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612"/>
        <w:bidiVisual/>
        <w:tblW w:w="5017" w:type="pct"/>
        <w:tblLayout w:type="fixed"/>
        <w:tblLook w:val="0000" w:firstRow="0" w:lastRow="0" w:firstColumn="0" w:lastColumn="0" w:noHBand="0" w:noVBand="0"/>
      </w:tblPr>
      <w:tblGrid>
        <w:gridCol w:w="6774"/>
        <w:gridCol w:w="3121"/>
      </w:tblGrid>
      <w:tr w:rsidR="008060BD" w:rsidRPr="009F279B" w:rsidTr="008060BD">
        <w:trPr>
          <w:cantSplit/>
          <w:trHeight w:val="20"/>
        </w:trPr>
        <w:tc>
          <w:tcPr>
            <w:tcW w:w="6770" w:type="dxa"/>
          </w:tcPr>
          <w:p w:rsidR="008060BD" w:rsidRPr="009F279B" w:rsidRDefault="008060BD" w:rsidP="008060BD">
            <w:pPr>
              <w:overflowPunct/>
              <w:autoSpaceDE/>
              <w:autoSpaceDN/>
              <w:adjustRightInd/>
              <w:spacing w:before="240" w:line="156" w:lineRule="auto"/>
              <w:jc w:val="left"/>
              <w:textAlignment w:val="auto"/>
              <w:rPr>
                <w:rFonts w:ascii="Verdana Bold" w:hAnsi="Verdana Bold" w:hint="eastAsia"/>
                <w:b/>
                <w:bCs/>
                <w:sz w:val="27"/>
                <w:szCs w:val="40"/>
                <w:rtl/>
              </w:rPr>
            </w:pPr>
            <w:bookmarkStart w:id="0" w:name="dmeeting" w:colFirst="0" w:colLast="0"/>
            <w:bookmarkStart w:id="1" w:name="dnum" w:colFirst="1" w:colLast="1"/>
            <w:r w:rsidRPr="008060BD">
              <w:rPr>
                <w:rFonts w:ascii="Calibri" w:eastAsia="Times New Roman" w:hAnsi="Calibri" w:hint="cs"/>
                <w:b/>
                <w:bCs/>
                <w:w w:val="125"/>
                <w:position w:val="6"/>
                <w:sz w:val="32"/>
                <w:szCs w:val="44"/>
                <w:rtl/>
                <w:lang w:eastAsia="en-US" w:bidi="ar-EG"/>
              </w:rPr>
              <w:t xml:space="preserve">مؤت‍مر ال‍مندوبين ال‍مفوضين </w:t>
            </w:r>
            <w:r w:rsidRPr="008060BD">
              <w:rPr>
                <w:rFonts w:ascii="Calibri" w:eastAsia="Times New Roman" w:hAnsi="Calibri"/>
                <w:b/>
                <w:bCs/>
                <w:w w:val="125"/>
                <w:position w:val="6"/>
                <w:sz w:val="32"/>
                <w:szCs w:val="44"/>
                <w:lang w:eastAsia="en-US" w:bidi="ar-EG"/>
              </w:rPr>
              <w:t>(PP-14)</w:t>
            </w:r>
            <w:r w:rsidRPr="009F279B">
              <w:rPr>
                <w:b/>
                <w:bCs/>
                <w:position w:val="6"/>
                <w:sz w:val="26"/>
                <w:szCs w:val="26"/>
              </w:rPr>
              <w:br/>
            </w:r>
            <w:r w:rsidRPr="009F279B">
              <w:rPr>
                <w:rFonts w:ascii="Traditional Arabic" w:hAnsi="Traditional Arabic"/>
                <w:b/>
                <w:bCs/>
                <w:sz w:val="34"/>
                <w:szCs w:val="34"/>
                <w:rtl/>
              </w:rPr>
              <w:t>بوسان،</w:t>
            </w:r>
            <w:r w:rsidRPr="009F279B">
              <w:rPr>
                <w:rFonts w:ascii="Traditional Arabic" w:hAnsi="Traditional Arabic"/>
                <w:b/>
                <w:bCs/>
                <w:sz w:val="30"/>
                <w:rtl/>
              </w:rPr>
              <w:t xml:space="preserve"> </w:t>
            </w:r>
            <w:r w:rsidRPr="009F279B">
              <w:rPr>
                <w:rFonts w:asciiTheme="minorHAnsi" w:hAnsiTheme="minorHAnsi"/>
                <w:b/>
                <w:bCs/>
                <w:sz w:val="24"/>
                <w:szCs w:val="32"/>
              </w:rPr>
              <w:t>20</w:t>
            </w:r>
            <w:r w:rsidRPr="009F279B">
              <w:rPr>
                <w:rFonts w:ascii="Traditional Arabic" w:hAnsi="Traditional Arabic"/>
                <w:b/>
                <w:bCs/>
                <w:sz w:val="30"/>
                <w:rtl/>
              </w:rPr>
              <w:t xml:space="preserve"> </w:t>
            </w:r>
            <w:r w:rsidRPr="009F279B">
              <w:rPr>
                <w:rFonts w:ascii="Traditional Arabic" w:hAnsi="Traditional Arabic"/>
                <w:b/>
                <w:bCs/>
                <w:sz w:val="34"/>
                <w:szCs w:val="34"/>
                <w:rtl/>
              </w:rPr>
              <w:t>أكتوبر</w:t>
            </w:r>
            <w:r w:rsidRPr="009F279B">
              <w:rPr>
                <w:rFonts w:ascii="Traditional Arabic" w:hAnsi="Traditional Arabic"/>
                <w:b/>
                <w:bCs/>
                <w:sz w:val="30"/>
                <w:rtl/>
              </w:rPr>
              <w:t> - </w:t>
            </w:r>
            <w:r w:rsidRPr="009F279B">
              <w:rPr>
                <w:rFonts w:asciiTheme="minorHAnsi" w:hAnsiTheme="minorHAnsi"/>
                <w:b/>
                <w:bCs/>
                <w:sz w:val="24"/>
                <w:szCs w:val="32"/>
              </w:rPr>
              <w:t>7</w:t>
            </w:r>
            <w:r w:rsidRPr="009F279B">
              <w:rPr>
                <w:rFonts w:ascii="Traditional Arabic" w:hAnsi="Traditional Arabic"/>
                <w:b/>
                <w:bCs/>
                <w:sz w:val="30"/>
                <w:rtl/>
              </w:rPr>
              <w:t xml:space="preserve"> </w:t>
            </w:r>
            <w:r w:rsidRPr="009F279B">
              <w:rPr>
                <w:rFonts w:ascii="Traditional Arabic" w:hAnsi="Traditional Arabic"/>
                <w:b/>
                <w:bCs/>
                <w:sz w:val="34"/>
                <w:szCs w:val="34"/>
                <w:rtl/>
              </w:rPr>
              <w:t>نوفمبر</w:t>
            </w:r>
            <w:r w:rsidRPr="009F279B">
              <w:rPr>
                <w:rFonts w:asciiTheme="minorHAnsi" w:hAnsiTheme="minorHAnsi"/>
                <w:b/>
                <w:bCs/>
                <w:sz w:val="30"/>
                <w:rtl/>
              </w:rPr>
              <w:t> </w:t>
            </w:r>
            <w:r w:rsidRPr="009F279B">
              <w:rPr>
                <w:rFonts w:asciiTheme="minorHAnsi" w:hAnsiTheme="minorHAnsi"/>
                <w:b/>
                <w:bCs/>
                <w:sz w:val="24"/>
                <w:szCs w:val="32"/>
              </w:rPr>
              <w:t>2014</w:t>
            </w:r>
          </w:p>
        </w:tc>
        <w:tc>
          <w:tcPr>
            <w:tcW w:w="3119" w:type="dxa"/>
          </w:tcPr>
          <w:p w:rsidR="008060BD" w:rsidRPr="009F279B" w:rsidRDefault="008060BD" w:rsidP="008060BD">
            <w:pPr>
              <w:tabs>
                <w:tab w:val="left" w:pos="1871"/>
              </w:tabs>
              <w:overflowPunct/>
              <w:autoSpaceDE/>
              <w:autoSpaceDN/>
              <w:adjustRightInd/>
              <w:textAlignment w:val="auto"/>
              <w:rPr>
                <w:rFonts w:asciiTheme="minorHAnsi" w:hAnsiTheme="minorHAnsi"/>
                <w:rtl/>
              </w:rPr>
            </w:pPr>
            <w:bookmarkStart w:id="2" w:name="ditulogo"/>
            <w:bookmarkEnd w:id="2"/>
            <w:r w:rsidRPr="009F279B">
              <w:rPr>
                <w:rFonts w:asciiTheme="minorHAnsi" w:hAnsiTheme="minorHAnsi"/>
                <w:noProof/>
              </w:rPr>
              <w:drawing>
                <wp:inline distT="0" distB="0" distL="0" distR="0" wp14:anchorId="5254A7A5" wp14:editId="14B05350">
                  <wp:extent cx="1837690" cy="75882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8060BD" w:rsidRPr="009F279B" w:rsidTr="008060BD">
        <w:trPr>
          <w:cantSplit/>
          <w:trHeight w:val="20"/>
        </w:trPr>
        <w:tc>
          <w:tcPr>
            <w:tcW w:w="6770" w:type="dxa"/>
            <w:tcBorders>
              <w:bottom w:val="single" w:sz="12" w:space="0" w:color="auto"/>
            </w:tcBorders>
          </w:tcPr>
          <w:p w:rsidR="008060BD" w:rsidRPr="009F279B" w:rsidRDefault="008060BD" w:rsidP="008060BD">
            <w:pPr>
              <w:tabs>
                <w:tab w:val="left" w:pos="1871"/>
              </w:tabs>
              <w:overflowPunct/>
              <w:autoSpaceDE/>
              <w:autoSpaceDN/>
              <w:adjustRightInd/>
              <w:textAlignment w:val="auto"/>
              <w:rPr>
                <w:rFonts w:asciiTheme="minorHAnsi" w:hAnsiTheme="minorHAnsi"/>
                <w:rtl/>
              </w:rPr>
            </w:pPr>
          </w:p>
        </w:tc>
        <w:tc>
          <w:tcPr>
            <w:tcW w:w="3119" w:type="dxa"/>
            <w:tcBorders>
              <w:bottom w:val="single" w:sz="12" w:space="0" w:color="auto"/>
            </w:tcBorders>
          </w:tcPr>
          <w:p w:rsidR="008060BD" w:rsidRPr="009F279B" w:rsidRDefault="008060BD" w:rsidP="008060BD">
            <w:pPr>
              <w:tabs>
                <w:tab w:val="left" w:pos="1871"/>
              </w:tabs>
              <w:overflowPunct/>
              <w:autoSpaceDE/>
              <w:autoSpaceDN/>
              <w:adjustRightInd/>
              <w:textAlignment w:val="auto"/>
              <w:rPr>
                <w:rFonts w:asciiTheme="minorHAnsi" w:hAnsiTheme="minorHAnsi"/>
              </w:rPr>
            </w:pPr>
          </w:p>
        </w:tc>
      </w:tr>
      <w:tr w:rsidR="008060BD" w:rsidRPr="009F279B" w:rsidTr="008060BD">
        <w:trPr>
          <w:cantSplit/>
          <w:trHeight w:val="20"/>
        </w:trPr>
        <w:tc>
          <w:tcPr>
            <w:tcW w:w="6770" w:type="dxa"/>
            <w:tcBorders>
              <w:top w:val="single" w:sz="12" w:space="0" w:color="auto"/>
            </w:tcBorders>
          </w:tcPr>
          <w:p w:rsidR="008060BD" w:rsidRPr="009F279B" w:rsidRDefault="008060BD" w:rsidP="008060BD">
            <w:pPr>
              <w:overflowPunct/>
              <w:autoSpaceDE/>
              <w:autoSpaceDN/>
              <w:adjustRightInd/>
              <w:spacing w:before="20" w:after="20" w:line="300" w:lineRule="exact"/>
              <w:jc w:val="left"/>
              <w:textAlignment w:val="auto"/>
              <w:rPr>
                <w:rFonts w:ascii="Verdana Bold" w:hAnsi="Verdana Bold" w:hint="eastAsia"/>
                <w:b/>
                <w:bCs/>
                <w:sz w:val="19"/>
                <w:rtl/>
              </w:rPr>
            </w:pPr>
          </w:p>
        </w:tc>
        <w:tc>
          <w:tcPr>
            <w:tcW w:w="3119" w:type="dxa"/>
            <w:tcBorders>
              <w:top w:val="single" w:sz="12" w:space="0" w:color="auto"/>
            </w:tcBorders>
          </w:tcPr>
          <w:p w:rsidR="008060BD" w:rsidRPr="009F279B" w:rsidRDefault="008060BD" w:rsidP="008060BD">
            <w:pPr>
              <w:overflowPunct/>
              <w:autoSpaceDE/>
              <w:autoSpaceDN/>
              <w:adjustRightInd/>
              <w:spacing w:before="20" w:after="20" w:line="300" w:lineRule="exact"/>
              <w:jc w:val="left"/>
              <w:textAlignment w:val="auto"/>
              <w:rPr>
                <w:rFonts w:ascii="Verdana Bold" w:hAnsi="Verdana Bold" w:hint="eastAsia"/>
                <w:b/>
                <w:bCs/>
                <w:sz w:val="19"/>
              </w:rPr>
            </w:pPr>
          </w:p>
        </w:tc>
      </w:tr>
      <w:tr w:rsidR="008060BD" w:rsidRPr="00263B70" w:rsidTr="008060BD">
        <w:trPr>
          <w:cantSplit/>
        </w:trPr>
        <w:tc>
          <w:tcPr>
            <w:tcW w:w="6770" w:type="dxa"/>
          </w:tcPr>
          <w:p w:rsidR="008060BD" w:rsidRPr="00263B70" w:rsidRDefault="008060BD" w:rsidP="008060BD">
            <w:pPr>
              <w:overflowPunct/>
              <w:autoSpaceDE/>
              <w:autoSpaceDN/>
              <w:adjustRightInd/>
              <w:spacing w:before="20" w:after="20" w:line="300" w:lineRule="exact"/>
              <w:jc w:val="left"/>
              <w:textAlignment w:val="auto"/>
              <w:rPr>
                <w:b/>
                <w:bCs/>
                <w:rtl/>
              </w:rPr>
            </w:pPr>
            <w:r w:rsidRPr="00263B70">
              <w:rPr>
                <w:rFonts w:eastAsia="SimSun"/>
                <w:b/>
                <w:bCs/>
                <w:rtl/>
              </w:rPr>
              <w:t>ال</w:t>
            </w:r>
            <w:r w:rsidRPr="00263B70">
              <w:rPr>
                <w:rFonts w:eastAsia="SimSun" w:hint="cs"/>
                <w:b/>
                <w:bCs/>
                <w:rtl/>
              </w:rPr>
              <w:t>‍</w:t>
            </w:r>
            <w:r w:rsidRPr="00263B70">
              <w:rPr>
                <w:rFonts w:eastAsia="SimSun"/>
                <w:b/>
                <w:bCs/>
                <w:rtl/>
              </w:rPr>
              <w:t>جلسة العامة</w:t>
            </w:r>
          </w:p>
        </w:tc>
        <w:tc>
          <w:tcPr>
            <w:tcW w:w="3119" w:type="dxa"/>
            <w:vAlign w:val="center"/>
          </w:tcPr>
          <w:p w:rsidR="008060BD" w:rsidRPr="00263B70" w:rsidRDefault="008060BD" w:rsidP="008060BD">
            <w:pPr>
              <w:pStyle w:val="Adress"/>
              <w:framePr w:hSpace="0" w:wrap="auto" w:xAlign="left" w:yAlign="inline"/>
              <w:spacing w:before="20" w:after="20" w:line="300" w:lineRule="exact"/>
              <w:rPr>
                <w:rFonts w:ascii="Calibri" w:hAnsi="Calibri"/>
                <w:sz w:val="22"/>
                <w:rtl/>
              </w:rPr>
            </w:pPr>
            <w:r w:rsidRPr="00722EB4">
              <w:rPr>
                <w:rFonts w:ascii="Calibri" w:hAnsi="Calibri" w:hint="cs"/>
                <w:sz w:val="22"/>
                <w:rtl/>
              </w:rPr>
              <w:t xml:space="preserve">الوثيقة </w:t>
            </w:r>
            <w:r w:rsidRPr="00722EB4">
              <w:rPr>
                <w:rFonts w:ascii="Calibri" w:hAnsi="Calibri"/>
                <w:sz w:val="22"/>
                <w:lang w:val="en-GB"/>
              </w:rPr>
              <w:t>20-A</w:t>
            </w:r>
          </w:p>
        </w:tc>
      </w:tr>
      <w:tr w:rsidR="008060BD" w:rsidRPr="00263B70" w:rsidTr="008060BD">
        <w:trPr>
          <w:cantSplit/>
        </w:trPr>
        <w:tc>
          <w:tcPr>
            <w:tcW w:w="6770" w:type="dxa"/>
          </w:tcPr>
          <w:p w:rsidR="008060BD" w:rsidRPr="00263B70" w:rsidRDefault="008060BD" w:rsidP="008060BD">
            <w:pPr>
              <w:tabs>
                <w:tab w:val="left" w:pos="1871"/>
              </w:tabs>
              <w:overflowPunct/>
              <w:autoSpaceDE/>
              <w:autoSpaceDN/>
              <w:adjustRightInd/>
              <w:spacing w:before="20" w:after="20" w:line="300" w:lineRule="exact"/>
              <w:textAlignment w:val="auto"/>
              <w:rPr>
                <w:b/>
                <w:bCs/>
                <w:rtl/>
                <w:lang w:bidi="ar-EG"/>
              </w:rPr>
            </w:pPr>
          </w:p>
        </w:tc>
        <w:tc>
          <w:tcPr>
            <w:tcW w:w="3119" w:type="dxa"/>
            <w:vAlign w:val="center"/>
          </w:tcPr>
          <w:p w:rsidR="008060BD" w:rsidRPr="00722EB4" w:rsidRDefault="008060BD" w:rsidP="008060BD">
            <w:pPr>
              <w:pStyle w:val="Adress"/>
              <w:framePr w:hSpace="0" w:wrap="auto" w:xAlign="left" w:yAlign="inline"/>
              <w:spacing w:before="20" w:after="20" w:line="300" w:lineRule="exact"/>
              <w:rPr>
                <w:rFonts w:ascii="Calibri" w:hAnsi="Calibri" w:cstheme="minorHAnsi"/>
                <w:sz w:val="22"/>
                <w:rtl/>
              </w:rPr>
            </w:pPr>
            <w:r w:rsidRPr="00722EB4">
              <w:rPr>
                <w:rFonts w:ascii="Calibri" w:hAnsi="Calibri"/>
                <w:sz w:val="22"/>
                <w:lang w:val="en-GB"/>
              </w:rPr>
              <w:t>3</w:t>
            </w:r>
            <w:r w:rsidRPr="00722EB4">
              <w:rPr>
                <w:rFonts w:ascii="Calibri" w:hAnsi="Calibri" w:hint="cs"/>
                <w:sz w:val="22"/>
                <w:rtl/>
              </w:rPr>
              <w:t xml:space="preserve"> يوليو </w:t>
            </w:r>
            <w:r w:rsidRPr="00722EB4">
              <w:rPr>
                <w:rFonts w:ascii="Calibri" w:hAnsi="Calibri"/>
                <w:sz w:val="22"/>
                <w:lang w:val="en-GB"/>
              </w:rPr>
              <w:t>2014</w:t>
            </w:r>
          </w:p>
        </w:tc>
      </w:tr>
      <w:tr w:rsidR="008060BD" w:rsidRPr="00263B70" w:rsidTr="008060BD">
        <w:trPr>
          <w:cantSplit/>
        </w:trPr>
        <w:tc>
          <w:tcPr>
            <w:tcW w:w="6770" w:type="dxa"/>
          </w:tcPr>
          <w:p w:rsidR="008060BD" w:rsidRPr="00263B70" w:rsidRDefault="008060BD" w:rsidP="008060BD">
            <w:pPr>
              <w:overflowPunct/>
              <w:autoSpaceDE/>
              <w:autoSpaceDN/>
              <w:adjustRightInd/>
              <w:spacing w:before="20" w:after="20" w:line="300" w:lineRule="exact"/>
              <w:jc w:val="left"/>
              <w:textAlignment w:val="auto"/>
              <w:rPr>
                <w:rFonts w:eastAsia="SimSun"/>
                <w:b/>
                <w:bCs/>
                <w:rtl/>
              </w:rPr>
            </w:pPr>
          </w:p>
        </w:tc>
        <w:tc>
          <w:tcPr>
            <w:tcW w:w="3119" w:type="dxa"/>
            <w:vAlign w:val="center"/>
          </w:tcPr>
          <w:p w:rsidR="008060BD" w:rsidRPr="00263B70" w:rsidRDefault="008060BD" w:rsidP="008060BD">
            <w:pPr>
              <w:pStyle w:val="Adress"/>
              <w:framePr w:hSpace="0" w:wrap="auto" w:xAlign="left" w:yAlign="inline"/>
              <w:spacing w:before="20" w:after="20" w:line="300" w:lineRule="exact"/>
              <w:rPr>
                <w:rFonts w:ascii="Calibri" w:eastAsia="SimSun" w:hAnsi="Calibri"/>
                <w:sz w:val="22"/>
              </w:rPr>
            </w:pPr>
            <w:r w:rsidRPr="00263B70">
              <w:rPr>
                <w:rFonts w:ascii="Calibri" w:eastAsia="SimSun" w:hAnsi="Calibri"/>
                <w:sz w:val="22"/>
                <w:rtl/>
              </w:rPr>
              <w:t xml:space="preserve">الأصل: </w:t>
            </w:r>
            <w:r w:rsidRPr="00263B70">
              <w:rPr>
                <w:rFonts w:ascii="Calibri" w:eastAsia="SimSun" w:hAnsi="Calibri" w:hint="cs"/>
                <w:sz w:val="22"/>
                <w:rtl/>
              </w:rPr>
              <w:t>بالإنكليزية</w:t>
            </w:r>
          </w:p>
        </w:tc>
      </w:tr>
      <w:tr w:rsidR="008060BD" w:rsidRPr="00263B70" w:rsidTr="008060BD">
        <w:trPr>
          <w:cantSplit/>
        </w:trPr>
        <w:tc>
          <w:tcPr>
            <w:tcW w:w="6770" w:type="dxa"/>
          </w:tcPr>
          <w:p w:rsidR="008060BD" w:rsidRPr="00263B70" w:rsidRDefault="008060BD" w:rsidP="008060BD">
            <w:pPr>
              <w:overflowPunct/>
              <w:autoSpaceDE/>
              <w:autoSpaceDN/>
              <w:adjustRightInd/>
              <w:spacing w:before="20" w:after="20" w:line="300" w:lineRule="exact"/>
              <w:jc w:val="left"/>
              <w:textAlignment w:val="auto"/>
              <w:rPr>
                <w:rFonts w:eastAsia="SimSun"/>
                <w:b/>
                <w:bCs/>
                <w:rtl/>
              </w:rPr>
            </w:pPr>
          </w:p>
        </w:tc>
        <w:tc>
          <w:tcPr>
            <w:tcW w:w="3119" w:type="dxa"/>
            <w:vAlign w:val="center"/>
          </w:tcPr>
          <w:p w:rsidR="008060BD" w:rsidRPr="00263B70" w:rsidRDefault="008060BD" w:rsidP="008060BD">
            <w:pPr>
              <w:pStyle w:val="Adress"/>
              <w:framePr w:hSpace="0" w:wrap="auto" w:xAlign="left" w:yAlign="inline"/>
              <w:spacing w:before="20" w:after="20" w:line="300" w:lineRule="exact"/>
              <w:rPr>
                <w:rFonts w:ascii="Calibri" w:eastAsia="SimSun" w:hAnsi="Calibri"/>
                <w:sz w:val="22"/>
                <w:rtl/>
              </w:rPr>
            </w:pPr>
          </w:p>
        </w:tc>
      </w:tr>
      <w:tr w:rsidR="008060BD" w:rsidRPr="009F279B" w:rsidTr="008060BD">
        <w:trPr>
          <w:cantSplit/>
        </w:trPr>
        <w:tc>
          <w:tcPr>
            <w:tcW w:w="9889" w:type="dxa"/>
            <w:gridSpan w:val="2"/>
          </w:tcPr>
          <w:p w:rsidR="008060BD" w:rsidRPr="008060BD" w:rsidRDefault="008060BD" w:rsidP="008060BD">
            <w:pPr>
              <w:pStyle w:val="Source"/>
              <w:spacing w:after="0"/>
              <w:rPr>
                <w:rFonts w:ascii="Calibri" w:eastAsia="Times New Roman" w:hAnsi="Calibri"/>
                <w:snapToGrid w:val="0"/>
                <w:w w:val="120"/>
                <w:rtl/>
                <w:lang w:eastAsia="en-US" w:bidi="ar-EG"/>
              </w:rPr>
            </w:pPr>
            <w:r w:rsidRPr="008060BD">
              <w:rPr>
                <w:rFonts w:ascii="Calibri" w:eastAsia="Times New Roman" w:hAnsi="Calibri" w:hint="cs"/>
                <w:snapToGrid w:val="0"/>
                <w:w w:val="120"/>
                <w:rtl/>
                <w:lang w:eastAsia="en-US" w:bidi="ar-EG"/>
              </w:rPr>
              <w:t>مذكرة من الأمين العام</w:t>
            </w:r>
          </w:p>
        </w:tc>
      </w:tr>
      <w:tr w:rsidR="008060BD" w:rsidRPr="008060BD" w:rsidTr="008060BD">
        <w:trPr>
          <w:cantSplit/>
        </w:trPr>
        <w:tc>
          <w:tcPr>
            <w:tcW w:w="9889" w:type="dxa"/>
            <w:gridSpan w:val="2"/>
          </w:tcPr>
          <w:p w:rsidR="008060BD" w:rsidRPr="008060BD" w:rsidRDefault="008060BD" w:rsidP="008060BD">
            <w:pPr>
              <w:pStyle w:val="Title1"/>
              <w:keepNext/>
              <w:tabs>
                <w:tab w:val="clear" w:pos="567"/>
                <w:tab w:val="clear" w:pos="1701"/>
                <w:tab w:val="clear" w:pos="2835"/>
                <w:tab w:val="left" w:pos="1871"/>
              </w:tabs>
              <w:overflowPunct/>
              <w:autoSpaceDE/>
              <w:autoSpaceDN/>
              <w:adjustRightInd/>
              <w:textAlignment w:val="auto"/>
              <w:rPr>
                <w:rFonts w:asciiTheme="minorHAnsi" w:eastAsia="Times New Roman" w:hAnsiTheme="minorHAnsi"/>
                <w:bCs w:val="0"/>
                <w:caps w:val="0"/>
                <w:w w:val="120"/>
                <w:rtl/>
                <w:lang w:eastAsia="en-US" w:bidi="ar-EG"/>
              </w:rPr>
            </w:pPr>
            <w:r w:rsidRPr="008060BD">
              <w:rPr>
                <w:rFonts w:asciiTheme="minorHAnsi" w:eastAsia="Times New Roman" w:hAnsiTheme="minorHAnsi" w:hint="cs"/>
                <w:bCs w:val="0"/>
                <w:caps w:val="0"/>
                <w:w w:val="120"/>
                <w:rtl/>
                <w:lang w:eastAsia="en-US" w:bidi="ar-EG"/>
              </w:rPr>
              <w:t>تقرير المجلس عن تنفيذ ال‍خطة الاستراتيجية للات‍حاد</w:t>
            </w:r>
            <w:r w:rsidRPr="008060BD">
              <w:rPr>
                <w:rFonts w:asciiTheme="minorHAnsi" w:eastAsia="Times New Roman" w:hAnsiTheme="minorHAnsi"/>
                <w:bCs w:val="0"/>
                <w:caps w:val="0"/>
                <w:w w:val="120"/>
                <w:rtl/>
                <w:lang w:eastAsia="en-US" w:bidi="ar-EG"/>
              </w:rPr>
              <w:br/>
            </w:r>
            <w:r w:rsidRPr="008060BD">
              <w:rPr>
                <w:rFonts w:asciiTheme="minorHAnsi" w:eastAsia="Times New Roman" w:hAnsiTheme="minorHAnsi" w:hint="cs"/>
                <w:bCs w:val="0"/>
                <w:caps w:val="0"/>
                <w:w w:val="120"/>
                <w:rtl/>
                <w:lang w:eastAsia="en-US" w:bidi="ar-EG"/>
              </w:rPr>
              <w:t>وعن أنشطة الات‍حاد</w:t>
            </w:r>
          </w:p>
        </w:tc>
      </w:tr>
    </w:tbl>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spacing w:before="0"/>
        <w:rPr>
          <w:rFonts w:ascii="Calibri" w:eastAsia="Times New Roman" w:hAnsi="Calibri"/>
          <w:rtl/>
          <w:lang w:eastAsia="en-US" w:bidi="ar-EG"/>
        </w:rPr>
      </w:pP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spacing w:before="0"/>
        <w:rPr>
          <w:rFonts w:ascii="Calibri" w:eastAsia="Times New Roman" w:hAnsi="Calibri"/>
          <w:rtl/>
          <w:lang w:eastAsia="en-US" w:bidi="ar-EG"/>
        </w:rPr>
      </w:pPr>
    </w:p>
    <w:tbl>
      <w:tblPr>
        <w:bidiVisual/>
        <w:tblW w:w="0" w:type="auto"/>
        <w:tblInd w:w="124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7796"/>
      </w:tblGrid>
      <w:tr w:rsidR="00F1428A" w:rsidRPr="000E18D5" w:rsidTr="00397598">
        <w:tc>
          <w:tcPr>
            <w:tcW w:w="7796" w:type="dxa"/>
            <w:tcBorders>
              <w:top w:val="single" w:sz="12" w:space="0" w:color="auto"/>
              <w:bottom w:val="single" w:sz="12" w:space="0" w:color="auto"/>
            </w:tcBorders>
          </w:tcPr>
          <w:p w:rsidR="00F1428A" w:rsidRPr="000E18D5" w:rsidRDefault="00F1428A" w:rsidP="00F1428A">
            <w:pPr>
              <w:keepNext/>
              <w:keepLines/>
              <w:tabs>
                <w:tab w:val="clear" w:pos="794"/>
                <w:tab w:val="clear" w:pos="1191"/>
                <w:tab w:val="clear" w:pos="1588"/>
                <w:tab w:val="clear" w:pos="1985"/>
              </w:tabs>
              <w:spacing w:before="200" w:after="40"/>
              <w:ind w:left="794" w:hanging="794"/>
              <w:outlineLvl w:val="0"/>
              <w:rPr>
                <w:rFonts w:ascii="Calibri" w:eastAsia="Times New Roman" w:hAnsi="Calibri"/>
                <w:b/>
                <w:bCs/>
                <w:position w:val="2"/>
                <w:rtl/>
                <w:lang w:eastAsia="en-US" w:bidi="ar-SY"/>
              </w:rPr>
            </w:pPr>
            <w:bookmarkStart w:id="3" w:name="_Toc386460945"/>
            <w:r w:rsidRPr="000E18D5">
              <w:rPr>
                <w:rFonts w:ascii="Calibri" w:eastAsia="Times New Roman" w:hAnsi="Calibri" w:hint="cs"/>
                <w:b/>
                <w:bCs/>
                <w:position w:val="2"/>
                <w:rtl/>
                <w:lang w:eastAsia="en-US" w:bidi="ar-SY"/>
              </w:rPr>
              <w:t>م</w:t>
            </w:r>
            <w:r w:rsidRPr="000E18D5">
              <w:rPr>
                <w:rFonts w:ascii="Calibri" w:eastAsia="Times New Roman" w:hAnsi="Calibri"/>
                <w:b/>
                <w:bCs/>
                <w:position w:val="2"/>
                <w:rtl/>
                <w:lang w:eastAsia="en-US" w:bidi="ar-SY"/>
              </w:rPr>
              <w:t>لخص</w:t>
            </w:r>
            <w:bookmarkEnd w:id="3"/>
          </w:p>
          <w:p w:rsidR="00A5484E" w:rsidRDefault="00F1428A" w:rsidP="00A5484E">
            <w:pPr>
              <w:tabs>
                <w:tab w:val="clear" w:pos="794"/>
                <w:tab w:val="clear" w:pos="1191"/>
                <w:tab w:val="clear" w:pos="1588"/>
                <w:tab w:val="clear" w:pos="1985"/>
                <w:tab w:val="left" w:pos="567"/>
                <w:tab w:val="left" w:pos="1134"/>
                <w:tab w:val="left" w:pos="1701"/>
                <w:tab w:val="left" w:pos="2268"/>
                <w:tab w:val="left" w:pos="2835"/>
              </w:tabs>
              <w:rPr>
                <w:rFonts w:ascii="Calibri" w:eastAsia="Times New Roman" w:hAnsi="Calibri"/>
                <w:rtl/>
                <w:lang w:eastAsia="en-US" w:bidi="ar-SY"/>
              </w:rPr>
            </w:pPr>
            <w:r w:rsidRPr="000E18D5">
              <w:rPr>
                <w:rFonts w:ascii="Calibri" w:eastAsia="Times New Roman" w:hAnsi="Calibri" w:hint="cs"/>
                <w:rtl/>
                <w:lang w:eastAsia="en-US" w:bidi="ar-EG"/>
              </w:rPr>
              <w:t>يجمع</w:t>
            </w:r>
            <w:r w:rsidRPr="000E18D5">
              <w:rPr>
                <w:rFonts w:ascii="Calibri" w:eastAsia="Times New Roman" w:hAnsi="Calibri" w:hint="cs"/>
                <w:rtl/>
                <w:lang w:eastAsia="en-US" w:bidi="ar-SY"/>
              </w:rPr>
              <w:t xml:space="preserve"> هذا التقرير بين التقرير السنوي عن أنشطة الاتحاد (الرقم </w:t>
            </w:r>
            <w:r w:rsidRPr="000E18D5">
              <w:rPr>
                <w:rFonts w:ascii="Calibri" w:eastAsia="Times New Roman" w:hAnsi="Calibri"/>
                <w:lang w:eastAsia="en-US" w:bidi="ar-EG"/>
              </w:rPr>
              <w:t>102</w:t>
            </w:r>
            <w:r w:rsidRPr="000E18D5">
              <w:rPr>
                <w:rFonts w:ascii="Calibri" w:eastAsia="Times New Roman" w:hAnsi="Calibri" w:hint="cs"/>
                <w:rtl/>
                <w:lang w:eastAsia="en-US" w:bidi="ar-SY"/>
              </w:rPr>
              <w:t xml:space="preserve"> من الاتفاقية) وتقرير تنفيذ الخطة الاستراتيجية (الرقم </w:t>
            </w:r>
            <w:r w:rsidRPr="000E18D5">
              <w:rPr>
                <w:rFonts w:ascii="Calibri" w:eastAsia="Times New Roman" w:hAnsi="Calibri"/>
                <w:lang w:eastAsia="en-US" w:bidi="ar-EG"/>
              </w:rPr>
              <w:t>61</w:t>
            </w:r>
            <w:r w:rsidRPr="000E18D5">
              <w:rPr>
                <w:rFonts w:ascii="Calibri" w:eastAsia="Times New Roman" w:hAnsi="Calibri" w:hint="cs"/>
                <w:rtl/>
                <w:lang w:eastAsia="en-US" w:bidi="ar-SY"/>
              </w:rPr>
              <w:t xml:space="preserve"> من الاتفاقية، والقرار </w:t>
            </w:r>
            <w:r w:rsidRPr="000E18D5">
              <w:rPr>
                <w:rFonts w:ascii="Calibri" w:eastAsia="Times New Roman" w:hAnsi="Calibri"/>
                <w:lang w:eastAsia="en-US" w:bidi="ar-EG"/>
              </w:rPr>
              <w:t>71</w:t>
            </w:r>
            <w:r w:rsidRPr="000E18D5">
              <w:rPr>
                <w:rFonts w:ascii="Calibri" w:eastAsia="Times New Roman" w:hAnsi="Calibri" w:hint="cs"/>
                <w:rtl/>
                <w:lang w:eastAsia="en-US" w:bidi="ar-SY"/>
              </w:rPr>
              <w:t xml:space="preserve"> (المراجَع في غوادالاخارا، </w:t>
            </w:r>
            <w:r w:rsidRPr="000E18D5">
              <w:rPr>
                <w:rFonts w:ascii="Calibri" w:eastAsia="Times New Roman" w:hAnsi="Calibri"/>
                <w:lang w:eastAsia="en-US" w:bidi="ar-EG"/>
              </w:rPr>
              <w:t>2010</w:t>
            </w:r>
            <w:r w:rsidRPr="000E18D5">
              <w:rPr>
                <w:rFonts w:ascii="Calibri" w:eastAsia="Times New Roman" w:hAnsi="Calibri" w:hint="cs"/>
                <w:rtl/>
                <w:lang w:eastAsia="en-US" w:bidi="ar-SY"/>
              </w:rPr>
              <w:t>)).</w:t>
            </w:r>
          </w:p>
          <w:p w:rsidR="00F1428A" w:rsidRPr="000E18D5" w:rsidRDefault="00F1428A" w:rsidP="00A5484E">
            <w:pPr>
              <w:tabs>
                <w:tab w:val="clear" w:pos="794"/>
                <w:tab w:val="clear" w:pos="1191"/>
                <w:tab w:val="clear" w:pos="1588"/>
                <w:tab w:val="clear" w:pos="1985"/>
                <w:tab w:val="left" w:pos="567"/>
                <w:tab w:val="left" w:pos="1134"/>
                <w:tab w:val="left" w:pos="1701"/>
                <w:tab w:val="left" w:pos="2268"/>
                <w:tab w:val="left" w:pos="2835"/>
              </w:tabs>
              <w:rPr>
                <w:rFonts w:ascii="Calibri" w:eastAsia="Times New Roman" w:hAnsi="Calibri"/>
                <w:rtl/>
                <w:lang w:eastAsia="en-US" w:bidi="ar-EG"/>
              </w:rPr>
            </w:pPr>
            <w:r w:rsidRPr="000E18D5">
              <w:rPr>
                <w:rFonts w:ascii="Calibri" w:eastAsia="Times New Roman" w:hAnsi="Calibri" w:hint="eastAsia"/>
                <w:rtl/>
                <w:lang w:eastAsia="en-US" w:bidi="ar-EG"/>
              </w:rPr>
              <w:t>وهو</w:t>
            </w:r>
            <w:r w:rsidRPr="000E18D5">
              <w:rPr>
                <w:rFonts w:ascii="Calibri" w:eastAsia="Times New Roman" w:hAnsi="Calibri"/>
                <w:rtl/>
                <w:lang w:eastAsia="en-US" w:bidi="ar-EG"/>
              </w:rPr>
              <w:t xml:space="preserve"> </w:t>
            </w:r>
            <w:r w:rsidRPr="000E18D5">
              <w:rPr>
                <w:rFonts w:ascii="Calibri" w:eastAsia="Times New Roman" w:hAnsi="Calibri" w:hint="eastAsia"/>
                <w:rtl/>
                <w:lang w:eastAsia="en-US" w:bidi="ar-EG"/>
              </w:rPr>
              <w:t>يركز</w:t>
            </w:r>
            <w:r w:rsidRPr="000E18D5">
              <w:rPr>
                <w:rFonts w:ascii="Calibri" w:eastAsia="Times New Roman" w:hAnsi="Calibri"/>
                <w:rtl/>
                <w:lang w:eastAsia="en-US" w:bidi="ar-EG"/>
              </w:rPr>
              <w:t xml:space="preserve"> </w:t>
            </w:r>
            <w:r w:rsidRPr="000E18D5">
              <w:rPr>
                <w:rFonts w:ascii="Calibri" w:eastAsia="Times New Roman" w:hAnsi="Calibri" w:hint="eastAsia"/>
                <w:rtl/>
                <w:lang w:eastAsia="en-US" w:bidi="ar-EG"/>
              </w:rPr>
              <w:t>على</w:t>
            </w:r>
            <w:r w:rsidRPr="000E18D5">
              <w:rPr>
                <w:rFonts w:ascii="Calibri" w:eastAsia="Times New Roman" w:hAnsi="Calibri"/>
                <w:rtl/>
                <w:lang w:eastAsia="en-US" w:bidi="ar-EG"/>
              </w:rPr>
              <w:t xml:space="preserve"> </w:t>
            </w:r>
            <w:r w:rsidRPr="000E18D5">
              <w:rPr>
                <w:rFonts w:ascii="Calibri" w:eastAsia="Times New Roman" w:hAnsi="Calibri" w:hint="eastAsia"/>
                <w:rtl/>
                <w:lang w:eastAsia="en-US" w:bidi="ar-EG"/>
              </w:rPr>
              <w:t>أنشطة</w:t>
            </w:r>
            <w:r w:rsidRPr="000E18D5">
              <w:rPr>
                <w:rFonts w:ascii="Calibri" w:eastAsia="Times New Roman" w:hAnsi="Calibri"/>
                <w:rtl/>
                <w:lang w:eastAsia="en-US" w:bidi="ar-EG"/>
              </w:rPr>
              <w:t xml:space="preserve"> </w:t>
            </w:r>
            <w:r w:rsidRPr="000E18D5">
              <w:rPr>
                <w:rFonts w:ascii="Calibri" w:eastAsia="Times New Roman" w:hAnsi="Calibri" w:hint="eastAsia"/>
                <w:rtl/>
                <w:lang w:eastAsia="en-US" w:bidi="ar-EG"/>
              </w:rPr>
              <w:t>الاتحاد</w:t>
            </w:r>
            <w:r w:rsidRPr="000E18D5">
              <w:rPr>
                <w:rFonts w:ascii="Calibri" w:eastAsia="Times New Roman" w:hAnsi="Calibri"/>
                <w:rtl/>
                <w:lang w:eastAsia="en-US" w:bidi="ar-EG"/>
              </w:rPr>
              <w:t xml:space="preserve"> </w:t>
            </w:r>
            <w:r w:rsidRPr="000E18D5">
              <w:rPr>
                <w:rFonts w:ascii="Calibri" w:eastAsia="Times New Roman" w:hAnsi="Calibri" w:hint="cs"/>
                <w:rtl/>
                <w:lang w:eastAsia="en-US" w:bidi="ar-EG"/>
              </w:rPr>
              <w:t xml:space="preserve">الرئيسية منذ مؤتمر المندوبين المفوضين لعام </w:t>
            </w:r>
            <w:r w:rsidRPr="000E18D5">
              <w:rPr>
                <w:rFonts w:ascii="Calibri" w:eastAsia="Times New Roman" w:hAnsi="Calibri"/>
                <w:lang w:eastAsia="en-US" w:bidi="ar-EG"/>
              </w:rPr>
              <w:t>2010</w:t>
            </w:r>
            <w:r w:rsidRPr="000E18D5">
              <w:rPr>
                <w:rFonts w:ascii="Calibri" w:eastAsia="Times New Roman" w:hAnsi="Calibri" w:hint="cs"/>
                <w:rtl/>
                <w:lang w:eastAsia="en-US" w:bidi="ar-EG"/>
              </w:rPr>
              <w:t xml:space="preserve"> ويلخص التقدم المحرز في</w:t>
            </w:r>
            <w:r w:rsidR="00A5484E">
              <w:rPr>
                <w:rFonts w:ascii="Calibri" w:eastAsia="Times New Roman" w:hAnsi="Calibri" w:hint="eastAsia"/>
                <w:rtl/>
                <w:lang w:eastAsia="en-US" w:bidi="ar-EG"/>
              </w:rPr>
              <w:t> </w:t>
            </w:r>
            <w:r w:rsidRPr="000E18D5">
              <w:rPr>
                <w:rFonts w:ascii="Calibri" w:eastAsia="Times New Roman" w:hAnsi="Calibri" w:hint="cs"/>
                <w:rtl/>
                <w:lang w:eastAsia="en-US" w:bidi="ar-EG"/>
              </w:rPr>
              <w:t xml:space="preserve">تنفيذ الخطة الاستراتيجية بين نهاية عام </w:t>
            </w:r>
            <w:r w:rsidRPr="000E18D5">
              <w:rPr>
                <w:rFonts w:ascii="Calibri" w:eastAsia="Times New Roman" w:hAnsi="Calibri"/>
                <w:lang w:eastAsia="en-US" w:bidi="ar-EG"/>
              </w:rPr>
              <w:t>2010</w:t>
            </w:r>
            <w:r w:rsidRPr="000E18D5">
              <w:rPr>
                <w:rFonts w:ascii="Calibri" w:eastAsia="Times New Roman" w:hAnsi="Calibri" w:hint="cs"/>
                <w:rtl/>
                <w:lang w:eastAsia="en-US" w:bidi="ar-EG"/>
              </w:rPr>
              <w:t xml:space="preserve"> </w:t>
            </w:r>
            <w:r w:rsidRPr="000E18D5">
              <w:rPr>
                <w:rFonts w:ascii="Calibri" w:eastAsia="Times New Roman" w:hAnsi="Calibri" w:hint="eastAsia"/>
                <w:rtl/>
                <w:lang w:eastAsia="en-US" w:bidi="ar-EG"/>
              </w:rPr>
              <w:t>و</w:t>
            </w:r>
            <w:r w:rsidRPr="000E18D5">
              <w:rPr>
                <w:rFonts w:ascii="Calibri" w:eastAsia="Times New Roman" w:hAnsi="Calibri" w:hint="cs"/>
                <w:rtl/>
                <w:lang w:eastAsia="en-US" w:bidi="ar-EG"/>
              </w:rPr>
              <w:t xml:space="preserve">أواسط عام </w:t>
            </w:r>
            <w:r w:rsidRPr="000E18D5">
              <w:rPr>
                <w:rFonts w:ascii="Calibri" w:eastAsia="Times New Roman" w:hAnsi="Calibri"/>
                <w:lang w:eastAsia="en-US" w:bidi="ar-EG"/>
              </w:rPr>
              <w:t>2014</w:t>
            </w:r>
            <w:r w:rsidRPr="000E18D5">
              <w:rPr>
                <w:rFonts w:ascii="Calibri" w:eastAsia="Times New Roman" w:hAnsi="Calibri" w:hint="cs"/>
                <w:rtl/>
                <w:lang w:eastAsia="en-US" w:bidi="ar-SY"/>
              </w:rPr>
              <w:t>. وبناء</w:t>
            </w:r>
            <w:r w:rsidR="000E5803" w:rsidRPr="000E18D5">
              <w:rPr>
                <w:rFonts w:ascii="Calibri" w:eastAsia="Times New Roman" w:hAnsi="Calibri" w:hint="cs"/>
                <w:rtl/>
                <w:lang w:eastAsia="en-US" w:bidi="ar-SY"/>
              </w:rPr>
              <w:t>ً</w:t>
            </w:r>
            <w:r w:rsidRPr="000E18D5">
              <w:rPr>
                <w:rFonts w:ascii="Calibri" w:eastAsia="Times New Roman" w:hAnsi="Calibri" w:hint="cs"/>
                <w:rtl/>
                <w:lang w:eastAsia="en-US" w:bidi="ar-SY"/>
              </w:rPr>
              <w:t xml:space="preserve"> على طلب المجلس، استُكمل هذا التقرير</w:t>
            </w:r>
            <w:r w:rsidR="00A5484E">
              <w:rPr>
                <w:rFonts w:ascii="Calibri" w:eastAsia="Times New Roman" w:hAnsi="Calibri" w:hint="cs"/>
                <w:rtl/>
                <w:lang w:eastAsia="en-US" w:bidi="ar-SY"/>
              </w:rPr>
              <w:t xml:space="preserve"> في </w:t>
            </w:r>
            <w:r w:rsidR="00A5484E">
              <w:rPr>
                <w:rFonts w:ascii="Calibri" w:eastAsia="Times New Roman" w:hAnsi="Calibri" w:hint="cs"/>
                <w:rtl/>
                <w:lang w:eastAsia="en-US" w:bidi="ar-EG"/>
              </w:rPr>
              <w:t>دورته لعام</w:t>
            </w:r>
            <w:r w:rsidR="00A5484E">
              <w:rPr>
                <w:rFonts w:ascii="Calibri" w:eastAsia="Times New Roman" w:hAnsi="Calibri" w:hint="eastAsia"/>
                <w:rtl/>
                <w:lang w:eastAsia="en-US" w:bidi="ar-SY"/>
              </w:rPr>
              <w:t> </w:t>
            </w:r>
            <w:r w:rsidR="00A5484E">
              <w:rPr>
                <w:rFonts w:ascii="Calibri" w:eastAsia="Times New Roman" w:hAnsi="Calibri"/>
                <w:lang w:eastAsia="en-US" w:bidi="ar-SY"/>
              </w:rPr>
              <w:t>2014</w:t>
            </w:r>
            <w:r w:rsidRPr="000E18D5">
              <w:rPr>
                <w:rFonts w:ascii="Calibri" w:eastAsia="Times New Roman" w:hAnsi="Calibri" w:hint="cs"/>
                <w:rtl/>
                <w:lang w:eastAsia="en-US" w:bidi="ar-SY"/>
              </w:rPr>
              <w:t xml:space="preserve"> تحت إشراف رئيس المجلس بمساعدة من الأمانة.</w:t>
            </w:r>
          </w:p>
          <w:p w:rsidR="00F1428A" w:rsidRPr="000E18D5" w:rsidRDefault="00F1428A" w:rsidP="00F1428A">
            <w:pPr>
              <w:keepNext/>
              <w:keepLines/>
              <w:tabs>
                <w:tab w:val="clear" w:pos="794"/>
                <w:tab w:val="clear" w:pos="1191"/>
                <w:tab w:val="clear" w:pos="1588"/>
                <w:tab w:val="clear" w:pos="1985"/>
              </w:tabs>
              <w:spacing w:before="200" w:after="40"/>
              <w:ind w:left="794" w:hanging="794"/>
              <w:outlineLvl w:val="0"/>
              <w:rPr>
                <w:rFonts w:ascii="Calibri" w:eastAsia="Times New Roman" w:hAnsi="Calibri"/>
                <w:b/>
                <w:bCs/>
                <w:position w:val="2"/>
                <w:rtl/>
                <w:lang w:eastAsia="en-US" w:bidi="ar-SY"/>
              </w:rPr>
            </w:pPr>
            <w:bookmarkStart w:id="4" w:name="_Toc386460946"/>
            <w:r w:rsidRPr="000E18D5">
              <w:rPr>
                <w:rFonts w:ascii="Calibri" w:eastAsia="Times New Roman" w:hAnsi="Calibri" w:hint="cs"/>
                <w:b/>
                <w:bCs/>
                <w:position w:val="2"/>
                <w:rtl/>
                <w:lang w:eastAsia="en-US" w:bidi="ar-SY"/>
              </w:rPr>
              <w:t>الإجراء المطلوب</w:t>
            </w:r>
            <w:bookmarkEnd w:id="4"/>
          </w:p>
          <w:p w:rsidR="00F1428A" w:rsidRPr="000E18D5" w:rsidRDefault="00F1428A" w:rsidP="00A5484E">
            <w:pPr>
              <w:tabs>
                <w:tab w:val="clear" w:pos="794"/>
                <w:tab w:val="clear" w:pos="1191"/>
                <w:tab w:val="clear" w:pos="1588"/>
                <w:tab w:val="clear" w:pos="1985"/>
                <w:tab w:val="left" w:pos="567"/>
                <w:tab w:val="left" w:pos="1134"/>
                <w:tab w:val="left" w:pos="1701"/>
                <w:tab w:val="left" w:pos="2268"/>
                <w:tab w:val="left" w:pos="2835"/>
              </w:tabs>
              <w:rPr>
                <w:rFonts w:ascii="Calibri" w:eastAsia="Times New Roman" w:hAnsi="Calibri"/>
                <w:rtl/>
                <w:lang w:eastAsia="en-US" w:bidi="ar-EG"/>
              </w:rPr>
            </w:pPr>
            <w:r w:rsidRPr="000E18D5">
              <w:rPr>
                <w:rFonts w:ascii="Calibri" w:eastAsia="Times New Roman" w:hAnsi="Calibri" w:hint="cs"/>
                <w:rtl/>
                <w:lang w:eastAsia="en-US"/>
              </w:rPr>
              <w:t xml:space="preserve">يُدعى </w:t>
            </w:r>
            <w:r w:rsidRPr="000E18D5">
              <w:rPr>
                <w:rFonts w:ascii="Calibri" w:eastAsia="Times New Roman" w:hAnsi="Calibri" w:hint="eastAsia"/>
                <w:rtl/>
                <w:lang w:eastAsia="en-US"/>
              </w:rPr>
              <w:t>مؤتمر</w:t>
            </w:r>
            <w:r w:rsidRPr="000E18D5">
              <w:rPr>
                <w:rFonts w:ascii="Calibri" w:eastAsia="Times New Roman" w:hAnsi="Calibri"/>
                <w:rtl/>
                <w:lang w:eastAsia="en-US"/>
              </w:rPr>
              <w:t xml:space="preserve"> </w:t>
            </w:r>
            <w:r w:rsidRPr="000E18D5">
              <w:rPr>
                <w:rFonts w:ascii="Calibri" w:eastAsia="Times New Roman" w:hAnsi="Calibri" w:hint="eastAsia"/>
                <w:rtl/>
                <w:lang w:eastAsia="en-US"/>
              </w:rPr>
              <w:t>المندوبين</w:t>
            </w:r>
            <w:r w:rsidRPr="000E18D5">
              <w:rPr>
                <w:rFonts w:ascii="Calibri" w:eastAsia="Times New Roman" w:hAnsi="Calibri"/>
                <w:rtl/>
                <w:lang w:eastAsia="en-US"/>
              </w:rPr>
              <w:t xml:space="preserve"> </w:t>
            </w:r>
            <w:r w:rsidRPr="000E18D5">
              <w:rPr>
                <w:rFonts w:ascii="Calibri" w:eastAsia="Times New Roman" w:hAnsi="Calibri" w:hint="eastAsia"/>
                <w:rtl/>
                <w:lang w:eastAsia="en-US"/>
              </w:rPr>
              <w:t>المفوضين</w:t>
            </w:r>
            <w:r w:rsidRPr="000E18D5">
              <w:rPr>
                <w:rFonts w:ascii="Calibri" w:eastAsia="Times New Roman" w:hAnsi="Calibri"/>
                <w:rtl/>
                <w:lang w:eastAsia="en-US"/>
              </w:rPr>
              <w:t xml:space="preserve"> إلى </w:t>
            </w:r>
            <w:r w:rsidRPr="000E18D5">
              <w:rPr>
                <w:rFonts w:ascii="Calibri" w:eastAsia="Times New Roman" w:hAnsi="Calibri" w:hint="cs"/>
                <w:b/>
                <w:bCs/>
                <w:rtl/>
                <w:lang w:eastAsia="en-US"/>
              </w:rPr>
              <w:t>إقرار</w:t>
            </w:r>
            <w:r w:rsidR="00A5484E">
              <w:rPr>
                <w:rFonts w:ascii="Calibri" w:eastAsia="Times New Roman" w:hAnsi="Calibri" w:hint="cs"/>
                <w:rtl/>
                <w:lang w:eastAsia="en-US"/>
              </w:rPr>
              <w:t xml:space="preserve"> </w:t>
            </w:r>
            <w:r w:rsidRPr="000E18D5">
              <w:rPr>
                <w:rFonts w:ascii="Calibri" w:eastAsia="Times New Roman" w:hAnsi="Calibri" w:hint="cs"/>
                <w:rtl/>
                <w:lang w:eastAsia="en-US"/>
              </w:rPr>
              <w:t>هذه الوثيقة.</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jc w:val="center"/>
              <w:rPr>
                <w:rFonts w:ascii="Calibri" w:eastAsia="Times New Roman" w:hAnsi="Calibri"/>
                <w:lang w:eastAsia="en-US" w:bidi="ar-EG"/>
              </w:rPr>
            </w:pPr>
            <w:r w:rsidRPr="000E18D5">
              <w:rPr>
                <w:rFonts w:ascii="Calibri" w:eastAsia="Times New Roman" w:hAnsi="Calibri" w:hint="cs"/>
                <w:rtl/>
                <w:lang w:eastAsia="en-US" w:bidi="ar-EG"/>
              </w:rPr>
              <w:t>_________</w:t>
            </w:r>
          </w:p>
          <w:p w:rsidR="00F1428A" w:rsidRPr="000E18D5" w:rsidRDefault="00F1428A" w:rsidP="00F1428A">
            <w:pPr>
              <w:keepNext/>
              <w:keepLines/>
              <w:tabs>
                <w:tab w:val="clear" w:pos="794"/>
                <w:tab w:val="clear" w:pos="1191"/>
                <w:tab w:val="clear" w:pos="1588"/>
                <w:tab w:val="clear" w:pos="1985"/>
              </w:tabs>
              <w:spacing w:before="200" w:after="40"/>
              <w:ind w:left="794" w:hanging="794"/>
              <w:outlineLvl w:val="0"/>
              <w:rPr>
                <w:rFonts w:ascii="Calibri" w:eastAsia="Times New Roman" w:hAnsi="Calibri"/>
                <w:b/>
                <w:bCs/>
                <w:position w:val="2"/>
                <w:rtl/>
                <w:lang w:eastAsia="en-US" w:bidi="ar-SY"/>
              </w:rPr>
            </w:pPr>
            <w:bookmarkStart w:id="5" w:name="_Toc386460947"/>
            <w:bookmarkStart w:id="6" w:name="_GoBack"/>
            <w:bookmarkEnd w:id="6"/>
            <w:r w:rsidRPr="000E18D5">
              <w:rPr>
                <w:rFonts w:ascii="Calibri" w:eastAsia="Times New Roman" w:hAnsi="Calibri" w:hint="cs"/>
                <w:b/>
                <w:bCs/>
                <w:position w:val="2"/>
                <w:rtl/>
                <w:lang w:eastAsia="en-US" w:bidi="ar-SY"/>
              </w:rPr>
              <w:t>المراجع</w:t>
            </w:r>
            <w:bookmarkEnd w:id="5"/>
          </w:p>
          <w:p w:rsidR="00F1428A" w:rsidRPr="000E18D5" w:rsidRDefault="00F1428A" w:rsidP="001D625B">
            <w:pPr>
              <w:tabs>
                <w:tab w:val="clear" w:pos="794"/>
                <w:tab w:val="clear" w:pos="1191"/>
                <w:tab w:val="clear" w:pos="1588"/>
                <w:tab w:val="clear" w:pos="1985"/>
                <w:tab w:val="left" w:pos="567"/>
                <w:tab w:val="left" w:pos="1134"/>
                <w:tab w:val="left" w:pos="1701"/>
                <w:tab w:val="left" w:pos="2268"/>
                <w:tab w:val="left" w:pos="2835"/>
              </w:tabs>
              <w:spacing w:after="120"/>
              <w:rPr>
                <w:rFonts w:ascii="Calibri" w:eastAsia="Times New Roman" w:hAnsi="Calibri"/>
                <w:i/>
                <w:iCs/>
                <w:rtl/>
                <w:lang w:eastAsia="en-US" w:bidi="ar-EG"/>
              </w:rPr>
            </w:pPr>
            <w:r w:rsidRPr="000E18D5">
              <w:rPr>
                <w:rFonts w:ascii="Calibri" w:eastAsia="Times New Roman" w:hAnsi="Calibri"/>
                <w:i/>
                <w:iCs/>
                <w:rtl/>
                <w:lang w:eastAsia="en-US" w:bidi="ar-EG"/>
              </w:rPr>
              <w:t>اتفاقية الاتحاد الدولي للاتصالات (</w:t>
            </w:r>
            <w:r w:rsidRPr="000E18D5">
              <w:rPr>
                <w:rFonts w:ascii="Calibri" w:eastAsia="Times New Roman" w:hAnsi="Calibri" w:hint="cs"/>
                <w:i/>
                <w:iCs/>
                <w:rtl/>
                <w:lang w:eastAsia="en-US" w:bidi="ar-EG"/>
              </w:rPr>
              <w:t>الرقم</w:t>
            </w:r>
            <w:r w:rsidRPr="000E18D5">
              <w:rPr>
                <w:rFonts w:ascii="Calibri" w:eastAsia="Times New Roman" w:hAnsi="Calibri" w:hint="eastAsia"/>
                <w:i/>
                <w:iCs/>
                <w:rtl/>
                <w:lang w:eastAsia="en-US" w:bidi="ar-EG"/>
              </w:rPr>
              <w:t> </w:t>
            </w:r>
            <w:hyperlink r:id="rId10" w:anchor="cv82" w:history="1">
              <w:r w:rsidRPr="000E18D5">
                <w:rPr>
                  <w:rStyle w:val="Hyperlink"/>
                  <w:rFonts w:ascii="Calibri" w:eastAsia="Times New Roman" w:hAnsi="Calibri"/>
                  <w:i/>
                  <w:szCs w:val="24"/>
                  <w:lang w:val="en-GB" w:eastAsia="en-US" w:bidi="ar-EG"/>
                </w:rPr>
                <w:t>82</w:t>
              </w:r>
            </w:hyperlink>
            <w:r w:rsidR="001D625B" w:rsidRPr="000E18D5">
              <w:rPr>
                <w:rFonts w:ascii="Calibri" w:eastAsia="Times New Roman" w:hAnsi="Calibri" w:hint="cs"/>
                <w:i/>
                <w:iCs/>
                <w:rtl/>
                <w:lang w:eastAsia="en-US" w:bidi="ar-EG"/>
              </w:rPr>
              <w:t>)</w:t>
            </w:r>
            <w:r w:rsidRPr="000E18D5">
              <w:rPr>
                <w:rFonts w:ascii="Calibri" w:eastAsia="Times New Roman" w:hAnsi="Calibri"/>
                <w:i/>
                <w:iCs/>
                <w:lang w:eastAsia="en-US" w:bidi="ar-EG"/>
              </w:rPr>
              <w:tab/>
            </w:r>
            <w:r w:rsidRPr="000E18D5">
              <w:rPr>
                <w:rFonts w:ascii="Calibri" w:eastAsia="Times New Roman" w:hAnsi="Calibri"/>
                <w:i/>
                <w:iCs/>
                <w:lang w:eastAsia="en-US" w:bidi="ar-EG"/>
              </w:rPr>
              <w:br/>
            </w:r>
            <w:hyperlink r:id="rId11" w:anchor="res71" w:history="1">
              <w:r w:rsidRPr="000E18D5">
                <w:rPr>
                  <w:rStyle w:val="Hyperlink"/>
                  <w:rFonts w:ascii="Calibri" w:eastAsia="Times New Roman" w:hAnsi="Calibri" w:hint="cs"/>
                  <w:i/>
                  <w:iCs/>
                  <w:rtl/>
                  <w:lang w:eastAsia="en-US" w:bidi="ar-EG"/>
                </w:rPr>
                <w:t>ا</w:t>
              </w:r>
              <w:r w:rsidRPr="000E18D5">
                <w:rPr>
                  <w:rStyle w:val="Hyperlink"/>
                  <w:rFonts w:ascii="Calibri" w:eastAsia="Times New Roman" w:hAnsi="Calibri" w:hint="eastAsia"/>
                  <w:i/>
                  <w:iCs/>
                  <w:rtl/>
                  <w:lang w:eastAsia="en-US" w:bidi="ar-EG"/>
                </w:rPr>
                <w:t>لقرار</w:t>
              </w:r>
              <w:r w:rsidRPr="000E18D5">
                <w:rPr>
                  <w:rStyle w:val="Hyperlink"/>
                  <w:rFonts w:ascii="Calibri" w:eastAsia="Times New Roman" w:hAnsi="Calibri" w:hint="cs"/>
                  <w:i/>
                  <w:iCs/>
                  <w:rtl/>
                  <w:lang w:eastAsia="en-US" w:bidi="ar-EG"/>
                </w:rPr>
                <w:t> </w:t>
              </w:r>
              <w:r w:rsidRPr="000E18D5">
                <w:rPr>
                  <w:rStyle w:val="Hyperlink"/>
                  <w:rFonts w:ascii="Calibri" w:eastAsia="Times New Roman" w:hAnsi="Calibri"/>
                  <w:i/>
                  <w:iCs/>
                  <w:lang w:val="en-GB" w:eastAsia="en-US" w:bidi="ar-EG"/>
                </w:rPr>
                <w:t>71</w:t>
              </w:r>
              <w:r w:rsidRPr="000E18D5">
                <w:rPr>
                  <w:rStyle w:val="Hyperlink"/>
                  <w:rFonts w:ascii="Calibri" w:eastAsia="Times New Roman" w:hAnsi="Calibri"/>
                  <w:i/>
                  <w:iCs/>
                  <w:rtl/>
                  <w:lang w:eastAsia="en-US" w:bidi="ar-EG"/>
                </w:rPr>
                <w:t xml:space="preserve"> </w:t>
              </w:r>
              <w:r w:rsidRPr="000E18D5">
                <w:rPr>
                  <w:rStyle w:val="Hyperlink"/>
                  <w:rFonts w:ascii="Calibri" w:eastAsia="Times New Roman" w:hAnsi="Calibri" w:hint="cs"/>
                  <w:i/>
                  <w:iCs/>
                  <w:rtl/>
                  <w:lang w:eastAsia="en-US" w:bidi="ar-EG"/>
                </w:rPr>
                <w:t>(المراجَع في غوادالاخارا، </w:t>
              </w:r>
              <w:r w:rsidRPr="000E18D5">
                <w:rPr>
                  <w:rStyle w:val="Hyperlink"/>
                  <w:rFonts w:ascii="Calibri" w:eastAsia="Times New Roman" w:hAnsi="Calibri"/>
                  <w:i/>
                  <w:iCs/>
                  <w:lang w:eastAsia="en-US" w:bidi="ar-EG"/>
                </w:rPr>
                <w:t>2010</w:t>
              </w:r>
              <w:r w:rsidR="001D625B" w:rsidRPr="000E18D5">
                <w:rPr>
                  <w:rStyle w:val="Hyperlink"/>
                  <w:rFonts w:ascii="Calibri" w:eastAsia="Times New Roman" w:hAnsi="Calibri" w:hint="cs"/>
                  <w:i/>
                  <w:iCs/>
                  <w:rtl/>
                  <w:lang w:eastAsia="en-US" w:bidi="ar-EG"/>
                </w:rPr>
                <w:t>)</w:t>
              </w:r>
            </w:hyperlink>
          </w:p>
        </w:tc>
      </w:tr>
    </w:tbl>
    <w:p w:rsidR="00F1428A" w:rsidRPr="000E18D5" w:rsidRDefault="00F1428A" w:rsidP="00F1428A">
      <w:pPr>
        <w:tabs>
          <w:tab w:val="clear" w:pos="794"/>
          <w:tab w:val="clear" w:pos="1191"/>
          <w:tab w:val="clear" w:pos="1588"/>
          <w:tab w:val="clear" w:pos="1985"/>
        </w:tabs>
        <w:rPr>
          <w:rFonts w:ascii="Calibri" w:eastAsia="Times New Roman" w:hAnsi="Calibri"/>
          <w:rtl/>
          <w:lang w:val="en-GB" w:eastAsia="en-US" w:bidi="ar-EG"/>
        </w:rPr>
      </w:pPr>
    </w:p>
    <w:p w:rsidR="00F1428A" w:rsidRPr="000E18D5" w:rsidRDefault="00F1428A" w:rsidP="00F1428A">
      <w:pPr>
        <w:tabs>
          <w:tab w:val="clear" w:pos="794"/>
          <w:tab w:val="clear" w:pos="1191"/>
          <w:tab w:val="clear" w:pos="1588"/>
          <w:tab w:val="clear" w:pos="1985"/>
        </w:tabs>
        <w:overflowPunct/>
        <w:autoSpaceDE/>
        <w:autoSpaceDN/>
        <w:bidi w:val="0"/>
        <w:adjustRightInd/>
        <w:spacing w:before="0" w:line="240" w:lineRule="auto"/>
        <w:jc w:val="left"/>
        <w:textAlignment w:val="auto"/>
        <w:rPr>
          <w:rFonts w:ascii="Calibri" w:eastAsia="Times New Roman" w:hAnsi="Calibri"/>
          <w:lang w:eastAsia="en-US" w:bidi="ar-EG"/>
        </w:rPr>
      </w:pPr>
      <w:r w:rsidRPr="000E18D5">
        <w:rPr>
          <w:rFonts w:ascii="Calibri" w:eastAsia="Times New Roman" w:hAnsi="Calibri"/>
          <w:rtl/>
          <w:lang w:val="en-GB" w:eastAsia="en-US" w:bidi="ar-EG"/>
        </w:rPr>
        <w:br w:type="page"/>
      </w:r>
    </w:p>
    <w:p w:rsidR="00F1428A" w:rsidRPr="000E18D5" w:rsidRDefault="00F1428A" w:rsidP="00F1428A">
      <w:pPr>
        <w:tabs>
          <w:tab w:val="clear" w:pos="794"/>
          <w:tab w:val="clear" w:pos="1191"/>
          <w:tab w:val="clear" w:pos="1588"/>
          <w:tab w:val="clear" w:pos="1985"/>
        </w:tabs>
        <w:jc w:val="center"/>
        <w:rPr>
          <w:rFonts w:ascii="Calibri" w:eastAsia="SimSun" w:hAnsi="Calibri"/>
          <w:b/>
          <w:bCs/>
          <w:sz w:val="36"/>
          <w:szCs w:val="36"/>
          <w:rtl/>
          <w:lang w:val="ru-RU" w:eastAsia="en-US" w:bidi="ar-EG"/>
        </w:rPr>
      </w:pPr>
      <w:r w:rsidRPr="000E18D5">
        <w:rPr>
          <w:rFonts w:ascii="Calibri" w:eastAsia="SimSun" w:hAnsi="Calibri" w:hint="cs"/>
          <w:b/>
          <w:bCs/>
          <w:sz w:val="36"/>
          <w:szCs w:val="36"/>
          <w:rtl/>
          <w:lang w:val="ru-RU" w:eastAsia="en-US" w:bidi="ar-EG"/>
        </w:rPr>
        <w:lastRenderedPageBreak/>
        <w:t>ملخص تنفيذي</w:t>
      </w:r>
    </w:p>
    <w:p w:rsidR="00F1428A" w:rsidRPr="000E18D5" w:rsidRDefault="00F1428A" w:rsidP="002C0A5C">
      <w:pPr>
        <w:pStyle w:val="Headingb"/>
        <w:rPr>
          <w:rFonts w:eastAsia="SimSun"/>
        </w:rPr>
      </w:pPr>
      <w:r w:rsidRPr="000E18D5">
        <w:rPr>
          <w:rFonts w:eastAsia="SimSun" w:hint="cs"/>
          <w:rtl/>
        </w:rPr>
        <w:t xml:space="preserve">قطاع الاتصالات الراديوية </w:t>
      </w:r>
      <w:r w:rsidRPr="000E18D5">
        <w:rPr>
          <w:rFonts w:eastAsia="SimSun"/>
        </w:rPr>
        <w:t>(ITU-R)</w:t>
      </w:r>
    </w:p>
    <w:p w:rsidR="00F1428A" w:rsidRPr="000E18D5" w:rsidRDefault="00F1428A" w:rsidP="00D4679C">
      <w:pPr>
        <w:pStyle w:val="enumlev1"/>
        <w:rPr>
          <w:rFonts w:eastAsia="SimSun"/>
          <w:rtl/>
        </w:rPr>
      </w:pPr>
      <w:r w:rsidRPr="000E18D5">
        <w:rPr>
          <w:rFonts w:eastAsia="SimSun" w:hint="cs"/>
        </w:rPr>
        <w:sym w:font="Symbol" w:char="F0B7"/>
      </w:r>
      <w:r w:rsidRPr="000E18D5">
        <w:rPr>
          <w:rFonts w:eastAsia="SimSun"/>
          <w:rtl/>
        </w:rPr>
        <w:tab/>
      </w:r>
      <w:r w:rsidRPr="000E18D5">
        <w:rPr>
          <w:rFonts w:eastAsia="SimSun" w:hint="cs"/>
          <w:rtl/>
        </w:rPr>
        <w:t xml:space="preserve">استضاف قطاع الاتصالات الراديوية أحداثه الرئيسية، وهي جمعية الاتصالات الراديوية لعام </w:t>
      </w:r>
      <w:r w:rsidRPr="000E18D5">
        <w:rPr>
          <w:rFonts w:eastAsia="SimSun"/>
        </w:rPr>
        <w:t>(RA-12) 2012</w:t>
      </w:r>
      <w:r w:rsidRPr="000E18D5">
        <w:rPr>
          <w:rFonts w:eastAsia="SimSun" w:hint="cs"/>
          <w:rtl/>
        </w:rPr>
        <w:t xml:space="preserve"> والمؤتمر العالمي للاتصالات الراديوية لعام </w:t>
      </w:r>
      <w:r w:rsidRPr="000E18D5">
        <w:rPr>
          <w:rFonts w:eastAsia="SimSun"/>
        </w:rPr>
        <w:t>(WRC-12) 2012</w:t>
      </w:r>
      <w:r w:rsidRPr="000E18D5">
        <w:rPr>
          <w:rFonts w:eastAsia="SimSun" w:hint="cs"/>
          <w:rtl/>
        </w:rPr>
        <w:t>؛ وحظيت هذه الفعاليات بحضور جيد ونجحت في التوسط لإيجاد توافق بالآراء بشأن عدد من المسائل الراديوية. وقد أحرز قطاع الاتصالات الراديوية تقدماً بارزاً في التحضيرات لجمعية الاتصالات الراديوية لعام</w:t>
      </w:r>
      <w:r w:rsidR="00D4679C" w:rsidRPr="000E18D5">
        <w:rPr>
          <w:rFonts w:eastAsia="SimSun" w:hint="eastAsia"/>
          <w:rtl/>
        </w:rPr>
        <w:t> </w:t>
      </w:r>
      <w:r w:rsidRPr="000E18D5">
        <w:rPr>
          <w:rFonts w:eastAsia="SimSun"/>
        </w:rPr>
        <w:t>(RA-15) 2015</w:t>
      </w:r>
      <w:r w:rsidRPr="000E18D5">
        <w:rPr>
          <w:rFonts w:eastAsia="SimSun" w:hint="cs"/>
          <w:rtl/>
        </w:rPr>
        <w:t xml:space="preserve"> والمؤتمر العالمي للاتصالات الراديوية لعام </w:t>
      </w:r>
      <w:r w:rsidRPr="000E18D5">
        <w:rPr>
          <w:rFonts w:eastAsia="SimSun"/>
        </w:rPr>
        <w:t>2015</w:t>
      </w:r>
      <w:r w:rsidRPr="000E18D5">
        <w:rPr>
          <w:rFonts w:eastAsia="SimSun" w:hint="cs"/>
          <w:rtl/>
        </w:rPr>
        <w:t xml:space="preserve"> </w:t>
      </w:r>
      <w:r w:rsidRPr="000E18D5">
        <w:rPr>
          <w:rFonts w:eastAsia="SimSun"/>
        </w:rPr>
        <w:t>(WRC-15)</w:t>
      </w:r>
      <w:r w:rsidRPr="000E18D5">
        <w:rPr>
          <w:rFonts w:eastAsia="SimSun" w:hint="cs"/>
          <w:rtl/>
        </w:rPr>
        <w:t xml:space="preserve"> بهدف دعم المزيد من النمو في صناعات الاتصالات المتنقلة والساتلية وصناعة البث الإذاعي.</w:t>
      </w:r>
    </w:p>
    <w:p w:rsidR="00F1428A" w:rsidRPr="000E18D5" w:rsidRDefault="00F1428A" w:rsidP="002C0A5C">
      <w:pPr>
        <w:pStyle w:val="enumlev1"/>
        <w:rPr>
          <w:rFonts w:eastAsia="SimSun"/>
          <w:rtl/>
          <w:lang w:bidi="ar-LB"/>
        </w:rPr>
      </w:pPr>
      <w:r w:rsidRPr="000E18D5">
        <w:rPr>
          <w:rFonts w:eastAsia="SimSun" w:hint="cs"/>
        </w:rPr>
        <w:sym w:font="Symbol" w:char="F0B7"/>
      </w:r>
      <w:r w:rsidRPr="000E18D5">
        <w:rPr>
          <w:rFonts w:eastAsia="SimSun"/>
          <w:rtl/>
        </w:rPr>
        <w:tab/>
      </w:r>
      <w:r w:rsidRPr="000E18D5">
        <w:rPr>
          <w:rFonts w:eastAsia="SimSun" w:hint="cs"/>
          <w:spacing w:val="2"/>
          <w:rtl/>
          <w:lang w:bidi="ar-LB"/>
        </w:rPr>
        <w:t xml:space="preserve">تم إحراز تقدم ملحوظ في الاجتماعات المتعددة الأطراف التي استضافها قطاع الاتصالات الراديوية لتسوية الحالات المتكررة للتداخل الضار في نطاق الموجات الديسيمترية </w:t>
      </w:r>
      <w:r w:rsidRPr="000E18D5">
        <w:rPr>
          <w:rFonts w:eastAsia="SimSun"/>
          <w:spacing w:val="2"/>
          <w:lang w:bidi="ar-LB"/>
        </w:rPr>
        <w:t>UHF</w:t>
      </w:r>
      <w:r w:rsidRPr="000E18D5">
        <w:rPr>
          <w:rFonts w:eastAsia="SimSun" w:hint="cs"/>
          <w:spacing w:val="2"/>
          <w:rtl/>
          <w:lang w:bidi="ar-LB"/>
        </w:rPr>
        <w:t xml:space="preserve"> (دعم خدمات البث الإذاعي والخدمات المتنقلة) والنطاق</w:t>
      </w:r>
      <w:r w:rsidRPr="000E18D5">
        <w:rPr>
          <w:rFonts w:eastAsia="SimSun" w:hint="eastAsia"/>
          <w:spacing w:val="2"/>
          <w:rtl/>
          <w:lang w:bidi="ar-LB"/>
        </w:rPr>
        <w:t> </w:t>
      </w:r>
      <w:r w:rsidRPr="000E18D5">
        <w:rPr>
          <w:rFonts w:eastAsia="SimSun"/>
          <w:spacing w:val="2"/>
          <w:lang w:bidi="ar-LB"/>
        </w:rPr>
        <w:t>Ku</w:t>
      </w:r>
      <w:r w:rsidRPr="000E18D5">
        <w:rPr>
          <w:rFonts w:eastAsia="SimSun" w:hint="cs"/>
          <w:spacing w:val="2"/>
          <w:rtl/>
          <w:lang w:bidi="ar-LB"/>
        </w:rPr>
        <w:t xml:space="preserve"> (الذي</w:t>
      </w:r>
      <w:r w:rsidRPr="000E18D5">
        <w:rPr>
          <w:rFonts w:eastAsia="SimSun" w:hint="cs"/>
          <w:rtl/>
          <w:lang w:bidi="ar-LB"/>
        </w:rPr>
        <w:t xml:space="preserve"> يتيح الخدمة الثابتة الساتلية).</w:t>
      </w:r>
    </w:p>
    <w:p w:rsidR="00F1428A" w:rsidRPr="000E18D5" w:rsidRDefault="00F1428A" w:rsidP="002C0A5C">
      <w:pPr>
        <w:pStyle w:val="enumlev1"/>
        <w:rPr>
          <w:rFonts w:eastAsia="SimSun"/>
          <w:lang w:bidi="ar-LB"/>
        </w:rPr>
      </w:pPr>
      <w:r w:rsidRPr="000E18D5">
        <w:rPr>
          <w:rFonts w:eastAsia="SimSun" w:hint="cs"/>
        </w:rPr>
        <w:sym w:font="Symbol" w:char="F0B7"/>
      </w:r>
      <w:r w:rsidRPr="000E18D5">
        <w:rPr>
          <w:rFonts w:eastAsia="SimSun"/>
          <w:rtl/>
        </w:rPr>
        <w:tab/>
      </w:r>
      <w:r w:rsidRPr="000E18D5">
        <w:rPr>
          <w:rFonts w:eastAsia="SimSun" w:hint="cs"/>
          <w:rtl/>
          <w:lang w:bidi="ar-LB"/>
        </w:rPr>
        <w:t>ومن خلال حلقاته الدراسية وورش عمله النيرة وسياسات النفاذ الإلكتروني المجاني، يواصل قطاع الاتصالات الراديوية العمل بشكل وثيق مع الإدارات الوطنية وصانعي السياسات النافذين وكبار الرؤساء التنفيذيين للصناعات في مجال التوعية وبناء القدرات التقنية لشرح مدلولات لوائح الراديو وتطبيقها.</w:t>
      </w:r>
    </w:p>
    <w:p w:rsidR="00F1428A" w:rsidRPr="000E18D5" w:rsidRDefault="00F1428A" w:rsidP="002C0A5C">
      <w:pPr>
        <w:pStyle w:val="enumlev1"/>
        <w:rPr>
          <w:rFonts w:eastAsia="SimSun"/>
          <w:rtl/>
        </w:rPr>
      </w:pPr>
      <w:r w:rsidRPr="000E18D5">
        <w:rPr>
          <w:rFonts w:eastAsia="SimSun" w:hint="cs"/>
        </w:rPr>
        <w:sym w:font="Symbol" w:char="F0B7"/>
      </w:r>
      <w:r w:rsidRPr="000E18D5">
        <w:rPr>
          <w:rFonts w:eastAsia="SimSun"/>
          <w:rtl/>
        </w:rPr>
        <w:tab/>
      </w:r>
      <w:r w:rsidRPr="000E18D5">
        <w:rPr>
          <w:rFonts w:eastAsia="SimSun" w:hint="cs"/>
          <w:rtl/>
          <w:lang w:bidi="ar-LB"/>
        </w:rPr>
        <w:t>وتحت رعاية قطاع الاتصالات الراديوية، تمت الموافقة على مواصفات السطوح البينية الراديوية للاتصالات المتنقلة الدولية</w:t>
      </w:r>
      <w:r w:rsidRPr="000E18D5">
        <w:rPr>
          <w:rFonts w:eastAsia="SimSun" w:hint="eastAsia"/>
          <w:rtl/>
          <w:lang w:bidi="ar-LB"/>
        </w:rPr>
        <w:t> </w:t>
      </w:r>
      <w:r w:rsidRPr="000E18D5">
        <w:rPr>
          <w:rFonts w:eastAsia="SimSun"/>
          <w:lang w:bidi="ar-LB"/>
        </w:rPr>
        <w:t>(IMT)</w:t>
      </w:r>
      <w:r w:rsidRPr="000E18D5">
        <w:rPr>
          <w:rFonts w:eastAsia="SimSun" w:hint="cs"/>
          <w:rtl/>
          <w:lang w:bidi="ar-LB"/>
        </w:rPr>
        <w:t xml:space="preserve"> المتقدمة والاتصالات المتنقلة الدولية الساتلية المتقدمة، مما مهد الطريق لقيام صناعات الاتصالات المتنقلة والساتلية لإطلاق الأجيال المقبلة من الخدمات للجيل الرابع </w:t>
      </w:r>
      <w:r w:rsidRPr="000E18D5">
        <w:rPr>
          <w:rFonts w:eastAsia="SimSun"/>
          <w:lang w:bidi="ar-LB"/>
        </w:rPr>
        <w:t>(4G)</w:t>
      </w:r>
      <w:r w:rsidRPr="000E18D5">
        <w:rPr>
          <w:rFonts w:eastAsia="SimSun" w:hint="cs"/>
          <w:rtl/>
          <w:lang w:bidi="ar-LB"/>
        </w:rPr>
        <w:t xml:space="preserve"> وحتى الجيل الخامس </w:t>
      </w:r>
      <w:r w:rsidRPr="000E18D5">
        <w:rPr>
          <w:rFonts w:eastAsia="SimSun"/>
          <w:lang w:bidi="ar-LB"/>
        </w:rPr>
        <w:t>(5G)</w:t>
      </w:r>
      <w:r w:rsidRPr="000E18D5">
        <w:rPr>
          <w:rFonts w:eastAsia="SimSun" w:hint="cs"/>
          <w:rtl/>
          <w:lang w:bidi="ar-LB"/>
        </w:rPr>
        <w:t>.</w:t>
      </w:r>
    </w:p>
    <w:p w:rsidR="00F1428A" w:rsidRPr="000E18D5" w:rsidRDefault="00F1428A" w:rsidP="002C0A5C">
      <w:pPr>
        <w:pStyle w:val="Headingb"/>
        <w:rPr>
          <w:rFonts w:eastAsia="SimSun"/>
        </w:rPr>
      </w:pPr>
      <w:r w:rsidRPr="000E18D5">
        <w:rPr>
          <w:rFonts w:eastAsia="SimSun" w:hint="cs"/>
          <w:rtl/>
        </w:rPr>
        <w:t>قطاع تق</w:t>
      </w:r>
      <w:r w:rsidR="00A5484E">
        <w:rPr>
          <w:rFonts w:eastAsia="SimSun" w:hint="cs"/>
          <w:rtl/>
        </w:rPr>
        <w:t>ي</w:t>
      </w:r>
      <w:r w:rsidRPr="000E18D5">
        <w:rPr>
          <w:rFonts w:eastAsia="SimSun" w:hint="cs"/>
          <w:rtl/>
        </w:rPr>
        <w:t xml:space="preserve">يس الاتصالات </w:t>
      </w:r>
      <w:r w:rsidRPr="000E18D5">
        <w:rPr>
          <w:rFonts w:eastAsia="SimSun"/>
        </w:rPr>
        <w:t>(ITU-T)</w:t>
      </w:r>
    </w:p>
    <w:p w:rsidR="00F1428A" w:rsidRPr="000E18D5" w:rsidRDefault="00F1428A" w:rsidP="00D4679C">
      <w:pPr>
        <w:pStyle w:val="enumlev1"/>
        <w:rPr>
          <w:rFonts w:eastAsia="SimSun"/>
          <w:rtl/>
          <w:lang w:bidi="ar-LB"/>
        </w:rPr>
      </w:pPr>
      <w:r w:rsidRPr="000E18D5">
        <w:rPr>
          <w:rFonts w:eastAsia="SimSun" w:hint="cs"/>
        </w:rPr>
        <w:sym w:font="Symbol" w:char="F0B7"/>
      </w:r>
      <w:r w:rsidRPr="000E18D5">
        <w:rPr>
          <w:rFonts w:eastAsia="SimSun"/>
          <w:rtl/>
        </w:rPr>
        <w:tab/>
      </w:r>
      <w:r w:rsidRPr="000E18D5">
        <w:rPr>
          <w:rFonts w:eastAsia="SimSun" w:hint="cs"/>
          <w:rtl/>
          <w:lang w:bidi="ar-LB"/>
        </w:rPr>
        <w:t xml:space="preserve">في عام </w:t>
      </w:r>
      <w:r w:rsidRPr="000E18D5">
        <w:rPr>
          <w:rFonts w:eastAsia="SimSun"/>
          <w:lang w:bidi="ar-LB"/>
        </w:rPr>
        <w:t>2013</w:t>
      </w:r>
      <w:r w:rsidRPr="000E18D5">
        <w:rPr>
          <w:rFonts w:eastAsia="SimSun" w:hint="cs"/>
          <w:rtl/>
          <w:lang w:val="ru-RU"/>
        </w:rPr>
        <w:t xml:space="preserve"> اعتمدت التوصية </w:t>
      </w:r>
      <w:r w:rsidRPr="000E18D5">
        <w:rPr>
          <w:rFonts w:eastAsia="SimSun"/>
          <w:lang w:bidi="ar-LB"/>
        </w:rPr>
        <w:t>ITU-T H.265</w:t>
      </w:r>
      <w:r w:rsidRPr="000E18D5">
        <w:rPr>
          <w:rFonts w:eastAsia="SimSun" w:hint="cs"/>
          <w:rtl/>
          <w:lang w:bidi="ar-LB"/>
        </w:rPr>
        <w:t xml:space="preserve"> استناداً إلى حافظة معايير قطاع تقييس الاتصالات التي حولت التسجيلات</w:t>
      </w:r>
      <w:r w:rsidRPr="000E18D5">
        <w:rPr>
          <w:rFonts w:eastAsia="SimSun" w:hint="cs"/>
          <w:spacing w:val="6"/>
          <w:rtl/>
          <w:lang w:bidi="ar-LB"/>
        </w:rPr>
        <w:t xml:space="preserve"> الفيديوية على الإنترنت والتي تستخدم لنسبة </w:t>
      </w:r>
      <w:r w:rsidRPr="000E18D5">
        <w:rPr>
          <w:rFonts w:eastAsia="SimSun"/>
          <w:spacing w:val="6"/>
          <w:lang w:bidi="ar-LB"/>
        </w:rPr>
        <w:t>80</w:t>
      </w:r>
      <w:r w:rsidRPr="000E18D5">
        <w:rPr>
          <w:rFonts w:eastAsia="SimSun" w:hint="cs"/>
          <w:spacing w:val="6"/>
          <w:rtl/>
          <w:lang w:bidi="ar-LB"/>
        </w:rPr>
        <w:t xml:space="preserve"> في المائة من جميع التسجيلات الفيديوية على ال</w:t>
      </w:r>
      <w:r w:rsidRPr="000E18D5">
        <w:rPr>
          <w:rFonts w:eastAsia="SimSun" w:hint="cs"/>
          <w:spacing w:val="6"/>
          <w:rtl/>
          <w:lang w:val="ru-RU"/>
        </w:rPr>
        <w:t>إنترنت</w:t>
      </w:r>
      <w:r w:rsidRPr="000E18D5">
        <w:rPr>
          <w:rFonts w:eastAsia="SimSun" w:hint="cs"/>
          <w:spacing w:val="6"/>
          <w:rtl/>
          <w:lang w:bidi="ar-LB"/>
        </w:rPr>
        <w:t>. وتستخدم التوصية</w:t>
      </w:r>
      <w:r w:rsidR="00D4679C" w:rsidRPr="000E18D5">
        <w:rPr>
          <w:rFonts w:eastAsia="SimSun" w:hint="eastAsia"/>
          <w:rtl/>
          <w:lang w:bidi="ar-LB"/>
        </w:rPr>
        <w:t> </w:t>
      </w:r>
      <w:r w:rsidRPr="000E18D5">
        <w:rPr>
          <w:rFonts w:eastAsia="SimSun"/>
          <w:lang w:bidi="ar-LB"/>
        </w:rPr>
        <w:t>ITU-T H.265</w:t>
      </w:r>
      <w:r w:rsidRPr="000E18D5">
        <w:rPr>
          <w:rFonts w:eastAsia="SimSun" w:hint="cs"/>
          <w:rtl/>
          <w:lang w:bidi="ar-LB"/>
        </w:rPr>
        <w:t xml:space="preserve"> المتعلقة بكوديكات الفيديو عرض نطاق أقل بنسبة </w:t>
      </w:r>
      <w:r w:rsidRPr="000E18D5">
        <w:rPr>
          <w:rFonts w:eastAsia="SimSun"/>
          <w:lang w:bidi="ar-LB"/>
        </w:rPr>
        <w:t>50</w:t>
      </w:r>
      <w:r w:rsidRPr="000E18D5">
        <w:rPr>
          <w:rFonts w:eastAsia="SimSun" w:hint="cs"/>
          <w:rtl/>
          <w:lang w:val="ru-RU"/>
        </w:rPr>
        <w:t xml:space="preserve"> </w:t>
      </w:r>
      <w:r w:rsidRPr="000E18D5">
        <w:rPr>
          <w:rFonts w:eastAsia="SimSun" w:hint="cs"/>
          <w:rtl/>
          <w:lang w:bidi="ar-LB"/>
        </w:rPr>
        <w:t xml:space="preserve">في المائة من أجل توفير جودة مماثلة للمعيار المرجعي للتوصية </w:t>
      </w:r>
      <w:r w:rsidRPr="000E18D5">
        <w:rPr>
          <w:rFonts w:eastAsia="SimSun"/>
          <w:lang w:bidi="ar-LB"/>
        </w:rPr>
        <w:t>ITU-T H.264</w:t>
      </w:r>
      <w:r w:rsidRPr="000E18D5">
        <w:rPr>
          <w:rFonts w:eastAsia="SimSun" w:hint="cs"/>
          <w:rtl/>
          <w:lang w:bidi="ar-LB"/>
        </w:rPr>
        <w:t xml:space="preserve"> (المستخدمة في معظم تطبيقات الفيديو على الإنترنت، وأقراص </w:t>
      </w:r>
      <w:r w:rsidRPr="000E18D5">
        <w:rPr>
          <w:rFonts w:eastAsia="SimSun"/>
          <w:lang w:bidi="ar-LB"/>
        </w:rPr>
        <w:t>DVD</w:t>
      </w:r>
      <w:r w:rsidRPr="000E18D5">
        <w:rPr>
          <w:rFonts w:eastAsia="SimSun" w:hint="cs"/>
          <w:rtl/>
          <w:lang w:bidi="ar-LB"/>
        </w:rPr>
        <w:t xml:space="preserve"> و</w:t>
      </w:r>
      <w:r w:rsidRPr="000E18D5">
        <w:rPr>
          <w:rFonts w:eastAsia="SimSun"/>
          <w:lang w:bidi="ar-LB"/>
        </w:rPr>
        <w:t>Blu-ray</w:t>
      </w:r>
      <w:r w:rsidRPr="000E18D5">
        <w:rPr>
          <w:rFonts w:eastAsia="SimSun" w:hint="cs"/>
          <w:rtl/>
          <w:lang w:bidi="ar-LB"/>
        </w:rPr>
        <w:t>، والخدمات المتنقلة). وسيحقق هذا المعيار كفاءات فعلية في عرض النطاق الذي يستخدمه المشغلون لتنفيذ أرقى الخدمات التي ينهال عليها طلب كبير من المستعملين النهائيين.</w:t>
      </w:r>
    </w:p>
    <w:p w:rsidR="00F1428A" w:rsidRPr="000E18D5" w:rsidRDefault="00F1428A" w:rsidP="002C0A5C">
      <w:pPr>
        <w:pStyle w:val="enumlev1"/>
        <w:rPr>
          <w:rFonts w:eastAsia="SimSun"/>
          <w:rtl/>
          <w:lang w:bidi="ar-LB"/>
        </w:rPr>
      </w:pPr>
      <w:r w:rsidRPr="000E18D5">
        <w:rPr>
          <w:rFonts w:eastAsia="SimSun" w:hint="cs"/>
        </w:rPr>
        <w:sym w:font="Symbol" w:char="F0B7"/>
      </w:r>
      <w:r w:rsidRPr="000E18D5">
        <w:rPr>
          <w:rFonts w:eastAsia="SimSun"/>
          <w:rtl/>
        </w:rPr>
        <w:tab/>
      </w:r>
      <w:r w:rsidRPr="000E18D5">
        <w:rPr>
          <w:rFonts w:eastAsia="SimSun" w:hint="cs"/>
          <w:rtl/>
          <w:lang w:bidi="ar-LB"/>
        </w:rPr>
        <w:t xml:space="preserve">وقد وضعت توصيات جديدة لقطاع تقييس الاتصالات تتعلق بالمعيار </w:t>
      </w:r>
      <w:r w:rsidRPr="000E18D5">
        <w:rPr>
          <w:rFonts w:eastAsia="SimSun"/>
          <w:lang w:bidi="ar-LB"/>
        </w:rPr>
        <w:t>G.fast</w:t>
      </w:r>
      <w:r w:rsidRPr="000E18D5">
        <w:rPr>
          <w:rFonts w:eastAsia="SimSun" w:hint="cs"/>
          <w:rtl/>
          <w:lang w:bidi="ar-LB"/>
        </w:rPr>
        <w:t xml:space="preserve"> لكي يتم إقرارها في العام </w:t>
      </w:r>
      <w:r w:rsidRPr="000E18D5">
        <w:rPr>
          <w:rFonts w:eastAsia="SimSun"/>
          <w:lang w:bidi="ar-LB"/>
        </w:rPr>
        <w:t>2014</w:t>
      </w:r>
      <w:r w:rsidRPr="000E18D5">
        <w:rPr>
          <w:rFonts w:eastAsia="SimSun" w:hint="cs"/>
          <w:rtl/>
          <w:lang w:bidi="ar-LB"/>
        </w:rPr>
        <w:t xml:space="preserve"> من أجل استحداث معيار جديد للنطاق العريض يمكنه أن يوفر سرعة </w:t>
      </w:r>
      <w:r w:rsidRPr="000E18D5">
        <w:t>Gbps</w:t>
      </w:r>
      <w:r w:rsidRPr="000E18D5">
        <w:rPr>
          <w:rFonts w:eastAsia="SimSun"/>
          <w:lang w:bidi="ar-LB"/>
        </w:rPr>
        <w:t xml:space="preserve"> 1</w:t>
      </w:r>
      <w:r w:rsidRPr="000E18D5">
        <w:rPr>
          <w:rFonts w:eastAsia="SimSun" w:hint="cs"/>
          <w:rtl/>
          <w:lang w:val="ru-RU"/>
        </w:rPr>
        <w:t xml:space="preserve"> </w:t>
      </w:r>
      <w:r w:rsidRPr="000E18D5">
        <w:rPr>
          <w:rFonts w:eastAsia="SimSun" w:hint="cs"/>
          <w:rtl/>
          <w:lang w:bidi="ar-LB"/>
        </w:rPr>
        <w:t xml:space="preserve">عبر الكبلات النحاسية لتمكين المشغلين من الاستفادة القصوى من الشبكات القائمة. </w:t>
      </w:r>
      <w:r w:rsidRPr="000E18D5">
        <w:rPr>
          <w:rFonts w:eastAsia="SimSun" w:hint="cs"/>
          <w:rtl/>
          <w:lang w:val="fr-CH"/>
        </w:rPr>
        <w:t>وأسفر العمل المتواصل ل</w:t>
      </w:r>
      <w:r w:rsidRPr="000E18D5">
        <w:rPr>
          <w:rFonts w:eastAsia="SimSun" w:hint="cs"/>
          <w:rtl/>
          <w:lang w:bidi="ar-LB"/>
        </w:rPr>
        <w:t>قطاع تقييس الاتصالات في توفير تكنولوجيات الألياف البصرية إلى المن‍زل عن ضمان الإسراع بنشر النطاق العريض الفائق السرعة.</w:t>
      </w:r>
    </w:p>
    <w:p w:rsidR="00F1428A" w:rsidRPr="000E18D5" w:rsidRDefault="00F1428A" w:rsidP="002C0A5C">
      <w:pPr>
        <w:pStyle w:val="enumlev1"/>
        <w:rPr>
          <w:rFonts w:eastAsia="SimSun"/>
          <w:lang w:bidi="ar-LB"/>
        </w:rPr>
      </w:pPr>
      <w:r w:rsidRPr="000E18D5">
        <w:rPr>
          <w:rFonts w:eastAsia="SimSun" w:hint="cs"/>
        </w:rPr>
        <w:sym w:font="Symbol" w:char="F0B7"/>
      </w:r>
      <w:r w:rsidRPr="000E18D5">
        <w:rPr>
          <w:rFonts w:eastAsia="SimSun"/>
          <w:rtl/>
        </w:rPr>
        <w:tab/>
      </w:r>
      <w:r w:rsidRPr="000E18D5">
        <w:rPr>
          <w:rFonts w:eastAsia="SimSun" w:hint="cs"/>
          <w:rtl/>
          <w:lang w:bidi="ar-LB"/>
        </w:rPr>
        <w:t xml:space="preserve">وناقش اجتماع المائدة المستديرة بشأن براءات الاختراع المنعقد في أكتوبر </w:t>
      </w:r>
      <w:r w:rsidRPr="000E18D5">
        <w:rPr>
          <w:rFonts w:eastAsia="SimSun"/>
          <w:lang w:bidi="ar-LB"/>
        </w:rPr>
        <w:t>2012</w:t>
      </w:r>
      <w:r w:rsidRPr="000E18D5">
        <w:rPr>
          <w:rFonts w:eastAsia="SimSun" w:hint="cs"/>
          <w:rtl/>
          <w:lang w:bidi="ar-LB"/>
        </w:rPr>
        <w:t xml:space="preserve"> دور برتوكول الإنترنت في عالم الإنترنت، وتفحص المعايير الجوهرية لبراءات الاختراع. ودعا قطاع تقييس الاتصالات الجهات الفاعلة الرئيسية للنظر فيما إذا كان بروتوكول الإنترنت وأنظمة الترخيص تعمل على عرقلة التنافس والابتكار الإلكتروني، وفي تحديد ما يمكن عمله لتشجيع الابتكار بما يعود بالنفع على المستهلكين والمستعملين النهائيين والحكومات والجهات الفاعلة في</w:t>
      </w:r>
      <w:r w:rsidRPr="000E18D5">
        <w:rPr>
          <w:rFonts w:eastAsia="SimSun" w:hint="eastAsia"/>
          <w:rtl/>
          <w:lang w:bidi="ar-LB"/>
        </w:rPr>
        <w:t> </w:t>
      </w:r>
      <w:r w:rsidRPr="000E18D5">
        <w:rPr>
          <w:rFonts w:eastAsia="SimSun" w:hint="cs"/>
          <w:rtl/>
          <w:lang w:bidi="ar-LB"/>
        </w:rPr>
        <w:t>الصناعة على حد سواء.</w:t>
      </w:r>
    </w:p>
    <w:p w:rsidR="00F1428A" w:rsidRPr="000E18D5" w:rsidRDefault="00F1428A" w:rsidP="002C0A5C">
      <w:pPr>
        <w:pStyle w:val="enumlev1"/>
        <w:rPr>
          <w:rFonts w:eastAsia="SimSun"/>
          <w:rtl/>
        </w:rPr>
      </w:pPr>
      <w:r w:rsidRPr="000E18D5">
        <w:rPr>
          <w:rFonts w:eastAsia="SimSun" w:hint="cs"/>
        </w:rPr>
        <w:sym w:font="Symbol" w:char="F0B7"/>
      </w:r>
      <w:r w:rsidRPr="000E18D5">
        <w:rPr>
          <w:rFonts w:eastAsia="SimSun"/>
          <w:rtl/>
        </w:rPr>
        <w:tab/>
      </w:r>
      <w:r w:rsidRPr="000E18D5">
        <w:rPr>
          <w:rFonts w:eastAsia="SimSun" w:hint="cs"/>
          <w:spacing w:val="-4"/>
          <w:rtl/>
          <w:lang w:bidi="ar-LB"/>
        </w:rPr>
        <w:t xml:space="preserve">ولقد لقي </w:t>
      </w:r>
      <w:hyperlink r:id="rId12" w:history="1">
        <w:r w:rsidRPr="000E18D5">
          <w:rPr>
            <w:rStyle w:val="Hyperlink"/>
            <w:rFonts w:eastAsia="SimSun" w:hint="cs"/>
            <w:spacing w:val="-4"/>
            <w:rtl/>
            <w:lang w:bidi="ar-LB"/>
          </w:rPr>
          <w:t>المعيار الواحد الذي يلائم جميع الشواحن الشاملة للهواتف المتنقلة</w:t>
        </w:r>
      </w:hyperlink>
      <w:r w:rsidRPr="000E18D5">
        <w:rPr>
          <w:rFonts w:eastAsia="SimSun" w:hint="cs"/>
          <w:spacing w:val="-4"/>
          <w:rtl/>
          <w:lang w:bidi="ar-LB"/>
        </w:rPr>
        <w:t xml:space="preserve"> صدى لدى الصناعات والمستعملين النهائيين على السواء، ويعمل قطاع تقييس الاتصالات حالياً على توسيع مفهوم الشاحن الشامل ليشمل الحواسيب اللوحية والحواسيب</w:t>
      </w:r>
      <w:r w:rsidRPr="000E18D5">
        <w:rPr>
          <w:rFonts w:eastAsia="SimSun" w:hint="eastAsia"/>
          <w:spacing w:val="-4"/>
          <w:rtl/>
          <w:lang w:bidi="ar-LB"/>
        </w:rPr>
        <w:t> </w:t>
      </w:r>
      <w:r w:rsidRPr="000E18D5">
        <w:rPr>
          <w:rFonts w:eastAsia="SimSun" w:hint="cs"/>
          <w:spacing w:val="-4"/>
          <w:rtl/>
          <w:lang w:bidi="ar-LB"/>
        </w:rPr>
        <w:t>المحمولة.</w:t>
      </w:r>
    </w:p>
    <w:p w:rsidR="00F1428A" w:rsidRPr="000E18D5" w:rsidRDefault="00F1428A" w:rsidP="002C0A5C">
      <w:pPr>
        <w:pStyle w:val="enumlev1"/>
        <w:rPr>
          <w:rFonts w:eastAsia="SimSun"/>
          <w:rtl/>
          <w:lang w:bidi="ar-LB"/>
        </w:rPr>
      </w:pPr>
      <w:r w:rsidRPr="000E18D5">
        <w:rPr>
          <w:rFonts w:eastAsia="SimSun" w:hint="cs"/>
        </w:rPr>
        <w:lastRenderedPageBreak/>
        <w:sym w:font="Symbol" w:char="F0B7"/>
      </w:r>
      <w:r w:rsidRPr="000E18D5">
        <w:rPr>
          <w:rFonts w:eastAsia="SimSun"/>
          <w:rtl/>
        </w:rPr>
        <w:tab/>
      </w:r>
      <w:r w:rsidRPr="000E18D5">
        <w:rPr>
          <w:rFonts w:eastAsia="SimSun" w:hint="cs"/>
          <w:rtl/>
          <w:lang w:bidi="ar-LB"/>
        </w:rPr>
        <w:t>واستجابة للتحدي المتنامي الناتج عن تغير المناخ، تولى قطاع تقييس الاتصالات قيادة العمل بشأن طائفة من المنهجيات الموحدة لمراقبة الأثر البيئي وبصمة الكربون لتكنولوجيا المعلومات والاتصالات وتسليط الضوء عليها - والحد منها في نهاية المطاف. ويقود الاتحاد الدولي للاتصالات العمل لإدخال الاتصالات ذات الاستخدام الكفوء للطاقة.</w:t>
      </w:r>
    </w:p>
    <w:p w:rsidR="00F1428A" w:rsidRPr="000E18D5" w:rsidRDefault="00F1428A" w:rsidP="002C0A5C">
      <w:pPr>
        <w:pStyle w:val="enumlev1"/>
        <w:rPr>
          <w:rFonts w:eastAsia="SimSun"/>
          <w:rtl/>
        </w:rPr>
      </w:pPr>
      <w:r w:rsidRPr="000E18D5">
        <w:rPr>
          <w:rFonts w:eastAsia="SimSun" w:hint="cs"/>
        </w:rPr>
        <w:sym w:font="Symbol" w:char="F0B7"/>
      </w:r>
      <w:r w:rsidRPr="000E18D5">
        <w:rPr>
          <w:rFonts w:eastAsia="SimSun"/>
          <w:rtl/>
        </w:rPr>
        <w:tab/>
      </w:r>
      <w:r w:rsidRPr="000E18D5">
        <w:rPr>
          <w:rFonts w:eastAsia="SimSun" w:hint="cs"/>
          <w:rtl/>
        </w:rPr>
        <w:t xml:space="preserve">وشُكل فريقان متخصصان جديدان بقطاع تقييس الاتصالات </w:t>
      </w:r>
      <w:r w:rsidRPr="000E18D5">
        <w:rPr>
          <w:rFonts w:eastAsia="SimSun" w:hint="eastAsia"/>
          <w:rtl/>
          <w:lang w:bidi="ar-LB"/>
        </w:rPr>
        <w:t>في</w:t>
      </w:r>
      <w:r w:rsidRPr="000E18D5">
        <w:rPr>
          <w:rFonts w:eastAsia="SimSun"/>
          <w:rtl/>
          <w:lang w:bidi="ar-LB"/>
        </w:rPr>
        <w:t xml:space="preserve"> </w:t>
      </w:r>
      <w:r w:rsidRPr="000E18D5">
        <w:rPr>
          <w:rFonts w:eastAsia="SimSun" w:hint="eastAsia"/>
          <w:rtl/>
          <w:lang w:bidi="ar-LB"/>
        </w:rPr>
        <w:t>يونيو</w:t>
      </w:r>
      <w:r w:rsidRPr="000E18D5">
        <w:rPr>
          <w:rFonts w:eastAsia="SimSun"/>
          <w:rtl/>
          <w:lang w:bidi="ar-LB"/>
        </w:rPr>
        <w:t xml:space="preserve"> </w:t>
      </w:r>
      <w:r w:rsidR="00EC1D1A" w:rsidRPr="000E18D5">
        <w:rPr>
          <w:rFonts w:eastAsia="SimSun"/>
          <w:lang w:bidi="ar-LB"/>
        </w:rPr>
        <w:t>2014</w:t>
      </w:r>
      <w:r w:rsidRPr="000E18D5">
        <w:rPr>
          <w:rFonts w:eastAsia="SimSun"/>
          <w:rtl/>
          <w:lang w:bidi="ar-LB"/>
        </w:rPr>
        <w:t>:</w:t>
      </w:r>
      <w:r w:rsidRPr="000E18D5">
        <w:rPr>
          <w:rFonts w:eastAsia="SimSun" w:hint="cs"/>
          <w:rtl/>
          <w:lang w:bidi="ar-LB"/>
        </w:rPr>
        <w:t xml:space="preserve"> يعنى</w:t>
      </w:r>
      <w:r w:rsidRPr="000E18D5">
        <w:rPr>
          <w:rFonts w:eastAsia="SimSun"/>
          <w:rtl/>
          <w:lang w:bidi="ar-LB"/>
        </w:rPr>
        <w:t xml:space="preserve"> </w:t>
      </w:r>
      <w:r w:rsidRPr="000E18D5">
        <w:rPr>
          <w:rFonts w:eastAsia="SimSun" w:hint="cs"/>
          <w:rtl/>
          <w:lang w:bidi="ar-LB"/>
        </w:rPr>
        <w:t xml:space="preserve">أحدهما </w:t>
      </w:r>
      <w:r w:rsidRPr="000E18D5">
        <w:rPr>
          <w:rFonts w:eastAsia="SimSun" w:hint="eastAsia"/>
          <w:rtl/>
          <w:lang w:bidi="ar-LB"/>
        </w:rPr>
        <w:t>بتطبيقات</w:t>
      </w:r>
      <w:r w:rsidRPr="000E18D5">
        <w:rPr>
          <w:rFonts w:eastAsia="SimSun"/>
          <w:rtl/>
          <w:lang w:bidi="ar-LB"/>
        </w:rPr>
        <w:t xml:space="preserve"> </w:t>
      </w:r>
      <w:r w:rsidRPr="000E18D5">
        <w:rPr>
          <w:rFonts w:eastAsia="SimSun" w:hint="eastAsia"/>
          <w:rtl/>
          <w:lang w:bidi="ar-LB"/>
        </w:rPr>
        <w:t>الحوسبة</w:t>
      </w:r>
      <w:r w:rsidRPr="000E18D5">
        <w:rPr>
          <w:rFonts w:eastAsia="SimSun"/>
          <w:rtl/>
          <w:lang w:bidi="ar-LB"/>
        </w:rPr>
        <w:t xml:space="preserve"> </w:t>
      </w:r>
      <w:r w:rsidRPr="000E18D5">
        <w:rPr>
          <w:rFonts w:eastAsia="SimSun" w:hint="eastAsia"/>
          <w:rtl/>
          <w:lang w:bidi="ar-LB"/>
        </w:rPr>
        <w:t>السحابية</w:t>
      </w:r>
      <w:r w:rsidRPr="000E18D5">
        <w:rPr>
          <w:rFonts w:eastAsia="SimSun"/>
          <w:rtl/>
          <w:lang w:bidi="ar-LB"/>
        </w:rPr>
        <w:t xml:space="preserve"> </w:t>
      </w:r>
      <w:r w:rsidRPr="000E18D5">
        <w:rPr>
          <w:rFonts w:eastAsia="SimSun" w:hint="eastAsia"/>
          <w:rtl/>
          <w:lang w:bidi="ar-LB"/>
        </w:rPr>
        <w:t>للطيران</w:t>
      </w:r>
      <w:r w:rsidRPr="000E18D5">
        <w:rPr>
          <w:rFonts w:eastAsia="SimSun"/>
          <w:rtl/>
          <w:lang w:bidi="ar-LB"/>
        </w:rPr>
        <w:t xml:space="preserve"> </w:t>
      </w:r>
      <w:r w:rsidRPr="000E18D5">
        <w:rPr>
          <w:rFonts w:eastAsia="SimSun" w:hint="eastAsia"/>
          <w:rtl/>
          <w:lang w:bidi="ar-LB"/>
        </w:rPr>
        <w:t>من</w:t>
      </w:r>
      <w:r w:rsidRPr="000E18D5">
        <w:rPr>
          <w:rFonts w:eastAsia="SimSun"/>
          <w:rtl/>
          <w:lang w:bidi="ar-LB"/>
        </w:rPr>
        <w:t xml:space="preserve"> </w:t>
      </w:r>
      <w:r w:rsidRPr="000E18D5">
        <w:rPr>
          <w:rFonts w:eastAsia="SimSun" w:hint="eastAsia"/>
          <w:rtl/>
          <w:lang w:bidi="ar-LB"/>
        </w:rPr>
        <w:t>أجل</w:t>
      </w:r>
      <w:r w:rsidRPr="000E18D5">
        <w:rPr>
          <w:rFonts w:eastAsia="SimSun"/>
          <w:rtl/>
          <w:lang w:bidi="ar-LB"/>
        </w:rPr>
        <w:t xml:space="preserve"> </w:t>
      </w:r>
      <w:r w:rsidRPr="000E18D5">
        <w:rPr>
          <w:rFonts w:eastAsia="SimSun" w:hint="cs"/>
          <w:rtl/>
          <w:lang w:bidi="ar-LB"/>
        </w:rPr>
        <w:t>مراقبة</w:t>
      </w:r>
      <w:r w:rsidRPr="000E18D5">
        <w:rPr>
          <w:rFonts w:eastAsia="SimSun"/>
          <w:rtl/>
          <w:lang w:bidi="ar-LB"/>
        </w:rPr>
        <w:t xml:space="preserve"> </w:t>
      </w:r>
      <w:r w:rsidRPr="000E18D5">
        <w:rPr>
          <w:rFonts w:eastAsia="SimSun" w:hint="eastAsia"/>
          <w:rtl/>
          <w:lang w:bidi="ar-LB"/>
        </w:rPr>
        <w:t>بيانات</w:t>
      </w:r>
      <w:r w:rsidRPr="000E18D5">
        <w:rPr>
          <w:rFonts w:eastAsia="SimSun"/>
          <w:rtl/>
          <w:lang w:bidi="ar-LB"/>
        </w:rPr>
        <w:t xml:space="preserve"> </w:t>
      </w:r>
      <w:r w:rsidRPr="000E18D5">
        <w:rPr>
          <w:rFonts w:eastAsia="SimSun" w:hint="eastAsia"/>
          <w:rtl/>
          <w:lang w:bidi="ar-LB"/>
        </w:rPr>
        <w:t>الرحلات</w:t>
      </w:r>
      <w:r w:rsidRPr="000E18D5">
        <w:rPr>
          <w:rFonts w:eastAsia="SimSun"/>
          <w:rtl/>
          <w:lang w:bidi="ar-LB"/>
        </w:rPr>
        <w:t xml:space="preserve"> </w:t>
      </w:r>
      <w:r w:rsidRPr="000E18D5">
        <w:rPr>
          <w:rFonts w:eastAsia="SimSun" w:hint="eastAsia"/>
          <w:rtl/>
          <w:lang w:bidi="ar-LB"/>
        </w:rPr>
        <w:t>الجوية</w:t>
      </w:r>
      <w:r w:rsidRPr="000E18D5">
        <w:rPr>
          <w:rFonts w:eastAsia="SimSun" w:hint="cs"/>
          <w:rtl/>
          <w:lang w:bidi="ar-LB"/>
        </w:rPr>
        <w:t>،</w:t>
      </w:r>
      <w:r w:rsidRPr="000E18D5">
        <w:rPr>
          <w:rFonts w:eastAsia="SimSun" w:hint="eastAsia"/>
          <w:rtl/>
          <w:lang w:bidi="ar-LB"/>
        </w:rPr>
        <w:t xml:space="preserve"> بناء</w:t>
      </w:r>
      <w:r w:rsidR="000E5803" w:rsidRPr="000E18D5">
        <w:rPr>
          <w:rFonts w:eastAsia="SimSun" w:hint="cs"/>
          <w:rtl/>
          <w:lang w:bidi="ar-LB"/>
        </w:rPr>
        <w:t>ً</w:t>
      </w:r>
      <w:r w:rsidRPr="000E18D5">
        <w:rPr>
          <w:rFonts w:eastAsia="SimSun"/>
          <w:rtl/>
          <w:lang w:bidi="ar-LB"/>
        </w:rPr>
        <w:t xml:space="preserve"> </w:t>
      </w:r>
      <w:r w:rsidRPr="000E18D5">
        <w:rPr>
          <w:rFonts w:eastAsia="SimSun" w:hint="eastAsia"/>
          <w:rtl/>
          <w:lang w:bidi="ar-LB"/>
        </w:rPr>
        <w:t>على</w:t>
      </w:r>
      <w:r w:rsidRPr="000E18D5">
        <w:rPr>
          <w:rFonts w:eastAsia="SimSun"/>
          <w:rtl/>
          <w:lang w:bidi="ar-LB"/>
        </w:rPr>
        <w:t xml:space="preserve"> </w:t>
      </w:r>
      <w:r w:rsidRPr="000E18D5">
        <w:rPr>
          <w:rFonts w:eastAsia="SimSun" w:hint="cs"/>
          <w:rtl/>
          <w:lang w:bidi="ar-LB"/>
        </w:rPr>
        <w:t>مقترح</w:t>
      </w:r>
      <w:r w:rsidRPr="000E18D5">
        <w:rPr>
          <w:rFonts w:eastAsia="SimSun"/>
          <w:rtl/>
          <w:lang w:bidi="ar-LB"/>
        </w:rPr>
        <w:t xml:space="preserve"> </w:t>
      </w:r>
      <w:r w:rsidRPr="000E18D5">
        <w:rPr>
          <w:rFonts w:eastAsia="SimSun" w:hint="eastAsia"/>
          <w:rtl/>
          <w:lang w:bidi="ar-LB"/>
        </w:rPr>
        <w:t>من</w:t>
      </w:r>
      <w:r w:rsidRPr="000E18D5">
        <w:rPr>
          <w:rFonts w:eastAsia="SimSun"/>
          <w:rtl/>
          <w:lang w:bidi="ar-LB"/>
        </w:rPr>
        <w:t xml:space="preserve"> </w:t>
      </w:r>
      <w:r w:rsidRPr="000E18D5">
        <w:rPr>
          <w:rFonts w:eastAsia="SimSun" w:hint="eastAsia"/>
          <w:rtl/>
          <w:lang w:bidi="ar-LB"/>
        </w:rPr>
        <w:t>ماليزيا؛</w:t>
      </w:r>
      <w:r w:rsidRPr="000E18D5">
        <w:rPr>
          <w:rFonts w:eastAsia="SimSun" w:hint="cs"/>
          <w:rtl/>
          <w:lang w:bidi="ar-LB"/>
        </w:rPr>
        <w:t xml:space="preserve"> ويعنى الآخر ب</w:t>
      </w:r>
      <w:r w:rsidRPr="000E18D5">
        <w:rPr>
          <w:rFonts w:eastAsia="SimSun" w:hint="eastAsia"/>
          <w:rtl/>
          <w:lang w:bidi="ar-LB"/>
        </w:rPr>
        <w:t>الخدمات</w:t>
      </w:r>
      <w:r w:rsidRPr="000E18D5">
        <w:rPr>
          <w:rFonts w:eastAsia="SimSun"/>
          <w:rtl/>
          <w:lang w:bidi="ar-LB"/>
        </w:rPr>
        <w:t xml:space="preserve"> </w:t>
      </w:r>
      <w:r w:rsidRPr="000E18D5">
        <w:rPr>
          <w:rFonts w:eastAsia="SimSun" w:hint="eastAsia"/>
          <w:rtl/>
          <w:lang w:bidi="ar-LB"/>
        </w:rPr>
        <w:t>المالية</w:t>
      </w:r>
      <w:r w:rsidRPr="000E18D5">
        <w:rPr>
          <w:rFonts w:eastAsia="SimSun"/>
          <w:rtl/>
          <w:lang w:bidi="ar-LB"/>
        </w:rPr>
        <w:t xml:space="preserve"> </w:t>
      </w:r>
      <w:r w:rsidRPr="000E18D5">
        <w:rPr>
          <w:rFonts w:eastAsia="SimSun" w:hint="eastAsia"/>
          <w:rtl/>
          <w:lang w:bidi="ar-LB"/>
        </w:rPr>
        <w:t>الرقمية،</w:t>
      </w:r>
      <w:r w:rsidRPr="000E18D5">
        <w:rPr>
          <w:rFonts w:eastAsia="SimSun"/>
          <w:rtl/>
          <w:lang w:bidi="ar-LB"/>
        </w:rPr>
        <w:t xml:space="preserve"> </w:t>
      </w:r>
      <w:r w:rsidRPr="000E18D5">
        <w:rPr>
          <w:rFonts w:eastAsia="SimSun" w:hint="eastAsia"/>
          <w:rtl/>
          <w:lang w:bidi="ar-LB"/>
        </w:rPr>
        <w:t>بناء</w:t>
      </w:r>
      <w:r w:rsidR="000E5803" w:rsidRPr="000E18D5">
        <w:rPr>
          <w:rFonts w:eastAsia="SimSun" w:hint="cs"/>
          <w:rtl/>
          <w:lang w:bidi="ar-LB"/>
        </w:rPr>
        <w:t>ً</w:t>
      </w:r>
      <w:r w:rsidRPr="000E18D5">
        <w:rPr>
          <w:rFonts w:eastAsia="SimSun"/>
          <w:rtl/>
          <w:lang w:bidi="ar-LB"/>
        </w:rPr>
        <w:t xml:space="preserve"> </w:t>
      </w:r>
      <w:r w:rsidRPr="000E18D5">
        <w:rPr>
          <w:rFonts w:eastAsia="SimSun" w:hint="eastAsia"/>
          <w:rtl/>
          <w:lang w:bidi="ar-LB"/>
        </w:rPr>
        <w:t>على</w:t>
      </w:r>
      <w:r w:rsidRPr="000E18D5">
        <w:rPr>
          <w:rFonts w:eastAsia="SimSun"/>
          <w:rtl/>
          <w:lang w:bidi="ar-LB"/>
        </w:rPr>
        <w:t xml:space="preserve"> </w:t>
      </w:r>
      <w:r w:rsidRPr="000E18D5">
        <w:rPr>
          <w:rFonts w:eastAsia="SimSun" w:hint="cs"/>
          <w:rtl/>
          <w:lang w:bidi="ar-LB"/>
        </w:rPr>
        <w:t>مقترح</w:t>
      </w:r>
      <w:r w:rsidRPr="000E18D5">
        <w:rPr>
          <w:rFonts w:eastAsia="SimSun"/>
          <w:rtl/>
          <w:lang w:bidi="ar-LB"/>
        </w:rPr>
        <w:t xml:space="preserve"> </w:t>
      </w:r>
      <w:r w:rsidRPr="000E18D5">
        <w:rPr>
          <w:rFonts w:eastAsia="SimSun" w:hint="eastAsia"/>
          <w:rtl/>
          <w:lang w:bidi="ar-LB"/>
        </w:rPr>
        <w:t>من</w:t>
      </w:r>
      <w:r w:rsidRPr="000E18D5">
        <w:rPr>
          <w:rFonts w:eastAsia="SimSun"/>
          <w:rtl/>
          <w:lang w:bidi="ar-LB"/>
        </w:rPr>
        <w:t xml:space="preserve"> </w:t>
      </w:r>
      <w:r w:rsidRPr="000E18D5">
        <w:rPr>
          <w:rFonts w:eastAsia="SimSun" w:hint="eastAsia"/>
          <w:rtl/>
          <w:lang w:bidi="ar-LB"/>
        </w:rPr>
        <w:t>مؤسسة</w:t>
      </w:r>
      <w:r w:rsidRPr="000E18D5">
        <w:rPr>
          <w:rFonts w:eastAsia="SimSun"/>
          <w:rtl/>
          <w:lang w:bidi="ar-LB"/>
        </w:rPr>
        <w:t xml:space="preserve"> </w:t>
      </w:r>
      <w:r w:rsidRPr="000E18D5">
        <w:rPr>
          <w:rFonts w:eastAsia="SimSun" w:hint="eastAsia"/>
          <w:rtl/>
          <w:lang w:bidi="ar-LB"/>
        </w:rPr>
        <w:t>بيل</w:t>
      </w:r>
      <w:r w:rsidRPr="000E18D5">
        <w:rPr>
          <w:rFonts w:eastAsia="SimSun"/>
          <w:rtl/>
          <w:lang w:bidi="ar-LB"/>
        </w:rPr>
        <w:t xml:space="preserve"> </w:t>
      </w:r>
      <w:r w:rsidRPr="000E18D5">
        <w:rPr>
          <w:rFonts w:eastAsia="SimSun" w:hint="eastAsia"/>
          <w:rtl/>
          <w:lang w:bidi="ar-LB"/>
        </w:rPr>
        <w:t>وميليندا</w:t>
      </w:r>
      <w:r w:rsidRPr="000E18D5">
        <w:rPr>
          <w:rFonts w:eastAsia="SimSun"/>
          <w:rtl/>
          <w:lang w:bidi="ar-LB"/>
        </w:rPr>
        <w:t xml:space="preserve"> </w:t>
      </w:r>
      <w:r w:rsidRPr="000E18D5">
        <w:rPr>
          <w:rFonts w:eastAsia="SimSun" w:hint="eastAsia"/>
          <w:rtl/>
          <w:lang w:bidi="ar-LB"/>
        </w:rPr>
        <w:t>غيتس</w:t>
      </w:r>
      <w:r w:rsidRPr="000E18D5">
        <w:rPr>
          <w:rFonts w:eastAsia="SimSun"/>
          <w:rtl/>
          <w:lang w:bidi="ar-LB"/>
        </w:rPr>
        <w:t>.</w:t>
      </w:r>
    </w:p>
    <w:p w:rsidR="00F1428A" w:rsidRPr="000E18D5" w:rsidRDefault="00F1428A" w:rsidP="002C0A5C">
      <w:pPr>
        <w:pStyle w:val="Headingb"/>
        <w:rPr>
          <w:rFonts w:eastAsia="SimSun"/>
        </w:rPr>
      </w:pPr>
      <w:r w:rsidRPr="000E18D5">
        <w:rPr>
          <w:rFonts w:eastAsia="SimSun" w:hint="cs"/>
          <w:rtl/>
        </w:rPr>
        <w:t xml:space="preserve">قطاع تنمية الاتصالات </w:t>
      </w:r>
      <w:r w:rsidRPr="000E18D5">
        <w:rPr>
          <w:rFonts w:eastAsia="SimSun"/>
        </w:rPr>
        <w:t>(ITU-D)</w:t>
      </w:r>
    </w:p>
    <w:p w:rsidR="00F1428A" w:rsidRPr="000E18D5" w:rsidRDefault="00F1428A" w:rsidP="005A3BF6">
      <w:pPr>
        <w:pStyle w:val="enumlev1"/>
        <w:rPr>
          <w:rFonts w:eastAsia="SimSun"/>
          <w:rtl/>
        </w:rPr>
      </w:pPr>
      <w:r w:rsidRPr="000E18D5">
        <w:rPr>
          <w:rFonts w:eastAsia="SimSun" w:hint="cs"/>
        </w:rPr>
        <w:sym w:font="Symbol" w:char="F0B7"/>
      </w:r>
      <w:r w:rsidRPr="000E18D5">
        <w:rPr>
          <w:rFonts w:eastAsia="SimSun"/>
          <w:rtl/>
        </w:rPr>
        <w:tab/>
      </w:r>
      <w:r w:rsidRPr="000E18D5">
        <w:rPr>
          <w:rFonts w:eastAsia="SimSun" w:hint="eastAsia"/>
          <w:spacing w:val="-2"/>
          <w:rtl/>
        </w:rPr>
        <w:t>استضاف</w:t>
      </w:r>
      <w:r w:rsidRPr="000E18D5">
        <w:rPr>
          <w:rFonts w:eastAsia="SimSun"/>
          <w:spacing w:val="-2"/>
          <w:rtl/>
        </w:rPr>
        <w:t xml:space="preserve"> </w:t>
      </w:r>
      <w:r w:rsidRPr="000E18D5">
        <w:rPr>
          <w:rFonts w:eastAsia="SimSun" w:hint="cs"/>
          <w:spacing w:val="-2"/>
          <w:rtl/>
        </w:rPr>
        <w:t>قطاع تنمية الاتصالات</w:t>
      </w:r>
      <w:r w:rsidRPr="000E18D5">
        <w:rPr>
          <w:rFonts w:eastAsia="SimSun"/>
          <w:spacing w:val="-2"/>
          <w:rtl/>
        </w:rPr>
        <w:t xml:space="preserve"> </w:t>
      </w:r>
      <w:r w:rsidRPr="000E18D5">
        <w:rPr>
          <w:rFonts w:eastAsia="SimSun" w:hint="eastAsia"/>
          <w:spacing w:val="-2"/>
          <w:rtl/>
        </w:rPr>
        <w:t>حدث</w:t>
      </w:r>
      <w:r w:rsidRPr="000E18D5">
        <w:rPr>
          <w:rFonts w:eastAsia="SimSun" w:hint="cs"/>
          <w:spacing w:val="-2"/>
          <w:rtl/>
        </w:rPr>
        <w:t>ه</w:t>
      </w:r>
      <w:r w:rsidRPr="000E18D5">
        <w:rPr>
          <w:rFonts w:eastAsia="SimSun"/>
          <w:spacing w:val="-2"/>
          <w:rtl/>
        </w:rPr>
        <w:t xml:space="preserve"> </w:t>
      </w:r>
      <w:r w:rsidRPr="000E18D5">
        <w:rPr>
          <w:rFonts w:eastAsia="SimSun" w:hint="eastAsia"/>
          <w:spacing w:val="-2"/>
          <w:rtl/>
        </w:rPr>
        <w:t>الرئيسي،</w:t>
      </w:r>
      <w:r w:rsidRPr="000E18D5">
        <w:rPr>
          <w:rFonts w:eastAsia="SimSun"/>
          <w:spacing w:val="-2"/>
          <w:rtl/>
        </w:rPr>
        <w:t xml:space="preserve"> </w:t>
      </w:r>
      <w:hyperlink r:id="rId13" w:history="1">
        <w:r w:rsidRPr="000E18D5">
          <w:rPr>
            <w:rStyle w:val="Hyperlink"/>
            <w:rFonts w:eastAsia="SimSun" w:hint="cs"/>
            <w:spacing w:val="-2"/>
            <w:rtl/>
          </w:rPr>
          <w:t xml:space="preserve">المؤتمر العالمي لتنمية الاتصالات لعام </w:t>
        </w:r>
        <w:r w:rsidR="00EC1D1A" w:rsidRPr="000E18D5">
          <w:rPr>
            <w:rStyle w:val="Hyperlink"/>
            <w:rFonts w:eastAsia="SimSun"/>
            <w:spacing w:val="-2"/>
          </w:rPr>
          <w:t>2014</w:t>
        </w:r>
      </w:hyperlink>
      <w:r w:rsidRPr="000E18D5">
        <w:rPr>
          <w:rFonts w:eastAsia="SimSun"/>
          <w:spacing w:val="-2"/>
          <w:rtl/>
        </w:rPr>
        <w:t xml:space="preserve"> </w:t>
      </w:r>
      <w:r w:rsidRPr="000E18D5">
        <w:rPr>
          <w:rFonts w:eastAsia="SimSun" w:hint="eastAsia"/>
          <w:spacing w:val="-2"/>
          <w:rtl/>
        </w:rPr>
        <w:t>في</w:t>
      </w:r>
      <w:r w:rsidRPr="000E18D5">
        <w:rPr>
          <w:rFonts w:eastAsia="SimSun"/>
          <w:spacing w:val="-2"/>
          <w:rtl/>
        </w:rPr>
        <w:t xml:space="preserve"> </w:t>
      </w:r>
      <w:r w:rsidRPr="000E18D5">
        <w:rPr>
          <w:rFonts w:eastAsia="SimSun" w:hint="eastAsia"/>
          <w:spacing w:val="-2"/>
          <w:rtl/>
        </w:rPr>
        <w:t>دبي،</w:t>
      </w:r>
      <w:r w:rsidRPr="000E18D5">
        <w:rPr>
          <w:rFonts w:eastAsia="SimSun"/>
          <w:spacing w:val="-2"/>
          <w:rtl/>
        </w:rPr>
        <w:t xml:space="preserve"> </w:t>
      </w:r>
      <w:r w:rsidRPr="000E18D5">
        <w:rPr>
          <w:rFonts w:eastAsia="SimSun" w:hint="eastAsia"/>
          <w:spacing w:val="-2"/>
          <w:rtl/>
        </w:rPr>
        <w:t>الإمارات</w:t>
      </w:r>
      <w:r w:rsidRPr="000E18D5">
        <w:rPr>
          <w:rFonts w:eastAsia="SimSun"/>
          <w:spacing w:val="-2"/>
          <w:rtl/>
        </w:rPr>
        <w:t xml:space="preserve"> </w:t>
      </w:r>
      <w:r w:rsidRPr="000E18D5">
        <w:rPr>
          <w:rFonts w:eastAsia="SimSun" w:hint="eastAsia"/>
          <w:spacing w:val="-2"/>
          <w:rtl/>
        </w:rPr>
        <w:t>العربية</w:t>
      </w:r>
      <w:r w:rsidRPr="000E18D5">
        <w:rPr>
          <w:rFonts w:eastAsia="SimSun"/>
          <w:spacing w:val="-2"/>
          <w:rtl/>
        </w:rPr>
        <w:t xml:space="preserve"> </w:t>
      </w:r>
      <w:r w:rsidRPr="000E18D5">
        <w:rPr>
          <w:rFonts w:eastAsia="SimSun" w:hint="eastAsia"/>
          <w:spacing w:val="-2"/>
          <w:rtl/>
        </w:rPr>
        <w:t>المتحدة،</w:t>
      </w:r>
      <w:r w:rsidRPr="000E18D5">
        <w:rPr>
          <w:rFonts w:eastAsia="SimSun"/>
          <w:spacing w:val="-2"/>
          <w:rtl/>
        </w:rPr>
        <w:t xml:space="preserve"> </w:t>
      </w:r>
      <w:r w:rsidRPr="000E18D5">
        <w:rPr>
          <w:rFonts w:eastAsia="SimSun" w:hint="eastAsia"/>
          <w:spacing w:val="-2"/>
          <w:rtl/>
        </w:rPr>
        <w:t>في</w:t>
      </w:r>
      <w:r w:rsidRPr="000E18D5">
        <w:rPr>
          <w:rFonts w:eastAsia="SimSun"/>
          <w:spacing w:val="-2"/>
          <w:rtl/>
        </w:rPr>
        <w:t xml:space="preserve"> </w:t>
      </w:r>
      <w:r w:rsidRPr="000E18D5">
        <w:rPr>
          <w:rFonts w:eastAsia="SimSun" w:hint="eastAsia"/>
          <w:spacing w:val="-2"/>
          <w:rtl/>
        </w:rPr>
        <w:t>الفترة</w:t>
      </w:r>
      <w:r w:rsidRPr="000E18D5">
        <w:rPr>
          <w:rFonts w:eastAsia="SimSun"/>
          <w:spacing w:val="-2"/>
          <w:rtl/>
        </w:rPr>
        <w:t xml:space="preserve"> </w:t>
      </w:r>
      <w:r w:rsidRPr="000E18D5">
        <w:rPr>
          <w:rFonts w:eastAsia="SimSun" w:hint="eastAsia"/>
          <w:spacing w:val="-2"/>
          <w:rtl/>
        </w:rPr>
        <w:t>من</w:t>
      </w:r>
      <w:r w:rsidRPr="000E18D5">
        <w:rPr>
          <w:rFonts w:eastAsia="SimSun"/>
          <w:spacing w:val="-2"/>
          <w:rtl/>
        </w:rPr>
        <w:t xml:space="preserve"> </w:t>
      </w:r>
      <w:r w:rsidR="00EC1D1A" w:rsidRPr="000E18D5">
        <w:rPr>
          <w:rFonts w:eastAsia="SimSun"/>
          <w:spacing w:val="-2"/>
        </w:rPr>
        <w:t>30</w:t>
      </w:r>
      <w:r w:rsidRPr="000E18D5">
        <w:rPr>
          <w:rFonts w:eastAsia="SimSun"/>
          <w:spacing w:val="-2"/>
          <w:rtl/>
        </w:rPr>
        <w:t xml:space="preserve"> </w:t>
      </w:r>
      <w:r w:rsidRPr="000E18D5">
        <w:rPr>
          <w:rFonts w:eastAsia="SimSun" w:hint="eastAsia"/>
          <w:spacing w:val="-2"/>
          <w:rtl/>
        </w:rPr>
        <w:t>مارس</w:t>
      </w:r>
      <w:r w:rsidRPr="000E18D5">
        <w:rPr>
          <w:rFonts w:eastAsia="SimSun"/>
          <w:spacing w:val="-2"/>
          <w:rtl/>
        </w:rPr>
        <w:t xml:space="preserve"> </w:t>
      </w:r>
      <w:r w:rsidRPr="000E18D5">
        <w:rPr>
          <w:rFonts w:eastAsia="SimSun" w:hint="cs"/>
          <w:spacing w:val="-2"/>
          <w:rtl/>
        </w:rPr>
        <w:t>إلى</w:t>
      </w:r>
      <w:r w:rsidRPr="000E18D5">
        <w:rPr>
          <w:rFonts w:eastAsia="SimSun"/>
          <w:spacing w:val="-2"/>
          <w:rtl/>
        </w:rPr>
        <w:t xml:space="preserve"> </w:t>
      </w:r>
      <w:r w:rsidR="00EC1D1A" w:rsidRPr="000E18D5">
        <w:rPr>
          <w:rFonts w:eastAsia="SimSun"/>
          <w:spacing w:val="-2"/>
        </w:rPr>
        <w:t>10</w:t>
      </w:r>
      <w:r w:rsidRPr="000E18D5">
        <w:rPr>
          <w:rFonts w:eastAsia="SimSun"/>
          <w:spacing w:val="-2"/>
          <w:rtl/>
        </w:rPr>
        <w:t xml:space="preserve"> </w:t>
      </w:r>
      <w:r w:rsidRPr="000E18D5">
        <w:rPr>
          <w:rFonts w:eastAsia="SimSun" w:hint="eastAsia"/>
          <w:spacing w:val="-2"/>
          <w:rtl/>
        </w:rPr>
        <w:t>أبريل</w:t>
      </w:r>
      <w:r w:rsidRPr="000E18D5">
        <w:rPr>
          <w:rFonts w:eastAsia="SimSun"/>
          <w:spacing w:val="-2"/>
          <w:rtl/>
        </w:rPr>
        <w:t xml:space="preserve"> </w:t>
      </w:r>
      <w:r w:rsidR="00EC1D1A" w:rsidRPr="000E18D5">
        <w:rPr>
          <w:rFonts w:eastAsia="SimSun"/>
          <w:spacing w:val="-2"/>
        </w:rPr>
        <w:t>2014</w:t>
      </w:r>
      <w:r w:rsidRPr="000E18D5">
        <w:rPr>
          <w:rFonts w:eastAsia="SimSun" w:hint="eastAsia"/>
          <w:spacing w:val="-2"/>
          <w:rtl/>
        </w:rPr>
        <w:t>،</w:t>
      </w:r>
      <w:r w:rsidRPr="000E18D5">
        <w:rPr>
          <w:rFonts w:eastAsia="SimSun"/>
          <w:spacing w:val="-2"/>
          <w:rtl/>
        </w:rPr>
        <w:t xml:space="preserve"> </w:t>
      </w:r>
      <w:r w:rsidRPr="000E18D5">
        <w:rPr>
          <w:rFonts w:eastAsia="SimSun" w:hint="cs"/>
          <w:spacing w:val="-2"/>
          <w:rtl/>
        </w:rPr>
        <w:t xml:space="preserve">وكان في عداد من </w:t>
      </w:r>
      <w:r w:rsidRPr="000E18D5">
        <w:rPr>
          <w:rFonts w:eastAsia="SimSun" w:hint="eastAsia"/>
          <w:spacing w:val="-2"/>
          <w:rtl/>
        </w:rPr>
        <w:t>حضره</w:t>
      </w:r>
      <w:r w:rsidRPr="000E18D5">
        <w:rPr>
          <w:rFonts w:eastAsia="SimSun"/>
          <w:spacing w:val="-2"/>
          <w:rtl/>
        </w:rPr>
        <w:t xml:space="preserve"> </w:t>
      </w:r>
      <w:r w:rsidR="00EC1D1A" w:rsidRPr="000E18D5">
        <w:rPr>
          <w:rFonts w:eastAsia="SimSun"/>
          <w:spacing w:val="-2"/>
        </w:rPr>
        <w:t>1</w:t>
      </w:r>
      <w:r w:rsidR="00A5484E">
        <w:rPr>
          <w:rFonts w:eastAsia="SimSun"/>
          <w:spacing w:val="-2"/>
          <w:lang w:val="en-US"/>
        </w:rPr>
        <w:t> </w:t>
      </w:r>
      <w:r w:rsidR="00EC1D1A" w:rsidRPr="000E18D5">
        <w:rPr>
          <w:rFonts w:eastAsia="SimSun"/>
          <w:spacing w:val="-2"/>
        </w:rPr>
        <w:t>313</w:t>
      </w:r>
      <w:r w:rsidRPr="000E18D5">
        <w:rPr>
          <w:rFonts w:eastAsia="SimSun" w:hint="cs"/>
          <w:spacing w:val="-2"/>
          <w:rtl/>
        </w:rPr>
        <w:t xml:space="preserve"> </w:t>
      </w:r>
      <w:r w:rsidRPr="000E18D5">
        <w:rPr>
          <w:rFonts w:eastAsia="SimSun" w:hint="eastAsia"/>
          <w:spacing w:val="-2"/>
          <w:rtl/>
        </w:rPr>
        <w:t>مندوب</w:t>
      </w:r>
      <w:r w:rsidRPr="000E18D5">
        <w:rPr>
          <w:rFonts w:eastAsia="SimSun" w:hint="cs"/>
          <w:spacing w:val="-2"/>
          <w:rtl/>
        </w:rPr>
        <w:t>اً</w:t>
      </w:r>
      <w:r w:rsidRPr="000E18D5">
        <w:rPr>
          <w:rFonts w:eastAsia="SimSun"/>
          <w:spacing w:val="-2"/>
          <w:rtl/>
        </w:rPr>
        <w:t xml:space="preserve"> </w:t>
      </w:r>
      <w:r w:rsidRPr="000E18D5">
        <w:rPr>
          <w:rFonts w:eastAsia="SimSun" w:hint="eastAsia"/>
          <w:spacing w:val="-2"/>
          <w:rtl/>
        </w:rPr>
        <w:t>من</w:t>
      </w:r>
      <w:r w:rsidRPr="000E18D5">
        <w:rPr>
          <w:rFonts w:eastAsia="SimSun"/>
          <w:spacing w:val="-2"/>
          <w:rtl/>
        </w:rPr>
        <w:t xml:space="preserve"> </w:t>
      </w:r>
      <w:r w:rsidR="00EC1D1A" w:rsidRPr="000E18D5">
        <w:rPr>
          <w:rFonts w:eastAsia="SimSun"/>
          <w:spacing w:val="-2"/>
        </w:rPr>
        <w:t>137</w:t>
      </w:r>
      <w:r w:rsidRPr="000E18D5">
        <w:rPr>
          <w:rFonts w:eastAsia="SimSun"/>
          <w:spacing w:val="-2"/>
          <w:rtl/>
        </w:rPr>
        <w:t xml:space="preserve"> </w:t>
      </w:r>
      <w:r w:rsidRPr="000E18D5">
        <w:rPr>
          <w:rFonts w:eastAsia="SimSun" w:hint="eastAsia"/>
          <w:spacing w:val="-2"/>
          <w:rtl/>
        </w:rPr>
        <w:t>دول</w:t>
      </w:r>
      <w:r w:rsidRPr="000E18D5">
        <w:rPr>
          <w:rFonts w:eastAsia="SimSun" w:hint="cs"/>
          <w:spacing w:val="-2"/>
          <w:rtl/>
        </w:rPr>
        <w:t>ة</w:t>
      </w:r>
      <w:r w:rsidRPr="000E18D5">
        <w:rPr>
          <w:rFonts w:eastAsia="SimSun"/>
          <w:spacing w:val="-2"/>
          <w:rtl/>
        </w:rPr>
        <w:t xml:space="preserve"> </w:t>
      </w:r>
      <w:r w:rsidRPr="000E18D5">
        <w:rPr>
          <w:rFonts w:eastAsia="SimSun" w:hint="cs"/>
          <w:spacing w:val="-2"/>
          <w:rtl/>
        </w:rPr>
        <w:t>عضواً،</w:t>
      </w:r>
      <w:r w:rsidRPr="000E18D5">
        <w:rPr>
          <w:rFonts w:eastAsia="SimSun"/>
          <w:spacing w:val="-2"/>
          <w:rtl/>
        </w:rPr>
        <w:t xml:space="preserve"> </w:t>
      </w:r>
      <w:r w:rsidRPr="000E18D5">
        <w:rPr>
          <w:rFonts w:eastAsia="SimSun" w:hint="eastAsia"/>
          <w:spacing w:val="-2"/>
          <w:rtl/>
        </w:rPr>
        <w:t>و</w:t>
      </w:r>
      <w:r w:rsidR="00EC1D1A" w:rsidRPr="000E18D5">
        <w:rPr>
          <w:rFonts w:eastAsia="SimSun"/>
          <w:spacing w:val="-2"/>
        </w:rPr>
        <w:t>82</w:t>
      </w:r>
      <w:r w:rsidRPr="000E18D5">
        <w:rPr>
          <w:rFonts w:eastAsia="SimSun" w:hint="cs"/>
          <w:spacing w:val="-2"/>
          <w:rtl/>
        </w:rPr>
        <w:t xml:space="preserve"> عضواً في</w:t>
      </w:r>
      <w:r w:rsidR="005A3BF6" w:rsidRPr="000E18D5">
        <w:rPr>
          <w:rFonts w:eastAsia="SimSun" w:hint="cs"/>
          <w:spacing w:val="-2"/>
          <w:rtl/>
        </w:rPr>
        <w:t> </w:t>
      </w:r>
      <w:r w:rsidRPr="000E18D5">
        <w:rPr>
          <w:rFonts w:eastAsia="SimSun" w:hint="eastAsia"/>
          <w:spacing w:val="-2"/>
          <w:rtl/>
        </w:rPr>
        <w:t>القطاع</w:t>
      </w:r>
      <w:r w:rsidRPr="000E18D5">
        <w:rPr>
          <w:rFonts w:eastAsia="SimSun"/>
          <w:spacing w:val="-2"/>
          <w:rtl/>
        </w:rPr>
        <w:t xml:space="preserve"> </w:t>
      </w:r>
      <w:r w:rsidRPr="000E18D5">
        <w:rPr>
          <w:rFonts w:eastAsia="SimSun" w:hint="cs"/>
          <w:spacing w:val="-2"/>
          <w:rtl/>
        </w:rPr>
        <w:t>وجهات أخرى</w:t>
      </w:r>
      <w:r w:rsidRPr="000E18D5">
        <w:rPr>
          <w:rFonts w:eastAsia="SimSun"/>
          <w:spacing w:val="-2"/>
          <w:rtl/>
        </w:rPr>
        <w:t>.</w:t>
      </w:r>
      <w:r w:rsidRPr="000E18D5">
        <w:rPr>
          <w:rFonts w:eastAsia="SimSun" w:hint="cs"/>
          <w:spacing w:val="-2"/>
          <w:rtl/>
        </w:rPr>
        <w:t xml:space="preserve"> و</w:t>
      </w:r>
      <w:r w:rsidRPr="000E18D5">
        <w:rPr>
          <w:rFonts w:eastAsia="SimSun" w:hint="eastAsia"/>
          <w:spacing w:val="-2"/>
          <w:rtl/>
        </w:rPr>
        <w:t>اعتمد</w:t>
      </w:r>
      <w:r w:rsidRPr="000E18D5">
        <w:rPr>
          <w:rFonts w:eastAsia="SimSun"/>
          <w:spacing w:val="-2"/>
          <w:rtl/>
        </w:rPr>
        <w:t xml:space="preserve"> </w:t>
      </w:r>
      <w:r w:rsidRPr="000E18D5">
        <w:rPr>
          <w:rFonts w:eastAsia="SimSun" w:hint="cs"/>
          <w:spacing w:val="-2"/>
          <w:rtl/>
        </w:rPr>
        <w:t>المؤتمر</w:t>
      </w:r>
      <w:r w:rsidRPr="000E18D5">
        <w:rPr>
          <w:rFonts w:eastAsia="SimSun"/>
          <w:spacing w:val="-2"/>
          <w:rtl/>
        </w:rPr>
        <w:t xml:space="preserve"> </w:t>
      </w:r>
      <w:r w:rsidRPr="000E18D5">
        <w:rPr>
          <w:rFonts w:eastAsia="SimSun" w:hint="eastAsia"/>
          <w:spacing w:val="-2"/>
          <w:rtl/>
        </w:rPr>
        <w:t>إعلان</w:t>
      </w:r>
      <w:r w:rsidRPr="000E18D5">
        <w:rPr>
          <w:rFonts w:eastAsia="SimSun"/>
          <w:spacing w:val="-2"/>
          <w:rtl/>
        </w:rPr>
        <w:t xml:space="preserve"> </w:t>
      </w:r>
      <w:r w:rsidRPr="000E18D5">
        <w:rPr>
          <w:rFonts w:eastAsia="SimSun" w:hint="eastAsia"/>
          <w:spacing w:val="-2"/>
          <w:rtl/>
        </w:rPr>
        <w:t>دبي،</w:t>
      </w:r>
      <w:r w:rsidRPr="000E18D5">
        <w:rPr>
          <w:rFonts w:eastAsia="SimSun"/>
          <w:spacing w:val="-2"/>
          <w:rtl/>
        </w:rPr>
        <w:t xml:space="preserve"> </w:t>
      </w:r>
      <w:r w:rsidRPr="000E18D5">
        <w:rPr>
          <w:rFonts w:eastAsia="SimSun" w:hint="eastAsia"/>
          <w:spacing w:val="-2"/>
          <w:rtl/>
        </w:rPr>
        <w:t>ومساهمة</w:t>
      </w:r>
      <w:r w:rsidRPr="000E18D5">
        <w:rPr>
          <w:rFonts w:eastAsia="SimSun"/>
          <w:spacing w:val="-2"/>
          <w:rtl/>
        </w:rPr>
        <w:t xml:space="preserve"> </w:t>
      </w:r>
      <w:r w:rsidRPr="000E18D5">
        <w:rPr>
          <w:rFonts w:eastAsia="SimSun" w:hint="cs"/>
          <w:spacing w:val="-2"/>
          <w:rtl/>
        </w:rPr>
        <w:t>قطاع تنمية الاتصالات</w:t>
      </w:r>
      <w:r w:rsidRPr="000E18D5">
        <w:rPr>
          <w:rFonts w:eastAsia="SimSun"/>
          <w:spacing w:val="-2"/>
          <w:rtl/>
        </w:rPr>
        <w:t xml:space="preserve"> </w:t>
      </w:r>
      <w:r w:rsidRPr="000E18D5">
        <w:rPr>
          <w:rFonts w:eastAsia="SimSun" w:hint="cs"/>
          <w:spacing w:val="-2"/>
          <w:rtl/>
        </w:rPr>
        <w:t>في</w:t>
      </w:r>
      <w:r w:rsidRPr="000E18D5">
        <w:rPr>
          <w:rFonts w:eastAsia="SimSun"/>
          <w:spacing w:val="-2"/>
          <w:rtl/>
        </w:rPr>
        <w:t xml:space="preserve"> </w:t>
      </w:r>
      <w:r w:rsidRPr="000E18D5">
        <w:rPr>
          <w:rFonts w:eastAsia="SimSun" w:hint="eastAsia"/>
          <w:spacing w:val="-2"/>
          <w:rtl/>
        </w:rPr>
        <w:t>الخطة</w:t>
      </w:r>
      <w:r w:rsidRPr="000E18D5">
        <w:rPr>
          <w:rFonts w:eastAsia="SimSun"/>
          <w:spacing w:val="-2"/>
          <w:rtl/>
        </w:rPr>
        <w:t xml:space="preserve"> </w:t>
      </w:r>
      <w:r w:rsidRPr="000E18D5">
        <w:rPr>
          <w:rFonts w:eastAsia="SimSun" w:hint="eastAsia"/>
          <w:spacing w:val="-2"/>
          <w:rtl/>
        </w:rPr>
        <w:t>الاستراتيجية</w:t>
      </w:r>
      <w:r w:rsidRPr="000E18D5">
        <w:rPr>
          <w:rFonts w:eastAsia="SimSun"/>
          <w:spacing w:val="-2"/>
          <w:rtl/>
        </w:rPr>
        <w:t xml:space="preserve"> </w:t>
      </w:r>
      <w:r w:rsidRPr="000E18D5">
        <w:rPr>
          <w:rFonts w:eastAsia="SimSun" w:hint="eastAsia"/>
          <w:spacing w:val="-2"/>
          <w:rtl/>
        </w:rPr>
        <w:t>للاتحاد</w:t>
      </w:r>
      <w:r w:rsidRPr="000E18D5">
        <w:rPr>
          <w:rFonts w:eastAsia="SimSun"/>
          <w:spacing w:val="-2"/>
          <w:rtl/>
        </w:rPr>
        <w:t xml:space="preserve"> </w:t>
      </w:r>
      <w:r w:rsidRPr="000E18D5">
        <w:rPr>
          <w:rFonts w:eastAsia="SimSun" w:hint="eastAsia"/>
          <w:spacing w:val="-2"/>
          <w:rtl/>
        </w:rPr>
        <w:t>وخطة</w:t>
      </w:r>
      <w:r w:rsidRPr="000E18D5">
        <w:rPr>
          <w:rFonts w:eastAsia="SimSun"/>
          <w:spacing w:val="-2"/>
          <w:rtl/>
        </w:rPr>
        <w:t xml:space="preserve"> </w:t>
      </w:r>
      <w:r w:rsidRPr="000E18D5">
        <w:rPr>
          <w:rFonts w:eastAsia="SimSun" w:hint="eastAsia"/>
          <w:spacing w:val="-2"/>
          <w:rtl/>
        </w:rPr>
        <w:t>عمل</w:t>
      </w:r>
      <w:r w:rsidRPr="000E18D5">
        <w:rPr>
          <w:rFonts w:eastAsia="SimSun"/>
          <w:spacing w:val="-2"/>
          <w:rtl/>
        </w:rPr>
        <w:t xml:space="preserve"> </w:t>
      </w:r>
      <w:r w:rsidRPr="000E18D5">
        <w:rPr>
          <w:rFonts w:eastAsia="SimSun" w:hint="eastAsia"/>
          <w:spacing w:val="-2"/>
          <w:rtl/>
        </w:rPr>
        <w:t>دبي،</w:t>
      </w:r>
      <w:r w:rsidRPr="000E18D5">
        <w:rPr>
          <w:rFonts w:eastAsia="SimSun"/>
          <w:spacing w:val="-2"/>
          <w:rtl/>
        </w:rPr>
        <w:t xml:space="preserve"> </w:t>
      </w:r>
      <w:r w:rsidRPr="000E18D5">
        <w:rPr>
          <w:rFonts w:eastAsia="SimSun" w:hint="eastAsia"/>
          <w:spacing w:val="-2"/>
          <w:rtl/>
        </w:rPr>
        <w:t>ال</w:t>
      </w:r>
      <w:r w:rsidRPr="000E18D5">
        <w:rPr>
          <w:rFonts w:eastAsia="SimSun" w:hint="cs"/>
          <w:spacing w:val="-2"/>
          <w:rtl/>
        </w:rPr>
        <w:t>ت</w:t>
      </w:r>
      <w:r w:rsidRPr="000E18D5">
        <w:rPr>
          <w:rFonts w:eastAsia="SimSun" w:hint="eastAsia"/>
          <w:spacing w:val="-2"/>
          <w:rtl/>
        </w:rPr>
        <w:t>ي</w:t>
      </w:r>
      <w:r w:rsidRPr="000E18D5">
        <w:rPr>
          <w:rFonts w:eastAsia="SimSun"/>
          <w:spacing w:val="-2"/>
          <w:rtl/>
        </w:rPr>
        <w:t xml:space="preserve"> </w:t>
      </w:r>
      <w:r w:rsidRPr="000E18D5">
        <w:rPr>
          <w:rFonts w:eastAsia="SimSun" w:hint="cs"/>
          <w:spacing w:val="-2"/>
          <w:rtl/>
        </w:rPr>
        <w:t>ت</w:t>
      </w:r>
      <w:r w:rsidRPr="000E18D5">
        <w:rPr>
          <w:rFonts w:eastAsia="SimSun" w:hint="eastAsia"/>
          <w:spacing w:val="-2"/>
          <w:rtl/>
        </w:rPr>
        <w:t>حدد</w:t>
      </w:r>
      <w:r w:rsidRPr="000E18D5">
        <w:rPr>
          <w:rFonts w:eastAsia="SimSun"/>
          <w:spacing w:val="-2"/>
          <w:rtl/>
        </w:rPr>
        <w:t xml:space="preserve"> </w:t>
      </w:r>
      <w:r w:rsidRPr="000E18D5">
        <w:rPr>
          <w:rFonts w:eastAsia="SimSun" w:hint="eastAsia"/>
          <w:spacing w:val="-2"/>
          <w:rtl/>
        </w:rPr>
        <w:t>جدول</w:t>
      </w:r>
      <w:r w:rsidRPr="000E18D5">
        <w:rPr>
          <w:rFonts w:eastAsia="SimSun"/>
          <w:spacing w:val="-2"/>
          <w:rtl/>
        </w:rPr>
        <w:t xml:space="preserve"> </w:t>
      </w:r>
      <w:r w:rsidRPr="000E18D5">
        <w:rPr>
          <w:rFonts w:eastAsia="SimSun" w:hint="eastAsia"/>
          <w:spacing w:val="-2"/>
          <w:rtl/>
        </w:rPr>
        <w:t>أعمال</w:t>
      </w:r>
      <w:r w:rsidRPr="000E18D5">
        <w:rPr>
          <w:rFonts w:eastAsia="SimSun"/>
          <w:spacing w:val="-2"/>
          <w:rtl/>
        </w:rPr>
        <w:t xml:space="preserve"> </w:t>
      </w:r>
      <w:r w:rsidRPr="000E18D5">
        <w:rPr>
          <w:rFonts w:eastAsia="SimSun" w:hint="cs"/>
          <w:spacing w:val="-2"/>
          <w:rtl/>
        </w:rPr>
        <w:t>قطاع تنمية الاتصالات</w:t>
      </w:r>
      <w:r w:rsidRPr="000E18D5">
        <w:rPr>
          <w:rFonts w:eastAsia="SimSun"/>
          <w:spacing w:val="-2"/>
          <w:rtl/>
        </w:rPr>
        <w:t xml:space="preserve"> </w:t>
      </w:r>
      <w:r w:rsidRPr="000E18D5">
        <w:rPr>
          <w:rFonts w:eastAsia="SimSun" w:hint="eastAsia"/>
          <w:spacing w:val="-2"/>
          <w:rtl/>
        </w:rPr>
        <w:t>على</w:t>
      </w:r>
      <w:r w:rsidRPr="000E18D5">
        <w:rPr>
          <w:rFonts w:eastAsia="SimSun"/>
          <w:spacing w:val="-2"/>
          <w:rtl/>
        </w:rPr>
        <w:t xml:space="preserve"> </w:t>
      </w:r>
      <w:r w:rsidRPr="000E18D5">
        <w:rPr>
          <w:rFonts w:eastAsia="SimSun" w:hint="eastAsia"/>
          <w:spacing w:val="-2"/>
          <w:rtl/>
        </w:rPr>
        <w:t>مدى</w:t>
      </w:r>
      <w:r w:rsidRPr="000E18D5">
        <w:rPr>
          <w:rFonts w:eastAsia="SimSun"/>
          <w:spacing w:val="-2"/>
          <w:rtl/>
        </w:rPr>
        <w:t xml:space="preserve"> </w:t>
      </w:r>
      <w:r w:rsidRPr="000E18D5">
        <w:rPr>
          <w:rFonts w:eastAsia="SimSun" w:hint="eastAsia"/>
          <w:spacing w:val="-2"/>
          <w:rtl/>
        </w:rPr>
        <w:t>السنوات</w:t>
      </w:r>
      <w:r w:rsidRPr="000E18D5">
        <w:rPr>
          <w:rFonts w:eastAsia="SimSun"/>
          <w:spacing w:val="-2"/>
          <w:rtl/>
        </w:rPr>
        <w:t xml:space="preserve"> </w:t>
      </w:r>
      <w:r w:rsidRPr="000E18D5">
        <w:rPr>
          <w:rFonts w:eastAsia="SimSun" w:hint="eastAsia"/>
          <w:spacing w:val="-2"/>
          <w:rtl/>
        </w:rPr>
        <w:t>الأربع</w:t>
      </w:r>
      <w:r w:rsidRPr="000E18D5">
        <w:rPr>
          <w:rFonts w:eastAsia="SimSun"/>
          <w:spacing w:val="-2"/>
          <w:rtl/>
        </w:rPr>
        <w:t xml:space="preserve"> </w:t>
      </w:r>
      <w:r w:rsidRPr="000E18D5">
        <w:rPr>
          <w:rFonts w:eastAsia="SimSun" w:hint="eastAsia"/>
          <w:spacing w:val="-2"/>
          <w:rtl/>
        </w:rPr>
        <w:t>القادمة</w:t>
      </w:r>
      <w:r w:rsidRPr="000E18D5">
        <w:rPr>
          <w:rFonts w:eastAsia="SimSun"/>
          <w:spacing w:val="-2"/>
          <w:rtl/>
        </w:rPr>
        <w:t>.</w:t>
      </w:r>
      <w:r w:rsidRPr="000E18D5">
        <w:rPr>
          <w:rFonts w:eastAsia="SimSun" w:hint="cs"/>
          <w:spacing w:val="-2"/>
          <w:rtl/>
        </w:rPr>
        <w:t xml:space="preserve"> وفي طور </w:t>
      </w:r>
      <w:r w:rsidRPr="000E18D5">
        <w:rPr>
          <w:rFonts w:eastAsia="SimSun" w:hint="eastAsia"/>
          <w:spacing w:val="-2"/>
          <w:rtl/>
        </w:rPr>
        <w:t>ا</w:t>
      </w:r>
      <w:r w:rsidRPr="000E18D5">
        <w:rPr>
          <w:rFonts w:eastAsia="SimSun" w:hint="cs"/>
          <w:spacing w:val="-2"/>
          <w:rtl/>
        </w:rPr>
        <w:t>لا</w:t>
      </w:r>
      <w:r w:rsidRPr="000E18D5">
        <w:rPr>
          <w:rFonts w:eastAsia="SimSun" w:hint="eastAsia"/>
          <w:spacing w:val="-2"/>
          <w:rtl/>
        </w:rPr>
        <w:t>ستعداد</w:t>
      </w:r>
      <w:r w:rsidRPr="000E18D5">
        <w:rPr>
          <w:rFonts w:eastAsia="SimSun"/>
          <w:spacing w:val="-2"/>
          <w:rtl/>
        </w:rPr>
        <w:t xml:space="preserve"> </w:t>
      </w:r>
      <w:r w:rsidRPr="000E18D5">
        <w:rPr>
          <w:rFonts w:eastAsia="SimSun" w:hint="cs"/>
          <w:spacing w:val="-2"/>
          <w:rtl/>
        </w:rPr>
        <w:t xml:space="preserve">للمؤتمر العالمي لتنمية الاتصالات لعام </w:t>
      </w:r>
      <w:r w:rsidR="00EC1D1A" w:rsidRPr="000E18D5">
        <w:rPr>
          <w:rFonts w:eastAsia="SimSun"/>
          <w:spacing w:val="-2"/>
        </w:rPr>
        <w:t>2014</w:t>
      </w:r>
      <w:r w:rsidRPr="000E18D5">
        <w:rPr>
          <w:rFonts w:eastAsia="SimSun" w:hint="eastAsia"/>
          <w:spacing w:val="-2"/>
          <w:rtl/>
        </w:rPr>
        <w:t>،</w:t>
      </w:r>
      <w:r w:rsidRPr="000E18D5">
        <w:rPr>
          <w:rFonts w:eastAsia="SimSun"/>
          <w:spacing w:val="-2"/>
          <w:rtl/>
        </w:rPr>
        <w:t xml:space="preserve"> </w:t>
      </w:r>
      <w:r w:rsidRPr="000E18D5">
        <w:rPr>
          <w:rFonts w:eastAsia="SimSun" w:hint="eastAsia"/>
          <w:spacing w:val="-2"/>
          <w:rtl/>
        </w:rPr>
        <w:t>نظم</w:t>
      </w:r>
      <w:r w:rsidRPr="000E18D5">
        <w:rPr>
          <w:rFonts w:eastAsia="SimSun"/>
          <w:spacing w:val="-2"/>
          <w:rtl/>
        </w:rPr>
        <w:t xml:space="preserve"> </w:t>
      </w:r>
      <w:r w:rsidRPr="000E18D5">
        <w:rPr>
          <w:rFonts w:eastAsia="SimSun" w:hint="eastAsia"/>
          <w:spacing w:val="-2"/>
          <w:rtl/>
        </w:rPr>
        <w:t>مكتب</w:t>
      </w:r>
      <w:r w:rsidRPr="000E18D5">
        <w:rPr>
          <w:rFonts w:eastAsia="SimSun"/>
          <w:spacing w:val="-2"/>
          <w:rtl/>
        </w:rPr>
        <w:t xml:space="preserve"> </w:t>
      </w:r>
      <w:r w:rsidRPr="000E18D5">
        <w:rPr>
          <w:rFonts w:eastAsia="SimSun" w:hint="eastAsia"/>
          <w:spacing w:val="-2"/>
          <w:rtl/>
        </w:rPr>
        <w:t>تنمية</w:t>
      </w:r>
      <w:r w:rsidRPr="000E18D5">
        <w:rPr>
          <w:rFonts w:eastAsia="SimSun"/>
          <w:spacing w:val="-2"/>
          <w:rtl/>
        </w:rPr>
        <w:t xml:space="preserve"> </w:t>
      </w:r>
      <w:r w:rsidRPr="000E18D5">
        <w:rPr>
          <w:rFonts w:eastAsia="SimSun" w:hint="eastAsia"/>
          <w:spacing w:val="-2"/>
          <w:rtl/>
        </w:rPr>
        <w:t>الاتصالات</w:t>
      </w:r>
      <w:r w:rsidRPr="000E18D5">
        <w:rPr>
          <w:rFonts w:eastAsia="SimSun"/>
          <w:spacing w:val="-2"/>
          <w:rtl/>
        </w:rPr>
        <w:t xml:space="preserve"> </w:t>
      </w:r>
      <w:r w:rsidRPr="000E18D5">
        <w:rPr>
          <w:rFonts w:eastAsia="SimSun" w:hint="eastAsia"/>
          <w:spacing w:val="-2"/>
          <w:rtl/>
        </w:rPr>
        <w:t>ستة</w:t>
      </w:r>
      <w:r w:rsidRPr="000E18D5">
        <w:rPr>
          <w:rFonts w:eastAsia="SimSun"/>
          <w:spacing w:val="-2"/>
          <w:rtl/>
        </w:rPr>
        <w:t xml:space="preserve"> </w:t>
      </w:r>
      <w:r w:rsidRPr="000E18D5">
        <w:rPr>
          <w:rFonts w:eastAsia="SimSun" w:hint="eastAsia"/>
          <w:spacing w:val="-2"/>
          <w:rtl/>
        </w:rPr>
        <w:t>اجتماعات</w:t>
      </w:r>
      <w:r w:rsidRPr="000E18D5">
        <w:rPr>
          <w:rFonts w:eastAsia="SimSun"/>
          <w:spacing w:val="-2"/>
          <w:rtl/>
        </w:rPr>
        <w:t xml:space="preserve"> </w:t>
      </w:r>
      <w:r w:rsidRPr="000E18D5">
        <w:rPr>
          <w:rFonts w:eastAsia="SimSun" w:hint="eastAsia"/>
          <w:spacing w:val="-2"/>
          <w:rtl/>
        </w:rPr>
        <w:t>إقليمية</w:t>
      </w:r>
      <w:r w:rsidRPr="000E18D5">
        <w:rPr>
          <w:rFonts w:eastAsia="SimSun"/>
          <w:spacing w:val="-2"/>
          <w:rtl/>
        </w:rPr>
        <w:t xml:space="preserve"> </w:t>
      </w:r>
      <w:r w:rsidRPr="000E18D5">
        <w:rPr>
          <w:rFonts w:eastAsia="SimSun" w:hint="eastAsia"/>
          <w:spacing w:val="-2"/>
          <w:rtl/>
        </w:rPr>
        <w:t>تحضيرية</w:t>
      </w:r>
      <w:r w:rsidR="00D4679C" w:rsidRPr="000E18D5">
        <w:rPr>
          <w:rFonts w:eastAsia="SimSun" w:hint="eastAsia"/>
          <w:spacing w:val="-2"/>
          <w:rtl/>
        </w:rPr>
        <w:t> </w:t>
      </w:r>
      <w:r w:rsidR="001D625B" w:rsidRPr="000E18D5">
        <w:rPr>
          <w:rFonts w:eastAsia="SimSun"/>
          <w:spacing w:val="-2"/>
          <w:lang w:val="en-US"/>
        </w:rPr>
        <w:t>(</w:t>
      </w:r>
      <w:hyperlink r:id="rId14" w:history="1">
        <w:r w:rsidR="001D625B" w:rsidRPr="000E18D5">
          <w:rPr>
            <w:rStyle w:val="Hyperlink"/>
            <w:rFonts w:eastAsia="SimSun"/>
            <w:spacing w:val="-2"/>
            <w:lang w:val="en-US"/>
          </w:rPr>
          <w:t>RPM</w:t>
        </w:r>
      </w:hyperlink>
      <w:r w:rsidR="001D625B" w:rsidRPr="000E18D5">
        <w:rPr>
          <w:rFonts w:eastAsia="SimSun"/>
          <w:spacing w:val="-2"/>
          <w:lang w:val="en-US"/>
        </w:rPr>
        <w:t>)</w:t>
      </w:r>
      <w:r w:rsidRPr="000E18D5">
        <w:rPr>
          <w:rFonts w:eastAsia="SimSun"/>
          <w:spacing w:val="-2"/>
          <w:rtl/>
        </w:rPr>
        <w:t xml:space="preserve"> </w:t>
      </w:r>
      <w:r w:rsidRPr="000E18D5">
        <w:rPr>
          <w:rFonts w:eastAsia="SimSun" w:hint="eastAsia"/>
          <w:spacing w:val="-2"/>
          <w:rtl/>
        </w:rPr>
        <w:t>في</w:t>
      </w:r>
      <w:r w:rsidRPr="000E18D5">
        <w:rPr>
          <w:rFonts w:eastAsia="SimSun"/>
          <w:spacing w:val="-2"/>
          <w:rtl/>
        </w:rPr>
        <w:t xml:space="preserve"> </w:t>
      </w:r>
      <w:r w:rsidRPr="000E18D5">
        <w:rPr>
          <w:rFonts w:eastAsia="SimSun" w:hint="eastAsia"/>
          <w:spacing w:val="-2"/>
          <w:rtl/>
        </w:rPr>
        <w:t>عام</w:t>
      </w:r>
      <w:r w:rsidRPr="000E18D5">
        <w:rPr>
          <w:rFonts w:eastAsia="SimSun"/>
          <w:spacing w:val="-2"/>
          <w:rtl/>
        </w:rPr>
        <w:t xml:space="preserve"> </w:t>
      </w:r>
      <w:r w:rsidR="00EC1D1A" w:rsidRPr="000E18D5">
        <w:rPr>
          <w:rFonts w:eastAsia="SimSun"/>
          <w:spacing w:val="-2"/>
        </w:rPr>
        <w:t>2013</w:t>
      </w:r>
      <w:r w:rsidRPr="000E18D5">
        <w:rPr>
          <w:rFonts w:eastAsia="SimSun"/>
          <w:spacing w:val="-2"/>
          <w:rtl/>
        </w:rPr>
        <w:t>.</w:t>
      </w:r>
    </w:p>
    <w:p w:rsidR="00F1428A" w:rsidRPr="000E18D5" w:rsidRDefault="00F1428A" w:rsidP="002C0A5C">
      <w:pPr>
        <w:pStyle w:val="enumlev1"/>
        <w:rPr>
          <w:rFonts w:eastAsia="SimSun"/>
          <w:rtl/>
          <w:lang w:bidi="ar-LB"/>
        </w:rPr>
      </w:pPr>
      <w:r w:rsidRPr="000E18D5">
        <w:rPr>
          <w:rFonts w:eastAsia="SimSun" w:hint="cs"/>
        </w:rPr>
        <w:sym w:font="Symbol" w:char="F0B7"/>
      </w:r>
      <w:r w:rsidRPr="000E18D5">
        <w:rPr>
          <w:rFonts w:eastAsia="SimSun"/>
          <w:rtl/>
        </w:rPr>
        <w:tab/>
      </w:r>
      <w:r w:rsidRPr="000E18D5">
        <w:rPr>
          <w:rFonts w:eastAsia="SimSun" w:hint="cs"/>
          <w:rtl/>
        </w:rPr>
        <w:t>و</w:t>
      </w:r>
      <w:r w:rsidRPr="000E18D5">
        <w:rPr>
          <w:rFonts w:eastAsia="SimSun" w:hint="cs"/>
          <w:rtl/>
          <w:lang w:bidi="ar-LB"/>
        </w:rPr>
        <w:t xml:space="preserve">لأول مرة على الإطلاق، حدد قطاع تنمية الاتصالات في عام </w:t>
      </w:r>
      <w:r w:rsidRPr="000E18D5">
        <w:rPr>
          <w:rFonts w:eastAsia="SimSun"/>
          <w:lang w:bidi="ar-LB"/>
        </w:rPr>
        <w:t>2013</w:t>
      </w:r>
      <w:r w:rsidRPr="000E18D5">
        <w:rPr>
          <w:rFonts w:eastAsia="SimSun" w:hint="cs"/>
          <w:rtl/>
          <w:lang w:bidi="ar-LB"/>
        </w:rPr>
        <w:t xml:space="preserve"> مدى اتساع الفجوة الرقمية العالمية بين الجنسين وبين المواطنين الرقميين. حيث بينت أن عدد النساء اللاتي تستعملن الإنترنت يقل عن عدد الرجال بنسبة </w:t>
      </w:r>
      <w:r w:rsidRPr="000E18D5">
        <w:rPr>
          <w:rFonts w:eastAsia="SimSun"/>
          <w:lang w:bidi="ar-LB"/>
        </w:rPr>
        <w:t>16</w:t>
      </w:r>
      <w:r w:rsidRPr="000E18D5">
        <w:rPr>
          <w:rFonts w:eastAsia="SimSun" w:hint="cs"/>
          <w:rtl/>
          <w:lang w:bidi="ar-LB"/>
        </w:rPr>
        <w:t xml:space="preserve"> في المائة وأن المواطنين الرقميين يمثلون أكثر من </w:t>
      </w:r>
      <w:r w:rsidRPr="000E18D5">
        <w:rPr>
          <w:rFonts w:eastAsia="SimSun"/>
          <w:lang w:bidi="ar-LB"/>
        </w:rPr>
        <w:t>5</w:t>
      </w:r>
      <w:r w:rsidRPr="000E18D5">
        <w:rPr>
          <w:rFonts w:eastAsia="SimSun" w:hint="cs"/>
          <w:rtl/>
          <w:lang w:bidi="ar-LB"/>
        </w:rPr>
        <w:t xml:space="preserve"> في المائة من سكان العالم و</w:t>
      </w:r>
      <w:r w:rsidRPr="000E18D5">
        <w:rPr>
          <w:rFonts w:eastAsia="SimSun"/>
          <w:lang w:bidi="ar-LB"/>
        </w:rPr>
        <w:t>30</w:t>
      </w:r>
      <w:r w:rsidRPr="000E18D5">
        <w:rPr>
          <w:rFonts w:eastAsia="SimSun" w:hint="cs"/>
          <w:rtl/>
          <w:lang w:bidi="ar-LB"/>
        </w:rPr>
        <w:t xml:space="preserve"> في المائة من شباب العالم.</w:t>
      </w:r>
    </w:p>
    <w:p w:rsidR="00F1428A" w:rsidRPr="000E18D5" w:rsidRDefault="00F1428A" w:rsidP="003E6623">
      <w:pPr>
        <w:pStyle w:val="enumlev1"/>
        <w:rPr>
          <w:rFonts w:eastAsia="SimSun"/>
          <w:rtl/>
          <w:lang w:bidi="ar-LB"/>
        </w:rPr>
      </w:pPr>
      <w:r w:rsidRPr="000E18D5">
        <w:rPr>
          <w:rFonts w:eastAsia="SimSun" w:hint="cs"/>
        </w:rPr>
        <w:sym w:font="Symbol" w:char="F0B7"/>
      </w:r>
      <w:r w:rsidRPr="000E18D5">
        <w:rPr>
          <w:rFonts w:eastAsia="SimSun"/>
          <w:rtl/>
        </w:rPr>
        <w:tab/>
      </w:r>
      <w:r w:rsidRPr="000E18D5">
        <w:rPr>
          <w:rFonts w:eastAsia="SimSun" w:hint="cs"/>
          <w:rtl/>
        </w:rPr>
        <w:t>و</w:t>
      </w:r>
      <w:r w:rsidRPr="000E18D5">
        <w:rPr>
          <w:rFonts w:eastAsia="SimSun" w:hint="cs"/>
          <w:rtl/>
          <w:lang w:bidi="ar-LB"/>
        </w:rPr>
        <w:t>يحتضن قطاع تنمية الاتصالات أكبر تجمع للمنظمين في العالم ليتبادلوا الممارسات التنظيمية</w:t>
      </w:r>
      <w:r w:rsidRPr="000E18D5">
        <w:rPr>
          <w:rFonts w:eastAsia="SimSun"/>
          <w:rtl/>
          <w:lang w:bidi="ar-LB"/>
        </w:rPr>
        <w:t xml:space="preserve"> </w:t>
      </w:r>
      <w:r w:rsidRPr="000E18D5">
        <w:rPr>
          <w:rFonts w:eastAsia="SimSun" w:hint="cs"/>
          <w:rtl/>
          <w:lang w:bidi="ar-LB"/>
        </w:rPr>
        <w:t>الفضلى فيما بينهم بشأن</w:t>
      </w:r>
      <w:r w:rsidRPr="000E18D5">
        <w:rPr>
          <w:rFonts w:eastAsia="SimSun" w:hint="cs"/>
          <w:rtl/>
          <w:lang w:bidi="ar"/>
        </w:rPr>
        <w:t xml:space="preserve"> </w:t>
      </w:r>
      <w:r w:rsidRPr="003E6623">
        <w:rPr>
          <w:rFonts w:eastAsia="SimSun" w:hint="cs"/>
          <w:spacing w:val="-2"/>
          <w:rtl/>
          <w:lang w:bidi="ar"/>
        </w:rPr>
        <w:t>قضايا الساعة التي يواجهها قطاع تكنولوجيا المعلومات والاتصالات</w:t>
      </w:r>
      <w:r w:rsidRPr="003E6623">
        <w:rPr>
          <w:rFonts w:eastAsia="SimSun" w:hint="eastAsia"/>
          <w:spacing w:val="-2"/>
          <w:rtl/>
          <w:lang w:bidi="ar-LB"/>
        </w:rPr>
        <w:t xml:space="preserve"> </w:t>
      </w:r>
      <w:r w:rsidRPr="003E6623">
        <w:rPr>
          <w:rFonts w:eastAsia="SimSun" w:hint="cs"/>
          <w:spacing w:val="-2"/>
          <w:rtl/>
          <w:lang w:bidi="ar-LB"/>
        </w:rPr>
        <w:t xml:space="preserve">وذلك </w:t>
      </w:r>
      <w:r w:rsidRPr="003E6623">
        <w:rPr>
          <w:rFonts w:eastAsia="SimSun" w:hint="eastAsia"/>
          <w:spacing w:val="-2"/>
          <w:rtl/>
          <w:lang w:bidi="ar-LB"/>
        </w:rPr>
        <w:t>في</w:t>
      </w:r>
      <w:r w:rsidRPr="003E6623">
        <w:rPr>
          <w:rFonts w:eastAsia="SimSun"/>
          <w:spacing w:val="-2"/>
          <w:rtl/>
          <w:lang w:bidi="ar-LB"/>
        </w:rPr>
        <w:t xml:space="preserve"> </w:t>
      </w:r>
      <w:r w:rsidRPr="003E6623">
        <w:rPr>
          <w:rFonts w:eastAsia="SimSun" w:hint="eastAsia"/>
          <w:spacing w:val="-2"/>
          <w:rtl/>
          <w:lang w:bidi="ar-LB"/>
        </w:rPr>
        <w:t>ندوته</w:t>
      </w:r>
      <w:r w:rsidRPr="003E6623">
        <w:rPr>
          <w:rFonts w:eastAsia="SimSun"/>
          <w:spacing w:val="-2"/>
          <w:rtl/>
          <w:lang w:bidi="ar-LB"/>
        </w:rPr>
        <w:t xml:space="preserve"> </w:t>
      </w:r>
      <w:r w:rsidRPr="003E6623">
        <w:rPr>
          <w:rFonts w:eastAsia="SimSun" w:hint="eastAsia"/>
          <w:spacing w:val="-2"/>
          <w:rtl/>
          <w:lang w:bidi="ar-LB"/>
        </w:rPr>
        <w:t>العالمية</w:t>
      </w:r>
      <w:r w:rsidRPr="003E6623">
        <w:rPr>
          <w:rFonts w:eastAsia="SimSun"/>
          <w:spacing w:val="-2"/>
          <w:rtl/>
          <w:lang w:bidi="ar-LB"/>
        </w:rPr>
        <w:t xml:space="preserve"> </w:t>
      </w:r>
      <w:r w:rsidRPr="003E6623">
        <w:rPr>
          <w:rFonts w:eastAsia="SimSun" w:hint="eastAsia"/>
          <w:spacing w:val="-2"/>
          <w:rtl/>
          <w:lang w:bidi="ar-LB"/>
        </w:rPr>
        <w:t>السنوية</w:t>
      </w:r>
      <w:r w:rsidRPr="003E6623">
        <w:rPr>
          <w:rFonts w:eastAsia="SimSun"/>
          <w:spacing w:val="-2"/>
          <w:rtl/>
          <w:lang w:bidi="ar-LB"/>
        </w:rPr>
        <w:t xml:space="preserve"> </w:t>
      </w:r>
      <w:r w:rsidRPr="003E6623">
        <w:rPr>
          <w:rFonts w:eastAsia="SimSun" w:hint="eastAsia"/>
          <w:spacing w:val="-2"/>
          <w:rtl/>
          <w:lang w:bidi="ar-LB"/>
        </w:rPr>
        <w:t>لمنظمي</w:t>
      </w:r>
      <w:r w:rsidRPr="003E6623">
        <w:rPr>
          <w:rFonts w:eastAsia="SimSun"/>
          <w:spacing w:val="-2"/>
          <w:rtl/>
          <w:lang w:bidi="ar-LB"/>
        </w:rPr>
        <w:t xml:space="preserve"> </w:t>
      </w:r>
      <w:r w:rsidRPr="003E6623">
        <w:rPr>
          <w:rFonts w:eastAsia="SimSun" w:hint="eastAsia"/>
          <w:spacing w:val="-2"/>
          <w:rtl/>
          <w:lang w:bidi="ar-LB"/>
        </w:rPr>
        <w:t>الاتصالات</w:t>
      </w:r>
      <w:r w:rsidRPr="003E6623">
        <w:rPr>
          <w:rFonts w:eastAsia="SimSun"/>
          <w:spacing w:val="-2"/>
          <w:rtl/>
          <w:lang w:bidi="ar-LB"/>
        </w:rPr>
        <w:t xml:space="preserve"> </w:t>
      </w:r>
      <w:r w:rsidR="00A26B1B" w:rsidRPr="003E6623">
        <w:rPr>
          <w:rFonts w:eastAsia="SimSun"/>
          <w:spacing w:val="-2"/>
          <w:lang w:bidi="ar-LB"/>
        </w:rPr>
        <w:t>(</w:t>
      </w:r>
      <w:r w:rsidRPr="003E6623">
        <w:rPr>
          <w:rFonts w:eastAsia="SimSun"/>
          <w:spacing w:val="-2"/>
          <w:lang w:bidi="ar-LB"/>
        </w:rPr>
        <w:t>GSR</w:t>
      </w:r>
      <w:r w:rsidR="00A26B1B" w:rsidRPr="003E6623">
        <w:rPr>
          <w:rFonts w:eastAsia="SimSun"/>
          <w:spacing w:val="-2"/>
          <w:lang w:bidi="ar-LB"/>
        </w:rPr>
        <w:t>)</w:t>
      </w:r>
      <w:r w:rsidRPr="000E18D5">
        <w:rPr>
          <w:rFonts w:eastAsia="SimSun" w:hint="cs"/>
          <w:rtl/>
          <w:lang w:bidi="ar-LB"/>
        </w:rPr>
        <w:t xml:space="preserve"> التي عُقدت</w:t>
      </w:r>
      <w:r w:rsidRPr="000E18D5">
        <w:rPr>
          <w:rFonts w:eastAsia="SimSun" w:hint="cs"/>
          <w:rtl/>
          <w:lang w:bidi="ar"/>
        </w:rPr>
        <w:t xml:space="preserve"> في </w:t>
      </w:r>
      <w:hyperlink r:id="rId15" w:history="1">
        <w:r w:rsidRPr="000E18D5">
          <w:rPr>
            <w:rStyle w:val="Hyperlink"/>
            <w:rFonts w:eastAsia="SimSun" w:hint="cs"/>
            <w:rtl/>
            <w:lang w:bidi="ar"/>
          </w:rPr>
          <w:t xml:space="preserve">كولومبيا في عام </w:t>
        </w:r>
        <w:r w:rsidR="00EC1D1A" w:rsidRPr="000E18D5">
          <w:rPr>
            <w:rStyle w:val="Hyperlink"/>
            <w:rFonts w:eastAsia="SimSun"/>
            <w:lang w:bidi="ar"/>
          </w:rPr>
          <w:t>2011</w:t>
        </w:r>
      </w:hyperlink>
      <w:r w:rsidRPr="000E18D5">
        <w:rPr>
          <w:rFonts w:eastAsia="SimSun" w:hint="cs"/>
          <w:rtl/>
          <w:lang w:bidi="ar"/>
        </w:rPr>
        <w:t>، و</w:t>
      </w:r>
      <w:hyperlink r:id="rId16" w:history="1">
        <w:r w:rsidRPr="000E18D5">
          <w:rPr>
            <w:rStyle w:val="Hyperlink"/>
            <w:rFonts w:eastAsia="SimSun" w:hint="cs"/>
            <w:rtl/>
            <w:lang w:bidi="ar"/>
          </w:rPr>
          <w:t xml:space="preserve">سري لانكا في عام </w:t>
        </w:r>
        <w:r w:rsidR="00EC1D1A" w:rsidRPr="000E18D5">
          <w:rPr>
            <w:rStyle w:val="Hyperlink"/>
            <w:rFonts w:eastAsia="SimSun"/>
            <w:lang w:bidi="ar"/>
          </w:rPr>
          <w:t>2012</w:t>
        </w:r>
      </w:hyperlink>
      <w:r w:rsidRPr="000E18D5">
        <w:rPr>
          <w:rFonts w:eastAsia="SimSun" w:hint="cs"/>
          <w:rtl/>
          <w:lang w:bidi="ar"/>
        </w:rPr>
        <w:t>، و</w:t>
      </w:r>
      <w:hyperlink r:id="rId17" w:history="1">
        <w:r w:rsidRPr="000E18D5">
          <w:rPr>
            <w:rStyle w:val="Hyperlink"/>
            <w:rFonts w:eastAsia="SimSun" w:hint="cs"/>
            <w:rtl/>
            <w:lang w:bidi="ar"/>
          </w:rPr>
          <w:t xml:space="preserve">بولندا في عام </w:t>
        </w:r>
        <w:r w:rsidR="00EC1D1A" w:rsidRPr="000E18D5">
          <w:rPr>
            <w:rStyle w:val="Hyperlink"/>
            <w:rFonts w:eastAsia="SimSun"/>
            <w:lang w:bidi="ar"/>
          </w:rPr>
          <w:t>2013</w:t>
        </w:r>
      </w:hyperlink>
      <w:r w:rsidRPr="000E18D5">
        <w:rPr>
          <w:rFonts w:eastAsia="SimSun" w:hint="cs"/>
          <w:rtl/>
          <w:lang w:bidi="ar"/>
        </w:rPr>
        <w:t>، و</w:t>
      </w:r>
      <w:hyperlink r:id="rId18" w:history="1">
        <w:r w:rsidRPr="000E18D5">
          <w:rPr>
            <w:rStyle w:val="Hyperlink"/>
            <w:rFonts w:eastAsia="SimSun" w:hint="cs"/>
            <w:rtl/>
            <w:lang w:bidi="ar"/>
          </w:rPr>
          <w:t>البحرين في</w:t>
        </w:r>
        <w:r w:rsidR="00D4679C" w:rsidRPr="000E18D5">
          <w:rPr>
            <w:rStyle w:val="Hyperlink"/>
            <w:rFonts w:eastAsia="SimSun" w:hint="eastAsia"/>
            <w:rtl/>
            <w:lang w:bidi="ar"/>
          </w:rPr>
          <w:t> </w:t>
        </w:r>
        <w:r w:rsidRPr="000E18D5">
          <w:rPr>
            <w:rStyle w:val="Hyperlink"/>
            <w:rFonts w:eastAsia="SimSun" w:hint="cs"/>
            <w:rtl/>
            <w:lang w:bidi="ar"/>
          </w:rPr>
          <w:t>عام</w:t>
        </w:r>
        <w:r w:rsidR="00D4679C" w:rsidRPr="000E18D5">
          <w:rPr>
            <w:rStyle w:val="Hyperlink"/>
            <w:rFonts w:eastAsia="SimSun" w:hint="eastAsia"/>
            <w:rtl/>
            <w:lang w:bidi="ar"/>
          </w:rPr>
          <w:t> </w:t>
        </w:r>
        <w:r w:rsidR="00EC1D1A" w:rsidRPr="000E18D5">
          <w:rPr>
            <w:rStyle w:val="Hyperlink"/>
            <w:rFonts w:eastAsia="SimSun"/>
            <w:lang w:bidi="ar"/>
          </w:rPr>
          <w:t>2014</w:t>
        </w:r>
      </w:hyperlink>
      <w:r w:rsidRPr="000E18D5">
        <w:rPr>
          <w:rFonts w:eastAsia="SimSun" w:hint="cs"/>
          <w:rtl/>
          <w:lang w:bidi="ar"/>
        </w:rPr>
        <w:t>. وحضر</w:t>
      </w:r>
      <w:r w:rsidRPr="000E18D5">
        <w:rPr>
          <w:rFonts w:eastAsia="SimSun" w:hint="cs"/>
          <w:rtl/>
          <w:lang w:bidi="ar-LB"/>
        </w:rPr>
        <w:t xml:space="preserve"> الندوة العالمية لمنظمي الاتصالات</w:t>
      </w:r>
      <w:r w:rsidR="003E6623">
        <w:rPr>
          <w:rFonts w:eastAsia="SimSun" w:hint="cs"/>
          <w:rtl/>
        </w:rPr>
        <w:t xml:space="preserve"> </w:t>
      </w:r>
      <w:r w:rsidR="003E6623">
        <w:rPr>
          <w:rFonts w:eastAsia="SimSun"/>
          <w:lang w:val="en-US"/>
        </w:rPr>
        <w:t>(GSR)</w:t>
      </w:r>
      <w:r w:rsidRPr="000E18D5">
        <w:rPr>
          <w:rFonts w:eastAsia="SimSun" w:hint="cs"/>
          <w:rtl/>
          <w:lang w:bidi="ar-LB"/>
        </w:rPr>
        <w:t xml:space="preserve"> </w:t>
      </w:r>
      <w:r w:rsidRPr="000E18D5">
        <w:rPr>
          <w:rFonts w:eastAsia="SimSun" w:hint="cs"/>
          <w:rtl/>
          <w:lang w:bidi="ar"/>
        </w:rPr>
        <w:t xml:space="preserve">لعام </w:t>
      </w:r>
      <w:r w:rsidR="00EC1D1A" w:rsidRPr="000E18D5">
        <w:rPr>
          <w:rFonts w:eastAsia="SimSun"/>
          <w:lang w:bidi="ar"/>
        </w:rPr>
        <w:t>2014</w:t>
      </w:r>
      <w:r w:rsidRPr="000E18D5">
        <w:rPr>
          <w:rFonts w:eastAsia="SimSun" w:hint="cs"/>
          <w:rtl/>
          <w:lang w:bidi="ar"/>
        </w:rPr>
        <w:t xml:space="preserve">، أكثر من </w:t>
      </w:r>
      <w:r w:rsidR="00EC1D1A" w:rsidRPr="000E18D5">
        <w:rPr>
          <w:rFonts w:eastAsia="SimSun"/>
          <w:lang w:bidi="ar"/>
        </w:rPr>
        <w:t>700</w:t>
      </w:r>
      <w:r w:rsidRPr="000E18D5">
        <w:rPr>
          <w:rFonts w:eastAsia="SimSun" w:hint="cs"/>
          <w:rtl/>
          <w:lang w:bidi="ar"/>
        </w:rPr>
        <w:t xml:space="preserve"> من كبار الأخصائيين من </w:t>
      </w:r>
      <w:r w:rsidR="00EC1D1A" w:rsidRPr="000E18D5">
        <w:rPr>
          <w:rFonts w:eastAsia="SimSun"/>
          <w:lang w:bidi="ar"/>
        </w:rPr>
        <w:t>113</w:t>
      </w:r>
      <w:r w:rsidRPr="000E18D5">
        <w:rPr>
          <w:rFonts w:eastAsia="SimSun" w:hint="cs"/>
          <w:rtl/>
          <w:lang w:bidi="ar"/>
        </w:rPr>
        <w:t xml:space="preserve"> بلداً، بمن فيهم</w:t>
      </w:r>
      <w:r w:rsidR="00A5484E">
        <w:rPr>
          <w:rFonts w:eastAsia="SimSun" w:hint="cs"/>
          <w:rtl/>
        </w:rPr>
        <w:t xml:space="preserve"> </w:t>
      </w:r>
      <w:r w:rsidR="00A5484E">
        <w:rPr>
          <w:rFonts w:eastAsia="SimSun"/>
          <w:lang w:val="en-US"/>
        </w:rPr>
        <w:t>80</w:t>
      </w:r>
      <w:r w:rsidRPr="000E18D5">
        <w:rPr>
          <w:rFonts w:eastAsia="SimSun" w:hint="cs"/>
          <w:rtl/>
          <w:lang w:bidi="ar"/>
        </w:rPr>
        <w:t xml:space="preserve"> </w:t>
      </w:r>
      <w:r w:rsidR="00A5484E">
        <w:rPr>
          <w:rFonts w:eastAsia="SimSun" w:hint="cs"/>
          <w:rtl/>
          <w:lang w:bidi="ar"/>
        </w:rPr>
        <w:t xml:space="preserve">من </w:t>
      </w:r>
      <w:r w:rsidRPr="000E18D5">
        <w:rPr>
          <w:rFonts w:eastAsia="SimSun" w:hint="cs"/>
          <w:rtl/>
          <w:lang w:bidi="ar"/>
        </w:rPr>
        <w:t xml:space="preserve">كبار الشخصيات من الحكومات والهيئات التنظيمية ومسؤولون قياديون في دوائر الصناعة. </w:t>
      </w:r>
      <w:r w:rsidRPr="000E18D5">
        <w:rPr>
          <w:rFonts w:eastAsia="SimSun" w:hint="cs"/>
          <w:rtl/>
          <w:lang w:bidi="ar-LB"/>
        </w:rPr>
        <w:t>واستفاد عدد من البلدان في</w:t>
      </w:r>
      <w:r w:rsidR="00A5484E">
        <w:rPr>
          <w:rFonts w:eastAsia="SimSun" w:hint="eastAsia"/>
          <w:rtl/>
          <w:lang w:bidi="ar-LB"/>
        </w:rPr>
        <w:t> </w:t>
      </w:r>
      <w:r w:rsidRPr="000E18D5">
        <w:rPr>
          <w:rFonts w:eastAsia="SimSun" w:hint="cs"/>
          <w:rtl/>
          <w:lang w:bidi="ar-LB"/>
        </w:rPr>
        <w:t>جميع المناطق من خبرة مكتب تنمية الاتصالات في استعراض الخطط الوطنية لتكنولوجيا المعلومات والاتصالات</w:t>
      </w:r>
      <w:r w:rsidRPr="000E18D5">
        <w:rPr>
          <w:rFonts w:eastAsia="SimSun" w:hint="cs"/>
          <w:rtl/>
          <w:lang w:bidi="ar"/>
        </w:rPr>
        <w:t xml:space="preserve"> وأطرها التنظيمية</w:t>
      </w:r>
      <w:r w:rsidRPr="000E18D5">
        <w:rPr>
          <w:rFonts w:eastAsia="SimSun" w:hint="cs"/>
          <w:rtl/>
          <w:lang w:bidi="ar-LB"/>
        </w:rPr>
        <w:t>.</w:t>
      </w:r>
    </w:p>
    <w:p w:rsidR="00F1428A" w:rsidRPr="000E18D5" w:rsidRDefault="00F1428A" w:rsidP="00D4679C">
      <w:pPr>
        <w:pStyle w:val="enumlev1"/>
        <w:rPr>
          <w:rFonts w:eastAsia="SimSun"/>
          <w:rtl/>
          <w:lang w:bidi="ar"/>
        </w:rPr>
      </w:pPr>
      <w:r w:rsidRPr="000E18D5">
        <w:rPr>
          <w:rFonts w:eastAsia="SimSun" w:hint="cs"/>
        </w:rPr>
        <w:sym w:font="Symbol" w:char="F0B7"/>
      </w:r>
      <w:r w:rsidRPr="000E18D5">
        <w:rPr>
          <w:rFonts w:eastAsia="SimSun"/>
          <w:rtl/>
        </w:rPr>
        <w:tab/>
      </w:r>
      <w:r w:rsidRPr="000E18D5">
        <w:rPr>
          <w:rFonts w:eastAsia="SimSun" w:hint="cs"/>
          <w:rtl/>
        </w:rPr>
        <w:t>وعقد</w:t>
      </w:r>
      <w:r w:rsidRPr="000E18D5">
        <w:rPr>
          <w:rFonts w:eastAsia="SimSun" w:hint="cs"/>
          <w:rtl/>
          <w:lang w:bidi="ar-LB"/>
        </w:rPr>
        <w:t xml:space="preserve"> قطاع تنمية الاتصالات</w:t>
      </w:r>
      <w:r w:rsidRPr="000E18D5">
        <w:rPr>
          <w:rFonts w:hint="eastAsia"/>
          <w:rtl/>
        </w:rPr>
        <w:t xml:space="preserve"> </w:t>
      </w:r>
      <w:r w:rsidRPr="000E18D5">
        <w:rPr>
          <w:rFonts w:eastAsia="SimSun" w:hint="eastAsia"/>
          <w:rtl/>
          <w:lang w:bidi="ar-LB"/>
        </w:rPr>
        <w:t>الندوة</w:t>
      </w:r>
      <w:r w:rsidRPr="000E18D5">
        <w:rPr>
          <w:rFonts w:eastAsia="SimSun"/>
          <w:rtl/>
          <w:lang w:bidi="ar-LB"/>
        </w:rPr>
        <w:t xml:space="preserve"> </w:t>
      </w:r>
      <w:r w:rsidRPr="000E18D5">
        <w:rPr>
          <w:rFonts w:eastAsia="SimSun" w:hint="eastAsia"/>
          <w:rtl/>
          <w:lang w:bidi="ar-LB"/>
        </w:rPr>
        <w:t>العالمية</w:t>
      </w:r>
      <w:r w:rsidRPr="000E18D5">
        <w:rPr>
          <w:rFonts w:eastAsia="SimSun"/>
          <w:rtl/>
          <w:lang w:bidi="ar-LB"/>
        </w:rPr>
        <w:t xml:space="preserve"> </w:t>
      </w:r>
      <w:r w:rsidRPr="000E18D5">
        <w:rPr>
          <w:rFonts w:eastAsia="SimSun" w:hint="eastAsia"/>
          <w:rtl/>
          <w:lang w:bidi="ar"/>
        </w:rPr>
        <w:t>السنوي</w:t>
      </w:r>
      <w:r w:rsidRPr="000E18D5">
        <w:rPr>
          <w:rFonts w:eastAsia="SimSun" w:hint="cs"/>
          <w:rtl/>
          <w:lang w:bidi="ar"/>
        </w:rPr>
        <w:t>ة</w:t>
      </w:r>
      <w:r w:rsidRPr="000E18D5">
        <w:rPr>
          <w:rFonts w:eastAsia="SimSun"/>
          <w:rtl/>
          <w:lang w:bidi="ar"/>
        </w:rPr>
        <w:t xml:space="preserve"> </w:t>
      </w:r>
      <w:r w:rsidRPr="000E18D5">
        <w:rPr>
          <w:rFonts w:eastAsia="SimSun" w:hint="eastAsia"/>
          <w:rtl/>
          <w:lang w:bidi="ar-LB"/>
        </w:rPr>
        <w:t>المعنية</w:t>
      </w:r>
      <w:r w:rsidRPr="000E18D5">
        <w:rPr>
          <w:rFonts w:eastAsia="SimSun"/>
          <w:rtl/>
          <w:lang w:bidi="ar-LB"/>
        </w:rPr>
        <w:t xml:space="preserve"> </w:t>
      </w:r>
      <w:r w:rsidRPr="000E18D5">
        <w:rPr>
          <w:rFonts w:eastAsia="SimSun" w:hint="eastAsia"/>
          <w:rtl/>
          <w:lang w:bidi="ar-LB"/>
        </w:rPr>
        <w:t>بمؤشرات</w:t>
      </w:r>
      <w:r w:rsidRPr="000E18D5">
        <w:rPr>
          <w:rFonts w:eastAsia="SimSun"/>
          <w:rtl/>
          <w:lang w:bidi="ar-LB"/>
        </w:rPr>
        <w:t xml:space="preserve"> </w:t>
      </w:r>
      <w:r w:rsidRPr="000E18D5">
        <w:rPr>
          <w:rFonts w:eastAsia="SimSun" w:hint="eastAsia"/>
          <w:rtl/>
          <w:lang w:bidi="ar-LB"/>
        </w:rPr>
        <w:t>الاتصالات</w:t>
      </w:r>
      <w:r w:rsidRPr="000E18D5">
        <w:rPr>
          <w:rFonts w:eastAsia="SimSun"/>
          <w:rtl/>
          <w:lang w:bidi="ar-LB"/>
        </w:rPr>
        <w:t>/</w:t>
      </w:r>
      <w:r w:rsidRPr="000E18D5">
        <w:rPr>
          <w:rFonts w:eastAsia="SimSun" w:hint="eastAsia"/>
          <w:rtl/>
          <w:lang w:bidi="ar-LB"/>
        </w:rPr>
        <w:t>تكنولوجيا</w:t>
      </w:r>
      <w:r w:rsidRPr="000E18D5">
        <w:rPr>
          <w:rFonts w:eastAsia="SimSun"/>
          <w:rtl/>
          <w:lang w:bidi="ar-LB"/>
        </w:rPr>
        <w:t xml:space="preserve"> </w:t>
      </w:r>
      <w:r w:rsidRPr="000E18D5">
        <w:rPr>
          <w:rFonts w:eastAsia="SimSun" w:hint="eastAsia"/>
          <w:rtl/>
          <w:lang w:bidi="ar-LB"/>
        </w:rPr>
        <w:t>المعلومات</w:t>
      </w:r>
      <w:r w:rsidRPr="000E18D5">
        <w:rPr>
          <w:rFonts w:eastAsia="SimSun"/>
          <w:rtl/>
          <w:lang w:bidi="ar-LB"/>
        </w:rPr>
        <w:t xml:space="preserve"> </w:t>
      </w:r>
      <w:r w:rsidRPr="000E18D5">
        <w:rPr>
          <w:rFonts w:eastAsia="SimSun" w:hint="eastAsia"/>
          <w:rtl/>
          <w:lang w:bidi="ar-LB"/>
        </w:rPr>
        <w:t>والاتصالات</w:t>
      </w:r>
      <w:r w:rsidRPr="000E18D5">
        <w:rPr>
          <w:rFonts w:eastAsia="SimSun" w:hint="cs"/>
          <w:rtl/>
          <w:lang w:bidi="ar-LB"/>
        </w:rPr>
        <w:t xml:space="preserve"> </w:t>
      </w:r>
      <w:r w:rsidRPr="000E18D5">
        <w:rPr>
          <w:rFonts w:eastAsia="SimSun"/>
          <w:lang w:bidi="ar-LB"/>
        </w:rPr>
        <w:t>(WTIS)</w:t>
      </w:r>
      <w:r w:rsidRPr="000E18D5">
        <w:rPr>
          <w:rFonts w:eastAsia="SimSun" w:hint="eastAsia"/>
          <w:rtl/>
          <w:lang w:bidi="ar-LB"/>
        </w:rPr>
        <w:t>،</w:t>
      </w:r>
      <w:r w:rsidRPr="000E18D5">
        <w:rPr>
          <w:rFonts w:eastAsia="SimSun" w:hint="cs"/>
          <w:rtl/>
          <w:lang w:bidi="ar-LB"/>
        </w:rPr>
        <w:t xml:space="preserve"> </w:t>
      </w:r>
      <w:r w:rsidRPr="000E18D5">
        <w:rPr>
          <w:rFonts w:eastAsia="SimSun" w:hint="cs"/>
          <w:spacing w:val="6"/>
          <w:rtl/>
          <w:lang w:bidi="ar-LB"/>
        </w:rPr>
        <w:t>وهي المحفل</w:t>
      </w:r>
      <w:r w:rsidRPr="000E18D5">
        <w:rPr>
          <w:rFonts w:eastAsia="SimSun" w:hint="eastAsia"/>
          <w:spacing w:val="6"/>
          <w:rtl/>
          <w:lang w:bidi="ar"/>
        </w:rPr>
        <w:t xml:space="preserve"> العالمي</w:t>
      </w:r>
      <w:r w:rsidRPr="000E18D5">
        <w:rPr>
          <w:rFonts w:eastAsia="SimSun"/>
          <w:spacing w:val="6"/>
          <w:rtl/>
          <w:lang w:bidi="ar"/>
        </w:rPr>
        <w:t xml:space="preserve"> </w:t>
      </w:r>
      <w:r w:rsidRPr="000E18D5">
        <w:rPr>
          <w:rFonts w:eastAsia="SimSun" w:hint="eastAsia"/>
          <w:spacing w:val="6"/>
          <w:rtl/>
          <w:lang w:bidi="ar"/>
        </w:rPr>
        <w:t>الرئيسي</w:t>
      </w:r>
      <w:r w:rsidRPr="000E18D5">
        <w:rPr>
          <w:rFonts w:eastAsia="SimSun"/>
          <w:spacing w:val="6"/>
          <w:rtl/>
          <w:lang w:bidi="ar"/>
        </w:rPr>
        <w:t xml:space="preserve"> </w:t>
      </w:r>
      <w:r w:rsidRPr="000E18D5">
        <w:rPr>
          <w:rFonts w:eastAsia="SimSun" w:hint="eastAsia"/>
          <w:spacing w:val="6"/>
          <w:rtl/>
          <w:lang w:bidi="ar"/>
        </w:rPr>
        <w:t>لمناقشة</w:t>
      </w:r>
      <w:r w:rsidRPr="000E18D5">
        <w:rPr>
          <w:rFonts w:eastAsia="SimSun"/>
          <w:spacing w:val="6"/>
          <w:rtl/>
          <w:lang w:bidi="ar"/>
        </w:rPr>
        <w:t xml:space="preserve"> </w:t>
      </w:r>
      <w:r w:rsidRPr="000E18D5">
        <w:rPr>
          <w:rFonts w:eastAsia="SimSun" w:hint="eastAsia"/>
          <w:spacing w:val="6"/>
          <w:rtl/>
          <w:lang w:bidi="ar"/>
        </w:rPr>
        <w:t>قضايا</w:t>
      </w:r>
      <w:r w:rsidRPr="000E18D5">
        <w:rPr>
          <w:rFonts w:eastAsia="SimSun"/>
          <w:spacing w:val="6"/>
          <w:rtl/>
          <w:lang w:bidi="ar"/>
        </w:rPr>
        <w:t xml:space="preserve"> </w:t>
      </w:r>
      <w:r w:rsidRPr="000E18D5">
        <w:rPr>
          <w:rFonts w:eastAsia="SimSun" w:hint="eastAsia"/>
          <w:spacing w:val="6"/>
          <w:rtl/>
          <w:lang w:bidi="ar"/>
        </w:rPr>
        <w:t>قياس</w:t>
      </w:r>
      <w:r w:rsidRPr="000E18D5">
        <w:rPr>
          <w:rFonts w:eastAsia="SimSun"/>
          <w:spacing w:val="6"/>
          <w:rtl/>
          <w:lang w:bidi="ar"/>
        </w:rPr>
        <w:t xml:space="preserve"> </w:t>
      </w:r>
      <w:r w:rsidRPr="000E18D5">
        <w:rPr>
          <w:rFonts w:eastAsia="SimSun" w:hint="eastAsia"/>
          <w:spacing w:val="6"/>
          <w:rtl/>
          <w:lang w:bidi="ar"/>
        </w:rPr>
        <w:t>مجتمع الاتصالات</w:t>
      </w:r>
      <w:r w:rsidRPr="000E18D5">
        <w:rPr>
          <w:rFonts w:eastAsia="SimSun"/>
          <w:spacing w:val="6"/>
          <w:rtl/>
          <w:lang w:bidi="ar"/>
        </w:rPr>
        <w:t xml:space="preserve"> </w:t>
      </w:r>
      <w:r w:rsidRPr="000E18D5">
        <w:rPr>
          <w:rFonts w:eastAsia="SimSun" w:hint="cs"/>
          <w:spacing w:val="6"/>
          <w:rtl/>
          <w:lang w:bidi="ar"/>
        </w:rPr>
        <w:t>و</w:t>
      </w:r>
      <w:r w:rsidRPr="000E18D5">
        <w:rPr>
          <w:rFonts w:eastAsia="SimSun" w:hint="eastAsia"/>
          <w:spacing w:val="6"/>
          <w:rtl/>
          <w:lang w:bidi="ar"/>
        </w:rPr>
        <w:t>المعلومات</w:t>
      </w:r>
      <w:r w:rsidRPr="000E18D5">
        <w:rPr>
          <w:rFonts w:eastAsia="SimSun"/>
          <w:spacing w:val="6"/>
          <w:rtl/>
          <w:lang w:bidi="ar"/>
        </w:rPr>
        <w:t>.</w:t>
      </w:r>
      <w:r w:rsidRPr="000E18D5">
        <w:rPr>
          <w:rFonts w:eastAsia="SimSun" w:hint="cs"/>
          <w:spacing w:val="6"/>
          <w:rtl/>
          <w:lang w:bidi="ar"/>
        </w:rPr>
        <w:t xml:space="preserve"> وعُقدت هذه الندوة </w:t>
      </w:r>
      <w:r w:rsidRPr="000E18D5">
        <w:rPr>
          <w:rFonts w:eastAsia="SimSun" w:hint="eastAsia"/>
          <w:spacing w:val="6"/>
          <w:rtl/>
          <w:lang w:bidi="ar"/>
        </w:rPr>
        <w:t>في</w:t>
      </w:r>
      <w:r w:rsidRPr="000E18D5">
        <w:rPr>
          <w:rFonts w:eastAsia="SimSun"/>
          <w:spacing w:val="6"/>
          <w:rtl/>
          <w:lang w:bidi="ar"/>
        </w:rPr>
        <w:t xml:space="preserve"> </w:t>
      </w:r>
      <w:r w:rsidRPr="000E18D5">
        <w:rPr>
          <w:rFonts w:eastAsia="SimSun" w:hint="eastAsia"/>
          <w:spacing w:val="6"/>
          <w:rtl/>
          <w:lang w:bidi="ar"/>
        </w:rPr>
        <w:t>عام</w:t>
      </w:r>
      <w:r w:rsidRPr="000E18D5">
        <w:rPr>
          <w:rFonts w:eastAsia="SimSun"/>
          <w:spacing w:val="6"/>
          <w:rtl/>
          <w:lang w:bidi="ar"/>
        </w:rPr>
        <w:t xml:space="preserve"> </w:t>
      </w:r>
      <w:r w:rsidR="00EC1D1A" w:rsidRPr="000E18D5">
        <w:rPr>
          <w:rFonts w:eastAsia="SimSun"/>
          <w:spacing w:val="6"/>
          <w:lang w:bidi="ar"/>
        </w:rPr>
        <w:t>2011</w:t>
      </w:r>
      <w:r w:rsidRPr="000E18D5">
        <w:rPr>
          <w:rFonts w:eastAsia="SimSun"/>
          <w:spacing w:val="6"/>
          <w:rtl/>
          <w:lang w:bidi="ar"/>
        </w:rPr>
        <w:t xml:space="preserve"> (</w:t>
      </w:r>
      <w:r w:rsidRPr="000E18D5">
        <w:rPr>
          <w:rFonts w:eastAsia="SimSun" w:hint="eastAsia"/>
          <w:spacing w:val="6"/>
          <w:rtl/>
          <w:lang w:bidi="ar"/>
        </w:rPr>
        <w:t>بورت</w:t>
      </w:r>
      <w:r w:rsidRPr="000E18D5">
        <w:rPr>
          <w:rFonts w:eastAsia="SimSun"/>
          <w:rtl/>
          <w:lang w:bidi="ar"/>
        </w:rPr>
        <w:t xml:space="preserve"> </w:t>
      </w:r>
      <w:r w:rsidRPr="000E18D5">
        <w:rPr>
          <w:rFonts w:eastAsia="SimSun" w:hint="eastAsia"/>
          <w:rtl/>
          <w:lang w:bidi="ar"/>
        </w:rPr>
        <w:t>لويس،</w:t>
      </w:r>
      <w:r w:rsidRPr="000E18D5">
        <w:rPr>
          <w:rFonts w:eastAsia="SimSun"/>
          <w:rtl/>
          <w:lang w:bidi="ar"/>
        </w:rPr>
        <w:t xml:space="preserve"> </w:t>
      </w:r>
      <w:r w:rsidRPr="000E18D5">
        <w:rPr>
          <w:rFonts w:eastAsia="SimSun" w:hint="eastAsia"/>
          <w:rtl/>
          <w:lang w:bidi="ar"/>
        </w:rPr>
        <w:t>موريشيوس</w:t>
      </w:r>
      <w:r w:rsidRPr="000E18D5">
        <w:rPr>
          <w:rFonts w:eastAsia="SimSun"/>
          <w:rtl/>
          <w:lang w:bidi="ar"/>
        </w:rPr>
        <w:t>)</w:t>
      </w:r>
      <w:r w:rsidRPr="000E18D5">
        <w:rPr>
          <w:rFonts w:eastAsia="SimSun" w:hint="cs"/>
          <w:rtl/>
          <w:lang w:bidi="ar"/>
        </w:rPr>
        <w:t xml:space="preserve"> وعام</w:t>
      </w:r>
      <w:r w:rsidRPr="000E18D5">
        <w:rPr>
          <w:rFonts w:eastAsia="SimSun"/>
          <w:rtl/>
          <w:lang w:bidi="ar"/>
        </w:rPr>
        <w:t xml:space="preserve"> </w:t>
      </w:r>
      <w:r w:rsidR="00EC1D1A" w:rsidRPr="000E18D5">
        <w:rPr>
          <w:rFonts w:eastAsia="SimSun"/>
          <w:lang w:bidi="ar"/>
        </w:rPr>
        <w:t>2012</w:t>
      </w:r>
      <w:r w:rsidRPr="000E18D5">
        <w:rPr>
          <w:rFonts w:eastAsia="SimSun"/>
          <w:rtl/>
          <w:lang w:bidi="ar"/>
        </w:rPr>
        <w:t xml:space="preserve"> (</w:t>
      </w:r>
      <w:r w:rsidRPr="000E18D5">
        <w:rPr>
          <w:rFonts w:eastAsia="SimSun" w:hint="eastAsia"/>
          <w:rtl/>
          <w:lang w:bidi="ar"/>
        </w:rPr>
        <w:t>بانكوك،</w:t>
      </w:r>
      <w:r w:rsidRPr="000E18D5">
        <w:rPr>
          <w:rFonts w:eastAsia="SimSun"/>
          <w:rtl/>
          <w:lang w:bidi="ar"/>
        </w:rPr>
        <w:t xml:space="preserve"> </w:t>
      </w:r>
      <w:r w:rsidRPr="000E18D5">
        <w:rPr>
          <w:rFonts w:eastAsia="SimSun" w:hint="eastAsia"/>
          <w:rtl/>
          <w:lang w:bidi="ar"/>
        </w:rPr>
        <w:t>تايلاند</w:t>
      </w:r>
      <w:r w:rsidRPr="000E18D5">
        <w:rPr>
          <w:rFonts w:eastAsia="SimSun"/>
          <w:rtl/>
          <w:lang w:bidi="ar"/>
        </w:rPr>
        <w:t xml:space="preserve">) </w:t>
      </w:r>
      <w:r w:rsidRPr="000E18D5">
        <w:rPr>
          <w:rFonts w:eastAsia="SimSun" w:hint="eastAsia"/>
          <w:rtl/>
          <w:lang w:bidi="ar"/>
        </w:rPr>
        <w:t>و</w:t>
      </w:r>
      <w:r w:rsidRPr="000E18D5">
        <w:rPr>
          <w:rFonts w:eastAsia="SimSun" w:hint="cs"/>
          <w:rtl/>
          <w:lang w:bidi="ar"/>
        </w:rPr>
        <w:t>عام</w:t>
      </w:r>
      <w:r w:rsidRPr="000E18D5">
        <w:rPr>
          <w:rFonts w:eastAsia="SimSun"/>
          <w:rtl/>
          <w:lang w:bidi="ar"/>
        </w:rPr>
        <w:t xml:space="preserve"> </w:t>
      </w:r>
      <w:r w:rsidR="00EC1D1A" w:rsidRPr="000E18D5">
        <w:rPr>
          <w:rFonts w:eastAsia="SimSun"/>
          <w:lang w:bidi="ar"/>
        </w:rPr>
        <w:t>2013</w:t>
      </w:r>
      <w:r w:rsidRPr="000E18D5">
        <w:rPr>
          <w:rFonts w:eastAsia="SimSun"/>
          <w:rtl/>
          <w:lang w:bidi="ar"/>
        </w:rPr>
        <w:t xml:space="preserve"> (</w:t>
      </w:r>
      <w:r w:rsidRPr="000E18D5">
        <w:rPr>
          <w:rFonts w:eastAsia="SimSun" w:hint="eastAsia"/>
          <w:rtl/>
          <w:lang w:bidi="ar"/>
        </w:rPr>
        <w:t>مكسيكو</w:t>
      </w:r>
      <w:r w:rsidRPr="000E18D5">
        <w:rPr>
          <w:rFonts w:eastAsia="SimSun"/>
          <w:rtl/>
          <w:lang w:bidi="ar"/>
        </w:rPr>
        <w:t xml:space="preserve"> </w:t>
      </w:r>
      <w:r w:rsidRPr="000E18D5">
        <w:rPr>
          <w:rFonts w:eastAsia="SimSun" w:hint="eastAsia"/>
          <w:rtl/>
          <w:lang w:bidi="ar"/>
        </w:rPr>
        <w:t>سيتي،</w:t>
      </w:r>
      <w:r w:rsidRPr="000E18D5">
        <w:rPr>
          <w:rFonts w:eastAsia="SimSun"/>
          <w:rtl/>
          <w:lang w:bidi="ar"/>
        </w:rPr>
        <w:t xml:space="preserve"> </w:t>
      </w:r>
      <w:r w:rsidRPr="000E18D5">
        <w:rPr>
          <w:rFonts w:eastAsia="SimSun" w:hint="eastAsia"/>
          <w:rtl/>
          <w:lang w:bidi="ar"/>
        </w:rPr>
        <w:t>المكسيك</w:t>
      </w:r>
      <w:r w:rsidRPr="000E18D5">
        <w:rPr>
          <w:rFonts w:eastAsia="SimSun"/>
          <w:rtl/>
          <w:lang w:bidi="ar"/>
        </w:rPr>
        <w:t>).</w:t>
      </w:r>
      <w:r w:rsidRPr="000E18D5">
        <w:rPr>
          <w:rFonts w:eastAsia="SimSun" w:hint="cs"/>
          <w:rtl/>
          <w:lang w:bidi="ar-LB"/>
        </w:rPr>
        <w:t xml:space="preserve"> و</w:t>
      </w:r>
      <w:r w:rsidRPr="000E18D5">
        <w:rPr>
          <w:rFonts w:eastAsia="SimSun" w:hint="eastAsia"/>
          <w:rtl/>
          <w:lang w:bidi="ar"/>
        </w:rPr>
        <w:t>ستعقد</w:t>
      </w:r>
      <w:r w:rsidRPr="000E18D5">
        <w:rPr>
          <w:rFonts w:eastAsia="SimSun"/>
          <w:rtl/>
          <w:lang w:bidi="ar"/>
        </w:rPr>
        <w:t xml:space="preserve"> </w:t>
      </w:r>
      <w:r w:rsidRPr="000E18D5">
        <w:rPr>
          <w:rFonts w:eastAsia="SimSun" w:hint="cs"/>
          <w:rtl/>
          <w:lang w:bidi="ar"/>
        </w:rPr>
        <w:t>الندوة</w:t>
      </w:r>
      <w:r w:rsidRPr="000E18D5">
        <w:rPr>
          <w:rFonts w:eastAsia="SimSun"/>
          <w:rtl/>
          <w:lang w:bidi="ar"/>
        </w:rPr>
        <w:t xml:space="preserve"> </w:t>
      </w:r>
      <w:r w:rsidRPr="000E18D5">
        <w:rPr>
          <w:rFonts w:eastAsia="SimSun" w:hint="eastAsia"/>
          <w:rtl/>
          <w:lang w:bidi="ar"/>
        </w:rPr>
        <w:t>المقبلة</w:t>
      </w:r>
      <w:r w:rsidRPr="000E18D5">
        <w:rPr>
          <w:rFonts w:eastAsia="SimSun"/>
          <w:rtl/>
          <w:lang w:bidi="ar"/>
        </w:rPr>
        <w:t xml:space="preserve"> </w:t>
      </w:r>
      <w:r w:rsidRPr="000E18D5">
        <w:rPr>
          <w:rFonts w:eastAsia="SimSun" w:hint="eastAsia"/>
          <w:rtl/>
          <w:lang w:bidi="ar"/>
        </w:rPr>
        <w:t>في</w:t>
      </w:r>
      <w:r w:rsidR="00D4679C" w:rsidRPr="000E18D5">
        <w:rPr>
          <w:rFonts w:eastAsia="SimSun" w:hint="cs"/>
          <w:rtl/>
          <w:lang w:bidi="ar"/>
        </w:rPr>
        <w:t> </w:t>
      </w:r>
      <w:r w:rsidRPr="000E18D5">
        <w:rPr>
          <w:rFonts w:eastAsia="SimSun" w:hint="eastAsia"/>
          <w:rtl/>
          <w:lang w:bidi="ar"/>
        </w:rPr>
        <w:t>الفترة</w:t>
      </w:r>
      <w:r w:rsidR="00D4679C" w:rsidRPr="000E18D5">
        <w:rPr>
          <w:rFonts w:eastAsia="SimSun" w:hint="cs"/>
          <w:rtl/>
          <w:lang w:bidi="ar"/>
        </w:rPr>
        <w:t> </w:t>
      </w:r>
      <w:r w:rsidR="00EC1D1A" w:rsidRPr="000E18D5">
        <w:rPr>
          <w:rFonts w:eastAsia="SimSun"/>
          <w:lang w:bidi="ar"/>
        </w:rPr>
        <w:t>26</w:t>
      </w:r>
      <w:r w:rsidR="00EC1D1A" w:rsidRPr="000E18D5">
        <w:rPr>
          <w:rFonts w:eastAsia="SimSun"/>
          <w:lang w:bidi="ar"/>
        </w:rPr>
        <w:noBreakHyphen/>
        <w:t>24</w:t>
      </w:r>
      <w:r w:rsidRPr="000E18D5">
        <w:rPr>
          <w:rFonts w:eastAsia="SimSun"/>
          <w:rtl/>
          <w:lang w:bidi="ar"/>
        </w:rPr>
        <w:t xml:space="preserve"> </w:t>
      </w:r>
      <w:r w:rsidRPr="000E18D5">
        <w:rPr>
          <w:rFonts w:eastAsia="SimSun" w:hint="eastAsia"/>
          <w:rtl/>
          <w:lang w:bidi="ar"/>
        </w:rPr>
        <w:t>نوفمبر</w:t>
      </w:r>
      <w:r w:rsidRPr="000E18D5">
        <w:rPr>
          <w:rFonts w:eastAsia="SimSun"/>
          <w:rtl/>
          <w:lang w:bidi="ar"/>
        </w:rPr>
        <w:t xml:space="preserve"> </w:t>
      </w:r>
      <w:r w:rsidR="00EC1D1A" w:rsidRPr="000E18D5">
        <w:rPr>
          <w:rFonts w:eastAsia="SimSun"/>
          <w:lang w:bidi="ar"/>
        </w:rPr>
        <w:t>2014</w:t>
      </w:r>
      <w:r w:rsidRPr="000E18D5">
        <w:rPr>
          <w:rFonts w:eastAsia="SimSun" w:hint="eastAsia"/>
          <w:rtl/>
          <w:lang w:bidi="ar"/>
        </w:rPr>
        <w:t>،</w:t>
      </w:r>
      <w:r w:rsidRPr="000E18D5">
        <w:rPr>
          <w:rFonts w:eastAsia="SimSun"/>
          <w:rtl/>
          <w:lang w:bidi="ar"/>
        </w:rPr>
        <w:t xml:space="preserve"> </w:t>
      </w:r>
      <w:r w:rsidRPr="000E18D5">
        <w:rPr>
          <w:rFonts w:eastAsia="SimSun" w:hint="eastAsia"/>
          <w:rtl/>
          <w:lang w:bidi="ar"/>
        </w:rPr>
        <w:t>في</w:t>
      </w:r>
      <w:r w:rsidRPr="000E18D5">
        <w:rPr>
          <w:rFonts w:eastAsia="SimSun"/>
          <w:rtl/>
          <w:lang w:bidi="ar"/>
        </w:rPr>
        <w:t xml:space="preserve"> </w:t>
      </w:r>
      <w:r w:rsidRPr="000E18D5">
        <w:rPr>
          <w:rFonts w:eastAsia="SimSun" w:hint="eastAsia"/>
          <w:rtl/>
          <w:lang w:bidi="ar"/>
        </w:rPr>
        <w:t>تبليسي،</w:t>
      </w:r>
      <w:r w:rsidRPr="000E18D5">
        <w:rPr>
          <w:rFonts w:eastAsia="SimSun"/>
          <w:rtl/>
          <w:lang w:bidi="ar"/>
        </w:rPr>
        <w:t xml:space="preserve"> </w:t>
      </w:r>
      <w:r w:rsidRPr="000E18D5">
        <w:rPr>
          <w:rFonts w:eastAsia="SimSun" w:hint="eastAsia"/>
          <w:rtl/>
          <w:lang w:bidi="ar"/>
        </w:rPr>
        <w:t>جورجيا</w:t>
      </w:r>
      <w:r w:rsidRPr="000E18D5">
        <w:rPr>
          <w:rFonts w:eastAsia="SimSun"/>
          <w:rtl/>
          <w:lang w:bidi="ar"/>
        </w:rPr>
        <w:t>.</w:t>
      </w:r>
    </w:p>
    <w:p w:rsidR="00F1428A" w:rsidRPr="000E18D5" w:rsidRDefault="00F1428A" w:rsidP="00A5484E">
      <w:pPr>
        <w:pStyle w:val="enumlev1"/>
        <w:rPr>
          <w:rFonts w:eastAsia="SimSun"/>
          <w:rtl/>
          <w:lang w:bidi="ar-LB"/>
        </w:rPr>
      </w:pPr>
      <w:r w:rsidRPr="000E18D5">
        <w:rPr>
          <w:rFonts w:eastAsia="SimSun" w:hint="cs"/>
        </w:rPr>
        <w:sym w:font="Symbol" w:char="F0B7"/>
      </w:r>
      <w:r w:rsidRPr="000E18D5">
        <w:rPr>
          <w:rFonts w:eastAsia="SimSun"/>
          <w:rtl/>
        </w:rPr>
        <w:tab/>
      </w:r>
      <w:r w:rsidRPr="000E18D5">
        <w:rPr>
          <w:rFonts w:eastAsia="SimSun" w:hint="cs"/>
          <w:rtl/>
          <w:lang w:bidi="ar-LB"/>
        </w:rPr>
        <w:t>ويواصل قطاع تنمية الاتصالات القيام بدوره المحفز والميسّر في تحسين الأمن السيبراني على المستوى الوطني وتيسير التعاون الدولي</w:t>
      </w:r>
      <w:r w:rsidRPr="000E18D5">
        <w:rPr>
          <w:rFonts w:eastAsia="SimSun" w:hint="cs"/>
          <w:spacing w:val="-4"/>
          <w:rtl/>
          <w:lang w:bidi="ar-LB"/>
        </w:rPr>
        <w:t xml:space="preserve"> وتقييمات الأمن السيبراني على المستوى الوطني في أكثر من </w:t>
      </w:r>
      <w:r w:rsidRPr="000E18D5">
        <w:rPr>
          <w:rFonts w:eastAsia="SimSun"/>
          <w:spacing w:val="-4"/>
          <w:lang w:bidi="ar-LB"/>
        </w:rPr>
        <w:t>50</w:t>
      </w:r>
      <w:r w:rsidRPr="000E18D5">
        <w:rPr>
          <w:rFonts w:eastAsia="SimSun" w:hint="cs"/>
          <w:spacing w:val="-4"/>
          <w:rtl/>
          <w:lang w:bidi="ar-LB"/>
        </w:rPr>
        <w:t xml:space="preserve"> بلداً، وتدريب أكثر من </w:t>
      </w:r>
      <w:r w:rsidRPr="000E18D5">
        <w:rPr>
          <w:rFonts w:eastAsia="SimSun"/>
          <w:spacing w:val="-4"/>
          <w:lang w:bidi="ar-LB"/>
        </w:rPr>
        <w:t>2 700</w:t>
      </w:r>
      <w:r w:rsidRPr="000E18D5">
        <w:rPr>
          <w:rFonts w:eastAsia="SimSun" w:hint="cs"/>
          <w:spacing w:val="-4"/>
          <w:rtl/>
          <w:lang w:bidi="ar-LB"/>
        </w:rPr>
        <w:t xml:space="preserve"> من المتخصصين في مجال الأمن السيبراني وتقديم </w:t>
      </w:r>
      <w:r w:rsidR="00A5484E">
        <w:rPr>
          <w:rFonts w:eastAsia="SimSun"/>
          <w:spacing w:val="-4"/>
          <w:lang w:bidi="ar-LB"/>
        </w:rPr>
        <w:t>360</w:t>
      </w:r>
      <w:r w:rsidR="00A5484E">
        <w:rPr>
          <w:rFonts w:eastAsia="SimSun" w:hint="eastAsia"/>
          <w:spacing w:val="-4"/>
          <w:rtl/>
        </w:rPr>
        <w:t> منحة دراسية</w:t>
      </w:r>
      <w:r w:rsidRPr="000E18D5">
        <w:rPr>
          <w:rFonts w:eastAsia="SimSun" w:hint="cs"/>
          <w:spacing w:val="-4"/>
          <w:rtl/>
          <w:lang w:bidi="ar-LB"/>
        </w:rPr>
        <w:t xml:space="preserve"> في </w:t>
      </w:r>
      <w:r w:rsidRPr="000E18D5">
        <w:rPr>
          <w:rFonts w:eastAsia="SimSun"/>
          <w:spacing w:val="-4"/>
          <w:lang w:bidi="ar-LB"/>
        </w:rPr>
        <w:t>52</w:t>
      </w:r>
      <w:r w:rsidRPr="000E18D5">
        <w:rPr>
          <w:rFonts w:eastAsia="SimSun" w:hint="cs"/>
          <w:spacing w:val="-4"/>
          <w:rtl/>
          <w:lang w:bidi="ar-LB"/>
        </w:rPr>
        <w:t xml:space="preserve"> بلداً،</w:t>
      </w:r>
      <w:r w:rsidRPr="000E18D5">
        <w:rPr>
          <w:rFonts w:eastAsia="SimSun" w:hint="cs"/>
          <w:rtl/>
          <w:lang w:bidi="ar-LB"/>
        </w:rPr>
        <w:t xml:space="preserve"> والتسهيل لفرق الاستجابة للحوادث الحاسوبية</w:t>
      </w:r>
      <w:r w:rsidRPr="000E18D5">
        <w:rPr>
          <w:rFonts w:eastAsia="SimSun"/>
          <w:lang w:bidi="ar-LB"/>
        </w:rPr>
        <w:t xml:space="preserve"> (CIRT) </w:t>
      </w:r>
      <w:r w:rsidRPr="000E18D5">
        <w:rPr>
          <w:rFonts w:eastAsia="SimSun" w:hint="cs"/>
          <w:rtl/>
          <w:lang w:bidi="ar-LB"/>
        </w:rPr>
        <w:t xml:space="preserve">في </w:t>
      </w:r>
      <w:r w:rsidRPr="000E18D5">
        <w:rPr>
          <w:rFonts w:eastAsia="SimSun"/>
          <w:lang w:bidi="ar-LB"/>
        </w:rPr>
        <w:t>60</w:t>
      </w:r>
      <w:r w:rsidRPr="000E18D5">
        <w:rPr>
          <w:rFonts w:eastAsia="SimSun" w:hint="cs"/>
          <w:rtl/>
          <w:lang w:bidi="ar-LB"/>
        </w:rPr>
        <w:t xml:space="preserve"> بلداً. </w:t>
      </w:r>
    </w:p>
    <w:p w:rsidR="00F1428A" w:rsidRPr="000E18D5" w:rsidRDefault="00F1428A" w:rsidP="00D4679C">
      <w:pPr>
        <w:pStyle w:val="enumlev1"/>
        <w:rPr>
          <w:rFonts w:eastAsia="SimSun"/>
          <w:lang w:bidi="ar-LB"/>
        </w:rPr>
      </w:pPr>
      <w:r w:rsidRPr="000E18D5">
        <w:rPr>
          <w:rFonts w:eastAsia="SimSun" w:hint="cs"/>
        </w:rPr>
        <w:sym w:font="Symbol" w:char="F0B7"/>
      </w:r>
      <w:r w:rsidRPr="000E18D5">
        <w:rPr>
          <w:rFonts w:eastAsia="SimSun"/>
          <w:lang w:bidi="ar-LB"/>
        </w:rPr>
        <w:tab/>
      </w:r>
      <w:r w:rsidRPr="000E18D5">
        <w:rPr>
          <w:rFonts w:eastAsia="SimSun" w:hint="cs"/>
          <w:rtl/>
          <w:lang w:bidi="ar-LB"/>
        </w:rPr>
        <w:t>ون</w:t>
      </w:r>
      <w:r w:rsidRPr="000E18D5">
        <w:rPr>
          <w:rFonts w:eastAsia="SimSun" w:hint="cs"/>
          <w:rtl/>
          <w:lang w:val="ru-RU"/>
        </w:rPr>
        <w:t>ُ</w:t>
      </w:r>
      <w:r w:rsidRPr="000E18D5">
        <w:rPr>
          <w:rFonts w:eastAsia="SimSun" w:hint="cs"/>
          <w:rtl/>
          <w:lang w:bidi="ar-LB"/>
        </w:rPr>
        <w:t>ظمت سلسلة من القمم الإقليمية</w:t>
      </w:r>
      <w:r w:rsidRPr="000E18D5">
        <w:rPr>
          <w:rFonts w:hint="eastAsia"/>
          <w:rtl/>
        </w:rPr>
        <w:t xml:space="preserve"> </w:t>
      </w:r>
      <w:r w:rsidRPr="000E18D5">
        <w:rPr>
          <w:rFonts w:hint="cs"/>
          <w:rtl/>
        </w:rPr>
        <w:t>ل</w:t>
      </w:r>
      <w:r w:rsidRPr="000E18D5">
        <w:rPr>
          <w:rFonts w:eastAsia="SimSun" w:hint="eastAsia"/>
          <w:rtl/>
          <w:lang w:bidi="ar-LB"/>
        </w:rPr>
        <w:t>توصيل</w:t>
      </w:r>
      <w:r w:rsidRPr="000E18D5">
        <w:rPr>
          <w:rFonts w:eastAsia="SimSun"/>
          <w:rtl/>
          <w:lang w:bidi="ar-LB"/>
        </w:rPr>
        <w:t xml:space="preserve"> </w:t>
      </w:r>
      <w:r w:rsidRPr="000E18D5">
        <w:rPr>
          <w:rFonts w:eastAsia="SimSun" w:hint="eastAsia"/>
          <w:rtl/>
          <w:lang w:bidi="ar-LB"/>
        </w:rPr>
        <w:t>العالم</w:t>
      </w:r>
      <w:r w:rsidRPr="000E18D5">
        <w:rPr>
          <w:rFonts w:eastAsia="SimSun" w:hint="cs"/>
          <w:rtl/>
          <w:lang w:bidi="ar-LB"/>
        </w:rPr>
        <w:t xml:space="preserve"> بهدف تعزيز مبادرات الشراكة القائمة وإطلاق مبادرات الشراكات الجديدة للاستثمار في تكنولوجيا المعلومات والاتصالات، وكانت أحدثها </w:t>
      </w:r>
      <w:r w:rsidRPr="000E18D5">
        <w:rPr>
          <w:rFonts w:eastAsia="SimSun" w:hint="cs"/>
          <w:iCs/>
          <w:rtl/>
          <w:lang w:bidi="ar-LB"/>
        </w:rPr>
        <w:t xml:space="preserve">قمة </w:t>
      </w:r>
      <w:r w:rsidRPr="000E18D5">
        <w:rPr>
          <w:rFonts w:eastAsia="SimSun" w:hint="cs"/>
          <w:i/>
          <w:iCs/>
          <w:rtl/>
          <w:lang w:bidi="ar-LB"/>
        </w:rPr>
        <w:t>توصيل آسيا</w:t>
      </w:r>
      <w:r w:rsidRPr="000E18D5">
        <w:rPr>
          <w:rFonts w:eastAsia="SimSun" w:hint="cs"/>
          <w:iCs/>
          <w:rtl/>
          <w:lang w:bidi="ar-LB"/>
        </w:rPr>
        <w:t xml:space="preserve"> ومنطقة المحيط الهادئ</w:t>
      </w:r>
      <w:r w:rsidRPr="000E18D5">
        <w:rPr>
          <w:rFonts w:eastAsia="SimSun" w:hint="cs"/>
          <w:rtl/>
          <w:lang w:bidi="ar-LB"/>
        </w:rPr>
        <w:t xml:space="preserve"> المنعقدة في</w:t>
      </w:r>
      <w:r w:rsidR="00D4679C" w:rsidRPr="000E18D5">
        <w:rPr>
          <w:rFonts w:eastAsia="SimSun" w:hint="eastAsia"/>
          <w:rtl/>
          <w:lang w:bidi="ar-LB"/>
        </w:rPr>
        <w:t> </w:t>
      </w:r>
      <w:r w:rsidRPr="000E18D5">
        <w:rPr>
          <w:rFonts w:eastAsia="SimSun" w:hint="cs"/>
          <w:rtl/>
          <w:lang w:bidi="ar-LB"/>
        </w:rPr>
        <w:t xml:space="preserve">نوفمبر </w:t>
      </w:r>
      <w:r w:rsidRPr="000E18D5">
        <w:rPr>
          <w:rFonts w:eastAsia="SimSun"/>
          <w:lang w:bidi="ar-LB"/>
        </w:rPr>
        <w:t>2013</w:t>
      </w:r>
      <w:r w:rsidRPr="000E18D5">
        <w:rPr>
          <w:rFonts w:eastAsia="SimSun" w:hint="cs"/>
          <w:rtl/>
          <w:lang w:bidi="ar-LB"/>
        </w:rPr>
        <w:t xml:space="preserve"> في تايلاند. وعُقدت قمة تحول </w:t>
      </w:r>
      <w:r w:rsidR="00712456">
        <w:rPr>
          <w:rFonts w:eastAsia="SimSun" w:hint="cs"/>
          <w:rtl/>
          <w:lang w:bidi="ar-LB"/>
        </w:rPr>
        <w:t>إفريقي</w:t>
      </w:r>
      <w:r w:rsidRPr="000E18D5">
        <w:rPr>
          <w:rFonts w:eastAsia="SimSun" w:hint="cs"/>
          <w:rtl/>
          <w:lang w:bidi="ar-LB"/>
        </w:rPr>
        <w:t xml:space="preserve">ا في رواندا في أكتوبر </w:t>
      </w:r>
      <w:r w:rsidR="00EC1D1A" w:rsidRPr="000E18D5">
        <w:rPr>
          <w:rFonts w:eastAsia="SimSun"/>
          <w:lang w:bidi="ar-LB"/>
        </w:rPr>
        <w:t>2013</w:t>
      </w:r>
      <w:r w:rsidRPr="000E18D5">
        <w:rPr>
          <w:rFonts w:eastAsia="SimSun" w:hint="cs"/>
          <w:rtl/>
          <w:lang w:bidi="ar-LB"/>
        </w:rPr>
        <w:t xml:space="preserve"> وأسفرت عن بيان </w:t>
      </w:r>
      <w:r w:rsidR="00712456">
        <w:rPr>
          <w:rFonts w:eastAsia="SimSun" w:hint="cs"/>
          <w:rtl/>
          <w:lang w:bidi="ar-LB"/>
        </w:rPr>
        <w:t>إفريقي</w:t>
      </w:r>
      <w:r w:rsidRPr="000E18D5">
        <w:rPr>
          <w:rFonts w:eastAsia="SimSun" w:hint="cs"/>
          <w:rtl/>
          <w:lang w:bidi="ar-LB"/>
        </w:rPr>
        <w:t>ا الذكية.</w:t>
      </w:r>
    </w:p>
    <w:p w:rsidR="00F1428A" w:rsidRPr="000E18D5" w:rsidRDefault="00F1428A" w:rsidP="00653B41">
      <w:pPr>
        <w:pStyle w:val="enumlev1"/>
        <w:rPr>
          <w:rFonts w:eastAsia="SimSun"/>
          <w:rtl/>
          <w:lang w:bidi="ar-LB"/>
        </w:rPr>
      </w:pPr>
      <w:r w:rsidRPr="000E18D5">
        <w:rPr>
          <w:rFonts w:eastAsia="SimSun" w:hint="cs"/>
        </w:rPr>
        <w:sym w:font="Symbol" w:char="F0B7"/>
      </w:r>
      <w:r w:rsidRPr="000E18D5">
        <w:rPr>
          <w:rFonts w:eastAsia="SimSun"/>
          <w:lang w:bidi="ar-LB"/>
        </w:rPr>
        <w:tab/>
      </w:r>
      <w:r w:rsidRPr="000E18D5">
        <w:rPr>
          <w:rFonts w:eastAsia="SimSun" w:hint="cs"/>
          <w:rtl/>
          <w:lang w:bidi="ar-LB"/>
        </w:rPr>
        <w:t xml:space="preserve">وقد نشر قطاع تنمية الاتصالات منذ عام </w:t>
      </w:r>
      <w:r w:rsidRPr="000E18D5">
        <w:rPr>
          <w:rFonts w:eastAsia="SimSun"/>
          <w:lang w:bidi="ar-LB"/>
        </w:rPr>
        <w:t>2011</w:t>
      </w:r>
      <w:r w:rsidRPr="000E18D5">
        <w:rPr>
          <w:rFonts w:eastAsia="SimSun" w:hint="cs"/>
          <w:rtl/>
          <w:lang w:bidi="ar-LB"/>
        </w:rPr>
        <w:t xml:space="preserve"> تجهيزات الاتصالات للإغاثة في حالات الطوارئ في مالي واليابان وأوغندا والفلبين وتونغا. وزود قطاع تنمية الاتصالات أيضاً منظمة الصحة </w:t>
      </w:r>
      <w:r w:rsidR="00653B41">
        <w:rPr>
          <w:rFonts w:eastAsia="SimSun" w:hint="cs"/>
          <w:rtl/>
          <w:lang w:bidi="ar-LB"/>
        </w:rPr>
        <w:t>العالمية</w:t>
      </w:r>
      <w:r w:rsidRPr="000E18D5">
        <w:rPr>
          <w:rFonts w:eastAsia="SimSun" w:hint="cs"/>
          <w:rtl/>
          <w:lang w:bidi="ar-LB"/>
        </w:rPr>
        <w:t xml:space="preserve"> و</w:t>
      </w:r>
      <w:r w:rsidRPr="000E18D5">
        <w:rPr>
          <w:rFonts w:eastAsia="SimSun" w:hint="eastAsia"/>
          <w:rtl/>
          <w:lang w:bidi="ar-LB"/>
        </w:rPr>
        <w:t>مفوضية</w:t>
      </w:r>
      <w:r w:rsidRPr="000E18D5">
        <w:rPr>
          <w:rFonts w:eastAsia="SimSun"/>
          <w:rtl/>
          <w:lang w:bidi="ar-LB"/>
        </w:rPr>
        <w:t xml:space="preserve"> </w:t>
      </w:r>
      <w:r w:rsidRPr="000E18D5">
        <w:rPr>
          <w:rFonts w:eastAsia="SimSun" w:hint="eastAsia"/>
          <w:rtl/>
          <w:lang w:bidi="ar-LB"/>
        </w:rPr>
        <w:t>شؤون</w:t>
      </w:r>
      <w:r w:rsidRPr="000E18D5">
        <w:rPr>
          <w:rFonts w:eastAsia="SimSun"/>
          <w:rtl/>
          <w:lang w:bidi="ar-LB"/>
        </w:rPr>
        <w:t xml:space="preserve"> </w:t>
      </w:r>
      <w:r w:rsidRPr="000E18D5">
        <w:rPr>
          <w:rFonts w:eastAsia="SimSun" w:hint="eastAsia"/>
          <w:rtl/>
          <w:lang w:bidi="ar-LB"/>
        </w:rPr>
        <w:t>اللاجئين</w:t>
      </w:r>
      <w:r w:rsidRPr="000E18D5">
        <w:rPr>
          <w:rFonts w:eastAsia="SimSun" w:hint="cs"/>
          <w:rtl/>
          <w:lang w:bidi="ar-LB"/>
        </w:rPr>
        <w:t xml:space="preserve"> التابعة للأمم </w:t>
      </w:r>
      <w:r w:rsidRPr="000E18D5">
        <w:rPr>
          <w:rFonts w:eastAsia="SimSun" w:hint="cs"/>
          <w:rtl/>
          <w:lang w:bidi="ar-LB"/>
        </w:rPr>
        <w:lastRenderedPageBreak/>
        <w:t xml:space="preserve">المتحدة بالمعونة في مجال الاتصالات في حالات الطوارئ لمساعدتهما فيما تبذلانه من جهود إنسانية في </w:t>
      </w:r>
      <w:r w:rsidR="00712456">
        <w:rPr>
          <w:rFonts w:eastAsia="SimSun" w:hint="cs"/>
          <w:rtl/>
          <w:lang w:bidi="ar-LB"/>
        </w:rPr>
        <w:t>إفريقي</w:t>
      </w:r>
      <w:r w:rsidRPr="000E18D5">
        <w:rPr>
          <w:rFonts w:eastAsia="SimSun" w:hint="cs"/>
          <w:rtl/>
          <w:lang w:bidi="ar-LB"/>
        </w:rPr>
        <w:t>ا وآسيا. واستفادت جميع المناطق من ورش عمل بشأن التخفيف من مخاطر الكوارث والتأهب لها.</w:t>
      </w:r>
    </w:p>
    <w:p w:rsidR="00F1428A" w:rsidRPr="000E18D5" w:rsidRDefault="00F1428A" w:rsidP="002C0A5C">
      <w:pPr>
        <w:pStyle w:val="enumlev1"/>
        <w:rPr>
          <w:rFonts w:eastAsia="SimSun"/>
          <w:rtl/>
        </w:rPr>
      </w:pPr>
      <w:r w:rsidRPr="000E18D5">
        <w:rPr>
          <w:rFonts w:eastAsia="SimSun" w:hint="cs"/>
        </w:rPr>
        <w:sym w:font="Symbol" w:char="F0B7"/>
      </w:r>
      <w:r w:rsidRPr="000E18D5">
        <w:rPr>
          <w:rFonts w:eastAsia="SimSun"/>
          <w:lang w:bidi="ar-LB"/>
        </w:rPr>
        <w:tab/>
      </w:r>
      <w:r w:rsidRPr="000E18D5">
        <w:rPr>
          <w:rFonts w:eastAsia="SimSun" w:hint="cs"/>
          <w:rtl/>
          <w:lang w:bidi="ar-LB"/>
        </w:rPr>
        <w:t>وقد درب</w:t>
      </w:r>
      <w:r w:rsidRPr="000E18D5">
        <w:rPr>
          <w:rFonts w:eastAsia="SimSun" w:hint="eastAsia"/>
          <w:rtl/>
          <w:lang w:bidi="ar-LB"/>
        </w:rPr>
        <w:t xml:space="preserve"> الاتحاد</w:t>
      </w:r>
      <w:r w:rsidRPr="000E18D5">
        <w:rPr>
          <w:rFonts w:eastAsia="SimSun"/>
          <w:rtl/>
          <w:lang w:bidi="ar-LB"/>
        </w:rPr>
        <w:t xml:space="preserve"> </w:t>
      </w:r>
      <w:r w:rsidRPr="000E18D5">
        <w:rPr>
          <w:rFonts w:eastAsia="SimSun" w:hint="eastAsia"/>
          <w:rtl/>
          <w:lang w:bidi="ar-LB"/>
        </w:rPr>
        <w:t>الدولي</w:t>
      </w:r>
      <w:r w:rsidRPr="000E18D5">
        <w:rPr>
          <w:rFonts w:eastAsia="SimSun"/>
          <w:rtl/>
          <w:lang w:bidi="ar-LB"/>
        </w:rPr>
        <w:t xml:space="preserve"> </w:t>
      </w:r>
      <w:r w:rsidRPr="000E18D5">
        <w:rPr>
          <w:rFonts w:eastAsia="SimSun" w:hint="eastAsia"/>
          <w:rtl/>
          <w:lang w:bidi="ar-LB"/>
        </w:rPr>
        <w:t>للاتصالات</w:t>
      </w:r>
      <w:r w:rsidRPr="000E18D5">
        <w:rPr>
          <w:rFonts w:eastAsia="SimSun"/>
          <w:rtl/>
          <w:lang w:bidi="ar-LB"/>
        </w:rPr>
        <w:t xml:space="preserve"> </w:t>
      </w:r>
      <w:r w:rsidRPr="000E18D5">
        <w:rPr>
          <w:rFonts w:eastAsia="SimSun" w:hint="eastAsia"/>
          <w:rtl/>
          <w:lang w:bidi="ar-LB"/>
        </w:rPr>
        <w:t>ومؤسسة</w:t>
      </w:r>
      <w:r w:rsidRPr="000E18D5">
        <w:rPr>
          <w:rFonts w:eastAsia="SimSun" w:hint="cs"/>
          <w:rtl/>
          <w:lang w:bidi="ar-LB"/>
        </w:rPr>
        <w:t xml:space="preserve"> </w:t>
      </w:r>
      <w:r w:rsidRPr="000E18D5">
        <w:rPr>
          <w:rFonts w:eastAsia="SimSun"/>
          <w:lang w:bidi="ar-LB"/>
        </w:rPr>
        <w:t>Telecentre.org</w:t>
      </w:r>
      <w:r w:rsidRPr="000E18D5">
        <w:rPr>
          <w:rFonts w:eastAsia="SimSun" w:hint="cs"/>
          <w:rtl/>
          <w:lang w:bidi="ar-LB"/>
        </w:rPr>
        <w:t xml:space="preserve"> العضو في قطاع تنمية الاتصالات</w:t>
      </w:r>
      <w:r w:rsidRPr="000E18D5">
        <w:rPr>
          <w:rFonts w:eastAsia="SimSun" w:hint="eastAsia"/>
          <w:rtl/>
          <w:lang w:bidi="ar-LB"/>
        </w:rPr>
        <w:t xml:space="preserve"> ما</w:t>
      </w:r>
      <w:r w:rsidRPr="000E18D5">
        <w:rPr>
          <w:rFonts w:eastAsia="SimSun"/>
          <w:rtl/>
          <w:lang w:bidi="ar-LB"/>
        </w:rPr>
        <w:t xml:space="preserve"> </w:t>
      </w:r>
      <w:r w:rsidRPr="000E18D5">
        <w:rPr>
          <w:rFonts w:eastAsia="SimSun" w:hint="eastAsia"/>
          <w:rtl/>
          <w:lang w:bidi="ar-LB"/>
        </w:rPr>
        <w:t>مجموعه</w:t>
      </w:r>
      <w:r w:rsidRPr="000E18D5">
        <w:rPr>
          <w:rFonts w:eastAsia="SimSun"/>
          <w:rtl/>
          <w:lang w:bidi="ar-LB"/>
        </w:rPr>
        <w:t xml:space="preserve"> </w:t>
      </w:r>
      <w:r w:rsidR="00EC1D1A" w:rsidRPr="000E18D5">
        <w:rPr>
          <w:rFonts w:eastAsia="SimSun"/>
          <w:lang w:bidi="ar-LB"/>
        </w:rPr>
        <w:t>1 014 096</w:t>
      </w:r>
      <w:r w:rsidRPr="000E18D5">
        <w:rPr>
          <w:rFonts w:eastAsia="SimSun"/>
          <w:rtl/>
          <w:lang w:bidi="ar-LB"/>
        </w:rPr>
        <w:t xml:space="preserve"> </w:t>
      </w:r>
      <w:r w:rsidRPr="000E18D5">
        <w:rPr>
          <w:rFonts w:eastAsia="SimSun" w:hint="cs"/>
          <w:rtl/>
          <w:lang w:bidi="ar-LB"/>
        </w:rPr>
        <w:t xml:space="preserve">من </w:t>
      </w:r>
      <w:r w:rsidRPr="000E18D5">
        <w:rPr>
          <w:rFonts w:eastAsia="SimSun" w:hint="eastAsia"/>
          <w:rtl/>
          <w:lang w:bidi="ar-LB"/>
        </w:rPr>
        <w:t>النساء</w:t>
      </w:r>
      <w:r w:rsidRPr="000E18D5">
        <w:rPr>
          <w:rFonts w:eastAsia="SimSun"/>
          <w:rtl/>
          <w:lang w:bidi="ar-LB"/>
        </w:rPr>
        <w:t xml:space="preserve"> </w:t>
      </w:r>
      <w:r w:rsidRPr="000E18D5">
        <w:rPr>
          <w:rFonts w:eastAsia="SimSun" w:hint="eastAsia"/>
          <w:rtl/>
          <w:lang w:bidi="ar-LB"/>
        </w:rPr>
        <w:t>في</w:t>
      </w:r>
      <w:r w:rsidRPr="000E18D5">
        <w:rPr>
          <w:rFonts w:eastAsia="SimSun"/>
          <w:rtl/>
          <w:lang w:bidi="ar-LB"/>
        </w:rPr>
        <w:t xml:space="preserve"> </w:t>
      </w:r>
      <w:r w:rsidR="00EC1D1A" w:rsidRPr="000E18D5">
        <w:rPr>
          <w:rFonts w:eastAsia="SimSun"/>
          <w:lang w:bidi="ar-LB"/>
        </w:rPr>
        <w:t>79</w:t>
      </w:r>
      <w:r w:rsidRPr="000E18D5">
        <w:rPr>
          <w:rFonts w:eastAsia="SimSun"/>
          <w:rtl/>
          <w:lang w:bidi="ar-LB"/>
        </w:rPr>
        <w:t xml:space="preserve"> </w:t>
      </w:r>
      <w:r w:rsidRPr="000E18D5">
        <w:rPr>
          <w:rFonts w:eastAsia="SimSun" w:hint="eastAsia"/>
          <w:rtl/>
          <w:lang w:bidi="ar-LB"/>
        </w:rPr>
        <w:t>بلدا</w:t>
      </w:r>
      <w:r w:rsidRPr="000E18D5">
        <w:rPr>
          <w:rFonts w:eastAsia="SimSun" w:hint="cs"/>
          <w:rtl/>
          <w:lang w:bidi="ar-LB"/>
        </w:rPr>
        <w:t>ً</w:t>
      </w:r>
      <w:r w:rsidRPr="000E18D5">
        <w:rPr>
          <w:rFonts w:eastAsia="SimSun"/>
          <w:rtl/>
          <w:lang w:bidi="ar-LB"/>
        </w:rPr>
        <w:t xml:space="preserve"> </w:t>
      </w:r>
      <w:r w:rsidRPr="000E18D5">
        <w:rPr>
          <w:rFonts w:eastAsia="SimSun" w:hint="eastAsia"/>
          <w:rtl/>
          <w:lang w:bidi="ar-LB"/>
        </w:rPr>
        <w:t>في</w:t>
      </w:r>
      <w:r w:rsidRPr="000E18D5">
        <w:rPr>
          <w:rFonts w:eastAsia="SimSun"/>
          <w:rtl/>
          <w:lang w:bidi="ar-LB"/>
        </w:rPr>
        <w:t xml:space="preserve"> </w:t>
      </w:r>
      <w:r w:rsidRPr="000E18D5">
        <w:rPr>
          <w:rFonts w:eastAsia="SimSun" w:hint="eastAsia"/>
          <w:rtl/>
          <w:lang w:bidi="ar-LB"/>
        </w:rPr>
        <w:t>جميع</w:t>
      </w:r>
      <w:r w:rsidRPr="000E18D5">
        <w:rPr>
          <w:rFonts w:eastAsia="SimSun"/>
          <w:rtl/>
          <w:lang w:bidi="ar-LB"/>
        </w:rPr>
        <w:t xml:space="preserve"> </w:t>
      </w:r>
      <w:r w:rsidRPr="000E18D5">
        <w:rPr>
          <w:rFonts w:eastAsia="SimSun" w:hint="eastAsia"/>
          <w:rtl/>
          <w:lang w:bidi="ar-LB"/>
        </w:rPr>
        <w:t>أنحاء</w:t>
      </w:r>
      <w:r w:rsidRPr="000E18D5">
        <w:rPr>
          <w:rFonts w:eastAsia="SimSun"/>
          <w:rtl/>
          <w:lang w:bidi="ar-LB"/>
        </w:rPr>
        <w:t xml:space="preserve"> </w:t>
      </w:r>
      <w:r w:rsidRPr="000E18D5">
        <w:rPr>
          <w:rFonts w:eastAsia="SimSun" w:hint="eastAsia"/>
          <w:rtl/>
          <w:lang w:bidi="ar-LB"/>
        </w:rPr>
        <w:t>العالم</w:t>
      </w:r>
      <w:r w:rsidRPr="000E18D5">
        <w:rPr>
          <w:rFonts w:eastAsia="SimSun"/>
          <w:rtl/>
          <w:lang w:bidi="ar-LB"/>
        </w:rPr>
        <w:t xml:space="preserve"> </w:t>
      </w:r>
      <w:r w:rsidRPr="000E18D5">
        <w:rPr>
          <w:rFonts w:eastAsia="SimSun" w:hint="cs"/>
          <w:rtl/>
          <w:lang w:bidi="ar-LB"/>
        </w:rPr>
        <w:t>على</w:t>
      </w:r>
      <w:r w:rsidRPr="000E18D5">
        <w:rPr>
          <w:rFonts w:eastAsia="SimSun"/>
          <w:rtl/>
          <w:lang w:bidi="ar-LB"/>
        </w:rPr>
        <w:t xml:space="preserve"> </w:t>
      </w:r>
      <w:r w:rsidRPr="000E18D5">
        <w:rPr>
          <w:rFonts w:eastAsia="SimSun" w:hint="eastAsia"/>
          <w:rtl/>
          <w:lang w:bidi="ar-LB"/>
        </w:rPr>
        <w:t>مهارات</w:t>
      </w:r>
      <w:r w:rsidRPr="000E18D5">
        <w:rPr>
          <w:rFonts w:eastAsia="SimSun"/>
          <w:rtl/>
          <w:lang w:bidi="ar-LB"/>
        </w:rPr>
        <w:t xml:space="preserve"> </w:t>
      </w:r>
      <w:r w:rsidRPr="000E18D5">
        <w:rPr>
          <w:rFonts w:eastAsia="SimSun" w:hint="eastAsia"/>
          <w:rtl/>
          <w:lang w:bidi="ar-LB"/>
        </w:rPr>
        <w:t>الحاسوب</w:t>
      </w:r>
      <w:r w:rsidRPr="000E18D5">
        <w:rPr>
          <w:rFonts w:eastAsia="SimSun"/>
          <w:rtl/>
          <w:lang w:bidi="ar-LB"/>
        </w:rPr>
        <w:t xml:space="preserve"> </w:t>
      </w:r>
      <w:r w:rsidRPr="000E18D5">
        <w:rPr>
          <w:rFonts w:eastAsia="SimSun" w:hint="eastAsia"/>
          <w:rtl/>
          <w:lang w:bidi="ar-LB"/>
        </w:rPr>
        <w:t>الأساسية</w:t>
      </w:r>
      <w:r w:rsidRPr="000E18D5">
        <w:rPr>
          <w:rFonts w:eastAsia="SimSun"/>
          <w:rtl/>
          <w:lang w:bidi="ar-LB"/>
        </w:rPr>
        <w:t xml:space="preserve"> </w:t>
      </w:r>
      <w:r w:rsidRPr="000E18D5">
        <w:rPr>
          <w:rFonts w:eastAsia="SimSun" w:hint="eastAsia"/>
          <w:rtl/>
          <w:lang w:bidi="ar-LB"/>
        </w:rPr>
        <w:t>من</w:t>
      </w:r>
      <w:r w:rsidRPr="000E18D5">
        <w:rPr>
          <w:rFonts w:eastAsia="SimSun"/>
          <w:rtl/>
          <w:lang w:bidi="ar-LB"/>
        </w:rPr>
        <w:t xml:space="preserve"> </w:t>
      </w:r>
      <w:r w:rsidRPr="000E18D5">
        <w:rPr>
          <w:rFonts w:eastAsia="SimSun" w:hint="eastAsia"/>
          <w:rtl/>
          <w:lang w:bidi="ar-LB"/>
        </w:rPr>
        <w:t>خلال</w:t>
      </w:r>
      <w:r w:rsidRPr="000E18D5">
        <w:rPr>
          <w:rFonts w:eastAsia="SimSun"/>
          <w:rtl/>
          <w:lang w:bidi="ar-LB"/>
        </w:rPr>
        <w:t xml:space="preserve"> </w:t>
      </w:r>
      <w:r w:rsidRPr="000E18D5">
        <w:rPr>
          <w:rFonts w:eastAsia="SimSun" w:hint="eastAsia"/>
          <w:rtl/>
          <w:lang w:bidi="ar-LB"/>
        </w:rPr>
        <w:t>جهود</w:t>
      </w:r>
      <w:r w:rsidRPr="000E18D5">
        <w:rPr>
          <w:rFonts w:eastAsia="SimSun"/>
          <w:rtl/>
          <w:lang w:bidi="ar-LB"/>
        </w:rPr>
        <w:t xml:space="preserve"> </w:t>
      </w:r>
      <w:r w:rsidR="00EC1D1A" w:rsidRPr="000E18D5">
        <w:rPr>
          <w:rFonts w:eastAsia="SimSun"/>
          <w:lang w:bidi="ar-LB"/>
        </w:rPr>
        <w:t>153</w:t>
      </w:r>
      <w:r w:rsidRPr="000E18D5">
        <w:rPr>
          <w:rFonts w:eastAsia="SimSun" w:hint="cs"/>
          <w:rtl/>
          <w:lang w:bidi="ar-LB"/>
        </w:rPr>
        <w:t xml:space="preserve"> منظمة</w:t>
      </w:r>
      <w:r w:rsidRPr="000E18D5">
        <w:rPr>
          <w:rFonts w:eastAsia="SimSun"/>
          <w:rtl/>
          <w:lang w:bidi="ar-LB"/>
        </w:rPr>
        <w:t xml:space="preserve"> </w:t>
      </w:r>
      <w:r w:rsidRPr="000E18D5">
        <w:rPr>
          <w:rFonts w:eastAsia="SimSun" w:hint="eastAsia"/>
          <w:rtl/>
          <w:lang w:bidi="ar-LB"/>
        </w:rPr>
        <w:t>مشاركة</w:t>
      </w:r>
      <w:r w:rsidRPr="000E18D5">
        <w:rPr>
          <w:rFonts w:eastAsia="SimSun"/>
          <w:rtl/>
          <w:lang w:bidi="ar-LB"/>
        </w:rPr>
        <w:t xml:space="preserve"> </w:t>
      </w:r>
      <w:r w:rsidRPr="000E18D5">
        <w:rPr>
          <w:rFonts w:eastAsia="SimSun" w:hint="cs"/>
          <w:rtl/>
          <w:lang w:bidi="ar-LB"/>
        </w:rPr>
        <w:t>و</w:t>
      </w:r>
      <w:r w:rsidR="00EC1D1A" w:rsidRPr="000E18D5">
        <w:rPr>
          <w:rFonts w:eastAsia="SimSun"/>
          <w:lang w:bidi="ar-LB"/>
        </w:rPr>
        <w:t>20 000</w:t>
      </w:r>
      <w:r w:rsidR="00EC1D1A" w:rsidRPr="000E18D5">
        <w:rPr>
          <w:rFonts w:eastAsia="SimSun" w:hint="cs"/>
          <w:rtl/>
          <w:lang w:bidi="ar-LB"/>
        </w:rPr>
        <w:t> </w:t>
      </w:r>
      <w:r w:rsidRPr="000E18D5">
        <w:rPr>
          <w:rFonts w:eastAsia="SimSun" w:hint="eastAsia"/>
          <w:rtl/>
          <w:lang w:bidi="ar-LB"/>
        </w:rPr>
        <w:t>مر</w:t>
      </w:r>
      <w:r w:rsidRPr="000E18D5">
        <w:rPr>
          <w:rFonts w:eastAsia="SimSun" w:hint="cs"/>
          <w:rtl/>
          <w:lang w:bidi="ar-LB"/>
        </w:rPr>
        <w:t>ك</w:t>
      </w:r>
      <w:r w:rsidRPr="000E18D5">
        <w:rPr>
          <w:rFonts w:eastAsia="SimSun" w:hint="eastAsia"/>
          <w:rtl/>
          <w:lang w:bidi="ar-LB"/>
        </w:rPr>
        <w:t>ز</w:t>
      </w:r>
      <w:r w:rsidRPr="000E18D5">
        <w:rPr>
          <w:rFonts w:eastAsia="SimSun"/>
          <w:rtl/>
          <w:lang w:bidi="ar-LB"/>
        </w:rPr>
        <w:t xml:space="preserve"> </w:t>
      </w:r>
      <w:r w:rsidRPr="000E18D5">
        <w:rPr>
          <w:rFonts w:eastAsia="SimSun" w:hint="eastAsia"/>
          <w:rtl/>
          <w:lang w:bidi="ar-LB"/>
        </w:rPr>
        <w:t>اتصال</w:t>
      </w:r>
      <w:r w:rsidRPr="000E18D5">
        <w:rPr>
          <w:rFonts w:eastAsia="SimSun" w:hint="cs"/>
          <w:rtl/>
          <w:lang w:bidi="ar-LB"/>
        </w:rPr>
        <w:t>ات</w:t>
      </w:r>
      <w:r w:rsidRPr="000E18D5">
        <w:rPr>
          <w:rFonts w:eastAsia="SimSun"/>
          <w:rtl/>
          <w:lang w:bidi="ar-LB"/>
        </w:rPr>
        <w:t xml:space="preserve"> </w:t>
      </w:r>
      <w:r w:rsidRPr="000E18D5">
        <w:rPr>
          <w:rFonts w:eastAsia="SimSun" w:hint="cs"/>
          <w:rtl/>
          <w:lang w:bidi="ar-LB"/>
        </w:rPr>
        <w:t>عبر</w:t>
      </w:r>
      <w:r w:rsidRPr="000E18D5">
        <w:rPr>
          <w:rFonts w:eastAsia="SimSun"/>
          <w:rtl/>
          <w:lang w:bidi="ar-LB"/>
        </w:rPr>
        <w:t xml:space="preserve"> </w:t>
      </w:r>
      <w:r w:rsidRPr="000E18D5">
        <w:rPr>
          <w:rFonts w:eastAsia="SimSun" w:hint="eastAsia"/>
          <w:rtl/>
          <w:lang w:bidi="ar-LB"/>
        </w:rPr>
        <w:t>حملة</w:t>
      </w:r>
      <w:r w:rsidRPr="000E18D5">
        <w:rPr>
          <w:rFonts w:eastAsia="SimSun"/>
          <w:rtl/>
          <w:lang w:bidi="ar-LB"/>
        </w:rPr>
        <w:t xml:space="preserve"> </w:t>
      </w:r>
      <w:r w:rsidRPr="000E18D5">
        <w:rPr>
          <w:rFonts w:eastAsia="SimSun" w:hint="eastAsia"/>
          <w:rtl/>
          <w:lang w:bidi="ar-LB"/>
        </w:rPr>
        <w:t>محو</w:t>
      </w:r>
      <w:r w:rsidRPr="000E18D5">
        <w:rPr>
          <w:rFonts w:eastAsia="SimSun"/>
          <w:rtl/>
          <w:lang w:bidi="ar-LB"/>
        </w:rPr>
        <w:t xml:space="preserve"> </w:t>
      </w:r>
      <w:r w:rsidRPr="000E18D5">
        <w:rPr>
          <w:rFonts w:eastAsia="SimSun" w:hint="eastAsia"/>
          <w:rtl/>
          <w:lang w:bidi="ar-LB"/>
        </w:rPr>
        <w:t>الأمية</w:t>
      </w:r>
      <w:r w:rsidRPr="000E18D5">
        <w:rPr>
          <w:rFonts w:eastAsia="SimSun"/>
          <w:rtl/>
          <w:lang w:bidi="ar-LB"/>
        </w:rPr>
        <w:t xml:space="preserve"> </w:t>
      </w:r>
      <w:r w:rsidRPr="000E18D5">
        <w:rPr>
          <w:rFonts w:eastAsia="SimSun" w:hint="eastAsia"/>
          <w:rtl/>
          <w:lang w:bidi="ar-LB"/>
        </w:rPr>
        <w:t>الرقمية</w:t>
      </w:r>
      <w:r w:rsidRPr="000E18D5">
        <w:rPr>
          <w:rFonts w:eastAsia="SimSun"/>
          <w:rtl/>
          <w:lang w:bidi="ar-LB"/>
        </w:rPr>
        <w:t xml:space="preserve"> </w:t>
      </w:r>
      <w:r w:rsidRPr="000E18D5">
        <w:rPr>
          <w:rFonts w:eastAsia="SimSun" w:hint="eastAsia"/>
          <w:rtl/>
          <w:lang w:bidi="ar-LB"/>
        </w:rPr>
        <w:t>للمرأة</w:t>
      </w:r>
      <w:r w:rsidRPr="000E18D5">
        <w:rPr>
          <w:rFonts w:eastAsia="SimSun"/>
          <w:rtl/>
          <w:lang w:bidi="ar-LB"/>
        </w:rPr>
        <w:t xml:space="preserve"> </w:t>
      </w:r>
      <w:r w:rsidRPr="000E18D5">
        <w:rPr>
          <w:rFonts w:eastAsia="SimSun" w:hint="eastAsia"/>
          <w:rtl/>
          <w:lang w:bidi="ar-LB"/>
        </w:rPr>
        <w:t>في</w:t>
      </w:r>
      <w:r w:rsidRPr="000E18D5">
        <w:rPr>
          <w:rFonts w:eastAsia="SimSun"/>
          <w:rtl/>
          <w:lang w:bidi="ar-LB"/>
        </w:rPr>
        <w:t xml:space="preserve"> </w:t>
      </w:r>
      <w:r w:rsidRPr="000E18D5">
        <w:rPr>
          <w:rFonts w:eastAsia="SimSun" w:hint="eastAsia"/>
          <w:rtl/>
          <w:lang w:bidi="ar-LB"/>
        </w:rPr>
        <w:t>مراكز</w:t>
      </w:r>
      <w:r w:rsidRPr="000E18D5">
        <w:rPr>
          <w:rFonts w:eastAsia="SimSun"/>
          <w:rtl/>
          <w:lang w:bidi="ar-LB"/>
        </w:rPr>
        <w:t xml:space="preserve"> </w:t>
      </w:r>
      <w:r w:rsidRPr="000E18D5">
        <w:rPr>
          <w:rFonts w:eastAsia="SimSun" w:hint="eastAsia"/>
          <w:rtl/>
          <w:lang w:bidi="ar-LB"/>
        </w:rPr>
        <w:t>الاتصالات</w:t>
      </w:r>
      <w:r w:rsidRPr="000E18D5">
        <w:rPr>
          <w:rFonts w:eastAsia="SimSun"/>
          <w:rtl/>
          <w:lang w:bidi="ar-LB"/>
        </w:rPr>
        <w:t>.</w:t>
      </w:r>
    </w:p>
    <w:p w:rsidR="00F1428A" w:rsidRPr="000E18D5" w:rsidRDefault="00F1428A" w:rsidP="00B474A4">
      <w:pPr>
        <w:pStyle w:val="Headingb"/>
        <w:rPr>
          <w:rFonts w:eastAsia="SimSun"/>
        </w:rPr>
      </w:pPr>
      <w:r w:rsidRPr="000E18D5">
        <w:rPr>
          <w:rFonts w:eastAsia="SimSun" w:hint="cs"/>
          <w:rtl/>
        </w:rPr>
        <w:t xml:space="preserve">تليكوم الاتحاد الدولي للاتصالات </w:t>
      </w:r>
      <w:r w:rsidRPr="000E18D5">
        <w:rPr>
          <w:rFonts w:eastAsia="SimSun"/>
        </w:rPr>
        <w:t>(ITU TELECOM)</w:t>
      </w:r>
    </w:p>
    <w:p w:rsidR="00F1428A" w:rsidRPr="000E18D5" w:rsidRDefault="00F1428A" w:rsidP="00B474A4">
      <w:pPr>
        <w:pStyle w:val="enumlev1"/>
        <w:rPr>
          <w:rFonts w:eastAsia="SimSun"/>
          <w:rtl/>
          <w:lang w:bidi="ar-LB"/>
        </w:rPr>
      </w:pPr>
      <w:r w:rsidRPr="000E18D5">
        <w:rPr>
          <w:rFonts w:eastAsia="SimSun" w:hint="cs"/>
        </w:rPr>
        <w:sym w:font="Symbol" w:char="F0B7"/>
      </w:r>
      <w:r w:rsidRPr="000E18D5">
        <w:rPr>
          <w:rFonts w:eastAsia="SimSun"/>
          <w:lang w:bidi="ar-LB"/>
        </w:rPr>
        <w:tab/>
      </w:r>
      <w:r w:rsidRPr="000E18D5">
        <w:rPr>
          <w:rFonts w:eastAsia="SimSun" w:hint="cs"/>
          <w:rtl/>
          <w:lang w:bidi="ar-LB"/>
        </w:rPr>
        <w:t xml:space="preserve">يواصل تليكوم الاتحاد الدولي للاتصالات تنظيم أحداث دينامية بتركيز جديد على تشاطر المعارف والتواصل عبر الشبكات والابتكار على أرفع المستويات، واستحداث العلاقات والمحادثات التي تكتسي بالأهمية. ويلاحظ أن أحداث تليكوم الاتحاد </w:t>
      </w:r>
      <w:r w:rsidRPr="000E18D5">
        <w:rPr>
          <w:rFonts w:eastAsia="SimSun" w:hint="cs"/>
          <w:spacing w:val="-2"/>
          <w:rtl/>
          <w:lang w:bidi="ar-LB"/>
        </w:rPr>
        <w:t>قد عادت لتحقق الأرباح مثبتة قدرتها على التكيف جيداً مع احتياجات الزبائن وأوضاع السوق المتغيرة.</w:t>
      </w:r>
      <w:r w:rsidRPr="000E18D5">
        <w:rPr>
          <w:rFonts w:eastAsia="SimSun" w:hint="eastAsia"/>
          <w:spacing w:val="-2"/>
          <w:rtl/>
          <w:lang w:bidi="ar-LB"/>
        </w:rPr>
        <w:t xml:space="preserve"> وقد</w:t>
      </w:r>
      <w:r w:rsidRPr="000E18D5">
        <w:rPr>
          <w:rFonts w:eastAsia="SimSun"/>
          <w:spacing w:val="-2"/>
          <w:rtl/>
          <w:lang w:bidi="ar-LB"/>
        </w:rPr>
        <w:t xml:space="preserve"> </w:t>
      </w:r>
      <w:r w:rsidRPr="000E18D5">
        <w:rPr>
          <w:rFonts w:eastAsia="SimSun" w:hint="cs"/>
          <w:spacing w:val="-2"/>
          <w:rtl/>
          <w:lang w:bidi="ar-LB"/>
        </w:rPr>
        <w:t>أُكِّد</w:t>
      </w:r>
      <w:r w:rsidRPr="000E18D5">
        <w:rPr>
          <w:rFonts w:eastAsia="SimSun"/>
          <w:spacing w:val="-2"/>
          <w:rtl/>
          <w:lang w:bidi="ar-LB"/>
        </w:rPr>
        <w:t xml:space="preserve"> </w:t>
      </w:r>
      <w:r w:rsidRPr="000E18D5">
        <w:rPr>
          <w:rFonts w:eastAsia="SimSun" w:hint="eastAsia"/>
          <w:spacing w:val="-2"/>
          <w:rtl/>
          <w:lang w:bidi="ar-LB"/>
        </w:rPr>
        <w:t>ذلك</w:t>
      </w:r>
      <w:r w:rsidRPr="000E18D5">
        <w:rPr>
          <w:rFonts w:eastAsia="SimSun"/>
          <w:spacing w:val="-2"/>
          <w:rtl/>
          <w:lang w:bidi="ar-LB"/>
        </w:rPr>
        <w:t xml:space="preserve"> </w:t>
      </w:r>
      <w:r w:rsidRPr="000E18D5">
        <w:rPr>
          <w:rFonts w:eastAsia="SimSun" w:hint="cs"/>
          <w:spacing w:val="-2"/>
          <w:rtl/>
          <w:lang w:bidi="ar-LB"/>
        </w:rPr>
        <w:t>وأُيِّد</w:t>
      </w:r>
      <w:r w:rsidRPr="000E18D5">
        <w:rPr>
          <w:rFonts w:eastAsia="SimSun"/>
          <w:rtl/>
          <w:lang w:bidi="ar-LB"/>
        </w:rPr>
        <w:t xml:space="preserve"> </w:t>
      </w:r>
      <w:r w:rsidRPr="000E18D5">
        <w:rPr>
          <w:rFonts w:eastAsia="SimSun" w:hint="eastAsia"/>
          <w:rtl/>
          <w:lang w:bidi="ar-LB"/>
        </w:rPr>
        <w:t>خلال</w:t>
      </w:r>
      <w:r w:rsidRPr="000E18D5">
        <w:rPr>
          <w:rFonts w:eastAsia="SimSun"/>
          <w:rtl/>
          <w:lang w:bidi="ar-LB"/>
        </w:rPr>
        <w:t xml:space="preserve"> </w:t>
      </w:r>
      <w:r w:rsidRPr="000E18D5">
        <w:rPr>
          <w:rFonts w:eastAsia="SimSun" w:hint="eastAsia"/>
          <w:rtl/>
          <w:lang w:bidi="ar-LB"/>
        </w:rPr>
        <w:t>مجلس</w:t>
      </w:r>
      <w:r w:rsidRPr="000E18D5">
        <w:rPr>
          <w:rFonts w:eastAsia="SimSun"/>
          <w:rtl/>
          <w:lang w:bidi="ar-LB"/>
        </w:rPr>
        <w:t xml:space="preserve"> </w:t>
      </w:r>
      <w:r w:rsidRPr="000E18D5">
        <w:rPr>
          <w:rFonts w:eastAsia="SimSun" w:hint="eastAsia"/>
          <w:rtl/>
          <w:lang w:bidi="ar-LB"/>
        </w:rPr>
        <w:t>عام</w:t>
      </w:r>
      <w:r w:rsidRPr="000E18D5">
        <w:rPr>
          <w:rFonts w:eastAsia="SimSun"/>
          <w:rtl/>
          <w:lang w:bidi="ar-LB"/>
        </w:rPr>
        <w:t xml:space="preserve"> </w:t>
      </w:r>
      <w:r w:rsidR="00EC1D1A" w:rsidRPr="000E18D5">
        <w:rPr>
          <w:rFonts w:eastAsia="SimSun"/>
          <w:lang w:bidi="ar-LB"/>
        </w:rPr>
        <w:t>2014</w:t>
      </w:r>
      <w:r w:rsidRPr="000E18D5">
        <w:rPr>
          <w:rFonts w:eastAsia="SimSun" w:hint="eastAsia"/>
          <w:rtl/>
          <w:lang w:bidi="ar-LB"/>
        </w:rPr>
        <w:t>،</w:t>
      </w:r>
      <w:r w:rsidRPr="000E18D5">
        <w:rPr>
          <w:rFonts w:eastAsia="SimSun"/>
          <w:rtl/>
          <w:lang w:bidi="ar-LB"/>
        </w:rPr>
        <w:t xml:space="preserve"> </w:t>
      </w:r>
      <w:r w:rsidRPr="000E18D5">
        <w:rPr>
          <w:rFonts w:eastAsia="SimSun" w:hint="eastAsia"/>
          <w:rtl/>
          <w:lang w:bidi="ar-LB"/>
        </w:rPr>
        <w:t>حيث</w:t>
      </w:r>
      <w:r w:rsidRPr="000E18D5">
        <w:rPr>
          <w:rFonts w:eastAsia="SimSun"/>
          <w:rtl/>
          <w:lang w:bidi="ar-LB"/>
        </w:rPr>
        <w:t xml:space="preserve"> </w:t>
      </w:r>
      <w:r w:rsidRPr="000E18D5">
        <w:rPr>
          <w:rFonts w:eastAsia="SimSun" w:hint="cs"/>
          <w:rtl/>
          <w:lang w:bidi="ar-LB"/>
        </w:rPr>
        <w:t>ألقى</w:t>
      </w:r>
      <w:r w:rsidRPr="000E18D5">
        <w:rPr>
          <w:rFonts w:eastAsia="SimSun"/>
          <w:rtl/>
          <w:lang w:bidi="ar-LB"/>
        </w:rPr>
        <w:t xml:space="preserve"> </w:t>
      </w:r>
      <w:r w:rsidRPr="000E18D5">
        <w:rPr>
          <w:rFonts w:eastAsia="SimSun" w:hint="eastAsia"/>
          <w:rtl/>
          <w:lang w:bidi="ar-LB"/>
        </w:rPr>
        <w:t>عدد</w:t>
      </w:r>
      <w:r w:rsidRPr="000E18D5">
        <w:rPr>
          <w:rFonts w:eastAsia="SimSun"/>
          <w:rtl/>
          <w:lang w:bidi="ar-LB"/>
        </w:rPr>
        <w:t xml:space="preserve"> </w:t>
      </w:r>
      <w:r w:rsidRPr="000E18D5">
        <w:rPr>
          <w:rFonts w:eastAsia="SimSun" w:hint="eastAsia"/>
          <w:rtl/>
          <w:lang w:bidi="ar-LB"/>
        </w:rPr>
        <w:t>من</w:t>
      </w:r>
      <w:r w:rsidRPr="000E18D5">
        <w:rPr>
          <w:rFonts w:eastAsia="SimSun"/>
          <w:rtl/>
          <w:lang w:bidi="ar-LB"/>
        </w:rPr>
        <w:t xml:space="preserve"> </w:t>
      </w:r>
      <w:r w:rsidRPr="000E18D5">
        <w:rPr>
          <w:rFonts w:eastAsia="SimSun" w:hint="eastAsia"/>
          <w:rtl/>
          <w:lang w:bidi="ar-LB"/>
        </w:rPr>
        <w:t>الدول</w:t>
      </w:r>
      <w:r w:rsidRPr="000E18D5">
        <w:rPr>
          <w:rFonts w:eastAsia="SimSun"/>
          <w:rtl/>
          <w:lang w:bidi="ar-LB"/>
        </w:rPr>
        <w:t xml:space="preserve"> </w:t>
      </w:r>
      <w:r w:rsidRPr="000E18D5">
        <w:rPr>
          <w:rFonts w:eastAsia="SimSun" w:hint="eastAsia"/>
          <w:rtl/>
          <w:lang w:bidi="ar-LB"/>
        </w:rPr>
        <w:t>الأعضاء</w:t>
      </w:r>
      <w:r w:rsidRPr="000E18D5">
        <w:rPr>
          <w:rFonts w:eastAsia="SimSun"/>
          <w:rtl/>
          <w:lang w:bidi="ar-LB"/>
        </w:rPr>
        <w:t xml:space="preserve"> </w:t>
      </w:r>
      <w:r w:rsidRPr="000E18D5">
        <w:rPr>
          <w:rFonts w:eastAsia="SimSun" w:hint="cs"/>
          <w:rtl/>
          <w:lang w:bidi="ar-LB"/>
        </w:rPr>
        <w:t>كلمات تؤيد تليكوم الاتحاد</w:t>
      </w:r>
      <w:r w:rsidRPr="000E18D5">
        <w:rPr>
          <w:rFonts w:eastAsia="SimSun" w:hint="eastAsia"/>
          <w:rtl/>
          <w:lang w:bidi="ar-LB"/>
        </w:rPr>
        <w:t xml:space="preserve"> والتحول</w:t>
      </w:r>
      <w:r w:rsidRPr="000E18D5">
        <w:rPr>
          <w:rFonts w:eastAsia="SimSun"/>
          <w:rtl/>
          <w:lang w:bidi="ar-LB"/>
        </w:rPr>
        <w:t xml:space="preserve"> </w:t>
      </w:r>
      <w:r w:rsidRPr="000E18D5">
        <w:rPr>
          <w:rFonts w:eastAsia="SimSun" w:hint="eastAsia"/>
          <w:rtl/>
          <w:lang w:bidi="ar-LB"/>
        </w:rPr>
        <w:t>الاستراتيجي</w:t>
      </w:r>
      <w:r w:rsidRPr="000E18D5">
        <w:rPr>
          <w:rFonts w:eastAsia="SimSun"/>
          <w:rtl/>
          <w:lang w:bidi="ar-LB"/>
        </w:rPr>
        <w:t xml:space="preserve"> </w:t>
      </w:r>
      <w:r w:rsidRPr="000E18D5">
        <w:rPr>
          <w:rFonts w:eastAsia="SimSun" w:hint="eastAsia"/>
          <w:rtl/>
          <w:lang w:bidi="ar-LB"/>
        </w:rPr>
        <w:t>في</w:t>
      </w:r>
      <w:r w:rsidRPr="000E18D5">
        <w:rPr>
          <w:rFonts w:eastAsia="SimSun"/>
          <w:rtl/>
          <w:lang w:bidi="ar-LB"/>
        </w:rPr>
        <w:t xml:space="preserve"> </w:t>
      </w:r>
      <w:r w:rsidRPr="000E18D5">
        <w:rPr>
          <w:rFonts w:eastAsia="SimSun" w:hint="eastAsia"/>
          <w:rtl/>
          <w:lang w:bidi="ar-LB"/>
        </w:rPr>
        <w:t>تركيز</w:t>
      </w:r>
      <w:r w:rsidRPr="000E18D5">
        <w:rPr>
          <w:rFonts w:eastAsia="SimSun" w:hint="cs"/>
          <w:rtl/>
          <w:lang w:bidi="ar-LB"/>
        </w:rPr>
        <w:t>ه</w:t>
      </w:r>
      <w:r w:rsidRPr="000E18D5">
        <w:rPr>
          <w:rFonts w:eastAsia="SimSun"/>
          <w:rtl/>
          <w:lang w:bidi="ar-LB"/>
        </w:rPr>
        <w:t>.</w:t>
      </w:r>
    </w:p>
    <w:p w:rsidR="00F1428A" w:rsidRPr="000E18D5" w:rsidRDefault="00F1428A" w:rsidP="00B474A4">
      <w:pPr>
        <w:pStyle w:val="Headingb"/>
        <w:rPr>
          <w:rFonts w:eastAsia="SimSun"/>
          <w:rtl/>
        </w:rPr>
      </w:pPr>
      <w:r w:rsidRPr="000E18D5">
        <w:rPr>
          <w:rFonts w:eastAsia="SimSun" w:hint="cs"/>
          <w:rtl/>
        </w:rPr>
        <w:t>الأمانة العامة</w:t>
      </w:r>
    </w:p>
    <w:p w:rsidR="00F1428A" w:rsidRPr="000E18D5" w:rsidRDefault="00F1428A" w:rsidP="00D4679C">
      <w:pPr>
        <w:pStyle w:val="enumlev1"/>
        <w:rPr>
          <w:rFonts w:eastAsia="SimSun"/>
          <w:lang w:bidi="ar-LB"/>
        </w:rPr>
      </w:pPr>
      <w:r w:rsidRPr="000E18D5">
        <w:rPr>
          <w:rFonts w:eastAsia="SimSun" w:hint="cs"/>
        </w:rPr>
        <w:sym w:font="Symbol" w:char="F0B7"/>
      </w:r>
      <w:r w:rsidRPr="000E18D5">
        <w:rPr>
          <w:rFonts w:eastAsia="SimSun"/>
          <w:lang w:bidi="ar-LB"/>
        </w:rPr>
        <w:tab/>
      </w:r>
      <w:r w:rsidRPr="000E18D5">
        <w:rPr>
          <w:rFonts w:eastAsia="SimSun" w:hint="cs"/>
          <w:spacing w:val="-2"/>
          <w:rtl/>
          <w:lang w:bidi="ar-LB"/>
        </w:rPr>
        <w:t xml:space="preserve">بعد مضي عقدين زمنيين من التقارب في صناعة الاتصالات، وفر المؤتمر العالمي للاتصالات الدولية لعام </w:t>
      </w:r>
      <w:r w:rsidRPr="000E18D5">
        <w:rPr>
          <w:rFonts w:eastAsia="SimSun"/>
          <w:spacing w:val="-2"/>
          <w:lang w:bidi="ar-LB"/>
        </w:rPr>
        <w:t>(WCIT-12) 2012</w:t>
      </w:r>
      <w:r w:rsidRPr="000E18D5">
        <w:rPr>
          <w:rFonts w:eastAsia="SimSun" w:hint="cs"/>
          <w:rtl/>
          <w:lang w:bidi="ar-LB"/>
        </w:rPr>
        <w:t xml:space="preserve"> منبراً من أجل تحديث الإطار الدولي لتبادل حركة الاتصالات الدولية. وفي أعقاب المؤتمر </w:t>
      </w:r>
      <w:r w:rsidRPr="000E18D5">
        <w:rPr>
          <w:rFonts w:eastAsia="SimSun"/>
          <w:lang w:bidi="ar-LB"/>
        </w:rPr>
        <w:t>WCIT-12</w:t>
      </w:r>
      <w:r w:rsidRPr="000E18D5">
        <w:rPr>
          <w:rFonts w:eastAsia="SimSun" w:hint="cs"/>
          <w:rtl/>
          <w:lang w:bidi="ar-LB"/>
        </w:rPr>
        <w:t xml:space="preserve">، دعا الأمين العام إلى تشكيل فريق خبراء غير رسمي </w:t>
      </w:r>
      <w:r w:rsidRPr="000E18D5">
        <w:rPr>
          <w:rFonts w:eastAsia="SimSun"/>
          <w:lang w:bidi="ar-LB"/>
        </w:rPr>
        <w:t>(IEG)</w:t>
      </w:r>
      <w:r w:rsidRPr="000E18D5">
        <w:rPr>
          <w:rFonts w:eastAsia="SimSun" w:hint="cs"/>
          <w:rtl/>
          <w:lang w:bidi="ar-LB"/>
        </w:rPr>
        <w:t xml:space="preserve"> من أجل تهيئة المدخلات بشأن قضايا السياسات العامة المتصلة بالإنترنت للمنتدى العالمي لسياسات الاتصالات لعام</w:t>
      </w:r>
      <w:r w:rsidRPr="000E18D5">
        <w:rPr>
          <w:rFonts w:eastAsia="SimSun"/>
          <w:lang w:bidi="ar-LB"/>
        </w:rPr>
        <w:t xml:space="preserve">(WTPF-13) 2013 </w:t>
      </w:r>
      <w:r w:rsidRPr="000E18D5">
        <w:rPr>
          <w:rFonts w:eastAsia="SimSun" w:hint="cs"/>
          <w:rtl/>
          <w:lang w:bidi="ar-LB"/>
        </w:rPr>
        <w:t xml:space="preserve">، الذي </w:t>
      </w:r>
      <w:r w:rsidRPr="000E18D5">
        <w:rPr>
          <w:rFonts w:eastAsia="SimSun" w:hint="cs"/>
          <w:rtl/>
          <w:lang w:val="ru-RU"/>
        </w:rPr>
        <w:t>فتح الباب فيه</w:t>
      </w:r>
      <w:r w:rsidRPr="000E18D5">
        <w:rPr>
          <w:rFonts w:eastAsia="SimSun" w:hint="cs"/>
          <w:rtl/>
          <w:lang w:bidi="ar-LB"/>
        </w:rPr>
        <w:t xml:space="preserve"> أمام جميع أصحاب المصلحة. وأثناء انعقاد المنتدى</w:t>
      </w:r>
      <w:r w:rsidR="00D4679C" w:rsidRPr="000E18D5">
        <w:rPr>
          <w:rFonts w:eastAsia="SimSun" w:hint="eastAsia"/>
          <w:rtl/>
          <w:lang w:bidi="ar-LB"/>
        </w:rPr>
        <w:t> </w:t>
      </w:r>
      <w:r w:rsidRPr="000E18D5">
        <w:rPr>
          <w:rFonts w:eastAsia="SimSun"/>
          <w:lang w:bidi="ar-LB"/>
        </w:rPr>
        <w:t>WTPF-13</w:t>
      </w:r>
      <w:r w:rsidRPr="000E18D5">
        <w:rPr>
          <w:rFonts w:eastAsia="SimSun" w:hint="cs"/>
          <w:rtl/>
          <w:lang w:bidi="ar-LB"/>
        </w:rPr>
        <w:t>، تم إقرار ستة آراء بالإجماع مما أنشأ إطاراً راسخاً للتفاهم.</w:t>
      </w:r>
    </w:p>
    <w:p w:rsidR="00F1428A" w:rsidRPr="000E18D5" w:rsidRDefault="00F1428A" w:rsidP="00B474A4">
      <w:pPr>
        <w:pStyle w:val="enumlev1"/>
        <w:rPr>
          <w:rFonts w:eastAsia="SimSun"/>
          <w:rtl/>
          <w:lang w:bidi="ar-LB"/>
        </w:rPr>
      </w:pPr>
      <w:r w:rsidRPr="000E18D5">
        <w:rPr>
          <w:rFonts w:eastAsia="SimSun" w:hint="cs"/>
        </w:rPr>
        <w:sym w:font="Symbol" w:char="F0B7"/>
      </w:r>
      <w:r w:rsidRPr="000E18D5">
        <w:rPr>
          <w:rFonts w:eastAsia="SimSun"/>
          <w:lang w:bidi="ar-LB"/>
        </w:rPr>
        <w:tab/>
      </w:r>
      <w:r w:rsidRPr="000E18D5">
        <w:rPr>
          <w:rFonts w:eastAsia="SimSun" w:hint="cs"/>
          <w:rtl/>
          <w:lang w:bidi="ar-LB"/>
        </w:rPr>
        <w:t xml:space="preserve">وباستضافة سخية من حكومة كوستاريكا، نظم الاتحاد الدولي للاتصالات "القمة العالمية للشباب لما بعد عام </w:t>
      </w:r>
      <w:r w:rsidRPr="000E18D5">
        <w:rPr>
          <w:rFonts w:eastAsia="SimSun"/>
          <w:lang w:bidi="ar-LB"/>
        </w:rPr>
        <w:t>2015</w:t>
      </w:r>
      <w:r w:rsidRPr="000E18D5">
        <w:rPr>
          <w:rFonts w:eastAsia="SimSun" w:hint="cs"/>
          <w:rtl/>
          <w:lang w:bidi="ar-LB"/>
        </w:rPr>
        <w:t>" (</w:t>
      </w:r>
      <w:r w:rsidRPr="000E18D5">
        <w:rPr>
          <w:rFonts w:eastAsia="SimSun"/>
          <w:lang w:bidi="ar-LB"/>
        </w:rPr>
        <w:t>11</w:t>
      </w:r>
      <w:r w:rsidR="00EC1D1A" w:rsidRPr="000E18D5">
        <w:rPr>
          <w:rFonts w:eastAsia="SimSun"/>
          <w:lang w:bidi="ar-LB"/>
        </w:rPr>
        <w:noBreakHyphen/>
      </w:r>
      <w:r w:rsidRPr="000E18D5">
        <w:rPr>
          <w:rFonts w:eastAsia="SimSun"/>
          <w:lang w:bidi="ar-LB"/>
        </w:rPr>
        <w:t>9</w:t>
      </w:r>
      <w:r w:rsidRPr="000E18D5">
        <w:rPr>
          <w:rFonts w:eastAsia="SimSun" w:hint="cs"/>
          <w:rtl/>
          <w:lang w:bidi="ar-LB"/>
        </w:rPr>
        <w:t xml:space="preserve"> سبتمبر </w:t>
      </w:r>
      <w:r w:rsidRPr="000E18D5">
        <w:rPr>
          <w:rFonts w:eastAsia="SimSun"/>
          <w:lang w:bidi="ar-LB"/>
        </w:rPr>
        <w:t>2013</w:t>
      </w:r>
      <w:r w:rsidRPr="000E18D5">
        <w:rPr>
          <w:rFonts w:eastAsia="SimSun" w:hint="cs"/>
          <w:rtl/>
          <w:lang w:bidi="ar-LB"/>
        </w:rPr>
        <w:t xml:space="preserve">)، كمساهمة من جانبه في المناقشات حول برنامج التنمية لما بعد عام </w:t>
      </w:r>
      <w:r w:rsidRPr="000E18D5">
        <w:rPr>
          <w:rFonts w:eastAsia="SimSun"/>
          <w:lang w:bidi="ar-LB"/>
        </w:rPr>
        <w:t>2015</w:t>
      </w:r>
      <w:r w:rsidRPr="000E18D5">
        <w:rPr>
          <w:rFonts w:eastAsia="SimSun" w:hint="cs"/>
          <w:rtl/>
          <w:lang w:bidi="ar-LB"/>
        </w:rPr>
        <w:t xml:space="preserve"> في مجال تكنولوجيا الاتصالات من أجل التنمية.</w:t>
      </w:r>
    </w:p>
    <w:p w:rsidR="00F1428A" w:rsidRPr="000E18D5" w:rsidRDefault="00F1428A" w:rsidP="00B474A4">
      <w:pPr>
        <w:pStyle w:val="enumlev1"/>
        <w:rPr>
          <w:rFonts w:eastAsia="SimSun"/>
          <w:lang w:bidi="ar-LB"/>
        </w:rPr>
      </w:pPr>
      <w:r w:rsidRPr="000E18D5">
        <w:rPr>
          <w:rFonts w:eastAsia="SimSun" w:hint="cs"/>
        </w:rPr>
        <w:sym w:font="Symbol" w:char="F0B7"/>
      </w:r>
      <w:r w:rsidRPr="000E18D5">
        <w:rPr>
          <w:rFonts w:eastAsia="SimSun"/>
          <w:lang w:bidi="ar-LB"/>
        </w:rPr>
        <w:tab/>
      </w:r>
      <w:r w:rsidRPr="000E18D5">
        <w:rPr>
          <w:rFonts w:eastAsia="SimSun" w:hint="cs"/>
          <w:rtl/>
          <w:lang w:bidi="ar-LB"/>
        </w:rPr>
        <w:t xml:space="preserve">واحتفالاً بالذكرى السنوية لأول اتفاقية دولية للإبراق وإنشاء الاتحاد الدولي للاتصالات في </w:t>
      </w:r>
      <w:r w:rsidRPr="000E18D5">
        <w:rPr>
          <w:rFonts w:eastAsia="SimSun"/>
          <w:lang w:bidi="ar-LB"/>
        </w:rPr>
        <w:t>17</w:t>
      </w:r>
      <w:r w:rsidRPr="000E18D5">
        <w:rPr>
          <w:rFonts w:eastAsia="SimSun" w:hint="cs"/>
          <w:rtl/>
          <w:lang w:bidi="ar-LB"/>
        </w:rPr>
        <w:t xml:space="preserve"> مايو </w:t>
      </w:r>
      <w:r w:rsidRPr="000E18D5">
        <w:rPr>
          <w:rFonts w:eastAsia="SimSun"/>
          <w:lang w:bidi="ar-LB"/>
        </w:rPr>
        <w:t>1865</w:t>
      </w:r>
      <w:r w:rsidRPr="000E18D5">
        <w:rPr>
          <w:rFonts w:eastAsia="SimSun" w:hint="cs"/>
          <w:rtl/>
          <w:lang w:bidi="ar-LB"/>
        </w:rPr>
        <w:t xml:space="preserve">، ينظم الاتحاد الدولي للاتصالات كل عام احتفالاً باليوم العالمي لمجتمع المعلومات والاتصالات </w:t>
      </w:r>
      <w:r w:rsidRPr="000E18D5">
        <w:rPr>
          <w:rFonts w:eastAsia="SimSun"/>
          <w:lang w:bidi="ar-LB"/>
        </w:rPr>
        <w:t>(WTISD)</w:t>
      </w:r>
      <w:r w:rsidRPr="000E18D5">
        <w:rPr>
          <w:rFonts w:eastAsia="SimSun" w:hint="cs"/>
          <w:rtl/>
          <w:lang w:bidi="ar-LB"/>
        </w:rPr>
        <w:t xml:space="preserve"> باعتماد موضوعات معاصرة تتصل بعمل الاتحاد.</w:t>
      </w:r>
    </w:p>
    <w:p w:rsidR="00F1428A" w:rsidRPr="000E18D5" w:rsidRDefault="00F1428A" w:rsidP="00D4679C">
      <w:pPr>
        <w:pStyle w:val="enumlev1"/>
        <w:rPr>
          <w:rFonts w:eastAsia="SimSun"/>
          <w:spacing w:val="-4"/>
          <w:rtl/>
        </w:rPr>
      </w:pPr>
      <w:r w:rsidRPr="000E18D5">
        <w:rPr>
          <w:rFonts w:eastAsia="SimSun" w:hint="cs"/>
        </w:rPr>
        <w:sym w:font="Symbol" w:char="F0B7"/>
      </w:r>
      <w:r w:rsidRPr="000E18D5">
        <w:rPr>
          <w:rFonts w:eastAsia="SimSun"/>
          <w:lang w:bidi="ar-LB"/>
        </w:rPr>
        <w:tab/>
      </w:r>
      <w:r w:rsidRPr="000E18D5">
        <w:rPr>
          <w:rFonts w:eastAsia="SimSun" w:hint="cs"/>
          <w:spacing w:val="2"/>
          <w:rtl/>
        </w:rPr>
        <w:t xml:space="preserve">وبالتعاون مع مكتب الأمم المتحدة المعني بالمخدرات والجريمة </w:t>
      </w:r>
      <w:r w:rsidRPr="000E18D5">
        <w:rPr>
          <w:rFonts w:eastAsia="SimSun"/>
          <w:spacing w:val="2"/>
        </w:rPr>
        <w:t>(UNODC)</w:t>
      </w:r>
      <w:r w:rsidRPr="000E18D5">
        <w:rPr>
          <w:rFonts w:eastAsia="SimSun" w:hint="cs"/>
          <w:spacing w:val="2"/>
          <w:rtl/>
        </w:rPr>
        <w:t xml:space="preserve"> ونحو </w:t>
      </w:r>
      <w:r w:rsidRPr="000E18D5">
        <w:rPr>
          <w:rFonts w:eastAsia="SimSun"/>
          <w:spacing w:val="2"/>
        </w:rPr>
        <w:t>35</w:t>
      </w:r>
      <w:r w:rsidRPr="000E18D5">
        <w:rPr>
          <w:rFonts w:eastAsia="SimSun" w:hint="cs"/>
          <w:spacing w:val="2"/>
          <w:rtl/>
        </w:rPr>
        <w:t xml:space="preserve"> وكالة من وكالات الأمم المتحدة، وضع الاتحاد</w:t>
      </w:r>
      <w:r w:rsidRPr="000E18D5">
        <w:rPr>
          <w:rFonts w:eastAsia="SimSun" w:hint="cs"/>
          <w:spacing w:val="-4"/>
          <w:rtl/>
        </w:rPr>
        <w:t xml:space="preserve"> إطاراً لمنظومة الأمم المتحدة ككل بشأن الأمن السيبراني والجريمة السيبرانية، صدق عليه مجلس الرؤساء التنفيذيين </w:t>
      </w:r>
      <w:r w:rsidRPr="000E18D5">
        <w:rPr>
          <w:rFonts w:eastAsia="SimSun"/>
          <w:spacing w:val="-4"/>
        </w:rPr>
        <w:t>(CEB)</w:t>
      </w:r>
      <w:r w:rsidRPr="000E18D5">
        <w:rPr>
          <w:rFonts w:eastAsia="SimSun" w:hint="cs"/>
          <w:spacing w:val="-4"/>
          <w:rtl/>
        </w:rPr>
        <w:t xml:space="preserve"> في</w:t>
      </w:r>
      <w:r w:rsidRPr="000E18D5">
        <w:rPr>
          <w:rFonts w:eastAsia="SimSun" w:hint="eastAsia"/>
          <w:spacing w:val="-4"/>
          <w:rtl/>
        </w:rPr>
        <w:t> </w:t>
      </w:r>
      <w:r w:rsidRPr="000E18D5">
        <w:rPr>
          <w:rFonts w:eastAsia="SimSun" w:hint="cs"/>
          <w:spacing w:val="-4"/>
          <w:rtl/>
        </w:rPr>
        <w:t>نوفمبر</w:t>
      </w:r>
      <w:r w:rsidR="00D4679C" w:rsidRPr="000E18D5">
        <w:rPr>
          <w:rFonts w:eastAsia="SimSun" w:hint="eastAsia"/>
          <w:spacing w:val="-4"/>
          <w:rtl/>
        </w:rPr>
        <w:t> </w:t>
      </w:r>
      <w:r w:rsidRPr="000E18D5">
        <w:rPr>
          <w:rFonts w:eastAsia="SimSun"/>
          <w:spacing w:val="-4"/>
        </w:rPr>
        <w:t>2013</w:t>
      </w:r>
      <w:r w:rsidRPr="000E18D5">
        <w:rPr>
          <w:rFonts w:eastAsia="SimSun" w:hint="cs"/>
          <w:spacing w:val="-4"/>
          <w:rtl/>
        </w:rPr>
        <w:t>.</w:t>
      </w:r>
      <w:r w:rsidRPr="000E18D5">
        <w:rPr>
          <w:rFonts w:eastAsia="SimSun" w:hint="cs"/>
          <w:spacing w:val="-4"/>
          <w:rtl/>
          <w:lang w:bidi="ar"/>
        </w:rPr>
        <w:t xml:space="preserve"> وفي أعقاب ذلك، دعا الأمين العام للأمم المتحدة الاتحاد الدولي للاتصالات، إلى جانب اليونسكو </w:t>
      </w:r>
      <w:r w:rsidRPr="000E18D5">
        <w:rPr>
          <w:rFonts w:eastAsia="SimSun" w:hint="eastAsia"/>
          <w:spacing w:val="-4"/>
          <w:rtl/>
          <w:lang w:bidi="ar"/>
        </w:rPr>
        <w:t>ومكتب</w:t>
      </w:r>
      <w:r w:rsidRPr="000E18D5">
        <w:rPr>
          <w:rFonts w:eastAsia="SimSun"/>
          <w:spacing w:val="-4"/>
          <w:rtl/>
          <w:lang w:bidi="ar"/>
        </w:rPr>
        <w:t xml:space="preserve"> </w:t>
      </w:r>
      <w:r w:rsidRPr="000E18D5">
        <w:rPr>
          <w:rFonts w:eastAsia="SimSun" w:hint="eastAsia"/>
          <w:spacing w:val="-4"/>
          <w:rtl/>
          <w:lang w:bidi="ar"/>
        </w:rPr>
        <w:t>الأمم</w:t>
      </w:r>
      <w:r w:rsidRPr="000E18D5">
        <w:rPr>
          <w:rFonts w:eastAsia="SimSun"/>
          <w:spacing w:val="-4"/>
          <w:rtl/>
          <w:lang w:bidi="ar"/>
        </w:rPr>
        <w:t xml:space="preserve"> </w:t>
      </w:r>
      <w:r w:rsidRPr="000E18D5">
        <w:rPr>
          <w:rFonts w:eastAsia="SimSun" w:hint="eastAsia"/>
          <w:spacing w:val="-4"/>
          <w:rtl/>
          <w:lang w:bidi="ar"/>
        </w:rPr>
        <w:t>المتحدة</w:t>
      </w:r>
      <w:r w:rsidRPr="000E18D5">
        <w:rPr>
          <w:rFonts w:eastAsia="SimSun"/>
          <w:spacing w:val="-4"/>
          <w:rtl/>
          <w:lang w:bidi="ar"/>
        </w:rPr>
        <w:t xml:space="preserve"> </w:t>
      </w:r>
      <w:r w:rsidRPr="000E18D5">
        <w:rPr>
          <w:rFonts w:eastAsia="SimSun" w:hint="eastAsia"/>
          <w:spacing w:val="-4"/>
          <w:rtl/>
          <w:lang w:bidi="ar"/>
        </w:rPr>
        <w:t>المعني</w:t>
      </w:r>
      <w:r w:rsidRPr="000E18D5">
        <w:rPr>
          <w:rFonts w:eastAsia="SimSun"/>
          <w:spacing w:val="-4"/>
          <w:rtl/>
          <w:lang w:bidi="ar"/>
        </w:rPr>
        <w:t xml:space="preserve"> </w:t>
      </w:r>
      <w:r w:rsidRPr="000E18D5">
        <w:rPr>
          <w:rFonts w:eastAsia="SimSun" w:hint="eastAsia"/>
          <w:spacing w:val="-4"/>
          <w:rtl/>
          <w:lang w:bidi="ar"/>
        </w:rPr>
        <w:t>بالمخدرات</w:t>
      </w:r>
      <w:r w:rsidRPr="000E18D5">
        <w:rPr>
          <w:rFonts w:eastAsia="SimSun"/>
          <w:spacing w:val="-4"/>
          <w:rtl/>
          <w:lang w:bidi="ar"/>
        </w:rPr>
        <w:t xml:space="preserve"> </w:t>
      </w:r>
      <w:r w:rsidRPr="000E18D5">
        <w:rPr>
          <w:rFonts w:eastAsia="SimSun" w:hint="eastAsia"/>
          <w:spacing w:val="-4"/>
          <w:rtl/>
          <w:lang w:bidi="ar"/>
        </w:rPr>
        <w:t>والجريمة</w:t>
      </w:r>
      <w:r w:rsidRPr="000E18D5">
        <w:rPr>
          <w:rFonts w:eastAsia="SimSun"/>
          <w:spacing w:val="-4"/>
          <w:rtl/>
          <w:lang w:bidi="ar"/>
        </w:rPr>
        <w:t xml:space="preserve"> </w:t>
      </w:r>
      <w:r w:rsidR="00A26B1B" w:rsidRPr="000E18D5">
        <w:rPr>
          <w:rFonts w:eastAsia="SimSun"/>
          <w:spacing w:val="-4"/>
          <w:lang w:bidi="ar"/>
        </w:rPr>
        <w:t>(</w:t>
      </w:r>
      <w:r w:rsidRPr="000E18D5">
        <w:rPr>
          <w:rFonts w:eastAsia="SimSun"/>
          <w:spacing w:val="-4"/>
          <w:lang w:bidi="ar"/>
        </w:rPr>
        <w:t>UNODC</w:t>
      </w:r>
      <w:r w:rsidR="00A26B1B" w:rsidRPr="000E18D5">
        <w:rPr>
          <w:rFonts w:eastAsia="SimSun"/>
          <w:spacing w:val="-4"/>
          <w:lang w:bidi="ar"/>
        </w:rPr>
        <w:t>)</w:t>
      </w:r>
      <w:r w:rsidRPr="000E18D5">
        <w:rPr>
          <w:rFonts w:eastAsia="SimSun" w:hint="cs"/>
          <w:spacing w:val="-4"/>
          <w:rtl/>
          <w:lang w:bidi="ar"/>
        </w:rPr>
        <w:t xml:space="preserve"> </w:t>
      </w:r>
      <w:r w:rsidRPr="000E18D5">
        <w:rPr>
          <w:rFonts w:eastAsia="SimSun" w:hint="eastAsia"/>
          <w:spacing w:val="-4"/>
          <w:rtl/>
          <w:lang w:bidi="ar"/>
        </w:rPr>
        <w:t>وبرنامج</w:t>
      </w:r>
      <w:r w:rsidRPr="000E18D5">
        <w:rPr>
          <w:rFonts w:eastAsia="SimSun"/>
          <w:spacing w:val="-4"/>
          <w:rtl/>
          <w:lang w:bidi="ar"/>
        </w:rPr>
        <w:t xml:space="preserve"> </w:t>
      </w:r>
      <w:r w:rsidRPr="000E18D5">
        <w:rPr>
          <w:rFonts w:eastAsia="SimSun" w:hint="eastAsia"/>
          <w:spacing w:val="-4"/>
          <w:rtl/>
          <w:lang w:bidi="ar"/>
        </w:rPr>
        <w:t>الأمم</w:t>
      </w:r>
      <w:r w:rsidRPr="000E18D5">
        <w:rPr>
          <w:rFonts w:eastAsia="SimSun"/>
          <w:spacing w:val="-4"/>
          <w:rtl/>
          <w:lang w:bidi="ar"/>
        </w:rPr>
        <w:t xml:space="preserve"> </w:t>
      </w:r>
      <w:r w:rsidRPr="000E18D5">
        <w:rPr>
          <w:rFonts w:eastAsia="SimSun" w:hint="eastAsia"/>
          <w:spacing w:val="-4"/>
          <w:rtl/>
          <w:lang w:bidi="ar"/>
        </w:rPr>
        <w:t>المتحدة</w:t>
      </w:r>
      <w:r w:rsidRPr="000E18D5">
        <w:rPr>
          <w:rFonts w:eastAsia="SimSun"/>
          <w:spacing w:val="-4"/>
          <w:rtl/>
          <w:lang w:bidi="ar"/>
        </w:rPr>
        <w:t xml:space="preserve"> </w:t>
      </w:r>
      <w:r w:rsidRPr="000E18D5">
        <w:rPr>
          <w:rFonts w:eastAsia="SimSun" w:hint="eastAsia"/>
          <w:spacing w:val="-4"/>
          <w:rtl/>
          <w:lang w:bidi="ar"/>
        </w:rPr>
        <w:t>الإنمائي</w:t>
      </w:r>
      <w:r w:rsidRPr="000E18D5">
        <w:rPr>
          <w:rFonts w:eastAsia="SimSun"/>
          <w:spacing w:val="-4"/>
          <w:rtl/>
          <w:lang w:bidi="ar"/>
        </w:rPr>
        <w:t xml:space="preserve"> </w:t>
      </w:r>
      <w:r w:rsidR="00A26B1B" w:rsidRPr="000E18D5">
        <w:rPr>
          <w:rFonts w:eastAsia="SimSun"/>
          <w:spacing w:val="-4"/>
          <w:lang w:bidi="ar"/>
        </w:rPr>
        <w:t>(</w:t>
      </w:r>
      <w:r w:rsidRPr="000E18D5">
        <w:rPr>
          <w:rFonts w:eastAsia="SimSun"/>
          <w:spacing w:val="-4"/>
          <w:lang w:bidi="ar"/>
        </w:rPr>
        <w:t>UNDP</w:t>
      </w:r>
      <w:r w:rsidR="00A26B1B" w:rsidRPr="000E18D5">
        <w:rPr>
          <w:rFonts w:eastAsia="SimSun"/>
          <w:spacing w:val="-4"/>
          <w:lang w:bidi="ar"/>
        </w:rPr>
        <w:t>)</w:t>
      </w:r>
      <w:r w:rsidRPr="000E18D5">
        <w:rPr>
          <w:rFonts w:eastAsia="SimSun"/>
          <w:spacing w:val="-4"/>
          <w:rtl/>
          <w:lang w:bidi="ar"/>
        </w:rPr>
        <w:t xml:space="preserve"> </w:t>
      </w:r>
      <w:r w:rsidRPr="000E18D5">
        <w:rPr>
          <w:rFonts w:eastAsia="SimSun" w:hint="eastAsia"/>
          <w:spacing w:val="-4"/>
          <w:rtl/>
          <w:lang w:bidi="ar"/>
        </w:rPr>
        <w:t>ومؤتمر</w:t>
      </w:r>
      <w:r w:rsidRPr="000E18D5">
        <w:rPr>
          <w:rFonts w:eastAsia="SimSun"/>
          <w:spacing w:val="-4"/>
          <w:rtl/>
          <w:lang w:bidi="ar"/>
        </w:rPr>
        <w:t xml:space="preserve"> </w:t>
      </w:r>
      <w:r w:rsidRPr="000E18D5">
        <w:rPr>
          <w:rFonts w:eastAsia="SimSun" w:hint="eastAsia"/>
          <w:spacing w:val="-4"/>
          <w:rtl/>
          <w:lang w:bidi="ar"/>
        </w:rPr>
        <w:t>الأمم</w:t>
      </w:r>
      <w:r w:rsidRPr="000E18D5">
        <w:rPr>
          <w:rFonts w:eastAsia="SimSun"/>
          <w:spacing w:val="-4"/>
          <w:rtl/>
          <w:lang w:bidi="ar"/>
        </w:rPr>
        <w:t xml:space="preserve"> </w:t>
      </w:r>
      <w:r w:rsidRPr="000E18D5">
        <w:rPr>
          <w:rFonts w:eastAsia="SimSun" w:hint="eastAsia"/>
          <w:spacing w:val="-4"/>
          <w:rtl/>
          <w:lang w:bidi="ar"/>
        </w:rPr>
        <w:t>المتحدة</w:t>
      </w:r>
      <w:r w:rsidRPr="000E18D5">
        <w:rPr>
          <w:rFonts w:eastAsia="SimSun"/>
          <w:spacing w:val="-4"/>
          <w:rtl/>
          <w:lang w:bidi="ar"/>
        </w:rPr>
        <w:t xml:space="preserve"> </w:t>
      </w:r>
      <w:r w:rsidRPr="000E18D5">
        <w:rPr>
          <w:rFonts w:eastAsia="SimSun" w:hint="eastAsia"/>
          <w:spacing w:val="-4"/>
          <w:rtl/>
          <w:lang w:bidi="ar"/>
        </w:rPr>
        <w:t>للتجارة</w:t>
      </w:r>
      <w:r w:rsidRPr="000E18D5">
        <w:rPr>
          <w:rFonts w:eastAsia="SimSun"/>
          <w:spacing w:val="-4"/>
          <w:rtl/>
          <w:lang w:bidi="ar"/>
        </w:rPr>
        <w:t xml:space="preserve"> </w:t>
      </w:r>
      <w:r w:rsidRPr="000E18D5">
        <w:rPr>
          <w:rFonts w:eastAsia="SimSun" w:hint="eastAsia"/>
          <w:spacing w:val="-4"/>
          <w:rtl/>
          <w:lang w:bidi="ar"/>
        </w:rPr>
        <w:t>والتنمية</w:t>
      </w:r>
      <w:r w:rsidRPr="000E18D5">
        <w:rPr>
          <w:rFonts w:eastAsia="SimSun"/>
          <w:spacing w:val="-4"/>
          <w:rtl/>
          <w:lang w:bidi="ar"/>
        </w:rPr>
        <w:t xml:space="preserve"> (</w:t>
      </w:r>
      <w:r w:rsidRPr="000E18D5">
        <w:rPr>
          <w:rFonts w:eastAsia="SimSun" w:hint="eastAsia"/>
          <w:spacing w:val="-4"/>
          <w:rtl/>
          <w:lang w:bidi="ar"/>
        </w:rPr>
        <w:t>الأونكتاد</w:t>
      </w:r>
      <w:r w:rsidRPr="000E18D5">
        <w:rPr>
          <w:rFonts w:eastAsia="SimSun"/>
          <w:spacing w:val="-4"/>
          <w:rtl/>
          <w:lang w:bidi="ar"/>
        </w:rPr>
        <w:t>)</w:t>
      </w:r>
      <w:r w:rsidRPr="000E18D5">
        <w:rPr>
          <w:rFonts w:eastAsia="SimSun" w:hint="cs"/>
          <w:spacing w:val="-4"/>
          <w:rtl/>
          <w:lang w:bidi="ar"/>
        </w:rPr>
        <w:t xml:space="preserve"> وبالتنسيق الوثيق مع</w:t>
      </w:r>
      <w:r w:rsidRPr="000E18D5">
        <w:rPr>
          <w:rFonts w:eastAsia="SimSun" w:hint="eastAsia"/>
          <w:spacing w:val="-4"/>
          <w:rtl/>
          <w:lang w:bidi="ar"/>
        </w:rPr>
        <w:t xml:space="preserve"> اللجنة</w:t>
      </w:r>
      <w:r w:rsidRPr="000E18D5">
        <w:rPr>
          <w:rFonts w:eastAsia="SimSun"/>
          <w:spacing w:val="-4"/>
          <w:rtl/>
          <w:lang w:bidi="ar"/>
        </w:rPr>
        <w:t xml:space="preserve"> </w:t>
      </w:r>
      <w:r w:rsidRPr="000E18D5">
        <w:rPr>
          <w:rFonts w:eastAsia="SimSun" w:hint="eastAsia"/>
          <w:spacing w:val="-4"/>
          <w:rtl/>
          <w:lang w:bidi="ar"/>
        </w:rPr>
        <w:t>الإدارية</w:t>
      </w:r>
      <w:r w:rsidRPr="000E18D5">
        <w:rPr>
          <w:rFonts w:eastAsia="SimSun"/>
          <w:spacing w:val="-4"/>
          <w:rtl/>
          <w:lang w:bidi="ar"/>
        </w:rPr>
        <w:t xml:space="preserve"> </w:t>
      </w:r>
      <w:r w:rsidRPr="000E18D5">
        <w:rPr>
          <w:rFonts w:eastAsia="SimSun" w:hint="eastAsia"/>
          <w:spacing w:val="-4"/>
          <w:rtl/>
          <w:lang w:bidi="ar"/>
        </w:rPr>
        <w:t>الرفيعة</w:t>
      </w:r>
      <w:r w:rsidRPr="000E18D5">
        <w:rPr>
          <w:rFonts w:eastAsia="SimSun"/>
          <w:spacing w:val="-4"/>
          <w:rtl/>
          <w:lang w:bidi="ar"/>
        </w:rPr>
        <w:t xml:space="preserve"> </w:t>
      </w:r>
      <w:r w:rsidRPr="000E18D5">
        <w:rPr>
          <w:rFonts w:eastAsia="SimSun" w:hint="eastAsia"/>
          <w:spacing w:val="-4"/>
          <w:rtl/>
          <w:lang w:bidi="ar"/>
        </w:rPr>
        <w:t>المستوى</w:t>
      </w:r>
      <w:r w:rsidRPr="000E18D5">
        <w:rPr>
          <w:rFonts w:eastAsia="SimSun"/>
          <w:spacing w:val="-4"/>
          <w:rtl/>
          <w:lang w:bidi="ar"/>
        </w:rPr>
        <w:t xml:space="preserve"> </w:t>
      </w:r>
      <w:r w:rsidRPr="000E18D5">
        <w:rPr>
          <w:rFonts w:eastAsia="SimSun" w:hint="cs"/>
          <w:spacing w:val="-4"/>
          <w:rtl/>
          <w:lang w:bidi="ar"/>
        </w:rPr>
        <w:t>و</w:t>
      </w:r>
      <w:r w:rsidRPr="000E18D5">
        <w:rPr>
          <w:rFonts w:eastAsia="SimSun" w:hint="eastAsia"/>
          <w:spacing w:val="-4"/>
          <w:rtl/>
          <w:lang w:bidi="ar"/>
        </w:rPr>
        <w:t>لجنة</w:t>
      </w:r>
      <w:r w:rsidRPr="000E18D5">
        <w:rPr>
          <w:rFonts w:eastAsia="SimSun"/>
          <w:spacing w:val="-4"/>
          <w:rtl/>
          <w:lang w:bidi="ar"/>
        </w:rPr>
        <w:t xml:space="preserve"> </w:t>
      </w:r>
      <w:r w:rsidRPr="000E18D5">
        <w:rPr>
          <w:rFonts w:eastAsia="SimSun" w:hint="eastAsia"/>
          <w:spacing w:val="-4"/>
          <w:rtl/>
          <w:lang w:bidi="ar"/>
        </w:rPr>
        <w:t>البرامج</w:t>
      </w:r>
      <w:r w:rsidRPr="000E18D5">
        <w:rPr>
          <w:rFonts w:eastAsia="SimSun"/>
          <w:spacing w:val="-4"/>
          <w:rtl/>
          <w:lang w:bidi="ar"/>
        </w:rPr>
        <w:t xml:space="preserve"> </w:t>
      </w:r>
      <w:r w:rsidRPr="000E18D5">
        <w:rPr>
          <w:rFonts w:eastAsia="SimSun" w:hint="eastAsia"/>
          <w:spacing w:val="-4"/>
          <w:rtl/>
          <w:lang w:bidi="ar"/>
        </w:rPr>
        <w:t>الرفيعة</w:t>
      </w:r>
      <w:r w:rsidRPr="000E18D5">
        <w:rPr>
          <w:rFonts w:eastAsia="SimSun"/>
          <w:spacing w:val="-4"/>
          <w:rtl/>
          <w:lang w:bidi="ar"/>
        </w:rPr>
        <w:t xml:space="preserve"> </w:t>
      </w:r>
      <w:r w:rsidRPr="000E18D5">
        <w:rPr>
          <w:rFonts w:eastAsia="SimSun" w:hint="eastAsia"/>
          <w:spacing w:val="-4"/>
          <w:rtl/>
          <w:lang w:bidi="ar"/>
        </w:rPr>
        <w:t>المستوى</w:t>
      </w:r>
      <w:r w:rsidRPr="000E18D5">
        <w:rPr>
          <w:rFonts w:eastAsia="SimSun" w:hint="cs"/>
          <w:spacing w:val="-4"/>
          <w:rtl/>
          <w:lang w:bidi="ar"/>
        </w:rPr>
        <w:t xml:space="preserve"> و</w:t>
      </w:r>
      <w:r w:rsidRPr="000E18D5">
        <w:rPr>
          <w:rFonts w:eastAsia="SimSun" w:hint="eastAsia"/>
          <w:spacing w:val="-4"/>
          <w:rtl/>
          <w:lang w:bidi="ar"/>
        </w:rPr>
        <w:t>مجموعة</w:t>
      </w:r>
      <w:r w:rsidRPr="000E18D5">
        <w:rPr>
          <w:rFonts w:eastAsia="SimSun"/>
          <w:spacing w:val="-4"/>
          <w:rtl/>
          <w:lang w:bidi="ar"/>
        </w:rPr>
        <w:t xml:space="preserve"> </w:t>
      </w:r>
      <w:r w:rsidRPr="000E18D5">
        <w:rPr>
          <w:rFonts w:eastAsia="SimSun" w:hint="eastAsia"/>
          <w:spacing w:val="-4"/>
          <w:rtl/>
          <w:lang w:bidi="ar"/>
        </w:rPr>
        <w:t>الأمم</w:t>
      </w:r>
      <w:r w:rsidRPr="000E18D5">
        <w:rPr>
          <w:rFonts w:eastAsia="SimSun"/>
          <w:spacing w:val="-4"/>
          <w:rtl/>
          <w:lang w:bidi="ar"/>
        </w:rPr>
        <w:t xml:space="preserve"> </w:t>
      </w:r>
      <w:r w:rsidRPr="000E18D5">
        <w:rPr>
          <w:rFonts w:eastAsia="SimSun" w:hint="eastAsia"/>
          <w:spacing w:val="-4"/>
          <w:rtl/>
          <w:lang w:bidi="ar"/>
        </w:rPr>
        <w:t>المتحدة</w:t>
      </w:r>
      <w:r w:rsidRPr="000E18D5">
        <w:rPr>
          <w:rFonts w:eastAsia="SimSun"/>
          <w:spacing w:val="-4"/>
          <w:rtl/>
          <w:lang w:bidi="ar"/>
        </w:rPr>
        <w:t xml:space="preserve"> </w:t>
      </w:r>
      <w:r w:rsidRPr="000E18D5">
        <w:rPr>
          <w:rFonts w:eastAsia="SimSun" w:hint="eastAsia"/>
          <w:spacing w:val="-4"/>
          <w:rtl/>
          <w:lang w:bidi="ar"/>
        </w:rPr>
        <w:t>الإنمائية</w:t>
      </w:r>
      <w:r w:rsidRPr="000E18D5">
        <w:rPr>
          <w:rFonts w:eastAsia="SimSun" w:hint="cs"/>
          <w:spacing w:val="-4"/>
          <w:rtl/>
          <w:lang w:bidi="ar"/>
        </w:rPr>
        <w:t>،</w:t>
      </w:r>
      <w:r w:rsidRPr="000E18D5">
        <w:rPr>
          <w:rFonts w:hint="eastAsia"/>
          <w:rtl/>
        </w:rPr>
        <w:t xml:space="preserve"> </w:t>
      </w:r>
      <w:r w:rsidRPr="000E18D5">
        <w:rPr>
          <w:rFonts w:hint="cs"/>
          <w:rtl/>
        </w:rPr>
        <w:t xml:space="preserve">إلى </w:t>
      </w:r>
      <w:r w:rsidRPr="000E18D5">
        <w:rPr>
          <w:rFonts w:hint="eastAsia"/>
          <w:rtl/>
          <w:lang w:bidi="ar"/>
        </w:rPr>
        <w:t>وضع</w:t>
      </w:r>
      <w:r w:rsidRPr="000E18D5">
        <w:rPr>
          <w:rFonts w:eastAsia="SimSun"/>
          <w:spacing w:val="-4"/>
          <w:rtl/>
          <w:lang w:bidi="ar"/>
        </w:rPr>
        <w:t xml:space="preserve"> </w:t>
      </w:r>
      <w:r w:rsidRPr="000E18D5">
        <w:rPr>
          <w:rFonts w:eastAsia="SimSun" w:hint="eastAsia"/>
          <w:spacing w:val="-4"/>
          <w:rtl/>
          <w:lang w:bidi="ar"/>
        </w:rPr>
        <w:t>استراتيجية</w:t>
      </w:r>
      <w:r w:rsidRPr="000E18D5">
        <w:rPr>
          <w:rFonts w:eastAsia="SimSun"/>
          <w:spacing w:val="-4"/>
          <w:rtl/>
          <w:lang w:bidi="ar"/>
        </w:rPr>
        <w:t xml:space="preserve"> </w:t>
      </w:r>
      <w:r w:rsidRPr="000E18D5">
        <w:rPr>
          <w:rFonts w:eastAsia="SimSun" w:hint="eastAsia"/>
          <w:spacing w:val="-4"/>
          <w:rtl/>
          <w:lang w:bidi="ar"/>
        </w:rPr>
        <w:t>شاملة</w:t>
      </w:r>
      <w:r w:rsidRPr="000E18D5">
        <w:rPr>
          <w:rFonts w:eastAsia="SimSun"/>
          <w:spacing w:val="-4"/>
          <w:rtl/>
          <w:lang w:bidi="ar"/>
        </w:rPr>
        <w:t xml:space="preserve"> </w:t>
      </w:r>
      <w:r w:rsidRPr="000E18D5">
        <w:rPr>
          <w:rFonts w:eastAsia="SimSun" w:hint="eastAsia"/>
          <w:spacing w:val="-4"/>
          <w:rtl/>
          <w:lang w:bidi="ar"/>
        </w:rPr>
        <w:t>ومتسقة</w:t>
      </w:r>
      <w:r w:rsidRPr="000E18D5">
        <w:rPr>
          <w:rFonts w:eastAsia="SimSun"/>
          <w:spacing w:val="-4"/>
          <w:rtl/>
          <w:lang w:bidi="ar"/>
        </w:rPr>
        <w:t xml:space="preserve"> </w:t>
      </w:r>
      <w:r w:rsidRPr="000E18D5">
        <w:rPr>
          <w:rFonts w:eastAsia="SimSun" w:hint="eastAsia"/>
          <w:spacing w:val="-4"/>
          <w:rtl/>
          <w:lang w:bidi="ar"/>
        </w:rPr>
        <w:t>على</w:t>
      </w:r>
      <w:r w:rsidRPr="000E18D5">
        <w:rPr>
          <w:rFonts w:eastAsia="SimSun"/>
          <w:spacing w:val="-4"/>
          <w:rtl/>
          <w:lang w:bidi="ar"/>
        </w:rPr>
        <w:t xml:space="preserve"> </w:t>
      </w:r>
      <w:r w:rsidRPr="000E18D5">
        <w:rPr>
          <w:rFonts w:eastAsia="SimSun" w:hint="eastAsia"/>
          <w:spacing w:val="-4"/>
          <w:rtl/>
          <w:lang w:bidi="ar"/>
        </w:rPr>
        <w:t>مستوى</w:t>
      </w:r>
      <w:r w:rsidRPr="000E18D5">
        <w:rPr>
          <w:rFonts w:eastAsia="SimSun"/>
          <w:spacing w:val="-4"/>
          <w:rtl/>
          <w:lang w:bidi="ar"/>
        </w:rPr>
        <w:t xml:space="preserve"> </w:t>
      </w:r>
      <w:r w:rsidRPr="000E18D5">
        <w:rPr>
          <w:rFonts w:eastAsia="SimSun" w:hint="eastAsia"/>
          <w:spacing w:val="-4"/>
          <w:rtl/>
          <w:lang w:bidi="ar"/>
        </w:rPr>
        <w:t>منظومة</w:t>
      </w:r>
      <w:r w:rsidRPr="000E18D5">
        <w:rPr>
          <w:rFonts w:eastAsia="SimSun"/>
          <w:spacing w:val="-4"/>
          <w:rtl/>
          <w:lang w:bidi="ar"/>
        </w:rPr>
        <w:t xml:space="preserve"> </w:t>
      </w:r>
      <w:r w:rsidRPr="000E18D5">
        <w:rPr>
          <w:rFonts w:eastAsia="SimSun" w:hint="eastAsia"/>
          <w:spacing w:val="-4"/>
          <w:rtl/>
          <w:lang w:bidi="ar"/>
        </w:rPr>
        <w:t>الأمم</w:t>
      </w:r>
      <w:r w:rsidRPr="000E18D5">
        <w:rPr>
          <w:rFonts w:eastAsia="SimSun"/>
          <w:spacing w:val="-4"/>
          <w:rtl/>
          <w:lang w:bidi="ar"/>
        </w:rPr>
        <w:t xml:space="preserve"> </w:t>
      </w:r>
      <w:r w:rsidRPr="000E18D5">
        <w:rPr>
          <w:rFonts w:eastAsia="SimSun" w:hint="eastAsia"/>
          <w:spacing w:val="-4"/>
          <w:rtl/>
          <w:lang w:bidi="ar"/>
        </w:rPr>
        <w:t>المتحدة</w:t>
      </w:r>
      <w:r w:rsidRPr="000E18D5">
        <w:rPr>
          <w:rFonts w:eastAsia="SimSun"/>
          <w:spacing w:val="-4"/>
          <w:rtl/>
          <w:lang w:bidi="ar"/>
        </w:rPr>
        <w:t xml:space="preserve"> </w:t>
      </w:r>
      <w:r w:rsidRPr="000E18D5">
        <w:rPr>
          <w:rFonts w:eastAsia="SimSun" w:hint="cs"/>
          <w:spacing w:val="-4"/>
          <w:rtl/>
          <w:lang w:bidi="ar"/>
        </w:rPr>
        <w:t>لكي يتواصل</w:t>
      </w:r>
      <w:r w:rsidRPr="000E18D5">
        <w:rPr>
          <w:rFonts w:eastAsia="SimSun"/>
          <w:spacing w:val="-4"/>
          <w:rtl/>
          <w:lang w:bidi="ar"/>
        </w:rPr>
        <w:t xml:space="preserve"> </w:t>
      </w:r>
      <w:r w:rsidRPr="000E18D5">
        <w:rPr>
          <w:rFonts w:eastAsia="SimSun" w:hint="cs"/>
          <w:spacing w:val="-4"/>
          <w:rtl/>
          <w:lang w:bidi="ar"/>
        </w:rPr>
        <w:t>النقاش بشأنها</w:t>
      </w:r>
      <w:r w:rsidRPr="000E18D5">
        <w:rPr>
          <w:rFonts w:eastAsia="SimSun"/>
          <w:spacing w:val="-4"/>
          <w:rtl/>
          <w:lang w:bidi="ar"/>
        </w:rPr>
        <w:t xml:space="preserve"> </w:t>
      </w:r>
      <w:r w:rsidRPr="000E18D5">
        <w:rPr>
          <w:rFonts w:eastAsia="SimSun" w:hint="eastAsia"/>
          <w:spacing w:val="-4"/>
          <w:rtl/>
          <w:lang w:bidi="ar"/>
        </w:rPr>
        <w:t>في</w:t>
      </w:r>
      <w:r w:rsidRPr="000E18D5">
        <w:rPr>
          <w:rFonts w:eastAsia="SimSun"/>
          <w:spacing w:val="-4"/>
          <w:rtl/>
          <w:lang w:bidi="ar"/>
        </w:rPr>
        <w:t xml:space="preserve"> </w:t>
      </w:r>
      <w:r w:rsidRPr="000E18D5">
        <w:rPr>
          <w:rFonts w:eastAsia="SimSun" w:hint="eastAsia"/>
          <w:spacing w:val="-4"/>
          <w:rtl/>
          <w:lang w:bidi="ar"/>
        </w:rPr>
        <w:t>مجلس</w:t>
      </w:r>
      <w:r w:rsidRPr="000E18D5">
        <w:rPr>
          <w:rFonts w:eastAsia="SimSun"/>
          <w:spacing w:val="-4"/>
          <w:rtl/>
          <w:lang w:bidi="ar"/>
        </w:rPr>
        <w:t xml:space="preserve"> </w:t>
      </w:r>
      <w:r w:rsidRPr="000E18D5">
        <w:rPr>
          <w:rFonts w:eastAsia="SimSun" w:hint="eastAsia"/>
          <w:spacing w:val="-4"/>
          <w:rtl/>
          <w:lang w:bidi="ar"/>
        </w:rPr>
        <w:t>الرؤساء</w:t>
      </w:r>
      <w:r w:rsidRPr="000E18D5">
        <w:rPr>
          <w:rFonts w:eastAsia="SimSun"/>
          <w:spacing w:val="-4"/>
          <w:rtl/>
          <w:lang w:bidi="ar"/>
        </w:rPr>
        <w:t xml:space="preserve"> </w:t>
      </w:r>
      <w:r w:rsidRPr="000E18D5">
        <w:rPr>
          <w:rFonts w:eastAsia="SimSun" w:hint="eastAsia"/>
          <w:spacing w:val="-4"/>
          <w:rtl/>
          <w:lang w:bidi="ar"/>
        </w:rPr>
        <w:t>التنفيذيين</w:t>
      </w:r>
      <w:r w:rsidR="00B474A4" w:rsidRPr="000E18D5">
        <w:rPr>
          <w:rFonts w:eastAsia="SimSun" w:hint="cs"/>
          <w:spacing w:val="-4"/>
          <w:rtl/>
        </w:rPr>
        <w:t>.</w:t>
      </w:r>
    </w:p>
    <w:p w:rsidR="00F1428A" w:rsidRPr="000E18D5" w:rsidRDefault="00F1428A" w:rsidP="00B474A4">
      <w:pPr>
        <w:pStyle w:val="enumlev1"/>
        <w:rPr>
          <w:rFonts w:eastAsia="SimSun"/>
          <w:spacing w:val="-4"/>
          <w:rtl/>
        </w:rPr>
      </w:pPr>
      <w:r w:rsidRPr="000E18D5">
        <w:rPr>
          <w:rFonts w:eastAsia="SimSun" w:hint="cs"/>
        </w:rPr>
        <w:sym w:font="Symbol" w:char="F0B7"/>
      </w:r>
      <w:r w:rsidRPr="000E18D5">
        <w:rPr>
          <w:rFonts w:eastAsia="SimSun"/>
          <w:lang w:bidi="ar-LB"/>
        </w:rPr>
        <w:tab/>
      </w:r>
      <w:r w:rsidRPr="000E18D5">
        <w:rPr>
          <w:rFonts w:eastAsia="SimSun" w:hint="cs"/>
          <w:spacing w:val="4"/>
          <w:rtl/>
          <w:lang w:bidi="ar"/>
        </w:rPr>
        <w:t xml:space="preserve">وفي يونيو </w:t>
      </w:r>
      <w:r w:rsidR="00EC1D1A" w:rsidRPr="000E18D5">
        <w:rPr>
          <w:rFonts w:eastAsia="SimSun"/>
          <w:spacing w:val="4"/>
          <w:lang w:bidi="ar"/>
        </w:rPr>
        <w:t>2014</w:t>
      </w:r>
      <w:r w:rsidRPr="000E18D5">
        <w:rPr>
          <w:rFonts w:eastAsia="SimSun" w:hint="cs"/>
          <w:spacing w:val="4"/>
          <w:rtl/>
          <w:lang w:bidi="ar"/>
        </w:rPr>
        <w:t>، نسق الاتحاد</w:t>
      </w:r>
      <w:r w:rsidRPr="000E18D5">
        <w:rPr>
          <w:rFonts w:hint="eastAsia"/>
          <w:spacing w:val="4"/>
          <w:rtl/>
        </w:rPr>
        <w:t xml:space="preserve"> </w:t>
      </w:r>
      <w:r w:rsidRPr="000E18D5">
        <w:rPr>
          <w:rFonts w:eastAsia="SimSun" w:hint="eastAsia"/>
          <w:spacing w:val="4"/>
          <w:rtl/>
          <w:lang w:bidi="ar"/>
        </w:rPr>
        <w:t>الحدث</w:t>
      </w:r>
      <w:r w:rsidRPr="000E18D5">
        <w:rPr>
          <w:rFonts w:eastAsia="SimSun"/>
          <w:spacing w:val="4"/>
          <w:rtl/>
          <w:lang w:bidi="ar"/>
        </w:rPr>
        <w:t xml:space="preserve"> </w:t>
      </w:r>
      <w:r w:rsidRPr="000E18D5">
        <w:rPr>
          <w:rFonts w:eastAsia="SimSun" w:hint="eastAsia"/>
          <w:spacing w:val="4"/>
          <w:rtl/>
          <w:lang w:bidi="ar"/>
        </w:rPr>
        <w:t>الرفيع</w:t>
      </w:r>
      <w:r w:rsidRPr="000E18D5">
        <w:rPr>
          <w:rFonts w:eastAsia="SimSun"/>
          <w:spacing w:val="4"/>
          <w:rtl/>
          <w:lang w:bidi="ar"/>
        </w:rPr>
        <w:t xml:space="preserve"> </w:t>
      </w:r>
      <w:r w:rsidRPr="000E18D5">
        <w:rPr>
          <w:rFonts w:eastAsia="SimSun" w:hint="eastAsia"/>
          <w:spacing w:val="4"/>
          <w:rtl/>
          <w:lang w:bidi="ar"/>
        </w:rPr>
        <w:t>المستوى</w:t>
      </w:r>
      <w:r w:rsidRPr="000E18D5">
        <w:rPr>
          <w:rFonts w:eastAsia="SimSun" w:hint="cs"/>
          <w:spacing w:val="4"/>
          <w:rtl/>
          <w:lang w:bidi="ar"/>
        </w:rPr>
        <w:t xml:space="preserve"> بشأن</w:t>
      </w:r>
      <w:r w:rsidRPr="000E18D5">
        <w:rPr>
          <w:rFonts w:eastAsia="SimSun" w:hint="eastAsia"/>
          <w:spacing w:val="4"/>
          <w:rtl/>
          <w:lang w:bidi="ar"/>
        </w:rPr>
        <w:t xml:space="preserve"> القمة</w:t>
      </w:r>
      <w:r w:rsidRPr="000E18D5">
        <w:rPr>
          <w:rFonts w:eastAsia="SimSun"/>
          <w:spacing w:val="4"/>
          <w:rtl/>
          <w:lang w:bidi="ar"/>
        </w:rPr>
        <w:t xml:space="preserve"> </w:t>
      </w:r>
      <w:r w:rsidRPr="000E18D5">
        <w:rPr>
          <w:rFonts w:eastAsia="SimSun" w:hint="eastAsia"/>
          <w:spacing w:val="4"/>
          <w:rtl/>
          <w:lang w:bidi="ar"/>
        </w:rPr>
        <w:t>العالمية</w:t>
      </w:r>
      <w:r w:rsidRPr="000E18D5">
        <w:rPr>
          <w:rFonts w:eastAsia="SimSun"/>
          <w:spacing w:val="4"/>
          <w:rtl/>
          <w:lang w:bidi="ar"/>
        </w:rPr>
        <w:t xml:space="preserve"> </w:t>
      </w:r>
      <w:r w:rsidRPr="000E18D5">
        <w:rPr>
          <w:rFonts w:eastAsia="SimSun" w:hint="eastAsia"/>
          <w:spacing w:val="4"/>
          <w:rtl/>
          <w:lang w:bidi="ar"/>
        </w:rPr>
        <w:t>لمجتمع</w:t>
      </w:r>
      <w:r w:rsidRPr="000E18D5">
        <w:rPr>
          <w:rFonts w:eastAsia="SimSun"/>
          <w:spacing w:val="4"/>
          <w:rtl/>
          <w:lang w:bidi="ar"/>
        </w:rPr>
        <w:t xml:space="preserve"> </w:t>
      </w:r>
      <w:r w:rsidRPr="000E18D5">
        <w:rPr>
          <w:rFonts w:eastAsia="SimSun" w:hint="eastAsia"/>
          <w:spacing w:val="4"/>
          <w:rtl/>
          <w:lang w:bidi="ar"/>
        </w:rPr>
        <w:t>المعلومات</w:t>
      </w:r>
      <w:r w:rsidRPr="000E18D5">
        <w:rPr>
          <w:rFonts w:eastAsia="SimSun" w:hint="cs"/>
          <w:spacing w:val="4"/>
          <w:rtl/>
        </w:rPr>
        <w:t xml:space="preserve"> بعد مرور </w:t>
      </w:r>
      <w:r w:rsidRPr="000E18D5">
        <w:rPr>
          <w:rFonts w:eastAsia="SimSun"/>
          <w:spacing w:val="4"/>
        </w:rPr>
        <w:t>10</w:t>
      </w:r>
      <w:r w:rsidRPr="000E18D5">
        <w:rPr>
          <w:rFonts w:eastAsia="SimSun" w:hint="cs"/>
          <w:spacing w:val="4"/>
          <w:rtl/>
          <w:lang w:val="ru-RU"/>
        </w:rPr>
        <w:t xml:space="preserve"> سنوات على انعقادها</w:t>
      </w:r>
      <w:r w:rsidRPr="000E18D5">
        <w:rPr>
          <w:rFonts w:eastAsia="SimSun" w:hint="cs"/>
          <w:spacing w:val="-4"/>
          <w:rtl/>
          <w:lang w:bidi="ar"/>
        </w:rPr>
        <w:t xml:space="preserve"> </w:t>
      </w:r>
      <w:r w:rsidR="00A26B1B" w:rsidRPr="000E18D5">
        <w:rPr>
          <w:rFonts w:eastAsia="SimSun"/>
          <w:spacing w:val="-4"/>
          <w:lang w:bidi="ar"/>
        </w:rPr>
        <w:t>(</w:t>
      </w:r>
      <w:r w:rsidRPr="000E18D5">
        <w:rPr>
          <w:rFonts w:eastAsia="SimSun"/>
          <w:spacing w:val="-4"/>
          <w:lang w:bidi="ar"/>
        </w:rPr>
        <w:t>WSIS+10</w:t>
      </w:r>
      <w:r w:rsidR="00A26B1B" w:rsidRPr="000E18D5">
        <w:rPr>
          <w:rFonts w:eastAsia="SimSun"/>
          <w:spacing w:val="-4"/>
          <w:lang w:bidi="ar"/>
        </w:rPr>
        <w:t>)</w:t>
      </w:r>
      <w:r w:rsidRPr="000E18D5">
        <w:rPr>
          <w:rFonts w:eastAsia="SimSun" w:hint="cs"/>
          <w:spacing w:val="-4"/>
          <w:rtl/>
          <w:lang w:bidi="ar"/>
        </w:rPr>
        <w:t xml:space="preserve"> والذي أقيم</w:t>
      </w:r>
      <w:r w:rsidRPr="000E18D5">
        <w:rPr>
          <w:rFonts w:eastAsia="SimSun"/>
          <w:spacing w:val="-4"/>
          <w:rtl/>
          <w:lang w:bidi="ar"/>
        </w:rPr>
        <w:t xml:space="preserve"> </w:t>
      </w:r>
      <w:r w:rsidRPr="000E18D5">
        <w:rPr>
          <w:rFonts w:eastAsia="SimSun" w:hint="eastAsia"/>
          <w:spacing w:val="-4"/>
          <w:rtl/>
          <w:lang w:bidi="ar"/>
        </w:rPr>
        <w:t>لاستعراض</w:t>
      </w:r>
      <w:r w:rsidRPr="000E18D5">
        <w:rPr>
          <w:rFonts w:eastAsia="SimSun"/>
          <w:spacing w:val="-4"/>
          <w:rtl/>
          <w:lang w:bidi="ar"/>
        </w:rPr>
        <w:t xml:space="preserve"> </w:t>
      </w:r>
      <w:r w:rsidRPr="000E18D5">
        <w:rPr>
          <w:rFonts w:eastAsia="SimSun" w:hint="eastAsia"/>
          <w:spacing w:val="-4"/>
          <w:rtl/>
          <w:lang w:bidi="ar"/>
        </w:rPr>
        <w:t>التقدم</w:t>
      </w:r>
      <w:r w:rsidRPr="000E18D5">
        <w:rPr>
          <w:rFonts w:eastAsia="SimSun"/>
          <w:spacing w:val="-4"/>
          <w:rtl/>
          <w:lang w:bidi="ar"/>
        </w:rPr>
        <w:t xml:space="preserve"> </w:t>
      </w:r>
      <w:r w:rsidRPr="000E18D5">
        <w:rPr>
          <w:rFonts w:eastAsia="SimSun" w:hint="eastAsia"/>
          <w:spacing w:val="-4"/>
          <w:rtl/>
          <w:lang w:bidi="ar"/>
        </w:rPr>
        <w:t>المحرز</w:t>
      </w:r>
      <w:r w:rsidRPr="000E18D5">
        <w:rPr>
          <w:rFonts w:eastAsia="SimSun"/>
          <w:spacing w:val="-4"/>
          <w:rtl/>
          <w:lang w:bidi="ar"/>
        </w:rPr>
        <w:t xml:space="preserve"> </w:t>
      </w:r>
      <w:r w:rsidRPr="000E18D5">
        <w:rPr>
          <w:rFonts w:eastAsia="SimSun" w:hint="eastAsia"/>
          <w:spacing w:val="-4"/>
          <w:rtl/>
          <w:lang w:bidi="ar"/>
        </w:rPr>
        <w:t>في</w:t>
      </w:r>
      <w:r w:rsidRPr="000E18D5">
        <w:rPr>
          <w:rFonts w:eastAsia="SimSun"/>
          <w:spacing w:val="-4"/>
          <w:rtl/>
          <w:lang w:bidi="ar"/>
        </w:rPr>
        <w:t xml:space="preserve"> </w:t>
      </w:r>
      <w:r w:rsidRPr="000E18D5">
        <w:rPr>
          <w:rFonts w:eastAsia="SimSun" w:hint="eastAsia"/>
          <w:spacing w:val="-4"/>
          <w:rtl/>
          <w:lang w:bidi="ar"/>
        </w:rPr>
        <w:t>تنفيذ</w:t>
      </w:r>
      <w:r w:rsidRPr="000E18D5">
        <w:rPr>
          <w:rFonts w:eastAsia="SimSun"/>
          <w:spacing w:val="-4"/>
          <w:rtl/>
          <w:lang w:bidi="ar"/>
        </w:rPr>
        <w:t xml:space="preserve"> </w:t>
      </w:r>
      <w:r w:rsidRPr="000E18D5">
        <w:rPr>
          <w:rFonts w:eastAsia="SimSun" w:hint="eastAsia"/>
          <w:spacing w:val="-4"/>
          <w:rtl/>
          <w:lang w:bidi="ar"/>
        </w:rPr>
        <w:t>نواتج</w:t>
      </w:r>
      <w:r w:rsidRPr="000E18D5">
        <w:rPr>
          <w:rFonts w:eastAsia="SimSun"/>
          <w:spacing w:val="-4"/>
          <w:rtl/>
          <w:lang w:bidi="ar"/>
        </w:rPr>
        <w:t xml:space="preserve"> </w:t>
      </w:r>
      <w:r w:rsidRPr="000E18D5">
        <w:rPr>
          <w:rFonts w:eastAsia="SimSun" w:hint="eastAsia"/>
          <w:spacing w:val="-4"/>
          <w:rtl/>
          <w:lang w:bidi="ar"/>
        </w:rPr>
        <w:t>القمة</w:t>
      </w:r>
      <w:r w:rsidRPr="000E18D5">
        <w:rPr>
          <w:rFonts w:eastAsia="SimSun"/>
          <w:spacing w:val="-4"/>
          <w:rtl/>
          <w:lang w:bidi="ar"/>
        </w:rPr>
        <w:t xml:space="preserve"> </w:t>
      </w:r>
      <w:r w:rsidRPr="000E18D5">
        <w:rPr>
          <w:rFonts w:eastAsia="SimSun" w:hint="eastAsia"/>
          <w:spacing w:val="-4"/>
          <w:rtl/>
          <w:lang w:bidi="ar"/>
        </w:rPr>
        <w:t>العالمية</w:t>
      </w:r>
      <w:r w:rsidRPr="000E18D5">
        <w:rPr>
          <w:rFonts w:eastAsia="SimSun"/>
          <w:spacing w:val="-4"/>
          <w:rtl/>
          <w:lang w:bidi="ar"/>
        </w:rPr>
        <w:t xml:space="preserve"> </w:t>
      </w:r>
      <w:r w:rsidRPr="000E18D5">
        <w:rPr>
          <w:rFonts w:eastAsia="SimSun" w:hint="eastAsia"/>
          <w:spacing w:val="-4"/>
          <w:rtl/>
          <w:lang w:bidi="ar"/>
        </w:rPr>
        <w:t>لمجتمع</w:t>
      </w:r>
      <w:r w:rsidRPr="000E18D5">
        <w:rPr>
          <w:rFonts w:eastAsia="SimSun"/>
          <w:spacing w:val="-4"/>
          <w:rtl/>
          <w:lang w:bidi="ar"/>
        </w:rPr>
        <w:t xml:space="preserve"> </w:t>
      </w:r>
      <w:r w:rsidRPr="000E18D5">
        <w:rPr>
          <w:rFonts w:eastAsia="SimSun" w:hint="eastAsia"/>
          <w:spacing w:val="-4"/>
          <w:rtl/>
          <w:lang w:bidi="ar"/>
        </w:rPr>
        <w:t>المعلومات</w:t>
      </w:r>
      <w:r w:rsidRPr="000E18D5">
        <w:rPr>
          <w:rFonts w:eastAsia="SimSun" w:hint="cs"/>
          <w:spacing w:val="-6"/>
          <w:rtl/>
        </w:rPr>
        <w:t xml:space="preserve"> </w:t>
      </w:r>
      <w:r w:rsidRPr="000E18D5">
        <w:rPr>
          <w:rFonts w:eastAsia="SimSun" w:hint="cs"/>
          <w:spacing w:val="-4"/>
          <w:rtl/>
          <w:lang w:bidi="ar"/>
        </w:rPr>
        <w:t xml:space="preserve">تحت ولايات الوكالات المشاركة، ولتقييم الإنجازات على مدى العقد الماضي. وأقر الحدث وثيقتي نواتج هما: </w:t>
      </w:r>
      <w:r w:rsidRPr="000E18D5">
        <w:rPr>
          <w:rFonts w:eastAsia="SimSun"/>
          <w:spacing w:val="-4"/>
          <w:rtl/>
          <w:lang w:bidi="ar"/>
        </w:rPr>
        <w:t>"</w:t>
      </w:r>
      <w:r w:rsidRPr="000E18D5">
        <w:rPr>
          <w:rFonts w:eastAsia="SimSun" w:hint="eastAsia"/>
          <w:spacing w:val="-4"/>
          <w:rtl/>
          <w:lang w:bidi="ar"/>
        </w:rPr>
        <w:t>بيان</w:t>
      </w:r>
      <w:r w:rsidRPr="000E18D5">
        <w:rPr>
          <w:rFonts w:eastAsia="SimSun"/>
          <w:spacing w:val="-4"/>
          <w:rtl/>
          <w:lang w:bidi="ar"/>
        </w:rPr>
        <w:t xml:space="preserve"> </w:t>
      </w:r>
      <w:r w:rsidRPr="000E18D5">
        <w:rPr>
          <w:rFonts w:eastAsia="SimSun" w:hint="eastAsia"/>
          <w:spacing w:val="-4"/>
          <w:rtl/>
          <w:lang w:bidi="ar"/>
        </w:rPr>
        <w:t>ال‍حدث</w:t>
      </w:r>
      <w:r w:rsidRPr="000E18D5">
        <w:rPr>
          <w:rFonts w:eastAsia="SimSun"/>
          <w:spacing w:val="-4"/>
          <w:rtl/>
          <w:lang w:bidi="ar"/>
        </w:rPr>
        <w:t xml:space="preserve"> </w:t>
      </w:r>
      <w:r w:rsidRPr="000E18D5">
        <w:rPr>
          <w:rFonts w:eastAsia="SimSun"/>
          <w:spacing w:val="-4"/>
          <w:lang w:bidi="ar"/>
        </w:rPr>
        <w:t>WSIS+10</w:t>
      </w:r>
      <w:r w:rsidRPr="000E18D5">
        <w:rPr>
          <w:rFonts w:eastAsia="SimSun"/>
          <w:spacing w:val="-4"/>
          <w:rtl/>
          <w:lang w:bidi="ar"/>
        </w:rPr>
        <w:t xml:space="preserve"> </w:t>
      </w:r>
      <w:r w:rsidRPr="000E18D5">
        <w:rPr>
          <w:rFonts w:eastAsia="SimSun" w:hint="eastAsia"/>
          <w:spacing w:val="-4"/>
          <w:rtl/>
          <w:lang w:bidi="ar"/>
        </w:rPr>
        <w:t>بشأن</w:t>
      </w:r>
      <w:r w:rsidRPr="000E18D5">
        <w:rPr>
          <w:rFonts w:eastAsia="SimSun"/>
          <w:spacing w:val="-4"/>
          <w:rtl/>
          <w:lang w:bidi="ar"/>
        </w:rPr>
        <w:t xml:space="preserve"> </w:t>
      </w:r>
      <w:r w:rsidRPr="000E18D5">
        <w:rPr>
          <w:rFonts w:eastAsia="SimSun" w:hint="eastAsia"/>
          <w:spacing w:val="-4"/>
          <w:rtl/>
          <w:lang w:bidi="ar"/>
        </w:rPr>
        <w:t>تنفيذ</w:t>
      </w:r>
      <w:r w:rsidRPr="000E18D5">
        <w:rPr>
          <w:rFonts w:eastAsia="SimSun"/>
          <w:spacing w:val="-4"/>
          <w:rtl/>
          <w:lang w:bidi="ar"/>
        </w:rPr>
        <w:t xml:space="preserve"> </w:t>
      </w:r>
      <w:r w:rsidRPr="000E18D5">
        <w:rPr>
          <w:rFonts w:eastAsia="SimSun" w:hint="eastAsia"/>
          <w:spacing w:val="-4"/>
          <w:rtl/>
          <w:lang w:bidi="ar"/>
        </w:rPr>
        <w:t>نواتج</w:t>
      </w:r>
      <w:r w:rsidRPr="000E18D5">
        <w:rPr>
          <w:rFonts w:eastAsia="SimSun"/>
          <w:spacing w:val="-4"/>
          <w:rtl/>
          <w:lang w:bidi="ar"/>
        </w:rPr>
        <w:t xml:space="preserve"> </w:t>
      </w:r>
      <w:r w:rsidRPr="000E18D5">
        <w:rPr>
          <w:rFonts w:eastAsia="SimSun" w:hint="eastAsia"/>
          <w:spacing w:val="-4"/>
          <w:rtl/>
          <w:lang w:bidi="ar"/>
        </w:rPr>
        <w:t>القمة</w:t>
      </w:r>
      <w:r w:rsidRPr="000E18D5">
        <w:rPr>
          <w:rFonts w:eastAsia="SimSun"/>
          <w:spacing w:val="-4"/>
          <w:rtl/>
          <w:lang w:bidi="ar"/>
        </w:rPr>
        <w:t xml:space="preserve"> </w:t>
      </w:r>
      <w:r w:rsidRPr="000E18D5">
        <w:rPr>
          <w:rFonts w:eastAsia="SimSun" w:hint="eastAsia"/>
          <w:spacing w:val="-4"/>
          <w:rtl/>
          <w:lang w:bidi="ar"/>
        </w:rPr>
        <w:t>العال‍مية</w:t>
      </w:r>
      <w:r w:rsidRPr="000E18D5">
        <w:rPr>
          <w:rFonts w:eastAsia="SimSun"/>
          <w:spacing w:val="-4"/>
          <w:rtl/>
          <w:lang w:bidi="ar"/>
        </w:rPr>
        <w:t xml:space="preserve"> </w:t>
      </w:r>
      <w:r w:rsidRPr="000E18D5">
        <w:rPr>
          <w:rFonts w:eastAsia="SimSun" w:hint="eastAsia"/>
          <w:spacing w:val="-4"/>
          <w:rtl/>
          <w:lang w:bidi="ar"/>
        </w:rPr>
        <w:t>ل‍مجتمع</w:t>
      </w:r>
      <w:r w:rsidRPr="000E18D5">
        <w:rPr>
          <w:rFonts w:eastAsia="SimSun"/>
          <w:spacing w:val="-4"/>
          <w:rtl/>
          <w:lang w:bidi="ar"/>
        </w:rPr>
        <w:t xml:space="preserve"> </w:t>
      </w:r>
      <w:r w:rsidRPr="000E18D5">
        <w:rPr>
          <w:rFonts w:eastAsia="SimSun" w:hint="eastAsia"/>
          <w:spacing w:val="-4"/>
          <w:rtl/>
          <w:lang w:bidi="ar"/>
        </w:rPr>
        <w:t>ال‍معلومات</w:t>
      </w:r>
      <w:r w:rsidRPr="000E18D5">
        <w:rPr>
          <w:rFonts w:eastAsia="SimSun"/>
          <w:spacing w:val="-4"/>
          <w:rtl/>
          <w:lang w:bidi="ar"/>
        </w:rPr>
        <w:t xml:space="preserve">" </w:t>
      </w:r>
      <w:r w:rsidRPr="000E18D5">
        <w:rPr>
          <w:rFonts w:eastAsia="SimSun" w:hint="eastAsia"/>
          <w:spacing w:val="-4"/>
          <w:rtl/>
          <w:lang w:bidi="ar"/>
        </w:rPr>
        <w:t>و</w:t>
      </w:r>
      <w:r w:rsidRPr="000E18D5">
        <w:rPr>
          <w:rFonts w:eastAsia="SimSun"/>
          <w:spacing w:val="-4"/>
          <w:rtl/>
          <w:lang w:bidi="ar"/>
        </w:rPr>
        <w:t>"</w:t>
      </w:r>
      <w:r w:rsidRPr="000E18D5">
        <w:rPr>
          <w:rFonts w:eastAsia="SimSun" w:hint="eastAsia"/>
          <w:spacing w:val="-4"/>
          <w:rtl/>
          <w:lang w:bidi="ar"/>
        </w:rPr>
        <w:t>رؤية</w:t>
      </w:r>
      <w:r w:rsidRPr="000E18D5">
        <w:rPr>
          <w:rFonts w:eastAsia="SimSun"/>
          <w:spacing w:val="-4"/>
          <w:rtl/>
          <w:lang w:bidi="ar"/>
        </w:rPr>
        <w:t xml:space="preserve"> </w:t>
      </w:r>
      <w:r w:rsidRPr="000E18D5">
        <w:rPr>
          <w:rFonts w:eastAsia="SimSun" w:hint="eastAsia"/>
          <w:spacing w:val="-4"/>
          <w:rtl/>
          <w:lang w:bidi="ar"/>
        </w:rPr>
        <w:t>ال‍حدث</w:t>
      </w:r>
      <w:r w:rsidRPr="000E18D5">
        <w:rPr>
          <w:rFonts w:eastAsia="SimSun"/>
          <w:spacing w:val="-4"/>
          <w:rtl/>
          <w:lang w:bidi="ar"/>
        </w:rPr>
        <w:t xml:space="preserve"> </w:t>
      </w:r>
      <w:r w:rsidRPr="000E18D5">
        <w:rPr>
          <w:rFonts w:eastAsia="SimSun"/>
          <w:spacing w:val="-4"/>
          <w:lang w:bidi="ar"/>
        </w:rPr>
        <w:t>WSIS+10</w:t>
      </w:r>
      <w:r w:rsidRPr="000E18D5">
        <w:rPr>
          <w:rFonts w:eastAsia="SimSun"/>
          <w:spacing w:val="-4"/>
          <w:rtl/>
          <w:lang w:bidi="ar"/>
        </w:rPr>
        <w:t xml:space="preserve"> </w:t>
      </w:r>
      <w:r w:rsidRPr="000E18D5">
        <w:rPr>
          <w:rFonts w:eastAsia="SimSun" w:hint="eastAsia"/>
          <w:spacing w:val="-4"/>
          <w:rtl/>
          <w:lang w:bidi="ar"/>
        </w:rPr>
        <w:t>للقمة</w:t>
      </w:r>
      <w:r w:rsidRPr="000E18D5">
        <w:rPr>
          <w:rFonts w:eastAsia="SimSun"/>
          <w:spacing w:val="-4"/>
          <w:rtl/>
          <w:lang w:bidi="ar"/>
        </w:rPr>
        <w:t xml:space="preserve"> </w:t>
      </w:r>
      <w:r w:rsidRPr="000E18D5">
        <w:rPr>
          <w:rFonts w:eastAsia="SimSun" w:hint="eastAsia"/>
          <w:spacing w:val="-4"/>
          <w:rtl/>
          <w:lang w:bidi="ar"/>
        </w:rPr>
        <w:t>العال‍مية</w:t>
      </w:r>
      <w:r w:rsidRPr="000E18D5">
        <w:rPr>
          <w:rFonts w:eastAsia="SimSun"/>
          <w:spacing w:val="-4"/>
          <w:rtl/>
          <w:lang w:bidi="ar"/>
        </w:rPr>
        <w:t xml:space="preserve"> </w:t>
      </w:r>
      <w:r w:rsidRPr="000E18D5">
        <w:rPr>
          <w:rFonts w:eastAsia="SimSun" w:hint="eastAsia"/>
          <w:spacing w:val="-4"/>
          <w:rtl/>
          <w:lang w:bidi="ar"/>
        </w:rPr>
        <w:t>ل‍مجتمع</w:t>
      </w:r>
      <w:r w:rsidRPr="000E18D5">
        <w:rPr>
          <w:rFonts w:eastAsia="SimSun"/>
          <w:spacing w:val="-4"/>
          <w:rtl/>
          <w:lang w:bidi="ar"/>
        </w:rPr>
        <w:t xml:space="preserve"> </w:t>
      </w:r>
      <w:r w:rsidRPr="000E18D5">
        <w:rPr>
          <w:rFonts w:eastAsia="SimSun" w:hint="eastAsia"/>
          <w:spacing w:val="-4"/>
          <w:rtl/>
          <w:lang w:bidi="ar"/>
        </w:rPr>
        <w:t>ال‍معلومات</w:t>
      </w:r>
      <w:r w:rsidRPr="000E18D5">
        <w:rPr>
          <w:rFonts w:eastAsia="SimSun"/>
          <w:spacing w:val="-4"/>
          <w:rtl/>
          <w:lang w:bidi="ar"/>
        </w:rPr>
        <w:t xml:space="preserve"> </w:t>
      </w:r>
      <w:r w:rsidRPr="000E18D5">
        <w:rPr>
          <w:rFonts w:eastAsia="SimSun" w:hint="eastAsia"/>
          <w:spacing w:val="-4"/>
          <w:rtl/>
          <w:lang w:bidi="ar"/>
        </w:rPr>
        <w:t>بعد</w:t>
      </w:r>
      <w:r w:rsidRPr="000E18D5">
        <w:rPr>
          <w:rFonts w:eastAsia="SimSun"/>
          <w:spacing w:val="-4"/>
          <w:rtl/>
          <w:lang w:bidi="ar"/>
        </w:rPr>
        <w:t xml:space="preserve"> </w:t>
      </w:r>
      <w:r w:rsidR="00EC1D1A" w:rsidRPr="000E18D5">
        <w:rPr>
          <w:rFonts w:eastAsia="SimSun"/>
          <w:spacing w:val="-4"/>
          <w:lang w:bidi="ar"/>
        </w:rPr>
        <w:t>2015</w:t>
      </w:r>
      <w:r w:rsidRPr="000E18D5">
        <w:rPr>
          <w:rFonts w:eastAsia="SimSun"/>
          <w:spacing w:val="-4"/>
          <w:rtl/>
          <w:lang w:bidi="ar"/>
        </w:rPr>
        <w:t>".</w:t>
      </w:r>
      <w:r w:rsidRPr="000E18D5">
        <w:rPr>
          <w:rFonts w:eastAsia="SimSun" w:hint="cs"/>
          <w:spacing w:val="-4"/>
          <w:rtl/>
          <w:lang w:bidi="ar"/>
        </w:rPr>
        <w:t xml:space="preserve"> وأ</w:t>
      </w:r>
      <w:r w:rsidRPr="000E18D5">
        <w:rPr>
          <w:rFonts w:eastAsia="SimSun" w:hint="cs"/>
          <w:spacing w:val="-4"/>
          <w:rtl/>
        </w:rPr>
        <w:t>ُ</w:t>
      </w:r>
      <w:r w:rsidRPr="000E18D5">
        <w:rPr>
          <w:rFonts w:eastAsia="SimSun" w:hint="cs"/>
          <w:spacing w:val="-4"/>
          <w:rtl/>
          <w:lang w:bidi="ar"/>
        </w:rPr>
        <w:t xml:space="preserve">عدت هاتان الوثيقتان عبر </w:t>
      </w:r>
      <w:r w:rsidRPr="000E18D5">
        <w:rPr>
          <w:rFonts w:eastAsia="SimSun" w:hint="eastAsia"/>
          <w:spacing w:val="-4"/>
          <w:rtl/>
          <w:lang w:bidi="ar"/>
        </w:rPr>
        <w:t>منصة</w:t>
      </w:r>
      <w:r w:rsidRPr="000E18D5">
        <w:rPr>
          <w:rFonts w:eastAsia="SimSun"/>
          <w:spacing w:val="-4"/>
          <w:rtl/>
          <w:lang w:bidi="ar"/>
        </w:rPr>
        <w:t xml:space="preserve"> </w:t>
      </w:r>
      <w:r w:rsidRPr="000E18D5">
        <w:rPr>
          <w:rFonts w:eastAsia="SimSun" w:hint="eastAsia"/>
          <w:spacing w:val="-4"/>
          <w:rtl/>
          <w:lang w:bidi="ar"/>
        </w:rPr>
        <w:t>ت‍حضيرية</w:t>
      </w:r>
      <w:r w:rsidRPr="000E18D5">
        <w:rPr>
          <w:rFonts w:eastAsia="SimSun"/>
          <w:spacing w:val="-4"/>
          <w:rtl/>
          <w:lang w:bidi="ar"/>
        </w:rPr>
        <w:t xml:space="preserve"> </w:t>
      </w:r>
      <w:r w:rsidRPr="000E18D5">
        <w:rPr>
          <w:rFonts w:eastAsia="SimSun" w:hint="eastAsia"/>
          <w:spacing w:val="-4"/>
          <w:rtl/>
          <w:lang w:bidi="ar"/>
        </w:rPr>
        <w:t>شاملة</w:t>
      </w:r>
      <w:r w:rsidRPr="000E18D5">
        <w:rPr>
          <w:rFonts w:eastAsia="SimSun"/>
          <w:spacing w:val="-4"/>
          <w:rtl/>
          <w:lang w:bidi="ar"/>
        </w:rPr>
        <w:t xml:space="preserve"> </w:t>
      </w:r>
      <w:r w:rsidRPr="000E18D5">
        <w:rPr>
          <w:rFonts w:eastAsia="SimSun" w:hint="eastAsia"/>
          <w:spacing w:val="-4"/>
          <w:rtl/>
          <w:lang w:bidi="ar"/>
        </w:rPr>
        <w:t>ومفتوحة</w:t>
      </w:r>
      <w:r w:rsidRPr="000E18D5">
        <w:rPr>
          <w:rFonts w:eastAsia="SimSun"/>
          <w:spacing w:val="-4"/>
          <w:rtl/>
          <w:lang w:bidi="ar"/>
        </w:rPr>
        <w:t xml:space="preserve"> </w:t>
      </w:r>
      <w:r w:rsidRPr="000E18D5">
        <w:rPr>
          <w:rFonts w:eastAsia="SimSun" w:hint="eastAsia"/>
          <w:spacing w:val="-4"/>
          <w:rtl/>
          <w:lang w:bidi="ar"/>
        </w:rPr>
        <w:t>لأصحاب</w:t>
      </w:r>
      <w:r w:rsidRPr="000E18D5">
        <w:rPr>
          <w:rFonts w:eastAsia="SimSun"/>
          <w:spacing w:val="-4"/>
          <w:rtl/>
          <w:lang w:bidi="ar"/>
        </w:rPr>
        <w:t xml:space="preserve"> </w:t>
      </w:r>
      <w:r w:rsidRPr="000E18D5">
        <w:rPr>
          <w:rFonts w:eastAsia="SimSun" w:hint="eastAsia"/>
          <w:spacing w:val="-4"/>
          <w:rtl/>
          <w:lang w:bidi="ar"/>
        </w:rPr>
        <w:t>ال‍مصلحة</w:t>
      </w:r>
      <w:r w:rsidRPr="000E18D5">
        <w:rPr>
          <w:rFonts w:eastAsia="SimSun"/>
          <w:spacing w:val="-4"/>
          <w:rtl/>
          <w:lang w:bidi="ar"/>
        </w:rPr>
        <w:t xml:space="preserve"> </w:t>
      </w:r>
      <w:r w:rsidRPr="000E18D5">
        <w:rPr>
          <w:rFonts w:eastAsia="SimSun" w:hint="eastAsia"/>
          <w:spacing w:val="-4"/>
          <w:rtl/>
          <w:lang w:bidi="ar"/>
        </w:rPr>
        <w:t>ال‍متعددين</w:t>
      </w:r>
      <w:r w:rsidRPr="000E18D5">
        <w:rPr>
          <w:rFonts w:eastAsia="SimSun"/>
          <w:spacing w:val="-4"/>
          <w:rtl/>
          <w:lang w:bidi="ar"/>
        </w:rPr>
        <w:t xml:space="preserve"> </w:t>
      </w:r>
      <w:r w:rsidRPr="000E18D5">
        <w:rPr>
          <w:rFonts w:eastAsia="SimSun" w:hint="cs"/>
          <w:spacing w:val="-4"/>
          <w:rtl/>
          <w:lang w:bidi="ar"/>
        </w:rPr>
        <w:t>وعملية تحضيرية تصاعدية.</w:t>
      </w:r>
    </w:p>
    <w:p w:rsidR="00F1428A" w:rsidRPr="000E18D5" w:rsidRDefault="00F1428A" w:rsidP="003E6623">
      <w:pPr>
        <w:pStyle w:val="enumlev1"/>
        <w:rPr>
          <w:rFonts w:eastAsia="SimSun"/>
          <w:rtl/>
        </w:rPr>
      </w:pPr>
      <w:r w:rsidRPr="000E18D5">
        <w:rPr>
          <w:rFonts w:eastAsia="SimSun" w:hint="cs"/>
        </w:rPr>
        <w:lastRenderedPageBreak/>
        <w:sym w:font="Symbol" w:char="F0B7"/>
      </w:r>
      <w:r w:rsidRPr="000E18D5">
        <w:rPr>
          <w:rFonts w:eastAsia="SimSun"/>
          <w:lang w:bidi="ar-LB"/>
        </w:rPr>
        <w:tab/>
      </w:r>
      <w:r w:rsidRPr="000E18D5">
        <w:rPr>
          <w:rFonts w:eastAsia="SimSun" w:hint="cs"/>
          <w:rtl/>
          <w:lang w:bidi="ar-LB"/>
        </w:rPr>
        <w:t xml:space="preserve">ويواصل الاتحاد الابتكار على المستوى الداخلي من أجل عقد مؤتمرات عصرية راقية الجودة والمستوى. وقد رحب الاتحاد </w:t>
      </w:r>
      <w:r w:rsidRPr="003E6623">
        <w:rPr>
          <w:rFonts w:eastAsia="SimSun" w:hint="cs"/>
          <w:spacing w:val="-2"/>
          <w:rtl/>
          <w:lang w:bidi="ar-LB"/>
        </w:rPr>
        <w:t>بما</w:t>
      </w:r>
      <w:r w:rsidR="003E6623" w:rsidRPr="003E6623">
        <w:rPr>
          <w:rFonts w:eastAsia="SimSun" w:hint="eastAsia"/>
          <w:spacing w:val="-2"/>
          <w:rtl/>
          <w:lang w:bidi="ar-LB"/>
        </w:rPr>
        <w:t> </w:t>
      </w:r>
      <w:r w:rsidRPr="003E6623">
        <w:rPr>
          <w:rFonts w:eastAsia="SimSun" w:hint="cs"/>
          <w:spacing w:val="-2"/>
          <w:rtl/>
          <w:lang w:bidi="ar-LB"/>
        </w:rPr>
        <w:t>يزيد على</w:t>
      </w:r>
      <w:r w:rsidRPr="003E6623">
        <w:rPr>
          <w:rFonts w:eastAsia="SimSun" w:hint="cs"/>
          <w:spacing w:val="-2"/>
          <w:rtl/>
          <w:lang w:val="ru-RU"/>
        </w:rPr>
        <w:t xml:space="preserve"> </w:t>
      </w:r>
      <w:r w:rsidRPr="003E6623">
        <w:rPr>
          <w:rFonts w:eastAsia="SimSun"/>
          <w:spacing w:val="-2"/>
          <w:lang w:bidi="ar-LB"/>
        </w:rPr>
        <w:t>53 000</w:t>
      </w:r>
      <w:r w:rsidRPr="003E6623">
        <w:rPr>
          <w:rFonts w:eastAsia="SimSun" w:hint="cs"/>
          <w:spacing w:val="-2"/>
          <w:rtl/>
          <w:lang w:bidi="ar-LB"/>
        </w:rPr>
        <w:t xml:space="preserve"> من المشاركين الوافدين إلى جنيف فقط في الفترة من عام </w:t>
      </w:r>
      <w:r w:rsidRPr="003E6623">
        <w:rPr>
          <w:rFonts w:eastAsia="SimSun"/>
          <w:spacing w:val="-2"/>
          <w:lang w:bidi="ar-LB"/>
        </w:rPr>
        <w:t>2011</w:t>
      </w:r>
      <w:r w:rsidRPr="003E6623">
        <w:rPr>
          <w:rFonts w:eastAsia="SimSun" w:hint="cs"/>
          <w:spacing w:val="-2"/>
          <w:rtl/>
          <w:lang w:bidi="ar-LB"/>
        </w:rPr>
        <w:t xml:space="preserve"> حتى شهر يونيو </w:t>
      </w:r>
      <w:r w:rsidRPr="003E6623">
        <w:rPr>
          <w:rFonts w:eastAsia="SimSun"/>
          <w:spacing w:val="-2"/>
          <w:lang w:bidi="ar-LB"/>
        </w:rPr>
        <w:t>2014</w:t>
      </w:r>
      <w:r w:rsidRPr="003E6623">
        <w:rPr>
          <w:rFonts w:eastAsia="SimSun" w:hint="cs"/>
          <w:spacing w:val="-2"/>
          <w:rtl/>
          <w:lang w:bidi="ar-LB"/>
        </w:rPr>
        <w:t>، معتمداً أحدث المرافق وأساليب العمل الابتكارية بما في ذلك المشاركة الإلكترونية عن بُعد، وعمليات ذكية ورقياً، وعروض نصية للحوارات.</w:t>
      </w:r>
      <w:r w:rsidRPr="000E18D5">
        <w:rPr>
          <w:rFonts w:eastAsia="SimSun" w:hint="cs"/>
          <w:rtl/>
          <w:lang w:bidi="ar-LB"/>
        </w:rPr>
        <w:t xml:space="preserve"> وتمت استضافة اجتماعات رئيسية مصحوبة بخدمات الترجمات الفورية باللغات الرسمية الست (بوجود أكثر من </w:t>
      </w:r>
      <w:r w:rsidRPr="000E18D5">
        <w:rPr>
          <w:rFonts w:eastAsia="SimSun"/>
          <w:lang w:bidi="ar-LB"/>
        </w:rPr>
        <w:t>49</w:t>
      </w:r>
      <w:r w:rsidR="003E6623">
        <w:rPr>
          <w:rFonts w:eastAsia="SimSun"/>
          <w:lang w:val="en-US" w:bidi="ar-LB"/>
        </w:rPr>
        <w:t> </w:t>
      </w:r>
      <w:r w:rsidRPr="000E18D5">
        <w:rPr>
          <w:rFonts w:eastAsia="SimSun"/>
          <w:lang w:bidi="ar-LB"/>
        </w:rPr>
        <w:t>500</w:t>
      </w:r>
      <w:r w:rsidRPr="000E18D5">
        <w:rPr>
          <w:rFonts w:eastAsia="SimSun" w:hint="eastAsia"/>
          <w:rtl/>
          <w:lang w:bidi="ar-LB"/>
        </w:rPr>
        <w:t> </w:t>
      </w:r>
      <w:r w:rsidRPr="000E18D5">
        <w:rPr>
          <w:rFonts w:eastAsia="SimSun" w:hint="cs"/>
          <w:rtl/>
          <w:lang w:bidi="ar-LB"/>
        </w:rPr>
        <w:t xml:space="preserve">يوم خدمة للترجمة الفورية وأكثر من </w:t>
      </w:r>
      <w:r w:rsidRPr="000E18D5">
        <w:rPr>
          <w:rFonts w:eastAsia="SimSun"/>
          <w:lang w:bidi="ar-LB"/>
        </w:rPr>
        <w:t>173 000</w:t>
      </w:r>
      <w:r w:rsidRPr="000E18D5">
        <w:rPr>
          <w:rFonts w:eastAsia="SimSun" w:hint="cs"/>
          <w:rtl/>
          <w:lang w:bidi="ar-LB"/>
        </w:rPr>
        <w:t xml:space="preserve"> صفحة مترجمة في الفترة من </w:t>
      </w:r>
      <w:r w:rsidRPr="000E18D5">
        <w:rPr>
          <w:rFonts w:eastAsia="SimSun"/>
          <w:lang w:bidi="ar-LB"/>
        </w:rPr>
        <w:t>2011</w:t>
      </w:r>
      <w:r w:rsidRPr="000E18D5">
        <w:rPr>
          <w:rFonts w:eastAsia="SimSun" w:hint="cs"/>
          <w:rtl/>
          <w:lang w:bidi="ar-LB"/>
        </w:rPr>
        <w:t xml:space="preserve"> حتى شهر يونيو </w:t>
      </w:r>
      <w:r w:rsidRPr="000E18D5">
        <w:rPr>
          <w:rFonts w:eastAsia="SimSun"/>
          <w:lang w:bidi="ar-LB"/>
        </w:rPr>
        <w:t>2014</w:t>
      </w:r>
      <w:r w:rsidRPr="000E18D5">
        <w:rPr>
          <w:rFonts w:eastAsia="SimSun" w:hint="cs"/>
          <w:rtl/>
          <w:lang w:bidi="ar-LB"/>
        </w:rPr>
        <w:t>). وقد لمس الاتحاد نمواً قوياً في</w:t>
      </w:r>
      <w:r w:rsidRPr="000E18D5">
        <w:rPr>
          <w:rFonts w:eastAsia="SimSun" w:hint="eastAsia"/>
          <w:rtl/>
        </w:rPr>
        <w:t> </w:t>
      </w:r>
      <w:r w:rsidRPr="000E18D5">
        <w:rPr>
          <w:rFonts w:eastAsia="SimSun" w:hint="cs"/>
          <w:rtl/>
          <w:lang w:bidi="ar-LB"/>
        </w:rPr>
        <w:t>مبيع منشوراته النيّرة أثناء قيامه بتوسيع عملية النفاذ الإلكتروني المجاني.</w:t>
      </w:r>
    </w:p>
    <w:p w:rsidR="00F1428A" w:rsidRPr="000E18D5" w:rsidRDefault="00F1428A" w:rsidP="00F1428A">
      <w:pPr>
        <w:tabs>
          <w:tab w:val="clear" w:pos="794"/>
          <w:tab w:val="clear" w:pos="1191"/>
          <w:tab w:val="clear" w:pos="1588"/>
          <w:tab w:val="clear" w:pos="1985"/>
        </w:tabs>
        <w:overflowPunct/>
        <w:autoSpaceDE/>
        <w:autoSpaceDN/>
        <w:bidi w:val="0"/>
        <w:adjustRightInd/>
        <w:spacing w:before="0" w:line="240" w:lineRule="auto"/>
        <w:jc w:val="left"/>
        <w:textAlignment w:val="auto"/>
        <w:rPr>
          <w:rFonts w:ascii="Calibri" w:eastAsia="Times New Roman" w:hAnsi="Calibri"/>
          <w:b/>
          <w:bCs/>
          <w:sz w:val="28"/>
          <w:szCs w:val="36"/>
          <w:rtl/>
          <w:lang w:eastAsia="en-US" w:bidi="ar-EG"/>
        </w:rPr>
      </w:pPr>
      <w:r w:rsidRPr="000E18D5">
        <w:rPr>
          <w:rFonts w:ascii="Calibri" w:eastAsia="Times New Roman" w:hAnsi="Calibri"/>
          <w:b/>
          <w:bCs/>
          <w:sz w:val="28"/>
          <w:szCs w:val="36"/>
          <w:rtl/>
          <w:lang w:eastAsia="en-US" w:bidi="ar-EG"/>
        </w:rPr>
        <w:br w:type="page"/>
      </w:r>
    </w:p>
    <w:p w:rsidR="00F1428A" w:rsidRPr="000E18D5" w:rsidRDefault="00F1428A" w:rsidP="004F7912">
      <w:pPr>
        <w:pStyle w:val="Annextitle"/>
        <w:rPr>
          <w:rtl/>
          <w:lang w:bidi="ar-EG"/>
        </w:rPr>
      </w:pPr>
      <w:r w:rsidRPr="000E18D5">
        <w:rPr>
          <w:rFonts w:hint="cs"/>
          <w:rtl/>
          <w:lang w:bidi="ar-EG"/>
        </w:rPr>
        <w:lastRenderedPageBreak/>
        <w:t>جدول المحتويات</w:t>
      </w:r>
    </w:p>
    <w:p w:rsidR="00F1428A" w:rsidRPr="000E18D5" w:rsidRDefault="00F1428A" w:rsidP="00F1428A">
      <w:pPr>
        <w:keepNext/>
        <w:tabs>
          <w:tab w:val="clear" w:pos="794"/>
          <w:tab w:val="clear" w:pos="1191"/>
          <w:tab w:val="clear" w:pos="1588"/>
          <w:tab w:val="clear" w:pos="1985"/>
        </w:tabs>
        <w:jc w:val="right"/>
        <w:rPr>
          <w:rFonts w:ascii="Calibri" w:eastAsia="SimSun" w:hAnsi="Calibri"/>
          <w:i/>
          <w:iCs/>
          <w:rtl/>
          <w:lang w:val="en-GB" w:eastAsia="en-US" w:bidi="ar-EG"/>
        </w:rPr>
      </w:pPr>
      <w:r w:rsidRPr="000E18D5">
        <w:rPr>
          <w:rFonts w:ascii="Calibri" w:eastAsia="SimSun" w:hAnsi="Calibri" w:hint="cs"/>
          <w:i/>
          <w:iCs/>
          <w:rtl/>
          <w:lang w:val="en-GB" w:eastAsia="en-US" w:bidi="ar-EG"/>
        </w:rPr>
        <w:t>الصفحة</w:t>
      </w:r>
    </w:p>
    <w:p w:rsidR="00F1428A" w:rsidRPr="000E18D5" w:rsidRDefault="00F1428A" w:rsidP="00F1428A">
      <w:pPr>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rPr>
      </w:pPr>
      <w:r w:rsidRPr="000E18D5">
        <w:rPr>
          <w:rFonts w:ascii="Calibri" w:hAnsi="Calibri"/>
          <w:rtl/>
        </w:rPr>
        <w:fldChar w:fldCharType="begin"/>
      </w:r>
      <w:r w:rsidRPr="000E18D5">
        <w:rPr>
          <w:rFonts w:ascii="Calibri" w:hAnsi="Calibri"/>
          <w:rtl/>
        </w:rPr>
        <w:instrText xml:space="preserve"> </w:instrText>
      </w:r>
      <w:r w:rsidRPr="000E18D5">
        <w:rPr>
          <w:rFonts w:ascii="Calibri" w:hAnsi="Calibri"/>
        </w:rPr>
        <w:instrText>TOC</w:instrText>
      </w:r>
      <w:r w:rsidRPr="000E18D5">
        <w:rPr>
          <w:rFonts w:ascii="Calibri" w:hAnsi="Calibri"/>
          <w:rtl/>
        </w:rPr>
        <w:instrText xml:space="preserve"> \</w:instrText>
      </w:r>
      <w:r w:rsidRPr="000E18D5">
        <w:rPr>
          <w:rFonts w:ascii="Calibri" w:hAnsi="Calibri"/>
        </w:rPr>
        <w:instrText>o "2-2" \h</w:instrText>
      </w:r>
      <w:r w:rsidRPr="000E18D5">
        <w:rPr>
          <w:rFonts w:ascii="Calibri" w:hAnsi="Calibri"/>
          <w:rtl/>
        </w:rPr>
        <w:instrText xml:space="preserve"> \</w:instrText>
      </w:r>
      <w:r w:rsidRPr="000E18D5">
        <w:rPr>
          <w:rFonts w:ascii="Calibri" w:hAnsi="Calibri"/>
        </w:rPr>
        <w:instrText>z \t "Heading 1,1,Annex_ref,1,Annex_title,1,Annex_No_S2,1,Annex_ref_S2,1,Annex_title_S2,1,Heading 1_S2,1,Headingb_S2,1,Headingi_S2,1,Heading 1c,1,Heading 1c_S2,1,Heading 1pv,1,Annex_No &amp; title,1,Appendex_No,1,Annex_No,1,Heading1_ITU-T,1,Heading1_ITU-D,1</w:instrText>
      </w:r>
      <w:r w:rsidRPr="000E18D5">
        <w:rPr>
          <w:rFonts w:ascii="Calibri" w:hAnsi="Calibri"/>
          <w:rtl/>
        </w:rPr>
        <w:instrText xml:space="preserve">" </w:instrText>
      </w:r>
      <w:r w:rsidRPr="000E18D5">
        <w:rPr>
          <w:rFonts w:ascii="Calibri" w:hAnsi="Calibri"/>
          <w:rtl/>
        </w:rPr>
        <w:fldChar w:fldCharType="separate"/>
      </w:r>
      <w:hyperlink w:anchor="_Toc386461423" w:history="1">
        <w:r w:rsidRPr="000E18D5">
          <w:rPr>
            <w:rFonts w:ascii="Calibri" w:hAnsi="Calibri" w:hint="cs"/>
            <w:rtl/>
          </w:rPr>
          <w:t>الاتحاد</w:t>
        </w:r>
        <w:r w:rsidRPr="000E18D5">
          <w:rPr>
            <w:rFonts w:ascii="Calibri" w:hAnsi="Calibri"/>
            <w:rtl/>
          </w:rPr>
          <w:t xml:space="preserve"> </w:t>
        </w:r>
        <w:r w:rsidRPr="000E18D5">
          <w:rPr>
            <w:rFonts w:ascii="Calibri" w:hAnsi="Calibri" w:hint="cs"/>
            <w:rtl/>
          </w:rPr>
          <w:t>الدولي</w:t>
        </w:r>
        <w:r w:rsidRPr="000E18D5">
          <w:rPr>
            <w:rFonts w:ascii="Calibri" w:hAnsi="Calibri"/>
            <w:rtl/>
          </w:rPr>
          <w:t xml:space="preserve"> </w:t>
        </w:r>
        <w:r w:rsidRPr="000E18D5">
          <w:rPr>
            <w:rFonts w:ascii="Calibri" w:hAnsi="Calibri" w:hint="cs"/>
            <w:rtl/>
          </w:rPr>
          <w:t>للاتصالات الأحداث</w:t>
        </w:r>
        <w:r w:rsidRPr="000E18D5">
          <w:rPr>
            <w:rFonts w:ascii="Calibri" w:hAnsi="Calibri"/>
            <w:rtl/>
          </w:rPr>
          <w:t xml:space="preserve"> </w:t>
        </w:r>
        <w:r w:rsidRPr="000E18D5">
          <w:rPr>
            <w:rFonts w:ascii="Calibri" w:hAnsi="Calibri" w:hint="cs"/>
            <w:rtl/>
          </w:rPr>
          <w:t>والأنشطة</w:t>
        </w:r>
        <w:r w:rsidRPr="000E18D5">
          <w:rPr>
            <w:rFonts w:ascii="Calibri" w:hAnsi="Calibri"/>
            <w:rtl/>
          </w:rPr>
          <w:tab/>
        </w:r>
        <w:r w:rsidRPr="000E18D5">
          <w:rPr>
            <w:rFonts w:ascii="Calibri" w:hAnsi="Calibri"/>
            <w:webHidden/>
            <w:rtl/>
          </w:rPr>
          <w:tab/>
        </w:r>
        <w:r w:rsidRPr="000E18D5">
          <w:rPr>
            <w:rFonts w:ascii="Calibri" w:hAnsi="Calibri"/>
            <w:webHidden/>
          </w:rPr>
          <w:t>9</w:t>
        </w:r>
      </w:hyperlink>
    </w:p>
    <w:p w:rsidR="00F1428A" w:rsidRPr="000E18D5" w:rsidRDefault="00C97648" w:rsidP="00F1428A">
      <w:pPr>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rPr>
      </w:pPr>
      <w:hyperlink w:anchor="_Toc386461425" w:history="1">
        <w:r w:rsidR="00F1428A" w:rsidRPr="000E18D5">
          <w:rPr>
            <w:rFonts w:ascii="Calibri" w:hAnsi="Calibri"/>
          </w:rPr>
          <w:t>1</w:t>
        </w:r>
        <w:r w:rsidR="00F1428A" w:rsidRPr="000E18D5">
          <w:rPr>
            <w:rFonts w:ascii="Calibri" w:hAnsi="Calibri"/>
            <w:rtl/>
          </w:rPr>
          <w:tab/>
        </w:r>
        <w:r w:rsidR="00F1428A" w:rsidRPr="000E18D5">
          <w:rPr>
            <w:rFonts w:ascii="Calibri" w:hAnsi="Calibri" w:hint="cs"/>
            <w:rtl/>
          </w:rPr>
          <w:t>مقدمة</w:t>
        </w:r>
        <w:r w:rsidR="00F1428A" w:rsidRPr="000E18D5">
          <w:rPr>
            <w:rFonts w:ascii="Calibri" w:hAnsi="Calibri"/>
            <w:rtl/>
          </w:rPr>
          <w:t xml:space="preserve">: </w:t>
        </w:r>
        <w:r w:rsidR="00F1428A" w:rsidRPr="000E18D5">
          <w:rPr>
            <w:rFonts w:ascii="Calibri" w:hAnsi="Calibri" w:hint="cs"/>
            <w:rtl/>
          </w:rPr>
          <w:t>الهدف</w:t>
        </w:r>
        <w:r w:rsidR="00F1428A" w:rsidRPr="000E18D5">
          <w:rPr>
            <w:rFonts w:ascii="Calibri" w:hAnsi="Calibri"/>
            <w:rtl/>
          </w:rPr>
          <w:t xml:space="preserve"> </w:t>
        </w:r>
        <w:r w:rsidR="00F1428A" w:rsidRPr="000E18D5">
          <w:rPr>
            <w:rFonts w:ascii="Calibri" w:hAnsi="Calibri" w:hint="cs"/>
            <w:rtl/>
          </w:rPr>
          <w:t>من</w:t>
        </w:r>
        <w:r w:rsidR="00F1428A" w:rsidRPr="000E18D5">
          <w:rPr>
            <w:rFonts w:ascii="Calibri" w:hAnsi="Calibri"/>
            <w:rtl/>
          </w:rPr>
          <w:t xml:space="preserve"> </w:t>
        </w:r>
        <w:r w:rsidR="00F1428A" w:rsidRPr="000E18D5">
          <w:rPr>
            <w:rFonts w:ascii="Calibri" w:hAnsi="Calibri" w:hint="cs"/>
            <w:rtl/>
          </w:rPr>
          <w:t>التقرير</w:t>
        </w:r>
        <w:r w:rsidR="00F1428A" w:rsidRPr="000E18D5">
          <w:rPr>
            <w:rFonts w:ascii="Calibri" w:hAnsi="Calibri"/>
            <w:webHidden/>
            <w:rtl/>
          </w:rPr>
          <w:tab/>
        </w:r>
        <w:r w:rsidR="00F1428A" w:rsidRPr="000E18D5">
          <w:rPr>
            <w:rFonts w:ascii="Calibri" w:hAnsi="Calibri" w:hint="cs"/>
            <w:webHidden/>
            <w:rtl/>
          </w:rPr>
          <w:tab/>
        </w:r>
        <w:r w:rsidR="00F1428A" w:rsidRPr="000E18D5">
          <w:rPr>
            <w:rFonts w:ascii="Calibri" w:hAnsi="Calibri"/>
            <w:webHidden/>
          </w:rPr>
          <w:t>9</w:t>
        </w:r>
      </w:hyperlink>
    </w:p>
    <w:p w:rsidR="00F1428A" w:rsidRPr="000E18D5" w:rsidRDefault="00C97648" w:rsidP="00F1428A">
      <w:pPr>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rPr>
      </w:pPr>
      <w:hyperlink w:anchor="_Toc386461426" w:history="1">
        <w:r w:rsidR="00F1428A" w:rsidRPr="000E18D5">
          <w:rPr>
            <w:rFonts w:ascii="Calibri" w:hAnsi="Calibri"/>
          </w:rPr>
          <w:t>2</w:t>
        </w:r>
        <w:r w:rsidR="00F1428A" w:rsidRPr="000E18D5">
          <w:rPr>
            <w:rFonts w:ascii="Calibri" w:hAnsi="Calibri"/>
            <w:rtl/>
          </w:rPr>
          <w:tab/>
        </w:r>
        <w:r w:rsidR="00F1428A" w:rsidRPr="000E18D5">
          <w:rPr>
            <w:rFonts w:ascii="Calibri" w:hAnsi="Calibri" w:hint="cs"/>
            <w:rtl/>
          </w:rPr>
          <w:t>أحداث</w:t>
        </w:r>
        <w:r w:rsidR="00F1428A" w:rsidRPr="000E18D5">
          <w:rPr>
            <w:rFonts w:ascii="Calibri" w:hAnsi="Calibri"/>
            <w:rtl/>
          </w:rPr>
          <w:t xml:space="preserve"> </w:t>
        </w:r>
        <w:r w:rsidR="00F1428A" w:rsidRPr="000E18D5">
          <w:rPr>
            <w:rFonts w:ascii="Calibri" w:hAnsi="Calibri" w:hint="cs"/>
            <w:rtl/>
          </w:rPr>
          <w:t>الاتحاد</w:t>
        </w:r>
        <w:r w:rsidR="00F1428A" w:rsidRPr="000E18D5">
          <w:rPr>
            <w:rFonts w:ascii="Calibri" w:hAnsi="Calibri"/>
            <w:rtl/>
          </w:rPr>
          <w:t xml:space="preserve"> </w:t>
        </w:r>
        <w:r w:rsidR="00F1428A" w:rsidRPr="000E18D5">
          <w:rPr>
            <w:rFonts w:ascii="Calibri" w:hAnsi="Calibri" w:hint="cs"/>
            <w:rtl/>
          </w:rPr>
          <w:t>الدولي</w:t>
        </w:r>
        <w:r w:rsidR="00F1428A" w:rsidRPr="000E18D5">
          <w:rPr>
            <w:rFonts w:ascii="Calibri" w:hAnsi="Calibri"/>
            <w:rtl/>
          </w:rPr>
          <w:t xml:space="preserve"> </w:t>
        </w:r>
        <w:r w:rsidR="00F1428A" w:rsidRPr="000E18D5">
          <w:rPr>
            <w:rFonts w:ascii="Calibri" w:hAnsi="Calibri" w:hint="cs"/>
            <w:rtl/>
          </w:rPr>
          <w:t>للاتصالات</w:t>
        </w:r>
        <w:r w:rsidR="00F1428A" w:rsidRPr="000E18D5">
          <w:rPr>
            <w:rFonts w:ascii="Calibri" w:hAnsi="Calibri"/>
            <w:webHidden/>
            <w:rtl/>
          </w:rPr>
          <w:tab/>
        </w:r>
        <w:r w:rsidR="00F1428A" w:rsidRPr="000E18D5">
          <w:rPr>
            <w:rFonts w:ascii="Calibri" w:hAnsi="Calibri" w:hint="cs"/>
            <w:webHidden/>
            <w:rtl/>
          </w:rPr>
          <w:tab/>
        </w:r>
        <w:r w:rsidR="00F1428A" w:rsidRPr="000E18D5">
          <w:rPr>
            <w:rFonts w:ascii="Calibri" w:hAnsi="Calibri"/>
            <w:webHidden/>
          </w:rPr>
          <w:t>10</w:t>
        </w:r>
      </w:hyperlink>
    </w:p>
    <w:p w:rsidR="00F1428A" w:rsidRPr="000E18D5" w:rsidRDefault="00C97648" w:rsidP="00F1428A">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27" w:history="1">
        <w:r w:rsidR="00F1428A" w:rsidRPr="000E18D5">
          <w:rPr>
            <w:rFonts w:ascii="Calibri" w:hAnsi="Calibri"/>
          </w:rPr>
          <w:t>1.2</w:t>
        </w:r>
        <w:r w:rsidR="00F1428A" w:rsidRPr="000E18D5">
          <w:rPr>
            <w:rFonts w:ascii="Calibri" w:hAnsi="Calibri"/>
            <w:rtl/>
          </w:rPr>
          <w:tab/>
        </w:r>
        <w:r w:rsidR="00F1428A" w:rsidRPr="000E18D5">
          <w:rPr>
            <w:rFonts w:ascii="Calibri" w:hAnsi="Calibri" w:hint="cs"/>
            <w:rtl/>
          </w:rPr>
          <w:t>منتدى</w:t>
        </w:r>
        <w:r w:rsidR="00F1428A" w:rsidRPr="000E18D5">
          <w:rPr>
            <w:rFonts w:ascii="Calibri" w:hAnsi="Calibri"/>
            <w:rtl/>
          </w:rPr>
          <w:t xml:space="preserve"> </w:t>
        </w:r>
        <w:r w:rsidR="00F1428A" w:rsidRPr="000E18D5">
          <w:rPr>
            <w:rFonts w:ascii="Calibri" w:hAnsi="Calibri" w:hint="cs"/>
            <w:rtl/>
          </w:rPr>
          <w:t>القمة</w:t>
        </w:r>
        <w:r w:rsidR="00F1428A" w:rsidRPr="000E18D5">
          <w:rPr>
            <w:rFonts w:ascii="Calibri" w:hAnsi="Calibri"/>
            <w:rtl/>
          </w:rPr>
          <w:t xml:space="preserve"> </w:t>
        </w:r>
        <w:r w:rsidR="00F1428A" w:rsidRPr="000E18D5">
          <w:rPr>
            <w:rFonts w:ascii="Calibri" w:hAnsi="Calibri" w:hint="cs"/>
            <w:rtl/>
          </w:rPr>
          <w:t>العالمية</w:t>
        </w:r>
        <w:r w:rsidR="00F1428A" w:rsidRPr="000E18D5">
          <w:rPr>
            <w:rFonts w:ascii="Calibri" w:hAnsi="Calibri"/>
            <w:rtl/>
          </w:rPr>
          <w:t xml:space="preserve"> </w:t>
        </w:r>
        <w:r w:rsidR="00F1428A" w:rsidRPr="000E18D5">
          <w:rPr>
            <w:rFonts w:ascii="Calibri" w:hAnsi="Calibri" w:hint="cs"/>
            <w:rtl/>
          </w:rPr>
          <w:t>لمجتمع</w:t>
        </w:r>
        <w:r w:rsidR="00F1428A" w:rsidRPr="000E18D5">
          <w:rPr>
            <w:rFonts w:ascii="Calibri" w:hAnsi="Calibri"/>
            <w:rtl/>
          </w:rPr>
          <w:t xml:space="preserve"> </w:t>
        </w:r>
        <w:r w:rsidR="00F1428A" w:rsidRPr="000E18D5">
          <w:rPr>
            <w:rFonts w:ascii="Calibri" w:hAnsi="Calibri" w:hint="cs"/>
            <w:rtl/>
          </w:rPr>
          <w:t>المعلومات</w:t>
        </w:r>
        <w:r w:rsidR="00F1428A" w:rsidRPr="000E18D5">
          <w:rPr>
            <w:rFonts w:ascii="Calibri" w:hAnsi="Calibri"/>
            <w:rtl/>
          </w:rPr>
          <w:tab/>
        </w:r>
        <w:r w:rsidR="00F1428A" w:rsidRPr="000E18D5">
          <w:rPr>
            <w:rFonts w:ascii="Calibri" w:hAnsi="Calibri"/>
            <w:webHidden/>
            <w:rtl/>
          </w:rPr>
          <w:tab/>
        </w:r>
        <w:r w:rsidR="00F1428A" w:rsidRPr="000E18D5">
          <w:rPr>
            <w:rFonts w:ascii="Calibri" w:hAnsi="Calibri"/>
            <w:webHidden/>
          </w:rPr>
          <w:t>10</w:t>
        </w:r>
      </w:hyperlink>
    </w:p>
    <w:p w:rsidR="00F1428A" w:rsidRPr="000E18D5" w:rsidRDefault="00C97648" w:rsidP="00F1428A">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28" w:history="1">
        <w:r w:rsidR="00F1428A" w:rsidRPr="000E18D5">
          <w:rPr>
            <w:rFonts w:ascii="Calibri" w:hAnsi="Calibri"/>
          </w:rPr>
          <w:t>2.2</w:t>
        </w:r>
        <w:r w:rsidR="00F1428A" w:rsidRPr="000E18D5">
          <w:rPr>
            <w:rFonts w:ascii="Calibri" w:hAnsi="Calibri"/>
            <w:rtl/>
          </w:rPr>
          <w:tab/>
        </w:r>
        <w:r w:rsidR="00F1428A" w:rsidRPr="000E18D5">
          <w:rPr>
            <w:rFonts w:ascii="Calibri" w:hAnsi="Calibri" w:hint="cs"/>
            <w:rtl/>
          </w:rPr>
          <w:t>اليوم</w:t>
        </w:r>
        <w:r w:rsidR="00F1428A" w:rsidRPr="000E18D5">
          <w:rPr>
            <w:rFonts w:ascii="Calibri" w:hAnsi="Calibri"/>
            <w:rtl/>
          </w:rPr>
          <w:t xml:space="preserve"> </w:t>
        </w:r>
        <w:r w:rsidR="00F1428A" w:rsidRPr="000E18D5">
          <w:rPr>
            <w:rFonts w:ascii="Calibri" w:hAnsi="Calibri" w:hint="cs"/>
            <w:rtl/>
          </w:rPr>
          <w:t>العالمي</w:t>
        </w:r>
        <w:r w:rsidR="00F1428A" w:rsidRPr="000E18D5">
          <w:rPr>
            <w:rFonts w:ascii="Calibri" w:hAnsi="Calibri"/>
            <w:rtl/>
          </w:rPr>
          <w:t xml:space="preserve"> </w:t>
        </w:r>
        <w:r w:rsidR="00F1428A" w:rsidRPr="000E18D5">
          <w:rPr>
            <w:rFonts w:ascii="Calibri" w:hAnsi="Calibri" w:hint="cs"/>
            <w:rtl/>
          </w:rPr>
          <w:t>للاتصالات</w:t>
        </w:r>
        <w:r w:rsidR="00F1428A" w:rsidRPr="000E18D5">
          <w:rPr>
            <w:rFonts w:ascii="Calibri" w:hAnsi="Calibri"/>
            <w:rtl/>
          </w:rPr>
          <w:t xml:space="preserve"> </w:t>
        </w:r>
        <w:r w:rsidR="00F1428A" w:rsidRPr="000E18D5">
          <w:rPr>
            <w:rFonts w:ascii="Calibri" w:hAnsi="Calibri" w:hint="cs"/>
            <w:rtl/>
          </w:rPr>
          <w:t>ومجتمع</w:t>
        </w:r>
        <w:r w:rsidR="00F1428A" w:rsidRPr="000E18D5">
          <w:rPr>
            <w:rFonts w:ascii="Calibri" w:hAnsi="Calibri"/>
            <w:rtl/>
          </w:rPr>
          <w:t xml:space="preserve"> </w:t>
        </w:r>
        <w:r w:rsidR="00F1428A" w:rsidRPr="000E18D5">
          <w:rPr>
            <w:rFonts w:ascii="Calibri" w:hAnsi="Calibri" w:hint="cs"/>
            <w:rtl/>
          </w:rPr>
          <w:t>المعلومات</w:t>
        </w:r>
        <w:r w:rsidR="00F1428A" w:rsidRPr="000E18D5">
          <w:rPr>
            <w:rFonts w:ascii="Calibri" w:hAnsi="Calibri"/>
            <w:rtl/>
          </w:rPr>
          <w:t xml:space="preserve"> </w:t>
        </w:r>
        <w:r w:rsidR="00F1428A" w:rsidRPr="000E18D5">
          <w:rPr>
            <w:rFonts w:ascii="Calibri" w:hAnsi="Calibri"/>
          </w:rPr>
          <w:t>(WTISD)</w:t>
        </w:r>
        <w:r w:rsidR="00F1428A" w:rsidRPr="000E18D5">
          <w:rPr>
            <w:rFonts w:ascii="Calibri" w:hAnsi="Calibri"/>
            <w:webHidden/>
            <w:rtl/>
          </w:rPr>
          <w:tab/>
        </w:r>
        <w:r w:rsidR="00F1428A" w:rsidRPr="000E18D5">
          <w:rPr>
            <w:rFonts w:ascii="Calibri" w:hAnsi="Calibri" w:hint="cs"/>
            <w:webHidden/>
            <w:rtl/>
          </w:rPr>
          <w:tab/>
        </w:r>
        <w:r w:rsidR="00F1428A" w:rsidRPr="000E18D5">
          <w:rPr>
            <w:rFonts w:ascii="Calibri" w:hAnsi="Calibri"/>
            <w:webHidden/>
          </w:rPr>
          <w:t>10</w:t>
        </w:r>
      </w:hyperlink>
    </w:p>
    <w:p w:rsidR="00F1428A" w:rsidRPr="000E18D5" w:rsidRDefault="00C97648" w:rsidP="00F1428A">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29" w:history="1">
        <w:r w:rsidR="00F1428A" w:rsidRPr="000E18D5">
          <w:rPr>
            <w:rFonts w:ascii="Calibri" w:hAnsi="Calibri"/>
          </w:rPr>
          <w:t>3.2</w:t>
        </w:r>
        <w:r w:rsidR="00F1428A" w:rsidRPr="000E18D5">
          <w:rPr>
            <w:rFonts w:ascii="Calibri" w:hAnsi="Calibri"/>
            <w:rtl/>
          </w:rPr>
          <w:tab/>
        </w:r>
        <w:r w:rsidR="00F1428A" w:rsidRPr="000E18D5">
          <w:rPr>
            <w:rFonts w:ascii="Calibri" w:hAnsi="Calibri" w:hint="cs"/>
            <w:rtl/>
          </w:rPr>
          <w:t>مجلس</w:t>
        </w:r>
        <w:r w:rsidR="00F1428A" w:rsidRPr="000E18D5">
          <w:rPr>
            <w:rFonts w:ascii="Calibri" w:hAnsi="Calibri"/>
            <w:rtl/>
          </w:rPr>
          <w:t xml:space="preserve"> </w:t>
        </w:r>
        <w:r w:rsidR="00F1428A" w:rsidRPr="000E18D5">
          <w:rPr>
            <w:rFonts w:ascii="Calibri" w:hAnsi="Calibri" w:hint="cs"/>
            <w:rtl/>
          </w:rPr>
          <w:t>الاتحاد</w:t>
        </w:r>
        <w:r w:rsidR="00F1428A" w:rsidRPr="000E18D5">
          <w:rPr>
            <w:rFonts w:ascii="Calibri" w:hAnsi="Calibri"/>
            <w:rtl/>
          </w:rPr>
          <w:t xml:space="preserve"> </w:t>
        </w:r>
        <w:r w:rsidR="00F1428A" w:rsidRPr="000E18D5">
          <w:rPr>
            <w:rFonts w:ascii="Calibri" w:hAnsi="Calibri" w:hint="cs"/>
            <w:rtl/>
          </w:rPr>
          <w:t>الدولي</w:t>
        </w:r>
        <w:r w:rsidR="00F1428A" w:rsidRPr="000E18D5">
          <w:rPr>
            <w:rFonts w:ascii="Calibri" w:hAnsi="Calibri"/>
            <w:rtl/>
          </w:rPr>
          <w:t xml:space="preserve"> </w:t>
        </w:r>
        <w:r w:rsidR="00F1428A" w:rsidRPr="000E18D5">
          <w:rPr>
            <w:rFonts w:ascii="Calibri" w:hAnsi="Calibri" w:hint="cs"/>
            <w:rtl/>
          </w:rPr>
          <w:t>للاتصالات</w:t>
        </w:r>
        <w:r w:rsidR="00F1428A" w:rsidRPr="000E18D5">
          <w:rPr>
            <w:rFonts w:ascii="Calibri" w:hAnsi="Calibri"/>
            <w:webHidden/>
            <w:rtl/>
          </w:rPr>
          <w:tab/>
        </w:r>
        <w:r w:rsidR="00F1428A" w:rsidRPr="000E18D5">
          <w:rPr>
            <w:rFonts w:ascii="Calibri" w:hAnsi="Calibri" w:hint="cs"/>
            <w:webHidden/>
            <w:rtl/>
          </w:rPr>
          <w:tab/>
        </w:r>
        <w:r w:rsidR="00F1428A" w:rsidRPr="000E18D5">
          <w:rPr>
            <w:rFonts w:ascii="Calibri" w:hAnsi="Calibri"/>
            <w:webHidden/>
          </w:rPr>
          <w:t>11</w:t>
        </w:r>
      </w:hyperlink>
    </w:p>
    <w:p w:rsidR="00F1428A" w:rsidRPr="000E18D5" w:rsidRDefault="00C97648" w:rsidP="003365E5">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30" w:history="1">
        <w:r w:rsidR="00F1428A" w:rsidRPr="000E18D5">
          <w:rPr>
            <w:rFonts w:ascii="Calibri" w:hAnsi="Calibri"/>
          </w:rPr>
          <w:t>4.2</w:t>
        </w:r>
        <w:r w:rsidR="00F1428A" w:rsidRPr="000E18D5">
          <w:rPr>
            <w:rFonts w:ascii="Calibri" w:hAnsi="Calibri"/>
            <w:rtl/>
          </w:rPr>
          <w:tab/>
        </w:r>
        <w:r w:rsidR="00F1428A" w:rsidRPr="000E18D5">
          <w:rPr>
            <w:rFonts w:ascii="Calibri" w:hAnsi="Calibri" w:hint="cs"/>
            <w:rtl/>
          </w:rPr>
          <w:t>تليكوم</w:t>
        </w:r>
        <w:r w:rsidR="00F1428A" w:rsidRPr="000E18D5">
          <w:rPr>
            <w:rFonts w:ascii="Calibri" w:hAnsi="Calibri"/>
            <w:rtl/>
          </w:rPr>
          <w:t xml:space="preserve"> </w:t>
        </w:r>
        <w:r w:rsidR="00F1428A" w:rsidRPr="000E18D5">
          <w:rPr>
            <w:rFonts w:ascii="Calibri" w:hAnsi="Calibri" w:hint="cs"/>
            <w:rtl/>
          </w:rPr>
          <w:t>العالمي</w:t>
        </w:r>
        <w:r w:rsidR="00F1428A" w:rsidRPr="000E18D5">
          <w:rPr>
            <w:rFonts w:ascii="Calibri" w:hAnsi="Calibri"/>
            <w:rtl/>
          </w:rPr>
          <w:t xml:space="preserve"> </w:t>
        </w:r>
        <w:r w:rsidR="00F1428A" w:rsidRPr="000E18D5">
          <w:rPr>
            <w:rFonts w:ascii="Calibri" w:hAnsi="Calibri" w:hint="cs"/>
            <w:rtl/>
          </w:rPr>
          <w:t>للاتحاد</w:t>
        </w:r>
        <w:r w:rsidR="00F1428A" w:rsidRPr="000E18D5">
          <w:rPr>
            <w:rFonts w:ascii="Calibri" w:hAnsi="Calibri"/>
            <w:webHidden/>
            <w:rtl/>
          </w:rPr>
          <w:tab/>
        </w:r>
        <w:r w:rsidR="00F1428A" w:rsidRPr="000E18D5">
          <w:rPr>
            <w:rFonts w:ascii="Calibri" w:hAnsi="Calibri" w:hint="cs"/>
            <w:webHidden/>
            <w:rtl/>
          </w:rPr>
          <w:tab/>
        </w:r>
      </w:hyperlink>
      <w:r w:rsidR="003365E5">
        <w:rPr>
          <w:rFonts w:ascii="Calibri" w:hAnsi="Calibri"/>
        </w:rPr>
        <w:t>15</w:t>
      </w:r>
    </w:p>
    <w:p w:rsidR="00F1428A" w:rsidRPr="000E18D5" w:rsidRDefault="00C97648" w:rsidP="003365E5">
      <w:pPr>
        <w:tabs>
          <w:tab w:val="clear" w:pos="794"/>
          <w:tab w:val="clear" w:pos="1191"/>
          <w:tab w:val="clear" w:pos="1588"/>
          <w:tab w:val="clear" w:pos="1985"/>
          <w:tab w:val="right" w:leader="dot" w:pos="8789"/>
          <w:tab w:val="left" w:pos="9214"/>
        </w:tabs>
        <w:spacing w:before="80"/>
        <w:ind w:left="1588" w:right="851" w:hanging="794"/>
        <w:rPr>
          <w:rFonts w:ascii="Calibri" w:hAnsi="Calibri"/>
          <w:rtl/>
          <w:lang w:bidi="ar-EG"/>
        </w:rPr>
      </w:pPr>
      <w:hyperlink w:anchor="_Toc386461431" w:history="1">
        <w:r w:rsidR="00F1428A" w:rsidRPr="000E18D5">
          <w:rPr>
            <w:rFonts w:ascii="Calibri" w:hAnsi="Calibri"/>
          </w:rPr>
          <w:t>5.2</w:t>
        </w:r>
        <w:r w:rsidR="00F1428A" w:rsidRPr="000E18D5">
          <w:rPr>
            <w:rFonts w:ascii="Calibri" w:hAnsi="Calibri"/>
            <w:rtl/>
          </w:rPr>
          <w:tab/>
        </w:r>
        <w:r w:rsidR="00F1428A" w:rsidRPr="000E18D5">
          <w:rPr>
            <w:rFonts w:ascii="Calibri" w:hAnsi="Calibri" w:hint="cs"/>
            <w:rtl/>
          </w:rPr>
          <w:t>المؤتمر</w:t>
        </w:r>
        <w:r w:rsidR="00F1428A" w:rsidRPr="000E18D5">
          <w:rPr>
            <w:rFonts w:ascii="Calibri" w:hAnsi="Calibri"/>
            <w:rtl/>
          </w:rPr>
          <w:t xml:space="preserve"> </w:t>
        </w:r>
        <w:r w:rsidR="00F1428A" w:rsidRPr="000E18D5">
          <w:rPr>
            <w:rFonts w:ascii="Calibri" w:hAnsi="Calibri" w:hint="cs"/>
            <w:rtl/>
          </w:rPr>
          <w:t>العالمي</w:t>
        </w:r>
        <w:r w:rsidR="00F1428A" w:rsidRPr="000E18D5">
          <w:rPr>
            <w:rFonts w:ascii="Calibri" w:hAnsi="Calibri"/>
            <w:rtl/>
          </w:rPr>
          <w:t xml:space="preserve"> </w:t>
        </w:r>
        <w:r w:rsidR="00F1428A" w:rsidRPr="000E18D5">
          <w:rPr>
            <w:rFonts w:ascii="Calibri" w:hAnsi="Calibri" w:hint="cs"/>
            <w:rtl/>
          </w:rPr>
          <w:t>للاتصالات</w:t>
        </w:r>
        <w:r w:rsidR="00F1428A" w:rsidRPr="000E18D5">
          <w:rPr>
            <w:rFonts w:ascii="Calibri" w:hAnsi="Calibri"/>
            <w:rtl/>
          </w:rPr>
          <w:t xml:space="preserve"> </w:t>
        </w:r>
        <w:r w:rsidR="00F1428A" w:rsidRPr="000E18D5">
          <w:rPr>
            <w:rFonts w:ascii="Calibri" w:hAnsi="Calibri" w:hint="cs"/>
            <w:rtl/>
          </w:rPr>
          <w:t>الدولية</w:t>
        </w:r>
        <w:r w:rsidR="00F1428A" w:rsidRPr="000E18D5">
          <w:rPr>
            <w:rFonts w:ascii="Calibri" w:hAnsi="Calibri"/>
            <w:rtl/>
          </w:rPr>
          <w:t xml:space="preserve"> </w:t>
        </w:r>
        <w:r w:rsidR="00F1428A" w:rsidRPr="000E18D5">
          <w:rPr>
            <w:rFonts w:ascii="Calibri" w:hAnsi="Calibri" w:hint="cs"/>
            <w:rtl/>
          </w:rPr>
          <w:t>لعام</w:t>
        </w:r>
        <w:r w:rsidR="00F1428A" w:rsidRPr="000E18D5">
          <w:rPr>
            <w:rFonts w:ascii="Calibri" w:hAnsi="Calibri"/>
            <w:rtl/>
          </w:rPr>
          <w:t xml:space="preserve"> </w:t>
        </w:r>
        <w:r w:rsidR="00F1428A" w:rsidRPr="000E18D5">
          <w:rPr>
            <w:rFonts w:ascii="Calibri" w:hAnsi="Calibri"/>
          </w:rPr>
          <w:t>2012</w:t>
        </w:r>
        <w:r w:rsidR="00F1428A" w:rsidRPr="000E18D5">
          <w:rPr>
            <w:rFonts w:ascii="Calibri" w:hAnsi="Calibri"/>
            <w:rtl/>
          </w:rPr>
          <w:t xml:space="preserve"> </w:t>
        </w:r>
        <w:r w:rsidR="00F1428A" w:rsidRPr="000E18D5">
          <w:rPr>
            <w:rFonts w:ascii="Calibri" w:hAnsi="Calibri"/>
          </w:rPr>
          <w:t>(WCIT</w:t>
        </w:r>
        <w:r w:rsidR="00F1428A" w:rsidRPr="000E18D5">
          <w:rPr>
            <w:rFonts w:ascii="Calibri" w:hAnsi="Calibri"/>
          </w:rPr>
          <w:noBreakHyphen/>
          <w:t>12)</w:t>
        </w:r>
        <w:r w:rsidR="00F1428A" w:rsidRPr="000E18D5">
          <w:rPr>
            <w:rFonts w:ascii="Calibri" w:hAnsi="Calibri"/>
            <w:webHidden/>
            <w:rtl/>
          </w:rPr>
          <w:tab/>
        </w:r>
        <w:r w:rsidR="00F1428A" w:rsidRPr="000E18D5">
          <w:rPr>
            <w:rFonts w:ascii="Calibri" w:hAnsi="Calibri" w:hint="cs"/>
            <w:webHidden/>
            <w:rtl/>
          </w:rPr>
          <w:tab/>
        </w:r>
      </w:hyperlink>
      <w:r w:rsidR="003365E5">
        <w:rPr>
          <w:rFonts w:ascii="Calibri" w:hAnsi="Calibri"/>
        </w:rPr>
        <w:t>16</w:t>
      </w:r>
    </w:p>
    <w:p w:rsidR="00F1428A" w:rsidRPr="000E18D5" w:rsidRDefault="00C97648" w:rsidP="005A1682">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32" w:history="1">
        <w:r w:rsidR="00F1428A" w:rsidRPr="000E18D5">
          <w:rPr>
            <w:rFonts w:ascii="Calibri" w:hAnsi="Calibri"/>
          </w:rPr>
          <w:t>6.2</w:t>
        </w:r>
        <w:r w:rsidR="00F1428A" w:rsidRPr="000E18D5">
          <w:rPr>
            <w:rFonts w:ascii="Calibri" w:hAnsi="Calibri"/>
            <w:rtl/>
          </w:rPr>
          <w:tab/>
        </w:r>
        <w:r w:rsidR="00F1428A" w:rsidRPr="000E18D5">
          <w:rPr>
            <w:rFonts w:ascii="Calibri" w:hAnsi="Calibri" w:hint="cs"/>
            <w:rtl/>
          </w:rPr>
          <w:t>المنتدى</w:t>
        </w:r>
        <w:r w:rsidR="00F1428A" w:rsidRPr="000E18D5">
          <w:rPr>
            <w:rFonts w:ascii="Calibri" w:hAnsi="Calibri"/>
            <w:rtl/>
          </w:rPr>
          <w:t xml:space="preserve"> </w:t>
        </w:r>
        <w:r w:rsidR="00F1428A" w:rsidRPr="000E18D5">
          <w:rPr>
            <w:rFonts w:ascii="Calibri" w:hAnsi="Calibri" w:hint="cs"/>
            <w:rtl/>
          </w:rPr>
          <w:t>العالمي</w:t>
        </w:r>
        <w:r w:rsidR="00F1428A" w:rsidRPr="000E18D5">
          <w:rPr>
            <w:rFonts w:ascii="Calibri" w:hAnsi="Calibri"/>
            <w:rtl/>
          </w:rPr>
          <w:t xml:space="preserve"> </w:t>
        </w:r>
        <w:r w:rsidR="00F1428A" w:rsidRPr="000E18D5">
          <w:rPr>
            <w:rFonts w:ascii="Calibri" w:hAnsi="Calibri" w:hint="cs"/>
            <w:rtl/>
          </w:rPr>
          <w:t>لسياسات</w:t>
        </w:r>
        <w:r w:rsidR="00F1428A" w:rsidRPr="000E18D5">
          <w:rPr>
            <w:rFonts w:ascii="Calibri" w:hAnsi="Calibri"/>
            <w:rtl/>
          </w:rPr>
          <w:t xml:space="preserve"> </w:t>
        </w:r>
        <w:r w:rsidR="00F1428A" w:rsidRPr="000E18D5">
          <w:rPr>
            <w:rFonts w:ascii="Calibri" w:hAnsi="Calibri" w:hint="cs"/>
            <w:rtl/>
          </w:rPr>
          <w:t>الاتصالات</w:t>
        </w:r>
        <w:r w:rsidR="00F1428A" w:rsidRPr="000E18D5">
          <w:rPr>
            <w:rFonts w:ascii="Calibri" w:hAnsi="Calibri"/>
            <w:rtl/>
          </w:rPr>
          <w:t>/</w:t>
        </w:r>
        <w:r w:rsidR="00F1428A" w:rsidRPr="000E18D5">
          <w:rPr>
            <w:rFonts w:ascii="Calibri" w:hAnsi="Calibri" w:hint="cs"/>
            <w:rtl/>
          </w:rPr>
          <w:t>تكنولوجيا</w:t>
        </w:r>
        <w:r w:rsidR="00F1428A" w:rsidRPr="000E18D5">
          <w:rPr>
            <w:rFonts w:ascii="Calibri" w:hAnsi="Calibri"/>
            <w:rtl/>
          </w:rPr>
          <w:t xml:space="preserve"> </w:t>
        </w:r>
        <w:r w:rsidR="00F1428A" w:rsidRPr="000E18D5">
          <w:rPr>
            <w:rFonts w:ascii="Calibri" w:hAnsi="Calibri" w:hint="cs"/>
            <w:rtl/>
          </w:rPr>
          <w:t>المعلومات</w:t>
        </w:r>
        <w:r w:rsidR="00F1428A" w:rsidRPr="000E18D5">
          <w:rPr>
            <w:rFonts w:ascii="Calibri" w:hAnsi="Calibri"/>
            <w:rtl/>
          </w:rPr>
          <w:t xml:space="preserve"> </w:t>
        </w:r>
        <w:r w:rsidR="00F1428A" w:rsidRPr="000E18D5">
          <w:rPr>
            <w:rFonts w:ascii="Calibri" w:hAnsi="Calibri" w:hint="cs"/>
            <w:rtl/>
          </w:rPr>
          <w:t>والاتصالات</w:t>
        </w:r>
        <w:r w:rsidR="00F1428A" w:rsidRPr="000E18D5">
          <w:rPr>
            <w:rFonts w:ascii="Calibri" w:hAnsi="Calibri"/>
            <w:rtl/>
          </w:rPr>
          <w:t xml:space="preserve"> </w:t>
        </w:r>
        <w:r w:rsidR="00F1428A" w:rsidRPr="000E18D5">
          <w:rPr>
            <w:rFonts w:ascii="Calibri" w:hAnsi="Calibri"/>
          </w:rPr>
          <w:t>(WTPF</w:t>
        </w:r>
        <w:r w:rsidR="00F1428A" w:rsidRPr="000E18D5">
          <w:rPr>
            <w:rFonts w:ascii="Calibri" w:hAnsi="Calibri"/>
          </w:rPr>
          <w:noBreakHyphen/>
          <w:t>13)</w:t>
        </w:r>
        <w:r w:rsidR="00F1428A" w:rsidRPr="000E18D5">
          <w:rPr>
            <w:rFonts w:ascii="Calibri" w:hAnsi="Calibri"/>
            <w:webHidden/>
            <w:rtl/>
          </w:rPr>
          <w:tab/>
        </w:r>
        <w:r w:rsidR="00F1428A" w:rsidRPr="000E18D5">
          <w:rPr>
            <w:rFonts w:ascii="Calibri" w:hAnsi="Calibri" w:hint="cs"/>
            <w:webHidden/>
            <w:rtl/>
          </w:rPr>
          <w:tab/>
        </w:r>
      </w:hyperlink>
      <w:r w:rsidR="005A1682">
        <w:rPr>
          <w:rFonts w:ascii="Calibri" w:hAnsi="Calibri"/>
        </w:rPr>
        <w:t>16</w:t>
      </w:r>
    </w:p>
    <w:p w:rsidR="00F1428A" w:rsidRPr="000E18D5" w:rsidRDefault="00C97648" w:rsidP="00495576">
      <w:pPr>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rPr>
      </w:pPr>
      <w:hyperlink w:anchor="_Toc386461433" w:history="1">
        <w:r w:rsidR="00F1428A" w:rsidRPr="000E18D5">
          <w:rPr>
            <w:rFonts w:ascii="Calibri" w:hAnsi="Calibri"/>
          </w:rPr>
          <w:t>3</w:t>
        </w:r>
        <w:r w:rsidR="00F1428A" w:rsidRPr="000E18D5">
          <w:rPr>
            <w:rFonts w:ascii="Calibri" w:hAnsi="Calibri"/>
            <w:rtl/>
          </w:rPr>
          <w:tab/>
        </w:r>
        <w:r w:rsidR="00F1428A" w:rsidRPr="000E18D5">
          <w:rPr>
            <w:rFonts w:ascii="Calibri" w:hAnsi="Calibri" w:hint="cs"/>
            <w:rtl/>
          </w:rPr>
          <w:t>أنشطة</w:t>
        </w:r>
        <w:r w:rsidR="00F1428A" w:rsidRPr="000E18D5">
          <w:rPr>
            <w:rFonts w:ascii="Calibri" w:hAnsi="Calibri"/>
            <w:rtl/>
          </w:rPr>
          <w:t xml:space="preserve"> </w:t>
        </w:r>
        <w:r w:rsidR="00F1428A" w:rsidRPr="000E18D5">
          <w:rPr>
            <w:rFonts w:ascii="Calibri" w:hAnsi="Calibri" w:hint="cs"/>
            <w:rtl/>
          </w:rPr>
          <w:t>الاتحاد</w:t>
        </w:r>
        <w:r w:rsidR="00F1428A" w:rsidRPr="000E18D5">
          <w:rPr>
            <w:rFonts w:ascii="Calibri" w:hAnsi="Calibri"/>
            <w:rtl/>
          </w:rPr>
          <w:t xml:space="preserve"> </w:t>
        </w:r>
        <w:r w:rsidR="00F1428A" w:rsidRPr="000E18D5">
          <w:rPr>
            <w:rFonts w:ascii="Calibri" w:hAnsi="Calibri" w:hint="cs"/>
            <w:rtl/>
          </w:rPr>
          <w:t>الدولي</w:t>
        </w:r>
        <w:r w:rsidR="00F1428A" w:rsidRPr="000E18D5">
          <w:rPr>
            <w:rFonts w:ascii="Calibri" w:hAnsi="Calibri"/>
            <w:rtl/>
          </w:rPr>
          <w:t xml:space="preserve"> </w:t>
        </w:r>
        <w:r w:rsidR="00F1428A" w:rsidRPr="000E18D5">
          <w:rPr>
            <w:rFonts w:ascii="Calibri" w:hAnsi="Calibri" w:hint="cs"/>
            <w:rtl/>
          </w:rPr>
          <w:t>للاتصالات</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18</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34" w:history="1">
        <w:r w:rsidR="00F1428A" w:rsidRPr="000E18D5">
          <w:rPr>
            <w:rFonts w:ascii="Calibri" w:hAnsi="Calibri"/>
          </w:rPr>
          <w:t>1.3</w:t>
        </w:r>
        <w:r w:rsidR="00F1428A" w:rsidRPr="000E18D5">
          <w:rPr>
            <w:rFonts w:ascii="Calibri" w:hAnsi="Calibri"/>
            <w:rtl/>
          </w:rPr>
          <w:tab/>
        </w:r>
        <w:r w:rsidR="00F1428A" w:rsidRPr="000E18D5">
          <w:rPr>
            <w:rFonts w:ascii="Calibri" w:hAnsi="Calibri" w:hint="cs"/>
            <w:rtl/>
          </w:rPr>
          <w:t>الأمن</w:t>
        </w:r>
        <w:r w:rsidR="00F1428A" w:rsidRPr="000E18D5">
          <w:rPr>
            <w:rFonts w:ascii="Calibri" w:hAnsi="Calibri"/>
            <w:rtl/>
          </w:rPr>
          <w:t xml:space="preserve"> </w:t>
        </w:r>
        <w:r w:rsidR="00F1428A" w:rsidRPr="000E18D5">
          <w:rPr>
            <w:rFonts w:ascii="Calibri" w:hAnsi="Calibri" w:hint="cs"/>
            <w:rtl/>
          </w:rPr>
          <w:t>السيبراني</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18</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lang w:bidi="ar-EG"/>
        </w:rPr>
      </w:pPr>
      <w:hyperlink w:anchor="_Toc386461435" w:history="1">
        <w:r w:rsidR="00F1428A" w:rsidRPr="000E18D5">
          <w:rPr>
            <w:rFonts w:ascii="Calibri" w:hAnsi="Calibri"/>
          </w:rPr>
          <w:t>2.3</w:t>
        </w:r>
        <w:r w:rsidR="00F1428A" w:rsidRPr="000E18D5">
          <w:rPr>
            <w:rFonts w:ascii="Calibri" w:hAnsi="Calibri"/>
            <w:rtl/>
          </w:rPr>
          <w:tab/>
        </w:r>
        <w:r w:rsidR="00F1428A" w:rsidRPr="000E18D5">
          <w:rPr>
            <w:rFonts w:ascii="Calibri" w:hAnsi="Calibri" w:hint="cs"/>
            <w:rtl/>
          </w:rPr>
          <w:t>تغير</w:t>
        </w:r>
        <w:r w:rsidR="00F1428A" w:rsidRPr="000E18D5">
          <w:rPr>
            <w:rFonts w:ascii="Calibri" w:hAnsi="Calibri"/>
            <w:rtl/>
          </w:rPr>
          <w:t xml:space="preserve"> </w:t>
        </w:r>
        <w:r w:rsidR="00F1428A" w:rsidRPr="000E18D5">
          <w:rPr>
            <w:rFonts w:ascii="Calibri" w:hAnsi="Calibri" w:hint="cs"/>
            <w:rtl/>
          </w:rPr>
          <w:t>المناخ</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lang w:bidi="ar-EG"/>
        </w:rPr>
        <w:t>20</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36" w:history="1">
        <w:r w:rsidR="00F1428A" w:rsidRPr="000E18D5">
          <w:rPr>
            <w:rFonts w:ascii="Calibri" w:hAnsi="Calibri"/>
          </w:rPr>
          <w:t>3.3</w:t>
        </w:r>
        <w:r w:rsidR="00F1428A" w:rsidRPr="000E18D5">
          <w:rPr>
            <w:rFonts w:ascii="Calibri" w:hAnsi="Calibri"/>
            <w:rtl/>
          </w:rPr>
          <w:tab/>
        </w:r>
        <w:r w:rsidR="00F1428A" w:rsidRPr="000E18D5">
          <w:rPr>
            <w:rFonts w:ascii="Calibri" w:hAnsi="Calibri" w:hint="cs"/>
            <w:rtl/>
          </w:rPr>
          <w:t>الصحة</w:t>
        </w:r>
        <w:r w:rsidR="00F1428A" w:rsidRPr="000E18D5">
          <w:rPr>
            <w:rFonts w:ascii="Calibri" w:hAnsi="Calibri"/>
            <w:rtl/>
          </w:rPr>
          <w:t xml:space="preserve"> </w:t>
        </w:r>
        <w:r w:rsidR="00F1428A" w:rsidRPr="000E18D5">
          <w:rPr>
            <w:rFonts w:ascii="Calibri" w:hAnsi="Calibri" w:hint="cs"/>
            <w:rtl/>
          </w:rPr>
          <w:t>الإلكترونية</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21</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37" w:history="1">
        <w:r w:rsidR="00F1428A" w:rsidRPr="000E18D5">
          <w:rPr>
            <w:rFonts w:ascii="Calibri" w:hAnsi="Calibri"/>
          </w:rPr>
          <w:t>4.3</w:t>
        </w:r>
        <w:r w:rsidR="00F1428A" w:rsidRPr="000E18D5">
          <w:rPr>
            <w:rFonts w:ascii="Calibri" w:hAnsi="Calibri"/>
            <w:rtl/>
          </w:rPr>
          <w:tab/>
        </w:r>
        <w:r w:rsidR="00F1428A" w:rsidRPr="000E18D5">
          <w:rPr>
            <w:rFonts w:ascii="Calibri" w:hAnsi="Calibri" w:hint="cs"/>
            <w:rtl/>
          </w:rPr>
          <w:t>قابلية</w:t>
        </w:r>
        <w:r w:rsidR="00F1428A" w:rsidRPr="000E18D5">
          <w:rPr>
            <w:rFonts w:ascii="Calibri" w:hAnsi="Calibri"/>
            <w:rtl/>
          </w:rPr>
          <w:t xml:space="preserve"> </w:t>
        </w:r>
        <w:r w:rsidR="00F1428A" w:rsidRPr="000E18D5">
          <w:rPr>
            <w:rFonts w:ascii="Calibri" w:hAnsi="Calibri" w:hint="cs"/>
            <w:rtl/>
          </w:rPr>
          <w:t>النفاذ</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22</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38" w:history="1">
        <w:r w:rsidR="00F1428A" w:rsidRPr="000E18D5">
          <w:rPr>
            <w:rFonts w:ascii="Calibri" w:hAnsi="Calibri"/>
          </w:rPr>
          <w:t>5.3</w:t>
        </w:r>
        <w:r w:rsidR="00F1428A" w:rsidRPr="000E18D5">
          <w:rPr>
            <w:rFonts w:ascii="Calibri" w:hAnsi="Calibri"/>
            <w:rtl/>
          </w:rPr>
          <w:tab/>
        </w:r>
        <w:r w:rsidR="00F1428A" w:rsidRPr="000E18D5">
          <w:rPr>
            <w:rFonts w:ascii="Calibri" w:hAnsi="Calibri" w:hint="cs"/>
            <w:rtl/>
          </w:rPr>
          <w:t>الاتصالات</w:t>
        </w:r>
        <w:r w:rsidR="00F1428A" w:rsidRPr="000E18D5">
          <w:rPr>
            <w:rFonts w:ascii="Calibri" w:hAnsi="Calibri"/>
            <w:rtl/>
          </w:rPr>
          <w:t xml:space="preserve"> </w:t>
        </w:r>
        <w:r w:rsidR="00F1428A" w:rsidRPr="000E18D5">
          <w:rPr>
            <w:rFonts w:ascii="Calibri" w:hAnsi="Calibri" w:hint="cs"/>
            <w:rtl/>
          </w:rPr>
          <w:t>في</w:t>
        </w:r>
        <w:r w:rsidR="00F1428A" w:rsidRPr="000E18D5">
          <w:rPr>
            <w:rFonts w:ascii="Calibri" w:hAnsi="Calibri"/>
            <w:rtl/>
          </w:rPr>
          <w:t xml:space="preserve"> </w:t>
        </w:r>
        <w:r w:rsidR="00F1428A" w:rsidRPr="000E18D5">
          <w:rPr>
            <w:rFonts w:ascii="Calibri" w:hAnsi="Calibri" w:hint="cs"/>
            <w:rtl/>
          </w:rPr>
          <w:t>حالات</w:t>
        </w:r>
        <w:r w:rsidR="00F1428A" w:rsidRPr="000E18D5">
          <w:rPr>
            <w:rFonts w:ascii="Calibri" w:hAnsi="Calibri"/>
            <w:rtl/>
          </w:rPr>
          <w:t xml:space="preserve"> </w:t>
        </w:r>
        <w:r w:rsidR="00F1428A" w:rsidRPr="000E18D5">
          <w:rPr>
            <w:rFonts w:ascii="Calibri" w:hAnsi="Calibri" w:hint="cs"/>
            <w:rtl/>
          </w:rPr>
          <w:t>الطوارئ</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23</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39" w:history="1">
        <w:r w:rsidR="00F1428A" w:rsidRPr="000E18D5">
          <w:rPr>
            <w:rFonts w:ascii="Calibri" w:hAnsi="Calibri"/>
          </w:rPr>
          <w:t>6.3</w:t>
        </w:r>
        <w:r w:rsidR="00F1428A" w:rsidRPr="000E18D5">
          <w:rPr>
            <w:rFonts w:ascii="Calibri" w:hAnsi="Calibri"/>
            <w:rtl/>
          </w:rPr>
          <w:tab/>
        </w:r>
        <w:r w:rsidR="00F1428A" w:rsidRPr="000E18D5">
          <w:rPr>
            <w:rFonts w:ascii="Calibri" w:hAnsi="Calibri" w:hint="cs"/>
            <w:rtl/>
          </w:rPr>
          <w:t>المسائل</w:t>
        </w:r>
        <w:r w:rsidR="00F1428A" w:rsidRPr="000E18D5">
          <w:rPr>
            <w:rFonts w:ascii="Calibri" w:hAnsi="Calibri"/>
            <w:rtl/>
          </w:rPr>
          <w:t xml:space="preserve"> </w:t>
        </w:r>
        <w:r w:rsidR="00F1428A" w:rsidRPr="000E18D5">
          <w:rPr>
            <w:rFonts w:ascii="Calibri" w:hAnsi="Calibri" w:hint="cs"/>
            <w:rtl/>
          </w:rPr>
          <w:t>المتعلقة</w:t>
        </w:r>
        <w:r w:rsidR="00F1428A" w:rsidRPr="000E18D5">
          <w:rPr>
            <w:rFonts w:ascii="Calibri" w:hAnsi="Calibri"/>
            <w:rtl/>
          </w:rPr>
          <w:t xml:space="preserve"> </w:t>
        </w:r>
        <w:r w:rsidR="00F1428A" w:rsidRPr="000E18D5">
          <w:rPr>
            <w:rFonts w:ascii="Calibri" w:hAnsi="Calibri" w:hint="cs"/>
            <w:rtl/>
          </w:rPr>
          <w:t>بالإنترنت</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23</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41" w:history="1">
        <w:r w:rsidR="00F1428A" w:rsidRPr="000E18D5">
          <w:rPr>
            <w:rFonts w:ascii="Calibri" w:hAnsi="Calibri"/>
          </w:rPr>
          <w:t>7.3</w:t>
        </w:r>
        <w:r w:rsidR="00F1428A" w:rsidRPr="000E18D5">
          <w:rPr>
            <w:rFonts w:ascii="Calibri" w:hAnsi="Calibri"/>
            <w:rtl/>
          </w:rPr>
          <w:tab/>
        </w:r>
        <w:r w:rsidR="00F1428A" w:rsidRPr="000E18D5">
          <w:rPr>
            <w:rFonts w:ascii="Calibri" w:hAnsi="Calibri" w:hint="cs"/>
            <w:rtl/>
          </w:rPr>
          <w:t>لجنة</w:t>
        </w:r>
        <w:r w:rsidR="00F1428A" w:rsidRPr="000E18D5">
          <w:rPr>
            <w:rFonts w:ascii="Calibri" w:hAnsi="Calibri"/>
            <w:rtl/>
          </w:rPr>
          <w:t xml:space="preserve"> </w:t>
        </w:r>
        <w:r w:rsidR="00F1428A" w:rsidRPr="000E18D5">
          <w:rPr>
            <w:rFonts w:ascii="Calibri" w:hAnsi="Calibri" w:hint="cs"/>
            <w:rtl/>
          </w:rPr>
          <w:t>النطاق</w:t>
        </w:r>
        <w:r w:rsidR="00F1428A" w:rsidRPr="000E18D5">
          <w:rPr>
            <w:rFonts w:ascii="Calibri" w:hAnsi="Calibri"/>
            <w:rtl/>
          </w:rPr>
          <w:t xml:space="preserve"> </w:t>
        </w:r>
        <w:r w:rsidR="00F1428A" w:rsidRPr="000E18D5">
          <w:rPr>
            <w:rFonts w:ascii="Calibri" w:hAnsi="Calibri" w:hint="cs"/>
            <w:rtl/>
          </w:rPr>
          <w:t>العريض</w:t>
        </w:r>
        <w:r w:rsidR="00F1428A" w:rsidRPr="000E18D5">
          <w:rPr>
            <w:rFonts w:ascii="Calibri" w:hAnsi="Calibri"/>
            <w:rtl/>
          </w:rPr>
          <w:t xml:space="preserve"> </w:t>
        </w:r>
        <w:r w:rsidR="00F1428A" w:rsidRPr="000E18D5">
          <w:rPr>
            <w:rFonts w:ascii="Calibri" w:hAnsi="Calibri" w:hint="cs"/>
            <w:rtl/>
          </w:rPr>
          <w:t>للتنمية</w:t>
        </w:r>
        <w:r w:rsidR="00F1428A" w:rsidRPr="000E18D5">
          <w:rPr>
            <w:rFonts w:ascii="Calibri" w:hAnsi="Calibri"/>
            <w:rtl/>
          </w:rPr>
          <w:t xml:space="preserve"> </w:t>
        </w:r>
        <w:r w:rsidR="00F1428A" w:rsidRPr="000E18D5">
          <w:rPr>
            <w:rFonts w:ascii="Calibri" w:hAnsi="Calibri" w:hint="cs"/>
            <w:rtl/>
          </w:rPr>
          <w:t>الرقمية</w:t>
        </w:r>
        <w:r w:rsidR="00F1428A" w:rsidRPr="000E18D5">
          <w:rPr>
            <w:rFonts w:ascii="Calibri" w:hAnsi="Calibri"/>
            <w:rtl/>
          </w:rPr>
          <w:t xml:space="preserve"> </w:t>
        </w:r>
        <w:r w:rsidR="00F1428A" w:rsidRPr="000E18D5">
          <w:rPr>
            <w:rFonts w:ascii="Calibri" w:hAnsi="Calibri" w:hint="cs"/>
            <w:rtl/>
          </w:rPr>
          <w:t>المشتركة</w:t>
        </w:r>
        <w:r w:rsidR="00F1428A" w:rsidRPr="000E18D5">
          <w:rPr>
            <w:rFonts w:ascii="Calibri" w:hAnsi="Calibri"/>
            <w:rtl/>
          </w:rPr>
          <w:t xml:space="preserve"> </w:t>
        </w:r>
        <w:r w:rsidR="00F1428A" w:rsidRPr="000E18D5">
          <w:rPr>
            <w:rFonts w:ascii="Calibri" w:hAnsi="Calibri" w:hint="cs"/>
            <w:rtl/>
          </w:rPr>
          <w:t>بين</w:t>
        </w:r>
        <w:r w:rsidR="00F1428A" w:rsidRPr="000E18D5">
          <w:rPr>
            <w:rFonts w:ascii="Calibri" w:hAnsi="Calibri"/>
            <w:rtl/>
          </w:rPr>
          <w:t xml:space="preserve"> </w:t>
        </w:r>
        <w:r w:rsidR="00F1428A" w:rsidRPr="000E18D5">
          <w:rPr>
            <w:rFonts w:ascii="Calibri" w:hAnsi="Calibri" w:hint="cs"/>
            <w:rtl/>
          </w:rPr>
          <w:t>الاتحاد</w:t>
        </w:r>
        <w:r w:rsidR="00F1428A" w:rsidRPr="000E18D5">
          <w:rPr>
            <w:rFonts w:ascii="Calibri" w:hAnsi="Calibri"/>
            <w:rtl/>
          </w:rPr>
          <w:t xml:space="preserve"> </w:t>
        </w:r>
        <w:r w:rsidR="00F1428A" w:rsidRPr="000E18D5">
          <w:rPr>
            <w:rFonts w:ascii="Calibri" w:hAnsi="Calibri" w:hint="cs"/>
            <w:rtl/>
          </w:rPr>
          <w:t>الدولي</w:t>
        </w:r>
        <w:r w:rsidR="00F1428A" w:rsidRPr="000E18D5">
          <w:rPr>
            <w:rFonts w:ascii="Calibri" w:hAnsi="Calibri"/>
            <w:rtl/>
          </w:rPr>
          <w:t xml:space="preserve"> </w:t>
        </w:r>
        <w:r w:rsidR="00F1428A" w:rsidRPr="000E18D5">
          <w:rPr>
            <w:rFonts w:ascii="Calibri" w:hAnsi="Calibri" w:hint="cs"/>
            <w:rtl/>
          </w:rPr>
          <w:t>للاتصالات</w:t>
        </w:r>
        <w:r w:rsidR="00F1428A" w:rsidRPr="000E18D5">
          <w:rPr>
            <w:rFonts w:ascii="Calibri" w:hAnsi="Calibri"/>
            <w:rtl/>
          </w:rPr>
          <w:t xml:space="preserve"> </w:t>
        </w:r>
        <w:r w:rsidR="00F1428A" w:rsidRPr="000E18D5">
          <w:rPr>
            <w:rFonts w:ascii="Calibri" w:hAnsi="Calibri" w:hint="cs"/>
            <w:rtl/>
          </w:rPr>
          <w:t>واليونسكو</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26</w:t>
      </w:r>
    </w:p>
    <w:p w:rsidR="00F1428A" w:rsidRPr="000E18D5" w:rsidRDefault="00C97648" w:rsidP="00495576">
      <w:pPr>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rPr>
      </w:pPr>
      <w:hyperlink w:anchor="_Toc386461442" w:history="1">
        <w:r w:rsidR="00F1428A" w:rsidRPr="000E18D5">
          <w:rPr>
            <w:rFonts w:ascii="Calibri" w:hAnsi="Calibri" w:hint="cs"/>
            <w:rtl/>
          </w:rPr>
          <w:t>قطاع</w:t>
        </w:r>
        <w:r w:rsidR="00F1428A" w:rsidRPr="000E18D5">
          <w:rPr>
            <w:rFonts w:ascii="Calibri" w:hAnsi="Calibri"/>
            <w:rtl/>
          </w:rPr>
          <w:t xml:space="preserve"> </w:t>
        </w:r>
        <w:r w:rsidR="00F1428A" w:rsidRPr="000E18D5">
          <w:rPr>
            <w:rFonts w:ascii="Calibri" w:hAnsi="Calibri" w:hint="cs"/>
            <w:rtl/>
          </w:rPr>
          <w:t>الاتصالات</w:t>
        </w:r>
        <w:r w:rsidR="00F1428A" w:rsidRPr="000E18D5">
          <w:rPr>
            <w:rFonts w:ascii="Calibri" w:hAnsi="Calibri"/>
            <w:rtl/>
          </w:rPr>
          <w:t xml:space="preserve"> </w:t>
        </w:r>
        <w:r w:rsidR="00F1428A" w:rsidRPr="000E18D5">
          <w:rPr>
            <w:rFonts w:ascii="Calibri" w:hAnsi="Calibri" w:hint="cs"/>
            <w:rtl/>
          </w:rPr>
          <w:t>الراديوية</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27</w:t>
      </w:r>
    </w:p>
    <w:p w:rsidR="00F1428A" w:rsidRPr="000E18D5" w:rsidRDefault="00C97648" w:rsidP="00495576">
      <w:pPr>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lang w:bidi="ar-EG"/>
        </w:rPr>
      </w:pPr>
      <w:hyperlink w:anchor="_Toc386461445" w:history="1">
        <w:r w:rsidR="00F1428A" w:rsidRPr="000E18D5">
          <w:rPr>
            <w:rFonts w:ascii="Calibri" w:hAnsi="Calibri" w:hint="cs"/>
            <w:rtl/>
          </w:rPr>
          <w:t>الهدف</w:t>
        </w:r>
        <w:r w:rsidR="00F1428A" w:rsidRPr="000E18D5">
          <w:rPr>
            <w:rFonts w:ascii="Calibri" w:hAnsi="Calibri"/>
            <w:rtl/>
          </w:rPr>
          <w:t xml:space="preserve"> </w:t>
        </w:r>
        <w:r w:rsidR="00F1428A" w:rsidRPr="000E18D5">
          <w:rPr>
            <w:rFonts w:ascii="Calibri" w:hAnsi="Calibri"/>
          </w:rPr>
          <w:t>1</w:t>
        </w:r>
        <w:r w:rsidR="00F1428A" w:rsidRPr="000E18D5">
          <w:rPr>
            <w:rFonts w:ascii="Calibri" w:hAnsi="Calibri"/>
            <w:rtl/>
          </w:rPr>
          <w:t xml:space="preserve">: </w:t>
        </w:r>
        <w:r w:rsidR="00F1428A" w:rsidRPr="000E18D5">
          <w:rPr>
            <w:rFonts w:ascii="Calibri" w:hAnsi="Calibri" w:hint="cs"/>
            <w:rtl/>
          </w:rPr>
          <w:t>تشجيع</w:t>
        </w:r>
        <w:r w:rsidR="00F1428A" w:rsidRPr="000E18D5">
          <w:rPr>
            <w:rFonts w:ascii="Calibri" w:hAnsi="Calibri"/>
            <w:rtl/>
          </w:rPr>
          <w:t xml:space="preserve"> </w:t>
        </w:r>
        <w:r w:rsidR="00F1428A" w:rsidRPr="000E18D5">
          <w:rPr>
            <w:rFonts w:ascii="Calibri" w:hAnsi="Calibri" w:hint="cs"/>
            <w:rtl/>
          </w:rPr>
          <w:t>ودعم</w:t>
        </w:r>
        <w:r w:rsidR="00F1428A" w:rsidRPr="000E18D5">
          <w:rPr>
            <w:rFonts w:ascii="Calibri" w:hAnsi="Calibri"/>
            <w:rtl/>
          </w:rPr>
          <w:t xml:space="preserve"> </w:t>
        </w:r>
        <w:r w:rsidR="00F1428A" w:rsidRPr="000E18D5">
          <w:rPr>
            <w:rFonts w:ascii="Calibri" w:hAnsi="Calibri" w:hint="cs"/>
            <w:rtl/>
          </w:rPr>
          <w:t>وضمان</w:t>
        </w:r>
        <w:r w:rsidR="00F1428A" w:rsidRPr="000E18D5">
          <w:rPr>
            <w:rFonts w:ascii="Calibri" w:hAnsi="Calibri"/>
            <w:rtl/>
          </w:rPr>
          <w:t xml:space="preserve"> </w:t>
        </w:r>
        <w:r w:rsidR="00F1428A" w:rsidRPr="000E18D5">
          <w:rPr>
            <w:rFonts w:ascii="Calibri" w:hAnsi="Calibri" w:hint="cs"/>
            <w:rtl/>
          </w:rPr>
          <w:t>التعاون</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28</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46" w:history="1">
        <w:r w:rsidR="00F1428A" w:rsidRPr="000E18D5">
          <w:rPr>
            <w:rFonts w:ascii="Calibri" w:hAnsi="Calibri"/>
          </w:rPr>
          <w:t>1.1.R</w:t>
        </w:r>
        <w:r w:rsidR="00F1428A" w:rsidRPr="000E18D5">
          <w:rPr>
            <w:rFonts w:ascii="Calibri" w:hAnsi="Calibri"/>
            <w:rtl/>
          </w:rPr>
          <w:tab/>
        </w:r>
        <w:r w:rsidR="00F1428A" w:rsidRPr="000E18D5">
          <w:rPr>
            <w:rFonts w:ascii="Calibri" w:hAnsi="Calibri" w:hint="cs"/>
            <w:rtl/>
          </w:rPr>
          <w:t>المؤتمر</w:t>
        </w:r>
        <w:r w:rsidR="00F1428A" w:rsidRPr="000E18D5">
          <w:rPr>
            <w:rFonts w:ascii="Calibri" w:hAnsi="Calibri"/>
            <w:rtl/>
          </w:rPr>
          <w:t xml:space="preserve"> </w:t>
        </w:r>
        <w:r w:rsidR="00F1428A" w:rsidRPr="000E18D5">
          <w:rPr>
            <w:rFonts w:ascii="Calibri" w:hAnsi="Calibri" w:hint="cs"/>
            <w:rtl/>
          </w:rPr>
          <w:t>العالمي</w:t>
        </w:r>
        <w:r w:rsidR="00F1428A" w:rsidRPr="000E18D5">
          <w:rPr>
            <w:rFonts w:ascii="Calibri" w:hAnsi="Calibri"/>
            <w:rtl/>
          </w:rPr>
          <w:t xml:space="preserve"> </w:t>
        </w:r>
        <w:r w:rsidR="00F1428A" w:rsidRPr="000E18D5">
          <w:rPr>
            <w:rFonts w:ascii="Calibri" w:hAnsi="Calibri" w:hint="cs"/>
            <w:rtl/>
          </w:rPr>
          <w:t>للاتصالات</w:t>
        </w:r>
        <w:r w:rsidR="00F1428A" w:rsidRPr="000E18D5">
          <w:rPr>
            <w:rFonts w:ascii="Calibri" w:hAnsi="Calibri"/>
            <w:rtl/>
          </w:rPr>
          <w:t xml:space="preserve"> </w:t>
        </w:r>
        <w:r w:rsidR="00F1428A" w:rsidRPr="000E18D5">
          <w:rPr>
            <w:rFonts w:ascii="Calibri" w:hAnsi="Calibri" w:hint="cs"/>
            <w:rtl/>
          </w:rPr>
          <w:t>الراديوية</w:t>
        </w:r>
        <w:r w:rsidR="00F1428A" w:rsidRPr="000E18D5">
          <w:rPr>
            <w:rFonts w:ascii="Calibri" w:hAnsi="Calibri"/>
            <w:rtl/>
          </w:rPr>
          <w:t xml:space="preserve"> </w:t>
        </w:r>
        <w:r w:rsidR="00F1428A" w:rsidRPr="000E18D5">
          <w:rPr>
            <w:rFonts w:ascii="Calibri" w:hAnsi="Calibri"/>
          </w:rPr>
          <w:t>(WRC)</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28</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47" w:history="1">
        <w:r w:rsidR="00F1428A" w:rsidRPr="000E18D5">
          <w:rPr>
            <w:rFonts w:ascii="Calibri" w:hAnsi="Calibri"/>
          </w:rPr>
          <w:t>2.1.R</w:t>
        </w:r>
        <w:r w:rsidR="00F1428A" w:rsidRPr="000E18D5">
          <w:rPr>
            <w:rFonts w:ascii="Calibri" w:hAnsi="Calibri"/>
            <w:rtl/>
          </w:rPr>
          <w:tab/>
        </w:r>
        <w:r w:rsidR="00F1428A" w:rsidRPr="000E18D5">
          <w:rPr>
            <w:rFonts w:ascii="Calibri" w:hAnsi="Calibri" w:hint="cs"/>
            <w:rtl/>
          </w:rPr>
          <w:t>لجنة</w:t>
        </w:r>
        <w:r w:rsidR="00F1428A" w:rsidRPr="000E18D5">
          <w:rPr>
            <w:rFonts w:ascii="Calibri" w:hAnsi="Calibri"/>
            <w:rtl/>
          </w:rPr>
          <w:t xml:space="preserve"> </w:t>
        </w:r>
        <w:r w:rsidR="00F1428A" w:rsidRPr="000E18D5">
          <w:rPr>
            <w:rFonts w:ascii="Calibri" w:hAnsi="Calibri" w:hint="cs"/>
            <w:rtl/>
          </w:rPr>
          <w:t>لوائح</w:t>
        </w:r>
        <w:r w:rsidR="00F1428A" w:rsidRPr="000E18D5">
          <w:rPr>
            <w:rFonts w:ascii="Calibri" w:hAnsi="Calibri"/>
            <w:rtl/>
          </w:rPr>
          <w:t xml:space="preserve"> </w:t>
        </w:r>
        <w:r w:rsidR="00F1428A" w:rsidRPr="000E18D5">
          <w:rPr>
            <w:rFonts w:ascii="Calibri" w:hAnsi="Calibri" w:hint="cs"/>
            <w:rtl/>
          </w:rPr>
          <w:t>الراديو</w:t>
        </w:r>
        <w:r w:rsidR="00F1428A" w:rsidRPr="000E18D5">
          <w:rPr>
            <w:rFonts w:ascii="Calibri" w:hAnsi="Calibri"/>
            <w:rtl/>
          </w:rPr>
          <w:t> </w:t>
        </w:r>
        <w:r w:rsidR="00F1428A" w:rsidRPr="000E18D5">
          <w:rPr>
            <w:rFonts w:ascii="Calibri" w:hAnsi="Calibri"/>
          </w:rPr>
          <w:t>(RRB)</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29</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48" w:history="1">
        <w:r w:rsidR="00F1428A" w:rsidRPr="000E18D5">
          <w:rPr>
            <w:rFonts w:ascii="Calibri" w:hAnsi="Calibri"/>
          </w:rPr>
          <w:t>3.1.R</w:t>
        </w:r>
        <w:r w:rsidR="00F1428A" w:rsidRPr="000E18D5">
          <w:rPr>
            <w:rFonts w:ascii="Calibri" w:hAnsi="Calibri"/>
            <w:rtl/>
          </w:rPr>
          <w:tab/>
        </w:r>
        <w:r w:rsidR="00F1428A" w:rsidRPr="000E18D5">
          <w:rPr>
            <w:rFonts w:ascii="Calibri" w:hAnsi="Calibri" w:hint="cs"/>
            <w:rtl/>
          </w:rPr>
          <w:t>جمعية</w:t>
        </w:r>
        <w:r w:rsidR="00F1428A" w:rsidRPr="000E18D5">
          <w:rPr>
            <w:rFonts w:ascii="Calibri" w:hAnsi="Calibri"/>
            <w:rtl/>
          </w:rPr>
          <w:t xml:space="preserve"> </w:t>
        </w:r>
        <w:r w:rsidR="00F1428A" w:rsidRPr="000E18D5">
          <w:rPr>
            <w:rFonts w:ascii="Calibri" w:hAnsi="Calibri" w:hint="cs"/>
            <w:rtl/>
          </w:rPr>
          <w:t>الاتصالات</w:t>
        </w:r>
        <w:r w:rsidR="00F1428A" w:rsidRPr="000E18D5">
          <w:rPr>
            <w:rFonts w:ascii="Calibri" w:hAnsi="Calibri"/>
            <w:rtl/>
          </w:rPr>
          <w:t xml:space="preserve"> </w:t>
        </w:r>
        <w:r w:rsidR="00F1428A" w:rsidRPr="000E18D5">
          <w:rPr>
            <w:rFonts w:ascii="Calibri" w:hAnsi="Calibri" w:hint="cs"/>
            <w:rtl/>
          </w:rPr>
          <w:t>الراديوية</w:t>
        </w:r>
        <w:r w:rsidR="00F1428A" w:rsidRPr="000E18D5">
          <w:rPr>
            <w:rFonts w:ascii="Calibri" w:hAnsi="Calibri"/>
            <w:rtl/>
          </w:rPr>
          <w:t xml:space="preserve"> </w:t>
        </w:r>
        <w:r w:rsidR="00F1428A" w:rsidRPr="000E18D5">
          <w:rPr>
            <w:rFonts w:ascii="Calibri" w:hAnsi="Calibri" w:hint="cs"/>
            <w:rtl/>
          </w:rPr>
          <w:t>لعام</w:t>
        </w:r>
        <w:r w:rsidR="00F1428A" w:rsidRPr="000E18D5">
          <w:rPr>
            <w:rFonts w:ascii="Calibri" w:hAnsi="Calibri"/>
            <w:rtl/>
          </w:rPr>
          <w:t xml:space="preserve"> </w:t>
        </w:r>
        <w:r w:rsidR="00F1428A" w:rsidRPr="000E18D5">
          <w:rPr>
            <w:rFonts w:ascii="Calibri" w:hAnsi="Calibri"/>
          </w:rPr>
          <w:t>2012</w:t>
        </w:r>
        <w:r w:rsidR="00F1428A" w:rsidRPr="000E18D5">
          <w:rPr>
            <w:rFonts w:ascii="Calibri" w:hAnsi="Calibri"/>
            <w:rtl/>
          </w:rPr>
          <w:t xml:space="preserve"> </w:t>
        </w:r>
        <w:r w:rsidR="00F1428A" w:rsidRPr="000E18D5">
          <w:rPr>
            <w:rFonts w:ascii="Calibri" w:hAnsi="Calibri"/>
          </w:rPr>
          <w:t>(RA</w:t>
        </w:r>
        <w:r w:rsidR="00F1428A" w:rsidRPr="000E18D5">
          <w:rPr>
            <w:rFonts w:ascii="Calibri" w:hAnsi="Calibri"/>
          </w:rPr>
          <w:noBreakHyphen/>
          <w:t>12)</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29</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49" w:history="1">
        <w:r w:rsidR="00F1428A" w:rsidRPr="000E18D5">
          <w:rPr>
            <w:rFonts w:ascii="Calibri" w:hAnsi="Calibri"/>
          </w:rPr>
          <w:t>4.1.R</w:t>
        </w:r>
        <w:r w:rsidR="00F1428A" w:rsidRPr="000E18D5">
          <w:rPr>
            <w:rFonts w:ascii="Calibri" w:hAnsi="Calibri"/>
            <w:rtl/>
          </w:rPr>
          <w:tab/>
        </w:r>
        <w:r w:rsidR="00F1428A" w:rsidRPr="000E18D5">
          <w:rPr>
            <w:rFonts w:ascii="Calibri" w:hAnsi="Calibri" w:hint="cs"/>
            <w:rtl/>
          </w:rPr>
          <w:t>الفريق</w:t>
        </w:r>
        <w:r w:rsidR="00F1428A" w:rsidRPr="000E18D5">
          <w:rPr>
            <w:rFonts w:ascii="Calibri" w:hAnsi="Calibri"/>
            <w:rtl/>
          </w:rPr>
          <w:t xml:space="preserve"> </w:t>
        </w:r>
        <w:r w:rsidR="00F1428A" w:rsidRPr="000E18D5">
          <w:rPr>
            <w:rFonts w:ascii="Calibri" w:hAnsi="Calibri" w:hint="cs"/>
            <w:rtl/>
          </w:rPr>
          <w:t>الاستشاري</w:t>
        </w:r>
        <w:r w:rsidR="00F1428A" w:rsidRPr="000E18D5">
          <w:rPr>
            <w:rFonts w:ascii="Calibri" w:hAnsi="Calibri"/>
            <w:rtl/>
          </w:rPr>
          <w:t xml:space="preserve"> </w:t>
        </w:r>
        <w:r w:rsidR="00F1428A" w:rsidRPr="000E18D5">
          <w:rPr>
            <w:rFonts w:ascii="Calibri" w:hAnsi="Calibri" w:hint="cs"/>
            <w:rtl/>
          </w:rPr>
          <w:t>للاتصالات</w:t>
        </w:r>
        <w:r w:rsidR="00F1428A" w:rsidRPr="000E18D5">
          <w:rPr>
            <w:rFonts w:ascii="Calibri" w:hAnsi="Calibri"/>
            <w:rtl/>
          </w:rPr>
          <w:t xml:space="preserve"> </w:t>
        </w:r>
        <w:r w:rsidR="00F1428A" w:rsidRPr="000E18D5">
          <w:rPr>
            <w:rFonts w:ascii="Calibri" w:hAnsi="Calibri" w:hint="cs"/>
            <w:rtl/>
          </w:rPr>
          <w:t>الراديوية</w:t>
        </w:r>
        <w:r w:rsidR="00F1428A" w:rsidRPr="000E18D5">
          <w:rPr>
            <w:rFonts w:ascii="Calibri" w:hAnsi="Calibri"/>
            <w:rtl/>
          </w:rPr>
          <w:t> </w:t>
        </w:r>
        <w:r w:rsidR="00F1428A" w:rsidRPr="000E18D5">
          <w:rPr>
            <w:rFonts w:ascii="Calibri" w:hAnsi="Calibri"/>
          </w:rPr>
          <w:t>(RAG)</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29</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50" w:history="1">
        <w:r w:rsidR="00F1428A" w:rsidRPr="000E18D5">
          <w:rPr>
            <w:rFonts w:ascii="Calibri" w:hAnsi="Calibri"/>
          </w:rPr>
          <w:t>5.1.R</w:t>
        </w:r>
        <w:r w:rsidR="00F1428A" w:rsidRPr="000E18D5">
          <w:rPr>
            <w:rFonts w:ascii="Calibri" w:hAnsi="Calibri"/>
            <w:rtl/>
          </w:rPr>
          <w:tab/>
        </w:r>
        <w:r w:rsidR="00F1428A" w:rsidRPr="000E18D5">
          <w:rPr>
            <w:rFonts w:ascii="Calibri" w:hAnsi="Calibri" w:hint="cs"/>
            <w:rtl/>
          </w:rPr>
          <w:t>الحلقة</w:t>
        </w:r>
        <w:r w:rsidR="00F1428A" w:rsidRPr="000E18D5">
          <w:rPr>
            <w:rFonts w:ascii="Calibri" w:hAnsi="Calibri"/>
            <w:rtl/>
          </w:rPr>
          <w:t xml:space="preserve"> </w:t>
        </w:r>
        <w:r w:rsidR="00F1428A" w:rsidRPr="000E18D5">
          <w:rPr>
            <w:rFonts w:ascii="Calibri" w:hAnsi="Calibri" w:hint="cs"/>
            <w:rtl/>
          </w:rPr>
          <w:t>الدراسية</w:t>
        </w:r>
        <w:r w:rsidR="00F1428A" w:rsidRPr="000E18D5">
          <w:rPr>
            <w:rFonts w:ascii="Calibri" w:hAnsi="Calibri"/>
            <w:rtl/>
          </w:rPr>
          <w:t xml:space="preserve"> </w:t>
        </w:r>
        <w:r w:rsidR="00F1428A" w:rsidRPr="000E18D5">
          <w:rPr>
            <w:rFonts w:ascii="Calibri" w:hAnsi="Calibri" w:hint="cs"/>
            <w:rtl/>
          </w:rPr>
          <w:t>العالمية</w:t>
        </w:r>
        <w:r w:rsidR="00F1428A" w:rsidRPr="000E18D5">
          <w:rPr>
            <w:rFonts w:ascii="Calibri" w:hAnsi="Calibri"/>
            <w:rtl/>
          </w:rPr>
          <w:t xml:space="preserve"> </w:t>
        </w:r>
        <w:r w:rsidR="00F1428A" w:rsidRPr="000E18D5">
          <w:rPr>
            <w:rFonts w:ascii="Calibri" w:hAnsi="Calibri" w:hint="cs"/>
            <w:rtl/>
          </w:rPr>
          <w:t>للاتصالات</w:t>
        </w:r>
        <w:r w:rsidR="00F1428A" w:rsidRPr="000E18D5">
          <w:rPr>
            <w:rFonts w:ascii="Calibri" w:hAnsi="Calibri"/>
            <w:rtl/>
          </w:rPr>
          <w:t xml:space="preserve"> </w:t>
        </w:r>
        <w:r w:rsidR="00F1428A" w:rsidRPr="000E18D5">
          <w:rPr>
            <w:rFonts w:ascii="Calibri" w:hAnsi="Calibri" w:hint="cs"/>
            <w:rtl/>
          </w:rPr>
          <w:t>الراديوية</w:t>
        </w:r>
        <w:r w:rsidR="00F1428A" w:rsidRPr="000E18D5">
          <w:rPr>
            <w:rFonts w:ascii="Calibri" w:hAnsi="Calibri"/>
            <w:rtl/>
          </w:rPr>
          <w:t xml:space="preserve"> </w:t>
        </w:r>
        <w:r w:rsidR="00F1428A" w:rsidRPr="000E18D5">
          <w:rPr>
            <w:rFonts w:ascii="Calibri" w:hAnsi="Calibri" w:hint="cs"/>
            <w:rtl/>
          </w:rPr>
          <w:t>لعام</w:t>
        </w:r>
        <w:r w:rsidR="00F1428A" w:rsidRPr="000E18D5">
          <w:rPr>
            <w:rFonts w:ascii="Calibri" w:hAnsi="Calibri"/>
            <w:rtl/>
          </w:rPr>
          <w:t xml:space="preserve"> </w:t>
        </w:r>
        <w:r w:rsidR="00F1428A" w:rsidRPr="000E18D5">
          <w:rPr>
            <w:rFonts w:ascii="Calibri" w:hAnsi="Calibri"/>
          </w:rPr>
          <w:t>2012</w:t>
        </w:r>
        <w:r w:rsidR="00F1428A" w:rsidRPr="000E18D5">
          <w:rPr>
            <w:rFonts w:ascii="Calibri" w:hAnsi="Calibri"/>
            <w:rtl/>
          </w:rPr>
          <w:t xml:space="preserve"> </w:t>
        </w:r>
        <w:r w:rsidR="00F1428A" w:rsidRPr="000E18D5">
          <w:rPr>
            <w:rFonts w:ascii="Calibri" w:hAnsi="Calibri"/>
          </w:rPr>
          <w:t>(WRS</w:t>
        </w:r>
        <w:r w:rsidR="00F1428A" w:rsidRPr="000E18D5">
          <w:rPr>
            <w:rFonts w:ascii="Calibri" w:hAnsi="Calibri"/>
          </w:rPr>
          <w:noBreakHyphen/>
          <w:t>12)</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29</w:t>
      </w:r>
    </w:p>
    <w:p w:rsidR="00F1428A" w:rsidRPr="000E18D5" w:rsidRDefault="00C97648" w:rsidP="00495576">
      <w:pPr>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rPr>
      </w:pPr>
      <w:hyperlink w:anchor="_Toc386461451" w:history="1">
        <w:r w:rsidR="00F1428A" w:rsidRPr="000E18D5">
          <w:rPr>
            <w:rFonts w:ascii="Calibri" w:hAnsi="Calibri" w:hint="cs"/>
            <w:rtl/>
          </w:rPr>
          <w:t>الهدف</w:t>
        </w:r>
        <w:r w:rsidR="00F1428A" w:rsidRPr="000E18D5">
          <w:rPr>
            <w:rFonts w:ascii="Calibri" w:hAnsi="Calibri"/>
            <w:rtl/>
          </w:rPr>
          <w:t xml:space="preserve"> </w:t>
        </w:r>
        <w:r w:rsidR="00F1428A" w:rsidRPr="000E18D5">
          <w:rPr>
            <w:rFonts w:ascii="Calibri" w:hAnsi="Calibri"/>
          </w:rPr>
          <w:t>2</w:t>
        </w:r>
        <w:r w:rsidR="00F1428A" w:rsidRPr="000E18D5">
          <w:rPr>
            <w:rFonts w:ascii="Calibri" w:hAnsi="Calibri"/>
            <w:rtl/>
          </w:rPr>
          <w:t xml:space="preserve">: </w:t>
        </w:r>
        <w:r w:rsidR="00F1428A" w:rsidRPr="000E18D5">
          <w:rPr>
            <w:rFonts w:ascii="Calibri" w:hAnsi="Calibri" w:hint="cs"/>
            <w:rtl/>
          </w:rPr>
          <w:t>تلبية متطلبات الأعضاء من الطيف والنفاذ إلى المدار</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30</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52" w:history="1">
        <w:r w:rsidR="00F1428A" w:rsidRPr="000E18D5">
          <w:rPr>
            <w:rFonts w:ascii="Calibri" w:hAnsi="Calibri"/>
          </w:rPr>
          <w:t>1.2.R</w:t>
        </w:r>
        <w:r w:rsidR="00F1428A" w:rsidRPr="000E18D5">
          <w:rPr>
            <w:rFonts w:ascii="Calibri" w:hAnsi="Calibri"/>
            <w:rtl/>
          </w:rPr>
          <w:tab/>
        </w:r>
        <w:r w:rsidR="00F1428A" w:rsidRPr="000E18D5">
          <w:rPr>
            <w:rFonts w:ascii="Calibri" w:hAnsi="Calibri" w:hint="cs"/>
            <w:rtl/>
          </w:rPr>
          <w:t>معالجة</w:t>
        </w:r>
        <w:r w:rsidR="00F1428A" w:rsidRPr="000E18D5">
          <w:rPr>
            <w:rFonts w:ascii="Calibri" w:hAnsi="Calibri"/>
            <w:rtl/>
          </w:rPr>
          <w:t xml:space="preserve"> </w:t>
        </w:r>
        <w:r w:rsidR="00F1428A" w:rsidRPr="000E18D5">
          <w:rPr>
            <w:rFonts w:ascii="Calibri" w:hAnsi="Calibri" w:hint="cs"/>
            <w:rtl/>
          </w:rPr>
          <w:t>بطاقات</w:t>
        </w:r>
        <w:r w:rsidR="00F1428A" w:rsidRPr="000E18D5">
          <w:rPr>
            <w:rFonts w:ascii="Calibri" w:hAnsi="Calibri"/>
            <w:rtl/>
          </w:rPr>
          <w:t xml:space="preserve"> </w:t>
        </w:r>
        <w:r w:rsidR="00F1428A" w:rsidRPr="000E18D5">
          <w:rPr>
            <w:rFonts w:ascii="Calibri" w:hAnsi="Calibri" w:hint="cs"/>
            <w:rtl/>
          </w:rPr>
          <w:t>التبليغ</w:t>
        </w:r>
        <w:r w:rsidR="00F1428A" w:rsidRPr="000E18D5">
          <w:rPr>
            <w:rFonts w:ascii="Calibri" w:hAnsi="Calibri"/>
            <w:rtl/>
          </w:rPr>
          <w:t xml:space="preserve"> </w:t>
        </w:r>
        <w:r w:rsidR="00F1428A" w:rsidRPr="000E18D5">
          <w:rPr>
            <w:rFonts w:ascii="Calibri" w:hAnsi="Calibri" w:hint="cs"/>
            <w:rtl/>
          </w:rPr>
          <w:t>عن</w:t>
        </w:r>
        <w:r w:rsidR="00F1428A" w:rsidRPr="000E18D5">
          <w:rPr>
            <w:rFonts w:ascii="Calibri" w:hAnsi="Calibri"/>
            <w:rtl/>
          </w:rPr>
          <w:t xml:space="preserve"> </w:t>
        </w:r>
        <w:r w:rsidR="00F1428A" w:rsidRPr="000E18D5">
          <w:rPr>
            <w:rFonts w:ascii="Calibri" w:hAnsi="Calibri" w:hint="cs"/>
            <w:rtl/>
          </w:rPr>
          <w:t>الأنظمة</w:t>
        </w:r>
        <w:r w:rsidR="00F1428A" w:rsidRPr="000E18D5">
          <w:rPr>
            <w:rFonts w:ascii="Calibri" w:hAnsi="Calibri"/>
            <w:rtl/>
          </w:rPr>
          <w:t xml:space="preserve"> </w:t>
        </w:r>
        <w:r w:rsidR="00F1428A" w:rsidRPr="000E18D5">
          <w:rPr>
            <w:rFonts w:ascii="Calibri" w:hAnsi="Calibri" w:hint="cs"/>
            <w:rtl/>
          </w:rPr>
          <w:t>الفضائية</w:t>
        </w:r>
        <w:r w:rsidR="00F1428A" w:rsidRPr="000E18D5">
          <w:rPr>
            <w:rFonts w:ascii="Calibri" w:hAnsi="Calibri"/>
            <w:rtl/>
          </w:rPr>
          <w:t xml:space="preserve"> </w:t>
        </w:r>
        <w:r w:rsidR="00F1428A" w:rsidRPr="000E18D5">
          <w:rPr>
            <w:rFonts w:ascii="Calibri" w:hAnsi="Calibri" w:hint="cs"/>
            <w:rtl/>
          </w:rPr>
          <w:t>والأنشطة</w:t>
        </w:r>
        <w:r w:rsidR="00F1428A" w:rsidRPr="000E18D5">
          <w:rPr>
            <w:rFonts w:ascii="Calibri" w:hAnsi="Calibri"/>
            <w:rtl/>
          </w:rPr>
          <w:t xml:space="preserve"> </w:t>
        </w:r>
        <w:r w:rsidR="00F1428A" w:rsidRPr="000E18D5">
          <w:rPr>
            <w:rFonts w:ascii="Calibri" w:hAnsi="Calibri" w:hint="cs"/>
            <w:rtl/>
          </w:rPr>
          <w:t>الأخرى</w:t>
        </w:r>
        <w:r w:rsidR="00F1428A" w:rsidRPr="000E18D5">
          <w:rPr>
            <w:rFonts w:ascii="Calibri" w:hAnsi="Calibri"/>
            <w:rtl/>
          </w:rPr>
          <w:t xml:space="preserve"> </w:t>
        </w:r>
        <w:r w:rsidR="00F1428A" w:rsidRPr="000E18D5">
          <w:rPr>
            <w:rFonts w:ascii="Calibri" w:hAnsi="Calibri" w:hint="cs"/>
            <w:rtl/>
          </w:rPr>
          <w:t>ذات</w:t>
        </w:r>
        <w:r w:rsidR="00F1428A" w:rsidRPr="000E18D5">
          <w:rPr>
            <w:rFonts w:ascii="Calibri" w:hAnsi="Calibri"/>
            <w:rtl/>
          </w:rPr>
          <w:t xml:space="preserve"> </w:t>
        </w:r>
        <w:r w:rsidR="00F1428A" w:rsidRPr="000E18D5">
          <w:rPr>
            <w:rFonts w:ascii="Calibri" w:hAnsi="Calibri" w:hint="cs"/>
            <w:rtl/>
          </w:rPr>
          <w:t>الصلة</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30</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53" w:history="1">
        <w:r w:rsidR="00F1428A" w:rsidRPr="000E18D5">
          <w:rPr>
            <w:rFonts w:ascii="Calibri" w:hAnsi="Calibri"/>
          </w:rPr>
          <w:t>2.2.R</w:t>
        </w:r>
        <w:r w:rsidR="00F1428A" w:rsidRPr="000E18D5">
          <w:rPr>
            <w:rFonts w:ascii="Calibri" w:hAnsi="Calibri"/>
            <w:rtl/>
          </w:rPr>
          <w:tab/>
        </w:r>
        <w:r w:rsidR="00F1428A" w:rsidRPr="000E18D5">
          <w:rPr>
            <w:rFonts w:ascii="Calibri" w:hAnsi="Calibri" w:hint="cs"/>
            <w:rtl/>
          </w:rPr>
          <w:t>ومعالجة</w:t>
        </w:r>
        <w:r w:rsidR="00F1428A" w:rsidRPr="000E18D5">
          <w:rPr>
            <w:rFonts w:ascii="Calibri" w:hAnsi="Calibri"/>
            <w:rtl/>
          </w:rPr>
          <w:t xml:space="preserve"> </w:t>
        </w:r>
        <w:r w:rsidR="00F1428A" w:rsidRPr="000E18D5">
          <w:rPr>
            <w:rFonts w:ascii="Calibri" w:hAnsi="Calibri" w:hint="cs"/>
            <w:rtl/>
          </w:rPr>
          <w:t>بطاقات</w:t>
        </w:r>
        <w:r w:rsidR="00F1428A" w:rsidRPr="000E18D5">
          <w:rPr>
            <w:rFonts w:ascii="Calibri" w:hAnsi="Calibri"/>
            <w:rtl/>
          </w:rPr>
          <w:t xml:space="preserve"> </w:t>
        </w:r>
        <w:r w:rsidR="00F1428A" w:rsidRPr="000E18D5">
          <w:rPr>
            <w:rFonts w:ascii="Calibri" w:hAnsi="Calibri" w:hint="cs"/>
            <w:rtl/>
          </w:rPr>
          <w:t>التبليغ</w:t>
        </w:r>
        <w:r w:rsidR="00F1428A" w:rsidRPr="000E18D5">
          <w:rPr>
            <w:rFonts w:ascii="Calibri" w:hAnsi="Calibri"/>
            <w:rtl/>
          </w:rPr>
          <w:t xml:space="preserve"> </w:t>
        </w:r>
        <w:r w:rsidR="00F1428A" w:rsidRPr="000E18D5">
          <w:rPr>
            <w:rFonts w:ascii="Calibri" w:hAnsi="Calibri" w:hint="cs"/>
            <w:rtl/>
          </w:rPr>
          <w:t>عن</w:t>
        </w:r>
        <w:r w:rsidR="00F1428A" w:rsidRPr="000E18D5">
          <w:rPr>
            <w:rFonts w:ascii="Calibri" w:hAnsi="Calibri"/>
            <w:rtl/>
          </w:rPr>
          <w:t xml:space="preserve"> </w:t>
        </w:r>
        <w:r w:rsidR="00F1428A" w:rsidRPr="000E18D5">
          <w:rPr>
            <w:rFonts w:ascii="Calibri" w:hAnsi="Calibri" w:hint="cs"/>
            <w:rtl/>
          </w:rPr>
          <w:t>أنظمة</w:t>
        </w:r>
        <w:r w:rsidR="00F1428A" w:rsidRPr="000E18D5">
          <w:rPr>
            <w:rFonts w:ascii="Calibri" w:hAnsi="Calibri"/>
            <w:rtl/>
          </w:rPr>
          <w:t xml:space="preserve"> </w:t>
        </w:r>
        <w:r w:rsidR="00F1428A" w:rsidRPr="000E18D5">
          <w:rPr>
            <w:rFonts w:ascii="Calibri" w:hAnsi="Calibri" w:hint="cs"/>
            <w:rtl/>
          </w:rPr>
          <w:t>الأرض</w:t>
        </w:r>
        <w:r w:rsidR="00F1428A" w:rsidRPr="000E18D5">
          <w:rPr>
            <w:rFonts w:ascii="Calibri" w:hAnsi="Calibri"/>
            <w:rtl/>
          </w:rPr>
          <w:t xml:space="preserve"> </w:t>
        </w:r>
        <w:r w:rsidR="00F1428A" w:rsidRPr="000E18D5">
          <w:rPr>
            <w:rFonts w:ascii="Calibri" w:hAnsi="Calibri" w:hint="cs"/>
            <w:rtl/>
          </w:rPr>
          <w:t>والأنشطة</w:t>
        </w:r>
        <w:r w:rsidR="00F1428A" w:rsidRPr="000E18D5">
          <w:rPr>
            <w:rFonts w:ascii="Calibri" w:hAnsi="Calibri"/>
            <w:rtl/>
          </w:rPr>
          <w:t xml:space="preserve"> </w:t>
        </w:r>
        <w:r w:rsidR="00F1428A" w:rsidRPr="000E18D5">
          <w:rPr>
            <w:rFonts w:ascii="Calibri" w:hAnsi="Calibri" w:hint="cs"/>
            <w:rtl/>
          </w:rPr>
          <w:t>الأخرى</w:t>
        </w:r>
        <w:r w:rsidR="00F1428A" w:rsidRPr="000E18D5">
          <w:rPr>
            <w:rFonts w:ascii="Calibri" w:hAnsi="Calibri"/>
            <w:rtl/>
          </w:rPr>
          <w:t xml:space="preserve"> </w:t>
        </w:r>
        <w:r w:rsidR="00F1428A" w:rsidRPr="000E18D5">
          <w:rPr>
            <w:rFonts w:ascii="Calibri" w:hAnsi="Calibri" w:hint="cs"/>
            <w:rtl/>
          </w:rPr>
          <w:t>ذات</w:t>
        </w:r>
        <w:r w:rsidR="00F1428A" w:rsidRPr="000E18D5">
          <w:rPr>
            <w:rFonts w:ascii="Calibri" w:hAnsi="Calibri"/>
            <w:rtl/>
          </w:rPr>
          <w:t xml:space="preserve"> </w:t>
        </w:r>
        <w:r w:rsidR="00F1428A" w:rsidRPr="000E18D5">
          <w:rPr>
            <w:rFonts w:ascii="Calibri" w:hAnsi="Calibri" w:hint="cs"/>
            <w:rtl/>
          </w:rPr>
          <w:t>الصلة</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30</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54" w:history="1">
        <w:r w:rsidR="00F1428A" w:rsidRPr="000E18D5">
          <w:rPr>
            <w:rFonts w:ascii="Calibri" w:hAnsi="Calibri"/>
          </w:rPr>
          <w:t>3.2.R</w:t>
        </w:r>
        <w:r w:rsidR="00F1428A" w:rsidRPr="000E18D5">
          <w:rPr>
            <w:rFonts w:ascii="Calibri" w:hAnsi="Calibri"/>
            <w:rtl/>
          </w:rPr>
          <w:tab/>
        </w:r>
        <w:r w:rsidR="00F1428A" w:rsidRPr="000E18D5">
          <w:rPr>
            <w:rFonts w:ascii="Calibri" w:hAnsi="Calibri" w:hint="cs"/>
            <w:rtl/>
          </w:rPr>
          <w:t>تطوير</w:t>
        </w:r>
        <w:r w:rsidR="00F1428A" w:rsidRPr="000E18D5">
          <w:rPr>
            <w:rFonts w:ascii="Calibri" w:hAnsi="Calibri"/>
            <w:rtl/>
          </w:rPr>
          <w:t xml:space="preserve"> </w:t>
        </w:r>
        <w:r w:rsidR="00F1428A" w:rsidRPr="000E18D5">
          <w:rPr>
            <w:rFonts w:ascii="Calibri" w:hAnsi="Calibri" w:hint="cs"/>
            <w:rtl/>
          </w:rPr>
          <w:t>البرمجيات</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30</w:t>
      </w:r>
    </w:p>
    <w:p w:rsidR="00F1428A" w:rsidRPr="008F24E1" w:rsidRDefault="00F1428A" w:rsidP="00F1428A">
      <w:pPr>
        <w:keepNext/>
        <w:tabs>
          <w:tab w:val="clear" w:pos="794"/>
          <w:tab w:val="clear" w:pos="1191"/>
          <w:tab w:val="clear" w:pos="1588"/>
          <w:tab w:val="clear" w:pos="1985"/>
        </w:tabs>
        <w:jc w:val="right"/>
        <w:rPr>
          <w:rFonts w:ascii="Calibri" w:eastAsia="SimSun" w:hAnsi="Calibri"/>
          <w:i/>
          <w:iCs/>
          <w:rtl/>
          <w:lang w:val="en-GB" w:eastAsia="en-US" w:bidi="ar-EG"/>
        </w:rPr>
      </w:pPr>
      <w:r w:rsidRPr="008F24E1">
        <w:rPr>
          <w:rFonts w:ascii="Calibri" w:eastAsia="SimSun" w:hAnsi="Calibri" w:hint="cs"/>
          <w:i/>
          <w:iCs/>
          <w:rtl/>
          <w:lang w:val="en-GB" w:eastAsia="en-US" w:bidi="ar-EG"/>
        </w:rPr>
        <w:lastRenderedPageBreak/>
        <w:t>الصفحة</w:t>
      </w:r>
    </w:p>
    <w:p w:rsidR="00F1428A" w:rsidRPr="000E18D5" w:rsidRDefault="00C97648" w:rsidP="00495576">
      <w:pPr>
        <w:keepNext/>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rPr>
      </w:pPr>
      <w:hyperlink w:anchor="_Toc386461455" w:history="1">
        <w:r w:rsidR="00F1428A" w:rsidRPr="000E18D5">
          <w:rPr>
            <w:rFonts w:ascii="Calibri" w:hAnsi="Calibri" w:hint="cs"/>
            <w:rtl/>
          </w:rPr>
          <w:t>الهدف</w:t>
        </w:r>
        <w:r w:rsidR="00F1428A" w:rsidRPr="000E18D5">
          <w:rPr>
            <w:rFonts w:ascii="Calibri" w:hAnsi="Calibri"/>
            <w:rtl/>
          </w:rPr>
          <w:t xml:space="preserve"> </w:t>
        </w:r>
        <w:r w:rsidR="00F1428A" w:rsidRPr="000E18D5">
          <w:rPr>
            <w:rFonts w:ascii="Calibri" w:hAnsi="Calibri"/>
          </w:rPr>
          <w:t>3</w:t>
        </w:r>
        <w:r w:rsidR="00F1428A" w:rsidRPr="000E18D5">
          <w:rPr>
            <w:rFonts w:ascii="Calibri" w:hAnsi="Calibri"/>
            <w:rtl/>
          </w:rPr>
          <w:t xml:space="preserve">: </w:t>
        </w:r>
        <w:r w:rsidR="00F1428A" w:rsidRPr="000E18D5">
          <w:rPr>
            <w:rFonts w:ascii="Calibri" w:hAnsi="Calibri" w:hint="cs"/>
            <w:rtl/>
          </w:rPr>
          <w:t>إصدار</w:t>
        </w:r>
        <w:r w:rsidR="00F1428A" w:rsidRPr="000E18D5">
          <w:rPr>
            <w:rFonts w:ascii="Calibri" w:hAnsi="Calibri"/>
            <w:rtl/>
          </w:rPr>
          <w:t xml:space="preserve"> </w:t>
        </w:r>
        <w:r w:rsidR="00F1428A" w:rsidRPr="000E18D5">
          <w:rPr>
            <w:rFonts w:ascii="Calibri" w:hAnsi="Calibri" w:hint="cs"/>
            <w:rtl/>
          </w:rPr>
          <w:t>توصيات</w:t>
        </w:r>
        <w:r w:rsidR="00F1428A" w:rsidRPr="000E18D5">
          <w:rPr>
            <w:rFonts w:ascii="Calibri" w:hAnsi="Calibri"/>
            <w:rtl/>
          </w:rPr>
          <w:t xml:space="preserve"> </w:t>
        </w:r>
        <w:r w:rsidR="00F1428A" w:rsidRPr="000E18D5">
          <w:rPr>
            <w:rFonts w:ascii="Calibri" w:hAnsi="Calibri" w:hint="cs"/>
            <w:rtl/>
          </w:rPr>
          <w:t>بشأن</w:t>
        </w:r>
        <w:r w:rsidR="00F1428A" w:rsidRPr="000E18D5">
          <w:rPr>
            <w:rFonts w:ascii="Calibri" w:hAnsi="Calibri"/>
            <w:rtl/>
          </w:rPr>
          <w:t xml:space="preserve"> </w:t>
        </w:r>
        <w:r w:rsidR="00F1428A" w:rsidRPr="000E18D5">
          <w:rPr>
            <w:rFonts w:ascii="Calibri" w:hAnsi="Calibri" w:hint="cs"/>
            <w:rtl/>
          </w:rPr>
          <w:t>خدمات</w:t>
        </w:r>
        <w:r w:rsidR="00F1428A" w:rsidRPr="000E18D5">
          <w:rPr>
            <w:rFonts w:ascii="Calibri" w:hAnsi="Calibri"/>
            <w:rtl/>
          </w:rPr>
          <w:t xml:space="preserve"> </w:t>
        </w:r>
        <w:r w:rsidR="00F1428A" w:rsidRPr="000E18D5">
          <w:rPr>
            <w:rFonts w:ascii="Calibri" w:hAnsi="Calibri" w:hint="cs"/>
            <w:rtl/>
          </w:rPr>
          <w:t>الاتصالات</w:t>
        </w:r>
        <w:r w:rsidR="00F1428A" w:rsidRPr="000E18D5">
          <w:rPr>
            <w:rFonts w:ascii="Calibri" w:hAnsi="Calibri"/>
            <w:rtl/>
          </w:rPr>
          <w:t xml:space="preserve"> </w:t>
        </w:r>
        <w:r w:rsidR="00F1428A" w:rsidRPr="000E18D5">
          <w:rPr>
            <w:rFonts w:ascii="Calibri" w:hAnsi="Calibri" w:hint="cs"/>
            <w:rtl/>
          </w:rPr>
          <w:t>الراديوية</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31</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56" w:history="1">
        <w:r w:rsidR="00F1428A" w:rsidRPr="000E18D5">
          <w:rPr>
            <w:rFonts w:ascii="Calibri" w:hAnsi="Calibri"/>
          </w:rPr>
          <w:t>1.3.R</w:t>
        </w:r>
        <w:r w:rsidR="00F1428A" w:rsidRPr="000E18D5">
          <w:rPr>
            <w:rFonts w:ascii="Calibri" w:hAnsi="Calibri"/>
            <w:rtl/>
          </w:rPr>
          <w:tab/>
        </w:r>
        <w:r w:rsidR="00F1428A" w:rsidRPr="000E18D5">
          <w:rPr>
            <w:rFonts w:ascii="Calibri" w:hAnsi="Calibri" w:hint="cs"/>
            <w:rtl/>
          </w:rPr>
          <w:t>أنشطة</w:t>
        </w:r>
        <w:r w:rsidR="00F1428A" w:rsidRPr="000E18D5">
          <w:rPr>
            <w:rFonts w:ascii="Calibri" w:hAnsi="Calibri"/>
            <w:rtl/>
          </w:rPr>
          <w:t xml:space="preserve"> </w:t>
        </w:r>
        <w:r w:rsidR="00F1428A" w:rsidRPr="000E18D5">
          <w:rPr>
            <w:rFonts w:ascii="Calibri" w:hAnsi="Calibri" w:hint="cs"/>
            <w:rtl/>
          </w:rPr>
          <w:t>لجان</w:t>
        </w:r>
        <w:r w:rsidR="00F1428A" w:rsidRPr="000E18D5">
          <w:rPr>
            <w:rFonts w:ascii="Calibri" w:hAnsi="Calibri"/>
            <w:rtl/>
          </w:rPr>
          <w:t xml:space="preserve"> </w:t>
        </w:r>
        <w:r w:rsidR="00F1428A" w:rsidRPr="000E18D5">
          <w:rPr>
            <w:rFonts w:ascii="Calibri" w:hAnsi="Calibri" w:hint="cs"/>
            <w:rtl/>
          </w:rPr>
          <w:t>الدراسات</w:t>
        </w:r>
        <w:r w:rsidR="00F1428A" w:rsidRPr="000E18D5">
          <w:rPr>
            <w:rFonts w:ascii="Calibri" w:hAnsi="Calibri"/>
            <w:rtl/>
          </w:rPr>
          <w:tab/>
        </w:r>
        <w:r w:rsidR="00F1428A" w:rsidRPr="000E18D5">
          <w:rPr>
            <w:rFonts w:ascii="Calibri" w:hAnsi="Calibri"/>
            <w:webHidden/>
            <w:rtl/>
          </w:rPr>
          <w:tab/>
        </w:r>
      </w:hyperlink>
      <w:r w:rsidR="00495576">
        <w:rPr>
          <w:rFonts w:ascii="Calibri" w:hAnsi="Calibri"/>
        </w:rPr>
        <w:t>31</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57" w:history="1">
        <w:r w:rsidR="00F1428A" w:rsidRPr="000E18D5">
          <w:rPr>
            <w:rFonts w:ascii="Calibri" w:hAnsi="Calibri"/>
          </w:rPr>
          <w:t>2.3.R</w:t>
        </w:r>
        <w:r w:rsidR="00F1428A" w:rsidRPr="000E18D5">
          <w:rPr>
            <w:rFonts w:ascii="Calibri" w:hAnsi="Calibri"/>
            <w:rtl/>
          </w:rPr>
          <w:tab/>
        </w:r>
        <w:r w:rsidR="00F1428A" w:rsidRPr="000E18D5">
          <w:rPr>
            <w:rFonts w:ascii="Calibri" w:hAnsi="Calibri" w:hint="cs"/>
            <w:rtl/>
          </w:rPr>
          <w:t>جائزة</w:t>
        </w:r>
        <w:r w:rsidR="00F1428A" w:rsidRPr="000E18D5">
          <w:rPr>
            <w:rFonts w:ascii="Calibri" w:hAnsi="Calibri"/>
            <w:rtl/>
          </w:rPr>
          <w:t xml:space="preserve"> "</w:t>
        </w:r>
        <w:r w:rsidR="00F1428A" w:rsidRPr="000E18D5">
          <w:rPr>
            <w:rFonts w:ascii="Calibri" w:hAnsi="Calibri" w:hint="cs"/>
            <w:rtl/>
          </w:rPr>
          <w:t>إيمي</w:t>
        </w:r>
        <w:r w:rsidR="00F1428A" w:rsidRPr="000E18D5">
          <w:rPr>
            <w:rFonts w:ascii="Calibri" w:hAnsi="Calibri"/>
            <w:rtl/>
          </w:rPr>
          <w:t xml:space="preserve">" </w:t>
        </w:r>
        <w:r w:rsidR="00F1428A" w:rsidRPr="000E18D5">
          <w:rPr>
            <w:rFonts w:ascii="Calibri" w:hAnsi="Calibri" w:hint="cs"/>
            <w:rtl/>
          </w:rPr>
          <w:t>من</w:t>
        </w:r>
        <w:r w:rsidR="00F1428A" w:rsidRPr="000E18D5">
          <w:rPr>
            <w:rFonts w:ascii="Calibri" w:hAnsi="Calibri"/>
            <w:rtl/>
          </w:rPr>
          <w:t xml:space="preserve"> </w:t>
        </w:r>
        <w:r w:rsidR="00F1428A" w:rsidRPr="000E18D5">
          <w:rPr>
            <w:rFonts w:ascii="Calibri" w:hAnsi="Calibri" w:hint="cs"/>
            <w:rtl/>
          </w:rPr>
          <w:t>أجل</w:t>
        </w:r>
        <w:r w:rsidR="00F1428A" w:rsidRPr="000E18D5">
          <w:rPr>
            <w:rFonts w:ascii="Calibri" w:hAnsi="Calibri"/>
            <w:rtl/>
          </w:rPr>
          <w:t xml:space="preserve"> </w:t>
        </w:r>
        <w:r w:rsidR="00F1428A" w:rsidRPr="000E18D5">
          <w:rPr>
            <w:rFonts w:ascii="Calibri" w:hAnsi="Calibri" w:hint="cs"/>
            <w:rtl/>
          </w:rPr>
          <w:t>معيار</w:t>
        </w:r>
        <w:r w:rsidR="00F1428A" w:rsidRPr="000E18D5">
          <w:rPr>
            <w:rFonts w:ascii="Calibri" w:hAnsi="Calibri"/>
            <w:rtl/>
          </w:rPr>
          <w:t xml:space="preserve"> </w:t>
        </w:r>
        <w:r w:rsidR="00F1428A" w:rsidRPr="000E18D5">
          <w:rPr>
            <w:rFonts w:ascii="Calibri" w:hAnsi="Calibri" w:hint="cs"/>
            <w:rtl/>
          </w:rPr>
          <w:t>إذاعي</w:t>
        </w:r>
        <w:r w:rsidR="00F1428A" w:rsidRPr="000E18D5">
          <w:rPr>
            <w:rFonts w:ascii="Calibri" w:hAnsi="Calibri"/>
            <w:rtl/>
          </w:rPr>
          <w:t xml:space="preserve"> </w:t>
        </w:r>
        <w:r w:rsidR="00F1428A" w:rsidRPr="000E18D5">
          <w:rPr>
            <w:rFonts w:ascii="Calibri" w:hAnsi="Calibri" w:hint="cs"/>
            <w:rtl/>
          </w:rPr>
          <w:t>سمعي</w:t>
        </w:r>
        <w:r w:rsidR="00F1428A" w:rsidRPr="000E18D5">
          <w:rPr>
            <w:rFonts w:ascii="Calibri" w:hAnsi="Calibri"/>
            <w:rtl/>
          </w:rPr>
          <w:t xml:space="preserve"> </w:t>
        </w:r>
        <w:r w:rsidR="00F1428A" w:rsidRPr="000E18D5">
          <w:rPr>
            <w:rFonts w:ascii="Calibri" w:hAnsi="Calibri" w:hint="cs"/>
            <w:rtl/>
          </w:rPr>
          <w:t>جديد</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32</w:t>
      </w:r>
    </w:p>
    <w:p w:rsidR="00F1428A" w:rsidRPr="000E18D5" w:rsidRDefault="00C97648" w:rsidP="00495576">
      <w:pPr>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rPr>
      </w:pPr>
      <w:hyperlink w:anchor="_Toc386461458" w:history="1">
        <w:r w:rsidR="00F1428A" w:rsidRPr="000E18D5">
          <w:rPr>
            <w:rFonts w:ascii="Calibri" w:hAnsi="Calibri" w:hint="cs"/>
            <w:rtl/>
          </w:rPr>
          <w:t>الهدف</w:t>
        </w:r>
        <w:r w:rsidR="00F1428A" w:rsidRPr="000E18D5">
          <w:rPr>
            <w:rFonts w:ascii="Calibri" w:hAnsi="Calibri"/>
            <w:rtl/>
          </w:rPr>
          <w:t xml:space="preserve"> </w:t>
        </w:r>
        <w:r w:rsidR="00F1428A" w:rsidRPr="000E18D5">
          <w:rPr>
            <w:rFonts w:ascii="Calibri" w:hAnsi="Calibri"/>
          </w:rPr>
          <w:t>4</w:t>
        </w:r>
        <w:r w:rsidR="00F1428A" w:rsidRPr="000E18D5">
          <w:rPr>
            <w:rFonts w:ascii="Calibri" w:hAnsi="Calibri"/>
            <w:rtl/>
          </w:rPr>
          <w:t xml:space="preserve">: </w:t>
        </w:r>
        <w:r w:rsidR="00F1428A" w:rsidRPr="000E18D5">
          <w:rPr>
            <w:rFonts w:ascii="Calibri" w:hAnsi="Calibri" w:hint="cs"/>
            <w:rtl/>
          </w:rPr>
          <w:t>نشر</w:t>
        </w:r>
        <w:r w:rsidR="00F1428A" w:rsidRPr="000E18D5">
          <w:rPr>
            <w:rFonts w:ascii="Calibri" w:hAnsi="Calibri"/>
            <w:rtl/>
          </w:rPr>
          <w:t xml:space="preserve"> </w:t>
        </w:r>
        <w:r w:rsidR="00F1428A" w:rsidRPr="000E18D5">
          <w:rPr>
            <w:rFonts w:ascii="Calibri" w:hAnsi="Calibri" w:hint="cs"/>
            <w:rtl/>
          </w:rPr>
          <w:t>المعلومات</w:t>
        </w:r>
        <w:r w:rsidR="00F1428A" w:rsidRPr="000E18D5">
          <w:rPr>
            <w:rFonts w:ascii="Calibri" w:hAnsi="Calibri"/>
            <w:rtl/>
          </w:rPr>
          <w:t xml:space="preserve"> </w:t>
        </w:r>
        <w:r w:rsidR="00F1428A" w:rsidRPr="000E18D5">
          <w:rPr>
            <w:rFonts w:ascii="Calibri" w:hAnsi="Calibri" w:hint="cs"/>
            <w:rtl/>
          </w:rPr>
          <w:t>والمعارف</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32</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59" w:history="1">
        <w:r w:rsidR="00F1428A" w:rsidRPr="000E18D5">
          <w:rPr>
            <w:rFonts w:ascii="Calibri" w:hAnsi="Calibri"/>
          </w:rPr>
          <w:t>1.4.R</w:t>
        </w:r>
        <w:r w:rsidR="00F1428A" w:rsidRPr="000E18D5">
          <w:rPr>
            <w:rFonts w:ascii="Calibri" w:hAnsi="Calibri"/>
            <w:rtl/>
          </w:rPr>
          <w:tab/>
        </w:r>
        <w:r w:rsidR="00F1428A" w:rsidRPr="000E18D5">
          <w:rPr>
            <w:rFonts w:ascii="Calibri" w:hAnsi="Calibri" w:hint="cs"/>
            <w:rtl/>
          </w:rPr>
          <w:t>منشورات</w:t>
        </w:r>
        <w:r w:rsidR="00F1428A" w:rsidRPr="000E18D5">
          <w:rPr>
            <w:rFonts w:ascii="Calibri" w:hAnsi="Calibri"/>
            <w:rtl/>
          </w:rPr>
          <w:t xml:space="preserve"> </w:t>
        </w:r>
        <w:r w:rsidR="00F1428A" w:rsidRPr="000E18D5">
          <w:rPr>
            <w:rFonts w:ascii="Calibri" w:hAnsi="Calibri" w:hint="cs"/>
            <w:rtl/>
          </w:rPr>
          <w:t>قطاع</w:t>
        </w:r>
        <w:r w:rsidR="00F1428A" w:rsidRPr="000E18D5">
          <w:rPr>
            <w:rFonts w:ascii="Calibri" w:hAnsi="Calibri"/>
            <w:rtl/>
          </w:rPr>
          <w:t xml:space="preserve"> </w:t>
        </w:r>
        <w:r w:rsidR="00F1428A" w:rsidRPr="000E18D5">
          <w:rPr>
            <w:rFonts w:ascii="Calibri" w:hAnsi="Calibri" w:hint="cs"/>
            <w:rtl/>
          </w:rPr>
          <w:t>الاتصالات</w:t>
        </w:r>
        <w:r w:rsidR="00F1428A" w:rsidRPr="000E18D5">
          <w:rPr>
            <w:rFonts w:ascii="Calibri" w:hAnsi="Calibri"/>
            <w:rtl/>
          </w:rPr>
          <w:t xml:space="preserve"> </w:t>
        </w:r>
        <w:r w:rsidR="00F1428A" w:rsidRPr="000E18D5">
          <w:rPr>
            <w:rFonts w:ascii="Calibri" w:hAnsi="Calibri" w:hint="cs"/>
            <w:rtl/>
          </w:rPr>
          <w:t>الراديوية</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32</w:t>
      </w:r>
    </w:p>
    <w:p w:rsidR="00F1428A" w:rsidRPr="000E18D5" w:rsidRDefault="00C97648" w:rsidP="00495576">
      <w:pPr>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rPr>
      </w:pPr>
      <w:hyperlink w:anchor="_Toc386461460" w:history="1">
        <w:r w:rsidR="00F1428A" w:rsidRPr="000E18D5">
          <w:rPr>
            <w:rFonts w:ascii="Calibri" w:hAnsi="Calibri" w:hint="cs"/>
            <w:rtl/>
          </w:rPr>
          <w:t>الهدف</w:t>
        </w:r>
        <w:r w:rsidR="00F1428A" w:rsidRPr="000E18D5">
          <w:rPr>
            <w:rFonts w:ascii="Calibri" w:hAnsi="Calibri"/>
            <w:rtl/>
          </w:rPr>
          <w:t xml:space="preserve"> </w:t>
        </w:r>
        <w:r w:rsidR="00F1428A" w:rsidRPr="000E18D5">
          <w:rPr>
            <w:rFonts w:ascii="Calibri" w:hAnsi="Calibri"/>
          </w:rPr>
          <w:t>5</w:t>
        </w:r>
        <w:r w:rsidR="00F1428A" w:rsidRPr="000E18D5">
          <w:rPr>
            <w:rFonts w:ascii="Calibri" w:hAnsi="Calibri"/>
            <w:rtl/>
          </w:rPr>
          <w:t xml:space="preserve">: </w:t>
        </w:r>
        <w:r w:rsidR="00F1428A" w:rsidRPr="000E18D5">
          <w:rPr>
            <w:rFonts w:ascii="Calibri" w:hAnsi="Calibri" w:hint="cs"/>
            <w:rtl/>
          </w:rPr>
          <w:t>تقديم</w:t>
        </w:r>
        <w:r w:rsidR="00F1428A" w:rsidRPr="000E18D5">
          <w:rPr>
            <w:rFonts w:ascii="Calibri" w:hAnsi="Calibri"/>
            <w:rtl/>
          </w:rPr>
          <w:t xml:space="preserve"> </w:t>
        </w:r>
        <w:r w:rsidR="00F1428A" w:rsidRPr="000E18D5">
          <w:rPr>
            <w:rFonts w:ascii="Calibri" w:hAnsi="Calibri" w:hint="cs"/>
            <w:rtl/>
          </w:rPr>
          <w:t>الدعم</w:t>
        </w:r>
        <w:r w:rsidR="00F1428A" w:rsidRPr="000E18D5">
          <w:rPr>
            <w:rFonts w:ascii="Calibri" w:hAnsi="Calibri"/>
            <w:rtl/>
          </w:rPr>
          <w:t xml:space="preserve"> </w:t>
        </w:r>
        <w:r w:rsidR="00F1428A" w:rsidRPr="000E18D5">
          <w:rPr>
            <w:rFonts w:ascii="Calibri" w:hAnsi="Calibri" w:hint="cs"/>
            <w:rtl/>
          </w:rPr>
          <w:t>والمساعدة</w:t>
        </w:r>
        <w:r w:rsidR="00F1428A" w:rsidRPr="000E18D5">
          <w:rPr>
            <w:rFonts w:ascii="Calibri" w:hAnsi="Calibri"/>
            <w:rtl/>
          </w:rPr>
          <w:t xml:space="preserve"> </w:t>
        </w:r>
        <w:r w:rsidR="00F1428A" w:rsidRPr="000E18D5">
          <w:rPr>
            <w:rFonts w:ascii="Calibri" w:hAnsi="Calibri" w:hint="cs"/>
            <w:rtl/>
          </w:rPr>
          <w:t>للأعضاء</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33</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61" w:history="1">
        <w:r w:rsidR="00F1428A" w:rsidRPr="000E18D5">
          <w:rPr>
            <w:rFonts w:ascii="Calibri" w:hAnsi="Calibri"/>
          </w:rPr>
          <w:t>1.5.R</w:t>
        </w:r>
        <w:r w:rsidR="00F1428A" w:rsidRPr="000E18D5">
          <w:rPr>
            <w:rFonts w:ascii="Calibri" w:hAnsi="Calibri"/>
            <w:rtl/>
          </w:rPr>
          <w:tab/>
        </w:r>
        <w:r w:rsidR="00F1428A" w:rsidRPr="000E18D5">
          <w:rPr>
            <w:rFonts w:ascii="Calibri" w:hAnsi="Calibri" w:hint="cs"/>
            <w:rtl/>
          </w:rPr>
          <w:t>مساعدة</w:t>
        </w:r>
        <w:r w:rsidR="00F1428A" w:rsidRPr="000E18D5">
          <w:rPr>
            <w:rFonts w:ascii="Calibri" w:hAnsi="Calibri"/>
            <w:rtl/>
          </w:rPr>
          <w:t xml:space="preserve"> </w:t>
        </w:r>
        <w:r w:rsidR="00F1428A" w:rsidRPr="000E18D5">
          <w:rPr>
            <w:rFonts w:ascii="Calibri" w:hAnsi="Calibri" w:hint="cs"/>
            <w:rtl/>
          </w:rPr>
          <w:t>الأعضاء</w:t>
        </w:r>
        <w:r w:rsidR="00F1428A" w:rsidRPr="000E18D5">
          <w:rPr>
            <w:rFonts w:ascii="Calibri" w:hAnsi="Calibri"/>
            <w:rtl/>
          </w:rPr>
          <w:t xml:space="preserve"> </w:t>
        </w:r>
        <w:r w:rsidR="00F1428A" w:rsidRPr="000E18D5">
          <w:rPr>
            <w:rFonts w:ascii="Calibri" w:hAnsi="Calibri" w:hint="cs"/>
            <w:rtl/>
          </w:rPr>
          <w:t>وخصوصاً</w:t>
        </w:r>
        <w:r w:rsidR="00F1428A" w:rsidRPr="000E18D5">
          <w:rPr>
            <w:rFonts w:ascii="Calibri" w:hAnsi="Calibri"/>
            <w:rtl/>
          </w:rPr>
          <w:t xml:space="preserve"> </w:t>
        </w:r>
        <w:r w:rsidR="00F1428A" w:rsidRPr="000E18D5">
          <w:rPr>
            <w:rFonts w:ascii="Calibri" w:hAnsi="Calibri" w:hint="cs"/>
            <w:rtl/>
          </w:rPr>
          <w:t>البلدان</w:t>
        </w:r>
        <w:r w:rsidR="00F1428A" w:rsidRPr="000E18D5">
          <w:rPr>
            <w:rFonts w:ascii="Calibri" w:hAnsi="Calibri"/>
            <w:rtl/>
          </w:rPr>
          <w:t xml:space="preserve"> </w:t>
        </w:r>
        <w:r w:rsidR="00F1428A" w:rsidRPr="000E18D5">
          <w:rPr>
            <w:rFonts w:ascii="Calibri" w:hAnsi="Calibri" w:hint="cs"/>
            <w:rtl/>
          </w:rPr>
          <w:t>النامية</w:t>
        </w:r>
        <w:r w:rsidR="00F1428A" w:rsidRPr="000E18D5">
          <w:rPr>
            <w:rFonts w:ascii="Calibri" w:hAnsi="Calibri"/>
            <w:rtl/>
          </w:rPr>
          <w:t xml:space="preserve"> </w:t>
        </w:r>
        <w:r w:rsidR="00F1428A" w:rsidRPr="000E18D5">
          <w:rPr>
            <w:rFonts w:ascii="Calibri" w:hAnsi="Calibri" w:hint="cs"/>
            <w:rtl/>
          </w:rPr>
          <w:t>وأقل</w:t>
        </w:r>
        <w:r w:rsidR="00F1428A" w:rsidRPr="000E18D5">
          <w:rPr>
            <w:rFonts w:ascii="Calibri" w:hAnsi="Calibri"/>
            <w:rtl/>
          </w:rPr>
          <w:t xml:space="preserve"> </w:t>
        </w:r>
        <w:r w:rsidR="00F1428A" w:rsidRPr="000E18D5">
          <w:rPr>
            <w:rFonts w:ascii="Calibri" w:hAnsi="Calibri" w:hint="cs"/>
            <w:rtl/>
          </w:rPr>
          <w:t>البلدان</w:t>
        </w:r>
        <w:r w:rsidR="00F1428A" w:rsidRPr="000E18D5">
          <w:rPr>
            <w:rFonts w:ascii="Calibri" w:hAnsi="Calibri"/>
            <w:rtl/>
          </w:rPr>
          <w:t xml:space="preserve"> </w:t>
        </w:r>
        <w:r w:rsidR="00F1428A" w:rsidRPr="000E18D5">
          <w:rPr>
            <w:rFonts w:ascii="Calibri" w:hAnsi="Calibri" w:hint="cs"/>
            <w:rtl/>
          </w:rPr>
          <w:t xml:space="preserve">نمواً </w:t>
        </w:r>
        <w:r w:rsidR="00F1428A" w:rsidRPr="000E18D5">
          <w:rPr>
            <w:rFonts w:ascii="Calibri" w:hAnsi="Calibri"/>
          </w:rPr>
          <w:t>(LDC)</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33</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62" w:history="1">
        <w:r w:rsidR="00F1428A" w:rsidRPr="000E18D5">
          <w:rPr>
            <w:rFonts w:ascii="Calibri" w:hAnsi="Calibri"/>
          </w:rPr>
          <w:t>2.5.R</w:t>
        </w:r>
        <w:r w:rsidR="00F1428A" w:rsidRPr="000E18D5">
          <w:rPr>
            <w:rFonts w:ascii="Calibri" w:hAnsi="Calibri"/>
            <w:rtl/>
          </w:rPr>
          <w:tab/>
        </w:r>
        <w:r w:rsidR="00F1428A" w:rsidRPr="000E18D5">
          <w:rPr>
            <w:rFonts w:ascii="Calibri" w:hAnsi="Calibri" w:hint="cs"/>
            <w:rtl/>
          </w:rPr>
          <w:t>الاتصال</w:t>
        </w:r>
        <w:r w:rsidR="00F1428A" w:rsidRPr="000E18D5">
          <w:rPr>
            <w:rFonts w:ascii="Calibri" w:hAnsi="Calibri"/>
            <w:rtl/>
          </w:rPr>
          <w:t xml:space="preserve"> </w:t>
        </w:r>
        <w:r w:rsidR="00F1428A" w:rsidRPr="000E18D5">
          <w:rPr>
            <w:rFonts w:ascii="Calibri" w:hAnsi="Calibri" w:hint="cs"/>
            <w:rtl/>
          </w:rPr>
          <w:t>ودعم</w:t>
        </w:r>
        <w:r w:rsidR="00F1428A" w:rsidRPr="000E18D5">
          <w:rPr>
            <w:rFonts w:ascii="Calibri" w:hAnsi="Calibri"/>
            <w:rtl/>
          </w:rPr>
          <w:t xml:space="preserve"> </w:t>
        </w:r>
        <w:r w:rsidR="00F1428A" w:rsidRPr="000E18D5">
          <w:rPr>
            <w:rFonts w:ascii="Calibri" w:hAnsi="Calibri" w:hint="cs"/>
            <w:rtl/>
          </w:rPr>
          <w:t>أنشطة</w:t>
        </w:r>
        <w:r w:rsidR="00F1428A" w:rsidRPr="000E18D5">
          <w:rPr>
            <w:rFonts w:ascii="Calibri" w:hAnsi="Calibri"/>
            <w:rtl/>
          </w:rPr>
          <w:t xml:space="preserve"> </w:t>
        </w:r>
        <w:r w:rsidR="00F1428A" w:rsidRPr="000E18D5">
          <w:rPr>
            <w:rFonts w:ascii="Calibri" w:hAnsi="Calibri" w:hint="cs"/>
            <w:rtl/>
          </w:rPr>
          <w:t>التنمية</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33</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63" w:history="1">
        <w:r w:rsidR="00F1428A" w:rsidRPr="000E18D5">
          <w:rPr>
            <w:rFonts w:ascii="Calibri" w:hAnsi="Calibri"/>
          </w:rPr>
          <w:t>3.5.R</w:t>
        </w:r>
        <w:r w:rsidR="00F1428A" w:rsidRPr="000E18D5">
          <w:rPr>
            <w:rFonts w:ascii="Calibri" w:hAnsi="Calibri"/>
            <w:rtl/>
          </w:rPr>
          <w:tab/>
        </w:r>
        <w:r w:rsidR="00F1428A" w:rsidRPr="000E18D5">
          <w:rPr>
            <w:rFonts w:ascii="Calibri" w:hAnsi="Calibri" w:hint="cs"/>
            <w:rtl/>
          </w:rPr>
          <w:t>الحلقات</w:t>
        </w:r>
        <w:r w:rsidR="00F1428A" w:rsidRPr="000E18D5">
          <w:rPr>
            <w:rFonts w:ascii="Calibri" w:hAnsi="Calibri"/>
            <w:rtl/>
          </w:rPr>
          <w:t xml:space="preserve"> </w:t>
        </w:r>
        <w:r w:rsidR="00F1428A" w:rsidRPr="000E18D5">
          <w:rPr>
            <w:rFonts w:ascii="Calibri" w:hAnsi="Calibri" w:hint="cs"/>
            <w:rtl/>
          </w:rPr>
          <w:t>الدراسية</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34</w:t>
      </w:r>
    </w:p>
    <w:p w:rsidR="00F1428A" w:rsidRPr="000E18D5" w:rsidRDefault="00C97648" w:rsidP="00495576">
      <w:pPr>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rPr>
      </w:pPr>
      <w:hyperlink w:anchor="_Toc386461464" w:history="1">
        <w:r w:rsidR="00F1428A" w:rsidRPr="000E18D5">
          <w:rPr>
            <w:rFonts w:ascii="Calibri" w:hAnsi="Calibri" w:hint="cs"/>
            <w:rtl/>
          </w:rPr>
          <w:t>قطاع</w:t>
        </w:r>
        <w:r w:rsidR="00F1428A" w:rsidRPr="000E18D5">
          <w:rPr>
            <w:rFonts w:ascii="Calibri" w:hAnsi="Calibri"/>
            <w:rtl/>
          </w:rPr>
          <w:t xml:space="preserve"> </w:t>
        </w:r>
        <w:r w:rsidR="00F1428A" w:rsidRPr="000E18D5">
          <w:rPr>
            <w:rFonts w:ascii="Calibri" w:hAnsi="Calibri" w:hint="cs"/>
            <w:rtl/>
          </w:rPr>
          <w:t>تقييس</w:t>
        </w:r>
        <w:r w:rsidR="00F1428A" w:rsidRPr="000E18D5">
          <w:rPr>
            <w:rFonts w:ascii="Calibri" w:hAnsi="Calibri"/>
            <w:rtl/>
          </w:rPr>
          <w:t xml:space="preserve"> </w:t>
        </w:r>
        <w:r w:rsidR="00F1428A" w:rsidRPr="000E18D5">
          <w:rPr>
            <w:rFonts w:ascii="Calibri" w:hAnsi="Calibri" w:hint="cs"/>
            <w:rtl/>
          </w:rPr>
          <w:t>الاتصالات</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35</w:t>
      </w:r>
    </w:p>
    <w:p w:rsidR="00F1428A" w:rsidRPr="000E18D5" w:rsidRDefault="00C97648" w:rsidP="00495576">
      <w:pPr>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rPr>
      </w:pPr>
      <w:hyperlink w:anchor="_Toc386461467" w:history="1">
        <w:r w:rsidR="00F1428A" w:rsidRPr="000E18D5">
          <w:rPr>
            <w:rFonts w:ascii="Calibri" w:hAnsi="Calibri" w:hint="cs"/>
            <w:rtl/>
          </w:rPr>
          <w:t>الهدف</w:t>
        </w:r>
        <w:r w:rsidR="00F1428A" w:rsidRPr="000E18D5">
          <w:rPr>
            <w:rFonts w:ascii="Calibri" w:hAnsi="Calibri"/>
            <w:rtl/>
          </w:rPr>
          <w:t xml:space="preserve"> </w:t>
        </w:r>
        <w:r w:rsidR="00F1428A" w:rsidRPr="000E18D5">
          <w:rPr>
            <w:rFonts w:ascii="Calibri" w:hAnsi="Calibri"/>
          </w:rPr>
          <w:t>1</w:t>
        </w:r>
        <w:r w:rsidR="00F1428A" w:rsidRPr="000E18D5">
          <w:rPr>
            <w:rFonts w:ascii="Calibri" w:hAnsi="Calibri"/>
            <w:rtl/>
          </w:rPr>
          <w:t xml:space="preserve">: </w:t>
        </w:r>
        <w:r w:rsidR="00F1428A" w:rsidRPr="000E18D5">
          <w:rPr>
            <w:rFonts w:ascii="Calibri" w:hAnsi="Calibri" w:hint="cs"/>
            <w:rtl/>
          </w:rPr>
          <w:t>تعزيز</w:t>
        </w:r>
        <w:r w:rsidR="00F1428A" w:rsidRPr="000E18D5">
          <w:rPr>
            <w:rFonts w:ascii="Calibri" w:hAnsi="Calibri"/>
            <w:rtl/>
          </w:rPr>
          <w:t xml:space="preserve"> </w:t>
        </w:r>
        <w:r w:rsidR="00F1428A" w:rsidRPr="000E18D5">
          <w:rPr>
            <w:rFonts w:ascii="Calibri" w:hAnsi="Calibri" w:hint="cs"/>
            <w:rtl/>
          </w:rPr>
          <w:t>التعاون</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36</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68" w:history="1">
        <w:r w:rsidR="00F1428A" w:rsidRPr="000E18D5">
          <w:rPr>
            <w:rFonts w:ascii="Calibri" w:hAnsi="Calibri"/>
          </w:rPr>
          <w:t>1.1.T</w:t>
        </w:r>
        <w:r w:rsidR="00F1428A" w:rsidRPr="000E18D5">
          <w:rPr>
            <w:rFonts w:ascii="Calibri" w:hAnsi="Calibri"/>
            <w:rtl/>
          </w:rPr>
          <w:tab/>
        </w:r>
        <w:r w:rsidR="00F1428A" w:rsidRPr="000E18D5">
          <w:rPr>
            <w:rFonts w:ascii="Calibri" w:hAnsi="Calibri" w:hint="cs"/>
            <w:rtl/>
          </w:rPr>
          <w:t>الجمعية</w:t>
        </w:r>
        <w:r w:rsidR="00F1428A" w:rsidRPr="000E18D5">
          <w:rPr>
            <w:rFonts w:ascii="Calibri" w:hAnsi="Calibri"/>
            <w:rtl/>
          </w:rPr>
          <w:t xml:space="preserve"> </w:t>
        </w:r>
        <w:r w:rsidR="00F1428A" w:rsidRPr="000E18D5">
          <w:rPr>
            <w:rFonts w:ascii="Calibri" w:hAnsi="Calibri" w:hint="cs"/>
            <w:rtl/>
          </w:rPr>
          <w:t>العالمية</w:t>
        </w:r>
        <w:r w:rsidR="00F1428A" w:rsidRPr="000E18D5">
          <w:rPr>
            <w:rFonts w:ascii="Calibri" w:hAnsi="Calibri"/>
            <w:rtl/>
          </w:rPr>
          <w:t xml:space="preserve"> </w:t>
        </w:r>
        <w:r w:rsidR="00F1428A" w:rsidRPr="000E18D5">
          <w:rPr>
            <w:rFonts w:ascii="Calibri" w:hAnsi="Calibri" w:hint="cs"/>
            <w:rtl/>
          </w:rPr>
          <w:t>لتقييس</w:t>
        </w:r>
        <w:r w:rsidR="00F1428A" w:rsidRPr="000E18D5">
          <w:rPr>
            <w:rFonts w:ascii="Calibri" w:hAnsi="Calibri"/>
            <w:rtl/>
          </w:rPr>
          <w:t xml:space="preserve"> </w:t>
        </w:r>
        <w:r w:rsidR="00F1428A" w:rsidRPr="000E18D5">
          <w:rPr>
            <w:rFonts w:ascii="Calibri" w:hAnsi="Calibri" w:hint="cs"/>
            <w:rtl/>
          </w:rPr>
          <w:t>الاتصالات</w:t>
        </w:r>
        <w:r w:rsidR="00F1428A" w:rsidRPr="000E18D5">
          <w:rPr>
            <w:rFonts w:ascii="Calibri" w:hAnsi="Calibri"/>
            <w:rtl/>
          </w:rPr>
          <w:t xml:space="preserve"> </w:t>
        </w:r>
        <w:r w:rsidR="00F1428A" w:rsidRPr="000E18D5">
          <w:rPr>
            <w:rFonts w:ascii="Calibri" w:hAnsi="Calibri"/>
          </w:rPr>
          <w:t>(WTSA)</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36</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69" w:history="1">
        <w:r w:rsidR="00F1428A" w:rsidRPr="000E18D5">
          <w:rPr>
            <w:rFonts w:ascii="Calibri" w:hAnsi="Calibri"/>
          </w:rPr>
          <w:t>2.1.T</w:t>
        </w:r>
        <w:r w:rsidR="00F1428A" w:rsidRPr="000E18D5">
          <w:rPr>
            <w:rFonts w:ascii="Calibri" w:hAnsi="Calibri"/>
            <w:rtl/>
          </w:rPr>
          <w:tab/>
        </w:r>
        <w:r w:rsidR="00F1428A" w:rsidRPr="000E18D5">
          <w:rPr>
            <w:rFonts w:ascii="Calibri" w:hAnsi="Calibri" w:hint="cs"/>
            <w:rtl/>
          </w:rPr>
          <w:t>ودورات</w:t>
        </w:r>
        <w:r w:rsidR="00F1428A" w:rsidRPr="000E18D5">
          <w:rPr>
            <w:rFonts w:ascii="Calibri" w:hAnsi="Calibri"/>
            <w:rtl/>
          </w:rPr>
          <w:t xml:space="preserve"> </w:t>
        </w:r>
        <w:r w:rsidR="00F1428A" w:rsidRPr="000E18D5">
          <w:rPr>
            <w:rFonts w:ascii="Calibri" w:hAnsi="Calibri" w:hint="cs"/>
            <w:rtl/>
          </w:rPr>
          <w:t>التشاور</w:t>
        </w:r>
        <w:r w:rsidR="00F1428A" w:rsidRPr="000E18D5">
          <w:rPr>
            <w:rFonts w:ascii="Calibri" w:hAnsi="Calibri"/>
            <w:rtl/>
          </w:rPr>
          <w:t xml:space="preserve"> </w:t>
        </w:r>
        <w:r w:rsidR="00F1428A" w:rsidRPr="000E18D5">
          <w:rPr>
            <w:rFonts w:ascii="Calibri" w:hAnsi="Calibri" w:hint="cs"/>
            <w:rtl/>
          </w:rPr>
          <w:t>الإقليمية</w:t>
        </w:r>
        <w:r w:rsidR="00F1428A" w:rsidRPr="000E18D5">
          <w:rPr>
            <w:rFonts w:ascii="Calibri" w:hAnsi="Calibri"/>
            <w:rtl/>
          </w:rPr>
          <w:t xml:space="preserve"> </w:t>
        </w:r>
        <w:r w:rsidR="00F1428A" w:rsidRPr="000E18D5">
          <w:rPr>
            <w:rFonts w:ascii="Calibri" w:hAnsi="Calibri" w:hint="cs"/>
            <w:rtl/>
          </w:rPr>
          <w:t>المتعلقة</w:t>
        </w:r>
        <w:r w:rsidR="00F1428A" w:rsidRPr="000E18D5">
          <w:rPr>
            <w:rFonts w:ascii="Calibri" w:hAnsi="Calibri"/>
            <w:rtl/>
          </w:rPr>
          <w:t xml:space="preserve"> </w:t>
        </w:r>
        <w:r w:rsidR="00F1428A" w:rsidRPr="000E18D5">
          <w:rPr>
            <w:rFonts w:ascii="Calibri" w:hAnsi="Calibri" w:hint="cs"/>
            <w:rtl/>
          </w:rPr>
          <w:t>بالجمعية</w:t>
        </w:r>
        <w:r w:rsidR="00F1428A" w:rsidRPr="000E18D5">
          <w:rPr>
            <w:rFonts w:ascii="Calibri" w:hAnsi="Calibri"/>
            <w:rtl/>
          </w:rPr>
          <w:t xml:space="preserve"> </w:t>
        </w:r>
        <w:r w:rsidR="00F1428A" w:rsidRPr="000E18D5">
          <w:rPr>
            <w:rFonts w:ascii="Calibri" w:hAnsi="Calibri" w:hint="cs"/>
            <w:rtl/>
          </w:rPr>
          <w:t>العالمية</w:t>
        </w:r>
        <w:r w:rsidR="00F1428A" w:rsidRPr="000E18D5">
          <w:rPr>
            <w:rFonts w:ascii="Calibri" w:hAnsi="Calibri"/>
            <w:rtl/>
          </w:rPr>
          <w:t xml:space="preserve"> </w:t>
        </w:r>
        <w:r w:rsidR="00F1428A" w:rsidRPr="000E18D5">
          <w:rPr>
            <w:rFonts w:ascii="Calibri" w:hAnsi="Calibri" w:hint="cs"/>
            <w:rtl/>
          </w:rPr>
          <w:t>لتقييس</w:t>
        </w:r>
        <w:r w:rsidR="00F1428A" w:rsidRPr="000E18D5">
          <w:rPr>
            <w:rFonts w:ascii="Calibri" w:hAnsi="Calibri"/>
            <w:rtl/>
          </w:rPr>
          <w:t xml:space="preserve"> </w:t>
        </w:r>
        <w:r w:rsidR="00F1428A" w:rsidRPr="000E18D5">
          <w:rPr>
            <w:rFonts w:ascii="Calibri" w:hAnsi="Calibri" w:hint="cs"/>
            <w:rtl/>
          </w:rPr>
          <w:t>الاتصالات</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36</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70" w:history="1">
        <w:r w:rsidR="00F1428A" w:rsidRPr="000E18D5">
          <w:rPr>
            <w:rFonts w:ascii="Calibri" w:hAnsi="Calibri"/>
          </w:rPr>
          <w:t>3.1.T</w:t>
        </w:r>
        <w:r w:rsidR="00F1428A" w:rsidRPr="000E18D5">
          <w:rPr>
            <w:rFonts w:ascii="Calibri" w:hAnsi="Calibri"/>
            <w:rtl/>
          </w:rPr>
          <w:tab/>
        </w:r>
        <w:r w:rsidR="00F1428A" w:rsidRPr="000E18D5">
          <w:rPr>
            <w:rFonts w:ascii="Calibri" w:hAnsi="Calibri" w:hint="cs"/>
            <w:rtl/>
          </w:rPr>
          <w:t>الفريق</w:t>
        </w:r>
        <w:r w:rsidR="00F1428A" w:rsidRPr="000E18D5">
          <w:rPr>
            <w:rFonts w:ascii="Calibri" w:hAnsi="Calibri"/>
            <w:rtl/>
          </w:rPr>
          <w:t xml:space="preserve"> </w:t>
        </w:r>
        <w:r w:rsidR="00F1428A" w:rsidRPr="000E18D5">
          <w:rPr>
            <w:rFonts w:ascii="Calibri" w:hAnsi="Calibri" w:hint="cs"/>
            <w:rtl/>
          </w:rPr>
          <w:t>الاستشاري</w:t>
        </w:r>
        <w:r w:rsidR="00F1428A" w:rsidRPr="000E18D5">
          <w:rPr>
            <w:rFonts w:ascii="Calibri" w:hAnsi="Calibri"/>
            <w:rtl/>
          </w:rPr>
          <w:t xml:space="preserve"> </w:t>
        </w:r>
        <w:r w:rsidR="00F1428A" w:rsidRPr="000E18D5">
          <w:rPr>
            <w:rFonts w:ascii="Calibri" w:hAnsi="Calibri" w:hint="cs"/>
            <w:rtl/>
          </w:rPr>
          <w:t>لتقييس</w:t>
        </w:r>
        <w:r w:rsidR="00F1428A" w:rsidRPr="000E18D5">
          <w:rPr>
            <w:rFonts w:ascii="Calibri" w:hAnsi="Calibri"/>
            <w:rtl/>
          </w:rPr>
          <w:t xml:space="preserve"> </w:t>
        </w:r>
        <w:r w:rsidR="00F1428A" w:rsidRPr="000E18D5">
          <w:rPr>
            <w:rFonts w:ascii="Calibri" w:hAnsi="Calibri" w:hint="cs"/>
            <w:rtl/>
          </w:rPr>
          <w:t>الاتصالات</w:t>
        </w:r>
        <w:r w:rsidR="00F1428A" w:rsidRPr="000E18D5">
          <w:rPr>
            <w:rFonts w:ascii="Calibri" w:hAnsi="Calibri"/>
            <w:rtl/>
          </w:rPr>
          <w:t xml:space="preserve"> </w:t>
        </w:r>
        <w:r w:rsidR="00F1428A" w:rsidRPr="000E18D5">
          <w:rPr>
            <w:rFonts w:ascii="Calibri" w:hAnsi="Calibri"/>
          </w:rPr>
          <w:t>(TSAG)</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37</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71" w:history="1">
        <w:r w:rsidR="00F1428A" w:rsidRPr="000E18D5">
          <w:rPr>
            <w:rFonts w:ascii="Calibri" w:hAnsi="Calibri"/>
          </w:rPr>
          <w:t>4.1.T</w:t>
        </w:r>
        <w:r w:rsidR="00F1428A" w:rsidRPr="000E18D5">
          <w:rPr>
            <w:rFonts w:ascii="Calibri" w:hAnsi="Calibri"/>
            <w:rtl/>
          </w:rPr>
          <w:tab/>
        </w:r>
        <w:r w:rsidR="00F1428A" w:rsidRPr="000E18D5">
          <w:rPr>
            <w:rFonts w:ascii="Calibri" w:hAnsi="Calibri" w:hint="cs"/>
            <w:rtl/>
          </w:rPr>
          <w:t>المساعدات</w:t>
        </w:r>
        <w:r w:rsidR="00F1428A" w:rsidRPr="000E18D5">
          <w:rPr>
            <w:rFonts w:ascii="Calibri" w:hAnsi="Calibri"/>
            <w:rtl/>
          </w:rPr>
          <w:t xml:space="preserve"> </w:t>
        </w:r>
        <w:r w:rsidR="00F1428A" w:rsidRPr="000E18D5">
          <w:rPr>
            <w:rFonts w:ascii="Calibri" w:hAnsi="Calibri" w:hint="cs"/>
            <w:rtl/>
          </w:rPr>
          <w:t>العامة</w:t>
        </w:r>
        <w:r w:rsidR="00F1428A" w:rsidRPr="000E18D5">
          <w:rPr>
            <w:rFonts w:ascii="Calibri" w:hAnsi="Calibri"/>
            <w:rtl/>
          </w:rPr>
          <w:t xml:space="preserve"> </w:t>
        </w:r>
        <w:r w:rsidR="00F1428A" w:rsidRPr="000E18D5">
          <w:rPr>
            <w:rFonts w:ascii="Calibri" w:hAnsi="Calibri" w:hint="cs"/>
            <w:rtl/>
          </w:rPr>
          <w:t>والتعاون</w:t>
        </w:r>
        <w:r w:rsidR="00F1428A" w:rsidRPr="000E18D5">
          <w:rPr>
            <w:rFonts w:ascii="Calibri" w:hAnsi="Calibri"/>
            <w:rtl/>
          </w:rPr>
          <w:t xml:space="preserve"> </w:t>
        </w:r>
        <w:r w:rsidR="00F1428A" w:rsidRPr="000E18D5">
          <w:rPr>
            <w:rFonts w:ascii="Calibri" w:hAnsi="Calibri" w:hint="cs"/>
            <w:rtl/>
          </w:rPr>
          <w:t>من</w:t>
        </w:r>
        <w:r w:rsidR="00F1428A" w:rsidRPr="000E18D5">
          <w:rPr>
            <w:rFonts w:ascii="Calibri" w:hAnsi="Calibri"/>
            <w:rtl/>
          </w:rPr>
          <w:t xml:space="preserve"> </w:t>
        </w:r>
        <w:r w:rsidR="00F1428A" w:rsidRPr="000E18D5">
          <w:rPr>
            <w:rFonts w:ascii="Calibri" w:hAnsi="Calibri" w:hint="cs"/>
            <w:rtl/>
          </w:rPr>
          <w:t>جانب</w:t>
        </w:r>
        <w:r w:rsidR="00F1428A" w:rsidRPr="000E18D5">
          <w:rPr>
            <w:rFonts w:ascii="Calibri" w:hAnsi="Calibri"/>
            <w:rtl/>
          </w:rPr>
          <w:t xml:space="preserve"> </w:t>
        </w:r>
        <w:r w:rsidR="00F1428A" w:rsidRPr="000E18D5">
          <w:rPr>
            <w:rFonts w:ascii="Calibri" w:hAnsi="Calibri" w:hint="cs"/>
            <w:rtl/>
          </w:rPr>
          <w:t>القطاع</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37</w:t>
      </w:r>
    </w:p>
    <w:p w:rsidR="00F1428A" w:rsidRPr="000E18D5" w:rsidRDefault="00C97648" w:rsidP="00495576">
      <w:pPr>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rPr>
      </w:pPr>
      <w:hyperlink w:anchor="_Toc386461472" w:history="1">
        <w:r w:rsidR="00F1428A" w:rsidRPr="000E18D5">
          <w:rPr>
            <w:rFonts w:ascii="Calibri" w:hAnsi="Calibri" w:hint="cs"/>
            <w:rtl/>
          </w:rPr>
          <w:t>الهدف</w:t>
        </w:r>
        <w:r w:rsidR="00F1428A" w:rsidRPr="000E18D5">
          <w:rPr>
            <w:rFonts w:ascii="Calibri" w:hAnsi="Calibri"/>
            <w:rtl/>
          </w:rPr>
          <w:t xml:space="preserve"> </w:t>
        </w:r>
        <w:r w:rsidR="00F1428A" w:rsidRPr="000E18D5">
          <w:rPr>
            <w:rFonts w:ascii="Calibri" w:hAnsi="Calibri"/>
          </w:rPr>
          <w:t>2</w:t>
        </w:r>
        <w:r w:rsidR="00F1428A" w:rsidRPr="000E18D5">
          <w:rPr>
            <w:rFonts w:ascii="Calibri" w:hAnsi="Calibri"/>
            <w:rtl/>
          </w:rPr>
          <w:t xml:space="preserve">: </w:t>
        </w:r>
        <w:r w:rsidR="00F1428A" w:rsidRPr="000E18D5">
          <w:rPr>
            <w:rFonts w:ascii="Calibri" w:hAnsi="Calibri" w:hint="cs"/>
            <w:rtl/>
          </w:rPr>
          <w:t>وضع</w:t>
        </w:r>
        <w:r w:rsidR="00F1428A" w:rsidRPr="000E18D5">
          <w:rPr>
            <w:rFonts w:ascii="Calibri" w:hAnsi="Calibri"/>
            <w:rtl/>
          </w:rPr>
          <w:t xml:space="preserve"> </w:t>
        </w:r>
        <w:r w:rsidR="00F1428A" w:rsidRPr="000E18D5">
          <w:rPr>
            <w:rFonts w:ascii="Calibri" w:hAnsi="Calibri" w:hint="cs"/>
            <w:rtl/>
          </w:rPr>
          <w:t>المعايير</w:t>
        </w:r>
        <w:r w:rsidR="00F1428A" w:rsidRPr="000E18D5">
          <w:rPr>
            <w:rFonts w:ascii="Calibri" w:hAnsi="Calibri"/>
            <w:rtl/>
          </w:rPr>
          <w:t xml:space="preserve"> </w:t>
        </w:r>
        <w:r w:rsidR="00F1428A" w:rsidRPr="000E18D5">
          <w:rPr>
            <w:rFonts w:ascii="Calibri" w:hAnsi="Calibri" w:hint="cs"/>
            <w:rtl/>
          </w:rPr>
          <w:t>العالمية</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38</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73" w:history="1">
        <w:r w:rsidR="00F1428A" w:rsidRPr="000E18D5">
          <w:rPr>
            <w:rFonts w:ascii="Calibri" w:hAnsi="Calibri"/>
          </w:rPr>
          <w:t>1.2.T</w:t>
        </w:r>
        <w:r w:rsidR="00F1428A" w:rsidRPr="000E18D5">
          <w:rPr>
            <w:rFonts w:ascii="Calibri" w:hAnsi="Calibri"/>
            <w:rtl/>
          </w:rPr>
          <w:tab/>
        </w:r>
        <w:r w:rsidR="00F1428A" w:rsidRPr="000E18D5">
          <w:rPr>
            <w:rFonts w:ascii="Calibri" w:hAnsi="Calibri" w:hint="cs"/>
            <w:rtl/>
          </w:rPr>
          <w:t>أنشطة</w:t>
        </w:r>
        <w:r w:rsidR="00F1428A" w:rsidRPr="000E18D5">
          <w:rPr>
            <w:rFonts w:ascii="Calibri" w:hAnsi="Calibri"/>
            <w:rtl/>
          </w:rPr>
          <w:t xml:space="preserve"> </w:t>
        </w:r>
        <w:r w:rsidR="00F1428A" w:rsidRPr="000E18D5">
          <w:rPr>
            <w:rFonts w:ascii="Calibri" w:hAnsi="Calibri" w:hint="cs"/>
            <w:rtl/>
          </w:rPr>
          <w:t>لجان</w:t>
        </w:r>
        <w:r w:rsidR="00F1428A" w:rsidRPr="000E18D5">
          <w:rPr>
            <w:rFonts w:ascii="Calibri" w:hAnsi="Calibri"/>
            <w:rtl/>
          </w:rPr>
          <w:t xml:space="preserve"> </w:t>
        </w:r>
        <w:r w:rsidR="00F1428A" w:rsidRPr="000E18D5">
          <w:rPr>
            <w:rFonts w:ascii="Calibri" w:hAnsi="Calibri" w:hint="cs"/>
            <w:rtl/>
          </w:rPr>
          <w:t>الدراسات</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38</w:t>
      </w:r>
    </w:p>
    <w:p w:rsidR="00F1428A" w:rsidRPr="000E18D5" w:rsidRDefault="00C97648" w:rsidP="00495576">
      <w:pPr>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rPr>
      </w:pPr>
      <w:hyperlink w:anchor="_Toc386461474" w:history="1">
        <w:r w:rsidR="00F1428A" w:rsidRPr="000E18D5">
          <w:rPr>
            <w:rFonts w:ascii="Calibri" w:hAnsi="Calibri" w:hint="cs"/>
            <w:rtl/>
          </w:rPr>
          <w:t>الهدف</w:t>
        </w:r>
        <w:r w:rsidR="00F1428A" w:rsidRPr="000E18D5">
          <w:rPr>
            <w:rFonts w:ascii="Calibri" w:hAnsi="Calibri"/>
            <w:rtl/>
          </w:rPr>
          <w:t xml:space="preserve"> </w:t>
        </w:r>
        <w:r w:rsidR="00F1428A" w:rsidRPr="000E18D5">
          <w:rPr>
            <w:rFonts w:ascii="Calibri" w:hAnsi="Calibri"/>
          </w:rPr>
          <w:t>3</w:t>
        </w:r>
        <w:r w:rsidR="00F1428A" w:rsidRPr="000E18D5">
          <w:rPr>
            <w:rFonts w:ascii="Calibri" w:hAnsi="Calibri"/>
            <w:rtl/>
          </w:rPr>
          <w:t xml:space="preserve">: </w:t>
        </w:r>
        <w:r w:rsidR="00F1428A" w:rsidRPr="000E18D5">
          <w:rPr>
            <w:rFonts w:ascii="Calibri" w:hAnsi="Calibri" w:hint="cs"/>
            <w:rtl/>
          </w:rPr>
          <w:t>سد</w:t>
        </w:r>
        <w:r w:rsidR="00F1428A" w:rsidRPr="000E18D5">
          <w:rPr>
            <w:rFonts w:ascii="Calibri" w:hAnsi="Calibri"/>
            <w:rtl/>
          </w:rPr>
          <w:t xml:space="preserve"> </w:t>
        </w:r>
        <w:r w:rsidR="00F1428A" w:rsidRPr="000E18D5">
          <w:rPr>
            <w:rFonts w:ascii="Calibri" w:hAnsi="Calibri" w:hint="cs"/>
            <w:rtl/>
          </w:rPr>
          <w:t>الفجوة</w:t>
        </w:r>
        <w:r w:rsidR="00F1428A" w:rsidRPr="000E18D5">
          <w:rPr>
            <w:rFonts w:ascii="Calibri" w:hAnsi="Calibri"/>
            <w:rtl/>
          </w:rPr>
          <w:t xml:space="preserve"> </w:t>
        </w:r>
        <w:r w:rsidR="00F1428A" w:rsidRPr="000E18D5">
          <w:rPr>
            <w:rFonts w:ascii="Calibri" w:hAnsi="Calibri" w:hint="cs"/>
            <w:rtl/>
          </w:rPr>
          <w:t>التقييسية</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41</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75" w:history="1">
        <w:r w:rsidR="00F1428A" w:rsidRPr="000E18D5">
          <w:rPr>
            <w:rFonts w:ascii="Calibri" w:hAnsi="Calibri"/>
          </w:rPr>
          <w:t>1.3.T</w:t>
        </w:r>
        <w:r w:rsidR="00F1428A" w:rsidRPr="000E18D5">
          <w:rPr>
            <w:rFonts w:ascii="Calibri" w:hAnsi="Calibri"/>
            <w:rtl/>
          </w:rPr>
          <w:tab/>
        </w:r>
        <w:r w:rsidR="00F1428A" w:rsidRPr="000E18D5">
          <w:rPr>
            <w:rFonts w:ascii="Calibri" w:hAnsi="Calibri" w:hint="cs"/>
            <w:rtl/>
          </w:rPr>
          <w:t>سد</w:t>
        </w:r>
        <w:r w:rsidR="00F1428A" w:rsidRPr="000E18D5">
          <w:rPr>
            <w:rFonts w:ascii="Calibri" w:hAnsi="Calibri"/>
            <w:rtl/>
          </w:rPr>
          <w:t xml:space="preserve"> </w:t>
        </w:r>
        <w:r w:rsidR="00F1428A" w:rsidRPr="000E18D5">
          <w:rPr>
            <w:rFonts w:ascii="Calibri" w:hAnsi="Calibri" w:hint="cs"/>
            <w:rtl/>
          </w:rPr>
          <w:t>الفجوة</w:t>
        </w:r>
        <w:r w:rsidR="00F1428A" w:rsidRPr="000E18D5">
          <w:rPr>
            <w:rFonts w:ascii="Calibri" w:hAnsi="Calibri"/>
            <w:rtl/>
          </w:rPr>
          <w:t xml:space="preserve"> </w:t>
        </w:r>
        <w:r w:rsidR="00F1428A" w:rsidRPr="000E18D5">
          <w:rPr>
            <w:rFonts w:ascii="Calibri" w:hAnsi="Calibri" w:hint="cs"/>
            <w:rtl/>
          </w:rPr>
          <w:t>التقييسية</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41</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76" w:history="1">
        <w:r w:rsidR="00F1428A" w:rsidRPr="000E18D5">
          <w:rPr>
            <w:rFonts w:ascii="Calibri" w:hAnsi="Calibri"/>
          </w:rPr>
          <w:t>2.3.T</w:t>
        </w:r>
        <w:r w:rsidR="00F1428A" w:rsidRPr="000E18D5">
          <w:rPr>
            <w:rFonts w:ascii="Calibri" w:hAnsi="Calibri"/>
            <w:rtl/>
          </w:rPr>
          <w:tab/>
        </w:r>
        <w:r w:rsidR="00F1428A" w:rsidRPr="000E18D5">
          <w:rPr>
            <w:rFonts w:ascii="Calibri" w:hAnsi="Calibri" w:hint="cs"/>
            <w:rtl/>
          </w:rPr>
          <w:t>أنشطة</w:t>
        </w:r>
        <w:r w:rsidR="00F1428A" w:rsidRPr="000E18D5">
          <w:rPr>
            <w:rFonts w:ascii="Calibri" w:hAnsi="Calibri"/>
            <w:rtl/>
          </w:rPr>
          <w:t xml:space="preserve"> </w:t>
        </w:r>
        <w:r w:rsidR="00F1428A" w:rsidRPr="000E18D5">
          <w:rPr>
            <w:rFonts w:ascii="Calibri" w:hAnsi="Calibri" w:hint="cs"/>
            <w:rtl/>
          </w:rPr>
          <w:t>التدريب</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41</w:t>
      </w:r>
    </w:p>
    <w:p w:rsidR="00F1428A" w:rsidRPr="000E18D5" w:rsidRDefault="00C97648" w:rsidP="00495576">
      <w:pPr>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rPr>
      </w:pPr>
      <w:hyperlink w:anchor="_Toc386461477" w:history="1">
        <w:r w:rsidR="00F1428A" w:rsidRPr="000E18D5">
          <w:rPr>
            <w:rFonts w:ascii="Calibri" w:hAnsi="Calibri" w:hint="cs"/>
            <w:rtl/>
          </w:rPr>
          <w:t>الهدف</w:t>
        </w:r>
        <w:r w:rsidR="00F1428A" w:rsidRPr="000E18D5">
          <w:rPr>
            <w:rFonts w:ascii="Calibri" w:hAnsi="Calibri"/>
            <w:rtl/>
          </w:rPr>
          <w:t xml:space="preserve"> </w:t>
        </w:r>
        <w:r w:rsidR="00F1428A" w:rsidRPr="000E18D5">
          <w:rPr>
            <w:rFonts w:ascii="Calibri" w:hAnsi="Calibri"/>
          </w:rPr>
          <w:t>4</w:t>
        </w:r>
        <w:r w:rsidR="00F1428A" w:rsidRPr="000E18D5">
          <w:rPr>
            <w:rFonts w:ascii="Calibri" w:hAnsi="Calibri"/>
            <w:rtl/>
          </w:rPr>
          <w:t xml:space="preserve">: </w:t>
        </w:r>
        <w:r w:rsidR="00F1428A" w:rsidRPr="000E18D5">
          <w:rPr>
            <w:rFonts w:ascii="Calibri" w:hAnsi="Calibri" w:hint="cs"/>
            <w:rtl/>
          </w:rPr>
          <w:t>نشر</w:t>
        </w:r>
        <w:r w:rsidR="00F1428A" w:rsidRPr="000E18D5">
          <w:rPr>
            <w:rFonts w:ascii="Calibri" w:hAnsi="Calibri"/>
            <w:rtl/>
          </w:rPr>
          <w:t xml:space="preserve"> </w:t>
        </w:r>
        <w:r w:rsidR="00F1428A" w:rsidRPr="000E18D5">
          <w:rPr>
            <w:rFonts w:ascii="Calibri" w:hAnsi="Calibri" w:hint="cs"/>
            <w:rtl/>
          </w:rPr>
          <w:t>المعلومات</w:t>
        </w:r>
        <w:r w:rsidR="00F1428A" w:rsidRPr="000E18D5">
          <w:rPr>
            <w:rFonts w:ascii="Calibri" w:hAnsi="Calibri"/>
            <w:rtl/>
          </w:rPr>
          <w:t xml:space="preserve"> </w:t>
        </w:r>
        <w:r w:rsidR="00F1428A" w:rsidRPr="000E18D5">
          <w:rPr>
            <w:rFonts w:ascii="Calibri" w:hAnsi="Calibri" w:hint="cs"/>
            <w:rtl/>
          </w:rPr>
          <w:t>والمعارف</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42</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78" w:history="1">
        <w:r w:rsidR="00F1428A" w:rsidRPr="000E18D5">
          <w:rPr>
            <w:rFonts w:ascii="Calibri" w:hAnsi="Calibri"/>
          </w:rPr>
          <w:t>1.4.T</w:t>
        </w:r>
        <w:r w:rsidR="00F1428A" w:rsidRPr="000E18D5">
          <w:rPr>
            <w:rFonts w:ascii="Calibri" w:hAnsi="Calibri"/>
            <w:rtl/>
          </w:rPr>
          <w:tab/>
        </w:r>
        <w:r w:rsidR="00F1428A" w:rsidRPr="000E18D5">
          <w:rPr>
            <w:rFonts w:ascii="Calibri" w:hAnsi="Calibri" w:hint="cs"/>
            <w:rtl/>
          </w:rPr>
          <w:t>المنشورات</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42</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79" w:history="1">
        <w:r w:rsidR="00F1428A" w:rsidRPr="000E18D5">
          <w:rPr>
            <w:rFonts w:ascii="Calibri" w:hAnsi="Calibri"/>
          </w:rPr>
          <w:t>2.4.T</w:t>
        </w:r>
        <w:r w:rsidR="00F1428A" w:rsidRPr="000E18D5">
          <w:rPr>
            <w:rFonts w:ascii="Calibri" w:hAnsi="Calibri"/>
            <w:rtl/>
          </w:rPr>
          <w:tab/>
        </w:r>
        <w:r w:rsidR="00F1428A" w:rsidRPr="000E18D5">
          <w:rPr>
            <w:rFonts w:ascii="Calibri" w:hAnsi="Calibri" w:hint="cs"/>
            <w:rtl/>
          </w:rPr>
          <w:t>النشرات</w:t>
        </w:r>
        <w:r w:rsidR="00F1428A" w:rsidRPr="000E18D5">
          <w:rPr>
            <w:rFonts w:ascii="Calibri" w:hAnsi="Calibri"/>
            <w:rtl/>
          </w:rPr>
          <w:t xml:space="preserve"> </w:t>
        </w:r>
        <w:r w:rsidR="00F1428A" w:rsidRPr="000E18D5">
          <w:rPr>
            <w:rFonts w:ascii="Calibri" w:hAnsi="Calibri" w:hint="cs"/>
            <w:rtl/>
          </w:rPr>
          <w:t>التشغيلية</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42</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80" w:history="1">
        <w:r w:rsidR="00F1428A" w:rsidRPr="000E18D5">
          <w:rPr>
            <w:rFonts w:ascii="Calibri" w:hAnsi="Calibri"/>
          </w:rPr>
          <w:t>3.4.T</w:t>
        </w:r>
        <w:r w:rsidR="00F1428A" w:rsidRPr="000E18D5">
          <w:rPr>
            <w:rFonts w:ascii="Calibri" w:hAnsi="Calibri"/>
            <w:rtl/>
          </w:rPr>
          <w:tab/>
        </w:r>
        <w:r w:rsidR="00F1428A" w:rsidRPr="000E18D5">
          <w:rPr>
            <w:rFonts w:ascii="Calibri" w:hAnsi="Calibri" w:hint="cs"/>
            <w:rtl/>
          </w:rPr>
          <w:t>منشورات</w:t>
        </w:r>
        <w:r w:rsidR="00F1428A" w:rsidRPr="000E18D5">
          <w:rPr>
            <w:rFonts w:ascii="Calibri" w:hAnsi="Calibri"/>
            <w:rtl/>
          </w:rPr>
          <w:t xml:space="preserve"> </w:t>
        </w:r>
        <w:r w:rsidR="00F1428A" w:rsidRPr="000E18D5">
          <w:rPr>
            <w:rFonts w:ascii="Calibri" w:hAnsi="Calibri" w:hint="cs"/>
            <w:rtl/>
          </w:rPr>
          <w:t>قواعد</w:t>
        </w:r>
        <w:r w:rsidR="00F1428A" w:rsidRPr="000E18D5">
          <w:rPr>
            <w:rFonts w:ascii="Calibri" w:hAnsi="Calibri"/>
            <w:rtl/>
          </w:rPr>
          <w:t xml:space="preserve"> </w:t>
        </w:r>
        <w:r w:rsidR="00F1428A" w:rsidRPr="000E18D5">
          <w:rPr>
            <w:rFonts w:ascii="Calibri" w:hAnsi="Calibri" w:hint="cs"/>
            <w:rtl/>
          </w:rPr>
          <w:t>البيانات</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42</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81" w:history="1">
        <w:r w:rsidR="00F1428A" w:rsidRPr="000E18D5">
          <w:rPr>
            <w:rFonts w:ascii="Calibri" w:hAnsi="Calibri"/>
          </w:rPr>
          <w:t>4.4.T</w:t>
        </w:r>
        <w:r w:rsidR="00F1428A" w:rsidRPr="000E18D5">
          <w:rPr>
            <w:rFonts w:ascii="Calibri" w:hAnsi="Calibri"/>
            <w:rtl/>
          </w:rPr>
          <w:tab/>
        </w:r>
        <w:r w:rsidR="00F1428A" w:rsidRPr="000E18D5">
          <w:rPr>
            <w:rFonts w:ascii="Calibri" w:hAnsi="Calibri" w:hint="cs"/>
            <w:rtl/>
          </w:rPr>
          <w:t>وقواعد</w:t>
        </w:r>
        <w:r w:rsidR="00F1428A" w:rsidRPr="000E18D5">
          <w:rPr>
            <w:rFonts w:ascii="Calibri" w:hAnsi="Calibri"/>
            <w:rtl/>
          </w:rPr>
          <w:t xml:space="preserve"> </w:t>
        </w:r>
        <w:r w:rsidR="00F1428A" w:rsidRPr="000E18D5">
          <w:rPr>
            <w:rFonts w:ascii="Calibri" w:hAnsi="Calibri" w:hint="cs"/>
            <w:rtl/>
          </w:rPr>
          <w:t>البيانات</w:t>
        </w:r>
        <w:r w:rsidR="00F1428A" w:rsidRPr="000E18D5">
          <w:rPr>
            <w:rFonts w:ascii="Calibri" w:hAnsi="Calibri"/>
            <w:rtl/>
          </w:rPr>
          <w:t xml:space="preserve"> </w:t>
        </w:r>
        <w:r w:rsidR="00F1428A" w:rsidRPr="000E18D5">
          <w:rPr>
            <w:rFonts w:ascii="Calibri" w:hAnsi="Calibri" w:hint="cs"/>
            <w:rtl/>
          </w:rPr>
          <w:t>ذات</w:t>
        </w:r>
        <w:r w:rsidR="00F1428A" w:rsidRPr="000E18D5">
          <w:rPr>
            <w:rFonts w:ascii="Calibri" w:hAnsi="Calibri"/>
            <w:rtl/>
          </w:rPr>
          <w:t xml:space="preserve"> </w:t>
        </w:r>
        <w:r w:rsidR="00F1428A" w:rsidRPr="000E18D5">
          <w:rPr>
            <w:rFonts w:ascii="Calibri" w:hAnsi="Calibri" w:hint="cs"/>
            <w:rtl/>
          </w:rPr>
          <w:t>الصلة</w:t>
        </w:r>
        <w:r w:rsidR="00F1428A" w:rsidRPr="000E18D5">
          <w:rPr>
            <w:rFonts w:ascii="Calibri" w:hAnsi="Calibri"/>
            <w:rtl/>
          </w:rPr>
          <w:t xml:space="preserve"> </w:t>
        </w:r>
        <w:r w:rsidR="00F1428A" w:rsidRPr="000E18D5">
          <w:rPr>
            <w:rFonts w:ascii="Calibri" w:hAnsi="Calibri" w:hint="cs"/>
            <w:rtl/>
          </w:rPr>
          <w:t>لدى</w:t>
        </w:r>
        <w:r w:rsidR="00F1428A" w:rsidRPr="000E18D5">
          <w:rPr>
            <w:rFonts w:ascii="Calibri" w:hAnsi="Calibri"/>
            <w:rtl/>
          </w:rPr>
          <w:t xml:space="preserve"> </w:t>
        </w:r>
        <w:r w:rsidR="00F1428A" w:rsidRPr="000E18D5">
          <w:rPr>
            <w:rFonts w:ascii="Calibri" w:hAnsi="Calibri" w:hint="cs"/>
            <w:rtl/>
          </w:rPr>
          <w:t>مكتب</w:t>
        </w:r>
        <w:r w:rsidR="00F1428A" w:rsidRPr="000E18D5">
          <w:rPr>
            <w:rFonts w:ascii="Calibri" w:hAnsi="Calibri"/>
            <w:rtl/>
          </w:rPr>
          <w:t xml:space="preserve"> </w:t>
        </w:r>
        <w:r w:rsidR="00F1428A" w:rsidRPr="000E18D5">
          <w:rPr>
            <w:rFonts w:ascii="Calibri" w:hAnsi="Calibri" w:hint="cs"/>
            <w:rtl/>
          </w:rPr>
          <w:t>تقييس</w:t>
        </w:r>
        <w:r w:rsidR="00F1428A" w:rsidRPr="000E18D5">
          <w:rPr>
            <w:rFonts w:ascii="Calibri" w:hAnsi="Calibri"/>
            <w:rtl/>
          </w:rPr>
          <w:t xml:space="preserve"> </w:t>
        </w:r>
        <w:r w:rsidR="00F1428A" w:rsidRPr="000E18D5">
          <w:rPr>
            <w:rFonts w:ascii="Calibri" w:hAnsi="Calibri" w:hint="cs"/>
            <w:rtl/>
          </w:rPr>
          <w:t>الاتصالات</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42</w:t>
      </w:r>
    </w:p>
    <w:p w:rsidR="00F1428A" w:rsidRPr="000E18D5" w:rsidRDefault="00F1428A"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r w:rsidRPr="000E18D5">
        <w:rPr>
          <w:rFonts w:ascii="Calibri" w:hAnsi="Calibri"/>
        </w:rPr>
        <w:t>5.4.T</w:t>
      </w:r>
      <w:r w:rsidRPr="000E18D5">
        <w:rPr>
          <w:rFonts w:ascii="Calibri" w:hAnsi="Calibri"/>
          <w:rtl/>
        </w:rPr>
        <w:tab/>
      </w:r>
      <w:r w:rsidRPr="000E18D5">
        <w:rPr>
          <w:rFonts w:ascii="Calibri" w:hAnsi="Calibri" w:hint="cs"/>
          <w:rtl/>
        </w:rPr>
        <w:t xml:space="preserve">موارد </w:t>
      </w:r>
      <w:hyperlink w:anchor="_Toc386461482" w:history="1">
        <w:r w:rsidRPr="000E18D5">
          <w:rPr>
            <w:rFonts w:ascii="Calibri" w:hAnsi="Calibri" w:hint="cs"/>
            <w:rtl/>
          </w:rPr>
          <w:t>الاتصالات</w:t>
        </w:r>
      </w:hyperlink>
      <w:r w:rsidRPr="000E18D5">
        <w:rPr>
          <w:rFonts w:ascii="Calibri" w:hAnsi="Calibri" w:hint="cs"/>
          <w:rtl/>
        </w:rPr>
        <w:t xml:space="preserve"> الدولية الخاصة بالترقيم</w:t>
      </w:r>
      <w:r w:rsidRPr="000E18D5">
        <w:rPr>
          <w:rFonts w:ascii="Calibri" w:hAnsi="Calibri"/>
          <w:rtl/>
        </w:rPr>
        <w:tab/>
      </w:r>
      <w:r w:rsidRPr="000E18D5">
        <w:rPr>
          <w:rFonts w:ascii="Calibri" w:hAnsi="Calibri"/>
          <w:rtl/>
        </w:rPr>
        <w:tab/>
      </w:r>
      <w:r w:rsidR="00495576">
        <w:rPr>
          <w:rFonts w:ascii="Calibri" w:hAnsi="Calibri"/>
        </w:rPr>
        <w:t>43</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jc w:val="left"/>
        <w:rPr>
          <w:rFonts w:ascii="Calibri" w:hAnsi="Calibri"/>
          <w:rtl/>
        </w:rPr>
      </w:pPr>
      <w:hyperlink w:anchor="_Toc386461482" w:history="1">
        <w:r w:rsidR="00F1428A" w:rsidRPr="000E18D5">
          <w:rPr>
            <w:rFonts w:ascii="Calibri" w:hAnsi="Calibri"/>
          </w:rPr>
          <w:t>6.4.T</w:t>
        </w:r>
        <w:r w:rsidR="00F1428A" w:rsidRPr="000E18D5">
          <w:rPr>
            <w:rFonts w:ascii="Calibri" w:hAnsi="Calibri"/>
            <w:rtl/>
          </w:rPr>
          <w:tab/>
        </w:r>
        <w:r w:rsidR="00F1428A" w:rsidRPr="000E18D5">
          <w:rPr>
            <w:rFonts w:ascii="Calibri" w:hAnsi="Calibri" w:hint="cs"/>
            <w:rtl/>
          </w:rPr>
          <w:t>الترويج</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43</w:t>
      </w:r>
    </w:p>
    <w:p w:rsidR="00F1428A" w:rsidRPr="008F24E1" w:rsidRDefault="00F1428A" w:rsidP="00F1428A">
      <w:pPr>
        <w:keepNext/>
        <w:tabs>
          <w:tab w:val="clear" w:pos="794"/>
          <w:tab w:val="clear" w:pos="1191"/>
          <w:tab w:val="clear" w:pos="1588"/>
          <w:tab w:val="clear" w:pos="1985"/>
        </w:tabs>
        <w:jc w:val="right"/>
        <w:rPr>
          <w:rFonts w:ascii="Calibri" w:eastAsia="SimSun" w:hAnsi="Calibri"/>
          <w:i/>
          <w:iCs/>
          <w:rtl/>
          <w:lang w:val="en-GB" w:eastAsia="en-US" w:bidi="ar-EG"/>
        </w:rPr>
      </w:pPr>
      <w:r w:rsidRPr="008F24E1">
        <w:rPr>
          <w:rFonts w:ascii="Calibri" w:eastAsia="SimSun" w:hAnsi="Calibri" w:hint="cs"/>
          <w:i/>
          <w:iCs/>
          <w:rtl/>
          <w:lang w:val="en-GB" w:eastAsia="en-US" w:bidi="ar-EG"/>
        </w:rPr>
        <w:lastRenderedPageBreak/>
        <w:t>الصفحة</w:t>
      </w:r>
    </w:p>
    <w:p w:rsidR="00F1428A" w:rsidRPr="000E18D5" w:rsidRDefault="00C97648" w:rsidP="00495576">
      <w:pPr>
        <w:keepNext/>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rPr>
      </w:pPr>
      <w:hyperlink w:anchor="_Toc386461483" w:history="1">
        <w:r w:rsidR="00F1428A" w:rsidRPr="000E18D5">
          <w:rPr>
            <w:rFonts w:ascii="Calibri" w:hAnsi="Calibri" w:hint="cs"/>
            <w:rtl/>
          </w:rPr>
          <w:t>قطاع</w:t>
        </w:r>
        <w:r w:rsidR="00F1428A" w:rsidRPr="000E18D5">
          <w:rPr>
            <w:rFonts w:ascii="Calibri" w:hAnsi="Calibri"/>
            <w:rtl/>
          </w:rPr>
          <w:t xml:space="preserve"> </w:t>
        </w:r>
        <w:r w:rsidR="00F1428A" w:rsidRPr="000E18D5">
          <w:rPr>
            <w:rFonts w:ascii="Calibri" w:hAnsi="Calibri" w:hint="cs"/>
            <w:rtl/>
          </w:rPr>
          <w:t>تنمية</w:t>
        </w:r>
        <w:r w:rsidR="00F1428A" w:rsidRPr="000E18D5">
          <w:rPr>
            <w:rFonts w:ascii="Calibri" w:hAnsi="Calibri"/>
            <w:rtl/>
          </w:rPr>
          <w:t xml:space="preserve"> </w:t>
        </w:r>
        <w:r w:rsidR="00F1428A" w:rsidRPr="000E18D5">
          <w:rPr>
            <w:rFonts w:ascii="Calibri" w:hAnsi="Calibri" w:hint="cs"/>
            <w:rtl/>
          </w:rPr>
          <w:t>الاتصالات</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44</w:t>
      </w:r>
    </w:p>
    <w:p w:rsidR="00F1428A" w:rsidRPr="000E18D5" w:rsidRDefault="00C97648" w:rsidP="00495576">
      <w:pPr>
        <w:keepNext/>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rPr>
      </w:pPr>
      <w:hyperlink w:anchor="_Toc386461486" w:history="1">
        <w:r w:rsidR="00F1428A" w:rsidRPr="000E18D5">
          <w:rPr>
            <w:rFonts w:ascii="Calibri" w:hAnsi="Calibri" w:hint="cs"/>
            <w:rtl/>
          </w:rPr>
          <w:t>الهدف</w:t>
        </w:r>
        <w:r w:rsidR="00F1428A" w:rsidRPr="000E18D5">
          <w:rPr>
            <w:rFonts w:ascii="Calibri" w:hAnsi="Calibri"/>
            <w:rtl/>
          </w:rPr>
          <w:t xml:space="preserve"> </w:t>
        </w:r>
        <w:r w:rsidR="00F1428A" w:rsidRPr="000E18D5">
          <w:rPr>
            <w:rFonts w:ascii="Calibri" w:hAnsi="Calibri"/>
          </w:rPr>
          <w:t>1</w:t>
        </w:r>
        <w:r w:rsidR="00F1428A" w:rsidRPr="000E18D5">
          <w:rPr>
            <w:rFonts w:ascii="Calibri" w:hAnsi="Calibri"/>
            <w:rtl/>
          </w:rPr>
          <w:t xml:space="preserve">: </w:t>
        </w:r>
        <w:r w:rsidR="00F1428A" w:rsidRPr="000E18D5">
          <w:rPr>
            <w:rFonts w:ascii="Calibri" w:hAnsi="Calibri" w:hint="cs"/>
            <w:rtl/>
          </w:rPr>
          <w:t>تعزيز</w:t>
        </w:r>
        <w:r w:rsidR="00F1428A" w:rsidRPr="000E18D5">
          <w:rPr>
            <w:rFonts w:ascii="Calibri" w:hAnsi="Calibri"/>
            <w:rtl/>
          </w:rPr>
          <w:t xml:space="preserve"> </w:t>
        </w:r>
        <w:r w:rsidR="00F1428A" w:rsidRPr="000E18D5">
          <w:rPr>
            <w:rFonts w:ascii="Calibri" w:hAnsi="Calibri" w:hint="cs"/>
            <w:rtl/>
          </w:rPr>
          <w:t>التعاون</w:t>
        </w:r>
        <w:r w:rsidR="00F1428A" w:rsidRPr="000E18D5">
          <w:rPr>
            <w:rFonts w:ascii="Calibri" w:hAnsi="Calibri"/>
            <w:rtl/>
          </w:rPr>
          <w:t xml:space="preserve"> </w:t>
        </w:r>
        <w:r w:rsidR="00F1428A" w:rsidRPr="000E18D5">
          <w:rPr>
            <w:rFonts w:ascii="Calibri" w:hAnsi="Calibri" w:hint="cs"/>
            <w:rtl/>
          </w:rPr>
          <w:t>الدولي</w:t>
        </w:r>
        <w:r w:rsidR="00F1428A" w:rsidRPr="000E18D5">
          <w:rPr>
            <w:rFonts w:ascii="Calibri" w:hAnsi="Calibri"/>
            <w:rtl/>
          </w:rPr>
          <w:t xml:space="preserve"> </w:t>
        </w:r>
        <w:r w:rsidR="00F1428A" w:rsidRPr="000E18D5">
          <w:rPr>
            <w:rFonts w:ascii="Calibri" w:hAnsi="Calibri" w:hint="cs"/>
            <w:rtl/>
          </w:rPr>
          <w:t>في</w:t>
        </w:r>
        <w:r w:rsidR="00F1428A" w:rsidRPr="000E18D5">
          <w:rPr>
            <w:rFonts w:ascii="Calibri" w:hAnsi="Calibri"/>
            <w:rtl/>
          </w:rPr>
          <w:t xml:space="preserve"> </w:t>
        </w:r>
        <w:r w:rsidR="00F1428A" w:rsidRPr="000E18D5">
          <w:rPr>
            <w:rFonts w:ascii="Calibri" w:hAnsi="Calibri" w:hint="cs"/>
            <w:rtl/>
          </w:rPr>
          <w:t>قضايا</w:t>
        </w:r>
        <w:r w:rsidR="00F1428A" w:rsidRPr="000E18D5">
          <w:rPr>
            <w:rFonts w:ascii="Calibri" w:hAnsi="Calibri"/>
            <w:rtl/>
          </w:rPr>
          <w:t xml:space="preserve"> </w:t>
        </w:r>
        <w:r w:rsidR="00F1428A" w:rsidRPr="000E18D5">
          <w:rPr>
            <w:rFonts w:ascii="Calibri" w:hAnsi="Calibri" w:hint="cs"/>
            <w:rtl/>
          </w:rPr>
          <w:t>الاتصالات</w:t>
        </w:r>
        <w:r w:rsidR="00F1428A" w:rsidRPr="000E18D5">
          <w:rPr>
            <w:rFonts w:ascii="Calibri" w:hAnsi="Calibri"/>
            <w:rtl/>
          </w:rPr>
          <w:t>/</w:t>
        </w:r>
        <w:r w:rsidR="00F1428A" w:rsidRPr="000E18D5">
          <w:rPr>
            <w:rFonts w:ascii="Calibri" w:hAnsi="Calibri" w:hint="cs"/>
            <w:rtl/>
          </w:rPr>
          <w:t>تكنولوجيا</w:t>
        </w:r>
        <w:r w:rsidR="00F1428A" w:rsidRPr="000E18D5">
          <w:rPr>
            <w:rFonts w:ascii="Calibri" w:hAnsi="Calibri"/>
            <w:rtl/>
          </w:rPr>
          <w:t xml:space="preserve"> </w:t>
        </w:r>
        <w:r w:rsidR="00F1428A" w:rsidRPr="000E18D5">
          <w:rPr>
            <w:rFonts w:ascii="Calibri" w:hAnsi="Calibri" w:hint="cs"/>
            <w:rtl/>
          </w:rPr>
          <w:t>المعلومات</w:t>
        </w:r>
        <w:r w:rsidR="00F1428A" w:rsidRPr="000E18D5">
          <w:rPr>
            <w:rFonts w:ascii="Calibri" w:hAnsi="Calibri"/>
            <w:rtl/>
          </w:rPr>
          <w:t xml:space="preserve"> </w:t>
        </w:r>
        <w:r w:rsidR="00F1428A" w:rsidRPr="000E18D5">
          <w:rPr>
            <w:rFonts w:ascii="Calibri" w:hAnsi="Calibri" w:hint="cs"/>
            <w:rtl/>
          </w:rPr>
          <w:t>والاتصالات</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45</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87" w:history="1">
        <w:r w:rsidR="00F1428A" w:rsidRPr="000E18D5">
          <w:rPr>
            <w:rFonts w:ascii="Calibri" w:hAnsi="Calibri"/>
          </w:rPr>
          <w:t>1.1.D</w:t>
        </w:r>
        <w:r w:rsidR="00F1428A" w:rsidRPr="000E18D5">
          <w:rPr>
            <w:rFonts w:ascii="Calibri" w:hAnsi="Calibri"/>
            <w:rtl/>
          </w:rPr>
          <w:tab/>
        </w:r>
        <w:r w:rsidR="00F1428A" w:rsidRPr="000E18D5">
          <w:rPr>
            <w:rFonts w:ascii="Calibri" w:hAnsi="Calibri" w:hint="cs"/>
            <w:rtl/>
          </w:rPr>
          <w:t>المؤتمر</w:t>
        </w:r>
        <w:r w:rsidR="00F1428A" w:rsidRPr="000E18D5">
          <w:rPr>
            <w:rFonts w:ascii="Calibri" w:hAnsi="Calibri"/>
            <w:rtl/>
          </w:rPr>
          <w:t xml:space="preserve"> </w:t>
        </w:r>
        <w:r w:rsidR="00F1428A" w:rsidRPr="000E18D5">
          <w:rPr>
            <w:rFonts w:ascii="Calibri" w:hAnsi="Calibri" w:hint="cs"/>
            <w:rtl/>
          </w:rPr>
          <w:t>العالمي</w:t>
        </w:r>
        <w:r w:rsidR="00F1428A" w:rsidRPr="000E18D5">
          <w:rPr>
            <w:rFonts w:ascii="Calibri" w:hAnsi="Calibri"/>
            <w:rtl/>
          </w:rPr>
          <w:t xml:space="preserve"> </w:t>
        </w:r>
        <w:r w:rsidR="00F1428A" w:rsidRPr="000E18D5">
          <w:rPr>
            <w:rFonts w:ascii="Calibri" w:hAnsi="Calibri" w:hint="cs"/>
            <w:rtl/>
          </w:rPr>
          <w:t>لتنمية</w:t>
        </w:r>
        <w:r w:rsidR="00F1428A" w:rsidRPr="000E18D5">
          <w:rPr>
            <w:rFonts w:ascii="Calibri" w:hAnsi="Calibri"/>
            <w:rtl/>
          </w:rPr>
          <w:t xml:space="preserve"> </w:t>
        </w:r>
        <w:r w:rsidR="00F1428A" w:rsidRPr="000E18D5">
          <w:rPr>
            <w:rFonts w:ascii="Calibri" w:hAnsi="Calibri" w:hint="cs"/>
            <w:rtl/>
          </w:rPr>
          <w:t>الاتصالات</w:t>
        </w:r>
        <w:r w:rsidR="00F1428A" w:rsidRPr="000E18D5">
          <w:rPr>
            <w:rFonts w:ascii="Calibri" w:hAnsi="Calibri"/>
            <w:rtl/>
          </w:rPr>
          <w:t> </w:t>
        </w:r>
        <w:r w:rsidR="00F1428A" w:rsidRPr="000E18D5">
          <w:rPr>
            <w:rFonts w:ascii="Calibri" w:hAnsi="Calibri"/>
          </w:rPr>
          <w:t>(WTDC)</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45</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88" w:history="1">
        <w:r w:rsidR="00F1428A" w:rsidRPr="000E18D5">
          <w:rPr>
            <w:rFonts w:ascii="Calibri" w:hAnsi="Calibri"/>
          </w:rPr>
          <w:t>2.1.D</w:t>
        </w:r>
        <w:r w:rsidR="00F1428A" w:rsidRPr="000E18D5">
          <w:rPr>
            <w:rFonts w:ascii="Calibri" w:hAnsi="Calibri"/>
            <w:rtl/>
          </w:rPr>
          <w:tab/>
        </w:r>
        <w:r w:rsidR="00F1428A" w:rsidRPr="000E18D5">
          <w:rPr>
            <w:rFonts w:ascii="Calibri" w:hAnsi="Calibri" w:hint="cs"/>
            <w:rtl/>
          </w:rPr>
          <w:t>والمؤتمر</w:t>
        </w:r>
        <w:r w:rsidR="00F1428A" w:rsidRPr="000E18D5">
          <w:rPr>
            <w:rFonts w:ascii="Calibri" w:hAnsi="Calibri"/>
            <w:rtl/>
          </w:rPr>
          <w:t xml:space="preserve"> </w:t>
        </w:r>
        <w:r w:rsidR="00F1428A" w:rsidRPr="000E18D5">
          <w:rPr>
            <w:rFonts w:ascii="Calibri" w:hAnsi="Calibri" w:hint="cs"/>
            <w:rtl/>
          </w:rPr>
          <w:t>الإقليمي</w:t>
        </w:r>
        <w:r w:rsidR="00F1428A" w:rsidRPr="000E18D5">
          <w:rPr>
            <w:rFonts w:ascii="Calibri" w:hAnsi="Calibri"/>
            <w:rtl/>
          </w:rPr>
          <w:t xml:space="preserve"> </w:t>
        </w:r>
        <w:r w:rsidR="00F1428A" w:rsidRPr="000E18D5">
          <w:rPr>
            <w:rFonts w:ascii="Calibri" w:hAnsi="Calibri" w:hint="cs"/>
            <w:rtl/>
          </w:rPr>
          <w:t>لتنمية</w:t>
        </w:r>
        <w:r w:rsidR="00F1428A" w:rsidRPr="000E18D5">
          <w:rPr>
            <w:rFonts w:ascii="Calibri" w:hAnsi="Calibri"/>
            <w:rtl/>
          </w:rPr>
          <w:t xml:space="preserve"> </w:t>
        </w:r>
        <w:r w:rsidR="00F1428A" w:rsidRPr="000E18D5">
          <w:rPr>
            <w:rFonts w:ascii="Calibri" w:hAnsi="Calibri" w:hint="cs"/>
            <w:rtl/>
          </w:rPr>
          <w:t>الاتصالات</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45</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89" w:history="1">
        <w:r w:rsidR="00F1428A" w:rsidRPr="000E18D5">
          <w:rPr>
            <w:rFonts w:ascii="Calibri" w:hAnsi="Calibri"/>
          </w:rPr>
          <w:t>3.1.D</w:t>
        </w:r>
        <w:r w:rsidR="00F1428A" w:rsidRPr="000E18D5">
          <w:rPr>
            <w:rFonts w:ascii="Calibri" w:hAnsi="Calibri"/>
            <w:rtl/>
          </w:rPr>
          <w:tab/>
        </w:r>
        <w:r w:rsidR="00F1428A" w:rsidRPr="000E18D5">
          <w:rPr>
            <w:rFonts w:ascii="Calibri" w:hAnsi="Calibri" w:hint="cs"/>
            <w:rtl/>
          </w:rPr>
          <w:t>الفريق</w:t>
        </w:r>
        <w:r w:rsidR="00F1428A" w:rsidRPr="000E18D5">
          <w:rPr>
            <w:rFonts w:ascii="Calibri" w:hAnsi="Calibri"/>
            <w:rtl/>
          </w:rPr>
          <w:t xml:space="preserve"> </w:t>
        </w:r>
        <w:r w:rsidR="00F1428A" w:rsidRPr="000E18D5">
          <w:rPr>
            <w:rFonts w:ascii="Calibri" w:hAnsi="Calibri" w:hint="cs"/>
            <w:rtl/>
          </w:rPr>
          <w:t>الاستشاري</w:t>
        </w:r>
        <w:r w:rsidR="00F1428A" w:rsidRPr="000E18D5">
          <w:rPr>
            <w:rFonts w:ascii="Calibri" w:hAnsi="Calibri"/>
            <w:rtl/>
          </w:rPr>
          <w:t xml:space="preserve"> </w:t>
        </w:r>
        <w:r w:rsidR="00F1428A" w:rsidRPr="000E18D5">
          <w:rPr>
            <w:rFonts w:ascii="Calibri" w:hAnsi="Calibri" w:hint="cs"/>
            <w:rtl/>
          </w:rPr>
          <w:t>لتنمية</w:t>
        </w:r>
        <w:r w:rsidR="00F1428A" w:rsidRPr="000E18D5">
          <w:rPr>
            <w:rFonts w:ascii="Calibri" w:hAnsi="Calibri"/>
            <w:rtl/>
          </w:rPr>
          <w:t xml:space="preserve"> </w:t>
        </w:r>
        <w:r w:rsidR="00F1428A" w:rsidRPr="000E18D5">
          <w:rPr>
            <w:rFonts w:ascii="Calibri" w:hAnsi="Calibri" w:hint="cs"/>
            <w:rtl/>
          </w:rPr>
          <w:t>الاتصالات</w:t>
        </w:r>
        <w:r w:rsidR="00F1428A" w:rsidRPr="000E18D5">
          <w:rPr>
            <w:rFonts w:ascii="Calibri" w:hAnsi="Calibri"/>
            <w:rtl/>
          </w:rPr>
          <w:t xml:space="preserve"> </w:t>
        </w:r>
        <w:r w:rsidR="00F1428A" w:rsidRPr="000E18D5">
          <w:rPr>
            <w:rFonts w:ascii="Calibri" w:hAnsi="Calibri"/>
          </w:rPr>
          <w:t>(TDAG)</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46</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90" w:history="1">
        <w:r w:rsidR="00F1428A" w:rsidRPr="000E18D5">
          <w:rPr>
            <w:rFonts w:ascii="Calibri" w:hAnsi="Calibri"/>
          </w:rPr>
          <w:t>4.1.D</w:t>
        </w:r>
        <w:r w:rsidR="00F1428A" w:rsidRPr="000E18D5">
          <w:rPr>
            <w:rFonts w:ascii="Calibri" w:hAnsi="Calibri"/>
            <w:rtl/>
          </w:rPr>
          <w:tab/>
        </w:r>
        <w:r w:rsidR="00F1428A" w:rsidRPr="000E18D5">
          <w:rPr>
            <w:rFonts w:ascii="Calibri" w:hAnsi="Calibri" w:hint="cs"/>
            <w:rtl/>
          </w:rPr>
          <w:t>لجان</w:t>
        </w:r>
        <w:r w:rsidR="00F1428A" w:rsidRPr="000E18D5">
          <w:rPr>
            <w:rFonts w:ascii="Calibri" w:hAnsi="Calibri"/>
            <w:rtl/>
          </w:rPr>
          <w:t xml:space="preserve"> </w:t>
        </w:r>
        <w:r w:rsidR="00F1428A" w:rsidRPr="000E18D5">
          <w:rPr>
            <w:rFonts w:ascii="Calibri" w:hAnsi="Calibri" w:hint="cs"/>
            <w:rtl/>
          </w:rPr>
          <w:t>دراسات</w:t>
        </w:r>
        <w:r w:rsidR="00F1428A" w:rsidRPr="000E18D5">
          <w:rPr>
            <w:rFonts w:ascii="Calibri" w:hAnsi="Calibri"/>
            <w:rtl/>
          </w:rPr>
          <w:t xml:space="preserve"> </w:t>
        </w:r>
        <w:r w:rsidR="00F1428A" w:rsidRPr="000E18D5">
          <w:rPr>
            <w:rFonts w:ascii="Calibri" w:hAnsi="Calibri" w:hint="cs"/>
            <w:rtl/>
          </w:rPr>
          <w:t>تنمية</w:t>
        </w:r>
        <w:r w:rsidR="00F1428A" w:rsidRPr="000E18D5">
          <w:rPr>
            <w:rFonts w:ascii="Calibri" w:hAnsi="Calibri"/>
            <w:rtl/>
          </w:rPr>
          <w:t xml:space="preserve"> </w:t>
        </w:r>
        <w:r w:rsidR="00F1428A" w:rsidRPr="000E18D5">
          <w:rPr>
            <w:rFonts w:ascii="Calibri" w:hAnsi="Calibri" w:hint="cs"/>
            <w:rtl/>
          </w:rPr>
          <w:t>الاتصالات</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46</w:t>
      </w:r>
    </w:p>
    <w:p w:rsidR="00F1428A" w:rsidRPr="000E18D5" w:rsidRDefault="00C97648" w:rsidP="00495576">
      <w:pPr>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rPr>
      </w:pPr>
      <w:hyperlink w:anchor="_Toc386461491" w:history="1">
        <w:r w:rsidR="00F1428A" w:rsidRPr="000E18D5">
          <w:rPr>
            <w:rFonts w:ascii="Calibri" w:hAnsi="Calibri" w:hint="cs"/>
            <w:rtl/>
          </w:rPr>
          <w:t>الهدف</w:t>
        </w:r>
        <w:r w:rsidR="00F1428A" w:rsidRPr="000E18D5">
          <w:rPr>
            <w:rFonts w:ascii="Calibri" w:hAnsi="Calibri"/>
            <w:rtl/>
          </w:rPr>
          <w:t xml:space="preserve"> </w:t>
        </w:r>
        <w:r w:rsidR="00F1428A" w:rsidRPr="000E18D5">
          <w:rPr>
            <w:rFonts w:ascii="Calibri" w:hAnsi="Calibri"/>
          </w:rPr>
          <w:t>2</w:t>
        </w:r>
        <w:r w:rsidR="00F1428A" w:rsidRPr="000E18D5">
          <w:rPr>
            <w:rFonts w:ascii="Calibri" w:hAnsi="Calibri"/>
            <w:rtl/>
          </w:rPr>
          <w:t xml:space="preserve">: </w:t>
        </w:r>
        <w:r w:rsidR="00F1428A" w:rsidRPr="000E18D5">
          <w:rPr>
            <w:rFonts w:ascii="Calibri" w:hAnsi="Calibri" w:hint="cs"/>
            <w:rtl/>
          </w:rPr>
          <w:t>المساعدة</w:t>
        </w:r>
        <w:r w:rsidR="00F1428A" w:rsidRPr="000E18D5">
          <w:rPr>
            <w:rFonts w:ascii="Calibri" w:hAnsi="Calibri"/>
            <w:rtl/>
          </w:rPr>
          <w:t xml:space="preserve"> </w:t>
        </w:r>
        <w:r w:rsidR="00F1428A" w:rsidRPr="000E18D5">
          <w:rPr>
            <w:rFonts w:ascii="Calibri" w:hAnsi="Calibri" w:hint="cs"/>
            <w:rtl/>
          </w:rPr>
          <w:t>في</w:t>
        </w:r>
        <w:r w:rsidR="00F1428A" w:rsidRPr="000E18D5">
          <w:rPr>
            <w:rFonts w:ascii="Calibri" w:hAnsi="Calibri"/>
            <w:rtl/>
          </w:rPr>
          <w:t xml:space="preserve"> </w:t>
        </w:r>
        <w:r w:rsidR="00F1428A" w:rsidRPr="000E18D5">
          <w:rPr>
            <w:rFonts w:ascii="Calibri" w:hAnsi="Calibri" w:hint="cs"/>
            <w:rtl/>
          </w:rPr>
          <w:t>تنمية</w:t>
        </w:r>
        <w:r w:rsidR="00F1428A" w:rsidRPr="000E18D5">
          <w:rPr>
            <w:rFonts w:ascii="Calibri" w:hAnsi="Calibri"/>
            <w:rtl/>
          </w:rPr>
          <w:t xml:space="preserve"> ‏</w:t>
        </w:r>
        <w:r w:rsidR="00F1428A" w:rsidRPr="000E18D5">
          <w:rPr>
            <w:rFonts w:ascii="Calibri" w:hAnsi="Calibri" w:hint="cs"/>
            <w:rtl/>
          </w:rPr>
          <w:t>البنية</w:t>
        </w:r>
        <w:r w:rsidR="00F1428A" w:rsidRPr="000E18D5">
          <w:rPr>
            <w:rFonts w:ascii="Calibri" w:hAnsi="Calibri"/>
            <w:rtl/>
          </w:rPr>
          <w:t xml:space="preserve"> </w:t>
        </w:r>
        <w:r w:rsidR="00F1428A" w:rsidRPr="000E18D5">
          <w:rPr>
            <w:rFonts w:ascii="Calibri" w:hAnsi="Calibri" w:hint="cs"/>
            <w:rtl/>
          </w:rPr>
          <w:t>التحتية</w:t>
        </w:r>
        <w:r w:rsidR="00F1428A" w:rsidRPr="000E18D5">
          <w:rPr>
            <w:rFonts w:ascii="Calibri" w:hAnsi="Calibri"/>
            <w:rtl/>
          </w:rPr>
          <w:t xml:space="preserve"> ‏</w:t>
        </w:r>
        <w:r w:rsidR="00F1428A" w:rsidRPr="000E18D5">
          <w:rPr>
            <w:rFonts w:ascii="Calibri" w:hAnsi="Calibri" w:hint="cs"/>
            <w:rtl/>
          </w:rPr>
          <w:t>للاتصالات</w:t>
        </w:r>
        <w:r w:rsidR="00F1428A" w:rsidRPr="000E18D5">
          <w:rPr>
            <w:rFonts w:ascii="Calibri" w:hAnsi="Calibri"/>
            <w:rtl/>
          </w:rPr>
          <w:t>/‏</w:t>
        </w:r>
        <w:r w:rsidR="00F1428A" w:rsidRPr="000E18D5">
          <w:rPr>
            <w:rFonts w:ascii="Calibri" w:hAnsi="Calibri" w:hint="cs"/>
            <w:rtl/>
          </w:rPr>
          <w:t>تكنولوجيا</w:t>
        </w:r>
        <w:r w:rsidR="00F1428A" w:rsidRPr="000E18D5">
          <w:rPr>
            <w:rFonts w:ascii="Calibri" w:hAnsi="Calibri"/>
            <w:rtl/>
          </w:rPr>
          <w:t xml:space="preserve"> </w:t>
        </w:r>
        <w:r w:rsidR="00F1428A" w:rsidRPr="000E18D5">
          <w:rPr>
            <w:rFonts w:ascii="Calibri" w:hAnsi="Calibri" w:hint="cs"/>
            <w:rtl/>
          </w:rPr>
          <w:t>المعلومات</w:t>
        </w:r>
        <w:r w:rsidR="00F1428A" w:rsidRPr="000E18D5">
          <w:rPr>
            <w:rFonts w:ascii="Calibri" w:hAnsi="Calibri"/>
            <w:rtl/>
          </w:rPr>
          <w:t xml:space="preserve"> ‏</w:t>
        </w:r>
        <w:r w:rsidR="00F1428A" w:rsidRPr="000E18D5">
          <w:rPr>
            <w:rFonts w:ascii="Calibri" w:hAnsi="Calibri" w:hint="cs"/>
            <w:rtl/>
          </w:rPr>
          <w:t>والاتصالات</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46</w:t>
      </w:r>
    </w:p>
    <w:p w:rsidR="00F1428A" w:rsidRPr="000E18D5" w:rsidRDefault="00C97648" w:rsidP="00495576">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92" w:history="1">
        <w:r w:rsidR="00F1428A" w:rsidRPr="000E18D5">
          <w:rPr>
            <w:rFonts w:ascii="Calibri" w:hAnsi="Calibri"/>
          </w:rPr>
          <w:t>1.2.D</w:t>
        </w:r>
        <w:r w:rsidR="00F1428A" w:rsidRPr="000E18D5">
          <w:rPr>
            <w:rFonts w:ascii="Calibri" w:hAnsi="Calibri"/>
            <w:rtl/>
          </w:rPr>
          <w:tab/>
        </w:r>
        <w:r w:rsidR="00F1428A" w:rsidRPr="000E18D5">
          <w:rPr>
            <w:rFonts w:ascii="Calibri" w:hAnsi="Calibri" w:hint="cs"/>
            <w:rtl/>
          </w:rPr>
          <w:t>تطوير</w:t>
        </w:r>
        <w:r w:rsidR="00F1428A" w:rsidRPr="000E18D5">
          <w:rPr>
            <w:rFonts w:ascii="Calibri" w:hAnsi="Calibri"/>
            <w:rtl/>
          </w:rPr>
          <w:t xml:space="preserve"> </w:t>
        </w:r>
        <w:r w:rsidR="00F1428A" w:rsidRPr="000E18D5">
          <w:rPr>
            <w:rFonts w:ascii="Calibri" w:hAnsi="Calibri" w:hint="cs"/>
            <w:rtl/>
          </w:rPr>
          <w:t>البنية</w:t>
        </w:r>
        <w:r w:rsidR="00F1428A" w:rsidRPr="000E18D5">
          <w:rPr>
            <w:rFonts w:ascii="Calibri" w:hAnsi="Calibri"/>
            <w:rtl/>
          </w:rPr>
          <w:t xml:space="preserve"> </w:t>
        </w:r>
        <w:r w:rsidR="00F1428A" w:rsidRPr="000E18D5">
          <w:rPr>
            <w:rFonts w:ascii="Calibri" w:hAnsi="Calibri" w:hint="cs"/>
            <w:rtl/>
          </w:rPr>
          <w:t>التحتية</w:t>
        </w:r>
        <w:r w:rsidR="00F1428A" w:rsidRPr="000E18D5">
          <w:rPr>
            <w:rFonts w:ascii="Calibri" w:hAnsi="Calibri"/>
            <w:rtl/>
          </w:rPr>
          <w:t xml:space="preserve"> </w:t>
        </w:r>
        <w:r w:rsidR="00F1428A" w:rsidRPr="000E18D5">
          <w:rPr>
            <w:rFonts w:ascii="Calibri" w:hAnsi="Calibri" w:hint="cs"/>
            <w:rtl/>
          </w:rPr>
          <w:t>لتكنولوجيا</w:t>
        </w:r>
        <w:r w:rsidR="00F1428A" w:rsidRPr="000E18D5">
          <w:rPr>
            <w:rFonts w:ascii="Calibri" w:hAnsi="Calibri"/>
            <w:rtl/>
          </w:rPr>
          <w:t xml:space="preserve"> </w:t>
        </w:r>
        <w:r w:rsidR="00F1428A" w:rsidRPr="000E18D5">
          <w:rPr>
            <w:rFonts w:ascii="Calibri" w:hAnsi="Calibri" w:hint="cs"/>
            <w:rtl/>
          </w:rPr>
          <w:t>المعلومات</w:t>
        </w:r>
        <w:r w:rsidR="00F1428A" w:rsidRPr="000E18D5">
          <w:rPr>
            <w:rFonts w:ascii="Calibri" w:hAnsi="Calibri"/>
            <w:rtl/>
          </w:rPr>
          <w:t xml:space="preserve"> </w:t>
        </w:r>
        <w:r w:rsidR="00F1428A" w:rsidRPr="000E18D5">
          <w:rPr>
            <w:rFonts w:ascii="Calibri" w:hAnsi="Calibri" w:hint="cs"/>
            <w:rtl/>
          </w:rPr>
          <w:t>والاتصالات</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46</w:t>
      </w:r>
    </w:p>
    <w:p w:rsidR="00F1428A" w:rsidRPr="000E18D5" w:rsidRDefault="00C97648" w:rsidP="00495576">
      <w:pPr>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rPr>
      </w:pPr>
      <w:hyperlink w:anchor="_Toc386461493" w:history="1">
        <w:r w:rsidR="00F1428A" w:rsidRPr="000E18D5">
          <w:rPr>
            <w:rFonts w:ascii="Calibri" w:hAnsi="Calibri" w:hint="cs"/>
            <w:rtl/>
          </w:rPr>
          <w:t>الهدف</w:t>
        </w:r>
        <w:r w:rsidR="00F1428A" w:rsidRPr="000E18D5">
          <w:rPr>
            <w:rFonts w:ascii="Calibri" w:hAnsi="Calibri"/>
            <w:rtl/>
          </w:rPr>
          <w:t xml:space="preserve"> </w:t>
        </w:r>
        <w:r w:rsidR="00F1428A" w:rsidRPr="000E18D5">
          <w:rPr>
            <w:rFonts w:ascii="Calibri" w:hAnsi="Calibri"/>
          </w:rPr>
          <w:t>3</w:t>
        </w:r>
        <w:r w:rsidR="00F1428A" w:rsidRPr="000E18D5">
          <w:rPr>
            <w:rFonts w:ascii="Calibri" w:hAnsi="Calibri"/>
            <w:rtl/>
          </w:rPr>
          <w:t xml:space="preserve">: </w:t>
        </w:r>
        <w:r w:rsidR="00F1428A" w:rsidRPr="000E18D5">
          <w:rPr>
            <w:rFonts w:ascii="Calibri" w:hAnsi="Calibri" w:hint="cs"/>
            <w:rtl/>
          </w:rPr>
          <w:t>تعزيز</w:t>
        </w:r>
        <w:r w:rsidR="00F1428A" w:rsidRPr="000E18D5">
          <w:rPr>
            <w:rFonts w:ascii="Calibri" w:hAnsi="Calibri"/>
            <w:rtl/>
          </w:rPr>
          <w:t xml:space="preserve"> </w:t>
        </w:r>
        <w:r w:rsidR="00F1428A" w:rsidRPr="000E18D5">
          <w:rPr>
            <w:rFonts w:ascii="Calibri" w:hAnsi="Calibri" w:hint="cs"/>
            <w:rtl/>
          </w:rPr>
          <w:t>نشر</w:t>
        </w:r>
        <w:r w:rsidR="00F1428A" w:rsidRPr="000E18D5">
          <w:rPr>
            <w:rFonts w:ascii="Calibri" w:hAnsi="Calibri"/>
            <w:rtl/>
          </w:rPr>
          <w:t xml:space="preserve"> </w:t>
        </w:r>
        <w:r w:rsidR="00F1428A" w:rsidRPr="000E18D5">
          <w:rPr>
            <w:rFonts w:ascii="Calibri" w:hAnsi="Calibri" w:hint="cs"/>
            <w:rtl/>
          </w:rPr>
          <w:t>تطبيقات</w:t>
        </w:r>
        <w:r w:rsidR="00F1428A" w:rsidRPr="000E18D5">
          <w:rPr>
            <w:rFonts w:ascii="Calibri" w:hAnsi="Calibri"/>
            <w:rtl/>
          </w:rPr>
          <w:t xml:space="preserve"> </w:t>
        </w:r>
        <w:r w:rsidR="00F1428A" w:rsidRPr="000E18D5">
          <w:rPr>
            <w:rFonts w:ascii="Calibri" w:hAnsi="Calibri" w:hint="cs"/>
            <w:rtl/>
          </w:rPr>
          <w:t>تكنولوجيا</w:t>
        </w:r>
        <w:r w:rsidR="00F1428A" w:rsidRPr="000E18D5">
          <w:rPr>
            <w:rFonts w:ascii="Calibri" w:hAnsi="Calibri"/>
            <w:rtl/>
          </w:rPr>
          <w:t xml:space="preserve"> </w:t>
        </w:r>
        <w:r w:rsidR="00F1428A" w:rsidRPr="000E18D5">
          <w:rPr>
            <w:rFonts w:ascii="Calibri" w:hAnsi="Calibri" w:hint="cs"/>
            <w:rtl/>
          </w:rPr>
          <w:t>المعلومات</w:t>
        </w:r>
        <w:r w:rsidR="00F1428A" w:rsidRPr="000E18D5">
          <w:rPr>
            <w:rFonts w:ascii="Calibri" w:hAnsi="Calibri"/>
            <w:rtl/>
          </w:rPr>
          <w:t xml:space="preserve"> </w:t>
        </w:r>
        <w:r w:rsidR="00F1428A" w:rsidRPr="000E18D5">
          <w:rPr>
            <w:rFonts w:ascii="Calibri" w:hAnsi="Calibri" w:hint="cs"/>
            <w:rtl/>
          </w:rPr>
          <w:t>والاتصالات</w:t>
        </w:r>
        <w:r w:rsidR="00F1428A" w:rsidRPr="000E18D5">
          <w:rPr>
            <w:rFonts w:ascii="Calibri" w:hAnsi="Calibri"/>
            <w:rtl/>
          </w:rPr>
          <w:t xml:space="preserve"> </w:t>
        </w:r>
        <w:r w:rsidR="00F1428A" w:rsidRPr="000E18D5">
          <w:rPr>
            <w:rFonts w:ascii="Calibri" w:hAnsi="Calibri" w:hint="cs"/>
            <w:rtl/>
          </w:rPr>
          <w:t>وخدماتها</w:t>
        </w:r>
        <w:r w:rsidR="00F1428A" w:rsidRPr="000E18D5">
          <w:rPr>
            <w:rFonts w:ascii="Calibri" w:hAnsi="Calibri"/>
            <w:rtl/>
          </w:rPr>
          <w:t xml:space="preserve"> </w:t>
        </w:r>
        <w:r w:rsidR="00F1428A" w:rsidRPr="000E18D5">
          <w:rPr>
            <w:rFonts w:ascii="Calibri" w:hAnsi="Calibri" w:hint="cs"/>
            <w:rtl/>
          </w:rPr>
          <w:t>واستعمالها</w:t>
        </w:r>
        <w:r w:rsidR="00F1428A" w:rsidRPr="000E18D5">
          <w:rPr>
            <w:rFonts w:ascii="Calibri" w:hAnsi="Calibri"/>
            <w:rtl/>
          </w:rPr>
          <w:t xml:space="preserve"> </w:t>
        </w:r>
        <w:r w:rsidR="00F1428A" w:rsidRPr="000E18D5">
          <w:rPr>
            <w:rFonts w:ascii="Calibri" w:hAnsi="Calibri" w:hint="cs"/>
            <w:rtl/>
          </w:rPr>
          <w:t>بأمان</w:t>
        </w:r>
        <w:r w:rsidR="00F1428A" w:rsidRPr="000E18D5">
          <w:rPr>
            <w:rFonts w:ascii="Calibri" w:hAnsi="Calibri"/>
            <w:webHidden/>
            <w:rtl/>
          </w:rPr>
          <w:tab/>
        </w:r>
        <w:r w:rsidR="00F1428A" w:rsidRPr="000E18D5">
          <w:rPr>
            <w:rFonts w:ascii="Calibri" w:hAnsi="Calibri" w:hint="cs"/>
            <w:webHidden/>
            <w:rtl/>
          </w:rPr>
          <w:tab/>
        </w:r>
      </w:hyperlink>
      <w:r w:rsidR="00495576">
        <w:rPr>
          <w:rFonts w:ascii="Calibri" w:hAnsi="Calibri"/>
        </w:rPr>
        <w:t>48</w:t>
      </w:r>
    </w:p>
    <w:p w:rsidR="00F1428A" w:rsidRPr="000E18D5" w:rsidRDefault="00C97648" w:rsidP="007E3988">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94" w:history="1">
        <w:r w:rsidR="00F1428A" w:rsidRPr="000E18D5">
          <w:rPr>
            <w:rFonts w:ascii="Calibri" w:hAnsi="Calibri"/>
          </w:rPr>
          <w:t>1.3.D</w:t>
        </w:r>
        <w:r w:rsidR="00F1428A" w:rsidRPr="000E18D5">
          <w:rPr>
            <w:rFonts w:ascii="Calibri" w:hAnsi="Calibri"/>
            <w:rtl/>
          </w:rPr>
          <w:tab/>
        </w:r>
        <w:r w:rsidR="00F1428A" w:rsidRPr="000E18D5">
          <w:rPr>
            <w:rFonts w:ascii="Calibri" w:hAnsi="Calibri" w:hint="cs"/>
            <w:rtl/>
          </w:rPr>
          <w:t>الأمن</w:t>
        </w:r>
        <w:r w:rsidR="00F1428A" w:rsidRPr="000E18D5">
          <w:rPr>
            <w:rFonts w:ascii="Calibri" w:hAnsi="Calibri"/>
            <w:rtl/>
          </w:rPr>
          <w:t xml:space="preserve"> </w:t>
        </w:r>
        <w:r w:rsidR="00F1428A" w:rsidRPr="000E18D5">
          <w:rPr>
            <w:rFonts w:ascii="Calibri" w:hAnsi="Calibri" w:hint="cs"/>
            <w:rtl/>
          </w:rPr>
          <w:t>السيبراني</w:t>
        </w:r>
        <w:r w:rsidR="00F1428A" w:rsidRPr="000E18D5">
          <w:rPr>
            <w:rFonts w:ascii="Calibri" w:hAnsi="Calibri"/>
            <w:rtl/>
          </w:rPr>
          <w:t xml:space="preserve"> </w:t>
        </w:r>
        <w:r w:rsidR="00F1428A" w:rsidRPr="000E18D5">
          <w:rPr>
            <w:rFonts w:ascii="Calibri" w:hAnsi="Calibri" w:hint="cs"/>
            <w:rtl/>
          </w:rPr>
          <w:t>ونشر</w:t>
        </w:r>
        <w:r w:rsidR="00F1428A" w:rsidRPr="000E18D5">
          <w:rPr>
            <w:rFonts w:ascii="Calibri" w:hAnsi="Calibri"/>
            <w:rtl/>
          </w:rPr>
          <w:t xml:space="preserve"> </w:t>
        </w:r>
        <w:r w:rsidR="00F1428A" w:rsidRPr="000E18D5">
          <w:rPr>
            <w:rFonts w:ascii="Calibri" w:hAnsi="Calibri" w:hint="cs"/>
            <w:rtl/>
          </w:rPr>
          <w:t>تطبيقات</w:t>
        </w:r>
        <w:r w:rsidR="00F1428A" w:rsidRPr="000E18D5">
          <w:rPr>
            <w:rFonts w:ascii="Calibri" w:hAnsi="Calibri"/>
            <w:rtl/>
          </w:rPr>
          <w:t xml:space="preserve"> </w:t>
        </w:r>
        <w:r w:rsidR="00F1428A" w:rsidRPr="000E18D5">
          <w:rPr>
            <w:rFonts w:ascii="Calibri" w:hAnsi="Calibri" w:hint="cs"/>
            <w:rtl/>
          </w:rPr>
          <w:t>تكنولوجيا</w:t>
        </w:r>
        <w:r w:rsidR="00F1428A" w:rsidRPr="000E18D5">
          <w:rPr>
            <w:rFonts w:ascii="Calibri" w:hAnsi="Calibri"/>
            <w:rtl/>
          </w:rPr>
          <w:t xml:space="preserve"> </w:t>
        </w:r>
        <w:r w:rsidR="00F1428A" w:rsidRPr="000E18D5">
          <w:rPr>
            <w:rFonts w:ascii="Calibri" w:hAnsi="Calibri" w:hint="cs"/>
            <w:rtl/>
          </w:rPr>
          <w:t>المعلومات</w:t>
        </w:r>
        <w:r w:rsidR="00F1428A" w:rsidRPr="000E18D5">
          <w:rPr>
            <w:rFonts w:ascii="Calibri" w:hAnsi="Calibri"/>
            <w:rtl/>
          </w:rPr>
          <w:t xml:space="preserve"> </w:t>
        </w:r>
        <w:r w:rsidR="00F1428A" w:rsidRPr="000E18D5">
          <w:rPr>
            <w:rFonts w:ascii="Calibri" w:hAnsi="Calibri" w:hint="cs"/>
            <w:rtl/>
          </w:rPr>
          <w:t>والاتصالات</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48</w:t>
      </w:r>
    </w:p>
    <w:p w:rsidR="00F1428A" w:rsidRPr="000E18D5" w:rsidRDefault="00C97648" w:rsidP="007E3988">
      <w:pPr>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rPr>
      </w:pPr>
      <w:hyperlink w:anchor="_Toc386461495" w:history="1">
        <w:r w:rsidR="00F1428A" w:rsidRPr="000E18D5">
          <w:rPr>
            <w:rFonts w:ascii="Calibri" w:hAnsi="Calibri" w:hint="cs"/>
            <w:rtl/>
          </w:rPr>
          <w:t>الهدف</w:t>
        </w:r>
        <w:r w:rsidR="00F1428A" w:rsidRPr="000E18D5">
          <w:rPr>
            <w:rFonts w:ascii="Calibri" w:hAnsi="Calibri"/>
            <w:rtl/>
          </w:rPr>
          <w:t xml:space="preserve"> </w:t>
        </w:r>
        <w:r w:rsidR="00F1428A" w:rsidRPr="000E18D5">
          <w:rPr>
            <w:rFonts w:ascii="Calibri" w:hAnsi="Calibri"/>
          </w:rPr>
          <w:t>4</w:t>
        </w:r>
        <w:r w:rsidR="00F1428A" w:rsidRPr="000E18D5">
          <w:rPr>
            <w:rFonts w:ascii="Calibri" w:hAnsi="Calibri"/>
            <w:rtl/>
          </w:rPr>
          <w:t xml:space="preserve">: </w:t>
        </w:r>
        <w:r w:rsidR="00F1428A" w:rsidRPr="000E18D5">
          <w:rPr>
            <w:rFonts w:ascii="Calibri" w:hAnsi="Calibri" w:hint="cs"/>
            <w:rtl/>
          </w:rPr>
          <w:t>تهيئة</w:t>
        </w:r>
        <w:r w:rsidR="00F1428A" w:rsidRPr="000E18D5">
          <w:rPr>
            <w:rFonts w:ascii="Calibri" w:hAnsi="Calibri"/>
            <w:rtl/>
          </w:rPr>
          <w:t xml:space="preserve"> </w:t>
        </w:r>
        <w:r w:rsidR="00F1428A" w:rsidRPr="000E18D5">
          <w:rPr>
            <w:rFonts w:ascii="Calibri" w:hAnsi="Calibri" w:hint="cs"/>
            <w:rtl/>
          </w:rPr>
          <w:t>بيئة</w:t>
        </w:r>
        <w:r w:rsidR="00F1428A" w:rsidRPr="000E18D5">
          <w:rPr>
            <w:rFonts w:ascii="Calibri" w:hAnsi="Calibri"/>
            <w:rtl/>
          </w:rPr>
          <w:t xml:space="preserve"> </w:t>
        </w:r>
        <w:r w:rsidR="00F1428A" w:rsidRPr="000E18D5">
          <w:rPr>
            <w:rFonts w:ascii="Calibri" w:hAnsi="Calibri" w:hint="cs"/>
            <w:rtl/>
          </w:rPr>
          <w:t>سياساتية</w:t>
        </w:r>
        <w:r w:rsidR="00F1428A" w:rsidRPr="000E18D5">
          <w:rPr>
            <w:rFonts w:ascii="Calibri" w:hAnsi="Calibri"/>
            <w:rtl/>
          </w:rPr>
          <w:t xml:space="preserve"> </w:t>
        </w:r>
        <w:r w:rsidR="00F1428A" w:rsidRPr="000E18D5">
          <w:rPr>
            <w:rFonts w:ascii="Calibri" w:hAnsi="Calibri" w:hint="cs"/>
            <w:rtl/>
          </w:rPr>
          <w:t>وتنظيمية</w:t>
        </w:r>
        <w:r w:rsidR="00F1428A" w:rsidRPr="000E18D5">
          <w:rPr>
            <w:rFonts w:ascii="Calibri" w:hAnsi="Calibri"/>
            <w:rtl/>
          </w:rPr>
          <w:t xml:space="preserve"> </w:t>
        </w:r>
        <w:r w:rsidR="00F1428A" w:rsidRPr="000E18D5">
          <w:rPr>
            <w:rFonts w:ascii="Calibri" w:hAnsi="Calibri" w:hint="cs"/>
            <w:rtl/>
          </w:rPr>
          <w:t>تساعد</w:t>
        </w:r>
        <w:r w:rsidR="00F1428A" w:rsidRPr="000E18D5">
          <w:rPr>
            <w:rFonts w:ascii="Calibri" w:hAnsi="Calibri"/>
            <w:rtl/>
          </w:rPr>
          <w:t xml:space="preserve"> </w:t>
        </w:r>
        <w:r w:rsidR="00F1428A" w:rsidRPr="000E18D5">
          <w:rPr>
            <w:rFonts w:ascii="Calibri" w:hAnsi="Calibri" w:hint="cs"/>
            <w:rtl/>
          </w:rPr>
          <w:t>على</w:t>
        </w:r>
        <w:r w:rsidR="00F1428A" w:rsidRPr="000E18D5">
          <w:rPr>
            <w:rFonts w:ascii="Calibri" w:hAnsi="Calibri"/>
            <w:rtl/>
          </w:rPr>
          <w:t xml:space="preserve"> </w:t>
        </w:r>
        <w:r w:rsidR="00F1428A" w:rsidRPr="000E18D5">
          <w:rPr>
            <w:rFonts w:ascii="Calibri" w:hAnsi="Calibri" w:hint="cs"/>
            <w:rtl/>
          </w:rPr>
          <w:t>تنمية</w:t>
        </w:r>
        <w:r w:rsidR="00F1428A" w:rsidRPr="000E18D5">
          <w:rPr>
            <w:rFonts w:ascii="Calibri" w:hAnsi="Calibri"/>
            <w:rtl/>
          </w:rPr>
          <w:t xml:space="preserve"> </w:t>
        </w:r>
        <w:r w:rsidR="00F1428A" w:rsidRPr="000E18D5">
          <w:rPr>
            <w:rFonts w:ascii="Calibri" w:hAnsi="Calibri" w:hint="cs"/>
            <w:rtl/>
          </w:rPr>
          <w:t>الاتصالات</w:t>
        </w:r>
        <w:r w:rsidR="00F1428A" w:rsidRPr="000E18D5">
          <w:rPr>
            <w:rFonts w:ascii="Calibri" w:hAnsi="Calibri"/>
            <w:rtl/>
          </w:rPr>
          <w:t>/</w:t>
        </w:r>
        <w:r w:rsidR="00F1428A" w:rsidRPr="000E18D5">
          <w:rPr>
            <w:rFonts w:ascii="Calibri" w:hAnsi="Calibri" w:hint="cs"/>
            <w:rtl/>
          </w:rPr>
          <w:t>تكنولوجيا</w:t>
        </w:r>
        <w:r w:rsidR="00F1428A" w:rsidRPr="000E18D5">
          <w:rPr>
            <w:rFonts w:ascii="Calibri" w:hAnsi="Calibri"/>
            <w:rtl/>
          </w:rPr>
          <w:t xml:space="preserve"> </w:t>
        </w:r>
        <w:r w:rsidR="00F1428A" w:rsidRPr="000E18D5">
          <w:rPr>
            <w:rFonts w:ascii="Calibri" w:hAnsi="Calibri" w:hint="cs"/>
            <w:rtl/>
          </w:rPr>
          <w:t>المعلومات</w:t>
        </w:r>
        <w:r w:rsidR="00F1428A" w:rsidRPr="000E18D5">
          <w:rPr>
            <w:rFonts w:ascii="Calibri" w:hAnsi="Calibri"/>
            <w:rtl/>
          </w:rPr>
          <w:t xml:space="preserve"> </w:t>
        </w:r>
        <w:r w:rsidR="00F1428A" w:rsidRPr="000E18D5">
          <w:rPr>
            <w:rFonts w:ascii="Calibri" w:hAnsi="Calibri" w:hint="cs"/>
            <w:rtl/>
          </w:rPr>
          <w:t>والاتصالات</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49</w:t>
      </w:r>
    </w:p>
    <w:p w:rsidR="00F1428A" w:rsidRPr="000E18D5" w:rsidRDefault="00C97648" w:rsidP="007E3988">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96" w:history="1">
        <w:r w:rsidR="00F1428A" w:rsidRPr="000E18D5">
          <w:rPr>
            <w:rFonts w:ascii="Calibri" w:hAnsi="Calibri"/>
          </w:rPr>
          <w:t>1.4.D</w:t>
        </w:r>
        <w:r w:rsidR="00F1428A" w:rsidRPr="000E18D5">
          <w:rPr>
            <w:rFonts w:ascii="Calibri" w:hAnsi="Calibri"/>
            <w:rtl/>
          </w:rPr>
          <w:tab/>
        </w:r>
        <w:r w:rsidR="00F1428A" w:rsidRPr="000E18D5">
          <w:rPr>
            <w:rFonts w:ascii="Calibri" w:hAnsi="Calibri" w:hint="cs"/>
            <w:rtl/>
          </w:rPr>
          <w:t>تعزيز</w:t>
        </w:r>
        <w:r w:rsidR="00F1428A" w:rsidRPr="000E18D5">
          <w:rPr>
            <w:rFonts w:ascii="Calibri" w:hAnsi="Calibri"/>
            <w:rtl/>
          </w:rPr>
          <w:t xml:space="preserve"> </w:t>
        </w:r>
        <w:r w:rsidR="00F1428A" w:rsidRPr="000E18D5">
          <w:rPr>
            <w:rFonts w:ascii="Calibri" w:hAnsi="Calibri" w:hint="cs"/>
            <w:rtl/>
          </w:rPr>
          <w:t>البيئة</w:t>
        </w:r>
        <w:r w:rsidR="00F1428A" w:rsidRPr="000E18D5">
          <w:rPr>
            <w:rFonts w:ascii="Calibri" w:hAnsi="Calibri"/>
            <w:rtl/>
          </w:rPr>
          <w:t xml:space="preserve"> </w:t>
        </w:r>
        <w:r w:rsidR="00F1428A" w:rsidRPr="000E18D5">
          <w:rPr>
            <w:rFonts w:ascii="Calibri" w:hAnsi="Calibri" w:hint="cs"/>
            <w:rtl/>
          </w:rPr>
          <w:t>التمكينية</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49</w:t>
      </w:r>
    </w:p>
    <w:p w:rsidR="00F1428A" w:rsidRPr="000E18D5" w:rsidRDefault="00C97648" w:rsidP="007E3988">
      <w:pPr>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rPr>
      </w:pPr>
      <w:hyperlink w:anchor="_Toc386461497" w:history="1">
        <w:r w:rsidR="00F1428A" w:rsidRPr="000E18D5">
          <w:rPr>
            <w:rFonts w:ascii="Calibri" w:hAnsi="Calibri" w:hint="cs"/>
            <w:rtl/>
          </w:rPr>
          <w:t>الهدف</w:t>
        </w:r>
        <w:r w:rsidR="00F1428A" w:rsidRPr="000E18D5">
          <w:rPr>
            <w:rFonts w:ascii="Calibri" w:hAnsi="Calibri"/>
            <w:rtl/>
          </w:rPr>
          <w:t xml:space="preserve"> </w:t>
        </w:r>
        <w:r w:rsidR="00F1428A" w:rsidRPr="000E18D5">
          <w:rPr>
            <w:rFonts w:ascii="Calibri" w:hAnsi="Calibri"/>
          </w:rPr>
          <w:t>5</w:t>
        </w:r>
        <w:r w:rsidR="00F1428A" w:rsidRPr="000E18D5">
          <w:rPr>
            <w:rFonts w:ascii="Calibri" w:hAnsi="Calibri"/>
            <w:rtl/>
          </w:rPr>
          <w:t xml:space="preserve">: </w:t>
        </w:r>
        <w:r w:rsidR="00F1428A" w:rsidRPr="000E18D5">
          <w:rPr>
            <w:rFonts w:ascii="Calibri" w:hAnsi="Calibri" w:hint="cs"/>
            <w:rtl/>
          </w:rPr>
          <w:t>بناء</w:t>
        </w:r>
        <w:r w:rsidR="00F1428A" w:rsidRPr="000E18D5">
          <w:rPr>
            <w:rFonts w:ascii="Calibri" w:hAnsi="Calibri"/>
            <w:rtl/>
          </w:rPr>
          <w:t xml:space="preserve"> </w:t>
        </w:r>
        <w:r w:rsidR="00F1428A" w:rsidRPr="000E18D5">
          <w:rPr>
            <w:rFonts w:ascii="Calibri" w:hAnsi="Calibri" w:hint="cs"/>
            <w:rtl/>
          </w:rPr>
          <w:t>القدرات</w:t>
        </w:r>
        <w:r w:rsidR="00F1428A" w:rsidRPr="000E18D5">
          <w:rPr>
            <w:rFonts w:ascii="Calibri" w:hAnsi="Calibri"/>
            <w:rtl/>
          </w:rPr>
          <w:t xml:space="preserve"> </w:t>
        </w:r>
        <w:r w:rsidR="00F1428A" w:rsidRPr="000E18D5">
          <w:rPr>
            <w:rFonts w:ascii="Calibri" w:hAnsi="Calibri" w:hint="cs"/>
            <w:rtl/>
          </w:rPr>
          <w:t>البشرية</w:t>
        </w:r>
        <w:r w:rsidR="00F1428A" w:rsidRPr="000E18D5">
          <w:rPr>
            <w:rFonts w:ascii="Calibri" w:hAnsi="Calibri"/>
            <w:rtl/>
          </w:rPr>
          <w:t xml:space="preserve"> </w:t>
        </w:r>
        <w:r w:rsidR="00F1428A" w:rsidRPr="000E18D5">
          <w:rPr>
            <w:rFonts w:ascii="Calibri" w:hAnsi="Calibri" w:hint="cs"/>
            <w:rtl/>
          </w:rPr>
          <w:t>والمؤسسية</w:t>
        </w:r>
        <w:r w:rsidR="00F1428A" w:rsidRPr="000E18D5">
          <w:rPr>
            <w:rFonts w:ascii="Calibri" w:hAnsi="Calibri"/>
            <w:rtl/>
          </w:rPr>
          <w:t xml:space="preserve"> </w:t>
        </w:r>
        <w:r w:rsidR="00F1428A" w:rsidRPr="000E18D5">
          <w:rPr>
            <w:rFonts w:ascii="Calibri" w:hAnsi="Calibri" w:hint="cs"/>
            <w:rtl/>
          </w:rPr>
          <w:t>وتعزيز</w:t>
        </w:r>
        <w:r w:rsidR="00F1428A" w:rsidRPr="000E18D5">
          <w:rPr>
            <w:rFonts w:ascii="Calibri" w:hAnsi="Calibri"/>
            <w:rtl/>
          </w:rPr>
          <w:t xml:space="preserve"> </w:t>
        </w:r>
        <w:r w:rsidR="00F1428A" w:rsidRPr="000E18D5">
          <w:rPr>
            <w:rFonts w:ascii="Calibri" w:hAnsi="Calibri" w:hint="cs"/>
            <w:rtl/>
          </w:rPr>
          <w:t>الشمول</w:t>
        </w:r>
        <w:r w:rsidR="00F1428A" w:rsidRPr="000E18D5">
          <w:rPr>
            <w:rFonts w:ascii="Calibri" w:hAnsi="Calibri"/>
            <w:rtl/>
          </w:rPr>
          <w:t xml:space="preserve"> </w:t>
        </w:r>
        <w:r w:rsidR="00F1428A" w:rsidRPr="000E18D5">
          <w:rPr>
            <w:rFonts w:ascii="Calibri" w:hAnsi="Calibri" w:hint="cs"/>
            <w:rtl/>
          </w:rPr>
          <w:t>الرقمي</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51</w:t>
      </w:r>
    </w:p>
    <w:p w:rsidR="00F1428A" w:rsidRPr="000E18D5" w:rsidRDefault="00C97648" w:rsidP="007E3988">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98" w:history="1">
        <w:r w:rsidR="00F1428A" w:rsidRPr="000E18D5">
          <w:rPr>
            <w:rFonts w:ascii="Calibri" w:hAnsi="Calibri"/>
          </w:rPr>
          <w:t>1.5.D</w:t>
        </w:r>
        <w:r w:rsidR="00F1428A" w:rsidRPr="000E18D5">
          <w:rPr>
            <w:rFonts w:ascii="Calibri" w:hAnsi="Calibri"/>
            <w:rtl/>
          </w:rPr>
          <w:tab/>
        </w:r>
        <w:r w:rsidR="00F1428A" w:rsidRPr="000E18D5">
          <w:rPr>
            <w:rFonts w:ascii="Calibri" w:hAnsi="Calibri" w:hint="cs"/>
            <w:rtl/>
          </w:rPr>
          <w:t>بناء</w:t>
        </w:r>
        <w:r w:rsidR="00F1428A" w:rsidRPr="000E18D5">
          <w:rPr>
            <w:rFonts w:ascii="Calibri" w:hAnsi="Calibri"/>
            <w:rtl/>
          </w:rPr>
          <w:t xml:space="preserve"> </w:t>
        </w:r>
        <w:r w:rsidR="00F1428A" w:rsidRPr="000E18D5">
          <w:rPr>
            <w:rFonts w:ascii="Calibri" w:hAnsi="Calibri" w:hint="cs"/>
            <w:rtl/>
          </w:rPr>
          <w:t>القدرات</w:t>
        </w:r>
        <w:r w:rsidR="00F1428A" w:rsidRPr="000E18D5">
          <w:rPr>
            <w:rFonts w:ascii="Calibri" w:hAnsi="Calibri"/>
            <w:rtl/>
          </w:rPr>
          <w:t xml:space="preserve"> </w:t>
        </w:r>
        <w:r w:rsidR="00F1428A" w:rsidRPr="000E18D5">
          <w:rPr>
            <w:rFonts w:ascii="Calibri" w:hAnsi="Calibri" w:hint="cs"/>
            <w:rtl/>
          </w:rPr>
          <w:t>البشرية</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51</w:t>
      </w:r>
    </w:p>
    <w:p w:rsidR="00F1428A" w:rsidRPr="000E18D5" w:rsidRDefault="00C97648" w:rsidP="007E3988">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499" w:history="1">
        <w:r w:rsidR="00F1428A" w:rsidRPr="000E18D5">
          <w:rPr>
            <w:rFonts w:ascii="Calibri" w:hAnsi="Calibri"/>
          </w:rPr>
          <w:t>2.5.D</w:t>
        </w:r>
        <w:r w:rsidR="00F1428A" w:rsidRPr="000E18D5">
          <w:rPr>
            <w:rFonts w:ascii="Calibri" w:hAnsi="Calibri"/>
            <w:rtl/>
          </w:rPr>
          <w:tab/>
        </w:r>
        <w:r w:rsidR="00F1428A" w:rsidRPr="000E18D5">
          <w:rPr>
            <w:rFonts w:ascii="Calibri" w:hAnsi="Calibri" w:hint="cs"/>
            <w:rtl/>
          </w:rPr>
          <w:t>الشمول</w:t>
        </w:r>
        <w:r w:rsidR="00F1428A" w:rsidRPr="000E18D5">
          <w:rPr>
            <w:rFonts w:ascii="Calibri" w:hAnsi="Calibri"/>
            <w:rtl/>
          </w:rPr>
          <w:t xml:space="preserve"> </w:t>
        </w:r>
        <w:r w:rsidR="00F1428A" w:rsidRPr="000E18D5">
          <w:rPr>
            <w:rFonts w:ascii="Calibri" w:hAnsi="Calibri" w:hint="cs"/>
            <w:rtl/>
          </w:rPr>
          <w:t>الرقمي</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52</w:t>
      </w:r>
    </w:p>
    <w:p w:rsidR="00F1428A" w:rsidRPr="000E18D5" w:rsidRDefault="00C97648" w:rsidP="007E3988">
      <w:pPr>
        <w:tabs>
          <w:tab w:val="clear" w:pos="794"/>
          <w:tab w:val="clear" w:pos="1191"/>
          <w:tab w:val="clear" w:pos="1588"/>
          <w:tab w:val="clear" w:pos="1985"/>
          <w:tab w:val="right" w:leader="dot" w:pos="8789"/>
          <w:tab w:val="left" w:pos="9214"/>
        </w:tabs>
        <w:spacing w:after="120"/>
        <w:ind w:left="794" w:right="851" w:hanging="794"/>
        <w:rPr>
          <w:rFonts w:ascii="Calibri" w:hAnsi="Calibri"/>
          <w:rtl/>
        </w:rPr>
      </w:pPr>
      <w:hyperlink w:anchor="_Toc386461500" w:history="1">
        <w:r w:rsidR="00F1428A" w:rsidRPr="000E18D5">
          <w:rPr>
            <w:rFonts w:ascii="Calibri" w:hAnsi="Calibri" w:hint="cs"/>
            <w:rtl/>
          </w:rPr>
          <w:t>الهدف</w:t>
        </w:r>
        <w:r w:rsidR="00F1428A" w:rsidRPr="000E18D5">
          <w:rPr>
            <w:rFonts w:ascii="Calibri" w:hAnsi="Calibri"/>
            <w:rtl/>
          </w:rPr>
          <w:t xml:space="preserve"> </w:t>
        </w:r>
        <w:r w:rsidR="00F1428A" w:rsidRPr="000E18D5">
          <w:rPr>
            <w:rFonts w:ascii="Calibri" w:hAnsi="Calibri"/>
          </w:rPr>
          <w:t>6</w:t>
        </w:r>
        <w:r w:rsidR="00F1428A" w:rsidRPr="000E18D5">
          <w:rPr>
            <w:rFonts w:ascii="Calibri" w:hAnsi="Calibri"/>
            <w:rtl/>
          </w:rPr>
          <w:t xml:space="preserve">: </w:t>
        </w:r>
        <w:r w:rsidR="00F1428A" w:rsidRPr="000E18D5">
          <w:rPr>
            <w:rFonts w:ascii="Calibri" w:hAnsi="Calibri" w:hint="cs"/>
            <w:rtl/>
          </w:rPr>
          <w:t>تقديم</w:t>
        </w:r>
        <w:r w:rsidR="00F1428A" w:rsidRPr="000E18D5">
          <w:rPr>
            <w:rFonts w:ascii="Calibri" w:hAnsi="Calibri"/>
            <w:rtl/>
          </w:rPr>
          <w:t xml:space="preserve"> </w:t>
        </w:r>
        <w:r w:rsidR="00F1428A" w:rsidRPr="000E18D5">
          <w:rPr>
            <w:rFonts w:ascii="Calibri" w:hAnsi="Calibri" w:hint="cs"/>
            <w:rtl/>
          </w:rPr>
          <w:t>مساعدات</w:t>
        </w:r>
        <w:r w:rsidR="00F1428A" w:rsidRPr="000E18D5">
          <w:rPr>
            <w:rFonts w:ascii="Calibri" w:hAnsi="Calibri"/>
            <w:rtl/>
          </w:rPr>
          <w:t xml:space="preserve"> </w:t>
        </w:r>
        <w:r w:rsidR="00F1428A" w:rsidRPr="000E18D5">
          <w:rPr>
            <w:rFonts w:ascii="Calibri" w:hAnsi="Calibri" w:hint="cs"/>
            <w:rtl/>
          </w:rPr>
          <w:t>مركزة</w:t>
        </w:r>
        <w:r w:rsidR="00F1428A" w:rsidRPr="000E18D5">
          <w:rPr>
            <w:rFonts w:ascii="Calibri" w:hAnsi="Calibri"/>
            <w:rtl/>
          </w:rPr>
          <w:t xml:space="preserve"> </w:t>
        </w:r>
        <w:r w:rsidR="00F1428A" w:rsidRPr="000E18D5">
          <w:rPr>
            <w:rFonts w:ascii="Calibri" w:hAnsi="Calibri" w:hint="cs"/>
            <w:rtl/>
          </w:rPr>
          <w:t>لأقل</w:t>
        </w:r>
        <w:r w:rsidR="00F1428A" w:rsidRPr="000E18D5">
          <w:rPr>
            <w:rFonts w:ascii="Calibri" w:hAnsi="Calibri"/>
            <w:rtl/>
          </w:rPr>
          <w:t xml:space="preserve"> </w:t>
        </w:r>
        <w:r w:rsidR="00F1428A" w:rsidRPr="000E18D5">
          <w:rPr>
            <w:rFonts w:ascii="Calibri" w:hAnsi="Calibri" w:hint="cs"/>
            <w:rtl/>
          </w:rPr>
          <w:t>البلدان</w:t>
        </w:r>
        <w:r w:rsidR="00F1428A" w:rsidRPr="000E18D5">
          <w:rPr>
            <w:rFonts w:ascii="Calibri" w:hAnsi="Calibri"/>
            <w:rtl/>
          </w:rPr>
          <w:t xml:space="preserve"> </w:t>
        </w:r>
        <w:r w:rsidR="00F1428A" w:rsidRPr="000E18D5">
          <w:rPr>
            <w:rFonts w:ascii="Calibri" w:hAnsi="Calibri" w:hint="cs"/>
            <w:rtl/>
          </w:rPr>
          <w:t>نمواً</w:t>
        </w:r>
        <w:r w:rsidR="00F1428A" w:rsidRPr="000E18D5">
          <w:rPr>
            <w:rFonts w:ascii="Calibri" w:hAnsi="Calibri"/>
            <w:rtl/>
          </w:rPr>
          <w:t xml:space="preserve"> </w:t>
        </w:r>
        <w:r w:rsidR="00F1428A" w:rsidRPr="000E18D5">
          <w:rPr>
            <w:rFonts w:ascii="Calibri" w:hAnsi="Calibri" w:hint="cs"/>
            <w:rtl/>
          </w:rPr>
          <w:t>والدول</w:t>
        </w:r>
        <w:r w:rsidR="00F1428A" w:rsidRPr="000E18D5">
          <w:rPr>
            <w:rFonts w:ascii="Calibri" w:hAnsi="Calibri"/>
            <w:rtl/>
          </w:rPr>
          <w:t xml:space="preserve"> </w:t>
        </w:r>
        <w:r w:rsidR="00F1428A" w:rsidRPr="000E18D5">
          <w:rPr>
            <w:rFonts w:ascii="Calibri" w:hAnsi="Calibri" w:hint="cs"/>
            <w:rtl/>
          </w:rPr>
          <w:t>الجزرية</w:t>
        </w:r>
        <w:r w:rsidR="00F1428A" w:rsidRPr="000E18D5">
          <w:rPr>
            <w:rFonts w:ascii="Calibri" w:hAnsi="Calibri"/>
            <w:rtl/>
          </w:rPr>
          <w:t xml:space="preserve"> </w:t>
        </w:r>
        <w:r w:rsidR="00F1428A" w:rsidRPr="000E18D5">
          <w:rPr>
            <w:rFonts w:ascii="Calibri" w:hAnsi="Calibri" w:hint="cs"/>
            <w:rtl/>
          </w:rPr>
          <w:t>الصغيرة</w:t>
        </w:r>
        <w:r w:rsidR="00F1428A" w:rsidRPr="000E18D5">
          <w:rPr>
            <w:rFonts w:ascii="Calibri" w:hAnsi="Calibri"/>
            <w:rtl/>
          </w:rPr>
          <w:t xml:space="preserve"> </w:t>
        </w:r>
        <w:r w:rsidR="00F1428A" w:rsidRPr="000E18D5">
          <w:rPr>
            <w:rFonts w:ascii="Calibri" w:hAnsi="Calibri" w:hint="cs"/>
            <w:rtl/>
          </w:rPr>
          <w:t>النامية</w:t>
        </w:r>
        <w:r w:rsidR="00F1428A" w:rsidRPr="000E18D5">
          <w:rPr>
            <w:rFonts w:ascii="Calibri" w:hAnsi="Calibri"/>
            <w:rtl/>
          </w:rPr>
          <w:t xml:space="preserve"> </w:t>
        </w:r>
        <w:r w:rsidR="00F1428A" w:rsidRPr="000E18D5">
          <w:rPr>
            <w:rFonts w:ascii="Calibri" w:hAnsi="Calibri" w:hint="cs"/>
            <w:rtl/>
          </w:rPr>
          <w:t>والبلدان</w:t>
        </w:r>
        <w:r w:rsidR="00F1428A" w:rsidRPr="000E18D5">
          <w:rPr>
            <w:rFonts w:ascii="Calibri" w:hAnsi="Calibri"/>
            <w:rtl/>
          </w:rPr>
          <w:t xml:space="preserve"> </w:t>
        </w:r>
        <w:r w:rsidR="00F1428A" w:rsidRPr="000E18D5">
          <w:rPr>
            <w:rFonts w:ascii="Calibri" w:hAnsi="Calibri" w:hint="cs"/>
            <w:rtl/>
          </w:rPr>
          <w:t>النامية</w:t>
        </w:r>
        <w:r w:rsidR="00F1428A" w:rsidRPr="000E18D5">
          <w:rPr>
            <w:rFonts w:ascii="Calibri" w:hAnsi="Calibri"/>
            <w:rtl/>
          </w:rPr>
          <w:t xml:space="preserve"> </w:t>
        </w:r>
        <w:r w:rsidR="00F1428A" w:rsidRPr="000E18D5">
          <w:rPr>
            <w:rFonts w:ascii="Calibri" w:hAnsi="Calibri" w:hint="cs"/>
            <w:rtl/>
          </w:rPr>
          <w:t>غير</w:t>
        </w:r>
        <w:r w:rsidR="00F1428A" w:rsidRPr="000E18D5">
          <w:rPr>
            <w:rFonts w:ascii="Calibri" w:hAnsi="Calibri"/>
            <w:rtl/>
          </w:rPr>
          <w:t xml:space="preserve"> </w:t>
        </w:r>
        <w:r w:rsidR="00F1428A" w:rsidRPr="000E18D5">
          <w:rPr>
            <w:rFonts w:ascii="Calibri" w:hAnsi="Calibri" w:hint="cs"/>
            <w:rtl/>
          </w:rPr>
          <w:t>الساحلية</w:t>
        </w:r>
        <w:r w:rsidR="00F1428A" w:rsidRPr="000E18D5">
          <w:rPr>
            <w:rFonts w:ascii="Calibri" w:hAnsi="Calibri"/>
            <w:rtl/>
          </w:rPr>
          <w:t xml:space="preserve"> </w:t>
        </w:r>
        <w:r w:rsidR="00F1428A" w:rsidRPr="000E18D5">
          <w:rPr>
            <w:rFonts w:ascii="Calibri" w:hAnsi="Calibri" w:hint="cs"/>
            <w:rtl/>
          </w:rPr>
          <w:t>والمساعدة</w:t>
        </w:r>
        <w:r w:rsidR="00F1428A" w:rsidRPr="000E18D5">
          <w:rPr>
            <w:rFonts w:ascii="Calibri" w:hAnsi="Calibri"/>
            <w:rtl/>
          </w:rPr>
          <w:t xml:space="preserve"> </w:t>
        </w:r>
        <w:r w:rsidR="00F1428A" w:rsidRPr="000E18D5">
          <w:rPr>
            <w:rFonts w:ascii="Calibri" w:hAnsi="Calibri" w:hint="cs"/>
            <w:rtl/>
          </w:rPr>
          <w:t>في</w:t>
        </w:r>
        <w:r w:rsidR="00F1428A" w:rsidRPr="000E18D5">
          <w:rPr>
            <w:rFonts w:ascii="Calibri" w:hAnsi="Calibri"/>
            <w:rtl/>
          </w:rPr>
          <w:t xml:space="preserve"> </w:t>
        </w:r>
        <w:r w:rsidR="00F1428A" w:rsidRPr="000E18D5">
          <w:rPr>
            <w:rFonts w:ascii="Calibri" w:hAnsi="Calibri" w:hint="cs"/>
            <w:rtl/>
          </w:rPr>
          <w:t>إدارة</w:t>
        </w:r>
        <w:r w:rsidR="00F1428A" w:rsidRPr="000E18D5">
          <w:rPr>
            <w:rFonts w:ascii="Calibri" w:hAnsi="Calibri"/>
            <w:rtl/>
          </w:rPr>
          <w:t xml:space="preserve"> </w:t>
        </w:r>
        <w:r w:rsidR="00F1428A" w:rsidRPr="000E18D5">
          <w:rPr>
            <w:rFonts w:ascii="Calibri" w:hAnsi="Calibri" w:hint="cs"/>
            <w:rtl/>
          </w:rPr>
          <w:t>الكوارث</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53</w:t>
      </w:r>
    </w:p>
    <w:p w:rsidR="00F1428A" w:rsidRPr="000E18D5" w:rsidRDefault="00C97648" w:rsidP="007E3988">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501" w:history="1">
        <w:r w:rsidR="00F1428A" w:rsidRPr="000E18D5">
          <w:rPr>
            <w:rFonts w:ascii="Calibri" w:hAnsi="Calibri"/>
          </w:rPr>
          <w:t>1.6.D</w:t>
        </w:r>
        <w:r w:rsidR="00F1428A" w:rsidRPr="000E18D5">
          <w:rPr>
            <w:rFonts w:ascii="Calibri" w:hAnsi="Calibri"/>
            <w:rtl/>
          </w:rPr>
          <w:tab/>
        </w:r>
        <w:r w:rsidR="00F1428A" w:rsidRPr="000E18D5">
          <w:rPr>
            <w:rFonts w:ascii="Calibri" w:hAnsi="Calibri" w:hint="cs"/>
            <w:rtl/>
          </w:rPr>
          <w:t>المساعدات</w:t>
        </w:r>
        <w:r w:rsidR="00F1428A" w:rsidRPr="000E18D5">
          <w:rPr>
            <w:rFonts w:ascii="Calibri" w:hAnsi="Calibri"/>
            <w:rtl/>
          </w:rPr>
          <w:t xml:space="preserve"> </w:t>
        </w:r>
        <w:r w:rsidR="00F1428A" w:rsidRPr="000E18D5">
          <w:rPr>
            <w:rFonts w:ascii="Calibri" w:hAnsi="Calibri" w:hint="cs"/>
            <w:rtl/>
          </w:rPr>
          <w:t>الخاصة</w:t>
        </w:r>
        <w:r w:rsidR="00F1428A" w:rsidRPr="000E18D5">
          <w:rPr>
            <w:rFonts w:ascii="Calibri" w:hAnsi="Calibri"/>
            <w:rtl/>
          </w:rPr>
          <w:t xml:space="preserve"> </w:t>
        </w:r>
        <w:r w:rsidR="00F1428A" w:rsidRPr="000E18D5">
          <w:rPr>
            <w:rFonts w:ascii="Calibri" w:hAnsi="Calibri" w:hint="cs"/>
            <w:rtl/>
          </w:rPr>
          <w:t>والاتصالات</w:t>
        </w:r>
        <w:r w:rsidR="00F1428A" w:rsidRPr="000E18D5">
          <w:rPr>
            <w:rFonts w:ascii="Calibri" w:hAnsi="Calibri"/>
            <w:rtl/>
          </w:rPr>
          <w:t xml:space="preserve"> </w:t>
        </w:r>
        <w:r w:rsidR="00F1428A" w:rsidRPr="000E18D5">
          <w:rPr>
            <w:rFonts w:ascii="Calibri" w:hAnsi="Calibri" w:hint="cs"/>
            <w:rtl/>
          </w:rPr>
          <w:t>في</w:t>
        </w:r>
        <w:r w:rsidR="00F1428A" w:rsidRPr="000E18D5">
          <w:rPr>
            <w:rFonts w:ascii="Calibri" w:hAnsi="Calibri"/>
            <w:rtl/>
          </w:rPr>
          <w:t xml:space="preserve"> </w:t>
        </w:r>
        <w:r w:rsidR="00F1428A" w:rsidRPr="000E18D5">
          <w:rPr>
            <w:rFonts w:ascii="Calibri" w:hAnsi="Calibri" w:hint="cs"/>
            <w:rtl/>
          </w:rPr>
          <w:t>حالات</w:t>
        </w:r>
        <w:r w:rsidR="00F1428A" w:rsidRPr="000E18D5">
          <w:rPr>
            <w:rFonts w:ascii="Calibri" w:hAnsi="Calibri"/>
            <w:rtl/>
          </w:rPr>
          <w:t xml:space="preserve"> </w:t>
        </w:r>
        <w:r w:rsidR="00F1428A" w:rsidRPr="000E18D5">
          <w:rPr>
            <w:rFonts w:ascii="Calibri" w:hAnsi="Calibri" w:hint="cs"/>
            <w:rtl/>
          </w:rPr>
          <w:t>الطوارئ</w:t>
        </w:r>
        <w:r w:rsidR="00F1428A" w:rsidRPr="000E18D5">
          <w:rPr>
            <w:rFonts w:ascii="Calibri" w:hAnsi="Calibri"/>
            <w:rtl/>
          </w:rPr>
          <w:t xml:space="preserve"> </w:t>
        </w:r>
        <w:r w:rsidR="00F1428A" w:rsidRPr="000E18D5">
          <w:rPr>
            <w:rFonts w:ascii="Calibri" w:hAnsi="Calibri" w:hint="cs"/>
            <w:rtl/>
          </w:rPr>
          <w:t>وتغير</w:t>
        </w:r>
        <w:r w:rsidR="00F1428A" w:rsidRPr="000E18D5">
          <w:rPr>
            <w:rFonts w:ascii="Calibri" w:hAnsi="Calibri"/>
            <w:rtl/>
          </w:rPr>
          <w:t xml:space="preserve"> </w:t>
        </w:r>
        <w:r w:rsidR="00F1428A" w:rsidRPr="000E18D5">
          <w:rPr>
            <w:rFonts w:ascii="Calibri" w:hAnsi="Calibri" w:hint="cs"/>
            <w:rtl/>
          </w:rPr>
          <w:t>المناخ</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53</w:t>
      </w:r>
    </w:p>
    <w:p w:rsidR="00F1428A" w:rsidRPr="000E18D5" w:rsidRDefault="00C97648" w:rsidP="007E3988">
      <w:pPr>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rPr>
      </w:pPr>
      <w:hyperlink w:anchor="_Toc386461502" w:history="1">
        <w:r w:rsidR="00F1428A" w:rsidRPr="000E18D5">
          <w:rPr>
            <w:rFonts w:ascii="Calibri" w:hAnsi="Calibri" w:hint="cs"/>
            <w:rtl/>
          </w:rPr>
          <w:t>الأمانـة</w:t>
        </w:r>
        <w:r w:rsidR="00F1428A" w:rsidRPr="000E18D5">
          <w:rPr>
            <w:rFonts w:ascii="Calibri" w:hAnsi="Calibri"/>
            <w:rtl/>
          </w:rPr>
          <w:t xml:space="preserve"> </w:t>
        </w:r>
        <w:r w:rsidR="00F1428A" w:rsidRPr="000E18D5">
          <w:rPr>
            <w:rFonts w:ascii="Calibri" w:hAnsi="Calibri" w:hint="cs"/>
            <w:rtl/>
          </w:rPr>
          <w:t>العامـة</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54</w:t>
      </w:r>
    </w:p>
    <w:p w:rsidR="00F1428A" w:rsidRPr="000E18D5" w:rsidRDefault="00C97648" w:rsidP="007E3988">
      <w:pPr>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rPr>
      </w:pPr>
      <w:hyperlink w:anchor="_Toc386461504" w:history="1">
        <w:r w:rsidR="00F1428A" w:rsidRPr="000E18D5">
          <w:rPr>
            <w:rFonts w:ascii="Calibri" w:hAnsi="Calibri" w:hint="cs"/>
            <w:rtl/>
          </w:rPr>
          <w:t>الهدف</w:t>
        </w:r>
        <w:r w:rsidR="00F1428A" w:rsidRPr="000E18D5">
          <w:rPr>
            <w:rFonts w:ascii="Calibri" w:hAnsi="Calibri"/>
            <w:rtl/>
          </w:rPr>
          <w:t xml:space="preserve"> </w:t>
        </w:r>
        <w:r w:rsidR="00F1428A" w:rsidRPr="000E18D5">
          <w:rPr>
            <w:rFonts w:ascii="Calibri" w:hAnsi="Calibri"/>
          </w:rPr>
          <w:t>1</w:t>
        </w:r>
        <w:r w:rsidR="00F1428A" w:rsidRPr="000E18D5">
          <w:rPr>
            <w:rFonts w:ascii="Calibri" w:hAnsi="Calibri"/>
            <w:rtl/>
          </w:rPr>
          <w:t xml:space="preserve">: </w:t>
        </w:r>
        <w:r w:rsidR="00F1428A" w:rsidRPr="000E18D5">
          <w:rPr>
            <w:rFonts w:ascii="Calibri" w:hAnsi="Calibri" w:hint="cs"/>
            <w:rtl/>
          </w:rPr>
          <w:t>الإدارة الشاملة لأنشطة الاتحاد وتنسيقها</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55</w:t>
      </w:r>
    </w:p>
    <w:p w:rsidR="00F1428A" w:rsidRPr="000E18D5" w:rsidRDefault="00C97648" w:rsidP="007E3988">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505" w:history="1">
        <w:r w:rsidR="00F1428A" w:rsidRPr="000E18D5">
          <w:rPr>
            <w:rFonts w:ascii="Calibri" w:hAnsi="Calibri"/>
          </w:rPr>
          <w:t>1.1.GS</w:t>
        </w:r>
        <w:r w:rsidR="00F1428A" w:rsidRPr="000E18D5">
          <w:rPr>
            <w:rFonts w:ascii="Calibri" w:hAnsi="Calibri"/>
            <w:rtl/>
          </w:rPr>
          <w:tab/>
        </w:r>
        <w:r w:rsidR="00F1428A" w:rsidRPr="000E18D5">
          <w:rPr>
            <w:rFonts w:ascii="Calibri" w:hAnsi="Calibri" w:hint="cs"/>
            <w:rtl/>
          </w:rPr>
          <w:t>الاتحاد</w:t>
        </w:r>
        <w:r w:rsidR="00F1428A" w:rsidRPr="000E18D5">
          <w:rPr>
            <w:rFonts w:ascii="Calibri" w:hAnsi="Calibri"/>
            <w:rtl/>
          </w:rPr>
          <w:t xml:space="preserve"> </w:t>
        </w:r>
        <w:r w:rsidR="00F1428A" w:rsidRPr="000E18D5">
          <w:rPr>
            <w:rFonts w:ascii="Calibri" w:hAnsi="Calibri" w:hint="cs"/>
            <w:rtl/>
          </w:rPr>
          <w:t>والأمم</w:t>
        </w:r>
        <w:r w:rsidR="00F1428A" w:rsidRPr="000E18D5">
          <w:rPr>
            <w:rFonts w:ascii="Calibri" w:hAnsi="Calibri"/>
            <w:rtl/>
          </w:rPr>
          <w:t xml:space="preserve"> </w:t>
        </w:r>
        <w:r w:rsidR="00F1428A" w:rsidRPr="000E18D5">
          <w:rPr>
            <w:rFonts w:ascii="Calibri" w:hAnsi="Calibri" w:hint="cs"/>
            <w:rtl/>
          </w:rPr>
          <w:t>المتحدة</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55</w:t>
      </w:r>
    </w:p>
    <w:p w:rsidR="00F1428A" w:rsidRPr="000E18D5" w:rsidRDefault="00C97648" w:rsidP="007E3988">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506" w:history="1">
        <w:r w:rsidR="00F1428A" w:rsidRPr="000E18D5">
          <w:rPr>
            <w:rFonts w:ascii="Calibri" w:hAnsi="Calibri"/>
          </w:rPr>
          <w:t>2.1.GS</w:t>
        </w:r>
        <w:r w:rsidR="00F1428A" w:rsidRPr="000E18D5">
          <w:rPr>
            <w:rFonts w:ascii="Calibri" w:hAnsi="Calibri"/>
            <w:rtl/>
          </w:rPr>
          <w:tab/>
        </w:r>
        <w:r w:rsidR="00F1428A" w:rsidRPr="000E18D5">
          <w:rPr>
            <w:rFonts w:ascii="Calibri" w:hAnsi="Calibri" w:hint="cs"/>
            <w:rtl/>
          </w:rPr>
          <w:t>الزيارات</w:t>
        </w:r>
        <w:r w:rsidR="00F1428A" w:rsidRPr="000E18D5">
          <w:rPr>
            <w:rFonts w:ascii="Calibri" w:hAnsi="Calibri"/>
            <w:rtl/>
          </w:rPr>
          <w:t xml:space="preserve"> </w:t>
        </w:r>
        <w:r w:rsidR="00F1428A" w:rsidRPr="000E18D5">
          <w:rPr>
            <w:rFonts w:ascii="Calibri" w:hAnsi="Calibri" w:hint="cs"/>
            <w:rtl/>
          </w:rPr>
          <w:t>والبعثات</w:t>
        </w:r>
        <w:r w:rsidR="00F1428A" w:rsidRPr="000E18D5">
          <w:rPr>
            <w:rFonts w:ascii="Calibri" w:hAnsi="Calibri"/>
            <w:rtl/>
          </w:rPr>
          <w:t xml:space="preserve"> </w:t>
        </w:r>
        <w:r w:rsidR="00F1428A" w:rsidRPr="000E18D5">
          <w:rPr>
            <w:rFonts w:ascii="Calibri" w:hAnsi="Calibri" w:hint="cs"/>
            <w:rtl/>
          </w:rPr>
          <w:t>الرسمية</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58</w:t>
      </w:r>
    </w:p>
    <w:p w:rsidR="00F1428A" w:rsidRPr="000E18D5" w:rsidRDefault="00C97648" w:rsidP="007E3988">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507" w:history="1">
        <w:r w:rsidR="00F1428A" w:rsidRPr="000E18D5">
          <w:rPr>
            <w:rFonts w:ascii="Calibri" w:hAnsi="Calibri"/>
          </w:rPr>
          <w:t>3.1.GS</w:t>
        </w:r>
        <w:r w:rsidR="00F1428A" w:rsidRPr="000E18D5">
          <w:rPr>
            <w:rFonts w:ascii="Calibri" w:hAnsi="Calibri"/>
            <w:rtl/>
          </w:rPr>
          <w:tab/>
        </w:r>
        <w:r w:rsidR="00F1428A" w:rsidRPr="000E18D5">
          <w:rPr>
            <w:rFonts w:ascii="Calibri" w:hAnsi="Calibri" w:hint="cs"/>
            <w:rtl/>
          </w:rPr>
          <w:t>أنشطة</w:t>
        </w:r>
        <w:r w:rsidR="00F1428A" w:rsidRPr="000E18D5">
          <w:rPr>
            <w:rFonts w:ascii="Calibri" w:hAnsi="Calibri"/>
            <w:rtl/>
          </w:rPr>
          <w:t xml:space="preserve"> </w:t>
        </w:r>
        <w:r w:rsidR="00F1428A" w:rsidRPr="000E18D5">
          <w:rPr>
            <w:rFonts w:ascii="Calibri" w:hAnsi="Calibri" w:hint="cs"/>
            <w:rtl/>
          </w:rPr>
          <w:t>الإدارة</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58</w:t>
      </w:r>
    </w:p>
    <w:p w:rsidR="00F1428A" w:rsidRPr="000E18D5" w:rsidRDefault="00C97648" w:rsidP="007E3988">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508" w:history="1">
        <w:r w:rsidR="00F1428A" w:rsidRPr="000E18D5">
          <w:rPr>
            <w:rFonts w:ascii="Calibri" w:hAnsi="Calibri"/>
          </w:rPr>
          <w:t>4.1.GS</w:t>
        </w:r>
        <w:r w:rsidR="00F1428A" w:rsidRPr="000E18D5">
          <w:rPr>
            <w:rFonts w:ascii="Calibri" w:hAnsi="Calibri"/>
            <w:rtl/>
          </w:rPr>
          <w:tab/>
        </w:r>
        <w:r w:rsidR="00F1428A" w:rsidRPr="000E18D5">
          <w:rPr>
            <w:rFonts w:ascii="Calibri" w:hAnsi="Calibri" w:hint="cs"/>
            <w:rtl/>
          </w:rPr>
          <w:t>الموارد</w:t>
        </w:r>
        <w:r w:rsidR="00F1428A" w:rsidRPr="000E18D5">
          <w:rPr>
            <w:rFonts w:ascii="Calibri" w:hAnsi="Calibri"/>
            <w:rtl/>
          </w:rPr>
          <w:t xml:space="preserve"> </w:t>
        </w:r>
        <w:r w:rsidR="00F1428A" w:rsidRPr="000E18D5">
          <w:rPr>
            <w:rFonts w:ascii="Calibri" w:hAnsi="Calibri" w:hint="cs"/>
            <w:rtl/>
          </w:rPr>
          <w:t>المالية</w:t>
        </w:r>
        <w:r w:rsidR="00F1428A" w:rsidRPr="000E18D5">
          <w:rPr>
            <w:rFonts w:ascii="Calibri" w:hAnsi="Calibri"/>
            <w:rtl/>
          </w:rPr>
          <w:t xml:space="preserve"> </w:t>
        </w:r>
        <w:r w:rsidR="00F1428A" w:rsidRPr="000E18D5">
          <w:rPr>
            <w:rFonts w:ascii="Calibri" w:hAnsi="Calibri" w:hint="cs"/>
            <w:rtl/>
          </w:rPr>
          <w:t>ومراجعة</w:t>
        </w:r>
        <w:r w:rsidR="00F1428A" w:rsidRPr="000E18D5">
          <w:rPr>
            <w:rFonts w:ascii="Calibri" w:hAnsi="Calibri"/>
            <w:rtl/>
          </w:rPr>
          <w:t xml:space="preserve"> </w:t>
        </w:r>
        <w:r w:rsidR="00F1428A" w:rsidRPr="000E18D5">
          <w:rPr>
            <w:rFonts w:ascii="Calibri" w:hAnsi="Calibri" w:hint="cs"/>
            <w:rtl/>
          </w:rPr>
          <w:t>الحسابات</w:t>
        </w:r>
        <w:r w:rsidR="00F1428A" w:rsidRPr="000E18D5">
          <w:rPr>
            <w:rFonts w:ascii="Calibri" w:hAnsi="Calibri"/>
            <w:rtl/>
          </w:rPr>
          <w:t xml:space="preserve"> </w:t>
        </w:r>
        <w:r w:rsidR="00F1428A" w:rsidRPr="000E18D5">
          <w:rPr>
            <w:rFonts w:ascii="Calibri" w:hAnsi="Calibri" w:hint="cs"/>
            <w:rtl/>
          </w:rPr>
          <w:t>واللجنة</w:t>
        </w:r>
        <w:r w:rsidR="00F1428A" w:rsidRPr="000E18D5">
          <w:rPr>
            <w:rFonts w:ascii="Calibri" w:hAnsi="Calibri"/>
            <w:rtl/>
          </w:rPr>
          <w:t xml:space="preserve"> </w:t>
        </w:r>
        <w:r w:rsidR="00F1428A" w:rsidRPr="000E18D5">
          <w:rPr>
            <w:rFonts w:ascii="Calibri" w:hAnsi="Calibri" w:hint="cs"/>
            <w:rtl/>
          </w:rPr>
          <w:t>الاستشارية</w:t>
        </w:r>
        <w:r w:rsidR="00F1428A" w:rsidRPr="000E18D5">
          <w:rPr>
            <w:rFonts w:ascii="Calibri" w:hAnsi="Calibri"/>
            <w:rtl/>
          </w:rPr>
          <w:t xml:space="preserve"> </w:t>
        </w:r>
        <w:r w:rsidR="00F1428A" w:rsidRPr="000E18D5">
          <w:rPr>
            <w:rFonts w:ascii="Calibri" w:hAnsi="Calibri" w:hint="cs"/>
            <w:rtl/>
          </w:rPr>
          <w:t>المستقلة</w:t>
        </w:r>
        <w:r w:rsidR="00F1428A" w:rsidRPr="000E18D5">
          <w:rPr>
            <w:rFonts w:ascii="Calibri" w:hAnsi="Calibri"/>
            <w:rtl/>
          </w:rPr>
          <w:t xml:space="preserve"> </w:t>
        </w:r>
        <w:r w:rsidR="00F1428A" w:rsidRPr="000E18D5">
          <w:rPr>
            <w:rFonts w:ascii="Calibri" w:hAnsi="Calibri" w:hint="cs"/>
            <w:rtl/>
          </w:rPr>
          <w:t>للإدارة</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58</w:t>
      </w:r>
    </w:p>
    <w:p w:rsidR="00F1428A" w:rsidRPr="000E18D5" w:rsidRDefault="00C97648" w:rsidP="007E3988">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509" w:history="1">
        <w:r w:rsidR="00F1428A" w:rsidRPr="000E18D5">
          <w:rPr>
            <w:rFonts w:ascii="Calibri" w:hAnsi="Calibri"/>
          </w:rPr>
          <w:t>5.1.GS</w:t>
        </w:r>
        <w:r w:rsidR="00F1428A" w:rsidRPr="000E18D5">
          <w:rPr>
            <w:rFonts w:ascii="Calibri" w:hAnsi="Calibri"/>
            <w:rtl/>
          </w:rPr>
          <w:tab/>
        </w:r>
        <w:r w:rsidR="00F1428A" w:rsidRPr="000E18D5">
          <w:rPr>
            <w:rFonts w:ascii="Calibri" w:hAnsi="Calibri" w:hint="cs"/>
            <w:rtl/>
          </w:rPr>
          <w:t>الشؤون</w:t>
        </w:r>
        <w:r w:rsidR="00F1428A" w:rsidRPr="000E18D5">
          <w:rPr>
            <w:rFonts w:ascii="Calibri" w:hAnsi="Calibri"/>
            <w:rtl/>
          </w:rPr>
          <w:t xml:space="preserve"> </w:t>
        </w:r>
        <w:r w:rsidR="00F1428A" w:rsidRPr="000E18D5">
          <w:rPr>
            <w:rFonts w:ascii="Calibri" w:hAnsi="Calibri" w:hint="cs"/>
            <w:rtl/>
          </w:rPr>
          <w:t>القانونية</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58</w:t>
      </w:r>
    </w:p>
    <w:p w:rsidR="00F1428A" w:rsidRPr="000E18D5" w:rsidRDefault="00C97648" w:rsidP="007E3988">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510" w:history="1">
        <w:r w:rsidR="00F1428A" w:rsidRPr="000E18D5">
          <w:rPr>
            <w:rFonts w:ascii="Calibri" w:hAnsi="Calibri"/>
          </w:rPr>
          <w:t>6.1.GS</w:t>
        </w:r>
        <w:r w:rsidR="00F1428A" w:rsidRPr="000E18D5">
          <w:rPr>
            <w:rFonts w:ascii="Calibri" w:hAnsi="Calibri"/>
            <w:rtl/>
          </w:rPr>
          <w:tab/>
        </w:r>
        <w:r w:rsidR="00F1428A" w:rsidRPr="000E18D5">
          <w:rPr>
            <w:rFonts w:ascii="Calibri" w:hAnsi="Calibri" w:hint="cs"/>
            <w:rtl/>
          </w:rPr>
          <w:t>الأخلاقيات</w:t>
        </w:r>
        <w:r w:rsidR="00F1428A" w:rsidRPr="000E18D5">
          <w:rPr>
            <w:rFonts w:ascii="Calibri" w:hAnsi="Calibri"/>
            <w:rtl/>
          </w:rPr>
          <w:tab/>
        </w:r>
        <w:r w:rsidR="00F1428A" w:rsidRPr="000E18D5">
          <w:rPr>
            <w:rFonts w:ascii="Calibri" w:hAnsi="Calibri"/>
            <w:webHidden/>
            <w:rtl/>
          </w:rPr>
          <w:tab/>
        </w:r>
      </w:hyperlink>
      <w:r w:rsidR="007E3988">
        <w:rPr>
          <w:rFonts w:ascii="Calibri" w:hAnsi="Calibri"/>
        </w:rPr>
        <w:t>58</w:t>
      </w:r>
    </w:p>
    <w:p w:rsidR="00F1428A" w:rsidRPr="008F24E1" w:rsidRDefault="00F1428A" w:rsidP="00F1428A">
      <w:pPr>
        <w:keepNext/>
        <w:tabs>
          <w:tab w:val="clear" w:pos="794"/>
          <w:tab w:val="clear" w:pos="1191"/>
          <w:tab w:val="clear" w:pos="1588"/>
          <w:tab w:val="clear" w:pos="1985"/>
        </w:tabs>
        <w:jc w:val="right"/>
        <w:rPr>
          <w:rFonts w:ascii="Calibri" w:eastAsia="SimSun" w:hAnsi="Calibri"/>
          <w:i/>
          <w:iCs/>
          <w:rtl/>
          <w:lang w:val="en-GB" w:eastAsia="en-US" w:bidi="ar-EG"/>
        </w:rPr>
      </w:pPr>
      <w:r w:rsidRPr="008F24E1">
        <w:rPr>
          <w:rFonts w:ascii="Calibri" w:eastAsia="SimSun" w:hAnsi="Calibri" w:hint="cs"/>
          <w:i/>
          <w:iCs/>
          <w:rtl/>
          <w:lang w:val="en-GB" w:eastAsia="en-US" w:bidi="ar-EG"/>
        </w:rPr>
        <w:lastRenderedPageBreak/>
        <w:t>الصفحة</w:t>
      </w:r>
    </w:p>
    <w:p w:rsidR="00F1428A" w:rsidRPr="000E18D5" w:rsidRDefault="00C97648" w:rsidP="007E3988">
      <w:pPr>
        <w:keepNext/>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rPr>
      </w:pPr>
      <w:hyperlink w:anchor="_Toc386461512" w:history="1">
        <w:r w:rsidR="00F1428A" w:rsidRPr="000E18D5">
          <w:rPr>
            <w:rFonts w:ascii="Calibri" w:hAnsi="Calibri" w:hint="cs"/>
            <w:rtl/>
          </w:rPr>
          <w:t>الهدف</w:t>
        </w:r>
        <w:r w:rsidR="00F1428A" w:rsidRPr="000E18D5">
          <w:rPr>
            <w:rFonts w:ascii="Calibri" w:hAnsi="Calibri"/>
            <w:rtl/>
          </w:rPr>
          <w:t xml:space="preserve"> </w:t>
        </w:r>
        <w:r w:rsidR="00F1428A" w:rsidRPr="000E18D5">
          <w:rPr>
            <w:rFonts w:ascii="Calibri" w:hAnsi="Calibri"/>
          </w:rPr>
          <w:t>2</w:t>
        </w:r>
        <w:r w:rsidR="00F1428A" w:rsidRPr="000E18D5">
          <w:rPr>
            <w:rFonts w:ascii="Calibri" w:hAnsi="Calibri"/>
            <w:rtl/>
          </w:rPr>
          <w:t xml:space="preserve">: </w:t>
        </w:r>
        <w:r w:rsidR="00F1428A" w:rsidRPr="000E18D5">
          <w:rPr>
            <w:rFonts w:ascii="Calibri" w:hAnsi="Calibri" w:hint="cs"/>
            <w:rtl/>
          </w:rPr>
          <w:t>التخطيط</w:t>
        </w:r>
        <w:r w:rsidR="00F1428A" w:rsidRPr="000E18D5">
          <w:rPr>
            <w:rFonts w:ascii="Calibri" w:hAnsi="Calibri"/>
            <w:rtl/>
          </w:rPr>
          <w:t xml:space="preserve"> </w:t>
        </w:r>
        <w:r w:rsidR="00F1428A" w:rsidRPr="000E18D5">
          <w:rPr>
            <w:rFonts w:ascii="Calibri" w:hAnsi="Calibri" w:hint="cs"/>
            <w:rtl/>
          </w:rPr>
          <w:t>والتنسيق</w:t>
        </w:r>
        <w:r w:rsidR="00F1428A" w:rsidRPr="000E18D5">
          <w:rPr>
            <w:rFonts w:ascii="Calibri" w:hAnsi="Calibri"/>
            <w:rtl/>
          </w:rPr>
          <w:t xml:space="preserve"> </w:t>
        </w:r>
        <w:r w:rsidR="00F1428A" w:rsidRPr="000E18D5">
          <w:rPr>
            <w:rFonts w:ascii="Calibri" w:hAnsi="Calibri" w:hint="cs"/>
            <w:rtl/>
          </w:rPr>
          <w:t>والتنفيذ</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59</w:t>
      </w:r>
    </w:p>
    <w:p w:rsidR="00F1428A" w:rsidRPr="000E18D5" w:rsidRDefault="00C97648" w:rsidP="007E3988">
      <w:pPr>
        <w:keepNext/>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513" w:history="1">
        <w:r w:rsidR="00F1428A" w:rsidRPr="000E18D5">
          <w:rPr>
            <w:rFonts w:ascii="Calibri" w:hAnsi="Calibri"/>
          </w:rPr>
          <w:t>1.2.GS</w:t>
        </w:r>
        <w:r w:rsidR="00F1428A" w:rsidRPr="000E18D5">
          <w:rPr>
            <w:rFonts w:ascii="Calibri" w:hAnsi="Calibri"/>
            <w:rtl/>
          </w:rPr>
          <w:tab/>
        </w:r>
        <w:r w:rsidR="00F1428A" w:rsidRPr="000E18D5">
          <w:rPr>
            <w:rFonts w:ascii="Calibri" w:hAnsi="Calibri" w:hint="cs"/>
            <w:rtl/>
          </w:rPr>
          <w:t>دعم</w:t>
        </w:r>
        <w:r w:rsidR="00F1428A" w:rsidRPr="000E18D5">
          <w:rPr>
            <w:rFonts w:ascii="Calibri" w:hAnsi="Calibri"/>
            <w:rtl/>
          </w:rPr>
          <w:t xml:space="preserve"> </w:t>
        </w:r>
        <w:r w:rsidR="00F1428A" w:rsidRPr="000E18D5">
          <w:rPr>
            <w:rFonts w:ascii="Calibri" w:hAnsi="Calibri" w:hint="cs"/>
            <w:rtl/>
          </w:rPr>
          <w:t>فعاليات</w:t>
        </w:r>
        <w:r w:rsidR="00F1428A" w:rsidRPr="000E18D5">
          <w:rPr>
            <w:rFonts w:ascii="Calibri" w:hAnsi="Calibri"/>
            <w:rtl/>
          </w:rPr>
          <w:t xml:space="preserve"> </w:t>
        </w:r>
        <w:r w:rsidR="00F1428A" w:rsidRPr="000E18D5">
          <w:rPr>
            <w:rFonts w:ascii="Calibri" w:hAnsi="Calibri" w:hint="cs"/>
            <w:rtl/>
          </w:rPr>
          <w:t>الاتحاد</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59</w:t>
      </w:r>
    </w:p>
    <w:p w:rsidR="00F1428A" w:rsidRPr="000E18D5" w:rsidRDefault="00C97648" w:rsidP="007E3988">
      <w:pPr>
        <w:keepNext/>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514" w:history="1">
        <w:r w:rsidR="00F1428A" w:rsidRPr="000E18D5">
          <w:rPr>
            <w:rFonts w:ascii="Calibri" w:hAnsi="Calibri"/>
          </w:rPr>
          <w:t>2.2.GS</w:t>
        </w:r>
        <w:r w:rsidR="00F1428A" w:rsidRPr="000E18D5">
          <w:rPr>
            <w:rFonts w:ascii="Calibri" w:hAnsi="Calibri"/>
            <w:rtl/>
          </w:rPr>
          <w:tab/>
        </w:r>
        <w:r w:rsidR="00F1428A" w:rsidRPr="000E18D5">
          <w:rPr>
            <w:rFonts w:ascii="Calibri" w:hAnsi="Calibri" w:hint="cs"/>
            <w:rtl/>
          </w:rPr>
          <w:t>العلاقات</w:t>
        </w:r>
        <w:r w:rsidR="00F1428A" w:rsidRPr="000E18D5">
          <w:rPr>
            <w:rFonts w:ascii="Calibri" w:hAnsi="Calibri"/>
            <w:rtl/>
          </w:rPr>
          <w:t xml:space="preserve"> </w:t>
        </w:r>
        <w:r w:rsidR="00F1428A" w:rsidRPr="000E18D5">
          <w:rPr>
            <w:rFonts w:ascii="Calibri" w:hAnsi="Calibri" w:hint="cs"/>
            <w:rtl/>
          </w:rPr>
          <w:t>مع</w:t>
        </w:r>
        <w:r w:rsidR="00F1428A" w:rsidRPr="000E18D5">
          <w:rPr>
            <w:rFonts w:ascii="Calibri" w:hAnsi="Calibri"/>
            <w:rtl/>
          </w:rPr>
          <w:t xml:space="preserve"> </w:t>
        </w:r>
        <w:r w:rsidR="00F1428A" w:rsidRPr="000E18D5">
          <w:rPr>
            <w:rFonts w:ascii="Calibri" w:hAnsi="Calibri" w:hint="cs"/>
            <w:rtl/>
          </w:rPr>
          <w:t>الأعضاء</w:t>
        </w:r>
        <w:r w:rsidR="00F1428A" w:rsidRPr="000E18D5">
          <w:rPr>
            <w:rFonts w:ascii="Calibri" w:hAnsi="Calibri"/>
            <w:rtl/>
          </w:rPr>
          <w:t xml:space="preserve"> </w:t>
        </w:r>
        <w:r w:rsidR="00F1428A" w:rsidRPr="000E18D5">
          <w:rPr>
            <w:rFonts w:ascii="Calibri" w:hAnsi="Calibri" w:hint="cs"/>
            <w:rtl/>
          </w:rPr>
          <w:t>والمنظمات</w:t>
        </w:r>
        <w:r w:rsidR="00F1428A" w:rsidRPr="000E18D5">
          <w:rPr>
            <w:rFonts w:ascii="Calibri" w:hAnsi="Calibri"/>
            <w:rtl/>
          </w:rPr>
          <w:t xml:space="preserve"> </w:t>
        </w:r>
        <w:r w:rsidR="00F1428A" w:rsidRPr="000E18D5">
          <w:rPr>
            <w:rFonts w:ascii="Calibri" w:hAnsi="Calibri" w:hint="cs"/>
            <w:rtl/>
          </w:rPr>
          <w:t>الدولية</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59</w:t>
      </w:r>
    </w:p>
    <w:p w:rsidR="00F1428A" w:rsidRPr="000E18D5" w:rsidRDefault="00C97648" w:rsidP="007E3988">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515" w:history="1">
        <w:r w:rsidR="00F1428A" w:rsidRPr="000E18D5">
          <w:rPr>
            <w:rFonts w:ascii="Calibri" w:hAnsi="Calibri"/>
          </w:rPr>
          <w:t>3.2.GS</w:t>
        </w:r>
        <w:r w:rsidR="00F1428A" w:rsidRPr="000E18D5">
          <w:rPr>
            <w:rFonts w:ascii="Calibri" w:hAnsi="Calibri"/>
            <w:rtl/>
          </w:rPr>
          <w:tab/>
        </w:r>
        <w:r w:rsidR="00F1428A" w:rsidRPr="000E18D5">
          <w:rPr>
            <w:rFonts w:ascii="Calibri" w:hAnsi="Calibri" w:hint="cs"/>
            <w:rtl/>
          </w:rPr>
          <w:t>الشؤون</w:t>
        </w:r>
        <w:r w:rsidR="00F1428A" w:rsidRPr="000E18D5">
          <w:rPr>
            <w:rFonts w:ascii="Calibri" w:hAnsi="Calibri"/>
            <w:rtl/>
          </w:rPr>
          <w:t xml:space="preserve"> </w:t>
        </w:r>
        <w:r w:rsidR="00F1428A" w:rsidRPr="000E18D5">
          <w:rPr>
            <w:rFonts w:ascii="Calibri" w:hAnsi="Calibri" w:hint="cs"/>
            <w:rtl/>
          </w:rPr>
          <w:t>الخارجية</w:t>
        </w:r>
        <w:r w:rsidR="00F1428A" w:rsidRPr="000E18D5">
          <w:rPr>
            <w:rFonts w:ascii="Calibri" w:hAnsi="Calibri"/>
            <w:rtl/>
          </w:rPr>
          <w:t xml:space="preserve"> </w:t>
        </w:r>
        <w:r w:rsidR="00F1428A" w:rsidRPr="000E18D5">
          <w:rPr>
            <w:rFonts w:ascii="Calibri" w:hAnsi="Calibri" w:hint="cs"/>
            <w:rtl/>
          </w:rPr>
          <w:t>وخدمات</w:t>
        </w:r>
        <w:r w:rsidR="00F1428A" w:rsidRPr="000E18D5">
          <w:rPr>
            <w:rFonts w:ascii="Calibri" w:hAnsi="Calibri"/>
            <w:rtl/>
          </w:rPr>
          <w:t xml:space="preserve"> </w:t>
        </w:r>
        <w:r w:rsidR="00F1428A" w:rsidRPr="000E18D5">
          <w:rPr>
            <w:rFonts w:ascii="Calibri" w:hAnsi="Calibri" w:hint="cs"/>
            <w:rtl/>
          </w:rPr>
          <w:t>الاتصالات</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60</w:t>
      </w:r>
    </w:p>
    <w:p w:rsidR="00F1428A" w:rsidRPr="000E18D5" w:rsidRDefault="00C97648" w:rsidP="007E3988">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516" w:history="1">
        <w:r w:rsidR="00F1428A" w:rsidRPr="000E18D5">
          <w:rPr>
            <w:rFonts w:ascii="Calibri" w:hAnsi="Calibri"/>
          </w:rPr>
          <w:t>4.2.GS</w:t>
        </w:r>
        <w:r w:rsidR="00F1428A" w:rsidRPr="000E18D5">
          <w:rPr>
            <w:rFonts w:ascii="Calibri" w:hAnsi="Calibri"/>
            <w:rtl/>
          </w:rPr>
          <w:tab/>
        </w:r>
        <w:r w:rsidR="00F1428A" w:rsidRPr="000E18D5">
          <w:rPr>
            <w:rFonts w:ascii="Calibri" w:hAnsi="Calibri" w:hint="cs"/>
            <w:rtl/>
          </w:rPr>
          <w:t>الاتجاهات</w:t>
        </w:r>
        <w:r w:rsidR="00F1428A" w:rsidRPr="000E18D5">
          <w:rPr>
            <w:rFonts w:ascii="Calibri" w:hAnsi="Calibri"/>
            <w:rtl/>
          </w:rPr>
          <w:t xml:space="preserve"> </w:t>
        </w:r>
        <w:r w:rsidR="00F1428A" w:rsidRPr="000E18D5">
          <w:rPr>
            <w:rFonts w:ascii="Calibri" w:hAnsi="Calibri" w:hint="cs"/>
            <w:rtl/>
          </w:rPr>
          <w:t>الناشئة</w:t>
        </w:r>
        <w:r w:rsidR="00F1428A" w:rsidRPr="000E18D5">
          <w:rPr>
            <w:rFonts w:ascii="Calibri" w:hAnsi="Calibri"/>
            <w:rtl/>
          </w:rPr>
          <w:t xml:space="preserve"> </w:t>
        </w:r>
        <w:r w:rsidR="00F1428A" w:rsidRPr="000E18D5">
          <w:rPr>
            <w:rFonts w:ascii="Calibri" w:hAnsi="Calibri" w:hint="cs"/>
            <w:rtl/>
          </w:rPr>
          <w:t>في</w:t>
        </w:r>
        <w:r w:rsidR="00F1428A" w:rsidRPr="000E18D5">
          <w:rPr>
            <w:rFonts w:ascii="Calibri" w:hAnsi="Calibri"/>
            <w:rtl/>
          </w:rPr>
          <w:t xml:space="preserve"> </w:t>
        </w:r>
        <w:r w:rsidR="00F1428A" w:rsidRPr="000E18D5">
          <w:rPr>
            <w:rFonts w:ascii="Calibri" w:hAnsi="Calibri" w:hint="cs"/>
            <w:rtl/>
          </w:rPr>
          <w:t>تكنولوجيا</w:t>
        </w:r>
        <w:r w:rsidR="00F1428A" w:rsidRPr="000E18D5">
          <w:rPr>
            <w:rFonts w:ascii="Calibri" w:hAnsi="Calibri"/>
            <w:rtl/>
          </w:rPr>
          <w:t xml:space="preserve"> </w:t>
        </w:r>
        <w:r w:rsidR="00F1428A" w:rsidRPr="000E18D5">
          <w:rPr>
            <w:rFonts w:ascii="Calibri" w:hAnsi="Calibri" w:hint="cs"/>
            <w:rtl/>
          </w:rPr>
          <w:t>المعلومات</w:t>
        </w:r>
        <w:r w:rsidR="00F1428A" w:rsidRPr="000E18D5">
          <w:rPr>
            <w:rFonts w:ascii="Calibri" w:hAnsi="Calibri"/>
            <w:rtl/>
          </w:rPr>
          <w:t xml:space="preserve"> </w:t>
        </w:r>
        <w:r w:rsidR="00F1428A" w:rsidRPr="000E18D5">
          <w:rPr>
            <w:rFonts w:ascii="Calibri" w:hAnsi="Calibri" w:hint="cs"/>
            <w:rtl/>
          </w:rPr>
          <w:t>والاتصالات</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61</w:t>
      </w:r>
    </w:p>
    <w:p w:rsidR="00F1428A" w:rsidRPr="000E18D5" w:rsidRDefault="00C97648" w:rsidP="007E3988">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517" w:history="1">
        <w:r w:rsidR="00F1428A" w:rsidRPr="000E18D5">
          <w:rPr>
            <w:rFonts w:ascii="Calibri" w:hAnsi="Calibri"/>
          </w:rPr>
          <w:t>5.2.GS</w:t>
        </w:r>
        <w:r w:rsidR="00F1428A" w:rsidRPr="000E18D5">
          <w:rPr>
            <w:rFonts w:ascii="Calibri" w:hAnsi="Calibri"/>
            <w:rtl/>
          </w:rPr>
          <w:tab/>
        </w:r>
        <w:r w:rsidR="00F1428A" w:rsidRPr="000E18D5">
          <w:rPr>
            <w:rFonts w:ascii="Calibri" w:hAnsi="Calibri" w:hint="cs"/>
            <w:rtl/>
          </w:rPr>
          <w:t>مشاركة</w:t>
        </w:r>
        <w:r w:rsidR="00F1428A" w:rsidRPr="000E18D5">
          <w:rPr>
            <w:rFonts w:ascii="Calibri" w:hAnsi="Calibri"/>
            <w:rtl/>
          </w:rPr>
          <w:t xml:space="preserve"> </w:t>
        </w:r>
        <w:r w:rsidR="00F1428A" w:rsidRPr="000E18D5">
          <w:rPr>
            <w:rFonts w:ascii="Calibri" w:hAnsi="Calibri" w:hint="cs"/>
            <w:rtl/>
          </w:rPr>
          <w:t>الاتحاد</w:t>
        </w:r>
        <w:r w:rsidR="00F1428A" w:rsidRPr="000E18D5">
          <w:rPr>
            <w:rFonts w:ascii="Calibri" w:hAnsi="Calibri"/>
            <w:rtl/>
          </w:rPr>
          <w:t xml:space="preserve"> </w:t>
        </w:r>
        <w:r w:rsidR="00F1428A" w:rsidRPr="000E18D5">
          <w:rPr>
            <w:rFonts w:ascii="Calibri" w:hAnsi="Calibri" w:hint="cs"/>
            <w:rtl/>
          </w:rPr>
          <w:t>في</w:t>
        </w:r>
        <w:r w:rsidR="00F1428A" w:rsidRPr="000E18D5">
          <w:rPr>
            <w:rFonts w:ascii="Calibri" w:hAnsi="Calibri"/>
            <w:rtl/>
          </w:rPr>
          <w:t xml:space="preserve"> </w:t>
        </w:r>
        <w:r w:rsidR="00F1428A" w:rsidRPr="000E18D5">
          <w:rPr>
            <w:rFonts w:ascii="Calibri" w:hAnsi="Calibri" w:hint="cs"/>
            <w:rtl/>
          </w:rPr>
          <w:t>أنشطة</w:t>
        </w:r>
        <w:r w:rsidR="00F1428A" w:rsidRPr="000E18D5">
          <w:rPr>
            <w:rFonts w:ascii="Calibri" w:hAnsi="Calibri"/>
            <w:rtl/>
          </w:rPr>
          <w:t xml:space="preserve"> </w:t>
        </w:r>
        <w:r w:rsidR="00F1428A" w:rsidRPr="000E18D5">
          <w:rPr>
            <w:rFonts w:ascii="Calibri" w:hAnsi="Calibri" w:hint="cs"/>
            <w:rtl/>
          </w:rPr>
          <w:t>القمة</w:t>
        </w:r>
        <w:r w:rsidR="00F1428A" w:rsidRPr="000E18D5">
          <w:rPr>
            <w:rFonts w:ascii="Calibri" w:hAnsi="Calibri"/>
            <w:rtl/>
          </w:rPr>
          <w:t xml:space="preserve"> </w:t>
        </w:r>
        <w:r w:rsidR="00F1428A" w:rsidRPr="000E18D5">
          <w:rPr>
            <w:rFonts w:ascii="Calibri" w:hAnsi="Calibri" w:hint="cs"/>
            <w:rtl/>
          </w:rPr>
          <w:t>العالمية</w:t>
        </w:r>
        <w:r w:rsidR="00F1428A" w:rsidRPr="000E18D5">
          <w:rPr>
            <w:rFonts w:ascii="Calibri" w:hAnsi="Calibri"/>
            <w:rtl/>
          </w:rPr>
          <w:t xml:space="preserve"> </w:t>
        </w:r>
        <w:r w:rsidR="00F1428A" w:rsidRPr="000E18D5">
          <w:rPr>
            <w:rFonts w:ascii="Calibri" w:hAnsi="Calibri" w:hint="cs"/>
            <w:rtl/>
          </w:rPr>
          <w:t>لمجتمع</w:t>
        </w:r>
        <w:r w:rsidR="00F1428A" w:rsidRPr="000E18D5">
          <w:rPr>
            <w:rFonts w:ascii="Calibri" w:hAnsi="Calibri"/>
            <w:rtl/>
          </w:rPr>
          <w:t xml:space="preserve"> </w:t>
        </w:r>
        <w:r w:rsidR="00F1428A" w:rsidRPr="000E18D5">
          <w:rPr>
            <w:rFonts w:ascii="Calibri" w:hAnsi="Calibri" w:hint="cs"/>
            <w:rtl/>
          </w:rPr>
          <w:t>المعلومات</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61</w:t>
      </w:r>
    </w:p>
    <w:p w:rsidR="00F1428A" w:rsidRPr="000E18D5" w:rsidRDefault="00C97648" w:rsidP="007E3988">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518" w:history="1">
        <w:r w:rsidR="00F1428A" w:rsidRPr="000E18D5">
          <w:rPr>
            <w:rFonts w:ascii="Calibri" w:hAnsi="Calibri"/>
          </w:rPr>
          <w:t>6.2.GS</w:t>
        </w:r>
        <w:r w:rsidR="00F1428A" w:rsidRPr="000E18D5">
          <w:rPr>
            <w:rFonts w:ascii="Calibri" w:hAnsi="Calibri"/>
            <w:rtl/>
          </w:rPr>
          <w:tab/>
        </w:r>
        <w:r w:rsidR="00F1428A" w:rsidRPr="000E18D5">
          <w:rPr>
            <w:rFonts w:ascii="Calibri" w:hAnsi="Calibri" w:hint="cs"/>
            <w:rtl/>
          </w:rPr>
          <w:t>التخطيط</w:t>
        </w:r>
        <w:r w:rsidR="00F1428A" w:rsidRPr="000E18D5">
          <w:rPr>
            <w:rFonts w:ascii="Calibri" w:hAnsi="Calibri"/>
            <w:rtl/>
          </w:rPr>
          <w:t xml:space="preserve"> </w:t>
        </w:r>
        <w:r w:rsidR="00F1428A" w:rsidRPr="000E18D5">
          <w:rPr>
            <w:rFonts w:ascii="Calibri" w:hAnsi="Calibri" w:hint="cs"/>
            <w:rtl/>
          </w:rPr>
          <w:t>الاستراتيجي</w:t>
        </w:r>
        <w:r w:rsidR="00F1428A" w:rsidRPr="000E18D5">
          <w:rPr>
            <w:rFonts w:ascii="Calibri" w:hAnsi="Calibri"/>
            <w:rtl/>
          </w:rPr>
          <w:t xml:space="preserve"> </w:t>
        </w:r>
        <w:r w:rsidR="00F1428A" w:rsidRPr="000E18D5">
          <w:rPr>
            <w:rFonts w:ascii="Calibri" w:hAnsi="Calibri" w:hint="cs"/>
            <w:rtl/>
          </w:rPr>
          <w:t>لأعمال</w:t>
        </w:r>
        <w:r w:rsidR="00F1428A" w:rsidRPr="000E18D5">
          <w:rPr>
            <w:rFonts w:ascii="Calibri" w:hAnsi="Calibri"/>
            <w:rtl/>
          </w:rPr>
          <w:t xml:space="preserve"> </w:t>
        </w:r>
        <w:r w:rsidR="00F1428A" w:rsidRPr="000E18D5">
          <w:rPr>
            <w:rFonts w:ascii="Calibri" w:hAnsi="Calibri" w:hint="cs"/>
            <w:rtl/>
          </w:rPr>
          <w:t>الاتحاد</w:t>
        </w:r>
        <w:r w:rsidR="00F1428A" w:rsidRPr="000E18D5">
          <w:rPr>
            <w:rFonts w:ascii="Calibri" w:hAnsi="Calibri"/>
            <w:rtl/>
          </w:rPr>
          <w:t xml:space="preserve"> </w:t>
        </w:r>
        <w:r w:rsidR="00F1428A" w:rsidRPr="000E18D5">
          <w:rPr>
            <w:rFonts w:ascii="Calibri" w:hAnsi="Calibri" w:hint="cs"/>
            <w:rtl/>
          </w:rPr>
          <w:t>وتقييمها</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62</w:t>
      </w:r>
    </w:p>
    <w:p w:rsidR="00F1428A" w:rsidRPr="000E18D5" w:rsidRDefault="00C97648" w:rsidP="007E3988">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519" w:history="1">
        <w:r w:rsidR="00F1428A" w:rsidRPr="000E18D5">
          <w:rPr>
            <w:rFonts w:ascii="Calibri" w:hAnsi="Calibri"/>
          </w:rPr>
          <w:t>7.2.GS</w:t>
        </w:r>
        <w:r w:rsidR="00F1428A" w:rsidRPr="000E18D5">
          <w:rPr>
            <w:rFonts w:ascii="Calibri" w:hAnsi="Calibri"/>
            <w:rtl/>
          </w:rPr>
          <w:tab/>
        </w:r>
        <w:r w:rsidR="00F1428A" w:rsidRPr="000E18D5">
          <w:rPr>
            <w:rFonts w:ascii="Calibri" w:hAnsi="Calibri" w:hint="cs"/>
            <w:rtl/>
          </w:rPr>
          <w:t>تنسيق</w:t>
        </w:r>
        <w:r w:rsidR="00F1428A" w:rsidRPr="000E18D5">
          <w:rPr>
            <w:rFonts w:ascii="Calibri" w:hAnsi="Calibri"/>
            <w:rtl/>
          </w:rPr>
          <w:t xml:space="preserve"> </w:t>
        </w:r>
        <w:r w:rsidR="00F1428A" w:rsidRPr="000E18D5">
          <w:rPr>
            <w:rFonts w:ascii="Calibri" w:hAnsi="Calibri" w:hint="cs"/>
            <w:rtl/>
          </w:rPr>
          <w:t>الأنشطة</w:t>
        </w:r>
        <w:r w:rsidR="00F1428A" w:rsidRPr="000E18D5">
          <w:rPr>
            <w:rFonts w:ascii="Calibri" w:hAnsi="Calibri"/>
            <w:rtl/>
          </w:rPr>
          <w:t xml:space="preserve"> </w:t>
        </w:r>
        <w:r w:rsidR="00F1428A" w:rsidRPr="000E18D5">
          <w:rPr>
            <w:rFonts w:ascii="Calibri" w:hAnsi="Calibri" w:hint="cs"/>
            <w:rtl/>
          </w:rPr>
          <w:t>المشتركة</w:t>
        </w:r>
        <w:r w:rsidR="00F1428A" w:rsidRPr="000E18D5">
          <w:rPr>
            <w:rFonts w:ascii="Calibri" w:hAnsi="Calibri"/>
            <w:rtl/>
          </w:rPr>
          <w:t xml:space="preserve"> </w:t>
        </w:r>
        <w:r w:rsidR="00F1428A" w:rsidRPr="000E18D5">
          <w:rPr>
            <w:rFonts w:ascii="Calibri" w:hAnsi="Calibri" w:hint="cs"/>
            <w:rtl/>
          </w:rPr>
          <w:t>بين</w:t>
        </w:r>
        <w:r w:rsidR="00F1428A" w:rsidRPr="000E18D5">
          <w:rPr>
            <w:rFonts w:ascii="Calibri" w:hAnsi="Calibri"/>
            <w:rtl/>
          </w:rPr>
          <w:t xml:space="preserve"> </w:t>
        </w:r>
        <w:r w:rsidR="00F1428A" w:rsidRPr="000E18D5">
          <w:rPr>
            <w:rFonts w:ascii="Calibri" w:hAnsi="Calibri" w:hint="cs"/>
            <w:rtl/>
          </w:rPr>
          <w:t>القطاعات،</w:t>
        </w:r>
        <w:r w:rsidR="00F1428A" w:rsidRPr="000E18D5">
          <w:rPr>
            <w:rFonts w:ascii="Calibri" w:hAnsi="Calibri"/>
            <w:rtl/>
          </w:rPr>
          <w:t xml:space="preserve"> </w:t>
        </w:r>
        <w:r w:rsidR="00F1428A" w:rsidRPr="000E18D5">
          <w:rPr>
            <w:rFonts w:ascii="Calibri" w:hAnsi="Calibri" w:hint="cs"/>
            <w:rtl/>
          </w:rPr>
          <w:t>بما</w:t>
        </w:r>
        <w:r w:rsidR="00F1428A" w:rsidRPr="000E18D5">
          <w:rPr>
            <w:rFonts w:ascii="Calibri" w:hAnsi="Calibri"/>
            <w:rtl/>
          </w:rPr>
          <w:t xml:space="preserve"> </w:t>
        </w:r>
        <w:r w:rsidR="00F1428A" w:rsidRPr="000E18D5">
          <w:rPr>
            <w:rFonts w:ascii="Calibri" w:hAnsi="Calibri" w:hint="cs"/>
            <w:rtl/>
          </w:rPr>
          <w:t>في</w:t>
        </w:r>
        <w:r w:rsidR="00F1428A" w:rsidRPr="000E18D5">
          <w:rPr>
            <w:rFonts w:ascii="Calibri" w:hAnsi="Calibri"/>
            <w:rtl/>
          </w:rPr>
          <w:t xml:space="preserve"> </w:t>
        </w:r>
        <w:r w:rsidR="00F1428A" w:rsidRPr="000E18D5">
          <w:rPr>
            <w:rFonts w:ascii="Calibri" w:hAnsi="Calibri" w:hint="cs"/>
            <w:rtl/>
          </w:rPr>
          <w:t>ذلك</w:t>
        </w:r>
        <w:r w:rsidR="00F1428A" w:rsidRPr="000E18D5">
          <w:rPr>
            <w:rFonts w:ascii="Calibri" w:hAnsi="Calibri"/>
            <w:rtl/>
          </w:rPr>
          <w:t xml:space="preserve"> </w:t>
        </w:r>
        <w:r w:rsidR="00F1428A" w:rsidRPr="000E18D5">
          <w:rPr>
            <w:rFonts w:ascii="Calibri" w:hAnsi="Calibri" w:hint="cs"/>
            <w:rtl/>
          </w:rPr>
          <w:t>دعم</w:t>
        </w:r>
        <w:r w:rsidR="00F1428A" w:rsidRPr="000E18D5">
          <w:rPr>
            <w:rFonts w:ascii="Calibri" w:hAnsi="Calibri"/>
            <w:rtl/>
          </w:rPr>
          <w:t xml:space="preserve"> </w:t>
        </w:r>
        <w:r w:rsidR="00F1428A" w:rsidRPr="000E18D5">
          <w:rPr>
            <w:rFonts w:ascii="Calibri" w:hAnsi="Calibri" w:hint="cs"/>
            <w:rtl/>
          </w:rPr>
          <w:t>أفرقة</w:t>
        </w:r>
        <w:r w:rsidR="00F1428A" w:rsidRPr="000E18D5">
          <w:rPr>
            <w:rFonts w:ascii="Calibri" w:hAnsi="Calibri"/>
            <w:rtl/>
          </w:rPr>
          <w:t xml:space="preserve"> </w:t>
        </w:r>
        <w:r w:rsidR="00F1428A" w:rsidRPr="000E18D5">
          <w:rPr>
            <w:rFonts w:ascii="Calibri" w:hAnsi="Calibri" w:hint="cs"/>
            <w:rtl/>
          </w:rPr>
          <w:t>عمل</w:t>
        </w:r>
        <w:r w:rsidR="00F1428A" w:rsidRPr="000E18D5">
          <w:rPr>
            <w:rFonts w:ascii="Calibri" w:hAnsi="Calibri"/>
            <w:rtl/>
          </w:rPr>
          <w:t xml:space="preserve"> </w:t>
        </w:r>
        <w:r w:rsidR="00F1428A" w:rsidRPr="000E18D5">
          <w:rPr>
            <w:rFonts w:ascii="Calibri" w:hAnsi="Calibri" w:hint="cs"/>
            <w:rtl/>
          </w:rPr>
          <w:t>المجلس</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62</w:t>
      </w:r>
    </w:p>
    <w:p w:rsidR="00F1428A" w:rsidRPr="000E18D5" w:rsidRDefault="00C97648" w:rsidP="007E3988">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520" w:history="1">
        <w:r w:rsidR="00F1428A" w:rsidRPr="000E18D5">
          <w:rPr>
            <w:rFonts w:ascii="Calibri" w:hAnsi="Calibri"/>
          </w:rPr>
          <w:t>8.2.GS</w:t>
        </w:r>
        <w:r w:rsidR="00F1428A" w:rsidRPr="000E18D5">
          <w:rPr>
            <w:rFonts w:ascii="Calibri" w:hAnsi="Calibri"/>
            <w:rtl/>
          </w:rPr>
          <w:tab/>
        </w:r>
        <w:r w:rsidR="00F1428A" w:rsidRPr="000E18D5">
          <w:rPr>
            <w:rFonts w:ascii="Calibri" w:hAnsi="Calibri" w:hint="cs"/>
            <w:rtl/>
          </w:rPr>
          <w:t>خطة</w:t>
        </w:r>
        <w:r w:rsidR="00F1428A" w:rsidRPr="000E18D5">
          <w:rPr>
            <w:rFonts w:ascii="Calibri" w:hAnsi="Calibri"/>
            <w:rtl/>
          </w:rPr>
          <w:t xml:space="preserve"> </w:t>
        </w:r>
        <w:r w:rsidR="00F1428A" w:rsidRPr="000E18D5">
          <w:rPr>
            <w:rFonts w:ascii="Calibri" w:hAnsi="Calibri" w:hint="cs"/>
            <w:rtl/>
          </w:rPr>
          <w:t>أمنية</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63</w:t>
      </w:r>
    </w:p>
    <w:p w:rsidR="00F1428A" w:rsidRPr="000E18D5" w:rsidRDefault="00C97648" w:rsidP="007E3988">
      <w:pPr>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rPr>
      </w:pPr>
      <w:hyperlink w:anchor="_Toc386461521" w:history="1">
        <w:r w:rsidR="00F1428A" w:rsidRPr="000E18D5">
          <w:rPr>
            <w:rFonts w:ascii="Calibri" w:hAnsi="Calibri" w:hint="cs"/>
            <w:rtl/>
          </w:rPr>
          <w:t>الهدف</w:t>
        </w:r>
        <w:r w:rsidR="00F1428A" w:rsidRPr="000E18D5">
          <w:rPr>
            <w:rFonts w:ascii="Calibri" w:hAnsi="Calibri"/>
            <w:rtl/>
          </w:rPr>
          <w:t xml:space="preserve"> </w:t>
        </w:r>
        <w:r w:rsidR="00F1428A" w:rsidRPr="000E18D5">
          <w:rPr>
            <w:rFonts w:ascii="Calibri" w:hAnsi="Calibri"/>
          </w:rPr>
          <w:t>3</w:t>
        </w:r>
        <w:r w:rsidR="00F1428A" w:rsidRPr="000E18D5">
          <w:rPr>
            <w:rFonts w:ascii="Calibri" w:hAnsi="Calibri"/>
            <w:rtl/>
          </w:rPr>
          <w:t xml:space="preserve">: </w:t>
        </w:r>
        <w:r w:rsidR="00F1428A" w:rsidRPr="000E18D5">
          <w:rPr>
            <w:rFonts w:ascii="Calibri" w:hAnsi="Calibri" w:hint="cs"/>
            <w:rtl/>
          </w:rPr>
          <w:t>تقديم</w:t>
        </w:r>
        <w:r w:rsidR="00F1428A" w:rsidRPr="000E18D5">
          <w:rPr>
            <w:rFonts w:ascii="Calibri" w:hAnsi="Calibri"/>
            <w:rtl/>
          </w:rPr>
          <w:t xml:space="preserve"> </w:t>
        </w:r>
        <w:r w:rsidR="00F1428A" w:rsidRPr="000E18D5">
          <w:rPr>
            <w:rFonts w:ascii="Calibri" w:hAnsi="Calibri" w:hint="cs"/>
            <w:rtl/>
          </w:rPr>
          <w:t>الدعم</w:t>
        </w:r>
        <w:r w:rsidR="00F1428A" w:rsidRPr="000E18D5">
          <w:rPr>
            <w:rFonts w:ascii="Calibri" w:hAnsi="Calibri"/>
            <w:rtl/>
          </w:rPr>
          <w:t xml:space="preserve"> </w:t>
        </w:r>
        <w:r w:rsidR="00F1428A" w:rsidRPr="000E18D5">
          <w:rPr>
            <w:rFonts w:ascii="Calibri" w:hAnsi="Calibri" w:hint="cs"/>
            <w:rtl/>
          </w:rPr>
          <w:t>وتوفير</w:t>
        </w:r>
        <w:r w:rsidR="00F1428A" w:rsidRPr="000E18D5">
          <w:rPr>
            <w:rFonts w:ascii="Calibri" w:hAnsi="Calibri"/>
            <w:rtl/>
          </w:rPr>
          <w:t xml:space="preserve"> </w:t>
        </w:r>
        <w:r w:rsidR="00F1428A" w:rsidRPr="000E18D5">
          <w:rPr>
            <w:rFonts w:ascii="Calibri" w:hAnsi="Calibri" w:hint="cs"/>
            <w:rtl/>
          </w:rPr>
          <w:t>الخدمات</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63</w:t>
      </w:r>
    </w:p>
    <w:p w:rsidR="00F1428A" w:rsidRPr="000E18D5" w:rsidRDefault="00C97648" w:rsidP="007E3988">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522" w:history="1">
        <w:r w:rsidR="00F1428A" w:rsidRPr="000E18D5">
          <w:rPr>
            <w:rFonts w:ascii="Calibri" w:hAnsi="Calibri"/>
          </w:rPr>
          <w:t>1.3.GS</w:t>
        </w:r>
        <w:r w:rsidR="00F1428A" w:rsidRPr="000E18D5">
          <w:rPr>
            <w:rFonts w:ascii="Calibri" w:hAnsi="Calibri"/>
            <w:rtl/>
          </w:rPr>
          <w:tab/>
        </w:r>
        <w:r w:rsidR="00F1428A" w:rsidRPr="000E18D5">
          <w:rPr>
            <w:rFonts w:ascii="Calibri" w:hAnsi="Calibri" w:hint="cs"/>
            <w:rtl/>
          </w:rPr>
          <w:t>الخدمات</w:t>
        </w:r>
        <w:r w:rsidR="00F1428A" w:rsidRPr="000E18D5">
          <w:rPr>
            <w:rFonts w:ascii="Calibri" w:hAnsi="Calibri"/>
            <w:rtl/>
          </w:rPr>
          <w:t xml:space="preserve"> </w:t>
        </w:r>
        <w:r w:rsidR="00F1428A" w:rsidRPr="000E18D5">
          <w:rPr>
            <w:rFonts w:ascii="Calibri" w:hAnsi="Calibri" w:hint="cs"/>
            <w:rtl/>
          </w:rPr>
          <w:t>اللغوية</w:t>
        </w:r>
        <w:r w:rsidR="00F1428A" w:rsidRPr="000E18D5">
          <w:rPr>
            <w:rFonts w:ascii="Calibri" w:hAnsi="Calibri"/>
            <w:rtl/>
          </w:rPr>
          <w:t xml:space="preserve"> </w:t>
        </w:r>
        <w:r w:rsidR="00F1428A" w:rsidRPr="000E18D5">
          <w:rPr>
            <w:rFonts w:ascii="Calibri" w:hAnsi="Calibri" w:hint="cs"/>
            <w:rtl/>
          </w:rPr>
          <w:t>واللوجستية</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63</w:t>
      </w:r>
    </w:p>
    <w:p w:rsidR="00F1428A" w:rsidRPr="000E18D5" w:rsidRDefault="00C97648" w:rsidP="007E3988">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523" w:history="1">
        <w:r w:rsidR="00F1428A" w:rsidRPr="000E18D5">
          <w:rPr>
            <w:rFonts w:ascii="Calibri" w:hAnsi="Calibri"/>
          </w:rPr>
          <w:t>2.3.GS</w:t>
        </w:r>
        <w:r w:rsidR="00F1428A" w:rsidRPr="000E18D5">
          <w:rPr>
            <w:rFonts w:ascii="Calibri" w:hAnsi="Calibri"/>
            <w:rtl/>
          </w:rPr>
          <w:tab/>
        </w:r>
        <w:r w:rsidR="00F1428A" w:rsidRPr="000E18D5">
          <w:rPr>
            <w:rFonts w:ascii="Calibri" w:hAnsi="Calibri" w:hint="cs"/>
            <w:rtl/>
          </w:rPr>
          <w:t>الترجمة</w:t>
        </w:r>
        <w:r w:rsidR="00F1428A" w:rsidRPr="000E18D5">
          <w:rPr>
            <w:rFonts w:ascii="Calibri" w:hAnsi="Calibri"/>
            <w:rtl/>
          </w:rPr>
          <w:t xml:space="preserve"> </w:t>
        </w:r>
        <w:r w:rsidR="00F1428A" w:rsidRPr="000E18D5">
          <w:rPr>
            <w:rFonts w:ascii="Calibri" w:hAnsi="Calibri" w:hint="cs"/>
            <w:rtl/>
          </w:rPr>
          <w:t>ومعالجة</w:t>
        </w:r>
        <w:r w:rsidR="00F1428A" w:rsidRPr="000E18D5">
          <w:rPr>
            <w:rFonts w:ascii="Calibri" w:hAnsi="Calibri"/>
            <w:rtl/>
          </w:rPr>
          <w:t xml:space="preserve"> </w:t>
        </w:r>
        <w:r w:rsidR="00F1428A" w:rsidRPr="000E18D5">
          <w:rPr>
            <w:rFonts w:ascii="Calibri" w:hAnsi="Calibri" w:hint="cs"/>
            <w:rtl/>
          </w:rPr>
          <w:t>النصوص</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63</w:t>
      </w:r>
    </w:p>
    <w:p w:rsidR="00F1428A" w:rsidRPr="000E18D5" w:rsidRDefault="00C97648" w:rsidP="007E3988">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524" w:history="1">
        <w:r w:rsidR="00F1428A" w:rsidRPr="000E18D5">
          <w:rPr>
            <w:rFonts w:ascii="Calibri" w:hAnsi="Calibri"/>
          </w:rPr>
          <w:t>3.3.GS</w:t>
        </w:r>
        <w:r w:rsidR="00F1428A" w:rsidRPr="000E18D5">
          <w:rPr>
            <w:rFonts w:ascii="Calibri" w:hAnsi="Calibri"/>
            <w:rtl/>
          </w:rPr>
          <w:tab/>
        </w:r>
        <w:r w:rsidR="00F1428A" w:rsidRPr="000E18D5">
          <w:rPr>
            <w:rFonts w:ascii="Calibri" w:hAnsi="Calibri" w:hint="cs"/>
            <w:rtl/>
          </w:rPr>
          <w:t>المنشورات</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64</w:t>
      </w:r>
    </w:p>
    <w:p w:rsidR="00F1428A" w:rsidRPr="000E18D5" w:rsidRDefault="00C97648" w:rsidP="007E3988">
      <w:pPr>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rPr>
      </w:pPr>
      <w:hyperlink w:anchor="_Toc386461525" w:history="1">
        <w:r w:rsidR="00F1428A" w:rsidRPr="000E18D5">
          <w:rPr>
            <w:rFonts w:ascii="Calibri" w:hAnsi="Calibri" w:hint="cs"/>
            <w:rtl/>
          </w:rPr>
          <w:t>الهدف</w:t>
        </w:r>
        <w:r w:rsidR="00F1428A" w:rsidRPr="000E18D5">
          <w:rPr>
            <w:rFonts w:ascii="Calibri" w:hAnsi="Calibri"/>
            <w:rtl/>
          </w:rPr>
          <w:t xml:space="preserve"> </w:t>
        </w:r>
        <w:r w:rsidR="00F1428A" w:rsidRPr="000E18D5">
          <w:rPr>
            <w:rFonts w:ascii="Calibri" w:hAnsi="Calibri"/>
          </w:rPr>
          <w:t>4</w:t>
        </w:r>
        <w:r w:rsidR="00F1428A" w:rsidRPr="000E18D5">
          <w:rPr>
            <w:rFonts w:ascii="Calibri" w:hAnsi="Calibri"/>
            <w:rtl/>
          </w:rPr>
          <w:t xml:space="preserve">: </w:t>
        </w:r>
        <w:r w:rsidR="00F1428A" w:rsidRPr="000E18D5">
          <w:rPr>
            <w:rFonts w:ascii="Calibri" w:hAnsi="Calibri" w:hint="cs"/>
            <w:rtl/>
          </w:rPr>
          <w:t>استعمال</w:t>
        </w:r>
        <w:r w:rsidR="00F1428A" w:rsidRPr="000E18D5">
          <w:rPr>
            <w:rFonts w:ascii="Calibri" w:hAnsi="Calibri"/>
            <w:rtl/>
          </w:rPr>
          <w:t xml:space="preserve"> </w:t>
        </w:r>
        <w:r w:rsidR="00F1428A" w:rsidRPr="000E18D5">
          <w:rPr>
            <w:rFonts w:ascii="Calibri" w:hAnsi="Calibri" w:hint="cs"/>
            <w:rtl/>
          </w:rPr>
          <w:t>الموارد</w:t>
        </w:r>
        <w:r w:rsidR="00F1428A" w:rsidRPr="000E18D5">
          <w:rPr>
            <w:rFonts w:ascii="Calibri" w:hAnsi="Calibri"/>
            <w:rtl/>
          </w:rPr>
          <w:t xml:space="preserve"> </w:t>
        </w:r>
        <w:r w:rsidR="00F1428A" w:rsidRPr="000E18D5">
          <w:rPr>
            <w:rFonts w:ascii="Calibri" w:hAnsi="Calibri" w:hint="cs"/>
            <w:rtl/>
          </w:rPr>
          <w:t>البشرية</w:t>
        </w:r>
        <w:r w:rsidR="00F1428A" w:rsidRPr="000E18D5">
          <w:rPr>
            <w:rFonts w:ascii="Calibri" w:hAnsi="Calibri"/>
            <w:rtl/>
          </w:rPr>
          <w:t xml:space="preserve"> </w:t>
        </w:r>
        <w:r w:rsidR="00F1428A" w:rsidRPr="000E18D5">
          <w:rPr>
            <w:rFonts w:ascii="Calibri" w:hAnsi="Calibri" w:hint="cs"/>
            <w:rtl/>
          </w:rPr>
          <w:t>والمالية</w:t>
        </w:r>
        <w:r w:rsidR="00F1428A" w:rsidRPr="000E18D5">
          <w:rPr>
            <w:rFonts w:ascii="Calibri" w:hAnsi="Calibri"/>
            <w:rtl/>
          </w:rPr>
          <w:t xml:space="preserve"> </w:t>
        </w:r>
        <w:r w:rsidR="00F1428A" w:rsidRPr="000E18D5">
          <w:rPr>
            <w:rFonts w:ascii="Calibri" w:hAnsi="Calibri" w:hint="cs"/>
            <w:rtl/>
          </w:rPr>
          <w:t>والرأسمالية</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64</w:t>
      </w:r>
    </w:p>
    <w:p w:rsidR="00F1428A" w:rsidRPr="000E18D5" w:rsidRDefault="00C97648" w:rsidP="007E3988">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526" w:history="1">
        <w:r w:rsidR="00F1428A" w:rsidRPr="000E18D5">
          <w:rPr>
            <w:rFonts w:ascii="Calibri" w:hAnsi="Calibri"/>
          </w:rPr>
          <w:t>1.4.GS</w:t>
        </w:r>
        <w:r w:rsidR="00F1428A" w:rsidRPr="000E18D5">
          <w:rPr>
            <w:rFonts w:ascii="Calibri" w:hAnsi="Calibri"/>
            <w:rtl/>
          </w:rPr>
          <w:tab/>
        </w:r>
        <w:r w:rsidR="00F1428A" w:rsidRPr="000E18D5">
          <w:rPr>
            <w:rFonts w:ascii="Calibri" w:hAnsi="Calibri" w:hint="cs"/>
            <w:rtl/>
          </w:rPr>
          <w:t>الميزنة</w:t>
        </w:r>
        <w:r w:rsidR="00F1428A" w:rsidRPr="000E18D5">
          <w:rPr>
            <w:rFonts w:ascii="Calibri" w:hAnsi="Calibri"/>
            <w:rtl/>
          </w:rPr>
          <w:t xml:space="preserve"> </w:t>
        </w:r>
        <w:r w:rsidR="00F1428A" w:rsidRPr="000E18D5">
          <w:rPr>
            <w:rFonts w:ascii="Calibri" w:hAnsi="Calibri" w:hint="cs"/>
            <w:rtl/>
          </w:rPr>
          <w:t>والإدارة</w:t>
        </w:r>
        <w:r w:rsidR="00F1428A" w:rsidRPr="000E18D5">
          <w:rPr>
            <w:rFonts w:ascii="Calibri" w:hAnsi="Calibri"/>
            <w:rtl/>
          </w:rPr>
          <w:t xml:space="preserve"> </w:t>
        </w:r>
        <w:r w:rsidR="00F1428A" w:rsidRPr="000E18D5">
          <w:rPr>
            <w:rFonts w:ascii="Calibri" w:hAnsi="Calibri" w:hint="cs"/>
            <w:rtl/>
          </w:rPr>
          <w:t>القائمتان</w:t>
        </w:r>
        <w:r w:rsidR="00F1428A" w:rsidRPr="000E18D5">
          <w:rPr>
            <w:rFonts w:ascii="Calibri" w:hAnsi="Calibri"/>
            <w:rtl/>
          </w:rPr>
          <w:t xml:space="preserve"> </w:t>
        </w:r>
        <w:r w:rsidR="00F1428A" w:rsidRPr="000E18D5">
          <w:rPr>
            <w:rFonts w:ascii="Calibri" w:hAnsi="Calibri" w:hint="cs"/>
            <w:rtl/>
          </w:rPr>
          <w:t>على</w:t>
        </w:r>
        <w:r w:rsidR="00F1428A" w:rsidRPr="000E18D5">
          <w:rPr>
            <w:rFonts w:ascii="Calibri" w:hAnsi="Calibri"/>
            <w:rtl/>
          </w:rPr>
          <w:t xml:space="preserve"> </w:t>
        </w:r>
        <w:r w:rsidR="00F1428A" w:rsidRPr="000E18D5">
          <w:rPr>
            <w:rFonts w:ascii="Calibri" w:hAnsi="Calibri" w:hint="cs"/>
            <w:rtl/>
          </w:rPr>
          <w:t>النتائج</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64</w:t>
      </w:r>
    </w:p>
    <w:p w:rsidR="00F1428A" w:rsidRPr="000E18D5" w:rsidRDefault="00C97648" w:rsidP="007E3988">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527" w:history="1">
        <w:r w:rsidR="00F1428A" w:rsidRPr="000E18D5">
          <w:rPr>
            <w:rFonts w:ascii="Calibri" w:hAnsi="Calibri"/>
          </w:rPr>
          <w:t>2.4.GS</w:t>
        </w:r>
        <w:r w:rsidR="00F1428A" w:rsidRPr="000E18D5">
          <w:rPr>
            <w:rFonts w:ascii="Calibri" w:hAnsi="Calibri"/>
            <w:rtl/>
          </w:rPr>
          <w:tab/>
        </w:r>
        <w:r w:rsidR="00F1428A" w:rsidRPr="000E18D5">
          <w:rPr>
            <w:rFonts w:ascii="Calibri" w:hAnsi="Calibri" w:hint="cs"/>
            <w:rtl/>
          </w:rPr>
          <w:t>إدارة</w:t>
        </w:r>
        <w:r w:rsidR="00F1428A" w:rsidRPr="000E18D5">
          <w:rPr>
            <w:rFonts w:ascii="Calibri" w:hAnsi="Calibri"/>
            <w:rtl/>
          </w:rPr>
          <w:t xml:space="preserve"> </w:t>
        </w:r>
        <w:r w:rsidR="00F1428A" w:rsidRPr="000E18D5">
          <w:rPr>
            <w:rFonts w:ascii="Calibri" w:hAnsi="Calibri" w:hint="cs"/>
            <w:rtl/>
          </w:rPr>
          <w:t>الموارد</w:t>
        </w:r>
        <w:r w:rsidR="00F1428A" w:rsidRPr="000E18D5">
          <w:rPr>
            <w:rFonts w:ascii="Calibri" w:hAnsi="Calibri"/>
            <w:rtl/>
          </w:rPr>
          <w:t xml:space="preserve"> </w:t>
        </w:r>
        <w:r w:rsidR="00F1428A" w:rsidRPr="000E18D5">
          <w:rPr>
            <w:rFonts w:ascii="Calibri" w:hAnsi="Calibri" w:hint="cs"/>
            <w:rtl/>
          </w:rPr>
          <w:t>البشرية</w:t>
        </w:r>
        <w:r w:rsidR="00F1428A" w:rsidRPr="000E18D5">
          <w:rPr>
            <w:rFonts w:ascii="Calibri" w:hAnsi="Calibri"/>
            <w:rtl/>
          </w:rPr>
          <w:t xml:space="preserve"> </w:t>
        </w:r>
        <w:r w:rsidR="00F1428A" w:rsidRPr="000E18D5">
          <w:rPr>
            <w:rFonts w:ascii="Calibri" w:hAnsi="Calibri"/>
          </w:rPr>
          <w:t>(HR)</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65</w:t>
      </w:r>
    </w:p>
    <w:p w:rsidR="00F1428A" w:rsidRPr="000E18D5" w:rsidRDefault="00C97648" w:rsidP="007E3988">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528" w:history="1">
        <w:r w:rsidR="00F1428A" w:rsidRPr="000E18D5">
          <w:rPr>
            <w:rFonts w:ascii="Calibri" w:hAnsi="Calibri"/>
          </w:rPr>
          <w:t>3.4.GS</w:t>
        </w:r>
        <w:r w:rsidR="00F1428A" w:rsidRPr="000E18D5">
          <w:rPr>
            <w:rFonts w:ascii="Calibri" w:hAnsi="Calibri"/>
            <w:rtl/>
          </w:rPr>
          <w:tab/>
        </w:r>
        <w:r w:rsidR="00F1428A" w:rsidRPr="000E18D5">
          <w:rPr>
            <w:rFonts w:ascii="Calibri" w:hAnsi="Calibri" w:hint="cs"/>
            <w:rtl/>
          </w:rPr>
          <w:t>صيانة</w:t>
        </w:r>
        <w:r w:rsidR="00F1428A" w:rsidRPr="000E18D5">
          <w:rPr>
            <w:rFonts w:ascii="Calibri" w:hAnsi="Calibri"/>
            <w:rtl/>
          </w:rPr>
          <w:t xml:space="preserve"> </w:t>
        </w:r>
        <w:r w:rsidR="00F1428A" w:rsidRPr="000E18D5">
          <w:rPr>
            <w:rFonts w:ascii="Calibri" w:hAnsi="Calibri" w:hint="cs"/>
            <w:rtl/>
          </w:rPr>
          <w:t>المباني</w:t>
        </w:r>
        <w:r w:rsidR="00F1428A" w:rsidRPr="000E18D5">
          <w:rPr>
            <w:rFonts w:ascii="Calibri" w:hAnsi="Calibri"/>
            <w:rtl/>
          </w:rPr>
          <w:t xml:space="preserve"> </w:t>
        </w:r>
        <w:r w:rsidR="00F1428A" w:rsidRPr="000E18D5">
          <w:rPr>
            <w:rFonts w:ascii="Calibri" w:hAnsi="Calibri" w:hint="cs"/>
            <w:rtl/>
          </w:rPr>
          <w:t>وتحديثها</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66</w:t>
      </w:r>
    </w:p>
    <w:p w:rsidR="00F1428A" w:rsidRPr="000E18D5" w:rsidRDefault="00C97648" w:rsidP="007E3988">
      <w:pPr>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rPr>
      </w:pPr>
      <w:hyperlink w:anchor="_Toc386461529" w:history="1">
        <w:r w:rsidR="00F1428A" w:rsidRPr="000E18D5">
          <w:rPr>
            <w:rFonts w:ascii="Calibri" w:hAnsi="Calibri" w:hint="cs"/>
            <w:rtl/>
          </w:rPr>
          <w:t>الهدف</w:t>
        </w:r>
        <w:r w:rsidR="00F1428A" w:rsidRPr="000E18D5">
          <w:rPr>
            <w:rFonts w:ascii="Calibri" w:hAnsi="Calibri"/>
            <w:rtl/>
          </w:rPr>
          <w:t xml:space="preserve"> </w:t>
        </w:r>
        <w:r w:rsidR="00F1428A" w:rsidRPr="000E18D5">
          <w:rPr>
            <w:rFonts w:ascii="Calibri" w:hAnsi="Calibri"/>
          </w:rPr>
          <w:t>5</w:t>
        </w:r>
        <w:r w:rsidR="00F1428A" w:rsidRPr="000E18D5">
          <w:rPr>
            <w:rFonts w:ascii="Calibri" w:hAnsi="Calibri"/>
            <w:rtl/>
          </w:rPr>
          <w:t xml:space="preserve">: </w:t>
        </w:r>
        <w:r w:rsidR="00F1428A" w:rsidRPr="000E18D5">
          <w:rPr>
            <w:rFonts w:ascii="Calibri" w:hAnsi="Calibri" w:hint="cs"/>
            <w:rtl/>
          </w:rPr>
          <w:t>توفير</w:t>
        </w:r>
        <w:r w:rsidR="00F1428A" w:rsidRPr="000E18D5">
          <w:rPr>
            <w:rFonts w:ascii="Calibri" w:hAnsi="Calibri"/>
            <w:rtl/>
          </w:rPr>
          <w:t xml:space="preserve"> </w:t>
        </w:r>
        <w:r w:rsidR="00F1428A" w:rsidRPr="000E18D5">
          <w:rPr>
            <w:rFonts w:ascii="Calibri" w:hAnsi="Calibri" w:hint="cs"/>
            <w:rtl/>
          </w:rPr>
          <w:t>خدمات</w:t>
        </w:r>
        <w:r w:rsidR="00F1428A" w:rsidRPr="000E18D5">
          <w:rPr>
            <w:rFonts w:ascii="Calibri" w:hAnsi="Calibri"/>
            <w:rtl/>
          </w:rPr>
          <w:t xml:space="preserve"> </w:t>
        </w:r>
        <w:r w:rsidR="00F1428A" w:rsidRPr="000E18D5">
          <w:rPr>
            <w:rFonts w:ascii="Calibri" w:hAnsi="Calibri" w:hint="cs"/>
            <w:rtl/>
          </w:rPr>
          <w:t>الدعم</w:t>
        </w:r>
        <w:r w:rsidR="00F1428A" w:rsidRPr="000E18D5">
          <w:rPr>
            <w:rFonts w:ascii="Calibri" w:hAnsi="Calibri"/>
            <w:rtl/>
          </w:rPr>
          <w:t xml:space="preserve"> </w:t>
        </w:r>
        <w:r w:rsidR="00F1428A" w:rsidRPr="000E18D5">
          <w:rPr>
            <w:rFonts w:ascii="Calibri" w:hAnsi="Calibri" w:hint="cs"/>
            <w:rtl/>
          </w:rPr>
          <w:t>باستخدام</w:t>
        </w:r>
        <w:r w:rsidR="00F1428A" w:rsidRPr="000E18D5">
          <w:rPr>
            <w:rFonts w:ascii="Calibri" w:hAnsi="Calibri"/>
            <w:rtl/>
          </w:rPr>
          <w:t xml:space="preserve"> </w:t>
        </w:r>
        <w:r w:rsidR="00F1428A" w:rsidRPr="000E18D5">
          <w:rPr>
            <w:rFonts w:ascii="Calibri" w:hAnsi="Calibri" w:hint="cs"/>
            <w:rtl/>
          </w:rPr>
          <w:t>تكنولوجيا</w:t>
        </w:r>
        <w:r w:rsidR="00F1428A" w:rsidRPr="000E18D5">
          <w:rPr>
            <w:rFonts w:ascii="Calibri" w:hAnsi="Calibri"/>
            <w:rtl/>
          </w:rPr>
          <w:t xml:space="preserve"> </w:t>
        </w:r>
        <w:r w:rsidR="00F1428A" w:rsidRPr="000E18D5">
          <w:rPr>
            <w:rFonts w:ascii="Calibri" w:hAnsi="Calibri" w:hint="cs"/>
            <w:rtl/>
          </w:rPr>
          <w:t>المعلومات</w:t>
        </w:r>
        <w:r w:rsidR="00F1428A" w:rsidRPr="000E18D5">
          <w:rPr>
            <w:rFonts w:ascii="Calibri" w:hAnsi="Calibri"/>
            <w:rtl/>
          </w:rPr>
          <w:t xml:space="preserve"> </w:t>
        </w:r>
        <w:r w:rsidR="00F1428A" w:rsidRPr="000E18D5">
          <w:rPr>
            <w:rFonts w:ascii="Calibri" w:hAnsi="Calibri" w:hint="cs"/>
            <w:rtl/>
          </w:rPr>
          <w:t>والاتصالات</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66</w:t>
      </w:r>
    </w:p>
    <w:p w:rsidR="00F1428A" w:rsidRPr="000E18D5" w:rsidRDefault="00C97648" w:rsidP="007E3988">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530" w:history="1">
        <w:r w:rsidR="00F1428A" w:rsidRPr="000E18D5">
          <w:rPr>
            <w:rFonts w:ascii="Calibri" w:hAnsi="Calibri"/>
          </w:rPr>
          <w:t>1.5.GS</w:t>
        </w:r>
        <w:r w:rsidR="00F1428A" w:rsidRPr="000E18D5">
          <w:rPr>
            <w:rFonts w:ascii="Calibri" w:hAnsi="Calibri"/>
            <w:rtl/>
          </w:rPr>
          <w:tab/>
        </w:r>
        <w:r w:rsidR="00F1428A" w:rsidRPr="000E18D5">
          <w:rPr>
            <w:rFonts w:ascii="Calibri" w:hAnsi="Calibri" w:hint="cs"/>
            <w:rtl/>
          </w:rPr>
          <w:t>خدمات</w:t>
        </w:r>
        <w:r w:rsidR="00F1428A" w:rsidRPr="000E18D5">
          <w:rPr>
            <w:rFonts w:ascii="Calibri" w:hAnsi="Calibri"/>
            <w:rtl/>
          </w:rPr>
          <w:t xml:space="preserve"> </w:t>
        </w:r>
        <w:r w:rsidR="00F1428A" w:rsidRPr="000E18D5">
          <w:rPr>
            <w:rFonts w:ascii="Calibri" w:hAnsi="Calibri" w:hint="cs"/>
            <w:rtl/>
          </w:rPr>
          <w:t>المعلومات</w:t>
        </w:r>
        <w:r w:rsidR="00F1428A" w:rsidRPr="000E18D5">
          <w:rPr>
            <w:rFonts w:ascii="Calibri" w:hAnsi="Calibri"/>
            <w:rtl/>
          </w:rPr>
          <w:t xml:space="preserve"> </w:t>
        </w:r>
        <w:r w:rsidR="00F1428A" w:rsidRPr="000E18D5">
          <w:rPr>
            <w:rFonts w:ascii="Calibri" w:hAnsi="Calibri" w:hint="cs"/>
            <w:rtl/>
          </w:rPr>
          <w:t>فيما</w:t>
        </w:r>
        <w:r w:rsidR="00F1428A" w:rsidRPr="000E18D5">
          <w:rPr>
            <w:rFonts w:ascii="Calibri" w:hAnsi="Calibri"/>
            <w:rtl/>
          </w:rPr>
          <w:t xml:space="preserve"> </w:t>
        </w:r>
        <w:r w:rsidR="00F1428A" w:rsidRPr="000E18D5">
          <w:rPr>
            <w:rFonts w:ascii="Calibri" w:hAnsi="Calibri" w:hint="cs"/>
            <w:rtl/>
          </w:rPr>
          <w:t>يتعلق</w:t>
        </w:r>
        <w:r w:rsidR="00F1428A" w:rsidRPr="000E18D5">
          <w:rPr>
            <w:rFonts w:ascii="Calibri" w:hAnsi="Calibri"/>
            <w:rtl/>
          </w:rPr>
          <w:t xml:space="preserve"> </w:t>
        </w:r>
        <w:r w:rsidR="00F1428A" w:rsidRPr="000E18D5">
          <w:rPr>
            <w:rFonts w:ascii="Calibri" w:hAnsi="Calibri" w:hint="cs"/>
            <w:rtl/>
          </w:rPr>
          <w:t>بالاجتماعات</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66</w:t>
      </w:r>
    </w:p>
    <w:p w:rsidR="00F1428A" w:rsidRPr="000E18D5" w:rsidRDefault="00C97648" w:rsidP="007E3988">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531" w:history="1">
        <w:r w:rsidR="00F1428A" w:rsidRPr="000E18D5">
          <w:rPr>
            <w:rFonts w:ascii="Calibri" w:hAnsi="Calibri"/>
          </w:rPr>
          <w:t>2.5.GS</w:t>
        </w:r>
        <w:r w:rsidR="00F1428A" w:rsidRPr="000E18D5">
          <w:rPr>
            <w:rFonts w:ascii="Calibri" w:hAnsi="Calibri"/>
            <w:rtl/>
          </w:rPr>
          <w:tab/>
        </w:r>
        <w:r w:rsidR="00F1428A" w:rsidRPr="000E18D5">
          <w:rPr>
            <w:rFonts w:ascii="Calibri" w:hAnsi="Calibri" w:hint="cs"/>
            <w:rtl/>
          </w:rPr>
          <w:t>خدمات</w:t>
        </w:r>
        <w:r w:rsidR="00F1428A" w:rsidRPr="000E18D5">
          <w:rPr>
            <w:rFonts w:ascii="Calibri" w:hAnsi="Calibri"/>
            <w:rtl/>
          </w:rPr>
          <w:t xml:space="preserve"> </w:t>
        </w:r>
        <w:r w:rsidR="00F1428A" w:rsidRPr="000E18D5">
          <w:rPr>
            <w:rFonts w:ascii="Calibri" w:hAnsi="Calibri" w:hint="cs"/>
            <w:rtl/>
          </w:rPr>
          <w:t xml:space="preserve">المعلومات </w:t>
        </w:r>
        <w:r w:rsidR="00F1428A" w:rsidRPr="000E18D5">
          <w:rPr>
            <w:rFonts w:ascii="Calibri" w:hAnsi="Calibri"/>
          </w:rPr>
          <w:t>(IS)</w:t>
        </w:r>
        <w:r w:rsidR="00F1428A" w:rsidRPr="000E18D5">
          <w:rPr>
            <w:rFonts w:ascii="Calibri" w:hAnsi="Calibri"/>
            <w:rtl/>
          </w:rPr>
          <w:t xml:space="preserve"> </w:t>
        </w:r>
        <w:r w:rsidR="00F1428A" w:rsidRPr="000E18D5">
          <w:rPr>
            <w:rFonts w:ascii="Calibri" w:hAnsi="Calibri" w:hint="cs"/>
            <w:rtl/>
          </w:rPr>
          <w:t>فيما</w:t>
        </w:r>
        <w:r w:rsidR="00F1428A" w:rsidRPr="000E18D5">
          <w:rPr>
            <w:rFonts w:ascii="Calibri" w:hAnsi="Calibri"/>
            <w:rtl/>
          </w:rPr>
          <w:t xml:space="preserve"> </w:t>
        </w:r>
        <w:r w:rsidR="00F1428A" w:rsidRPr="000E18D5">
          <w:rPr>
            <w:rFonts w:ascii="Calibri" w:hAnsi="Calibri" w:hint="cs"/>
            <w:rtl/>
          </w:rPr>
          <w:t>يتعلق</w:t>
        </w:r>
        <w:r w:rsidR="00F1428A" w:rsidRPr="000E18D5">
          <w:rPr>
            <w:rFonts w:ascii="Calibri" w:hAnsi="Calibri"/>
            <w:rtl/>
          </w:rPr>
          <w:t xml:space="preserve"> </w:t>
        </w:r>
        <w:r w:rsidR="00F1428A" w:rsidRPr="000E18D5">
          <w:rPr>
            <w:rFonts w:ascii="Calibri" w:hAnsi="Calibri" w:hint="cs"/>
            <w:rtl/>
          </w:rPr>
          <w:t>بالإدارة</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67</w:t>
      </w:r>
    </w:p>
    <w:p w:rsidR="00F1428A" w:rsidRPr="000E18D5" w:rsidRDefault="00C97648" w:rsidP="007E3988">
      <w:pPr>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rPr>
      </w:pPr>
      <w:hyperlink w:anchor="_Toc386461532" w:history="1">
        <w:r w:rsidR="00F1428A" w:rsidRPr="000E18D5">
          <w:rPr>
            <w:rFonts w:ascii="Calibri" w:hAnsi="Calibri" w:hint="cs"/>
            <w:rtl/>
          </w:rPr>
          <w:t>الهدف</w:t>
        </w:r>
        <w:r w:rsidR="00F1428A" w:rsidRPr="000E18D5">
          <w:rPr>
            <w:rFonts w:ascii="Calibri" w:hAnsi="Calibri"/>
            <w:rtl/>
          </w:rPr>
          <w:t xml:space="preserve"> </w:t>
        </w:r>
        <w:r w:rsidR="00F1428A" w:rsidRPr="000E18D5">
          <w:rPr>
            <w:rFonts w:ascii="Calibri" w:hAnsi="Calibri"/>
          </w:rPr>
          <w:t>6</w:t>
        </w:r>
        <w:r w:rsidR="00F1428A" w:rsidRPr="000E18D5">
          <w:rPr>
            <w:rFonts w:ascii="Calibri" w:hAnsi="Calibri"/>
            <w:rtl/>
          </w:rPr>
          <w:t xml:space="preserve">: </w:t>
        </w:r>
        <w:r w:rsidR="00F1428A" w:rsidRPr="000E18D5">
          <w:rPr>
            <w:rFonts w:ascii="Calibri" w:hAnsi="Calibri" w:hint="cs"/>
            <w:rtl/>
          </w:rPr>
          <w:t>توفير</w:t>
        </w:r>
        <w:r w:rsidR="00F1428A" w:rsidRPr="000E18D5">
          <w:rPr>
            <w:rFonts w:ascii="Calibri" w:hAnsi="Calibri"/>
            <w:rtl/>
          </w:rPr>
          <w:t xml:space="preserve"> </w:t>
        </w:r>
        <w:r w:rsidR="00F1428A" w:rsidRPr="000E18D5">
          <w:rPr>
            <w:rFonts w:ascii="Calibri" w:hAnsi="Calibri" w:hint="cs"/>
            <w:rtl/>
          </w:rPr>
          <w:t>منصة</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67</w:t>
      </w:r>
    </w:p>
    <w:p w:rsidR="00F1428A" w:rsidRPr="000E18D5" w:rsidRDefault="00C97648" w:rsidP="0086143F">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533" w:history="1">
        <w:r w:rsidR="00F1428A" w:rsidRPr="000E18D5">
          <w:rPr>
            <w:rFonts w:ascii="Calibri" w:hAnsi="Calibri"/>
          </w:rPr>
          <w:t>1.6.GS</w:t>
        </w:r>
        <w:r w:rsidR="00F1428A" w:rsidRPr="000E18D5">
          <w:rPr>
            <w:rFonts w:ascii="Calibri" w:hAnsi="Calibri"/>
            <w:rtl/>
          </w:rPr>
          <w:tab/>
        </w:r>
        <w:r w:rsidR="00F1428A" w:rsidRPr="000E18D5">
          <w:rPr>
            <w:rFonts w:ascii="Calibri" w:hAnsi="Calibri" w:hint="cs"/>
            <w:rtl/>
          </w:rPr>
          <w:t>تليكوم</w:t>
        </w:r>
        <w:r w:rsidR="00F1428A" w:rsidRPr="000E18D5">
          <w:rPr>
            <w:rFonts w:ascii="Calibri" w:hAnsi="Calibri"/>
            <w:rtl/>
          </w:rPr>
          <w:t xml:space="preserve"> </w:t>
        </w:r>
        <w:r w:rsidR="00F1428A" w:rsidRPr="000E18D5">
          <w:rPr>
            <w:rFonts w:ascii="Calibri" w:hAnsi="Calibri" w:hint="cs"/>
            <w:rtl/>
          </w:rPr>
          <w:t>العالمي</w:t>
        </w:r>
        <w:r w:rsidR="00F1428A" w:rsidRPr="000E18D5">
          <w:rPr>
            <w:rFonts w:ascii="Calibri" w:hAnsi="Calibri"/>
            <w:rtl/>
          </w:rPr>
          <w:t xml:space="preserve"> </w:t>
        </w:r>
        <w:r w:rsidR="00F1428A" w:rsidRPr="000E18D5">
          <w:rPr>
            <w:rFonts w:ascii="Calibri" w:hAnsi="Calibri" w:hint="cs"/>
            <w:rtl/>
          </w:rPr>
          <w:t>للاتحاد</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67</w:t>
      </w:r>
    </w:p>
    <w:p w:rsidR="00F1428A" w:rsidRPr="000E18D5" w:rsidRDefault="00C97648" w:rsidP="007E3988">
      <w:pPr>
        <w:tabs>
          <w:tab w:val="clear" w:pos="794"/>
          <w:tab w:val="clear" w:pos="1191"/>
          <w:tab w:val="clear" w:pos="1588"/>
          <w:tab w:val="clear" w:pos="1985"/>
          <w:tab w:val="right" w:leader="dot" w:pos="8789"/>
          <w:tab w:val="left" w:pos="9214"/>
        </w:tabs>
        <w:spacing w:before="80"/>
        <w:ind w:left="1588" w:right="851" w:hanging="794"/>
        <w:rPr>
          <w:rFonts w:ascii="Calibri" w:hAnsi="Calibri"/>
          <w:rtl/>
        </w:rPr>
      </w:pPr>
      <w:hyperlink w:anchor="_Toc386461534" w:history="1">
        <w:r w:rsidR="00F1428A" w:rsidRPr="000E18D5">
          <w:rPr>
            <w:rFonts w:ascii="Calibri" w:hAnsi="Calibri"/>
          </w:rPr>
          <w:t>2.6.GS</w:t>
        </w:r>
        <w:r w:rsidR="00F1428A" w:rsidRPr="000E18D5">
          <w:rPr>
            <w:rFonts w:ascii="Calibri" w:hAnsi="Calibri"/>
            <w:rtl/>
          </w:rPr>
          <w:tab/>
        </w:r>
        <w:r w:rsidR="00F1428A" w:rsidRPr="000E18D5">
          <w:rPr>
            <w:rFonts w:ascii="Calibri" w:hAnsi="Calibri" w:hint="cs"/>
            <w:rtl/>
          </w:rPr>
          <w:t>التخطيط</w:t>
        </w:r>
        <w:r w:rsidR="00F1428A" w:rsidRPr="000E18D5">
          <w:rPr>
            <w:rFonts w:ascii="Calibri" w:hAnsi="Calibri"/>
            <w:rtl/>
          </w:rPr>
          <w:t xml:space="preserve"> </w:t>
        </w:r>
        <w:r w:rsidR="00F1428A" w:rsidRPr="000E18D5">
          <w:rPr>
            <w:rFonts w:ascii="Calibri" w:hAnsi="Calibri" w:hint="cs"/>
            <w:rtl/>
          </w:rPr>
          <w:t>لفعاليات</w:t>
        </w:r>
        <w:r w:rsidR="00F1428A" w:rsidRPr="000E18D5">
          <w:rPr>
            <w:rFonts w:ascii="Calibri" w:hAnsi="Calibri"/>
            <w:rtl/>
          </w:rPr>
          <w:t xml:space="preserve"> </w:t>
        </w:r>
        <w:r w:rsidR="00F1428A" w:rsidRPr="000E18D5">
          <w:rPr>
            <w:rFonts w:ascii="Calibri" w:hAnsi="Calibri" w:hint="cs"/>
            <w:rtl/>
          </w:rPr>
          <w:t>تليكوم</w:t>
        </w:r>
        <w:r w:rsidR="00F1428A" w:rsidRPr="000E18D5">
          <w:rPr>
            <w:rFonts w:ascii="Calibri" w:hAnsi="Calibri"/>
            <w:rtl/>
          </w:rPr>
          <w:t xml:space="preserve"> </w:t>
        </w:r>
        <w:r w:rsidR="00F1428A" w:rsidRPr="000E18D5">
          <w:rPr>
            <w:rFonts w:ascii="Calibri" w:hAnsi="Calibri" w:hint="cs"/>
            <w:rtl/>
          </w:rPr>
          <w:t>المقبلة</w:t>
        </w:r>
        <w:r w:rsidR="00F1428A" w:rsidRPr="000E18D5">
          <w:rPr>
            <w:rFonts w:ascii="Calibri" w:hAnsi="Calibri"/>
            <w:webHidden/>
            <w:rtl/>
          </w:rPr>
          <w:tab/>
        </w:r>
        <w:r w:rsidR="00F1428A" w:rsidRPr="000E18D5">
          <w:rPr>
            <w:rFonts w:ascii="Calibri" w:hAnsi="Calibri" w:hint="cs"/>
            <w:webHidden/>
            <w:rtl/>
          </w:rPr>
          <w:tab/>
        </w:r>
      </w:hyperlink>
      <w:r w:rsidR="007E3988">
        <w:rPr>
          <w:rFonts w:ascii="Calibri" w:hAnsi="Calibri"/>
        </w:rPr>
        <w:t>68</w:t>
      </w:r>
    </w:p>
    <w:p w:rsidR="00F1428A" w:rsidRPr="000E18D5" w:rsidRDefault="00C97648" w:rsidP="00131C77">
      <w:pPr>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rPr>
      </w:pPr>
      <w:hyperlink w:anchor="_Toc386461535" w:history="1">
        <w:r w:rsidR="00F1428A" w:rsidRPr="000E18D5">
          <w:rPr>
            <w:rFonts w:ascii="Calibri" w:hAnsi="Calibri"/>
          </w:rPr>
          <w:t>4</w:t>
        </w:r>
        <w:r w:rsidR="00F1428A" w:rsidRPr="000E18D5">
          <w:rPr>
            <w:rFonts w:ascii="Calibri" w:hAnsi="Calibri"/>
            <w:rtl/>
          </w:rPr>
          <w:tab/>
        </w:r>
        <w:r w:rsidR="00F1428A" w:rsidRPr="000E18D5">
          <w:rPr>
            <w:rFonts w:ascii="Calibri" w:hAnsi="Calibri" w:hint="cs"/>
            <w:rtl/>
          </w:rPr>
          <w:t>تنفيذ</w:t>
        </w:r>
        <w:r w:rsidR="00F1428A" w:rsidRPr="000E18D5">
          <w:rPr>
            <w:rFonts w:ascii="Calibri" w:hAnsi="Calibri"/>
            <w:rtl/>
          </w:rPr>
          <w:t xml:space="preserve"> </w:t>
        </w:r>
        <w:r w:rsidR="00F1428A" w:rsidRPr="000E18D5">
          <w:rPr>
            <w:rFonts w:ascii="Calibri" w:hAnsi="Calibri" w:hint="cs"/>
            <w:rtl/>
          </w:rPr>
          <w:t>مقررات</w:t>
        </w:r>
        <w:r w:rsidR="00F1428A" w:rsidRPr="000E18D5">
          <w:rPr>
            <w:rFonts w:ascii="Calibri" w:hAnsi="Calibri"/>
            <w:rtl/>
          </w:rPr>
          <w:t xml:space="preserve"> </w:t>
        </w:r>
        <w:r w:rsidR="00F1428A" w:rsidRPr="000E18D5">
          <w:rPr>
            <w:rFonts w:ascii="Calibri" w:hAnsi="Calibri" w:hint="cs"/>
            <w:rtl/>
          </w:rPr>
          <w:t>وقرارات</w:t>
        </w:r>
        <w:r w:rsidR="00F1428A" w:rsidRPr="000E18D5">
          <w:rPr>
            <w:rFonts w:ascii="Calibri" w:hAnsi="Calibri"/>
            <w:rtl/>
          </w:rPr>
          <w:t xml:space="preserve"> </w:t>
        </w:r>
        <w:r w:rsidR="00F1428A" w:rsidRPr="000E18D5">
          <w:rPr>
            <w:rFonts w:ascii="Calibri" w:hAnsi="Calibri" w:hint="cs"/>
            <w:rtl/>
          </w:rPr>
          <w:t>وتوصيات</w:t>
        </w:r>
        <w:r w:rsidR="00F1428A" w:rsidRPr="000E18D5">
          <w:rPr>
            <w:rFonts w:ascii="Calibri" w:hAnsi="Calibri"/>
            <w:rtl/>
          </w:rPr>
          <w:t xml:space="preserve"> </w:t>
        </w:r>
        <w:r w:rsidR="00F1428A" w:rsidRPr="000E18D5">
          <w:rPr>
            <w:rFonts w:ascii="Calibri" w:hAnsi="Calibri" w:hint="cs"/>
            <w:rtl/>
          </w:rPr>
          <w:t>الاتحاد</w:t>
        </w:r>
        <w:r w:rsidR="00F1428A" w:rsidRPr="000E18D5">
          <w:rPr>
            <w:rFonts w:ascii="Calibri" w:hAnsi="Calibri"/>
            <w:rtl/>
          </w:rPr>
          <w:t xml:space="preserve"> </w:t>
        </w:r>
        <w:r w:rsidR="00F1428A" w:rsidRPr="000E18D5">
          <w:rPr>
            <w:rFonts w:ascii="Calibri" w:hAnsi="Calibri" w:hint="cs"/>
            <w:rtl/>
          </w:rPr>
          <w:t>الدولي</w:t>
        </w:r>
        <w:r w:rsidR="00F1428A" w:rsidRPr="000E18D5">
          <w:rPr>
            <w:rFonts w:ascii="Calibri" w:hAnsi="Calibri"/>
            <w:rtl/>
          </w:rPr>
          <w:t xml:space="preserve"> </w:t>
        </w:r>
        <w:r w:rsidR="00F1428A" w:rsidRPr="000E18D5">
          <w:rPr>
            <w:rFonts w:ascii="Calibri" w:hAnsi="Calibri" w:hint="cs"/>
            <w:rtl/>
          </w:rPr>
          <w:t>للاتصالات</w:t>
        </w:r>
        <w:r w:rsidR="00F1428A" w:rsidRPr="000E18D5">
          <w:rPr>
            <w:rFonts w:ascii="Calibri" w:hAnsi="Calibri"/>
            <w:webHidden/>
            <w:rtl/>
          </w:rPr>
          <w:tab/>
        </w:r>
        <w:r w:rsidR="00F1428A" w:rsidRPr="000E18D5">
          <w:rPr>
            <w:rFonts w:ascii="Calibri" w:hAnsi="Calibri" w:hint="cs"/>
            <w:webHidden/>
            <w:rtl/>
          </w:rPr>
          <w:tab/>
        </w:r>
      </w:hyperlink>
      <w:r w:rsidR="00131C77">
        <w:rPr>
          <w:rFonts w:ascii="Calibri" w:hAnsi="Calibri"/>
        </w:rPr>
        <w:t>69</w:t>
      </w:r>
    </w:p>
    <w:p w:rsidR="00F1428A" w:rsidRPr="000E18D5" w:rsidRDefault="00C97648" w:rsidP="00131C77">
      <w:pPr>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rPr>
      </w:pPr>
      <w:hyperlink w:anchor="_Toc386461536" w:history="1">
        <w:r w:rsidR="00F1428A" w:rsidRPr="000E18D5">
          <w:rPr>
            <w:rFonts w:ascii="Calibri" w:hAnsi="Calibri" w:hint="cs"/>
            <w:rtl/>
          </w:rPr>
          <w:t xml:space="preserve">الملحق </w:t>
        </w:r>
        <w:r w:rsidR="00F1428A" w:rsidRPr="000E18D5">
          <w:rPr>
            <w:rFonts w:ascii="Calibri" w:hAnsi="Calibri"/>
          </w:rPr>
          <w:t>1</w:t>
        </w:r>
        <w:r w:rsidR="00F1428A" w:rsidRPr="000E18D5">
          <w:rPr>
            <w:rFonts w:ascii="Calibri" w:hAnsi="Calibri"/>
            <w:rtl/>
          </w:rPr>
          <w:tab/>
        </w:r>
        <w:r w:rsidR="00F1428A" w:rsidRPr="000E18D5">
          <w:rPr>
            <w:rFonts w:ascii="Calibri" w:hAnsi="Calibri" w:hint="cs"/>
            <w:rtl/>
          </w:rPr>
          <w:tab/>
        </w:r>
        <w:r w:rsidR="00F1428A" w:rsidRPr="000E18D5">
          <w:rPr>
            <w:rFonts w:ascii="Calibri" w:hAnsi="Calibri"/>
            <w:rtl/>
          </w:rPr>
          <w:tab/>
        </w:r>
      </w:hyperlink>
      <w:r w:rsidR="00131C77">
        <w:rPr>
          <w:rFonts w:ascii="Calibri" w:hAnsi="Calibri"/>
        </w:rPr>
        <w:t>88</w:t>
      </w:r>
    </w:p>
    <w:p w:rsidR="00F1428A" w:rsidRPr="000E18D5" w:rsidRDefault="00C97648" w:rsidP="00131C77">
      <w:pPr>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rPr>
      </w:pPr>
      <w:hyperlink w:anchor="_Toc386461536" w:history="1">
        <w:r w:rsidR="00F1428A" w:rsidRPr="000E18D5">
          <w:rPr>
            <w:rFonts w:ascii="Calibri" w:hAnsi="Calibri" w:hint="cs"/>
            <w:rtl/>
          </w:rPr>
          <w:t xml:space="preserve">الملحق </w:t>
        </w:r>
        <w:r w:rsidR="00F1428A" w:rsidRPr="000E18D5">
          <w:rPr>
            <w:rFonts w:ascii="Calibri" w:hAnsi="Calibri"/>
          </w:rPr>
          <w:t>2</w:t>
        </w:r>
        <w:r w:rsidR="00F1428A" w:rsidRPr="000E18D5">
          <w:rPr>
            <w:rFonts w:ascii="Calibri" w:hAnsi="Calibri" w:hint="cs"/>
            <w:rtl/>
          </w:rPr>
          <w:tab/>
        </w:r>
        <w:r w:rsidR="00F1428A" w:rsidRPr="000E18D5">
          <w:rPr>
            <w:rFonts w:ascii="Calibri" w:hAnsi="Calibri"/>
            <w:rtl/>
          </w:rPr>
          <w:tab/>
        </w:r>
        <w:r w:rsidR="00F1428A" w:rsidRPr="000E18D5">
          <w:rPr>
            <w:rFonts w:ascii="Calibri" w:hAnsi="Calibri"/>
            <w:webHidden/>
            <w:rtl/>
          </w:rPr>
          <w:tab/>
        </w:r>
      </w:hyperlink>
      <w:r w:rsidR="00131C77">
        <w:rPr>
          <w:rFonts w:ascii="Calibri" w:hAnsi="Calibri"/>
        </w:rPr>
        <w:t>88</w:t>
      </w:r>
    </w:p>
    <w:p w:rsidR="00A314C7" w:rsidRPr="000E18D5" w:rsidRDefault="00F1428A" w:rsidP="00131C77">
      <w:pPr>
        <w:tabs>
          <w:tab w:val="clear" w:pos="794"/>
          <w:tab w:val="clear" w:pos="1191"/>
          <w:tab w:val="clear" w:pos="1588"/>
          <w:tab w:val="clear" w:pos="1985"/>
          <w:tab w:val="right" w:leader="dot" w:pos="8789"/>
          <w:tab w:val="left" w:pos="9214"/>
        </w:tabs>
        <w:spacing w:after="120"/>
        <w:ind w:left="794" w:right="851" w:hanging="794"/>
        <w:jc w:val="left"/>
        <w:rPr>
          <w:rFonts w:ascii="Calibri" w:hAnsi="Calibri"/>
          <w:rtl/>
        </w:rPr>
      </w:pPr>
      <w:r w:rsidRPr="000E18D5">
        <w:rPr>
          <w:rFonts w:ascii="Calibri" w:hAnsi="Calibri"/>
          <w:rtl/>
        </w:rPr>
        <w:fldChar w:fldCharType="end"/>
      </w:r>
      <w:r w:rsidR="00A314C7" w:rsidRPr="000E18D5">
        <w:rPr>
          <w:rFonts w:ascii="Calibri" w:hAnsi="Calibri"/>
          <w:rtl/>
        </w:rPr>
        <w:fldChar w:fldCharType="begin"/>
      </w:r>
      <w:r w:rsidR="00131C77">
        <w:rPr>
          <w:rFonts w:ascii="Calibri" w:hAnsi="Calibri"/>
        </w:rPr>
        <w:instrText>HYPERLINK</w:instrText>
      </w:r>
      <w:r w:rsidR="00131C77">
        <w:rPr>
          <w:rFonts w:ascii="Calibri" w:hAnsi="Calibri"/>
          <w:rtl/>
        </w:rPr>
        <w:instrText xml:space="preserve">  \</w:instrText>
      </w:r>
      <w:r w:rsidR="00131C77">
        <w:rPr>
          <w:rFonts w:ascii="Calibri" w:hAnsi="Calibri"/>
        </w:rPr>
        <w:instrText>l</w:instrText>
      </w:r>
      <w:r w:rsidR="00131C77">
        <w:rPr>
          <w:rFonts w:ascii="Calibri" w:hAnsi="Calibri"/>
          <w:rtl/>
        </w:rPr>
        <w:instrText xml:space="preserve"> "</w:instrText>
      </w:r>
      <w:r w:rsidR="00131C77">
        <w:rPr>
          <w:rFonts w:ascii="Calibri" w:hAnsi="Calibri"/>
        </w:rPr>
        <w:instrText>Annex_3</w:instrText>
      </w:r>
      <w:r w:rsidR="00131C77">
        <w:rPr>
          <w:rFonts w:ascii="Calibri" w:hAnsi="Calibri"/>
          <w:rtl/>
        </w:rPr>
        <w:instrText>"</w:instrText>
      </w:r>
      <w:r w:rsidR="00A314C7" w:rsidRPr="000E18D5">
        <w:rPr>
          <w:rFonts w:ascii="Calibri" w:hAnsi="Calibri"/>
          <w:rtl/>
        </w:rPr>
        <w:fldChar w:fldCharType="separate"/>
      </w:r>
      <w:r w:rsidR="00A314C7" w:rsidRPr="000E18D5">
        <w:rPr>
          <w:rFonts w:ascii="Calibri" w:hAnsi="Calibri" w:hint="cs"/>
          <w:rtl/>
        </w:rPr>
        <w:t xml:space="preserve">الملحق </w:t>
      </w:r>
      <w:r w:rsidR="00A314C7" w:rsidRPr="000E18D5">
        <w:rPr>
          <w:rFonts w:ascii="Calibri" w:hAnsi="Calibri"/>
        </w:rPr>
        <w:t>3</w:t>
      </w:r>
      <w:r w:rsidR="00A314C7" w:rsidRPr="000E18D5">
        <w:rPr>
          <w:rFonts w:ascii="Calibri" w:hAnsi="Calibri" w:hint="cs"/>
          <w:rtl/>
        </w:rPr>
        <w:tab/>
      </w:r>
      <w:r w:rsidR="00A314C7" w:rsidRPr="000E18D5">
        <w:rPr>
          <w:rFonts w:ascii="Calibri" w:hAnsi="Calibri"/>
          <w:rtl/>
        </w:rPr>
        <w:tab/>
      </w:r>
      <w:r w:rsidR="00A314C7" w:rsidRPr="000E18D5">
        <w:rPr>
          <w:rFonts w:ascii="Calibri" w:hAnsi="Calibri"/>
          <w:webHidden/>
          <w:rtl/>
        </w:rPr>
        <w:tab/>
      </w:r>
      <w:r w:rsidR="00131C77">
        <w:rPr>
          <w:rFonts w:ascii="Calibri" w:hAnsi="Calibri"/>
          <w:webHidden/>
        </w:rPr>
        <w:t>88</w:t>
      </w:r>
    </w:p>
    <w:p w:rsidR="00F1428A" w:rsidRPr="000E18D5" w:rsidRDefault="00A314C7" w:rsidP="00F278CD">
      <w:pPr>
        <w:tabs>
          <w:tab w:val="clear" w:pos="794"/>
          <w:tab w:val="clear" w:pos="1191"/>
          <w:tab w:val="clear" w:pos="1588"/>
          <w:tab w:val="clear" w:pos="1985"/>
        </w:tabs>
        <w:rPr>
          <w:rFonts w:ascii="Calibri" w:eastAsia="Times New Roman" w:hAnsi="Calibri"/>
          <w:rtl/>
          <w:lang w:val="en-GB" w:eastAsia="en-US" w:bidi="ar-EG"/>
        </w:rPr>
        <w:sectPr w:rsidR="00F1428A" w:rsidRPr="000E18D5" w:rsidSect="00F1428A">
          <w:headerReference w:type="even" r:id="rId19"/>
          <w:headerReference w:type="default" r:id="rId20"/>
          <w:footerReference w:type="first" r:id="rId21"/>
          <w:pgSz w:w="11913" w:h="16834" w:code="9"/>
          <w:pgMar w:top="1418" w:right="1134" w:bottom="1134" w:left="1134" w:header="567" w:footer="567" w:gutter="0"/>
          <w:paperSrc w:first="15" w:other="15"/>
          <w:cols w:space="720"/>
          <w:titlePg/>
          <w:bidi/>
          <w:rtlGutter/>
        </w:sectPr>
      </w:pPr>
      <w:r w:rsidRPr="000E18D5">
        <w:rPr>
          <w:rFonts w:ascii="Calibri" w:hAnsi="Calibri"/>
          <w:rtl/>
        </w:rPr>
        <w:fldChar w:fldCharType="end"/>
      </w:r>
      <w:r w:rsidR="00F1428A" w:rsidRPr="000E18D5">
        <w:rPr>
          <w:rFonts w:ascii="Calibri" w:eastAsia="Times New Roman" w:hAnsi="Calibri"/>
          <w:rtl/>
          <w:lang w:val="en-GB" w:eastAsia="en-US" w:bidi="ar-EG"/>
        </w:rPr>
        <w:br w:type="page"/>
      </w:r>
    </w:p>
    <w:p w:rsidR="00F1428A" w:rsidRPr="000E18D5" w:rsidRDefault="00F1428A" w:rsidP="00F278CD">
      <w:pPr>
        <w:pStyle w:val="Heading1"/>
        <w:keepLines w:val="0"/>
        <w:tabs>
          <w:tab w:val="clear" w:pos="794"/>
          <w:tab w:val="clear" w:pos="1191"/>
          <w:tab w:val="clear" w:pos="1588"/>
          <w:tab w:val="clear" w:pos="1985"/>
        </w:tabs>
        <w:spacing w:before="1440"/>
        <w:jc w:val="center"/>
        <w:rPr>
          <w:rFonts w:ascii="Calibri" w:eastAsia="SimSun" w:hAnsi="Calibri"/>
          <w:color w:val="BC5908"/>
          <w:position w:val="2"/>
          <w:sz w:val="40"/>
          <w:szCs w:val="80"/>
          <w:rtl/>
          <w:lang w:eastAsia="en-US" w:bidi="ar-EG"/>
        </w:rPr>
      </w:pPr>
      <w:bookmarkStart w:id="7" w:name="_Toc386459840"/>
      <w:bookmarkStart w:id="8" w:name="_Toc386460948"/>
      <w:bookmarkStart w:id="9" w:name="_Toc386461423"/>
      <w:r w:rsidRPr="000E18D5">
        <w:rPr>
          <w:rFonts w:ascii="Calibri" w:eastAsia="SimSun" w:hAnsi="Calibri"/>
          <w:color w:val="BC5908"/>
          <w:position w:val="2"/>
          <w:sz w:val="40"/>
          <w:szCs w:val="80"/>
          <w:rtl/>
          <w:lang w:eastAsia="en-US" w:bidi="ar-EG"/>
        </w:rPr>
        <w:lastRenderedPageBreak/>
        <w:t>الات</w:t>
      </w:r>
      <w:r w:rsidRPr="000E18D5">
        <w:rPr>
          <w:rFonts w:ascii="Calibri" w:eastAsia="SimSun" w:hAnsi="Calibri" w:hint="cs"/>
          <w:color w:val="BC5908"/>
          <w:position w:val="2"/>
          <w:sz w:val="40"/>
          <w:szCs w:val="80"/>
          <w:rtl/>
          <w:lang w:eastAsia="en-US" w:bidi="ar-EG"/>
        </w:rPr>
        <w:t>‍</w:t>
      </w:r>
      <w:r w:rsidRPr="000E18D5">
        <w:rPr>
          <w:rFonts w:ascii="Calibri" w:eastAsia="SimSun" w:hAnsi="Calibri"/>
          <w:color w:val="BC5908"/>
          <w:position w:val="2"/>
          <w:sz w:val="40"/>
          <w:szCs w:val="80"/>
          <w:rtl/>
          <w:lang w:eastAsia="en-US" w:bidi="ar-EG"/>
        </w:rPr>
        <w:t>حاد الدولي للاتصالات</w:t>
      </w:r>
      <w:bookmarkEnd w:id="7"/>
      <w:bookmarkEnd w:id="8"/>
      <w:bookmarkEnd w:id="9"/>
    </w:p>
    <w:p w:rsidR="00F1428A" w:rsidRPr="000E18D5" w:rsidRDefault="00F1428A" w:rsidP="00F278CD">
      <w:pPr>
        <w:pStyle w:val="Heading1"/>
        <w:keepLines w:val="0"/>
        <w:tabs>
          <w:tab w:val="clear" w:pos="794"/>
          <w:tab w:val="clear" w:pos="1191"/>
          <w:tab w:val="clear" w:pos="1588"/>
          <w:tab w:val="clear" w:pos="1985"/>
        </w:tabs>
        <w:spacing w:before="600"/>
        <w:jc w:val="center"/>
        <w:rPr>
          <w:rFonts w:ascii="Calibri" w:eastAsia="SimSun" w:hAnsi="Calibri"/>
          <w:color w:val="BC5908"/>
          <w:position w:val="2"/>
          <w:sz w:val="40"/>
          <w:szCs w:val="60"/>
          <w:rtl/>
          <w:lang w:eastAsia="en-US" w:bidi="ar-EG"/>
        </w:rPr>
      </w:pPr>
      <w:bookmarkStart w:id="10" w:name="_Toc354742507"/>
      <w:bookmarkStart w:id="11" w:name="_Toc357519270"/>
      <w:bookmarkStart w:id="12" w:name="_Toc386459841"/>
      <w:bookmarkStart w:id="13" w:name="_Toc386460949"/>
      <w:bookmarkStart w:id="14" w:name="_Toc386461424"/>
      <w:r w:rsidRPr="000E18D5">
        <w:rPr>
          <w:rFonts w:ascii="Calibri" w:eastAsia="SimSun" w:hAnsi="Calibri"/>
          <w:color w:val="BC5908"/>
          <w:position w:val="2"/>
          <w:sz w:val="40"/>
          <w:szCs w:val="60"/>
          <w:rtl/>
          <w:lang w:eastAsia="en-US" w:bidi="ar-EG"/>
        </w:rPr>
        <w:t>الأحداث والأنشطة</w:t>
      </w:r>
      <w:bookmarkEnd w:id="10"/>
      <w:bookmarkEnd w:id="11"/>
      <w:bookmarkEnd w:id="12"/>
      <w:bookmarkEnd w:id="13"/>
      <w:bookmarkEnd w:id="14"/>
    </w:p>
    <w:p w:rsidR="00F1428A" w:rsidRPr="000E18D5" w:rsidRDefault="00F1428A" w:rsidP="00970A66">
      <w:pPr>
        <w:pStyle w:val="Heading1O"/>
      </w:pPr>
      <w:bookmarkStart w:id="15" w:name="_Toc324955842"/>
      <w:bookmarkStart w:id="16" w:name="_Toc357519271"/>
      <w:bookmarkStart w:id="17" w:name="_Toc386459842"/>
      <w:bookmarkStart w:id="18" w:name="_Toc386460950"/>
      <w:bookmarkStart w:id="19" w:name="_Toc386461425"/>
      <w:r w:rsidRPr="000E18D5">
        <w:t>1</w:t>
      </w:r>
      <w:r w:rsidRPr="000E18D5">
        <w:rPr>
          <w:rtl/>
        </w:rPr>
        <w:tab/>
        <w:t>مقدمة</w:t>
      </w:r>
      <w:bookmarkEnd w:id="15"/>
      <w:r w:rsidRPr="000E18D5">
        <w:rPr>
          <w:rFonts w:hint="cs"/>
          <w:rtl/>
        </w:rPr>
        <w:t>: الهدف من التقرير</w:t>
      </w:r>
      <w:bookmarkEnd w:id="16"/>
      <w:bookmarkEnd w:id="17"/>
      <w:bookmarkEnd w:id="18"/>
      <w:bookmarkEnd w:id="19"/>
    </w:p>
    <w:p w:rsidR="00F1428A" w:rsidRPr="000E18D5" w:rsidRDefault="00F1428A" w:rsidP="00F1428A">
      <w:pPr>
        <w:tabs>
          <w:tab w:val="clear" w:pos="794"/>
          <w:tab w:val="clear" w:pos="1191"/>
          <w:tab w:val="clear" w:pos="1588"/>
          <w:tab w:val="clear" w:pos="1985"/>
        </w:tabs>
        <w:rPr>
          <w:rFonts w:ascii="Calibri" w:eastAsia="SimSun" w:hAnsi="Calibri"/>
          <w:rtl/>
          <w:lang w:val="en-GB" w:eastAsia="en-US" w:bidi="ar-EG"/>
        </w:rPr>
      </w:pPr>
      <w:r w:rsidRPr="000E18D5">
        <w:rPr>
          <w:rFonts w:ascii="Calibri" w:eastAsia="SimSun" w:hAnsi="Calibri" w:hint="cs"/>
          <w:rtl/>
          <w:lang w:val="en-GB" w:eastAsia="en-US" w:bidi="ar-EG"/>
        </w:rPr>
        <w:t>تنص</w:t>
      </w:r>
      <w:r w:rsidRPr="000E18D5">
        <w:rPr>
          <w:rFonts w:ascii="Calibri" w:eastAsia="SimSun" w:hAnsi="Calibri"/>
          <w:rtl/>
          <w:lang w:val="en-GB" w:eastAsia="en-US" w:bidi="ar-EG"/>
        </w:rPr>
        <w:t xml:space="preserve"> اتفاقية الاتحاد الدولي للاتصالات</w:t>
      </w:r>
      <w:r w:rsidRPr="000E18D5">
        <w:rPr>
          <w:rFonts w:ascii="Calibri" w:eastAsia="SimSun" w:hAnsi="Calibri" w:hint="cs"/>
          <w:rtl/>
          <w:lang w:val="en-GB" w:eastAsia="en-US" w:bidi="ar-EG"/>
        </w:rPr>
        <w:t xml:space="preserve"> </w:t>
      </w:r>
      <w:r w:rsidRPr="000E18D5">
        <w:rPr>
          <w:rFonts w:ascii="Calibri" w:eastAsia="SimSun" w:hAnsi="Calibri"/>
          <w:lang w:val="en-GB" w:eastAsia="en-US" w:bidi="ar-EG"/>
        </w:rPr>
        <w:t>(ITU)</w:t>
      </w:r>
      <w:r w:rsidRPr="000E18D5">
        <w:rPr>
          <w:rFonts w:ascii="Calibri" w:eastAsia="SimSun" w:hAnsi="Calibri"/>
          <w:rtl/>
          <w:lang w:val="en-GB" w:eastAsia="en-US" w:bidi="ar-EG"/>
        </w:rPr>
        <w:t xml:space="preserve"> على أن يضع الأمين العام تقريرا</w:t>
      </w:r>
      <w:r w:rsidRPr="000E18D5">
        <w:rPr>
          <w:rFonts w:ascii="Calibri" w:eastAsia="SimSun" w:hAnsi="Calibri" w:hint="cs"/>
          <w:rtl/>
          <w:lang w:val="en-GB" w:eastAsia="en-US" w:bidi="ar-EG"/>
        </w:rPr>
        <w:t>ً</w:t>
      </w:r>
      <w:r w:rsidRPr="000E18D5">
        <w:rPr>
          <w:rFonts w:ascii="Calibri" w:eastAsia="SimSun" w:hAnsi="Calibri"/>
          <w:rtl/>
          <w:lang w:val="en-GB" w:eastAsia="en-US" w:bidi="ar-EG"/>
        </w:rPr>
        <w:t xml:space="preserve"> سنويا</w:t>
      </w:r>
      <w:r w:rsidRPr="000E18D5">
        <w:rPr>
          <w:rFonts w:ascii="Calibri" w:eastAsia="SimSun" w:hAnsi="Calibri" w:hint="cs"/>
          <w:rtl/>
          <w:lang w:val="en-GB" w:eastAsia="en-US" w:bidi="ar-EG"/>
        </w:rPr>
        <w:t>ً</w:t>
      </w:r>
      <w:r w:rsidRPr="000E18D5">
        <w:rPr>
          <w:rFonts w:ascii="Calibri" w:eastAsia="SimSun" w:hAnsi="Calibri"/>
          <w:rtl/>
          <w:lang w:val="en-GB" w:eastAsia="en-US" w:bidi="ar-EG"/>
        </w:rPr>
        <w:t xml:space="preserve"> عن أنشطة الاتحاد بمساعدة لجنة التنسيق، وبعد موافقة المجلس عليه يُرسل إلى جميع الدول الأعضاء</w:t>
      </w:r>
      <w:r w:rsidRPr="000E18D5">
        <w:rPr>
          <w:rFonts w:ascii="Calibri" w:eastAsia="SimSun" w:hAnsi="Calibri" w:hint="cs"/>
          <w:rtl/>
          <w:lang w:val="en-GB" w:eastAsia="en-US" w:bidi="ar-EG"/>
        </w:rPr>
        <w:t xml:space="preserve"> (الرقم</w:t>
      </w:r>
      <w:r w:rsidRPr="000E18D5">
        <w:rPr>
          <w:rFonts w:ascii="Calibri" w:eastAsia="SimSun" w:hAnsi="Calibri" w:hint="eastAsia"/>
          <w:rtl/>
          <w:lang w:val="en-GB" w:eastAsia="en-US" w:bidi="ar-EG"/>
        </w:rPr>
        <w:t> </w:t>
      </w:r>
      <w:r w:rsidRPr="000E18D5">
        <w:rPr>
          <w:rFonts w:ascii="Calibri" w:eastAsia="SimSun" w:hAnsi="Calibri"/>
          <w:lang w:eastAsia="en-US" w:bidi="ar-EG"/>
        </w:rPr>
        <w:t>102</w:t>
      </w:r>
      <w:r w:rsidRPr="000E18D5">
        <w:rPr>
          <w:rFonts w:ascii="Calibri" w:eastAsia="SimSun" w:hAnsi="Calibri" w:hint="cs"/>
          <w:rtl/>
          <w:lang w:eastAsia="en-US" w:bidi="ar-EG"/>
        </w:rPr>
        <w:t xml:space="preserve"> من الاتفاقية)</w:t>
      </w:r>
      <w:r w:rsidRPr="000E18D5">
        <w:rPr>
          <w:rFonts w:ascii="Calibri" w:eastAsia="SimSun" w:hAnsi="Calibri"/>
          <w:rtl/>
          <w:lang w:val="en-GB" w:eastAsia="en-US" w:bidi="ar-EG"/>
        </w:rPr>
        <w:t>.</w:t>
      </w:r>
    </w:p>
    <w:p w:rsidR="00F1428A" w:rsidRPr="000E18D5" w:rsidRDefault="00F1428A" w:rsidP="00F1428A">
      <w:pPr>
        <w:tabs>
          <w:tab w:val="clear" w:pos="794"/>
          <w:tab w:val="clear" w:pos="1191"/>
          <w:tab w:val="clear" w:pos="1588"/>
          <w:tab w:val="clear" w:pos="1985"/>
        </w:tabs>
        <w:rPr>
          <w:rFonts w:ascii="Calibri" w:eastAsia="SimSun" w:hAnsi="Calibri"/>
          <w:rtl/>
          <w:lang w:val="en-GB" w:eastAsia="en-US" w:bidi="ar-EG"/>
        </w:rPr>
      </w:pPr>
      <w:r w:rsidRPr="000E18D5">
        <w:rPr>
          <w:rFonts w:ascii="Calibri" w:eastAsia="SimSun" w:hAnsi="Calibri" w:hint="cs"/>
          <w:rtl/>
          <w:lang w:val="en-GB" w:eastAsia="en-US" w:bidi="ar-EG"/>
        </w:rPr>
        <w:t>ويسعى هذا التقرير إلى:</w:t>
      </w:r>
    </w:p>
    <w:p w:rsidR="00F1428A" w:rsidRPr="000E18D5" w:rsidRDefault="00F1428A" w:rsidP="00F278CD">
      <w:pPr>
        <w:pStyle w:val="enumlev1"/>
        <w:tabs>
          <w:tab w:val="clear" w:pos="567"/>
          <w:tab w:val="clear" w:pos="1134"/>
          <w:tab w:val="clear" w:pos="1701"/>
          <w:tab w:val="clear" w:pos="2268"/>
          <w:tab w:val="clear" w:pos="2835"/>
        </w:tabs>
        <w:spacing w:before="120"/>
        <w:rPr>
          <w:rFonts w:eastAsia="SimSun"/>
          <w:rtl/>
        </w:rPr>
      </w:pPr>
      <w:r w:rsidRPr="000E18D5">
        <w:rPr>
          <w:rFonts w:eastAsia="SimSun" w:hint="cs"/>
        </w:rPr>
        <w:sym w:font="Symbol" w:char="F0B7"/>
      </w:r>
      <w:r w:rsidRPr="000E18D5">
        <w:rPr>
          <w:rFonts w:eastAsia="SimSun"/>
          <w:rtl/>
        </w:rPr>
        <w:tab/>
      </w:r>
      <w:r w:rsidRPr="000E18D5">
        <w:rPr>
          <w:rFonts w:eastAsia="SimSun" w:hint="cs"/>
          <w:spacing w:val="-6"/>
          <w:rtl/>
        </w:rPr>
        <w:t xml:space="preserve">الاستجابة </w:t>
      </w:r>
      <w:r w:rsidRPr="000E18D5">
        <w:rPr>
          <w:rFonts w:eastAsia="SimSun"/>
          <w:spacing w:val="-6"/>
          <w:rtl/>
        </w:rPr>
        <w:t xml:space="preserve">للتعليمات التي وجهها مؤتمر المندوبين المفوضين لعام </w:t>
      </w:r>
      <w:r w:rsidRPr="000E18D5">
        <w:rPr>
          <w:rFonts w:eastAsia="SimSun"/>
          <w:spacing w:val="-6"/>
        </w:rPr>
        <w:t>(PP</w:t>
      </w:r>
      <w:r w:rsidRPr="000E18D5">
        <w:rPr>
          <w:rFonts w:eastAsia="SimSun"/>
          <w:spacing w:val="-6"/>
        </w:rPr>
        <w:noBreakHyphen/>
        <w:t>10) 2010</w:t>
      </w:r>
      <w:r w:rsidRPr="000E18D5">
        <w:rPr>
          <w:rFonts w:eastAsia="SimSun"/>
          <w:spacing w:val="-6"/>
          <w:rtl/>
        </w:rPr>
        <w:t xml:space="preserve"> إلى الأمين العام من خلال الرقم</w:t>
      </w:r>
      <w:r w:rsidRPr="000E18D5">
        <w:rPr>
          <w:rFonts w:eastAsia="SimSun" w:hint="cs"/>
          <w:spacing w:val="-6"/>
          <w:rtl/>
        </w:rPr>
        <w:t> </w:t>
      </w:r>
      <w:r w:rsidRPr="000E18D5">
        <w:rPr>
          <w:rFonts w:eastAsia="SimSun"/>
          <w:spacing w:val="-6"/>
        </w:rPr>
        <w:t>62</w:t>
      </w:r>
      <w:r w:rsidRPr="000E18D5">
        <w:rPr>
          <w:rFonts w:eastAsia="SimSun"/>
          <w:spacing w:val="-6"/>
          <w:rtl/>
        </w:rPr>
        <w:t xml:space="preserve"> </w:t>
      </w:r>
      <w:r w:rsidRPr="000E18D5">
        <w:rPr>
          <w:rFonts w:eastAsia="SimSun"/>
          <w:spacing w:val="-8"/>
          <w:rtl/>
        </w:rPr>
        <w:t>من</w:t>
      </w:r>
      <w:r w:rsidRPr="000E18D5">
        <w:rPr>
          <w:rFonts w:eastAsia="SimSun" w:hint="cs"/>
          <w:spacing w:val="-8"/>
          <w:rtl/>
        </w:rPr>
        <w:t> </w:t>
      </w:r>
      <w:r w:rsidRPr="000E18D5">
        <w:rPr>
          <w:rFonts w:eastAsia="SimSun"/>
          <w:spacing w:val="-8"/>
          <w:rtl/>
        </w:rPr>
        <w:t>الاتفاقية والقرار</w:t>
      </w:r>
      <w:r w:rsidRPr="000E18D5">
        <w:rPr>
          <w:rFonts w:eastAsia="SimSun" w:hint="cs"/>
          <w:spacing w:val="-8"/>
          <w:rtl/>
        </w:rPr>
        <w:t> </w:t>
      </w:r>
      <w:r w:rsidRPr="000E18D5">
        <w:rPr>
          <w:rFonts w:eastAsia="SimSun"/>
          <w:spacing w:val="-8"/>
        </w:rPr>
        <w:t>71</w:t>
      </w:r>
      <w:r w:rsidRPr="000E18D5">
        <w:rPr>
          <w:rFonts w:eastAsia="SimSun"/>
          <w:spacing w:val="-8"/>
          <w:rtl/>
        </w:rPr>
        <w:t xml:space="preserve"> (المراجَع في غوادالاخارا، </w:t>
      </w:r>
      <w:r w:rsidRPr="000E18D5">
        <w:rPr>
          <w:rFonts w:eastAsia="SimSun"/>
          <w:spacing w:val="-8"/>
        </w:rPr>
        <w:t>2010</w:t>
      </w:r>
      <w:r w:rsidRPr="000E18D5">
        <w:rPr>
          <w:rFonts w:eastAsia="SimSun"/>
          <w:spacing w:val="-8"/>
          <w:rtl/>
        </w:rPr>
        <w:t>) والداعية إلى تقديم تقارير مرحلية سنوية عن تنفيذ الخطة الاستراتيجية</w:t>
      </w:r>
      <w:r w:rsidRPr="000E18D5">
        <w:rPr>
          <w:rFonts w:eastAsia="SimSun" w:hint="cs"/>
          <w:spacing w:val="-8"/>
          <w:rtl/>
        </w:rPr>
        <w:t>؛</w:t>
      </w:r>
    </w:p>
    <w:p w:rsidR="00F1428A" w:rsidRPr="000E18D5" w:rsidRDefault="00F1428A" w:rsidP="00F278CD">
      <w:pPr>
        <w:pStyle w:val="enumlev1"/>
        <w:tabs>
          <w:tab w:val="clear" w:pos="567"/>
          <w:tab w:val="clear" w:pos="1134"/>
          <w:tab w:val="clear" w:pos="1701"/>
          <w:tab w:val="clear" w:pos="2268"/>
          <w:tab w:val="clear" w:pos="2835"/>
        </w:tabs>
        <w:spacing w:before="120"/>
        <w:rPr>
          <w:rFonts w:eastAsia="SimSun"/>
          <w:rtl/>
        </w:rPr>
      </w:pPr>
      <w:r w:rsidRPr="000E18D5">
        <w:rPr>
          <w:rFonts w:eastAsia="SimSun" w:hint="cs"/>
        </w:rPr>
        <w:sym w:font="Symbol" w:char="F0B7"/>
      </w:r>
      <w:r w:rsidRPr="000E18D5">
        <w:rPr>
          <w:rFonts w:eastAsia="SimSun"/>
          <w:rtl/>
        </w:rPr>
        <w:tab/>
      </w:r>
      <w:r w:rsidRPr="000E18D5">
        <w:rPr>
          <w:rFonts w:eastAsia="SimSun" w:hint="cs"/>
          <w:rtl/>
        </w:rPr>
        <w:t>الجمع بين التقرير السنوي عن أنشطة الاتحاد والتقرير المتعلق بتنفيذ الخطة الاستراتيجية؛</w:t>
      </w:r>
    </w:p>
    <w:p w:rsidR="00F1428A" w:rsidRPr="000E18D5" w:rsidRDefault="00F1428A" w:rsidP="00F278CD">
      <w:pPr>
        <w:pStyle w:val="enumlev1"/>
        <w:tabs>
          <w:tab w:val="clear" w:pos="567"/>
          <w:tab w:val="clear" w:pos="1134"/>
          <w:tab w:val="clear" w:pos="1701"/>
          <w:tab w:val="clear" w:pos="2268"/>
          <w:tab w:val="clear" w:pos="2835"/>
        </w:tabs>
        <w:spacing w:before="120"/>
        <w:rPr>
          <w:rFonts w:eastAsia="SimSun"/>
        </w:rPr>
      </w:pPr>
      <w:r w:rsidRPr="000E18D5">
        <w:rPr>
          <w:rFonts w:eastAsia="SimSun" w:hint="cs"/>
        </w:rPr>
        <w:sym w:font="Symbol" w:char="F0B7"/>
      </w:r>
      <w:r w:rsidRPr="000E18D5">
        <w:rPr>
          <w:rFonts w:eastAsia="SimSun"/>
          <w:rtl/>
        </w:rPr>
        <w:tab/>
      </w:r>
      <w:r w:rsidRPr="000E18D5">
        <w:rPr>
          <w:rFonts w:eastAsia="SimSun" w:hint="cs"/>
          <w:rtl/>
        </w:rPr>
        <w:t xml:space="preserve">دمج </w:t>
      </w:r>
      <w:r w:rsidRPr="000E18D5">
        <w:rPr>
          <w:rFonts w:eastAsia="SimSun"/>
          <w:rtl/>
        </w:rPr>
        <w:t>تقرير أنشطة كل قطاع والأمانة العامة مع تقرير تنفيذ الخطة الاستراتيجية.</w:t>
      </w:r>
    </w:p>
    <w:p w:rsidR="00F1428A" w:rsidRPr="000E18D5" w:rsidRDefault="00F1428A" w:rsidP="004F13D1">
      <w:pPr>
        <w:tabs>
          <w:tab w:val="clear" w:pos="794"/>
          <w:tab w:val="clear" w:pos="1191"/>
          <w:tab w:val="clear" w:pos="1588"/>
          <w:tab w:val="clear" w:pos="1985"/>
        </w:tabs>
        <w:rPr>
          <w:rFonts w:ascii="Calibri" w:eastAsia="SimSun" w:hAnsi="Calibri"/>
          <w:spacing w:val="-2"/>
          <w:rtl/>
          <w:lang w:val="en-GB" w:eastAsia="en-US" w:bidi="ar-EG"/>
        </w:rPr>
      </w:pPr>
      <w:r w:rsidRPr="000E18D5">
        <w:rPr>
          <w:rFonts w:ascii="Calibri" w:eastAsia="SimSun" w:hAnsi="Calibri"/>
          <w:spacing w:val="-2"/>
          <w:rtl/>
          <w:lang w:val="en-GB" w:eastAsia="en-US" w:bidi="ar-EG"/>
        </w:rPr>
        <w:t xml:space="preserve">وكان مؤتمر المندوبين المفوضين لعام </w:t>
      </w:r>
      <w:r w:rsidRPr="000E18D5">
        <w:rPr>
          <w:rFonts w:ascii="Calibri" w:eastAsia="SimSun" w:hAnsi="Calibri"/>
          <w:spacing w:val="-2"/>
          <w:lang w:val="en-GB" w:eastAsia="en-US" w:bidi="ar-EG"/>
        </w:rPr>
        <w:t>2010</w:t>
      </w:r>
      <w:r w:rsidRPr="000E18D5">
        <w:rPr>
          <w:rFonts w:ascii="Calibri" w:eastAsia="SimSun" w:hAnsi="Calibri"/>
          <w:spacing w:val="-2"/>
          <w:rtl/>
          <w:lang w:val="en-GB" w:eastAsia="en-US" w:bidi="ar-EG"/>
        </w:rPr>
        <w:t xml:space="preserve"> قد وافق على خطة استراتيجية جديدة للاتحاد للفترة</w:t>
      </w:r>
      <w:r w:rsidRPr="000E18D5">
        <w:rPr>
          <w:rFonts w:ascii="Calibri" w:eastAsia="SimSun" w:hAnsi="Calibri" w:hint="cs"/>
          <w:spacing w:val="-2"/>
          <w:rtl/>
          <w:lang w:val="en-GB" w:eastAsia="en-US" w:bidi="ar-EG"/>
        </w:rPr>
        <w:t> </w:t>
      </w:r>
      <w:r w:rsidRPr="000E18D5">
        <w:rPr>
          <w:rFonts w:ascii="Calibri" w:eastAsia="SimSun" w:hAnsi="Calibri"/>
          <w:spacing w:val="-2"/>
          <w:lang w:val="en-GB" w:eastAsia="en-US" w:bidi="ar-EG"/>
        </w:rPr>
        <w:t>2015-2012</w:t>
      </w:r>
      <w:r w:rsidRPr="000E18D5">
        <w:rPr>
          <w:rFonts w:ascii="Calibri" w:eastAsia="SimSun" w:hAnsi="Calibri"/>
          <w:spacing w:val="-2"/>
          <w:rtl/>
          <w:lang w:val="en-GB" w:eastAsia="en-US" w:bidi="ar-EG"/>
        </w:rPr>
        <w:t xml:space="preserve"> (ملحق القرار</w:t>
      </w:r>
      <w:r w:rsidRPr="000E18D5">
        <w:rPr>
          <w:rFonts w:ascii="Calibri" w:eastAsia="SimSun" w:hAnsi="Calibri" w:hint="cs"/>
          <w:spacing w:val="-2"/>
          <w:rtl/>
          <w:lang w:val="en-GB" w:eastAsia="en-US" w:bidi="ar-EG"/>
        </w:rPr>
        <w:t> </w:t>
      </w:r>
      <w:r w:rsidRPr="000E18D5">
        <w:rPr>
          <w:rFonts w:ascii="Calibri" w:eastAsia="SimSun" w:hAnsi="Calibri"/>
          <w:spacing w:val="-2"/>
          <w:lang w:val="en-GB" w:eastAsia="en-US" w:bidi="ar-EG"/>
        </w:rPr>
        <w:t>71</w:t>
      </w:r>
      <w:r w:rsidRPr="000E18D5">
        <w:rPr>
          <w:rFonts w:ascii="Calibri" w:eastAsia="SimSun" w:hAnsi="Calibri"/>
          <w:spacing w:val="-2"/>
          <w:rtl/>
          <w:lang w:val="en-GB" w:eastAsia="en-US" w:bidi="ar-EG"/>
        </w:rPr>
        <w:t xml:space="preserve"> (المراجَع في</w:t>
      </w:r>
      <w:r w:rsidR="004F13D1" w:rsidRPr="000E18D5">
        <w:rPr>
          <w:rFonts w:ascii="Calibri" w:eastAsia="SimSun" w:hAnsi="Calibri" w:hint="cs"/>
          <w:spacing w:val="-2"/>
          <w:rtl/>
          <w:lang w:val="en-GB" w:eastAsia="en-US" w:bidi="ar-EG"/>
        </w:rPr>
        <w:t> </w:t>
      </w:r>
      <w:r w:rsidRPr="000E18D5">
        <w:rPr>
          <w:rFonts w:ascii="Calibri" w:eastAsia="SimSun" w:hAnsi="Calibri"/>
          <w:spacing w:val="-2"/>
          <w:rtl/>
          <w:lang w:val="en-GB" w:eastAsia="en-US" w:bidi="ar-EG"/>
        </w:rPr>
        <w:t xml:space="preserve">غوادالاخارا، </w:t>
      </w:r>
      <w:r w:rsidRPr="000E18D5">
        <w:rPr>
          <w:rFonts w:ascii="Calibri" w:eastAsia="SimSun" w:hAnsi="Calibri"/>
          <w:spacing w:val="-2"/>
          <w:lang w:val="en-GB" w:eastAsia="en-US" w:bidi="ar-EG"/>
        </w:rPr>
        <w:t>2010</w:t>
      </w:r>
      <w:r w:rsidRPr="000E18D5">
        <w:rPr>
          <w:rFonts w:ascii="Calibri" w:eastAsia="SimSun" w:hAnsi="Calibri"/>
          <w:spacing w:val="-2"/>
          <w:rtl/>
          <w:lang w:val="en-GB" w:eastAsia="en-US" w:bidi="ar-EG"/>
        </w:rPr>
        <w:t>)). وتحدد هذه الخطة</w:t>
      </w:r>
      <w:r w:rsidRPr="000E18D5">
        <w:rPr>
          <w:rFonts w:ascii="Calibri" w:eastAsia="SimSun" w:hAnsi="Calibri" w:hint="cs"/>
          <w:spacing w:val="-2"/>
          <w:rtl/>
          <w:lang w:val="en-GB" w:eastAsia="en-US" w:bidi="ar-EG"/>
        </w:rPr>
        <w:t xml:space="preserve">، التي بدأت في </w:t>
      </w:r>
      <w:r w:rsidRPr="000E18D5">
        <w:rPr>
          <w:rFonts w:ascii="Calibri" w:eastAsia="SimSun" w:hAnsi="Calibri"/>
          <w:spacing w:val="-2"/>
          <w:lang w:eastAsia="en-US" w:bidi="ar-EG"/>
        </w:rPr>
        <w:t>2012</w:t>
      </w:r>
      <w:r w:rsidRPr="000E18D5">
        <w:rPr>
          <w:rFonts w:ascii="Calibri" w:eastAsia="SimSun" w:hAnsi="Calibri"/>
          <w:spacing w:val="-2"/>
          <w:rtl/>
          <w:lang w:val="en-GB" w:eastAsia="en-US" w:bidi="ar-EG"/>
        </w:rPr>
        <w:t xml:space="preserve"> الأهداف الاستراتيجية لكل قطاع من قطاعات الاتحاد، إلى جانب أهداف لإنجاز المهمة الشاملة للاتحاد.</w:t>
      </w:r>
      <w:r w:rsidRPr="000E18D5">
        <w:rPr>
          <w:rFonts w:ascii="Calibri" w:eastAsia="SimSun" w:hAnsi="Calibri" w:hint="cs"/>
          <w:spacing w:val="-2"/>
          <w:rtl/>
          <w:lang w:val="en-GB" w:eastAsia="en-US" w:bidi="ar-EG"/>
        </w:rPr>
        <w:t xml:space="preserve"> ويحلل هذا التقرير تنفيذ الخطة الاستراتيجية طبقاً للقرار </w:t>
      </w:r>
      <w:r w:rsidRPr="000E18D5">
        <w:rPr>
          <w:rFonts w:ascii="Calibri" w:eastAsia="SimSun" w:hAnsi="Calibri"/>
          <w:spacing w:val="-2"/>
          <w:lang w:val="en-GB" w:eastAsia="en-US" w:bidi="ar-EG"/>
        </w:rPr>
        <w:t>71</w:t>
      </w:r>
      <w:r w:rsidRPr="000E18D5">
        <w:rPr>
          <w:rFonts w:ascii="Calibri" w:eastAsia="SimSun" w:hAnsi="Calibri" w:hint="eastAsia"/>
          <w:spacing w:val="-2"/>
          <w:rtl/>
          <w:lang w:val="en-GB" w:eastAsia="en-US" w:bidi="ar-EG"/>
        </w:rPr>
        <w:t> </w:t>
      </w:r>
      <w:r w:rsidRPr="000E18D5">
        <w:rPr>
          <w:rFonts w:ascii="Calibri" w:eastAsia="SimSun" w:hAnsi="Calibri"/>
          <w:spacing w:val="-2"/>
          <w:rtl/>
          <w:lang w:val="en-GB" w:eastAsia="en-US" w:bidi="ar-EG"/>
        </w:rPr>
        <w:t>(المراجَع في</w:t>
      </w:r>
      <w:r w:rsidRPr="000E18D5">
        <w:rPr>
          <w:rFonts w:ascii="Calibri" w:eastAsia="SimSun" w:hAnsi="Calibri" w:hint="cs"/>
          <w:spacing w:val="-2"/>
          <w:rtl/>
          <w:lang w:val="en-GB" w:eastAsia="en-US" w:bidi="ar-EG"/>
        </w:rPr>
        <w:t> </w:t>
      </w:r>
      <w:r w:rsidRPr="000E18D5">
        <w:rPr>
          <w:rFonts w:ascii="Calibri" w:eastAsia="SimSun" w:hAnsi="Calibri"/>
          <w:spacing w:val="-2"/>
          <w:rtl/>
          <w:lang w:val="en-GB" w:eastAsia="en-US" w:bidi="ar-EG"/>
        </w:rPr>
        <w:t xml:space="preserve">غوادالاخارا، </w:t>
      </w:r>
      <w:r w:rsidRPr="000E18D5">
        <w:rPr>
          <w:rFonts w:ascii="Calibri" w:eastAsia="SimSun" w:hAnsi="Calibri"/>
          <w:spacing w:val="-2"/>
          <w:lang w:val="en-GB" w:eastAsia="en-US" w:bidi="ar-EG"/>
        </w:rPr>
        <w:t>2010</w:t>
      </w:r>
      <w:r w:rsidRPr="000E18D5">
        <w:rPr>
          <w:rFonts w:ascii="Calibri" w:eastAsia="SimSun" w:hAnsi="Calibri"/>
          <w:spacing w:val="-2"/>
          <w:rtl/>
          <w:lang w:val="en-GB" w:eastAsia="en-US" w:bidi="ar-EG"/>
        </w:rPr>
        <w:t>)</w:t>
      </w:r>
      <w:r w:rsidRPr="000E18D5">
        <w:rPr>
          <w:rFonts w:ascii="Calibri" w:eastAsia="SimSun" w:hAnsi="Calibri" w:hint="cs"/>
          <w:spacing w:val="-2"/>
          <w:rtl/>
          <w:lang w:val="en-GB" w:eastAsia="en-US" w:bidi="ar-EG"/>
        </w:rPr>
        <w:t xml:space="preserve"> وتنفيذاً للميزنة القائمة على النتائج والإدارة القائمة على النتائج وفقاً للقرار </w:t>
      </w:r>
      <w:r w:rsidRPr="000E18D5">
        <w:rPr>
          <w:rFonts w:ascii="Calibri" w:eastAsia="SimSun" w:hAnsi="Calibri"/>
          <w:spacing w:val="-2"/>
          <w:lang w:val="en-GB" w:eastAsia="en-US" w:bidi="ar-EG"/>
        </w:rPr>
        <w:t>151</w:t>
      </w:r>
      <w:r w:rsidRPr="000E18D5">
        <w:rPr>
          <w:rFonts w:ascii="Calibri" w:eastAsia="SimSun" w:hAnsi="Calibri" w:hint="cs"/>
          <w:spacing w:val="-2"/>
          <w:rtl/>
          <w:lang w:val="en-GB" w:eastAsia="en-US" w:bidi="ar-EG"/>
        </w:rPr>
        <w:t xml:space="preserve"> </w:t>
      </w:r>
      <w:r w:rsidRPr="000E18D5">
        <w:rPr>
          <w:rFonts w:ascii="Calibri" w:eastAsia="SimSun" w:hAnsi="Calibri"/>
          <w:spacing w:val="-2"/>
          <w:rtl/>
          <w:lang w:val="en-GB" w:eastAsia="en-US" w:bidi="ar-EG"/>
        </w:rPr>
        <w:t>(المراجَع في</w:t>
      </w:r>
      <w:r w:rsidRPr="000E18D5">
        <w:rPr>
          <w:rFonts w:ascii="Calibri" w:eastAsia="SimSun" w:hAnsi="Calibri" w:hint="cs"/>
          <w:spacing w:val="-2"/>
          <w:rtl/>
          <w:lang w:val="en-GB" w:eastAsia="en-US" w:bidi="ar-EG"/>
        </w:rPr>
        <w:t> </w:t>
      </w:r>
      <w:r w:rsidRPr="000E18D5">
        <w:rPr>
          <w:rFonts w:ascii="Calibri" w:eastAsia="SimSun" w:hAnsi="Calibri"/>
          <w:spacing w:val="-2"/>
          <w:rtl/>
          <w:lang w:val="en-GB" w:eastAsia="en-US" w:bidi="ar-EG"/>
        </w:rPr>
        <w:t>غوادالاخارا،</w:t>
      </w:r>
      <w:r w:rsidRPr="000E18D5">
        <w:rPr>
          <w:rFonts w:ascii="Calibri" w:eastAsia="SimSun" w:hAnsi="Calibri" w:hint="cs"/>
          <w:spacing w:val="-2"/>
          <w:rtl/>
          <w:lang w:val="en-GB" w:eastAsia="en-US" w:bidi="ar-EG"/>
        </w:rPr>
        <w:t> </w:t>
      </w:r>
      <w:r w:rsidRPr="000E18D5">
        <w:rPr>
          <w:rFonts w:ascii="Calibri" w:eastAsia="SimSun" w:hAnsi="Calibri"/>
          <w:spacing w:val="-2"/>
          <w:lang w:val="en-GB" w:eastAsia="en-US" w:bidi="ar-EG"/>
        </w:rPr>
        <w:t>2010</w:t>
      </w:r>
      <w:r w:rsidRPr="000E18D5">
        <w:rPr>
          <w:rFonts w:ascii="Calibri" w:eastAsia="SimSun" w:hAnsi="Calibri"/>
          <w:spacing w:val="-2"/>
          <w:rtl/>
          <w:lang w:val="en-GB" w:eastAsia="en-US" w:bidi="ar-EG"/>
        </w:rPr>
        <w:t>)</w:t>
      </w:r>
      <w:r w:rsidRPr="000E18D5">
        <w:rPr>
          <w:rFonts w:ascii="Calibri" w:eastAsia="SimSun" w:hAnsi="Calibri" w:hint="cs"/>
          <w:spacing w:val="-2"/>
          <w:rtl/>
          <w:lang w:val="en-GB" w:eastAsia="en-US" w:bidi="ar-EG"/>
        </w:rPr>
        <w:t xml:space="preserve"> وبغية التنسيق بين الخطط الاستراتيجية والمالية والتشغيلية وفقاً للقرار </w:t>
      </w:r>
      <w:r w:rsidRPr="000E18D5">
        <w:rPr>
          <w:rFonts w:ascii="Calibri" w:eastAsia="SimSun" w:hAnsi="Calibri"/>
          <w:spacing w:val="-2"/>
          <w:lang w:val="en-GB" w:eastAsia="en-US" w:bidi="ar-EG"/>
        </w:rPr>
        <w:t>72</w:t>
      </w:r>
      <w:r w:rsidRPr="000E18D5">
        <w:rPr>
          <w:rFonts w:ascii="Calibri" w:eastAsia="SimSun" w:hAnsi="Calibri" w:hint="cs"/>
          <w:spacing w:val="-2"/>
          <w:rtl/>
          <w:lang w:val="en-GB" w:eastAsia="en-US" w:bidi="ar-EG"/>
        </w:rPr>
        <w:t xml:space="preserve"> </w:t>
      </w:r>
      <w:r w:rsidRPr="000E18D5">
        <w:rPr>
          <w:rFonts w:ascii="Calibri" w:eastAsia="SimSun" w:hAnsi="Calibri"/>
          <w:spacing w:val="-2"/>
          <w:rtl/>
          <w:lang w:val="en-GB" w:eastAsia="en-US" w:bidi="ar-EG"/>
        </w:rPr>
        <w:t>(المراجَع في</w:t>
      </w:r>
      <w:r w:rsidRPr="000E18D5">
        <w:rPr>
          <w:rFonts w:ascii="Calibri" w:eastAsia="SimSun" w:hAnsi="Calibri" w:hint="cs"/>
          <w:spacing w:val="-2"/>
          <w:rtl/>
          <w:lang w:val="en-GB" w:eastAsia="en-US" w:bidi="ar-EG"/>
        </w:rPr>
        <w:t> </w:t>
      </w:r>
      <w:r w:rsidRPr="000E18D5">
        <w:rPr>
          <w:rFonts w:ascii="Calibri" w:eastAsia="SimSun" w:hAnsi="Calibri"/>
          <w:spacing w:val="-2"/>
          <w:rtl/>
          <w:lang w:val="en-GB" w:eastAsia="en-US" w:bidi="ar-EG"/>
        </w:rPr>
        <w:t>غوادالاخارا،</w:t>
      </w:r>
      <w:r w:rsidRPr="000E18D5">
        <w:rPr>
          <w:rFonts w:ascii="Calibri" w:eastAsia="SimSun" w:hAnsi="Calibri" w:hint="cs"/>
          <w:spacing w:val="-2"/>
          <w:rtl/>
          <w:lang w:val="en-GB" w:eastAsia="en-US" w:bidi="ar-EG"/>
        </w:rPr>
        <w:t> </w:t>
      </w:r>
      <w:r w:rsidRPr="000E18D5">
        <w:rPr>
          <w:rFonts w:ascii="Calibri" w:eastAsia="SimSun" w:hAnsi="Calibri"/>
          <w:spacing w:val="-2"/>
          <w:lang w:val="en-GB" w:eastAsia="en-US" w:bidi="ar-EG"/>
        </w:rPr>
        <w:t>2010</w:t>
      </w:r>
      <w:r w:rsidRPr="000E18D5">
        <w:rPr>
          <w:rFonts w:ascii="Calibri" w:eastAsia="SimSun" w:hAnsi="Calibri"/>
          <w:spacing w:val="-2"/>
          <w:rtl/>
          <w:lang w:val="en-GB" w:eastAsia="en-US" w:bidi="ar-EG"/>
        </w:rPr>
        <w:t>)</w:t>
      </w:r>
      <w:r w:rsidRPr="000E18D5">
        <w:rPr>
          <w:rFonts w:ascii="Calibri" w:eastAsia="SimSun" w:hAnsi="Calibri" w:hint="cs"/>
          <w:spacing w:val="-2"/>
          <w:rtl/>
          <w:lang w:val="en-GB" w:eastAsia="en-US" w:bidi="ar-EG"/>
        </w:rPr>
        <w:t>.</w:t>
      </w:r>
    </w:p>
    <w:p w:rsidR="00F1428A" w:rsidRPr="000E18D5" w:rsidRDefault="00F1428A" w:rsidP="00F1428A">
      <w:pPr>
        <w:tabs>
          <w:tab w:val="clear" w:pos="794"/>
          <w:tab w:val="clear" w:pos="1191"/>
          <w:tab w:val="clear" w:pos="1588"/>
          <w:tab w:val="clear" w:pos="1985"/>
        </w:tabs>
        <w:rPr>
          <w:rFonts w:ascii="Calibri" w:eastAsia="SimSun" w:hAnsi="Calibri"/>
          <w:rtl/>
          <w:lang w:val="en-GB" w:eastAsia="en-US" w:bidi="ar-EG"/>
        </w:rPr>
      </w:pPr>
      <w:r w:rsidRPr="000E18D5">
        <w:rPr>
          <w:rFonts w:ascii="Calibri" w:eastAsia="SimSun" w:hAnsi="Calibri" w:hint="cs"/>
          <w:rtl/>
          <w:lang w:val="en-GB" w:eastAsia="en-US" w:bidi="ar-EG"/>
        </w:rPr>
        <w:t>ويوضح هذا التقرير أنشطة الاتحاد خلال</w:t>
      </w:r>
      <w:r w:rsidRPr="000E18D5">
        <w:rPr>
          <w:rFonts w:ascii="Calibri" w:eastAsia="SimSun" w:hAnsi="Calibri" w:hint="cs"/>
          <w:rtl/>
          <w:lang w:val="ru-RU" w:eastAsia="en-US" w:bidi="ar-EG"/>
        </w:rPr>
        <w:t xml:space="preserve"> فترة مدتها أربع سنوات</w:t>
      </w:r>
      <w:r w:rsidRPr="000E18D5">
        <w:rPr>
          <w:rFonts w:ascii="Calibri" w:eastAsia="SimSun" w:hAnsi="Calibri" w:hint="cs"/>
          <w:rtl/>
          <w:lang w:val="en-GB" w:eastAsia="en-US" w:bidi="ar-EG"/>
        </w:rPr>
        <w:t xml:space="preserve"> بين عام </w:t>
      </w:r>
      <w:r w:rsidRPr="000E18D5">
        <w:rPr>
          <w:rFonts w:ascii="Calibri" w:eastAsia="SimSun" w:hAnsi="Calibri"/>
          <w:lang w:val="en-GB" w:eastAsia="en-US" w:bidi="ar-EG"/>
        </w:rPr>
        <w:t>2010</w:t>
      </w:r>
      <w:r w:rsidRPr="000E18D5">
        <w:rPr>
          <w:rFonts w:ascii="Calibri" w:eastAsia="SimSun" w:hAnsi="Calibri" w:hint="cs"/>
          <w:rtl/>
          <w:lang w:val="en-GB" w:eastAsia="en-US" w:bidi="ar-EG"/>
        </w:rPr>
        <w:t xml:space="preserve"> وحتى نهاية منتصف عام</w:t>
      </w:r>
      <w:r w:rsidRPr="000E18D5">
        <w:rPr>
          <w:rFonts w:ascii="Calibri" w:eastAsia="SimSun" w:hAnsi="Calibri" w:hint="eastAsia"/>
          <w:rtl/>
          <w:lang w:val="en-GB" w:eastAsia="en-US" w:bidi="ar-EG"/>
        </w:rPr>
        <w:t> </w:t>
      </w:r>
      <w:r w:rsidRPr="000E18D5">
        <w:rPr>
          <w:rFonts w:ascii="Calibri" w:eastAsia="SimSun" w:hAnsi="Calibri"/>
          <w:lang w:val="en-GB" w:eastAsia="en-US" w:bidi="ar-EG"/>
        </w:rPr>
        <w:t>2014</w:t>
      </w:r>
      <w:r w:rsidRPr="000E18D5">
        <w:rPr>
          <w:rFonts w:ascii="Calibri" w:eastAsia="SimSun" w:hAnsi="Calibri" w:hint="cs"/>
          <w:rtl/>
          <w:lang w:val="en-GB" w:eastAsia="en-US" w:bidi="ar-EG"/>
        </w:rPr>
        <w:t>. واستمر الاتحاد خلال هذه الفترة في القيام بدور بارز في جوانب مختلفة كثيرة من الاتصالات، بما في ذلك الاتصالات الراديوية وتقييس تكنولوجيا المعلومات والاتصالات وتنميتها. وتوضح الفصول التالية الأهداف الاستراتيجية لقطاعات الاتصالات الراديوية</w:t>
      </w:r>
      <w:r w:rsidRPr="000E18D5">
        <w:rPr>
          <w:rFonts w:ascii="Calibri" w:eastAsia="SimSun" w:hAnsi="Calibri" w:hint="eastAsia"/>
          <w:rtl/>
          <w:lang w:val="en-GB" w:eastAsia="en-US" w:bidi="ar-EG"/>
        </w:rPr>
        <w:t> </w:t>
      </w:r>
      <w:r w:rsidRPr="000E18D5">
        <w:rPr>
          <w:rFonts w:ascii="Calibri" w:eastAsia="SimSun" w:hAnsi="Calibri"/>
          <w:lang w:eastAsia="en-US" w:bidi="ar-EG"/>
        </w:rPr>
        <w:t>(ITU</w:t>
      </w:r>
      <w:r w:rsidRPr="000E18D5">
        <w:rPr>
          <w:rFonts w:ascii="Calibri" w:eastAsia="SimSun" w:hAnsi="Calibri"/>
          <w:lang w:eastAsia="en-US" w:bidi="ar-EG"/>
        </w:rPr>
        <w:noBreakHyphen/>
        <w:t>R)</w:t>
      </w:r>
      <w:r w:rsidRPr="000E18D5">
        <w:rPr>
          <w:rFonts w:ascii="Calibri" w:eastAsia="SimSun" w:hAnsi="Calibri" w:hint="cs"/>
          <w:rtl/>
          <w:lang w:val="en-GB" w:eastAsia="en-US" w:bidi="ar-EG"/>
        </w:rPr>
        <w:t xml:space="preserve"> وتقييس الاتصالات</w:t>
      </w:r>
      <w:r w:rsidRPr="000E18D5">
        <w:rPr>
          <w:rFonts w:ascii="Calibri" w:eastAsia="SimSun" w:hAnsi="Calibri" w:hint="eastAsia"/>
          <w:rtl/>
          <w:lang w:val="en-GB" w:eastAsia="en-US" w:bidi="ar-EG"/>
        </w:rPr>
        <w:t> </w:t>
      </w:r>
      <w:r w:rsidRPr="000E18D5">
        <w:rPr>
          <w:rFonts w:ascii="Calibri" w:eastAsia="SimSun" w:hAnsi="Calibri"/>
          <w:lang w:eastAsia="en-US" w:bidi="ar-EG"/>
        </w:rPr>
        <w:t>(ITU</w:t>
      </w:r>
      <w:r w:rsidRPr="000E18D5">
        <w:rPr>
          <w:rFonts w:ascii="Calibri" w:eastAsia="SimSun" w:hAnsi="Calibri"/>
          <w:lang w:eastAsia="en-US" w:bidi="ar-EG"/>
        </w:rPr>
        <w:noBreakHyphen/>
        <w:t>T)</w:t>
      </w:r>
      <w:r w:rsidRPr="000E18D5">
        <w:rPr>
          <w:rFonts w:ascii="Calibri" w:eastAsia="SimSun" w:hAnsi="Calibri" w:hint="cs"/>
          <w:rtl/>
          <w:lang w:val="en-GB" w:eastAsia="en-US" w:bidi="ar-EG"/>
        </w:rPr>
        <w:t xml:space="preserve"> وتنمية الاتصالات</w:t>
      </w:r>
      <w:r w:rsidRPr="000E18D5">
        <w:rPr>
          <w:rFonts w:ascii="Calibri" w:eastAsia="SimSun" w:hAnsi="Calibri" w:hint="eastAsia"/>
          <w:rtl/>
          <w:lang w:val="en-GB" w:eastAsia="en-US" w:bidi="ar-EG"/>
        </w:rPr>
        <w:t> </w:t>
      </w:r>
      <w:r w:rsidRPr="000E18D5">
        <w:rPr>
          <w:rFonts w:ascii="Calibri" w:eastAsia="SimSun" w:hAnsi="Calibri"/>
          <w:lang w:eastAsia="en-US" w:bidi="ar-EG"/>
        </w:rPr>
        <w:t>(ITU</w:t>
      </w:r>
      <w:r w:rsidRPr="000E18D5">
        <w:rPr>
          <w:rFonts w:ascii="Calibri" w:eastAsia="SimSun" w:hAnsi="Calibri"/>
          <w:lang w:eastAsia="en-US" w:bidi="ar-EG"/>
        </w:rPr>
        <w:noBreakHyphen/>
        <w:t>D)</w:t>
      </w:r>
      <w:r w:rsidRPr="000E18D5">
        <w:rPr>
          <w:rFonts w:ascii="Calibri" w:eastAsia="SimSun" w:hAnsi="Calibri" w:hint="cs"/>
          <w:rtl/>
          <w:lang w:val="en-GB" w:eastAsia="en-US" w:bidi="ar-EG"/>
        </w:rPr>
        <w:t xml:space="preserve"> والأمانة العامة</w:t>
      </w:r>
      <w:r w:rsidRPr="000E18D5">
        <w:rPr>
          <w:rFonts w:ascii="Calibri" w:eastAsia="SimSun" w:hAnsi="Calibri" w:hint="eastAsia"/>
          <w:rtl/>
          <w:lang w:val="en-GB" w:eastAsia="en-US" w:bidi="ar-EG"/>
        </w:rPr>
        <w:t> </w:t>
      </w:r>
      <w:r w:rsidRPr="000E18D5">
        <w:rPr>
          <w:rFonts w:ascii="Calibri" w:eastAsia="SimSun" w:hAnsi="Calibri"/>
          <w:lang w:eastAsia="en-US" w:bidi="ar-EG"/>
        </w:rPr>
        <w:t>(GS)</w:t>
      </w:r>
      <w:r w:rsidRPr="000E18D5">
        <w:rPr>
          <w:rFonts w:ascii="Calibri" w:eastAsia="SimSun" w:hAnsi="Calibri" w:hint="cs"/>
          <w:rtl/>
          <w:lang w:val="en-GB" w:eastAsia="en-US" w:bidi="ar-EG"/>
        </w:rPr>
        <w:t>.</w:t>
      </w:r>
    </w:p>
    <w:p w:rsidR="00F1428A" w:rsidRPr="000E18D5" w:rsidRDefault="00F1428A" w:rsidP="00970A66">
      <w:pPr>
        <w:pStyle w:val="Heading1O"/>
      </w:pPr>
      <w:r w:rsidRPr="000E18D5">
        <w:rPr>
          <w:rtl/>
        </w:rPr>
        <w:br w:type="page"/>
      </w:r>
      <w:bookmarkStart w:id="20" w:name="_Toc324955843"/>
      <w:bookmarkStart w:id="21" w:name="_Toc357519272"/>
      <w:bookmarkStart w:id="22" w:name="_Toc386459843"/>
      <w:bookmarkStart w:id="23" w:name="_Toc386460951"/>
      <w:bookmarkStart w:id="24" w:name="_Toc386461426"/>
      <w:r w:rsidR="00970A66" w:rsidRPr="000E18D5">
        <w:lastRenderedPageBreak/>
        <w:t>2</w:t>
      </w:r>
      <w:r w:rsidRPr="000E18D5">
        <w:rPr>
          <w:rtl/>
        </w:rPr>
        <w:tab/>
        <w:t>أحداث الاتحاد الدولي للاتصالات</w:t>
      </w:r>
      <w:bookmarkEnd w:id="20"/>
      <w:bookmarkEnd w:id="21"/>
      <w:bookmarkEnd w:id="22"/>
      <w:bookmarkEnd w:id="23"/>
      <w:bookmarkEnd w:id="24"/>
    </w:p>
    <w:tbl>
      <w:tblPr>
        <w:tblW w:w="0" w:type="auto"/>
        <w:shd w:val="clear" w:color="auto" w:fill="E36C0A"/>
        <w:tblLook w:val="04A0" w:firstRow="1" w:lastRow="0" w:firstColumn="1" w:lastColumn="0" w:noHBand="0" w:noVBand="1"/>
      </w:tblPr>
      <w:tblGrid>
        <w:gridCol w:w="9855"/>
      </w:tblGrid>
      <w:tr w:rsidR="00F1428A" w:rsidRPr="000E18D5" w:rsidTr="00397598">
        <w:trPr>
          <w:trHeight w:val="2378"/>
        </w:trPr>
        <w:tc>
          <w:tcPr>
            <w:tcW w:w="9855" w:type="dxa"/>
            <w:shd w:val="clear" w:color="auto" w:fill="E36C0A"/>
          </w:tcPr>
          <w:p w:rsidR="00F1428A" w:rsidRPr="000E18D5" w:rsidRDefault="00F1428A" w:rsidP="00F1428A">
            <w:pPr>
              <w:tabs>
                <w:tab w:val="clear" w:pos="794"/>
                <w:tab w:val="clear" w:pos="1191"/>
                <w:tab w:val="clear" w:pos="1588"/>
                <w:tab w:val="clear" w:pos="1985"/>
              </w:tabs>
              <w:overflowPunct/>
              <w:autoSpaceDE/>
              <w:autoSpaceDN/>
              <w:adjustRightInd/>
              <w:textAlignment w:val="auto"/>
              <w:rPr>
                <w:rFonts w:ascii="Calibri" w:eastAsia="SimSun" w:hAnsi="Calibri"/>
                <w:color w:val="FFFFFF"/>
                <w:sz w:val="20"/>
                <w:szCs w:val="26"/>
                <w:lang w:val="en-GB" w:bidi="ar-EG"/>
              </w:rPr>
            </w:pPr>
            <w:r w:rsidRPr="000E18D5">
              <w:rPr>
                <w:rFonts w:ascii="Calibri" w:eastAsia="SimSun" w:hAnsi="Calibri"/>
                <w:color w:val="FFFFFF"/>
                <w:sz w:val="20"/>
                <w:szCs w:val="26"/>
                <w:rtl/>
                <w:lang w:val="ar-SA"/>
              </w:rPr>
              <w:t xml:space="preserve">إضافة إلى الأحداث التي نظمها </w:t>
            </w:r>
            <w:r w:rsidRPr="000E18D5">
              <w:rPr>
                <w:rFonts w:ascii="Calibri" w:eastAsia="SimSun" w:hAnsi="Calibri" w:hint="cs"/>
                <w:color w:val="FFFFFF"/>
                <w:sz w:val="20"/>
                <w:szCs w:val="26"/>
                <w:rtl/>
                <w:lang w:val="ar-SA"/>
              </w:rPr>
              <w:t xml:space="preserve">كل </w:t>
            </w:r>
            <w:r w:rsidRPr="000E18D5">
              <w:rPr>
                <w:rFonts w:ascii="Calibri" w:eastAsia="SimSun" w:hAnsi="Calibri"/>
                <w:color w:val="FFFFFF"/>
                <w:sz w:val="20"/>
                <w:szCs w:val="26"/>
                <w:rtl/>
                <w:lang w:val="ar-SA"/>
              </w:rPr>
              <w:t xml:space="preserve">قطاع </w:t>
            </w:r>
            <w:r w:rsidRPr="000E18D5">
              <w:rPr>
                <w:rFonts w:ascii="Calibri" w:eastAsia="SimSun" w:hAnsi="Calibri" w:hint="cs"/>
                <w:color w:val="FFFFFF"/>
                <w:sz w:val="20"/>
                <w:szCs w:val="26"/>
                <w:rtl/>
                <w:lang w:val="ar-SA"/>
              </w:rPr>
              <w:t xml:space="preserve">من قطاعات </w:t>
            </w:r>
            <w:r w:rsidRPr="000E18D5">
              <w:rPr>
                <w:rFonts w:ascii="Calibri" w:eastAsia="SimSun" w:hAnsi="Calibri"/>
                <w:color w:val="FFFFFF"/>
                <w:sz w:val="20"/>
                <w:szCs w:val="26"/>
                <w:rtl/>
                <w:lang w:val="ar-SA"/>
              </w:rPr>
              <w:t xml:space="preserve">الاتحاد الثلاثة، </w:t>
            </w:r>
            <w:r w:rsidRPr="000E18D5">
              <w:rPr>
                <w:rFonts w:ascii="Calibri" w:eastAsia="SimSun" w:hAnsi="Calibri" w:hint="cs"/>
                <w:color w:val="FFFFFF"/>
                <w:sz w:val="20"/>
                <w:szCs w:val="26"/>
                <w:rtl/>
                <w:lang w:val="ar-SA"/>
              </w:rPr>
              <w:t>استضاف الاتحاد خلال هذه الفترة</w:t>
            </w:r>
            <w:r w:rsidRPr="000E18D5">
              <w:rPr>
                <w:rFonts w:ascii="Calibri" w:eastAsia="SimSun" w:hAnsi="Calibri"/>
                <w:color w:val="FFFFFF"/>
                <w:sz w:val="20"/>
                <w:szCs w:val="26"/>
                <w:rtl/>
                <w:lang w:val="ar-SA"/>
              </w:rPr>
              <w:t xml:space="preserve"> </w:t>
            </w:r>
            <w:r w:rsidRPr="000E18D5">
              <w:rPr>
                <w:rFonts w:ascii="Calibri" w:eastAsia="SimSun" w:hAnsi="Calibri" w:hint="cs"/>
                <w:color w:val="FFFFFF"/>
                <w:sz w:val="20"/>
                <w:szCs w:val="26"/>
                <w:rtl/>
                <w:lang w:val="ar-SA"/>
              </w:rPr>
              <w:t>عدة أحداث رئيسية منتظمة، وهي</w:t>
            </w:r>
            <w:r w:rsidRPr="000E18D5">
              <w:rPr>
                <w:rFonts w:ascii="Calibri" w:eastAsia="SimSun" w:hAnsi="Calibri" w:hint="cs"/>
                <w:color w:val="FFFFFF"/>
                <w:sz w:val="20"/>
                <w:szCs w:val="26"/>
                <w:rtl/>
                <w:lang w:val="ar-SA" w:bidi="ar-EG"/>
              </w:rPr>
              <w:t>:</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rPr>
                <w:rFonts w:ascii="Calibri" w:eastAsia="SimSun" w:hAnsi="Calibri"/>
                <w:color w:val="FFFFFF"/>
                <w:sz w:val="20"/>
                <w:szCs w:val="26"/>
                <w:rtl/>
              </w:rPr>
            </w:pPr>
            <w:r w:rsidRPr="000E18D5">
              <w:rPr>
                <w:rFonts w:ascii="Calibri" w:eastAsia="SimSun" w:hAnsi="Calibri"/>
                <w:color w:val="FFFFFF"/>
                <w:sz w:val="20"/>
                <w:szCs w:val="26"/>
              </w:rPr>
              <w:t>1.2</w:t>
            </w:r>
            <w:r w:rsidRPr="000E18D5">
              <w:rPr>
                <w:rFonts w:ascii="Calibri" w:eastAsia="SimSun" w:hAnsi="Calibri"/>
                <w:color w:val="FFFFFF"/>
                <w:sz w:val="20"/>
                <w:szCs w:val="26"/>
              </w:rPr>
              <w:tab/>
            </w:r>
            <w:r w:rsidRPr="000E18D5">
              <w:rPr>
                <w:rFonts w:ascii="Calibri" w:eastAsia="SimSun" w:hAnsi="Calibri"/>
                <w:color w:val="FFFFFF"/>
                <w:sz w:val="20"/>
                <w:szCs w:val="26"/>
                <w:rtl/>
              </w:rPr>
              <w:t>منتدى القمة العالمية لمجتمع المعلومات</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rPr>
                <w:rFonts w:ascii="Calibri" w:eastAsia="SimSun" w:hAnsi="Calibri"/>
                <w:color w:val="FFFFFF"/>
                <w:sz w:val="20"/>
                <w:szCs w:val="26"/>
                <w:rtl/>
                <w:lang w:bidi="ar-EG"/>
              </w:rPr>
            </w:pPr>
            <w:r w:rsidRPr="000E18D5">
              <w:rPr>
                <w:rFonts w:ascii="Calibri" w:eastAsia="SimSun" w:hAnsi="Calibri"/>
                <w:color w:val="FFFFFF"/>
                <w:sz w:val="20"/>
                <w:szCs w:val="26"/>
              </w:rPr>
              <w:t>2.2</w:t>
            </w:r>
            <w:r w:rsidRPr="000E18D5">
              <w:rPr>
                <w:rFonts w:ascii="Calibri" w:eastAsia="SimSun" w:hAnsi="Calibri"/>
                <w:color w:val="FFFFFF"/>
                <w:sz w:val="20"/>
                <w:szCs w:val="26"/>
              </w:rPr>
              <w:tab/>
            </w:r>
            <w:r w:rsidRPr="000E18D5">
              <w:rPr>
                <w:rFonts w:ascii="Calibri" w:eastAsia="SimSun" w:hAnsi="Calibri"/>
                <w:color w:val="FFFFFF"/>
                <w:sz w:val="20"/>
                <w:szCs w:val="26"/>
                <w:rtl/>
              </w:rPr>
              <w:t>اليوم العالمي للاتصالات ومجتمع المعلومات</w:t>
            </w:r>
            <w:r w:rsidRPr="000E18D5">
              <w:rPr>
                <w:rFonts w:ascii="Calibri" w:eastAsia="SimSun" w:hAnsi="Calibri" w:hint="cs"/>
                <w:color w:val="FFFFFF"/>
                <w:sz w:val="20"/>
                <w:szCs w:val="26"/>
                <w:rtl/>
              </w:rPr>
              <w:t xml:space="preserve"> </w:t>
            </w:r>
            <w:r w:rsidRPr="000E18D5">
              <w:rPr>
                <w:rFonts w:ascii="Calibri" w:eastAsia="SimSun" w:hAnsi="Calibri"/>
                <w:color w:val="FFFFFF"/>
                <w:sz w:val="20"/>
                <w:szCs w:val="26"/>
              </w:rPr>
              <w:t>(WTISD)</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rPr>
                <w:rFonts w:ascii="Calibri" w:eastAsia="SimSun" w:hAnsi="Calibri"/>
                <w:color w:val="FFFFFF"/>
                <w:sz w:val="20"/>
                <w:szCs w:val="26"/>
              </w:rPr>
            </w:pPr>
            <w:r w:rsidRPr="000E18D5">
              <w:rPr>
                <w:rFonts w:ascii="Calibri" w:eastAsia="SimSun" w:hAnsi="Calibri"/>
                <w:color w:val="FFFFFF"/>
                <w:sz w:val="20"/>
                <w:szCs w:val="26"/>
              </w:rPr>
              <w:t>3.2</w:t>
            </w:r>
            <w:r w:rsidRPr="000E18D5">
              <w:rPr>
                <w:rFonts w:ascii="Calibri" w:eastAsia="SimSun" w:hAnsi="Calibri"/>
                <w:color w:val="FFFFFF"/>
                <w:sz w:val="20"/>
                <w:szCs w:val="26"/>
              </w:rPr>
              <w:tab/>
            </w:r>
            <w:r w:rsidRPr="000E18D5">
              <w:rPr>
                <w:rFonts w:ascii="Calibri" w:eastAsia="SimSun" w:hAnsi="Calibri"/>
                <w:color w:val="FFFFFF"/>
                <w:sz w:val="20"/>
                <w:szCs w:val="26"/>
                <w:rtl/>
              </w:rPr>
              <w:t>مجلس الاتحاد الدولي للاتصالات</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rPr>
                <w:rFonts w:ascii="Calibri" w:eastAsia="SimSun" w:hAnsi="Calibri"/>
                <w:color w:val="FFFFFF"/>
                <w:sz w:val="20"/>
                <w:szCs w:val="26"/>
                <w:rtl/>
              </w:rPr>
            </w:pPr>
            <w:r w:rsidRPr="000E18D5">
              <w:rPr>
                <w:rFonts w:ascii="Calibri" w:eastAsia="SimSun" w:hAnsi="Calibri"/>
                <w:color w:val="FFFFFF"/>
                <w:sz w:val="20"/>
                <w:szCs w:val="26"/>
              </w:rPr>
              <w:t>4.2</w:t>
            </w:r>
            <w:r w:rsidRPr="000E18D5">
              <w:rPr>
                <w:rFonts w:ascii="Calibri" w:eastAsia="SimSun" w:hAnsi="Calibri"/>
                <w:color w:val="FFFFFF"/>
                <w:sz w:val="20"/>
                <w:szCs w:val="26"/>
              </w:rPr>
              <w:tab/>
            </w:r>
            <w:r w:rsidRPr="000E18D5">
              <w:rPr>
                <w:rFonts w:ascii="Calibri" w:eastAsia="SimSun" w:hAnsi="Calibri"/>
                <w:color w:val="FFFFFF"/>
                <w:sz w:val="20"/>
                <w:szCs w:val="26"/>
                <w:rtl/>
              </w:rPr>
              <w:t>تليكوم العالمي للاتحاد الدولي للاتصالات</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after="120"/>
              <w:ind w:left="567" w:hanging="567"/>
              <w:textAlignment w:val="auto"/>
              <w:rPr>
                <w:rFonts w:ascii="Calibri" w:eastAsia="SimSun" w:hAnsi="Calibri"/>
                <w:color w:val="FFFFFF"/>
                <w:sz w:val="20"/>
                <w:szCs w:val="26"/>
              </w:rPr>
            </w:pPr>
            <w:r w:rsidRPr="000E18D5">
              <w:rPr>
                <w:rFonts w:ascii="Calibri" w:eastAsia="SimSun" w:hAnsi="Calibri"/>
                <w:color w:val="FFFFFF"/>
                <w:sz w:val="20"/>
                <w:szCs w:val="26"/>
              </w:rPr>
              <w:t>5.2</w:t>
            </w:r>
            <w:r w:rsidRPr="000E18D5">
              <w:rPr>
                <w:rFonts w:ascii="Calibri" w:eastAsia="SimSun" w:hAnsi="Calibri"/>
                <w:color w:val="FFFFFF"/>
                <w:sz w:val="20"/>
                <w:szCs w:val="26"/>
              </w:rPr>
              <w:tab/>
            </w:r>
            <w:r w:rsidRPr="000E18D5">
              <w:rPr>
                <w:rFonts w:ascii="Calibri" w:eastAsia="SimSun" w:hAnsi="Calibri" w:hint="cs"/>
                <w:color w:val="FFFFFF"/>
                <w:sz w:val="20"/>
                <w:szCs w:val="26"/>
                <w:rtl/>
              </w:rPr>
              <w:t xml:space="preserve">المؤتمر العالمي للاتصالات الدولية لعام </w:t>
            </w:r>
            <w:r w:rsidRPr="000E18D5">
              <w:rPr>
                <w:rFonts w:ascii="Calibri" w:eastAsia="SimSun" w:hAnsi="Calibri"/>
                <w:color w:val="FFFFFF"/>
                <w:sz w:val="20"/>
                <w:szCs w:val="26"/>
              </w:rPr>
              <w:t>2012</w:t>
            </w:r>
            <w:r w:rsidRPr="000E18D5">
              <w:rPr>
                <w:rFonts w:ascii="Calibri" w:eastAsia="SimSun" w:hAnsi="Calibri" w:hint="cs"/>
                <w:color w:val="FFFFFF"/>
                <w:sz w:val="20"/>
                <w:szCs w:val="26"/>
                <w:rtl/>
              </w:rPr>
              <w:t xml:space="preserve"> </w:t>
            </w:r>
            <w:r w:rsidRPr="000E18D5">
              <w:rPr>
                <w:rFonts w:ascii="Calibri" w:eastAsia="SimSun" w:hAnsi="Calibri"/>
                <w:color w:val="FFFFFF"/>
                <w:sz w:val="20"/>
                <w:szCs w:val="26"/>
              </w:rPr>
              <w:t>(WCIT</w:t>
            </w:r>
            <w:r w:rsidRPr="000E18D5">
              <w:rPr>
                <w:rFonts w:ascii="Calibri" w:eastAsia="SimSun" w:hAnsi="Calibri"/>
                <w:color w:val="FFFFFF"/>
                <w:sz w:val="20"/>
                <w:szCs w:val="26"/>
              </w:rPr>
              <w:noBreakHyphen/>
              <w:t>12)</w:t>
            </w:r>
          </w:p>
        </w:tc>
      </w:tr>
    </w:tbl>
    <w:p w:rsidR="00F1428A" w:rsidRPr="000E18D5" w:rsidRDefault="00F1428A" w:rsidP="00970A66">
      <w:pPr>
        <w:pStyle w:val="Heading2O"/>
        <w:rPr>
          <w:rtl/>
        </w:rPr>
      </w:pPr>
      <w:bookmarkStart w:id="25" w:name="_Toc324955844"/>
      <w:bookmarkStart w:id="26" w:name="_Toc357519273"/>
      <w:bookmarkStart w:id="27" w:name="_Toc386459844"/>
      <w:bookmarkStart w:id="28" w:name="_Toc386460952"/>
      <w:bookmarkStart w:id="29" w:name="_Toc386461427"/>
      <w:r w:rsidRPr="000E18D5">
        <w:t>1.2</w:t>
      </w:r>
      <w:r w:rsidRPr="000E18D5">
        <w:rPr>
          <w:rtl/>
        </w:rPr>
        <w:tab/>
        <w:t>منتدى القمة العالمية لمجتمع المعلومات</w:t>
      </w:r>
      <w:bookmarkEnd w:id="25"/>
      <w:bookmarkEnd w:id="26"/>
      <w:bookmarkEnd w:id="27"/>
      <w:bookmarkEnd w:id="28"/>
      <w:bookmarkEnd w:id="29"/>
    </w:p>
    <w:p w:rsidR="00F1428A" w:rsidRPr="000E18D5" w:rsidRDefault="00F1428A" w:rsidP="00F1428A">
      <w:pPr>
        <w:tabs>
          <w:tab w:val="clear" w:pos="794"/>
          <w:tab w:val="clear" w:pos="1191"/>
          <w:tab w:val="clear" w:pos="1588"/>
          <w:tab w:val="clear" w:pos="1985"/>
        </w:tabs>
        <w:rPr>
          <w:rFonts w:ascii="Calibri" w:eastAsia="SimSun" w:hAnsi="Calibri"/>
          <w:rtl/>
          <w:lang w:eastAsia="en-US" w:bidi="ar-EG"/>
        </w:rPr>
      </w:pPr>
      <w:r w:rsidRPr="000E18D5">
        <w:rPr>
          <w:rFonts w:ascii="Calibri" w:eastAsia="SimSun" w:hAnsi="Calibri" w:hint="cs"/>
          <w:spacing w:val="4"/>
          <w:rtl/>
          <w:lang w:eastAsia="en-US" w:bidi="ar-EG"/>
        </w:rPr>
        <w:t>يواصل الاتحاد استضافة ال</w:t>
      </w:r>
      <w:r w:rsidRPr="000E18D5">
        <w:rPr>
          <w:rFonts w:ascii="Calibri" w:eastAsia="SimSun" w:hAnsi="Calibri"/>
          <w:spacing w:val="4"/>
          <w:rtl/>
          <w:lang w:eastAsia="en-US" w:bidi="ar-EG"/>
        </w:rPr>
        <w:t>منتدى</w:t>
      </w:r>
      <w:r w:rsidRPr="000E18D5">
        <w:rPr>
          <w:rFonts w:ascii="Calibri" w:eastAsia="SimSun" w:hAnsi="Calibri" w:hint="cs"/>
          <w:spacing w:val="4"/>
          <w:rtl/>
          <w:lang w:eastAsia="en-US" w:bidi="ar-EG"/>
        </w:rPr>
        <w:t xml:space="preserve"> السنوي</w:t>
      </w:r>
      <w:r w:rsidRPr="000E18D5">
        <w:rPr>
          <w:rFonts w:ascii="Calibri" w:eastAsia="SimSun" w:hAnsi="Calibri"/>
          <w:spacing w:val="4"/>
          <w:rtl/>
          <w:lang w:eastAsia="en-US" w:bidi="ar-EG"/>
        </w:rPr>
        <w:t xml:space="preserve"> </w:t>
      </w:r>
      <w:r w:rsidRPr="000E18D5">
        <w:rPr>
          <w:rFonts w:ascii="Calibri" w:eastAsia="SimSun" w:hAnsi="Calibri" w:hint="cs"/>
          <w:spacing w:val="4"/>
          <w:rtl/>
          <w:lang w:eastAsia="en-US" w:bidi="ar-EG"/>
        </w:rPr>
        <w:t>ل</w:t>
      </w:r>
      <w:r w:rsidRPr="000E18D5">
        <w:rPr>
          <w:rFonts w:ascii="Calibri" w:eastAsia="SimSun" w:hAnsi="Calibri"/>
          <w:spacing w:val="4"/>
          <w:rtl/>
          <w:lang w:eastAsia="en-US" w:bidi="ar-EG"/>
        </w:rPr>
        <w:t>لقمة العالمية لمجتمع المعلومات</w:t>
      </w:r>
      <w:r w:rsidRPr="000E18D5">
        <w:rPr>
          <w:rFonts w:ascii="Calibri" w:eastAsia="SimSun" w:hAnsi="Calibri" w:hint="cs"/>
          <w:spacing w:val="4"/>
          <w:rtl/>
          <w:lang w:eastAsia="en-US" w:bidi="ar-EG"/>
        </w:rPr>
        <w:t xml:space="preserve"> </w:t>
      </w:r>
      <w:r w:rsidRPr="000E18D5">
        <w:rPr>
          <w:rFonts w:ascii="Calibri" w:eastAsia="SimSun" w:hAnsi="Calibri"/>
          <w:spacing w:val="4"/>
          <w:lang w:eastAsia="en-US" w:bidi="ar-EG"/>
        </w:rPr>
        <w:t>(WSIS)</w:t>
      </w:r>
      <w:r w:rsidRPr="000E18D5">
        <w:rPr>
          <w:rFonts w:ascii="Calibri" w:eastAsia="SimSun" w:hAnsi="Calibri"/>
          <w:spacing w:val="4"/>
          <w:rtl/>
          <w:lang w:eastAsia="en-US" w:bidi="ar-EG"/>
        </w:rPr>
        <w:t xml:space="preserve"> في جنيف في</w:t>
      </w:r>
      <w:r w:rsidRPr="000E18D5">
        <w:rPr>
          <w:rFonts w:ascii="Calibri" w:eastAsia="SimSun" w:hAnsi="Calibri" w:hint="cs"/>
          <w:spacing w:val="4"/>
          <w:rtl/>
          <w:lang w:eastAsia="en-US" w:bidi="ar-EG"/>
        </w:rPr>
        <w:t xml:space="preserve"> شهر</w:t>
      </w:r>
      <w:r w:rsidRPr="000E18D5">
        <w:rPr>
          <w:rFonts w:ascii="Calibri" w:eastAsia="SimSun" w:hAnsi="Calibri"/>
          <w:spacing w:val="4"/>
          <w:rtl/>
          <w:lang w:eastAsia="en-US" w:bidi="ar-EG"/>
        </w:rPr>
        <w:t xml:space="preserve"> مايو، </w:t>
      </w:r>
      <w:r w:rsidRPr="000E18D5">
        <w:rPr>
          <w:rFonts w:ascii="Calibri" w:eastAsia="SimSun" w:hAnsi="Calibri" w:hint="cs"/>
          <w:spacing w:val="4"/>
          <w:rtl/>
          <w:lang w:eastAsia="en-US" w:bidi="ar-EG"/>
        </w:rPr>
        <w:t>طبقاً لبرنامج عمل تونس</w:t>
      </w:r>
      <w:r w:rsidRPr="000E18D5">
        <w:rPr>
          <w:rFonts w:ascii="Calibri" w:eastAsia="SimSun" w:hAnsi="Calibri" w:hint="cs"/>
          <w:rtl/>
          <w:lang w:eastAsia="en-US" w:bidi="ar-EG"/>
        </w:rPr>
        <w:t xml:space="preserve"> (الفقرة </w:t>
      </w:r>
      <w:r w:rsidRPr="000E18D5">
        <w:rPr>
          <w:rFonts w:ascii="Calibri" w:eastAsia="SimSun" w:hAnsi="Calibri"/>
          <w:lang w:eastAsia="en-US" w:bidi="ar-EG"/>
        </w:rPr>
        <w:t>109</w:t>
      </w:r>
      <w:r w:rsidRPr="000E18D5">
        <w:rPr>
          <w:rFonts w:ascii="Calibri" w:eastAsia="SimSun" w:hAnsi="Calibri" w:hint="cs"/>
          <w:rtl/>
          <w:lang w:eastAsia="en-US" w:bidi="ar-EG"/>
        </w:rPr>
        <w:t xml:space="preserve">)، لإتاحة فرص للتواصل والتعلم والمشاركة في المشاورات بين أصحاب المصلحة المتعددين بشأن تنفيذ </w:t>
      </w:r>
      <w:r w:rsidRPr="000E18D5">
        <w:rPr>
          <w:rFonts w:ascii="Calibri" w:eastAsia="SimSun" w:hAnsi="Calibri"/>
          <w:rtl/>
          <w:lang w:val="en-GB" w:eastAsia="en-US" w:bidi="ar-EG"/>
        </w:rPr>
        <w:t xml:space="preserve">القمة </w:t>
      </w:r>
      <w:r w:rsidRPr="000E18D5">
        <w:rPr>
          <w:rFonts w:ascii="Calibri" w:eastAsia="SimSun" w:hAnsi="Calibri"/>
          <w:spacing w:val="2"/>
          <w:rtl/>
          <w:lang w:val="en-GB" w:eastAsia="en-US" w:bidi="ar-EG"/>
        </w:rPr>
        <w:t>العالمية لمجتمع المعلومات</w:t>
      </w:r>
      <w:r w:rsidRPr="000E18D5">
        <w:rPr>
          <w:rFonts w:ascii="Calibri" w:eastAsia="SimSun" w:hAnsi="Calibri" w:hint="cs"/>
          <w:spacing w:val="2"/>
          <w:rtl/>
          <w:lang w:val="en-GB" w:eastAsia="en-US" w:bidi="ar-EG"/>
        </w:rPr>
        <w:t>.</w:t>
      </w:r>
      <w:r w:rsidRPr="000E18D5">
        <w:rPr>
          <w:rFonts w:ascii="Calibri" w:eastAsia="SimSun" w:hAnsi="Calibri" w:hint="cs"/>
          <w:spacing w:val="2"/>
          <w:rtl/>
          <w:lang w:eastAsia="en-US" w:bidi="ar-EG"/>
        </w:rPr>
        <w:t xml:space="preserve"> </w:t>
      </w:r>
      <w:r w:rsidRPr="000E18D5">
        <w:rPr>
          <w:rFonts w:ascii="Calibri" w:eastAsia="SimSun" w:hAnsi="Calibri"/>
          <w:spacing w:val="2"/>
          <w:rtl/>
          <w:lang w:eastAsia="en-US" w:bidi="ar-EG"/>
        </w:rPr>
        <w:t>و</w:t>
      </w:r>
      <w:r w:rsidRPr="000E18D5">
        <w:rPr>
          <w:rFonts w:ascii="Calibri" w:eastAsia="SimSun" w:hAnsi="Calibri" w:hint="cs"/>
          <w:spacing w:val="2"/>
          <w:rtl/>
          <w:lang w:eastAsia="en-US" w:bidi="ar-EG"/>
        </w:rPr>
        <w:t>ي</w:t>
      </w:r>
      <w:r w:rsidRPr="000E18D5">
        <w:rPr>
          <w:rFonts w:ascii="Calibri" w:eastAsia="SimSun" w:hAnsi="Calibri"/>
          <w:spacing w:val="2"/>
          <w:rtl/>
          <w:lang w:eastAsia="en-US" w:bidi="ar-EG"/>
        </w:rPr>
        <w:t>شارك في تنظيم</w:t>
      </w:r>
      <w:r w:rsidRPr="000E18D5">
        <w:rPr>
          <w:rFonts w:ascii="Calibri" w:eastAsia="SimSun" w:hAnsi="Calibri" w:hint="cs"/>
          <w:spacing w:val="2"/>
          <w:rtl/>
          <w:lang w:eastAsia="en-US" w:bidi="ar-EG"/>
        </w:rPr>
        <w:t xml:space="preserve"> المنتدى</w:t>
      </w:r>
      <w:r w:rsidRPr="000E18D5">
        <w:rPr>
          <w:rFonts w:ascii="Calibri" w:eastAsia="SimSun" w:hAnsi="Calibri"/>
          <w:spacing w:val="2"/>
          <w:rtl/>
          <w:lang w:eastAsia="en-US" w:bidi="ar-EG"/>
        </w:rPr>
        <w:t xml:space="preserve"> الاتحاد الدولي للاتصالات </w:t>
      </w:r>
      <w:r w:rsidRPr="000E18D5">
        <w:rPr>
          <w:rFonts w:ascii="Calibri" w:eastAsia="SimSun" w:hAnsi="Calibri" w:hint="cs"/>
          <w:spacing w:val="2"/>
          <w:rtl/>
          <w:lang w:eastAsia="en-US" w:bidi="ar-EG"/>
        </w:rPr>
        <w:t xml:space="preserve">واليونسكو </w:t>
      </w:r>
      <w:r w:rsidRPr="000E18D5">
        <w:rPr>
          <w:rFonts w:ascii="Calibri" w:eastAsia="SimSun" w:hAnsi="Calibri"/>
          <w:spacing w:val="2"/>
          <w:rtl/>
          <w:lang w:eastAsia="en-US" w:bidi="ar-EG"/>
        </w:rPr>
        <w:t>والأونكتاد وبرنامج الأمم المتحدة الإنمائي</w:t>
      </w:r>
      <w:r w:rsidRPr="000E18D5">
        <w:rPr>
          <w:rFonts w:ascii="Calibri" w:eastAsia="SimSun" w:hAnsi="Calibri" w:hint="cs"/>
          <w:rtl/>
          <w:lang w:eastAsia="en-US" w:bidi="ar-EG"/>
        </w:rPr>
        <w:t xml:space="preserve"> بمشاركة تامة من جميع وكالات الأمم المتحدة فيما يتعلق بتنفيذ نواتج </w:t>
      </w:r>
      <w:r w:rsidRPr="000E18D5">
        <w:rPr>
          <w:rFonts w:ascii="Calibri" w:eastAsia="SimSun" w:hAnsi="Calibri"/>
          <w:rtl/>
          <w:lang w:val="en-GB" w:eastAsia="en-US" w:bidi="ar-EG"/>
        </w:rPr>
        <w:t>القمة العالمية لمجتمع المعلومات</w:t>
      </w:r>
      <w:r w:rsidRPr="000E18D5">
        <w:rPr>
          <w:rFonts w:ascii="Calibri" w:eastAsia="SimSun" w:hAnsi="Calibri"/>
          <w:rtl/>
          <w:lang w:eastAsia="en-US" w:bidi="ar-EG"/>
        </w:rPr>
        <w:t xml:space="preserve">. </w:t>
      </w:r>
      <w:r w:rsidRPr="000E18D5">
        <w:rPr>
          <w:rFonts w:ascii="Calibri" w:eastAsia="SimSun" w:hAnsi="Calibri" w:hint="cs"/>
          <w:rtl/>
          <w:lang w:eastAsia="en-US" w:bidi="ar-EG"/>
        </w:rPr>
        <w:t xml:space="preserve">ويستقطب المنتدى </w:t>
      </w:r>
      <w:r w:rsidRPr="000E18D5">
        <w:rPr>
          <w:rFonts w:ascii="Calibri" w:eastAsia="SimSun" w:hAnsi="Calibri" w:hint="cs"/>
          <w:spacing w:val="6"/>
          <w:rtl/>
          <w:lang w:eastAsia="en-US" w:bidi="ar-EG"/>
        </w:rPr>
        <w:t>كل عام عدداً متزايداً من أصحاب المصلحة المعنيين ب</w:t>
      </w:r>
      <w:r w:rsidRPr="000E18D5">
        <w:rPr>
          <w:rFonts w:ascii="Calibri" w:eastAsia="SimSun" w:hAnsi="Calibri"/>
          <w:spacing w:val="6"/>
          <w:rtl/>
          <w:lang w:val="en-GB" w:eastAsia="en-US" w:bidi="ar-EG"/>
        </w:rPr>
        <w:t>القمة العالمية لمجتمع المعلومات</w:t>
      </w:r>
      <w:r w:rsidRPr="000E18D5">
        <w:rPr>
          <w:rFonts w:ascii="Calibri" w:eastAsia="SimSun" w:hAnsi="Calibri" w:hint="cs"/>
          <w:spacing w:val="6"/>
          <w:rtl/>
          <w:lang w:val="en-GB" w:eastAsia="en-US" w:bidi="ar-EG"/>
        </w:rPr>
        <w:t>.</w:t>
      </w:r>
      <w:r w:rsidRPr="000E18D5">
        <w:rPr>
          <w:rFonts w:ascii="Calibri" w:eastAsia="SimSun" w:hAnsi="Calibri"/>
          <w:spacing w:val="6"/>
          <w:rtl/>
          <w:lang w:eastAsia="en-US" w:bidi="ar-EG"/>
        </w:rPr>
        <w:t xml:space="preserve"> </w:t>
      </w:r>
      <w:r w:rsidRPr="000E18D5">
        <w:rPr>
          <w:rFonts w:ascii="Calibri" w:eastAsia="SimSun" w:hAnsi="Calibri" w:hint="cs"/>
          <w:spacing w:val="6"/>
          <w:rtl/>
          <w:lang w:eastAsia="en-US" w:bidi="ar-EG"/>
        </w:rPr>
        <w:t xml:space="preserve">وفي عام </w:t>
      </w:r>
      <w:r w:rsidRPr="000E18D5">
        <w:rPr>
          <w:rFonts w:ascii="Calibri" w:eastAsia="SimSun" w:hAnsi="Calibri"/>
          <w:spacing w:val="6"/>
          <w:lang w:eastAsia="en-US" w:bidi="ar-EG"/>
        </w:rPr>
        <w:t>2013</w:t>
      </w:r>
      <w:r w:rsidRPr="000E18D5">
        <w:rPr>
          <w:rFonts w:ascii="Calibri" w:eastAsia="SimSun" w:hAnsi="Calibri" w:hint="cs"/>
          <w:spacing w:val="6"/>
          <w:rtl/>
          <w:lang w:eastAsia="en-US" w:bidi="ar-EG"/>
        </w:rPr>
        <w:t>، حضر المنتدى</w:t>
      </w:r>
      <w:r w:rsidRPr="000E18D5">
        <w:rPr>
          <w:rFonts w:ascii="Calibri" w:eastAsia="SimSun" w:hAnsi="Calibri" w:hint="cs"/>
          <w:spacing w:val="6"/>
          <w:rtl/>
          <w:lang w:val="ru-RU" w:eastAsia="en-US" w:bidi="ar-EG"/>
        </w:rPr>
        <w:t xml:space="preserve"> </w:t>
      </w:r>
      <w:r w:rsidRPr="000E18D5">
        <w:rPr>
          <w:rFonts w:ascii="Calibri" w:eastAsia="SimSun" w:hAnsi="Calibri"/>
          <w:spacing w:val="6"/>
          <w:rtl/>
          <w:lang w:eastAsia="en-US" w:bidi="ar-EG"/>
        </w:rPr>
        <w:t>أكثر من</w:t>
      </w:r>
      <w:r w:rsidRPr="000E18D5">
        <w:rPr>
          <w:rFonts w:ascii="Calibri" w:eastAsia="SimSun" w:hAnsi="Calibri" w:hint="cs"/>
          <w:spacing w:val="6"/>
          <w:rtl/>
          <w:lang w:eastAsia="en-US" w:bidi="ar-EG"/>
        </w:rPr>
        <w:t> </w:t>
      </w:r>
      <w:r w:rsidRPr="000E18D5">
        <w:rPr>
          <w:rFonts w:ascii="Calibri" w:eastAsia="SimSun" w:hAnsi="Calibri"/>
          <w:spacing w:val="6"/>
          <w:lang w:eastAsia="en-US" w:bidi="ar-EG"/>
        </w:rPr>
        <w:t>1 800</w:t>
      </w:r>
      <w:r w:rsidRPr="000E18D5">
        <w:rPr>
          <w:rFonts w:ascii="Calibri" w:eastAsia="SimSun" w:hAnsi="Calibri"/>
          <w:rtl/>
          <w:lang w:eastAsia="en-US" w:bidi="ar-EG"/>
        </w:rPr>
        <w:t xml:space="preserve"> </w:t>
      </w:r>
      <w:r w:rsidRPr="000E18D5">
        <w:rPr>
          <w:rFonts w:ascii="Calibri" w:eastAsia="SimSun" w:hAnsi="Calibri" w:hint="cs"/>
          <w:rtl/>
          <w:lang w:val="ru-RU" w:eastAsia="en-US" w:bidi="ar-EG"/>
        </w:rPr>
        <w:t>مندوب من</w:t>
      </w:r>
      <w:r w:rsidRPr="000E18D5">
        <w:rPr>
          <w:rFonts w:ascii="Calibri" w:eastAsia="SimSun" w:hAnsi="Calibri" w:hint="cs"/>
          <w:rtl/>
          <w:lang w:eastAsia="en-US" w:bidi="ar-EG"/>
        </w:rPr>
        <w:t xml:space="preserve"> </w:t>
      </w:r>
      <w:r w:rsidRPr="000E18D5">
        <w:rPr>
          <w:rFonts w:ascii="Calibri" w:eastAsia="SimSun" w:hAnsi="Calibri"/>
          <w:lang w:eastAsia="en-US" w:bidi="ar-EG"/>
        </w:rPr>
        <w:t>140</w:t>
      </w:r>
      <w:r w:rsidRPr="000E18D5">
        <w:rPr>
          <w:rFonts w:ascii="Calibri" w:eastAsia="SimSun" w:hAnsi="Calibri" w:hint="cs"/>
          <w:rtl/>
          <w:lang w:eastAsia="en-US" w:bidi="ar-EG"/>
        </w:rPr>
        <w:t> </w:t>
      </w:r>
      <w:r w:rsidRPr="000E18D5">
        <w:rPr>
          <w:rFonts w:ascii="Calibri" w:eastAsia="SimSun" w:hAnsi="Calibri"/>
          <w:rtl/>
          <w:lang w:eastAsia="en-US" w:bidi="ar-EG"/>
        </w:rPr>
        <w:t>بلدا</w:t>
      </w:r>
      <w:r w:rsidRPr="000E18D5">
        <w:rPr>
          <w:rFonts w:ascii="Calibri" w:eastAsia="SimSun" w:hAnsi="Calibri" w:hint="cs"/>
          <w:rtl/>
          <w:lang w:eastAsia="en-US" w:bidi="ar-EG"/>
        </w:rPr>
        <w:t>ً</w:t>
      </w:r>
      <w:r w:rsidRPr="000E18D5">
        <w:rPr>
          <w:rFonts w:ascii="Calibri" w:eastAsia="SimSun" w:hAnsi="Calibri"/>
          <w:rtl/>
          <w:lang w:eastAsia="en-US" w:bidi="ar-EG"/>
        </w:rPr>
        <w:t xml:space="preserve">، كان من بينهم </w:t>
      </w:r>
      <w:r w:rsidRPr="000E18D5">
        <w:rPr>
          <w:rFonts w:ascii="Calibri" w:eastAsia="SimSun" w:hAnsi="Calibri" w:hint="cs"/>
          <w:rtl/>
          <w:lang w:eastAsia="en-US" w:bidi="ar-EG"/>
        </w:rPr>
        <w:t xml:space="preserve">أكثر من </w:t>
      </w:r>
      <w:r w:rsidRPr="000E18D5">
        <w:rPr>
          <w:rFonts w:ascii="Calibri" w:eastAsia="SimSun" w:hAnsi="Calibri"/>
          <w:lang w:eastAsia="en-US" w:bidi="ar-EG"/>
        </w:rPr>
        <w:t>60</w:t>
      </w:r>
      <w:r w:rsidRPr="000E18D5">
        <w:rPr>
          <w:rFonts w:ascii="Calibri" w:eastAsia="SimSun" w:hAnsi="Calibri" w:hint="cs"/>
          <w:rtl/>
          <w:lang w:val="ru-RU" w:eastAsia="en-US" w:bidi="ar-EG"/>
        </w:rPr>
        <w:t xml:space="preserve"> </w:t>
      </w:r>
      <w:r w:rsidRPr="000E18D5">
        <w:rPr>
          <w:rFonts w:ascii="Calibri" w:eastAsia="SimSun" w:hAnsi="Calibri" w:hint="cs"/>
          <w:rtl/>
          <w:lang w:eastAsia="en-US" w:bidi="ar-EG"/>
        </w:rPr>
        <w:t>وزيراً ونائباً وعدد من السفراء</w:t>
      </w:r>
      <w:r w:rsidRPr="000E18D5">
        <w:rPr>
          <w:rFonts w:ascii="Calibri" w:eastAsia="SimSun" w:hAnsi="Calibri"/>
          <w:rtl/>
          <w:lang w:eastAsia="en-US" w:bidi="ar-EG"/>
        </w:rPr>
        <w:t xml:space="preserve"> </w:t>
      </w:r>
      <w:r w:rsidRPr="000E18D5">
        <w:rPr>
          <w:rFonts w:ascii="Calibri" w:eastAsia="SimSun" w:hAnsi="Calibri" w:hint="cs"/>
          <w:rtl/>
          <w:lang w:eastAsia="en-US" w:bidi="ar-EG"/>
        </w:rPr>
        <w:t>والمدراء التنفيذيين وقادة</w:t>
      </w:r>
      <w:r w:rsidRPr="000E18D5">
        <w:rPr>
          <w:rFonts w:ascii="Calibri" w:eastAsia="SimSun" w:hAnsi="Calibri"/>
          <w:rtl/>
          <w:lang w:eastAsia="en-US" w:bidi="ar-EG"/>
        </w:rPr>
        <w:t xml:space="preserve"> </w:t>
      </w:r>
      <w:r w:rsidRPr="000E18D5">
        <w:rPr>
          <w:rFonts w:ascii="Calibri" w:eastAsia="SimSun" w:hAnsi="Calibri" w:hint="cs"/>
          <w:rtl/>
          <w:lang w:eastAsia="en-US" w:bidi="ar-EG"/>
        </w:rPr>
        <w:t>ال</w:t>
      </w:r>
      <w:r w:rsidRPr="000E18D5">
        <w:rPr>
          <w:rFonts w:ascii="Calibri" w:eastAsia="SimSun" w:hAnsi="Calibri"/>
          <w:rtl/>
          <w:lang w:eastAsia="en-US" w:bidi="ar-EG"/>
        </w:rPr>
        <w:t>مجتمع</w:t>
      </w:r>
      <w:r w:rsidRPr="000E18D5">
        <w:rPr>
          <w:rFonts w:ascii="Calibri" w:eastAsia="SimSun" w:hAnsi="Calibri" w:hint="cs"/>
          <w:rtl/>
          <w:lang w:eastAsia="en-US" w:bidi="ar-EG"/>
        </w:rPr>
        <w:t xml:space="preserve"> المدني. ومنذ عام </w:t>
      </w:r>
      <w:r w:rsidRPr="000E18D5">
        <w:rPr>
          <w:rFonts w:ascii="Calibri" w:eastAsia="SimSun" w:hAnsi="Calibri"/>
          <w:lang w:eastAsia="en-US" w:bidi="ar-EG"/>
        </w:rPr>
        <w:t>2010</w:t>
      </w:r>
      <w:r w:rsidRPr="000E18D5">
        <w:rPr>
          <w:rFonts w:ascii="Calibri" w:eastAsia="SimSun" w:hAnsi="Calibri" w:hint="cs"/>
          <w:rtl/>
          <w:lang w:val="ru-RU" w:eastAsia="en-US" w:bidi="ar-EG"/>
        </w:rPr>
        <w:t>، أصبحت المشاركة عن بُعد جزءاً لا يتجزأ من</w:t>
      </w:r>
      <w:r w:rsidRPr="000E18D5">
        <w:rPr>
          <w:rFonts w:ascii="Calibri" w:eastAsia="SimSun" w:hAnsi="Calibri"/>
          <w:rtl/>
          <w:lang w:eastAsia="en-US" w:bidi="ar-EG"/>
        </w:rPr>
        <w:t xml:space="preserve"> </w:t>
      </w:r>
      <w:r w:rsidRPr="000E18D5">
        <w:rPr>
          <w:rFonts w:ascii="Calibri" w:eastAsia="SimSun" w:hAnsi="Calibri" w:hint="cs"/>
          <w:rtl/>
          <w:lang w:eastAsia="en-US" w:bidi="ar-EG"/>
        </w:rPr>
        <w:t xml:space="preserve">المنتدى حيث يتزايد باستمرار عدد المشاركين عن بُعد. وقد يسرت المنصة الإلكترونية </w:t>
      </w:r>
      <w:r w:rsidRPr="000E18D5">
        <w:rPr>
          <w:rFonts w:ascii="Calibri" w:eastAsia="SimSun" w:hAnsi="Calibri"/>
          <w:i/>
          <w:iCs/>
          <w:lang w:val="en-GB" w:eastAsia="en-US" w:bidi="ar-EG"/>
        </w:rPr>
        <w:t>imeetYouatWSIS</w:t>
      </w:r>
      <w:r w:rsidRPr="000E18D5">
        <w:rPr>
          <w:rFonts w:ascii="Calibri" w:eastAsia="SimSun" w:hAnsi="Calibri" w:hint="cs"/>
          <w:rtl/>
          <w:lang w:eastAsia="en-US" w:bidi="ar-EG"/>
        </w:rPr>
        <w:t xml:space="preserve"> تواصل المشاركين في موقع انعقاد القمة حيث استخدمت من أكثر من </w:t>
      </w:r>
      <w:r w:rsidRPr="000E18D5">
        <w:rPr>
          <w:rFonts w:ascii="Calibri" w:eastAsia="SimSun" w:hAnsi="Calibri"/>
          <w:lang w:eastAsia="en-US" w:bidi="ar-EG"/>
        </w:rPr>
        <w:t>1 000</w:t>
      </w:r>
      <w:r w:rsidRPr="000E18D5">
        <w:rPr>
          <w:rFonts w:ascii="Calibri" w:eastAsia="SimSun" w:hAnsi="Calibri" w:hint="cs"/>
          <w:rtl/>
          <w:lang w:val="ru-RU" w:eastAsia="en-US" w:bidi="ar-EG"/>
        </w:rPr>
        <w:t xml:space="preserve"> من المشاركين في الموقع مباشرة. وتتم متابعة المنتدى على نطاق واسع على شبكات التواصل الاجتماعي.</w:t>
      </w:r>
    </w:p>
    <w:p w:rsidR="00F1428A" w:rsidRPr="000E18D5" w:rsidRDefault="00F1428A" w:rsidP="00F1428A">
      <w:pPr>
        <w:tabs>
          <w:tab w:val="clear" w:pos="794"/>
          <w:tab w:val="clear" w:pos="1191"/>
          <w:tab w:val="clear" w:pos="1588"/>
          <w:tab w:val="clear" w:pos="1985"/>
        </w:tabs>
        <w:rPr>
          <w:rFonts w:ascii="Calibri" w:eastAsia="SimSun" w:hAnsi="Calibri"/>
          <w:spacing w:val="-6"/>
          <w:rtl/>
          <w:lang w:eastAsia="en-US" w:bidi="ar-EG"/>
        </w:rPr>
      </w:pPr>
      <w:r w:rsidRPr="000E18D5">
        <w:rPr>
          <w:rFonts w:ascii="Calibri" w:eastAsia="SimSun" w:hAnsi="Calibri" w:hint="cs"/>
          <w:spacing w:val="-6"/>
          <w:rtl/>
          <w:lang w:eastAsia="en-US" w:bidi="ar-EG"/>
        </w:rPr>
        <w:t xml:space="preserve">ويتيح منتدى القمة العالمية لمجتمع المعلومات الفرصة لأصحاب المصلحة لإعداد تصور، بما في ذلك الاستعراض الشامل لتنفيذ نواتج القمة العالمية لمجتمع المعلومات بعد مرور </w:t>
      </w:r>
      <w:r w:rsidRPr="000E18D5">
        <w:rPr>
          <w:rFonts w:ascii="Calibri" w:eastAsia="SimSun" w:hAnsi="Calibri"/>
          <w:spacing w:val="-6"/>
          <w:lang w:eastAsia="en-US" w:bidi="ar-EG"/>
        </w:rPr>
        <w:t>10</w:t>
      </w:r>
      <w:r w:rsidRPr="000E18D5">
        <w:rPr>
          <w:rFonts w:ascii="Calibri" w:eastAsia="SimSun" w:hAnsi="Calibri" w:hint="cs"/>
          <w:spacing w:val="-6"/>
          <w:rtl/>
          <w:lang w:val="ru-RU" w:eastAsia="en-US" w:bidi="ar-EG"/>
        </w:rPr>
        <w:t xml:space="preserve"> سنوات على انعقادها </w:t>
      </w:r>
      <w:r w:rsidRPr="000E18D5">
        <w:rPr>
          <w:rFonts w:ascii="Calibri" w:eastAsia="SimSun" w:hAnsi="Calibri"/>
          <w:spacing w:val="-6"/>
          <w:lang w:eastAsia="en-US" w:bidi="ar-EG"/>
        </w:rPr>
        <w:t>(WSIS+10)</w:t>
      </w:r>
      <w:r w:rsidRPr="000E18D5">
        <w:rPr>
          <w:rFonts w:ascii="Calibri" w:eastAsia="SimSun" w:hAnsi="Calibri" w:hint="cs"/>
          <w:spacing w:val="-6"/>
          <w:rtl/>
          <w:lang w:val="ru-RU" w:eastAsia="en-US" w:bidi="ar-EG"/>
        </w:rPr>
        <w:t xml:space="preserve">. واستجابة لتوجيهات الأعضاء منذ عام </w:t>
      </w:r>
      <w:r w:rsidRPr="000E18D5">
        <w:rPr>
          <w:rFonts w:ascii="Calibri" w:eastAsia="SimSun" w:hAnsi="Calibri"/>
          <w:spacing w:val="-6"/>
          <w:lang w:eastAsia="en-US" w:bidi="ar-EG"/>
        </w:rPr>
        <w:t>2012</w:t>
      </w:r>
      <w:r w:rsidRPr="000E18D5">
        <w:rPr>
          <w:rFonts w:ascii="Calibri" w:eastAsia="SimSun" w:hAnsi="Calibri" w:hint="cs"/>
          <w:spacing w:val="-6"/>
          <w:rtl/>
          <w:lang w:val="ru-RU" w:eastAsia="en-US" w:bidi="ar-EG"/>
        </w:rPr>
        <w:t xml:space="preserve">، فقد شكل المنتدى منصة للعملية التحضيرية المؤدية إلى استعراض تنفيذ </w:t>
      </w:r>
      <w:r w:rsidRPr="000E18D5">
        <w:rPr>
          <w:rFonts w:ascii="Calibri" w:eastAsia="SimSun" w:hAnsi="Calibri" w:hint="cs"/>
          <w:spacing w:val="-6"/>
          <w:rtl/>
          <w:lang w:eastAsia="en-US" w:bidi="ar-EG"/>
        </w:rPr>
        <w:t xml:space="preserve">القمة العالمية لمجتمع المعلومات، التي تتوجت في بالحدث الرفيع المستوى </w:t>
      </w:r>
      <w:r w:rsidRPr="000E18D5">
        <w:rPr>
          <w:rFonts w:ascii="Calibri" w:eastAsia="SimSun" w:hAnsi="Calibri"/>
          <w:spacing w:val="-6"/>
          <w:lang w:eastAsia="en-US" w:bidi="ar-EG"/>
        </w:rPr>
        <w:t>(WSIS+10)</w:t>
      </w:r>
      <w:r w:rsidRPr="000E18D5">
        <w:rPr>
          <w:rFonts w:ascii="Calibri" w:eastAsia="SimSun" w:hAnsi="Calibri" w:hint="cs"/>
          <w:spacing w:val="-6"/>
          <w:rtl/>
          <w:lang w:eastAsia="en-US" w:bidi="ar-EG"/>
        </w:rPr>
        <w:t xml:space="preserve"> الذي انعقد في يونيو </w:t>
      </w:r>
      <w:r w:rsidRPr="000E18D5">
        <w:rPr>
          <w:rFonts w:ascii="Calibri" w:eastAsia="SimSun" w:hAnsi="Calibri"/>
          <w:spacing w:val="-6"/>
          <w:lang w:eastAsia="en-US" w:bidi="ar-EG"/>
        </w:rPr>
        <w:t>2014</w:t>
      </w:r>
      <w:r w:rsidRPr="000E18D5">
        <w:rPr>
          <w:rFonts w:ascii="Calibri" w:eastAsia="SimSun" w:hAnsi="Calibri" w:hint="cs"/>
          <w:spacing w:val="-6"/>
          <w:rtl/>
          <w:lang w:val="ru-RU" w:eastAsia="en-US" w:bidi="ar-EG"/>
        </w:rPr>
        <w:t xml:space="preserve"> </w:t>
      </w:r>
      <w:r w:rsidRPr="000E18D5">
        <w:rPr>
          <w:rFonts w:ascii="Calibri" w:eastAsia="SimSun" w:hAnsi="Calibri" w:hint="cs"/>
          <w:color w:val="000000"/>
          <w:rtl/>
          <w:lang w:val="en-GB" w:eastAsia="en-US" w:bidi="ar-EG"/>
        </w:rPr>
        <w:t>لا</w:t>
      </w:r>
      <w:r w:rsidRPr="000E18D5">
        <w:rPr>
          <w:rFonts w:ascii="Calibri" w:eastAsia="SimSun" w:hAnsi="Calibri"/>
          <w:color w:val="000000"/>
          <w:rtl/>
          <w:lang w:val="en-GB" w:eastAsia="en-US" w:bidi="ar-EG"/>
        </w:rPr>
        <w:t xml:space="preserve">ستعراض </w:t>
      </w:r>
      <w:r w:rsidRPr="000E18D5">
        <w:rPr>
          <w:rFonts w:ascii="Calibri" w:eastAsia="SimSun" w:hAnsi="Calibri" w:hint="cs"/>
          <w:color w:val="000000"/>
          <w:rtl/>
          <w:lang w:val="en-GB" w:eastAsia="en-US" w:bidi="ar-EG"/>
        </w:rPr>
        <w:t xml:space="preserve">التقدم المحرز في تنفيذ </w:t>
      </w:r>
      <w:r w:rsidRPr="000E18D5">
        <w:rPr>
          <w:rFonts w:ascii="Calibri" w:eastAsia="SimSun" w:hAnsi="Calibri"/>
          <w:color w:val="000000"/>
          <w:rtl/>
          <w:lang w:val="en-GB" w:eastAsia="en-US" w:bidi="ar-EG"/>
        </w:rPr>
        <w:t xml:space="preserve">نواتج القمة </w:t>
      </w:r>
      <w:r w:rsidRPr="000E18D5">
        <w:rPr>
          <w:rFonts w:ascii="Calibri" w:eastAsia="SimSun" w:hAnsi="Calibri" w:hint="cs"/>
          <w:spacing w:val="-6"/>
          <w:rtl/>
          <w:lang w:eastAsia="en-US" w:bidi="ar-EG"/>
        </w:rPr>
        <w:t>العالمية لمجتمع المعلومات ضمن اختصاصات وكالات الأمم المتحدة، ولتقييم التقدم المحرز منذ انعقاد القمة العالمية لمجتمع المعلومات من قبل المعنيين بها من أصحاب المصلحة والدول الأعضاء في الاتحاد والجهات الميسرة لخطوط العمل. وقد راعت هذه العملية قرارات الجمعية العامة للأمم المتحدة فيما يتعلق بالاستعراض الشامل.</w:t>
      </w:r>
    </w:p>
    <w:p w:rsidR="00F1428A" w:rsidRPr="000E18D5" w:rsidRDefault="00F1428A" w:rsidP="00BC1037">
      <w:pPr>
        <w:pStyle w:val="headingb0"/>
        <w:rPr>
          <w:rtl/>
        </w:rPr>
      </w:pPr>
      <w:r w:rsidRPr="000E18D5">
        <w:rPr>
          <w:rFonts w:hint="cs"/>
          <w:rtl/>
        </w:rPr>
        <w:t xml:space="preserve">الحدث الرفيع المستوى </w:t>
      </w:r>
      <w:r w:rsidRPr="000E18D5">
        <w:t>(WSIS+10)</w:t>
      </w:r>
    </w:p>
    <w:p w:rsidR="00F1428A" w:rsidRPr="000E18D5" w:rsidRDefault="00F1428A" w:rsidP="004F13D1">
      <w:pPr>
        <w:tabs>
          <w:tab w:val="clear" w:pos="794"/>
          <w:tab w:val="clear" w:pos="1191"/>
          <w:tab w:val="clear" w:pos="1588"/>
          <w:tab w:val="clear" w:pos="1985"/>
        </w:tabs>
        <w:rPr>
          <w:rFonts w:ascii="Calibri" w:eastAsia="SimSun" w:hAnsi="Calibri"/>
          <w:spacing w:val="-6"/>
          <w:rtl/>
          <w:lang w:val="en-GB" w:eastAsia="en-US" w:bidi="ar-EG"/>
        </w:rPr>
      </w:pPr>
      <w:r w:rsidRPr="000E18D5">
        <w:rPr>
          <w:rFonts w:ascii="Calibri" w:eastAsia="SimSun" w:hAnsi="Calibri" w:hint="cs"/>
          <w:spacing w:val="-6"/>
          <w:rtl/>
          <w:lang w:val="en-GB" w:eastAsia="en-US" w:bidi="ar-EG"/>
        </w:rPr>
        <w:t>جاء</w:t>
      </w:r>
      <w:r w:rsidRPr="000E18D5">
        <w:rPr>
          <w:rFonts w:ascii="Calibri" w:eastAsia="SimSun" w:hAnsi="Calibri" w:hint="cs"/>
          <w:spacing w:val="-6"/>
          <w:rtl/>
          <w:lang w:eastAsia="en-US" w:bidi="ar-EG"/>
        </w:rPr>
        <w:t xml:space="preserve"> الحدث الرفيع المستوى </w:t>
      </w:r>
      <w:r w:rsidRPr="000E18D5">
        <w:rPr>
          <w:rFonts w:ascii="Calibri" w:eastAsia="SimSun" w:hAnsi="Calibri"/>
          <w:spacing w:val="-6"/>
          <w:lang w:eastAsia="en-US" w:bidi="ar-EG"/>
        </w:rPr>
        <w:t>(WSIS+10)</w:t>
      </w:r>
      <w:r w:rsidRPr="000E18D5">
        <w:rPr>
          <w:rFonts w:ascii="Calibri" w:eastAsia="SimSun" w:hAnsi="Calibri" w:hint="cs"/>
          <w:spacing w:val="-6"/>
          <w:rtl/>
          <w:lang w:eastAsia="en-US" w:bidi="ar-EG"/>
        </w:rPr>
        <w:t xml:space="preserve"> </w:t>
      </w:r>
      <w:r w:rsidRPr="000E18D5">
        <w:rPr>
          <w:rFonts w:ascii="Calibri" w:eastAsia="SimSun" w:hAnsi="Calibri" w:hint="cs"/>
          <w:spacing w:val="-6"/>
          <w:rtl/>
          <w:lang w:eastAsia="en-US" w:bidi="ar"/>
        </w:rPr>
        <w:t>كصيغة موسعة لمنتدى</w:t>
      </w:r>
      <w:r w:rsidRPr="000E18D5">
        <w:rPr>
          <w:rFonts w:ascii="Calibri" w:eastAsia="SimSun" w:hAnsi="Calibri" w:hint="cs"/>
          <w:rtl/>
          <w:lang w:eastAsia="en-US" w:bidi="ar-EG"/>
        </w:rPr>
        <w:t xml:space="preserve"> ا</w:t>
      </w:r>
      <w:r w:rsidRPr="000E18D5">
        <w:rPr>
          <w:rFonts w:ascii="Calibri" w:eastAsia="SimSun" w:hAnsi="Calibri"/>
          <w:rtl/>
          <w:lang w:eastAsia="en-US" w:bidi="ar-EG"/>
        </w:rPr>
        <w:t>لقمة العالمية لمجتمع المعلومات</w:t>
      </w:r>
      <w:r w:rsidRPr="000E18D5">
        <w:rPr>
          <w:rFonts w:ascii="Calibri" w:eastAsia="SimSun" w:hAnsi="Calibri" w:hint="cs"/>
          <w:rtl/>
          <w:lang w:eastAsia="en-US" w:bidi="ar-EG"/>
        </w:rPr>
        <w:t xml:space="preserve"> </w:t>
      </w:r>
      <w:r w:rsidRPr="000E18D5">
        <w:rPr>
          <w:rFonts w:ascii="Calibri" w:eastAsia="SimSun" w:hAnsi="Calibri"/>
          <w:lang w:eastAsia="en-US" w:bidi="ar-EG"/>
        </w:rPr>
        <w:t>(WSIS)</w:t>
      </w:r>
      <w:r w:rsidRPr="000E18D5">
        <w:rPr>
          <w:rFonts w:ascii="Calibri" w:eastAsia="SimSun" w:hAnsi="Calibri" w:hint="cs"/>
          <w:rtl/>
          <w:lang w:eastAsia="en-US" w:bidi="ar-EG"/>
        </w:rPr>
        <w:t xml:space="preserve"> </w:t>
      </w:r>
      <w:r w:rsidRPr="000E18D5">
        <w:rPr>
          <w:rFonts w:ascii="Calibri" w:eastAsia="SimSun" w:hAnsi="Calibri" w:hint="cs"/>
          <w:spacing w:val="-6"/>
          <w:rtl/>
          <w:lang w:eastAsia="en-US" w:bidi="ar"/>
        </w:rPr>
        <w:t>وعقد في مقر الاتحاد بجنيف في</w:t>
      </w:r>
      <w:r w:rsidR="003C1F4C" w:rsidRPr="000E18D5">
        <w:rPr>
          <w:rFonts w:ascii="Calibri" w:eastAsia="SimSun" w:hAnsi="Calibri" w:hint="eastAsia"/>
          <w:spacing w:val="-6"/>
          <w:rtl/>
          <w:lang w:eastAsia="en-US" w:bidi="ar"/>
        </w:rPr>
        <w:t> </w:t>
      </w:r>
      <w:r w:rsidRPr="000E18D5">
        <w:rPr>
          <w:rFonts w:ascii="Calibri" w:eastAsia="SimSun" w:hAnsi="Calibri" w:hint="cs"/>
          <w:spacing w:val="-6"/>
          <w:rtl/>
          <w:lang w:eastAsia="en-US" w:bidi="ar"/>
        </w:rPr>
        <w:t xml:space="preserve">الفترة </w:t>
      </w:r>
      <w:r w:rsidR="00EC1D1A" w:rsidRPr="000E18D5">
        <w:rPr>
          <w:rFonts w:ascii="Calibri" w:eastAsia="SimSun" w:hAnsi="Calibri"/>
          <w:spacing w:val="-6"/>
          <w:lang w:eastAsia="en-US" w:bidi="ar"/>
        </w:rPr>
        <w:t>13</w:t>
      </w:r>
      <w:r w:rsidR="00EC1D1A" w:rsidRPr="000E18D5">
        <w:rPr>
          <w:rFonts w:ascii="Calibri" w:eastAsia="SimSun" w:hAnsi="Calibri"/>
          <w:spacing w:val="-6"/>
          <w:lang w:eastAsia="en-US" w:bidi="ar"/>
        </w:rPr>
        <w:noBreakHyphen/>
        <w:t>10</w:t>
      </w:r>
      <w:r w:rsidRPr="000E18D5">
        <w:rPr>
          <w:rFonts w:ascii="Calibri" w:eastAsia="SimSun" w:hAnsi="Calibri" w:hint="cs"/>
          <w:spacing w:val="-6"/>
          <w:rtl/>
          <w:lang w:eastAsia="en-US" w:bidi="ar"/>
        </w:rPr>
        <w:t xml:space="preserve"> يونيو </w:t>
      </w:r>
      <w:r w:rsidR="00EC1D1A" w:rsidRPr="000E18D5">
        <w:rPr>
          <w:rFonts w:ascii="Calibri" w:eastAsia="SimSun" w:hAnsi="Calibri"/>
          <w:spacing w:val="-6"/>
          <w:lang w:eastAsia="en-US" w:bidi="ar"/>
        </w:rPr>
        <w:t>2014</w:t>
      </w:r>
      <w:r w:rsidRPr="000E18D5">
        <w:rPr>
          <w:rFonts w:ascii="Calibri" w:eastAsia="SimSun" w:hAnsi="Calibri" w:hint="cs"/>
          <w:spacing w:val="-6"/>
          <w:rtl/>
          <w:lang w:eastAsia="en-US" w:bidi="ar"/>
        </w:rPr>
        <w:t xml:space="preserve"> (مع فعاليات سبقت الحدث في </w:t>
      </w:r>
      <w:r w:rsidR="00EC1D1A" w:rsidRPr="000E18D5">
        <w:rPr>
          <w:rFonts w:ascii="Calibri" w:eastAsia="SimSun" w:hAnsi="Calibri"/>
          <w:spacing w:val="-6"/>
          <w:lang w:eastAsia="en-US" w:bidi="ar"/>
        </w:rPr>
        <w:t>9</w:t>
      </w:r>
      <w:r w:rsidRPr="000E18D5">
        <w:rPr>
          <w:rFonts w:ascii="Calibri" w:eastAsia="SimSun" w:hAnsi="Calibri" w:hint="cs"/>
          <w:spacing w:val="-6"/>
          <w:rtl/>
          <w:lang w:eastAsia="en-US" w:bidi="ar"/>
        </w:rPr>
        <w:t xml:space="preserve"> يونيو). </w:t>
      </w:r>
      <w:r w:rsidRPr="000E18D5">
        <w:rPr>
          <w:rFonts w:ascii="Calibri" w:eastAsia="SimSun" w:hAnsi="Calibri" w:hint="cs"/>
          <w:spacing w:val="-4"/>
          <w:rtl/>
          <w:lang w:eastAsia="en-US" w:bidi="ar"/>
        </w:rPr>
        <w:t>وأقر الحدث وثيقتي نواتج أ</w:t>
      </w:r>
      <w:r w:rsidRPr="000E18D5">
        <w:rPr>
          <w:rFonts w:ascii="Calibri" w:eastAsia="SimSun" w:hAnsi="Calibri" w:hint="cs"/>
          <w:spacing w:val="-4"/>
          <w:rtl/>
          <w:lang w:eastAsia="en-US" w:bidi="ar-EG"/>
        </w:rPr>
        <w:t>ُ</w:t>
      </w:r>
      <w:r w:rsidRPr="000E18D5">
        <w:rPr>
          <w:rFonts w:ascii="Calibri" w:eastAsia="SimSun" w:hAnsi="Calibri" w:hint="cs"/>
          <w:spacing w:val="-4"/>
          <w:rtl/>
          <w:lang w:eastAsia="en-US" w:bidi="ar"/>
        </w:rPr>
        <w:t xml:space="preserve">عدتا عبر </w:t>
      </w:r>
      <w:r w:rsidRPr="000E18D5">
        <w:rPr>
          <w:rFonts w:ascii="Calibri" w:eastAsia="SimSun" w:hAnsi="Calibri" w:hint="eastAsia"/>
          <w:spacing w:val="-4"/>
          <w:rtl/>
          <w:lang w:eastAsia="en-US" w:bidi="ar"/>
        </w:rPr>
        <w:t>منصة</w:t>
      </w:r>
      <w:r w:rsidRPr="000E18D5">
        <w:rPr>
          <w:rFonts w:ascii="Calibri" w:eastAsia="SimSun" w:hAnsi="Calibri"/>
          <w:spacing w:val="-4"/>
          <w:rtl/>
          <w:lang w:eastAsia="en-US" w:bidi="ar"/>
        </w:rPr>
        <w:t xml:space="preserve"> </w:t>
      </w:r>
      <w:r w:rsidRPr="000E18D5">
        <w:rPr>
          <w:rFonts w:ascii="Calibri" w:eastAsia="SimSun" w:hAnsi="Calibri" w:hint="eastAsia"/>
          <w:spacing w:val="-4"/>
          <w:rtl/>
          <w:lang w:eastAsia="en-US" w:bidi="ar"/>
        </w:rPr>
        <w:t>ت‍حضيرية</w:t>
      </w:r>
      <w:r w:rsidRPr="000E18D5">
        <w:rPr>
          <w:rFonts w:ascii="Calibri" w:eastAsia="SimSun" w:hAnsi="Calibri"/>
          <w:spacing w:val="-4"/>
          <w:rtl/>
          <w:lang w:eastAsia="en-US" w:bidi="ar"/>
        </w:rPr>
        <w:t xml:space="preserve"> </w:t>
      </w:r>
      <w:r w:rsidRPr="000E18D5">
        <w:rPr>
          <w:rFonts w:ascii="Calibri" w:eastAsia="SimSun" w:hAnsi="Calibri" w:hint="eastAsia"/>
          <w:spacing w:val="-4"/>
          <w:rtl/>
          <w:lang w:eastAsia="en-US" w:bidi="ar"/>
        </w:rPr>
        <w:t>شاملة</w:t>
      </w:r>
      <w:r w:rsidRPr="000E18D5">
        <w:rPr>
          <w:rFonts w:ascii="Calibri" w:eastAsia="SimSun" w:hAnsi="Calibri"/>
          <w:spacing w:val="-4"/>
          <w:rtl/>
          <w:lang w:eastAsia="en-US" w:bidi="ar"/>
        </w:rPr>
        <w:t xml:space="preserve"> </w:t>
      </w:r>
      <w:r w:rsidRPr="000E18D5">
        <w:rPr>
          <w:rFonts w:ascii="Calibri" w:eastAsia="SimSun" w:hAnsi="Calibri" w:hint="eastAsia"/>
          <w:spacing w:val="-4"/>
          <w:rtl/>
          <w:lang w:eastAsia="en-US" w:bidi="ar"/>
        </w:rPr>
        <w:t>ومفتوحة</w:t>
      </w:r>
      <w:r w:rsidRPr="000E18D5">
        <w:rPr>
          <w:rFonts w:ascii="Calibri" w:eastAsia="SimSun" w:hAnsi="Calibri"/>
          <w:spacing w:val="-4"/>
          <w:rtl/>
          <w:lang w:eastAsia="en-US" w:bidi="ar"/>
        </w:rPr>
        <w:t xml:space="preserve"> </w:t>
      </w:r>
      <w:r w:rsidRPr="000E18D5">
        <w:rPr>
          <w:rFonts w:ascii="Calibri" w:eastAsia="SimSun" w:hAnsi="Calibri" w:hint="eastAsia"/>
          <w:spacing w:val="-4"/>
          <w:rtl/>
          <w:lang w:eastAsia="en-US" w:bidi="ar"/>
        </w:rPr>
        <w:t>لأصحاب</w:t>
      </w:r>
      <w:r w:rsidRPr="000E18D5">
        <w:rPr>
          <w:rFonts w:ascii="Calibri" w:eastAsia="SimSun" w:hAnsi="Calibri"/>
          <w:spacing w:val="-4"/>
          <w:rtl/>
          <w:lang w:eastAsia="en-US" w:bidi="ar"/>
        </w:rPr>
        <w:t xml:space="preserve"> </w:t>
      </w:r>
      <w:r w:rsidRPr="000E18D5">
        <w:rPr>
          <w:rFonts w:ascii="Calibri" w:eastAsia="SimSun" w:hAnsi="Calibri" w:hint="eastAsia"/>
          <w:spacing w:val="-4"/>
          <w:rtl/>
          <w:lang w:eastAsia="en-US" w:bidi="ar"/>
        </w:rPr>
        <w:t>ال‍مصلحة</w:t>
      </w:r>
      <w:r w:rsidRPr="000E18D5">
        <w:rPr>
          <w:rFonts w:ascii="Calibri" w:eastAsia="SimSun" w:hAnsi="Calibri"/>
          <w:spacing w:val="-4"/>
          <w:rtl/>
          <w:lang w:eastAsia="en-US" w:bidi="ar"/>
        </w:rPr>
        <w:t xml:space="preserve"> </w:t>
      </w:r>
      <w:r w:rsidRPr="000E18D5">
        <w:rPr>
          <w:rFonts w:ascii="Calibri" w:eastAsia="SimSun" w:hAnsi="Calibri" w:hint="eastAsia"/>
          <w:spacing w:val="-4"/>
          <w:rtl/>
          <w:lang w:eastAsia="en-US" w:bidi="ar"/>
        </w:rPr>
        <w:t>ال‍متعددين</w:t>
      </w:r>
      <w:r w:rsidRPr="000E18D5">
        <w:rPr>
          <w:rFonts w:ascii="Calibri" w:eastAsia="SimSun" w:hAnsi="Calibri"/>
          <w:spacing w:val="-4"/>
          <w:rtl/>
          <w:lang w:eastAsia="en-US" w:bidi="ar"/>
        </w:rPr>
        <w:t xml:space="preserve"> </w:t>
      </w:r>
      <w:r w:rsidRPr="000E18D5">
        <w:rPr>
          <w:rFonts w:ascii="Calibri" w:eastAsia="SimSun" w:hAnsi="Calibri" w:hint="cs"/>
          <w:spacing w:val="-4"/>
          <w:rtl/>
          <w:lang w:eastAsia="en-US" w:bidi="ar"/>
        </w:rPr>
        <w:t xml:space="preserve">وعملية تحضيرية تصاعدية. ويتوفر بيان </w:t>
      </w:r>
      <w:r w:rsidRPr="000E18D5">
        <w:rPr>
          <w:rFonts w:ascii="Calibri" w:eastAsia="SimSun" w:hAnsi="Calibri" w:hint="cs"/>
          <w:spacing w:val="-6"/>
          <w:rtl/>
          <w:lang w:eastAsia="en-US" w:bidi="ar-EG"/>
        </w:rPr>
        <w:t xml:space="preserve">الحدث </w:t>
      </w:r>
      <w:r w:rsidRPr="000E18D5">
        <w:rPr>
          <w:rFonts w:ascii="Calibri" w:eastAsia="SimSun" w:hAnsi="Calibri"/>
          <w:spacing w:val="-6"/>
          <w:lang w:eastAsia="en-US" w:bidi="ar-EG"/>
        </w:rPr>
        <w:t>(WSIS+10)</w:t>
      </w:r>
      <w:r w:rsidRPr="000E18D5">
        <w:rPr>
          <w:rFonts w:ascii="Calibri" w:eastAsia="SimSun" w:hAnsi="Calibri" w:hint="cs"/>
          <w:spacing w:val="-6"/>
          <w:rtl/>
          <w:lang w:eastAsia="en-US" w:bidi="ar-EG"/>
        </w:rPr>
        <w:t xml:space="preserve"> بشأن</w:t>
      </w:r>
      <w:r w:rsidRPr="000E18D5">
        <w:rPr>
          <w:rFonts w:ascii="Calibri" w:eastAsia="Times New Roman" w:hAnsi="Calibri" w:hint="eastAsia"/>
          <w:rtl/>
          <w:lang w:val="en-GB" w:eastAsia="en-US" w:bidi="ar-EG"/>
        </w:rPr>
        <w:t xml:space="preserve"> </w:t>
      </w:r>
      <w:r w:rsidRPr="000E18D5">
        <w:rPr>
          <w:rFonts w:ascii="Calibri" w:eastAsia="SimSun" w:hAnsi="Calibri" w:hint="eastAsia"/>
          <w:spacing w:val="-6"/>
          <w:rtl/>
          <w:lang w:eastAsia="en-US" w:bidi="ar-EG"/>
        </w:rPr>
        <w:t>تنفيذ</w:t>
      </w:r>
      <w:r w:rsidRPr="000E18D5">
        <w:rPr>
          <w:rFonts w:ascii="Calibri" w:eastAsia="SimSun" w:hAnsi="Calibri"/>
          <w:spacing w:val="-6"/>
          <w:rtl/>
          <w:lang w:eastAsia="en-US" w:bidi="ar-EG"/>
        </w:rPr>
        <w:t xml:space="preserve"> </w:t>
      </w:r>
      <w:r w:rsidRPr="000E18D5">
        <w:rPr>
          <w:rFonts w:ascii="Calibri" w:eastAsia="SimSun" w:hAnsi="Calibri" w:hint="eastAsia"/>
          <w:spacing w:val="-6"/>
          <w:rtl/>
          <w:lang w:eastAsia="en-US" w:bidi="ar-EG"/>
        </w:rPr>
        <w:t>نواتج</w:t>
      </w:r>
      <w:r w:rsidRPr="000E18D5">
        <w:rPr>
          <w:rFonts w:ascii="Calibri" w:eastAsia="SimSun" w:hAnsi="Calibri"/>
          <w:spacing w:val="-6"/>
          <w:rtl/>
          <w:lang w:eastAsia="en-US" w:bidi="ar-EG"/>
        </w:rPr>
        <w:t xml:space="preserve"> </w:t>
      </w:r>
      <w:r w:rsidRPr="000E18D5">
        <w:rPr>
          <w:rFonts w:ascii="Calibri" w:eastAsia="SimSun" w:hAnsi="Calibri" w:hint="eastAsia"/>
          <w:spacing w:val="-6"/>
          <w:rtl/>
          <w:lang w:eastAsia="en-US" w:bidi="ar-EG"/>
        </w:rPr>
        <w:t>القمة</w:t>
      </w:r>
      <w:r w:rsidRPr="000E18D5">
        <w:rPr>
          <w:rFonts w:ascii="Calibri" w:eastAsia="SimSun" w:hAnsi="Calibri"/>
          <w:spacing w:val="-6"/>
          <w:rtl/>
          <w:lang w:eastAsia="en-US" w:bidi="ar-EG"/>
        </w:rPr>
        <w:t xml:space="preserve"> </w:t>
      </w:r>
      <w:r w:rsidRPr="000E18D5">
        <w:rPr>
          <w:rFonts w:ascii="Calibri" w:eastAsia="SimSun" w:hAnsi="Calibri" w:hint="eastAsia"/>
          <w:spacing w:val="-6"/>
          <w:rtl/>
          <w:lang w:eastAsia="en-US" w:bidi="ar-EG"/>
        </w:rPr>
        <w:t>ورؤية</w:t>
      </w:r>
      <w:r w:rsidRPr="000E18D5">
        <w:rPr>
          <w:rFonts w:ascii="Calibri" w:eastAsia="SimSun" w:hAnsi="Calibri"/>
          <w:spacing w:val="-6"/>
          <w:rtl/>
          <w:lang w:eastAsia="en-US" w:bidi="ar-EG"/>
        </w:rPr>
        <w:t xml:space="preserve"> </w:t>
      </w:r>
      <w:r w:rsidRPr="000E18D5">
        <w:rPr>
          <w:rFonts w:ascii="Calibri" w:eastAsia="SimSun" w:hAnsi="Calibri" w:hint="eastAsia"/>
          <w:spacing w:val="-6"/>
          <w:rtl/>
          <w:lang w:eastAsia="en-US" w:bidi="ar-EG"/>
        </w:rPr>
        <w:t>الحدث</w:t>
      </w:r>
      <w:r w:rsidRPr="000E18D5">
        <w:rPr>
          <w:rFonts w:ascii="Calibri" w:eastAsia="SimSun" w:hAnsi="Calibri"/>
          <w:spacing w:val="-6"/>
          <w:rtl/>
          <w:lang w:eastAsia="en-US" w:bidi="ar-EG"/>
        </w:rPr>
        <w:t xml:space="preserve"> </w:t>
      </w:r>
      <w:r w:rsidRPr="000E18D5">
        <w:rPr>
          <w:rFonts w:ascii="Calibri" w:eastAsia="SimSun" w:hAnsi="Calibri" w:hint="eastAsia"/>
          <w:spacing w:val="-6"/>
          <w:rtl/>
          <w:lang w:eastAsia="en-US" w:bidi="ar-EG"/>
        </w:rPr>
        <w:t>للقمة</w:t>
      </w:r>
      <w:r w:rsidRPr="000E18D5">
        <w:rPr>
          <w:rFonts w:ascii="Calibri" w:eastAsia="SimSun" w:hAnsi="Calibri"/>
          <w:spacing w:val="-6"/>
          <w:rtl/>
          <w:lang w:eastAsia="en-US" w:bidi="ar-EG"/>
        </w:rPr>
        <w:t xml:space="preserve"> </w:t>
      </w:r>
      <w:r w:rsidRPr="000E18D5">
        <w:rPr>
          <w:rFonts w:ascii="Calibri" w:eastAsia="SimSun" w:hAnsi="Calibri" w:hint="eastAsia"/>
          <w:spacing w:val="-6"/>
          <w:rtl/>
          <w:lang w:eastAsia="en-US" w:bidi="ar-EG"/>
        </w:rPr>
        <w:t>لما</w:t>
      </w:r>
      <w:r w:rsidR="004F13D1" w:rsidRPr="000E18D5">
        <w:rPr>
          <w:rFonts w:ascii="Calibri" w:eastAsia="SimSun" w:hAnsi="Calibri" w:hint="cs"/>
          <w:spacing w:val="-6"/>
          <w:rtl/>
          <w:lang w:eastAsia="en-US" w:bidi="ar-EG"/>
        </w:rPr>
        <w:t> </w:t>
      </w:r>
      <w:r w:rsidRPr="000E18D5">
        <w:rPr>
          <w:rFonts w:ascii="Calibri" w:eastAsia="SimSun" w:hAnsi="Calibri" w:hint="eastAsia"/>
          <w:spacing w:val="-6"/>
          <w:rtl/>
          <w:lang w:eastAsia="en-US" w:bidi="ar-EG"/>
        </w:rPr>
        <w:t>بعد</w:t>
      </w:r>
      <w:r w:rsidR="004F13D1" w:rsidRPr="000E18D5">
        <w:rPr>
          <w:rFonts w:ascii="Calibri" w:eastAsia="SimSun" w:hAnsi="Calibri" w:hint="cs"/>
          <w:spacing w:val="-6"/>
          <w:rtl/>
          <w:lang w:eastAsia="en-US" w:bidi="ar-EG"/>
        </w:rPr>
        <w:t> </w:t>
      </w:r>
      <w:r w:rsidR="00EC1D1A" w:rsidRPr="000E18D5">
        <w:rPr>
          <w:rFonts w:ascii="Calibri" w:eastAsia="SimSun" w:hAnsi="Calibri"/>
          <w:spacing w:val="-6"/>
          <w:lang w:eastAsia="en-US" w:bidi="ar-EG"/>
        </w:rPr>
        <w:t>2015</w:t>
      </w:r>
      <w:r w:rsidRPr="000E18D5">
        <w:rPr>
          <w:rFonts w:ascii="Calibri" w:eastAsia="SimSun" w:hAnsi="Calibri" w:hint="cs"/>
          <w:spacing w:val="-6"/>
          <w:rtl/>
          <w:lang w:eastAsia="en-US" w:bidi="ar-EG"/>
        </w:rPr>
        <w:t xml:space="preserve"> باللغات الست في الموقع الإلكتروني </w:t>
      </w:r>
      <w:hyperlink r:id="rId22" w:history="1">
        <w:r w:rsidRPr="000E18D5">
          <w:rPr>
            <w:rFonts w:ascii="Calibri" w:eastAsia="SimSun" w:hAnsi="Calibri"/>
            <w:color w:val="0000FF"/>
            <w:spacing w:val="-6"/>
            <w:u w:val="single"/>
            <w:lang w:val="en-GB" w:eastAsia="en-US" w:bidi="ar-EG"/>
          </w:rPr>
          <w:t>www.wsis.org</w:t>
        </w:r>
      </w:hyperlink>
      <w:r w:rsidRPr="000E18D5">
        <w:rPr>
          <w:rFonts w:ascii="Calibri" w:eastAsia="SimSun" w:hAnsi="Calibri"/>
          <w:spacing w:val="-6"/>
          <w:lang w:val="en-GB" w:eastAsia="en-US" w:bidi="ar-EG"/>
        </w:rPr>
        <w:t>.</w:t>
      </w:r>
      <w:r w:rsidRPr="000E18D5">
        <w:rPr>
          <w:rFonts w:ascii="Calibri" w:eastAsia="SimSun" w:hAnsi="Calibri" w:hint="cs"/>
          <w:spacing w:val="-6"/>
          <w:rtl/>
          <w:lang w:eastAsia="en-US" w:bidi="ar-EG"/>
        </w:rPr>
        <w:t>.</w:t>
      </w:r>
    </w:p>
    <w:p w:rsidR="00F1428A" w:rsidRPr="000E18D5" w:rsidRDefault="00F1428A" w:rsidP="00EC1D1A">
      <w:pPr>
        <w:tabs>
          <w:tab w:val="clear" w:pos="794"/>
          <w:tab w:val="clear" w:pos="1191"/>
          <w:tab w:val="clear" w:pos="1588"/>
          <w:tab w:val="clear" w:pos="1985"/>
        </w:tabs>
        <w:rPr>
          <w:rFonts w:ascii="Calibri" w:eastAsia="SimSun" w:hAnsi="Calibri"/>
          <w:spacing w:val="-6"/>
          <w:rtl/>
          <w:lang w:eastAsia="en-US" w:bidi="ar"/>
        </w:rPr>
      </w:pPr>
      <w:r w:rsidRPr="000E18D5">
        <w:rPr>
          <w:rFonts w:ascii="Calibri" w:eastAsia="SimSun" w:hAnsi="Calibri" w:hint="cs"/>
          <w:spacing w:val="-6"/>
          <w:rtl/>
          <w:lang w:eastAsia="en-US" w:bidi="ar"/>
        </w:rPr>
        <w:t xml:space="preserve">واجتذب الحدث أكثر من </w:t>
      </w:r>
      <w:r w:rsidRPr="000E18D5">
        <w:rPr>
          <w:rFonts w:ascii="Calibri" w:eastAsia="SimSun" w:hAnsi="Calibri"/>
          <w:spacing w:val="-6"/>
          <w:lang w:val="en-GB" w:eastAsia="en-US" w:bidi="ar-EG"/>
        </w:rPr>
        <w:t>1</w:t>
      </w:r>
      <w:r w:rsidR="00EC1D1A" w:rsidRPr="000E18D5">
        <w:rPr>
          <w:rFonts w:ascii="Calibri" w:eastAsia="SimSun" w:hAnsi="Calibri"/>
          <w:spacing w:val="-6"/>
          <w:lang w:val="en-GB" w:eastAsia="en-US" w:bidi="ar-EG"/>
        </w:rPr>
        <w:t> </w:t>
      </w:r>
      <w:r w:rsidRPr="000E18D5">
        <w:rPr>
          <w:rFonts w:ascii="Calibri" w:eastAsia="SimSun" w:hAnsi="Calibri"/>
          <w:spacing w:val="-6"/>
          <w:lang w:val="en-GB" w:eastAsia="en-US" w:bidi="ar-EG"/>
        </w:rPr>
        <w:t>600</w:t>
      </w:r>
      <w:r w:rsidRPr="000E18D5">
        <w:rPr>
          <w:rFonts w:ascii="Calibri" w:eastAsia="SimSun" w:hAnsi="Calibri" w:hint="cs"/>
          <w:spacing w:val="-6"/>
          <w:rtl/>
          <w:lang w:val="en-GB" w:eastAsia="en-US" w:bidi="ar-EG"/>
        </w:rPr>
        <w:t xml:space="preserve"> من</w:t>
      </w:r>
      <w:r w:rsidRPr="000E18D5">
        <w:rPr>
          <w:rFonts w:ascii="Calibri" w:eastAsia="SimSun" w:hAnsi="Calibri" w:hint="cs"/>
          <w:spacing w:val="-6"/>
          <w:rtl/>
          <w:lang w:eastAsia="en-US" w:bidi="ar"/>
        </w:rPr>
        <w:t xml:space="preserve"> أصحاب المصلحة في القمة من أكثر من </w:t>
      </w:r>
      <w:r w:rsidR="00EC1D1A" w:rsidRPr="000E18D5">
        <w:rPr>
          <w:rFonts w:ascii="Calibri" w:eastAsia="SimSun" w:hAnsi="Calibri"/>
          <w:spacing w:val="-6"/>
          <w:lang w:eastAsia="en-US" w:bidi="ar"/>
        </w:rPr>
        <w:t>140</w:t>
      </w:r>
      <w:r w:rsidRPr="000E18D5">
        <w:rPr>
          <w:rFonts w:ascii="Calibri" w:eastAsia="SimSun" w:hAnsi="Calibri" w:hint="cs"/>
          <w:spacing w:val="-6"/>
          <w:rtl/>
          <w:lang w:eastAsia="en-US" w:bidi="ar"/>
        </w:rPr>
        <w:t xml:space="preserve"> بلداً. وحظي الحدث بحضور عدة ممثلين رفيعي المستوى من المجتمع الأوسع لأصحاب المصلحة في القمة، وتوافد إليه أكثر من </w:t>
      </w:r>
      <w:r w:rsidR="00EC1D1A" w:rsidRPr="000E18D5">
        <w:rPr>
          <w:rFonts w:ascii="Calibri" w:eastAsia="SimSun" w:hAnsi="Calibri"/>
          <w:spacing w:val="-6"/>
          <w:lang w:eastAsia="en-US" w:bidi="ar"/>
        </w:rPr>
        <w:t>100</w:t>
      </w:r>
      <w:r w:rsidRPr="000E18D5">
        <w:rPr>
          <w:rFonts w:ascii="Calibri" w:eastAsia="SimSun" w:hAnsi="Calibri" w:hint="cs"/>
          <w:spacing w:val="-6"/>
          <w:rtl/>
          <w:lang w:eastAsia="en-US" w:bidi="ar"/>
        </w:rPr>
        <w:t xml:space="preserve"> وزير ونائب، والعديد من السفراء وكبار المديرين التنفيذيين وقادة المجتمع المدني، فقدموا بيانات سياساتية وساهموا بحماس في برنامج المنتدى. وزادت المشاركة في الحدث زيادة هائلة بالمقارنة </w:t>
      </w:r>
      <w:r w:rsidRPr="000E18D5">
        <w:rPr>
          <w:rFonts w:ascii="Calibri" w:eastAsia="SimSun" w:hAnsi="Calibri" w:hint="cs"/>
          <w:spacing w:val="-6"/>
          <w:rtl/>
          <w:lang w:eastAsia="en-US" w:bidi="ar"/>
        </w:rPr>
        <w:lastRenderedPageBreak/>
        <w:t>مع منتدى القمة العالمية في العام الماضي، في حين انضم أيضاً العديد من المشاركين عن ب</w:t>
      </w:r>
      <w:r w:rsidR="00A32ECB" w:rsidRPr="000E18D5">
        <w:rPr>
          <w:rFonts w:ascii="Calibri" w:eastAsia="SimSun" w:hAnsi="Calibri" w:hint="cs"/>
          <w:spacing w:val="-6"/>
          <w:rtl/>
          <w:lang w:eastAsia="en-US" w:bidi="ar"/>
        </w:rPr>
        <w:t>ُ</w:t>
      </w:r>
      <w:r w:rsidRPr="000E18D5">
        <w:rPr>
          <w:rFonts w:ascii="Calibri" w:eastAsia="SimSun" w:hAnsi="Calibri" w:hint="cs"/>
          <w:spacing w:val="-6"/>
          <w:rtl/>
          <w:lang w:eastAsia="en-US" w:bidi="ar"/>
        </w:rPr>
        <w:t>عد إلى الاجتماع. ومُنح سبعة عشر فائزاً جوائز مشروع القمة العالمية</w:t>
      </w:r>
      <w:r w:rsidRPr="000E18D5">
        <w:rPr>
          <w:rFonts w:ascii="Calibri" w:eastAsia="SimSun" w:hAnsi="Calibri"/>
          <w:rtl/>
          <w:lang w:eastAsia="en-US" w:bidi="ar-EG"/>
        </w:rPr>
        <w:t xml:space="preserve"> لمجتمع المعلومات</w:t>
      </w:r>
      <w:r w:rsidRPr="000E18D5">
        <w:rPr>
          <w:rFonts w:ascii="Calibri" w:eastAsia="SimSun" w:hAnsi="Calibri" w:hint="cs"/>
          <w:spacing w:val="-6"/>
          <w:rtl/>
          <w:lang w:eastAsia="en-US" w:bidi="ar"/>
        </w:rPr>
        <w:t xml:space="preserve"> تقديراً لمساهمتهم البارزة في تعزيز تنفيذ نواتج القمة العالمية.</w:t>
      </w:r>
    </w:p>
    <w:p w:rsidR="00F1428A" w:rsidRPr="000E18D5" w:rsidRDefault="00F1428A" w:rsidP="00EC1D1A">
      <w:pPr>
        <w:tabs>
          <w:tab w:val="clear" w:pos="794"/>
          <w:tab w:val="clear" w:pos="1191"/>
          <w:tab w:val="clear" w:pos="1588"/>
          <w:tab w:val="clear" w:pos="1985"/>
        </w:tabs>
        <w:rPr>
          <w:rFonts w:ascii="Calibri" w:eastAsia="SimSun" w:hAnsi="Calibri"/>
          <w:spacing w:val="-6"/>
          <w:rtl/>
          <w:lang w:val="en-GB" w:eastAsia="en-US" w:bidi="ar"/>
        </w:rPr>
      </w:pPr>
      <w:r w:rsidRPr="000E18D5">
        <w:rPr>
          <w:rFonts w:ascii="Calibri" w:eastAsia="SimSun" w:hAnsi="Calibri" w:hint="cs"/>
          <w:spacing w:val="-6"/>
          <w:rtl/>
          <w:lang w:eastAsia="en-US" w:bidi="ar"/>
        </w:rPr>
        <w:t xml:space="preserve">وأُطلق خلال </w:t>
      </w:r>
      <w:hyperlink r:id="rId23" w:history="1">
        <w:r w:rsidRPr="000E18D5">
          <w:rPr>
            <w:rStyle w:val="Hyperlink"/>
            <w:rFonts w:ascii="Calibri" w:eastAsia="SimSun" w:hAnsi="Calibri" w:hint="cs"/>
            <w:spacing w:val="-6"/>
            <w:rtl/>
            <w:lang w:eastAsia="en-US" w:bidi="ar"/>
          </w:rPr>
          <w:t>الحدث</w:t>
        </w:r>
      </w:hyperlink>
      <w:r w:rsidRPr="000E18D5">
        <w:rPr>
          <w:rFonts w:ascii="Calibri" w:eastAsia="SimSun" w:hAnsi="Calibri" w:hint="cs"/>
          <w:spacing w:val="-6"/>
          <w:rtl/>
          <w:lang w:eastAsia="en-US" w:bidi="ar"/>
        </w:rPr>
        <w:t xml:space="preserve"> تقرير خاص بعنوان </w:t>
      </w:r>
      <w:r w:rsidRPr="000E18D5">
        <w:rPr>
          <w:rFonts w:ascii="Calibri" w:eastAsia="SimSun" w:hAnsi="Calibri" w:hint="cs"/>
          <w:i/>
          <w:iCs/>
          <w:spacing w:val="-6"/>
          <w:rtl/>
          <w:lang w:eastAsia="en-US" w:bidi="ar"/>
        </w:rPr>
        <w:t xml:space="preserve">الاستعراض النهائي لأهداف </w:t>
      </w:r>
      <w:r w:rsidRPr="000E18D5">
        <w:rPr>
          <w:rFonts w:ascii="Calibri" w:eastAsia="SimSun" w:hAnsi="Calibri" w:hint="cs"/>
          <w:i/>
          <w:iCs/>
          <w:spacing w:val="-6"/>
          <w:rtl/>
          <w:lang w:eastAsia="en-US" w:bidi="ar-EG"/>
        </w:rPr>
        <w:t>ا</w:t>
      </w:r>
      <w:r w:rsidRPr="000E18D5">
        <w:rPr>
          <w:rFonts w:ascii="Calibri" w:eastAsia="SimSun" w:hAnsi="Calibri"/>
          <w:i/>
          <w:iCs/>
          <w:spacing w:val="-6"/>
          <w:rtl/>
          <w:lang w:eastAsia="en-US" w:bidi="ar-EG"/>
        </w:rPr>
        <w:t>لقمة العالمية لمجتمع المعلومات</w:t>
      </w:r>
      <w:r w:rsidRPr="000E18D5">
        <w:rPr>
          <w:rFonts w:ascii="Calibri" w:eastAsia="SimSun" w:hAnsi="Calibri" w:hint="cs"/>
          <w:i/>
          <w:iCs/>
          <w:spacing w:val="-6"/>
          <w:rtl/>
          <w:lang w:eastAsia="en-US" w:bidi="ar-EG"/>
        </w:rPr>
        <w:t xml:space="preserve"> </w:t>
      </w:r>
      <w:r w:rsidRPr="000E18D5">
        <w:rPr>
          <w:rFonts w:ascii="Calibri" w:eastAsia="SimSun" w:hAnsi="Calibri"/>
          <w:i/>
          <w:iCs/>
          <w:spacing w:val="-6"/>
          <w:lang w:eastAsia="en-US" w:bidi="ar"/>
        </w:rPr>
        <w:t>(WSIS)</w:t>
      </w:r>
      <w:r w:rsidRPr="000E18D5">
        <w:rPr>
          <w:rFonts w:ascii="Calibri" w:eastAsia="SimSun" w:hAnsi="Calibri" w:hint="cs"/>
          <w:i/>
          <w:iCs/>
          <w:spacing w:val="-6"/>
          <w:rtl/>
          <w:lang w:eastAsia="en-US" w:bidi="ar"/>
        </w:rPr>
        <w:t xml:space="preserve">: </w:t>
      </w:r>
      <w:r w:rsidR="00CA7B76" w:rsidRPr="000E18D5">
        <w:rPr>
          <w:rFonts w:ascii="Calibri" w:eastAsia="SimSun" w:hAnsi="Calibri" w:hint="cs"/>
          <w:i/>
          <w:iCs/>
          <w:spacing w:val="-6"/>
          <w:rtl/>
          <w:lang w:eastAsia="en-US" w:bidi="ar"/>
        </w:rPr>
        <w:t>الإنجازات</w:t>
      </w:r>
      <w:r w:rsidRPr="000E18D5">
        <w:rPr>
          <w:rFonts w:ascii="Calibri" w:eastAsia="SimSun" w:hAnsi="Calibri" w:hint="cs"/>
          <w:i/>
          <w:iCs/>
          <w:spacing w:val="-6"/>
          <w:rtl/>
          <w:lang w:eastAsia="en-US" w:bidi="ar"/>
        </w:rPr>
        <w:t xml:space="preserve"> والتحديات والأفق المستقبلي</w:t>
      </w:r>
      <w:r w:rsidRPr="000E18D5">
        <w:rPr>
          <w:rFonts w:ascii="Calibri" w:eastAsia="SimSun" w:hAnsi="Calibri" w:hint="cs"/>
          <w:spacing w:val="-6"/>
          <w:rtl/>
          <w:lang w:eastAsia="en-US" w:bidi="ar"/>
        </w:rPr>
        <w:t>. ويقدم التقرير تقييماً شاملاً للإنجازات التي تحققت نحو بلوغ أهداف القمة التي اتفقت عليها الحكومات في</w:t>
      </w:r>
      <w:r w:rsidRPr="000E18D5">
        <w:rPr>
          <w:rFonts w:ascii="Calibri" w:eastAsia="Times New Roman" w:hAnsi="Calibri" w:hint="eastAsia"/>
          <w:rtl/>
          <w:lang w:val="en-GB" w:eastAsia="en-US" w:bidi="ar-EG"/>
        </w:rPr>
        <w:t xml:space="preserve"> </w:t>
      </w:r>
      <w:r w:rsidRPr="000E18D5">
        <w:rPr>
          <w:rFonts w:ascii="Calibri" w:eastAsia="SimSun" w:hAnsi="Calibri" w:hint="eastAsia"/>
          <w:spacing w:val="-6"/>
          <w:rtl/>
          <w:lang w:eastAsia="en-US" w:bidi="ar"/>
        </w:rPr>
        <w:t>القمة</w:t>
      </w:r>
      <w:r w:rsidRPr="000E18D5">
        <w:rPr>
          <w:rFonts w:ascii="Calibri" w:eastAsia="SimSun" w:hAnsi="Calibri"/>
          <w:spacing w:val="-6"/>
          <w:rtl/>
          <w:lang w:eastAsia="en-US" w:bidi="ar"/>
        </w:rPr>
        <w:t xml:space="preserve"> </w:t>
      </w:r>
      <w:r w:rsidRPr="000E18D5">
        <w:rPr>
          <w:rFonts w:ascii="Calibri" w:eastAsia="SimSun" w:hAnsi="Calibri" w:hint="eastAsia"/>
          <w:spacing w:val="-6"/>
          <w:rtl/>
          <w:lang w:eastAsia="en-US" w:bidi="ar"/>
        </w:rPr>
        <w:t>العالمية</w:t>
      </w:r>
      <w:r w:rsidRPr="000E18D5">
        <w:rPr>
          <w:rFonts w:ascii="Calibri" w:eastAsia="SimSun" w:hAnsi="Calibri"/>
          <w:spacing w:val="-6"/>
          <w:rtl/>
          <w:lang w:eastAsia="en-US" w:bidi="ar"/>
        </w:rPr>
        <w:t xml:space="preserve"> </w:t>
      </w:r>
      <w:r w:rsidRPr="000E18D5">
        <w:rPr>
          <w:rFonts w:ascii="Calibri" w:eastAsia="SimSun" w:hAnsi="Calibri" w:hint="eastAsia"/>
          <w:spacing w:val="-6"/>
          <w:rtl/>
          <w:lang w:eastAsia="en-US" w:bidi="ar"/>
        </w:rPr>
        <w:t>لمجتمع</w:t>
      </w:r>
      <w:r w:rsidRPr="000E18D5">
        <w:rPr>
          <w:rFonts w:ascii="Calibri" w:eastAsia="SimSun" w:hAnsi="Calibri"/>
          <w:spacing w:val="-6"/>
          <w:rtl/>
          <w:lang w:eastAsia="en-US" w:bidi="ar"/>
        </w:rPr>
        <w:t xml:space="preserve"> </w:t>
      </w:r>
      <w:r w:rsidRPr="000E18D5">
        <w:rPr>
          <w:rFonts w:ascii="Calibri" w:eastAsia="SimSun" w:hAnsi="Calibri" w:hint="eastAsia"/>
          <w:spacing w:val="-6"/>
          <w:rtl/>
          <w:lang w:eastAsia="en-US" w:bidi="ar"/>
        </w:rPr>
        <w:t>المعلومات</w:t>
      </w:r>
      <w:r w:rsidRPr="000E18D5">
        <w:rPr>
          <w:rFonts w:ascii="Calibri" w:eastAsia="SimSun" w:hAnsi="Calibri" w:hint="cs"/>
          <w:spacing w:val="-6"/>
          <w:rtl/>
          <w:lang w:eastAsia="en-US" w:bidi="ar"/>
        </w:rPr>
        <w:t xml:space="preserve">. وبالإضافة إلى ذلك، نُشر أيضاً تقرير تقييم القمة لعام </w:t>
      </w:r>
      <w:r w:rsidR="00EC1D1A" w:rsidRPr="000E18D5">
        <w:rPr>
          <w:rFonts w:ascii="Calibri" w:eastAsia="SimSun" w:hAnsi="Calibri"/>
          <w:spacing w:val="-6"/>
          <w:lang w:eastAsia="en-US" w:bidi="ar"/>
        </w:rPr>
        <w:t>2014</w:t>
      </w:r>
      <w:r w:rsidRPr="000E18D5">
        <w:rPr>
          <w:rFonts w:ascii="Calibri" w:eastAsia="SimSun" w:hAnsi="Calibri" w:hint="cs"/>
          <w:spacing w:val="-6"/>
          <w:rtl/>
          <w:lang w:eastAsia="en-US" w:bidi="ar"/>
        </w:rPr>
        <w:t xml:space="preserve"> وهو يوفر لمحة عامة عن أكثر من </w:t>
      </w:r>
      <w:r w:rsidR="00EC1D1A" w:rsidRPr="000E18D5">
        <w:rPr>
          <w:rFonts w:ascii="Calibri" w:eastAsia="SimSun" w:hAnsi="Calibri"/>
          <w:spacing w:val="-6"/>
          <w:lang w:eastAsia="en-US" w:bidi="ar"/>
        </w:rPr>
        <w:t>1 000</w:t>
      </w:r>
      <w:r w:rsidRPr="000E18D5">
        <w:rPr>
          <w:rFonts w:ascii="Calibri" w:eastAsia="SimSun" w:hAnsi="Calibri" w:hint="cs"/>
          <w:spacing w:val="-6"/>
          <w:rtl/>
          <w:lang w:eastAsia="en-US" w:bidi="ar"/>
        </w:rPr>
        <w:t xml:space="preserve"> نشاط متصل بالقمة والإجراءات المبلغ عنها من أصحاب المصلحة في القمة من جميع أنحاء العالم.</w:t>
      </w:r>
    </w:p>
    <w:p w:rsidR="00F1428A" w:rsidRPr="000E18D5" w:rsidRDefault="00F1428A" w:rsidP="00CA7B76">
      <w:pPr>
        <w:tabs>
          <w:tab w:val="clear" w:pos="794"/>
          <w:tab w:val="clear" w:pos="1191"/>
          <w:tab w:val="clear" w:pos="1588"/>
          <w:tab w:val="clear" w:pos="1985"/>
        </w:tabs>
        <w:rPr>
          <w:rFonts w:ascii="Calibri" w:eastAsia="SimSun" w:hAnsi="Calibri"/>
          <w:spacing w:val="-6"/>
          <w:rtl/>
          <w:lang w:eastAsia="en-US" w:bidi="ar"/>
        </w:rPr>
      </w:pPr>
      <w:r w:rsidRPr="000E18D5">
        <w:rPr>
          <w:rFonts w:ascii="Calibri" w:eastAsia="SimSun" w:hAnsi="Calibri" w:hint="cs"/>
          <w:spacing w:val="-6"/>
          <w:rtl/>
          <w:lang w:eastAsia="en-US" w:bidi="ar"/>
        </w:rPr>
        <w:t>وتضمن المنتدى أكثر من مائة وخمسين ورشة عمل وجلسات للتفاعل وتبادل المعارف، وجمع بين أصحاب مصلحة عالميين من دوائر الحكومة والقطاع الخاص والمنظمات الدولية والمجتمع المدني. وأتيحت للحضور فرصة سماع شهادات الخبراء بشأن تكنولوجيا المعلومات والاتصالات في تسهيل التنمية المستدامة في مجالات تشمل تغير المناخ، والبنية التحتية لتكنولوجيا المعلومات و</w:t>
      </w:r>
      <w:r w:rsidR="00CA7B76">
        <w:rPr>
          <w:rFonts w:ascii="Calibri" w:eastAsia="SimSun" w:hAnsi="Calibri" w:hint="cs"/>
          <w:spacing w:val="-6"/>
          <w:rtl/>
          <w:lang w:eastAsia="en-US" w:bidi="ar"/>
        </w:rPr>
        <w:t>الاتصالات والبيئة التنظيمية المؤ</w:t>
      </w:r>
      <w:r w:rsidRPr="000E18D5">
        <w:rPr>
          <w:rFonts w:ascii="Calibri" w:eastAsia="SimSun" w:hAnsi="Calibri" w:hint="cs"/>
          <w:spacing w:val="-6"/>
          <w:rtl/>
          <w:lang w:eastAsia="en-US" w:bidi="ar"/>
        </w:rPr>
        <w:t>اتية، ووسائل الإعلام، وتمكين المرأة وحماية الأطفال على الخط.</w:t>
      </w:r>
    </w:p>
    <w:p w:rsidR="00F1428A" w:rsidRPr="000E18D5" w:rsidRDefault="00F1428A" w:rsidP="00970A66">
      <w:pPr>
        <w:pStyle w:val="Heading2O"/>
        <w:rPr>
          <w:rtl/>
        </w:rPr>
      </w:pPr>
      <w:bookmarkStart w:id="30" w:name="_Toc324955845"/>
      <w:bookmarkStart w:id="31" w:name="_Toc357519274"/>
      <w:bookmarkStart w:id="32" w:name="_Toc386459845"/>
      <w:bookmarkStart w:id="33" w:name="_Toc386460953"/>
      <w:bookmarkStart w:id="34" w:name="_Toc386461428"/>
      <w:r w:rsidRPr="000E18D5">
        <w:t>2.2</w:t>
      </w:r>
      <w:r w:rsidRPr="000E18D5">
        <w:rPr>
          <w:rtl/>
        </w:rPr>
        <w:tab/>
        <w:t>اليوم العالمي للاتصالات ومجتمع المعلومات</w:t>
      </w:r>
      <w:bookmarkEnd w:id="30"/>
      <w:r w:rsidRPr="000E18D5">
        <w:rPr>
          <w:rFonts w:hint="cs"/>
          <w:rtl/>
        </w:rPr>
        <w:t xml:space="preserve"> </w:t>
      </w:r>
      <w:r w:rsidRPr="000E18D5">
        <w:t>(WTISD)</w:t>
      </w:r>
      <w:bookmarkEnd w:id="31"/>
      <w:bookmarkEnd w:id="32"/>
      <w:bookmarkEnd w:id="33"/>
      <w:bookmarkEnd w:id="34"/>
    </w:p>
    <w:p w:rsidR="00F1428A" w:rsidRPr="000E18D5" w:rsidRDefault="00F1428A" w:rsidP="00A26B1B">
      <w:pPr>
        <w:tabs>
          <w:tab w:val="clear" w:pos="794"/>
          <w:tab w:val="clear" w:pos="1191"/>
          <w:tab w:val="clear" w:pos="1588"/>
          <w:tab w:val="clear" w:pos="1985"/>
        </w:tabs>
        <w:rPr>
          <w:rFonts w:ascii="Calibri" w:eastAsia="SimSun" w:hAnsi="Calibri"/>
          <w:rtl/>
          <w:lang w:val="ru-RU" w:eastAsia="en-US" w:bidi="ar-EG"/>
        </w:rPr>
      </w:pPr>
      <w:r w:rsidRPr="000E18D5">
        <w:rPr>
          <w:rFonts w:ascii="Calibri" w:eastAsia="SimSun" w:hAnsi="Calibri" w:hint="cs"/>
          <w:rtl/>
          <w:lang w:eastAsia="en-US" w:bidi="ar-EG"/>
        </w:rPr>
        <w:t xml:space="preserve">اتسم اليوم العالمي للاتصالات ومجتمع المعلومات منذ عام </w:t>
      </w:r>
      <w:r w:rsidRPr="000E18D5">
        <w:rPr>
          <w:rFonts w:ascii="Calibri" w:eastAsia="SimSun" w:hAnsi="Calibri"/>
          <w:lang w:eastAsia="en-US" w:bidi="ar-EG"/>
        </w:rPr>
        <w:t>2007</w:t>
      </w:r>
      <w:r w:rsidRPr="000E18D5">
        <w:rPr>
          <w:rFonts w:ascii="Calibri" w:eastAsia="SimSun" w:hAnsi="Calibri" w:hint="cs"/>
          <w:rtl/>
          <w:lang w:eastAsia="en-US" w:bidi="ar-EG"/>
        </w:rPr>
        <w:t xml:space="preserve"> بإذكاء الوعي بالفرص التي تتيحها تكنولوجيا المعلومات والاتصالات وسبل سد الفجوة الرقمية. </w:t>
      </w:r>
      <w:r w:rsidRPr="000E18D5">
        <w:rPr>
          <w:rFonts w:ascii="Calibri" w:eastAsia="SimSun" w:hAnsi="Calibri" w:hint="cs"/>
          <w:spacing w:val="2"/>
          <w:rtl/>
          <w:lang w:eastAsia="en-US" w:bidi="ar-EG"/>
        </w:rPr>
        <w:t>ويتزامن اليوم العال‍مي للاتصالات ومجتمع ال‍معلومات</w:t>
      </w:r>
      <w:r w:rsidRPr="000E18D5">
        <w:rPr>
          <w:rFonts w:ascii="Calibri" w:eastAsia="SimSun" w:hAnsi="Calibri" w:hint="cs"/>
          <w:rtl/>
          <w:lang w:eastAsia="en-US" w:bidi="ar-EG"/>
        </w:rPr>
        <w:t xml:space="preserve"> مع</w:t>
      </w:r>
      <w:r w:rsidRPr="000E18D5">
        <w:rPr>
          <w:rFonts w:ascii="Calibri" w:eastAsia="SimSun" w:hAnsi="Calibri" w:hint="eastAsia"/>
          <w:rtl/>
          <w:lang w:eastAsia="en-US" w:bidi="ar-EG"/>
        </w:rPr>
        <w:t> </w:t>
      </w:r>
      <w:r w:rsidRPr="000E18D5">
        <w:rPr>
          <w:rFonts w:ascii="Calibri" w:eastAsia="SimSun" w:hAnsi="Calibri" w:hint="cs"/>
          <w:rtl/>
          <w:lang w:eastAsia="en-US" w:bidi="ar-EG"/>
        </w:rPr>
        <w:t xml:space="preserve">الذكرى السنوية </w:t>
      </w:r>
      <w:r w:rsidRPr="000E18D5">
        <w:rPr>
          <w:rFonts w:ascii="Calibri" w:eastAsia="SimSun" w:hAnsi="Calibri" w:hint="cs"/>
          <w:spacing w:val="-2"/>
          <w:rtl/>
          <w:lang w:eastAsia="en-US" w:bidi="ar-EG"/>
        </w:rPr>
        <w:t>للتوقيع على الاتفاقية الدولية الأولى للبرق وإنشاء الاتحاد الدولي للاتصالات في</w:t>
      </w:r>
      <w:r w:rsidRPr="000E18D5">
        <w:rPr>
          <w:rFonts w:ascii="Calibri" w:eastAsia="SimSun" w:hAnsi="Calibri" w:hint="eastAsia"/>
          <w:spacing w:val="-2"/>
          <w:rtl/>
          <w:lang w:eastAsia="en-US" w:bidi="ar-EG"/>
        </w:rPr>
        <w:t> </w:t>
      </w:r>
      <w:r w:rsidRPr="000E18D5">
        <w:rPr>
          <w:rFonts w:ascii="Calibri" w:eastAsia="SimSun" w:hAnsi="Calibri"/>
          <w:spacing w:val="-2"/>
          <w:lang w:eastAsia="en-US" w:bidi="ar-EG"/>
        </w:rPr>
        <w:t>17</w:t>
      </w:r>
      <w:r w:rsidRPr="000E18D5">
        <w:rPr>
          <w:rFonts w:ascii="Calibri" w:eastAsia="SimSun" w:hAnsi="Calibri" w:hint="eastAsia"/>
          <w:spacing w:val="-2"/>
          <w:rtl/>
          <w:lang w:eastAsia="en-US" w:bidi="ar-EG"/>
        </w:rPr>
        <w:t> </w:t>
      </w:r>
      <w:r w:rsidRPr="000E18D5">
        <w:rPr>
          <w:rFonts w:ascii="Calibri" w:eastAsia="SimSun" w:hAnsi="Calibri" w:hint="cs"/>
          <w:spacing w:val="-2"/>
          <w:rtl/>
          <w:lang w:eastAsia="en-US" w:bidi="ar-EG"/>
        </w:rPr>
        <w:t>مايو</w:t>
      </w:r>
      <w:r w:rsidRPr="000E18D5">
        <w:rPr>
          <w:rFonts w:ascii="Calibri" w:eastAsia="SimSun" w:hAnsi="Calibri" w:hint="eastAsia"/>
          <w:spacing w:val="-2"/>
          <w:rtl/>
          <w:lang w:eastAsia="en-US" w:bidi="ar-EG"/>
        </w:rPr>
        <w:t> </w:t>
      </w:r>
      <w:r w:rsidRPr="000E18D5">
        <w:rPr>
          <w:rFonts w:ascii="Calibri" w:eastAsia="SimSun" w:hAnsi="Calibri"/>
          <w:spacing w:val="-2"/>
          <w:lang w:eastAsia="en-US" w:bidi="ar-EG"/>
        </w:rPr>
        <w:t>1865</w:t>
      </w:r>
      <w:r w:rsidRPr="000E18D5">
        <w:rPr>
          <w:rFonts w:ascii="Calibri" w:eastAsia="SimSun" w:hAnsi="Calibri" w:hint="cs"/>
          <w:spacing w:val="-2"/>
          <w:rtl/>
          <w:lang w:eastAsia="en-US" w:bidi="ar-EG"/>
        </w:rPr>
        <w:t xml:space="preserve">. </w:t>
      </w:r>
      <w:r w:rsidRPr="000E18D5">
        <w:rPr>
          <w:rFonts w:ascii="Calibri" w:eastAsia="SimSun" w:hAnsi="Calibri" w:hint="cs"/>
          <w:rtl/>
          <w:lang w:val="ru-RU" w:eastAsia="en-US" w:bidi="ar-EG"/>
        </w:rPr>
        <w:t>و</w:t>
      </w:r>
      <w:r w:rsidRPr="000E18D5">
        <w:rPr>
          <w:rFonts w:ascii="Calibri" w:eastAsia="SimSun" w:hAnsi="Calibri"/>
          <w:rtl/>
          <w:lang w:eastAsia="en-US" w:bidi="ar-EG"/>
        </w:rPr>
        <w:t>منحت جوائز اليوم العالمي للاتصالات ومجتمع المعلومات</w:t>
      </w:r>
      <w:r w:rsidRPr="000E18D5">
        <w:rPr>
          <w:rFonts w:ascii="Calibri" w:eastAsia="SimSun" w:hAnsi="Calibri" w:hint="cs"/>
          <w:rtl/>
          <w:lang w:eastAsia="en-US" w:bidi="ar-EG"/>
        </w:rPr>
        <w:t xml:space="preserve"> في</w:t>
      </w:r>
      <w:r w:rsidR="003C1F4C" w:rsidRPr="000E18D5">
        <w:rPr>
          <w:rFonts w:ascii="Calibri" w:eastAsia="SimSun" w:hAnsi="Calibri" w:hint="eastAsia"/>
          <w:rtl/>
          <w:lang w:eastAsia="en-US" w:bidi="ar-EG"/>
        </w:rPr>
        <w:t> </w:t>
      </w:r>
      <w:r w:rsidRPr="000E18D5">
        <w:rPr>
          <w:rFonts w:ascii="Calibri" w:eastAsia="SimSun" w:hAnsi="Calibri" w:hint="cs"/>
          <w:rtl/>
          <w:lang w:eastAsia="en-US" w:bidi="ar-EG"/>
        </w:rPr>
        <w:t>عام</w:t>
      </w:r>
      <w:r w:rsidR="003C1F4C" w:rsidRPr="000E18D5">
        <w:rPr>
          <w:rFonts w:ascii="Calibri" w:eastAsia="SimSun" w:hAnsi="Calibri" w:hint="eastAsia"/>
          <w:rtl/>
          <w:lang w:eastAsia="en-US" w:bidi="ar-EG"/>
        </w:rPr>
        <w:t> </w:t>
      </w:r>
      <w:r w:rsidRPr="000E18D5">
        <w:rPr>
          <w:rFonts w:ascii="Calibri" w:eastAsia="SimSun" w:hAnsi="Calibri"/>
          <w:lang w:eastAsia="en-US" w:bidi="ar-EG"/>
        </w:rPr>
        <w:t>2011</w:t>
      </w:r>
      <w:r w:rsidRPr="000E18D5">
        <w:rPr>
          <w:rFonts w:ascii="Calibri" w:eastAsia="SimSun" w:hAnsi="Calibri"/>
          <w:rtl/>
          <w:lang w:eastAsia="en-US" w:bidi="ar-EG"/>
        </w:rPr>
        <w:t xml:space="preserve"> لثلاثة فائزين </w:t>
      </w:r>
      <w:r w:rsidRPr="000E18D5">
        <w:rPr>
          <w:rFonts w:ascii="Calibri" w:eastAsia="SimSun" w:hAnsi="Calibri" w:hint="cs"/>
          <w:rtl/>
          <w:lang w:eastAsia="en-US" w:bidi="ar-EG"/>
        </w:rPr>
        <w:t>هم</w:t>
      </w:r>
      <w:r w:rsidRPr="000E18D5">
        <w:rPr>
          <w:rFonts w:ascii="Calibri" w:eastAsia="SimSun" w:hAnsi="Calibri"/>
          <w:rtl/>
          <w:lang w:eastAsia="en-US" w:bidi="ar-EG"/>
        </w:rPr>
        <w:t xml:space="preserve"> رئيسة فنلندا السيدة تاريا هالونين ومبتكر الاتصالات سام بيترودا والمدير</w:t>
      </w:r>
      <w:r w:rsidRPr="000E18D5">
        <w:rPr>
          <w:rFonts w:ascii="Calibri" w:eastAsia="SimSun" w:hAnsi="Calibri" w:hint="cs"/>
          <w:rtl/>
          <w:lang w:eastAsia="en-US" w:bidi="ar-EG"/>
        </w:rPr>
        <w:t>ة</w:t>
      </w:r>
      <w:r w:rsidRPr="000E18D5">
        <w:rPr>
          <w:rFonts w:ascii="Calibri" w:eastAsia="SimSun" w:hAnsi="Calibri"/>
          <w:rtl/>
          <w:lang w:eastAsia="en-US" w:bidi="ar-EG"/>
        </w:rPr>
        <w:t xml:space="preserve"> التنفيذي</w:t>
      </w:r>
      <w:r w:rsidRPr="000E18D5">
        <w:rPr>
          <w:rFonts w:ascii="Calibri" w:eastAsia="SimSun" w:hAnsi="Calibri" w:hint="cs"/>
          <w:rtl/>
          <w:lang w:eastAsia="en-US" w:bidi="ar-EG"/>
        </w:rPr>
        <w:t>ة</w:t>
      </w:r>
      <w:r w:rsidRPr="000E18D5">
        <w:rPr>
          <w:rFonts w:ascii="Calibri" w:eastAsia="SimSun" w:hAnsi="Calibri"/>
          <w:rtl/>
          <w:lang w:eastAsia="en-US" w:bidi="ar-EG"/>
        </w:rPr>
        <w:t xml:space="preserve"> والمؤسس</w:t>
      </w:r>
      <w:r w:rsidRPr="000E18D5">
        <w:rPr>
          <w:rFonts w:ascii="Calibri" w:eastAsia="SimSun" w:hAnsi="Calibri" w:hint="cs"/>
          <w:rtl/>
          <w:lang w:eastAsia="en-US" w:bidi="ar-EG"/>
        </w:rPr>
        <w:t>ة</w:t>
      </w:r>
      <w:r w:rsidRPr="000E18D5">
        <w:rPr>
          <w:rFonts w:ascii="Calibri" w:eastAsia="SimSun" w:hAnsi="Calibri"/>
          <w:rtl/>
          <w:lang w:eastAsia="en-US" w:bidi="ar-EG"/>
        </w:rPr>
        <w:t xml:space="preserve"> المشارك</w:t>
      </w:r>
      <w:r w:rsidRPr="000E18D5">
        <w:rPr>
          <w:rFonts w:ascii="Calibri" w:eastAsia="SimSun" w:hAnsi="Calibri" w:hint="cs"/>
          <w:rtl/>
          <w:lang w:eastAsia="en-US" w:bidi="ar-EG"/>
        </w:rPr>
        <w:t>ة</w:t>
      </w:r>
      <w:r w:rsidRPr="000E18D5">
        <w:rPr>
          <w:rFonts w:ascii="Calibri" w:eastAsia="SimSun" w:hAnsi="Calibri"/>
          <w:rtl/>
          <w:lang w:eastAsia="en-US" w:bidi="ar-EG"/>
        </w:rPr>
        <w:t xml:space="preserve"> لشركة </w:t>
      </w:r>
      <w:r w:rsidRPr="000E18D5">
        <w:rPr>
          <w:rFonts w:ascii="Calibri" w:eastAsia="SimSun" w:hAnsi="Calibri"/>
          <w:lang w:eastAsia="en-US" w:bidi="ar-EG"/>
        </w:rPr>
        <w:t>Inveneo</w:t>
      </w:r>
      <w:r w:rsidRPr="000E18D5">
        <w:rPr>
          <w:rFonts w:ascii="Calibri" w:eastAsia="SimSun" w:hAnsi="Calibri"/>
          <w:rtl/>
          <w:lang w:eastAsia="en-US" w:bidi="ar-EG"/>
        </w:rPr>
        <w:t xml:space="preserve"> السيدة كريستين بيترسون.</w:t>
      </w:r>
      <w:r w:rsidRPr="000E18D5">
        <w:rPr>
          <w:rFonts w:ascii="Calibri" w:eastAsia="SimSun" w:hAnsi="Calibri" w:hint="cs"/>
          <w:rtl/>
          <w:lang w:eastAsia="en-US" w:bidi="ar-EG"/>
        </w:rPr>
        <w:t xml:space="preserve"> وقد بعث الأمين العام للأمم المت</w:t>
      </w:r>
      <w:r w:rsidRPr="000E18D5">
        <w:rPr>
          <w:rFonts w:ascii="Calibri" w:eastAsia="SimSun" w:hAnsi="Calibri" w:hint="cs"/>
          <w:rtl/>
          <w:lang w:val="ru-RU" w:eastAsia="en-US" w:bidi="ar-EG"/>
        </w:rPr>
        <w:t>ح</w:t>
      </w:r>
      <w:r w:rsidRPr="000E18D5">
        <w:rPr>
          <w:rFonts w:ascii="Calibri" w:eastAsia="SimSun" w:hAnsi="Calibri" w:hint="cs"/>
          <w:rtl/>
          <w:lang w:eastAsia="en-US" w:bidi="ar-EG"/>
        </w:rPr>
        <w:t xml:space="preserve">دة السيد بان كي مون برسالة تركز على موضوع "حياة أفضل في المجتمعات الريفية بفضل تكنولوجيا المعلومات والاتصالات". وفي عام </w:t>
      </w:r>
      <w:r w:rsidRPr="000E18D5">
        <w:rPr>
          <w:rFonts w:ascii="Calibri" w:eastAsia="SimSun" w:hAnsi="Calibri"/>
          <w:lang w:eastAsia="en-US" w:bidi="ar-EG"/>
        </w:rPr>
        <w:t>2012</w:t>
      </w:r>
      <w:r w:rsidRPr="000E18D5">
        <w:rPr>
          <w:rFonts w:ascii="Calibri" w:eastAsia="SimSun" w:hAnsi="Calibri" w:hint="cs"/>
          <w:rtl/>
          <w:lang w:val="ru-RU" w:eastAsia="en-US" w:bidi="ar-EG"/>
        </w:rPr>
        <w:t xml:space="preserve">، تمحور </w:t>
      </w:r>
      <w:r w:rsidRPr="000E18D5">
        <w:rPr>
          <w:rFonts w:ascii="Calibri" w:eastAsia="SimSun" w:hAnsi="Calibri" w:hint="cs"/>
          <w:rtl/>
          <w:lang w:eastAsia="en-US" w:bidi="ar-EG"/>
        </w:rPr>
        <w:t>اليوم العالمي للاتصالات ومجتمع المعلومات حول</w:t>
      </w:r>
      <w:r w:rsidRPr="000E18D5">
        <w:rPr>
          <w:rFonts w:ascii="Calibri" w:eastAsia="SimSun" w:hAnsi="Calibri" w:hint="cs"/>
          <w:rtl/>
          <w:lang w:val="ru-RU" w:eastAsia="en-US" w:bidi="ar-EG"/>
        </w:rPr>
        <w:t xml:space="preserve"> موضوع</w:t>
      </w:r>
      <w:r w:rsidRPr="000E18D5">
        <w:rPr>
          <w:rFonts w:ascii="Calibri" w:eastAsia="SimSun" w:hAnsi="Calibri" w:hint="cs"/>
          <w:rtl/>
          <w:lang w:eastAsia="en-US" w:bidi="ar-EG"/>
        </w:rPr>
        <w:t xml:space="preserve"> "النساء والفتيات في مجال تكنولوجيا المعلومات والاتصالات" ومنحت الجوائز لثلاث </w:t>
      </w:r>
      <w:r w:rsidRPr="000E18D5">
        <w:rPr>
          <w:rFonts w:ascii="Calibri" w:eastAsia="SimSun" w:hAnsi="Calibri" w:hint="cs"/>
          <w:spacing w:val="4"/>
          <w:rtl/>
          <w:lang w:eastAsia="en-US" w:bidi="ar-EG"/>
        </w:rPr>
        <w:t xml:space="preserve">شخصيات </w:t>
      </w:r>
      <w:r w:rsidRPr="000E18D5">
        <w:rPr>
          <w:rFonts w:ascii="Calibri" w:eastAsia="SimSun" w:hAnsi="Calibri" w:hint="cs"/>
          <w:spacing w:val="-2"/>
          <w:rtl/>
          <w:lang w:eastAsia="en-US" w:bidi="ar-EG"/>
        </w:rPr>
        <w:t xml:space="preserve">بارزة: سعادة رئيسة الأرجنتين، السيدة كريستينا فيرنانديز دي كريشنر، والسيدة سون يافانغ، رئيسة شركة </w:t>
      </w:r>
      <w:r w:rsidRPr="000E18D5">
        <w:rPr>
          <w:rFonts w:ascii="Calibri" w:eastAsia="SimSun" w:hAnsi="Calibri"/>
          <w:spacing w:val="-2"/>
          <w:lang w:eastAsia="en-US" w:bidi="ar-EG"/>
        </w:rPr>
        <w:t>Huawei</w:t>
      </w:r>
      <w:r w:rsidRPr="000E18D5">
        <w:rPr>
          <w:rFonts w:ascii="Calibri" w:eastAsia="SimSun" w:hAnsi="Calibri" w:hint="cs"/>
          <w:spacing w:val="-2"/>
          <w:rtl/>
          <w:lang w:eastAsia="en-US" w:bidi="ar-EG"/>
        </w:rPr>
        <w:t>؛ والسيدة جينا</w:t>
      </w:r>
      <w:r w:rsidRPr="000E18D5">
        <w:rPr>
          <w:rFonts w:ascii="Calibri" w:eastAsia="SimSun" w:hAnsi="Calibri" w:hint="cs"/>
          <w:rtl/>
          <w:lang w:eastAsia="en-US" w:bidi="ar-EG"/>
        </w:rPr>
        <w:t xml:space="preserve"> دايفيس، مؤسسة معهد جينا دايفيس بشأن المساواة بين الجنسين في مجال وسائط الإعلام. وفي عام</w:t>
      </w:r>
      <w:r w:rsidRPr="000E18D5">
        <w:rPr>
          <w:rFonts w:ascii="Calibri" w:eastAsia="SimSun" w:hAnsi="Calibri" w:hint="eastAsia"/>
          <w:rtl/>
          <w:lang w:eastAsia="en-US" w:bidi="ar-EG"/>
        </w:rPr>
        <w:t> </w:t>
      </w:r>
      <w:r w:rsidRPr="000E18D5">
        <w:rPr>
          <w:rFonts w:ascii="Calibri" w:eastAsia="SimSun" w:hAnsi="Calibri"/>
          <w:lang w:eastAsia="en-US" w:bidi="ar-EG"/>
        </w:rPr>
        <w:t>2013</w:t>
      </w:r>
      <w:r w:rsidRPr="000E18D5">
        <w:rPr>
          <w:rFonts w:ascii="Calibri" w:eastAsia="SimSun" w:hAnsi="Calibri" w:hint="cs"/>
          <w:rtl/>
          <w:lang w:eastAsia="en-US" w:bidi="ar-EG"/>
        </w:rPr>
        <w:t>،</w:t>
      </w:r>
      <w:r w:rsidRPr="000E18D5">
        <w:rPr>
          <w:rFonts w:ascii="Calibri" w:eastAsia="SimSun" w:hAnsi="Calibri" w:hint="cs"/>
          <w:rtl/>
          <w:lang w:val="ru-RU" w:eastAsia="en-US" w:bidi="ar-EG"/>
        </w:rPr>
        <w:t xml:space="preserve"> حظي موضوع</w:t>
      </w:r>
      <w:r w:rsidRPr="000E18D5">
        <w:rPr>
          <w:rFonts w:ascii="Calibri" w:eastAsia="SimSun" w:hAnsi="Calibri" w:hint="cs"/>
          <w:rtl/>
          <w:lang w:eastAsia="en-US" w:bidi="ar-EG"/>
        </w:rPr>
        <w:t xml:space="preserve"> اليوم </w:t>
      </w:r>
      <w:r w:rsidRPr="000E18D5">
        <w:rPr>
          <w:rFonts w:ascii="Calibri" w:eastAsia="SimSun" w:hAnsi="Calibri" w:hint="cs"/>
          <w:spacing w:val="-2"/>
          <w:rtl/>
          <w:lang w:eastAsia="en-US" w:bidi="ar-EG"/>
        </w:rPr>
        <w:t>العالمي للاتصالات ومجتمع المعلومات، وهو "تكنولوجيا المعلومات والاتصالات وتحسين السلامة على الطرق"، باهتمام قطاع السيارات.</w:t>
      </w:r>
      <w:r w:rsidRPr="000E18D5">
        <w:rPr>
          <w:rFonts w:ascii="Calibri" w:eastAsia="SimSun" w:hAnsi="Calibri" w:hint="cs"/>
          <w:rtl/>
          <w:lang w:eastAsia="en-US" w:bidi="ar-EG"/>
        </w:rPr>
        <w:t xml:space="preserve"> </w:t>
      </w:r>
      <w:r w:rsidRPr="000E18D5">
        <w:rPr>
          <w:rFonts w:ascii="Calibri" w:eastAsia="SimSun" w:hAnsi="Calibri" w:hint="cs"/>
          <w:spacing w:val="-4"/>
          <w:rtl/>
          <w:lang w:eastAsia="en-US" w:bidi="ar-EG"/>
        </w:rPr>
        <w:t>ومنحت الجوائز إلى</w:t>
      </w:r>
      <w:r w:rsidRPr="000E18D5">
        <w:rPr>
          <w:rFonts w:ascii="Calibri" w:eastAsia="SimSun" w:hAnsi="Calibri" w:hint="cs"/>
          <w:spacing w:val="-4"/>
          <w:rtl/>
          <w:lang w:val="ru-RU" w:eastAsia="en-US" w:bidi="ar-EG"/>
        </w:rPr>
        <w:t xml:space="preserve"> السيد يولي مورير، رئيس الاتحاد السويسري؛ والسيد فولكمار دينير، رئيس مجلس إدارة شركة </w:t>
      </w:r>
      <w:r w:rsidRPr="000E18D5">
        <w:rPr>
          <w:rFonts w:ascii="Calibri" w:eastAsia="SimSun" w:hAnsi="Calibri"/>
          <w:spacing w:val="-4"/>
          <w:lang w:eastAsia="en-US" w:bidi="ar-EG"/>
        </w:rPr>
        <w:t>Robert Bosch GmbH</w:t>
      </w:r>
      <w:r w:rsidRPr="000E18D5">
        <w:rPr>
          <w:rFonts w:ascii="Calibri" w:eastAsia="SimSun" w:hAnsi="Calibri" w:hint="cs"/>
          <w:spacing w:val="-4"/>
          <w:rtl/>
          <w:lang w:val="ru-RU" w:eastAsia="en-US" w:bidi="ar-EG"/>
        </w:rPr>
        <w:t>؛</w:t>
      </w:r>
      <w:r w:rsidRPr="000E18D5">
        <w:rPr>
          <w:rFonts w:ascii="Calibri" w:eastAsia="SimSun" w:hAnsi="Calibri" w:hint="cs"/>
          <w:rtl/>
          <w:lang w:val="ru-RU" w:eastAsia="en-US" w:bidi="ar-EG"/>
        </w:rPr>
        <w:t xml:space="preserve"> والسيد جان تود، رئيس الاتحاد الدولي للسيارات </w:t>
      </w:r>
      <w:r w:rsidRPr="000E18D5">
        <w:rPr>
          <w:rFonts w:ascii="Calibri" w:eastAsia="SimSun" w:hAnsi="Calibri"/>
          <w:lang w:eastAsia="en-US" w:bidi="ar-EG"/>
        </w:rPr>
        <w:t>(FIA)</w:t>
      </w:r>
      <w:r w:rsidRPr="000E18D5">
        <w:rPr>
          <w:rFonts w:ascii="Calibri" w:eastAsia="SimSun" w:hAnsi="Calibri" w:hint="cs"/>
          <w:rtl/>
          <w:lang w:val="ru-RU" w:eastAsia="en-US" w:bidi="ar-EG"/>
        </w:rPr>
        <w:t xml:space="preserve">. </w:t>
      </w:r>
      <w:r w:rsidRPr="000E18D5">
        <w:rPr>
          <w:rFonts w:ascii="Calibri" w:eastAsia="SimSun" w:hAnsi="Calibri" w:hint="cs"/>
          <w:rtl/>
          <w:lang w:val="ru-RU" w:eastAsia="en-US" w:bidi="ar"/>
        </w:rPr>
        <w:t xml:space="preserve">وفي عام </w:t>
      </w:r>
      <w:r w:rsidR="00EC1D1A" w:rsidRPr="000E18D5">
        <w:rPr>
          <w:rFonts w:ascii="Calibri" w:eastAsia="SimSun" w:hAnsi="Calibri"/>
          <w:lang w:eastAsia="en-US" w:bidi="ar"/>
        </w:rPr>
        <w:t>2014</w:t>
      </w:r>
      <w:r w:rsidRPr="000E18D5">
        <w:rPr>
          <w:rFonts w:ascii="Calibri" w:eastAsia="SimSun" w:hAnsi="Calibri" w:hint="cs"/>
          <w:rtl/>
          <w:lang w:val="ru-RU" w:eastAsia="en-US" w:bidi="ar"/>
        </w:rPr>
        <w:t xml:space="preserve">، قُدمت الجوائز إلى: سعادة الرئيس بول كاغامي رئيس جمهورية رواندا؛ وسعادة الرئيس بارك جيون هاي رئيس جمهورية كوريا؛ والسيد كارلوس سليم حلو، رئيس </w:t>
      </w:r>
      <w:r w:rsidRPr="000E18D5">
        <w:rPr>
          <w:rFonts w:ascii="Calibri" w:eastAsia="SimSun" w:hAnsi="Calibri" w:hint="eastAsia"/>
          <w:rtl/>
          <w:lang w:val="en-GB" w:eastAsia="en-US" w:bidi="ar-EG"/>
        </w:rPr>
        <w:t>مجموعة</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كارسو</w:t>
      </w:r>
      <w:r w:rsidRPr="000E18D5">
        <w:rPr>
          <w:rFonts w:ascii="Calibri" w:eastAsia="SimSun" w:hAnsi="Calibri" w:hint="cs"/>
          <w:rtl/>
          <w:lang w:val="en-GB" w:eastAsia="en-US" w:bidi="ar-EG"/>
        </w:rPr>
        <w:t xml:space="preserve"> </w:t>
      </w:r>
      <w:r w:rsidRPr="000E18D5">
        <w:rPr>
          <w:rFonts w:ascii="Calibri" w:eastAsia="SimSun" w:hAnsi="Calibri" w:hint="cs"/>
          <w:rtl/>
          <w:lang w:val="ru-RU" w:eastAsia="en-US" w:bidi="ar"/>
        </w:rPr>
        <w:t xml:space="preserve">ورئيس مؤسسة كارلوس سليم. وأرسل </w:t>
      </w:r>
      <w:r w:rsidRPr="000E18D5">
        <w:rPr>
          <w:rFonts w:ascii="Calibri" w:eastAsia="SimSun" w:hAnsi="Calibri" w:hint="cs"/>
          <w:rtl/>
          <w:lang w:val="en-GB" w:eastAsia="en-US" w:bidi="ar-EG"/>
        </w:rPr>
        <w:t>الأمين العام للأمم المتحدة/</w:t>
      </w:r>
      <w:r w:rsidRPr="000E18D5">
        <w:rPr>
          <w:rFonts w:ascii="Calibri" w:eastAsia="SimSun" w:hAnsi="Calibri" w:hint="cs"/>
          <w:rtl/>
          <w:lang w:val="ru-RU" w:eastAsia="en-US" w:bidi="ar"/>
        </w:rPr>
        <w:t xml:space="preserve"> السيد بان كي مون، رسالة تركز على موضوع "النطاق العريض من أجل التنمية المستدامة".</w:t>
      </w:r>
      <w:r w:rsidRPr="000E18D5">
        <w:rPr>
          <w:rFonts w:ascii="Calibri" w:eastAsia="SimSun" w:hAnsi="Calibri" w:hint="cs"/>
          <w:rtl/>
          <w:lang w:val="ru-RU" w:eastAsia="en-US" w:bidi="ar-EG"/>
        </w:rPr>
        <w:t xml:space="preserve"> وسيكون </w:t>
      </w:r>
      <w:r w:rsidRPr="000E18D5">
        <w:rPr>
          <w:rFonts w:ascii="Calibri" w:eastAsia="SimSun" w:hAnsi="Calibri" w:hint="cs"/>
          <w:rtl/>
          <w:lang w:val="ru-RU" w:eastAsia="en-US" w:bidi="ar"/>
        </w:rPr>
        <w:t xml:space="preserve">موضوع </w:t>
      </w:r>
      <w:r w:rsidRPr="000E18D5">
        <w:rPr>
          <w:rFonts w:ascii="Calibri" w:eastAsia="SimSun" w:hAnsi="Calibri" w:hint="eastAsia"/>
          <w:rtl/>
          <w:lang w:val="en-GB" w:eastAsia="en-US" w:bidi="ar-EG"/>
        </w:rPr>
        <w:t>اليوم</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العالمي</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للاتصالات</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ومجتمع</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المعلومات</w:t>
      </w:r>
      <w:r w:rsidRPr="000E18D5">
        <w:rPr>
          <w:rFonts w:ascii="Calibri" w:eastAsia="SimSun" w:hAnsi="Calibri"/>
          <w:rtl/>
          <w:lang w:val="en-GB" w:eastAsia="en-US" w:bidi="ar-EG"/>
        </w:rPr>
        <w:t xml:space="preserve"> </w:t>
      </w:r>
      <w:r w:rsidR="00A26B1B" w:rsidRPr="000E18D5">
        <w:rPr>
          <w:rFonts w:ascii="Calibri" w:eastAsia="SimSun" w:hAnsi="Calibri"/>
          <w:lang w:val="en-GB" w:eastAsia="en-US" w:bidi="ar-EG"/>
        </w:rPr>
        <w:t>(</w:t>
      </w:r>
      <w:r w:rsidRPr="000E18D5">
        <w:rPr>
          <w:rFonts w:ascii="Calibri" w:eastAsia="SimSun" w:hAnsi="Calibri"/>
          <w:lang w:val="en-GB" w:eastAsia="en-US" w:bidi="ar-EG"/>
        </w:rPr>
        <w:t>WTISD</w:t>
      </w:r>
      <w:r w:rsidR="00A26B1B" w:rsidRPr="000E18D5">
        <w:rPr>
          <w:rFonts w:ascii="Calibri" w:eastAsia="SimSun" w:hAnsi="Calibri"/>
          <w:lang w:val="en-GB" w:eastAsia="en-US" w:bidi="ar-EG"/>
        </w:rPr>
        <w:t>)</w:t>
      </w:r>
      <w:r w:rsidRPr="000E18D5">
        <w:rPr>
          <w:rFonts w:ascii="Calibri" w:eastAsia="SimSun" w:hAnsi="Calibri" w:hint="cs"/>
          <w:rtl/>
          <w:lang w:val="en-GB" w:eastAsia="en-US" w:bidi="ar-EG"/>
        </w:rPr>
        <w:t xml:space="preserve"> ل</w:t>
      </w:r>
      <w:r w:rsidRPr="000E18D5">
        <w:rPr>
          <w:rFonts w:ascii="Calibri" w:eastAsia="SimSun" w:hAnsi="Calibri" w:hint="cs"/>
          <w:rtl/>
          <w:lang w:val="ru-RU" w:eastAsia="en-US" w:bidi="ar"/>
        </w:rPr>
        <w:t xml:space="preserve">عام </w:t>
      </w:r>
      <w:r w:rsidR="00EC1D1A" w:rsidRPr="000E18D5">
        <w:rPr>
          <w:rFonts w:ascii="Calibri" w:eastAsia="SimSun" w:hAnsi="Calibri"/>
          <w:lang w:eastAsia="en-US" w:bidi="ar"/>
        </w:rPr>
        <w:t>2015</w:t>
      </w:r>
      <w:r w:rsidRPr="000E18D5">
        <w:rPr>
          <w:rFonts w:ascii="Calibri" w:eastAsia="SimSun" w:hAnsi="Calibri" w:hint="cs"/>
          <w:rtl/>
          <w:lang w:val="ru-RU" w:eastAsia="en-US" w:bidi="ar"/>
        </w:rPr>
        <w:t xml:space="preserve">، </w:t>
      </w:r>
      <w:r w:rsidRPr="000E18D5">
        <w:rPr>
          <w:rFonts w:ascii="Calibri" w:eastAsia="SimSun" w:hAnsi="Calibri"/>
          <w:rtl/>
          <w:lang w:val="en-GB" w:eastAsia="en-US" w:bidi="ar-EG"/>
        </w:rPr>
        <w:t>"</w:t>
      </w:r>
      <w:r w:rsidRPr="000E18D5">
        <w:rPr>
          <w:rFonts w:ascii="Calibri" w:eastAsia="SimSun" w:hAnsi="Calibri" w:hint="eastAsia"/>
          <w:rtl/>
          <w:lang w:val="en-GB" w:eastAsia="en-US" w:bidi="ar-EG"/>
        </w:rPr>
        <w:t>الاتصالات</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وتكنولوجيا</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المعلومات</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والاتصالات</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قوى</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دافعة</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للابتكار</w:t>
      </w:r>
      <w:r w:rsidRPr="000E18D5">
        <w:rPr>
          <w:rFonts w:ascii="Calibri" w:eastAsia="SimSun" w:hAnsi="Calibri"/>
          <w:rtl/>
          <w:lang w:val="en-GB" w:eastAsia="en-US" w:bidi="ar-EG"/>
        </w:rPr>
        <w:t>"</w:t>
      </w:r>
      <w:r w:rsidRPr="000E18D5">
        <w:rPr>
          <w:rFonts w:ascii="Calibri" w:eastAsia="SimSun" w:hAnsi="Calibri" w:hint="cs"/>
          <w:rtl/>
          <w:lang w:val="en-GB" w:eastAsia="en-US" w:bidi="ar-EG"/>
        </w:rPr>
        <w:t xml:space="preserve"> وهو أيضاً</w:t>
      </w:r>
      <w:r w:rsidRPr="000E18D5">
        <w:rPr>
          <w:rFonts w:ascii="Calibri" w:eastAsia="SimSun" w:hAnsi="Calibri" w:hint="cs"/>
          <w:rtl/>
          <w:lang w:val="ru-RU" w:eastAsia="en-US" w:bidi="ar"/>
        </w:rPr>
        <w:t xml:space="preserve"> </w:t>
      </w:r>
      <w:r w:rsidRPr="000E18D5">
        <w:rPr>
          <w:rFonts w:ascii="Calibri" w:eastAsia="SimSun" w:hAnsi="Calibri" w:hint="eastAsia"/>
          <w:rtl/>
          <w:lang w:val="en-GB" w:eastAsia="en-US" w:bidi="ar-EG"/>
        </w:rPr>
        <w:t>موضوع</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الاحتفالات</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بالذكرى</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السنوية</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الخمسين</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بعد</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المائة</w:t>
      </w:r>
      <w:r w:rsidRPr="000E18D5">
        <w:rPr>
          <w:rFonts w:ascii="Calibri" w:eastAsia="SimSun" w:hAnsi="Calibri" w:hint="cs"/>
          <w:rtl/>
          <w:lang w:val="en-GB" w:eastAsia="en-US" w:bidi="ar-EG"/>
        </w:rPr>
        <w:t xml:space="preserve"> لإنشاء الاتحاد الدولي للاتصالات في عام </w:t>
      </w:r>
      <w:r w:rsidR="00EC1D1A" w:rsidRPr="000E18D5">
        <w:rPr>
          <w:rFonts w:ascii="Calibri" w:eastAsia="SimSun" w:hAnsi="Calibri"/>
          <w:lang w:val="en-GB" w:eastAsia="en-US" w:bidi="ar-EG"/>
        </w:rPr>
        <w:t>2015</w:t>
      </w:r>
      <w:r w:rsidRPr="000E18D5">
        <w:rPr>
          <w:rFonts w:ascii="Calibri" w:eastAsia="SimSun" w:hAnsi="Calibri" w:hint="cs"/>
          <w:rtl/>
          <w:lang w:val="en-GB" w:eastAsia="en-US" w:bidi="ar-EG"/>
        </w:rPr>
        <w:t>.</w:t>
      </w:r>
    </w:p>
    <w:p w:rsidR="00F1428A" w:rsidRPr="000E18D5" w:rsidRDefault="00F1428A" w:rsidP="00970A66">
      <w:pPr>
        <w:pStyle w:val="Heading2O"/>
      </w:pPr>
      <w:bookmarkStart w:id="35" w:name="_Toc324955846"/>
      <w:bookmarkStart w:id="36" w:name="_Toc357519275"/>
      <w:bookmarkStart w:id="37" w:name="_Toc386459846"/>
      <w:bookmarkStart w:id="38" w:name="_Toc386460954"/>
      <w:bookmarkStart w:id="39" w:name="_Toc386461429"/>
      <w:r w:rsidRPr="000E18D5">
        <w:t>3.2</w:t>
      </w:r>
      <w:r w:rsidRPr="000E18D5">
        <w:rPr>
          <w:rtl/>
        </w:rPr>
        <w:tab/>
        <w:t>مجلس الاتحاد الدولي للاتصالات</w:t>
      </w:r>
      <w:bookmarkEnd w:id="35"/>
      <w:bookmarkEnd w:id="36"/>
      <w:bookmarkEnd w:id="37"/>
      <w:bookmarkEnd w:id="38"/>
      <w:bookmarkEnd w:id="39"/>
    </w:p>
    <w:p w:rsidR="00F1428A" w:rsidRPr="000E18D5" w:rsidRDefault="00F1428A" w:rsidP="00F1428A">
      <w:pPr>
        <w:tabs>
          <w:tab w:val="clear" w:pos="794"/>
          <w:tab w:val="clear" w:pos="1191"/>
          <w:tab w:val="clear" w:pos="1588"/>
          <w:tab w:val="clear" w:pos="1985"/>
        </w:tabs>
        <w:rPr>
          <w:rFonts w:ascii="Calibri" w:eastAsia="SimSun" w:hAnsi="Calibri"/>
          <w:rtl/>
          <w:lang w:val="ru-RU" w:eastAsia="en-US" w:bidi="ar-EG"/>
        </w:rPr>
      </w:pPr>
      <w:r w:rsidRPr="000E18D5">
        <w:rPr>
          <w:rFonts w:ascii="Calibri" w:eastAsia="SimSun" w:hAnsi="Calibri" w:hint="cs"/>
          <w:rtl/>
          <w:lang w:eastAsia="en-US" w:bidi="ar-EG"/>
        </w:rPr>
        <w:t xml:space="preserve">انتخب مؤتمر المندوبين المفوضين (غوادالاخارا، </w:t>
      </w:r>
      <w:r w:rsidRPr="000E18D5">
        <w:rPr>
          <w:rFonts w:ascii="Calibri" w:eastAsia="SimSun" w:hAnsi="Calibri"/>
          <w:lang w:eastAsia="en-US" w:bidi="ar-EG"/>
        </w:rPr>
        <w:t>2010</w:t>
      </w:r>
      <w:r w:rsidRPr="000E18D5">
        <w:rPr>
          <w:rFonts w:ascii="Calibri" w:eastAsia="SimSun" w:hAnsi="Calibri" w:hint="cs"/>
          <w:rtl/>
          <w:lang w:val="ru-RU" w:eastAsia="en-US" w:bidi="ar-EG"/>
        </w:rPr>
        <w:t xml:space="preserve">) </w:t>
      </w:r>
      <w:r w:rsidRPr="000E18D5">
        <w:rPr>
          <w:rFonts w:ascii="Calibri" w:eastAsia="SimSun" w:hAnsi="Calibri"/>
          <w:lang w:eastAsia="en-US" w:bidi="ar-EG"/>
        </w:rPr>
        <w:t>48</w:t>
      </w:r>
      <w:r w:rsidRPr="000E18D5">
        <w:rPr>
          <w:rFonts w:ascii="Calibri" w:eastAsia="SimSun" w:hAnsi="Calibri" w:hint="cs"/>
          <w:rtl/>
          <w:lang w:eastAsia="en-US" w:bidi="ar-EG"/>
        </w:rPr>
        <w:t xml:space="preserve"> </w:t>
      </w:r>
      <w:r w:rsidRPr="000E18D5">
        <w:rPr>
          <w:rFonts w:ascii="Calibri" w:eastAsia="SimSun" w:hAnsi="Calibri" w:hint="cs"/>
          <w:rtl/>
          <w:lang w:val="ru-RU" w:eastAsia="en-US" w:bidi="ar-EG"/>
        </w:rPr>
        <w:t>دولة عضواً في مجلس الاتحاد على النحو التالي:</w:t>
      </w:r>
    </w:p>
    <w:p w:rsidR="00F1428A" w:rsidRPr="000E18D5" w:rsidRDefault="00F1428A" w:rsidP="00F1428A">
      <w:pPr>
        <w:tabs>
          <w:tab w:val="clear" w:pos="794"/>
          <w:tab w:val="clear" w:pos="1191"/>
          <w:tab w:val="clear" w:pos="1588"/>
          <w:tab w:val="clear" w:pos="1985"/>
        </w:tabs>
        <w:rPr>
          <w:rFonts w:ascii="Calibri" w:eastAsia="SimSun" w:hAnsi="Calibri"/>
          <w:color w:val="000000"/>
          <w:spacing w:val="-4"/>
          <w:lang w:eastAsia="en-US" w:bidi="ar-DZ"/>
        </w:rPr>
      </w:pPr>
      <w:r w:rsidRPr="000E18D5">
        <w:rPr>
          <w:rFonts w:ascii="Calibri" w:eastAsia="SimSun" w:hAnsi="Calibri" w:hint="cs"/>
          <w:b/>
          <w:bCs/>
          <w:spacing w:val="-4"/>
          <w:rtl/>
          <w:lang w:val="ru-RU" w:eastAsia="en-US" w:bidi="ar-EG"/>
        </w:rPr>
        <w:t xml:space="preserve">المنطقة ألف (الأمريكتان، </w:t>
      </w:r>
      <w:r w:rsidRPr="000E18D5">
        <w:rPr>
          <w:rFonts w:ascii="Calibri" w:eastAsia="SimSun" w:hAnsi="Calibri"/>
          <w:b/>
          <w:bCs/>
          <w:spacing w:val="-4"/>
          <w:lang w:eastAsia="en-US" w:bidi="ar-EG"/>
        </w:rPr>
        <w:t>9</w:t>
      </w:r>
      <w:r w:rsidRPr="000E18D5">
        <w:rPr>
          <w:rFonts w:ascii="Calibri" w:eastAsia="SimSun" w:hAnsi="Calibri" w:hint="cs"/>
          <w:b/>
          <w:bCs/>
          <w:spacing w:val="-4"/>
          <w:rtl/>
          <w:lang w:val="ru-RU" w:eastAsia="en-US" w:bidi="ar-EG"/>
        </w:rPr>
        <w:t xml:space="preserve"> مقاعد):</w:t>
      </w:r>
      <w:r w:rsidRPr="000E18D5">
        <w:rPr>
          <w:rFonts w:ascii="Calibri" w:eastAsia="SimSun" w:hAnsi="Calibri"/>
          <w:color w:val="000000"/>
          <w:spacing w:val="-4"/>
          <w:rtl/>
          <w:lang w:val="en-GB" w:eastAsia="en-US" w:bidi="ar-DZ"/>
        </w:rPr>
        <w:t xml:space="preserve"> الأرجنتين، البرازيل، كندا، كوستاريكا، كوبا، المكسيك، باراغواي، الولايات المتحدة، فن</w:t>
      </w:r>
      <w:r w:rsidRPr="000E18D5">
        <w:rPr>
          <w:rFonts w:ascii="Calibri" w:eastAsia="SimSun" w:hAnsi="Calibri" w:hint="cs"/>
          <w:color w:val="000000"/>
          <w:spacing w:val="-4"/>
          <w:rtl/>
          <w:lang w:val="en-GB" w:eastAsia="en-US" w:bidi="ar-DZ"/>
        </w:rPr>
        <w:t>‍</w:t>
      </w:r>
      <w:r w:rsidRPr="000E18D5">
        <w:rPr>
          <w:rFonts w:ascii="Calibri" w:eastAsia="SimSun" w:hAnsi="Calibri"/>
          <w:color w:val="000000"/>
          <w:spacing w:val="-4"/>
          <w:rtl/>
          <w:lang w:val="en-GB" w:eastAsia="en-US" w:bidi="ar-DZ"/>
        </w:rPr>
        <w:t>زويلا</w:t>
      </w:r>
      <w:r w:rsidRPr="000E18D5">
        <w:rPr>
          <w:rFonts w:ascii="Calibri" w:eastAsia="SimSun" w:hAnsi="Calibri" w:hint="cs"/>
          <w:color w:val="000000"/>
          <w:spacing w:val="-4"/>
          <w:rtl/>
          <w:lang w:val="en-GB" w:eastAsia="en-US" w:bidi="ar-DZ"/>
        </w:rPr>
        <w:t>.</w:t>
      </w:r>
    </w:p>
    <w:p w:rsidR="00F1428A" w:rsidRPr="000E18D5" w:rsidRDefault="00F1428A" w:rsidP="00F1428A">
      <w:pPr>
        <w:tabs>
          <w:tab w:val="clear" w:pos="794"/>
          <w:tab w:val="clear" w:pos="1191"/>
          <w:tab w:val="clear" w:pos="1588"/>
          <w:tab w:val="clear" w:pos="1985"/>
        </w:tabs>
        <w:rPr>
          <w:rFonts w:ascii="Calibri" w:eastAsia="SimSun" w:hAnsi="Calibri"/>
          <w:color w:val="000000"/>
          <w:rtl/>
          <w:lang w:bidi="ar-DZ"/>
        </w:rPr>
      </w:pPr>
      <w:r w:rsidRPr="000E18D5">
        <w:rPr>
          <w:rFonts w:ascii="Calibri" w:eastAsia="SimSun" w:hAnsi="Calibri"/>
          <w:bCs/>
          <w:color w:val="000000"/>
          <w:rtl/>
          <w:lang w:bidi="ar-DZ"/>
        </w:rPr>
        <w:t>المنطقة باء (أوروبا الغربية</w:t>
      </w:r>
      <w:r w:rsidRPr="000E18D5">
        <w:rPr>
          <w:rFonts w:ascii="Calibri" w:eastAsia="SimSun" w:hAnsi="Calibri" w:hint="cs"/>
          <w:bCs/>
          <w:color w:val="000000"/>
          <w:rtl/>
          <w:lang w:bidi="ar-DZ"/>
        </w:rPr>
        <w:t>،</w:t>
      </w:r>
      <w:r w:rsidRPr="000E18D5">
        <w:rPr>
          <w:rFonts w:ascii="Calibri" w:eastAsia="SimSun" w:hAnsi="Calibri"/>
          <w:bCs/>
          <w:color w:val="000000"/>
          <w:rtl/>
          <w:lang w:bidi="ar-DZ"/>
        </w:rPr>
        <w:t xml:space="preserve"> </w:t>
      </w:r>
      <w:r w:rsidRPr="000E18D5">
        <w:rPr>
          <w:rFonts w:ascii="Calibri" w:eastAsia="SimSun" w:hAnsi="Calibri"/>
          <w:b/>
          <w:color w:val="000000"/>
          <w:lang w:bidi="ar-DZ"/>
        </w:rPr>
        <w:t>8</w:t>
      </w:r>
      <w:r w:rsidRPr="000E18D5">
        <w:rPr>
          <w:rFonts w:ascii="Calibri" w:eastAsia="SimSun" w:hAnsi="Calibri"/>
          <w:bCs/>
          <w:color w:val="000000"/>
          <w:rtl/>
          <w:lang w:bidi="ar-DZ"/>
        </w:rPr>
        <w:t xml:space="preserve"> مقا</w:t>
      </w:r>
      <w:r w:rsidRPr="000E18D5">
        <w:rPr>
          <w:rFonts w:ascii="Calibri" w:eastAsia="SimSun" w:hAnsi="Calibri" w:hint="cs"/>
          <w:bCs/>
          <w:color w:val="000000"/>
          <w:rtl/>
          <w:lang w:bidi="ar-DZ"/>
        </w:rPr>
        <w:t>ع</w:t>
      </w:r>
      <w:r w:rsidRPr="000E18D5">
        <w:rPr>
          <w:rFonts w:ascii="Calibri" w:eastAsia="SimSun" w:hAnsi="Calibri"/>
          <w:bCs/>
          <w:color w:val="000000"/>
          <w:rtl/>
          <w:lang w:bidi="ar-DZ"/>
        </w:rPr>
        <w:t>د</w:t>
      </w:r>
      <w:r w:rsidRPr="000E18D5">
        <w:rPr>
          <w:rFonts w:ascii="Calibri" w:eastAsia="SimSun" w:hAnsi="Calibri" w:hint="cs"/>
          <w:bCs/>
          <w:color w:val="000000"/>
          <w:rtl/>
          <w:lang w:bidi="ar-DZ"/>
        </w:rPr>
        <w:t>)</w:t>
      </w:r>
      <w:r w:rsidRPr="000E18D5">
        <w:rPr>
          <w:rFonts w:ascii="Calibri" w:eastAsia="SimSun" w:hAnsi="Calibri"/>
          <w:bCs/>
          <w:color w:val="000000"/>
          <w:lang w:val="en-GB" w:eastAsia="en-US" w:bidi="ar-DZ"/>
        </w:rPr>
        <w:t>:</w:t>
      </w:r>
      <w:r w:rsidRPr="000E18D5">
        <w:rPr>
          <w:rFonts w:ascii="Calibri" w:eastAsia="SimSun" w:hAnsi="Calibri" w:hint="cs"/>
          <w:color w:val="000000"/>
          <w:rtl/>
          <w:lang w:val="en-GB" w:eastAsia="en-US" w:bidi="ar-DZ"/>
        </w:rPr>
        <w:t xml:space="preserve"> </w:t>
      </w:r>
      <w:r w:rsidRPr="000E18D5">
        <w:rPr>
          <w:rFonts w:ascii="Calibri" w:eastAsia="SimSun" w:hAnsi="Calibri"/>
          <w:color w:val="000000"/>
          <w:rtl/>
          <w:lang w:bidi="ar-DZ"/>
        </w:rPr>
        <w:t>فرنسا، ألمانيا، اليونان، إيطاليا، إسبانيا، السويد، سويسرا، تركيا</w:t>
      </w:r>
      <w:r w:rsidRPr="000E18D5">
        <w:rPr>
          <w:rFonts w:ascii="Calibri" w:eastAsia="SimSun" w:hAnsi="Calibri" w:hint="cs"/>
          <w:color w:val="000000"/>
          <w:rtl/>
          <w:lang w:bidi="ar-DZ"/>
        </w:rPr>
        <w:t>.</w:t>
      </w:r>
    </w:p>
    <w:p w:rsidR="00F1428A" w:rsidRPr="000E18D5" w:rsidRDefault="00F1428A" w:rsidP="00F1428A">
      <w:pPr>
        <w:tabs>
          <w:tab w:val="clear" w:pos="794"/>
          <w:tab w:val="clear" w:pos="1191"/>
          <w:tab w:val="clear" w:pos="1588"/>
          <w:tab w:val="clear" w:pos="1985"/>
        </w:tabs>
        <w:rPr>
          <w:rFonts w:ascii="Calibri" w:eastAsia="SimSun" w:hAnsi="Calibri"/>
          <w:color w:val="000000"/>
          <w:rtl/>
          <w:lang w:bidi="ar-DZ"/>
        </w:rPr>
      </w:pPr>
      <w:r w:rsidRPr="000E18D5">
        <w:rPr>
          <w:rFonts w:ascii="Calibri" w:eastAsia="SimSun" w:hAnsi="Calibri"/>
          <w:bCs/>
          <w:color w:val="000000"/>
          <w:rtl/>
          <w:lang w:bidi="ar-DZ"/>
        </w:rPr>
        <w:t>المنطقة جيم (أوروبا الشرقية وشمال آسيا</w:t>
      </w:r>
      <w:r w:rsidRPr="000E18D5">
        <w:rPr>
          <w:rFonts w:ascii="Calibri" w:eastAsia="SimSun" w:hAnsi="Calibri" w:hint="cs"/>
          <w:bCs/>
          <w:color w:val="000000"/>
          <w:rtl/>
          <w:lang w:bidi="ar-DZ"/>
        </w:rPr>
        <w:t>،</w:t>
      </w:r>
      <w:r w:rsidRPr="000E18D5">
        <w:rPr>
          <w:rFonts w:ascii="Calibri" w:eastAsia="SimSun" w:hAnsi="Calibri"/>
          <w:bCs/>
          <w:color w:val="000000"/>
          <w:rtl/>
          <w:lang w:bidi="ar-DZ"/>
        </w:rPr>
        <w:t xml:space="preserve"> </w:t>
      </w:r>
      <w:r w:rsidRPr="000E18D5">
        <w:rPr>
          <w:rFonts w:ascii="Calibri" w:eastAsia="SimSun" w:hAnsi="Calibri"/>
          <w:b/>
          <w:color w:val="000000"/>
          <w:lang w:bidi="ar-DZ"/>
        </w:rPr>
        <w:t>5</w:t>
      </w:r>
      <w:r w:rsidRPr="000E18D5">
        <w:rPr>
          <w:rFonts w:ascii="Calibri" w:eastAsia="SimSun" w:hAnsi="Calibri"/>
          <w:bCs/>
          <w:color w:val="000000"/>
          <w:rtl/>
          <w:lang w:bidi="ar-DZ"/>
        </w:rPr>
        <w:t xml:space="preserve"> مقاع</w:t>
      </w:r>
      <w:r w:rsidRPr="000E18D5">
        <w:rPr>
          <w:rFonts w:ascii="Calibri" w:eastAsia="SimSun" w:hAnsi="Calibri" w:hint="cs"/>
          <w:bCs/>
          <w:color w:val="000000"/>
          <w:rtl/>
          <w:lang w:val="ru-RU" w:bidi="ar-EG"/>
        </w:rPr>
        <w:t>د):</w:t>
      </w:r>
      <w:r w:rsidRPr="000E18D5">
        <w:rPr>
          <w:rFonts w:ascii="Calibri" w:eastAsia="SimSun" w:hAnsi="Calibri" w:hint="cs"/>
          <w:color w:val="000000"/>
          <w:rtl/>
          <w:lang w:val="ru-RU" w:bidi="ar-EG"/>
        </w:rPr>
        <w:t xml:space="preserve"> </w:t>
      </w:r>
      <w:r w:rsidRPr="000E18D5">
        <w:rPr>
          <w:rFonts w:ascii="Calibri" w:eastAsia="SimSun" w:hAnsi="Calibri"/>
          <w:color w:val="000000"/>
          <w:rtl/>
          <w:lang w:bidi="ar-DZ"/>
        </w:rPr>
        <w:t>بلغاريا، الجمهورية التشيكية، بولندا، رومانيا، الاتحاد الروسي</w:t>
      </w:r>
      <w:r w:rsidRPr="000E18D5">
        <w:rPr>
          <w:rFonts w:ascii="Calibri" w:eastAsia="SimSun" w:hAnsi="Calibri" w:hint="cs"/>
          <w:color w:val="000000"/>
          <w:rtl/>
          <w:lang w:bidi="ar-DZ"/>
        </w:rPr>
        <w:t>.</w:t>
      </w:r>
    </w:p>
    <w:p w:rsidR="00F1428A" w:rsidRPr="000E18D5" w:rsidRDefault="00F1428A" w:rsidP="00F1428A">
      <w:pPr>
        <w:tabs>
          <w:tab w:val="clear" w:pos="794"/>
          <w:tab w:val="clear" w:pos="1191"/>
          <w:tab w:val="clear" w:pos="1588"/>
          <w:tab w:val="clear" w:pos="1985"/>
        </w:tabs>
        <w:rPr>
          <w:rFonts w:ascii="Calibri" w:eastAsia="SimSun" w:hAnsi="Calibri"/>
          <w:color w:val="000000"/>
          <w:rtl/>
          <w:lang w:bidi="ar-DZ"/>
        </w:rPr>
      </w:pPr>
      <w:r w:rsidRPr="000E18D5">
        <w:rPr>
          <w:rFonts w:ascii="Calibri" w:eastAsia="SimSun" w:hAnsi="Calibri"/>
          <w:bCs/>
          <w:color w:val="000000"/>
          <w:rtl/>
          <w:lang w:bidi="ar-DZ"/>
        </w:rPr>
        <w:t>المنطقة دال (</w:t>
      </w:r>
      <w:r w:rsidR="00712456">
        <w:rPr>
          <w:rFonts w:ascii="Calibri" w:eastAsia="SimSun" w:hAnsi="Calibri"/>
          <w:bCs/>
          <w:color w:val="000000"/>
          <w:rtl/>
          <w:lang w:bidi="ar-DZ"/>
        </w:rPr>
        <w:t>إفريقي</w:t>
      </w:r>
      <w:r w:rsidRPr="000E18D5">
        <w:rPr>
          <w:rFonts w:ascii="Calibri" w:eastAsia="SimSun" w:hAnsi="Calibri"/>
          <w:bCs/>
          <w:color w:val="000000"/>
          <w:rtl/>
          <w:lang w:bidi="ar-DZ"/>
        </w:rPr>
        <w:t>ا</w:t>
      </w:r>
      <w:r w:rsidRPr="000E18D5">
        <w:rPr>
          <w:rFonts w:ascii="Calibri" w:eastAsia="SimSun" w:hAnsi="Calibri" w:hint="cs"/>
          <w:bCs/>
          <w:color w:val="000000"/>
          <w:rtl/>
          <w:lang w:bidi="ar-DZ"/>
        </w:rPr>
        <w:t>،</w:t>
      </w:r>
      <w:r w:rsidRPr="000E18D5">
        <w:rPr>
          <w:rFonts w:ascii="Calibri" w:eastAsia="SimSun" w:hAnsi="Calibri"/>
          <w:bCs/>
          <w:color w:val="000000"/>
          <w:rtl/>
          <w:lang w:bidi="ar-DZ"/>
        </w:rPr>
        <w:t xml:space="preserve"> </w:t>
      </w:r>
      <w:r w:rsidRPr="000E18D5">
        <w:rPr>
          <w:rFonts w:ascii="Calibri" w:eastAsia="SimSun" w:hAnsi="Calibri"/>
          <w:b/>
          <w:color w:val="000000"/>
          <w:lang w:bidi="ar-DZ"/>
        </w:rPr>
        <w:t>13</w:t>
      </w:r>
      <w:r w:rsidRPr="000E18D5">
        <w:rPr>
          <w:rFonts w:ascii="Calibri" w:eastAsia="SimSun" w:hAnsi="Calibri"/>
          <w:bCs/>
          <w:color w:val="000000"/>
          <w:rtl/>
          <w:lang w:bidi="ar-DZ"/>
        </w:rPr>
        <w:t xml:space="preserve"> مقعداً</w:t>
      </w:r>
      <w:r w:rsidRPr="000E18D5">
        <w:rPr>
          <w:rFonts w:ascii="Calibri" w:eastAsia="SimSun" w:hAnsi="Calibri" w:hint="cs"/>
          <w:bCs/>
          <w:color w:val="000000"/>
          <w:rtl/>
          <w:lang w:bidi="ar-DZ"/>
        </w:rPr>
        <w:t>)</w:t>
      </w:r>
      <w:r w:rsidRPr="000E18D5">
        <w:rPr>
          <w:rFonts w:ascii="Calibri" w:eastAsia="SimSun" w:hAnsi="Calibri" w:hint="cs"/>
          <w:bCs/>
          <w:color w:val="000000"/>
          <w:rtl/>
          <w:lang w:val="en-GB" w:eastAsia="en-US" w:bidi="ar-DZ"/>
        </w:rPr>
        <w:t>:</w:t>
      </w:r>
      <w:r w:rsidRPr="000E18D5">
        <w:rPr>
          <w:rFonts w:ascii="Calibri" w:eastAsia="SimSun" w:hAnsi="Calibri" w:hint="cs"/>
          <w:color w:val="000000"/>
          <w:rtl/>
          <w:lang w:val="en-GB" w:eastAsia="en-US" w:bidi="ar-DZ"/>
        </w:rPr>
        <w:t xml:space="preserve"> </w:t>
      </w:r>
      <w:r w:rsidRPr="000E18D5">
        <w:rPr>
          <w:rFonts w:ascii="Calibri" w:eastAsia="SimSun" w:hAnsi="Calibri"/>
          <w:color w:val="000000"/>
          <w:rtl/>
          <w:lang w:bidi="ar-DZ"/>
        </w:rPr>
        <w:t>الجزائر، بوركينا فاصو، الكاميرون، مصر، غانا، كينيا، مالي،</w:t>
      </w:r>
      <w:r w:rsidRPr="000E18D5">
        <w:rPr>
          <w:rFonts w:ascii="Calibri" w:eastAsia="SimSun" w:hAnsi="Calibri" w:hint="cs"/>
          <w:color w:val="000000"/>
          <w:rtl/>
          <w:lang w:bidi="ar-DZ"/>
        </w:rPr>
        <w:t xml:space="preserve"> </w:t>
      </w:r>
      <w:r w:rsidRPr="000E18D5">
        <w:rPr>
          <w:rFonts w:ascii="Calibri" w:eastAsia="SimSun" w:hAnsi="Calibri"/>
          <w:color w:val="000000"/>
          <w:rtl/>
          <w:lang w:bidi="ar-DZ"/>
        </w:rPr>
        <w:t xml:space="preserve">المغرب، نيجيريا، السنغال، رواندا، جنوب </w:t>
      </w:r>
      <w:r w:rsidR="00712456">
        <w:rPr>
          <w:rFonts w:ascii="Calibri" w:eastAsia="SimSun" w:hAnsi="Calibri"/>
          <w:color w:val="000000"/>
          <w:rtl/>
          <w:lang w:bidi="ar-DZ"/>
        </w:rPr>
        <w:t>إفريقي</w:t>
      </w:r>
      <w:r w:rsidRPr="000E18D5">
        <w:rPr>
          <w:rFonts w:ascii="Calibri" w:eastAsia="SimSun" w:hAnsi="Calibri"/>
          <w:color w:val="000000"/>
          <w:rtl/>
          <w:lang w:bidi="ar-DZ"/>
        </w:rPr>
        <w:t>ا، تونس</w:t>
      </w:r>
      <w:r w:rsidRPr="000E18D5">
        <w:rPr>
          <w:rFonts w:ascii="Calibri" w:eastAsia="SimSun" w:hAnsi="Calibri" w:hint="cs"/>
          <w:color w:val="000000"/>
          <w:rtl/>
          <w:lang w:bidi="ar-DZ"/>
        </w:rPr>
        <w:t>.</w:t>
      </w:r>
    </w:p>
    <w:p w:rsidR="00F1428A" w:rsidRPr="000E18D5" w:rsidRDefault="00F1428A" w:rsidP="00F1428A">
      <w:pPr>
        <w:tabs>
          <w:tab w:val="clear" w:pos="794"/>
          <w:tab w:val="clear" w:pos="1191"/>
          <w:tab w:val="clear" w:pos="1588"/>
          <w:tab w:val="clear" w:pos="1985"/>
        </w:tabs>
        <w:rPr>
          <w:rFonts w:ascii="Calibri" w:eastAsia="SimSun" w:hAnsi="Calibri"/>
          <w:color w:val="000000"/>
          <w:rtl/>
          <w:lang w:bidi="ar-DZ"/>
        </w:rPr>
      </w:pPr>
      <w:r w:rsidRPr="000E18D5">
        <w:rPr>
          <w:rFonts w:ascii="Calibri" w:eastAsia="SimSun" w:hAnsi="Calibri"/>
          <w:bCs/>
          <w:color w:val="000000"/>
          <w:rtl/>
          <w:lang w:bidi="ar-DZ"/>
        </w:rPr>
        <w:lastRenderedPageBreak/>
        <w:t>المنطقة هاء (آسيا وأسترال</w:t>
      </w:r>
      <w:r w:rsidRPr="000E18D5">
        <w:rPr>
          <w:rFonts w:ascii="Calibri" w:eastAsia="SimSun" w:hAnsi="Calibri" w:hint="cs"/>
          <w:bCs/>
          <w:color w:val="000000"/>
          <w:rtl/>
          <w:lang w:bidi="ar-DZ"/>
        </w:rPr>
        <w:t>ا</w:t>
      </w:r>
      <w:r w:rsidRPr="000E18D5">
        <w:rPr>
          <w:rFonts w:ascii="Calibri" w:eastAsia="SimSun" w:hAnsi="Calibri"/>
          <w:bCs/>
          <w:color w:val="000000"/>
          <w:rtl/>
          <w:lang w:bidi="ar-DZ"/>
        </w:rPr>
        <w:t>سيا</w:t>
      </w:r>
      <w:r w:rsidRPr="000E18D5">
        <w:rPr>
          <w:rFonts w:ascii="Calibri" w:eastAsia="SimSun" w:hAnsi="Calibri" w:hint="cs"/>
          <w:bCs/>
          <w:color w:val="000000"/>
          <w:rtl/>
          <w:lang w:bidi="ar-DZ"/>
        </w:rPr>
        <w:t>،</w:t>
      </w:r>
      <w:r w:rsidRPr="000E18D5">
        <w:rPr>
          <w:rFonts w:ascii="Calibri" w:eastAsia="SimSun" w:hAnsi="Calibri"/>
          <w:bCs/>
          <w:color w:val="000000"/>
          <w:rtl/>
          <w:lang w:bidi="ar-DZ"/>
        </w:rPr>
        <w:t xml:space="preserve"> </w:t>
      </w:r>
      <w:r w:rsidRPr="000E18D5">
        <w:rPr>
          <w:rFonts w:ascii="Calibri" w:eastAsia="SimSun" w:hAnsi="Calibri"/>
          <w:b/>
          <w:color w:val="000000"/>
          <w:lang w:bidi="ar-DZ"/>
        </w:rPr>
        <w:t>13</w:t>
      </w:r>
      <w:r w:rsidRPr="000E18D5">
        <w:rPr>
          <w:rFonts w:ascii="Calibri" w:eastAsia="SimSun" w:hAnsi="Calibri"/>
          <w:bCs/>
          <w:color w:val="000000"/>
          <w:rtl/>
          <w:lang w:bidi="ar-DZ"/>
        </w:rPr>
        <w:t xml:space="preserve"> مقعدا</w:t>
      </w:r>
      <w:r w:rsidRPr="000E18D5">
        <w:rPr>
          <w:rFonts w:ascii="Calibri" w:eastAsia="SimSun" w:hAnsi="Calibri" w:hint="cs"/>
          <w:bCs/>
          <w:color w:val="000000"/>
          <w:rtl/>
          <w:lang w:bidi="ar-DZ"/>
        </w:rPr>
        <w:t>ً):</w:t>
      </w:r>
      <w:r w:rsidRPr="000E18D5">
        <w:rPr>
          <w:rFonts w:ascii="Calibri" w:eastAsia="SimSun" w:hAnsi="Calibri" w:hint="cs"/>
          <w:color w:val="000000"/>
          <w:rtl/>
          <w:lang w:bidi="ar-DZ"/>
        </w:rPr>
        <w:t xml:space="preserve"> </w:t>
      </w:r>
      <w:r w:rsidRPr="000E18D5">
        <w:rPr>
          <w:rFonts w:ascii="Calibri" w:eastAsia="SimSun" w:hAnsi="Calibri"/>
          <w:color w:val="000000"/>
          <w:rtl/>
          <w:lang w:bidi="ar-DZ"/>
        </w:rPr>
        <w:t>أستراليا، بنغلاديش، الصين، الهند، إندونيسيا، اليابان، جمهورية كوريا، الكويت، ماليزيا، الفلبين، المملكة العربية السعودية، تايلاند، الإمارات العربية المتحدة</w:t>
      </w:r>
      <w:r w:rsidRPr="000E18D5">
        <w:rPr>
          <w:rFonts w:ascii="Calibri" w:eastAsia="SimSun" w:hAnsi="Calibri" w:hint="cs"/>
          <w:color w:val="000000"/>
          <w:rtl/>
          <w:lang w:bidi="ar-DZ"/>
        </w:rPr>
        <w:t>.</w:t>
      </w:r>
    </w:p>
    <w:p w:rsidR="00F1428A" w:rsidRPr="000E18D5" w:rsidRDefault="00F1428A" w:rsidP="00F1428A">
      <w:pPr>
        <w:keepNext/>
        <w:tabs>
          <w:tab w:val="clear" w:pos="794"/>
          <w:tab w:val="clear" w:pos="1191"/>
          <w:tab w:val="clear" w:pos="1588"/>
          <w:tab w:val="clear" w:pos="1985"/>
        </w:tabs>
        <w:rPr>
          <w:rFonts w:ascii="Calibri" w:eastAsia="SimSun" w:hAnsi="Calibri"/>
          <w:b/>
          <w:bCs/>
          <w:u w:val="single"/>
          <w:lang w:eastAsia="en-US" w:bidi="ar-EG"/>
        </w:rPr>
      </w:pPr>
      <w:r w:rsidRPr="000E18D5">
        <w:rPr>
          <w:rFonts w:ascii="Calibri" w:eastAsia="SimSun" w:hAnsi="Calibri" w:hint="cs"/>
          <w:b/>
          <w:bCs/>
          <w:u w:val="single"/>
          <w:rtl/>
          <w:lang w:eastAsia="en-US" w:bidi="ar-EG"/>
        </w:rPr>
        <w:t>الدورة الاستثنائية ودور</w:t>
      </w:r>
      <w:r w:rsidRPr="000E18D5">
        <w:rPr>
          <w:rFonts w:ascii="Calibri" w:eastAsia="SimSun" w:hAnsi="Calibri" w:hint="cs"/>
          <w:b/>
          <w:bCs/>
          <w:u w:val="single"/>
          <w:rtl/>
          <w:lang w:val="ru-RU" w:eastAsia="en-US" w:bidi="ar-EG"/>
        </w:rPr>
        <w:t>ة</w:t>
      </w:r>
      <w:r w:rsidRPr="000E18D5">
        <w:rPr>
          <w:rFonts w:ascii="Calibri" w:eastAsia="SimSun" w:hAnsi="Calibri" w:hint="cs"/>
          <w:b/>
          <w:bCs/>
          <w:u w:val="single"/>
          <w:rtl/>
          <w:lang w:eastAsia="en-US" w:bidi="ar-EG"/>
        </w:rPr>
        <w:t xml:space="preserve"> المجلس لعام </w:t>
      </w:r>
      <w:r w:rsidRPr="000E18D5">
        <w:rPr>
          <w:rFonts w:ascii="Calibri" w:eastAsia="SimSun" w:hAnsi="Calibri"/>
          <w:b/>
          <w:bCs/>
          <w:u w:val="single"/>
          <w:lang w:eastAsia="en-US" w:bidi="ar-EG"/>
        </w:rPr>
        <w:t>2011</w:t>
      </w:r>
    </w:p>
    <w:p w:rsidR="00F1428A" w:rsidRPr="000E18D5" w:rsidRDefault="00F1428A" w:rsidP="00F1428A">
      <w:pPr>
        <w:tabs>
          <w:tab w:val="clear" w:pos="794"/>
          <w:tab w:val="clear" w:pos="1191"/>
          <w:tab w:val="clear" w:pos="1588"/>
          <w:tab w:val="clear" w:pos="1985"/>
        </w:tabs>
        <w:rPr>
          <w:rFonts w:ascii="Calibri" w:eastAsia="SimSun" w:hAnsi="Calibri"/>
          <w:rtl/>
          <w:lang w:eastAsia="en-US" w:bidi="ar-EG"/>
        </w:rPr>
      </w:pPr>
      <w:r w:rsidRPr="000E18D5">
        <w:rPr>
          <w:rFonts w:ascii="Calibri" w:eastAsia="SimSun" w:hAnsi="Calibri" w:hint="cs"/>
          <w:rtl/>
          <w:lang w:eastAsia="en-US" w:bidi="ar-EG"/>
        </w:rPr>
        <w:t xml:space="preserve">عقدت دورة استثنائية للمجلس في </w:t>
      </w:r>
      <w:r w:rsidRPr="000E18D5">
        <w:rPr>
          <w:rFonts w:ascii="Calibri" w:eastAsia="SimSun" w:hAnsi="Calibri"/>
          <w:lang w:eastAsia="en-US" w:bidi="ar-EG"/>
        </w:rPr>
        <w:t>22</w:t>
      </w:r>
      <w:r w:rsidRPr="000E18D5">
        <w:rPr>
          <w:rFonts w:ascii="Calibri" w:eastAsia="SimSun" w:hAnsi="Calibri" w:hint="cs"/>
          <w:rtl/>
          <w:lang w:val="ru-RU" w:eastAsia="en-US" w:bidi="ar-EG"/>
        </w:rPr>
        <w:t xml:space="preserve"> أكتوبر </w:t>
      </w:r>
      <w:r w:rsidRPr="000E18D5">
        <w:rPr>
          <w:rFonts w:ascii="Calibri" w:eastAsia="SimSun" w:hAnsi="Calibri"/>
          <w:lang w:eastAsia="en-US" w:bidi="ar-EG"/>
        </w:rPr>
        <w:t>2010</w:t>
      </w:r>
      <w:r w:rsidRPr="000E18D5">
        <w:rPr>
          <w:rFonts w:ascii="Calibri" w:eastAsia="SimSun" w:hAnsi="Calibri" w:hint="cs"/>
          <w:rtl/>
          <w:lang w:val="ru-RU" w:eastAsia="en-US" w:bidi="ar-EG"/>
        </w:rPr>
        <w:t xml:space="preserve"> في غوادالاخارا، المكسيك، حضرها</w:t>
      </w:r>
      <w:r w:rsidRPr="000E18D5">
        <w:rPr>
          <w:rFonts w:ascii="Calibri" w:eastAsia="SimSun" w:hAnsi="Calibri" w:hint="cs"/>
          <w:rtl/>
          <w:lang w:eastAsia="en-US" w:bidi="ar-EG"/>
        </w:rPr>
        <w:t xml:space="preserve"> ممثلون عن الدول الأعضاء في المجلس </w:t>
      </w:r>
      <w:r w:rsidRPr="000E18D5">
        <w:rPr>
          <w:rFonts w:ascii="Calibri" w:eastAsia="SimSun" w:hAnsi="Calibri" w:hint="cs"/>
          <w:spacing w:val="-4"/>
          <w:rtl/>
          <w:lang w:eastAsia="en-US" w:bidi="ar-EG"/>
        </w:rPr>
        <w:t>البالغ عددها</w:t>
      </w:r>
      <w:r w:rsidRPr="000E18D5">
        <w:rPr>
          <w:rFonts w:ascii="Calibri" w:eastAsia="SimSun" w:hAnsi="Calibri"/>
          <w:spacing w:val="-4"/>
          <w:lang w:eastAsia="en-US" w:bidi="ar-EG"/>
        </w:rPr>
        <w:t xml:space="preserve"> 48 </w:t>
      </w:r>
      <w:r w:rsidRPr="000E18D5">
        <w:rPr>
          <w:rFonts w:ascii="Calibri" w:eastAsia="SimSun" w:hAnsi="Calibri" w:hint="cs"/>
          <w:spacing w:val="-4"/>
          <w:rtl/>
          <w:lang w:eastAsia="en-US" w:bidi="ar-EG"/>
        </w:rPr>
        <w:t xml:space="preserve">دولة. </w:t>
      </w:r>
      <w:r w:rsidRPr="000E18D5">
        <w:rPr>
          <w:rFonts w:ascii="Calibri" w:eastAsia="SimSun" w:hAnsi="Calibri" w:hint="cs"/>
          <w:spacing w:val="-4"/>
          <w:rtl/>
          <w:lang w:val="ru-RU" w:eastAsia="en-US" w:bidi="ar-EG"/>
        </w:rPr>
        <w:t xml:space="preserve">وعقدت دورة المجلس لعام </w:t>
      </w:r>
      <w:r w:rsidRPr="000E18D5">
        <w:rPr>
          <w:rFonts w:ascii="Calibri" w:eastAsia="SimSun" w:hAnsi="Calibri"/>
          <w:spacing w:val="-4"/>
          <w:lang w:eastAsia="en-US" w:bidi="ar-EG"/>
        </w:rPr>
        <w:t>2011</w:t>
      </w:r>
      <w:r w:rsidRPr="000E18D5">
        <w:rPr>
          <w:rFonts w:ascii="Calibri" w:eastAsia="SimSun" w:hAnsi="Calibri" w:hint="cs"/>
          <w:spacing w:val="-4"/>
          <w:rtl/>
          <w:lang w:val="ru-RU" w:eastAsia="en-US" w:bidi="ar-EG"/>
        </w:rPr>
        <w:t xml:space="preserve"> في مقر الاتحاد</w:t>
      </w:r>
      <w:r w:rsidRPr="000E18D5">
        <w:rPr>
          <w:rFonts w:ascii="Calibri" w:eastAsia="SimSun" w:hAnsi="Calibri" w:hint="cs"/>
          <w:spacing w:val="-4"/>
          <w:rtl/>
          <w:lang w:eastAsia="en-US" w:bidi="ar-EG"/>
        </w:rPr>
        <w:t xml:space="preserve"> في الفترة من </w:t>
      </w:r>
      <w:r w:rsidRPr="000E18D5">
        <w:rPr>
          <w:rFonts w:ascii="Calibri" w:eastAsia="SimSun" w:hAnsi="Calibri"/>
          <w:spacing w:val="-4"/>
          <w:lang w:eastAsia="en-US" w:bidi="ar-EG"/>
        </w:rPr>
        <w:t>11</w:t>
      </w:r>
      <w:r w:rsidRPr="000E18D5">
        <w:rPr>
          <w:rFonts w:ascii="Calibri" w:eastAsia="SimSun" w:hAnsi="Calibri" w:hint="cs"/>
          <w:spacing w:val="-4"/>
          <w:rtl/>
          <w:lang w:eastAsia="en-US" w:bidi="ar-EG"/>
        </w:rPr>
        <w:t xml:space="preserve"> إلى </w:t>
      </w:r>
      <w:r w:rsidRPr="000E18D5">
        <w:rPr>
          <w:rFonts w:ascii="Calibri" w:eastAsia="SimSun" w:hAnsi="Calibri"/>
          <w:spacing w:val="-4"/>
          <w:lang w:eastAsia="en-US" w:bidi="ar-EG"/>
        </w:rPr>
        <w:t>21</w:t>
      </w:r>
      <w:r w:rsidRPr="000E18D5">
        <w:rPr>
          <w:rFonts w:ascii="Calibri" w:eastAsia="SimSun" w:hAnsi="Calibri" w:hint="cs"/>
          <w:spacing w:val="-4"/>
          <w:rtl/>
          <w:lang w:eastAsia="en-US" w:bidi="ar-EG"/>
        </w:rPr>
        <w:t xml:space="preserve"> أكتوبر </w:t>
      </w:r>
      <w:r w:rsidRPr="000E18D5">
        <w:rPr>
          <w:rFonts w:ascii="Calibri" w:eastAsia="SimSun" w:hAnsi="Calibri"/>
          <w:spacing w:val="-4"/>
          <w:lang w:eastAsia="en-US" w:bidi="ar-EG"/>
        </w:rPr>
        <w:t>2011</w:t>
      </w:r>
      <w:r w:rsidRPr="000E18D5">
        <w:rPr>
          <w:rFonts w:ascii="Calibri" w:eastAsia="SimSun" w:hAnsi="Calibri" w:hint="cs"/>
          <w:spacing w:val="-4"/>
          <w:rtl/>
          <w:lang w:eastAsia="en-US" w:bidi="ar-EG"/>
        </w:rPr>
        <w:t xml:space="preserve">، وحضرها </w:t>
      </w:r>
      <w:r w:rsidRPr="000E18D5">
        <w:rPr>
          <w:rFonts w:ascii="Calibri" w:eastAsia="SimSun" w:hAnsi="Calibri"/>
          <w:spacing w:val="-4"/>
          <w:lang w:eastAsia="en-US" w:bidi="ar-EG"/>
        </w:rPr>
        <w:t>346</w:t>
      </w:r>
      <w:r w:rsidRPr="000E18D5">
        <w:rPr>
          <w:rFonts w:ascii="Calibri" w:eastAsia="SimSun" w:hAnsi="Calibri" w:hint="cs"/>
          <w:spacing w:val="-4"/>
          <w:rtl/>
          <w:lang w:eastAsia="en-US" w:bidi="ar-EG"/>
        </w:rPr>
        <w:t xml:space="preserve"> مشاركاً</w:t>
      </w:r>
      <w:r w:rsidRPr="000E18D5">
        <w:rPr>
          <w:rFonts w:ascii="Calibri" w:eastAsia="SimSun" w:hAnsi="Calibri" w:hint="cs"/>
          <w:rtl/>
          <w:lang w:eastAsia="en-US" w:bidi="ar-EG"/>
        </w:rPr>
        <w:t xml:space="preserve"> يمثلون </w:t>
      </w:r>
      <w:r w:rsidRPr="000E18D5">
        <w:rPr>
          <w:rFonts w:ascii="Calibri" w:eastAsia="SimSun" w:hAnsi="Calibri" w:hint="cs"/>
          <w:rtl/>
          <w:lang w:val="ru-RU" w:eastAsia="en-US" w:bidi="ar-EG"/>
        </w:rPr>
        <w:t xml:space="preserve">جميع </w:t>
      </w:r>
      <w:r w:rsidRPr="000E18D5">
        <w:rPr>
          <w:rFonts w:ascii="Calibri" w:eastAsia="SimSun" w:hAnsi="Calibri" w:hint="cs"/>
          <w:rtl/>
          <w:lang w:eastAsia="en-US" w:bidi="ar-EG"/>
        </w:rPr>
        <w:t xml:space="preserve">الدول الأعضاء في المجلس المنتخبة حديثاً البالغ عددها </w:t>
      </w:r>
      <w:r w:rsidRPr="000E18D5">
        <w:rPr>
          <w:rFonts w:ascii="Calibri" w:eastAsia="SimSun" w:hAnsi="Calibri"/>
          <w:lang w:eastAsia="en-US" w:bidi="ar-EG"/>
        </w:rPr>
        <w:t>48</w:t>
      </w:r>
      <w:r w:rsidRPr="000E18D5">
        <w:rPr>
          <w:rFonts w:ascii="Calibri" w:eastAsia="SimSun" w:hAnsi="Calibri" w:hint="eastAsia"/>
          <w:rtl/>
          <w:lang w:eastAsia="en-US" w:bidi="ar-EG"/>
        </w:rPr>
        <w:t> </w:t>
      </w:r>
      <w:r w:rsidRPr="000E18D5">
        <w:rPr>
          <w:rFonts w:ascii="Calibri" w:eastAsia="SimSun" w:hAnsi="Calibri" w:hint="cs"/>
          <w:rtl/>
          <w:lang w:eastAsia="en-US" w:bidi="ar-EG"/>
        </w:rPr>
        <w:t>دولة، و</w:t>
      </w:r>
      <w:r w:rsidRPr="000E18D5">
        <w:rPr>
          <w:rFonts w:ascii="Calibri" w:eastAsia="SimSun" w:hAnsi="Calibri"/>
          <w:lang w:eastAsia="en-US" w:bidi="ar-EG"/>
        </w:rPr>
        <w:t>33</w:t>
      </w:r>
      <w:r w:rsidRPr="000E18D5">
        <w:rPr>
          <w:rFonts w:ascii="Calibri" w:eastAsia="SimSun" w:hAnsi="Calibri" w:hint="cs"/>
          <w:rtl/>
          <w:lang w:eastAsia="en-US" w:bidi="ar-EG"/>
        </w:rPr>
        <w:t xml:space="preserve"> دولة عضواً بصفة مراقب (بما فيها جنوب السودان وهي الدولة العضو رقم </w:t>
      </w:r>
      <w:r w:rsidRPr="000E18D5">
        <w:rPr>
          <w:rFonts w:ascii="Calibri" w:eastAsia="SimSun" w:hAnsi="Calibri"/>
          <w:lang w:eastAsia="en-US" w:bidi="ar-EG"/>
        </w:rPr>
        <w:t>193</w:t>
      </w:r>
      <w:r w:rsidRPr="000E18D5">
        <w:rPr>
          <w:rFonts w:ascii="Calibri" w:eastAsia="SimSun" w:hAnsi="Calibri" w:hint="cs"/>
          <w:rtl/>
          <w:lang w:eastAsia="en-US" w:bidi="ar-EG"/>
        </w:rPr>
        <w:t xml:space="preserve"> في الاتحاد</w:t>
      </w:r>
      <w:r w:rsidRPr="000E18D5">
        <w:rPr>
          <w:rFonts w:ascii="Calibri" w:eastAsia="SimSun" w:hAnsi="Calibri" w:hint="cs"/>
          <w:rtl/>
          <w:lang w:val="ru-RU" w:eastAsia="en-US" w:bidi="ar-EG"/>
        </w:rPr>
        <w:t>)</w:t>
      </w:r>
      <w:r w:rsidRPr="000E18D5">
        <w:rPr>
          <w:rFonts w:ascii="Calibri" w:eastAsia="SimSun" w:hAnsi="Calibri" w:hint="cs"/>
          <w:rtl/>
          <w:lang w:eastAsia="en-US" w:bidi="ar-EG"/>
        </w:rPr>
        <w:t xml:space="preserve"> و</w:t>
      </w:r>
      <w:r w:rsidRPr="000E18D5">
        <w:rPr>
          <w:rFonts w:ascii="Calibri" w:eastAsia="SimSun" w:hAnsi="Calibri"/>
          <w:lang w:eastAsia="en-US" w:bidi="ar-EG"/>
        </w:rPr>
        <w:t>6</w:t>
      </w:r>
      <w:r w:rsidRPr="000E18D5">
        <w:rPr>
          <w:rFonts w:ascii="Calibri" w:eastAsia="SimSun" w:hAnsi="Calibri"/>
          <w:rtl/>
          <w:lang w:eastAsia="en-US" w:bidi="ar-EG"/>
        </w:rPr>
        <w:t xml:space="preserve"> </w:t>
      </w:r>
      <w:r w:rsidRPr="000E18D5">
        <w:rPr>
          <w:rFonts w:ascii="Calibri" w:eastAsia="SimSun" w:hAnsi="Calibri" w:hint="cs"/>
          <w:rtl/>
          <w:lang w:eastAsia="en-US" w:bidi="ar-EG"/>
        </w:rPr>
        <w:t xml:space="preserve">من أعضاء القطاعات الذين جرى اختيارهم كمراقبين. </w:t>
      </w:r>
      <w:r w:rsidRPr="000E18D5">
        <w:rPr>
          <w:rFonts w:ascii="Calibri" w:eastAsia="SimSun" w:hAnsi="Calibri"/>
          <w:color w:val="000000"/>
          <w:rtl/>
          <w:lang w:val="en-GB" w:eastAsia="en-US" w:bidi="ar-EG"/>
        </w:rPr>
        <w:t xml:space="preserve">وكان من بين </w:t>
      </w:r>
      <w:r w:rsidRPr="000E18D5">
        <w:rPr>
          <w:rFonts w:ascii="Calibri" w:eastAsia="SimSun" w:hAnsi="Calibri" w:hint="cs"/>
          <w:rtl/>
          <w:lang w:eastAsia="en-US" w:bidi="ar-EG"/>
        </w:rPr>
        <w:t xml:space="preserve">الدول الأعضاء المنتخبة حديثاً البالغ عددها </w:t>
      </w:r>
      <w:r w:rsidRPr="000E18D5">
        <w:rPr>
          <w:rFonts w:ascii="Calibri" w:eastAsia="SimSun" w:hAnsi="Calibri"/>
          <w:lang w:eastAsia="en-US" w:bidi="ar-EG"/>
        </w:rPr>
        <w:t>48</w:t>
      </w:r>
      <w:r w:rsidRPr="000E18D5">
        <w:rPr>
          <w:rFonts w:ascii="Calibri" w:eastAsia="SimSun" w:hAnsi="Calibri" w:hint="eastAsia"/>
          <w:rtl/>
          <w:lang w:eastAsia="en-US" w:bidi="ar-EG"/>
        </w:rPr>
        <w:t> </w:t>
      </w:r>
      <w:r w:rsidRPr="000E18D5">
        <w:rPr>
          <w:rFonts w:ascii="Calibri" w:eastAsia="SimSun" w:hAnsi="Calibri" w:hint="cs"/>
          <w:rtl/>
          <w:lang w:eastAsia="en-US" w:bidi="ar-EG"/>
        </w:rPr>
        <w:t>دولة</w:t>
      </w:r>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en-GB" w:eastAsia="en-US" w:bidi="ar-EG"/>
        </w:rPr>
        <w:t>التي</w:t>
      </w:r>
      <w:r w:rsidRPr="000E18D5">
        <w:rPr>
          <w:rFonts w:ascii="Calibri" w:eastAsia="SimSun" w:hAnsi="Calibri"/>
          <w:color w:val="000000"/>
          <w:rtl/>
          <w:lang w:val="en-GB" w:eastAsia="en-US" w:bidi="ar-EG"/>
        </w:rPr>
        <w:t xml:space="preserve"> رحب به</w:t>
      </w:r>
      <w:r w:rsidRPr="000E18D5">
        <w:rPr>
          <w:rFonts w:ascii="Calibri" w:eastAsia="SimSun" w:hAnsi="Calibri" w:hint="cs"/>
          <w:color w:val="000000"/>
          <w:rtl/>
          <w:lang w:val="en-GB" w:eastAsia="en-US" w:bidi="ar-EG"/>
        </w:rPr>
        <w:t>ا</w:t>
      </w:r>
      <w:r w:rsidRPr="000E18D5">
        <w:rPr>
          <w:rFonts w:ascii="Calibri" w:eastAsia="SimSun" w:hAnsi="Calibri"/>
          <w:color w:val="000000"/>
          <w:rtl/>
          <w:lang w:val="en-GB" w:eastAsia="en-US" w:bidi="ar-EG"/>
        </w:rPr>
        <w:t xml:space="preserve"> المجلس</w:t>
      </w:r>
      <w:r w:rsidRPr="000E18D5">
        <w:rPr>
          <w:rFonts w:ascii="Calibri" w:eastAsia="SimSun" w:hAnsi="Calibri" w:hint="cs"/>
          <w:color w:val="000000"/>
          <w:rtl/>
          <w:lang w:val="en-GB" w:eastAsia="en-US" w:bidi="ar-EG"/>
        </w:rPr>
        <w:t xml:space="preserve"> للمرة الأولى</w:t>
      </w:r>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en-GB" w:eastAsia="en-US" w:bidi="ar-EG"/>
        </w:rPr>
        <w:t>كوستاريكا وباراغواي ورواندا</w:t>
      </w:r>
      <w:r w:rsidRPr="000E18D5">
        <w:rPr>
          <w:rFonts w:ascii="Calibri" w:eastAsia="SimSun" w:hAnsi="Calibri"/>
          <w:color w:val="000000"/>
          <w:rtl/>
          <w:lang w:val="en-GB" w:eastAsia="en-US" w:bidi="ar-EG"/>
        </w:rPr>
        <w:t>.</w:t>
      </w:r>
    </w:p>
    <w:p w:rsidR="00F1428A" w:rsidRPr="000E18D5" w:rsidRDefault="00F1428A" w:rsidP="00F1428A">
      <w:pPr>
        <w:tabs>
          <w:tab w:val="clear" w:pos="794"/>
          <w:tab w:val="clear" w:pos="1191"/>
          <w:tab w:val="clear" w:pos="1588"/>
          <w:tab w:val="clear" w:pos="1985"/>
        </w:tabs>
        <w:rPr>
          <w:rFonts w:ascii="Calibri" w:eastAsia="SimSun" w:hAnsi="Calibri"/>
          <w:rtl/>
          <w:lang w:eastAsia="en-US" w:bidi="ar-EG"/>
        </w:rPr>
      </w:pPr>
      <w:r w:rsidRPr="000E18D5">
        <w:rPr>
          <w:rFonts w:ascii="Calibri" w:eastAsia="SimSun" w:hAnsi="Calibri" w:hint="cs"/>
          <w:rtl/>
          <w:lang w:eastAsia="en-US" w:bidi="ar-EG"/>
        </w:rPr>
        <w:t>وانتخب مكتب المجلس على النحو التالي:</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7338"/>
      </w:tblGrid>
      <w:tr w:rsidR="00F1428A" w:rsidRPr="000E18D5" w:rsidTr="00397598">
        <w:tc>
          <w:tcPr>
            <w:tcW w:w="2517" w:type="dxa"/>
          </w:tcPr>
          <w:p w:rsidR="00F1428A" w:rsidRPr="000E18D5" w:rsidRDefault="00F1428A" w:rsidP="00F1428A">
            <w:pPr>
              <w:tabs>
                <w:tab w:val="clear" w:pos="794"/>
                <w:tab w:val="clear" w:pos="1191"/>
                <w:tab w:val="clear" w:pos="1588"/>
                <w:tab w:val="clear" w:pos="1985"/>
              </w:tabs>
              <w:spacing w:before="40" w:after="40"/>
              <w:rPr>
                <w:rFonts w:ascii="Calibri" w:eastAsia="SimSun" w:hAnsi="Calibri" w:cs="Traditional Arabic"/>
                <w:i/>
                <w:iCs/>
                <w:szCs w:val="30"/>
                <w:rtl/>
                <w:lang w:eastAsia="en-US" w:bidi="ar-EG"/>
              </w:rPr>
            </w:pPr>
            <w:r w:rsidRPr="000E18D5">
              <w:rPr>
                <w:rFonts w:ascii="Calibri" w:eastAsia="SimSun" w:hAnsi="Calibri" w:cs="Traditional Arabic" w:hint="cs"/>
                <w:i/>
                <w:iCs/>
                <w:szCs w:val="30"/>
                <w:rtl/>
                <w:lang w:eastAsia="en-US" w:bidi="ar-EG"/>
              </w:rPr>
              <w:t>رئيس المجلس:</w:t>
            </w:r>
          </w:p>
        </w:tc>
        <w:tc>
          <w:tcPr>
            <w:tcW w:w="7338" w:type="dxa"/>
          </w:tcPr>
          <w:p w:rsidR="00F1428A" w:rsidRPr="000E18D5" w:rsidRDefault="00F1428A" w:rsidP="00F1428A">
            <w:pPr>
              <w:tabs>
                <w:tab w:val="clear" w:pos="794"/>
                <w:tab w:val="clear" w:pos="1191"/>
                <w:tab w:val="clear" w:pos="1588"/>
                <w:tab w:val="clear" w:pos="1985"/>
              </w:tabs>
              <w:spacing w:before="40" w:after="40"/>
              <w:rPr>
                <w:rFonts w:ascii="Calibri" w:eastAsia="SimSun" w:hAnsi="Calibri" w:cs="Traditional Arabic"/>
                <w:szCs w:val="30"/>
                <w:rtl/>
                <w:lang w:eastAsia="en-US" w:bidi="ar-EG"/>
              </w:rPr>
            </w:pPr>
            <w:r w:rsidRPr="000E18D5">
              <w:rPr>
                <w:rFonts w:ascii="Calibri" w:eastAsia="SimSun" w:hAnsi="Calibri" w:cs="Traditional Arabic" w:hint="cs"/>
                <w:szCs w:val="30"/>
                <w:rtl/>
                <w:lang w:eastAsia="en-US" w:bidi="ar-EG"/>
              </w:rPr>
              <w:t>ف. بورجون (المكسيك)، ف. بيجي (إيطاليا)</w:t>
            </w:r>
          </w:p>
        </w:tc>
      </w:tr>
      <w:tr w:rsidR="00F1428A" w:rsidRPr="000E18D5" w:rsidTr="00397598">
        <w:tc>
          <w:tcPr>
            <w:tcW w:w="2517" w:type="dxa"/>
          </w:tcPr>
          <w:p w:rsidR="00F1428A" w:rsidRPr="000E18D5" w:rsidRDefault="00F1428A" w:rsidP="00F1428A">
            <w:pPr>
              <w:tabs>
                <w:tab w:val="clear" w:pos="794"/>
                <w:tab w:val="clear" w:pos="1191"/>
                <w:tab w:val="clear" w:pos="1588"/>
                <w:tab w:val="clear" w:pos="1985"/>
              </w:tabs>
              <w:spacing w:before="40" w:after="40"/>
              <w:rPr>
                <w:rFonts w:ascii="Calibri" w:eastAsia="SimSun" w:hAnsi="Calibri" w:cs="Traditional Arabic"/>
                <w:i/>
                <w:iCs/>
                <w:szCs w:val="30"/>
                <w:rtl/>
                <w:lang w:eastAsia="en-US" w:bidi="ar-EG"/>
              </w:rPr>
            </w:pPr>
            <w:r w:rsidRPr="000E18D5">
              <w:rPr>
                <w:rFonts w:ascii="Calibri" w:eastAsia="SimSun" w:hAnsi="Calibri" w:cs="Traditional Arabic" w:hint="cs"/>
                <w:i/>
                <w:iCs/>
                <w:szCs w:val="30"/>
                <w:rtl/>
                <w:lang w:eastAsia="en-US" w:bidi="ar-EG"/>
              </w:rPr>
              <w:t>نائب رئيس المجلس:</w:t>
            </w:r>
          </w:p>
        </w:tc>
        <w:tc>
          <w:tcPr>
            <w:tcW w:w="7338" w:type="dxa"/>
          </w:tcPr>
          <w:p w:rsidR="00F1428A" w:rsidRPr="000E18D5" w:rsidRDefault="00F1428A" w:rsidP="00F1428A">
            <w:pPr>
              <w:tabs>
                <w:tab w:val="clear" w:pos="794"/>
                <w:tab w:val="clear" w:pos="1191"/>
                <w:tab w:val="clear" w:pos="1588"/>
                <w:tab w:val="clear" w:pos="1985"/>
              </w:tabs>
              <w:spacing w:before="40" w:after="40"/>
              <w:rPr>
                <w:rFonts w:ascii="Calibri" w:eastAsia="SimSun" w:hAnsi="Calibri" w:cs="Traditional Arabic"/>
                <w:szCs w:val="30"/>
                <w:rtl/>
                <w:lang w:eastAsia="en-US" w:bidi="ar-EG"/>
              </w:rPr>
            </w:pPr>
            <w:r w:rsidRPr="000E18D5">
              <w:rPr>
                <w:rFonts w:ascii="Calibri" w:eastAsia="SimSun" w:hAnsi="Calibri" w:cs="Traditional Arabic" w:hint="cs"/>
                <w:szCs w:val="30"/>
                <w:rtl/>
                <w:lang w:eastAsia="en-US" w:bidi="ar-EG"/>
              </w:rPr>
              <w:t>أ. كافوسوغلو (تركيا)</w:t>
            </w:r>
          </w:p>
        </w:tc>
      </w:tr>
    </w:tbl>
    <w:p w:rsidR="00F1428A" w:rsidRPr="000E18D5" w:rsidRDefault="00F1428A" w:rsidP="00F1428A">
      <w:pPr>
        <w:tabs>
          <w:tab w:val="clear" w:pos="794"/>
          <w:tab w:val="clear" w:pos="1191"/>
          <w:tab w:val="clear" w:pos="1588"/>
          <w:tab w:val="clear" w:pos="1985"/>
        </w:tabs>
        <w:spacing w:before="240" w:after="40"/>
        <w:rPr>
          <w:rFonts w:ascii="Calibri" w:eastAsia="SimSun" w:hAnsi="Calibri"/>
          <w:rtl/>
          <w:lang w:eastAsia="en-US" w:bidi="ar-EG"/>
        </w:rPr>
      </w:pPr>
      <w:r w:rsidRPr="000E18D5">
        <w:rPr>
          <w:rFonts w:ascii="Calibri" w:eastAsia="SimSun" w:hAnsi="Calibri" w:hint="cs"/>
          <w:rtl/>
          <w:lang w:eastAsia="en-US" w:bidi="ar-EG"/>
        </w:rPr>
        <w:t>اللجنة الدائمة للتنظيم والإدارة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7338"/>
      </w:tblGrid>
      <w:tr w:rsidR="00F1428A" w:rsidRPr="000E18D5" w:rsidTr="00397598">
        <w:tc>
          <w:tcPr>
            <w:tcW w:w="2517" w:type="dxa"/>
          </w:tcPr>
          <w:p w:rsidR="00F1428A" w:rsidRPr="000E18D5" w:rsidRDefault="00F1428A" w:rsidP="00F1428A">
            <w:pPr>
              <w:tabs>
                <w:tab w:val="clear" w:pos="794"/>
                <w:tab w:val="clear" w:pos="1191"/>
                <w:tab w:val="clear" w:pos="1588"/>
                <w:tab w:val="clear" w:pos="1985"/>
              </w:tabs>
              <w:spacing w:before="40" w:after="40"/>
              <w:rPr>
                <w:rFonts w:ascii="Calibri" w:eastAsia="SimSun" w:hAnsi="Calibri" w:cs="Traditional Arabic"/>
                <w:i/>
                <w:iCs/>
                <w:szCs w:val="30"/>
                <w:rtl/>
                <w:lang w:eastAsia="en-US" w:bidi="ar-EG"/>
              </w:rPr>
            </w:pPr>
            <w:r w:rsidRPr="000E18D5">
              <w:rPr>
                <w:rFonts w:ascii="Calibri" w:eastAsia="SimSun" w:hAnsi="Calibri" w:cs="Traditional Arabic" w:hint="cs"/>
                <w:i/>
                <w:iCs/>
                <w:szCs w:val="30"/>
                <w:rtl/>
                <w:lang w:eastAsia="en-US" w:bidi="ar-EG"/>
              </w:rPr>
              <w:t>الرئيس</w:t>
            </w:r>
            <w:r w:rsidR="001C24E3">
              <w:rPr>
                <w:rFonts w:ascii="Calibri" w:eastAsia="SimSun" w:hAnsi="Calibri" w:cs="Traditional Arabic" w:hint="cs"/>
                <w:i/>
                <w:iCs/>
                <w:szCs w:val="30"/>
                <w:rtl/>
                <w:lang w:eastAsia="en-US" w:bidi="ar-EG"/>
              </w:rPr>
              <w:t>ة</w:t>
            </w:r>
            <w:r w:rsidRPr="000E18D5">
              <w:rPr>
                <w:rFonts w:ascii="Calibri" w:eastAsia="SimSun" w:hAnsi="Calibri" w:cs="Traditional Arabic" w:hint="cs"/>
                <w:i/>
                <w:iCs/>
                <w:szCs w:val="30"/>
                <w:rtl/>
                <w:lang w:eastAsia="en-US" w:bidi="ar-EG"/>
              </w:rPr>
              <w:t>:</w:t>
            </w:r>
          </w:p>
        </w:tc>
        <w:tc>
          <w:tcPr>
            <w:tcW w:w="7338" w:type="dxa"/>
          </w:tcPr>
          <w:p w:rsidR="00F1428A" w:rsidRPr="000E18D5" w:rsidRDefault="00F1428A" w:rsidP="00F1428A">
            <w:pPr>
              <w:tabs>
                <w:tab w:val="clear" w:pos="794"/>
                <w:tab w:val="clear" w:pos="1191"/>
                <w:tab w:val="clear" w:pos="1588"/>
                <w:tab w:val="clear" w:pos="1985"/>
              </w:tabs>
              <w:spacing w:before="40" w:after="40"/>
              <w:rPr>
                <w:rFonts w:ascii="Calibri" w:eastAsia="SimSun" w:hAnsi="Calibri" w:cs="Traditional Arabic"/>
                <w:szCs w:val="30"/>
                <w:rtl/>
                <w:lang w:eastAsia="en-US" w:bidi="ar-EG"/>
              </w:rPr>
            </w:pPr>
            <w:r w:rsidRPr="000E18D5">
              <w:rPr>
                <w:rFonts w:ascii="Calibri" w:eastAsia="SimSun" w:hAnsi="Calibri" w:cs="Traditional Arabic" w:hint="cs"/>
                <w:szCs w:val="30"/>
                <w:rtl/>
                <w:lang w:eastAsia="en-US" w:bidi="ar-EG"/>
              </w:rPr>
              <w:t>ب. غونزاليز (إسبانيا)</w:t>
            </w:r>
          </w:p>
        </w:tc>
      </w:tr>
      <w:tr w:rsidR="00F1428A" w:rsidRPr="000E18D5" w:rsidTr="00397598">
        <w:tc>
          <w:tcPr>
            <w:tcW w:w="2517" w:type="dxa"/>
          </w:tcPr>
          <w:p w:rsidR="00F1428A" w:rsidRPr="000E18D5" w:rsidRDefault="00F1428A" w:rsidP="00F1428A">
            <w:pPr>
              <w:tabs>
                <w:tab w:val="clear" w:pos="794"/>
                <w:tab w:val="clear" w:pos="1191"/>
                <w:tab w:val="clear" w:pos="1588"/>
                <w:tab w:val="clear" w:pos="1985"/>
              </w:tabs>
              <w:spacing w:before="40" w:after="40"/>
              <w:rPr>
                <w:rFonts w:ascii="Calibri" w:eastAsia="SimSun" w:hAnsi="Calibri" w:cs="Traditional Arabic"/>
                <w:i/>
                <w:iCs/>
                <w:szCs w:val="30"/>
                <w:rtl/>
                <w:lang w:eastAsia="en-US" w:bidi="ar-EG"/>
              </w:rPr>
            </w:pPr>
            <w:r w:rsidRPr="000E18D5">
              <w:rPr>
                <w:rFonts w:ascii="Calibri" w:eastAsia="SimSun" w:hAnsi="Calibri" w:cs="Traditional Arabic" w:hint="cs"/>
                <w:i/>
                <w:iCs/>
                <w:szCs w:val="30"/>
                <w:rtl/>
                <w:lang w:eastAsia="en-US" w:bidi="ar-EG"/>
              </w:rPr>
              <w:t>نائبا الرئيس</w:t>
            </w:r>
            <w:r w:rsidR="001C24E3">
              <w:rPr>
                <w:rFonts w:ascii="Calibri" w:eastAsia="SimSun" w:hAnsi="Calibri" w:cs="Traditional Arabic" w:hint="cs"/>
                <w:i/>
                <w:iCs/>
                <w:szCs w:val="30"/>
                <w:rtl/>
                <w:lang w:eastAsia="en-US" w:bidi="ar-EG"/>
              </w:rPr>
              <w:t>ة</w:t>
            </w:r>
            <w:r w:rsidRPr="000E18D5">
              <w:rPr>
                <w:rFonts w:ascii="Calibri" w:eastAsia="SimSun" w:hAnsi="Calibri" w:cs="Traditional Arabic" w:hint="cs"/>
                <w:i/>
                <w:iCs/>
                <w:szCs w:val="30"/>
                <w:rtl/>
                <w:lang w:eastAsia="en-US" w:bidi="ar-EG"/>
              </w:rPr>
              <w:t>:</w:t>
            </w:r>
          </w:p>
        </w:tc>
        <w:tc>
          <w:tcPr>
            <w:tcW w:w="7338" w:type="dxa"/>
          </w:tcPr>
          <w:p w:rsidR="00F1428A" w:rsidRPr="000E18D5" w:rsidRDefault="00F1428A" w:rsidP="00F1428A">
            <w:pPr>
              <w:tabs>
                <w:tab w:val="clear" w:pos="794"/>
                <w:tab w:val="clear" w:pos="1191"/>
                <w:tab w:val="clear" w:pos="1588"/>
                <w:tab w:val="clear" w:pos="1985"/>
              </w:tabs>
              <w:spacing w:before="40" w:after="40"/>
              <w:rPr>
                <w:rFonts w:ascii="Calibri" w:eastAsia="SimSun" w:hAnsi="Calibri" w:cs="Traditional Arabic"/>
                <w:szCs w:val="30"/>
                <w:rtl/>
                <w:lang w:eastAsia="en-US" w:bidi="ar-EG"/>
              </w:rPr>
            </w:pPr>
            <w:r w:rsidRPr="000E18D5">
              <w:rPr>
                <w:rFonts w:ascii="Calibri" w:eastAsia="SimSun" w:hAnsi="Calibri" w:cs="Traditional Arabic" w:hint="cs"/>
                <w:szCs w:val="30"/>
                <w:rtl/>
                <w:lang w:eastAsia="en-US" w:bidi="ar-EG"/>
              </w:rPr>
              <w:t>ك. غرينواي (أستراليا)، م. كراسوسكي (بولندا)</w:t>
            </w:r>
          </w:p>
        </w:tc>
      </w:tr>
    </w:tbl>
    <w:p w:rsidR="00F1428A" w:rsidRPr="000E18D5" w:rsidRDefault="00F1428A" w:rsidP="00F1428A">
      <w:pPr>
        <w:keepNext/>
        <w:tabs>
          <w:tab w:val="clear" w:pos="794"/>
          <w:tab w:val="clear" w:pos="1191"/>
          <w:tab w:val="clear" w:pos="1588"/>
          <w:tab w:val="clear" w:pos="1985"/>
        </w:tabs>
        <w:rPr>
          <w:rFonts w:ascii="Calibri" w:eastAsia="SimSun" w:hAnsi="Calibri"/>
          <w:i/>
          <w:iCs/>
          <w:rtl/>
          <w:lang w:eastAsia="en-US" w:bidi="ar-EG"/>
        </w:rPr>
      </w:pPr>
      <w:r w:rsidRPr="000E18D5">
        <w:rPr>
          <w:rFonts w:ascii="Calibri" w:eastAsia="SimSun" w:hAnsi="Calibri" w:hint="cs"/>
          <w:i/>
          <w:iCs/>
          <w:rtl/>
          <w:lang w:eastAsia="en-US" w:bidi="ar-EG"/>
        </w:rPr>
        <w:t>القضايا والنتائج الرئيسية</w:t>
      </w:r>
    </w:p>
    <w:p w:rsidR="00F1428A" w:rsidRPr="000E18D5" w:rsidRDefault="00F1428A" w:rsidP="001C24E3">
      <w:pPr>
        <w:tabs>
          <w:tab w:val="clear" w:pos="794"/>
          <w:tab w:val="clear" w:pos="1191"/>
          <w:tab w:val="clear" w:pos="1588"/>
          <w:tab w:val="clear" w:pos="1985"/>
        </w:tabs>
        <w:rPr>
          <w:rFonts w:ascii="Calibri" w:eastAsia="SimSun" w:hAnsi="Calibri"/>
          <w:rtl/>
          <w:lang w:val="ru-RU" w:eastAsia="en-US" w:bidi="ar-EG"/>
        </w:rPr>
      </w:pPr>
      <w:r w:rsidRPr="000E18D5">
        <w:rPr>
          <w:rFonts w:ascii="Calibri" w:eastAsia="SimSun" w:hAnsi="Calibri" w:hint="cs"/>
          <w:rtl/>
          <w:lang w:eastAsia="en-US" w:bidi="ar-EG"/>
        </w:rPr>
        <w:t xml:space="preserve">استعرض المجلس مسائل تتعلق بالسياسات والاستراتيجية والتخطيط والتقارير المقدمة من أفرقة العمل المتعلقة بمجالات من قبيل: دور الاتحاد في تنفيذ نواتج القمة العالمية لمجتمع المعلومات؛ والأمن في استخدام تكنولوجيا المعلومات والاتصالات؛ وحماية الأطفال على الخط؛ وأنشطة الاتحاد في مجال تغير المناخ؛ وقضايا السياسات العامة الدولية المتعلقة بالإنترنت، التي أنشئ لها فريق عمل تابع للمجلس. </w:t>
      </w:r>
      <w:r w:rsidRPr="000E18D5">
        <w:rPr>
          <w:rFonts w:ascii="Calibri" w:eastAsia="SimSun" w:hAnsi="Calibri"/>
          <w:color w:val="000000"/>
          <w:rtl/>
          <w:lang w:val="en-GB" w:eastAsia="en-US" w:bidi="ar-EG"/>
        </w:rPr>
        <w:t>كما درس المجلس الأعمال التحضيرية لأحداث الاتحاد الرئيسية</w:t>
      </w:r>
      <w:r w:rsidRPr="000E18D5">
        <w:rPr>
          <w:rFonts w:ascii="Calibri" w:eastAsia="SimSun" w:hAnsi="Calibri" w:hint="cs"/>
          <w:color w:val="000000"/>
          <w:rtl/>
          <w:lang w:val="en-GB" w:eastAsia="en-US" w:bidi="ar-EG"/>
        </w:rPr>
        <w:t xml:space="preserve"> (من قبيل</w:t>
      </w:r>
      <w:r w:rsidRPr="000E18D5">
        <w:rPr>
          <w:rFonts w:ascii="Calibri" w:eastAsia="SimSun" w:hAnsi="Calibri"/>
          <w:color w:val="000000"/>
          <w:rtl/>
          <w:lang w:val="en-GB" w:eastAsia="en-US" w:bidi="ar-EG"/>
        </w:rPr>
        <w:t xml:space="preserve"> تليكوم العالمي للاتحاد</w:t>
      </w:r>
      <w:r w:rsidRPr="000E18D5">
        <w:rPr>
          <w:rFonts w:ascii="Calibri" w:eastAsia="SimSun" w:hAnsi="Calibri" w:hint="cs"/>
          <w:color w:val="000000"/>
          <w:rtl/>
          <w:lang w:val="en-GB" w:eastAsia="en-US" w:bidi="ar-EG"/>
        </w:rPr>
        <w:t>، و</w:t>
      </w:r>
      <w:r w:rsidRPr="000E18D5">
        <w:rPr>
          <w:rFonts w:ascii="Calibri" w:eastAsia="SimSun" w:hAnsi="Calibri"/>
          <w:color w:val="000000"/>
          <w:rtl/>
          <w:lang w:val="en-GB" w:eastAsia="en-US" w:bidi="ar-EG"/>
        </w:rPr>
        <w:t>جمعية الاتصالات الراديوية لعام</w:t>
      </w:r>
      <w:r w:rsidRPr="000E18D5">
        <w:rPr>
          <w:rFonts w:ascii="Calibri" w:eastAsia="SimSun" w:hAnsi="Calibri" w:hint="cs"/>
          <w:color w:val="000000"/>
          <w:rtl/>
          <w:lang w:val="en-GB" w:eastAsia="en-US" w:bidi="ar-EG"/>
        </w:rPr>
        <w:t xml:space="preserve"> </w:t>
      </w:r>
      <w:r w:rsidRPr="000E18D5">
        <w:rPr>
          <w:rFonts w:ascii="Calibri" w:eastAsia="SimSun" w:hAnsi="Calibri"/>
          <w:lang w:eastAsia="en-US" w:bidi="ar-EG"/>
        </w:rPr>
        <w:t>2012</w:t>
      </w:r>
      <w:r w:rsidRPr="000E18D5">
        <w:rPr>
          <w:rFonts w:ascii="Calibri" w:eastAsia="SimSun" w:hAnsi="Calibri" w:hint="cs"/>
          <w:rtl/>
          <w:lang w:eastAsia="en-US" w:bidi="ar-EG"/>
        </w:rPr>
        <w:t xml:space="preserve"> </w:t>
      </w:r>
      <w:r w:rsidRPr="000E18D5">
        <w:rPr>
          <w:rFonts w:ascii="Calibri" w:eastAsia="SimSun" w:hAnsi="Calibri"/>
          <w:lang w:eastAsia="en-US" w:bidi="ar-EG"/>
        </w:rPr>
        <w:t>(RA-12)</w:t>
      </w:r>
      <w:r w:rsidRPr="000E18D5">
        <w:rPr>
          <w:rFonts w:ascii="Calibri" w:eastAsia="SimSun" w:hAnsi="Calibri" w:hint="cs"/>
          <w:rtl/>
          <w:lang w:val="ru-RU" w:eastAsia="en-US" w:bidi="ar-EG"/>
        </w:rPr>
        <w:t xml:space="preserve">، </w:t>
      </w:r>
      <w:r w:rsidRPr="000E18D5">
        <w:rPr>
          <w:rFonts w:ascii="Calibri" w:eastAsia="SimSun" w:hAnsi="Calibri"/>
          <w:color w:val="000000"/>
          <w:rtl/>
          <w:lang w:val="en-GB" w:eastAsia="en-US" w:bidi="ar-EG"/>
        </w:rPr>
        <w:t>والمؤتمر العالمي للاتصالات ال</w:t>
      </w:r>
      <w:r w:rsidRPr="000E18D5">
        <w:rPr>
          <w:rFonts w:ascii="Calibri" w:eastAsia="SimSun" w:hAnsi="Calibri" w:hint="cs"/>
          <w:color w:val="000000"/>
          <w:rtl/>
          <w:lang w:val="en-GB" w:eastAsia="en-US" w:bidi="ar-EG"/>
        </w:rPr>
        <w:t>راديوية</w:t>
      </w:r>
      <w:r w:rsidRPr="000E18D5">
        <w:rPr>
          <w:rFonts w:ascii="Calibri" w:eastAsia="SimSun" w:hAnsi="Calibri"/>
          <w:color w:val="000000"/>
          <w:rtl/>
          <w:lang w:val="en-GB" w:eastAsia="en-US" w:bidi="ar-EG"/>
        </w:rPr>
        <w:t xml:space="preserve"> لعام</w:t>
      </w:r>
      <w:r w:rsidRPr="000E18D5">
        <w:rPr>
          <w:rFonts w:ascii="Calibri" w:eastAsia="SimSun" w:hAnsi="Calibri" w:hint="cs"/>
          <w:color w:val="000000"/>
          <w:rtl/>
          <w:lang w:val="en-GB" w:eastAsia="en-US" w:bidi="ar-EG"/>
        </w:rPr>
        <w:t xml:space="preserve"> </w:t>
      </w:r>
      <w:r w:rsidRPr="000E18D5">
        <w:rPr>
          <w:rFonts w:ascii="Calibri" w:eastAsia="SimSun" w:hAnsi="Calibri"/>
          <w:lang w:eastAsia="en-US" w:bidi="ar-EG"/>
        </w:rPr>
        <w:t>2012</w:t>
      </w:r>
      <w:r w:rsidRPr="000E18D5">
        <w:rPr>
          <w:rFonts w:ascii="Calibri" w:eastAsia="SimSun" w:hAnsi="Calibri" w:hint="cs"/>
          <w:rtl/>
          <w:lang w:eastAsia="en-US" w:bidi="ar-EG"/>
        </w:rPr>
        <w:t xml:space="preserve"> </w:t>
      </w:r>
      <w:r w:rsidRPr="000E18D5">
        <w:rPr>
          <w:rFonts w:ascii="Calibri" w:eastAsia="SimSun" w:hAnsi="Calibri"/>
          <w:lang w:eastAsia="en-US" w:bidi="ar-EG"/>
        </w:rPr>
        <w:t>(WRC-12)</w:t>
      </w:r>
      <w:r w:rsidRPr="000E18D5">
        <w:rPr>
          <w:rFonts w:ascii="Calibri" w:eastAsia="SimSun" w:hAnsi="Calibri" w:hint="cs"/>
          <w:rtl/>
          <w:lang w:val="ru-RU" w:eastAsia="en-US" w:bidi="ar-EG"/>
        </w:rPr>
        <w:t xml:space="preserve">، </w:t>
      </w:r>
      <w:r w:rsidRPr="000E18D5">
        <w:rPr>
          <w:rFonts w:ascii="Calibri" w:eastAsia="SimSun" w:hAnsi="Calibri"/>
          <w:color w:val="000000"/>
          <w:rtl/>
          <w:lang w:val="en-GB" w:eastAsia="en-US" w:bidi="ar-EG"/>
        </w:rPr>
        <w:t>وال</w:t>
      </w:r>
      <w:r w:rsidRPr="000E18D5">
        <w:rPr>
          <w:rFonts w:ascii="Calibri" w:eastAsia="SimSun" w:hAnsi="Calibri" w:hint="cs"/>
          <w:color w:val="000000"/>
          <w:rtl/>
          <w:lang w:val="en-GB" w:eastAsia="en-US" w:bidi="ar-EG"/>
        </w:rPr>
        <w:t>جمعية العالمية لتقييس</w:t>
      </w:r>
      <w:r w:rsidRPr="000E18D5">
        <w:rPr>
          <w:rFonts w:ascii="Calibri" w:eastAsia="SimSun" w:hAnsi="Calibri"/>
          <w:color w:val="000000"/>
          <w:rtl/>
          <w:lang w:val="en-GB" w:eastAsia="en-US" w:bidi="ar-EG"/>
        </w:rPr>
        <w:t xml:space="preserve"> الاتصالات لعام</w:t>
      </w:r>
      <w:r w:rsidR="004F13D1" w:rsidRPr="000E18D5">
        <w:rPr>
          <w:rFonts w:ascii="Calibri" w:eastAsia="SimSun" w:hAnsi="Calibri" w:hint="eastAsia"/>
          <w:color w:val="000000"/>
          <w:rtl/>
          <w:lang w:val="en-GB" w:eastAsia="en-US" w:bidi="ar-EG"/>
        </w:rPr>
        <w:t> </w:t>
      </w:r>
      <w:r w:rsidRPr="000E18D5">
        <w:rPr>
          <w:rFonts w:ascii="Calibri" w:eastAsia="SimSun" w:hAnsi="Calibri"/>
          <w:lang w:eastAsia="en-US" w:bidi="ar-EG"/>
        </w:rPr>
        <w:t>2012</w:t>
      </w:r>
      <w:r w:rsidRPr="000E18D5">
        <w:rPr>
          <w:rFonts w:ascii="Calibri" w:eastAsia="SimSun" w:hAnsi="Calibri" w:hint="cs"/>
          <w:rtl/>
          <w:lang w:eastAsia="en-US" w:bidi="ar-EG"/>
        </w:rPr>
        <w:t xml:space="preserve"> </w:t>
      </w:r>
      <w:r w:rsidRPr="000E18D5">
        <w:rPr>
          <w:rFonts w:ascii="Calibri" w:eastAsia="SimSun" w:hAnsi="Calibri"/>
          <w:lang w:eastAsia="en-US" w:bidi="ar-EG"/>
        </w:rPr>
        <w:t>(WTSA-12)</w:t>
      </w:r>
      <w:r w:rsidRPr="000E18D5">
        <w:rPr>
          <w:rFonts w:ascii="Calibri" w:eastAsia="SimSun" w:hAnsi="Calibri" w:hint="cs"/>
          <w:rtl/>
          <w:lang w:eastAsia="en-US" w:bidi="ar-EG"/>
        </w:rPr>
        <w:t xml:space="preserve">، </w:t>
      </w:r>
      <w:r w:rsidRPr="000E18D5">
        <w:rPr>
          <w:rFonts w:ascii="Calibri" w:eastAsia="SimSun" w:hAnsi="Calibri"/>
          <w:color w:val="000000"/>
          <w:rtl/>
          <w:lang w:val="en-GB" w:eastAsia="en-US" w:bidi="ar-EG"/>
        </w:rPr>
        <w:t>والمؤتمر العالمي للاتصالات الدولية لعام</w:t>
      </w:r>
      <w:r w:rsidRPr="000E18D5">
        <w:rPr>
          <w:rFonts w:ascii="Calibri" w:eastAsia="SimSun" w:hAnsi="Calibri" w:hint="cs"/>
          <w:color w:val="000000"/>
          <w:rtl/>
          <w:lang w:val="en-GB" w:eastAsia="en-US" w:bidi="ar-EG"/>
        </w:rPr>
        <w:t xml:space="preserve"> </w:t>
      </w:r>
      <w:r w:rsidRPr="000E18D5">
        <w:rPr>
          <w:rFonts w:ascii="Calibri" w:eastAsia="SimSun" w:hAnsi="Calibri"/>
          <w:lang w:eastAsia="en-US" w:bidi="ar-EG"/>
        </w:rPr>
        <w:t>2012</w:t>
      </w:r>
      <w:r w:rsidRPr="000E18D5">
        <w:rPr>
          <w:rFonts w:ascii="Calibri" w:eastAsia="SimSun" w:hAnsi="Calibri" w:hint="cs"/>
          <w:rtl/>
          <w:lang w:eastAsia="en-US" w:bidi="ar-EG"/>
        </w:rPr>
        <w:t xml:space="preserve"> </w:t>
      </w:r>
      <w:r w:rsidRPr="000E18D5">
        <w:rPr>
          <w:rFonts w:ascii="Calibri" w:eastAsia="SimSun" w:hAnsi="Calibri"/>
          <w:lang w:eastAsia="en-US" w:bidi="ar-EG"/>
        </w:rPr>
        <w:t>(WCIT-12)</w:t>
      </w:r>
      <w:r w:rsidRPr="000E18D5">
        <w:rPr>
          <w:rFonts w:ascii="Calibri" w:eastAsia="SimSun" w:hAnsi="Calibri" w:hint="cs"/>
          <w:rtl/>
          <w:lang w:eastAsia="en-US" w:bidi="ar-EG"/>
        </w:rPr>
        <w:t xml:space="preserve">) وقرر عقد </w:t>
      </w:r>
      <w:r w:rsidRPr="000E18D5">
        <w:rPr>
          <w:rFonts w:ascii="Calibri" w:eastAsia="SimSun" w:hAnsi="Calibri"/>
          <w:color w:val="000000"/>
          <w:rtl/>
          <w:lang w:val="en-GB" w:eastAsia="en-US" w:bidi="ar-EG"/>
        </w:rPr>
        <w:t xml:space="preserve">المنتدى العالمي لسياسات الاتصالات/تكنولوجيا المعلومات والاتصالات </w:t>
      </w:r>
      <w:r w:rsidRPr="000E18D5">
        <w:rPr>
          <w:rFonts w:ascii="Calibri" w:eastAsia="SimSun" w:hAnsi="Calibri"/>
          <w:color w:val="000000"/>
          <w:lang w:val="en-GB" w:eastAsia="en-US" w:bidi="ar-EG"/>
        </w:rPr>
        <w:t>(WTPF)</w:t>
      </w:r>
      <w:r w:rsidRPr="000E18D5">
        <w:rPr>
          <w:rFonts w:ascii="Calibri" w:eastAsia="SimSun" w:hAnsi="Calibri" w:hint="cs"/>
          <w:color w:val="000000"/>
          <w:rtl/>
          <w:lang w:val="en-GB" w:eastAsia="en-US" w:bidi="ar-EG"/>
        </w:rPr>
        <w:t xml:space="preserve"> في عام </w:t>
      </w:r>
      <w:r w:rsidRPr="000E18D5">
        <w:rPr>
          <w:rFonts w:ascii="Calibri" w:eastAsia="SimSun" w:hAnsi="Calibri"/>
          <w:color w:val="000000"/>
          <w:lang w:eastAsia="en-US" w:bidi="ar-EG"/>
        </w:rPr>
        <w:t>2013</w:t>
      </w:r>
      <w:r w:rsidRPr="000E18D5">
        <w:rPr>
          <w:rFonts w:ascii="Calibri" w:eastAsia="SimSun" w:hAnsi="Calibri" w:hint="cs"/>
          <w:color w:val="000000"/>
          <w:rtl/>
          <w:lang w:val="ru-RU" w:eastAsia="en-US" w:bidi="ar-EG"/>
        </w:rPr>
        <w:t xml:space="preserve"> لبحث قضايا الإنترنت. وقد ركز المجلس على تعزيز عضوية الاتحاد، بما في ذلك الهيئات الأكاديمية، ووافق على ميزانية </w:t>
      </w:r>
      <w:r w:rsidRPr="000E18D5">
        <w:rPr>
          <w:rFonts w:ascii="Calibri" w:eastAsia="SimSun" w:hAnsi="Calibri"/>
          <w:color w:val="000000"/>
          <w:lang w:eastAsia="en-US" w:bidi="ar-EG"/>
        </w:rPr>
        <w:t>2013-2012</w:t>
      </w:r>
      <w:r w:rsidRPr="000E18D5">
        <w:rPr>
          <w:rFonts w:ascii="Calibri" w:eastAsia="SimSun" w:hAnsi="Calibri" w:hint="cs"/>
          <w:color w:val="000000"/>
          <w:rtl/>
          <w:lang w:val="ru-RU" w:eastAsia="en-US" w:bidi="ar-EG"/>
        </w:rPr>
        <w:t xml:space="preserve">، واعتمد الخطط التشغيلية للقطاعات والأمانة العامة من أجل تنفيذ الخطة الاستراتيجية للفترة </w:t>
      </w:r>
      <w:r w:rsidRPr="000E18D5">
        <w:rPr>
          <w:rFonts w:ascii="Calibri" w:eastAsia="SimSun" w:hAnsi="Calibri"/>
          <w:color w:val="000000"/>
          <w:lang w:eastAsia="en-US" w:bidi="ar-EG"/>
        </w:rPr>
        <w:t>2015-2012</w:t>
      </w:r>
      <w:r w:rsidRPr="000E18D5">
        <w:rPr>
          <w:rFonts w:ascii="Calibri" w:eastAsia="SimSun" w:hAnsi="Calibri" w:hint="cs"/>
          <w:color w:val="000000"/>
          <w:rtl/>
          <w:lang w:val="ru-RU" w:eastAsia="en-US" w:bidi="ar-EG"/>
        </w:rPr>
        <w:t xml:space="preserve">. وعين المجلس مراجع حسابات خارجي جديد بالإضافة إلى أعضاء </w:t>
      </w:r>
      <w:r w:rsidRPr="000E18D5">
        <w:rPr>
          <w:rFonts w:ascii="Calibri" w:eastAsia="SimSun" w:hAnsi="Calibri"/>
          <w:color w:val="000000"/>
          <w:rtl/>
          <w:lang w:val="en-GB" w:eastAsia="en-US" w:bidi="ar-EG"/>
        </w:rPr>
        <w:t xml:space="preserve">اللجنة الاستشارية المستقلة للإدارة </w:t>
      </w:r>
      <w:r w:rsidRPr="000E18D5">
        <w:rPr>
          <w:rFonts w:ascii="Calibri" w:eastAsia="SimSun" w:hAnsi="Calibri"/>
          <w:color w:val="000000"/>
          <w:lang w:val="en-GB" w:eastAsia="en-US" w:bidi="ar-EG"/>
        </w:rPr>
        <w:t>(IMAC)</w:t>
      </w:r>
      <w:r w:rsidRPr="000E18D5">
        <w:rPr>
          <w:rFonts w:ascii="Calibri" w:eastAsia="SimSun" w:hAnsi="Calibri"/>
          <w:color w:val="000000"/>
          <w:rtl/>
          <w:lang w:val="en-GB" w:eastAsia="en-US" w:bidi="ar-EG"/>
        </w:rPr>
        <w:t>.</w:t>
      </w:r>
      <w:r w:rsidRPr="000E18D5">
        <w:rPr>
          <w:rFonts w:ascii="Calibri" w:eastAsia="SimSun" w:hAnsi="Calibri" w:hint="cs"/>
          <w:color w:val="000000"/>
          <w:rtl/>
          <w:lang w:val="en-GB" w:eastAsia="en-US" w:bidi="ar-EG"/>
        </w:rPr>
        <w:t xml:space="preserve"> كما استعرض الإيرادات والنفقات وتقارير الإدارة المالية وتناول مسائل الموظفين. وقد اعتمد في دورة المجلس لعام </w:t>
      </w:r>
      <w:r w:rsidRPr="000E18D5">
        <w:rPr>
          <w:rFonts w:ascii="Calibri" w:eastAsia="SimSun" w:hAnsi="Calibri"/>
          <w:color w:val="000000"/>
          <w:lang w:eastAsia="en-US" w:bidi="ar-EG"/>
        </w:rPr>
        <w:t>2011</w:t>
      </w:r>
      <w:r w:rsidRPr="000E18D5">
        <w:rPr>
          <w:rFonts w:ascii="Calibri" w:eastAsia="SimSun" w:hAnsi="Calibri" w:hint="cs"/>
          <w:color w:val="000000"/>
          <w:rtl/>
          <w:lang w:eastAsia="en-US" w:bidi="ar-EG"/>
        </w:rPr>
        <w:t xml:space="preserve"> </w:t>
      </w:r>
      <w:r w:rsidRPr="000E18D5">
        <w:rPr>
          <w:rFonts w:ascii="Calibri" w:eastAsia="SimSun" w:hAnsi="Calibri" w:hint="cs"/>
          <w:color w:val="000000"/>
          <w:rtl/>
          <w:lang w:val="en-GB" w:eastAsia="en-US" w:bidi="ar-EG"/>
        </w:rPr>
        <w:t>سبعة وعشرون نصاً رسمياً</w:t>
      </w:r>
      <w:r w:rsidRPr="000E18D5">
        <w:rPr>
          <w:rFonts w:ascii="Calibri" w:eastAsia="SimSun" w:hAnsi="Calibri" w:hint="cs"/>
          <w:color w:val="000000"/>
          <w:rtl/>
          <w:lang w:val="ru-RU" w:eastAsia="en-US" w:bidi="ar-EG"/>
        </w:rPr>
        <w:t>، بما في ذلك</w:t>
      </w:r>
      <w:r w:rsidRPr="000E18D5">
        <w:rPr>
          <w:rFonts w:ascii="Calibri" w:eastAsia="SimSun" w:hAnsi="Calibri" w:hint="cs"/>
          <w:color w:val="000000"/>
          <w:rtl/>
          <w:lang w:val="en-GB" w:eastAsia="en-US" w:bidi="ar-EG"/>
        </w:rPr>
        <w:t xml:space="preserve"> ستة عشر قراراً وأحد عشر مقرراً بشأن القضايا الرئيسية. ويمكن الاطلاع على </w:t>
      </w:r>
      <w:hyperlink r:id="rId24" w:history="1">
        <w:r w:rsidRPr="001C24E3">
          <w:rPr>
            <w:rStyle w:val="Hyperlink"/>
            <w:rFonts w:ascii="Calibri" w:eastAsia="SimSun" w:hAnsi="Calibri" w:hint="cs"/>
            <w:rtl/>
            <w:lang w:eastAsia="en-US" w:bidi="ar-EG"/>
          </w:rPr>
          <w:t>القرارات والمقررات الصادرة عن دورة المجلس لعام </w:t>
        </w:r>
        <w:r w:rsidRPr="001C24E3">
          <w:rPr>
            <w:rStyle w:val="Hyperlink"/>
            <w:rFonts w:ascii="Calibri" w:eastAsia="SimSun" w:hAnsi="Calibri"/>
            <w:lang w:eastAsia="en-US" w:bidi="ar-EG"/>
          </w:rPr>
          <w:t>201</w:t>
        </w:r>
        <w:r w:rsidR="001C24E3" w:rsidRPr="001C24E3">
          <w:rPr>
            <w:rStyle w:val="Hyperlink"/>
            <w:rFonts w:ascii="Calibri" w:eastAsia="SimSun" w:hAnsi="Calibri"/>
            <w:lang w:eastAsia="en-US" w:bidi="ar-EG"/>
          </w:rPr>
          <w:t>1</w:t>
        </w:r>
      </w:hyperlink>
      <w:r w:rsidRPr="000E18D5">
        <w:rPr>
          <w:rFonts w:ascii="Calibri" w:eastAsia="SimSun" w:hAnsi="Calibri" w:hint="cs"/>
          <w:rtl/>
          <w:lang w:eastAsia="en-US" w:bidi="ar-EG"/>
        </w:rPr>
        <w:t>، و</w:t>
      </w:r>
      <w:hyperlink r:id="rId25" w:history="1">
        <w:r w:rsidRPr="000E18D5">
          <w:rPr>
            <w:rFonts w:ascii="Calibri" w:eastAsia="SimSun" w:hAnsi="Calibri" w:hint="cs"/>
            <w:color w:val="0000FF"/>
            <w:u w:val="single"/>
            <w:rtl/>
            <w:lang w:eastAsia="en-US" w:bidi="ar-EG"/>
          </w:rPr>
          <w:t>ملخصات المناقشات والوثائق</w:t>
        </w:r>
      </w:hyperlink>
      <w:r w:rsidRPr="000E18D5">
        <w:rPr>
          <w:rFonts w:ascii="Calibri" w:eastAsia="SimSun" w:hAnsi="Calibri"/>
          <w:color w:val="0000FF"/>
          <w:lang w:eastAsia="en-US" w:bidi="ar-EG"/>
        </w:rPr>
        <w:t xml:space="preserve"> </w:t>
      </w:r>
      <w:r w:rsidRPr="000E18D5">
        <w:rPr>
          <w:rFonts w:ascii="Calibri" w:eastAsia="SimSun" w:hAnsi="Calibri" w:hint="cs"/>
          <w:color w:val="000000"/>
          <w:rtl/>
          <w:lang w:val="ru-RU" w:eastAsia="en-US" w:bidi="ar-EG"/>
        </w:rPr>
        <w:t>على الموقع</w:t>
      </w:r>
      <w:r w:rsidRPr="000E18D5">
        <w:rPr>
          <w:rFonts w:ascii="Calibri" w:eastAsia="SimSun" w:hAnsi="Calibri" w:hint="cs"/>
          <w:color w:val="000000"/>
          <w:rtl/>
          <w:lang w:eastAsia="en-US" w:bidi="ar-EG"/>
        </w:rPr>
        <w:t xml:space="preserve"> </w:t>
      </w:r>
      <w:r w:rsidRPr="000E18D5">
        <w:rPr>
          <w:rFonts w:ascii="Calibri" w:eastAsia="SimSun" w:hAnsi="Calibri" w:hint="cs"/>
          <w:color w:val="000000"/>
          <w:rtl/>
          <w:lang w:val="es-ES_tradnl" w:eastAsia="en-US" w:bidi="ar-EG"/>
        </w:rPr>
        <w:t>التالي</w:t>
      </w:r>
      <w:r w:rsidRPr="000E18D5">
        <w:rPr>
          <w:rFonts w:ascii="Calibri" w:eastAsia="SimSun" w:hAnsi="Calibri" w:hint="cs"/>
          <w:color w:val="000000"/>
          <w:rtl/>
          <w:lang w:val="ru-RU" w:eastAsia="en-US" w:bidi="ar-EG"/>
        </w:rPr>
        <w:t xml:space="preserve">: </w:t>
      </w:r>
      <w:hyperlink r:id="rId26" w:history="1">
        <w:r w:rsidR="001C24E3" w:rsidRPr="001C24E3">
          <w:rPr>
            <w:rStyle w:val="Hyperlink"/>
            <w:rFonts w:ascii="Calibri" w:eastAsia="SimSun" w:hAnsi="Calibri"/>
            <w:lang w:val="en-GB" w:eastAsia="en-US" w:bidi="ar-EG"/>
          </w:rPr>
          <w:t>http://www.itu.int/council/C2011/index.html</w:t>
        </w:r>
      </w:hyperlink>
      <w:r w:rsidRPr="000E18D5">
        <w:rPr>
          <w:rFonts w:ascii="Calibri" w:eastAsia="SimSun" w:hAnsi="Calibri" w:hint="cs"/>
          <w:rtl/>
          <w:lang w:val="en-GB" w:eastAsia="en-US" w:bidi="ar-EG"/>
        </w:rPr>
        <w:t>.</w:t>
      </w:r>
    </w:p>
    <w:p w:rsidR="00F1428A" w:rsidRPr="000E18D5" w:rsidRDefault="00F1428A" w:rsidP="00067A50">
      <w:pPr>
        <w:keepNext/>
        <w:tabs>
          <w:tab w:val="clear" w:pos="794"/>
          <w:tab w:val="clear" w:pos="1191"/>
          <w:tab w:val="clear" w:pos="1588"/>
          <w:tab w:val="clear" w:pos="1985"/>
        </w:tabs>
        <w:rPr>
          <w:rFonts w:ascii="Calibri" w:eastAsia="SimSun" w:hAnsi="Calibri"/>
          <w:b/>
          <w:bCs/>
          <w:u w:val="single"/>
          <w:lang w:eastAsia="en-US" w:bidi="ar-EG"/>
        </w:rPr>
      </w:pPr>
      <w:r w:rsidRPr="000E18D5">
        <w:rPr>
          <w:rFonts w:ascii="Calibri" w:eastAsia="SimSun" w:hAnsi="Calibri" w:hint="cs"/>
          <w:b/>
          <w:bCs/>
          <w:u w:val="single"/>
          <w:rtl/>
          <w:lang w:eastAsia="en-US" w:bidi="ar-EG"/>
        </w:rPr>
        <w:t xml:space="preserve">دورة المجلس لعام </w:t>
      </w:r>
      <w:r w:rsidRPr="00FB7B37">
        <w:rPr>
          <w:rFonts w:ascii="Calibri" w:eastAsia="SimSun" w:hAnsi="Calibri"/>
          <w:b/>
          <w:bCs/>
          <w:u w:val="single"/>
          <w:lang w:eastAsia="en-US" w:bidi="ar-EG"/>
        </w:rPr>
        <w:t>201</w:t>
      </w:r>
      <w:r w:rsidR="00067A50" w:rsidRPr="00FB7B37">
        <w:rPr>
          <w:rFonts w:ascii="Calibri" w:eastAsia="SimSun" w:hAnsi="Calibri"/>
          <w:b/>
          <w:bCs/>
          <w:u w:val="single"/>
          <w:lang w:eastAsia="en-US" w:bidi="ar-EG"/>
        </w:rPr>
        <w:t>2</w:t>
      </w:r>
    </w:p>
    <w:p w:rsidR="00F1428A" w:rsidRPr="000E18D5" w:rsidRDefault="00F1428A" w:rsidP="00F1428A">
      <w:pPr>
        <w:tabs>
          <w:tab w:val="clear" w:pos="794"/>
          <w:tab w:val="clear" w:pos="1191"/>
          <w:tab w:val="clear" w:pos="1588"/>
          <w:tab w:val="clear" w:pos="1985"/>
        </w:tabs>
        <w:rPr>
          <w:rFonts w:ascii="Calibri" w:eastAsia="SimSun" w:hAnsi="Calibri"/>
          <w:spacing w:val="-4"/>
          <w:lang w:eastAsia="en-US" w:bidi="ar-EG"/>
        </w:rPr>
      </w:pPr>
      <w:r w:rsidRPr="000E18D5">
        <w:rPr>
          <w:rFonts w:ascii="Calibri" w:eastAsia="SimSun" w:hAnsi="Calibri" w:hint="cs"/>
          <w:spacing w:val="-4"/>
          <w:rtl/>
          <w:lang w:val="ru-RU" w:eastAsia="en-US" w:bidi="ar-EG"/>
        </w:rPr>
        <w:t xml:space="preserve">عقدت دورة المجلس لعام </w:t>
      </w:r>
      <w:r w:rsidRPr="000E18D5">
        <w:rPr>
          <w:rFonts w:ascii="Calibri" w:eastAsia="SimSun" w:hAnsi="Calibri"/>
          <w:spacing w:val="-4"/>
          <w:lang w:eastAsia="en-US" w:bidi="ar-EG"/>
        </w:rPr>
        <w:t>2012</w:t>
      </w:r>
      <w:r w:rsidRPr="000E18D5">
        <w:rPr>
          <w:rFonts w:ascii="Calibri" w:eastAsia="SimSun" w:hAnsi="Calibri" w:hint="cs"/>
          <w:spacing w:val="-4"/>
          <w:rtl/>
          <w:lang w:val="ru-RU" w:eastAsia="en-US" w:bidi="ar-EG"/>
        </w:rPr>
        <w:t xml:space="preserve"> في مقر الاتحاد</w:t>
      </w:r>
      <w:r w:rsidRPr="000E18D5">
        <w:rPr>
          <w:rFonts w:ascii="Calibri" w:eastAsia="SimSun" w:hAnsi="Calibri" w:hint="cs"/>
          <w:spacing w:val="-4"/>
          <w:rtl/>
          <w:lang w:eastAsia="en-US" w:bidi="ar-EG"/>
        </w:rPr>
        <w:t xml:space="preserve"> في الفترة من </w:t>
      </w:r>
      <w:r w:rsidRPr="000E18D5">
        <w:rPr>
          <w:rFonts w:ascii="Calibri" w:eastAsia="SimSun" w:hAnsi="Calibri"/>
          <w:spacing w:val="-4"/>
          <w:lang w:eastAsia="en-US" w:bidi="ar-EG"/>
        </w:rPr>
        <w:t>4</w:t>
      </w:r>
      <w:r w:rsidRPr="000E18D5">
        <w:rPr>
          <w:rFonts w:ascii="Calibri" w:eastAsia="SimSun" w:hAnsi="Calibri" w:hint="cs"/>
          <w:spacing w:val="-4"/>
          <w:rtl/>
          <w:lang w:eastAsia="en-US" w:bidi="ar-EG"/>
        </w:rPr>
        <w:t xml:space="preserve"> إلى </w:t>
      </w:r>
      <w:r w:rsidRPr="000E18D5">
        <w:rPr>
          <w:rFonts w:ascii="Calibri" w:eastAsia="SimSun" w:hAnsi="Calibri"/>
          <w:spacing w:val="-4"/>
          <w:lang w:eastAsia="en-US" w:bidi="ar-EG"/>
        </w:rPr>
        <w:t>13</w:t>
      </w:r>
      <w:r w:rsidRPr="000E18D5">
        <w:rPr>
          <w:rFonts w:ascii="Calibri" w:eastAsia="SimSun" w:hAnsi="Calibri" w:hint="cs"/>
          <w:spacing w:val="-4"/>
          <w:rtl/>
          <w:lang w:eastAsia="en-US" w:bidi="ar-EG"/>
        </w:rPr>
        <w:t xml:space="preserve"> يوليو </w:t>
      </w:r>
      <w:r w:rsidRPr="000E18D5">
        <w:rPr>
          <w:rFonts w:ascii="Calibri" w:eastAsia="SimSun" w:hAnsi="Calibri"/>
          <w:spacing w:val="-4"/>
          <w:lang w:eastAsia="en-US" w:bidi="ar-EG"/>
        </w:rPr>
        <w:t>2012</w:t>
      </w:r>
      <w:r w:rsidRPr="000E18D5">
        <w:rPr>
          <w:rFonts w:ascii="Calibri" w:eastAsia="SimSun" w:hAnsi="Calibri" w:hint="cs"/>
          <w:spacing w:val="-4"/>
          <w:rtl/>
          <w:lang w:eastAsia="en-US" w:bidi="ar-EG"/>
        </w:rPr>
        <w:t xml:space="preserve">، وحضرها </w:t>
      </w:r>
      <w:r w:rsidRPr="000E18D5">
        <w:rPr>
          <w:rFonts w:ascii="Calibri" w:eastAsia="SimSun" w:hAnsi="Calibri"/>
          <w:spacing w:val="-4"/>
          <w:lang w:eastAsia="en-US" w:bidi="ar-EG"/>
        </w:rPr>
        <w:t>343</w:t>
      </w:r>
      <w:r w:rsidRPr="000E18D5">
        <w:rPr>
          <w:rFonts w:ascii="Calibri" w:eastAsia="SimSun" w:hAnsi="Calibri" w:hint="cs"/>
          <w:spacing w:val="-4"/>
          <w:rtl/>
          <w:lang w:eastAsia="en-US" w:bidi="ar-EG"/>
        </w:rPr>
        <w:t xml:space="preserve"> مشاركاً يمثلون </w:t>
      </w:r>
      <w:r w:rsidRPr="000E18D5">
        <w:rPr>
          <w:rFonts w:ascii="Calibri" w:eastAsia="SimSun" w:hAnsi="Calibri" w:hint="cs"/>
          <w:spacing w:val="-4"/>
          <w:rtl/>
          <w:lang w:val="ru-RU" w:eastAsia="en-US" w:bidi="ar-EG"/>
        </w:rPr>
        <w:t xml:space="preserve">جميع </w:t>
      </w:r>
      <w:r w:rsidRPr="000E18D5">
        <w:rPr>
          <w:rFonts w:ascii="Calibri" w:eastAsia="SimSun" w:hAnsi="Calibri" w:hint="cs"/>
          <w:spacing w:val="-4"/>
          <w:rtl/>
          <w:lang w:eastAsia="en-US" w:bidi="ar-EG"/>
        </w:rPr>
        <w:t xml:space="preserve">الدول الأعضاء في المجلس البالغ عددها </w:t>
      </w:r>
      <w:r w:rsidRPr="000E18D5">
        <w:rPr>
          <w:rFonts w:ascii="Calibri" w:eastAsia="SimSun" w:hAnsi="Calibri"/>
          <w:spacing w:val="-4"/>
          <w:lang w:eastAsia="en-US" w:bidi="ar-EG"/>
        </w:rPr>
        <w:t>48</w:t>
      </w:r>
      <w:r w:rsidRPr="000E18D5">
        <w:rPr>
          <w:rFonts w:ascii="Calibri" w:eastAsia="SimSun" w:hAnsi="Calibri" w:hint="eastAsia"/>
          <w:spacing w:val="-4"/>
          <w:rtl/>
          <w:lang w:eastAsia="en-US" w:bidi="ar-EG"/>
        </w:rPr>
        <w:t> </w:t>
      </w:r>
      <w:r w:rsidRPr="000E18D5">
        <w:rPr>
          <w:rFonts w:ascii="Calibri" w:eastAsia="SimSun" w:hAnsi="Calibri" w:hint="cs"/>
          <w:spacing w:val="-4"/>
          <w:rtl/>
          <w:lang w:eastAsia="en-US" w:bidi="ar-EG"/>
        </w:rPr>
        <w:t>دولة، و</w:t>
      </w:r>
      <w:r w:rsidRPr="000E18D5">
        <w:rPr>
          <w:rFonts w:ascii="Calibri" w:eastAsia="SimSun" w:hAnsi="Calibri"/>
          <w:spacing w:val="-4"/>
          <w:lang w:eastAsia="en-US" w:bidi="ar-EG"/>
        </w:rPr>
        <w:t>31</w:t>
      </w:r>
      <w:r w:rsidRPr="000E18D5">
        <w:rPr>
          <w:rFonts w:ascii="Calibri" w:eastAsia="SimSun" w:hAnsi="Calibri" w:hint="cs"/>
          <w:spacing w:val="-4"/>
          <w:rtl/>
          <w:lang w:eastAsia="en-US" w:bidi="ar-EG"/>
        </w:rPr>
        <w:t xml:space="preserve"> دولة عضواً بصفة مراقب</w:t>
      </w:r>
      <w:r w:rsidRPr="000E18D5">
        <w:rPr>
          <w:rFonts w:ascii="Calibri" w:eastAsia="SimSun" w:hAnsi="Calibri" w:hint="cs"/>
          <w:spacing w:val="-4"/>
          <w:rtl/>
          <w:lang w:val="ru-RU" w:eastAsia="en-US" w:bidi="ar-EG"/>
        </w:rPr>
        <w:t>،</w:t>
      </w:r>
      <w:r w:rsidRPr="000E18D5">
        <w:rPr>
          <w:rFonts w:ascii="Calibri" w:eastAsia="SimSun" w:hAnsi="Calibri" w:hint="cs"/>
          <w:spacing w:val="-4"/>
          <w:rtl/>
          <w:lang w:eastAsia="en-US" w:bidi="ar-EG"/>
        </w:rPr>
        <w:t xml:space="preserve"> و</w:t>
      </w:r>
      <w:r w:rsidRPr="000E18D5">
        <w:rPr>
          <w:rFonts w:ascii="Calibri" w:eastAsia="SimSun" w:hAnsi="Calibri"/>
          <w:spacing w:val="-4"/>
          <w:lang w:eastAsia="en-US" w:bidi="ar-EG"/>
        </w:rPr>
        <w:t>6</w:t>
      </w:r>
      <w:r w:rsidRPr="000E18D5">
        <w:rPr>
          <w:rFonts w:ascii="Calibri" w:eastAsia="SimSun" w:hAnsi="Calibri"/>
          <w:spacing w:val="-4"/>
          <w:rtl/>
          <w:lang w:eastAsia="en-US" w:bidi="ar-EG"/>
        </w:rPr>
        <w:t xml:space="preserve"> </w:t>
      </w:r>
      <w:r w:rsidRPr="000E18D5">
        <w:rPr>
          <w:rFonts w:ascii="Calibri" w:eastAsia="SimSun" w:hAnsi="Calibri" w:hint="cs"/>
          <w:spacing w:val="-4"/>
          <w:rtl/>
          <w:lang w:eastAsia="en-US" w:bidi="ar-EG"/>
        </w:rPr>
        <w:t>من أعضاء القطاعات الذين جرى اختيارهم كمراقبين.</w:t>
      </w:r>
    </w:p>
    <w:p w:rsidR="00F1428A" w:rsidRPr="000E18D5" w:rsidRDefault="00F1428A" w:rsidP="00F1428A">
      <w:pPr>
        <w:tabs>
          <w:tab w:val="clear" w:pos="794"/>
          <w:tab w:val="clear" w:pos="1191"/>
          <w:tab w:val="clear" w:pos="1588"/>
          <w:tab w:val="clear" w:pos="1985"/>
        </w:tabs>
        <w:rPr>
          <w:rFonts w:ascii="Calibri" w:eastAsia="SimSun" w:hAnsi="Calibri"/>
          <w:rtl/>
          <w:lang w:eastAsia="en-US" w:bidi="ar-EG"/>
        </w:rPr>
      </w:pPr>
      <w:r w:rsidRPr="000E18D5">
        <w:rPr>
          <w:rFonts w:ascii="Calibri" w:eastAsia="SimSun" w:hAnsi="Calibri" w:hint="cs"/>
          <w:rtl/>
          <w:lang w:eastAsia="en-US" w:bidi="ar-EG"/>
        </w:rPr>
        <w:t>وانتخب مكتب المجلس على النحو التالي:</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7338"/>
      </w:tblGrid>
      <w:tr w:rsidR="00F1428A" w:rsidRPr="000E18D5" w:rsidTr="00397598">
        <w:tc>
          <w:tcPr>
            <w:tcW w:w="2517" w:type="dxa"/>
          </w:tcPr>
          <w:p w:rsidR="00F1428A" w:rsidRPr="000E18D5" w:rsidRDefault="00F1428A" w:rsidP="00F1428A">
            <w:pPr>
              <w:tabs>
                <w:tab w:val="clear" w:pos="794"/>
                <w:tab w:val="clear" w:pos="1191"/>
                <w:tab w:val="clear" w:pos="1588"/>
                <w:tab w:val="clear" w:pos="1985"/>
              </w:tabs>
              <w:spacing w:before="40" w:after="40"/>
              <w:rPr>
                <w:rFonts w:ascii="Calibri" w:eastAsia="SimSun" w:hAnsi="Calibri" w:cs="Traditional Arabic"/>
                <w:i/>
                <w:iCs/>
                <w:szCs w:val="30"/>
                <w:rtl/>
                <w:lang w:eastAsia="en-US" w:bidi="ar-EG"/>
              </w:rPr>
            </w:pPr>
            <w:r w:rsidRPr="000E18D5">
              <w:rPr>
                <w:rFonts w:ascii="Calibri" w:eastAsia="SimSun" w:hAnsi="Calibri" w:cs="Traditional Arabic" w:hint="cs"/>
                <w:i/>
                <w:iCs/>
                <w:szCs w:val="30"/>
                <w:rtl/>
                <w:lang w:eastAsia="en-US" w:bidi="ar-EG"/>
              </w:rPr>
              <w:t>رئيس المجلس:</w:t>
            </w:r>
          </w:p>
        </w:tc>
        <w:tc>
          <w:tcPr>
            <w:tcW w:w="7338" w:type="dxa"/>
          </w:tcPr>
          <w:p w:rsidR="00F1428A" w:rsidRPr="000E18D5" w:rsidRDefault="00F1428A" w:rsidP="00F1428A">
            <w:pPr>
              <w:tabs>
                <w:tab w:val="clear" w:pos="794"/>
                <w:tab w:val="clear" w:pos="1191"/>
                <w:tab w:val="clear" w:pos="1588"/>
                <w:tab w:val="clear" w:pos="1985"/>
              </w:tabs>
              <w:spacing w:before="40" w:after="40"/>
              <w:rPr>
                <w:rFonts w:ascii="Calibri" w:eastAsia="SimSun" w:hAnsi="Calibri" w:cs="Traditional Arabic"/>
                <w:szCs w:val="30"/>
                <w:rtl/>
                <w:lang w:eastAsia="en-US" w:bidi="ar-EG"/>
              </w:rPr>
            </w:pPr>
            <w:r w:rsidRPr="000E18D5">
              <w:rPr>
                <w:rFonts w:ascii="Calibri" w:eastAsia="SimSun" w:hAnsi="Calibri" w:cs="Traditional Arabic" w:hint="cs"/>
                <w:szCs w:val="30"/>
                <w:rtl/>
                <w:lang w:eastAsia="en-US" w:bidi="ar-EG"/>
              </w:rPr>
              <w:t>أ. كافوسوغلو (تركيا)</w:t>
            </w:r>
          </w:p>
        </w:tc>
      </w:tr>
      <w:tr w:rsidR="00F1428A" w:rsidRPr="000E18D5" w:rsidTr="00397598">
        <w:tc>
          <w:tcPr>
            <w:tcW w:w="2517" w:type="dxa"/>
          </w:tcPr>
          <w:p w:rsidR="00F1428A" w:rsidRPr="000E18D5" w:rsidRDefault="00F1428A" w:rsidP="00F1428A">
            <w:pPr>
              <w:tabs>
                <w:tab w:val="clear" w:pos="794"/>
                <w:tab w:val="clear" w:pos="1191"/>
                <w:tab w:val="clear" w:pos="1588"/>
                <w:tab w:val="clear" w:pos="1985"/>
              </w:tabs>
              <w:spacing w:before="40" w:after="40"/>
              <w:rPr>
                <w:rFonts w:ascii="Calibri" w:eastAsia="SimSun" w:hAnsi="Calibri" w:cs="Traditional Arabic"/>
                <w:i/>
                <w:iCs/>
                <w:szCs w:val="30"/>
                <w:rtl/>
                <w:lang w:eastAsia="en-US" w:bidi="ar-EG"/>
              </w:rPr>
            </w:pPr>
            <w:r w:rsidRPr="000E18D5">
              <w:rPr>
                <w:rFonts w:ascii="Calibri" w:eastAsia="SimSun" w:hAnsi="Calibri" w:cs="Traditional Arabic" w:hint="cs"/>
                <w:i/>
                <w:iCs/>
                <w:szCs w:val="30"/>
                <w:rtl/>
                <w:lang w:eastAsia="en-US" w:bidi="ar-EG"/>
              </w:rPr>
              <w:t>نائب رئيس المجلس:</w:t>
            </w:r>
          </w:p>
        </w:tc>
        <w:tc>
          <w:tcPr>
            <w:tcW w:w="7338" w:type="dxa"/>
          </w:tcPr>
          <w:p w:rsidR="00F1428A" w:rsidRPr="000E18D5" w:rsidRDefault="00F1428A" w:rsidP="00F1428A">
            <w:pPr>
              <w:tabs>
                <w:tab w:val="clear" w:pos="794"/>
                <w:tab w:val="clear" w:pos="1191"/>
                <w:tab w:val="clear" w:pos="1588"/>
                <w:tab w:val="clear" w:pos="1985"/>
              </w:tabs>
              <w:spacing w:before="40" w:after="40"/>
              <w:rPr>
                <w:rFonts w:ascii="Calibri" w:eastAsia="SimSun" w:hAnsi="Calibri" w:cs="Traditional Arabic"/>
                <w:szCs w:val="30"/>
                <w:rtl/>
                <w:lang w:val="ru-RU" w:eastAsia="en-US" w:bidi="ar-EG"/>
              </w:rPr>
            </w:pPr>
            <w:r w:rsidRPr="000E18D5">
              <w:rPr>
                <w:rFonts w:ascii="Calibri" w:eastAsia="SimSun" w:hAnsi="Calibri" w:cs="Traditional Arabic" w:hint="cs"/>
                <w:szCs w:val="30"/>
                <w:rtl/>
                <w:lang w:val="ru-RU" w:eastAsia="en-US" w:bidi="ar-EG"/>
              </w:rPr>
              <w:t>استمرت المشاورات المتعلقة بالمنطقة باء حتى نهاية دورة المجلس</w:t>
            </w:r>
          </w:p>
        </w:tc>
      </w:tr>
    </w:tbl>
    <w:p w:rsidR="00F1428A" w:rsidRPr="000E18D5" w:rsidRDefault="00F1428A" w:rsidP="00EC1D1A">
      <w:pPr>
        <w:keepNext/>
        <w:tabs>
          <w:tab w:val="clear" w:pos="794"/>
          <w:tab w:val="clear" w:pos="1191"/>
          <w:tab w:val="clear" w:pos="1588"/>
          <w:tab w:val="clear" w:pos="1985"/>
        </w:tabs>
        <w:spacing w:before="240" w:after="40"/>
        <w:rPr>
          <w:rFonts w:ascii="Calibri" w:eastAsia="SimSun" w:hAnsi="Calibri"/>
          <w:rtl/>
          <w:lang w:eastAsia="en-US" w:bidi="ar-EG"/>
        </w:rPr>
      </w:pPr>
      <w:r w:rsidRPr="000E18D5">
        <w:rPr>
          <w:rFonts w:ascii="Calibri" w:eastAsia="SimSun" w:hAnsi="Calibri" w:hint="cs"/>
          <w:rtl/>
          <w:lang w:eastAsia="en-US" w:bidi="ar-EG"/>
        </w:rPr>
        <w:lastRenderedPageBreak/>
        <w:t>اللجنة الدائمة للتنظيم والإدارة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7338"/>
      </w:tblGrid>
      <w:tr w:rsidR="00F1428A" w:rsidRPr="000E18D5" w:rsidTr="00397598">
        <w:tc>
          <w:tcPr>
            <w:tcW w:w="2517" w:type="dxa"/>
          </w:tcPr>
          <w:p w:rsidR="00F1428A" w:rsidRPr="000E18D5" w:rsidRDefault="00F1428A" w:rsidP="00EC1D1A">
            <w:pPr>
              <w:keepNext/>
              <w:tabs>
                <w:tab w:val="clear" w:pos="794"/>
                <w:tab w:val="clear" w:pos="1191"/>
                <w:tab w:val="clear" w:pos="1588"/>
                <w:tab w:val="clear" w:pos="1985"/>
              </w:tabs>
              <w:spacing w:before="40" w:after="40"/>
              <w:rPr>
                <w:rFonts w:ascii="Calibri" w:eastAsia="SimSun" w:hAnsi="Calibri" w:cs="Traditional Arabic"/>
                <w:i/>
                <w:iCs/>
                <w:szCs w:val="30"/>
                <w:rtl/>
                <w:lang w:eastAsia="en-US" w:bidi="ar-EG"/>
              </w:rPr>
            </w:pPr>
            <w:r w:rsidRPr="000E18D5">
              <w:rPr>
                <w:rFonts w:ascii="Calibri" w:eastAsia="SimSun" w:hAnsi="Calibri" w:cs="Traditional Arabic" w:hint="cs"/>
                <w:i/>
                <w:iCs/>
                <w:szCs w:val="30"/>
                <w:rtl/>
                <w:lang w:eastAsia="en-US" w:bidi="ar-EG"/>
              </w:rPr>
              <w:t>الرئيس</w:t>
            </w:r>
            <w:r w:rsidR="00F75FD3">
              <w:rPr>
                <w:rFonts w:ascii="Calibri" w:eastAsia="SimSun" w:hAnsi="Calibri" w:cs="Traditional Arabic" w:hint="cs"/>
                <w:i/>
                <w:iCs/>
                <w:szCs w:val="30"/>
                <w:rtl/>
                <w:lang w:eastAsia="en-US" w:bidi="ar-EG"/>
              </w:rPr>
              <w:t>ة</w:t>
            </w:r>
            <w:r w:rsidRPr="000E18D5">
              <w:rPr>
                <w:rFonts w:ascii="Calibri" w:eastAsia="SimSun" w:hAnsi="Calibri" w:cs="Traditional Arabic" w:hint="cs"/>
                <w:i/>
                <w:iCs/>
                <w:szCs w:val="30"/>
                <w:rtl/>
                <w:lang w:eastAsia="en-US" w:bidi="ar-EG"/>
              </w:rPr>
              <w:t>:</w:t>
            </w:r>
          </w:p>
        </w:tc>
        <w:tc>
          <w:tcPr>
            <w:tcW w:w="7338" w:type="dxa"/>
          </w:tcPr>
          <w:p w:rsidR="00F1428A" w:rsidRPr="000E18D5" w:rsidRDefault="00F1428A" w:rsidP="00EC1D1A">
            <w:pPr>
              <w:keepNext/>
              <w:tabs>
                <w:tab w:val="clear" w:pos="794"/>
                <w:tab w:val="clear" w:pos="1191"/>
                <w:tab w:val="clear" w:pos="1588"/>
                <w:tab w:val="clear" w:pos="1985"/>
              </w:tabs>
              <w:spacing w:before="40" w:after="40"/>
              <w:rPr>
                <w:rFonts w:ascii="Calibri" w:eastAsia="SimSun" w:hAnsi="Calibri" w:cs="Traditional Arabic"/>
                <w:szCs w:val="30"/>
                <w:rtl/>
                <w:lang w:eastAsia="en-US" w:bidi="ar-EG"/>
              </w:rPr>
            </w:pPr>
            <w:r w:rsidRPr="000E18D5">
              <w:rPr>
                <w:rFonts w:ascii="Calibri" w:eastAsia="SimSun" w:hAnsi="Calibri" w:cs="Traditional Arabic" w:hint="cs"/>
                <w:szCs w:val="30"/>
                <w:rtl/>
                <w:lang w:eastAsia="en-US" w:bidi="ar-EG"/>
              </w:rPr>
              <w:t>ب. غونزاليز (إسبانيا)</w:t>
            </w:r>
          </w:p>
        </w:tc>
      </w:tr>
      <w:tr w:rsidR="00F1428A" w:rsidRPr="000E18D5" w:rsidTr="00397598">
        <w:tc>
          <w:tcPr>
            <w:tcW w:w="2517" w:type="dxa"/>
          </w:tcPr>
          <w:p w:rsidR="00F1428A" w:rsidRPr="000E18D5" w:rsidRDefault="00F1428A" w:rsidP="00F1428A">
            <w:pPr>
              <w:tabs>
                <w:tab w:val="clear" w:pos="794"/>
                <w:tab w:val="clear" w:pos="1191"/>
                <w:tab w:val="clear" w:pos="1588"/>
                <w:tab w:val="clear" w:pos="1985"/>
              </w:tabs>
              <w:spacing w:before="40" w:after="40"/>
              <w:rPr>
                <w:rFonts w:ascii="Calibri" w:eastAsia="SimSun" w:hAnsi="Calibri" w:cs="Traditional Arabic"/>
                <w:i/>
                <w:iCs/>
                <w:szCs w:val="30"/>
                <w:rtl/>
                <w:lang w:eastAsia="en-US" w:bidi="ar-EG"/>
              </w:rPr>
            </w:pPr>
            <w:r w:rsidRPr="000E18D5">
              <w:rPr>
                <w:rFonts w:ascii="Calibri" w:eastAsia="SimSun" w:hAnsi="Calibri" w:cs="Traditional Arabic" w:hint="cs"/>
                <w:i/>
                <w:iCs/>
                <w:szCs w:val="30"/>
                <w:rtl/>
                <w:lang w:eastAsia="en-US" w:bidi="ar-EG"/>
              </w:rPr>
              <w:t>نائبا الرئيس</w:t>
            </w:r>
            <w:r w:rsidR="00F75FD3">
              <w:rPr>
                <w:rFonts w:ascii="Calibri" w:eastAsia="SimSun" w:hAnsi="Calibri" w:cs="Traditional Arabic" w:hint="cs"/>
                <w:i/>
                <w:iCs/>
                <w:szCs w:val="30"/>
                <w:rtl/>
                <w:lang w:eastAsia="en-US" w:bidi="ar-EG"/>
              </w:rPr>
              <w:t>ة</w:t>
            </w:r>
            <w:r w:rsidRPr="000E18D5">
              <w:rPr>
                <w:rFonts w:ascii="Calibri" w:eastAsia="SimSun" w:hAnsi="Calibri" w:cs="Traditional Arabic" w:hint="cs"/>
                <w:i/>
                <w:iCs/>
                <w:szCs w:val="30"/>
                <w:rtl/>
                <w:lang w:eastAsia="en-US" w:bidi="ar-EG"/>
              </w:rPr>
              <w:t>:</w:t>
            </w:r>
          </w:p>
        </w:tc>
        <w:tc>
          <w:tcPr>
            <w:tcW w:w="7338" w:type="dxa"/>
          </w:tcPr>
          <w:p w:rsidR="00F1428A" w:rsidRPr="000E18D5" w:rsidRDefault="00F1428A" w:rsidP="00F1428A">
            <w:pPr>
              <w:tabs>
                <w:tab w:val="clear" w:pos="794"/>
                <w:tab w:val="clear" w:pos="1191"/>
                <w:tab w:val="clear" w:pos="1588"/>
                <w:tab w:val="clear" w:pos="1985"/>
              </w:tabs>
              <w:spacing w:before="40" w:after="40"/>
              <w:rPr>
                <w:rFonts w:ascii="Calibri" w:eastAsia="SimSun" w:hAnsi="Calibri" w:cs="Traditional Arabic"/>
                <w:szCs w:val="30"/>
                <w:rtl/>
                <w:lang w:eastAsia="en-US" w:bidi="ar-EG"/>
              </w:rPr>
            </w:pPr>
            <w:r w:rsidRPr="000E18D5">
              <w:rPr>
                <w:rFonts w:ascii="Calibri" w:eastAsia="SimSun" w:hAnsi="Calibri" w:cs="Traditional Arabic" w:hint="cs"/>
                <w:szCs w:val="30"/>
                <w:rtl/>
                <w:lang w:eastAsia="en-US" w:bidi="ar-EG"/>
              </w:rPr>
              <w:t>ك. غرينواي (أستراليا)، م. كراسوسكي (بولندا)</w:t>
            </w:r>
          </w:p>
        </w:tc>
      </w:tr>
    </w:tbl>
    <w:p w:rsidR="00F1428A" w:rsidRPr="000E18D5" w:rsidRDefault="00F1428A" w:rsidP="003C1F4C">
      <w:pPr>
        <w:keepNext/>
        <w:tabs>
          <w:tab w:val="clear" w:pos="794"/>
          <w:tab w:val="clear" w:pos="1191"/>
          <w:tab w:val="clear" w:pos="1588"/>
          <w:tab w:val="clear" w:pos="1985"/>
        </w:tabs>
        <w:spacing w:before="240"/>
        <w:rPr>
          <w:rFonts w:ascii="Calibri" w:eastAsia="SimSun" w:hAnsi="Calibri"/>
          <w:i/>
          <w:iCs/>
          <w:rtl/>
          <w:lang w:eastAsia="en-US" w:bidi="ar-EG"/>
        </w:rPr>
      </w:pPr>
      <w:r w:rsidRPr="000E18D5">
        <w:rPr>
          <w:rFonts w:ascii="Calibri" w:eastAsia="SimSun" w:hAnsi="Calibri" w:hint="cs"/>
          <w:i/>
          <w:iCs/>
          <w:rtl/>
          <w:lang w:eastAsia="en-US" w:bidi="ar-EG"/>
        </w:rPr>
        <w:t>القضايا والنتائج الرئيسية</w:t>
      </w:r>
    </w:p>
    <w:p w:rsidR="00F1428A" w:rsidRPr="000E18D5" w:rsidRDefault="00F1428A" w:rsidP="00622B42">
      <w:pPr>
        <w:tabs>
          <w:tab w:val="clear" w:pos="794"/>
          <w:tab w:val="clear" w:pos="1191"/>
          <w:tab w:val="clear" w:pos="1588"/>
          <w:tab w:val="clear" w:pos="1985"/>
        </w:tabs>
        <w:rPr>
          <w:rFonts w:ascii="Calibri" w:eastAsia="SimSun" w:hAnsi="Calibri"/>
          <w:color w:val="000000"/>
          <w:lang w:val="en-GB" w:eastAsia="en-US" w:bidi="ar-EG"/>
        </w:rPr>
      </w:pPr>
      <w:r w:rsidRPr="000E18D5">
        <w:rPr>
          <w:rFonts w:ascii="Calibri" w:eastAsia="SimSun" w:hAnsi="Calibri" w:hint="cs"/>
          <w:rtl/>
          <w:lang w:eastAsia="en-US" w:bidi="ar-EG"/>
        </w:rPr>
        <w:t xml:space="preserve">استعرض المجلس مسائل تتعلق بالسياسات والاستراتيجية والتخطيط والتقارير المقدمة من أفرقة العمل المتعلقة بمجالات من قبيل: متابعة القمة العالمية لمجتمع المعلومات؛ وقضايا (السياسات) العامة الدولية المتعلقة بالإنترنت؛ والأمن في استخدام تكنولوجيا المعلومات والاتصالات؛ وأنشطة الاتحاد في مجال تكنولوجيا المعلومات والاتصالات وتغير المناخ. </w:t>
      </w:r>
      <w:r w:rsidRPr="000E18D5">
        <w:rPr>
          <w:rFonts w:ascii="Calibri" w:eastAsia="SimSun" w:hAnsi="Calibri"/>
          <w:color w:val="000000"/>
          <w:rtl/>
          <w:lang w:val="en-GB" w:eastAsia="en-US" w:bidi="ar-EG"/>
        </w:rPr>
        <w:t xml:space="preserve">كما درس المجلس الأعمال التحضيرية </w:t>
      </w:r>
      <w:r w:rsidRPr="000E18D5">
        <w:rPr>
          <w:rFonts w:ascii="Calibri" w:eastAsia="SimSun" w:hAnsi="Calibri" w:hint="cs"/>
          <w:color w:val="000000"/>
          <w:rtl/>
          <w:lang w:val="en-GB" w:eastAsia="en-US" w:bidi="ar-EG"/>
        </w:rPr>
        <w:t>ل</w:t>
      </w:r>
      <w:r w:rsidRPr="000E18D5">
        <w:rPr>
          <w:rFonts w:ascii="Calibri" w:eastAsia="SimSun" w:hAnsi="Calibri"/>
          <w:color w:val="000000"/>
          <w:rtl/>
          <w:lang w:val="en-GB" w:eastAsia="en-US" w:bidi="ar-EG"/>
        </w:rPr>
        <w:t>تليكوم العالمي للاتحاد</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rtl/>
          <w:lang w:val="en-GB" w:eastAsia="en-US" w:bidi="ar-EG"/>
        </w:rPr>
        <w:t>وال</w:t>
      </w:r>
      <w:r w:rsidRPr="000E18D5">
        <w:rPr>
          <w:rFonts w:ascii="Calibri" w:eastAsia="SimSun" w:hAnsi="Calibri" w:hint="cs"/>
          <w:color w:val="000000"/>
          <w:rtl/>
          <w:lang w:val="en-GB" w:eastAsia="en-US" w:bidi="ar-EG"/>
        </w:rPr>
        <w:t>جمعية العالمية لتقييس</w:t>
      </w:r>
      <w:r w:rsidRPr="000E18D5">
        <w:rPr>
          <w:rFonts w:ascii="Calibri" w:eastAsia="SimSun" w:hAnsi="Calibri"/>
          <w:color w:val="000000"/>
          <w:rtl/>
          <w:lang w:val="en-GB" w:eastAsia="en-US" w:bidi="ar-EG"/>
        </w:rPr>
        <w:t xml:space="preserve"> الاتصالات لعام</w:t>
      </w:r>
      <w:r w:rsidRPr="000E18D5">
        <w:rPr>
          <w:rFonts w:ascii="Calibri" w:eastAsia="SimSun" w:hAnsi="Calibri" w:hint="cs"/>
          <w:color w:val="000000"/>
          <w:rtl/>
          <w:lang w:val="en-GB" w:eastAsia="en-US" w:bidi="ar-EG"/>
        </w:rPr>
        <w:t xml:space="preserve"> </w:t>
      </w:r>
      <w:r w:rsidRPr="000E18D5">
        <w:rPr>
          <w:rFonts w:ascii="Calibri" w:eastAsia="SimSun" w:hAnsi="Calibri"/>
          <w:lang w:eastAsia="en-US" w:bidi="ar-EG"/>
        </w:rPr>
        <w:t>2012</w:t>
      </w:r>
      <w:r w:rsidRPr="000E18D5">
        <w:rPr>
          <w:rFonts w:ascii="Calibri" w:eastAsia="SimSun" w:hAnsi="Calibri" w:hint="cs"/>
          <w:rtl/>
          <w:lang w:eastAsia="en-US" w:bidi="ar-EG"/>
        </w:rPr>
        <w:t xml:space="preserve"> </w:t>
      </w:r>
      <w:r w:rsidRPr="000E18D5">
        <w:rPr>
          <w:rFonts w:ascii="Calibri" w:eastAsia="SimSun" w:hAnsi="Calibri"/>
          <w:lang w:eastAsia="en-US" w:bidi="ar-EG"/>
        </w:rPr>
        <w:t>(WTSA-12)</w:t>
      </w:r>
      <w:r w:rsidRPr="000E18D5">
        <w:rPr>
          <w:rFonts w:ascii="Calibri" w:eastAsia="SimSun" w:hAnsi="Calibri" w:hint="cs"/>
          <w:rtl/>
          <w:lang w:eastAsia="en-US" w:bidi="ar-EG"/>
        </w:rPr>
        <w:t xml:space="preserve">، </w:t>
      </w:r>
      <w:r w:rsidRPr="000E18D5">
        <w:rPr>
          <w:rFonts w:ascii="Calibri" w:eastAsia="SimSun" w:hAnsi="Calibri"/>
          <w:color w:val="000000"/>
          <w:rtl/>
          <w:lang w:val="en-GB" w:eastAsia="en-US" w:bidi="ar-EG"/>
        </w:rPr>
        <w:t>والمؤتمر العالمي للاتصالات الدولية لعام</w:t>
      </w:r>
      <w:r w:rsidR="003C1F4C" w:rsidRPr="000E18D5">
        <w:rPr>
          <w:rFonts w:ascii="Calibri" w:eastAsia="SimSun" w:hAnsi="Calibri" w:hint="eastAsia"/>
          <w:color w:val="000000"/>
          <w:rtl/>
          <w:lang w:val="en-GB" w:eastAsia="en-US" w:bidi="ar-EG"/>
        </w:rPr>
        <w:t> </w:t>
      </w:r>
      <w:r w:rsidRPr="000E18D5">
        <w:rPr>
          <w:rFonts w:ascii="Calibri" w:eastAsia="SimSun" w:hAnsi="Calibri"/>
          <w:lang w:eastAsia="en-US" w:bidi="ar-EG"/>
        </w:rPr>
        <w:t>2012</w:t>
      </w:r>
      <w:r w:rsidRPr="000E18D5">
        <w:rPr>
          <w:rFonts w:ascii="Calibri" w:eastAsia="SimSun" w:hAnsi="Calibri" w:hint="cs"/>
          <w:rtl/>
          <w:lang w:eastAsia="en-US" w:bidi="ar-EG"/>
        </w:rPr>
        <w:t xml:space="preserve"> </w:t>
      </w:r>
      <w:r w:rsidRPr="000E18D5">
        <w:rPr>
          <w:rFonts w:ascii="Calibri" w:eastAsia="SimSun" w:hAnsi="Calibri"/>
          <w:lang w:eastAsia="en-US" w:bidi="ar-EG"/>
        </w:rPr>
        <w:t>(WCIT-12)</w:t>
      </w:r>
      <w:r w:rsidRPr="000E18D5">
        <w:rPr>
          <w:rFonts w:ascii="Calibri" w:eastAsia="SimSun" w:hAnsi="Calibri" w:hint="cs"/>
          <w:rtl/>
          <w:lang w:eastAsia="en-US" w:bidi="ar-EG"/>
        </w:rPr>
        <w:t xml:space="preserve">. وشملت المقررات الرئيسية تخويل ما يلي: </w:t>
      </w:r>
      <w:r w:rsidRPr="000E18D5">
        <w:rPr>
          <w:rFonts w:ascii="Calibri" w:eastAsia="SimSun" w:hAnsi="Calibri" w:hint="cs"/>
          <w:color w:val="000000"/>
          <w:rtl/>
          <w:lang w:val="en-GB" w:eastAsia="en-US" w:bidi="ar-EG"/>
        </w:rPr>
        <w:t xml:space="preserve">الخطط التشغيلية لتنفيذ الخطة الاستراتيجية للفترة </w:t>
      </w:r>
      <w:r w:rsidRPr="000E18D5">
        <w:rPr>
          <w:rFonts w:ascii="Calibri" w:eastAsia="SimSun" w:hAnsi="Calibri"/>
          <w:color w:val="000000"/>
          <w:lang w:eastAsia="en-US" w:bidi="ar-EG"/>
        </w:rPr>
        <w:t>2015-2012</w:t>
      </w:r>
      <w:r w:rsidRPr="000E18D5">
        <w:rPr>
          <w:rFonts w:ascii="Calibri" w:eastAsia="SimSun" w:hAnsi="Calibri" w:hint="cs"/>
          <w:color w:val="000000"/>
          <w:rtl/>
          <w:lang w:val="ru-RU" w:eastAsia="en-US" w:bidi="ar-EG"/>
        </w:rPr>
        <w:t xml:space="preserve">؛ وخطة عمل للمطابقة وقابلية التشغيل البيني؛ </w:t>
      </w:r>
      <w:r w:rsidRPr="000E18D5">
        <w:rPr>
          <w:rFonts w:ascii="Calibri" w:eastAsia="SimSun" w:hAnsi="Calibri" w:hint="cs"/>
          <w:color w:val="000000"/>
          <w:spacing w:val="4"/>
          <w:rtl/>
          <w:lang w:val="ru-RU" w:eastAsia="en-US" w:bidi="ar-EG"/>
        </w:rPr>
        <w:t>والنفاذ</w:t>
      </w:r>
      <w:r w:rsidRPr="000E18D5">
        <w:rPr>
          <w:rFonts w:ascii="Calibri" w:eastAsia="SimSun" w:hAnsi="Calibri" w:hint="cs"/>
          <w:spacing w:val="4"/>
          <w:rtl/>
          <w:lang w:eastAsia="en-US" w:bidi="ar-EG"/>
        </w:rPr>
        <w:t xml:space="preserve"> الإلكتروني المجاني لمنشورات الاتحاد بحيث يشمل اللوائح الإدارية على أساس تجريب‍ي. ووافق المجلس على مكان انعقاد </w:t>
      </w:r>
      <w:r w:rsidRPr="000E18D5">
        <w:rPr>
          <w:rFonts w:ascii="Calibri" w:eastAsia="SimSun" w:hAnsi="Calibri"/>
          <w:color w:val="000000"/>
          <w:spacing w:val="6"/>
          <w:rtl/>
          <w:lang w:val="en-GB" w:eastAsia="en-US" w:bidi="ar-EG"/>
        </w:rPr>
        <w:t>المؤتمر العالمي للاتصالات ال</w:t>
      </w:r>
      <w:r w:rsidRPr="000E18D5">
        <w:rPr>
          <w:rFonts w:ascii="Calibri" w:eastAsia="SimSun" w:hAnsi="Calibri" w:hint="cs"/>
          <w:color w:val="000000"/>
          <w:spacing w:val="6"/>
          <w:rtl/>
          <w:lang w:val="en-GB" w:eastAsia="en-US" w:bidi="ar-EG"/>
        </w:rPr>
        <w:t>رادي</w:t>
      </w:r>
      <w:r w:rsidRPr="000E18D5">
        <w:rPr>
          <w:rFonts w:ascii="Calibri" w:eastAsia="SimSun" w:hAnsi="Calibri"/>
          <w:color w:val="000000"/>
          <w:spacing w:val="6"/>
          <w:rtl/>
          <w:lang w:val="en-GB" w:eastAsia="en-US" w:bidi="ar-EG"/>
        </w:rPr>
        <w:t>وية لعام</w:t>
      </w:r>
      <w:r w:rsidRPr="000E18D5">
        <w:rPr>
          <w:rFonts w:ascii="Calibri" w:eastAsia="SimSun" w:hAnsi="Calibri" w:hint="cs"/>
          <w:color w:val="000000"/>
          <w:spacing w:val="6"/>
          <w:rtl/>
          <w:lang w:val="en-GB" w:eastAsia="en-US" w:bidi="ar-EG"/>
        </w:rPr>
        <w:t xml:space="preserve"> </w:t>
      </w:r>
      <w:r w:rsidRPr="000E18D5">
        <w:rPr>
          <w:rFonts w:ascii="Calibri" w:eastAsia="SimSun" w:hAnsi="Calibri"/>
          <w:spacing w:val="6"/>
          <w:lang w:eastAsia="en-US" w:bidi="ar-EG"/>
        </w:rPr>
        <w:t>2015</w:t>
      </w:r>
      <w:r w:rsidRPr="000E18D5">
        <w:rPr>
          <w:rFonts w:ascii="Calibri" w:eastAsia="SimSun" w:hAnsi="Calibri" w:hint="cs"/>
          <w:spacing w:val="6"/>
          <w:rtl/>
          <w:lang w:eastAsia="en-US" w:bidi="ar-EG"/>
        </w:rPr>
        <w:t xml:space="preserve"> </w:t>
      </w:r>
      <w:r w:rsidRPr="000E18D5">
        <w:rPr>
          <w:rFonts w:ascii="Calibri" w:eastAsia="SimSun" w:hAnsi="Calibri"/>
          <w:spacing w:val="6"/>
          <w:lang w:eastAsia="en-US" w:bidi="ar-EG"/>
        </w:rPr>
        <w:t>(WRC-15)</w:t>
      </w:r>
      <w:r w:rsidRPr="000E18D5">
        <w:rPr>
          <w:rFonts w:ascii="Calibri" w:eastAsia="SimSun" w:hAnsi="Calibri" w:hint="cs"/>
          <w:spacing w:val="6"/>
          <w:rtl/>
          <w:lang w:eastAsia="en-US" w:bidi="ar-EG"/>
        </w:rPr>
        <w:t xml:space="preserve"> ومواعيده وبرنامج عمله، على أن يكون في جنيف في الفترة</w:t>
      </w:r>
      <w:r w:rsidRPr="000E18D5">
        <w:rPr>
          <w:rFonts w:ascii="Calibri" w:eastAsia="SimSun" w:hAnsi="Calibri" w:hint="cs"/>
          <w:spacing w:val="4"/>
          <w:rtl/>
          <w:lang w:eastAsia="en-US" w:bidi="ar-EG"/>
        </w:rPr>
        <w:t xml:space="preserve"> من</w:t>
      </w:r>
      <w:r w:rsidRPr="000E18D5">
        <w:rPr>
          <w:rFonts w:ascii="Calibri" w:eastAsia="SimSun" w:hAnsi="Calibri" w:hint="cs"/>
          <w:rtl/>
          <w:lang w:eastAsia="en-US" w:bidi="ar-EG"/>
        </w:rPr>
        <w:t xml:space="preserve"> </w:t>
      </w:r>
      <w:r w:rsidRPr="000E18D5">
        <w:rPr>
          <w:rFonts w:ascii="Calibri" w:eastAsia="SimSun" w:hAnsi="Calibri"/>
          <w:lang w:eastAsia="en-US" w:bidi="ar-EG"/>
        </w:rPr>
        <w:t>2</w:t>
      </w:r>
      <w:r w:rsidRPr="000E18D5">
        <w:rPr>
          <w:rFonts w:ascii="Calibri" w:eastAsia="SimSun" w:hAnsi="Calibri" w:hint="cs"/>
          <w:rtl/>
          <w:lang w:eastAsia="en-US" w:bidi="ar-EG"/>
        </w:rPr>
        <w:t xml:space="preserve"> إلى </w:t>
      </w:r>
      <w:r w:rsidRPr="000E18D5">
        <w:rPr>
          <w:rFonts w:ascii="Calibri" w:eastAsia="SimSun" w:hAnsi="Calibri"/>
          <w:lang w:eastAsia="en-US" w:bidi="ar-EG"/>
        </w:rPr>
        <w:t>27</w:t>
      </w:r>
      <w:r w:rsidRPr="000E18D5">
        <w:rPr>
          <w:rFonts w:ascii="Calibri" w:eastAsia="SimSun" w:hAnsi="Calibri" w:hint="cs"/>
          <w:rtl/>
          <w:lang w:eastAsia="en-US" w:bidi="ar-EG"/>
        </w:rPr>
        <w:t xml:space="preserve"> نوفمبر </w:t>
      </w:r>
      <w:r w:rsidRPr="000E18D5">
        <w:rPr>
          <w:rFonts w:ascii="Calibri" w:eastAsia="SimSun" w:hAnsi="Calibri"/>
          <w:lang w:eastAsia="en-US" w:bidi="ar-EG"/>
        </w:rPr>
        <w:t>2015</w:t>
      </w:r>
      <w:r w:rsidRPr="000E18D5">
        <w:rPr>
          <w:rFonts w:ascii="Calibri" w:eastAsia="SimSun" w:hAnsi="Calibri" w:hint="cs"/>
          <w:rtl/>
          <w:lang w:val="ru-RU" w:eastAsia="en-US" w:bidi="ar-EG"/>
        </w:rPr>
        <w:t xml:space="preserve">. وقرر المجلس </w:t>
      </w:r>
      <w:r w:rsidRPr="000E18D5">
        <w:rPr>
          <w:rFonts w:ascii="Calibri" w:eastAsia="SimSun" w:hAnsi="Calibri"/>
          <w:color w:val="000000"/>
          <w:rtl/>
          <w:lang w:val="en-GB" w:eastAsia="en-US" w:bidi="ar-EG"/>
        </w:rPr>
        <w:t xml:space="preserve">أن يفتح النفاذ للجمهور إلى مشروع لوائح الاتصالات </w:t>
      </w:r>
      <w:r w:rsidRPr="000E18D5">
        <w:rPr>
          <w:rFonts w:ascii="Calibri" w:eastAsia="SimSun" w:hAnsi="Calibri"/>
          <w:color w:val="000000"/>
          <w:spacing w:val="-2"/>
          <w:rtl/>
          <w:lang w:val="en-GB" w:eastAsia="en-US" w:bidi="ar-EG"/>
        </w:rPr>
        <w:t xml:space="preserve">الدولية المقبلة (الوثيقة </w:t>
      </w:r>
      <w:r w:rsidRPr="000E18D5">
        <w:rPr>
          <w:rFonts w:ascii="Calibri" w:eastAsia="SimSun" w:hAnsi="Calibri"/>
          <w:color w:val="000000"/>
          <w:spacing w:val="-2"/>
          <w:lang w:val="en-GB" w:eastAsia="en-US" w:bidi="ar-EG"/>
        </w:rPr>
        <w:t>TD 64</w:t>
      </w:r>
      <w:r w:rsidRPr="000E18D5">
        <w:rPr>
          <w:rFonts w:ascii="Calibri" w:eastAsia="SimSun" w:hAnsi="Calibri"/>
          <w:color w:val="000000"/>
          <w:spacing w:val="-2"/>
          <w:rtl/>
          <w:lang w:val="en-GB" w:eastAsia="en-US" w:bidi="ar-EG"/>
        </w:rPr>
        <w:t>)</w:t>
      </w:r>
      <w:r w:rsidRPr="000E18D5">
        <w:rPr>
          <w:rFonts w:ascii="Calibri" w:eastAsia="SimSun" w:hAnsi="Calibri" w:hint="cs"/>
          <w:color w:val="000000"/>
          <w:spacing w:val="-2"/>
          <w:rtl/>
          <w:lang w:val="en-GB" w:eastAsia="en-US" w:bidi="ar-EG"/>
        </w:rPr>
        <w:t>، ووافق على نسق العملية التشاورية المقترحة لأصحاب المصلحة المتعددين عن طريق صفحة ويب متاحة</w:t>
      </w:r>
      <w:r w:rsidRPr="000E18D5">
        <w:rPr>
          <w:rFonts w:ascii="Calibri" w:eastAsia="SimSun" w:hAnsi="Calibri" w:hint="cs"/>
          <w:color w:val="000000"/>
          <w:rtl/>
          <w:lang w:val="en-GB" w:eastAsia="en-US" w:bidi="ar-EG"/>
        </w:rPr>
        <w:t xml:space="preserve"> للجمهور يتمكن فيها جميع أصحاب المصلحة من التعبير عن آرائهم بشأن الوثيقة</w:t>
      </w:r>
      <w:r w:rsidRPr="000E18D5">
        <w:rPr>
          <w:rFonts w:ascii="Calibri" w:eastAsia="SimSun" w:hAnsi="Calibri"/>
          <w:color w:val="000000"/>
          <w:rtl/>
          <w:lang w:val="en-GB" w:eastAsia="en-US" w:bidi="ar-EG"/>
        </w:rPr>
        <w:t xml:space="preserve"> </w:t>
      </w:r>
      <w:r w:rsidRPr="000E18D5">
        <w:rPr>
          <w:rFonts w:ascii="Calibri" w:eastAsia="SimSun" w:hAnsi="Calibri"/>
          <w:color w:val="000000"/>
          <w:lang w:val="en-GB" w:eastAsia="en-US" w:bidi="ar-EG"/>
        </w:rPr>
        <w:t>TD 64</w:t>
      </w:r>
      <w:r w:rsidRPr="000E18D5">
        <w:rPr>
          <w:rFonts w:ascii="Calibri" w:eastAsia="SimSun" w:hAnsi="Calibri" w:hint="cs"/>
          <w:color w:val="000000"/>
          <w:rtl/>
          <w:lang w:val="en-GB" w:eastAsia="en-US" w:bidi="ar-EG"/>
        </w:rPr>
        <w:t xml:space="preserve"> والمسائل المتصلة ب</w:t>
      </w:r>
      <w:r w:rsidRPr="000E18D5">
        <w:rPr>
          <w:rFonts w:ascii="Calibri" w:eastAsia="SimSun" w:hAnsi="Calibri"/>
          <w:color w:val="000000"/>
          <w:rtl/>
          <w:lang w:val="en-GB" w:eastAsia="en-US" w:bidi="ar-EG"/>
        </w:rPr>
        <w:t xml:space="preserve">المؤتمر العالمي </w:t>
      </w:r>
      <w:r w:rsidRPr="000E18D5">
        <w:rPr>
          <w:rFonts w:ascii="Calibri" w:eastAsia="SimSun" w:hAnsi="Calibri"/>
          <w:color w:val="000000"/>
          <w:spacing w:val="-2"/>
          <w:rtl/>
          <w:lang w:val="en-GB" w:eastAsia="en-US" w:bidi="ar-EG"/>
        </w:rPr>
        <w:t>للاتصالات الدولية</w:t>
      </w:r>
      <w:r w:rsidRPr="000E18D5">
        <w:rPr>
          <w:rFonts w:ascii="Calibri" w:eastAsia="SimSun" w:hAnsi="Calibri" w:hint="cs"/>
          <w:spacing w:val="-2"/>
          <w:rtl/>
          <w:lang w:eastAsia="en-US" w:bidi="ar-EG"/>
        </w:rPr>
        <w:t>. كما</w:t>
      </w:r>
      <w:r w:rsidRPr="000E18D5">
        <w:rPr>
          <w:rFonts w:ascii="Calibri" w:eastAsia="SimSun" w:hAnsi="Calibri" w:hint="eastAsia"/>
          <w:spacing w:val="-2"/>
          <w:rtl/>
          <w:lang w:eastAsia="en-US" w:bidi="ar-EG"/>
        </w:rPr>
        <w:t> </w:t>
      </w:r>
      <w:r w:rsidRPr="000E18D5">
        <w:rPr>
          <w:rFonts w:ascii="Calibri" w:eastAsia="SimSun" w:hAnsi="Calibri" w:hint="cs"/>
          <w:spacing w:val="-2"/>
          <w:rtl/>
          <w:lang w:eastAsia="en-US" w:bidi="ar-EG"/>
        </w:rPr>
        <w:t xml:space="preserve">حدد المجلس دور الاتحاد في تنفيذ نتائج </w:t>
      </w:r>
      <w:r w:rsidRPr="000E18D5">
        <w:rPr>
          <w:rFonts w:ascii="Calibri" w:eastAsia="SimSun" w:hAnsi="Calibri"/>
          <w:color w:val="000000"/>
          <w:spacing w:val="-2"/>
          <w:rtl/>
          <w:lang w:val="en-GB" w:eastAsia="en-US" w:bidi="ar-EG"/>
        </w:rPr>
        <w:t xml:space="preserve">مؤتمر الأمم المتحدة للتنمية المستدامة لعام </w:t>
      </w:r>
      <w:r w:rsidRPr="000E18D5">
        <w:rPr>
          <w:rFonts w:ascii="Calibri" w:eastAsia="SimSun" w:hAnsi="Calibri"/>
          <w:color w:val="000000"/>
          <w:spacing w:val="-2"/>
          <w:lang w:val="en-GB" w:eastAsia="en-US" w:bidi="ar-EG"/>
        </w:rPr>
        <w:t>2012</w:t>
      </w:r>
      <w:r w:rsidRPr="000E18D5">
        <w:rPr>
          <w:rFonts w:ascii="Calibri" w:eastAsia="SimSun" w:hAnsi="Calibri"/>
          <w:color w:val="000000"/>
          <w:spacing w:val="-2"/>
          <w:rtl/>
          <w:lang w:val="en-GB" w:eastAsia="en-US" w:bidi="ar-EG"/>
        </w:rPr>
        <w:t xml:space="preserve"> (ريو+</w:t>
      </w:r>
      <w:r w:rsidRPr="000E18D5">
        <w:rPr>
          <w:rFonts w:ascii="Calibri" w:eastAsia="SimSun" w:hAnsi="Calibri"/>
          <w:color w:val="000000"/>
          <w:spacing w:val="-2"/>
          <w:lang w:val="en-GB" w:eastAsia="en-US" w:bidi="ar-EG"/>
        </w:rPr>
        <w:t>20</w:t>
      </w:r>
      <w:r w:rsidRPr="000E18D5">
        <w:rPr>
          <w:rFonts w:ascii="Calibri" w:eastAsia="SimSun" w:hAnsi="Calibri"/>
          <w:color w:val="000000"/>
          <w:spacing w:val="-2"/>
          <w:rtl/>
          <w:lang w:val="en-GB" w:eastAsia="en-US" w:bidi="ar-EG"/>
        </w:rPr>
        <w:t>)</w:t>
      </w:r>
      <w:r w:rsidRPr="000E18D5">
        <w:rPr>
          <w:rFonts w:ascii="Calibri" w:eastAsia="SimSun" w:hAnsi="Calibri" w:hint="cs"/>
          <w:color w:val="000000"/>
          <w:spacing w:val="-2"/>
          <w:rtl/>
          <w:lang w:val="en-GB" w:eastAsia="en-US" w:bidi="ar-EG"/>
        </w:rPr>
        <w:t xml:space="preserve"> </w:t>
      </w:r>
      <w:r w:rsidRPr="000E18D5">
        <w:rPr>
          <w:rFonts w:ascii="Calibri" w:eastAsia="SimSun" w:hAnsi="Calibri"/>
          <w:color w:val="000000"/>
          <w:spacing w:val="-2"/>
          <w:rtl/>
          <w:lang w:val="en-GB" w:eastAsia="en-US" w:bidi="ar-EG"/>
        </w:rPr>
        <w:t>كما خوَّل</w:t>
      </w:r>
      <w:r w:rsidRPr="000E18D5">
        <w:rPr>
          <w:rFonts w:ascii="Calibri" w:eastAsia="SimSun" w:hAnsi="Calibri"/>
          <w:color w:val="000000"/>
          <w:rtl/>
          <w:lang w:val="en-GB" w:eastAsia="en-US" w:bidi="ar-EG"/>
        </w:rPr>
        <w:t xml:space="preserve"> موازنة حسابات الفترة</w:t>
      </w:r>
      <w:r w:rsidRPr="000E18D5">
        <w:rPr>
          <w:rFonts w:ascii="Calibri" w:eastAsia="SimSun" w:hAnsi="Calibri" w:hint="cs"/>
          <w:color w:val="000000"/>
          <w:rtl/>
          <w:lang w:val="en-GB" w:eastAsia="en-US" w:bidi="ar-EG"/>
        </w:rPr>
        <w:t> </w:t>
      </w:r>
      <w:r w:rsidRPr="000E18D5">
        <w:rPr>
          <w:rFonts w:ascii="Calibri" w:eastAsia="SimSun" w:hAnsi="Calibri"/>
          <w:color w:val="000000"/>
          <w:lang w:val="en-GB" w:eastAsia="en-US" w:bidi="ar-EG"/>
        </w:rPr>
        <w:t>2013</w:t>
      </w:r>
      <w:r w:rsidRPr="000E18D5">
        <w:rPr>
          <w:rFonts w:ascii="Calibri" w:eastAsia="SimSun" w:hAnsi="Calibri"/>
          <w:color w:val="000000"/>
          <w:lang w:val="en-GB" w:eastAsia="en-US" w:bidi="ar-EG"/>
        </w:rPr>
        <w:noBreakHyphen/>
        <w:t>2012</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rtl/>
          <w:lang w:val="en-GB" w:eastAsia="en-US" w:bidi="ar-EG"/>
        </w:rPr>
        <w:t xml:space="preserve">من الفائض في الإيرادات و/أو من خلال السحب من حساب الاحتياطي (بما لا يزيد عن مليوني فرنك سويسري لميزانية الفترة </w:t>
      </w:r>
      <w:r w:rsidRPr="000E18D5">
        <w:rPr>
          <w:rFonts w:ascii="Calibri" w:eastAsia="SimSun" w:hAnsi="Calibri"/>
          <w:color w:val="000000"/>
          <w:lang w:val="en-GB" w:eastAsia="en-US" w:bidi="ar-EG"/>
        </w:rPr>
        <w:t>2013</w:t>
      </w:r>
      <w:r w:rsidRPr="000E18D5">
        <w:rPr>
          <w:rFonts w:ascii="Calibri" w:eastAsia="SimSun" w:hAnsi="Calibri"/>
          <w:color w:val="000000"/>
          <w:lang w:val="en-GB" w:eastAsia="en-US" w:bidi="ar-EG"/>
        </w:rPr>
        <w:noBreakHyphen/>
        <w:t>2012</w:t>
      </w:r>
      <w:r w:rsidRPr="000E18D5">
        <w:rPr>
          <w:rFonts w:ascii="Calibri" w:eastAsia="SimSun" w:hAnsi="Calibri"/>
          <w:color w:val="000000"/>
          <w:rtl/>
          <w:lang w:val="en-GB" w:eastAsia="en-US" w:bidi="ar-EG"/>
        </w:rPr>
        <w:t>)</w:t>
      </w:r>
      <w:r w:rsidRPr="000E18D5">
        <w:rPr>
          <w:rFonts w:ascii="Calibri" w:eastAsia="SimSun" w:hAnsi="Calibri" w:hint="cs"/>
          <w:color w:val="000000"/>
          <w:rtl/>
          <w:lang w:val="en-GB" w:eastAsia="en-US" w:bidi="ar-EG"/>
        </w:rPr>
        <w:t>. وقد أنهى المجلس أعماله في وقت قياسي (</w:t>
      </w:r>
      <w:r w:rsidRPr="000E18D5">
        <w:rPr>
          <w:rFonts w:ascii="Calibri" w:eastAsia="SimSun" w:hAnsi="Calibri"/>
          <w:color w:val="000000"/>
          <w:lang w:eastAsia="en-US" w:bidi="ar-EG"/>
        </w:rPr>
        <w:t>6,5</w:t>
      </w:r>
      <w:r w:rsidRPr="000E18D5">
        <w:rPr>
          <w:rFonts w:ascii="Calibri" w:eastAsia="SimSun" w:hAnsi="Calibri" w:hint="cs"/>
          <w:color w:val="000000"/>
          <w:rtl/>
          <w:lang w:eastAsia="en-US" w:bidi="ar-EG"/>
        </w:rPr>
        <w:t xml:space="preserve"> </w:t>
      </w:r>
      <w:r w:rsidRPr="000E18D5">
        <w:rPr>
          <w:rFonts w:ascii="Calibri" w:eastAsia="SimSun" w:hAnsi="Calibri" w:hint="cs"/>
          <w:color w:val="000000"/>
          <w:rtl/>
          <w:lang w:val="en-GB" w:eastAsia="en-US" w:bidi="ar-EG"/>
        </w:rPr>
        <w:t xml:space="preserve">أيام) </w:t>
      </w:r>
      <w:r w:rsidRPr="000E18D5">
        <w:rPr>
          <w:rFonts w:ascii="Calibri" w:eastAsia="SimSun" w:hAnsi="Calibri"/>
          <w:color w:val="000000"/>
          <w:rtl/>
          <w:lang w:val="en-GB" w:eastAsia="en-US" w:bidi="ar-EG"/>
        </w:rPr>
        <w:t>بدون إجراء أي عمليات تصويت.</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rtl/>
          <w:lang w:val="en-GB" w:eastAsia="en-US" w:bidi="ar-EG"/>
        </w:rPr>
        <w:t>وتم</w:t>
      </w:r>
      <w:r w:rsidRPr="000E18D5">
        <w:rPr>
          <w:rFonts w:ascii="Calibri" w:eastAsia="SimSun" w:hAnsi="Calibri" w:hint="cs"/>
          <w:color w:val="000000"/>
          <w:rtl/>
          <w:lang w:val="en-GB" w:eastAsia="en-US" w:bidi="ar-EG"/>
        </w:rPr>
        <w:t> </w:t>
      </w:r>
      <w:r w:rsidRPr="000E18D5">
        <w:rPr>
          <w:rFonts w:ascii="Calibri" w:eastAsia="SimSun" w:hAnsi="Calibri"/>
          <w:color w:val="000000"/>
          <w:rtl/>
          <w:lang w:val="en-GB" w:eastAsia="en-US" w:bidi="ar-EG"/>
        </w:rPr>
        <w:t xml:space="preserve">تحميل نحو </w:t>
      </w:r>
      <w:r w:rsidRPr="000E18D5">
        <w:rPr>
          <w:rFonts w:ascii="Calibri" w:eastAsia="SimSun" w:hAnsi="Calibri"/>
          <w:color w:val="000000"/>
          <w:lang w:val="en-GB" w:eastAsia="en-US" w:bidi="ar-EG"/>
        </w:rPr>
        <w:t>44 000</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rtl/>
          <w:lang w:val="en-GB" w:eastAsia="en-US" w:bidi="ar-EG"/>
        </w:rPr>
        <w:t xml:space="preserve">وثيقة من الموقع الإلكتروني للمجلس (بزيادة عن </w:t>
      </w:r>
      <w:r w:rsidRPr="000E18D5">
        <w:rPr>
          <w:rFonts w:ascii="Calibri" w:eastAsia="SimSun" w:hAnsi="Calibri"/>
          <w:color w:val="000000"/>
          <w:lang w:val="en-GB" w:eastAsia="en-US" w:bidi="ar-EG"/>
        </w:rPr>
        <w:t>201</w:t>
      </w:r>
      <w:r w:rsidR="00622B42">
        <w:rPr>
          <w:rFonts w:ascii="Calibri" w:eastAsia="SimSun" w:hAnsi="Calibri"/>
          <w:color w:val="000000"/>
          <w:lang w:val="en-GB" w:eastAsia="en-US" w:bidi="ar-EG"/>
        </w:rPr>
        <w:t>2</w:t>
      </w:r>
      <w:r w:rsidRPr="000E18D5">
        <w:rPr>
          <w:rFonts w:ascii="Calibri" w:eastAsia="SimSun" w:hAnsi="Calibri"/>
          <w:color w:val="000000"/>
          <w:rtl/>
          <w:lang w:val="en-GB" w:eastAsia="en-US" w:bidi="ar-EG"/>
        </w:rPr>
        <w:t xml:space="preserve"> بنسبة </w:t>
      </w:r>
      <w:r w:rsidRPr="000E18D5">
        <w:rPr>
          <w:rFonts w:ascii="Calibri" w:eastAsia="SimSun" w:hAnsi="Calibri"/>
          <w:color w:val="000000"/>
          <w:lang w:val="en-GB" w:eastAsia="en-US" w:bidi="ar-EG"/>
        </w:rPr>
        <w:t>%20</w:t>
      </w:r>
      <w:r w:rsidRPr="000E18D5">
        <w:rPr>
          <w:rFonts w:ascii="Calibri" w:eastAsia="SimSun" w:hAnsi="Calibri"/>
          <w:color w:val="000000"/>
          <w:rtl/>
          <w:lang w:val="en-GB" w:eastAsia="en-US" w:bidi="ar-EG"/>
        </w:rPr>
        <w:t>)</w:t>
      </w:r>
      <w:r w:rsidRPr="000E18D5">
        <w:rPr>
          <w:rFonts w:ascii="Calibri" w:eastAsia="SimSun" w:hAnsi="Calibri"/>
          <w:rtl/>
          <w:lang w:val="en-GB" w:eastAsia="en-US" w:bidi="ar-EG"/>
        </w:rPr>
        <w:t>.</w:t>
      </w:r>
      <w:r w:rsidRPr="000E18D5">
        <w:rPr>
          <w:rFonts w:ascii="Calibri" w:eastAsia="SimSun" w:hAnsi="Calibri"/>
          <w:lang w:val="en-GB" w:eastAsia="en-US" w:bidi="ar-EG"/>
        </w:rPr>
        <w:t xml:space="preserve"> </w:t>
      </w:r>
      <w:r w:rsidRPr="000E18D5">
        <w:rPr>
          <w:rFonts w:ascii="Calibri" w:eastAsia="SimSun" w:hAnsi="Calibri" w:hint="cs"/>
          <w:rtl/>
          <w:lang w:val="en-GB" w:eastAsia="en-US" w:bidi="ar-EG"/>
        </w:rPr>
        <w:t>وتتاح</w:t>
      </w:r>
      <w:r w:rsidRPr="000E18D5">
        <w:rPr>
          <w:rFonts w:ascii="Calibri" w:eastAsia="SimSun" w:hAnsi="Calibri"/>
          <w:lang w:val="en-GB" w:eastAsia="en-US" w:bidi="ar-EG"/>
        </w:rPr>
        <w:t xml:space="preserve"> </w:t>
      </w:r>
      <w:hyperlink r:id="rId27" w:history="1">
        <w:r w:rsidRPr="000E18D5">
          <w:rPr>
            <w:rFonts w:ascii="Calibri" w:eastAsia="SimSun" w:hAnsi="Calibri" w:hint="cs"/>
            <w:color w:val="0000FF"/>
            <w:spacing w:val="-2"/>
            <w:u w:val="single"/>
            <w:rtl/>
            <w:lang w:eastAsia="en-US" w:bidi="ar-EG"/>
          </w:rPr>
          <w:t>القرارات والمقررات الصادرة عن دورة المجلس لعام </w:t>
        </w:r>
        <w:r w:rsidRPr="000E18D5">
          <w:rPr>
            <w:rFonts w:ascii="Calibri" w:eastAsia="SimSun" w:hAnsi="Calibri"/>
            <w:color w:val="0000FF"/>
            <w:spacing w:val="-2"/>
            <w:u w:val="single"/>
            <w:lang w:eastAsia="en-US" w:bidi="ar-EG"/>
          </w:rPr>
          <w:t>2013</w:t>
        </w:r>
      </w:hyperlink>
      <w:r w:rsidRPr="000E18D5">
        <w:rPr>
          <w:rFonts w:ascii="Calibri" w:eastAsia="SimSun" w:hAnsi="Calibri" w:hint="cs"/>
          <w:spacing w:val="-2"/>
          <w:rtl/>
          <w:lang w:eastAsia="en-US" w:bidi="ar-EG"/>
        </w:rPr>
        <w:t xml:space="preserve"> و</w:t>
      </w:r>
      <w:hyperlink r:id="rId28" w:history="1">
        <w:r w:rsidRPr="000E18D5">
          <w:rPr>
            <w:rFonts w:ascii="Calibri" w:eastAsia="SimSun" w:hAnsi="Calibri" w:hint="cs"/>
            <w:color w:val="0000FF"/>
            <w:spacing w:val="-2"/>
            <w:u w:val="single"/>
            <w:rtl/>
            <w:lang w:eastAsia="en-US" w:bidi="ar-EG"/>
          </w:rPr>
          <w:t>المناقشات</w:t>
        </w:r>
      </w:hyperlink>
      <w:r w:rsidRPr="000E18D5">
        <w:rPr>
          <w:rFonts w:ascii="Calibri" w:eastAsia="SimSun" w:hAnsi="Calibri" w:hint="cs"/>
          <w:spacing w:val="-2"/>
          <w:rtl/>
          <w:lang w:eastAsia="en-US" w:bidi="ar-EG"/>
        </w:rPr>
        <w:t xml:space="preserve"> والوثائق</w:t>
      </w:r>
      <w:r w:rsidRPr="000E18D5">
        <w:rPr>
          <w:rFonts w:ascii="Calibri" w:eastAsia="SimSun" w:hAnsi="Calibri"/>
          <w:color w:val="0000FF"/>
          <w:spacing w:val="-2"/>
          <w:lang w:eastAsia="en-US" w:bidi="ar-EG"/>
        </w:rPr>
        <w:t xml:space="preserve"> </w:t>
      </w:r>
      <w:r w:rsidRPr="000E18D5">
        <w:rPr>
          <w:rFonts w:ascii="Calibri" w:eastAsia="SimSun" w:hAnsi="Calibri" w:hint="cs"/>
          <w:color w:val="000000"/>
          <w:spacing w:val="-2"/>
          <w:rtl/>
          <w:lang w:val="ru-RU" w:eastAsia="en-US" w:bidi="ar-EG"/>
        </w:rPr>
        <w:t>على الموقع</w:t>
      </w:r>
      <w:r w:rsidRPr="000E18D5">
        <w:rPr>
          <w:rFonts w:ascii="Calibri" w:eastAsia="SimSun" w:hAnsi="Calibri" w:hint="cs"/>
          <w:color w:val="000000"/>
          <w:spacing w:val="-2"/>
          <w:rtl/>
          <w:lang w:eastAsia="en-US" w:bidi="ar-EG"/>
        </w:rPr>
        <w:t xml:space="preserve"> </w:t>
      </w:r>
      <w:r w:rsidRPr="000E18D5">
        <w:rPr>
          <w:rFonts w:ascii="Calibri" w:eastAsia="SimSun" w:hAnsi="Calibri" w:hint="cs"/>
          <w:color w:val="000000"/>
          <w:spacing w:val="-2"/>
          <w:rtl/>
          <w:lang w:val="es-ES_tradnl" w:eastAsia="en-US" w:bidi="ar-EG"/>
        </w:rPr>
        <w:t>التالي</w:t>
      </w:r>
      <w:r w:rsidRPr="000E18D5">
        <w:rPr>
          <w:rFonts w:ascii="Calibri" w:eastAsia="SimSun" w:hAnsi="Calibri" w:hint="cs"/>
          <w:color w:val="000000"/>
          <w:spacing w:val="-2"/>
          <w:rtl/>
          <w:lang w:val="ru-RU" w:eastAsia="en-US" w:bidi="ar-EG"/>
        </w:rPr>
        <w:t xml:space="preserve">: </w:t>
      </w:r>
      <w:hyperlink r:id="rId29" w:history="1">
        <w:r w:rsidR="00622B42" w:rsidRPr="00622B42">
          <w:rPr>
            <w:rStyle w:val="Hyperlink"/>
            <w:rFonts w:ascii="Calibri" w:eastAsia="SimSun" w:hAnsi="Calibri"/>
            <w:spacing w:val="-2"/>
            <w:lang w:val="en-GB" w:eastAsia="en-US" w:bidi="ar-EG"/>
          </w:rPr>
          <w:t>http://www.itu.int/council/C2012/index.html</w:t>
        </w:r>
      </w:hyperlink>
      <w:r w:rsidRPr="000E18D5">
        <w:rPr>
          <w:rFonts w:ascii="Calibri" w:eastAsia="SimSun" w:hAnsi="Calibri" w:hint="cs"/>
          <w:spacing w:val="-2"/>
          <w:rtl/>
          <w:lang w:val="en-GB" w:eastAsia="en-US" w:bidi="ar-EG"/>
        </w:rPr>
        <w:t>.</w:t>
      </w:r>
    </w:p>
    <w:p w:rsidR="00461E38" w:rsidRPr="00D25AF5" w:rsidRDefault="00461E38" w:rsidP="00461E38">
      <w:pPr>
        <w:keepNext/>
        <w:rPr>
          <w:rFonts w:ascii="Calibri" w:eastAsia="SimSun" w:hAnsi="Calibri"/>
          <w:b/>
          <w:bCs/>
          <w:u w:val="single"/>
        </w:rPr>
      </w:pPr>
      <w:r w:rsidRPr="00D25AF5">
        <w:rPr>
          <w:rFonts w:ascii="Calibri" w:eastAsia="SimSun" w:hAnsi="Calibri" w:hint="cs"/>
          <w:b/>
          <w:bCs/>
          <w:u w:val="single"/>
          <w:rtl/>
        </w:rPr>
        <w:t xml:space="preserve">دورة المجلس لعام </w:t>
      </w:r>
      <w:r w:rsidRPr="00D25AF5">
        <w:rPr>
          <w:rFonts w:ascii="Calibri" w:eastAsia="SimSun" w:hAnsi="Calibri"/>
          <w:b/>
          <w:bCs/>
          <w:u w:val="single"/>
        </w:rPr>
        <w:t>2013</w:t>
      </w:r>
    </w:p>
    <w:p w:rsidR="00461E38" w:rsidRPr="00D25AF5" w:rsidRDefault="00461E38" w:rsidP="00461E38">
      <w:pPr>
        <w:rPr>
          <w:rFonts w:ascii="Calibri" w:eastAsia="SimSun" w:hAnsi="Calibri"/>
        </w:rPr>
      </w:pPr>
      <w:r w:rsidRPr="00D25AF5">
        <w:rPr>
          <w:rFonts w:ascii="Calibri" w:eastAsia="SimSun" w:hAnsi="Calibri" w:hint="cs"/>
          <w:rtl/>
          <w:lang w:val="ru-RU"/>
        </w:rPr>
        <w:t xml:space="preserve">عقدت دورة المجلس لعام </w:t>
      </w:r>
      <w:r w:rsidRPr="00D25AF5">
        <w:rPr>
          <w:rFonts w:ascii="Calibri" w:eastAsia="SimSun" w:hAnsi="Calibri"/>
        </w:rPr>
        <w:t>2013</w:t>
      </w:r>
      <w:r w:rsidRPr="00D25AF5">
        <w:rPr>
          <w:rFonts w:ascii="Calibri" w:eastAsia="SimSun" w:hAnsi="Calibri" w:hint="cs"/>
          <w:rtl/>
          <w:lang w:val="ru-RU"/>
        </w:rPr>
        <w:t xml:space="preserve"> في مقر الاتحاد</w:t>
      </w:r>
      <w:r w:rsidRPr="00D25AF5">
        <w:rPr>
          <w:rFonts w:ascii="Calibri" w:eastAsia="SimSun" w:hAnsi="Calibri" w:hint="cs"/>
          <w:rtl/>
        </w:rPr>
        <w:t xml:space="preserve"> في الفترة من </w:t>
      </w:r>
      <w:r w:rsidRPr="00D25AF5">
        <w:rPr>
          <w:rFonts w:ascii="Calibri" w:eastAsia="SimSun" w:hAnsi="Calibri"/>
        </w:rPr>
        <w:t>11</w:t>
      </w:r>
      <w:r w:rsidRPr="00D25AF5">
        <w:rPr>
          <w:rFonts w:ascii="Calibri" w:eastAsia="SimSun" w:hAnsi="Calibri" w:hint="cs"/>
          <w:rtl/>
        </w:rPr>
        <w:t xml:space="preserve"> إلى </w:t>
      </w:r>
      <w:r w:rsidRPr="00D25AF5">
        <w:rPr>
          <w:rFonts w:ascii="Calibri" w:eastAsia="SimSun" w:hAnsi="Calibri"/>
        </w:rPr>
        <w:t>21</w:t>
      </w:r>
      <w:r w:rsidRPr="00D25AF5">
        <w:rPr>
          <w:rFonts w:ascii="Calibri" w:eastAsia="SimSun" w:hAnsi="Calibri" w:hint="cs"/>
          <w:rtl/>
        </w:rPr>
        <w:t xml:space="preserve"> يونيو </w:t>
      </w:r>
      <w:r w:rsidRPr="00D25AF5">
        <w:rPr>
          <w:rFonts w:ascii="Calibri" w:eastAsia="SimSun" w:hAnsi="Calibri"/>
        </w:rPr>
        <w:t>2013</w:t>
      </w:r>
      <w:r w:rsidRPr="00D25AF5">
        <w:rPr>
          <w:rFonts w:ascii="Calibri" w:eastAsia="SimSun" w:hAnsi="Calibri" w:hint="cs"/>
          <w:rtl/>
        </w:rPr>
        <w:t xml:space="preserve">، وحضرها </w:t>
      </w:r>
      <w:r w:rsidRPr="00D25AF5">
        <w:rPr>
          <w:rFonts w:ascii="Calibri" w:eastAsia="SimSun" w:hAnsi="Calibri"/>
        </w:rPr>
        <w:t>382</w:t>
      </w:r>
      <w:r w:rsidRPr="00D25AF5">
        <w:rPr>
          <w:rFonts w:ascii="Calibri" w:eastAsia="SimSun" w:hAnsi="Calibri" w:hint="cs"/>
          <w:rtl/>
        </w:rPr>
        <w:t xml:space="preserve"> مشاركاً يمثلون </w:t>
      </w:r>
      <w:r w:rsidRPr="00D25AF5">
        <w:rPr>
          <w:rFonts w:ascii="Calibri" w:eastAsia="SimSun" w:hAnsi="Calibri" w:hint="cs"/>
          <w:rtl/>
          <w:lang w:val="ru-RU"/>
        </w:rPr>
        <w:t xml:space="preserve">جميع </w:t>
      </w:r>
      <w:r w:rsidRPr="00D25AF5">
        <w:rPr>
          <w:rFonts w:ascii="Calibri" w:eastAsia="SimSun" w:hAnsi="Calibri" w:hint="cs"/>
          <w:rtl/>
        </w:rPr>
        <w:t xml:space="preserve">الدول الأعضاء في المجلس البالغ عددها </w:t>
      </w:r>
      <w:r w:rsidRPr="00D25AF5">
        <w:rPr>
          <w:rFonts w:ascii="Calibri" w:eastAsia="SimSun" w:hAnsi="Calibri"/>
        </w:rPr>
        <w:t>48</w:t>
      </w:r>
      <w:r w:rsidRPr="00D25AF5">
        <w:rPr>
          <w:rFonts w:ascii="Calibri" w:eastAsia="SimSun" w:hAnsi="Calibri" w:hint="eastAsia"/>
          <w:rtl/>
        </w:rPr>
        <w:t> </w:t>
      </w:r>
      <w:r w:rsidRPr="00D25AF5">
        <w:rPr>
          <w:rFonts w:ascii="Calibri" w:eastAsia="SimSun" w:hAnsi="Calibri" w:hint="cs"/>
          <w:rtl/>
        </w:rPr>
        <w:t>دولة، و</w:t>
      </w:r>
      <w:r w:rsidRPr="00D25AF5">
        <w:rPr>
          <w:rFonts w:ascii="Calibri" w:eastAsia="SimSun" w:hAnsi="Calibri"/>
        </w:rPr>
        <w:t>32</w:t>
      </w:r>
      <w:r w:rsidRPr="00D25AF5">
        <w:rPr>
          <w:rFonts w:ascii="Calibri" w:eastAsia="SimSun" w:hAnsi="Calibri" w:hint="cs"/>
          <w:rtl/>
        </w:rPr>
        <w:t xml:space="preserve"> دولة عضواً بصفة مراقب</w:t>
      </w:r>
      <w:r w:rsidRPr="00D25AF5">
        <w:rPr>
          <w:rFonts w:ascii="Calibri" w:eastAsia="SimSun" w:hAnsi="Calibri" w:hint="cs"/>
          <w:rtl/>
          <w:lang w:val="ru-RU"/>
        </w:rPr>
        <w:t>، وفلسطين،</w:t>
      </w:r>
      <w:r w:rsidRPr="00D25AF5">
        <w:rPr>
          <w:rFonts w:ascii="Calibri" w:eastAsia="SimSun" w:hAnsi="Calibri" w:hint="cs"/>
          <w:rtl/>
        </w:rPr>
        <w:t xml:space="preserve"> و</w:t>
      </w:r>
      <w:r w:rsidRPr="00D25AF5">
        <w:rPr>
          <w:rFonts w:ascii="Calibri" w:eastAsia="SimSun" w:hAnsi="Calibri"/>
        </w:rPr>
        <w:t>4</w:t>
      </w:r>
      <w:r w:rsidRPr="00D25AF5">
        <w:rPr>
          <w:rFonts w:ascii="Calibri" w:eastAsia="SimSun" w:hAnsi="Calibri"/>
          <w:rtl/>
        </w:rPr>
        <w:t xml:space="preserve"> </w:t>
      </w:r>
      <w:r w:rsidRPr="00D25AF5">
        <w:rPr>
          <w:rFonts w:ascii="Calibri" w:eastAsia="SimSun" w:hAnsi="Calibri" w:hint="cs"/>
          <w:rtl/>
        </w:rPr>
        <w:t>من أعضاء القطاعات الذين جرى اختيارهم كمراقبين.</w:t>
      </w:r>
    </w:p>
    <w:p w:rsidR="00461E38" w:rsidRPr="00D25AF5" w:rsidRDefault="00461E38" w:rsidP="00461E38">
      <w:pPr>
        <w:rPr>
          <w:rFonts w:ascii="Calibri" w:eastAsia="SimSun" w:hAnsi="Calibri"/>
          <w:rtl/>
        </w:rPr>
      </w:pPr>
      <w:r w:rsidRPr="00D25AF5">
        <w:rPr>
          <w:rFonts w:ascii="Calibri" w:eastAsia="SimSun" w:hAnsi="Calibri" w:hint="cs"/>
          <w:rtl/>
        </w:rPr>
        <w:t>وانتخب مكتب المجلس على النحو التالي:</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7338"/>
      </w:tblGrid>
      <w:tr w:rsidR="00461E38" w:rsidRPr="00D25AF5" w:rsidTr="00482A95">
        <w:tc>
          <w:tcPr>
            <w:tcW w:w="2517" w:type="dxa"/>
          </w:tcPr>
          <w:p w:rsidR="00461E38" w:rsidRPr="00D25AF5" w:rsidRDefault="00461E38" w:rsidP="00C65739">
            <w:pPr>
              <w:tabs>
                <w:tab w:val="clear" w:pos="794"/>
                <w:tab w:val="clear" w:pos="1191"/>
                <w:tab w:val="clear" w:pos="1588"/>
                <w:tab w:val="clear" w:pos="1985"/>
              </w:tabs>
              <w:spacing w:before="40" w:after="40"/>
              <w:rPr>
                <w:rFonts w:ascii="Calibri" w:eastAsia="SimSun" w:hAnsi="Calibri" w:cs="Traditional Arabic"/>
                <w:i/>
                <w:iCs/>
                <w:szCs w:val="30"/>
                <w:rtl/>
                <w:lang w:eastAsia="en-US" w:bidi="ar-EG"/>
              </w:rPr>
            </w:pPr>
            <w:r w:rsidRPr="00D25AF5">
              <w:rPr>
                <w:rFonts w:ascii="Calibri" w:eastAsia="SimSun" w:hAnsi="Calibri" w:cs="Traditional Arabic" w:hint="cs"/>
                <w:i/>
                <w:iCs/>
                <w:szCs w:val="30"/>
                <w:rtl/>
                <w:lang w:eastAsia="en-US" w:bidi="ar-EG"/>
              </w:rPr>
              <w:t>رئيس المجلس:</w:t>
            </w:r>
          </w:p>
        </w:tc>
        <w:tc>
          <w:tcPr>
            <w:tcW w:w="7338" w:type="dxa"/>
          </w:tcPr>
          <w:p w:rsidR="00461E38" w:rsidRPr="00D25AF5" w:rsidRDefault="00461E38" w:rsidP="00C65739">
            <w:pPr>
              <w:tabs>
                <w:tab w:val="clear" w:pos="794"/>
                <w:tab w:val="clear" w:pos="1191"/>
                <w:tab w:val="clear" w:pos="1588"/>
                <w:tab w:val="clear" w:pos="1985"/>
              </w:tabs>
              <w:spacing w:before="40" w:after="40"/>
              <w:rPr>
                <w:rFonts w:ascii="Calibri" w:eastAsia="SimSun" w:hAnsi="Calibri" w:cs="Traditional Arabic"/>
                <w:szCs w:val="30"/>
                <w:rtl/>
                <w:lang w:val="ru-RU" w:eastAsia="en-US" w:bidi="ar-EG"/>
              </w:rPr>
            </w:pPr>
            <w:r w:rsidRPr="00D25AF5">
              <w:rPr>
                <w:rFonts w:ascii="Calibri" w:eastAsia="SimSun" w:hAnsi="Calibri" w:cs="Traditional Arabic" w:hint="cs"/>
                <w:szCs w:val="30"/>
                <w:rtl/>
                <w:lang w:val="ru-RU" w:eastAsia="en-US" w:bidi="ar-EG"/>
              </w:rPr>
              <w:t>م. مارينسكو (رومانيا)</w:t>
            </w:r>
          </w:p>
        </w:tc>
      </w:tr>
      <w:tr w:rsidR="00461E38" w:rsidRPr="00D25AF5" w:rsidTr="00482A95">
        <w:tc>
          <w:tcPr>
            <w:tcW w:w="2517" w:type="dxa"/>
          </w:tcPr>
          <w:p w:rsidR="00461E38" w:rsidRPr="00D25AF5" w:rsidRDefault="00461E38" w:rsidP="00C65739">
            <w:pPr>
              <w:tabs>
                <w:tab w:val="clear" w:pos="794"/>
                <w:tab w:val="clear" w:pos="1191"/>
                <w:tab w:val="clear" w:pos="1588"/>
                <w:tab w:val="clear" w:pos="1985"/>
              </w:tabs>
              <w:spacing w:before="40" w:after="40"/>
              <w:rPr>
                <w:rFonts w:ascii="Calibri" w:eastAsia="SimSun" w:hAnsi="Calibri" w:cs="Traditional Arabic"/>
                <w:i/>
                <w:iCs/>
                <w:szCs w:val="30"/>
                <w:rtl/>
                <w:lang w:eastAsia="en-US" w:bidi="ar-EG"/>
              </w:rPr>
            </w:pPr>
            <w:r w:rsidRPr="00D25AF5">
              <w:rPr>
                <w:rFonts w:ascii="Calibri" w:eastAsia="SimSun" w:hAnsi="Calibri" w:cs="Traditional Arabic" w:hint="cs"/>
                <w:i/>
                <w:iCs/>
                <w:szCs w:val="30"/>
                <w:rtl/>
                <w:lang w:eastAsia="en-US" w:bidi="ar-EG"/>
              </w:rPr>
              <w:t>نائب رئيس المجلس:</w:t>
            </w:r>
          </w:p>
        </w:tc>
        <w:tc>
          <w:tcPr>
            <w:tcW w:w="7338" w:type="dxa"/>
          </w:tcPr>
          <w:p w:rsidR="00461E38" w:rsidRPr="00D25AF5" w:rsidRDefault="00461E38" w:rsidP="00C65739">
            <w:pPr>
              <w:tabs>
                <w:tab w:val="clear" w:pos="794"/>
                <w:tab w:val="clear" w:pos="1191"/>
                <w:tab w:val="clear" w:pos="1588"/>
                <w:tab w:val="clear" w:pos="1985"/>
              </w:tabs>
              <w:spacing w:before="40" w:after="40"/>
              <w:rPr>
                <w:rFonts w:ascii="Calibri" w:eastAsia="SimSun" w:hAnsi="Calibri" w:cs="Traditional Arabic"/>
                <w:szCs w:val="30"/>
                <w:rtl/>
                <w:lang w:val="ru-RU" w:eastAsia="en-US" w:bidi="ar-EG"/>
              </w:rPr>
            </w:pPr>
            <w:r w:rsidRPr="00D25AF5">
              <w:rPr>
                <w:rFonts w:ascii="Calibri" w:eastAsia="SimSun" w:hAnsi="Calibri" w:cs="Traditional Arabic" w:hint="cs"/>
                <w:szCs w:val="30"/>
                <w:rtl/>
                <w:lang w:val="ru-RU" w:eastAsia="en-US" w:bidi="ar-EG"/>
              </w:rPr>
              <w:t>أ. زورمبا (الكاميرون)</w:t>
            </w:r>
          </w:p>
        </w:tc>
      </w:tr>
    </w:tbl>
    <w:p w:rsidR="00461E38" w:rsidRPr="00D25AF5" w:rsidRDefault="00461E38" w:rsidP="00461E38">
      <w:pPr>
        <w:spacing w:before="240" w:after="40"/>
        <w:rPr>
          <w:rFonts w:ascii="Calibri" w:eastAsia="SimSun" w:hAnsi="Calibri"/>
          <w:rtl/>
        </w:rPr>
      </w:pPr>
      <w:r w:rsidRPr="00D25AF5">
        <w:rPr>
          <w:rFonts w:ascii="Calibri" w:eastAsia="SimSun" w:hAnsi="Calibri" w:hint="cs"/>
          <w:rtl/>
        </w:rPr>
        <w:t>اللجنة الدائمة للتنظيم والإدارة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7338"/>
      </w:tblGrid>
      <w:tr w:rsidR="00461E38" w:rsidRPr="00D25AF5" w:rsidTr="00482A95">
        <w:tc>
          <w:tcPr>
            <w:tcW w:w="2517" w:type="dxa"/>
          </w:tcPr>
          <w:p w:rsidR="00461E38" w:rsidRPr="00D25AF5" w:rsidRDefault="00461E38" w:rsidP="00C65739">
            <w:pPr>
              <w:tabs>
                <w:tab w:val="clear" w:pos="794"/>
                <w:tab w:val="clear" w:pos="1191"/>
                <w:tab w:val="clear" w:pos="1588"/>
                <w:tab w:val="clear" w:pos="1985"/>
              </w:tabs>
              <w:spacing w:before="40" w:after="40"/>
              <w:rPr>
                <w:rFonts w:ascii="Calibri" w:eastAsia="SimSun" w:hAnsi="Calibri" w:cs="Traditional Arabic"/>
                <w:i/>
                <w:iCs/>
                <w:szCs w:val="30"/>
                <w:rtl/>
                <w:lang w:eastAsia="en-US" w:bidi="ar-EG"/>
              </w:rPr>
            </w:pPr>
            <w:r w:rsidRPr="00D25AF5">
              <w:rPr>
                <w:rFonts w:ascii="Calibri" w:eastAsia="SimSun" w:hAnsi="Calibri" w:cs="Traditional Arabic" w:hint="cs"/>
                <w:i/>
                <w:iCs/>
                <w:szCs w:val="30"/>
                <w:rtl/>
                <w:lang w:eastAsia="en-US" w:bidi="ar-EG"/>
              </w:rPr>
              <w:t>الرئيس:</w:t>
            </w:r>
          </w:p>
        </w:tc>
        <w:tc>
          <w:tcPr>
            <w:tcW w:w="7338" w:type="dxa"/>
          </w:tcPr>
          <w:p w:rsidR="00461E38" w:rsidRPr="00D25AF5" w:rsidRDefault="00461E38" w:rsidP="00C65739">
            <w:pPr>
              <w:tabs>
                <w:tab w:val="clear" w:pos="794"/>
                <w:tab w:val="clear" w:pos="1191"/>
                <w:tab w:val="clear" w:pos="1588"/>
                <w:tab w:val="clear" w:pos="1985"/>
              </w:tabs>
              <w:spacing w:before="40" w:after="40"/>
              <w:rPr>
                <w:rFonts w:ascii="Calibri" w:eastAsia="SimSun" w:hAnsi="Calibri" w:cs="Traditional Arabic"/>
                <w:szCs w:val="30"/>
                <w:rtl/>
                <w:lang w:val="ru-RU" w:eastAsia="en-US" w:bidi="ar-EG"/>
              </w:rPr>
            </w:pPr>
            <w:r w:rsidRPr="00D25AF5">
              <w:rPr>
                <w:rFonts w:ascii="Calibri" w:eastAsia="SimSun" w:hAnsi="Calibri" w:cs="Traditional Arabic" w:hint="cs"/>
                <w:szCs w:val="30"/>
                <w:rtl/>
                <w:lang w:val="ru-RU" w:eastAsia="en-US" w:bidi="ar-EG"/>
              </w:rPr>
              <w:t>ك. غرينواي (أستراليا)</w:t>
            </w:r>
          </w:p>
        </w:tc>
      </w:tr>
      <w:tr w:rsidR="00461E38" w:rsidRPr="00D25AF5" w:rsidTr="00482A95">
        <w:tc>
          <w:tcPr>
            <w:tcW w:w="2517" w:type="dxa"/>
          </w:tcPr>
          <w:p w:rsidR="00461E38" w:rsidRPr="00D25AF5" w:rsidRDefault="00461E38" w:rsidP="00C65739">
            <w:pPr>
              <w:tabs>
                <w:tab w:val="clear" w:pos="794"/>
                <w:tab w:val="clear" w:pos="1191"/>
                <w:tab w:val="clear" w:pos="1588"/>
                <w:tab w:val="clear" w:pos="1985"/>
              </w:tabs>
              <w:spacing w:before="40" w:after="40"/>
              <w:rPr>
                <w:rFonts w:ascii="Calibri" w:eastAsia="SimSun" w:hAnsi="Calibri" w:cs="Traditional Arabic"/>
                <w:i/>
                <w:iCs/>
                <w:szCs w:val="30"/>
                <w:rtl/>
                <w:lang w:eastAsia="en-US" w:bidi="ar-EG"/>
              </w:rPr>
            </w:pPr>
            <w:r w:rsidRPr="00D25AF5">
              <w:rPr>
                <w:rFonts w:ascii="Calibri" w:eastAsia="SimSun" w:hAnsi="Calibri" w:cs="Traditional Arabic" w:hint="cs"/>
                <w:i/>
                <w:iCs/>
                <w:szCs w:val="30"/>
                <w:rtl/>
                <w:lang w:eastAsia="en-US" w:bidi="ar-EG"/>
              </w:rPr>
              <w:t>نائبا الرئيس:</w:t>
            </w:r>
          </w:p>
        </w:tc>
        <w:tc>
          <w:tcPr>
            <w:tcW w:w="7338" w:type="dxa"/>
          </w:tcPr>
          <w:p w:rsidR="00461E38" w:rsidRPr="00D25AF5" w:rsidRDefault="00461E38" w:rsidP="00C65739">
            <w:pPr>
              <w:tabs>
                <w:tab w:val="clear" w:pos="794"/>
                <w:tab w:val="clear" w:pos="1191"/>
                <w:tab w:val="clear" w:pos="1588"/>
                <w:tab w:val="clear" w:pos="1985"/>
              </w:tabs>
              <w:spacing w:before="40" w:after="40"/>
              <w:rPr>
                <w:rFonts w:ascii="Calibri" w:eastAsia="SimSun" w:hAnsi="Calibri" w:cs="Traditional Arabic"/>
                <w:szCs w:val="30"/>
                <w:rtl/>
                <w:lang w:val="ru-RU" w:eastAsia="en-US" w:bidi="ar-EG"/>
              </w:rPr>
            </w:pPr>
            <w:r w:rsidRPr="00D25AF5">
              <w:rPr>
                <w:rFonts w:ascii="Calibri" w:eastAsia="SimSun" w:hAnsi="Calibri" w:cs="Traditional Arabic" w:hint="cs"/>
                <w:szCs w:val="30"/>
                <w:rtl/>
                <w:lang w:val="ru-RU" w:eastAsia="en-US" w:bidi="ar-EG"/>
              </w:rPr>
              <w:t xml:space="preserve">م. كراسوسكي (بولندا)، ف. هاريس (الولايات المتحدة الأمريكية) </w:t>
            </w:r>
          </w:p>
        </w:tc>
      </w:tr>
    </w:tbl>
    <w:p w:rsidR="00461E38" w:rsidRPr="00D25AF5" w:rsidRDefault="00461E38" w:rsidP="00461E38">
      <w:pPr>
        <w:rPr>
          <w:rFonts w:ascii="Calibri" w:eastAsia="SimSun" w:hAnsi="Calibri"/>
          <w:i/>
          <w:iCs/>
          <w:rtl/>
        </w:rPr>
      </w:pPr>
      <w:r w:rsidRPr="00D25AF5">
        <w:rPr>
          <w:rFonts w:ascii="Calibri" w:eastAsia="SimSun" w:hAnsi="Calibri" w:hint="cs"/>
          <w:i/>
          <w:iCs/>
          <w:rtl/>
        </w:rPr>
        <w:t>القضايا والنتائج الرئيسية</w:t>
      </w:r>
    </w:p>
    <w:p w:rsidR="00461E38" w:rsidRPr="00D25AF5" w:rsidRDefault="00461E38" w:rsidP="00461E38">
      <w:pPr>
        <w:rPr>
          <w:rFonts w:ascii="Calibri" w:eastAsia="SimSun" w:hAnsi="Calibri"/>
          <w:rtl/>
        </w:rPr>
      </w:pPr>
      <w:r w:rsidRPr="00D25AF5">
        <w:rPr>
          <w:rFonts w:ascii="Calibri" w:eastAsia="SimSun" w:hAnsi="Calibri" w:hint="cs"/>
          <w:rtl/>
        </w:rPr>
        <w:t>شكل المجلس فريق العمل التابع للمجلس</w:t>
      </w:r>
      <w:bookmarkStart w:id="40" w:name="_Toc364435796"/>
      <w:bookmarkStart w:id="41" w:name="_Toc364416797"/>
      <w:r w:rsidRPr="00D25AF5">
        <w:rPr>
          <w:rFonts w:ascii="Calibri" w:eastAsia="SimSun" w:hAnsi="Calibri" w:hint="cs"/>
          <w:rtl/>
        </w:rPr>
        <w:t xml:space="preserve"> من أجل إعداد مشروعي الخطة الاستراتيجية والخطة المالية للاتحاد للفترة </w:t>
      </w:r>
      <w:r w:rsidRPr="00D25AF5">
        <w:rPr>
          <w:rFonts w:ascii="Calibri" w:eastAsia="SimSun" w:hAnsi="Calibri"/>
        </w:rPr>
        <w:t>2019-2016</w:t>
      </w:r>
      <w:bookmarkEnd w:id="40"/>
      <w:r w:rsidRPr="00D25AF5">
        <w:rPr>
          <w:rFonts w:ascii="Calibri" w:eastAsia="SimSun" w:hAnsi="Calibri" w:hint="cs"/>
          <w:rtl/>
        </w:rPr>
        <w:t>، مفتوحاً للدول الأعضاء ولأعضاء القطاعات؛ وشكل</w:t>
      </w:r>
      <w:bookmarkStart w:id="42" w:name="_Toc364416815"/>
      <w:bookmarkStart w:id="43" w:name="_Toc364435814"/>
      <w:r w:rsidRPr="00D25AF5">
        <w:rPr>
          <w:rFonts w:ascii="Calibri" w:eastAsia="SimSun" w:hAnsi="Calibri" w:hint="cs"/>
          <w:rtl/>
        </w:rPr>
        <w:t xml:space="preserve"> ل‍جنة للتحضير للاحتفالات بالذكرى ال‍خمسين بعد ال‍مائة للات‍حاد الدولي للاتصالات</w:t>
      </w:r>
      <w:bookmarkEnd w:id="42"/>
      <w:bookmarkEnd w:id="43"/>
      <w:r w:rsidRPr="00D25AF5">
        <w:rPr>
          <w:rFonts w:ascii="Calibri" w:eastAsia="SimSun" w:hAnsi="Calibri" w:hint="cs"/>
          <w:rtl/>
        </w:rPr>
        <w:t xml:space="preserve">. كما رخص بالنفاذ الإلكتروني المجاني إلى: التقارير النهائية للمؤتمر العالمي لتنمية الاتصالات؛ ولوائح الاتصالات </w:t>
      </w:r>
      <w:r w:rsidRPr="00D25AF5">
        <w:rPr>
          <w:rFonts w:ascii="Calibri" w:eastAsia="SimSun" w:hAnsi="Calibri" w:hint="cs"/>
          <w:rtl/>
        </w:rPr>
        <w:lastRenderedPageBreak/>
        <w:t>الدولية؛ والقرارات والمقررات الصادرة عن المجلس؛ وكتيّبات قطاع الاتصالات الراديوية بشأن إدارة الطيف. وأيد المجلس سياسات المساواة بين الجنسين وتعميمها في الاتحاد وسياسة الاتحاد بشأن إمكانية النفاذ.</w:t>
      </w:r>
    </w:p>
    <w:p w:rsidR="00461E38" w:rsidRPr="000E18D5" w:rsidRDefault="00461E38" w:rsidP="00C65739">
      <w:pPr>
        <w:rPr>
          <w:rFonts w:ascii="Calibri" w:eastAsia="SimSun" w:hAnsi="Calibri"/>
          <w:rtl/>
        </w:rPr>
      </w:pPr>
      <w:r w:rsidRPr="00D25AF5">
        <w:rPr>
          <w:rFonts w:ascii="Calibri" w:eastAsia="SimSun" w:hAnsi="Calibri" w:hint="cs"/>
          <w:rtl/>
        </w:rPr>
        <w:t xml:space="preserve">كما راجع المجلس اختصاصات فريق العمل التابع للمجلس والمعني بالموارد المالية والبشرية </w:t>
      </w:r>
      <w:r w:rsidRPr="00D25AF5">
        <w:rPr>
          <w:rFonts w:ascii="Calibri" w:eastAsia="SimSun" w:hAnsi="Calibri"/>
        </w:rPr>
        <w:t>(CWG-FHR)</w:t>
      </w:r>
      <w:r w:rsidRPr="00D25AF5">
        <w:rPr>
          <w:rFonts w:ascii="Calibri" w:eastAsia="SimSun" w:hAnsi="Calibri" w:hint="cs"/>
          <w:rtl/>
          <w:lang w:val="ru-RU"/>
        </w:rPr>
        <w:t xml:space="preserve"> ل</w:t>
      </w:r>
      <w:r w:rsidRPr="00D25AF5">
        <w:rPr>
          <w:rFonts w:ascii="Calibri" w:eastAsia="SimSun" w:hAnsi="Calibri" w:hint="cs"/>
          <w:rtl/>
        </w:rPr>
        <w:t>استعراض سياسة النفاذ إلى الوثائق في الاتحاد، ووافق على تشكيل فريق العمل التابع للمجلس والمعني بالموارد المالية والبشرية بحيث يضم جميع أعضاء القطاعات، وكلف هذا الفريق بوضع توصيات بشأن المشاركة الكاملة لأعضاء القطاعات</w:t>
      </w:r>
      <w:r w:rsidRPr="00D25AF5">
        <w:rPr>
          <w:rFonts w:ascii="Calibri" w:eastAsia="SimSun" w:hAnsi="Calibri"/>
          <w:color w:val="000000"/>
          <w:rtl/>
        </w:rPr>
        <w:t xml:space="preserve"> والمنتسبين وممثلي الهيئات الأكاديمية في</w:t>
      </w:r>
      <w:r w:rsidRPr="00D25AF5">
        <w:rPr>
          <w:rFonts w:ascii="Calibri" w:eastAsia="SimSun" w:hAnsi="Calibri" w:hint="cs"/>
          <w:color w:val="000000"/>
          <w:rtl/>
        </w:rPr>
        <w:t> </w:t>
      </w:r>
      <w:r w:rsidRPr="00D25AF5">
        <w:rPr>
          <w:rFonts w:ascii="Calibri" w:eastAsia="SimSun" w:hAnsi="Calibri"/>
          <w:color w:val="000000"/>
          <w:rtl/>
        </w:rPr>
        <w:t>أعمال الاتحاد</w:t>
      </w:r>
      <w:r w:rsidRPr="00D25AF5">
        <w:rPr>
          <w:rFonts w:ascii="Calibri" w:eastAsia="SimSun" w:hAnsi="Calibri" w:hint="cs"/>
          <w:color w:val="000000"/>
          <w:rtl/>
        </w:rPr>
        <w:t xml:space="preserve">. كما اعتمد المجلس مشروع ميزانية فترة السنتين </w:t>
      </w:r>
      <w:r w:rsidRPr="00D25AF5">
        <w:rPr>
          <w:rFonts w:ascii="Calibri" w:eastAsia="SimSun" w:hAnsi="Calibri"/>
          <w:color w:val="000000"/>
        </w:rPr>
        <w:t>2015-2014</w:t>
      </w:r>
      <w:r w:rsidRPr="00D25AF5">
        <w:rPr>
          <w:rFonts w:ascii="Calibri" w:eastAsia="SimSun" w:hAnsi="Calibri" w:hint="cs"/>
          <w:color w:val="000000"/>
          <w:rtl/>
          <w:lang w:val="ru-RU"/>
        </w:rPr>
        <w:t xml:space="preserve">، وبلورة دور الاتحاد في تنفيذ نواتج القمة العالمية لمجتمع المعلومات ووافق على العملية التحضيرية لنواتج القمة العالمية لمجتمع المعلومات بعد مرور </w:t>
      </w:r>
      <w:r w:rsidRPr="00D25AF5">
        <w:rPr>
          <w:rFonts w:ascii="Calibri" w:eastAsia="SimSun" w:hAnsi="Calibri"/>
          <w:color w:val="000000"/>
        </w:rPr>
        <w:t>10</w:t>
      </w:r>
      <w:r w:rsidRPr="00D25AF5">
        <w:rPr>
          <w:rFonts w:ascii="Calibri" w:eastAsia="SimSun" w:hAnsi="Calibri" w:hint="cs"/>
          <w:color w:val="000000"/>
          <w:rtl/>
          <w:lang w:val="ru-RU"/>
        </w:rPr>
        <w:t xml:space="preserve"> سنوات على انعقادها. وقرر المجلس أنه ينبغي للأمين العام </w:t>
      </w:r>
      <w:r w:rsidRPr="00D25AF5">
        <w:rPr>
          <w:rFonts w:ascii="Calibri" w:eastAsia="SimSun" w:hAnsi="Calibri" w:hint="cs"/>
          <w:color w:val="000000"/>
          <w:rtl/>
        </w:rPr>
        <w:t>إبداء</w:t>
      </w:r>
      <w:r w:rsidRPr="00D25AF5">
        <w:rPr>
          <w:rFonts w:ascii="Calibri" w:eastAsia="SimSun" w:hAnsi="Calibri"/>
          <w:color w:val="000000"/>
          <w:rtl/>
        </w:rPr>
        <w:t xml:space="preserve"> الاهتمام بدور الاتحاد الدولي للاتصالات</w:t>
      </w:r>
      <w:r w:rsidRPr="00D25AF5">
        <w:rPr>
          <w:rFonts w:ascii="Calibri" w:eastAsia="SimSun" w:hAnsi="Calibri" w:hint="cs"/>
          <w:color w:val="000000"/>
          <w:rtl/>
          <w:lang w:val="ru-RU"/>
        </w:rPr>
        <w:t xml:space="preserve"> كسلطة إشرافية لدى نظام التسجيل الدولي لأصول الفضاء. وقد أنهى المجلس أعماله في ثمانية أيام، واختتم أعماله قبل الموعد المحدد بيوم واحد. وتم اعتماد تسع عشرة وثيقة رسمية بما</w:t>
      </w:r>
      <w:r w:rsidRPr="00D25AF5">
        <w:rPr>
          <w:rFonts w:ascii="Calibri" w:eastAsia="SimSun" w:hAnsi="Calibri" w:hint="eastAsia"/>
          <w:color w:val="000000"/>
          <w:rtl/>
          <w:lang w:val="ru-RU"/>
        </w:rPr>
        <w:t> </w:t>
      </w:r>
      <w:r w:rsidRPr="00D25AF5">
        <w:rPr>
          <w:rFonts w:ascii="Calibri" w:eastAsia="SimSun" w:hAnsi="Calibri" w:hint="cs"/>
          <w:color w:val="000000"/>
          <w:rtl/>
          <w:lang w:val="ru-RU"/>
        </w:rPr>
        <w:t>في</w:t>
      </w:r>
      <w:r w:rsidRPr="00D25AF5">
        <w:rPr>
          <w:rFonts w:ascii="Calibri" w:eastAsia="SimSun" w:hAnsi="Calibri" w:hint="eastAsia"/>
          <w:color w:val="000000"/>
          <w:rtl/>
          <w:lang w:val="ru-RU"/>
        </w:rPr>
        <w:t> </w:t>
      </w:r>
      <w:r w:rsidRPr="00D25AF5">
        <w:rPr>
          <w:rFonts w:ascii="Calibri" w:eastAsia="SimSun" w:hAnsi="Calibri" w:hint="cs"/>
          <w:color w:val="000000"/>
          <w:rtl/>
          <w:lang w:val="ru-RU"/>
        </w:rPr>
        <w:t>ذلك عشرة قرارات وتسعة مقررات متخذة بشأن قضايا أساسية.</w:t>
      </w:r>
      <w:bookmarkEnd w:id="41"/>
      <w:r w:rsidRPr="00D25AF5">
        <w:rPr>
          <w:rFonts w:ascii="Calibri" w:eastAsia="SimSun" w:hAnsi="Calibri" w:hint="cs"/>
          <w:color w:val="000000"/>
          <w:rtl/>
          <w:lang w:val="ru-RU"/>
        </w:rPr>
        <w:t xml:space="preserve"> </w:t>
      </w:r>
      <w:r w:rsidRPr="00D25AF5">
        <w:rPr>
          <w:rFonts w:ascii="Calibri" w:eastAsia="SimSun" w:hAnsi="Calibri" w:hint="cs"/>
          <w:rtl/>
        </w:rPr>
        <w:t xml:space="preserve">ويمكن الاطلاع على </w:t>
      </w:r>
      <w:hyperlink r:id="rId30" w:history="1">
        <w:r w:rsidRPr="00D25AF5">
          <w:rPr>
            <w:rStyle w:val="Hyperlink"/>
            <w:rFonts w:ascii="Calibri" w:eastAsia="SimSun" w:hAnsi="Calibri" w:hint="cs"/>
            <w:rtl/>
          </w:rPr>
          <w:t>المقررات الصادرة عن دورة المجلس لعام </w:t>
        </w:r>
        <w:r w:rsidRPr="00D25AF5">
          <w:rPr>
            <w:rStyle w:val="Hyperlink"/>
            <w:rFonts w:ascii="Calibri" w:eastAsia="SimSun" w:hAnsi="Calibri"/>
          </w:rPr>
          <w:t>2013</w:t>
        </w:r>
      </w:hyperlink>
      <w:r w:rsidRPr="00D25AF5">
        <w:rPr>
          <w:rFonts w:ascii="Calibri" w:eastAsia="SimSun" w:hAnsi="Calibri" w:hint="cs"/>
          <w:rtl/>
        </w:rPr>
        <w:t>، و</w:t>
      </w:r>
      <w:hyperlink r:id="rId31" w:history="1">
        <w:r w:rsidRPr="00D25AF5">
          <w:rPr>
            <w:rStyle w:val="Hyperlink"/>
            <w:rFonts w:ascii="Calibri" w:eastAsia="SimSun" w:hAnsi="Calibri" w:hint="cs"/>
            <w:rtl/>
          </w:rPr>
          <w:t>المناقشات</w:t>
        </w:r>
      </w:hyperlink>
      <w:r w:rsidRPr="00D25AF5">
        <w:rPr>
          <w:rFonts w:ascii="Calibri" w:eastAsia="SimSun" w:hAnsi="Calibri" w:hint="cs"/>
          <w:rtl/>
          <w:lang w:val="ru-RU"/>
        </w:rPr>
        <w:t>،</w:t>
      </w:r>
      <w:r w:rsidRPr="00D25AF5">
        <w:rPr>
          <w:rFonts w:ascii="Calibri" w:eastAsia="SimSun" w:hAnsi="Calibri" w:hint="cs"/>
          <w:rtl/>
        </w:rPr>
        <w:t xml:space="preserve"> والوثائق</w:t>
      </w:r>
      <w:r w:rsidR="00C65739" w:rsidRPr="00D25AF5">
        <w:rPr>
          <w:rStyle w:val="Hyperlink"/>
          <w:rFonts w:ascii="Calibri" w:eastAsia="SimSun" w:hAnsi="Calibri" w:hint="cs"/>
          <w:color w:val="auto"/>
          <w:u w:val="none"/>
          <w:rtl/>
        </w:rPr>
        <w:t xml:space="preserve"> </w:t>
      </w:r>
      <w:r w:rsidRPr="00D25AF5">
        <w:rPr>
          <w:rFonts w:ascii="Calibri" w:eastAsia="SimSun" w:hAnsi="Calibri" w:hint="cs"/>
          <w:color w:val="000000"/>
          <w:rtl/>
          <w:lang w:val="ru-RU"/>
        </w:rPr>
        <w:t>على الموقع</w:t>
      </w:r>
      <w:r w:rsidRPr="00D25AF5">
        <w:rPr>
          <w:rFonts w:ascii="Calibri" w:eastAsia="SimSun" w:hAnsi="Calibri" w:hint="cs"/>
          <w:color w:val="000000"/>
          <w:rtl/>
        </w:rPr>
        <w:t xml:space="preserve"> </w:t>
      </w:r>
      <w:r w:rsidRPr="00D25AF5">
        <w:rPr>
          <w:rFonts w:ascii="Calibri" w:eastAsia="SimSun" w:hAnsi="Calibri" w:hint="cs"/>
          <w:color w:val="000000"/>
          <w:rtl/>
          <w:lang w:val="es-ES_tradnl"/>
        </w:rPr>
        <w:t>التالي</w:t>
      </w:r>
      <w:r w:rsidRPr="00D25AF5">
        <w:rPr>
          <w:rFonts w:ascii="Calibri" w:eastAsia="SimSun" w:hAnsi="Calibri" w:hint="cs"/>
          <w:color w:val="000000"/>
          <w:rtl/>
          <w:lang w:val="ru-RU"/>
        </w:rPr>
        <w:t>:</w:t>
      </w:r>
      <w:r w:rsidRPr="00D25AF5">
        <w:rPr>
          <w:rFonts w:ascii="Calibri" w:eastAsia="SimSun" w:hAnsi="Calibri" w:hint="cs"/>
          <w:color w:val="000000"/>
          <w:rtl/>
        </w:rPr>
        <w:t xml:space="preserve"> </w:t>
      </w:r>
      <w:hyperlink r:id="rId32" w:history="1">
        <w:r w:rsidRPr="00D25AF5">
          <w:rPr>
            <w:rStyle w:val="Hyperlink"/>
            <w:rFonts w:ascii="Calibri" w:eastAsia="SimSun" w:hAnsi="Calibri"/>
          </w:rPr>
          <w:t>http://www.itu.int/en/council/2013/Pages/default.aspx</w:t>
        </w:r>
      </w:hyperlink>
      <w:r w:rsidRPr="00D25AF5">
        <w:rPr>
          <w:rStyle w:val="Hyperlink"/>
          <w:rFonts w:ascii="Calibri" w:eastAsia="SimSun" w:hAnsi="Calibri" w:hint="cs"/>
          <w:rtl/>
        </w:rPr>
        <w:t>.</w:t>
      </w:r>
    </w:p>
    <w:p w:rsidR="00F1428A" w:rsidRPr="000E18D5" w:rsidRDefault="00F1428A" w:rsidP="00F1428A">
      <w:pPr>
        <w:keepNext/>
        <w:tabs>
          <w:tab w:val="clear" w:pos="794"/>
          <w:tab w:val="clear" w:pos="1191"/>
          <w:tab w:val="clear" w:pos="1588"/>
          <w:tab w:val="clear" w:pos="1985"/>
        </w:tabs>
        <w:rPr>
          <w:rFonts w:ascii="Calibri" w:eastAsia="SimSun" w:hAnsi="Calibri"/>
          <w:b/>
          <w:bCs/>
          <w:u w:val="single"/>
          <w:lang w:eastAsia="en-US" w:bidi="ar-EG"/>
        </w:rPr>
      </w:pPr>
      <w:r w:rsidRPr="000E18D5">
        <w:rPr>
          <w:rFonts w:ascii="Calibri" w:eastAsia="SimSun" w:hAnsi="Calibri" w:hint="cs"/>
          <w:b/>
          <w:bCs/>
          <w:u w:val="single"/>
          <w:rtl/>
          <w:lang w:eastAsia="en-US" w:bidi="ar-EG"/>
        </w:rPr>
        <w:t xml:space="preserve">دورة المجلس لعام </w:t>
      </w:r>
      <w:r w:rsidRPr="000E18D5">
        <w:rPr>
          <w:rFonts w:ascii="Calibri" w:eastAsia="SimSun" w:hAnsi="Calibri"/>
          <w:b/>
          <w:bCs/>
          <w:u w:val="single"/>
          <w:lang w:eastAsia="en-US" w:bidi="ar-EG"/>
        </w:rPr>
        <w:t>2014</w:t>
      </w:r>
    </w:p>
    <w:p w:rsidR="00F1428A" w:rsidRPr="000E18D5" w:rsidRDefault="00F1428A" w:rsidP="00F1428A">
      <w:pPr>
        <w:tabs>
          <w:tab w:val="clear" w:pos="794"/>
          <w:tab w:val="clear" w:pos="1191"/>
          <w:tab w:val="clear" w:pos="1588"/>
          <w:tab w:val="clear" w:pos="1985"/>
        </w:tabs>
        <w:rPr>
          <w:rFonts w:ascii="Calibri" w:eastAsia="SimSun" w:hAnsi="Calibri"/>
          <w:lang w:eastAsia="en-US" w:bidi="ar-EG"/>
        </w:rPr>
      </w:pPr>
      <w:r w:rsidRPr="000E18D5">
        <w:rPr>
          <w:rFonts w:ascii="Calibri" w:eastAsia="SimSun" w:hAnsi="Calibri" w:hint="cs"/>
          <w:rtl/>
          <w:lang w:val="ru-RU" w:eastAsia="en-US" w:bidi="ar-EG"/>
        </w:rPr>
        <w:t>ع</w:t>
      </w:r>
      <w:r w:rsidRPr="000E18D5">
        <w:rPr>
          <w:rFonts w:ascii="Calibri" w:eastAsia="SimSun" w:hAnsi="Calibri" w:hint="cs"/>
          <w:rtl/>
          <w:lang w:eastAsia="en-US" w:bidi="ar-EG"/>
        </w:rPr>
        <w:t>ُ</w:t>
      </w:r>
      <w:r w:rsidRPr="000E18D5">
        <w:rPr>
          <w:rFonts w:ascii="Calibri" w:eastAsia="SimSun" w:hAnsi="Calibri" w:hint="cs"/>
          <w:rtl/>
          <w:lang w:val="ru-RU" w:eastAsia="en-US" w:bidi="ar-EG"/>
        </w:rPr>
        <w:t xml:space="preserve">قدت دورة المجلس لعام </w:t>
      </w:r>
      <w:r w:rsidRPr="000E18D5">
        <w:rPr>
          <w:rFonts w:ascii="Calibri" w:eastAsia="SimSun" w:hAnsi="Calibri"/>
          <w:lang w:eastAsia="en-US" w:bidi="ar-EG"/>
        </w:rPr>
        <w:t>2014</w:t>
      </w:r>
      <w:r w:rsidRPr="000E18D5">
        <w:rPr>
          <w:rFonts w:ascii="Calibri" w:eastAsia="SimSun" w:hAnsi="Calibri" w:hint="cs"/>
          <w:rtl/>
          <w:lang w:val="ru-RU" w:eastAsia="en-US" w:bidi="ar-EG"/>
        </w:rPr>
        <w:t xml:space="preserve"> في مقر الاتحاد</w:t>
      </w:r>
      <w:r w:rsidRPr="000E18D5">
        <w:rPr>
          <w:rFonts w:ascii="Calibri" w:eastAsia="SimSun" w:hAnsi="Calibri" w:hint="cs"/>
          <w:rtl/>
          <w:lang w:eastAsia="en-US" w:bidi="ar-EG"/>
        </w:rPr>
        <w:t xml:space="preserve"> في الفترة من </w:t>
      </w:r>
      <w:r w:rsidRPr="000E18D5">
        <w:rPr>
          <w:rFonts w:ascii="Calibri" w:eastAsia="SimSun" w:hAnsi="Calibri"/>
          <w:lang w:eastAsia="en-US" w:bidi="ar-EG"/>
        </w:rPr>
        <w:t>6</w:t>
      </w:r>
      <w:r w:rsidRPr="000E18D5">
        <w:rPr>
          <w:rFonts w:ascii="Calibri" w:eastAsia="SimSun" w:hAnsi="Calibri" w:hint="cs"/>
          <w:rtl/>
          <w:lang w:eastAsia="en-US" w:bidi="ar-EG"/>
        </w:rPr>
        <w:t xml:space="preserve"> إلى </w:t>
      </w:r>
      <w:r w:rsidRPr="000E18D5">
        <w:rPr>
          <w:rFonts w:ascii="Calibri" w:eastAsia="SimSun" w:hAnsi="Calibri"/>
          <w:lang w:eastAsia="en-US" w:bidi="ar-EG"/>
        </w:rPr>
        <w:t>15</w:t>
      </w:r>
      <w:r w:rsidRPr="000E18D5">
        <w:rPr>
          <w:rFonts w:ascii="Calibri" w:eastAsia="SimSun" w:hAnsi="Calibri" w:hint="cs"/>
          <w:rtl/>
          <w:lang w:eastAsia="en-US" w:bidi="ar-EG"/>
        </w:rPr>
        <w:t xml:space="preserve"> مايو </w:t>
      </w:r>
      <w:r w:rsidRPr="000E18D5">
        <w:rPr>
          <w:rFonts w:ascii="Calibri" w:eastAsia="SimSun" w:hAnsi="Calibri"/>
          <w:lang w:eastAsia="en-US" w:bidi="ar-EG"/>
        </w:rPr>
        <w:t>2014</w:t>
      </w:r>
      <w:r w:rsidRPr="000E18D5">
        <w:rPr>
          <w:rFonts w:ascii="Calibri" w:eastAsia="SimSun" w:hAnsi="Calibri" w:hint="cs"/>
          <w:rtl/>
          <w:lang w:eastAsia="en-US" w:bidi="ar-EG"/>
        </w:rPr>
        <w:t xml:space="preserve">، وحضرها </w:t>
      </w:r>
      <w:r w:rsidRPr="000E18D5">
        <w:rPr>
          <w:rFonts w:ascii="Calibri" w:eastAsia="SimSun" w:hAnsi="Calibri"/>
          <w:lang w:eastAsia="en-US" w:bidi="ar-EG"/>
        </w:rPr>
        <w:t>435</w:t>
      </w:r>
      <w:r w:rsidRPr="000E18D5">
        <w:rPr>
          <w:rFonts w:ascii="Calibri" w:eastAsia="SimSun" w:hAnsi="Calibri" w:hint="cs"/>
          <w:rtl/>
          <w:lang w:eastAsia="en-US" w:bidi="ar-EG"/>
        </w:rPr>
        <w:t xml:space="preserve"> مشاركاً يمثلون </w:t>
      </w:r>
      <w:r w:rsidRPr="000E18D5">
        <w:rPr>
          <w:rFonts w:ascii="Calibri" w:eastAsia="SimSun" w:hAnsi="Calibri" w:hint="cs"/>
          <w:rtl/>
          <w:lang w:val="ru-RU" w:eastAsia="en-US" w:bidi="ar-EG"/>
        </w:rPr>
        <w:t xml:space="preserve">جميع </w:t>
      </w:r>
      <w:r w:rsidRPr="000E18D5">
        <w:rPr>
          <w:rFonts w:ascii="Calibri" w:eastAsia="SimSun" w:hAnsi="Calibri" w:hint="cs"/>
          <w:rtl/>
          <w:lang w:eastAsia="en-US" w:bidi="ar-EG"/>
        </w:rPr>
        <w:t xml:space="preserve">الدول الأعضاء في المجلس البالغ عددها </w:t>
      </w:r>
      <w:r w:rsidRPr="000E18D5">
        <w:rPr>
          <w:rFonts w:ascii="Calibri" w:eastAsia="SimSun" w:hAnsi="Calibri"/>
          <w:lang w:eastAsia="en-US" w:bidi="ar-EG"/>
        </w:rPr>
        <w:t>48</w:t>
      </w:r>
      <w:r w:rsidRPr="000E18D5">
        <w:rPr>
          <w:rFonts w:ascii="Calibri" w:eastAsia="SimSun" w:hAnsi="Calibri" w:hint="eastAsia"/>
          <w:rtl/>
          <w:lang w:eastAsia="en-US" w:bidi="ar-EG"/>
        </w:rPr>
        <w:t> </w:t>
      </w:r>
      <w:r w:rsidRPr="000E18D5">
        <w:rPr>
          <w:rFonts w:ascii="Calibri" w:eastAsia="SimSun" w:hAnsi="Calibri" w:hint="cs"/>
          <w:rtl/>
          <w:lang w:eastAsia="en-US" w:bidi="ar-EG"/>
        </w:rPr>
        <w:t>دولة، و</w:t>
      </w:r>
      <w:r w:rsidRPr="000E18D5">
        <w:rPr>
          <w:rFonts w:ascii="Calibri" w:eastAsia="SimSun" w:hAnsi="Calibri"/>
          <w:lang w:eastAsia="en-US" w:bidi="ar-EG"/>
        </w:rPr>
        <w:t>41</w:t>
      </w:r>
      <w:r w:rsidRPr="000E18D5">
        <w:rPr>
          <w:rFonts w:ascii="Calibri" w:eastAsia="SimSun" w:hAnsi="Calibri" w:hint="cs"/>
          <w:rtl/>
          <w:lang w:eastAsia="en-US" w:bidi="ar-EG"/>
        </w:rPr>
        <w:t xml:space="preserve"> دولة عضواً بصفة مراقب</w:t>
      </w:r>
      <w:r w:rsidRPr="000E18D5">
        <w:rPr>
          <w:rFonts w:ascii="Calibri" w:eastAsia="SimSun" w:hAnsi="Calibri" w:hint="cs"/>
          <w:rtl/>
          <w:lang w:val="ru-RU" w:eastAsia="en-US" w:bidi="ar-EG"/>
        </w:rPr>
        <w:t xml:space="preserve">، </w:t>
      </w:r>
      <w:r w:rsidRPr="000E18D5">
        <w:rPr>
          <w:rFonts w:ascii="Calibri" w:eastAsia="SimSun" w:hAnsi="Calibri" w:hint="cs"/>
          <w:rtl/>
          <w:lang w:eastAsia="en-US" w:bidi="ar-EG"/>
        </w:rPr>
        <w:t>و</w:t>
      </w:r>
      <w:r w:rsidRPr="000E18D5">
        <w:rPr>
          <w:rFonts w:ascii="Calibri" w:eastAsia="SimSun" w:hAnsi="Calibri"/>
          <w:lang w:eastAsia="en-US" w:bidi="ar-EG"/>
        </w:rPr>
        <w:t>5</w:t>
      </w:r>
      <w:r w:rsidRPr="000E18D5">
        <w:rPr>
          <w:rFonts w:ascii="Calibri" w:eastAsia="SimSun" w:hAnsi="Calibri"/>
          <w:rtl/>
          <w:lang w:eastAsia="en-US" w:bidi="ar-EG"/>
        </w:rPr>
        <w:t xml:space="preserve"> </w:t>
      </w:r>
      <w:r w:rsidRPr="000E18D5">
        <w:rPr>
          <w:rFonts w:ascii="Calibri" w:eastAsia="SimSun" w:hAnsi="Calibri" w:hint="cs"/>
          <w:rtl/>
          <w:lang w:eastAsia="en-US" w:bidi="ar-EG"/>
        </w:rPr>
        <w:t>من أعضاء القطاعات كمراقبين.</w:t>
      </w:r>
    </w:p>
    <w:p w:rsidR="00F1428A" w:rsidRPr="000E18D5" w:rsidRDefault="00F1428A" w:rsidP="00F1428A">
      <w:pPr>
        <w:tabs>
          <w:tab w:val="clear" w:pos="794"/>
          <w:tab w:val="clear" w:pos="1191"/>
          <w:tab w:val="clear" w:pos="1588"/>
          <w:tab w:val="clear" w:pos="1985"/>
        </w:tabs>
        <w:rPr>
          <w:rFonts w:ascii="Calibri" w:eastAsia="SimSun" w:hAnsi="Calibri"/>
          <w:rtl/>
          <w:lang w:eastAsia="en-US" w:bidi="ar-EG"/>
        </w:rPr>
      </w:pPr>
      <w:r w:rsidRPr="000E18D5">
        <w:rPr>
          <w:rFonts w:ascii="Calibri" w:eastAsia="SimSun" w:hAnsi="Calibri" w:hint="cs"/>
          <w:rtl/>
          <w:lang w:eastAsia="en-US" w:bidi="ar-EG"/>
        </w:rPr>
        <w:t>وانتخب مكتب المجلس على النحو التالي:</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7338"/>
      </w:tblGrid>
      <w:tr w:rsidR="00F1428A" w:rsidRPr="000E18D5" w:rsidTr="00397598">
        <w:tc>
          <w:tcPr>
            <w:tcW w:w="2517" w:type="dxa"/>
          </w:tcPr>
          <w:p w:rsidR="00F1428A" w:rsidRPr="000E18D5" w:rsidRDefault="00F1428A" w:rsidP="00F1428A">
            <w:pPr>
              <w:tabs>
                <w:tab w:val="clear" w:pos="794"/>
                <w:tab w:val="clear" w:pos="1191"/>
                <w:tab w:val="clear" w:pos="1588"/>
                <w:tab w:val="clear" w:pos="1985"/>
              </w:tabs>
              <w:spacing w:before="40" w:after="40"/>
              <w:rPr>
                <w:rFonts w:ascii="Calibri" w:eastAsia="SimSun" w:hAnsi="Calibri" w:cs="Traditional Arabic"/>
                <w:i/>
                <w:iCs/>
                <w:szCs w:val="30"/>
                <w:rtl/>
                <w:lang w:eastAsia="en-US" w:bidi="ar-EG"/>
              </w:rPr>
            </w:pPr>
            <w:r w:rsidRPr="000E18D5">
              <w:rPr>
                <w:rFonts w:ascii="Calibri" w:eastAsia="SimSun" w:hAnsi="Calibri" w:cs="Traditional Arabic" w:hint="cs"/>
                <w:i/>
                <w:iCs/>
                <w:szCs w:val="30"/>
                <w:rtl/>
                <w:lang w:eastAsia="en-US" w:bidi="ar-EG"/>
              </w:rPr>
              <w:t>رئيس المجلس:</w:t>
            </w:r>
          </w:p>
        </w:tc>
        <w:tc>
          <w:tcPr>
            <w:tcW w:w="7338" w:type="dxa"/>
          </w:tcPr>
          <w:p w:rsidR="00F1428A" w:rsidRPr="000E18D5" w:rsidRDefault="00F1428A" w:rsidP="00F1428A">
            <w:pPr>
              <w:tabs>
                <w:tab w:val="clear" w:pos="794"/>
                <w:tab w:val="clear" w:pos="1191"/>
                <w:tab w:val="clear" w:pos="1588"/>
                <w:tab w:val="clear" w:pos="1985"/>
              </w:tabs>
              <w:spacing w:before="40" w:after="40"/>
              <w:rPr>
                <w:rFonts w:ascii="Calibri" w:eastAsia="SimSun" w:hAnsi="Calibri" w:cs="Traditional Arabic"/>
                <w:szCs w:val="30"/>
                <w:rtl/>
                <w:lang w:eastAsia="en-US" w:bidi="ar-EG"/>
              </w:rPr>
            </w:pPr>
            <w:r w:rsidRPr="000E18D5">
              <w:rPr>
                <w:rFonts w:ascii="Calibri" w:eastAsia="SimSun" w:hAnsi="Calibri" w:cs="Traditional Arabic" w:hint="cs"/>
                <w:szCs w:val="30"/>
                <w:rtl/>
                <w:lang w:val="ru-RU" w:eastAsia="en-US" w:bidi="ar-EG"/>
              </w:rPr>
              <w:t>أ. زورمبا (الكاميرون)</w:t>
            </w:r>
          </w:p>
        </w:tc>
      </w:tr>
      <w:tr w:rsidR="00F1428A" w:rsidRPr="000E18D5" w:rsidTr="00397598">
        <w:tc>
          <w:tcPr>
            <w:tcW w:w="2517" w:type="dxa"/>
          </w:tcPr>
          <w:p w:rsidR="00F1428A" w:rsidRPr="000E18D5" w:rsidRDefault="00F1428A" w:rsidP="00F1428A">
            <w:pPr>
              <w:tabs>
                <w:tab w:val="clear" w:pos="794"/>
                <w:tab w:val="clear" w:pos="1191"/>
                <w:tab w:val="clear" w:pos="1588"/>
                <w:tab w:val="clear" w:pos="1985"/>
              </w:tabs>
              <w:spacing w:before="40" w:after="40"/>
              <w:rPr>
                <w:rFonts w:ascii="Calibri" w:eastAsia="SimSun" w:hAnsi="Calibri" w:cs="Traditional Arabic"/>
                <w:i/>
                <w:iCs/>
                <w:szCs w:val="30"/>
                <w:rtl/>
                <w:lang w:eastAsia="en-US" w:bidi="ar-EG"/>
              </w:rPr>
            </w:pPr>
            <w:r w:rsidRPr="000E18D5">
              <w:rPr>
                <w:rFonts w:ascii="Calibri" w:eastAsia="SimSun" w:hAnsi="Calibri" w:cs="Traditional Arabic" w:hint="cs"/>
                <w:i/>
                <w:iCs/>
                <w:szCs w:val="30"/>
                <w:rtl/>
                <w:lang w:eastAsia="en-US" w:bidi="ar-EG"/>
              </w:rPr>
              <w:t>نائب رئيس المجلس:</w:t>
            </w:r>
          </w:p>
        </w:tc>
        <w:tc>
          <w:tcPr>
            <w:tcW w:w="7338" w:type="dxa"/>
          </w:tcPr>
          <w:p w:rsidR="00F1428A" w:rsidRPr="000E18D5" w:rsidRDefault="00F1428A" w:rsidP="00F1428A">
            <w:pPr>
              <w:tabs>
                <w:tab w:val="clear" w:pos="794"/>
                <w:tab w:val="clear" w:pos="1191"/>
                <w:tab w:val="clear" w:pos="1588"/>
                <w:tab w:val="clear" w:pos="1985"/>
              </w:tabs>
              <w:spacing w:before="40" w:after="40"/>
              <w:rPr>
                <w:rFonts w:ascii="Calibri" w:eastAsia="SimSun" w:hAnsi="Calibri" w:cs="Traditional Arabic"/>
                <w:szCs w:val="30"/>
                <w:rtl/>
                <w:lang w:val="ru-RU" w:eastAsia="en-US" w:bidi="ar-EG"/>
              </w:rPr>
            </w:pPr>
            <w:r w:rsidRPr="000E18D5">
              <w:rPr>
                <w:rFonts w:ascii="Calibri" w:eastAsia="SimSun" w:hAnsi="Calibri" w:cs="Traditional Arabic" w:hint="cs"/>
                <w:szCs w:val="30"/>
                <w:rtl/>
                <w:lang w:eastAsia="en-US" w:bidi="ar-EG"/>
              </w:rPr>
              <w:t>و</w:t>
            </w:r>
            <w:r w:rsidRPr="000E18D5">
              <w:rPr>
                <w:rFonts w:ascii="Calibri" w:eastAsia="SimSun" w:hAnsi="Calibri" w:cs="Traditional Arabic" w:hint="cs"/>
                <w:szCs w:val="30"/>
                <w:rtl/>
                <w:lang w:val="ru-RU" w:eastAsia="en-US" w:bidi="ar-EG"/>
              </w:rPr>
              <w:t>. مين (جمهورية كوريا)</w:t>
            </w:r>
          </w:p>
        </w:tc>
      </w:tr>
    </w:tbl>
    <w:p w:rsidR="00F1428A" w:rsidRPr="000E18D5" w:rsidRDefault="00F1428A" w:rsidP="00F1428A">
      <w:pPr>
        <w:tabs>
          <w:tab w:val="clear" w:pos="794"/>
          <w:tab w:val="clear" w:pos="1191"/>
          <w:tab w:val="clear" w:pos="1588"/>
          <w:tab w:val="clear" w:pos="1985"/>
        </w:tabs>
        <w:spacing w:before="240" w:after="40"/>
        <w:rPr>
          <w:rFonts w:ascii="Calibri" w:eastAsia="SimSun" w:hAnsi="Calibri"/>
          <w:rtl/>
          <w:lang w:eastAsia="en-US" w:bidi="ar-EG"/>
        </w:rPr>
      </w:pPr>
      <w:r w:rsidRPr="000E18D5">
        <w:rPr>
          <w:rFonts w:ascii="Calibri" w:eastAsia="SimSun" w:hAnsi="Calibri" w:hint="cs"/>
          <w:rtl/>
          <w:lang w:eastAsia="en-US" w:bidi="ar-EG"/>
        </w:rPr>
        <w:t>اللجنة الدائمة للتنظيم والإدارة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7338"/>
      </w:tblGrid>
      <w:tr w:rsidR="00F1428A" w:rsidRPr="000E18D5" w:rsidTr="00397598">
        <w:tc>
          <w:tcPr>
            <w:tcW w:w="2517" w:type="dxa"/>
          </w:tcPr>
          <w:p w:rsidR="00F1428A" w:rsidRPr="000E18D5" w:rsidRDefault="00F1428A" w:rsidP="00F1428A">
            <w:pPr>
              <w:tabs>
                <w:tab w:val="clear" w:pos="794"/>
                <w:tab w:val="clear" w:pos="1191"/>
                <w:tab w:val="clear" w:pos="1588"/>
                <w:tab w:val="clear" w:pos="1985"/>
              </w:tabs>
              <w:spacing w:before="40" w:after="40"/>
              <w:rPr>
                <w:rFonts w:ascii="Calibri" w:eastAsia="SimSun" w:hAnsi="Calibri" w:cs="Traditional Arabic"/>
                <w:i/>
                <w:iCs/>
                <w:szCs w:val="30"/>
                <w:rtl/>
                <w:lang w:eastAsia="en-US" w:bidi="ar-EG"/>
              </w:rPr>
            </w:pPr>
            <w:r w:rsidRPr="000E18D5">
              <w:rPr>
                <w:rFonts w:ascii="Calibri" w:eastAsia="SimSun" w:hAnsi="Calibri" w:cs="Traditional Arabic" w:hint="cs"/>
                <w:i/>
                <w:iCs/>
                <w:szCs w:val="30"/>
                <w:rtl/>
                <w:lang w:eastAsia="en-US" w:bidi="ar-EG"/>
              </w:rPr>
              <w:t>الرئيس:</w:t>
            </w:r>
          </w:p>
        </w:tc>
        <w:tc>
          <w:tcPr>
            <w:tcW w:w="7338" w:type="dxa"/>
          </w:tcPr>
          <w:p w:rsidR="00F1428A" w:rsidRPr="000E18D5" w:rsidRDefault="00F1428A" w:rsidP="00F1428A">
            <w:pPr>
              <w:tabs>
                <w:tab w:val="clear" w:pos="794"/>
                <w:tab w:val="clear" w:pos="1191"/>
                <w:tab w:val="clear" w:pos="1588"/>
                <w:tab w:val="clear" w:pos="1985"/>
              </w:tabs>
              <w:spacing w:before="40" w:after="40"/>
              <w:rPr>
                <w:rFonts w:ascii="Calibri" w:eastAsia="SimSun" w:hAnsi="Calibri" w:cs="Traditional Arabic"/>
                <w:szCs w:val="30"/>
                <w:rtl/>
                <w:lang w:eastAsia="en-US" w:bidi="ar-EG"/>
              </w:rPr>
            </w:pPr>
            <w:r w:rsidRPr="000E18D5">
              <w:rPr>
                <w:rFonts w:ascii="Calibri" w:eastAsia="SimSun" w:hAnsi="Calibri" w:cs="Traditional Arabic" w:hint="cs"/>
                <w:szCs w:val="30"/>
                <w:rtl/>
                <w:lang w:eastAsia="en-US" w:bidi="ar-EG"/>
              </w:rPr>
              <w:t>ك. غرينواي (أستراليا)</w:t>
            </w:r>
          </w:p>
        </w:tc>
      </w:tr>
      <w:tr w:rsidR="00F1428A" w:rsidRPr="000E18D5" w:rsidTr="00397598">
        <w:tc>
          <w:tcPr>
            <w:tcW w:w="2517" w:type="dxa"/>
          </w:tcPr>
          <w:p w:rsidR="00F1428A" w:rsidRPr="000E18D5" w:rsidRDefault="00F1428A" w:rsidP="00F1428A">
            <w:pPr>
              <w:tabs>
                <w:tab w:val="clear" w:pos="794"/>
                <w:tab w:val="clear" w:pos="1191"/>
                <w:tab w:val="clear" w:pos="1588"/>
                <w:tab w:val="clear" w:pos="1985"/>
              </w:tabs>
              <w:spacing w:before="40" w:after="40"/>
              <w:rPr>
                <w:rFonts w:ascii="Calibri" w:eastAsia="SimSun" w:hAnsi="Calibri" w:cs="Traditional Arabic"/>
                <w:i/>
                <w:iCs/>
                <w:szCs w:val="30"/>
                <w:rtl/>
                <w:lang w:eastAsia="en-US" w:bidi="ar-EG"/>
              </w:rPr>
            </w:pPr>
            <w:r w:rsidRPr="000E18D5">
              <w:rPr>
                <w:rFonts w:ascii="Calibri" w:eastAsia="SimSun" w:hAnsi="Calibri" w:cs="Traditional Arabic" w:hint="cs"/>
                <w:i/>
                <w:iCs/>
                <w:szCs w:val="30"/>
                <w:rtl/>
                <w:lang w:eastAsia="en-US" w:bidi="ar-EG"/>
              </w:rPr>
              <w:t>نائبا الرئيس:</w:t>
            </w:r>
          </w:p>
        </w:tc>
        <w:tc>
          <w:tcPr>
            <w:tcW w:w="7338" w:type="dxa"/>
          </w:tcPr>
          <w:p w:rsidR="00F1428A" w:rsidRPr="000E18D5" w:rsidRDefault="00F1428A" w:rsidP="00F1428A">
            <w:pPr>
              <w:tabs>
                <w:tab w:val="clear" w:pos="794"/>
                <w:tab w:val="clear" w:pos="1191"/>
                <w:tab w:val="clear" w:pos="1588"/>
                <w:tab w:val="clear" w:pos="1985"/>
              </w:tabs>
              <w:spacing w:before="40" w:after="40"/>
              <w:rPr>
                <w:rFonts w:ascii="Calibri" w:eastAsia="SimSun" w:hAnsi="Calibri" w:cs="Traditional Arabic"/>
                <w:szCs w:val="30"/>
                <w:rtl/>
                <w:lang w:eastAsia="en-US" w:bidi="ar-EG"/>
              </w:rPr>
            </w:pPr>
            <w:r w:rsidRPr="000E18D5">
              <w:rPr>
                <w:rFonts w:ascii="Calibri" w:eastAsia="SimSun" w:hAnsi="Calibri" w:cs="Traditional Arabic" w:hint="cs"/>
                <w:szCs w:val="30"/>
                <w:rtl/>
                <w:lang w:eastAsia="en-US" w:bidi="ar-EG"/>
              </w:rPr>
              <w:t xml:space="preserve">م. كراسوسكي (بولندا)، ف. هاريس (الولايات المتحدة الأمريكية) </w:t>
            </w:r>
          </w:p>
        </w:tc>
      </w:tr>
    </w:tbl>
    <w:p w:rsidR="00F1428A" w:rsidRPr="000E18D5" w:rsidRDefault="00F1428A" w:rsidP="003C1F4C">
      <w:pPr>
        <w:keepNext/>
        <w:tabs>
          <w:tab w:val="clear" w:pos="794"/>
          <w:tab w:val="clear" w:pos="1191"/>
          <w:tab w:val="clear" w:pos="1588"/>
          <w:tab w:val="clear" w:pos="1985"/>
        </w:tabs>
        <w:spacing w:before="240"/>
        <w:rPr>
          <w:rFonts w:ascii="Calibri" w:eastAsia="SimSun" w:hAnsi="Calibri"/>
          <w:i/>
          <w:iCs/>
          <w:rtl/>
          <w:lang w:eastAsia="en-US" w:bidi="ar-EG"/>
        </w:rPr>
      </w:pPr>
      <w:r w:rsidRPr="000E18D5">
        <w:rPr>
          <w:rFonts w:ascii="Calibri" w:eastAsia="SimSun" w:hAnsi="Calibri" w:hint="cs"/>
          <w:i/>
          <w:iCs/>
          <w:rtl/>
          <w:lang w:eastAsia="en-US" w:bidi="ar-EG"/>
        </w:rPr>
        <w:t>القضايا والنتائج الرئيسية</w:t>
      </w:r>
    </w:p>
    <w:p w:rsidR="00F1428A" w:rsidRPr="000E18D5" w:rsidRDefault="00F1428A" w:rsidP="00F1428A">
      <w:pPr>
        <w:tabs>
          <w:tab w:val="clear" w:pos="794"/>
          <w:tab w:val="clear" w:pos="1191"/>
          <w:tab w:val="clear" w:pos="1588"/>
          <w:tab w:val="clear" w:pos="1985"/>
        </w:tabs>
        <w:rPr>
          <w:rFonts w:ascii="Calibri" w:eastAsia="SimSun" w:hAnsi="Calibri"/>
          <w:rtl/>
          <w:lang w:val="en-GB" w:eastAsia="en-US" w:bidi="ar-EG"/>
        </w:rPr>
      </w:pPr>
      <w:r w:rsidRPr="000E18D5">
        <w:rPr>
          <w:rFonts w:ascii="Calibri" w:eastAsia="SimSun" w:hAnsi="Calibri" w:hint="cs"/>
          <w:rtl/>
          <w:lang w:eastAsia="en-US" w:bidi="ar"/>
        </w:rPr>
        <w:t>أحاط المجلس علماً مع التقدير بالأنشطة المضطلع بها في المجالات التالية:</w:t>
      </w:r>
      <w:r w:rsidRPr="000E18D5">
        <w:rPr>
          <w:rFonts w:ascii="Calibri" w:eastAsia="Times New Roman" w:hAnsi="Calibri" w:hint="eastAsia"/>
          <w:rtl/>
          <w:lang w:val="en-GB" w:eastAsia="en-US" w:bidi="ar-EG"/>
        </w:rPr>
        <w:t xml:space="preserve"> </w:t>
      </w:r>
      <w:r w:rsidRPr="000E18D5">
        <w:rPr>
          <w:rFonts w:ascii="Calibri" w:eastAsia="SimSun" w:hAnsi="Calibri" w:hint="eastAsia"/>
          <w:rtl/>
          <w:lang w:eastAsia="en-US" w:bidi="ar"/>
        </w:rPr>
        <w:t>نفاذ</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الأشخاص</w:t>
      </w:r>
      <w:r w:rsidRPr="000E18D5">
        <w:rPr>
          <w:rFonts w:ascii="Calibri" w:eastAsia="SimSun" w:hAnsi="Calibri"/>
          <w:rtl/>
          <w:lang w:eastAsia="en-US" w:bidi="ar"/>
        </w:rPr>
        <w:t xml:space="preserve"> </w:t>
      </w:r>
      <w:r w:rsidRPr="000E18D5">
        <w:rPr>
          <w:rFonts w:ascii="Calibri" w:eastAsia="SimSun" w:hAnsi="Calibri" w:hint="eastAsia"/>
          <w:rtl/>
          <w:lang w:eastAsia="en-US" w:bidi="ar"/>
        </w:rPr>
        <w:t>ذوي</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الإعاقة</w:t>
      </w:r>
      <w:r w:rsidRPr="000E18D5">
        <w:rPr>
          <w:rFonts w:ascii="Calibri" w:eastAsia="SimSun" w:hAnsi="Calibri"/>
          <w:rtl/>
          <w:lang w:eastAsia="en-US" w:bidi="ar"/>
        </w:rPr>
        <w:t xml:space="preserve"> </w:t>
      </w:r>
      <w:r w:rsidRPr="000E18D5">
        <w:rPr>
          <w:rFonts w:ascii="Calibri" w:eastAsia="SimSun" w:hAnsi="Calibri" w:hint="eastAsia"/>
          <w:rtl/>
          <w:lang w:eastAsia="en-US" w:bidi="ar"/>
        </w:rPr>
        <w:t>إلى</w:t>
      </w:r>
      <w:r w:rsidRPr="000E18D5">
        <w:rPr>
          <w:rFonts w:ascii="Calibri" w:eastAsia="SimSun" w:hAnsi="Calibri"/>
          <w:rtl/>
          <w:lang w:eastAsia="en-US" w:bidi="ar"/>
        </w:rPr>
        <w:t xml:space="preserve"> </w:t>
      </w:r>
      <w:r w:rsidRPr="000E18D5">
        <w:rPr>
          <w:rFonts w:ascii="Calibri" w:eastAsia="SimSun" w:hAnsi="Calibri" w:hint="eastAsia"/>
          <w:rtl/>
          <w:lang w:eastAsia="en-US" w:bidi="ar"/>
        </w:rPr>
        <w:t>تكنولوجيا</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المعلومات</w:t>
      </w:r>
      <w:r w:rsidRPr="000E18D5">
        <w:rPr>
          <w:rFonts w:ascii="Calibri" w:eastAsia="SimSun" w:hAnsi="Calibri"/>
          <w:rtl/>
          <w:lang w:eastAsia="en-US" w:bidi="ar"/>
        </w:rPr>
        <w:t xml:space="preserve"> </w:t>
      </w:r>
      <w:r w:rsidRPr="000E18D5">
        <w:rPr>
          <w:rFonts w:ascii="Calibri" w:eastAsia="SimSun" w:hAnsi="Calibri" w:hint="eastAsia"/>
          <w:rtl/>
          <w:lang w:eastAsia="en-US" w:bidi="ar"/>
        </w:rPr>
        <w:t>والاتصالات</w:t>
      </w:r>
      <w:r w:rsidRPr="000E18D5">
        <w:rPr>
          <w:rFonts w:ascii="Calibri" w:eastAsia="SimSun" w:hAnsi="Calibri" w:hint="cs"/>
          <w:rtl/>
          <w:lang w:eastAsia="en-US" w:bidi="ar"/>
        </w:rPr>
        <w:t>؛</w:t>
      </w:r>
      <w:r w:rsidRPr="000E18D5">
        <w:rPr>
          <w:rFonts w:ascii="Calibri" w:eastAsia="SimSun" w:hAnsi="Calibri"/>
          <w:rtl/>
          <w:lang w:eastAsia="en-US" w:bidi="ar"/>
        </w:rPr>
        <w:t xml:space="preserve"> </w:t>
      </w:r>
      <w:r w:rsidRPr="000E18D5">
        <w:rPr>
          <w:rFonts w:ascii="Calibri" w:eastAsia="SimSun" w:hAnsi="Calibri" w:hint="eastAsia"/>
          <w:rtl/>
          <w:lang w:eastAsia="en-US" w:bidi="ar"/>
        </w:rPr>
        <w:t>وتنفيذ</w:t>
      </w:r>
      <w:r w:rsidRPr="000E18D5">
        <w:rPr>
          <w:rFonts w:ascii="Calibri" w:eastAsia="SimSun" w:hAnsi="Calibri"/>
          <w:rtl/>
          <w:lang w:eastAsia="en-US" w:bidi="ar"/>
        </w:rPr>
        <w:t xml:space="preserve"> </w:t>
      </w:r>
      <w:r w:rsidRPr="000E18D5">
        <w:rPr>
          <w:rFonts w:ascii="Calibri" w:eastAsia="SimSun" w:hAnsi="Calibri" w:hint="eastAsia"/>
          <w:rtl/>
          <w:lang w:eastAsia="en-US" w:bidi="ar"/>
        </w:rPr>
        <w:t>تعميم</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المساواة</w:t>
      </w:r>
      <w:r w:rsidRPr="000E18D5">
        <w:rPr>
          <w:rFonts w:ascii="Calibri" w:eastAsia="SimSun" w:hAnsi="Calibri"/>
          <w:rtl/>
          <w:lang w:eastAsia="en-US" w:bidi="ar"/>
        </w:rPr>
        <w:t xml:space="preserve"> </w:t>
      </w:r>
      <w:r w:rsidRPr="000E18D5">
        <w:rPr>
          <w:rFonts w:ascii="Calibri" w:eastAsia="SimSun" w:hAnsi="Calibri" w:hint="eastAsia"/>
          <w:rtl/>
          <w:lang w:eastAsia="en-US" w:bidi="ar"/>
        </w:rPr>
        <w:t>بين</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الجنسين</w:t>
      </w:r>
      <w:r w:rsidRPr="000E18D5">
        <w:rPr>
          <w:rFonts w:ascii="Calibri" w:eastAsia="SimSun" w:hAnsi="Calibri"/>
          <w:rtl/>
          <w:lang w:eastAsia="en-US" w:bidi="ar"/>
        </w:rPr>
        <w:t xml:space="preserve"> </w:t>
      </w:r>
      <w:r w:rsidRPr="000E18D5">
        <w:rPr>
          <w:rFonts w:ascii="Calibri" w:eastAsia="SimSun" w:hAnsi="Calibri" w:hint="eastAsia"/>
          <w:rtl/>
          <w:lang w:eastAsia="en-US" w:bidi="ar"/>
        </w:rPr>
        <w:t>في</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الاتحاد؛</w:t>
      </w:r>
      <w:r w:rsidRPr="000E18D5">
        <w:rPr>
          <w:rFonts w:ascii="Calibri" w:eastAsia="Times New Roman" w:hAnsi="Calibri" w:hint="eastAsia"/>
          <w:rtl/>
          <w:lang w:val="en-GB" w:eastAsia="en-US" w:bidi="ar-EG"/>
        </w:rPr>
        <w:t xml:space="preserve"> </w:t>
      </w:r>
      <w:r w:rsidRPr="000E18D5">
        <w:rPr>
          <w:rFonts w:ascii="Calibri" w:eastAsia="Times New Roman" w:hAnsi="Calibri" w:hint="cs"/>
          <w:rtl/>
          <w:lang w:val="en-GB" w:eastAsia="en-US" w:bidi="ar-EG"/>
        </w:rPr>
        <w:t>و</w:t>
      </w:r>
      <w:r w:rsidRPr="000E18D5">
        <w:rPr>
          <w:rFonts w:ascii="Calibri" w:eastAsia="SimSun" w:hAnsi="Calibri" w:hint="eastAsia"/>
          <w:rtl/>
          <w:lang w:eastAsia="en-US" w:bidi="ar"/>
        </w:rPr>
        <w:t>بناء</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الثقة</w:t>
      </w:r>
      <w:r w:rsidRPr="000E18D5">
        <w:rPr>
          <w:rFonts w:ascii="Calibri" w:eastAsia="SimSun" w:hAnsi="Calibri"/>
          <w:rtl/>
          <w:lang w:eastAsia="en-US" w:bidi="ar"/>
        </w:rPr>
        <w:t xml:space="preserve"> </w:t>
      </w:r>
      <w:r w:rsidRPr="000E18D5">
        <w:rPr>
          <w:rFonts w:ascii="Calibri" w:eastAsia="SimSun" w:hAnsi="Calibri" w:hint="eastAsia"/>
          <w:rtl/>
          <w:lang w:eastAsia="en-US" w:bidi="ar"/>
        </w:rPr>
        <w:t>والأمن</w:t>
      </w:r>
      <w:r w:rsidRPr="000E18D5">
        <w:rPr>
          <w:rFonts w:ascii="Calibri" w:eastAsia="SimSun" w:hAnsi="Calibri"/>
          <w:rtl/>
          <w:lang w:eastAsia="en-US" w:bidi="ar"/>
        </w:rPr>
        <w:t xml:space="preserve"> </w:t>
      </w:r>
      <w:r w:rsidRPr="000E18D5">
        <w:rPr>
          <w:rFonts w:ascii="Calibri" w:eastAsia="SimSun" w:hAnsi="Calibri" w:hint="eastAsia"/>
          <w:rtl/>
          <w:lang w:eastAsia="en-US" w:bidi="ar"/>
        </w:rPr>
        <w:t>في</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استعمال</w:t>
      </w:r>
      <w:r w:rsidRPr="000E18D5">
        <w:rPr>
          <w:rFonts w:ascii="Calibri" w:eastAsia="SimSun" w:hAnsi="Calibri"/>
          <w:rtl/>
          <w:lang w:eastAsia="en-US" w:bidi="ar"/>
        </w:rPr>
        <w:t xml:space="preserve"> </w:t>
      </w:r>
      <w:r w:rsidRPr="000E18D5">
        <w:rPr>
          <w:rFonts w:ascii="Calibri" w:eastAsia="SimSun" w:hAnsi="Calibri" w:hint="eastAsia"/>
          <w:rtl/>
          <w:lang w:eastAsia="en-US" w:bidi="ar"/>
        </w:rPr>
        <w:t>تكنولوجيا</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المعلومات</w:t>
      </w:r>
      <w:r w:rsidRPr="000E18D5">
        <w:rPr>
          <w:rFonts w:ascii="Calibri" w:eastAsia="SimSun" w:hAnsi="Calibri"/>
          <w:rtl/>
          <w:lang w:eastAsia="en-US" w:bidi="ar"/>
        </w:rPr>
        <w:t xml:space="preserve"> </w:t>
      </w:r>
      <w:r w:rsidRPr="000E18D5">
        <w:rPr>
          <w:rFonts w:ascii="Calibri" w:eastAsia="SimSun" w:hAnsi="Calibri" w:hint="eastAsia"/>
          <w:rtl/>
          <w:lang w:eastAsia="en-US" w:bidi="ar"/>
        </w:rPr>
        <w:t>والاتصالات</w:t>
      </w:r>
      <w:r w:rsidRPr="000E18D5">
        <w:rPr>
          <w:rFonts w:ascii="Calibri" w:eastAsia="SimSun" w:hAnsi="Calibri" w:hint="cs"/>
          <w:rtl/>
          <w:lang w:eastAsia="en-US" w:bidi="ar"/>
        </w:rPr>
        <w:t xml:space="preserve">؛ والاتصالات وتغير المناخ؛ والأنشطة مع الشباب، والطلب إلى الأمانة أن تقدم تقريراً سنوياً إلى المجلس بشأن هذه المسألة، فضلاً عن </w:t>
      </w:r>
      <w:r w:rsidRPr="000E18D5">
        <w:rPr>
          <w:rFonts w:ascii="Calibri" w:eastAsia="SimSun" w:hAnsi="Calibri" w:hint="eastAsia"/>
          <w:rtl/>
          <w:lang w:eastAsia="en-US" w:bidi="ar"/>
        </w:rPr>
        <w:t>التزامات</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التأمين</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الصحي</w:t>
      </w:r>
      <w:r w:rsidRPr="000E18D5">
        <w:rPr>
          <w:rFonts w:ascii="Calibri" w:eastAsia="SimSun" w:hAnsi="Calibri"/>
          <w:rtl/>
          <w:lang w:eastAsia="en-US" w:bidi="ar"/>
        </w:rPr>
        <w:t xml:space="preserve"> </w:t>
      </w:r>
      <w:r w:rsidRPr="000E18D5">
        <w:rPr>
          <w:rFonts w:ascii="Calibri" w:eastAsia="SimSun" w:hAnsi="Calibri" w:hint="eastAsia"/>
          <w:rtl/>
          <w:lang w:eastAsia="en-US" w:bidi="ar"/>
        </w:rPr>
        <w:t>بعد</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انتهاء</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الخدمة</w:t>
      </w:r>
      <w:r w:rsidRPr="000E18D5">
        <w:rPr>
          <w:rFonts w:ascii="Calibri" w:eastAsia="SimSun" w:hAnsi="Calibri" w:hint="cs"/>
          <w:rtl/>
          <w:lang w:eastAsia="en-US" w:bidi="ar"/>
        </w:rPr>
        <w:t xml:space="preserve">. واستعرض المجلس تقارير أفرقة عمل المجلس ولجنة الاحتفال </w:t>
      </w:r>
      <w:r w:rsidRPr="000E18D5">
        <w:rPr>
          <w:rFonts w:ascii="Calibri" w:eastAsia="SimSun" w:hAnsi="Calibri" w:hint="eastAsia"/>
          <w:rtl/>
          <w:lang w:eastAsia="en-US" w:bidi="ar"/>
        </w:rPr>
        <w:t>بالذكرى</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السنوية</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الخمسين</w:t>
      </w:r>
      <w:r w:rsidRPr="000E18D5">
        <w:rPr>
          <w:rFonts w:ascii="Calibri" w:eastAsia="SimSun" w:hAnsi="Calibri"/>
          <w:rtl/>
          <w:lang w:eastAsia="en-US" w:bidi="ar"/>
        </w:rPr>
        <w:t xml:space="preserve"> </w:t>
      </w:r>
      <w:r w:rsidRPr="000E18D5">
        <w:rPr>
          <w:rFonts w:ascii="Calibri" w:eastAsia="SimSun" w:hAnsi="Calibri" w:hint="eastAsia"/>
          <w:rtl/>
          <w:lang w:eastAsia="en-US" w:bidi="ar"/>
        </w:rPr>
        <w:t>بعد</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المائة</w:t>
      </w:r>
      <w:r w:rsidRPr="000E18D5">
        <w:rPr>
          <w:rFonts w:ascii="Calibri" w:eastAsia="SimSun" w:hAnsi="Calibri"/>
          <w:rtl/>
          <w:lang w:eastAsia="en-US" w:bidi="ar"/>
        </w:rPr>
        <w:t xml:space="preserve"> </w:t>
      </w:r>
      <w:r w:rsidRPr="000E18D5">
        <w:rPr>
          <w:rFonts w:ascii="Calibri" w:eastAsia="SimSun" w:hAnsi="Calibri" w:hint="eastAsia"/>
          <w:rtl/>
          <w:lang w:eastAsia="en-US" w:bidi="ar"/>
        </w:rPr>
        <w:t>لإنشاء</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الاتحاد</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الدولي</w:t>
      </w:r>
      <w:r w:rsidRPr="000E18D5">
        <w:rPr>
          <w:rFonts w:ascii="Calibri" w:eastAsia="SimSun" w:hAnsi="Calibri"/>
          <w:rtl/>
          <w:lang w:eastAsia="en-US" w:bidi="ar"/>
        </w:rPr>
        <w:t xml:space="preserve"> </w:t>
      </w:r>
      <w:r w:rsidRPr="000E18D5">
        <w:rPr>
          <w:rFonts w:ascii="Calibri" w:eastAsia="SimSun" w:hAnsi="Calibri" w:hint="eastAsia"/>
          <w:rtl/>
          <w:lang w:eastAsia="en-US" w:bidi="ar"/>
        </w:rPr>
        <w:t>للاتصالات</w:t>
      </w:r>
      <w:r w:rsidRPr="000E18D5">
        <w:rPr>
          <w:rFonts w:ascii="Calibri" w:eastAsia="SimSun" w:hAnsi="Calibri" w:hint="cs"/>
          <w:rtl/>
          <w:lang w:eastAsia="en-US" w:bidi="ar"/>
        </w:rPr>
        <w:t xml:space="preserve">، ووافق على قرارات بشأن الاحتفال </w:t>
      </w:r>
      <w:r w:rsidRPr="000E18D5">
        <w:rPr>
          <w:rFonts w:ascii="Calibri" w:eastAsia="SimSun" w:hAnsi="Calibri" w:hint="eastAsia"/>
          <w:rtl/>
          <w:lang w:eastAsia="en-US" w:bidi="ar"/>
        </w:rPr>
        <w:t>بالذكرى</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السنوية</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الخمسين</w:t>
      </w:r>
      <w:r w:rsidRPr="000E18D5">
        <w:rPr>
          <w:rFonts w:ascii="Calibri" w:eastAsia="SimSun" w:hAnsi="Calibri"/>
          <w:rtl/>
          <w:lang w:eastAsia="en-US" w:bidi="ar"/>
        </w:rPr>
        <w:t xml:space="preserve"> </w:t>
      </w:r>
      <w:r w:rsidRPr="000E18D5">
        <w:rPr>
          <w:rFonts w:ascii="Calibri" w:eastAsia="SimSun" w:hAnsi="Calibri" w:hint="eastAsia"/>
          <w:rtl/>
          <w:lang w:eastAsia="en-US" w:bidi="ar"/>
        </w:rPr>
        <w:t>بعد</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المائة</w:t>
      </w:r>
      <w:r w:rsidRPr="000E18D5">
        <w:rPr>
          <w:rFonts w:ascii="Calibri" w:eastAsia="SimSun" w:hAnsi="Calibri"/>
          <w:rtl/>
          <w:lang w:eastAsia="en-US" w:bidi="ar"/>
        </w:rPr>
        <w:t xml:space="preserve"> </w:t>
      </w:r>
      <w:r w:rsidRPr="000E18D5">
        <w:rPr>
          <w:rFonts w:ascii="Calibri" w:eastAsia="SimSun" w:hAnsi="Calibri" w:hint="eastAsia"/>
          <w:rtl/>
          <w:lang w:eastAsia="en-US" w:bidi="ar"/>
        </w:rPr>
        <w:t>لإنشاء</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الاتحاد</w:t>
      </w:r>
      <w:r w:rsidRPr="000E18D5">
        <w:rPr>
          <w:rFonts w:ascii="Calibri" w:eastAsia="SimSun" w:hAnsi="Calibri" w:hint="cs"/>
          <w:rtl/>
          <w:lang w:eastAsia="en-US" w:bidi="ar"/>
        </w:rPr>
        <w:t xml:space="preserve"> وبشأن شروط خدمة المسؤولين المنتخبين في الاتحاد الدولي للاتصالات، وكذلك على قرار لتعديل النظام الأساسي للموظفين يسري على تعيين الموظفين بغية تنفيذ سياسة</w:t>
      </w:r>
      <w:r w:rsidRPr="000E18D5">
        <w:rPr>
          <w:rFonts w:ascii="Calibri" w:eastAsia="SimSun" w:hAnsi="Calibri" w:hint="eastAsia"/>
          <w:rtl/>
          <w:lang w:eastAsia="en-US" w:bidi="ar"/>
        </w:rPr>
        <w:t xml:space="preserve"> تعميم</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المساواة</w:t>
      </w:r>
      <w:r w:rsidRPr="000E18D5">
        <w:rPr>
          <w:rFonts w:ascii="Calibri" w:eastAsia="SimSun" w:hAnsi="Calibri"/>
          <w:rtl/>
          <w:lang w:eastAsia="en-US" w:bidi="ar"/>
        </w:rPr>
        <w:t xml:space="preserve"> </w:t>
      </w:r>
      <w:r w:rsidRPr="000E18D5">
        <w:rPr>
          <w:rFonts w:ascii="Calibri" w:eastAsia="SimSun" w:hAnsi="Calibri" w:hint="eastAsia"/>
          <w:rtl/>
          <w:lang w:eastAsia="en-US" w:bidi="ar"/>
        </w:rPr>
        <w:t>بين</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الجنسين</w:t>
      </w:r>
      <w:r w:rsidRPr="000E18D5">
        <w:rPr>
          <w:rFonts w:ascii="Calibri" w:eastAsia="SimSun" w:hAnsi="Calibri" w:hint="cs"/>
          <w:rtl/>
          <w:lang w:eastAsia="en-US" w:bidi="ar"/>
        </w:rPr>
        <w:t>.</w:t>
      </w:r>
    </w:p>
    <w:p w:rsidR="00F1428A" w:rsidRPr="000E18D5" w:rsidRDefault="00F1428A" w:rsidP="004F13D1">
      <w:pPr>
        <w:tabs>
          <w:tab w:val="clear" w:pos="794"/>
          <w:tab w:val="clear" w:pos="1191"/>
          <w:tab w:val="clear" w:pos="1588"/>
          <w:tab w:val="clear" w:pos="1985"/>
        </w:tabs>
        <w:rPr>
          <w:rFonts w:ascii="Calibri" w:eastAsia="SimSun" w:hAnsi="Calibri"/>
          <w:rtl/>
          <w:lang w:val="en-GB" w:eastAsia="en-US" w:bidi="ar-EG"/>
        </w:rPr>
      </w:pPr>
      <w:r w:rsidRPr="000E18D5">
        <w:rPr>
          <w:rFonts w:ascii="Calibri" w:eastAsia="SimSun" w:hAnsi="Calibri" w:hint="cs"/>
          <w:rtl/>
          <w:lang w:eastAsia="en-US" w:bidi="ar"/>
        </w:rPr>
        <w:t>وقرر المجلس</w:t>
      </w:r>
      <w:r w:rsidRPr="000E18D5">
        <w:rPr>
          <w:rFonts w:ascii="Calibri" w:eastAsia="SimSun" w:hAnsi="Calibri" w:hint="cs"/>
          <w:rtl/>
          <w:lang w:eastAsia="en-US" w:bidi="ar-SY"/>
        </w:rPr>
        <w:t xml:space="preserve"> أن</w:t>
      </w:r>
      <w:r w:rsidRPr="000E18D5">
        <w:rPr>
          <w:rFonts w:ascii="Calibri" w:eastAsia="SimSun" w:hAnsi="Calibri" w:hint="cs"/>
          <w:rtl/>
          <w:lang w:eastAsia="en-US" w:bidi="ar"/>
        </w:rPr>
        <w:t xml:space="preserve"> ينشر على موقع إلكتروني في متناول الجمهور، تقرير </w:t>
      </w:r>
      <w:r w:rsidRPr="000E18D5">
        <w:rPr>
          <w:rFonts w:ascii="Calibri" w:eastAsia="SimSun" w:hAnsi="Calibri"/>
          <w:color w:val="000000"/>
          <w:rtl/>
          <w:lang w:val="en-GB" w:eastAsia="en-US" w:bidi="ar-EG"/>
        </w:rPr>
        <w:t xml:space="preserve">اللجنة الاستشارية المستقلة للإدارة </w:t>
      </w:r>
      <w:r w:rsidRPr="000E18D5">
        <w:rPr>
          <w:rFonts w:ascii="Calibri" w:eastAsia="SimSun" w:hAnsi="Calibri"/>
          <w:color w:val="000000"/>
          <w:lang w:val="en-GB" w:eastAsia="en-US" w:bidi="ar-EG"/>
        </w:rPr>
        <w:t>(IMAC)</w:t>
      </w:r>
      <w:r w:rsidRPr="000E18D5">
        <w:rPr>
          <w:rFonts w:ascii="Calibri" w:eastAsia="SimSun" w:hAnsi="Calibri" w:hint="cs"/>
          <w:rtl/>
          <w:lang w:eastAsia="en-US" w:bidi="ar"/>
        </w:rPr>
        <w:t>،</w:t>
      </w:r>
      <w:r w:rsidRPr="000E18D5">
        <w:rPr>
          <w:rFonts w:ascii="Calibri" w:eastAsia="Times New Roman" w:hAnsi="Calibri" w:hint="eastAsia"/>
          <w:rtl/>
          <w:lang w:val="en-GB" w:eastAsia="en-US" w:bidi="ar-EG"/>
        </w:rPr>
        <w:t xml:space="preserve"> </w:t>
      </w:r>
      <w:r w:rsidRPr="000E18D5">
        <w:rPr>
          <w:rFonts w:ascii="Calibri" w:eastAsia="SimSun" w:hAnsi="Calibri" w:hint="eastAsia"/>
          <w:rtl/>
          <w:lang w:eastAsia="en-US" w:bidi="ar"/>
        </w:rPr>
        <w:t>وتقرير</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المراجعة</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الخارجية</w:t>
      </w:r>
      <w:r w:rsidRPr="000E18D5">
        <w:rPr>
          <w:rFonts w:ascii="Calibri" w:eastAsia="SimSun" w:hAnsi="Calibri"/>
          <w:rtl/>
          <w:lang w:eastAsia="en-US" w:bidi="ar"/>
        </w:rPr>
        <w:t xml:space="preserve"> </w:t>
      </w:r>
      <w:r w:rsidRPr="000E18D5">
        <w:rPr>
          <w:rFonts w:ascii="Calibri" w:eastAsia="SimSun" w:hAnsi="Calibri" w:hint="eastAsia"/>
          <w:rtl/>
          <w:lang w:eastAsia="en-US" w:bidi="ar"/>
        </w:rPr>
        <w:t>للحسابات</w:t>
      </w:r>
      <w:r w:rsidRPr="000E18D5">
        <w:rPr>
          <w:rFonts w:ascii="Calibri" w:eastAsia="SimSun" w:hAnsi="Calibri"/>
          <w:rtl/>
          <w:lang w:eastAsia="en-US" w:bidi="ar"/>
        </w:rPr>
        <w:t xml:space="preserve"> </w:t>
      </w:r>
      <w:r w:rsidRPr="000E18D5">
        <w:rPr>
          <w:rFonts w:ascii="Calibri" w:eastAsia="SimSun" w:hAnsi="Calibri" w:hint="eastAsia"/>
          <w:rtl/>
          <w:lang w:eastAsia="en-US" w:bidi="ar"/>
        </w:rPr>
        <w:t>وملخص</w:t>
      </w:r>
      <w:r w:rsidRPr="000E18D5">
        <w:rPr>
          <w:rFonts w:ascii="Calibri" w:eastAsia="SimSun" w:hAnsi="Calibri"/>
          <w:rtl/>
          <w:lang w:eastAsia="en-US" w:bidi="ar"/>
        </w:rPr>
        <w:t xml:space="preserve"> </w:t>
      </w:r>
      <w:r w:rsidRPr="000E18D5">
        <w:rPr>
          <w:rFonts w:ascii="Calibri" w:eastAsia="SimSun" w:hAnsi="Calibri" w:hint="eastAsia"/>
          <w:rtl/>
          <w:lang w:eastAsia="en-US" w:bidi="ar"/>
        </w:rPr>
        <w:t>تقرير</w:t>
      </w:r>
      <w:r w:rsidRPr="000E18D5">
        <w:rPr>
          <w:rFonts w:ascii="Calibri" w:eastAsia="SimSun" w:hAnsi="Calibri" w:hint="cs"/>
          <w:rtl/>
          <w:lang w:eastAsia="en-US" w:bidi="ar"/>
        </w:rPr>
        <w:t xml:space="preserve"> أنشطة</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المراجعة</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الداخلية</w:t>
      </w:r>
      <w:r w:rsidRPr="000E18D5">
        <w:rPr>
          <w:rFonts w:ascii="Calibri" w:eastAsia="SimSun" w:hAnsi="Calibri"/>
          <w:rtl/>
          <w:lang w:eastAsia="en-US" w:bidi="ar"/>
        </w:rPr>
        <w:t xml:space="preserve"> </w:t>
      </w:r>
      <w:r w:rsidRPr="000E18D5">
        <w:rPr>
          <w:rFonts w:ascii="Calibri" w:eastAsia="SimSun" w:hAnsi="Calibri" w:hint="eastAsia"/>
          <w:rtl/>
          <w:lang w:eastAsia="en-US" w:bidi="ar"/>
        </w:rPr>
        <w:t>للحسابات</w:t>
      </w:r>
      <w:r w:rsidRPr="000E18D5">
        <w:rPr>
          <w:rFonts w:ascii="Calibri" w:eastAsia="SimSun" w:hAnsi="Calibri"/>
          <w:rtl/>
          <w:lang w:eastAsia="en-US" w:bidi="ar"/>
        </w:rPr>
        <w:t xml:space="preserve"> </w:t>
      </w:r>
      <w:r w:rsidRPr="000E18D5">
        <w:rPr>
          <w:rFonts w:ascii="Calibri" w:eastAsia="SimSun" w:hAnsi="Calibri" w:hint="cs"/>
          <w:rtl/>
          <w:lang w:eastAsia="en-US" w:bidi="ar"/>
        </w:rPr>
        <w:t>و</w:t>
      </w:r>
      <w:r w:rsidRPr="000E18D5">
        <w:rPr>
          <w:rFonts w:ascii="Calibri" w:eastAsia="SimSun" w:hAnsi="Calibri" w:hint="eastAsia"/>
          <w:rtl/>
          <w:lang w:eastAsia="en-US" w:bidi="ar"/>
        </w:rPr>
        <w:t>الاختصاصات</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المعدلة</w:t>
      </w:r>
      <w:r w:rsidRPr="000E18D5">
        <w:rPr>
          <w:rFonts w:ascii="Calibri" w:eastAsia="SimSun" w:hAnsi="Calibri"/>
          <w:rtl/>
          <w:lang w:eastAsia="en-US" w:bidi="ar"/>
        </w:rPr>
        <w:t xml:space="preserve"> </w:t>
      </w:r>
      <w:r w:rsidRPr="000E18D5">
        <w:rPr>
          <w:rFonts w:ascii="Calibri" w:eastAsia="SimSun" w:hAnsi="Calibri" w:hint="eastAsia"/>
          <w:rtl/>
          <w:lang w:eastAsia="en-US" w:bidi="ar"/>
        </w:rPr>
        <w:t>لفريق</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العمل</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التابع</w:t>
      </w:r>
      <w:r w:rsidRPr="000E18D5">
        <w:rPr>
          <w:rFonts w:ascii="Calibri" w:eastAsia="SimSun" w:hAnsi="Calibri"/>
          <w:rtl/>
          <w:lang w:eastAsia="en-US" w:bidi="ar"/>
        </w:rPr>
        <w:t xml:space="preserve"> </w:t>
      </w:r>
      <w:r w:rsidRPr="000E18D5">
        <w:rPr>
          <w:rFonts w:ascii="Calibri" w:eastAsia="SimSun" w:hAnsi="Calibri" w:hint="eastAsia"/>
          <w:rtl/>
          <w:lang w:eastAsia="en-US" w:bidi="ar"/>
        </w:rPr>
        <w:t>للمجلس</w:t>
      </w:r>
      <w:r w:rsidRPr="000E18D5">
        <w:rPr>
          <w:rFonts w:ascii="Calibri" w:eastAsia="SimSun" w:hAnsi="Calibri"/>
          <w:rtl/>
          <w:lang w:eastAsia="en-US" w:bidi="ar"/>
        </w:rPr>
        <w:t xml:space="preserve"> </w:t>
      </w:r>
      <w:r w:rsidRPr="000E18D5">
        <w:rPr>
          <w:rFonts w:ascii="Calibri" w:eastAsia="SimSun" w:hAnsi="Calibri" w:hint="eastAsia"/>
          <w:rtl/>
          <w:lang w:eastAsia="en-US" w:bidi="ar"/>
        </w:rPr>
        <w:t>والمعني</w:t>
      </w:r>
      <w:r w:rsidRPr="000E18D5">
        <w:rPr>
          <w:rFonts w:ascii="Calibri" w:eastAsia="SimSun" w:hAnsi="Calibri"/>
          <w:rtl/>
          <w:lang w:eastAsia="en-US" w:bidi="ar"/>
        </w:rPr>
        <w:t xml:space="preserve"> </w:t>
      </w:r>
      <w:r w:rsidRPr="000E18D5">
        <w:rPr>
          <w:rFonts w:ascii="Calibri" w:eastAsia="SimSun" w:hAnsi="Calibri" w:hint="eastAsia"/>
          <w:rtl/>
          <w:lang w:eastAsia="en-US" w:bidi="ar"/>
        </w:rPr>
        <w:t>بالموارد</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المالية</w:t>
      </w:r>
      <w:r w:rsidRPr="000E18D5">
        <w:rPr>
          <w:rFonts w:ascii="Calibri" w:eastAsia="SimSun" w:hAnsi="Calibri"/>
          <w:rtl/>
          <w:lang w:eastAsia="en-US" w:bidi="ar"/>
        </w:rPr>
        <w:t xml:space="preserve"> </w:t>
      </w:r>
      <w:r w:rsidRPr="000E18D5">
        <w:rPr>
          <w:rFonts w:ascii="Calibri" w:eastAsia="SimSun" w:hAnsi="Calibri" w:hint="eastAsia"/>
          <w:rtl/>
          <w:lang w:eastAsia="en-US" w:bidi="ar"/>
        </w:rPr>
        <w:t>والبشرية</w:t>
      </w:r>
      <w:r w:rsidRPr="000E18D5">
        <w:rPr>
          <w:rFonts w:ascii="Calibri" w:eastAsia="SimSun" w:hAnsi="Calibri"/>
          <w:rtl/>
          <w:lang w:eastAsia="en-US" w:bidi="ar"/>
        </w:rPr>
        <w:t xml:space="preserve"> </w:t>
      </w:r>
      <w:r w:rsidR="00A26B1B" w:rsidRPr="000E18D5">
        <w:rPr>
          <w:rFonts w:ascii="Calibri" w:eastAsia="SimSun" w:hAnsi="Calibri"/>
          <w:lang w:eastAsia="en-US" w:bidi="ar"/>
        </w:rPr>
        <w:t>(</w:t>
      </w:r>
      <w:r w:rsidRPr="000E18D5">
        <w:rPr>
          <w:rFonts w:ascii="Calibri" w:eastAsia="SimSun" w:hAnsi="Calibri"/>
          <w:lang w:eastAsia="en-US" w:bidi="ar"/>
        </w:rPr>
        <w:t>CWG-FHR</w:t>
      </w:r>
      <w:r w:rsidR="00A26B1B" w:rsidRPr="000E18D5">
        <w:rPr>
          <w:rFonts w:ascii="Calibri" w:eastAsia="SimSun" w:hAnsi="Calibri"/>
          <w:lang w:eastAsia="en-US" w:bidi="ar"/>
        </w:rPr>
        <w:t>)</w:t>
      </w:r>
      <w:r w:rsidRPr="000E18D5">
        <w:rPr>
          <w:rFonts w:ascii="Calibri" w:eastAsia="SimSun" w:hAnsi="Calibri" w:hint="cs"/>
          <w:rtl/>
          <w:lang w:eastAsia="en-US" w:bidi="ar"/>
        </w:rPr>
        <w:t xml:space="preserve"> ليشمل الاستعراض السنوي لحالة تنفيذ توصيات</w:t>
      </w:r>
      <w:r w:rsidRPr="000E18D5">
        <w:rPr>
          <w:rFonts w:ascii="Calibri" w:eastAsia="SimSun" w:hAnsi="Calibri"/>
          <w:color w:val="000000"/>
          <w:rtl/>
          <w:lang w:val="en-GB" w:eastAsia="en-US" w:bidi="ar-EG"/>
        </w:rPr>
        <w:t xml:space="preserve"> اللجنة الاستشارية المستقلة للإدارة</w:t>
      </w:r>
      <w:r w:rsidRPr="000E18D5">
        <w:rPr>
          <w:rFonts w:ascii="Calibri" w:eastAsia="SimSun" w:hAnsi="Calibri" w:hint="cs"/>
          <w:color w:val="000000"/>
          <w:rtl/>
          <w:lang w:val="en-GB" w:eastAsia="en-US" w:bidi="ar-EG"/>
        </w:rPr>
        <w:t>.</w:t>
      </w:r>
      <w:r w:rsidRPr="000E18D5">
        <w:rPr>
          <w:rFonts w:ascii="Calibri" w:eastAsia="SimSun" w:hAnsi="Calibri" w:hint="cs"/>
          <w:rtl/>
          <w:lang w:eastAsia="en-US" w:bidi="ar"/>
        </w:rPr>
        <w:t xml:space="preserve"> واستعرض المجلس الاستعدادات لمؤتمر المندوبين المفوضين لعام </w:t>
      </w:r>
      <w:r w:rsidR="003C1F4C" w:rsidRPr="000E18D5">
        <w:rPr>
          <w:rFonts w:ascii="Calibri" w:eastAsia="SimSun" w:hAnsi="Calibri"/>
          <w:lang w:eastAsia="en-US" w:bidi="ar"/>
        </w:rPr>
        <w:t>2014</w:t>
      </w:r>
      <w:r w:rsidRPr="000E18D5">
        <w:rPr>
          <w:rFonts w:ascii="Calibri" w:eastAsia="SimSun" w:hAnsi="Calibri" w:hint="cs"/>
          <w:rtl/>
          <w:lang w:eastAsia="en-US" w:bidi="ar"/>
        </w:rPr>
        <w:t xml:space="preserve">، واعتمد الهيكل المقترح للمؤتمر، وطلب من الأمانة أن تعد المزيد من التقارير عن الموضوعات التالية لتُقدَّم إلى مؤتمر المندوبين المفوضين لعام </w:t>
      </w:r>
      <w:r w:rsidR="003C1F4C" w:rsidRPr="000E18D5">
        <w:rPr>
          <w:rFonts w:ascii="Calibri" w:eastAsia="SimSun" w:hAnsi="Calibri"/>
          <w:lang w:eastAsia="en-US" w:bidi="ar"/>
        </w:rPr>
        <w:t>2014</w:t>
      </w:r>
      <w:r w:rsidRPr="000E18D5">
        <w:rPr>
          <w:rFonts w:ascii="Calibri" w:eastAsia="SimSun" w:hAnsi="Calibri" w:hint="cs"/>
          <w:rtl/>
          <w:lang w:eastAsia="en-US" w:bidi="ar"/>
        </w:rPr>
        <w:t xml:space="preserve">: النفاذ إلى الوثائق؛ والجدوى من </w:t>
      </w:r>
      <w:r w:rsidRPr="000E18D5">
        <w:rPr>
          <w:rFonts w:ascii="Calibri" w:eastAsia="SimSun" w:hAnsi="Calibri" w:hint="eastAsia"/>
          <w:rtl/>
          <w:lang w:eastAsia="en-US" w:bidi="ar"/>
        </w:rPr>
        <w:t>موارد</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الترقيم</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الدولية</w:t>
      </w:r>
      <w:r w:rsidR="003C1F4C" w:rsidRPr="000E18D5">
        <w:rPr>
          <w:rFonts w:ascii="Calibri" w:eastAsia="SimSun" w:hAnsi="Calibri" w:hint="eastAsia"/>
          <w:rtl/>
          <w:lang w:eastAsia="en-US" w:bidi="ar"/>
        </w:rPr>
        <w:t> </w:t>
      </w:r>
      <w:r w:rsidR="00A26B1B" w:rsidRPr="000E18D5">
        <w:rPr>
          <w:rFonts w:ascii="Calibri" w:eastAsia="SimSun" w:hAnsi="Calibri"/>
          <w:lang w:eastAsia="en-US" w:bidi="ar"/>
        </w:rPr>
        <w:t>(</w:t>
      </w:r>
      <w:r w:rsidRPr="000E18D5">
        <w:rPr>
          <w:rFonts w:ascii="Calibri" w:eastAsia="SimSun" w:hAnsi="Calibri"/>
          <w:lang w:val="en-GB" w:eastAsia="en-US" w:bidi="ar-EG"/>
        </w:rPr>
        <w:t>INR</w:t>
      </w:r>
      <w:r w:rsidR="00A26B1B" w:rsidRPr="000E18D5">
        <w:rPr>
          <w:rFonts w:ascii="Calibri" w:eastAsia="SimSun" w:hAnsi="Calibri"/>
          <w:lang w:eastAsia="en-US" w:bidi="ar"/>
        </w:rPr>
        <w:t>)</w:t>
      </w:r>
      <w:r w:rsidR="00D25AF5">
        <w:rPr>
          <w:rFonts w:ascii="Calibri" w:eastAsia="SimSun" w:hAnsi="Calibri" w:hint="cs"/>
          <w:rtl/>
          <w:lang w:eastAsia="en-US" w:bidi="ar"/>
        </w:rPr>
        <w:t>؛ وبناء فار</w:t>
      </w:r>
      <w:r w:rsidRPr="000E18D5">
        <w:rPr>
          <w:rFonts w:ascii="Calibri" w:eastAsia="SimSun" w:hAnsi="Calibri" w:hint="cs"/>
          <w:rtl/>
          <w:lang w:eastAsia="en-US" w:bidi="ar"/>
        </w:rPr>
        <w:t>مب</w:t>
      </w:r>
      <w:r w:rsidR="000E5803" w:rsidRPr="000E18D5">
        <w:rPr>
          <w:rFonts w:ascii="Calibri" w:eastAsia="SimSun" w:hAnsi="Calibri" w:hint="cs"/>
          <w:rtl/>
          <w:lang w:eastAsia="en-US" w:bidi="ar"/>
        </w:rPr>
        <w:t>‍</w:t>
      </w:r>
      <w:r w:rsidRPr="000E18D5">
        <w:rPr>
          <w:rFonts w:ascii="Calibri" w:eastAsia="SimSun" w:hAnsi="Calibri" w:hint="cs"/>
          <w:rtl/>
          <w:lang w:eastAsia="en-US" w:bidi="ar"/>
        </w:rPr>
        <w:t>ي</w:t>
      </w:r>
      <w:r w:rsidR="00D25AF5">
        <w:rPr>
          <w:rFonts w:ascii="Calibri" w:eastAsia="SimSun" w:hAnsi="Calibri" w:hint="cs"/>
          <w:rtl/>
          <w:lang w:eastAsia="en-US" w:bidi="ar"/>
        </w:rPr>
        <w:t>ه</w:t>
      </w:r>
      <w:r w:rsidRPr="000E18D5">
        <w:rPr>
          <w:rFonts w:ascii="Calibri" w:eastAsia="SimSun" w:hAnsi="Calibri" w:hint="cs"/>
          <w:rtl/>
          <w:lang w:eastAsia="en-US" w:bidi="ar"/>
        </w:rPr>
        <w:t>؛ وقدرات الاتحاد على عقد الاجتماعات الإلكترونية؛</w:t>
      </w:r>
      <w:r w:rsidR="00D25AF5">
        <w:rPr>
          <w:rFonts w:ascii="Calibri" w:eastAsia="SimSun" w:hAnsi="Calibri" w:hint="cs"/>
          <w:rtl/>
          <w:lang w:eastAsia="en-US" w:bidi="ar"/>
        </w:rPr>
        <w:t xml:space="preserve"> </w:t>
      </w:r>
      <w:r w:rsidRPr="000E18D5">
        <w:rPr>
          <w:rFonts w:ascii="Calibri" w:eastAsia="SimSun" w:hAnsi="Calibri" w:hint="cs"/>
          <w:rtl/>
          <w:lang w:eastAsia="en-US" w:bidi="ar"/>
        </w:rPr>
        <w:t>و</w:t>
      </w:r>
      <w:r w:rsidRPr="000E18D5">
        <w:rPr>
          <w:rFonts w:ascii="Calibri" w:eastAsia="SimSun" w:hAnsi="Calibri" w:hint="eastAsia"/>
          <w:rtl/>
          <w:lang w:eastAsia="en-US" w:bidi="ar"/>
        </w:rPr>
        <w:t>دور</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الاتحاد</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الدولي</w:t>
      </w:r>
      <w:r w:rsidRPr="000E18D5">
        <w:rPr>
          <w:rFonts w:ascii="Calibri" w:eastAsia="SimSun" w:hAnsi="Calibri"/>
          <w:rtl/>
          <w:lang w:eastAsia="en-US" w:bidi="ar"/>
        </w:rPr>
        <w:t xml:space="preserve"> </w:t>
      </w:r>
      <w:r w:rsidRPr="000E18D5">
        <w:rPr>
          <w:rFonts w:ascii="Calibri" w:eastAsia="SimSun" w:hAnsi="Calibri" w:hint="eastAsia"/>
          <w:rtl/>
          <w:lang w:eastAsia="en-US" w:bidi="ar"/>
        </w:rPr>
        <w:t>للاتصالات</w:t>
      </w:r>
      <w:r w:rsidRPr="000E18D5">
        <w:rPr>
          <w:rFonts w:ascii="Calibri" w:eastAsia="SimSun" w:hAnsi="Calibri"/>
          <w:rtl/>
          <w:lang w:eastAsia="en-US" w:bidi="ar"/>
        </w:rPr>
        <w:t xml:space="preserve"> </w:t>
      </w:r>
      <w:r w:rsidRPr="000E18D5">
        <w:rPr>
          <w:rFonts w:ascii="Calibri" w:eastAsia="SimSun" w:hAnsi="Calibri" w:hint="eastAsia"/>
          <w:rtl/>
          <w:lang w:eastAsia="en-US" w:bidi="ar"/>
        </w:rPr>
        <w:lastRenderedPageBreak/>
        <w:t>كسلطة</w:t>
      </w:r>
      <w:r w:rsidRPr="000E18D5">
        <w:rPr>
          <w:rFonts w:ascii="Calibri" w:eastAsia="SimSun" w:hAnsi="Calibri"/>
          <w:rtl/>
          <w:lang w:eastAsia="en-US" w:bidi="ar"/>
        </w:rPr>
        <w:t xml:space="preserve"> </w:t>
      </w:r>
      <w:r w:rsidRPr="000E18D5">
        <w:rPr>
          <w:rFonts w:ascii="Calibri" w:eastAsia="SimSun" w:hAnsi="Calibri" w:hint="eastAsia"/>
          <w:rtl/>
          <w:lang w:eastAsia="en-US" w:bidi="ar"/>
        </w:rPr>
        <w:t>إشرافية</w:t>
      </w:r>
      <w:r w:rsidRPr="000E18D5">
        <w:rPr>
          <w:rFonts w:ascii="Calibri" w:eastAsia="SimSun" w:hAnsi="Calibri"/>
          <w:rtl/>
          <w:lang w:eastAsia="en-US" w:bidi="ar"/>
        </w:rPr>
        <w:t xml:space="preserve"> </w:t>
      </w:r>
      <w:r w:rsidRPr="000E18D5">
        <w:rPr>
          <w:rFonts w:ascii="Calibri" w:eastAsia="SimSun" w:hAnsi="Calibri" w:hint="eastAsia"/>
          <w:spacing w:val="6"/>
          <w:rtl/>
          <w:lang w:eastAsia="en-US" w:bidi="ar"/>
        </w:rPr>
        <w:t>لدى</w:t>
      </w:r>
      <w:r w:rsidRPr="000E18D5">
        <w:rPr>
          <w:rFonts w:ascii="Calibri" w:eastAsia="SimSun" w:hAnsi="Calibri"/>
          <w:spacing w:val="6"/>
          <w:rtl/>
          <w:lang w:eastAsia="en-US" w:bidi="ar"/>
        </w:rPr>
        <w:t xml:space="preserve"> </w:t>
      </w:r>
      <w:r w:rsidRPr="000E18D5">
        <w:rPr>
          <w:rFonts w:ascii="Calibri" w:eastAsia="SimSun" w:hAnsi="Calibri" w:hint="eastAsia"/>
          <w:spacing w:val="6"/>
          <w:rtl/>
          <w:lang w:eastAsia="en-US" w:bidi="ar"/>
        </w:rPr>
        <w:t>نظام</w:t>
      </w:r>
      <w:r w:rsidRPr="000E18D5">
        <w:rPr>
          <w:rFonts w:ascii="Calibri" w:eastAsia="SimSun" w:hAnsi="Calibri"/>
          <w:spacing w:val="6"/>
          <w:rtl/>
          <w:lang w:eastAsia="en-US" w:bidi="ar"/>
        </w:rPr>
        <w:t xml:space="preserve"> </w:t>
      </w:r>
      <w:r w:rsidRPr="000E18D5">
        <w:rPr>
          <w:rFonts w:ascii="Calibri" w:eastAsia="SimSun" w:hAnsi="Calibri" w:hint="eastAsia"/>
          <w:spacing w:val="6"/>
          <w:rtl/>
          <w:lang w:eastAsia="en-US" w:bidi="ar"/>
        </w:rPr>
        <w:t>التسجيل</w:t>
      </w:r>
      <w:r w:rsidRPr="000E18D5">
        <w:rPr>
          <w:rFonts w:ascii="Calibri" w:eastAsia="SimSun" w:hAnsi="Calibri"/>
          <w:spacing w:val="6"/>
          <w:rtl/>
          <w:lang w:eastAsia="en-US" w:bidi="ar"/>
        </w:rPr>
        <w:t xml:space="preserve"> </w:t>
      </w:r>
      <w:r w:rsidRPr="000E18D5">
        <w:rPr>
          <w:rFonts w:ascii="Calibri" w:eastAsia="SimSun" w:hAnsi="Calibri" w:hint="eastAsia"/>
          <w:spacing w:val="6"/>
          <w:rtl/>
          <w:lang w:eastAsia="en-US" w:bidi="ar"/>
        </w:rPr>
        <w:t>الدولي</w:t>
      </w:r>
      <w:r w:rsidRPr="000E18D5">
        <w:rPr>
          <w:rFonts w:ascii="Calibri" w:eastAsia="SimSun" w:hAnsi="Calibri"/>
          <w:spacing w:val="6"/>
          <w:rtl/>
          <w:lang w:eastAsia="en-US" w:bidi="ar"/>
        </w:rPr>
        <w:t xml:space="preserve"> </w:t>
      </w:r>
      <w:r w:rsidRPr="000E18D5">
        <w:rPr>
          <w:rFonts w:ascii="Calibri" w:eastAsia="SimSun" w:hAnsi="Calibri" w:hint="eastAsia"/>
          <w:spacing w:val="6"/>
          <w:rtl/>
          <w:lang w:eastAsia="en-US" w:bidi="ar"/>
        </w:rPr>
        <w:t>لأصول</w:t>
      </w:r>
      <w:r w:rsidRPr="000E18D5">
        <w:rPr>
          <w:rFonts w:ascii="Calibri" w:eastAsia="SimSun" w:hAnsi="Calibri"/>
          <w:spacing w:val="6"/>
          <w:rtl/>
          <w:lang w:eastAsia="en-US" w:bidi="ar"/>
        </w:rPr>
        <w:t xml:space="preserve"> </w:t>
      </w:r>
      <w:r w:rsidRPr="000E18D5">
        <w:rPr>
          <w:rFonts w:ascii="Calibri" w:eastAsia="SimSun" w:hAnsi="Calibri" w:hint="eastAsia"/>
          <w:spacing w:val="6"/>
          <w:rtl/>
          <w:lang w:eastAsia="en-US" w:bidi="ar"/>
        </w:rPr>
        <w:t>الفضاء</w:t>
      </w:r>
      <w:r w:rsidRPr="000E18D5">
        <w:rPr>
          <w:rFonts w:ascii="Calibri" w:eastAsia="SimSun" w:hAnsi="Calibri" w:hint="cs"/>
          <w:spacing w:val="6"/>
          <w:rtl/>
          <w:lang w:eastAsia="en-US" w:bidi="ar"/>
        </w:rPr>
        <w:t>؛</w:t>
      </w:r>
      <w:r w:rsidRPr="000E18D5">
        <w:rPr>
          <w:rFonts w:ascii="Calibri" w:eastAsia="Times New Roman" w:hAnsi="Calibri" w:hint="eastAsia"/>
          <w:spacing w:val="6"/>
          <w:rtl/>
          <w:lang w:val="en-GB" w:eastAsia="en-US" w:bidi="ar-EG"/>
        </w:rPr>
        <w:t xml:space="preserve"> </w:t>
      </w:r>
      <w:r w:rsidRPr="000E18D5">
        <w:rPr>
          <w:rFonts w:ascii="Calibri" w:eastAsia="Times New Roman" w:hAnsi="Calibri" w:hint="cs"/>
          <w:spacing w:val="6"/>
          <w:rtl/>
          <w:lang w:val="en-GB" w:eastAsia="en-US" w:bidi="ar-EG"/>
        </w:rPr>
        <w:t>و</w:t>
      </w:r>
      <w:r w:rsidRPr="000E18D5">
        <w:rPr>
          <w:rFonts w:ascii="Calibri" w:eastAsia="SimSun" w:hAnsi="Calibri" w:hint="eastAsia"/>
          <w:spacing w:val="6"/>
          <w:rtl/>
          <w:lang w:eastAsia="en-US" w:bidi="ar"/>
        </w:rPr>
        <w:t>حقوق</w:t>
      </w:r>
      <w:r w:rsidRPr="000E18D5">
        <w:rPr>
          <w:rFonts w:ascii="Calibri" w:eastAsia="SimSun" w:hAnsi="Calibri"/>
          <w:spacing w:val="6"/>
          <w:rtl/>
          <w:lang w:eastAsia="en-US" w:bidi="ar"/>
        </w:rPr>
        <w:t xml:space="preserve"> </w:t>
      </w:r>
      <w:r w:rsidRPr="000E18D5">
        <w:rPr>
          <w:rFonts w:ascii="Calibri" w:eastAsia="SimSun" w:hAnsi="Calibri" w:hint="eastAsia"/>
          <w:spacing w:val="6"/>
          <w:rtl/>
          <w:lang w:eastAsia="en-US" w:bidi="ar"/>
        </w:rPr>
        <w:t>وواجبات</w:t>
      </w:r>
      <w:r w:rsidRPr="000E18D5">
        <w:rPr>
          <w:rFonts w:ascii="Calibri" w:eastAsia="SimSun" w:hAnsi="Calibri"/>
          <w:spacing w:val="6"/>
          <w:rtl/>
          <w:lang w:eastAsia="en-US" w:bidi="ar"/>
        </w:rPr>
        <w:t xml:space="preserve"> </w:t>
      </w:r>
      <w:r w:rsidRPr="000E18D5">
        <w:rPr>
          <w:rFonts w:ascii="Calibri" w:eastAsia="SimSun" w:hAnsi="Calibri" w:hint="eastAsia"/>
          <w:spacing w:val="6"/>
          <w:rtl/>
          <w:lang w:eastAsia="en-US" w:bidi="ar"/>
        </w:rPr>
        <w:t>أعضاء</w:t>
      </w:r>
      <w:r w:rsidRPr="000E18D5">
        <w:rPr>
          <w:rFonts w:ascii="Calibri" w:eastAsia="SimSun" w:hAnsi="Calibri"/>
          <w:spacing w:val="6"/>
          <w:rtl/>
          <w:lang w:eastAsia="en-US" w:bidi="ar"/>
        </w:rPr>
        <w:t xml:space="preserve"> </w:t>
      </w:r>
      <w:r w:rsidRPr="000E18D5">
        <w:rPr>
          <w:rFonts w:ascii="Calibri" w:eastAsia="SimSun" w:hAnsi="Calibri" w:hint="eastAsia"/>
          <w:spacing w:val="6"/>
          <w:rtl/>
          <w:lang w:eastAsia="en-US" w:bidi="ar"/>
        </w:rPr>
        <w:t>القطاعات</w:t>
      </w:r>
      <w:r w:rsidRPr="000E18D5">
        <w:rPr>
          <w:rFonts w:ascii="Calibri" w:eastAsia="SimSun" w:hAnsi="Calibri"/>
          <w:spacing w:val="6"/>
          <w:rtl/>
          <w:lang w:eastAsia="en-US" w:bidi="ar"/>
        </w:rPr>
        <w:t xml:space="preserve"> </w:t>
      </w:r>
      <w:r w:rsidRPr="000E18D5">
        <w:rPr>
          <w:rFonts w:ascii="Calibri" w:eastAsia="SimSun" w:hAnsi="Calibri" w:hint="eastAsia"/>
          <w:spacing w:val="6"/>
          <w:rtl/>
          <w:lang w:eastAsia="en-US" w:bidi="ar"/>
        </w:rPr>
        <w:t>والأعضاء</w:t>
      </w:r>
      <w:r w:rsidRPr="000E18D5">
        <w:rPr>
          <w:rFonts w:ascii="Calibri" w:eastAsia="SimSun" w:hAnsi="Calibri"/>
          <w:spacing w:val="6"/>
          <w:rtl/>
          <w:lang w:eastAsia="en-US" w:bidi="ar"/>
        </w:rPr>
        <w:t xml:space="preserve"> </w:t>
      </w:r>
      <w:r w:rsidRPr="000E18D5">
        <w:rPr>
          <w:rFonts w:ascii="Calibri" w:eastAsia="SimSun" w:hAnsi="Calibri" w:hint="eastAsia"/>
          <w:spacing w:val="6"/>
          <w:rtl/>
          <w:lang w:eastAsia="en-US" w:bidi="ar"/>
        </w:rPr>
        <w:t>المنتسبين</w:t>
      </w:r>
      <w:r w:rsidRPr="000E18D5">
        <w:rPr>
          <w:rFonts w:ascii="Calibri" w:eastAsia="SimSun" w:hAnsi="Calibri"/>
          <w:spacing w:val="6"/>
          <w:rtl/>
          <w:lang w:eastAsia="en-US" w:bidi="ar"/>
        </w:rPr>
        <w:t xml:space="preserve"> </w:t>
      </w:r>
      <w:r w:rsidRPr="000E18D5">
        <w:rPr>
          <w:rFonts w:ascii="Calibri" w:eastAsia="SimSun" w:hAnsi="Calibri" w:hint="eastAsia"/>
          <w:spacing w:val="6"/>
          <w:rtl/>
          <w:lang w:eastAsia="en-US" w:bidi="ar"/>
        </w:rPr>
        <w:t>والهيئات</w:t>
      </w:r>
      <w:r w:rsidRPr="000E18D5">
        <w:rPr>
          <w:rFonts w:ascii="Calibri" w:eastAsia="SimSun" w:hAnsi="Calibri"/>
          <w:spacing w:val="6"/>
          <w:rtl/>
          <w:lang w:eastAsia="en-US" w:bidi="ar"/>
        </w:rPr>
        <w:t xml:space="preserve"> </w:t>
      </w:r>
      <w:r w:rsidRPr="000E18D5">
        <w:rPr>
          <w:rFonts w:ascii="Calibri" w:eastAsia="SimSun" w:hAnsi="Calibri" w:hint="eastAsia"/>
          <w:spacing w:val="6"/>
          <w:rtl/>
          <w:lang w:eastAsia="en-US" w:bidi="ar"/>
        </w:rPr>
        <w:t>الأكاديمية</w:t>
      </w:r>
      <w:r w:rsidRPr="000E18D5">
        <w:rPr>
          <w:rFonts w:ascii="Calibri" w:eastAsia="SimSun" w:hAnsi="Calibri"/>
          <w:spacing w:val="6"/>
          <w:rtl/>
          <w:lang w:eastAsia="en-US" w:bidi="ar"/>
        </w:rPr>
        <w:t xml:space="preserve"> </w:t>
      </w:r>
      <w:r w:rsidRPr="000E18D5">
        <w:rPr>
          <w:rFonts w:ascii="Calibri" w:eastAsia="SimSun" w:hAnsi="Calibri" w:hint="eastAsia"/>
          <w:spacing w:val="6"/>
          <w:rtl/>
          <w:lang w:eastAsia="en-US" w:bidi="ar"/>
        </w:rPr>
        <w:t>في</w:t>
      </w:r>
      <w:r w:rsidR="004F13D1" w:rsidRPr="000E18D5">
        <w:rPr>
          <w:rFonts w:ascii="Calibri" w:eastAsia="SimSun" w:hAnsi="Calibri" w:hint="cs"/>
          <w:rtl/>
          <w:lang w:eastAsia="en-US" w:bidi="ar"/>
        </w:rPr>
        <w:t> </w:t>
      </w:r>
      <w:r w:rsidRPr="000E18D5">
        <w:rPr>
          <w:rFonts w:ascii="Calibri" w:eastAsia="SimSun" w:hAnsi="Calibri" w:hint="eastAsia"/>
          <w:rtl/>
          <w:lang w:eastAsia="en-US" w:bidi="ar"/>
        </w:rPr>
        <w:t>اجتماعات</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القطاعات</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الثلاثة</w:t>
      </w:r>
      <w:r w:rsidRPr="000E18D5">
        <w:rPr>
          <w:rFonts w:ascii="Calibri" w:eastAsia="SimSun" w:hAnsi="Calibri"/>
          <w:rtl/>
          <w:lang w:eastAsia="en-US" w:bidi="ar"/>
        </w:rPr>
        <w:t xml:space="preserve"> </w:t>
      </w:r>
      <w:r w:rsidRPr="000E18D5">
        <w:rPr>
          <w:rFonts w:ascii="Calibri" w:eastAsia="SimSun" w:hAnsi="Calibri" w:hint="eastAsia"/>
          <w:rtl/>
          <w:lang w:eastAsia="en-US" w:bidi="ar"/>
        </w:rPr>
        <w:t>والمجلس</w:t>
      </w:r>
      <w:r w:rsidRPr="000E18D5">
        <w:rPr>
          <w:rFonts w:ascii="Calibri" w:eastAsia="SimSun" w:hAnsi="Calibri"/>
          <w:rtl/>
          <w:lang w:eastAsia="en-US" w:bidi="ar"/>
        </w:rPr>
        <w:t xml:space="preserve"> </w:t>
      </w:r>
      <w:r w:rsidRPr="000E18D5">
        <w:rPr>
          <w:rFonts w:ascii="Calibri" w:eastAsia="SimSun" w:hAnsi="Calibri" w:hint="eastAsia"/>
          <w:rtl/>
          <w:lang w:eastAsia="en-US" w:bidi="ar"/>
        </w:rPr>
        <w:t>ومؤتمر</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المندوبين</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المفوضين</w:t>
      </w:r>
      <w:r w:rsidRPr="000E18D5">
        <w:rPr>
          <w:rFonts w:ascii="Calibri" w:eastAsia="SimSun" w:hAnsi="Calibri" w:hint="cs"/>
          <w:rtl/>
          <w:lang w:eastAsia="en-US" w:bidi="ar"/>
        </w:rPr>
        <w:t>.</w:t>
      </w:r>
    </w:p>
    <w:p w:rsidR="00F1428A" w:rsidRPr="000E18D5" w:rsidRDefault="00F1428A" w:rsidP="00A26B1B">
      <w:pPr>
        <w:tabs>
          <w:tab w:val="clear" w:pos="794"/>
          <w:tab w:val="clear" w:pos="1191"/>
          <w:tab w:val="clear" w:pos="1588"/>
          <w:tab w:val="clear" w:pos="1985"/>
        </w:tabs>
        <w:rPr>
          <w:rFonts w:ascii="Calibri" w:eastAsia="SimSun" w:hAnsi="Calibri"/>
          <w:rtl/>
          <w:lang w:val="en-GB" w:eastAsia="en-US" w:bidi="ar-EG"/>
        </w:rPr>
      </w:pPr>
      <w:r w:rsidRPr="000E18D5">
        <w:rPr>
          <w:rFonts w:ascii="Calibri" w:eastAsia="SimSun" w:hAnsi="Calibri" w:hint="cs"/>
          <w:rtl/>
          <w:lang w:eastAsia="en-US" w:bidi="ar"/>
        </w:rPr>
        <w:t xml:space="preserve">استعرض المجلس وأيد مشروع الخطة الاستراتيجية للفترة </w:t>
      </w:r>
      <w:r w:rsidR="003C1F4C" w:rsidRPr="000E18D5">
        <w:rPr>
          <w:rFonts w:ascii="Calibri" w:eastAsia="SimSun" w:hAnsi="Calibri"/>
          <w:lang w:eastAsia="en-US" w:bidi="ar"/>
        </w:rPr>
        <w:t>2019</w:t>
      </w:r>
      <w:r w:rsidR="003C1F4C" w:rsidRPr="000E18D5">
        <w:rPr>
          <w:rFonts w:ascii="Calibri" w:eastAsia="SimSun" w:hAnsi="Calibri"/>
          <w:lang w:eastAsia="en-US" w:bidi="ar"/>
        </w:rPr>
        <w:noBreakHyphen/>
        <w:t>2016</w:t>
      </w:r>
      <w:r w:rsidRPr="000E18D5">
        <w:rPr>
          <w:rFonts w:ascii="Calibri" w:eastAsia="SimSun" w:hAnsi="Calibri" w:hint="cs"/>
          <w:rtl/>
          <w:lang w:eastAsia="en-US" w:bidi="ar"/>
        </w:rPr>
        <w:t xml:space="preserve"> التي وضعها فريق العمل التابع للمجلس</w:t>
      </w:r>
      <w:r w:rsidRPr="000E18D5">
        <w:rPr>
          <w:rFonts w:ascii="Calibri" w:eastAsia="Times New Roman" w:hAnsi="Calibri" w:hint="eastAsia"/>
          <w:rtl/>
          <w:lang w:val="en-GB" w:eastAsia="en-US" w:bidi="ar-EG"/>
        </w:rPr>
        <w:t xml:space="preserve"> </w:t>
      </w:r>
      <w:r w:rsidRPr="000E18D5">
        <w:rPr>
          <w:rFonts w:ascii="Calibri" w:eastAsia="SimSun" w:hAnsi="Calibri" w:hint="eastAsia"/>
          <w:rtl/>
          <w:lang w:eastAsia="en-US" w:bidi="ar"/>
        </w:rPr>
        <w:t>المعني</w:t>
      </w:r>
      <w:r w:rsidRPr="000E18D5">
        <w:rPr>
          <w:rFonts w:ascii="Calibri" w:eastAsia="SimSun" w:hAnsi="Calibri"/>
          <w:rtl/>
          <w:lang w:eastAsia="en-US" w:bidi="ar"/>
        </w:rPr>
        <w:t xml:space="preserve"> </w:t>
      </w:r>
      <w:r w:rsidRPr="000E18D5">
        <w:rPr>
          <w:rFonts w:ascii="Calibri" w:eastAsia="SimSun" w:hAnsi="Calibri" w:hint="eastAsia"/>
          <w:rtl/>
          <w:lang w:eastAsia="en-US" w:bidi="ar"/>
        </w:rPr>
        <w:t>بوضع</w:t>
      </w:r>
      <w:r w:rsidRPr="000E18D5">
        <w:rPr>
          <w:rFonts w:ascii="Calibri" w:eastAsia="SimSun" w:hAnsi="Calibri"/>
          <w:rtl/>
          <w:lang w:eastAsia="en-US" w:bidi="ar"/>
        </w:rPr>
        <w:t xml:space="preserve"> </w:t>
      </w:r>
      <w:r w:rsidRPr="000E18D5">
        <w:rPr>
          <w:rFonts w:ascii="Calibri" w:eastAsia="SimSun" w:hAnsi="Calibri" w:hint="eastAsia"/>
          <w:rtl/>
          <w:lang w:eastAsia="en-US" w:bidi="ar"/>
        </w:rPr>
        <w:t>مشروعي</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الخطتين</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الاستراتيجية</w:t>
      </w:r>
      <w:r w:rsidRPr="000E18D5">
        <w:rPr>
          <w:rFonts w:ascii="Calibri" w:eastAsia="SimSun" w:hAnsi="Calibri"/>
          <w:rtl/>
          <w:lang w:eastAsia="en-US" w:bidi="ar"/>
        </w:rPr>
        <w:t xml:space="preserve"> </w:t>
      </w:r>
      <w:r w:rsidRPr="000E18D5">
        <w:rPr>
          <w:rFonts w:ascii="Calibri" w:eastAsia="SimSun" w:hAnsi="Calibri" w:hint="eastAsia"/>
          <w:rtl/>
          <w:lang w:eastAsia="en-US" w:bidi="ar"/>
        </w:rPr>
        <w:t>والمالية</w:t>
      </w:r>
      <w:r w:rsidRPr="000E18D5">
        <w:rPr>
          <w:rFonts w:ascii="Calibri" w:eastAsia="SimSun" w:hAnsi="Calibri"/>
          <w:rtl/>
          <w:lang w:eastAsia="en-US" w:bidi="ar"/>
        </w:rPr>
        <w:t xml:space="preserve"> </w:t>
      </w:r>
      <w:r w:rsidRPr="000E18D5">
        <w:rPr>
          <w:rFonts w:ascii="Calibri" w:eastAsia="SimSun" w:hAnsi="Calibri" w:hint="eastAsia"/>
          <w:rtl/>
          <w:lang w:eastAsia="en-US" w:bidi="ar"/>
        </w:rPr>
        <w:t>للاتحاد</w:t>
      </w:r>
      <w:r w:rsidRPr="000E18D5">
        <w:rPr>
          <w:rFonts w:ascii="Calibri" w:eastAsia="SimSun" w:hAnsi="Calibri"/>
          <w:rtl/>
          <w:lang w:eastAsia="en-US" w:bidi="ar"/>
        </w:rPr>
        <w:t xml:space="preserve"> </w:t>
      </w:r>
      <w:r w:rsidR="00A26B1B" w:rsidRPr="000E18D5">
        <w:rPr>
          <w:rFonts w:ascii="Calibri" w:eastAsia="SimSun" w:hAnsi="Calibri"/>
          <w:lang w:eastAsia="en-US" w:bidi="ar"/>
        </w:rPr>
        <w:t>(</w:t>
      </w:r>
      <w:r w:rsidRPr="000E18D5">
        <w:rPr>
          <w:rFonts w:ascii="Calibri" w:eastAsia="SimSun" w:hAnsi="Calibri"/>
          <w:lang w:eastAsia="en-US" w:bidi="ar"/>
        </w:rPr>
        <w:t>CWG SP-FP</w:t>
      </w:r>
      <w:r w:rsidR="00A26B1B" w:rsidRPr="000E18D5">
        <w:rPr>
          <w:rFonts w:ascii="Calibri" w:eastAsia="SimSun" w:hAnsi="Calibri"/>
          <w:lang w:eastAsia="en-US" w:bidi="ar"/>
        </w:rPr>
        <w:t>)</w:t>
      </w:r>
      <w:r w:rsidRPr="000E18D5">
        <w:rPr>
          <w:rFonts w:ascii="Calibri" w:eastAsia="SimSun" w:hAnsi="Calibri"/>
          <w:rtl/>
          <w:lang w:eastAsia="en-US" w:bidi="ar"/>
        </w:rPr>
        <w:t xml:space="preserve"> </w:t>
      </w:r>
      <w:r w:rsidRPr="000E18D5">
        <w:rPr>
          <w:rFonts w:ascii="Calibri" w:eastAsia="SimSun" w:hAnsi="Calibri" w:hint="eastAsia"/>
          <w:rtl/>
          <w:lang w:eastAsia="en-US" w:bidi="ar"/>
        </w:rPr>
        <w:t>للفترة</w:t>
      </w:r>
      <w:r w:rsidRPr="000E18D5">
        <w:rPr>
          <w:rFonts w:ascii="Calibri" w:eastAsia="SimSun" w:hAnsi="Calibri"/>
          <w:rtl/>
          <w:lang w:eastAsia="en-US" w:bidi="ar"/>
        </w:rPr>
        <w:t xml:space="preserve"> </w:t>
      </w:r>
      <w:r w:rsidR="003C1F4C" w:rsidRPr="000E18D5">
        <w:rPr>
          <w:rFonts w:ascii="Calibri" w:eastAsia="SimSun" w:hAnsi="Calibri"/>
          <w:lang w:eastAsia="en-US" w:bidi="ar"/>
        </w:rPr>
        <w:t>2019</w:t>
      </w:r>
      <w:r w:rsidR="003C1F4C" w:rsidRPr="000E18D5">
        <w:rPr>
          <w:rFonts w:ascii="Calibri" w:eastAsia="SimSun" w:hAnsi="Calibri"/>
          <w:lang w:eastAsia="en-US" w:bidi="ar"/>
        </w:rPr>
        <w:noBreakHyphen/>
        <w:t>2016</w:t>
      </w:r>
      <w:r w:rsidRPr="000E18D5">
        <w:rPr>
          <w:rFonts w:ascii="Calibri" w:eastAsia="SimSun" w:hAnsi="Calibri" w:hint="cs"/>
          <w:rtl/>
          <w:lang w:eastAsia="en-US" w:bidi="ar"/>
        </w:rPr>
        <w:t xml:space="preserve"> (القرار </w:t>
      </w:r>
      <w:r w:rsidR="003C1F4C" w:rsidRPr="000E18D5">
        <w:rPr>
          <w:rFonts w:ascii="Calibri" w:eastAsia="SimSun" w:hAnsi="Calibri"/>
          <w:lang w:eastAsia="en-US" w:bidi="ar"/>
        </w:rPr>
        <w:t>1358</w:t>
      </w:r>
      <w:r w:rsidRPr="000E18D5">
        <w:rPr>
          <w:rFonts w:ascii="Calibri" w:eastAsia="SimSun" w:hAnsi="Calibri" w:hint="cs"/>
          <w:rtl/>
          <w:lang w:eastAsia="en-US" w:bidi="ar"/>
        </w:rPr>
        <w:t xml:space="preserve">)، وفقاً لإطار الإدارة القائمة على النتائج واستناداً إلى مساهمات من الدول الأعضاء وأعضاء القطاعات والأفرقة الاستشارية في القطاعات، ومدخلات من الأمين العام </w:t>
      </w:r>
      <w:r w:rsidRPr="000E18D5">
        <w:rPr>
          <w:rFonts w:ascii="Calibri" w:eastAsia="SimSun" w:hAnsi="Calibri" w:hint="cs"/>
          <w:spacing w:val="6"/>
          <w:rtl/>
          <w:lang w:eastAsia="en-US" w:bidi="ar"/>
        </w:rPr>
        <w:t xml:space="preserve">ومديري المكاتب. وقد أُدرجت في مشروع الخطة الاستراتيجية مدخلات من المؤتمر العالمي لتنمية الاتصالات عام </w:t>
      </w:r>
      <w:r w:rsidR="003C1F4C" w:rsidRPr="000E18D5">
        <w:rPr>
          <w:rFonts w:ascii="Calibri" w:eastAsia="SimSun" w:hAnsi="Calibri"/>
          <w:spacing w:val="6"/>
          <w:lang w:eastAsia="en-US" w:bidi="ar"/>
        </w:rPr>
        <w:t>2014</w:t>
      </w:r>
      <w:r w:rsidRPr="000E18D5">
        <w:rPr>
          <w:rFonts w:ascii="Calibri" w:eastAsia="SimSun" w:hAnsi="Calibri" w:hint="cs"/>
          <w:spacing w:val="6"/>
          <w:rtl/>
          <w:lang w:eastAsia="en-US" w:bidi="ar"/>
        </w:rPr>
        <w:t>. ودعا</w:t>
      </w:r>
      <w:r w:rsidRPr="000E18D5">
        <w:rPr>
          <w:rFonts w:ascii="Calibri" w:eastAsia="SimSun" w:hAnsi="Calibri" w:hint="cs"/>
          <w:rtl/>
          <w:lang w:eastAsia="en-US" w:bidi="ar"/>
        </w:rPr>
        <w:t xml:space="preserve"> المجلس الفريق الاستشاري لتقييس الاتصالات والفريق الاستشاري للاتصالات الراديوية لاستعراض المزيد من المدخلات خلال اجتماعاتهما في يونيو </w:t>
      </w:r>
      <w:r w:rsidR="003C1F4C" w:rsidRPr="000E18D5">
        <w:rPr>
          <w:rFonts w:ascii="Calibri" w:eastAsia="SimSun" w:hAnsi="Calibri"/>
          <w:lang w:eastAsia="en-US" w:bidi="ar"/>
        </w:rPr>
        <w:t>2014</w:t>
      </w:r>
      <w:r w:rsidRPr="000E18D5">
        <w:rPr>
          <w:rFonts w:ascii="Calibri" w:eastAsia="SimSun" w:hAnsi="Calibri" w:hint="cs"/>
          <w:rtl/>
          <w:lang w:eastAsia="en-US" w:bidi="ar"/>
        </w:rPr>
        <w:t>، وكلف رئيس فريق العمل التابع للمجلس</w:t>
      </w:r>
      <w:r w:rsidRPr="000E18D5">
        <w:rPr>
          <w:rFonts w:ascii="Calibri" w:eastAsia="Times New Roman" w:hAnsi="Calibri" w:hint="eastAsia"/>
          <w:rtl/>
          <w:lang w:val="en-GB" w:eastAsia="en-US" w:bidi="ar-EG"/>
        </w:rPr>
        <w:t xml:space="preserve"> </w:t>
      </w:r>
      <w:r w:rsidRPr="000E18D5">
        <w:rPr>
          <w:rFonts w:ascii="Calibri" w:eastAsia="SimSun" w:hAnsi="Calibri" w:hint="eastAsia"/>
          <w:rtl/>
          <w:lang w:eastAsia="en-US" w:bidi="ar"/>
        </w:rPr>
        <w:t>المعني</w:t>
      </w:r>
      <w:r w:rsidRPr="000E18D5">
        <w:rPr>
          <w:rFonts w:ascii="Calibri" w:eastAsia="SimSun" w:hAnsi="Calibri"/>
          <w:rtl/>
          <w:lang w:eastAsia="en-US" w:bidi="ar"/>
        </w:rPr>
        <w:t xml:space="preserve"> </w:t>
      </w:r>
      <w:r w:rsidRPr="000E18D5">
        <w:rPr>
          <w:rFonts w:ascii="Calibri" w:eastAsia="SimSun" w:hAnsi="Calibri" w:hint="eastAsia"/>
          <w:rtl/>
          <w:lang w:eastAsia="en-US" w:bidi="ar"/>
        </w:rPr>
        <w:t>بوضع</w:t>
      </w:r>
      <w:r w:rsidRPr="000E18D5">
        <w:rPr>
          <w:rFonts w:ascii="Calibri" w:eastAsia="SimSun" w:hAnsi="Calibri"/>
          <w:rtl/>
          <w:lang w:eastAsia="en-US" w:bidi="ar"/>
        </w:rPr>
        <w:t xml:space="preserve"> </w:t>
      </w:r>
      <w:r w:rsidRPr="000E18D5">
        <w:rPr>
          <w:rFonts w:ascii="Calibri" w:eastAsia="SimSun" w:hAnsi="Calibri" w:hint="eastAsia"/>
          <w:rtl/>
          <w:lang w:eastAsia="en-US" w:bidi="ar"/>
        </w:rPr>
        <w:t>مشروعي</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الخطتين</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الاستراتيجية</w:t>
      </w:r>
      <w:r w:rsidRPr="000E18D5">
        <w:rPr>
          <w:rFonts w:ascii="Calibri" w:eastAsia="SimSun" w:hAnsi="Calibri"/>
          <w:rtl/>
          <w:lang w:eastAsia="en-US" w:bidi="ar"/>
        </w:rPr>
        <w:t xml:space="preserve"> </w:t>
      </w:r>
      <w:r w:rsidRPr="000E18D5">
        <w:rPr>
          <w:rFonts w:ascii="Calibri" w:eastAsia="SimSun" w:hAnsi="Calibri" w:hint="eastAsia"/>
          <w:rtl/>
          <w:lang w:eastAsia="en-US" w:bidi="ar"/>
        </w:rPr>
        <w:t>والمالية</w:t>
      </w:r>
      <w:r w:rsidRPr="000E18D5">
        <w:rPr>
          <w:rFonts w:ascii="Calibri" w:eastAsia="SimSun" w:hAnsi="Calibri"/>
          <w:rtl/>
          <w:lang w:eastAsia="en-US" w:bidi="ar"/>
        </w:rPr>
        <w:t xml:space="preserve"> </w:t>
      </w:r>
      <w:r w:rsidRPr="000E18D5">
        <w:rPr>
          <w:rFonts w:ascii="Calibri" w:eastAsia="SimSun" w:hAnsi="Calibri" w:hint="eastAsia"/>
          <w:rtl/>
          <w:lang w:eastAsia="en-US" w:bidi="ar"/>
        </w:rPr>
        <w:t>للاتحاد</w:t>
      </w:r>
      <w:r w:rsidRPr="000E18D5">
        <w:rPr>
          <w:rFonts w:ascii="Calibri" w:eastAsia="SimSun" w:hAnsi="Calibri" w:hint="cs"/>
          <w:rtl/>
          <w:lang w:eastAsia="en-US" w:bidi="ar"/>
        </w:rPr>
        <w:t xml:space="preserve"> بأن يدرج، بالتعاون مع رئيس مجلس </w:t>
      </w:r>
      <w:r w:rsidR="003C1F4C" w:rsidRPr="000E18D5">
        <w:rPr>
          <w:rFonts w:ascii="Calibri" w:eastAsia="SimSun" w:hAnsi="Calibri"/>
          <w:lang w:eastAsia="en-US" w:bidi="ar"/>
        </w:rPr>
        <w:t>2014</w:t>
      </w:r>
      <w:r w:rsidRPr="000E18D5">
        <w:rPr>
          <w:rFonts w:ascii="Calibri" w:eastAsia="SimSun" w:hAnsi="Calibri" w:hint="cs"/>
          <w:rtl/>
          <w:lang w:eastAsia="en-US" w:bidi="ar"/>
        </w:rPr>
        <w:t xml:space="preserve">، المواد المقدمة من الأفرقة الاستشارية في القطاعات ضمن المشروع النهائي الذي سيحال إلى مؤتمر المندوبين المفوضين لعام </w:t>
      </w:r>
      <w:r w:rsidR="003C1F4C" w:rsidRPr="000E18D5">
        <w:rPr>
          <w:rFonts w:ascii="Calibri" w:eastAsia="SimSun" w:hAnsi="Calibri"/>
          <w:lang w:eastAsia="en-US" w:bidi="ar"/>
        </w:rPr>
        <w:t>2014</w:t>
      </w:r>
      <w:r w:rsidRPr="000E18D5">
        <w:rPr>
          <w:rFonts w:ascii="Calibri" w:eastAsia="SimSun" w:hAnsi="Calibri" w:hint="cs"/>
          <w:rtl/>
          <w:lang w:eastAsia="en-US" w:bidi="ar"/>
        </w:rPr>
        <w:t>.</w:t>
      </w:r>
    </w:p>
    <w:p w:rsidR="00F1428A" w:rsidRPr="000E18D5" w:rsidRDefault="00F1428A" w:rsidP="003C1F4C">
      <w:pPr>
        <w:tabs>
          <w:tab w:val="clear" w:pos="794"/>
          <w:tab w:val="clear" w:pos="1191"/>
          <w:tab w:val="clear" w:pos="1588"/>
          <w:tab w:val="clear" w:pos="1985"/>
        </w:tabs>
        <w:rPr>
          <w:rFonts w:ascii="Calibri" w:eastAsia="SimSun" w:hAnsi="Calibri"/>
          <w:rtl/>
          <w:lang w:val="en-GB" w:eastAsia="en-US" w:bidi="ar"/>
        </w:rPr>
      </w:pPr>
      <w:r w:rsidRPr="000E18D5">
        <w:rPr>
          <w:rFonts w:ascii="Calibri" w:eastAsia="SimSun" w:hAnsi="Calibri" w:hint="cs"/>
          <w:rtl/>
          <w:lang w:eastAsia="en-US" w:bidi="ar"/>
        </w:rPr>
        <w:t xml:space="preserve">وتشمل النصوص التي أقرتها دورة المجلس لعام </w:t>
      </w:r>
      <w:r w:rsidR="003C1F4C" w:rsidRPr="000E18D5">
        <w:rPr>
          <w:rFonts w:ascii="Calibri" w:eastAsia="SimSun" w:hAnsi="Calibri"/>
          <w:lang w:eastAsia="en-US" w:bidi="ar"/>
        </w:rPr>
        <w:t>2014</w:t>
      </w:r>
      <w:r w:rsidRPr="000E18D5">
        <w:rPr>
          <w:rFonts w:ascii="Calibri" w:eastAsia="SimSun" w:hAnsi="Calibri" w:hint="cs"/>
          <w:rtl/>
          <w:lang w:eastAsia="en-US" w:bidi="ar"/>
        </w:rPr>
        <w:t xml:space="preserve"> مشروع القرار </w:t>
      </w:r>
      <w:r w:rsidR="003C1F4C" w:rsidRPr="000E18D5">
        <w:rPr>
          <w:rFonts w:ascii="Calibri" w:eastAsia="SimSun" w:hAnsi="Calibri"/>
          <w:lang w:eastAsia="en-US" w:bidi="ar"/>
        </w:rPr>
        <w:t>71</w:t>
      </w:r>
      <w:r w:rsidRPr="000E18D5">
        <w:rPr>
          <w:rFonts w:ascii="Calibri" w:eastAsia="SimSun" w:hAnsi="Calibri" w:hint="cs"/>
          <w:rtl/>
          <w:lang w:eastAsia="en-US" w:bidi="ar"/>
        </w:rPr>
        <w:t xml:space="preserve"> وملحقاته الأربعة وهي </w:t>
      </w:r>
      <w:r w:rsidR="00DF7235">
        <w:rPr>
          <w:rFonts w:ascii="Calibri" w:eastAsia="SimSun" w:hAnsi="Calibri" w:hint="cs"/>
          <w:rtl/>
          <w:lang w:eastAsia="en-US" w:bidi="ar"/>
        </w:rPr>
        <w:t>(</w:t>
      </w:r>
      <w:r w:rsidRPr="000E18D5">
        <w:rPr>
          <w:rFonts w:ascii="Calibri" w:eastAsia="SimSun" w:hAnsi="Calibri" w:hint="cs"/>
          <w:rtl/>
          <w:lang w:eastAsia="en-US" w:bidi="ar"/>
        </w:rPr>
        <w:t xml:space="preserve">الملحق </w:t>
      </w:r>
      <w:r w:rsidR="003C1F4C" w:rsidRPr="000E18D5">
        <w:rPr>
          <w:rFonts w:ascii="Calibri" w:eastAsia="SimSun" w:hAnsi="Calibri"/>
          <w:lang w:eastAsia="en-US" w:bidi="ar"/>
        </w:rPr>
        <w:t>1</w:t>
      </w:r>
      <w:r w:rsidRPr="000E18D5">
        <w:rPr>
          <w:rFonts w:ascii="Calibri" w:eastAsia="SimSun" w:hAnsi="Calibri" w:hint="cs"/>
          <w:rtl/>
          <w:lang w:eastAsia="en-US" w:bidi="ar"/>
        </w:rPr>
        <w:t>:</w:t>
      </w:r>
      <w:r w:rsidRPr="000E18D5">
        <w:rPr>
          <w:rFonts w:ascii="Calibri" w:eastAsia="Times New Roman" w:hAnsi="Calibri" w:hint="eastAsia"/>
          <w:rtl/>
          <w:lang w:val="en-GB" w:eastAsia="en-US" w:bidi="ar-EG"/>
        </w:rPr>
        <w:t xml:space="preserve"> </w:t>
      </w:r>
      <w:r w:rsidRPr="000E18D5">
        <w:rPr>
          <w:rFonts w:ascii="Calibri" w:eastAsia="SimSun" w:hAnsi="Calibri" w:hint="eastAsia"/>
          <w:rtl/>
          <w:lang w:eastAsia="en-US" w:bidi="ar"/>
        </w:rPr>
        <w:t>معلومات</w:t>
      </w:r>
      <w:r w:rsidRPr="000E18D5">
        <w:rPr>
          <w:rFonts w:ascii="Calibri" w:eastAsia="SimSun" w:hAnsi="Calibri"/>
          <w:rtl/>
          <w:lang w:eastAsia="en-US" w:bidi="ar"/>
        </w:rPr>
        <w:t xml:space="preserve"> </w:t>
      </w:r>
      <w:r w:rsidRPr="000E18D5">
        <w:rPr>
          <w:rFonts w:ascii="Calibri" w:eastAsia="SimSun" w:hAnsi="Calibri" w:hint="eastAsia"/>
          <w:rtl/>
          <w:lang w:eastAsia="en-US" w:bidi="ar"/>
        </w:rPr>
        <w:t>أساسية</w:t>
      </w:r>
      <w:r w:rsidRPr="000E18D5">
        <w:rPr>
          <w:rFonts w:ascii="Calibri" w:eastAsia="SimSun" w:hAnsi="Calibri"/>
          <w:rtl/>
          <w:lang w:eastAsia="en-US" w:bidi="ar"/>
        </w:rPr>
        <w:t xml:space="preserve"> </w:t>
      </w:r>
      <w:r w:rsidRPr="000E18D5">
        <w:rPr>
          <w:rFonts w:ascii="Calibri" w:eastAsia="SimSun" w:hAnsi="Calibri" w:hint="eastAsia"/>
          <w:rtl/>
          <w:lang w:eastAsia="en-US" w:bidi="ar"/>
        </w:rPr>
        <w:t>عن</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الخطة</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الاستراتيجية</w:t>
      </w:r>
      <w:r w:rsidRPr="000E18D5">
        <w:rPr>
          <w:rFonts w:ascii="Calibri" w:eastAsia="SimSun" w:hAnsi="Calibri"/>
          <w:rtl/>
          <w:lang w:eastAsia="en-US" w:bidi="ar"/>
        </w:rPr>
        <w:t xml:space="preserve"> </w:t>
      </w:r>
      <w:r w:rsidRPr="000E18D5">
        <w:rPr>
          <w:rFonts w:ascii="Calibri" w:eastAsia="SimSun" w:hAnsi="Calibri" w:hint="eastAsia"/>
          <w:rtl/>
          <w:lang w:eastAsia="en-US" w:bidi="ar"/>
        </w:rPr>
        <w:t>للاتحاد</w:t>
      </w:r>
      <w:r w:rsidRPr="000E18D5">
        <w:rPr>
          <w:rFonts w:ascii="Calibri" w:eastAsia="SimSun" w:hAnsi="Calibri"/>
          <w:rtl/>
          <w:lang w:eastAsia="en-US" w:bidi="ar"/>
        </w:rPr>
        <w:t xml:space="preserve"> </w:t>
      </w:r>
      <w:r w:rsidRPr="000E18D5">
        <w:rPr>
          <w:rFonts w:ascii="Calibri" w:eastAsia="SimSun" w:hAnsi="Calibri" w:hint="eastAsia"/>
          <w:rtl/>
          <w:lang w:eastAsia="en-US" w:bidi="ar"/>
        </w:rPr>
        <w:t>للفترة</w:t>
      </w:r>
      <w:r w:rsidRPr="000E18D5">
        <w:rPr>
          <w:rFonts w:ascii="Calibri" w:eastAsia="SimSun" w:hAnsi="Calibri"/>
          <w:rtl/>
          <w:lang w:eastAsia="en-US" w:bidi="ar"/>
        </w:rPr>
        <w:t xml:space="preserve"> </w:t>
      </w:r>
      <w:r w:rsidR="003C1F4C" w:rsidRPr="000E18D5">
        <w:rPr>
          <w:rFonts w:ascii="Calibri" w:eastAsia="SimSun" w:hAnsi="Calibri"/>
          <w:lang w:eastAsia="en-US" w:bidi="ar"/>
        </w:rPr>
        <w:t>2019</w:t>
      </w:r>
      <w:r w:rsidR="003C1F4C" w:rsidRPr="000E18D5">
        <w:rPr>
          <w:rFonts w:ascii="Calibri" w:eastAsia="SimSun" w:hAnsi="Calibri"/>
          <w:lang w:eastAsia="en-US" w:bidi="ar"/>
        </w:rPr>
        <w:noBreakHyphen/>
        <w:t>2016</w:t>
      </w:r>
      <w:r w:rsidRPr="000E18D5">
        <w:rPr>
          <w:rFonts w:ascii="Calibri" w:eastAsia="SimSun" w:hAnsi="Calibri" w:hint="eastAsia"/>
          <w:rtl/>
          <w:lang w:eastAsia="en-US" w:bidi="ar"/>
        </w:rPr>
        <w:t>؛</w:t>
      </w:r>
      <w:r w:rsidRPr="000E18D5">
        <w:rPr>
          <w:rFonts w:ascii="Calibri" w:eastAsia="SimSun" w:hAnsi="Calibri" w:hint="cs"/>
          <w:rtl/>
          <w:lang w:eastAsia="en-US" w:bidi="ar"/>
        </w:rPr>
        <w:t xml:space="preserve"> والملحق </w:t>
      </w:r>
      <w:r w:rsidR="003C1F4C" w:rsidRPr="000E18D5">
        <w:rPr>
          <w:rFonts w:ascii="Calibri" w:eastAsia="SimSun" w:hAnsi="Calibri"/>
          <w:lang w:eastAsia="en-US" w:bidi="ar"/>
        </w:rPr>
        <w:t>2</w:t>
      </w:r>
      <w:r w:rsidRPr="000E18D5">
        <w:rPr>
          <w:rFonts w:ascii="Calibri" w:eastAsia="SimSun" w:hAnsi="Calibri" w:hint="cs"/>
          <w:rtl/>
          <w:lang w:eastAsia="en-US" w:bidi="ar"/>
        </w:rPr>
        <w:t>: الخطة الاستراتيجية للاتحاد</w:t>
      </w:r>
      <w:r w:rsidRPr="000E18D5">
        <w:rPr>
          <w:rFonts w:ascii="Calibri" w:eastAsia="SimSun" w:hAnsi="Calibri" w:hint="eastAsia"/>
          <w:rtl/>
          <w:lang w:eastAsia="en-US" w:bidi="ar"/>
        </w:rPr>
        <w:t xml:space="preserve"> للفترة</w:t>
      </w:r>
      <w:r w:rsidRPr="000E18D5">
        <w:rPr>
          <w:rFonts w:ascii="Calibri" w:eastAsia="SimSun" w:hAnsi="Calibri"/>
          <w:rtl/>
          <w:lang w:eastAsia="en-US" w:bidi="ar"/>
        </w:rPr>
        <w:t xml:space="preserve"> </w:t>
      </w:r>
      <w:r w:rsidR="003C1F4C" w:rsidRPr="000E18D5">
        <w:rPr>
          <w:rFonts w:ascii="Calibri" w:eastAsia="SimSun" w:hAnsi="Calibri"/>
          <w:lang w:eastAsia="en-US" w:bidi="ar"/>
        </w:rPr>
        <w:t>2019</w:t>
      </w:r>
      <w:r w:rsidR="003C1F4C" w:rsidRPr="000E18D5">
        <w:rPr>
          <w:rFonts w:ascii="Calibri" w:eastAsia="SimSun" w:hAnsi="Calibri"/>
          <w:lang w:eastAsia="en-US" w:bidi="ar"/>
        </w:rPr>
        <w:noBreakHyphen/>
        <w:t>2016</w:t>
      </w:r>
      <w:r w:rsidRPr="000E18D5">
        <w:rPr>
          <w:rFonts w:ascii="Calibri" w:eastAsia="SimSun" w:hAnsi="Calibri" w:hint="eastAsia"/>
          <w:rtl/>
          <w:lang w:eastAsia="en-US" w:bidi="ar"/>
        </w:rPr>
        <w:t>؛</w:t>
      </w:r>
      <w:r w:rsidRPr="000E18D5">
        <w:rPr>
          <w:rFonts w:ascii="Calibri" w:eastAsia="Times New Roman" w:hAnsi="Calibri" w:hint="eastAsia"/>
          <w:rtl/>
          <w:lang w:val="en-GB" w:eastAsia="en-US" w:bidi="ar-EG"/>
        </w:rPr>
        <w:t xml:space="preserve"> </w:t>
      </w:r>
      <w:r w:rsidRPr="000E18D5">
        <w:rPr>
          <w:rFonts w:ascii="Calibri" w:eastAsia="Times New Roman" w:hAnsi="Calibri" w:hint="cs"/>
          <w:rtl/>
          <w:lang w:val="en-GB" w:eastAsia="en-US" w:bidi="ar-EG"/>
        </w:rPr>
        <w:t>و</w:t>
      </w:r>
      <w:r w:rsidRPr="000E18D5">
        <w:rPr>
          <w:rFonts w:ascii="Calibri" w:eastAsia="SimSun" w:hAnsi="Calibri" w:hint="eastAsia"/>
          <w:rtl/>
          <w:lang w:eastAsia="en-US" w:bidi="ar"/>
        </w:rPr>
        <w:t>الملحق</w:t>
      </w:r>
      <w:r w:rsidRPr="000E18D5">
        <w:rPr>
          <w:rFonts w:ascii="Calibri" w:eastAsia="SimSun" w:hAnsi="Calibri"/>
          <w:rtl/>
          <w:lang w:eastAsia="en-US" w:bidi="ar"/>
        </w:rPr>
        <w:t xml:space="preserve"> </w:t>
      </w:r>
      <w:r w:rsidR="003C1F4C" w:rsidRPr="000E18D5">
        <w:rPr>
          <w:rFonts w:ascii="Calibri" w:eastAsia="SimSun" w:hAnsi="Calibri"/>
          <w:lang w:eastAsia="en-US" w:bidi="ar"/>
        </w:rPr>
        <w:t>3</w:t>
      </w:r>
      <w:r w:rsidRPr="000E18D5">
        <w:rPr>
          <w:rFonts w:ascii="Calibri" w:eastAsia="SimSun" w:hAnsi="Calibri"/>
          <w:rtl/>
          <w:lang w:eastAsia="en-US" w:bidi="ar"/>
        </w:rPr>
        <w:t xml:space="preserve">: </w:t>
      </w:r>
      <w:r w:rsidRPr="000E18D5">
        <w:rPr>
          <w:rFonts w:ascii="Calibri" w:eastAsia="SimSun" w:hAnsi="Calibri" w:hint="eastAsia"/>
          <w:rtl/>
          <w:lang w:eastAsia="en-US" w:bidi="ar"/>
        </w:rPr>
        <w:t>توزيع</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الموارد</w:t>
      </w:r>
      <w:r w:rsidRPr="000E18D5">
        <w:rPr>
          <w:rFonts w:ascii="Calibri" w:eastAsia="SimSun" w:hAnsi="Calibri"/>
          <w:rtl/>
          <w:lang w:eastAsia="en-US" w:bidi="ar"/>
        </w:rPr>
        <w:t xml:space="preserve"> </w:t>
      </w:r>
      <w:r w:rsidRPr="000E18D5">
        <w:rPr>
          <w:rFonts w:ascii="Calibri" w:eastAsia="SimSun" w:hAnsi="Calibri" w:hint="eastAsia"/>
          <w:rtl/>
          <w:lang w:eastAsia="en-US" w:bidi="ar"/>
        </w:rPr>
        <w:t>لتحقيق</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الأهداف</w:t>
      </w:r>
      <w:r w:rsidRPr="000E18D5">
        <w:rPr>
          <w:rFonts w:ascii="Calibri" w:eastAsia="SimSun" w:hAnsi="Calibri"/>
          <w:rtl/>
          <w:lang w:eastAsia="en-US" w:bidi="ar"/>
        </w:rPr>
        <w:t xml:space="preserve"> </w:t>
      </w:r>
      <w:r w:rsidRPr="000E18D5">
        <w:rPr>
          <w:rFonts w:ascii="Calibri" w:eastAsia="SimSun" w:hAnsi="Calibri" w:hint="eastAsia"/>
          <w:rtl/>
          <w:lang w:eastAsia="en-US" w:bidi="ar"/>
        </w:rPr>
        <w:t>والغايات</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الاستراتيجية</w:t>
      </w:r>
      <w:r w:rsidRPr="000E18D5">
        <w:rPr>
          <w:rFonts w:ascii="Calibri" w:eastAsia="SimSun" w:hAnsi="Calibri" w:hint="cs"/>
          <w:rtl/>
          <w:lang w:eastAsia="en-US" w:bidi="ar"/>
        </w:rPr>
        <w:t>؛</w:t>
      </w:r>
      <w:r w:rsidRPr="000E18D5">
        <w:rPr>
          <w:rFonts w:ascii="Calibri" w:eastAsia="Times New Roman" w:hAnsi="Calibri" w:hint="eastAsia"/>
          <w:rtl/>
          <w:lang w:val="en-GB" w:eastAsia="en-US" w:bidi="ar-EG"/>
        </w:rPr>
        <w:t xml:space="preserve"> </w:t>
      </w:r>
      <w:r w:rsidRPr="000E18D5">
        <w:rPr>
          <w:rFonts w:ascii="Calibri" w:eastAsia="Times New Roman" w:hAnsi="Calibri" w:hint="cs"/>
          <w:rtl/>
          <w:lang w:val="en-GB" w:eastAsia="en-US" w:bidi="ar-EG"/>
        </w:rPr>
        <w:t>وال</w:t>
      </w:r>
      <w:r w:rsidRPr="000E18D5">
        <w:rPr>
          <w:rFonts w:ascii="Calibri" w:eastAsia="SimSun" w:hAnsi="Calibri" w:hint="eastAsia"/>
          <w:rtl/>
          <w:lang w:eastAsia="en-US" w:bidi="ar"/>
        </w:rPr>
        <w:t>ملحق</w:t>
      </w:r>
      <w:r w:rsidRPr="000E18D5">
        <w:rPr>
          <w:rFonts w:ascii="Calibri" w:eastAsia="SimSun" w:hAnsi="Calibri"/>
          <w:rtl/>
          <w:lang w:eastAsia="en-US" w:bidi="ar"/>
        </w:rPr>
        <w:t xml:space="preserve"> </w:t>
      </w:r>
      <w:r w:rsidR="003C1F4C" w:rsidRPr="000E18D5">
        <w:rPr>
          <w:rFonts w:ascii="Calibri" w:eastAsia="SimSun" w:hAnsi="Calibri"/>
          <w:lang w:eastAsia="en-US" w:bidi="ar"/>
        </w:rPr>
        <w:t>4</w:t>
      </w:r>
      <w:r w:rsidRPr="000E18D5">
        <w:rPr>
          <w:rFonts w:ascii="Calibri" w:eastAsia="SimSun" w:hAnsi="Calibri" w:hint="cs"/>
          <w:rtl/>
          <w:lang w:eastAsia="en-US" w:bidi="ar"/>
        </w:rPr>
        <w:t>:</w:t>
      </w:r>
      <w:r w:rsidRPr="000E18D5">
        <w:rPr>
          <w:rFonts w:ascii="Calibri" w:eastAsia="SimSun" w:hAnsi="Calibri"/>
          <w:rtl/>
          <w:lang w:eastAsia="en-US" w:bidi="ar"/>
        </w:rPr>
        <w:t xml:space="preserve"> </w:t>
      </w:r>
      <w:r w:rsidRPr="000E18D5">
        <w:rPr>
          <w:rFonts w:ascii="Calibri" w:eastAsia="SimSun" w:hAnsi="Calibri" w:hint="eastAsia"/>
          <w:rtl/>
          <w:lang w:eastAsia="en-US" w:bidi="ar"/>
        </w:rPr>
        <w:t>مسرد</w:t>
      </w:r>
      <w:r w:rsidRPr="000E18D5">
        <w:rPr>
          <w:rFonts w:ascii="Calibri" w:eastAsia="SimSun" w:hAnsi="Calibri"/>
          <w:rtl/>
          <w:lang w:eastAsia="en-US" w:bidi="ar"/>
        </w:rPr>
        <w:t xml:space="preserve"> </w:t>
      </w:r>
      <w:r w:rsidRPr="000E18D5">
        <w:rPr>
          <w:rFonts w:ascii="Calibri" w:eastAsia="SimSun" w:hAnsi="Calibri" w:hint="eastAsia"/>
          <w:rtl/>
          <w:lang w:eastAsia="en-US" w:bidi="ar"/>
        </w:rPr>
        <w:t>مصطلحات</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ال‍خطة</w:t>
      </w:r>
      <w:r w:rsidRPr="000E18D5">
        <w:rPr>
          <w:rFonts w:ascii="Calibri" w:eastAsia="SimSun" w:hAnsi="Calibri"/>
          <w:rtl/>
          <w:lang w:eastAsia="en-US" w:bidi="ar"/>
        </w:rPr>
        <w:t xml:space="preserve"> </w:t>
      </w:r>
      <w:r w:rsidRPr="000E18D5">
        <w:rPr>
          <w:rFonts w:ascii="Calibri" w:eastAsia="SimSun" w:hAnsi="Calibri" w:hint="eastAsia"/>
          <w:rtl/>
          <w:lang w:eastAsia="en-US" w:bidi="ar"/>
        </w:rPr>
        <w:t>الاستراتيجية</w:t>
      </w:r>
      <w:r w:rsidRPr="000E18D5">
        <w:rPr>
          <w:rFonts w:ascii="Calibri" w:eastAsia="SimSun" w:hAnsi="Calibri"/>
          <w:rtl/>
          <w:lang w:eastAsia="en-US" w:bidi="ar"/>
        </w:rPr>
        <w:t xml:space="preserve"> </w:t>
      </w:r>
      <w:r w:rsidRPr="000E18D5">
        <w:rPr>
          <w:rFonts w:ascii="Calibri" w:eastAsia="SimSun" w:hAnsi="Calibri" w:hint="eastAsia"/>
          <w:rtl/>
          <w:lang w:eastAsia="en-US" w:bidi="ar"/>
        </w:rPr>
        <w:t>للات‍حاد</w:t>
      </w:r>
      <w:r w:rsidRPr="000E18D5">
        <w:rPr>
          <w:rFonts w:ascii="Calibri" w:eastAsia="SimSun" w:hAnsi="Calibri"/>
          <w:rtl/>
          <w:lang w:eastAsia="en-US" w:bidi="ar"/>
        </w:rPr>
        <w:t xml:space="preserve"> </w:t>
      </w:r>
      <w:r w:rsidRPr="000E18D5">
        <w:rPr>
          <w:rFonts w:ascii="Calibri" w:eastAsia="SimSun" w:hAnsi="Calibri" w:hint="eastAsia"/>
          <w:rtl/>
          <w:lang w:eastAsia="en-US" w:bidi="ar"/>
        </w:rPr>
        <w:t>للفترة</w:t>
      </w:r>
      <w:r w:rsidRPr="000E18D5">
        <w:rPr>
          <w:rFonts w:ascii="Calibri" w:eastAsia="SimSun" w:hAnsi="Calibri" w:hint="cs"/>
          <w:rtl/>
          <w:lang w:eastAsia="en-US" w:bidi="ar"/>
        </w:rPr>
        <w:t xml:space="preserve"> </w:t>
      </w:r>
      <w:r w:rsidR="003C1F4C" w:rsidRPr="000E18D5">
        <w:rPr>
          <w:rFonts w:ascii="Calibri" w:eastAsia="SimSun" w:hAnsi="Calibri"/>
          <w:lang w:eastAsia="en-US" w:bidi="ar"/>
        </w:rPr>
        <w:t>2019</w:t>
      </w:r>
      <w:r w:rsidR="003C1F4C" w:rsidRPr="000E18D5">
        <w:rPr>
          <w:rFonts w:ascii="Calibri" w:eastAsia="SimSun" w:hAnsi="Calibri"/>
          <w:lang w:eastAsia="en-US" w:bidi="ar"/>
        </w:rPr>
        <w:noBreakHyphen/>
        <w:t>2016</w:t>
      </w:r>
      <w:r w:rsidR="00DF7235">
        <w:rPr>
          <w:rFonts w:ascii="Calibri" w:eastAsia="SimSun" w:hAnsi="Calibri" w:hint="cs"/>
          <w:rtl/>
          <w:lang w:eastAsia="en-US" w:bidi="ar"/>
        </w:rPr>
        <w:t>)</w:t>
      </w:r>
      <w:r w:rsidRPr="000E18D5">
        <w:rPr>
          <w:rFonts w:ascii="Calibri" w:eastAsia="SimSun" w:hAnsi="Calibri" w:hint="eastAsia"/>
          <w:rtl/>
          <w:lang w:eastAsia="en-US" w:bidi="ar"/>
        </w:rPr>
        <w:t>؛</w:t>
      </w:r>
      <w:r w:rsidRPr="000E18D5">
        <w:rPr>
          <w:rFonts w:ascii="Calibri" w:eastAsia="SimSun" w:hAnsi="Calibri" w:hint="cs"/>
          <w:rtl/>
          <w:lang w:eastAsia="en-US" w:bidi="ar"/>
        </w:rPr>
        <w:t xml:space="preserve"> ومشروعا القرارين </w:t>
      </w:r>
      <w:r w:rsidR="003C1F4C" w:rsidRPr="000E18D5">
        <w:rPr>
          <w:rFonts w:ascii="Calibri" w:eastAsia="SimSun" w:hAnsi="Calibri"/>
          <w:lang w:eastAsia="en-US" w:bidi="ar"/>
        </w:rPr>
        <w:t>72</w:t>
      </w:r>
      <w:r w:rsidRPr="000E18D5">
        <w:rPr>
          <w:rFonts w:ascii="Calibri" w:eastAsia="SimSun" w:hAnsi="Calibri" w:hint="cs"/>
          <w:rtl/>
          <w:lang w:eastAsia="en-US" w:bidi="ar"/>
        </w:rPr>
        <w:t xml:space="preserve"> و</w:t>
      </w:r>
      <w:r w:rsidR="003C1F4C" w:rsidRPr="000E18D5">
        <w:rPr>
          <w:rFonts w:ascii="Calibri" w:eastAsia="SimSun" w:hAnsi="Calibri"/>
          <w:lang w:eastAsia="en-US" w:bidi="ar"/>
        </w:rPr>
        <w:t>151</w:t>
      </w:r>
      <w:r w:rsidRPr="000E18D5">
        <w:rPr>
          <w:rFonts w:ascii="Calibri" w:eastAsia="SimSun" w:hAnsi="Calibri" w:hint="cs"/>
          <w:rtl/>
          <w:lang w:eastAsia="en-US" w:bidi="ar"/>
        </w:rPr>
        <w:t>.</w:t>
      </w:r>
    </w:p>
    <w:p w:rsidR="00F1428A" w:rsidRPr="000E18D5" w:rsidRDefault="00F1428A" w:rsidP="00934DBA">
      <w:pPr>
        <w:tabs>
          <w:tab w:val="clear" w:pos="794"/>
          <w:tab w:val="clear" w:pos="1191"/>
          <w:tab w:val="clear" w:pos="1588"/>
          <w:tab w:val="clear" w:pos="1985"/>
        </w:tabs>
        <w:rPr>
          <w:rFonts w:ascii="Calibri" w:eastAsia="SimSun" w:hAnsi="Calibri"/>
          <w:rtl/>
          <w:lang w:eastAsia="en-US" w:bidi="ar"/>
        </w:rPr>
      </w:pPr>
      <w:r w:rsidRPr="000E18D5">
        <w:rPr>
          <w:rFonts w:ascii="Calibri" w:eastAsia="SimSun" w:hAnsi="Calibri" w:hint="cs"/>
          <w:spacing w:val="6"/>
          <w:rtl/>
          <w:lang w:eastAsia="en-US" w:bidi="ar"/>
        </w:rPr>
        <w:t xml:space="preserve">وسيُعقد الاجتماع الختامي للمجلس في دورته لعام </w:t>
      </w:r>
      <w:r w:rsidR="003C1F4C" w:rsidRPr="000E18D5">
        <w:rPr>
          <w:rFonts w:ascii="Calibri" w:eastAsia="SimSun" w:hAnsi="Calibri"/>
          <w:spacing w:val="6"/>
          <w:lang w:eastAsia="en-US" w:bidi="ar"/>
        </w:rPr>
        <w:t>2014</w:t>
      </w:r>
      <w:r w:rsidRPr="000E18D5">
        <w:rPr>
          <w:rFonts w:ascii="Calibri" w:eastAsia="SimSun" w:hAnsi="Calibri" w:hint="cs"/>
          <w:spacing w:val="6"/>
          <w:rtl/>
          <w:lang w:eastAsia="en-US" w:bidi="ar"/>
        </w:rPr>
        <w:t xml:space="preserve"> يوم السبت، الموافق </w:t>
      </w:r>
      <w:r w:rsidR="003C1F4C" w:rsidRPr="000E18D5">
        <w:rPr>
          <w:rFonts w:ascii="Calibri" w:eastAsia="SimSun" w:hAnsi="Calibri"/>
          <w:spacing w:val="6"/>
          <w:lang w:eastAsia="en-US" w:bidi="ar"/>
        </w:rPr>
        <w:t>18</w:t>
      </w:r>
      <w:r w:rsidRPr="000E18D5">
        <w:rPr>
          <w:rFonts w:ascii="Calibri" w:eastAsia="SimSun" w:hAnsi="Calibri" w:hint="cs"/>
          <w:spacing w:val="6"/>
          <w:rtl/>
          <w:lang w:eastAsia="en-US" w:bidi="ar"/>
        </w:rPr>
        <w:t xml:space="preserve"> أكتوبر </w:t>
      </w:r>
      <w:r w:rsidR="003C1F4C" w:rsidRPr="000E18D5">
        <w:rPr>
          <w:rFonts w:ascii="Calibri" w:eastAsia="SimSun" w:hAnsi="Calibri"/>
          <w:spacing w:val="6"/>
          <w:lang w:eastAsia="en-US" w:bidi="ar"/>
        </w:rPr>
        <w:t>2014</w:t>
      </w:r>
      <w:r w:rsidRPr="000E18D5">
        <w:rPr>
          <w:rFonts w:ascii="Calibri" w:eastAsia="SimSun" w:hAnsi="Calibri" w:hint="cs"/>
          <w:spacing w:val="6"/>
          <w:rtl/>
          <w:lang w:eastAsia="en-US" w:bidi="ar"/>
        </w:rPr>
        <w:t xml:space="preserve"> في مركز مؤتمرات بيكسكو في بوسان، جمهورية كوريا. ويمكن الاطلاع على </w:t>
      </w:r>
      <w:hyperlink r:id="rId33" w:history="1">
        <w:r w:rsidRPr="000E18D5">
          <w:rPr>
            <w:rStyle w:val="Hyperlink"/>
            <w:rFonts w:ascii="Calibri" w:eastAsia="SimSun" w:hAnsi="Calibri" w:hint="cs"/>
            <w:spacing w:val="6"/>
            <w:rtl/>
            <w:lang w:eastAsia="en-US" w:bidi="ar"/>
          </w:rPr>
          <w:t xml:space="preserve">مقررات مجلس عام </w:t>
        </w:r>
        <w:r w:rsidR="003C1F4C" w:rsidRPr="000E18D5">
          <w:rPr>
            <w:rStyle w:val="Hyperlink"/>
            <w:rFonts w:ascii="Calibri" w:eastAsia="SimSun" w:hAnsi="Calibri"/>
            <w:spacing w:val="6"/>
            <w:lang w:eastAsia="en-US" w:bidi="ar"/>
          </w:rPr>
          <w:t>2014</w:t>
        </w:r>
      </w:hyperlink>
      <w:r w:rsidRPr="000E18D5">
        <w:rPr>
          <w:rFonts w:ascii="Calibri" w:eastAsia="SimSun" w:hAnsi="Calibri" w:hint="cs"/>
          <w:spacing w:val="6"/>
          <w:rtl/>
          <w:lang w:eastAsia="en-US" w:bidi="ar"/>
        </w:rPr>
        <w:t>، و</w:t>
      </w:r>
      <w:hyperlink r:id="rId34" w:history="1">
        <w:r w:rsidRPr="000E18D5">
          <w:rPr>
            <w:rStyle w:val="Hyperlink"/>
            <w:rFonts w:ascii="Calibri" w:eastAsia="SimSun" w:hAnsi="Calibri" w:hint="cs"/>
            <w:spacing w:val="6"/>
            <w:rtl/>
            <w:lang w:eastAsia="en-US" w:bidi="ar"/>
          </w:rPr>
          <w:t>مناقشاته</w:t>
        </w:r>
      </w:hyperlink>
      <w:r w:rsidRPr="000E18D5">
        <w:rPr>
          <w:rFonts w:ascii="Calibri" w:eastAsia="SimSun" w:hAnsi="Calibri" w:hint="cs"/>
          <w:spacing w:val="6"/>
          <w:rtl/>
          <w:lang w:eastAsia="en-US" w:bidi="ar"/>
        </w:rPr>
        <w:t xml:space="preserve"> و</w:t>
      </w:r>
      <w:hyperlink r:id="rId35" w:history="1">
        <w:r w:rsidRPr="000E18D5">
          <w:rPr>
            <w:rStyle w:val="Hyperlink"/>
            <w:rFonts w:ascii="Calibri" w:eastAsia="SimSun" w:hAnsi="Calibri" w:hint="cs"/>
            <w:spacing w:val="6"/>
            <w:rtl/>
            <w:lang w:eastAsia="en-US" w:bidi="ar"/>
          </w:rPr>
          <w:t>وثائقه</w:t>
        </w:r>
      </w:hyperlink>
      <w:r w:rsidRPr="000E18D5">
        <w:rPr>
          <w:rFonts w:ascii="Calibri" w:eastAsia="SimSun" w:hAnsi="Calibri" w:hint="cs"/>
          <w:spacing w:val="6"/>
          <w:rtl/>
          <w:lang w:eastAsia="en-US" w:bidi="ar"/>
        </w:rPr>
        <w:t xml:space="preserve"> عبر الرابط:</w:t>
      </w:r>
      <w:r w:rsidRPr="000E18D5">
        <w:rPr>
          <w:rFonts w:ascii="Calibri" w:eastAsia="SimSun" w:hAnsi="Calibri" w:hint="cs"/>
          <w:rtl/>
          <w:lang w:eastAsia="en-US" w:bidi="ar"/>
        </w:rPr>
        <w:t xml:space="preserve"> </w:t>
      </w:r>
      <w:hyperlink r:id="rId36" w:history="1">
        <w:r w:rsidR="00934DBA" w:rsidRPr="000E18D5">
          <w:rPr>
            <w:rStyle w:val="Hyperlink"/>
            <w:rFonts w:ascii="Calibri" w:eastAsia="SimSun" w:hAnsi="Calibri"/>
            <w:lang w:val="en-GB" w:eastAsia="en-US" w:bidi="ar-EG"/>
          </w:rPr>
          <w:t>http://www.itu.int/en/council/2014/Pages/default.aspx</w:t>
        </w:r>
      </w:hyperlink>
      <w:r w:rsidRPr="000E18D5">
        <w:rPr>
          <w:rFonts w:ascii="Calibri" w:eastAsia="SimSun" w:hAnsi="Calibri" w:hint="cs"/>
          <w:rtl/>
          <w:lang w:eastAsia="en-US" w:bidi="ar"/>
        </w:rPr>
        <w:t>.</w:t>
      </w:r>
    </w:p>
    <w:p w:rsidR="00F1428A" w:rsidRPr="000E18D5" w:rsidRDefault="00F1428A" w:rsidP="00970A66">
      <w:pPr>
        <w:pStyle w:val="Heading2O"/>
        <w:rPr>
          <w:rtl/>
        </w:rPr>
      </w:pPr>
      <w:bookmarkStart w:id="44" w:name="_Toc324955847"/>
      <w:bookmarkStart w:id="45" w:name="_Toc357519276"/>
      <w:bookmarkStart w:id="46" w:name="_Toc386459847"/>
      <w:bookmarkStart w:id="47" w:name="_Toc386460955"/>
      <w:bookmarkStart w:id="48" w:name="_Toc386461430"/>
      <w:r w:rsidRPr="000E18D5">
        <w:t>4.2</w:t>
      </w:r>
      <w:r w:rsidRPr="000E18D5">
        <w:rPr>
          <w:rtl/>
        </w:rPr>
        <w:tab/>
        <w:t>تليكوم العالمي للاتحاد</w:t>
      </w:r>
      <w:bookmarkEnd w:id="44"/>
      <w:bookmarkEnd w:id="45"/>
      <w:bookmarkEnd w:id="46"/>
      <w:bookmarkEnd w:id="47"/>
      <w:bookmarkEnd w:id="48"/>
    </w:p>
    <w:p w:rsidR="00F1428A" w:rsidRPr="000E18D5" w:rsidRDefault="00F1428A" w:rsidP="00F1428A">
      <w:pPr>
        <w:tabs>
          <w:tab w:val="clear" w:pos="794"/>
          <w:tab w:val="clear" w:pos="1191"/>
          <w:tab w:val="clear" w:pos="1588"/>
          <w:tab w:val="clear" w:pos="1985"/>
        </w:tabs>
        <w:rPr>
          <w:rFonts w:ascii="Calibri" w:eastAsia="SimSun" w:hAnsi="Calibri"/>
          <w:rtl/>
          <w:lang w:eastAsia="en-US" w:bidi="ar-EG"/>
        </w:rPr>
      </w:pPr>
      <w:r w:rsidRPr="000E18D5">
        <w:rPr>
          <w:rFonts w:ascii="Calibri" w:eastAsia="SimSun" w:hAnsi="Calibri" w:hint="cs"/>
          <w:rtl/>
          <w:lang w:eastAsia="en-US" w:bidi="ar-EG"/>
        </w:rPr>
        <w:t xml:space="preserve">يواصل الاتحاد استضافة حدث تليكوم العالمي السنوي لتوفير منتدى للتواصل وتبادل المعلومات ومناقشة المسائل الأساسية لبلورة صناعة الاتصالات. وقد أقيم تليكوم العالمي لعام </w:t>
      </w:r>
      <w:r w:rsidRPr="000E18D5">
        <w:rPr>
          <w:rFonts w:ascii="Calibri" w:eastAsia="SimSun" w:hAnsi="Calibri"/>
          <w:lang w:eastAsia="en-US" w:bidi="ar-EG"/>
        </w:rPr>
        <w:t>2011</w:t>
      </w:r>
      <w:r w:rsidRPr="000E18D5">
        <w:rPr>
          <w:rFonts w:ascii="Calibri" w:eastAsia="SimSun" w:hAnsi="Calibri" w:hint="cs"/>
          <w:rtl/>
          <w:lang w:val="ru-RU" w:eastAsia="en-US" w:bidi="ar-EG"/>
        </w:rPr>
        <w:t xml:space="preserve"> في جنيف في الفترة </w:t>
      </w:r>
      <w:r w:rsidRPr="000E18D5">
        <w:rPr>
          <w:rFonts w:ascii="Calibri" w:eastAsia="SimSun" w:hAnsi="Calibri"/>
          <w:lang w:eastAsia="en-US" w:bidi="ar-EG"/>
        </w:rPr>
        <w:t>27-24</w:t>
      </w:r>
      <w:r w:rsidRPr="000E18D5">
        <w:rPr>
          <w:rFonts w:ascii="Calibri" w:eastAsia="SimSun" w:hAnsi="Calibri" w:hint="cs"/>
          <w:rtl/>
          <w:lang w:val="ru-RU" w:eastAsia="en-US" w:bidi="ar-EG"/>
        </w:rPr>
        <w:t xml:space="preserve"> أكتوبر </w:t>
      </w:r>
      <w:r w:rsidRPr="000E18D5">
        <w:rPr>
          <w:rFonts w:ascii="Calibri" w:eastAsia="SimSun" w:hAnsi="Calibri"/>
          <w:lang w:eastAsia="en-US" w:bidi="ar-EG"/>
        </w:rPr>
        <w:t>2011</w:t>
      </w:r>
      <w:r w:rsidRPr="000E18D5">
        <w:rPr>
          <w:rFonts w:ascii="Calibri" w:eastAsia="SimSun" w:hAnsi="Calibri" w:hint="cs"/>
          <w:rtl/>
          <w:lang w:eastAsia="en-US" w:bidi="ar-EG"/>
        </w:rPr>
        <w:t>، وتميز بالتحول عن</w:t>
      </w:r>
      <w:r w:rsidRPr="000E18D5">
        <w:rPr>
          <w:rFonts w:ascii="Calibri" w:eastAsia="SimSun" w:hAnsi="Calibri"/>
          <w:color w:val="000000"/>
          <w:szCs w:val="20"/>
          <w:rtl/>
          <w:lang w:val="en-GB" w:eastAsia="en-US" w:bidi="ar-EG"/>
        </w:rPr>
        <w:t xml:space="preserve"> </w:t>
      </w:r>
      <w:r w:rsidRPr="000E18D5">
        <w:rPr>
          <w:rFonts w:ascii="Calibri" w:eastAsia="SimSun" w:hAnsi="Calibri"/>
          <w:color w:val="000000"/>
          <w:rtl/>
          <w:lang w:val="en-GB" w:eastAsia="en-US" w:bidi="ar-EG"/>
        </w:rPr>
        <w:t xml:space="preserve">النسق </w:t>
      </w:r>
      <w:r w:rsidRPr="000E18D5">
        <w:rPr>
          <w:rFonts w:ascii="Calibri" w:eastAsia="SimSun" w:hAnsi="Calibri"/>
          <w:color w:val="000000"/>
          <w:spacing w:val="-4"/>
          <w:rtl/>
          <w:lang w:val="en-GB" w:eastAsia="en-US" w:bidi="ar-EG"/>
        </w:rPr>
        <w:t>المتمحور حول المعرض إلى تركيز على التواصل وتبادل المعارف وعقد اتفاقات عمل وبناء التوافق</w:t>
      </w:r>
      <w:r w:rsidRPr="000E18D5">
        <w:rPr>
          <w:rFonts w:ascii="Calibri" w:eastAsia="SimSun" w:hAnsi="Calibri" w:hint="cs"/>
          <w:color w:val="000000"/>
          <w:spacing w:val="-4"/>
          <w:rtl/>
          <w:lang w:val="en-GB" w:eastAsia="en-US" w:bidi="ar-EG"/>
        </w:rPr>
        <w:t xml:space="preserve">. </w:t>
      </w:r>
      <w:r w:rsidRPr="000E18D5">
        <w:rPr>
          <w:rFonts w:ascii="Calibri" w:eastAsia="SimSun" w:hAnsi="Calibri"/>
          <w:spacing w:val="-4"/>
          <w:rtl/>
          <w:lang w:eastAsia="en-US" w:bidi="ar-EG"/>
        </w:rPr>
        <w:t xml:space="preserve">وقد حضر أكثر من </w:t>
      </w:r>
      <w:r w:rsidRPr="000E18D5">
        <w:rPr>
          <w:rFonts w:ascii="Calibri" w:eastAsia="SimSun" w:hAnsi="Calibri"/>
          <w:spacing w:val="-4"/>
          <w:lang w:eastAsia="en-US" w:bidi="ar-EG"/>
        </w:rPr>
        <w:t>6 500</w:t>
      </w:r>
      <w:r w:rsidRPr="000E18D5">
        <w:rPr>
          <w:rFonts w:ascii="Calibri" w:eastAsia="SimSun" w:hAnsi="Calibri"/>
          <w:spacing w:val="-4"/>
          <w:rtl/>
          <w:lang w:eastAsia="en-US" w:bidi="ar-EG"/>
        </w:rPr>
        <w:t xml:space="preserve"> مشارك</w:t>
      </w:r>
      <w:r w:rsidRPr="000E18D5">
        <w:rPr>
          <w:rFonts w:ascii="Calibri" w:eastAsia="SimSun" w:hAnsi="Calibri"/>
          <w:rtl/>
          <w:lang w:eastAsia="en-US" w:bidi="ar-EG"/>
        </w:rPr>
        <w:t xml:space="preserve"> رفيع المستوى كان من بينهم رؤساء دول وحكومات ووزراء </w:t>
      </w:r>
      <w:r w:rsidRPr="000E18D5">
        <w:rPr>
          <w:rFonts w:ascii="Calibri" w:eastAsia="SimSun" w:hAnsi="Calibri" w:hint="cs"/>
          <w:rtl/>
          <w:lang w:eastAsia="en-US" w:bidi="ar-EG"/>
        </w:rPr>
        <w:t>ومحافظون</w:t>
      </w:r>
      <w:r w:rsidRPr="000E18D5">
        <w:rPr>
          <w:rFonts w:ascii="Calibri" w:eastAsia="SimSun" w:hAnsi="Calibri"/>
          <w:rtl/>
          <w:lang w:eastAsia="en-US" w:bidi="ar-EG"/>
        </w:rPr>
        <w:t xml:space="preserve"> ورؤساء تنفيذيون من الصناعة </w:t>
      </w:r>
      <w:r w:rsidRPr="000E18D5">
        <w:rPr>
          <w:rFonts w:ascii="Calibri" w:eastAsia="SimSun" w:hAnsi="Calibri" w:hint="cs"/>
          <w:rtl/>
          <w:lang w:eastAsia="en-US" w:bidi="ar-EG"/>
        </w:rPr>
        <w:t>وجهابذة</w:t>
      </w:r>
      <w:r w:rsidRPr="000E18D5">
        <w:rPr>
          <w:rFonts w:ascii="Calibri" w:eastAsia="SimSun" w:hAnsi="Calibri"/>
          <w:rtl/>
          <w:lang w:eastAsia="en-US" w:bidi="ar-EG"/>
        </w:rPr>
        <w:t xml:space="preserve"> التكنولوجي</w:t>
      </w:r>
      <w:r w:rsidRPr="000E18D5">
        <w:rPr>
          <w:rFonts w:ascii="Calibri" w:eastAsia="SimSun" w:hAnsi="Calibri" w:hint="cs"/>
          <w:rtl/>
          <w:lang w:eastAsia="en-US" w:bidi="ar-EG"/>
        </w:rPr>
        <w:t>ا</w:t>
      </w:r>
      <w:r w:rsidRPr="000E18D5">
        <w:rPr>
          <w:rFonts w:ascii="Calibri" w:eastAsia="SimSun" w:hAnsi="Calibri"/>
          <w:rtl/>
          <w:lang w:eastAsia="en-US" w:bidi="ar-EG"/>
        </w:rPr>
        <w:t xml:space="preserve">، إضافةً إلى ممثلين رفيعي المستوى عن وكالات تابعة للأمم المتحدة وآلاف من المشاركين عن بُعد من أرجاء العالم كافة تفاعلوا </w:t>
      </w:r>
      <w:r w:rsidRPr="000E18D5">
        <w:rPr>
          <w:rFonts w:ascii="Calibri" w:eastAsia="SimSun" w:hAnsi="Calibri" w:hint="cs"/>
          <w:rtl/>
          <w:lang w:eastAsia="en-US" w:bidi="ar-EG"/>
        </w:rPr>
        <w:t>في الوقت الفعلي</w:t>
      </w:r>
      <w:r w:rsidRPr="000E18D5">
        <w:rPr>
          <w:rFonts w:ascii="Calibri" w:eastAsia="SimSun" w:hAnsi="Calibri"/>
          <w:rtl/>
          <w:lang w:eastAsia="en-US" w:bidi="ar-EG"/>
        </w:rPr>
        <w:t xml:space="preserve"> عبر البث على الإنترنت وتدفقات تويتر.</w:t>
      </w:r>
    </w:p>
    <w:p w:rsidR="00F1428A" w:rsidRPr="000E18D5" w:rsidRDefault="00F1428A" w:rsidP="00F1428A">
      <w:pPr>
        <w:keepLines/>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spacing w:val="-4"/>
          <w:rtl/>
          <w:lang w:eastAsia="en-US" w:bidi="ar-EG"/>
        </w:rPr>
        <w:t>وكان من بين الشركات الكبرى</w:t>
      </w:r>
      <w:r w:rsidRPr="000E18D5">
        <w:rPr>
          <w:rFonts w:ascii="Calibri" w:eastAsia="SimSun" w:hAnsi="Calibri" w:hint="cs"/>
          <w:spacing w:val="-4"/>
          <w:rtl/>
          <w:lang w:eastAsia="en-US" w:bidi="ar-EG"/>
        </w:rPr>
        <w:t xml:space="preserve"> لتكنولوجيا المعلومات والاتصالات</w:t>
      </w:r>
      <w:r w:rsidRPr="000E18D5">
        <w:rPr>
          <w:rFonts w:ascii="Calibri" w:eastAsia="SimSun" w:hAnsi="Calibri"/>
          <w:spacing w:val="-4"/>
          <w:rtl/>
          <w:lang w:eastAsia="en-US" w:bidi="ar-EG"/>
        </w:rPr>
        <w:t xml:space="preserve"> المشاركة في هذا الحدث </w:t>
      </w:r>
      <w:r w:rsidRPr="000E18D5">
        <w:rPr>
          <w:rFonts w:ascii="Calibri" w:eastAsia="SimSun" w:hAnsi="Calibri"/>
          <w:spacing w:val="-4"/>
          <w:lang w:eastAsia="en-US" w:bidi="ar-EG"/>
        </w:rPr>
        <w:t>Alcatel-Lucent</w:t>
      </w:r>
      <w:r w:rsidRPr="000E18D5">
        <w:rPr>
          <w:rFonts w:ascii="Calibri" w:eastAsia="SimSun" w:hAnsi="Calibri"/>
          <w:spacing w:val="-4"/>
          <w:rtl/>
          <w:lang w:eastAsia="en-US" w:bidi="ar-EG"/>
        </w:rPr>
        <w:t xml:space="preserve"> و</w:t>
      </w:r>
      <w:r w:rsidRPr="000E18D5">
        <w:rPr>
          <w:rFonts w:ascii="Calibri" w:eastAsia="SimSun" w:hAnsi="Calibri"/>
          <w:spacing w:val="-4"/>
          <w:lang w:eastAsia="en-US" w:bidi="ar-EG"/>
        </w:rPr>
        <w:t>AT&amp;T</w:t>
      </w:r>
      <w:r w:rsidRPr="000E18D5">
        <w:rPr>
          <w:rFonts w:ascii="Calibri" w:eastAsia="SimSun" w:hAnsi="Calibri"/>
          <w:spacing w:val="-4"/>
          <w:rtl/>
          <w:lang w:eastAsia="en-US" w:bidi="ar-EG"/>
        </w:rPr>
        <w:t xml:space="preserve"> و</w:t>
      </w:r>
      <w:r w:rsidRPr="000E18D5">
        <w:rPr>
          <w:rFonts w:ascii="Calibri" w:eastAsia="SimSun" w:hAnsi="Calibri"/>
          <w:spacing w:val="-4"/>
          <w:lang w:eastAsia="en-US" w:bidi="ar-EG"/>
        </w:rPr>
        <w:t>China Mobile</w:t>
      </w:r>
      <w:r w:rsidRPr="000E18D5">
        <w:rPr>
          <w:rFonts w:ascii="Calibri" w:eastAsia="SimSun" w:hAnsi="Calibri"/>
          <w:spacing w:val="-4"/>
          <w:rtl/>
          <w:lang w:eastAsia="en-US" w:bidi="ar-EG"/>
        </w:rPr>
        <w:t xml:space="preserve"> </w:t>
      </w:r>
      <w:r w:rsidRPr="000E18D5">
        <w:rPr>
          <w:rFonts w:ascii="Calibri" w:eastAsia="SimSun" w:hAnsi="Calibri"/>
          <w:rtl/>
          <w:lang w:eastAsia="en-US" w:bidi="ar-EG"/>
        </w:rPr>
        <w:t>و</w:t>
      </w:r>
      <w:r w:rsidRPr="000E18D5">
        <w:rPr>
          <w:rFonts w:ascii="Calibri" w:eastAsia="SimSun" w:hAnsi="Calibri"/>
          <w:lang w:eastAsia="en-US" w:bidi="ar-EG"/>
        </w:rPr>
        <w:t>China Potevio</w:t>
      </w:r>
      <w:r w:rsidRPr="000E18D5">
        <w:rPr>
          <w:rFonts w:ascii="Calibri" w:eastAsia="SimSun" w:hAnsi="Calibri"/>
          <w:rtl/>
          <w:lang w:eastAsia="en-US" w:bidi="ar-EG"/>
        </w:rPr>
        <w:t xml:space="preserve"> و</w:t>
      </w:r>
      <w:r w:rsidRPr="000E18D5">
        <w:rPr>
          <w:rFonts w:ascii="Calibri" w:eastAsia="SimSun" w:hAnsi="Calibri"/>
          <w:lang w:eastAsia="en-US" w:bidi="ar-EG"/>
        </w:rPr>
        <w:t>Cisco</w:t>
      </w:r>
      <w:r w:rsidRPr="000E18D5">
        <w:rPr>
          <w:rFonts w:ascii="Calibri" w:eastAsia="SimSun" w:hAnsi="Calibri"/>
          <w:rtl/>
          <w:lang w:eastAsia="en-US" w:bidi="ar-EG"/>
        </w:rPr>
        <w:t xml:space="preserve"> و</w:t>
      </w:r>
      <w:r w:rsidRPr="000E18D5">
        <w:rPr>
          <w:rFonts w:ascii="Calibri" w:eastAsia="SimSun" w:hAnsi="Calibri"/>
          <w:lang w:eastAsia="en-US" w:bidi="ar-EG"/>
        </w:rPr>
        <w:t>Datang</w:t>
      </w:r>
      <w:r w:rsidRPr="000E18D5">
        <w:rPr>
          <w:rFonts w:ascii="Calibri" w:eastAsia="SimSun" w:hAnsi="Calibri"/>
          <w:rtl/>
          <w:lang w:eastAsia="en-US" w:bidi="ar-EG"/>
        </w:rPr>
        <w:t xml:space="preserve"> و</w:t>
      </w:r>
      <w:r w:rsidRPr="000E18D5">
        <w:rPr>
          <w:rFonts w:ascii="Calibri" w:eastAsia="SimSun" w:hAnsi="Calibri"/>
          <w:lang w:eastAsia="en-US" w:bidi="ar-EG"/>
        </w:rPr>
        <w:t>Du</w:t>
      </w:r>
      <w:r w:rsidRPr="000E18D5">
        <w:rPr>
          <w:rFonts w:ascii="Calibri" w:eastAsia="SimSun" w:hAnsi="Calibri"/>
          <w:rtl/>
          <w:lang w:eastAsia="en-US" w:bidi="ar-EG"/>
        </w:rPr>
        <w:t xml:space="preserve"> و</w:t>
      </w:r>
      <w:r w:rsidRPr="000E18D5">
        <w:rPr>
          <w:rFonts w:ascii="Calibri" w:eastAsia="SimSun" w:hAnsi="Calibri"/>
          <w:lang w:eastAsia="en-US" w:bidi="ar-EG"/>
        </w:rPr>
        <w:t>Ericsson</w:t>
      </w:r>
      <w:r w:rsidRPr="000E18D5">
        <w:rPr>
          <w:rFonts w:ascii="Calibri" w:eastAsia="SimSun" w:hAnsi="Calibri"/>
          <w:rtl/>
          <w:lang w:eastAsia="en-US" w:bidi="ar-EG"/>
        </w:rPr>
        <w:t xml:space="preserve"> و</w:t>
      </w:r>
      <w:r w:rsidRPr="000E18D5">
        <w:rPr>
          <w:rFonts w:ascii="Calibri" w:eastAsia="SimSun" w:hAnsi="Calibri"/>
          <w:lang w:eastAsia="en-US" w:bidi="ar-EG"/>
        </w:rPr>
        <w:t>Etisalat</w:t>
      </w:r>
      <w:r w:rsidRPr="000E18D5">
        <w:rPr>
          <w:rFonts w:ascii="Calibri" w:eastAsia="SimSun" w:hAnsi="Calibri"/>
          <w:rtl/>
          <w:lang w:eastAsia="en-US" w:bidi="ar-EG"/>
        </w:rPr>
        <w:t xml:space="preserve"> و</w:t>
      </w:r>
      <w:r w:rsidRPr="000E18D5">
        <w:rPr>
          <w:rFonts w:ascii="Calibri" w:eastAsia="SimSun" w:hAnsi="Calibri"/>
          <w:lang w:eastAsia="en-US" w:bidi="ar-EG"/>
        </w:rPr>
        <w:t>Fiberhome</w:t>
      </w:r>
      <w:r w:rsidRPr="000E18D5">
        <w:rPr>
          <w:rFonts w:ascii="Calibri" w:eastAsia="SimSun" w:hAnsi="Calibri"/>
          <w:rtl/>
          <w:lang w:eastAsia="en-US" w:bidi="ar-EG"/>
        </w:rPr>
        <w:t xml:space="preserve"> و</w:t>
      </w:r>
      <w:r w:rsidRPr="000E18D5">
        <w:rPr>
          <w:rFonts w:ascii="Calibri" w:eastAsia="SimSun" w:hAnsi="Calibri"/>
          <w:lang w:eastAsia="en-US" w:bidi="ar-EG"/>
        </w:rPr>
        <w:t>Fujitsu</w:t>
      </w:r>
      <w:r w:rsidRPr="000E18D5">
        <w:rPr>
          <w:rFonts w:ascii="Calibri" w:eastAsia="SimSun" w:hAnsi="Calibri"/>
          <w:rtl/>
          <w:lang w:eastAsia="en-US" w:bidi="ar-EG"/>
        </w:rPr>
        <w:t xml:space="preserve"> و</w:t>
      </w:r>
      <w:r w:rsidRPr="000E18D5">
        <w:rPr>
          <w:rFonts w:ascii="Calibri" w:eastAsia="SimSun" w:hAnsi="Calibri"/>
          <w:lang w:eastAsia="en-US" w:bidi="ar-EG"/>
        </w:rPr>
        <w:t>Huawei</w:t>
      </w:r>
      <w:r w:rsidRPr="000E18D5">
        <w:rPr>
          <w:rFonts w:ascii="Calibri" w:eastAsia="SimSun" w:hAnsi="Calibri"/>
          <w:rtl/>
          <w:lang w:eastAsia="en-US" w:bidi="ar-EG"/>
        </w:rPr>
        <w:t xml:space="preserve"> و</w:t>
      </w:r>
      <w:r w:rsidRPr="000E18D5">
        <w:rPr>
          <w:rFonts w:ascii="Calibri" w:eastAsia="SimSun" w:hAnsi="Calibri"/>
          <w:lang w:eastAsia="en-US" w:bidi="ar-EG"/>
        </w:rPr>
        <w:t>Intel</w:t>
      </w:r>
      <w:r w:rsidRPr="000E18D5">
        <w:rPr>
          <w:rFonts w:ascii="Calibri" w:eastAsia="SimSun" w:hAnsi="Calibri"/>
          <w:rtl/>
          <w:lang w:eastAsia="en-US" w:bidi="ar-EG"/>
        </w:rPr>
        <w:t xml:space="preserve"> و</w:t>
      </w:r>
      <w:r w:rsidRPr="000E18D5">
        <w:rPr>
          <w:rFonts w:ascii="Calibri" w:eastAsia="SimSun" w:hAnsi="Calibri"/>
          <w:lang w:eastAsia="en-US" w:bidi="ar-EG"/>
        </w:rPr>
        <w:t xml:space="preserve">NTT </w:t>
      </w:r>
      <w:r w:rsidRPr="000E18D5">
        <w:rPr>
          <w:rFonts w:ascii="Calibri" w:eastAsia="SimSun" w:hAnsi="Calibri"/>
          <w:spacing w:val="-2"/>
          <w:lang w:eastAsia="en-US" w:bidi="ar-EG"/>
        </w:rPr>
        <w:t>Group</w:t>
      </w:r>
      <w:r w:rsidRPr="000E18D5">
        <w:rPr>
          <w:rFonts w:ascii="Calibri" w:eastAsia="SimSun" w:hAnsi="Calibri"/>
          <w:spacing w:val="-2"/>
          <w:rtl/>
          <w:lang w:eastAsia="en-US" w:bidi="ar-EG"/>
        </w:rPr>
        <w:t xml:space="preserve"> و</w:t>
      </w:r>
      <w:r w:rsidRPr="000E18D5">
        <w:rPr>
          <w:rFonts w:ascii="Calibri" w:eastAsia="SimSun" w:hAnsi="Calibri"/>
          <w:spacing w:val="-2"/>
          <w:lang w:eastAsia="en-US" w:bidi="ar-EG"/>
        </w:rPr>
        <w:t>NTT DOCOMO</w:t>
      </w:r>
      <w:r w:rsidRPr="000E18D5">
        <w:rPr>
          <w:rFonts w:ascii="Calibri" w:eastAsia="SimSun" w:hAnsi="Calibri"/>
          <w:spacing w:val="-2"/>
          <w:rtl/>
          <w:lang w:eastAsia="en-US" w:bidi="ar-EG"/>
        </w:rPr>
        <w:t xml:space="preserve"> و</w:t>
      </w:r>
      <w:r w:rsidRPr="000E18D5">
        <w:rPr>
          <w:rFonts w:ascii="Calibri" w:eastAsia="SimSun" w:hAnsi="Calibri"/>
          <w:spacing w:val="-2"/>
          <w:lang w:eastAsia="en-US" w:bidi="ar-EG"/>
        </w:rPr>
        <w:t>Qtel</w:t>
      </w:r>
      <w:r w:rsidRPr="000E18D5">
        <w:rPr>
          <w:rFonts w:ascii="Calibri" w:eastAsia="SimSun" w:hAnsi="Calibri"/>
          <w:spacing w:val="-2"/>
          <w:rtl/>
          <w:lang w:eastAsia="en-US" w:bidi="ar-EG"/>
        </w:rPr>
        <w:t xml:space="preserve"> و</w:t>
      </w:r>
      <w:r w:rsidRPr="000E18D5">
        <w:rPr>
          <w:rFonts w:ascii="Calibri" w:eastAsia="SimSun" w:hAnsi="Calibri"/>
          <w:spacing w:val="-2"/>
          <w:lang w:eastAsia="en-US" w:bidi="ar-EG"/>
        </w:rPr>
        <w:t>RIM</w:t>
      </w:r>
      <w:r w:rsidRPr="000E18D5">
        <w:rPr>
          <w:rFonts w:ascii="Calibri" w:eastAsia="SimSun" w:hAnsi="Calibri"/>
          <w:spacing w:val="-2"/>
          <w:rtl/>
          <w:lang w:eastAsia="en-US" w:bidi="ar-EG"/>
        </w:rPr>
        <w:t xml:space="preserve"> و</w:t>
      </w:r>
      <w:r w:rsidRPr="000E18D5">
        <w:rPr>
          <w:rFonts w:ascii="Calibri" w:eastAsia="SimSun" w:hAnsi="Calibri"/>
          <w:spacing w:val="-2"/>
          <w:lang w:eastAsia="en-US" w:bidi="ar-EG"/>
        </w:rPr>
        <w:t>Samsung</w:t>
      </w:r>
      <w:r w:rsidRPr="000E18D5">
        <w:rPr>
          <w:rFonts w:ascii="Calibri" w:eastAsia="SimSun" w:hAnsi="Calibri"/>
          <w:spacing w:val="-2"/>
          <w:rtl/>
          <w:lang w:eastAsia="en-US" w:bidi="ar-EG"/>
        </w:rPr>
        <w:t xml:space="preserve"> و</w:t>
      </w:r>
      <w:r w:rsidRPr="000E18D5">
        <w:rPr>
          <w:rFonts w:ascii="Calibri" w:eastAsia="SimSun" w:hAnsi="Calibri"/>
          <w:spacing w:val="-2"/>
          <w:lang w:eastAsia="en-US" w:bidi="ar-EG"/>
        </w:rPr>
        <w:t>Swisscom</w:t>
      </w:r>
      <w:r w:rsidRPr="000E18D5">
        <w:rPr>
          <w:rFonts w:ascii="Calibri" w:eastAsia="SimSun" w:hAnsi="Calibri"/>
          <w:spacing w:val="-2"/>
          <w:rtl/>
          <w:lang w:eastAsia="en-US" w:bidi="ar-EG"/>
        </w:rPr>
        <w:t xml:space="preserve"> و</w:t>
      </w:r>
      <w:r w:rsidRPr="000E18D5">
        <w:rPr>
          <w:rFonts w:ascii="Calibri" w:eastAsia="SimSun" w:hAnsi="Calibri"/>
          <w:spacing w:val="-2"/>
          <w:lang w:eastAsia="en-US" w:bidi="ar-EG"/>
        </w:rPr>
        <w:t>Telkom SA</w:t>
      </w:r>
      <w:r w:rsidRPr="000E18D5">
        <w:rPr>
          <w:rFonts w:ascii="Calibri" w:eastAsia="SimSun" w:hAnsi="Calibri"/>
          <w:spacing w:val="-2"/>
          <w:rtl/>
          <w:lang w:eastAsia="en-US" w:bidi="ar-EG"/>
        </w:rPr>
        <w:t xml:space="preserve"> و</w:t>
      </w:r>
      <w:r w:rsidRPr="000E18D5">
        <w:rPr>
          <w:rFonts w:ascii="Calibri" w:eastAsia="SimSun" w:hAnsi="Calibri"/>
          <w:spacing w:val="-2"/>
          <w:lang w:eastAsia="en-US" w:bidi="ar-EG"/>
        </w:rPr>
        <w:t>Türk Telekom</w:t>
      </w:r>
      <w:r w:rsidRPr="000E18D5">
        <w:rPr>
          <w:rFonts w:ascii="Calibri" w:eastAsia="SimSun" w:hAnsi="Calibri"/>
          <w:spacing w:val="-2"/>
          <w:rtl/>
          <w:lang w:eastAsia="en-US" w:bidi="ar-EG"/>
        </w:rPr>
        <w:t xml:space="preserve"> و</w:t>
      </w:r>
      <w:r w:rsidRPr="000E18D5">
        <w:rPr>
          <w:rFonts w:ascii="Calibri" w:eastAsia="SimSun" w:hAnsi="Calibri"/>
          <w:spacing w:val="-2"/>
          <w:lang w:eastAsia="en-US" w:bidi="ar-EG"/>
        </w:rPr>
        <w:t>TDIA</w:t>
      </w:r>
      <w:r w:rsidRPr="000E18D5">
        <w:rPr>
          <w:rFonts w:ascii="Calibri" w:eastAsia="SimSun" w:hAnsi="Calibri"/>
          <w:spacing w:val="-2"/>
          <w:rtl/>
          <w:lang w:eastAsia="en-US" w:bidi="ar-EG"/>
        </w:rPr>
        <w:t xml:space="preserve"> و</w:t>
      </w:r>
      <w:r w:rsidRPr="000E18D5">
        <w:rPr>
          <w:rFonts w:ascii="Calibri" w:eastAsia="SimSun" w:hAnsi="Calibri"/>
          <w:spacing w:val="-2"/>
          <w:lang w:eastAsia="en-US" w:bidi="ar-EG"/>
        </w:rPr>
        <w:t>Verizon</w:t>
      </w:r>
      <w:r w:rsidRPr="000E18D5">
        <w:rPr>
          <w:rFonts w:ascii="Calibri" w:eastAsia="SimSun" w:hAnsi="Calibri"/>
          <w:spacing w:val="-2"/>
          <w:rtl/>
          <w:lang w:eastAsia="en-US" w:bidi="ar-EG"/>
        </w:rPr>
        <w:t xml:space="preserve"> و</w:t>
      </w:r>
      <w:r w:rsidRPr="000E18D5">
        <w:rPr>
          <w:rFonts w:ascii="Calibri" w:eastAsia="SimSun" w:hAnsi="Calibri"/>
          <w:spacing w:val="-2"/>
          <w:lang w:eastAsia="en-US" w:bidi="ar-EG"/>
        </w:rPr>
        <w:t>ZTE</w:t>
      </w:r>
      <w:r w:rsidRPr="000E18D5">
        <w:rPr>
          <w:rFonts w:ascii="Calibri" w:eastAsia="SimSun" w:hAnsi="Calibri"/>
          <w:spacing w:val="-2"/>
          <w:rtl/>
          <w:lang w:eastAsia="en-US" w:bidi="ar-EG"/>
        </w:rPr>
        <w:t>.</w:t>
      </w:r>
      <w:r w:rsidRPr="000E18D5">
        <w:rPr>
          <w:rFonts w:ascii="Calibri" w:eastAsia="SimSun" w:hAnsi="Calibri" w:hint="cs"/>
          <w:rtl/>
          <w:lang w:eastAsia="en-US" w:bidi="ar-EG"/>
        </w:rPr>
        <w:t xml:space="preserve"> </w:t>
      </w:r>
      <w:r w:rsidRPr="000E18D5">
        <w:rPr>
          <w:rFonts w:ascii="Calibri" w:eastAsia="SimSun" w:hAnsi="Calibri"/>
          <w:color w:val="000000"/>
          <w:rtl/>
          <w:lang w:val="en-GB" w:eastAsia="en-US" w:bidi="ar-EG"/>
        </w:rPr>
        <w:t xml:space="preserve">ونُظّمت أيضاً أجنحة وطنية تمثل </w:t>
      </w:r>
      <w:r w:rsidRPr="000E18D5">
        <w:rPr>
          <w:rFonts w:ascii="Calibri" w:eastAsia="SimSun" w:hAnsi="Calibri"/>
          <w:lang w:eastAsia="en-US" w:bidi="ar-EG"/>
        </w:rPr>
        <w:t>29</w:t>
      </w:r>
      <w:r w:rsidRPr="000E18D5">
        <w:rPr>
          <w:rFonts w:ascii="Calibri" w:eastAsia="SimSun" w:hAnsi="Calibri"/>
          <w:rtl/>
          <w:lang w:eastAsia="en-US" w:bidi="ar-EG"/>
        </w:rPr>
        <w:t xml:space="preserve"> بلداً من شتى </w:t>
      </w:r>
      <w:r w:rsidRPr="000E18D5">
        <w:rPr>
          <w:rFonts w:ascii="Calibri" w:eastAsia="SimSun" w:hAnsi="Calibri" w:hint="cs"/>
          <w:rtl/>
          <w:lang w:eastAsia="en-US" w:bidi="ar-EG"/>
        </w:rPr>
        <w:t>أنحاء العالم</w:t>
      </w:r>
      <w:r w:rsidRPr="000E18D5">
        <w:rPr>
          <w:rFonts w:ascii="Calibri" w:eastAsia="SimSun" w:hAnsi="Calibri"/>
          <w:rtl/>
          <w:lang w:eastAsia="en-US" w:bidi="ar-EG"/>
        </w:rPr>
        <w:t>.</w:t>
      </w:r>
      <w:r w:rsidRPr="000E18D5">
        <w:rPr>
          <w:rFonts w:ascii="Calibri" w:eastAsia="SimSun" w:hAnsi="Calibri" w:hint="cs"/>
          <w:color w:val="000000"/>
          <w:rtl/>
          <w:lang w:val="en-GB" w:eastAsia="en-US" w:bidi="ar-EG"/>
        </w:rPr>
        <w:t xml:space="preserve"> </w:t>
      </w:r>
      <w:r w:rsidRPr="000E18D5">
        <w:rPr>
          <w:rFonts w:ascii="Calibri" w:eastAsia="SimSun" w:hAnsi="Calibri"/>
          <w:rtl/>
          <w:lang w:eastAsia="en-US" w:bidi="ar-EG"/>
        </w:rPr>
        <w:t>وتضمنت البنود الرئيسية في جدول الأعمال</w:t>
      </w:r>
      <w:r w:rsidRPr="000E18D5">
        <w:rPr>
          <w:rFonts w:ascii="Calibri" w:eastAsia="SimSun" w:hAnsi="Calibri" w:hint="cs"/>
          <w:rtl/>
          <w:lang w:eastAsia="en-US" w:bidi="ar-EG"/>
        </w:rPr>
        <w:t>:</w:t>
      </w:r>
      <w:r w:rsidRPr="000E18D5">
        <w:rPr>
          <w:rFonts w:ascii="Calibri" w:eastAsia="SimSun" w:hAnsi="Calibri"/>
          <w:rtl/>
          <w:lang w:eastAsia="en-US" w:bidi="ar-EG"/>
        </w:rPr>
        <w:t xml:space="preserve"> قمة قادة النطاق العريض وجلسات المنتدى و</w:t>
      </w:r>
      <w:r w:rsidRPr="000E18D5">
        <w:rPr>
          <w:rFonts w:ascii="Calibri" w:eastAsia="SimSun" w:hAnsi="Calibri" w:hint="cs"/>
          <w:rtl/>
          <w:lang w:eastAsia="en-US" w:bidi="ar-EG"/>
        </w:rPr>
        <w:t xml:space="preserve">مؤتمر </w:t>
      </w:r>
      <w:r w:rsidRPr="000E18D5">
        <w:rPr>
          <w:rFonts w:ascii="Calibri" w:eastAsia="SimSun" w:hAnsi="Calibri"/>
          <w:rtl/>
          <w:lang w:eastAsia="en-US" w:bidi="ar-EG"/>
        </w:rPr>
        <w:t>المدن الرقمية</w:t>
      </w:r>
      <w:r w:rsidRPr="000E18D5">
        <w:rPr>
          <w:rFonts w:ascii="Calibri" w:eastAsia="SimSun" w:hAnsi="Calibri" w:hint="cs"/>
          <w:rtl/>
          <w:lang w:eastAsia="en-US" w:bidi="ar-EG"/>
        </w:rPr>
        <w:t xml:space="preserve"> لعام </w:t>
      </w:r>
      <w:r w:rsidRPr="000E18D5">
        <w:rPr>
          <w:rFonts w:ascii="Calibri" w:eastAsia="SimSun" w:hAnsi="Calibri"/>
          <w:lang w:eastAsia="en-US" w:bidi="ar-EG"/>
        </w:rPr>
        <w:t>2011</w:t>
      </w:r>
      <w:r w:rsidRPr="000E18D5">
        <w:rPr>
          <w:rFonts w:ascii="Calibri" w:eastAsia="SimSun" w:hAnsi="Calibri"/>
          <w:rtl/>
          <w:lang w:eastAsia="en-US" w:bidi="ar-EG"/>
        </w:rPr>
        <w:t xml:space="preserve"> </w:t>
      </w:r>
      <w:r w:rsidRPr="000E18D5">
        <w:rPr>
          <w:rFonts w:ascii="Calibri" w:eastAsia="SimSun" w:hAnsi="Calibri" w:hint="cs"/>
          <w:rtl/>
          <w:lang w:eastAsia="en-US" w:bidi="ar-EG"/>
        </w:rPr>
        <w:t>واجتماعات</w:t>
      </w:r>
      <w:r w:rsidRPr="000E18D5">
        <w:rPr>
          <w:rFonts w:ascii="Calibri" w:eastAsia="SimSun" w:hAnsi="Calibri"/>
          <w:rtl/>
          <w:lang w:eastAsia="en-US" w:bidi="ar-EG"/>
        </w:rPr>
        <w:t xml:space="preserve"> </w:t>
      </w:r>
      <w:r w:rsidRPr="000E18D5">
        <w:rPr>
          <w:rFonts w:ascii="Calibri" w:eastAsia="SimSun" w:hAnsi="Calibri" w:hint="cs"/>
          <w:rtl/>
          <w:lang w:eastAsia="en-US" w:bidi="ar-EG"/>
        </w:rPr>
        <w:t xml:space="preserve">مائدة </w:t>
      </w:r>
      <w:r w:rsidRPr="000E18D5">
        <w:rPr>
          <w:rFonts w:ascii="Calibri" w:eastAsia="SimSun" w:hAnsi="Calibri"/>
          <w:rtl/>
          <w:lang w:eastAsia="en-US" w:bidi="ar-EG"/>
        </w:rPr>
        <w:t>مستديرة وزارية والندوة التقنية وورش عمل باستضافة مشتركة. كما أتيحت "مساحة مفتوحة" ليطرح المندوبون من خلالها أفكارا</w:t>
      </w:r>
      <w:r w:rsidRPr="000E18D5">
        <w:rPr>
          <w:rFonts w:ascii="Calibri" w:eastAsia="SimSun" w:hAnsi="Calibri" w:hint="cs"/>
          <w:rtl/>
          <w:lang w:eastAsia="en-US" w:bidi="ar-EG"/>
        </w:rPr>
        <w:t>ً</w:t>
      </w:r>
      <w:r w:rsidRPr="000E18D5">
        <w:rPr>
          <w:rFonts w:ascii="Calibri" w:eastAsia="SimSun" w:hAnsi="Calibri"/>
          <w:rtl/>
          <w:lang w:eastAsia="en-US" w:bidi="ar-EG"/>
        </w:rPr>
        <w:t xml:space="preserve"> جديدة ويشاركوا في ورش عمل تطبيقية وجلسات موجهة نحو مجالات ذات اهتمام خاص.</w:t>
      </w:r>
      <w:r w:rsidRPr="000E18D5">
        <w:rPr>
          <w:rFonts w:ascii="Calibri" w:eastAsia="SimSun" w:hAnsi="Calibri" w:hint="cs"/>
          <w:rtl/>
          <w:lang w:eastAsia="en-US" w:bidi="ar-EG"/>
        </w:rPr>
        <w:t xml:space="preserve"> واستضاف تليكوم العالمي للاتحاد لعام </w:t>
      </w:r>
      <w:r w:rsidRPr="000E18D5">
        <w:rPr>
          <w:rFonts w:ascii="Calibri" w:eastAsia="SimSun" w:hAnsi="Calibri"/>
          <w:lang w:eastAsia="en-US" w:bidi="ar-EG"/>
        </w:rPr>
        <w:t>2011</w:t>
      </w:r>
      <w:r w:rsidRPr="000E18D5">
        <w:rPr>
          <w:rFonts w:ascii="Calibri" w:eastAsia="SimSun" w:hAnsi="Calibri" w:hint="cs"/>
          <w:rtl/>
          <w:lang w:val="ru-RU" w:eastAsia="en-US" w:bidi="ar-EG"/>
        </w:rPr>
        <w:t xml:space="preserve"> </w:t>
      </w:r>
      <w:r w:rsidRPr="000E18D5">
        <w:rPr>
          <w:rFonts w:ascii="Calibri" w:eastAsia="SimSun" w:hAnsi="Calibri"/>
          <w:color w:val="000000"/>
          <w:rtl/>
          <w:lang w:val="en-GB" w:eastAsia="en-US" w:bidi="ar-EG"/>
        </w:rPr>
        <w:t xml:space="preserve">المسابقة الأولى للمبتكرين الشباب التي </w:t>
      </w:r>
      <w:r w:rsidRPr="000E18D5">
        <w:rPr>
          <w:rFonts w:ascii="Calibri" w:eastAsia="SimSun" w:hAnsi="Calibri" w:hint="cs"/>
          <w:color w:val="000000"/>
          <w:rtl/>
          <w:lang w:val="en-GB" w:eastAsia="en-US" w:bidi="ar-EG"/>
        </w:rPr>
        <w:t xml:space="preserve">تدعو </w:t>
      </w:r>
      <w:r w:rsidRPr="000E18D5">
        <w:rPr>
          <w:rFonts w:ascii="Calibri" w:eastAsia="SimSun" w:hAnsi="Calibri"/>
          <w:color w:val="000000"/>
          <w:rtl/>
          <w:lang w:val="en-GB" w:eastAsia="en-US" w:bidi="ar-EG"/>
        </w:rPr>
        <w:t xml:space="preserve">رجال الأعمال الشباب </w:t>
      </w:r>
      <w:r w:rsidRPr="000E18D5">
        <w:rPr>
          <w:rFonts w:ascii="Calibri" w:eastAsia="SimSun" w:hAnsi="Calibri"/>
          <w:rtl/>
          <w:lang w:eastAsia="en-US" w:bidi="ar-EG"/>
        </w:rPr>
        <w:t xml:space="preserve">في مجال </w:t>
      </w:r>
      <w:r w:rsidRPr="000E18D5">
        <w:rPr>
          <w:rFonts w:ascii="Calibri" w:eastAsia="SimSun" w:hAnsi="Calibri" w:hint="cs"/>
          <w:rtl/>
          <w:lang w:eastAsia="en-US" w:bidi="ar-EG"/>
        </w:rPr>
        <w:t>تكنولوجيا</w:t>
      </w:r>
      <w:r w:rsidRPr="000E18D5">
        <w:rPr>
          <w:rFonts w:ascii="Calibri" w:eastAsia="SimSun" w:hAnsi="Calibri"/>
          <w:rtl/>
          <w:lang w:eastAsia="en-US" w:bidi="ar-EG"/>
        </w:rPr>
        <w:t xml:space="preserve"> المعلومات والاتصالات </w:t>
      </w:r>
      <w:r w:rsidRPr="000E18D5">
        <w:rPr>
          <w:rFonts w:ascii="Calibri" w:eastAsia="SimSun" w:hAnsi="Calibri"/>
          <w:color w:val="000000"/>
          <w:rtl/>
          <w:lang w:val="en-GB" w:eastAsia="en-US" w:bidi="ar-EG"/>
        </w:rPr>
        <w:t>لعرض أفكارهم.</w:t>
      </w:r>
    </w:p>
    <w:p w:rsidR="00F1428A" w:rsidRPr="000E18D5" w:rsidRDefault="00F1428A" w:rsidP="00462C70">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rtl/>
          <w:lang w:eastAsia="en-US" w:bidi="ar-EG"/>
        </w:rPr>
        <w:t>وقد استضافت حكومة الإمارات العربية المتحدة تليكوم العالمي للاتحاد لعام</w:t>
      </w:r>
      <w:r w:rsidRPr="000E18D5">
        <w:rPr>
          <w:rFonts w:ascii="Calibri" w:eastAsia="SimSun" w:hAnsi="Calibri" w:hint="eastAsia"/>
          <w:rtl/>
          <w:lang w:eastAsia="en-US" w:bidi="ar-EG"/>
        </w:rPr>
        <w:t> </w:t>
      </w:r>
      <w:r w:rsidRPr="000E18D5">
        <w:rPr>
          <w:rFonts w:ascii="Calibri" w:eastAsia="SimSun" w:hAnsi="Calibri"/>
          <w:lang w:eastAsia="en-US" w:bidi="ar-EG"/>
        </w:rPr>
        <w:t>2012</w:t>
      </w:r>
      <w:r w:rsidRPr="000E18D5">
        <w:rPr>
          <w:rFonts w:ascii="Calibri" w:eastAsia="SimSun" w:hAnsi="Calibri" w:hint="cs"/>
          <w:rtl/>
          <w:lang w:eastAsia="en-US" w:bidi="ar-EG"/>
        </w:rPr>
        <w:t xml:space="preserve"> في دبي في الفترة </w:t>
      </w:r>
      <w:r w:rsidRPr="000E18D5">
        <w:rPr>
          <w:rFonts w:ascii="Calibri" w:eastAsia="SimSun" w:hAnsi="Calibri"/>
          <w:lang w:eastAsia="en-US" w:bidi="ar-EG"/>
        </w:rPr>
        <w:t>18-14</w:t>
      </w:r>
      <w:r w:rsidRPr="000E18D5">
        <w:rPr>
          <w:rFonts w:ascii="Calibri" w:eastAsia="SimSun" w:hAnsi="Calibri" w:hint="cs"/>
          <w:rtl/>
          <w:lang w:eastAsia="en-US" w:bidi="ar-EG"/>
        </w:rPr>
        <w:t xml:space="preserve"> أكتوبر </w:t>
      </w:r>
      <w:r w:rsidRPr="000E18D5">
        <w:rPr>
          <w:rFonts w:ascii="Calibri" w:eastAsia="SimSun" w:hAnsi="Calibri"/>
          <w:lang w:val="fr-CH" w:eastAsia="en-US" w:bidi="ar-EG"/>
        </w:rPr>
        <w:t>2012</w:t>
      </w:r>
      <w:r w:rsidRPr="000E18D5">
        <w:rPr>
          <w:rFonts w:ascii="Calibri" w:eastAsia="SimSun" w:hAnsi="Calibri" w:hint="cs"/>
          <w:rtl/>
          <w:lang w:eastAsia="en-US" w:bidi="ar-EG"/>
        </w:rPr>
        <w:t xml:space="preserve">. وحضره عدة رؤساء دول وحكومات ووزراء ومنظمين وكبار المسؤولين التنفيذيين في صناعة الاتصالات ورؤساء منظمات دولية واستشاريين </w:t>
      </w:r>
      <w:r w:rsidRPr="000E18D5">
        <w:rPr>
          <w:rFonts w:ascii="Calibri" w:eastAsia="SimSun" w:hAnsi="Calibri" w:hint="cs"/>
          <w:spacing w:val="4"/>
          <w:rtl/>
          <w:lang w:eastAsia="en-US" w:bidi="ar-EG"/>
        </w:rPr>
        <w:t>وأكاديميين وقادة الفكر الرقمي ووسائل الإعلام العالمية. وشارك ما</w:t>
      </w:r>
      <w:r w:rsidRPr="000E18D5">
        <w:rPr>
          <w:rFonts w:ascii="Calibri" w:eastAsia="SimSun" w:hAnsi="Calibri" w:hint="eastAsia"/>
          <w:spacing w:val="4"/>
          <w:rtl/>
          <w:lang w:eastAsia="en-US" w:bidi="ar-EG"/>
        </w:rPr>
        <w:t> </w:t>
      </w:r>
      <w:r w:rsidRPr="000E18D5">
        <w:rPr>
          <w:rFonts w:ascii="Calibri" w:eastAsia="SimSun" w:hAnsi="Calibri" w:hint="cs"/>
          <w:spacing w:val="4"/>
          <w:rtl/>
          <w:lang w:eastAsia="en-US" w:bidi="ar-EG"/>
        </w:rPr>
        <w:t>يزيد مجموعه عن</w:t>
      </w:r>
      <w:r w:rsidRPr="000E18D5">
        <w:rPr>
          <w:rFonts w:ascii="Calibri" w:eastAsia="SimSun" w:hAnsi="Calibri" w:hint="eastAsia"/>
          <w:spacing w:val="4"/>
          <w:rtl/>
          <w:lang w:eastAsia="en-US" w:bidi="ar-EG"/>
        </w:rPr>
        <w:t> </w:t>
      </w:r>
      <w:r w:rsidRPr="000E18D5">
        <w:rPr>
          <w:rFonts w:ascii="Calibri" w:eastAsia="SimSun" w:hAnsi="Calibri"/>
          <w:spacing w:val="4"/>
          <w:lang w:eastAsia="en-US" w:bidi="ar-EG"/>
        </w:rPr>
        <w:t>230</w:t>
      </w:r>
      <w:r w:rsidRPr="000E18D5">
        <w:rPr>
          <w:rFonts w:ascii="Calibri" w:eastAsia="SimSun" w:hAnsi="Calibri" w:hint="cs"/>
          <w:spacing w:val="4"/>
          <w:rtl/>
          <w:lang w:eastAsia="en-US" w:bidi="ar-EG"/>
        </w:rPr>
        <w:t xml:space="preserve"> متحدثاً مؤثراً من </w:t>
      </w:r>
      <w:r w:rsidRPr="000E18D5">
        <w:rPr>
          <w:rFonts w:ascii="Calibri" w:eastAsia="SimSun" w:hAnsi="Calibri"/>
          <w:spacing w:val="4"/>
          <w:lang w:eastAsia="en-US" w:bidi="ar-EG"/>
        </w:rPr>
        <w:t>60</w:t>
      </w:r>
      <w:r w:rsidRPr="000E18D5">
        <w:rPr>
          <w:rFonts w:ascii="Calibri" w:eastAsia="SimSun" w:hAnsi="Calibri" w:hint="eastAsia"/>
          <w:spacing w:val="4"/>
          <w:rtl/>
          <w:lang w:eastAsia="en-US" w:bidi="ar-EG"/>
        </w:rPr>
        <w:t> </w:t>
      </w:r>
      <w:r w:rsidRPr="000E18D5">
        <w:rPr>
          <w:rFonts w:ascii="Calibri" w:eastAsia="SimSun" w:hAnsi="Calibri" w:hint="cs"/>
          <w:spacing w:val="4"/>
          <w:rtl/>
          <w:lang w:eastAsia="en-US" w:bidi="ar-EG"/>
        </w:rPr>
        <w:t>بلداً في أكثر من</w:t>
      </w:r>
      <w:r w:rsidR="00462C70" w:rsidRPr="000E18D5">
        <w:rPr>
          <w:rFonts w:ascii="Calibri" w:eastAsia="SimSun" w:hAnsi="Calibri" w:hint="eastAsia"/>
          <w:spacing w:val="-2"/>
          <w:rtl/>
          <w:lang w:eastAsia="en-US" w:bidi="ar-EG"/>
        </w:rPr>
        <w:t> </w:t>
      </w:r>
      <w:r w:rsidRPr="000E18D5">
        <w:rPr>
          <w:rFonts w:ascii="Calibri" w:eastAsia="SimSun" w:hAnsi="Calibri"/>
          <w:spacing w:val="-2"/>
          <w:lang w:eastAsia="en-US" w:bidi="ar-EG"/>
        </w:rPr>
        <w:t>50</w:t>
      </w:r>
      <w:r w:rsidRPr="000E18D5">
        <w:rPr>
          <w:rFonts w:ascii="Calibri" w:eastAsia="SimSun" w:hAnsi="Calibri" w:hint="cs"/>
          <w:spacing w:val="-2"/>
          <w:rtl/>
          <w:lang w:eastAsia="en-US" w:bidi="ar-EG"/>
        </w:rPr>
        <w:t> جلسة لاستكشاف التحديات والفرص الناشئة عن</w:t>
      </w:r>
      <w:r w:rsidRPr="000E18D5">
        <w:rPr>
          <w:rFonts w:ascii="Calibri" w:eastAsia="SimSun" w:hAnsi="Calibri" w:hint="eastAsia"/>
          <w:spacing w:val="-2"/>
          <w:rtl/>
          <w:lang w:eastAsia="en-US" w:bidi="ar-EG"/>
        </w:rPr>
        <w:t> </w:t>
      </w:r>
      <w:r w:rsidRPr="000E18D5">
        <w:rPr>
          <w:rFonts w:ascii="Calibri" w:eastAsia="SimSun" w:hAnsi="Calibri" w:hint="cs"/>
          <w:spacing w:val="-2"/>
          <w:rtl/>
          <w:lang w:eastAsia="en-US" w:bidi="ar-EG"/>
        </w:rPr>
        <w:t xml:space="preserve">التحولات الحالية في صناعة تكنولوجيا المعلومات </w:t>
      </w:r>
      <w:r w:rsidRPr="000E18D5">
        <w:rPr>
          <w:rFonts w:ascii="Calibri" w:eastAsia="SimSun" w:hAnsi="Calibri" w:hint="cs"/>
          <w:spacing w:val="-2"/>
          <w:rtl/>
          <w:lang w:eastAsia="en-US" w:bidi="ar-EG"/>
        </w:rPr>
        <w:lastRenderedPageBreak/>
        <w:t>والاتصالات</w:t>
      </w:r>
      <w:r w:rsidRPr="000E18D5">
        <w:rPr>
          <w:rFonts w:ascii="Calibri" w:eastAsia="SimSun" w:hAnsi="Calibri" w:hint="cs"/>
          <w:rtl/>
          <w:lang w:eastAsia="en-US" w:bidi="ar-EG"/>
        </w:rPr>
        <w:t xml:space="preserve"> من الرؤى المتباينة لاستراتيجية الأعمال التجارية والسياسات العامة للحكومات والتكنولوجيا. وشمل المعرض </w:t>
      </w:r>
      <w:r w:rsidRPr="000E18D5">
        <w:rPr>
          <w:rFonts w:ascii="Calibri" w:eastAsia="SimSun" w:hAnsi="Calibri"/>
          <w:lang w:eastAsia="en-US" w:bidi="ar-EG"/>
        </w:rPr>
        <w:t>19</w:t>
      </w:r>
      <w:r w:rsidRPr="000E18D5">
        <w:rPr>
          <w:rFonts w:ascii="Calibri" w:eastAsia="SimSun" w:hAnsi="Calibri" w:hint="cs"/>
          <w:rtl/>
          <w:lang w:eastAsia="en-US" w:bidi="ar-EG"/>
        </w:rPr>
        <w:t xml:space="preserve"> جناحاً وطنياً تعرض المواهب وفرص الاستثمار الإقليمية، حيث قامت الشركات </w:t>
      </w:r>
      <w:r w:rsidRPr="000E18D5">
        <w:rPr>
          <w:rFonts w:ascii="Calibri" w:eastAsia="SimSun" w:hAnsi="Calibri"/>
          <w:lang w:eastAsia="en-US" w:bidi="ar-EG"/>
        </w:rPr>
        <w:t>TRA-UAE</w:t>
      </w:r>
      <w:r w:rsidRPr="000E18D5">
        <w:rPr>
          <w:rFonts w:ascii="Calibri" w:eastAsia="SimSun" w:hAnsi="Calibri" w:hint="cs"/>
          <w:rtl/>
          <w:lang w:eastAsia="en-US" w:bidi="ar-EG"/>
        </w:rPr>
        <w:t xml:space="preserve"> </w:t>
      </w:r>
      <w:r w:rsidRPr="000E18D5">
        <w:rPr>
          <w:rFonts w:ascii="Calibri" w:eastAsia="SimSun" w:hAnsi="Calibri"/>
          <w:rtl/>
          <w:lang w:eastAsia="en-US" w:bidi="ar-EG"/>
        </w:rPr>
        <w:t>و</w:t>
      </w:r>
      <w:r w:rsidRPr="000E18D5">
        <w:rPr>
          <w:rFonts w:ascii="Calibri" w:eastAsia="SimSun" w:hAnsi="Calibri"/>
          <w:lang w:eastAsia="en-US" w:bidi="ar-EG"/>
        </w:rPr>
        <w:t>Qtel</w:t>
      </w:r>
      <w:r w:rsidRPr="000E18D5">
        <w:rPr>
          <w:rFonts w:ascii="Calibri" w:eastAsia="SimSun" w:hAnsi="Calibri"/>
          <w:rtl/>
          <w:lang w:eastAsia="en-US" w:bidi="ar-EG"/>
        </w:rPr>
        <w:t xml:space="preserve"> و</w:t>
      </w:r>
      <w:r w:rsidRPr="000E18D5">
        <w:rPr>
          <w:rFonts w:ascii="Calibri" w:eastAsia="SimSun" w:hAnsi="Calibri"/>
          <w:lang w:eastAsia="en-US" w:bidi="ar-EG"/>
        </w:rPr>
        <w:t>Etisalat</w:t>
      </w:r>
      <w:r w:rsidRPr="000E18D5">
        <w:rPr>
          <w:rFonts w:ascii="Calibri" w:eastAsia="SimSun" w:hAnsi="Calibri"/>
          <w:rtl/>
          <w:lang w:eastAsia="en-US" w:bidi="ar-EG"/>
        </w:rPr>
        <w:t xml:space="preserve"> و</w:t>
      </w:r>
      <w:r w:rsidRPr="000E18D5">
        <w:rPr>
          <w:rFonts w:ascii="Calibri" w:eastAsia="SimSun" w:hAnsi="Calibri"/>
          <w:lang w:eastAsia="en-US" w:bidi="ar-EG"/>
        </w:rPr>
        <w:t>Intel</w:t>
      </w:r>
      <w:r w:rsidRPr="000E18D5">
        <w:rPr>
          <w:rFonts w:ascii="Calibri" w:eastAsia="SimSun" w:hAnsi="Calibri"/>
          <w:rtl/>
          <w:lang w:eastAsia="en-US" w:bidi="ar-EG"/>
        </w:rPr>
        <w:t xml:space="preserve"> و</w:t>
      </w:r>
      <w:r w:rsidRPr="000E18D5">
        <w:rPr>
          <w:rFonts w:ascii="Calibri" w:eastAsia="SimSun" w:hAnsi="Calibri"/>
          <w:lang w:eastAsia="en-US" w:bidi="ar-EG"/>
        </w:rPr>
        <w:t>China Telecom</w:t>
      </w:r>
      <w:r w:rsidRPr="000E18D5">
        <w:rPr>
          <w:rFonts w:ascii="Calibri" w:eastAsia="SimSun" w:hAnsi="Calibri"/>
          <w:rtl/>
          <w:lang w:eastAsia="en-US" w:bidi="ar-EG"/>
        </w:rPr>
        <w:t xml:space="preserve"> و</w:t>
      </w:r>
      <w:r w:rsidRPr="000E18D5">
        <w:rPr>
          <w:rFonts w:ascii="Calibri" w:eastAsia="SimSun" w:hAnsi="Calibri"/>
          <w:lang w:eastAsia="en-US" w:bidi="ar-EG"/>
        </w:rPr>
        <w:t>China Potevio</w:t>
      </w:r>
      <w:r w:rsidRPr="000E18D5">
        <w:rPr>
          <w:rFonts w:ascii="Calibri" w:eastAsia="SimSun" w:hAnsi="Calibri"/>
          <w:rtl/>
          <w:lang w:eastAsia="en-US" w:bidi="ar-EG"/>
        </w:rPr>
        <w:t xml:space="preserve"> و</w:t>
      </w:r>
      <w:r w:rsidRPr="000E18D5">
        <w:rPr>
          <w:rFonts w:ascii="Calibri" w:eastAsia="SimSun" w:hAnsi="Calibri"/>
          <w:lang w:eastAsia="en-US" w:bidi="ar-EG"/>
        </w:rPr>
        <w:t>Datang Telecom</w:t>
      </w:r>
      <w:r w:rsidRPr="000E18D5">
        <w:rPr>
          <w:rFonts w:ascii="Calibri" w:eastAsia="SimSun" w:hAnsi="Calibri"/>
          <w:rtl/>
          <w:lang w:eastAsia="en-US" w:bidi="ar-EG"/>
        </w:rPr>
        <w:t xml:space="preserve"> و</w:t>
      </w:r>
      <w:r w:rsidRPr="000E18D5">
        <w:rPr>
          <w:rFonts w:ascii="Calibri" w:eastAsia="SimSun" w:hAnsi="Calibri"/>
          <w:lang w:eastAsia="en-US" w:bidi="ar-EG"/>
        </w:rPr>
        <w:t>Rohde &amp; Schwarz</w:t>
      </w:r>
      <w:r w:rsidRPr="000E18D5">
        <w:rPr>
          <w:rFonts w:ascii="Calibri" w:eastAsia="SimSun" w:hAnsi="Calibri" w:hint="cs"/>
          <w:rtl/>
          <w:lang w:eastAsia="en-US" w:bidi="ar-EG"/>
        </w:rPr>
        <w:t xml:space="preserve"> </w:t>
      </w:r>
      <w:r w:rsidRPr="000E18D5">
        <w:rPr>
          <w:rFonts w:ascii="Calibri" w:eastAsia="SimSun" w:hAnsi="Calibri" w:hint="cs"/>
          <w:rtl/>
          <w:lang w:val="ru-RU" w:eastAsia="en-US" w:bidi="ar-EG"/>
        </w:rPr>
        <w:t>وغيرها بعرض منتجاتها وخدماتها.</w:t>
      </w:r>
      <w:r w:rsidRPr="000E18D5">
        <w:rPr>
          <w:rFonts w:ascii="Calibri" w:eastAsia="SimSun" w:hAnsi="Calibri" w:hint="cs"/>
          <w:rtl/>
          <w:lang w:eastAsia="en-US" w:bidi="ar-EG"/>
        </w:rPr>
        <w:t xml:space="preserve"> واستضاف تليكوم العالمي للاتحاد لعام </w:t>
      </w:r>
      <w:r w:rsidRPr="000E18D5">
        <w:rPr>
          <w:rFonts w:ascii="Calibri" w:eastAsia="SimSun" w:hAnsi="Calibri"/>
          <w:lang w:eastAsia="en-US" w:bidi="ar-EG"/>
        </w:rPr>
        <w:t>2012</w:t>
      </w:r>
      <w:r w:rsidRPr="000E18D5">
        <w:rPr>
          <w:rFonts w:ascii="Calibri" w:eastAsia="SimSun" w:hAnsi="Calibri" w:hint="cs"/>
          <w:rtl/>
          <w:lang w:val="ru-RU" w:eastAsia="en-US" w:bidi="ar-EG"/>
        </w:rPr>
        <w:t xml:space="preserve"> </w:t>
      </w:r>
      <w:r w:rsidRPr="000E18D5">
        <w:rPr>
          <w:rFonts w:ascii="Calibri" w:eastAsia="SimSun" w:hAnsi="Calibri"/>
          <w:color w:val="000000"/>
          <w:rtl/>
          <w:lang w:val="en-GB" w:eastAsia="en-US" w:bidi="ar-EG"/>
        </w:rPr>
        <w:t xml:space="preserve">المسابقة </w:t>
      </w:r>
      <w:r w:rsidRPr="000E18D5">
        <w:rPr>
          <w:rFonts w:ascii="Calibri" w:eastAsia="SimSun" w:hAnsi="Calibri" w:hint="cs"/>
          <w:color w:val="000000"/>
          <w:rtl/>
          <w:lang w:val="en-GB" w:eastAsia="en-US" w:bidi="ar-EG"/>
        </w:rPr>
        <w:t>الثانية</w:t>
      </w:r>
      <w:r w:rsidRPr="000E18D5">
        <w:rPr>
          <w:rFonts w:ascii="Calibri" w:eastAsia="SimSun" w:hAnsi="Calibri"/>
          <w:color w:val="000000"/>
          <w:rtl/>
          <w:lang w:val="en-GB" w:eastAsia="en-US" w:bidi="ar-EG"/>
        </w:rPr>
        <w:t xml:space="preserve"> للمبتكرين الشباب</w:t>
      </w:r>
      <w:r w:rsidRPr="000E18D5">
        <w:rPr>
          <w:rFonts w:ascii="Calibri" w:eastAsia="SimSun" w:hAnsi="Calibri" w:hint="cs"/>
          <w:color w:val="000000"/>
          <w:rtl/>
          <w:lang w:val="en-GB" w:eastAsia="en-US" w:bidi="ar-EG"/>
        </w:rPr>
        <w:t>.</w:t>
      </w:r>
    </w:p>
    <w:p w:rsidR="00F1428A" w:rsidRPr="000E18D5" w:rsidRDefault="00F1428A" w:rsidP="00F1428A">
      <w:pPr>
        <w:tabs>
          <w:tab w:val="clear" w:pos="794"/>
          <w:tab w:val="clear" w:pos="1191"/>
          <w:tab w:val="clear" w:pos="1588"/>
          <w:tab w:val="clear" w:pos="1985"/>
        </w:tabs>
        <w:rPr>
          <w:rFonts w:ascii="Calibri" w:eastAsia="SimSun" w:hAnsi="Calibri"/>
          <w:rtl/>
          <w:lang w:val="en-GB" w:eastAsia="en-US" w:bidi="ar-EG"/>
        </w:rPr>
      </w:pPr>
      <w:r w:rsidRPr="000E18D5">
        <w:rPr>
          <w:rFonts w:ascii="Calibri" w:eastAsia="SimSun" w:hAnsi="Calibri" w:hint="cs"/>
          <w:rtl/>
          <w:lang w:eastAsia="en-US" w:bidi="ar-EG"/>
        </w:rPr>
        <w:t xml:space="preserve">وأقيم تليكوم العالمي للاتحاد لعام </w:t>
      </w:r>
      <w:r w:rsidRPr="000E18D5">
        <w:rPr>
          <w:rFonts w:ascii="Calibri" w:eastAsia="SimSun" w:hAnsi="Calibri"/>
          <w:lang w:eastAsia="en-US" w:bidi="ar-EG"/>
        </w:rPr>
        <w:t>2013</w:t>
      </w:r>
      <w:r w:rsidRPr="000E18D5">
        <w:rPr>
          <w:rFonts w:ascii="Calibri" w:eastAsia="SimSun" w:hAnsi="Calibri" w:hint="cs"/>
          <w:rtl/>
          <w:lang w:eastAsia="en-US" w:bidi="ar-EG"/>
        </w:rPr>
        <w:t xml:space="preserve"> في بانكوك، تايلاند</w:t>
      </w:r>
      <w:r w:rsidRPr="000E18D5">
        <w:rPr>
          <w:rFonts w:ascii="Calibri" w:eastAsia="SimSun" w:hAnsi="Calibri" w:hint="eastAsia"/>
          <w:rtl/>
          <w:lang w:eastAsia="en-US" w:bidi="ar-EG"/>
        </w:rPr>
        <w:t xml:space="preserve">، في الفترة </w:t>
      </w:r>
      <w:r w:rsidRPr="000E18D5">
        <w:rPr>
          <w:rFonts w:ascii="Calibri" w:eastAsia="SimSun" w:hAnsi="Calibri"/>
          <w:lang w:eastAsia="en-US" w:bidi="ar-EG"/>
        </w:rPr>
        <w:t>22-19</w:t>
      </w:r>
      <w:r w:rsidRPr="000E18D5">
        <w:rPr>
          <w:rFonts w:ascii="Calibri" w:eastAsia="SimSun" w:hAnsi="Calibri" w:hint="cs"/>
          <w:rtl/>
          <w:lang w:eastAsia="en-US" w:bidi="ar-EG"/>
        </w:rPr>
        <w:t xml:space="preserve"> نوفمبر، وحضره </w:t>
      </w:r>
      <w:r w:rsidRPr="000E18D5">
        <w:rPr>
          <w:rFonts w:ascii="Calibri" w:eastAsia="SimSun" w:hAnsi="Calibri" w:hint="cs"/>
          <w:rtl/>
          <w:lang w:val="en-GB" w:eastAsia="en-US" w:bidi="ar-EG"/>
        </w:rPr>
        <w:t xml:space="preserve">ما مجموعه </w:t>
      </w:r>
      <w:r w:rsidRPr="000E18D5">
        <w:rPr>
          <w:rFonts w:ascii="Calibri" w:eastAsia="SimSun" w:hAnsi="Calibri"/>
          <w:lang w:val="en-GB" w:eastAsia="en-US" w:bidi="ar-EG"/>
        </w:rPr>
        <w:t>6 000</w:t>
      </w:r>
      <w:r w:rsidRPr="000E18D5">
        <w:rPr>
          <w:rFonts w:ascii="Calibri" w:eastAsia="SimSun" w:hAnsi="Calibri" w:hint="cs"/>
          <w:rtl/>
          <w:lang w:val="en-GB" w:eastAsia="en-US" w:bidi="ar-EG"/>
        </w:rPr>
        <w:t xml:space="preserve"> مشارك تقريباً، </w:t>
      </w:r>
      <w:r w:rsidRPr="000E18D5">
        <w:rPr>
          <w:rFonts w:ascii="Calibri" w:eastAsia="SimSun" w:hAnsi="Calibri"/>
          <w:lang w:val="en-GB" w:eastAsia="en-US" w:bidi="ar-EG"/>
        </w:rPr>
        <w:t>239</w:t>
      </w:r>
      <w:r w:rsidRPr="000E18D5">
        <w:rPr>
          <w:rFonts w:ascii="Calibri" w:eastAsia="SimSun" w:hAnsi="Calibri" w:hint="cs"/>
          <w:rtl/>
          <w:lang w:val="en-GB" w:eastAsia="en-US" w:bidi="ar-EG"/>
        </w:rPr>
        <w:t xml:space="preserve"> متحدثاً و</w:t>
      </w:r>
      <w:r w:rsidRPr="000E18D5">
        <w:rPr>
          <w:rFonts w:ascii="Calibri" w:eastAsia="SimSun" w:hAnsi="Calibri"/>
          <w:lang w:val="en-GB" w:eastAsia="en-US" w:bidi="ar-EG"/>
        </w:rPr>
        <w:t>300</w:t>
      </w:r>
      <w:r w:rsidRPr="000E18D5">
        <w:rPr>
          <w:rFonts w:ascii="Calibri" w:eastAsia="SimSun" w:hAnsi="Calibri" w:hint="cs"/>
          <w:rtl/>
          <w:lang w:val="en-GB" w:eastAsia="en-US" w:bidi="ar-EG"/>
        </w:rPr>
        <w:t xml:space="preserve"> وسيلة من وسائل الإعلام من </w:t>
      </w:r>
      <w:r w:rsidRPr="000E18D5">
        <w:rPr>
          <w:rFonts w:ascii="Calibri" w:eastAsia="SimSun" w:hAnsi="Calibri"/>
          <w:lang w:val="en-GB" w:eastAsia="en-US" w:bidi="ar-EG"/>
        </w:rPr>
        <w:t>20</w:t>
      </w:r>
      <w:r w:rsidRPr="000E18D5">
        <w:rPr>
          <w:rFonts w:ascii="Calibri" w:eastAsia="SimSun" w:hAnsi="Calibri" w:hint="cs"/>
          <w:rtl/>
          <w:lang w:val="en-GB" w:eastAsia="en-US" w:bidi="ar-EG"/>
        </w:rPr>
        <w:t xml:space="preserve"> بلداً. وشارك في المعرض </w:t>
      </w:r>
      <w:r w:rsidRPr="000E18D5">
        <w:rPr>
          <w:rFonts w:ascii="Calibri" w:eastAsia="SimSun" w:hAnsi="Calibri"/>
          <w:lang w:val="en-GB" w:eastAsia="en-US" w:bidi="ar-EG"/>
        </w:rPr>
        <w:t>166</w:t>
      </w:r>
      <w:r w:rsidRPr="000E18D5">
        <w:rPr>
          <w:rFonts w:ascii="Calibri" w:eastAsia="SimSun" w:hAnsi="Calibri" w:hint="cs"/>
          <w:rtl/>
          <w:lang w:val="en-GB" w:eastAsia="en-US" w:bidi="ar-EG"/>
        </w:rPr>
        <w:t xml:space="preserve"> عارضاً من </w:t>
      </w:r>
      <w:r w:rsidRPr="000E18D5">
        <w:rPr>
          <w:rFonts w:ascii="Calibri" w:eastAsia="SimSun" w:hAnsi="Calibri"/>
          <w:lang w:val="en-GB" w:eastAsia="en-US" w:bidi="ar-EG"/>
        </w:rPr>
        <w:t>33</w:t>
      </w:r>
      <w:r w:rsidRPr="000E18D5">
        <w:rPr>
          <w:rFonts w:ascii="Calibri" w:eastAsia="SimSun" w:hAnsi="Calibri" w:hint="cs"/>
          <w:rtl/>
          <w:lang w:val="en-GB" w:eastAsia="en-US" w:bidi="ar-EG"/>
        </w:rPr>
        <w:t xml:space="preserve"> بلداً و</w:t>
      </w:r>
      <w:r w:rsidRPr="000E18D5">
        <w:rPr>
          <w:rFonts w:ascii="Calibri" w:eastAsia="SimSun" w:hAnsi="Calibri"/>
          <w:lang w:val="en-GB" w:eastAsia="en-US" w:bidi="ar-EG"/>
        </w:rPr>
        <w:t>25</w:t>
      </w:r>
      <w:r w:rsidRPr="000E18D5">
        <w:rPr>
          <w:rFonts w:ascii="Calibri" w:eastAsia="SimSun" w:hAnsi="Calibri" w:hint="cs"/>
          <w:rtl/>
          <w:lang w:val="en-GB" w:eastAsia="en-US" w:bidi="ar-EG"/>
        </w:rPr>
        <w:t xml:space="preserve"> شريكاً وراعياً. وضمت الأطراف الفاعلة الرئيسية في الحدث ومن شارك في المعرض كرعاة رئيسيين أو كشركاء في الحدث أنغولا و</w:t>
      </w:r>
      <w:r w:rsidRPr="000E18D5">
        <w:rPr>
          <w:rFonts w:ascii="Calibri" w:eastAsia="SimSun" w:hAnsi="Calibri" w:hint="cs"/>
          <w:rtl/>
          <w:lang w:val="ru-RU" w:eastAsia="en-US" w:bidi="ar-EG"/>
        </w:rPr>
        <w:t>ال</w:t>
      </w:r>
      <w:r w:rsidRPr="000E18D5">
        <w:rPr>
          <w:rFonts w:ascii="Calibri" w:eastAsia="SimSun" w:hAnsi="Calibri" w:hint="cs"/>
          <w:rtl/>
          <w:lang w:val="en-GB" w:eastAsia="en-US" w:bidi="ar-EG"/>
        </w:rPr>
        <w:t xml:space="preserve">شركات </w:t>
      </w:r>
      <w:r w:rsidRPr="000E18D5">
        <w:rPr>
          <w:rFonts w:ascii="Calibri" w:eastAsia="SimSun" w:hAnsi="Calibri"/>
          <w:lang w:val="en-GB" w:eastAsia="en-US" w:bidi="ar-EG"/>
        </w:rPr>
        <w:t>China Mobile</w:t>
      </w:r>
      <w:r w:rsidRPr="000E18D5">
        <w:rPr>
          <w:rFonts w:ascii="Calibri" w:eastAsia="SimSun" w:hAnsi="Calibri" w:hint="cs"/>
          <w:rtl/>
          <w:lang w:val="en-GB" w:eastAsia="en-US" w:bidi="ar-EG"/>
        </w:rPr>
        <w:t xml:space="preserve"> و</w:t>
      </w:r>
      <w:r w:rsidRPr="000E18D5">
        <w:rPr>
          <w:rFonts w:ascii="Calibri" w:eastAsia="SimSun" w:hAnsi="Calibri"/>
          <w:lang w:val="en-GB" w:eastAsia="en-US" w:bidi="ar-EG"/>
        </w:rPr>
        <w:t>Huawei</w:t>
      </w:r>
      <w:r w:rsidRPr="000E18D5">
        <w:rPr>
          <w:rFonts w:ascii="Calibri" w:eastAsia="SimSun" w:hAnsi="Calibri" w:hint="cs"/>
          <w:rtl/>
          <w:lang w:val="en-GB" w:eastAsia="en-US" w:bidi="ar-EG"/>
        </w:rPr>
        <w:t xml:space="preserve"> و</w:t>
      </w:r>
      <w:r w:rsidRPr="000E18D5">
        <w:rPr>
          <w:rFonts w:ascii="Calibri" w:eastAsia="SimSun" w:hAnsi="Calibri"/>
          <w:lang w:val="en-GB" w:eastAsia="en-US" w:bidi="ar-EG"/>
        </w:rPr>
        <w:t>Ooredoo</w:t>
      </w:r>
      <w:r w:rsidRPr="000E18D5">
        <w:rPr>
          <w:rFonts w:ascii="Calibri" w:eastAsia="SimSun" w:hAnsi="Calibri" w:hint="cs"/>
          <w:rtl/>
          <w:lang w:val="en-GB" w:eastAsia="en-US" w:bidi="ar-EG"/>
        </w:rPr>
        <w:t xml:space="preserve"> و</w:t>
      </w:r>
      <w:r w:rsidRPr="000E18D5">
        <w:rPr>
          <w:rFonts w:ascii="Calibri" w:eastAsia="SimSun" w:hAnsi="Calibri"/>
          <w:lang w:val="en-GB" w:eastAsia="en-US" w:bidi="ar-EG"/>
        </w:rPr>
        <w:t>Alcatel-Lucent</w:t>
      </w:r>
      <w:r w:rsidRPr="000E18D5">
        <w:rPr>
          <w:rFonts w:ascii="Calibri" w:eastAsia="SimSun" w:hAnsi="Calibri" w:hint="cs"/>
          <w:rtl/>
          <w:lang w:val="en-GB" w:eastAsia="en-US" w:bidi="ar-EG"/>
        </w:rPr>
        <w:t xml:space="preserve"> و</w:t>
      </w:r>
      <w:r w:rsidRPr="000E18D5">
        <w:rPr>
          <w:rFonts w:ascii="Calibri" w:eastAsia="SimSun" w:hAnsi="Calibri"/>
          <w:lang w:val="en-GB" w:eastAsia="en-US" w:bidi="ar-EG"/>
        </w:rPr>
        <w:t>Asia Broadcast Satellite</w:t>
      </w:r>
      <w:r w:rsidRPr="000E18D5">
        <w:rPr>
          <w:rFonts w:ascii="Calibri" w:eastAsia="SimSun" w:hAnsi="Calibri" w:hint="cs"/>
          <w:rtl/>
          <w:lang w:val="en-GB" w:eastAsia="en-US" w:bidi="ar-EG"/>
        </w:rPr>
        <w:t xml:space="preserve"> و</w:t>
      </w:r>
      <w:r w:rsidRPr="000E18D5">
        <w:rPr>
          <w:rFonts w:ascii="Calibri" w:eastAsia="SimSun" w:hAnsi="Calibri"/>
          <w:lang w:val="en-GB" w:eastAsia="en-US" w:bidi="ar-EG"/>
        </w:rPr>
        <w:t>AIS Group</w:t>
      </w:r>
      <w:r w:rsidRPr="000E18D5">
        <w:rPr>
          <w:rFonts w:ascii="Calibri" w:eastAsia="SimSun" w:hAnsi="Calibri" w:hint="cs"/>
          <w:rtl/>
          <w:lang w:val="en-GB" w:eastAsia="en-US" w:bidi="ar-EG"/>
        </w:rPr>
        <w:t xml:space="preserve"> و</w:t>
      </w:r>
      <w:r w:rsidRPr="000E18D5">
        <w:rPr>
          <w:rFonts w:ascii="Calibri" w:eastAsia="SimSun" w:hAnsi="Calibri"/>
          <w:lang w:val="en-GB" w:eastAsia="en-US" w:bidi="ar-EG"/>
        </w:rPr>
        <w:t>AT&amp;T</w:t>
      </w:r>
      <w:r w:rsidRPr="000E18D5">
        <w:rPr>
          <w:rFonts w:ascii="Calibri" w:eastAsia="SimSun" w:hAnsi="Calibri" w:hint="cs"/>
          <w:rtl/>
          <w:lang w:val="en-GB" w:eastAsia="en-US" w:bidi="ar-EG"/>
        </w:rPr>
        <w:t xml:space="preserve"> و</w:t>
      </w:r>
      <w:r w:rsidRPr="000E18D5">
        <w:rPr>
          <w:rFonts w:ascii="Calibri" w:eastAsia="SimSun" w:hAnsi="Calibri"/>
          <w:lang w:val="en-GB" w:eastAsia="en-US" w:bidi="ar-EG"/>
        </w:rPr>
        <w:t>BBC World News</w:t>
      </w:r>
      <w:r w:rsidRPr="000E18D5">
        <w:rPr>
          <w:rFonts w:ascii="Calibri" w:eastAsia="SimSun" w:hAnsi="Calibri" w:hint="cs"/>
          <w:rtl/>
          <w:lang w:val="en-GB" w:eastAsia="en-US" w:bidi="ar-EG"/>
        </w:rPr>
        <w:t xml:space="preserve"> و</w:t>
      </w:r>
      <w:r w:rsidRPr="000E18D5">
        <w:rPr>
          <w:rFonts w:ascii="Calibri" w:eastAsia="SimSun" w:hAnsi="Calibri"/>
          <w:lang w:val="en-GB" w:eastAsia="en-US" w:bidi="ar-EG"/>
        </w:rPr>
        <w:t>CNN</w:t>
      </w:r>
      <w:r w:rsidRPr="000E18D5">
        <w:rPr>
          <w:rFonts w:ascii="Calibri" w:eastAsia="SimSun" w:hAnsi="Calibri" w:hint="cs"/>
          <w:rtl/>
          <w:lang w:val="en-GB" w:eastAsia="en-US" w:bidi="ar-EG"/>
        </w:rPr>
        <w:t xml:space="preserve"> و</w:t>
      </w:r>
      <w:r w:rsidRPr="000E18D5">
        <w:rPr>
          <w:rFonts w:ascii="Calibri" w:eastAsia="SimSun" w:hAnsi="Calibri"/>
          <w:lang w:val="en-GB" w:eastAsia="en-US" w:bidi="ar-EG"/>
        </w:rPr>
        <w:t>Dynamic Spectrum Alliance</w:t>
      </w:r>
      <w:r w:rsidRPr="000E18D5">
        <w:rPr>
          <w:rFonts w:ascii="Calibri" w:eastAsia="SimSun" w:hAnsi="Calibri" w:hint="cs"/>
          <w:rtl/>
          <w:lang w:val="en-GB" w:eastAsia="en-US" w:bidi="ar-EG"/>
        </w:rPr>
        <w:t xml:space="preserve"> و</w:t>
      </w:r>
      <w:r w:rsidRPr="000E18D5">
        <w:rPr>
          <w:rFonts w:ascii="Calibri" w:eastAsia="SimSun" w:hAnsi="Calibri"/>
          <w:lang w:val="en-GB" w:eastAsia="en-US" w:bidi="ar-EG"/>
        </w:rPr>
        <w:t>DTAC</w:t>
      </w:r>
      <w:r w:rsidRPr="000E18D5">
        <w:rPr>
          <w:rFonts w:ascii="Calibri" w:eastAsia="SimSun" w:hAnsi="Calibri" w:hint="cs"/>
          <w:rtl/>
          <w:lang w:val="en-GB" w:eastAsia="en-US" w:bidi="ar-EG"/>
        </w:rPr>
        <w:t xml:space="preserve"> والغابون و</w:t>
      </w:r>
      <w:r w:rsidRPr="000E18D5">
        <w:rPr>
          <w:rFonts w:ascii="Calibri" w:eastAsia="SimSun" w:hAnsi="Calibri"/>
          <w:lang w:val="en-GB" w:eastAsia="en-US" w:bidi="ar-EG"/>
        </w:rPr>
        <w:t>Intel</w:t>
      </w:r>
      <w:r w:rsidRPr="000E18D5">
        <w:rPr>
          <w:rFonts w:ascii="Calibri" w:eastAsia="SimSun" w:hAnsi="Calibri" w:hint="cs"/>
          <w:rtl/>
          <w:lang w:val="en-GB" w:eastAsia="en-US" w:bidi="ar-EG"/>
        </w:rPr>
        <w:t xml:space="preserve"> وكوت ديفوار و</w:t>
      </w:r>
      <w:r w:rsidRPr="000E18D5">
        <w:rPr>
          <w:rFonts w:ascii="Calibri" w:eastAsia="SimSun" w:hAnsi="Calibri"/>
          <w:lang w:val="en-GB" w:eastAsia="en-US" w:bidi="ar-EG"/>
        </w:rPr>
        <w:t>LS Telcom</w:t>
      </w:r>
      <w:r w:rsidRPr="000E18D5">
        <w:rPr>
          <w:rFonts w:ascii="Calibri" w:eastAsia="SimSun" w:hAnsi="Calibri" w:hint="cs"/>
          <w:rtl/>
          <w:lang w:val="en-GB" w:eastAsia="en-US" w:bidi="ar-EG"/>
        </w:rPr>
        <w:t xml:space="preserve"> و</w:t>
      </w:r>
      <w:r w:rsidRPr="000E18D5">
        <w:rPr>
          <w:rFonts w:ascii="Calibri" w:eastAsia="SimSun" w:hAnsi="Calibri"/>
          <w:lang w:val="en-GB" w:eastAsia="en-US" w:bidi="ar-EG"/>
        </w:rPr>
        <w:t>McKinsey</w:t>
      </w:r>
      <w:r w:rsidRPr="000E18D5">
        <w:rPr>
          <w:rFonts w:ascii="Calibri" w:eastAsia="SimSun" w:hAnsi="Calibri" w:hint="cs"/>
          <w:rtl/>
          <w:lang w:val="en-GB" w:eastAsia="en-US" w:bidi="ar-EG"/>
        </w:rPr>
        <w:t xml:space="preserve"> و</w:t>
      </w:r>
      <w:r w:rsidRPr="000E18D5">
        <w:rPr>
          <w:rFonts w:ascii="Calibri" w:eastAsia="SimSun" w:hAnsi="Calibri"/>
          <w:lang w:val="en-GB" w:eastAsia="en-US" w:bidi="ar-EG"/>
        </w:rPr>
        <w:t>Microsoft Lync</w:t>
      </w:r>
      <w:r w:rsidRPr="000E18D5">
        <w:rPr>
          <w:rFonts w:ascii="Calibri" w:eastAsia="SimSun" w:hAnsi="Calibri" w:hint="cs"/>
          <w:rtl/>
          <w:lang w:val="en-GB" w:eastAsia="en-US" w:bidi="ar-EG"/>
        </w:rPr>
        <w:t xml:space="preserve"> </w:t>
      </w:r>
      <w:r w:rsidRPr="000E18D5">
        <w:rPr>
          <w:rFonts w:ascii="Calibri" w:eastAsia="SimSun" w:hAnsi="Calibri" w:hint="cs"/>
          <w:spacing w:val="6"/>
          <w:rtl/>
          <w:lang w:val="en-GB" w:eastAsia="en-US" w:bidi="ar-EG"/>
        </w:rPr>
        <w:t>و</w:t>
      </w:r>
      <w:r w:rsidRPr="000E18D5">
        <w:rPr>
          <w:rFonts w:ascii="Calibri" w:eastAsia="SimSun" w:hAnsi="Calibri"/>
          <w:spacing w:val="6"/>
          <w:lang w:val="en-GB" w:eastAsia="en-US" w:bidi="ar-EG"/>
        </w:rPr>
        <w:t>Mitsubishi</w:t>
      </w:r>
      <w:r w:rsidRPr="000E18D5">
        <w:rPr>
          <w:rFonts w:ascii="Calibri" w:eastAsia="SimSun" w:hAnsi="Calibri" w:hint="cs"/>
          <w:spacing w:val="6"/>
          <w:rtl/>
          <w:lang w:val="en-GB" w:eastAsia="en-US" w:bidi="ar-EG"/>
        </w:rPr>
        <w:t xml:space="preserve"> و</w:t>
      </w:r>
      <w:r w:rsidRPr="000E18D5">
        <w:rPr>
          <w:rFonts w:ascii="Calibri" w:eastAsia="SimSun" w:hAnsi="Calibri"/>
          <w:spacing w:val="6"/>
          <w:lang w:val="en-GB" w:eastAsia="en-US" w:bidi="ar-EG"/>
        </w:rPr>
        <w:t>NICT</w:t>
      </w:r>
      <w:r w:rsidRPr="000E18D5">
        <w:rPr>
          <w:rFonts w:ascii="Calibri" w:eastAsia="SimSun" w:hAnsi="Calibri" w:hint="cs"/>
          <w:spacing w:val="6"/>
          <w:rtl/>
          <w:lang w:val="en-GB" w:eastAsia="en-US" w:bidi="ar-EG"/>
        </w:rPr>
        <w:t xml:space="preserve"> ونيجيريا و</w:t>
      </w:r>
      <w:r w:rsidRPr="000E18D5">
        <w:rPr>
          <w:rFonts w:ascii="Calibri" w:eastAsia="SimSun" w:hAnsi="Calibri"/>
          <w:spacing w:val="6"/>
          <w:lang w:val="en-GB" w:eastAsia="en-US" w:bidi="ar-EG"/>
        </w:rPr>
        <w:t>NTT Group</w:t>
      </w:r>
      <w:r w:rsidRPr="000E18D5">
        <w:rPr>
          <w:rFonts w:ascii="Calibri" w:eastAsia="SimSun" w:hAnsi="Calibri" w:hint="cs"/>
          <w:spacing w:val="6"/>
          <w:rtl/>
          <w:lang w:val="en-GB" w:eastAsia="en-US" w:bidi="ar-EG"/>
        </w:rPr>
        <w:t xml:space="preserve"> و</w:t>
      </w:r>
      <w:r w:rsidRPr="000E18D5">
        <w:rPr>
          <w:rFonts w:ascii="Calibri" w:eastAsia="SimSun" w:hAnsi="Calibri"/>
          <w:spacing w:val="6"/>
          <w:lang w:val="en-GB" w:eastAsia="en-US" w:bidi="ar-EG"/>
        </w:rPr>
        <w:t>Qualcomm</w:t>
      </w:r>
      <w:r w:rsidRPr="000E18D5">
        <w:rPr>
          <w:rFonts w:ascii="Calibri" w:eastAsia="SimSun" w:hAnsi="Calibri" w:hint="cs"/>
          <w:spacing w:val="6"/>
          <w:rtl/>
          <w:lang w:val="en-GB" w:eastAsia="en-US" w:bidi="ar-EG"/>
        </w:rPr>
        <w:t xml:space="preserve"> و</w:t>
      </w:r>
      <w:r w:rsidRPr="000E18D5">
        <w:rPr>
          <w:rFonts w:ascii="Calibri" w:eastAsia="SimSun" w:hAnsi="Calibri"/>
          <w:spacing w:val="6"/>
          <w:lang w:val="en-GB" w:eastAsia="en-US" w:bidi="ar-EG"/>
        </w:rPr>
        <w:t>Rohde &amp; Schwarz</w:t>
      </w:r>
      <w:r w:rsidRPr="000E18D5">
        <w:rPr>
          <w:rFonts w:ascii="Calibri" w:eastAsia="SimSun" w:hAnsi="Calibri" w:hint="cs"/>
          <w:spacing w:val="6"/>
          <w:rtl/>
          <w:lang w:val="en-GB" w:eastAsia="en-US" w:bidi="ar-EG"/>
        </w:rPr>
        <w:t xml:space="preserve"> والسنغال و</w:t>
      </w:r>
      <w:r w:rsidRPr="000E18D5">
        <w:rPr>
          <w:rFonts w:ascii="Calibri" w:eastAsia="SimSun" w:hAnsi="Calibri"/>
          <w:spacing w:val="6"/>
          <w:lang w:val="en-GB" w:eastAsia="en-US" w:bidi="ar-EG"/>
        </w:rPr>
        <w:t>TDIA</w:t>
      </w:r>
      <w:r w:rsidRPr="000E18D5">
        <w:rPr>
          <w:rFonts w:ascii="Calibri" w:eastAsia="SimSun" w:hAnsi="Calibri" w:hint="cs"/>
          <w:spacing w:val="6"/>
          <w:rtl/>
          <w:lang w:val="en-GB" w:eastAsia="en-US" w:bidi="ar-EG"/>
        </w:rPr>
        <w:t xml:space="preserve"> و</w:t>
      </w:r>
      <w:r w:rsidRPr="000E18D5">
        <w:rPr>
          <w:rFonts w:ascii="Calibri" w:eastAsia="SimSun" w:hAnsi="Calibri"/>
          <w:spacing w:val="6"/>
          <w:lang w:val="en-GB" w:eastAsia="en-US" w:bidi="ar-EG"/>
        </w:rPr>
        <w:t>Telenor</w:t>
      </w:r>
      <w:r w:rsidRPr="000E18D5">
        <w:rPr>
          <w:rFonts w:ascii="Calibri" w:eastAsia="SimSun" w:hAnsi="Calibri" w:hint="cs"/>
          <w:spacing w:val="-2"/>
          <w:rtl/>
          <w:lang w:val="en-GB" w:eastAsia="en-US" w:bidi="ar-EG"/>
        </w:rPr>
        <w:t xml:space="preserve"> و</w:t>
      </w:r>
      <w:r w:rsidRPr="000E18D5">
        <w:rPr>
          <w:rFonts w:ascii="Calibri" w:eastAsia="SimSun" w:hAnsi="Calibri"/>
          <w:spacing w:val="-2"/>
          <w:lang w:val="en-GB" w:eastAsia="en-US" w:bidi="ar-EG"/>
        </w:rPr>
        <w:t>Telkom South Africa</w:t>
      </w:r>
      <w:r w:rsidRPr="000E18D5">
        <w:rPr>
          <w:rFonts w:ascii="Calibri" w:eastAsia="SimSun" w:hAnsi="Calibri" w:hint="cs"/>
          <w:spacing w:val="-2"/>
          <w:rtl/>
          <w:lang w:val="en-GB" w:eastAsia="en-US" w:bidi="ar-EG"/>
        </w:rPr>
        <w:t xml:space="preserve"> و</w:t>
      </w:r>
      <w:r w:rsidRPr="000E18D5">
        <w:rPr>
          <w:rFonts w:ascii="Calibri" w:eastAsia="SimSun" w:hAnsi="Calibri"/>
          <w:spacing w:val="-2"/>
          <w:lang w:val="en-GB" w:eastAsia="en-US" w:bidi="ar-EG"/>
        </w:rPr>
        <w:t>True</w:t>
      </w:r>
      <w:r w:rsidRPr="000E18D5">
        <w:rPr>
          <w:rFonts w:ascii="Calibri" w:eastAsia="SimSun" w:hAnsi="Calibri" w:hint="cs"/>
          <w:spacing w:val="-2"/>
          <w:rtl/>
          <w:lang w:val="en-GB" w:eastAsia="en-US" w:bidi="ar-EG"/>
        </w:rPr>
        <w:t xml:space="preserve"> وزيمبابوي. وعرض </w:t>
      </w:r>
      <w:r w:rsidRPr="000E18D5">
        <w:rPr>
          <w:rFonts w:ascii="Calibri" w:eastAsia="SimSun" w:hAnsi="Calibri"/>
          <w:spacing w:val="-2"/>
          <w:lang w:val="en-GB" w:eastAsia="en-US" w:bidi="ar-EG"/>
        </w:rPr>
        <w:t>22</w:t>
      </w:r>
      <w:r w:rsidRPr="000E18D5">
        <w:rPr>
          <w:rFonts w:ascii="Calibri" w:eastAsia="SimSun" w:hAnsi="Calibri" w:hint="cs"/>
          <w:spacing w:val="-2"/>
          <w:rtl/>
          <w:lang w:val="en-GB" w:eastAsia="en-US" w:bidi="ar-EG"/>
        </w:rPr>
        <w:t xml:space="preserve"> جناحاً</w:t>
      </w:r>
      <w:r w:rsidRPr="000E18D5">
        <w:rPr>
          <w:rFonts w:ascii="Calibri" w:eastAsia="SimSun" w:hAnsi="Calibri" w:hint="cs"/>
          <w:rtl/>
          <w:lang w:val="en-GB" w:eastAsia="en-US" w:bidi="ar-EG"/>
        </w:rPr>
        <w:t xml:space="preserve"> وطنياً ومواضيعياً ابتكارات في مجال تكنولوجيا المعلومات والاتصالات من جميع أنحاء العالم.</w:t>
      </w:r>
    </w:p>
    <w:p w:rsidR="00F1428A" w:rsidRPr="000E18D5" w:rsidRDefault="00F1428A" w:rsidP="00970A66">
      <w:pPr>
        <w:pStyle w:val="Heading2O"/>
        <w:rPr>
          <w:rtl/>
        </w:rPr>
      </w:pPr>
      <w:bookmarkStart w:id="49" w:name="_Toc357519277"/>
      <w:bookmarkStart w:id="50" w:name="_Toc386459848"/>
      <w:bookmarkStart w:id="51" w:name="_Toc386460956"/>
      <w:bookmarkStart w:id="52" w:name="_Toc386461431"/>
      <w:r w:rsidRPr="000E18D5">
        <w:t>5.2</w:t>
      </w:r>
      <w:r w:rsidRPr="000E18D5">
        <w:rPr>
          <w:rtl/>
        </w:rPr>
        <w:tab/>
        <w:t>ال</w:t>
      </w:r>
      <w:r w:rsidRPr="000E18D5">
        <w:rPr>
          <w:rFonts w:hint="cs"/>
          <w:rtl/>
        </w:rPr>
        <w:t>مؤتمر</w:t>
      </w:r>
      <w:r w:rsidRPr="000E18D5">
        <w:rPr>
          <w:rtl/>
        </w:rPr>
        <w:t xml:space="preserve"> العالمي للاتصالات </w:t>
      </w:r>
      <w:r w:rsidRPr="000E18D5">
        <w:rPr>
          <w:rFonts w:hint="cs"/>
          <w:rtl/>
        </w:rPr>
        <w:t xml:space="preserve">الدولية لعام </w:t>
      </w:r>
      <w:r w:rsidRPr="000E18D5">
        <w:t>2012</w:t>
      </w:r>
      <w:r w:rsidRPr="000E18D5">
        <w:rPr>
          <w:rFonts w:hint="cs"/>
          <w:rtl/>
        </w:rPr>
        <w:t xml:space="preserve"> </w:t>
      </w:r>
      <w:r w:rsidRPr="000E18D5">
        <w:t>(WCIT</w:t>
      </w:r>
      <w:r w:rsidRPr="000E18D5">
        <w:noBreakHyphen/>
        <w:t>12)</w:t>
      </w:r>
      <w:bookmarkEnd w:id="49"/>
      <w:bookmarkEnd w:id="50"/>
      <w:bookmarkEnd w:id="51"/>
      <w:bookmarkEnd w:id="52"/>
    </w:p>
    <w:p w:rsidR="00F1428A" w:rsidRPr="000E18D5" w:rsidRDefault="00F1428A" w:rsidP="00F1428A">
      <w:pPr>
        <w:tabs>
          <w:tab w:val="clear" w:pos="794"/>
          <w:tab w:val="clear" w:pos="1191"/>
          <w:tab w:val="clear" w:pos="1588"/>
          <w:tab w:val="clear" w:pos="1985"/>
        </w:tabs>
        <w:rPr>
          <w:rFonts w:ascii="Calibri" w:eastAsia="SimSun" w:hAnsi="Calibri"/>
          <w:lang w:eastAsia="en-US" w:bidi="ar-EG"/>
        </w:rPr>
      </w:pPr>
      <w:r w:rsidRPr="000E18D5">
        <w:rPr>
          <w:rFonts w:ascii="Calibri" w:eastAsia="SimSun" w:hAnsi="Calibri" w:hint="cs"/>
          <w:spacing w:val="-2"/>
          <w:rtl/>
          <w:lang w:eastAsia="en-US" w:bidi="ar-EG"/>
        </w:rPr>
        <w:t>عقد المؤتمر ا</w:t>
      </w:r>
      <w:r w:rsidRPr="000E18D5">
        <w:rPr>
          <w:rFonts w:ascii="Calibri" w:eastAsia="SimSun" w:hAnsi="Calibri"/>
          <w:spacing w:val="-2"/>
          <w:rtl/>
          <w:lang w:eastAsia="en-US" w:bidi="ar-EG"/>
        </w:rPr>
        <w:t xml:space="preserve">لعالمي للاتصالات </w:t>
      </w:r>
      <w:r w:rsidRPr="000E18D5">
        <w:rPr>
          <w:rFonts w:ascii="Calibri" w:eastAsia="SimSun" w:hAnsi="Calibri" w:hint="cs"/>
          <w:spacing w:val="-2"/>
          <w:rtl/>
          <w:lang w:eastAsia="en-US" w:bidi="ar-EG"/>
        </w:rPr>
        <w:t xml:space="preserve">الدولية لعام </w:t>
      </w:r>
      <w:r w:rsidRPr="000E18D5">
        <w:rPr>
          <w:rFonts w:ascii="Calibri" w:eastAsia="SimSun" w:hAnsi="Calibri"/>
          <w:spacing w:val="-2"/>
          <w:lang w:eastAsia="en-US" w:bidi="ar-EG"/>
        </w:rPr>
        <w:t>2012</w:t>
      </w:r>
      <w:r w:rsidRPr="000E18D5">
        <w:rPr>
          <w:rFonts w:ascii="Calibri" w:eastAsia="SimSun" w:hAnsi="Calibri" w:hint="cs"/>
          <w:spacing w:val="-2"/>
          <w:rtl/>
          <w:lang w:eastAsia="en-US" w:bidi="ar-EG"/>
        </w:rPr>
        <w:t xml:space="preserve"> </w:t>
      </w:r>
      <w:r w:rsidRPr="000E18D5">
        <w:rPr>
          <w:rFonts w:ascii="Calibri" w:eastAsia="SimSun" w:hAnsi="Calibri"/>
          <w:spacing w:val="-2"/>
          <w:lang w:val="en-GB" w:eastAsia="en-US" w:bidi="ar-EG"/>
        </w:rPr>
        <w:t>(WCIT</w:t>
      </w:r>
      <w:r w:rsidRPr="000E18D5">
        <w:rPr>
          <w:rFonts w:ascii="Calibri" w:eastAsia="SimSun" w:hAnsi="Calibri"/>
          <w:spacing w:val="-2"/>
          <w:lang w:val="en-GB" w:eastAsia="en-US" w:bidi="ar-EG"/>
        </w:rPr>
        <w:noBreakHyphen/>
        <w:t>12)</w:t>
      </w:r>
      <w:r w:rsidRPr="000E18D5">
        <w:rPr>
          <w:rFonts w:ascii="Calibri" w:eastAsia="SimSun" w:hAnsi="Calibri" w:hint="cs"/>
          <w:spacing w:val="-2"/>
          <w:rtl/>
          <w:lang w:val="en-GB" w:eastAsia="en-US" w:bidi="ar-EG"/>
        </w:rPr>
        <w:t xml:space="preserve"> في دبي في الفترة من </w:t>
      </w:r>
      <w:r w:rsidRPr="000E18D5">
        <w:rPr>
          <w:rFonts w:ascii="Calibri" w:eastAsia="SimSun" w:hAnsi="Calibri"/>
          <w:spacing w:val="-2"/>
          <w:lang w:eastAsia="en-US" w:bidi="ar-EG"/>
        </w:rPr>
        <w:t>3</w:t>
      </w:r>
      <w:r w:rsidRPr="000E18D5">
        <w:rPr>
          <w:rFonts w:ascii="Calibri" w:eastAsia="SimSun" w:hAnsi="Calibri" w:hint="cs"/>
          <w:spacing w:val="-2"/>
          <w:rtl/>
          <w:lang w:eastAsia="en-US" w:bidi="ar-EG"/>
        </w:rPr>
        <w:t xml:space="preserve"> إلى </w:t>
      </w:r>
      <w:r w:rsidRPr="000E18D5">
        <w:rPr>
          <w:rFonts w:ascii="Calibri" w:eastAsia="SimSun" w:hAnsi="Calibri"/>
          <w:spacing w:val="-2"/>
          <w:lang w:eastAsia="en-US" w:bidi="ar-EG"/>
        </w:rPr>
        <w:t>14</w:t>
      </w:r>
      <w:r w:rsidRPr="000E18D5">
        <w:rPr>
          <w:rFonts w:ascii="Calibri" w:eastAsia="SimSun" w:hAnsi="Calibri" w:hint="cs"/>
          <w:spacing w:val="-2"/>
          <w:rtl/>
          <w:lang w:eastAsia="en-US" w:bidi="ar-EG"/>
        </w:rPr>
        <w:t xml:space="preserve"> ديسمبر </w:t>
      </w:r>
      <w:r w:rsidRPr="000E18D5">
        <w:rPr>
          <w:rFonts w:ascii="Calibri" w:eastAsia="SimSun" w:hAnsi="Calibri"/>
          <w:spacing w:val="-2"/>
          <w:lang w:eastAsia="en-US" w:bidi="ar-EG"/>
        </w:rPr>
        <w:t>2012</w:t>
      </w:r>
      <w:r w:rsidRPr="000E18D5">
        <w:rPr>
          <w:rFonts w:ascii="Calibri" w:eastAsia="SimSun" w:hAnsi="Calibri" w:hint="cs"/>
          <w:spacing w:val="-2"/>
          <w:rtl/>
          <w:lang w:val="ru-RU" w:eastAsia="en-US" w:bidi="ar-EG"/>
        </w:rPr>
        <w:t xml:space="preserve"> </w:t>
      </w:r>
      <w:r w:rsidRPr="000E18D5">
        <w:rPr>
          <w:rFonts w:ascii="Calibri" w:eastAsia="SimSun" w:hAnsi="Calibri" w:hint="cs"/>
          <w:spacing w:val="-2"/>
          <w:rtl/>
          <w:lang w:eastAsia="en-US" w:bidi="ar-EG"/>
        </w:rPr>
        <w:t xml:space="preserve">وحضره </w:t>
      </w:r>
      <w:r w:rsidRPr="000E18D5">
        <w:rPr>
          <w:rFonts w:ascii="Calibri" w:eastAsia="SimSun" w:hAnsi="Calibri"/>
          <w:spacing w:val="-2"/>
          <w:lang w:eastAsia="en-US" w:bidi="ar-EG"/>
        </w:rPr>
        <w:t>1 581</w:t>
      </w:r>
      <w:r w:rsidRPr="000E18D5">
        <w:rPr>
          <w:rFonts w:ascii="Calibri" w:eastAsia="SimSun" w:hAnsi="Calibri" w:hint="cs"/>
          <w:spacing w:val="-2"/>
          <w:rtl/>
          <w:lang w:eastAsia="en-US" w:bidi="ar-EG"/>
        </w:rPr>
        <w:t> مشاركاً</w:t>
      </w:r>
      <w:r w:rsidRPr="000E18D5">
        <w:rPr>
          <w:rFonts w:ascii="Calibri" w:eastAsia="SimSun" w:hAnsi="Calibri" w:hint="cs"/>
          <w:rtl/>
          <w:lang w:eastAsia="en-US" w:bidi="ar-EG"/>
        </w:rPr>
        <w:t xml:space="preserve"> </w:t>
      </w:r>
      <w:r w:rsidRPr="000E18D5">
        <w:rPr>
          <w:rFonts w:ascii="Calibri" w:eastAsia="SimSun" w:hAnsi="Calibri" w:hint="cs"/>
          <w:spacing w:val="6"/>
          <w:rtl/>
          <w:lang w:eastAsia="en-US" w:bidi="ar-EG"/>
        </w:rPr>
        <w:t xml:space="preserve">يمثلون </w:t>
      </w:r>
      <w:r w:rsidRPr="000E18D5">
        <w:rPr>
          <w:rFonts w:ascii="Calibri" w:eastAsia="SimSun" w:hAnsi="Calibri"/>
          <w:spacing w:val="6"/>
          <w:lang w:eastAsia="en-US" w:bidi="ar-EG"/>
        </w:rPr>
        <w:t>152</w:t>
      </w:r>
      <w:r w:rsidRPr="000E18D5">
        <w:rPr>
          <w:rFonts w:ascii="Calibri" w:eastAsia="SimSun" w:hAnsi="Calibri" w:hint="eastAsia"/>
          <w:spacing w:val="6"/>
          <w:rtl/>
          <w:lang w:eastAsia="en-US" w:bidi="ar-EG"/>
        </w:rPr>
        <w:t> دولة عضواً و</w:t>
      </w:r>
      <w:r w:rsidRPr="000E18D5">
        <w:rPr>
          <w:rFonts w:ascii="Calibri" w:eastAsia="SimSun" w:hAnsi="Calibri"/>
          <w:spacing w:val="6"/>
          <w:lang w:eastAsia="en-US" w:bidi="ar-EG"/>
        </w:rPr>
        <w:t>37</w:t>
      </w:r>
      <w:r w:rsidRPr="000E18D5">
        <w:rPr>
          <w:rFonts w:ascii="Calibri" w:eastAsia="SimSun" w:hAnsi="Calibri" w:hint="cs"/>
          <w:spacing w:val="6"/>
          <w:rtl/>
          <w:lang w:eastAsia="en-US" w:bidi="ar-EG"/>
        </w:rPr>
        <w:t> منظمة بصفة مراقب، إضافةً إلى</w:t>
      </w:r>
      <w:r w:rsidRPr="000E18D5">
        <w:rPr>
          <w:rFonts w:ascii="Calibri" w:eastAsia="SimSun" w:hAnsi="Calibri" w:hint="eastAsia"/>
          <w:spacing w:val="6"/>
          <w:rtl/>
          <w:lang w:eastAsia="en-US" w:bidi="ar-EG"/>
        </w:rPr>
        <w:t> </w:t>
      </w:r>
      <w:r w:rsidRPr="000E18D5">
        <w:rPr>
          <w:rFonts w:ascii="Calibri" w:eastAsia="SimSun" w:hAnsi="Calibri" w:hint="cs"/>
          <w:spacing w:val="6"/>
          <w:rtl/>
          <w:lang w:eastAsia="en-US" w:bidi="ar-EG"/>
        </w:rPr>
        <w:t xml:space="preserve">ما مجموعه </w:t>
      </w:r>
      <w:r w:rsidRPr="000E18D5">
        <w:rPr>
          <w:rFonts w:ascii="Calibri" w:eastAsia="SimSun" w:hAnsi="Calibri"/>
          <w:spacing w:val="6"/>
          <w:lang w:eastAsia="en-US" w:bidi="ar-EG"/>
        </w:rPr>
        <w:t>36</w:t>
      </w:r>
      <w:r w:rsidRPr="000E18D5">
        <w:rPr>
          <w:rFonts w:ascii="Calibri" w:eastAsia="SimSun" w:hAnsi="Calibri" w:hint="cs"/>
          <w:spacing w:val="6"/>
          <w:rtl/>
          <w:lang w:eastAsia="en-US" w:bidi="ar-EG"/>
        </w:rPr>
        <w:t> وزيراً و</w:t>
      </w:r>
      <w:r w:rsidRPr="000E18D5">
        <w:rPr>
          <w:rFonts w:ascii="Calibri" w:eastAsia="SimSun" w:hAnsi="Calibri"/>
          <w:spacing w:val="6"/>
          <w:lang w:eastAsia="en-US" w:bidi="ar-EG"/>
        </w:rPr>
        <w:t>12</w:t>
      </w:r>
      <w:r w:rsidRPr="000E18D5">
        <w:rPr>
          <w:rFonts w:ascii="Calibri" w:eastAsia="SimSun" w:hAnsi="Calibri" w:hint="cs"/>
          <w:spacing w:val="6"/>
          <w:rtl/>
          <w:lang w:eastAsia="en-US" w:bidi="ar-EG"/>
        </w:rPr>
        <w:t xml:space="preserve"> نائب وزير و</w:t>
      </w:r>
      <w:r w:rsidRPr="000E18D5">
        <w:rPr>
          <w:rFonts w:ascii="Calibri" w:eastAsia="SimSun" w:hAnsi="Calibri"/>
          <w:spacing w:val="6"/>
          <w:lang w:eastAsia="en-US" w:bidi="ar-EG"/>
        </w:rPr>
        <w:t>20</w:t>
      </w:r>
      <w:r w:rsidRPr="000E18D5">
        <w:rPr>
          <w:rFonts w:ascii="Calibri" w:eastAsia="SimSun" w:hAnsi="Calibri" w:hint="cs"/>
          <w:spacing w:val="6"/>
          <w:rtl/>
          <w:lang w:eastAsia="en-US" w:bidi="ar-EG"/>
        </w:rPr>
        <w:t> سفيراً. وانتهى المؤتمر بمراجعة</w:t>
      </w:r>
      <w:r w:rsidRPr="000E18D5">
        <w:rPr>
          <w:rFonts w:ascii="Calibri" w:eastAsia="SimSun" w:hAnsi="Calibri" w:hint="cs"/>
          <w:rtl/>
          <w:lang w:eastAsia="en-US" w:bidi="ar-EG"/>
        </w:rPr>
        <w:t xml:space="preserve"> </w:t>
      </w:r>
      <w:r w:rsidRPr="000E18D5">
        <w:rPr>
          <w:rFonts w:ascii="Calibri" w:eastAsia="SimSun" w:hAnsi="Calibri" w:hint="cs"/>
          <w:spacing w:val="6"/>
          <w:rtl/>
          <w:lang w:eastAsia="en-US" w:bidi="ar-EG"/>
        </w:rPr>
        <w:t xml:space="preserve">معاهدة كانت موجودة من قبل في صورة مجموعة جديدة من لوائح الاتصالات الدولية </w:t>
      </w:r>
      <w:r w:rsidRPr="000E18D5">
        <w:rPr>
          <w:rFonts w:ascii="Calibri" w:eastAsia="SimSun" w:hAnsi="Calibri"/>
          <w:spacing w:val="6"/>
          <w:lang w:eastAsia="en-US" w:bidi="ar-EG"/>
        </w:rPr>
        <w:t>(ITR)</w:t>
      </w:r>
      <w:r w:rsidRPr="000E18D5">
        <w:rPr>
          <w:rFonts w:ascii="Calibri" w:eastAsia="SimSun" w:hAnsi="Calibri" w:hint="cs"/>
          <w:spacing w:val="6"/>
          <w:rtl/>
          <w:lang w:eastAsia="en-US" w:bidi="ar-EG"/>
        </w:rPr>
        <w:t>. وترسم الوثائق الختامية للمؤتمر</w:t>
      </w:r>
      <w:r w:rsidRPr="000E18D5">
        <w:rPr>
          <w:rFonts w:ascii="Calibri" w:eastAsia="SimSun" w:hAnsi="Calibri" w:hint="cs"/>
          <w:spacing w:val="-2"/>
          <w:rtl/>
          <w:lang w:eastAsia="en-US" w:bidi="ar-EG"/>
        </w:rPr>
        <w:t xml:space="preserve"> </w:t>
      </w:r>
      <w:r w:rsidRPr="000E18D5">
        <w:rPr>
          <w:rFonts w:ascii="Calibri" w:eastAsia="SimSun" w:hAnsi="Calibri"/>
          <w:spacing w:val="6"/>
          <w:lang w:eastAsia="en-US" w:bidi="ar-EG"/>
        </w:rPr>
        <w:t>WCIT</w:t>
      </w:r>
      <w:r w:rsidRPr="000E18D5">
        <w:rPr>
          <w:rFonts w:ascii="Calibri" w:eastAsia="SimSun" w:hAnsi="Calibri"/>
          <w:spacing w:val="6"/>
          <w:lang w:eastAsia="en-US" w:bidi="ar-EG"/>
        </w:rPr>
        <w:noBreakHyphen/>
        <w:t>12</w:t>
      </w:r>
      <w:r w:rsidRPr="000E18D5">
        <w:rPr>
          <w:rFonts w:ascii="Calibri" w:eastAsia="SimSun" w:hAnsi="Calibri" w:hint="cs"/>
          <w:spacing w:val="6"/>
          <w:rtl/>
          <w:lang w:eastAsia="en-US" w:bidi="ar-EG"/>
        </w:rPr>
        <w:t xml:space="preserve"> خارطة طريق متفق عليها عالمياً تبشر بتوصيلية للجميع في المستقبل وتضمن سعة كافية للاتصالات تستوعب النمو في</w:t>
      </w:r>
      <w:r w:rsidRPr="000E18D5">
        <w:rPr>
          <w:rFonts w:ascii="Calibri" w:eastAsia="SimSun" w:hAnsi="Calibri" w:hint="cs"/>
          <w:spacing w:val="-2"/>
          <w:rtl/>
          <w:lang w:eastAsia="en-US" w:bidi="ar-EG"/>
        </w:rPr>
        <w:t xml:space="preserve"> اتصالات الصوت والفيديو والبيانات، ووقعها </w:t>
      </w:r>
      <w:r w:rsidRPr="000E18D5">
        <w:rPr>
          <w:rFonts w:ascii="Calibri" w:eastAsia="SimSun" w:hAnsi="Calibri"/>
          <w:spacing w:val="-2"/>
          <w:lang w:eastAsia="en-US" w:bidi="ar-EG"/>
        </w:rPr>
        <w:t>89</w:t>
      </w:r>
      <w:r w:rsidRPr="000E18D5">
        <w:rPr>
          <w:rFonts w:ascii="Calibri" w:eastAsia="SimSun" w:hAnsi="Calibri" w:hint="cs"/>
          <w:spacing w:val="-2"/>
          <w:rtl/>
          <w:lang w:eastAsia="en-US" w:bidi="ar-EG"/>
        </w:rPr>
        <w:t> دولة</w:t>
      </w:r>
      <w:r w:rsidRPr="000E18D5">
        <w:rPr>
          <w:rFonts w:ascii="Calibri" w:eastAsia="SimSun" w:hAnsi="Calibri" w:hint="cs"/>
          <w:rtl/>
          <w:lang w:eastAsia="en-US" w:bidi="ar-EG"/>
        </w:rPr>
        <w:t xml:space="preserve"> عضواً في</w:t>
      </w:r>
      <w:r w:rsidRPr="000E18D5">
        <w:rPr>
          <w:rFonts w:ascii="Calibri" w:eastAsia="SimSun" w:hAnsi="Calibri" w:hint="eastAsia"/>
          <w:rtl/>
          <w:lang w:eastAsia="en-US" w:bidi="ar-EG"/>
        </w:rPr>
        <w:t> </w:t>
      </w:r>
      <w:r w:rsidRPr="000E18D5">
        <w:rPr>
          <w:rFonts w:ascii="Calibri" w:eastAsia="SimSun" w:hAnsi="Calibri" w:hint="cs"/>
          <w:rtl/>
          <w:lang w:eastAsia="en-US" w:bidi="ar-EG"/>
        </w:rPr>
        <w:t xml:space="preserve">الاتحاد يوم </w:t>
      </w:r>
      <w:r w:rsidRPr="000E18D5">
        <w:rPr>
          <w:rFonts w:ascii="Calibri" w:eastAsia="SimSun" w:hAnsi="Calibri"/>
          <w:lang w:eastAsia="en-US" w:bidi="ar-EG"/>
        </w:rPr>
        <w:t>14</w:t>
      </w:r>
      <w:r w:rsidRPr="000E18D5">
        <w:rPr>
          <w:rFonts w:ascii="Calibri" w:eastAsia="SimSun" w:hAnsi="Calibri" w:hint="cs"/>
          <w:rtl/>
          <w:lang w:eastAsia="en-US" w:bidi="ar-EG"/>
        </w:rPr>
        <w:t xml:space="preserve"> ديسمبر </w:t>
      </w:r>
      <w:r w:rsidRPr="000E18D5">
        <w:rPr>
          <w:rFonts w:ascii="Calibri" w:eastAsia="SimSun" w:hAnsi="Calibri"/>
          <w:lang w:eastAsia="en-US" w:bidi="ar-EG"/>
        </w:rPr>
        <w:t>2012</w:t>
      </w:r>
      <w:r w:rsidRPr="000E18D5">
        <w:rPr>
          <w:rFonts w:ascii="Calibri" w:eastAsia="SimSun" w:hAnsi="Calibri" w:hint="cs"/>
          <w:rtl/>
          <w:lang w:eastAsia="en-US" w:bidi="ar-EG"/>
        </w:rPr>
        <w:t>.</w:t>
      </w:r>
    </w:p>
    <w:p w:rsidR="00F1428A" w:rsidRPr="000E18D5" w:rsidRDefault="00F1428A" w:rsidP="00F1428A">
      <w:pPr>
        <w:tabs>
          <w:tab w:val="clear" w:pos="794"/>
          <w:tab w:val="clear" w:pos="1191"/>
          <w:tab w:val="clear" w:pos="1588"/>
          <w:tab w:val="clear" w:pos="1985"/>
        </w:tabs>
        <w:rPr>
          <w:rFonts w:ascii="Calibri" w:eastAsia="SimSun" w:hAnsi="Calibri"/>
          <w:lang w:eastAsia="en-US" w:bidi="ar-EG"/>
        </w:rPr>
      </w:pPr>
      <w:r w:rsidRPr="000E18D5">
        <w:rPr>
          <w:rFonts w:ascii="Calibri" w:eastAsia="SimSun" w:hAnsi="Calibri" w:hint="cs"/>
          <w:rtl/>
          <w:lang w:eastAsia="en-US" w:bidi="ar-EG"/>
        </w:rPr>
        <w:t xml:space="preserve">وتشمل بعض أحكام لوائح الاتصالات الدولية: تحسين الشفافية في رسوم التجوال المتنقل؛ وتحسين الكفاءة في استهلاك الطاقة والحد من المخلفات الإلكترونية؛ وإتاحة فوائد تكنولوجيا المعلومات والاتصالات لنحو </w:t>
      </w:r>
      <w:r w:rsidRPr="000E18D5">
        <w:rPr>
          <w:rFonts w:ascii="Calibri" w:eastAsia="SimSun" w:hAnsi="Calibri"/>
          <w:lang w:eastAsia="en-US" w:bidi="ar-EG"/>
        </w:rPr>
        <w:t>650</w:t>
      </w:r>
      <w:r w:rsidRPr="000E18D5">
        <w:rPr>
          <w:rFonts w:ascii="Calibri" w:eastAsia="SimSun" w:hAnsi="Calibri" w:hint="cs"/>
          <w:rtl/>
          <w:lang w:eastAsia="en-US" w:bidi="ar-EG"/>
        </w:rPr>
        <w:t> مليون نسمة يعيشون بشكل ما</w:t>
      </w:r>
      <w:r w:rsidRPr="000E18D5">
        <w:rPr>
          <w:rFonts w:ascii="Calibri" w:eastAsia="SimSun" w:hAnsi="Calibri" w:hint="eastAsia"/>
          <w:rtl/>
          <w:lang w:eastAsia="en-US" w:bidi="ar-EG"/>
        </w:rPr>
        <w:t> </w:t>
      </w:r>
      <w:r w:rsidRPr="000E18D5">
        <w:rPr>
          <w:rFonts w:ascii="Calibri" w:eastAsia="SimSun" w:hAnsi="Calibri" w:hint="cs"/>
          <w:rtl/>
          <w:lang w:eastAsia="en-US" w:bidi="ar-EG"/>
        </w:rPr>
        <w:t xml:space="preserve">من أشكال الإعاقة؛ </w:t>
      </w:r>
      <w:r w:rsidRPr="000E18D5">
        <w:rPr>
          <w:rFonts w:ascii="Calibri" w:eastAsia="SimSun" w:hAnsi="Calibri" w:hint="cs"/>
          <w:rtl/>
          <w:lang w:val="ru-RU" w:eastAsia="en-US" w:bidi="ar-EG"/>
        </w:rPr>
        <w:t>و</w:t>
      </w:r>
      <w:r w:rsidRPr="000E18D5">
        <w:rPr>
          <w:rFonts w:ascii="Calibri" w:eastAsia="SimSun" w:hAnsi="Calibri" w:hint="cs"/>
          <w:rtl/>
          <w:lang w:eastAsia="en-US" w:bidi="ar-EG"/>
        </w:rPr>
        <w:t>توفير المزيد من الأمن بالنهوض بتعاون دولي أكبر من أجل ضمان أمن ومتانة شبكات الاتصالات الدولية؛ ومكافحة الاتصالات الإلكترونية غير المرغوبة المرسلة بالجملة؛ ومنع إساءة استعمال موارد ترقيم الاتصالات الدولية؛ وتحسين توصيلية النطاق العريض في البلدان النامية غير الساحلية والدول الجزرية الصغيرة النامية؛ والدعوة إلى استثمارات أكبر في</w:t>
      </w:r>
      <w:r w:rsidRPr="000E18D5">
        <w:rPr>
          <w:rFonts w:ascii="Calibri" w:eastAsia="SimSun" w:hAnsi="Calibri" w:hint="eastAsia"/>
          <w:rtl/>
          <w:lang w:eastAsia="en-US" w:bidi="ar-EG"/>
        </w:rPr>
        <w:t> </w:t>
      </w:r>
      <w:r w:rsidRPr="000E18D5">
        <w:rPr>
          <w:rFonts w:ascii="Calibri" w:eastAsia="SimSun" w:hAnsi="Calibri" w:hint="cs"/>
          <w:rtl/>
          <w:lang w:eastAsia="en-US" w:bidi="ar-EG"/>
        </w:rPr>
        <w:t>النطاق العريض؛ وتحسين النفاذ إلى خدمات الطوارئ.</w:t>
      </w:r>
    </w:p>
    <w:p w:rsidR="00F1428A" w:rsidRPr="000E18D5" w:rsidRDefault="00F1428A" w:rsidP="00F1428A">
      <w:pPr>
        <w:tabs>
          <w:tab w:val="clear" w:pos="794"/>
          <w:tab w:val="clear" w:pos="1191"/>
          <w:tab w:val="clear" w:pos="1588"/>
          <w:tab w:val="clear" w:pos="1985"/>
        </w:tabs>
        <w:rPr>
          <w:rFonts w:ascii="Calibri" w:eastAsia="SimSun" w:hAnsi="Calibri"/>
          <w:rtl/>
          <w:lang w:eastAsia="en-US" w:bidi="ar-EG"/>
        </w:rPr>
      </w:pPr>
      <w:r w:rsidRPr="000E18D5">
        <w:rPr>
          <w:rFonts w:ascii="Calibri" w:eastAsia="SimSun" w:hAnsi="Calibri" w:hint="cs"/>
          <w:rtl/>
          <w:lang w:eastAsia="en-US" w:bidi="ar-EG"/>
        </w:rPr>
        <w:t xml:space="preserve">وكافح الاتحاد لكي يجعل من المؤتمر </w:t>
      </w:r>
      <w:r w:rsidRPr="000E18D5">
        <w:rPr>
          <w:rFonts w:ascii="Calibri" w:eastAsia="SimSun" w:hAnsi="Calibri"/>
          <w:lang w:eastAsia="en-US" w:bidi="ar-EG"/>
        </w:rPr>
        <w:t>WCIT</w:t>
      </w:r>
      <w:r w:rsidRPr="000E18D5">
        <w:rPr>
          <w:rFonts w:ascii="Calibri" w:eastAsia="SimSun" w:hAnsi="Calibri"/>
          <w:lang w:eastAsia="en-US" w:bidi="ar-EG"/>
        </w:rPr>
        <w:noBreakHyphen/>
        <w:t>12</w:t>
      </w:r>
      <w:r w:rsidRPr="000E18D5">
        <w:rPr>
          <w:rFonts w:ascii="Calibri" w:eastAsia="SimSun" w:hAnsi="Calibri" w:hint="cs"/>
          <w:rtl/>
          <w:lang w:eastAsia="en-US" w:bidi="ar-EG"/>
        </w:rPr>
        <w:t xml:space="preserve"> عملية مفتوحة وشفافة متعددة الأطراف تتاح فيها الفرصة لجميع أصحاب المصلحة للتعبير عن آرائهم من خلال استخدام وسائط اتصال جديدة ومبتكرة. وقد تسنى لملايين الأشخاص الحضور عن بُعد عبر البث على الويب بلغات الأمم المتحدة الست؛ وعبر وسائط الإعلام الاجتماعية والإحاطات التفاعلية؛ وشهدت المفاوضات تمثيلاً لأصحاب المصلحة من الحكومات والقطاع الخاص والمجتمع المدني.</w:t>
      </w:r>
    </w:p>
    <w:p w:rsidR="00F1428A" w:rsidRPr="000E18D5" w:rsidRDefault="00F1428A" w:rsidP="00970A66">
      <w:pPr>
        <w:pStyle w:val="Heading2O"/>
        <w:rPr>
          <w:rtl/>
        </w:rPr>
      </w:pPr>
      <w:bookmarkStart w:id="53" w:name="_Toc386459849"/>
      <w:bookmarkStart w:id="54" w:name="_Toc386460957"/>
      <w:bookmarkStart w:id="55" w:name="_Toc386461432"/>
      <w:r w:rsidRPr="000E18D5">
        <w:t>6.2</w:t>
      </w:r>
      <w:r w:rsidRPr="000E18D5">
        <w:rPr>
          <w:rtl/>
        </w:rPr>
        <w:tab/>
        <w:t>ال</w:t>
      </w:r>
      <w:r w:rsidRPr="000E18D5">
        <w:rPr>
          <w:rFonts w:hint="cs"/>
          <w:rtl/>
        </w:rPr>
        <w:t>منتدى</w:t>
      </w:r>
      <w:r w:rsidRPr="000E18D5">
        <w:rPr>
          <w:rtl/>
        </w:rPr>
        <w:t xml:space="preserve"> العالمي ل</w:t>
      </w:r>
      <w:r w:rsidRPr="000E18D5">
        <w:rPr>
          <w:rFonts w:hint="cs"/>
          <w:rtl/>
        </w:rPr>
        <w:t>سياسات ا</w:t>
      </w:r>
      <w:r w:rsidRPr="000E18D5">
        <w:rPr>
          <w:rtl/>
        </w:rPr>
        <w:t>لاتصالات</w:t>
      </w:r>
      <w:r w:rsidRPr="000E18D5">
        <w:rPr>
          <w:rFonts w:hint="cs"/>
          <w:rtl/>
        </w:rPr>
        <w:t>/تكنولوجيا المعلومات والاتصالات</w:t>
      </w:r>
      <w:r w:rsidRPr="000E18D5">
        <w:rPr>
          <w:rtl/>
        </w:rPr>
        <w:t xml:space="preserve"> </w:t>
      </w:r>
      <w:r w:rsidRPr="000E18D5">
        <w:t>(WTPF</w:t>
      </w:r>
      <w:r w:rsidRPr="000E18D5">
        <w:noBreakHyphen/>
        <w:t>13)</w:t>
      </w:r>
      <w:bookmarkEnd w:id="53"/>
      <w:bookmarkEnd w:id="54"/>
      <w:bookmarkEnd w:id="55"/>
    </w:p>
    <w:p w:rsidR="00F1428A" w:rsidRPr="000E18D5" w:rsidRDefault="00F1428A" w:rsidP="00F1428A">
      <w:pPr>
        <w:tabs>
          <w:tab w:val="clear" w:pos="794"/>
          <w:tab w:val="clear" w:pos="1191"/>
          <w:tab w:val="clear" w:pos="1588"/>
          <w:tab w:val="clear" w:pos="1985"/>
        </w:tabs>
        <w:ind w:left="6" w:hanging="6"/>
        <w:rPr>
          <w:rFonts w:ascii="Calibri" w:eastAsia="SimSun" w:hAnsi="Calibri"/>
          <w:smallCaps/>
          <w:spacing w:val="-4"/>
          <w:lang w:val="fr-CH" w:eastAsia="en-US" w:bidi="ar-EG"/>
        </w:rPr>
      </w:pPr>
      <w:r w:rsidRPr="000E18D5">
        <w:rPr>
          <w:rFonts w:ascii="Calibri" w:eastAsia="SimSun" w:hAnsi="Calibri" w:hint="cs"/>
          <w:rtl/>
          <w:lang w:val="en-GB" w:eastAsia="en-US" w:bidi="ar-EG"/>
        </w:rPr>
        <w:t>تقرر في القرار </w:t>
      </w:r>
      <w:r w:rsidRPr="000E18D5">
        <w:rPr>
          <w:rFonts w:ascii="Calibri" w:eastAsia="SimSun" w:hAnsi="Calibri"/>
          <w:lang w:val="en-GB" w:eastAsia="en-US" w:bidi="ar-EG"/>
        </w:rPr>
        <w:t>101</w:t>
      </w:r>
      <w:r w:rsidRPr="000E18D5">
        <w:rPr>
          <w:rFonts w:ascii="Calibri" w:eastAsia="SimSun" w:hAnsi="Calibri" w:hint="cs"/>
          <w:rtl/>
          <w:lang w:val="en-GB" w:eastAsia="en-US" w:bidi="ar-EG"/>
        </w:rPr>
        <w:t xml:space="preserve"> (المراجَع في غوادالاخارا، </w:t>
      </w:r>
      <w:r w:rsidRPr="000E18D5">
        <w:rPr>
          <w:rFonts w:ascii="Calibri" w:eastAsia="SimSun" w:hAnsi="Calibri"/>
          <w:lang w:val="en-GB" w:eastAsia="en-US" w:bidi="ar-EG"/>
        </w:rPr>
        <w:t>2010</w:t>
      </w:r>
      <w:r w:rsidRPr="000E18D5">
        <w:rPr>
          <w:rFonts w:ascii="Calibri" w:eastAsia="SimSun" w:hAnsi="Calibri" w:hint="cs"/>
          <w:rtl/>
          <w:lang w:val="en-GB" w:eastAsia="en-US" w:bidi="ar-EG"/>
        </w:rPr>
        <w:t>)</w:t>
      </w:r>
      <w:r w:rsidRPr="000E18D5">
        <w:rPr>
          <w:rFonts w:ascii="Calibri" w:eastAsia="SimSun" w:hAnsi="Calibri" w:hint="cs"/>
          <w:rtl/>
          <w:lang w:val="ru-RU" w:eastAsia="en-US" w:bidi="ar-EG"/>
        </w:rPr>
        <w:t>،</w:t>
      </w:r>
      <w:r w:rsidRPr="000E18D5">
        <w:rPr>
          <w:rFonts w:ascii="Calibri" w:eastAsia="SimSun" w:hAnsi="Calibri" w:hint="cs"/>
          <w:rtl/>
          <w:lang w:val="en-GB" w:eastAsia="en-US" w:bidi="ar-EG"/>
        </w:rPr>
        <w:t xml:space="preserve"> وهو ما تأكد ثانية من خلال المقرر </w:t>
      </w:r>
      <w:r w:rsidRPr="000E18D5">
        <w:rPr>
          <w:rFonts w:ascii="Calibri" w:eastAsia="SimSun" w:hAnsi="Calibri"/>
          <w:lang w:val="en-GB" w:eastAsia="en-US" w:bidi="ar-EG"/>
        </w:rPr>
        <w:t>562</w:t>
      </w:r>
      <w:r w:rsidRPr="000E18D5">
        <w:rPr>
          <w:rFonts w:ascii="Calibri" w:eastAsia="SimSun" w:hAnsi="Calibri" w:hint="cs"/>
          <w:rtl/>
          <w:lang w:val="en-GB" w:eastAsia="en-US" w:bidi="ar-EG"/>
        </w:rPr>
        <w:t xml:space="preserve"> (مجلس </w:t>
      </w:r>
      <w:r w:rsidRPr="000E18D5">
        <w:rPr>
          <w:rFonts w:ascii="Calibri" w:eastAsia="SimSun" w:hAnsi="Calibri"/>
          <w:lang w:val="en-GB" w:eastAsia="en-US" w:bidi="ar-EG"/>
        </w:rPr>
        <w:t>2011</w:t>
      </w:r>
      <w:r w:rsidRPr="000E18D5">
        <w:rPr>
          <w:rFonts w:ascii="Calibri" w:eastAsia="SimSun" w:hAnsi="Calibri" w:hint="cs"/>
          <w:rtl/>
          <w:lang w:val="en-GB" w:eastAsia="en-US" w:bidi="ar-EG"/>
        </w:rPr>
        <w:t>) أن</w:t>
      </w:r>
      <w:r w:rsidRPr="000E18D5">
        <w:rPr>
          <w:rFonts w:ascii="Calibri" w:eastAsia="SimSun" w:hAnsi="Calibri" w:hint="eastAsia"/>
          <w:rtl/>
          <w:lang w:val="en-GB" w:eastAsia="en-US" w:bidi="ar-EG"/>
        </w:rPr>
        <w:t> </w:t>
      </w:r>
      <w:r w:rsidRPr="000E18D5">
        <w:rPr>
          <w:rFonts w:ascii="Calibri" w:eastAsia="SimSun" w:hAnsi="Calibri" w:hint="cs"/>
          <w:rtl/>
          <w:lang w:val="en-GB" w:eastAsia="en-US" w:bidi="ar-EG"/>
        </w:rPr>
        <w:t>يناقش المنتدى العالمي لسياسات الاتصالات/تكنولوجيا المعلومات والاتصالات لعام </w:t>
      </w:r>
      <w:r w:rsidRPr="000E18D5">
        <w:rPr>
          <w:rFonts w:ascii="Calibri" w:eastAsia="SimSun" w:hAnsi="Calibri"/>
          <w:lang w:val="en-GB" w:eastAsia="en-US" w:bidi="ar-EG"/>
        </w:rPr>
        <w:t>2013</w:t>
      </w:r>
      <w:r w:rsidRPr="000E18D5">
        <w:rPr>
          <w:rFonts w:ascii="Calibri" w:eastAsia="SimSun" w:hAnsi="Calibri" w:hint="cs"/>
          <w:rtl/>
          <w:lang w:val="en-GB" w:eastAsia="en-US" w:bidi="ar-EG"/>
        </w:rPr>
        <w:t xml:space="preserve"> </w:t>
      </w:r>
      <w:r w:rsidRPr="000E18D5">
        <w:rPr>
          <w:rFonts w:ascii="Calibri" w:eastAsia="SimSun" w:hAnsi="Calibri"/>
          <w:lang w:val="en-GB" w:eastAsia="en-US" w:bidi="ar-EG"/>
        </w:rPr>
        <w:t>(WTPF-13)</w:t>
      </w:r>
      <w:r w:rsidRPr="000E18D5">
        <w:rPr>
          <w:rFonts w:ascii="Calibri" w:eastAsia="SimSun" w:hAnsi="Calibri" w:hint="cs"/>
          <w:rtl/>
          <w:lang w:val="ru-RU" w:eastAsia="en-US" w:bidi="ar-EG"/>
        </w:rPr>
        <w:t xml:space="preserve"> </w:t>
      </w:r>
      <w:r w:rsidRPr="000E18D5">
        <w:rPr>
          <w:rFonts w:ascii="Calibri" w:eastAsia="SimSun" w:hAnsi="Calibri" w:hint="cs"/>
          <w:rtl/>
          <w:lang w:val="en-GB" w:eastAsia="en-US" w:bidi="ar-EG"/>
        </w:rPr>
        <w:t>جميع المسائل المثارة</w:t>
      </w:r>
      <w:r w:rsidRPr="000E18D5">
        <w:rPr>
          <w:rFonts w:ascii="Calibri" w:eastAsia="SimSun" w:hAnsi="Calibri" w:hint="cs"/>
          <w:spacing w:val="-4"/>
          <w:rtl/>
          <w:lang w:val="en-GB" w:eastAsia="en-US" w:bidi="ar-EG"/>
        </w:rPr>
        <w:t xml:space="preserve"> في</w:t>
      </w:r>
      <w:r w:rsidRPr="000E18D5">
        <w:rPr>
          <w:rFonts w:ascii="Calibri" w:eastAsia="SimSun" w:hAnsi="Calibri" w:hint="eastAsia"/>
          <w:spacing w:val="-4"/>
          <w:rtl/>
          <w:lang w:val="en-GB" w:eastAsia="en-US" w:bidi="ar-EG"/>
        </w:rPr>
        <w:t> </w:t>
      </w:r>
      <w:r w:rsidRPr="000E18D5">
        <w:rPr>
          <w:rFonts w:ascii="Calibri" w:eastAsia="SimSun" w:hAnsi="Calibri" w:hint="cs"/>
          <w:spacing w:val="-4"/>
          <w:rtl/>
          <w:lang w:val="en-GB" w:eastAsia="en-US" w:bidi="ar-EG"/>
        </w:rPr>
        <w:t>القرار </w:t>
      </w:r>
      <w:r w:rsidRPr="000E18D5">
        <w:rPr>
          <w:rFonts w:ascii="Calibri" w:eastAsia="SimSun" w:hAnsi="Calibri"/>
          <w:spacing w:val="-4"/>
          <w:lang w:val="en-GB" w:eastAsia="en-US" w:bidi="ar-EG"/>
        </w:rPr>
        <w:t>101</w:t>
      </w:r>
      <w:r w:rsidRPr="000E18D5">
        <w:rPr>
          <w:rFonts w:ascii="Calibri" w:eastAsia="SimSun" w:hAnsi="Calibri" w:hint="cs"/>
          <w:spacing w:val="-4"/>
          <w:rtl/>
          <w:lang w:val="en-GB" w:eastAsia="en-US" w:bidi="ar-EG"/>
        </w:rPr>
        <w:t xml:space="preserve"> (المراجَع في</w:t>
      </w:r>
      <w:r w:rsidRPr="000E18D5">
        <w:rPr>
          <w:rFonts w:ascii="Calibri" w:eastAsia="SimSun" w:hAnsi="Calibri" w:hint="eastAsia"/>
          <w:spacing w:val="-4"/>
          <w:rtl/>
          <w:lang w:val="en-GB" w:eastAsia="en-US" w:bidi="ar-EG"/>
        </w:rPr>
        <w:t> </w:t>
      </w:r>
      <w:r w:rsidRPr="000E18D5">
        <w:rPr>
          <w:rFonts w:ascii="Calibri" w:eastAsia="SimSun" w:hAnsi="Calibri" w:hint="cs"/>
          <w:spacing w:val="-4"/>
          <w:rtl/>
          <w:lang w:val="en-GB" w:eastAsia="en-US" w:bidi="ar-EG"/>
        </w:rPr>
        <w:t>غوادالاخارا</w:t>
      </w:r>
      <w:r w:rsidRPr="000E18D5">
        <w:rPr>
          <w:rFonts w:ascii="Calibri" w:eastAsia="SimSun" w:hAnsi="Calibri" w:hint="cs"/>
          <w:smallCaps/>
          <w:spacing w:val="-4"/>
          <w:rtl/>
          <w:lang w:val="en-GB" w:eastAsia="en-US" w:bidi="ar-EG"/>
        </w:rPr>
        <w:t>، </w:t>
      </w:r>
      <w:r w:rsidRPr="000E18D5">
        <w:rPr>
          <w:rFonts w:ascii="Calibri" w:eastAsia="SimSun" w:hAnsi="Calibri"/>
          <w:smallCaps/>
          <w:spacing w:val="-4"/>
          <w:lang w:val="en-GB" w:eastAsia="en-US" w:bidi="ar-EG"/>
        </w:rPr>
        <w:t>2010</w:t>
      </w:r>
      <w:r w:rsidRPr="000E18D5">
        <w:rPr>
          <w:rFonts w:ascii="Calibri" w:eastAsia="SimSun" w:hAnsi="Calibri" w:hint="cs"/>
          <w:smallCaps/>
          <w:spacing w:val="-4"/>
          <w:rtl/>
          <w:lang w:val="en-GB" w:eastAsia="en-US" w:bidi="ar-EG"/>
        </w:rPr>
        <w:t>): "الشبكات القائمة على بروتوكول الإنترنت</w:t>
      </w:r>
      <w:r w:rsidRPr="000E18D5">
        <w:rPr>
          <w:rFonts w:ascii="Calibri" w:eastAsia="SimSun" w:hAnsi="Calibri" w:hint="eastAsia"/>
          <w:smallCaps/>
          <w:spacing w:val="-4"/>
          <w:rtl/>
          <w:lang w:val="en-GB" w:eastAsia="en-US" w:bidi="ar-EG"/>
        </w:rPr>
        <w:t> </w:t>
      </w:r>
      <w:r w:rsidRPr="000E18D5">
        <w:rPr>
          <w:rFonts w:ascii="Calibri" w:eastAsia="SimSun" w:hAnsi="Calibri"/>
          <w:smallCaps/>
          <w:spacing w:val="-4"/>
          <w:lang w:val="en-GB" w:eastAsia="en-US" w:bidi="ar-EG"/>
        </w:rPr>
        <w:t>(IP)</w:t>
      </w:r>
      <w:r w:rsidRPr="000E18D5">
        <w:rPr>
          <w:rFonts w:ascii="Calibri" w:eastAsia="SimSun" w:hAnsi="Calibri" w:hint="cs"/>
          <w:smallCaps/>
          <w:spacing w:val="-4"/>
          <w:rtl/>
          <w:lang w:val="en-GB" w:eastAsia="en-US" w:bidi="ar-EG"/>
        </w:rPr>
        <w:t>"؛ والقرار </w:t>
      </w:r>
      <w:r w:rsidRPr="000E18D5">
        <w:rPr>
          <w:rFonts w:ascii="Calibri" w:eastAsia="SimSun" w:hAnsi="Calibri"/>
          <w:smallCaps/>
          <w:spacing w:val="-4"/>
          <w:lang w:val="en-GB" w:eastAsia="en-US" w:bidi="ar-EG"/>
        </w:rPr>
        <w:t>102</w:t>
      </w:r>
      <w:r w:rsidRPr="000E18D5">
        <w:rPr>
          <w:rFonts w:ascii="Calibri" w:eastAsia="SimSun" w:hAnsi="Calibri" w:hint="cs"/>
          <w:smallCaps/>
          <w:spacing w:val="-4"/>
          <w:rtl/>
          <w:lang w:val="en-GB" w:eastAsia="en-US" w:bidi="ar-EG"/>
        </w:rPr>
        <w:t xml:space="preserve"> </w:t>
      </w:r>
      <w:r w:rsidRPr="000E18D5">
        <w:rPr>
          <w:rFonts w:ascii="Calibri" w:eastAsia="SimSun" w:hAnsi="Calibri" w:hint="cs"/>
          <w:spacing w:val="-4"/>
          <w:rtl/>
          <w:lang w:val="en-GB" w:eastAsia="en-US" w:bidi="ar-EG"/>
        </w:rPr>
        <w:t>(المراجَع في</w:t>
      </w:r>
      <w:r w:rsidRPr="000E18D5">
        <w:rPr>
          <w:rFonts w:ascii="Calibri" w:eastAsia="SimSun" w:hAnsi="Calibri" w:hint="eastAsia"/>
          <w:spacing w:val="-4"/>
          <w:rtl/>
          <w:lang w:val="en-GB" w:eastAsia="en-US" w:bidi="ar-EG"/>
        </w:rPr>
        <w:t> </w:t>
      </w:r>
      <w:r w:rsidRPr="000E18D5">
        <w:rPr>
          <w:rFonts w:ascii="Calibri" w:eastAsia="SimSun" w:hAnsi="Calibri" w:hint="cs"/>
          <w:spacing w:val="-4"/>
          <w:rtl/>
          <w:lang w:val="en-GB" w:eastAsia="en-US" w:bidi="ar-EG"/>
        </w:rPr>
        <w:t>غوادالاخارا</w:t>
      </w:r>
      <w:r w:rsidRPr="000E18D5">
        <w:rPr>
          <w:rFonts w:ascii="Calibri" w:eastAsia="SimSun" w:hAnsi="Calibri" w:hint="cs"/>
          <w:smallCaps/>
          <w:spacing w:val="-4"/>
          <w:rtl/>
          <w:lang w:val="en-GB" w:eastAsia="en-US" w:bidi="ar-EG"/>
        </w:rPr>
        <w:t>، </w:t>
      </w:r>
      <w:r w:rsidRPr="000E18D5">
        <w:rPr>
          <w:rFonts w:ascii="Calibri" w:eastAsia="SimSun" w:hAnsi="Calibri"/>
          <w:smallCaps/>
          <w:spacing w:val="-4"/>
          <w:lang w:val="en-GB" w:eastAsia="en-US" w:bidi="ar-EG"/>
        </w:rPr>
        <w:t>2010</w:t>
      </w:r>
      <w:r w:rsidRPr="000E18D5">
        <w:rPr>
          <w:rFonts w:ascii="Calibri" w:eastAsia="SimSun" w:hAnsi="Calibri" w:hint="cs"/>
          <w:smallCaps/>
          <w:spacing w:val="-4"/>
          <w:rtl/>
          <w:lang w:val="en-GB" w:eastAsia="en-US" w:bidi="ar-EG"/>
        </w:rPr>
        <w:t>): "دور الاتحاد الدولي للاتصالات فيما يتعلق بقضايا السياسة العامة الدولية المتصلة بالإنترنت وبإدارة موارد الإنترنت، بما في ذلك إدارة أسماء الميادين والعناوين"؛ والقرار </w:t>
      </w:r>
      <w:r w:rsidRPr="000E18D5">
        <w:rPr>
          <w:rFonts w:ascii="Calibri" w:eastAsia="SimSun" w:hAnsi="Calibri"/>
          <w:smallCaps/>
          <w:spacing w:val="-4"/>
          <w:lang w:val="en-GB" w:eastAsia="en-US" w:bidi="ar-EG"/>
        </w:rPr>
        <w:t>133</w:t>
      </w:r>
      <w:r w:rsidRPr="000E18D5">
        <w:rPr>
          <w:rFonts w:ascii="Calibri" w:eastAsia="SimSun" w:hAnsi="Calibri" w:hint="cs"/>
          <w:smallCaps/>
          <w:spacing w:val="-4"/>
          <w:rtl/>
          <w:lang w:val="en-GB" w:eastAsia="en-US" w:bidi="ar-EG"/>
        </w:rPr>
        <w:t xml:space="preserve"> </w:t>
      </w:r>
      <w:r w:rsidRPr="000E18D5">
        <w:rPr>
          <w:rFonts w:ascii="Calibri" w:eastAsia="SimSun" w:hAnsi="Calibri" w:hint="cs"/>
          <w:spacing w:val="-4"/>
          <w:rtl/>
          <w:lang w:val="en-GB" w:eastAsia="en-US" w:bidi="ar-EG"/>
        </w:rPr>
        <w:t>(المراجَع في</w:t>
      </w:r>
      <w:r w:rsidRPr="000E18D5">
        <w:rPr>
          <w:rFonts w:ascii="Calibri" w:eastAsia="SimSun" w:hAnsi="Calibri" w:hint="eastAsia"/>
          <w:spacing w:val="-4"/>
          <w:rtl/>
          <w:lang w:val="en-GB" w:eastAsia="en-US" w:bidi="ar-EG"/>
        </w:rPr>
        <w:t> </w:t>
      </w:r>
      <w:r w:rsidRPr="000E18D5">
        <w:rPr>
          <w:rFonts w:ascii="Calibri" w:eastAsia="SimSun" w:hAnsi="Calibri" w:hint="cs"/>
          <w:spacing w:val="-4"/>
          <w:rtl/>
          <w:lang w:val="en-GB" w:eastAsia="en-US" w:bidi="ar-EG"/>
        </w:rPr>
        <w:t>غوادالاخارا</w:t>
      </w:r>
      <w:r w:rsidRPr="000E18D5">
        <w:rPr>
          <w:rFonts w:ascii="Calibri" w:eastAsia="SimSun" w:hAnsi="Calibri" w:hint="cs"/>
          <w:smallCaps/>
          <w:spacing w:val="-4"/>
          <w:rtl/>
          <w:lang w:val="en-GB" w:eastAsia="en-US" w:bidi="ar-EG"/>
        </w:rPr>
        <w:t>، </w:t>
      </w:r>
      <w:r w:rsidRPr="000E18D5">
        <w:rPr>
          <w:rFonts w:ascii="Calibri" w:eastAsia="SimSun" w:hAnsi="Calibri"/>
          <w:smallCaps/>
          <w:spacing w:val="-4"/>
          <w:lang w:val="en-GB" w:eastAsia="en-US" w:bidi="ar-EG"/>
        </w:rPr>
        <w:t>2010</w:t>
      </w:r>
      <w:r w:rsidRPr="000E18D5">
        <w:rPr>
          <w:rFonts w:ascii="Calibri" w:eastAsia="SimSun" w:hAnsi="Calibri" w:hint="cs"/>
          <w:smallCaps/>
          <w:spacing w:val="-4"/>
          <w:rtl/>
          <w:lang w:val="en-GB" w:eastAsia="en-US" w:bidi="ar-EG"/>
        </w:rPr>
        <w:t>): "دور إدارات الدول الأعضاء في إدارة أسماء الميادين الدولية الطابع (المتعددة</w:t>
      </w:r>
      <w:r w:rsidRPr="000E18D5">
        <w:rPr>
          <w:rFonts w:ascii="Calibri" w:eastAsia="SimSun" w:hAnsi="Calibri" w:hint="eastAsia"/>
          <w:smallCaps/>
          <w:spacing w:val="-4"/>
          <w:rtl/>
          <w:lang w:val="en-GB" w:eastAsia="en-US" w:bidi="ar-EG"/>
        </w:rPr>
        <w:t> </w:t>
      </w:r>
      <w:r w:rsidRPr="000E18D5">
        <w:rPr>
          <w:rFonts w:ascii="Calibri" w:eastAsia="SimSun" w:hAnsi="Calibri" w:hint="cs"/>
          <w:smallCaps/>
          <w:spacing w:val="-4"/>
          <w:rtl/>
          <w:lang w:val="en-GB" w:eastAsia="en-US" w:bidi="ar-EG"/>
        </w:rPr>
        <w:t xml:space="preserve">اللغات)". </w:t>
      </w:r>
      <w:r w:rsidRPr="000E18D5">
        <w:rPr>
          <w:rFonts w:ascii="Calibri" w:eastAsia="SimSun" w:hAnsi="Calibri" w:hint="cs"/>
          <w:smallCaps/>
          <w:rtl/>
          <w:lang w:val="en-GB" w:eastAsia="en-US" w:bidi="ar-EG"/>
        </w:rPr>
        <w:t>وطبقاً للمقرر</w:t>
      </w:r>
      <w:r w:rsidRPr="000E18D5">
        <w:rPr>
          <w:rFonts w:ascii="Calibri" w:eastAsia="SimSun" w:hAnsi="Calibri" w:hint="eastAsia"/>
          <w:smallCaps/>
          <w:rtl/>
          <w:lang w:val="en-GB" w:eastAsia="en-US" w:bidi="ar-EG"/>
        </w:rPr>
        <w:t> </w:t>
      </w:r>
      <w:r w:rsidRPr="000E18D5">
        <w:rPr>
          <w:rFonts w:ascii="Calibri" w:eastAsia="SimSun" w:hAnsi="Calibri"/>
          <w:smallCaps/>
          <w:lang w:val="en-GB" w:eastAsia="en-US" w:bidi="ar-EG"/>
        </w:rPr>
        <w:t>562</w:t>
      </w:r>
      <w:r w:rsidRPr="000E18D5">
        <w:rPr>
          <w:rFonts w:ascii="Calibri" w:eastAsia="SimSun" w:hAnsi="Calibri" w:hint="cs"/>
          <w:smallCaps/>
          <w:rtl/>
          <w:lang w:val="en-GB" w:eastAsia="en-US" w:bidi="ar-EG"/>
        </w:rPr>
        <w:t>، عقد الأمين العام للاتحاد اجتماعاً لفريق خبراء غير رس‍مي</w:t>
      </w:r>
      <w:r w:rsidRPr="000E18D5">
        <w:rPr>
          <w:rFonts w:ascii="Calibri" w:eastAsia="SimSun" w:hAnsi="Calibri" w:hint="eastAsia"/>
          <w:smallCaps/>
          <w:rtl/>
          <w:lang w:val="en-GB" w:eastAsia="en-US" w:bidi="ar-EG"/>
        </w:rPr>
        <w:t> </w:t>
      </w:r>
      <w:r w:rsidRPr="000E18D5">
        <w:rPr>
          <w:rFonts w:ascii="Calibri" w:eastAsia="SimSun" w:hAnsi="Calibri"/>
          <w:lang w:val="en-GB" w:eastAsia="en-US" w:bidi="ar-EG"/>
        </w:rPr>
        <w:t>(IEG)</w:t>
      </w:r>
      <w:r w:rsidRPr="000E18D5">
        <w:rPr>
          <w:rFonts w:ascii="Calibri" w:eastAsia="SimSun" w:hAnsi="Calibri" w:hint="cs"/>
          <w:rtl/>
          <w:lang w:val="en-GB" w:eastAsia="en-US" w:bidi="ar-EG"/>
        </w:rPr>
        <w:t xml:space="preserve"> فتح باب العضوية فيه لكل</w:t>
      </w:r>
      <w:r w:rsidRPr="000E18D5">
        <w:rPr>
          <w:rFonts w:ascii="Calibri" w:eastAsia="SimSun" w:hAnsi="Calibri" w:hint="eastAsia"/>
          <w:rtl/>
          <w:lang w:val="en-GB" w:eastAsia="en-US" w:bidi="ar-EG"/>
        </w:rPr>
        <w:t> </w:t>
      </w:r>
      <w:r w:rsidRPr="000E18D5">
        <w:rPr>
          <w:rFonts w:ascii="Calibri" w:eastAsia="SimSun" w:hAnsi="Calibri" w:hint="cs"/>
          <w:rtl/>
          <w:lang w:val="en-GB" w:eastAsia="en-US" w:bidi="ar-EG"/>
        </w:rPr>
        <w:t>أصحاب المصلحة. والتقى الفريق </w:t>
      </w:r>
      <w:r w:rsidRPr="000E18D5">
        <w:rPr>
          <w:rFonts w:ascii="Calibri" w:eastAsia="SimSun" w:hAnsi="Calibri"/>
          <w:lang w:val="en-GB" w:eastAsia="en-US" w:bidi="ar-EG"/>
        </w:rPr>
        <w:t>IEG</w:t>
      </w:r>
      <w:r w:rsidRPr="000E18D5">
        <w:rPr>
          <w:rFonts w:ascii="Calibri" w:eastAsia="SimSun" w:hAnsi="Calibri" w:hint="cs"/>
          <w:rtl/>
          <w:lang w:val="en-GB" w:eastAsia="en-US" w:bidi="ar-EG"/>
        </w:rPr>
        <w:t xml:space="preserve"> ثلاث مرات برئاسة السيد بيتكو</w:t>
      </w:r>
      <w:r w:rsidRPr="000E18D5">
        <w:rPr>
          <w:rFonts w:ascii="Calibri" w:eastAsia="SimSun" w:hAnsi="Calibri" w:hint="eastAsia"/>
          <w:rtl/>
          <w:lang w:val="en-GB" w:eastAsia="en-US" w:bidi="ar-EG"/>
        </w:rPr>
        <w:t> </w:t>
      </w:r>
      <w:r w:rsidRPr="000E18D5">
        <w:rPr>
          <w:rFonts w:ascii="Calibri" w:eastAsia="SimSun" w:hAnsi="Calibri" w:hint="cs"/>
          <w:rtl/>
          <w:lang w:val="en-GB" w:eastAsia="en-US" w:bidi="ar-EG"/>
        </w:rPr>
        <w:t>كانتشيف (بلغاريا) في</w:t>
      </w:r>
      <w:r w:rsidRPr="000E18D5">
        <w:rPr>
          <w:rFonts w:ascii="Calibri" w:eastAsia="SimSun" w:hAnsi="Calibri" w:hint="eastAsia"/>
          <w:rtl/>
          <w:lang w:val="en-GB" w:eastAsia="en-US" w:bidi="ar-EG"/>
        </w:rPr>
        <w:t> </w:t>
      </w:r>
      <w:r w:rsidRPr="000E18D5">
        <w:rPr>
          <w:rFonts w:ascii="Calibri" w:eastAsia="SimSun" w:hAnsi="Calibri"/>
          <w:lang w:val="en-GB" w:eastAsia="en-US" w:bidi="ar-EG"/>
        </w:rPr>
        <w:t>5</w:t>
      </w:r>
      <w:r w:rsidRPr="000E18D5">
        <w:rPr>
          <w:rFonts w:ascii="Calibri" w:eastAsia="SimSun" w:hAnsi="Calibri" w:hint="cs"/>
          <w:rtl/>
          <w:lang w:val="en-GB" w:eastAsia="en-US" w:bidi="ar-EG"/>
        </w:rPr>
        <w:t> يونيو</w:t>
      </w:r>
      <w:r w:rsidRPr="000E18D5">
        <w:rPr>
          <w:rFonts w:ascii="Calibri" w:eastAsia="SimSun" w:hAnsi="Calibri" w:hint="eastAsia"/>
          <w:rtl/>
          <w:lang w:val="en-GB" w:eastAsia="en-US" w:bidi="ar-EG"/>
        </w:rPr>
        <w:t> </w:t>
      </w:r>
      <w:r w:rsidRPr="000E18D5">
        <w:rPr>
          <w:rFonts w:ascii="Calibri" w:eastAsia="SimSun" w:hAnsi="Calibri"/>
          <w:lang w:val="en-GB" w:eastAsia="en-US" w:bidi="ar-EG"/>
        </w:rPr>
        <w:t>2012</w:t>
      </w:r>
      <w:r w:rsidRPr="000E18D5">
        <w:rPr>
          <w:rFonts w:ascii="Calibri" w:eastAsia="SimSun" w:hAnsi="Calibri" w:hint="cs"/>
          <w:rtl/>
          <w:lang w:val="en-GB" w:eastAsia="en-US" w:bidi="ar-EG"/>
        </w:rPr>
        <w:t xml:space="preserve"> </w:t>
      </w:r>
      <w:r w:rsidRPr="000E18D5">
        <w:rPr>
          <w:rFonts w:ascii="Calibri" w:eastAsia="SimSun" w:hAnsi="Calibri" w:hint="cs"/>
          <w:rtl/>
          <w:lang w:val="en-GB" w:eastAsia="en-US" w:bidi="ar-EG"/>
        </w:rPr>
        <w:lastRenderedPageBreak/>
        <w:t>و</w:t>
      </w:r>
      <w:r w:rsidRPr="000E18D5">
        <w:rPr>
          <w:rFonts w:ascii="Calibri" w:eastAsia="SimSun" w:hAnsi="Calibri"/>
          <w:lang w:val="en-GB" w:eastAsia="en-US" w:bidi="ar-EG"/>
        </w:rPr>
        <w:t>10</w:t>
      </w:r>
      <w:r w:rsidRPr="000E18D5">
        <w:rPr>
          <w:rFonts w:ascii="Calibri" w:eastAsia="SimSun" w:hAnsi="Calibri"/>
          <w:lang w:val="en-GB" w:eastAsia="en-US" w:bidi="ar-EG"/>
        </w:rPr>
        <w:noBreakHyphen/>
        <w:t>8</w:t>
      </w:r>
      <w:r w:rsidRPr="000E18D5">
        <w:rPr>
          <w:rFonts w:ascii="Calibri" w:eastAsia="SimSun" w:hAnsi="Calibri" w:hint="eastAsia"/>
          <w:rtl/>
          <w:lang w:val="en-GB" w:eastAsia="en-US" w:bidi="ar-EG"/>
        </w:rPr>
        <w:t> أكتوبر</w:t>
      </w:r>
      <w:r w:rsidRPr="000E18D5">
        <w:rPr>
          <w:rFonts w:ascii="Calibri" w:eastAsia="SimSun" w:hAnsi="Calibri" w:hint="cs"/>
          <w:rtl/>
          <w:lang w:val="en-GB" w:eastAsia="en-US" w:bidi="ar-EG"/>
        </w:rPr>
        <w:t> </w:t>
      </w:r>
      <w:r w:rsidRPr="000E18D5">
        <w:rPr>
          <w:rFonts w:ascii="Calibri" w:eastAsia="SimSun" w:hAnsi="Calibri"/>
          <w:lang w:val="en-GB" w:eastAsia="en-US" w:bidi="ar-EG"/>
        </w:rPr>
        <w:t>2012</w:t>
      </w:r>
      <w:r w:rsidRPr="000E18D5">
        <w:rPr>
          <w:rFonts w:ascii="Calibri" w:eastAsia="SimSun" w:hAnsi="Calibri" w:hint="eastAsia"/>
          <w:rtl/>
          <w:lang w:val="en-GB" w:eastAsia="en-US" w:bidi="ar-EG"/>
        </w:rPr>
        <w:t xml:space="preserve"> و</w:t>
      </w:r>
      <w:r w:rsidRPr="000E18D5">
        <w:rPr>
          <w:rFonts w:ascii="Calibri" w:eastAsia="SimSun" w:hAnsi="Calibri"/>
          <w:lang w:val="en-GB" w:eastAsia="en-US" w:bidi="ar-EG"/>
        </w:rPr>
        <w:t>8</w:t>
      </w:r>
      <w:r w:rsidRPr="000E18D5">
        <w:rPr>
          <w:rFonts w:ascii="Calibri" w:eastAsia="SimSun" w:hAnsi="Calibri"/>
          <w:lang w:val="en-GB" w:eastAsia="en-US" w:bidi="ar-EG"/>
        </w:rPr>
        <w:noBreakHyphen/>
        <w:t>6</w:t>
      </w:r>
      <w:r w:rsidRPr="000E18D5">
        <w:rPr>
          <w:rFonts w:ascii="Calibri" w:eastAsia="SimSun" w:hAnsi="Calibri" w:hint="eastAsia"/>
          <w:rtl/>
          <w:lang w:val="en-GB" w:eastAsia="en-US" w:bidi="ar-EG"/>
        </w:rPr>
        <w:t> فبراير</w:t>
      </w:r>
      <w:r w:rsidRPr="000E18D5">
        <w:rPr>
          <w:rFonts w:ascii="Calibri" w:eastAsia="SimSun" w:hAnsi="Calibri" w:hint="cs"/>
          <w:rtl/>
          <w:lang w:val="en-GB" w:eastAsia="en-US" w:bidi="ar-EG"/>
        </w:rPr>
        <w:t> </w:t>
      </w:r>
      <w:r w:rsidRPr="000E18D5">
        <w:rPr>
          <w:rFonts w:ascii="Calibri" w:eastAsia="SimSun" w:hAnsi="Calibri"/>
          <w:lang w:val="en-GB" w:eastAsia="en-US" w:bidi="ar-EG"/>
        </w:rPr>
        <w:t>2013</w:t>
      </w:r>
      <w:r w:rsidRPr="000E18D5">
        <w:rPr>
          <w:rFonts w:ascii="Calibri" w:eastAsia="SimSun" w:hAnsi="Calibri" w:hint="eastAsia"/>
          <w:rtl/>
          <w:lang w:val="en-GB" w:eastAsia="en-US" w:bidi="ar-EG"/>
        </w:rPr>
        <w:t xml:space="preserve">. </w:t>
      </w:r>
      <w:r w:rsidRPr="000E18D5">
        <w:rPr>
          <w:rFonts w:ascii="Calibri" w:eastAsia="SimSun" w:hAnsi="Calibri" w:hint="cs"/>
          <w:rtl/>
          <w:lang w:val="en-GB" w:eastAsia="en-US" w:bidi="ar-EG"/>
        </w:rPr>
        <w:t>وشارك في</w:t>
      </w:r>
      <w:r w:rsidRPr="000E18D5">
        <w:rPr>
          <w:rFonts w:ascii="Calibri" w:eastAsia="SimSun" w:hAnsi="Calibri" w:hint="eastAsia"/>
          <w:rtl/>
          <w:lang w:val="en-GB" w:eastAsia="en-US" w:bidi="ar-EG"/>
        </w:rPr>
        <w:t> </w:t>
      </w:r>
      <w:r w:rsidRPr="000E18D5">
        <w:rPr>
          <w:rFonts w:ascii="Calibri" w:eastAsia="SimSun" w:hAnsi="Calibri" w:hint="cs"/>
          <w:rtl/>
          <w:lang w:val="en-GB" w:eastAsia="en-US" w:bidi="ar-EG"/>
        </w:rPr>
        <w:t>أعمال فريق الخبراء</w:t>
      </w:r>
      <w:r w:rsidRPr="000E18D5">
        <w:rPr>
          <w:rStyle w:val="FootnoteReference"/>
          <w:rtl/>
        </w:rPr>
        <w:footnoteReference w:id="1"/>
      </w:r>
      <w:r w:rsidRPr="000E18D5">
        <w:rPr>
          <w:rFonts w:ascii="Calibri" w:eastAsia="SimSun" w:hAnsi="Calibri" w:hint="cs"/>
          <w:rtl/>
          <w:lang w:val="en-GB" w:eastAsia="en-US" w:bidi="ar-EG"/>
        </w:rPr>
        <w:t xml:space="preserve"> أكثر من </w:t>
      </w:r>
      <w:r w:rsidRPr="000E18D5">
        <w:rPr>
          <w:rFonts w:ascii="Calibri" w:eastAsia="SimSun" w:hAnsi="Calibri"/>
          <w:lang w:val="en-GB" w:eastAsia="en-US" w:bidi="ar-EG"/>
        </w:rPr>
        <w:t>180</w:t>
      </w:r>
      <w:r w:rsidRPr="000E18D5">
        <w:rPr>
          <w:rFonts w:ascii="Calibri" w:eastAsia="SimSun" w:hAnsi="Calibri" w:hint="cs"/>
          <w:rtl/>
          <w:lang w:val="en-GB" w:eastAsia="en-US" w:bidi="ar-EG"/>
        </w:rPr>
        <w:t xml:space="preserve"> خبيراً. وورد نحو</w:t>
      </w:r>
      <w:r w:rsidRPr="000E18D5">
        <w:rPr>
          <w:rFonts w:ascii="Calibri" w:eastAsia="SimSun" w:hAnsi="Calibri" w:hint="eastAsia"/>
          <w:rtl/>
          <w:lang w:val="en-GB" w:eastAsia="en-US" w:bidi="ar-EG"/>
        </w:rPr>
        <w:t> </w:t>
      </w:r>
      <w:r w:rsidRPr="000E18D5">
        <w:rPr>
          <w:rFonts w:ascii="Calibri" w:eastAsia="SimSun" w:hAnsi="Calibri"/>
          <w:lang w:val="en-GB" w:eastAsia="en-US" w:bidi="ar-EG"/>
        </w:rPr>
        <w:t>75</w:t>
      </w:r>
      <w:r w:rsidRPr="000E18D5">
        <w:rPr>
          <w:rFonts w:ascii="Calibri" w:eastAsia="SimSun" w:hAnsi="Calibri" w:hint="cs"/>
          <w:rtl/>
          <w:lang w:val="en-GB" w:eastAsia="en-US" w:bidi="ar-EG"/>
        </w:rPr>
        <w:t xml:space="preserve"> مساهمة من كل أصحاب المصلحة بشأن المشاريع الخمسة </w:t>
      </w:r>
      <w:hyperlink r:id="rId37" w:history="1">
        <w:r w:rsidRPr="000E18D5">
          <w:rPr>
            <w:rFonts w:ascii="Calibri" w:eastAsia="SimSun" w:hAnsi="Calibri" w:hint="cs"/>
            <w:color w:val="0000FF"/>
            <w:u w:val="single"/>
            <w:rtl/>
            <w:lang w:val="en-GB" w:eastAsia="en-US" w:bidi="ar-EG"/>
          </w:rPr>
          <w:t>لتقرير الأمين العام للاتحاد</w:t>
        </w:r>
      </w:hyperlink>
      <w:r w:rsidRPr="000E18D5">
        <w:rPr>
          <w:rFonts w:ascii="Calibri" w:eastAsia="SimSun" w:hAnsi="Calibri" w:hint="cs"/>
          <w:rtl/>
          <w:lang w:val="en-GB" w:eastAsia="en-US" w:bidi="ar-EG"/>
        </w:rPr>
        <w:t xml:space="preserve"> وبشأن مشاريع الآراء. وجميع وثائق العملية التحضيرية للمنتدى </w:t>
      </w:r>
      <w:r w:rsidRPr="000E18D5">
        <w:rPr>
          <w:rFonts w:ascii="Calibri" w:eastAsia="SimSun" w:hAnsi="Calibri"/>
          <w:lang w:val="en-GB" w:eastAsia="en-US" w:bidi="ar-EG"/>
        </w:rPr>
        <w:t>WTPF</w:t>
      </w:r>
      <w:r w:rsidRPr="000E18D5">
        <w:rPr>
          <w:rFonts w:ascii="Calibri" w:eastAsia="SimSun" w:hAnsi="Calibri"/>
          <w:lang w:val="en-GB" w:eastAsia="en-US" w:bidi="ar-EG"/>
        </w:rPr>
        <w:sym w:font="Symbol" w:char="F02D"/>
      </w:r>
      <w:r w:rsidRPr="000E18D5">
        <w:rPr>
          <w:rFonts w:ascii="Calibri" w:eastAsia="SimSun" w:hAnsi="Calibri"/>
          <w:lang w:val="en-GB" w:eastAsia="en-US" w:bidi="ar-EG"/>
        </w:rPr>
        <w:t>13</w:t>
      </w:r>
      <w:r w:rsidRPr="000E18D5">
        <w:rPr>
          <w:rFonts w:ascii="Calibri" w:eastAsia="SimSun" w:hAnsi="Calibri" w:hint="cs"/>
          <w:rtl/>
          <w:lang w:val="en-GB" w:eastAsia="en-US" w:bidi="ar-EG"/>
        </w:rPr>
        <w:t xml:space="preserve"> متاحة على </w:t>
      </w:r>
      <w:hyperlink r:id="rId38" w:history="1">
        <w:r w:rsidRPr="000E18D5">
          <w:rPr>
            <w:rFonts w:ascii="Calibri" w:eastAsia="SimSun" w:hAnsi="Calibri" w:hint="cs"/>
            <w:color w:val="0000FF"/>
            <w:u w:val="single"/>
            <w:rtl/>
            <w:lang w:val="en-GB" w:eastAsia="en-US" w:bidi="ar-EG"/>
          </w:rPr>
          <w:t>الموقع الإلكتروني للمنتدى</w:t>
        </w:r>
        <w:r w:rsidRPr="000E18D5">
          <w:rPr>
            <w:rFonts w:ascii="Calibri" w:eastAsia="SimSun" w:hAnsi="Calibri" w:hint="cs"/>
            <w:color w:val="0000FF"/>
            <w:u w:val="single"/>
            <w:rtl/>
            <w:lang w:val="ru-RU" w:eastAsia="en-US" w:bidi="ar-EG"/>
          </w:rPr>
          <w:t xml:space="preserve"> </w:t>
        </w:r>
        <w:r w:rsidRPr="000E18D5">
          <w:rPr>
            <w:rFonts w:ascii="Calibri" w:eastAsia="SimSun" w:hAnsi="Calibri"/>
            <w:color w:val="0000FF"/>
            <w:u w:val="single"/>
            <w:lang w:eastAsia="en-US" w:bidi="ar-EG"/>
          </w:rPr>
          <w:t>WTPF</w:t>
        </w:r>
      </w:hyperlink>
      <w:r w:rsidRPr="000E18D5">
        <w:rPr>
          <w:rFonts w:ascii="Calibri" w:eastAsia="SimSun" w:hAnsi="Calibri" w:hint="cs"/>
          <w:rtl/>
          <w:lang w:eastAsia="en-US" w:bidi="ar-EG"/>
        </w:rPr>
        <w:t>.</w:t>
      </w:r>
    </w:p>
    <w:p w:rsidR="00F1428A" w:rsidRPr="000E18D5" w:rsidRDefault="00F1428A" w:rsidP="00F1428A">
      <w:pPr>
        <w:tabs>
          <w:tab w:val="clear" w:pos="794"/>
          <w:tab w:val="clear" w:pos="1191"/>
          <w:tab w:val="clear" w:pos="1588"/>
          <w:tab w:val="clear" w:pos="1985"/>
        </w:tabs>
        <w:ind w:left="6" w:hanging="6"/>
        <w:rPr>
          <w:rFonts w:ascii="Calibri" w:eastAsia="SimSun" w:hAnsi="Calibri"/>
          <w:smallCaps/>
          <w:spacing w:val="-4"/>
          <w:rtl/>
          <w:lang w:val="en-GB" w:eastAsia="en-US" w:bidi="ar-EG"/>
        </w:rPr>
      </w:pPr>
      <w:r w:rsidRPr="000E18D5">
        <w:rPr>
          <w:rFonts w:ascii="Calibri" w:eastAsia="SimSun" w:hAnsi="Calibri" w:hint="cs"/>
          <w:rtl/>
          <w:lang w:val="en-GB" w:eastAsia="en-US" w:bidi="ar-EG"/>
        </w:rPr>
        <w:t xml:space="preserve">وقد سبق منتدى السياسات حوار استراتيجي حول موضوع </w:t>
      </w:r>
      <w:hyperlink r:id="rId39" w:history="1">
        <w:r w:rsidRPr="000E18D5">
          <w:rPr>
            <w:rFonts w:ascii="Calibri" w:eastAsia="SimSun" w:hAnsi="Calibri" w:hint="cs"/>
            <w:i/>
            <w:iCs/>
            <w:color w:val="0000FF"/>
            <w:u w:val="single"/>
            <w:rtl/>
            <w:lang w:val="en-GB" w:eastAsia="en-US" w:bidi="ar-EG"/>
          </w:rPr>
          <w:t>بناء أسس مستقبل النطاق العريض</w:t>
        </w:r>
      </w:hyperlink>
      <w:r w:rsidRPr="000E18D5">
        <w:rPr>
          <w:rFonts w:ascii="Calibri" w:eastAsia="SimSun" w:hAnsi="Calibri" w:hint="cs"/>
          <w:spacing w:val="-6"/>
          <w:rtl/>
          <w:lang w:val="en-GB" w:eastAsia="en-US" w:bidi="ar-EG"/>
        </w:rPr>
        <w:t>،</w:t>
      </w:r>
      <w:r w:rsidRPr="000E18D5">
        <w:rPr>
          <w:rFonts w:ascii="Calibri" w:eastAsia="SimSun" w:hAnsi="Calibri" w:hint="cs"/>
          <w:rtl/>
          <w:lang w:val="en-GB" w:eastAsia="en-US" w:bidi="ar-EG"/>
        </w:rPr>
        <w:t xml:space="preserve"> عُقد في</w:t>
      </w:r>
      <w:r w:rsidRPr="000E18D5">
        <w:rPr>
          <w:rFonts w:ascii="Calibri" w:eastAsia="SimSun" w:hAnsi="Calibri" w:hint="eastAsia"/>
          <w:rtl/>
          <w:lang w:val="en-GB" w:eastAsia="en-US" w:bidi="ar-EG"/>
        </w:rPr>
        <w:t> </w:t>
      </w:r>
      <w:r w:rsidRPr="000E18D5">
        <w:rPr>
          <w:rFonts w:ascii="Calibri" w:eastAsia="SimSun" w:hAnsi="Calibri"/>
          <w:lang w:val="en-GB" w:eastAsia="en-US" w:bidi="ar-EG"/>
        </w:rPr>
        <w:t>13</w:t>
      </w:r>
      <w:r w:rsidRPr="000E18D5">
        <w:rPr>
          <w:rFonts w:ascii="Calibri" w:eastAsia="SimSun" w:hAnsi="Calibri" w:hint="eastAsia"/>
          <w:rtl/>
          <w:lang w:val="en-GB" w:eastAsia="en-US" w:bidi="ar-EG"/>
        </w:rPr>
        <w:t> </w:t>
      </w:r>
      <w:r w:rsidRPr="000E18D5">
        <w:rPr>
          <w:rFonts w:ascii="Calibri" w:eastAsia="SimSun" w:hAnsi="Calibri" w:hint="cs"/>
          <w:rtl/>
          <w:lang w:val="en-GB" w:eastAsia="en-US" w:bidi="ar-EG"/>
        </w:rPr>
        <w:t>مايو</w:t>
      </w:r>
      <w:r w:rsidRPr="000E18D5">
        <w:rPr>
          <w:rFonts w:ascii="Calibri" w:eastAsia="SimSun" w:hAnsi="Calibri" w:hint="eastAsia"/>
          <w:rtl/>
          <w:lang w:val="en-GB" w:eastAsia="en-US" w:bidi="ar-EG"/>
        </w:rPr>
        <w:t> </w:t>
      </w:r>
      <w:r w:rsidRPr="000E18D5">
        <w:rPr>
          <w:rFonts w:ascii="Calibri" w:eastAsia="SimSun" w:hAnsi="Calibri"/>
          <w:lang w:val="en-GB" w:eastAsia="en-US" w:bidi="ar-EG"/>
        </w:rPr>
        <w:t>2013</w:t>
      </w:r>
      <w:r w:rsidRPr="000E18D5">
        <w:rPr>
          <w:rFonts w:ascii="Calibri" w:eastAsia="SimSun" w:hAnsi="Calibri" w:hint="cs"/>
          <w:rtl/>
          <w:lang w:val="en-GB" w:eastAsia="en-US" w:bidi="ar-EG"/>
        </w:rPr>
        <w:t>. وشارك أحد عشر محاوراً وكاتبان في</w:t>
      </w:r>
      <w:r w:rsidRPr="000E18D5">
        <w:rPr>
          <w:rFonts w:ascii="Calibri" w:eastAsia="SimSun" w:hAnsi="Calibri" w:hint="eastAsia"/>
          <w:rtl/>
          <w:lang w:val="en-GB" w:eastAsia="en-US" w:bidi="ar-EG"/>
        </w:rPr>
        <w:t> </w:t>
      </w:r>
      <w:r w:rsidRPr="000E18D5">
        <w:rPr>
          <w:rFonts w:ascii="Calibri" w:eastAsia="SimSun" w:hAnsi="Calibri" w:hint="cs"/>
          <w:rtl/>
          <w:lang w:val="en-GB" w:eastAsia="en-US" w:bidi="ar-EG"/>
        </w:rPr>
        <w:t>مناقشات حيوية بشأن الحالة والتقدم المحرز والتحديات المتعلقة بتنفيذ النطاق العريض في إطار موضوعين هما "</w:t>
      </w:r>
      <w:hyperlink r:id="rId40" w:history="1">
        <w:r w:rsidRPr="000E18D5">
          <w:rPr>
            <w:rFonts w:ascii="Calibri" w:eastAsia="SimSun" w:hAnsi="Calibri" w:hint="cs"/>
            <w:color w:val="0000FF"/>
            <w:u w:val="single"/>
            <w:rtl/>
            <w:lang w:val="en-GB" w:eastAsia="en-US" w:bidi="ar-EG"/>
          </w:rPr>
          <w:t>بناء النطاق العريض</w:t>
        </w:r>
      </w:hyperlink>
      <w:r w:rsidRPr="000E18D5">
        <w:rPr>
          <w:rFonts w:ascii="Calibri" w:eastAsia="SimSun" w:hAnsi="Calibri" w:hint="cs"/>
          <w:rtl/>
          <w:lang w:val="en-GB" w:eastAsia="en-US" w:bidi="ar-EG"/>
        </w:rPr>
        <w:t>" و"</w:t>
      </w:r>
      <w:hyperlink r:id="rId41" w:history="1">
        <w:r w:rsidRPr="000E18D5">
          <w:rPr>
            <w:rFonts w:ascii="Calibri" w:eastAsia="SimSun" w:hAnsi="Calibri" w:hint="cs"/>
            <w:color w:val="0000FF"/>
            <w:u w:val="single"/>
            <w:rtl/>
            <w:lang w:val="en-GB" w:eastAsia="en-US" w:bidi="ar-EG"/>
          </w:rPr>
          <w:t>النطاق العريض يدفع التنمية</w:t>
        </w:r>
      </w:hyperlink>
      <w:r w:rsidRPr="000E18D5">
        <w:rPr>
          <w:rFonts w:ascii="Calibri" w:eastAsia="SimSun" w:hAnsi="Calibri" w:hint="cs"/>
          <w:rtl/>
          <w:lang w:val="en-GB" w:eastAsia="en-US" w:bidi="ar-EG"/>
        </w:rPr>
        <w:t>". وقد تناولت الجلسة الأولى بالنقاش ما إذا كان النفاذ إلى النطاق العريض يعتبر من الحاجات أو الحقوق البشرية. فيما ناقشت الجلسة </w:t>
      </w:r>
      <w:r w:rsidRPr="000E18D5">
        <w:rPr>
          <w:rFonts w:ascii="Calibri" w:eastAsia="SimSun" w:hAnsi="Calibri"/>
          <w:lang w:val="en-GB" w:eastAsia="en-US" w:bidi="ar-EG"/>
        </w:rPr>
        <w:t>2</w:t>
      </w:r>
      <w:r w:rsidRPr="000E18D5">
        <w:rPr>
          <w:rFonts w:ascii="Calibri" w:eastAsia="SimSun" w:hAnsi="Calibri" w:hint="cs"/>
          <w:rtl/>
          <w:lang w:val="en-GB" w:eastAsia="en-US" w:bidi="ar-EG"/>
        </w:rPr>
        <w:t xml:space="preserve"> التطبيقات الحيوية للنطاق العريض من أجل تحسين معيشة الشعوب وتحقيق الأهداف الإنمائية للألفية </w:t>
      </w:r>
      <w:r w:rsidRPr="000E18D5">
        <w:rPr>
          <w:rFonts w:ascii="Calibri" w:eastAsia="SimSun" w:hAnsi="Calibri"/>
          <w:lang w:val="en-GB" w:eastAsia="en-US" w:bidi="ar-EG"/>
        </w:rPr>
        <w:t>(MDG)</w:t>
      </w:r>
      <w:r w:rsidRPr="000E18D5">
        <w:rPr>
          <w:rFonts w:ascii="Calibri" w:eastAsia="SimSun" w:hAnsi="Calibri" w:hint="cs"/>
          <w:rtl/>
          <w:lang w:val="en-GB" w:eastAsia="en-US" w:bidi="ar-EG"/>
        </w:rPr>
        <w:t>.</w:t>
      </w:r>
    </w:p>
    <w:p w:rsidR="00F1428A" w:rsidRPr="000E18D5" w:rsidRDefault="00F1428A" w:rsidP="00F1428A">
      <w:pPr>
        <w:tabs>
          <w:tab w:val="clear" w:pos="794"/>
          <w:tab w:val="clear" w:pos="1191"/>
          <w:tab w:val="clear" w:pos="1588"/>
          <w:tab w:val="clear" w:pos="1985"/>
        </w:tabs>
        <w:ind w:left="6" w:hanging="6"/>
        <w:rPr>
          <w:rFonts w:ascii="Calibri" w:eastAsia="SimSun" w:hAnsi="Calibri"/>
          <w:noProof/>
          <w:rtl/>
          <w:lang w:eastAsia="en-US" w:bidi="ar-EG"/>
        </w:rPr>
      </w:pPr>
      <w:r w:rsidRPr="000E18D5">
        <w:rPr>
          <w:rFonts w:ascii="Calibri" w:eastAsia="SimSun" w:hAnsi="Calibri" w:hint="cs"/>
          <w:spacing w:val="-4"/>
          <w:rtl/>
          <w:lang w:val="en-GB" w:eastAsia="en-US" w:bidi="ar-EG"/>
        </w:rPr>
        <w:t>وقد عُقد ال‍منتدى العال‍مي لسياسات الاتصالات/تكنولوجيا ال‍معلومات والاتصالات لعام </w:t>
      </w:r>
      <w:r w:rsidRPr="000E18D5">
        <w:rPr>
          <w:rFonts w:ascii="Calibri" w:eastAsia="SimSun" w:hAnsi="Calibri"/>
          <w:spacing w:val="-4"/>
          <w:lang w:val="en-GB" w:eastAsia="en-US" w:bidi="ar-EG"/>
        </w:rPr>
        <w:t>(WTPF</w:t>
      </w:r>
      <w:r w:rsidRPr="000E18D5">
        <w:rPr>
          <w:rFonts w:ascii="Calibri" w:eastAsia="SimSun" w:hAnsi="Calibri"/>
          <w:spacing w:val="-4"/>
          <w:lang w:val="en-GB" w:eastAsia="en-US" w:bidi="ar-EG"/>
        </w:rPr>
        <w:sym w:font="Symbol" w:char="F02D"/>
      </w:r>
      <w:r w:rsidRPr="000E18D5">
        <w:rPr>
          <w:rFonts w:ascii="Calibri" w:eastAsia="SimSun" w:hAnsi="Calibri"/>
          <w:spacing w:val="-4"/>
          <w:lang w:val="en-GB" w:eastAsia="en-US" w:bidi="ar-EG"/>
        </w:rPr>
        <w:t>13) 2013</w:t>
      </w:r>
      <w:r w:rsidRPr="000E18D5">
        <w:rPr>
          <w:rFonts w:ascii="Calibri" w:eastAsia="SimSun" w:hAnsi="Calibri" w:hint="cs"/>
          <w:spacing w:val="-4"/>
          <w:rtl/>
          <w:lang w:val="en-GB" w:eastAsia="en-US" w:bidi="ar-EG"/>
        </w:rPr>
        <w:t xml:space="preserve"> </w:t>
      </w:r>
      <w:r w:rsidRPr="000E18D5">
        <w:rPr>
          <w:rFonts w:ascii="Calibri" w:eastAsia="SimSun" w:hAnsi="Calibri" w:hint="cs"/>
          <w:spacing w:val="-2"/>
          <w:rtl/>
          <w:lang w:val="en-GB" w:eastAsia="en-US" w:bidi="ar-EG"/>
        </w:rPr>
        <w:t>في</w:t>
      </w:r>
      <w:r w:rsidRPr="000E18D5">
        <w:rPr>
          <w:rFonts w:ascii="Calibri" w:eastAsia="SimSun" w:hAnsi="Calibri" w:hint="eastAsia"/>
          <w:spacing w:val="-2"/>
          <w:rtl/>
          <w:lang w:val="en-GB" w:eastAsia="en-US" w:bidi="ar-EG"/>
        </w:rPr>
        <w:t> </w:t>
      </w:r>
      <w:r w:rsidRPr="000E18D5">
        <w:rPr>
          <w:rFonts w:ascii="Calibri" w:eastAsia="SimSun" w:hAnsi="Calibri" w:hint="cs"/>
          <w:spacing w:val="-2"/>
          <w:rtl/>
          <w:lang w:val="en-GB" w:eastAsia="en-US" w:bidi="ar-EG"/>
        </w:rPr>
        <w:t>مركز جنيف الدولي للمؤتمرات</w:t>
      </w:r>
      <w:r w:rsidRPr="000E18D5">
        <w:rPr>
          <w:rFonts w:ascii="Calibri" w:eastAsia="SimSun" w:hAnsi="Calibri" w:hint="eastAsia"/>
          <w:spacing w:val="-2"/>
          <w:rtl/>
          <w:lang w:val="en-GB" w:eastAsia="en-US" w:bidi="ar-EG"/>
        </w:rPr>
        <w:t> </w:t>
      </w:r>
      <w:r w:rsidRPr="000E18D5">
        <w:rPr>
          <w:rFonts w:ascii="Calibri" w:eastAsia="SimSun" w:hAnsi="Calibri"/>
          <w:spacing w:val="-2"/>
          <w:lang w:val="en-GB" w:eastAsia="en-US" w:bidi="ar-EG"/>
        </w:rPr>
        <w:t>(CICG)</w:t>
      </w:r>
      <w:r w:rsidRPr="000E18D5">
        <w:rPr>
          <w:rFonts w:ascii="Calibri" w:eastAsia="SimSun" w:hAnsi="Calibri" w:hint="cs"/>
          <w:spacing w:val="-2"/>
          <w:rtl/>
          <w:lang w:val="en-GB" w:eastAsia="en-US" w:bidi="ar-EG"/>
        </w:rPr>
        <w:t>، جنيف، سويسرا، في الفترة</w:t>
      </w:r>
      <w:r w:rsidRPr="000E18D5">
        <w:rPr>
          <w:rFonts w:ascii="Calibri" w:eastAsia="SimSun" w:hAnsi="Calibri" w:hint="cs"/>
          <w:spacing w:val="-2"/>
          <w:rtl/>
          <w:lang w:val="ru-RU" w:eastAsia="en-US" w:bidi="ar-EG"/>
        </w:rPr>
        <w:t xml:space="preserve"> من</w:t>
      </w:r>
      <w:r w:rsidRPr="000E18D5">
        <w:rPr>
          <w:rFonts w:ascii="Calibri" w:eastAsia="SimSun" w:hAnsi="Calibri" w:hint="cs"/>
          <w:spacing w:val="-2"/>
          <w:rtl/>
          <w:lang w:val="en-GB" w:eastAsia="en-US" w:bidi="ar-EG"/>
        </w:rPr>
        <w:t xml:space="preserve"> </w:t>
      </w:r>
      <w:r w:rsidRPr="000E18D5">
        <w:rPr>
          <w:rFonts w:ascii="Calibri" w:eastAsia="SimSun" w:hAnsi="Calibri"/>
          <w:spacing w:val="-2"/>
          <w:lang w:val="en-GB" w:eastAsia="en-US" w:bidi="ar-EG"/>
        </w:rPr>
        <w:t>14</w:t>
      </w:r>
      <w:r w:rsidRPr="000E18D5">
        <w:rPr>
          <w:rFonts w:ascii="Calibri" w:eastAsia="SimSun" w:hAnsi="Calibri" w:hint="cs"/>
          <w:spacing w:val="-2"/>
          <w:rtl/>
          <w:lang w:val="en-GB" w:eastAsia="en-US" w:bidi="ar-EG"/>
        </w:rPr>
        <w:t xml:space="preserve"> إلى </w:t>
      </w:r>
      <w:r w:rsidRPr="000E18D5">
        <w:rPr>
          <w:rFonts w:ascii="Calibri" w:eastAsia="SimSun" w:hAnsi="Calibri"/>
          <w:spacing w:val="-2"/>
          <w:lang w:val="en-GB" w:eastAsia="en-US" w:bidi="ar-EG"/>
        </w:rPr>
        <w:t>16</w:t>
      </w:r>
      <w:r w:rsidRPr="000E18D5">
        <w:rPr>
          <w:rFonts w:ascii="Calibri" w:eastAsia="SimSun" w:hAnsi="Calibri" w:hint="cs"/>
          <w:spacing w:val="-2"/>
          <w:rtl/>
          <w:lang w:val="en-GB" w:eastAsia="en-US" w:bidi="ar-EG"/>
        </w:rPr>
        <w:t> مايو </w:t>
      </w:r>
      <w:r w:rsidRPr="000E18D5">
        <w:rPr>
          <w:rFonts w:ascii="Calibri" w:eastAsia="SimSun" w:hAnsi="Calibri"/>
          <w:spacing w:val="-2"/>
          <w:lang w:val="en-GB" w:eastAsia="en-US" w:bidi="ar-EG"/>
        </w:rPr>
        <w:t>2013</w:t>
      </w:r>
      <w:r w:rsidRPr="000E18D5">
        <w:rPr>
          <w:rFonts w:ascii="Calibri" w:eastAsia="SimSun" w:hAnsi="Calibri" w:hint="cs"/>
          <w:spacing w:val="-2"/>
          <w:rtl/>
          <w:lang w:val="en-GB" w:eastAsia="en-US" w:bidi="ar-EG"/>
        </w:rPr>
        <w:t xml:space="preserve">، وحضره </w:t>
      </w:r>
      <w:r w:rsidRPr="000E18D5">
        <w:rPr>
          <w:rFonts w:ascii="Calibri" w:eastAsia="SimSun" w:hAnsi="Calibri"/>
          <w:spacing w:val="-2"/>
          <w:lang w:val="en-GB" w:eastAsia="en-US" w:bidi="ar-EG"/>
        </w:rPr>
        <w:t>900</w:t>
      </w:r>
      <w:r w:rsidRPr="000E18D5">
        <w:rPr>
          <w:rFonts w:ascii="Calibri" w:eastAsia="SimSun" w:hAnsi="Calibri" w:hint="cs"/>
          <w:spacing w:val="-2"/>
          <w:rtl/>
          <w:lang w:val="en-GB" w:eastAsia="en-US" w:bidi="ar-EG"/>
        </w:rPr>
        <w:t> مندوب</w:t>
      </w:r>
      <w:r w:rsidRPr="000E18D5">
        <w:rPr>
          <w:rFonts w:ascii="Calibri" w:eastAsia="SimSun" w:hAnsi="Calibri" w:hint="cs"/>
          <w:spacing w:val="-6"/>
          <w:rtl/>
          <w:lang w:val="en-GB" w:eastAsia="en-US" w:bidi="ar-EG"/>
        </w:rPr>
        <w:t xml:space="preserve"> يمثلون </w:t>
      </w:r>
      <w:r w:rsidRPr="000E18D5">
        <w:rPr>
          <w:rFonts w:ascii="Calibri" w:eastAsia="SimSun" w:hAnsi="Calibri"/>
          <w:spacing w:val="-6"/>
          <w:lang w:val="en-GB" w:eastAsia="en-US" w:bidi="ar-EG"/>
        </w:rPr>
        <w:t>126</w:t>
      </w:r>
      <w:r w:rsidRPr="000E18D5">
        <w:rPr>
          <w:rFonts w:ascii="Calibri" w:eastAsia="SimSun" w:hAnsi="Calibri" w:hint="cs"/>
          <w:spacing w:val="-6"/>
          <w:rtl/>
          <w:lang w:val="en-GB" w:eastAsia="en-US" w:bidi="ar-EG"/>
        </w:rPr>
        <w:t xml:space="preserve"> دولة عضواً و</w:t>
      </w:r>
      <w:r w:rsidRPr="000E18D5">
        <w:rPr>
          <w:rFonts w:ascii="Calibri" w:eastAsia="SimSun" w:hAnsi="Calibri"/>
          <w:spacing w:val="-6"/>
          <w:lang w:val="en-GB" w:eastAsia="en-US" w:bidi="ar-EG"/>
        </w:rPr>
        <w:t>49</w:t>
      </w:r>
      <w:r w:rsidRPr="000E18D5">
        <w:rPr>
          <w:rFonts w:ascii="Calibri" w:eastAsia="SimSun" w:hAnsi="Calibri" w:hint="eastAsia"/>
          <w:spacing w:val="-6"/>
          <w:rtl/>
          <w:lang w:val="en-GB" w:eastAsia="en-US" w:bidi="ar-EG"/>
        </w:rPr>
        <w:t> من أعضاء القطاعات و</w:t>
      </w:r>
      <w:r w:rsidRPr="000E18D5">
        <w:rPr>
          <w:rFonts w:ascii="Calibri" w:eastAsia="SimSun" w:hAnsi="Calibri" w:hint="cs"/>
          <w:spacing w:val="-6"/>
          <w:rtl/>
          <w:lang w:val="en-GB" w:eastAsia="en-US" w:bidi="ar-EG"/>
        </w:rPr>
        <w:t>خمسة من كيانات الأمم المتحدة</w:t>
      </w:r>
      <w:r w:rsidRPr="000E18D5">
        <w:rPr>
          <w:rFonts w:ascii="Calibri" w:eastAsia="SimSun" w:hAnsi="Calibri" w:hint="cs"/>
          <w:spacing w:val="-4"/>
          <w:rtl/>
          <w:lang w:val="en-GB" w:eastAsia="en-US" w:bidi="ar-EG"/>
        </w:rPr>
        <w:t xml:space="preserve">. كما حضر المنتدى </w:t>
      </w:r>
      <w:r w:rsidRPr="000E18D5">
        <w:rPr>
          <w:rFonts w:ascii="Calibri" w:eastAsia="SimSun" w:hAnsi="Calibri"/>
          <w:spacing w:val="-4"/>
          <w:lang w:val="en-GB" w:eastAsia="en-US" w:bidi="ar-EG"/>
        </w:rPr>
        <w:t>12</w:t>
      </w:r>
      <w:r w:rsidRPr="000E18D5">
        <w:rPr>
          <w:rFonts w:ascii="Calibri" w:eastAsia="SimSun" w:hAnsi="Calibri" w:hint="cs"/>
          <w:spacing w:val="-4"/>
          <w:rtl/>
          <w:lang w:val="en-GB" w:eastAsia="en-US" w:bidi="ar-EG"/>
        </w:rPr>
        <w:t xml:space="preserve"> عضواً من أعضاء فريق الخبراء غير الرسمي تمت دعوتهم كضيوف شرف للأمين العام للاتحاد. وقد</w:t>
      </w:r>
      <w:r w:rsidRPr="000E18D5">
        <w:rPr>
          <w:rFonts w:ascii="Calibri" w:eastAsia="SimSun" w:hAnsi="Calibri" w:hint="eastAsia"/>
          <w:spacing w:val="-4"/>
          <w:rtl/>
          <w:lang w:val="en-GB" w:eastAsia="en-US" w:bidi="ar-EG"/>
        </w:rPr>
        <w:t> </w:t>
      </w:r>
      <w:r w:rsidRPr="000E18D5">
        <w:rPr>
          <w:rFonts w:ascii="Calibri" w:eastAsia="SimSun" w:hAnsi="Calibri" w:hint="cs"/>
          <w:spacing w:val="-4"/>
          <w:rtl/>
          <w:lang w:val="en-GB" w:eastAsia="en-US" w:bidi="ar-EG"/>
        </w:rPr>
        <w:t xml:space="preserve">وصل عدد المشاركين من الشخصيات الهامة رفيعة المستوى لمستويات غير مسبوقة، برقم قياسي </w:t>
      </w:r>
      <w:r w:rsidRPr="000E18D5">
        <w:rPr>
          <w:rFonts w:ascii="Calibri" w:eastAsia="SimSun" w:hAnsi="Calibri" w:hint="cs"/>
          <w:spacing w:val="-6"/>
          <w:rtl/>
          <w:lang w:val="en-GB" w:eastAsia="en-US" w:bidi="ar-EG"/>
        </w:rPr>
        <w:t>بلغ</w:t>
      </w:r>
      <w:r w:rsidRPr="000E18D5">
        <w:rPr>
          <w:rFonts w:ascii="Calibri" w:eastAsia="SimSun" w:hAnsi="Calibri" w:hint="eastAsia"/>
          <w:spacing w:val="-6"/>
          <w:rtl/>
          <w:lang w:val="en-GB" w:eastAsia="en-US" w:bidi="ar-EG"/>
        </w:rPr>
        <w:t> </w:t>
      </w:r>
      <w:r w:rsidRPr="000E18D5">
        <w:rPr>
          <w:rFonts w:ascii="Calibri" w:eastAsia="SimSun" w:hAnsi="Calibri"/>
          <w:spacing w:val="-6"/>
          <w:lang w:val="en-GB" w:eastAsia="en-US" w:bidi="ar-EG"/>
        </w:rPr>
        <w:t>33</w:t>
      </w:r>
      <w:r w:rsidRPr="000E18D5">
        <w:rPr>
          <w:rFonts w:ascii="Calibri" w:eastAsia="SimSun" w:hAnsi="Calibri" w:hint="cs"/>
          <w:spacing w:val="-6"/>
          <w:rtl/>
          <w:lang w:val="en-GB" w:eastAsia="en-US" w:bidi="ar-EG"/>
        </w:rPr>
        <w:t xml:space="preserve"> وزيراً وثمانية نواب وزراء إضافةً إلى العديد من رؤساء وكالات التنظيم. وقد انتخب سعادة السيد إيفو إيفانوفسكي،</w:t>
      </w:r>
      <w:r w:rsidRPr="000E18D5">
        <w:rPr>
          <w:rFonts w:ascii="Calibri" w:eastAsia="SimSun" w:hAnsi="Calibri" w:hint="cs"/>
          <w:spacing w:val="-4"/>
          <w:rtl/>
          <w:lang w:val="en-GB" w:eastAsia="en-US" w:bidi="ar-EG"/>
        </w:rPr>
        <w:t xml:space="preserve"> وزير مجتمع المعلومات في جمهورية مقدونيا اليوغوسلافية السابقة، رئيساً للمنتدى. و</w:t>
      </w:r>
      <w:r w:rsidRPr="000E18D5">
        <w:rPr>
          <w:rFonts w:ascii="Calibri" w:eastAsia="SimSun" w:hAnsi="Calibri" w:hint="cs"/>
          <w:noProof/>
          <w:rtl/>
          <w:lang w:eastAsia="en-US" w:bidi="ar-EG"/>
        </w:rPr>
        <w:t>انتخب ستة نواب لرئيس المنتدى، وهم:</w:t>
      </w:r>
    </w:p>
    <w:p w:rsidR="00F1428A" w:rsidRPr="000E18D5" w:rsidRDefault="00F1428A" w:rsidP="00C65739">
      <w:pPr>
        <w:pStyle w:val="enumlev1"/>
        <w:rPr>
          <w:rFonts w:eastAsia="SimSun"/>
          <w:lang w:val="en-US"/>
        </w:rPr>
      </w:pPr>
      <w:r w:rsidRPr="000E18D5">
        <w:rPr>
          <w:rFonts w:eastAsia="SimSun"/>
        </w:rPr>
        <w:sym w:font="Symbol" w:char="F0B7"/>
      </w:r>
      <w:r w:rsidRPr="000E18D5">
        <w:rPr>
          <w:rFonts w:eastAsia="SimSun"/>
        </w:rPr>
        <w:tab/>
      </w:r>
      <w:r w:rsidRPr="000E18D5">
        <w:rPr>
          <w:rFonts w:eastAsia="SimSun" w:hint="cs"/>
          <w:rtl/>
        </w:rPr>
        <w:t>السيدة ماغدالينا غاج (بولندا)؛</w:t>
      </w:r>
    </w:p>
    <w:p w:rsidR="00F1428A" w:rsidRPr="000E18D5" w:rsidRDefault="00F1428A" w:rsidP="00C65739">
      <w:pPr>
        <w:pStyle w:val="enumlev1"/>
        <w:rPr>
          <w:rFonts w:eastAsia="SimSun"/>
          <w:rtl/>
        </w:rPr>
      </w:pPr>
      <w:r w:rsidRPr="000E18D5">
        <w:rPr>
          <w:rFonts w:eastAsia="SimSun"/>
        </w:rPr>
        <w:sym w:font="Symbol" w:char="F0B7"/>
      </w:r>
      <w:r w:rsidRPr="000E18D5">
        <w:rPr>
          <w:rFonts w:eastAsia="SimSun"/>
        </w:rPr>
        <w:tab/>
      </w:r>
      <w:r w:rsidRPr="000E18D5">
        <w:rPr>
          <w:rFonts w:eastAsia="SimSun" w:hint="cs"/>
          <w:rtl/>
        </w:rPr>
        <w:t>السيد رشيد إسماعيلوف (روسيا)؛</w:t>
      </w:r>
    </w:p>
    <w:p w:rsidR="00F1428A" w:rsidRPr="000E18D5" w:rsidRDefault="00F1428A" w:rsidP="00C65739">
      <w:pPr>
        <w:pStyle w:val="enumlev1"/>
        <w:rPr>
          <w:rFonts w:eastAsia="SimSun"/>
          <w:rtl/>
        </w:rPr>
      </w:pPr>
      <w:r w:rsidRPr="000E18D5">
        <w:rPr>
          <w:rFonts w:eastAsia="SimSun"/>
        </w:rPr>
        <w:sym w:font="Symbol" w:char="F0B7"/>
      </w:r>
      <w:r w:rsidRPr="000E18D5">
        <w:rPr>
          <w:rFonts w:eastAsia="SimSun"/>
        </w:rPr>
        <w:tab/>
      </w:r>
      <w:r w:rsidRPr="000E18D5">
        <w:rPr>
          <w:rFonts w:eastAsia="SimSun" w:hint="cs"/>
          <w:rtl/>
        </w:rPr>
        <w:t>سعادة السيد رولاند إسبينوزا هويل (كوستاريكا)؛</w:t>
      </w:r>
    </w:p>
    <w:p w:rsidR="00F1428A" w:rsidRPr="000E18D5" w:rsidRDefault="00F1428A" w:rsidP="00C65739">
      <w:pPr>
        <w:pStyle w:val="enumlev1"/>
        <w:rPr>
          <w:rFonts w:eastAsia="SimSun"/>
          <w:rtl/>
        </w:rPr>
      </w:pPr>
      <w:r w:rsidRPr="000E18D5">
        <w:rPr>
          <w:rFonts w:eastAsia="SimSun"/>
        </w:rPr>
        <w:sym w:font="Symbol" w:char="F0B7"/>
      </w:r>
      <w:r w:rsidRPr="000E18D5">
        <w:rPr>
          <w:rFonts w:eastAsia="SimSun"/>
        </w:rPr>
        <w:tab/>
      </w:r>
      <w:r w:rsidRPr="000E18D5">
        <w:rPr>
          <w:rFonts w:eastAsia="SimSun" w:hint="cs"/>
          <w:rtl/>
        </w:rPr>
        <w:t>السيد ماجد م. المزيد (المملكة العربية السعودية)؛</w:t>
      </w:r>
    </w:p>
    <w:p w:rsidR="00F1428A" w:rsidRPr="000E18D5" w:rsidRDefault="00F1428A" w:rsidP="00C65739">
      <w:pPr>
        <w:pStyle w:val="enumlev1"/>
        <w:rPr>
          <w:rFonts w:eastAsia="SimSun"/>
          <w:rtl/>
        </w:rPr>
      </w:pPr>
      <w:r w:rsidRPr="000E18D5">
        <w:rPr>
          <w:rFonts w:eastAsia="SimSun"/>
        </w:rPr>
        <w:sym w:font="Symbol" w:char="F0B7"/>
      </w:r>
      <w:r w:rsidRPr="000E18D5">
        <w:rPr>
          <w:rFonts w:eastAsia="SimSun"/>
        </w:rPr>
        <w:tab/>
      </w:r>
      <w:r w:rsidRPr="000E18D5">
        <w:rPr>
          <w:rFonts w:eastAsia="SimSun" w:hint="cs"/>
          <w:rtl/>
        </w:rPr>
        <w:t>سعادة السيد بليز لويمب (الغابون)؛</w:t>
      </w:r>
    </w:p>
    <w:p w:rsidR="00F1428A" w:rsidRPr="000E18D5" w:rsidRDefault="00F1428A" w:rsidP="00C65739">
      <w:pPr>
        <w:pStyle w:val="enumlev1"/>
        <w:rPr>
          <w:rFonts w:eastAsia="SimSun"/>
          <w:rtl/>
        </w:rPr>
      </w:pPr>
      <w:r w:rsidRPr="000E18D5">
        <w:rPr>
          <w:rFonts w:eastAsia="SimSun"/>
        </w:rPr>
        <w:sym w:font="Symbol" w:char="F0B7"/>
      </w:r>
      <w:r w:rsidRPr="000E18D5">
        <w:rPr>
          <w:rFonts w:eastAsia="SimSun"/>
        </w:rPr>
        <w:tab/>
      </w:r>
      <w:r w:rsidRPr="000E18D5">
        <w:rPr>
          <w:rFonts w:eastAsia="SimSun" w:hint="cs"/>
          <w:rtl/>
        </w:rPr>
        <w:t>السيد رابيندرا ن. جها (الهند).</w:t>
      </w:r>
    </w:p>
    <w:p w:rsidR="00F1428A" w:rsidRPr="000E18D5" w:rsidRDefault="00F1428A" w:rsidP="00F1428A">
      <w:pPr>
        <w:keepNext/>
        <w:tabs>
          <w:tab w:val="clear" w:pos="794"/>
          <w:tab w:val="clear" w:pos="1191"/>
          <w:tab w:val="clear" w:pos="1588"/>
          <w:tab w:val="clear" w:pos="1985"/>
        </w:tabs>
        <w:ind w:left="567" w:hanging="567"/>
        <w:rPr>
          <w:rFonts w:ascii="Calibri" w:eastAsia="SimSun" w:hAnsi="Calibri"/>
          <w:rtl/>
          <w:lang w:val="en-GB" w:eastAsia="en-US" w:bidi="ar-EG"/>
        </w:rPr>
      </w:pPr>
      <w:r w:rsidRPr="000E18D5">
        <w:rPr>
          <w:rFonts w:ascii="Calibri" w:eastAsia="SimSun" w:hAnsi="Calibri" w:hint="cs"/>
          <w:rtl/>
          <w:lang w:val="en-GB" w:eastAsia="en-US" w:bidi="ar-EG"/>
        </w:rPr>
        <w:t>واعتمد المنتدى بالإجماع الآراء التالية:</w:t>
      </w:r>
    </w:p>
    <w:p w:rsidR="00F1428A" w:rsidRPr="000E18D5" w:rsidRDefault="00F1428A" w:rsidP="00C65739">
      <w:pPr>
        <w:pStyle w:val="enumlev1"/>
        <w:rPr>
          <w:rFonts w:eastAsia="SimSun"/>
          <w:noProof/>
          <w:rtl/>
        </w:rPr>
      </w:pPr>
      <w:r w:rsidRPr="000E18D5">
        <w:rPr>
          <w:rFonts w:eastAsia="SimSun"/>
        </w:rPr>
        <w:sym w:font="Symbol" w:char="F0B7"/>
      </w:r>
      <w:r w:rsidRPr="000E18D5">
        <w:rPr>
          <w:rFonts w:eastAsia="SimSun"/>
        </w:rPr>
        <w:tab/>
      </w:r>
      <w:r w:rsidRPr="000E18D5">
        <w:rPr>
          <w:rFonts w:eastAsia="SimSun" w:hint="cs"/>
          <w:noProof/>
          <w:rtl/>
        </w:rPr>
        <w:t>الرأي </w:t>
      </w:r>
      <w:r w:rsidRPr="000E18D5">
        <w:rPr>
          <w:rFonts w:eastAsia="SimSun"/>
          <w:noProof/>
        </w:rPr>
        <w:t>1</w:t>
      </w:r>
      <w:r w:rsidRPr="000E18D5">
        <w:rPr>
          <w:rFonts w:eastAsia="SimSun" w:hint="cs"/>
          <w:noProof/>
          <w:rtl/>
        </w:rPr>
        <w:t>: تشجيع إنشاء نقاط تبادل الإنترنت </w:t>
      </w:r>
      <w:r w:rsidRPr="000E18D5">
        <w:rPr>
          <w:rFonts w:eastAsia="SimSun"/>
          <w:noProof/>
        </w:rPr>
        <w:t>(IXP)</w:t>
      </w:r>
      <w:r w:rsidRPr="000E18D5">
        <w:rPr>
          <w:rFonts w:eastAsia="SimSun" w:hint="cs"/>
          <w:noProof/>
          <w:rtl/>
        </w:rPr>
        <w:t xml:space="preserve"> كحل طويل الأجل لزيادة التوصيلية</w:t>
      </w:r>
      <w:r w:rsidR="00DF7235">
        <w:rPr>
          <w:rFonts w:eastAsia="SimSun" w:hint="cs"/>
          <w:noProof/>
          <w:rtl/>
        </w:rPr>
        <w:t>؛</w:t>
      </w:r>
    </w:p>
    <w:p w:rsidR="00F1428A" w:rsidRPr="000E18D5" w:rsidRDefault="00F1428A" w:rsidP="00C65739">
      <w:pPr>
        <w:pStyle w:val="enumlev1"/>
        <w:rPr>
          <w:rFonts w:eastAsia="SimSun"/>
          <w:noProof/>
          <w:rtl/>
        </w:rPr>
      </w:pPr>
      <w:r w:rsidRPr="000E18D5">
        <w:rPr>
          <w:rFonts w:eastAsia="SimSun"/>
        </w:rPr>
        <w:sym w:font="Symbol" w:char="F0B7"/>
      </w:r>
      <w:r w:rsidRPr="000E18D5">
        <w:rPr>
          <w:rFonts w:eastAsia="SimSun"/>
        </w:rPr>
        <w:tab/>
      </w:r>
      <w:r w:rsidRPr="000E18D5">
        <w:rPr>
          <w:rFonts w:eastAsia="SimSun" w:hint="cs"/>
          <w:noProof/>
          <w:rtl/>
        </w:rPr>
        <w:t>الرأي </w:t>
      </w:r>
      <w:r w:rsidRPr="000E18D5">
        <w:rPr>
          <w:rFonts w:eastAsia="SimSun"/>
          <w:noProof/>
        </w:rPr>
        <w:t>2</w:t>
      </w:r>
      <w:r w:rsidRPr="000E18D5">
        <w:rPr>
          <w:rFonts w:eastAsia="SimSun" w:hint="cs"/>
          <w:noProof/>
          <w:rtl/>
        </w:rPr>
        <w:t>: تعزيز بيئة تمكينية من أجل نمو وتطوير أكبر لتوصيلية النطاق العريض</w:t>
      </w:r>
      <w:r w:rsidR="00DF7235">
        <w:rPr>
          <w:rFonts w:eastAsia="SimSun" w:hint="cs"/>
          <w:noProof/>
          <w:rtl/>
        </w:rPr>
        <w:t>؛</w:t>
      </w:r>
    </w:p>
    <w:p w:rsidR="00F1428A" w:rsidRPr="000E18D5" w:rsidRDefault="00F1428A" w:rsidP="00C65739">
      <w:pPr>
        <w:pStyle w:val="enumlev1"/>
        <w:rPr>
          <w:rFonts w:eastAsia="SimSun"/>
          <w:noProof/>
          <w:rtl/>
        </w:rPr>
      </w:pPr>
      <w:r w:rsidRPr="000E18D5">
        <w:rPr>
          <w:rFonts w:eastAsia="SimSun"/>
        </w:rPr>
        <w:sym w:font="Symbol" w:char="F0B7"/>
      </w:r>
      <w:r w:rsidRPr="000E18D5">
        <w:rPr>
          <w:rFonts w:eastAsia="SimSun"/>
        </w:rPr>
        <w:tab/>
      </w:r>
      <w:r w:rsidRPr="000E18D5">
        <w:rPr>
          <w:rFonts w:eastAsia="SimSun" w:hint="cs"/>
          <w:noProof/>
          <w:rtl/>
        </w:rPr>
        <w:t>الرأي </w:t>
      </w:r>
      <w:r w:rsidRPr="000E18D5">
        <w:rPr>
          <w:rFonts w:eastAsia="SimSun"/>
          <w:noProof/>
        </w:rPr>
        <w:t>3</w:t>
      </w:r>
      <w:r w:rsidRPr="000E18D5">
        <w:rPr>
          <w:rFonts w:eastAsia="SimSun" w:hint="cs"/>
          <w:noProof/>
          <w:rtl/>
        </w:rPr>
        <w:t>: دعم بناء القدرات من أجل نشر الإصدار السادس من بروتوكول الإنترنت </w:t>
      </w:r>
      <w:r w:rsidRPr="000E18D5">
        <w:rPr>
          <w:rFonts w:eastAsia="SimSun"/>
          <w:noProof/>
        </w:rPr>
        <w:t>(IPv6)</w:t>
      </w:r>
      <w:r w:rsidR="00DF7235">
        <w:rPr>
          <w:rFonts w:eastAsia="SimSun" w:hint="cs"/>
          <w:noProof/>
          <w:rtl/>
        </w:rPr>
        <w:t>؛</w:t>
      </w:r>
    </w:p>
    <w:p w:rsidR="00F1428A" w:rsidRPr="000E18D5" w:rsidRDefault="00F1428A" w:rsidP="00DF7235">
      <w:pPr>
        <w:pStyle w:val="enumlev1"/>
        <w:rPr>
          <w:rFonts w:eastAsia="SimSun"/>
          <w:noProof/>
          <w:rtl/>
        </w:rPr>
      </w:pPr>
      <w:r w:rsidRPr="000E18D5">
        <w:rPr>
          <w:rFonts w:eastAsia="SimSun"/>
        </w:rPr>
        <w:sym w:font="Symbol" w:char="F0B7"/>
      </w:r>
      <w:r w:rsidRPr="000E18D5">
        <w:rPr>
          <w:rFonts w:eastAsia="SimSun"/>
        </w:rPr>
        <w:tab/>
      </w:r>
      <w:r w:rsidRPr="000E18D5">
        <w:rPr>
          <w:rFonts w:eastAsia="SimSun" w:hint="cs"/>
          <w:noProof/>
          <w:rtl/>
        </w:rPr>
        <w:t>الرأي </w:t>
      </w:r>
      <w:r w:rsidRPr="000E18D5">
        <w:rPr>
          <w:rFonts w:eastAsia="SimSun"/>
          <w:noProof/>
        </w:rPr>
        <w:t>4</w:t>
      </w:r>
      <w:r w:rsidRPr="000E18D5">
        <w:rPr>
          <w:rFonts w:eastAsia="SimSun" w:hint="cs"/>
          <w:noProof/>
          <w:rtl/>
        </w:rPr>
        <w:t>: دعم تبني الإصدار السادس من بروتوكول الإنترنت والانتقال من الإصدار الرابع</w:t>
      </w:r>
      <w:r w:rsidR="00DF7235">
        <w:rPr>
          <w:rFonts w:eastAsia="SimSun" w:hint="eastAsia"/>
          <w:noProof/>
          <w:rtl/>
        </w:rPr>
        <w:t> </w:t>
      </w:r>
      <w:r w:rsidR="00DF7235" w:rsidRPr="000E18D5">
        <w:rPr>
          <w:rFonts w:eastAsia="SimSun"/>
          <w:noProof/>
        </w:rPr>
        <w:t>(IPv</w:t>
      </w:r>
      <w:r w:rsidR="00DF7235">
        <w:rPr>
          <w:rFonts w:eastAsia="SimSun"/>
          <w:noProof/>
        </w:rPr>
        <w:t>4</w:t>
      </w:r>
      <w:r w:rsidR="00DF7235" w:rsidRPr="000E18D5">
        <w:rPr>
          <w:rFonts w:eastAsia="SimSun"/>
          <w:noProof/>
        </w:rPr>
        <w:t>)</w:t>
      </w:r>
      <w:r w:rsidR="00DF7235">
        <w:rPr>
          <w:rFonts w:eastAsia="SimSun" w:hint="cs"/>
          <w:noProof/>
          <w:rtl/>
        </w:rPr>
        <w:t>؛</w:t>
      </w:r>
    </w:p>
    <w:p w:rsidR="00F1428A" w:rsidRPr="000E18D5" w:rsidRDefault="00F1428A" w:rsidP="00C65739">
      <w:pPr>
        <w:pStyle w:val="enumlev1"/>
        <w:rPr>
          <w:rFonts w:eastAsia="SimSun"/>
          <w:noProof/>
          <w:rtl/>
        </w:rPr>
      </w:pPr>
      <w:r w:rsidRPr="000E18D5">
        <w:rPr>
          <w:rFonts w:eastAsia="SimSun"/>
        </w:rPr>
        <w:sym w:font="Symbol" w:char="F0B7"/>
      </w:r>
      <w:r w:rsidRPr="000E18D5">
        <w:rPr>
          <w:rFonts w:eastAsia="SimSun"/>
        </w:rPr>
        <w:tab/>
      </w:r>
      <w:r w:rsidRPr="000E18D5">
        <w:rPr>
          <w:rFonts w:eastAsia="SimSun" w:hint="cs"/>
          <w:noProof/>
          <w:rtl/>
        </w:rPr>
        <w:t>الرأي </w:t>
      </w:r>
      <w:r w:rsidRPr="000E18D5">
        <w:rPr>
          <w:rFonts w:eastAsia="SimSun"/>
          <w:noProof/>
        </w:rPr>
        <w:t>5</w:t>
      </w:r>
      <w:r w:rsidRPr="000E18D5">
        <w:rPr>
          <w:rFonts w:eastAsia="SimSun" w:hint="cs"/>
          <w:noProof/>
          <w:rtl/>
        </w:rPr>
        <w:t>: دعم ن‍هج تعدد أصحاب ال‍مصلحة في إدارة الإنترنت</w:t>
      </w:r>
      <w:r w:rsidR="00DF7235">
        <w:rPr>
          <w:rFonts w:eastAsia="SimSun" w:hint="cs"/>
          <w:noProof/>
          <w:rtl/>
        </w:rPr>
        <w:t>؛</w:t>
      </w:r>
    </w:p>
    <w:p w:rsidR="00F1428A" w:rsidRPr="000E18D5" w:rsidRDefault="00F1428A" w:rsidP="00C65739">
      <w:pPr>
        <w:pStyle w:val="enumlev1"/>
        <w:rPr>
          <w:rFonts w:eastAsia="SimSun"/>
          <w:rtl/>
        </w:rPr>
      </w:pPr>
      <w:r w:rsidRPr="000E18D5">
        <w:rPr>
          <w:rFonts w:eastAsia="SimSun"/>
        </w:rPr>
        <w:sym w:font="Symbol" w:char="F0B7"/>
      </w:r>
      <w:r w:rsidRPr="000E18D5">
        <w:rPr>
          <w:rFonts w:eastAsia="SimSun"/>
        </w:rPr>
        <w:tab/>
      </w:r>
      <w:r w:rsidRPr="000E18D5">
        <w:rPr>
          <w:rFonts w:eastAsia="SimSun" w:hint="cs"/>
          <w:noProof/>
          <w:rtl/>
        </w:rPr>
        <w:t>الرأي </w:t>
      </w:r>
      <w:r w:rsidRPr="000E18D5">
        <w:rPr>
          <w:rFonts w:eastAsia="SimSun"/>
          <w:noProof/>
        </w:rPr>
        <w:t>6</w:t>
      </w:r>
      <w:r w:rsidRPr="000E18D5">
        <w:rPr>
          <w:rFonts w:eastAsia="SimSun" w:hint="cs"/>
          <w:noProof/>
          <w:rtl/>
        </w:rPr>
        <w:t>: دعم تفعيل عملية التعاون ال‍معزز</w:t>
      </w:r>
      <w:r w:rsidR="00DF7235">
        <w:rPr>
          <w:rFonts w:eastAsia="SimSun" w:hint="cs"/>
          <w:rtl/>
        </w:rPr>
        <w:t>.</w:t>
      </w:r>
    </w:p>
    <w:p w:rsidR="00F1428A" w:rsidRPr="000E18D5" w:rsidRDefault="00F1428A" w:rsidP="00970A66">
      <w:pPr>
        <w:pStyle w:val="Heading1O"/>
      </w:pPr>
      <w:bookmarkStart w:id="56" w:name="_Toc324955848"/>
      <w:bookmarkStart w:id="57" w:name="_Toc357519278"/>
      <w:bookmarkStart w:id="58" w:name="_Toc386459850"/>
      <w:bookmarkStart w:id="59" w:name="_Toc386460958"/>
      <w:bookmarkStart w:id="60" w:name="_Toc386461433"/>
      <w:r w:rsidRPr="000E18D5">
        <w:lastRenderedPageBreak/>
        <w:t>3</w:t>
      </w:r>
      <w:r w:rsidRPr="000E18D5">
        <w:rPr>
          <w:rtl/>
        </w:rPr>
        <w:tab/>
        <w:t>أنشطة الاتحاد الدولي للاتصالات</w:t>
      </w:r>
      <w:bookmarkEnd w:id="56"/>
      <w:bookmarkEnd w:id="57"/>
      <w:bookmarkEnd w:id="58"/>
      <w:bookmarkEnd w:id="59"/>
      <w:bookmarkEnd w:id="60"/>
    </w:p>
    <w:tbl>
      <w:tblPr>
        <w:tblW w:w="0" w:type="auto"/>
        <w:shd w:val="clear" w:color="auto" w:fill="E36C0A"/>
        <w:tblLook w:val="04A0" w:firstRow="1" w:lastRow="0" w:firstColumn="1" w:lastColumn="0" w:noHBand="0" w:noVBand="1"/>
      </w:tblPr>
      <w:tblGrid>
        <w:gridCol w:w="9855"/>
      </w:tblGrid>
      <w:tr w:rsidR="00F1428A" w:rsidRPr="000E18D5" w:rsidTr="00397598">
        <w:trPr>
          <w:trHeight w:val="3573"/>
        </w:trPr>
        <w:tc>
          <w:tcPr>
            <w:tcW w:w="9855" w:type="dxa"/>
            <w:shd w:val="clear" w:color="auto" w:fill="E36C0A"/>
          </w:tcPr>
          <w:p w:rsidR="00F1428A" w:rsidRPr="000E18D5" w:rsidRDefault="00F1428A" w:rsidP="00F1428A">
            <w:pPr>
              <w:tabs>
                <w:tab w:val="clear" w:pos="794"/>
                <w:tab w:val="clear" w:pos="1191"/>
                <w:tab w:val="clear" w:pos="1588"/>
                <w:tab w:val="clear" w:pos="1985"/>
              </w:tabs>
              <w:overflowPunct/>
              <w:autoSpaceDE/>
              <w:autoSpaceDN/>
              <w:adjustRightInd/>
              <w:textAlignment w:val="auto"/>
              <w:rPr>
                <w:rFonts w:ascii="Calibri" w:eastAsia="SimSun" w:hAnsi="Calibri"/>
                <w:color w:val="FFFFFF"/>
                <w:sz w:val="20"/>
                <w:szCs w:val="26"/>
                <w:lang w:val="en-GB" w:bidi="ar-EG"/>
              </w:rPr>
            </w:pPr>
            <w:r w:rsidRPr="000E18D5">
              <w:rPr>
                <w:rFonts w:ascii="Calibri" w:eastAsia="SimSun" w:hAnsi="Calibri"/>
                <w:color w:val="FFFFFF"/>
                <w:sz w:val="20"/>
                <w:szCs w:val="26"/>
                <w:rtl/>
                <w:lang w:val="ar-SA"/>
              </w:rPr>
              <w:t xml:space="preserve">واصل الاتحاد الدولي للاتصالات خلال </w:t>
            </w:r>
            <w:r w:rsidRPr="000E18D5">
              <w:rPr>
                <w:rFonts w:ascii="Calibri" w:eastAsia="SimSun" w:hAnsi="Calibri" w:hint="cs"/>
                <w:color w:val="FFFFFF"/>
                <w:sz w:val="20"/>
                <w:szCs w:val="26"/>
                <w:rtl/>
                <w:lang w:val="ar-SA"/>
              </w:rPr>
              <w:t>الفترة التي يغطيها</w:t>
            </w:r>
            <w:r w:rsidRPr="000E18D5">
              <w:rPr>
                <w:rFonts w:ascii="Calibri" w:eastAsia="SimSun" w:hAnsi="Calibri"/>
                <w:color w:val="FFFFFF"/>
                <w:sz w:val="20"/>
                <w:szCs w:val="26"/>
                <w:rtl/>
                <w:lang w:val="ar-SA"/>
              </w:rPr>
              <w:t xml:space="preserve"> هذا التقرير تنفيذ برنامج أنشطة في مجالات </w:t>
            </w:r>
            <w:r w:rsidRPr="000E18D5">
              <w:rPr>
                <w:rFonts w:ascii="Calibri" w:eastAsia="SimSun" w:hAnsi="Calibri" w:hint="cs"/>
                <w:color w:val="FFFFFF"/>
                <w:sz w:val="20"/>
                <w:szCs w:val="26"/>
                <w:rtl/>
                <w:lang w:val="ar-SA"/>
              </w:rPr>
              <w:t>الأولويات المحددة</w:t>
            </w:r>
            <w:r w:rsidRPr="000E18D5">
              <w:rPr>
                <w:rFonts w:ascii="Calibri" w:eastAsia="SimSun" w:hAnsi="Calibri"/>
                <w:color w:val="FFFFFF"/>
                <w:sz w:val="20"/>
                <w:szCs w:val="26"/>
                <w:rtl/>
                <w:lang w:val="ar-SA"/>
              </w:rPr>
              <w:t xml:space="preserve"> وهي</w:t>
            </w:r>
            <w:r w:rsidRPr="000E18D5">
              <w:rPr>
                <w:rFonts w:ascii="Calibri" w:eastAsia="SimSun" w:hAnsi="Calibri"/>
                <w:color w:val="FFFFFF"/>
                <w:sz w:val="20"/>
                <w:szCs w:val="26"/>
                <w:rtl/>
                <w:lang w:val="ar-SA" w:bidi="ar-EG"/>
              </w:rPr>
              <w:t xml:space="preserve">: </w:t>
            </w:r>
            <w:r w:rsidRPr="000E18D5">
              <w:rPr>
                <w:rFonts w:ascii="Calibri" w:eastAsia="SimSun" w:hAnsi="Calibri"/>
                <w:color w:val="FFFFFF"/>
                <w:sz w:val="20"/>
                <w:szCs w:val="26"/>
                <w:rtl/>
                <w:lang w:val="ar-SA"/>
              </w:rPr>
              <w:t>الأمن السيبراني وتغير المناخ والصحة الإلكترونية وقابلية النفاذ إلى تكنولوجيا المعلومات والاتصالات والاتصالات في حالات الطوارئ والمسائل المتعلقة بالإنترنت وتعزيز النطاق العريض</w:t>
            </w:r>
            <w:r w:rsidRPr="000E18D5">
              <w:rPr>
                <w:rFonts w:ascii="Calibri" w:eastAsia="SimSun" w:hAnsi="Calibri"/>
                <w:color w:val="FFFFFF"/>
                <w:sz w:val="20"/>
                <w:szCs w:val="26"/>
                <w:rtl/>
                <w:lang w:val="ar-SA" w:bidi="ar-EG"/>
              </w:rPr>
              <w:t>.</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rPr>
                <w:rFonts w:ascii="Calibri" w:eastAsia="SimSun" w:hAnsi="Calibri"/>
                <w:color w:val="FFFFFF"/>
                <w:sz w:val="20"/>
                <w:szCs w:val="26"/>
                <w:rtl/>
              </w:rPr>
            </w:pPr>
            <w:r w:rsidRPr="000E18D5">
              <w:rPr>
                <w:rFonts w:ascii="Calibri" w:eastAsia="SimSun" w:hAnsi="Calibri"/>
                <w:color w:val="FFFFFF"/>
                <w:sz w:val="20"/>
                <w:szCs w:val="26"/>
              </w:rPr>
              <w:t>1.3</w:t>
            </w:r>
            <w:r w:rsidRPr="000E18D5">
              <w:rPr>
                <w:rFonts w:ascii="Calibri" w:eastAsia="SimSun" w:hAnsi="Calibri" w:hint="cs"/>
                <w:color w:val="FFFFFF"/>
                <w:sz w:val="20"/>
                <w:szCs w:val="26"/>
                <w:rtl/>
              </w:rPr>
              <w:tab/>
              <w:t>الأمن</w:t>
            </w:r>
            <w:r w:rsidRPr="000E18D5">
              <w:rPr>
                <w:rFonts w:ascii="Calibri" w:eastAsia="SimSun" w:hAnsi="Calibri"/>
                <w:color w:val="FFFFFF"/>
                <w:sz w:val="20"/>
                <w:szCs w:val="26"/>
                <w:rtl/>
              </w:rPr>
              <w:t xml:space="preserve"> </w:t>
            </w:r>
            <w:r w:rsidRPr="000E18D5">
              <w:rPr>
                <w:rFonts w:ascii="Calibri" w:eastAsia="SimSun" w:hAnsi="Calibri" w:hint="cs"/>
                <w:color w:val="FFFFFF"/>
                <w:sz w:val="20"/>
                <w:szCs w:val="26"/>
                <w:rtl/>
              </w:rPr>
              <w:t>السيبراني</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rPr>
                <w:rFonts w:ascii="Calibri" w:eastAsia="SimSun" w:hAnsi="Calibri"/>
                <w:color w:val="FFFFFF"/>
                <w:sz w:val="20"/>
                <w:szCs w:val="26"/>
                <w:rtl/>
              </w:rPr>
            </w:pPr>
            <w:r w:rsidRPr="000E18D5">
              <w:rPr>
                <w:rFonts w:ascii="Calibri" w:eastAsia="SimSun" w:hAnsi="Calibri"/>
                <w:color w:val="FFFFFF"/>
                <w:sz w:val="20"/>
                <w:szCs w:val="26"/>
              </w:rPr>
              <w:t>2.3</w:t>
            </w:r>
            <w:r w:rsidRPr="000E18D5">
              <w:rPr>
                <w:rFonts w:ascii="Calibri" w:eastAsia="SimSun" w:hAnsi="Calibri" w:hint="cs"/>
                <w:color w:val="FFFFFF"/>
                <w:sz w:val="20"/>
                <w:szCs w:val="26"/>
                <w:rtl/>
              </w:rPr>
              <w:tab/>
              <w:t>تغير</w:t>
            </w:r>
            <w:r w:rsidRPr="000E18D5">
              <w:rPr>
                <w:rFonts w:ascii="Calibri" w:eastAsia="SimSun" w:hAnsi="Calibri"/>
                <w:color w:val="FFFFFF"/>
                <w:sz w:val="20"/>
                <w:szCs w:val="26"/>
                <w:rtl/>
              </w:rPr>
              <w:t xml:space="preserve"> </w:t>
            </w:r>
            <w:r w:rsidRPr="000E18D5">
              <w:rPr>
                <w:rFonts w:ascii="Calibri" w:eastAsia="SimSun" w:hAnsi="Calibri" w:hint="cs"/>
                <w:color w:val="FFFFFF"/>
                <w:sz w:val="20"/>
                <w:szCs w:val="26"/>
                <w:rtl/>
              </w:rPr>
              <w:t>المناخ</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rPr>
                <w:rFonts w:ascii="Calibri" w:eastAsia="SimSun" w:hAnsi="Calibri"/>
                <w:color w:val="FFFFFF"/>
                <w:sz w:val="20"/>
                <w:szCs w:val="26"/>
                <w:rtl/>
              </w:rPr>
            </w:pPr>
            <w:r w:rsidRPr="000E18D5">
              <w:rPr>
                <w:rFonts w:ascii="Calibri" w:eastAsia="SimSun" w:hAnsi="Calibri"/>
                <w:color w:val="FFFFFF"/>
                <w:sz w:val="20"/>
                <w:szCs w:val="26"/>
              </w:rPr>
              <w:t>3.3</w:t>
            </w:r>
            <w:r w:rsidRPr="000E18D5">
              <w:rPr>
                <w:rFonts w:ascii="Calibri" w:eastAsia="SimSun" w:hAnsi="Calibri" w:hint="cs"/>
                <w:color w:val="FFFFFF"/>
                <w:sz w:val="20"/>
                <w:szCs w:val="26"/>
                <w:rtl/>
              </w:rPr>
              <w:tab/>
            </w:r>
            <w:r w:rsidRPr="000E18D5">
              <w:rPr>
                <w:rFonts w:ascii="Calibri" w:eastAsia="SimSun" w:hAnsi="Calibri"/>
                <w:color w:val="FFFFFF"/>
                <w:sz w:val="20"/>
                <w:szCs w:val="26"/>
                <w:rtl/>
              </w:rPr>
              <w:t>الصحة الإلكترونية</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rPr>
                <w:rFonts w:ascii="Calibri" w:eastAsia="SimSun" w:hAnsi="Calibri"/>
                <w:color w:val="FFFFFF"/>
                <w:sz w:val="20"/>
                <w:szCs w:val="26"/>
                <w:rtl/>
              </w:rPr>
            </w:pPr>
            <w:r w:rsidRPr="000E18D5">
              <w:rPr>
                <w:rFonts w:ascii="Calibri" w:eastAsia="SimSun" w:hAnsi="Calibri"/>
                <w:color w:val="FFFFFF"/>
                <w:sz w:val="20"/>
                <w:szCs w:val="26"/>
              </w:rPr>
              <w:t>4.3</w:t>
            </w:r>
            <w:r w:rsidRPr="000E18D5">
              <w:rPr>
                <w:rFonts w:ascii="Calibri" w:eastAsia="SimSun" w:hAnsi="Calibri" w:hint="cs"/>
                <w:color w:val="FFFFFF"/>
                <w:sz w:val="20"/>
                <w:szCs w:val="26"/>
                <w:rtl/>
              </w:rPr>
              <w:tab/>
              <w:t>قابلية</w:t>
            </w:r>
            <w:r w:rsidRPr="000E18D5">
              <w:rPr>
                <w:rFonts w:ascii="Calibri" w:eastAsia="SimSun" w:hAnsi="Calibri"/>
                <w:color w:val="FFFFFF"/>
                <w:sz w:val="20"/>
                <w:szCs w:val="26"/>
                <w:rtl/>
              </w:rPr>
              <w:t xml:space="preserve"> </w:t>
            </w:r>
            <w:r w:rsidRPr="000E18D5">
              <w:rPr>
                <w:rFonts w:ascii="Calibri" w:eastAsia="SimSun" w:hAnsi="Calibri" w:hint="cs"/>
                <w:color w:val="FFFFFF"/>
                <w:sz w:val="20"/>
                <w:szCs w:val="26"/>
                <w:rtl/>
              </w:rPr>
              <w:t>النفاذ</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rPr>
                <w:rFonts w:ascii="Calibri" w:eastAsia="SimSun" w:hAnsi="Calibri"/>
                <w:color w:val="FFFFFF"/>
                <w:sz w:val="20"/>
                <w:szCs w:val="26"/>
                <w:rtl/>
              </w:rPr>
            </w:pPr>
            <w:r w:rsidRPr="000E18D5">
              <w:rPr>
                <w:rFonts w:ascii="Calibri" w:eastAsia="SimSun" w:hAnsi="Calibri"/>
                <w:color w:val="FFFFFF"/>
                <w:sz w:val="20"/>
                <w:szCs w:val="26"/>
              </w:rPr>
              <w:t>5.3</w:t>
            </w:r>
            <w:r w:rsidRPr="000E18D5">
              <w:rPr>
                <w:rFonts w:ascii="Calibri" w:eastAsia="SimSun" w:hAnsi="Calibri" w:hint="cs"/>
                <w:color w:val="FFFFFF"/>
                <w:sz w:val="20"/>
                <w:szCs w:val="26"/>
                <w:rtl/>
              </w:rPr>
              <w:tab/>
              <w:t>الاتصالات</w:t>
            </w:r>
            <w:r w:rsidRPr="000E18D5">
              <w:rPr>
                <w:rFonts w:ascii="Calibri" w:eastAsia="SimSun" w:hAnsi="Calibri"/>
                <w:color w:val="FFFFFF"/>
                <w:sz w:val="20"/>
                <w:szCs w:val="26"/>
                <w:rtl/>
              </w:rPr>
              <w:t xml:space="preserve"> </w:t>
            </w:r>
            <w:r w:rsidRPr="000E18D5">
              <w:rPr>
                <w:rFonts w:ascii="Calibri" w:eastAsia="SimSun" w:hAnsi="Calibri" w:hint="cs"/>
                <w:color w:val="FFFFFF"/>
                <w:sz w:val="20"/>
                <w:szCs w:val="26"/>
                <w:rtl/>
              </w:rPr>
              <w:t>في</w:t>
            </w:r>
            <w:r w:rsidRPr="000E18D5">
              <w:rPr>
                <w:rFonts w:ascii="Calibri" w:eastAsia="SimSun" w:hAnsi="Calibri"/>
                <w:color w:val="FFFFFF"/>
                <w:sz w:val="20"/>
                <w:szCs w:val="26"/>
                <w:rtl/>
              </w:rPr>
              <w:t xml:space="preserve"> </w:t>
            </w:r>
            <w:r w:rsidRPr="000E18D5">
              <w:rPr>
                <w:rFonts w:ascii="Calibri" w:eastAsia="SimSun" w:hAnsi="Calibri" w:hint="cs"/>
                <w:color w:val="FFFFFF"/>
                <w:sz w:val="20"/>
                <w:szCs w:val="26"/>
                <w:rtl/>
              </w:rPr>
              <w:t>حالات</w:t>
            </w:r>
            <w:r w:rsidRPr="000E18D5">
              <w:rPr>
                <w:rFonts w:ascii="Calibri" w:eastAsia="SimSun" w:hAnsi="Calibri"/>
                <w:color w:val="FFFFFF"/>
                <w:sz w:val="20"/>
                <w:szCs w:val="26"/>
                <w:rtl/>
              </w:rPr>
              <w:t xml:space="preserve"> </w:t>
            </w:r>
            <w:r w:rsidRPr="000E18D5">
              <w:rPr>
                <w:rFonts w:ascii="Calibri" w:eastAsia="SimSun" w:hAnsi="Calibri" w:hint="cs"/>
                <w:color w:val="FFFFFF"/>
                <w:sz w:val="20"/>
                <w:szCs w:val="26"/>
                <w:rtl/>
              </w:rPr>
              <w:t>الطوارئ</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rPr>
                <w:rFonts w:ascii="Calibri" w:eastAsia="SimSun" w:hAnsi="Calibri"/>
                <w:color w:val="FFFFFF"/>
                <w:sz w:val="20"/>
                <w:szCs w:val="26"/>
                <w:rtl/>
              </w:rPr>
            </w:pPr>
            <w:r w:rsidRPr="000E18D5">
              <w:rPr>
                <w:rFonts w:ascii="Calibri" w:eastAsia="SimSun" w:hAnsi="Calibri"/>
                <w:color w:val="FFFFFF"/>
                <w:sz w:val="20"/>
                <w:szCs w:val="26"/>
              </w:rPr>
              <w:t>6.3</w:t>
            </w:r>
            <w:r w:rsidRPr="000E18D5">
              <w:rPr>
                <w:rFonts w:ascii="Calibri" w:eastAsia="SimSun" w:hAnsi="Calibri" w:hint="cs"/>
                <w:color w:val="FFFFFF"/>
                <w:sz w:val="20"/>
                <w:szCs w:val="26"/>
                <w:rtl/>
              </w:rPr>
              <w:tab/>
              <w:t>المسائل</w:t>
            </w:r>
            <w:r w:rsidRPr="000E18D5">
              <w:rPr>
                <w:rFonts w:ascii="Calibri" w:eastAsia="SimSun" w:hAnsi="Calibri"/>
                <w:color w:val="FFFFFF"/>
                <w:sz w:val="20"/>
                <w:szCs w:val="26"/>
                <w:rtl/>
              </w:rPr>
              <w:t xml:space="preserve"> </w:t>
            </w:r>
            <w:r w:rsidRPr="000E18D5">
              <w:rPr>
                <w:rFonts w:ascii="Calibri" w:eastAsia="SimSun" w:hAnsi="Calibri" w:hint="cs"/>
                <w:color w:val="FFFFFF"/>
                <w:sz w:val="20"/>
                <w:szCs w:val="26"/>
                <w:rtl/>
              </w:rPr>
              <w:t>المتعلقة</w:t>
            </w:r>
            <w:r w:rsidRPr="000E18D5">
              <w:rPr>
                <w:rFonts w:ascii="Calibri" w:eastAsia="SimSun" w:hAnsi="Calibri"/>
                <w:color w:val="FFFFFF"/>
                <w:sz w:val="20"/>
                <w:szCs w:val="26"/>
                <w:rtl/>
              </w:rPr>
              <w:t xml:space="preserve"> </w:t>
            </w:r>
            <w:r w:rsidRPr="000E18D5">
              <w:rPr>
                <w:rFonts w:ascii="Calibri" w:eastAsia="SimSun" w:hAnsi="Calibri" w:hint="cs"/>
                <w:color w:val="FFFFFF"/>
                <w:sz w:val="20"/>
                <w:szCs w:val="26"/>
                <w:rtl/>
              </w:rPr>
              <w:t>بالإنترنت</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after="120"/>
              <w:ind w:left="567" w:hanging="567"/>
              <w:textAlignment w:val="auto"/>
              <w:rPr>
                <w:rFonts w:ascii="Calibri" w:eastAsia="SimSun" w:hAnsi="Calibri"/>
                <w:color w:val="FFFFFF"/>
                <w:sz w:val="20"/>
                <w:szCs w:val="26"/>
              </w:rPr>
            </w:pPr>
            <w:r w:rsidRPr="000E18D5">
              <w:rPr>
                <w:rFonts w:ascii="Calibri" w:eastAsia="SimSun" w:hAnsi="Calibri"/>
                <w:color w:val="FFFFFF"/>
                <w:sz w:val="20"/>
                <w:szCs w:val="26"/>
              </w:rPr>
              <w:t>7.3</w:t>
            </w:r>
            <w:r w:rsidRPr="000E18D5">
              <w:rPr>
                <w:rFonts w:ascii="Calibri" w:eastAsia="SimSun" w:hAnsi="Calibri" w:hint="cs"/>
                <w:color w:val="FFFFFF"/>
                <w:sz w:val="20"/>
                <w:szCs w:val="26"/>
                <w:rtl/>
              </w:rPr>
              <w:tab/>
            </w:r>
            <w:r w:rsidRPr="000E18D5">
              <w:rPr>
                <w:rFonts w:ascii="Calibri" w:eastAsia="SimSun" w:hAnsi="Calibri"/>
                <w:color w:val="FFFFFF"/>
                <w:sz w:val="20"/>
                <w:szCs w:val="26"/>
                <w:rtl/>
              </w:rPr>
              <w:t>لجنة النطاق العريض للتنمية الرقمية</w:t>
            </w:r>
          </w:p>
        </w:tc>
      </w:tr>
    </w:tbl>
    <w:p w:rsidR="00F1428A" w:rsidRPr="000E18D5" w:rsidRDefault="00F1428A" w:rsidP="00970A66">
      <w:pPr>
        <w:pStyle w:val="Heading2O"/>
      </w:pPr>
      <w:bookmarkStart w:id="61" w:name="_Toc324955849"/>
      <w:bookmarkStart w:id="62" w:name="_Toc357519279"/>
      <w:bookmarkStart w:id="63" w:name="_Toc386459851"/>
      <w:bookmarkStart w:id="64" w:name="_Toc386460959"/>
      <w:bookmarkStart w:id="65" w:name="_Toc386461434"/>
      <w:r w:rsidRPr="000E18D5">
        <w:t>1.3</w:t>
      </w:r>
      <w:r w:rsidRPr="000E18D5">
        <w:rPr>
          <w:rtl/>
        </w:rPr>
        <w:tab/>
        <w:t>الأمن السيبراني</w:t>
      </w:r>
      <w:bookmarkEnd w:id="61"/>
      <w:bookmarkEnd w:id="62"/>
      <w:bookmarkEnd w:id="63"/>
      <w:bookmarkEnd w:id="64"/>
      <w:bookmarkEnd w:id="65"/>
    </w:p>
    <w:p w:rsidR="00F1428A" w:rsidRPr="000E18D5" w:rsidRDefault="00F1428A" w:rsidP="00F1428A">
      <w:pPr>
        <w:tabs>
          <w:tab w:val="clear" w:pos="794"/>
          <w:tab w:val="clear" w:pos="1191"/>
          <w:tab w:val="clear" w:pos="1588"/>
          <w:tab w:val="clear" w:pos="1985"/>
          <w:tab w:val="left" w:pos="856"/>
        </w:tabs>
        <w:rPr>
          <w:rFonts w:ascii="Calibri" w:eastAsia="SimSun" w:hAnsi="Calibri"/>
          <w:rtl/>
          <w:lang w:val="en-GB" w:eastAsia="en-US"/>
        </w:rPr>
      </w:pPr>
      <w:r w:rsidRPr="000E18D5">
        <w:rPr>
          <w:rFonts w:ascii="Calibri" w:eastAsia="SimSun" w:hAnsi="Calibri"/>
          <w:spacing w:val="2"/>
          <w:rtl/>
          <w:lang w:val="en-GB" w:eastAsia="en-US" w:bidi="ar-EG"/>
        </w:rPr>
        <w:t xml:space="preserve">يوفر البرنامج العالمي للأمن السيبراني </w:t>
      </w:r>
      <w:r w:rsidRPr="000E18D5">
        <w:rPr>
          <w:rFonts w:ascii="Calibri" w:eastAsia="SimSun" w:hAnsi="Calibri"/>
          <w:spacing w:val="2"/>
          <w:lang w:val="en-GB" w:eastAsia="en-US" w:bidi="ar-EG"/>
        </w:rPr>
        <w:t>(GCA)</w:t>
      </w:r>
      <w:r w:rsidRPr="000E18D5">
        <w:rPr>
          <w:rFonts w:ascii="Calibri" w:eastAsia="SimSun" w:hAnsi="Calibri"/>
          <w:spacing w:val="2"/>
          <w:rtl/>
          <w:lang w:val="en-GB" w:eastAsia="en-US" w:bidi="ar-EG"/>
        </w:rPr>
        <w:t xml:space="preserve"> إطاراً يمكن من خلاله إعداد استجابة دولية للتحديات المتنامية للأمن السيبراني.</w:t>
      </w:r>
      <w:r w:rsidRPr="000E18D5">
        <w:rPr>
          <w:rFonts w:ascii="Calibri" w:eastAsia="SimSun" w:hAnsi="Calibri" w:hint="cs"/>
          <w:spacing w:val="2"/>
          <w:rtl/>
          <w:lang w:val="en-GB" w:eastAsia="en-US" w:bidi="ar-EG"/>
        </w:rPr>
        <w:t xml:space="preserve"> وقد أيد</w:t>
      </w:r>
      <w:r w:rsidRPr="000E18D5">
        <w:rPr>
          <w:rFonts w:ascii="Calibri" w:eastAsia="SimSun" w:hAnsi="Calibri" w:hint="cs"/>
          <w:rtl/>
          <w:lang w:val="en-GB" w:eastAsia="en-US" w:bidi="ar-EG"/>
        </w:rPr>
        <w:t xml:space="preserve"> </w:t>
      </w:r>
      <w:r w:rsidRPr="000E18D5">
        <w:rPr>
          <w:rFonts w:ascii="Calibri" w:eastAsia="SimSun" w:hAnsi="Calibri"/>
          <w:rtl/>
          <w:lang w:val="en-GB" w:eastAsia="en-US" w:bidi="ar-EG"/>
        </w:rPr>
        <w:t xml:space="preserve">القرار </w:t>
      </w:r>
      <w:r w:rsidRPr="000E18D5">
        <w:rPr>
          <w:rFonts w:ascii="Calibri" w:eastAsia="SimSun" w:hAnsi="Calibri"/>
          <w:lang w:val="en-GB" w:eastAsia="en-US" w:bidi="ar-EG"/>
        </w:rPr>
        <w:t>130</w:t>
      </w:r>
      <w:r w:rsidRPr="000E18D5">
        <w:rPr>
          <w:rFonts w:ascii="Calibri" w:eastAsia="SimSun" w:hAnsi="Calibri"/>
          <w:rtl/>
          <w:lang w:val="en-GB" w:eastAsia="en-US" w:bidi="ar-EG"/>
        </w:rPr>
        <w:t xml:space="preserve"> (المراجَع في غوادالاخارا، </w:t>
      </w:r>
      <w:r w:rsidRPr="000E18D5">
        <w:rPr>
          <w:rFonts w:ascii="Calibri" w:eastAsia="SimSun" w:hAnsi="Calibri"/>
          <w:lang w:val="en-GB" w:eastAsia="en-US" w:bidi="ar-EG"/>
        </w:rPr>
        <w:t>2010</w:t>
      </w:r>
      <w:r w:rsidRPr="000E18D5">
        <w:rPr>
          <w:rFonts w:ascii="Calibri" w:eastAsia="SimSun" w:hAnsi="Calibri"/>
          <w:rtl/>
          <w:lang w:val="en-GB" w:eastAsia="en-US" w:bidi="ar-EG"/>
        </w:rPr>
        <w:t>)</w:t>
      </w:r>
      <w:r w:rsidRPr="000E18D5">
        <w:rPr>
          <w:rFonts w:ascii="Calibri" w:eastAsia="SimSun" w:hAnsi="Calibri" w:hint="cs"/>
          <w:rtl/>
          <w:lang w:val="en-GB" w:eastAsia="en-US" w:bidi="ar-EG"/>
        </w:rPr>
        <w:t xml:space="preserve"> بوضوح </w:t>
      </w:r>
      <w:r w:rsidRPr="000E18D5">
        <w:rPr>
          <w:rFonts w:ascii="Calibri" w:eastAsia="SimSun" w:hAnsi="Calibri"/>
          <w:rtl/>
          <w:lang w:val="en-GB" w:eastAsia="en-US" w:bidi="ar-EG"/>
        </w:rPr>
        <w:t xml:space="preserve">البرنامج العالمي للأمن السيبراني </w:t>
      </w:r>
      <w:r w:rsidRPr="000E18D5">
        <w:rPr>
          <w:rFonts w:ascii="Calibri" w:eastAsia="SimSun" w:hAnsi="Calibri"/>
          <w:lang w:val="en-GB" w:eastAsia="en-US" w:bidi="ar-EG"/>
        </w:rPr>
        <w:t>(GCA)</w:t>
      </w:r>
      <w:r w:rsidRPr="000E18D5">
        <w:rPr>
          <w:rFonts w:ascii="Calibri" w:eastAsia="SimSun" w:hAnsi="Calibri" w:hint="cs"/>
          <w:rtl/>
          <w:lang w:val="en-GB" w:eastAsia="en-US" w:bidi="ar-EG"/>
        </w:rPr>
        <w:t xml:space="preserve"> كاستراتيجية تشمل جميع قطاعات الاتحاد في مجال الأمن السيبراني.</w:t>
      </w:r>
      <w:r w:rsidRPr="000E18D5">
        <w:rPr>
          <w:rFonts w:ascii="Calibri" w:eastAsia="SimSun" w:hAnsi="Calibri"/>
          <w:lang w:val="en-GB" w:eastAsia="en-US" w:bidi="ar-EG"/>
        </w:rPr>
        <w:t xml:space="preserve"> </w:t>
      </w:r>
      <w:r w:rsidRPr="000E18D5">
        <w:rPr>
          <w:rFonts w:ascii="Calibri" w:eastAsia="SimSun" w:hAnsi="Calibri"/>
          <w:rtl/>
          <w:lang w:val="en-GB" w:eastAsia="en-US"/>
        </w:rPr>
        <w:t>ويقوم البرنامج على خمس ركائز أو</w:t>
      </w:r>
      <w:r w:rsidRPr="000E18D5">
        <w:rPr>
          <w:rFonts w:ascii="Calibri" w:eastAsia="SimSun" w:hAnsi="Calibri" w:hint="cs"/>
          <w:rtl/>
          <w:lang w:val="en-GB" w:eastAsia="en-US"/>
        </w:rPr>
        <w:t xml:space="preserve"> </w:t>
      </w:r>
      <w:r w:rsidRPr="000E18D5">
        <w:rPr>
          <w:rFonts w:ascii="Calibri" w:eastAsia="SimSun" w:hAnsi="Calibri"/>
          <w:rtl/>
          <w:lang w:val="en-GB" w:eastAsia="en-US"/>
        </w:rPr>
        <w:t>استراتيجية:</w:t>
      </w:r>
    </w:p>
    <w:p w:rsidR="00F1428A" w:rsidRPr="000E18D5" w:rsidRDefault="00F1428A" w:rsidP="00F1428A">
      <w:pPr>
        <w:tabs>
          <w:tab w:val="clear" w:pos="794"/>
          <w:tab w:val="clear" w:pos="1191"/>
          <w:tab w:val="clear" w:pos="1588"/>
          <w:tab w:val="clear" w:pos="1985"/>
          <w:tab w:val="left" w:pos="856"/>
        </w:tabs>
        <w:rPr>
          <w:rFonts w:ascii="Calibri" w:eastAsia="SimSun" w:hAnsi="Calibri"/>
          <w:b/>
          <w:bCs/>
          <w:rtl/>
          <w:lang w:val="en-GB" w:eastAsia="en-US"/>
        </w:rPr>
      </w:pPr>
      <w:r w:rsidRPr="000E18D5">
        <w:rPr>
          <w:rFonts w:ascii="Calibri" w:eastAsia="SimSun" w:hAnsi="Calibri"/>
          <w:b/>
          <w:bCs/>
          <w:lang w:val="en-GB" w:eastAsia="en-US" w:bidi="ar-EG"/>
        </w:rPr>
        <w:t>(1</w:t>
      </w:r>
      <w:r w:rsidRPr="000E18D5">
        <w:rPr>
          <w:rFonts w:ascii="Calibri" w:eastAsia="SimSun" w:hAnsi="Calibri"/>
          <w:b/>
          <w:bCs/>
          <w:rtl/>
          <w:lang w:val="en-GB" w:eastAsia="en-US"/>
        </w:rPr>
        <w:tab/>
        <w:t>التدابير القانونية</w:t>
      </w:r>
    </w:p>
    <w:p w:rsidR="00F1428A" w:rsidRPr="000E18D5" w:rsidRDefault="00F1428A" w:rsidP="00F1428A">
      <w:pPr>
        <w:tabs>
          <w:tab w:val="clear" w:pos="794"/>
          <w:tab w:val="clear" w:pos="1191"/>
          <w:tab w:val="clear" w:pos="1588"/>
          <w:tab w:val="clear" w:pos="1985"/>
          <w:tab w:val="left" w:pos="856"/>
        </w:tabs>
        <w:rPr>
          <w:rFonts w:ascii="Calibri" w:eastAsia="SimSun" w:hAnsi="Calibri"/>
          <w:rtl/>
          <w:lang w:val="en-GB" w:eastAsia="en-US"/>
        </w:rPr>
      </w:pPr>
      <w:r w:rsidRPr="000E18D5">
        <w:rPr>
          <w:rFonts w:ascii="Calibri" w:eastAsia="SimSun" w:hAnsi="Calibri"/>
          <w:rtl/>
          <w:lang w:val="en-GB" w:eastAsia="en-US" w:bidi="ar-EG"/>
        </w:rPr>
        <w:t xml:space="preserve">كجزء من خطة عمل </w:t>
      </w:r>
      <w:r w:rsidRPr="000E18D5">
        <w:rPr>
          <w:rFonts w:ascii="Calibri" w:eastAsia="SimSun" w:hAnsi="Calibri" w:hint="cs"/>
          <w:rtl/>
          <w:lang w:val="en-GB" w:eastAsia="en-US" w:bidi="ar-EG"/>
        </w:rPr>
        <w:t>حيدر آباد</w:t>
      </w:r>
      <w:r w:rsidRPr="000E18D5">
        <w:rPr>
          <w:rFonts w:ascii="Calibri" w:eastAsia="SimSun" w:hAnsi="Calibri"/>
          <w:rtl/>
          <w:lang w:val="en-GB" w:eastAsia="en-US" w:bidi="ar-EG"/>
        </w:rPr>
        <w:t xml:space="preserve"> </w:t>
      </w:r>
      <w:r w:rsidRPr="000E18D5">
        <w:rPr>
          <w:rFonts w:ascii="Calibri" w:eastAsia="SimSun" w:hAnsi="Calibri"/>
          <w:lang w:val="en-GB" w:eastAsia="en-US" w:bidi="ar-EG"/>
        </w:rPr>
        <w:t>(HAP)</w:t>
      </w:r>
      <w:r w:rsidRPr="000E18D5">
        <w:rPr>
          <w:rFonts w:ascii="Calibri" w:eastAsia="SimSun" w:hAnsi="Calibri"/>
          <w:rtl/>
          <w:lang w:val="en-GB" w:eastAsia="en-US" w:bidi="ar-EG"/>
        </w:rPr>
        <w:t xml:space="preserve">، يقوم </w:t>
      </w:r>
      <w:r w:rsidRPr="000E18D5">
        <w:rPr>
          <w:rFonts w:ascii="Calibri" w:eastAsia="SimSun" w:hAnsi="Calibri" w:hint="cs"/>
          <w:rtl/>
          <w:lang w:val="en-GB" w:eastAsia="en-US" w:bidi="ar-EG"/>
        </w:rPr>
        <w:t xml:space="preserve">الاتحاد الدولي للاتصالات </w:t>
      </w:r>
      <w:r w:rsidRPr="000E18D5">
        <w:rPr>
          <w:rFonts w:ascii="Calibri" w:eastAsia="SimSun" w:hAnsi="Calibri"/>
          <w:rtl/>
          <w:lang w:val="en-GB" w:eastAsia="en-US" w:bidi="ar-EG"/>
        </w:rPr>
        <w:t>بمساعدة الدول الأعضاء في فهم الجوانب القانونية للأمن السيبراني</w:t>
      </w:r>
      <w:r w:rsidRPr="000E18D5">
        <w:rPr>
          <w:rFonts w:ascii="Calibri" w:eastAsia="SimSun" w:hAnsi="Calibri" w:hint="cs"/>
          <w:rtl/>
          <w:lang w:val="en-GB" w:eastAsia="en-US" w:bidi="ar-EG"/>
        </w:rPr>
        <w:t xml:space="preserve">. </w:t>
      </w:r>
      <w:r w:rsidRPr="000E18D5">
        <w:rPr>
          <w:rFonts w:ascii="Calibri" w:eastAsia="SimSun" w:hAnsi="Calibri"/>
          <w:color w:val="000000"/>
          <w:rtl/>
          <w:lang w:val="en-GB" w:eastAsia="en-US" w:bidi="ar-EG"/>
        </w:rPr>
        <w:t>فقد تم مثلاً تحديث منشور "</w:t>
      </w:r>
      <w:hyperlink r:id="rId42" w:history="1">
        <w:r w:rsidRPr="000E18D5">
          <w:rPr>
            <w:rFonts w:ascii="Calibri" w:eastAsia="SimSun" w:hAnsi="Calibri"/>
            <w:color w:val="0000FF"/>
            <w:u w:val="single"/>
            <w:rtl/>
            <w:lang w:val="en-GB" w:eastAsia="en-US" w:bidi="ar-EG"/>
          </w:rPr>
          <w:t>فهم الجريمة السيبرانية: دليل للبلدان النامية</w:t>
        </w:r>
      </w:hyperlink>
      <w:r w:rsidRPr="000E18D5">
        <w:rPr>
          <w:rFonts w:ascii="Calibri" w:eastAsia="SimSun" w:hAnsi="Calibri"/>
          <w:color w:val="000000"/>
          <w:rtl/>
          <w:lang w:val="en-GB" w:eastAsia="en-US" w:bidi="ar-EG"/>
        </w:rPr>
        <w:t xml:space="preserve">" في طبعته السادسة (سبتمبر </w:t>
      </w:r>
      <w:r w:rsidRPr="000E18D5">
        <w:rPr>
          <w:rFonts w:ascii="Calibri" w:eastAsia="SimSun" w:hAnsi="Calibri"/>
          <w:color w:val="000000"/>
          <w:lang w:val="en-GB" w:eastAsia="en-US" w:bidi="ar-EG"/>
        </w:rPr>
        <w:t>2012</w:t>
      </w:r>
      <w:r w:rsidRPr="000E18D5">
        <w:rPr>
          <w:rFonts w:ascii="Calibri" w:eastAsia="SimSun" w:hAnsi="Calibri"/>
          <w:color w:val="000000"/>
          <w:rtl/>
          <w:lang w:val="en-GB" w:eastAsia="en-US" w:bidi="ar-EG"/>
        </w:rPr>
        <w:t>).</w:t>
      </w:r>
      <w:r w:rsidRPr="000E18D5">
        <w:rPr>
          <w:rFonts w:ascii="Calibri" w:eastAsia="SimSun" w:hAnsi="Calibri" w:hint="cs"/>
          <w:color w:val="000000"/>
          <w:rtl/>
          <w:lang w:val="en-GB" w:eastAsia="en-US" w:bidi="ar-EG"/>
        </w:rPr>
        <w:t xml:space="preserve"> </w:t>
      </w:r>
      <w:r w:rsidRPr="000E18D5">
        <w:rPr>
          <w:rFonts w:ascii="Calibri" w:eastAsia="SimSun" w:hAnsi="Calibri" w:hint="cs"/>
          <w:spacing w:val="-2"/>
          <w:rtl/>
          <w:lang w:eastAsia="en-US" w:bidi="ar-SY"/>
        </w:rPr>
        <w:t xml:space="preserve">وفي إطار </w:t>
      </w:r>
      <w:hyperlink r:id="rId43" w:history="1">
        <w:r w:rsidRPr="000E18D5">
          <w:rPr>
            <w:rFonts w:ascii="Calibri" w:eastAsia="SimSun" w:hAnsi="Calibri" w:hint="cs"/>
            <w:color w:val="0000FF"/>
            <w:spacing w:val="-2"/>
            <w:u w:val="single"/>
            <w:rtl/>
            <w:lang w:eastAsia="en-US" w:bidi="ar-SY"/>
          </w:rPr>
          <w:t>المشروع المشترك بين الاتحاد والمفوضية الأوروبية</w:t>
        </w:r>
      </w:hyperlink>
      <w:r w:rsidRPr="000E18D5">
        <w:rPr>
          <w:rFonts w:ascii="Calibri" w:eastAsia="SimSun" w:hAnsi="Calibri" w:hint="cs"/>
          <w:spacing w:val="-2"/>
          <w:rtl/>
          <w:lang w:eastAsia="en-US" w:bidi="ar-SY"/>
        </w:rPr>
        <w:t>، قدم الاتحاد المساعدة لبلدان في منطقة البحر الكاريب‍ي و</w:t>
      </w:r>
      <w:r w:rsidR="00712456">
        <w:rPr>
          <w:rFonts w:ascii="Calibri" w:eastAsia="SimSun" w:hAnsi="Calibri" w:hint="cs"/>
          <w:spacing w:val="-2"/>
          <w:rtl/>
          <w:lang w:eastAsia="en-US" w:bidi="ar-SY"/>
        </w:rPr>
        <w:t>إفريقي</w:t>
      </w:r>
      <w:r w:rsidRPr="000E18D5">
        <w:rPr>
          <w:rFonts w:ascii="Calibri" w:eastAsia="SimSun" w:hAnsi="Calibri" w:hint="cs"/>
          <w:spacing w:val="-2"/>
          <w:rtl/>
          <w:lang w:eastAsia="en-US" w:bidi="ar-SY"/>
        </w:rPr>
        <w:t xml:space="preserve">ا جنوب </w:t>
      </w:r>
      <w:r w:rsidRPr="000E18D5">
        <w:rPr>
          <w:rFonts w:ascii="Calibri" w:eastAsia="SimSun" w:hAnsi="Calibri" w:hint="cs"/>
          <w:rtl/>
          <w:lang w:eastAsia="en-US" w:bidi="ar-SY"/>
        </w:rPr>
        <w:t>الصحراء وجزر المحيط الهادئ من أجل مواءمة لوائح تكنولوجيا المعلومات والاتصالات وتشريعاتها، بما</w:t>
      </w:r>
      <w:r w:rsidRPr="000E18D5">
        <w:rPr>
          <w:rFonts w:ascii="Calibri" w:eastAsia="SimSun" w:hAnsi="Calibri" w:hint="eastAsia"/>
          <w:rtl/>
          <w:lang w:eastAsia="en-US" w:bidi="ar-SY"/>
        </w:rPr>
        <w:t> </w:t>
      </w:r>
      <w:r w:rsidRPr="000E18D5">
        <w:rPr>
          <w:rFonts w:ascii="Calibri" w:eastAsia="SimSun" w:hAnsi="Calibri" w:hint="cs"/>
          <w:rtl/>
          <w:lang w:eastAsia="en-US" w:bidi="ar-SY"/>
        </w:rPr>
        <w:t>في</w:t>
      </w:r>
      <w:r w:rsidRPr="000E18D5">
        <w:rPr>
          <w:rFonts w:ascii="Calibri" w:eastAsia="SimSun" w:hAnsi="Calibri" w:hint="eastAsia"/>
          <w:rtl/>
          <w:lang w:eastAsia="en-US" w:bidi="ar-SY"/>
        </w:rPr>
        <w:t> </w:t>
      </w:r>
      <w:r w:rsidRPr="000E18D5">
        <w:rPr>
          <w:rFonts w:ascii="Calibri" w:eastAsia="SimSun" w:hAnsi="Calibri" w:hint="cs"/>
          <w:rtl/>
          <w:lang w:eastAsia="en-US" w:bidi="ar-SY"/>
        </w:rPr>
        <w:t>ذلك الأطر القانونية للجريمة</w:t>
      </w:r>
      <w:r w:rsidRPr="000E18D5">
        <w:rPr>
          <w:rFonts w:ascii="Calibri" w:eastAsia="SimSun" w:hAnsi="Calibri" w:hint="eastAsia"/>
          <w:rtl/>
          <w:lang w:eastAsia="en-US" w:bidi="ar-SY"/>
        </w:rPr>
        <w:t> </w:t>
      </w:r>
      <w:r w:rsidRPr="000E18D5">
        <w:rPr>
          <w:rFonts w:ascii="Calibri" w:eastAsia="SimSun" w:hAnsi="Calibri" w:hint="cs"/>
          <w:rtl/>
          <w:lang w:eastAsia="en-US" w:bidi="ar-SY"/>
        </w:rPr>
        <w:t>السيبرانية.</w:t>
      </w:r>
    </w:p>
    <w:p w:rsidR="00F1428A" w:rsidRPr="000E18D5" w:rsidRDefault="00F1428A" w:rsidP="00F1428A">
      <w:pPr>
        <w:keepNext/>
        <w:tabs>
          <w:tab w:val="clear" w:pos="794"/>
          <w:tab w:val="clear" w:pos="1191"/>
          <w:tab w:val="clear" w:pos="1588"/>
          <w:tab w:val="clear" w:pos="1985"/>
          <w:tab w:val="left" w:pos="856"/>
        </w:tabs>
        <w:rPr>
          <w:rFonts w:ascii="Calibri" w:eastAsia="SimSun" w:hAnsi="Calibri"/>
          <w:b/>
          <w:bCs/>
          <w:rtl/>
          <w:lang w:val="en-GB" w:eastAsia="en-US"/>
        </w:rPr>
      </w:pPr>
      <w:r w:rsidRPr="000E18D5">
        <w:rPr>
          <w:rFonts w:ascii="Calibri" w:eastAsia="SimSun" w:hAnsi="Calibri"/>
          <w:b/>
          <w:bCs/>
          <w:lang w:eastAsia="en-US"/>
        </w:rPr>
        <w:t>(2</w:t>
      </w:r>
      <w:r w:rsidRPr="000E18D5">
        <w:rPr>
          <w:rFonts w:ascii="Calibri" w:eastAsia="SimSun" w:hAnsi="Calibri"/>
          <w:b/>
          <w:bCs/>
          <w:rtl/>
          <w:lang w:val="en-GB" w:eastAsia="en-US"/>
        </w:rPr>
        <w:tab/>
        <w:t>التدابير التقنية والإجرائي</w:t>
      </w:r>
      <w:r w:rsidRPr="000E18D5">
        <w:rPr>
          <w:rFonts w:ascii="Calibri" w:eastAsia="SimSun" w:hAnsi="Calibri" w:hint="cs"/>
          <w:b/>
          <w:bCs/>
          <w:rtl/>
          <w:lang w:val="en-GB" w:eastAsia="en-US"/>
        </w:rPr>
        <w:t>ة</w:t>
      </w:r>
    </w:p>
    <w:p w:rsidR="00F1428A" w:rsidRPr="000E18D5" w:rsidRDefault="00F1428A" w:rsidP="00F1428A">
      <w:pPr>
        <w:keepLines/>
        <w:tabs>
          <w:tab w:val="clear" w:pos="794"/>
          <w:tab w:val="clear" w:pos="1191"/>
          <w:tab w:val="clear" w:pos="1588"/>
          <w:tab w:val="clear" w:pos="1985"/>
          <w:tab w:val="left" w:pos="856"/>
        </w:tabs>
        <w:rPr>
          <w:rFonts w:ascii="Calibri" w:eastAsia="SimSun" w:hAnsi="Calibri"/>
          <w:rtl/>
          <w:lang w:eastAsia="en-US" w:bidi="ar-EG"/>
        </w:rPr>
      </w:pPr>
      <w:r w:rsidRPr="000E18D5">
        <w:rPr>
          <w:rFonts w:ascii="Calibri" w:eastAsia="SimSun" w:hAnsi="Calibri"/>
          <w:rtl/>
          <w:lang w:val="en-GB" w:eastAsia="en-US" w:bidi="ar-EG"/>
        </w:rPr>
        <w:t xml:space="preserve">لتحديد التهديدات السيبرانية وتدابير مكافحتها الكفيلة بالتخفيف من المخاطر، وضع قطاع تقييس الاتصالات </w:t>
      </w:r>
      <w:r w:rsidRPr="000E18D5">
        <w:rPr>
          <w:rFonts w:ascii="Calibri" w:eastAsia="SimSun" w:hAnsi="Calibri" w:hint="cs"/>
          <w:rtl/>
          <w:lang w:val="en-GB" w:eastAsia="en-US" w:bidi="ar-EG"/>
        </w:rPr>
        <w:t>توصيات</w:t>
      </w:r>
      <w:r w:rsidRPr="000E18D5">
        <w:rPr>
          <w:rFonts w:ascii="Calibri" w:eastAsia="SimSun" w:hAnsi="Calibri"/>
          <w:rtl/>
          <w:lang w:val="en-GB" w:eastAsia="en-US" w:bidi="ar-EG"/>
        </w:rPr>
        <w:t xml:space="preserve"> عن المتطلبات الأمنية والمبادئ التوجيهية و</w:t>
      </w:r>
      <w:r w:rsidRPr="000E18D5">
        <w:rPr>
          <w:rFonts w:ascii="Calibri" w:eastAsia="SimSun" w:hAnsi="Calibri" w:hint="cs"/>
          <w:rtl/>
          <w:lang w:val="en-GB" w:eastAsia="en-US" w:bidi="ar-EG"/>
        </w:rPr>
        <w:t>ال</w:t>
      </w:r>
      <w:r w:rsidRPr="000E18D5">
        <w:rPr>
          <w:rFonts w:ascii="Calibri" w:eastAsia="SimSun" w:hAnsi="Calibri"/>
          <w:rtl/>
          <w:lang w:val="en-GB" w:eastAsia="en-US" w:bidi="ar-EG"/>
        </w:rPr>
        <w:t>مواصفات</w:t>
      </w:r>
      <w:r w:rsidRPr="000E18D5">
        <w:rPr>
          <w:rFonts w:ascii="Calibri" w:eastAsia="SimSun" w:hAnsi="Calibri" w:hint="cs"/>
          <w:rtl/>
          <w:lang w:val="en-GB" w:eastAsia="en-US" w:bidi="ar-EG"/>
        </w:rPr>
        <w:t xml:space="preserve"> لتكنولوجيا المعلومات والاتصالات</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و</w:t>
      </w:r>
      <w:r w:rsidRPr="000E18D5">
        <w:rPr>
          <w:rFonts w:ascii="Calibri" w:eastAsia="SimSun" w:hAnsi="Calibri"/>
          <w:rtl/>
          <w:lang w:val="en-GB" w:eastAsia="en-US" w:bidi="ar-EG"/>
        </w:rPr>
        <w:t>الأنظمة القائمة على بروتوكول الإنترنت. كما يوفر قطاع تقييس الاتصالات منصة دولية لوضع البروتوكولات</w:t>
      </w:r>
      <w:r w:rsidRPr="000E18D5">
        <w:rPr>
          <w:rFonts w:ascii="Calibri" w:eastAsia="SimSun" w:hAnsi="Calibri" w:hint="cs"/>
          <w:rtl/>
          <w:lang w:val="en-GB" w:eastAsia="en-US" w:bidi="ar-EG"/>
        </w:rPr>
        <w:t xml:space="preserve"> والأنظمة والخدمات</w:t>
      </w:r>
      <w:r w:rsidRPr="000E18D5">
        <w:rPr>
          <w:rFonts w:ascii="Calibri" w:eastAsia="SimSun" w:hAnsi="Calibri"/>
          <w:rtl/>
          <w:lang w:val="en-GB" w:eastAsia="en-US" w:bidi="ar-EG"/>
        </w:rPr>
        <w:t xml:space="preserve"> التي تحمي الشبكات الحالية وشبكات الجيل التالي</w:t>
      </w:r>
      <w:r w:rsidRPr="000E18D5">
        <w:rPr>
          <w:rFonts w:ascii="Calibri" w:eastAsia="SimSun" w:hAnsi="Calibri" w:hint="cs"/>
          <w:rtl/>
          <w:lang w:val="en-GB" w:eastAsia="en-US" w:bidi="ar-EG"/>
        </w:rPr>
        <w:t xml:space="preserve"> </w:t>
      </w:r>
      <w:r w:rsidRPr="000E18D5">
        <w:rPr>
          <w:rFonts w:ascii="Calibri" w:eastAsia="SimSun" w:hAnsi="Calibri"/>
          <w:lang w:eastAsia="en-US" w:bidi="ar-EG"/>
        </w:rPr>
        <w:t>(NGN)</w:t>
      </w:r>
      <w:r w:rsidRPr="000E18D5">
        <w:rPr>
          <w:rFonts w:ascii="Calibri" w:eastAsia="SimSun" w:hAnsi="Calibri"/>
          <w:rtl/>
          <w:lang w:val="en-GB" w:eastAsia="en-US" w:bidi="ar-EG"/>
        </w:rPr>
        <w:t>. ويستعرض عمل قطاع تقييس الاتصالات</w:t>
      </w:r>
      <w:r w:rsidRPr="000E18D5">
        <w:rPr>
          <w:rFonts w:ascii="Calibri" w:eastAsia="SimSun" w:hAnsi="Calibri" w:hint="cs"/>
          <w:rtl/>
          <w:lang w:val="en-GB" w:eastAsia="en-US" w:bidi="ar-EG"/>
        </w:rPr>
        <w:t>،</w:t>
      </w:r>
      <w:r w:rsidRPr="000E18D5">
        <w:rPr>
          <w:rFonts w:ascii="Calibri" w:eastAsia="SimSun" w:hAnsi="Calibri"/>
          <w:rtl/>
          <w:lang w:val="en-GB" w:eastAsia="en-US" w:bidi="ar-EG"/>
        </w:rPr>
        <w:t xml:space="preserve"> في ميدان </w:t>
      </w:r>
      <w:r w:rsidRPr="000E18D5">
        <w:rPr>
          <w:rFonts w:ascii="Calibri" w:eastAsia="SimSun" w:hAnsi="Calibri" w:hint="cs"/>
          <w:rtl/>
          <w:lang w:val="en-GB" w:eastAsia="en-US" w:bidi="ar-EG"/>
        </w:rPr>
        <w:t xml:space="preserve">تعزيز </w:t>
      </w:r>
      <w:r w:rsidRPr="000E18D5">
        <w:rPr>
          <w:rFonts w:ascii="Calibri" w:eastAsia="SimSun" w:hAnsi="Calibri"/>
          <w:rtl/>
          <w:lang w:val="en-GB" w:eastAsia="en-US" w:bidi="ar-EG"/>
        </w:rPr>
        <w:t>خدمات الاتصالات الآمنة، التحسينات الممكن إدخالها على المواصفات الأمنية لاتصالات البيانات المتنقلة من طرف إلى طرف، وينظر في المتطلبات الأمنية لخدمات الشبكة الإلكترونية وبروتوكولات التطبيقات.</w:t>
      </w:r>
      <w:r w:rsidRPr="000E18D5">
        <w:rPr>
          <w:rFonts w:ascii="Calibri" w:eastAsia="SimSun" w:hAnsi="Calibri" w:hint="cs"/>
          <w:rtl/>
          <w:lang w:val="en-GB" w:eastAsia="en-US" w:bidi="ar-EG"/>
        </w:rPr>
        <w:t xml:space="preserve"> </w:t>
      </w:r>
      <w:r w:rsidRPr="000E18D5">
        <w:rPr>
          <w:rFonts w:ascii="Calibri" w:eastAsia="SimSun" w:hAnsi="Calibri"/>
          <w:rtl/>
          <w:lang w:val="en-GB" w:eastAsia="en-US" w:bidi="ar-EG"/>
        </w:rPr>
        <w:t>و</w:t>
      </w:r>
      <w:hyperlink r:id="rId44" w:history="1">
        <w:r w:rsidRPr="000E18D5">
          <w:rPr>
            <w:rFonts w:ascii="Calibri" w:eastAsia="SimSun" w:hAnsi="Calibri"/>
            <w:color w:val="0000FF"/>
            <w:u w:val="single"/>
            <w:rtl/>
            <w:lang w:val="en-GB" w:eastAsia="en-US" w:bidi="ar-EG"/>
          </w:rPr>
          <w:t xml:space="preserve">لجنة الدراسات </w:t>
        </w:r>
        <w:r w:rsidRPr="000E18D5">
          <w:rPr>
            <w:rFonts w:ascii="Calibri" w:eastAsia="SimSun" w:hAnsi="Calibri"/>
            <w:color w:val="0000FF"/>
            <w:u w:val="single"/>
            <w:lang w:val="en-GB" w:eastAsia="en-US" w:bidi="ar-EG"/>
          </w:rPr>
          <w:t>17</w:t>
        </w:r>
        <w:r w:rsidRPr="000E18D5">
          <w:rPr>
            <w:rFonts w:ascii="Calibri" w:eastAsia="SimSun" w:hAnsi="Calibri"/>
            <w:color w:val="0000FF"/>
            <w:u w:val="single"/>
            <w:rtl/>
            <w:lang w:val="en-GB" w:eastAsia="en-US" w:bidi="ar-EG"/>
          </w:rPr>
          <w:t xml:space="preserve"> </w:t>
        </w:r>
        <w:r w:rsidRPr="000E18D5">
          <w:rPr>
            <w:rFonts w:ascii="Calibri" w:eastAsia="SimSun" w:hAnsi="Calibri"/>
            <w:color w:val="0000FF"/>
            <w:u w:val="single"/>
            <w:lang w:val="en-GB" w:eastAsia="en-US" w:bidi="ar-EG"/>
          </w:rPr>
          <w:t>(SG</w:t>
        </w:r>
        <w:r w:rsidRPr="000E18D5">
          <w:rPr>
            <w:rFonts w:ascii="Calibri" w:eastAsia="SimSun" w:hAnsi="Calibri"/>
            <w:color w:val="0000FF"/>
            <w:u w:val="single"/>
            <w:lang w:eastAsia="en-US" w:bidi="ar-EG"/>
          </w:rPr>
          <w:t> 17</w:t>
        </w:r>
        <w:r w:rsidRPr="000E18D5">
          <w:rPr>
            <w:rFonts w:ascii="Calibri" w:eastAsia="SimSun" w:hAnsi="Calibri"/>
            <w:color w:val="0000FF"/>
            <w:u w:val="single"/>
            <w:lang w:val="en-GB" w:eastAsia="en-US" w:bidi="ar-EG"/>
          </w:rPr>
          <w:t>)</w:t>
        </w:r>
        <w:r w:rsidRPr="000E18D5">
          <w:rPr>
            <w:rFonts w:ascii="Calibri" w:eastAsia="SimSun" w:hAnsi="Calibri" w:hint="cs"/>
            <w:color w:val="0000FF"/>
            <w:u w:val="single"/>
            <w:rtl/>
            <w:lang w:val="en-GB" w:eastAsia="en-US" w:bidi="ar-EG"/>
          </w:rPr>
          <w:t xml:space="preserve"> </w:t>
        </w:r>
        <w:r w:rsidRPr="000E18D5">
          <w:rPr>
            <w:rFonts w:ascii="Calibri" w:eastAsia="SimSun" w:hAnsi="Calibri"/>
            <w:color w:val="0000FF"/>
            <w:u w:val="single"/>
            <w:rtl/>
            <w:lang w:val="en-GB" w:eastAsia="en-US" w:bidi="ar-EG"/>
          </w:rPr>
          <w:t>هي لجنة الدراسات الرئيسية لقطاع تقييس الاتصالات</w:t>
        </w:r>
      </w:hyperlink>
      <w:r w:rsidRPr="000E18D5">
        <w:rPr>
          <w:rFonts w:ascii="Calibri" w:eastAsia="SimSun" w:hAnsi="Calibri"/>
          <w:rtl/>
          <w:lang w:val="en-GB" w:eastAsia="en-US" w:bidi="ar-EG"/>
        </w:rPr>
        <w:t xml:space="preserve"> المعنية بأمن </w:t>
      </w:r>
      <w:r w:rsidRPr="000E18D5">
        <w:rPr>
          <w:rFonts w:ascii="Calibri" w:eastAsia="SimSun" w:hAnsi="Calibri"/>
          <w:spacing w:val="-4"/>
          <w:rtl/>
          <w:lang w:val="en-GB" w:eastAsia="en-US" w:bidi="ar-EG"/>
        </w:rPr>
        <w:t xml:space="preserve">الاتصالات وإدارة الهوية، </w:t>
      </w:r>
      <w:r w:rsidRPr="000E18D5">
        <w:rPr>
          <w:rFonts w:ascii="Calibri" w:eastAsia="SimSun" w:hAnsi="Calibri" w:hint="cs"/>
          <w:spacing w:val="-4"/>
          <w:rtl/>
          <w:lang w:val="en-GB" w:eastAsia="en-US" w:bidi="ar-EG"/>
        </w:rPr>
        <w:t xml:space="preserve">وقد عكفت على دراسة وتقييس </w:t>
      </w:r>
      <w:r w:rsidRPr="000E18D5">
        <w:rPr>
          <w:rFonts w:ascii="Calibri" w:eastAsia="SimSun" w:hAnsi="Calibri"/>
          <w:spacing w:val="-4"/>
          <w:rtl/>
          <w:lang w:val="en-GB" w:eastAsia="en-US" w:bidi="ar-EG"/>
        </w:rPr>
        <w:t xml:space="preserve">توصيات في مجال الأمن السيبراني ومكافحة </w:t>
      </w:r>
      <w:r w:rsidRPr="000E18D5">
        <w:rPr>
          <w:rFonts w:ascii="Calibri" w:eastAsia="SimSun" w:hAnsi="Calibri" w:hint="cs"/>
          <w:spacing w:val="-4"/>
          <w:rtl/>
          <w:lang w:val="en-GB" w:eastAsia="en-US" w:bidi="ar-EG"/>
        </w:rPr>
        <w:t xml:space="preserve">الرسائل الاقتحامية </w:t>
      </w:r>
      <w:r w:rsidRPr="000E18D5">
        <w:rPr>
          <w:rFonts w:ascii="Calibri" w:eastAsia="SimSun" w:hAnsi="Calibri"/>
          <w:spacing w:val="-4"/>
          <w:rtl/>
          <w:lang w:val="en-GB" w:eastAsia="en-US" w:bidi="ar-EG"/>
        </w:rPr>
        <w:t>وإدارة الهوية</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و</w:t>
      </w:r>
      <w:r w:rsidRPr="000E18D5">
        <w:rPr>
          <w:rFonts w:ascii="Calibri" w:eastAsia="SimSun" w:hAnsi="Calibri"/>
          <w:rtl/>
          <w:lang w:val="en-GB" w:eastAsia="en-US" w:bidi="ar-EG"/>
        </w:rPr>
        <w:t>شهادات</w:t>
      </w:r>
      <w:r w:rsidRPr="000E18D5">
        <w:rPr>
          <w:rFonts w:ascii="Calibri" w:eastAsia="SimSun" w:hAnsi="Calibri" w:hint="cs"/>
          <w:rtl/>
          <w:lang w:val="en-GB" w:eastAsia="en-US" w:bidi="ar-EG"/>
        </w:rPr>
        <w:t> </w:t>
      </w:r>
      <w:r w:rsidRPr="000E18D5">
        <w:rPr>
          <w:rFonts w:ascii="Calibri" w:eastAsia="SimSun" w:hAnsi="Calibri"/>
          <w:lang w:val="en-GB" w:eastAsia="en-US" w:bidi="ar-EG"/>
        </w:rPr>
        <w:t>X.509</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و</w:t>
      </w:r>
      <w:r w:rsidRPr="000E18D5">
        <w:rPr>
          <w:rFonts w:ascii="Calibri" w:eastAsia="SimSun" w:hAnsi="Calibri"/>
          <w:rtl/>
          <w:lang w:val="en-GB" w:eastAsia="en-US" w:bidi="ar-EG"/>
        </w:rPr>
        <w:t xml:space="preserve">إدارة أمن المعلومات </w:t>
      </w:r>
      <w:r w:rsidRPr="000E18D5">
        <w:rPr>
          <w:rFonts w:ascii="Calibri" w:eastAsia="SimSun" w:hAnsi="Calibri" w:hint="cs"/>
          <w:rtl/>
          <w:lang w:val="en-GB" w:eastAsia="en-US" w:bidi="ar-EG"/>
        </w:rPr>
        <w:t>و</w:t>
      </w:r>
      <w:r w:rsidRPr="000E18D5">
        <w:rPr>
          <w:rFonts w:ascii="Calibri" w:eastAsia="SimSun" w:hAnsi="Calibri"/>
          <w:rtl/>
          <w:lang w:val="en-GB" w:eastAsia="en-US" w:bidi="ar-EG"/>
        </w:rPr>
        <w:t>شبكات الاستشعار في كل مكان</w:t>
      </w:r>
      <w:r w:rsidRPr="000E18D5">
        <w:rPr>
          <w:rFonts w:ascii="Calibri" w:eastAsia="SimSun" w:hAnsi="Calibri" w:hint="cs"/>
          <w:rtl/>
          <w:lang w:val="en-GB" w:eastAsia="en-US" w:bidi="ar-EG"/>
        </w:rPr>
        <w:t xml:space="preserve"> والقياسات الحيوية</w:t>
      </w:r>
      <w:r w:rsidRPr="000E18D5">
        <w:rPr>
          <w:rFonts w:ascii="Calibri" w:eastAsia="SimSun" w:hAnsi="Calibri"/>
          <w:rtl/>
          <w:lang w:val="en-GB" w:eastAsia="en-US" w:bidi="ar-EG"/>
        </w:rPr>
        <w:t xml:space="preserve"> عن ب</w:t>
      </w:r>
      <w:r w:rsidRPr="000E18D5">
        <w:rPr>
          <w:rFonts w:ascii="Calibri" w:eastAsia="SimSun" w:hAnsi="Calibri" w:hint="cs"/>
          <w:rtl/>
          <w:lang w:val="en-GB" w:eastAsia="en-US" w:bidi="ar-EG"/>
        </w:rPr>
        <w:t>ُ</w:t>
      </w:r>
      <w:r w:rsidRPr="000E18D5">
        <w:rPr>
          <w:rFonts w:ascii="Calibri" w:eastAsia="SimSun" w:hAnsi="Calibri"/>
          <w:rtl/>
          <w:lang w:val="en-GB" w:eastAsia="en-US" w:bidi="ar-EG"/>
        </w:rPr>
        <w:t>عد</w:t>
      </w:r>
      <w:r w:rsidRPr="000E18D5">
        <w:rPr>
          <w:rFonts w:ascii="Calibri" w:eastAsia="SimSun" w:hAnsi="Calibri" w:hint="cs"/>
          <w:rtl/>
          <w:lang w:val="en-GB" w:eastAsia="en-US" w:bidi="ar-EG"/>
        </w:rPr>
        <w:t xml:space="preserve"> و</w:t>
      </w:r>
      <w:r w:rsidRPr="000E18D5">
        <w:rPr>
          <w:rFonts w:ascii="Calibri" w:eastAsia="SimSun" w:hAnsi="Calibri"/>
          <w:rtl/>
          <w:lang w:val="en-GB" w:eastAsia="en-US" w:bidi="ar-EG"/>
        </w:rPr>
        <w:t>أمن التلفزيون القائم على بروتوكول الإنترنت</w:t>
      </w:r>
      <w:r w:rsidRPr="000E18D5">
        <w:rPr>
          <w:rFonts w:ascii="Calibri" w:eastAsia="SimSun" w:hAnsi="Calibri" w:hint="cs"/>
          <w:rtl/>
          <w:lang w:val="en-GB" w:eastAsia="en-US" w:bidi="ar-EG"/>
        </w:rPr>
        <w:t xml:space="preserve"> وأمن الافتراضية تجاه أمن الحوسبة السحابية ومعمارية الأمن وأمن التطبيقات، وكثيراً ما يتم ذلك بالتعاون </w:t>
      </w:r>
      <w:r w:rsidRPr="000E18D5">
        <w:rPr>
          <w:rFonts w:ascii="Calibri" w:eastAsia="SimSun" w:hAnsi="Calibri" w:hint="cs"/>
          <w:spacing w:val="-4"/>
          <w:rtl/>
          <w:lang w:val="en-GB" w:eastAsia="en-US" w:bidi="ar-EG"/>
        </w:rPr>
        <w:t>مع</w:t>
      </w:r>
      <w:r w:rsidRPr="000E18D5">
        <w:rPr>
          <w:rFonts w:ascii="Calibri" w:eastAsia="SimSun" w:hAnsi="Calibri" w:hint="eastAsia"/>
          <w:spacing w:val="-4"/>
          <w:rtl/>
          <w:lang w:val="en-GB" w:eastAsia="en-US" w:bidi="ar-EG"/>
        </w:rPr>
        <w:t> </w:t>
      </w:r>
      <w:r w:rsidRPr="000E18D5">
        <w:rPr>
          <w:rFonts w:ascii="Calibri" w:eastAsia="SimSun" w:hAnsi="Calibri" w:hint="cs"/>
          <w:spacing w:val="-4"/>
          <w:rtl/>
          <w:lang w:val="en-GB" w:eastAsia="en-US" w:bidi="ar-EG"/>
        </w:rPr>
        <w:t xml:space="preserve">منظمات وتجمعات خارجية تُعنى بوضع المعايير </w:t>
      </w:r>
      <w:r w:rsidRPr="000E18D5">
        <w:rPr>
          <w:rFonts w:ascii="Calibri" w:eastAsia="SimSun" w:hAnsi="Calibri"/>
          <w:spacing w:val="-4"/>
          <w:lang w:eastAsia="en-US" w:bidi="ar-EG"/>
        </w:rPr>
        <w:t>(SDO)</w:t>
      </w:r>
      <w:r w:rsidRPr="000E18D5">
        <w:rPr>
          <w:rFonts w:ascii="Calibri" w:eastAsia="SimSun" w:hAnsi="Calibri" w:hint="cs"/>
          <w:spacing w:val="-4"/>
          <w:rtl/>
          <w:lang w:val="en-GB" w:eastAsia="en-US" w:bidi="ar-EG"/>
        </w:rPr>
        <w:t xml:space="preserve">. </w:t>
      </w:r>
      <w:r w:rsidRPr="000E18D5">
        <w:rPr>
          <w:rFonts w:ascii="Calibri" w:eastAsia="SimSun" w:hAnsi="Calibri" w:hint="cs"/>
          <w:spacing w:val="-4"/>
          <w:rtl/>
          <w:lang w:eastAsia="en-US" w:bidi="ar-EG"/>
        </w:rPr>
        <w:t>وقد وضع القطاع مبادئ أمنية واضحة لشبكات الاتصالات المتنقلة الدولية</w:t>
      </w:r>
      <w:r w:rsidRPr="000E18D5">
        <w:rPr>
          <w:rFonts w:ascii="Calibri" w:eastAsia="SimSun" w:hAnsi="Calibri" w:hint="cs"/>
          <w:rtl/>
          <w:lang w:eastAsia="en-US" w:bidi="ar-EG"/>
        </w:rPr>
        <w:t xml:space="preserve"> </w:t>
      </w:r>
      <w:r w:rsidRPr="000E18D5">
        <w:rPr>
          <w:rFonts w:ascii="Calibri" w:eastAsia="SimSun" w:hAnsi="Calibri" w:hint="cs"/>
          <w:spacing w:val="4"/>
          <w:rtl/>
          <w:lang w:eastAsia="en-US" w:bidi="ar-EG"/>
        </w:rPr>
        <w:t>(من الجيل الثالث والرابع) (في</w:t>
      </w:r>
      <w:r w:rsidRPr="000E18D5">
        <w:rPr>
          <w:rFonts w:ascii="Calibri" w:eastAsia="SimSun" w:hAnsi="Calibri" w:hint="eastAsia"/>
          <w:spacing w:val="4"/>
          <w:rtl/>
          <w:lang w:eastAsia="en-US" w:bidi="ar-EG"/>
        </w:rPr>
        <w:t> </w:t>
      </w:r>
      <w:r w:rsidRPr="000E18D5">
        <w:rPr>
          <w:rFonts w:ascii="Calibri" w:eastAsia="SimSun" w:hAnsi="Calibri" w:hint="cs"/>
          <w:spacing w:val="4"/>
          <w:rtl/>
          <w:lang w:eastAsia="en-US" w:bidi="ar-EG"/>
        </w:rPr>
        <w:t xml:space="preserve">توصيات قطاع الاتصالات الراديوية </w:t>
      </w:r>
      <w:r w:rsidRPr="000E18D5">
        <w:rPr>
          <w:rFonts w:ascii="Calibri" w:eastAsia="SimSun" w:hAnsi="Calibri"/>
          <w:spacing w:val="4"/>
          <w:lang w:eastAsia="en-US" w:bidi="ar-EG"/>
        </w:rPr>
        <w:t>M.1078</w:t>
      </w:r>
      <w:r w:rsidRPr="000E18D5">
        <w:rPr>
          <w:rFonts w:ascii="Calibri" w:eastAsia="SimSun" w:hAnsi="Calibri" w:hint="cs"/>
          <w:spacing w:val="4"/>
          <w:rtl/>
          <w:lang w:eastAsia="en-US" w:bidi="ar-EG"/>
        </w:rPr>
        <w:t xml:space="preserve"> و</w:t>
      </w:r>
      <w:r w:rsidRPr="000E18D5">
        <w:rPr>
          <w:rFonts w:ascii="Calibri" w:eastAsia="SimSun" w:hAnsi="Calibri"/>
          <w:spacing w:val="4"/>
          <w:lang w:eastAsia="en-US" w:bidi="ar-EG"/>
        </w:rPr>
        <w:t>M.1223</w:t>
      </w:r>
      <w:r w:rsidRPr="000E18D5">
        <w:rPr>
          <w:rFonts w:ascii="Calibri" w:eastAsia="SimSun" w:hAnsi="Calibri" w:hint="cs"/>
          <w:spacing w:val="4"/>
          <w:rtl/>
          <w:lang w:eastAsia="en-US" w:bidi="ar-EG"/>
        </w:rPr>
        <w:t xml:space="preserve"> و</w:t>
      </w:r>
      <w:r w:rsidRPr="000E18D5">
        <w:rPr>
          <w:rFonts w:ascii="Calibri" w:eastAsia="SimSun" w:hAnsi="Calibri"/>
          <w:spacing w:val="4"/>
          <w:lang w:eastAsia="en-US" w:bidi="ar-EG"/>
        </w:rPr>
        <w:t>M.1457</w:t>
      </w:r>
      <w:r w:rsidRPr="000E18D5">
        <w:rPr>
          <w:rFonts w:ascii="Calibri" w:eastAsia="SimSun" w:hAnsi="Calibri" w:hint="cs"/>
          <w:spacing w:val="4"/>
          <w:rtl/>
          <w:lang w:eastAsia="en-US" w:bidi="ar-EG"/>
        </w:rPr>
        <w:t xml:space="preserve"> و</w:t>
      </w:r>
      <w:r w:rsidRPr="000E18D5">
        <w:rPr>
          <w:rFonts w:ascii="Calibri" w:eastAsia="SimSun" w:hAnsi="Calibri"/>
          <w:spacing w:val="4"/>
          <w:lang w:eastAsia="en-US" w:bidi="ar-EG"/>
        </w:rPr>
        <w:t>M.1645</w:t>
      </w:r>
      <w:r w:rsidRPr="000E18D5">
        <w:rPr>
          <w:rFonts w:ascii="Calibri" w:eastAsia="SimSun" w:hAnsi="Calibri" w:hint="cs"/>
          <w:spacing w:val="4"/>
          <w:rtl/>
          <w:lang w:eastAsia="en-US" w:bidi="ar-EG"/>
        </w:rPr>
        <w:t xml:space="preserve"> و</w:t>
      </w:r>
      <w:r w:rsidRPr="000E18D5">
        <w:rPr>
          <w:rFonts w:ascii="Calibri" w:eastAsia="SimSun" w:hAnsi="Calibri"/>
          <w:spacing w:val="4"/>
          <w:lang w:eastAsia="en-US" w:bidi="ar-EG"/>
        </w:rPr>
        <w:t>M.2012</w:t>
      </w:r>
      <w:r w:rsidRPr="000E18D5">
        <w:rPr>
          <w:rFonts w:ascii="Calibri" w:eastAsia="SimSun" w:hAnsi="Calibri" w:hint="cs"/>
          <w:spacing w:val="4"/>
          <w:rtl/>
          <w:lang w:eastAsia="en-US" w:bidi="ar-EG"/>
        </w:rPr>
        <w:t>). كما</w:t>
      </w:r>
      <w:r w:rsidRPr="000E18D5">
        <w:rPr>
          <w:rFonts w:ascii="Calibri" w:eastAsia="SimSun" w:hAnsi="Calibri" w:hint="cs"/>
          <w:rtl/>
          <w:lang w:eastAsia="en-US" w:bidi="ar-EG"/>
        </w:rPr>
        <w:t xml:space="preserve"> أصدر توصيات بشأن القضايا الأمنية للأنظمة الساتلية الرقمية (التوصية </w:t>
      </w:r>
      <w:r w:rsidRPr="000E18D5">
        <w:rPr>
          <w:rFonts w:ascii="Calibri" w:eastAsia="SimSun" w:hAnsi="Calibri"/>
          <w:lang w:eastAsia="en-US" w:bidi="ar-EG"/>
        </w:rPr>
        <w:t>ITU</w:t>
      </w:r>
      <w:r w:rsidRPr="000E18D5">
        <w:rPr>
          <w:rFonts w:ascii="Calibri" w:eastAsia="SimSun" w:hAnsi="Calibri"/>
          <w:lang w:eastAsia="en-US" w:bidi="ar-EG"/>
        </w:rPr>
        <w:noBreakHyphen/>
        <w:t>R S.1250</w:t>
      </w:r>
      <w:r w:rsidRPr="000E18D5">
        <w:rPr>
          <w:rFonts w:ascii="Calibri" w:eastAsia="SimSun" w:hAnsi="Calibri" w:hint="cs"/>
          <w:rtl/>
          <w:lang w:eastAsia="en-US" w:bidi="ar-EG"/>
        </w:rPr>
        <w:t>) وتحسينات أداء بروتوكول التحكم في</w:t>
      </w:r>
      <w:r w:rsidRPr="000E18D5">
        <w:rPr>
          <w:rFonts w:ascii="Calibri" w:eastAsia="SimSun" w:hAnsi="Calibri" w:hint="eastAsia"/>
          <w:lang w:eastAsia="en-US" w:bidi="ar-EG"/>
        </w:rPr>
        <w:t> </w:t>
      </w:r>
      <w:r w:rsidRPr="000E18D5">
        <w:rPr>
          <w:rFonts w:ascii="Calibri" w:eastAsia="SimSun" w:hAnsi="Calibri" w:hint="cs"/>
          <w:rtl/>
          <w:lang w:eastAsia="en-US" w:bidi="ar-EG"/>
        </w:rPr>
        <w:t xml:space="preserve">الإرسال عبر الشبكات الساتلية (التوصية </w:t>
      </w:r>
      <w:r w:rsidRPr="000E18D5">
        <w:rPr>
          <w:rFonts w:ascii="Calibri" w:eastAsia="SimSun" w:hAnsi="Calibri"/>
          <w:lang w:eastAsia="en-US" w:bidi="ar-EG"/>
        </w:rPr>
        <w:t>ITU</w:t>
      </w:r>
      <w:r w:rsidRPr="000E18D5">
        <w:rPr>
          <w:rFonts w:ascii="Calibri" w:eastAsia="SimSun" w:hAnsi="Calibri"/>
          <w:lang w:eastAsia="en-US" w:bidi="ar-EG"/>
        </w:rPr>
        <w:noBreakHyphen/>
        <w:t>R S.1711</w:t>
      </w:r>
      <w:r w:rsidRPr="000E18D5">
        <w:rPr>
          <w:rFonts w:ascii="Calibri" w:eastAsia="SimSun" w:hAnsi="Calibri" w:hint="cs"/>
          <w:rtl/>
          <w:lang w:eastAsia="en-US" w:bidi="ar-EG"/>
        </w:rPr>
        <w:t>).</w:t>
      </w:r>
    </w:p>
    <w:p w:rsidR="00F1428A" w:rsidRPr="000E18D5" w:rsidRDefault="00F1428A" w:rsidP="003C1F4C">
      <w:pPr>
        <w:keepNext/>
        <w:tabs>
          <w:tab w:val="clear" w:pos="794"/>
          <w:tab w:val="clear" w:pos="1191"/>
          <w:tab w:val="clear" w:pos="1588"/>
          <w:tab w:val="clear" w:pos="1985"/>
          <w:tab w:val="left" w:pos="856"/>
        </w:tabs>
        <w:rPr>
          <w:rFonts w:ascii="Calibri" w:eastAsia="SimSun" w:hAnsi="Calibri"/>
          <w:b/>
          <w:bCs/>
          <w:lang w:eastAsia="en-US"/>
        </w:rPr>
      </w:pPr>
      <w:r w:rsidRPr="000E18D5">
        <w:rPr>
          <w:rFonts w:ascii="Calibri" w:eastAsia="SimSun" w:hAnsi="Calibri"/>
          <w:b/>
          <w:bCs/>
          <w:lang w:eastAsia="en-US"/>
        </w:rPr>
        <w:lastRenderedPageBreak/>
        <w:t>(3</w:t>
      </w:r>
      <w:r w:rsidRPr="000E18D5">
        <w:rPr>
          <w:rFonts w:ascii="Calibri" w:eastAsia="SimSun" w:hAnsi="Calibri" w:hint="cs"/>
          <w:b/>
          <w:bCs/>
          <w:rtl/>
          <w:lang w:eastAsia="en-US"/>
        </w:rPr>
        <w:tab/>
      </w:r>
      <w:r w:rsidRPr="000E18D5">
        <w:rPr>
          <w:rFonts w:ascii="Calibri" w:eastAsia="SimSun" w:hAnsi="Calibri"/>
          <w:b/>
          <w:bCs/>
          <w:rtl/>
          <w:lang w:eastAsia="en-US"/>
        </w:rPr>
        <w:t>الهياكل التنظيمية</w:t>
      </w:r>
    </w:p>
    <w:p w:rsidR="00F1428A" w:rsidRPr="000E18D5" w:rsidRDefault="00F1428A" w:rsidP="00CA7B76">
      <w:pPr>
        <w:tabs>
          <w:tab w:val="clear" w:pos="794"/>
          <w:tab w:val="clear" w:pos="1191"/>
          <w:tab w:val="clear" w:pos="1588"/>
          <w:tab w:val="clear" w:pos="1985"/>
          <w:tab w:val="left" w:pos="856"/>
        </w:tabs>
        <w:rPr>
          <w:rFonts w:ascii="Calibri" w:eastAsia="SimSun" w:hAnsi="Calibri"/>
          <w:rtl/>
          <w:lang w:val="en-GB" w:eastAsia="en-US" w:bidi="ar-EG"/>
        </w:rPr>
      </w:pPr>
      <w:r w:rsidRPr="000E18D5">
        <w:rPr>
          <w:rFonts w:ascii="Calibri" w:eastAsia="SimSun" w:hAnsi="Calibri"/>
          <w:rtl/>
          <w:lang w:val="en-GB" w:eastAsia="en-US" w:bidi="ar-EG"/>
        </w:rPr>
        <w:t xml:space="preserve">يعمل </w:t>
      </w:r>
      <w:r w:rsidRPr="000E18D5">
        <w:rPr>
          <w:rFonts w:ascii="Calibri" w:eastAsia="SimSun" w:hAnsi="Calibri" w:hint="cs"/>
          <w:rtl/>
          <w:lang w:val="en-GB" w:eastAsia="en-US" w:bidi="ar-EG"/>
        </w:rPr>
        <w:t>الاتحاد</w:t>
      </w:r>
      <w:r w:rsidRPr="000E18D5">
        <w:rPr>
          <w:rFonts w:ascii="Calibri" w:eastAsia="SimSun" w:hAnsi="Calibri"/>
          <w:rtl/>
          <w:lang w:val="en-GB" w:eastAsia="en-US" w:bidi="ar-EG"/>
        </w:rPr>
        <w:t xml:space="preserve"> </w:t>
      </w:r>
      <w:r w:rsidRPr="000E18D5">
        <w:rPr>
          <w:rFonts w:ascii="Calibri" w:eastAsia="SimSun" w:hAnsi="Calibri"/>
          <w:rtl/>
          <w:lang w:val="en-GB" w:eastAsia="en-US"/>
        </w:rPr>
        <w:t xml:space="preserve">مع الدول الأعضاء لتقديم مساعدة ملموسة في </w:t>
      </w:r>
      <w:r w:rsidRPr="000E18D5">
        <w:rPr>
          <w:rFonts w:ascii="Calibri" w:eastAsia="SimSun" w:hAnsi="Calibri" w:hint="cs"/>
          <w:rtl/>
          <w:lang w:val="en-GB" w:eastAsia="en-US"/>
        </w:rPr>
        <w:t>هذا المجال</w:t>
      </w:r>
      <w:r w:rsidRPr="000E18D5">
        <w:rPr>
          <w:rFonts w:ascii="Calibri" w:eastAsia="SimSun" w:hAnsi="Calibri"/>
          <w:rtl/>
          <w:lang w:val="en-GB" w:eastAsia="en-US"/>
        </w:rPr>
        <w:t>، و</w:t>
      </w:r>
      <w:r w:rsidRPr="000E18D5">
        <w:rPr>
          <w:rFonts w:ascii="Calibri" w:eastAsia="SimSun" w:hAnsi="Calibri"/>
          <w:rtl/>
          <w:lang w:val="en-GB" w:eastAsia="en-US" w:bidi="ar-EG"/>
        </w:rPr>
        <w:t>من خلال شراكته مع إمباكت</w:t>
      </w:r>
      <w:r w:rsidRPr="000E18D5">
        <w:rPr>
          <w:rFonts w:ascii="Calibri" w:eastAsia="SimSun" w:hAnsi="Calibri" w:hint="cs"/>
          <w:rtl/>
          <w:lang w:val="en-GB" w:eastAsia="en-US" w:bidi="ar-EG"/>
        </w:rPr>
        <w:t> </w:t>
      </w:r>
      <w:r w:rsidRPr="000E18D5">
        <w:rPr>
          <w:rFonts w:ascii="Calibri" w:eastAsia="SimSun" w:hAnsi="Calibri"/>
          <w:lang w:val="en-GB" w:eastAsia="en-US" w:bidi="ar-EG"/>
        </w:rPr>
        <w:t>(IMPACT)</w:t>
      </w:r>
      <w:r w:rsidRPr="000E18D5">
        <w:rPr>
          <w:rFonts w:ascii="Calibri" w:eastAsia="SimSun" w:hAnsi="Calibri"/>
          <w:rtl/>
          <w:lang w:val="en-GB" w:eastAsia="en-US"/>
        </w:rPr>
        <w:t xml:space="preserve">، ينشر المقدرات من أجل بناء القدرات على المستويين الوطني والإقليمي. </w:t>
      </w:r>
      <w:r w:rsidRPr="000E18D5">
        <w:rPr>
          <w:rFonts w:ascii="Calibri" w:eastAsia="SimSun" w:hAnsi="Calibri" w:hint="cs"/>
          <w:rtl/>
          <w:lang w:val="en-GB" w:eastAsia="en-US"/>
        </w:rPr>
        <w:t>وحتى اليوم</w:t>
      </w:r>
      <w:r w:rsidRPr="000E18D5">
        <w:rPr>
          <w:rFonts w:ascii="Calibri" w:eastAsia="SimSun" w:hAnsi="Calibri"/>
          <w:rtl/>
          <w:lang w:val="en-GB" w:eastAsia="en-US" w:bidi="ar-EG"/>
        </w:rPr>
        <w:t xml:space="preserve">، انضم زهاء </w:t>
      </w:r>
      <w:hyperlink r:id="rId45" w:history="1">
        <w:r w:rsidRPr="000E18D5">
          <w:rPr>
            <w:rFonts w:ascii="Calibri" w:eastAsia="SimSun" w:hAnsi="Calibri"/>
            <w:color w:val="0000FF"/>
            <w:u w:val="single"/>
            <w:lang w:val="en-GB" w:eastAsia="en-US" w:bidi="ar-EG"/>
          </w:rPr>
          <w:t>149</w:t>
        </w:r>
        <w:r w:rsidRPr="000E18D5">
          <w:rPr>
            <w:rFonts w:ascii="Calibri" w:eastAsia="SimSun" w:hAnsi="Calibri"/>
            <w:color w:val="0000FF"/>
            <w:u w:val="single"/>
            <w:rtl/>
            <w:lang w:val="en-GB" w:eastAsia="en-US"/>
          </w:rPr>
          <w:t xml:space="preserve"> بلداً</w:t>
        </w:r>
      </w:hyperlink>
      <w:r w:rsidRPr="000E18D5">
        <w:rPr>
          <w:rFonts w:ascii="Calibri" w:eastAsia="SimSun" w:hAnsi="Calibri"/>
          <w:rtl/>
          <w:lang w:val="en-GB" w:eastAsia="en-US"/>
        </w:rPr>
        <w:t xml:space="preserve"> إلى إطار التعاون ويجري توفير النفاذ إلى مركز الاستجابة العالمي</w:t>
      </w:r>
      <w:r w:rsidRPr="000E18D5">
        <w:rPr>
          <w:rFonts w:ascii="Calibri" w:eastAsia="SimSun" w:hAnsi="Calibri" w:hint="cs"/>
          <w:rtl/>
          <w:lang w:val="ru-RU" w:eastAsia="en-US" w:bidi="ar-EG"/>
        </w:rPr>
        <w:t xml:space="preserve"> </w:t>
      </w:r>
      <w:r w:rsidRPr="000E18D5">
        <w:rPr>
          <w:rFonts w:ascii="Calibri" w:eastAsia="SimSun" w:hAnsi="Calibri"/>
          <w:lang w:val="en-GB" w:eastAsia="en-US"/>
        </w:rPr>
        <w:t>(GRC)</w:t>
      </w:r>
      <w:r w:rsidRPr="000E18D5">
        <w:rPr>
          <w:rFonts w:ascii="Calibri" w:eastAsia="SimSun" w:hAnsi="Calibri" w:hint="cs"/>
          <w:rtl/>
          <w:lang w:val="en-GB" w:eastAsia="en-US"/>
        </w:rPr>
        <w:t>.</w:t>
      </w:r>
      <w:r w:rsidRPr="000E18D5">
        <w:rPr>
          <w:rFonts w:ascii="Calibri" w:eastAsia="SimSun" w:hAnsi="Calibri" w:hint="cs"/>
          <w:rtl/>
          <w:lang w:eastAsia="en-US" w:bidi="ar-SY"/>
        </w:rPr>
        <w:t xml:space="preserve"> </w:t>
      </w:r>
      <w:r w:rsidRPr="000E18D5">
        <w:rPr>
          <w:rFonts w:ascii="Calibri" w:eastAsia="SimSun" w:hAnsi="Calibri" w:hint="cs"/>
          <w:rtl/>
          <w:lang w:val="en-GB" w:eastAsia="en-US" w:bidi="ar-EG"/>
        </w:rPr>
        <w:t xml:space="preserve">كما ساعد في </w:t>
      </w:r>
      <w:r w:rsidRPr="000E18D5">
        <w:rPr>
          <w:rFonts w:ascii="Calibri" w:eastAsia="SimSun" w:hAnsi="Calibri"/>
          <w:rtl/>
          <w:lang w:val="en-GB" w:eastAsia="en-US" w:bidi="ar-EG"/>
        </w:rPr>
        <w:t>تشكيل أفرقة وطنية للاستجابة للحوادث الحاسوبية</w:t>
      </w:r>
      <w:r w:rsidRPr="000E18D5">
        <w:rPr>
          <w:rFonts w:ascii="Calibri" w:eastAsia="SimSun" w:hAnsi="Calibri" w:hint="cs"/>
          <w:rtl/>
          <w:lang w:val="en-GB" w:eastAsia="en-US" w:bidi="ar-EG"/>
        </w:rPr>
        <w:t> </w:t>
      </w:r>
      <w:r w:rsidRPr="000E18D5">
        <w:rPr>
          <w:rFonts w:ascii="Calibri" w:eastAsia="SimSun" w:hAnsi="Calibri"/>
          <w:lang w:val="en-GB" w:eastAsia="en-US" w:bidi="ar-EG"/>
        </w:rPr>
        <w:t>(CIRT)</w:t>
      </w:r>
      <w:r w:rsidRPr="000E18D5">
        <w:rPr>
          <w:rFonts w:ascii="Calibri" w:eastAsia="SimSun" w:hAnsi="Calibri" w:hint="cs"/>
          <w:rtl/>
          <w:lang w:val="en-GB" w:eastAsia="en-US" w:bidi="ar-EG"/>
        </w:rPr>
        <w:t xml:space="preserve"> لضمان</w:t>
      </w:r>
      <w:r w:rsidRPr="000E18D5">
        <w:rPr>
          <w:rFonts w:ascii="Calibri" w:eastAsia="SimSun" w:hAnsi="Calibri"/>
          <w:rtl/>
          <w:lang w:val="en-GB" w:eastAsia="en-US" w:bidi="ar-EG"/>
        </w:rPr>
        <w:t xml:space="preserve"> </w:t>
      </w:r>
      <w:r w:rsidRPr="000E18D5">
        <w:rPr>
          <w:rFonts w:ascii="Calibri" w:eastAsia="SimSun" w:hAnsi="Calibri" w:hint="cs"/>
          <w:spacing w:val="-2"/>
          <w:rtl/>
          <w:lang w:val="en-GB" w:eastAsia="en-US" w:bidi="ar-EG"/>
        </w:rPr>
        <w:t>حماية البنى التحتية الأساسية للمعلومات في البلدان. كما تعمل ال</w:t>
      </w:r>
      <w:r w:rsidRPr="000E18D5">
        <w:rPr>
          <w:rFonts w:ascii="Calibri" w:eastAsia="SimSun" w:hAnsi="Calibri"/>
          <w:spacing w:val="-2"/>
          <w:rtl/>
          <w:lang w:val="en-GB" w:eastAsia="en-US" w:bidi="ar-EG"/>
        </w:rPr>
        <w:t xml:space="preserve">أفرقة </w:t>
      </w:r>
      <w:r w:rsidRPr="000E18D5">
        <w:rPr>
          <w:rFonts w:ascii="Calibri" w:eastAsia="SimSun" w:hAnsi="Calibri" w:hint="cs"/>
          <w:spacing w:val="-2"/>
          <w:rtl/>
          <w:lang w:val="en-GB" w:eastAsia="en-US" w:bidi="ar-EG"/>
        </w:rPr>
        <w:t>ال</w:t>
      </w:r>
      <w:r w:rsidRPr="000E18D5">
        <w:rPr>
          <w:rFonts w:ascii="Calibri" w:eastAsia="SimSun" w:hAnsi="Calibri"/>
          <w:spacing w:val="-2"/>
          <w:rtl/>
          <w:lang w:val="en-GB" w:eastAsia="en-US" w:bidi="ar-EG"/>
        </w:rPr>
        <w:t>وطنية للاستجابة للحوادث الحاسوبية</w:t>
      </w:r>
      <w:r w:rsidRPr="000E18D5">
        <w:rPr>
          <w:rFonts w:ascii="Calibri" w:eastAsia="SimSun" w:hAnsi="Calibri" w:hint="cs"/>
          <w:spacing w:val="-2"/>
          <w:rtl/>
          <w:lang w:val="en-GB" w:eastAsia="en-US" w:bidi="ar-EG"/>
        </w:rPr>
        <w:t xml:space="preserve"> بوصفها جهات الاتصال الموثوقة للتبليغ عن الحوادث ومساعدة الأعضاء في منع الحوادث السيبرانية وكشفها والتحقيق بشأنها. وبحلول</w:t>
      </w:r>
      <w:r w:rsidRPr="000E18D5">
        <w:rPr>
          <w:rFonts w:ascii="Calibri" w:eastAsia="SimSun" w:hAnsi="Calibri" w:hint="eastAsia"/>
          <w:spacing w:val="-2"/>
          <w:rtl/>
          <w:lang w:val="en-GB" w:eastAsia="en-US" w:bidi="ar-EG"/>
        </w:rPr>
        <w:t> </w:t>
      </w:r>
      <w:r w:rsidRPr="000E18D5">
        <w:rPr>
          <w:rFonts w:ascii="Calibri" w:eastAsia="SimSun" w:hAnsi="Calibri" w:hint="cs"/>
          <w:spacing w:val="-2"/>
          <w:rtl/>
          <w:lang w:val="en-GB" w:eastAsia="en-US" w:bidi="ar-EG"/>
        </w:rPr>
        <w:t xml:space="preserve">يونيو </w:t>
      </w:r>
      <w:r w:rsidRPr="000E18D5">
        <w:rPr>
          <w:rFonts w:ascii="Calibri" w:eastAsia="SimSun" w:hAnsi="Calibri"/>
          <w:spacing w:val="-2"/>
          <w:lang w:val="en-GB" w:eastAsia="en-US" w:bidi="ar-EG"/>
        </w:rPr>
        <w:t>2014</w:t>
      </w:r>
      <w:r w:rsidRPr="000E18D5">
        <w:rPr>
          <w:rFonts w:ascii="Calibri" w:eastAsia="SimSun" w:hAnsi="Calibri" w:hint="cs"/>
          <w:spacing w:val="-2"/>
          <w:rtl/>
          <w:lang w:val="en-GB" w:eastAsia="en-US" w:bidi="ar-EG"/>
        </w:rPr>
        <w:t>،</w:t>
      </w:r>
      <w:r w:rsidRPr="000E18D5">
        <w:rPr>
          <w:rFonts w:ascii="Calibri" w:eastAsia="SimSun" w:hAnsi="Calibri" w:hint="cs"/>
          <w:rtl/>
          <w:lang w:val="en-GB" w:eastAsia="en-US" w:bidi="ar-EG"/>
        </w:rPr>
        <w:t xml:space="preserve"> أجرى الاتحاد بالشراكة مع إمباكت تقييمات تقنية ل</w:t>
      </w:r>
      <w:r w:rsidRPr="000E18D5">
        <w:rPr>
          <w:rFonts w:ascii="Calibri" w:eastAsia="SimSun" w:hAnsi="Calibri"/>
          <w:rtl/>
          <w:lang w:val="en-GB" w:eastAsia="en-US" w:bidi="ar-EG"/>
        </w:rPr>
        <w:t>أفرقة وطنية للاستجابة للحوادث الحاسوبية</w:t>
      </w:r>
      <w:r w:rsidR="00E27175" w:rsidRPr="000E18D5">
        <w:rPr>
          <w:rFonts w:ascii="Calibri" w:eastAsia="SimSun" w:hAnsi="Calibri" w:hint="cs"/>
          <w:rtl/>
          <w:lang w:val="en-GB" w:eastAsia="en-US" w:bidi="ar-EG"/>
        </w:rPr>
        <w:t xml:space="preserve"> </w:t>
      </w:r>
      <w:r w:rsidRPr="000E18D5">
        <w:rPr>
          <w:rFonts w:ascii="Calibri" w:eastAsia="SimSun" w:hAnsi="Calibri" w:hint="cs"/>
          <w:rtl/>
          <w:lang w:val="en-GB" w:eastAsia="en-US" w:bidi="ar-EG"/>
        </w:rPr>
        <w:t xml:space="preserve">في أكثر من </w:t>
      </w:r>
      <w:r w:rsidRPr="000E18D5">
        <w:rPr>
          <w:rFonts w:ascii="Calibri" w:eastAsia="SimSun" w:hAnsi="Calibri"/>
          <w:lang w:val="en-GB" w:eastAsia="en-US" w:bidi="ar-EG"/>
        </w:rPr>
        <w:t>50</w:t>
      </w:r>
      <w:r w:rsidRPr="000E18D5">
        <w:rPr>
          <w:rFonts w:ascii="Calibri" w:eastAsia="SimSun" w:hAnsi="Calibri" w:hint="eastAsia"/>
          <w:rtl/>
          <w:lang w:val="en-GB" w:eastAsia="en-US" w:bidi="ar-EG"/>
        </w:rPr>
        <w:t> </w:t>
      </w:r>
      <w:r w:rsidRPr="000E18D5">
        <w:rPr>
          <w:rFonts w:ascii="Calibri" w:eastAsia="SimSun" w:hAnsi="Calibri" w:hint="cs"/>
          <w:rtl/>
          <w:lang w:val="en-GB" w:eastAsia="en-US" w:bidi="ar-EG"/>
        </w:rPr>
        <w:t xml:space="preserve">بلداً فأنشئت أفرقة وطنية للاستجابة للحوادث الحاسوبية في سبعة بلدان وهي في طور الإنشاء في ستة بلدان أخرى، فيما نُظمت سبعة </w:t>
      </w:r>
      <w:r w:rsidRPr="000E18D5">
        <w:rPr>
          <w:rFonts w:ascii="Calibri" w:eastAsia="SimSun" w:hAnsi="Calibri" w:hint="cs"/>
          <w:rtl/>
          <w:lang w:val="ru-RU" w:eastAsia="en-US" w:bidi="ar-EG"/>
        </w:rPr>
        <w:t xml:space="preserve">تدريبات عملية سيبرانية اشترك فيها أكثر من </w:t>
      </w:r>
      <w:r w:rsidRPr="000E18D5">
        <w:rPr>
          <w:rFonts w:ascii="Calibri" w:eastAsia="SimSun" w:hAnsi="Calibri"/>
          <w:lang w:val="en-GB" w:eastAsia="en-US" w:bidi="ar-EG"/>
        </w:rPr>
        <w:t>60</w:t>
      </w:r>
      <w:r w:rsidRPr="000E18D5">
        <w:rPr>
          <w:rFonts w:ascii="Calibri" w:eastAsia="SimSun" w:hAnsi="Calibri" w:hint="eastAsia"/>
          <w:rtl/>
          <w:lang w:val="en-GB" w:eastAsia="en-US" w:bidi="ar-EG"/>
        </w:rPr>
        <w:t> </w:t>
      </w:r>
      <w:r w:rsidRPr="000E18D5">
        <w:rPr>
          <w:rFonts w:ascii="Calibri" w:eastAsia="SimSun" w:hAnsi="Calibri" w:hint="cs"/>
          <w:rtl/>
          <w:lang w:val="en-GB" w:eastAsia="en-US" w:bidi="ar-EG"/>
        </w:rPr>
        <w:t>بلداً. والهدف من هذه التدريبات تعزيز التواصل وقدرات الأفرقة المشاركة على</w:t>
      </w:r>
      <w:r w:rsidRPr="000E18D5">
        <w:rPr>
          <w:rFonts w:ascii="Calibri" w:eastAsia="SimSun" w:hAnsi="Calibri" w:hint="eastAsia"/>
          <w:rtl/>
          <w:lang w:val="en-GB" w:eastAsia="en-US" w:bidi="ar-EG"/>
        </w:rPr>
        <w:t> </w:t>
      </w:r>
      <w:r w:rsidRPr="000E18D5">
        <w:rPr>
          <w:rFonts w:ascii="Calibri" w:eastAsia="SimSun" w:hAnsi="Calibri" w:hint="cs"/>
          <w:rtl/>
          <w:lang w:val="en-GB" w:eastAsia="en-US" w:bidi="ar-EG"/>
        </w:rPr>
        <w:t xml:space="preserve">الاستجابة للحوادث، </w:t>
      </w:r>
      <w:r w:rsidRPr="00CA7B76">
        <w:rPr>
          <w:rFonts w:ascii="Calibri" w:eastAsia="SimSun" w:hAnsi="Calibri" w:hint="cs"/>
          <w:spacing w:val="6"/>
          <w:rtl/>
          <w:lang w:val="en-GB" w:eastAsia="en-US" w:bidi="ar-EG"/>
        </w:rPr>
        <w:t>إلى جانب تعزيز التعاون بين البلدان لمكافحة التهديدات السيبرانية. وأنشئ</w:t>
      </w:r>
      <w:r w:rsidRPr="00CA7B76">
        <w:rPr>
          <w:rFonts w:ascii="Calibri" w:eastAsia="SimSun" w:hAnsi="Calibri" w:hint="eastAsia"/>
          <w:spacing w:val="6"/>
          <w:rtl/>
          <w:lang w:val="en-GB" w:eastAsia="en-US" w:bidi="ar-EG"/>
        </w:rPr>
        <w:t xml:space="preserve"> مركز</w:t>
      </w:r>
      <w:r w:rsidRPr="00CA7B76">
        <w:rPr>
          <w:rFonts w:ascii="Calibri" w:eastAsia="SimSun" w:hAnsi="Calibri"/>
          <w:spacing w:val="6"/>
          <w:rtl/>
          <w:lang w:val="en-GB" w:eastAsia="en-US" w:bidi="ar-EG"/>
        </w:rPr>
        <w:t xml:space="preserve"> </w:t>
      </w:r>
      <w:r w:rsidRPr="00CA7B76">
        <w:rPr>
          <w:rFonts w:ascii="Calibri" w:eastAsia="SimSun" w:hAnsi="Calibri" w:hint="eastAsia"/>
          <w:spacing w:val="6"/>
          <w:rtl/>
          <w:lang w:val="en-GB" w:eastAsia="en-US" w:bidi="ar-EG"/>
        </w:rPr>
        <w:t>للأمن</w:t>
      </w:r>
      <w:r w:rsidRPr="00CA7B76">
        <w:rPr>
          <w:rFonts w:ascii="Calibri" w:eastAsia="SimSun" w:hAnsi="Calibri"/>
          <w:spacing w:val="6"/>
          <w:rtl/>
          <w:lang w:val="en-GB" w:eastAsia="en-US" w:bidi="ar-EG"/>
        </w:rPr>
        <w:t xml:space="preserve"> </w:t>
      </w:r>
      <w:r w:rsidRPr="00CA7B76">
        <w:rPr>
          <w:rFonts w:ascii="Calibri" w:eastAsia="SimSun" w:hAnsi="Calibri" w:hint="eastAsia"/>
          <w:spacing w:val="6"/>
          <w:rtl/>
          <w:lang w:val="en-GB" w:eastAsia="en-US" w:bidi="ar-EG"/>
        </w:rPr>
        <w:t>السيبراني</w:t>
      </w:r>
      <w:r w:rsidRPr="00CA7B76">
        <w:rPr>
          <w:rFonts w:ascii="Calibri" w:eastAsia="SimSun" w:hAnsi="Calibri"/>
          <w:spacing w:val="6"/>
          <w:rtl/>
          <w:lang w:val="en-GB" w:eastAsia="en-US" w:bidi="ar-EG"/>
        </w:rPr>
        <w:t xml:space="preserve"> </w:t>
      </w:r>
      <w:r w:rsidRPr="00CA7B76">
        <w:rPr>
          <w:rFonts w:ascii="Calibri" w:eastAsia="SimSun" w:hAnsi="Calibri" w:hint="eastAsia"/>
          <w:spacing w:val="6"/>
          <w:rtl/>
          <w:lang w:val="en-GB" w:eastAsia="en-US" w:bidi="ar-EG"/>
        </w:rPr>
        <w:t>في</w:t>
      </w:r>
      <w:r w:rsidRPr="00CA7B76">
        <w:rPr>
          <w:rFonts w:ascii="Calibri" w:eastAsia="SimSun" w:hAnsi="Calibri"/>
          <w:spacing w:val="6"/>
          <w:rtl/>
          <w:lang w:val="en-GB" w:eastAsia="en-US" w:bidi="ar-EG"/>
        </w:rPr>
        <w:t xml:space="preserve"> </w:t>
      </w:r>
      <w:r w:rsidRPr="00CA7B76">
        <w:rPr>
          <w:rFonts w:ascii="Calibri" w:eastAsia="SimSun" w:hAnsi="Calibri" w:hint="eastAsia"/>
          <w:spacing w:val="6"/>
          <w:rtl/>
          <w:lang w:val="en-GB" w:eastAsia="en-US" w:bidi="ar-EG"/>
        </w:rPr>
        <w:t>ع</w:t>
      </w:r>
      <w:r w:rsidR="00CA7B76" w:rsidRPr="00CA7B76">
        <w:rPr>
          <w:rFonts w:ascii="Calibri" w:eastAsia="SimSun" w:hAnsi="Calibri" w:hint="cs"/>
          <w:spacing w:val="6"/>
          <w:rtl/>
          <w:lang w:val="en-GB" w:eastAsia="en-US" w:bidi="ar-EG"/>
        </w:rPr>
        <w:t>ُ</w:t>
      </w:r>
      <w:r w:rsidRPr="00CA7B76">
        <w:rPr>
          <w:rFonts w:ascii="Calibri" w:eastAsia="SimSun" w:hAnsi="Calibri" w:hint="eastAsia"/>
          <w:spacing w:val="6"/>
          <w:rtl/>
          <w:lang w:val="en-GB" w:eastAsia="en-US" w:bidi="ar-EG"/>
        </w:rPr>
        <w:t>مان</w:t>
      </w:r>
      <w:r w:rsidRPr="00CA7B76">
        <w:rPr>
          <w:rFonts w:ascii="Calibri" w:eastAsia="SimSun" w:hAnsi="Calibri"/>
          <w:spacing w:val="6"/>
          <w:rtl/>
          <w:lang w:val="en-GB" w:eastAsia="en-US" w:bidi="ar-EG"/>
        </w:rPr>
        <w:t xml:space="preserve"> </w:t>
      </w:r>
      <w:r w:rsidRPr="00CA7B76">
        <w:rPr>
          <w:rFonts w:ascii="Calibri" w:eastAsia="SimSun" w:hAnsi="Calibri" w:hint="cs"/>
          <w:spacing w:val="6"/>
          <w:rtl/>
          <w:lang w:val="en-GB" w:eastAsia="en-US" w:bidi="ar-EG"/>
        </w:rPr>
        <w:t>و</w:t>
      </w:r>
      <w:r w:rsidRPr="00CA7B76">
        <w:rPr>
          <w:rFonts w:ascii="Calibri" w:eastAsia="SimSun" w:hAnsi="Calibri" w:hint="eastAsia"/>
          <w:spacing w:val="6"/>
          <w:rtl/>
          <w:lang w:val="en-GB" w:eastAsia="en-US" w:bidi="ar-EG"/>
        </w:rPr>
        <w:t>و</w:t>
      </w:r>
      <w:r w:rsidRPr="00CA7B76">
        <w:rPr>
          <w:rFonts w:ascii="Calibri" w:eastAsia="SimSun" w:hAnsi="Calibri" w:hint="cs"/>
          <w:spacing w:val="6"/>
          <w:rtl/>
          <w:lang w:val="en-GB" w:eastAsia="en-US" w:bidi="ar-EG"/>
        </w:rPr>
        <w:t>ُ</w:t>
      </w:r>
      <w:r w:rsidRPr="00CA7B76">
        <w:rPr>
          <w:rFonts w:ascii="Calibri" w:eastAsia="SimSun" w:hAnsi="Calibri" w:hint="eastAsia"/>
          <w:spacing w:val="6"/>
          <w:rtl/>
          <w:lang w:val="en-GB" w:eastAsia="en-US" w:bidi="ar-EG"/>
        </w:rPr>
        <w:t>قعت</w:t>
      </w:r>
      <w:r w:rsidRPr="00CA7B76">
        <w:rPr>
          <w:rFonts w:ascii="Calibri" w:eastAsia="SimSun" w:hAnsi="Calibri"/>
          <w:spacing w:val="6"/>
          <w:rtl/>
          <w:lang w:val="en-GB" w:eastAsia="en-US" w:bidi="ar-EG"/>
        </w:rPr>
        <w:t xml:space="preserve"> </w:t>
      </w:r>
      <w:r w:rsidRPr="00CA7B76">
        <w:rPr>
          <w:rFonts w:ascii="Calibri" w:eastAsia="SimSun" w:hAnsi="Calibri" w:hint="eastAsia"/>
          <w:spacing w:val="6"/>
          <w:rtl/>
          <w:lang w:val="en-GB" w:eastAsia="en-US" w:bidi="ar-EG"/>
        </w:rPr>
        <w:t>مذكرة</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تفاهم</w:t>
      </w:r>
      <w:r w:rsidR="00CA7B76">
        <w:rPr>
          <w:rFonts w:ascii="Calibri" w:eastAsia="SimSun" w:hAnsi="Calibri" w:hint="eastAsia"/>
          <w:rtl/>
          <w:lang w:val="en-GB" w:eastAsia="en-US" w:bidi="ar-EG"/>
        </w:rPr>
        <w:t> </w:t>
      </w:r>
      <w:r w:rsidR="00CA7B76" w:rsidRPr="00CA7B76">
        <w:rPr>
          <w:rFonts w:ascii="Calibri" w:eastAsia="SimSun" w:hAnsi="Calibri"/>
          <w:lang w:val="en-GB" w:eastAsia="en-US" w:bidi="ar-EG"/>
        </w:rPr>
        <w:t>(MoU)</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مع</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هيئة</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الاتصالات</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النيجيرية</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لإنشاء</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مركز</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أمن</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سيبراني</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إقليمي</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لمكافحة</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التهديدات</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السيبرانية</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على</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الصعيدين</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الإقليمي</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والوطني،</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مع</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التركيز</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على</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حماية</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الأطفال</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على</w:t>
      </w:r>
      <w:r w:rsidRPr="000E18D5">
        <w:rPr>
          <w:rFonts w:ascii="Calibri" w:eastAsia="SimSun" w:hAnsi="Calibri" w:hint="cs"/>
          <w:rtl/>
          <w:lang w:val="en-GB" w:eastAsia="en-US" w:bidi="ar-EG"/>
        </w:rPr>
        <w:t xml:space="preserve"> شبكة</w:t>
      </w:r>
      <w:r w:rsidRPr="000E18D5">
        <w:rPr>
          <w:rFonts w:ascii="Calibri" w:eastAsia="SimSun" w:hAnsi="Calibri"/>
          <w:rtl/>
          <w:lang w:val="en-GB" w:eastAsia="en-US" w:bidi="ar-EG"/>
        </w:rPr>
        <w:t xml:space="preserve"> </w:t>
      </w:r>
      <w:r w:rsidR="00CA7B76" w:rsidRPr="000E18D5">
        <w:rPr>
          <w:rFonts w:ascii="Calibri" w:eastAsia="SimSun" w:hAnsi="Calibri" w:hint="cs"/>
          <w:rtl/>
          <w:lang w:val="en-GB" w:eastAsia="en-US" w:bidi="ar-EG"/>
        </w:rPr>
        <w:t>الإنترنت</w:t>
      </w:r>
      <w:r w:rsidRPr="000E18D5">
        <w:rPr>
          <w:rFonts w:ascii="Calibri" w:eastAsia="SimSun" w:hAnsi="Calibri"/>
          <w:rtl/>
          <w:lang w:val="en-GB" w:eastAsia="en-US" w:bidi="ar-EG"/>
        </w:rPr>
        <w:t>.</w:t>
      </w:r>
    </w:p>
    <w:p w:rsidR="00F1428A" w:rsidRPr="000E18D5" w:rsidRDefault="00F1428A" w:rsidP="003C1F4C">
      <w:pPr>
        <w:keepNext/>
        <w:tabs>
          <w:tab w:val="clear" w:pos="794"/>
          <w:tab w:val="clear" w:pos="1191"/>
          <w:tab w:val="clear" w:pos="1588"/>
          <w:tab w:val="clear" w:pos="1985"/>
          <w:tab w:val="left" w:pos="856"/>
        </w:tabs>
        <w:rPr>
          <w:rFonts w:ascii="Calibri" w:eastAsia="SimSun" w:hAnsi="Calibri"/>
          <w:b/>
          <w:bCs/>
          <w:rtl/>
          <w:lang w:eastAsia="en-US"/>
        </w:rPr>
      </w:pPr>
      <w:r w:rsidRPr="000E18D5">
        <w:rPr>
          <w:rFonts w:ascii="Calibri" w:eastAsia="SimSun" w:hAnsi="Calibri"/>
          <w:b/>
          <w:bCs/>
          <w:lang w:eastAsia="en-US"/>
        </w:rPr>
        <w:t>(4</w:t>
      </w:r>
      <w:r w:rsidRPr="000E18D5">
        <w:rPr>
          <w:rFonts w:ascii="Calibri" w:eastAsia="SimSun" w:hAnsi="Calibri" w:hint="cs"/>
          <w:b/>
          <w:bCs/>
          <w:rtl/>
          <w:lang w:eastAsia="en-US"/>
        </w:rPr>
        <w:tab/>
      </w:r>
      <w:r w:rsidRPr="000E18D5">
        <w:rPr>
          <w:rFonts w:ascii="Calibri" w:eastAsia="SimSun" w:hAnsi="Calibri"/>
          <w:b/>
          <w:bCs/>
          <w:rtl/>
          <w:lang w:eastAsia="en-US"/>
        </w:rPr>
        <w:t>بناء القدرات</w:t>
      </w:r>
    </w:p>
    <w:p w:rsidR="00F1428A" w:rsidRPr="000E18D5" w:rsidRDefault="00F1428A" w:rsidP="00527F3B">
      <w:pPr>
        <w:tabs>
          <w:tab w:val="clear" w:pos="1191"/>
          <w:tab w:val="clear" w:pos="1588"/>
          <w:tab w:val="clear" w:pos="1985"/>
        </w:tabs>
        <w:rPr>
          <w:rFonts w:ascii="Calibri" w:eastAsia="SimSun" w:hAnsi="Calibri"/>
          <w:rtl/>
          <w:lang w:val="ru-RU" w:eastAsia="en-US" w:bidi="ar-EG"/>
        </w:rPr>
      </w:pPr>
      <w:r w:rsidRPr="000E18D5">
        <w:rPr>
          <w:rFonts w:ascii="Calibri" w:eastAsia="SimSun" w:hAnsi="Calibri"/>
          <w:rtl/>
          <w:lang w:val="en-GB" w:eastAsia="en-US" w:bidi="ar-EG"/>
        </w:rPr>
        <w:t xml:space="preserve">ينظم </w:t>
      </w:r>
      <w:r w:rsidRPr="000E18D5">
        <w:rPr>
          <w:rFonts w:ascii="Calibri" w:eastAsia="SimSun" w:hAnsi="Calibri" w:hint="cs"/>
          <w:rtl/>
          <w:lang w:val="en-GB" w:eastAsia="en-US" w:bidi="ar-EG"/>
        </w:rPr>
        <w:t>الاتحاد بصورة منتظمة</w:t>
      </w:r>
      <w:r w:rsidRPr="000E18D5">
        <w:rPr>
          <w:rFonts w:ascii="Calibri" w:eastAsia="SimSun" w:hAnsi="Calibri"/>
          <w:rtl/>
          <w:lang w:val="en-GB" w:eastAsia="en-US" w:bidi="ar-EG"/>
        </w:rPr>
        <w:t xml:space="preserve"> </w:t>
      </w:r>
      <w:hyperlink r:id="rId46" w:history="1">
        <w:r w:rsidR="00397598" w:rsidRPr="000E18D5">
          <w:rPr>
            <w:rFonts w:ascii="Calibri" w:eastAsia="SimSun" w:hAnsi="Calibri"/>
            <w:color w:val="0000FF"/>
            <w:u w:val="single"/>
            <w:rtl/>
            <w:lang w:val="en-GB" w:eastAsia="en-US" w:bidi="ar-EG"/>
          </w:rPr>
          <w:t>منتديات الأمن السيبراني الإقليمية</w:t>
        </w:r>
      </w:hyperlink>
      <w:r w:rsidRPr="000E18D5">
        <w:rPr>
          <w:rFonts w:ascii="Calibri" w:eastAsia="SimSun" w:hAnsi="Calibri"/>
          <w:rtl/>
          <w:lang w:val="en-GB" w:eastAsia="en-US" w:bidi="ar-EG"/>
        </w:rPr>
        <w:t xml:space="preserve"> لجميع مناطق الاتحاد الدولي للاتصالات، ويستعملها كوسيلة لبناء القدرات وكذلك كمنصة تشغيلية للتعاون على المستوى الإقليمي والدولي</w:t>
      </w:r>
      <w:r w:rsidRPr="000E18D5">
        <w:rPr>
          <w:rFonts w:ascii="Calibri" w:eastAsia="SimSun" w:hAnsi="Calibri" w:hint="cs"/>
          <w:rtl/>
          <w:lang w:val="en-GB" w:eastAsia="en-US" w:bidi="ar-EG"/>
        </w:rPr>
        <w:t xml:space="preserve">. وفي مايو </w:t>
      </w:r>
      <w:r w:rsidRPr="000E18D5">
        <w:rPr>
          <w:rFonts w:ascii="Calibri" w:eastAsia="SimSun" w:hAnsi="Calibri"/>
          <w:lang w:val="en-GB" w:eastAsia="en-US" w:bidi="ar-EG"/>
        </w:rPr>
        <w:t>2013</w:t>
      </w:r>
      <w:r w:rsidRPr="000E18D5">
        <w:rPr>
          <w:rFonts w:ascii="Calibri" w:eastAsia="SimSun" w:hAnsi="Calibri" w:hint="cs"/>
          <w:rtl/>
          <w:lang w:val="en-GB" w:eastAsia="en-US" w:bidi="ar-EG"/>
        </w:rPr>
        <w:t xml:space="preserve">، أطلق مكتب تنمية الاتصالات مشروعاً من أجل أقل البلدان نمواً لتعزيز قدرات </w:t>
      </w:r>
      <w:r w:rsidRPr="000E18D5">
        <w:rPr>
          <w:rFonts w:ascii="Calibri" w:eastAsia="SimSun" w:hAnsi="Calibri"/>
          <w:lang w:val="en-GB" w:eastAsia="en-US" w:bidi="ar-EG"/>
        </w:rPr>
        <w:t>49</w:t>
      </w:r>
      <w:r w:rsidRPr="000E18D5">
        <w:rPr>
          <w:rFonts w:ascii="Calibri" w:eastAsia="SimSun" w:hAnsi="Calibri" w:hint="eastAsia"/>
          <w:rtl/>
          <w:lang w:val="en-GB" w:eastAsia="en-US" w:bidi="ar-EG"/>
        </w:rPr>
        <w:t> </w:t>
      </w:r>
      <w:r w:rsidRPr="000E18D5">
        <w:rPr>
          <w:rFonts w:ascii="Calibri" w:eastAsia="SimSun" w:hAnsi="Calibri" w:hint="cs"/>
          <w:rtl/>
          <w:lang w:val="en-GB" w:eastAsia="en-US" w:bidi="ar-EG"/>
        </w:rPr>
        <w:t xml:space="preserve">بلداً من أقل البلدان نمواً </w:t>
      </w:r>
      <w:r w:rsidRPr="000E18D5">
        <w:rPr>
          <w:rFonts w:ascii="Calibri" w:eastAsia="SimSun" w:hAnsi="Calibri"/>
          <w:lang w:val="en-GB" w:eastAsia="en-US" w:bidi="ar-EG"/>
        </w:rPr>
        <w:t>(LDC)</w:t>
      </w:r>
      <w:r w:rsidRPr="000E18D5">
        <w:rPr>
          <w:rFonts w:ascii="Calibri" w:eastAsia="SimSun" w:hAnsi="Calibri" w:hint="cs"/>
          <w:rtl/>
          <w:lang w:val="en-GB" w:eastAsia="en-US" w:bidi="ar-EG"/>
        </w:rPr>
        <w:t xml:space="preserve"> حسب تصنيف الأمم المتحدة ومقدراتها واستعدادها ومهاراتها ومعرفتها في مجال الأمن السيبراني. ويهدف مشروع "تعزيز الأمن السيبراني في أقل البلدان نمواً" إلى توفير الدعم لأقل البلدان نمواً في تعزيز مقدراتها المتعلقة بالأمن السيبراني لمكافحة التهديدات السيبرانية بشكل أفضل. وحددت المسألة </w:t>
      </w:r>
      <w:r w:rsidR="00527F3B" w:rsidRPr="00527F3B">
        <w:rPr>
          <w:rFonts w:ascii="Calibri" w:eastAsia="SimSun" w:hAnsi="Calibri"/>
          <w:bCs/>
          <w:lang w:eastAsia="en-US" w:bidi="ar-EG"/>
        </w:rPr>
        <w:t>22-1/1</w:t>
      </w:r>
      <w:r w:rsidRPr="000E18D5">
        <w:rPr>
          <w:rFonts w:ascii="Calibri" w:eastAsia="SimSun" w:hAnsi="Calibri" w:hint="cs"/>
          <w:rtl/>
          <w:lang w:val="en-GB" w:eastAsia="en-US" w:bidi="ar-EG"/>
        </w:rPr>
        <w:t xml:space="preserve"> المنوطة بلجنة الدراسات</w:t>
      </w:r>
      <w:r w:rsidR="000D6559" w:rsidRPr="000E18D5">
        <w:rPr>
          <w:rFonts w:ascii="Calibri" w:eastAsia="SimSun" w:hAnsi="Calibri" w:hint="eastAsia"/>
          <w:rtl/>
          <w:lang w:val="en-GB" w:eastAsia="en-US" w:bidi="ar-EG"/>
        </w:rPr>
        <w:t> </w:t>
      </w:r>
      <w:r w:rsidR="003C1F4C" w:rsidRPr="000E18D5">
        <w:rPr>
          <w:rFonts w:ascii="Calibri" w:eastAsia="SimSun" w:hAnsi="Calibri"/>
          <w:lang w:val="en-GB" w:eastAsia="en-US" w:bidi="ar-EG"/>
        </w:rPr>
        <w:t>1</w:t>
      </w:r>
      <w:r w:rsidRPr="000E18D5">
        <w:rPr>
          <w:rFonts w:ascii="Calibri" w:eastAsia="SimSun" w:hAnsi="Calibri" w:hint="cs"/>
          <w:rtl/>
          <w:lang w:val="en-GB" w:eastAsia="en-US" w:bidi="ar-EG"/>
        </w:rPr>
        <w:t xml:space="preserve"> في قطاع تنمية الاتصالات </w:t>
      </w:r>
      <w:r w:rsidR="003C1F4C" w:rsidRPr="000E18D5">
        <w:rPr>
          <w:rFonts w:ascii="Calibri" w:eastAsia="SimSun" w:hAnsi="Calibri"/>
          <w:lang w:val="en-GB" w:eastAsia="en-US" w:bidi="ar-EG"/>
        </w:rPr>
        <w:t>24</w:t>
      </w:r>
      <w:r w:rsidRPr="000E18D5">
        <w:rPr>
          <w:rFonts w:ascii="Calibri" w:eastAsia="SimSun" w:hAnsi="Calibri" w:hint="cs"/>
          <w:rtl/>
          <w:lang w:val="en-GB" w:eastAsia="en-US" w:bidi="ar-EG"/>
        </w:rPr>
        <w:t xml:space="preserve"> ممارسة فضلى </w:t>
      </w:r>
      <w:r w:rsidRPr="000E18D5">
        <w:rPr>
          <w:rFonts w:ascii="Calibri" w:eastAsia="SimSun" w:hAnsi="Calibri" w:hint="cs"/>
          <w:rtl/>
          <w:lang w:val="ru-RU" w:eastAsia="en-US" w:bidi="ar"/>
        </w:rPr>
        <w:t>للحماية من الرسائل الطفيلية والبرمجيات الخبيثة والتهديدات السيبرانية الأخرى</w:t>
      </w:r>
      <w:r w:rsidR="000D6559" w:rsidRPr="000E18D5">
        <w:rPr>
          <w:rFonts w:ascii="Calibri" w:eastAsia="SimSun" w:hAnsi="Calibri" w:hint="eastAsia"/>
          <w:rtl/>
          <w:lang w:val="ru-RU" w:eastAsia="en-US" w:bidi="ar"/>
        </w:rPr>
        <w:t> </w:t>
      </w:r>
      <w:r w:rsidRPr="000E18D5">
        <w:rPr>
          <w:rFonts w:ascii="Calibri" w:eastAsia="SimSun" w:hAnsi="Calibri" w:hint="cs"/>
          <w:rtl/>
          <w:lang w:val="ru-RU" w:eastAsia="en-US" w:bidi="ar"/>
        </w:rPr>
        <w:t>-</w:t>
      </w:r>
      <w:r w:rsidR="000D6559" w:rsidRPr="000E18D5">
        <w:rPr>
          <w:rFonts w:ascii="Calibri" w:eastAsia="SimSun" w:hAnsi="Calibri" w:hint="eastAsia"/>
          <w:rtl/>
          <w:lang w:val="ru-RU" w:eastAsia="en-US" w:bidi="ar"/>
        </w:rPr>
        <w:t> </w:t>
      </w:r>
      <w:r w:rsidRPr="000E18D5">
        <w:rPr>
          <w:rFonts w:ascii="Calibri" w:eastAsia="SimSun" w:hAnsi="Calibri" w:hint="cs"/>
          <w:rtl/>
          <w:lang w:val="ru-RU" w:eastAsia="en-US" w:bidi="ar"/>
        </w:rPr>
        <w:t xml:space="preserve">انظر </w:t>
      </w:r>
      <w:hyperlink r:id="rId47" w:history="1">
        <w:r w:rsidRPr="000E18D5">
          <w:rPr>
            <w:rStyle w:val="Hyperlink"/>
            <w:rFonts w:ascii="Calibri" w:eastAsia="SimSun" w:hAnsi="Calibri" w:hint="cs"/>
            <w:rtl/>
            <w:lang w:val="ru-RU" w:eastAsia="en-US" w:bidi="ar"/>
          </w:rPr>
          <w:t>الموقع الإلكتروني للاتحاد الدولي للاتصالات</w:t>
        </w:r>
      </w:hyperlink>
      <w:r w:rsidRPr="000E18D5">
        <w:rPr>
          <w:rFonts w:ascii="Calibri" w:eastAsia="SimSun" w:hAnsi="Calibri" w:hint="cs"/>
          <w:rtl/>
          <w:lang w:val="ru-RU" w:eastAsia="en-US" w:bidi="ar"/>
        </w:rPr>
        <w:t xml:space="preserve">. وستُدرس خلال الفترة </w:t>
      </w:r>
      <w:r w:rsidR="003C1F4C" w:rsidRPr="000E18D5">
        <w:rPr>
          <w:rFonts w:ascii="Calibri" w:eastAsia="SimSun" w:hAnsi="Calibri"/>
          <w:lang w:eastAsia="en-US" w:bidi="ar"/>
        </w:rPr>
        <w:t>2018</w:t>
      </w:r>
      <w:r w:rsidR="003C1F4C" w:rsidRPr="000E18D5">
        <w:rPr>
          <w:rFonts w:ascii="Calibri" w:eastAsia="SimSun" w:hAnsi="Calibri"/>
          <w:lang w:eastAsia="en-US" w:bidi="ar"/>
        </w:rPr>
        <w:noBreakHyphen/>
        <w:t>2014</w:t>
      </w:r>
      <w:r w:rsidRPr="000E18D5">
        <w:rPr>
          <w:rFonts w:ascii="Calibri" w:eastAsia="SimSun" w:hAnsi="Calibri" w:hint="cs"/>
          <w:rtl/>
          <w:lang w:val="ru-RU" w:eastAsia="en-US" w:bidi="ar"/>
        </w:rPr>
        <w:t xml:space="preserve"> النُهُج والممارسات الفضلى للبلدان النامية في تقييم تأثير الرسائل الطفيلية وتقنيات التخفيف منه.</w:t>
      </w:r>
    </w:p>
    <w:p w:rsidR="00F1428A" w:rsidRPr="000E18D5" w:rsidRDefault="00F1428A" w:rsidP="003C1F4C">
      <w:pPr>
        <w:keepNext/>
        <w:tabs>
          <w:tab w:val="clear" w:pos="794"/>
          <w:tab w:val="clear" w:pos="1191"/>
          <w:tab w:val="clear" w:pos="1588"/>
          <w:tab w:val="clear" w:pos="1985"/>
          <w:tab w:val="left" w:pos="856"/>
        </w:tabs>
        <w:rPr>
          <w:rFonts w:ascii="Calibri" w:eastAsia="SimSun" w:hAnsi="Calibri"/>
          <w:b/>
          <w:bCs/>
          <w:rtl/>
          <w:lang w:eastAsia="en-US"/>
        </w:rPr>
      </w:pPr>
      <w:r w:rsidRPr="000E18D5">
        <w:rPr>
          <w:rFonts w:ascii="Calibri" w:eastAsia="SimSun" w:hAnsi="Calibri"/>
          <w:b/>
          <w:bCs/>
          <w:lang w:eastAsia="en-US"/>
        </w:rPr>
        <w:t>(5</w:t>
      </w:r>
      <w:r w:rsidRPr="000E18D5">
        <w:rPr>
          <w:rFonts w:ascii="Calibri" w:eastAsia="SimSun" w:hAnsi="Calibri" w:hint="cs"/>
          <w:b/>
          <w:bCs/>
          <w:rtl/>
          <w:lang w:eastAsia="en-US"/>
        </w:rPr>
        <w:tab/>
      </w:r>
      <w:r w:rsidRPr="000E18D5">
        <w:rPr>
          <w:rFonts w:ascii="Calibri" w:eastAsia="SimSun" w:hAnsi="Calibri"/>
          <w:b/>
          <w:bCs/>
          <w:rtl/>
          <w:lang w:eastAsia="en-US"/>
        </w:rPr>
        <w:t>التعاون الدولي</w:t>
      </w:r>
    </w:p>
    <w:p w:rsidR="00F1428A" w:rsidRPr="000E18D5" w:rsidRDefault="00F1428A" w:rsidP="00F1428A">
      <w:pPr>
        <w:tabs>
          <w:tab w:val="clear" w:pos="794"/>
          <w:tab w:val="clear" w:pos="1191"/>
          <w:tab w:val="clear" w:pos="1588"/>
          <w:tab w:val="clear" w:pos="1985"/>
          <w:tab w:val="left" w:pos="856"/>
        </w:tabs>
        <w:rPr>
          <w:rFonts w:ascii="Calibri" w:eastAsia="SimSun" w:hAnsi="Calibri"/>
          <w:color w:val="000000"/>
          <w:spacing w:val="2"/>
          <w:rtl/>
          <w:lang w:val="en-GB" w:eastAsia="en-US" w:bidi="ar-EG"/>
        </w:rPr>
      </w:pPr>
      <w:r w:rsidRPr="000E18D5">
        <w:rPr>
          <w:rFonts w:ascii="Calibri" w:eastAsia="SimSun" w:hAnsi="Calibri"/>
          <w:spacing w:val="4"/>
          <w:rtl/>
          <w:lang w:val="en-GB" w:eastAsia="en-US" w:bidi="ar-EG"/>
        </w:rPr>
        <w:t>يقوم</w:t>
      </w:r>
      <w:r w:rsidRPr="000E18D5">
        <w:rPr>
          <w:rFonts w:ascii="Calibri" w:eastAsia="SimSun" w:hAnsi="Calibri"/>
          <w:spacing w:val="4"/>
          <w:rtl/>
          <w:lang w:val="en-GB" w:eastAsia="en-US"/>
        </w:rPr>
        <w:t xml:space="preserve"> </w:t>
      </w:r>
      <w:r w:rsidRPr="000E18D5">
        <w:rPr>
          <w:rFonts w:ascii="Calibri" w:eastAsia="SimSun" w:hAnsi="Calibri"/>
          <w:spacing w:val="4"/>
          <w:rtl/>
          <w:lang w:val="en-GB" w:eastAsia="en-US" w:bidi="ar-EG"/>
        </w:rPr>
        <w:t>البرنامج العالمي للأمن السيبراني على التعاون الدولي ويسعى جاهداً لإشراك جميع أصحاب المصلحة المعنيين في</w:t>
      </w:r>
      <w:r w:rsidRPr="000E18D5">
        <w:rPr>
          <w:rFonts w:ascii="Calibri" w:eastAsia="SimSun" w:hAnsi="Calibri" w:hint="cs"/>
          <w:spacing w:val="4"/>
          <w:rtl/>
          <w:lang w:val="en-GB" w:eastAsia="en-US" w:bidi="ar-EG"/>
        </w:rPr>
        <w:t> </w:t>
      </w:r>
      <w:r w:rsidRPr="000E18D5">
        <w:rPr>
          <w:rFonts w:ascii="Calibri" w:eastAsia="SimSun" w:hAnsi="Calibri"/>
          <w:spacing w:val="4"/>
          <w:rtl/>
          <w:lang w:val="en-GB" w:eastAsia="en-US" w:bidi="ar-EG"/>
        </w:rPr>
        <w:t>جهد منسق لبناء الثقة والأمن في</w:t>
      </w:r>
      <w:r w:rsidRPr="000E18D5">
        <w:rPr>
          <w:rFonts w:ascii="Calibri" w:eastAsia="SimSun" w:hAnsi="Calibri" w:hint="cs"/>
          <w:spacing w:val="4"/>
          <w:rtl/>
          <w:lang w:val="en-GB" w:eastAsia="en-US" w:bidi="ar-EG"/>
        </w:rPr>
        <w:t xml:space="preserve"> استعمال تكنولوجيا المعلومات والاتصالات</w:t>
      </w:r>
      <w:r w:rsidRPr="000E18D5">
        <w:rPr>
          <w:rFonts w:ascii="Calibri" w:eastAsia="SimSun" w:hAnsi="Calibri"/>
          <w:spacing w:val="4"/>
          <w:rtl/>
          <w:lang w:val="en-GB" w:eastAsia="en-US" w:bidi="ar-EG"/>
        </w:rPr>
        <w:t>.</w:t>
      </w:r>
      <w:r w:rsidRPr="000E18D5">
        <w:rPr>
          <w:rFonts w:ascii="Calibri" w:eastAsia="SimSun" w:hAnsi="Calibri" w:hint="cs"/>
          <w:spacing w:val="4"/>
          <w:rtl/>
          <w:lang w:val="en-GB" w:eastAsia="en-US" w:bidi="ar-EG"/>
        </w:rPr>
        <w:t xml:space="preserve"> </w:t>
      </w:r>
      <w:r w:rsidRPr="000E18D5">
        <w:rPr>
          <w:rFonts w:ascii="Calibri" w:eastAsia="SimSun" w:hAnsi="Calibri"/>
          <w:color w:val="000000"/>
          <w:spacing w:val="4"/>
          <w:rtl/>
          <w:lang w:val="en-GB" w:eastAsia="en-US" w:bidi="ar-EG"/>
        </w:rPr>
        <w:t xml:space="preserve">وفي إطار دوره كمسهل رئيسي </w:t>
      </w:r>
      <w:hyperlink r:id="rId48" w:history="1">
        <w:r w:rsidRPr="000E18D5">
          <w:rPr>
            <w:rFonts w:ascii="Calibri" w:eastAsia="SimSun" w:hAnsi="Calibri" w:hint="cs"/>
            <w:color w:val="0000FF"/>
            <w:spacing w:val="4"/>
            <w:u w:val="single"/>
            <w:rtl/>
            <w:lang w:val="en-GB" w:eastAsia="en-US" w:bidi="ar-EG"/>
          </w:rPr>
          <w:t>لخط العمل جيم</w:t>
        </w:r>
        <w:r w:rsidRPr="000E18D5">
          <w:rPr>
            <w:rFonts w:ascii="Calibri" w:eastAsia="SimSun" w:hAnsi="Calibri"/>
            <w:color w:val="0000FF"/>
            <w:spacing w:val="4"/>
            <w:u w:val="single"/>
            <w:lang w:eastAsia="en-US" w:bidi="ar-EG"/>
          </w:rPr>
          <w:t>5</w:t>
        </w:r>
        <w:r w:rsidRPr="000E18D5">
          <w:rPr>
            <w:rFonts w:ascii="Calibri" w:eastAsia="SimSun" w:hAnsi="Calibri" w:hint="cs"/>
            <w:color w:val="0000FF"/>
            <w:spacing w:val="4"/>
            <w:u w:val="single"/>
            <w:rtl/>
            <w:lang w:val="ru-RU" w:eastAsia="en-US" w:bidi="ar-EG"/>
          </w:rPr>
          <w:t xml:space="preserve"> للقمة العالمية لمجتمع المعلومات</w:t>
        </w:r>
      </w:hyperlink>
      <w:r w:rsidRPr="000E18D5">
        <w:rPr>
          <w:rFonts w:ascii="Calibri" w:eastAsia="SimSun" w:hAnsi="Calibri"/>
          <w:color w:val="000000"/>
          <w:spacing w:val="4"/>
          <w:rtl/>
          <w:lang w:val="en-GB" w:eastAsia="en-US" w:bidi="ar-EG"/>
        </w:rPr>
        <w:t>، نظم الاتحاد العديد من الفعاليات خلال منتدى القمة العالمية لمجتمع المعلومات</w:t>
      </w:r>
      <w:r w:rsidRPr="000E18D5">
        <w:rPr>
          <w:rFonts w:ascii="Calibri" w:eastAsia="SimSun" w:hAnsi="Calibri" w:hint="cs"/>
          <w:color w:val="000000"/>
          <w:spacing w:val="4"/>
          <w:rtl/>
          <w:lang w:val="en-GB" w:eastAsia="en-US" w:bidi="ar-EG"/>
        </w:rPr>
        <w:t xml:space="preserve"> شملت حوارات رفيعة المستوى وورش عمل واجتماعات لتسهيل خطوط العمل تجمع </w:t>
      </w:r>
      <w:r w:rsidRPr="000E18D5">
        <w:rPr>
          <w:rFonts w:ascii="Calibri" w:eastAsia="SimSun" w:hAnsi="Calibri"/>
          <w:color w:val="000000"/>
          <w:spacing w:val="4"/>
          <w:rtl/>
          <w:lang w:val="en-GB" w:eastAsia="en-US" w:bidi="ar-EG"/>
        </w:rPr>
        <w:t xml:space="preserve">بين أصحاب المصلحة </w:t>
      </w:r>
      <w:r w:rsidRPr="000E18D5">
        <w:rPr>
          <w:rFonts w:ascii="Calibri" w:eastAsia="SimSun" w:hAnsi="Calibri" w:hint="cs"/>
          <w:color w:val="000000"/>
          <w:spacing w:val="4"/>
          <w:rtl/>
          <w:lang w:val="en-GB" w:eastAsia="en-US" w:bidi="ar-EG"/>
        </w:rPr>
        <w:t xml:space="preserve">من أجل تسهيل تبادل </w:t>
      </w:r>
      <w:r w:rsidRPr="000E18D5">
        <w:rPr>
          <w:rFonts w:ascii="Calibri" w:eastAsia="SimSun" w:hAnsi="Calibri" w:hint="cs"/>
          <w:color w:val="000000"/>
          <w:spacing w:val="2"/>
          <w:rtl/>
          <w:lang w:val="en-GB" w:eastAsia="en-US" w:bidi="ar-EG"/>
        </w:rPr>
        <w:t xml:space="preserve">الخبرات والمساعدة على تعزيز الثقة في استعمال </w:t>
      </w:r>
      <w:r w:rsidR="00C65739" w:rsidRPr="000E18D5">
        <w:rPr>
          <w:rFonts w:ascii="Calibri" w:eastAsia="SimSun" w:hAnsi="Calibri" w:hint="cs"/>
          <w:color w:val="000000"/>
          <w:spacing w:val="2"/>
          <w:rtl/>
          <w:lang w:val="en-GB" w:eastAsia="en-US" w:bidi="ar-EG"/>
        </w:rPr>
        <w:t>تكنولوجيا المعلومات والاتصالات.</w:t>
      </w:r>
    </w:p>
    <w:p w:rsidR="00F1428A" w:rsidRPr="000E18D5" w:rsidRDefault="00F1428A" w:rsidP="003C1F4C">
      <w:pPr>
        <w:tabs>
          <w:tab w:val="clear" w:pos="794"/>
          <w:tab w:val="clear" w:pos="1191"/>
          <w:tab w:val="clear" w:pos="1588"/>
          <w:tab w:val="clear" w:pos="1985"/>
          <w:tab w:val="left" w:pos="856"/>
        </w:tabs>
        <w:rPr>
          <w:rFonts w:ascii="Calibri" w:eastAsia="SimSun" w:hAnsi="Calibri"/>
          <w:color w:val="000000"/>
          <w:spacing w:val="2"/>
          <w:rtl/>
          <w:lang w:val="en-GB" w:eastAsia="en-US" w:bidi="ar-EG"/>
        </w:rPr>
      </w:pPr>
      <w:r w:rsidRPr="000E18D5">
        <w:rPr>
          <w:rFonts w:ascii="Calibri" w:eastAsia="SimSun" w:hAnsi="Calibri" w:hint="eastAsia"/>
          <w:color w:val="000000"/>
          <w:spacing w:val="2"/>
          <w:rtl/>
          <w:lang w:val="en-GB" w:eastAsia="en-US" w:bidi="ar-EG"/>
        </w:rPr>
        <w:t>وشدد</w:t>
      </w:r>
      <w:r w:rsidRPr="000E18D5">
        <w:rPr>
          <w:rFonts w:ascii="Calibri" w:eastAsia="SimSun" w:hAnsi="Calibri"/>
          <w:color w:val="000000"/>
          <w:spacing w:val="2"/>
          <w:rtl/>
          <w:lang w:val="en-GB" w:eastAsia="en-US" w:bidi="ar-EG"/>
        </w:rPr>
        <w:t xml:space="preserve"> </w:t>
      </w:r>
      <w:r w:rsidRPr="000E18D5">
        <w:rPr>
          <w:rFonts w:ascii="Calibri" w:eastAsia="SimSun" w:hAnsi="Calibri" w:hint="eastAsia"/>
          <w:color w:val="000000"/>
          <w:spacing w:val="2"/>
          <w:rtl/>
          <w:lang w:val="en-GB" w:eastAsia="en-US" w:bidi="ar-EG"/>
        </w:rPr>
        <w:t>المشاركون</w:t>
      </w:r>
      <w:r w:rsidRPr="000E18D5">
        <w:rPr>
          <w:rFonts w:ascii="Calibri" w:eastAsia="SimSun" w:hAnsi="Calibri"/>
          <w:color w:val="000000"/>
          <w:spacing w:val="2"/>
          <w:rtl/>
          <w:lang w:val="en-GB" w:eastAsia="en-US" w:bidi="ar-EG"/>
        </w:rPr>
        <w:t xml:space="preserve"> </w:t>
      </w:r>
      <w:r w:rsidRPr="000E18D5">
        <w:rPr>
          <w:rFonts w:ascii="Calibri" w:eastAsia="SimSun" w:hAnsi="Calibri" w:hint="eastAsia"/>
          <w:color w:val="000000"/>
          <w:spacing w:val="2"/>
          <w:rtl/>
          <w:lang w:val="en-GB" w:eastAsia="en-US" w:bidi="ar-EG"/>
        </w:rPr>
        <w:t>في</w:t>
      </w:r>
      <w:r w:rsidRPr="000E18D5">
        <w:rPr>
          <w:rFonts w:ascii="Calibri" w:eastAsia="SimSun" w:hAnsi="Calibri" w:hint="cs"/>
          <w:color w:val="000000"/>
          <w:spacing w:val="2"/>
          <w:rtl/>
          <w:lang w:val="en-GB" w:eastAsia="en-US" w:bidi="ar-EG"/>
        </w:rPr>
        <w:t xml:space="preserve"> ال</w:t>
      </w:r>
      <w:r w:rsidRPr="000E18D5">
        <w:rPr>
          <w:rFonts w:ascii="Calibri" w:eastAsia="SimSun" w:hAnsi="Calibri" w:hint="eastAsia"/>
          <w:color w:val="000000"/>
          <w:spacing w:val="2"/>
          <w:rtl/>
          <w:lang w:val="en-GB" w:eastAsia="en-US" w:bidi="ar-EG"/>
        </w:rPr>
        <w:t>حدث رفيع</w:t>
      </w:r>
      <w:r w:rsidRPr="000E18D5">
        <w:rPr>
          <w:rFonts w:ascii="Calibri" w:eastAsia="SimSun" w:hAnsi="Calibri"/>
          <w:color w:val="000000"/>
          <w:spacing w:val="2"/>
          <w:rtl/>
          <w:lang w:val="en-GB" w:eastAsia="en-US" w:bidi="ar-EG"/>
        </w:rPr>
        <w:t xml:space="preserve"> </w:t>
      </w:r>
      <w:r w:rsidRPr="000E18D5">
        <w:rPr>
          <w:rFonts w:ascii="Calibri" w:eastAsia="SimSun" w:hAnsi="Calibri" w:hint="eastAsia"/>
          <w:color w:val="000000"/>
          <w:spacing w:val="2"/>
          <w:rtl/>
          <w:lang w:val="en-GB" w:eastAsia="en-US" w:bidi="ar-EG"/>
        </w:rPr>
        <w:t>المستوى</w:t>
      </w:r>
      <w:r w:rsidRPr="000E18D5">
        <w:rPr>
          <w:rFonts w:ascii="Calibri" w:eastAsia="SimSun" w:hAnsi="Calibri" w:hint="cs"/>
          <w:color w:val="000000"/>
          <w:spacing w:val="2"/>
          <w:rtl/>
          <w:lang w:val="en-GB" w:eastAsia="en-US" w:bidi="ar-EG"/>
        </w:rPr>
        <w:t xml:space="preserve"> </w:t>
      </w:r>
      <w:r w:rsidRPr="000E18D5">
        <w:rPr>
          <w:rFonts w:ascii="Calibri" w:eastAsia="SimSun" w:hAnsi="Calibri"/>
          <w:color w:val="000000"/>
          <w:lang w:val="en-GB" w:eastAsia="en-US" w:bidi="ar-EG"/>
        </w:rPr>
        <w:t>WSIS+10</w:t>
      </w:r>
      <w:r w:rsidRPr="000E18D5">
        <w:rPr>
          <w:rFonts w:ascii="Calibri" w:eastAsia="SimSun" w:hAnsi="Calibri" w:hint="cs"/>
          <w:color w:val="000000"/>
          <w:rtl/>
          <w:lang w:val="en-GB" w:eastAsia="en-US" w:bidi="ar-EG"/>
        </w:rPr>
        <w:t xml:space="preserve"> </w:t>
      </w:r>
      <w:r w:rsidR="00527F3B">
        <w:rPr>
          <w:rFonts w:ascii="Calibri" w:eastAsia="SimSun" w:hAnsi="Calibri" w:hint="cs"/>
          <w:color w:val="000000"/>
          <w:spacing w:val="2"/>
          <w:rtl/>
          <w:lang w:val="en-GB" w:eastAsia="en-US" w:bidi="ar-EG"/>
        </w:rPr>
        <w:t xml:space="preserve">في يونيو </w:t>
      </w:r>
      <w:r w:rsidR="00527F3B">
        <w:rPr>
          <w:rFonts w:ascii="Calibri" w:eastAsia="SimSun" w:hAnsi="Calibri"/>
          <w:color w:val="000000"/>
          <w:spacing w:val="2"/>
          <w:lang w:eastAsia="en-US" w:bidi="ar-EG"/>
        </w:rPr>
        <w:t>2014</w:t>
      </w:r>
      <w:r w:rsidR="00527F3B">
        <w:rPr>
          <w:rFonts w:ascii="Calibri" w:eastAsia="SimSun" w:hAnsi="Calibri" w:hint="cs"/>
          <w:color w:val="000000"/>
          <w:spacing w:val="2"/>
          <w:rtl/>
          <w:lang w:val="en-GB" w:eastAsia="en-US" w:bidi="ar-EG"/>
        </w:rPr>
        <w:t xml:space="preserve"> </w:t>
      </w:r>
      <w:r w:rsidRPr="000E18D5">
        <w:rPr>
          <w:rFonts w:ascii="Calibri" w:eastAsia="SimSun" w:hAnsi="Calibri" w:hint="eastAsia"/>
          <w:color w:val="000000"/>
          <w:spacing w:val="2"/>
          <w:rtl/>
          <w:lang w:val="en-GB" w:eastAsia="en-US" w:bidi="ar-EG"/>
        </w:rPr>
        <w:t>أن</w:t>
      </w:r>
      <w:r w:rsidRPr="000E18D5">
        <w:rPr>
          <w:rFonts w:ascii="Calibri" w:eastAsia="SimSun" w:hAnsi="Calibri"/>
          <w:color w:val="000000"/>
          <w:spacing w:val="2"/>
          <w:rtl/>
          <w:lang w:val="en-GB" w:eastAsia="en-US" w:bidi="ar-EG"/>
        </w:rPr>
        <w:t xml:space="preserve"> </w:t>
      </w:r>
      <w:r w:rsidRPr="000E18D5">
        <w:rPr>
          <w:rFonts w:ascii="Calibri" w:eastAsia="SimSun" w:hAnsi="Calibri" w:hint="eastAsia"/>
          <w:color w:val="000000"/>
          <w:spacing w:val="2"/>
          <w:rtl/>
          <w:lang w:val="en-GB" w:eastAsia="en-US" w:bidi="ar-EG"/>
        </w:rPr>
        <w:t>ضمان</w:t>
      </w:r>
      <w:r w:rsidRPr="000E18D5">
        <w:rPr>
          <w:rFonts w:ascii="Calibri" w:eastAsia="SimSun" w:hAnsi="Calibri"/>
          <w:color w:val="000000"/>
          <w:spacing w:val="2"/>
          <w:rtl/>
          <w:lang w:val="en-GB" w:eastAsia="en-US" w:bidi="ar-EG"/>
        </w:rPr>
        <w:t xml:space="preserve"> </w:t>
      </w:r>
      <w:r w:rsidRPr="000E18D5">
        <w:rPr>
          <w:rFonts w:ascii="Calibri" w:eastAsia="SimSun" w:hAnsi="Calibri" w:hint="eastAsia"/>
          <w:color w:val="000000"/>
          <w:spacing w:val="2"/>
          <w:rtl/>
          <w:lang w:val="en-GB" w:eastAsia="en-US" w:bidi="ar-EG"/>
        </w:rPr>
        <w:t>الثقة</w:t>
      </w:r>
      <w:r w:rsidRPr="000E18D5">
        <w:rPr>
          <w:rFonts w:ascii="Calibri" w:eastAsia="SimSun" w:hAnsi="Calibri"/>
          <w:color w:val="000000"/>
          <w:spacing w:val="2"/>
          <w:rtl/>
          <w:lang w:val="en-GB" w:eastAsia="en-US" w:bidi="ar-EG"/>
        </w:rPr>
        <w:t xml:space="preserve"> </w:t>
      </w:r>
      <w:r w:rsidRPr="000E18D5">
        <w:rPr>
          <w:rFonts w:ascii="Calibri" w:eastAsia="SimSun" w:hAnsi="Calibri" w:hint="eastAsia"/>
          <w:color w:val="000000"/>
          <w:spacing w:val="2"/>
          <w:rtl/>
          <w:lang w:val="en-GB" w:eastAsia="en-US" w:bidi="ar-EG"/>
        </w:rPr>
        <w:t>في</w:t>
      </w:r>
      <w:r w:rsidRPr="000E18D5">
        <w:rPr>
          <w:rFonts w:ascii="Calibri" w:eastAsia="SimSun" w:hAnsi="Calibri"/>
          <w:color w:val="000000"/>
          <w:spacing w:val="2"/>
          <w:rtl/>
          <w:lang w:val="en-GB" w:eastAsia="en-US" w:bidi="ar-EG"/>
        </w:rPr>
        <w:t xml:space="preserve"> </w:t>
      </w:r>
      <w:r w:rsidRPr="000E18D5">
        <w:rPr>
          <w:rFonts w:ascii="Calibri" w:eastAsia="SimSun" w:hAnsi="Calibri" w:hint="eastAsia"/>
          <w:color w:val="000000"/>
          <w:spacing w:val="2"/>
          <w:rtl/>
          <w:lang w:val="en-GB" w:eastAsia="en-US" w:bidi="ar-EG"/>
        </w:rPr>
        <w:t>تكنولوجيا</w:t>
      </w:r>
      <w:r w:rsidRPr="000E18D5">
        <w:rPr>
          <w:rFonts w:ascii="Calibri" w:eastAsia="SimSun" w:hAnsi="Calibri"/>
          <w:color w:val="000000"/>
          <w:spacing w:val="2"/>
          <w:rtl/>
          <w:lang w:val="en-GB" w:eastAsia="en-US" w:bidi="ar-EG"/>
        </w:rPr>
        <w:t xml:space="preserve"> </w:t>
      </w:r>
      <w:r w:rsidRPr="000E18D5">
        <w:rPr>
          <w:rFonts w:ascii="Calibri" w:eastAsia="SimSun" w:hAnsi="Calibri" w:hint="eastAsia"/>
          <w:color w:val="000000"/>
          <w:spacing w:val="2"/>
          <w:rtl/>
          <w:lang w:val="en-GB" w:eastAsia="en-US" w:bidi="ar-EG"/>
        </w:rPr>
        <w:t>المعلومات</w:t>
      </w:r>
      <w:r w:rsidRPr="000E18D5">
        <w:rPr>
          <w:rFonts w:ascii="Calibri" w:eastAsia="SimSun" w:hAnsi="Calibri"/>
          <w:color w:val="000000"/>
          <w:spacing w:val="2"/>
          <w:rtl/>
          <w:lang w:val="en-GB" w:eastAsia="en-US" w:bidi="ar-EG"/>
        </w:rPr>
        <w:t xml:space="preserve"> </w:t>
      </w:r>
      <w:r w:rsidRPr="000E18D5">
        <w:rPr>
          <w:rFonts w:ascii="Calibri" w:eastAsia="SimSun" w:hAnsi="Calibri" w:hint="eastAsia"/>
          <w:color w:val="000000"/>
          <w:spacing w:val="2"/>
          <w:rtl/>
          <w:lang w:val="en-GB" w:eastAsia="en-US" w:bidi="ar-EG"/>
        </w:rPr>
        <w:t>والاتصالات</w:t>
      </w:r>
      <w:r w:rsidRPr="000E18D5">
        <w:rPr>
          <w:rFonts w:ascii="Calibri" w:eastAsia="SimSun" w:hAnsi="Calibri"/>
          <w:color w:val="000000"/>
          <w:spacing w:val="2"/>
          <w:rtl/>
          <w:lang w:val="en-GB" w:eastAsia="en-US" w:bidi="ar-EG"/>
        </w:rPr>
        <w:t xml:space="preserve"> </w:t>
      </w:r>
      <w:r w:rsidRPr="000E18D5">
        <w:rPr>
          <w:rFonts w:ascii="Calibri" w:eastAsia="SimSun" w:hAnsi="Calibri" w:hint="eastAsia"/>
          <w:color w:val="000000"/>
          <w:spacing w:val="2"/>
          <w:rtl/>
          <w:lang w:val="en-GB" w:eastAsia="en-US" w:bidi="ar-EG"/>
        </w:rPr>
        <w:t>ينبغي</w:t>
      </w:r>
      <w:r w:rsidRPr="000E18D5">
        <w:rPr>
          <w:rFonts w:ascii="Calibri" w:eastAsia="SimSun" w:hAnsi="Calibri"/>
          <w:color w:val="000000"/>
          <w:spacing w:val="2"/>
          <w:rtl/>
          <w:lang w:val="en-GB" w:eastAsia="en-US" w:bidi="ar-EG"/>
        </w:rPr>
        <w:t xml:space="preserve"> </w:t>
      </w:r>
      <w:r w:rsidRPr="000E18D5">
        <w:rPr>
          <w:rFonts w:ascii="Calibri" w:eastAsia="SimSun" w:hAnsi="Calibri" w:hint="eastAsia"/>
          <w:color w:val="000000"/>
          <w:spacing w:val="2"/>
          <w:rtl/>
          <w:lang w:val="en-GB" w:eastAsia="en-US" w:bidi="ar-EG"/>
        </w:rPr>
        <w:t>أن</w:t>
      </w:r>
      <w:r w:rsidRPr="000E18D5">
        <w:rPr>
          <w:rFonts w:ascii="Calibri" w:eastAsia="SimSun" w:hAnsi="Calibri"/>
          <w:color w:val="000000"/>
          <w:spacing w:val="2"/>
          <w:rtl/>
          <w:lang w:val="en-GB" w:eastAsia="en-US" w:bidi="ar-EG"/>
        </w:rPr>
        <w:t xml:space="preserve"> </w:t>
      </w:r>
      <w:r w:rsidRPr="000E18D5">
        <w:rPr>
          <w:rFonts w:ascii="Calibri" w:eastAsia="SimSun" w:hAnsi="Calibri" w:hint="eastAsia"/>
          <w:color w:val="000000"/>
          <w:spacing w:val="2"/>
          <w:rtl/>
          <w:lang w:val="en-GB" w:eastAsia="en-US" w:bidi="ar-EG"/>
        </w:rPr>
        <w:t>يكون</w:t>
      </w:r>
      <w:r w:rsidRPr="000E18D5">
        <w:rPr>
          <w:rFonts w:ascii="Calibri" w:eastAsia="SimSun" w:hAnsi="Calibri"/>
          <w:color w:val="000000"/>
          <w:spacing w:val="2"/>
          <w:rtl/>
          <w:lang w:val="en-GB" w:eastAsia="en-US" w:bidi="ar-EG"/>
        </w:rPr>
        <w:t xml:space="preserve"> </w:t>
      </w:r>
      <w:r w:rsidRPr="000E18D5">
        <w:rPr>
          <w:rFonts w:ascii="Calibri" w:eastAsia="SimSun" w:hAnsi="Calibri" w:hint="eastAsia"/>
          <w:color w:val="000000"/>
          <w:spacing w:val="2"/>
          <w:rtl/>
          <w:lang w:val="en-GB" w:eastAsia="en-US" w:bidi="ar-EG"/>
        </w:rPr>
        <w:t>أولوية</w:t>
      </w:r>
      <w:r w:rsidRPr="000E18D5">
        <w:rPr>
          <w:rFonts w:ascii="Calibri" w:eastAsia="SimSun" w:hAnsi="Calibri"/>
          <w:color w:val="000000"/>
          <w:spacing w:val="2"/>
          <w:rtl/>
          <w:lang w:val="en-GB" w:eastAsia="en-US" w:bidi="ar-EG"/>
        </w:rPr>
        <w:t xml:space="preserve"> </w:t>
      </w:r>
      <w:r w:rsidRPr="000E18D5">
        <w:rPr>
          <w:rFonts w:ascii="Calibri" w:eastAsia="SimSun" w:hAnsi="Calibri" w:hint="eastAsia"/>
          <w:color w:val="000000"/>
          <w:spacing w:val="2"/>
          <w:rtl/>
          <w:lang w:val="en-GB" w:eastAsia="en-US" w:bidi="ar-EG"/>
        </w:rPr>
        <w:t>رئيسية</w:t>
      </w:r>
      <w:r w:rsidRPr="000E18D5">
        <w:rPr>
          <w:rFonts w:ascii="Calibri" w:eastAsia="SimSun" w:hAnsi="Calibri"/>
          <w:color w:val="000000"/>
          <w:spacing w:val="2"/>
          <w:rtl/>
          <w:lang w:val="en-GB" w:eastAsia="en-US" w:bidi="ar-EG"/>
        </w:rPr>
        <w:t xml:space="preserve"> </w:t>
      </w:r>
      <w:r w:rsidRPr="000E18D5">
        <w:rPr>
          <w:rFonts w:ascii="Calibri" w:eastAsia="SimSun" w:hAnsi="Calibri" w:hint="eastAsia"/>
          <w:color w:val="000000"/>
          <w:spacing w:val="2"/>
          <w:rtl/>
          <w:lang w:val="en-GB" w:eastAsia="en-US" w:bidi="ar-EG"/>
        </w:rPr>
        <w:t>بعد</w:t>
      </w:r>
      <w:r w:rsidRPr="000E18D5">
        <w:rPr>
          <w:rFonts w:ascii="Calibri" w:eastAsia="SimSun" w:hAnsi="Calibri"/>
          <w:color w:val="000000"/>
          <w:spacing w:val="2"/>
          <w:rtl/>
          <w:lang w:val="en-GB" w:eastAsia="en-US" w:bidi="ar-EG"/>
        </w:rPr>
        <w:t xml:space="preserve"> </w:t>
      </w:r>
      <w:r w:rsidRPr="000E18D5">
        <w:rPr>
          <w:rFonts w:ascii="Calibri" w:eastAsia="SimSun" w:hAnsi="Calibri" w:hint="eastAsia"/>
          <w:color w:val="000000"/>
          <w:spacing w:val="2"/>
          <w:rtl/>
          <w:lang w:val="en-GB" w:eastAsia="en-US" w:bidi="ar-EG"/>
        </w:rPr>
        <w:t>عام</w:t>
      </w:r>
      <w:r w:rsidRPr="000E18D5">
        <w:rPr>
          <w:rFonts w:ascii="Calibri" w:eastAsia="SimSun" w:hAnsi="Calibri"/>
          <w:color w:val="000000"/>
          <w:spacing w:val="2"/>
          <w:rtl/>
          <w:lang w:val="en-GB" w:eastAsia="en-US" w:bidi="ar-EG"/>
        </w:rPr>
        <w:t xml:space="preserve"> </w:t>
      </w:r>
      <w:r w:rsidR="003C1F4C" w:rsidRPr="000E18D5">
        <w:rPr>
          <w:rFonts w:ascii="Calibri" w:eastAsia="SimSun" w:hAnsi="Calibri"/>
          <w:color w:val="000000"/>
          <w:spacing w:val="2"/>
          <w:lang w:val="en-GB" w:eastAsia="en-US" w:bidi="ar-EG"/>
        </w:rPr>
        <w:t>2015</w:t>
      </w:r>
      <w:r w:rsidRPr="000E18D5">
        <w:rPr>
          <w:rFonts w:ascii="Calibri" w:eastAsia="SimSun" w:hAnsi="Calibri" w:hint="eastAsia"/>
          <w:color w:val="000000"/>
          <w:spacing w:val="2"/>
          <w:rtl/>
          <w:lang w:val="en-GB" w:eastAsia="en-US" w:bidi="ar-EG"/>
        </w:rPr>
        <w:t>،</w:t>
      </w:r>
      <w:r w:rsidRPr="000E18D5">
        <w:rPr>
          <w:rFonts w:ascii="Calibri" w:eastAsia="SimSun" w:hAnsi="Calibri" w:hint="cs"/>
          <w:color w:val="000000"/>
          <w:spacing w:val="2"/>
          <w:rtl/>
          <w:lang w:val="en-GB" w:eastAsia="en-US" w:bidi="ar-EG"/>
        </w:rPr>
        <w:t xml:space="preserve"> على النحو الذي جرى تأكيده في وثيقتي النواتج.</w:t>
      </w:r>
    </w:p>
    <w:p w:rsidR="00F1428A" w:rsidRPr="000E18D5" w:rsidRDefault="00F1428A" w:rsidP="00F1428A">
      <w:pPr>
        <w:tabs>
          <w:tab w:val="clear" w:pos="794"/>
          <w:tab w:val="clear" w:pos="1191"/>
          <w:tab w:val="clear" w:pos="1588"/>
          <w:tab w:val="clear" w:pos="1985"/>
          <w:tab w:val="left" w:pos="856"/>
        </w:tabs>
        <w:rPr>
          <w:rFonts w:ascii="Calibri" w:eastAsia="SimSun" w:hAnsi="Calibri"/>
          <w:color w:val="000000"/>
          <w:rtl/>
          <w:lang w:val="es-ES_tradnl" w:eastAsia="en-US" w:bidi="ar-EG"/>
        </w:rPr>
      </w:pPr>
      <w:r w:rsidRPr="000E18D5">
        <w:rPr>
          <w:rFonts w:ascii="Calibri" w:eastAsia="SimSun" w:hAnsi="Calibri" w:hint="cs"/>
          <w:color w:val="000000"/>
          <w:spacing w:val="2"/>
          <w:rtl/>
          <w:lang w:val="en-GB" w:eastAsia="en-US" w:bidi="ar-EG"/>
        </w:rPr>
        <w:t xml:space="preserve">وقد أقام الاتحاد شراكات مع قادة الصناعة مثل </w:t>
      </w:r>
      <w:r w:rsidRPr="000E18D5">
        <w:rPr>
          <w:rFonts w:ascii="Calibri" w:eastAsia="SimSun" w:hAnsi="Calibri"/>
          <w:color w:val="000000"/>
          <w:spacing w:val="2"/>
          <w:lang w:eastAsia="en-US" w:bidi="ar-EG"/>
        </w:rPr>
        <w:t>Symantec</w:t>
      </w:r>
      <w:r w:rsidRPr="000E18D5">
        <w:rPr>
          <w:rFonts w:ascii="Calibri" w:eastAsia="SimSun" w:hAnsi="Calibri" w:hint="cs"/>
          <w:color w:val="000000"/>
          <w:spacing w:val="2"/>
          <w:rtl/>
          <w:lang w:val="ru-RU" w:eastAsia="en-US" w:bidi="ar-EG"/>
        </w:rPr>
        <w:t xml:space="preserve"> و</w:t>
      </w:r>
      <w:r w:rsidRPr="000E18D5">
        <w:rPr>
          <w:rFonts w:ascii="Calibri" w:eastAsia="Times New Roman" w:hAnsi="Calibri"/>
          <w:sz w:val="24"/>
          <w:szCs w:val="24"/>
          <w:lang w:val="en-GB" w:eastAsia="en-US"/>
        </w:rPr>
        <w:t xml:space="preserve"> </w:t>
      </w:r>
      <w:r w:rsidRPr="000E18D5">
        <w:rPr>
          <w:rFonts w:ascii="Calibri" w:eastAsia="SimSun" w:hAnsi="Calibri"/>
          <w:color w:val="000000"/>
          <w:spacing w:val="2"/>
          <w:lang w:val="en-GB" w:eastAsia="en-US" w:bidi="ar-EG"/>
        </w:rPr>
        <w:t>Trend Micro Kaspersky</w:t>
      </w:r>
      <w:r w:rsidRPr="000E18D5">
        <w:rPr>
          <w:rFonts w:ascii="Calibri" w:eastAsia="SimSun" w:hAnsi="Calibri"/>
          <w:color w:val="000000"/>
          <w:spacing w:val="2"/>
          <w:lang w:eastAsia="en-US" w:bidi="ar-EG"/>
        </w:rPr>
        <w:t xml:space="preserve"> Labs</w:t>
      </w:r>
      <w:r w:rsidRPr="000E18D5">
        <w:rPr>
          <w:rFonts w:ascii="Calibri" w:eastAsia="SimSun" w:hAnsi="Calibri" w:hint="cs"/>
          <w:color w:val="000000"/>
          <w:spacing w:val="2"/>
          <w:rtl/>
          <w:lang w:val="ru-RU" w:eastAsia="en-US" w:bidi="ar-EG"/>
        </w:rPr>
        <w:t xml:space="preserve"> و</w:t>
      </w:r>
      <w:r w:rsidRPr="000E18D5">
        <w:rPr>
          <w:rFonts w:ascii="Calibri" w:eastAsia="Times New Roman" w:hAnsi="Calibri"/>
          <w:sz w:val="24"/>
          <w:szCs w:val="24"/>
          <w:vertAlign w:val="superscript"/>
          <w:lang w:val="en-GB" w:eastAsia="en-US" w:bidi="ar-EG"/>
        </w:rPr>
        <w:t>2</w:t>
      </w:r>
      <w:r w:rsidRPr="000E18D5">
        <w:rPr>
          <w:rFonts w:ascii="Calibri" w:eastAsia="SimSun" w:hAnsi="Calibri"/>
          <w:color w:val="000000"/>
          <w:spacing w:val="2"/>
          <w:lang w:eastAsia="en-US" w:bidi="ar-EG"/>
        </w:rPr>
        <w:t>(ISC)</w:t>
      </w:r>
      <w:r w:rsidRPr="000E18D5">
        <w:rPr>
          <w:rFonts w:ascii="Calibri" w:eastAsia="SimSun" w:hAnsi="Calibri" w:hint="cs"/>
          <w:color w:val="000000"/>
          <w:spacing w:val="2"/>
          <w:rtl/>
          <w:lang w:eastAsia="en-US" w:bidi="ar-EG"/>
        </w:rPr>
        <w:t xml:space="preserve"> </w:t>
      </w:r>
      <w:r w:rsidRPr="000E18D5">
        <w:rPr>
          <w:rFonts w:ascii="Calibri" w:eastAsia="SimSun" w:hAnsi="Calibri" w:hint="cs"/>
          <w:color w:val="000000"/>
          <w:spacing w:val="2"/>
          <w:rtl/>
          <w:lang w:val="ru-RU" w:eastAsia="en-US" w:bidi="ar-EG"/>
        </w:rPr>
        <w:t>و</w:t>
      </w:r>
      <w:r w:rsidRPr="000E18D5">
        <w:rPr>
          <w:rFonts w:ascii="Calibri" w:eastAsia="SimSun" w:hAnsi="Calibri"/>
          <w:color w:val="000000"/>
          <w:spacing w:val="2"/>
          <w:lang w:eastAsia="en-US" w:bidi="ar-EG"/>
        </w:rPr>
        <w:t>ABI Research</w:t>
      </w:r>
      <w:r w:rsidRPr="000E18D5">
        <w:rPr>
          <w:rFonts w:ascii="Calibri" w:eastAsia="SimSun" w:hAnsi="Calibri" w:hint="cs"/>
          <w:color w:val="000000"/>
          <w:spacing w:val="2"/>
          <w:rtl/>
          <w:lang w:val="ru-RU" w:eastAsia="en-US" w:bidi="ar-EG"/>
        </w:rPr>
        <w:t xml:space="preserve"> و</w:t>
      </w:r>
      <w:r w:rsidRPr="000E18D5">
        <w:rPr>
          <w:rFonts w:ascii="Calibri" w:eastAsia="SimSun" w:hAnsi="Calibri"/>
          <w:color w:val="000000"/>
          <w:spacing w:val="2"/>
          <w:lang w:eastAsia="en-US" w:bidi="ar-EG"/>
        </w:rPr>
        <w:t>ASICO</w:t>
      </w:r>
      <w:r w:rsidRPr="000E18D5">
        <w:rPr>
          <w:rFonts w:ascii="Calibri" w:eastAsia="SimSun" w:hAnsi="Calibri" w:hint="cs"/>
          <w:color w:val="000000"/>
          <w:spacing w:val="2"/>
          <w:rtl/>
          <w:lang w:val="es-ES_tradnl" w:eastAsia="en-US" w:bidi="ar-EG"/>
        </w:rPr>
        <w:t xml:space="preserve"> على سبيل المثال لا الحصر. كما أقام الاتحاد شراكات مع مختلف المنظمات والمبادرات الإقليمية والدولية المتصلة بالأمن السيبراني، بما في ذلك مبادرة كومنولث الجريمة السيبرانية</w:t>
      </w:r>
      <w:r w:rsidRPr="000E18D5">
        <w:rPr>
          <w:rFonts w:ascii="Calibri" w:eastAsia="SimSun" w:hAnsi="Calibri" w:hint="cs"/>
          <w:color w:val="000000"/>
          <w:rtl/>
          <w:lang w:val="es-ES_tradnl" w:eastAsia="en-US" w:bidi="ar-EG"/>
        </w:rPr>
        <w:t xml:space="preserve"> و</w:t>
      </w:r>
      <w:r w:rsidRPr="000E18D5">
        <w:rPr>
          <w:rFonts w:ascii="Calibri" w:eastAsia="SimSun" w:hAnsi="Calibri"/>
          <w:color w:val="000000"/>
          <w:lang w:eastAsia="en-US" w:bidi="ar-EG"/>
        </w:rPr>
        <w:t>CyberLympics</w:t>
      </w:r>
      <w:r w:rsidRPr="000E18D5">
        <w:rPr>
          <w:rFonts w:ascii="Calibri" w:eastAsia="SimSun" w:hAnsi="Calibri" w:hint="cs"/>
          <w:color w:val="000000"/>
          <w:rtl/>
          <w:lang w:val="ru-RU" w:eastAsia="en-US" w:bidi="ar-EG"/>
        </w:rPr>
        <w:t xml:space="preserve"> و</w:t>
      </w:r>
      <w:r w:rsidRPr="000E18D5">
        <w:rPr>
          <w:rFonts w:ascii="Calibri" w:eastAsia="SimSun" w:hAnsi="Calibri"/>
          <w:color w:val="000000"/>
          <w:lang w:eastAsia="en-US" w:bidi="ar-EG"/>
        </w:rPr>
        <w:t>ENISA</w:t>
      </w:r>
      <w:r w:rsidRPr="000E18D5">
        <w:rPr>
          <w:rFonts w:ascii="Calibri" w:eastAsia="SimSun" w:hAnsi="Calibri" w:hint="cs"/>
          <w:color w:val="000000"/>
          <w:rtl/>
          <w:lang w:val="ru-RU" w:eastAsia="en-US" w:bidi="ar-EG"/>
        </w:rPr>
        <w:t xml:space="preserve"> و</w:t>
      </w:r>
      <w:r w:rsidRPr="000E18D5">
        <w:rPr>
          <w:rFonts w:ascii="Calibri" w:eastAsia="SimSun" w:hAnsi="Calibri"/>
          <w:color w:val="000000"/>
          <w:lang w:eastAsia="en-US" w:bidi="ar-EG"/>
        </w:rPr>
        <w:t>FIRST</w:t>
      </w:r>
      <w:r w:rsidRPr="000E18D5">
        <w:rPr>
          <w:rFonts w:ascii="Calibri" w:eastAsia="SimSun" w:hAnsi="Calibri" w:hint="cs"/>
          <w:color w:val="000000"/>
          <w:rtl/>
          <w:lang w:val="ru-RU" w:eastAsia="en-US" w:bidi="ar-EG"/>
        </w:rPr>
        <w:t>.</w:t>
      </w:r>
      <w:r w:rsidRPr="000E18D5">
        <w:rPr>
          <w:rFonts w:ascii="Calibri" w:eastAsia="SimSun" w:hAnsi="Calibri" w:hint="cs"/>
          <w:color w:val="000000"/>
          <w:rtl/>
          <w:lang w:val="es-ES_tradnl" w:eastAsia="en-US" w:bidi="ar-EG"/>
        </w:rPr>
        <w:t xml:space="preserve"> </w:t>
      </w:r>
    </w:p>
    <w:p w:rsidR="00F1428A" w:rsidRPr="000E18D5" w:rsidRDefault="00F1428A" w:rsidP="00527F3B">
      <w:pPr>
        <w:tabs>
          <w:tab w:val="clear" w:pos="794"/>
          <w:tab w:val="clear" w:pos="1191"/>
          <w:tab w:val="clear" w:pos="1588"/>
          <w:tab w:val="clear" w:pos="1985"/>
          <w:tab w:val="left" w:pos="856"/>
        </w:tabs>
        <w:rPr>
          <w:rFonts w:ascii="Calibri" w:eastAsia="SimSun" w:hAnsi="Calibri"/>
          <w:color w:val="000000"/>
          <w:rtl/>
          <w:lang w:eastAsia="en-US" w:bidi="ar-EG"/>
        </w:rPr>
      </w:pPr>
      <w:r w:rsidRPr="000E18D5">
        <w:rPr>
          <w:rFonts w:ascii="Calibri" w:eastAsia="SimSun" w:hAnsi="Calibri" w:hint="cs"/>
          <w:color w:val="000000"/>
          <w:spacing w:val="6"/>
          <w:rtl/>
          <w:lang w:val="en-GB" w:eastAsia="en-US" w:bidi="ar-EG"/>
        </w:rPr>
        <w:t xml:space="preserve">وبناءً على طلب اللجنة الإدارية رفيعة المستوى </w:t>
      </w:r>
      <w:r w:rsidRPr="000E18D5">
        <w:rPr>
          <w:rFonts w:ascii="Calibri" w:eastAsia="SimSun" w:hAnsi="Calibri"/>
          <w:color w:val="000000"/>
          <w:spacing w:val="6"/>
          <w:lang w:eastAsia="en-US" w:bidi="ar-EG"/>
        </w:rPr>
        <w:t>(HLCP)</w:t>
      </w:r>
      <w:r w:rsidRPr="000E18D5">
        <w:rPr>
          <w:rFonts w:ascii="Calibri" w:eastAsia="SimSun" w:hAnsi="Calibri" w:hint="cs"/>
          <w:color w:val="000000"/>
          <w:spacing w:val="6"/>
          <w:rtl/>
          <w:lang w:eastAsia="en-US" w:bidi="ar-EG"/>
        </w:rPr>
        <w:t>،</w:t>
      </w:r>
      <w:r w:rsidRPr="000E18D5">
        <w:rPr>
          <w:rFonts w:ascii="Calibri" w:eastAsia="SimSun" w:hAnsi="Calibri" w:hint="cs"/>
          <w:color w:val="000000"/>
          <w:spacing w:val="6"/>
          <w:rtl/>
          <w:lang w:val="ru-RU" w:eastAsia="en-US" w:bidi="ar-EG"/>
        </w:rPr>
        <w:t xml:space="preserve"> وضع الاتحاد بالتعاون مع مكتب الأمم المتحدة المعني بالمخدرات والجريمة</w:t>
      </w:r>
      <w:r w:rsidR="000D6559" w:rsidRPr="000E18D5">
        <w:rPr>
          <w:rFonts w:ascii="Calibri" w:eastAsia="SimSun" w:hAnsi="Calibri" w:hint="eastAsia"/>
          <w:color w:val="000000"/>
          <w:rtl/>
          <w:lang w:val="ru-RU" w:eastAsia="en-US" w:bidi="ar-EG"/>
        </w:rPr>
        <w:t> </w:t>
      </w:r>
      <w:r w:rsidRPr="000E18D5">
        <w:rPr>
          <w:rFonts w:ascii="Calibri" w:eastAsia="SimSun" w:hAnsi="Calibri"/>
          <w:color w:val="000000"/>
          <w:lang w:eastAsia="en-US" w:bidi="ar-EG"/>
        </w:rPr>
        <w:t>(UNODC)</w:t>
      </w:r>
      <w:r w:rsidRPr="000E18D5">
        <w:rPr>
          <w:rFonts w:ascii="Calibri" w:eastAsia="SimSun" w:hAnsi="Calibri" w:hint="cs"/>
          <w:color w:val="000000"/>
          <w:rtl/>
          <w:lang w:val="ru-RU" w:eastAsia="en-US" w:bidi="ar-EG"/>
        </w:rPr>
        <w:t xml:space="preserve"> ونحو </w:t>
      </w:r>
      <w:r w:rsidRPr="000E18D5">
        <w:rPr>
          <w:rFonts w:ascii="Calibri" w:eastAsia="SimSun" w:hAnsi="Calibri"/>
          <w:color w:val="000000"/>
          <w:lang w:eastAsia="en-US" w:bidi="ar-EG"/>
        </w:rPr>
        <w:t>3</w:t>
      </w:r>
      <w:r w:rsidR="00527F3B">
        <w:rPr>
          <w:rFonts w:ascii="Calibri" w:eastAsia="SimSun" w:hAnsi="Calibri"/>
          <w:color w:val="000000"/>
          <w:lang w:eastAsia="en-US" w:bidi="ar-EG"/>
        </w:rPr>
        <w:t>3</w:t>
      </w:r>
      <w:r w:rsidRPr="000E18D5">
        <w:rPr>
          <w:rFonts w:ascii="Calibri" w:eastAsia="SimSun" w:hAnsi="Calibri" w:hint="cs"/>
          <w:color w:val="000000"/>
          <w:rtl/>
          <w:lang w:val="ru-RU" w:eastAsia="en-US" w:bidi="ar-EG"/>
        </w:rPr>
        <w:t xml:space="preserve"> وكالة أخرى تابعة للأمم المتحدة إطاراً على مستوى </w:t>
      </w:r>
      <w:r w:rsidRPr="000E18D5">
        <w:rPr>
          <w:rFonts w:ascii="Calibri" w:eastAsia="SimSun" w:hAnsi="Calibri" w:hint="cs"/>
          <w:color w:val="000000"/>
          <w:spacing w:val="4"/>
          <w:rtl/>
          <w:lang w:val="ru-RU" w:eastAsia="en-US" w:bidi="ar-EG"/>
        </w:rPr>
        <w:t xml:space="preserve">منظومة الأمم المتحدة بشأن الأمن السيبراني </w:t>
      </w:r>
      <w:r w:rsidRPr="000E18D5">
        <w:rPr>
          <w:rFonts w:ascii="Calibri" w:eastAsia="SimSun" w:hAnsi="Calibri" w:hint="cs"/>
          <w:color w:val="000000"/>
          <w:spacing w:val="-2"/>
          <w:rtl/>
          <w:lang w:val="ru-RU" w:eastAsia="en-US" w:bidi="ar-EG"/>
        </w:rPr>
        <w:t>والجريمة السيبرانية، صدّق عليه</w:t>
      </w:r>
      <w:r w:rsidRPr="000E18D5">
        <w:rPr>
          <w:rFonts w:ascii="Calibri" w:eastAsia="SimSun" w:hAnsi="Calibri" w:hint="cs"/>
          <w:spacing w:val="-2"/>
          <w:rtl/>
          <w:lang w:eastAsia="en-US" w:bidi="ar-EG"/>
        </w:rPr>
        <w:t xml:space="preserve"> مجلس الرؤساء التنفيذيين </w:t>
      </w:r>
      <w:r w:rsidRPr="000E18D5">
        <w:rPr>
          <w:rFonts w:ascii="Calibri" w:eastAsia="SimSun" w:hAnsi="Calibri" w:hint="cs"/>
          <w:spacing w:val="-2"/>
          <w:rtl/>
          <w:lang w:val="ru-RU" w:eastAsia="en-US" w:bidi="ar-EG"/>
        </w:rPr>
        <w:t>المعني بالتنسيق</w:t>
      </w:r>
      <w:r w:rsidRPr="000E18D5">
        <w:rPr>
          <w:rFonts w:ascii="Calibri" w:eastAsia="SimSun" w:hAnsi="Calibri" w:hint="cs"/>
          <w:spacing w:val="-2"/>
          <w:rtl/>
          <w:lang w:eastAsia="en-US" w:bidi="ar-EG"/>
        </w:rPr>
        <w:t xml:space="preserve"> </w:t>
      </w:r>
      <w:r w:rsidRPr="000E18D5">
        <w:rPr>
          <w:rFonts w:ascii="Calibri" w:eastAsia="SimSun" w:hAnsi="Calibri"/>
          <w:spacing w:val="-2"/>
          <w:lang w:eastAsia="en-US" w:bidi="ar-EG"/>
        </w:rPr>
        <w:t>(CEB)</w:t>
      </w:r>
      <w:r w:rsidRPr="000E18D5">
        <w:rPr>
          <w:rFonts w:ascii="Calibri" w:eastAsia="SimSun" w:hAnsi="Calibri" w:hint="cs"/>
          <w:spacing w:val="-2"/>
          <w:rtl/>
          <w:lang w:eastAsia="en-US" w:bidi="ar-EG"/>
        </w:rPr>
        <w:t xml:space="preserve"> في نوفمبر </w:t>
      </w:r>
      <w:r w:rsidRPr="000E18D5">
        <w:rPr>
          <w:rFonts w:ascii="Calibri" w:eastAsia="SimSun" w:hAnsi="Calibri"/>
          <w:spacing w:val="-2"/>
          <w:lang w:eastAsia="en-US" w:bidi="ar-EG"/>
        </w:rPr>
        <w:t>2013</w:t>
      </w:r>
      <w:r w:rsidRPr="000E18D5">
        <w:rPr>
          <w:rFonts w:ascii="Calibri" w:eastAsia="SimSun" w:hAnsi="Calibri" w:hint="cs"/>
          <w:spacing w:val="-2"/>
          <w:rtl/>
          <w:lang w:eastAsia="en-US" w:bidi="ar-EG"/>
        </w:rPr>
        <w:t xml:space="preserve">. </w:t>
      </w:r>
      <w:r w:rsidRPr="000E18D5">
        <w:rPr>
          <w:rFonts w:ascii="Calibri" w:eastAsia="SimSun" w:hAnsi="Calibri" w:hint="eastAsia"/>
          <w:color w:val="000000"/>
          <w:spacing w:val="-2"/>
          <w:rtl/>
          <w:lang w:eastAsia="en-US" w:bidi="ar-EG"/>
        </w:rPr>
        <w:t>وفي</w:t>
      </w:r>
      <w:r w:rsidRPr="000E18D5">
        <w:rPr>
          <w:rFonts w:ascii="Calibri" w:eastAsia="SimSun" w:hAnsi="Calibri"/>
          <w:color w:val="000000"/>
          <w:spacing w:val="-2"/>
          <w:rtl/>
          <w:lang w:eastAsia="en-US" w:bidi="ar-EG"/>
        </w:rPr>
        <w:t xml:space="preserve"> </w:t>
      </w:r>
      <w:r w:rsidRPr="000E18D5">
        <w:rPr>
          <w:rFonts w:ascii="Calibri" w:eastAsia="SimSun" w:hAnsi="Calibri" w:hint="eastAsia"/>
          <w:color w:val="000000"/>
          <w:spacing w:val="-2"/>
          <w:rtl/>
          <w:lang w:eastAsia="en-US" w:bidi="ar-EG"/>
        </w:rPr>
        <w:t>أعقاب</w:t>
      </w:r>
      <w:r w:rsidRPr="000E18D5">
        <w:rPr>
          <w:rFonts w:ascii="Calibri" w:eastAsia="SimSun" w:hAnsi="Calibri"/>
          <w:color w:val="000000"/>
          <w:spacing w:val="-2"/>
          <w:rtl/>
          <w:lang w:eastAsia="en-US" w:bidi="ar-EG"/>
        </w:rPr>
        <w:t xml:space="preserve"> </w:t>
      </w:r>
      <w:r w:rsidRPr="000E18D5">
        <w:rPr>
          <w:rFonts w:ascii="Calibri" w:eastAsia="SimSun" w:hAnsi="Calibri" w:hint="eastAsia"/>
          <w:color w:val="000000"/>
          <w:spacing w:val="-2"/>
          <w:rtl/>
          <w:lang w:eastAsia="en-US" w:bidi="ar-EG"/>
        </w:rPr>
        <w:t>ذلك،</w:t>
      </w:r>
      <w:r w:rsidRPr="000E18D5">
        <w:rPr>
          <w:rFonts w:ascii="Calibri" w:eastAsia="SimSun" w:hAnsi="Calibri"/>
          <w:color w:val="000000"/>
          <w:spacing w:val="-2"/>
          <w:rtl/>
          <w:lang w:eastAsia="en-US" w:bidi="ar-EG"/>
        </w:rPr>
        <w:t xml:space="preserve"> </w:t>
      </w:r>
      <w:r w:rsidRPr="000E18D5">
        <w:rPr>
          <w:rFonts w:ascii="Calibri" w:eastAsia="SimSun" w:hAnsi="Calibri" w:hint="eastAsia"/>
          <w:color w:val="000000"/>
          <w:spacing w:val="-2"/>
          <w:rtl/>
          <w:lang w:eastAsia="en-US" w:bidi="ar-EG"/>
        </w:rPr>
        <w:t>دعا</w:t>
      </w:r>
      <w:r w:rsidRPr="000E18D5">
        <w:rPr>
          <w:rFonts w:ascii="Calibri" w:eastAsia="SimSun" w:hAnsi="Calibri"/>
          <w:color w:val="000000"/>
          <w:spacing w:val="-2"/>
          <w:rtl/>
          <w:lang w:eastAsia="en-US" w:bidi="ar-EG"/>
        </w:rPr>
        <w:t xml:space="preserve"> </w:t>
      </w:r>
      <w:r w:rsidRPr="000E18D5">
        <w:rPr>
          <w:rFonts w:ascii="Calibri" w:eastAsia="SimSun" w:hAnsi="Calibri" w:hint="eastAsia"/>
          <w:color w:val="000000"/>
          <w:spacing w:val="-2"/>
          <w:rtl/>
          <w:lang w:eastAsia="en-US" w:bidi="ar-EG"/>
        </w:rPr>
        <w:t>الأمين</w:t>
      </w:r>
      <w:r w:rsidRPr="000E18D5">
        <w:rPr>
          <w:rFonts w:ascii="Calibri" w:eastAsia="SimSun" w:hAnsi="Calibri"/>
          <w:color w:val="000000"/>
          <w:spacing w:val="-2"/>
          <w:rtl/>
          <w:lang w:eastAsia="en-US" w:bidi="ar-EG"/>
        </w:rPr>
        <w:t xml:space="preserve"> </w:t>
      </w:r>
      <w:r w:rsidRPr="000E18D5">
        <w:rPr>
          <w:rFonts w:ascii="Calibri" w:eastAsia="SimSun" w:hAnsi="Calibri" w:hint="eastAsia"/>
          <w:color w:val="000000"/>
          <w:spacing w:val="-2"/>
          <w:rtl/>
          <w:lang w:eastAsia="en-US" w:bidi="ar-EG"/>
        </w:rPr>
        <w:t>العام</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للأمم</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المتحدة</w:t>
      </w:r>
      <w:r w:rsidRPr="000E18D5">
        <w:rPr>
          <w:rFonts w:ascii="Calibri" w:eastAsia="SimSun" w:hAnsi="Calibri"/>
          <w:color w:val="000000"/>
          <w:rtl/>
          <w:lang w:eastAsia="en-US" w:bidi="ar-EG"/>
        </w:rPr>
        <w:t xml:space="preserve"> </w:t>
      </w:r>
      <w:r w:rsidRPr="000E18D5">
        <w:rPr>
          <w:rFonts w:ascii="Calibri" w:eastAsia="SimSun" w:hAnsi="Calibri" w:hint="cs"/>
          <w:color w:val="000000"/>
          <w:rtl/>
          <w:lang w:eastAsia="en-US" w:bidi="ar-EG"/>
        </w:rPr>
        <w:t>لأن يقوم</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الاتحاد</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الدولي</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للاتصالات،</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إلى</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ج</w:t>
      </w:r>
      <w:r w:rsidRPr="000E18D5">
        <w:rPr>
          <w:rFonts w:ascii="Calibri" w:eastAsia="SimSun" w:hAnsi="Calibri" w:hint="cs"/>
          <w:color w:val="000000"/>
          <w:rtl/>
          <w:lang w:eastAsia="en-US" w:bidi="ar-EG"/>
        </w:rPr>
        <w:t>ا</w:t>
      </w:r>
      <w:r w:rsidRPr="000E18D5">
        <w:rPr>
          <w:rFonts w:ascii="Calibri" w:eastAsia="SimSun" w:hAnsi="Calibri" w:hint="eastAsia"/>
          <w:color w:val="000000"/>
          <w:rtl/>
          <w:lang w:eastAsia="en-US" w:bidi="ar-EG"/>
        </w:rPr>
        <w:t>نب</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اليونسكو</w:t>
      </w:r>
      <w:r w:rsidRPr="000E18D5">
        <w:rPr>
          <w:rFonts w:ascii="Calibri" w:eastAsia="SimSun" w:hAnsi="Calibri" w:hint="cs"/>
          <w:color w:val="000000"/>
          <w:rtl/>
          <w:lang w:eastAsia="en-US" w:bidi="ar-EG"/>
        </w:rPr>
        <w:t xml:space="preserve"> و</w:t>
      </w:r>
      <w:r w:rsidRPr="000E18D5">
        <w:rPr>
          <w:rFonts w:ascii="Calibri" w:eastAsia="SimSun" w:hAnsi="Calibri" w:hint="cs"/>
          <w:color w:val="000000"/>
          <w:rtl/>
          <w:lang w:val="ru-RU" w:eastAsia="en-US" w:bidi="ar-EG"/>
        </w:rPr>
        <w:t>مكتب الأمم المتحدة المعني بالمخدرات والجريمة</w:t>
      </w:r>
      <w:r w:rsidRPr="000E18D5">
        <w:rPr>
          <w:rFonts w:ascii="Calibri" w:eastAsia="SimSun" w:hAnsi="Calibri" w:hint="eastAsia"/>
          <w:color w:val="000000"/>
          <w:rtl/>
          <w:lang w:eastAsia="en-US" w:bidi="ar-EG"/>
        </w:rPr>
        <w:t xml:space="preserve"> </w:t>
      </w:r>
      <w:r w:rsidRPr="000E18D5">
        <w:rPr>
          <w:rFonts w:ascii="Calibri" w:eastAsia="SimSun" w:hAnsi="Calibri" w:hint="cs"/>
          <w:color w:val="000000"/>
          <w:rtl/>
          <w:lang w:eastAsia="en-US" w:bidi="ar-EG"/>
        </w:rPr>
        <w:t>و</w:t>
      </w:r>
      <w:r w:rsidRPr="000E18D5">
        <w:rPr>
          <w:rFonts w:ascii="Calibri" w:eastAsia="SimSun" w:hAnsi="Calibri" w:hint="eastAsia"/>
          <w:color w:val="000000"/>
          <w:rtl/>
          <w:lang w:eastAsia="en-US" w:bidi="ar-EG"/>
        </w:rPr>
        <w:t>برنامج</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الأمم</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المتحدة</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الإنمائي</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والأونكتاد</w:t>
      </w:r>
      <w:r w:rsidRPr="000E18D5">
        <w:rPr>
          <w:rFonts w:ascii="Calibri" w:eastAsia="SimSun" w:hAnsi="Calibri" w:hint="cs"/>
          <w:color w:val="000000"/>
          <w:rtl/>
          <w:lang w:eastAsia="en-US" w:bidi="ar-EG"/>
        </w:rPr>
        <w:t>،</w:t>
      </w:r>
      <w:r w:rsidRPr="000E18D5">
        <w:rPr>
          <w:rFonts w:ascii="Calibri" w:eastAsia="SimSun" w:hAnsi="Calibri" w:hint="eastAsia"/>
          <w:color w:val="000000"/>
          <w:rtl/>
          <w:lang w:eastAsia="en-US" w:bidi="ar-EG"/>
        </w:rPr>
        <w:t xml:space="preserve"> وبالتنسيق</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الوثيق</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مع</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اللجنة</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الرفيعة</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المستوى</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المعنية</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بالإدارة</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واللجنة</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الرفيعة</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lastRenderedPageBreak/>
        <w:t>المستوى</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المعنية</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بالبرامج</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ومجموعة</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الأمم</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المتحدة</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الإنمائية،</w:t>
      </w:r>
      <w:r w:rsidRPr="000E18D5">
        <w:rPr>
          <w:rFonts w:ascii="Calibri" w:eastAsia="SimSun" w:hAnsi="Calibri" w:hint="cs"/>
          <w:color w:val="000000"/>
          <w:rtl/>
          <w:lang w:eastAsia="en-US" w:bidi="ar-EG"/>
        </w:rPr>
        <w:t xml:space="preserve"> ب</w:t>
      </w:r>
      <w:r w:rsidRPr="000E18D5">
        <w:rPr>
          <w:rFonts w:ascii="Calibri" w:eastAsia="SimSun" w:hAnsi="Calibri" w:hint="eastAsia"/>
          <w:color w:val="000000"/>
          <w:rtl/>
          <w:lang w:eastAsia="en-US" w:bidi="ar-EG"/>
        </w:rPr>
        <w:t>وضع</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استراتيجية</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على</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نطاق</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المنظومة،</w:t>
      </w:r>
      <w:r w:rsidRPr="000E18D5">
        <w:rPr>
          <w:rFonts w:ascii="Calibri" w:eastAsia="SimSun" w:hAnsi="Calibri"/>
          <w:color w:val="000000"/>
          <w:rtl/>
          <w:lang w:eastAsia="en-US" w:bidi="ar-EG"/>
        </w:rPr>
        <w:t xml:space="preserve"> </w:t>
      </w:r>
      <w:r w:rsidRPr="000E18D5">
        <w:rPr>
          <w:rFonts w:ascii="Calibri" w:eastAsia="SimSun" w:hAnsi="Calibri" w:hint="cs"/>
          <w:color w:val="000000"/>
          <w:rtl/>
          <w:lang w:eastAsia="en-US" w:bidi="ar-EG"/>
        </w:rPr>
        <w:t>لتخضع لمزيد من</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المناقشة</w:t>
      </w:r>
      <w:r w:rsidRPr="000E18D5">
        <w:rPr>
          <w:rFonts w:ascii="Calibri" w:eastAsia="SimSun" w:hAnsi="Calibri"/>
          <w:color w:val="000000"/>
          <w:rtl/>
          <w:lang w:eastAsia="en-US" w:bidi="ar-EG"/>
        </w:rPr>
        <w:t xml:space="preserve"> </w:t>
      </w:r>
      <w:r w:rsidRPr="000E18D5">
        <w:rPr>
          <w:rFonts w:ascii="Calibri" w:eastAsia="SimSun" w:hAnsi="Calibri" w:hint="cs"/>
          <w:color w:val="000000"/>
          <w:rtl/>
          <w:lang w:eastAsia="en-US" w:bidi="ar-EG"/>
        </w:rPr>
        <w:t>في</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مجلس</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الرؤساء</w:t>
      </w:r>
      <w:r w:rsidRPr="000E18D5">
        <w:rPr>
          <w:rFonts w:ascii="Calibri" w:eastAsia="SimSun" w:hAnsi="Calibri"/>
          <w:color w:val="000000"/>
          <w:rtl/>
          <w:lang w:eastAsia="en-US" w:bidi="ar-EG"/>
        </w:rPr>
        <w:t xml:space="preserve"> </w:t>
      </w:r>
      <w:r w:rsidRPr="000E18D5">
        <w:rPr>
          <w:rFonts w:ascii="Calibri" w:eastAsia="SimSun" w:hAnsi="Calibri" w:hint="eastAsia"/>
          <w:color w:val="000000"/>
          <w:rtl/>
          <w:lang w:eastAsia="en-US" w:bidi="ar-EG"/>
        </w:rPr>
        <w:t>التنفيذيين</w:t>
      </w:r>
      <w:r w:rsidRPr="000E18D5">
        <w:rPr>
          <w:rFonts w:ascii="Calibri" w:eastAsia="SimSun" w:hAnsi="Calibri"/>
          <w:color w:val="000000"/>
          <w:rtl/>
          <w:lang w:eastAsia="en-US" w:bidi="ar-EG"/>
        </w:rPr>
        <w:t>.</w:t>
      </w:r>
    </w:p>
    <w:p w:rsidR="00F1428A" w:rsidRPr="000E18D5" w:rsidRDefault="00F1428A" w:rsidP="00F1428A">
      <w:pPr>
        <w:tabs>
          <w:tab w:val="clear" w:pos="794"/>
          <w:tab w:val="clear" w:pos="1191"/>
          <w:tab w:val="clear" w:pos="1588"/>
          <w:tab w:val="clear" w:pos="1985"/>
          <w:tab w:val="left" w:pos="856"/>
        </w:tabs>
        <w:rPr>
          <w:rFonts w:ascii="Calibri" w:eastAsia="SimSun" w:hAnsi="Calibri"/>
          <w:color w:val="000000"/>
          <w:rtl/>
          <w:lang w:eastAsia="en-US" w:bidi="ar-EG"/>
        </w:rPr>
      </w:pPr>
      <w:r w:rsidRPr="000E18D5">
        <w:rPr>
          <w:rFonts w:ascii="Calibri" w:eastAsia="SimSun" w:hAnsi="Calibri" w:hint="cs"/>
          <w:rtl/>
          <w:lang w:eastAsia="en-US" w:bidi="ar-EG"/>
        </w:rPr>
        <w:t xml:space="preserve">ويتولى الاتحاد زمام القيادة في مشروع </w:t>
      </w:r>
      <w:hyperlink r:id="rId49" w:history="1">
        <w:r w:rsidRPr="000E18D5">
          <w:rPr>
            <w:rFonts w:ascii="Calibri" w:eastAsia="SimSun" w:hAnsi="Calibri" w:hint="cs"/>
            <w:color w:val="0000FF"/>
            <w:u w:val="single"/>
            <w:rtl/>
            <w:lang w:eastAsia="en-US" w:bidi="ar-EG"/>
          </w:rPr>
          <w:t>مؤشر الأمن السيبراني العالمي</w:t>
        </w:r>
      </w:hyperlink>
      <w:r w:rsidRPr="000E18D5">
        <w:rPr>
          <w:rFonts w:ascii="Calibri" w:eastAsia="SimSun" w:hAnsi="Calibri" w:hint="cs"/>
          <w:rtl/>
          <w:lang w:eastAsia="en-US" w:bidi="ar-EG"/>
        </w:rPr>
        <w:t xml:space="preserve"> </w:t>
      </w:r>
      <w:r w:rsidRPr="000E18D5">
        <w:rPr>
          <w:rFonts w:ascii="Calibri" w:eastAsia="SimSun" w:hAnsi="Calibri"/>
          <w:lang w:eastAsia="en-US" w:bidi="ar-EG"/>
        </w:rPr>
        <w:t>(GCI)</w:t>
      </w:r>
      <w:r w:rsidRPr="000E18D5">
        <w:rPr>
          <w:rFonts w:ascii="Calibri" w:eastAsia="SimSun" w:hAnsi="Calibri" w:hint="cs"/>
          <w:rtl/>
          <w:lang w:eastAsia="en-US" w:bidi="ar-EG"/>
        </w:rPr>
        <w:t xml:space="preserve"> لتقييم قدرات الأمن السيبراني على المستوى الوطني. والهدف من المشروع تحديد مقاييس الأداء ونشر ستة مؤشرات إقليمية ومؤشر عالمي واحد. وهذا المشروع جهد مشترك بين الاتحاد </w:t>
      </w:r>
      <w:r w:rsidRPr="000E18D5">
        <w:rPr>
          <w:rFonts w:ascii="Calibri" w:eastAsia="SimSun" w:hAnsi="Calibri" w:hint="cs"/>
          <w:rtl/>
          <w:lang w:val="en-GB" w:eastAsia="en-US" w:bidi="ar-EG"/>
        </w:rPr>
        <w:t>و</w:t>
      </w:r>
      <w:r w:rsidRPr="000E18D5">
        <w:rPr>
          <w:rFonts w:ascii="Calibri" w:eastAsia="SimSun" w:hAnsi="Calibri"/>
          <w:lang w:val="en-GB" w:eastAsia="en-US" w:bidi="ar-EG"/>
        </w:rPr>
        <w:t>ABI Research</w:t>
      </w:r>
      <w:r w:rsidRPr="000E18D5">
        <w:rPr>
          <w:rFonts w:ascii="Calibri" w:eastAsia="SimSun" w:hAnsi="Calibri" w:hint="cs"/>
          <w:rtl/>
          <w:lang w:val="en-GB" w:eastAsia="en-US" w:bidi="ar-EG"/>
        </w:rPr>
        <w:t xml:space="preserve">، وهي شركة استطلاع تسويقي متخصصة في أسواق التكنولوجيا العالمية. وأُطلق هذا المؤشر في تليكوم العالمي للاتحاد في نوفمبر </w:t>
      </w:r>
      <w:r w:rsidRPr="000E18D5">
        <w:rPr>
          <w:rFonts w:ascii="Calibri" w:eastAsia="SimSun" w:hAnsi="Calibri"/>
          <w:lang w:eastAsia="en-US" w:bidi="ar-EG"/>
        </w:rPr>
        <w:t>2013</w:t>
      </w:r>
      <w:r w:rsidRPr="000E18D5">
        <w:rPr>
          <w:rFonts w:ascii="Calibri" w:eastAsia="SimSun" w:hAnsi="Calibri" w:hint="cs"/>
          <w:rtl/>
          <w:lang w:eastAsia="en-US" w:bidi="ar-EG"/>
        </w:rPr>
        <w:t>، وتتوفر أولى نتائجه بالفعل للمنطقتين العربية وال</w:t>
      </w:r>
      <w:r w:rsidR="00712456">
        <w:rPr>
          <w:rFonts w:ascii="Calibri" w:eastAsia="SimSun" w:hAnsi="Calibri" w:hint="cs"/>
          <w:rtl/>
          <w:lang w:eastAsia="en-US" w:bidi="ar-EG"/>
        </w:rPr>
        <w:t>إفريقي</w:t>
      </w:r>
      <w:r w:rsidRPr="000E18D5">
        <w:rPr>
          <w:rFonts w:ascii="Calibri" w:eastAsia="SimSun" w:hAnsi="Calibri" w:hint="cs"/>
          <w:rtl/>
          <w:lang w:eastAsia="en-US" w:bidi="ar-EG"/>
        </w:rPr>
        <w:t>ة.</w:t>
      </w:r>
    </w:p>
    <w:p w:rsidR="00F1428A" w:rsidRPr="000E18D5" w:rsidRDefault="00F1428A" w:rsidP="00F1428A">
      <w:pPr>
        <w:keepNext/>
        <w:keepLines/>
        <w:tabs>
          <w:tab w:val="clear" w:pos="794"/>
          <w:tab w:val="clear" w:pos="1191"/>
          <w:tab w:val="clear" w:pos="1588"/>
          <w:tab w:val="clear" w:pos="1985"/>
        </w:tabs>
        <w:spacing w:before="200" w:after="40"/>
        <w:ind w:left="794" w:hanging="794"/>
        <w:outlineLvl w:val="0"/>
        <w:rPr>
          <w:rFonts w:ascii="Calibri" w:eastAsia="SimSun" w:hAnsi="Calibri"/>
          <w:b/>
          <w:bCs/>
          <w:position w:val="2"/>
          <w:lang w:eastAsia="en-US" w:bidi="ar-SY"/>
        </w:rPr>
      </w:pPr>
      <w:bookmarkStart w:id="66" w:name="_Toc386460960"/>
      <w:r w:rsidRPr="000E18D5">
        <w:rPr>
          <w:rFonts w:ascii="Calibri" w:eastAsia="SimSun" w:hAnsi="Calibri" w:hint="cs"/>
          <w:b/>
          <w:bCs/>
          <w:position w:val="2"/>
          <w:rtl/>
          <w:lang w:eastAsia="en-US" w:bidi="ar-SY"/>
        </w:rPr>
        <w:t xml:space="preserve">مبادرة حماية الأطفال على الخط </w:t>
      </w:r>
      <w:r w:rsidRPr="000E18D5">
        <w:rPr>
          <w:rFonts w:ascii="Calibri" w:eastAsia="SimSun" w:hAnsi="Calibri"/>
          <w:b/>
          <w:bCs/>
          <w:position w:val="2"/>
          <w:lang w:eastAsia="en-US" w:bidi="ar-SY"/>
        </w:rPr>
        <w:t>(COP)</w:t>
      </w:r>
      <w:bookmarkEnd w:id="66"/>
    </w:p>
    <w:p w:rsidR="00F1428A" w:rsidRPr="000E18D5" w:rsidRDefault="00F1428A" w:rsidP="00F1428A">
      <w:pPr>
        <w:tabs>
          <w:tab w:val="clear" w:pos="794"/>
          <w:tab w:val="clear" w:pos="1191"/>
          <w:tab w:val="clear" w:pos="1588"/>
          <w:tab w:val="clear" w:pos="1985"/>
          <w:tab w:val="left" w:pos="856"/>
        </w:tabs>
        <w:rPr>
          <w:rFonts w:ascii="Calibri" w:eastAsia="SimSun" w:hAnsi="Calibri"/>
          <w:color w:val="000000"/>
          <w:rtl/>
          <w:lang w:val="en-GB" w:eastAsia="en-US" w:bidi="ar-EG"/>
        </w:rPr>
      </w:pPr>
      <w:r w:rsidRPr="000E18D5">
        <w:rPr>
          <w:rFonts w:ascii="Calibri" w:eastAsia="SimSun" w:hAnsi="Calibri"/>
          <w:rtl/>
          <w:lang w:val="en-GB" w:eastAsia="en-US" w:bidi="ar-EG"/>
        </w:rPr>
        <w:t>في إطار البرنامج العالمي للأمن السيبراني</w:t>
      </w:r>
      <w:r w:rsidRPr="000E18D5">
        <w:rPr>
          <w:rFonts w:ascii="Calibri" w:eastAsia="SimSun" w:hAnsi="Calibri" w:hint="cs"/>
          <w:rtl/>
          <w:lang w:val="en-GB" w:eastAsia="en-US" w:bidi="ar-EG"/>
        </w:rPr>
        <w:t>،</w:t>
      </w:r>
      <w:r w:rsidRPr="000E18D5">
        <w:rPr>
          <w:rFonts w:ascii="Calibri" w:eastAsia="SimSun" w:hAnsi="Calibri"/>
          <w:rtl/>
          <w:lang w:val="en-GB" w:eastAsia="en-US" w:bidi="ar-EG"/>
        </w:rPr>
        <w:t xml:space="preserve"> أطلق الاتحاد الدولي للاتصالات مبادرة حماية الأطفال على الخط</w:t>
      </w:r>
      <w:r w:rsidRPr="000E18D5">
        <w:rPr>
          <w:rFonts w:ascii="Calibri" w:eastAsia="SimSun" w:hAnsi="Calibri" w:hint="cs"/>
          <w:rtl/>
          <w:lang w:val="en-GB" w:eastAsia="en-US" w:bidi="ar-EG"/>
        </w:rPr>
        <w:t> </w:t>
      </w:r>
      <w:r w:rsidRPr="000E18D5">
        <w:rPr>
          <w:rFonts w:ascii="Calibri" w:eastAsia="SimSun" w:hAnsi="Calibri"/>
          <w:lang w:val="en-GB" w:eastAsia="en-US" w:bidi="ar-EG"/>
        </w:rPr>
        <w:t>(</w:t>
      </w:r>
      <w:hyperlink r:id="rId50" w:history="1">
        <w:r w:rsidRPr="000E18D5">
          <w:rPr>
            <w:rFonts w:ascii="Calibri" w:eastAsia="SimSun" w:hAnsi="Calibri"/>
            <w:color w:val="0000FF"/>
            <w:u w:val="single"/>
            <w:lang w:val="en-GB" w:eastAsia="en-US" w:bidi="ar-EG"/>
          </w:rPr>
          <w:t>COP</w:t>
        </w:r>
      </w:hyperlink>
      <w:r w:rsidRPr="000E18D5">
        <w:rPr>
          <w:rFonts w:ascii="Calibri" w:eastAsia="SimSun" w:hAnsi="Calibri"/>
          <w:lang w:val="en-GB" w:eastAsia="en-US" w:bidi="ar-EG"/>
        </w:rPr>
        <w:t>)</w:t>
      </w:r>
      <w:r w:rsidRPr="000E18D5">
        <w:rPr>
          <w:rFonts w:ascii="Calibri" w:eastAsia="SimSun" w:hAnsi="Calibri"/>
          <w:rtl/>
          <w:lang w:val="en-GB" w:eastAsia="en-US" w:bidi="ar-EG"/>
        </w:rPr>
        <w:t xml:space="preserve"> بوصفها </w:t>
      </w:r>
      <w:r w:rsidRPr="000E18D5">
        <w:rPr>
          <w:rFonts w:ascii="Calibri" w:eastAsia="SimSun" w:hAnsi="Calibri" w:hint="cs"/>
          <w:rtl/>
          <w:lang w:val="en-GB" w:eastAsia="en-US" w:bidi="ar-EG"/>
        </w:rPr>
        <w:t>شبكة</w:t>
      </w:r>
      <w:r w:rsidRPr="000E18D5">
        <w:rPr>
          <w:rFonts w:ascii="Calibri" w:eastAsia="SimSun" w:hAnsi="Calibri"/>
          <w:rtl/>
          <w:lang w:val="en-GB" w:eastAsia="en-US" w:bidi="ar-EG"/>
        </w:rPr>
        <w:t xml:space="preserve"> تعاونية دولية للعمل على تعزيز حماية الأطفال على الخط في العالم.</w:t>
      </w:r>
      <w:r w:rsidRPr="000E18D5">
        <w:rPr>
          <w:rFonts w:ascii="Calibri" w:eastAsia="SimSun" w:hAnsi="Calibri" w:hint="cs"/>
          <w:rtl/>
          <w:lang w:val="en-GB" w:eastAsia="en-US" w:bidi="ar-EG"/>
        </w:rPr>
        <w:t xml:space="preserve"> ودخل الاتحاد في المرحلة الثانية من ال</w:t>
      </w:r>
      <w:r w:rsidRPr="000E18D5">
        <w:rPr>
          <w:rFonts w:ascii="Calibri" w:eastAsia="SimSun" w:hAnsi="Calibri"/>
          <w:rtl/>
          <w:lang w:val="en-GB" w:eastAsia="en-US" w:bidi="ar-EG"/>
        </w:rPr>
        <w:t xml:space="preserve">مبادرة </w:t>
      </w:r>
      <w:r w:rsidRPr="000E18D5">
        <w:rPr>
          <w:rFonts w:ascii="Calibri" w:eastAsia="SimSun" w:hAnsi="Calibri" w:hint="cs"/>
          <w:rtl/>
          <w:lang w:val="en-GB" w:eastAsia="en-US" w:bidi="ar-EG"/>
        </w:rPr>
        <w:t>العالمية ل</w:t>
      </w:r>
      <w:r w:rsidRPr="000E18D5">
        <w:rPr>
          <w:rFonts w:ascii="Calibri" w:eastAsia="SimSun" w:hAnsi="Calibri"/>
          <w:rtl/>
          <w:lang w:val="en-GB" w:eastAsia="en-US" w:bidi="ar-EG"/>
        </w:rPr>
        <w:t xml:space="preserve">حماية </w:t>
      </w:r>
      <w:r w:rsidRPr="000E18D5">
        <w:rPr>
          <w:rFonts w:ascii="Calibri" w:eastAsia="SimSun" w:hAnsi="Calibri"/>
          <w:spacing w:val="6"/>
          <w:rtl/>
          <w:lang w:val="en-GB" w:eastAsia="en-US" w:bidi="ar-EG"/>
        </w:rPr>
        <w:t>الأطفال على الخط</w:t>
      </w:r>
      <w:r w:rsidRPr="000E18D5">
        <w:rPr>
          <w:rFonts w:ascii="Calibri" w:eastAsia="SimSun" w:hAnsi="Calibri" w:hint="cs"/>
          <w:spacing w:val="6"/>
          <w:rtl/>
          <w:lang w:val="en-GB" w:eastAsia="en-US" w:bidi="ar-EG"/>
        </w:rPr>
        <w:t xml:space="preserve"> بتعيين</w:t>
      </w:r>
      <w:r w:rsidRPr="000E18D5">
        <w:rPr>
          <w:rFonts w:ascii="Calibri" w:eastAsia="SimSun" w:hAnsi="Calibri"/>
          <w:color w:val="000000"/>
          <w:spacing w:val="6"/>
          <w:szCs w:val="20"/>
          <w:rtl/>
          <w:lang w:val="en-GB" w:eastAsia="en-US" w:bidi="ar-EG"/>
        </w:rPr>
        <w:t xml:space="preserve"> </w:t>
      </w:r>
      <w:r w:rsidRPr="000E18D5">
        <w:rPr>
          <w:rFonts w:ascii="Calibri" w:eastAsia="SimSun" w:hAnsi="Calibri"/>
          <w:spacing w:val="6"/>
          <w:rtl/>
          <w:lang w:val="en-GB" w:eastAsia="en-US" w:bidi="ar-EG"/>
        </w:rPr>
        <w:t>فخامة السيدة لورا شنشيلا</w:t>
      </w:r>
      <w:r w:rsidRPr="000E18D5">
        <w:rPr>
          <w:rFonts w:ascii="Calibri" w:eastAsia="SimSun" w:hAnsi="Calibri" w:hint="cs"/>
          <w:spacing w:val="6"/>
          <w:rtl/>
          <w:lang w:val="en-GB" w:eastAsia="en-US" w:bidi="ar-EG"/>
        </w:rPr>
        <w:t>،</w:t>
      </w:r>
      <w:r w:rsidRPr="000E18D5">
        <w:rPr>
          <w:rFonts w:ascii="Calibri" w:eastAsia="SimSun" w:hAnsi="Calibri"/>
          <w:spacing w:val="6"/>
          <w:rtl/>
          <w:lang w:val="en-GB" w:eastAsia="en-US" w:bidi="ar-EG"/>
        </w:rPr>
        <w:t xml:space="preserve"> رئيسة كوستاريكا</w:t>
      </w:r>
      <w:r w:rsidRPr="000E18D5">
        <w:rPr>
          <w:rFonts w:ascii="Calibri" w:eastAsia="SimSun" w:hAnsi="Calibri" w:hint="cs"/>
          <w:spacing w:val="6"/>
          <w:rtl/>
          <w:lang w:val="en-GB" w:eastAsia="en-US" w:bidi="ar-EG"/>
        </w:rPr>
        <w:t>، راعياً جديداً لهذه المبادرة وذلك في</w:t>
      </w:r>
      <w:r w:rsidRPr="000E18D5">
        <w:rPr>
          <w:rFonts w:ascii="Calibri" w:eastAsia="SimSun" w:hAnsi="Calibri" w:hint="eastAsia"/>
          <w:spacing w:val="6"/>
          <w:rtl/>
          <w:lang w:val="en-GB" w:eastAsia="en-US" w:bidi="ar-EG"/>
        </w:rPr>
        <w:t> </w:t>
      </w:r>
      <w:r w:rsidRPr="000E18D5">
        <w:rPr>
          <w:rFonts w:ascii="Calibri" w:eastAsia="SimSun" w:hAnsi="Calibri" w:hint="cs"/>
          <w:spacing w:val="6"/>
          <w:rtl/>
          <w:lang w:val="en-GB" w:eastAsia="en-US" w:bidi="ar-EG"/>
        </w:rPr>
        <w:t>نوفمبر</w:t>
      </w:r>
      <w:r w:rsidRPr="000E18D5">
        <w:rPr>
          <w:rFonts w:ascii="Calibri" w:eastAsia="SimSun" w:hAnsi="Calibri" w:hint="eastAsia"/>
          <w:spacing w:val="6"/>
          <w:rtl/>
          <w:lang w:val="en-GB" w:eastAsia="en-US" w:bidi="ar-EG"/>
        </w:rPr>
        <w:t> </w:t>
      </w:r>
      <w:r w:rsidRPr="000E18D5">
        <w:rPr>
          <w:rFonts w:ascii="Calibri" w:eastAsia="SimSun" w:hAnsi="Calibri"/>
          <w:spacing w:val="6"/>
          <w:lang w:val="en-GB" w:eastAsia="en-US" w:bidi="ar-EG"/>
        </w:rPr>
        <w:t>2010</w:t>
      </w:r>
      <w:r w:rsidRPr="000E18D5">
        <w:rPr>
          <w:rFonts w:ascii="Calibri" w:eastAsia="SimSun" w:hAnsi="Calibri" w:hint="cs"/>
          <w:spacing w:val="6"/>
          <w:rtl/>
          <w:lang w:val="en-GB" w:eastAsia="en-US" w:bidi="ar-EG"/>
        </w:rPr>
        <w:t>. وفي</w:t>
      </w:r>
      <w:r w:rsidRPr="000E18D5">
        <w:rPr>
          <w:rFonts w:ascii="Calibri" w:eastAsia="SimSun" w:hAnsi="Calibri" w:hint="cs"/>
          <w:rtl/>
          <w:lang w:val="en-GB" w:eastAsia="en-US" w:bidi="ar-EG"/>
        </w:rPr>
        <w:t xml:space="preserve"> مايو </w:t>
      </w:r>
      <w:r w:rsidRPr="000E18D5">
        <w:rPr>
          <w:rFonts w:ascii="Calibri" w:eastAsia="SimSun" w:hAnsi="Calibri"/>
          <w:lang w:eastAsia="en-US" w:bidi="ar-EG"/>
        </w:rPr>
        <w:t>2011</w:t>
      </w:r>
      <w:r w:rsidRPr="000E18D5">
        <w:rPr>
          <w:rFonts w:ascii="Calibri" w:eastAsia="SimSun" w:hAnsi="Calibri" w:hint="cs"/>
          <w:rtl/>
          <w:lang w:eastAsia="en-US" w:bidi="ar-EG"/>
        </w:rPr>
        <w:t xml:space="preserve">، عُينت </w:t>
      </w:r>
      <w:r w:rsidRPr="000E18D5">
        <w:rPr>
          <w:rFonts w:ascii="Calibri" w:eastAsia="SimSun" w:hAnsi="Calibri" w:hint="cs"/>
          <w:rtl/>
          <w:lang w:eastAsia="en-US" w:bidi="ar-SY"/>
        </w:rPr>
        <w:t xml:space="preserve">السيدة ديبورا تايلور تات، المفوضة السابقة للجنة الاتصالات الفيدرالية بالولايات المتحدة الأمريكية </w:t>
      </w:r>
      <w:r w:rsidRPr="000E18D5">
        <w:rPr>
          <w:rFonts w:ascii="Calibri" w:eastAsia="SimSun" w:hAnsi="Calibri" w:hint="cs"/>
          <w:spacing w:val="2"/>
          <w:rtl/>
          <w:lang w:eastAsia="en-US" w:bidi="ar-SY"/>
        </w:rPr>
        <w:t xml:space="preserve">والحائزة </w:t>
      </w:r>
      <w:r w:rsidRPr="000E18D5">
        <w:rPr>
          <w:rFonts w:ascii="Calibri" w:eastAsia="SimSun" w:hAnsi="Calibri" w:hint="cs"/>
          <w:spacing w:val="-2"/>
          <w:rtl/>
          <w:lang w:eastAsia="en-US" w:bidi="ar-SY"/>
        </w:rPr>
        <w:t>على جائزة المجتمع العالمي للاتصالات والمعلومات لعام</w:t>
      </w:r>
      <w:r w:rsidRPr="000E18D5">
        <w:rPr>
          <w:rFonts w:ascii="Calibri" w:eastAsia="SimSun" w:hAnsi="Calibri" w:hint="eastAsia"/>
          <w:spacing w:val="-2"/>
          <w:rtl/>
          <w:lang w:eastAsia="en-US" w:bidi="ar-SY"/>
        </w:rPr>
        <w:t> </w:t>
      </w:r>
      <w:r w:rsidRPr="000E18D5">
        <w:rPr>
          <w:rFonts w:ascii="Calibri" w:eastAsia="SimSun" w:hAnsi="Calibri"/>
          <w:spacing w:val="-2"/>
          <w:lang w:eastAsia="en-US" w:bidi="ar-SY"/>
        </w:rPr>
        <w:t>2009</w:t>
      </w:r>
      <w:r w:rsidRPr="000E18D5">
        <w:rPr>
          <w:rFonts w:ascii="Calibri" w:eastAsia="SimSun" w:hAnsi="Calibri" w:hint="cs"/>
          <w:spacing w:val="-2"/>
          <w:rtl/>
          <w:lang w:eastAsia="en-US" w:bidi="ar-SY"/>
        </w:rPr>
        <w:t xml:space="preserve">، كأول ممثل خاص لمبادرة حماية الأطفال على الخط. وفي يوليو </w:t>
      </w:r>
      <w:r w:rsidRPr="000E18D5">
        <w:rPr>
          <w:rFonts w:ascii="Calibri" w:eastAsia="SimSun" w:hAnsi="Calibri"/>
          <w:spacing w:val="-2"/>
          <w:lang w:eastAsia="en-US" w:bidi="ar-SY"/>
        </w:rPr>
        <w:t>2013</w:t>
      </w:r>
      <w:r w:rsidRPr="000E18D5">
        <w:rPr>
          <w:rFonts w:ascii="Calibri" w:eastAsia="SimSun" w:hAnsi="Calibri" w:hint="cs"/>
          <w:spacing w:val="-2"/>
          <w:rtl/>
          <w:lang w:val="ru-RU" w:eastAsia="en-US" w:bidi="ar-EG"/>
        </w:rPr>
        <w:t xml:space="preserve">، </w:t>
      </w:r>
      <w:r w:rsidRPr="000E18D5">
        <w:rPr>
          <w:rFonts w:ascii="Calibri" w:eastAsia="SimSun" w:hAnsi="Calibri"/>
          <w:color w:val="000000"/>
          <w:rtl/>
          <w:lang w:val="en-GB" w:eastAsia="en-US" w:bidi="ar-EG"/>
        </w:rPr>
        <w:t>اختيرت سيدة نيجيريا الأولى، السيدة ب</w:t>
      </w:r>
      <w:r w:rsidRPr="000E18D5">
        <w:rPr>
          <w:rFonts w:ascii="Calibri" w:eastAsia="SimSun" w:hAnsi="Calibri" w:hint="cs"/>
          <w:color w:val="000000"/>
          <w:rtl/>
          <w:lang w:val="en-GB" w:eastAsia="en-US" w:bidi="ar-EG"/>
        </w:rPr>
        <w:t>ي</w:t>
      </w:r>
      <w:r w:rsidRPr="000E18D5">
        <w:rPr>
          <w:rFonts w:ascii="Calibri" w:eastAsia="SimSun" w:hAnsi="Calibri"/>
          <w:color w:val="000000"/>
          <w:rtl/>
          <w:lang w:val="en-GB" w:eastAsia="en-US" w:bidi="ar-EG"/>
        </w:rPr>
        <w:t>شانس جوناثان، راعية لمبادرة حماية الأطفال على الخط.</w:t>
      </w:r>
    </w:p>
    <w:p w:rsidR="00F1428A" w:rsidRPr="000E18D5" w:rsidRDefault="00F1428A" w:rsidP="00A26B1B">
      <w:pPr>
        <w:tabs>
          <w:tab w:val="clear" w:pos="794"/>
          <w:tab w:val="clear" w:pos="1191"/>
          <w:tab w:val="clear" w:pos="1588"/>
          <w:tab w:val="clear" w:pos="1985"/>
          <w:tab w:val="left" w:pos="856"/>
        </w:tabs>
        <w:rPr>
          <w:rFonts w:ascii="Calibri" w:eastAsia="SimSun" w:hAnsi="Calibri"/>
          <w:rtl/>
          <w:lang w:val="ru-RU" w:eastAsia="en-US" w:bidi="ar-EG"/>
        </w:rPr>
      </w:pPr>
      <w:r w:rsidRPr="000E18D5">
        <w:rPr>
          <w:rFonts w:ascii="Calibri" w:eastAsia="SimSun" w:hAnsi="Calibri" w:hint="cs"/>
          <w:spacing w:val="4"/>
          <w:rtl/>
          <w:lang w:val="en-GB" w:eastAsia="en-US" w:bidi="ar-EG"/>
        </w:rPr>
        <w:t xml:space="preserve">ويعمل قطاع تنمية الاتصالات مع البلدان لوضع </w:t>
      </w:r>
      <w:r w:rsidRPr="000E18D5">
        <w:rPr>
          <w:rFonts w:ascii="Calibri" w:eastAsia="SimSun" w:hAnsi="Calibri" w:hint="cs"/>
          <w:i/>
          <w:iCs/>
          <w:spacing w:val="4"/>
          <w:rtl/>
          <w:lang w:val="en-GB" w:eastAsia="en-US" w:bidi="ar-EG"/>
        </w:rPr>
        <w:t>دراسات حالة قُطرية</w:t>
      </w:r>
      <w:r w:rsidRPr="000E18D5">
        <w:rPr>
          <w:rFonts w:ascii="Calibri" w:eastAsia="SimSun" w:hAnsi="Calibri" w:hint="cs"/>
          <w:spacing w:val="4"/>
          <w:rtl/>
          <w:lang w:val="en-GB" w:eastAsia="en-US" w:bidi="ar-EG"/>
        </w:rPr>
        <w:t xml:space="preserve"> (مثلاً، حالة كوستاريكا) </w:t>
      </w:r>
      <w:r w:rsidRPr="000E18D5">
        <w:rPr>
          <w:rFonts w:ascii="Calibri" w:eastAsia="SimSun" w:hAnsi="Calibri" w:hint="cs"/>
          <w:spacing w:val="4"/>
          <w:rtl/>
          <w:lang w:eastAsia="en-US" w:bidi="ar-SY"/>
        </w:rPr>
        <w:t>لعرض وتبادل أفضل الممارسات في</w:t>
      </w:r>
      <w:r w:rsidRPr="000E18D5">
        <w:rPr>
          <w:rFonts w:ascii="Calibri" w:eastAsia="SimSun" w:hAnsi="Calibri" w:hint="cs"/>
          <w:rtl/>
          <w:lang w:eastAsia="en-US" w:bidi="ar-SY"/>
        </w:rPr>
        <w:t xml:space="preserve"> وضع أطر وطنية بشأن حماية الأطفال على الخط والتمكين من وضع سياسات عالمية بشأن حماية الأطفال على الخط. كما أعد الاتحاد بيانات قُطرية تتضمن تشريعات البلدان واستراتيجيتها ووثائق أخرى، هي حالياً قيد المراجعة من قبل الدول الأعضاء، من أجل تعزيز الجهود الرامية إلى حماية الأطفال على الخط.</w:t>
      </w:r>
      <w:r w:rsidRPr="000E18D5">
        <w:rPr>
          <w:rFonts w:ascii="Calibri" w:eastAsia="Times New Roman" w:hAnsi="Calibri" w:hint="eastAsia"/>
          <w:rtl/>
          <w:lang w:val="en-GB" w:eastAsia="en-US" w:bidi="ar-EG"/>
        </w:rPr>
        <w:t xml:space="preserve"> </w:t>
      </w:r>
      <w:r w:rsidRPr="000E18D5">
        <w:rPr>
          <w:rFonts w:ascii="Calibri" w:eastAsia="Times New Roman" w:hAnsi="Calibri" w:hint="cs"/>
          <w:rtl/>
          <w:lang w:val="en-GB" w:eastAsia="en-US" w:bidi="ar-EG"/>
        </w:rPr>
        <w:t>و</w:t>
      </w:r>
      <w:hyperlink r:id="rId51" w:history="1">
        <w:r w:rsidRPr="000E18D5">
          <w:rPr>
            <w:rStyle w:val="Hyperlink"/>
            <w:rFonts w:ascii="Calibri" w:eastAsia="SimSun" w:hAnsi="Calibri" w:hint="eastAsia"/>
            <w:rtl/>
            <w:lang w:eastAsia="en-US" w:bidi="ar-SY"/>
          </w:rPr>
          <w:t>مبادرة</w:t>
        </w:r>
        <w:r w:rsidRPr="000E18D5">
          <w:rPr>
            <w:rStyle w:val="Hyperlink"/>
            <w:rFonts w:ascii="Calibri" w:eastAsia="SimSun" w:hAnsi="Calibri"/>
            <w:rtl/>
            <w:lang w:eastAsia="en-US" w:bidi="ar-SY"/>
          </w:rPr>
          <w:t xml:space="preserve"> </w:t>
        </w:r>
        <w:r w:rsidRPr="000E18D5">
          <w:rPr>
            <w:rStyle w:val="Hyperlink"/>
            <w:rFonts w:ascii="Calibri" w:eastAsia="SimSun" w:hAnsi="Calibri" w:hint="eastAsia"/>
            <w:rtl/>
            <w:lang w:eastAsia="en-US" w:bidi="ar-SY"/>
          </w:rPr>
          <w:t>حماية</w:t>
        </w:r>
        <w:r w:rsidRPr="000E18D5">
          <w:rPr>
            <w:rStyle w:val="Hyperlink"/>
            <w:rFonts w:ascii="Calibri" w:eastAsia="SimSun" w:hAnsi="Calibri"/>
            <w:rtl/>
            <w:lang w:eastAsia="en-US" w:bidi="ar-SY"/>
          </w:rPr>
          <w:t xml:space="preserve"> </w:t>
        </w:r>
        <w:r w:rsidRPr="000E18D5">
          <w:rPr>
            <w:rStyle w:val="Hyperlink"/>
            <w:rFonts w:ascii="Calibri" w:eastAsia="SimSun" w:hAnsi="Calibri" w:hint="eastAsia"/>
            <w:rtl/>
            <w:lang w:eastAsia="en-US" w:bidi="ar-SY"/>
          </w:rPr>
          <w:t>الأطفال</w:t>
        </w:r>
        <w:r w:rsidRPr="000E18D5">
          <w:rPr>
            <w:rStyle w:val="Hyperlink"/>
            <w:rFonts w:ascii="Calibri" w:eastAsia="SimSun" w:hAnsi="Calibri"/>
            <w:rtl/>
            <w:lang w:eastAsia="en-US" w:bidi="ar-SY"/>
          </w:rPr>
          <w:t xml:space="preserve"> </w:t>
        </w:r>
        <w:r w:rsidRPr="000E18D5">
          <w:rPr>
            <w:rStyle w:val="Hyperlink"/>
            <w:rFonts w:ascii="Calibri" w:eastAsia="SimSun" w:hAnsi="Calibri" w:hint="eastAsia"/>
            <w:rtl/>
            <w:lang w:eastAsia="en-US" w:bidi="ar-SY"/>
          </w:rPr>
          <w:t>على</w:t>
        </w:r>
        <w:r w:rsidRPr="000E18D5">
          <w:rPr>
            <w:rStyle w:val="Hyperlink"/>
            <w:rFonts w:ascii="Calibri" w:eastAsia="SimSun" w:hAnsi="Calibri"/>
            <w:rtl/>
            <w:lang w:eastAsia="en-US" w:bidi="ar-SY"/>
          </w:rPr>
          <w:t xml:space="preserve"> </w:t>
        </w:r>
        <w:r w:rsidRPr="000E18D5">
          <w:rPr>
            <w:rStyle w:val="Hyperlink"/>
            <w:rFonts w:ascii="Calibri" w:eastAsia="SimSun" w:hAnsi="Calibri" w:hint="eastAsia"/>
            <w:rtl/>
            <w:lang w:eastAsia="en-US" w:bidi="ar-SY"/>
          </w:rPr>
          <w:t>الخط</w:t>
        </w:r>
      </w:hyperlink>
      <w:r w:rsidRPr="000E18D5">
        <w:rPr>
          <w:rFonts w:ascii="Calibri" w:eastAsia="SimSun" w:hAnsi="Calibri"/>
          <w:rtl/>
          <w:lang w:val="ru-RU" w:eastAsia="en-US" w:bidi="ar-EG"/>
        </w:rPr>
        <w:t xml:space="preserve"> </w:t>
      </w:r>
      <w:r w:rsidRPr="000E18D5">
        <w:rPr>
          <w:rFonts w:ascii="Calibri" w:eastAsia="SimSun" w:hAnsi="Calibri" w:hint="cs"/>
          <w:rtl/>
          <w:lang w:val="ru-RU" w:eastAsia="en-US" w:bidi="ar-EG"/>
        </w:rPr>
        <w:t>هي</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حاليا</w:t>
      </w:r>
      <w:r w:rsidRPr="000E18D5">
        <w:rPr>
          <w:rFonts w:ascii="Calibri" w:eastAsia="SimSun" w:hAnsi="Calibri" w:hint="cs"/>
          <w:rtl/>
          <w:lang w:val="ru-RU" w:eastAsia="en-US" w:bidi="ar-EG"/>
        </w:rPr>
        <w:t>ً</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في</w:t>
      </w:r>
      <w:r w:rsidRPr="000E18D5">
        <w:rPr>
          <w:rFonts w:ascii="Calibri" w:eastAsia="SimSun" w:hAnsi="Calibri"/>
          <w:rtl/>
          <w:lang w:val="ru-RU" w:eastAsia="en-US" w:bidi="ar-EG"/>
        </w:rPr>
        <w:t xml:space="preserve"> </w:t>
      </w:r>
      <w:r w:rsidRPr="000E18D5">
        <w:rPr>
          <w:rFonts w:ascii="Calibri" w:eastAsia="SimSun" w:hAnsi="Calibri" w:hint="cs"/>
          <w:rtl/>
          <w:lang w:val="ru-RU" w:eastAsia="en-US" w:bidi="ar-EG"/>
        </w:rPr>
        <w:t>طور</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تحديث</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المبادئ</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التوجيهية</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ل</w:t>
      </w:r>
      <w:r w:rsidRPr="000E18D5">
        <w:rPr>
          <w:rFonts w:ascii="Calibri" w:eastAsia="SimSun" w:hAnsi="Calibri" w:hint="cs"/>
          <w:rtl/>
          <w:lang w:val="ru-RU" w:eastAsia="en-US" w:bidi="ar-EG"/>
        </w:rPr>
        <w:t>دوائر ا</w:t>
      </w:r>
      <w:r w:rsidRPr="000E18D5">
        <w:rPr>
          <w:rFonts w:ascii="Calibri" w:eastAsia="SimSun" w:hAnsi="Calibri" w:hint="eastAsia"/>
          <w:rtl/>
          <w:lang w:val="ru-RU" w:eastAsia="en-US" w:bidi="ar-EG"/>
        </w:rPr>
        <w:t>لصناعة</w:t>
      </w:r>
      <w:r w:rsidRPr="000E18D5">
        <w:rPr>
          <w:rFonts w:ascii="Calibri" w:eastAsia="SimSun" w:hAnsi="Calibri" w:hint="cs"/>
          <w:rtl/>
          <w:lang w:val="ru-RU" w:eastAsia="en-US" w:bidi="ar-EG"/>
        </w:rPr>
        <w:t xml:space="preserve"> بشأن</w:t>
      </w:r>
      <w:r w:rsidRPr="000E18D5">
        <w:rPr>
          <w:rFonts w:ascii="Calibri" w:eastAsia="SimSun" w:hAnsi="Calibri" w:hint="eastAsia"/>
          <w:rtl/>
          <w:lang w:eastAsia="en-US" w:bidi="ar-SY"/>
        </w:rPr>
        <w:t xml:space="preserve"> حماية</w:t>
      </w:r>
      <w:r w:rsidRPr="000E18D5">
        <w:rPr>
          <w:rFonts w:ascii="Calibri" w:eastAsia="SimSun" w:hAnsi="Calibri"/>
          <w:rtl/>
          <w:lang w:eastAsia="en-US" w:bidi="ar-SY"/>
        </w:rPr>
        <w:t xml:space="preserve"> </w:t>
      </w:r>
      <w:r w:rsidRPr="000E18D5">
        <w:rPr>
          <w:rFonts w:ascii="Calibri" w:eastAsia="SimSun" w:hAnsi="Calibri" w:hint="eastAsia"/>
          <w:rtl/>
          <w:lang w:eastAsia="en-US" w:bidi="ar-SY"/>
        </w:rPr>
        <w:t>الأطفال</w:t>
      </w:r>
      <w:r w:rsidRPr="000E18D5">
        <w:rPr>
          <w:rFonts w:ascii="Calibri" w:eastAsia="SimSun" w:hAnsi="Calibri"/>
          <w:rtl/>
          <w:lang w:eastAsia="en-US" w:bidi="ar-SY"/>
        </w:rPr>
        <w:t xml:space="preserve"> </w:t>
      </w:r>
      <w:r w:rsidRPr="000E18D5">
        <w:rPr>
          <w:rFonts w:ascii="Calibri" w:eastAsia="SimSun" w:hAnsi="Calibri" w:hint="eastAsia"/>
          <w:rtl/>
          <w:lang w:eastAsia="en-US" w:bidi="ar-SY"/>
        </w:rPr>
        <w:t>على</w:t>
      </w:r>
      <w:r w:rsidRPr="000E18D5">
        <w:rPr>
          <w:rFonts w:ascii="Calibri" w:eastAsia="SimSun" w:hAnsi="Calibri" w:hint="cs"/>
          <w:rtl/>
          <w:lang w:eastAsia="en-US" w:bidi="ar-SY"/>
        </w:rPr>
        <w:t xml:space="preserve"> شبكة الإنترنت.</w:t>
      </w:r>
      <w:r w:rsidRPr="000E18D5">
        <w:rPr>
          <w:rFonts w:ascii="Calibri" w:eastAsia="SimSun" w:hAnsi="Calibri" w:hint="eastAsia"/>
          <w:rtl/>
          <w:lang w:val="ru-RU" w:eastAsia="en-US" w:bidi="ar-EG"/>
        </w:rPr>
        <w:t xml:space="preserve"> وقد</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أجر</w:t>
      </w:r>
      <w:r w:rsidRPr="000E18D5">
        <w:rPr>
          <w:rFonts w:ascii="Calibri" w:eastAsia="SimSun" w:hAnsi="Calibri" w:hint="cs"/>
          <w:rtl/>
          <w:lang w:val="ru-RU" w:eastAsia="en-US" w:bidi="ar-EG"/>
        </w:rPr>
        <w:t>ى</w:t>
      </w:r>
      <w:r w:rsidRPr="000E18D5">
        <w:rPr>
          <w:rFonts w:ascii="Calibri" w:eastAsia="SimSun" w:hAnsi="Calibri" w:hint="eastAsia"/>
          <w:rtl/>
          <w:lang w:val="ru-RU" w:eastAsia="en-US" w:bidi="ar-EG"/>
        </w:rPr>
        <w:t xml:space="preserve"> الاتحاد</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الدولي</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للاتصالات</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ومنظمة</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اليونيسيف</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مشاورات</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مفتوحة</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على</w:t>
      </w:r>
      <w:r w:rsidRPr="000E18D5">
        <w:rPr>
          <w:rFonts w:ascii="Calibri" w:eastAsia="SimSun" w:hAnsi="Calibri"/>
          <w:rtl/>
          <w:lang w:val="ru-RU" w:eastAsia="en-US" w:bidi="ar-EG"/>
        </w:rPr>
        <w:t xml:space="preserve"> </w:t>
      </w:r>
      <w:r w:rsidRPr="000E18D5">
        <w:rPr>
          <w:rFonts w:ascii="Calibri" w:eastAsia="SimSun" w:hAnsi="Calibri" w:hint="cs"/>
          <w:rtl/>
          <w:lang w:eastAsia="en-US" w:bidi="ar-SY"/>
        </w:rPr>
        <w:t xml:space="preserve">شبكة الإنترنت وفي </w:t>
      </w:r>
      <w:r w:rsidRPr="000E18D5">
        <w:rPr>
          <w:rFonts w:ascii="Calibri" w:eastAsia="SimSun" w:hAnsi="Calibri" w:hint="eastAsia"/>
          <w:rtl/>
          <w:lang w:eastAsia="en-US" w:bidi="ar-SY"/>
        </w:rPr>
        <w:t>منتدى</w:t>
      </w:r>
      <w:r w:rsidRPr="000E18D5">
        <w:rPr>
          <w:rFonts w:ascii="Calibri" w:eastAsia="SimSun" w:hAnsi="Calibri"/>
          <w:rtl/>
          <w:lang w:eastAsia="en-US" w:bidi="ar-SY"/>
        </w:rPr>
        <w:t xml:space="preserve"> </w:t>
      </w:r>
      <w:r w:rsidRPr="000E18D5">
        <w:rPr>
          <w:rFonts w:ascii="Calibri" w:eastAsia="SimSun" w:hAnsi="Calibri" w:hint="eastAsia"/>
          <w:rtl/>
          <w:lang w:eastAsia="en-US" w:bidi="ar-SY"/>
        </w:rPr>
        <w:t>إدارة</w:t>
      </w:r>
      <w:r w:rsidRPr="000E18D5">
        <w:rPr>
          <w:rFonts w:ascii="Calibri" w:eastAsia="SimSun" w:hAnsi="Calibri"/>
          <w:rtl/>
          <w:lang w:eastAsia="en-US" w:bidi="ar-SY"/>
        </w:rPr>
        <w:t xml:space="preserve"> </w:t>
      </w:r>
      <w:r w:rsidRPr="000E18D5">
        <w:rPr>
          <w:rFonts w:ascii="Calibri" w:eastAsia="SimSun" w:hAnsi="Calibri" w:hint="eastAsia"/>
          <w:rtl/>
          <w:lang w:eastAsia="en-US" w:bidi="ar-SY"/>
        </w:rPr>
        <w:t>الإنترنت</w:t>
      </w:r>
      <w:r w:rsidRPr="000E18D5">
        <w:rPr>
          <w:rFonts w:ascii="Calibri" w:eastAsia="SimSun" w:hAnsi="Calibri"/>
          <w:rtl/>
          <w:lang w:eastAsia="en-US" w:bidi="ar-SY"/>
        </w:rPr>
        <w:t xml:space="preserve"> </w:t>
      </w:r>
      <w:r w:rsidR="00A26B1B" w:rsidRPr="000E18D5">
        <w:rPr>
          <w:rFonts w:ascii="Calibri" w:eastAsia="SimSun" w:hAnsi="Calibri"/>
          <w:lang w:eastAsia="en-US" w:bidi="ar-SY"/>
        </w:rPr>
        <w:t>(</w:t>
      </w:r>
      <w:r w:rsidRPr="000E18D5">
        <w:rPr>
          <w:rFonts w:ascii="Calibri" w:eastAsia="SimSun" w:hAnsi="Calibri"/>
          <w:lang w:eastAsia="en-US" w:bidi="ar-SY"/>
        </w:rPr>
        <w:t>IGF</w:t>
      </w:r>
      <w:r w:rsidR="00A26B1B" w:rsidRPr="000E18D5">
        <w:rPr>
          <w:rFonts w:ascii="Calibri" w:eastAsia="SimSun" w:hAnsi="Calibri"/>
          <w:lang w:eastAsia="en-US" w:bidi="ar-SY"/>
        </w:rPr>
        <w:t>)</w:t>
      </w:r>
      <w:r w:rsidRPr="000E18D5">
        <w:rPr>
          <w:rFonts w:ascii="Calibri" w:eastAsia="SimSun" w:hAnsi="Calibri" w:hint="cs"/>
          <w:rtl/>
          <w:lang w:eastAsia="en-US" w:bidi="ar-SY"/>
        </w:rPr>
        <w:t xml:space="preserve"> عام </w:t>
      </w:r>
      <w:r w:rsidR="003C1F4C" w:rsidRPr="000E18D5">
        <w:rPr>
          <w:rFonts w:ascii="Calibri" w:eastAsia="SimSun" w:hAnsi="Calibri"/>
          <w:lang w:eastAsia="en-US" w:bidi="ar-SY"/>
        </w:rPr>
        <w:t>2013</w:t>
      </w:r>
      <w:r w:rsidRPr="000E18D5">
        <w:rPr>
          <w:rFonts w:ascii="Calibri" w:eastAsia="SimSun" w:hAnsi="Calibri" w:hint="cs"/>
          <w:rtl/>
          <w:lang w:eastAsia="en-US" w:bidi="ar-SY"/>
        </w:rPr>
        <w:t xml:space="preserve">) </w:t>
      </w:r>
      <w:r w:rsidRPr="000E18D5">
        <w:rPr>
          <w:rFonts w:ascii="Calibri" w:eastAsia="SimSun" w:hAnsi="Calibri" w:hint="eastAsia"/>
          <w:rtl/>
          <w:lang w:val="ru-RU" w:eastAsia="en-US" w:bidi="ar-EG"/>
        </w:rPr>
        <w:t>مع</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جميع</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أصحاب</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المصلحة</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من</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أجل</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جمع</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الآراء</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بشأن</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مشروع</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المبادئ</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التوجيهية</w:t>
      </w:r>
      <w:r w:rsidRPr="000E18D5">
        <w:rPr>
          <w:rFonts w:ascii="Calibri" w:eastAsia="SimSun" w:hAnsi="Calibri"/>
          <w:rtl/>
          <w:lang w:val="ru-RU" w:eastAsia="en-US" w:bidi="ar-EG"/>
        </w:rPr>
        <w:t xml:space="preserve"> (</w:t>
      </w:r>
      <w:r w:rsidRPr="000E18D5">
        <w:rPr>
          <w:rFonts w:ascii="Calibri" w:eastAsia="SimSun" w:hAnsi="Calibri" w:hint="cs"/>
          <w:rtl/>
          <w:lang w:val="ru-RU" w:eastAsia="en-US" w:bidi="ar-EG"/>
        </w:rPr>
        <w:t>الذي</w:t>
      </w:r>
      <w:r w:rsidRPr="000E18D5">
        <w:rPr>
          <w:rFonts w:ascii="Calibri" w:eastAsia="SimSun" w:hAnsi="Calibri"/>
          <w:rtl/>
          <w:lang w:val="ru-RU" w:eastAsia="en-US" w:bidi="ar-EG"/>
        </w:rPr>
        <w:t xml:space="preserve"> </w:t>
      </w:r>
      <w:r w:rsidRPr="000E18D5">
        <w:rPr>
          <w:rFonts w:ascii="Calibri" w:eastAsia="SimSun" w:hAnsi="Calibri" w:hint="cs"/>
          <w:rtl/>
          <w:lang w:val="ru-RU" w:eastAsia="en-US" w:bidi="ar-EG"/>
        </w:rPr>
        <w:t>يُ</w:t>
      </w:r>
      <w:r w:rsidRPr="000E18D5">
        <w:rPr>
          <w:rFonts w:ascii="Calibri" w:eastAsia="SimSun" w:hAnsi="Calibri" w:hint="eastAsia"/>
          <w:rtl/>
          <w:lang w:val="ru-RU" w:eastAsia="en-US" w:bidi="ar-EG"/>
        </w:rPr>
        <w:t>توقع</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أن</w:t>
      </w:r>
      <w:r w:rsidRPr="000E18D5">
        <w:rPr>
          <w:rFonts w:ascii="Calibri" w:eastAsia="SimSun" w:hAnsi="Calibri"/>
          <w:rtl/>
          <w:lang w:val="ru-RU" w:eastAsia="en-US" w:bidi="ar-EG"/>
        </w:rPr>
        <w:t xml:space="preserve"> </w:t>
      </w:r>
      <w:r w:rsidRPr="000E18D5">
        <w:rPr>
          <w:rFonts w:ascii="Calibri" w:eastAsia="SimSun" w:hAnsi="Calibri" w:hint="cs"/>
          <w:rtl/>
          <w:lang w:val="ru-RU" w:eastAsia="en-US" w:bidi="ar-EG"/>
        </w:rPr>
        <w:t>يجهز</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في</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الربع</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الثالث</w:t>
      </w:r>
      <w:r w:rsidRPr="000E18D5">
        <w:rPr>
          <w:rFonts w:ascii="Calibri" w:eastAsia="SimSun" w:hAnsi="Calibri" w:hint="cs"/>
          <w:rtl/>
          <w:lang w:val="ru-RU" w:eastAsia="en-US" w:bidi="ar-EG"/>
        </w:rPr>
        <w:t xml:space="preserve"> من</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عام</w:t>
      </w:r>
      <w:r w:rsidRPr="000E18D5">
        <w:rPr>
          <w:rFonts w:ascii="Calibri" w:eastAsia="SimSun" w:hAnsi="Calibri"/>
          <w:rtl/>
          <w:lang w:val="ru-RU" w:eastAsia="en-US" w:bidi="ar-EG"/>
        </w:rPr>
        <w:t xml:space="preserve"> </w:t>
      </w:r>
      <w:r w:rsidR="003C1F4C" w:rsidRPr="000E18D5">
        <w:rPr>
          <w:rFonts w:ascii="Calibri" w:eastAsia="SimSun" w:hAnsi="Calibri"/>
          <w:lang w:eastAsia="en-US" w:bidi="ar-EG"/>
        </w:rPr>
        <w:t>2014</w:t>
      </w:r>
      <w:r w:rsidRPr="000E18D5">
        <w:rPr>
          <w:rFonts w:ascii="Calibri" w:eastAsia="SimSun" w:hAnsi="Calibri"/>
          <w:rtl/>
          <w:lang w:val="ru-RU" w:eastAsia="en-US" w:bidi="ar-EG"/>
        </w:rPr>
        <w:t>).</w:t>
      </w:r>
    </w:p>
    <w:p w:rsidR="00F1428A" w:rsidRPr="000E18D5" w:rsidRDefault="00F1428A" w:rsidP="000D6559">
      <w:pPr>
        <w:tabs>
          <w:tab w:val="clear" w:pos="794"/>
          <w:tab w:val="clear" w:pos="1191"/>
          <w:tab w:val="clear" w:pos="1588"/>
          <w:tab w:val="clear" w:pos="1985"/>
          <w:tab w:val="left" w:pos="856"/>
        </w:tabs>
        <w:rPr>
          <w:rFonts w:ascii="Calibri" w:eastAsia="SimSun" w:hAnsi="Calibri"/>
          <w:rtl/>
          <w:lang w:val="en-GB" w:eastAsia="en-US" w:bidi="ar-EG"/>
        </w:rPr>
      </w:pPr>
      <w:r w:rsidRPr="000E18D5">
        <w:rPr>
          <w:rFonts w:ascii="Calibri" w:eastAsia="SimSun" w:hAnsi="Calibri" w:hint="cs"/>
          <w:rtl/>
          <w:lang w:val="ru-RU" w:eastAsia="en-US" w:bidi="ar-EG"/>
        </w:rPr>
        <w:t xml:space="preserve">ويقدم </w:t>
      </w:r>
      <w:hyperlink r:id="rId52" w:history="1">
        <w:r w:rsidRPr="000E18D5">
          <w:rPr>
            <w:rFonts w:ascii="Calibri" w:eastAsia="SimSun" w:hAnsi="Calibri" w:hint="cs"/>
            <w:color w:val="0000FF"/>
            <w:u w:val="single"/>
            <w:rtl/>
            <w:lang w:val="en-GB" w:eastAsia="en-US" w:bidi="ar-EG"/>
          </w:rPr>
          <w:t>فريق العمل التابع للمجلس والمعني بحماية الأطفال على الخط</w:t>
        </w:r>
      </w:hyperlink>
      <w:r w:rsidRPr="000E18D5">
        <w:rPr>
          <w:rFonts w:ascii="Calibri" w:eastAsia="SimSun" w:hAnsi="Calibri" w:hint="cs"/>
          <w:rtl/>
          <w:lang w:val="en-GB" w:eastAsia="en-US" w:bidi="ar-EG"/>
        </w:rPr>
        <w:t xml:space="preserve"> </w:t>
      </w:r>
      <w:r w:rsidRPr="000E18D5">
        <w:rPr>
          <w:rFonts w:ascii="Calibri" w:eastAsia="SimSun" w:hAnsi="Calibri"/>
          <w:lang w:val="en-GB" w:eastAsia="en-US" w:bidi="ar-EG"/>
        </w:rPr>
        <w:t>(WG-CP)</w:t>
      </w:r>
      <w:r w:rsidRPr="000E18D5">
        <w:rPr>
          <w:rFonts w:ascii="Calibri" w:eastAsia="SimSun" w:hAnsi="Calibri" w:hint="cs"/>
          <w:rtl/>
          <w:lang w:val="en-GB" w:eastAsia="en-US" w:bidi="ar-EG"/>
        </w:rPr>
        <w:t xml:space="preserve">، الذي أنشئ في عام </w:t>
      </w:r>
      <w:r w:rsidRPr="000E18D5">
        <w:rPr>
          <w:rFonts w:ascii="Calibri" w:eastAsia="SimSun" w:hAnsi="Calibri"/>
          <w:lang w:eastAsia="en-US" w:bidi="ar-EG"/>
        </w:rPr>
        <w:t>2009</w:t>
      </w:r>
      <w:r w:rsidRPr="000E18D5">
        <w:rPr>
          <w:rFonts w:ascii="Calibri" w:eastAsia="SimSun" w:hAnsi="Calibri" w:hint="cs"/>
          <w:rtl/>
          <w:lang w:val="ru-RU" w:eastAsia="en-US" w:bidi="ar-EG"/>
        </w:rPr>
        <w:t xml:space="preserve">، </w:t>
      </w:r>
      <w:r w:rsidRPr="000E18D5">
        <w:rPr>
          <w:rFonts w:ascii="Calibri" w:eastAsia="SimSun" w:hAnsi="Calibri"/>
          <w:color w:val="000000"/>
          <w:rtl/>
          <w:lang w:val="en-GB" w:eastAsia="en-US" w:bidi="ar-EG"/>
        </w:rPr>
        <w:t>المساعدة للأعضاء</w:t>
      </w:r>
      <w:r w:rsidRPr="000E18D5">
        <w:rPr>
          <w:rFonts w:ascii="Calibri" w:eastAsia="SimSun" w:hAnsi="Calibri" w:hint="cs"/>
          <w:color w:val="000000"/>
          <w:rtl/>
          <w:lang w:val="en-GB" w:eastAsia="en-US" w:bidi="ar-EG"/>
        </w:rPr>
        <w:t xml:space="preserve"> والشركاء</w:t>
      </w:r>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en-GB" w:eastAsia="en-US" w:bidi="ar-EG"/>
        </w:rPr>
        <w:t>في مبادرة حماية الاطفال على الخط ل</w:t>
      </w:r>
      <w:r w:rsidRPr="000E18D5">
        <w:rPr>
          <w:rFonts w:ascii="Calibri" w:eastAsia="SimSun" w:hAnsi="Calibri"/>
          <w:color w:val="000000"/>
          <w:rtl/>
          <w:lang w:val="en-GB" w:eastAsia="en-US" w:bidi="ar-EG"/>
        </w:rPr>
        <w:t xml:space="preserve">لتقدم بمساهماتهم وتوجيهاتهم بشأن </w:t>
      </w:r>
      <w:r w:rsidRPr="000E18D5">
        <w:rPr>
          <w:rFonts w:ascii="Calibri" w:eastAsia="SimSun" w:hAnsi="Calibri" w:hint="cs"/>
          <w:color w:val="000000"/>
          <w:rtl/>
          <w:lang w:val="en-GB" w:eastAsia="en-US" w:bidi="ar-EG"/>
        </w:rPr>
        <w:t xml:space="preserve">الموضوعات المتعلقة بحماية الاطفال على الخط. </w:t>
      </w:r>
      <w:r w:rsidRPr="000E18D5">
        <w:rPr>
          <w:rFonts w:ascii="Calibri" w:eastAsia="SimSun" w:hAnsi="Calibri" w:hint="cs"/>
          <w:color w:val="000000"/>
          <w:spacing w:val="-4"/>
          <w:rtl/>
          <w:lang w:val="en-GB" w:eastAsia="en-US" w:bidi="ar-EG"/>
        </w:rPr>
        <w:t>ويستمر</w:t>
      </w:r>
      <w:r w:rsidRPr="000E18D5">
        <w:rPr>
          <w:rFonts w:ascii="Calibri" w:eastAsia="SimSun" w:hAnsi="Calibri" w:hint="cs"/>
          <w:b/>
          <w:color w:val="000000"/>
          <w:spacing w:val="-4"/>
          <w:rtl/>
          <w:lang w:val="en-GB" w:eastAsia="en-US" w:bidi="ar-EG"/>
        </w:rPr>
        <w:t xml:space="preserve"> </w:t>
      </w:r>
      <w:r w:rsidRPr="000E18D5">
        <w:rPr>
          <w:rFonts w:ascii="Calibri" w:eastAsia="SimSun" w:hAnsi="Calibri" w:hint="cs"/>
          <w:b/>
          <w:spacing w:val="-4"/>
          <w:rtl/>
          <w:lang w:val="en-GB" w:eastAsia="en-US" w:bidi="ar-EG"/>
        </w:rPr>
        <w:t xml:space="preserve">نشاط التنسيق المشترك بشأن حماية الأطفال على الخط </w:t>
      </w:r>
      <w:r w:rsidRPr="000E18D5">
        <w:rPr>
          <w:rFonts w:ascii="Calibri" w:eastAsia="SimSun" w:hAnsi="Calibri"/>
          <w:bCs/>
          <w:spacing w:val="-4"/>
          <w:lang w:val="en-GB" w:eastAsia="en-US" w:bidi="ar-EG"/>
        </w:rPr>
        <w:t>(JCA-COP)</w:t>
      </w:r>
      <w:r w:rsidRPr="000E18D5">
        <w:rPr>
          <w:rFonts w:ascii="Calibri" w:eastAsia="SimSun" w:hAnsi="Calibri" w:hint="cs"/>
          <w:bCs/>
          <w:spacing w:val="-4"/>
          <w:rtl/>
          <w:lang w:val="en-GB" w:eastAsia="en-US" w:bidi="ar-EG"/>
        </w:rPr>
        <w:t xml:space="preserve"> </w:t>
      </w:r>
      <w:r w:rsidRPr="000E18D5">
        <w:rPr>
          <w:rFonts w:ascii="Calibri" w:eastAsia="SimSun" w:hAnsi="Calibri" w:hint="cs"/>
          <w:b/>
          <w:spacing w:val="-4"/>
          <w:rtl/>
          <w:lang w:val="en-GB" w:eastAsia="en-US" w:bidi="ar-EG"/>
        </w:rPr>
        <w:t xml:space="preserve">في إطار لجنة الدراسات </w:t>
      </w:r>
      <w:r w:rsidRPr="000E18D5">
        <w:rPr>
          <w:rFonts w:ascii="Calibri" w:eastAsia="SimSun" w:hAnsi="Calibri"/>
          <w:bCs/>
          <w:spacing w:val="-4"/>
          <w:lang w:eastAsia="en-US" w:bidi="ar-EG"/>
        </w:rPr>
        <w:t>17</w:t>
      </w:r>
      <w:r w:rsidRPr="000E18D5">
        <w:rPr>
          <w:rFonts w:ascii="Calibri" w:eastAsia="SimSun" w:hAnsi="Calibri" w:hint="cs"/>
          <w:b/>
          <w:spacing w:val="-4"/>
          <w:rtl/>
          <w:lang w:val="ru-RU" w:eastAsia="en-US" w:bidi="ar-EG"/>
        </w:rPr>
        <w:t xml:space="preserve"> لقطاع تقييس الاتصالات، التي</w:t>
      </w:r>
      <w:r w:rsidRPr="000E18D5">
        <w:rPr>
          <w:rFonts w:ascii="Calibri" w:eastAsia="SimSun" w:hAnsi="Calibri" w:hint="cs"/>
          <w:b/>
          <w:rtl/>
          <w:lang w:val="ru-RU" w:eastAsia="en-US" w:bidi="ar-EG"/>
        </w:rPr>
        <w:t xml:space="preserve"> </w:t>
      </w:r>
      <w:r w:rsidRPr="000E18D5">
        <w:rPr>
          <w:rFonts w:ascii="Calibri" w:eastAsia="SimSun" w:hAnsi="Calibri" w:hint="cs"/>
          <w:b/>
          <w:spacing w:val="-2"/>
          <w:rtl/>
          <w:lang w:val="ru-RU" w:eastAsia="en-US" w:bidi="ar-EG"/>
        </w:rPr>
        <w:t xml:space="preserve">تعمل مع لجنة الدراسات </w:t>
      </w:r>
      <w:r w:rsidRPr="000E18D5">
        <w:rPr>
          <w:rFonts w:ascii="Calibri" w:eastAsia="SimSun" w:hAnsi="Calibri"/>
          <w:bCs/>
          <w:spacing w:val="-2"/>
          <w:lang w:eastAsia="en-US" w:bidi="ar-EG"/>
        </w:rPr>
        <w:t>1</w:t>
      </w:r>
      <w:r w:rsidRPr="000E18D5">
        <w:rPr>
          <w:rFonts w:ascii="Calibri" w:eastAsia="SimSun" w:hAnsi="Calibri" w:hint="cs"/>
          <w:b/>
          <w:spacing w:val="-2"/>
          <w:rtl/>
          <w:lang w:val="ru-RU" w:eastAsia="en-US" w:bidi="ar-EG"/>
        </w:rPr>
        <w:t xml:space="preserve"> لقطاع تنمية الاتصالات ومع </w:t>
      </w:r>
      <w:r w:rsidRPr="000E18D5">
        <w:rPr>
          <w:rFonts w:ascii="Calibri" w:eastAsia="SimSun" w:hAnsi="Calibri"/>
          <w:color w:val="000000"/>
          <w:spacing w:val="-2"/>
          <w:rtl/>
          <w:lang w:val="en-GB" w:eastAsia="en-US" w:bidi="ar-EG"/>
        </w:rPr>
        <w:t>فريق العمل التابع ل</w:t>
      </w:r>
      <w:r w:rsidRPr="000E18D5">
        <w:rPr>
          <w:rFonts w:ascii="Calibri" w:eastAsia="SimSun" w:hAnsi="Calibri" w:hint="cs"/>
          <w:color w:val="000000"/>
          <w:spacing w:val="-2"/>
          <w:rtl/>
          <w:lang w:val="en-GB" w:eastAsia="en-US" w:bidi="ar-EG"/>
        </w:rPr>
        <w:t>لمجلس</w:t>
      </w:r>
      <w:r w:rsidRPr="000E18D5">
        <w:rPr>
          <w:rFonts w:ascii="Calibri" w:eastAsia="SimSun" w:hAnsi="Calibri"/>
          <w:color w:val="000000"/>
          <w:spacing w:val="-2"/>
          <w:rtl/>
          <w:lang w:val="en-GB" w:eastAsia="en-US" w:bidi="ar-EG"/>
        </w:rPr>
        <w:t xml:space="preserve"> المعني بحماية الأطفال على الخط </w:t>
      </w:r>
      <w:r w:rsidRPr="000E18D5">
        <w:rPr>
          <w:rFonts w:ascii="Calibri" w:eastAsia="SimSun" w:hAnsi="Calibri"/>
          <w:color w:val="000000"/>
          <w:spacing w:val="-2"/>
          <w:lang w:val="en-GB" w:eastAsia="en-US" w:bidi="ar-EG"/>
        </w:rPr>
        <w:t>(CWG</w:t>
      </w:r>
      <w:r w:rsidR="000D6559" w:rsidRPr="000E18D5">
        <w:rPr>
          <w:rFonts w:ascii="Calibri" w:eastAsia="SimSun" w:hAnsi="Calibri"/>
          <w:color w:val="000000"/>
          <w:spacing w:val="-2"/>
          <w:lang w:val="en-GB" w:eastAsia="en-US" w:bidi="ar-EG"/>
        </w:rPr>
        <w:noBreakHyphen/>
      </w:r>
      <w:r w:rsidRPr="000E18D5">
        <w:rPr>
          <w:rFonts w:ascii="Calibri" w:eastAsia="SimSun" w:hAnsi="Calibri"/>
          <w:color w:val="000000"/>
          <w:spacing w:val="-2"/>
          <w:lang w:val="en-GB" w:eastAsia="en-US" w:bidi="ar-EG"/>
        </w:rPr>
        <w:t>COP)</w:t>
      </w:r>
      <w:r w:rsidRPr="000E18D5">
        <w:rPr>
          <w:rFonts w:ascii="Calibri" w:eastAsia="SimSun" w:hAnsi="Calibri"/>
          <w:color w:val="000000"/>
          <w:spacing w:val="-2"/>
          <w:rtl/>
          <w:lang w:val="en-GB" w:eastAsia="en-US" w:bidi="ar-EG"/>
        </w:rPr>
        <w:t>،</w:t>
      </w:r>
      <w:r w:rsidRPr="000E18D5">
        <w:rPr>
          <w:rFonts w:ascii="Calibri" w:eastAsia="SimSun" w:hAnsi="Calibri" w:hint="cs"/>
          <w:color w:val="000000"/>
          <w:rtl/>
          <w:lang w:val="en-GB" w:eastAsia="en-US" w:bidi="ar-EG"/>
        </w:rPr>
        <w:t xml:space="preserve"> من أجل دراسة الأنشطة المتعلقة بحماية الأطفال على الخط في البلدان النامية.</w:t>
      </w:r>
      <w:r w:rsidRPr="000E18D5">
        <w:rPr>
          <w:rFonts w:ascii="Calibri" w:eastAsia="SimSun" w:hAnsi="Calibri" w:hint="cs"/>
          <w:rtl/>
          <w:lang w:val="en-GB" w:eastAsia="en-US" w:bidi="ar-EG"/>
        </w:rPr>
        <w:t xml:space="preserve"> ويساعد الاتحاد البلدان بالشراكة مع مؤسسة مراقبة الإنترنت</w:t>
      </w:r>
      <w:r w:rsidRPr="000E18D5">
        <w:rPr>
          <w:rFonts w:ascii="Calibri" w:eastAsia="SimSun" w:hAnsi="Calibri" w:hint="eastAsia"/>
          <w:rtl/>
          <w:lang w:val="en-GB" w:eastAsia="en-US" w:bidi="ar-EG"/>
        </w:rPr>
        <w:t> </w:t>
      </w:r>
      <w:r w:rsidRPr="000E18D5">
        <w:rPr>
          <w:rFonts w:ascii="Calibri" w:eastAsia="SimSun" w:hAnsi="Calibri"/>
          <w:lang w:val="en-GB" w:eastAsia="en-US" w:bidi="ar-EG"/>
        </w:rPr>
        <w:t>(IWF)</w:t>
      </w:r>
      <w:r w:rsidRPr="000E18D5">
        <w:rPr>
          <w:rFonts w:ascii="Calibri" w:eastAsia="SimSun" w:hAnsi="Calibri" w:hint="cs"/>
          <w:rtl/>
          <w:lang w:val="en-GB" w:eastAsia="en-US" w:bidi="ar-EG"/>
        </w:rPr>
        <w:t xml:space="preserve"> من أجل الحصول على خبرة المؤسسة ومواردها ووضع أساليب تتسم بالكفاءة </w:t>
      </w:r>
      <w:r w:rsidRPr="000E18D5">
        <w:rPr>
          <w:rFonts w:ascii="Calibri" w:eastAsia="SimSun" w:hAnsi="Calibri" w:hint="cs"/>
          <w:spacing w:val="4"/>
          <w:rtl/>
          <w:lang w:val="en-GB" w:eastAsia="en-US" w:bidi="ar-EG"/>
        </w:rPr>
        <w:t xml:space="preserve">والفعالية من حيث التكلفة لمكافحة المحتوى المتعلق بالاستغلال الجنسي للأطفال على الخط. وفي يونيو </w:t>
      </w:r>
      <w:r w:rsidRPr="000E18D5">
        <w:rPr>
          <w:rFonts w:ascii="Calibri" w:eastAsia="SimSun" w:hAnsi="Calibri"/>
          <w:spacing w:val="4"/>
          <w:lang w:val="en-GB" w:eastAsia="en-US" w:bidi="ar-EG"/>
        </w:rPr>
        <w:t>2013</w:t>
      </w:r>
      <w:r w:rsidRPr="000E18D5">
        <w:rPr>
          <w:rFonts w:ascii="Calibri" w:eastAsia="SimSun" w:hAnsi="Calibri" w:hint="cs"/>
          <w:spacing w:val="4"/>
          <w:rtl/>
          <w:lang w:val="en-GB" w:eastAsia="en-US" w:bidi="ar-EG"/>
        </w:rPr>
        <w:t>، تولى الاتحاد رعاية</w:t>
      </w:r>
      <w:r w:rsidRPr="000E18D5">
        <w:rPr>
          <w:rFonts w:ascii="Calibri" w:eastAsia="SimSun" w:hAnsi="Calibri" w:hint="cs"/>
          <w:rtl/>
          <w:lang w:val="en-GB" w:eastAsia="en-US" w:bidi="ar-EG"/>
        </w:rPr>
        <w:t xml:space="preserve"> مشروع تجريب‍ي مع مؤسسة مراقبة الإنترنت لإقامة خط ساخن لهذا الغرض في أوغندا. وقد عمل الاتحاد، بالشراكة مع مشروع </w:t>
      </w:r>
      <w:r w:rsidRPr="000E18D5">
        <w:rPr>
          <w:rFonts w:ascii="Calibri" w:eastAsia="SimSun" w:hAnsi="Calibri"/>
          <w:lang w:eastAsia="en-US" w:bidi="ar-EG"/>
        </w:rPr>
        <w:t>IMPACT</w:t>
      </w:r>
      <w:r w:rsidRPr="000E18D5">
        <w:rPr>
          <w:rFonts w:ascii="Calibri" w:eastAsia="SimSun" w:hAnsi="Calibri" w:hint="cs"/>
          <w:rtl/>
          <w:lang w:val="ru-RU" w:eastAsia="en-US" w:bidi="ar-EG"/>
        </w:rPr>
        <w:t xml:space="preserve"> و</w:t>
      </w:r>
      <w:r w:rsidRPr="000E18D5">
        <w:rPr>
          <w:rFonts w:ascii="Calibri" w:eastAsia="SimSun" w:hAnsi="Calibri" w:hint="cs"/>
          <w:rtl/>
          <w:lang w:val="en-GB" w:eastAsia="en-US" w:bidi="ar-EG"/>
        </w:rPr>
        <w:t>منظمة اتصالات الكومنولث</w:t>
      </w:r>
      <w:r w:rsidRPr="000E18D5">
        <w:rPr>
          <w:rFonts w:ascii="Calibri" w:eastAsia="SimSun" w:hAnsi="Calibri" w:hint="eastAsia"/>
          <w:rtl/>
          <w:lang w:val="en-GB" w:eastAsia="en-US" w:bidi="ar-EG"/>
        </w:rPr>
        <w:t> </w:t>
      </w:r>
      <w:r w:rsidRPr="000E18D5">
        <w:rPr>
          <w:rFonts w:ascii="Calibri" w:eastAsia="SimSun" w:hAnsi="Calibri"/>
          <w:lang w:val="en-GB" w:eastAsia="en-US" w:bidi="ar-EG"/>
        </w:rPr>
        <w:t>(CTO)</w:t>
      </w:r>
      <w:r w:rsidRPr="000E18D5">
        <w:rPr>
          <w:rFonts w:ascii="Calibri" w:eastAsia="SimSun" w:hAnsi="Calibri" w:hint="cs"/>
          <w:rtl/>
          <w:lang w:val="en-GB" w:eastAsia="en-US" w:bidi="ar-EG"/>
        </w:rPr>
        <w:t>، لتيسير وضع أطر وطنية بشأن حماية الأطفال على الخط من أجل نيجيريا وغانا وسيراليون وغامبيا وموريشيوس وعُمان وبروناي والكاميرون. و</w:t>
      </w:r>
      <w:r w:rsidRPr="000E18D5">
        <w:rPr>
          <w:rFonts w:ascii="Calibri" w:eastAsia="SimSun" w:hAnsi="Calibri"/>
          <w:color w:val="000000"/>
          <w:rtl/>
          <w:lang w:val="en-GB" w:eastAsia="en-US" w:bidi="ar-EG"/>
        </w:rPr>
        <w:t>أقام الاتحاد شراكة مع المركز ال</w:t>
      </w:r>
      <w:r w:rsidR="00712456">
        <w:rPr>
          <w:rFonts w:ascii="Calibri" w:eastAsia="SimSun" w:hAnsi="Calibri"/>
          <w:color w:val="000000"/>
          <w:rtl/>
          <w:lang w:val="en-GB" w:eastAsia="en-US" w:bidi="ar-EG"/>
        </w:rPr>
        <w:t>إفريقي</w:t>
      </w:r>
      <w:r w:rsidRPr="000E18D5">
        <w:rPr>
          <w:rFonts w:ascii="Calibri" w:eastAsia="SimSun" w:hAnsi="Calibri"/>
          <w:color w:val="000000"/>
          <w:rtl/>
          <w:lang w:val="en-GB" w:eastAsia="en-US" w:bidi="ar-EG"/>
        </w:rPr>
        <w:t xml:space="preserve"> للتثقيف والتوعية بحماية الأطفال على الخط </w:t>
      </w:r>
      <w:r w:rsidRPr="000E18D5">
        <w:rPr>
          <w:rFonts w:ascii="Calibri" w:eastAsia="SimSun" w:hAnsi="Calibri"/>
          <w:color w:val="000000"/>
          <w:lang w:val="en-GB" w:eastAsia="en-US" w:bidi="ar-EG"/>
        </w:rPr>
        <w:t>(ACOPEA)</w:t>
      </w:r>
      <w:r w:rsidRPr="000E18D5">
        <w:rPr>
          <w:rFonts w:ascii="Calibri" w:eastAsia="SimSun" w:hAnsi="Calibri"/>
          <w:color w:val="000000"/>
          <w:rtl/>
          <w:lang w:val="en-GB" w:eastAsia="en-US" w:bidi="ar-EG"/>
        </w:rPr>
        <w:t xml:space="preserve"> وفيسبوك من أجل تنفيذ مشروع تجريب</w:t>
      </w:r>
      <w:r w:rsidRPr="000E18D5">
        <w:rPr>
          <w:rFonts w:ascii="Calibri" w:eastAsia="SimSun" w:hAnsi="Calibri" w:hint="cs"/>
          <w:color w:val="000000"/>
          <w:rtl/>
          <w:lang w:val="en-GB" w:eastAsia="en-US" w:bidi="ar-EG"/>
        </w:rPr>
        <w:t>‍</w:t>
      </w:r>
      <w:r w:rsidRPr="000E18D5">
        <w:rPr>
          <w:rFonts w:ascii="Calibri" w:eastAsia="SimSun" w:hAnsi="Calibri"/>
          <w:color w:val="000000"/>
          <w:rtl/>
          <w:lang w:val="en-GB" w:eastAsia="en-US" w:bidi="ar-EG"/>
        </w:rPr>
        <w:t>ي لتدريب نشطاء في المجتمع المحلي في مجال رسائل السلامة وأدواتها الرئيسية</w:t>
      </w:r>
      <w:r w:rsidRPr="000E18D5">
        <w:rPr>
          <w:rFonts w:ascii="Calibri" w:eastAsia="SimSun" w:hAnsi="Calibri" w:hint="cs"/>
          <w:color w:val="000000"/>
          <w:rtl/>
          <w:lang w:val="en-GB" w:eastAsia="en-US" w:bidi="ar-EG"/>
        </w:rPr>
        <w:t>.</w:t>
      </w:r>
    </w:p>
    <w:p w:rsidR="00F1428A" w:rsidRPr="000E18D5" w:rsidRDefault="00F1428A" w:rsidP="00970A66">
      <w:pPr>
        <w:pStyle w:val="Heading2O"/>
      </w:pPr>
      <w:bookmarkStart w:id="67" w:name="_Toc357519280"/>
      <w:bookmarkStart w:id="68" w:name="_Toc386459852"/>
      <w:bookmarkStart w:id="69" w:name="_Toc386460961"/>
      <w:bookmarkStart w:id="70" w:name="_Toc386461435"/>
      <w:r w:rsidRPr="000E18D5">
        <w:t>2.3</w:t>
      </w:r>
      <w:r w:rsidRPr="000E18D5">
        <w:rPr>
          <w:rtl/>
        </w:rPr>
        <w:tab/>
      </w:r>
      <w:r w:rsidRPr="000E18D5">
        <w:rPr>
          <w:rFonts w:hint="cs"/>
          <w:rtl/>
        </w:rPr>
        <w:t>تغير المناخ</w:t>
      </w:r>
      <w:bookmarkEnd w:id="67"/>
      <w:bookmarkEnd w:id="68"/>
      <w:bookmarkEnd w:id="69"/>
      <w:bookmarkEnd w:id="70"/>
    </w:p>
    <w:p w:rsidR="00F1428A" w:rsidRPr="000E18D5" w:rsidRDefault="00F1428A" w:rsidP="00E27175">
      <w:pPr>
        <w:tabs>
          <w:tab w:val="clear" w:pos="794"/>
          <w:tab w:val="clear" w:pos="1191"/>
          <w:tab w:val="clear" w:pos="1588"/>
          <w:tab w:val="clear" w:pos="1985"/>
        </w:tabs>
        <w:rPr>
          <w:rFonts w:ascii="Calibri" w:eastAsia="SimSun" w:hAnsi="Calibri"/>
          <w:color w:val="000000"/>
          <w:rtl/>
          <w:lang w:val="ru-RU" w:eastAsia="en-US" w:bidi="ar-EG"/>
        </w:rPr>
      </w:pPr>
      <w:r w:rsidRPr="000E18D5">
        <w:rPr>
          <w:rFonts w:ascii="Calibri" w:eastAsia="SimSun" w:hAnsi="Calibri" w:hint="cs"/>
          <w:spacing w:val="-6"/>
          <w:rtl/>
          <w:lang w:eastAsia="en-US" w:bidi="ar-EG"/>
        </w:rPr>
        <w:t xml:space="preserve">يعمل الاتحاد الدولي للاتصالات منذ عام </w:t>
      </w:r>
      <w:r w:rsidRPr="000E18D5">
        <w:rPr>
          <w:rFonts w:ascii="Calibri" w:eastAsia="SimSun" w:hAnsi="Calibri"/>
          <w:spacing w:val="-6"/>
          <w:lang w:val="es-ES_tradnl" w:eastAsia="en-US" w:bidi="ar-EG"/>
        </w:rPr>
        <w:t>2007</w:t>
      </w:r>
      <w:r w:rsidRPr="000E18D5">
        <w:rPr>
          <w:rFonts w:ascii="Calibri" w:eastAsia="SimSun" w:hAnsi="Calibri" w:hint="cs"/>
          <w:spacing w:val="-6"/>
          <w:rtl/>
          <w:lang w:eastAsia="en-US" w:bidi="ar-EG"/>
        </w:rPr>
        <w:t xml:space="preserve"> على الدور الإيجابي لتكنولوجيا المعلومات والاتصالات </w:t>
      </w:r>
      <w:r w:rsidRPr="000E18D5">
        <w:rPr>
          <w:rFonts w:ascii="Calibri" w:eastAsia="SimSun" w:hAnsi="Calibri"/>
          <w:color w:val="000000"/>
          <w:rtl/>
          <w:lang w:val="en-GB" w:eastAsia="en-US" w:bidi="ar-EG"/>
        </w:rPr>
        <w:t xml:space="preserve">لمعالجة أسباب وآثار تغير المناخ وتعزيز </w:t>
      </w:r>
      <w:r w:rsidRPr="000E18D5">
        <w:rPr>
          <w:rFonts w:ascii="Calibri" w:eastAsia="SimSun" w:hAnsi="Calibri" w:hint="cs"/>
          <w:color w:val="000000"/>
          <w:rtl/>
          <w:lang w:val="en-GB" w:eastAsia="en-US" w:bidi="ar-EG"/>
        </w:rPr>
        <w:t xml:space="preserve">التنمية المستدامة. وخلال هذه الفترة وسع الاتحاد نطاق المعرفة </w:t>
      </w:r>
      <w:r w:rsidRPr="000E18D5">
        <w:rPr>
          <w:rFonts w:ascii="Calibri" w:eastAsia="SimSun" w:hAnsi="Calibri"/>
          <w:color w:val="000000"/>
          <w:rtl/>
          <w:lang w:val="en-GB" w:eastAsia="en-US" w:bidi="ar-EG"/>
        </w:rPr>
        <w:t>الناجمة عن است</w:t>
      </w:r>
      <w:r w:rsidRPr="000E18D5">
        <w:rPr>
          <w:rFonts w:ascii="Calibri" w:eastAsia="SimSun" w:hAnsi="Calibri" w:hint="cs"/>
          <w:color w:val="000000"/>
          <w:rtl/>
          <w:lang w:val="en-GB" w:eastAsia="en-US" w:bidi="ar-EG"/>
        </w:rPr>
        <w:t>خدام</w:t>
      </w:r>
      <w:r w:rsidRPr="000E18D5">
        <w:rPr>
          <w:rFonts w:ascii="Calibri" w:eastAsia="SimSun" w:hAnsi="Calibri"/>
          <w:color w:val="000000"/>
          <w:rtl/>
          <w:lang w:val="en-GB" w:eastAsia="en-US" w:bidi="ar-EG"/>
        </w:rPr>
        <w:t xml:space="preserve"> تكنولوجيا المعلومات والاتصالات في</w:t>
      </w:r>
      <w:r w:rsidRPr="000E18D5">
        <w:rPr>
          <w:rFonts w:ascii="Calibri" w:eastAsia="SimSun" w:hAnsi="Calibri" w:hint="cs"/>
          <w:color w:val="000000"/>
          <w:rtl/>
          <w:lang w:val="en-GB" w:eastAsia="en-US" w:bidi="ar-EG"/>
        </w:rPr>
        <w:t> </w:t>
      </w:r>
      <w:r w:rsidRPr="000E18D5">
        <w:rPr>
          <w:rFonts w:ascii="Calibri" w:eastAsia="SimSun" w:hAnsi="Calibri"/>
          <w:color w:val="000000"/>
          <w:rtl/>
          <w:lang w:val="en-GB" w:eastAsia="en-US" w:bidi="ar-EG"/>
        </w:rPr>
        <w:t>مواجهة التحديات البيئية</w:t>
      </w:r>
      <w:r w:rsidRPr="000E18D5">
        <w:rPr>
          <w:rFonts w:ascii="Calibri" w:eastAsia="SimSun" w:hAnsi="Calibri" w:hint="cs"/>
          <w:color w:val="000000"/>
          <w:rtl/>
          <w:lang w:val="en-GB" w:eastAsia="en-US" w:bidi="ar-EG"/>
        </w:rPr>
        <w:t xml:space="preserve"> عن طريق نشر أكثر من </w:t>
      </w:r>
      <w:r w:rsidRPr="000E18D5">
        <w:rPr>
          <w:rFonts w:ascii="Calibri" w:eastAsia="SimSun" w:hAnsi="Calibri"/>
          <w:color w:val="000000"/>
          <w:lang w:eastAsia="en-US" w:bidi="ar-EG"/>
        </w:rPr>
        <w:t>20</w:t>
      </w:r>
      <w:r w:rsidRPr="000E18D5">
        <w:rPr>
          <w:rFonts w:ascii="Calibri" w:eastAsia="SimSun" w:hAnsi="Calibri" w:hint="cs"/>
          <w:color w:val="000000"/>
          <w:rtl/>
          <w:lang w:val="ru-RU" w:eastAsia="en-US" w:bidi="ar-EG"/>
        </w:rPr>
        <w:t xml:space="preserve"> تقريراً وتنظيم أكثر من </w:t>
      </w:r>
      <w:r w:rsidRPr="000E18D5">
        <w:rPr>
          <w:rFonts w:ascii="Calibri" w:eastAsia="SimSun" w:hAnsi="Calibri"/>
          <w:color w:val="000000"/>
          <w:lang w:eastAsia="en-US" w:bidi="ar-EG"/>
        </w:rPr>
        <w:t>40</w:t>
      </w:r>
      <w:r w:rsidRPr="000E18D5">
        <w:rPr>
          <w:rFonts w:ascii="Calibri" w:eastAsia="SimSun" w:hAnsi="Calibri" w:hint="cs"/>
          <w:color w:val="000000"/>
          <w:rtl/>
          <w:lang w:val="ru-RU" w:eastAsia="en-US" w:bidi="ar-EG"/>
        </w:rPr>
        <w:t xml:space="preserve"> حدثاً رفيع المستوى، مثل سلسلة </w:t>
      </w:r>
      <w:hyperlink r:id="rId53" w:history="1">
        <w:r w:rsidRPr="000E18D5">
          <w:rPr>
            <w:rFonts w:ascii="Calibri" w:eastAsia="SimSun" w:hAnsi="Calibri" w:hint="cs"/>
            <w:color w:val="0000FF"/>
            <w:u w:val="single"/>
            <w:rtl/>
            <w:lang w:val="ru-RU" w:eastAsia="en-US" w:bidi="ar-EG"/>
          </w:rPr>
          <w:t xml:space="preserve">ندوات </w:t>
        </w:r>
        <w:r w:rsidRPr="000E18D5">
          <w:rPr>
            <w:rFonts w:ascii="Calibri" w:eastAsia="SimSun" w:hAnsi="Calibri" w:hint="cs"/>
            <w:color w:val="0000FF"/>
            <w:u w:val="single"/>
            <w:rtl/>
            <w:lang w:val="ru-RU" w:eastAsia="en-US" w:bidi="ar-EG"/>
          </w:rPr>
          <w:lastRenderedPageBreak/>
          <w:t>الاتحاد المتعلقة بتكنولوجيا المعلومات والاتصالات والبيئة وتغير المناخ</w:t>
        </w:r>
      </w:hyperlink>
      <w:r w:rsidRPr="000E18D5">
        <w:rPr>
          <w:rFonts w:ascii="Calibri" w:eastAsia="SimSun" w:hAnsi="Calibri" w:hint="cs"/>
          <w:color w:val="000000"/>
          <w:rtl/>
          <w:lang w:val="ru-RU" w:eastAsia="en-US" w:bidi="ar-EG"/>
        </w:rPr>
        <w:t xml:space="preserve">، وعقد </w:t>
      </w:r>
      <w:hyperlink r:id="rId54" w:history="1">
        <w:r w:rsidRPr="000E18D5">
          <w:rPr>
            <w:rFonts w:ascii="Calibri" w:eastAsia="SimSun" w:hAnsi="Calibri" w:hint="cs"/>
            <w:color w:val="0000FF"/>
            <w:u w:val="single"/>
            <w:rtl/>
            <w:lang w:val="ru-RU" w:eastAsia="en-US" w:bidi="ar-EG"/>
          </w:rPr>
          <w:t>الأسابيع حول المعايير المراعية للبيئة</w:t>
        </w:r>
      </w:hyperlink>
      <w:r w:rsidRPr="000E18D5">
        <w:rPr>
          <w:rFonts w:ascii="Calibri" w:eastAsia="SimSun" w:hAnsi="Calibri" w:hint="cs"/>
          <w:color w:val="000000"/>
          <w:rtl/>
          <w:lang w:val="ru-RU" w:eastAsia="en-US" w:bidi="ar-EG"/>
        </w:rPr>
        <w:t xml:space="preserve">. وقد أجري هذا العمل بالدرجة الأولى عملاً بالقرار </w:t>
      </w:r>
      <w:r w:rsidRPr="000E18D5">
        <w:rPr>
          <w:rFonts w:ascii="Calibri" w:eastAsia="SimSun" w:hAnsi="Calibri"/>
          <w:color w:val="000000"/>
          <w:lang w:eastAsia="en-US" w:bidi="ar-EG"/>
        </w:rPr>
        <w:t>182</w:t>
      </w:r>
      <w:r w:rsidRPr="000E18D5">
        <w:rPr>
          <w:rFonts w:ascii="Calibri" w:eastAsia="SimSun" w:hAnsi="Calibri" w:hint="cs"/>
          <w:color w:val="000000"/>
          <w:rtl/>
          <w:lang w:val="ru-RU" w:eastAsia="en-US" w:bidi="ar-EG"/>
        </w:rPr>
        <w:t xml:space="preserve"> (غوادالاخارا، </w:t>
      </w:r>
      <w:r w:rsidRPr="000E18D5">
        <w:rPr>
          <w:rFonts w:ascii="Calibri" w:eastAsia="SimSun" w:hAnsi="Calibri"/>
          <w:color w:val="000000"/>
          <w:lang w:eastAsia="en-US" w:bidi="ar-EG"/>
        </w:rPr>
        <w:t>2010</w:t>
      </w:r>
      <w:r w:rsidRPr="000E18D5">
        <w:rPr>
          <w:rFonts w:ascii="Calibri" w:eastAsia="SimSun" w:hAnsi="Calibri" w:hint="cs"/>
          <w:color w:val="000000"/>
          <w:rtl/>
          <w:lang w:val="ru-RU" w:eastAsia="en-US" w:bidi="ar-EG"/>
        </w:rPr>
        <w:t xml:space="preserve">)، وكذلك </w:t>
      </w:r>
      <w:hyperlink r:id="rId55" w:history="1">
        <w:r w:rsidRPr="00383382">
          <w:rPr>
            <w:rStyle w:val="Hyperlink"/>
            <w:rFonts w:ascii="Calibri" w:eastAsia="SimSun" w:hAnsi="Calibri" w:hint="cs"/>
            <w:rtl/>
            <w:lang w:val="ru-RU" w:eastAsia="en-US" w:bidi="ar-EG"/>
          </w:rPr>
          <w:t xml:space="preserve">القرار </w:t>
        </w:r>
        <w:r w:rsidRPr="00383382">
          <w:rPr>
            <w:rStyle w:val="Hyperlink"/>
            <w:rFonts w:ascii="Calibri" w:eastAsia="SimSun" w:hAnsi="Calibri"/>
            <w:lang w:eastAsia="en-US" w:bidi="ar-EG"/>
          </w:rPr>
          <w:t>66</w:t>
        </w:r>
        <w:r w:rsidRPr="00383382">
          <w:rPr>
            <w:rStyle w:val="Hyperlink"/>
            <w:rFonts w:ascii="Calibri" w:eastAsia="SimSun" w:hAnsi="Calibri" w:hint="cs"/>
            <w:rtl/>
            <w:lang w:val="ru-RU" w:eastAsia="en-US" w:bidi="ar-EG"/>
          </w:rPr>
          <w:t xml:space="preserve"> الصادر عن المؤتمر العالمي لتنمية الاتصالات (دبي، </w:t>
        </w:r>
        <w:r w:rsidRPr="00383382">
          <w:rPr>
            <w:rStyle w:val="Hyperlink"/>
            <w:rFonts w:ascii="Calibri" w:eastAsia="SimSun" w:hAnsi="Calibri"/>
            <w:lang w:eastAsia="en-US" w:bidi="ar-EG"/>
          </w:rPr>
          <w:t>2014</w:t>
        </w:r>
        <w:r w:rsidRPr="00383382">
          <w:rPr>
            <w:rStyle w:val="Hyperlink"/>
            <w:rFonts w:ascii="Calibri" w:eastAsia="SimSun" w:hAnsi="Calibri" w:hint="cs"/>
            <w:rtl/>
            <w:lang w:val="ru-RU" w:eastAsia="en-US" w:bidi="ar-EG"/>
          </w:rPr>
          <w:t>)</w:t>
        </w:r>
      </w:hyperlink>
      <w:r w:rsidRPr="000E18D5">
        <w:rPr>
          <w:rFonts w:ascii="Calibri" w:eastAsia="SimSun" w:hAnsi="Calibri" w:hint="cs"/>
          <w:color w:val="000000"/>
          <w:spacing w:val="-2"/>
          <w:rtl/>
          <w:lang w:val="ru-RU" w:eastAsia="en-US" w:bidi="ar-EG"/>
        </w:rPr>
        <w:t xml:space="preserve">، </w:t>
      </w:r>
      <w:r w:rsidRPr="000E18D5">
        <w:rPr>
          <w:rFonts w:ascii="Calibri" w:eastAsia="SimSun" w:hAnsi="Calibri" w:hint="cs"/>
          <w:color w:val="000000"/>
          <w:spacing w:val="-4"/>
          <w:rtl/>
          <w:lang w:val="ru-RU" w:eastAsia="en-US" w:bidi="ar-EG"/>
        </w:rPr>
        <w:t xml:space="preserve">والقرارين </w:t>
      </w:r>
      <w:hyperlink r:id="rId56" w:history="1">
        <w:r w:rsidRPr="000E18D5">
          <w:rPr>
            <w:rFonts w:ascii="Calibri" w:eastAsia="SimSun" w:hAnsi="Calibri"/>
            <w:bCs/>
            <w:color w:val="0000FF"/>
            <w:spacing w:val="-4"/>
            <w:u w:val="single"/>
            <w:lang w:val="en-GB" w:eastAsia="en-US" w:bidi="ar-EG"/>
          </w:rPr>
          <w:t>73</w:t>
        </w:r>
      </w:hyperlink>
      <w:r w:rsidRPr="000E18D5">
        <w:rPr>
          <w:rFonts w:ascii="Calibri" w:eastAsia="SimSun" w:hAnsi="Calibri" w:hint="cs"/>
          <w:color w:val="000000"/>
          <w:spacing w:val="-4"/>
          <w:rtl/>
          <w:lang w:val="ru-RU" w:eastAsia="en-US" w:bidi="ar-EG"/>
        </w:rPr>
        <w:t xml:space="preserve"> و</w:t>
      </w:r>
      <w:hyperlink r:id="rId57" w:history="1">
        <w:r w:rsidRPr="000E18D5">
          <w:rPr>
            <w:rFonts w:ascii="Calibri" w:eastAsia="SimSun" w:hAnsi="Calibri"/>
            <w:bCs/>
            <w:color w:val="0000FF"/>
            <w:spacing w:val="-4"/>
            <w:u w:val="single"/>
            <w:lang w:val="en-GB" w:eastAsia="en-US" w:bidi="ar-EG"/>
          </w:rPr>
          <w:t>79</w:t>
        </w:r>
      </w:hyperlink>
      <w:r w:rsidRPr="000E18D5">
        <w:rPr>
          <w:rFonts w:ascii="Calibri" w:eastAsia="SimSun" w:hAnsi="Calibri" w:hint="cs"/>
          <w:color w:val="000000"/>
          <w:spacing w:val="-4"/>
          <w:rtl/>
          <w:lang w:val="ru-RU" w:eastAsia="en-US" w:bidi="ar-EG"/>
        </w:rPr>
        <w:t xml:space="preserve"> الصادرين عن الجمعية العالمية لتقييس الاتصالات (دبي، </w:t>
      </w:r>
      <w:r w:rsidRPr="000E18D5">
        <w:rPr>
          <w:rFonts w:ascii="Calibri" w:eastAsia="SimSun" w:hAnsi="Calibri"/>
          <w:color w:val="000000"/>
          <w:spacing w:val="-4"/>
          <w:lang w:eastAsia="en-US" w:bidi="ar-EG"/>
        </w:rPr>
        <w:t>2012</w:t>
      </w:r>
      <w:r w:rsidRPr="000E18D5">
        <w:rPr>
          <w:rFonts w:ascii="Calibri" w:eastAsia="SimSun" w:hAnsi="Calibri" w:hint="cs"/>
          <w:color w:val="000000"/>
          <w:spacing w:val="-4"/>
          <w:rtl/>
          <w:lang w:val="ru-RU" w:eastAsia="en-US" w:bidi="ar-EG"/>
        </w:rPr>
        <w:t xml:space="preserve">)، والقرارات </w:t>
      </w:r>
      <w:hyperlink r:id="rId58" w:history="1">
        <w:r w:rsidRPr="000E18D5">
          <w:rPr>
            <w:rFonts w:ascii="Calibri" w:eastAsia="SimSun" w:hAnsi="Calibri"/>
            <w:color w:val="0000FF"/>
            <w:spacing w:val="-4"/>
            <w:u w:val="single"/>
            <w:lang w:eastAsia="en-US" w:bidi="ar-EG"/>
          </w:rPr>
          <w:t>671</w:t>
        </w:r>
        <w:r w:rsidRPr="000E18D5">
          <w:rPr>
            <w:rFonts w:ascii="Calibri" w:eastAsia="SimSun" w:hAnsi="Calibri" w:hint="cs"/>
            <w:color w:val="0000FF"/>
            <w:spacing w:val="-4"/>
            <w:u w:val="single"/>
            <w:rtl/>
            <w:lang w:eastAsia="en-US" w:bidi="ar-EG"/>
          </w:rPr>
          <w:t xml:space="preserve"> و</w:t>
        </w:r>
        <w:r w:rsidRPr="000E18D5">
          <w:rPr>
            <w:rFonts w:ascii="Calibri" w:eastAsia="SimSun" w:hAnsi="Calibri"/>
            <w:color w:val="0000FF"/>
            <w:spacing w:val="-4"/>
            <w:u w:val="single"/>
            <w:lang w:eastAsia="en-US" w:bidi="ar-EG"/>
          </w:rPr>
          <w:t>672</w:t>
        </w:r>
        <w:r w:rsidRPr="000E18D5">
          <w:rPr>
            <w:rFonts w:ascii="Calibri" w:eastAsia="SimSun" w:hAnsi="Calibri" w:hint="cs"/>
            <w:color w:val="0000FF"/>
            <w:spacing w:val="-4"/>
            <w:u w:val="single"/>
            <w:rtl/>
            <w:lang w:eastAsia="en-US" w:bidi="ar-EG"/>
          </w:rPr>
          <w:t xml:space="preserve"> </w:t>
        </w:r>
        <w:r w:rsidRPr="000E18D5">
          <w:rPr>
            <w:rFonts w:ascii="Calibri" w:eastAsia="SimSun" w:hAnsi="Calibri" w:hint="cs"/>
            <w:color w:val="0000FF"/>
            <w:spacing w:val="-4"/>
            <w:u w:val="single"/>
            <w:rtl/>
            <w:lang w:val="es-ES_tradnl" w:eastAsia="en-US" w:bidi="ar-EG"/>
          </w:rPr>
          <w:t>و</w:t>
        </w:r>
        <w:r w:rsidRPr="000E18D5">
          <w:rPr>
            <w:rFonts w:ascii="Calibri" w:eastAsia="SimSun" w:hAnsi="Calibri"/>
            <w:color w:val="0000FF"/>
            <w:spacing w:val="-4"/>
            <w:u w:val="single"/>
            <w:lang w:eastAsia="en-US" w:bidi="ar-EG"/>
          </w:rPr>
          <w:t>673</w:t>
        </w:r>
        <w:r w:rsidRPr="000E18D5">
          <w:rPr>
            <w:rFonts w:ascii="Calibri" w:eastAsia="SimSun" w:hAnsi="Calibri" w:hint="cs"/>
            <w:color w:val="0000FF"/>
            <w:spacing w:val="-4"/>
            <w:u w:val="single"/>
            <w:rtl/>
            <w:lang w:val="ru-RU" w:eastAsia="en-US" w:bidi="ar-EG"/>
          </w:rPr>
          <w:t xml:space="preserve"> و</w:t>
        </w:r>
        <w:r w:rsidRPr="000E18D5">
          <w:rPr>
            <w:rFonts w:ascii="Calibri" w:eastAsia="SimSun" w:hAnsi="Calibri"/>
            <w:color w:val="0000FF"/>
            <w:spacing w:val="-4"/>
            <w:u w:val="single"/>
            <w:lang w:eastAsia="en-US" w:bidi="ar-EG"/>
          </w:rPr>
          <w:t>750</w:t>
        </w:r>
      </w:hyperlink>
      <w:r w:rsidRPr="000E18D5">
        <w:rPr>
          <w:rFonts w:ascii="Calibri" w:eastAsia="SimSun" w:hAnsi="Calibri" w:hint="cs"/>
          <w:color w:val="000000"/>
          <w:rtl/>
          <w:lang w:val="ru-RU" w:eastAsia="en-US" w:bidi="ar-EG"/>
        </w:rPr>
        <w:t xml:space="preserve"> الصادرة عن المؤتمر العالمي للاتصالات الراديوية لعام </w:t>
      </w:r>
      <w:r w:rsidRPr="000E18D5">
        <w:rPr>
          <w:rFonts w:ascii="Calibri" w:eastAsia="SimSun" w:hAnsi="Calibri"/>
          <w:color w:val="000000"/>
          <w:lang w:eastAsia="en-US" w:bidi="ar-EG"/>
        </w:rPr>
        <w:t>(WRC-12) 2012</w:t>
      </w:r>
      <w:r w:rsidRPr="000E18D5">
        <w:rPr>
          <w:rFonts w:ascii="Calibri" w:eastAsia="SimSun" w:hAnsi="Calibri" w:hint="cs"/>
          <w:color w:val="000000"/>
          <w:rtl/>
          <w:lang w:val="ru-RU" w:eastAsia="en-US" w:bidi="ar-EG"/>
        </w:rPr>
        <w:t xml:space="preserve">، والقرار </w:t>
      </w:r>
      <w:hyperlink r:id="rId59" w:history="1">
        <w:r w:rsidRPr="000E18D5">
          <w:rPr>
            <w:rFonts w:ascii="Calibri" w:eastAsia="SimSun" w:hAnsi="Calibri"/>
            <w:bCs/>
            <w:color w:val="0000FF"/>
            <w:u w:val="single"/>
            <w:lang w:val="en-GB" w:eastAsia="en-US" w:bidi="ar-EG"/>
          </w:rPr>
          <w:t>ITU-R 60</w:t>
        </w:r>
      </w:hyperlink>
      <w:r w:rsidRPr="000E18D5">
        <w:rPr>
          <w:rFonts w:ascii="Calibri" w:eastAsia="SimSun" w:hAnsi="Calibri" w:hint="cs"/>
          <w:color w:val="000000"/>
          <w:rtl/>
          <w:lang w:val="ru-RU" w:eastAsia="en-US" w:bidi="ar-EG"/>
        </w:rPr>
        <w:t xml:space="preserve"> الصادر عن لجنة الاتصالات الراديوية لعام</w:t>
      </w:r>
      <w:r w:rsidR="00E27175" w:rsidRPr="000E18D5">
        <w:rPr>
          <w:rFonts w:ascii="Calibri" w:eastAsia="SimSun" w:hAnsi="Calibri" w:hint="eastAsia"/>
          <w:color w:val="000000"/>
          <w:rtl/>
          <w:lang w:val="ru-RU" w:eastAsia="en-US" w:bidi="ar-EG"/>
        </w:rPr>
        <w:t> </w:t>
      </w:r>
      <w:r w:rsidRPr="000E18D5">
        <w:rPr>
          <w:rFonts w:ascii="Calibri" w:eastAsia="SimSun" w:hAnsi="Calibri"/>
          <w:color w:val="000000"/>
          <w:lang w:eastAsia="en-US" w:bidi="ar-EG"/>
        </w:rPr>
        <w:t>(RA-12) 2012</w:t>
      </w:r>
      <w:r w:rsidRPr="000E18D5">
        <w:rPr>
          <w:rFonts w:ascii="Calibri" w:eastAsia="SimSun" w:hAnsi="Calibri" w:hint="cs"/>
          <w:color w:val="000000"/>
          <w:rtl/>
          <w:lang w:val="ru-RU" w:eastAsia="en-US" w:bidi="ar-EG"/>
        </w:rPr>
        <w:t xml:space="preserve">. كما أن مهمة الاتحاد في هذا المجال قد تعززت بواسطة المادة </w:t>
      </w:r>
      <w:r w:rsidRPr="000E18D5">
        <w:rPr>
          <w:rFonts w:ascii="Calibri" w:eastAsia="SimSun" w:hAnsi="Calibri"/>
          <w:color w:val="000000"/>
          <w:lang w:eastAsia="en-US" w:bidi="ar-EG"/>
        </w:rPr>
        <w:t>11</w:t>
      </w:r>
      <w:r w:rsidRPr="000E18D5">
        <w:rPr>
          <w:rFonts w:ascii="Calibri" w:eastAsia="SimSun" w:hAnsi="Calibri" w:hint="cs"/>
          <w:color w:val="000000"/>
          <w:rtl/>
          <w:lang w:val="ru-RU" w:eastAsia="en-US" w:bidi="ar-EG"/>
        </w:rPr>
        <w:t xml:space="preserve"> من لوائح الاتصالات الدولية، التي تغطي كفاءة استخدام الطاقة والمخلفات الإلكترونية.</w:t>
      </w:r>
    </w:p>
    <w:p w:rsidR="00F1428A" w:rsidRPr="000E18D5" w:rsidRDefault="00F1428A" w:rsidP="00F1428A">
      <w:pPr>
        <w:tabs>
          <w:tab w:val="clear" w:pos="794"/>
          <w:tab w:val="clear" w:pos="1191"/>
          <w:tab w:val="clear" w:pos="1588"/>
          <w:tab w:val="clear" w:pos="1985"/>
        </w:tabs>
        <w:rPr>
          <w:rFonts w:ascii="Calibri" w:eastAsia="SimSun" w:hAnsi="Calibri"/>
          <w:color w:val="000000"/>
          <w:rtl/>
          <w:lang w:val="ru-RU" w:eastAsia="en-US" w:bidi="ar-EG"/>
        </w:rPr>
      </w:pPr>
      <w:r w:rsidRPr="000E18D5">
        <w:rPr>
          <w:rFonts w:ascii="Calibri" w:eastAsia="SimSun" w:hAnsi="Calibri" w:hint="cs"/>
          <w:spacing w:val="-6"/>
          <w:rtl/>
          <w:lang w:val="ru-RU" w:eastAsia="en-US" w:bidi="ar-EG"/>
        </w:rPr>
        <w:t xml:space="preserve">وقد أدرج القرار </w:t>
      </w:r>
      <w:r w:rsidRPr="000E18D5">
        <w:rPr>
          <w:rFonts w:ascii="Calibri" w:eastAsia="SimSun" w:hAnsi="Calibri"/>
          <w:spacing w:val="-6"/>
          <w:lang w:eastAsia="en-US" w:bidi="ar-EG"/>
        </w:rPr>
        <w:t>182</w:t>
      </w:r>
      <w:r w:rsidRPr="000E18D5">
        <w:rPr>
          <w:rFonts w:ascii="Calibri" w:eastAsia="SimSun" w:hAnsi="Calibri" w:hint="cs"/>
          <w:spacing w:val="-6"/>
          <w:rtl/>
          <w:lang w:val="ru-RU" w:eastAsia="en-US" w:bidi="ar-EG"/>
        </w:rPr>
        <w:t xml:space="preserve"> ضمن أنشطة لجان الدراسات ذات الصلة من خلال ما يلي: اعتماد </w:t>
      </w:r>
      <w:hyperlink r:id="rId60" w:history="1">
        <w:r w:rsidRPr="000E18D5">
          <w:rPr>
            <w:rStyle w:val="Hyperlink"/>
            <w:rFonts w:ascii="Calibri" w:eastAsia="SimSun" w:hAnsi="Calibri" w:hint="cs"/>
            <w:spacing w:val="-6"/>
            <w:rtl/>
            <w:lang w:val="ru-RU" w:eastAsia="en-US" w:bidi="ar-EG"/>
          </w:rPr>
          <w:t>توصيات جديدة لقطاع تقييس الاتصالات</w:t>
        </w:r>
      </w:hyperlink>
      <w:r w:rsidRPr="000E18D5">
        <w:rPr>
          <w:rFonts w:ascii="Calibri" w:eastAsia="SimSun" w:hAnsi="Calibri" w:hint="cs"/>
          <w:spacing w:val="-6"/>
          <w:rtl/>
          <w:lang w:val="ru-RU" w:eastAsia="en-US" w:bidi="ar-EG"/>
        </w:rPr>
        <w:t xml:space="preserve"> (مثل سلسلة التوصيات</w:t>
      </w:r>
      <w:r w:rsidRPr="000E18D5">
        <w:rPr>
          <w:rFonts w:ascii="Calibri" w:eastAsia="SimSun" w:hAnsi="Calibri" w:hint="cs"/>
          <w:spacing w:val="-6"/>
          <w:rtl/>
          <w:lang w:eastAsia="en-US" w:bidi="ar-EG"/>
        </w:rPr>
        <w:t xml:space="preserve"> </w:t>
      </w:r>
      <w:r w:rsidRPr="000E18D5">
        <w:rPr>
          <w:rFonts w:ascii="Calibri" w:eastAsia="SimSun" w:hAnsi="Calibri"/>
          <w:spacing w:val="-6"/>
          <w:lang w:val="fr-CH" w:eastAsia="en-US" w:bidi="ar-EG"/>
        </w:rPr>
        <w:t>L.</w:t>
      </w:r>
      <w:r w:rsidRPr="000E18D5">
        <w:rPr>
          <w:rFonts w:ascii="Calibri" w:eastAsia="SimSun" w:hAnsi="Calibri"/>
          <w:spacing w:val="-6"/>
          <w:lang w:eastAsia="en-US" w:bidi="ar-EG"/>
        </w:rPr>
        <w:t>1</w:t>
      </w:r>
      <w:r w:rsidRPr="000E18D5">
        <w:rPr>
          <w:rFonts w:ascii="Calibri" w:eastAsia="SimSun" w:hAnsi="Calibri"/>
          <w:spacing w:val="-6"/>
          <w:lang w:val="fr-CH" w:eastAsia="en-US" w:bidi="ar-EG"/>
        </w:rPr>
        <w:t>400</w:t>
      </w:r>
      <w:r w:rsidRPr="000E18D5">
        <w:rPr>
          <w:rFonts w:ascii="Calibri" w:eastAsia="SimSun" w:hAnsi="Calibri" w:hint="cs"/>
          <w:spacing w:val="-6"/>
          <w:rtl/>
          <w:lang w:val="ru-RU" w:eastAsia="en-US" w:bidi="ar-EG"/>
        </w:rPr>
        <w:t xml:space="preserve"> المتعلقة بالمنهجيات الموحدة </w:t>
      </w:r>
      <w:r w:rsidRPr="000E18D5">
        <w:rPr>
          <w:rFonts w:ascii="Calibri" w:eastAsia="SimSun" w:hAnsi="Calibri"/>
          <w:spacing w:val="-6"/>
          <w:rtl/>
          <w:lang w:val="ru-RU" w:eastAsia="en-US" w:bidi="ar-EG"/>
        </w:rPr>
        <w:t xml:space="preserve">لتقييم </w:t>
      </w:r>
      <w:r w:rsidRPr="000E18D5">
        <w:rPr>
          <w:rFonts w:ascii="Calibri" w:eastAsia="SimSun" w:hAnsi="Calibri"/>
          <w:color w:val="000000"/>
          <w:rtl/>
          <w:lang w:val="en-GB" w:eastAsia="en-US" w:bidi="ar-EG"/>
        </w:rPr>
        <w:t>الآثار البيئية لتكنولوجيا المعلومات والاتصالات</w:t>
      </w:r>
      <w:r w:rsidRPr="000E18D5">
        <w:rPr>
          <w:rFonts w:ascii="Calibri" w:eastAsia="SimSun" w:hAnsi="Calibri" w:hint="cs"/>
          <w:color w:val="000000"/>
          <w:rtl/>
          <w:lang w:val="en-GB" w:eastAsia="en-US" w:bidi="ar-EG"/>
        </w:rPr>
        <w:t xml:space="preserve">)؛ وتوزيع طيف </w:t>
      </w:r>
      <w:r w:rsidRPr="000E18D5">
        <w:rPr>
          <w:rFonts w:ascii="Calibri" w:eastAsia="SimSun" w:hAnsi="Calibri" w:hint="cs"/>
          <w:color w:val="000000"/>
          <w:spacing w:val="-4"/>
          <w:rtl/>
          <w:lang w:val="en-GB" w:eastAsia="en-US" w:bidi="ar-EG"/>
        </w:rPr>
        <w:t>الترددات من أجل مراقبة المناخ وتطبيقات الأرصاد الجوية؛ وتقديم الدعم للدول الأعضاء في الاتحاد من أجل بناء القدرات في استخدام</w:t>
      </w:r>
      <w:r w:rsidRPr="000E18D5">
        <w:rPr>
          <w:rFonts w:ascii="Calibri" w:eastAsia="SimSun" w:hAnsi="Calibri" w:hint="cs"/>
          <w:color w:val="000000"/>
          <w:rtl/>
          <w:lang w:val="en-GB" w:eastAsia="en-US" w:bidi="ar-EG"/>
        </w:rPr>
        <w:t xml:space="preserve"> تكنولوجيا المعلومات والاتصالات في تدابير التكيف مع تغير المناخ. وحالياً تشمل لجان الدراسات في الاتحاد التي تعمل على البيئة وتغير المناخ </w:t>
      </w:r>
      <w:hyperlink r:id="rId61" w:history="1">
        <w:r w:rsidRPr="000E18D5">
          <w:rPr>
            <w:rStyle w:val="Hyperlink"/>
            <w:rFonts w:ascii="Calibri" w:eastAsia="SimSun" w:hAnsi="Calibri" w:hint="cs"/>
            <w:spacing w:val="-4"/>
            <w:rtl/>
            <w:lang w:val="en-GB" w:eastAsia="en-US" w:bidi="ar-EG"/>
          </w:rPr>
          <w:t xml:space="preserve">لجنة الدراسات </w:t>
        </w:r>
        <w:r w:rsidRPr="000E18D5">
          <w:rPr>
            <w:rStyle w:val="Hyperlink"/>
            <w:rFonts w:ascii="Calibri" w:eastAsia="SimSun" w:hAnsi="Calibri"/>
            <w:spacing w:val="-4"/>
            <w:lang w:eastAsia="en-US" w:bidi="ar-EG"/>
          </w:rPr>
          <w:t>5</w:t>
        </w:r>
        <w:r w:rsidRPr="000E18D5">
          <w:rPr>
            <w:rStyle w:val="Hyperlink"/>
            <w:rFonts w:ascii="Calibri" w:eastAsia="SimSun" w:hAnsi="Calibri" w:hint="cs"/>
            <w:spacing w:val="-4"/>
            <w:rtl/>
            <w:lang w:val="ru-RU" w:eastAsia="en-US" w:bidi="ar-EG"/>
          </w:rPr>
          <w:t xml:space="preserve"> لقطاع تقييس الاتصالات</w:t>
        </w:r>
      </w:hyperlink>
      <w:r w:rsidRPr="000E18D5">
        <w:rPr>
          <w:rFonts w:ascii="Calibri" w:eastAsia="SimSun" w:hAnsi="Calibri" w:hint="cs"/>
          <w:color w:val="000000"/>
          <w:spacing w:val="-4"/>
          <w:rtl/>
          <w:lang w:val="ru-RU" w:eastAsia="en-US" w:bidi="ar-EG"/>
        </w:rPr>
        <w:t>، و</w:t>
      </w:r>
      <w:hyperlink r:id="rId62" w:history="1">
        <w:r w:rsidRPr="000E18D5">
          <w:rPr>
            <w:rStyle w:val="Hyperlink"/>
            <w:rFonts w:ascii="Calibri" w:eastAsia="SimSun" w:hAnsi="Calibri" w:hint="cs"/>
            <w:spacing w:val="-4"/>
            <w:rtl/>
            <w:lang w:val="en-GB" w:eastAsia="en-US" w:bidi="ar-EG"/>
          </w:rPr>
          <w:t xml:space="preserve">لجنة الدراسات </w:t>
        </w:r>
        <w:r w:rsidRPr="000E18D5">
          <w:rPr>
            <w:rStyle w:val="Hyperlink"/>
            <w:rFonts w:ascii="Calibri" w:eastAsia="SimSun" w:hAnsi="Calibri"/>
            <w:spacing w:val="-4"/>
            <w:lang w:eastAsia="en-US" w:bidi="ar-EG"/>
          </w:rPr>
          <w:t>2</w:t>
        </w:r>
        <w:r w:rsidRPr="000E18D5">
          <w:rPr>
            <w:rStyle w:val="Hyperlink"/>
            <w:rFonts w:ascii="Calibri" w:eastAsia="SimSun" w:hAnsi="Calibri" w:hint="cs"/>
            <w:spacing w:val="-4"/>
            <w:rtl/>
            <w:lang w:val="ru-RU" w:eastAsia="en-US" w:bidi="ar-EG"/>
          </w:rPr>
          <w:t xml:space="preserve"> لقطاع تنمية الاتصالات</w:t>
        </w:r>
      </w:hyperlink>
      <w:r w:rsidRPr="000E18D5">
        <w:rPr>
          <w:rFonts w:ascii="Calibri" w:eastAsia="SimSun" w:hAnsi="Calibri" w:hint="cs"/>
          <w:color w:val="000000"/>
          <w:spacing w:val="-4"/>
          <w:rtl/>
          <w:lang w:val="ru-RU" w:eastAsia="en-US" w:bidi="ar-EG"/>
        </w:rPr>
        <w:t>،</w:t>
      </w:r>
      <w:r w:rsidRPr="000E18D5">
        <w:rPr>
          <w:rFonts w:ascii="Calibri" w:eastAsia="SimSun" w:hAnsi="Calibri" w:hint="cs"/>
          <w:color w:val="000000"/>
          <w:spacing w:val="-4"/>
          <w:rtl/>
          <w:lang w:val="en-GB" w:eastAsia="en-US" w:bidi="ar-EG"/>
        </w:rPr>
        <w:t xml:space="preserve"> و</w:t>
      </w:r>
      <w:hyperlink r:id="rId63" w:history="1">
        <w:r w:rsidRPr="000E18D5">
          <w:rPr>
            <w:rStyle w:val="Hyperlink"/>
            <w:rFonts w:ascii="Calibri" w:eastAsia="SimSun" w:hAnsi="Calibri" w:hint="cs"/>
            <w:spacing w:val="-4"/>
            <w:rtl/>
            <w:lang w:val="en-GB" w:eastAsia="en-US" w:bidi="ar-EG"/>
          </w:rPr>
          <w:t>لجنة الدراسات</w:t>
        </w:r>
        <w:r w:rsidRPr="000E18D5">
          <w:rPr>
            <w:rStyle w:val="Hyperlink"/>
            <w:rFonts w:ascii="Calibri" w:eastAsia="SimSun" w:hAnsi="Calibri" w:hint="eastAsia"/>
            <w:spacing w:val="-4"/>
            <w:rtl/>
            <w:lang w:val="en-GB" w:eastAsia="en-US" w:bidi="ar-EG"/>
          </w:rPr>
          <w:t> </w:t>
        </w:r>
        <w:r w:rsidRPr="000E18D5">
          <w:rPr>
            <w:rStyle w:val="Hyperlink"/>
            <w:rFonts w:ascii="Calibri" w:eastAsia="SimSun" w:hAnsi="Calibri"/>
            <w:spacing w:val="-4"/>
            <w:lang w:eastAsia="en-US" w:bidi="ar-EG"/>
          </w:rPr>
          <w:t>7</w:t>
        </w:r>
        <w:r w:rsidRPr="000E18D5">
          <w:rPr>
            <w:rStyle w:val="Hyperlink"/>
            <w:rFonts w:ascii="Calibri" w:eastAsia="SimSun" w:hAnsi="Calibri" w:hint="cs"/>
            <w:spacing w:val="-4"/>
            <w:rtl/>
            <w:lang w:val="ru-RU" w:eastAsia="en-US" w:bidi="ar-EG"/>
          </w:rPr>
          <w:t xml:space="preserve"> لقطاع الاتصالات الراديوية</w:t>
        </w:r>
      </w:hyperlink>
      <w:r w:rsidRPr="000E18D5">
        <w:rPr>
          <w:rFonts w:ascii="Calibri" w:eastAsia="SimSun" w:hAnsi="Calibri" w:hint="cs"/>
          <w:color w:val="000000"/>
          <w:spacing w:val="-4"/>
          <w:rtl/>
          <w:lang w:val="ru-RU" w:eastAsia="en-US" w:bidi="ar-EG"/>
        </w:rPr>
        <w:t>.</w:t>
      </w:r>
    </w:p>
    <w:p w:rsidR="00F1428A" w:rsidRPr="000E18D5" w:rsidRDefault="00F1428A" w:rsidP="00F56957">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spacing w:val="6"/>
          <w:rtl/>
          <w:lang w:val="en-GB" w:eastAsia="en-US" w:bidi="ar-EG"/>
        </w:rPr>
        <w:t xml:space="preserve">ويدافع </w:t>
      </w:r>
      <w:r w:rsidRPr="000E18D5">
        <w:rPr>
          <w:rFonts w:ascii="Calibri" w:eastAsia="SimSun" w:hAnsi="Calibri" w:hint="eastAsia"/>
          <w:spacing w:val="6"/>
          <w:rtl/>
          <w:lang w:val="en-GB" w:eastAsia="en-US" w:bidi="ar-EG"/>
        </w:rPr>
        <w:t>الفريق</w:t>
      </w:r>
      <w:r w:rsidRPr="000E18D5">
        <w:rPr>
          <w:rFonts w:ascii="Calibri" w:eastAsia="SimSun" w:hAnsi="Calibri"/>
          <w:spacing w:val="6"/>
          <w:rtl/>
          <w:lang w:val="en-GB" w:eastAsia="en-US" w:bidi="ar-EG"/>
        </w:rPr>
        <w:t xml:space="preserve"> </w:t>
      </w:r>
      <w:r w:rsidRPr="000E18D5">
        <w:rPr>
          <w:rFonts w:ascii="Calibri" w:eastAsia="SimSun" w:hAnsi="Calibri" w:hint="eastAsia"/>
          <w:spacing w:val="6"/>
          <w:rtl/>
          <w:lang w:val="en-GB" w:eastAsia="en-US" w:bidi="ar-EG"/>
        </w:rPr>
        <w:t>المتخصص</w:t>
      </w:r>
      <w:r w:rsidRPr="000E18D5">
        <w:rPr>
          <w:rFonts w:ascii="Calibri" w:eastAsia="SimSun" w:hAnsi="Calibri"/>
          <w:spacing w:val="6"/>
          <w:rtl/>
          <w:lang w:val="en-GB" w:eastAsia="en-US" w:bidi="ar-EG"/>
        </w:rPr>
        <w:t xml:space="preserve"> </w:t>
      </w:r>
      <w:r w:rsidRPr="000E18D5">
        <w:rPr>
          <w:rFonts w:ascii="Calibri" w:eastAsia="SimSun" w:hAnsi="Calibri" w:hint="eastAsia"/>
          <w:spacing w:val="6"/>
          <w:rtl/>
          <w:lang w:val="en-GB" w:eastAsia="en-US" w:bidi="ar-EG"/>
        </w:rPr>
        <w:t>المعني</w:t>
      </w:r>
      <w:r w:rsidRPr="000E18D5">
        <w:rPr>
          <w:rFonts w:ascii="Calibri" w:eastAsia="SimSun" w:hAnsi="Calibri"/>
          <w:spacing w:val="6"/>
          <w:rtl/>
          <w:lang w:val="en-GB" w:eastAsia="en-US" w:bidi="ar-EG"/>
        </w:rPr>
        <w:t xml:space="preserve"> </w:t>
      </w:r>
      <w:r w:rsidRPr="000E18D5">
        <w:rPr>
          <w:rFonts w:ascii="Calibri" w:eastAsia="SimSun" w:hAnsi="Calibri" w:hint="eastAsia"/>
          <w:spacing w:val="6"/>
          <w:rtl/>
          <w:lang w:val="en-GB" w:eastAsia="en-US" w:bidi="ar-EG"/>
        </w:rPr>
        <w:t>بالإدارة</w:t>
      </w:r>
      <w:r w:rsidRPr="000E18D5">
        <w:rPr>
          <w:rFonts w:ascii="Calibri" w:eastAsia="SimSun" w:hAnsi="Calibri"/>
          <w:spacing w:val="6"/>
          <w:rtl/>
          <w:lang w:val="en-GB" w:eastAsia="en-US" w:bidi="ar-EG"/>
        </w:rPr>
        <w:t xml:space="preserve"> </w:t>
      </w:r>
      <w:r w:rsidRPr="000E18D5">
        <w:rPr>
          <w:rFonts w:ascii="Calibri" w:eastAsia="SimSun" w:hAnsi="Calibri" w:hint="eastAsia"/>
          <w:spacing w:val="6"/>
          <w:rtl/>
          <w:lang w:val="en-GB" w:eastAsia="en-US" w:bidi="ar-EG"/>
        </w:rPr>
        <w:t>الذكية</w:t>
      </w:r>
      <w:r w:rsidRPr="000E18D5">
        <w:rPr>
          <w:rFonts w:ascii="Calibri" w:eastAsia="SimSun" w:hAnsi="Calibri"/>
          <w:spacing w:val="6"/>
          <w:rtl/>
          <w:lang w:val="en-GB" w:eastAsia="en-US" w:bidi="ar-EG"/>
        </w:rPr>
        <w:t xml:space="preserve"> </w:t>
      </w:r>
      <w:r w:rsidRPr="000E18D5">
        <w:rPr>
          <w:rFonts w:ascii="Calibri" w:eastAsia="SimSun" w:hAnsi="Calibri" w:hint="eastAsia"/>
          <w:spacing w:val="6"/>
          <w:rtl/>
          <w:lang w:val="en-GB" w:eastAsia="en-US" w:bidi="ar-EG"/>
        </w:rPr>
        <w:t>للمياه</w:t>
      </w:r>
      <w:r w:rsidRPr="000E18D5">
        <w:rPr>
          <w:rFonts w:ascii="Calibri" w:eastAsia="SimSun" w:hAnsi="Calibri" w:hint="cs"/>
          <w:spacing w:val="6"/>
          <w:rtl/>
          <w:lang w:val="en-GB" w:eastAsia="en-US" w:bidi="ar-EG"/>
        </w:rPr>
        <w:t xml:space="preserve"> عن النهج القائم على تعدد أصحاب المصلحة في إعداد أنظمة </w:t>
      </w:r>
      <w:r w:rsidRPr="000E18D5">
        <w:rPr>
          <w:rFonts w:ascii="Calibri" w:eastAsia="SimSun" w:hAnsi="Calibri"/>
          <w:spacing w:val="6"/>
          <w:rtl/>
          <w:lang w:val="en-GB" w:eastAsia="en-US" w:bidi="ar-EG"/>
        </w:rPr>
        <w:t>’</w:t>
      </w:r>
      <w:r w:rsidRPr="000E18D5">
        <w:rPr>
          <w:rFonts w:ascii="Calibri" w:eastAsia="SimSun" w:hAnsi="Calibri" w:hint="eastAsia"/>
          <w:spacing w:val="6"/>
          <w:rtl/>
          <w:lang w:val="en-GB" w:eastAsia="en-US" w:bidi="ar-EG"/>
        </w:rPr>
        <w:t>ذكية‘</w:t>
      </w:r>
      <w:r w:rsidRPr="000E18D5">
        <w:rPr>
          <w:rFonts w:ascii="Calibri" w:eastAsia="SimSun" w:hAnsi="Calibri"/>
          <w:spacing w:val="4"/>
          <w:rtl/>
          <w:lang w:val="en-GB" w:eastAsia="en-US" w:bidi="ar-EG"/>
        </w:rPr>
        <w:t xml:space="preserve"> </w:t>
      </w:r>
      <w:r w:rsidRPr="00383382">
        <w:rPr>
          <w:rFonts w:ascii="Calibri" w:eastAsia="SimSun" w:hAnsi="Calibri" w:hint="eastAsia"/>
          <w:rtl/>
          <w:lang w:val="en-GB" w:eastAsia="en-US" w:bidi="ar-EG"/>
        </w:rPr>
        <w:t>لإدارة</w:t>
      </w:r>
      <w:r w:rsidRPr="00383382">
        <w:rPr>
          <w:rFonts w:ascii="Calibri" w:eastAsia="SimSun" w:hAnsi="Calibri"/>
          <w:rtl/>
          <w:lang w:val="en-GB" w:eastAsia="en-US" w:bidi="ar-EG"/>
        </w:rPr>
        <w:t xml:space="preserve"> </w:t>
      </w:r>
      <w:r w:rsidRPr="00383382">
        <w:rPr>
          <w:rFonts w:ascii="Calibri" w:eastAsia="SimSun" w:hAnsi="Calibri" w:hint="eastAsia"/>
          <w:rtl/>
          <w:lang w:val="en-GB" w:eastAsia="en-US" w:bidi="ar-EG"/>
        </w:rPr>
        <w:t>المياه</w:t>
      </w:r>
      <w:r w:rsidR="00383382" w:rsidRPr="00383382">
        <w:rPr>
          <w:rFonts w:ascii="Calibri" w:eastAsia="SimSun" w:hAnsi="Calibri" w:hint="cs"/>
          <w:rtl/>
          <w:lang w:val="en-GB" w:eastAsia="en-US" w:bidi="ar-EG"/>
        </w:rPr>
        <w:t xml:space="preserve"> </w:t>
      </w:r>
      <w:r w:rsidR="00383382" w:rsidRPr="00383382">
        <w:rPr>
          <w:rFonts w:ascii="Calibri" w:eastAsia="SimSun" w:hAnsi="Calibri"/>
          <w:lang w:val="en-GB" w:eastAsia="en-US" w:bidi="ar-EG"/>
        </w:rPr>
        <w:t>(</w:t>
      </w:r>
      <w:hyperlink r:id="rId64" w:history="1">
        <w:r w:rsidR="00383382" w:rsidRPr="00383382">
          <w:rPr>
            <w:rStyle w:val="Hyperlink"/>
            <w:rFonts w:ascii="Calibri" w:eastAsia="SimSun" w:hAnsi="Calibri"/>
            <w:lang w:val="en-GB" w:eastAsia="en-US" w:bidi="ar-EG"/>
          </w:rPr>
          <w:t>FG-SWM</w:t>
        </w:r>
      </w:hyperlink>
      <w:r w:rsidR="00383382" w:rsidRPr="00383382">
        <w:rPr>
          <w:rFonts w:ascii="Calibri" w:eastAsia="SimSun" w:hAnsi="Calibri"/>
          <w:lang w:val="en-GB" w:eastAsia="en-US" w:bidi="ar-EG"/>
        </w:rPr>
        <w:t>)</w:t>
      </w:r>
      <w:r w:rsidRPr="00383382">
        <w:rPr>
          <w:rFonts w:ascii="Calibri" w:eastAsia="SimSun" w:hAnsi="Calibri" w:hint="eastAsia"/>
          <w:rtl/>
          <w:lang w:val="en-GB" w:eastAsia="en-US" w:bidi="ar-EG"/>
        </w:rPr>
        <w:t>،</w:t>
      </w:r>
      <w:r w:rsidRPr="00383382">
        <w:rPr>
          <w:rFonts w:ascii="Calibri" w:eastAsia="SimSun" w:hAnsi="Calibri"/>
          <w:rtl/>
          <w:lang w:val="en-GB" w:eastAsia="en-US" w:bidi="ar-EG"/>
        </w:rPr>
        <w:t xml:space="preserve"> </w:t>
      </w:r>
      <w:r w:rsidRPr="00383382">
        <w:rPr>
          <w:rFonts w:ascii="Calibri" w:eastAsia="SimSun" w:hAnsi="Calibri" w:hint="eastAsia"/>
          <w:rtl/>
          <w:lang w:val="en-GB" w:eastAsia="en-US" w:bidi="ar-EG"/>
        </w:rPr>
        <w:t>والأخذ</w:t>
      </w:r>
      <w:r w:rsidRPr="00383382">
        <w:rPr>
          <w:rFonts w:ascii="Calibri" w:eastAsia="SimSun" w:hAnsi="Calibri"/>
          <w:rtl/>
          <w:lang w:val="en-GB" w:eastAsia="en-US" w:bidi="ar-EG"/>
        </w:rPr>
        <w:t xml:space="preserve"> </w:t>
      </w:r>
      <w:r w:rsidRPr="00383382">
        <w:rPr>
          <w:rFonts w:ascii="Calibri" w:eastAsia="SimSun" w:hAnsi="Calibri" w:hint="eastAsia"/>
          <w:rtl/>
          <w:lang w:val="en-GB" w:eastAsia="en-US" w:bidi="ar-EG"/>
        </w:rPr>
        <w:t>بآراء</w:t>
      </w:r>
      <w:r w:rsidRPr="00383382">
        <w:rPr>
          <w:rFonts w:ascii="Calibri" w:eastAsia="SimSun" w:hAnsi="Calibri"/>
          <w:rtl/>
          <w:lang w:val="en-GB" w:eastAsia="en-US" w:bidi="ar-EG"/>
        </w:rPr>
        <w:t xml:space="preserve"> </w:t>
      </w:r>
      <w:r w:rsidRPr="00383382">
        <w:rPr>
          <w:rFonts w:ascii="Calibri" w:eastAsia="SimSun" w:hAnsi="Calibri" w:hint="eastAsia"/>
          <w:rtl/>
          <w:lang w:val="en-GB" w:eastAsia="en-US" w:bidi="ar-EG"/>
        </w:rPr>
        <w:t>وزارات</w:t>
      </w:r>
      <w:r w:rsidRPr="00383382">
        <w:rPr>
          <w:rFonts w:ascii="Calibri" w:eastAsia="SimSun" w:hAnsi="Calibri"/>
          <w:rtl/>
          <w:lang w:val="en-GB" w:eastAsia="en-US" w:bidi="ar-EG"/>
        </w:rPr>
        <w:t xml:space="preserve"> </w:t>
      </w:r>
      <w:r w:rsidRPr="00383382">
        <w:rPr>
          <w:rFonts w:ascii="Calibri" w:eastAsia="SimSun" w:hAnsi="Calibri" w:hint="eastAsia"/>
          <w:rtl/>
          <w:lang w:val="en-GB" w:eastAsia="en-US" w:bidi="ar-EG"/>
        </w:rPr>
        <w:t>الري</w:t>
      </w:r>
      <w:r w:rsidRPr="00383382">
        <w:rPr>
          <w:rFonts w:ascii="Calibri" w:eastAsia="SimSun" w:hAnsi="Calibri"/>
          <w:rtl/>
          <w:lang w:val="en-GB" w:eastAsia="en-US" w:bidi="ar-EG"/>
        </w:rPr>
        <w:t xml:space="preserve"> </w:t>
      </w:r>
      <w:r w:rsidRPr="00383382">
        <w:rPr>
          <w:rFonts w:ascii="Calibri" w:eastAsia="SimSun" w:hAnsi="Calibri" w:hint="eastAsia"/>
          <w:rtl/>
          <w:lang w:val="en-GB" w:eastAsia="en-US" w:bidi="ar-EG"/>
        </w:rPr>
        <w:t>والزراعة</w:t>
      </w:r>
      <w:r w:rsidRPr="00383382">
        <w:rPr>
          <w:rFonts w:ascii="Calibri" w:eastAsia="SimSun" w:hAnsi="Calibri"/>
          <w:rtl/>
          <w:lang w:val="en-GB" w:eastAsia="en-US" w:bidi="ar-EG"/>
        </w:rPr>
        <w:t xml:space="preserve"> </w:t>
      </w:r>
      <w:r w:rsidRPr="00383382">
        <w:rPr>
          <w:rFonts w:ascii="Calibri" w:eastAsia="SimSun" w:hAnsi="Calibri" w:hint="eastAsia"/>
          <w:rtl/>
          <w:lang w:val="en-GB" w:eastAsia="en-US" w:bidi="ar-EG"/>
        </w:rPr>
        <w:t>والبيئة</w:t>
      </w:r>
      <w:r w:rsidRPr="00383382">
        <w:rPr>
          <w:rFonts w:ascii="Calibri" w:eastAsia="SimSun" w:hAnsi="Calibri"/>
          <w:rtl/>
          <w:lang w:val="en-GB" w:eastAsia="en-US" w:bidi="ar-EG"/>
        </w:rPr>
        <w:t xml:space="preserve"> </w:t>
      </w:r>
      <w:r w:rsidRPr="00383382">
        <w:rPr>
          <w:rFonts w:ascii="Calibri" w:eastAsia="SimSun" w:hAnsi="Calibri" w:hint="eastAsia"/>
          <w:rtl/>
          <w:lang w:val="en-GB" w:eastAsia="en-US" w:bidi="ar-EG"/>
        </w:rPr>
        <w:t>والاتصالات،</w:t>
      </w:r>
      <w:r w:rsidRPr="00383382">
        <w:rPr>
          <w:rFonts w:ascii="Calibri" w:eastAsia="SimSun" w:hAnsi="Calibri"/>
          <w:rtl/>
          <w:lang w:val="en-GB" w:eastAsia="en-US" w:bidi="ar-EG"/>
        </w:rPr>
        <w:t xml:space="preserve"> </w:t>
      </w:r>
      <w:r w:rsidRPr="00383382">
        <w:rPr>
          <w:rFonts w:ascii="Calibri" w:eastAsia="SimSun" w:hAnsi="Calibri" w:hint="eastAsia"/>
          <w:rtl/>
          <w:lang w:val="en-GB" w:eastAsia="en-US" w:bidi="ar-EG"/>
        </w:rPr>
        <w:t>وبآراء</w:t>
      </w:r>
      <w:r w:rsidRPr="00383382">
        <w:rPr>
          <w:rFonts w:ascii="Calibri" w:eastAsia="SimSun" w:hAnsi="Calibri"/>
          <w:rtl/>
          <w:lang w:val="en-GB" w:eastAsia="en-US" w:bidi="ar-EG"/>
        </w:rPr>
        <w:t xml:space="preserve"> </w:t>
      </w:r>
      <w:r w:rsidRPr="00383382">
        <w:rPr>
          <w:rFonts w:ascii="Calibri" w:eastAsia="SimSun" w:hAnsi="Calibri" w:hint="eastAsia"/>
          <w:rtl/>
          <w:lang w:val="en-GB" w:eastAsia="en-US" w:bidi="ar-EG"/>
        </w:rPr>
        <w:t>صناعة</w:t>
      </w:r>
      <w:r w:rsidRPr="00383382">
        <w:rPr>
          <w:rFonts w:ascii="Calibri" w:eastAsia="SimSun" w:hAnsi="Calibri"/>
          <w:rtl/>
          <w:lang w:val="en-GB" w:eastAsia="en-US" w:bidi="ar-EG"/>
        </w:rPr>
        <w:t xml:space="preserve"> </w:t>
      </w:r>
      <w:r w:rsidRPr="00383382">
        <w:rPr>
          <w:rFonts w:ascii="Calibri" w:eastAsia="SimSun" w:hAnsi="Calibri" w:hint="eastAsia"/>
          <w:rtl/>
          <w:lang w:val="en-GB" w:eastAsia="en-US" w:bidi="ar-EG"/>
        </w:rPr>
        <w:t>تكنولوجيا</w:t>
      </w:r>
      <w:r w:rsidRPr="00383382">
        <w:rPr>
          <w:rFonts w:ascii="Calibri" w:eastAsia="SimSun" w:hAnsi="Calibri"/>
          <w:rtl/>
          <w:lang w:val="en-GB" w:eastAsia="en-US" w:bidi="ar-EG"/>
        </w:rPr>
        <w:t xml:space="preserve"> </w:t>
      </w:r>
      <w:r w:rsidRPr="00383382">
        <w:rPr>
          <w:rFonts w:ascii="Calibri" w:eastAsia="SimSun" w:hAnsi="Calibri" w:hint="eastAsia"/>
          <w:rtl/>
          <w:lang w:val="en-GB" w:eastAsia="en-US" w:bidi="ar-EG"/>
        </w:rPr>
        <w:t>المعلومات</w:t>
      </w:r>
      <w:r w:rsidRPr="00383382">
        <w:rPr>
          <w:rFonts w:ascii="Calibri" w:eastAsia="SimSun" w:hAnsi="Calibri"/>
          <w:rtl/>
          <w:lang w:val="en-GB" w:eastAsia="en-US" w:bidi="ar-EG"/>
        </w:rPr>
        <w:t xml:space="preserve"> </w:t>
      </w:r>
      <w:r w:rsidRPr="00383382">
        <w:rPr>
          <w:rFonts w:ascii="Calibri" w:eastAsia="SimSun" w:hAnsi="Calibri" w:hint="eastAsia"/>
          <w:rtl/>
          <w:lang w:val="en-GB" w:eastAsia="en-US" w:bidi="ar-EG"/>
        </w:rPr>
        <w:t>والاتصالات،</w:t>
      </w:r>
      <w:r w:rsidRPr="000E18D5">
        <w:rPr>
          <w:rFonts w:ascii="Calibri" w:eastAsia="SimSun" w:hAnsi="Calibri"/>
          <w:spacing w:val="6"/>
          <w:rtl/>
          <w:lang w:val="en-GB" w:eastAsia="en-US" w:bidi="ar-EG"/>
        </w:rPr>
        <w:t xml:space="preserve"> </w:t>
      </w:r>
      <w:r w:rsidRPr="000E18D5">
        <w:rPr>
          <w:rFonts w:ascii="Calibri" w:eastAsia="SimSun" w:hAnsi="Calibri" w:hint="eastAsia"/>
          <w:spacing w:val="6"/>
          <w:rtl/>
          <w:lang w:val="en-GB" w:eastAsia="en-US" w:bidi="ar-EG"/>
        </w:rPr>
        <w:t>و</w:t>
      </w:r>
      <w:r w:rsidRPr="000E18D5">
        <w:rPr>
          <w:rFonts w:ascii="Calibri" w:eastAsia="SimSun" w:hAnsi="Calibri" w:hint="cs"/>
          <w:spacing w:val="6"/>
          <w:rtl/>
          <w:lang w:val="en-GB" w:eastAsia="en-US" w:bidi="ar-EG"/>
        </w:rPr>
        <w:t>بآراء</w:t>
      </w:r>
      <w:r w:rsidRPr="000E18D5">
        <w:rPr>
          <w:rFonts w:ascii="Calibri" w:eastAsia="SimSun" w:hAnsi="Calibri" w:hint="cs"/>
          <w:spacing w:val="4"/>
          <w:rtl/>
          <w:lang w:val="en-GB" w:eastAsia="en-US" w:bidi="ar-EG"/>
        </w:rPr>
        <w:t xml:space="preserve"> </w:t>
      </w:r>
      <w:r w:rsidRPr="000E18D5">
        <w:rPr>
          <w:rFonts w:ascii="Calibri" w:eastAsia="SimSun" w:hAnsi="Calibri" w:hint="eastAsia"/>
          <w:spacing w:val="4"/>
          <w:rtl/>
          <w:lang w:val="en-GB" w:eastAsia="en-US" w:bidi="ar-EG"/>
        </w:rPr>
        <w:t>المنظمات</w:t>
      </w:r>
      <w:r w:rsidRPr="000E18D5">
        <w:rPr>
          <w:rFonts w:ascii="Calibri" w:eastAsia="SimSun" w:hAnsi="Calibri"/>
          <w:spacing w:val="4"/>
          <w:rtl/>
          <w:lang w:val="en-GB" w:eastAsia="en-US" w:bidi="ar-EG"/>
        </w:rPr>
        <w:t xml:space="preserve"> </w:t>
      </w:r>
      <w:r w:rsidRPr="000E18D5">
        <w:rPr>
          <w:rFonts w:ascii="Calibri" w:eastAsia="SimSun" w:hAnsi="Calibri" w:hint="eastAsia"/>
          <w:spacing w:val="4"/>
          <w:rtl/>
          <w:lang w:val="en-GB" w:eastAsia="en-US" w:bidi="ar-EG"/>
        </w:rPr>
        <w:t>الحكومية</w:t>
      </w:r>
      <w:r w:rsidRPr="000E18D5">
        <w:rPr>
          <w:rFonts w:ascii="Calibri" w:eastAsia="SimSun" w:hAnsi="Calibri" w:hint="cs"/>
          <w:spacing w:val="4"/>
          <w:rtl/>
          <w:lang w:val="en-GB" w:eastAsia="en-US" w:bidi="ar-EG"/>
        </w:rPr>
        <w:t xml:space="preserve"> الدولية</w:t>
      </w:r>
      <w:r w:rsidRPr="000E18D5">
        <w:rPr>
          <w:rFonts w:ascii="Calibri" w:eastAsia="SimSun" w:hAnsi="Calibri"/>
          <w:spacing w:val="4"/>
          <w:rtl/>
          <w:lang w:val="en-GB" w:eastAsia="en-US" w:bidi="ar-EG"/>
        </w:rPr>
        <w:t xml:space="preserve"> </w:t>
      </w:r>
      <w:r w:rsidRPr="000E18D5">
        <w:rPr>
          <w:rFonts w:ascii="Calibri" w:eastAsia="SimSun" w:hAnsi="Calibri" w:hint="eastAsia"/>
          <w:spacing w:val="4"/>
          <w:rtl/>
          <w:lang w:val="en-GB" w:eastAsia="en-US" w:bidi="ar-EG"/>
        </w:rPr>
        <w:t>وغير</w:t>
      </w:r>
      <w:r w:rsidRPr="000E18D5">
        <w:rPr>
          <w:rFonts w:ascii="Calibri" w:eastAsia="SimSun" w:hAnsi="Calibri"/>
          <w:spacing w:val="4"/>
          <w:rtl/>
          <w:lang w:val="en-GB" w:eastAsia="en-US" w:bidi="ar-EG"/>
        </w:rPr>
        <w:t xml:space="preserve"> </w:t>
      </w:r>
      <w:r w:rsidRPr="000E18D5">
        <w:rPr>
          <w:rFonts w:ascii="Calibri" w:eastAsia="SimSun" w:hAnsi="Calibri" w:hint="eastAsia"/>
          <w:spacing w:val="4"/>
          <w:rtl/>
          <w:lang w:val="en-GB" w:eastAsia="en-US" w:bidi="ar-EG"/>
        </w:rPr>
        <w:t>الحكومية</w:t>
      </w:r>
      <w:r w:rsidRPr="000E18D5">
        <w:rPr>
          <w:rFonts w:ascii="Calibri" w:eastAsia="SimSun" w:hAnsi="Calibri"/>
          <w:spacing w:val="4"/>
          <w:rtl/>
          <w:lang w:val="en-GB" w:eastAsia="en-US" w:bidi="ar-EG"/>
        </w:rPr>
        <w:t xml:space="preserve"> </w:t>
      </w:r>
      <w:r w:rsidRPr="000E18D5">
        <w:rPr>
          <w:rFonts w:ascii="Calibri" w:eastAsia="SimSun" w:hAnsi="Calibri" w:hint="eastAsia"/>
          <w:spacing w:val="4"/>
          <w:rtl/>
          <w:lang w:val="en-GB" w:eastAsia="en-US" w:bidi="ar-EG"/>
        </w:rPr>
        <w:t>ذات</w:t>
      </w:r>
      <w:r w:rsidRPr="000E18D5">
        <w:rPr>
          <w:rFonts w:ascii="Calibri" w:eastAsia="SimSun" w:hAnsi="Calibri"/>
          <w:spacing w:val="4"/>
          <w:rtl/>
          <w:lang w:val="en-GB" w:eastAsia="en-US" w:bidi="ar-EG"/>
        </w:rPr>
        <w:t xml:space="preserve"> </w:t>
      </w:r>
      <w:r w:rsidRPr="000E18D5">
        <w:rPr>
          <w:rFonts w:ascii="Calibri" w:eastAsia="SimSun" w:hAnsi="Calibri" w:hint="eastAsia"/>
          <w:spacing w:val="4"/>
          <w:rtl/>
          <w:lang w:val="en-GB" w:eastAsia="en-US" w:bidi="ar-EG"/>
        </w:rPr>
        <w:t>الصلة</w:t>
      </w:r>
      <w:r w:rsidRPr="000E18D5">
        <w:rPr>
          <w:rFonts w:ascii="Calibri" w:eastAsia="SimSun" w:hAnsi="Calibri" w:hint="cs"/>
          <w:spacing w:val="4"/>
          <w:rtl/>
          <w:lang w:val="en-GB" w:eastAsia="en-US" w:bidi="ar-EG"/>
        </w:rPr>
        <w:t xml:space="preserve">. كما أُنشئ في عام </w:t>
      </w:r>
      <w:r w:rsidRPr="000E18D5">
        <w:rPr>
          <w:rFonts w:ascii="Calibri" w:eastAsia="SimSun" w:hAnsi="Calibri"/>
          <w:spacing w:val="4"/>
          <w:lang w:eastAsia="en-US" w:bidi="ar-EG"/>
        </w:rPr>
        <w:t>2013</w:t>
      </w:r>
      <w:r w:rsidRPr="000E18D5">
        <w:rPr>
          <w:rFonts w:ascii="Calibri" w:eastAsia="SimSun" w:hAnsi="Calibri" w:hint="cs"/>
          <w:spacing w:val="4"/>
          <w:rtl/>
          <w:lang w:val="ru-RU" w:eastAsia="en-US" w:bidi="ar-EG"/>
        </w:rPr>
        <w:t xml:space="preserve"> </w:t>
      </w:r>
      <w:r w:rsidRPr="000E18D5">
        <w:rPr>
          <w:rFonts w:ascii="Calibri" w:eastAsia="SimSun" w:hAnsi="Calibri" w:hint="eastAsia"/>
          <w:spacing w:val="4"/>
          <w:rtl/>
          <w:lang w:val="en-GB" w:eastAsia="en-US" w:bidi="ar-EG"/>
        </w:rPr>
        <w:t>فريق</w:t>
      </w:r>
      <w:r w:rsidRPr="000E18D5">
        <w:rPr>
          <w:rFonts w:ascii="Calibri" w:eastAsia="SimSun" w:hAnsi="Calibri"/>
          <w:spacing w:val="4"/>
          <w:rtl/>
          <w:lang w:val="en-GB" w:eastAsia="en-US" w:bidi="ar-EG"/>
        </w:rPr>
        <w:t xml:space="preserve"> </w:t>
      </w:r>
      <w:r w:rsidRPr="000E18D5">
        <w:rPr>
          <w:rFonts w:ascii="Calibri" w:eastAsia="SimSun" w:hAnsi="Calibri" w:hint="eastAsia"/>
          <w:spacing w:val="4"/>
          <w:rtl/>
          <w:lang w:val="en-GB" w:eastAsia="en-US" w:bidi="ar-EG"/>
        </w:rPr>
        <w:t>متخص</w:t>
      </w:r>
      <w:r w:rsidRPr="000E18D5">
        <w:rPr>
          <w:rFonts w:ascii="Calibri" w:eastAsia="SimSun" w:hAnsi="Calibri" w:hint="cs"/>
          <w:spacing w:val="4"/>
          <w:rtl/>
          <w:lang w:val="en-GB" w:eastAsia="en-US" w:bidi="ar-EG"/>
        </w:rPr>
        <w:t>ِّ</w:t>
      </w:r>
      <w:r w:rsidRPr="000E18D5">
        <w:rPr>
          <w:rFonts w:ascii="Calibri" w:eastAsia="SimSun" w:hAnsi="Calibri" w:hint="eastAsia"/>
          <w:spacing w:val="4"/>
          <w:rtl/>
          <w:lang w:val="en-GB" w:eastAsia="en-US" w:bidi="ar-EG"/>
        </w:rPr>
        <w:t>ص</w:t>
      </w:r>
      <w:r w:rsidRPr="000E18D5">
        <w:rPr>
          <w:rFonts w:ascii="Calibri" w:eastAsia="SimSun" w:hAnsi="Calibri"/>
          <w:spacing w:val="4"/>
          <w:rtl/>
          <w:lang w:val="en-GB" w:eastAsia="en-US" w:bidi="ar-EG"/>
        </w:rPr>
        <w:t xml:space="preserve"> </w:t>
      </w:r>
      <w:r w:rsidRPr="000E18D5">
        <w:rPr>
          <w:rFonts w:ascii="Calibri" w:eastAsia="SimSun" w:hAnsi="Calibri" w:hint="cs"/>
          <w:spacing w:val="4"/>
          <w:rtl/>
          <w:lang w:val="en-GB" w:eastAsia="en-US" w:bidi="ar-EG"/>
        </w:rPr>
        <w:t>معني</w:t>
      </w:r>
      <w:r w:rsidRPr="000E18D5">
        <w:rPr>
          <w:rFonts w:ascii="Calibri" w:eastAsia="SimSun" w:hAnsi="Calibri"/>
          <w:spacing w:val="4"/>
          <w:rtl/>
          <w:lang w:val="en-GB" w:eastAsia="en-US" w:bidi="ar-EG"/>
        </w:rPr>
        <w:t xml:space="preserve"> </w:t>
      </w:r>
      <w:r w:rsidRPr="000E18D5">
        <w:rPr>
          <w:rFonts w:ascii="Calibri" w:eastAsia="SimSun" w:hAnsi="Calibri" w:hint="eastAsia"/>
          <w:spacing w:val="4"/>
          <w:rtl/>
          <w:lang w:val="en-GB" w:eastAsia="en-US" w:bidi="ar-EG"/>
        </w:rPr>
        <w:t>بالمدن</w:t>
      </w:r>
      <w:r w:rsidRPr="000E18D5">
        <w:rPr>
          <w:rFonts w:ascii="Calibri" w:eastAsia="SimSun" w:hAnsi="Calibri"/>
          <w:spacing w:val="4"/>
          <w:rtl/>
          <w:lang w:val="en-GB" w:eastAsia="en-US" w:bidi="ar-EG"/>
        </w:rPr>
        <w:t xml:space="preserve"> </w:t>
      </w:r>
      <w:r w:rsidRPr="000E18D5">
        <w:rPr>
          <w:rFonts w:ascii="Calibri" w:eastAsia="SimSun" w:hAnsi="Calibri" w:hint="eastAsia"/>
          <w:spacing w:val="4"/>
          <w:rtl/>
          <w:lang w:val="en-GB" w:eastAsia="en-US" w:bidi="ar-EG"/>
        </w:rPr>
        <w:t>الذكية</w:t>
      </w:r>
      <w:r w:rsidRPr="000E18D5">
        <w:rPr>
          <w:rFonts w:ascii="Calibri" w:eastAsia="SimSun" w:hAnsi="Calibri"/>
          <w:spacing w:val="4"/>
          <w:rtl/>
          <w:lang w:val="en-GB" w:eastAsia="en-US" w:bidi="ar-EG"/>
        </w:rPr>
        <w:t xml:space="preserve"> </w:t>
      </w:r>
      <w:r w:rsidRPr="000E18D5">
        <w:rPr>
          <w:rFonts w:ascii="Calibri" w:eastAsia="SimSun" w:hAnsi="Calibri" w:hint="eastAsia"/>
          <w:spacing w:val="4"/>
          <w:rtl/>
          <w:lang w:val="en-GB" w:eastAsia="en-US" w:bidi="ar-EG"/>
        </w:rPr>
        <w:t>المستدامة</w:t>
      </w:r>
      <w:r w:rsidRPr="000E18D5">
        <w:rPr>
          <w:rFonts w:ascii="Calibri" w:eastAsia="SimSun" w:hAnsi="Calibri"/>
          <w:rtl/>
          <w:lang w:val="en-GB" w:eastAsia="en-US" w:bidi="ar-EG"/>
        </w:rPr>
        <w:t xml:space="preserve"> </w:t>
      </w:r>
      <w:r w:rsidRPr="000E18D5">
        <w:rPr>
          <w:rFonts w:ascii="Calibri" w:eastAsia="SimSun" w:hAnsi="Calibri"/>
          <w:lang w:eastAsia="en-US" w:bidi="ar-EG"/>
        </w:rPr>
        <w:t>(</w:t>
      </w:r>
      <w:hyperlink r:id="rId65" w:history="1">
        <w:r w:rsidRPr="000E18D5">
          <w:rPr>
            <w:rFonts w:ascii="Calibri" w:eastAsia="SimSun" w:hAnsi="Calibri"/>
            <w:bCs/>
            <w:color w:val="0000FF"/>
            <w:u w:val="single"/>
            <w:lang w:val="en-GB" w:eastAsia="en-US" w:bidi="ar-EG"/>
          </w:rPr>
          <w:t>FG-SSC</w:t>
        </w:r>
      </w:hyperlink>
      <w:r w:rsidRPr="000E18D5">
        <w:rPr>
          <w:rFonts w:ascii="Calibri" w:eastAsia="SimSun" w:hAnsi="Calibri"/>
          <w:lang w:eastAsia="en-US" w:bidi="ar-EG"/>
        </w:rPr>
        <w:t>)</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ويعمل</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هذا</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الفريق</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المتخص</w:t>
      </w:r>
      <w:r w:rsidRPr="000E18D5">
        <w:rPr>
          <w:rFonts w:ascii="Calibri" w:eastAsia="SimSun" w:hAnsi="Calibri" w:hint="cs"/>
          <w:rtl/>
          <w:lang w:val="en-GB" w:eastAsia="en-US" w:bidi="ar-EG"/>
        </w:rPr>
        <w:t>ِّ</w:t>
      </w:r>
      <w:r w:rsidRPr="000E18D5">
        <w:rPr>
          <w:rFonts w:ascii="Calibri" w:eastAsia="SimSun" w:hAnsi="Calibri" w:hint="eastAsia"/>
          <w:rtl/>
          <w:lang w:val="en-GB" w:eastAsia="en-US" w:bidi="ar-EG"/>
        </w:rPr>
        <w:t>ص</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بمثابة</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م</w:t>
      </w:r>
      <w:r w:rsidRPr="000E18D5">
        <w:rPr>
          <w:rFonts w:ascii="Calibri" w:eastAsia="SimSun" w:hAnsi="Calibri" w:hint="cs"/>
          <w:rtl/>
          <w:lang w:val="en-GB" w:eastAsia="en-US" w:bidi="ar-EG"/>
        </w:rPr>
        <w:t>نصة</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مفتوح</w:t>
      </w:r>
      <w:r w:rsidRPr="000E18D5">
        <w:rPr>
          <w:rFonts w:ascii="Calibri" w:eastAsia="SimSun" w:hAnsi="Calibri" w:hint="cs"/>
          <w:rtl/>
          <w:lang w:val="en-GB" w:eastAsia="en-US" w:bidi="ar-EG"/>
        </w:rPr>
        <w:t>ة</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لجميع</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أصحاب</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المصلحة</w:t>
      </w:r>
      <w:r w:rsidRPr="000E18D5">
        <w:rPr>
          <w:rFonts w:ascii="Calibri" w:eastAsia="SimSun" w:hAnsi="Calibri" w:hint="cs"/>
          <w:rtl/>
          <w:lang w:val="en-GB" w:eastAsia="en-US" w:bidi="ar-EG"/>
        </w:rPr>
        <w:t xml:space="preserve"> في المدن الذكية (بما في ذلك البلديات، والهيئات الأكاديمية، ومعاهد البحوث، والمنظمات غير الحكومية، ومنظمات تكنولوجيا المعلومات والاتصالات، </w:t>
      </w:r>
      <w:r w:rsidRPr="000E18D5">
        <w:rPr>
          <w:rFonts w:ascii="Calibri" w:eastAsia="SimSun" w:hAnsi="Calibri"/>
          <w:color w:val="000000"/>
          <w:rtl/>
          <w:lang w:val="en-GB" w:eastAsia="en-US" w:bidi="ar-EG"/>
        </w:rPr>
        <w:t>ومنتديات واتحادات الصناعة</w:t>
      </w:r>
      <w:r w:rsidRPr="000E18D5">
        <w:rPr>
          <w:rFonts w:ascii="Calibri" w:eastAsia="SimSun" w:hAnsi="Calibri" w:hint="cs"/>
          <w:color w:val="000000"/>
          <w:rtl/>
          <w:lang w:val="en-GB" w:eastAsia="en-US" w:bidi="ar-EG"/>
        </w:rPr>
        <w:t>)</w:t>
      </w:r>
      <w:r w:rsidRPr="000E18D5">
        <w:rPr>
          <w:rFonts w:ascii="Calibri" w:eastAsia="SimSun" w:hAnsi="Calibri"/>
          <w:rtl/>
          <w:lang w:val="en-GB" w:eastAsia="en-US" w:bidi="ar-EG"/>
        </w:rPr>
        <w:t xml:space="preserve"> ل</w:t>
      </w:r>
      <w:r w:rsidRPr="000E18D5">
        <w:rPr>
          <w:rFonts w:ascii="Calibri" w:eastAsia="SimSun" w:hAnsi="Calibri" w:hint="eastAsia"/>
          <w:rtl/>
          <w:lang w:val="en-GB" w:eastAsia="en-US" w:bidi="ar-EG"/>
        </w:rPr>
        <w:t>كي</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يتبادلوا</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المعارف</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لصالح</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تحديد الأطر</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 xml:space="preserve">الموحدة </w:t>
      </w:r>
      <w:r w:rsidRPr="000E18D5">
        <w:rPr>
          <w:rFonts w:ascii="Calibri" w:eastAsia="SimSun" w:hAnsi="Calibri" w:hint="eastAsia"/>
          <w:rtl/>
          <w:lang w:val="en-GB" w:eastAsia="en-US" w:bidi="ar-EG"/>
        </w:rPr>
        <w:t>اللازمة</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لإدماج</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تكنولوجيا</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المعلومات</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والاتصالات</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في</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المدن</w:t>
      </w:r>
      <w:r w:rsidRPr="000E18D5">
        <w:rPr>
          <w:rFonts w:ascii="Calibri" w:eastAsia="SimSun" w:hAnsi="Calibri"/>
          <w:rtl/>
          <w:lang w:val="en-GB" w:eastAsia="en-US" w:bidi="ar-EG"/>
        </w:rPr>
        <w:t xml:space="preserve"> </w:t>
      </w:r>
      <w:r w:rsidRPr="000E18D5">
        <w:rPr>
          <w:rFonts w:ascii="Calibri" w:eastAsia="SimSun" w:hAnsi="Calibri" w:hint="eastAsia"/>
          <w:rtl/>
          <w:lang w:val="en-GB" w:eastAsia="en-US" w:bidi="ar-EG"/>
        </w:rPr>
        <w:t>الذكية</w:t>
      </w:r>
      <w:r w:rsidRPr="000E18D5">
        <w:rPr>
          <w:rFonts w:ascii="Calibri" w:eastAsia="SimSun" w:hAnsi="Calibri" w:hint="cs"/>
          <w:rtl/>
          <w:lang w:val="en-GB" w:eastAsia="en-US" w:bidi="ar-EG"/>
        </w:rPr>
        <w:t xml:space="preserve">. وفي عام </w:t>
      </w:r>
      <w:r w:rsidRPr="000E18D5">
        <w:rPr>
          <w:rFonts w:ascii="Calibri" w:eastAsia="SimSun" w:hAnsi="Calibri"/>
          <w:lang w:eastAsia="en-US" w:bidi="ar-EG"/>
        </w:rPr>
        <w:t>2012</w:t>
      </w:r>
      <w:r w:rsidRPr="000E18D5">
        <w:rPr>
          <w:rFonts w:ascii="Calibri" w:eastAsia="SimSun" w:hAnsi="Calibri" w:hint="cs"/>
          <w:rtl/>
          <w:lang w:val="ru-RU" w:eastAsia="en-US" w:bidi="ar-EG"/>
        </w:rPr>
        <w:t>، شُكل</w:t>
      </w:r>
      <w:r w:rsidRPr="000E18D5">
        <w:rPr>
          <w:rFonts w:ascii="Calibri" w:eastAsia="SimSun" w:hAnsi="Calibri" w:hint="cs"/>
          <w:color w:val="000000"/>
          <w:rtl/>
          <w:lang w:val="en-GB" w:eastAsia="en-US" w:bidi="ar-EG"/>
        </w:rPr>
        <w:t xml:space="preserve"> </w:t>
      </w:r>
      <w:hyperlink r:id="rId66" w:history="1">
        <w:r w:rsidRPr="005F00B4">
          <w:rPr>
            <w:rStyle w:val="Hyperlink"/>
            <w:rFonts w:ascii="Calibri" w:eastAsia="SimSun" w:hAnsi="Calibri" w:hint="cs"/>
            <w:rtl/>
            <w:lang w:val="en-GB" w:eastAsia="en-US" w:bidi="ar-EG"/>
          </w:rPr>
          <w:t>فريق مهام مشترك</w:t>
        </w:r>
        <w:r w:rsidR="00F56957" w:rsidRPr="005F00B4">
          <w:rPr>
            <w:rStyle w:val="Hyperlink"/>
            <w:rFonts w:ascii="Calibri" w:eastAsia="SimSun" w:hAnsi="Calibri" w:hint="cs"/>
            <w:rtl/>
            <w:lang w:val="en-GB" w:eastAsia="en-US" w:bidi="ar-EG"/>
          </w:rPr>
          <w:t xml:space="preserve"> </w:t>
        </w:r>
        <w:r w:rsidR="00F56957" w:rsidRPr="005F00B4">
          <w:rPr>
            <w:rStyle w:val="Hyperlink"/>
            <w:rFonts w:ascii="Calibri" w:eastAsia="SimSun" w:hAnsi="Calibri"/>
            <w:lang w:val="en-GB" w:eastAsia="en-US" w:bidi="ar-EG"/>
          </w:rPr>
          <w:t>(JTF)</w:t>
        </w:r>
        <w:r w:rsidRPr="005F00B4">
          <w:rPr>
            <w:rStyle w:val="Hyperlink"/>
            <w:rFonts w:ascii="Calibri" w:eastAsia="SimSun" w:hAnsi="Calibri" w:hint="cs"/>
            <w:rtl/>
            <w:lang w:val="en-GB" w:eastAsia="en-US" w:bidi="ar-EG"/>
          </w:rPr>
          <w:t xml:space="preserve"> بشأن أنظمة الكبلات المراعية للبيئة</w:t>
        </w:r>
        <w:r w:rsidRPr="005F00B4">
          <w:rPr>
            <w:rStyle w:val="Hyperlink"/>
            <w:rFonts w:ascii="Calibri" w:eastAsia="SimSun" w:hAnsi="Calibri" w:hint="cs"/>
            <w:rtl/>
            <w:lang w:val="ru-RU" w:eastAsia="en-US" w:bidi="ar-EG"/>
          </w:rPr>
          <w:t xml:space="preserve"> بين الاتحاد و</w:t>
        </w:r>
        <w:r w:rsidRPr="005F00B4">
          <w:rPr>
            <w:rStyle w:val="Hyperlink"/>
            <w:rFonts w:ascii="Calibri" w:eastAsia="SimSun" w:hAnsi="Calibri"/>
            <w:rtl/>
            <w:lang w:val="en-GB" w:eastAsia="en-US" w:bidi="ar-EG"/>
          </w:rPr>
          <w:t>اللجنة الأوقيانوغرافية الدولية التابعة لمنظمة الأمم المتحدة للتربية والعلم</w:t>
        </w:r>
        <w:r w:rsidRPr="005F00B4">
          <w:rPr>
            <w:rStyle w:val="Hyperlink"/>
            <w:rFonts w:ascii="Calibri" w:eastAsia="SimSun" w:hAnsi="Calibri" w:hint="cs"/>
            <w:rtl/>
            <w:lang w:val="en-GB" w:eastAsia="en-US" w:bidi="ar-EG"/>
          </w:rPr>
          <w:t xml:space="preserve"> </w:t>
        </w:r>
        <w:r w:rsidRPr="005F00B4">
          <w:rPr>
            <w:rStyle w:val="Hyperlink"/>
            <w:rFonts w:ascii="Calibri" w:eastAsia="SimSun" w:hAnsi="Calibri"/>
            <w:rtl/>
            <w:lang w:val="en-GB" w:eastAsia="en-US" w:bidi="ar-EG"/>
          </w:rPr>
          <w:t xml:space="preserve">والثقافة </w:t>
        </w:r>
        <w:r w:rsidRPr="005F00B4">
          <w:rPr>
            <w:rStyle w:val="Hyperlink"/>
            <w:rFonts w:ascii="Calibri" w:eastAsia="SimSun" w:hAnsi="Calibri"/>
            <w:lang w:val="en-GB" w:eastAsia="en-US" w:bidi="ar-EG"/>
          </w:rPr>
          <w:t>(UNESCO/IOC)</w:t>
        </w:r>
        <w:r w:rsidRPr="005F00B4">
          <w:rPr>
            <w:rStyle w:val="Hyperlink"/>
            <w:rFonts w:ascii="Calibri" w:eastAsia="SimSun" w:hAnsi="Calibri" w:hint="cs"/>
            <w:rtl/>
            <w:lang w:val="en-GB" w:eastAsia="en-US" w:bidi="ar-EG"/>
          </w:rPr>
          <w:t xml:space="preserve"> </w:t>
        </w:r>
        <w:r w:rsidRPr="005F00B4">
          <w:rPr>
            <w:rStyle w:val="Hyperlink"/>
            <w:rFonts w:ascii="Calibri" w:eastAsia="SimSun" w:hAnsi="Calibri"/>
            <w:rtl/>
            <w:lang w:val="en-GB" w:eastAsia="en-US" w:bidi="ar-EG"/>
          </w:rPr>
          <w:t xml:space="preserve">والمنظمة العالمية للأرصاد الجوية </w:t>
        </w:r>
        <w:r w:rsidRPr="005F00B4">
          <w:rPr>
            <w:rStyle w:val="Hyperlink"/>
            <w:rFonts w:ascii="Calibri" w:eastAsia="SimSun" w:hAnsi="Calibri"/>
            <w:lang w:val="en-GB" w:eastAsia="en-US" w:bidi="ar-EG"/>
          </w:rPr>
          <w:t>(WMO)</w:t>
        </w:r>
      </w:hyperlink>
      <w:r w:rsidRPr="000E18D5">
        <w:rPr>
          <w:rFonts w:ascii="Calibri" w:eastAsia="SimSun" w:hAnsi="Calibri" w:hint="cs"/>
          <w:color w:val="000000"/>
          <w:rtl/>
          <w:lang w:val="en-GB" w:eastAsia="en-US" w:bidi="ar-EG"/>
        </w:rPr>
        <w:t xml:space="preserve"> وذلك لقيادة الدراسات من أجل تسهيل </w:t>
      </w:r>
      <w:r w:rsidRPr="000E18D5">
        <w:rPr>
          <w:rFonts w:ascii="Calibri" w:eastAsia="SimSun" w:hAnsi="Calibri"/>
          <w:color w:val="000000"/>
          <w:rtl/>
          <w:lang w:val="en-GB" w:eastAsia="en-US" w:bidi="ar-EG"/>
        </w:rPr>
        <w:t>نشر كبلات اتصالات بحرية مزدوجة الغرض في أعالي البحار</w:t>
      </w:r>
      <w:r w:rsidRPr="000E18D5">
        <w:rPr>
          <w:rFonts w:ascii="Calibri" w:eastAsia="SimSun" w:hAnsi="Calibri" w:hint="cs"/>
          <w:color w:val="000000"/>
          <w:rtl/>
          <w:lang w:val="en-GB" w:eastAsia="en-US" w:bidi="ar-EG"/>
        </w:rPr>
        <w:t>، واستكشاف الاحتياجات العلمية والمجتمعية والمتطلبات الجديدة في التكنولوجيا الهندسية لمعايير أجهزة الاستشعار وبروتوكولات الاختبار، فضلاً عن الفرص التجارية والآثار القانونية لتعزيز تنمية مشاريع كبلات الاتصالات البحرية بحيث تتلاءم مع رصد المناخ والإنذار بالكوارث.</w:t>
      </w:r>
    </w:p>
    <w:p w:rsidR="00F1428A" w:rsidRPr="000E18D5" w:rsidRDefault="00F1428A" w:rsidP="005F00B4">
      <w:pPr>
        <w:tabs>
          <w:tab w:val="clear" w:pos="794"/>
          <w:tab w:val="clear" w:pos="1191"/>
          <w:tab w:val="clear" w:pos="1588"/>
          <w:tab w:val="clear" w:pos="1985"/>
          <w:tab w:val="left" w:pos="856"/>
        </w:tabs>
        <w:rPr>
          <w:rFonts w:ascii="Calibri" w:eastAsia="SimSun" w:hAnsi="Calibri"/>
          <w:rtl/>
          <w:lang w:val="en-GB" w:eastAsia="en-US" w:bidi="ar-EG"/>
        </w:rPr>
      </w:pPr>
      <w:r w:rsidRPr="00495C2C">
        <w:rPr>
          <w:rFonts w:ascii="Calibri" w:eastAsia="SimSun" w:hAnsi="Calibri" w:hint="cs"/>
          <w:rtl/>
          <w:lang w:eastAsia="en-US" w:bidi="ar-EG"/>
        </w:rPr>
        <w:t>ويساهم الاتحاد في أعمال منظومة الأمم المتحدة في هذا المجال، وذلك من خلال المشاركة بشكل منتظم في عمليات ومؤتمرات الأمم المتحدة،</w:t>
      </w:r>
      <w:r w:rsidRPr="000E18D5">
        <w:rPr>
          <w:rFonts w:ascii="Calibri" w:eastAsia="SimSun" w:hAnsi="Calibri" w:hint="cs"/>
          <w:spacing w:val="-6"/>
          <w:rtl/>
          <w:lang w:eastAsia="en-US" w:bidi="ar-EG"/>
        </w:rPr>
        <w:t xml:space="preserve"> ولا سيما مؤتمرات الأطراف في </w:t>
      </w:r>
      <w:hyperlink r:id="rId67" w:history="1">
        <w:r w:rsidRPr="000E18D5">
          <w:rPr>
            <w:rFonts w:ascii="Calibri" w:eastAsia="SimSun" w:hAnsi="Calibri" w:hint="cs"/>
            <w:color w:val="0000FF"/>
            <w:spacing w:val="-6"/>
            <w:u w:val="single"/>
            <w:rtl/>
            <w:lang w:eastAsia="en-US" w:bidi="ar-EG"/>
          </w:rPr>
          <w:t xml:space="preserve">اتـفاقية الأمم المتحدة الإطارية بشأن تغير المناخ </w:t>
        </w:r>
        <w:r w:rsidRPr="000E18D5">
          <w:rPr>
            <w:rFonts w:ascii="Calibri" w:eastAsia="SimSun" w:hAnsi="Calibri"/>
            <w:color w:val="0000FF"/>
            <w:spacing w:val="-6"/>
            <w:u w:val="single"/>
            <w:lang w:eastAsia="en-US" w:bidi="ar-EG"/>
          </w:rPr>
          <w:t>(UNFCCC)</w:t>
        </w:r>
      </w:hyperlink>
      <w:r w:rsidRPr="000E18D5">
        <w:rPr>
          <w:rFonts w:ascii="Calibri" w:eastAsia="SimSun" w:hAnsi="Calibri" w:hint="cs"/>
          <w:spacing w:val="-6"/>
          <w:rtl/>
          <w:lang w:val="ru-RU" w:eastAsia="en-US" w:bidi="ar-EG"/>
        </w:rPr>
        <w:t xml:space="preserve"> </w:t>
      </w:r>
      <w:r w:rsidRPr="000E18D5">
        <w:rPr>
          <w:rFonts w:ascii="Calibri" w:eastAsia="SimSun" w:hAnsi="Calibri"/>
          <w:spacing w:val="-6"/>
          <w:rtl/>
          <w:lang w:val="ru-RU" w:eastAsia="en-US" w:bidi="ar-EG"/>
        </w:rPr>
        <w:t>و</w:t>
      </w:r>
      <w:hyperlink r:id="rId68" w:history="1">
        <w:r w:rsidRPr="000E18D5">
          <w:rPr>
            <w:rFonts w:ascii="Calibri" w:eastAsia="SimSun" w:hAnsi="Calibri"/>
            <w:color w:val="0000FF"/>
            <w:u w:val="single"/>
            <w:rtl/>
            <w:lang w:val="en-GB" w:eastAsia="en-US" w:bidi="ar-EG"/>
          </w:rPr>
          <w:t>مؤتمر الأمم المتحدة المعني بالتنمية المستدامة لعام</w:t>
        </w:r>
        <w:r w:rsidRPr="000E18D5">
          <w:rPr>
            <w:rFonts w:ascii="Calibri" w:eastAsia="SimSun" w:hAnsi="Calibri" w:hint="cs"/>
            <w:color w:val="0000FF"/>
            <w:u w:val="single"/>
            <w:rtl/>
            <w:lang w:val="en-GB" w:eastAsia="en-US" w:bidi="ar-EG"/>
          </w:rPr>
          <w:t xml:space="preserve"> </w:t>
        </w:r>
        <w:r w:rsidRPr="000E18D5">
          <w:rPr>
            <w:rFonts w:ascii="Calibri" w:eastAsia="SimSun" w:hAnsi="Calibri"/>
            <w:color w:val="0000FF"/>
            <w:u w:val="single"/>
            <w:lang w:eastAsia="en-US" w:bidi="ar-EG"/>
          </w:rPr>
          <w:t>2012</w:t>
        </w:r>
        <w:r w:rsidRPr="000E18D5">
          <w:rPr>
            <w:rFonts w:ascii="Calibri" w:eastAsia="SimSun" w:hAnsi="Calibri"/>
            <w:color w:val="0000FF"/>
            <w:u w:val="single"/>
            <w:rtl/>
            <w:lang w:val="en-GB" w:eastAsia="en-US" w:bidi="ar-EG"/>
          </w:rPr>
          <w:t xml:space="preserve"> (ريو+</w:t>
        </w:r>
        <w:r w:rsidRPr="000E18D5">
          <w:rPr>
            <w:rFonts w:ascii="Calibri" w:eastAsia="SimSun" w:hAnsi="Calibri"/>
            <w:color w:val="0000FF"/>
            <w:u w:val="single"/>
            <w:lang w:val="en-GB" w:eastAsia="en-US" w:bidi="ar-EG"/>
          </w:rPr>
          <w:t>20</w:t>
        </w:r>
        <w:r w:rsidRPr="000E18D5">
          <w:rPr>
            <w:rFonts w:ascii="Calibri" w:eastAsia="SimSun" w:hAnsi="Calibri"/>
            <w:color w:val="0000FF"/>
            <w:u w:val="single"/>
            <w:rtl/>
            <w:lang w:val="en-GB" w:eastAsia="en-US" w:bidi="ar-EG"/>
          </w:rPr>
          <w:t>)</w:t>
        </w:r>
      </w:hyperlink>
      <w:r w:rsidRPr="000E18D5">
        <w:rPr>
          <w:rFonts w:ascii="Calibri" w:eastAsia="SimSun" w:hAnsi="Calibri"/>
          <w:color w:val="000000"/>
          <w:rtl/>
          <w:lang w:val="ru-RU" w:eastAsia="en-US" w:bidi="ar-EG"/>
        </w:rPr>
        <w:t xml:space="preserve">. </w:t>
      </w:r>
      <w:r w:rsidRPr="000E18D5">
        <w:rPr>
          <w:rFonts w:ascii="Calibri" w:eastAsia="SimSun" w:hAnsi="Calibri" w:hint="cs"/>
          <w:spacing w:val="-6"/>
          <w:rtl/>
          <w:lang w:eastAsia="en-US" w:bidi="ar-EG"/>
        </w:rPr>
        <w:t xml:space="preserve">كما يعمل الاتحاد كمنظمة على تحسين بصمته البيئية. وللحصول على المزيد من التفاصيل عن أنشطة الاتحاد بشأن تكنولوجيا المعلومات والاتصالات وتغير المناخ، انظر الموقع </w:t>
      </w:r>
      <w:hyperlink r:id="rId69" w:history="1">
        <w:r w:rsidRPr="000E18D5">
          <w:rPr>
            <w:rFonts w:ascii="Calibri" w:eastAsia="SimSun" w:hAnsi="Calibri"/>
            <w:color w:val="0000FF"/>
            <w:spacing w:val="-6"/>
            <w:u w:val="single"/>
            <w:lang w:val="en-GB" w:eastAsia="en-US" w:bidi="ar-EG"/>
          </w:rPr>
          <w:t>www.itu.int/climate</w:t>
        </w:r>
      </w:hyperlink>
      <w:r w:rsidRPr="000E18D5">
        <w:rPr>
          <w:rFonts w:ascii="Calibri" w:eastAsia="SimSun" w:hAnsi="Calibri" w:hint="cs"/>
          <w:spacing w:val="-6"/>
          <w:rtl/>
          <w:lang w:eastAsia="en-US" w:bidi="ar-EG"/>
        </w:rPr>
        <w:t xml:space="preserve"> والتقارير </w:t>
      </w:r>
      <w:hyperlink r:id="rId70" w:history="1">
        <w:r w:rsidRPr="000E18D5">
          <w:rPr>
            <w:rFonts w:ascii="Calibri" w:eastAsia="SimSun" w:hAnsi="Calibri"/>
            <w:color w:val="0000FF"/>
            <w:spacing w:val="-6"/>
            <w:u w:val="single"/>
            <w:lang w:val="en-GB" w:eastAsia="en-US" w:bidi="ar-EG"/>
          </w:rPr>
          <w:t>C11/22</w:t>
        </w:r>
      </w:hyperlink>
      <w:r w:rsidRPr="000E18D5">
        <w:rPr>
          <w:rFonts w:ascii="Calibri" w:eastAsia="SimSun" w:hAnsi="Calibri" w:hint="cs"/>
          <w:spacing w:val="-6"/>
          <w:rtl/>
          <w:lang w:val="ru-RU" w:eastAsia="en-US" w:bidi="ar-EG"/>
        </w:rPr>
        <w:t xml:space="preserve"> و</w:t>
      </w:r>
      <w:hyperlink r:id="rId71" w:history="1">
        <w:r w:rsidRPr="000E18D5">
          <w:rPr>
            <w:rFonts w:ascii="Calibri" w:eastAsia="SimSun" w:hAnsi="Calibri"/>
            <w:color w:val="0000FF"/>
            <w:spacing w:val="-6"/>
            <w:u w:val="single"/>
            <w:lang w:val="en-GB" w:eastAsia="en-US" w:bidi="ar-EG"/>
          </w:rPr>
          <w:t>C12/15</w:t>
        </w:r>
      </w:hyperlink>
      <w:r w:rsidRPr="000E18D5">
        <w:rPr>
          <w:rFonts w:ascii="Calibri" w:eastAsia="SimSun" w:hAnsi="Calibri" w:hint="cs"/>
          <w:spacing w:val="-6"/>
          <w:rtl/>
          <w:lang w:val="ru-RU" w:eastAsia="en-US" w:bidi="ar-EG"/>
        </w:rPr>
        <w:t xml:space="preserve"> و</w:t>
      </w:r>
      <w:hyperlink r:id="rId72" w:history="1">
        <w:r w:rsidRPr="008B3414">
          <w:rPr>
            <w:rStyle w:val="Hyperlink"/>
            <w:rFonts w:ascii="Calibri" w:eastAsia="SimSun" w:hAnsi="Calibri"/>
            <w:spacing w:val="-6"/>
            <w:lang w:val="en-GB" w:eastAsia="en-US" w:bidi="ar-EG"/>
          </w:rPr>
          <w:t>C13/33</w:t>
        </w:r>
      </w:hyperlink>
      <w:r w:rsidRPr="00495C2C">
        <w:rPr>
          <w:rFonts w:ascii="Calibri" w:eastAsia="SimSun" w:hAnsi="Calibri" w:hint="cs"/>
          <w:spacing w:val="-6"/>
          <w:rtl/>
          <w:lang w:val="en-GB" w:eastAsia="en-US" w:bidi="ar-EG"/>
        </w:rPr>
        <w:t xml:space="preserve"> </w:t>
      </w:r>
      <w:r w:rsidRPr="008B3414">
        <w:rPr>
          <w:rFonts w:ascii="Calibri" w:eastAsia="SimSun" w:hAnsi="Calibri" w:hint="cs"/>
          <w:spacing w:val="-6"/>
          <w:rtl/>
          <w:lang w:val="en-GB" w:eastAsia="en-US" w:bidi="ar-EG"/>
        </w:rPr>
        <w:t>و</w:t>
      </w:r>
      <w:hyperlink r:id="rId73" w:history="1">
        <w:r w:rsidRPr="008B3414">
          <w:rPr>
            <w:rStyle w:val="Hyperlink"/>
            <w:rFonts w:ascii="Calibri" w:eastAsia="Times New Roman" w:hAnsi="Calibri"/>
            <w:szCs w:val="24"/>
            <w:lang w:val="en-GB" w:eastAsia="en-US" w:bidi="ar-EG"/>
          </w:rPr>
          <w:t>C14/33</w:t>
        </w:r>
      </w:hyperlink>
      <w:r w:rsidRPr="000E18D5">
        <w:rPr>
          <w:rFonts w:ascii="Calibri" w:eastAsia="SimSun" w:hAnsi="Calibri" w:hint="cs"/>
          <w:spacing w:val="-6"/>
          <w:rtl/>
          <w:lang w:val="ru-RU" w:eastAsia="en-US" w:bidi="ar-EG"/>
        </w:rPr>
        <w:t>.</w:t>
      </w:r>
    </w:p>
    <w:p w:rsidR="00F1428A" w:rsidRPr="000E18D5" w:rsidRDefault="00F1428A" w:rsidP="00970A66">
      <w:pPr>
        <w:pStyle w:val="Heading2O"/>
        <w:rPr>
          <w:rtl/>
        </w:rPr>
      </w:pPr>
      <w:bookmarkStart w:id="71" w:name="_Toc386459853"/>
      <w:bookmarkStart w:id="72" w:name="_Toc386460962"/>
      <w:bookmarkStart w:id="73" w:name="_Toc386461436"/>
      <w:r w:rsidRPr="000E18D5">
        <w:t>3.3</w:t>
      </w:r>
      <w:r w:rsidRPr="000E18D5">
        <w:rPr>
          <w:rtl/>
        </w:rPr>
        <w:tab/>
      </w:r>
      <w:r w:rsidRPr="000E18D5">
        <w:rPr>
          <w:rFonts w:hint="cs"/>
          <w:rtl/>
        </w:rPr>
        <w:t>الصحة الإلكترونية</w:t>
      </w:r>
      <w:bookmarkEnd w:id="71"/>
      <w:bookmarkEnd w:id="72"/>
      <w:bookmarkEnd w:id="73"/>
    </w:p>
    <w:p w:rsidR="00F1428A" w:rsidRPr="000E18D5" w:rsidRDefault="00F1428A" w:rsidP="00F1428A">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rtl/>
          <w:lang w:eastAsia="en-US" w:bidi="ar-EG"/>
        </w:rPr>
        <w:t xml:space="preserve">يؤطر القرار </w:t>
      </w:r>
      <w:r w:rsidRPr="000E18D5">
        <w:rPr>
          <w:rFonts w:ascii="Calibri" w:eastAsia="SimSun" w:hAnsi="Calibri"/>
          <w:spacing w:val="-4"/>
          <w:lang w:val="en-GB" w:eastAsia="en-US" w:bidi="ar-EG"/>
        </w:rPr>
        <w:t>183</w:t>
      </w:r>
      <w:r w:rsidRPr="000E18D5">
        <w:rPr>
          <w:rFonts w:ascii="Calibri" w:eastAsia="SimSun" w:hAnsi="Calibri" w:hint="cs"/>
          <w:spacing w:val="-4"/>
          <w:rtl/>
          <w:lang w:val="en-GB" w:eastAsia="en-US" w:bidi="ar-EG"/>
        </w:rPr>
        <w:t xml:space="preserve"> </w:t>
      </w:r>
      <w:r w:rsidRPr="000E18D5">
        <w:rPr>
          <w:rFonts w:ascii="Calibri" w:eastAsia="SimSun" w:hAnsi="Calibri"/>
          <w:spacing w:val="-4"/>
          <w:rtl/>
          <w:lang w:val="en-GB" w:eastAsia="en-US" w:bidi="ar-EG"/>
        </w:rPr>
        <w:t xml:space="preserve">(غوادالاخارا، </w:t>
      </w:r>
      <w:r w:rsidRPr="000E18D5">
        <w:rPr>
          <w:rFonts w:ascii="Calibri" w:eastAsia="SimSun" w:hAnsi="Calibri"/>
          <w:spacing w:val="-4"/>
          <w:lang w:val="en-GB" w:eastAsia="en-US" w:bidi="ar-EG"/>
        </w:rPr>
        <w:t>2010</w:t>
      </w:r>
      <w:r w:rsidRPr="000E18D5">
        <w:rPr>
          <w:rFonts w:ascii="Calibri" w:eastAsia="SimSun" w:hAnsi="Calibri"/>
          <w:spacing w:val="-4"/>
          <w:rtl/>
          <w:lang w:val="en-GB" w:eastAsia="en-US" w:bidi="ar-EG"/>
        </w:rPr>
        <w:t>)</w:t>
      </w:r>
      <w:r w:rsidRPr="000E18D5">
        <w:rPr>
          <w:rFonts w:ascii="Calibri" w:eastAsia="SimSun" w:hAnsi="Calibri" w:hint="cs"/>
          <w:spacing w:val="-4"/>
          <w:rtl/>
          <w:lang w:val="en-GB" w:eastAsia="en-US" w:bidi="ar-EG"/>
        </w:rPr>
        <w:t xml:space="preserve"> ويوجه أنشطة الاتحاد في مجال الصحة الإلكترونية. وتمثلت إحدى المراحل الرئيسية بنشر </w:t>
      </w:r>
      <w:r w:rsidRPr="000E18D5">
        <w:rPr>
          <w:rFonts w:ascii="Calibri" w:eastAsia="SimSun" w:hAnsi="Calibri" w:hint="cs"/>
          <w:spacing w:val="-4"/>
          <w:rtl/>
          <w:lang w:eastAsia="en-US" w:bidi="ar-EG"/>
        </w:rPr>
        <w:t>"</w:t>
      </w:r>
      <w:hyperlink r:id="rId74" w:history="1">
        <w:r w:rsidRPr="000E18D5">
          <w:rPr>
            <w:rFonts w:ascii="Calibri" w:eastAsia="SimSun" w:hAnsi="Calibri" w:hint="cs"/>
            <w:color w:val="0000FF"/>
            <w:spacing w:val="-4"/>
            <w:u w:val="single"/>
            <w:rtl/>
            <w:lang w:eastAsia="en-US" w:bidi="ar-EG"/>
          </w:rPr>
          <w:t>مجموعة أدوات الاستراتيجية الوطنية للصحة الإلكترونية</w:t>
        </w:r>
      </w:hyperlink>
      <w:r w:rsidRPr="000E18D5">
        <w:rPr>
          <w:rFonts w:ascii="Calibri" w:eastAsia="SimSun" w:hAnsi="Calibri" w:hint="cs"/>
          <w:spacing w:val="-4"/>
          <w:rtl/>
          <w:lang w:eastAsia="en-US" w:bidi="ar-EG"/>
        </w:rPr>
        <w:t>" للاتحاد ومنظمة الصحة العالمية في عام</w:t>
      </w:r>
      <w:r w:rsidRPr="000E18D5">
        <w:rPr>
          <w:rFonts w:ascii="Calibri" w:eastAsia="SimSun" w:hAnsi="Calibri" w:hint="eastAsia"/>
          <w:spacing w:val="-4"/>
          <w:rtl/>
          <w:lang w:eastAsia="en-US" w:bidi="ar-EG"/>
        </w:rPr>
        <w:t> </w:t>
      </w:r>
      <w:r w:rsidRPr="000E18D5">
        <w:rPr>
          <w:rFonts w:ascii="Calibri" w:eastAsia="SimSun" w:hAnsi="Calibri"/>
          <w:spacing w:val="-4"/>
          <w:lang w:eastAsia="en-US" w:bidi="ar-EG"/>
        </w:rPr>
        <w:t>2012</w:t>
      </w:r>
      <w:r w:rsidRPr="000E18D5">
        <w:rPr>
          <w:rFonts w:ascii="Calibri" w:eastAsia="SimSun" w:hAnsi="Calibri" w:hint="cs"/>
          <w:spacing w:val="-4"/>
          <w:rtl/>
          <w:lang w:eastAsia="en-US" w:bidi="ar-EG"/>
        </w:rPr>
        <w:t>، بوصفها أحد</w:t>
      </w:r>
      <w:r w:rsidRPr="000E18D5">
        <w:rPr>
          <w:rFonts w:ascii="Calibri" w:eastAsia="SimSun" w:hAnsi="Calibri"/>
          <w:color w:val="000000"/>
          <w:rtl/>
          <w:lang w:val="en-GB" w:eastAsia="en-US" w:bidi="ar-EG"/>
        </w:rPr>
        <w:t xml:space="preserve"> أهم أشكال التعاون بين الاتحاد ومنظمة الصحة العالمية، </w:t>
      </w:r>
      <w:r w:rsidRPr="000E18D5">
        <w:rPr>
          <w:rFonts w:ascii="Calibri" w:eastAsia="SimSun" w:hAnsi="Calibri" w:hint="cs"/>
          <w:color w:val="000000"/>
          <w:rtl/>
          <w:lang w:val="en-GB" w:eastAsia="en-US" w:bidi="ar-EG"/>
        </w:rPr>
        <w:t>و</w:t>
      </w:r>
      <w:r w:rsidRPr="000E18D5">
        <w:rPr>
          <w:rFonts w:ascii="Calibri" w:eastAsia="SimSun" w:hAnsi="Calibri"/>
          <w:color w:val="000000"/>
          <w:rtl/>
          <w:lang w:val="en-GB" w:eastAsia="en-US" w:bidi="ar-EG"/>
        </w:rPr>
        <w:t>علامة فارقة في فهم ماهية الصحة الإلكترونية وما عساها أن تفعل ولماذا وكيف ينبغي تطبيقها على الرعاية الصحية في أيامنا هذه.</w:t>
      </w:r>
    </w:p>
    <w:p w:rsidR="00F1428A" w:rsidRPr="000E18D5" w:rsidRDefault="00F1428A" w:rsidP="00F1428A">
      <w:pPr>
        <w:tabs>
          <w:tab w:val="clear" w:pos="794"/>
          <w:tab w:val="clear" w:pos="1191"/>
          <w:tab w:val="clear" w:pos="1588"/>
          <w:tab w:val="clear" w:pos="1985"/>
        </w:tabs>
        <w:rPr>
          <w:rFonts w:ascii="Calibri" w:eastAsia="SimSun" w:hAnsi="Calibri"/>
          <w:spacing w:val="-4"/>
          <w:rtl/>
          <w:lang w:eastAsia="en-US" w:bidi="ar-EG"/>
        </w:rPr>
      </w:pPr>
      <w:r w:rsidRPr="000E18D5">
        <w:rPr>
          <w:rFonts w:ascii="Calibri" w:eastAsia="SimSun" w:hAnsi="Calibri" w:hint="cs"/>
          <w:color w:val="000000"/>
          <w:rtl/>
          <w:lang w:val="en-GB" w:eastAsia="en-US" w:bidi="ar-EG"/>
        </w:rPr>
        <w:t xml:space="preserve">وهناك ناتج رئيسي آخر تمثل بإطلاق </w:t>
      </w:r>
      <w:hyperlink r:id="rId75" w:history="1">
        <w:r w:rsidRPr="000E18D5">
          <w:rPr>
            <w:rFonts w:ascii="Calibri" w:eastAsia="SimSun" w:hAnsi="Calibri" w:hint="cs"/>
            <w:color w:val="0000FF"/>
            <w:u w:val="single"/>
            <w:rtl/>
            <w:lang w:val="en-GB" w:eastAsia="en-US" w:bidi="ar-EG"/>
          </w:rPr>
          <w:t>الاتحاد ومنظمة الصحة العالمية مبادرة الصحة المتنقلة من أجل مكافحة الأمراض المعدية</w:t>
        </w:r>
      </w:hyperlink>
      <w:r w:rsidRPr="000E18D5">
        <w:rPr>
          <w:rFonts w:ascii="Calibri" w:eastAsia="SimSun" w:hAnsi="Calibri" w:hint="cs"/>
          <w:color w:val="000000"/>
          <w:rtl/>
          <w:lang w:val="en-GB" w:eastAsia="en-US" w:bidi="ar-EG"/>
        </w:rPr>
        <w:t xml:space="preserve">، وهي شراكة جديدة تركز على استعمال تكنولوجيا الصحة المتنقلة </w:t>
      </w:r>
      <w:r w:rsidRPr="000E18D5">
        <w:rPr>
          <w:rFonts w:ascii="Calibri" w:eastAsia="SimSun" w:hAnsi="Calibri"/>
          <w:color w:val="000000"/>
          <w:lang w:eastAsia="en-US" w:bidi="ar-EG"/>
        </w:rPr>
        <w:t>(mHealth)</w:t>
      </w:r>
      <w:r w:rsidRPr="000E18D5">
        <w:rPr>
          <w:rFonts w:ascii="Calibri" w:eastAsia="SimSun" w:hAnsi="Calibri" w:hint="cs"/>
          <w:color w:val="000000"/>
          <w:rtl/>
          <w:lang w:val="ru-RU" w:eastAsia="en-US" w:bidi="ar-EG"/>
        </w:rPr>
        <w:t xml:space="preserve"> في تحسين الوقاية </w:t>
      </w:r>
      <w:r w:rsidRPr="000E18D5">
        <w:rPr>
          <w:rFonts w:ascii="Calibri" w:eastAsia="SimSun" w:hAnsi="Calibri" w:hint="cs"/>
          <w:spacing w:val="-4"/>
          <w:rtl/>
          <w:lang w:eastAsia="en-US" w:bidi="ar-EG"/>
        </w:rPr>
        <w:t xml:space="preserve">والعلاج وإنفاذ سياسات الأمراض </w:t>
      </w:r>
      <w:r w:rsidRPr="000E18D5">
        <w:rPr>
          <w:rFonts w:ascii="Calibri" w:eastAsia="SimSun" w:hAnsi="Calibri" w:hint="cs"/>
          <w:spacing w:val="-4"/>
          <w:rtl/>
          <w:lang w:eastAsia="en-US" w:bidi="ar-EG"/>
        </w:rPr>
        <w:lastRenderedPageBreak/>
        <w:t xml:space="preserve">غير المعدية </w:t>
      </w:r>
      <w:r w:rsidRPr="000E18D5">
        <w:rPr>
          <w:rFonts w:ascii="Calibri" w:eastAsia="SimSun" w:hAnsi="Calibri"/>
          <w:color w:val="000000"/>
          <w:lang w:eastAsia="en-US" w:bidi="ar-EG"/>
        </w:rPr>
        <w:t>(NCD)</w:t>
      </w:r>
      <w:r w:rsidRPr="000E18D5">
        <w:rPr>
          <w:rFonts w:ascii="Calibri" w:eastAsia="SimSun" w:hAnsi="Calibri" w:hint="cs"/>
          <w:color w:val="000000"/>
          <w:rtl/>
          <w:lang w:eastAsia="en-US" w:bidi="ar-EG"/>
        </w:rPr>
        <w:t>.</w:t>
      </w:r>
      <w:r w:rsidRPr="000E18D5">
        <w:rPr>
          <w:rFonts w:ascii="Calibri" w:eastAsia="SimSun" w:hAnsi="Calibri" w:hint="cs"/>
          <w:color w:val="000000"/>
          <w:rtl/>
          <w:lang w:val="ru-RU" w:eastAsia="en-US" w:bidi="ar-EG"/>
        </w:rPr>
        <w:t xml:space="preserve"> </w:t>
      </w:r>
      <w:r w:rsidRPr="000E18D5">
        <w:rPr>
          <w:rFonts w:ascii="Calibri" w:eastAsia="SimSun" w:hAnsi="Calibri" w:hint="cs"/>
          <w:spacing w:val="-4"/>
          <w:rtl/>
          <w:lang w:eastAsia="en-US" w:bidi="ar-EG"/>
        </w:rPr>
        <w:t>وستقوم المبادرة برفع مستوى المشاريع التجريبية الناجحة في مجال الصحة المتنقلة في</w:t>
      </w:r>
      <w:r w:rsidRPr="000E18D5">
        <w:rPr>
          <w:rFonts w:ascii="Calibri" w:eastAsia="SimSun" w:hAnsi="Calibri" w:hint="eastAsia"/>
          <w:spacing w:val="-4"/>
          <w:rtl/>
          <w:lang w:eastAsia="en-US" w:bidi="ar-EG"/>
        </w:rPr>
        <w:t> </w:t>
      </w:r>
      <w:r w:rsidRPr="000E18D5">
        <w:rPr>
          <w:rFonts w:ascii="Calibri" w:eastAsia="SimSun" w:hAnsi="Calibri" w:hint="cs"/>
          <w:spacing w:val="-4"/>
          <w:rtl/>
          <w:lang w:eastAsia="en-US" w:bidi="ar-EG"/>
        </w:rPr>
        <w:t xml:space="preserve">ثمانية بلدان تتمتع بالأولوية </w:t>
      </w:r>
      <w:r w:rsidRPr="000E18D5">
        <w:rPr>
          <w:rFonts w:ascii="Calibri" w:eastAsia="SimSun" w:hAnsi="Calibri" w:hint="cs"/>
          <w:spacing w:val="-4"/>
          <w:rtl/>
          <w:lang w:val="ru-RU" w:eastAsia="en-US" w:bidi="ar-EG"/>
        </w:rPr>
        <w:t xml:space="preserve">مركزة على </w:t>
      </w:r>
      <w:r w:rsidRPr="000E18D5">
        <w:rPr>
          <w:rFonts w:ascii="Calibri" w:eastAsia="SimSun" w:hAnsi="Calibri" w:hint="cs"/>
          <w:spacing w:val="-4"/>
          <w:rtl/>
          <w:lang w:eastAsia="en-US" w:bidi="ar-EG"/>
        </w:rPr>
        <w:t>مشاريع تشغيلية للصحة وإجراءات تشغيل قياسية للوقاية من الأمراض غير المعدية باستخدام الصحة المتنقلة.</w:t>
      </w:r>
    </w:p>
    <w:p w:rsidR="00F1428A" w:rsidRPr="000E18D5" w:rsidRDefault="00F1428A" w:rsidP="00F1428A">
      <w:pPr>
        <w:tabs>
          <w:tab w:val="clear" w:pos="794"/>
          <w:tab w:val="clear" w:pos="1191"/>
          <w:tab w:val="clear" w:pos="1588"/>
          <w:tab w:val="clear" w:pos="1985"/>
        </w:tabs>
        <w:rPr>
          <w:rFonts w:ascii="Calibri" w:eastAsia="SimSun" w:hAnsi="Calibri"/>
          <w:spacing w:val="-4"/>
          <w:rtl/>
          <w:lang w:eastAsia="en-US" w:bidi="ar-EG"/>
        </w:rPr>
      </w:pPr>
      <w:r w:rsidRPr="000E18D5">
        <w:rPr>
          <w:rFonts w:ascii="Calibri" w:eastAsia="SimSun" w:hAnsi="Calibri" w:hint="cs"/>
          <w:rtl/>
          <w:lang w:eastAsia="en-US" w:bidi="ar-EG"/>
        </w:rPr>
        <w:t xml:space="preserve">وفيما يتعلق بلجان الدراسات، قام الاتحاد بتوسيع نطاق عمله في مجال تقييس تطبيقات الصحة الإلكترونية من خلال </w:t>
      </w:r>
      <w:hyperlink r:id="rId76" w:history="1">
        <w:r w:rsidRPr="000E18D5">
          <w:rPr>
            <w:rFonts w:ascii="Calibri" w:eastAsia="SimSun" w:hAnsi="Calibri" w:hint="cs"/>
            <w:color w:val="0000FF"/>
            <w:u w:val="single"/>
            <w:rtl/>
            <w:lang w:eastAsia="en-US" w:bidi="ar-EG"/>
          </w:rPr>
          <w:t xml:space="preserve">المسألة </w:t>
        </w:r>
        <w:r w:rsidRPr="000E18D5">
          <w:rPr>
            <w:rFonts w:ascii="Calibri" w:eastAsia="SimSun" w:hAnsi="Calibri"/>
            <w:color w:val="0000FF"/>
            <w:u w:val="single"/>
            <w:lang w:eastAsia="en-US" w:bidi="ar-EG"/>
          </w:rPr>
          <w:t>14</w:t>
        </w:r>
        <w:r w:rsidRPr="000E18D5">
          <w:rPr>
            <w:rFonts w:ascii="Calibri" w:eastAsia="SimSun" w:hAnsi="Calibri" w:hint="cs"/>
            <w:color w:val="0000FF"/>
            <w:u w:val="single"/>
            <w:rtl/>
            <w:lang w:val="ru-RU" w:eastAsia="en-US" w:bidi="ar-EG"/>
          </w:rPr>
          <w:t xml:space="preserve"> التي </w:t>
        </w:r>
        <w:r w:rsidRPr="000E18D5">
          <w:rPr>
            <w:rFonts w:ascii="Calibri" w:eastAsia="SimSun" w:hAnsi="Calibri" w:hint="cs"/>
            <w:color w:val="0000FF"/>
            <w:u w:val="single"/>
            <w:rtl/>
            <w:lang w:eastAsia="en-US" w:bidi="ar-EG"/>
          </w:rPr>
          <w:t xml:space="preserve">تقوم بدراستها لجنة الدراسات </w:t>
        </w:r>
        <w:r w:rsidRPr="000E18D5">
          <w:rPr>
            <w:rFonts w:ascii="Calibri" w:eastAsia="SimSun" w:hAnsi="Calibri"/>
            <w:color w:val="0000FF"/>
            <w:u w:val="single"/>
            <w:lang w:eastAsia="en-US" w:bidi="ar-EG"/>
          </w:rPr>
          <w:t>2</w:t>
        </w:r>
        <w:r w:rsidRPr="000E18D5">
          <w:rPr>
            <w:rFonts w:ascii="Calibri" w:eastAsia="SimSun" w:hAnsi="Calibri" w:hint="cs"/>
            <w:color w:val="0000FF"/>
            <w:u w:val="single"/>
            <w:rtl/>
            <w:lang w:eastAsia="en-US" w:bidi="ar-EG"/>
          </w:rPr>
          <w:t xml:space="preserve"> لقطاع تنمية الاتصالات: تكنولوجيا المعلومات والاتصالات من أجل الصحة الإلكترونية</w:t>
        </w:r>
      </w:hyperlink>
      <w:r w:rsidRPr="000E18D5">
        <w:rPr>
          <w:rFonts w:ascii="Calibri" w:eastAsia="SimSun" w:hAnsi="Calibri" w:hint="cs"/>
          <w:spacing w:val="-4"/>
          <w:rtl/>
          <w:lang w:eastAsia="en-US" w:bidi="ar-EG"/>
        </w:rPr>
        <w:t>، و</w:t>
      </w:r>
      <w:hyperlink r:id="rId77" w:history="1">
        <w:r w:rsidRPr="000E18D5">
          <w:rPr>
            <w:rFonts w:ascii="Calibri" w:eastAsia="SimSun" w:hAnsi="Calibri" w:hint="cs"/>
            <w:color w:val="0000FF"/>
            <w:spacing w:val="-4"/>
            <w:u w:val="single"/>
            <w:rtl/>
            <w:lang w:eastAsia="en-US" w:bidi="ar-EG"/>
          </w:rPr>
          <w:t xml:space="preserve">لجنتي الدراسات </w:t>
        </w:r>
        <w:r w:rsidRPr="000E18D5">
          <w:rPr>
            <w:rFonts w:ascii="Calibri" w:eastAsia="SimSun" w:hAnsi="Calibri"/>
            <w:color w:val="0000FF"/>
            <w:spacing w:val="-4"/>
            <w:u w:val="single"/>
            <w:lang w:eastAsia="en-US" w:bidi="ar-EG"/>
          </w:rPr>
          <w:t>16</w:t>
        </w:r>
        <w:r w:rsidRPr="000E18D5">
          <w:rPr>
            <w:rFonts w:ascii="Calibri" w:eastAsia="SimSun" w:hAnsi="Calibri" w:hint="cs"/>
            <w:color w:val="0000FF"/>
            <w:spacing w:val="-4"/>
            <w:u w:val="single"/>
            <w:rtl/>
            <w:lang w:val="ru-RU" w:eastAsia="en-US" w:bidi="ar-EG"/>
          </w:rPr>
          <w:t xml:space="preserve"> و</w:t>
        </w:r>
        <w:r w:rsidRPr="000E18D5">
          <w:rPr>
            <w:rFonts w:ascii="Calibri" w:eastAsia="SimSun" w:hAnsi="Calibri"/>
            <w:color w:val="0000FF"/>
            <w:spacing w:val="-4"/>
            <w:u w:val="single"/>
            <w:lang w:eastAsia="en-US" w:bidi="ar-EG"/>
          </w:rPr>
          <w:t>17</w:t>
        </w:r>
        <w:r w:rsidRPr="000E18D5">
          <w:rPr>
            <w:rFonts w:ascii="Calibri" w:eastAsia="SimSun" w:hAnsi="Calibri" w:hint="cs"/>
            <w:color w:val="0000FF"/>
            <w:spacing w:val="-4"/>
            <w:u w:val="single"/>
            <w:rtl/>
            <w:lang w:eastAsia="en-US" w:bidi="ar-EG"/>
          </w:rPr>
          <w:t xml:space="preserve"> لقطاع تقييس الاتصالات</w:t>
        </w:r>
      </w:hyperlink>
      <w:r w:rsidRPr="000E18D5">
        <w:rPr>
          <w:rFonts w:ascii="Calibri" w:eastAsia="SimSun" w:hAnsi="Calibri" w:hint="cs"/>
          <w:spacing w:val="-4"/>
          <w:rtl/>
          <w:lang w:eastAsia="en-US" w:bidi="ar-EG"/>
        </w:rPr>
        <w:t xml:space="preserve">، </w:t>
      </w:r>
      <w:r w:rsidRPr="000E18D5">
        <w:rPr>
          <w:rFonts w:ascii="Calibri" w:eastAsia="SimSun" w:hAnsi="Calibri" w:hint="cs"/>
          <w:spacing w:val="-4"/>
          <w:rtl/>
          <w:lang w:val="ru-RU" w:eastAsia="en-US" w:bidi="ar-EG"/>
        </w:rPr>
        <w:t>و</w:t>
      </w:r>
      <w:hyperlink r:id="rId78" w:history="1">
        <w:r w:rsidRPr="000E18D5">
          <w:rPr>
            <w:rFonts w:ascii="Calibri" w:eastAsia="SimSun" w:hAnsi="Calibri" w:hint="cs"/>
            <w:color w:val="0000FF"/>
            <w:spacing w:val="-4"/>
            <w:u w:val="single"/>
            <w:rtl/>
            <w:lang w:val="ru-RU" w:eastAsia="en-US" w:bidi="ar-EG"/>
          </w:rPr>
          <w:t xml:space="preserve">الفريق المتخصص التابع لقطاع تقييس الاتصالات </w:t>
        </w:r>
        <w:r w:rsidRPr="000E18D5">
          <w:rPr>
            <w:rFonts w:ascii="Calibri" w:eastAsia="SimSun" w:hAnsi="Calibri" w:hint="cs"/>
            <w:color w:val="0000FF"/>
            <w:u w:val="single"/>
            <w:rtl/>
            <w:lang w:val="en-GB" w:eastAsia="en-US" w:bidi="ar-EG"/>
          </w:rPr>
          <w:t>و</w:t>
        </w:r>
        <w:r w:rsidRPr="000E18D5">
          <w:rPr>
            <w:rFonts w:ascii="Calibri" w:eastAsia="SimSun" w:hAnsi="Calibri"/>
            <w:color w:val="0000FF"/>
            <w:u w:val="single"/>
            <w:rtl/>
            <w:lang w:val="en-GB" w:eastAsia="en-US" w:bidi="ar-EG"/>
          </w:rPr>
          <w:t xml:space="preserve">المعني بطبقة الخدمة من آلة إلى آلة </w:t>
        </w:r>
        <w:r w:rsidRPr="000E18D5">
          <w:rPr>
            <w:rFonts w:ascii="Calibri" w:eastAsia="SimSun" w:hAnsi="Calibri"/>
            <w:color w:val="0000FF"/>
            <w:u w:val="single"/>
            <w:lang w:val="en-GB" w:eastAsia="en-US" w:bidi="ar-EG"/>
          </w:rPr>
          <w:t>(M2M)</w:t>
        </w:r>
      </w:hyperlink>
      <w:r w:rsidRPr="000E18D5">
        <w:rPr>
          <w:rFonts w:ascii="Calibri" w:eastAsia="SimSun" w:hAnsi="Calibri" w:hint="cs"/>
          <w:spacing w:val="-4"/>
          <w:rtl/>
          <w:lang w:eastAsia="en-US" w:bidi="ar-EG"/>
        </w:rPr>
        <w:t xml:space="preserve"> الذي أطلقته </w:t>
      </w:r>
      <w:hyperlink r:id="rId79" w:history="1">
        <w:r w:rsidRPr="000E18D5">
          <w:rPr>
            <w:rFonts w:ascii="Calibri" w:eastAsia="SimSun" w:hAnsi="Calibri" w:hint="cs"/>
            <w:color w:val="0000FF"/>
            <w:spacing w:val="-4"/>
            <w:u w:val="single"/>
            <w:rtl/>
            <w:lang w:eastAsia="en-US" w:bidi="ar-EG"/>
          </w:rPr>
          <w:t xml:space="preserve">لجنة الدراسات </w:t>
        </w:r>
        <w:r w:rsidRPr="000E18D5">
          <w:rPr>
            <w:rFonts w:ascii="Calibri" w:eastAsia="SimSun" w:hAnsi="Calibri"/>
            <w:color w:val="0000FF"/>
            <w:spacing w:val="-4"/>
            <w:u w:val="single"/>
            <w:lang w:eastAsia="en-US" w:bidi="ar-EG"/>
          </w:rPr>
          <w:t>11</w:t>
        </w:r>
        <w:r w:rsidRPr="000E18D5">
          <w:rPr>
            <w:rFonts w:ascii="Calibri" w:eastAsia="SimSun" w:hAnsi="Calibri" w:hint="cs"/>
            <w:color w:val="0000FF"/>
            <w:spacing w:val="-4"/>
            <w:u w:val="single"/>
            <w:rtl/>
            <w:lang w:val="ru-RU" w:eastAsia="en-US" w:bidi="ar-EG"/>
          </w:rPr>
          <w:t xml:space="preserve"> لقطاع تقييس الاتصالات</w:t>
        </w:r>
      </w:hyperlink>
      <w:r w:rsidRPr="000E18D5">
        <w:rPr>
          <w:rFonts w:ascii="Calibri" w:eastAsia="SimSun" w:hAnsi="Calibri" w:hint="cs"/>
          <w:spacing w:val="-4"/>
          <w:rtl/>
          <w:lang w:eastAsia="en-US" w:bidi="ar-EG"/>
        </w:rPr>
        <w:t xml:space="preserve"> </w:t>
      </w:r>
      <w:r w:rsidRPr="000E18D5">
        <w:rPr>
          <w:rFonts w:ascii="Calibri" w:eastAsia="SimSun" w:hAnsi="Calibri"/>
          <w:color w:val="000000"/>
          <w:rtl/>
          <w:lang w:val="en-GB" w:eastAsia="en-US" w:bidi="ar-EG"/>
        </w:rPr>
        <w:t xml:space="preserve">وأحرز تقدماً في </w:t>
      </w:r>
      <w:r w:rsidRPr="000E18D5">
        <w:rPr>
          <w:rFonts w:ascii="Calibri" w:eastAsia="SimSun" w:hAnsi="Calibri" w:hint="cs"/>
          <w:color w:val="000000"/>
          <w:rtl/>
          <w:lang w:val="en-GB" w:eastAsia="en-US" w:bidi="ar-EG"/>
        </w:rPr>
        <w:t xml:space="preserve">خمس </w:t>
      </w:r>
      <w:r w:rsidRPr="000E18D5">
        <w:rPr>
          <w:rFonts w:ascii="Calibri" w:eastAsia="SimSun" w:hAnsi="Calibri"/>
          <w:color w:val="000000"/>
          <w:rtl/>
          <w:lang w:val="en-GB" w:eastAsia="en-US" w:bidi="ar-EG"/>
        </w:rPr>
        <w:t xml:space="preserve">نتائج </w:t>
      </w:r>
      <w:r w:rsidRPr="000E18D5">
        <w:rPr>
          <w:rFonts w:ascii="Calibri" w:eastAsia="SimSun" w:hAnsi="Calibri" w:hint="cs"/>
          <w:color w:val="000000"/>
          <w:rtl/>
          <w:lang w:val="en-GB" w:eastAsia="en-US" w:bidi="ar-EG"/>
        </w:rPr>
        <w:t>تتصل بالصحة الإلكترونية في إطار الخدمة من آلة إلى آلة (</w:t>
      </w:r>
      <w:r w:rsidRPr="000E18D5">
        <w:rPr>
          <w:rFonts w:ascii="Calibri" w:eastAsia="SimSun" w:hAnsi="Calibri"/>
          <w:color w:val="000000"/>
          <w:rtl/>
          <w:lang w:val="en-GB" w:eastAsia="en-US" w:bidi="ar-EG"/>
        </w:rPr>
        <w:t xml:space="preserve">أنشطة </w:t>
      </w:r>
      <w:r w:rsidRPr="000E18D5">
        <w:rPr>
          <w:rFonts w:ascii="Calibri" w:eastAsia="SimSun" w:hAnsi="Calibri" w:hint="cs"/>
          <w:color w:val="000000"/>
          <w:rtl/>
          <w:lang w:val="en-GB" w:eastAsia="en-US" w:bidi="ar-EG"/>
        </w:rPr>
        <w:t>ال</w:t>
      </w:r>
      <w:r w:rsidRPr="000E18D5">
        <w:rPr>
          <w:rFonts w:ascii="Calibri" w:eastAsia="SimSun" w:hAnsi="Calibri"/>
          <w:color w:val="000000"/>
          <w:rtl/>
          <w:lang w:val="en-GB" w:eastAsia="en-US" w:bidi="ar-EG"/>
        </w:rPr>
        <w:t>تقييس وتحليل الثغرات</w:t>
      </w:r>
      <w:r w:rsidRPr="000E18D5">
        <w:rPr>
          <w:rFonts w:ascii="Calibri" w:eastAsia="SimSun" w:hAnsi="Calibri" w:hint="cs"/>
          <w:color w:val="000000"/>
          <w:rtl/>
          <w:lang w:val="en-GB" w:eastAsia="en-US" w:bidi="ar-EG"/>
        </w:rPr>
        <w:t>؛</w:t>
      </w:r>
      <w:r w:rsidRPr="000E18D5">
        <w:rPr>
          <w:rFonts w:ascii="Calibri" w:eastAsia="SimSun" w:hAnsi="Calibri"/>
          <w:color w:val="000000"/>
          <w:rtl/>
          <w:lang w:val="en-GB" w:eastAsia="en-US" w:bidi="ar-EG"/>
        </w:rPr>
        <w:t xml:space="preserve"> الأنظمة البيئية</w:t>
      </w:r>
      <w:r w:rsidRPr="000E18D5">
        <w:rPr>
          <w:rFonts w:ascii="Calibri" w:eastAsia="SimSun" w:hAnsi="Calibri" w:hint="cs"/>
          <w:color w:val="000000"/>
          <w:rtl/>
          <w:lang w:val="en-GB" w:eastAsia="en-US" w:bidi="ar-EG"/>
        </w:rPr>
        <w:t>؛</w:t>
      </w:r>
      <w:r w:rsidRPr="000E18D5">
        <w:rPr>
          <w:rFonts w:ascii="Calibri" w:eastAsia="SimSun" w:hAnsi="Calibri"/>
          <w:color w:val="000000"/>
          <w:rtl/>
          <w:lang w:val="en-GB" w:eastAsia="en-US" w:bidi="ar-EG"/>
        </w:rPr>
        <w:t xml:space="preserve"> حالات </w:t>
      </w:r>
      <w:r w:rsidRPr="000E18D5">
        <w:rPr>
          <w:rFonts w:ascii="Calibri" w:eastAsia="SimSun" w:hAnsi="Calibri" w:hint="cs"/>
          <w:color w:val="000000"/>
          <w:rtl/>
          <w:lang w:val="en-GB" w:eastAsia="en-US" w:bidi="ar-EG"/>
        </w:rPr>
        <w:t>ال</w:t>
      </w:r>
      <w:r w:rsidRPr="000E18D5">
        <w:rPr>
          <w:rFonts w:ascii="Calibri" w:eastAsia="SimSun" w:hAnsi="Calibri"/>
          <w:color w:val="000000"/>
          <w:rtl/>
          <w:lang w:val="en-GB" w:eastAsia="en-US" w:bidi="ar-EG"/>
        </w:rPr>
        <w:t>استخدام؛ المتطلبات والإطار المعماري؛ معلومات النشر المسبق والمبادئ التوجيهية للبروتوكولات</w:t>
      </w:r>
      <w:r w:rsidRPr="000E18D5">
        <w:rPr>
          <w:rFonts w:ascii="Calibri" w:eastAsia="SimSun" w:hAnsi="Calibri" w:hint="cs"/>
          <w:color w:val="000000"/>
          <w:rtl/>
          <w:lang w:val="en-GB" w:eastAsia="en-US" w:bidi="ar-EG"/>
        </w:rPr>
        <w:t>)</w:t>
      </w:r>
      <w:r w:rsidRPr="000E18D5">
        <w:rPr>
          <w:rFonts w:ascii="Calibri" w:eastAsia="SimSun" w:hAnsi="Calibri"/>
          <w:color w:val="000000"/>
          <w:rtl/>
          <w:lang w:val="en-GB" w:eastAsia="en-US" w:bidi="ar-EG"/>
        </w:rPr>
        <w:t>.</w:t>
      </w:r>
      <w:r w:rsidRPr="000E18D5">
        <w:rPr>
          <w:rFonts w:ascii="Calibri" w:eastAsia="SimSun" w:hAnsi="Calibri" w:hint="cs"/>
          <w:color w:val="000000"/>
          <w:rtl/>
          <w:lang w:val="en-GB" w:eastAsia="en-US" w:bidi="ar-EG"/>
        </w:rPr>
        <w:t xml:space="preserve"> وفي ديسمبر </w:t>
      </w:r>
      <w:r w:rsidRPr="000E18D5">
        <w:rPr>
          <w:rFonts w:ascii="Calibri" w:eastAsia="SimSun" w:hAnsi="Calibri"/>
          <w:color w:val="000000"/>
          <w:lang w:eastAsia="en-US" w:bidi="ar-EG"/>
        </w:rPr>
        <w:t>2013</w:t>
      </w:r>
      <w:r w:rsidRPr="000E18D5">
        <w:rPr>
          <w:rFonts w:ascii="Calibri" w:eastAsia="SimSun" w:hAnsi="Calibri" w:hint="cs"/>
          <w:color w:val="000000"/>
          <w:rtl/>
          <w:lang w:eastAsia="en-US" w:bidi="ar-EG"/>
        </w:rPr>
        <w:t xml:space="preserve"> اعتمدت التوصية الجديدة </w:t>
      </w:r>
      <w:r w:rsidRPr="000E18D5">
        <w:rPr>
          <w:rFonts w:ascii="Calibri" w:eastAsia="SimSun" w:hAnsi="Calibri"/>
          <w:color w:val="000000"/>
          <w:lang w:eastAsia="en-US" w:bidi="ar-EG"/>
        </w:rPr>
        <w:t>H.810</w:t>
      </w:r>
      <w:r w:rsidRPr="000E18D5">
        <w:rPr>
          <w:rFonts w:ascii="Calibri" w:eastAsia="SimSun" w:hAnsi="Calibri" w:hint="cs"/>
          <w:color w:val="000000"/>
          <w:rtl/>
          <w:lang w:eastAsia="en-US" w:bidi="ar-EG"/>
        </w:rPr>
        <w:t xml:space="preserve"> لقطاع </w:t>
      </w:r>
      <w:r w:rsidRPr="000E18D5">
        <w:rPr>
          <w:rFonts w:ascii="Calibri" w:eastAsia="SimSun" w:hAnsi="Calibri" w:hint="cs"/>
          <w:color w:val="000000"/>
          <w:spacing w:val="-4"/>
          <w:rtl/>
          <w:lang w:eastAsia="en-US" w:bidi="ar-EG"/>
        </w:rPr>
        <w:t xml:space="preserve">تقييس </w:t>
      </w:r>
      <w:r w:rsidRPr="000E18D5">
        <w:rPr>
          <w:rFonts w:ascii="Calibri" w:eastAsia="SimSun" w:hAnsi="Calibri" w:hint="cs"/>
          <w:color w:val="000000"/>
          <w:spacing w:val="2"/>
          <w:rtl/>
          <w:lang w:eastAsia="en-US" w:bidi="ar-EG"/>
        </w:rPr>
        <w:t>الاتصالات</w:t>
      </w:r>
      <w:r w:rsidRPr="000E18D5">
        <w:rPr>
          <w:rFonts w:ascii="Calibri" w:eastAsia="SimSun" w:hAnsi="Calibri"/>
          <w:color w:val="000000"/>
          <w:spacing w:val="2"/>
          <w:lang w:eastAsia="en-US" w:bidi="ar-EG"/>
        </w:rPr>
        <w:t xml:space="preserve"> </w:t>
      </w:r>
      <w:r w:rsidRPr="000E18D5">
        <w:rPr>
          <w:rFonts w:ascii="Calibri" w:eastAsia="SimSun" w:hAnsi="Calibri" w:hint="cs"/>
          <w:color w:val="000000"/>
          <w:spacing w:val="2"/>
          <w:rtl/>
          <w:lang w:eastAsia="en-US" w:bidi="ar-EG"/>
        </w:rPr>
        <w:t>بشأن</w:t>
      </w:r>
      <w:r w:rsidRPr="000E18D5">
        <w:rPr>
          <w:rFonts w:ascii="Calibri" w:eastAsia="SimSun" w:hAnsi="Calibri"/>
          <w:color w:val="000000"/>
          <w:spacing w:val="2"/>
          <w:lang w:eastAsia="en-US" w:bidi="ar-EG"/>
        </w:rPr>
        <w:t xml:space="preserve"> </w:t>
      </w:r>
      <w:r w:rsidRPr="000E18D5">
        <w:rPr>
          <w:rFonts w:ascii="Calibri" w:eastAsia="SimSun" w:hAnsi="Calibri"/>
          <w:color w:val="000000"/>
          <w:spacing w:val="2"/>
          <w:rtl/>
          <w:lang w:val="en-GB" w:eastAsia="en-US" w:bidi="ar-EG"/>
        </w:rPr>
        <w:t>مبادئ توجيهية من أجل تصميم أنظمة الصحة الشخصية</w:t>
      </w:r>
      <w:r w:rsidRPr="000E18D5">
        <w:rPr>
          <w:rFonts w:ascii="Calibri" w:eastAsia="SimSun" w:hAnsi="Calibri" w:hint="cs"/>
          <w:color w:val="000000"/>
          <w:spacing w:val="2"/>
          <w:rtl/>
          <w:lang w:val="en-GB" w:eastAsia="en-US" w:bidi="ar-EG"/>
        </w:rPr>
        <w:t xml:space="preserve">، ومن المخطط أن تتم الموافقة في بداية عام </w:t>
      </w:r>
      <w:r w:rsidRPr="000E18D5">
        <w:rPr>
          <w:rFonts w:ascii="Calibri" w:eastAsia="SimSun" w:hAnsi="Calibri"/>
          <w:color w:val="000000"/>
          <w:spacing w:val="2"/>
          <w:lang w:eastAsia="en-US" w:bidi="ar-EG"/>
        </w:rPr>
        <w:t>2014</w:t>
      </w:r>
      <w:r w:rsidRPr="000E18D5">
        <w:rPr>
          <w:rFonts w:ascii="Calibri" w:eastAsia="SimSun" w:hAnsi="Calibri" w:hint="cs"/>
          <w:color w:val="000000"/>
          <w:spacing w:val="2"/>
          <w:rtl/>
          <w:lang w:val="en-GB" w:eastAsia="en-US" w:bidi="ar-EG"/>
        </w:rPr>
        <w:t xml:space="preserve"> على</w:t>
      </w:r>
      <w:r w:rsidRPr="000E18D5">
        <w:rPr>
          <w:rFonts w:ascii="Calibri" w:eastAsia="SimSun" w:hAnsi="Calibri" w:hint="cs"/>
          <w:color w:val="000000"/>
          <w:rtl/>
          <w:lang w:val="en-GB" w:eastAsia="en-US" w:bidi="ar-EG"/>
        </w:rPr>
        <w:t xml:space="preserve"> معيارين إضافيين جديدين بشأن تبادل بيانات سجلات الصحة الإلكترونية ووصف فئات خدمات المراقبة في الصحة الإلكترونية </w:t>
      </w:r>
      <w:r w:rsidRPr="000E18D5">
        <w:rPr>
          <w:rFonts w:ascii="Calibri" w:eastAsia="SimSun" w:hAnsi="Calibri"/>
          <w:lang w:val="en-GB" w:eastAsia="en-US" w:bidi="ar-EG"/>
        </w:rPr>
        <w:t>(ITU-T Y.2065)</w:t>
      </w:r>
      <w:r w:rsidRPr="000E18D5">
        <w:rPr>
          <w:rFonts w:ascii="Calibri" w:eastAsia="SimSun" w:hAnsi="Calibri" w:hint="cs"/>
          <w:color w:val="000000"/>
          <w:rtl/>
          <w:lang w:val="ru-RU" w:eastAsia="en-US" w:bidi="ar-EG"/>
        </w:rPr>
        <w:t>.</w:t>
      </w:r>
      <w:r w:rsidRPr="000E18D5">
        <w:rPr>
          <w:rFonts w:ascii="Calibri" w:eastAsia="SimSun" w:hAnsi="Calibri"/>
          <w:color w:val="000000"/>
          <w:lang w:eastAsia="en-US" w:bidi="ar-EG"/>
        </w:rPr>
        <w:t xml:space="preserve"> </w:t>
      </w:r>
      <w:r w:rsidRPr="000E18D5">
        <w:rPr>
          <w:rFonts w:ascii="Calibri" w:eastAsia="SimSun" w:hAnsi="Calibri" w:hint="cs"/>
          <w:color w:val="000000"/>
          <w:rtl/>
          <w:lang w:val="ru-RU" w:eastAsia="en-US" w:bidi="ar-EG"/>
        </w:rPr>
        <w:t xml:space="preserve">أخيراً يشارك </w:t>
      </w:r>
      <w:r w:rsidRPr="000E18D5">
        <w:rPr>
          <w:rFonts w:ascii="Calibri" w:eastAsia="SimSun" w:hAnsi="Calibri"/>
          <w:color w:val="000000"/>
          <w:rtl/>
          <w:lang w:val="en-GB" w:eastAsia="en-US" w:bidi="ar-EG"/>
        </w:rPr>
        <w:t xml:space="preserve">أمين عام الاتحاد بشكل ناشط في </w:t>
      </w:r>
      <w:r w:rsidRPr="000E18D5">
        <w:rPr>
          <w:rFonts w:ascii="Calibri" w:eastAsia="SimSun" w:hAnsi="Calibri"/>
          <w:i/>
          <w:iCs/>
          <w:color w:val="000000"/>
          <w:rtl/>
          <w:lang w:val="en-GB" w:eastAsia="en-US" w:bidi="ar-EG"/>
        </w:rPr>
        <w:t>لجنة المعلومات والمساءلة المعنية بصحة المرأة والطفل</w:t>
      </w:r>
      <w:r w:rsidRPr="000E18D5">
        <w:rPr>
          <w:rFonts w:ascii="Calibri" w:eastAsia="SimSun" w:hAnsi="Calibri"/>
          <w:color w:val="000000"/>
          <w:rtl/>
          <w:lang w:val="en-GB" w:eastAsia="en-US" w:bidi="ar-EG"/>
        </w:rPr>
        <w:t xml:space="preserve"> </w:t>
      </w:r>
      <w:r w:rsidRPr="000E18D5">
        <w:rPr>
          <w:rFonts w:ascii="Calibri" w:eastAsia="SimSun" w:hAnsi="Calibri"/>
          <w:i/>
          <w:iCs/>
          <w:color w:val="000000"/>
          <w:rtl/>
          <w:lang w:val="en-GB" w:eastAsia="en-US" w:bidi="ar-EG"/>
        </w:rPr>
        <w:t>المشتركة بين الاتحاد ومنظمة الصحة العالمية</w:t>
      </w:r>
      <w:r w:rsidRPr="000E18D5">
        <w:rPr>
          <w:rFonts w:ascii="Calibri" w:eastAsia="SimSun" w:hAnsi="Calibri" w:hint="cs"/>
          <w:color w:val="000000"/>
          <w:rtl/>
          <w:lang w:val="en-GB" w:eastAsia="en-US" w:bidi="ar-EG"/>
        </w:rPr>
        <w:t>. ويمكن الاطلاع على المزيد من التفاصيل في الموقع الإلكتروني للاتحاد.</w:t>
      </w:r>
    </w:p>
    <w:p w:rsidR="00F1428A" w:rsidRPr="000E18D5" w:rsidRDefault="00F1428A" w:rsidP="00970A66">
      <w:pPr>
        <w:pStyle w:val="Heading2O"/>
      </w:pPr>
      <w:bookmarkStart w:id="74" w:name="_Toc324955852"/>
      <w:bookmarkStart w:id="75" w:name="_Toc357519282"/>
      <w:bookmarkStart w:id="76" w:name="_Toc386459854"/>
      <w:bookmarkStart w:id="77" w:name="_Toc386460963"/>
      <w:bookmarkStart w:id="78" w:name="_Toc386461437"/>
      <w:r w:rsidRPr="000E18D5">
        <w:t>4.3</w:t>
      </w:r>
      <w:r w:rsidRPr="000E18D5">
        <w:rPr>
          <w:rtl/>
        </w:rPr>
        <w:tab/>
        <w:t>قابلية النفاذ</w:t>
      </w:r>
      <w:bookmarkEnd w:id="74"/>
      <w:bookmarkEnd w:id="75"/>
      <w:bookmarkEnd w:id="76"/>
      <w:bookmarkEnd w:id="77"/>
      <w:bookmarkEnd w:id="78"/>
    </w:p>
    <w:p w:rsidR="00F1428A" w:rsidRPr="000E18D5" w:rsidRDefault="00F1428A" w:rsidP="003C1F4C">
      <w:pPr>
        <w:keepNext/>
        <w:keepLines/>
        <w:tabs>
          <w:tab w:val="clear" w:pos="794"/>
          <w:tab w:val="clear" w:pos="1191"/>
          <w:tab w:val="clear" w:pos="1588"/>
          <w:tab w:val="clear" w:pos="1985"/>
        </w:tabs>
        <w:rPr>
          <w:rFonts w:ascii="Calibri" w:eastAsia="SimSun" w:hAnsi="Calibri"/>
          <w:rtl/>
          <w:lang w:eastAsia="en-US" w:bidi="ar-EG"/>
        </w:rPr>
      </w:pPr>
      <w:r w:rsidRPr="000E18D5">
        <w:rPr>
          <w:rFonts w:ascii="Calibri" w:eastAsia="SimSun" w:hAnsi="Calibri" w:hint="cs"/>
          <w:spacing w:val="6"/>
          <w:rtl/>
          <w:lang w:eastAsia="en-US" w:bidi="ar-EG"/>
        </w:rPr>
        <w:t xml:space="preserve">في عام </w:t>
      </w:r>
      <w:r w:rsidRPr="000E18D5">
        <w:rPr>
          <w:rFonts w:ascii="Calibri" w:eastAsia="SimSun" w:hAnsi="Calibri"/>
          <w:spacing w:val="6"/>
          <w:lang w:eastAsia="en-US" w:bidi="ar-EG"/>
        </w:rPr>
        <w:t>2010</w:t>
      </w:r>
      <w:r w:rsidRPr="000E18D5">
        <w:rPr>
          <w:rFonts w:ascii="Calibri" w:eastAsia="SimSun" w:hAnsi="Calibri" w:hint="cs"/>
          <w:spacing w:val="6"/>
          <w:rtl/>
          <w:lang w:val="es-ES_tradnl" w:eastAsia="en-US" w:bidi="ar-EG"/>
        </w:rPr>
        <w:t xml:space="preserve"> </w:t>
      </w:r>
      <w:r w:rsidRPr="000E18D5">
        <w:rPr>
          <w:rFonts w:ascii="Calibri" w:eastAsia="SimSun" w:hAnsi="Calibri" w:hint="cs"/>
          <w:spacing w:val="6"/>
          <w:rtl/>
          <w:lang w:eastAsia="en-US" w:bidi="ar-EG"/>
        </w:rPr>
        <w:t>تعززت أنشطة الاتحاد في مجال</w:t>
      </w:r>
      <w:r w:rsidRPr="000E18D5">
        <w:rPr>
          <w:rFonts w:ascii="Calibri" w:eastAsia="SimSun" w:hAnsi="Calibri"/>
          <w:color w:val="000000"/>
          <w:spacing w:val="6"/>
          <w:rtl/>
          <w:lang w:val="en-GB" w:eastAsia="en-US" w:bidi="ar-EG"/>
        </w:rPr>
        <w:t xml:space="preserve"> تعزيز إمكانية نفاذ الأشخاص ذوي الإعاقة، بما في ذلك الإعاقة المتصلة </w:t>
      </w:r>
      <w:r w:rsidRPr="000E18D5">
        <w:rPr>
          <w:rFonts w:ascii="Calibri" w:eastAsia="SimSun" w:hAnsi="Calibri"/>
          <w:color w:val="000000"/>
          <w:spacing w:val="-2"/>
          <w:rtl/>
          <w:lang w:val="en-GB" w:eastAsia="en-US" w:bidi="ar-EG"/>
        </w:rPr>
        <w:t>بالعمر، إلى الاتصالات/تكنولوجيا المعلومات والاتصالات</w:t>
      </w:r>
      <w:r w:rsidRPr="000E18D5">
        <w:rPr>
          <w:rFonts w:ascii="Calibri" w:eastAsia="SimSun" w:hAnsi="Calibri" w:hint="cs"/>
          <w:spacing w:val="-2"/>
          <w:rtl/>
          <w:lang w:eastAsia="en-US" w:bidi="ar-EG"/>
        </w:rPr>
        <w:t xml:space="preserve"> بالموافقة على القرار </w:t>
      </w:r>
      <w:r w:rsidRPr="000E18D5">
        <w:rPr>
          <w:rFonts w:ascii="Calibri" w:eastAsia="SimSun" w:hAnsi="Calibri"/>
          <w:spacing w:val="-2"/>
          <w:lang w:eastAsia="en-US" w:bidi="ar-EG"/>
        </w:rPr>
        <w:t>175</w:t>
      </w:r>
      <w:r w:rsidRPr="000E18D5">
        <w:rPr>
          <w:rFonts w:ascii="Calibri" w:eastAsia="SimSun" w:hAnsi="Calibri" w:hint="cs"/>
          <w:spacing w:val="-2"/>
          <w:rtl/>
          <w:lang w:eastAsia="en-US" w:bidi="ar-EG"/>
        </w:rPr>
        <w:t xml:space="preserve"> </w:t>
      </w:r>
      <w:r w:rsidRPr="000E18D5">
        <w:rPr>
          <w:rFonts w:ascii="Calibri" w:eastAsia="SimSun" w:hAnsi="Calibri"/>
          <w:spacing w:val="-2"/>
          <w:rtl/>
          <w:lang w:val="en-GB" w:eastAsia="en-US" w:bidi="ar-EG"/>
        </w:rPr>
        <w:t xml:space="preserve">(غوادالاخارا، </w:t>
      </w:r>
      <w:r w:rsidRPr="000E18D5">
        <w:rPr>
          <w:rFonts w:ascii="Calibri" w:eastAsia="SimSun" w:hAnsi="Calibri"/>
          <w:spacing w:val="-2"/>
          <w:lang w:val="en-GB" w:eastAsia="en-US" w:bidi="ar-EG"/>
        </w:rPr>
        <w:t>2010</w:t>
      </w:r>
      <w:r w:rsidRPr="000E18D5">
        <w:rPr>
          <w:rFonts w:ascii="Calibri" w:eastAsia="SimSun" w:hAnsi="Calibri"/>
          <w:spacing w:val="-2"/>
          <w:rtl/>
          <w:lang w:val="en-GB" w:eastAsia="en-US" w:bidi="ar-EG"/>
        </w:rPr>
        <w:t>)</w:t>
      </w:r>
      <w:r w:rsidRPr="000E18D5">
        <w:rPr>
          <w:rFonts w:ascii="Calibri" w:eastAsia="SimSun" w:hAnsi="Calibri" w:hint="cs"/>
          <w:spacing w:val="-2"/>
          <w:rtl/>
          <w:lang w:val="en-GB" w:eastAsia="en-US" w:bidi="ar-EG"/>
        </w:rPr>
        <w:t xml:space="preserve"> ومراجعة القرار </w:t>
      </w:r>
      <w:r w:rsidRPr="000E18D5">
        <w:rPr>
          <w:rFonts w:ascii="Calibri" w:eastAsia="SimSun" w:hAnsi="Calibri"/>
          <w:spacing w:val="-2"/>
          <w:lang w:eastAsia="en-US" w:bidi="ar-EG"/>
        </w:rPr>
        <w:t>70</w:t>
      </w:r>
      <w:r w:rsidRPr="000E18D5">
        <w:rPr>
          <w:rFonts w:ascii="Calibri" w:eastAsia="SimSun" w:hAnsi="Calibri" w:hint="cs"/>
          <w:spacing w:val="6"/>
          <w:rtl/>
          <w:lang w:val="ru-RU" w:eastAsia="en-US" w:bidi="ar-EG"/>
        </w:rPr>
        <w:t xml:space="preserve"> </w:t>
      </w:r>
      <w:r w:rsidRPr="000E18D5">
        <w:rPr>
          <w:rFonts w:ascii="Calibri" w:eastAsia="SimSun" w:hAnsi="Calibri" w:hint="cs"/>
          <w:spacing w:val="-2"/>
          <w:rtl/>
          <w:lang w:val="ru-RU" w:eastAsia="en-US" w:bidi="ar-EG"/>
        </w:rPr>
        <w:t xml:space="preserve">(المراجَع في دبي، </w:t>
      </w:r>
      <w:r w:rsidRPr="000E18D5">
        <w:rPr>
          <w:rFonts w:ascii="Calibri" w:eastAsia="SimSun" w:hAnsi="Calibri"/>
          <w:spacing w:val="-2"/>
          <w:lang w:eastAsia="en-US" w:bidi="ar-EG"/>
        </w:rPr>
        <w:t>2012</w:t>
      </w:r>
      <w:r w:rsidRPr="000E18D5">
        <w:rPr>
          <w:rFonts w:ascii="Calibri" w:eastAsia="SimSun" w:hAnsi="Calibri" w:hint="cs"/>
          <w:spacing w:val="-2"/>
          <w:rtl/>
          <w:lang w:val="ru-RU" w:eastAsia="en-US" w:bidi="ar-EG"/>
        </w:rPr>
        <w:t xml:space="preserve">) للجمعية العالمية لتقييس الاتصالات وكذلك القرار </w:t>
      </w:r>
      <w:r w:rsidR="003C1F4C" w:rsidRPr="000E18D5">
        <w:rPr>
          <w:rFonts w:ascii="Calibri" w:eastAsia="SimSun" w:hAnsi="Calibri"/>
          <w:spacing w:val="-2"/>
          <w:lang w:eastAsia="en-US" w:bidi="ar-EG"/>
        </w:rPr>
        <w:t>58</w:t>
      </w:r>
      <w:r w:rsidRPr="000E18D5">
        <w:rPr>
          <w:rFonts w:ascii="Calibri" w:eastAsia="SimSun" w:hAnsi="Calibri" w:hint="cs"/>
          <w:spacing w:val="-2"/>
          <w:rtl/>
          <w:lang w:val="ru-RU" w:eastAsia="en-US" w:bidi="ar-EG"/>
        </w:rPr>
        <w:t xml:space="preserve"> للمؤتمر العالمي لتنمية الاتصالات (المراج</w:t>
      </w:r>
      <w:r w:rsidR="00D36346">
        <w:rPr>
          <w:rFonts w:ascii="Calibri" w:eastAsia="SimSun" w:hAnsi="Calibri" w:hint="cs"/>
          <w:spacing w:val="-2"/>
          <w:rtl/>
          <w:lang w:val="ru-RU" w:eastAsia="en-US" w:bidi="ar-EG"/>
        </w:rPr>
        <w:t>َ</w:t>
      </w:r>
      <w:r w:rsidRPr="000E18D5">
        <w:rPr>
          <w:rFonts w:ascii="Calibri" w:eastAsia="SimSun" w:hAnsi="Calibri" w:hint="cs"/>
          <w:spacing w:val="-2"/>
          <w:rtl/>
          <w:lang w:val="ru-RU" w:eastAsia="en-US" w:bidi="ar-EG"/>
        </w:rPr>
        <w:t xml:space="preserve">ع في دبي، </w:t>
      </w:r>
      <w:r w:rsidR="003C1F4C" w:rsidRPr="000E18D5">
        <w:rPr>
          <w:rFonts w:ascii="Calibri" w:eastAsia="SimSun" w:hAnsi="Calibri"/>
          <w:spacing w:val="-2"/>
          <w:lang w:eastAsia="en-US" w:bidi="ar-EG"/>
        </w:rPr>
        <w:t>2014</w:t>
      </w:r>
      <w:r w:rsidRPr="000E18D5">
        <w:rPr>
          <w:rFonts w:ascii="Calibri" w:eastAsia="SimSun" w:hAnsi="Calibri" w:hint="cs"/>
          <w:spacing w:val="-2"/>
          <w:rtl/>
          <w:lang w:val="ru-RU" w:eastAsia="en-US" w:bidi="ar-EG"/>
        </w:rPr>
        <w:t>)</w:t>
      </w:r>
      <w:r w:rsidRPr="000E18D5">
        <w:rPr>
          <w:rFonts w:ascii="Calibri" w:eastAsia="SimSun" w:hAnsi="Calibri" w:hint="cs"/>
          <w:spacing w:val="-2"/>
          <w:rtl/>
          <w:lang w:val="en-GB" w:eastAsia="en-US" w:bidi="ar-EG"/>
        </w:rPr>
        <w:t>.</w:t>
      </w:r>
      <w:r w:rsidRPr="000E18D5">
        <w:rPr>
          <w:rFonts w:ascii="Calibri" w:eastAsia="SimSun" w:hAnsi="Calibri" w:hint="cs"/>
          <w:rtl/>
          <w:lang w:val="en-GB" w:eastAsia="en-US" w:bidi="ar-EG"/>
        </w:rPr>
        <w:t xml:space="preserve"> كما تعززت ولاية الاتحاد في هذا المجال خلال المؤتمر العالمي للاتصالات الدولية لعام</w:t>
      </w:r>
      <w:r w:rsidRPr="000E18D5">
        <w:rPr>
          <w:rFonts w:ascii="Calibri" w:eastAsia="SimSun" w:hAnsi="Calibri" w:hint="eastAsia"/>
          <w:rtl/>
          <w:lang w:val="en-GB" w:eastAsia="en-US" w:bidi="ar-EG"/>
        </w:rPr>
        <w:t> </w:t>
      </w:r>
      <w:r w:rsidRPr="000E18D5">
        <w:rPr>
          <w:rFonts w:ascii="Calibri" w:eastAsia="SimSun" w:hAnsi="Calibri"/>
          <w:lang w:val="en-GB" w:eastAsia="en-US" w:bidi="ar-EG"/>
        </w:rPr>
        <w:t>(WCIT</w:t>
      </w:r>
      <w:r w:rsidRPr="000E18D5">
        <w:rPr>
          <w:rFonts w:ascii="Calibri" w:eastAsia="SimSun" w:hAnsi="Calibri"/>
          <w:lang w:eastAsia="en-US" w:bidi="ar-EG"/>
        </w:rPr>
        <w:t>-12</w:t>
      </w:r>
      <w:r w:rsidRPr="000E18D5">
        <w:rPr>
          <w:rFonts w:ascii="Calibri" w:eastAsia="SimSun" w:hAnsi="Calibri"/>
          <w:lang w:val="en-GB" w:eastAsia="en-US" w:bidi="ar-EG"/>
        </w:rPr>
        <w:t xml:space="preserve">) </w:t>
      </w:r>
      <w:r w:rsidRPr="000E18D5">
        <w:rPr>
          <w:rFonts w:ascii="Calibri" w:eastAsia="SimSun" w:hAnsi="Calibri"/>
          <w:lang w:eastAsia="en-US" w:bidi="ar-EG"/>
        </w:rPr>
        <w:t>2012</w:t>
      </w:r>
      <w:r w:rsidRPr="000E18D5">
        <w:rPr>
          <w:rFonts w:ascii="Calibri" w:eastAsia="SimSun" w:hAnsi="Calibri" w:hint="cs"/>
          <w:rtl/>
          <w:lang w:eastAsia="en-US" w:bidi="ar-EG"/>
        </w:rPr>
        <w:t xml:space="preserve"> بتضمين لوائح الاتصالات الدولية المادة </w:t>
      </w:r>
      <w:r w:rsidRPr="000E18D5">
        <w:rPr>
          <w:rFonts w:ascii="Calibri" w:eastAsia="SimSun" w:hAnsi="Calibri"/>
          <w:lang w:eastAsia="en-US" w:bidi="ar-EG"/>
        </w:rPr>
        <w:t>12</w:t>
      </w:r>
      <w:r w:rsidRPr="000E18D5">
        <w:rPr>
          <w:rFonts w:ascii="Calibri" w:eastAsia="SimSun" w:hAnsi="Calibri" w:hint="cs"/>
          <w:rtl/>
          <w:lang w:val="ru-RU" w:eastAsia="en-US" w:bidi="ar-EG"/>
        </w:rPr>
        <w:t xml:space="preserve"> ال</w:t>
      </w:r>
      <w:r w:rsidRPr="000E18D5">
        <w:rPr>
          <w:rFonts w:ascii="Calibri" w:eastAsia="SimSun" w:hAnsi="Calibri" w:hint="cs"/>
          <w:rtl/>
          <w:lang w:eastAsia="en-US" w:bidi="ar-EG"/>
        </w:rPr>
        <w:t xml:space="preserve">جديدة التي تتناول نفاذ </w:t>
      </w:r>
      <w:r w:rsidRPr="000E18D5">
        <w:rPr>
          <w:rFonts w:ascii="Calibri" w:eastAsia="SimSun" w:hAnsi="Calibri"/>
          <w:color w:val="000000"/>
          <w:rtl/>
          <w:lang w:val="en-GB" w:eastAsia="en-US" w:bidi="ar-EG"/>
        </w:rPr>
        <w:t>الأشخاص ذوي الإعاقة</w:t>
      </w:r>
      <w:r w:rsidRPr="000E18D5">
        <w:rPr>
          <w:rFonts w:ascii="Calibri" w:eastAsia="SimSun" w:hAnsi="Calibri" w:hint="cs"/>
          <w:rtl/>
          <w:lang w:eastAsia="en-US" w:bidi="ar-EG"/>
        </w:rPr>
        <w:t xml:space="preserve"> إلى خدمات تكنولوجيا المعلومات والاتصالات.</w:t>
      </w:r>
    </w:p>
    <w:p w:rsidR="00F1428A" w:rsidRPr="000E18D5" w:rsidRDefault="00F1428A" w:rsidP="00D36346">
      <w:pPr>
        <w:tabs>
          <w:tab w:val="clear" w:pos="794"/>
          <w:tab w:val="clear" w:pos="1191"/>
          <w:tab w:val="clear" w:pos="1588"/>
          <w:tab w:val="clear" w:pos="1985"/>
        </w:tabs>
        <w:rPr>
          <w:rFonts w:ascii="Calibri" w:eastAsia="SimSun" w:hAnsi="Calibri"/>
          <w:color w:val="000000"/>
          <w:rtl/>
          <w:lang w:val="ru-RU" w:eastAsia="en-US" w:bidi="ar-EG"/>
        </w:rPr>
      </w:pPr>
      <w:r w:rsidRPr="000E18D5">
        <w:rPr>
          <w:rFonts w:ascii="Calibri" w:eastAsia="SimSun" w:hAnsi="Calibri" w:hint="cs"/>
          <w:color w:val="000000"/>
          <w:rtl/>
          <w:lang w:val="en-GB" w:eastAsia="en-US" w:bidi="ar-EG"/>
        </w:rPr>
        <w:t>و</w:t>
      </w:r>
      <w:r w:rsidRPr="000E18D5">
        <w:rPr>
          <w:rFonts w:ascii="Calibri" w:eastAsia="SimSun" w:hAnsi="Calibri"/>
          <w:color w:val="000000"/>
          <w:rtl/>
          <w:lang w:val="en-GB" w:eastAsia="en-US" w:bidi="ar-EG"/>
        </w:rPr>
        <w:t xml:space="preserve">أحرز الاتحاد الدولي للاتصالات تقدماً في جعل </w:t>
      </w:r>
      <w:r w:rsidRPr="000E18D5">
        <w:rPr>
          <w:rFonts w:ascii="Calibri" w:eastAsia="SimSun" w:hAnsi="Calibri" w:hint="cs"/>
          <w:color w:val="000000"/>
          <w:rtl/>
          <w:lang w:val="en-GB" w:eastAsia="en-US" w:bidi="ar-EG"/>
        </w:rPr>
        <w:t>المنظمة</w:t>
      </w:r>
      <w:r w:rsidRPr="000E18D5">
        <w:rPr>
          <w:rFonts w:ascii="Calibri" w:eastAsia="SimSun" w:hAnsi="Calibri"/>
          <w:color w:val="000000"/>
          <w:rtl/>
          <w:lang w:val="en-GB" w:eastAsia="en-US" w:bidi="ar-EG"/>
        </w:rPr>
        <w:t xml:space="preserve"> أكثر سهولة في النفاذ إليها</w:t>
      </w:r>
      <w:r w:rsidRPr="000E18D5">
        <w:rPr>
          <w:rFonts w:ascii="Calibri" w:eastAsia="SimSun" w:hAnsi="Calibri" w:hint="cs"/>
          <w:color w:val="000000"/>
          <w:rtl/>
          <w:lang w:val="en-GB" w:eastAsia="en-US" w:bidi="ar-EG"/>
        </w:rPr>
        <w:t xml:space="preserve"> للموظفين والمندوبين ذوي الإعاقة من خلال </w:t>
      </w:r>
      <w:r w:rsidRPr="000E18D5">
        <w:rPr>
          <w:rFonts w:ascii="Calibri" w:eastAsia="SimSun" w:hAnsi="Calibri"/>
          <w:color w:val="000000"/>
          <w:spacing w:val="-2"/>
          <w:rtl/>
          <w:lang w:val="en-GB" w:eastAsia="en-US" w:bidi="ar-EG"/>
        </w:rPr>
        <w:t>الموافقة</w:t>
      </w:r>
      <w:r w:rsidRPr="000E18D5">
        <w:rPr>
          <w:rFonts w:ascii="Calibri" w:eastAsia="SimSun" w:hAnsi="Calibri" w:hint="cs"/>
          <w:color w:val="000000"/>
          <w:spacing w:val="-2"/>
          <w:rtl/>
          <w:lang w:val="en-GB" w:eastAsia="en-US" w:bidi="ar-EG"/>
        </w:rPr>
        <w:t xml:space="preserve"> على</w:t>
      </w:r>
      <w:r w:rsidRPr="000E18D5">
        <w:rPr>
          <w:rFonts w:ascii="Calibri" w:eastAsia="SimSun" w:hAnsi="Calibri"/>
          <w:color w:val="000000"/>
          <w:spacing w:val="-2"/>
          <w:rtl/>
          <w:lang w:val="en-GB" w:eastAsia="en-US" w:bidi="ar-EG"/>
        </w:rPr>
        <w:t xml:space="preserve"> </w:t>
      </w:r>
      <w:hyperlink r:id="rId80" w:history="1">
        <w:r w:rsidRPr="000E18D5">
          <w:rPr>
            <w:rStyle w:val="Hyperlink"/>
            <w:rFonts w:ascii="Calibri" w:eastAsia="SimSun" w:hAnsi="Calibri"/>
            <w:spacing w:val="-2"/>
            <w:rtl/>
            <w:lang w:val="en-GB" w:eastAsia="en-US" w:bidi="ar-EG"/>
          </w:rPr>
          <w:t>سياسة الاتحاد الجديدة</w:t>
        </w:r>
        <w:r w:rsidRPr="000E18D5">
          <w:rPr>
            <w:rStyle w:val="Hyperlink"/>
            <w:rFonts w:ascii="Calibri" w:eastAsia="SimSun" w:hAnsi="Calibri" w:hint="cs"/>
            <w:spacing w:val="-2"/>
            <w:rtl/>
            <w:lang w:val="en-GB" w:eastAsia="en-US" w:bidi="ar-EG"/>
          </w:rPr>
          <w:t xml:space="preserve"> بشأن قابلية النفاذ</w:t>
        </w:r>
      </w:hyperlink>
      <w:r w:rsidRPr="000E18D5">
        <w:rPr>
          <w:rFonts w:ascii="Calibri" w:eastAsia="SimSun" w:hAnsi="Calibri"/>
          <w:color w:val="000000"/>
          <w:spacing w:val="-2"/>
          <w:rtl/>
          <w:lang w:val="en-GB" w:eastAsia="en-US" w:bidi="ar-EG"/>
        </w:rPr>
        <w:t xml:space="preserve"> وإقرارها من قبل مجلس الاتحاد في دورته لعام </w:t>
      </w:r>
      <w:r w:rsidRPr="000E18D5">
        <w:rPr>
          <w:rFonts w:ascii="Calibri" w:eastAsia="SimSun" w:hAnsi="Calibri"/>
          <w:color w:val="000000"/>
          <w:spacing w:val="-2"/>
          <w:lang w:eastAsia="en-US" w:bidi="ar-EG"/>
        </w:rPr>
        <w:t>2013</w:t>
      </w:r>
      <w:r w:rsidRPr="000E18D5">
        <w:rPr>
          <w:rFonts w:ascii="Calibri" w:eastAsia="SimSun" w:hAnsi="Calibri"/>
          <w:color w:val="000000"/>
          <w:spacing w:val="-2"/>
          <w:rtl/>
          <w:lang w:val="ru-RU" w:eastAsia="en-US" w:bidi="ar-EG"/>
        </w:rPr>
        <w:t>.</w:t>
      </w:r>
      <w:r w:rsidRPr="000E18D5">
        <w:rPr>
          <w:rFonts w:ascii="Calibri" w:eastAsia="SimSun" w:hAnsi="Calibri" w:hint="cs"/>
          <w:color w:val="000000"/>
          <w:spacing w:val="-2"/>
          <w:rtl/>
          <w:lang w:val="ru-RU" w:eastAsia="en-US" w:bidi="ar-EG"/>
        </w:rPr>
        <w:t xml:space="preserve"> وهذه السياسة هي الأولى التي تتم الموافقة</w:t>
      </w:r>
      <w:r w:rsidRPr="000E18D5">
        <w:rPr>
          <w:rFonts w:ascii="Calibri" w:eastAsia="SimSun" w:hAnsi="Calibri" w:hint="cs"/>
          <w:color w:val="000000"/>
          <w:rtl/>
          <w:lang w:val="ru-RU" w:eastAsia="en-US" w:bidi="ar-EG"/>
        </w:rPr>
        <w:t xml:space="preserve"> عليها من أعضاء وكالة تابعة للأمم المتحدة. وباستحداث خطة لقابلية النفاذ في عام </w:t>
      </w:r>
      <w:r w:rsidR="003C1F4C" w:rsidRPr="000E18D5">
        <w:rPr>
          <w:rFonts w:ascii="Calibri" w:eastAsia="SimSun" w:hAnsi="Calibri"/>
          <w:color w:val="000000"/>
          <w:lang w:eastAsia="en-US" w:bidi="ar-EG"/>
        </w:rPr>
        <w:t>2014</w:t>
      </w:r>
      <w:r w:rsidRPr="000E18D5">
        <w:rPr>
          <w:rFonts w:ascii="Calibri" w:eastAsia="SimSun" w:hAnsi="Calibri" w:hint="cs"/>
          <w:color w:val="000000"/>
          <w:rtl/>
          <w:lang w:val="ru-RU" w:eastAsia="en-US" w:bidi="ar-EG"/>
        </w:rPr>
        <w:t>،</w:t>
      </w:r>
      <w:r w:rsidR="00D36346">
        <w:rPr>
          <w:rFonts w:ascii="Calibri" w:eastAsia="SimSun" w:hAnsi="Calibri" w:hint="cs"/>
          <w:color w:val="000000"/>
          <w:rtl/>
          <w:lang w:val="ru-RU" w:eastAsia="en-US" w:bidi="ar-EG"/>
        </w:rPr>
        <w:t xml:space="preserve"> </w:t>
      </w:r>
      <w:r w:rsidRPr="000E18D5">
        <w:rPr>
          <w:rFonts w:ascii="Calibri" w:eastAsia="SimSun" w:hAnsi="Calibri" w:hint="cs"/>
          <w:color w:val="000000"/>
          <w:rtl/>
          <w:lang w:val="ru-RU" w:eastAsia="en-US" w:bidi="ar-EG"/>
        </w:rPr>
        <w:t xml:space="preserve">بدأ الاتحاد الآن بالعمل المنهجي على تذليل العقبات التي تحد من المشاركة الكاملة للأشخاص ذوي الإعاقة في أنشطة الاتحاد. وبالإضافة إلى ذلك أنشأ الاتحاد صندوق إمكانية النفاذ التابع له والمفتوح للمساهمات الطوعية من أعضاء الاتحاد، سعياً للإسهام في تنفيذ القرار </w:t>
      </w:r>
      <w:r w:rsidRPr="000E18D5">
        <w:rPr>
          <w:rFonts w:ascii="Calibri" w:eastAsia="SimSun" w:hAnsi="Calibri"/>
          <w:color w:val="000000"/>
          <w:lang w:eastAsia="en-US" w:bidi="ar-EG"/>
        </w:rPr>
        <w:t>175</w:t>
      </w:r>
      <w:r w:rsidRPr="000E18D5">
        <w:rPr>
          <w:rFonts w:ascii="Calibri" w:eastAsia="SimSun" w:hAnsi="Calibri" w:hint="cs"/>
          <w:color w:val="000000"/>
          <w:rtl/>
          <w:lang w:val="ru-RU" w:eastAsia="en-US" w:bidi="ar-EG"/>
        </w:rPr>
        <w:t>.</w:t>
      </w:r>
    </w:p>
    <w:p w:rsidR="00D36346" w:rsidRDefault="00F1428A" w:rsidP="00D36346">
      <w:pPr>
        <w:tabs>
          <w:tab w:val="clear" w:pos="794"/>
          <w:tab w:val="clear" w:pos="1191"/>
          <w:tab w:val="clear" w:pos="1588"/>
          <w:tab w:val="clear" w:pos="1985"/>
        </w:tabs>
        <w:rPr>
          <w:rFonts w:ascii="Calibri" w:eastAsia="SimSun" w:hAnsi="Calibri"/>
          <w:rtl/>
          <w:lang w:eastAsia="en-US" w:bidi="ar-SY"/>
        </w:rPr>
      </w:pPr>
      <w:r w:rsidRPr="000E18D5">
        <w:rPr>
          <w:rFonts w:ascii="Calibri" w:eastAsia="SimSun" w:hAnsi="Calibri" w:hint="cs"/>
          <w:spacing w:val="-4"/>
          <w:rtl/>
          <w:lang w:val="en-GB" w:eastAsia="en-US" w:bidi="ar-EG"/>
        </w:rPr>
        <w:t xml:space="preserve">وتتواصل الأعمال ذات الصلة في لجان الدراسات في الاتحاد من أجل تعزيز إمكانية نفاذ الأشخاص ذوي الإعاقة إلى أجهزة تكنولوجيا المعلومات والاتصالات وخدماتها وتطبيقاتها، وذلك من خلال: </w:t>
      </w:r>
      <w:hyperlink r:id="rId81" w:history="1">
        <w:r w:rsidRPr="000E18D5">
          <w:rPr>
            <w:rFonts w:ascii="Calibri" w:eastAsia="SimSun" w:hAnsi="Calibri" w:hint="cs"/>
            <w:color w:val="0000FF"/>
            <w:spacing w:val="-4"/>
            <w:u w:val="single"/>
            <w:rtl/>
            <w:lang w:val="en-GB" w:eastAsia="en-US" w:bidi="ar-EG"/>
          </w:rPr>
          <w:t xml:space="preserve">المسألة </w:t>
        </w:r>
        <w:r w:rsidRPr="000E18D5">
          <w:rPr>
            <w:rFonts w:ascii="Calibri" w:eastAsia="SimSun" w:hAnsi="Calibri"/>
            <w:color w:val="0000FF"/>
            <w:spacing w:val="-4"/>
            <w:u w:val="single"/>
            <w:lang w:eastAsia="en-US" w:bidi="ar-EG"/>
          </w:rPr>
          <w:t>4/2</w:t>
        </w:r>
        <w:r w:rsidRPr="000E18D5">
          <w:rPr>
            <w:rFonts w:ascii="Calibri" w:eastAsia="SimSun" w:hAnsi="Calibri" w:hint="cs"/>
            <w:color w:val="0000FF"/>
            <w:spacing w:val="-4"/>
            <w:u w:val="single"/>
            <w:rtl/>
            <w:lang w:val="ru-RU" w:eastAsia="en-US" w:bidi="ar-EG"/>
          </w:rPr>
          <w:t xml:space="preserve"> التي تدرسها لجنة الدراسات </w:t>
        </w:r>
        <w:r w:rsidRPr="000E18D5">
          <w:rPr>
            <w:rFonts w:ascii="Calibri" w:eastAsia="SimSun" w:hAnsi="Calibri"/>
            <w:color w:val="0000FF"/>
            <w:spacing w:val="-4"/>
            <w:u w:val="single"/>
            <w:lang w:eastAsia="en-US" w:bidi="ar-EG"/>
          </w:rPr>
          <w:t>2</w:t>
        </w:r>
        <w:r w:rsidRPr="000E18D5">
          <w:rPr>
            <w:rFonts w:ascii="Calibri" w:eastAsia="SimSun" w:hAnsi="Calibri" w:hint="cs"/>
            <w:color w:val="0000FF"/>
            <w:spacing w:val="-4"/>
            <w:u w:val="single"/>
            <w:rtl/>
            <w:lang w:val="ru-RU" w:eastAsia="en-US" w:bidi="ar-EG"/>
          </w:rPr>
          <w:t xml:space="preserve"> لقطاع تقييس الاتصالات بشأن "</w:t>
        </w:r>
        <w:r w:rsidRPr="000E18D5">
          <w:rPr>
            <w:rFonts w:ascii="Calibri" w:eastAsia="SimSun" w:hAnsi="Calibri"/>
            <w:i/>
            <w:iCs/>
            <w:color w:val="0000FF"/>
            <w:spacing w:val="6"/>
            <w:u w:val="single"/>
            <w:rtl/>
            <w:lang w:val="en-GB" w:eastAsia="en-US" w:bidi="ar-EG"/>
          </w:rPr>
          <w:t>القضايا المرتبطة بالعوامل البشرية لتحسين نوعية الحياة عن طريق الاتصالات الدولية</w:t>
        </w:r>
        <w:r w:rsidRPr="000E18D5">
          <w:rPr>
            <w:rFonts w:ascii="Calibri" w:eastAsia="SimSun" w:hAnsi="Calibri" w:hint="cs"/>
            <w:color w:val="0000FF"/>
            <w:spacing w:val="6"/>
            <w:u w:val="single"/>
            <w:rtl/>
            <w:lang w:val="en-GB" w:eastAsia="en-US" w:bidi="ar-EG"/>
          </w:rPr>
          <w:t>"</w:t>
        </w:r>
      </w:hyperlink>
      <w:r w:rsidRPr="000E18D5">
        <w:rPr>
          <w:rFonts w:ascii="Calibri" w:eastAsia="SimSun" w:hAnsi="Calibri" w:hint="cs"/>
          <w:spacing w:val="6"/>
          <w:rtl/>
          <w:lang w:val="en-GB" w:eastAsia="en-US" w:bidi="ar-EG"/>
        </w:rPr>
        <w:t>؛ و</w:t>
      </w:r>
      <w:hyperlink r:id="rId82" w:history="1">
        <w:r w:rsidRPr="000E18D5">
          <w:rPr>
            <w:rFonts w:ascii="Calibri" w:eastAsia="SimSun" w:hAnsi="Calibri" w:hint="cs"/>
            <w:color w:val="0000FF"/>
            <w:spacing w:val="6"/>
            <w:u w:val="single"/>
            <w:rtl/>
            <w:lang w:val="en-GB" w:eastAsia="en-US" w:bidi="ar-EG"/>
          </w:rPr>
          <w:t xml:space="preserve">لجنة الدراسات </w:t>
        </w:r>
        <w:r w:rsidRPr="000E18D5">
          <w:rPr>
            <w:rFonts w:ascii="Calibri" w:eastAsia="SimSun" w:hAnsi="Calibri"/>
            <w:color w:val="0000FF"/>
            <w:spacing w:val="6"/>
            <w:u w:val="single"/>
            <w:lang w:eastAsia="en-US" w:bidi="ar-EG"/>
          </w:rPr>
          <w:t>16</w:t>
        </w:r>
        <w:r w:rsidRPr="000E18D5">
          <w:rPr>
            <w:rFonts w:ascii="Calibri" w:eastAsia="SimSun" w:hAnsi="Calibri" w:hint="cs"/>
            <w:color w:val="0000FF"/>
            <w:spacing w:val="6"/>
            <w:u w:val="single"/>
            <w:rtl/>
            <w:lang w:val="ru-RU" w:eastAsia="en-US" w:bidi="ar-EG"/>
          </w:rPr>
          <w:t xml:space="preserve"> لقطاع تقييس الاتصالات التي هي لجنة الدراسات الرئيسية</w:t>
        </w:r>
        <w:r w:rsidRPr="000E18D5">
          <w:rPr>
            <w:rFonts w:ascii="Calibri" w:eastAsia="SimSun" w:hAnsi="Calibri"/>
            <w:color w:val="0000FF"/>
            <w:u w:val="single"/>
            <w:rtl/>
            <w:lang w:val="en-GB" w:eastAsia="en-US" w:bidi="ar-EG"/>
          </w:rPr>
          <w:t xml:space="preserve"> في مجال إمكانية نفاذ الأشخاص ذوي الإعاقة إلى الاتصالات/تكنولوجيا المعلومات والاتصالات</w:t>
        </w:r>
      </w:hyperlink>
      <w:r w:rsidRPr="000E18D5">
        <w:rPr>
          <w:rFonts w:ascii="Calibri" w:eastAsia="SimSun" w:hAnsi="Calibri" w:hint="cs"/>
          <w:color w:val="000000"/>
          <w:rtl/>
          <w:lang w:val="en-GB" w:eastAsia="en-US" w:bidi="ar-EG"/>
        </w:rPr>
        <w:t xml:space="preserve">، وفرقة العمل </w:t>
      </w:r>
      <w:r w:rsidRPr="000E18D5">
        <w:rPr>
          <w:rFonts w:ascii="Calibri" w:eastAsia="SimSun" w:hAnsi="Calibri"/>
          <w:color w:val="000000"/>
          <w:lang w:eastAsia="en-US" w:bidi="ar-EG"/>
        </w:rPr>
        <w:t>2</w:t>
      </w:r>
      <w:r w:rsidRPr="000E18D5">
        <w:rPr>
          <w:rFonts w:ascii="Calibri" w:eastAsia="SimSun" w:hAnsi="Calibri" w:hint="cs"/>
          <w:color w:val="000000"/>
          <w:rtl/>
          <w:lang w:val="en-GB" w:eastAsia="en-US" w:bidi="ar-EG"/>
        </w:rPr>
        <w:t xml:space="preserve"> التابعة لها والمعنية بالخدمات متعددة الوسائط وإمكانية النفاذ، و</w:t>
      </w:r>
      <w:hyperlink r:id="rId83" w:history="1">
        <w:r w:rsidRPr="000E18D5">
          <w:rPr>
            <w:rFonts w:ascii="Calibri" w:eastAsia="SimSun" w:hAnsi="Calibri" w:hint="cs"/>
            <w:color w:val="0000FF"/>
            <w:u w:val="single"/>
            <w:rtl/>
            <w:lang w:val="en-GB" w:eastAsia="en-US" w:bidi="ar-EG"/>
          </w:rPr>
          <w:t xml:space="preserve">المسألة </w:t>
        </w:r>
        <w:r w:rsidRPr="000E18D5">
          <w:rPr>
            <w:rFonts w:ascii="Calibri" w:eastAsia="SimSun" w:hAnsi="Calibri"/>
            <w:color w:val="0000FF"/>
            <w:u w:val="single"/>
            <w:lang w:eastAsia="en-US" w:bidi="ar-EG"/>
          </w:rPr>
          <w:t>26/16</w:t>
        </w:r>
        <w:r w:rsidRPr="000E18D5">
          <w:rPr>
            <w:rFonts w:ascii="Calibri" w:eastAsia="SimSun" w:hAnsi="Calibri" w:hint="cs"/>
            <w:color w:val="0000FF"/>
            <w:u w:val="single"/>
            <w:rtl/>
            <w:lang w:val="ru-RU" w:eastAsia="en-US" w:bidi="ar-EG"/>
          </w:rPr>
          <w:t xml:space="preserve"> بشأن: </w:t>
        </w:r>
        <w:r w:rsidRPr="000E18D5">
          <w:rPr>
            <w:rFonts w:ascii="Calibri" w:eastAsia="SimSun" w:hAnsi="Calibri" w:hint="cs"/>
            <w:i/>
            <w:iCs/>
            <w:color w:val="0000FF"/>
            <w:u w:val="single"/>
            <w:rtl/>
            <w:lang w:val="ru-RU" w:eastAsia="en-US" w:bidi="ar-EG"/>
          </w:rPr>
          <w:t>"</w:t>
        </w:r>
        <w:r w:rsidRPr="000E18D5">
          <w:rPr>
            <w:rFonts w:ascii="Calibri" w:eastAsia="SimSun" w:hAnsi="Calibri"/>
            <w:i/>
            <w:iCs/>
            <w:color w:val="0000FF"/>
            <w:u w:val="single"/>
            <w:rtl/>
            <w:lang w:val="en-GB" w:eastAsia="en-US" w:bidi="ar-EG"/>
          </w:rPr>
          <w:t>النفاذ إلى الأنظمة والخدمات المتعددة الوسائط</w:t>
        </w:r>
        <w:r w:rsidRPr="000E18D5">
          <w:rPr>
            <w:rFonts w:ascii="Calibri" w:eastAsia="SimSun" w:hAnsi="Calibri" w:hint="cs"/>
            <w:i/>
            <w:iCs/>
            <w:color w:val="0000FF"/>
            <w:u w:val="single"/>
            <w:rtl/>
            <w:lang w:val="en-GB" w:eastAsia="en-US" w:bidi="ar-EG"/>
          </w:rPr>
          <w:t>"</w:t>
        </w:r>
      </w:hyperlink>
      <w:r w:rsidRPr="000E18D5">
        <w:rPr>
          <w:rFonts w:ascii="Calibri" w:eastAsia="SimSun" w:hAnsi="Calibri" w:hint="cs"/>
          <w:color w:val="000000"/>
          <w:rtl/>
          <w:lang w:val="en-GB" w:eastAsia="en-US" w:bidi="ar-EG"/>
        </w:rPr>
        <w:t xml:space="preserve">؛ </w:t>
      </w:r>
      <w:r w:rsidRPr="000E18D5">
        <w:rPr>
          <w:rFonts w:ascii="Calibri" w:eastAsia="SimSun" w:hAnsi="Calibri" w:hint="cs"/>
          <w:color w:val="000000"/>
          <w:rtl/>
          <w:lang w:val="ru-RU" w:eastAsia="en-US" w:bidi="ar-EG"/>
        </w:rPr>
        <w:t xml:space="preserve">ولجنتي الدراسات </w:t>
      </w:r>
      <w:r w:rsidRPr="000E18D5">
        <w:rPr>
          <w:rFonts w:ascii="Calibri" w:eastAsia="SimSun" w:hAnsi="Calibri"/>
          <w:color w:val="000000"/>
          <w:lang w:eastAsia="en-US" w:bidi="ar-EG"/>
        </w:rPr>
        <w:t>1</w:t>
      </w:r>
      <w:r w:rsidRPr="000E18D5">
        <w:rPr>
          <w:rFonts w:ascii="Calibri" w:eastAsia="SimSun" w:hAnsi="Calibri" w:hint="cs"/>
          <w:color w:val="000000"/>
          <w:rtl/>
          <w:lang w:val="ru-RU" w:eastAsia="en-US" w:bidi="ar-EG"/>
        </w:rPr>
        <w:t xml:space="preserve"> و</w:t>
      </w:r>
      <w:r w:rsidRPr="000E18D5">
        <w:rPr>
          <w:rFonts w:ascii="Calibri" w:eastAsia="SimSun" w:hAnsi="Calibri"/>
          <w:color w:val="000000"/>
          <w:lang w:eastAsia="en-US" w:bidi="ar-EG"/>
        </w:rPr>
        <w:t>6</w:t>
      </w:r>
      <w:r w:rsidRPr="000E18D5">
        <w:rPr>
          <w:rFonts w:ascii="Calibri" w:eastAsia="SimSun" w:hAnsi="Calibri" w:hint="cs"/>
          <w:color w:val="000000"/>
          <w:rtl/>
          <w:lang w:val="ru-RU" w:eastAsia="en-US" w:bidi="ar-EG"/>
        </w:rPr>
        <w:t xml:space="preserve"> لقطاع الاتصالات الراديوية؛ و</w:t>
      </w:r>
      <w:hyperlink r:id="rId84" w:history="1">
        <w:r w:rsidRPr="000E18D5">
          <w:rPr>
            <w:rFonts w:ascii="Calibri" w:eastAsia="SimSun" w:hAnsi="Calibri"/>
            <w:noProof/>
            <w:color w:val="0000FF"/>
            <w:spacing w:val="4"/>
            <w:u w:val="single"/>
            <w:rtl/>
            <w:lang w:val="en-GB" w:eastAsia="en-US" w:bidi="ar-EG"/>
          </w:rPr>
          <w:t>منتدى إدارة الإنترنت للتآلف الدينامي بشأن النفاذ والإعاقة</w:t>
        </w:r>
        <w:r w:rsidRPr="000E18D5">
          <w:rPr>
            <w:rFonts w:ascii="Calibri" w:eastAsia="SimSun" w:hAnsi="Calibri" w:hint="eastAsia"/>
            <w:noProof/>
            <w:color w:val="0000FF"/>
            <w:spacing w:val="4"/>
            <w:u w:val="single"/>
            <w:rtl/>
            <w:lang w:val="en-GB" w:eastAsia="en-US" w:bidi="ar-EG"/>
          </w:rPr>
          <w:t> </w:t>
        </w:r>
        <w:r w:rsidRPr="000E18D5">
          <w:rPr>
            <w:rFonts w:ascii="Calibri" w:eastAsia="SimSun" w:hAnsi="Calibri"/>
            <w:noProof/>
            <w:color w:val="0000FF"/>
            <w:spacing w:val="4"/>
            <w:u w:val="single"/>
            <w:lang w:val="en-GB" w:eastAsia="en-US" w:bidi="ar-EG"/>
          </w:rPr>
          <w:t>(DCAD)</w:t>
        </w:r>
      </w:hyperlink>
      <w:r w:rsidRPr="000E18D5">
        <w:rPr>
          <w:rFonts w:ascii="Calibri" w:eastAsia="SimSun" w:hAnsi="Calibri" w:hint="cs"/>
          <w:noProof/>
          <w:spacing w:val="4"/>
          <w:rtl/>
          <w:lang w:val="en-GB" w:eastAsia="en-US" w:bidi="ar-EG"/>
        </w:rPr>
        <w:t>؛</w:t>
      </w:r>
      <w:r w:rsidRPr="000E18D5">
        <w:rPr>
          <w:rFonts w:ascii="Calibri" w:eastAsia="SimSun" w:hAnsi="Calibri" w:hint="cs"/>
          <w:color w:val="000000"/>
          <w:rtl/>
          <w:lang w:val="en-GB" w:eastAsia="en-US" w:bidi="ar-EG"/>
        </w:rPr>
        <w:t xml:space="preserve"> و</w:t>
      </w:r>
      <w:hyperlink r:id="rId85" w:history="1">
        <w:r w:rsidRPr="000E18D5">
          <w:rPr>
            <w:rFonts w:ascii="Calibri" w:eastAsia="SimSun" w:hAnsi="Calibri"/>
            <w:color w:val="0000FF"/>
            <w:u w:val="single"/>
            <w:rtl/>
            <w:lang w:val="en-GB" w:eastAsia="en-US" w:bidi="ar-EG"/>
          </w:rPr>
          <w:t xml:space="preserve">النشاط التنسيقي المشترك بشأن إمكانية النفاذ والعوامل البشرية </w:t>
        </w:r>
        <w:r w:rsidRPr="000E18D5">
          <w:rPr>
            <w:rFonts w:ascii="Calibri" w:eastAsia="SimSun" w:hAnsi="Calibri"/>
            <w:color w:val="0000FF"/>
            <w:u w:val="single"/>
            <w:lang w:val="en-GB" w:eastAsia="en-US" w:bidi="ar-EG"/>
          </w:rPr>
          <w:t>(JCA-AHF)</w:t>
        </w:r>
      </w:hyperlink>
      <w:r w:rsidRPr="000E18D5">
        <w:rPr>
          <w:rFonts w:ascii="Calibri" w:eastAsia="SimSun" w:hAnsi="Calibri" w:hint="cs"/>
          <w:color w:val="000000"/>
          <w:rtl/>
          <w:lang w:val="en-GB" w:eastAsia="en-US" w:bidi="ar-EG"/>
        </w:rPr>
        <w:t>؛ و</w:t>
      </w:r>
      <w:hyperlink r:id="rId86" w:history="1">
        <w:r w:rsidRPr="000E18D5">
          <w:rPr>
            <w:rFonts w:ascii="Calibri" w:eastAsia="SimSun" w:hAnsi="Calibri"/>
            <w:color w:val="0000FF"/>
            <w:u w:val="single"/>
            <w:rtl/>
            <w:lang w:val="en-GB" w:eastAsia="en-US" w:bidi="ar-EG"/>
          </w:rPr>
          <w:t xml:space="preserve">الفريق المتخصص المعني بإمكانية النفاذ إلى الوسائط السمعية المرئية </w:t>
        </w:r>
        <w:r w:rsidRPr="000E18D5">
          <w:rPr>
            <w:rFonts w:ascii="Calibri" w:eastAsia="SimSun" w:hAnsi="Calibri"/>
            <w:color w:val="0000FF"/>
            <w:u w:val="single"/>
            <w:lang w:val="en-GB" w:eastAsia="en-US" w:bidi="ar-EG"/>
          </w:rPr>
          <w:t>(FG-AVA)</w:t>
        </w:r>
      </w:hyperlink>
      <w:r w:rsidRPr="000E18D5">
        <w:rPr>
          <w:rFonts w:ascii="Calibri" w:eastAsia="SimSun" w:hAnsi="Calibri"/>
          <w:color w:val="000000"/>
          <w:rtl/>
          <w:lang w:val="en-GB" w:eastAsia="en-US" w:bidi="ar-EG"/>
        </w:rPr>
        <w:t xml:space="preserve"> بقطاع تقييس الاتصالات</w:t>
      </w:r>
      <w:r w:rsidRPr="000E18D5">
        <w:rPr>
          <w:rFonts w:ascii="Calibri" w:eastAsia="SimSun" w:hAnsi="Calibri" w:hint="cs"/>
          <w:color w:val="000000"/>
          <w:rtl/>
          <w:lang w:val="en-GB" w:eastAsia="en-US" w:bidi="ar-EG"/>
        </w:rPr>
        <w:t>.</w:t>
      </w:r>
      <w:r w:rsidRPr="000E18D5">
        <w:rPr>
          <w:rFonts w:ascii="Calibri" w:eastAsia="SimSun" w:hAnsi="Calibri" w:hint="cs"/>
          <w:rtl/>
          <w:lang w:eastAsia="en-US" w:bidi="ar-SY"/>
        </w:rPr>
        <w:t xml:space="preserve"> ويدرس فريق مقرر مشترك بين قطاع تقييس الاتصالات وقطاع الاتصالات الراديوية معني بالنفاذ إلى وسائط الإعلام السمعية البصرية </w:t>
      </w:r>
      <w:r w:rsidRPr="000E18D5">
        <w:rPr>
          <w:rFonts w:ascii="Calibri" w:eastAsia="SimSun" w:hAnsi="Calibri"/>
          <w:lang w:eastAsia="en-US" w:bidi="ar-SY"/>
        </w:rPr>
        <w:t>(</w:t>
      </w:r>
      <w:hyperlink r:id="rId87" w:history="1">
        <w:r w:rsidRPr="000E18D5">
          <w:rPr>
            <w:rFonts w:ascii="Calibri" w:eastAsia="SimSun" w:hAnsi="Calibri"/>
            <w:lang w:val="en-GB" w:eastAsia="en-US" w:bidi="ar-EG"/>
          </w:rPr>
          <w:t>IRG</w:t>
        </w:r>
        <w:r w:rsidRPr="000E18D5">
          <w:rPr>
            <w:rFonts w:ascii="Calibri" w:eastAsia="SimSun" w:hAnsi="Calibri"/>
            <w:lang w:val="en-GB" w:eastAsia="en-US" w:bidi="ar-EG"/>
          </w:rPr>
          <w:noBreakHyphen/>
          <w:t>AVA</w:t>
        </w:r>
      </w:hyperlink>
      <w:r w:rsidRPr="000E18D5">
        <w:rPr>
          <w:rFonts w:ascii="Calibri" w:eastAsia="SimSun" w:hAnsi="Calibri"/>
          <w:lang w:eastAsia="en-US" w:bidi="ar-SY"/>
        </w:rPr>
        <w:t>)</w:t>
      </w:r>
      <w:r w:rsidRPr="000E18D5">
        <w:rPr>
          <w:rFonts w:ascii="Calibri" w:eastAsia="SimSun" w:hAnsi="Calibri" w:hint="cs"/>
          <w:rtl/>
          <w:lang w:eastAsia="en-US" w:bidi="ar-SY"/>
        </w:rPr>
        <w:t xml:space="preserve"> مواضيع ذات صلة بالنفاذ إلى وسائل الإعلام السمعية المرئية بغية وضع مشاريع توصيات بشأن "أنظمة النفاذ" التي يمكن استخدامها لكل أنظمة بث وسائل الإعلام، بما في ذلك الإذاعة وخدمات التلفزيون الكبلي والإنترنت وتلفزيون بروتوكول الإنترنت.</w:t>
      </w:r>
    </w:p>
    <w:p w:rsidR="00F1428A" w:rsidRPr="000E18D5" w:rsidRDefault="00F1428A" w:rsidP="00D36346">
      <w:pPr>
        <w:tabs>
          <w:tab w:val="clear" w:pos="794"/>
          <w:tab w:val="clear" w:pos="1191"/>
          <w:tab w:val="clear" w:pos="1588"/>
          <w:tab w:val="clear" w:pos="1985"/>
        </w:tabs>
        <w:rPr>
          <w:rFonts w:ascii="Calibri" w:eastAsia="SimSun" w:hAnsi="Calibri"/>
          <w:rtl/>
          <w:lang w:val="en-GB" w:eastAsia="en-US" w:bidi="ar-EG"/>
        </w:rPr>
      </w:pPr>
      <w:r w:rsidRPr="000E18D5">
        <w:rPr>
          <w:rFonts w:ascii="Calibri" w:eastAsia="SimSun" w:hAnsi="Calibri" w:hint="cs"/>
          <w:spacing w:val="-4"/>
          <w:rtl/>
          <w:lang w:eastAsia="en-US" w:bidi="ar-EG"/>
        </w:rPr>
        <w:lastRenderedPageBreak/>
        <w:t>و</w:t>
      </w:r>
      <w:r w:rsidRPr="000E18D5">
        <w:rPr>
          <w:rFonts w:ascii="Calibri" w:eastAsia="SimSun" w:hAnsi="Calibri"/>
          <w:spacing w:val="-4"/>
          <w:rtl/>
          <w:lang w:eastAsia="en-US" w:bidi="ar-EG"/>
        </w:rPr>
        <w:t xml:space="preserve">انتهت </w:t>
      </w:r>
      <w:hyperlink r:id="rId88" w:history="1">
        <w:r w:rsidRPr="000E18D5">
          <w:rPr>
            <w:rStyle w:val="Hyperlink"/>
            <w:rFonts w:ascii="Calibri" w:eastAsia="SimSun" w:hAnsi="Calibri"/>
            <w:spacing w:val="-4"/>
            <w:rtl/>
            <w:lang w:eastAsia="en-US" w:bidi="ar-EG"/>
          </w:rPr>
          <w:t xml:space="preserve">لجنة الدراسات </w:t>
        </w:r>
        <w:r w:rsidR="003C1F4C" w:rsidRPr="000E18D5">
          <w:rPr>
            <w:rStyle w:val="Hyperlink"/>
            <w:rFonts w:ascii="Calibri" w:eastAsia="SimSun" w:hAnsi="Calibri"/>
            <w:spacing w:val="-4"/>
            <w:lang w:eastAsia="en-US" w:bidi="ar-EG"/>
          </w:rPr>
          <w:t>1</w:t>
        </w:r>
        <w:r w:rsidRPr="000E18D5">
          <w:rPr>
            <w:rStyle w:val="Hyperlink"/>
            <w:rFonts w:ascii="Calibri" w:eastAsia="SimSun" w:hAnsi="Calibri"/>
            <w:spacing w:val="-4"/>
            <w:rtl/>
            <w:lang w:eastAsia="en-US" w:bidi="ar-EG"/>
          </w:rPr>
          <w:t xml:space="preserve"> لقطاع تنمية الاتصالات</w:t>
        </w:r>
      </w:hyperlink>
      <w:r w:rsidRPr="000E18D5">
        <w:rPr>
          <w:rFonts w:ascii="Calibri" w:eastAsia="SimSun" w:hAnsi="Calibri"/>
          <w:spacing w:val="-4"/>
          <w:rtl/>
          <w:lang w:eastAsia="en-US" w:bidi="ar-EG"/>
        </w:rPr>
        <w:t xml:space="preserve"> من العمل في إطار المسألة </w:t>
      </w:r>
      <w:r w:rsidR="00816085" w:rsidRPr="000E18D5">
        <w:rPr>
          <w:rFonts w:ascii="Calibri" w:eastAsia="SimSun" w:hAnsi="Calibri"/>
          <w:spacing w:val="-4"/>
          <w:lang w:val="ru-RU" w:eastAsia="en-US" w:bidi="ar-EG"/>
        </w:rPr>
        <w:t>20-1/1</w:t>
      </w:r>
      <w:r w:rsidRPr="000E18D5">
        <w:rPr>
          <w:rFonts w:ascii="Calibri" w:eastAsia="SimSun" w:hAnsi="Calibri"/>
          <w:spacing w:val="-4"/>
          <w:rtl/>
          <w:lang w:eastAsia="en-US" w:bidi="ar-EG"/>
        </w:rPr>
        <w:t xml:space="preserve"> </w:t>
      </w:r>
      <w:r w:rsidR="00D36346">
        <w:rPr>
          <w:rFonts w:ascii="Calibri" w:eastAsia="SimSun" w:hAnsi="Calibri" w:hint="cs"/>
          <w:spacing w:val="-4"/>
          <w:rtl/>
          <w:lang w:eastAsia="en-US" w:bidi="ar-EG"/>
        </w:rPr>
        <w:t>(</w:t>
      </w:r>
      <w:r w:rsidRPr="000E18D5">
        <w:rPr>
          <w:rFonts w:ascii="Calibri" w:eastAsia="SimSun" w:hAnsi="Calibri"/>
          <w:spacing w:val="-4"/>
          <w:rtl/>
          <w:lang w:eastAsia="en-US" w:bidi="ar-EG"/>
        </w:rPr>
        <w:t>نفاذ الأشخاص ذوي الإعاقة وذوي الاحتياجات الخاصة إلى خدمات الاتصالات/تكنولوجيا المعلومات والاتصالات</w:t>
      </w:r>
      <w:r w:rsidR="00D36346">
        <w:rPr>
          <w:rFonts w:ascii="Calibri" w:eastAsia="SimSun" w:hAnsi="Calibri" w:hint="cs"/>
          <w:spacing w:val="-4"/>
          <w:rtl/>
          <w:lang w:eastAsia="en-US" w:bidi="ar-EG"/>
        </w:rPr>
        <w:t>)</w:t>
      </w:r>
      <w:r w:rsidRPr="000E18D5">
        <w:rPr>
          <w:rFonts w:ascii="Calibri" w:eastAsia="SimSun" w:hAnsi="Calibri"/>
          <w:spacing w:val="-4"/>
          <w:rtl/>
          <w:lang w:eastAsia="en-US" w:bidi="ar-EG"/>
        </w:rPr>
        <w:t xml:space="preserve">، </w:t>
      </w:r>
      <w:r w:rsidRPr="000E18D5">
        <w:rPr>
          <w:rFonts w:ascii="Calibri" w:eastAsia="SimSun" w:hAnsi="Calibri" w:hint="cs"/>
          <w:spacing w:val="-4"/>
          <w:rtl/>
          <w:lang w:eastAsia="en-US" w:bidi="ar-EG"/>
        </w:rPr>
        <w:t>ب</w:t>
      </w:r>
      <w:r w:rsidRPr="000E18D5">
        <w:rPr>
          <w:rFonts w:ascii="Calibri" w:eastAsia="SimSun" w:hAnsi="Calibri"/>
          <w:spacing w:val="-4"/>
          <w:rtl/>
          <w:lang w:eastAsia="en-US" w:bidi="ar-EG"/>
        </w:rPr>
        <w:t xml:space="preserve">إصدار تقرير يشتمل على معلومات بشأن سمات تكنولوجيا المعلومات والاتصالات القابلة للنفاذ والتي يحتاج إليها الأشخاص ذوي الإعاقة والتكاليف والمبادئ التوجيهية </w:t>
      </w:r>
      <w:r w:rsidRPr="000E18D5">
        <w:rPr>
          <w:rFonts w:ascii="Calibri" w:eastAsia="SimSun" w:hAnsi="Calibri" w:hint="cs"/>
          <w:spacing w:val="-4"/>
          <w:rtl/>
          <w:lang w:eastAsia="en-US" w:bidi="ar-EG"/>
        </w:rPr>
        <w:t>ل</w:t>
      </w:r>
      <w:r w:rsidRPr="000E18D5">
        <w:rPr>
          <w:rFonts w:ascii="Calibri" w:eastAsia="SimSun" w:hAnsi="Calibri"/>
          <w:spacing w:val="-4"/>
          <w:rtl/>
          <w:lang w:eastAsia="en-US" w:bidi="ar-EG"/>
        </w:rPr>
        <w:t>لممارسات</w:t>
      </w:r>
      <w:r w:rsidRPr="000E18D5">
        <w:rPr>
          <w:rFonts w:ascii="Calibri" w:eastAsia="SimSun" w:hAnsi="Calibri" w:hint="cs"/>
          <w:spacing w:val="-4"/>
          <w:rtl/>
          <w:lang w:eastAsia="en-US" w:bidi="ar-EG"/>
        </w:rPr>
        <w:t xml:space="preserve"> الفضلى</w:t>
      </w:r>
      <w:r w:rsidRPr="000E18D5">
        <w:rPr>
          <w:rFonts w:ascii="Calibri" w:eastAsia="SimSun" w:hAnsi="Calibri"/>
          <w:spacing w:val="-4"/>
          <w:rtl/>
          <w:lang w:eastAsia="en-US" w:bidi="ar-EG"/>
        </w:rPr>
        <w:t xml:space="preserve">. </w:t>
      </w:r>
      <w:r w:rsidRPr="000E18D5">
        <w:rPr>
          <w:rFonts w:ascii="Calibri" w:eastAsia="SimSun" w:hAnsi="Calibri" w:hint="cs"/>
          <w:spacing w:val="-4"/>
          <w:rtl/>
          <w:lang w:eastAsia="en-US" w:bidi="ar-SY"/>
        </w:rPr>
        <w:t xml:space="preserve">ويواصل الاتحاد توسيع نطاق المعارف المتاحة حول إمكانية النفاذ إلى تكنولوجيا المعلومات والاتصالات ونفاذ الأشخاص ذوي الإعاقة إلى تكنولوجيا المعلومات والاتصالات، لا سيما من خلال تنظيم أحداث تعمل على إذكاء الوعي وبناء القدرات ووضع تقارير جديدة من قبيل </w:t>
      </w:r>
      <w:r w:rsidRPr="000E18D5">
        <w:rPr>
          <w:rFonts w:ascii="Calibri" w:eastAsia="SimSun" w:hAnsi="Calibri" w:hint="cs"/>
          <w:i/>
          <w:iCs/>
          <w:spacing w:val="-4"/>
          <w:rtl/>
          <w:lang w:eastAsia="en-US" w:bidi="ar-SY"/>
        </w:rPr>
        <w:t>"</w:t>
      </w:r>
      <w:hyperlink r:id="rId89" w:history="1">
        <w:r w:rsidRPr="000E18D5">
          <w:rPr>
            <w:rFonts w:ascii="Calibri" w:eastAsia="SimSun" w:hAnsi="Calibri" w:hint="cs"/>
            <w:i/>
            <w:iCs/>
            <w:color w:val="0000FF"/>
            <w:spacing w:val="-4"/>
            <w:u w:val="single"/>
            <w:rtl/>
            <w:lang w:eastAsia="en-US" w:bidi="ar-SY"/>
          </w:rPr>
          <w:t>تيسير النفاذ إلى التلفزيون</w:t>
        </w:r>
      </w:hyperlink>
      <w:r w:rsidRPr="000E18D5">
        <w:rPr>
          <w:rFonts w:ascii="Calibri" w:eastAsia="SimSun" w:hAnsi="Calibri" w:hint="cs"/>
          <w:i/>
          <w:iCs/>
          <w:spacing w:val="-4"/>
          <w:rtl/>
          <w:lang w:eastAsia="en-US" w:bidi="ar-SY"/>
        </w:rPr>
        <w:t>"</w:t>
      </w:r>
      <w:r w:rsidRPr="000E18D5">
        <w:rPr>
          <w:rFonts w:ascii="Calibri" w:eastAsia="SimSun" w:hAnsi="Calibri" w:hint="cs"/>
          <w:spacing w:val="-4"/>
          <w:rtl/>
          <w:lang w:eastAsia="en-US" w:bidi="ar-SY"/>
        </w:rPr>
        <w:t>، و</w:t>
      </w:r>
      <w:r w:rsidRPr="000E18D5">
        <w:rPr>
          <w:rFonts w:ascii="Calibri" w:eastAsia="SimSun" w:hAnsi="Calibri" w:hint="cs"/>
          <w:i/>
          <w:iCs/>
          <w:spacing w:val="-4"/>
          <w:rtl/>
          <w:lang w:eastAsia="en-US" w:bidi="ar-SY"/>
        </w:rPr>
        <w:t>"</w:t>
      </w:r>
      <w:hyperlink r:id="rId90" w:history="1">
        <w:r w:rsidRPr="000E18D5">
          <w:rPr>
            <w:rFonts w:ascii="Calibri" w:eastAsia="SimSun" w:hAnsi="Calibri" w:hint="cs"/>
            <w:i/>
            <w:iCs/>
            <w:color w:val="0000FF"/>
            <w:spacing w:val="-4"/>
            <w:u w:val="single"/>
            <w:rtl/>
            <w:lang w:eastAsia="en-US" w:bidi="ar-SY"/>
          </w:rPr>
          <w:t>إتاحة النفاذ إلى الهواتف المتنقلة والخدمات</w:t>
        </w:r>
      </w:hyperlink>
      <w:r w:rsidRPr="000E18D5">
        <w:rPr>
          <w:rFonts w:ascii="Calibri" w:eastAsia="SimSun" w:hAnsi="Calibri" w:hint="cs"/>
          <w:i/>
          <w:iCs/>
          <w:spacing w:val="-4"/>
          <w:rtl/>
          <w:lang w:eastAsia="en-US" w:bidi="ar-SY"/>
        </w:rPr>
        <w:t>"</w:t>
      </w:r>
      <w:r w:rsidRPr="000E18D5">
        <w:rPr>
          <w:rFonts w:ascii="Calibri" w:eastAsia="SimSun" w:hAnsi="Calibri" w:hint="cs"/>
          <w:spacing w:val="-4"/>
          <w:rtl/>
          <w:lang w:eastAsia="en-US" w:bidi="ar-SY"/>
        </w:rPr>
        <w:t>، و</w:t>
      </w:r>
      <w:r w:rsidRPr="000E18D5">
        <w:rPr>
          <w:rFonts w:ascii="Calibri" w:eastAsia="SimSun" w:hAnsi="Calibri" w:hint="cs"/>
          <w:i/>
          <w:iCs/>
          <w:spacing w:val="-4"/>
          <w:rtl/>
          <w:lang w:eastAsia="en-US" w:bidi="ar-SY"/>
        </w:rPr>
        <w:t>"</w:t>
      </w:r>
      <w:hyperlink r:id="rId91" w:history="1">
        <w:r w:rsidRPr="000E18D5">
          <w:rPr>
            <w:rFonts w:ascii="Calibri" w:eastAsia="SimSun" w:hAnsi="Calibri" w:hint="cs"/>
            <w:i/>
            <w:iCs/>
            <w:color w:val="0000FF"/>
            <w:u w:val="single"/>
            <w:rtl/>
            <w:lang w:eastAsia="en-US" w:bidi="ar-SY"/>
          </w:rPr>
          <w:t>فرص تكنولوجيا المعلومات والاتصالات بالنسبة إلى المعوقين </w:t>
        </w:r>
        <w:r w:rsidRPr="000E18D5">
          <w:rPr>
            <w:rFonts w:ascii="Calibri" w:eastAsia="SimSun" w:hAnsi="Calibri" w:hint="cs"/>
            <w:i/>
            <w:iCs/>
            <w:color w:val="0000FF"/>
            <w:u w:val="single"/>
            <w:rtl/>
            <w:lang w:eastAsia="en-US" w:bidi="ar-SY"/>
          </w:rPr>
          <w:noBreakHyphen/>
          <w:t> إطار شامل للتنمية</w:t>
        </w:r>
      </w:hyperlink>
      <w:r w:rsidRPr="000E18D5">
        <w:rPr>
          <w:rFonts w:ascii="Calibri" w:eastAsia="SimSun" w:hAnsi="Calibri" w:hint="cs"/>
          <w:i/>
          <w:iCs/>
          <w:color w:val="0000FF"/>
          <w:rtl/>
          <w:lang w:eastAsia="en-US" w:bidi="ar-SY"/>
        </w:rPr>
        <w:t>"</w:t>
      </w:r>
      <w:r w:rsidRPr="000E18D5">
        <w:rPr>
          <w:rFonts w:ascii="Calibri" w:eastAsia="SimSun" w:hAnsi="Calibri" w:hint="cs"/>
          <w:color w:val="0000FF"/>
          <w:rtl/>
          <w:lang w:eastAsia="en-US" w:bidi="ar-SY"/>
        </w:rPr>
        <w:t xml:space="preserve">، </w:t>
      </w:r>
      <w:r w:rsidRPr="000E18D5">
        <w:rPr>
          <w:rFonts w:ascii="Calibri" w:eastAsia="SimSun" w:hAnsi="Calibri" w:hint="cs"/>
          <w:rtl/>
          <w:lang w:eastAsia="en-US" w:bidi="ar-SY"/>
        </w:rPr>
        <w:t xml:space="preserve">وسلسلة من التقارير التقنية عن إمكانية النفاذ إلى الوسائط السمعية والبصرية أعدها </w:t>
      </w:r>
      <w:hyperlink r:id="rId92" w:history="1">
        <w:r w:rsidRPr="000E18D5">
          <w:rPr>
            <w:rFonts w:ascii="Calibri" w:eastAsia="SimSun" w:hAnsi="Calibri"/>
            <w:color w:val="0000FF"/>
            <w:spacing w:val="-2"/>
            <w:u w:val="single"/>
            <w:rtl/>
            <w:lang w:val="en-GB" w:eastAsia="en-US" w:bidi="ar-EG"/>
          </w:rPr>
          <w:t>الفريق المتخصص المعني بقابلية النفاذ إلى الوسائط السمعية المرئية</w:t>
        </w:r>
      </w:hyperlink>
      <w:r w:rsidRPr="000E18D5">
        <w:rPr>
          <w:rFonts w:ascii="Calibri" w:eastAsia="SimSun" w:hAnsi="Calibri"/>
          <w:color w:val="000000"/>
          <w:spacing w:val="-2"/>
          <w:rtl/>
          <w:lang w:val="en-GB" w:eastAsia="en-US" w:bidi="ar-EG"/>
        </w:rPr>
        <w:t xml:space="preserve"> </w:t>
      </w:r>
      <w:r w:rsidRPr="000E18D5">
        <w:rPr>
          <w:rFonts w:ascii="Calibri" w:eastAsia="SimSun" w:hAnsi="Calibri"/>
          <w:color w:val="000000"/>
          <w:spacing w:val="-2"/>
          <w:lang w:val="en-GB" w:eastAsia="en-US" w:bidi="ar-EG"/>
        </w:rPr>
        <w:t>(FG</w:t>
      </w:r>
      <w:r w:rsidRPr="000E18D5">
        <w:rPr>
          <w:rFonts w:ascii="Calibri" w:eastAsia="SimSun" w:hAnsi="Calibri"/>
          <w:color w:val="000000"/>
          <w:spacing w:val="-2"/>
          <w:lang w:val="en-GB" w:eastAsia="en-US" w:bidi="ar-EG"/>
        </w:rPr>
        <w:noBreakHyphen/>
        <w:t>AVA)</w:t>
      </w:r>
      <w:r w:rsidRPr="000E18D5">
        <w:rPr>
          <w:rFonts w:ascii="Calibri" w:eastAsia="SimSun" w:hAnsi="Calibri" w:hint="cs"/>
          <w:color w:val="000000"/>
          <w:spacing w:val="-2"/>
          <w:rtl/>
          <w:lang w:val="en-GB" w:eastAsia="en-US" w:bidi="ar-EG"/>
        </w:rPr>
        <w:t xml:space="preserve">. </w:t>
      </w:r>
      <w:r w:rsidRPr="000E18D5">
        <w:rPr>
          <w:rFonts w:ascii="Calibri" w:eastAsia="SimSun" w:hAnsi="Calibri"/>
          <w:color w:val="000000"/>
          <w:spacing w:val="-2"/>
          <w:rtl/>
          <w:lang w:val="en-GB" w:eastAsia="en-US" w:bidi="ar-EG"/>
        </w:rPr>
        <w:t xml:space="preserve">ويمكن الاطلاع على مزيد من التفاصيل عن </w:t>
      </w:r>
      <w:r w:rsidRPr="000E18D5">
        <w:rPr>
          <w:rFonts w:ascii="Calibri" w:eastAsia="SimSun" w:hAnsi="Calibri" w:hint="cs"/>
          <w:color w:val="000000"/>
          <w:spacing w:val="-2"/>
          <w:rtl/>
          <w:lang w:val="en-GB" w:eastAsia="en-US" w:bidi="ar-EG"/>
        </w:rPr>
        <w:t>أنشطة</w:t>
      </w:r>
      <w:r w:rsidRPr="000E18D5">
        <w:rPr>
          <w:rFonts w:ascii="Calibri" w:eastAsia="SimSun" w:hAnsi="Calibri"/>
          <w:color w:val="000000"/>
          <w:rtl/>
          <w:lang w:val="en-GB" w:eastAsia="en-US" w:bidi="ar-EG"/>
        </w:rPr>
        <w:t xml:space="preserve"> الاتحاد في </w:t>
      </w:r>
      <w:r w:rsidRPr="000E18D5">
        <w:rPr>
          <w:rFonts w:ascii="Calibri" w:eastAsia="SimSun" w:hAnsi="Calibri" w:hint="cs"/>
          <w:color w:val="000000"/>
          <w:rtl/>
          <w:lang w:val="en-GB" w:eastAsia="en-US" w:bidi="ar-EG"/>
        </w:rPr>
        <w:t>هذه المسائل</w:t>
      </w:r>
      <w:r w:rsidRPr="000E18D5">
        <w:rPr>
          <w:rFonts w:ascii="Calibri" w:eastAsia="SimSun" w:hAnsi="Calibri"/>
          <w:color w:val="000000"/>
          <w:rtl/>
          <w:lang w:val="en-GB" w:eastAsia="en-US" w:bidi="ar-EG"/>
        </w:rPr>
        <w:t xml:space="preserve"> على الموقع </w:t>
      </w:r>
      <w:hyperlink r:id="rId93" w:history="1">
        <w:r w:rsidRPr="000E18D5">
          <w:rPr>
            <w:rFonts w:ascii="Calibri" w:eastAsia="SimSun" w:hAnsi="Calibri"/>
            <w:color w:val="0000FF"/>
            <w:u w:val="single"/>
            <w:lang w:val="en-GB" w:eastAsia="en-US" w:bidi="ar-EG"/>
          </w:rPr>
          <w:t>www.itu.int/accessibility</w:t>
        </w:r>
      </w:hyperlink>
      <w:r w:rsidRPr="000E18D5">
        <w:rPr>
          <w:rFonts w:ascii="Calibri" w:eastAsia="SimSun" w:hAnsi="Calibri" w:hint="cs"/>
          <w:color w:val="0000FF"/>
          <w:rtl/>
          <w:lang w:val="en-GB" w:eastAsia="en-US" w:bidi="ar-EG"/>
        </w:rPr>
        <w:t xml:space="preserve"> </w:t>
      </w:r>
      <w:r w:rsidRPr="000E18D5">
        <w:rPr>
          <w:rFonts w:ascii="Calibri" w:eastAsia="SimSun" w:hAnsi="Calibri" w:hint="cs"/>
          <w:rtl/>
          <w:lang w:val="en-GB" w:eastAsia="en-US" w:bidi="ar-EG"/>
        </w:rPr>
        <w:t>وفي الوثائق</w:t>
      </w:r>
      <w:r w:rsidR="00E27175" w:rsidRPr="000E18D5">
        <w:rPr>
          <w:rFonts w:ascii="Calibri" w:eastAsia="SimSun" w:hAnsi="Calibri" w:hint="cs"/>
          <w:rtl/>
          <w:lang w:val="en-GB" w:eastAsia="en-US" w:bidi="ar-EG"/>
        </w:rPr>
        <w:t xml:space="preserve"> </w:t>
      </w:r>
      <w:hyperlink r:id="rId94" w:history="1">
        <w:r w:rsidRPr="000E18D5">
          <w:rPr>
            <w:rFonts w:ascii="Calibri" w:eastAsia="SimSun" w:hAnsi="Calibri"/>
            <w:color w:val="0000FF"/>
            <w:u w:val="single"/>
            <w:lang w:val="en-GB" w:eastAsia="en-US" w:bidi="ar-EG"/>
          </w:rPr>
          <w:t>C12/INF/11</w:t>
        </w:r>
      </w:hyperlink>
      <w:r w:rsidR="006C28FD">
        <w:rPr>
          <w:rFonts w:ascii="Calibri" w:eastAsia="SimSun" w:hAnsi="Calibri" w:hint="cs"/>
          <w:rtl/>
          <w:lang w:val="en-GB" w:eastAsia="en-US" w:bidi="ar-EG"/>
        </w:rPr>
        <w:t xml:space="preserve"> </w:t>
      </w:r>
      <w:r w:rsidRPr="005025DF">
        <w:rPr>
          <w:rFonts w:ascii="Calibri" w:eastAsia="SimSun" w:hAnsi="Calibri" w:hint="cs"/>
          <w:rtl/>
          <w:lang w:val="en-GB" w:eastAsia="en-US" w:bidi="ar-EG"/>
        </w:rPr>
        <w:t>و</w:t>
      </w:r>
      <w:hyperlink r:id="rId95" w:history="1">
        <w:r w:rsidR="005025DF" w:rsidRPr="005025DF">
          <w:rPr>
            <w:rStyle w:val="Hyperlink"/>
            <w:rFonts w:ascii="Calibri" w:eastAsia="SimSun" w:hAnsi="Calibri"/>
            <w:lang w:val="en-GB" w:eastAsia="en-US" w:bidi="ar-EG"/>
          </w:rPr>
          <w:t>C13/42</w:t>
        </w:r>
      </w:hyperlink>
      <w:r w:rsidRPr="005025DF">
        <w:rPr>
          <w:rFonts w:ascii="Calibri" w:eastAsia="SimSun" w:hAnsi="Calibri" w:hint="cs"/>
          <w:rtl/>
          <w:lang w:val="en-GB" w:eastAsia="en-US" w:bidi="ar-EG"/>
        </w:rPr>
        <w:t xml:space="preserve"> </w:t>
      </w:r>
      <w:r w:rsidRPr="000E18D5">
        <w:rPr>
          <w:rFonts w:ascii="Calibri" w:eastAsia="SimSun" w:hAnsi="Calibri" w:hint="cs"/>
          <w:rtl/>
          <w:lang w:val="en-GB" w:eastAsia="en-US" w:bidi="ar-EG"/>
        </w:rPr>
        <w:t>و</w:t>
      </w:r>
      <w:hyperlink r:id="rId96" w:history="1">
        <w:r w:rsidRPr="000E18D5">
          <w:rPr>
            <w:rFonts w:ascii="Calibri" w:eastAsia="SimSun" w:hAnsi="Calibri"/>
            <w:color w:val="0000FF"/>
            <w:u w:val="single"/>
            <w:lang w:val="en-GB" w:eastAsia="en-US" w:bidi="ar-EG"/>
          </w:rPr>
          <w:t>C14/5</w:t>
        </w:r>
      </w:hyperlink>
      <w:r w:rsidRPr="000E18D5">
        <w:rPr>
          <w:rFonts w:ascii="Calibri" w:eastAsia="SimSun" w:hAnsi="Calibri" w:hint="cs"/>
          <w:color w:val="0000FF"/>
          <w:rtl/>
          <w:lang w:val="en-GB" w:eastAsia="en-US" w:bidi="ar-EG"/>
        </w:rPr>
        <w:t>.</w:t>
      </w:r>
    </w:p>
    <w:p w:rsidR="00F1428A" w:rsidRPr="000E18D5" w:rsidRDefault="00F1428A" w:rsidP="00970A66">
      <w:pPr>
        <w:pStyle w:val="Heading2O"/>
      </w:pPr>
      <w:bookmarkStart w:id="79" w:name="_Toc324955853"/>
      <w:bookmarkStart w:id="80" w:name="_Toc357519283"/>
      <w:bookmarkStart w:id="81" w:name="_Toc386459855"/>
      <w:bookmarkStart w:id="82" w:name="_Toc386460964"/>
      <w:bookmarkStart w:id="83" w:name="_Toc386461438"/>
      <w:r w:rsidRPr="000E18D5">
        <w:t>5.3</w:t>
      </w:r>
      <w:r w:rsidRPr="000E18D5">
        <w:rPr>
          <w:rtl/>
        </w:rPr>
        <w:tab/>
        <w:t>الاتصالات في حالات الطوارئ</w:t>
      </w:r>
      <w:bookmarkEnd w:id="79"/>
      <w:bookmarkEnd w:id="80"/>
      <w:bookmarkEnd w:id="81"/>
      <w:bookmarkEnd w:id="82"/>
      <w:bookmarkEnd w:id="83"/>
    </w:p>
    <w:p w:rsidR="00F1428A" w:rsidRPr="000E18D5" w:rsidRDefault="00F1428A" w:rsidP="00F1428A">
      <w:pPr>
        <w:tabs>
          <w:tab w:val="clear" w:pos="794"/>
          <w:tab w:val="clear" w:pos="1191"/>
          <w:tab w:val="clear" w:pos="1588"/>
          <w:tab w:val="clear" w:pos="1985"/>
        </w:tabs>
        <w:rPr>
          <w:rFonts w:ascii="Calibri" w:eastAsia="SimSun" w:hAnsi="Calibri"/>
          <w:spacing w:val="-2"/>
          <w:rtl/>
          <w:lang w:eastAsia="en-US" w:bidi="ar-EG"/>
        </w:rPr>
      </w:pPr>
      <w:r w:rsidRPr="000E18D5">
        <w:rPr>
          <w:rFonts w:ascii="Calibri" w:eastAsia="SimSun" w:hAnsi="Calibri" w:hint="cs"/>
          <w:spacing w:val="-2"/>
          <w:rtl/>
          <w:lang w:eastAsia="en-US" w:bidi="ar-EG"/>
        </w:rPr>
        <w:t>واصل الاتحاد تقديم المساعدة للبلدان من أجل تحسين تأهبها للكوارث وحالات الطوارئ والتخفيف من</w:t>
      </w:r>
      <w:r w:rsidRPr="000E18D5">
        <w:rPr>
          <w:rFonts w:ascii="Calibri" w:eastAsia="SimSun" w:hAnsi="Calibri" w:hint="eastAsia"/>
          <w:spacing w:val="-2"/>
          <w:rtl/>
          <w:lang w:eastAsia="en-US" w:bidi="ar-EG"/>
        </w:rPr>
        <w:t> </w:t>
      </w:r>
      <w:r w:rsidRPr="000E18D5">
        <w:rPr>
          <w:rFonts w:ascii="Calibri" w:eastAsia="SimSun" w:hAnsi="Calibri" w:hint="cs"/>
          <w:spacing w:val="-2"/>
          <w:rtl/>
          <w:lang w:eastAsia="en-US" w:bidi="ar-EG"/>
        </w:rPr>
        <w:t>آثارها. ووفرت دورات التدريب</w:t>
      </w:r>
      <w:r w:rsidRPr="000E18D5">
        <w:rPr>
          <w:rFonts w:ascii="Calibri" w:eastAsia="SimSun" w:hAnsi="Calibri" w:hint="cs"/>
          <w:rtl/>
          <w:lang w:eastAsia="en-US" w:bidi="ar-EG"/>
        </w:rPr>
        <w:t xml:space="preserve"> العملي التي نظمها قطاع تنمية الاتصالات بالاشتراك مع شركاء من كيانات القطاع الخاص الفرصة للموظفين لتعلم كيفية استعمال أنظمة الاتصالات الساتلية بكفاءة والمحطات القاعدة التي يتم نشرها سريعاً والأنظمة العالمية لتحديد المواقع وتكنولوجيات </w:t>
      </w:r>
      <w:r w:rsidRPr="000E18D5">
        <w:rPr>
          <w:rFonts w:ascii="Calibri" w:eastAsia="SimSun" w:hAnsi="Calibri"/>
          <w:lang w:eastAsia="en-US" w:bidi="ar-EG"/>
        </w:rPr>
        <w:t>WiMAX</w:t>
      </w:r>
      <w:r w:rsidRPr="000E18D5">
        <w:rPr>
          <w:rFonts w:ascii="Calibri" w:eastAsia="SimSun" w:hAnsi="Calibri" w:hint="cs"/>
          <w:rtl/>
          <w:lang w:eastAsia="en-US" w:bidi="ar-EG"/>
        </w:rPr>
        <w:t>.</w:t>
      </w:r>
      <w:r w:rsidRPr="000E18D5">
        <w:rPr>
          <w:rFonts w:ascii="Calibri" w:eastAsia="SimSun" w:hAnsi="Calibri" w:hint="cs"/>
          <w:spacing w:val="-2"/>
          <w:rtl/>
          <w:lang w:eastAsia="en-US" w:bidi="ar-EG"/>
        </w:rPr>
        <w:t xml:space="preserve"> وضمت قاعدة المستهدفين موظفي إدارة الكوارث الوطنية من مختلف الوكالات الحكومية والمنظمات الإنسانية غير الحكومية والطلاب والمجتمعات</w:t>
      </w:r>
      <w:r w:rsidRPr="000E18D5">
        <w:rPr>
          <w:rFonts w:ascii="Calibri" w:eastAsia="SimSun" w:hAnsi="Calibri" w:hint="eastAsia"/>
          <w:rtl/>
          <w:lang w:eastAsia="en-US" w:bidi="ar-EG"/>
        </w:rPr>
        <w:t> </w:t>
      </w:r>
      <w:r w:rsidRPr="000E18D5">
        <w:rPr>
          <w:rFonts w:ascii="Calibri" w:eastAsia="SimSun" w:hAnsi="Calibri" w:hint="cs"/>
          <w:spacing w:val="-2"/>
          <w:rtl/>
          <w:lang w:eastAsia="en-US" w:bidi="ar-EG"/>
        </w:rPr>
        <w:t>المحلية.</w:t>
      </w:r>
    </w:p>
    <w:p w:rsidR="00F1428A" w:rsidRPr="000E18D5" w:rsidRDefault="00F1428A" w:rsidP="00F1428A">
      <w:pPr>
        <w:tabs>
          <w:tab w:val="clear" w:pos="794"/>
          <w:tab w:val="clear" w:pos="1191"/>
          <w:tab w:val="clear" w:pos="1588"/>
          <w:tab w:val="clear" w:pos="1985"/>
        </w:tabs>
        <w:rPr>
          <w:rFonts w:ascii="Calibri" w:eastAsia="SimSun" w:hAnsi="Calibri"/>
          <w:rtl/>
          <w:lang w:eastAsia="en-US" w:bidi="ar-EG"/>
        </w:rPr>
      </w:pPr>
      <w:r w:rsidRPr="000E18D5">
        <w:rPr>
          <w:rFonts w:ascii="Calibri" w:eastAsia="SimSun" w:hAnsi="Calibri" w:hint="cs"/>
          <w:rtl/>
          <w:lang w:eastAsia="en-US" w:bidi="ar-EG"/>
        </w:rPr>
        <w:t xml:space="preserve">وفيما يتعلق بالاستجابة/الإغاثة في حالات الكوارث، ظل الاتحاد على أهبة الاستعداد لتقديم المساعدات التي تشمل نشر معدات اتصالات الطوارئ فور وقوع الكوارث مباشرة. وساعد الاتحاد الدول الأعضاء في وضع خططها الوطنية المتعلقة </w:t>
      </w:r>
      <w:r w:rsidRPr="000E18D5">
        <w:rPr>
          <w:rFonts w:ascii="Calibri" w:eastAsia="SimSun" w:hAnsi="Calibri" w:hint="cs"/>
          <w:spacing w:val="-2"/>
          <w:rtl/>
          <w:lang w:eastAsia="en-US" w:bidi="ar-EG"/>
        </w:rPr>
        <w:t>بتكنولوجيا المعلومات والاتصالات في حالات الطوارئ وأنظمة الإنذار المبكر في حالات الكوارث، وقت الطلب.</w:t>
      </w:r>
      <w:r w:rsidRPr="000E18D5">
        <w:rPr>
          <w:rFonts w:ascii="Calibri" w:eastAsia="SimSun" w:hAnsi="Calibri"/>
          <w:spacing w:val="-2"/>
          <w:rtl/>
          <w:lang w:eastAsia="en-US" w:bidi="ar-EG"/>
        </w:rPr>
        <w:t xml:space="preserve"> واستفاد ما يزيد</w:t>
      </w:r>
      <w:r w:rsidRPr="000E18D5">
        <w:rPr>
          <w:rFonts w:ascii="Calibri" w:eastAsia="SimSun" w:hAnsi="Calibri"/>
          <w:rtl/>
          <w:lang w:eastAsia="en-US" w:bidi="ar-EG"/>
        </w:rPr>
        <w:t xml:space="preserve"> على</w:t>
      </w:r>
      <w:r w:rsidRPr="000E18D5">
        <w:rPr>
          <w:rFonts w:ascii="Calibri" w:eastAsia="SimSun" w:hAnsi="Calibri" w:hint="cs"/>
          <w:rtl/>
          <w:lang w:eastAsia="en-US" w:bidi="ar-EG"/>
        </w:rPr>
        <w:t> </w:t>
      </w:r>
      <w:r w:rsidRPr="000E18D5">
        <w:rPr>
          <w:rFonts w:ascii="Calibri" w:eastAsia="SimSun" w:hAnsi="Calibri"/>
          <w:lang w:eastAsia="en-US" w:bidi="ar-EG"/>
        </w:rPr>
        <w:t>40</w:t>
      </w:r>
      <w:r w:rsidRPr="000E18D5">
        <w:rPr>
          <w:rFonts w:ascii="Calibri" w:eastAsia="SimSun" w:hAnsi="Calibri" w:hint="cs"/>
          <w:rtl/>
          <w:lang w:eastAsia="en-US" w:bidi="ar-EG"/>
        </w:rPr>
        <w:t> </w:t>
      </w:r>
      <w:r w:rsidRPr="000E18D5">
        <w:rPr>
          <w:rFonts w:ascii="Calibri" w:eastAsia="SimSun" w:hAnsi="Calibri"/>
          <w:rtl/>
          <w:lang w:eastAsia="en-US" w:bidi="ar-EG"/>
        </w:rPr>
        <w:t>بلدا</w:t>
      </w:r>
      <w:r w:rsidRPr="000E18D5">
        <w:rPr>
          <w:rFonts w:ascii="Calibri" w:eastAsia="SimSun" w:hAnsi="Calibri" w:hint="cs"/>
          <w:rtl/>
          <w:lang w:eastAsia="en-US" w:bidi="ar-EG"/>
        </w:rPr>
        <w:t>ً</w:t>
      </w:r>
      <w:r w:rsidRPr="000E18D5">
        <w:rPr>
          <w:rFonts w:ascii="Calibri" w:eastAsia="SimSun" w:hAnsi="Calibri"/>
          <w:rtl/>
          <w:lang w:eastAsia="en-US" w:bidi="ar-EG"/>
        </w:rPr>
        <w:t xml:space="preserve"> من مساعدة الاتحاد في تصميم الخطط الوطنية للاتصالات في حالات الطوارئ، مما تضمن مسائل تتعلق بتخفيف </w:t>
      </w:r>
      <w:r w:rsidRPr="000E18D5">
        <w:rPr>
          <w:rFonts w:ascii="Calibri" w:eastAsia="SimSun" w:hAnsi="Calibri"/>
          <w:spacing w:val="-2"/>
          <w:rtl/>
          <w:lang w:eastAsia="en-US" w:bidi="ar-EG"/>
        </w:rPr>
        <w:t xml:space="preserve">آثار تغير المناخ والتكيف معها. وقد استفادت </w:t>
      </w:r>
      <w:r w:rsidRPr="000E18D5">
        <w:rPr>
          <w:rFonts w:ascii="Calibri" w:eastAsia="SimSun" w:hAnsi="Calibri" w:hint="cs"/>
          <w:spacing w:val="-2"/>
          <w:rtl/>
          <w:lang w:eastAsia="en-US" w:bidi="ar-EG"/>
        </w:rPr>
        <w:t>مناطق</w:t>
      </w:r>
      <w:r w:rsidRPr="000E18D5">
        <w:rPr>
          <w:rFonts w:ascii="Calibri" w:eastAsia="SimSun" w:hAnsi="Calibri"/>
          <w:spacing w:val="-2"/>
          <w:rtl/>
          <w:lang w:eastAsia="en-US" w:bidi="ar-EG"/>
        </w:rPr>
        <w:t xml:space="preserve"> الاتحاد كافة من مساعدة قطاع تنمية الاتصالات الموجهة إلى الحد من مخاطر</w:t>
      </w:r>
      <w:r w:rsidRPr="000E18D5">
        <w:rPr>
          <w:rFonts w:ascii="Calibri" w:eastAsia="SimSun" w:hAnsi="Calibri"/>
          <w:rtl/>
          <w:lang w:eastAsia="en-US" w:bidi="ar-EG"/>
        </w:rPr>
        <w:t xml:space="preserve"> الكوارث</w:t>
      </w:r>
      <w:r w:rsidRPr="000E18D5">
        <w:rPr>
          <w:rFonts w:ascii="Calibri" w:eastAsia="SimSun" w:hAnsi="Calibri" w:hint="cs"/>
          <w:rtl/>
          <w:lang w:eastAsia="en-US" w:bidi="ar-EG"/>
        </w:rPr>
        <w:t xml:space="preserve"> -</w:t>
      </w:r>
      <w:r w:rsidRPr="000E18D5">
        <w:rPr>
          <w:rFonts w:ascii="Calibri" w:eastAsia="SimSun" w:hAnsi="Calibri"/>
          <w:rtl/>
          <w:lang w:eastAsia="en-US" w:bidi="ar-EG"/>
        </w:rPr>
        <w:t xml:space="preserve"> </w:t>
      </w:r>
      <w:r w:rsidRPr="000E18D5">
        <w:rPr>
          <w:rFonts w:ascii="Calibri" w:eastAsia="SimSun" w:hAnsi="Calibri" w:hint="cs"/>
          <w:rtl/>
          <w:lang w:eastAsia="en-US" w:bidi="ar-EG"/>
        </w:rPr>
        <w:t xml:space="preserve">استفادت </w:t>
      </w:r>
      <w:r w:rsidRPr="000E18D5">
        <w:rPr>
          <w:rFonts w:ascii="Calibri" w:eastAsia="SimSun" w:hAnsi="Calibri"/>
          <w:rtl/>
          <w:lang w:eastAsia="en-US" w:bidi="ar-EG"/>
        </w:rPr>
        <w:t>بلدان في مناطق الأمريكتين و</w:t>
      </w:r>
      <w:r w:rsidR="00712456">
        <w:rPr>
          <w:rFonts w:ascii="Calibri" w:eastAsia="SimSun" w:hAnsi="Calibri"/>
          <w:rtl/>
          <w:lang w:eastAsia="en-US" w:bidi="ar-EG"/>
        </w:rPr>
        <w:t>إفريقي</w:t>
      </w:r>
      <w:r w:rsidRPr="000E18D5">
        <w:rPr>
          <w:rFonts w:ascii="Calibri" w:eastAsia="SimSun" w:hAnsi="Calibri"/>
          <w:rtl/>
          <w:lang w:eastAsia="en-US" w:bidi="ar-EG"/>
        </w:rPr>
        <w:t xml:space="preserve">ا وآسيا والمحيط الهادئ من مساعدة الاتحاد التي تضمنت نشر معدات اتصالات </w:t>
      </w:r>
      <w:r w:rsidRPr="000E18D5">
        <w:rPr>
          <w:rFonts w:ascii="Calibri" w:eastAsia="SimSun" w:hAnsi="Calibri" w:hint="cs"/>
          <w:rtl/>
          <w:lang w:eastAsia="en-US" w:bidi="ar-EG"/>
        </w:rPr>
        <w:t>و</w:t>
      </w:r>
      <w:r w:rsidRPr="000E18D5">
        <w:rPr>
          <w:rFonts w:ascii="Calibri" w:eastAsia="SimSun" w:hAnsi="Calibri"/>
          <w:rtl/>
          <w:lang w:eastAsia="en-US" w:bidi="ar-EG"/>
        </w:rPr>
        <w:t>وصلات اتصالات حيوية لتوصيل الإمدادات اللوجستية وتنسيق العمليات لمنظمات إنسانية أخرى، إضافةً إلى توفير مرافق الطب عن بُعد للأخصائيين الطبيين المعتنين بضحايا الكوارث.</w:t>
      </w:r>
      <w:r w:rsidRPr="000E18D5">
        <w:rPr>
          <w:rFonts w:ascii="Calibri" w:eastAsia="SimSun" w:hAnsi="Calibri" w:hint="cs"/>
          <w:rtl/>
          <w:lang w:eastAsia="en-US" w:bidi="ar-EG"/>
        </w:rPr>
        <w:t xml:space="preserve"> </w:t>
      </w:r>
      <w:r w:rsidRPr="000E18D5">
        <w:rPr>
          <w:rFonts w:ascii="Calibri" w:eastAsia="SimSun" w:hAnsi="Calibri"/>
          <w:rtl/>
          <w:lang w:eastAsia="en-US" w:bidi="ar-EG"/>
        </w:rPr>
        <w:t>كما أبرمت عدة اتفاقات شراكة، مما جلب للاتحاد مساهمات مالية وعينية.</w:t>
      </w:r>
      <w:r w:rsidRPr="000E18D5">
        <w:rPr>
          <w:rFonts w:ascii="Calibri" w:eastAsia="SimSun" w:hAnsi="Calibri"/>
          <w:color w:val="000000"/>
          <w:rtl/>
          <w:lang w:val="en-GB" w:eastAsia="en-US" w:bidi="ar-EG"/>
        </w:rPr>
        <w:t xml:space="preserve"> ويمكن الاطلاع على مزيد من ال</w:t>
      </w:r>
      <w:r w:rsidRPr="000E18D5">
        <w:rPr>
          <w:rFonts w:ascii="Calibri" w:eastAsia="SimSun" w:hAnsi="Calibri" w:hint="cs"/>
          <w:color w:val="000000"/>
          <w:rtl/>
          <w:lang w:val="en-GB" w:eastAsia="en-US" w:bidi="ar-EG"/>
        </w:rPr>
        <w:t xml:space="preserve">معلومات </w:t>
      </w:r>
      <w:r w:rsidRPr="000E18D5">
        <w:rPr>
          <w:rFonts w:ascii="Calibri" w:eastAsia="SimSun" w:hAnsi="Calibri"/>
          <w:color w:val="000000"/>
          <w:rtl/>
          <w:lang w:val="en-GB" w:eastAsia="en-US" w:bidi="ar-EG"/>
        </w:rPr>
        <w:t>على الموقع</w:t>
      </w:r>
      <w:r w:rsidRPr="000E18D5">
        <w:rPr>
          <w:rFonts w:ascii="Calibri" w:eastAsia="SimSun" w:hAnsi="Calibri" w:hint="cs"/>
          <w:color w:val="000000"/>
          <w:rtl/>
          <w:lang w:val="en-GB" w:eastAsia="en-US" w:bidi="ar-EG"/>
        </w:rPr>
        <w:t xml:space="preserve"> </w:t>
      </w:r>
      <w:hyperlink r:id="rId97" w:history="1">
        <w:r w:rsidRPr="000E18D5">
          <w:rPr>
            <w:rFonts w:ascii="Calibri" w:eastAsia="SimSun" w:hAnsi="Calibri"/>
            <w:color w:val="0000FF"/>
            <w:u w:val="single"/>
            <w:lang w:val="en-GB" w:eastAsia="en-US" w:bidi="ar-EG"/>
          </w:rPr>
          <w:t>http://www.itu.int/emergencytelecoms</w:t>
        </w:r>
      </w:hyperlink>
      <w:r w:rsidRPr="000E18D5">
        <w:rPr>
          <w:rFonts w:ascii="Calibri" w:eastAsia="SimSun" w:hAnsi="Calibri" w:hint="cs"/>
          <w:rtl/>
          <w:lang w:val="en-GB" w:eastAsia="en-US" w:bidi="ar-EG"/>
        </w:rPr>
        <w:t>.</w:t>
      </w:r>
    </w:p>
    <w:p w:rsidR="00F1428A" w:rsidRPr="000E18D5" w:rsidRDefault="00F1428A" w:rsidP="00F1428A">
      <w:pPr>
        <w:tabs>
          <w:tab w:val="clear" w:pos="794"/>
          <w:tab w:val="clear" w:pos="1191"/>
          <w:tab w:val="clear" w:pos="1588"/>
          <w:tab w:val="clear" w:pos="1985"/>
        </w:tabs>
        <w:rPr>
          <w:rFonts w:ascii="Calibri" w:eastAsia="SimSun" w:hAnsi="Calibri"/>
          <w:rtl/>
          <w:lang w:eastAsia="en-US" w:bidi="ar-EG"/>
        </w:rPr>
      </w:pPr>
      <w:r w:rsidRPr="000E18D5">
        <w:rPr>
          <w:rFonts w:ascii="Calibri" w:eastAsia="SimSun" w:hAnsi="Calibri" w:hint="cs"/>
          <w:rtl/>
          <w:lang w:eastAsia="en-US" w:bidi="ar-EG"/>
        </w:rPr>
        <w:t xml:space="preserve">وفي اجتماع لجنة الدراسات </w:t>
      </w:r>
      <w:r w:rsidRPr="000E18D5">
        <w:rPr>
          <w:rFonts w:ascii="Calibri" w:eastAsia="SimSun" w:hAnsi="Calibri"/>
          <w:lang w:eastAsia="en-US" w:bidi="ar-EG"/>
        </w:rPr>
        <w:t>13</w:t>
      </w:r>
      <w:r w:rsidRPr="000E18D5">
        <w:rPr>
          <w:rFonts w:ascii="Calibri" w:eastAsia="SimSun" w:hAnsi="Calibri" w:hint="cs"/>
          <w:rtl/>
          <w:lang w:val="ru-RU" w:eastAsia="en-US" w:bidi="ar-EG"/>
        </w:rPr>
        <w:t xml:space="preserve"> لقطاع تقييس الاتصالات في فبراير-مارس </w:t>
      </w:r>
      <w:r w:rsidRPr="000E18D5">
        <w:rPr>
          <w:rFonts w:ascii="Calibri" w:eastAsia="SimSun" w:hAnsi="Calibri"/>
          <w:lang w:eastAsia="en-US" w:bidi="ar-EG"/>
        </w:rPr>
        <w:t>2013</w:t>
      </w:r>
      <w:r w:rsidRPr="000E18D5">
        <w:rPr>
          <w:rFonts w:ascii="Calibri" w:eastAsia="SimSun" w:hAnsi="Calibri" w:hint="cs"/>
          <w:rtl/>
          <w:lang w:eastAsia="en-US" w:bidi="ar-EG"/>
        </w:rPr>
        <w:t xml:space="preserve"> تمت الموافقة على التوصية </w:t>
      </w:r>
      <w:r w:rsidRPr="000E18D5">
        <w:rPr>
          <w:rFonts w:ascii="Calibri" w:eastAsia="SimSun" w:hAnsi="Calibri"/>
          <w:lang w:eastAsia="en-US" w:bidi="ar-EG"/>
        </w:rPr>
        <w:t>ITU-T Y.2705</w:t>
      </w:r>
      <w:r w:rsidRPr="000E18D5">
        <w:rPr>
          <w:rFonts w:ascii="Calibri" w:eastAsia="SimSun" w:hAnsi="Calibri" w:hint="cs"/>
          <w:rtl/>
          <w:lang w:val="ru-RU" w:eastAsia="en-US" w:bidi="ar-EG"/>
        </w:rPr>
        <w:t xml:space="preserve"> بشأن </w:t>
      </w:r>
      <w:r w:rsidRPr="000E18D5">
        <w:rPr>
          <w:rFonts w:ascii="Calibri" w:eastAsia="SimSun" w:hAnsi="Calibri"/>
          <w:color w:val="000000"/>
          <w:rtl/>
          <w:lang w:val="en-GB" w:eastAsia="en-US" w:bidi="ar-EG"/>
        </w:rPr>
        <w:t xml:space="preserve">متطلبات الأمن الدنيا للتوصيل البيني </w:t>
      </w:r>
      <w:r w:rsidRPr="000E18D5">
        <w:rPr>
          <w:rFonts w:ascii="Calibri" w:eastAsia="SimSun" w:hAnsi="Calibri" w:hint="cs"/>
          <w:color w:val="000000"/>
          <w:rtl/>
          <w:lang w:val="en-GB" w:eastAsia="en-US" w:bidi="ar-EG"/>
        </w:rPr>
        <w:t>لخدمة</w:t>
      </w:r>
      <w:r w:rsidRPr="000E18D5">
        <w:rPr>
          <w:rFonts w:ascii="Calibri" w:eastAsia="SimSun" w:hAnsi="Calibri"/>
          <w:color w:val="000000"/>
          <w:rtl/>
          <w:lang w:val="en-GB" w:eastAsia="en-US" w:bidi="ar-EG"/>
        </w:rPr>
        <w:t xml:space="preserve"> الاتصالات في حالات الطوارئ </w:t>
      </w:r>
      <w:r w:rsidRPr="000E18D5">
        <w:rPr>
          <w:rFonts w:ascii="Calibri" w:eastAsia="SimSun" w:hAnsi="Calibri"/>
          <w:color w:val="000000"/>
          <w:lang w:val="en-GB" w:eastAsia="en-US" w:bidi="ar-EG"/>
        </w:rPr>
        <w:t>(ETS)</w:t>
      </w:r>
      <w:r w:rsidRPr="000E18D5">
        <w:rPr>
          <w:rFonts w:ascii="Calibri" w:eastAsia="SimSun" w:hAnsi="Calibri"/>
          <w:color w:val="000000"/>
          <w:rtl/>
          <w:lang w:val="en-GB" w:eastAsia="en-US" w:bidi="ar-EG"/>
        </w:rPr>
        <w:t>.</w:t>
      </w:r>
      <w:r w:rsidRPr="000E18D5">
        <w:rPr>
          <w:rFonts w:ascii="Calibri" w:eastAsia="SimSun" w:hAnsi="Calibri" w:hint="cs"/>
          <w:color w:val="000000"/>
          <w:rtl/>
          <w:lang w:val="en-GB" w:eastAsia="en-US" w:bidi="ar-EG"/>
        </w:rPr>
        <w:t xml:space="preserve"> واستمرت لجنة الدراسات </w:t>
      </w:r>
      <w:r w:rsidRPr="000E18D5">
        <w:rPr>
          <w:rFonts w:ascii="Calibri" w:eastAsia="SimSun" w:hAnsi="Calibri"/>
          <w:color w:val="000000"/>
          <w:lang w:eastAsia="en-US" w:bidi="ar-EG"/>
        </w:rPr>
        <w:t>2</w:t>
      </w:r>
      <w:r w:rsidRPr="000E18D5">
        <w:rPr>
          <w:rFonts w:ascii="Calibri" w:eastAsia="SimSun" w:hAnsi="Calibri" w:hint="cs"/>
          <w:color w:val="000000"/>
          <w:rtl/>
          <w:lang w:val="ru-RU" w:eastAsia="en-US" w:bidi="ar-EG"/>
        </w:rPr>
        <w:t xml:space="preserve"> لقطاع تقييس الاتصالات بإحراز تقدم في عملها بشأن مشروع إضافة جديدة لتوفير مبادئ توجيهية للدول الأعضاء التي تختار معرّفات هوية رسائل </w:t>
      </w:r>
      <w:r w:rsidRPr="000E18D5">
        <w:rPr>
          <w:rFonts w:ascii="Calibri" w:eastAsia="SimSun" w:hAnsi="Calibri"/>
          <w:color w:val="000000"/>
          <w:rtl/>
          <w:lang w:val="en-GB" w:eastAsia="en-US" w:bidi="ar-EG"/>
        </w:rPr>
        <w:t>قدرات إذاعة الإنذارات البرية المتنقلة للأغراض المدنية</w:t>
      </w:r>
      <w:r w:rsidRPr="000E18D5">
        <w:rPr>
          <w:rFonts w:ascii="Calibri" w:eastAsia="SimSun" w:hAnsi="Calibri" w:hint="cs"/>
          <w:color w:val="000000"/>
          <w:rtl/>
          <w:lang w:val="en-GB" w:eastAsia="en-US" w:bidi="ar-EG"/>
        </w:rPr>
        <w:t xml:space="preserve">. وفي يناير </w:t>
      </w:r>
      <w:r w:rsidRPr="000E18D5">
        <w:rPr>
          <w:rFonts w:ascii="Calibri" w:eastAsia="SimSun" w:hAnsi="Calibri"/>
          <w:color w:val="000000"/>
          <w:lang w:eastAsia="en-US" w:bidi="ar-EG"/>
        </w:rPr>
        <w:t>2012</w:t>
      </w:r>
      <w:r w:rsidRPr="000E18D5">
        <w:rPr>
          <w:rFonts w:ascii="Calibri" w:eastAsia="SimSun" w:hAnsi="Calibri" w:hint="cs"/>
          <w:color w:val="000000"/>
          <w:rtl/>
          <w:lang w:eastAsia="en-US" w:bidi="ar-EG"/>
        </w:rPr>
        <w:t xml:space="preserve"> </w:t>
      </w:r>
      <w:r w:rsidRPr="000E18D5">
        <w:rPr>
          <w:rFonts w:ascii="Calibri" w:eastAsia="SimSun" w:hAnsi="Calibri" w:hint="cs"/>
          <w:color w:val="000000"/>
          <w:rtl/>
          <w:lang w:val="ru-RU" w:eastAsia="en-US" w:bidi="ar-EG"/>
        </w:rPr>
        <w:t xml:space="preserve">أنشئ </w:t>
      </w:r>
      <w:r w:rsidRPr="000E18D5">
        <w:rPr>
          <w:rFonts w:ascii="Calibri" w:eastAsia="SimSun" w:hAnsi="Calibri"/>
          <w:color w:val="000000"/>
          <w:rtl/>
          <w:lang w:val="en-GB" w:eastAsia="en-US" w:bidi="ar-EG"/>
        </w:rPr>
        <w:t xml:space="preserve">الفريق المتخصص المعني بأنظمة الإغاثة </w:t>
      </w:r>
      <w:r w:rsidRPr="000E18D5">
        <w:rPr>
          <w:rFonts w:ascii="Calibri" w:eastAsia="SimSun" w:hAnsi="Calibri"/>
          <w:color w:val="000000"/>
          <w:spacing w:val="-2"/>
          <w:rtl/>
          <w:lang w:val="en-GB" w:eastAsia="en-US" w:bidi="ar-EG"/>
        </w:rPr>
        <w:t>في</w:t>
      </w:r>
      <w:r w:rsidRPr="000E18D5">
        <w:rPr>
          <w:rFonts w:ascii="Calibri" w:eastAsia="SimSun" w:hAnsi="Calibri" w:hint="cs"/>
          <w:color w:val="000000"/>
          <w:spacing w:val="-2"/>
          <w:rtl/>
          <w:lang w:val="en-GB" w:eastAsia="en-US" w:bidi="ar-EG"/>
        </w:rPr>
        <w:t> </w:t>
      </w:r>
      <w:r w:rsidRPr="000E18D5">
        <w:rPr>
          <w:rFonts w:ascii="Calibri" w:eastAsia="SimSun" w:hAnsi="Calibri"/>
          <w:color w:val="000000"/>
          <w:spacing w:val="-2"/>
          <w:rtl/>
          <w:lang w:val="en-GB" w:eastAsia="en-US" w:bidi="ar-EG"/>
        </w:rPr>
        <w:t xml:space="preserve">حالات الكوارث ومقاومة الشبكات واستعادتها </w:t>
      </w:r>
      <w:r w:rsidRPr="000E18D5">
        <w:rPr>
          <w:rFonts w:ascii="Calibri" w:eastAsia="SimSun" w:hAnsi="Calibri"/>
          <w:color w:val="000000"/>
          <w:spacing w:val="-2"/>
          <w:lang w:val="en-GB" w:eastAsia="en-US" w:bidi="ar-EG"/>
        </w:rPr>
        <w:t>(FG-DR&amp;NRR)</w:t>
      </w:r>
      <w:r w:rsidRPr="000E18D5">
        <w:rPr>
          <w:rFonts w:ascii="Calibri" w:eastAsia="SimSun" w:hAnsi="Calibri" w:hint="cs"/>
          <w:color w:val="000000"/>
          <w:spacing w:val="-2"/>
          <w:rtl/>
          <w:lang w:val="en-GB" w:eastAsia="en-US" w:bidi="ar-EG"/>
        </w:rPr>
        <w:t xml:space="preserve"> لتحديد المتطلبات اللازمة للاتصالات للتصدي بشكل أفضل</w:t>
      </w:r>
      <w:r w:rsidRPr="000E18D5">
        <w:rPr>
          <w:rFonts w:ascii="Calibri" w:eastAsia="SimSun" w:hAnsi="Calibri" w:hint="cs"/>
          <w:color w:val="000000"/>
          <w:rtl/>
          <w:lang w:val="en-GB" w:eastAsia="en-US" w:bidi="ar-EG"/>
        </w:rPr>
        <w:t xml:space="preserve"> للكوارث وتحديد المعايير القائمة ووضع المعايير الضرورية. وانتهى هذا العمل في يونيو </w:t>
      </w:r>
      <w:r w:rsidRPr="000E18D5">
        <w:rPr>
          <w:rFonts w:ascii="Calibri" w:eastAsia="SimSun" w:hAnsi="Calibri"/>
          <w:color w:val="000000"/>
          <w:lang w:eastAsia="en-US" w:bidi="ar-EG"/>
        </w:rPr>
        <w:t>2014</w:t>
      </w:r>
      <w:r w:rsidRPr="000E18D5">
        <w:rPr>
          <w:rFonts w:ascii="Calibri" w:eastAsia="SimSun" w:hAnsi="Calibri" w:hint="cs"/>
          <w:color w:val="000000"/>
          <w:rtl/>
          <w:lang w:eastAsia="en-US" w:bidi="ar-EG"/>
        </w:rPr>
        <w:t xml:space="preserve"> عندما تبنته لاحقاً لجنة الدراسات </w:t>
      </w:r>
      <w:r w:rsidRPr="000E18D5">
        <w:rPr>
          <w:rFonts w:ascii="Calibri" w:eastAsia="SimSun" w:hAnsi="Calibri"/>
          <w:color w:val="000000"/>
          <w:lang w:eastAsia="en-US" w:bidi="ar-EG"/>
        </w:rPr>
        <w:t>2</w:t>
      </w:r>
      <w:r w:rsidRPr="000E18D5">
        <w:rPr>
          <w:rFonts w:ascii="Calibri" w:eastAsia="SimSun" w:hAnsi="Calibri" w:hint="cs"/>
          <w:color w:val="000000"/>
          <w:rtl/>
          <w:lang w:val="ru-RU" w:eastAsia="en-US" w:bidi="ar-EG"/>
        </w:rPr>
        <w:t xml:space="preserve"> </w:t>
      </w:r>
      <w:r w:rsidRPr="000E18D5">
        <w:rPr>
          <w:rFonts w:ascii="Calibri" w:eastAsia="SimSun" w:hAnsi="Calibri" w:hint="cs"/>
          <w:color w:val="000000"/>
          <w:rtl/>
          <w:lang w:eastAsia="en-US" w:bidi="ar-EG"/>
        </w:rPr>
        <w:t>لقطاع تقييس الاتصالات.</w:t>
      </w:r>
      <w:r w:rsidRPr="000E18D5">
        <w:rPr>
          <w:rFonts w:ascii="Calibri" w:eastAsia="SimSun" w:hAnsi="Calibri" w:hint="cs"/>
          <w:color w:val="000000"/>
          <w:rtl/>
          <w:lang w:val="ru-RU" w:eastAsia="en-US" w:bidi="ar-EG"/>
        </w:rPr>
        <w:t xml:space="preserve"> و</w:t>
      </w:r>
      <w:r w:rsidRPr="000E18D5">
        <w:rPr>
          <w:rFonts w:ascii="Calibri" w:eastAsia="SimSun" w:hAnsi="Calibri"/>
          <w:rtl/>
          <w:lang w:eastAsia="en-US" w:bidi="ar-EG"/>
        </w:rPr>
        <w:t xml:space="preserve">في </w:t>
      </w:r>
      <w:r w:rsidRPr="000E18D5">
        <w:rPr>
          <w:rFonts w:ascii="Calibri" w:eastAsia="SimSun" w:hAnsi="Calibri" w:hint="cs"/>
          <w:rtl/>
          <w:lang w:eastAsia="en-US" w:bidi="ar-EG"/>
        </w:rPr>
        <w:t>أ</w:t>
      </w:r>
      <w:r w:rsidRPr="000E18D5">
        <w:rPr>
          <w:rFonts w:ascii="Calibri" w:eastAsia="SimSun" w:hAnsi="Calibri"/>
          <w:rtl/>
          <w:lang w:eastAsia="en-US" w:bidi="ar-EG"/>
        </w:rPr>
        <w:t>بريل</w:t>
      </w:r>
      <w:r w:rsidRPr="000E18D5">
        <w:rPr>
          <w:rFonts w:ascii="Calibri" w:eastAsia="SimSun" w:hAnsi="Calibri" w:hint="cs"/>
          <w:rtl/>
          <w:lang w:eastAsia="en-US" w:bidi="ar-EG"/>
        </w:rPr>
        <w:t xml:space="preserve"> </w:t>
      </w:r>
      <w:r w:rsidRPr="000E18D5">
        <w:rPr>
          <w:rFonts w:ascii="Calibri" w:eastAsia="SimSun" w:hAnsi="Calibri"/>
          <w:lang w:eastAsia="en-US" w:bidi="ar-EG"/>
        </w:rPr>
        <w:t>2011</w:t>
      </w:r>
      <w:r w:rsidRPr="000E18D5">
        <w:rPr>
          <w:rFonts w:ascii="Calibri" w:eastAsia="SimSun" w:hAnsi="Calibri" w:hint="cs"/>
          <w:color w:val="000000"/>
          <w:rtl/>
          <w:lang w:val="ru-RU" w:eastAsia="en-US" w:bidi="ar-EG"/>
        </w:rPr>
        <w:t xml:space="preserve"> و</w:t>
      </w:r>
      <w:r w:rsidR="00445C97">
        <w:rPr>
          <w:rFonts w:ascii="Calibri" w:eastAsia="SimSun" w:hAnsi="Calibri" w:hint="cs"/>
          <w:color w:val="000000"/>
          <w:rtl/>
          <w:lang w:val="ru-RU" w:eastAsia="en-US" w:bidi="ar-EG"/>
        </w:rPr>
        <w:t xml:space="preserve">أبريل </w:t>
      </w:r>
      <w:r w:rsidRPr="000E18D5">
        <w:rPr>
          <w:rFonts w:ascii="Calibri" w:eastAsia="SimSun" w:hAnsi="Calibri"/>
          <w:color w:val="000000"/>
          <w:lang w:eastAsia="en-US" w:bidi="ar-EG"/>
        </w:rPr>
        <w:t>2013</w:t>
      </w:r>
      <w:r w:rsidRPr="000E18D5">
        <w:rPr>
          <w:rFonts w:ascii="Calibri" w:eastAsia="SimSun" w:hAnsi="Calibri" w:hint="cs"/>
          <w:color w:val="000000"/>
          <w:rtl/>
          <w:lang w:val="ru-RU" w:eastAsia="en-US" w:bidi="ar-EG"/>
        </w:rPr>
        <w:t xml:space="preserve"> عقد الاتحاد </w:t>
      </w:r>
      <w:r w:rsidRPr="000E18D5">
        <w:rPr>
          <w:rFonts w:ascii="Calibri" w:eastAsia="SimSun" w:hAnsi="Calibri"/>
          <w:rtl/>
          <w:lang w:eastAsia="en-US" w:bidi="ar-EG"/>
        </w:rPr>
        <w:t>بالتعاون مع المنظمة العالمية للأرصاد الجوية ورش عمل عن تنفيذ بروتوكول الإنذار المشترك</w:t>
      </w:r>
      <w:r w:rsidRPr="000E18D5">
        <w:rPr>
          <w:rFonts w:ascii="Calibri" w:eastAsia="SimSun" w:hAnsi="Calibri" w:hint="cs"/>
          <w:rtl/>
          <w:lang w:eastAsia="en-US" w:bidi="ar-EG"/>
        </w:rPr>
        <w:t> </w:t>
      </w:r>
      <w:r w:rsidRPr="000E18D5">
        <w:rPr>
          <w:rFonts w:ascii="Calibri" w:eastAsia="SimSun" w:hAnsi="Calibri"/>
          <w:lang w:eastAsia="en-US" w:bidi="ar-EG"/>
        </w:rPr>
        <w:t>(CAP)</w:t>
      </w:r>
      <w:r w:rsidR="00E27175" w:rsidRPr="000E18D5">
        <w:rPr>
          <w:rFonts w:ascii="Calibri" w:eastAsia="SimSun" w:hAnsi="Calibri" w:hint="cs"/>
          <w:rtl/>
          <w:lang w:val="ru-RU" w:eastAsia="en-US" w:bidi="ar-EG"/>
        </w:rPr>
        <w:t>.</w:t>
      </w:r>
    </w:p>
    <w:p w:rsidR="00F1428A" w:rsidRPr="000E18D5" w:rsidRDefault="00F1428A" w:rsidP="00970A66">
      <w:pPr>
        <w:pStyle w:val="Heading2O"/>
        <w:rPr>
          <w:rtl/>
        </w:rPr>
      </w:pPr>
      <w:bookmarkStart w:id="84" w:name="_Toc324955854"/>
      <w:bookmarkStart w:id="85" w:name="_Toc357519284"/>
      <w:bookmarkStart w:id="86" w:name="_Toc386459856"/>
      <w:bookmarkStart w:id="87" w:name="_Toc386460965"/>
      <w:bookmarkStart w:id="88" w:name="_Toc386461439"/>
      <w:r w:rsidRPr="000E18D5">
        <w:lastRenderedPageBreak/>
        <w:t>6.3</w:t>
      </w:r>
      <w:r w:rsidRPr="000E18D5">
        <w:rPr>
          <w:rtl/>
        </w:rPr>
        <w:tab/>
        <w:t>المسائل المتعلقة بالإنترنت</w:t>
      </w:r>
      <w:bookmarkEnd w:id="84"/>
      <w:bookmarkEnd w:id="85"/>
      <w:bookmarkEnd w:id="86"/>
      <w:bookmarkEnd w:id="87"/>
      <w:bookmarkEnd w:id="88"/>
    </w:p>
    <w:p w:rsidR="00F1428A" w:rsidRPr="000E18D5" w:rsidRDefault="00F1428A" w:rsidP="00F1428A">
      <w:pPr>
        <w:keepNext/>
        <w:keepLines/>
        <w:tabs>
          <w:tab w:val="clear" w:pos="794"/>
          <w:tab w:val="clear" w:pos="1191"/>
          <w:tab w:val="clear" w:pos="1588"/>
          <w:tab w:val="clear" w:pos="1985"/>
        </w:tabs>
        <w:rPr>
          <w:rFonts w:ascii="Calibri" w:eastAsia="SimSun" w:hAnsi="Calibri"/>
          <w:rtl/>
          <w:lang w:val="ru-RU" w:eastAsia="en-US" w:bidi="ar-EG"/>
        </w:rPr>
      </w:pPr>
      <w:r w:rsidRPr="000E18D5">
        <w:rPr>
          <w:rFonts w:ascii="Calibri" w:eastAsia="SimSun" w:hAnsi="Calibri" w:hint="cs"/>
          <w:rtl/>
          <w:lang w:val="ru-RU" w:eastAsia="en-US" w:bidi="ar-EG"/>
        </w:rPr>
        <w:t xml:space="preserve">يسلط هذا القسم الضوء على بعض أنشطة الاتحاد المتعلقة بولاية الاتحاد بموجب القرارات </w:t>
      </w:r>
      <w:r w:rsidRPr="000E18D5">
        <w:rPr>
          <w:rFonts w:ascii="Calibri" w:eastAsia="SimSun" w:hAnsi="Calibri"/>
          <w:lang w:eastAsia="en-US" w:bidi="ar-EG"/>
        </w:rPr>
        <w:t>101</w:t>
      </w:r>
      <w:r w:rsidRPr="000E18D5">
        <w:rPr>
          <w:rFonts w:ascii="Calibri" w:eastAsia="SimSun" w:hAnsi="Calibri" w:hint="cs"/>
          <w:rtl/>
          <w:lang w:val="ru-RU" w:eastAsia="en-US" w:bidi="ar-EG"/>
        </w:rPr>
        <w:t xml:space="preserve"> و</w:t>
      </w:r>
      <w:r w:rsidRPr="000E18D5">
        <w:rPr>
          <w:rFonts w:ascii="Calibri" w:eastAsia="SimSun" w:hAnsi="Calibri"/>
          <w:lang w:eastAsia="en-US" w:bidi="ar-EG"/>
        </w:rPr>
        <w:t>102</w:t>
      </w:r>
      <w:r w:rsidRPr="000E18D5">
        <w:rPr>
          <w:rFonts w:ascii="Calibri" w:eastAsia="SimSun" w:hAnsi="Calibri" w:hint="cs"/>
          <w:rtl/>
          <w:lang w:val="ru-RU" w:eastAsia="en-US" w:bidi="ar-EG"/>
        </w:rPr>
        <w:t xml:space="preserve"> و</w:t>
      </w:r>
      <w:r w:rsidRPr="000E18D5">
        <w:rPr>
          <w:rFonts w:ascii="Calibri" w:eastAsia="SimSun" w:hAnsi="Calibri"/>
          <w:lang w:eastAsia="en-US" w:bidi="ar-EG"/>
        </w:rPr>
        <w:t>133</w:t>
      </w:r>
      <w:r w:rsidRPr="000E18D5">
        <w:rPr>
          <w:rFonts w:ascii="Calibri" w:eastAsia="SimSun" w:hAnsi="Calibri" w:hint="cs"/>
          <w:rtl/>
          <w:lang w:val="ru-RU" w:eastAsia="en-US" w:bidi="ar-EG"/>
        </w:rPr>
        <w:t xml:space="preserve"> و</w:t>
      </w:r>
      <w:r w:rsidRPr="000E18D5">
        <w:rPr>
          <w:rFonts w:ascii="Calibri" w:eastAsia="SimSun" w:hAnsi="Calibri"/>
          <w:lang w:eastAsia="en-US" w:bidi="ar-EG"/>
        </w:rPr>
        <w:t>180</w:t>
      </w:r>
      <w:r w:rsidRPr="000E18D5">
        <w:rPr>
          <w:rFonts w:ascii="Calibri" w:eastAsia="SimSun" w:hAnsi="Calibri" w:hint="cs"/>
          <w:rtl/>
          <w:lang w:val="ru-RU" w:eastAsia="en-US" w:bidi="ar-EG"/>
        </w:rPr>
        <w:t>.</w:t>
      </w:r>
    </w:p>
    <w:p w:rsidR="00F1428A" w:rsidRPr="000E18D5" w:rsidRDefault="00F1428A" w:rsidP="00F1428A">
      <w:pPr>
        <w:keepNext/>
        <w:tabs>
          <w:tab w:val="clear" w:pos="794"/>
          <w:tab w:val="clear" w:pos="1191"/>
          <w:tab w:val="clear" w:pos="1588"/>
          <w:tab w:val="clear" w:pos="1985"/>
        </w:tabs>
        <w:rPr>
          <w:rFonts w:ascii="Calibri" w:eastAsia="SimSun" w:hAnsi="Calibri"/>
          <w:rtl/>
          <w:lang w:val="ru-RU" w:eastAsia="en-US" w:bidi="ar-EG"/>
        </w:rPr>
      </w:pPr>
      <w:r w:rsidRPr="000E18D5">
        <w:rPr>
          <w:rFonts w:ascii="Calibri" w:eastAsia="SimSun" w:hAnsi="Calibri" w:hint="cs"/>
          <w:b/>
          <w:bCs/>
          <w:u w:val="single"/>
          <w:rtl/>
          <w:lang w:val="ru-RU" w:eastAsia="en-US" w:bidi="ar-EG"/>
        </w:rPr>
        <w:t xml:space="preserve">شبكات بروتوكول الإنترنت </w:t>
      </w:r>
      <w:r w:rsidRPr="000E18D5">
        <w:rPr>
          <w:rFonts w:ascii="Calibri" w:eastAsia="SimSun" w:hAnsi="Calibri"/>
          <w:b/>
          <w:bCs/>
          <w:u w:val="single"/>
          <w:lang w:eastAsia="en-US" w:bidi="ar-EG"/>
        </w:rPr>
        <w:t>(IP)</w:t>
      </w:r>
      <w:r w:rsidRPr="000E18D5">
        <w:rPr>
          <w:rFonts w:ascii="Calibri" w:eastAsia="SimSun" w:hAnsi="Calibri" w:hint="cs"/>
          <w:b/>
          <w:bCs/>
          <w:u w:val="single"/>
          <w:rtl/>
          <w:lang w:val="ru-RU" w:eastAsia="en-US" w:bidi="ar-EG"/>
        </w:rPr>
        <w:t>، وشبكات الجيل التالي، وشبكات المستقبل</w:t>
      </w:r>
    </w:p>
    <w:p w:rsidR="00F1428A" w:rsidRPr="000E18D5" w:rsidRDefault="00F1428A" w:rsidP="00F1428A">
      <w:pPr>
        <w:tabs>
          <w:tab w:val="clear" w:pos="794"/>
          <w:tab w:val="clear" w:pos="1191"/>
          <w:tab w:val="clear" w:pos="1588"/>
          <w:tab w:val="clear" w:pos="1985"/>
        </w:tabs>
        <w:rPr>
          <w:rFonts w:ascii="Calibri" w:eastAsia="SimSun" w:hAnsi="Calibri"/>
          <w:rtl/>
          <w:lang w:val="ar-SA" w:eastAsia="en-US" w:bidi="ar-EG"/>
        </w:rPr>
      </w:pPr>
      <w:r w:rsidRPr="000E18D5">
        <w:rPr>
          <w:rFonts w:ascii="Calibri" w:eastAsia="SimSun" w:hAnsi="Calibri" w:hint="cs"/>
          <w:rtl/>
          <w:lang w:val="ru-RU" w:eastAsia="en-US" w:bidi="ar-EG"/>
        </w:rPr>
        <w:t>تقود</w:t>
      </w:r>
      <w:r w:rsidRPr="000E18D5">
        <w:rPr>
          <w:rFonts w:ascii="Calibri" w:eastAsia="SimSun" w:hAnsi="Calibri"/>
          <w:rtl/>
          <w:lang w:val="en-GB" w:eastAsia="en-US" w:bidi="ar-EG"/>
        </w:rPr>
        <w:t xml:space="preserve"> لجنة الدراسات </w:t>
      </w:r>
      <w:r w:rsidRPr="000E18D5">
        <w:rPr>
          <w:rFonts w:ascii="Calibri" w:eastAsia="SimSun" w:hAnsi="Calibri"/>
          <w:lang w:eastAsia="en-US" w:bidi="ar-EG"/>
        </w:rPr>
        <w:t>13</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ل</w:t>
      </w:r>
      <w:r w:rsidRPr="000E18D5">
        <w:rPr>
          <w:rFonts w:ascii="Calibri" w:eastAsia="SimSun" w:hAnsi="Calibri"/>
          <w:rtl/>
          <w:lang w:val="en-GB" w:eastAsia="en-US" w:bidi="ar-EG"/>
        </w:rPr>
        <w:t xml:space="preserve">قطاع تقييس الاتصالات </w:t>
      </w:r>
      <w:r w:rsidRPr="000E18D5">
        <w:rPr>
          <w:rFonts w:ascii="Calibri" w:eastAsia="SimSun" w:hAnsi="Calibri" w:hint="cs"/>
          <w:rtl/>
          <w:lang w:val="en-GB" w:eastAsia="en-US" w:bidi="ar-EG"/>
        </w:rPr>
        <w:t>أعمال التقييس بشأن شبكات الجيل التالي وتواصل إحراز تقدم في أعمالها المتعلقة بشبكات المستقبل و</w:t>
      </w:r>
      <w:r w:rsidRPr="000E18D5">
        <w:rPr>
          <w:rFonts w:ascii="Calibri" w:eastAsia="SimSun" w:hAnsi="Calibri"/>
          <w:color w:val="000000"/>
          <w:rtl/>
          <w:lang w:val="en-GB" w:eastAsia="en-US" w:bidi="ar-EG"/>
        </w:rPr>
        <w:t>التوصيل الشبكي ال‍معر</w:t>
      </w:r>
      <w:r w:rsidRPr="000E18D5">
        <w:rPr>
          <w:rFonts w:ascii="Calibri" w:eastAsia="SimSun" w:hAnsi="Calibri" w:hint="cs"/>
          <w:color w:val="000000"/>
          <w:rtl/>
          <w:lang w:val="en-GB" w:eastAsia="en-US" w:bidi="ar-EG"/>
        </w:rPr>
        <w:t>َّ</w:t>
      </w:r>
      <w:r w:rsidRPr="000E18D5">
        <w:rPr>
          <w:rFonts w:ascii="Calibri" w:eastAsia="SimSun" w:hAnsi="Calibri"/>
          <w:color w:val="000000"/>
          <w:rtl/>
          <w:lang w:val="en-GB" w:eastAsia="en-US" w:bidi="ar-EG"/>
        </w:rPr>
        <w:t xml:space="preserve">ف بالبرم‍جيات </w:t>
      </w:r>
      <w:r w:rsidRPr="000E18D5">
        <w:rPr>
          <w:rFonts w:ascii="Calibri" w:eastAsia="SimSun" w:hAnsi="Calibri"/>
          <w:color w:val="000000"/>
          <w:lang w:val="en-GB" w:eastAsia="en-US" w:bidi="ar-EG"/>
        </w:rPr>
        <w:t>(SDN)</w:t>
      </w:r>
      <w:r w:rsidRPr="000E18D5">
        <w:rPr>
          <w:rFonts w:ascii="Calibri" w:eastAsia="SimSun" w:hAnsi="Calibri" w:hint="cs"/>
          <w:color w:val="000000"/>
          <w:rtl/>
          <w:lang w:val="en-GB" w:eastAsia="en-US" w:bidi="ar-EG"/>
        </w:rPr>
        <w:t xml:space="preserve"> والحوسبة السحابية. وتعد الحوسبة السحابية جزءاً أساسياً من عمل</w:t>
      </w:r>
      <w:r w:rsidRPr="000E18D5">
        <w:rPr>
          <w:rFonts w:ascii="Calibri" w:eastAsia="SimSun" w:hAnsi="Calibri"/>
          <w:rtl/>
          <w:lang w:val="en-GB" w:eastAsia="en-US" w:bidi="ar-EG"/>
        </w:rPr>
        <w:t xml:space="preserve"> لجنة الدراسات </w:t>
      </w:r>
      <w:r w:rsidRPr="000E18D5">
        <w:rPr>
          <w:rFonts w:ascii="Calibri" w:eastAsia="SimSun" w:hAnsi="Calibri"/>
          <w:lang w:eastAsia="en-US" w:bidi="ar-EG"/>
        </w:rPr>
        <w:t>13</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 xml:space="preserve">التي تضع المعايير التي تحدد بالتفصيل </w:t>
      </w:r>
      <w:r w:rsidRPr="000E18D5">
        <w:rPr>
          <w:rFonts w:ascii="Calibri" w:eastAsia="SimSun" w:hAnsi="Calibri"/>
          <w:rtl/>
          <w:lang w:val="ar-SA" w:eastAsia="en-US"/>
        </w:rPr>
        <w:t xml:space="preserve">متطلبات </w:t>
      </w:r>
      <w:r w:rsidRPr="000E18D5">
        <w:rPr>
          <w:rFonts w:ascii="Calibri" w:eastAsia="SimSun" w:hAnsi="Calibri" w:hint="cs"/>
          <w:rtl/>
          <w:lang w:val="ar-SA" w:eastAsia="en-US"/>
        </w:rPr>
        <w:t>النظام البيئي ل</w:t>
      </w:r>
      <w:r w:rsidRPr="000E18D5">
        <w:rPr>
          <w:rFonts w:ascii="Calibri" w:eastAsia="SimSun" w:hAnsi="Calibri"/>
          <w:rtl/>
          <w:lang w:val="ar-SA" w:eastAsia="en-US"/>
        </w:rPr>
        <w:t>لحوسبة السحابية ومعمارياتها الوظيفية</w:t>
      </w:r>
      <w:r w:rsidRPr="000E18D5">
        <w:rPr>
          <w:rFonts w:ascii="Calibri" w:eastAsia="SimSun" w:hAnsi="Calibri" w:hint="cs"/>
          <w:rtl/>
          <w:lang w:val="ar-SA" w:eastAsia="en-US"/>
        </w:rPr>
        <w:t xml:space="preserve"> مما يشمل الحوسبة السحابية الداخلية والحوسبة السحابية البينية </w:t>
      </w:r>
      <w:r w:rsidRPr="000E18D5">
        <w:rPr>
          <w:rFonts w:ascii="Calibri" w:eastAsia="SimSun" w:hAnsi="Calibri"/>
          <w:rtl/>
          <w:lang w:val="ar-SA" w:eastAsia="en-US"/>
        </w:rPr>
        <w:t>والتكنولوجيات التي تدعم خدمة</w:t>
      </w:r>
      <w:r w:rsidRPr="000E18D5">
        <w:rPr>
          <w:rFonts w:ascii="Calibri" w:eastAsia="SimSun" w:hAnsi="Calibri" w:hint="cs"/>
          <w:rtl/>
          <w:lang w:val="ar-SA" w:eastAsia="en-US" w:bidi="ar-EG"/>
        </w:rPr>
        <w:t xml:space="preserve"> </w:t>
      </w:r>
      <w:r w:rsidRPr="000E18D5">
        <w:rPr>
          <w:rFonts w:ascii="Calibri" w:eastAsia="SimSun" w:hAnsi="Calibri"/>
          <w:lang w:val="en-GB" w:eastAsia="en-US" w:bidi="ar-EG"/>
        </w:rPr>
        <w:t>(XaaS)</w:t>
      </w:r>
      <w:r w:rsidRPr="000E18D5">
        <w:rPr>
          <w:rFonts w:ascii="Calibri" w:eastAsia="SimSun" w:hAnsi="Calibri" w:hint="cs"/>
          <w:rtl/>
          <w:lang w:val="ar-SA" w:eastAsia="en-US" w:bidi="ar-EG"/>
        </w:rPr>
        <w:t>.</w:t>
      </w:r>
      <w:r w:rsidRPr="000E18D5">
        <w:rPr>
          <w:rFonts w:ascii="Calibri" w:eastAsia="SimSun" w:hAnsi="Calibri"/>
          <w:rtl/>
          <w:lang w:val="ar-SA" w:eastAsia="en-US" w:bidi="ar-EG"/>
        </w:rPr>
        <w:t xml:space="preserve"> </w:t>
      </w:r>
      <w:r w:rsidRPr="000E18D5">
        <w:rPr>
          <w:rFonts w:ascii="Calibri" w:eastAsia="SimSun" w:hAnsi="Calibri" w:hint="cs"/>
          <w:rtl/>
          <w:lang w:val="ar-SA" w:eastAsia="en-US"/>
        </w:rPr>
        <w:t>ويتضمن هذا العمل البنية التحتية وجوانب الربط الشبكي لنماذج الحوسبة السحابية وكذلك اعتبارات النشر ومتطلبات قابلية التشغيل البيني وإمكانية حمل البيانات، وقد تمت الموافقة على ثلاث توصيات</w:t>
      </w:r>
      <w:r w:rsidRPr="000E18D5">
        <w:rPr>
          <w:rFonts w:ascii="Calibri" w:eastAsia="SimSun" w:hAnsi="Calibri"/>
          <w:rtl/>
          <w:lang w:val="ar-SA" w:eastAsia="en-US" w:bidi="ar-EG"/>
        </w:rPr>
        <w:t>.</w:t>
      </w:r>
    </w:p>
    <w:p w:rsidR="00F1428A" w:rsidRPr="000E18D5" w:rsidRDefault="00F1428A" w:rsidP="00F1428A">
      <w:pPr>
        <w:tabs>
          <w:tab w:val="clear" w:pos="794"/>
          <w:tab w:val="clear" w:pos="1191"/>
          <w:tab w:val="clear" w:pos="1588"/>
          <w:tab w:val="clear" w:pos="1985"/>
        </w:tabs>
        <w:rPr>
          <w:rFonts w:ascii="Calibri" w:eastAsia="SimSun" w:hAnsi="Calibri"/>
          <w:rtl/>
          <w:lang w:val="en-GB" w:eastAsia="en-US" w:bidi="ar-EG"/>
        </w:rPr>
      </w:pPr>
      <w:r w:rsidRPr="000E18D5">
        <w:rPr>
          <w:rFonts w:ascii="Calibri" w:eastAsia="SimSun" w:hAnsi="Calibri" w:hint="cs"/>
          <w:rtl/>
          <w:lang w:val="ar-SA" w:eastAsia="en-US"/>
        </w:rPr>
        <w:t xml:space="preserve">ولجنة الدراسات </w:t>
      </w:r>
      <w:r w:rsidRPr="000E18D5">
        <w:rPr>
          <w:rFonts w:ascii="Calibri" w:eastAsia="SimSun" w:hAnsi="Calibri"/>
          <w:lang w:eastAsia="en-US" w:bidi="ar-EG"/>
        </w:rPr>
        <w:t>15</w:t>
      </w:r>
      <w:r w:rsidRPr="000E18D5">
        <w:rPr>
          <w:rFonts w:ascii="Calibri" w:eastAsia="SimSun" w:hAnsi="Calibri" w:hint="cs"/>
          <w:rtl/>
          <w:lang w:val="ru-RU" w:eastAsia="en-US" w:bidi="ar-EG"/>
        </w:rPr>
        <w:t xml:space="preserve"> لقطاع تقييس الاتصالات هي المسؤولة عن الدراسات المتعلقة بشبكات النقل البصرية والبنى التحتية لشبكات النفاذ وعن إصدار توصيات بشأن شبكات بروتوكول الإنترنت وشبكات المستقبل وشبكات الجيل التالي. ويشمل هذا العمل وضع دراسات تركز على التوقيت والمزامنة والقياس والأداء والسرعة والموثوقية والتركيب والصيانة. ويتوقع أن تتم الموافقة على المعيار </w:t>
      </w:r>
      <w:r w:rsidRPr="000E18D5">
        <w:rPr>
          <w:rFonts w:ascii="Calibri" w:eastAsia="SimSun" w:hAnsi="Calibri"/>
          <w:lang w:eastAsia="en-US" w:bidi="ar-EG"/>
        </w:rPr>
        <w:t>G.fast</w:t>
      </w:r>
      <w:r w:rsidRPr="000E18D5">
        <w:rPr>
          <w:rFonts w:ascii="Calibri" w:eastAsia="SimSun" w:hAnsi="Calibri" w:hint="cs"/>
          <w:rtl/>
          <w:lang w:val="ru-RU" w:eastAsia="en-US" w:bidi="ar-EG"/>
        </w:rPr>
        <w:t xml:space="preserve"> في </w:t>
      </w:r>
      <w:r w:rsidRPr="000E18D5">
        <w:rPr>
          <w:rFonts w:ascii="Calibri" w:eastAsia="SimSun" w:hAnsi="Calibri" w:hint="cs"/>
          <w:rtl/>
          <w:lang w:val="fr-CH" w:eastAsia="en-US" w:bidi="ar-EG"/>
        </w:rPr>
        <w:t xml:space="preserve">عام </w:t>
      </w:r>
      <w:r w:rsidRPr="000E18D5">
        <w:rPr>
          <w:rFonts w:ascii="Calibri" w:eastAsia="SimSun" w:hAnsi="Calibri"/>
          <w:lang w:eastAsia="en-US" w:bidi="ar-EG"/>
        </w:rPr>
        <w:t>2014</w:t>
      </w:r>
      <w:r w:rsidRPr="000E18D5">
        <w:rPr>
          <w:rFonts w:ascii="Calibri" w:eastAsia="SimSun" w:hAnsi="Calibri" w:hint="cs"/>
          <w:rtl/>
          <w:lang w:val="ru-RU" w:eastAsia="en-US" w:bidi="ar-EG"/>
        </w:rPr>
        <w:t xml:space="preserve">، </w:t>
      </w:r>
      <w:r w:rsidRPr="000E18D5">
        <w:rPr>
          <w:rFonts w:ascii="Calibri" w:eastAsia="SimSun" w:hAnsi="Calibri"/>
          <w:color w:val="000000"/>
          <w:rtl/>
          <w:lang w:val="en-GB" w:eastAsia="en-US" w:bidi="ar-EG"/>
        </w:rPr>
        <w:t>وهو عبارة عن معيار جديد للاتحاد بشأن النطاق العريض يبشر بتحقيق سرعات حتى</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1</w:t>
      </w:r>
      <w:r w:rsidRPr="000E18D5">
        <w:rPr>
          <w:rFonts w:ascii="Calibri" w:eastAsia="SimSun" w:hAnsi="Calibri"/>
          <w:color w:val="000000"/>
          <w:rtl/>
          <w:lang w:val="en-GB" w:eastAsia="en-US" w:bidi="ar-EG"/>
        </w:rPr>
        <w:t xml:space="preserve"> </w:t>
      </w:r>
      <w:r w:rsidRPr="000E18D5">
        <w:rPr>
          <w:rFonts w:ascii="Calibri" w:eastAsia="Times New Roman" w:hAnsi="Calibri"/>
          <w:szCs w:val="24"/>
          <w:lang w:val="en-GB" w:eastAsia="en-US" w:bidi="ar-EG"/>
        </w:rPr>
        <w:t>Gbps</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rtl/>
          <w:lang w:val="en-GB" w:eastAsia="en-US" w:bidi="ar-EG"/>
        </w:rPr>
        <w:t xml:space="preserve">عبر </w:t>
      </w:r>
      <w:r w:rsidRPr="000E18D5">
        <w:rPr>
          <w:rFonts w:ascii="Calibri" w:eastAsia="SimSun" w:hAnsi="Calibri" w:hint="cs"/>
          <w:color w:val="000000"/>
          <w:rtl/>
          <w:lang w:val="en-GB" w:eastAsia="en-US" w:bidi="ar-EG"/>
        </w:rPr>
        <w:t>أ</w:t>
      </w:r>
      <w:r w:rsidRPr="000E18D5">
        <w:rPr>
          <w:rFonts w:ascii="Calibri" w:eastAsia="SimSun" w:hAnsi="Calibri"/>
          <w:color w:val="000000"/>
          <w:rtl/>
          <w:lang w:val="en-GB" w:eastAsia="en-US" w:bidi="ar-EG"/>
        </w:rPr>
        <w:t>سلاك الهاتف النحاسية الحالية،</w:t>
      </w:r>
      <w:r w:rsidRPr="000E18D5">
        <w:rPr>
          <w:rFonts w:ascii="Calibri" w:eastAsia="SimSun" w:hAnsi="Calibri" w:hint="cs"/>
          <w:color w:val="000000"/>
          <w:rtl/>
          <w:lang w:val="en-GB" w:eastAsia="en-US" w:bidi="ar-EG"/>
        </w:rPr>
        <w:t xml:space="preserve"> </w:t>
      </w:r>
      <w:r w:rsidRPr="000E18D5">
        <w:rPr>
          <w:rFonts w:ascii="Calibri" w:eastAsia="SimSun" w:hAnsi="Calibri" w:hint="cs"/>
          <w:rtl/>
          <w:lang w:val="en-GB" w:eastAsia="en-US" w:bidi="ar-EG"/>
        </w:rPr>
        <w:t>و</w:t>
      </w:r>
      <w:r w:rsidRPr="000E18D5">
        <w:rPr>
          <w:rFonts w:ascii="Calibri" w:eastAsia="SimSun" w:hAnsi="Calibri"/>
          <w:rtl/>
          <w:lang w:val="en-GB" w:eastAsia="en-US" w:bidi="ar-EG"/>
        </w:rPr>
        <w:t xml:space="preserve">حالياً </w:t>
      </w:r>
      <w:r w:rsidRPr="000E18D5">
        <w:rPr>
          <w:rFonts w:ascii="Calibri" w:eastAsia="SimSun" w:hAnsi="Calibri" w:hint="cs"/>
          <w:rtl/>
          <w:lang w:val="en-GB" w:eastAsia="en-US" w:bidi="ar-EG"/>
        </w:rPr>
        <w:t>بدأ العمل على</w:t>
      </w:r>
      <w:r w:rsidRPr="000E18D5">
        <w:rPr>
          <w:rFonts w:ascii="Calibri" w:eastAsia="SimSun" w:hAnsi="Calibri"/>
          <w:rtl/>
          <w:lang w:val="en-GB" w:eastAsia="en-US" w:bidi="ar-EG"/>
        </w:rPr>
        <w:t xml:space="preserve"> مرسلات-مستقبلات </w:t>
      </w:r>
      <w:r w:rsidRPr="000E18D5">
        <w:rPr>
          <w:rFonts w:ascii="Calibri" w:eastAsia="SimSun" w:hAnsi="Calibri" w:hint="cs"/>
          <w:rtl/>
          <w:lang w:val="en-GB" w:eastAsia="en-US" w:bidi="ar-EG"/>
        </w:rPr>
        <w:t xml:space="preserve">تُعرف باسم </w:t>
      </w:r>
      <w:r w:rsidRPr="000E18D5">
        <w:rPr>
          <w:rFonts w:ascii="Calibri" w:eastAsia="SimSun" w:hAnsi="Calibri"/>
          <w:i/>
          <w:iCs/>
          <w:lang w:eastAsia="en-US" w:bidi="ar-EG"/>
        </w:rPr>
        <w:t>"G.hn"</w:t>
      </w:r>
      <w:r w:rsidRPr="000E18D5">
        <w:rPr>
          <w:rFonts w:ascii="Calibri" w:eastAsia="SimSun" w:hAnsi="Calibri" w:hint="cs"/>
          <w:rtl/>
          <w:lang w:val="en-GB" w:eastAsia="en-US" w:bidi="ar-SY"/>
        </w:rPr>
        <w:t xml:space="preserve"> للربط </w:t>
      </w:r>
      <w:r w:rsidRPr="000E18D5">
        <w:rPr>
          <w:rFonts w:ascii="Calibri" w:eastAsia="SimSun" w:hAnsi="Calibri"/>
          <w:rtl/>
          <w:lang w:val="en-GB" w:eastAsia="en-US" w:bidi="ar-EG"/>
        </w:rPr>
        <w:t xml:space="preserve">الشبكي </w:t>
      </w:r>
      <w:r w:rsidRPr="000E18D5">
        <w:rPr>
          <w:rFonts w:ascii="Calibri" w:eastAsia="SimSun" w:hAnsi="Calibri" w:hint="cs"/>
          <w:rtl/>
          <w:lang w:val="en-GB" w:eastAsia="en-US" w:bidi="ar-EG"/>
        </w:rPr>
        <w:t>المن‍زلي</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 xml:space="preserve">عريض النطاق من الجيل التالي </w:t>
      </w:r>
      <w:r w:rsidRPr="000E18D5">
        <w:rPr>
          <w:rFonts w:ascii="Calibri" w:eastAsia="SimSun" w:hAnsi="Calibri"/>
          <w:rtl/>
          <w:lang w:val="en-GB" w:eastAsia="en-US" w:bidi="ar-EG"/>
        </w:rPr>
        <w:t xml:space="preserve">مع </w:t>
      </w:r>
      <w:r w:rsidRPr="000E18D5">
        <w:rPr>
          <w:rFonts w:ascii="Calibri" w:eastAsia="SimSun" w:hAnsi="Calibri" w:hint="cs"/>
          <w:rtl/>
          <w:lang w:val="en-GB" w:eastAsia="en-US" w:bidi="ar-EG"/>
        </w:rPr>
        <w:t xml:space="preserve">إضافة </w:t>
      </w:r>
      <w:r w:rsidRPr="000E18D5">
        <w:rPr>
          <w:rFonts w:ascii="Calibri" w:eastAsia="SimSun" w:hAnsi="Calibri"/>
          <w:rtl/>
          <w:lang w:val="en-GB" w:eastAsia="en-US" w:bidi="ar-EG"/>
        </w:rPr>
        <w:t>تكنولوجيا مناظرة ضيقة النطاق تستهدف تطبيقات الشبكات الذكية تُعرف باسم </w:t>
      </w:r>
      <w:r w:rsidRPr="000E18D5">
        <w:rPr>
          <w:rFonts w:ascii="Calibri" w:eastAsia="SimSun" w:hAnsi="Calibri"/>
          <w:i/>
          <w:iCs/>
          <w:lang w:eastAsia="en-US" w:bidi="ar-EG"/>
        </w:rPr>
        <w:t>"G.hnem"</w:t>
      </w:r>
      <w:r w:rsidRPr="000E18D5">
        <w:rPr>
          <w:rFonts w:ascii="Calibri" w:eastAsia="SimSun" w:hAnsi="Calibri"/>
          <w:i/>
          <w:iCs/>
          <w:rtl/>
          <w:lang w:val="en-GB" w:eastAsia="en-US" w:bidi="ar-EG"/>
        </w:rPr>
        <w:t>.</w:t>
      </w:r>
      <w:r w:rsidRPr="000E18D5">
        <w:rPr>
          <w:rFonts w:ascii="Calibri" w:eastAsia="SimSun" w:hAnsi="Calibri" w:hint="cs"/>
          <w:i/>
          <w:iCs/>
          <w:rtl/>
          <w:lang w:val="en-GB" w:eastAsia="en-US" w:bidi="ar-EG"/>
        </w:rPr>
        <w:t xml:space="preserve"> </w:t>
      </w:r>
      <w:r w:rsidRPr="000E18D5">
        <w:rPr>
          <w:rFonts w:ascii="Calibri" w:eastAsia="SimSun" w:hAnsi="Calibri" w:hint="cs"/>
          <w:rtl/>
          <w:lang w:val="en-GB" w:eastAsia="en-US" w:bidi="ar-EG"/>
        </w:rPr>
        <w:t xml:space="preserve">وبناءً على تعاون متين </w:t>
      </w:r>
      <w:r w:rsidRPr="000E18D5">
        <w:rPr>
          <w:rFonts w:ascii="Calibri" w:eastAsia="SimSun" w:hAnsi="Calibri"/>
          <w:rtl/>
          <w:lang w:val="en-GB" w:eastAsia="en-US" w:bidi="ar-EG"/>
        </w:rPr>
        <w:t xml:space="preserve">مع </w:t>
      </w:r>
      <w:r w:rsidRPr="000E18D5">
        <w:rPr>
          <w:rFonts w:ascii="Calibri" w:eastAsia="SimSun" w:hAnsi="Calibri" w:hint="cs"/>
          <w:rtl/>
          <w:lang w:val="en-GB" w:eastAsia="en-US" w:bidi="ar-EG"/>
        </w:rPr>
        <w:t>ال</w:t>
      </w:r>
      <w:r w:rsidRPr="000E18D5">
        <w:rPr>
          <w:rFonts w:ascii="Calibri" w:eastAsia="SimSun" w:hAnsi="Calibri"/>
          <w:rtl/>
          <w:lang w:val="en-GB" w:eastAsia="en-US" w:bidi="ar-EG"/>
        </w:rPr>
        <w:t xml:space="preserve">فريق </w:t>
      </w:r>
      <w:r w:rsidRPr="000E18D5">
        <w:rPr>
          <w:rFonts w:ascii="Calibri" w:eastAsia="SimSun" w:hAnsi="Calibri" w:hint="cs"/>
          <w:rtl/>
          <w:lang w:val="en-GB" w:eastAsia="en-US" w:bidi="ar-EG"/>
        </w:rPr>
        <w:t>ال</w:t>
      </w:r>
      <w:r w:rsidRPr="000E18D5">
        <w:rPr>
          <w:rFonts w:ascii="Calibri" w:eastAsia="SimSun" w:hAnsi="Calibri"/>
          <w:rtl/>
          <w:lang w:val="en-GB" w:eastAsia="en-US" w:bidi="ar-EG"/>
        </w:rPr>
        <w:t>مشترك بين القطاعات في أمانة الاتحاد</w:t>
      </w:r>
      <w:r w:rsidRPr="000E18D5">
        <w:rPr>
          <w:rFonts w:ascii="Calibri" w:eastAsia="SimSun" w:hAnsi="Calibri" w:hint="eastAsia"/>
          <w:rtl/>
          <w:lang w:val="en-GB" w:eastAsia="en-US" w:bidi="ar-EG"/>
        </w:rPr>
        <w:t> </w:t>
      </w:r>
      <w:r w:rsidRPr="000E18D5">
        <w:rPr>
          <w:rFonts w:ascii="Calibri" w:eastAsia="SimSun" w:hAnsi="Calibri"/>
          <w:lang w:eastAsia="en-US" w:bidi="ar-EG"/>
        </w:rPr>
        <w:t>(IETF)</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 xml:space="preserve">اعتمدت في عام </w:t>
      </w:r>
      <w:r w:rsidRPr="000E18D5">
        <w:rPr>
          <w:rFonts w:ascii="Calibri" w:eastAsia="SimSun" w:hAnsi="Calibri"/>
          <w:lang w:eastAsia="en-US" w:bidi="ar-EG"/>
        </w:rPr>
        <w:t>2012</w:t>
      </w:r>
      <w:r w:rsidRPr="000E18D5">
        <w:rPr>
          <w:rFonts w:ascii="Calibri" w:eastAsia="SimSun" w:hAnsi="Calibri" w:hint="cs"/>
          <w:rtl/>
          <w:lang w:val="ru-RU" w:eastAsia="en-US" w:bidi="ar-EG"/>
        </w:rPr>
        <w:t xml:space="preserve"> </w:t>
      </w:r>
      <w:r w:rsidRPr="000E18D5">
        <w:rPr>
          <w:rFonts w:ascii="Calibri" w:eastAsia="SimSun" w:hAnsi="Calibri" w:hint="cs"/>
          <w:rtl/>
          <w:lang w:val="en-GB" w:eastAsia="en-US" w:bidi="ar-EG"/>
        </w:rPr>
        <w:t xml:space="preserve">التوصيتان بشأن </w:t>
      </w:r>
      <w:r w:rsidRPr="000E18D5">
        <w:rPr>
          <w:rFonts w:ascii="Calibri" w:eastAsia="SimSun" w:hAnsi="Calibri"/>
          <w:rtl/>
          <w:lang w:val="en-GB" w:eastAsia="en-US" w:bidi="ar-EG"/>
        </w:rPr>
        <w:t>تبديل الوسم متعدد البروتوكولات</w:t>
      </w:r>
      <w:r w:rsidRPr="000E18D5">
        <w:rPr>
          <w:rFonts w:ascii="Calibri" w:eastAsia="SimSun" w:hAnsi="Calibri" w:hint="cs"/>
          <w:rtl/>
          <w:lang w:val="en-GB" w:eastAsia="en-US" w:bidi="ar-EG"/>
        </w:rPr>
        <w:t xml:space="preserve"> - مواصفة النقل </w:t>
      </w:r>
      <w:r w:rsidRPr="000E18D5">
        <w:rPr>
          <w:rFonts w:ascii="Calibri" w:eastAsia="SimSun" w:hAnsi="Calibri"/>
          <w:lang w:eastAsia="en-US" w:bidi="ar-EG"/>
        </w:rPr>
        <w:t>(MPLS-TP)</w:t>
      </w:r>
      <w:r w:rsidRPr="000E18D5">
        <w:rPr>
          <w:rFonts w:ascii="Calibri" w:eastAsia="SimSun" w:hAnsi="Calibri"/>
          <w:rtl/>
          <w:lang w:val="en-GB" w:eastAsia="en-US" w:bidi="ar-EG"/>
        </w:rPr>
        <w:t xml:space="preserve"> اللتين ي</w:t>
      </w:r>
      <w:r w:rsidRPr="000E18D5">
        <w:rPr>
          <w:rFonts w:ascii="Calibri" w:eastAsia="SimSun" w:hAnsi="Calibri" w:hint="cs"/>
          <w:rtl/>
          <w:lang w:val="en-GB" w:eastAsia="en-US" w:bidi="ar-EG"/>
        </w:rPr>
        <w:t>ُلح في</w:t>
      </w:r>
      <w:r w:rsidRPr="000E18D5">
        <w:rPr>
          <w:rFonts w:ascii="Calibri" w:eastAsia="SimSun" w:hAnsi="Calibri" w:hint="eastAsia"/>
          <w:rtl/>
          <w:lang w:val="en-GB" w:eastAsia="en-US" w:bidi="ar-EG"/>
        </w:rPr>
        <w:t> </w:t>
      </w:r>
      <w:r w:rsidRPr="000E18D5">
        <w:rPr>
          <w:rFonts w:ascii="Calibri" w:eastAsia="SimSun" w:hAnsi="Calibri" w:hint="cs"/>
          <w:rtl/>
          <w:lang w:val="en-GB" w:eastAsia="en-US" w:bidi="ar-EG"/>
        </w:rPr>
        <w:t>طلبهم</w:t>
      </w:r>
      <w:r w:rsidRPr="000E18D5">
        <w:rPr>
          <w:rFonts w:ascii="Calibri" w:eastAsia="SimSun" w:hAnsi="Calibri"/>
          <w:rtl/>
          <w:lang w:val="en-GB" w:eastAsia="en-US" w:bidi="ar-EG"/>
        </w:rPr>
        <w:t>ا المشغلون لزيادة كفاءة الشبكات وخفض التكاليف</w:t>
      </w:r>
      <w:r w:rsidRPr="000E18D5">
        <w:rPr>
          <w:rFonts w:ascii="Calibri" w:eastAsia="SimSun" w:hAnsi="Calibri" w:hint="cs"/>
          <w:rtl/>
          <w:lang w:val="en-GB" w:eastAsia="en-US" w:bidi="ar-EG"/>
        </w:rPr>
        <w:t>.</w:t>
      </w:r>
    </w:p>
    <w:p w:rsidR="00F1428A" w:rsidRPr="000E18D5" w:rsidRDefault="00F1428A" w:rsidP="00352595">
      <w:pPr>
        <w:tabs>
          <w:tab w:val="clear" w:pos="794"/>
          <w:tab w:val="clear" w:pos="1191"/>
          <w:tab w:val="clear" w:pos="1588"/>
          <w:tab w:val="clear" w:pos="1985"/>
        </w:tabs>
        <w:rPr>
          <w:rFonts w:ascii="Calibri" w:eastAsia="SimSun" w:hAnsi="Calibri"/>
          <w:spacing w:val="-2"/>
          <w:rtl/>
          <w:lang w:val="en-GB" w:eastAsia="en-US" w:bidi="ar-EG"/>
        </w:rPr>
      </w:pPr>
      <w:r w:rsidRPr="000E18D5">
        <w:rPr>
          <w:rFonts w:ascii="Calibri" w:eastAsia="SimSun" w:hAnsi="Calibri" w:hint="cs"/>
          <w:spacing w:val="-6"/>
          <w:rtl/>
          <w:lang w:eastAsia="en-US" w:bidi="ar-EG"/>
        </w:rPr>
        <w:t xml:space="preserve">وتواصل لجنة الدراسات </w:t>
      </w:r>
      <w:r w:rsidRPr="000E18D5">
        <w:rPr>
          <w:rFonts w:ascii="Calibri" w:eastAsia="SimSun" w:hAnsi="Calibri"/>
          <w:spacing w:val="-6"/>
          <w:lang w:eastAsia="en-US" w:bidi="ar-EG"/>
        </w:rPr>
        <w:t>16</w:t>
      </w:r>
      <w:r w:rsidRPr="000E18D5">
        <w:rPr>
          <w:rFonts w:ascii="Calibri" w:eastAsia="SimSun" w:hAnsi="Calibri" w:hint="cs"/>
          <w:spacing w:val="-6"/>
          <w:rtl/>
          <w:lang w:val="ru-RU" w:eastAsia="en-US" w:bidi="ar-EG"/>
        </w:rPr>
        <w:t xml:space="preserve"> لقطاع تقييس الاتصالات عملها </w:t>
      </w:r>
      <w:r w:rsidRPr="000E18D5">
        <w:rPr>
          <w:rFonts w:ascii="Calibri" w:eastAsia="SimSun" w:hAnsi="Calibri"/>
          <w:color w:val="000000"/>
          <w:rtl/>
          <w:lang w:val="en-GB" w:eastAsia="en-US" w:bidi="ar-EG"/>
        </w:rPr>
        <w:t xml:space="preserve">بشأن تشفير الوسائط لمجموعة واسعة من التطبيقات، بما في ذلك إرسال المحتوى عبر الإنترنت وشبكات بروتوكول الإنترنت الخاضعة للإدارة، لا سيما معالجة أنظمة تلفزيون بروتوكول الإنترنت </w:t>
      </w:r>
      <w:r w:rsidRPr="000E18D5">
        <w:rPr>
          <w:rFonts w:ascii="Calibri" w:eastAsia="SimSun" w:hAnsi="Calibri"/>
          <w:color w:val="000000"/>
          <w:lang w:val="en-GB" w:eastAsia="en-US" w:bidi="ar-EG"/>
        </w:rPr>
        <w:t>(IPTV)</w:t>
      </w:r>
      <w:r w:rsidRPr="000E18D5">
        <w:rPr>
          <w:rFonts w:ascii="Calibri" w:eastAsia="SimSun" w:hAnsi="Calibri"/>
          <w:color w:val="000000"/>
          <w:rtl/>
          <w:lang w:val="en-GB" w:eastAsia="en-US" w:bidi="ar-EG"/>
        </w:rPr>
        <w:t xml:space="preserve"> والعمل المشترك مع فريق العمل </w:t>
      </w:r>
      <w:r w:rsidRPr="000E18D5">
        <w:rPr>
          <w:rFonts w:ascii="Calibri" w:eastAsia="SimSun" w:hAnsi="Calibri"/>
          <w:color w:val="000000"/>
          <w:lang w:val="en-GB" w:eastAsia="en-US" w:bidi="ar-EG"/>
        </w:rPr>
        <w:t>ISO/IEC JTC1 SC29/WG11</w:t>
      </w:r>
      <w:r w:rsidRPr="000E18D5">
        <w:rPr>
          <w:rFonts w:ascii="Calibri" w:eastAsia="SimSun" w:hAnsi="Calibri"/>
          <w:color w:val="000000"/>
          <w:rtl/>
          <w:lang w:val="en-GB" w:eastAsia="en-US" w:bidi="ar-EG"/>
        </w:rPr>
        <w:t xml:space="preserve"> بشأن كودك جديد للانضغاط الفيديوي</w:t>
      </w:r>
      <w:r w:rsidRPr="000E18D5">
        <w:rPr>
          <w:rFonts w:ascii="Calibri" w:eastAsia="SimSun" w:hAnsi="Calibri" w:hint="cs"/>
          <w:color w:val="000000"/>
          <w:rtl/>
          <w:lang w:val="en-GB" w:eastAsia="en-US" w:bidi="ar-EG"/>
        </w:rPr>
        <w:t xml:space="preserve"> (التوصية </w:t>
      </w:r>
      <w:r w:rsidRPr="000E18D5">
        <w:rPr>
          <w:rFonts w:ascii="Calibri" w:eastAsia="SimSun" w:hAnsi="Calibri"/>
          <w:color w:val="000000"/>
          <w:lang w:eastAsia="en-US" w:bidi="ar-EG"/>
        </w:rPr>
        <w:t>ITU-T H.265</w:t>
      </w:r>
      <w:r w:rsidRPr="000E18D5">
        <w:rPr>
          <w:rFonts w:ascii="Calibri" w:eastAsia="SimSun" w:hAnsi="Calibri" w:hint="cs"/>
          <w:color w:val="000000"/>
          <w:rtl/>
          <w:lang w:eastAsia="en-US" w:bidi="ar-EG"/>
        </w:rPr>
        <w:t xml:space="preserve"> </w:t>
      </w:r>
      <w:r w:rsidRPr="000E18D5">
        <w:rPr>
          <w:rFonts w:ascii="Calibri" w:eastAsia="SimSun" w:hAnsi="Calibri" w:hint="cs"/>
          <w:color w:val="000000"/>
          <w:spacing w:val="-4"/>
          <w:rtl/>
          <w:lang w:eastAsia="en-US" w:bidi="ar-EG"/>
        </w:rPr>
        <w:t xml:space="preserve">بشأن </w:t>
      </w:r>
      <w:r w:rsidRPr="000E18D5">
        <w:rPr>
          <w:rFonts w:ascii="Calibri" w:eastAsia="SimSun" w:hAnsi="Calibri"/>
          <w:color w:val="000000"/>
          <w:spacing w:val="-4"/>
          <w:rtl/>
          <w:lang w:val="en-GB" w:eastAsia="en-US" w:bidi="ar-EG"/>
        </w:rPr>
        <w:t xml:space="preserve">تشفير فيديوي عالي الكفاءة </w:t>
      </w:r>
      <w:r w:rsidRPr="000E18D5">
        <w:rPr>
          <w:rFonts w:ascii="Calibri" w:eastAsia="SimSun" w:hAnsi="Calibri"/>
          <w:color w:val="000000"/>
          <w:spacing w:val="-4"/>
          <w:lang w:val="en-GB" w:eastAsia="en-US" w:bidi="ar-EG"/>
        </w:rPr>
        <w:t>(HEVC)</w:t>
      </w:r>
      <w:r w:rsidRPr="000E18D5">
        <w:rPr>
          <w:rFonts w:ascii="Calibri" w:eastAsia="SimSun" w:hAnsi="Calibri" w:hint="cs"/>
          <w:color w:val="000000"/>
          <w:spacing w:val="-4"/>
          <w:rtl/>
          <w:lang w:val="en-GB" w:eastAsia="en-US" w:bidi="ar-EG"/>
        </w:rPr>
        <w:t xml:space="preserve">، تمت الموافقة عليها في يناير </w:t>
      </w:r>
      <w:r w:rsidRPr="000E18D5">
        <w:rPr>
          <w:rFonts w:ascii="Calibri" w:eastAsia="SimSun" w:hAnsi="Calibri"/>
          <w:color w:val="000000"/>
          <w:spacing w:val="-4"/>
          <w:lang w:eastAsia="en-US" w:bidi="ar-EG"/>
        </w:rPr>
        <w:t>2013</w:t>
      </w:r>
      <w:r w:rsidRPr="000E18D5">
        <w:rPr>
          <w:rFonts w:ascii="Calibri" w:eastAsia="SimSun" w:hAnsi="Calibri" w:hint="cs"/>
          <w:color w:val="000000"/>
          <w:spacing w:val="-4"/>
          <w:rtl/>
          <w:lang w:val="ru-RU" w:eastAsia="en-US" w:bidi="ar-EG"/>
        </w:rPr>
        <w:t xml:space="preserve">). وتحرز لجنة الدراسات </w:t>
      </w:r>
      <w:r w:rsidRPr="000E18D5">
        <w:rPr>
          <w:rFonts w:ascii="Calibri" w:eastAsia="SimSun" w:hAnsi="Calibri"/>
          <w:color w:val="000000"/>
          <w:spacing w:val="-4"/>
          <w:lang w:eastAsia="en-US" w:bidi="ar-EG"/>
        </w:rPr>
        <w:t>16</w:t>
      </w:r>
      <w:r w:rsidRPr="000E18D5">
        <w:rPr>
          <w:rFonts w:ascii="Calibri" w:eastAsia="SimSun" w:hAnsi="Calibri" w:hint="cs"/>
          <w:color w:val="000000"/>
          <w:spacing w:val="-4"/>
          <w:rtl/>
          <w:lang w:val="ru-RU" w:eastAsia="en-US" w:bidi="ar-EG"/>
        </w:rPr>
        <w:t xml:space="preserve"> لقطاع تقييس الاتصالات </w:t>
      </w:r>
      <w:r w:rsidRPr="000E18D5">
        <w:rPr>
          <w:rFonts w:ascii="Calibri" w:eastAsia="SimSun" w:hAnsi="Calibri" w:hint="cs"/>
          <w:color w:val="000000"/>
          <w:spacing w:val="-2"/>
          <w:rtl/>
          <w:lang w:val="ru-RU" w:eastAsia="en-US" w:bidi="ar-EG"/>
        </w:rPr>
        <w:t xml:space="preserve">أيضاً تقدماً في العمل الجديد بشأن الصحة الإلكترونية. وقد أسهمت </w:t>
      </w:r>
      <w:r w:rsidRPr="000E18D5">
        <w:rPr>
          <w:rFonts w:ascii="Calibri" w:eastAsia="SimSun" w:hAnsi="Calibri"/>
          <w:color w:val="000000"/>
          <w:spacing w:val="-2"/>
          <w:rtl/>
          <w:lang w:val="en-GB" w:eastAsia="en-US" w:bidi="ar-EG"/>
        </w:rPr>
        <w:t>مبادرة المعايير العالمية</w:t>
      </w:r>
      <w:r w:rsidRPr="000E18D5">
        <w:rPr>
          <w:rFonts w:ascii="Calibri" w:eastAsia="SimSun" w:hAnsi="Calibri" w:hint="cs"/>
          <w:color w:val="000000"/>
          <w:spacing w:val="-2"/>
          <w:rtl/>
          <w:lang w:val="en-GB" w:eastAsia="en-US" w:bidi="ar-EG"/>
        </w:rPr>
        <w:t xml:space="preserve"> </w:t>
      </w:r>
      <w:r w:rsidRPr="000E18D5">
        <w:rPr>
          <w:rFonts w:ascii="Calibri" w:eastAsia="SimSun" w:hAnsi="Calibri"/>
          <w:color w:val="000000"/>
          <w:spacing w:val="-2"/>
          <w:lang w:eastAsia="en-US" w:bidi="ar-EG"/>
        </w:rPr>
        <w:t>(GSI)</w:t>
      </w:r>
      <w:r w:rsidRPr="000E18D5">
        <w:rPr>
          <w:rFonts w:ascii="Calibri" w:eastAsia="SimSun" w:hAnsi="Calibri"/>
          <w:color w:val="000000"/>
          <w:spacing w:val="-2"/>
          <w:rtl/>
          <w:lang w:val="en-GB" w:eastAsia="en-US" w:bidi="ar-EG"/>
        </w:rPr>
        <w:t xml:space="preserve"> بشأن إنترنت الأشياء </w:t>
      </w:r>
      <w:r w:rsidRPr="000E18D5">
        <w:rPr>
          <w:rFonts w:ascii="Calibri" w:eastAsia="SimSun" w:hAnsi="Calibri"/>
          <w:color w:val="000000"/>
          <w:spacing w:val="-2"/>
          <w:lang w:val="en-GB" w:eastAsia="en-US" w:bidi="ar-EG"/>
        </w:rPr>
        <w:t>(</w:t>
      </w:r>
      <w:hyperlink r:id="rId98" w:history="1">
        <w:r w:rsidRPr="000E18D5">
          <w:rPr>
            <w:rFonts w:ascii="Calibri" w:eastAsia="SimSun" w:hAnsi="Calibri"/>
            <w:color w:val="0000FF"/>
            <w:spacing w:val="-2"/>
            <w:u w:val="single"/>
            <w:lang w:val="en-GB" w:eastAsia="en-US" w:bidi="ar-EG"/>
          </w:rPr>
          <w:t>IoT-GSI</w:t>
        </w:r>
      </w:hyperlink>
      <w:r w:rsidRPr="000E18D5">
        <w:rPr>
          <w:rFonts w:ascii="Calibri" w:eastAsia="SimSun" w:hAnsi="Calibri"/>
          <w:color w:val="000000"/>
          <w:spacing w:val="-2"/>
          <w:lang w:val="en-GB" w:eastAsia="en-US" w:bidi="ar-EG"/>
        </w:rPr>
        <w:t>)</w:t>
      </w:r>
      <w:r w:rsidRPr="000E18D5">
        <w:rPr>
          <w:rFonts w:ascii="Calibri" w:eastAsia="SimSun" w:hAnsi="Calibri" w:hint="cs"/>
          <w:color w:val="000000"/>
          <w:rtl/>
          <w:lang w:val="en-GB" w:eastAsia="en-US" w:bidi="ar-EG"/>
        </w:rPr>
        <w:t xml:space="preserve"> ونشاط التنسيق المشترك بشأن إنترنت الأشياء </w:t>
      </w:r>
      <w:r w:rsidRPr="000E18D5">
        <w:rPr>
          <w:rFonts w:ascii="Calibri" w:eastAsia="SimSun" w:hAnsi="Calibri"/>
          <w:spacing w:val="-2"/>
          <w:lang w:val="en-GB" w:eastAsia="en-US" w:bidi="ar-EG"/>
        </w:rPr>
        <w:t>(</w:t>
      </w:r>
      <w:hyperlink r:id="rId99" w:history="1">
        <w:r w:rsidRPr="000E18D5">
          <w:rPr>
            <w:rFonts w:ascii="Calibri" w:eastAsia="Times New Roman" w:hAnsi="Calibri"/>
            <w:color w:val="0000FF"/>
            <w:u w:val="single"/>
            <w:lang w:val="en-GB" w:eastAsia="en-US" w:bidi="ar-EG"/>
          </w:rPr>
          <w:t>JCA-IoT</w:t>
        </w:r>
      </w:hyperlink>
      <w:r w:rsidRPr="000E18D5">
        <w:rPr>
          <w:rFonts w:ascii="Calibri" w:eastAsia="SimSun" w:hAnsi="Calibri"/>
          <w:spacing w:val="-2"/>
          <w:lang w:val="en-GB" w:eastAsia="en-US" w:bidi="ar-EG"/>
        </w:rPr>
        <w:t>)</w:t>
      </w:r>
      <w:r w:rsidRPr="000E18D5">
        <w:rPr>
          <w:rFonts w:ascii="Calibri" w:eastAsia="SimSun" w:hAnsi="Calibri" w:hint="cs"/>
          <w:spacing w:val="-2"/>
          <w:rtl/>
          <w:lang w:val="en-GB" w:eastAsia="en-US" w:bidi="ar-EG"/>
        </w:rPr>
        <w:t xml:space="preserve"> في تطوير أعمال التقييس المتعلقة بإنترنت الأشياء في مجالات التعريف والاستعراض العام والمتطلبات والأطر التشغيلية والمعماريات وتعرف الهوية والتطبيقات والخدمات، بما في ذلك وضع خطة عمل وخارطة طريق لمعايير إنترنت الأشياء العالمية.</w:t>
      </w:r>
      <w:r w:rsidR="00352595" w:rsidRPr="000E18D5">
        <w:rPr>
          <w:rFonts w:ascii="Calibri" w:eastAsia="SimSun" w:hAnsi="Calibri" w:hint="cs"/>
          <w:color w:val="000000"/>
          <w:rtl/>
          <w:lang w:val="ru-RU" w:eastAsia="en-US" w:bidi="ar-EG"/>
        </w:rPr>
        <w:t xml:space="preserve"> </w:t>
      </w:r>
      <w:r w:rsidRPr="000E18D5">
        <w:rPr>
          <w:rFonts w:ascii="Calibri" w:eastAsia="SimSun" w:hAnsi="Calibri" w:hint="cs"/>
          <w:color w:val="000000"/>
          <w:spacing w:val="-2"/>
          <w:rtl/>
          <w:lang w:val="ru-RU" w:eastAsia="en-US" w:bidi="ar-EG"/>
        </w:rPr>
        <w:t xml:space="preserve">وقد أنشئ </w:t>
      </w:r>
      <w:hyperlink r:id="rId100" w:history="1">
        <w:r w:rsidRPr="000E18D5">
          <w:rPr>
            <w:rFonts w:ascii="Calibri" w:eastAsia="SimSun" w:hAnsi="Calibri"/>
            <w:color w:val="0000FF"/>
            <w:spacing w:val="-2"/>
            <w:u w:val="single"/>
            <w:rtl/>
            <w:lang w:val="en-GB" w:eastAsia="en-US" w:bidi="ar-EG"/>
          </w:rPr>
          <w:t>الفريق المتخصص المعني بطبقة الخدمة من آلة إلى آلة</w:t>
        </w:r>
      </w:hyperlink>
      <w:r w:rsidRPr="000E18D5">
        <w:rPr>
          <w:rFonts w:ascii="Calibri" w:eastAsia="SimSun" w:hAnsi="Calibri"/>
          <w:color w:val="000000"/>
          <w:spacing w:val="-2"/>
          <w:rtl/>
          <w:lang w:val="en-GB" w:eastAsia="en-US" w:bidi="ar-EG"/>
        </w:rPr>
        <w:t xml:space="preserve"> </w:t>
      </w:r>
      <w:r w:rsidRPr="000E18D5">
        <w:rPr>
          <w:rFonts w:ascii="Calibri" w:eastAsia="SimSun" w:hAnsi="Calibri"/>
          <w:color w:val="000000"/>
          <w:spacing w:val="-2"/>
          <w:lang w:val="en-GB" w:eastAsia="en-US" w:bidi="ar-EG"/>
        </w:rPr>
        <w:t>(M2M)</w:t>
      </w:r>
      <w:r w:rsidRPr="000E18D5">
        <w:rPr>
          <w:rFonts w:ascii="Calibri" w:eastAsia="SimSun" w:hAnsi="Calibri" w:hint="cs"/>
          <w:color w:val="000000"/>
          <w:spacing w:val="-2"/>
          <w:rtl/>
          <w:lang w:val="en-GB" w:eastAsia="en-US" w:bidi="ar-EG"/>
        </w:rPr>
        <w:t xml:space="preserve"> في يناير </w:t>
      </w:r>
      <w:r w:rsidRPr="000E18D5">
        <w:rPr>
          <w:rFonts w:ascii="Calibri" w:eastAsia="SimSun" w:hAnsi="Calibri"/>
          <w:color w:val="000000"/>
          <w:spacing w:val="-2"/>
          <w:lang w:eastAsia="en-US" w:bidi="ar-EG"/>
        </w:rPr>
        <w:t>2012</w:t>
      </w:r>
      <w:r w:rsidRPr="000E18D5">
        <w:rPr>
          <w:rFonts w:ascii="Calibri" w:eastAsia="SimSun" w:hAnsi="Calibri" w:hint="cs"/>
          <w:color w:val="000000"/>
          <w:spacing w:val="-2"/>
          <w:rtl/>
          <w:lang w:val="ru-RU" w:eastAsia="en-US" w:bidi="ar-EG"/>
        </w:rPr>
        <w:t xml:space="preserve"> لتقييم </w:t>
      </w:r>
      <w:r w:rsidRPr="000E18D5">
        <w:rPr>
          <w:rFonts w:ascii="Calibri" w:eastAsia="SimSun" w:hAnsi="Calibri"/>
          <w:color w:val="000000"/>
          <w:spacing w:val="-2"/>
          <w:rtl/>
          <w:lang w:val="en-GB" w:eastAsia="en-US" w:bidi="ar-EG"/>
        </w:rPr>
        <w:t xml:space="preserve">حالة التكنولوجيا </w:t>
      </w:r>
      <w:r w:rsidRPr="000E18D5">
        <w:rPr>
          <w:rFonts w:ascii="Calibri" w:eastAsia="SimSun" w:hAnsi="Calibri"/>
          <w:color w:val="000000"/>
          <w:spacing w:val="-2"/>
          <w:lang w:val="en-GB" w:eastAsia="en-US" w:bidi="ar-EG"/>
        </w:rPr>
        <w:t>M2M</w:t>
      </w:r>
      <w:r w:rsidRPr="000E18D5">
        <w:rPr>
          <w:rFonts w:ascii="Calibri" w:eastAsia="SimSun" w:hAnsi="Calibri"/>
          <w:color w:val="000000"/>
          <w:spacing w:val="-2"/>
          <w:rtl/>
          <w:lang w:val="en-GB" w:eastAsia="en-US" w:bidi="ar-EG"/>
        </w:rPr>
        <w:t xml:space="preserve"> </w:t>
      </w:r>
      <w:r w:rsidRPr="000E18D5">
        <w:rPr>
          <w:rFonts w:ascii="Calibri" w:eastAsia="SimSun" w:hAnsi="Calibri"/>
          <w:color w:val="000000"/>
          <w:spacing w:val="-4"/>
          <w:rtl/>
          <w:lang w:val="en-GB" w:eastAsia="en-US" w:bidi="ar-EG"/>
        </w:rPr>
        <w:t>والأعمال المتعلقة بهذه المسألة التي تضطلع بها حالياً منظمات إقليمية ووطنية معنية بوضع المعايير</w:t>
      </w:r>
      <w:r w:rsidRPr="000E18D5">
        <w:rPr>
          <w:rFonts w:ascii="Calibri" w:eastAsia="SimSun" w:hAnsi="Calibri" w:hint="cs"/>
          <w:color w:val="000000"/>
          <w:spacing w:val="-4"/>
          <w:rtl/>
          <w:lang w:val="en-GB" w:eastAsia="en-US" w:bidi="ar-EG"/>
        </w:rPr>
        <w:t>. وقد وافق قطاع الاتصالات الراديوية</w:t>
      </w:r>
      <w:r w:rsidRPr="000E18D5">
        <w:rPr>
          <w:rFonts w:ascii="Calibri" w:eastAsia="SimSun" w:hAnsi="Calibri" w:hint="cs"/>
          <w:color w:val="000000"/>
          <w:spacing w:val="-2"/>
          <w:rtl/>
          <w:lang w:val="en-GB" w:eastAsia="en-US" w:bidi="ar-EG"/>
        </w:rPr>
        <w:t xml:space="preserve"> على التقرير</w:t>
      </w:r>
      <w:r w:rsidRPr="000E18D5">
        <w:rPr>
          <w:rFonts w:ascii="Calibri" w:eastAsia="SimSun" w:hAnsi="Calibri" w:hint="eastAsia"/>
          <w:color w:val="000000"/>
          <w:spacing w:val="-2"/>
          <w:rtl/>
          <w:lang w:val="en-GB" w:eastAsia="en-US" w:bidi="ar-EG"/>
        </w:rPr>
        <w:t> </w:t>
      </w:r>
      <w:r w:rsidRPr="000E18D5">
        <w:rPr>
          <w:rFonts w:ascii="Calibri" w:eastAsia="SimSun" w:hAnsi="Calibri"/>
          <w:color w:val="000000"/>
          <w:spacing w:val="-2"/>
          <w:lang w:eastAsia="en-US" w:bidi="ar-EG"/>
        </w:rPr>
        <w:t>M.2224</w:t>
      </w:r>
      <w:r w:rsidRPr="000E18D5">
        <w:rPr>
          <w:rFonts w:ascii="Calibri" w:eastAsia="SimSun" w:hAnsi="Calibri" w:hint="cs"/>
          <w:color w:val="000000"/>
          <w:spacing w:val="-2"/>
          <w:rtl/>
          <w:lang w:val="ru-RU" w:eastAsia="en-US" w:bidi="ar-EG"/>
        </w:rPr>
        <w:t xml:space="preserve"> بشأن</w:t>
      </w:r>
      <w:r w:rsidRPr="000E18D5">
        <w:rPr>
          <w:rFonts w:ascii="Calibri" w:eastAsia="SimSun" w:hAnsi="Calibri" w:hint="cs"/>
          <w:spacing w:val="-2"/>
          <w:rtl/>
          <w:lang w:eastAsia="en-US" w:bidi="ar-EG"/>
        </w:rPr>
        <w:t xml:space="preserve"> شبكات الاستشعار للمناطق الواسعة وعلى التوصية </w:t>
      </w:r>
      <w:r w:rsidRPr="000E18D5">
        <w:rPr>
          <w:rFonts w:ascii="Calibri" w:eastAsia="SimSun" w:hAnsi="Calibri"/>
          <w:spacing w:val="-2"/>
          <w:lang w:eastAsia="en-US" w:bidi="ar-EG"/>
        </w:rPr>
        <w:t>ITU-R M.2002</w:t>
      </w:r>
      <w:r w:rsidRPr="000E18D5">
        <w:rPr>
          <w:rFonts w:ascii="Calibri" w:eastAsia="SimSun" w:hAnsi="Calibri" w:hint="cs"/>
          <w:spacing w:val="-2"/>
          <w:rtl/>
          <w:lang w:val="ru-RU" w:eastAsia="en-US" w:bidi="ar-EG"/>
        </w:rPr>
        <w:t xml:space="preserve"> بشأن شبكات النفاذ </w:t>
      </w:r>
      <w:r w:rsidRPr="000E18D5">
        <w:rPr>
          <w:rFonts w:ascii="Calibri" w:eastAsia="SimSun" w:hAnsi="Calibri"/>
          <w:spacing w:val="-2"/>
          <w:lang w:eastAsia="en-US" w:bidi="ar-EG"/>
        </w:rPr>
        <w:t>M2M</w:t>
      </w:r>
      <w:r w:rsidRPr="000E18D5">
        <w:rPr>
          <w:rFonts w:ascii="Calibri" w:eastAsia="SimSun" w:hAnsi="Calibri" w:hint="cs"/>
          <w:spacing w:val="-2"/>
          <w:rtl/>
          <w:lang w:eastAsia="en-US" w:bidi="ar-EG"/>
        </w:rPr>
        <w:t xml:space="preserve">. </w:t>
      </w:r>
      <w:r w:rsidRPr="000E18D5">
        <w:rPr>
          <w:rFonts w:ascii="Calibri" w:eastAsia="SimSun" w:hAnsi="Calibri"/>
          <w:spacing w:val="-2"/>
          <w:rtl/>
          <w:lang w:val="en-GB" w:eastAsia="en-US" w:bidi="ar-EG"/>
        </w:rPr>
        <w:t>وتواصل لجنتا الدراسات </w:t>
      </w:r>
      <w:r w:rsidRPr="000E18D5">
        <w:rPr>
          <w:rFonts w:ascii="Calibri" w:eastAsia="SimSun" w:hAnsi="Calibri"/>
          <w:spacing w:val="-2"/>
          <w:lang w:eastAsia="en-US" w:bidi="ar-EG"/>
        </w:rPr>
        <w:t>1</w:t>
      </w:r>
      <w:r w:rsidRPr="000E18D5">
        <w:rPr>
          <w:rFonts w:ascii="Calibri" w:eastAsia="SimSun" w:hAnsi="Calibri"/>
          <w:spacing w:val="-2"/>
          <w:rtl/>
          <w:lang w:val="en-GB" w:eastAsia="en-US" w:bidi="ar-EG"/>
        </w:rPr>
        <w:t xml:space="preserve"> و</w:t>
      </w:r>
      <w:r w:rsidRPr="000E18D5">
        <w:rPr>
          <w:rFonts w:ascii="Calibri" w:eastAsia="SimSun" w:hAnsi="Calibri"/>
          <w:spacing w:val="-2"/>
          <w:lang w:eastAsia="en-US" w:bidi="ar-EG"/>
        </w:rPr>
        <w:t>2</w:t>
      </w:r>
      <w:r w:rsidRPr="000E18D5">
        <w:rPr>
          <w:rFonts w:ascii="Calibri" w:eastAsia="SimSun" w:hAnsi="Calibri"/>
          <w:spacing w:val="-2"/>
          <w:rtl/>
          <w:lang w:val="en-GB" w:eastAsia="en-US" w:bidi="ar-EG"/>
        </w:rPr>
        <w:t xml:space="preserve"> لقطاع تنمية الاتصالات معالجة القضايا المتعلقة ببروتوكول الإنترنت، من قبيل </w:t>
      </w:r>
      <w:hyperlink r:id="rId101" w:history="1">
        <w:r w:rsidRPr="000E18D5">
          <w:rPr>
            <w:rFonts w:ascii="Calibri" w:eastAsia="SimSun" w:hAnsi="Calibri"/>
            <w:color w:val="0000FF"/>
            <w:spacing w:val="-2"/>
            <w:u w:val="single"/>
            <w:rtl/>
            <w:lang w:val="en-GB" w:eastAsia="en-US" w:bidi="ar-EG"/>
          </w:rPr>
          <w:t>التوصيل البيني لشبكات الجيل التالي</w:t>
        </w:r>
      </w:hyperlink>
      <w:r w:rsidRPr="000E18D5">
        <w:rPr>
          <w:rFonts w:ascii="Calibri" w:eastAsia="SimSun" w:hAnsi="Calibri"/>
          <w:spacing w:val="-2"/>
          <w:rtl/>
          <w:lang w:val="en-GB" w:eastAsia="en-US" w:bidi="ar-EG"/>
        </w:rPr>
        <w:t>، و</w:t>
      </w:r>
      <w:hyperlink r:id="rId102" w:history="1">
        <w:r w:rsidRPr="000E18D5">
          <w:rPr>
            <w:rFonts w:ascii="Calibri" w:eastAsia="SimSun" w:hAnsi="Calibri"/>
            <w:color w:val="0000FF"/>
            <w:spacing w:val="-2"/>
            <w:u w:val="single"/>
            <w:rtl/>
            <w:lang w:val="en-GB" w:eastAsia="en-US" w:bidi="ar-EG"/>
          </w:rPr>
          <w:t>نقل الصوت باستخدام بروتوكول الإنترنت</w:t>
        </w:r>
      </w:hyperlink>
      <w:r w:rsidRPr="000E18D5">
        <w:rPr>
          <w:rFonts w:ascii="Calibri" w:eastAsia="SimSun" w:hAnsi="Calibri"/>
          <w:spacing w:val="-2"/>
          <w:rtl/>
          <w:lang w:val="en-GB" w:eastAsia="en-US" w:bidi="ar-EG"/>
        </w:rPr>
        <w:t>، و</w:t>
      </w:r>
      <w:hyperlink r:id="rId103" w:history="1">
        <w:r w:rsidRPr="000E18D5">
          <w:rPr>
            <w:rFonts w:ascii="Calibri" w:eastAsia="SimSun" w:hAnsi="Calibri"/>
            <w:color w:val="0000FF"/>
            <w:spacing w:val="-2"/>
            <w:u w:val="single"/>
            <w:rtl/>
            <w:lang w:val="en-GB" w:eastAsia="en-US" w:bidi="ar-EG"/>
          </w:rPr>
          <w:t>تكنولوجيا النفاذ من أجل اتصالات النطاق العريض، بما في ذلك الاتصالات المتنقلة الدولية </w:t>
        </w:r>
        <w:r w:rsidRPr="000E18D5">
          <w:rPr>
            <w:rFonts w:ascii="Calibri" w:eastAsia="SimSun" w:hAnsi="Calibri"/>
            <w:color w:val="0000FF"/>
            <w:spacing w:val="-2"/>
            <w:u w:val="single"/>
            <w:lang w:eastAsia="en-US" w:bidi="ar-EG"/>
          </w:rPr>
          <w:t>(IMT)</w:t>
        </w:r>
      </w:hyperlink>
      <w:r w:rsidRPr="000E18D5">
        <w:rPr>
          <w:rFonts w:ascii="Calibri" w:eastAsia="SimSun" w:hAnsi="Calibri"/>
          <w:spacing w:val="-2"/>
          <w:rtl/>
          <w:lang w:val="en-GB" w:eastAsia="en-US" w:bidi="ar-EG"/>
        </w:rPr>
        <w:t>، و</w:t>
      </w:r>
      <w:hyperlink r:id="rId104" w:history="1">
        <w:r w:rsidRPr="000E18D5">
          <w:rPr>
            <w:rFonts w:ascii="Calibri" w:eastAsia="SimSun" w:hAnsi="Calibri"/>
            <w:color w:val="0000FF"/>
            <w:spacing w:val="-2"/>
            <w:u w:val="single"/>
            <w:rtl/>
            <w:lang w:val="en-GB" w:eastAsia="en-US" w:bidi="ar-EG"/>
          </w:rPr>
          <w:t>استراتيجيات الانتقال من الشبكات القائمة إلى شبكات الجيل التالي من أجل البلدان النامية</w:t>
        </w:r>
      </w:hyperlink>
      <w:r w:rsidRPr="000E18D5">
        <w:rPr>
          <w:rFonts w:ascii="Calibri" w:eastAsia="SimSun" w:hAnsi="Calibri"/>
          <w:spacing w:val="-2"/>
          <w:rtl/>
          <w:lang w:val="en-GB" w:eastAsia="en-US" w:bidi="ar-EG"/>
        </w:rPr>
        <w:t>.</w:t>
      </w:r>
      <w:r w:rsidRPr="000E18D5">
        <w:rPr>
          <w:rFonts w:ascii="Calibri" w:eastAsia="SimSun" w:hAnsi="Calibri" w:hint="cs"/>
          <w:spacing w:val="-2"/>
          <w:rtl/>
          <w:lang w:val="en-GB" w:eastAsia="en-US" w:bidi="ar-EG"/>
        </w:rPr>
        <w:t xml:space="preserve"> و</w:t>
      </w:r>
      <w:r w:rsidRPr="000E18D5">
        <w:rPr>
          <w:rFonts w:ascii="Calibri" w:eastAsia="SimSun" w:hAnsi="Calibri"/>
          <w:spacing w:val="-2"/>
          <w:rtl/>
          <w:lang w:val="en-GB" w:eastAsia="en-US" w:bidi="ar-EG"/>
        </w:rPr>
        <w:t>يقوم مكتب تنمية الاتصالات بتنفيذ توصيلية الإنترنت اللاسلكية عريضة النطاق لتوفير نفاذ رقمي مجاني أو</w:t>
      </w:r>
      <w:r w:rsidRPr="000E18D5">
        <w:rPr>
          <w:rFonts w:ascii="Calibri" w:eastAsia="SimSun" w:hAnsi="Calibri" w:hint="cs"/>
          <w:spacing w:val="-2"/>
          <w:rtl/>
          <w:lang w:val="en-GB" w:eastAsia="en-US" w:bidi="ar-EG"/>
        </w:rPr>
        <w:t xml:space="preserve"> بتكلفة زهيدة </w:t>
      </w:r>
      <w:r w:rsidRPr="000E18D5">
        <w:rPr>
          <w:rFonts w:ascii="Calibri" w:eastAsia="SimSun" w:hAnsi="Calibri"/>
          <w:spacing w:val="-2"/>
          <w:rtl/>
          <w:lang w:val="en-GB" w:eastAsia="en-US" w:bidi="ar-EG"/>
        </w:rPr>
        <w:t>للمدارس والمستشفيات وللسكان المحرومين من الخدمات في المناطق الريفية والمناطق النائية في</w:t>
      </w:r>
      <w:r w:rsidRPr="000E18D5">
        <w:rPr>
          <w:rFonts w:ascii="Calibri" w:eastAsia="SimSun" w:hAnsi="Calibri" w:hint="cs"/>
          <w:spacing w:val="-2"/>
          <w:rtl/>
          <w:lang w:val="en-GB" w:eastAsia="en-US" w:bidi="ar-EG"/>
        </w:rPr>
        <w:t xml:space="preserve"> </w:t>
      </w:r>
      <w:r w:rsidRPr="000E18D5">
        <w:rPr>
          <w:rFonts w:ascii="Calibri" w:eastAsia="SimSun" w:hAnsi="Calibri"/>
          <w:spacing w:val="-2"/>
          <w:rtl/>
          <w:lang w:val="en-GB" w:eastAsia="en-US" w:bidi="ar-EG"/>
        </w:rPr>
        <w:t>بلدان</w:t>
      </w:r>
      <w:r w:rsidRPr="000E18D5">
        <w:rPr>
          <w:rFonts w:ascii="Calibri" w:eastAsia="SimSun" w:hAnsi="Calibri" w:hint="cs"/>
          <w:spacing w:val="-2"/>
          <w:rtl/>
          <w:lang w:val="en-GB" w:eastAsia="en-US" w:bidi="ar-EG"/>
        </w:rPr>
        <w:t xml:space="preserve"> </w:t>
      </w:r>
      <w:r w:rsidRPr="000E18D5">
        <w:rPr>
          <w:rFonts w:ascii="Calibri" w:eastAsia="SimSun" w:hAnsi="Calibri"/>
          <w:spacing w:val="-2"/>
          <w:rtl/>
          <w:lang w:val="en-GB" w:eastAsia="en-US" w:bidi="ar-EG"/>
        </w:rPr>
        <w:t>منتقاة</w:t>
      </w:r>
      <w:r w:rsidRPr="000E18D5">
        <w:rPr>
          <w:rFonts w:ascii="Calibri" w:eastAsia="SimSun" w:hAnsi="Calibri" w:hint="cs"/>
          <w:spacing w:val="-2"/>
          <w:rtl/>
          <w:lang w:val="en-GB" w:eastAsia="en-US" w:bidi="ar-EG"/>
        </w:rPr>
        <w:t>. وعلى سبيل المثال سوف يتم في جيبوتي تنفيذ شبكة</w:t>
      </w:r>
      <w:r w:rsidRPr="000E18D5">
        <w:rPr>
          <w:rFonts w:ascii="Calibri" w:eastAsia="SimSun" w:hAnsi="Calibri" w:hint="eastAsia"/>
          <w:spacing w:val="-2"/>
          <w:rtl/>
          <w:lang w:val="en-GB" w:eastAsia="en-US" w:bidi="ar-EG"/>
        </w:rPr>
        <w:t> </w:t>
      </w:r>
      <w:r w:rsidRPr="000E18D5">
        <w:rPr>
          <w:rFonts w:ascii="Calibri" w:eastAsia="SimSun" w:hAnsi="Calibri"/>
          <w:spacing w:val="-2"/>
          <w:lang w:eastAsia="en-US" w:bidi="ar-EG"/>
        </w:rPr>
        <w:t>WiMax</w:t>
      </w:r>
      <w:r w:rsidRPr="000E18D5">
        <w:rPr>
          <w:rFonts w:ascii="Calibri" w:eastAsia="SimSun" w:hAnsi="Calibri" w:hint="cs"/>
          <w:spacing w:val="-2"/>
          <w:rtl/>
          <w:lang w:val="en-GB" w:eastAsia="en-US" w:bidi="ar-EG"/>
        </w:rPr>
        <w:t xml:space="preserve"> المتنقلة عريضة النطاق في عام</w:t>
      </w:r>
      <w:r w:rsidRPr="000E18D5">
        <w:rPr>
          <w:rFonts w:ascii="Calibri" w:eastAsia="SimSun" w:hAnsi="Calibri" w:hint="eastAsia"/>
          <w:spacing w:val="-2"/>
          <w:rtl/>
          <w:lang w:val="en-GB" w:eastAsia="en-US" w:bidi="ar-EG"/>
        </w:rPr>
        <w:t> </w:t>
      </w:r>
      <w:r w:rsidRPr="000E18D5">
        <w:rPr>
          <w:rFonts w:ascii="Calibri" w:eastAsia="SimSun" w:hAnsi="Calibri"/>
          <w:spacing w:val="-2"/>
          <w:lang w:eastAsia="en-US" w:bidi="ar-EG"/>
        </w:rPr>
        <w:t>2013</w:t>
      </w:r>
      <w:r w:rsidRPr="000E18D5">
        <w:rPr>
          <w:rFonts w:ascii="Calibri" w:eastAsia="SimSun" w:hAnsi="Calibri" w:hint="cs"/>
          <w:spacing w:val="-2"/>
          <w:rtl/>
          <w:lang w:val="en-GB" w:eastAsia="en-US" w:bidi="ar-EG"/>
        </w:rPr>
        <w:t xml:space="preserve">. ومن البلدان المستفيدة الأخرى بوروندي وبوركينا فاصو وجزر القمر وليسوتو ورواندا وسوازيلاند. كما وافق قطاع الاتصالات الراديوية على أربع توصيات تتصل بالنفاذ عريض النطاق إلى الإنترنت بواسطة الشبكات الساتلية (توصيات قطاع الاتصالات الراديوية </w:t>
      </w:r>
      <w:hyperlink r:id="rId105" w:history="1">
        <w:r w:rsidRPr="000E18D5">
          <w:rPr>
            <w:rFonts w:ascii="Calibri" w:eastAsia="SimSun" w:hAnsi="Calibri"/>
            <w:color w:val="0000FF"/>
            <w:spacing w:val="-2"/>
            <w:szCs w:val="24"/>
            <w:u w:val="single"/>
            <w:lang w:val="en-GB" w:eastAsia="en-US" w:bidi="ar-EG"/>
          </w:rPr>
          <w:t>S.1709-1</w:t>
        </w:r>
      </w:hyperlink>
      <w:r w:rsidRPr="000E18D5">
        <w:rPr>
          <w:rFonts w:ascii="Calibri" w:eastAsia="SimSun" w:hAnsi="Calibri" w:hint="cs"/>
          <w:spacing w:val="-2"/>
          <w:rtl/>
          <w:lang w:val="en-GB" w:eastAsia="en-US" w:bidi="ar-EG"/>
        </w:rPr>
        <w:t xml:space="preserve"> و</w:t>
      </w:r>
      <w:hyperlink r:id="rId106" w:history="1">
        <w:r w:rsidRPr="000E18D5">
          <w:rPr>
            <w:rFonts w:ascii="Calibri" w:eastAsia="SimSun" w:hAnsi="Calibri"/>
            <w:color w:val="0000FF"/>
            <w:spacing w:val="-2"/>
            <w:u w:val="single"/>
            <w:lang w:val="en-GB" w:eastAsia="en-US" w:bidi="ar-EG"/>
          </w:rPr>
          <w:t>S.1711-1</w:t>
        </w:r>
      </w:hyperlink>
      <w:r w:rsidRPr="000E18D5">
        <w:rPr>
          <w:rFonts w:ascii="Calibri" w:eastAsia="SimSun" w:hAnsi="Calibri" w:hint="cs"/>
          <w:spacing w:val="-2"/>
          <w:rtl/>
          <w:lang w:val="en-GB" w:eastAsia="en-US" w:bidi="ar-EG"/>
        </w:rPr>
        <w:t xml:space="preserve"> و</w:t>
      </w:r>
      <w:hyperlink r:id="rId107" w:history="1">
        <w:r w:rsidRPr="000E18D5">
          <w:rPr>
            <w:rFonts w:ascii="Calibri" w:eastAsia="SimSun" w:hAnsi="Calibri"/>
            <w:color w:val="0000FF"/>
            <w:spacing w:val="-2"/>
            <w:u w:val="single"/>
            <w:lang w:val="en-GB" w:eastAsia="en-US" w:bidi="ar-EG"/>
          </w:rPr>
          <w:t>S.1782</w:t>
        </w:r>
      </w:hyperlink>
      <w:r w:rsidRPr="000E18D5">
        <w:rPr>
          <w:rFonts w:ascii="Calibri" w:eastAsia="SimSun" w:hAnsi="Calibri" w:hint="cs"/>
          <w:spacing w:val="-2"/>
          <w:rtl/>
          <w:lang w:val="en-GB" w:eastAsia="en-US" w:bidi="ar-EG"/>
        </w:rPr>
        <w:t xml:space="preserve"> و</w:t>
      </w:r>
      <w:hyperlink r:id="rId108" w:history="1">
        <w:r w:rsidRPr="000E18D5">
          <w:rPr>
            <w:rFonts w:ascii="Calibri" w:eastAsia="SimSun" w:hAnsi="Calibri"/>
            <w:color w:val="0000FF"/>
            <w:spacing w:val="-2"/>
            <w:u w:val="single"/>
            <w:lang w:val="en-GB" w:eastAsia="en-US" w:bidi="ar-EG"/>
          </w:rPr>
          <w:t>S.1783</w:t>
        </w:r>
      </w:hyperlink>
      <w:r w:rsidRPr="000E18D5">
        <w:rPr>
          <w:rFonts w:ascii="Calibri" w:eastAsia="SimSun" w:hAnsi="Calibri" w:hint="cs"/>
          <w:spacing w:val="-2"/>
          <w:rtl/>
          <w:lang w:val="en-GB" w:eastAsia="en-US" w:bidi="ar-EG"/>
        </w:rPr>
        <w:t>).</w:t>
      </w:r>
    </w:p>
    <w:p w:rsidR="00F1428A" w:rsidRPr="000E18D5" w:rsidRDefault="00F1428A" w:rsidP="00594938">
      <w:pPr>
        <w:keepNext/>
        <w:tabs>
          <w:tab w:val="clear" w:pos="794"/>
          <w:tab w:val="clear" w:pos="1191"/>
          <w:tab w:val="clear" w:pos="1588"/>
          <w:tab w:val="clear" w:pos="1985"/>
        </w:tabs>
        <w:rPr>
          <w:rFonts w:ascii="Calibri" w:eastAsia="SimSun" w:hAnsi="Calibri"/>
          <w:b/>
          <w:bCs/>
          <w:color w:val="000000"/>
          <w:rtl/>
          <w:lang w:val="ru-RU" w:eastAsia="en-US" w:bidi="ar-EG"/>
        </w:rPr>
      </w:pPr>
      <w:r w:rsidRPr="000E18D5">
        <w:rPr>
          <w:rFonts w:ascii="Calibri" w:eastAsia="SimSun" w:hAnsi="Calibri"/>
          <w:b/>
          <w:bCs/>
          <w:color w:val="000000"/>
          <w:rtl/>
          <w:lang w:val="ru-RU" w:eastAsia="en-US" w:bidi="ar-EG"/>
        </w:rPr>
        <w:lastRenderedPageBreak/>
        <w:t>الإ</w:t>
      </w:r>
      <w:r w:rsidRPr="000E18D5">
        <w:rPr>
          <w:rFonts w:ascii="Calibri" w:eastAsia="SimSun" w:hAnsi="Calibri" w:hint="cs"/>
          <w:b/>
          <w:bCs/>
          <w:color w:val="000000"/>
          <w:rtl/>
          <w:lang w:val="ru-RU" w:eastAsia="en-US" w:bidi="ar-EG"/>
        </w:rPr>
        <w:t xml:space="preserve">صدار السادس من بروتوكول الإنترنت </w:t>
      </w:r>
      <w:r w:rsidRPr="000E18D5">
        <w:rPr>
          <w:rFonts w:ascii="Calibri" w:eastAsia="SimSun" w:hAnsi="Calibri"/>
          <w:b/>
          <w:bCs/>
          <w:color w:val="000000"/>
          <w:lang w:eastAsia="en-US" w:bidi="ar-EG"/>
        </w:rPr>
        <w:t>(IPv6)</w:t>
      </w:r>
    </w:p>
    <w:p w:rsidR="00F1428A" w:rsidRPr="000E18D5" w:rsidRDefault="00F1428A" w:rsidP="00F1428A">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color w:val="000000"/>
          <w:rtl/>
          <w:lang w:val="en-GB" w:eastAsia="en-US" w:bidi="ar-EG"/>
        </w:rPr>
        <w:t xml:space="preserve">في يونيو </w:t>
      </w:r>
      <w:r w:rsidRPr="000E18D5">
        <w:rPr>
          <w:rFonts w:ascii="Calibri" w:eastAsia="SimSun" w:hAnsi="Calibri"/>
          <w:color w:val="000000"/>
          <w:lang w:eastAsia="en-US" w:bidi="ar-EG"/>
        </w:rPr>
        <w:t>2012</w:t>
      </w:r>
      <w:r w:rsidRPr="000E18D5">
        <w:rPr>
          <w:rFonts w:ascii="Calibri" w:eastAsia="SimSun" w:hAnsi="Calibri" w:hint="cs"/>
          <w:color w:val="000000"/>
          <w:rtl/>
          <w:lang w:eastAsia="en-US" w:bidi="ar-EG"/>
        </w:rPr>
        <w:t xml:space="preserve"> </w:t>
      </w:r>
      <w:r w:rsidRPr="000E18D5">
        <w:rPr>
          <w:rFonts w:ascii="Calibri" w:eastAsia="SimSun" w:hAnsi="Calibri" w:hint="cs"/>
          <w:color w:val="000000"/>
          <w:rtl/>
          <w:lang w:val="ru-RU" w:eastAsia="en-US" w:bidi="ar-EG"/>
        </w:rPr>
        <w:t xml:space="preserve">أنتهى عمل </w:t>
      </w:r>
      <w:hyperlink r:id="rId109" w:history="1">
        <w:r w:rsidRPr="000E18D5">
          <w:rPr>
            <w:rFonts w:ascii="Calibri" w:eastAsia="SimSun" w:hAnsi="Calibri"/>
            <w:color w:val="0000FF"/>
            <w:u w:val="single"/>
            <w:rtl/>
            <w:lang w:val="en-GB" w:eastAsia="en-US" w:bidi="ar-EG"/>
          </w:rPr>
          <w:t xml:space="preserve">الفريق المعني بالإصدار </w:t>
        </w:r>
        <w:r w:rsidRPr="000E18D5">
          <w:rPr>
            <w:rFonts w:ascii="Calibri" w:eastAsia="SimSun" w:hAnsi="Calibri" w:hint="cs"/>
            <w:color w:val="0000FF"/>
            <w:u w:val="single"/>
            <w:rtl/>
            <w:lang w:val="en-GB" w:eastAsia="en-US" w:bidi="ar-EG"/>
          </w:rPr>
          <w:t>السادس</w:t>
        </w:r>
        <w:r w:rsidRPr="000E18D5">
          <w:rPr>
            <w:rFonts w:ascii="Calibri" w:eastAsia="SimSun" w:hAnsi="Calibri"/>
            <w:color w:val="0000FF"/>
            <w:u w:val="single"/>
            <w:rtl/>
            <w:lang w:val="en-GB" w:eastAsia="en-US" w:bidi="ar-EG"/>
          </w:rPr>
          <w:t xml:space="preserve"> من بروتوكول الإنترنت</w:t>
        </w:r>
      </w:hyperlink>
      <w:r w:rsidRPr="000E18D5">
        <w:rPr>
          <w:rFonts w:ascii="Calibri" w:eastAsia="SimSun" w:hAnsi="Calibri" w:hint="cs"/>
          <w:color w:val="000000"/>
          <w:rtl/>
          <w:lang w:val="en-GB" w:eastAsia="en-US" w:bidi="ar-EG"/>
        </w:rPr>
        <w:t xml:space="preserve">، الذي أنشئ لإجراء مزيد من الأنشطة الموجهة لتنفيذ القرار </w:t>
      </w:r>
      <w:r w:rsidRPr="000E18D5">
        <w:rPr>
          <w:rFonts w:ascii="Calibri" w:eastAsia="SimSun" w:hAnsi="Calibri"/>
          <w:color w:val="000000"/>
          <w:lang w:eastAsia="en-US" w:bidi="ar-EG"/>
        </w:rPr>
        <w:t>64</w:t>
      </w:r>
      <w:r w:rsidRPr="000E18D5">
        <w:rPr>
          <w:rFonts w:ascii="Calibri" w:eastAsia="SimSun" w:hAnsi="Calibri" w:hint="cs"/>
          <w:color w:val="000000"/>
          <w:rtl/>
          <w:lang w:val="ru-RU" w:eastAsia="en-US" w:bidi="ar-EG"/>
        </w:rPr>
        <w:t xml:space="preserve"> الص</w:t>
      </w:r>
      <w:r w:rsidRPr="000E18D5">
        <w:rPr>
          <w:rFonts w:ascii="Calibri" w:eastAsia="SimSun" w:hAnsi="Calibri" w:hint="cs"/>
          <w:color w:val="000000"/>
          <w:rtl/>
          <w:lang w:eastAsia="en-US" w:bidi="ar-EG"/>
        </w:rPr>
        <w:t>ا</w:t>
      </w:r>
      <w:r w:rsidRPr="000E18D5">
        <w:rPr>
          <w:rFonts w:ascii="Calibri" w:eastAsia="SimSun" w:hAnsi="Calibri" w:hint="cs"/>
          <w:color w:val="000000"/>
          <w:rtl/>
          <w:lang w:val="ru-RU" w:eastAsia="en-US" w:bidi="ar-EG"/>
        </w:rPr>
        <w:t xml:space="preserve">در عن الجمعية العالمية لتقييس الاتصالات لعام </w:t>
      </w:r>
      <w:r w:rsidRPr="000E18D5">
        <w:rPr>
          <w:rFonts w:ascii="Calibri" w:eastAsia="SimSun" w:hAnsi="Calibri"/>
          <w:color w:val="000000"/>
          <w:lang w:eastAsia="en-US" w:bidi="ar-EG"/>
        </w:rPr>
        <w:t>(WTSA-08) 2008</w:t>
      </w:r>
      <w:r w:rsidRPr="000E18D5">
        <w:rPr>
          <w:rFonts w:ascii="Calibri" w:eastAsia="SimSun" w:hAnsi="Calibri" w:hint="cs"/>
          <w:color w:val="000000"/>
          <w:rtl/>
          <w:lang w:val="en-GB" w:eastAsia="en-US" w:bidi="ar-EG"/>
        </w:rPr>
        <w:t xml:space="preserve"> والقرارين </w:t>
      </w:r>
      <w:r w:rsidRPr="000E18D5">
        <w:rPr>
          <w:rFonts w:ascii="Calibri" w:eastAsia="SimSun" w:hAnsi="Calibri"/>
          <w:color w:val="000000"/>
          <w:lang w:eastAsia="en-US" w:bidi="ar-EG"/>
        </w:rPr>
        <w:t>63</w:t>
      </w:r>
      <w:r w:rsidRPr="000E18D5">
        <w:rPr>
          <w:rFonts w:ascii="Calibri" w:eastAsia="SimSun" w:hAnsi="Calibri" w:hint="cs"/>
          <w:color w:val="000000"/>
          <w:rtl/>
          <w:lang w:val="ru-RU" w:eastAsia="en-US" w:bidi="ar-EG"/>
        </w:rPr>
        <w:t xml:space="preserve"> </w:t>
      </w:r>
      <w:r w:rsidRPr="000E18D5">
        <w:rPr>
          <w:rFonts w:ascii="Calibri" w:eastAsia="SimSun" w:hAnsi="Calibri" w:hint="cs"/>
          <w:color w:val="000000"/>
          <w:rtl/>
          <w:lang w:val="en-GB" w:eastAsia="en-US" w:bidi="ar-EG"/>
        </w:rPr>
        <w:t>و</w:t>
      </w:r>
      <w:r w:rsidRPr="000E18D5">
        <w:rPr>
          <w:rFonts w:ascii="Calibri" w:eastAsia="SimSun" w:hAnsi="Calibri"/>
          <w:color w:val="000000"/>
          <w:lang w:eastAsia="en-US" w:bidi="ar-EG"/>
        </w:rPr>
        <w:t>180</w:t>
      </w:r>
      <w:r w:rsidRPr="000E18D5">
        <w:rPr>
          <w:rFonts w:ascii="Calibri" w:eastAsia="SimSun" w:hAnsi="Calibri" w:hint="cs"/>
          <w:color w:val="000000"/>
          <w:rtl/>
          <w:lang w:val="ru-RU" w:eastAsia="en-US" w:bidi="ar-EG"/>
        </w:rPr>
        <w:t xml:space="preserve"> (غوادالاخارا، </w:t>
      </w:r>
      <w:r w:rsidRPr="000E18D5">
        <w:rPr>
          <w:rFonts w:ascii="Calibri" w:eastAsia="SimSun" w:hAnsi="Calibri"/>
          <w:color w:val="000000"/>
          <w:lang w:eastAsia="en-US" w:bidi="ar-EG"/>
        </w:rPr>
        <w:t>2010</w:t>
      </w:r>
      <w:r w:rsidRPr="000E18D5">
        <w:rPr>
          <w:rFonts w:ascii="Calibri" w:eastAsia="SimSun" w:hAnsi="Calibri" w:hint="cs"/>
          <w:color w:val="000000"/>
          <w:rtl/>
          <w:lang w:val="ru-RU" w:eastAsia="en-US" w:bidi="ar-EG"/>
        </w:rPr>
        <w:t xml:space="preserve">) الصادرين عن المؤتمر العالمي لتنمية الاتصالات لعام </w:t>
      </w:r>
      <w:r w:rsidRPr="000E18D5">
        <w:rPr>
          <w:rFonts w:ascii="Calibri" w:eastAsia="SimSun" w:hAnsi="Calibri"/>
          <w:color w:val="000000"/>
          <w:lang w:eastAsia="en-US" w:bidi="ar-EG"/>
        </w:rPr>
        <w:t>(WTDC-10) 2010</w:t>
      </w:r>
      <w:r w:rsidRPr="000E18D5">
        <w:rPr>
          <w:rFonts w:ascii="Calibri" w:eastAsia="SimSun" w:hAnsi="Calibri" w:hint="cs"/>
          <w:color w:val="000000"/>
          <w:rtl/>
          <w:lang w:eastAsia="en-US" w:bidi="ar-EG"/>
        </w:rPr>
        <w:t xml:space="preserve">. ويشترك مكتب تنمية الاتصالات </w:t>
      </w:r>
      <w:r w:rsidRPr="000E18D5">
        <w:rPr>
          <w:rFonts w:ascii="Calibri" w:eastAsia="SimSun" w:hAnsi="Calibri" w:hint="cs"/>
          <w:color w:val="000000"/>
          <w:spacing w:val="-2"/>
          <w:rtl/>
          <w:lang w:eastAsia="en-US" w:bidi="ar-EG"/>
        </w:rPr>
        <w:t xml:space="preserve">في عدد كبير من الأنشطة المتعلقة </w:t>
      </w:r>
      <w:r w:rsidRPr="000E18D5">
        <w:rPr>
          <w:rFonts w:ascii="Calibri" w:eastAsia="SimSun" w:hAnsi="Calibri"/>
          <w:color w:val="000000"/>
          <w:spacing w:val="-2"/>
          <w:rtl/>
          <w:lang w:val="en-GB" w:eastAsia="en-US" w:bidi="ar-EG"/>
        </w:rPr>
        <w:t xml:space="preserve">بالإصدار </w:t>
      </w:r>
      <w:r w:rsidRPr="000E18D5">
        <w:rPr>
          <w:rFonts w:ascii="Calibri" w:eastAsia="SimSun" w:hAnsi="Calibri" w:hint="cs"/>
          <w:color w:val="000000"/>
          <w:spacing w:val="-2"/>
          <w:rtl/>
          <w:lang w:val="en-GB" w:eastAsia="en-US" w:bidi="ar-EG"/>
        </w:rPr>
        <w:t>السادس</w:t>
      </w:r>
      <w:r w:rsidRPr="000E18D5">
        <w:rPr>
          <w:rFonts w:ascii="Calibri" w:eastAsia="SimSun" w:hAnsi="Calibri"/>
          <w:color w:val="000000"/>
          <w:spacing w:val="-2"/>
          <w:rtl/>
          <w:lang w:val="en-GB" w:eastAsia="en-US" w:bidi="ar-EG"/>
        </w:rPr>
        <w:t xml:space="preserve"> من بروتوكول الإنترنت</w:t>
      </w:r>
      <w:r w:rsidRPr="000E18D5">
        <w:rPr>
          <w:rFonts w:ascii="Calibri" w:eastAsia="SimSun" w:hAnsi="Calibri" w:hint="cs"/>
          <w:color w:val="000000"/>
          <w:spacing w:val="-2"/>
          <w:rtl/>
          <w:lang w:val="en-GB" w:eastAsia="en-US" w:bidi="ar-EG"/>
        </w:rPr>
        <w:t xml:space="preserve"> بموجب القرار </w:t>
      </w:r>
      <w:r w:rsidRPr="000E18D5">
        <w:rPr>
          <w:rFonts w:ascii="Calibri" w:eastAsia="SimSun" w:hAnsi="Calibri"/>
          <w:color w:val="000000"/>
          <w:spacing w:val="-2"/>
          <w:lang w:eastAsia="en-US" w:bidi="ar-EG"/>
        </w:rPr>
        <w:t>180</w:t>
      </w:r>
      <w:r w:rsidRPr="000E18D5">
        <w:rPr>
          <w:rFonts w:ascii="Calibri" w:eastAsia="SimSun" w:hAnsi="Calibri" w:hint="cs"/>
          <w:color w:val="000000"/>
          <w:spacing w:val="-2"/>
          <w:rtl/>
          <w:lang w:val="ru-RU" w:eastAsia="en-US" w:bidi="ar-EG"/>
        </w:rPr>
        <w:t xml:space="preserve"> (غوادالاخارا، </w:t>
      </w:r>
      <w:r w:rsidRPr="000E18D5">
        <w:rPr>
          <w:rFonts w:ascii="Calibri" w:eastAsia="SimSun" w:hAnsi="Calibri"/>
          <w:color w:val="000000"/>
          <w:spacing w:val="-2"/>
          <w:lang w:eastAsia="en-US" w:bidi="ar-EG"/>
        </w:rPr>
        <w:t>2010</w:t>
      </w:r>
      <w:r w:rsidRPr="000E18D5">
        <w:rPr>
          <w:rFonts w:ascii="Calibri" w:eastAsia="SimSun" w:hAnsi="Calibri" w:hint="cs"/>
          <w:color w:val="000000"/>
          <w:spacing w:val="-2"/>
          <w:rtl/>
          <w:lang w:val="ru-RU" w:eastAsia="en-US" w:bidi="ar-EG"/>
        </w:rPr>
        <w:t>). وقد نظمت</w:t>
      </w:r>
      <w:r w:rsidRPr="000E18D5">
        <w:rPr>
          <w:rFonts w:ascii="Calibri" w:eastAsia="SimSun" w:hAnsi="Calibri" w:hint="cs"/>
          <w:color w:val="000000"/>
          <w:rtl/>
          <w:lang w:val="ru-RU" w:eastAsia="en-US" w:bidi="ar-EG"/>
        </w:rPr>
        <w:t xml:space="preserve"> عدة ورش عمل ودورات تدريبية بشأن</w:t>
      </w:r>
      <w:r w:rsidRPr="000E18D5">
        <w:rPr>
          <w:rFonts w:ascii="Calibri" w:eastAsia="SimSun" w:hAnsi="Calibri"/>
          <w:color w:val="000000"/>
          <w:rtl/>
          <w:lang w:val="en-GB" w:eastAsia="en-US" w:bidi="ar-EG"/>
        </w:rPr>
        <w:t xml:space="preserve"> الإصدار </w:t>
      </w:r>
      <w:r w:rsidRPr="000E18D5">
        <w:rPr>
          <w:rFonts w:ascii="Calibri" w:eastAsia="SimSun" w:hAnsi="Calibri" w:hint="cs"/>
          <w:color w:val="000000"/>
          <w:rtl/>
          <w:lang w:val="en-GB" w:eastAsia="en-US" w:bidi="ar-EG"/>
        </w:rPr>
        <w:t>السادس</w:t>
      </w:r>
      <w:r w:rsidRPr="000E18D5">
        <w:rPr>
          <w:rFonts w:ascii="Calibri" w:eastAsia="SimSun" w:hAnsi="Calibri"/>
          <w:color w:val="000000"/>
          <w:rtl/>
          <w:lang w:val="en-GB" w:eastAsia="en-US" w:bidi="ar-EG"/>
        </w:rPr>
        <w:t xml:space="preserve"> من بروتوكول الإنترنت</w:t>
      </w:r>
      <w:r w:rsidRPr="000E18D5">
        <w:rPr>
          <w:rFonts w:ascii="Calibri" w:eastAsia="SimSun" w:hAnsi="Calibri" w:hint="cs"/>
          <w:color w:val="000000"/>
          <w:rtl/>
          <w:lang w:val="en-GB" w:eastAsia="en-US" w:bidi="ar-EG"/>
        </w:rPr>
        <w:t>، غالباً بالتعاون مع منظمات إقليمية كسجلات الإنترنت الإقليمية</w:t>
      </w:r>
      <w:r w:rsidRPr="000E18D5">
        <w:rPr>
          <w:rFonts w:ascii="Calibri" w:eastAsia="SimSun" w:hAnsi="Calibri" w:hint="cs"/>
          <w:color w:val="000000"/>
          <w:rtl/>
          <w:lang w:val="ru-RU" w:eastAsia="en-US" w:bidi="ar-EG"/>
        </w:rPr>
        <w:t xml:space="preserve"> </w:t>
      </w:r>
      <w:r w:rsidRPr="000E18D5">
        <w:rPr>
          <w:rFonts w:ascii="Calibri" w:eastAsia="SimSun" w:hAnsi="Calibri"/>
          <w:color w:val="000000"/>
          <w:lang w:eastAsia="en-US" w:bidi="ar-EG"/>
        </w:rPr>
        <w:t>(RIR)</w:t>
      </w:r>
      <w:r w:rsidRPr="000E18D5">
        <w:rPr>
          <w:rFonts w:ascii="Calibri" w:eastAsia="SimSun" w:hAnsi="Calibri" w:hint="cs"/>
          <w:color w:val="000000"/>
          <w:rtl/>
          <w:lang w:val="ru-RU" w:eastAsia="en-US" w:bidi="ar-EG"/>
        </w:rPr>
        <w:t>. ويقدم مكتب تنمية الاتصالات المساعدة التقنية في القضايا المتعلقة ب</w:t>
      </w:r>
      <w:r w:rsidRPr="000E18D5">
        <w:rPr>
          <w:rFonts w:ascii="Calibri" w:eastAsia="SimSun" w:hAnsi="Calibri"/>
          <w:color w:val="000000"/>
          <w:rtl/>
          <w:lang w:val="en-GB" w:eastAsia="en-US" w:bidi="ar-EG"/>
        </w:rPr>
        <w:t xml:space="preserve">الإصدار </w:t>
      </w:r>
      <w:r w:rsidRPr="000E18D5">
        <w:rPr>
          <w:rFonts w:ascii="Calibri" w:eastAsia="SimSun" w:hAnsi="Calibri" w:hint="cs"/>
          <w:color w:val="000000"/>
          <w:rtl/>
          <w:lang w:val="en-GB" w:eastAsia="en-US" w:bidi="ar-EG"/>
        </w:rPr>
        <w:t>السادس</w:t>
      </w:r>
      <w:r w:rsidRPr="000E18D5">
        <w:rPr>
          <w:rFonts w:ascii="Calibri" w:eastAsia="SimSun" w:hAnsi="Calibri"/>
          <w:color w:val="000000"/>
          <w:rtl/>
          <w:lang w:val="en-GB" w:eastAsia="en-US" w:bidi="ar-EG"/>
        </w:rPr>
        <w:t xml:space="preserve"> من بروتوكول الإنترنت</w:t>
      </w:r>
      <w:r w:rsidRPr="000E18D5">
        <w:rPr>
          <w:rFonts w:ascii="Calibri" w:eastAsia="SimSun" w:hAnsi="Calibri" w:hint="cs"/>
          <w:color w:val="000000"/>
          <w:rtl/>
          <w:lang w:val="en-GB" w:eastAsia="en-US" w:bidi="ar-EG"/>
        </w:rPr>
        <w:t xml:space="preserve"> إلى الكثير من البلدان النامية وأقل البلدان نمواً (مثل كوت ديفوار واليمن وبلدان الكاريب‍ي). وسوف يعمل الاتحاد </w:t>
      </w:r>
      <w:r w:rsidRPr="000E18D5">
        <w:rPr>
          <w:rFonts w:ascii="Calibri" w:eastAsia="SimSun" w:hAnsi="Calibri"/>
          <w:color w:val="000000"/>
          <w:rtl/>
          <w:lang w:val="en-GB" w:eastAsia="en-US" w:bidi="ar-EG"/>
        </w:rPr>
        <w:t xml:space="preserve">ومركز </w:t>
      </w:r>
      <w:r w:rsidRPr="000E18D5">
        <w:rPr>
          <w:rFonts w:ascii="Calibri" w:eastAsia="SimSun" w:hAnsi="Calibri"/>
          <w:color w:val="000000"/>
          <w:spacing w:val="4"/>
          <w:rtl/>
          <w:lang w:val="en-GB" w:eastAsia="en-US" w:bidi="ar-EG"/>
        </w:rPr>
        <w:t xml:space="preserve">معلومات شبكات آسيا والمحيط الهادئ </w:t>
      </w:r>
      <w:r w:rsidRPr="000E18D5">
        <w:rPr>
          <w:rFonts w:ascii="Calibri" w:eastAsia="SimSun" w:hAnsi="Calibri"/>
          <w:color w:val="000000"/>
          <w:spacing w:val="4"/>
          <w:lang w:val="en-GB" w:eastAsia="en-US" w:bidi="ar-EG"/>
        </w:rPr>
        <w:t>(APNIC)</w:t>
      </w:r>
      <w:r w:rsidRPr="000E18D5">
        <w:rPr>
          <w:rFonts w:ascii="Calibri" w:eastAsia="SimSun" w:hAnsi="Calibri" w:hint="cs"/>
          <w:color w:val="000000"/>
          <w:spacing w:val="4"/>
          <w:rtl/>
          <w:lang w:val="en-GB" w:eastAsia="en-US" w:bidi="ar-EG"/>
        </w:rPr>
        <w:t xml:space="preserve"> على مشروع جديد مدته سنتان لبناء القدرات من أجل تعزيز تنفيذ </w:t>
      </w:r>
      <w:r w:rsidRPr="000E18D5">
        <w:rPr>
          <w:rFonts w:ascii="Calibri" w:eastAsia="SimSun" w:hAnsi="Calibri"/>
          <w:color w:val="000000"/>
          <w:spacing w:val="4"/>
          <w:rtl/>
          <w:lang w:val="en-GB" w:eastAsia="en-US" w:bidi="ar-EG"/>
        </w:rPr>
        <w:t xml:space="preserve">الإصدار </w:t>
      </w:r>
      <w:r w:rsidRPr="000E18D5">
        <w:rPr>
          <w:rFonts w:ascii="Calibri" w:eastAsia="SimSun" w:hAnsi="Calibri" w:hint="cs"/>
          <w:color w:val="000000"/>
          <w:spacing w:val="4"/>
          <w:rtl/>
          <w:lang w:val="en-GB" w:eastAsia="en-US" w:bidi="ar-EG"/>
        </w:rPr>
        <w:t>السادس</w:t>
      </w:r>
      <w:r w:rsidRPr="000E18D5">
        <w:rPr>
          <w:rFonts w:ascii="Calibri" w:eastAsia="SimSun" w:hAnsi="Calibri"/>
          <w:color w:val="000000"/>
          <w:spacing w:val="4"/>
          <w:rtl/>
          <w:lang w:val="en-GB" w:eastAsia="en-US" w:bidi="ar-EG"/>
        </w:rPr>
        <w:t xml:space="preserve"> من بروتوكول الإنترنت</w:t>
      </w:r>
      <w:r w:rsidRPr="000E18D5">
        <w:rPr>
          <w:rFonts w:ascii="Calibri" w:eastAsia="SimSun" w:hAnsi="Calibri" w:hint="cs"/>
          <w:color w:val="000000"/>
          <w:spacing w:val="4"/>
          <w:rtl/>
          <w:lang w:val="en-GB" w:eastAsia="en-US" w:bidi="ar-EG"/>
        </w:rPr>
        <w:t xml:space="preserve"> والمساعدة على زيادة نشر شبكات بروتوكول الإنترنت في منطقة آسيا والمحيط الهادئ </w:t>
      </w:r>
      <w:hyperlink r:id="rId110" w:history="1">
        <w:r w:rsidRPr="000E18D5">
          <w:rPr>
            <w:rFonts w:ascii="Calibri" w:eastAsia="SimSun" w:hAnsi="Calibri" w:hint="cs"/>
            <w:color w:val="0000FF"/>
            <w:spacing w:val="4"/>
            <w:u w:val="single"/>
            <w:rtl/>
            <w:lang w:val="en-GB" w:eastAsia="en-US" w:bidi="ar-EG"/>
          </w:rPr>
          <w:t>كما أعلن عنه</w:t>
        </w:r>
      </w:hyperlink>
      <w:r w:rsidRPr="000E18D5">
        <w:rPr>
          <w:rFonts w:ascii="Calibri" w:eastAsia="SimSun" w:hAnsi="Calibri" w:hint="cs"/>
          <w:color w:val="000000"/>
          <w:spacing w:val="4"/>
          <w:rtl/>
          <w:lang w:val="en-GB" w:eastAsia="en-US" w:bidi="ar-EG"/>
        </w:rPr>
        <w:t xml:space="preserve"> </w:t>
      </w:r>
      <w:r w:rsidRPr="000E18D5">
        <w:rPr>
          <w:rFonts w:ascii="Calibri" w:eastAsia="SimSun" w:hAnsi="Calibri" w:hint="cs"/>
          <w:color w:val="000000"/>
          <w:rtl/>
          <w:lang w:val="en-GB" w:eastAsia="en-US" w:bidi="ar-EG"/>
        </w:rPr>
        <w:t xml:space="preserve">في </w:t>
      </w:r>
      <w:r w:rsidRPr="000E18D5">
        <w:rPr>
          <w:rFonts w:ascii="Calibri" w:eastAsia="SimSun" w:hAnsi="Calibri" w:hint="cs"/>
          <w:i/>
          <w:iCs/>
          <w:color w:val="000000"/>
          <w:rtl/>
          <w:lang w:val="en-GB" w:eastAsia="en-US" w:bidi="ar-EG"/>
        </w:rPr>
        <w:t>قمة توصيل آسيا والمحيط الهادئ</w:t>
      </w:r>
      <w:r w:rsidRPr="000E18D5">
        <w:rPr>
          <w:rFonts w:ascii="Calibri" w:eastAsia="SimSun" w:hAnsi="Calibri" w:hint="cs"/>
          <w:color w:val="000000"/>
          <w:rtl/>
          <w:lang w:val="en-GB" w:eastAsia="en-US" w:bidi="ar-EG"/>
        </w:rPr>
        <w:t xml:space="preserve"> في بانكوك، تايلاند </w:t>
      </w:r>
      <w:r w:rsidRPr="000E18D5">
        <w:rPr>
          <w:rFonts w:ascii="Calibri" w:eastAsia="SimSun" w:hAnsi="Calibri"/>
          <w:color w:val="000000"/>
          <w:rtl/>
          <w:lang w:val="en-GB" w:eastAsia="en-US" w:bidi="ar-EG"/>
        </w:rPr>
        <w:t xml:space="preserve">بتاريخ </w:t>
      </w:r>
      <w:r w:rsidRPr="000E18D5">
        <w:rPr>
          <w:rFonts w:ascii="Calibri" w:eastAsia="SimSun" w:hAnsi="Calibri"/>
          <w:color w:val="000000"/>
          <w:lang w:val="en-GB" w:eastAsia="en-US" w:bidi="ar-EG"/>
        </w:rPr>
        <w:t>18</w:t>
      </w:r>
      <w:r w:rsidRPr="000E18D5">
        <w:rPr>
          <w:rFonts w:ascii="Calibri" w:eastAsia="SimSun" w:hAnsi="Calibri"/>
          <w:color w:val="000000"/>
          <w:rtl/>
          <w:lang w:val="en-GB" w:eastAsia="en-US" w:bidi="ar-EG"/>
        </w:rPr>
        <w:t xml:space="preserve"> نوفمبر</w:t>
      </w:r>
      <w:r w:rsidRPr="000E18D5">
        <w:rPr>
          <w:rFonts w:ascii="Calibri" w:eastAsia="SimSun" w:hAnsi="Calibri" w:hint="cs"/>
          <w:color w:val="000000"/>
          <w:rtl/>
          <w:lang w:val="en-GB" w:eastAsia="en-US" w:bidi="ar-EG"/>
        </w:rPr>
        <w:t> </w:t>
      </w:r>
      <w:r w:rsidRPr="000E18D5">
        <w:rPr>
          <w:rFonts w:ascii="Calibri" w:eastAsia="SimSun" w:hAnsi="Calibri"/>
          <w:color w:val="000000"/>
          <w:lang w:eastAsia="en-US" w:bidi="ar-EG"/>
        </w:rPr>
        <w:t>2013</w:t>
      </w:r>
      <w:r w:rsidRPr="000E18D5">
        <w:rPr>
          <w:rFonts w:ascii="Calibri" w:eastAsia="SimSun" w:hAnsi="Calibri" w:hint="cs"/>
          <w:color w:val="000000"/>
          <w:rtl/>
          <w:lang w:val="en-GB" w:eastAsia="en-US" w:bidi="ar-EG"/>
        </w:rPr>
        <w:t xml:space="preserve">. ويعمل </w:t>
      </w:r>
      <w:r w:rsidRPr="000E18D5">
        <w:rPr>
          <w:rFonts w:ascii="Calibri" w:eastAsia="SimSun" w:hAnsi="Calibri"/>
          <w:color w:val="000000"/>
          <w:rtl/>
          <w:lang w:val="en-GB" w:eastAsia="en-US" w:bidi="ar-EG"/>
        </w:rPr>
        <w:t xml:space="preserve">مركز معلومات شبكات آسيا والمحيط الهادئ </w:t>
      </w:r>
      <w:r w:rsidRPr="000E18D5">
        <w:rPr>
          <w:rFonts w:ascii="Calibri" w:eastAsia="SimSun" w:hAnsi="Calibri"/>
          <w:color w:val="000000"/>
          <w:lang w:val="en-GB" w:eastAsia="en-US" w:bidi="ar-EG"/>
        </w:rPr>
        <w:t>(APNIC)</w:t>
      </w:r>
      <w:r w:rsidRPr="000E18D5">
        <w:rPr>
          <w:rFonts w:ascii="Calibri" w:eastAsia="SimSun" w:hAnsi="Calibri" w:hint="cs"/>
          <w:color w:val="000000"/>
          <w:rtl/>
          <w:lang w:val="en-GB" w:eastAsia="en-US" w:bidi="ar-EG"/>
        </w:rPr>
        <w:t xml:space="preserve"> ومركز التميز في آسيا والمحيط الهادئ التابع للاتحاد على الانتقال إلى </w:t>
      </w:r>
      <w:r w:rsidRPr="000E18D5">
        <w:rPr>
          <w:rFonts w:ascii="Calibri" w:eastAsia="SimSun" w:hAnsi="Calibri"/>
          <w:color w:val="000000"/>
          <w:rtl/>
          <w:lang w:val="en-GB" w:eastAsia="en-US" w:bidi="ar-EG"/>
        </w:rPr>
        <w:t xml:space="preserve">الإصدار </w:t>
      </w:r>
      <w:r w:rsidRPr="000E18D5">
        <w:rPr>
          <w:rFonts w:ascii="Calibri" w:eastAsia="SimSun" w:hAnsi="Calibri" w:hint="cs"/>
          <w:color w:val="000000"/>
          <w:rtl/>
          <w:lang w:val="en-GB" w:eastAsia="en-US" w:bidi="ar-EG"/>
        </w:rPr>
        <w:t>السادس</w:t>
      </w:r>
      <w:r w:rsidRPr="000E18D5">
        <w:rPr>
          <w:rFonts w:ascii="Calibri" w:eastAsia="SimSun" w:hAnsi="Calibri"/>
          <w:color w:val="000000"/>
          <w:rtl/>
          <w:lang w:val="en-GB" w:eastAsia="en-US" w:bidi="ar-EG"/>
        </w:rPr>
        <w:t xml:space="preserve"> من بروتوكول الإنترنت</w:t>
      </w:r>
      <w:r w:rsidRPr="000E18D5">
        <w:rPr>
          <w:rFonts w:ascii="Calibri" w:eastAsia="SimSun" w:hAnsi="Calibri" w:hint="cs"/>
          <w:color w:val="000000"/>
          <w:rtl/>
          <w:lang w:val="en-GB" w:eastAsia="en-US" w:bidi="ar-EG"/>
        </w:rPr>
        <w:t xml:space="preserve"> وبناء القدرات الأمنية.</w:t>
      </w:r>
    </w:p>
    <w:p w:rsidR="00F1428A" w:rsidRPr="000E18D5" w:rsidRDefault="00F1428A" w:rsidP="00F1428A">
      <w:pPr>
        <w:tabs>
          <w:tab w:val="clear" w:pos="794"/>
          <w:tab w:val="clear" w:pos="1191"/>
          <w:tab w:val="clear" w:pos="1588"/>
          <w:tab w:val="clear" w:pos="1985"/>
        </w:tabs>
        <w:rPr>
          <w:rFonts w:ascii="Calibri" w:eastAsia="SimSun" w:hAnsi="Calibri"/>
          <w:spacing w:val="-2"/>
          <w:rtl/>
          <w:lang w:val="en-GB" w:eastAsia="en-US" w:bidi="ar-EG"/>
        </w:rPr>
      </w:pPr>
      <w:r w:rsidRPr="000E18D5">
        <w:rPr>
          <w:rFonts w:ascii="Calibri" w:eastAsia="SimSun" w:hAnsi="Calibri" w:hint="cs"/>
          <w:spacing w:val="-2"/>
          <w:rtl/>
          <w:lang w:val="en-GB" w:eastAsia="en-US" w:bidi="ar-EG"/>
        </w:rPr>
        <w:t xml:space="preserve">وفي فبراير </w:t>
      </w:r>
      <w:r w:rsidRPr="000E18D5">
        <w:rPr>
          <w:rFonts w:ascii="Calibri" w:eastAsia="SimSun" w:hAnsi="Calibri"/>
          <w:spacing w:val="-2"/>
          <w:lang w:eastAsia="en-US" w:bidi="ar-EG"/>
        </w:rPr>
        <w:t>2012</w:t>
      </w:r>
      <w:r w:rsidRPr="000E18D5">
        <w:rPr>
          <w:rFonts w:ascii="Calibri" w:eastAsia="SimSun" w:hAnsi="Calibri" w:hint="cs"/>
          <w:spacing w:val="-2"/>
          <w:rtl/>
          <w:lang w:val="en-GB" w:eastAsia="en-US" w:bidi="ar-EG"/>
        </w:rPr>
        <w:t xml:space="preserve">، أجرت لجنة </w:t>
      </w:r>
      <w:r w:rsidRPr="000E18D5">
        <w:rPr>
          <w:rFonts w:ascii="Calibri" w:eastAsia="SimSun" w:hAnsi="Calibri"/>
          <w:spacing w:val="-2"/>
          <w:rtl/>
          <w:lang w:val="en-GB" w:eastAsia="en-US" w:bidi="ar-EG"/>
        </w:rPr>
        <w:t xml:space="preserve">الدراسات </w:t>
      </w:r>
      <w:r w:rsidRPr="000E18D5">
        <w:rPr>
          <w:rFonts w:ascii="Calibri" w:eastAsia="SimSun" w:hAnsi="Calibri"/>
          <w:spacing w:val="-2"/>
          <w:lang w:val="en-GB" w:eastAsia="en-US" w:bidi="ar-EG"/>
        </w:rPr>
        <w:t>16</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 xml:space="preserve">لقطاع تقييس الاتصالات تجربة لتلفزيون الإنترنت العابر للقارات والعامل على </w:t>
      </w:r>
      <w:r w:rsidRPr="000E18D5">
        <w:rPr>
          <w:rFonts w:ascii="Calibri" w:eastAsia="SimSun" w:hAnsi="Calibri"/>
          <w:spacing w:val="-2"/>
          <w:rtl/>
          <w:lang w:val="en-GB" w:eastAsia="en-US" w:bidi="ar-EG"/>
        </w:rPr>
        <w:t>الإصدار السادس من بروتوكول الإنترنت</w:t>
      </w:r>
      <w:r w:rsidRPr="000E18D5">
        <w:rPr>
          <w:rFonts w:ascii="Calibri" w:eastAsia="SimSun" w:hAnsi="Calibri" w:hint="cs"/>
          <w:spacing w:val="-2"/>
          <w:rtl/>
          <w:lang w:val="en-GB" w:eastAsia="en-US" w:bidi="ar-EG"/>
        </w:rPr>
        <w:t xml:space="preserve">. </w:t>
      </w:r>
      <w:r w:rsidRPr="000E18D5">
        <w:rPr>
          <w:rFonts w:ascii="Calibri" w:eastAsia="SimSun" w:hAnsi="Calibri"/>
          <w:spacing w:val="-2"/>
          <w:rtl/>
          <w:lang w:val="en-GB" w:eastAsia="en-US" w:bidi="ar-EG"/>
        </w:rPr>
        <w:t xml:space="preserve">وبناءً على طلب من أعضاء الاتحاد الدولي للاتصالات، قام </w:t>
      </w:r>
      <w:r w:rsidRPr="000E18D5">
        <w:rPr>
          <w:rFonts w:ascii="Calibri" w:eastAsia="SimSun" w:hAnsi="Calibri" w:hint="cs"/>
          <w:spacing w:val="-2"/>
          <w:rtl/>
          <w:lang w:val="en-GB" w:eastAsia="en-US" w:bidi="ar-EG"/>
        </w:rPr>
        <w:t xml:space="preserve">عدة </w:t>
      </w:r>
      <w:r w:rsidRPr="000E18D5">
        <w:rPr>
          <w:rFonts w:ascii="Calibri" w:eastAsia="SimSun" w:hAnsi="Calibri"/>
          <w:spacing w:val="-2"/>
          <w:rtl/>
          <w:lang w:val="en-GB" w:eastAsia="en-US" w:bidi="ar-EG"/>
        </w:rPr>
        <w:t xml:space="preserve">أعضاء </w:t>
      </w:r>
      <w:r w:rsidRPr="000E18D5">
        <w:rPr>
          <w:rFonts w:ascii="Calibri" w:eastAsia="SimSun" w:hAnsi="Calibri" w:hint="cs"/>
          <w:spacing w:val="-2"/>
          <w:rtl/>
          <w:lang w:val="en-GB" w:eastAsia="en-US" w:bidi="ar-EG"/>
        </w:rPr>
        <w:t xml:space="preserve">من </w:t>
      </w:r>
      <w:r w:rsidRPr="000E18D5">
        <w:rPr>
          <w:rFonts w:ascii="Calibri" w:eastAsia="SimSun" w:hAnsi="Calibri"/>
          <w:spacing w:val="-2"/>
          <w:rtl/>
          <w:lang w:val="en-GB" w:eastAsia="en-US" w:bidi="ar-EG"/>
        </w:rPr>
        <w:t xml:space="preserve">الاتحاد بدعم من أمانة </w:t>
      </w:r>
      <w:r w:rsidRPr="000E18D5">
        <w:rPr>
          <w:rFonts w:ascii="Calibri" w:eastAsia="SimSun" w:hAnsi="Calibri"/>
          <w:spacing w:val="4"/>
          <w:rtl/>
          <w:lang w:val="en-GB" w:eastAsia="en-US" w:bidi="ar-EG"/>
        </w:rPr>
        <w:t xml:space="preserve">الاتحاد بإعداد قاعدة الاختبار </w:t>
      </w:r>
      <w:r w:rsidRPr="000E18D5">
        <w:rPr>
          <w:rFonts w:ascii="Calibri" w:eastAsia="SimSun" w:hAnsi="Calibri" w:hint="cs"/>
          <w:spacing w:val="4"/>
          <w:rtl/>
          <w:lang w:val="en-GB" w:eastAsia="en-US" w:bidi="ar-EG"/>
        </w:rPr>
        <w:t xml:space="preserve">العالمية </w:t>
      </w:r>
      <w:r w:rsidRPr="000E18D5">
        <w:rPr>
          <w:rFonts w:ascii="Calibri" w:eastAsia="SimSun" w:hAnsi="Calibri"/>
          <w:spacing w:val="4"/>
          <w:rtl/>
          <w:lang w:val="en-GB" w:eastAsia="en-US" w:bidi="ar-EG"/>
        </w:rPr>
        <w:t>الأولى لتلفزيون بروتوكول الإنترنت العامل على الإصدار السادس من بروتوكول الإنترنت</w:t>
      </w:r>
      <w:r w:rsidRPr="000E18D5">
        <w:rPr>
          <w:rFonts w:ascii="Calibri" w:eastAsia="SimSun" w:hAnsi="Calibri" w:hint="cs"/>
          <w:spacing w:val="2"/>
          <w:rtl/>
          <w:lang w:val="en-GB" w:eastAsia="en-US" w:bidi="ar-EG"/>
        </w:rPr>
        <w:t xml:space="preserve"> </w:t>
      </w:r>
      <w:r w:rsidRPr="000E18D5">
        <w:rPr>
          <w:rFonts w:ascii="Calibri" w:eastAsia="SimSun" w:hAnsi="Calibri"/>
          <w:spacing w:val="2"/>
          <w:rtl/>
          <w:lang w:val="en-GB" w:eastAsia="en-US" w:bidi="ar-EG"/>
        </w:rPr>
        <w:t>وال</w:t>
      </w:r>
      <w:r w:rsidRPr="000E18D5">
        <w:rPr>
          <w:rFonts w:ascii="Calibri" w:eastAsia="SimSun" w:hAnsi="Calibri" w:hint="cs"/>
          <w:spacing w:val="2"/>
          <w:rtl/>
          <w:lang w:val="en-GB" w:eastAsia="en-US" w:bidi="ar-EG"/>
        </w:rPr>
        <w:t>تي</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ت</w:t>
      </w:r>
      <w:r w:rsidRPr="000E18D5">
        <w:rPr>
          <w:rFonts w:ascii="Calibri" w:eastAsia="SimSun" w:hAnsi="Calibri"/>
          <w:spacing w:val="-2"/>
          <w:rtl/>
          <w:lang w:val="en-GB" w:eastAsia="en-US" w:bidi="ar-EG"/>
        </w:rPr>
        <w:t xml:space="preserve">ربط مقر الاتحاد ببلدان مثل اليابان وسنغافورة وغيرها، لاختبار قابلية التشغيل البيني </w:t>
      </w:r>
      <w:r w:rsidRPr="000E18D5">
        <w:rPr>
          <w:rFonts w:ascii="Calibri" w:eastAsia="SimSun" w:hAnsi="Calibri" w:hint="cs"/>
          <w:spacing w:val="-2"/>
          <w:rtl/>
          <w:lang w:val="en-GB" w:eastAsia="en-US" w:bidi="ar-EG"/>
        </w:rPr>
        <w:t>لتجهيزات</w:t>
      </w:r>
      <w:r w:rsidRPr="000E18D5">
        <w:rPr>
          <w:rFonts w:ascii="Calibri" w:eastAsia="SimSun" w:hAnsi="Calibri"/>
          <w:spacing w:val="-2"/>
          <w:rtl/>
          <w:lang w:val="en-GB" w:eastAsia="en-US" w:bidi="ar-EG"/>
        </w:rPr>
        <w:t>/خدمات تلفزيون بروتوكول الإنترنت، فضلاً عن غيرها من التكنولوجيات القائمة على</w:t>
      </w:r>
      <w:r w:rsidRPr="000E18D5">
        <w:rPr>
          <w:rFonts w:ascii="Calibri" w:eastAsia="SimSun" w:hAnsi="Calibri" w:hint="cs"/>
          <w:spacing w:val="-2"/>
          <w:rtl/>
          <w:lang w:val="en-GB" w:eastAsia="en-US" w:bidi="ar-EG"/>
        </w:rPr>
        <w:t> </w:t>
      </w:r>
      <w:r w:rsidRPr="000E18D5">
        <w:rPr>
          <w:rFonts w:ascii="Calibri" w:eastAsia="SimSun" w:hAnsi="Calibri"/>
          <w:spacing w:val="-2"/>
          <w:rtl/>
          <w:lang w:val="en-GB" w:eastAsia="en-US" w:bidi="ar-EG"/>
        </w:rPr>
        <w:t xml:space="preserve">الإصدار السادس، وأيضاً للترويج لنشر قدرة الإصدار السادس </w:t>
      </w:r>
      <w:r w:rsidRPr="000E18D5">
        <w:rPr>
          <w:rFonts w:ascii="Calibri" w:eastAsia="SimSun" w:hAnsi="Calibri"/>
          <w:spacing w:val="2"/>
          <w:rtl/>
          <w:lang w:val="en-GB" w:eastAsia="en-US" w:bidi="ar-EG"/>
        </w:rPr>
        <w:t xml:space="preserve">في البلدان النامية. </w:t>
      </w:r>
      <w:r w:rsidRPr="000E18D5">
        <w:rPr>
          <w:rFonts w:ascii="Calibri" w:eastAsia="SimSun" w:hAnsi="Calibri" w:hint="cs"/>
          <w:spacing w:val="2"/>
          <w:rtl/>
          <w:lang w:val="en-GB" w:eastAsia="en-US" w:bidi="ar-EG"/>
        </w:rPr>
        <w:t xml:space="preserve">وتواصل لجنة الدراسات </w:t>
      </w:r>
      <w:r w:rsidRPr="000E18D5">
        <w:rPr>
          <w:rFonts w:ascii="Calibri" w:eastAsia="SimSun" w:hAnsi="Calibri"/>
          <w:spacing w:val="2"/>
          <w:lang w:eastAsia="en-US" w:bidi="ar-EG"/>
        </w:rPr>
        <w:t>17</w:t>
      </w:r>
      <w:r w:rsidRPr="000E18D5">
        <w:rPr>
          <w:rFonts w:ascii="Calibri" w:eastAsia="SimSun" w:hAnsi="Calibri" w:hint="cs"/>
          <w:spacing w:val="2"/>
          <w:rtl/>
          <w:lang w:val="ru-RU" w:eastAsia="en-US" w:bidi="ar-EG"/>
        </w:rPr>
        <w:t xml:space="preserve"> لقطاع تقييس الاتصالات عملها بشأن </w:t>
      </w:r>
      <w:r w:rsidRPr="000E18D5">
        <w:rPr>
          <w:rFonts w:ascii="Calibri" w:eastAsia="SimSun" w:hAnsi="Calibri"/>
          <w:color w:val="000000"/>
          <w:spacing w:val="2"/>
          <w:rtl/>
          <w:lang w:val="en-GB" w:eastAsia="en-US" w:bidi="ar-EG"/>
        </w:rPr>
        <w:t>"المبدأ التوجيهي التقني لمسائل الأمن فيما</w:t>
      </w:r>
      <w:r w:rsidRPr="000E18D5">
        <w:rPr>
          <w:rFonts w:ascii="Calibri" w:eastAsia="SimSun" w:hAnsi="Calibri"/>
          <w:color w:val="000000"/>
          <w:rtl/>
          <w:lang w:val="en-GB" w:eastAsia="en-US" w:bidi="ar-EG"/>
        </w:rPr>
        <w:t xml:space="preserve"> يتعلق بنشر الإصدار </w:t>
      </w:r>
      <w:r w:rsidRPr="000E18D5">
        <w:rPr>
          <w:rFonts w:ascii="Calibri" w:eastAsia="SimSun" w:hAnsi="Calibri"/>
          <w:color w:val="000000"/>
          <w:lang w:val="en-GB" w:eastAsia="en-US" w:bidi="ar-EG"/>
        </w:rPr>
        <w:t>IPv6</w:t>
      </w:r>
      <w:r w:rsidRPr="000E18D5">
        <w:rPr>
          <w:rFonts w:ascii="Calibri" w:eastAsia="SimSun" w:hAnsi="Calibri"/>
          <w:color w:val="000000"/>
          <w:rtl/>
          <w:lang w:val="en-GB" w:eastAsia="en-US" w:bidi="ar-EG"/>
        </w:rPr>
        <w:t xml:space="preserve">" و"المبدأ التوجيهي لإدارة الأمن فيما يتعلق بتنفيذ بيئة الإصدار </w:t>
      </w:r>
      <w:r w:rsidRPr="000E18D5">
        <w:rPr>
          <w:rFonts w:ascii="Calibri" w:eastAsia="SimSun" w:hAnsi="Calibri"/>
          <w:color w:val="000000"/>
          <w:lang w:val="en-GB" w:eastAsia="en-US" w:bidi="ar-EG"/>
        </w:rPr>
        <w:t>IPv6</w:t>
      </w:r>
      <w:r w:rsidRPr="000E18D5">
        <w:rPr>
          <w:rFonts w:ascii="Calibri" w:eastAsia="SimSun" w:hAnsi="Calibri"/>
          <w:color w:val="000000"/>
          <w:rtl/>
          <w:lang w:val="en-GB" w:eastAsia="en-US" w:bidi="ar-EG"/>
        </w:rPr>
        <w:t xml:space="preserve"> في منظمات الاتصالات"</w:t>
      </w:r>
      <w:r w:rsidRPr="000E18D5">
        <w:rPr>
          <w:rFonts w:ascii="Calibri" w:eastAsia="SimSun" w:hAnsi="Calibri"/>
          <w:rtl/>
          <w:lang w:val="en-GB" w:eastAsia="en-US" w:bidi="ar-EG"/>
        </w:rPr>
        <w:t>.</w:t>
      </w:r>
    </w:p>
    <w:p w:rsidR="00F1428A" w:rsidRPr="000E18D5" w:rsidRDefault="00F1428A" w:rsidP="00F1428A">
      <w:pPr>
        <w:keepNext/>
        <w:tabs>
          <w:tab w:val="clear" w:pos="794"/>
          <w:tab w:val="clear" w:pos="1191"/>
          <w:tab w:val="clear" w:pos="1588"/>
          <w:tab w:val="clear" w:pos="1985"/>
        </w:tabs>
        <w:spacing w:before="180"/>
        <w:ind w:left="794" w:hanging="794"/>
        <w:outlineLvl w:val="0"/>
        <w:rPr>
          <w:rFonts w:ascii="Calibri" w:eastAsia="SimSun" w:hAnsi="Calibri"/>
          <w:b/>
          <w:bCs/>
          <w:u w:val="single"/>
          <w:rtl/>
          <w:lang w:val="en-GB" w:eastAsia="en-US" w:bidi="ar-EG"/>
        </w:rPr>
      </w:pPr>
      <w:bookmarkStart w:id="89" w:name="_Toc386459857"/>
      <w:bookmarkStart w:id="90" w:name="_Toc386460966"/>
      <w:bookmarkStart w:id="91" w:name="_Toc386461440"/>
      <w:r w:rsidRPr="000E18D5">
        <w:rPr>
          <w:rFonts w:ascii="Calibri" w:eastAsia="SimSun" w:hAnsi="Calibri"/>
          <w:b/>
          <w:bCs/>
          <w:u w:val="single"/>
          <w:rtl/>
          <w:lang w:val="en-GB" w:eastAsia="en-US" w:bidi="ar-EG"/>
        </w:rPr>
        <w:t>قضايا السياسة العامة المتصلة بالإنترنت</w:t>
      </w:r>
      <w:bookmarkEnd w:id="89"/>
      <w:bookmarkEnd w:id="90"/>
      <w:bookmarkEnd w:id="91"/>
    </w:p>
    <w:p w:rsidR="00F1428A" w:rsidRPr="000E18D5" w:rsidRDefault="00F1428A" w:rsidP="003C1F4C">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spacing w:val="4"/>
          <w:rtl/>
          <w:lang w:val="en-GB" w:eastAsia="en-US" w:bidi="ar-EG"/>
        </w:rPr>
        <w:t xml:space="preserve">أنشئ </w:t>
      </w:r>
      <w:hyperlink r:id="rId111" w:history="1">
        <w:r w:rsidRPr="000E18D5">
          <w:rPr>
            <w:rFonts w:ascii="Calibri" w:eastAsia="SimSun" w:hAnsi="Calibri"/>
            <w:color w:val="0000FF"/>
            <w:spacing w:val="4"/>
            <w:u w:val="single"/>
            <w:rtl/>
            <w:lang w:val="en-GB" w:eastAsia="en-US" w:bidi="ar-EG"/>
          </w:rPr>
          <w:t xml:space="preserve">فريق </w:t>
        </w:r>
        <w:r w:rsidRPr="000E18D5">
          <w:rPr>
            <w:rFonts w:ascii="Calibri" w:eastAsia="SimSun" w:hAnsi="Calibri" w:hint="cs"/>
            <w:color w:val="0000FF"/>
            <w:spacing w:val="4"/>
            <w:u w:val="single"/>
            <w:rtl/>
            <w:lang w:val="en-GB" w:eastAsia="en-US" w:bidi="ar-EG"/>
          </w:rPr>
          <w:t>العمل التابع للمجلس والمعني ب</w:t>
        </w:r>
        <w:r w:rsidRPr="000E18D5">
          <w:rPr>
            <w:rFonts w:ascii="Calibri" w:eastAsia="SimSun" w:hAnsi="Calibri"/>
            <w:color w:val="0000FF"/>
            <w:spacing w:val="4"/>
            <w:u w:val="single"/>
            <w:rtl/>
            <w:lang w:val="en-GB" w:eastAsia="en-US" w:bidi="ar-EG"/>
          </w:rPr>
          <w:t>قضايا السياسة العامة الدولية المتصلة بالإنترنت</w:t>
        </w:r>
      </w:hyperlink>
      <w:r w:rsidRPr="000E18D5">
        <w:rPr>
          <w:rFonts w:ascii="Calibri" w:eastAsia="SimSun" w:hAnsi="Calibri" w:hint="cs"/>
          <w:color w:val="0000FF"/>
          <w:spacing w:val="4"/>
          <w:u w:val="single"/>
          <w:rtl/>
          <w:lang w:val="en-GB" w:eastAsia="en-US" w:bidi="ar-EG"/>
        </w:rPr>
        <w:t xml:space="preserve"> </w:t>
      </w:r>
      <w:r w:rsidRPr="000E18D5">
        <w:rPr>
          <w:rFonts w:ascii="Calibri" w:eastAsia="SimSun" w:hAnsi="Calibri"/>
          <w:color w:val="0000FF"/>
          <w:spacing w:val="4"/>
          <w:u w:val="single"/>
          <w:lang w:val="en-GB" w:eastAsia="en-US" w:bidi="ar-EG"/>
        </w:rPr>
        <w:t>(CWG-Internet)</w:t>
      </w:r>
      <w:r w:rsidRPr="000E18D5">
        <w:rPr>
          <w:rFonts w:ascii="Calibri" w:eastAsia="SimSun" w:hAnsi="Calibri" w:hint="cs"/>
          <w:spacing w:val="4"/>
          <w:rtl/>
          <w:lang w:val="en-GB" w:eastAsia="en-US" w:bidi="ar-EG"/>
        </w:rPr>
        <w:t xml:space="preserve"> </w:t>
      </w:r>
      <w:r w:rsidRPr="000E18D5">
        <w:rPr>
          <w:rFonts w:ascii="Calibri" w:eastAsia="SimSun" w:hAnsi="Calibri" w:hint="cs"/>
          <w:rtl/>
          <w:lang w:val="en-GB" w:eastAsia="en-US" w:bidi="ar-EG"/>
        </w:rPr>
        <w:t xml:space="preserve">بموجب قرار المجلس </w:t>
      </w:r>
      <w:r w:rsidRPr="000E18D5">
        <w:rPr>
          <w:rFonts w:ascii="Calibri" w:eastAsia="SimSun" w:hAnsi="Calibri"/>
          <w:lang w:eastAsia="en-US" w:bidi="ar-EG"/>
        </w:rPr>
        <w:t>1336</w:t>
      </w:r>
      <w:r w:rsidRPr="000E18D5">
        <w:rPr>
          <w:rFonts w:ascii="Calibri" w:eastAsia="SimSun" w:hAnsi="Calibri" w:hint="cs"/>
          <w:rtl/>
          <w:lang w:val="en-GB" w:eastAsia="en-US" w:bidi="ar-EG"/>
        </w:rPr>
        <w:t xml:space="preserve"> في دورته لعام </w:t>
      </w:r>
      <w:r w:rsidRPr="000E18D5">
        <w:rPr>
          <w:rFonts w:ascii="Calibri" w:eastAsia="SimSun" w:hAnsi="Calibri"/>
          <w:lang w:eastAsia="en-US" w:bidi="ar-EG"/>
        </w:rPr>
        <w:t>2011</w:t>
      </w:r>
      <w:r w:rsidRPr="000E18D5">
        <w:rPr>
          <w:rFonts w:ascii="Calibri" w:eastAsia="SimSun" w:hAnsi="Calibri" w:hint="cs"/>
          <w:rtl/>
          <w:lang w:val="en-GB" w:eastAsia="en-US" w:bidi="ar-EG"/>
        </w:rPr>
        <w:t xml:space="preserve"> وفقاً للقرارين </w:t>
      </w:r>
      <w:r w:rsidRPr="000E18D5">
        <w:rPr>
          <w:rFonts w:ascii="Calibri" w:eastAsia="SimSun" w:hAnsi="Calibri"/>
          <w:lang w:eastAsia="en-US" w:bidi="ar-EG"/>
        </w:rPr>
        <w:t>102</w:t>
      </w:r>
      <w:r w:rsidRPr="000E18D5">
        <w:rPr>
          <w:rFonts w:ascii="Calibri" w:eastAsia="SimSun" w:hAnsi="Calibri" w:hint="cs"/>
          <w:rtl/>
          <w:lang w:val="ru-RU" w:eastAsia="en-US" w:bidi="ar-EG"/>
        </w:rPr>
        <w:t xml:space="preserve"> و</w:t>
      </w:r>
      <w:r w:rsidRPr="000E18D5">
        <w:rPr>
          <w:rFonts w:ascii="Calibri" w:eastAsia="SimSun" w:hAnsi="Calibri"/>
          <w:lang w:eastAsia="en-US" w:bidi="ar-EG"/>
        </w:rPr>
        <w:t>140</w:t>
      </w:r>
      <w:r w:rsidRPr="000E18D5">
        <w:rPr>
          <w:rFonts w:ascii="Calibri" w:eastAsia="SimSun" w:hAnsi="Calibri" w:hint="cs"/>
          <w:rtl/>
          <w:lang w:eastAsia="en-US" w:bidi="ar-EG"/>
        </w:rPr>
        <w:t xml:space="preserve"> </w:t>
      </w:r>
      <w:r w:rsidRPr="000E18D5">
        <w:rPr>
          <w:rFonts w:ascii="Calibri" w:eastAsia="SimSun" w:hAnsi="Calibri"/>
          <w:spacing w:val="-4"/>
          <w:rtl/>
          <w:lang w:val="en-GB" w:eastAsia="en-US" w:bidi="ar-EG"/>
        </w:rPr>
        <w:t>(</w:t>
      </w:r>
      <w:r w:rsidRPr="000E18D5">
        <w:rPr>
          <w:rFonts w:ascii="Calibri" w:eastAsia="SimSun" w:hAnsi="Calibri" w:hint="cs"/>
          <w:spacing w:val="-4"/>
          <w:rtl/>
          <w:lang w:val="en-GB" w:eastAsia="en-US" w:bidi="ar-EG"/>
        </w:rPr>
        <w:t xml:space="preserve">المراجَع في </w:t>
      </w:r>
      <w:r w:rsidRPr="000E18D5">
        <w:rPr>
          <w:rFonts w:ascii="Calibri" w:eastAsia="SimSun" w:hAnsi="Calibri"/>
          <w:spacing w:val="-4"/>
          <w:rtl/>
          <w:lang w:val="en-GB" w:eastAsia="en-US" w:bidi="ar-EG"/>
        </w:rPr>
        <w:t xml:space="preserve">غوادالاخارا، </w:t>
      </w:r>
      <w:r w:rsidRPr="000E18D5">
        <w:rPr>
          <w:rFonts w:ascii="Calibri" w:eastAsia="SimSun" w:hAnsi="Calibri"/>
          <w:spacing w:val="-4"/>
          <w:lang w:val="en-GB" w:eastAsia="en-US" w:bidi="ar-EG"/>
        </w:rPr>
        <w:t>2010</w:t>
      </w:r>
      <w:r w:rsidRPr="000E18D5">
        <w:rPr>
          <w:rFonts w:ascii="Calibri" w:eastAsia="SimSun" w:hAnsi="Calibri"/>
          <w:spacing w:val="-4"/>
          <w:rtl/>
          <w:lang w:val="en-GB" w:eastAsia="en-US" w:bidi="ar-EG"/>
        </w:rPr>
        <w:t>)</w:t>
      </w:r>
      <w:r w:rsidRPr="000E18D5">
        <w:rPr>
          <w:rFonts w:ascii="Calibri" w:eastAsia="SimSun" w:hAnsi="Calibri" w:hint="cs"/>
          <w:spacing w:val="-4"/>
          <w:rtl/>
          <w:lang w:val="en-GB" w:eastAsia="en-US" w:bidi="ar-EG"/>
        </w:rPr>
        <w:t>. وقد أنشئ هذا الفريق في السابق</w:t>
      </w:r>
      <w:r w:rsidRPr="000E18D5">
        <w:rPr>
          <w:rFonts w:ascii="Calibri" w:eastAsia="SimSun" w:hAnsi="Calibri" w:hint="cs"/>
          <w:rtl/>
          <w:lang w:val="ru-RU" w:eastAsia="en-US" w:bidi="ar-EG"/>
        </w:rPr>
        <w:t xml:space="preserve"> </w:t>
      </w:r>
      <w:r w:rsidRPr="000E18D5">
        <w:rPr>
          <w:rFonts w:ascii="Calibri" w:eastAsia="SimSun" w:hAnsi="Calibri" w:hint="cs"/>
          <w:rtl/>
          <w:lang w:val="en-GB" w:eastAsia="en-US" w:bidi="ar-EG"/>
        </w:rPr>
        <w:t xml:space="preserve">بوصفه فريقاً مخصصاً </w:t>
      </w:r>
      <w:r w:rsidRPr="000E18D5">
        <w:rPr>
          <w:rFonts w:ascii="Calibri" w:eastAsia="SimSun" w:hAnsi="Calibri" w:hint="cs"/>
          <w:color w:val="000000"/>
          <w:rtl/>
          <w:lang w:val="en-GB" w:eastAsia="en-US" w:bidi="ar-EG"/>
        </w:rPr>
        <w:t xml:space="preserve">يشكل </w:t>
      </w:r>
      <w:r w:rsidRPr="000E18D5">
        <w:rPr>
          <w:rFonts w:ascii="Calibri" w:eastAsia="SimSun" w:hAnsi="Calibri"/>
          <w:color w:val="000000"/>
          <w:rtl/>
          <w:lang w:val="en-GB" w:eastAsia="en-US" w:bidi="ar-EG"/>
        </w:rPr>
        <w:t>جزء</w:t>
      </w:r>
      <w:r w:rsidRPr="000E18D5">
        <w:rPr>
          <w:rFonts w:ascii="Calibri" w:eastAsia="SimSun" w:hAnsi="Calibri" w:hint="cs"/>
          <w:color w:val="000000"/>
          <w:rtl/>
          <w:lang w:val="en-GB" w:eastAsia="en-US" w:bidi="ar-EG"/>
        </w:rPr>
        <w:t>اً</w:t>
      </w:r>
      <w:r w:rsidRPr="000E18D5">
        <w:rPr>
          <w:rFonts w:ascii="Calibri" w:eastAsia="SimSun" w:hAnsi="Calibri"/>
          <w:color w:val="000000"/>
          <w:rtl/>
          <w:lang w:val="en-GB" w:eastAsia="en-US" w:bidi="ar-EG"/>
        </w:rPr>
        <w:t xml:space="preserve"> لا يتجزأ من فريق العمل التابع للمجلس والمعني بالقمة العالمية لمجتمع المعلومات</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(WG-WSIS)</w:t>
      </w:r>
      <w:r w:rsidRPr="000E18D5">
        <w:rPr>
          <w:rFonts w:ascii="Calibri" w:eastAsia="SimSun" w:hAnsi="Calibri" w:hint="cs"/>
          <w:color w:val="000000"/>
          <w:rtl/>
          <w:lang w:val="ru-RU" w:eastAsia="en-US" w:bidi="ar-EG"/>
        </w:rPr>
        <w:t xml:space="preserve"> تفتح العضوية فيه لجميع الدول الأعضاء </w:t>
      </w:r>
      <w:r w:rsidRPr="000E18D5">
        <w:rPr>
          <w:rFonts w:ascii="Calibri" w:eastAsia="SimSun" w:hAnsi="Calibri"/>
          <w:color w:val="000000"/>
          <w:rtl/>
          <w:lang w:val="en-GB" w:eastAsia="en-US" w:bidi="ar-EG"/>
        </w:rPr>
        <w:t xml:space="preserve">فقط </w:t>
      </w:r>
      <w:r w:rsidRPr="000E18D5">
        <w:rPr>
          <w:rFonts w:ascii="Calibri" w:eastAsia="SimSun" w:hAnsi="Calibri" w:hint="cs"/>
          <w:color w:val="000000"/>
          <w:rtl/>
          <w:lang w:val="en-GB" w:eastAsia="en-US" w:bidi="ar-EG"/>
        </w:rPr>
        <w:t>وفقاً ل</w:t>
      </w:r>
      <w:r w:rsidRPr="000E18D5">
        <w:rPr>
          <w:rFonts w:ascii="Calibri" w:eastAsia="SimSun" w:hAnsi="Calibri"/>
          <w:color w:val="000000"/>
          <w:rtl/>
          <w:lang w:val="en-GB" w:eastAsia="en-US" w:bidi="ar-EG"/>
        </w:rPr>
        <w:t xml:space="preserve">لقرار </w:t>
      </w:r>
      <w:r w:rsidRPr="000E18D5">
        <w:rPr>
          <w:rFonts w:ascii="Calibri" w:eastAsia="SimSun" w:hAnsi="Calibri"/>
          <w:color w:val="000000"/>
          <w:lang w:val="en-GB" w:eastAsia="en-US" w:bidi="ar-EG"/>
        </w:rPr>
        <w:t>75</w:t>
      </w:r>
      <w:r w:rsidRPr="000E18D5">
        <w:rPr>
          <w:rFonts w:ascii="Calibri" w:eastAsia="SimSun" w:hAnsi="Calibri"/>
          <w:color w:val="000000"/>
          <w:rtl/>
          <w:lang w:val="en-GB" w:eastAsia="en-US" w:bidi="ar-EG"/>
        </w:rPr>
        <w:t xml:space="preserve"> للجمعية العالمية لتقييس الاتصالات (جوهانسبرغ، </w:t>
      </w:r>
      <w:r w:rsidRPr="000E18D5">
        <w:rPr>
          <w:rFonts w:ascii="Calibri" w:eastAsia="SimSun" w:hAnsi="Calibri"/>
          <w:color w:val="000000"/>
          <w:lang w:val="en-GB" w:eastAsia="en-US" w:bidi="ar-EG"/>
        </w:rPr>
        <w:t>2008</w:t>
      </w:r>
      <w:r w:rsidRPr="000E18D5">
        <w:rPr>
          <w:rFonts w:ascii="Calibri" w:eastAsia="SimSun" w:hAnsi="Calibri"/>
          <w:color w:val="000000"/>
          <w:rtl/>
          <w:lang w:val="en-GB" w:eastAsia="en-US" w:bidi="ar-EG"/>
        </w:rPr>
        <w:t>)</w:t>
      </w:r>
      <w:r w:rsidRPr="000E18D5">
        <w:rPr>
          <w:rFonts w:ascii="Calibri" w:eastAsia="SimSun" w:hAnsi="Calibri" w:hint="cs"/>
          <w:rtl/>
          <w:lang w:val="en-GB" w:eastAsia="en-US" w:bidi="ar-EG"/>
        </w:rPr>
        <w:t xml:space="preserve"> وقرار المجلس</w:t>
      </w:r>
      <w:r w:rsidRPr="000E18D5">
        <w:rPr>
          <w:rFonts w:ascii="Calibri" w:eastAsia="SimSun" w:hAnsi="Calibri" w:hint="eastAsia"/>
          <w:rtl/>
          <w:lang w:val="en-GB" w:eastAsia="en-US" w:bidi="ar-EG"/>
        </w:rPr>
        <w:t> </w:t>
      </w:r>
      <w:r w:rsidRPr="000E18D5">
        <w:rPr>
          <w:rFonts w:ascii="Calibri" w:eastAsia="SimSun" w:hAnsi="Calibri"/>
          <w:lang w:eastAsia="en-US" w:bidi="ar-EG"/>
        </w:rPr>
        <w:t>1282</w:t>
      </w:r>
      <w:r w:rsidRPr="000E18D5">
        <w:rPr>
          <w:rFonts w:ascii="Calibri" w:eastAsia="SimSun" w:hAnsi="Calibri" w:hint="cs"/>
          <w:rtl/>
          <w:lang w:val="en-GB" w:eastAsia="en-US" w:bidi="ar-EG"/>
        </w:rPr>
        <w:t xml:space="preserve"> </w:t>
      </w:r>
      <w:r w:rsidRPr="000E18D5">
        <w:rPr>
          <w:rFonts w:ascii="Calibri" w:eastAsia="SimSun" w:hAnsi="Calibri" w:hint="cs"/>
          <w:rtl/>
          <w:lang w:val="ru-RU" w:eastAsia="en-US" w:bidi="ar-EG"/>
        </w:rPr>
        <w:t xml:space="preserve">(المعدل في </w:t>
      </w:r>
      <w:r w:rsidRPr="000E18D5">
        <w:rPr>
          <w:rFonts w:ascii="Calibri" w:eastAsia="SimSun" w:hAnsi="Calibri"/>
          <w:lang w:eastAsia="en-US" w:bidi="ar-EG"/>
        </w:rPr>
        <w:t>2008</w:t>
      </w:r>
      <w:r w:rsidRPr="000E18D5">
        <w:rPr>
          <w:rFonts w:ascii="Calibri" w:eastAsia="SimSun" w:hAnsi="Calibri" w:hint="cs"/>
          <w:rtl/>
          <w:lang w:val="ru-RU" w:eastAsia="en-US" w:bidi="ar-EG"/>
        </w:rPr>
        <w:t xml:space="preserve">). ويوفر الفريق </w:t>
      </w:r>
      <w:r w:rsidRPr="000E18D5">
        <w:rPr>
          <w:rFonts w:ascii="Calibri" w:eastAsia="SimSun" w:hAnsi="Calibri"/>
          <w:spacing w:val="4"/>
          <w:lang w:val="en-GB" w:eastAsia="en-US" w:bidi="ar-EG"/>
        </w:rPr>
        <w:t>CWG-Internet</w:t>
      </w:r>
      <w:r w:rsidRPr="000E18D5">
        <w:rPr>
          <w:rFonts w:ascii="Calibri" w:eastAsia="SimSun" w:hAnsi="Calibri" w:hint="cs"/>
          <w:spacing w:val="4"/>
          <w:rtl/>
          <w:lang w:val="en-GB" w:eastAsia="en-US" w:bidi="ar-EG"/>
        </w:rPr>
        <w:t xml:space="preserve"> منتدى للدول الأعضاء في الاتحاد لتحديد </w:t>
      </w:r>
      <w:r w:rsidRPr="000E18D5">
        <w:rPr>
          <w:rFonts w:ascii="Calibri" w:eastAsia="SimSun" w:hAnsi="Calibri"/>
          <w:spacing w:val="4"/>
          <w:rtl/>
          <w:lang w:val="en-GB" w:eastAsia="en-US" w:bidi="ar-EG"/>
        </w:rPr>
        <w:t xml:space="preserve">قضايا السياسة </w:t>
      </w:r>
      <w:r w:rsidRPr="000E18D5">
        <w:rPr>
          <w:rFonts w:ascii="Calibri" w:eastAsia="SimSun" w:hAnsi="Calibri"/>
          <w:spacing w:val="-2"/>
          <w:rtl/>
          <w:lang w:val="en-GB" w:eastAsia="en-US" w:bidi="ar-EG"/>
        </w:rPr>
        <w:t>العامة الدولية المتصلة بالإنترنت</w:t>
      </w:r>
      <w:r w:rsidRPr="000E18D5">
        <w:rPr>
          <w:rFonts w:ascii="Calibri" w:eastAsia="SimSun" w:hAnsi="Calibri" w:hint="cs"/>
          <w:spacing w:val="-2"/>
          <w:rtl/>
          <w:lang w:val="en-GB" w:eastAsia="en-US" w:bidi="ar-EG"/>
        </w:rPr>
        <w:t xml:space="preserve"> ودراستها والتشاور بشأنها وتطويرها (بما في ذلك </w:t>
      </w:r>
      <w:hyperlink r:id="rId112" w:history="1">
        <w:r w:rsidRPr="000E18D5">
          <w:rPr>
            <w:rFonts w:ascii="Calibri" w:eastAsia="SimSun" w:hAnsi="Calibri" w:hint="cs"/>
            <w:color w:val="0000FF"/>
            <w:spacing w:val="-2"/>
            <w:u w:val="single"/>
            <w:rtl/>
            <w:lang w:val="en-GB" w:eastAsia="en-US" w:bidi="ar-EG"/>
          </w:rPr>
          <w:t xml:space="preserve">الملحق </w:t>
        </w:r>
        <w:r w:rsidRPr="000E18D5">
          <w:rPr>
            <w:rFonts w:ascii="Calibri" w:eastAsia="SimSun" w:hAnsi="Calibri"/>
            <w:color w:val="0000FF"/>
            <w:spacing w:val="-2"/>
            <w:u w:val="single"/>
            <w:lang w:eastAsia="en-US" w:bidi="ar-EG"/>
          </w:rPr>
          <w:t>1</w:t>
        </w:r>
      </w:hyperlink>
      <w:r w:rsidRPr="000E18D5">
        <w:rPr>
          <w:rFonts w:ascii="Calibri" w:eastAsia="SimSun" w:hAnsi="Calibri" w:hint="cs"/>
          <w:spacing w:val="-2"/>
          <w:rtl/>
          <w:lang w:val="ru-RU" w:eastAsia="en-US" w:bidi="ar-EG"/>
        </w:rPr>
        <w:t xml:space="preserve"> لقرار المجلس </w:t>
      </w:r>
      <w:r w:rsidRPr="000E18D5">
        <w:rPr>
          <w:rFonts w:ascii="Calibri" w:eastAsia="SimSun" w:hAnsi="Calibri"/>
          <w:spacing w:val="-2"/>
          <w:lang w:eastAsia="en-US" w:bidi="ar-EG"/>
        </w:rPr>
        <w:t>1305</w:t>
      </w:r>
      <w:r w:rsidRPr="000E18D5">
        <w:rPr>
          <w:rFonts w:ascii="Calibri" w:eastAsia="SimSun" w:hAnsi="Calibri" w:hint="cs"/>
          <w:spacing w:val="-2"/>
          <w:rtl/>
          <w:lang w:val="ru-RU" w:eastAsia="en-US" w:bidi="ar-EG"/>
        </w:rPr>
        <w:t xml:space="preserve"> في دورته لعام </w:t>
      </w:r>
      <w:r w:rsidRPr="000E18D5">
        <w:rPr>
          <w:rFonts w:ascii="Calibri" w:eastAsia="SimSun" w:hAnsi="Calibri"/>
          <w:spacing w:val="-2"/>
          <w:lang w:eastAsia="en-US" w:bidi="ar-EG"/>
        </w:rPr>
        <w:t>2009</w:t>
      </w:r>
      <w:r w:rsidRPr="000E18D5">
        <w:rPr>
          <w:rFonts w:ascii="Calibri" w:eastAsia="SimSun" w:hAnsi="Calibri" w:hint="cs"/>
          <w:spacing w:val="-2"/>
          <w:rtl/>
          <w:lang w:val="ru-RU" w:eastAsia="en-US" w:bidi="ar-EG"/>
        </w:rPr>
        <w:t>)، في مشاورات</w:t>
      </w:r>
      <w:r w:rsidRPr="000E18D5">
        <w:rPr>
          <w:rFonts w:ascii="Calibri" w:eastAsia="SimSun" w:hAnsi="Calibri" w:hint="cs"/>
          <w:spacing w:val="4"/>
          <w:rtl/>
          <w:lang w:val="ru-RU" w:eastAsia="en-US" w:bidi="ar-EG"/>
        </w:rPr>
        <w:t xml:space="preserve"> مفتوحة مع جميع أصحاب المصلحة. ومنذ تشكيله </w:t>
      </w:r>
      <w:r w:rsidRPr="000E18D5">
        <w:rPr>
          <w:rFonts w:ascii="Calibri" w:eastAsia="SimSun" w:hAnsi="Calibri" w:hint="cs"/>
          <w:rtl/>
          <w:lang w:val="ru-RU" w:eastAsia="en-US" w:bidi="ar-EG"/>
        </w:rPr>
        <w:t xml:space="preserve">عقد </w:t>
      </w:r>
      <w:hyperlink r:id="rId113" w:history="1">
        <w:r w:rsidRPr="000E18D5">
          <w:rPr>
            <w:rFonts w:ascii="Calibri" w:eastAsia="SimSun" w:hAnsi="Calibri"/>
            <w:spacing w:val="4"/>
            <w:rtl/>
            <w:lang w:val="en-GB" w:eastAsia="en-US" w:bidi="ar-EG"/>
          </w:rPr>
          <w:t xml:space="preserve">فريق </w:t>
        </w:r>
        <w:r w:rsidRPr="000E18D5">
          <w:rPr>
            <w:rFonts w:ascii="Calibri" w:eastAsia="SimSun" w:hAnsi="Calibri" w:hint="cs"/>
            <w:spacing w:val="4"/>
            <w:rtl/>
            <w:lang w:val="en-GB" w:eastAsia="en-US" w:bidi="ar-EG"/>
          </w:rPr>
          <w:t>العمل التابع للمجلس والمعني ب</w:t>
        </w:r>
        <w:r w:rsidRPr="000E18D5">
          <w:rPr>
            <w:rFonts w:ascii="Calibri" w:eastAsia="SimSun" w:hAnsi="Calibri"/>
            <w:spacing w:val="4"/>
            <w:rtl/>
            <w:lang w:val="en-GB" w:eastAsia="en-US" w:bidi="ar-EG"/>
          </w:rPr>
          <w:t>قضايا السياسة العامة الدولية المتصلة بالإنترنت</w:t>
        </w:r>
      </w:hyperlink>
      <w:r w:rsidRPr="000E18D5">
        <w:rPr>
          <w:rFonts w:ascii="Calibri" w:eastAsia="SimSun" w:hAnsi="Calibri" w:hint="cs"/>
          <w:spacing w:val="4"/>
          <w:rtl/>
          <w:lang w:val="en-GB" w:eastAsia="en-US" w:bidi="ar-EG"/>
        </w:rPr>
        <w:t xml:space="preserve"> أربعة اجتماعات. وأجريت المناقشات المفتوحة العامة بشأن مكافحة الرسائل الاقتحامية </w:t>
      </w:r>
      <w:hyperlink r:id="rId114" w:history="1">
        <w:r w:rsidRPr="000E18D5">
          <w:rPr>
            <w:rFonts w:ascii="Calibri" w:eastAsia="SimSun" w:hAnsi="Calibri" w:hint="cs"/>
            <w:spacing w:val="4"/>
            <w:rtl/>
            <w:lang w:val="en-GB" w:eastAsia="en-US" w:bidi="ar-EG"/>
          </w:rPr>
          <w:t>و</w:t>
        </w:r>
        <w:r w:rsidRPr="000E18D5">
          <w:rPr>
            <w:rFonts w:ascii="Calibri" w:eastAsia="SimSun" w:hAnsi="Calibri"/>
            <w:spacing w:val="4"/>
            <w:rtl/>
            <w:lang w:val="en-GB" w:eastAsia="en-US" w:bidi="ar-EG"/>
          </w:rPr>
          <w:t>قضايا السياسة العامة الدولية المتصلة ب</w:t>
        </w:r>
        <w:r w:rsidRPr="000E18D5">
          <w:rPr>
            <w:rFonts w:ascii="Calibri" w:eastAsia="SimSun" w:hAnsi="Calibri" w:hint="cs"/>
            <w:spacing w:val="4"/>
            <w:rtl/>
            <w:lang w:val="en-GB" w:eastAsia="en-US" w:bidi="ar-EG"/>
          </w:rPr>
          <w:t xml:space="preserve">الإصدار الرابع من بروتوكول </w:t>
        </w:r>
        <w:r w:rsidRPr="000E18D5">
          <w:rPr>
            <w:rFonts w:ascii="Calibri" w:eastAsia="SimSun" w:hAnsi="Calibri"/>
            <w:spacing w:val="4"/>
            <w:rtl/>
            <w:lang w:val="en-GB" w:eastAsia="en-US" w:bidi="ar-EG"/>
          </w:rPr>
          <w:t>الإنترنت</w:t>
        </w:r>
      </w:hyperlink>
      <w:r w:rsidRPr="000E18D5">
        <w:rPr>
          <w:rFonts w:ascii="Calibri" w:eastAsia="SimSun" w:hAnsi="Calibri" w:hint="cs"/>
          <w:spacing w:val="4"/>
          <w:rtl/>
          <w:lang w:val="en-GB" w:eastAsia="en-US" w:bidi="ar-EG"/>
        </w:rPr>
        <w:t xml:space="preserve"> </w:t>
      </w:r>
      <w:r w:rsidRPr="000E18D5">
        <w:rPr>
          <w:rFonts w:ascii="Calibri" w:eastAsia="SimSun" w:hAnsi="Calibri"/>
          <w:spacing w:val="4"/>
          <w:lang w:eastAsia="en-US" w:bidi="ar-EG"/>
        </w:rPr>
        <w:t>(IPv4)</w:t>
      </w:r>
      <w:r w:rsidRPr="000E18D5">
        <w:rPr>
          <w:rFonts w:ascii="Calibri" w:eastAsia="SimSun" w:hAnsi="Calibri" w:hint="cs"/>
          <w:spacing w:val="4"/>
          <w:rtl/>
          <w:lang w:val="ru-RU" w:eastAsia="en-US" w:bidi="ar-EG"/>
        </w:rPr>
        <w:t xml:space="preserve"> </w:t>
      </w:r>
      <w:r w:rsidRPr="000E18D5">
        <w:rPr>
          <w:rFonts w:ascii="Calibri" w:eastAsia="SimSun" w:hAnsi="Calibri"/>
          <w:color w:val="000000"/>
          <w:rtl/>
          <w:lang w:val="en-GB" w:eastAsia="en-US" w:bidi="ar-EG"/>
        </w:rPr>
        <w:t>والجوانب الإنمائية لشبكة الإنترنت</w:t>
      </w:r>
      <w:r w:rsidRPr="000E18D5">
        <w:rPr>
          <w:rFonts w:ascii="Calibri" w:eastAsia="Times New Roman" w:hAnsi="Calibri" w:hint="eastAsia"/>
          <w:rtl/>
          <w:lang w:val="en-GB" w:eastAsia="en-US" w:bidi="ar-EG"/>
        </w:rPr>
        <w:t xml:space="preserve"> </w:t>
      </w:r>
      <w:r w:rsidRPr="000E18D5">
        <w:rPr>
          <w:rFonts w:ascii="Calibri" w:eastAsia="SimSun" w:hAnsi="Calibri" w:hint="cs"/>
          <w:color w:val="000000"/>
          <w:rtl/>
          <w:lang w:val="en-GB" w:eastAsia="en-US" w:bidi="ar-EG"/>
        </w:rPr>
        <w:t>و</w:t>
      </w:r>
      <w:r w:rsidRPr="000E18D5">
        <w:rPr>
          <w:rFonts w:ascii="Calibri" w:eastAsia="SimSun" w:hAnsi="Calibri" w:hint="eastAsia"/>
          <w:color w:val="000000"/>
          <w:rtl/>
          <w:lang w:val="en-GB" w:eastAsia="en-US" w:bidi="ar-EG"/>
        </w:rPr>
        <w:t>قضايا</w:t>
      </w:r>
      <w:r w:rsidRPr="000E18D5">
        <w:rPr>
          <w:rFonts w:ascii="Calibri" w:eastAsia="SimSun" w:hAnsi="Calibri"/>
          <w:color w:val="000000"/>
          <w:rtl/>
          <w:lang w:val="en-GB" w:eastAsia="en-US" w:bidi="ar-EG"/>
        </w:rPr>
        <w:t xml:space="preserve"> </w:t>
      </w:r>
      <w:r w:rsidRPr="000E18D5">
        <w:rPr>
          <w:rFonts w:ascii="Calibri" w:eastAsia="SimSun" w:hAnsi="Calibri" w:hint="eastAsia"/>
          <w:color w:val="000000"/>
          <w:rtl/>
          <w:lang w:val="en-GB" w:eastAsia="en-US" w:bidi="ar-EG"/>
        </w:rPr>
        <w:t>السياسات</w:t>
      </w:r>
      <w:r w:rsidRPr="000E18D5">
        <w:rPr>
          <w:rFonts w:ascii="Calibri" w:eastAsia="SimSun" w:hAnsi="Calibri"/>
          <w:color w:val="000000"/>
          <w:rtl/>
          <w:lang w:val="en-GB" w:eastAsia="en-US" w:bidi="ar-EG"/>
        </w:rPr>
        <w:t xml:space="preserve"> </w:t>
      </w:r>
      <w:r w:rsidRPr="000E18D5">
        <w:rPr>
          <w:rFonts w:ascii="Calibri" w:eastAsia="SimSun" w:hAnsi="Calibri" w:hint="eastAsia"/>
          <w:color w:val="000000"/>
          <w:rtl/>
          <w:lang w:val="en-GB" w:eastAsia="en-US" w:bidi="ar-EG"/>
        </w:rPr>
        <w:t>العامة</w:t>
      </w:r>
      <w:r w:rsidRPr="000E18D5">
        <w:rPr>
          <w:rFonts w:ascii="Calibri" w:eastAsia="SimSun" w:hAnsi="Calibri"/>
          <w:color w:val="000000"/>
          <w:rtl/>
          <w:lang w:val="en-GB" w:eastAsia="en-US" w:bidi="ar-EG"/>
        </w:rPr>
        <w:t xml:space="preserve"> </w:t>
      </w:r>
      <w:r w:rsidRPr="000E18D5">
        <w:rPr>
          <w:rFonts w:ascii="Calibri" w:eastAsia="SimSun" w:hAnsi="Calibri" w:hint="eastAsia"/>
          <w:color w:val="000000"/>
          <w:rtl/>
          <w:lang w:val="en-GB" w:eastAsia="en-US" w:bidi="ar-EG"/>
        </w:rPr>
        <w:t>الدولية</w:t>
      </w:r>
      <w:r w:rsidRPr="000E18D5">
        <w:rPr>
          <w:rFonts w:ascii="Calibri" w:eastAsia="SimSun" w:hAnsi="Calibri"/>
          <w:color w:val="000000"/>
          <w:rtl/>
          <w:lang w:val="en-GB" w:eastAsia="en-US" w:bidi="ar-EG"/>
        </w:rPr>
        <w:t xml:space="preserve"> </w:t>
      </w:r>
      <w:r w:rsidRPr="000E18D5">
        <w:rPr>
          <w:rFonts w:ascii="Calibri" w:eastAsia="SimSun" w:hAnsi="Calibri" w:hint="eastAsia"/>
          <w:color w:val="000000"/>
          <w:rtl/>
          <w:lang w:val="en-GB" w:eastAsia="en-US" w:bidi="ar-EG"/>
        </w:rPr>
        <w:t>المتعلقة</w:t>
      </w:r>
      <w:r w:rsidRPr="000E18D5">
        <w:rPr>
          <w:rFonts w:ascii="Calibri" w:eastAsia="SimSun" w:hAnsi="Calibri"/>
          <w:color w:val="000000"/>
          <w:rtl/>
          <w:lang w:val="en-GB" w:eastAsia="en-US" w:bidi="ar-EG"/>
        </w:rPr>
        <w:t xml:space="preserve"> </w:t>
      </w:r>
      <w:r w:rsidRPr="000E18D5">
        <w:rPr>
          <w:rFonts w:ascii="Calibri" w:eastAsia="SimSun" w:hAnsi="Calibri" w:hint="eastAsia"/>
          <w:color w:val="000000"/>
          <w:rtl/>
          <w:lang w:val="en-GB" w:eastAsia="en-US" w:bidi="ar-EG"/>
        </w:rPr>
        <w:t>بالإنترنت</w:t>
      </w:r>
      <w:r w:rsidRPr="000E18D5">
        <w:rPr>
          <w:rFonts w:ascii="Calibri" w:eastAsia="SimSun" w:hAnsi="Calibri"/>
          <w:color w:val="000000"/>
          <w:rtl/>
          <w:lang w:val="en-GB" w:eastAsia="en-US" w:bidi="ar-EG"/>
        </w:rPr>
        <w:t xml:space="preserve"> </w:t>
      </w:r>
      <w:r w:rsidRPr="000E18D5">
        <w:rPr>
          <w:rFonts w:ascii="Calibri" w:eastAsia="SimSun" w:hAnsi="Calibri" w:hint="eastAsia"/>
          <w:color w:val="000000"/>
          <w:rtl/>
          <w:lang w:val="en-GB" w:eastAsia="en-US" w:bidi="ar-EG"/>
        </w:rPr>
        <w:t>المحددة</w:t>
      </w:r>
      <w:r w:rsidRPr="000E18D5">
        <w:rPr>
          <w:rFonts w:ascii="Calibri" w:eastAsia="SimSun" w:hAnsi="Calibri"/>
          <w:color w:val="000000"/>
          <w:rtl/>
          <w:lang w:val="en-GB" w:eastAsia="en-US" w:bidi="ar-EG"/>
        </w:rPr>
        <w:t xml:space="preserve"> </w:t>
      </w:r>
      <w:r w:rsidRPr="000E18D5">
        <w:rPr>
          <w:rFonts w:ascii="Calibri" w:eastAsia="SimSun" w:hAnsi="Calibri" w:hint="eastAsia"/>
          <w:color w:val="000000"/>
          <w:rtl/>
          <w:lang w:val="en-GB" w:eastAsia="en-US" w:bidi="ar-EG"/>
        </w:rPr>
        <w:t>في</w:t>
      </w:r>
      <w:r w:rsidRPr="000E18D5">
        <w:rPr>
          <w:rFonts w:ascii="Calibri" w:eastAsia="SimSun" w:hAnsi="Calibri"/>
          <w:color w:val="000000"/>
          <w:rtl/>
          <w:lang w:val="en-GB" w:eastAsia="en-US" w:bidi="ar-EG"/>
        </w:rPr>
        <w:t xml:space="preserve"> </w:t>
      </w:r>
      <w:r w:rsidRPr="000E18D5">
        <w:rPr>
          <w:rFonts w:ascii="Calibri" w:eastAsia="SimSun" w:hAnsi="Calibri" w:hint="eastAsia"/>
          <w:color w:val="000000"/>
          <w:rtl/>
          <w:lang w:val="en-GB" w:eastAsia="en-US" w:bidi="ar-EG"/>
        </w:rPr>
        <w:t>الملحق</w:t>
      </w:r>
      <w:r w:rsidRPr="000E18D5">
        <w:rPr>
          <w:rFonts w:ascii="Calibri" w:eastAsia="SimSun" w:hAnsi="Calibri" w:hint="cs"/>
          <w:color w:val="000000"/>
          <w:rtl/>
          <w:lang w:val="en-GB" w:eastAsia="en-US" w:bidi="ar-EG"/>
        </w:rPr>
        <w:t xml:space="preserve"> </w:t>
      </w:r>
      <w:r w:rsidR="003C1F4C" w:rsidRPr="000E18D5">
        <w:rPr>
          <w:rFonts w:ascii="Calibri" w:eastAsia="SimSun" w:hAnsi="Calibri"/>
          <w:color w:val="000000"/>
          <w:lang w:val="en-GB" w:eastAsia="en-US" w:bidi="ar-EG"/>
        </w:rPr>
        <w:t>1</w:t>
      </w:r>
      <w:r w:rsidRPr="000E18D5">
        <w:rPr>
          <w:rFonts w:ascii="Calibri" w:eastAsia="SimSun" w:hAnsi="Calibri"/>
          <w:color w:val="000000"/>
          <w:rtl/>
          <w:lang w:val="en-GB" w:eastAsia="en-US" w:bidi="ar-EG"/>
        </w:rPr>
        <w:t xml:space="preserve"> </w:t>
      </w:r>
      <w:r w:rsidRPr="000E18D5">
        <w:rPr>
          <w:rFonts w:ascii="Calibri" w:eastAsia="SimSun" w:hAnsi="Calibri" w:hint="eastAsia"/>
          <w:color w:val="000000"/>
          <w:rtl/>
          <w:lang w:val="en-GB" w:eastAsia="en-US" w:bidi="ar-EG"/>
        </w:rPr>
        <w:t>بالقرار</w:t>
      </w:r>
      <w:r w:rsidRPr="000E18D5">
        <w:rPr>
          <w:rFonts w:ascii="Calibri" w:eastAsia="SimSun" w:hAnsi="Calibri"/>
          <w:color w:val="000000"/>
          <w:rtl/>
          <w:lang w:val="en-GB" w:eastAsia="en-US" w:bidi="ar-EG"/>
        </w:rPr>
        <w:t xml:space="preserve"> </w:t>
      </w:r>
      <w:r w:rsidR="003C1F4C" w:rsidRPr="000E18D5">
        <w:rPr>
          <w:rFonts w:ascii="Calibri" w:eastAsia="SimSun" w:hAnsi="Calibri"/>
          <w:color w:val="000000"/>
          <w:lang w:val="en-GB" w:eastAsia="en-US" w:bidi="ar-EG"/>
        </w:rPr>
        <w:t>1305</w:t>
      </w:r>
      <w:r w:rsidRPr="000E18D5">
        <w:rPr>
          <w:rFonts w:ascii="Calibri" w:eastAsia="SimSun" w:hAnsi="Calibri" w:hint="cs"/>
          <w:color w:val="000000"/>
          <w:rtl/>
          <w:lang w:val="en-GB" w:eastAsia="en-US" w:bidi="ar-EG"/>
        </w:rPr>
        <w:t>.</w:t>
      </w:r>
    </w:p>
    <w:p w:rsidR="00F1428A" w:rsidRPr="000E18D5" w:rsidRDefault="00F1428A" w:rsidP="00F1428A">
      <w:pPr>
        <w:tabs>
          <w:tab w:val="clear" w:pos="794"/>
          <w:tab w:val="clear" w:pos="1191"/>
          <w:tab w:val="clear" w:pos="1588"/>
          <w:tab w:val="clear" w:pos="1985"/>
        </w:tabs>
        <w:rPr>
          <w:rFonts w:ascii="Calibri" w:eastAsia="SimSun" w:hAnsi="Calibri"/>
          <w:spacing w:val="4"/>
          <w:rtl/>
          <w:lang w:val="en-GB" w:eastAsia="en-US" w:bidi="ar-EG"/>
        </w:rPr>
      </w:pPr>
      <w:r w:rsidRPr="000E18D5">
        <w:rPr>
          <w:rFonts w:ascii="Calibri" w:eastAsia="SimSun" w:hAnsi="Calibri" w:hint="cs"/>
          <w:spacing w:val="6"/>
          <w:rtl/>
          <w:lang w:val="ru-RU" w:eastAsia="en-US" w:bidi="ar-EG"/>
        </w:rPr>
        <w:t xml:space="preserve">ويناقش تحالف المنظمات الحكومية الدولية </w:t>
      </w:r>
      <w:r w:rsidRPr="000E18D5">
        <w:rPr>
          <w:rFonts w:ascii="Calibri" w:eastAsia="SimSun" w:hAnsi="Calibri"/>
          <w:spacing w:val="6"/>
          <w:lang w:eastAsia="en-US" w:bidi="ar-EG"/>
        </w:rPr>
        <w:t>(IGO)</w:t>
      </w:r>
      <w:r w:rsidRPr="000E18D5">
        <w:rPr>
          <w:rFonts w:ascii="Calibri" w:eastAsia="SimSun" w:hAnsi="Calibri" w:hint="cs"/>
          <w:spacing w:val="6"/>
          <w:rtl/>
          <w:lang w:val="ru-RU" w:eastAsia="en-US" w:bidi="ar-EG"/>
        </w:rPr>
        <w:t xml:space="preserve"> (الذي يضم </w:t>
      </w:r>
      <w:r w:rsidRPr="000E18D5">
        <w:rPr>
          <w:rFonts w:ascii="Calibri" w:eastAsia="SimSun" w:hAnsi="Calibri"/>
          <w:spacing w:val="6"/>
          <w:lang w:eastAsia="en-US" w:bidi="ar-EG"/>
        </w:rPr>
        <w:t>40</w:t>
      </w:r>
      <w:r w:rsidRPr="000E18D5">
        <w:rPr>
          <w:rFonts w:ascii="Calibri" w:eastAsia="SimSun" w:hAnsi="Calibri" w:hint="cs"/>
          <w:spacing w:val="6"/>
          <w:rtl/>
          <w:lang w:val="ru-RU" w:eastAsia="en-US" w:bidi="ar-EG"/>
        </w:rPr>
        <w:t xml:space="preserve"> منظمة حكومية دولية بما فيها الاتحاد الدولي للاتصالات) قضية</w:t>
      </w:r>
      <w:r w:rsidRPr="000E18D5">
        <w:rPr>
          <w:rFonts w:ascii="Calibri" w:eastAsia="SimSun" w:hAnsi="Calibri" w:hint="cs"/>
          <w:spacing w:val="-2"/>
          <w:rtl/>
          <w:lang w:val="ru-RU" w:eastAsia="en-US" w:bidi="ar-EG"/>
        </w:rPr>
        <w:t xml:space="preserve"> حماية أسماء المنظمات الحكومية الدولية وأسماءها المختصرة في </w:t>
      </w:r>
      <w:r w:rsidRPr="000E18D5">
        <w:rPr>
          <w:rFonts w:ascii="Calibri" w:eastAsia="SimSun" w:hAnsi="Calibri"/>
          <w:color w:val="000000"/>
          <w:spacing w:val="-2"/>
          <w:rtl/>
          <w:lang w:val="en-GB" w:eastAsia="en-US" w:bidi="ar-EG"/>
        </w:rPr>
        <w:t>ميادين مستوى أعلى جديدة ونوعية</w:t>
      </w:r>
      <w:r w:rsidRPr="000E18D5">
        <w:rPr>
          <w:rFonts w:ascii="Calibri" w:eastAsia="SimSun" w:hAnsi="Calibri" w:hint="cs"/>
          <w:color w:val="000000"/>
          <w:spacing w:val="-2"/>
          <w:rtl/>
          <w:lang w:val="en-GB" w:eastAsia="en-US" w:bidi="ar-EG"/>
        </w:rPr>
        <w:t xml:space="preserve"> </w:t>
      </w:r>
      <w:r w:rsidRPr="000E18D5">
        <w:rPr>
          <w:rFonts w:ascii="Calibri" w:eastAsia="SimSun" w:hAnsi="Calibri"/>
          <w:color w:val="000000"/>
          <w:spacing w:val="-2"/>
          <w:lang w:eastAsia="en-US" w:bidi="ar-EG"/>
        </w:rPr>
        <w:t>(gTLD)</w:t>
      </w:r>
      <w:r w:rsidRPr="000E18D5">
        <w:rPr>
          <w:rFonts w:ascii="Calibri" w:eastAsia="SimSun" w:hAnsi="Calibri" w:hint="cs"/>
          <w:color w:val="000000"/>
          <w:spacing w:val="-2"/>
          <w:rtl/>
          <w:lang w:val="ru-RU" w:eastAsia="en-US" w:bidi="ar-EG"/>
        </w:rPr>
        <w:t xml:space="preserve"> في إطار مؤسسة</w:t>
      </w:r>
      <w:r w:rsidRPr="000E18D5">
        <w:rPr>
          <w:rFonts w:ascii="Calibri" w:eastAsia="SimSun" w:hAnsi="Calibri"/>
          <w:color w:val="000000"/>
          <w:spacing w:val="-2"/>
          <w:rtl/>
          <w:lang w:val="en-GB" w:eastAsia="en-US" w:bidi="ar-EG"/>
        </w:rPr>
        <w:t xml:space="preserve"> الإنترنت للأسماء والأرقام المخصصة</w:t>
      </w:r>
      <w:r w:rsidRPr="000E18D5">
        <w:rPr>
          <w:rFonts w:ascii="Calibri" w:eastAsia="SimSun" w:hAnsi="Calibri" w:hint="cs"/>
          <w:color w:val="000000"/>
          <w:spacing w:val="-2"/>
          <w:rtl/>
          <w:lang w:val="ru-RU" w:eastAsia="en-US" w:bidi="ar-EG"/>
        </w:rPr>
        <w:t xml:space="preserve"> </w:t>
      </w:r>
      <w:r w:rsidRPr="000E18D5">
        <w:rPr>
          <w:rFonts w:ascii="Calibri" w:eastAsia="SimSun" w:hAnsi="Calibri"/>
          <w:color w:val="000000"/>
          <w:spacing w:val="-2"/>
          <w:lang w:eastAsia="en-US" w:bidi="ar-EG"/>
        </w:rPr>
        <w:t>(ICANN)</w:t>
      </w:r>
      <w:r w:rsidRPr="000E18D5">
        <w:rPr>
          <w:rFonts w:ascii="Calibri" w:eastAsia="SimSun" w:hAnsi="Calibri" w:hint="cs"/>
          <w:color w:val="000000"/>
          <w:spacing w:val="-2"/>
          <w:rtl/>
          <w:lang w:val="ru-RU" w:eastAsia="en-US" w:bidi="ar-EG"/>
        </w:rPr>
        <w:t xml:space="preserve">. ويواصل الاتحاد القيام بدوره بصفة مراقب في </w:t>
      </w:r>
      <w:r w:rsidRPr="000E18D5">
        <w:rPr>
          <w:rFonts w:ascii="Calibri" w:eastAsia="SimSun" w:hAnsi="Calibri"/>
          <w:color w:val="000000"/>
          <w:spacing w:val="-2"/>
          <w:rtl/>
          <w:lang w:val="en-GB" w:eastAsia="en-US" w:bidi="ar-EG"/>
        </w:rPr>
        <w:t xml:space="preserve">اللجنة الاستشارية الحكومية </w:t>
      </w:r>
      <w:r w:rsidRPr="000E18D5">
        <w:rPr>
          <w:rFonts w:ascii="Calibri" w:eastAsia="SimSun" w:hAnsi="Calibri"/>
          <w:color w:val="000000"/>
          <w:spacing w:val="-2"/>
          <w:lang w:val="en-GB" w:eastAsia="en-US" w:bidi="ar-EG"/>
        </w:rPr>
        <w:t>(GAC)</w:t>
      </w:r>
      <w:r w:rsidRPr="000E18D5">
        <w:rPr>
          <w:rFonts w:ascii="Calibri" w:eastAsia="SimSun" w:hAnsi="Calibri"/>
          <w:color w:val="000000"/>
          <w:rtl/>
          <w:lang w:val="en-GB" w:eastAsia="en-US" w:bidi="ar-EG"/>
        </w:rPr>
        <w:t xml:space="preserve"> </w:t>
      </w:r>
      <w:r w:rsidRPr="000E18D5">
        <w:rPr>
          <w:rFonts w:ascii="Calibri" w:eastAsia="SimSun" w:hAnsi="Calibri"/>
          <w:color w:val="000000"/>
          <w:spacing w:val="-6"/>
          <w:rtl/>
          <w:lang w:val="en-GB" w:eastAsia="en-US" w:bidi="ar-EG"/>
        </w:rPr>
        <w:t xml:space="preserve">التابعة </w:t>
      </w:r>
      <w:r w:rsidRPr="000E18D5">
        <w:rPr>
          <w:rFonts w:ascii="Calibri" w:eastAsia="SimSun" w:hAnsi="Calibri" w:hint="cs"/>
          <w:color w:val="000000"/>
          <w:spacing w:val="-6"/>
          <w:rtl/>
          <w:lang w:val="en-GB" w:eastAsia="en-US" w:bidi="ar-EG"/>
        </w:rPr>
        <w:t xml:space="preserve">لمؤسسة </w:t>
      </w:r>
      <w:r w:rsidRPr="000E18D5">
        <w:rPr>
          <w:rFonts w:ascii="Calibri" w:eastAsia="SimSun" w:hAnsi="Calibri"/>
          <w:color w:val="000000"/>
          <w:spacing w:val="-6"/>
          <w:lang w:val="en-GB" w:eastAsia="en-US" w:bidi="ar-EG"/>
        </w:rPr>
        <w:t>(ICANN)</w:t>
      </w:r>
      <w:r w:rsidRPr="000E18D5">
        <w:rPr>
          <w:rFonts w:ascii="Calibri" w:eastAsia="SimSun" w:hAnsi="Calibri" w:hint="cs"/>
          <w:color w:val="000000"/>
          <w:spacing w:val="-6"/>
          <w:rtl/>
          <w:lang w:val="ru-RU" w:eastAsia="en-US" w:bidi="ar-EG"/>
        </w:rPr>
        <w:t xml:space="preserve">. وفي أعقاب </w:t>
      </w:r>
      <w:r w:rsidRPr="000E18D5">
        <w:rPr>
          <w:rFonts w:ascii="Calibri" w:eastAsia="SimSun" w:hAnsi="Calibri"/>
          <w:color w:val="000000"/>
          <w:spacing w:val="-6"/>
          <w:rtl/>
          <w:lang w:val="en-GB" w:eastAsia="en-US" w:bidi="ar-EG"/>
        </w:rPr>
        <w:t>المنتدى العالمي لسياسات الاتصالات/تكنولوجيا المعلومات والاتصالات</w:t>
      </w:r>
      <w:r w:rsidRPr="000E18D5">
        <w:rPr>
          <w:rFonts w:ascii="Calibri" w:eastAsia="SimSun" w:hAnsi="Calibri" w:hint="cs"/>
          <w:color w:val="000000"/>
          <w:spacing w:val="-6"/>
          <w:rtl/>
          <w:lang w:val="en-GB" w:eastAsia="en-US" w:bidi="ar-EG"/>
        </w:rPr>
        <w:t xml:space="preserve"> لعام </w:t>
      </w:r>
      <w:r w:rsidRPr="000E18D5">
        <w:rPr>
          <w:rFonts w:ascii="Calibri" w:eastAsia="SimSun" w:hAnsi="Calibri"/>
          <w:color w:val="000000"/>
          <w:spacing w:val="-6"/>
          <w:lang w:eastAsia="en-US" w:bidi="ar-EG"/>
        </w:rPr>
        <w:t>2013</w:t>
      </w:r>
      <w:r w:rsidRPr="000E18D5">
        <w:rPr>
          <w:rFonts w:ascii="Calibri" w:eastAsia="SimSun" w:hAnsi="Calibri"/>
          <w:color w:val="000000"/>
          <w:spacing w:val="-6"/>
          <w:rtl/>
          <w:lang w:val="en-GB" w:eastAsia="en-US" w:bidi="ar-EG"/>
        </w:rPr>
        <w:t xml:space="preserve"> </w:t>
      </w:r>
      <w:r w:rsidRPr="000E18D5">
        <w:rPr>
          <w:rFonts w:ascii="Calibri" w:eastAsia="SimSun" w:hAnsi="Calibri"/>
          <w:color w:val="000000"/>
          <w:spacing w:val="-6"/>
          <w:lang w:val="en-GB" w:eastAsia="en-US" w:bidi="ar-EG"/>
        </w:rPr>
        <w:t>(WTPF-13)</w:t>
      </w:r>
      <w:r w:rsidRPr="000E18D5">
        <w:rPr>
          <w:rFonts w:ascii="Calibri" w:eastAsia="SimSun" w:hAnsi="Calibri" w:hint="cs"/>
          <w:color w:val="000000"/>
          <w:rtl/>
          <w:lang w:val="en-GB" w:eastAsia="en-US" w:bidi="ar-EG"/>
        </w:rPr>
        <w:t xml:space="preserve"> </w:t>
      </w:r>
      <w:r w:rsidRPr="000E18D5">
        <w:rPr>
          <w:rFonts w:ascii="Calibri" w:eastAsia="SimSun" w:hAnsi="Calibri" w:hint="cs"/>
          <w:color w:val="000000"/>
          <w:rtl/>
          <w:lang w:val="ru-RU" w:eastAsia="en-US" w:bidi="ar-EG"/>
        </w:rPr>
        <w:t xml:space="preserve">ودورة المجلس لعام </w:t>
      </w:r>
      <w:r w:rsidRPr="000E18D5">
        <w:rPr>
          <w:rFonts w:ascii="Calibri" w:eastAsia="SimSun" w:hAnsi="Calibri"/>
          <w:color w:val="000000"/>
          <w:lang w:eastAsia="en-US" w:bidi="ar-EG"/>
        </w:rPr>
        <w:t>2013</w:t>
      </w:r>
      <w:r w:rsidRPr="000E18D5">
        <w:rPr>
          <w:rFonts w:ascii="Calibri" w:eastAsia="SimSun" w:hAnsi="Calibri" w:hint="cs"/>
          <w:color w:val="000000"/>
          <w:rtl/>
          <w:lang w:val="ru-RU" w:eastAsia="en-US" w:bidi="ar-EG"/>
        </w:rPr>
        <w:t>، أعلن الأمين العام للاتحاد عن إطلاق "</w:t>
      </w:r>
      <w:hyperlink r:id="rId115" w:history="1">
        <w:r w:rsidRPr="000E18D5">
          <w:rPr>
            <w:rFonts w:ascii="Calibri" w:eastAsia="SimSun" w:hAnsi="Calibri"/>
            <w:color w:val="0000FF"/>
            <w:u w:val="single"/>
            <w:rtl/>
            <w:lang w:val="en-GB" w:eastAsia="en-US" w:bidi="ar-EG"/>
          </w:rPr>
          <w:t>المحادثات المفتوحة</w:t>
        </w:r>
      </w:hyperlink>
      <w:r w:rsidRPr="000E18D5">
        <w:rPr>
          <w:rFonts w:ascii="Calibri" w:eastAsia="SimSun" w:hAnsi="Calibri" w:hint="cs"/>
          <w:color w:val="000000"/>
          <w:rtl/>
          <w:lang w:val="en-GB" w:eastAsia="en-US" w:bidi="ar-EG"/>
        </w:rPr>
        <w:t xml:space="preserve">" باعتبارها سلسلة من المحادثات غير الرسمية بشأن </w:t>
      </w:r>
      <w:hyperlink r:id="rId116" w:history="1">
        <w:r w:rsidRPr="000E18D5">
          <w:rPr>
            <w:rFonts w:ascii="Calibri" w:eastAsia="SimSun" w:hAnsi="Calibri"/>
            <w:spacing w:val="4"/>
            <w:rtl/>
            <w:lang w:val="en-GB" w:eastAsia="en-US" w:bidi="ar-EG"/>
          </w:rPr>
          <w:t>قضايا السياسة العامة الدولية المتصلة بالإنترنت</w:t>
        </w:r>
      </w:hyperlink>
      <w:r w:rsidRPr="000E18D5">
        <w:rPr>
          <w:rFonts w:ascii="Calibri" w:eastAsia="SimSun" w:hAnsi="Calibri" w:hint="cs"/>
          <w:spacing w:val="4"/>
          <w:rtl/>
          <w:lang w:val="en-GB" w:eastAsia="en-US" w:bidi="ar-EG"/>
        </w:rPr>
        <w:t xml:space="preserve">، مع التركيز على دور الحكومات في نموذج تعدد </w:t>
      </w:r>
      <w:r w:rsidRPr="000E18D5">
        <w:rPr>
          <w:rFonts w:ascii="Calibri" w:eastAsia="SimSun" w:hAnsi="Calibri" w:hint="cs"/>
          <w:spacing w:val="4"/>
          <w:rtl/>
          <w:lang w:val="en-GB" w:eastAsia="en-US" w:bidi="ar-EG"/>
        </w:rPr>
        <w:lastRenderedPageBreak/>
        <w:t xml:space="preserve">أصحاب المصلحة </w:t>
      </w:r>
      <w:r w:rsidRPr="000E18D5">
        <w:rPr>
          <w:rFonts w:ascii="Calibri" w:eastAsia="SimSun" w:hAnsi="Calibri" w:hint="cs"/>
          <w:rtl/>
          <w:lang w:val="en-GB" w:eastAsia="en-US" w:bidi="ar-EG"/>
        </w:rPr>
        <w:t>في</w:t>
      </w:r>
      <w:r w:rsidRPr="000E18D5">
        <w:rPr>
          <w:rFonts w:ascii="Calibri" w:eastAsia="SimSun" w:hAnsi="Calibri" w:hint="eastAsia"/>
          <w:rtl/>
          <w:lang w:val="en-GB" w:eastAsia="en-US" w:bidi="ar-EG"/>
        </w:rPr>
        <w:t> </w:t>
      </w:r>
      <w:r w:rsidRPr="000E18D5">
        <w:rPr>
          <w:rFonts w:ascii="Calibri" w:eastAsia="SimSun" w:hAnsi="Calibri" w:hint="cs"/>
          <w:rtl/>
          <w:lang w:val="en-GB" w:eastAsia="en-US" w:bidi="ar-EG"/>
        </w:rPr>
        <w:t>إدارة الإنترنت. وإدراكاً منه بأن عمليات صنع السياسات المتصلة بالإنترنت تهم طائفة كبيرة من مختلف أصحاب</w:t>
      </w:r>
      <w:r w:rsidRPr="000E18D5">
        <w:rPr>
          <w:rFonts w:ascii="Calibri" w:eastAsia="SimSun" w:hAnsi="Calibri" w:hint="cs"/>
          <w:spacing w:val="4"/>
          <w:rtl/>
          <w:lang w:val="en-GB" w:eastAsia="en-US" w:bidi="ar-EG"/>
        </w:rPr>
        <w:t xml:space="preserve"> المصلحة والجمهور عامة، أطلق الأمين العام مجموعة من ترتيبات النقاش غير الرسمية والمفتوحة والشاملة من قبيل:</w:t>
      </w:r>
    </w:p>
    <w:p w:rsidR="00F1428A" w:rsidRPr="000E18D5" w:rsidRDefault="00F1428A" w:rsidP="00594938">
      <w:pPr>
        <w:pStyle w:val="enumlev1"/>
        <w:rPr>
          <w:rFonts w:eastAsia="SimSun"/>
          <w:rtl/>
          <w:lang w:val="ru-RU"/>
        </w:rPr>
      </w:pPr>
      <w:r w:rsidRPr="000E18D5">
        <w:rPr>
          <w:rFonts w:eastAsia="SimSun" w:hint="cs"/>
          <w:spacing w:val="4"/>
          <w:rtl/>
        </w:rPr>
        <w:t xml:space="preserve"> أ )</w:t>
      </w:r>
      <w:r w:rsidRPr="000E18D5">
        <w:rPr>
          <w:rFonts w:eastAsia="SimSun" w:hint="cs"/>
          <w:spacing w:val="4"/>
          <w:rtl/>
        </w:rPr>
        <w:tab/>
      </w:r>
      <w:r w:rsidRPr="000E18D5">
        <w:rPr>
          <w:rFonts w:eastAsia="SimSun"/>
          <w:rtl/>
          <w:lang w:val="en"/>
        </w:rPr>
        <w:t>مقهى عالمي</w:t>
      </w:r>
      <w:r w:rsidRPr="000E18D5">
        <w:rPr>
          <w:rFonts w:eastAsia="SimSun" w:hint="cs"/>
          <w:rtl/>
          <w:lang w:val="en"/>
        </w:rPr>
        <w:t> </w:t>
      </w:r>
      <w:r w:rsidRPr="000E18D5">
        <w:rPr>
          <w:rFonts w:eastAsia="SimSun"/>
        </w:rPr>
        <w:t>(</w:t>
      </w:r>
      <w:hyperlink r:id="rId117" w:history="1">
        <w:r w:rsidRPr="000E18D5">
          <w:rPr>
            <w:rFonts w:eastAsia="SimSun"/>
            <w:lang w:val="en"/>
          </w:rPr>
          <w:t>World Café</w:t>
        </w:r>
      </w:hyperlink>
      <w:r w:rsidRPr="000E18D5">
        <w:rPr>
          <w:rFonts w:eastAsia="SimSun"/>
          <w:lang w:val="en"/>
        </w:rPr>
        <w:t>)</w:t>
      </w:r>
      <w:r w:rsidRPr="000E18D5">
        <w:rPr>
          <w:rFonts w:eastAsia="SimSun" w:hint="cs"/>
          <w:rtl/>
          <w:lang w:val="en"/>
        </w:rPr>
        <w:t xml:space="preserve">، عقد في </w:t>
      </w:r>
      <w:r w:rsidRPr="000E18D5">
        <w:rPr>
          <w:rFonts w:eastAsia="SimSun"/>
        </w:rPr>
        <w:t>8</w:t>
      </w:r>
      <w:r w:rsidRPr="000E18D5">
        <w:rPr>
          <w:rFonts w:eastAsia="SimSun" w:hint="cs"/>
          <w:rtl/>
        </w:rPr>
        <w:t xml:space="preserve"> أكتوبر </w:t>
      </w:r>
      <w:r w:rsidRPr="000E18D5">
        <w:rPr>
          <w:rFonts w:eastAsia="SimSun"/>
        </w:rPr>
        <w:t>2013</w:t>
      </w:r>
      <w:r w:rsidRPr="000E18D5">
        <w:rPr>
          <w:rFonts w:eastAsia="SimSun" w:hint="cs"/>
          <w:rtl/>
          <w:lang w:val="ru-RU"/>
        </w:rPr>
        <w:t xml:space="preserve"> في مقر الاتحاد بجنيف، سويسرا.</w:t>
      </w:r>
    </w:p>
    <w:p w:rsidR="00F1428A" w:rsidRPr="000E18D5" w:rsidRDefault="00F1428A" w:rsidP="00594938">
      <w:pPr>
        <w:pStyle w:val="enumlev1"/>
        <w:rPr>
          <w:rFonts w:eastAsia="SimSun"/>
          <w:rtl/>
        </w:rPr>
      </w:pPr>
      <w:r w:rsidRPr="000E18D5">
        <w:rPr>
          <w:rFonts w:eastAsia="SimSun" w:hint="cs"/>
          <w:rtl/>
          <w:lang w:val="ru-RU"/>
        </w:rPr>
        <w:t>ب)</w:t>
      </w:r>
      <w:r w:rsidRPr="000E18D5">
        <w:rPr>
          <w:rFonts w:eastAsia="SimSun" w:hint="cs"/>
          <w:rtl/>
          <w:lang w:val="ru-RU"/>
        </w:rPr>
        <w:tab/>
      </w:r>
      <w:hyperlink r:id="rId118" w:history="1">
        <w:r w:rsidRPr="00B34D96">
          <w:rPr>
            <w:rStyle w:val="Hyperlink"/>
            <w:rFonts w:eastAsia="SimSun"/>
            <w:rtl/>
          </w:rPr>
          <w:t xml:space="preserve">اجتماع </w:t>
        </w:r>
        <w:r w:rsidRPr="00B34D96">
          <w:rPr>
            <w:rStyle w:val="Hyperlink"/>
            <w:rFonts w:eastAsia="SimSun" w:hint="cs"/>
            <w:rtl/>
          </w:rPr>
          <w:t>عمومي</w:t>
        </w:r>
      </w:hyperlink>
      <w:r w:rsidRPr="00B34D96">
        <w:rPr>
          <w:rFonts w:eastAsia="SimSun"/>
          <w:rtl/>
        </w:rPr>
        <w:t xml:space="preserve"> في بالي</w:t>
      </w:r>
      <w:r w:rsidRPr="000E18D5">
        <w:rPr>
          <w:rFonts w:eastAsia="SimSun"/>
          <w:rtl/>
        </w:rPr>
        <w:t xml:space="preserve">، </w:t>
      </w:r>
      <w:r w:rsidRPr="000E18D5">
        <w:rPr>
          <w:rFonts w:eastAsia="SimSun" w:hint="cs"/>
          <w:rtl/>
        </w:rPr>
        <w:t xml:space="preserve">عقد في </w:t>
      </w:r>
      <w:r w:rsidRPr="000E18D5">
        <w:rPr>
          <w:rFonts w:eastAsia="SimSun"/>
        </w:rPr>
        <w:t>25</w:t>
      </w:r>
      <w:r w:rsidRPr="000E18D5">
        <w:rPr>
          <w:rFonts w:eastAsia="SimSun" w:hint="cs"/>
          <w:rtl/>
        </w:rPr>
        <w:t xml:space="preserve"> أكتوبر </w:t>
      </w:r>
      <w:r w:rsidRPr="000E18D5">
        <w:rPr>
          <w:rFonts w:eastAsia="SimSun"/>
        </w:rPr>
        <w:t>2013</w:t>
      </w:r>
      <w:r w:rsidRPr="000E18D5">
        <w:rPr>
          <w:rFonts w:eastAsia="SimSun" w:hint="cs"/>
          <w:rtl/>
          <w:lang w:val="ru-RU"/>
        </w:rPr>
        <w:t xml:space="preserve"> في </w:t>
      </w:r>
      <w:r w:rsidRPr="000E18D5">
        <w:rPr>
          <w:rFonts w:eastAsia="SimSun" w:hint="cs"/>
          <w:rtl/>
        </w:rPr>
        <w:t>إطار</w:t>
      </w:r>
      <w:r w:rsidRPr="000E18D5">
        <w:rPr>
          <w:rFonts w:eastAsia="SimSun"/>
          <w:rtl/>
        </w:rPr>
        <w:t xml:space="preserve"> "منتدى إدارة الإنترنت"</w:t>
      </w:r>
      <w:r w:rsidRPr="000E18D5">
        <w:rPr>
          <w:rFonts w:eastAsia="SimSun" w:hint="cs"/>
          <w:rtl/>
        </w:rPr>
        <w:t xml:space="preserve"> في بالي، إندونيسيا.</w:t>
      </w:r>
    </w:p>
    <w:p w:rsidR="00F1428A" w:rsidRPr="000E18D5" w:rsidRDefault="00F1428A" w:rsidP="00594938">
      <w:pPr>
        <w:pStyle w:val="enumlev1"/>
        <w:rPr>
          <w:rFonts w:eastAsia="SimSun"/>
          <w:lang w:val="en-US"/>
        </w:rPr>
      </w:pPr>
      <w:r w:rsidRPr="000E18D5">
        <w:rPr>
          <w:rFonts w:eastAsia="SimSun" w:hint="cs"/>
          <w:rtl/>
        </w:rPr>
        <w:t>ج)</w:t>
      </w:r>
      <w:r w:rsidRPr="000E18D5">
        <w:rPr>
          <w:rFonts w:eastAsia="SimSun" w:hint="cs"/>
          <w:rtl/>
        </w:rPr>
        <w:tab/>
      </w:r>
      <w:hyperlink r:id="rId119" w:history="1">
        <w:r w:rsidRPr="000E18D5">
          <w:rPr>
            <w:rFonts w:eastAsia="SimSun" w:hint="cs"/>
            <w:color w:val="0000FF"/>
            <w:u w:val="single"/>
            <w:rtl/>
          </w:rPr>
          <w:t>حوار</w:t>
        </w:r>
        <w:r w:rsidRPr="000E18D5">
          <w:rPr>
            <w:rFonts w:eastAsia="SimSun"/>
            <w:color w:val="0000FF"/>
            <w:u w:val="single"/>
            <w:rtl/>
          </w:rPr>
          <w:t xml:space="preserve"> </w:t>
        </w:r>
        <w:r w:rsidRPr="000E18D5">
          <w:rPr>
            <w:rFonts w:eastAsia="SimSun" w:hint="cs"/>
            <w:color w:val="0000FF"/>
            <w:u w:val="single"/>
            <w:rtl/>
          </w:rPr>
          <w:t>إلكتروني</w:t>
        </w:r>
        <w:r w:rsidRPr="000E18D5">
          <w:rPr>
            <w:rFonts w:eastAsia="SimSun"/>
            <w:color w:val="0000FF"/>
            <w:u w:val="single"/>
            <w:rtl/>
          </w:rPr>
          <w:t xml:space="preserve"> باستعمال منصة تفاعلية</w:t>
        </w:r>
      </w:hyperlink>
      <w:r w:rsidRPr="000E18D5">
        <w:rPr>
          <w:rFonts w:eastAsia="SimSun"/>
          <w:rtl/>
        </w:rPr>
        <w:t xml:space="preserve"> </w:t>
      </w:r>
      <w:r w:rsidRPr="000E18D5">
        <w:rPr>
          <w:rFonts w:eastAsia="SimSun" w:hint="cs"/>
          <w:rtl/>
        </w:rPr>
        <w:t xml:space="preserve">أطلق في </w:t>
      </w:r>
      <w:r w:rsidRPr="000E18D5">
        <w:rPr>
          <w:rFonts w:eastAsia="SimSun"/>
        </w:rPr>
        <w:t>15</w:t>
      </w:r>
      <w:r w:rsidRPr="000E18D5">
        <w:rPr>
          <w:rFonts w:eastAsia="SimSun" w:hint="cs"/>
          <w:rtl/>
          <w:lang w:val="ru-RU"/>
        </w:rPr>
        <w:t xml:space="preserve"> أكتوبر </w:t>
      </w:r>
      <w:r w:rsidRPr="000E18D5">
        <w:rPr>
          <w:rFonts w:eastAsia="SimSun"/>
        </w:rPr>
        <w:t>2013</w:t>
      </w:r>
      <w:r w:rsidRPr="000E18D5">
        <w:rPr>
          <w:rFonts w:eastAsia="SimSun" w:hint="cs"/>
          <w:rtl/>
          <w:lang w:val="ru-RU"/>
        </w:rPr>
        <w:t>.</w:t>
      </w:r>
    </w:p>
    <w:p w:rsidR="00F1428A" w:rsidRPr="000E18D5" w:rsidRDefault="00F1428A" w:rsidP="00F1428A">
      <w:pPr>
        <w:tabs>
          <w:tab w:val="clear" w:pos="794"/>
          <w:tab w:val="clear" w:pos="1191"/>
          <w:tab w:val="clear" w:pos="1588"/>
          <w:tab w:val="clear" w:pos="1985"/>
        </w:tabs>
        <w:rPr>
          <w:rFonts w:ascii="Calibri" w:eastAsia="SimSun" w:hAnsi="Calibri"/>
          <w:color w:val="000000"/>
          <w:rtl/>
          <w:lang w:val="ru-RU" w:eastAsia="en-US" w:bidi="ar-EG"/>
        </w:rPr>
      </w:pPr>
      <w:r w:rsidRPr="000E18D5">
        <w:rPr>
          <w:rFonts w:ascii="Calibri" w:eastAsia="SimSun" w:hAnsi="Calibri" w:hint="cs"/>
          <w:spacing w:val="-2"/>
          <w:rtl/>
          <w:lang w:val="ru-RU" w:eastAsia="en-US" w:bidi="ar-EG"/>
        </w:rPr>
        <w:t>وقد أثبتت هذه المشاورات غير الرسمية جدواها وأدخلت وجهات نظر جديدة وشارك فيها مجموعة من أصحاب المصلحة. وقد قدم</w:t>
      </w:r>
      <w:r w:rsidRPr="000E18D5">
        <w:rPr>
          <w:rFonts w:ascii="Calibri" w:eastAsia="SimSun" w:hAnsi="Calibri" w:hint="cs"/>
          <w:rtl/>
          <w:lang w:val="ru-RU" w:eastAsia="en-US" w:bidi="ar-EG"/>
        </w:rPr>
        <w:t xml:space="preserve"> </w:t>
      </w:r>
      <w:hyperlink r:id="rId120" w:history="1">
        <w:r w:rsidRPr="000E18D5">
          <w:rPr>
            <w:rFonts w:ascii="Calibri" w:eastAsia="SimSun" w:hAnsi="Calibri" w:hint="cs"/>
            <w:color w:val="0000FF"/>
            <w:spacing w:val="4"/>
            <w:u w:val="single"/>
            <w:rtl/>
            <w:lang w:val="ru-RU" w:eastAsia="en-US" w:bidi="ar-EG"/>
          </w:rPr>
          <w:t>تقرير</w:t>
        </w:r>
      </w:hyperlink>
      <w:r w:rsidRPr="000E18D5">
        <w:rPr>
          <w:rFonts w:ascii="Calibri" w:eastAsia="SimSun" w:hAnsi="Calibri" w:hint="cs"/>
          <w:spacing w:val="4"/>
          <w:rtl/>
          <w:lang w:val="ru-RU" w:eastAsia="en-US" w:bidi="ar-EG"/>
        </w:rPr>
        <w:t xml:space="preserve"> الاتحاد بشأن المحادثات المفتوحة إلى </w:t>
      </w:r>
      <w:hyperlink r:id="rId121" w:history="1">
        <w:r w:rsidRPr="000E18D5">
          <w:rPr>
            <w:rFonts w:ascii="Calibri" w:eastAsia="SimSun" w:hAnsi="Calibri"/>
            <w:spacing w:val="4"/>
            <w:rtl/>
            <w:lang w:val="en-GB" w:eastAsia="en-US" w:bidi="ar-EG"/>
          </w:rPr>
          <w:t xml:space="preserve">فريق </w:t>
        </w:r>
        <w:r w:rsidRPr="000E18D5">
          <w:rPr>
            <w:rFonts w:ascii="Calibri" w:eastAsia="SimSun" w:hAnsi="Calibri" w:hint="cs"/>
            <w:spacing w:val="4"/>
            <w:rtl/>
            <w:lang w:val="en-GB" w:eastAsia="en-US" w:bidi="ar-EG"/>
          </w:rPr>
          <w:t>العمل التابع للمجلس والمعني ب</w:t>
        </w:r>
        <w:r w:rsidRPr="000E18D5">
          <w:rPr>
            <w:rFonts w:ascii="Calibri" w:eastAsia="SimSun" w:hAnsi="Calibri"/>
            <w:spacing w:val="4"/>
            <w:rtl/>
            <w:lang w:val="en-GB" w:eastAsia="en-US" w:bidi="ar-EG"/>
          </w:rPr>
          <w:t>قضايا السياسة العامة الدولية المتصلة بالإنترنت</w:t>
        </w:r>
      </w:hyperlink>
      <w:r w:rsidRPr="000E18D5">
        <w:rPr>
          <w:rFonts w:ascii="Calibri" w:eastAsia="SimSun" w:hAnsi="Calibri" w:hint="cs"/>
          <w:spacing w:val="4"/>
          <w:rtl/>
          <w:lang w:val="en-GB" w:eastAsia="en-US" w:bidi="ar-EG"/>
        </w:rPr>
        <w:t xml:space="preserve"> </w:t>
      </w:r>
      <w:r w:rsidRPr="000E18D5">
        <w:rPr>
          <w:rFonts w:ascii="Calibri" w:eastAsia="SimSun" w:hAnsi="Calibri"/>
          <w:spacing w:val="4"/>
          <w:lang w:val="en-GB" w:eastAsia="en-US" w:bidi="ar-EG"/>
        </w:rPr>
        <w:t>(CWG-Internet)</w:t>
      </w:r>
      <w:r w:rsidRPr="000E18D5">
        <w:rPr>
          <w:rFonts w:ascii="Calibri" w:eastAsia="SimSun" w:hAnsi="Calibri" w:hint="cs"/>
          <w:rtl/>
          <w:lang w:val="ru-RU" w:eastAsia="en-US" w:bidi="ar-EG"/>
        </w:rPr>
        <w:t xml:space="preserve"> في عام </w:t>
      </w:r>
      <w:r w:rsidRPr="000E18D5">
        <w:rPr>
          <w:rFonts w:ascii="Calibri" w:eastAsia="SimSun" w:hAnsi="Calibri"/>
          <w:lang w:eastAsia="en-US" w:bidi="ar-EG"/>
        </w:rPr>
        <w:t>2013</w:t>
      </w:r>
      <w:r w:rsidRPr="000E18D5">
        <w:rPr>
          <w:rFonts w:ascii="Calibri" w:eastAsia="SimSun" w:hAnsi="Calibri" w:hint="cs"/>
          <w:rtl/>
          <w:lang w:val="ru-RU" w:eastAsia="en-US" w:bidi="ar-EG"/>
        </w:rPr>
        <w:t xml:space="preserve">. ويشارك الاتحاد كل عام في منتدى إدارة الإنترنت السنوي. وتم إيلاء اهتمام خاص بهدف زيادة الوعي بمبادرات الاتحاد في </w:t>
      </w:r>
      <w:r w:rsidRPr="000E18D5">
        <w:rPr>
          <w:rFonts w:ascii="Calibri" w:eastAsia="SimSun" w:hAnsi="Calibri"/>
          <w:rtl/>
          <w:lang w:val="en-GB" w:eastAsia="en-US" w:bidi="ar-EG"/>
        </w:rPr>
        <w:t>الإنترنت وتغير المناخ وإمكانية النفاذ والإعاقة وسلامة الأطفال على الخط</w:t>
      </w:r>
      <w:r w:rsidRPr="000E18D5">
        <w:rPr>
          <w:rFonts w:ascii="Calibri" w:eastAsia="SimSun" w:hAnsi="Calibri" w:hint="cs"/>
          <w:rtl/>
          <w:lang w:val="ru-RU" w:eastAsia="en-US" w:bidi="ar-EG"/>
        </w:rPr>
        <w:t>. وترد الأنشطة المتعلقة ب</w:t>
      </w:r>
      <w:r w:rsidRPr="000E18D5">
        <w:rPr>
          <w:rFonts w:ascii="Calibri" w:eastAsia="SimSun" w:hAnsi="Calibri"/>
          <w:color w:val="000000"/>
          <w:rtl/>
          <w:lang w:val="en-GB" w:eastAsia="en-US" w:bidi="ar-EG"/>
        </w:rPr>
        <w:t>المنتدى العالمي لسياسات الاتصالات</w:t>
      </w:r>
      <w:r w:rsidRPr="000E18D5">
        <w:rPr>
          <w:rFonts w:ascii="Calibri" w:eastAsia="SimSun" w:hAnsi="Calibri" w:hint="cs"/>
          <w:color w:val="000000"/>
          <w:rtl/>
          <w:lang w:val="en-GB" w:eastAsia="en-US" w:bidi="ar-EG"/>
        </w:rPr>
        <w:t xml:space="preserve"> لعام </w:t>
      </w:r>
      <w:r w:rsidRPr="000E18D5">
        <w:rPr>
          <w:rFonts w:ascii="Calibri" w:eastAsia="SimSun" w:hAnsi="Calibri"/>
          <w:color w:val="000000"/>
          <w:lang w:eastAsia="en-US" w:bidi="ar-EG"/>
        </w:rPr>
        <w:t>(WTPF-13) 2013</w:t>
      </w:r>
      <w:r w:rsidRPr="000E18D5">
        <w:rPr>
          <w:rFonts w:ascii="Calibri" w:eastAsia="SimSun" w:hAnsi="Calibri" w:hint="cs"/>
          <w:color w:val="000000"/>
          <w:rtl/>
          <w:lang w:val="ru-RU" w:eastAsia="en-US" w:bidi="ar-EG"/>
        </w:rPr>
        <w:t xml:space="preserve"> </w:t>
      </w:r>
      <w:r w:rsidRPr="000E18D5">
        <w:rPr>
          <w:rFonts w:ascii="Calibri" w:eastAsia="SimSun" w:hAnsi="Calibri" w:hint="cs"/>
          <w:color w:val="000000"/>
          <w:rtl/>
          <w:lang w:val="en-GB" w:eastAsia="en-US" w:bidi="ar-EG"/>
        </w:rPr>
        <w:t xml:space="preserve">في القسم </w:t>
      </w:r>
      <w:r w:rsidRPr="000E18D5">
        <w:rPr>
          <w:rFonts w:ascii="Calibri" w:eastAsia="SimSun" w:hAnsi="Calibri"/>
          <w:color w:val="000000"/>
          <w:lang w:eastAsia="en-US" w:bidi="ar-EG"/>
        </w:rPr>
        <w:t>6.2</w:t>
      </w:r>
      <w:r w:rsidRPr="000E18D5">
        <w:rPr>
          <w:rFonts w:ascii="Calibri" w:eastAsia="SimSun" w:hAnsi="Calibri" w:hint="cs"/>
          <w:color w:val="000000"/>
          <w:rtl/>
          <w:lang w:val="ru-RU" w:eastAsia="en-US" w:bidi="ar-EG"/>
        </w:rPr>
        <w:t>.</w:t>
      </w:r>
    </w:p>
    <w:p w:rsidR="00F1428A" w:rsidRPr="000E18D5" w:rsidRDefault="00F1428A" w:rsidP="00E27175">
      <w:pPr>
        <w:tabs>
          <w:tab w:val="clear" w:pos="794"/>
          <w:tab w:val="clear" w:pos="1191"/>
          <w:tab w:val="clear" w:pos="1588"/>
          <w:tab w:val="clear" w:pos="1985"/>
        </w:tabs>
        <w:rPr>
          <w:rFonts w:ascii="Calibri" w:eastAsia="SimSun" w:hAnsi="Calibri"/>
          <w:color w:val="000000"/>
          <w:rtl/>
          <w:lang w:eastAsia="en-US" w:bidi="ar-EG"/>
        </w:rPr>
      </w:pPr>
      <w:r w:rsidRPr="000E18D5">
        <w:rPr>
          <w:rFonts w:ascii="Calibri" w:eastAsia="SimSun" w:hAnsi="Calibri" w:hint="cs"/>
          <w:rtl/>
          <w:lang w:val="en-GB" w:eastAsia="en-US" w:bidi="ar-EG"/>
        </w:rPr>
        <w:t xml:space="preserve">وفي مجال أسماء الميادين الدولية الطابع </w:t>
      </w:r>
      <w:r w:rsidRPr="000E18D5">
        <w:rPr>
          <w:rFonts w:ascii="Calibri" w:eastAsia="SimSun" w:hAnsi="Calibri"/>
          <w:lang w:eastAsia="en-US" w:bidi="ar-EG"/>
        </w:rPr>
        <w:t>(IDN)</w:t>
      </w:r>
      <w:r w:rsidRPr="000E18D5">
        <w:rPr>
          <w:rFonts w:ascii="Calibri" w:eastAsia="SimSun" w:hAnsi="Calibri" w:hint="cs"/>
          <w:rtl/>
          <w:lang w:eastAsia="en-US" w:bidi="ar-EG"/>
        </w:rPr>
        <w:t>،</w:t>
      </w:r>
      <w:r w:rsidRPr="000E18D5">
        <w:rPr>
          <w:rFonts w:ascii="Calibri" w:eastAsia="SimSun" w:hAnsi="Calibri" w:hint="cs"/>
          <w:rtl/>
          <w:lang w:val="en-GB" w:eastAsia="en-US" w:bidi="ar-EG"/>
        </w:rPr>
        <w:t xml:space="preserve"> ي</w:t>
      </w:r>
      <w:r w:rsidRPr="000E18D5">
        <w:rPr>
          <w:rFonts w:ascii="Calibri" w:eastAsia="SimSun" w:hAnsi="Calibri"/>
          <w:rtl/>
          <w:lang w:val="en-GB" w:eastAsia="en-US" w:bidi="ar-EG"/>
        </w:rPr>
        <w:t>واصل</w:t>
      </w:r>
      <w:r w:rsidRPr="000E18D5">
        <w:rPr>
          <w:rFonts w:ascii="Calibri" w:eastAsia="SimSun" w:hAnsi="Calibri" w:hint="cs"/>
          <w:rtl/>
          <w:lang w:val="en-GB" w:eastAsia="en-US" w:bidi="ar-EG"/>
        </w:rPr>
        <w:t xml:space="preserve"> الاتحاد</w:t>
      </w:r>
      <w:r w:rsidRPr="000E18D5">
        <w:rPr>
          <w:rFonts w:ascii="Calibri" w:eastAsia="SimSun" w:hAnsi="Calibri"/>
          <w:rtl/>
          <w:lang w:val="en-GB" w:eastAsia="en-US" w:bidi="ar-EG"/>
        </w:rPr>
        <w:t xml:space="preserve"> دراسة التكنولوجيات الناشئة مثل نظام</w:t>
      </w:r>
      <w:r w:rsidRPr="000E18D5">
        <w:rPr>
          <w:rFonts w:ascii="Calibri" w:eastAsia="SimSun" w:hAnsi="Calibri" w:hint="cs"/>
          <w:rtl/>
          <w:lang w:val="en-GB" w:eastAsia="en-US" w:bidi="ar-EG"/>
        </w:rPr>
        <w:t xml:space="preserve"> معمارية الأشياء الرقمية</w:t>
      </w:r>
      <w:r w:rsidRPr="000E18D5">
        <w:rPr>
          <w:rFonts w:ascii="Calibri" w:eastAsia="SimSun" w:hAnsi="Calibri"/>
          <w:rtl/>
          <w:lang w:val="en-GB" w:eastAsia="en-US" w:bidi="ar-EG"/>
        </w:rPr>
        <w:t> </w:t>
      </w:r>
      <w:r w:rsidRPr="000E18D5">
        <w:rPr>
          <w:rFonts w:ascii="Calibri" w:eastAsia="SimSun" w:hAnsi="Calibri"/>
          <w:lang w:val="en-GB" w:eastAsia="en-US" w:bidi="ar-EG"/>
        </w:rPr>
        <w:t>(</w:t>
      </w:r>
      <w:r w:rsidRPr="000E18D5">
        <w:rPr>
          <w:rFonts w:ascii="Calibri" w:eastAsia="SimSun" w:hAnsi="Calibri"/>
          <w:lang w:eastAsia="en-US" w:bidi="ar-EG"/>
        </w:rPr>
        <w:t>DOA)</w:t>
      </w:r>
      <w:r w:rsidRPr="000E18D5">
        <w:rPr>
          <w:rFonts w:ascii="Calibri" w:eastAsia="SimSun" w:hAnsi="Calibri"/>
          <w:rtl/>
          <w:lang w:val="en-GB" w:eastAsia="en-US" w:bidi="ar-EG"/>
        </w:rPr>
        <w:t xml:space="preserve"> الذي يوفر، مع الحيز الاسمي القائم على</w:t>
      </w:r>
      <w:r w:rsidRPr="000E18D5">
        <w:rPr>
          <w:rFonts w:ascii="Calibri" w:eastAsia="SimSun" w:hAnsi="Calibri" w:hint="cs"/>
          <w:rtl/>
          <w:lang w:val="en-GB" w:eastAsia="en-US" w:bidi="ar-EG"/>
        </w:rPr>
        <w:t> </w:t>
      </w:r>
      <w:r w:rsidRPr="000E18D5">
        <w:rPr>
          <w:rFonts w:ascii="Calibri" w:eastAsia="SimSun" w:hAnsi="Calibri"/>
          <w:rtl/>
          <w:lang w:val="en-GB" w:eastAsia="en-US" w:bidi="ar-EG"/>
        </w:rPr>
        <w:t xml:space="preserve">نظام الشفرة الموحد </w:t>
      </w:r>
      <w:r w:rsidRPr="000E18D5">
        <w:rPr>
          <w:rFonts w:ascii="Calibri" w:eastAsia="SimSun" w:hAnsi="Calibri"/>
          <w:lang w:val="en-GB" w:eastAsia="en-US" w:bidi="ar-EG"/>
        </w:rPr>
        <w:t>"</w:t>
      </w:r>
      <w:r w:rsidRPr="000E18D5">
        <w:rPr>
          <w:rFonts w:ascii="Calibri" w:eastAsia="SimSun" w:hAnsi="Calibri"/>
          <w:lang w:eastAsia="en-US" w:bidi="ar-EG"/>
        </w:rPr>
        <w:t>Unicode 3.0"</w:t>
      </w:r>
      <w:r w:rsidRPr="000E18D5">
        <w:rPr>
          <w:rFonts w:ascii="Calibri" w:eastAsia="SimSun" w:hAnsi="Calibri"/>
          <w:rtl/>
          <w:lang w:val="en-GB" w:eastAsia="en-US" w:bidi="ar-EG"/>
        </w:rPr>
        <w:t>، الدعم المحلي لأسماء الميادين الدولية الطابع</w:t>
      </w:r>
      <w:r w:rsidRPr="000E18D5">
        <w:rPr>
          <w:rFonts w:ascii="Calibri" w:eastAsia="SimSun" w:hAnsi="Calibri" w:hint="cs"/>
          <w:rtl/>
          <w:lang w:val="en-GB" w:eastAsia="en-US" w:bidi="ar-EG"/>
        </w:rPr>
        <w:t> </w:t>
      </w:r>
      <w:r w:rsidRPr="000E18D5">
        <w:rPr>
          <w:rFonts w:ascii="Calibri" w:eastAsia="SimSun" w:hAnsi="Calibri"/>
          <w:lang w:eastAsia="en-US" w:bidi="ar-EG"/>
        </w:rPr>
        <w:t>(IDN)</w:t>
      </w:r>
      <w:r w:rsidRPr="000E18D5">
        <w:rPr>
          <w:rFonts w:ascii="Calibri" w:eastAsia="SimSun" w:hAnsi="Calibri"/>
          <w:rtl/>
          <w:lang w:val="en-GB" w:eastAsia="en-US" w:bidi="ar-EG"/>
        </w:rPr>
        <w:t>.</w:t>
      </w:r>
      <w:r w:rsidRPr="000E18D5">
        <w:rPr>
          <w:rFonts w:ascii="Calibri" w:eastAsia="SimSun" w:hAnsi="Calibri"/>
          <w:lang w:val="en-GB" w:eastAsia="en-US" w:bidi="ar-EG"/>
        </w:rPr>
        <w:t xml:space="preserve"> </w:t>
      </w:r>
      <w:r w:rsidRPr="000E18D5">
        <w:rPr>
          <w:rFonts w:ascii="Calibri" w:eastAsia="SimSun" w:hAnsi="Calibri" w:hint="cs"/>
          <w:spacing w:val="6"/>
          <w:rtl/>
          <w:lang w:val="en-GB" w:eastAsia="en-US" w:bidi="ar-EG"/>
        </w:rPr>
        <w:t>وفيما يتعلق</w:t>
      </w:r>
      <w:r w:rsidRPr="000E18D5">
        <w:rPr>
          <w:rFonts w:ascii="Calibri" w:eastAsia="SimSun" w:hAnsi="Calibri"/>
          <w:spacing w:val="6"/>
          <w:lang w:val="en-GB" w:eastAsia="en-US" w:bidi="ar-EG"/>
        </w:rPr>
        <w:t xml:space="preserve"> </w:t>
      </w:r>
      <w:r w:rsidRPr="000E18D5">
        <w:rPr>
          <w:rFonts w:ascii="Calibri" w:eastAsia="SimSun" w:hAnsi="Calibri" w:hint="cs"/>
          <w:color w:val="000000"/>
          <w:spacing w:val="6"/>
          <w:rtl/>
          <w:lang w:val="en-GB" w:eastAsia="en-US" w:bidi="ar-EG"/>
        </w:rPr>
        <w:t>ب</w:t>
      </w:r>
      <w:r w:rsidRPr="000E18D5">
        <w:rPr>
          <w:rFonts w:ascii="Calibri" w:eastAsia="SimSun" w:hAnsi="Calibri"/>
          <w:color w:val="000000"/>
          <w:spacing w:val="6"/>
          <w:rtl/>
          <w:lang w:val="en-GB" w:eastAsia="en-US" w:bidi="ar-EG"/>
        </w:rPr>
        <w:t>الترقيم الإلكتروني</w:t>
      </w:r>
      <w:r w:rsidRPr="000E18D5">
        <w:rPr>
          <w:rFonts w:ascii="Calibri" w:eastAsia="SimSun" w:hAnsi="Calibri" w:hint="cs"/>
          <w:color w:val="000000"/>
          <w:spacing w:val="6"/>
          <w:rtl/>
          <w:lang w:val="en-GB" w:eastAsia="en-US" w:bidi="ar-EG"/>
        </w:rPr>
        <w:t xml:space="preserve"> </w:t>
      </w:r>
      <w:r w:rsidRPr="000E18D5">
        <w:rPr>
          <w:rFonts w:ascii="Calibri" w:eastAsia="SimSun" w:hAnsi="Calibri"/>
          <w:color w:val="000000"/>
          <w:spacing w:val="6"/>
          <w:lang w:eastAsia="en-US" w:bidi="ar-EG"/>
        </w:rPr>
        <w:t>(ENUM)</w:t>
      </w:r>
      <w:r w:rsidRPr="000E18D5">
        <w:rPr>
          <w:rFonts w:ascii="Calibri" w:eastAsia="SimSun" w:hAnsi="Calibri" w:hint="cs"/>
          <w:color w:val="000000"/>
          <w:spacing w:val="6"/>
          <w:rtl/>
          <w:lang w:eastAsia="en-US" w:bidi="ar-EG"/>
        </w:rPr>
        <w:t xml:space="preserve">، </w:t>
      </w:r>
      <w:r w:rsidRPr="000E18D5">
        <w:rPr>
          <w:rFonts w:ascii="Calibri" w:eastAsia="SimSun" w:hAnsi="Calibri"/>
          <w:color w:val="000000"/>
          <w:spacing w:val="6"/>
          <w:rtl/>
          <w:lang w:val="en-GB" w:eastAsia="en-US" w:bidi="ar-EG"/>
        </w:rPr>
        <w:t xml:space="preserve">يحتفظ قطاع تقييس الاتصالات </w:t>
      </w:r>
      <w:hyperlink r:id="rId122" w:history="1">
        <w:r w:rsidRPr="000E18D5">
          <w:rPr>
            <w:rFonts w:ascii="Calibri" w:eastAsia="SimSun" w:hAnsi="Calibri"/>
            <w:color w:val="0000FF"/>
            <w:spacing w:val="6"/>
            <w:u w:val="single"/>
            <w:rtl/>
            <w:lang w:val="en-GB" w:eastAsia="en-US" w:bidi="ar-EG"/>
          </w:rPr>
          <w:t xml:space="preserve">بأحدث المعلومات بشأن بروتوكول الترقيم الإلكتروني </w:t>
        </w:r>
        <w:r w:rsidRPr="000E18D5">
          <w:rPr>
            <w:rFonts w:ascii="Calibri" w:eastAsia="SimSun" w:hAnsi="Calibri"/>
            <w:color w:val="0000FF"/>
            <w:spacing w:val="6"/>
            <w:u w:val="single"/>
            <w:lang w:val="en-GB" w:eastAsia="en-US" w:bidi="ar-EG"/>
          </w:rPr>
          <w:t>(ENUM)</w:t>
        </w:r>
      </w:hyperlink>
      <w:r w:rsidRPr="000E18D5">
        <w:rPr>
          <w:rFonts w:ascii="Calibri" w:eastAsia="SimSun" w:hAnsi="Calibri" w:hint="cs"/>
          <w:color w:val="000000"/>
          <w:spacing w:val="6"/>
          <w:rtl/>
          <w:lang w:val="en-GB" w:eastAsia="en-US" w:bidi="ar-EG"/>
        </w:rPr>
        <w:t>،</w:t>
      </w:r>
      <w:r w:rsidRPr="000E18D5">
        <w:rPr>
          <w:rFonts w:ascii="Calibri" w:eastAsia="SimSun" w:hAnsi="Calibri"/>
          <w:color w:val="000000"/>
          <w:rtl/>
          <w:lang w:val="en-GB" w:eastAsia="en-US" w:bidi="ar-EG"/>
        </w:rPr>
        <w:t xml:space="preserve"> ويشمل ذلك معلومات عن تفويضات البروتوكول </w:t>
      </w:r>
      <w:r w:rsidRPr="000E18D5">
        <w:rPr>
          <w:rFonts w:ascii="Calibri" w:eastAsia="SimSun" w:hAnsi="Calibri"/>
          <w:color w:val="000000"/>
          <w:lang w:val="en-GB" w:eastAsia="en-US" w:bidi="ar-EG"/>
        </w:rPr>
        <w:t>ENUM</w:t>
      </w:r>
      <w:r w:rsidRPr="000E18D5">
        <w:rPr>
          <w:rFonts w:ascii="Calibri" w:eastAsia="SimSun" w:hAnsi="Calibri"/>
          <w:color w:val="000000"/>
          <w:rtl/>
          <w:lang w:val="en-GB" w:eastAsia="en-US" w:bidi="ar-EG"/>
        </w:rPr>
        <w:t xml:space="preserve"> المعتمدة وعن التجارب ذات الصلة بالبروتوكول.</w:t>
      </w:r>
      <w:r w:rsidRPr="000E18D5">
        <w:rPr>
          <w:rFonts w:ascii="Calibri" w:eastAsia="SimSun" w:hAnsi="Calibri" w:hint="cs"/>
          <w:color w:val="000000"/>
          <w:rtl/>
          <w:lang w:val="en-GB" w:eastAsia="en-US" w:bidi="ar-EG"/>
        </w:rPr>
        <w:t xml:space="preserve"> وبالنسبة </w:t>
      </w:r>
      <w:r w:rsidRPr="000E18D5">
        <w:rPr>
          <w:rFonts w:ascii="Calibri" w:eastAsia="SimSun" w:hAnsi="Calibri" w:hint="cs"/>
          <w:rtl/>
          <w:lang w:val="en-GB" w:eastAsia="en-US" w:bidi="ar-EG"/>
        </w:rPr>
        <w:t>لت</w:t>
      </w:r>
      <w:r w:rsidRPr="000E18D5">
        <w:rPr>
          <w:rFonts w:ascii="Calibri" w:eastAsia="SimSun" w:hAnsi="Calibri"/>
          <w:rtl/>
          <w:lang w:val="en-GB" w:eastAsia="en-US" w:bidi="ar-EG"/>
        </w:rPr>
        <w:t>وصيلية الإنترنت الإقليمية</w:t>
      </w:r>
      <w:r w:rsidRPr="000E18D5">
        <w:rPr>
          <w:rFonts w:ascii="Calibri" w:eastAsia="SimSun" w:hAnsi="Calibri" w:hint="cs"/>
          <w:rtl/>
          <w:lang w:val="en-GB" w:eastAsia="en-US" w:bidi="ar-EG"/>
        </w:rPr>
        <w:t xml:space="preserve"> </w:t>
      </w:r>
      <w:r w:rsidRPr="000E18D5">
        <w:rPr>
          <w:rFonts w:ascii="Calibri" w:eastAsia="SimSun" w:hAnsi="Calibri"/>
          <w:lang w:val="en-GB" w:eastAsia="en-US" w:bidi="ar-EG"/>
        </w:rPr>
        <w:t>(IIC)</w:t>
      </w:r>
      <w:r w:rsidRPr="000E18D5">
        <w:rPr>
          <w:rFonts w:ascii="Calibri" w:eastAsia="SimSun" w:hAnsi="Calibri" w:hint="cs"/>
          <w:rtl/>
          <w:lang w:val="ru-RU" w:eastAsia="en-US" w:bidi="ar-EG"/>
        </w:rPr>
        <w:t xml:space="preserve"> ونقاط تبادل الإنترنت يواصل مكتب تنمية الاتصالات توفير المساعدة إلى البلدان النامية </w:t>
      </w:r>
      <w:r w:rsidRPr="000E18D5">
        <w:rPr>
          <w:rFonts w:ascii="Calibri" w:eastAsia="SimSun" w:hAnsi="Calibri" w:hint="cs"/>
          <w:spacing w:val="2"/>
          <w:rtl/>
          <w:lang w:val="ru-RU" w:eastAsia="en-US" w:bidi="ar-EG"/>
        </w:rPr>
        <w:t>وأقل البلدان نمواً بشأن استحداث</w:t>
      </w:r>
      <w:r w:rsidRPr="000E18D5">
        <w:rPr>
          <w:rFonts w:ascii="Calibri" w:eastAsia="SimSun" w:hAnsi="Calibri"/>
          <w:spacing w:val="2"/>
          <w:rtl/>
          <w:lang w:val="en-GB" w:eastAsia="en-US" w:bidi="ar-EG"/>
        </w:rPr>
        <w:t xml:space="preserve"> نقاط تبادل </w:t>
      </w:r>
      <w:r w:rsidRPr="000E18D5">
        <w:rPr>
          <w:rFonts w:ascii="Calibri" w:eastAsia="SimSun" w:hAnsi="Calibri" w:hint="cs"/>
          <w:spacing w:val="2"/>
          <w:rtl/>
          <w:lang w:val="en-GB" w:eastAsia="en-US" w:bidi="ar-EG"/>
        </w:rPr>
        <w:t>ا</w:t>
      </w:r>
      <w:r w:rsidRPr="000E18D5">
        <w:rPr>
          <w:rFonts w:ascii="Calibri" w:eastAsia="SimSun" w:hAnsi="Calibri"/>
          <w:spacing w:val="2"/>
          <w:rtl/>
          <w:lang w:val="en-GB" w:eastAsia="en-US" w:bidi="ar-EG"/>
        </w:rPr>
        <w:t>لإنترنت</w:t>
      </w:r>
      <w:r w:rsidRPr="000E18D5">
        <w:rPr>
          <w:rFonts w:ascii="Calibri" w:eastAsia="SimSun" w:hAnsi="Calibri" w:hint="cs"/>
          <w:spacing w:val="2"/>
          <w:rtl/>
          <w:lang w:val="en-GB" w:eastAsia="en-US" w:bidi="ar-EG"/>
        </w:rPr>
        <w:t xml:space="preserve"> الوطنية وتحقيق توصيلية إنترنت إقليمية كفوءة وفعّالة من حيث التكلفة،</w:t>
      </w:r>
      <w:r w:rsidRPr="000E18D5">
        <w:rPr>
          <w:rFonts w:ascii="Calibri" w:eastAsia="SimSun" w:hAnsi="Calibri" w:hint="cs"/>
          <w:rtl/>
          <w:lang w:val="en-GB" w:eastAsia="en-US" w:bidi="ar-EG"/>
        </w:rPr>
        <w:t xml:space="preserve"> بما</w:t>
      </w:r>
      <w:r w:rsidR="00E27175" w:rsidRPr="000E18D5">
        <w:rPr>
          <w:rFonts w:ascii="Calibri" w:eastAsia="SimSun" w:hAnsi="Calibri" w:hint="eastAsia"/>
          <w:rtl/>
          <w:lang w:val="en-GB" w:eastAsia="en-US" w:bidi="ar-EG"/>
        </w:rPr>
        <w:t> </w:t>
      </w:r>
      <w:r w:rsidRPr="000E18D5">
        <w:rPr>
          <w:rFonts w:ascii="Calibri" w:eastAsia="SimSun" w:hAnsi="Calibri" w:hint="cs"/>
          <w:rtl/>
          <w:lang w:val="en-GB" w:eastAsia="en-US" w:bidi="ar-EG"/>
        </w:rPr>
        <w:t>في</w:t>
      </w:r>
      <w:r w:rsidR="00E27175" w:rsidRPr="000E18D5">
        <w:rPr>
          <w:rFonts w:ascii="Calibri" w:eastAsia="SimSun" w:hAnsi="Calibri" w:hint="eastAsia"/>
          <w:rtl/>
          <w:lang w:val="en-GB" w:eastAsia="en-US" w:bidi="ar-EG"/>
        </w:rPr>
        <w:t> </w:t>
      </w:r>
      <w:r w:rsidRPr="000E18D5">
        <w:rPr>
          <w:rFonts w:ascii="Calibri" w:eastAsia="SimSun" w:hAnsi="Calibri" w:hint="cs"/>
          <w:rtl/>
          <w:lang w:val="en-GB" w:eastAsia="en-US" w:bidi="ar-EG"/>
        </w:rPr>
        <w:t>ذلك بلدان</w:t>
      </w:r>
      <w:r w:rsidRPr="000E18D5">
        <w:rPr>
          <w:rFonts w:ascii="Calibri" w:eastAsia="SimSun" w:hAnsi="Calibri"/>
          <w:color w:val="000000"/>
          <w:rtl/>
          <w:lang w:val="en-GB" w:eastAsia="en-US" w:bidi="ar-EG"/>
        </w:rPr>
        <w:t xml:space="preserve"> جماعة شرق </w:t>
      </w:r>
      <w:r w:rsidR="00712456">
        <w:rPr>
          <w:rFonts w:ascii="Calibri" w:eastAsia="SimSun" w:hAnsi="Calibri"/>
          <w:color w:val="000000"/>
          <w:rtl/>
          <w:lang w:val="en-GB" w:eastAsia="en-US" w:bidi="ar-EG"/>
        </w:rPr>
        <w:t>إفريقي</w:t>
      </w:r>
      <w:r w:rsidRPr="000E18D5">
        <w:rPr>
          <w:rFonts w:ascii="Calibri" w:eastAsia="SimSun" w:hAnsi="Calibri"/>
          <w:color w:val="000000"/>
          <w:rtl/>
          <w:lang w:val="en-GB" w:eastAsia="en-US" w:bidi="ar-EG"/>
        </w:rPr>
        <w:t xml:space="preserve">ا </w:t>
      </w:r>
      <w:r w:rsidRPr="000E18D5">
        <w:rPr>
          <w:rFonts w:ascii="Calibri" w:eastAsia="SimSun" w:hAnsi="Calibri"/>
          <w:color w:val="000000"/>
          <w:lang w:eastAsia="en-US" w:bidi="ar-EG"/>
        </w:rPr>
        <w:t>(EAC)</w:t>
      </w:r>
      <w:r w:rsidRPr="000E18D5">
        <w:rPr>
          <w:rFonts w:ascii="Calibri" w:eastAsia="SimSun" w:hAnsi="Calibri" w:hint="cs"/>
          <w:rtl/>
          <w:lang w:val="en-GB" w:eastAsia="en-US" w:bidi="ar-EG"/>
        </w:rPr>
        <w:t xml:space="preserve"> </w:t>
      </w:r>
      <w:r w:rsidRPr="000E18D5">
        <w:rPr>
          <w:rFonts w:ascii="Calibri" w:eastAsia="SimSun" w:hAnsi="Calibri" w:hint="cs"/>
          <w:rtl/>
          <w:lang w:val="ru-RU" w:eastAsia="en-US" w:bidi="ar-EG"/>
        </w:rPr>
        <w:t>و</w:t>
      </w:r>
      <w:r w:rsidRPr="000E18D5">
        <w:rPr>
          <w:rFonts w:ascii="Calibri" w:eastAsia="SimSun" w:hAnsi="Calibri"/>
          <w:color w:val="000000"/>
          <w:rtl/>
          <w:lang w:val="en-GB" w:eastAsia="en-US" w:bidi="ar-EG"/>
        </w:rPr>
        <w:t>الجماعة الإنمائية للجنوب ال</w:t>
      </w:r>
      <w:r w:rsidR="00712456">
        <w:rPr>
          <w:rFonts w:ascii="Calibri" w:eastAsia="SimSun" w:hAnsi="Calibri"/>
          <w:color w:val="000000"/>
          <w:rtl/>
          <w:lang w:val="en-GB" w:eastAsia="en-US" w:bidi="ar-EG"/>
        </w:rPr>
        <w:t>إفريقي</w:t>
      </w:r>
      <w:r w:rsidRPr="000E18D5">
        <w:rPr>
          <w:rFonts w:ascii="Calibri" w:eastAsia="SimSun" w:hAnsi="Calibri"/>
          <w:color w:val="000000"/>
          <w:rtl/>
          <w:lang w:val="en-GB" w:eastAsia="en-US" w:bidi="ar-EG"/>
        </w:rPr>
        <w:t xml:space="preserve"> </w:t>
      </w:r>
      <w:r w:rsidRPr="000E18D5">
        <w:rPr>
          <w:rFonts w:ascii="Calibri" w:eastAsia="SimSun" w:hAnsi="Calibri"/>
          <w:color w:val="000000"/>
          <w:lang w:val="en-GB" w:eastAsia="en-US" w:bidi="ar-EG"/>
        </w:rPr>
        <w:t>(SADC)</w:t>
      </w:r>
      <w:r w:rsidRPr="000E18D5">
        <w:rPr>
          <w:rFonts w:ascii="Calibri" w:eastAsia="SimSun" w:hAnsi="Calibri" w:hint="cs"/>
          <w:color w:val="000000"/>
          <w:rtl/>
          <w:lang w:val="en-GB" w:eastAsia="en-US" w:bidi="ar-EG"/>
        </w:rPr>
        <w:t>.</w:t>
      </w:r>
    </w:p>
    <w:p w:rsidR="00F1428A" w:rsidRPr="000E18D5" w:rsidRDefault="00F1428A" w:rsidP="00970A66">
      <w:pPr>
        <w:pStyle w:val="Heading2O"/>
      </w:pPr>
      <w:bookmarkStart w:id="92" w:name="_Toc324955855"/>
      <w:bookmarkStart w:id="93" w:name="_Toc357519285"/>
      <w:bookmarkStart w:id="94" w:name="_Toc386459858"/>
      <w:bookmarkStart w:id="95" w:name="_Toc386460967"/>
      <w:bookmarkStart w:id="96" w:name="_Toc386461441"/>
      <w:r w:rsidRPr="000E18D5">
        <w:t>7.3</w:t>
      </w:r>
      <w:r w:rsidRPr="000E18D5">
        <w:rPr>
          <w:rtl/>
        </w:rPr>
        <w:tab/>
        <w:t>لجنة النطاق العريض للتنمية الرقمية</w:t>
      </w:r>
      <w:bookmarkEnd w:id="92"/>
      <w:bookmarkEnd w:id="93"/>
      <w:r w:rsidRPr="000E18D5">
        <w:rPr>
          <w:rFonts w:hint="cs"/>
          <w:rtl/>
        </w:rPr>
        <w:t xml:space="preserve"> المشتركة بين الاتحاد الدولي للاتصالات واليونسكو</w:t>
      </w:r>
      <w:bookmarkEnd w:id="94"/>
      <w:bookmarkEnd w:id="95"/>
      <w:bookmarkEnd w:id="96"/>
    </w:p>
    <w:p w:rsidR="00F1428A" w:rsidRPr="000E18D5" w:rsidRDefault="00F1428A" w:rsidP="00F1428A">
      <w:pPr>
        <w:tabs>
          <w:tab w:val="clear" w:pos="794"/>
          <w:tab w:val="clear" w:pos="1191"/>
          <w:tab w:val="clear" w:pos="1588"/>
          <w:tab w:val="clear" w:pos="1985"/>
        </w:tabs>
        <w:rPr>
          <w:rFonts w:ascii="Calibri" w:eastAsia="SimSun" w:hAnsi="Calibri"/>
          <w:rtl/>
          <w:lang w:eastAsia="en-US" w:bidi="ar-EG"/>
        </w:rPr>
      </w:pPr>
      <w:r w:rsidRPr="000E18D5">
        <w:rPr>
          <w:rFonts w:ascii="Calibri" w:eastAsia="SimSun" w:hAnsi="Calibri" w:hint="cs"/>
          <w:spacing w:val="2"/>
          <w:rtl/>
          <w:lang w:eastAsia="en-US" w:bidi="ar-EG"/>
        </w:rPr>
        <w:t xml:space="preserve">أنشأت </w:t>
      </w:r>
      <w:r w:rsidRPr="000E18D5">
        <w:rPr>
          <w:rFonts w:ascii="Calibri" w:eastAsia="SimSun" w:hAnsi="Calibri" w:hint="cs"/>
          <w:i/>
          <w:iCs/>
          <w:spacing w:val="2"/>
          <w:rtl/>
          <w:lang w:eastAsia="en-US" w:bidi="ar-EG"/>
        </w:rPr>
        <w:t>لجنة النطاق العريض للتنمية الرقمية التي أنشأها الاتحاد واليونسكو</w:t>
      </w:r>
      <w:r w:rsidRPr="000E18D5">
        <w:rPr>
          <w:rFonts w:ascii="Calibri" w:eastAsia="SimSun" w:hAnsi="Calibri" w:hint="cs"/>
          <w:spacing w:val="2"/>
          <w:rtl/>
          <w:lang w:eastAsia="en-US" w:bidi="ar-EG"/>
        </w:rPr>
        <w:t xml:space="preserve"> عام </w:t>
      </w:r>
      <w:r w:rsidRPr="000E18D5">
        <w:rPr>
          <w:rFonts w:ascii="Calibri" w:eastAsia="SimSun" w:hAnsi="Calibri"/>
          <w:spacing w:val="2"/>
          <w:lang w:eastAsia="en-US" w:bidi="ar-EG"/>
        </w:rPr>
        <w:t>2010</w:t>
      </w:r>
      <w:r w:rsidRPr="000E18D5">
        <w:rPr>
          <w:rFonts w:ascii="Calibri" w:eastAsia="SimSun" w:hAnsi="Calibri" w:hint="cs"/>
          <w:spacing w:val="2"/>
          <w:rtl/>
          <w:lang w:eastAsia="en-US" w:bidi="ar-EG"/>
        </w:rPr>
        <w:t xml:space="preserve"> من أجل الدفاع عن أهمية النطاق العريض في</w:t>
      </w:r>
      <w:r w:rsidRPr="000E18D5">
        <w:rPr>
          <w:rFonts w:ascii="Calibri" w:eastAsia="SimSun" w:hAnsi="Calibri" w:hint="cs"/>
          <w:rtl/>
          <w:lang w:eastAsia="en-US" w:bidi="ar-EG"/>
        </w:rPr>
        <w:t xml:space="preserve"> تحقيق </w:t>
      </w:r>
      <w:r w:rsidR="00594938" w:rsidRPr="000E18D5">
        <w:rPr>
          <w:rFonts w:ascii="Calibri" w:eastAsia="SimSun" w:hAnsi="Calibri" w:hint="cs"/>
          <w:rtl/>
          <w:lang w:eastAsia="en-US" w:bidi="ar-EG"/>
        </w:rPr>
        <w:t>الأهداف</w:t>
      </w:r>
      <w:r w:rsidRPr="000E18D5">
        <w:rPr>
          <w:rFonts w:ascii="Calibri" w:eastAsia="SimSun" w:hAnsi="Calibri" w:hint="cs"/>
          <w:rtl/>
          <w:lang w:eastAsia="en-US" w:bidi="ar-EG"/>
        </w:rPr>
        <w:t xml:space="preserve"> الإنمائية للألفية. وتستفيد اللجنة في</w:t>
      </w:r>
      <w:r w:rsidRPr="000E18D5">
        <w:rPr>
          <w:rFonts w:ascii="Calibri" w:eastAsia="SimSun" w:hAnsi="Calibri" w:hint="eastAsia"/>
          <w:lang w:eastAsia="en-US" w:bidi="ar-EG"/>
        </w:rPr>
        <w:t> </w:t>
      </w:r>
      <w:r w:rsidRPr="000E18D5">
        <w:rPr>
          <w:rFonts w:ascii="Calibri" w:eastAsia="SimSun" w:hAnsi="Calibri" w:hint="cs"/>
          <w:rtl/>
          <w:lang w:eastAsia="en-US" w:bidi="ar-EG"/>
        </w:rPr>
        <w:t xml:space="preserve">عملها من المشاركة النشطة والتزام أعضائها البالغ عددهم أكثر من ستين عضواً ومنظماتهم، مما يشمل كبار المدراء التنفيذيين في الصناعة ورؤساء الوكالات التابعة للأمم المتحدة والهيئات الأكاديمية وصانعي السياسات. وتواصل اللجنة عملها في جذب اهتمام كبير من جانب وسائط الإعلام. وتجتمع اللجنة مرتين في السنة وتعمل بالتمويل الذاتي بشكل كامل. وقد نشرت اللجنة عدة تقارير، بما في ذلك تقريرها بشأن </w:t>
      </w:r>
      <w:r w:rsidRPr="000E18D5">
        <w:rPr>
          <w:rFonts w:ascii="Calibri" w:eastAsia="SimSun" w:hAnsi="Calibri" w:hint="cs"/>
          <w:i/>
          <w:iCs/>
          <w:rtl/>
          <w:lang w:eastAsia="en-US" w:bidi="ar-EG"/>
        </w:rPr>
        <w:t xml:space="preserve">حالة النطاق العريض، </w:t>
      </w:r>
      <w:r w:rsidRPr="000E18D5">
        <w:rPr>
          <w:rFonts w:ascii="Calibri" w:eastAsia="SimSun" w:hAnsi="Calibri" w:hint="cs"/>
          <w:rtl/>
          <w:lang w:eastAsia="en-US" w:bidi="ar-EG"/>
        </w:rPr>
        <w:t xml:space="preserve">فضلاً عن تقارير عن النطاق العريض وتغير المناخ والتعليم والفجوة الرقمية بين الجنسين والتنمية المستدامة، بالإضافة إلى عدد من دراسات الحالات القُطرية بالتعاون مع مكتب تنمية الاتصالات. ومن الإنجازات الرئيسية نشر رسالة مفتوحة وبيان بشأن النطاق العريض يدعو إلى اعتراف أكبر بدور النطاق العريض في الأطر الدولية. ويشار إلى أعمال لجنة النطاق العريض في قرارات عدة للجمعية العامة للأمم المتحدة بشأن </w:t>
      </w:r>
      <w:r w:rsidRPr="000E18D5">
        <w:rPr>
          <w:rFonts w:ascii="Calibri" w:eastAsia="SimSun" w:hAnsi="Calibri" w:hint="cs"/>
          <w:i/>
          <w:iCs/>
          <w:rtl/>
          <w:lang w:eastAsia="en-US" w:bidi="ar-EG"/>
        </w:rPr>
        <w:t>تكنولوجيا المعلومات والاتصالات من أجل التنمية</w:t>
      </w:r>
      <w:r w:rsidRPr="000E18D5">
        <w:rPr>
          <w:rFonts w:ascii="Calibri" w:eastAsia="SimSun" w:hAnsi="Calibri" w:hint="cs"/>
          <w:rtl/>
          <w:lang w:eastAsia="en-US" w:bidi="ar-EG"/>
        </w:rPr>
        <w:t>.</w:t>
      </w:r>
    </w:p>
    <w:p w:rsidR="00F1428A" w:rsidRPr="000E18D5" w:rsidRDefault="00F1428A" w:rsidP="00F1428A">
      <w:pPr>
        <w:tabs>
          <w:tab w:val="clear" w:pos="794"/>
          <w:tab w:val="clear" w:pos="1191"/>
          <w:tab w:val="clear" w:pos="1588"/>
          <w:tab w:val="clear" w:pos="1985"/>
        </w:tabs>
        <w:overflowPunct/>
        <w:autoSpaceDE/>
        <w:autoSpaceDN/>
        <w:bidi w:val="0"/>
        <w:adjustRightInd/>
        <w:spacing w:before="0" w:line="240" w:lineRule="auto"/>
        <w:jc w:val="left"/>
        <w:textAlignment w:val="auto"/>
        <w:rPr>
          <w:rFonts w:ascii="Calibri" w:eastAsia="SimSun" w:hAnsi="Calibri"/>
          <w:color w:val="943634"/>
          <w:sz w:val="96"/>
          <w:szCs w:val="96"/>
          <w:lang w:eastAsia="en-US" w:bidi="ar-EG"/>
        </w:rPr>
        <w:sectPr w:rsidR="00F1428A" w:rsidRPr="000E18D5" w:rsidSect="00E61EE2">
          <w:headerReference w:type="even" r:id="rId123"/>
          <w:headerReference w:type="default" r:id="rId124"/>
          <w:type w:val="continuous"/>
          <w:pgSz w:w="11913" w:h="16834" w:code="9"/>
          <w:pgMar w:top="1418" w:right="1134" w:bottom="1134" w:left="1134" w:header="567" w:footer="567" w:gutter="0"/>
          <w:paperSrc w:first="15" w:other="15"/>
          <w:cols w:space="720"/>
          <w:bidi/>
          <w:rtlGutter/>
          <w:docGrid w:linePitch="299"/>
        </w:sectPr>
      </w:pPr>
      <w:bookmarkStart w:id="97" w:name="_Toc303172076"/>
      <w:bookmarkStart w:id="98" w:name="_Toc324955856"/>
      <w:bookmarkStart w:id="99" w:name="_Toc357519286"/>
    </w:p>
    <w:p w:rsidR="00F1428A" w:rsidRPr="000E18D5" w:rsidRDefault="00F1428A" w:rsidP="00F1428A">
      <w:pPr>
        <w:tabs>
          <w:tab w:val="clear" w:pos="794"/>
          <w:tab w:val="clear" w:pos="1191"/>
          <w:tab w:val="clear" w:pos="1588"/>
          <w:tab w:val="clear" w:pos="1985"/>
        </w:tabs>
        <w:overflowPunct/>
        <w:autoSpaceDE/>
        <w:autoSpaceDN/>
        <w:bidi w:val="0"/>
        <w:adjustRightInd/>
        <w:spacing w:before="0" w:line="240" w:lineRule="auto"/>
        <w:jc w:val="left"/>
        <w:textAlignment w:val="auto"/>
        <w:rPr>
          <w:rFonts w:ascii="Calibri" w:eastAsia="SimSun" w:hAnsi="Calibri"/>
          <w:b/>
          <w:bCs/>
          <w:color w:val="943634"/>
          <w:position w:val="2"/>
          <w:sz w:val="96"/>
          <w:szCs w:val="96"/>
          <w:rtl/>
          <w:lang w:eastAsia="en-US" w:bidi="ar-EG"/>
        </w:rPr>
      </w:pPr>
      <w:r w:rsidRPr="000E18D5">
        <w:rPr>
          <w:rFonts w:ascii="Calibri" w:eastAsia="SimSun" w:hAnsi="Calibri"/>
          <w:color w:val="943634"/>
          <w:sz w:val="96"/>
          <w:szCs w:val="96"/>
          <w:rtl/>
          <w:lang w:eastAsia="en-US" w:bidi="ar-EG"/>
        </w:rPr>
        <w:lastRenderedPageBreak/>
        <w:br w:type="page"/>
      </w:r>
    </w:p>
    <w:p w:rsidR="00F1428A" w:rsidRPr="000E18D5" w:rsidRDefault="00F1428A" w:rsidP="00F1428A">
      <w:pPr>
        <w:keepNext/>
        <w:keepLines/>
        <w:tabs>
          <w:tab w:val="clear" w:pos="794"/>
          <w:tab w:val="clear" w:pos="1191"/>
          <w:tab w:val="clear" w:pos="1588"/>
          <w:tab w:val="clear" w:pos="1985"/>
          <w:tab w:val="left" w:pos="851"/>
        </w:tabs>
        <w:spacing w:before="480" w:after="240"/>
        <w:jc w:val="center"/>
        <w:rPr>
          <w:rFonts w:ascii="Calibri" w:eastAsia="SimSun" w:hAnsi="Calibri"/>
          <w:b/>
          <w:bCs/>
          <w:color w:val="943634"/>
          <w:position w:val="2"/>
          <w:sz w:val="96"/>
          <w:szCs w:val="96"/>
          <w:rtl/>
          <w:lang w:eastAsia="en-US" w:bidi="ar-EG"/>
        </w:rPr>
      </w:pPr>
      <w:bookmarkStart w:id="100" w:name="_Toc386459859"/>
      <w:bookmarkStart w:id="101" w:name="_Toc386461442"/>
      <w:r w:rsidRPr="000E18D5">
        <w:rPr>
          <w:rFonts w:ascii="Calibri" w:eastAsia="SimSun" w:hAnsi="Calibri"/>
          <w:b/>
          <w:bCs/>
          <w:color w:val="943634"/>
          <w:position w:val="2"/>
          <w:sz w:val="96"/>
          <w:szCs w:val="96"/>
          <w:rtl/>
          <w:lang w:eastAsia="en-US" w:bidi="ar-EG"/>
        </w:rPr>
        <w:lastRenderedPageBreak/>
        <w:t>قطاع الاتصالات الراديوية</w:t>
      </w:r>
      <w:bookmarkEnd w:id="97"/>
      <w:bookmarkEnd w:id="98"/>
      <w:bookmarkEnd w:id="99"/>
      <w:bookmarkEnd w:id="100"/>
      <w:bookmarkEnd w:id="101"/>
    </w:p>
    <w:p w:rsidR="00F1428A" w:rsidRPr="000E18D5" w:rsidRDefault="00F1428A" w:rsidP="00F1428A">
      <w:pPr>
        <w:keepNext/>
        <w:keepLines/>
        <w:tabs>
          <w:tab w:val="clear" w:pos="794"/>
          <w:tab w:val="clear" w:pos="1191"/>
          <w:tab w:val="clear" w:pos="1588"/>
          <w:tab w:val="clear" w:pos="1985"/>
          <w:tab w:val="left" w:pos="851"/>
        </w:tabs>
        <w:spacing w:before="480" w:after="240"/>
        <w:jc w:val="center"/>
        <w:rPr>
          <w:rFonts w:ascii="Calibri" w:eastAsia="SimSun" w:hAnsi="Calibri"/>
          <w:b/>
          <w:bCs/>
          <w:color w:val="943634"/>
          <w:position w:val="2"/>
          <w:sz w:val="200"/>
          <w:szCs w:val="200"/>
          <w:lang w:eastAsia="en-US" w:bidi="ar-EG"/>
        </w:rPr>
      </w:pPr>
      <w:bookmarkStart w:id="102" w:name="_Toc354742524"/>
      <w:bookmarkStart w:id="103" w:name="_Toc357519287"/>
      <w:bookmarkStart w:id="104" w:name="_Toc386459860"/>
      <w:bookmarkStart w:id="105" w:name="_Toc386461443"/>
      <w:r w:rsidRPr="000E18D5">
        <w:rPr>
          <w:rFonts w:ascii="Calibri" w:eastAsia="SimSun" w:hAnsi="Calibri"/>
          <w:b/>
          <w:bCs/>
          <w:color w:val="943634"/>
          <w:position w:val="2"/>
          <w:sz w:val="200"/>
          <w:szCs w:val="200"/>
          <w:lang w:eastAsia="en-US" w:bidi="ar-EG"/>
        </w:rPr>
        <w:t>ITU-R</w:t>
      </w:r>
      <w:bookmarkEnd w:id="102"/>
      <w:bookmarkEnd w:id="103"/>
      <w:bookmarkEnd w:id="104"/>
      <w:bookmarkEnd w:id="105"/>
    </w:p>
    <w:p w:rsidR="00F1428A" w:rsidRPr="000E18D5" w:rsidRDefault="00F1428A" w:rsidP="00F1428A">
      <w:pPr>
        <w:tabs>
          <w:tab w:val="clear" w:pos="794"/>
          <w:tab w:val="clear" w:pos="1191"/>
          <w:tab w:val="clear" w:pos="1588"/>
          <w:tab w:val="clear" w:pos="1985"/>
        </w:tabs>
        <w:rPr>
          <w:rFonts w:ascii="Calibri" w:eastAsia="SimSun" w:hAnsi="Calibri"/>
          <w:lang w:val="en-GB" w:eastAsia="en-US" w:bidi="ar-EG"/>
        </w:rPr>
      </w:pPr>
    </w:p>
    <w:tbl>
      <w:tblPr>
        <w:bidiVisual/>
        <w:tblW w:w="0" w:type="auto"/>
        <w:tblLayout w:type="fixed"/>
        <w:tblLook w:val="04A0" w:firstRow="1" w:lastRow="0" w:firstColumn="1" w:lastColumn="0" w:noHBand="0" w:noVBand="1"/>
      </w:tblPr>
      <w:tblGrid>
        <w:gridCol w:w="2093"/>
        <w:gridCol w:w="1459"/>
        <w:gridCol w:w="525"/>
        <w:gridCol w:w="2127"/>
        <w:gridCol w:w="623"/>
        <w:gridCol w:w="1361"/>
        <w:gridCol w:w="1985"/>
      </w:tblGrid>
      <w:tr w:rsidR="00F1428A" w:rsidRPr="000E18D5" w:rsidTr="00397598">
        <w:tc>
          <w:tcPr>
            <w:tcW w:w="10173" w:type="dxa"/>
            <w:gridSpan w:val="7"/>
            <w:tcBorders>
              <w:top w:val="single" w:sz="12" w:space="0" w:color="FFFFFF"/>
              <w:left w:val="nil"/>
              <w:bottom w:val="single" w:sz="12" w:space="0" w:color="FFFFFF"/>
              <w:right w:val="single" w:sz="18" w:space="0" w:color="FFFFFF"/>
            </w:tcBorders>
            <w:shd w:val="clear" w:color="auto" w:fill="E5B8B7"/>
          </w:tcPr>
          <w:p w:rsidR="00F1428A" w:rsidRPr="000E18D5" w:rsidRDefault="00F1428A" w:rsidP="00F1428A">
            <w:pPr>
              <w:tabs>
                <w:tab w:val="clear" w:pos="794"/>
                <w:tab w:val="clear" w:pos="1191"/>
                <w:tab w:val="clear" w:pos="1588"/>
                <w:tab w:val="clear" w:pos="1985"/>
              </w:tabs>
              <w:spacing w:before="240" w:after="240"/>
              <w:jc w:val="center"/>
              <w:rPr>
                <w:rFonts w:ascii="Calibri" w:eastAsia="SimSun" w:hAnsi="Calibri"/>
                <w:b/>
                <w:bCs/>
                <w:i/>
                <w:color w:val="FFFFFF"/>
                <w:sz w:val="24"/>
                <w:szCs w:val="36"/>
                <w:lang w:val="en-GB" w:eastAsia="en-US" w:bidi="ar-EG"/>
              </w:rPr>
            </w:pPr>
            <w:r w:rsidRPr="000E18D5">
              <w:rPr>
                <w:rFonts w:ascii="Calibri" w:eastAsia="SimSun" w:hAnsi="Calibri"/>
                <w:b/>
                <w:bCs/>
                <w:i/>
                <w:iCs/>
                <w:sz w:val="24"/>
                <w:szCs w:val="36"/>
                <w:rtl/>
                <w:lang w:val="ar-SA" w:eastAsia="en-US"/>
              </w:rPr>
              <w:t>الأهداف الاستراتيجية</w:t>
            </w:r>
          </w:p>
        </w:tc>
      </w:tr>
      <w:tr w:rsidR="00F1428A" w:rsidRPr="000E18D5" w:rsidTr="00397598">
        <w:tc>
          <w:tcPr>
            <w:tcW w:w="3552" w:type="dxa"/>
            <w:gridSpan w:val="2"/>
            <w:tcBorders>
              <w:top w:val="single" w:sz="12" w:space="0" w:color="FFFFFF"/>
              <w:left w:val="single" w:sz="12" w:space="0" w:color="FFFFFF"/>
              <w:bottom w:val="single" w:sz="12" w:space="0" w:color="FFFFFF"/>
              <w:right w:val="single" w:sz="12" w:space="0" w:color="FFFFFF"/>
            </w:tcBorders>
            <w:shd w:val="clear" w:color="auto" w:fill="943634"/>
          </w:tcPr>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after="120"/>
              <w:ind w:left="170" w:right="170"/>
              <w:jc w:val="left"/>
              <w:textAlignment w:val="auto"/>
              <w:rPr>
                <w:rFonts w:ascii="Calibri" w:eastAsia="SimSun" w:hAnsi="Calibri"/>
                <w:color w:val="FFFFFF"/>
                <w:lang w:val="en-GB"/>
              </w:rPr>
            </w:pPr>
            <w:r w:rsidRPr="000E18D5">
              <w:rPr>
                <w:rFonts w:ascii="Calibri" w:eastAsia="SimSun" w:hAnsi="Calibri"/>
                <w:color w:val="FFFFFF"/>
                <w:rtl/>
                <w:lang w:val="ar-SA"/>
              </w:rPr>
              <w:t>ضمان التشغيل الخالي من التداخلات لأنظمة الاتصالات الراديوية من خلال تنفيذ لوائح الراديو والاتفاقات الإقليمية فضلاً عن تحديث هذه الصكوك بصورة فعّالة وفي الوقت المناسب من خلال أعمال المؤتمرات العالمية والإقليمية للاتصالات الراديوية.</w:t>
            </w:r>
          </w:p>
        </w:tc>
        <w:tc>
          <w:tcPr>
            <w:tcW w:w="3275" w:type="dxa"/>
            <w:gridSpan w:val="3"/>
            <w:tcBorders>
              <w:top w:val="single" w:sz="12" w:space="0" w:color="FFFFFF"/>
              <w:left w:val="single" w:sz="12" w:space="0" w:color="FFFFFF"/>
              <w:bottom w:val="single" w:sz="12" w:space="0" w:color="FFFFFF"/>
              <w:right w:val="single" w:sz="12" w:space="0" w:color="FFFFFF"/>
            </w:tcBorders>
            <w:shd w:val="clear" w:color="auto" w:fill="943634"/>
          </w:tcPr>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after="120"/>
              <w:ind w:left="170" w:right="170"/>
              <w:jc w:val="left"/>
              <w:textAlignment w:val="auto"/>
              <w:rPr>
                <w:rFonts w:ascii="Calibri" w:eastAsia="SimSun" w:hAnsi="Calibri"/>
                <w:color w:val="FFFFFF"/>
                <w:lang w:val="en-GB"/>
              </w:rPr>
            </w:pPr>
            <w:r w:rsidRPr="000E18D5">
              <w:rPr>
                <w:rFonts w:ascii="Calibri" w:eastAsia="SimSun" w:hAnsi="Calibri"/>
                <w:color w:val="FFFFFF"/>
                <w:rtl/>
                <w:lang w:val="ar-SA"/>
              </w:rPr>
              <w:t>وضع توصيات من أجل كفالة الأداء والجودة اللازمين لتشغيل أنظمة الاتصالات الراديوية.</w:t>
            </w:r>
          </w:p>
        </w:tc>
        <w:tc>
          <w:tcPr>
            <w:tcW w:w="3346" w:type="dxa"/>
            <w:gridSpan w:val="2"/>
            <w:tcBorders>
              <w:top w:val="single" w:sz="12" w:space="0" w:color="FFFFFF"/>
              <w:left w:val="single" w:sz="12" w:space="0" w:color="FFFFFF"/>
              <w:bottom w:val="single" w:sz="12" w:space="0" w:color="FFFFFF"/>
              <w:right w:val="single" w:sz="12" w:space="0" w:color="FFFFFF"/>
            </w:tcBorders>
            <w:shd w:val="clear" w:color="auto" w:fill="943634"/>
          </w:tcPr>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after="120"/>
              <w:ind w:left="170" w:right="170"/>
              <w:jc w:val="left"/>
              <w:textAlignment w:val="auto"/>
              <w:rPr>
                <w:rFonts w:ascii="Calibri" w:eastAsia="SimSun" w:hAnsi="Calibri"/>
                <w:color w:val="FFFFFF"/>
                <w:lang w:val="en-GB"/>
              </w:rPr>
            </w:pPr>
            <w:r w:rsidRPr="000E18D5">
              <w:rPr>
                <w:rFonts w:ascii="Calibri" w:eastAsia="SimSun" w:hAnsi="Calibri"/>
                <w:color w:val="FFFFFF"/>
                <w:rtl/>
                <w:lang w:val="ar-SA"/>
              </w:rPr>
              <w:t>التماس السبل والوسائل التي من شأنها ضمان الاستعمال الرشيد والمنصف والفعّال والاقتصادي للموارد من طيف الترددات الراديوية والمدارات الساتلية وتعزيز المرونة من أجل التوسعات المستقبلية والتطورات التكنولوجية الجديدة.</w:t>
            </w:r>
          </w:p>
        </w:tc>
      </w:tr>
      <w:tr w:rsidR="00F1428A" w:rsidRPr="000E18D5" w:rsidTr="00397598">
        <w:tc>
          <w:tcPr>
            <w:tcW w:w="10173" w:type="dxa"/>
            <w:gridSpan w:val="7"/>
            <w:tcBorders>
              <w:top w:val="single" w:sz="12" w:space="0" w:color="FFFFFF"/>
              <w:left w:val="nil"/>
              <w:bottom w:val="single" w:sz="12" w:space="0" w:color="FFFFFF"/>
              <w:right w:val="single" w:sz="18" w:space="0" w:color="FFFFFF"/>
            </w:tcBorders>
            <w:shd w:val="clear" w:color="auto" w:fill="E5B8B7"/>
          </w:tcPr>
          <w:p w:rsidR="00F1428A" w:rsidRPr="000E18D5" w:rsidRDefault="00F1428A" w:rsidP="00F1428A">
            <w:pPr>
              <w:tabs>
                <w:tab w:val="clear" w:pos="794"/>
                <w:tab w:val="clear" w:pos="1191"/>
                <w:tab w:val="clear" w:pos="1588"/>
                <w:tab w:val="clear" w:pos="1985"/>
              </w:tabs>
              <w:spacing w:before="240" w:after="240"/>
              <w:jc w:val="center"/>
              <w:rPr>
                <w:rFonts w:ascii="Calibri" w:eastAsia="SimSun" w:hAnsi="Calibri"/>
                <w:sz w:val="20"/>
                <w:szCs w:val="26"/>
                <w:lang w:bidi="ar-EG"/>
              </w:rPr>
            </w:pPr>
            <w:r w:rsidRPr="000E18D5">
              <w:rPr>
                <w:rFonts w:ascii="Calibri" w:eastAsia="SimSun" w:hAnsi="Calibri"/>
                <w:b/>
                <w:bCs/>
                <w:i/>
                <w:iCs/>
                <w:sz w:val="24"/>
                <w:szCs w:val="36"/>
                <w:rtl/>
                <w:lang w:val="ar-SA" w:eastAsia="en-US"/>
              </w:rPr>
              <w:t>الأهداف</w:t>
            </w:r>
          </w:p>
        </w:tc>
      </w:tr>
      <w:tr w:rsidR="00F1428A" w:rsidRPr="000E18D5" w:rsidTr="00397598">
        <w:tc>
          <w:tcPr>
            <w:tcW w:w="2093" w:type="dxa"/>
            <w:tcBorders>
              <w:top w:val="single" w:sz="12" w:space="0" w:color="FFFFFF"/>
              <w:left w:val="single" w:sz="12" w:space="0" w:color="FFFFFF"/>
              <w:bottom w:val="single" w:sz="12" w:space="0" w:color="FFFFFF"/>
              <w:right w:val="single" w:sz="12" w:space="0" w:color="FFFFFF"/>
            </w:tcBorders>
            <w:shd w:val="clear" w:color="auto" w:fill="943634"/>
          </w:tcPr>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after="120"/>
              <w:ind w:left="170" w:right="170"/>
              <w:jc w:val="left"/>
              <w:textAlignment w:val="auto"/>
              <w:rPr>
                <w:rFonts w:ascii="Calibri" w:eastAsia="SimSun" w:hAnsi="Calibri"/>
                <w:b/>
                <w:bCs/>
                <w:color w:val="FFFFFF"/>
              </w:rPr>
            </w:pPr>
            <w:bookmarkStart w:id="106" w:name="_Toc303172078"/>
            <w:r w:rsidRPr="000E18D5">
              <w:rPr>
                <w:rFonts w:ascii="Calibri" w:eastAsia="SimSun" w:hAnsi="Calibri"/>
                <w:b/>
                <w:bCs/>
                <w:color w:val="FFFFFF"/>
                <w:rtl/>
                <w:lang w:val="ar-SA"/>
              </w:rPr>
              <w:t>الهدف 1</w:t>
            </w:r>
          </w:p>
          <w:p w:rsidR="00F1428A" w:rsidRPr="000E18D5" w:rsidRDefault="00F1428A" w:rsidP="00F1428A">
            <w:pPr>
              <w:tabs>
                <w:tab w:val="clear" w:pos="794"/>
                <w:tab w:val="clear" w:pos="1191"/>
                <w:tab w:val="clear" w:pos="1588"/>
                <w:tab w:val="clear" w:pos="1985"/>
              </w:tabs>
              <w:overflowPunct/>
              <w:autoSpaceDE/>
              <w:autoSpaceDN/>
              <w:adjustRightInd/>
              <w:spacing w:after="120"/>
              <w:ind w:left="170" w:right="170"/>
              <w:jc w:val="left"/>
              <w:textAlignment w:val="auto"/>
              <w:rPr>
                <w:rFonts w:ascii="Calibri" w:eastAsia="SimSun" w:hAnsi="Calibri"/>
                <w:color w:val="FFFFFF"/>
                <w:lang w:bidi="ar-EG"/>
              </w:rPr>
            </w:pPr>
            <w:r w:rsidRPr="000E18D5">
              <w:rPr>
                <w:rFonts w:ascii="Calibri" w:eastAsia="SimSun" w:hAnsi="Calibri"/>
                <w:color w:val="FFFFFF"/>
                <w:rtl/>
                <w:lang w:val="ar-SA"/>
              </w:rPr>
              <w:t>تشجيع ودعم وضمان التعاون</w:t>
            </w:r>
            <w:bookmarkEnd w:id="106"/>
          </w:p>
        </w:tc>
        <w:tc>
          <w:tcPr>
            <w:tcW w:w="1984" w:type="dxa"/>
            <w:gridSpan w:val="2"/>
            <w:tcBorders>
              <w:top w:val="single" w:sz="12" w:space="0" w:color="FFFFFF"/>
              <w:left w:val="single" w:sz="12" w:space="0" w:color="FFFFFF"/>
              <w:bottom w:val="single" w:sz="12" w:space="0" w:color="FFFFFF"/>
              <w:right w:val="single" w:sz="12" w:space="0" w:color="FFFFFF"/>
            </w:tcBorders>
            <w:shd w:val="clear" w:color="auto" w:fill="943634"/>
          </w:tcPr>
          <w:p w:rsidR="00F1428A" w:rsidRPr="000E18D5" w:rsidRDefault="00F1428A" w:rsidP="00F1428A">
            <w:pPr>
              <w:tabs>
                <w:tab w:val="clear" w:pos="794"/>
                <w:tab w:val="clear" w:pos="1191"/>
                <w:tab w:val="clear" w:pos="1588"/>
                <w:tab w:val="clear" w:pos="1985"/>
              </w:tabs>
              <w:overflowPunct/>
              <w:autoSpaceDE/>
              <w:autoSpaceDN/>
              <w:adjustRightInd/>
              <w:spacing w:after="120"/>
              <w:ind w:left="170" w:right="170"/>
              <w:jc w:val="left"/>
              <w:textAlignment w:val="auto"/>
              <w:rPr>
                <w:rFonts w:ascii="Calibri" w:eastAsia="SimSun" w:hAnsi="Calibri"/>
                <w:b/>
                <w:bCs/>
                <w:color w:val="FFFFFF"/>
                <w:lang w:bidi="ar-EG"/>
              </w:rPr>
            </w:pPr>
            <w:r w:rsidRPr="000E18D5">
              <w:rPr>
                <w:rFonts w:ascii="Calibri" w:eastAsia="SimSun" w:hAnsi="Calibri"/>
                <w:b/>
                <w:bCs/>
                <w:color w:val="FFFFFF"/>
                <w:rtl/>
                <w:lang w:val="ar-SA"/>
              </w:rPr>
              <w:t>الهدف 2</w:t>
            </w:r>
          </w:p>
          <w:p w:rsidR="00F1428A" w:rsidRPr="000E18D5" w:rsidRDefault="00F1428A" w:rsidP="00F1428A">
            <w:pPr>
              <w:tabs>
                <w:tab w:val="clear" w:pos="794"/>
                <w:tab w:val="clear" w:pos="1191"/>
                <w:tab w:val="clear" w:pos="1588"/>
                <w:tab w:val="clear" w:pos="1985"/>
              </w:tabs>
              <w:overflowPunct/>
              <w:autoSpaceDE/>
              <w:autoSpaceDN/>
              <w:adjustRightInd/>
              <w:spacing w:after="120"/>
              <w:ind w:left="170" w:right="170"/>
              <w:jc w:val="left"/>
              <w:textAlignment w:val="auto"/>
              <w:rPr>
                <w:rFonts w:ascii="Calibri" w:eastAsia="SimSun" w:hAnsi="Calibri"/>
                <w:color w:val="FFFFFF"/>
                <w:rtl/>
                <w:lang w:val="ru-RU" w:bidi="ar-EG"/>
              </w:rPr>
            </w:pPr>
            <w:r w:rsidRPr="000E18D5">
              <w:rPr>
                <w:rFonts w:ascii="Calibri" w:eastAsia="SimSun" w:hAnsi="Calibri"/>
                <w:color w:val="FFFFFF"/>
                <w:rtl/>
                <w:lang w:val="ar-SA"/>
              </w:rPr>
              <w:t>تلبية متطلبات الأعضاء</w:t>
            </w:r>
            <w:r w:rsidRPr="000E18D5">
              <w:rPr>
                <w:rFonts w:ascii="Calibri" w:eastAsia="SimSun" w:hAnsi="Calibri"/>
                <w:color w:val="FFFFFF"/>
              </w:rPr>
              <w:t xml:space="preserve"> </w:t>
            </w:r>
            <w:r w:rsidRPr="000E18D5">
              <w:rPr>
                <w:rFonts w:ascii="Calibri" w:eastAsia="SimSun" w:hAnsi="Calibri" w:hint="cs"/>
                <w:color w:val="FFFFFF"/>
                <w:rtl/>
                <w:lang w:val="ru-RU" w:bidi="ar-EG"/>
              </w:rPr>
              <w:t>من الطيف والنفاذ إلى المدار</w:t>
            </w:r>
          </w:p>
        </w:tc>
        <w:tc>
          <w:tcPr>
            <w:tcW w:w="2127" w:type="dxa"/>
            <w:tcBorders>
              <w:top w:val="single" w:sz="12" w:space="0" w:color="FFFFFF"/>
              <w:left w:val="single" w:sz="12" w:space="0" w:color="FFFFFF"/>
              <w:bottom w:val="single" w:sz="12" w:space="0" w:color="FFFFFF"/>
              <w:right w:val="single" w:sz="12" w:space="0" w:color="FFFFFF"/>
            </w:tcBorders>
            <w:shd w:val="clear" w:color="auto" w:fill="943634"/>
          </w:tcPr>
          <w:p w:rsidR="00F1428A" w:rsidRPr="000E18D5" w:rsidRDefault="00F1428A" w:rsidP="00F1428A">
            <w:pPr>
              <w:tabs>
                <w:tab w:val="clear" w:pos="794"/>
                <w:tab w:val="clear" w:pos="1191"/>
                <w:tab w:val="clear" w:pos="1588"/>
                <w:tab w:val="clear" w:pos="1985"/>
              </w:tabs>
              <w:overflowPunct/>
              <w:autoSpaceDE/>
              <w:autoSpaceDN/>
              <w:adjustRightInd/>
              <w:spacing w:after="120"/>
              <w:ind w:left="170" w:right="170"/>
              <w:jc w:val="left"/>
              <w:textAlignment w:val="auto"/>
              <w:rPr>
                <w:rFonts w:ascii="Calibri" w:eastAsia="SimSun" w:hAnsi="Calibri"/>
                <w:b/>
                <w:bCs/>
                <w:color w:val="FFFFFF"/>
                <w:lang w:bidi="ar-EG"/>
              </w:rPr>
            </w:pPr>
            <w:r w:rsidRPr="000E18D5">
              <w:rPr>
                <w:rFonts w:ascii="Calibri" w:eastAsia="SimSun" w:hAnsi="Calibri"/>
                <w:b/>
                <w:bCs/>
                <w:color w:val="FFFFFF"/>
                <w:rtl/>
                <w:lang w:val="ar-SA"/>
              </w:rPr>
              <w:t>الهدف 3</w:t>
            </w:r>
          </w:p>
          <w:p w:rsidR="00F1428A" w:rsidRPr="000E18D5" w:rsidRDefault="00F1428A" w:rsidP="00F1428A">
            <w:pPr>
              <w:tabs>
                <w:tab w:val="clear" w:pos="794"/>
                <w:tab w:val="clear" w:pos="1191"/>
                <w:tab w:val="clear" w:pos="1588"/>
                <w:tab w:val="clear" w:pos="1985"/>
              </w:tabs>
              <w:overflowPunct/>
              <w:autoSpaceDE/>
              <w:autoSpaceDN/>
              <w:adjustRightInd/>
              <w:spacing w:after="120"/>
              <w:ind w:left="170" w:right="170"/>
              <w:jc w:val="left"/>
              <w:textAlignment w:val="auto"/>
              <w:rPr>
                <w:rFonts w:ascii="Calibri" w:eastAsia="SimSun" w:hAnsi="Calibri"/>
                <w:color w:val="FFFFFF"/>
                <w:lang w:bidi="ar-EG"/>
              </w:rPr>
            </w:pPr>
            <w:r w:rsidRPr="000E18D5">
              <w:rPr>
                <w:rFonts w:ascii="Calibri" w:eastAsia="SimSun" w:hAnsi="Calibri"/>
                <w:color w:val="FFFFFF"/>
                <w:rtl/>
                <w:lang w:val="ar-SA"/>
              </w:rPr>
              <w:t>إصدار توصيات بشأن خدمات الاتصالات الراديوية</w:t>
            </w:r>
          </w:p>
        </w:tc>
        <w:tc>
          <w:tcPr>
            <w:tcW w:w="1984" w:type="dxa"/>
            <w:gridSpan w:val="2"/>
            <w:tcBorders>
              <w:top w:val="single" w:sz="12" w:space="0" w:color="FFFFFF"/>
              <w:left w:val="single" w:sz="12" w:space="0" w:color="FFFFFF"/>
              <w:bottom w:val="single" w:sz="12" w:space="0" w:color="FFFFFF"/>
              <w:right w:val="single" w:sz="12" w:space="0" w:color="FFFFFF"/>
            </w:tcBorders>
            <w:shd w:val="clear" w:color="auto" w:fill="943634"/>
          </w:tcPr>
          <w:p w:rsidR="00F1428A" w:rsidRPr="000E18D5" w:rsidRDefault="00F1428A" w:rsidP="00F1428A">
            <w:pPr>
              <w:tabs>
                <w:tab w:val="clear" w:pos="794"/>
                <w:tab w:val="clear" w:pos="1191"/>
                <w:tab w:val="clear" w:pos="1588"/>
                <w:tab w:val="clear" w:pos="1985"/>
              </w:tabs>
              <w:overflowPunct/>
              <w:autoSpaceDE/>
              <w:autoSpaceDN/>
              <w:adjustRightInd/>
              <w:spacing w:after="120"/>
              <w:ind w:left="170" w:right="170"/>
              <w:jc w:val="left"/>
              <w:textAlignment w:val="auto"/>
              <w:rPr>
                <w:rFonts w:ascii="Calibri" w:eastAsia="SimSun" w:hAnsi="Calibri"/>
                <w:b/>
                <w:bCs/>
                <w:color w:val="FFFFFF"/>
                <w:lang w:bidi="ar-EG"/>
              </w:rPr>
            </w:pPr>
            <w:r w:rsidRPr="000E18D5">
              <w:rPr>
                <w:rFonts w:ascii="Calibri" w:eastAsia="SimSun" w:hAnsi="Calibri"/>
                <w:b/>
                <w:bCs/>
                <w:color w:val="FFFFFF"/>
                <w:rtl/>
                <w:lang w:val="ar-SA"/>
              </w:rPr>
              <w:t>الهدف 4</w:t>
            </w:r>
          </w:p>
          <w:p w:rsidR="00F1428A" w:rsidRPr="000E18D5" w:rsidRDefault="00F1428A" w:rsidP="00F1428A">
            <w:pPr>
              <w:tabs>
                <w:tab w:val="clear" w:pos="794"/>
                <w:tab w:val="clear" w:pos="1191"/>
                <w:tab w:val="clear" w:pos="1588"/>
                <w:tab w:val="clear" w:pos="1985"/>
              </w:tabs>
              <w:overflowPunct/>
              <w:autoSpaceDE/>
              <w:autoSpaceDN/>
              <w:adjustRightInd/>
              <w:spacing w:after="120"/>
              <w:ind w:left="170" w:right="170"/>
              <w:jc w:val="left"/>
              <w:textAlignment w:val="auto"/>
              <w:rPr>
                <w:rFonts w:ascii="Calibri" w:eastAsia="SimSun" w:hAnsi="Calibri"/>
                <w:color w:val="FFFFFF"/>
                <w:lang w:bidi="ar-EG"/>
              </w:rPr>
            </w:pPr>
            <w:r w:rsidRPr="000E18D5">
              <w:rPr>
                <w:rFonts w:ascii="Calibri" w:eastAsia="SimSun" w:hAnsi="Calibri"/>
                <w:color w:val="FFFFFF"/>
                <w:rtl/>
                <w:lang w:val="ar-SA"/>
              </w:rPr>
              <w:t>نشر المعلومات والمعارف</w:t>
            </w:r>
          </w:p>
          <w:p w:rsidR="00F1428A" w:rsidRPr="000E18D5" w:rsidRDefault="00F1428A" w:rsidP="00F1428A">
            <w:pPr>
              <w:tabs>
                <w:tab w:val="clear" w:pos="794"/>
                <w:tab w:val="clear" w:pos="1191"/>
                <w:tab w:val="clear" w:pos="1588"/>
                <w:tab w:val="clear" w:pos="1985"/>
              </w:tabs>
              <w:overflowPunct/>
              <w:autoSpaceDE/>
              <w:autoSpaceDN/>
              <w:adjustRightInd/>
              <w:spacing w:before="0"/>
              <w:ind w:left="170" w:right="170"/>
              <w:jc w:val="left"/>
              <w:textAlignment w:val="auto"/>
              <w:rPr>
                <w:rFonts w:ascii="Calibri" w:eastAsia="SimSun" w:hAnsi="Calibri"/>
                <w:color w:val="FFFFFF"/>
                <w:lang w:bidi="ar-EG"/>
              </w:rPr>
            </w:pPr>
          </w:p>
        </w:tc>
        <w:tc>
          <w:tcPr>
            <w:tcW w:w="1985" w:type="dxa"/>
            <w:tcBorders>
              <w:top w:val="single" w:sz="12" w:space="0" w:color="FFFFFF"/>
              <w:left w:val="single" w:sz="12" w:space="0" w:color="FFFFFF"/>
              <w:bottom w:val="single" w:sz="12" w:space="0" w:color="FFFFFF"/>
              <w:right w:val="single" w:sz="12" w:space="0" w:color="FFFFFF"/>
            </w:tcBorders>
            <w:shd w:val="clear" w:color="auto" w:fill="943634"/>
          </w:tcPr>
          <w:p w:rsidR="00F1428A" w:rsidRPr="000E18D5" w:rsidRDefault="00F1428A" w:rsidP="00F1428A">
            <w:pPr>
              <w:tabs>
                <w:tab w:val="clear" w:pos="794"/>
                <w:tab w:val="clear" w:pos="1191"/>
                <w:tab w:val="clear" w:pos="1588"/>
                <w:tab w:val="clear" w:pos="1985"/>
              </w:tabs>
              <w:overflowPunct/>
              <w:autoSpaceDE/>
              <w:autoSpaceDN/>
              <w:adjustRightInd/>
              <w:spacing w:after="120"/>
              <w:ind w:left="170" w:right="170"/>
              <w:jc w:val="left"/>
              <w:textAlignment w:val="auto"/>
              <w:rPr>
                <w:rFonts w:ascii="Calibri" w:eastAsia="SimSun" w:hAnsi="Calibri"/>
                <w:b/>
                <w:bCs/>
                <w:color w:val="FFFFFF"/>
                <w:lang w:bidi="ar-EG"/>
              </w:rPr>
            </w:pPr>
            <w:r w:rsidRPr="000E18D5">
              <w:rPr>
                <w:rFonts w:ascii="Calibri" w:eastAsia="SimSun" w:hAnsi="Calibri"/>
                <w:b/>
                <w:bCs/>
                <w:color w:val="FFFFFF"/>
                <w:rtl/>
                <w:lang w:val="ar-SA"/>
              </w:rPr>
              <w:t>الهدف 5</w:t>
            </w:r>
          </w:p>
          <w:p w:rsidR="00F1428A" w:rsidRPr="000E18D5" w:rsidRDefault="00F1428A" w:rsidP="00F1428A">
            <w:pPr>
              <w:tabs>
                <w:tab w:val="clear" w:pos="794"/>
                <w:tab w:val="clear" w:pos="1191"/>
                <w:tab w:val="clear" w:pos="1588"/>
                <w:tab w:val="clear" w:pos="1985"/>
              </w:tabs>
              <w:overflowPunct/>
              <w:autoSpaceDE/>
              <w:autoSpaceDN/>
              <w:adjustRightInd/>
              <w:spacing w:after="120"/>
              <w:ind w:left="170" w:right="170"/>
              <w:jc w:val="left"/>
              <w:textAlignment w:val="auto"/>
              <w:rPr>
                <w:rFonts w:ascii="Calibri" w:eastAsia="SimSun" w:hAnsi="Calibri"/>
                <w:color w:val="FFFFFF"/>
                <w:lang w:bidi="ar-EG"/>
              </w:rPr>
            </w:pPr>
            <w:r w:rsidRPr="000E18D5">
              <w:rPr>
                <w:rFonts w:ascii="Calibri" w:eastAsia="SimSun" w:hAnsi="Calibri"/>
                <w:color w:val="FFFFFF"/>
                <w:rtl/>
                <w:lang w:val="ar-SA"/>
              </w:rPr>
              <w:t>تقديم الدعم والمساعدة للأعضاء</w:t>
            </w:r>
          </w:p>
        </w:tc>
      </w:tr>
    </w:tbl>
    <w:p w:rsidR="00F1428A" w:rsidRPr="000E18D5" w:rsidRDefault="00F1428A" w:rsidP="00F1428A">
      <w:pPr>
        <w:tabs>
          <w:tab w:val="clear" w:pos="794"/>
          <w:tab w:val="clear" w:pos="1191"/>
          <w:tab w:val="clear" w:pos="1588"/>
          <w:tab w:val="clear" w:pos="1985"/>
        </w:tabs>
        <w:rPr>
          <w:rFonts w:ascii="Calibri" w:eastAsia="SimSun" w:hAnsi="Calibri"/>
          <w:i/>
          <w:color w:val="FFFFFF"/>
          <w:lang w:val="en-GB" w:eastAsia="en-US" w:bidi="ar-EG"/>
        </w:rPr>
      </w:pPr>
    </w:p>
    <w:p w:rsidR="00F1428A" w:rsidRPr="000E18D5" w:rsidRDefault="00F1428A" w:rsidP="00F1428A">
      <w:pPr>
        <w:tabs>
          <w:tab w:val="clear" w:pos="794"/>
          <w:tab w:val="clear" w:pos="1191"/>
          <w:tab w:val="clear" w:pos="1588"/>
          <w:tab w:val="clear" w:pos="1985"/>
        </w:tabs>
        <w:rPr>
          <w:rFonts w:ascii="Calibri" w:eastAsia="SimSun" w:hAnsi="Calibri"/>
          <w:rtl/>
          <w:lang w:val="en-GB" w:eastAsia="en-US" w:bidi="ar-EG"/>
        </w:rPr>
      </w:pPr>
      <w:bookmarkStart w:id="107" w:name="_Toc324955858"/>
    </w:p>
    <w:p w:rsidR="00F1428A" w:rsidRPr="000E18D5" w:rsidRDefault="00F1428A" w:rsidP="00F1428A">
      <w:pPr>
        <w:tabs>
          <w:tab w:val="clear" w:pos="794"/>
          <w:tab w:val="clear" w:pos="1191"/>
          <w:tab w:val="clear" w:pos="1588"/>
          <w:tab w:val="clear" w:pos="1985"/>
        </w:tabs>
        <w:overflowPunct/>
        <w:autoSpaceDE/>
        <w:autoSpaceDN/>
        <w:bidi w:val="0"/>
        <w:adjustRightInd/>
        <w:spacing w:before="0"/>
        <w:jc w:val="left"/>
        <w:textAlignment w:val="auto"/>
        <w:rPr>
          <w:rFonts w:ascii="Calibri" w:eastAsia="SimSun" w:hAnsi="Calibri"/>
          <w:b/>
          <w:bCs/>
          <w:color w:val="943634"/>
          <w:sz w:val="26"/>
          <w:szCs w:val="36"/>
          <w:rtl/>
          <w:lang w:val="en-GB" w:eastAsia="en-US" w:bidi="ar-EG"/>
        </w:rPr>
      </w:pPr>
      <w:r w:rsidRPr="000E18D5">
        <w:rPr>
          <w:rFonts w:ascii="Calibri" w:eastAsia="SimSun" w:hAnsi="Calibri"/>
          <w:color w:val="943634"/>
          <w:rtl/>
          <w:lang w:val="en-GB" w:eastAsia="en-US" w:bidi="ar-EG"/>
        </w:rPr>
        <w:br w:type="page"/>
      </w:r>
    </w:p>
    <w:p w:rsidR="00F1428A" w:rsidRPr="000E18D5" w:rsidRDefault="00F1428A" w:rsidP="008266BC">
      <w:pPr>
        <w:pStyle w:val="Heading1R"/>
        <w:spacing w:after="120"/>
      </w:pPr>
      <w:bookmarkStart w:id="108" w:name="_Toc357519288"/>
      <w:bookmarkStart w:id="109" w:name="_Toc386459861"/>
      <w:bookmarkStart w:id="110" w:name="_Toc386460968"/>
      <w:bookmarkStart w:id="111" w:name="_Toc386461444"/>
      <w:r w:rsidRPr="000E18D5">
        <w:rPr>
          <w:rtl/>
        </w:rPr>
        <w:lastRenderedPageBreak/>
        <w:t>النتائج المنجزة</w:t>
      </w:r>
      <w:bookmarkEnd w:id="107"/>
      <w:bookmarkEnd w:id="108"/>
      <w:bookmarkEnd w:id="109"/>
      <w:bookmarkEnd w:id="110"/>
      <w:bookmarkEnd w:id="111"/>
    </w:p>
    <w:p w:rsidR="00F1428A" w:rsidRPr="000E18D5" w:rsidRDefault="00F1428A" w:rsidP="00F1428A">
      <w:pPr>
        <w:tabs>
          <w:tab w:val="clear" w:pos="794"/>
          <w:tab w:val="clear" w:pos="1191"/>
          <w:tab w:val="clear" w:pos="1588"/>
          <w:tab w:val="clear" w:pos="1985"/>
        </w:tabs>
        <w:rPr>
          <w:rFonts w:ascii="Calibri" w:eastAsia="SimSun" w:hAnsi="Calibri"/>
          <w:lang w:eastAsia="en-US" w:bidi="ar-EG"/>
        </w:rPr>
      </w:pPr>
      <w:r w:rsidRPr="000E18D5">
        <w:rPr>
          <w:rFonts w:ascii="Calibri" w:eastAsia="SimSun" w:hAnsi="Calibri" w:hint="cs"/>
          <w:color w:val="000000"/>
          <w:rtl/>
          <w:lang w:val="en-GB" w:eastAsia="en-US" w:bidi="ar-EG"/>
        </w:rPr>
        <w:t xml:space="preserve">تحدد المادة </w:t>
      </w:r>
      <w:r w:rsidRPr="000E18D5">
        <w:rPr>
          <w:rFonts w:ascii="Calibri" w:eastAsia="SimSun" w:hAnsi="Calibri"/>
          <w:color w:val="000000"/>
          <w:lang w:eastAsia="en-US" w:bidi="ar-EG"/>
        </w:rPr>
        <w:t>1</w:t>
      </w:r>
      <w:r w:rsidRPr="000E18D5">
        <w:rPr>
          <w:rFonts w:ascii="Calibri" w:eastAsia="SimSun" w:hAnsi="Calibri" w:hint="cs"/>
          <w:color w:val="000000"/>
          <w:rtl/>
          <w:lang w:eastAsia="en-US" w:bidi="ar-EG"/>
        </w:rPr>
        <w:t xml:space="preserve"> </w:t>
      </w:r>
      <w:r w:rsidRPr="000E18D5">
        <w:rPr>
          <w:rFonts w:ascii="Calibri" w:eastAsia="SimSun" w:hAnsi="Calibri" w:hint="cs"/>
          <w:color w:val="000000"/>
          <w:rtl/>
          <w:lang w:val="ru-RU" w:eastAsia="en-US" w:bidi="ar-EG"/>
        </w:rPr>
        <w:t>من دستور الاتحاد</w:t>
      </w:r>
      <w:r w:rsidRPr="000E18D5">
        <w:rPr>
          <w:rFonts w:ascii="Calibri" w:eastAsia="SimSun" w:hAnsi="Calibri"/>
          <w:color w:val="000000"/>
          <w:rtl/>
          <w:lang w:val="en-GB" w:eastAsia="en-US" w:bidi="ar-EG"/>
        </w:rPr>
        <w:t xml:space="preserve"> رسالة قطاع الاتصالات الراديوية في الاتحاد الدولي للاتصالات </w:t>
      </w:r>
      <w:r w:rsidRPr="000E18D5">
        <w:rPr>
          <w:rFonts w:ascii="Calibri" w:eastAsia="SimSun" w:hAnsi="Calibri" w:hint="cs"/>
          <w:color w:val="000000"/>
          <w:rtl/>
          <w:lang w:val="en-GB" w:eastAsia="en-US" w:bidi="ar-EG"/>
        </w:rPr>
        <w:t>على النحو التالي</w:t>
      </w:r>
      <w:r w:rsidRPr="000E18D5">
        <w:rPr>
          <w:rFonts w:ascii="Calibri" w:eastAsia="SimSun" w:hAnsi="Calibri" w:hint="cs"/>
          <w:color w:val="000000"/>
          <w:rtl/>
          <w:lang w:val="ru-RU" w:eastAsia="en-US" w:bidi="ar-EG"/>
        </w:rPr>
        <w:t>: "</w:t>
      </w:r>
      <w:r w:rsidRPr="000E18D5">
        <w:rPr>
          <w:rFonts w:ascii="Calibri" w:eastAsia="SimSun" w:hAnsi="Calibri"/>
          <w:color w:val="000000"/>
          <w:rtl/>
          <w:lang w:val="en-GB" w:eastAsia="en-US" w:bidi="ar-EG"/>
        </w:rPr>
        <w:t xml:space="preserve">تأمين الترشيد </w:t>
      </w:r>
      <w:r w:rsidRPr="000E18D5">
        <w:rPr>
          <w:rFonts w:ascii="Calibri" w:eastAsia="SimSun" w:hAnsi="Calibri"/>
          <w:color w:val="000000"/>
          <w:spacing w:val="6"/>
          <w:rtl/>
          <w:lang w:val="en-GB" w:eastAsia="en-US" w:bidi="ar-EG"/>
        </w:rPr>
        <w:t>والإنصاف والفعالية والاقتصاد في استعمال جميع خدمات الاتصالات الراديوية لطيف الترددات الراديوية</w:t>
      </w:r>
      <w:r w:rsidRPr="000E18D5">
        <w:rPr>
          <w:rFonts w:ascii="Calibri" w:eastAsia="SimSun" w:hAnsi="Calibri" w:hint="cs"/>
          <w:color w:val="000000"/>
          <w:spacing w:val="6"/>
          <w:rtl/>
          <w:lang w:val="en-GB" w:eastAsia="en-US" w:bidi="ar-EG"/>
        </w:rPr>
        <w:t>".</w:t>
      </w:r>
      <w:r w:rsidRPr="000E18D5">
        <w:rPr>
          <w:rFonts w:ascii="Calibri" w:eastAsia="SimSun" w:hAnsi="Calibri"/>
          <w:color w:val="000000"/>
          <w:spacing w:val="6"/>
          <w:rtl/>
          <w:lang w:val="en-GB" w:eastAsia="en-US" w:bidi="ar-EG"/>
        </w:rPr>
        <w:t xml:space="preserve"> </w:t>
      </w:r>
      <w:r w:rsidRPr="000E18D5">
        <w:rPr>
          <w:rFonts w:ascii="Calibri" w:eastAsia="SimSun" w:hAnsi="Calibri" w:hint="cs"/>
          <w:color w:val="000000"/>
          <w:spacing w:val="6"/>
          <w:rtl/>
          <w:lang w:val="en-GB" w:eastAsia="en-US" w:bidi="ar-EG"/>
        </w:rPr>
        <w:t xml:space="preserve">وتتقيد الأنشطة التي يضطلع بها قطاع الاتصالات الراديوية منذ مؤتمر المندوبين المفوضين لعام </w:t>
      </w:r>
      <w:r w:rsidRPr="000E18D5">
        <w:rPr>
          <w:rFonts w:ascii="Calibri" w:eastAsia="SimSun" w:hAnsi="Calibri"/>
          <w:color w:val="000000"/>
          <w:spacing w:val="6"/>
          <w:lang w:eastAsia="en-US" w:bidi="ar-EG"/>
        </w:rPr>
        <w:t>2010</w:t>
      </w:r>
      <w:r w:rsidRPr="000E18D5">
        <w:rPr>
          <w:rFonts w:ascii="Calibri" w:eastAsia="SimSun" w:hAnsi="Calibri" w:hint="cs"/>
          <w:color w:val="000000"/>
          <w:spacing w:val="6"/>
          <w:rtl/>
          <w:lang w:val="ru-RU" w:eastAsia="en-US" w:bidi="ar-EG"/>
        </w:rPr>
        <w:t xml:space="preserve"> برسالة قطاع الاتصالات الراديوية وأهدافه الاستراتيجية. ويبقى قطاع الاتصالات الراديوية ملتزماً بمتابعة أهدافه الاستراتيجية الخمسة كما حددها القرار </w:t>
      </w:r>
      <w:r w:rsidRPr="000E18D5">
        <w:rPr>
          <w:rFonts w:ascii="Calibri" w:eastAsia="SimSun" w:hAnsi="Calibri"/>
          <w:color w:val="000000"/>
          <w:spacing w:val="6"/>
          <w:lang w:eastAsia="en-US" w:bidi="ar-EG"/>
        </w:rPr>
        <w:t>71</w:t>
      </w:r>
      <w:r w:rsidRPr="000E18D5">
        <w:rPr>
          <w:rFonts w:ascii="Calibri" w:eastAsia="SimSun" w:hAnsi="Calibri" w:hint="cs"/>
          <w:color w:val="000000"/>
          <w:spacing w:val="6"/>
          <w:rtl/>
          <w:lang w:val="ru-RU" w:eastAsia="en-US" w:bidi="ar-EG"/>
        </w:rPr>
        <w:t xml:space="preserve"> </w:t>
      </w:r>
      <w:r w:rsidRPr="000E18D5">
        <w:rPr>
          <w:rFonts w:ascii="Calibri" w:eastAsia="SimSun" w:hAnsi="Calibri" w:hint="cs"/>
          <w:color w:val="000000"/>
          <w:spacing w:val="4"/>
          <w:rtl/>
          <w:lang w:val="ru-RU" w:eastAsia="en-US" w:bidi="ar-EG"/>
        </w:rPr>
        <w:t>(المراجَع في</w:t>
      </w:r>
      <w:r w:rsidRPr="000E18D5">
        <w:rPr>
          <w:rFonts w:ascii="Calibri" w:eastAsia="SimSun" w:hAnsi="Calibri" w:hint="eastAsia"/>
          <w:color w:val="000000"/>
          <w:spacing w:val="4"/>
          <w:rtl/>
          <w:lang w:val="ru-RU" w:eastAsia="en-US" w:bidi="ar-EG"/>
        </w:rPr>
        <w:t> </w:t>
      </w:r>
      <w:r w:rsidRPr="000E18D5">
        <w:rPr>
          <w:rFonts w:ascii="Calibri" w:eastAsia="SimSun" w:hAnsi="Calibri" w:hint="cs"/>
          <w:color w:val="000000"/>
          <w:spacing w:val="4"/>
          <w:rtl/>
          <w:lang w:val="ru-RU" w:eastAsia="en-US" w:bidi="ar-EG"/>
        </w:rPr>
        <w:t xml:space="preserve">غوادالاخارا، </w:t>
      </w:r>
      <w:r w:rsidRPr="000E18D5">
        <w:rPr>
          <w:rFonts w:ascii="Calibri" w:eastAsia="SimSun" w:hAnsi="Calibri"/>
          <w:color w:val="000000"/>
          <w:spacing w:val="4"/>
          <w:lang w:eastAsia="en-US" w:bidi="ar-EG"/>
        </w:rPr>
        <w:t>2010</w:t>
      </w:r>
      <w:r w:rsidRPr="000E18D5">
        <w:rPr>
          <w:rFonts w:ascii="Calibri" w:eastAsia="SimSun" w:hAnsi="Calibri" w:hint="cs"/>
          <w:color w:val="000000"/>
          <w:spacing w:val="4"/>
          <w:rtl/>
          <w:lang w:val="ru-RU" w:eastAsia="en-US" w:bidi="ar-EG"/>
        </w:rPr>
        <w:t xml:space="preserve">). وللاطلاع على معلومات عن تنفيذ الخطط التشغيلية للأعوام </w:t>
      </w:r>
      <w:r w:rsidRPr="000E18D5">
        <w:rPr>
          <w:rFonts w:ascii="Calibri" w:eastAsia="SimSun" w:hAnsi="Calibri"/>
          <w:color w:val="000000"/>
          <w:spacing w:val="4"/>
          <w:lang w:eastAsia="en-US" w:bidi="ar-EG"/>
        </w:rPr>
        <w:t>2011</w:t>
      </w:r>
      <w:r w:rsidRPr="000E18D5">
        <w:rPr>
          <w:rFonts w:ascii="Calibri" w:eastAsia="SimSun" w:hAnsi="Calibri" w:hint="cs"/>
          <w:color w:val="000000"/>
          <w:spacing w:val="4"/>
          <w:rtl/>
          <w:lang w:val="ru-RU" w:eastAsia="en-US" w:bidi="ar-EG"/>
        </w:rPr>
        <w:t xml:space="preserve"> و</w:t>
      </w:r>
      <w:r w:rsidRPr="000E18D5">
        <w:rPr>
          <w:rFonts w:ascii="Calibri" w:eastAsia="SimSun" w:hAnsi="Calibri"/>
          <w:color w:val="000000"/>
          <w:spacing w:val="4"/>
          <w:lang w:eastAsia="en-US" w:bidi="ar-EG"/>
        </w:rPr>
        <w:t>2012</w:t>
      </w:r>
      <w:r w:rsidRPr="000E18D5">
        <w:rPr>
          <w:rFonts w:ascii="Calibri" w:eastAsia="SimSun" w:hAnsi="Calibri" w:hint="cs"/>
          <w:color w:val="000000"/>
          <w:spacing w:val="4"/>
          <w:rtl/>
          <w:lang w:val="ru-RU" w:eastAsia="en-US" w:bidi="ar-EG"/>
        </w:rPr>
        <w:t xml:space="preserve"> و</w:t>
      </w:r>
      <w:r w:rsidRPr="000E18D5">
        <w:rPr>
          <w:rFonts w:ascii="Calibri" w:eastAsia="SimSun" w:hAnsi="Calibri"/>
          <w:color w:val="000000"/>
          <w:spacing w:val="4"/>
          <w:lang w:eastAsia="en-US" w:bidi="ar-EG"/>
        </w:rPr>
        <w:t>2013</w:t>
      </w:r>
      <w:r w:rsidRPr="000E18D5">
        <w:rPr>
          <w:rFonts w:ascii="Calibri" w:eastAsia="SimSun" w:hAnsi="Calibri" w:hint="cs"/>
          <w:color w:val="000000"/>
          <w:spacing w:val="4"/>
          <w:rtl/>
          <w:lang w:val="ru-RU" w:eastAsia="en-US" w:bidi="ar-EG"/>
        </w:rPr>
        <w:t>، انظر</w:t>
      </w:r>
      <w:r w:rsidRPr="000E18D5">
        <w:rPr>
          <w:rFonts w:ascii="Calibri" w:eastAsia="SimSun" w:hAnsi="Calibri" w:hint="cs"/>
          <w:color w:val="000000"/>
          <w:rtl/>
          <w:lang w:val="ru-RU" w:eastAsia="en-US" w:bidi="ar-EG"/>
        </w:rPr>
        <w:t xml:space="preserve"> الموقع التالي: </w:t>
      </w:r>
      <w:hyperlink r:id="rId125" w:history="1">
        <w:r w:rsidRPr="000E18D5">
          <w:rPr>
            <w:rFonts w:ascii="Calibri" w:eastAsia="SimSun" w:hAnsi="Calibri"/>
            <w:color w:val="0000FF"/>
            <w:u w:val="single"/>
            <w:lang w:val="en-GB" w:eastAsia="en-US" w:bidi="ar-EG"/>
          </w:rPr>
          <w:t>http://www.itu.int/en/ITU-R/information/Pages/performance-reports.aspx</w:t>
        </w:r>
      </w:hyperlink>
      <w:r w:rsidRPr="000E18D5">
        <w:rPr>
          <w:rFonts w:ascii="Calibri" w:eastAsia="SimSun" w:hAnsi="Calibri" w:hint="cs"/>
          <w:color w:val="0000FF"/>
          <w:rtl/>
          <w:lang w:val="en-GB" w:eastAsia="en-US" w:bidi="ar-EG"/>
        </w:rPr>
        <w:t>.</w:t>
      </w:r>
    </w:p>
    <w:p w:rsidR="00F1428A" w:rsidRPr="000E18D5" w:rsidRDefault="00F1428A" w:rsidP="008266BC">
      <w:pPr>
        <w:pStyle w:val="Heading1R"/>
      </w:pPr>
      <w:bookmarkStart w:id="112" w:name="_Toc324955859"/>
      <w:bookmarkStart w:id="113" w:name="_Toc357519289"/>
      <w:bookmarkStart w:id="114" w:name="_Toc386459862"/>
      <w:bookmarkStart w:id="115" w:name="_Toc386460969"/>
      <w:bookmarkStart w:id="116" w:name="_Toc386461445"/>
      <w:r w:rsidRPr="000E18D5">
        <w:rPr>
          <w:rtl/>
        </w:rPr>
        <w:t xml:space="preserve">الهدف </w:t>
      </w:r>
      <w:r w:rsidRPr="000E18D5">
        <w:t>1</w:t>
      </w:r>
      <w:r w:rsidRPr="000E18D5">
        <w:rPr>
          <w:rtl/>
        </w:rPr>
        <w:t>: تشجيع ودعم وضمان التعاون</w:t>
      </w:r>
      <w:bookmarkEnd w:id="112"/>
      <w:bookmarkEnd w:id="113"/>
      <w:bookmarkEnd w:id="114"/>
      <w:bookmarkEnd w:id="115"/>
      <w:bookmarkEnd w:id="116"/>
    </w:p>
    <w:tbl>
      <w:tblPr>
        <w:tblW w:w="0" w:type="auto"/>
        <w:shd w:val="clear" w:color="auto" w:fill="943634"/>
        <w:tblLook w:val="04A0" w:firstRow="1" w:lastRow="0" w:firstColumn="1" w:lastColumn="0" w:noHBand="0" w:noVBand="1"/>
      </w:tblPr>
      <w:tblGrid>
        <w:gridCol w:w="9855"/>
      </w:tblGrid>
      <w:tr w:rsidR="00F1428A" w:rsidRPr="000E18D5" w:rsidTr="00397598">
        <w:trPr>
          <w:trHeight w:val="3395"/>
        </w:trPr>
        <w:tc>
          <w:tcPr>
            <w:tcW w:w="9855" w:type="dxa"/>
            <w:shd w:val="clear" w:color="auto" w:fill="943634"/>
          </w:tcPr>
          <w:p w:rsidR="00F1428A" w:rsidRPr="000E18D5" w:rsidRDefault="00F1428A" w:rsidP="00F1428A">
            <w:pPr>
              <w:tabs>
                <w:tab w:val="clear" w:pos="794"/>
                <w:tab w:val="clear" w:pos="1191"/>
                <w:tab w:val="clear" w:pos="1588"/>
                <w:tab w:val="clear" w:pos="1985"/>
              </w:tabs>
              <w:overflowPunct/>
              <w:autoSpaceDE/>
              <w:autoSpaceDN/>
              <w:adjustRightInd/>
              <w:spacing w:after="120"/>
              <w:textAlignment w:val="auto"/>
              <w:rPr>
                <w:rFonts w:ascii="Calibri" w:eastAsia="SimSun" w:hAnsi="Calibri"/>
                <w:color w:val="FFFFFF"/>
                <w:sz w:val="20"/>
                <w:szCs w:val="26"/>
                <w:lang w:bidi="ar-EG"/>
              </w:rPr>
            </w:pPr>
            <w:r w:rsidRPr="000E18D5">
              <w:rPr>
                <w:rFonts w:ascii="Calibri" w:eastAsia="SimSun" w:hAnsi="Calibri"/>
                <w:color w:val="FFFFFF"/>
                <w:sz w:val="20"/>
                <w:szCs w:val="26"/>
                <w:rtl/>
                <w:lang w:val="ar-SA"/>
              </w:rPr>
              <w:t>تشجيع ودعم وضمان التنسيق والتعاون بين جميع الدول الأعضاء في اتخاذ القرارات الخاصة بقضايا الاتصالات الراديوية، بمشاركة أعضاء القطاع والمنتسبين إليه حسب الاقتضاء</w:t>
            </w:r>
            <w:r w:rsidRPr="000E18D5">
              <w:rPr>
                <w:rFonts w:ascii="Calibri" w:eastAsia="SimSun" w:hAnsi="Calibri"/>
                <w:color w:val="FFFFFF"/>
                <w:sz w:val="20"/>
                <w:szCs w:val="26"/>
                <w:rtl/>
                <w:lang w:val="ar-SA" w:bidi="ar-EG"/>
              </w:rPr>
              <w:t>.</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after="120"/>
              <w:textAlignment w:val="auto"/>
              <w:rPr>
                <w:rFonts w:ascii="Calibri" w:eastAsia="SimSun" w:hAnsi="Calibri"/>
                <w:b/>
                <w:bCs/>
                <w:color w:val="FFFFFF"/>
                <w:sz w:val="20"/>
                <w:szCs w:val="26"/>
              </w:rPr>
            </w:pPr>
            <w:r w:rsidRPr="000E18D5">
              <w:rPr>
                <w:rFonts w:ascii="Calibri" w:eastAsia="SimSun" w:hAnsi="Calibri"/>
                <w:b/>
                <w:bCs/>
                <w:color w:val="FFFFFF"/>
                <w:sz w:val="20"/>
                <w:szCs w:val="26"/>
                <w:rtl/>
                <w:lang w:val="ar-SA"/>
              </w:rPr>
              <w:t>النواتج</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rPr>
                <w:rFonts w:ascii="Calibri" w:eastAsia="SimSun" w:hAnsi="Calibri"/>
                <w:color w:val="FFFFFF"/>
                <w:sz w:val="20"/>
                <w:szCs w:val="26"/>
              </w:rPr>
            </w:pPr>
            <w:r w:rsidRPr="000E18D5">
              <w:rPr>
                <w:rFonts w:ascii="Calibri" w:eastAsia="SimSun" w:hAnsi="Calibri"/>
                <w:color w:val="FFFFFF"/>
                <w:sz w:val="20"/>
                <w:szCs w:val="26"/>
              </w:rPr>
              <w:t>1.1.R</w:t>
            </w:r>
            <w:r w:rsidRPr="000E18D5">
              <w:rPr>
                <w:rFonts w:ascii="Calibri" w:eastAsia="SimSun" w:hAnsi="Calibri" w:hint="cs"/>
                <w:color w:val="FFFFFF"/>
                <w:sz w:val="20"/>
                <w:szCs w:val="26"/>
                <w:rtl/>
              </w:rPr>
              <w:tab/>
            </w:r>
            <w:r w:rsidRPr="000E18D5">
              <w:rPr>
                <w:rFonts w:ascii="Calibri" w:eastAsia="SimSun" w:hAnsi="Calibri"/>
                <w:color w:val="FFFFFF"/>
                <w:sz w:val="20"/>
                <w:szCs w:val="26"/>
                <w:rtl/>
              </w:rPr>
              <w:t>المؤتمر العالمي للاتصالات الراديوية</w:t>
            </w:r>
            <w:r w:rsidRPr="000E18D5">
              <w:rPr>
                <w:rFonts w:ascii="Calibri" w:eastAsia="SimSun" w:hAnsi="Calibri" w:hint="cs"/>
                <w:color w:val="FFFFFF"/>
                <w:sz w:val="20"/>
                <w:szCs w:val="26"/>
                <w:rtl/>
              </w:rPr>
              <w:t xml:space="preserve"> لعام </w:t>
            </w:r>
            <w:r w:rsidRPr="000E18D5">
              <w:rPr>
                <w:rFonts w:ascii="Calibri" w:eastAsia="SimSun" w:hAnsi="Calibri"/>
                <w:color w:val="FFFFFF"/>
                <w:sz w:val="20"/>
                <w:szCs w:val="26"/>
              </w:rPr>
              <w:t>2012</w:t>
            </w:r>
            <w:r w:rsidRPr="000E18D5">
              <w:rPr>
                <w:rFonts w:ascii="Calibri" w:eastAsia="SimSun" w:hAnsi="Calibri" w:hint="cs"/>
                <w:color w:val="FFFFFF"/>
                <w:sz w:val="20"/>
                <w:szCs w:val="26"/>
                <w:rtl/>
              </w:rPr>
              <w:t xml:space="preserve"> </w:t>
            </w:r>
            <w:r w:rsidRPr="000E18D5">
              <w:rPr>
                <w:rFonts w:ascii="Calibri" w:eastAsia="SimSun" w:hAnsi="Calibri"/>
                <w:color w:val="FFFFFF"/>
                <w:sz w:val="20"/>
                <w:szCs w:val="26"/>
              </w:rPr>
              <w:t>(WRC</w:t>
            </w:r>
            <w:r w:rsidRPr="000E18D5">
              <w:rPr>
                <w:rFonts w:ascii="Calibri" w:eastAsia="SimSun" w:hAnsi="Calibri"/>
                <w:color w:val="FFFFFF"/>
                <w:sz w:val="20"/>
                <w:szCs w:val="26"/>
              </w:rPr>
              <w:noBreakHyphen/>
              <w:t>12)</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rPr>
                <w:rFonts w:ascii="Calibri" w:eastAsia="SimSun" w:hAnsi="Calibri"/>
                <w:color w:val="FFFFFF"/>
                <w:sz w:val="20"/>
                <w:szCs w:val="20"/>
              </w:rPr>
            </w:pPr>
            <w:r w:rsidRPr="000E18D5">
              <w:rPr>
                <w:rFonts w:ascii="Calibri" w:eastAsia="SimSun" w:hAnsi="Calibri"/>
                <w:color w:val="FFFFFF"/>
                <w:sz w:val="20"/>
                <w:szCs w:val="26"/>
              </w:rPr>
              <w:t>2.1.R</w:t>
            </w:r>
            <w:r w:rsidRPr="000E18D5">
              <w:rPr>
                <w:rFonts w:ascii="Calibri" w:eastAsia="SimSun" w:hAnsi="Calibri" w:hint="cs"/>
                <w:color w:val="FFFFFF"/>
                <w:sz w:val="20"/>
                <w:szCs w:val="26"/>
                <w:rtl/>
              </w:rPr>
              <w:tab/>
            </w:r>
            <w:r w:rsidRPr="000E18D5">
              <w:rPr>
                <w:rFonts w:ascii="Calibri" w:eastAsia="SimSun" w:hAnsi="Calibri"/>
                <w:color w:val="FFFFFF"/>
                <w:sz w:val="20"/>
                <w:szCs w:val="26"/>
                <w:rtl/>
              </w:rPr>
              <w:t>لجنة لوائح الراديو</w:t>
            </w:r>
            <w:r w:rsidRPr="000E18D5">
              <w:rPr>
                <w:rFonts w:ascii="Calibri" w:eastAsia="SimSun" w:hAnsi="Calibri" w:hint="cs"/>
                <w:color w:val="FFFFFF"/>
                <w:sz w:val="20"/>
                <w:szCs w:val="26"/>
                <w:rtl/>
              </w:rPr>
              <w:t xml:space="preserve"> </w:t>
            </w:r>
            <w:r w:rsidRPr="000E18D5">
              <w:rPr>
                <w:rFonts w:ascii="Calibri" w:eastAsia="SimSun" w:hAnsi="Calibri"/>
                <w:color w:val="FFFFFF"/>
                <w:sz w:val="20"/>
                <w:szCs w:val="26"/>
              </w:rPr>
              <w:t>(RRB)</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rPr>
                <w:rFonts w:ascii="Calibri" w:eastAsia="SimSun" w:hAnsi="Calibri"/>
                <w:color w:val="FFFFFF"/>
                <w:sz w:val="20"/>
                <w:szCs w:val="26"/>
                <w:rtl/>
                <w:lang w:bidi="ar-EG"/>
              </w:rPr>
            </w:pPr>
            <w:r w:rsidRPr="000E18D5">
              <w:rPr>
                <w:rFonts w:ascii="Calibri" w:eastAsia="SimSun" w:hAnsi="Calibri"/>
                <w:color w:val="FFFFFF"/>
                <w:sz w:val="20"/>
                <w:szCs w:val="26"/>
              </w:rPr>
              <w:t>3.1.R</w:t>
            </w:r>
            <w:r w:rsidRPr="000E18D5">
              <w:rPr>
                <w:rFonts w:ascii="Calibri" w:eastAsia="SimSun" w:hAnsi="Calibri" w:hint="cs"/>
                <w:color w:val="FFFFFF"/>
                <w:sz w:val="20"/>
                <w:szCs w:val="26"/>
                <w:rtl/>
              </w:rPr>
              <w:tab/>
            </w:r>
            <w:r w:rsidRPr="000E18D5">
              <w:rPr>
                <w:rFonts w:ascii="Calibri" w:eastAsia="SimSun" w:hAnsi="Calibri"/>
                <w:color w:val="FFFFFF"/>
                <w:sz w:val="20"/>
                <w:szCs w:val="26"/>
                <w:rtl/>
              </w:rPr>
              <w:t>جمعي</w:t>
            </w:r>
            <w:r w:rsidRPr="000E18D5">
              <w:rPr>
                <w:rFonts w:ascii="Calibri" w:eastAsia="SimSun" w:hAnsi="Calibri" w:hint="cs"/>
                <w:color w:val="FFFFFF"/>
                <w:sz w:val="20"/>
                <w:szCs w:val="26"/>
                <w:rtl/>
              </w:rPr>
              <w:t>ة</w:t>
            </w:r>
            <w:r w:rsidRPr="000E18D5">
              <w:rPr>
                <w:rFonts w:ascii="Calibri" w:eastAsia="SimSun" w:hAnsi="Calibri"/>
                <w:color w:val="FFFFFF"/>
                <w:sz w:val="20"/>
                <w:szCs w:val="26"/>
                <w:rtl/>
              </w:rPr>
              <w:t xml:space="preserve"> الاتصالات الراديوية</w:t>
            </w:r>
            <w:r w:rsidRPr="000E18D5">
              <w:rPr>
                <w:rFonts w:ascii="Calibri" w:eastAsia="SimSun" w:hAnsi="Calibri" w:hint="cs"/>
                <w:color w:val="FFFFFF"/>
                <w:sz w:val="20"/>
                <w:szCs w:val="26"/>
                <w:rtl/>
              </w:rPr>
              <w:t xml:space="preserve"> لعام </w:t>
            </w:r>
            <w:r w:rsidRPr="000E18D5">
              <w:rPr>
                <w:rFonts w:ascii="Calibri" w:eastAsia="SimSun" w:hAnsi="Calibri"/>
                <w:color w:val="FFFFFF"/>
                <w:sz w:val="20"/>
                <w:szCs w:val="26"/>
              </w:rPr>
              <w:t>2012</w:t>
            </w:r>
            <w:r w:rsidRPr="000E18D5">
              <w:rPr>
                <w:rFonts w:ascii="Calibri" w:eastAsia="SimSun" w:hAnsi="Calibri" w:hint="cs"/>
                <w:color w:val="FFFFFF"/>
                <w:sz w:val="20"/>
                <w:szCs w:val="26"/>
                <w:rtl/>
              </w:rPr>
              <w:t xml:space="preserve"> </w:t>
            </w:r>
            <w:r w:rsidRPr="000E18D5">
              <w:rPr>
                <w:rFonts w:ascii="Calibri" w:eastAsia="SimSun" w:hAnsi="Calibri"/>
                <w:color w:val="FFFFFF"/>
                <w:sz w:val="20"/>
                <w:szCs w:val="26"/>
              </w:rPr>
              <w:t>(RA</w:t>
            </w:r>
            <w:r w:rsidRPr="000E18D5">
              <w:rPr>
                <w:rFonts w:ascii="Calibri" w:eastAsia="SimSun" w:hAnsi="Calibri"/>
                <w:color w:val="FFFFFF"/>
                <w:sz w:val="20"/>
                <w:szCs w:val="26"/>
              </w:rPr>
              <w:noBreakHyphen/>
              <w:t>12)</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rPr>
                <w:rFonts w:ascii="Calibri" w:eastAsia="SimSun" w:hAnsi="Calibri"/>
                <w:color w:val="FFFFFF"/>
                <w:sz w:val="20"/>
                <w:szCs w:val="26"/>
              </w:rPr>
            </w:pPr>
            <w:r w:rsidRPr="000E18D5">
              <w:rPr>
                <w:rFonts w:ascii="Calibri" w:eastAsia="SimSun" w:hAnsi="Calibri"/>
                <w:color w:val="FFFFFF"/>
                <w:sz w:val="20"/>
                <w:szCs w:val="26"/>
              </w:rPr>
              <w:t>4.1.R</w:t>
            </w:r>
            <w:r w:rsidRPr="000E18D5">
              <w:rPr>
                <w:rFonts w:ascii="Calibri" w:eastAsia="SimSun" w:hAnsi="Calibri" w:hint="cs"/>
                <w:color w:val="FFFFFF"/>
                <w:sz w:val="20"/>
                <w:szCs w:val="26"/>
                <w:rtl/>
              </w:rPr>
              <w:tab/>
            </w:r>
            <w:r w:rsidRPr="000E18D5">
              <w:rPr>
                <w:rFonts w:ascii="Calibri" w:eastAsia="SimSun" w:hAnsi="Calibri"/>
                <w:color w:val="FFFFFF"/>
                <w:sz w:val="20"/>
                <w:szCs w:val="26"/>
                <w:rtl/>
              </w:rPr>
              <w:t>الفريق الاستشاري للاتصالات الراديوية</w:t>
            </w:r>
            <w:r w:rsidRPr="000E18D5">
              <w:rPr>
                <w:rFonts w:ascii="Calibri" w:eastAsia="SimSun" w:hAnsi="Calibri" w:hint="cs"/>
                <w:color w:val="FFFFFF"/>
                <w:sz w:val="20"/>
                <w:szCs w:val="26"/>
                <w:rtl/>
              </w:rPr>
              <w:t xml:space="preserve"> </w:t>
            </w:r>
            <w:r w:rsidRPr="000E18D5">
              <w:rPr>
                <w:rFonts w:ascii="Calibri" w:eastAsia="SimSun" w:hAnsi="Calibri"/>
                <w:color w:val="FFFFFF"/>
                <w:sz w:val="20"/>
                <w:szCs w:val="26"/>
              </w:rPr>
              <w:t>(RAG)</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after="120"/>
              <w:ind w:left="567" w:hanging="567"/>
              <w:textAlignment w:val="auto"/>
              <w:rPr>
                <w:rFonts w:ascii="Calibri" w:eastAsia="SimSun" w:hAnsi="Calibri"/>
                <w:color w:val="FFFFFF"/>
                <w:sz w:val="20"/>
                <w:szCs w:val="26"/>
              </w:rPr>
            </w:pPr>
            <w:r w:rsidRPr="000E18D5">
              <w:rPr>
                <w:rFonts w:ascii="Calibri" w:eastAsia="SimSun" w:hAnsi="Calibri"/>
                <w:color w:val="FFFFFF"/>
                <w:sz w:val="20"/>
                <w:szCs w:val="26"/>
              </w:rPr>
              <w:t>5.1.R</w:t>
            </w:r>
            <w:r w:rsidRPr="000E18D5">
              <w:rPr>
                <w:rFonts w:ascii="Calibri" w:eastAsia="SimSun" w:hAnsi="Calibri" w:hint="cs"/>
                <w:color w:val="FFFFFF"/>
                <w:sz w:val="20"/>
                <w:szCs w:val="26"/>
                <w:rtl/>
                <w:lang w:val="ar-SA"/>
              </w:rPr>
              <w:tab/>
            </w:r>
            <w:r w:rsidRPr="000E18D5">
              <w:rPr>
                <w:rFonts w:ascii="Calibri" w:eastAsia="SimSun" w:hAnsi="Calibri" w:hint="cs"/>
                <w:color w:val="FFFFFF"/>
                <w:sz w:val="20"/>
                <w:szCs w:val="26"/>
                <w:rtl/>
              </w:rPr>
              <w:t>الحلقة الدراسية العالمية</w:t>
            </w:r>
            <w:r w:rsidRPr="000E18D5">
              <w:rPr>
                <w:rFonts w:ascii="Calibri" w:eastAsia="SimSun" w:hAnsi="Calibri"/>
                <w:color w:val="FFFFFF"/>
                <w:sz w:val="20"/>
                <w:szCs w:val="26"/>
                <w:rtl/>
                <w:lang w:val="ar-SA"/>
              </w:rPr>
              <w:t xml:space="preserve"> للاتصالات الراديوية</w:t>
            </w:r>
            <w:r w:rsidRPr="000E18D5">
              <w:rPr>
                <w:rFonts w:ascii="Calibri" w:eastAsia="SimSun" w:hAnsi="Calibri" w:hint="cs"/>
                <w:color w:val="FFFFFF"/>
                <w:sz w:val="20"/>
                <w:szCs w:val="26"/>
                <w:rtl/>
                <w:lang w:val="ar-SA"/>
              </w:rPr>
              <w:t xml:space="preserve"> </w:t>
            </w:r>
            <w:r w:rsidRPr="000E18D5">
              <w:rPr>
                <w:rFonts w:ascii="Calibri" w:eastAsia="SimSun" w:hAnsi="Calibri"/>
                <w:color w:val="FFFFFF"/>
                <w:sz w:val="20"/>
                <w:szCs w:val="26"/>
              </w:rPr>
              <w:t>(WRS)</w:t>
            </w:r>
          </w:p>
        </w:tc>
      </w:tr>
    </w:tbl>
    <w:p w:rsidR="00F1428A" w:rsidRPr="000E18D5" w:rsidRDefault="00F1428A" w:rsidP="008266BC">
      <w:pPr>
        <w:pStyle w:val="Heading2R"/>
      </w:pPr>
      <w:bookmarkStart w:id="117" w:name="_Toc301266920"/>
      <w:bookmarkStart w:id="118" w:name="_Toc303172020"/>
      <w:bookmarkStart w:id="119" w:name="_Toc324955860"/>
      <w:bookmarkStart w:id="120" w:name="_Toc357519290"/>
      <w:bookmarkStart w:id="121" w:name="_Toc386459863"/>
      <w:bookmarkStart w:id="122" w:name="_Toc386460970"/>
      <w:bookmarkStart w:id="123" w:name="_Toc386461446"/>
      <w:r w:rsidRPr="000E18D5">
        <w:t>1.1</w:t>
      </w:r>
      <w:proofErr w:type="gramStart"/>
      <w:r w:rsidRPr="000E18D5">
        <w:t>.R</w:t>
      </w:r>
      <w:proofErr w:type="gramEnd"/>
      <w:r w:rsidRPr="000E18D5">
        <w:rPr>
          <w:rtl/>
        </w:rPr>
        <w:tab/>
        <w:t>المؤتمر العالمي للاتصالات الراديوية</w:t>
      </w:r>
      <w:bookmarkEnd w:id="117"/>
      <w:bookmarkEnd w:id="118"/>
      <w:r w:rsidRPr="000E18D5">
        <w:rPr>
          <w:rtl/>
        </w:rPr>
        <w:t xml:space="preserve"> </w:t>
      </w:r>
      <w:r w:rsidRPr="000E18D5">
        <w:t>(WRC)</w:t>
      </w:r>
      <w:bookmarkEnd w:id="119"/>
      <w:bookmarkEnd w:id="120"/>
      <w:bookmarkEnd w:id="121"/>
      <w:bookmarkEnd w:id="122"/>
      <w:bookmarkEnd w:id="123"/>
    </w:p>
    <w:p w:rsidR="00F1428A" w:rsidRPr="000E18D5" w:rsidRDefault="00F1428A" w:rsidP="00594938">
      <w:pPr>
        <w:tabs>
          <w:tab w:val="clear" w:pos="794"/>
          <w:tab w:val="clear" w:pos="1191"/>
          <w:tab w:val="clear" w:pos="1588"/>
          <w:tab w:val="clear" w:pos="1985"/>
        </w:tabs>
        <w:rPr>
          <w:rFonts w:ascii="Calibri" w:eastAsia="SimSun" w:hAnsi="Calibri"/>
          <w:spacing w:val="-2"/>
          <w:rtl/>
          <w:lang w:eastAsia="en-US" w:bidi="ar-EG"/>
        </w:rPr>
      </w:pPr>
      <w:r w:rsidRPr="000E18D5">
        <w:rPr>
          <w:rFonts w:ascii="Calibri" w:eastAsia="SimSun" w:hAnsi="Calibri" w:hint="cs"/>
          <w:spacing w:val="6"/>
          <w:rtl/>
          <w:lang w:eastAsia="en-US" w:bidi="ar-EG"/>
        </w:rPr>
        <w:t>ع</w:t>
      </w:r>
      <w:r w:rsidRPr="000E18D5">
        <w:rPr>
          <w:rFonts w:ascii="Calibri" w:eastAsia="SimSun" w:hAnsi="Calibri" w:hint="cs"/>
          <w:spacing w:val="6"/>
          <w:rtl/>
          <w:lang w:val="ru-RU" w:eastAsia="en-US" w:bidi="ar-EG"/>
        </w:rPr>
        <w:t>ُ</w:t>
      </w:r>
      <w:r w:rsidRPr="000E18D5">
        <w:rPr>
          <w:rFonts w:ascii="Calibri" w:eastAsia="SimSun" w:hAnsi="Calibri" w:hint="cs"/>
          <w:spacing w:val="6"/>
          <w:rtl/>
          <w:lang w:eastAsia="en-US" w:bidi="ar-EG"/>
        </w:rPr>
        <w:t xml:space="preserve">قدت الجلسة الثانية من </w:t>
      </w:r>
      <w:hyperlink r:id="rId126" w:history="1">
        <w:r w:rsidRPr="000E18D5">
          <w:rPr>
            <w:rStyle w:val="Hyperlink"/>
            <w:rFonts w:ascii="Calibri" w:eastAsia="SimSun" w:hAnsi="Calibri" w:hint="cs"/>
            <w:spacing w:val="6"/>
            <w:rtl/>
            <w:lang w:eastAsia="en-US" w:bidi="ar-EG"/>
          </w:rPr>
          <w:t xml:space="preserve">الاجتماع التحضيري للمؤتمر العالمي للاتصالات الراديوية لعام </w:t>
        </w:r>
        <w:r w:rsidRPr="000E18D5">
          <w:rPr>
            <w:rStyle w:val="Hyperlink"/>
            <w:rFonts w:ascii="Calibri" w:eastAsia="SimSun" w:hAnsi="Calibri"/>
            <w:spacing w:val="6"/>
            <w:lang w:eastAsia="en-US" w:bidi="ar-EG"/>
          </w:rPr>
          <w:t>2012</w:t>
        </w:r>
        <w:r w:rsidRPr="000E18D5">
          <w:rPr>
            <w:rStyle w:val="Hyperlink"/>
            <w:rFonts w:ascii="Calibri" w:eastAsia="SimSun" w:hAnsi="Calibri" w:hint="cs"/>
            <w:spacing w:val="6"/>
            <w:rtl/>
            <w:lang w:eastAsia="en-US" w:bidi="ar-EG"/>
          </w:rPr>
          <w:t xml:space="preserve"> </w:t>
        </w:r>
        <w:r w:rsidRPr="000E18D5">
          <w:rPr>
            <w:rStyle w:val="Hyperlink"/>
            <w:rFonts w:ascii="Calibri" w:eastAsia="SimSun" w:hAnsi="Calibri"/>
            <w:spacing w:val="6"/>
            <w:lang w:val="en-GB" w:eastAsia="en-US" w:bidi="ar-EG"/>
          </w:rPr>
          <w:t>(WRC-12)</w:t>
        </w:r>
      </w:hyperlink>
      <w:r w:rsidRPr="000E18D5">
        <w:rPr>
          <w:rFonts w:ascii="Calibri" w:eastAsia="SimSun" w:hAnsi="Calibri" w:hint="cs"/>
          <w:spacing w:val="6"/>
          <w:rtl/>
          <w:lang w:val="en-GB" w:eastAsia="en-US" w:bidi="ar-EG"/>
        </w:rPr>
        <w:t xml:space="preserve"> في جنيف في</w:t>
      </w:r>
      <w:r w:rsidR="00594938" w:rsidRPr="000E18D5">
        <w:rPr>
          <w:rFonts w:ascii="Calibri" w:eastAsia="SimSun" w:hAnsi="Calibri" w:hint="eastAsia"/>
          <w:spacing w:val="6"/>
          <w:rtl/>
          <w:lang w:val="en-GB" w:eastAsia="en-US" w:bidi="ar-EG"/>
        </w:rPr>
        <w:t> </w:t>
      </w:r>
      <w:r w:rsidRPr="000E18D5">
        <w:rPr>
          <w:rFonts w:ascii="Calibri" w:eastAsia="SimSun" w:hAnsi="Calibri" w:hint="cs"/>
          <w:spacing w:val="6"/>
          <w:rtl/>
          <w:lang w:val="en-GB" w:eastAsia="en-US" w:bidi="ar-EG"/>
        </w:rPr>
        <w:t xml:space="preserve">الفترة </w:t>
      </w:r>
      <w:r w:rsidRPr="000E18D5">
        <w:rPr>
          <w:rFonts w:ascii="Calibri" w:eastAsia="SimSun" w:hAnsi="Calibri"/>
          <w:spacing w:val="6"/>
          <w:lang w:eastAsia="en-US" w:bidi="ar-EG"/>
        </w:rPr>
        <w:t>25-14</w:t>
      </w:r>
      <w:r w:rsidRPr="000E18D5">
        <w:rPr>
          <w:rFonts w:ascii="Calibri" w:eastAsia="SimSun" w:hAnsi="Calibri" w:hint="cs"/>
          <w:spacing w:val="6"/>
          <w:rtl/>
          <w:lang w:eastAsia="en-US" w:bidi="ar-EG"/>
        </w:rPr>
        <w:t xml:space="preserve"> فبراير </w:t>
      </w:r>
      <w:r w:rsidRPr="000E18D5">
        <w:rPr>
          <w:rFonts w:ascii="Calibri" w:eastAsia="SimSun" w:hAnsi="Calibri"/>
          <w:spacing w:val="6"/>
          <w:lang w:eastAsia="en-US" w:bidi="ar-EG"/>
        </w:rPr>
        <w:t>2011</w:t>
      </w:r>
      <w:r w:rsidRPr="000E18D5">
        <w:rPr>
          <w:rFonts w:ascii="Calibri" w:eastAsia="SimSun" w:hAnsi="Calibri" w:hint="cs"/>
          <w:rtl/>
          <w:lang w:eastAsia="en-US" w:bidi="ar-EG"/>
        </w:rPr>
        <w:t xml:space="preserve"> </w:t>
      </w:r>
      <w:r w:rsidRPr="000E18D5">
        <w:rPr>
          <w:rFonts w:ascii="Calibri" w:eastAsia="SimSun" w:hAnsi="Calibri" w:hint="cs"/>
          <w:spacing w:val="-4"/>
          <w:rtl/>
          <w:lang w:eastAsia="en-US" w:bidi="ar-EG"/>
        </w:rPr>
        <w:t xml:space="preserve">بحضور ما يزيد على </w:t>
      </w:r>
      <w:r w:rsidRPr="000E18D5">
        <w:rPr>
          <w:rFonts w:ascii="Calibri" w:eastAsia="SimSun" w:hAnsi="Calibri"/>
          <w:spacing w:val="-4"/>
          <w:lang w:eastAsia="en-US" w:bidi="ar-EG"/>
        </w:rPr>
        <w:t>1 100</w:t>
      </w:r>
      <w:r w:rsidRPr="000E18D5">
        <w:rPr>
          <w:rFonts w:ascii="Calibri" w:eastAsia="SimSun" w:hAnsi="Calibri" w:hint="eastAsia"/>
          <w:spacing w:val="-4"/>
          <w:rtl/>
          <w:lang w:eastAsia="en-US" w:bidi="ar-EG"/>
        </w:rPr>
        <w:t xml:space="preserve"> مشارك </w:t>
      </w:r>
      <w:r w:rsidRPr="000E18D5">
        <w:rPr>
          <w:rFonts w:ascii="Calibri" w:eastAsia="SimSun" w:hAnsi="Calibri" w:hint="cs"/>
          <w:spacing w:val="-4"/>
          <w:rtl/>
          <w:lang w:eastAsia="en-US" w:bidi="ar-EG"/>
        </w:rPr>
        <w:t>من</w:t>
      </w:r>
      <w:r w:rsidRPr="000E18D5">
        <w:rPr>
          <w:rFonts w:ascii="Calibri" w:eastAsia="SimSun" w:hAnsi="Calibri" w:hint="eastAsia"/>
          <w:spacing w:val="-4"/>
          <w:rtl/>
          <w:lang w:eastAsia="en-US" w:bidi="ar-EG"/>
        </w:rPr>
        <w:t xml:space="preserve"> </w:t>
      </w:r>
      <w:r w:rsidRPr="000E18D5">
        <w:rPr>
          <w:rFonts w:ascii="Calibri" w:eastAsia="SimSun" w:hAnsi="Calibri"/>
          <w:spacing w:val="-4"/>
          <w:lang w:eastAsia="en-US" w:bidi="ar-EG"/>
        </w:rPr>
        <w:t>109</w:t>
      </w:r>
      <w:r w:rsidRPr="000E18D5">
        <w:rPr>
          <w:rFonts w:ascii="Calibri" w:eastAsia="SimSun" w:hAnsi="Calibri" w:hint="eastAsia"/>
          <w:spacing w:val="-4"/>
          <w:rtl/>
          <w:lang w:eastAsia="en-US" w:bidi="ar-EG"/>
        </w:rPr>
        <w:t xml:space="preserve"> دول </w:t>
      </w:r>
      <w:r w:rsidRPr="000E18D5">
        <w:rPr>
          <w:rFonts w:ascii="Calibri" w:eastAsia="SimSun" w:hAnsi="Calibri" w:hint="cs"/>
          <w:spacing w:val="-4"/>
          <w:rtl/>
          <w:lang w:eastAsia="en-US" w:bidi="ar-EG"/>
        </w:rPr>
        <w:t xml:space="preserve">أعضاء </w:t>
      </w:r>
      <w:r w:rsidRPr="000E18D5">
        <w:rPr>
          <w:rFonts w:ascii="Calibri" w:eastAsia="SimSun" w:hAnsi="Calibri" w:hint="cs"/>
          <w:spacing w:val="-4"/>
          <w:rtl/>
          <w:lang w:val="ru-RU" w:eastAsia="en-US" w:bidi="ar-EG"/>
        </w:rPr>
        <w:t>و</w:t>
      </w:r>
      <w:r w:rsidRPr="000E18D5">
        <w:rPr>
          <w:rFonts w:ascii="Calibri" w:eastAsia="SimSun" w:hAnsi="Calibri"/>
          <w:spacing w:val="-4"/>
          <w:lang w:eastAsia="en-US" w:bidi="ar-EG"/>
        </w:rPr>
        <w:t>69</w:t>
      </w:r>
      <w:r w:rsidRPr="000E18D5">
        <w:rPr>
          <w:rFonts w:ascii="Calibri" w:eastAsia="SimSun" w:hAnsi="Calibri" w:hint="cs"/>
          <w:spacing w:val="-4"/>
          <w:rtl/>
          <w:lang w:val="ru-RU" w:eastAsia="en-US" w:bidi="ar-EG"/>
        </w:rPr>
        <w:t xml:space="preserve"> من أعضاء القطاع، وأقر تقرير الاجتماع التحضيري للمؤتمر </w:t>
      </w:r>
      <w:r w:rsidRPr="000E18D5">
        <w:rPr>
          <w:rFonts w:ascii="Calibri" w:eastAsia="SimSun" w:hAnsi="Calibri"/>
          <w:spacing w:val="-4"/>
          <w:lang w:val="en-GB" w:eastAsia="en-US" w:bidi="ar-EG"/>
        </w:rPr>
        <w:t>WRC-12</w:t>
      </w:r>
      <w:r w:rsidRPr="000E18D5">
        <w:rPr>
          <w:rFonts w:ascii="Calibri" w:eastAsia="SimSun" w:hAnsi="Calibri" w:hint="cs"/>
          <w:color w:val="0000FF"/>
          <w:spacing w:val="-4"/>
          <w:rtl/>
          <w:lang w:val="en-GB" w:eastAsia="en-US" w:bidi="ar-EG"/>
        </w:rPr>
        <w:t>.</w:t>
      </w:r>
      <w:r w:rsidRPr="000E18D5">
        <w:rPr>
          <w:rFonts w:ascii="Calibri" w:eastAsia="SimSun" w:hAnsi="Calibri" w:hint="cs"/>
          <w:color w:val="0000FF"/>
          <w:spacing w:val="-2"/>
          <w:rtl/>
          <w:lang w:val="en-GB" w:eastAsia="en-US" w:bidi="ar-EG"/>
        </w:rPr>
        <w:t xml:space="preserve"> </w:t>
      </w:r>
      <w:r w:rsidRPr="000E18D5">
        <w:rPr>
          <w:rFonts w:ascii="Calibri" w:eastAsia="SimSun" w:hAnsi="Calibri" w:hint="cs"/>
          <w:spacing w:val="-2"/>
          <w:rtl/>
          <w:lang w:val="en-GB" w:eastAsia="en-US" w:bidi="ar-EG"/>
        </w:rPr>
        <w:t>وعُقد</w:t>
      </w:r>
      <w:r w:rsidRPr="000E18D5">
        <w:rPr>
          <w:rFonts w:ascii="Calibri" w:eastAsia="SimSun" w:hAnsi="Calibri" w:hint="cs"/>
          <w:color w:val="0000FF"/>
          <w:spacing w:val="-2"/>
          <w:rtl/>
          <w:lang w:val="en-GB" w:eastAsia="en-US" w:bidi="ar-EG"/>
        </w:rPr>
        <w:t xml:space="preserve"> </w:t>
      </w:r>
      <w:r w:rsidRPr="000E18D5">
        <w:rPr>
          <w:rFonts w:ascii="Calibri" w:eastAsia="SimSun" w:hAnsi="Calibri"/>
          <w:spacing w:val="-2"/>
          <w:rtl/>
          <w:lang w:val="ar-SA" w:eastAsia="en-US"/>
        </w:rPr>
        <w:t xml:space="preserve">الاجتماع الإعلامي </w:t>
      </w:r>
      <w:r w:rsidRPr="000E18D5">
        <w:rPr>
          <w:rFonts w:ascii="Calibri" w:eastAsia="SimSun" w:hAnsi="Calibri" w:hint="cs"/>
          <w:spacing w:val="-2"/>
          <w:rtl/>
          <w:lang w:val="ar-SA" w:eastAsia="en-US"/>
        </w:rPr>
        <w:t xml:space="preserve">الثالث والأخير </w:t>
      </w:r>
      <w:r w:rsidRPr="000E18D5">
        <w:rPr>
          <w:rFonts w:ascii="Calibri" w:eastAsia="SimSun" w:hAnsi="Calibri"/>
          <w:spacing w:val="-2"/>
          <w:rtl/>
          <w:lang w:val="ar-SA" w:eastAsia="en-US"/>
        </w:rPr>
        <w:t xml:space="preserve">بشأن </w:t>
      </w:r>
      <w:hyperlink r:id="rId127" w:history="1">
        <w:r w:rsidRPr="000E18D5">
          <w:rPr>
            <w:rFonts w:ascii="Calibri" w:eastAsia="SimSun" w:hAnsi="Calibri"/>
            <w:color w:val="0000FF"/>
            <w:spacing w:val="-2"/>
            <w:u w:val="single"/>
            <w:rtl/>
            <w:lang w:val="ar-SA" w:eastAsia="en-US"/>
          </w:rPr>
          <w:t xml:space="preserve">الأعمال التحضيرية للمؤتمر </w:t>
        </w:r>
        <w:r w:rsidRPr="000E18D5">
          <w:rPr>
            <w:rFonts w:ascii="Calibri" w:eastAsia="SimSun" w:hAnsi="Calibri"/>
            <w:color w:val="0000FF"/>
            <w:spacing w:val="-2"/>
            <w:u w:val="single"/>
            <w:lang w:val="en-GB" w:eastAsia="en-US" w:bidi="ar-EG"/>
          </w:rPr>
          <w:t>WRC-12</w:t>
        </w:r>
      </w:hyperlink>
      <w:r w:rsidRPr="000E18D5">
        <w:rPr>
          <w:rFonts w:ascii="Calibri" w:eastAsia="SimSun" w:hAnsi="Calibri" w:hint="cs"/>
          <w:color w:val="0000FF"/>
          <w:spacing w:val="-2"/>
          <w:rtl/>
          <w:lang w:val="en-GB" w:eastAsia="en-US" w:bidi="ar-EG"/>
        </w:rPr>
        <w:t xml:space="preserve"> </w:t>
      </w:r>
      <w:r w:rsidRPr="000E18D5">
        <w:rPr>
          <w:rFonts w:ascii="Calibri" w:eastAsia="SimSun" w:hAnsi="Calibri"/>
          <w:spacing w:val="-2"/>
          <w:rtl/>
          <w:lang w:eastAsia="en-US" w:bidi="ar-EG"/>
        </w:rPr>
        <w:t xml:space="preserve">في جنيف </w:t>
      </w:r>
      <w:r w:rsidRPr="000E18D5">
        <w:rPr>
          <w:rFonts w:ascii="Calibri" w:eastAsia="SimSun" w:hAnsi="Calibri" w:hint="cs"/>
          <w:spacing w:val="-2"/>
          <w:rtl/>
          <w:lang w:eastAsia="en-US" w:bidi="ar-EG"/>
        </w:rPr>
        <w:t>يومي</w:t>
      </w:r>
      <w:r w:rsidR="00594938" w:rsidRPr="000E18D5">
        <w:rPr>
          <w:rFonts w:ascii="Calibri" w:eastAsia="SimSun" w:hAnsi="Calibri" w:hint="eastAsia"/>
          <w:spacing w:val="-2"/>
          <w:rtl/>
          <w:lang w:eastAsia="en-US" w:bidi="ar-EG"/>
        </w:rPr>
        <w:t> </w:t>
      </w:r>
      <w:r w:rsidRPr="000E18D5">
        <w:rPr>
          <w:rFonts w:ascii="Calibri" w:eastAsia="SimSun" w:hAnsi="Calibri"/>
          <w:spacing w:val="-2"/>
          <w:lang w:eastAsia="en-US" w:bidi="ar-EG"/>
        </w:rPr>
        <w:t>8-7</w:t>
      </w:r>
      <w:r w:rsidRPr="000E18D5">
        <w:rPr>
          <w:rFonts w:ascii="Calibri" w:eastAsia="SimSun" w:hAnsi="Calibri" w:hint="cs"/>
          <w:spacing w:val="-2"/>
          <w:rtl/>
          <w:lang w:eastAsia="en-US" w:bidi="ar-EG"/>
        </w:rPr>
        <w:t> </w:t>
      </w:r>
      <w:r w:rsidRPr="000E18D5">
        <w:rPr>
          <w:rFonts w:ascii="Calibri" w:eastAsia="SimSun" w:hAnsi="Calibri"/>
          <w:spacing w:val="-2"/>
          <w:rtl/>
          <w:lang w:eastAsia="en-US" w:bidi="ar-EG"/>
        </w:rPr>
        <w:t>نوفمبر</w:t>
      </w:r>
      <w:r w:rsidRPr="000E18D5">
        <w:rPr>
          <w:rFonts w:ascii="Calibri" w:eastAsia="SimSun" w:hAnsi="Calibri" w:hint="cs"/>
          <w:spacing w:val="-2"/>
          <w:rtl/>
          <w:lang w:val="ru-RU" w:eastAsia="en-US" w:bidi="ar-EG"/>
        </w:rPr>
        <w:t xml:space="preserve"> </w:t>
      </w:r>
      <w:r w:rsidRPr="000E18D5">
        <w:rPr>
          <w:rFonts w:ascii="Calibri" w:eastAsia="SimSun" w:hAnsi="Calibri"/>
          <w:spacing w:val="-2"/>
          <w:lang w:eastAsia="en-US" w:bidi="ar-EG"/>
        </w:rPr>
        <w:t>2011</w:t>
      </w:r>
      <w:r w:rsidRPr="000E18D5">
        <w:rPr>
          <w:rFonts w:ascii="Calibri" w:eastAsia="SimSun" w:hAnsi="Calibri"/>
          <w:spacing w:val="-2"/>
          <w:rtl/>
          <w:lang w:eastAsia="en-US" w:bidi="ar-EG"/>
        </w:rPr>
        <w:t>.</w:t>
      </w:r>
    </w:p>
    <w:p w:rsidR="00F1428A" w:rsidRPr="000E18D5" w:rsidRDefault="00F1428A" w:rsidP="00594938">
      <w:pPr>
        <w:tabs>
          <w:tab w:val="clear" w:pos="794"/>
          <w:tab w:val="clear" w:pos="1191"/>
          <w:tab w:val="clear" w:pos="1588"/>
          <w:tab w:val="clear" w:pos="1985"/>
        </w:tabs>
        <w:rPr>
          <w:rFonts w:ascii="Calibri" w:eastAsia="SimSun" w:hAnsi="Calibri"/>
          <w:spacing w:val="-2"/>
          <w:rtl/>
          <w:lang w:val="ru-RU" w:eastAsia="en-US" w:bidi="ar-EG"/>
        </w:rPr>
      </w:pPr>
      <w:r w:rsidRPr="000E18D5">
        <w:rPr>
          <w:rFonts w:ascii="Calibri" w:eastAsia="SimSun" w:hAnsi="Calibri" w:hint="cs"/>
          <w:spacing w:val="-2"/>
          <w:rtl/>
          <w:lang w:eastAsia="en-US" w:bidi="ar-EG"/>
        </w:rPr>
        <w:t xml:space="preserve">وعقد </w:t>
      </w:r>
      <w:hyperlink r:id="rId128" w:history="1">
        <w:r w:rsidRPr="000E18D5">
          <w:rPr>
            <w:rFonts w:ascii="Calibri" w:eastAsia="SimSun" w:hAnsi="Calibri" w:hint="cs"/>
            <w:color w:val="0000FF"/>
            <w:u w:val="single"/>
            <w:rtl/>
            <w:lang w:eastAsia="en-US" w:bidi="ar-EG"/>
          </w:rPr>
          <w:t xml:space="preserve">المؤتمر العالمي للاتصالات الراديوية لعام </w:t>
        </w:r>
        <w:r w:rsidRPr="000E18D5">
          <w:rPr>
            <w:rFonts w:ascii="Calibri" w:eastAsia="SimSun" w:hAnsi="Calibri"/>
            <w:color w:val="0000FF"/>
            <w:u w:val="single"/>
            <w:lang w:eastAsia="en-US" w:bidi="ar-EG"/>
          </w:rPr>
          <w:t>2012</w:t>
        </w:r>
        <w:r w:rsidRPr="000E18D5">
          <w:rPr>
            <w:rFonts w:ascii="Calibri" w:eastAsia="SimSun" w:hAnsi="Calibri" w:hint="cs"/>
            <w:color w:val="0000FF"/>
            <w:u w:val="single"/>
            <w:rtl/>
            <w:lang w:eastAsia="en-US" w:bidi="ar-EG"/>
          </w:rPr>
          <w:t xml:space="preserve"> </w:t>
        </w:r>
        <w:r w:rsidRPr="000E18D5">
          <w:rPr>
            <w:rFonts w:ascii="Calibri" w:eastAsia="SimSun" w:hAnsi="Calibri"/>
            <w:color w:val="0000FF"/>
            <w:u w:val="single"/>
            <w:lang w:val="en-GB" w:eastAsia="en-US" w:bidi="ar-EG"/>
          </w:rPr>
          <w:t>(WRC-12)</w:t>
        </w:r>
      </w:hyperlink>
      <w:r w:rsidRPr="000E18D5">
        <w:rPr>
          <w:rFonts w:ascii="Calibri" w:eastAsia="SimSun" w:hAnsi="Calibri" w:hint="cs"/>
          <w:rtl/>
          <w:lang w:val="en-GB" w:eastAsia="en-US" w:bidi="ar-EG"/>
        </w:rPr>
        <w:t xml:space="preserve"> في جنيف في الفترة من </w:t>
      </w:r>
      <w:r w:rsidRPr="000E18D5">
        <w:rPr>
          <w:rFonts w:ascii="Calibri" w:eastAsia="SimSun" w:hAnsi="Calibri"/>
          <w:lang w:eastAsia="en-US" w:bidi="ar-EG"/>
        </w:rPr>
        <w:t>23</w:t>
      </w:r>
      <w:r w:rsidRPr="000E18D5">
        <w:rPr>
          <w:rFonts w:ascii="Calibri" w:eastAsia="SimSun" w:hAnsi="Calibri" w:hint="cs"/>
          <w:rtl/>
          <w:lang w:val="ru-RU" w:eastAsia="en-US" w:bidi="ar-EG"/>
        </w:rPr>
        <w:t xml:space="preserve"> يناير </w:t>
      </w:r>
      <w:r w:rsidRPr="000E18D5">
        <w:rPr>
          <w:rFonts w:ascii="Calibri" w:eastAsia="SimSun" w:hAnsi="Calibri" w:hint="cs"/>
          <w:rtl/>
          <w:lang w:val="es-ES_tradnl" w:eastAsia="en-US" w:bidi="ar-EG"/>
        </w:rPr>
        <w:t xml:space="preserve">إلى </w:t>
      </w:r>
      <w:r w:rsidRPr="000E18D5">
        <w:rPr>
          <w:rFonts w:ascii="Calibri" w:eastAsia="SimSun" w:hAnsi="Calibri"/>
          <w:lang w:eastAsia="en-US" w:bidi="ar-EG"/>
        </w:rPr>
        <w:t>17</w:t>
      </w:r>
      <w:r w:rsidRPr="000E18D5">
        <w:rPr>
          <w:rFonts w:ascii="Calibri" w:eastAsia="SimSun" w:hAnsi="Calibri" w:hint="cs"/>
          <w:rtl/>
          <w:lang w:val="ru-RU" w:eastAsia="en-US" w:bidi="ar-EG"/>
        </w:rPr>
        <w:t xml:space="preserve"> فبراير </w:t>
      </w:r>
      <w:r w:rsidRPr="000E18D5">
        <w:rPr>
          <w:rFonts w:ascii="Calibri" w:eastAsia="SimSun" w:hAnsi="Calibri"/>
          <w:lang w:eastAsia="en-US" w:bidi="ar-EG"/>
        </w:rPr>
        <w:t>2012</w:t>
      </w:r>
      <w:r w:rsidRPr="000E18D5">
        <w:rPr>
          <w:rFonts w:ascii="Calibri" w:eastAsia="SimSun" w:hAnsi="Calibri" w:hint="cs"/>
          <w:rtl/>
          <w:lang w:val="ru-RU" w:eastAsia="en-US" w:bidi="ar-EG"/>
        </w:rPr>
        <w:t xml:space="preserve">. وتناول بنجاح جميع بنود جدول الأعمال البالغ عددها </w:t>
      </w:r>
      <w:r w:rsidRPr="000E18D5">
        <w:rPr>
          <w:rFonts w:ascii="Calibri" w:eastAsia="SimSun" w:hAnsi="Calibri"/>
          <w:lang w:eastAsia="en-US" w:bidi="ar-EG"/>
        </w:rPr>
        <w:t>33</w:t>
      </w:r>
      <w:r w:rsidRPr="000E18D5">
        <w:rPr>
          <w:rFonts w:ascii="Calibri" w:eastAsia="SimSun" w:hAnsi="Calibri" w:hint="cs"/>
          <w:rtl/>
          <w:lang w:val="ru-RU" w:eastAsia="en-US" w:bidi="ar-EG"/>
        </w:rPr>
        <w:t xml:space="preserve"> بنداً </w:t>
      </w:r>
      <w:r w:rsidRPr="000E18D5">
        <w:rPr>
          <w:rFonts w:ascii="Calibri" w:eastAsia="SimSun" w:hAnsi="Calibri" w:hint="cs"/>
          <w:rtl/>
          <w:lang w:eastAsia="en-US" w:bidi="ar-EG"/>
        </w:rPr>
        <w:t>والمتعلقة بخدمات الأرض والخدمات الساتلية الراديوية، وتطبيقات الأرصاد الجوية، والخدمات المتنقلة للطيران، والإذاعة الرقمية، والاتصالات في حالات الطوارئ، والأنظمة الراديوية الإدراكية. وأقر المؤتمر</w:t>
      </w:r>
      <w:r w:rsidR="00594938" w:rsidRPr="000E18D5">
        <w:rPr>
          <w:rFonts w:ascii="Calibri" w:eastAsia="SimSun" w:hAnsi="Calibri" w:hint="eastAsia"/>
          <w:rtl/>
          <w:lang w:eastAsia="en-US" w:bidi="ar-EG"/>
        </w:rPr>
        <w:t> </w:t>
      </w:r>
      <w:r w:rsidRPr="000E18D5">
        <w:rPr>
          <w:rFonts w:ascii="Calibri" w:eastAsia="SimSun" w:hAnsi="Calibri"/>
          <w:lang w:eastAsia="en-US" w:bidi="ar-EG"/>
        </w:rPr>
        <w:t>WRC-12</w:t>
      </w:r>
      <w:r w:rsidRPr="000E18D5">
        <w:rPr>
          <w:rFonts w:ascii="Calibri" w:eastAsia="SimSun" w:hAnsi="Calibri" w:hint="cs"/>
          <w:rtl/>
          <w:lang w:val="ru-RU" w:eastAsia="en-US" w:bidi="ar-EG"/>
        </w:rPr>
        <w:t xml:space="preserve"> مراجعة جزئية للوائح الراديو (دخلت حيز النفاذ في </w:t>
      </w:r>
      <w:r w:rsidRPr="000E18D5">
        <w:rPr>
          <w:rFonts w:ascii="Calibri" w:eastAsia="SimSun" w:hAnsi="Calibri"/>
          <w:lang w:eastAsia="en-US" w:bidi="ar-EG"/>
        </w:rPr>
        <w:t>1</w:t>
      </w:r>
      <w:r w:rsidRPr="000E18D5">
        <w:rPr>
          <w:rFonts w:ascii="Calibri" w:eastAsia="SimSun" w:hAnsi="Calibri" w:hint="cs"/>
          <w:rtl/>
          <w:lang w:val="ru-RU" w:eastAsia="en-US" w:bidi="ar-EG"/>
        </w:rPr>
        <w:t xml:space="preserve"> يناير </w:t>
      </w:r>
      <w:r w:rsidRPr="000E18D5">
        <w:rPr>
          <w:rFonts w:ascii="Calibri" w:eastAsia="SimSun" w:hAnsi="Calibri"/>
          <w:lang w:eastAsia="en-US" w:bidi="ar-EG"/>
        </w:rPr>
        <w:t>2013</w:t>
      </w:r>
      <w:r w:rsidRPr="000E18D5">
        <w:rPr>
          <w:rFonts w:ascii="Calibri" w:eastAsia="SimSun" w:hAnsi="Calibri" w:hint="cs"/>
          <w:rtl/>
          <w:lang w:eastAsia="en-US" w:bidi="ar-EG"/>
        </w:rPr>
        <w:t xml:space="preserve">) وأجرى تعديلاً على عدة قرارات وتوصيات واعتمد </w:t>
      </w:r>
      <w:r w:rsidRPr="000E18D5">
        <w:rPr>
          <w:rFonts w:ascii="Calibri" w:eastAsia="SimSun" w:hAnsi="Calibri"/>
          <w:lang w:eastAsia="en-US" w:bidi="ar-EG"/>
        </w:rPr>
        <w:t>44</w:t>
      </w:r>
      <w:r w:rsidRPr="000E18D5">
        <w:rPr>
          <w:rFonts w:ascii="Calibri" w:eastAsia="SimSun" w:hAnsi="Calibri" w:hint="cs"/>
          <w:rtl/>
          <w:lang w:val="ru-RU" w:eastAsia="en-US" w:bidi="ar-EG"/>
        </w:rPr>
        <w:t xml:space="preserve"> قراراً جديداً أو مراجَعاً وأربع توصيات جديدة أو مراجعة. وعالج المؤتمر </w:t>
      </w:r>
      <w:r w:rsidRPr="000E18D5">
        <w:rPr>
          <w:rFonts w:ascii="Calibri" w:eastAsia="SimSun" w:hAnsi="Calibri"/>
          <w:lang w:eastAsia="en-US" w:bidi="ar-EG"/>
        </w:rPr>
        <w:t>26 000</w:t>
      </w:r>
      <w:r w:rsidRPr="000E18D5">
        <w:rPr>
          <w:rFonts w:ascii="Calibri" w:eastAsia="SimSun" w:hAnsi="Calibri" w:hint="cs"/>
          <w:rtl/>
          <w:lang w:val="ru-RU" w:eastAsia="en-US" w:bidi="ar-EG"/>
        </w:rPr>
        <w:t xml:space="preserve"> وثيقة إلكترونياً. وقام </w:t>
      </w:r>
      <w:r w:rsidRPr="000E18D5">
        <w:rPr>
          <w:rFonts w:ascii="Calibri" w:eastAsia="SimSun" w:hAnsi="Calibri"/>
          <w:lang w:eastAsia="en-US" w:bidi="ar-EG"/>
        </w:rPr>
        <w:t>3 042</w:t>
      </w:r>
      <w:r w:rsidRPr="000E18D5">
        <w:rPr>
          <w:rFonts w:ascii="Calibri" w:eastAsia="SimSun" w:hAnsi="Calibri" w:hint="cs"/>
          <w:rtl/>
          <w:lang w:val="ru-RU" w:eastAsia="en-US" w:bidi="ar-EG"/>
        </w:rPr>
        <w:t xml:space="preserve"> مشاركاً (من </w:t>
      </w:r>
      <w:r w:rsidRPr="000E18D5">
        <w:rPr>
          <w:rFonts w:ascii="Calibri" w:eastAsia="SimSun" w:hAnsi="Calibri"/>
          <w:lang w:eastAsia="en-US" w:bidi="ar-EG"/>
        </w:rPr>
        <w:t>163</w:t>
      </w:r>
      <w:r w:rsidRPr="000E18D5">
        <w:rPr>
          <w:rFonts w:ascii="Calibri" w:eastAsia="SimSun" w:hAnsi="Calibri" w:hint="cs"/>
          <w:rtl/>
          <w:lang w:val="ru-RU" w:eastAsia="en-US" w:bidi="ar-EG"/>
        </w:rPr>
        <w:t xml:space="preserve"> دولة عضواً و</w:t>
      </w:r>
      <w:r w:rsidRPr="000E18D5">
        <w:rPr>
          <w:rFonts w:ascii="Calibri" w:eastAsia="SimSun" w:hAnsi="Calibri"/>
          <w:lang w:eastAsia="en-US" w:bidi="ar-EG"/>
        </w:rPr>
        <w:t>101</w:t>
      </w:r>
      <w:r w:rsidRPr="000E18D5">
        <w:rPr>
          <w:rFonts w:ascii="Calibri" w:eastAsia="SimSun" w:hAnsi="Calibri" w:hint="cs"/>
          <w:rtl/>
          <w:lang w:val="ru-RU" w:eastAsia="en-US" w:bidi="ar-EG"/>
        </w:rPr>
        <w:t xml:space="preserve"> عضو قطاع) بتوصيل </w:t>
      </w:r>
      <w:r w:rsidRPr="000E18D5">
        <w:rPr>
          <w:rFonts w:ascii="Calibri" w:eastAsia="SimSun" w:hAnsi="Calibri"/>
          <w:lang w:eastAsia="en-US" w:bidi="ar-EG"/>
        </w:rPr>
        <w:t>8 000</w:t>
      </w:r>
      <w:r w:rsidRPr="000E18D5">
        <w:rPr>
          <w:rFonts w:ascii="Calibri" w:eastAsia="SimSun" w:hAnsi="Calibri" w:hint="cs"/>
          <w:rtl/>
          <w:lang w:eastAsia="en-US" w:bidi="ar-EG"/>
        </w:rPr>
        <w:t xml:space="preserve"> </w:t>
      </w:r>
      <w:r w:rsidRPr="000E18D5">
        <w:rPr>
          <w:rFonts w:ascii="Calibri" w:eastAsia="SimSun" w:hAnsi="Calibri" w:hint="cs"/>
          <w:rtl/>
          <w:lang w:val="ru-RU" w:eastAsia="en-US" w:bidi="ar-EG"/>
        </w:rPr>
        <w:t>جهاز بشبكات الاتحاد.</w:t>
      </w:r>
    </w:p>
    <w:p w:rsidR="00F1428A" w:rsidRPr="000E18D5" w:rsidRDefault="00F1428A" w:rsidP="00825FCF">
      <w:pPr>
        <w:tabs>
          <w:tab w:val="clear" w:pos="794"/>
          <w:tab w:val="clear" w:pos="1191"/>
          <w:tab w:val="clear" w:pos="1588"/>
          <w:tab w:val="clear" w:pos="1985"/>
        </w:tabs>
        <w:rPr>
          <w:rFonts w:ascii="Calibri" w:eastAsia="SimSun" w:hAnsi="Calibri"/>
          <w:color w:val="000000"/>
          <w:rtl/>
          <w:lang w:eastAsia="en-US" w:bidi="ar-EG"/>
        </w:rPr>
      </w:pPr>
      <w:r w:rsidRPr="000E18D5">
        <w:rPr>
          <w:rFonts w:ascii="Calibri" w:eastAsia="SimSun" w:hAnsi="Calibri" w:hint="cs"/>
          <w:rtl/>
          <w:lang w:val="ru-RU" w:eastAsia="en-US" w:bidi="ar-EG"/>
        </w:rPr>
        <w:t xml:space="preserve">وعُقدت الجلسة الأولى </w:t>
      </w:r>
      <w:hyperlink r:id="rId129" w:history="1">
        <w:r w:rsidRPr="000E18D5">
          <w:rPr>
            <w:rFonts w:ascii="Calibri" w:eastAsia="SimSun" w:hAnsi="Calibri" w:hint="cs"/>
            <w:color w:val="0000FF"/>
            <w:u w:val="single"/>
            <w:rtl/>
            <w:lang w:val="en-GB" w:eastAsia="en-US" w:bidi="ar-EG"/>
          </w:rPr>
          <w:t xml:space="preserve">للاجتماع التحضيري للمؤتمر العالمي للاتصالات الراديوية لعام </w:t>
        </w:r>
        <w:r w:rsidRPr="000E18D5">
          <w:rPr>
            <w:rFonts w:ascii="Calibri" w:eastAsia="SimSun" w:hAnsi="Calibri"/>
            <w:color w:val="0000FF"/>
            <w:u w:val="single"/>
            <w:lang w:val="en-GB" w:eastAsia="en-US" w:bidi="ar-EG"/>
          </w:rPr>
          <w:t>2015</w:t>
        </w:r>
        <w:r w:rsidRPr="000E18D5">
          <w:rPr>
            <w:rFonts w:ascii="Calibri" w:eastAsia="SimSun" w:hAnsi="Calibri" w:hint="cs"/>
            <w:color w:val="0000FF"/>
            <w:u w:val="single"/>
            <w:rtl/>
            <w:lang w:val="en-GB" w:eastAsia="en-US" w:bidi="ar-EG"/>
          </w:rPr>
          <w:t xml:space="preserve"> </w:t>
        </w:r>
        <w:r w:rsidRPr="000E18D5">
          <w:rPr>
            <w:rFonts w:ascii="Calibri" w:eastAsia="SimSun" w:hAnsi="Calibri"/>
            <w:color w:val="0000FF"/>
            <w:u w:val="single"/>
            <w:lang w:val="en-GB" w:eastAsia="en-US" w:bidi="ar-EG"/>
          </w:rPr>
          <w:t>(WRC-15)</w:t>
        </w:r>
      </w:hyperlink>
      <w:r w:rsidRPr="000E18D5">
        <w:rPr>
          <w:rFonts w:ascii="Calibri" w:eastAsia="SimSun" w:hAnsi="Calibri" w:hint="cs"/>
          <w:rtl/>
          <w:lang w:val="en-GB" w:eastAsia="en-US" w:bidi="ar-EG"/>
        </w:rPr>
        <w:t xml:space="preserve"> بعد المؤتمر </w:t>
      </w:r>
      <w:r w:rsidRPr="000E18D5">
        <w:rPr>
          <w:rFonts w:ascii="Calibri" w:eastAsia="SimSun" w:hAnsi="Calibri"/>
          <w:lang w:eastAsia="en-US" w:bidi="ar-EG"/>
        </w:rPr>
        <w:t>WRC-12</w:t>
      </w:r>
      <w:r w:rsidRPr="000E18D5">
        <w:rPr>
          <w:rFonts w:ascii="Calibri" w:eastAsia="SimSun" w:hAnsi="Calibri" w:hint="cs"/>
          <w:rtl/>
          <w:lang w:val="ru-RU" w:eastAsia="en-US" w:bidi="ar-EG"/>
        </w:rPr>
        <w:t xml:space="preserve"> </w:t>
      </w:r>
      <w:r w:rsidRPr="000E18D5">
        <w:rPr>
          <w:rFonts w:ascii="Calibri" w:eastAsia="SimSun" w:hAnsi="Calibri" w:hint="cs"/>
          <w:spacing w:val="-2"/>
          <w:rtl/>
          <w:lang w:val="en-GB" w:eastAsia="en-US" w:bidi="ar-EG"/>
        </w:rPr>
        <w:t>مباشرة</w:t>
      </w:r>
      <w:r w:rsidRPr="000E18D5">
        <w:rPr>
          <w:rFonts w:ascii="Calibri" w:eastAsia="SimSun" w:hAnsi="Calibri" w:hint="cs"/>
          <w:spacing w:val="-2"/>
          <w:rtl/>
          <w:lang w:val="ru-RU" w:eastAsia="en-US" w:bidi="ar-EG"/>
        </w:rPr>
        <w:t xml:space="preserve"> ووافقت على هيكل لجان دراسات قطاع الاتصالات الراديوية. وعقدت جلسات إعلامية بشأن التحضير للمؤتمر </w:t>
      </w:r>
      <w:r w:rsidRPr="000E18D5">
        <w:rPr>
          <w:rFonts w:ascii="Calibri" w:eastAsia="SimSun" w:hAnsi="Calibri"/>
          <w:spacing w:val="-2"/>
          <w:lang w:eastAsia="en-US" w:bidi="ar-EG"/>
        </w:rPr>
        <w:t>WRC</w:t>
      </w:r>
      <w:r w:rsidRPr="000E18D5">
        <w:rPr>
          <w:rFonts w:ascii="Calibri" w:eastAsia="SimSun" w:hAnsi="Calibri"/>
          <w:spacing w:val="-2"/>
          <w:lang w:eastAsia="en-US" w:bidi="ar-EG"/>
        </w:rPr>
        <w:noBreakHyphen/>
        <w:t>15</w:t>
      </w:r>
      <w:r w:rsidRPr="000E18D5">
        <w:rPr>
          <w:rFonts w:ascii="Calibri" w:eastAsia="SimSun" w:hAnsi="Calibri" w:hint="cs"/>
          <w:rtl/>
          <w:lang w:eastAsia="en-US" w:bidi="ar-EG"/>
        </w:rPr>
        <w:t xml:space="preserve"> أثناء الحلقة الدراسية العالمية للاتصالات الراديوية </w:t>
      </w:r>
      <w:r w:rsidRPr="000E18D5">
        <w:rPr>
          <w:rFonts w:ascii="Calibri" w:eastAsia="SimSun" w:hAnsi="Calibri"/>
          <w:lang w:eastAsia="en-US" w:bidi="ar-EG"/>
        </w:rPr>
        <w:t>(WRS)</w:t>
      </w:r>
      <w:r w:rsidRPr="000E18D5">
        <w:rPr>
          <w:rFonts w:ascii="Calibri" w:eastAsia="SimSun" w:hAnsi="Calibri" w:hint="cs"/>
          <w:rtl/>
          <w:lang w:val="ru-RU" w:eastAsia="en-US" w:bidi="ar-EG"/>
        </w:rPr>
        <w:t xml:space="preserve"> في ديسمبر </w:t>
      </w:r>
      <w:r w:rsidRPr="000E18D5">
        <w:rPr>
          <w:rFonts w:ascii="Calibri" w:eastAsia="SimSun" w:hAnsi="Calibri"/>
          <w:lang w:eastAsia="en-US" w:bidi="ar-EG"/>
        </w:rPr>
        <w:t>2012</w:t>
      </w:r>
      <w:r w:rsidRPr="000E18D5">
        <w:rPr>
          <w:rFonts w:ascii="Calibri" w:eastAsia="SimSun" w:hAnsi="Calibri" w:hint="cs"/>
          <w:rtl/>
          <w:lang w:eastAsia="en-US" w:bidi="ar-EG"/>
        </w:rPr>
        <w:t xml:space="preserve">، كما عُقدت </w:t>
      </w:r>
      <w:hyperlink r:id="rId130" w:history="1">
        <w:r w:rsidRPr="000E18D5">
          <w:rPr>
            <w:rFonts w:ascii="Calibri" w:eastAsia="SimSun" w:hAnsi="Calibri"/>
            <w:color w:val="0000FF"/>
            <w:u w:val="single"/>
            <w:rtl/>
            <w:lang w:val="en-GB" w:eastAsia="en-US" w:bidi="ar-EG"/>
          </w:rPr>
          <w:t xml:space="preserve">ورشة العمل الأقاليمية الأولى للاتحاد بشأن الأعمال التحضيرية للمؤتمر </w:t>
        </w:r>
        <w:r w:rsidRPr="000E18D5">
          <w:rPr>
            <w:rFonts w:ascii="Calibri" w:eastAsia="SimSun" w:hAnsi="Calibri"/>
            <w:color w:val="0000FF"/>
            <w:u w:val="single"/>
            <w:lang w:val="en-GB" w:eastAsia="en-US" w:bidi="ar-EG"/>
          </w:rPr>
          <w:t>WRC-15</w:t>
        </w:r>
      </w:hyperlink>
      <w:r w:rsidRPr="000E18D5">
        <w:rPr>
          <w:rFonts w:ascii="Calibri" w:eastAsia="SimSun" w:hAnsi="Calibri"/>
          <w:color w:val="000000"/>
          <w:rtl/>
          <w:lang w:val="en-GB" w:eastAsia="en-US" w:bidi="ar-EG"/>
        </w:rPr>
        <w:t xml:space="preserve"> في جنيف في الفترة</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5-4</w:t>
      </w:r>
      <w:r w:rsidRPr="000E18D5">
        <w:rPr>
          <w:rFonts w:ascii="Calibri" w:eastAsia="SimSun" w:hAnsi="Calibri"/>
          <w:color w:val="000000"/>
          <w:rtl/>
          <w:lang w:val="en-GB" w:eastAsia="en-US" w:bidi="ar-EG"/>
        </w:rPr>
        <w:t xml:space="preserve"> ديسمبر </w:t>
      </w:r>
      <w:r w:rsidRPr="000E18D5">
        <w:rPr>
          <w:rFonts w:ascii="Calibri" w:eastAsia="SimSun" w:hAnsi="Calibri"/>
          <w:color w:val="000000"/>
          <w:lang w:val="en-GB" w:eastAsia="en-US" w:bidi="ar-EG"/>
        </w:rPr>
        <w:t>2013</w:t>
      </w:r>
      <w:r w:rsidRPr="000E18D5">
        <w:rPr>
          <w:rFonts w:ascii="Calibri" w:eastAsia="SimSun" w:hAnsi="Calibri" w:hint="cs"/>
          <w:color w:val="000000"/>
          <w:rtl/>
          <w:lang w:val="ru-RU" w:eastAsia="en-US" w:bidi="ar-EG"/>
        </w:rPr>
        <w:t xml:space="preserve">. ويشارك مكتب الاتصالات الراديوية </w:t>
      </w:r>
      <w:r w:rsidRPr="00825FCF">
        <w:rPr>
          <w:rFonts w:ascii="Calibri" w:eastAsia="SimSun" w:hAnsi="Calibri" w:hint="cs"/>
          <w:color w:val="000000"/>
          <w:spacing w:val="4"/>
          <w:rtl/>
          <w:lang w:val="ru-RU" w:eastAsia="en-US" w:bidi="ar-EG"/>
        </w:rPr>
        <w:t>بشكل</w:t>
      </w:r>
      <w:r w:rsidRPr="00825FCF">
        <w:rPr>
          <w:rFonts w:ascii="Calibri" w:eastAsia="SimSun" w:hAnsi="Calibri" w:hint="eastAsia"/>
          <w:color w:val="000000"/>
          <w:spacing w:val="4"/>
          <w:rtl/>
          <w:lang w:eastAsia="en-US" w:bidi="ar-EG"/>
        </w:rPr>
        <w:t> </w:t>
      </w:r>
      <w:r w:rsidRPr="00825FCF">
        <w:rPr>
          <w:rFonts w:ascii="Calibri" w:eastAsia="SimSun" w:hAnsi="Calibri" w:hint="cs"/>
          <w:color w:val="000000"/>
          <w:spacing w:val="4"/>
          <w:rtl/>
          <w:lang w:val="ru-RU" w:eastAsia="en-US" w:bidi="ar-EG"/>
        </w:rPr>
        <w:t>ناشط في الاجتماعات التحضيرية للأفرقة الإقليمية (</w:t>
      </w:r>
      <w:r w:rsidRPr="00825FCF">
        <w:rPr>
          <w:rFonts w:ascii="Calibri" w:eastAsia="SimSun" w:hAnsi="Calibri"/>
          <w:color w:val="000000"/>
          <w:spacing w:val="4"/>
          <w:rtl/>
          <w:lang w:val="en-GB" w:eastAsia="en-US" w:bidi="ar-EG"/>
        </w:rPr>
        <w:t>جماعة آسيا والمحيط الهادئ للاتصالات</w:t>
      </w:r>
      <w:r w:rsidRPr="00825FCF">
        <w:rPr>
          <w:rFonts w:ascii="Calibri" w:eastAsia="SimSun" w:hAnsi="Calibri" w:hint="cs"/>
          <w:color w:val="000000"/>
          <w:spacing w:val="4"/>
          <w:rtl/>
          <w:lang w:val="en-GB" w:eastAsia="en-US" w:bidi="ar-EG"/>
        </w:rPr>
        <w:t xml:space="preserve"> </w:t>
      </w:r>
      <w:r w:rsidRPr="00825FCF">
        <w:rPr>
          <w:rFonts w:ascii="Calibri" w:eastAsia="SimSun" w:hAnsi="Calibri"/>
          <w:color w:val="000000"/>
          <w:spacing w:val="4"/>
          <w:lang w:eastAsia="en-US" w:bidi="ar-EG"/>
        </w:rPr>
        <w:t>(APT)</w:t>
      </w:r>
      <w:r w:rsidRPr="00825FCF">
        <w:rPr>
          <w:rFonts w:ascii="Calibri" w:eastAsia="SimSun" w:hAnsi="Calibri" w:hint="cs"/>
          <w:color w:val="000000"/>
          <w:spacing w:val="4"/>
          <w:rtl/>
          <w:lang w:val="ru-RU" w:eastAsia="en-US" w:bidi="ar-EG"/>
        </w:rPr>
        <w:t>،</w:t>
      </w:r>
      <w:r w:rsidR="00825FCF" w:rsidRPr="00825FCF">
        <w:rPr>
          <w:rFonts w:ascii="Calibri" w:eastAsia="SimSun" w:hAnsi="Calibri" w:hint="cs"/>
          <w:color w:val="000000"/>
          <w:spacing w:val="4"/>
          <w:rtl/>
          <w:lang w:val="ru-RU" w:eastAsia="en-US" w:bidi="ar-EG"/>
        </w:rPr>
        <w:t xml:space="preserve"> والفريق العربي لإدارة</w:t>
      </w:r>
      <w:r w:rsidR="00825FCF">
        <w:rPr>
          <w:rFonts w:ascii="Calibri" w:eastAsia="SimSun" w:hAnsi="Calibri" w:hint="cs"/>
          <w:color w:val="000000"/>
          <w:rtl/>
          <w:lang w:val="ru-RU" w:eastAsia="en-US" w:bidi="ar-EG"/>
        </w:rPr>
        <w:t xml:space="preserve"> الطيف </w:t>
      </w:r>
      <w:r w:rsidR="00825FCF">
        <w:rPr>
          <w:rFonts w:ascii="Calibri" w:eastAsia="SimSun" w:hAnsi="Calibri"/>
          <w:color w:val="000000"/>
          <w:lang w:eastAsia="en-US" w:bidi="ar-EG"/>
        </w:rPr>
        <w:t>(ASM</w:t>
      </w:r>
      <w:r w:rsidR="004E2195">
        <w:rPr>
          <w:rFonts w:ascii="Calibri" w:eastAsia="SimSun" w:hAnsi="Calibri"/>
          <w:color w:val="000000"/>
          <w:lang w:eastAsia="en-US" w:bidi="ar-EG"/>
        </w:rPr>
        <w:t>G</w:t>
      </w:r>
      <w:r w:rsidR="00825FCF">
        <w:rPr>
          <w:rFonts w:ascii="Calibri" w:eastAsia="SimSun" w:hAnsi="Calibri"/>
          <w:color w:val="000000"/>
          <w:lang w:eastAsia="en-US" w:bidi="ar-EG"/>
        </w:rPr>
        <w:t>)</w:t>
      </w:r>
      <w:r w:rsidRPr="000E18D5">
        <w:rPr>
          <w:rFonts w:ascii="Calibri" w:eastAsia="SimSun" w:hAnsi="Calibri" w:hint="cs"/>
          <w:color w:val="000000"/>
          <w:rtl/>
          <w:lang w:val="ru-RU" w:eastAsia="en-US" w:bidi="ar-EG"/>
        </w:rPr>
        <w:t xml:space="preserve"> و</w:t>
      </w:r>
      <w:r w:rsidRPr="000E18D5">
        <w:rPr>
          <w:rFonts w:ascii="Calibri" w:eastAsia="SimSun" w:hAnsi="Calibri"/>
          <w:color w:val="000000"/>
          <w:rtl/>
          <w:lang w:val="en-GB" w:eastAsia="en-US" w:bidi="ar-EG"/>
        </w:rPr>
        <w:t>الاتحاد ال</w:t>
      </w:r>
      <w:r w:rsidR="00712456">
        <w:rPr>
          <w:rFonts w:ascii="Calibri" w:eastAsia="SimSun" w:hAnsi="Calibri"/>
          <w:color w:val="000000"/>
          <w:rtl/>
          <w:lang w:val="en-GB" w:eastAsia="en-US" w:bidi="ar-EG"/>
        </w:rPr>
        <w:t>إفريقي</w:t>
      </w:r>
      <w:r w:rsidRPr="000E18D5">
        <w:rPr>
          <w:rFonts w:ascii="Calibri" w:eastAsia="SimSun" w:hAnsi="Calibri"/>
          <w:color w:val="000000"/>
          <w:rtl/>
          <w:lang w:val="en-GB" w:eastAsia="en-US" w:bidi="ar-EG"/>
        </w:rPr>
        <w:t xml:space="preserve"> </w:t>
      </w:r>
      <w:r w:rsidRPr="000E18D5">
        <w:rPr>
          <w:rFonts w:ascii="Calibri" w:eastAsia="SimSun" w:hAnsi="Calibri"/>
          <w:color w:val="000000"/>
          <w:spacing w:val="-4"/>
          <w:rtl/>
          <w:lang w:val="en-GB" w:eastAsia="en-US" w:bidi="ar-EG"/>
        </w:rPr>
        <w:t>للاتصالات</w:t>
      </w:r>
      <w:r w:rsidRPr="000E18D5">
        <w:rPr>
          <w:rFonts w:ascii="Calibri" w:eastAsia="SimSun" w:hAnsi="Calibri" w:hint="cs"/>
          <w:color w:val="000000"/>
          <w:spacing w:val="-4"/>
          <w:rtl/>
          <w:lang w:val="en-GB" w:eastAsia="en-US" w:bidi="ar-EG"/>
        </w:rPr>
        <w:t xml:space="preserve"> </w:t>
      </w:r>
      <w:r w:rsidRPr="000E18D5">
        <w:rPr>
          <w:rFonts w:ascii="Calibri" w:eastAsia="SimSun" w:hAnsi="Calibri"/>
          <w:color w:val="000000"/>
          <w:spacing w:val="-4"/>
          <w:lang w:eastAsia="en-US" w:bidi="ar-EG"/>
        </w:rPr>
        <w:t>(ATU)</w:t>
      </w:r>
      <w:r w:rsidRPr="000E18D5">
        <w:rPr>
          <w:rFonts w:ascii="Calibri" w:eastAsia="SimSun" w:hAnsi="Calibri" w:hint="cs"/>
          <w:color w:val="000000"/>
          <w:spacing w:val="-4"/>
          <w:rtl/>
          <w:lang w:eastAsia="en-US" w:bidi="ar-EG"/>
        </w:rPr>
        <w:t xml:space="preserve">، </w:t>
      </w:r>
      <w:r w:rsidRPr="000E18D5">
        <w:rPr>
          <w:rFonts w:ascii="Calibri" w:eastAsia="SimSun" w:hAnsi="Calibri"/>
          <w:color w:val="000000"/>
          <w:spacing w:val="-4"/>
          <w:rtl/>
          <w:lang w:val="en-GB" w:eastAsia="en-US" w:bidi="ar-EG"/>
        </w:rPr>
        <w:t xml:space="preserve">والمؤتمر الأوروبي لإدارات البريد والاتصالات </w:t>
      </w:r>
      <w:r w:rsidRPr="000E18D5">
        <w:rPr>
          <w:rFonts w:ascii="Calibri" w:eastAsia="SimSun" w:hAnsi="Calibri"/>
          <w:color w:val="000000"/>
          <w:spacing w:val="-4"/>
          <w:lang w:val="en-GB" w:eastAsia="en-US" w:bidi="ar-EG"/>
        </w:rPr>
        <w:t>(CEPT)</w:t>
      </w:r>
      <w:r w:rsidRPr="000E18D5">
        <w:rPr>
          <w:rFonts w:ascii="Calibri" w:eastAsia="SimSun" w:hAnsi="Calibri"/>
          <w:color w:val="000000"/>
          <w:spacing w:val="-4"/>
          <w:rtl/>
          <w:lang w:val="en-GB" w:eastAsia="en-US" w:bidi="ar-EG"/>
        </w:rPr>
        <w:t xml:space="preserve">، ولجنة البلدان </w:t>
      </w:r>
      <w:r w:rsidRPr="000E18D5">
        <w:rPr>
          <w:rFonts w:ascii="Calibri" w:eastAsia="SimSun" w:hAnsi="Calibri"/>
          <w:color w:val="000000"/>
          <w:spacing w:val="-4"/>
          <w:rtl/>
          <w:lang w:val="en-GB" w:eastAsia="en-US" w:bidi="ar-EG"/>
        </w:rPr>
        <w:lastRenderedPageBreak/>
        <w:t>الأمريكية للاتصالات</w:t>
      </w:r>
      <w:r w:rsidR="00825FCF">
        <w:rPr>
          <w:rFonts w:ascii="Calibri" w:eastAsia="SimSun" w:hAnsi="Calibri" w:hint="cs"/>
          <w:color w:val="000000"/>
          <w:spacing w:val="-4"/>
          <w:rtl/>
          <w:lang w:val="en-GB" w:eastAsia="en-US" w:bidi="ar-EG"/>
        </w:rPr>
        <w:t> </w:t>
      </w:r>
      <w:r w:rsidRPr="000E18D5">
        <w:rPr>
          <w:rFonts w:ascii="Calibri" w:eastAsia="SimSun" w:hAnsi="Calibri"/>
          <w:color w:val="000000"/>
          <w:spacing w:val="-4"/>
          <w:lang w:val="en-GB" w:eastAsia="en-US" w:bidi="ar-EG"/>
        </w:rPr>
        <w:t>(CITEL)</w:t>
      </w:r>
      <w:r w:rsidRPr="000E18D5">
        <w:rPr>
          <w:rFonts w:ascii="Calibri" w:eastAsia="SimSun" w:hAnsi="Calibri"/>
          <w:color w:val="000000"/>
          <w:spacing w:val="-4"/>
          <w:rtl/>
          <w:lang w:val="en-GB" w:eastAsia="en-US" w:bidi="ar-EG"/>
        </w:rPr>
        <w:t>، والكومنولث</w:t>
      </w:r>
      <w:r w:rsidRPr="000E18D5">
        <w:rPr>
          <w:rFonts w:ascii="Calibri" w:eastAsia="SimSun" w:hAnsi="Calibri"/>
          <w:color w:val="000000"/>
          <w:rtl/>
          <w:lang w:val="en-GB" w:eastAsia="en-US" w:bidi="ar-EG"/>
        </w:rPr>
        <w:t xml:space="preserve"> الإقليمي في مجال الاتصالات </w:t>
      </w:r>
      <w:r w:rsidRPr="000E18D5">
        <w:rPr>
          <w:rFonts w:ascii="Calibri" w:eastAsia="SimSun" w:hAnsi="Calibri"/>
          <w:color w:val="000000"/>
          <w:lang w:val="en-GB" w:eastAsia="en-US" w:bidi="ar-EG"/>
        </w:rPr>
        <w:t>(RCC)</w:t>
      </w:r>
      <w:r w:rsidRPr="000E18D5">
        <w:rPr>
          <w:rFonts w:ascii="Calibri" w:eastAsia="SimSun" w:hAnsi="Calibri" w:hint="cs"/>
          <w:color w:val="000000"/>
          <w:rtl/>
          <w:lang w:val="ru-RU" w:eastAsia="en-US" w:bidi="ar-EG"/>
        </w:rPr>
        <w:t xml:space="preserve">) للتحضير للمؤتمرين </w:t>
      </w:r>
      <w:r w:rsidRPr="000E18D5">
        <w:rPr>
          <w:rFonts w:ascii="Calibri" w:eastAsia="SimSun" w:hAnsi="Calibri"/>
          <w:color w:val="000000"/>
          <w:lang w:eastAsia="en-US" w:bidi="ar-EG"/>
        </w:rPr>
        <w:t>WRC-12</w:t>
      </w:r>
      <w:r w:rsidRPr="000E18D5">
        <w:rPr>
          <w:rFonts w:ascii="Calibri" w:eastAsia="SimSun" w:hAnsi="Calibri" w:hint="cs"/>
          <w:color w:val="000000"/>
          <w:rtl/>
          <w:lang w:val="ru-RU" w:eastAsia="en-US" w:bidi="ar-EG"/>
        </w:rPr>
        <w:t xml:space="preserve"> و</w:t>
      </w:r>
      <w:r w:rsidRPr="000E18D5">
        <w:rPr>
          <w:rFonts w:ascii="Calibri" w:eastAsia="SimSun" w:hAnsi="Calibri"/>
          <w:color w:val="000000"/>
          <w:lang w:eastAsia="en-US" w:bidi="ar-EG"/>
        </w:rPr>
        <w:t>WRC-15</w:t>
      </w:r>
      <w:r w:rsidRPr="000E18D5">
        <w:rPr>
          <w:rFonts w:ascii="Calibri" w:eastAsia="SimSun" w:hAnsi="Calibri" w:hint="cs"/>
          <w:color w:val="000000"/>
          <w:rtl/>
          <w:lang w:val="ru-RU" w:eastAsia="en-US" w:bidi="ar-EG"/>
        </w:rPr>
        <w:t xml:space="preserve">. وستُعقد </w:t>
      </w:r>
      <w:hyperlink r:id="rId131" w:history="1">
        <w:r w:rsidRPr="000E18D5">
          <w:rPr>
            <w:rStyle w:val="Hyperlink"/>
            <w:rFonts w:ascii="Calibri" w:eastAsia="SimSun" w:hAnsi="Calibri" w:hint="eastAsia"/>
            <w:rtl/>
            <w:lang w:val="ru-RU" w:eastAsia="en-US" w:bidi="ar-EG"/>
          </w:rPr>
          <w:t>ورشة</w:t>
        </w:r>
        <w:r w:rsidRPr="000E18D5">
          <w:rPr>
            <w:rStyle w:val="Hyperlink"/>
            <w:rFonts w:ascii="Calibri" w:eastAsia="SimSun" w:hAnsi="Calibri"/>
            <w:rtl/>
            <w:lang w:val="ru-RU" w:eastAsia="en-US" w:bidi="ar-EG"/>
          </w:rPr>
          <w:t xml:space="preserve"> </w:t>
        </w:r>
        <w:r w:rsidRPr="000E18D5">
          <w:rPr>
            <w:rStyle w:val="Hyperlink"/>
            <w:rFonts w:ascii="Calibri" w:eastAsia="SimSun" w:hAnsi="Calibri" w:hint="eastAsia"/>
            <w:rtl/>
            <w:lang w:val="ru-RU" w:eastAsia="en-US" w:bidi="ar-EG"/>
          </w:rPr>
          <w:t>العمل</w:t>
        </w:r>
        <w:r w:rsidRPr="000E18D5">
          <w:rPr>
            <w:rStyle w:val="Hyperlink"/>
            <w:rFonts w:ascii="Calibri" w:eastAsia="SimSun" w:hAnsi="Calibri"/>
            <w:rtl/>
            <w:lang w:val="ru-RU" w:eastAsia="en-US" w:bidi="ar-EG"/>
          </w:rPr>
          <w:t xml:space="preserve"> </w:t>
        </w:r>
        <w:r w:rsidRPr="000E18D5">
          <w:rPr>
            <w:rStyle w:val="Hyperlink"/>
            <w:rFonts w:ascii="Calibri" w:eastAsia="SimSun" w:hAnsi="Calibri" w:hint="eastAsia"/>
            <w:rtl/>
            <w:lang w:val="ru-RU" w:eastAsia="en-US" w:bidi="ar-EG"/>
          </w:rPr>
          <w:t>الأقاليمية</w:t>
        </w:r>
        <w:r w:rsidRPr="000E18D5">
          <w:rPr>
            <w:rStyle w:val="Hyperlink"/>
            <w:rFonts w:ascii="Calibri" w:eastAsia="SimSun" w:hAnsi="Calibri"/>
            <w:rtl/>
            <w:lang w:val="ru-RU" w:eastAsia="en-US" w:bidi="ar-EG"/>
          </w:rPr>
          <w:t xml:space="preserve"> </w:t>
        </w:r>
        <w:r w:rsidRPr="000E18D5">
          <w:rPr>
            <w:rStyle w:val="Hyperlink"/>
            <w:rFonts w:ascii="Calibri" w:eastAsia="SimSun" w:hAnsi="Calibri" w:hint="cs"/>
            <w:rtl/>
            <w:lang w:val="ru-RU" w:eastAsia="en-US" w:bidi="ar-EG"/>
          </w:rPr>
          <w:t>الثانية</w:t>
        </w:r>
        <w:r w:rsidRPr="000E18D5">
          <w:rPr>
            <w:rStyle w:val="Hyperlink"/>
            <w:rFonts w:ascii="Calibri" w:eastAsia="SimSun" w:hAnsi="Calibri"/>
            <w:rtl/>
            <w:lang w:val="ru-RU" w:eastAsia="en-US" w:bidi="ar-EG"/>
          </w:rPr>
          <w:t xml:space="preserve"> </w:t>
        </w:r>
        <w:r w:rsidRPr="000E18D5">
          <w:rPr>
            <w:rStyle w:val="Hyperlink"/>
            <w:rFonts w:ascii="Calibri" w:eastAsia="SimSun" w:hAnsi="Calibri" w:hint="eastAsia"/>
            <w:rtl/>
            <w:lang w:val="ru-RU" w:eastAsia="en-US" w:bidi="ar-EG"/>
          </w:rPr>
          <w:t>للاتحاد</w:t>
        </w:r>
        <w:r w:rsidRPr="000E18D5">
          <w:rPr>
            <w:rStyle w:val="Hyperlink"/>
            <w:rFonts w:ascii="Calibri" w:eastAsia="SimSun" w:hAnsi="Calibri"/>
            <w:rtl/>
            <w:lang w:val="ru-RU" w:eastAsia="en-US" w:bidi="ar-EG"/>
          </w:rPr>
          <w:t xml:space="preserve"> </w:t>
        </w:r>
        <w:r w:rsidRPr="000E18D5">
          <w:rPr>
            <w:rStyle w:val="Hyperlink"/>
            <w:rFonts w:ascii="Calibri" w:eastAsia="SimSun" w:hAnsi="Calibri" w:hint="eastAsia"/>
            <w:rtl/>
            <w:lang w:val="ru-RU" w:eastAsia="en-US" w:bidi="ar-EG"/>
          </w:rPr>
          <w:t>بشأن</w:t>
        </w:r>
        <w:r w:rsidRPr="000E18D5">
          <w:rPr>
            <w:rStyle w:val="Hyperlink"/>
            <w:rFonts w:ascii="Calibri" w:eastAsia="SimSun" w:hAnsi="Calibri"/>
            <w:rtl/>
            <w:lang w:val="ru-RU" w:eastAsia="en-US" w:bidi="ar-EG"/>
          </w:rPr>
          <w:t xml:space="preserve"> </w:t>
        </w:r>
        <w:r w:rsidRPr="000E18D5">
          <w:rPr>
            <w:rStyle w:val="Hyperlink"/>
            <w:rFonts w:ascii="Calibri" w:eastAsia="SimSun" w:hAnsi="Calibri" w:hint="eastAsia"/>
            <w:rtl/>
            <w:lang w:val="ru-RU" w:eastAsia="en-US" w:bidi="ar-EG"/>
          </w:rPr>
          <w:t>الأعمال</w:t>
        </w:r>
        <w:r w:rsidRPr="000E18D5">
          <w:rPr>
            <w:rStyle w:val="Hyperlink"/>
            <w:rFonts w:ascii="Calibri" w:eastAsia="SimSun" w:hAnsi="Calibri"/>
            <w:rtl/>
            <w:lang w:val="ru-RU" w:eastAsia="en-US" w:bidi="ar-EG"/>
          </w:rPr>
          <w:t xml:space="preserve"> </w:t>
        </w:r>
        <w:r w:rsidRPr="000E18D5">
          <w:rPr>
            <w:rStyle w:val="Hyperlink"/>
            <w:rFonts w:ascii="Calibri" w:eastAsia="SimSun" w:hAnsi="Calibri" w:hint="eastAsia"/>
            <w:rtl/>
            <w:lang w:val="ru-RU" w:eastAsia="en-US" w:bidi="ar-EG"/>
          </w:rPr>
          <w:t>التحضيرية</w:t>
        </w:r>
        <w:r w:rsidRPr="000E18D5">
          <w:rPr>
            <w:rStyle w:val="Hyperlink"/>
            <w:rFonts w:ascii="Calibri" w:eastAsia="SimSun" w:hAnsi="Calibri"/>
            <w:rtl/>
            <w:lang w:val="ru-RU" w:eastAsia="en-US" w:bidi="ar-EG"/>
          </w:rPr>
          <w:t xml:space="preserve"> </w:t>
        </w:r>
        <w:r w:rsidRPr="000E18D5">
          <w:rPr>
            <w:rStyle w:val="Hyperlink"/>
            <w:rFonts w:ascii="Calibri" w:eastAsia="SimSun" w:hAnsi="Calibri" w:hint="eastAsia"/>
            <w:rtl/>
            <w:lang w:val="ru-RU" w:eastAsia="en-US" w:bidi="ar-EG"/>
          </w:rPr>
          <w:t>للمؤتمر</w:t>
        </w:r>
        <w:r w:rsidRPr="000E18D5">
          <w:rPr>
            <w:rStyle w:val="Hyperlink"/>
            <w:rFonts w:ascii="Calibri" w:eastAsia="SimSun" w:hAnsi="Calibri"/>
            <w:rtl/>
            <w:lang w:val="ru-RU" w:eastAsia="en-US" w:bidi="ar-EG"/>
          </w:rPr>
          <w:t xml:space="preserve"> </w:t>
        </w:r>
        <w:r w:rsidRPr="000E18D5">
          <w:rPr>
            <w:rStyle w:val="Hyperlink"/>
            <w:rFonts w:ascii="Calibri" w:eastAsia="SimSun" w:hAnsi="Calibri"/>
            <w:lang w:val="ru-RU" w:eastAsia="en-US" w:bidi="ar-EG"/>
          </w:rPr>
          <w:t>WRC-15</w:t>
        </w:r>
      </w:hyperlink>
      <w:r w:rsidRPr="000E18D5">
        <w:rPr>
          <w:rFonts w:ascii="Calibri" w:eastAsia="SimSun" w:hAnsi="Calibri"/>
          <w:color w:val="000000"/>
          <w:rtl/>
          <w:lang w:val="ru-RU" w:eastAsia="en-US" w:bidi="ar-EG"/>
        </w:rPr>
        <w:t xml:space="preserve"> </w:t>
      </w:r>
      <w:r w:rsidRPr="000E18D5">
        <w:rPr>
          <w:rFonts w:ascii="Calibri" w:eastAsia="SimSun" w:hAnsi="Calibri" w:hint="eastAsia"/>
          <w:color w:val="000000"/>
          <w:rtl/>
          <w:lang w:val="ru-RU" w:eastAsia="en-US" w:bidi="ar-EG"/>
        </w:rPr>
        <w:t>في</w:t>
      </w:r>
      <w:r w:rsidRPr="000E18D5">
        <w:rPr>
          <w:rFonts w:ascii="Calibri" w:eastAsia="SimSun" w:hAnsi="Calibri"/>
          <w:color w:val="000000"/>
          <w:rtl/>
          <w:lang w:val="ru-RU" w:eastAsia="en-US" w:bidi="ar-EG"/>
        </w:rPr>
        <w:t xml:space="preserve"> </w:t>
      </w:r>
      <w:r w:rsidRPr="000E18D5">
        <w:rPr>
          <w:rFonts w:ascii="Calibri" w:eastAsia="SimSun" w:hAnsi="Calibri" w:hint="eastAsia"/>
          <w:color w:val="000000"/>
          <w:rtl/>
          <w:lang w:val="ru-RU" w:eastAsia="en-US" w:bidi="ar-EG"/>
        </w:rPr>
        <w:t>جنيف</w:t>
      </w:r>
      <w:r w:rsidRPr="000E18D5">
        <w:rPr>
          <w:rFonts w:ascii="Calibri" w:eastAsia="SimSun" w:hAnsi="Calibri"/>
          <w:color w:val="000000"/>
          <w:rtl/>
          <w:lang w:val="ru-RU" w:eastAsia="en-US" w:bidi="ar-EG"/>
        </w:rPr>
        <w:t xml:space="preserve"> </w:t>
      </w:r>
      <w:r w:rsidRPr="000E18D5">
        <w:rPr>
          <w:rFonts w:ascii="Calibri" w:eastAsia="SimSun" w:hAnsi="Calibri" w:hint="eastAsia"/>
          <w:color w:val="000000"/>
          <w:rtl/>
          <w:lang w:val="ru-RU" w:eastAsia="en-US" w:bidi="ar-EG"/>
        </w:rPr>
        <w:t>في</w:t>
      </w:r>
      <w:r w:rsidRPr="000E18D5">
        <w:rPr>
          <w:rFonts w:ascii="Calibri" w:eastAsia="SimSun" w:hAnsi="Calibri"/>
          <w:color w:val="000000"/>
          <w:rtl/>
          <w:lang w:val="ru-RU" w:eastAsia="en-US" w:bidi="ar-EG"/>
        </w:rPr>
        <w:t xml:space="preserve"> </w:t>
      </w:r>
      <w:r w:rsidRPr="000E18D5">
        <w:rPr>
          <w:rFonts w:ascii="Calibri" w:eastAsia="SimSun" w:hAnsi="Calibri" w:hint="eastAsia"/>
          <w:color w:val="000000"/>
          <w:rtl/>
          <w:lang w:val="ru-RU" w:eastAsia="en-US" w:bidi="ar-EG"/>
        </w:rPr>
        <w:t>الفترة</w:t>
      </w:r>
      <w:r w:rsidRPr="000E18D5">
        <w:rPr>
          <w:rFonts w:ascii="Calibri" w:eastAsia="SimSun" w:hAnsi="Calibri" w:hint="cs"/>
          <w:color w:val="000000"/>
          <w:rtl/>
          <w:lang w:val="ru-RU" w:eastAsia="en-US" w:bidi="ar-EG"/>
        </w:rPr>
        <w:t xml:space="preserve"> </w:t>
      </w:r>
      <w:r w:rsidRPr="000E18D5">
        <w:rPr>
          <w:rFonts w:ascii="Calibri" w:eastAsia="SimSun" w:hAnsi="Calibri"/>
          <w:color w:val="000000"/>
          <w:lang w:eastAsia="en-US" w:bidi="ar-EG"/>
        </w:rPr>
        <w:t>13-12</w:t>
      </w:r>
      <w:r w:rsidRPr="000E18D5">
        <w:rPr>
          <w:rFonts w:ascii="Calibri" w:eastAsia="SimSun" w:hAnsi="Calibri" w:hint="cs"/>
          <w:color w:val="000000"/>
          <w:rtl/>
          <w:lang w:eastAsia="en-US" w:bidi="ar-EG"/>
        </w:rPr>
        <w:t xml:space="preserve"> نوفمبر </w:t>
      </w:r>
      <w:r w:rsidR="003C1F4C" w:rsidRPr="000E18D5">
        <w:rPr>
          <w:rFonts w:ascii="Calibri" w:eastAsia="SimSun" w:hAnsi="Calibri"/>
          <w:color w:val="000000"/>
          <w:lang w:eastAsia="en-US" w:bidi="ar-EG"/>
        </w:rPr>
        <w:t>2014</w:t>
      </w:r>
      <w:r w:rsidRPr="000E18D5">
        <w:rPr>
          <w:rFonts w:ascii="Calibri" w:eastAsia="SimSun" w:hAnsi="Calibri" w:hint="cs"/>
          <w:color w:val="000000"/>
          <w:rtl/>
          <w:lang w:eastAsia="en-US" w:bidi="ar-EG"/>
        </w:rPr>
        <w:t>.</w:t>
      </w:r>
    </w:p>
    <w:p w:rsidR="00F1428A" w:rsidRPr="000E18D5" w:rsidRDefault="00F1428A" w:rsidP="00E12AD8">
      <w:pPr>
        <w:tabs>
          <w:tab w:val="clear" w:pos="794"/>
          <w:tab w:val="clear" w:pos="1191"/>
          <w:tab w:val="clear" w:pos="1588"/>
          <w:tab w:val="clear" w:pos="1985"/>
        </w:tabs>
        <w:rPr>
          <w:rFonts w:ascii="Calibri" w:eastAsia="SimSun" w:hAnsi="Calibri"/>
          <w:rtl/>
          <w:lang w:eastAsia="en-US" w:bidi="ar-EG"/>
        </w:rPr>
      </w:pPr>
      <w:r w:rsidRPr="000E18D5">
        <w:rPr>
          <w:rFonts w:ascii="Calibri" w:eastAsia="SimSun" w:hAnsi="Calibri" w:hint="eastAsia"/>
          <w:spacing w:val="-2"/>
          <w:rtl/>
          <w:lang w:val="ru-RU" w:eastAsia="en-US" w:bidi="ar-EG"/>
        </w:rPr>
        <w:t>وسوف</w:t>
      </w:r>
      <w:r w:rsidRPr="000E18D5">
        <w:rPr>
          <w:rFonts w:ascii="Calibri" w:eastAsia="SimSun" w:hAnsi="Calibri"/>
          <w:spacing w:val="-2"/>
          <w:rtl/>
          <w:lang w:val="ru-RU" w:eastAsia="en-US" w:bidi="ar-EG"/>
        </w:rPr>
        <w:t xml:space="preserve"> </w:t>
      </w:r>
      <w:r w:rsidRPr="000E18D5">
        <w:rPr>
          <w:rFonts w:ascii="Calibri" w:eastAsia="SimSun" w:hAnsi="Calibri" w:hint="eastAsia"/>
          <w:spacing w:val="-2"/>
          <w:rtl/>
          <w:lang w:val="ru-RU" w:eastAsia="en-US" w:bidi="ar-EG"/>
        </w:rPr>
        <w:t>تعقد</w:t>
      </w:r>
      <w:r w:rsidRPr="000E18D5">
        <w:rPr>
          <w:rFonts w:ascii="Calibri" w:eastAsia="SimSun" w:hAnsi="Calibri"/>
          <w:spacing w:val="-2"/>
          <w:rtl/>
          <w:lang w:val="ru-RU" w:eastAsia="en-US" w:bidi="ar-EG"/>
        </w:rPr>
        <w:t xml:space="preserve"> </w:t>
      </w:r>
      <w:r w:rsidRPr="000E18D5">
        <w:rPr>
          <w:rFonts w:ascii="Calibri" w:eastAsia="SimSun" w:hAnsi="Calibri" w:hint="cs"/>
          <w:spacing w:val="-2"/>
          <w:rtl/>
          <w:lang w:val="ru-RU" w:eastAsia="en-US" w:bidi="ar-EG"/>
        </w:rPr>
        <w:t xml:space="preserve">الجلسة </w:t>
      </w:r>
      <w:r w:rsidRPr="000E18D5">
        <w:rPr>
          <w:rFonts w:ascii="Calibri" w:eastAsia="SimSun" w:hAnsi="Calibri" w:hint="eastAsia"/>
          <w:spacing w:val="-2"/>
          <w:rtl/>
          <w:lang w:val="ru-RU" w:eastAsia="en-US" w:bidi="ar-EG"/>
        </w:rPr>
        <w:t>الثانية</w:t>
      </w:r>
      <w:r w:rsidRPr="000E18D5">
        <w:rPr>
          <w:rFonts w:ascii="Calibri" w:eastAsia="SimSun" w:hAnsi="Calibri"/>
          <w:spacing w:val="-2"/>
          <w:rtl/>
          <w:lang w:val="ru-RU" w:eastAsia="en-US" w:bidi="ar-EG"/>
        </w:rPr>
        <w:t xml:space="preserve"> </w:t>
      </w:r>
      <w:hyperlink r:id="rId132" w:history="1">
        <w:r w:rsidRPr="000E18D5">
          <w:rPr>
            <w:rFonts w:ascii="Calibri" w:eastAsia="SimSun" w:hAnsi="Calibri" w:hint="cs"/>
            <w:color w:val="0000FF"/>
            <w:spacing w:val="-2"/>
            <w:u w:val="single"/>
            <w:rtl/>
            <w:lang w:val="en-GB" w:eastAsia="en-US" w:bidi="ar-EG"/>
          </w:rPr>
          <w:t xml:space="preserve">للاجتماع التحضيري للمؤتمر العالمي للاتصالات الراديوية لعام </w:t>
        </w:r>
        <w:r w:rsidRPr="000E18D5">
          <w:rPr>
            <w:rFonts w:ascii="Calibri" w:eastAsia="SimSun" w:hAnsi="Calibri"/>
            <w:color w:val="0000FF"/>
            <w:spacing w:val="-2"/>
            <w:u w:val="single"/>
            <w:lang w:val="en-GB" w:eastAsia="en-US" w:bidi="ar-EG"/>
          </w:rPr>
          <w:t>2015</w:t>
        </w:r>
        <w:r w:rsidRPr="000E18D5">
          <w:rPr>
            <w:rFonts w:ascii="Calibri" w:eastAsia="SimSun" w:hAnsi="Calibri" w:hint="cs"/>
            <w:color w:val="0000FF"/>
            <w:spacing w:val="-2"/>
            <w:u w:val="single"/>
            <w:rtl/>
            <w:lang w:val="en-GB" w:eastAsia="en-US" w:bidi="ar-EG"/>
          </w:rPr>
          <w:t xml:space="preserve"> </w:t>
        </w:r>
        <w:r w:rsidRPr="000E18D5">
          <w:rPr>
            <w:rFonts w:ascii="Calibri" w:eastAsia="SimSun" w:hAnsi="Calibri"/>
            <w:color w:val="0000FF"/>
            <w:spacing w:val="-2"/>
            <w:u w:val="single"/>
            <w:lang w:val="en-GB" w:eastAsia="en-US" w:bidi="ar-EG"/>
          </w:rPr>
          <w:t>(WRC-15)</w:t>
        </w:r>
      </w:hyperlink>
      <w:r w:rsidRPr="000E18D5">
        <w:rPr>
          <w:rFonts w:ascii="Calibri" w:eastAsia="SimSun" w:hAnsi="Calibri" w:hint="cs"/>
          <w:color w:val="0000FF"/>
          <w:spacing w:val="-2"/>
          <w:u w:val="single"/>
          <w:rtl/>
          <w:lang w:val="en-GB" w:eastAsia="en-US" w:bidi="ar-EG"/>
        </w:rPr>
        <w:t xml:space="preserve"> </w:t>
      </w:r>
      <w:r w:rsidRPr="000E18D5">
        <w:rPr>
          <w:rFonts w:ascii="Calibri" w:eastAsia="SimSun" w:hAnsi="Calibri" w:hint="eastAsia"/>
          <w:spacing w:val="-2"/>
          <w:rtl/>
          <w:lang w:val="ru-RU" w:eastAsia="en-US" w:bidi="ar-EG"/>
        </w:rPr>
        <w:t>في</w:t>
      </w:r>
      <w:r w:rsidRPr="000E18D5">
        <w:rPr>
          <w:rFonts w:ascii="Calibri" w:eastAsia="SimSun" w:hAnsi="Calibri"/>
          <w:spacing w:val="-2"/>
          <w:rtl/>
          <w:lang w:val="ru-RU" w:eastAsia="en-US" w:bidi="ar-EG"/>
        </w:rPr>
        <w:t xml:space="preserve"> </w:t>
      </w:r>
      <w:r w:rsidRPr="000E18D5">
        <w:rPr>
          <w:rFonts w:ascii="Calibri" w:eastAsia="SimSun" w:hAnsi="Calibri" w:hint="eastAsia"/>
          <w:spacing w:val="-2"/>
          <w:rtl/>
          <w:lang w:val="ru-RU" w:eastAsia="en-US" w:bidi="ar-EG"/>
        </w:rPr>
        <w:t>جنيف</w:t>
      </w:r>
      <w:r w:rsidRPr="000E18D5">
        <w:rPr>
          <w:rFonts w:ascii="Calibri" w:eastAsia="SimSun" w:hAnsi="Calibri" w:hint="cs"/>
          <w:spacing w:val="-2"/>
          <w:rtl/>
          <w:lang w:val="ru-RU" w:eastAsia="en-US" w:bidi="ar-EG"/>
        </w:rPr>
        <w:t xml:space="preserve"> من </w:t>
      </w:r>
      <w:r w:rsidR="003C1F4C" w:rsidRPr="000E18D5">
        <w:rPr>
          <w:rFonts w:ascii="Calibri" w:eastAsia="SimSun" w:hAnsi="Calibri"/>
          <w:spacing w:val="-2"/>
          <w:lang w:eastAsia="en-US" w:bidi="ar-EG"/>
        </w:rPr>
        <w:t>23</w:t>
      </w:r>
      <w:r w:rsidR="00E12AD8" w:rsidRPr="000E18D5">
        <w:rPr>
          <w:rFonts w:ascii="Calibri" w:eastAsia="SimSun" w:hAnsi="Calibri" w:hint="eastAsia"/>
          <w:spacing w:val="-2"/>
          <w:rtl/>
          <w:lang w:val="ru-RU" w:eastAsia="en-US" w:bidi="ar-EG"/>
        </w:rPr>
        <w:t> </w:t>
      </w:r>
      <w:r w:rsidRPr="000E18D5">
        <w:rPr>
          <w:rFonts w:ascii="Calibri" w:eastAsia="SimSun" w:hAnsi="Calibri" w:hint="cs"/>
          <w:spacing w:val="-2"/>
          <w:rtl/>
          <w:lang w:val="ru-RU" w:eastAsia="en-US" w:bidi="ar-EG"/>
        </w:rPr>
        <w:t>مارس</w:t>
      </w:r>
      <w:r w:rsidRPr="000E18D5">
        <w:rPr>
          <w:rFonts w:ascii="Calibri" w:eastAsia="SimSun" w:hAnsi="Calibri" w:hint="cs"/>
          <w:rtl/>
          <w:lang w:val="ru-RU" w:eastAsia="en-US" w:bidi="ar-EG"/>
        </w:rPr>
        <w:t xml:space="preserve"> حتى </w:t>
      </w:r>
      <w:r w:rsidR="003C1F4C" w:rsidRPr="000E18D5">
        <w:rPr>
          <w:rFonts w:ascii="Calibri" w:eastAsia="SimSun" w:hAnsi="Calibri"/>
          <w:lang w:eastAsia="en-US" w:bidi="ar-EG"/>
        </w:rPr>
        <w:t>2</w:t>
      </w:r>
      <w:r w:rsidRPr="000E18D5">
        <w:rPr>
          <w:rFonts w:ascii="Calibri" w:eastAsia="SimSun" w:hAnsi="Calibri" w:hint="cs"/>
          <w:rtl/>
          <w:lang w:val="ru-RU" w:eastAsia="en-US" w:bidi="ar-EG"/>
        </w:rPr>
        <w:t xml:space="preserve"> أبريل </w:t>
      </w:r>
      <w:r w:rsidR="003C1F4C" w:rsidRPr="000E18D5">
        <w:rPr>
          <w:rFonts w:ascii="Calibri" w:eastAsia="SimSun" w:hAnsi="Calibri"/>
          <w:lang w:eastAsia="en-US" w:bidi="ar-EG"/>
        </w:rPr>
        <w:t>2015</w:t>
      </w:r>
      <w:r w:rsidRPr="000E18D5">
        <w:rPr>
          <w:rFonts w:ascii="Calibri" w:eastAsia="SimSun" w:hAnsi="Calibri" w:hint="cs"/>
          <w:rtl/>
          <w:lang w:val="ru-RU" w:eastAsia="en-US" w:bidi="ar-EG"/>
        </w:rPr>
        <w:t xml:space="preserve">، وسيعقد </w:t>
      </w:r>
      <w:hyperlink r:id="rId133" w:history="1">
        <w:r w:rsidRPr="000E18D5">
          <w:rPr>
            <w:rFonts w:ascii="Calibri" w:eastAsia="SimSun" w:hAnsi="Calibri" w:hint="cs"/>
            <w:color w:val="0000FF"/>
            <w:u w:val="single"/>
            <w:rtl/>
            <w:lang w:val="en-GB" w:eastAsia="en-US" w:bidi="ar-EG"/>
          </w:rPr>
          <w:t xml:space="preserve">المؤتمر العالمي للاتصالات الراديوية لعام </w:t>
        </w:r>
        <w:r w:rsidRPr="000E18D5">
          <w:rPr>
            <w:rFonts w:ascii="Calibri" w:eastAsia="SimSun" w:hAnsi="Calibri"/>
            <w:color w:val="0000FF"/>
            <w:u w:val="single"/>
            <w:lang w:val="en-GB" w:eastAsia="en-US" w:bidi="ar-EG"/>
          </w:rPr>
          <w:t>2015</w:t>
        </w:r>
        <w:r w:rsidRPr="000E18D5">
          <w:rPr>
            <w:rFonts w:ascii="Calibri" w:eastAsia="SimSun" w:hAnsi="Calibri" w:hint="cs"/>
            <w:color w:val="0000FF"/>
            <w:u w:val="single"/>
            <w:rtl/>
            <w:lang w:val="en-GB" w:eastAsia="en-US" w:bidi="ar-EG"/>
          </w:rPr>
          <w:t xml:space="preserve"> </w:t>
        </w:r>
        <w:r w:rsidRPr="000E18D5">
          <w:rPr>
            <w:rFonts w:ascii="Calibri" w:eastAsia="SimSun" w:hAnsi="Calibri"/>
            <w:color w:val="0000FF"/>
            <w:u w:val="single"/>
            <w:lang w:val="en-GB" w:eastAsia="en-US" w:bidi="ar-EG"/>
          </w:rPr>
          <w:t>(WRC-15)</w:t>
        </w:r>
      </w:hyperlink>
      <w:r w:rsidRPr="000E18D5">
        <w:rPr>
          <w:rFonts w:ascii="Calibri" w:eastAsia="SimSun" w:hAnsi="Calibri" w:hint="cs"/>
          <w:color w:val="0000FF"/>
          <w:u w:val="single"/>
          <w:rtl/>
          <w:lang w:val="en-GB" w:eastAsia="en-US" w:bidi="ar-EG"/>
        </w:rPr>
        <w:t xml:space="preserve"> </w:t>
      </w:r>
      <w:r w:rsidRPr="000E18D5">
        <w:rPr>
          <w:rFonts w:ascii="Calibri" w:eastAsia="SimSun" w:hAnsi="Calibri" w:hint="eastAsia"/>
          <w:rtl/>
          <w:lang w:val="ru-RU" w:eastAsia="en-US" w:bidi="ar-EG"/>
        </w:rPr>
        <w:t>في</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جنيف،</w:t>
      </w:r>
      <w:r w:rsidRPr="000E18D5">
        <w:rPr>
          <w:rFonts w:ascii="Calibri" w:eastAsia="SimSun" w:hAnsi="Calibri" w:hint="cs"/>
          <w:rtl/>
          <w:lang w:val="ru-RU" w:eastAsia="en-US" w:bidi="ar-EG"/>
        </w:rPr>
        <w:t xml:space="preserve"> في الفترة</w:t>
      </w:r>
      <w:r w:rsidRPr="000E18D5">
        <w:rPr>
          <w:rFonts w:ascii="Calibri" w:eastAsia="SimSun" w:hAnsi="Calibri"/>
          <w:rtl/>
          <w:lang w:val="ru-RU" w:eastAsia="en-US" w:bidi="ar-EG"/>
        </w:rPr>
        <w:t xml:space="preserve"> </w:t>
      </w:r>
      <w:r w:rsidR="00E12AD8" w:rsidRPr="000E18D5">
        <w:rPr>
          <w:rFonts w:ascii="Calibri" w:eastAsia="SimSun" w:hAnsi="Calibri"/>
          <w:lang w:eastAsia="en-US" w:bidi="ar-EG"/>
        </w:rPr>
        <w:t>27</w:t>
      </w:r>
      <w:r w:rsidR="00E12AD8" w:rsidRPr="000E18D5">
        <w:rPr>
          <w:rFonts w:ascii="Calibri" w:eastAsia="SimSun" w:hAnsi="Calibri"/>
          <w:lang w:eastAsia="en-US" w:bidi="ar-EG"/>
        </w:rPr>
        <w:noBreakHyphen/>
        <w:t>2</w:t>
      </w:r>
      <w:r w:rsidR="00E12AD8" w:rsidRPr="000E18D5">
        <w:rPr>
          <w:rFonts w:ascii="Calibri" w:eastAsia="SimSun" w:hAnsi="Calibri" w:hint="cs"/>
          <w:rtl/>
          <w:lang w:val="ru-RU" w:eastAsia="en-US" w:bidi="ar-EG"/>
        </w:rPr>
        <w:t> </w:t>
      </w:r>
      <w:r w:rsidRPr="000E18D5">
        <w:rPr>
          <w:rFonts w:ascii="Calibri" w:eastAsia="SimSun" w:hAnsi="Calibri" w:hint="eastAsia"/>
          <w:rtl/>
          <w:lang w:val="ru-RU" w:eastAsia="en-US" w:bidi="ar-EG"/>
        </w:rPr>
        <w:t>نوفمبر</w:t>
      </w:r>
      <w:r w:rsidR="00E12AD8" w:rsidRPr="000E18D5">
        <w:rPr>
          <w:rFonts w:ascii="Calibri" w:eastAsia="SimSun" w:hAnsi="Calibri" w:hint="cs"/>
          <w:rtl/>
          <w:lang w:val="ru-RU" w:eastAsia="en-US" w:bidi="ar-EG"/>
        </w:rPr>
        <w:t> </w:t>
      </w:r>
      <w:r w:rsidR="00E12AD8" w:rsidRPr="000E18D5">
        <w:rPr>
          <w:rFonts w:ascii="Calibri" w:eastAsia="SimSun" w:hAnsi="Calibri"/>
          <w:lang w:eastAsia="en-US" w:bidi="ar-EG"/>
        </w:rPr>
        <w:t>2015</w:t>
      </w:r>
      <w:r w:rsidR="00E12AD8" w:rsidRPr="000E18D5">
        <w:rPr>
          <w:rFonts w:ascii="Calibri" w:eastAsia="SimSun" w:hAnsi="Calibri" w:hint="cs"/>
          <w:rtl/>
          <w:lang w:eastAsia="en-US" w:bidi="ar-EG"/>
        </w:rPr>
        <w:t>.</w:t>
      </w:r>
    </w:p>
    <w:p w:rsidR="00F1428A" w:rsidRPr="000E18D5" w:rsidRDefault="00F1428A" w:rsidP="008266BC">
      <w:pPr>
        <w:pStyle w:val="Heading2R"/>
      </w:pPr>
      <w:bookmarkStart w:id="124" w:name="_Toc301266921"/>
      <w:bookmarkStart w:id="125" w:name="_Toc303172021"/>
      <w:bookmarkStart w:id="126" w:name="_Toc324955862"/>
      <w:bookmarkStart w:id="127" w:name="_Toc357519291"/>
      <w:bookmarkStart w:id="128" w:name="_Toc386459864"/>
      <w:bookmarkStart w:id="129" w:name="_Toc386460971"/>
      <w:bookmarkStart w:id="130" w:name="_Toc386461447"/>
      <w:r w:rsidRPr="000E18D5">
        <w:t>2.1</w:t>
      </w:r>
      <w:proofErr w:type="gramStart"/>
      <w:r w:rsidRPr="000E18D5">
        <w:t>.R</w:t>
      </w:r>
      <w:proofErr w:type="gramEnd"/>
      <w:r w:rsidRPr="000E18D5">
        <w:rPr>
          <w:rtl/>
        </w:rPr>
        <w:tab/>
        <w:t>لجنة لوائح الراديو</w:t>
      </w:r>
      <w:bookmarkEnd w:id="124"/>
      <w:bookmarkEnd w:id="125"/>
      <w:bookmarkEnd w:id="126"/>
      <w:r w:rsidRPr="000E18D5">
        <w:rPr>
          <w:rFonts w:hint="cs"/>
          <w:rtl/>
        </w:rPr>
        <w:t> </w:t>
      </w:r>
      <w:r w:rsidRPr="000E18D5">
        <w:t>(RRB)</w:t>
      </w:r>
      <w:bookmarkEnd w:id="127"/>
      <w:bookmarkEnd w:id="128"/>
      <w:bookmarkEnd w:id="129"/>
      <w:bookmarkEnd w:id="130"/>
    </w:p>
    <w:p w:rsidR="00F1428A" w:rsidRPr="000E18D5" w:rsidRDefault="00F1428A" w:rsidP="00F1428A">
      <w:pPr>
        <w:tabs>
          <w:tab w:val="clear" w:pos="794"/>
          <w:tab w:val="clear" w:pos="1191"/>
          <w:tab w:val="clear" w:pos="1588"/>
          <w:tab w:val="clear" w:pos="1985"/>
        </w:tabs>
        <w:rPr>
          <w:rFonts w:ascii="Calibri" w:eastAsia="SimSun" w:hAnsi="Calibri"/>
          <w:spacing w:val="-2"/>
          <w:rtl/>
          <w:lang w:val="ru-RU" w:eastAsia="en-US" w:bidi="ar-EG"/>
        </w:rPr>
      </w:pPr>
      <w:r w:rsidRPr="000E18D5">
        <w:rPr>
          <w:rFonts w:ascii="Calibri" w:eastAsia="SimSun" w:hAnsi="Calibri" w:hint="cs"/>
          <w:spacing w:val="-2"/>
          <w:rtl/>
          <w:lang w:eastAsia="en-US" w:bidi="ar-EG"/>
        </w:rPr>
        <w:t xml:space="preserve">تركزت أعمال </w:t>
      </w:r>
      <w:hyperlink r:id="rId134" w:history="1">
        <w:r w:rsidRPr="000E18D5">
          <w:rPr>
            <w:rFonts w:ascii="Calibri" w:eastAsia="SimSun" w:hAnsi="Calibri" w:hint="cs"/>
            <w:color w:val="0000FF"/>
            <w:u w:val="single"/>
            <w:rtl/>
            <w:lang w:eastAsia="en-US" w:bidi="ar-EG"/>
          </w:rPr>
          <w:t>لجنة</w:t>
        </w:r>
        <w:r w:rsidRPr="000E18D5">
          <w:rPr>
            <w:rFonts w:ascii="Calibri" w:eastAsia="SimSun" w:hAnsi="Calibri" w:hint="cs"/>
            <w:color w:val="0000FF"/>
            <w:u w:val="single"/>
            <w:rtl/>
            <w:lang w:val="en-GB" w:eastAsia="en-US" w:bidi="ar-EG"/>
          </w:rPr>
          <w:t xml:space="preserve"> لوائح الراديو </w:t>
        </w:r>
        <w:r w:rsidRPr="000E18D5">
          <w:rPr>
            <w:rFonts w:ascii="Calibri" w:eastAsia="SimSun" w:hAnsi="Calibri"/>
            <w:color w:val="0000FF"/>
            <w:u w:val="single"/>
            <w:lang w:val="en-GB" w:eastAsia="en-US" w:bidi="ar-EG"/>
          </w:rPr>
          <w:t>(RBB)</w:t>
        </w:r>
      </w:hyperlink>
      <w:r w:rsidRPr="000E18D5">
        <w:rPr>
          <w:rFonts w:ascii="Calibri" w:eastAsia="SimSun" w:hAnsi="Calibri" w:hint="cs"/>
          <w:spacing w:val="-2"/>
          <w:rtl/>
          <w:lang w:eastAsia="en-US" w:bidi="ar-EG"/>
        </w:rPr>
        <w:t xml:space="preserve">، ولا سيما بعد </w:t>
      </w:r>
      <w:r w:rsidRPr="000E18D5">
        <w:rPr>
          <w:rFonts w:ascii="Calibri" w:eastAsia="SimSun" w:hAnsi="Calibri" w:hint="cs"/>
          <w:rtl/>
          <w:lang w:eastAsia="en-US" w:bidi="ar-EG"/>
        </w:rPr>
        <w:t xml:space="preserve">المؤتمر العالمي للاتصالات الراديوية لعام </w:t>
      </w:r>
      <w:r w:rsidRPr="000E18D5">
        <w:rPr>
          <w:rFonts w:ascii="Calibri" w:eastAsia="SimSun" w:hAnsi="Calibri"/>
          <w:lang w:eastAsia="en-US" w:bidi="ar-EG"/>
        </w:rPr>
        <w:t>2012</w:t>
      </w:r>
      <w:r w:rsidRPr="000E18D5">
        <w:rPr>
          <w:rFonts w:ascii="Calibri" w:eastAsia="SimSun" w:hAnsi="Calibri" w:hint="cs"/>
          <w:rtl/>
          <w:lang w:eastAsia="en-US" w:bidi="ar-EG"/>
        </w:rPr>
        <w:t xml:space="preserve"> </w:t>
      </w:r>
      <w:r w:rsidRPr="000E18D5">
        <w:rPr>
          <w:rFonts w:ascii="Calibri" w:eastAsia="SimSun" w:hAnsi="Calibri"/>
          <w:lang w:val="en-GB" w:eastAsia="en-US" w:bidi="ar-EG"/>
        </w:rPr>
        <w:t>(WRC-12)</w:t>
      </w:r>
      <w:r w:rsidRPr="000E18D5">
        <w:rPr>
          <w:rFonts w:ascii="Calibri" w:eastAsia="SimSun" w:hAnsi="Calibri" w:hint="cs"/>
          <w:rtl/>
          <w:lang w:val="en-GB" w:eastAsia="en-US" w:bidi="ar-EG"/>
        </w:rPr>
        <w:t xml:space="preserve">، على قواعد إجرائية جديدة ومراجعة </w:t>
      </w:r>
      <w:r w:rsidRPr="000E18D5">
        <w:rPr>
          <w:rFonts w:ascii="Calibri" w:eastAsia="SimSun" w:hAnsi="Calibri" w:hint="cs"/>
          <w:rtl/>
          <w:lang w:val="ru-RU" w:eastAsia="en-US" w:bidi="ar-EG"/>
        </w:rPr>
        <w:t xml:space="preserve">(انظر </w:t>
      </w:r>
      <w:hyperlink r:id="rId135" w:history="1">
        <w:r w:rsidRPr="000E18D5">
          <w:rPr>
            <w:rFonts w:ascii="Calibri" w:eastAsia="SimSun" w:hAnsi="Calibri" w:hint="cs"/>
            <w:color w:val="0000FF"/>
            <w:u w:val="single"/>
            <w:rtl/>
            <w:lang w:val="ru-RU" w:eastAsia="en-US" w:bidi="ar-EG"/>
          </w:rPr>
          <w:t>الرسائل المعممة</w:t>
        </w:r>
      </w:hyperlink>
      <w:r w:rsidRPr="000E18D5">
        <w:rPr>
          <w:rFonts w:ascii="Calibri" w:eastAsia="SimSun" w:hAnsi="Calibri" w:hint="cs"/>
          <w:rtl/>
          <w:lang w:val="ru-RU" w:eastAsia="en-US" w:bidi="ar-EG"/>
        </w:rPr>
        <w:t xml:space="preserve"> </w:t>
      </w:r>
      <w:r w:rsidRPr="000E18D5">
        <w:rPr>
          <w:rFonts w:ascii="Calibri" w:eastAsia="SimSun" w:hAnsi="Calibri"/>
          <w:lang w:eastAsia="en-US" w:bidi="ar-EG"/>
        </w:rPr>
        <w:t>CCRR/42</w:t>
      </w:r>
      <w:r w:rsidRPr="000E18D5">
        <w:rPr>
          <w:rFonts w:ascii="Calibri" w:eastAsia="SimSun" w:hAnsi="Calibri" w:hint="cs"/>
          <w:rtl/>
          <w:lang w:val="ru-RU" w:eastAsia="en-US" w:bidi="ar-EG"/>
        </w:rPr>
        <w:t xml:space="preserve"> إلى </w:t>
      </w:r>
      <w:r w:rsidRPr="000E18D5">
        <w:rPr>
          <w:rFonts w:ascii="Calibri" w:eastAsia="SimSun" w:hAnsi="Calibri"/>
          <w:lang w:eastAsia="en-US" w:bidi="ar-EG"/>
        </w:rPr>
        <w:t>49</w:t>
      </w:r>
      <w:r w:rsidRPr="000E18D5">
        <w:rPr>
          <w:rFonts w:ascii="Calibri" w:eastAsia="SimSun" w:hAnsi="Calibri" w:hint="cs"/>
          <w:rtl/>
          <w:lang w:eastAsia="en-US" w:bidi="ar-EG"/>
        </w:rPr>
        <w:t xml:space="preserve">) وعلى الدراسات التي طلبها المؤتمر </w:t>
      </w:r>
      <w:r w:rsidRPr="000E18D5">
        <w:rPr>
          <w:rFonts w:ascii="Calibri" w:eastAsia="SimSun" w:hAnsi="Calibri"/>
          <w:lang w:eastAsia="en-US" w:bidi="ar-EG"/>
        </w:rPr>
        <w:t>WRC-12</w:t>
      </w:r>
      <w:r w:rsidRPr="000E18D5">
        <w:rPr>
          <w:rFonts w:ascii="Calibri" w:eastAsia="SimSun" w:hAnsi="Calibri" w:hint="cs"/>
          <w:rtl/>
          <w:lang w:val="ru-RU" w:eastAsia="en-US" w:bidi="ar-EG"/>
        </w:rPr>
        <w:t xml:space="preserve">. كما ناقشت اللجنة قضايا مقدمة من الإدارات تتعلق بوضع الشبكات الساتلية. </w:t>
      </w:r>
      <w:r w:rsidRPr="000E18D5">
        <w:rPr>
          <w:rFonts w:ascii="Calibri" w:eastAsia="SimSun" w:hAnsi="Calibri" w:hint="cs"/>
          <w:spacing w:val="-2"/>
          <w:rtl/>
          <w:lang w:eastAsia="en-US" w:bidi="ar-EG"/>
        </w:rPr>
        <w:t xml:space="preserve">أخيراً، عالجت لجنة لوائح الراديو حالات صعبة ومتكررة من التداخل الضار واتخذت قرارات استباقية لإيجاد حل لها. واجتمعت اللجنة ثلاث مرات في عام </w:t>
      </w:r>
      <w:r w:rsidRPr="000E18D5">
        <w:rPr>
          <w:rFonts w:ascii="Calibri" w:eastAsia="SimSun" w:hAnsi="Calibri"/>
          <w:spacing w:val="-2"/>
          <w:lang w:val="fr-CH" w:eastAsia="en-US" w:bidi="ar-EG"/>
        </w:rPr>
        <w:t>2011</w:t>
      </w:r>
      <w:r w:rsidRPr="000E18D5">
        <w:rPr>
          <w:rFonts w:ascii="Calibri" w:eastAsia="SimSun" w:hAnsi="Calibri" w:hint="cs"/>
          <w:spacing w:val="-2"/>
          <w:rtl/>
          <w:lang w:val="es-ES_tradnl" w:eastAsia="en-US" w:bidi="ar-EG"/>
        </w:rPr>
        <w:t xml:space="preserve"> وكذلك الأمر في عام </w:t>
      </w:r>
      <w:r w:rsidRPr="000E18D5">
        <w:rPr>
          <w:rFonts w:ascii="Calibri" w:eastAsia="SimSun" w:hAnsi="Calibri"/>
          <w:spacing w:val="-2"/>
          <w:lang w:eastAsia="en-US" w:bidi="ar-EG"/>
        </w:rPr>
        <w:t>2012</w:t>
      </w:r>
      <w:r w:rsidRPr="000E18D5">
        <w:rPr>
          <w:rFonts w:ascii="Calibri" w:eastAsia="SimSun" w:hAnsi="Calibri" w:hint="cs"/>
          <w:spacing w:val="-2"/>
          <w:rtl/>
          <w:lang w:val="ru-RU" w:eastAsia="en-US" w:bidi="ar-EG"/>
        </w:rPr>
        <w:t xml:space="preserve"> وعام</w:t>
      </w:r>
      <w:r w:rsidRPr="000E18D5">
        <w:rPr>
          <w:rFonts w:ascii="Calibri" w:eastAsia="SimSun" w:hAnsi="Calibri" w:hint="eastAsia"/>
          <w:spacing w:val="-2"/>
          <w:rtl/>
          <w:lang w:val="ru-RU" w:eastAsia="en-US" w:bidi="ar-EG"/>
        </w:rPr>
        <w:t> </w:t>
      </w:r>
      <w:r w:rsidRPr="000E18D5">
        <w:rPr>
          <w:rFonts w:ascii="Calibri" w:eastAsia="SimSun" w:hAnsi="Calibri"/>
          <w:spacing w:val="-2"/>
          <w:lang w:eastAsia="en-US" w:bidi="ar-EG"/>
        </w:rPr>
        <w:t>2013</w:t>
      </w:r>
      <w:r w:rsidR="00E40156">
        <w:rPr>
          <w:rFonts w:ascii="Calibri" w:eastAsia="SimSun" w:hAnsi="Calibri" w:hint="cs"/>
          <w:spacing w:val="-2"/>
          <w:rtl/>
          <w:lang w:val="ru-RU" w:eastAsia="en-US" w:bidi="ar-EG"/>
        </w:rPr>
        <w:t xml:space="preserve"> وعام </w:t>
      </w:r>
      <w:r w:rsidR="00E40156">
        <w:rPr>
          <w:rFonts w:ascii="Calibri" w:eastAsia="SimSun" w:hAnsi="Calibri"/>
          <w:spacing w:val="-2"/>
          <w:lang w:eastAsia="en-US" w:bidi="ar-EG"/>
        </w:rPr>
        <w:t>2014</w:t>
      </w:r>
      <w:r w:rsidRPr="000E18D5">
        <w:rPr>
          <w:rFonts w:ascii="Calibri" w:eastAsia="SimSun" w:hAnsi="Calibri" w:hint="cs"/>
          <w:spacing w:val="-2"/>
          <w:rtl/>
          <w:lang w:val="ru-RU" w:eastAsia="en-US" w:bidi="ar-EG"/>
        </w:rPr>
        <w:t>.</w:t>
      </w:r>
    </w:p>
    <w:p w:rsidR="00F1428A" w:rsidRPr="000E18D5" w:rsidRDefault="00F1428A" w:rsidP="00E40156">
      <w:pPr>
        <w:pStyle w:val="Heading2R"/>
        <w:rPr>
          <w:rtl/>
        </w:rPr>
      </w:pPr>
      <w:bookmarkStart w:id="131" w:name="_Toc301266922"/>
      <w:bookmarkStart w:id="132" w:name="_Toc303172022"/>
      <w:bookmarkStart w:id="133" w:name="_Toc324955863"/>
      <w:bookmarkStart w:id="134" w:name="_Toc357519292"/>
      <w:bookmarkStart w:id="135" w:name="_Toc386459865"/>
      <w:bookmarkStart w:id="136" w:name="_Toc386460972"/>
      <w:bookmarkStart w:id="137" w:name="_Toc386461448"/>
      <w:r w:rsidRPr="000E18D5">
        <w:t>3.1</w:t>
      </w:r>
      <w:proofErr w:type="gramStart"/>
      <w:r w:rsidRPr="000E18D5">
        <w:t>.R</w:t>
      </w:r>
      <w:proofErr w:type="gramEnd"/>
      <w:r w:rsidRPr="000E18D5">
        <w:rPr>
          <w:rtl/>
        </w:rPr>
        <w:tab/>
        <w:t>جمعية الاتصالات الراديوية</w:t>
      </w:r>
      <w:bookmarkEnd w:id="131"/>
      <w:bookmarkEnd w:id="132"/>
      <w:r w:rsidRPr="000E18D5">
        <w:rPr>
          <w:rFonts w:hint="cs"/>
          <w:rtl/>
        </w:rPr>
        <w:t xml:space="preserve"> </w:t>
      </w:r>
      <w:r w:rsidRPr="000E18D5">
        <w:t>(RA</w:t>
      </w:r>
      <w:bookmarkEnd w:id="133"/>
      <w:r w:rsidRPr="000E18D5">
        <w:t>)</w:t>
      </w:r>
      <w:bookmarkEnd w:id="134"/>
      <w:bookmarkEnd w:id="135"/>
      <w:bookmarkEnd w:id="136"/>
      <w:bookmarkEnd w:id="137"/>
    </w:p>
    <w:p w:rsidR="00F1428A" w:rsidRPr="000E18D5" w:rsidRDefault="00F1428A" w:rsidP="00320E53">
      <w:pPr>
        <w:keepNext/>
        <w:keepLines/>
        <w:tabs>
          <w:tab w:val="clear" w:pos="794"/>
          <w:tab w:val="clear" w:pos="1191"/>
          <w:tab w:val="clear" w:pos="1588"/>
          <w:tab w:val="clear" w:pos="1985"/>
        </w:tabs>
        <w:rPr>
          <w:rFonts w:ascii="Calibri" w:eastAsia="SimSun" w:hAnsi="Calibri"/>
          <w:rtl/>
          <w:lang w:eastAsia="en-US" w:bidi="ar-EG"/>
        </w:rPr>
      </w:pPr>
      <w:r w:rsidRPr="000E18D5">
        <w:rPr>
          <w:rFonts w:ascii="Calibri" w:eastAsia="SimSun" w:hAnsi="Calibri" w:hint="cs"/>
          <w:rtl/>
          <w:lang w:eastAsia="en-US" w:bidi="ar-EG"/>
        </w:rPr>
        <w:t xml:space="preserve">عُقدت </w:t>
      </w:r>
      <w:hyperlink r:id="rId136" w:history="1">
        <w:r w:rsidRPr="000E18D5">
          <w:rPr>
            <w:rFonts w:ascii="Calibri" w:eastAsia="SimSun" w:hAnsi="Calibri" w:hint="cs"/>
            <w:color w:val="0000FF"/>
            <w:u w:val="single"/>
            <w:rtl/>
            <w:lang w:eastAsia="en-US" w:bidi="ar-EG"/>
          </w:rPr>
          <w:t xml:space="preserve">جمعية الاتصالات الراديوية لعام </w:t>
        </w:r>
        <w:r w:rsidRPr="000E18D5">
          <w:rPr>
            <w:rFonts w:ascii="Calibri" w:eastAsia="SimSun" w:hAnsi="Calibri"/>
            <w:color w:val="0000FF"/>
            <w:u w:val="single"/>
            <w:lang w:eastAsia="en-US" w:bidi="ar-EG"/>
          </w:rPr>
          <w:t>2012</w:t>
        </w:r>
        <w:r w:rsidRPr="000E18D5">
          <w:rPr>
            <w:rFonts w:ascii="Calibri" w:eastAsia="SimSun" w:hAnsi="Calibri" w:hint="cs"/>
            <w:color w:val="0000FF"/>
            <w:u w:val="single"/>
            <w:rtl/>
            <w:lang w:eastAsia="en-US" w:bidi="ar-EG"/>
          </w:rPr>
          <w:t xml:space="preserve"> </w:t>
        </w:r>
        <w:r w:rsidRPr="000E18D5">
          <w:rPr>
            <w:rFonts w:ascii="Calibri" w:eastAsia="SimSun" w:hAnsi="Calibri"/>
            <w:color w:val="0000FF"/>
            <w:u w:val="single"/>
            <w:lang w:eastAsia="en-US" w:bidi="ar-EG"/>
          </w:rPr>
          <w:t>(RA</w:t>
        </w:r>
        <w:r w:rsidRPr="000E18D5">
          <w:rPr>
            <w:rFonts w:ascii="Calibri" w:eastAsia="SimSun" w:hAnsi="Calibri"/>
            <w:color w:val="0000FF"/>
            <w:u w:val="single"/>
            <w:lang w:eastAsia="en-US" w:bidi="ar-EG"/>
          </w:rPr>
          <w:noBreakHyphen/>
          <w:t>12)</w:t>
        </w:r>
      </w:hyperlink>
      <w:r w:rsidRPr="000E18D5">
        <w:rPr>
          <w:rFonts w:ascii="Calibri" w:eastAsia="SimSun" w:hAnsi="Calibri" w:hint="cs"/>
          <w:rtl/>
          <w:lang w:eastAsia="en-US" w:bidi="ar-EG"/>
        </w:rPr>
        <w:t xml:space="preserve"> في الفترة </w:t>
      </w:r>
      <w:r w:rsidRPr="000E18D5">
        <w:rPr>
          <w:rFonts w:ascii="Calibri" w:eastAsia="SimSun" w:hAnsi="Calibri"/>
          <w:lang w:eastAsia="en-US" w:bidi="ar-EG"/>
        </w:rPr>
        <w:t>20</w:t>
      </w:r>
      <w:r w:rsidRPr="000E18D5">
        <w:rPr>
          <w:rFonts w:ascii="Calibri" w:eastAsia="SimSun" w:hAnsi="Calibri"/>
          <w:lang w:eastAsia="en-US" w:bidi="ar-EG"/>
        </w:rPr>
        <w:noBreakHyphen/>
        <w:t>16</w:t>
      </w:r>
      <w:r w:rsidRPr="000E18D5">
        <w:rPr>
          <w:rFonts w:ascii="Calibri" w:eastAsia="SimSun" w:hAnsi="Calibri" w:hint="eastAsia"/>
          <w:rtl/>
          <w:lang w:eastAsia="en-US" w:bidi="ar-EG"/>
        </w:rPr>
        <w:t> يناير </w:t>
      </w:r>
      <w:r w:rsidRPr="000E18D5">
        <w:rPr>
          <w:rFonts w:ascii="Calibri" w:eastAsia="SimSun" w:hAnsi="Calibri"/>
          <w:lang w:eastAsia="en-US" w:bidi="ar-EG"/>
        </w:rPr>
        <w:t>2012</w:t>
      </w:r>
      <w:r w:rsidRPr="000E18D5">
        <w:rPr>
          <w:rFonts w:ascii="Calibri" w:eastAsia="SimSun" w:hAnsi="Calibri" w:hint="cs"/>
          <w:rtl/>
          <w:lang w:eastAsia="en-US" w:bidi="ar-EG"/>
        </w:rPr>
        <w:t xml:space="preserve"> في جن</w:t>
      </w:r>
      <w:r w:rsidRPr="000E18D5">
        <w:rPr>
          <w:rFonts w:ascii="Calibri" w:eastAsia="SimSun" w:hAnsi="Calibri" w:hint="cs"/>
          <w:rtl/>
          <w:lang w:val="ru-RU" w:eastAsia="en-US" w:bidi="ar-EG"/>
        </w:rPr>
        <w:t>يف،</w:t>
      </w:r>
      <w:r w:rsidRPr="000E18D5">
        <w:rPr>
          <w:rFonts w:ascii="Calibri" w:eastAsia="SimSun" w:hAnsi="Calibri"/>
          <w:lang w:eastAsia="en-US" w:bidi="ar-EG"/>
        </w:rPr>
        <w:t xml:space="preserve"> </w:t>
      </w:r>
      <w:r w:rsidRPr="000E18D5">
        <w:rPr>
          <w:rFonts w:ascii="Calibri" w:eastAsia="SimSun" w:hAnsi="Calibri" w:hint="cs"/>
          <w:rtl/>
          <w:lang w:eastAsia="en-US" w:bidi="ar-EG"/>
        </w:rPr>
        <w:t xml:space="preserve">وحضرها </w:t>
      </w:r>
      <w:r w:rsidRPr="000E18D5">
        <w:rPr>
          <w:rFonts w:ascii="Calibri" w:eastAsia="SimSun" w:hAnsi="Calibri"/>
          <w:lang w:eastAsia="en-US" w:bidi="ar-EG"/>
        </w:rPr>
        <w:t>526</w:t>
      </w:r>
      <w:r w:rsidRPr="000E18D5">
        <w:rPr>
          <w:rFonts w:ascii="Calibri" w:eastAsia="SimSun" w:hAnsi="Calibri" w:hint="cs"/>
          <w:rtl/>
          <w:lang w:eastAsia="en-US" w:bidi="ar-EG"/>
        </w:rPr>
        <w:t xml:space="preserve"> مشاركاً من </w:t>
      </w:r>
      <w:r w:rsidRPr="000E18D5">
        <w:rPr>
          <w:rFonts w:ascii="Calibri" w:eastAsia="SimSun" w:hAnsi="Calibri"/>
          <w:lang w:eastAsia="en-US" w:bidi="ar-EG"/>
        </w:rPr>
        <w:t>102</w:t>
      </w:r>
      <w:r w:rsidRPr="000E18D5">
        <w:rPr>
          <w:rFonts w:ascii="Calibri" w:eastAsia="SimSun" w:hAnsi="Calibri" w:hint="eastAsia"/>
          <w:rtl/>
          <w:lang w:eastAsia="en-US" w:bidi="ar-EG"/>
        </w:rPr>
        <w:t> بلد</w:t>
      </w:r>
      <w:r w:rsidRPr="000E18D5">
        <w:rPr>
          <w:rFonts w:ascii="Calibri" w:eastAsia="SimSun" w:hAnsi="Calibri" w:hint="cs"/>
          <w:rtl/>
          <w:lang w:eastAsia="en-US" w:bidi="ar-EG"/>
        </w:rPr>
        <w:t>اً عضواً</w:t>
      </w:r>
      <w:r w:rsidRPr="000E18D5">
        <w:rPr>
          <w:rFonts w:ascii="Calibri" w:eastAsia="SimSun" w:hAnsi="Calibri" w:hint="eastAsia"/>
          <w:rtl/>
          <w:lang w:eastAsia="en-US" w:bidi="ar-EG"/>
        </w:rPr>
        <w:t xml:space="preserve"> </w:t>
      </w:r>
      <w:r w:rsidRPr="000E18D5">
        <w:rPr>
          <w:rFonts w:ascii="Calibri" w:eastAsia="SimSun" w:hAnsi="Calibri" w:hint="cs"/>
          <w:rtl/>
          <w:lang w:eastAsia="en-US" w:bidi="ar-EG"/>
        </w:rPr>
        <w:t>و</w:t>
      </w:r>
      <w:r w:rsidRPr="000E18D5">
        <w:rPr>
          <w:rFonts w:ascii="Calibri" w:eastAsia="SimSun" w:hAnsi="Calibri"/>
          <w:lang w:eastAsia="en-US" w:bidi="ar-EG"/>
        </w:rPr>
        <w:t>37</w:t>
      </w:r>
      <w:r w:rsidRPr="000E18D5">
        <w:rPr>
          <w:rFonts w:ascii="Calibri" w:eastAsia="SimSun" w:hAnsi="Calibri" w:hint="cs"/>
          <w:rtl/>
          <w:lang w:val="ru-RU" w:eastAsia="en-US" w:bidi="ar-EG"/>
        </w:rPr>
        <w:t xml:space="preserve"> من أعضاء القطاع والمنتسبين والهيئات الأكاديمية</w:t>
      </w:r>
      <w:r w:rsidRPr="000E18D5">
        <w:rPr>
          <w:rFonts w:ascii="Calibri" w:eastAsia="SimSun" w:hAnsi="Calibri" w:hint="cs"/>
          <w:rtl/>
          <w:lang w:eastAsia="en-US" w:bidi="ar-EG"/>
        </w:rPr>
        <w:t xml:space="preserve">. </w:t>
      </w:r>
      <w:r w:rsidRPr="000E18D5">
        <w:rPr>
          <w:rFonts w:ascii="Calibri" w:eastAsia="SimSun" w:hAnsi="Calibri" w:hint="cs"/>
          <w:color w:val="000000"/>
          <w:rtl/>
          <w:lang w:val="en-GB" w:eastAsia="en-US" w:bidi="ar-EG"/>
        </w:rPr>
        <w:t>و</w:t>
      </w:r>
      <w:r w:rsidRPr="000E18D5">
        <w:rPr>
          <w:rFonts w:ascii="Calibri" w:eastAsia="SimSun" w:hAnsi="Calibri"/>
          <w:color w:val="000000"/>
          <w:rtl/>
          <w:lang w:val="en-GB" w:eastAsia="en-US" w:bidi="ar-EG"/>
        </w:rPr>
        <w:t xml:space="preserve">جرى تبسيط اعتماد التوصيات والموافقة عليها باستخدام إجراء الاعتماد والموافقة في نفس الوقت </w:t>
      </w:r>
      <w:r w:rsidRPr="000E18D5">
        <w:rPr>
          <w:rFonts w:ascii="Calibri" w:eastAsia="SimSun" w:hAnsi="Calibri"/>
          <w:color w:val="000000"/>
          <w:lang w:val="en-GB" w:eastAsia="en-US" w:bidi="ar-EG"/>
        </w:rPr>
        <w:t>(PSAA)</w:t>
      </w:r>
      <w:r w:rsidRPr="000E18D5">
        <w:rPr>
          <w:rFonts w:ascii="Calibri" w:eastAsia="SimSun" w:hAnsi="Calibri"/>
          <w:color w:val="000000"/>
          <w:rtl/>
          <w:lang w:val="en-GB" w:eastAsia="en-US" w:bidi="ar-EG"/>
        </w:rPr>
        <w:t xml:space="preserve"> الذي تم اعتماده كإجراء </w:t>
      </w:r>
      <w:r w:rsidRPr="000E18D5">
        <w:rPr>
          <w:rFonts w:ascii="Calibri" w:eastAsia="SimSun" w:hAnsi="Calibri" w:hint="cs"/>
          <w:i/>
          <w:iCs/>
          <w:color w:val="000000"/>
          <w:rtl/>
          <w:lang w:val="en-GB" w:eastAsia="en-US" w:bidi="ar-EG"/>
        </w:rPr>
        <w:t>"مبدئي"</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rtl/>
          <w:lang w:val="en-GB" w:eastAsia="en-US" w:bidi="ar-EG"/>
        </w:rPr>
        <w:t>كما تم توحيد جميع فترات التشاور عن طريق المراسلة لتكون شهرين</w:t>
      </w:r>
      <w:r w:rsidRPr="000E18D5">
        <w:rPr>
          <w:rFonts w:ascii="Calibri" w:eastAsia="SimSun" w:hAnsi="Calibri" w:hint="cs"/>
          <w:color w:val="000000"/>
          <w:rtl/>
          <w:lang w:val="en-GB" w:eastAsia="en-US" w:bidi="ar-EG"/>
        </w:rPr>
        <w:t xml:space="preserve">. </w:t>
      </w:r>
      <w:r w:rsidRPr="000E18D5">
        <w:rPr>
          <w:rFonts w:ascii="Calibri" w:eastAsia="SimSun" w:hAnsi="Calibri" w:hint="cs"/>
          <w:rtl/>
          <w:lang w:eastAsia="en-US" w:bidi="ar-EG"/>
        </w:rPr>
        <w:t>وتمثل الإنجاز الرئيسي بالموافقة على توصية بشأن</w:t>
      </w:r>
      <w:r w:rsidRPr="000E18D5">
        <w:rPr>
          <w:rFonts w:ascii="Calibri" w:eastAsia="SimSun" w:hAnsi="Calibri"/>
          <w:color w:val="000000"/>
          <w:rtl/>
          <w:lang w:val="en-GB" w:eastAsia="en-US" w:bidi="ar-EG"/>
        </w:rPr>
        <w:t xml:space="preserve"> السطوح البينية الراديوية للاتصالات المتنقلة الدولية</w:t>
      </w:r>
      <w:r w:rsidRPr="000E18D5">
        <w:rPr>
          <w:rFonts w:ascii="Calibri" w:eastAsia="SimSun" w:hAnsi="Calibri" w:hint="cs"/>
          <w:color w:val="000000"/>
          <w:rtl/>
          <w:lang w:val="en-GB" w:eastAsia="en-US" w:bidi="ar-EG"/>
        </w:rPr>
        <w:t xml:space="preserve"> المتقدمة</w:t>
      </w:r>
      <w:r w:rsidRPr="000E18D5">
        <w:rPr>
          <w:rFonts w:ascii="Calibri" w:eastAsia="SimSun" w:hAnsi="Calibri" w:hint="cs"/>
          <w:rtl/>
          <w:lang w:eastAsia="en-US" w:bidi="ar-EG"/>
        </w:rPr>
        <w:t xml:space="preserve"> (التوصية</w:t>
      </w:r>
      <w:r w:rsidRPr="000E18D5">
        <w:rPr>
          <w:rFonts w:ascii="Calibri" w:eastAsia="SimSun" w:hAnsi="Calibri" w:hint="eastAsia"/>
          <w:rtl/>
          <w:lang w:eastAsia="en-US" w:bidi="ar-EG"/>
        </w:rPr>
        <w:t> </w:t>
      </w:r>
      <w:r w:rsidRPr="000E18D5">
        <w:rPr>
          <w:rFonts w:ascii="Calibri" w:eastAsia="SimSun" w:hAnsi="Calibri"/>
          <w:lang w:eastAsia="en-US" w:bidi="ar-EG"/>
        </w:rPr>
        <w:t>ITU</w:t>
      </w:r>
      <w:r w:rsidRPr="000E18D5">
        <w:rPr>
          <w:rFonts w:ascii="Calibri" w:eastAsia="SimSun" w:hAnsi="Calibri"/>
          <w:lang w:eastAsia="en-US" w:bidi="ar-EG"/>
        </w:rPr>
        <w:noBreakHyphen/>
        <w:t>R M.2012</w:t>
      </w:r>
      <w:r w:rsidRPr="000E18D5">
        <w:rPr>
          <w:rFonts w:ascii="Calibri" w:eastAsia="SimSun" w:hAnsi="Calibri" w:hint="cs"/>
          <w:rtl/>
          <w:lang w:eastAsia="en-US" w:bidi="ar-EG"/>
        </w:rPr>
        <w:t xml:space="preserve">). </w:t>
      </w:r>
      <w:r w:rsidRPr="000E18D5">
        <w:rPr>
          <w:rFonts w:ascii="Calibri" w:eastAsia="SimSun" w:hAnsi="Calibri" w:hint="cs"/>
          <w:color w:val="000000"/>
          <w:rtl/>
          <w:lang w:val="en-GB" w:eastAsia="en-US" w:bidi="ar-EG"/>
        </w:rPr>
        <w:t>وفيما يتعلق</w:t>
      </w:r>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en-GB" w:eastAsia="en-US" w:bidi="ar-EG"/>
        </w:rPr>
        <w:t>ب</w:t>
      </w:r>
      <w:r w:rsidRPr="000E18D5">
        <w:rPr>
          <w:rFonts w:ascii="Calibri" w:eastAsia="SimSun" w:hAnsi="Calibri"/>
          <w:color w:val="000000"/>
          <w:rtl/>
          <w:lang w:val="en-GB" w:eastAsia="en-US" w:bidi="ar-EG"/>
        </w:rPr>
        <w:t xml:space="preserve">اعتماد معيار دائم للتوقيت، طلبت الجمعية </w:t>
      </w:r>
      <w:r w:rsidRPr="000E18D5">
        <w:rPr>
          <w:rFonts w:ascii="Calibri" w:eastAsia="SimSun" w:hAnsi="Calibri"/>
          <w:color w:val="000000"/>
          <w:lang w:val="en-GB" w:eastAsia="en-US" w:bidi="ar-EG"/>
        </w:rPr>
        <w:t>RA-12</w:t>
      </w:r>
      <w:r w:rsidRPr="000E18D5">
        <w:rPr>
          <w:rFonts w:ascii="Calibri" w:eastAsia="SimSun" w:hAnsi="Calibri"/>
          <w:color w:val="000000"/>
          <w:rtl/>
          <w:lang w:val="en-GB" w:eastAsia="en-US" w:bidi="ar-EG"/>
        </w:rPr>
        <w:t xml:space="preserve"> من لجنة الدراسات </w:t>
      </w:r>
      <w:r w:rsidRPr="000E18D5">
        <w:rPr>
          <w:rFonts w:ascii="Calibri" w:eastAsia="SimSun" w:hAnsi="Calibri"/>
          <w:color w:val="000000"/>
          <w:lang w:val="en-GB" w:eastAsia="en-US" w:bidi="ar-EG"/>
        </w:rPr>
        <w:t>7</w:t>
      </w:r>
      <w:r w:rsidRPr="000E18D5">
        <w:rPr>
          <w:rFonts w:ascii="Calibri" w:eastAsia="SimSun" w:hAnsi="Calibri"/>
          <w:color w:val="000000"/>
          <w:rtl/>
          <w:lang w:val="en-GB" w:eastAsia="en-US" w:bidi="ar-EG"/>
        </w:rPr>
        <w:t xml:space="preserve"> لقطاع </w:t>
      </w:r>
      <w:r w:rsidRPr="000E18D5">
        <w:rPr>
          <w:rFonts w:ascii="Calibri" w:eastAsia="SimSun" w:hAnsi="Calibri"/>
          <w:color w:val="000000"/>
          <w:spacing w:val="6"/>
          <w:rtl/>
          <w:lang w:val="en-GB" w:eastAsia="en-US" w:bidi="ar-EG"/>
        </w:rPr>
        <w:t>الاتصالات الراديوية النظر في هذه المسألة ثانية من أجل معالجة شواغل البلدان</w:t>
      </w:r>
      <w:r w:rsidRPr="000E18D5">
        <w:rPr>
          <w:rFonts w:ascii="Calibri" w:eastAsia="SimSun" w:hAnsi="Calibri" w:hint="cs"/>
          <w:color w:val="000000"/>
          <w:spacing w:val="6"/>
          <w:rtl/>
          <w:lang w:val="en-GB" w:eastAsia="en-US" w:bidi="ar-EG"/>
        </w:rPr>
        <w:t>، ووضعت هذه المسألة على جدول أعمال المؤتمر</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WRC-15</w:t>
      </w:r>
      <w:r w:rsidRPr="000E18D5">
        <w:rPr>
          <w:rFonts w:ascii="Calibri" w:eastAsia="SimSun" w:hAnsi="Calibri" w:hint="cs"/>
          <w:color w:val="000000"/>
          <w:rtl/>
          <w:lang w:val="ru-RU" w:eastAsia="en-US" w:bidi="ar-EG"/>
        </w:rPr>
        <w:t xml:space="preserve">. </w:t>
      </w:r>
      <w:r w:rsidRPr="000E18D5">
        <w:rPr>
          <w:rFonts w:ascii="Calibri" w:eastAsia="SimSun" w:hAnsi="Calibri"/>
          <w:color w:val="000000"/>
          <w:rtl/>
          <w:lang w:val="en-GB" w:eastAsia="en-US" w:bidi="ar-EG"/>
        </w:rPr>
        <w:t xml:space="preserve">واعتمدت الجمعية </w:t>
      </w:r>
      <w:r w:rsidRPr="000E18D5">
        <w:rPr>
          <w:rFonts w:ascii="Calibri" w:eastAsia="SimSun" w:hAnsi="Calibri"/>
          <w:color w:val="000000"/>
          <w:lang w:val="en-GB" w:eastAsia="en-US" w:bidi="ar-EG"/>
        </w:rPr>
        <w:t>RA-12</w:t>
      </w:r>
      <w:r w:rsidRPr="000E18D5">
        <w:rPr>
          <w:rFonts w:ascii="Calibri" w:eastAsia="SimSun" w:hAnsi="Calibri"/>
          <w:color w:val="000000"/>
          <w:rtl/>
          <w:lang w:val="en-GB" w:eastAsia="en-US" w:bidi="ar-EG"/>
        </w:rPr>
        <w:t xml:space="preserve"> القرار </w:t>
      </w:r>
      <w:r w:rsidRPr="000E18D5">
        <w:rPr>
          <w:rFonts w:ascii="Calibri" w:eastAsia="SimSun" w:hAnsi="Calibri"/>
          <w:color w:val="000000"/>
          <w:lang w:val="en-GB" w:eastAsia="en-US" w:bidi="ar-EG"/>
        </w:rPr>
        <w:t>ITU-R 62</w:t>
      </w:r>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en-GB" w:eastAsia="en-US" w:bidi="ar-EG"/>
        </w:rPr>
        <w:t>المتعلق</w:t>
      </w:r>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en-GB" w:eastAsia="en-US" w:bidi="ar-EG"/>
        </w:rPr>
        <w:t>بال</w:t>
      </w:r>
      <w:r w:rsidRPr="000E18D5">
        <w:rPr>
          <w:rFonts w:ascii="Calibri" w:eastAsia="SimSun" w:hAnsi="Calibri"/>
          <w:color w:val="000000"/>
          <w:rtl/>
          <w:lang w:val="en-GB" w:eastAsia="en-US" w:bidi="ar-EG"/>
        </w:rPr>
        <w:t>مطابقة وقابلي</w:t>
      </w:r>
      <w:r w:rsidRPr="000E18D5">
        <w:rPr>
          <w:rFonts w:ascii="Calibri" w:eastAsia="SimSun" w:hAnsi="Calibri" w:hint="cs"/>
          <w:color w:val="000000"/>
          <w:rtl/>
          <w:lang w:val="en-GB" w:eastAsia="en-US" w:bidi="ar-EG"/>
        </w:rPr>
        <w:t>ة</w:t>
      </w:r>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en-GB" w:eastAsia="en-US" w:bidi="ar-EG"/>
        </w:rPr>
        <w:t>ا</w:t>
      </w:r>
      <w:r w:rsidRPr="000E18D5">
        <w:rPr>
          <w:rFonts w:ascii="Calibri" w:eastAsia="SimSun" w:hAnsi="Calibri"/>
          <w:color w:val="000000"/>
          <w:rtl/>
          <w:lang w:val="en-GB" w:eastAsia="en-US" w:bidi="ar-EG"/>
        </w:rPr>
        <w:t>لتشغيل البيني.</w:t>
      </w:r>
      <w:r w:rsidRPr="000E18D5">
        <w:rPr>
          <w:rFonts w:ascii="Calibri" w:eastAsia="SimSun" w:hAnsi="Calibri" w:hint="cs"/>
          <w:color w:val="000000"/>
          <w:rtl/>
          <w:lang w:val="en-GB" w:eastAsia="en-US" w:bidi="ar-EG"/>
        </w:rPr>
        <w:t xml:space="preserve"> وستُعقد </w:t>
      </w:r>
      <w:r w:rsidRPr="000E18D5">
        <w:rPr>
          <w:rFonts w:ascii="Calibri" w:eastAsia="SimSun" w:hAnsi="Calibri" w:hint="cs"/>
          <w:rtl/>
          <w:lang w:eastAsia="en-US" w:bidi="ar-EG"/>
        </w:rPr>
        <w:t xml:space="preserve">جمعية الاتصالات الراديوية التالية لعام </w:t>
      </w:r>
      <w:r w:rsidRPr="000E18D5">
        <w:rPr>
          <w:rFonts w:ascii="Calibri" w:eastAsia="SimSun" w:hAnsi="Calibri"/>
          <w:lang w:eastAsia="en-US" w:bidi="ar-EG"/>
        </w:rPr>
        <w:t>2015</w:t>
      </w:r>
      <w:r w:rsidRPr="000E18D5">
        <w:rPr>
          <w:rFonts w:ascii="Calibri" w:eastAsia="SimSun" w:hAnsi="Calibri" w:hint="cs"/>
          <w:rtl/>
          <w:lang w:eastAsia="en-US" w:bidi="ar-EG"/>
        </w:rPr>
        <w:t xml:space="preserve"> </w:t>
      </w:r>
      <w:r w:rsidRPr="000E18D5">
        <w:rPr>
          <w:rFonts w:ascii="Calibri" w:eastAsia="SimSun" w:hAnsi="Calibri"/>
          <w:lang w:eastAsia="en-US" w:bidi="ar-EG"/>
        </w:rPr>
        <w:t>(RA</w:t>
      </w:r>
      <w:r w:rsidRPr="000E18D5">
        <w:rPr>
          <w:rFonts w:ascii="Calibri" w:eastAsia="SimSun" w:hAnsi="Calibri"/>
          <w:lang w:eastAsia="en-US" w:bidi="ar-EG"/>
        </w:rPr>
        <w:noBreakHyphen/>
        <w:t>15)</w:t>
      </w:r>
      <w:r w:rsidRPr="000E18D5">
        <w:rPr>
          <w:rFonts w:ascii="Calibri" w:eastAsia="SimSun" w:hAnsi="Calibri" w:hint="cs"/>
          <w:rtl/>
          <w:lang w:eastAsia="en-US" w:bidi="ar-EG"/>
        </w:rPr>
        <w:t xml:space="preserve"> </w:t>
      </w:r>
      <w:r w:rsidRPr="000E18D5">
        <w:rPr>
          <w:rFonts w:ascii="Calibri" w:eastAsia="SimSun" w:hAnsi="Calibri" w:hint="cs"/>
          <w:rtl/>
          <w:lang w:val="en-GB" w:eastAsia="en-US" w:bidi="ar-EG"/>
        </w:rPr>
        <w:t xml:space="preserve">في جنيف في الفترة </w:t>
      </w:r>
      <w:r w:rsidR="00320E53" w:rsidRPr="000E18D5">
        <w:rPr>
          <w:rFonts w:ascii="Calibri" w:eastAsia="SimSun" w:hAnsi="Calibri"/>
          <w:lang w:val="en-GB" w:eastAsia="en-US" w:bidi="ar-EG"/>
        </w:rPr>
        <w:t>30</w:t>
      </w:r>
      <w:r w:rsidR="00320E53" w:rsidRPr="000E18D5">
        <w:rPr>
          <w:rFonts w:ascii="Calibri" w:eastAsia="SimSun" w:hAnsi="Calibri"/>
          <w:lang w:val="en-GB" w:eastAsia="en-US" w:bidi="ar-EG"/>
        </w:rPr>
        <w:noBreakHyphen/>
        <w:t>26</w:t>
      </w:r>
      <w:r w:rsidRPr="000E18D5">
        <w:rPr>
          <w:rFonts w:ascii="Calibri" w:eastAsia="SimSun" w:hAnsi="Calibri" w:hint="cs"/>
          <w:rtl/>
          <w:lang w:val="en-GB" w:eastAsia="en-US" w:bidi="ar-EG"/>
        </w:rPr>
        <w:t xml:space="preserve"> أكتوبر </w:t>
      </w:r>
      <w:r w:rsidR="00320E53" w:rsidRPr="000E18D5">
        <w:rPr>
          <w:rFonts w:ascii="Calibri" w:eastAsia="SimSun" w:hAnsi="Calibri"/>
          <w:lang w:val="en-GB" w:eastAsia="en-US" w:bidi="ar-EG"/>
        </w:rPr>
        <w:t>2015</w:t>
      </w:r>
      <w:r w:rsidRPr="000E18D5">
        <w:rPr>
          <w:rFonts w:ascii="Calibri" w:eastAsia="SimSun" w:hAnsi="Calibri" w:hint="cs"/>
          <w:rtl/>
          <w:lang w:val="en-GB" w:eastAsia="en-US" w:bidi="ar-EG"/>
        </w:rPr>
        <w:t>.</w:t>
      </w:r>
    </w:p>
    <w:p w:rsidR="00F1428A" w:rsidRPr="000E18D5" w:rsidRDefault="00F1428A" w:rsidP="008266BC">
      <w:pPr>
        <w:pStyle w:val="Heading2R"/>
        <w:rPr>
          <w:rtl/>
        </w:rPr>
      </w:pPr>
      <w:bookmarkStart w:id="138" w:name="_Toc301266923"/>
      <w:bookmarkStart w:id="139" w:name="_Toc303172023"/>
      <w:bookmarkStart w:id="140" w:name="_Toc324955864"/>
      <w:bookmarkStart w:id="141" w:name="_Toc357519293"/>
      <w:bookmarkStart w:id="142" w:name="_Toc386459866"/>
      <w:bookmarkStart w:id="143" w:name="_Toc386460973"/>
      <w:bookmarkStart w:id="144" w:name="_Toc386461449"/>
      <w:r w:rsidRPr="000E18D5">
        <w:t>4.1</w:t>
      </w:r>
      <w:proofErr w:type="gramStart"/>
      <w:r w:rsidRPr="000E18D5">
        <w:t>.R</w:t>
      </w:r>
      <w:proofErr w:type="gramEnd"/>
      <w:r w:rsidRPr="000E18D5">
        <w:rPr>
          <w:rtl/>
        </w:rPr>
        <w:tab/>
        <w:t>الفريق الاستشاري للاتصالات الراديوية</w:t>
      </w:r>
      <w:bookmarkEnd w:id="138"/>
      <w:bookmarkEnd w:id="139"/>
      <w:bookmarkEnd w:id="140"/>
      <w:r w:rsidRPr="000E18D5">
        <w:rPr>
          <w:rFonts w:hint="cs"/>
          <w:rtl/>
        </w:rPr>
        <w:t> </w:t>
      </w:r>
      <w:r w:rsidRPr="000E18D5">
        <w:t>(RAG)</w:t>
      </w:r>
      <w:bookmarkEnd w:id="141"/>
      <w:bookmarkEnd w:id="142"/>
      <w:bookmarkEnd w:id="143"/>
      <w:bookmarkEnd w:id="144"/>
    </w:p>
    <w:p w:rsidR="00F1428A" w:rsidRPr="000E18D5" w:rsidRDefault="00F1428A" w:rsidP="00F1428A">
      <w:pPr>
        <w:tabs>
          <w:tab w:val="clear" w:pos="794"/>
          <w:tab w:val="clear" w:pos="1191"/>
          <w:tab w:val="clear" w:pos="1588"/>
          <w:tab w:val="clear" w:pos="1985"/>
        </w:tabs>
        <w:rPr>
          <w:rFonts w:ascii="Calibri" w:eastAsia="SimSun" w:hAnsi="Calibri"/>
          <w:rtl/>
          <w:lang w:val="ru-RU" w:eastAsia="en-US" w:bidi="ar-EG"/>
        </w:rPr>
      </w:pPr>
      <w:r w:rsidRPr="000E18D5">
        <w:rPr>
          <w:rFonts w:ascii="Calibri" w:eastAsia="SimSun" w:hAnsi="Calibri" w:hint="cs"/>
          <w:rtl/>
          <w:lang w:eastAsia="en-US" w:bidi="ar-EG"/>
        </w:rPr>
        <w:t xml:space="preserve">يواصل </w:t>
      </w:r>
      <w:hyperlink r:id="rId137" w:history="1">
        <w:r w:rsidRPr="00A639BC">
          <w:rPr>
            <w:rStyle w:val="Hyperlink"/>
            <w:rFonts w:ascii="Calibri" w:eastAsia="SimSun" w:hAnsi="Calibri" w:hint="cs"/>
            <w:rtl/>
            <w:lang w:eastAsia="en-US" w:bidi="ar-EG"/>
          </w:rPr>
          <w:t>الفريق الاستشاري للاتصالات الراديوية</w:t>
        </w:r>
        <w:r w:rsidR="00A639BC" w:rsidRPr="00A639BC">
          <w:rPr>
            <w:rStyle w:val="Hyperlink"/>
            <w:rFonts w:ascii="Calibri" w:eastAsia="SimSun" w:hAnsi="Calibri" w:hint="cs"/>
            <w:rtl/>
            <w:lang w:eastAsia="en-US" w:bidi="ar-EG"/>
          </w:rPr>
          <w:t xml:space="preserve"> </w:t>
        </w:r>
        <w:r w:rsidR="00A639BC" w:rsidRPr="00A639BC">
          <w:rPr>
            <w:rStyle w:val="Hyperlink"/>
            <w:rFonts w:ascii="Calibri" w:eastAsia="SimSun" w:hAnsi="Calibri"/>
            <w:lang w:eastAsia="en-US" w:bidi="ar-EG"/>
          </w:rPr>
          <w:t>(RAG)</w:t>
        </w:r>
      </w:hyperlink>
      <w:r w:rsidRPr="000E18D5">
        <w:rPr>
          <w:rFonts w:ascii="Calibri" w:eastAsia="SimSun" w:hAnsi="Calibri" w:hint="cs"/>
          <w:rtl/>
          <w:lang w:eastAsia="en-US" w:bidi="ar-EG"/>
        </w:rPr>
        <w:t xml:space="preserve"> دراسة مسائل محددة من قبيل تطبيق أسعار السوق على منشورات قطاع </w:t>
      </w:r>
      <w:r w:rsidRPr="000E18D5">
        <w:rPr>
          <w:rFonts w:ascii="Calibri" w:eastAsia="SimSun" w:hAnsi="Calibri" w:hint="cs"/>
          <w:spacing w:val="-4"/>
          <w:rtl/>
          <w:lang w:eastAsia="en-US" w:bidi="ar-EG"/>
        </w:rPr>
        <w:t xml:space="preserve">الاتصالات الراديوية. وقد اعتمد الاستنتاجات التي خلص إليها بشأن تطور أنظمة المعلومات لمكتب الاتصالات الراديوية لعام </w:t>
      </w:r>
      <w:r w:rsidRPr="000E18D5">
        <w:rPr>
          <w:rFonts w:ascii="Calibri" w:eastAsia="SimSun" w:hAnsi="Calibri"/>
          <w:spacing w:val="-4"/>
          <w:lang w:eastAsia="en-US" w:bidi="ar-EG"/>
        </w:rPr>
        <w:t>2012</w:t>
      </w:r>
      <w:r w:rsidRPr="000E18D5">
        <w:rPr>
          <w:rFonts w:ascii="Calibri" w:eastAsia="SimSun" w:hAnsi="Calibri" w:hint="cs"/>
          <w:rtl/>
          <w:lang w:eastAsia="en-US" w:bidi="ar-EG"/>
        </w:rPr>
        <w:t xml:space="preserve"> ومشروع الخطة الاستراتيجية لقطاع الاتصالات الراديوية لعام </w:t>
      </w:r>
      <w:r w:rsidRPr="000E18D5">
        <w:rPr>
          <w:rFonts w:ascii="Calibri" w:eastAsia="SimSun" w:hAnsi="Calibri"/>
          <w:lang w:eastAsia="en-US" w:bidi="ar-EG"/>
        </w:rPr>
        <w:t>2013</w:t>
      </w:r>
      <w:r w:rsidRPr="000E18D5">
        <w:rPr>
          <w:rFonts w:ascii="Calibri" w:eastAsia="SimSun" w:hAnsi="Calibri" w:hint="cs"/>
          <w:rtl/>
          <w:lang w:val="ru-RU" w:eastAsia="en-US" w:bidi="ar-EG"/>
        </w:rPr>
        <w:t>. واستعرض ال</w:t>
      </w:r>
      <w:r w:rsidRPr="000E18D5">
        <w:rPr>
          <w:rFonts w:ascii="Calibri" w:eastAsia="SimSun" w:hAnsi="Calibri" w:hint="eastAsia"/>
          <w:rtl/>
          <w:lang w:val="ru-RU" w:eastAsia="en-US" w:bidi="ar-EG"/>
        </w:rPr>
        <w:t>فريق</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الاستشاري</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للاتصالات</w:t>
      </w:r>
      <w:r w:rsidRPr="000E18D5">
        <w:rPr>
          <w:rFonts w:ascii="Calibri" w:eastAsia="SimSun" w:hAnsi="Calibri"/>
          <w:rtl/>
          <w:lang w:val="ru-RU" w:eastAsia="en-US" w:bidi="ar-EG"/>
        </w:rPr>
        <w:t xml:space="preserve"> </w:t>
      </w:r>
      <w:r w:rsidRPr="000E18D5">
        <w:rPr>
          <w:rFonts w:ascii="Calibri" w:eastAsia="SimSun" w:hAnsi="Calibri" w:hint="eastAsia"/>
          <w:rtl/>
          <w:lang w:val="ru-RU" w:eastAsia="en-US" w:bidi="ar-EG"/>
        </w:rPr>
        <w:t>الراديوية</w:t>
      </w:r>
      <w:r w:rsidRPr="000E18D5">
        <w:rPr>
          <w:rFonts w:ascii="Calibri" w:eastAsia="SimSun" w:hAnsi="Calibri" w:hint="cs"/>
          <w:rtl/>
          <w:lang w:val="ru-RU" w:eastAsia="en-US" w:bidi="ar-EG"/>
        </w:rPr>
        <w:t xml:space="preserve"> النواتج التي خرج بها فريق عمل المجلس المعني بهذه المسألة وقد</w:t>
      </w:r>
      <w:r w:rsidR="000B62C2">
        <w:rPr>
          <w:rFonts w:ascii="Calibri" w:eastAsia="SimSun" w:hAnsi="Calibri" w:hint="cs"/>
          <w:rtl/>
          <w:lang w:val="ru-RU" w:eastAsia="en-US" w:bidi="ar-EG"/>
        </w:rPr>
        <w:t>م</w:t>
      </w:r>
      <w:r w:rsidRPr="000E18D5">
        <w:rPr>
          <w:rFonts w:ascii="Calibri" w:eastAsia="SimSun" w:hAnsi="Calibri" w:hint="cs"/>
          <w:rtl/>
          <w:lang w:val="ru-RU" w:eastAsia="en-US" w:bidi="ar-EG"/>
        </w:rPr>
        <w:t xml:space="preserve"> استنتاجات إضافية بشأن هذه النواتج.</w:t>
      </w:r>
      <w:r w:rsidRPr="000E18D5">
        <w:rPr>
          <w:rFonts w:ascii="Calibri" w:eastAsia="SimSun" w:hAnsi="Calibri"/>
          <w:lang w:eastAsia="en-US" w:bidi="ar-EG"/>
        </w:rPr>
        <w:t xml:space="preserve"> </w:t>
      </w:r>
      <w:r w:rsidRPr="000E18D5">
        <w:rPr>
          <w:rFonts w:ascii="Calibri" w:eastAsia="SimSun" w:hAnsi="Calibri" w:hint="cs"/>
          <w:rtl/>
          <w:lang w:val="ru-RU" w:eastAsia="en-US" w:bidi="ar-EG"/>
        </w:rPr>
        <w:t xml:space="preserve">كما أوصى بأن تتاح الكتيبات المتعلقة بإدارة الطيف مجاناً عن طريق التن‍زيل، الأمر الذي وافق عليه المجلس في دورته لعام </w:t>
      </w:r>
      <w:r w:rsidRPr="000E18D5">
        <w:rPr>
          <w:rFonts w:ascii="Calibri" w:eastAsia="SimSun" w:hAnsi="Calibri"/>
          <w:lang w:eastAsia="en-US" w:bidi="ar-EG"/>
        </w:rPr>
        <w:t>2013</w:t>
      </w:r>
      <w:r w:rsidR="00D72E33">
        <w:rPr>
          <w:rFonts w:ascii="Calibri" w:eastAsia="SimSun" w:hAnsi="Calibri" w:hint="cs"/>
          <w:rtl/>
          <w:lang w:val="ru-RU" w:eastAsia="en-US" w:bidi="ar-EG"/>
        </w:rPr>
        <w:t xml:space="preserve"> وعام </w:t>
      </w:r>
      <w:r w:rsidR="00D72E33">
        <w:rPr>
          <w:rFonts w:ascii="Calibri" w:eastAsia="SimSun" w:hAnsi="Calibri"/>
          <w:lang w:eastAsia="en-US" w:bidi="ar-EG"/>
        </w:rPr>
        <w:t>2014</w:t>
      </w:r>
      <w:r w:rsidRPr="000E18D5">
        <w:rPr>
          <w:rFonts w:ascii="Calibri" w:eastAsia="SimSun" w:hAnsi="Calibri" w:hint="cs"/>
          <w:rtl/>
          <w:lang w:val="ru-RU" w:eastAsia="en-US" w:bidi="ar-EG"/>
        </w:rPr>
        <w:t>.</w:t>
      </w:r>
    </w:p>
    <w:p w:rsidR="00F1428A" w:rsidRPr="000E18D5" w:rsidRDefault="00F1428A" w:rsidP="00C53A66">
      <w:pPr>
        <w:pStyle w:val="Heading2R"/>
        <w:rPr>
          <w:rtl/>
        </w:rPr>
      </w:pPr>
      <w:bookmarkStart w:id="145" w:name="_Toc357519294"/>
      <w:bookmarkStart w:id="146" w:name="_Toc386459867"/>
      <w:bookmarkStart w:id="147" w:name="_Toc386460974"/>
      <w:bookmarkStart w:id="148" w:name="_Toc386461450"/>
      <w:r w:rsidRPr="000E18D5">
        <w:t>5.1</w:t>
      </w:r>
      <w:proofErr w:type="gramStart"/>
      <w:r w:rsidRPr="000E18D5">
        <w:t>.R</w:t>
      </w:r>
      <w:proofErr w:type="gramEnd"/>
      <w:r w:rsidRPr="000E18D5">
        <w:rPr>
          <w:rFonts w:hint="cs"/>
          <w:rtl/>
        </w:rPr>
        <w:tab/>
        <w:t>الحلقة الدراسية العالمية</w:t>
      </w:r>
      <w:r w:rsidRPr="000E18D5">
        <w:rPr>
          <w:rtl/>
        </w:rPr>
        <w:t xml:space="preserve"> للاتصالات الراديوية</w:t>
      </w:r>
      <w:r w:rsidRPr="000E18D5">
        <w:rPr>
          <w:rFonts w:hint="cs"/>
          <w:rtl/>
        </w:rPr>
        <w:t xml:space="preserve"> </w:t>
      </w:r>
      <w:r w:rsidRPr="000E18D5">
        <w:t>(WRS)</w:t>
      </w:r>
      <w:bookmarkEnd w:id="145"/>
      <w:bookmarkEnd w:id="146"/>
      <w:bookmarkEnd w:id="147"/>
      <w:bookmarkEnd w:id="148"/>
    </w:p>
    <w:p w:rsidR="00F1428A" w:rsidRPr="000E18D5" w:rsidRDefault="00F1428A" w:rsidP="00E27175">
      <w:pPr>
        <w:tabs>
          <w:tab w:val="clear" w:pos="794"/>
          <w:tab w:val="clear" w:pos="1191"/>
          <w:tab w:val="clear" w:pos="1588"/>
          <w:tab w:val="clear" w:pos="1985"/>
        </w:tabs>
        <w:rPr>
          <w:rFonts w:ascii="Calibri" w:eastAsia="SimSun" w:hAnsi="Calibri"/>
          <w:spacing w:val="6"/>
          <w:rtl/>
          <w:lang w:eastAsia="en-US" w:bidi="ar-EG"/>
        </w:rPr>
      </w:pPr>
      <w:r w:rsidRPr="000E18D5">
        <w:rPr>
          <w:rFonts w:ascii="Calibri" w:eastAsia="SimSun" w:hAnsi="Calibri" w:hint="cs"/>
          <w:rtl/>
          <w:lang w:eastAsia="en-US" w:bidi="ar-EG"/>
        </w:rPr>
        <w:t xml:space="preserve">عُقدت الحلقة الدراسية العالمية للاتصالات الراديوية لعام </w:t>
      </w:r>
      <w:r w:rsidRPr="000E18D5">
        <w:rPr>
          <w:rFonts w:ascii="Calibri" w:eastAsia="SimSun" w:hAnsi="Calibri"/>
          <w:lang w:eastAsia="en-US" w:bidi="ar-EG"/>
        </w:rPr>
        <w:t>2012</w:t>
      </w:r>
      <w:r w:rsidRPr="000E18D5">
        <w:rPr>
          <w:rFonts w:ascii="Calibri" w:eastAsia="SimSun" w:hAnsi="Calibri" w:hint="cs"/>
          <w:rtl/>
          <w:lang w:eastAsia="en-US" w:bidi="ar-EG"/>
        </w:rPr>
        <w:t xml:space="preserve"> </w:t>
      </w:r>
      <w:r w:rsidRPr="000E18D5">
        <w:rPr>
          <w:rFonts w:ascii="Calibri" w:eastAsia="SimSun" w:hAnsi="Calibri"/>
          <w:lang w:eastAsia="en-US" w:bidi="ar-EG"/>
        </w:rPr>
        <w:t>(WRS</w:t>
      </w:r>
      <w:r w:rsidRPr="000E18D5">
        <w:rPr>
          <w:rFonts w:ascii="Calibri" w:eastAsia="SimSun" w:hAnsi="Calibri"/>
          <w:lang w:eastAsia="en-US" w:bidi="ar-EG"/>
        </w:rPr>
        <w:noBreakHyphen/>
        <w:t>12)</w:t>
      </w:r>
      <w:r w:rsidRPr="000E18D5">
        <w:rPr>
          <w:rFonts w:ascii="Calibri" w:eastAsia="SimSun" w:hAnsi="Calibri" w:hint="cs"/>
          <w:rtl/>
          <w:lang w:eastAsia="en-US" w:bidi="ar-EG"/>
        </w:rPr>
        <w:t xml:space="preserve"> في جنيف، سويسرا، في الفترة </w:t>
      </w:r>
      <w:r w:rsidRPr="000E18D5">
        <w:rPr>
          <w:rFonts w:ascii="Calibri" w:eastAsia="SimSun" w:hAnsi="Calibri"/>
          <w:lang w:eastAsia="en-US" w:bidi="ar-EG"/>
        </w:rPr>
        <w:t>7</w:t>
      </w:r>
      <w:r w:rsidRPr="000E18D5">
        <w:rPr>
          <w:rFonts w:ascii="Calibri" w:eastAsia="SimSun" w:hAnsi="Calibri"/>
          <w:lang w:eastAsia="en-US" w:bidi="ar-EG"/>
        </w:rPr>
        <w:noBreakHyphen/>
        <w:t>3</w:t>
      </w:r>
      <w:r w:rsidRPr="000E18D5">
        <w:rPr>
          <w:rFonts w:ascii="Calibri" w:eastAsia="SimSun" w:hAnsi="Calibri" w:hint="cs"/>
          <w:rtl/>
          <w:lang w:eastAsia="en-US" w:bidi="ar-EG"/>
        </w:rPr>
        <w:t> ديسمبر </w:t>
      </w:r>
      <w:r w:rsidRPr="000E18D5">
        <w:rPr>
          <w:rFonts w:ascii="Calibri" w:eastAsia="SimSun" w:hAnsi="Calibri"/>
          <w:lang w:eastAsia="en-US" w:bidi="ar-EG"/>
        </w:rPr>
        <w:t>2012</w:t>
      </w:r>
      <w:r w:rsidRPr="000E18D5">
        <w:rPr>
          <w:rFonts w:ascii="Calibri" w:eastAsia="SimSun" w:hAnsi="Calibri" w:hint="cs"/>
          <w:rtl/>
          <w:lang w:eastAsia="en-US" w:bidi="ar-EG"/>
        </w:rPr>
        <w:t xml:space="preserve"> وحضرها </w:t>
      </w:r>
      <w:r w:rsidRPr="000E18D5">
        <w:rPr>
          <w:rFonts w:ascii="Calibri" w:eastAsia="SimSun" w:hAnsi="Calibri"/>
          <w:lang w:eastAsia="en-US" w:bidi="ar-EG"/>
        </w:rPr>
        <w:t>400</w:t>
      </w:r>
      <w:r w:rsidRPr="000E18D5">
        <w:rPr>
          <w:rFonts w:ascii="Calibri" w:eastAsia="SimSun" w:hAnsi="Calibri" w:hint="cs"/>
          <w:rtl/>
          <w:lang w:eastAsia="en-US" w:bidi="ar-EG"/>
        </w:rPr>
        <w:t xml:space="preserve"> مشارك من </w:t>
      </w:r>
      <w:r w:rsidRPr="000E18D5">
        <w:rPr>
          <w:rFonts w:ascii="Calibri" w:eastAsia="SimSun" w:hAnsi="Calibri"/>
          <w:lang w:eastAsia="en-US" w:bidi="ar-EG"/>
        </w:rPr>
        <w:t>92</w:t>
      </w:r>
      <w:r w:rsidRPr="000E18D5">
        <w:rPr>
          <w:rFonts w:ascii="Calibri" w:eastAsia="SimSun" w:hAnsi="Calibri" w:hint="cs"/>
          <w:rtl/>
          <w:lang w:eastAsia="en-US" w:bidi="ar-EG"/>
        </w:rPr>
        <w:t> دولة عضواً و</w:t>
      </w:r>
      <w:r w:rsidRPr="000E18D5">
        <w:rPr>
          <w:rFonts w:ascii="Calibri" w:eastAsia="SimSun" w:hAnsi="Calibri"/>
          <w:lang w:eastAsia="en-US" w:bidi="ar-EG"/>
        </w:rPr>
        <w:t>30</w:t>
      </w:r>
      <w:r w:rsidRPr="000E18D5">
        <w:rPr>
          <w:rFonts w:ascii="Calibri" w:eastAsia="SimSun" w:hAnsi="Calibri" w:hint="eastAsia"/>
          <w:rtl/>
          <w:lang w:eastAsia="en-US" w:bidi="ar-EG"/>
        </w:rPr>
        <w:t> من أعضاء القطاع والمنظمات الدولية.</w:t>
      </w:r>
      <w:r w:rsidRPr="000E18D5">
        <w:rPr>
          <w:rFonts w:ascii="Calibri" w:eastAsia="SimSun" w:hAnsi="Calibri"/>
          <w:lang w:eastAsia="en-US" w:bidi="ar-EG"/>
        </w:rPr>
        <w:t xml:space="preserve"> </w:t>
      </w:r>
      <w:r w:rsidRPr="000E18D5">
        <w:rPr>
          <w:rFonts w:ascii="Calibri" w:eastAsia="SimSun" w:hAnsi="Calibri" w:hint="cs"/>
          <w:rtl/>
          <w:lang w:eastAsia="en-US" w:bidi="ar-EG"/>
        </w:rPr>
        <w:t xml:space="preserve">وقد أنصب تركيز الحلقة الدراسية </w:t>
      </w:r>
      <w:r w:rsidRPr="000E18D5">
        <w:rPr>
          <w:rFonts w:ascii="Calibri" w:eastAsia="SimSun" w:hAnsi="Calibri"/>
          <w:lang w:eastAsia="en-US" w:bidi="ar-EG"/>
        </w:rPr>
        <w:t>WRS-12</w:t>
      </w:r>
      <w:r w:rsidRPr="000E18D5">
        <w:rPr>
          <w:rFonts w:ascii="Calibri" w:eastAsia="SimSun" w:hAnsi="Calibri" w:hint="cs"/>
          <w:rtl/>
          <w:lang w:val="ru-RU" w:eastAsia="en-US" w:bidi="ar-EG"/>
        </w:rPr>
        <w:t xml:space="preserve"> </w:t>
      </w:r>
      <w:r w:rsidRPr="000E18D5">
        <w:rPr>
          <w:rFonts w:ascii="Calibri" w:eastAsia="SimSun" w:hAnsi="Calibri" w:hint="cs"/>
          <w:spacing w:val="4"/>
          <w:rtl/>
          <w:lang w:eastAsia="en-US" w:bidi="ar-EG"/>
        </w:rPr>
        <w:t xml:space="preserve">على الجوانب التنظيمية لاستعمال طيف الترددات الراديوية والمدارات الساتلية، مع تطبيق أحكام </w:t>
      </w:r>
      <w:hyperlink r:id="rId138" w:history="1">
        <w:r w:rsidRPr="000E18D5">
          <w:rPr>
            <w:rFonts w:ascii="Calibri" w:eastAsia="SimSun" w:hAnsi="Calibri" w:hint="cs"/>
            <w:color w:val="0000FF"/>
            <w:spacing w:val="4"/>
            <w:u w:val="single"/>
            <w:rtl/>
            <w:lang w:eastAsia="en-US" w:bidi="ar-EG"/>
          </w:rPr>
          <w:t>لوائح الراديو للاتحاد</w:t>
        </w:r>
      </w:hyperlink>
      <w:r w:rsidRPr="000E18D5">
        <w:rPr>
          <w:rFonts w:ascii="Calibri" w:eastAsia="SimSun" w:hAnsi="Calibri" w:hint="cs"/>
          <w:spacing w:val="4"/>
          <w:rtl/>
          <w:lang w:eastAsia="en-US" w:bidi="ar-EG"/>
        </w:rPr>
        <w:t xml:space="preserve"> إضافة إلى</w:t>
      </w:r>
      <w:r w:rsidRPr="000E18D5">
        <w:rPr>
          <w:rFonts w:ascii="Calibri" w:eastAsia="SimSun" w:hAnsi="Calibri" w:hint="eastAsia"/>
          <w:spacing w:val="4"/>
          <w:rtl/>
          <w:lang w:eastAsia="en-US" w:bidi="ar-EG"/>
        </w:rPr>
        <w:t> </w:t>
      </w:r>
      <w:r w:rsidRPr="000E18D5">
        <w:rPr>
          <w:rFonts w:ascii="Calibri" w:eastAsia="SimSun" w:hAnsi="Calibri" w:hint="cs"/>
          <w:spacing w:val="4"/>
          <w:rtl/>
          <w:lang w:eastAsia="en-US" w:bidi="ar-EG"/>
        </w:rPr>
        <w:t>أحدث التطورات التكنولوجية للاتصالات الراديوية، بما في ذلك الإذاعة. وكان أول يومين مخصصين لتناول جوانب إدارة</w:t>
      </w:r>
      <w:r w:rsidRPr="000E18D5">
        <w:rPr>
          <w:rFonts w:ascii="Calibri" w:eastAsia="SimSun" w:hAnsi="Calibri" w:hint="cs"/>
          <w:rtl/>
          <w:lang w:eastAsia="en-US" w:bidi="ar-EG"/>
        </w:rPr>
        <w:t xml:space="preserve"> الترددات الدولية وتقييس الاتصالات الراديوية لخدمات الأرض والخدمات الفضائية، بما في ذلك الأعمال ذات الصلة للجان دراسات قطاع الاتصالات الراديوية. وقد أُتيحت الفرصة في الأيام الثلاثة الأخيرة للمشاركين لاكتساب خبرات </w:t>
      </w:r>
      <w:r w:rsidRPr="000E18D5">
        <w:rPr>
          <w:rFonts w:ascii="Calibri" w:eastAsia="SimSun" w:hAnsi="Calibri" w:hint="cs"/>
          <w:rtl/>
          <w:lang w:eastAsia="en-US" w:bidi="ar-EG"/>
        </w:rPr>
        <w:lastRenderedPageBreak/>
        <w:t>عملية بخصوص إجراءات التبلي</w:t>
      </w:r>
      <w:r w:rsidRPr="000E18D5">
        <w:rPr>
          <w:rFonts w:ascii="Calibri" w:eastAsia="SimSun" w:hAnsi="Calibri" w:hint="eastAsia"/>
          <w:rtl/>
          <w:lang w:eastAsia="en-US" w:bidi="ar-EG"/>
        </w:rPr>
        <w:t>غ</w:t>
      </w:r>
      <w:r w:rsidRPr="000E18D5">
        <w:rPr>
          <w:rFonts w:ascii="Calibri" w:eastAsia="SimSun" w:hAnsi="Calibri" w:hint="cs"/>
          <w:rtl/>
          <w:lang w:eastAsia="en-US" w:bidi="ar-EG"/>
        </w:rPr>
        <w:t xml:space="preserve"> المتبعة في الاتحاد إلى جانب البرمجيات والتطبيقات الإلكترونية التي وفرها مكتب الاتصالات الراديوية لإدارات الدول </w:t>
      </w:r>
      <w:r w:rsidRPr="000E18D5">
        <w:rPr>
          <w:rFonts w:ascii="Calibri" w:eastAsia="SimSun" w:hAnsi="Calibri" w:hint="cs"/>
          <w:spacing w:val="6"/>
          <w:rtl/>
          <w:lang w:eastAsia="en-US" w:bidi="ar-EG"/>
        </w:rPr>
        <w:t xml:space="preserve">الأعضاء في الاتحاد ولأعضاء قطاع الاتصالات الراديوية. وأتاحت الحلقة الدراسية </w:t>
      </w:r>
      <w:r w:rsidRPr="000E18D5">
        <w:rPr>
          <w:rFonts w:ascii="Calibri" w:eastAsia="SimSun" w:hAnsi="Calibri"/>
          <w:spacing w:val="6"/>
          <w:lang w:eastAsia="en-US" w:bidi="ar-EG"/>
        </w:rPr>
        <w:t>WRS</w:t>
      </w:r>
      <w:r w:rsidRPr="000E18D5">
        <w:rPr>
          <w:rFonts w:ascii="Calibri" w:eastAsia="SimSun" w:hAnsi="Calibri"/>
          <w:spacing w:val="6"/>
          <w:lang w:eastAsia="en-US" w:bidi="ar-EG"/>
        </w:rPr>
        <w:noBreakHyphen/>
        <w:t>12</w:t>
      </w:r>
      <w:r w:rsidRPr="000E18D5">
        <w:rPr>
          <w:rFonts w:ascii="Calibri" w:eastAsia="SimSun" w:hAnsi="Calibri" w:hint="cs"/>
          <w:spacing w:val="6"/>
          <w:rtl/>
          <w:lang w:eastAsia="en-US" w:bidi="ar-EG"/>
        </w:rPr>
        <w:t xml:space="preserve"> للمشاركين فرصة تكوين رؤية أعمق</w:t>
      </w:r>
      <w:r w:rsidRPr="000E18D5">
        <w:rPr>
          <w:rFonts w:ascii="Calibri" w:eastAsia="SimSun" w:hAnsi="Calibri" w:hint="cs"/>
          <w:rtl/>
          <w:lang w:eastAsia="en-US" w:bidi="ar-EG"/>
        </w:rPr>
        <w:t xml:space="preserve"> </w:t>
      </w:r>
      <w:r w:rsidRPr="000E18D5">
        <w:rPr>
          <w:rFonts w:ascii="Calibri" w:eastAsia="SimSun" w:hAnsi="Calibri" w:hint="cs"/>
          <w:spacing w:val="6"/>
          <w:rtl/>
          <w:lang w:eastAsia="en-US" w:bidi="ar-EG"/>
        </w:rPr>
        <w:t>بشأن اللوائح المراجعة بعد المؤتمر العالمي للاتصالات الراديوية لعام </w:t>
      </w:r>
      <w:r w:rsidRPr="000E18D5">
        <w:rPr>
          <w:rFonts w:ascii="Calibri" w:eastAsia="SimSun" w:hAnsi="Calibri"/>
          <w:spacing w:val="6"/>
          <w:lang w:eastAsia="en-US" w:bidi="ar-EG"/>
        </w:rPr>
        <w:t>2012</w:t>
      </w:r>
      <w:r w:rsidRPr="000E18D5">
        <w:rPr>
          <w:rFonts w:ascii="Calibri" w:eastAsia="SimSun" w:hAnsi="Calibri" w:hint="cs"/>
          <w:spacing w:val="6"/>
          <w:rtl/>
          <w:lang w:eastAsia="en-US" w:bidi="ar-EG"/>
        </w:rPr>
        <w:t xml:space="preserve"> </w:t>
      </w:r>
      <w:r w:rsidRPr="000E18D5">
        <w:rPr>
          <w:rFonts w:ascii="Calibri" w:eastAsia="SimSun" w:hAnsi="Calibri"/>
          <w:spacing w:val="6"/>
          <w:lang w:eastAsia="en-US" w:bidi="ar-EG"/>
        </w:rPr>
        <w:t>(WRC</w:t>
      </w:r>
      <w:r w:rsidRPr="000E18D5">
        <w:rPr>
          <w:rFonts w:ascii="Calibri" w:eastAsia="SimSun" w:hAnsi="Calibri"/>
          <w:spacing w:val="6"/>
          <w:lang w:eastAsia="en-US" w:bidi="ar-EG"/>
        </w:rPr>
        <w:noBreakHyphen/>
        <w:t>12)</w:t>
      </w:r>
      <w:r w:rsidRPr="000E18D5">
        <w:rPr>
          <w:rFonts w:ascii="Calibri" w:eastAsia="SimSun" w:hAnsi="Calibri" w:hint="cs"/>
          <w:spacing w:val="6"/>
          <w:rtl/>
          <w:lang w:eastAsia="en-US" w:bidi="ar-EG"/>
        </w:rPr>
        <w:t xml:space="preserve">، كما وفرت لهم معلومات تقنية وتنظيمية ضرورية لمساعدتهم في التحضير للمؤتمر العالمي المقبل للاتصالات الراديوية </w:t>
      </w:r>
      <w:r w:rsidRPr="000E18D5">
        <w:rPr>
          <w:rFonts w:ascii="Calibri" w:eastAsia="SimSun" w:hAnsi="Calibri"/>
          <w:spacing w:val="6"/>
          <w:lang w:eastAsia="en-US" w:bidi="ar-EG"/>
        </w:rPr>
        <w:t>(</w:t>
      </w:r>
      <w:hyperlink r:id="rId139" w:history="1">
        <w:r w:rsidRPr="000E18D5">
          <w:rPr>
            <w:rFonts w:ascii="Calibri" w:eastAsia="SimSun" w:hAnsi="Calibri"/>
            <w:color w:val="0000FF"/>
            <w:spacing w:val="6"/>
            <w:u w:val="single"/>
            <w:lang w:eastAsia="en-US" w:bidi="ar-EG"/>
          </w:rPr>
          <w:t>WRC</w:t>
        </w:r>
        <w:r w:rsidRPr="000E18D5">
          <w:rPr>
            <w:rFonts w:ascii="Calibri" w:eastAsia="SimSun" w:hAnsi="Calibri"/>
            <w:color w:val="0000FF"/>
            <w:spacing w:val="6"/>
            <w:u w:val="single"/>
            <w:lang w:eastAsia="en-US" w:bidi="ar-EG"/>
          </w:rPr>
          <w:noBreakHyphen/>
          <w:t>15</w:t>
        </w:r>
      </w:hyperlink>
      <w:r w:rsidRPr="000E18D5">
        <w:rPr>
          <w:rFonts w:ascii="Calibri" w:eastAsia="SimSun" w:hAnsi="Calibri"/>
          <w:spacing w:val="6"/>
          <w:lang w:eastAsia="en-US" w:bidi="ar-EG"/>
        </w:rPr>
        <w:t>)</w:t>
      </w:r>
      <w:r w:rsidRPr="000E18D5">
        <w:rPr>
          <w:rFonts w:ascii="Calibri" w:eastAsia="SimSun" w:hAnsi="Calibri" w:hint="cs"/>
          <w:spacing w:val="6"/>
          <w:rtl/>
          <w:lang w:eastAsia="en-US" w:bidi="ar-EG"/>
        </w:rPr>
        <w:t xml:space="preserve"> المزمع عقده في جنيف في</w:t>
      </w:r>
      <w:r w:rsidR="00E27175" w:rsidRPr="000E18D5">
        <w:rPr>
          <w:rFonts w:ascii="Calibri" w:eastAsia="SimSun" w:hAnsi="Calibri" w:hint="eastAsia"/>
          <w:spacing w:val="6"/>
          <w:rtl/>
          <w:lang w:eastAsia="en-US" w:bidi="ar-EG"/>
        </w:rPr>
        <w:t> </w:t>
      </w:r>
      <w:r w:rsidRPr="000E18D5">
        <w:rPr>
          <w:rFonts w:ascii="Calibri" w:eastAsia="SimSun" w:hAnsi="Calibri" w:hint="cs"/>
          <w:spacing w:val="6"/>
          <w:rtl/>
          <w:lang w:eastAsia="en-US" w:bidi="ar-EG"/>
        </w:rPr>
        <w:t xml:space="preserve">الفترة </w:t>
      </w:r>
      <w:r w:rsidRPr="000E18D5">
        <w:rPr>
          <w:rFonts w:ascii="Calibri" w:eastAsia="SimSun" w:hAnsi="Calibri"/>
          <w:spacing w:val="6"/>
          <w:lang w:eastAsia="en-US" w:bidi="ar-EG"/>
        </w:rPr>
        <w:t>27</w:t>
      </w:r>
      <w:r w:rsidRPr="000E18D5">
        <w:rPr>
          <w:rFonts w:ascii="Calibri" w:eastAsia="SimSun" w:hAnsi="Calibri"/>
          <w:spacing w:val="6"/>
          <w:lang w:eastAsia="en-US" w:bidi="ar-EG"/>
        </w:rPr>
        <w:noBreakHyphen/>
        <w:t>2</w:t>
      </w:r>
      <w:r w:rsidR="00320E53" w:rsidRPr="000E18D5">
        <w:rPr>
          <w:rFonts w:ascii="Calibri" w:eastAsia="SimSun" w:hAnsi="Calibri" w:hint="eastAsia"/>
          <w:spacing w:val="6"/>
          <w:rtl/>
          <w:lang w:eastAsia="en-US" w:bidi="ar-EG"/>
        </w:rPr>
        <w:t> </w:t>
      </w:r>
      <w:r w:rsidRPr="000E18D5">
        <w:rPr>
          <w:rFonts w:ascii="Calibri" w:eastAsia="SimSun" w:hAnsi="Calibri" w:hint="cs"/>
          <w:spacing w:val="6"/>
          <w:rtl/>
          <w:lang w:eastAsia="en-US" w:bidi="ar-EG"/>
        </w:rPr>
        <w:t>نوفمبر </w:t>
      </w:r>
      <w:r w:rsidRPr="000E18D5">
        <w:rPr>
          <w:rFonts w:ascii="Calibri" w:eastAsia="SimSun" w:hAnsi="Calibri"/>
          <w:spacing w:val="6"/>
          <w:lang w:eastAsia="en-US" w:bidi="ar-EG"/>
        </w:rPr>
        <w:t>2015</w:t>
      </w:r>
      <w:r w:rsidRPr="000E18D5">
        <w:rPr>
          <w:rFonts w:ascii="Calibri" w:eastAsia="SimSun" w:hAnsi="Calibri" w:hint="cs"/>
          <w:spacing w:val="6"/>
          <w:rtl/>
          <w:lang w:eastAsia="en-US" w:bidi="ar-EG"/>
        </w:rPr>
        <w:t>.</w:t>
      </w:r>
      <w:r w:rsidR="00397598" w:rsidRPr="000E18D5">
        <w:rPr>
          <w:rFonts w:ascii="Calibri" w:eastAsia="SimSun" w:hAnsi="Calibri" w:hint="cs"/>
          <w:spacing w:val="6"/>
          <w:rtl/>
          <w:lang w:eastAsia="en-US" w:bidi="ar-EG"/>
        </w:rPr>
        <w:t xml:space="preserve"> ومن المقرر أن تنعقد </w:t>
      </w:r>
      <w:r w:rsidR="00397598" w:rsidRPr="000E18D5">
        <w:rPr>
          <w:rFonts w:ascii="Calibri" w:eastAsia="SimSun" w:hAnsi="Calibri"/>
          <w:spacing w:val="6"/>
          <w:rtl/>
          <w:lang w:eastAsia="en-US" w:bidi="ar-EG"/>
        </w:rPr>
        <w:t>الحلقات الدراسية للاتصالات الراديوية</w:t>
      </w:r>
      <w:r w:rsidR="00397598" w:rsidRPr="000E18D5">
        <w:rPr>
          <w:rFonts w:ascii="Calibri" w:eastAsia="SimSun" w:hAnsi="Calibri" w:hint="cs"/>
          <w:spacing w:val="6"/>
          <w:rtl/>
          <w:lang w:eastAsia="en-US" w:bidi="ar-EG"/>
        </w:rPr>
        <w:t xml:space="preserve"> لعام </w:t>
      </w:r>
      <w:r w:rsidR="00320E53" w:rsidRPr="000E18D5">
        <w:rPr>
          <w:rFonts w:ascii="Calibri" w:eastAsia="SimSun" w:hAnsi="Calibri"/>
          <w:spacing w:val="6"/>
          <w:lang w:eastAsia="en-US" w:bidi="ar-EG"/>
        </w:rPr>
        <w:t>2014</w:t>
      </w:r>
      <w:r w:rsidR="00397598" w:rsidRPr="000E18D5">
        <w:rPr>
          <w:rFonts w:ascii="Calibri" w:eastAsia="SimSun" w:hAnsi="Calibri" w:hint="cs"/>
          <w:spacing w:val="6"/>
          <w:rtl/>
          <w:lang w:eastAsia="en-US" w:bidi="ar-EG"/>
        </w:rPr>
        <w:t xml:space="preserve"> في جنيف خلال الفترة</w:t>
      </w:r>
      <w:r w:rsidR="00E27175" w:rsidRPr="000E18D5">
        <w:rPr>
          <w:rFonts w:ascii="Calibri" w:eastAsia="SimSun" w:hAnsi="Calibri" w:hint="eastAsia"/>
          <w:spacing w:val="6"/>
          <w:rtl/>
          <w:lang w:eastAsia="en-US" w:bidi="ar-EG"/>
        </w:rPr>
        <w:t> </w:t>
      </w:r>
      <w:r w:rsidR="00320E53" w:rsidRPr="000E18D5">
        <w:rPr>
          <w:rFonts w:ascii="Calibri" w:eastAsia="SimSun" w:hAnsi="Calibri"/>
          <w:spacing w:val="6"/>
          <w:lang w:eastAsia="en-US" w:bidi="ar-EG"/>
        </w:rPr>
        <w:t>12</w:t>
      </w:r>
      <w:r w:rsidR="00320E53" w:rsidRPr="000E18D5">
        <w:rPr>
          <w:rFonts w:ascii="Calibri" w:eastAsia="SimSun" w:hAnsi="Calibri"/>
          <w:spacing w:val="6"/>
          <w:lang w:eastAsia="en-US" w:bidi="ar-EG"/>
        </w:rPr>
        <w:noBreakHyphen/>
        <w:t>8</w:t>
      </w:r>
      <w:r w:rsidR="00E27175" w:rsidRPr="000E18D5">
        <w:rPr>
          <w:rFonts w:ascii="Calibri" w:eastAsia="SimSun" w:hAnsi="Calibri" w:hint="eastAsia"/>
          <w:spacing w:val="6"/>
          <w:rtl/>
          <w:lang w:eastAsia="en-US" w:bidi="ar-EG"/>
        </w:rPr>
        <w:t> </w:t>
      </w:r>
      <w:r w:rsidR="00397598" w:rsidRPr="000E18D5">
        <w:rPr>
          <w:rFonts w:ascii="Calibri" w:eastAsia="SimSun" w:hAnsi="Calibri" w:hint="cs"/>
          <w:spacing w:val="6"/>
          <w:rtl/>
          <w:lang w:eastAsia="en-US" w:bidi="ar-EG"/>
        </w:rPr>
        <w:t>ديسمبر</w:t>
      </w:r>
      <w:r w:rsidR="00E27175" w:rsidRPr="000E18D5">
        <w:rPr>
          <w:rFonts w:ascii="Calibri" w:eastAsia="SimSun" w:hAnsi="Calibri" w:hint="eastAsia"/>
          <w:spacing w:val="6"/>
          <w:rtl/>
          <w:lang w:eastAsia="en-US" w:bidi="ar-EG"/>
        </w:rPr>
        <w:t> </w:t>
      </w:r>
      <w:r w:rsidR="00320E53" w:rsidRPr="000E18D5">
        <w:rPr>
          <w:rFonts w:ascii="Calibri" w:eastAsia="SimSun" w:hAnsi="Calibri"/>
          <w:spacing w:val="6"/>
          <w:lang w:eastAsia="en-US" w:bidi="ar-EG"/>
        </w:rPr>
        <w:t>2014</w:t>
      </w:r>
      <w:r w:rsidR="00397598" w:rsidRPr="000E18D5">
        <w:rPr>
          <w:rFonts w:ascii="Calibri" w:eastAsia="SimSun" w:hAnsi="Calibri" w:hint="cs"/>
          <w:spacing w:val="6"/>
          <w:rtl/>
          <w:lang w:eastAsia="en-US" w:bidi="ar-EG"/>
        </w:rPr>
        <w:t>.</w:t>
      </w:r>
    </w:p>
    <w:p w:rsidR="00F1428A" w:rsidRPr="000E18D5" w:rsidRDefault="00F1428A" w:rsidP="008266BC">
      <w:pPr>
        <w:pStyle w:val="Heading1R"/>
      </w:pPr>
      <w:bookmarkStart w:id="149" w:name="_Toc357519295"/>
      <w:bookmarkStart w:id="150" w:name="_Toc386459868"/>
      <w:bookmarkStart w:id="151" w:name="_Toc386460975"/>
      <w:bookmarkStart w:id="152" w:name="_Toc386461451"/>
      <w:r w:rsidRPr="000E18D5">
        <w:rPr>
          <w:rtl/>
        </w:rPr>
        <w:t xml:space="preserve">الهدف </w:t>
      </w:r>
      <w:r w:rsidRPr="000E18D5">
        <w:t>2</w:t>
      </w:r>
      <w:r w:rsidRPr="000E18D5">
        <w:rPr>
          <w:rtl/>
        </w:rPr>
        <w:t xml:space="preserve">: </w:t>
      </w:r>
      <w:bookmarkEnd w:id="149"/>
      <w:bookmarkEnd w:id="150"/>
      <w:bookmarkEnd w:id="151"/>
      <w:bookmarkEnd w:id="152"/>
      <w:r w:rsidRPr="000E18D5">
        <w:rPr>
          <w:rFonts w:hint="cs"/>
          <w:rtl/>
        </w:rPr>
        <w:t>تلبية متطلبات الأعضاء من الطيف والنفاذ إلى المدار</w:t>
      </w:r>
    </w:p>
    <w:tbl>
      <w:tblPr>
        <w:tblW w:w="0" w:type="auto"/>
        <w:shd w:val="clear" w:color="auto" w:fill="943634"/>
        <w:tblLook w:val="04A0" w:firstRow="1" w:lastRow="0" w:firstColumn="1" w:lastColumn="0" w:noHBand="0" w:noVBand="1"/>
      </w:tblPr>
      <w:tblGrid>
        <w:gridCol w:w="9855"/>
      </w:tblGrid>
      <w:tr w:rsidR="00F1428A" w:rsidRPr="000E18D5" w:rsidTr="00397598">
        <w:trPr>
          <w:trHeight w:val="2536"/>
        </w:trPr>
        <w:tc>
          <w:tcPr>
            <w:tcW w:w="9855" w:type="dxa"/>
            <w:shd w:val="clear" w:color="auto" w:fill="943634"/>
          </w:tcPr>
          <w:p w:rsidR="00F1428A" w:rsidRPr="000E18D5" w:rsidRDefault="00F1428A" w:rsidP="00F1428A">
            <w:pPr>
              <w:tabs>
                <w:tab w:val="clear" w:pos="794"/>
                <w:tab w:val="clear" w:pos="1191"/>
                <w:tab w:val="clear" w:pos="1588"/>
                <w:tab w:val="clear" w:pos="1985"/>
              </w:tabs>
              <w:overflowPunct/>
              <w:autoSpaceDE/>
              <w:autoSpaceDN/>
              <w:adjustRightInd/>
              <w:spacing w:after="120"/>
              <w:textAlignment w:val="auto"/>
              <w:rPr>
                <w:rFonts w:ascii="Calibri" w:eastAsia="SimSun" w:hAnsi="Calibri"/>
                <w:color w:val="FFFFFF"/>
                <w:sz w:val="20"/>
                <w:szCs w:val="26"/>
                <w:lang w:bidi="ar-EG"/>
              </w:rPr>
            </w:pPr>
            <w:r w:rsidRPr="000E18D5">
              <w:rPr>
                <w:rFonts w:ascii="Calibri" w:eastAsia="SimSun" w:hAnsi="Calibri" w:hint="cs"/>
                <w:color w:val="FFFFFF"/>
                <w:sz w:val="20"/>
                <w:szCs w:val="26"/>
                <w:rtl/>
                <w:lang w:bidi="ar-EG"/>
              </w:rPr>
              <w:t xml:space="preserve">تلبية متطلبات الأعضاء فيما يتعلق بالنفاذ إلى الطيف والمدارات والتشغيل تطبيقاً للدستور، في ضوء </w:t>
            </w:r>
            <w:r w:rsidRPr="000E18D5">
              <w:rPr>
                <w:rFonts w:ascii="Calibri" w:eastAsia="SimSun" w:hAnsi="Calibri" w:hint="cs"/>
                <w:i/>
                <w:iCs/>
                <w:color w:val="FFFFFF"/>
                <w:sz w:val="20"/>
                <w:szCs w:val="26"/>
                <w:rtl/>
                <w:lang w:bidi="ar-EG"/>
              </w:rPr>
              <w:t>أمور من بينها</w:t>
            </w:r>
            <w:r w:rsidRPr="000E18D5">
              <w:rPr>
                <w:rFonts w:ascii="Calibri" w:eastAsia="SimSun" w:hAnsi="Calibri" w:hint="cs"/>
                <w:color w:val="FFFFFF"/>
                <w:sz w:val="20"/>
                <w:szCs w:val="26"/>
                <w:rtl/>
                <w:lang w:bidi="ar-EG"/>
              </w:rPr>
              <w:t xml:space="preserve"> التقارب المتسارع بين خدمات الاتصالات الراديوية.</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after="120"/>
              <w:textAlignment w:val="auto"/>
              <w:rPr>
                <w:rFonts w:ascii="Calibri" w:eastAsia="SimSun" w:hAnsi="Calibri"/>
                <w:b/>
                <w:bCs/>
                <w:color w:val="FFFFFF"/>
                <w:sz w:val="20"/>
                <w:szCs w:val="26"/>
              </w:rPr>
            </w:pPr>
            <w:r w:rsidRPr="000E18D5">
              <w:rPr>
                <w:rFonts w:ascii="Calibri" w:eastAsia="SimSun" w:hAnsi="Calibri"/>
                <w:b/>
                <w:bCs/>
                <w:color w:val="FFFFFF"/>
                <w:sz w:val="20"/>
                <w:szCs w:val="26"/>
                <w:rtl/>
                <w:lang w:val="ar-SA"/>
              </w:rPr>
              <w:t>النواتج</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rPr>
                <w:rFonts w:ascii="Calibri" w:eastAsia="SimSun" w:hAnsi="Calibri"/>
                <w:color w:val="FFFFFF"/>
                <w:sz w:val="20"/>
                <w:szCs w:val="26"/>
              </w:rPr>
            </w:pPr>
            <w:r w:rsidRPr="000E18D5">
              <w:rPr>
                <w:rFonts w:ascii="Calibri" w:eastAsia="SimSun" w:hAnsi="Calibri"/>
                <w:color w:val="FFFFFF"/>
                <w:sz w:val="20"/>
                <w:szCs w:val="26"/>
              </w:rPr>
              <w:t>1.2.R</w:t>
            </w:r>
            <w:r w:rsidRPr="000E18D5">
              <w:rPr>
                <w:rFonts w:ascii="Calibri" w:eastAsia="SimSun" w:hAnsi="Calibri" w:hint="cs"/>
                <w:color w:val="FFFFFF"/>
                <w:sz w:val="20"/>
                <w:szCs w:val="26"/>
                <w:rtl/>
              </w:rPr>
              <w:tab/>
              <w:t>معالجة بطاقات التبليغ عن الأنظمة الفضائية والأنشطة الأخرى ذات الصلة</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rPr>
                <w:rFonts w:ascii="Calibri" w:eastAsia="SimSun" w:hAnsi="Calibri"/>
                <w:color w:val="FFFFFF"/>
                <w:sz w:val="20"/>
                <w:szCs w:val="20"/>
                <w:rtl/>
              </w:rPr>
            </w:pPr>
            <w:r w:rsidRPr="000E18D5">
              <w:rPr>
                <w:rFonts w:ascii="Calibri" w:eastAsia="SimSun" w:hAnsi="Calibri"/>
                <w:color w:val="FFFFFF"/>
                <w:sz w:val="20"/>
                <w:szCs w:val="26"/>
              </w:rPr>
              <w:t>2.2.R</w:t>
            </w:r>
            <w:r w:rsidRPr="000E18D5">
              <w:rPr>
                <w:rFonts w:ascii="Calibri" w:eastAsia="SimSun" w:hAnsi="Calibri" w:hint="cs"/>
                <w:color w:val="FFFFFF"/>
                <w:sz w:val="20"/>
                <w:szCs w:val="26"/>
                <w:rtl/>
              </w:rPr>
              <w:tab/>
              <w:t>معالجة بطاقات التبليغ عن أنظمة الأرض والأنشطة الأخرى ذات الصلة</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after="120"/>
              <w:ind w:left="567" w:hanging="567"/>
              <w:textAlignment w:val="auto"/>
              <w:rPr>
                <w:rFonts w:ascii="Calibri" w:eastAsia="SimSun" w:hAnsi="Calibri"/>
                <w:color w:val="FFFFFF"/>
                <w:sz w:val="20"/>
                <w:szCs w:val="26"/>
                <w:rtl/>
                <w:lang w:bidi="ar-SY"/>
              </w:rPr>
            </w:pPr>
            <w:r w:rsidRPr="000E18D5">
              <w:rPr>
                <w:rFonts w:ascii="Calibri" w:eastAsia="SimSun" w:hAnsi="Calibri"/>
                <w:color w:val="FFFFFF"/>
                <w:sz w:val="20"/>
                <w:szCs w:val="26"/>
              </w:rPr>
              <w:t>3.2.R</w:t>
            </w:r>
            <w:r w:rsidRPr="000E18D5">
              <w:rPr>
                <w:rFonts w:ascii="Calibri" w:eastAsia="SimSun" w:hAnsi="Calibri" w:hint="cs"/>
                <w:color w:val="FFFFFF"/>
                <w:sz w:val="20"/>
                <w:szCs w:val="26"/>
                <w:rtl/>
              </w:rPr>
              <w:tab/>
              <w:t>تحسين برمجيات مكتب الاتصالات الراديوية (بتسهيل استعمالها مثلاً)</w:t>
            </w:r>
          </w:p>
        </w:tc>
      </w:tr>
    </w:tbl>
    <w:p w:rsidR="00F1428A" w:rsidRPr="000E18D5" w:rsidRDefault="00F1428A" w:rsidP="008266BC">
      <w:pPr>
        <w:pStyle w:val="Heading2R"/>
      </w:pPr>
      <w:bookmarkStart w:id="153" w:name="_Toc357519296"/>
      <w:bookmarkStart w:id="154" w:name="_Toc386459869"/>
      <w:bookmarkStart w:id="155" w:name="_Toc386460976"/>
      <w:bookmarkStart w:id="156" w:name="_Toc386461452"/>
      <w:r w:rsidRPr="000E18D5">
        <w:t>1.2</w:t>
      </w:r>
      <w:proofErr w:type="gramStart"/>
      <w:r w:rsidRPr="000E18D5">
        <w:t>.R</w:t>
      </w:r>
      <w:proofErr w:type="gramEnd"/>
      <w:r w:rsidRPr="000E18D5">
        <w:rPr>
          <w:rtl/>
        </w:rPr>
        <w:tab/>
      </w:r>
      <w:r w:rsidRPr="000E18D5">
        <w:rPr>
          <w:rFonts w:hint="cs"/>
          <w:rtl/>
        </w:rPr>
        <w:t>معالجة بطاقات التبليغ عن الأنظمة الفضائية والأنشطة الأخرى ذات الصلة</w:t>
      </w:r>
      <w:bookmarkEnd w:id="153"/>
      <w:bookmarkEnd w:id="154"/>
      <w:bookmarkEnd w:id="155"/>
      <w:bookmarkEnd w:id="156"/>
    </w:p>
    <w:p w:rsidR="00F1428A" w:rsidRPr="000E18D5" w:rsidRDefault="00F1428A" w:rsidP="008266BC">
      <w:pPr>
        <w:pStyle w:val="Heading2R"/>
      </w:pPr>
      <w:bookmarkStart w:id="157" w:name="_Toc357519297"/>
      <w:bookmarkStart w:id="158" w:name="_Toc386459870"/>
      <w:bookmarkStart w:id="159" w:name="_Toc386460977"/>
      <w:bookmarkStart w:id="160" w:name="_Toc386461453"/>
      <w:r w:rsidRPr="000E18D5">
        <w:t>2.2</w:t>
      </w:r>
      <w:proofErr w:type="gramStart"/>
      <w:r w:rsidRPr="000E18D5">
        <w:t>.R</w:t>
      </w:r>
      <w:proofErr w:type="gramEnd"/>
      <w:r w:rsidRPr="000E18D5">
        <w:rPr>
          <w:rtl/>
        </w:rPr>
        <w:tab/>
      </w:r>
      <w:r w:rsidRPr="000E18D5">
        <w:rPr>
          <w:rFonts w:hint="cs"/>
          <w:rtl/>
        </w:rPr>
        <w:t>ومعالجة بطاقات التبليغ عن أنظمة الأرض والأنشطة الأخرى ذات الصلة</w:t>
      </w:r>
      <w:bookmarkEnd w:id="157"/>
      <w:bookmarkEnd w:id="158"/>
      <w:bookmarkEnd w:id="159"/>
      <w:bookmarkEnd w:id="160"/>
    </w:p>
    <w:p w:rsidR="00F1428A" w:rsidRPr="000E18D5" w:rsidRDefault="00F1428A" w:rsidP="00320E53">
      <w:pPr>
        <w:tabs>
          <w:tab w:val="clear" w:pos="794"/>
          <w:tab w:val="clear" w:pos="1191"/>
          <w:tab w:val="clear" w:pos="1588"/>
          <w:tab w:val="clear" w:pos="1985"/>
        </w:tabs>
        <w:rPr>
          <w:rFonts w:ascii="Calibri" w:eastAsia="SimSun" w:hAnsi="Calibri"/>
          <w:color w:val="000000"/>
          <w:spacing w:val="4"/>
          <w:rtl/>
          <w:lang w:val="ru-RU" w:eastAsia="en-US" w:bidi="ar-EG"/>
        </w:rPr>
      </w:pPr>
      <w:r w:rsidRPr="000E18D5">
        <w:rPr>
          <w:rFonts w:ascii="Calibri" w:eastAsia="SimSun" w:hAnsi="Calibri" w:hint="cs"/>
          <w:rtl/>
          <w:lang w:eastAsia="en-US" w:bidi="ar-EG"/>
        </w:rPr>
        <w:t xml:space="preserve">أبقى مكتب الاتصالات الراديوية الأعضاء على اطلاع على المسائل من خلال </w:t>
      </w:r>
      <w:hyperlink r:id="rId140" w:history="1">
        <w:r w:rsidRPr="000E18D5">
          <w:rPr>
            <w:rFonts w:ascii="Calibri" w:eastAsia="SimSun" w:hAnsi="Calibri" w:hint="cs"/>
            <w:color w:val="0000FF"/>
            <w:u w:val="single"/>
            <w:rtl/>
            <w:lang w:eastAsia="en-US" w:bidi="ar-EG"/>
          </w:rPr>
          <w:t>الرسائل المعممة</w:t>
        </w:r>
      </w:hyperlink>
      <w:r w:rsidRPr="000E18D5">
        <w:rPr>
          <w:rFonts w:ascii="Calibri" w:eastAsia="SimSun" w:hAnsi="Calibri" w:hint="cs"/>
          <w:rtl/>
          <w:lang w:eastAsia="en-US" w:bidi="ar-EG"/>
        </w:rPr>
        <w:t xml:space="preserve"> بشأن القرارات الصادرة عن</w:t>
      </w:r>
      <w:r w:rsidRPr="000E18D5">
        <w:rPr>
          <w:rFonts w:ascii="Calibri" w:eastAsia="SimSun" w:hAnsi="Calibri" w:hint="eastAsia"/>
          <w:rtl/>
          <w:lang w:eastAsia="en-US" w:bidi="ar-EG"/>
        </w:rPr>
        <w:t> </w:t>
      </w:r>
      <w:r w:rsidRPr="000E18D5">
        <w:rPr>
          <w:rFonts w:ascii="Calibri" w:eastAsia="SimSun" w:hAnsi="Calibri" w:hint="cs"/>
          <w:rtl/>
          <w:lang w:eastAsia="en-US" w:bidi="ar-EG"/>
        </w:rPr>
        <w:t>المؤتمر العالمي للاتصالات الراديوية لعام </w:t>
      </w:r>
      <w:r w:rsidRPr="000E18D5">
        <w:rPr>
          <w:rFonts w:ascii="Calibri" w:eastAsia="SimSun" w:hAnsi="Calibri"/>
          <w:lang w:eastAsia="en-US" w:bidi="ar-EG"/>
        </w:rPr>
        <w:t>2012</w:t>
      </w:r>
      <w:r w:rsidRPr="000E18D5">
        <w:rPr>
          <w:rFonts w:ascii="Calibri" w:eastAsia="SimSun" w:hAnsi="Calibri" w:hint="cs"/>
          <w:rtl/>
          <w:lang w:eastAsia="en-US" w:bidi="ar-EG"/>
        </w:rPr>
        <w:t xml:space="preserve"> (الرسائل </w:t>
      </w:r>
      <w:r w:rsidRPr="000E18D5">
        <w:rPr>
          <w:rFonts w:ascii="Calibri" w:eastAsia="SimSun" w:hAnsi="Calibri"/>
          <w:lang w:eastAsia="en-US" w:bidi="ar-EG"/>
        </w:rPr>
        <w:t>345</w:t>
      </w:r>
      <w:r w:rsidRPr="000E18D5">
        <w:rPr>
          <w:rFonts w:ascii="Calibri" w:eastAsia="SimSun" w:hAnsi="Calibri" w:hint="cs"/>
          <w:rtl/>
          <w:lang w:val="ru-RU" w:eastAsia="en-US" w:bidi="ar-EG"/>
        </w:rPr>
        <w:t xml:space="preserve"> و</w:t>
      </w:r>
      <w:r w:rsidRPr="000E18D5">
        <w:rPr>
          <w:rFonts w:ascii="Calibri" w:eastAsia="SimSun" w:hAnsi="Calibri"/>
          <w:lang w:eastAsia="en-US" w:bidi="ar-EG"/>
        </w:rPr>
        <w:t>343</w:t>
      </w:r>
      <w:r w:rsidRPr="000E18D5">
        <w:rPr>
          <w:rFonts w:ascii="Calibri" w:eastAsia="SimSun" w:hAnsi="Calibri" w:hint="cs"/>
          <w:rtl/>
          <w:lang w:val="ru-RU" w:eastAsia="en-US" w:bidi="ar-EG"/>
        </w:rPr>
        <w:t xml:space="preserve"> و</w:t>
      </w:r>
      <w:r w:rsidRPr="000E18D5">
        <w:rPr>
          <w:rFonts w:ascii="Calibri" w:eastAsia="SimSun" w:hAnsi="Calibri"/>
          <w:lang w:eastAsia="en-US" w:bidi="ar-EG"/>
        </w:rPr>
        <w:t>336</w:t>
      </w:r>
      <w:r w:rsidRPr="000E18D5">
        <w:rPr>
          <w:rFonts w:ascii="Calibri" w:eastAsia="SimSun" w:hAnsi="Calibri" w:hint="cs"/>
          <w:rtl/>
          <w:lang w:val="ru-RU" w:eastAsia="en-US" w:bidi="ar-EG"/>
        </w:rPr>
        <w:t xml:space="preserve"> و</w:t>
      </w:r>
      <w:r w:rsidRPr="000E18D5">
        <w:rPr>
          <w:rFonts w:ascii="Calibri" w:eastAsia="SimSun" w:hAnsi="Calibri"/>
          <w:lang w:eastAsia="en-US" w:bidi="ar-EG"/>
        </w:rPr>
        <w:t>334</w:t>
      </w:r>
      <w:r w:rsidRPr="000E18D5">
        <w:rPr>
          <w:rFonts w:ascii="Calibri" w:eastAsia="SimSun" w:hAnsi="Calibri" w:hint="cs"/>
          <w:rtl/>
          <w:lang w:val="ru-RU" w:eastAsia="en-US" w:bidi="ar-EG"/>
        </w:rPr>
        <w:t xml:space="preserve"> و</w:t>
      </w:r>
      <w:r w:rsidRPr="000E18D5">
        <w:rPr>
          <w:rFonts w:ascii="Calibri" w:eastAsia="SimSun" w:hAnsi="Calibri"/>
          <w:lang w:eastAsia="en-US" w:bidi="ar-EG"/>
        </w:rPr>
        <w:t>333</w:t>
      </w:r>
      <w:r w:rsidRPr="000E18D5">
        <w:rPr>
          <w:rFonts w:ascii="Calibri" w:eastAsia="SimSun" w:hAnsi="Calibri" w:hint="cs"/>
          <w:rtl/>
          <w:lang w:val="ru-RU" w:eastAsia="en-US" w:bidi="ar-EG"/>
        </w:rPr>
        <w:t xml:space="preserve"> و</w:t>
      </w:r>
      <w:r w:rsidRPr="000E18D5">
        <w:rPr>
          <w:rFonts w:ascii="Calibri" w:eastAsia="SimSun" w:hAnsi="Calibri"/>
          <w:lang w:eastAsia="en-US" w:bidi="ar-EG"/>
        </w:rPr>
        <w:t>331</w:t>
      </w:r>
      <w:r w:rsidRPr="000E18D5">
        <w:rPr>
          <w:rFonts w:ascii="Calibri" w:eastAsia="SimSun" w:hAnsi="Calibri" w:hint="cs"/>
          <w:rtl/>
          <w:lang w:val="ru-RU" w:eastAsia="en-US" w:bidi="ar-EG"/>
        </w:rPr>
        <w:t xml:space="preserve">)، والقواعد </w:t>
      </w:r>
      <w:r w:rsidRPr="000E18D5">
        <w:rPr>
          <w:rFonts w:ascii="Calibri" w:eastAsia="SimSun" w:hAnsi="Calibri" w:hint="cs"/>
          <w:spacing w:val="-2"/>
          <w:rtl/>
          <w:lang w:val="ru-RU" w:eastAsia="en-US" w:bidi="ar-EG"/>
        </w:rPr>
        <w:t xml:space="preserve">الإجرائية </w:t>
      </w:r>
      <w:r w:rsidRPr="000E18D5">
        <w:rPr>
          <w:rFonts w:ascii="Calibri" w:eastAsia="SimSun" w:hAnsi="Calibri" w:hint="cs"/>
          <w:spacing w:val="-2"/>
          <w:rtl/>
          <w:lang w:eastAsia="en-US" w:bidi="ar-EG"/>
        </w:rPr>
        <w:t>(الرسائل</w:t>
      </w:r>
      <w:r w:rsidRPr="000E18D5">
        <w:rPr>
          <w:rFonts w:ascii="Calibri" w:eastAsia="SimSun" w:hAnsi="Calibri" w:hint="eastAsia"/>
          <w:spacing w:val="-2"/>
          <w:rtl/>
          <w:lang w:eastAsia="en-US" w:bidi="ar-EG"/>
        </w:rPr>
        <w:t> </w:t>
      </w:r>
      <w:r w:rsidRPr="000E18D5">
        <w:rPr>
          <w:rFonts w:ascii="Calibri" w:eastAsia="SimSun" w:hAnsi="Calibri"/>
          <w:spacing w:val="-2"/>
          <w:lang w:eastAsia="en-US" w:bidi="ar-EG"/>
        </w:rPr>
        <w:t>355</w:t>
      </w:r>
      <w:r w:rsidRPr="000E18D5">
        <w:rPr>
          <w:rFonts w:ascii="Calibri" w:eastAsia="SimSun" w:hAnsi="Calibri" w:hint="cs"/>
          <w:spacing w:val="-2"/>
          <w:rtl/>
          <w:lang w:val="ru-RU" w:eastAsia="en-US" w:bidi="ar-EG"/>
        </w:rPr>
        <w:t xml:space="preserve"> و</w:t>
      </w:r>
      <w:r w:rsidRPr="000E18D5">
        <w:rPr>
          <w:rFonts w:ascii="Calibri" w:eastAsia="SimSun" w:hAnsi="Calibri"/>
          <w:spacing w:val="-2"/>
          <w:lang w:eastAsia="en-US" w:bidi="ar-EG"/>
        </w:rPr>
        <w:t>351</w:t>
      </w:r>
      <w:r w:rsidRPr="000E18D5">
        <w:rPr>
          <w:rFonts w:ascii="Calibri" w:eastAsia="SimSun" w:hAnsi="Calibri" w:hint="cs"/>
          <w:spacing w:val="-2"/>
          <w:rtl/>
          <w:lang w:val="ru-RU" w:eastAsia="en-US" w:bidi="ar-EG"/>
        </w:rPr>
        <w:t xml:space="preserve"> و</w:t>
      </w:r>
      <w:r w:rsidRPr="000E18D5">
        <w:rPr>
          <w:rFonts w:ascii="Calibri" w:eastAsia="SimSun" w:hAnsi="Calibri"/>
          <w:spacing w:val="-2"/>
          <w:lang w:eastAsia="en-US" w:bidi="ar-EG"/>
        </w:rPr>
        <w:t>346</w:t>
      </w:r>
      <w:r w:rsidRPr="000E18D5">
        <w:rPr>
          <w:rFonts w:ascii="Calibri" w:eastAsia="SimSun" w:hAnsi="Calibri" w:hint="cs"/>
          <w:spacing w:val="-2"/>
          <w:rtl/>
          <w:lang w:val="ru-RU" w:eastAsia="en-US" w:bidi="ar-EG"/>
        </w:rPr>
        <w:t xml:space="preserve"> و</w:t>
      </w:r>
      <w:r w:rsidRPr="000E18D5">
        <w:rPr>
          <w:rFonts w:ascii="Calibri" w:eastAsia="SimSun" w:hAnsi="Calibri"/>
          <w:spacing w:val="-2"/>
          <w:lang w:eastAsia="en-US" w:bidi="ar-EG"/>
        </w:rPr>
        <w:t>342</w:t>
      </w:r>
      <w:r w:rsidRPr="000E18D5">
        <w:rPr>
          <w:rFonts w:ascii="Calibri" w:eastAsia="SimSun" w:hAnsi="Calibri" w:hint="cs"/>
          <w:spacing w:val="-2"/>
          <w:rtl/>
          <w:lang w:val="ru-RU" w:eastAsia="en-US" w:bidi="ar-EG"/>
        </w:rPr>
        <w:t xml:space="preserve"> و</w:t>
      </w:r>
      <w:r w:rsidRPr="000E18D5">
        <w:rPr>
          <w:rFonts w:ascii="Calibri" w:eastAsia="SimSun" w:hAnsi="Calibri"/>
          <w:spacing w:val="-2"/>
          <w:lang w:eastAsia="en-US" w:bidi="ar-EG"/>
        </w:rPr>
        <w:t>339</w:t>
      </w:r>
      <w:r w:rsidRPr="000E18D5">
        <w:rPr>
          <w:rFonts w:ascii="Calibri" w:eastAsia="SimSun" w:hAnsi="Calibri" w:hint="cs"/>
          <w:spacing w:val="-2"/>
          <w:rtl/>
          <w:lang w:eastAsia="en-US" w:bidi="ar-EG"/>
        </w:rPr>
        <w:t xml:space="preserve"> و</w:t>
      </w:r>
      <w:r w:rsidRPr="000E18D5">
        <w:rPr>
          <w:rFonts w:ascii="Calibri" w:eastAsia="SimSun" w:hAnsi="Calibri"/>
          <w:spacing w:val="-2"/>
          <w:lang w:eastAsia="en-US" w:bidi="ar-EG"/>
        </w:rPr>
        <w:t>329</w:t>
      </w:r>
      <w:r w:rsidRPr="000E18D5">
        <w:rPr>
          <w:rFonts w:ascii="Calibri" w:eastAsia="SimSun" w:hAnsi="Calibri" w:hint="cs"/>
          <w:spacing w:val="-2"/>
          <w:rtl/>
          <w:lang w:val="ru-RU" w:eastAsia="en-US" w:bidi="ar-EG"/>
        </w:rPr>
        <w:t xml:space="preserve"> و</w:t>
      </w:r>
      <w:r w:rsidRPr="000E18D5">
        <w:rPr>
          <w:rFonts w:ascii="Calibri" w:eastAsia="SimSun" w:hAnsi="Calibri"/>
          <w:spacing w:val="-2"/>
          <w:lang w:eastAsia="en-US" w:bidi="ar-EG"/>
        </w:rPr>
        <w:t>326</w:t>
      </w:r>
      <w:r w:rsidRPr="000E18D5">
        <w:rPr>
          <w:rFonts w:ascii="Calibri" w:eastAsia="SimSun" w:hAnsi="Calibri" w:hint="cs"/>
          <w:spacing w:val="-2"/>
          <w:rtl/>
          <w:lang w:val="ru-RU" w:eastAsia="en-US" w:bidi="ar-EG"/>
        </w:rPr>
        <w:t xml:space="preserve">)، ومحاضر اجتماعات لجنة لوائح الراديو </w:t>
      </w:r>
      <w:r w:rsidRPr="000E18D5">
        <w:rPr>
          <w:rFonts w:ascii="Calibri" w:eastAsia="SimSun" w:hAnsi="Calibri" w:hint="cs"/>
          <w:spacing w:val="-2"/>
          <w:rtl/>
          <w:lang w:eastAsia="en-US" w:bidi="ar-EG"/>
        </w:rPr>
        <w:t xml:space="preserve">(الرسائل </w:t>
      </w:r>
      <w:r w:rsidRPr="000E18D5">
        <w:rPr>
          <w:rFonts w:ascii="Calibri" w:eastAsia="SimSun" w:hAnsi="Calibri"/>
          <w:spacing w:val="-2"/>
          <w:lang w:eastAsia="en-US" w:bidi="ar-EG"/>
        </w:rPr>
        <w:t>352</w:t>
      </w:r>
      <w:r w:rsidRPr="000E18D5">
        <w:rPr>
          <w:rFonts w:ascii="Calibri" w:eastAsia="SimSun" w:hAnsi="Calibri" w:hint="cs"/>
          <w:spacing w:val="-2"/>
          <w:rtl/>
          <w:lang w:val="ru-RU" w:eastAsia="en-US" w:bidi="ar-EG"/>
        </w:rPr>
        <w:t xml:space="preserve"> و</w:t>
      </w:r>
      <w:r w:rsidRPr="000E18D5">
        <w:rPr>
          <w:rFonts w:ascii="Calibri" w:eastAsia="SimSun" w:hAnsi="Calibri"/>
          <w:spacing w:val="-2"/>
          <w:lang w:eastAsia="en-US" w:bidi="ar-EG"/>
        </w:rPr>
        <w:t>350</w:t>
      </w:r>
      <w:r w:rsidRPr="000E18D5">
        <w:rPr>
          <w:rFonts w:ascii="Calibri" w:eastAsia="SimSun" w:hAnsi="Calibri" w:hint="cs"/>
          <w:spacing w:val="-2"/>
          <w:rtl/>
          <w:lang w:val="ru-RU" w:eastAsia="en-US" w:bidi="ar-EG"/>
        </w:rPr>
        <w:t xml:space="preserve">)، </w:t>
      </w:r>
      <w:r w:rsidRPr="000E18D5">
        <w:rPr>
          <w:rFonts w:ascii="Calibri" w:eastAsia="SimSun" w:hAnsi="Calibri" w:hint="cs"/>
          <w:rtl/>
          <w:lang w:val="ru-RU" w:eastAsia="en-US" w:bidi="ar-EG"/>
        </w:rPr>
        <w:t>ومواعيد</w:t>
      </w:r>
      <w:r w:rsidRPr="000E18D5">
        <w:rPr>
          <w:rFonts w:ascii="Calibri" w:eastAsia="SimSun" w:hAnsi="Calibri"/>
          <w:color w:val="000000"/>
          <w:rtl/>
          <w:lang w:val="en-GB" w:eastAsia="en-US" w:bidi="ar-EG"/>
        </w:rPr>
        <w:t xml:space="preserve"> </w:t>
      </w:r>
      <w:r w:rsidRPr="000E18D5">
        <w:rPr>
          <w:rFonts w:ascii="Calibri" w:eastAsia="SimSun" w:hAnsi="Calibri"/>
          <w:color w:val="000000"/>
          <w:spacing w:val="-6"/>
          <w:rtl/>
          <w:lang w:val="en-GB" w:eastAsia="en-US" w:bidi="ar-EG"/>
        </w:rPr>
        <w:t xml:space="preserve">الإذاعة على ال‍موجات الديكامترية </w:t>
      </w:r>
      <w:r w:rsidRPr="000E18D5">
        <w:rPr>
          <w:rFonts w:ascii="Calibri" w:eastAsia="SimSun" w:hAnsi="Calibri"/>
          <w:color w:val="000000"/>
          <w:spacing w:val="-6"/>
          <w:lang w:val="en-GB" w:eastAsia="en-US" w:bidi="ar-EG"/>
        </w:rPr>
        <w:t>(HFBC)</w:t>
      </w:r>
      <w:r w:rsidRPr="000E18D5">
        <w:rPr>
          <w:rFonts w:ascii="Calibri" w:eastAsia="SimSun" w:hAnsi="Calibri" w:hint="cs"/>
          <w:color w:val="000000"/>
          <w:spacing w:val="-6"/>
          <w:rtl/>
          <w:lang w:val="en-GB" w:eastAsia="en-US" w:bidi="ar-EG"/>
        </w:rPr>
        <w:t xml:space="preserve"> </w:t>
      </w:r>
      <w:r w:rsidRPr="000E18D5">
        <w:rPr>
          <w:rFonts w:ascii="Calibri" w:eastAsia="SimSun" w:hAnsi="Calibri" w:hint="cs"/>
          <w:spacing w:val="-6"/>
          <w:rtl/>
          <w:lang w:eastAsia="en-US" w:bidi="ar-EG"/>
        </w:rPr>
        <w:t xml:space="preserve">(الرسائل </w:t>
      </w:r>
      <w:r w:rsidRPr="000E18D5">
        <w:rPr>
          <w:rFonts w:ascii="Calibri" w:eastAsia="SimSun" w:hAnsi="Calibri"/>
          <w:spacing w:val="-6"/>
          <w:lang w:eastAsia="en-US" w:bidi="ar-EG"/>
        </w:rPr>
        <w:t>353</w:t>
      </w:r>
      <w:r w:rsidRPr="000E18D5">
        <w:rPr>
          <w:rFonts w:ascii="Calibri" w:eastAsia="SimSun" w:hAnsi="Calibri" w:hint="cs"/>
          <w:spacing w:val="-6"/>
          <w:rtl/>
          <w:lang w:val="ru-RU" w:eastAsia="en-US" w:bidi="ar-EG"/>
        </w:rPr>
        <w:t xml:space="preserve"> و</w:t>
      </w:r>
      <w:r w:rsidRPr="000E18D5">
        <w:rPr>
          <w:rFonts w:ascii="Calibri" w:eastAsia="SimSun" w:hAnsi="Calibri"/>
          <w:spacing w:val="-6"/>
          <w:lang w:eastAsia="en-US" w:bidi="ar-EG"/>
        </w:rPr>
        <w:t>349</w:t>
      </w:r>
      <w:r w:rsidRPr="000E18D5">
        <w:rPr>
          <w:rFonts w:ascii="Calibri" w:eastAsia="SimSun" w:hAnsi="Calibri" w:hint="cs"/>
          <w:spacing w:val="-6"/>
          <w:rtl/>
          <w:lang w:val="ru-RU" w:eastAsia="en-US" w:bidi="ar-EG"/>
        </w:rPr>
        <w:t xml:space="preserve"> و</w:t>
      </w:r>
      <w:r w:rsidRPr="000E18D5">
        <w:rPr>
          <w:rFonts w:ascii="Calibri" w:eastAsia="SimSun" w:hAnsi="Calibri"/>
          <w:spacing w:val="-6"/>
          <w:lang w:eastAsia="en-US" w:bidi="ar-EG"/>
        </w:rPr>
        <w:t>341</w:t>
      </w:r>
      <w:r w:rsidRPr="000E18D5">
        <w:rPr>
          <w:rFonts w:ascii="Calibri" w:eastAsia="SimSun" w:hAnsi="Calibri" w:hint="cs"/>
          <w:spacing w:val="-6"/>
          <w:rtl/>
          <w:lang w:eastAsia="en-US" w:bidi="ar-EG"/>
        </w:rPr>
        <w:t xml:space="preserve"> و</w:t>
      </w:r>
      <w:r w:rsidRPr="000E18D5">
        <w:rPr>
          <w:rFonts w:ascii="Calibri" w:eastAsia="SimSun" w:hAnsi="Calibri"/>
          <w:spacing w:val="-6"/>
          <w:lang w:eastAsia="en-US" w:bidi="ar-EG"/>
        </w:rPr>
        <w:t>335</w:t>
      </w:r>
      <w:r w:rsidRPr="000E18D5">
        <w:rPr>
          <w:rFonts w:ascii="Calibri" w:eastAsia="SimSun" w:hAnsi="Calibri" w:hint="cs"/>
          <w:spacing w:val="-6"/>
          <w:rtl/>
          <w:lang w:val="ru-RU" w:eastAsia="en-US" w:bidi="ar-EG"/>
        </w:rPr>
        <w:t xml:space="preserve"> و</w:t>
      </w:r>
      <w:r w:rsidRPr="000E18D5">
        <w:rPr>
          <w:rFonts w:ascii="Calibri" w:eastAsia="SimSun" w:hAnsi="Calibri"/>
          <w:spacing w:val="-6"/>
          <w:lang w:eastAsia="en-US" w:bidi="ar-EG"/>
        </w:rPr>
        <w:t>328</w:t>
      </w:r>
      <w:r w:rsidRPr="000E18D5">
        <w:rPr>
          <w:rFonts w:ascii="Calibri" w:eastAsia="SimSun" w:hAnsi="Calibri" w:hint="cs"/>
          <w:spacing w:val="-6"/>
          <w:rtl/>
          <w:lang w:val="ru-RU" w:eastAsia="en-US" w:bidi="ar-EG"/>
        </w:rPr>
        <w:t xml:space="preserve"> و</w:t>
      </w:r>
      <w:r w:rsidRPr="000E18D5">
        <w:rPr>
          <w:rFonts w:ascii="Calibri" w:eastAsia="SimSun" w:hAnsi="Calibri"/>
          <w:spacing w:val="-6"/>
          <w:lang w:eastAsia="en-US" w:bidi="ar-EG"/>
        </w:rPr>
        <w:t>324</w:t>
      </w:r>
      <w:r w:rsidRPr="000E18D5">
        <w:rPr>
          <w:rFonts w:ascii="Calibri" w:eastAsia="SimSun" w:hAnsi="Calibri" w:hint="cs"/>
          <w:spacing w:val="-6"/>
          <w:rtl/>
          <w:lang w:val="ru-RU" w:eastAsia="en-US" w:bidi="ar-EG"/>
        </w:rPr>
        <w:t xml:space="preserve">)، </w:t>
      </w:r>
      <w:r w:rsidRPr="000E18D5">
        <w:rPr>
          <w:rFonts w:ascii="Calibri" w:eastAsia="SimSun" w:hAnsi="Calibri" w:hint="cs"/>
          <w:color w:val="000000"/>
          <w:spacing w:val="-6"/>
          <w:rtl/>
          <w:lang w:val="en-GB" w:eastAsia="en-US" w:bidi="ar-EG"/>
        </w:rPr>
        <w:t xml:space="preserve">وبطاقات التبليغ </w:t>
      </w:r>
      <w:r w:rsidRPr="000E18D5">
        <w:rPr>
          <w:rFonts w:ascii="Calibri" w:eastAsia="SimSun" w:hAnsi="Calibri" w:hint="cs"/>
          <w:spacing w:val="-6"/>
          <w:rtl/>
          <w:lang w:eastAsia="en-US" w:bidi="ar-EG"/>
        </w:rPr>
        <w:t xml:space="preserve">(الرسالتان </w:t>
      </w:r>
      <w:r w:rsidRPr="000E18D5">
        <w:rPr>
          <w:rFonts w:ascii="Calibri" w:eastAsia="SimSun" w:hAnsi="Calibri"/>
          <w:spacing w:val="-6"/>
          <w:lang w:eastAsia="en-US" w:bidi="ar-EG"/>
        </w:rPr>
        <w:t>338</w:t>
      </w:r>
      <w:r w:rsidRPr="000E18D5">
        <w:rPr>
          <w:rFonts w:ascii="Calibri" w:eastAsia="SimSun" w:hAnsi="Calibri" w:hint="cs"/>
          <w:spacing w:val="-6"/>
          <w:rtl/>
          <w:lang w:val="ru-RU" w:eastAsia="en-US" w:bidi="ar-EG"/>
        </w:rPr>
        <w:t xml:space="preserve"> و</w:t>
      </w:r>
      <w:r w:rsidRPr="000E18D5">
        <w:rPr>
          <w:rFonts w:ascii="Calibri" w:eastAsia="SimSun" w:hAnsi="Calibri"/>
          <w:spacing w:val="-6"/>
          <w:lang w:eastAsia="en-US" w:bidi="ar-EG"/>
        </w:rPr>
        <w:t>337</w:t>
      </w:r>
      <w:r w:rsidRPr="000E18D5">
        <w:rPr>
          <w:rFonts w:ascii="Calibri" w:eastAsia="SimSun" w:hAnsi="Calibri" w:hint="cs"/>
          <w:spacing w:val="-6"/>
          <w:rtl/>
          <w:lang w:eastAsia="en-US" w:bidi="ar-EG"/>
        </w:rPr>
        <w:t>)،</w:t>
      </w:r>
      <w:r w:rsidRPr="000E18D5">
        <w:rPr>
          <w:rFonts w:ascii="Calibri" w:eastAsia="SimSun" w:hAnsi="Calibri" w:hint="cs"/>
          <w:rtl/>
          <w:lang w:eastAsia="en-US" w:bidi="ar-EG"/>
        </w:rPr>
        <w:t xml:space="preserve"> والاتصالات في حالات الطوارئ (الرسالة </w:t>
      </w:r>
      <w:r w:rsidRPr="000E18D5">
        <w:rPr>
          <w:rFonts w:ascii="Calibri" w:eastAsia="SimSun" w:hAnsi="Calibri"/>
          <w:lang w:eastAsia="en-US" w:bidi="ar-EG"/>
        </w:rPr>
        <w:t>323</w:t>
      </w:r>
      <w:r w:rsidRPr="000E18D5">
        <w:rPr>
          <w:rFonts w:ascii="Calibri" w:eastAsia="SimSun" w:hAnsi="Calibri" w:hint="cs"/>
          <w:rtl/>
          <w:lang w:eastAsia="en-US" w:bidi="ar-EG"/>
        </w:rPr>
        <w:t xml:space="preserve">)، والقضايا العامة (الرسائل </w:t>
      </w:r>
      <w:r w:rsidRPr="000E18D5">
        <w:rPr>
          <w:rFonts w:ascii="Calibri" w:eastAsia="SimSun" w:hAnsi="Calibri"/>
          <w:lang w:eastAsia="en-US" w:bidi="ar-EG"/>
        </w:rPr>
        <w:t>348</w:t>
      </w:r>
      <w:r w:rsidRPr="000E18D5">
        <w:rPr>
          <w:rFonts w:ascii="Calibri" w:eastAsia="SimSun" w:hAnsi="Calibri" w:hint="cs"/>
          <w:rtl/>
          <w:lang w:val="ru-RU" w:eastAsia="en-US" w:bidi="ar-EG"/>
        </w:rPr>
        <w:t xml:space="preserve"> و</w:t>
      </w:r>
      <w:r w:rsidRPr="000E18D5">
        <w:rPr>
          <w:rFonts w:ascii="Calibri" w:eastAsia="SimSun" w:hAnsi="Calibri"/>
          <w:lang w:eastAsia="en-US" w:bidi="ar-EG"/>
        </w:rPr>
        <w:t>347</w:t>
      </w:r>
      <w:r w:rsidRPr="000E18D5">
        <w:rPr>
          <w:rFonts w:ascii="Calibri" w:eastAsia="SimSun" w:hAnsi="Calibri" w:hint="cs"/>
          <w:rtl/>
          <w:lang w:val="ru-RU" w:eastAsia="en-US" w:bidi="ar-EG"/>
        </w:rPr>
        <w:t xml:space="preserve"> و</w:t>
      </w:r>
      <w:r w:rsidRPr="000E18D5">
        <w:rPr>
          <w:rFonts w:ascii="Calibri" w:eastAsia="SimSun" w:hAnsi="Calibri"/>
          <w:lang w:eastAsia="en-US" w:bidi="ar-EG"/>
        </w:rPr>
        <w:t>344</w:t>
      </w:r>
      <w:r w:rsidRPr="000E18D5">
        <w:rPr>
          <w:rFonts w:ascii="Calibri" w:eastAsia="SimSun" w:hAnsi="Calibri" w:hint="cs"/>
          <w:rtl/>
          <w:lang w:val="ru-RU" w:eastAsia="en-US" w:bidi="ar-EG"/>
        </w:rPr>
        <w:t xml:space="preserve"> و</w:t>
      </w:r>
      <w:r w:rsidRPr="000E18D5">
        <w:rPr>
          <w:rFonts w:ascii="Calibri" w:eastAsia="SimSun" w:hAnsi="Calibri"/>
          <w:lang w:eastAsia="en-US" w:bidi="ar-EG"/>
        </w:rPr>
        <w:t>332</w:t>
      </w:r>
      <w:r w:rsidRPr="000E18D5">
        <w:rPr>
          <w:rFonts w:ascii="Calibri" w:eastAsia="SimSun" w:hAnsi="Calibri" w:hint="cs"/>
          <w:rtl/>
          <w:lang w:val="ru-RU" w:eastAsia="en-US" w:bidi="ar-EG"/>
        </w:rPr>
        <w:t xml:space="preserve"> و</w:t>
      </w:r>
      <w:r w:rsidRPr="000E18D5">
        <w:rPr>
          <w:rFonts w:ascii="Calibri" w:eastAsia="SimSun" w:hAnsi="Calibri"/>
          <w:lang w:eastAsia="en-US" w:bidi="ar-EG"/>
        </w:rPr>
        <w:t>327</w:t>
      </w:r>
      <w:r w:rsidRPr="000E18D5">
        <w:rPr>
          <w:rFonts w:ascii="Calibri" w:eastAsia="SimSun" w:hAnsi="Calibri" w:hint="cs"/>
          <w:rtl/>
          <w:lang w:val="ru-RU" w:eastAsia="en-US" w:bidi="ar-EG"/>
        </w:rPr>
        <w:t xml:space="preserve"> و</w:t>
      </w:r>
      <w:r w:rsidRPr="000E18D5">
        <w:rPr>
          <w:rFonts w:ascii="Calibri" w:eastAsia="SimSun" w:hAnsi="Calibri"/>
          <w:lang w:eastAsia="en-US" w:bidi="ar-EG"/>
        </w:rPr>
        <w:t>325</w:t>
      </w:r>
      <w:r w:rsidRPr="000E18D5">
        <w:rPr>
          <w:rFonts w:ascii="Calibri" w:eastAsia="SimSun" w:hAnsi="Calibri" w:hint="cs"/>
          <w:rtl/>
          <w:lang w:eastAsia="en-US" w:bidi="ar-EG"/>
        </w:rPr>
        <w:t xml:space="preserve">). ويواصل مكتب الاتصالات الراديوية </w:t>
      </w:r>
      <w:r w:rsidRPr="000E18D5">
        <w:rPr>
          <w:rFonts w:ascii="Calibri" w:eastAsia="SimSun" w:hAnsi="Calibri"/>
          <w:color w:val="000000"/>
          <w:rtl/>
          <w:lang w:val="en-GB" w:eastAsia="en-US" w:bidi="ar-EG"/>
        </w:rPr>
        <w:t>معالجة بطاقات التبليغ عن ا</w:t>
      </w:r>
      <w:r w:rsidRPr="000E18D5">
        <w:rPr>
          <w:rFonts w:ascii="Calibri" w:eastAsia="SimSun" w:hAnsi="Calibri" w:hint="cs"/>
          <w:color w:val="000000"/>
          <w:rtl/>
          <w:lang w:val="en-GB" w:eastAsia="en-US" w:bidi="ar-EG"/>
        </w:rPr>
        <w:t>ل</w:t>
      </w:r>
      <w:r w:rsidRPr="000E18D5">
        <w:rPr>
          <w:rFonts w:ascii="Calibri" w:eastAsia="SimSun" w:hAnsi="Calibri"/>
          <w:color w:val="000000"/>
          <w:rtl/>
          <w:lang w:val="en-GB" w:eastAsia="en-US" w:bidi="ar-EG"/>
        </w:rPr>
        <w:t>خدمات الفضائية و</w:t>
      </w:r>
      <w:r w:rsidRPr="000E18D5">
        <w:rPr>
          <w:rFonts w:ascii="Calibri" w:eastAsia="SimSun" w:hAnsi="Calibri" w:hint="cs"/>
          <w:color w:val="000000"/>
          <w:rtl/>
          <w:lang w:val="en-GB" w:eastAsia="en-US" w:bidi="ar-EG"/>
        </w:rPr>
        <w:t xml:space="preserve">الخدمات </w:t>
      </w:r>
      <w:r w:rsidRPr="000E18D5">
        <w:rPr>
          <w:rFonts w:ascii="Calibri" w:eastAsia="SimSun" w:hAnsi="Calibri" w:hint="cs"/>
          <w:color w:val="000000"/>
          <w:spacing w:val="4"/>
          <w:rtl/>
          <w:lang w:val="en-GB" w:eastAsia="en-US" w:bidi="ar-EG"/>
        </w:rPr>
        <w:t>للأرض</w:t>
      </w:r>
      <w:r w:rsidRPr="000E18D5">
        <w:rPr>
          <w:rFonts w:ascii="Calibri" w:eastAsia="SimSun" w:hAnsi="Calibri"/>
          <w:color w:val="000000"/>
          <w:spacing w:val="4"/>
          <w:rtl/>
          <w:lang w:val="en-GB" w:eastAsia="en-US" w:bidi="ar-EG"/>
        </w:rPr>
        <w:t xml:space="preserve"> بموجب إجراءات لوائح الراديو </w:t>
      </w:r>
      <w:r w:rsidRPr="000E18D5">
        <w:rPr>
          <w:rFonts w:ascii="Calibri" w:eastAsia="SimSun" w:hAnsi="Calibri"/>
          <w:color w:val="000000"/>
          <w:spacing w:val="-4"/>
          <w:rtl/>
          <w:lang w:val="en-GB" w:eastAsia="en-US" w:bidi="ar-EG"/>
        </w:rPr>
        <w:t>والاتفاقات الإقليمية ضمن الفترات المحددة.</w:t>
      </w:r>
      <w:r w:rsidRPr="000E18D5">
        <w:rPr>
          <w:rFonts w:ascii="Calibri" w:eastAsia="SimSun" w:hAnsi="Calibri" w:hint="cs"/>
          <w:color w:val="000000"/>
          <w:spacing w:val="-4"/>
          <w:rtl/>
          <w:lang w:val="en-GB" w:eastAsia="en-US" w:bidi="ar-EG"/>
        </w:rPr>
        <w:t xml:space="preserve"> </w:t>
      </w:r>
      <w:r w:rsidRPr="000E18D5">
        <w:rPr>
          <w:rFonts w:ascii="Calibri" w:eastAsia="SimSun" w:hAnsi="Calibri"/>
          <w:color w:val="000000"/>
          <w:spacing w:val="-4"/>
          <w:rtl/>
          <w:lang w:val="en-GB" w:eastAsia="en-US" w:bidi="ar-EG"/>
        </w:rPr>
        <w:t>و</w:t>
      </w:r>
      <w:r w:rsidRPr="000E18D5">
        <w:rPr>
          <w:rFonts w:ascii="Calibri" w:eastAsia="SimSun" w:hAnsi="Calibri" w:hint="cs"/>
          <w:color w:val="000000"/>
          <w:spacing w:val="-4"/>
          <w:rtl/>
          <w:lang w:val="en-GB" w:eastAsia="en-US" w:bidi="ar-EG"/>
        </w:rPr>
        <w:t>قد نُفّذت معالجة بطاقات التبليغ، و</w:t>
      </w:r>
      <w:r w:rsidRPr="000E18D5">
        <w:rPr>
          <w:rFonts w:ascii="Calibri" w:eastAsia="SimSun" w:hAnsi="Calibri"/>
          <w:color w:val="000000"/>
          <w:spacing w:val="-4"/>
          <w:rtl/>
          <w:lang w:val="en-GB" w:eastAsia="en-US" w:bidi="ar-EG"/>
        </w:rPr>
        <w:t xml:space="preserve">على الرغم من أن عدد البطاقات الواردة </w:t>
      </w:r>
      <w:r w:rsidRPr="000E18D5">
        <w:rPr>
          <w:rFonts w:ascii="Calibri" w:eastAsia="SimSun" w:hAnsi="Calibri"/>
          <w:color w:val="000000"/>
          <w:spacing w:val="-4"/>
          <w:lang w:val="en-GB" w:eastAsia="en-US" w:bidi="ar-EG"/>
        </w:rPr>
        <w:t>(106</w:t>
      </w:r>
      <w:r w:rsidR="00320E53" w:rsidRPr="000E18D5">
        <w:rPr>
          <w:rFonts w:ascii="Calibri" w:eastAsia="SimSun" w:hAnsi="Calibri"/>
          <w:color w:val="000000"/>
          <w:spacing w:val="-4"/>
          <w:lang w:val="en-GB" w:eastAsia="en-US" w:bidi="ar-EG"/>
        </w:rPr>
        <w:t> </w:t>
      </w:r>
      <w:r w:rsidRPr="000E18D5">
        <w:rPr>
          <w:rFonts w:ascii="Calibri" w:eastAsia="SimSun" w:hAnsi="Calibri"/>
          <w:color w:val="000000"/>
          <w:spacing w:val="-4"/>
          <w:lang w:val="en-GB" w:eastAsia="en-US" w:bidi="ar-EG"/>
        </w:rPr>
        <w:t>911)</w:t>
      </w:r>
      <w:r w:rsidRPr="000E18D5">
        <w:rPr>
          <w:rFonts w:ascii="Calibri" w:eastAsia="SimSun" w:hAnsi="Calibri"/>
          <w:color w:val="000000"/>
          <w:spacing w:val="4"/>
          <w:rtl/>
          <w:lang w:val="en-GB" w:eastAsia="en-US" w:bidi="ar-EG"/>
        </w:rPr>
        <w:t xml:space="preserve"> تجاوز العدد المنتظر </w:t>
      </w:r>
      <w:r w:rsidRPr="000E18D5">
        <w:rPr>
          <w:rFonts w:ascii="Calibri" w:eastAsia="SimSun" w:hAnsi="Calibri"/>
          <w:color w:val="000000"/>
          <w:spacing w:val="4"/>
          <w:lang w:val="ru-RU" w:eastAsia="en-US" w:bidi="ar-EG"/>
        </w:rPr>
        <w:t>(50</w:t>
      </w:r>
      <w:r w:rsidR="00320E53" w:rsidRPr="000E18D5">
        <w:rPr>
          <w:rFonts w:ascii="Calibri" w:eastAsia="SimSun" w:hAnsi="Calibri"/>
          <w:color w:val="000000"/>
          <w:spacing w:val="4"/>
          <w:lang w:eastAsia="en-US" w:bidi="ar-EG"/>
        </w:rPr>
        <w:t> </w:t>
      </w:r>
      <w:r w:rsidRPr="000E18D5">
        <w:rPr>
          <w:rFonts w:ascii="Calibri" w:eastAsia="SimSun" w:hAnsi="Calibri"/>
          <w:color w:val="000000"/>
          <w:spacing w:val="4"/>
          <w:lang w:val="ru-RU" w:eastAsia="en-US" w:bidi="ar-EG"/>
        </w:rPr>
        <w:t>000)</w:t>
      </w:r>
      <w:r w:rsidRPr="000E18D5">
        <w:rPr>
          <w:rFonts w:ascii="Calibri" w:eastAsia="SimSun" w:hAnsi="Calibri"/>
          <w:color w:val="000000"/>
          <w:spacing w:val="4"/>
          <w:rtl/>
          <w:lang w:val="en-GB" w:eastAsia="en-US" w:bidi="ar-EG"/>
        </w:rPr>
        <w:t xml:space="preserve">، فقد دُرست جميع البطاقات المقدمة </w:t>
      </w:r>
      <w:r w:rsidRPr="000E18D5">
        <w:rPr>
          <w:rFonts w:ascii="Calibri" w:eastAsia="SimSun" w:hAnsi="Calibri" w:hint="cs"/>
          <w:color w:val="000000"/>
          <w:spacing w:val="4"/>
          <w:rtl/>
          <w:lang w:val="ru-RU" w:eastAsia="en-US" w:bidi="ar-EG"/>
        </w:rPr>
        <w:t xml:space="preserve">ونشرت </w:t>
      </w:r>
      <w:r w:rsidRPr="000E18D5">
        <w:rPr>
          <w:rFonts w:ascii="Calibri" w:eastAsia="SimSun" w:hAnsi="Calibri"/>
          <w:color w:val="000000"/>
          <w:spacing w:val="4"/>
          <w:rtl/>
          <w:lang w:val="en-GB" w:eastAsia="en-US" w:bidi="ar-EG"/>
        </w:rPr>
        <w:t>ضمن الحدود التنظيمية</w:t>
      </w:r>
      <w:r w:rsidRPr="000E18D5">
        <w:rPr>
          <w:rFonts w:ascii="Calibri" w:eastAsia="SimSun" w:hAnsi="Calibri" w:hint="cs"/>
          <w:color w:val="000000"/>
          <w:spacing w:val="4"/>
          <w:rtl/>
          <w:lang w:val="en-GB" w:eastAsia="en-US" w:bidi="ar-EG"/>
        </w:rPr>
        <w:t>. و</w:t>
      </w:r>
      <w:r w:rsidRPr="000E18D5">
        <w:rPr>
          <w:rFonts w:ascii="Calibri" w:eastAsia="SimSun" w:hAnsi="Calibri"/>
          <w:color w:val="000000"/>
          <w:spacing w:val="4"/>
          <w:rtl/>
          <w:lang w:val="en-GB" w:eastAsia="en-US" w:bidi="ar-EG"/>
        </w:rPr>
        <w:t xml:space="preserve">تمت معالجة بطاقات التبليغ في إطار مسؤوليات مكتب الاتصالات الراديوية في تنفيذ لوائح الراديو بمزيدٍ من الكفاءة نتيجة للتحديث المتواصل للأدوات البرمجية. وقد نتج عن استرداد تكاليف معالجة بطاقات التبليغ عن الشبكات الساتلية سداد </w:t>
      </w:r>
      <w:r w:rsidRPr="000E18D5">
        <w:rPr>
          <w:rFonts w:ascii="Calibri" w:eastAsia="SimSun" w:hAnsi="Calibri"/>
          <w:color w:val="000000"/>
          <w:spacing w:val="4"/>
          <w:lang w:val="en-GB" w:eastAsia="en-US" w:bidi="ar-EG"/>
        </w:rPr>
        <w:t>99</w:t>
      </w:r>
      <w:r w:rsidRPr="000E18D5">
        <w:rPr>
          <w:rFonts w:ascii="Calibri" w:eastAsia="SimSun" w:hAnsi="Calibri" w:hint="cs"/>
          <w:color w:val="000000"/>
          <w:spacing w:val="4"/>
          <w:rtl/>
          <w:lang w:val="ru-RU" w:eastAsia="en-US" w:bidi="ar-EG"/>
        </w:rPr>
        <w:t xml:space="preserve"> </w:t>
      </w:r>
      <w:r w:rsidRPr="000E18D5">
        <w:rPr>
          <w:rFonts w:ascii="Calibri" w:eastAsia="SimSun" w:hAnsi="Calibri" w:hint="cs"/>
          <w:color w:val="000000"/>
          <w:spacing w:val="4"/>
          <w:rtl/>
          <w:lang w:val="en-GB" w:eastAsia="en-US" w:bidi="ar-EG"/>
        </w:rPr>
        <w:t xml:space="preserve">في </w:t>
      </w:r>
      <w:r w:rsidRPr="000E18D5">
        <w:rPr>
          <w:rFonts w:ascii="Calibri" w:eastAsia="SimSun" w:hAnsi="Calibri"/>
          <w:color w:val="000000"/>
          <w:spacing w:val="4"/>
          <w:rtl/>
          <w:lang w:val="en-GB" w:eastAsia="en-US" w:bidi="ar-EG"/>
        </w:rPr>
        <w:t xml:space="preserve">المائة من الفواتير في مواعيد استحقاقها، مما عاد بدخل إجمالي </w:t>
      </w:r>
      <w:r w:rsidRPr="000E18D5">
        <w:rPr>
          <w:rFonts w:ascii="Calibri" w:eastAsia="SimSun" w:hAnsi="Calibri" w:hint="cs"/>
          <w:color w:val="000000"/>
          <w:spacing w:val="4"/>
          <w:rtl/>
          <w:lang w:val="en-GB" w:eastAsia="en-US" w:bidi="ar-EG"/>
        </w:rPr>
        <w:t>تجاوز</w:t>
      </w:r>
      <w:r w:rsidRPr="000E18D5">
        <w:rPr>
          <w:rFonts w:ascii="Calibri" w:eastAsia="SimSun" w:hAnsi="Calibri"/>
          <w:color w:val="000000"/>
          <w:spacing w:val="4"/>
          <w:rtl/>
          <w:lang w:val="en-GB" w:eastAsia="en-US" w:bidi="ar-EG"/>
        </w:rPr>
        <w:t xml:space="preserve"> </w:t>
      </w:r>
      <w:r w:rsidRPr="000E18D5">
        <w:rPr>
          <w:rFonts w:ascii="Calibri" w:eastAsia="SimSun" w:hAnsi="Calibri"/>
          <w:color w:val="000000"/>
          <w:spacing w:val="4"/>
          <w:lang w:val="en-GB" w:eastAsia="en-US" w:bidi="ar-EG"/>
        </w:rPr>
        <w:t>12</w:t>
      </w:r>
      <w:r w:rsidRPr="000E18D5">
        <w:rPr>
          <w:rFonts w:ascii="Calibri" w:eastAsia="SimSun" w:hAnsi="Calibri"/>
          <w:color w:val="000000"/>
          <w:spacing w:val="4"/>
          <w:rtl/>
          <w:lang w:val="en-GB" w:eastAsia="en-US" w:bidi="ar-EG"/>
        </w:rPr>
        <w:t xml:space="preserve"> مليون فرنك سويسري</w:t>
      </w:r>
      <w:r w:rsidRPr="000E18D5">
        <w:rPr>
          <w:rFonts w:ascii="Calibri" w:eastAsia="SimSun" w:hAnsi="Calibri" w:hint="cs"/>
          <w:color w:val="000000"/>
          <w:spacing w:val="4"/>
          <w:rtl/>
          <w:lang w:val="en-GB" w:eastAsia="en-US" w:bidi="ar-EG"/>
        </w:rPr>
        <w:t xml:space="preserve"> في عامي </w:t>
      </w:r>
      <w:r w:rsidRPr="000E18D5">
        <w:rPr>
          <w:rFonts w:ascii="Calibri" w:eastAsia="SimSun" w:hAnsi="Calibri"/>
          <w:color w:val="000000"/>
          <w:spacing w:val="4"/>
          <w:lang w:eastAsia="en-US" w:bidi="ar-EG"/>
        </w:rPr>
        <w:t>2011</w:t>
      </w:r>
      <w:r w:rsidRPr="000E18D5">
        <w:rPr>
          <w:rFonts w:ascii="Calibri" w:eastAsia="SimSun" w:hAnsi="Calibri" w:hint="cs"/>
          <w:color w:val="000000"/>
          <w:spacing w:val="4"/>
          <w:rtl/>
          <w:lang w:val="ru-RU" w:eastAsia="en-US" w:bidi="ar-EG"/>
        </w:rPr>
        <w:t xml:space="preserve"> و</w:t>
      </w:r>
      <w:r w:rsidRPr="000E18D5">
        <w:rPr>
          <w:rFonts w:ascii="Calibri" w:eastAsia="SimSun" w:hAnsi="Calibri"/>
          <w:color w:val="000000"/>
          <w:spacing w:val="4"/>
          <w:lang w:eastAsia="en-US" w:bidi="ar-EG"/>
        </w:rPr>
        <w:t>2012</w:t>
      </w:r>
      <w:r w:rsidRPr="000E18D5">
        <w:rPr>
          <w:rFonts w:ascii="Calibri" w:eastAsia="SimSun" w:hAnsi="Calibri"/>
          <w:color w:val="000000"/>
          <w:spacing w:val="4"/>
          <w:rtl/>
          <w:lang w:val="en-GB" w:eastAsia="en-US" w:bidi="ar-EG"/>
        </w:rPr>
        <w:t>.</w:t>
      </w:r>
      <w:r w:rsidRPr="000E18D5">
        <w:rPr>
          <w:rFonts w:ascii="Calibri" w:eastAsia="SimSun" w:hAnsi="Calibri" w:hint="cs"/>
          <w:color w:val="000000"/>
          <w:spacing w:val="4"/>
          <w:rtl/>
          <w:lang w:val="en-GB" w:eastAsia="en-US" w:bidi="ar-EG"/>
        </w:rPr>
        <w:t xml:space="preserve"> وقد أحرز تقدم ملحوظ في إيجاد حلول للحالات المتكررة من التداخل الضار في</w:t>
      </w:r>
      <w:r w:rsidRPr="000E18D5">
        <w:rPr>
          <w:rFonts w:ascii="Calibri" w:eastAsia="SimSun" w:hAnsi="Calibri" w:hint="eastAsia"/>
          <w:color w:val="000000"/>
          <w:spacing w:val="4"/>
          <w:rtl/>
          <w:lang w:val="en-GB" w:eastAsia="en-US" w:bidi="ar-EG"/>
        </w:rPr>
        <w:t> </w:t>
      </w:r>
      <w:r w:rsidRPr="000E18D5">
        <w:rPr>
          <w:rFonts w:ascii="Calibri" w:eastAsia="SimSun" w:hAnsi="Calibri" w:hint="cs"/>
          <w:color w:val="000000"/>
          <w:spacing w:val="4"/>
          <w:rtl/>
          <w:lang w:val="en-GB" w:eastAsia="en-US" w:bidi="ar-EG"/>
        </w:rPr>
        <w:t xml:space="preserve">نطاق الموجات الديسيمترية </w:t>
      </w:r>
      <w:r w:rsidRPr="000E18D5">
        <w:rPr>
          <w:rFonts w:ascii="Calibri" w:eastAsia="SimSun" w:hAnsi="Calibri"/>
          <w:color w:val="000000"/>
          <w:spacing w:val="4"/>
          <w:lang w:eastAsia="en-US" w:bidi="ar-EG"/>
        </w:rPr>
        <w:t>(UHF)</w:t>
      </w:r>
      <w:r w:rsidRPr="000E18D5">
        <w:rPr>
          <w:rFonts w:ascii="Calibri" w:eastAsia="SimSun" w:hAnsi="Calibri" w:hint="cs"/>
          <w:color w:val="000000"/>
          <w:spacing w:val="4"/>
          <w:rtl/>
          <w:lang w:val="ru-RU" w:eastAsia="en-US" w:bidi="ar-EG"/>
        </w:rPr>
        <w:t xml:space="preserve"> (الإذاعة والخدمات المتنقلة) والنطاق </w:t>
      </w:r>
      <w:r w:rsidRPr="000E18D5">
        <w:rPr>
          <w:rFonts w:ascii="Calibri" w:eastAsia="SimSun" w:hAnsi="Calibri"/>
          <w:color w:val="000000"/>
          <w:spacing w:val="4"/>
          <w:lang w:eastAsia="en-US" w:bidi="ar-EG"/>
        </w:rPr>
        <w:t>Ku</w:t>
      </w:r>
      <w:r w:rsidRPr="000E18D5">
        <w:rPr>
          <w:rFonts w:ascii="Calibri" w:eastAsia="SimSun" w:hAnsi="Calibri" w:hint="cs"/>
          <w:color w:val="000000"/>
          <w:spacing w:val="4"/>
          <w:rtl/>
          <w:lang w:val="ru-RU" w:eastAsia="en-US" w:bidi="ar-EG"/>
        </w:rPr>
        <w:t xml:space="preserve"> (الخدمة الثابتة الساتلية) من خلال دعوة مكتب الاتصالات الراديوية إلى عقد اجتماعات متعددة الأطراف بين الإدارات المعنية.</w:t>
      </w:r>
    </w:p>
    <w:p w:rsidR="00F1428A" w:rsidRPr="000E18D5" w:rsidRDefault="00F1428A" w:rsidP="008266BC">
      <w:pPr>
        <w:pStyle w:val="Heading2R"/>
      </w:pPr>
      <w:bookmarkStart w:id="161" w:name="_Toc357519298"/>
      <w:bookmarkStart w:id="162" w:name="_Toc386459871"/>
      <w:bookmarkStart w:id="163" w:name="_Toc386460978"/>
      <w:bookmarkStart w:id="164" w:name="_Toc386461454"/>
      <w:r w:rsidRPr="000E18D5">
        <w:t>3.2</w:t>
      </w:r>
      <w:proofErr w:type="gramStart"/>
      <w:r w:rsidRPr="000E18D5">
        <w:t>.R</w:t>
      </w:r>
      <w:proofErr w:type="gramEnd"/>
      <w:r w:rsidRPr="000E18D5">
        <w:rPr>
          <w:rtl/>
        </w:rPr>
        <w:tab/>
      </w:r>
      <w:r w:rsidRPr="000E18D5">
        <w:rPr>
          <w:rFonts w:hint="cs"/>
          <w:rtl/>
        </w:rPr>
        <w:t>تطوير البرمجيات</w:t>
      </w:r>
      <w:bookmarkEnd w:id="161"/>
      <w:bookmarkEnd w:id="162"/>
      <w:bookmarkEnd w:id="163"/>
      <w:bookmarkEnd w:id="164"/>
    </w:p>
    <w:p w:rsidR="00F1428A" w:rsidRPr="000E18D5" w:rsidRDefault="00F1428A" w:rsidP="00E27175">
      <w:pPr>
        <w:tabs>
          <w:tab w:val="clear" w:pos="794"/>
          <w:tab w:val="clear" w:pos="1191"/>
          <w:tab w:val="clear" w:pos="1588"/>
          <w:tab w:val="clear" w:pos="1985"/>
        </w:tabs>
        <w:rPr>
          <w:rFonts w:ascii="Calibri" w:eastAsia="SimSun" w:hAnsi="Calibri"/>
          <w:rtl/>
          <w:lang w:eastAsia="en-US" w:bidi="ar-SY"/>
        </w:rPr>
      </w:pPr>
      <w:r w:rsidRPr="000E18D5">
        <w:rPr>
          <w:rFonts w:ascii="Calibri" w:eastAsia="SimSun" w:hAnsi="Calibri" w:hint="cs"/>
          <w:rtl/>
          <w:lang w:eastAsia="en-US" w:bidi="ar-EG"/>
        </w:rPr>
        <w:t>واصل تطوير برمجيات معالجة بطاقات التبليغ وتحديثها دفع العمل بتنفيذ القرارات التي وضعها المؤتمر العالمي للاتصالات الراديوية لعامي</w:t>
      </w:r>
      <w:r w:rsidR="00E27175" w:rsidRPr="000E18D5">
        <w:rPr>
          <w:rFonts w:ascii="Calibri" w:eastAsia="SimSun" w:hAnsi="Calibri" w:hint="eastAsia"/>
          <w:rtl/>
          <w:lang w:eastAsia="en-US" w:bidi="ar-EG"/>
        </w:rPr>
        <w:t> </w:t>
      </w:r>
      <w:r w:rsidRPr="000E18D5">
        <w:rPr>
          <w:rFonts w:ascii="Calibri" w:eastAsia="SimSun" w:hAnsi="Calibri"/>
          <w:lang w:eastAsia="en-US" w:bidi="ar-EG"/>
        </w:rPr>
        <w:t>2007</w:t>
      </w:r>
      <w:r w:rsidRPr="000E18D5">
        <w:rPr>
          <w:rFonts w:ascii="Calibri" w:eastAsia="SimSun" w:hAnsi="Calibri" w:hint="cs"/>
          <w:rtl/>
          <w:lang w:eastAsia="en-US" w:bidi="ar-EG"/>
        </w:rPr>
        <w:t xml:space="preserve"> و</w:t>
      </w:r>
      <w:r w:rsidRPr="000E18D5">
        <w:rPr>
          <w:rFonts w:ascii="Calibri" w:eastAsia="SimSun" w:hAnsi="Calibri"/>
          <w:lang w:eastAsia="en-US" w:bidi="ar-EG"/>
        </w:rPr>
        <w:t>2012</w:t>
      </w:r>
      <w:r w:rsidRPr="000E18D5">
        <w:rPr>
          <w:rFonts w:ascii="Calibri" w:eastAsia="SimSun" w:hAnsi="Calibri" w:hint="cs"/>
          <w:rtl/>
          <w:lang w:val="ru-RU" w:eastAsia="en-US" w:bidi="ar-EG"/>
        </w:rPr>
        <w:t xml:space="preserve"> </w:t>
      </w:r>
      <w:r w:rsidRPr="000E18D5">
        <w:rPr>
          <w:rFonts w:ascii="Calibri" w:eastAsia="SimSun" w:hAnsi="Calibri" w:hint="cs"/>
          <w:rtl/>
          <w:lang w:eastAsia="en-US" w:bidi="ar-SY"/>
        </w:rPr>
        <w:t>وتعزيز كفاءتها.</w:t>
      </w:r>
    </w:p>
    <w:p w:rsidR="00F1428A" w:rsidRPr="000E18D5" w:rsidRDefault="00F1428A" w:rsidP="008266BC">
      <w:pPr>
        <w:pStyle w:val="Heading1R"/>
      </w:pPr>
      <w:bookmarkStart w:id="165" w:name="_Toc357519299"/>
      <w:bookmarkStart w:id="166" w:name="_Toc386459872"/>
      <w:bookmarkStart w:id="167" w:name="_Toc386460979"/>
      <w:bookmarkStart w:id="168" w:name="_Toc386461455"/>
      <w:r w:rsidRPr="000E18D5">
        <w:rPr>
          <w:rtl/>
        </w:rPr>
        <w:lastRenderedPageBreak/>
        <w:t xml:space="preserve">الهدف </w:t>
      </w:r>
      <w:r w:rsidRPr="000E18D5">
        <w:t>3</w:t>
      </w:r>
      <w:r w:rsidRPr="000E18D5">
        <w:rPr>
          <w:rtl/>
        </w:rPr>
        <w:t xml:space="preserve">: </w:t>
      </w:r>
      <w:r w:rsidRPr="000E18D5">
        <w:rPr>
          <w:rFonts w:hint="cs"/>
          <w:rtl/>
        </w:rPr>
        <w:t>إصدار توصيات بشأن خدمات الاتصالات الراديوية</w:t>
      </w:r>
      <w:bookmarkEnd w:id="165"/>
      <w:bookmarkEnd w:id="166"/>
      <w:bookmarkEnd w:id="167"/>
      <w:bookmarkEnd w:id="168"/>
    </w:p>
    <w:tbl>
      <w:tblPr>
        <w:tblW w:w="0" w:type="auto"/>
        <w:shd w:val="clear" w:color="auto" w:fill="943634"/>
        <w:tblLook w:val="04A0" w:firstRow="1" w:lastRow="0" w:firstColumn="1" w:lastColumn="0" w:noHBand="0" w:noVBand="1"/>
      </w:tblPr>
      <w:tblGrid>
        <w:gridCol w:w="9855"/>
      </w:tblGrid>
      <w:tr w:rsidR="00F1428A" w:rsidRPr="000E18D5" w:rsidTr="00397598">
        <w:trPr>
          <w:trHeight w:val="1665"/>
        </w:trPr>
        <w:tc>
          <w:tcPr>
            <w:tcW w:w="9855" w:type="dxa"/>
            <w:shd w:val="clear" w:color="auto" w:fill="943634"/>
          </w:tcPr>
          <w:p w:rsidR="00F1428A" w:rsidRPr="000E18D5" w:rsidRDefault="00F1428A" w:rsidP="00F1428A">
            <w:pPr>
              <w:keepNext/>
              <w:tabs>
                <w:tab w:val="clear" w:pos="794"/>
                <w:tab w:val="clear" w:pos="1191"/>
                <w:tab w:val="clear" w:pos="1588"/>
                <w:tab w:val="clear" w:pos="1985"/>
              </w:tabs>
              <w:overflowPunct/>
              <w:autoSpaceDE/>
              <w:autoSpaceDN/>
              <w:adjustRightInd/>
              <w:spacing w:after="120"/>
              <w:textAlignment w:val="auto"/>
              <w:rPr>
                <w:rFonts w:ascii="Calibri" w:eastAsia="SimSun" w:hAnsi="Calibri"/>
                <w:color w:val="FFFFFF"/>
                <w:sz w:val="20"/>
                <w:szCs w:val="26"/>
                <w:lang w:bidi="ar-EG"/>
              </w:rPr>
            </w:pPr>
            <w:r w:rsidRPr="000E18D5">
              <w:rPr>
                <w:rFonts w:ascii="Calibri" w:eastAsia="SimSun" w:hAnsi="Calibri" w:hint="cs"/>
                <w:color w:val="FFFFFF"/>
                <w:sz w:val="20"/>
                <w:szCs w:val="26"/>
                <w:rtl/>
                <w:lang w:bidi="ar-EG"/>
              </w:rPr>
              <w:t>إصدار توصيات بشأن خدمات الاتصالات الراديوية لتحقيق التوصيلية والتشغيل البيني عند استخدام تكنولوجيا المعلومات والاتصالات الحديثة، فضلاً عن تحقيق أكبر كفاءة في استعمال الموارد من الطيف والمدارات.</w:t>
            </w:r>
          </w:p>
          <w:p w:rsidR="00F1428A" w:rsidRPr="000E18D5" w:rsidRDefault="00F1428A" w:rsidP="00F1428A">
            <w:pPr>
              <w:keepNext/>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after="120"/>
              <w:textAlignment w:val="auto"/>
              <w:rPr>
                <w:rFonts w:ascii="Calibri" w:eastAsia="SimSun" w:hAnsi="Calibri"/>
                <w:b/>
                <w:bCs/>
                <w:color w:val="FFFFFF"/>
                <w:sz w:val="20"/>
                <w:szCs w:val="26"/>
              </w:rPr>
            </w:pPr>
            <w:r w:rsidRPr="000E18D5">
              <w:rPr>
                <w:rFonts w:ascii="Calibri" w:eastAsia="SimSun" w:hAnsi="Calibri" w:hint="cs"/>
                <w:b/>
                <w:bCs/>
                <w:color w:val="FFFFFF"/>
                <w:sz w:val="20"/>
                <w:szCs w:val="26"/>
                <w:rtl/>
                <w:lang w:val="ar-SA"/>
              </w:rPr>
              <w:t>الناتج</w:t>
            </w:r>
          </w:p>
          <w:p w:rsidR="00F1428A" w:rsidRPr="000E18D5" w:rsidRDefault="00F1428A" w:rsidP="00F1428A">
            <w:pPr>
              <w:keepNext/>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after="120"/>
              <w:ind w:left="567" w:hanging="567"/>
              <w:textAlignment w:val="auto"/>
              <w:rPr>
                <w:rFonts w:ascii="Calibri" w:eastAsia="SimSun" w:hAnsi="Calibri"/>
                <w:color w:val="FFFFFF"/>
                <w:sz w:val="20"/>
                <w:szCs w:val="26"/>
                <w:rtl/>
                <w:lang w:bidi="ar-SY"/>
              </w:rPr>
            </w:pPr>
            <w:r w:rsidRPr="000E18D5">
              <w:rPr>
                <w:rFonts w:ascii="Calibri" w:eastAsia="SimSun" w:hAnsi="Calibri"/>
                <w:color w:val="FFFFFF"/>
                <w:sz w:val="20"/>
                <w:szCs w:val="26"/>
              </w:rPr>
              <w:t>1.3.R</w:t>
            </w:r>
            <w:r w:rsidRPr="000E18D5">
              <w:rPr>
                <w:rFonts w:ascii="Calibri" w:eastAsia="SimSun" w:hAnsi="Calibri" w:hint="cs"/>
                <w:color w:val="FFFFFF"/>
                <w:sz w:val="20"/>
                <w:szCs w:val="26"/>
                <w:rtl/>
                <w:lang w:bidi="ar-SY"/>
              </w:rPr>
              <w:t xml:space="preserve"> و</w:t>
            </w:r>
            <w:r w:rsidRPr="000E18D5">
              <w:rPr>
                <w:rFonts w:ascii="Calibri" w:eastAsia="SimSun" w:hAnsi="Calibri"/>
                <w:color w:val="FFFFFF"/>
                <w:sz w:val="20"/>
                <w:szCs w:val="26"/>
                <w:lang w:bidi="ar-SY"/>
              </w:rPr>
              <w:t>2.3.R</w:t>
            </w:r>
            <w:r w:rsidRPr="000E18D5">
              <w:rPr>
                <w:rFonts w:ascii="Calibri" w:eastAsia="SimSun" w:hAnsi="Calibri" w:hint="cs"/>
                <w:color w:val="FFFFFF"/>
                <w:sz w:val="20"/>
                <w:szCs w:val="26"/>
                <w:rtl/>
              </w:rPr>
              <w:tab/>
              <w:t>لجان الدراسات وفرق العمل وأفرقة المهام والأفرقة المشتركة</w:t>
            </w:r>
          </w:p>
        </w:tc>
      </w:tr>
    </w:tbl>
    <w:p w:rsidR="00F1428A" w:rsidRPr="000E18D5" w:rsidRDefault="00F1428A" w:rsidP="008266BC">
      <w:pPr>
        <w:pStyle w:val="Heading2R"/>
      </w:pPr>
      <w:bookmarkStart w:id="169" w:name="_Toc357519300"/>
      <w:bookmarkStart w:id="170" w:name="_Toc386459873"/>
      <w:bookmarkStart w:id="171" w:name="_Toc386460980"/>
      <w:bookmarkStart w:id="172" w:name="_Toc386461456"/>
      <w:r w:rsidRPr="000E18D5">
        <w:t>1.3</w:t>
      </w:r>
      <w:proofErr w:type="gramStart"/>
      <w:r w:rsidRPr="000E18D5">
        <w:t>.R</w:t>
      </w:r>
      <w:proofErr w:type="gramEnd"/>
      <w:r w:rsidRPr="000E18D5">
        <w:rPr>
          <w:rtl/>
        </w:rPr>
        <w:tab/>
      </w:r>
      <w:r w:rsidRPr="000E18D5">
        <w:rPr>
          <w:rFonts w:hint="cs"/>
          <w:rtl/>
        </w:rPr>
        <w:t>أنشطة لجان الدراسات</w:t>
      </w:r>
      <w:bookmarkEnd w:id="169"/>
      <w:bookmarkEnd w:id="170"/>
      <w:bookmarkEnd w:id="171"/>
      <w:bookmarkEnd w:id="172"/>
    </w:p>
    <w:p w:rsidR="00F1428A" w:rsidRPr="000E18D5" w:rsidRDefault="00F1428A" w:rsidP="00F1428A">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spacing w:val="-4"/>
          <w:w w:val="97"/>
          <w:rtl/>
          <w:lang w:eastAsia="en-US" w:bidi="ar-EG"/>
        </w:rPr>
        <w:t xml:space="preserve">شمل عمل لجان دراسات الاتصالات الراديوية في عام </w:t>
      </w:r>
      <w:r w:rsidRPr="000E18D5">
        <w:rPr>
          <w:rFonts w:ascii="Calibri" w:eastAsia="SimSun" w:hAnsi="Calibri"/>
          <w:spacing w:val="-4"/>
          <w:w w:val="97"/>
          <w:lang w:eastAsia="en-US" w:bidi="ar-EG"/>
        </w:rPr>
        <w:t>2011</w:t>
      </w:r>
      <w:r w:rsidRPr="000E18D5">
        <w:rPr>
          <w:rFonts w:ascii="Calibri" w:eastAsia="SimSun" w:hAnsi="Calibri" w:hint="cs"/>
          <w:spacing w:val="-4"/>
          <w:w w:val="97"/>
          <w:rtl/>
          <w:lang w:val="ru-RU" w:eastAsia="en-US" w:bidi="ar-EG"/>
        </w:rPr>
        <w:t xml:space="preserve"> </w:t>
      </w:r>
      <w:r w:rsidRPr="000E18D5">
        <w:rPr>
          <w:rFonts w:ascii="Calibri" w:eastAsia="SimSun" w:hAnsi="Calibri" w:hint="cs"/>
          <w:spacing w:val="-4"/>
          <w:w w:val="97"/>
          <w:rtl/>
          <w:lang w:eastAsia="en-US" w:bidi="ar-EG"/>
        </w:rPr>
        <w:t xml:space="preserve">التحضيرات للمؤتمر العالمي للاتصالات الراديوية لعام </w:t>
      </w:r>
      <w:r w:rsidRPr="000E18D5">
        <w:rPr>
          <w:rFonts w:ascii="Calibri" w:eastAsia="SimSun" w:hAnsi="Calibri"/>
          <w:spacing w:val="-4"/>
          <w:w w:val="97"/>
          <w:lang w:eastAsia="en-US" w:bidi="ar-EG"/>
        </w:rPr>
        <w:t>(WRC-12) 2012</w:t>
      </w:r>
      <w:r w:rsidRPr="000E18D5">
        <w:rPr>
          <w:rFonts w:ascii="Calibri" w:eastAsia="SimSun" w:hAnsi="Calibri" w:hint="cs"/>
          <w:spacing w:val="-4"/>
          <w:w w:val="97"/>
          <w:rtl/>
          <w:lang w:val="ru-RU" w:eastAsia="en-US" w:bidi="ar-EG"/>
        </w:rPr>
        <w:t xml:space="preserve"> وجمعية الاتصالات الراديوية لعام </w:t>
      </w:r>
      <w:r w:rsidRPr="000E18D5">
        <w:rPr>
          <w:rFonts w:ascii="Calibri" w:eastAsia="SimSun" w:hAnsi="Calibri"/>
          <w:spacing w:val="-4"/>
          <w:w w:val="97"/>
          <w:lang w:eastAsia="en-US" w:bidi="ar-EG"/>
        </w:rPr>
        <w:t>(RA-12) 2012</w:t>
      </w:r>
      <w:r w:rsidRPr="000E18D5">
        <w:rPr>
          <w:rFonts w:ascii="Calibri" w:eastAsia="SimSun" w:hAnsi="Calibri" w:hint="cs"/>
          <w:spacing w:val="-4"/>
          <w:w w:val="97"/>
          <w:rtl/>
          <w:lang w:val="ru-RU" w:eastAsia="en-US" w:bidi="ar-EG"/>
        </w:rPr>
        <w:t xml:space="preserve">، بما في ذلك تقرير الاجتماع التحضيري للمؤتمر </w:t>
      </w:r>
      <w:r w:rsidRPr="000E18D5">
        <w:rPr>
          <w:rFonts w:ascii="Calibri" w:eastAsia="SimSun" w:hAnsi="Calibri"/>
          <w:spacing w:val="-4"/>
          <w:w w:val="97"/>
          <w:lang w:eastAsia="en-US" w:bidi="ar-EG"/>
        </w:rPr>
        <w:t>WRC-12</w:t>
      </w:r>
      <w:r w:rsidRPr="000E18D5">
        <w:rPr>
          <w:rFonts w:ascii="Calibri" w:eastAsia="SimSun" w:hAnsi="Calibri" w:hint="cs"/>
          <w:spacing w:val="-4"/>
          <w:w w:val="97"/>
          <w:rtl/>
          <w:lang w:val="ru-RU" w:eastAsia="en-US" w:bidi="ar-EG"/>
        </w:rPr>
        <w:t>.</w:t>
      </w:r>
      <w:r w:rsidRPr="000E18D5">
        <w:rPr>
          <w:rFonts w:ascii="Calibri" w:eastAsia="SimSun" w:hAnsi="Calibri" w:hint="cs"/>
          <w:rtl/>
          <w:lang w:val="en-GB" w:eastAsia="en-US" w:bidi="ar-SY"/>
        </w:rPr>
        <w:t xml:space="preserve"> وركز برنامج العمل على المجالات ذات الاهتمام العالي مثل الاتصالات المتنقلة، والنفاذ اللاسلكي ذي النطاق العريض، والإذاعة الرقمية، والاتصالات في حالات الطوارئ.</w:t>
      </w:r>
      <w:r w:rsidRPr="000E18D5">
        <w:rPr>
          <w:rFonts w:ascii="Calibri" w:eastAsia="SimSun" w:hAnsi="Calibri" w:hint="cs"/>
          <w:spacing w:val="-4"/>
          <w:w w:val="97"/>
          <w:rtl/>
          <w:lang w:eastAsia="en-US" w:bidi="ar-EG"/>
        </w:rPr>
        <w:t xml:space="preserve"> ودخل برنامج الاتصالات المتنقلة الدولية المتقدمة </w:t>
      </w:r>
      <w:r w:rsidRPr="000E18D5">
        <w:rPr>
          <w:rFonts w:ascii="Calibri" w:eastAsia="SimSun" w:hAnsi="Calibri"/>
          <w:spacing w:val="-4"/>
          <w:w w:val="97"/>
          <w:lang w:eastAsia="en-US" w:bidi="ar-EG"/>
        </w:rPr>
        <w:t>(IMT-Advanced)</w:t>
      </w:r>
      <w:r w:rsidRPr="000E18D5">
        <w:rPr>
          <w:rFonts w:ascii="Calibri" w:eastAsia="SimSun" w:hAnsi="Calibri" w:hint="cs"/>
          <w:spacing w:val="-4"/>
          <w:w w:val="97"/>
          <w:rtl/>
          <w:lang w:val="ru-RU" w:eastAsia="en-US" w:bidi="ar-EG"/>
        </w:rPr>
        <w:t xml:space="preserve"> </w:t>
      </w:r>
      <w:r w:rsidRPr="000E18D5">
        <w:rPr>
          <w:rFonts w:ascii="Calibri" w:eastAsia="SimSun" w:hAnsi="Calibri" w:hint="cs"/>
          <w:spacing w:val="-4"/>
          <w:w w:val="97"/>
          <w:rtl/>
          <w:lang w:eastAsia="en-US" w:bidi="ar-EG"/>
        </w:rPr>
        <w:t xml:space="preserve">مرحلته الأخيرة </w:t>
      </w:r>
      <w:r w:rsidRPr="000E18D5">
        <w:rPr>
          <w:rFonts w:ascii="Calibri" w:eastAsia="SimSun" w:hAnsi="Calibri"/>
          <w:color w:val="000000"/>
          <w:rtl/>
          <w:lang w:val="en-GB" w:eastAsia="en-US" w:bidi="ar-EG"/>
        </w:rPr>
        <w:t>باختتام عملية تقييم تكنولوجيات السطح البيني الراديوي.</w:t>
      </w:r>
    </w:p>
    <w:p w:rsidR="00F1428A" w:rsidRPr="000E18D5" w:rsidRDefault="00F1428A" w:rsidP="00F1428A">
      <w:pPr>
        <w:tabs>
          <w:tab w:val="clear" w:pos="794"/>
          <w:tab w:val="clear" w:pos="1191"/>
          <w:tab w:val="clear" w:pos="1588"/>
          <w:tab w:val="clear" w:pos="1985"/>
        </w:tabs>
        <w:rPr>
          <w:rFonts w:ascii="Calibri" w:eastAsia="SimSun" w:hAnsi="Calibri"/>
          <w:spacing w:val="-2"/>
          <w:rtl/>
          <w:lang w:eastAsia="en-US" w:bidi="ar-EG"/>
        </w:rPr>
      </w:pPr>
      <w:r w:rsidRPr="000E18D5">
        <w:rPr>
          <w:rFonts w:ascii="Calibri" w:eastAsia="SimSun" w:hAnsi="Calibri" w:hint="cs"/>
          <w:spacing w:val="-4"/>
          <w:w w:val="97"/>
          <w:rtl/>
          <w:lang w:eastAsia="en-US" w:bidi="ar-EG"/>
        </w:rPr>
        <w:t xml:space="preserve">وفي عام </w:t>
      </w:r>
      <w:r w:rsidRPr="000E18D5">
        <w:rPr>
          <w:rFonts w:ascii="Calibri" w:eastAsia="SimSun" w:hAnsi="Calibri"/>
          <w:spacing w:val="-4"/>
          <w:w w:val="97"/>
          <w:lang w:eastAsia="en-US" w:bidi="ar-EG"/>
        </w:rPr>
        <w:t>2012</w:t>
      </w:r>
      <w:r w:rsidRPr="000E18D5">
        <w:rPr>
          <w:rFonts w:ascii="Calibri" w:eastAsia="SimSun" w:hAnsi="Calibri" w:hint="cs"/>
          <w:spacing w:val="-4"/>
          <w:w w:val="97"/>
          <w:rtl/>
          <w:lang w:val="ru-RU" w:eastAsia="en-US" w:bidi="ar-EG"/>
        </w:rPr>
        <w:t xml:space="preserve"> </w:t>
      </w:r>
      <w:r w:rsidRPr="000E18D5">
        <w:rPr>
          <w:rFonts w:ascii="Calibri" w:eastAsia="SimSun" w:hAnsi="Calibri"/>
          <w:spacing w:val="-2"/>
          <w:rtl/>
          <w:lang w:eastAsia="en-US" w:bidi="ar-EG"/>
        </w:rPr>
        <w:t>أصبح النفاذ</w:t>
      </w:r>
      <w:r w:rsidRPr="000E18D5">
        <w:rPr>
          <w:rFonts w:ascii="Calibri" w:eastAsia="SimSun" w:hAnsi="Calibri"/>
          <w:spacing w:val="-2"/>
          <w:rtl/>
          <w:lang w:val="ar-SA" w:eastAsia="en-US" w:bidi="ar-EG"/>
        </w:rPr>
        <w:t xml:space="preserve"> </w:t>
      </w:r>
      <w:r w:rsidRPr="000E18D5">
        <w:rPr>
          <w:rFonts w:ascii="Calibri" w:eastAsia="SimSun" w:hAnsi="Calibri"/>
          <w:spacing w:val="-2"/>
          <w:rtl/>
          <w:lang w:eastAsia="en-US" w:bidi="ar-EG"/>
        </w:rPr>
        <w:t xml:space="preserve">الإلكتروني إلى الوثائق </w:t>
      </w:r>
      <w:r w:rsidRPr="000E18D5">
        <w:rPr>
          <w:rFonts w:ascii="Calibri" w:eastAsia="SimSun" w:hAnsi="Calibri" w:hint="cs"/>
          <w:spacing w:val="-2"/>
          <w:rtl/>
          <w:lang w:eastAsia="en-US" w:bidi="ar-EG"/>
        </w:rPr>
        <w:t>الممارسة المتبعة.</w:t>
      </w:r>
      <w:r w:rsidRPr="000E18D5">
        <w:rPr>
          <w:rFonts w:ascii="Calibri" w:eastAsia="SimSun" w:hAnsi="Calibri"/>
          <w:spacing w:val="-2"/>
          <w:rtl/>
          <w:lang w:eastAsia="en-US" w:bidi="ar-EG"/>
        </w:rPr>
        <w:t xml:space="preserve"> وقد قدم ما يزيد على </w:t>
      </w:r>
      <w:r w:rsidRPr="000E18D5">
        <w:rPr>
          <w:rFonts w:ascii="Calibri" w:eastAsia="SimSun" w:hAnsi="Calibri"/>
          <w:spacing w:val="-2"/>
          <w:lang w:eastAsia="en-US" w:bidi="ar-EG"/>
        </w:rPr>
        <w:t>130</w:t>
      </w:r>
      <w:r w:rsidRPr="000E18D5">
        <w:rPr>
          <w:rFonts w:ascii="Calibri" w:eastAsia="SimSun" w:hAnsi="Calibri"/>
          <w:spacing w:val="-2"/>
          <w:rtl/>
          <w:lang w:eastAsia="en-US" w:bidi="ar-EG"/>
        </w:rPr>
        <w:t xml:space="preserve"> توصية جديدة أو مراجعة لقطاع الاتصالات الراديوية لاعتمادها. كما صدرت طبعة جديدة من كتيب مراقبة الطيف الذي </w:t>
      </w:r>
      <w:r w:rsidRPr="000E18D5">
        <w:rPr>
          <w:rFonts w:ascii="Calibri" w:eastAsia="SimSun" w:hAnsi="Calibri" w:hint="cs"/>
          <w:spacing w:val="-2"/>
          <w:rtl/>
          <w:lang w:eastAsia="en-US" w:bidi="ar-EG"/>
        </w:rPr>
        <w:t>يبين</w:t>
      </w:r>
      <w:r w:rsidRPr="000E18D5">
        <w:rPr>
          <w:rFonts w:ascii="Calibri" w:eastAsia="SimSun" w:hAnsi="Calibri"/>
          <w:spacing w:val="-2"/>
          <w:rtl/>
          <w:lang w:eastAsia="en-US" w:bidi="ar-EG"/>
        </w:rPr>
        <w:t xml:space="preserve"> أحدث التطورات التكنولوجية ويفيد البلدان النامية بشكل خاص.</w:t>
      </w:r>
      <w:r w:rsidRPr="000E18D5">
        <w:rPr>
          <w:rFonts w:ascii="Calibri" w:eastAsia="SimSun" w:hAnsi="Calibri" w:hint="cs"/>
          <w:spacing w:val="-2"/>
          <w:rtl/>
          <w:lang w:eastAsia="en-US" w:bidi="ar-EG"/>
        </w:rPr>
        <w:t xml:space="preserve"> وبدأ العمل بتقييم المعايير </w:t>
      </w:r>
      <w:r w:rsidRPr="000E18D5">
        <w:rPr>
          <w:rFonts w:ascii="Calibri" w:eastAsia="SimSun" w:hAnsi="Calibri"/>
          <w:rtl/>
          <w:lang w:eastAsia="en-US" w:bidi="ar-EG"/>
        </w:rPr>
        <w:t>لتعريف المكون الساتلي للاتصالات المتنقلة الدولية الم</w:t>
      </w:r>
      <w:r w:rsidRPr="000E18D5">
        <w:rPr>
          <w:rFonts w:ascii="Calibri" w:eastAsia="SimSun" w:hAnsi="Calibri" w:hint="cs"/>
          <w:rtl/>
          <w:lang w:eastAsia="en-US" w:bidi="ar-EG"/>
        </w:rPr>
        <w:t>تقدمة</w:t>
      </w:r>
      <w:r w:rsidRPr="000E18D5">
        <w:rPr>
          <w:rFonts w:ascii="Calibri" w:eastAsia="SimSun" w:hAnsi="Calibri"/>
          <w:rtl/>
          <w:lang w:eastAsia="en-US" w:bidi="ar-EG"/>
        </w:rPr>
        <w:t xml:space="preserve"> و</w:t>
      </w:r>
      <w:r w:rsidRPr="000E18D5">
        <w:rPr>
          <w:rFonts w:ascii="Calibri" w:eastAsia="SimSun" w:hAnsi="Calibri" w:hint="cs"/>
          <w:rtl/>
          <w:lang w:eastAsia="en-US" w:bidi="ar-EG"/>
        </w:rPr>
        <w:t>ب</w:t>
      </w:r>
      <w:r w:rsidRPr="000E18D5">
        <w:rPr>
          <w:rFonts w:ascii="Calibri" w:eastAsia="SimSun" w:hAnsi="Calibri"/>
          <w:rtl/>
          <w:lang w:eastAsia="en-US" w:bidi="ar-EG"/>
        </w:rPr>
        <w:t xml:space="preserve">دراسات عن توافق أنظمة النفاذ اللاسلكي عريض النطاق وشبكات الخدمة الثابتة الساتلية في النطاق </w:t>
      </w:r>
      <w:r w:rsidRPr="000E18D5">
        <w:rPr>
          <w:rFonts w:ascii="Calibri" w:eastAsia="SimSun" w:hAnsi="Calibri"/>
          <w:lang w:eastAsia="en-US" w:bidi="ar-EG"/>
        </w:rPr>
        <w:t>MHz 4 200</w:t>
      </w:r>
      <w:r w:rsidRPr="000E18D5">
        <w:rPr>
          <w:rFonts w:ascii="Calibri" w:eastAsia="SimSun" w:hAnsi="Calibri"/>
          <w:lang w:eastAsia="en-US" w:bidi="ar-EG"/>
        </w:rPr>
        <w:noBreakHyphen/>
        <w:t>3 400</w:t>
      </w:r>
      <w:r w:rsidRPr="000E18D5">
        <w:rPr>
          <w:rFonts w:ascii="Calibri" w:eastAsia="SimSun" w:hAnsi="Calibri"/>
          <w:rtl/>
          <w:lang w:eastAsia="en-US" w:bidi="ar-EG"/>
        </w:rPr>
        <w:t xml:space="preserve">. واعتمدت جمعية الاتصالات الراديوية لعام </w:t>
      </w:r>
      <w:r w:rsidRPr="000E18D5">
        <w:rPr>
          <w:rFonts w:ascii="Calibri" w:eastAsia="SimSun" w:hAnsi="Calibri"/>
          <w:lang w:eastAsia="en-US" w:bidi="ar-EG"/>
        </w:rPr>
        <w:t>2012</w:t>
      </w:r>
      <w:r w:rsidRPr="000E18D5">
        <w:rPr>
          <w:rFonts w:ascii="Calibri" w:eastAsia="SimSun" w:hAnsi="Calibri"/>
          <w:rtl/>
          <w:lang w:eastAsia="en-US" w:bidi="ar-EG"/>
        </w:rPr>
        <w:t xml:space="preserve"> معايير الاتصالات المتنقلة الدولية الم</w:t>
      </w:r>
      <w:r w:rsidRPr="000E18D5">
        <w:rPr>
          <w:rFonts w:ascii="Calibri" w:eastAsia="SimSun" w:hAnsi="Calibri" w:hint="cs"/>
          <w:rtl/>
          <w:lang w:eastAsia="en-US" w:bidi="ar-EG"/>
        </w:rPr>
        <w:t xml:space="preserve">تقدمة (التوصية </w:t>
      </w:r>
      <w:r w:rsidRPr="000E18D5">
        <w:rPr>
          <w:rFonts w:ascii="Calibri" w:eastAsia="SimSun" w:hAnsi="Calibri"/>
          <w:lang w:eastAsia="en-US" w:bidi="ar-EG"/>
        </w:rPr>
        <w:t>ITU-R M.2012</w:t>
      </w:r>
      <w:r w:rsidRPr="000E18D5">
        <w:rPr>
          <w:rFonts w:ascii="Calibri" w:eastAsia="SimSun" w:hAnsi="Calibri" w:hint="cs"/>
          <w:rtl/>
          <w:lang w:val="ru-RU" w:eastAsia="en-US" w:bidi="ar-EG"/>
        </w:rPr>
        <w:t>)</w:t>
      </w:r>
      <w:r w:rsidRPr="000E18D5">
        <w:rPr>
          <w:rFonts w:ascii="Calibri" w:eastAsia="SimSun" w:hAnsi="Calibri"/>
          <w:spacing w:val="-2"/>
          <w:rtl/>
          <w:lang w:eastAsia="en-US" w:bidi="ar-EG"/>
        </w:rPr>
        <w:t xml:space="preserve"> </w:t>
      </w:r>
      <w:r w:rsidRPr="000E18D5">
        <w:rPr>
          <w:rFonts w:ascii="Calibri" w:eastAsia="SimSun" w:hAnsi="Calibri" w:hint="cs"/>
          <w:rtl/>
          <w:lang w:eastAsia="en-US" w:bidi="ar-EG"/>
        </w:rPr>
        <w:t>و</w:t>
      </w:r>
      <w:r w:rsidRPr="000E18D5">
        <w:rPr>
          <w:rFonts w:ascii="Calibri" w:eastAsia="SimSun" w:hAnsi="Calibri"/>
          <w:rtl/>
          <w:lang w:eastAsia="en-US" w:bidi="ar-EG"/>
        </w:rPr>
        <w:t xml:space="preserve">وقع الاختيار على تكنولوجيتين للسطوح البينية الراديوية - وهما تكنولوجيا التطور طويل الأجل المتقدمة </w:t>
      </w:r>
      <w:r w:rsidRPr="000E18D5">
        <w:rPr>
          <w:rFonts w:ascii="Calibri" w:eastAsia="SimSun" w:hAnsi="Calibri"/>
          <w:lang w:eastAsia="en-US" w:bidi="ar-EG"/>
        </w:rPr>
        <w:t>(LTE-Advanced)</w:t>
      </w:r>
      <w:r w:rsidRPr="000E18D5">
        <w:rPr>
          <w:rFonts w:ascii="Calibri" w:eastAsia="SimSun" w:hAnsi="Calibri"/>
          <w:rtl/>
          <w:lang w:eastAsia="en-US" w:bidi="ar-EG"/>
        </w:rPr>
        <w:t xml:space="preserve"> وتكنولوجيا الشبكات اللاسلكية المتقدمة للمناطق الحضرية</w:t>
      </w:r>
      <w:r w:rsidRPr="000E18D5">
        <w:rPr>
          <w:rFonts w:ascii="Calibri" w:eastAsia="SimSun" w:hAnsi="Calibri" w:hint="cs"/>
          <w:rtl/>
          <w:lang w:eastAsia="en-US" w:bidi="ar-EG"/>
        </w:rPr>
        <w:t> </w:t>
      </w:r>
      <w:r w:rsidRPr="000E18D5">
        <w:rPr>
          <w:rFonts w:ascii="Calibri" w:eastAsia="SimSun" w:hAnsi="Calibri"/>
          <w:lang w:eastAsia="en-US" w:bidi="ar-EG"/>
        </w:rPr>
        <w:t>(Wireless MAN-Advanced)</w:t>
      </w:r>
      <w:r w:rsidRPr="000E18D5">
        <w:rPr>
          <w:rFonts w:ascii="Calibri" w:eastAsia="SimSun" w:hAnsi="Calibri"/>
          <w:rtl/>
          <w:lang w:eastAsia="en-US" w:bidi="ar-EG"/>
        </w:rPr>
        <w:t>.</w:t>
      </w:r>
    </w:p>
    <w:p w:rsidR="00F1428A" w:rsidRPr="000E18D5" w:rsidRDefault="00F1428A" w:rsidP="00F1428A">
      <w:pPr>
        <w:tabs>
          <w:tab w:val="clear" w:pos="794"/>
          <w:tab w:val="clear" w:pos="1191"/>
          <w:tab w:val="clear" w:pos="1588"/>
          <w:tab w:val="clear" w:pos="1985"/>
        </w:tabs>
        <w:rPr>
          <w:rFonts w:ascii="Calibri" w:eastAsia="SimSun" w:hAnsi="Calibri"/>
          <w:spacing w:val="-2"/>
          <w:rtl/>
          <w:lang w:eastAsia="en-US" w:bidi="ar-SY"/>
        </w:rPr>
      </w:pPr>
      <w:r w:rsidRPr="000E18D5">
        <w:rPr>
          <w:rFonts w:ascii="Calibri" w:eastAsia="SimSun" w:hAnsi="Calibri" w:hint="cs"/>
          <w:spacing w:val="-4"/>
          <w:w w:val="97"/>
          <w:rtl/>
          <w:lang w:eastAsia="en-US" w:bidi="ar-EG"/>
        </w:rPr>
        <w:t xml:space="preserve">وفي عام </w:t>
      </w:r>
      <w:r w:rsidRPr="000E18D5">
        <w:rPr>
          <w:rFonts w:ascii="Calibri" w:eastAsia="SimSun" w:hAnsi="Calibri"/>
          <w:spacing w:val="-4"/>
          <w:w w:val="97"/>
          <w:lang w:eastAsia="en-US" w:bidi="ar-EG"/>
        </w:rPr>
        <w:t>2013</w:t>
      </w:r>
      <w:r w:rsidRPr="000E18D5">
        <w:rPr>
          <w:rFonts w:ascii="Calibri" w:eastAsia="SimSun" w:hAnsi="Calibri" w:hint="cs"/>
          <w:spacing w:val="-4"/>
          <w:w w:val="97"/>
          <w:rtl/>
          <w:lang w:val="ru-RU" w:eastAsia="en-US" w:bidi="ar-EG"/>
        </w:rPr>
        <w:t xml:space="preserve">، </w:t>
      </w:r>
      <w:r w:rsidRPr="000E18D5">
        <w:rPr>
          <w:rFonts w:ascii="Calibri" w:eastAsia="SimSun" w:hAnsi="Calibri" w:hint="cs"/>
          <w:spacing w:val="-4"/>
          <w:w w:val="97"/>
          <w:rtl/>
          <w:lang w:eastAsia="en-US" w:bidi="ar-EG"/>
        </w:rPr>
        <w:t xml:space="preserve">دُرس ما يزيد على </w:t>
      </w:r>
      <w:r w:rsidRPr="000E18D5">
        <w:rPr>
          <w:rFonts w:ascii="Calibri" w:eastAsia="SimSun" w:hAnsi="Calibri"/>
          <w:spacing w:val="-4"/>
          <w:w w:val="97"/>
          <w:lang w:eastAsia="en-US" w:bidi="ar-EG"/>
        </w:rPr>
        <w:t>140</w:t>
      </w:r>
      <w:r w:rsidRPr="000E18D5">
        <w:rPr>
          <w:rFonts w:ascii="Calibri" w:eastAsia="SimSun" w:hAnsi="Calibri" w:hint="eastAsia"/>
          <w:spacing w:val="-4"/>
          <w:w w:val="97"/>
          <w:rtl/>
          <w:lang w:eastAsia="en-US" w:bidi="ar-SY"/>
        </w:rPr>
        <w:t> </w:t>
      </w:r>
      <w:r w:rsidRPr="000E18D5">
        <w:rPr>
          <w:rFonts w:ascii="Calibri" w:eastAsia="SimSun" w:hAnsi="Calibri" w:hint="cs"/>
          <w:spacing w:val="-4"/>
          <w:w w:val="97"/>
          <w:rtl/>
          <w:lang w:eastAsia="en-US" w:bidi="ar-SY"/>
        </w:rPr>
        <w:t>توصية</w:t>
      </w:r>
      <w:r w:rsidRPr="000E18D5">
        <w:rPr>
          <w:rFonts w:ascii="Calibri" w:eastAsia="SimSun" w:hAnsi="Calibri" w:hint="cs"/>
          <w:spacing w:val="-2"/>
          <w:rtl/>
          <w:lang w:eastAsia="en-US" w:bidi="ar-SY"/>
        </w:rPr>
        <w:t xml:space="preserve"> جديدة أو مراجعة لقطاع الاتصالات الراديوية. ويتعلق الكثير من هذه التوصيات بالمؤتمر العالمي للاتصالات الراديوية لعام </w:t>
      </w:r>
      <w:r w:rsidRPr="000E18D5">
        <w:rPr>
          <w:rFonts w:ascii="Calibri" w:eastAsia="SimSun" w:hAnsi="Calibri"/>
          <w:spacing w:val="-2"/>
          <w:lang w:eastAsia="en-US" w:bidi="ar-SY"/>
        </w:rPr>
        <w:t>2015</w:t>
      </w:r>
      <w:r w:rsidRPr="000E18D5">
        <w:rPr>
          <w:rFonts w:ascii="Calibri" w:eastAsia="SimSun" w:hAnsi="Calibri" w:hint="cs"/>
          <w:spacing w:val="-2"/>
          <w:rtl/>
          <w:lang w:val="ru-RU" w:eastAsia="en-US" w:bidi="ar-EG"/>
        </w:rPr>
        <w:t>.</w:t>
      </w:r>
      <w:r w:rsidRPr="000E18D5">
        <w:rPr>
          <w:rFonts w:ascii="Calibri" w:eastAsia="SimSun" w:hAnsi="Calibri" w:hint="cs"/>
          <w:spacing w:val="-2"/>
          <w:rtl/>
          <w:lang w:eastAsia="en-US" w:bidi="ar-SY"/>
        </w:rPr>
        <w:t xml:space="preserve"> كما تمت الموافقة على </w:t>
      </w:r>
      <w:r w:rsidRPr="000E18D5">
        <w:rPr>
          <w:rFonts w:ascii="Calibri" w:eastAsia="SimSun" w:hAnsi="Calibri"/>
          <w:spacing w:val="-2"/>
          <w:lang w:eastAsia="en-US" w:bidi="ar-SY"/>
        </w:rPr>
        <w:t>60</w:t>
      </w:r>
      <w:r w:rsidRPr="000E18D5">
        <w:rPr>
          <w:rFonts w:ascii="Calibri" w:eastAsia="SimSun" w:hAnsi="Calibri" w:hint="cs"/>
          <w:spacing w:val="-2"/>
          <w:rtl/>
          <w:lang w:eastAsia="en-US" w:bidi="ar-SY"/>
        </w:rPr>
        <w:t xml:space="preserve"> تقريراً جديداً أو مراجعاً لقطاع الاتصالات</w:t>
      </w:r>
      <w:r w:rsidRPr="000E18D5">
        <w:rPr>
          <w:rFonts w:ascii="Calibri" w:eastAsia="SimSun" w:hAnsi="Calibri" w:hint="cs"/>
          <w:spacing w:val="-2"/>
          <w:rtl/>
          <w:lang w:eastAsia="en-US" w:bidi="ar-EG"/>
        </w:rPr>
        <w:t xml:space="preserve"> الراديوية</w:t>
      </w:r>
      <w:r w:rsidRPr="000E18D5">
        <w:rPr>
          <w:rFonts w:ascii="Calibri" w:eastAsia="SimSun" w:hAnsi="Calibri" w:hint="cs"/>
          <w:spacing w:val="-2"/>
          <w:rtl/>
          <w:lang w:eastAsia="en-US" w:bidi="ar-SY"/>
        </w:rPr>
        <w:t xml:space="preserve"> إضافةً إلى مراجعة كتيب. وتشمل الإنجازات الرئيسية ما يلي: توصيات</w:t>
      </w:r>
      <w:r w:rsidRPr="000E18D5">
        <w:rPr>
          <w:rFonts w:ascii="Calibri" w:eastAsia="SimSun" w:hAnsi="Calibri" w:hint="eastAsia"/>
          <w:spacing w:val="-2"/>
          <w:rtl/>
          <w:lang w:eastAsia="en-US" w:bidi="ar-SY"/>
        </w:rPr>
        <w:t> </w:t>
      </w:r>
      <w:r w:rsidRPr="000E18D5">
        <w:rPr>
          <w:rFonts w:ascii="Calibri" w:eastAsia="SimSun" w:hAnsi="Calibri"/>
          <w:spacing w:val="-2"/>
          <w:lang w:eastAsia="en-US" w:bidi="ar-SY"/>
        </w:rPr>
        <w:t>ITU</w:t>
      </w:r>
      <w:r w:rsidRPr="000E18D5">
        <w:rPr>
          <w:rFonts w:ascii="Calibri" w:eastAsia="SimSun" w:hAnsi="Calibri"/>
          <w:spacing w:val="-2"/>
          <w:lang w:eastAsia="en-US" w:bidi="ar-SY"/>
        </w:rPr>
        <w:noBreakHyphen/>
        <w:t>R</w:t>
      </w:r>
      <w:r w:rsidRPr="000E18D5">
        <w:rPr>
          <w:rFonts w:ascii="Calibri" w:eastAsia="SimSun" w:hAnsi="Calibri" w:hint="cs"/>
          <w:spacing w:val="-2"/>
          <w:rtl/>
          <w:lang w:eastAsia="en-US" w:bidi="ar-SY"/>
        </w:rPr>
        <w:t xml:space="preserve"> جديدة عن التلفزيون ثلاثي الأبعاد </w:t>
      </w:r>
      <w:r w:rsidRPr="000E18D5">
        <w:rPr>
          <w:rFonts w:ascii="Calibri" w:eastAsia="SimSun" w:hAnsi="Calibri"/>
          <w:spacing w:val="-2"/>
          <w:lang w:eastAsia="en-US" w:bidi="ar-SY"/>
        </w:rPr>
        <w:t>(3DTV)</w:t>
      </w:r>
      <w:r w:rsidRPr="000E18D5">
        <w:rPr>
          <w:rFonts w:ascii="Calibri" w:eastAsia="SimSun" w:hAnsi="Calibri" w:hint="cs"/>
          <w:spacing w:val="-2"/>
          <w:rtl/>
          <w:lang w:val="ru-RU" w:eastAsia="en-US" w:bidi="ar-EG"/>
        </w:rPr>
        <w:t>؛</w:t>
      </w:r>
      <w:r w:rsidRPr="000E18D5">
        <w:rPr>
          <w:rFonts w:ascii="Calibri" w:eastAsia="SimSun" w:hAnsi="Calibri" w:hint="cs"/>
          <w:spacing w:val="-2"/>
          <w:rtl/>
          <w:lang w:eastAsia="en-US" w:bidi="ar-SY"/>
        </w:rPr>
        <w:t xml:space="preserve"> وتوصية</w:t>
      </w:r>
      <w:r w:rsidRPr="000E18D5">
        <w:rPr>
          <w:rFonts w:ascii="Calibri" w:eastAsia="SimSun" w:hAnsi="Calibri" w:hint="eastAsia"/>
          <w:spacing w:val="-2"/>
          <w:rtl/>
          <w:lang w:eastAsia="en-US" w:bidi="ar-SY"/>
        </w:rPr>
        <w:t> </w:t>
      </w:r>
      <w:r w:rsidRPr="000E18D5">
        <w:rPr>
          <w:rFonts w:ascii="Calibri" w:eastAsia="SimSun" w:hAnsi="Calibri"/>
          <w:spacing w:val="-2"/>
          <w:lang w:eastAsia="en-US" w:bidi="ar-SY"/>
        </w:rPr>
        <w:t>ITU</w:t>
      </w:r>
      <w:r w:rsidRPr="000E18D5">
        <w:rPr>
          <w:rFonts w:ascii="Calibri" w:eastAsia="SimSun" w:hAnsi="Calibri"/>
          <w:spacing w:val="-2"/>
          <w:lang w:eastAsia="en-US" w:bidi="ar-SY"/>
        </w:rPr>
        <w:noBreakHyphen/>
        <w:t>R</w:t>
      </w:r>
      <w:r w:rsidRPr="000E18D5">
        <w:rPr>
          <w:rFonts w:ascii="Calibri" w:eastAsia="SimSun" w:hAnsi="Calibri" w:hint="cs"/>
          <w:spacing w:val="-2"/>
          <w:rtl/>
          <w:lang w:eastAsia="en-US" w:bidi="ar-SY"/>
        </w:rPr>
        <w:t xml:space="preserve"> جديدة بشأن التفاصيل التقنية للتلفزيون فائق الوضوح </w:t>
      </w:r>
      <w:r w:rsidRPr="000E18D5">
        <w:rPr>
          <w:rFonts w:ascii="Calibri" w:eastAsia="SimSun" w:hAnsi="Calibri"/>
          <w:spacing w:val="-2"/>
          <w:lang w:eastAsia="en-US" w:bidi="ar-SY"/>
        </w:rPr>
        <w:t>(UHDTV)</w:t>
      </w:r>
      <w:r w:rsidRPr="000E18D5">
        <w:rPr>
          <w:rFonts w:ascii="Calibri" w:eastAsia="SimSun" w:hAnsi="Calibri" w:hint="cs"/>
          <w:spacing w:val="-2"/>
          <w:rtl/>
          <w:lang w:eastAsia="en-US" w:bidi="ar-SY"/>
        </w:rPr>
        <w:t xml:space="preserve">؛ والاستمرار في إعداد توصيات </w:t>
      </w:r>
      <w:r w:rsidRPr="000E18D5">
        <w:rPr>
          <w:rFonts w:ascii="Calibri" w:eastAsia="SimSun" w:hAnsi="Calibri"/>
          <w:spacing w:val="-2"/>
          <w:lang w:eastAsia="en-US" w:bidi="ar-SY"/>
        </w:rPr>
        <w:t>ITU</w:t>
      </w:r>
      <w:r w:rsidRPr="000E18D5">
        <w:rPr>
          <w:rFonts w:ascii="Calibri" w:eastAsia="SimSun" w:hAnsi="Calibri"/>
          <w:spacing w:val="-2"/>
          <w:lang w:eastAsia="en-US" w:bidi="ar-SY"/>
        </w:rPr>
        <w:noBreakHyphen/>
        <w:t>R</w:t>
      </w:r>
      <w:r w:rsidRPr="000E18D5">
        <w:rPr>
          <w:rFonts w:ascii="Calibri" w:eastAsia="SimSun" w:hAnsi="Calibri" w:hint="cs"/>
          <w:spacing w:val="-2"/>
          <w:rtl/>
          <w:lang w:eastAsia="en-US" w:bidi="ar-SY"/>
        </w:rPr>
        <w:t xml:space="preserve"> بشأن الاتصالات المتنقلة الدولية المتقدمة؛ ومراجعة توصية وتقرير بشأن استعمال أنظمة الخدمة المتنقلة الساتلية عند وقوع كوارث طبيعية؛ ومراجعة توصيات بشأن معايير الحماية لمعدات البحث والإنقاذ للنظام</w:t>
      </w:r>
      <w:r w:rsidRPr="000E18D5">
        <w:rPr>
          <w:rFonts w:ascii="Calibri" w:eastAsia="SimSun" w:hAnsi="Calibri" w:hint="eastAsia"/>
          <w:spacing w:val="-2"/>
          <w:rtl/>
          <w:lang w:eastAsia="en-US" w:bidi="ar-SY"/>
        </w:rPr>
        <w:t> </w:t>
      </w:r>
      <w:r w:rsidRPr="000E18D5">
        <w:rPr>
          <w:rFonts w:ascii="Calibri" w:eastAsia="SimSun" w:hAnsi="Calibri"/>
          <w:spacing w:val="-2"/>
          <w:lang w:eastAsia="en-US" w:bidi="ar-SY"/>
        </w:rPr>
        <w:t>Cospas</w:t>
      </w:r>
      <w:r w:rsidRPr="000E18D5">
        <w:rPr>
          <w:rFonts w:ascii="Calibri" w:eastAsia="SimSun" w:hAnsi="Calibri"/>
          <w:spacing w:val="-2"/>
          <w:lang w:eastAsia="en-US" w:bidi="ar-SY"/>
        </w:rPr>
        <w:noBreakHyphen/>
        <w:t>Sarsat</w:t>
      </w:r>
      <w:r w:rsidRPr="000E18D5">
        <w:rPr>
          <w:rFonts w:ascii="Calibri" w:eastAsia="SimSun" w:hAnsi="Calibri" w:hint="cs"/>
          <w:spacing w:val="-2"/>
          <w:rtl/>
          <w:lang w:eastAsia="en-US" w:bidi="ar-SY"/>
        </w:rPr>
        <w:t>؛ وتوصية</w:t>
      </w:r>
      <w:r w:rsidRPr="000E18D5">
        <w:rPr>
          <w:rFonts w:ascii="Calibri" w:eastAsia="SimSun" w:hAnsi="Calibri" w:hint="eastAsia"/>
          <w:spacing w:val="-2"/>
          <w:rtl/>
          <w:lang w:eastAsia="en-US" w:bidi="ar-SY"/>
        </w:rPr>
        <w:t> </w:t>
      </w:r>
      <w:r w:rsidRPr="000E18D5">
        <w:rPr>
          <w:rFonts w:ascii="Calibri" w:eastAsia="SimSun" w:hAnsi="Calibri"/>
          <w:spacing w:val="-2"/>
          <w:lang w:eastAsia="en-US" w:bidi="ar-SY"/>
        </w:rPr>
        <w:t>ITU</w:t>
      </w:r>
      <w:r w:rsidRPr="000E18D5">
        <w:rPr>
          <w:rFonts w:ascii="Calibri" w:eastAsia="SimSun" w:hAnsi="Calibri"/>
          <w:spacing w:val="-2"/>
          <w:lang w:eastAsia="en-US" w:bidi="ar-SY"/>
        </w:rPr>
        <w:noBreakHyphen/>
        <w:t>R</w:t>
      </w:r>
      <w:r w:rsidRPr="000E18D5">
        <w:rPr>
          <w:rFonts w:ascii="Calibri" w:eastAsia="SimSun" w:hAnsi="Calibri" w:hint="cs"/>
          <w:spacing w:val="-2"/>
          <w:rtl/>
          <w:lang w:eastAsia="en-US" w:bidi="ar-SY"/>
        </w:rPr>
        <w:t xml:space="preserve"> جديدة تتناول الاتصالات عبر خطوط الإمداد بالطاقة الكهربائية</w:t>
      </w:r>
      <w:r w:rsidRPr="000E18D5">
        <w:rPr>
          <w:rFonts w:ascii="Calibri" w:eastAsia="SimSun" w:hAnsi="Calibri" w:hint="eastAsia"/>
          <w:spacing w:val="-2"/>
          <w:rtl/>
          <w:lang w:eastAsia="en-US" w:bidi="ar-SY"/>
        </w:rPr>
        <w:t> </w:t>
      </w:r>
      <w:r w:rsidRPr="000E18D5">
        <w:rPr>
          <w:rFonts w:ascii="Calibri" w:eastAsia="SimSun" w:hAnsi="Calibri"/>
          <w:spacing w:val="-2"/>
          <w:lang w:eastAsia="en-US" w:bidi="ar-SY"/>
        </w:rPr>
        <w:t>(PLT)</w:t>
      </w:r>
      <w:r w:rsidRPr="000E18D5">
        <w:rPr>
          <w:rFonts w:ascii="Calibri" w:eastAsia="SimSun" w:hAnsi="Calibri" w:hint="cs"/>
          <w:spacing w:val="-2"/>
          <w:rtl/>
          <w:lang w:eastAsia="en-US" w:bidi="ar-SY"/>
        </w:rPr>
        <w:t xml:space="preserve"> والأنظمة الحثية وخصائص التعرف بواسطة الترددات الراديوية </w:t>
      </w:r>
      <w:r w:rsidRPr="000E18D5">
        <w:rPr>
          <w:rFonts w:ascii="Calibri" w:eastAsia="SimSun" w:hAnsi="Calibri"/>
          <w:spacing w:val="-2"/>
          <w:lang w:eastAsia="en-US" w:bidi="ar-SY"/>
        </w:rPr>
        <w:t>(RFID)</w:t>
      </w:r>
      <w:r w:rsidRPr="000E18D5">
        <w:rPr>
          <w:rFonts w:ascii="Calibri" w:eastAsia="SimSun" w:hAnsi="Calibri" w:hint="cs"/>
          <w:spacing w:val="-2"/>
          <w:rtl/>
          <w:lang w:eastAsia="en-US" w:bidi="ar-SY"/>
        </w:rPr>
        <w:t xml:space="preserve"> وإدارة الطيف أثناء أحداث رئيسية؛ ونشر الكتيب الخاص بطرائق قطاع الاتصالات الراديوية للتنبؤ بالانتشار من أجل التداخل ودراسات التقاسم؛ واستهلال الدراسات التحضيرية للمؤتمر العالمي للاتصالات الراديوية لعام </w:t>
      </w:r>
      <w:r w:rsidRPr="000E18D5">
        <w:rPr>
          <w:rFonts w:ascii="Calibri" w:eastAsia="SimSun" w:hAnsi="Calibri"/>
          <w:spacing w:val="-2"/>
          <w:lang w:eastAsia="en-US" w:bidi="ar-SY"/>
        </w:rPr>
        <w:t>2015</w:t>
      </w:r>
      <w:r w:rsidRPr="000E18D5">
        <w:rPr>
          <w:rFonts w:ascii="Calibri" w:eastAsia="SimSun" w:hAnsi="Calibri" w:hint="cs"/>
          <w:spacing w:val="-2"/>
          <w:rtl/>
          <w:lang w:eastAsia="en-US" w:bidi="ar-SY"/>
        </w:rPr>
        <w:t xml:space="preserve"> </w:t>
      </w:r>
      <w:r w:rsidRPr="000E18D5">
        <w:rPr>
          <w:rFonts w:ascii="Calibri" w:eastAsia="SimSun" w:hAnsi="Calibri"/>
          <w:spacing w:val="-2"/>
          <w:lang w:eastAsia="en-US" w:bidi="ar-SY"/>
        </w:rPr>
        <w:t>(WRC</w:t>
      </w:r>
      <w:r w:rsidRPr="000E18D5">
        <w:rPr>
          <w:rFonts w:ascii="Calibri" w:eastAsia="SimSun" w:hAnsi="Calibri"/>
          <w:spacing w:val="-2"/>
          <w:lang w:eastAsia="en-US" w:bidi="ar-SY"/>
        </w:rPr>
        <w:noBreakHyphen/>
        <w:t>15)</w:t>
      </w:r>
      <w:r w:rsidRPr="000E18D5">
        <w:rPr>
          <w:rFonts w:ascii="Calibri" w:eastAsia="SimSun" w:hAnsi="Calibri" w:hint="cs"/>
          <w:spacing w:val="-2"/>
          <w:rtl/>
          <w:lang w:eastAsia="en-US" w:bidi="ar-SY"/>
        </w:rPr>
        <w:t>.</w:t>
      </w:r>
    </w:p>
    <w:p w:rsidR="00F1428A" w:rsidRPr="000E18D5" w:rsidRDefault="00F1428A" w:rsidP="00F1428A">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color w:val="000000"/>
          <w:rtl/>
          <w:lang w:val="en-GB" w:eastAsia="en-US" w:bidi="ar-EG"/>
        </w:rPr>
        <w:t xml:space="preserve">وتم </w:t>
      </w:r>
      <w:r w:rsidRPr="000E18D5">
        <w:rPr>
          <w:rFonts w:ascii="Calibri" w:eastAsia="SimSun" w:hAnsi="Calibri"/>
          <w:color w:val="000000"/>
          <w:rtl/>
          <w:lang w:val="en-GB" w:eastAsia="en-US" w:bidi="ar-EG"/>
        </w:rPr>
        <w:t xml:space="preserve">إجراء مزيد من الدراسات بشأن وضع معيار دائم للتوقيت تشمل مناقشات </w:t>
      </w:r>
      <w:r w:rsidRPr="000E18D5">
        <w:rPr>
          <w:rFonts w:ascii="Calibri" w:eastAsia="SimSun" w:hAnsi="Calibri" w:hint="cs"/>
          <w:color w:val="000000"/>
          <w:rtl/>
          <w:lang w:val="en-GB" w:eastAsia="en-US" w:bidi="ar-EG"/>
        </w:rPr>
        <w:t xml:space="preserve">مكثفة </w:t>
      </w:r>
      <w:r w:rsidRPr="000E18D5">
        <w:rPr>
          <w:rFonts w:ascii="Calibri" w:eastAsia="SimSun" w:hAnsi="Calibri"/>
          <w:color w:val="000000"/>
          <w:rtl/>
          <w:lang w:val="en-GB" w:eastAsia="en-US" w:bidi="ar-EG"/>
        </w:rPr>
        <w:t xml:space="preserve">فيما بين أعضاء الاتحاد ومع المنظمات الأخرى </w:t>
      </w:r>
      <w:r w:rsidRPr="000E18D5">
        <w:rPr>
          <w:rFonts w:ascii="Calibri" w:eastAsia="SimSun" w:hAnsi="Calibri" w:hint="cs"/>
          <w:color w:val="000000"/>
          <w:rtl/>
          <w:lang w:val="en-GB" w:eastAsia="en-US" w:bidi="ar-EG"/>
        </w:rPr>
        <w:t>ت</w:t>
      </w:r>
      <w:r w:rsidRPr="000E18D5">
        <w:rPr>
          <w:rFonts w:ascii="Calibri" w:eastAsia="SimSun" w:hAnsi="Calibri"/>
          <w:color w:val="000000"/>
          <w:rtl/>
          <w:lang w:val="en-GB" w:eastAsia="en-US" w:bidi="ar-EG"/>
        </w:rPr>
        <w:t>تعلق بإلغاء الثانية الكبيسة، وستحال</w:t>
      </w:r>
      <w:r w:rsidRPr="000E18D5">
        <w:rPr>
          <w:rFonts w:ascii="Calibri" w:eastAsia="SimSun" w:hAnsi="Calibri" w:hint="cs"/>
          <w:color w:val="000000"/>
          <w:rtl/>
          <w:lang w:val="en-GB" w:eastAsia="en-US" w:bidi="ar-EG"/>
        </w:rPr>
        <w:t xml:space="preserve"> هذه المسألة</w:t>
      </w:r>
      <w:r w:rsidRPr="000E18D5">
        <w:rPr>
          <w:rFonts w:ascii="Calibri" w:eastAsia="SimSun" w:hAnsi="Calibri"/>
          <w:color w:val="000000"/>
          <w:rtl/>
          <w:lang w:val="en-GB" w:eastAsia="en-US" w:bidi="ar-EG"/>
        </w:rPr>
        <w:t xml:space="preserve"> إلى جمعية الاتصالات الراديوية </w:t>
      </w:r>
      <w:r w:rsidRPr="000E18D5">
        <w:rPr>
          <w:rFonts w:ascii="Calibri" w:eastAsia="SimSun" w:hAnsi="Calibri" w:hint="cs"/>
          <w:color w:val="000000"/>
          <w:rtl/>
          <w:lang w:val="en-GB" w:eastAsia="en-US" w:bidi="ar-EG"/>
        </w:rPr>
        <w:t xml:space="preserve">لعام </w:t>
      </w:r>
      <w:r w:rsidRPr="000E18D5">
        <w:rPr>
          <w:rFonts w:ascii="Calibri" w:eastAsia="SimSun" w:hAnsi="Calibri"/>
          <w:color w:val="000000"/>
          <w:lang w:eastAsia="en-US" w:bidi="ar-EG"/>
        </w:rPr>
        <w:t>2015</w:t>
      </w:r>
      <w:r w:rsidRPr="000E18D5">
        <w:rPr>
          <w:rFonts w:ascii="Calibri" w:eastAsia="SimSun" w:hAnsi="Calibri"/>
          <w:color w:val="000000"/>
          <w:rtl/>
          <w:lang w:val="en-GB" w:eastAsia="en-US" w:bidi="ar-EG"/>
        </w:rPr>
        <w:t xml:space="preserve"> والمؤتمر العالمي للاتصالات الراديوية </w:t>
      </w:r>
      <w:r w:rsidRPr="000E18D5">
        <w:rPr>
          <w:rFonts w:ascii="Calibri" w:eastAsia="SimSun" w:hAnsi="Calibri" w:hint="cs"/>
          <w:color w:val="000000"/>
          <w:rtl/>
          <w:lang w:val="ru-RU" w:eastAsia="en-US" w:bidi="ar-EG"/>
        </w:rPr>
        <w:t xml:space="preserve">لعام </w:t>
      </w:r>
      <w:r w:rsidRPr="000E18D5">
        <w:rPr>
          <w:rFonts w:ascii="Calibri" w:eastAsia="SimSun" w:hAnsi="Calibri"/>
          <w:color w:val="000000"/>
          <w:lang w:eastAsia="en-US" w:bidi="ar-EG"/>
        </w:rPr>
        <w:t>2015</w:t>
      </w:r>
      <w:r w:rsidRPr="000E18D5">
        <w:rPr>
          <w:rFonts w:ascii="Calibri" w:eastAsia="SimSun" w:hAnsi="Calibri"/>
          <w:color w:val="000000"/>
          <w:rtl/>
          <w:lang w:val="en-GB" w:eastAsia="en-US" w:bidi="ar-EG"/>
        </w:rPr>
        <w:t>.</w:t>
      </w:r>
      <w:r w:rsidRPr="000E18D5">
        <w:rPr>
          <w:rFonts w:ascii="Calibri" w:eastAsia="SimSun" w:hAnsi="Calibri" w:hint="cs"/>
          <w:color w:val="000000"/>
          <w:rtl/>
          <w:lang w:val="en-GB" w:eastAsia="en-US" w:bidi="ar-EG"/>
        </w:rPr>
        <w:t xml:space="preserve"> وتجري دراسات </w:t>
      </w:r>
      <w:r w:rsidRPr="000E18D5">
        <w:rPr>
          <w:rFonts w:ascii="Calibri" w:eastAsia="SimSun" w:hAnsi="Calibri"/>
          <w:color w:val="000000"/>
          <w:rtl/>
          <w:lang w:val="en-GB" w:eastAsia="en-US" w:bidi="ar-EG"/>
        </w:rPr>
        <w:t xml:space="preserve">على تقنيات وتطبيقات الاتصالات الراديوية الجديدة </w:t>
      </w:r>
      <w:r w:rsidRPr="000E18D5">
        <w:rPr>
          <w:rFonts w:ascii="Calibri" w:eastAsia="SimSun" w:hAnsi="Calibri" w:hint="cs"/>
          <w:color w:val="000000"/>
          <w:rtl/>
          <w:lang w:val="en-GB" w:eastAsia="en-US" w:bidi="ar-EG"/>
        </w:rPr>
        <w:t>(مثل الأنظمة الراديوية الإدراكية) وعلى</w:t>
      </w:r>
      <w:r w:rsidRPr="000E18D5">
        <w:rPr>
          <w:rFonts w:ascii="Calibri" w:eastAsia="SimSun" w:hAnsi="Calibri"/>
          <w:color w:val="000000"/>
          <w:rtl/>
          <w:lang w:val="en-GB" w:eastAsia="en-US" w:bidi="ar-EG"/>
        </w:rPr>
        <w:t xml:space="preserve"> إمكانيات الاتصالات الراديوية في الحد من آثار الأنشطة البشرية على البيئة.</w:t>
      </w:r>
    </w:p>
    <w:p w:rsidR="00F1428A" w:rsidRPr="000E18D5" w:rsidRDefault="00F1428A" w:rsidP="008266BC">
      <w:pPr>
        <w:pStyle w:val="Heading2R"/>
        <w:rPr>
          <w:rtl/>
        </w:rPr>
      </w:pPr>
      <w:bookmarkStart w:id="173" w:name="_Toc357519301"/>
      <w:bookmarkStart w:id="174" w:name="_Toc386459874"/>
      <w:bookmarkStart w:id="175" w:name="_Toc386460981"/>
      <w:bookmarkStart w:id="176" w:name="_Toc386461457"/>
      <w:r w:rsidRPr="000E18D5">
        <w:lastRenderedPageBreak/>
        <w:t>2.3</w:t>
      </w:r>
      <w:proofErr w:type="gramStart"/>
      <w:r w:rsidRPr="000E18D5">
        <w:t>.R</w:t>
      </w:r>
      <w:proofErr w:type="gramEnd"/>
      <w:r w:rsidRPr="000E18D5">
        <w:rPr>
          <w:rtl/>
        </w:rPr>
        <w:tab/>
      </w:r>
      <w:r w:rsidRPr="000E18D5">
        <w:rPr>
          <w:rFonts w:hint="cs"/>
          <w:rtl/>
        </w:rPr>
        <w:t>جائزة "إيمي" من أجل معيار إذاعي سمعي جديد</w:t>
      </w:r>
      <w:bookmarkEnd w:id="173"/>
      <w:bookmarkEnd w:id="174"/>
      <w:bookmarkEnd w:id="175"/>
      <w:bookmarkEnd w:id="176"/>
    </w:p>
    <w:p w:rsidR="00F1428A" w:rsidRPr="000E18D5" w:rsidRDefault="00F1428A" w:rsidP="00F1428A">
      <w:pPr>
        <w:tabs>
          <w:tab w:val="clear" w:pos="794"/>
          <w:tab w:val="clear" w:pos="1191"/>
          <w:tab w:val="clear" w:pos="1588"/>
          <w:tab w:val="clear" w:pos="1985"/>
        </w:tabs>
        <w:rPr>
          <w:rFonts w:ascii="Calibri" w:eastAsia="SimSun" w:hAnsi="Calibri"/>
          <w:rtl/>
          <w:lang w:eastAsia="en-US" w:bidi="ar-EG"/>
        </w:rPr>
      </w:pPr>
      <w:r w:rsidRPr="000E18D5">
        <w:rPr>
          <w:rFonts w:ascii="Calibri" w:eastAsia="SimSun" w:hAnsi="Calibri"/>
          <w:rtl/>
          <w:lang w:eastAsia="en-US" w:bidi="ar-EG"/>
        </w:rPr>
        <w:t xml:space="preserve">في عام </w:t>
      </w:r>
      <w:r w:rsidRPr="000E18D5">
        <w:rPr>
          <w:rFonts w:ascii="Calibri" w:eastAsia="SimSun" w:hAnsi="Calibri"/>
          <w:lang w:eastAsia="en-US" w:bidi="ar-EG"/>
        </w:rPr>
        <w:t>2011</w:t>
      </w:r>
      <w:r w:rsidRPr="000E18D5">
        <w:rPr>
          <w:rFonts w:ascii="Calibri" w:eastAsia="SimSun" w:hAnsi="Calibri"/>
          <w:rtl/>
          <w:lang w:eastAsia="en-US" w:bidi="ar-EG"/>
        </w:rPr>
        <w:t xml:space="preserve"> فازت لجنة الدراسات </w:t>
      </w:r>
      <w:r w:rsidRPr="000E18D5">
        <w:rPr>
          <w:rFonts w:ascii="Calibri" w:eastAsia="SimSun" w:hAnsi="Calibri"/>
          <w:lang w:eastAsia="en-US" w:bidi="ar-EG"/>
        </w:rPr>
        <w:t>6</w:t>
      </w:r>
      <w:r w:rsidRPr="000E18D5">
        <w:rPr>
          <w:rFonts w:ascii="Calibri" w:eastAsia="SimSun" w:hAnsi="Calibri"/>
          <w:rtl/>
          <w:lang w:eastAsia="en-US" w:bidi="ar-EG"/>
        </w:rPr>
        <w:t xml:space="preserve"> لقطاع الاتصالات الراديوية </w:t>
      </w:r>
      <w:r w:rsidRPr="000E18D5">
        <w:rPr>
          <w:rFonts w:ascii="Calibri" w:eastAsia="SimSun" w:hAnsi="Calibri" w:hint="cs"/>
          <w:rtl/>
          <w:lang w:eastAsia="en-US" w:bidi="ar-EG"/>
        </w:rPr>
        <w:t xml:space="preserve">المعنية بالخدمة الإذاعية </w:t>
      </w:r>
      <w:r w:rsidRPr="000E18D5">
        <w:rPr>
          <w:rFonts w:ascii="Calibri" w:eastAsia="SimSun" w:hAnsi="Calibri"/>
          <w:rtl/>
          <w:lang w:eastAsia="en-US" w:bidi="ar-EG"/>
        </w:rPr>
        <w:t>بجائزة إيمي للتكنولوجيا والهندسة من الأكاديمية الوطنية لفنون وعلوم التلفزيون بالولايات المتحدة. وجاءت الجائزة تقديرا</w:t>
      </w:r>
      <w:r w:rsidRPr="000E18D5">
        <w:rPr>
          <w:rFonts w:ascii="Calibri" w:eastAsia="SimSun" w:hAnsi="Calibri" w:hint="cs"/>
          <w:rtl/>
          <w:lang w:eastAsia="en-US" w:bidi="ar-EG"/>
        </w:rPr>
        <w:t>ً</w:t>
      </w:r>
      <w:r w:rsidRPr="000E18D5">
        <w:rPr>
          <w:rFonts w:ascii="Calibri" w:eastAsia="SimSun" w:hAnsi="Calibri"/>
          <w:rtl/>
          <w:lang w:eastAsia="en-US" w:bidi="ar-EG"/>
        </w:rPr>
        <w:t xml:space="preserve"> للأعمال المتعلقة بالتوصية </w:t>
      </w:r>
      <w:r w:rsidRPr="000E18D5">
        <w:rPr>
          <w:rFonts w:ascii="Calibri" w:eastAsia="SimSun" w:hAnsi="Calibri"/>
          <w:lang w:eastAsia="en-US" w:bidi="ar-EG"/>
        </w:rPr>
        <w:t>ITU-R BS.1770</w:t>
      </w:r>
      <w:r w:rsidRPr="000E18D5">
        <w:rPr>
          <w:rFonts w:ascii="Calibri" w:eastAsia="SimSun" w:hAnsi="Calibri"/>
          <w:lang w:eastAsia="en-US" w:bidi="ar-EG"/>
        </w:rPr>
        <w:noBreakHyphen/>
        <w:t>2</w:t>
      </w:r>
      <w:r w:rsidRPr="000E18D5">
        <w:rPr>
          <w:rFonts w:ascii="Calibri" w:eastAsia="SimSun" w:hAnsi="Calibri"/>
          <w:rtl/>
          <w:lang w:eastAsia="en-US" w:bidi="ar-EG"/>
        </w:rPr>
        <w:t xml:space="preserve"> بشأن تطوير خوارزمية موحدة عالميا</w:t>
      </w:r>
      <w:r w:rsidRPr="000E18D5">
        <w:rPr>
          <w:rFonts w:ascii="Calibri" w:eastAsia="SimSun" w:hAnsi="Calibri" w:hint="cs"/>
          <w:rtl/>
          <w:lang w:eastAsia="en-US" w:bidi="ar-EG"/>
        </w:rPr>
        <w:t>ً</w:t>
      </w:r>
      <w:r w:rsidRPr="000E18D5">
        <w:rPr>
          <w:rFonts w:ascii="Calibri" w:eastAsia="SimSun" w:hAnsi="Calibri"/>
          <w:rtl/>
          <w:lang w:eastAsia="en-US" w:bidi="ar-EG"/>
        </w:rPr>
        <w:t xml:space="preserve"> لتقييس قياس جهارة الصوت في الإذاعة التلفزيونية.</w:t>
      </w:r>
    </w:p>
    <w:p w:rsidR="00F1428A" w:rsidRPr="000E18D5" w:rsidRDefault="00F1428A" w:rsidP="008266BC">
      <w:pPr>
        <w:pStyle w:val="Heading1R"/>
      </w:pPr>
      <w:bookmarkStart w:id="177" w:name="_Toc357519302"/>
      <w:bookmarkStart w:id="178" w:name="_Toc386459875"/>
      <w:bookmarkStart w:id="179" w:name="_Toc386460982"/>
      <w:bookmarkStart w:id="180" w:name="_Toc386461458"/>
      <w:r w:rsidRPr="000E18D5">
        <w:rPr>
          <w:rtl/>
        </w:rPr>
        <w:t xml:space="preserve">الهدف </w:t>
      </w:r>
      <w:r w:rsidRPr="000E18D5">
        <w:t>4</w:t>
      </w:r>
      <w:r w:rsidRPr="000E18D5">
        <w:rPr>
          <w:rtl/>
        </w:rPr>
        <w:t xml:space="preserve">: </w:t>
      </w:r>
      <w:r w:rsidRPr="000E18D5">
        <w:rPr>
          <w:rFonts w:hint="cs"/>
          <w:rtl/>
        </w:rPr>
        <w:t>نشر المعلومات والمعارف</w:t>
      </w:r>
      <w:bookmarkEnd w:id="177"/>
      <w:bookmarkEnd w:id="178"/>
      <w:bookmarkEnd w:id="179"/>
      <w:bookmarkEnd w:id="180"/>
    </w:p>
    <w:tbl>
      <w:tblPr>
        <w:tblW w:w="0" w:type="auto"/>
        <w:shd w:val="clear" w:color="auto" w:fill="943634"/>
        <w:tblLook w:val="04A0" w:firstRow="1" w:lastRow="0" w:firstColumn="1" w:lastColumn="0" w:noHBand="0" w:noVBand="1"/>
      </w:tblPr>
      <w:tblGrid>
        <w:gridCol w:w="9855"/>
      </w:tblGrid>
      <w:tr w:rsidR="00F1428A" w:rsidRPr="000E18D5" w:rsidTr="00397598">
        <w:trPr>
          <w:trHeight w:val="1726"/>
        </w:trPr>
        <w:tc>
          <w:tcPr>
            <w:tcW w:w="9855" w:type="dxa"/>
            <w:shd w:val="clear" w:color="auto" w:fill="943634"/>
          </w:tcPr>
          <w:p w:rsidR="00F1428A" w:rsidRPr="000E18D5" w:rsidRDefault="00F1428A" w:rsidP="00F1428A">
            <w:pPr>
              <w:tabs>
                <w:tab w:val="clear" w:pos="794"/>
                <w:tab w:val="clear" w:pos="1191"/>
                <w:tab w:val="clear" w:pos="1588"/>
                <w:tab w:val="clear" w:pos="1985"/>
              </w:tabs>
              <w:overflowPunct/>
              <w:autoSpaceDE/>
              <w:autoSpaceDN/>
              <w:adjustRightInd/>
              <w:spacing w:after="120"/>
              <w:textAlignment w:val="auto"/>
              <w:rPr>
                <w:rFonts w:ascii="Calibri" w:eastAsia="SimSun" w:hAnsi="Calibri"/>
                <w:color w:val="FFFFFF"/>
                <w:sz w:val="20"/>
                <w:szCs w:val="26"/>
                <w:lang w:bidi="ar-EG"/>
              </w:rPr>
            </w:pPr>
            <w:r w:rsidRPr="000E18D5">
              <w:rPr>
                <w:rFonts w:ascii="Calibri" w:eastAsia="SimSun" w:hAnsi="Calibri" w:hint="cs"/>
                <w:color w:val="FFFFFF"/>
                <w:sz w:val="20"/>
                <w:szCs w:val="26"/>
                <w:rtl/>
                <w:lang w:bidi="ar-EG"/>
              </w:rPr>
              <w:t>تلبية احتياجات الأعضاء عن طريق نشر المعلومات والمعارف بشأن القضايا المتصلة بالاتصالات الراديوية عن طريق نشر وتوزيع المواد ذات الصلة في</w:t>
            </w:r>
            <w:r w:rsidRPr="000E18D5">
              <w:rPr>
                <w:rFonts w:ascii="Calibri" w:eastAsia="SimSun" w:hAnsi="Calibri" w:hint="eastAsia"/>
                <w:color w:val="FFFFFF"/>
                <w:sz w:val="20"/>
                <w:szCs w:val="26"/>
                <w:rtl/>
                <w:lang w:bidi="ar-EG"/>
              </w:rPr>
              <w:t> </w:t>
            </w:r>
            <w:r w:rsidRPr="000E18D5">
              <w:rPr>
                <w:rFonts w:ascii="Calibri" w:eastAsia="SimSun" w:hAnsi="Calibri" w:hint="cs"/>
                <w:color w:val="FFFFFF"/>
                <w:sz w:val="20"/>
                <w:szCs w:val="26"/>
                <w:rtl/>
                <w:lang w:bidi="ar-EG"/>
              </w:rPr>
              <w:t>تنسيق وتعاون مع المكتبين الآخرين ومع الأمانة العامة، حسب الاقتضاء.</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after="120"/>
              <w:textAlignment w:val="auto"/>
              <w:rPr>
                <w:rFonts w:ascii="Calibri" w:eastAsia="SimSun" w:hAnsi="Calibri"/>
                <w:b/>
                <w:bCs/>
                <w:color w:val="FFFFFF"/>
                <w:sz w:val="20"/>
                <w:szCs w:val="26"/>
              </w:rPr>
            </w:pPr>
            <w:r w:rsidRPr="000E18D5">
              <w:rPr>
                <w:rFonts w:ascii="Calibri" w:eastAsia="SimSun" w:hAnsi="Calibri" w:hint="cs"/>
                <w:b/>
                <w:bCs/>
                <w:color w:val="FFFFFF"/>
                <w:sz w:val="20"/>
                <w:szCs w:val="26"/>
                <w:rtl/>
                <w:lang w:val="ar-SA"/>
              </w:rPr>
              <w:t>الناتج</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after="120"/>
              <w:ind w:left="567" w:hanging="567"/>
              <w:textAlignment w:val="auto"/>
              <w:rPr>
                <w:rFonts w:ascii="Calibri" w:eastAsia="SimSun" w:hAnsi="Calibri"/>
                <w:color w:val="FFFFFF"/>
                <w:sz w:val="20"/>
                <w:szCs w:val="26"/>
                <w:rtl/>
                <w:lang w:bidi="ar-SY"/>
              </w:rPr>
            </w:pPr>
            <w:r w:rsidRPr="000E18D5">
              <w:rPr>
                <w:rFonts w:ascii="Calibri" w:eastAsia="SimSun" w:hAnsi="Calibri"/>
                <w:color w:val="FFFFFF"/>
                <w:sz w:val="20"/>
                <w:szCs w:val="26"/>
              </w:rPr>
              <w:t>1.4.R</w:t>
            </w:r>
            <w:r w:rsidRPr="000E18D5">
              <w:rPr>
                <w:rFonts w:ascii="Calibri" w:eastAsia="SimSun" w:hAnsi="Calibri" w:hint="cs"/>
                <w:color w:val="FFFFFF"/>
                <w:sz w:val="20"/>
                <w:szCs w:val="26"/>
                <w:rtl/>
              </w:rPr>
              <w:tab/>
              <w:t>منشورات قطاع الاتصالات الراديوية</w:t>
            </w:r>
          </w:p>
        </w:tc>
      </w:tr>
    </w:tbl>
    <w:p w:rsidR="00F1428A" w:rsidRPr="000E18D5" w:rsidRDefault="00F1428A" w:rsidP="008266BC">
      <w:pPr>
        <w:pStyle w:val="Heading2R"/>
      </w:pPr>
      <w:bookmarkStart w:id="181" w:name="_Toc357519303"/>
      <w:bookmarkStart w:id="182" w:name="_Toc386459876"/>
      <w:bookmarkStart w:id="183" w:name="_Toc386460983"/>
      <w:bookmarkStart w:id="184" w:name="_Toc386461459"/>
      <w:r w:rsidRPr="000E18D5">
        <w:t>1.4</w:t>
      </w:r>
      <w:proofErr w:type="gramStart"/>
      <w:r w:rsidRPr="000E18D5">
        <w:t>.R</w:t>
      </w:r>
      <w:proofErr w:type="gramEnd"/>
      <w:r w:rsidRPr="000E18D5">
        <w:rPr>
          <w:rtl/>
        </w:rPr>
        <w:tab/>
      </w:r>
      <w:r w:rsidRPr="000E18D5">
        <w:rPr>
          <w:rFonts w:hint="cs"/>
          <w:rtl/>
        </w:rPr>
        <w:t>منشورات قطاع الاتصالات الراديوية</w:t>
      </w:r>
      <w:bookmarkEnd w:id="181"/>
      <w:bookmarkEnd w:id="182"/>
      <w:bookmarkEnd w:id="183"/>
      <w:bookmarkEnd w:id="184"/>
    </w:p>
    <w:p w:rsidR="00F1428A" w:rsidRPr="000E18D5" w:rsidRDefault="00F1428A" w:rsidP="00F1428A">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rtl/>
          <w:lang w:eastAsia="en-US" w:bidi="ar-EG"/>
        </w:rPr>
        <w:t xml:space="preserve">نشر مكتب الاتصالات الراديوية </w:t>
      </w:r>
      <w:r w:rsidRPr="000E18D5">
        <w:rPr>
          <w:rFonts w:ascii="Calibri" w:eastAsia="SimSun" w:hAnsi="Calibri" w:hint="cs"/>
          <w:rtl/>
          <w:lang w:val="ru-RU" w:eastAsia="en-US" w:bidi="ar-EG"/>
        </w:rPr>
        <w:t xml:space="preserve">منذ مؤتمر المندوبين المفوضين لعام </w:t>
      </w:r>
      <w:r w:rsidRPr="000E18D5">
        <w:rPr>
          <w:rFonts w:ascii="Calibri" w:eastAsia="SimSun" w:hAnsi="Calibri"/>
          <w:lang w:eastAsia="en-US" w:bidi="ar-EG"/>
        </w:rPr>
        <w:t>2010</w:t>
      </w:r>
      <w:r w:rsidRPr="000E18D5">
        <w:rPr>
          <w:rFonts w:ascii="Calibri" w:eastAsia="SimSun" w:hAnsi="Calibri" w:hint="cs"/>
          <w:rtl/>
          <w:lang w:val="ru-RU" w:eastAsia="en-US" w:bidi="ar-EG"/>
        </w:rPr>
        <w:t xml:space="preserve"> </w:t>
      </w:r>
      <w:r w:rsidRPr="000E18D5">
        <w:rPr>
          <w:rFonts w:ascii="Calibri" w:eastAsia="SimSun" w:hAnsi="Calibri" w:hint="cs"/>
          <w:rtl/>
          <w:lang w:eastAsia="en-US" w:bidi="ar-EG"/>
        </w:rPr>
        <w:t xml:space="preserve">الكثير من المنشورات الرئيسية من بينها </w:t>
      </w:r>
      <w:hyperlink r:id="rId141" w:history="1">
        <w:r w:rsidRPr="000E18D5">
          <w:rPr>
            <w:rFonts w:ascii="Calibri" w:eastAsia="SimSun" w:hAnsi="Calibri" w:hint="cs"/>
            <w:color w:val="0000FF"/>
            <w:u w:val="single"/>
            <w:rtl/>
            <w:lang w:eastAsia="en-US" w:bidi="ar-EG"/>
          </w:rPr>
          <w:t xml:space="preserve">الوثائق الختامية للمؤتمر العالمي للاتصالات الراديوية لعام </w:t>
        </w:r>
        <w:r w:rsidRPr="000E18D5">
          <w:rPr>
            <w:rFonts w:ascii="Calibri" w:eastAsia="SimSun" w:hAnsi="Calibri"/>
            <w:color w:val="0000FF"/>
            <w:u w:val="single"/>
            <w:lang w:eastAsia="en-US" w:bidi="ar-EG"/>
          </w:rPr>
          <w:t>(WRC-12) 2012</w:t>
        </w:r>
      </w:hyperlink>
      <w:r w:rsidRPr="000E18D5">
        <w:rPr>
          <w:rFonts w:ascii="Calibri" w:eastAsia="SimSun" w:hAnsi="Calibri" w:hint="cs"/>
          <w:rtl/>
          <w:lang w:val="ru-RU" w:eastAsia="en-US" w:bidi="ar-EG"/>
        </w:rPr>
        <w:t xml:space="preserve"> و</w:t>
      </w:r>
      <w:hyperlink r:id="rId142" w:history="1">
        <w:r w:rsidRPr="000E18D5">
          <w:rPr>
            <w:rFonts w:ascii="Calibri" w:eastAsia="SimSun" w:hAnsi="Calibri" w:hint="cs"/>
            <w:color w:val="0000FF"/>
            <w:u w:val="single"/>
            <w:rtl/>
            <w:lang w:val="ru-RU" w:eastAsia="en-US" w:bidi="ar-EG"/>
          </w:rPr>
          <w:t xml:space="preserve">لوائح الراديو (طبعة </w:t>
        </w:r>
        <w:r w:rsidRPr="000E18D5">
          <w:rPr>
            <w:rFonts w:ascii="Calibri" w:eastAsia="SimSun" w:hAnsi="Calibri"/>
            <w:color w:val="0000FF"/>
            <w:u w:val="single"/>
            <w:lang w:eastAsia="en-US" w:bidi="ar-EG"/>
          </w:rPr>
          <w:t>2012</w:t>
        </w:r>
        <w:r w:rsidRPr="000E18D5">
          <w:rPr>
            <w:rFonts w:ascii="Calibri" w:eastAsia="SimSun" w:hAnsi="Calibri" w:hint="cs"/>
            <w:color w:val="0000FF"/>
            <w:u w:val="single"/>
            <w:rtl/>
            <w:lang w:val="ru-RU" w:eastAsia="en-US" w:bidi="ar-EG"/>
          </w:rPr>
          <w:t>)</w:t>
        </w:r>
      </w:hyperlink>
      <w:r w:rsidRPr="000E18D5">
        <w:rPr>
          <w:rFonts w:ascii="Calibri" w:eastAsia="SimSun" w:hAnsi="Calibri" w:hint="cs"/>
          <w:rtl/>
          <w:lang w:val="ru-RU" w:eastAsia="en-US" w:bidi="ar-EG"/>
        </w:rPr>
        <w:t xml:space="preserve"> والتذييلات والقرارات والتوصيات المرتبطة بها بالإضافة إلى </w:t>
      </w:r>
      <w:hyperlink r:id="rId143" w:history="1">
        <w:r w:rsidRPr="000E18D5">
          <w:rPr>
            <w:rStyle w:val="Hyperlink"/>
            <w:rFonts w:ascii="Calibri" w:eastAsia="SimSun" w:hAnsi="Calibri" w:hint="cs"/>
            <w:rtl/>
            <w:lang w:val="ru-RU" w:eastAsia="en-US" w:bidi="ar-EG"/>
          </w:rPr>
          <w:t>توصيات قطاع الاتصالات الراديوية</w:t>
        </w:r>
      </w:hyperlink>
      <w:r w:rsidRPr="000E18D5">
        <w:rPr>
          <w:rFonts w:ascii="Calibri" w:eastAsia="SimSun" w:hAnsi="Calibri" w:hint="cs"/>
          <w:rtl/>
          <w:lang w:val="ru-RU" w:eastAsia="en-US" w:bidi="ar-EG"/>
        </w:rPr>
        <w:t xml:space="preserve">. كما أصدر مكتب الاتصالات الراديوية منشورات بشأن خدمات شتى </w:t>
      </w:r>
      <w:r w:rsidRPr="000E18D5">
        <w:rPr>
          <w:rFonts w:ascii="Calibri" w:eastAsia="SimSun" w:hAnsi="Calibri"/>
          <w:color w:val="000000"/>
          <w:rtl/>
          <w:lang w:val="en-GB" w:eastAsia="en-US" w:bidi="ar-EG"/>
        </w:rPr>
        <w:t>(مثل القوائم الرابعة والخامسة والسادسة والسابعة-ألف)</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rtl/>
          <w:lang w:val="en-GB" w:eastAsia="en-US" w:bidi="ar-EG"/>
        </w:rPr>
        <w:t>وصدرت نشرات وتقارير تنظيمية مختلفة، ومنها النشرة الإعلامية الدولية للترددات</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(IFIC)</w:t>
      </w:r>
      <w:r w:rsidRPr="000E18D5">
        <w:rPr>
          <w:rFonts w:ascii="Calibri" w:eastAsia="SimSun" w:hAnsi="Calibri"/>
          <w:color w:val="000000"/>
          <w:rtl/>
          <w:lang w:val="en-GB" w:eastAsia="en-US" w:bidi="ar-EG"/>
        </w:rPr>
        <w:t xml:space="preserve">، ومواقيت الإذاعة على الموجات الديكامترية </w:t>
      </w:r>
      <w:r w:rsidRPr="000E18D5">
        <w:rPr>
          <w:rFonts w:ascii="Calibri" w:eastAsia="SimSun" w:hAnsi="Calibri"/>
          <w:color w:val="000000"/>
          <w:lang w:val="en-GB" w:eastAsia="en-US" w:bidi="ar-EG"/>
        </w:rPr>
        <w:t>(HFBC)</w:t>
      </w:r>
      <w:r w:rsidRPr="000E18D5">
        <w:rPr>
          <w:rFonts w:ascii="Calibri" w:eastAsia="SimSun" w:hAnsi="Calibri"/>
          <w:color w:val="000000"/>
          <w:rtl/>
          <w:lang w:val="en-GB" w:eastAsia="en-US" w:bidi="ar-EG"/>
        </w:rPr>
        <w:t>، والقائمة الدولية للترددات (الخدمات الأرضية) ومخططات الاتصالات الراديوية الفضائية، والخطط الأرضية.</w:t>
      </w:r>
    </w:p>
    <w:p w:rsidR="00F1428A" w:rsidRPr="000E18D5" w:rsidRDefault="00F1428A" w:rsidP="00F1428A">
      <w:pPr>
        <w:tabs>
          <w:tab w:val="clear" w:pos="794"/>
          <w:tab w:val="clear" w:pos="1191"/>
          <w:tab w:val="clear" w:pos="1588"/>
          <w:tab w:val="clear" w:pos="1985"/>
        </w:tabs>
        <w:rPr>
          <w:rFonts w:ascii="Calibri" w:eastAsia="SimSun" w:hAnsi="Calibri"/>
          <w:lang w:eastAsia="en-US" w:bidi="ar-EG"/>
        </w:rPr>
      </w:pPr>
      <w:r w:rsidRPr="000E18D5">
        <w:rPr>
          <w:rFonts w:ascii="Calibri" w:eastAsia="SimSun" w:hAnsi="Calibri" w:hint="cs"/>
          <w:spacing w:val="6"/>
          <w:rtl/>
          <w:lang w:val="ru-RU" w:eastAsia="en-US" w:bidi="ar-EG"/>
        </w:rPr>
        <w:t>و</w:t>
      </w:r>
      <w:r w:rsidRPr="000E18D5">
        <w:rPr>
          <w:rFonts w:ascii="Calibri" w:eastAsia="SimSun" w:hAnsi="Calibri" w:hint="cs"/>
          <w:spacing w:val="6"/>
          <w:rtl/>
          <w:lang w:val="en-GB" w:eastAsia="en-US" w:bidi="ar-SY"/>
        </w:rPr>
        <w:t>صدرت</w:t>
      </w:r>
      <w:r w:rsidRPr="000E18D5">
        <w:rPr>
          <w:rFonts w:ascii="Calibri" w:eastAsia="SimSun" w:hAnsi="Calibri" w:hint="cs"/>
          <w:spacing w:val="6"/>
          <w:rtl/>
          <w:lang w:val="ru-RU" w:eastAsia="en-US" w:bidi="ar-EG"/>
        </w:rPr>
        <w:t xml:space="preserve"> في عام </w:t>
      </w:r>
      <w:r w:rsidRPr="000E18D5">
        <w:rPr>
          <w:rFonts w:ascii="Calibri" w:eastAsia="SimSun" w:hAnsi="Calibri"/>
          <w:spacing w:val="6"/>
          <w:lang w:eastAsia="en-US" w:bidi="ar-EG"/>
        </w:rPr>
        <w:t>2011</w:t>
      </w:r>
      <w:r w:rsidRPr="000E18D5">
        <w:rPr>
          <w:rFonts w:ascii="Calibri" w:eastAsia="SimSun" w:hAnsi="Calibri" w:hint="cs"/>
          <w:spacing w:val="6"/>
          <w:rtl/>
          <w:lang w:val="ru-RU" w:eastAsia="en-US" w:bidi="ar-EG"/>
        </w:rPr>
        <w:t xml:space="preserve"> </w:t>
      </w:r>
      <w:hyperlink r:id="rId144" w:history="1">
        <w:r w:rsidRPr="000E18D5">
          <w:rPr>
            <w:rFonts w:ascii="Calibri" w:eastAsia="SimSun" w:hAnsi="Calibri" w:hint="cs"/>
            <w:color w:val="0000FF"/>
            <w:spacing w:val="6"/>
            <w:u w:val="single"/>
            <w:rtl/>
            <w:lang w:val="en-GB" w:eastAsia="en-US" w:bidi="ar-SY"/>
          </w:rPr>
          <w:t>كتيبات</w:t>
        </w:r>
      </w:hyperlink>
      <w:r w:rsidRPr="000E18D5">
        <w:rPr>
          <w:rFonts w:ascii="Calibri" w:eastAsia="SimSun" w:hAnsi="Calibri" w:hint="cs"/>
          <w:spacing w:val="6"/>
          <w:rtl/>
          <w:lang w:val="en-GB" w:eastAsia="en-US" w:bidi="ar-SY"/>
        </w:rPr>
        <w:t xml:space="preserve"> بشأن نشر النفاذ اللاسلكي عريض النطاق وأنظمة الاتصالات المتنقلة الدولية-</w:t>
      </w:r>
      <w:r w:rsidRPr="000E18D5">
        <w:rPr>
          <w:rFonts w:ascii="Calibri" w:eastAsia="SimSun" w:hAnsi="Calibri"/>
          <w:spacing w:val="6"/>
          <w:lang w:val="en-GB" w:eastAsia="en-US" w:bidi="ar-SY"/>
        </w:rPr>
        <w:t>2000</w:t>
      </w:r>
      <w:r w:rsidRPr="000E18D5">
        <w:rPr>
          <w:rFonts w:ascii="Calibri" w:eastAsia="SimSun" w:hAnsi="Calibri" w:hint="cs"/>
          <w:spacing w:val="6"/>
          <w:rtl/>
          <w:lang w:val="en-GB" w:eastAsia="en-US" w:bidi="ar-SY"/>
        </w:rPr>
        <w:t>، ومراقبة</w:t>
      </w:r>
      <w:r w:rsidRPr="000E18D5">
        <w:rPr>
          <w:rFonts w:ascii="Calibri" w:eastAsia="SimSun" w:hAnsi="Calibri" w:hint="cs"/>
          <w:rtl/>
          <w:lang w:val="en-GB" w:eastAsia="en-US" w:bidi="ar-SY"/>
        </w:rPr>
        <w:t xml:space="preserve"> </w:t>
      </w:r>
      <w:r w:rsidRPr="000E18D5">
        <w:rPr>
          <w:rFonts w:ascii="Calibri" w:eastAsia="SimSun" w:hAnsi="Calibri" w:hint="cs"/>
          <w:spacing w:val="-2"/>
          <w:rtl/>
          <w:lang w:val="en-GB" w:eastAsia="en-US" w:bidi="ar-SY"/>
        </w:rPr>
        <w:t>الطيف، وخدمة استكشاف الأرض الساتلية، ونقل إشارات التوقيت والترددات المعيارية وبثها بالسواتل، والتلفزيون الرقمي. كما تم</w:t>
      </w:r>
      <w:r w:rsidRPr="000E18D5">
        <w:rPr>
          <w:rFonts w:ascii="Calibri" w:eastAsia="SimSun" w:hAnsi="Calibri" w:hint="cs"/>
          <w:rtl/>
          <w:lang w:val="en-GB" w:eastAsia="en-US" w:bidi="ar-SY"/>
        </w:rPr>
        <w:t xml:space="preserve"> نشر </w:t>
      </w:r>
      <w:r w:rsidRPr="000E18D5">
        <w:rPr>
          <w:rFonts w:ascii="Calibri" w:eastAsia="SimSun" w:hAnsi="Calibri"/>
          <w:lang w:eastAsia="en-US" w:bidi="ar-SY"/>
        </w:rPr>
        <w:t>165</w:t>
      </w:r>
      <w:r w:rsidRPr="000E18D5">
        <w:rPr>
          <w:rFonts w:ascii="Calibri" w:eastAsia="SimSun" w:hAnsi="Calibri" w:hint="cs"/>
          <w:rtl/>
          <w:lang w:val="ru-RU" w:eastAsia="en-US" w:bidi="ar-EG"/>
        </w:rPr>
        <w:t xml:space="preserve"> توصية</w:t>
      </w:r>
      <w:r w:rsidRPr="000E18D5">
        <w:rPr>
          <w:rFonts w:ascii="Calibri" w:eastAsia="SimSun" w:hAnsi="Calibri" w:hint="cs"/>
          <w:rtl/>
          <w:lang w:val="en-GB" w:eastAsia="en-US" w:bidi="ar-SY"/>
        </w:rPr>
        <w:t xml:space="preserve"> و</w:t>
      </w:r>
      <w:r w:rsidRPr="000E18D5">
        <w:rPr>
          <w:rFonts w:ascii="Calibri" w:eastAsia="SimSun" w:hAnsi="Calibri"/>
          <w:lang w:val="en-GB" w:eastAsia="en-US" w:bidi="ar-SY"/>
        </w:rPr>
        <w:t>56</w:t>
      </w:r>
      <w:r w:rsidRPr="000E18D5">
        <w:rPr>
          <w:rFonts w:ascii="Calibri" w:eastAsia="SimSun" w:hAnsi="Calibri" w:hint="cs"/>
          <w:rtl/>
          <w:lang w:val="en-GB" w:eastAsia="en-US" w:bidi="ar-SY"/>
        </w:rPr>
        <w:t xml:space="preserve"> تقريراً لقطاع الاتصالات الراديوية.</w:t>
      </w:r>
    </w:p>
    <w:p w:rsidR="00F1428A" w:rsidRPr="000E18D5" w:rsidRDefault="00F1428A" w:rsidP="00F1428A">
      <w:pPr>
        <w:tabs>
          <w:tab w:val="clear" w:pos="794"/>
          <w:tab w:val="clear" w:pos="1191"/>
          <w:tab w:val="clear" w:pos="1588"/>
          <w:tab w:val="clear" w:pos="1985"/>
        </w:tabs>
        <w:rPr>
          <w:rFonts w:ascii="Calibri" w:eastAsia="SimSun" w:hAnsi="Calibri"/>
          <w:rtl/>
          <w:lang w:val="ar-SA" w:eastAsia="en-US" w:bidi="ar-EG"/>
        </w:rPr>
      </w:pPr>
      <w:r w:rsidRPr="000E18D5">
        <w:rPr>
          <w:rFonts w:ascii="Calibri" w:eastAsia="SimSun" w:hAnsi="Calibri" w:hint="cs"/>
          <w:rtl/>
          <w:lang w:eastAsia="en-US" w:bidi="ar-EG"/>
        </w:rPr>
        <w:t xml:space="preserve">وفي عام </w:t>
      </w:r>
      <w:r w:rsidRPr="000E18D5">
        <w:rPr>
          <w:rFonts w:ascii="Calibri" w:eastAsia="SimSun" w:hAnsi="Calibri"/>
          <w:lang w:eastAsia="en-US" w:bidi="ar-EG"/>
        </w:rPr>
        <w:t>2012</w:t>
      </w:r>
      <w:r w:rsidRPr="000E18D5">
        <w:rPr>
          <w:rFonts w:ascii="Calibri" w:eastAsia="SimSun" w:hAnsi="Calibri" w:hint="cs"/>
          <w:rtl/>
          <w:lang w:val="ru-RU" w:eastAsia="en-US" w:bidi="ar-EG"/>
        </w:rPr>
        <w:t xml:space="preserve"> نشر الاتحاد</w:t>
      </w:r>
      <w:r w:rsidRPr="000E18D5">
        <w:rPr>
          <w:rFonts w:ascii="Calibri" w:eastAsia="SimSun" w:hAnsi="Calibri"/>
          <w:spacing w:val="-4"/>
          <w:rtl/>
          <w:lang w:eastAsia="en-US" w:bidi="ar-EG"/>
        </w:rPr>
        <w:t xml:space="preserve"> </w:t>
      </w:r>
      <w:r w:rsidRPr="000E18D5">
        <w:rPr>
          <w:rFonts w:ascii="Calibri" w:eastAsia="SimSun" w:hAnsi="Calibri"/>
          <w:spacing w:val="-4"/>
          <w:lang w:eastAsia="en-US" w:bidi="ar-EG"/>
        </w:rPr>
        <w:t>113</w:t>
      </w:r>
      <w:r w:rsidRPr="000E18D5">
        <w:rPr>
          <w:rFonts w:ascii="Calibri" w:eastAsia="SimSun" w:hAnsi="Calibri"/>
          <w:spacing w:val="-4"/>
          <w:rtl/>
          <w:lang w:eastAsia="en-US" w:bidi="ar-EG"/>
        </w:rPr>
        <w:t xml:space="preserve"> توصية </w:t>
      </w:r>
      <w:r w:rsidRPr="000E18D5">
        <w:rPr>
          <w:rFonts w:ascii="Calibri" w:eastAsia="SimSun" w:hAnsi="Calibri" w:hint="cs"/>
          <w:spacing w:val="-4"/>
          <w:rtl/>
          <w:lang w:eastAsia="en-US" w:bidi="ar-EG"/>
        </w:rPr>
        <w:t>ل</w:t>
      </w:r>
      <w:r w:rsidRPr="000E18D5">
        <w:rPr>
          <w:rFonts w:ascii="Calibri" w:eastAsia="SimSun" w:hAnsi="Calibri"/>
          <w:spacing w:val="-4"/>
          <w:rtl/>
          <w:lang w:eastAsia="en-US" w:bidi="ar-EG"/>
        </w:rPr>
        <w:t xml:space="preserve">قطاع الاتصالات الراديوية، إضافةً إلى </w:t>
      </w:r>
      <w:r w:rsidRPr="000E18D5">
        <w:rPr>
          <w:rFonts w:ascii="Calibri" w:eastAsia="SimSun" w:hAnsi="Calibri"/>
          <w:spacing w:val="-4"/>
          <w:lang w:eastAsia="en-US" w:bidi="ar-EG"/>
        </w:rPr>
        <w:t>74</w:t>
      </w:r>
      <w:r w:rsidRPr="000E18D5">
        <w:rPr>
          <w:rFonts w:ascii="Calibri" w:eastAsia="SimSun" w:hAnsi="Calibri"/>
          <w:spacing w:val="-4"/>
          <w:rtl/>
          <w:lang w:eastAsia="en-US" w:bidi="ar-EG"/>
        </w:rPr>
        <w:t xml:space="preserve"> تقريرا</w:t>
      </w:r>
      <w:r w:rsidRPr="000E18D5">
        <w:rPr>
          <w:rFonts w:ascii="Calibri" w:eastAsia="SimSun" w:hAnsi="Calibri" w:hint="cs"/>
          <w:spacing w:val="-4"/>
          <w:rtl/>
          <w:lang w:eastAsia="en-US" w:bidi="ar-EG"/>
        </w:rPr>
        <w:t>ً</w:t>
      </w:r>
      <w:r w:rsidRPr="000E18D5">
        <w:rPr>
          <w:rFonts w:ascii="Calibri" w:eastAsia="SimSun" w:hAnsi="Calibri"/>
          <w:spacing w:val="-4"/>
          <w:rtl/>
          <w:lang w:eastAsia="en-US" w:bidi="ar-EG"/>
        </w:rPr>
        <w:t xml:space="preserve"> </w:t>
      </w:r>
      <w:r w:rsidRPr="000E18D5">
        <w:rPr>
          <w:rFonts w:ascii="Calibri" w:eastAsia="SimSun" w:hAnsi="Calibri" w:hint="cs"/>
          <w:spacing w:val="-4"/>
          <w:rtl/>
          <w:lang w:eastAsia="en-US" w:bidi="ar-EG"/>
        </w:rPr>
        <w:t>ل</w:t>
      </w:r>
      <w:r w:rsidRPr="000E18D5">
        <w:rPr>
          <w:rFonts w:ascii="Calibri" w:eastAsia="SimSun" w:hAnsi="Calibri"/>
          <w:spacing w:val="-4"/>
          <w:rtl/>
          <w:lang w:eastAsia="en-US" w:bidi="ar-EG"/>
        </w:rPr>
        <w:t>لقطاع</w:t>
      </w:r>
      <w:r w:rsidRPr="000E18D5">
        <w:rPr>
          <w:rFonts w:ascii="Calibri" w:eastAsia="SimSun" w:hAnsi="Calibri" w:hint="cs"/>
          <w:spacing w:val="-4"/>
          <w:rtl/>
          <w:lang w:eastAsia="en-US" w:bidi="ar-EG"/>
        </w:rPr>
        <w:t xml:space="preserve">، بالإضافة إلى </w:t>
      </w:r>
      <w:r w:rsidRPr="000E18D5">
        <w:rPr>
          <w:rFonts w:ascii="Calibri" w:eastAsia="SimSun" w:hAnsi="Calibri"/>
          <w:spacing w:val="-4"/>
          <w:rtl/>
          <w:lang w:eastAsia="en-US" w:bidi="ar-EG"/>
        </w:rPr>
        <w:t>الكتيبات التالية:</w:t>
      </w:r>
      <w:r w:rsidRPr="000E18D5">
        <w:rPr>
          <w:rFonts w:ascii="Calibri" w:eastAsia="SimSun" w:hAnsi="Calibri" w:hint="cs"/>
          <w:spacing w:val="-4"/>
          <w:rtl/>
          <w:lang w:eastAsia="en-US" w:bidi="ar-EG"/>
        </w:rPr>
        <w:t xml:space="preserve"> </w:t>
      </w:r>
      <w:r w:rsidRPr="000E18D5">
        <w:rPr>
          <w:rFonts w:ascii="Calibri" w:eastAsia="SimSun" w:hAnsi="Calibri"/>
          <w:rtl/>
          <w:lang w:val="ar-SA" w:eastAsia="en-US"/>
        </w:rPr>
        <w:t>مراقبة الطيف</w:t>
      </w:r>
      <w:r w:rsidRPr="000E18D5">
        <w:rPr>
          <w:rFonts w:ascii="Calibri" w:eastAsia="SimSun" w:hAnsi="Calibri" w:hint="cs"/>
          <w:rtl/>
          <w:lang w:val="en-GB" w:eastAsia="en-US" w:bidi="ar-EG"/>
        </w:rPr>
        <w:t xml:space="preserve">؛ </w:t>
      </w:r>
      <w:r w:rsidRPr="000E18D5">
        <w:rPr>
          <w:rFonts w:ascii="Calibri" w:eastAsia="SimSun" w:hAnsi="Calibri"/>
          <w:rtl/>
          <w:lang w:val="ar-SA" w:eastAsia="en-US"/>
        </w:rPr>
        <w:t xml:space="preserve">الخدمة المتنقلة البرية </w:t>
      </w:r>
      <w:r w:rsidRPr="000E18D5">
        <w:rPr>
          <w:rFonts w:ascii="Calibri" w:eastAsia="SimSun" w:hAnsi="Calibri"/>
          <w:rtl/>
          <w:lang w:val="ar-SA" w:eastAsia="en-US" w:bidi="ar-EG"/>
        </w:rPr>
        <w:t>(</w:t>
      </w:r>
      <w:r w:rsidRPr="000E18D5">
        <w:rPr>
          <w:rFonts w:ascii="Calibri" w:eastAsia="SimSun" w:hAnsi="Calibri"/>
          <w:rtl/>
          <w:lang w:val="ar-SA" w:eastAsia="en-US"/>
        </w:rPr>
        <w:t>بما في ذلك النفاذ اللاسلكي</w:t>
      </w:r>
      <w:r w:rsidRPr="000E18D5">
        <w:rPr>
          <w:rFonts w:ascii="Calibri" w:eastAsia="SimSun" w:hAnsi="Calibri"/>
          <w:rtl/>
          <w:lang w:val="ar-SA" w:eastAsia="en-US" w:bidi="ar-EG"/>
        </w:rPr>
        <w:t xml:space="preserve">) - </w:t>
      </w:r>
      <w:r w:rsidRPr="000E18D5">
        <w:rPr>
          <w:rFonts w:ascii="Calibri" w:eastAsia="SimSun" w:hAnsi="Calibri"/>
          <w:rtl/>
          <w:lang w:val="ar-SA" w:eastAsia="en-US"/>
        </w:rPr>
        <w:t xml:space="preserve">الجزء </w:t>
      </w:r>
      <w:r w:rsidRPr="000E18D5">
        <w:rPr>
          <w:rFonts w:ascii="Calibri" w:eastAsia="SimSun" w:hAnsi="Calibri"/>
          <w:lang w:eastAsia="en-US"/>
        </w:rPr>
        <w:t>5</w:t>
      </w:r>
      <w:r w:rsidRPr="000E18D5">
        <w:rPr>
          <w:rFonts w:ascii="Calibri" w:eastAsia="SimSun" w:hAnsi="Calibri"/>
          <w:rtl/>
          <w:lang w:val="ar-SA" w:eastAsia="en-US" w:bidi="ar-EG"/>
        </w:rPr>
        <w:t xml:space="preserve">: </w:t>
      </w:r>
      <w:r w:rsidRPr="000E18D5">
        <w:rPr>
          <w:rFonts w:ascii="Calibri" w:eastAsia="SimSun" w:hAnsi="Calibri"/>
          <w:rtl/>
          <w:lang w:val="ar-SA" w:eastAsia="en-US"/>
        </w:rPr>
        <w:t>نشر أنظمة النفاذ اللاسلكي عريض النطاق</w:t>
      </w:r>
      <w:r w:rsidRPr="000E18D5">
        <w:rPr>
          <w:rFonts w:ascii="Calibri" w:eastAsia="SimSun" w:hAnsi="Calibri" w:hint="cs"/>
          <w:rtl/>
          <w:lang w:val="ar-SA" w:eastAsia="en-US"/>
        </w:rPr>
        <w:t xml:space="preserve">؛ </w:t>
      </w:r>
      <w:r w:rsidRPr="000E18D5">
        <w:rPr>
          <w:rFonts w:ascii="Calibri" w:eastAsia="SimSun" w:hAnsi="Calibri"/>
          <w:spacing w:val="-4"/>
          <w:rtl/>
          <w:lang w:val="ar-SA" w:eastAsia="en-US"/>
        </w:rPr>
        <w:t>الانتقال إلى أنظمة الاتصالات المتنقلة الدولية</w:t>
      </w:r>
      <w:r w:rsidRPr="000E18D5">
        <w:rPr>
          <w:rFonts w:ascii="Calibri" w:eastAsia="SimSun" w:hAnsi="Calibri"/>
          <w:spacing w:val="-4"/>
          <w:rtl/>
          <w:lang w:val="ar-SA" w:eastAsia="en-US" w:bidi="ar-EG"/>
        </w:rPr>
        <w:t>-</w:t>
      </w:r>
      <w:r w:rsidRPr="000E18D5">
        <w:rPr>
          <w:rFonts w:ascii="Calibri" w:eastAsia="SimSun" w:hAnsi="Calibri"/>
          <w:spacing w:val="-4"/>
          <w:lang w:eastAsia="en-US"/>
        </w:rPr>
        <w:t>2000</w:t>
      </w:r>
      <w:r w:rsidRPr="000E18D5">
        <w:rPr>
          <w:rFonts w:ascii="Calibri" w:eastAsia="SimSun" w:hAnsi="Calibri"/>
          <w:spacing w:val="-4"/>
          <w:rtl/>
          <w:lang w:val="ar-SA" w:eastAsia="en-US" w:bidi="ar-EG"/>
        </w:rPr>
        <w:t xml:space="preserve"> - </w:t>
      </w:r>
      <w:r w:rsidRPr="000E18D5">
        <w:rPr>
          <w:rFonts w:ascii="Calibri" w:eastAsia="SimSun" w:hAnsi="Calibri"/>
          <w:spacing w:val="-4"/>
          <w:rtl/>
          <w:lang w:val="ar-SA" w:eastAsia="en-US"/>
        </w:rPr>
        <w:t xml:space="preserve">الإضافة </w:t>
      </w:r>
      <w:r w:rsidRPr="000E18D5">
        <w:rPr>
          <w:rFonts w:ascii="Calibri" w:eastAsia="SimSun" w:hAnsi="Calibri"/>
          <w:spacing w:val="-4"/>
          <w:lang w:eastAsia="en-US"/>
        </w:rPr>
        <w:t>1</w:t>
      </w:r>
      <w:r w:rsidRPr="000E18D5">
        <w:rPr>
          <w:rFonts w:ascii="Calibri" w:eastAsia="SimSun" w:hAnsi="Calibri"/>
          <w:spacing w:val="-4"/>
          <w:rtl/>
          <w:lang w:val="ar-SA" w:eastAsia="en-US" w:bidi="ar-EG"/>
        </w:rPr>
        <w:t xml:space="preserve"> (</w:t>
      </w:r>
      <w:r w:rsidRPr="000E18D5">
        <w:rPr>
          <w:rFonts w:ascii="Calibri" w:eastAsia="SimSun" w:hAnsi="Calibri"/>
          <w:spacing w:val="-4"/>
          <w:rtl/>
          <w:lang w:val="ar-SA" w:eastAsia="en-US"/>
        </w:rPr>
        <w:t xml:space="preserve">المراجعة </w:t>
      </w:r>
      <w:r w:rsidRPr="000E18D5">
        <w:rPr>
          <w:rFonts w:ascii="Calibri" w:eastAsia="SimSun" w:hAnsi="Calibri"/>
          <w:spacing w:val="-4"/>
          <w:lang w:eastAsia="en-US"/>
        </w:rPr>
        <w:t>1</w:t>
      </w:r>
      <w:r w:rsidRPr="000E18D5">
        <w:rPr>
          <w:rFonts w:ascii="Calibri" w:eastAsia="SimSun" w:hAnsi="Calibri"/>
          <w:spacing w:val="-4"/>
          <w:rtl/>
          <w:lang w:val="ar-SA" w:eastAsia="en-US" w:bidi="ar-EG"/>
        </w:rPr>
        <w:t xml:space="preserve">) </w:t>
      </w:r>
      <w:r w:rsidRPr="000E18D5">
        <w:rPr>
          <w:rFonts w:ascii="Calibri" w:eastAsia="SimSun" w:hAnsi="Calibri"/>
          <w:spacing w:val="-4"/>
          <w:rtl/>
          <w:lang w:val="ar-SA" w:eastAsia="en-US"/>
        </w:rPr>
        <w:t>لكتيب نشر أنظمة الاتصالات المتنقلة الدولية</w:t>
      </w:r>
      <w:r w:rsidRPr="000E18D5">
        <w:rPr>
          <w:rFonts w:ascii="Calibri" w:eastAsia="SimSun" w:hAnsi="Calibri"/>
          <w:spacing w:val="-4"/>
          <w:rtl/>
          <w:lang w:val="ar-SA" w:eastAsia="en-US" w:bidi="ar-EG"/>
        </w:rPr>
        <w:t>-</w:t>
      </w:r>
      <w:r w:rsidRPr="000E18D5">
        <w:rPr>
          <w:rFonts w:ascii="Calibri" w:eastAsia="SimSun" w:hAnsi="Calibri"/>
          <w:spacing w:val="-4"/>
          <w:lang w:eastAsia="en-US"/>
        </w:rPr>
        <w:t>2000</w:t>
      </w:r>
      <w:r w:rsidRPr="000E18D5">
        <w:rPr>
          <w:rFonts w:ascii="Calibri" w:eastAsia="SimSun" w:hAnsi="Calibri" w:hint="cs"/>
          <w:spacing w:val="-4"/>
          <w:rtl/>
          <w:lang w:val="en-GB" w:eastAsia="en-US" w:bidi="ar-EG"/>
        </w:rPr>
        <w:t>؛</w:t>
      </w:r>
      <w:r w:rsidRPr="000E18D5">
        <w:rPr>
          <w:rFonts w:ascii="Calibri" w:eastAsia="SimSun" w:hAnsi="Calibri" w:hint="cs"/>
          <w:rtl/>
          <w:lang w:val="en-GB" w:eastAsia="en-US" w:bidi="ar-EG"/>
        </w:rPr>
        <w:t xml:space="preserve"> </w:t>
      </w:r>
      <w:r w:rsidRPr="000E18D5">
        <w:rPr>
          <w:rFonts w:ascii="Calibri" w:eastAsia="SimSun" w:hAnsi="Calibri"/>
          <w:rtl/>
          <w:lang w:val="ar-SA" w:eastAsia="en-US"/>
        </w:rPr>
        <w:t>خدمة استكشاف الأرض الساتلية</w:t>
      </w:r>
      <w:r w:rsidRPr="000E18D5">
        <w:rPr>
          <w:rFonts w:ascii="Calibri" w:eastAsia="SimSun" w:hAnsi="Calibri" w:hint="cs"/>
          <w:rtl/>
          <w:lang w:val="ar-SA" w:eastAsia="en-US" w:bidi="ar-EG"/>
        </w:rPr>
        <w:t xml:space="preserve">. </w:t>
      </w:r>
      <w:r w:rsidRPr="000E18D5">
        <w:rPr>
          <w:rFonts w:ascii="Calibri" w:eastAsia="SimSun" w:hAnsi="Calibri"/>
          <w:rtl/>
          <w:lang w:eastAsia="en-US" w:bidi="ar-EG"/>
        </w:rPr>
        <w:t xml:space="preserve">وعلاوةً على ذلك، صدرت منشورات </w:t>
      </w:r>
      <w:r w:rsidRPr="000E18D5">
        <w:rPr>
          <w:rFonts w:ascii="Calibri" w:eastAsia="SimSun" w:hAnsi="Calibri" w:hint="cs"/>
          <w:rtl/>
          <w:lang w:eastAsia="en-US" w:bidi="ar-EG"/>
        </w:rPr>
        <w:t>بشأن الخدمات</w:t>
      </w:r>
      <w:r w:rsidRPr="000E18D5">
        <w:rPr>
          <w:rFonts w:ascii="Calibri" w:eastAsia="SimSun" w:hAnsi="Calibri"/>
          <w:rtl/>
          <w:lang w:eastAsia="en-US" w:bidi="ar-EG"/>
        </w:rPr>
        <w:t xml:space="preserve"> مثل النشرة الإعلامية الدولية للترددات الصادرة عن مكتب الاتصالات الراديوية (فضاء وأرض) بشكل منتظم كل أسبوعين، </w:t>
      </w:r>
      <w:r w:rsidRPr="000E18D5">
        <w:rPr>
          <w:rFonts w:ascii="Calibri" w:eastAsia="SimSun" w:hAnsi="Calibri" w:hint="cs"/>
          <w:rtl/>
          <w:lang w:eastAsia="en-US" w:bidi="ar-EG"/>
        </w:rPr>
        <w:t>وجرى</w:t>
      </w:r>
      <w:r w:rsidRPr="000E18D5">
        <w:rPr>
          <w:rFonts w:ascii="Calibri" w:eastAsia="SimSun" w:hAnsi="Calibri"/>
          <w:rtl/>
          <w:lang w:eastAsia="en-US" w:bidi="ar-EG"/>
        </w:rPr>
        <w:t xml:space="preserve"> التحضير لإصدار النشرة الإعلامية الدولية للترددات</w:t>
      </w:r>
      <w:r w:rsidRPr="000E18D5">
        <w:rPr>
          <w:rFonts w:ascii="Calibri" w:eastAsia="SimSun" w:hAnsi="Calibri" w:hint="cs"/>
          <w:rtl/>
          <w:lang w:eastAsia="en-US" w:bidi="ar-EG"/>
        </w:rPr>
        <w:t xml:space="preserve"> (</w:t>
      </w:r>
      <w:r w:rsidRPr="000E18D5">
        <w:rPr>
          <w:rFonts w:ascii="Calibri" w:eastAsia="SimSun" w:hAnsi="Calibri"/>
          <w:rtl/>
          <w:lang w:eastAsia="en-US" w:bidi="ar-EG"/>
        </w:rPr>
        <w:t>فضاء</w:t>
      </w:r>
      <w:r w:rsidRPr="000E18D5">
        <w:rPr>
          <w:rFonts w:ascii="Calibri" w:eastAsia="SimSun" w:hAnsi="Calibri" w:hint="cs"/>
          <w:rtl/>
          <w:lang w:eastAsia="en-US" w:bidi="ar-EG"/>
        </w:rPr>
        <w:t>)</w:t>
      </w:r>
      <w:r w:rsidRPr="000E18D5">
        <w:rPr>
          <w:rFonts w:ascii="Calibri" w:eastAsia="SimSun" w:hAnsi="Calibri"/>
          <w:rtl/>
          <w:lang w:eastAsia="en-US" w:bidi="ar-EG"/>
        </w:rPr>
        <w:t xml:space="preserve"> على قرص </w:t>
      </w:r>
      <w:r w:rsidRPr="000E18D5">
        <w:rPr>
          <w:rFonts w:ascii="Calibri" w:eastAsia="SimSun" w:hAnsi="Calibri"/>
          <w:lang w:eastAsia="en-US" w:bidi="ar-EG"/>
        </w:rPr>
        <w:t>DVD-ROM</w:t>
      </w:r>
      <w:r w:rsidRPr="000E18D5">
        <w:rPr>
          <w:rFonts w:ascii="Calibri" w:eastAsia="SimSun" w:hAnsi="Calibri" w:hint="cs"/>
          <w:rtl/>
          <w:lang w:eastAsia="en-US" w:bidi="ar-EG"/>
        </w:rPr>
        <w:t>.</w:t>
      </w:r>
      <w:r w:rsidRPr="000E18D5">
        <w:rPr>
          <w:rFonts w:ascii="Calibri" w:eastAsia="SimSun" w:hAnsi="Calibri"/>
          <w:rtl/>
          <w:lang w:eastAsia="en-US" w:bidi="ar-EG"/>
        </w:rPr>
        <w:t xml:space="preserve"> وصدرت المنشورات البحرية التالية: </w:t>
      </w:r>
      <w:r w:rsidRPr="000E18D5">
        <w:rPr>
          <w:rFonts w:ascii="Calibri" w:eastAsia="SimSun" w:hAnsi="Calibri"/>
          <w:rtl/>
          <w:lang w:val="ar-SA" w:eastAsia="en-US"/>
        </w:rPr>
        <w:t xml:space="preserve">دليل خدمات الاتصالات المتنقلة البحرية والاتصالات المتنقلة البحرية الساتلية </w:t>
      </w:r>
      <w:r w:rsidRPr="000E18D5">
        <w:rPr>
          <w:rFonts w:ascii="Calibri" w:eastAsia="SimSun" w:hAnsi="Calibri"/>
          <w:rtl/>
          <w:lang w:val="ar-SA" w:eastAsia="en-US" w:bidi="ar-EG"/>
        </w:rPr>
        <w:t>(</w:t>
      </w:r>
      <w:r w:rsidRPr="000E18D5">
        <w:rPr>
          <w:rFonts w:ascii="Calibri" w:eastAsia="SimSun" w:hAnsi="Calibri"/>
          <w:rtl/>
          <w:lang w:val="ar-SA" w:eastAsia="en-US"/>
        </w:rPr>
        <w:t>الدليل البحري</w:t>
      </w:r>
      <w:r w:rsidRPr="000E18D5">
        <w:rPr>
          <w:rFonts w:ascii="Calibri" w:eastAsia="SimSun" w:hAnsi="Calibri"/>
          <w:rtl/>
          <w:lang w:val="ar-SA" w:eastAsia="en-US" w:bidi="ar-EG"/>
        </w:rPr>
        <w:t>)</w:t>
      </w:r>
      <w:r w:rsidRPr="000E18D5">
        <w:rPr>
          <w:rFonts w:ascii="Calibri" w:eastAsia="SimSun" w:hAnsi="Calibri" w:hint="cs"/>
          <w:rtl/>
          <w:lang w:val="ar-SA" w:eastAsia="en-US"/>
        </w:rPr>
        <w:t>؛ و</w:t>
      </w:r>
      <w:r w:rsidRPr="000E18D5">
        <w:rPr>
          <w:rFonts w:ascii="Calibri" w:eastAsia="SimSun" w:hAnsi="Calibri"/>
          <w:rtl/>
          <w:lang w:val="ar-SA" w:eastAsia="en-US"/>
        </w:rPr>
        <w:t>قائمة محطات السفن</w:t>
      </w:r>
      <w:r w:rsidRPr="000E18D5">
        <w:rPr>
          <w:rFonts w:ascii="Calibri" w:eastAsia="SimSun" w:hAnsi="Calibri" w:hint="cs"/>
          <w:rtl/>
          <w:lang w:val="ar-SA" w:eastAsia="en-US"/>
        </w:rPr>
        <w:t xml:space="preserve"> و</w:t>
      </w:r>
      <w:r w:rsidRPr="000E18D5">
        <w:rPr>
          <w:rFonts w:ascii="Calibri" w:eastAsia="SimSun" w:hAnsi="Calibri"/>
          <w:rtl/>
          <w:lang w:val="ar-SA" w:eastAsia="en-US"/>
        </w:rPr>
        <w:t>تخصيصات هويات</w:t>
      </w:r>
      <w:r w:rsidRPr="000E18D5">
        <w:rPr>
          <w:rFonts w:ascii="Calibri" w:eastAsia="SimSun" w:hAnsi="Calibri" w:hint="cs"/>
          <w:rtl/>
          <w:lang w:val="ar-SA" w:eastAsia="en-US"/>
        </w:rPr>
        <w:t xml:space="preserve"> محطات السفن</w:t>
      </w:r>
      <w:r w:rsidRPr="000E18D5">
        <w:rPr>
          <w:rFonts w:ascii="Calibri" w:eastAsia="SimSun" w:hAnsi="Calibri"/>
          <w:rtl/>
          <w:lang w:val="ar-SA" w:eastAsia="en-US" w:bidi="ar-EG"/>
        </w:rPr>
        <w:t xml:space="preserve"> </w:t>
      </w:r>
      <w:r w:rsidRPr="000E18D5">
        <w:rPr>
          <w:rFonts w:ascii="Calibri" w:eastAsia="SimSun" w:hAnsi="Calibri" w:hint="cs"/>
          <w:rtl/>
          <w:lang w:val="ar-SA" w:eastAsia="en-US"/>
        </w:rPr>
        <w:t>و</w:t>
      </w:r>
      <w:r w:rsidRPr="000E18D5">
        <w:rPr>
          <w:rFonts w:ascii="Calibri" w:eastAsia="SimSun" w:hAnsi="Calibri"/>
          <w:rtl/>
          <w:lang w:val="ar-SA" w:eastAsia="en-US"/>
        </w:rPr>
        <w:t xml:space="preserve">الخدمة المتنقلة البحرية </w:t>
      </w:r>
      <w:r w:rsidRPr="000E18D5">
        <w:rPr>
          <w:rFonts w:ascii="Calibri" w:eastAsia="SimSun" w:hAnsi="Calibri"/>
          <w:rtl/>
          <w:lang w:val="ar-SA" w:eastAsia="en-US" w:bidi="ar-EG"/>
        </w:rPr>
        <w:t>(</w:t>
      </w:r>
      <w:r w:rsidRPr="000E18D5">
        <w:rPr>
          <w:rFonts w:ascii="Calibri" w:eastAsia="SimSun" w:hAnsi="Calibri"/>
          <w:rtl/>
          <w:lang w:val="ar-SA" w:eastAsia="en-US"/>
        </w:rPr>
        <w:t xml:space="preserve">القائمة </w:t>
      </w:r>
      <w:r w:rsidRPr="000E18D5">
        <w:rPr>
          <w:rFonts w:ascii="Calibri" w:eastAsia="SimSun" w:hAnsi="Calibri"/>
          <w:lang w:eastAsia="en-US"/>
        </w:rPr>
        <w:t>V</w:t>
      </w:r>
      <w:r w:rsidRPr="000E18D5">
        <w:rPr>
          <w:rFonts w:ascii="Calibri" w:eastAsia="SimSun" w:hAnsi="Calibri"/>
          <w:rtl/>
          <w:lang w:val="ar-SA" w:eastAsia="en-US" w:bidi="ar-EG"/>
        </w:rPr>
        <w:t>).</w:t>
      </w:r>
    </w:p>
    <w:p w:rsidR="00F1428A" w:rsidRPr="000E18D5" w:rsidRDefault="00F1428A" w:rsidP="00320E53">
      <w:pPr>
        <w:tabs>
          <w:tab w:val="clear" w:pos="794"/>
          <w:tab w:val="clear" w:pos="1191"/>
          <w:tab w:val="clear" w:pos="1588"/>
          <w:tab w:val="clear" w:pos="1985"/>
        </w:tabs>
        <w:rPr>
          <w:rFonts w:ascii="Calibri" w:eastAsia="SimSun" w:hAnsi="Calibri"/>
          <w:spacing w:val="-4"/>
          <w:rtl/>
          <w:lang w:val="ru-RU" w:eastAsia="en-US" w:bidi="ar-EG"/>
        </w:rPr>
      </w:pPr>
      <w:r w:rsidRPr="000E18D5">
        <w:rPr>
          <w:rFonts w:ascii="Calibri" w:eastAsia="SimSun" w:hAnsi="Calibri" w:hint="cs"/>
          <w:rtl/>
          <w:lang w:val="ar-SA" w:eastAsia="en-US"/>
        </w:rPr>
        <w:t xml:space="preserve">وفي عام </w:t>
      </w:r>
      <w:r w:rsidRPr="000E18D5">
        <w:rPr>
          <w:rFonts w:ascii="Calibri" w:eastAsia="SimSun" w:hAnsi="Calibri"/>
          <w:lang w:eastAsia="en-US" w:bidi="ar-EG"/>
        </w:rPr>
        <w:t>2013</w:t>
      </w:r>
      <w:r w:rsidRPr="000E18D5">
        <w:rPr>
          <w:rFonts w:ascii="Calibri" w:eastAsia="SimSun" w:hAnsi="Calibri" w:hint="cs"/>
          <w:rtl/>
          <w:lang w:val="ru-RU" w:eastAsia="en-US" w:bidi="ar-EG"/>
        </w:rPr>
        <w:t xml:space="preserve"> صدر كتيبان</w:t>
      </w:r>
      <w:r w:rsidRPr="000E18D5">
        <w:rPr>
          <w:rFonts w:ascii="Calibri" w:eastAsia="SimSun" w:hAnsi="Calibri" w:hint="cs"/>
          <w:rtl/>
          <w:lang w:eastAsia="en-US" w:bidi="ar-SY"/>
        </w:rPr>
        <w:t xml:space="preserve"> بشأن تغير المناخ وطرائق قطاع الاتصالات الراديوية للتنبؤ بالانتشار من أجل السطوح البينية ودراسات التقاسم.</w:t>
      </w:r>
      <w:r w:rsidRPr="000E18D5">
        <w:rPr>
          <w:rFonts w:ascii="Calibri" w:eastAsia="SimSun" w:hAnsi="Calibri" w:hint="cs"/>
          <w:spacing w:val="-4"/>
          <w:rtl/>
          <w:lang w:val="ru-RU" w:eastAsia="en-US" w:bidi="ar-EG"/>
        </w:rPr>
        <w:t xml:space="preserve"> </w:t>
      </w:r>
      <w:r w:rsidRPr="000E18D5">
        <w:rPr>
          <w:rFonts w:ascii="Calibri" w:eastAsia="SimSun" w:hAnsi="Calibri" w:hint="cs"/>
          <w:rtl/>
          <w:lang w:eastAsia="en-US" w:bidi="ar-SY"/>
        </w:rPr>
        <w:t xml:space="preserve">وعلاوةً على ذلك، نشر القطاع أيضاً </w:t>
      </w:r>
      <w:r w:rsidRPr="000E18D5">
        <w:rPr>
          <w:rFonts w:ascii="Calibri" w:eastAsia="SimSun" w:hAnsi="Calibri"/>
          <w:lang w:eastAsia="en-US" w:bidi="ar-SY"/>
        </w:rPr>
        <w:t>140</w:t>
      </w:r>
      <w:r w:rsidRPr="000E18D5">
        <w:rPr>
          <w:rFonts w:ascii="Calibri" w:eastAsia="SimSun" w:hAnsi="Calibri" w:hint="cs"/>
          <w:rtl/>
          <w:lang w:eastAsia="en-US" w:bidi="ar-SY"/>
        </w:rPr>
        <w:t xml:space="preserve"> مسألة، ورأيين</w:t>
      </w:r>
      <w:r w:rsidRPr="000E18D5">
        <w:rPr>
          <w:rFonts w:ascii="Calibri" w:eastAsia="SimSun" w:hAnsi="Calibri" w:hint="cs"/>
          <w:rtl/>
          <w:lang w:val="ru-RU" w:eastAsia="en-US" w:bidi="ar-EG"/>
        </w:rPr>
        <w:t>،</w:t>
      </w:r>
      <w:r w:rsidRPr="000E18D5">
        <w:rPr>
          <w:rFonts w:ascii="Calibri" w:eastAsia="SimSun" w:hAnsi="Calibri" w:hint="cs"/>
          <w:rtl/>
          <w:lang w:eastAsia="en-US" w:bidi="ar-SY"/>
        </w:rPr>
        <w:t xml:space="preserve"> وتوصيات وتقارير على أقراص</w:t>
      </w:r>
      <w:r w:rsidRPr="000E18D5">
        <w:rPr>
          <w:rFonts w:ascii="Calibri" w:eastAsia="SimSun" w:hAnsi="Calibri" w:hint="eastAsia"/>
          <w:rtl/>
          <w:lang w:eastAsia="en-US" w:bidi="ar-SY"/>
        </w:rPr>
        <w:t> </w:t>
      </w:r>
      <w:r w:rsidRPr="000E18D5">
        <w:rPr>
          <w:rFonts w:ascii="Calibri" w:eastAsia="SimSun" w:hAnsi="Calibri"/>
          <w:lang w:eastAsia="en-US" w:bidi="ar-EG"/>
        </w:rPr>
        <w:t>DVD-ROM</w:t>
      </w:r>
      <w:r w:rsidRPr="000E18D5">
        <w:rPr>
          <w:rFonts w:ascii="Calibri" w:eastAsia="SimSun" w:hAnsi="Calibri" w:hint="cs"/>
          <w:rtl/>
          <w:lang w:eastAsia="en-US" w:bidi="ar-SY"/>
        </w:rPr>
        <w:t xml:space="preserve"> (طبعتان أولى وثانية)، وكتاب القرارات </w:t>
      </w:r>
      <w:r w:rsidRPr="000E18D5">
        <w:rPr>
          <w:rFonts w:ascii="Calibri" w:eastAsia="SimSun" w:hAnsi="Calibri"/>
          <w:lang w:eastAsia="en-US" w:bidi="ar-SY"/>
        </w:rPr>
        <w:t>ITU</w:t>
      </w:r>
      <w:r w:rsidRPr="000E18D5">
        <w:rPr>
          <w:rFonts w:ascii="Calibri" w:eastAsia="SimSun" w:hAnsi="Calibri"/>
          <w:lang w:eastAsia="en-US" w:bidi="ar-SY"/>
        </w:rPr>
        <w:noBreakHyphen/>
        <w:t>R</w:t>
      </w:r>
      <w:r w:rsidRPr="000E18D5">
        <w:rPr>
          <w:rFonts w:ascii="Calibri" w:eastAsia="SimSun" w:hAnsi="Calibri" w:hint="cs"/>
          <w:rtl/>
          <w:lang w:eastAsia="en-US" w:bidi="ar-SY"/>
        </w:rPr>
        <w:t xml:space="preserve"> (طبعة </w:t>
      </w:r>
      <w:r w:rsidRPr="000E18D5">
        <w:rPr>
          <w:rFonts w:ascii="Calibri" w:eastAsia="SimSun" w:hAnsi="Calibri"/>
          <w:lang w:eastAsia="en-US" w:bidi="ar-SY"/>
        </w:rPr>
        <w:t>2012</w:t>
      </w:r>
      <w:r w:rsidRPr="000E18D5">
        <w:rPr>
          <w:rFonts w:ascii="Calibri" w:eastAsia="SimSun" w:hAnsi="Calibri" w:hint="cs"/>
          <w:rtl/>
          <w:lang w:eastAsia="en-US" w:bidi="ar-SY"/>
        </w:rPr>
        <w:t>)، و</w:t>
      </w:r>
      <w:r w:rsidRPr="000E18D5">
        <w:rPr>
          <w:rFonts w:ascii="Calibri" w:eastAsia="SimSun" w:hAnsi="Calibri"/>
          <w:lang w:eastAsia="en-US" w:bidi="ar-SY"/>
        </w:rPr>
        <w:t>25</w:t>
      </w:r>
      <w:r w:rsidRPr="000E18D5">
        <w:rPr>
          <w:rFonts w:ascii="Calibri" w:eastAsia="SimSun" w:hAnsi="Calibri" w:hint="cs"/>
          <w:rtl/>
          <w:lang w:eastAsia="en-US" w:bidi="ar-SY"/>
        </w:rPr>
        <w:t xml:space="preserve"> نشرة</w:t>
      </w:r>
      <w:r w:rsidRPr="000E18D5">
        <w:rPr>
          <w:rFonts w:ascii="Calibri" w:eastAsia="SimSun" w:hAnsi="Calibri" w:hint="eastAsia"/>
          <w:rtl/>
          <w:lang w:eastAsia="en-US" w:bidi="ar-SY"/>
        </w:rPr>
        <w:t> </w:t>
      </w:r>
      <w:r w:rsidRPr="000E18D5">
        <w:rPr>
          <w:rFonts w:ascii="Calibri" w:eastAsia="SimSun" w:hAnsi="Calibri"/>
          <w:lang w:eastAsia="en-US" w:bidi="ar-SY"/>
        </w:rPr>
        <w:t>BR IFIC</w:t>
      </w:r>
      <w:r w:rsidRPr="000E18D5">
        <w:rPr>
          <w:rFonts w:ascii="Calibri" w:eastAsia="SimSun" w:hAnsi="Calibri" w:hint="cs"/>
          <w:rtl/>
          <w:lang w:eastAsia="en-US" w:bidi="ar-SY"/>
        </w:rPr>
        <w:t xml:space="preserve"> (النشرة الإعلامية الدولية للترددات الصادرة عن مكتب الاتصالات الراديوية)، و</w:t>
      </w:r>
      <w:r w:rsidRPr="000E18D5">
        <w:rPr>
          <w:rFonts w:ascii="Calibri" w:eastAsia="SimSun" w:hAnsi="Calibri"/>
          <w:lang w:eastAsia="en-US" w:bidi="ar-SY"/>
        </w:rPr>
        <w:t>11</w:t>
      </w:r>
      <w:r w:rsidRPr="000E18D5">
        <w:rPr>
          <w:rFonts w:ascii="Calibri" w:eastAsia="SimSun" w:hAnsi="Calibri" w:hint="eastAsia"/>
          <w:rtl/>
          <w:lang w:eastAsia="en-US" w:bidi="ar-SY"/>
        </w:rPr>
        <w:t> </w:t>
      </w:r>
      <w:r w:rsidRPr="000E18D5">
        <w:rPr>
          <w:rFonts w:ascii="Calibri" w:eastAsia="SimSun" w:hAnsi="Calibri" w:hint="cs"/>
          <w:rtl/>
          <w:lang w:eastAsia="en-US" w:bidi="ar-SY"/>
        </w:rPr>
        <w:t>جدولاً للإذاعة</w:t>
      </w:r>
      <w:r w:rsidRPr="000E18D5">
        <w:rPr>
          <w:rFonts w:ascii="Calibri" w:eastAsia="SimSun" w:hAnsi="Calibri" w:hint="eastAsia"/>
          <w:rtl/>
          <w:lang w:eastAsia="en-US" w:bidi="ar-SY"/>
        </w:rPr>
        <w:t> </w:t>
      </w:r>
      <w:r w:rsidRPr="000E18D5">
        <w:rPr>
          <w:rFonts w:ascii="Calibri" w:eastAsia="SimSun" w:hAnsi="Calibri"/>
          <w:lang w:eastAsia="en-US" w:bidi="ar-SY"/>
        </w:rPr>
        <w:t>HF</w:t>
      </w:r>
      <w:r w:rsidRPr="000E18D5">
        <w:rPr>
          <w:rFonts w:ascii="Calibri" w:eastAsia="SimSun" w:hAnsi="Calibri" w:hint="cs"/>
          <w:rtl/>
          <w:lang w:eastAsia="en-US" w:bidi="ar-SY"/>
        </w:rPr>
        <w:t>. كما واصل المكتب تحديث منشورات الخدمات البحرية، وهي: قائمة بالمحطات الساحلية ومحطات الخدمة الخاصة (القائمة</w:t>
      </w:r>
      <w:r w:rsidRPr="000E18D5">
        <w:rPr>
          <w:rFonts w:ascii="Calibri" w:eastAsia="SimSun" w:hAnsi="Calibri" w:hint="eastAsia"/>
          <w:rtl/>
          <w:lang w:eastAsia="en-US" w:bidi="ar-SY"/>
        </w:rPr>
        <w:t> </w:t>
      </w:r>
      <w:r w:rsidRPr="000E18D5">
        <w:rPr>
          <w:rFonts w:ascii="Calibri" w:eastAsia="SimSun" w:hAnsi="Calibri"/>
          <w:lang w:eastAsia="en-US" w:bidi="ar-SY"/>
        </w:rPr>
        <w:t>IV</w:t>
      </w:r>
      <w:r w:rsidRPr="000E18D5">
        <w:rPr>
          <w:rFonts w:ascii="Calibri" w:eastAsia="SimSun" w:hAnsi="Calibri" w:hint="cs"/>
          <w:rtl/>
          <w:lang w:eastAsia="en-US" w:bidi="ar-SY"/>
        </w:rPr>
        <w:t>)؛ وقائمة محطات السفن وتخصيصات هويات محطات السفن والخدمة المتنقلة البحرية (القائمة</w:t>
      </w:r>
      <w:r w:rsidRPr="000E18D5">
        <w:rPr>
          <w:rFonts w:ascii="Calibri" w:eastAsia="SimSun" w:hAnsi="Calibri" w:hint="eastAsia"/>
          <w:rtl/>
          <w:lang w:eastAsia="en-US" w:bidi="ar-SY"/>
        </w:rPr>
        <w:t> </w:t>
      </w:r>
      <w:r w:rsidRPr="000E18D5">
        <w:rPr>
          <w:rFonts w:ascii="Calibri" w:eastAsia="SimSun" w:hAnsi="Calibri"/>
          <w:lang w:eastAsia="en-US" w:bidi="ar-SY"/>
        </w:rPr>
        <w:t>V</w:t>
      </w:r>
      <w:r w:rsidRPr="000E18D5">
        <w:rPr>
          <w:rFonts w:ascii="Calibri" w:eastAsia="SimSun" w:hAnsi="Calibri" w:hint="cs"/>
          <w:rtl/>
          <w:lang w:eastAsia="en-US" w:bidi="ar-SY"/>
        </w:rPr>
        <w:t xml:space="preserve">)؛ والدليل البحري. وتمت معالجة </w:t>
      </w:r>
      <w:r w:rsidRPr="000E18D5">
        <w:rPr>
          <w:rFonts w:ascii="Calibri" w:eastAsia="SimSun" w:hAnsi="Calibri"/>
          <w:lang w:eastAsia="en-US" w:bidi="ar-SY"/>
        </w:rPr>
        <w:t>223 941</w:t>
      </w:r>
      <w:r w:rsidRPr="000E18D5">
        <w:rPr>
          <w:rFonts w:ascii="Calibri" w:eastAsia="SimSun" w:hAnsi="Calibri" w:hint="eastAsia"/>
          <w:rtl/>
          <w:lang w:eastAsia="en-US" w:bidi="ar-SY"/>
        </w:rPr>
        <w:t> </w:t>
      </w:r>
      <w:r w:rsidRPr="000E18D5">
        <w:rPr>
          <w:rFonts w:ascii="Calibri" w:eastAsia="SimSun" w:hAnsi="Calibri" w:hint="cs"/>
          <w:rtl/>
          <w:lang w:eastAsia="en-US" w:bidi="ar-SY"/>
        </w:rPr>
        <w:t xml:space="preserve">بطاقة تبليغ عن محطات ساحلية ومحطات سفن </w:t>
      </w:r>
      <w:r w:rsidRPr="000E18D5">
        <w:rPr>
          <w:rFonts w:ascii="Calibri" w:eastAsia="SimSun" w:hAnsi="Calibri" w:hint="cs"/>
          <w:rtl/>
          <w:lang w:eastAsia="en-US" w:bidi="ar-SY"/>
        </w:rPr>
        <w:lastRenderedPageBreak/>
        <w:t>في</w:t>
      </w:r>
      <w:r w:rsidRPr="000E18D5">
        <w:rPr>
          <w:rFonts w:ascii="Calibri" w:eastAsia="SimSun" w:hAnsi="Calibri" w:hint="eastAsia"/>
          <w:rtl/>
          <w:lang w:eastAsia="en-US" w:bidi="ar-SY"/>
        </w:rPr>
        <w:t> </w:t>
      </w:r>
      <w:r w:rsidRPr="000E18D5">
        <w:rPr>
          <w:rFonts w:ascii="Calibri" w:eastAsia="SimSun" w:hAnsi="Calibri" w:hint="cs"/>
          <w:rtl/>
          <w:lang w:eastAsia="en-US" w:bidi="ar-SY"/>
        </w:rPr>
        <w:t>عام</w:t>
      </w:r>
      <w:r w:rsidRPr="000E18D5">
        <w:rPr>
          <w:rFonts w:ascii="Calibri" w:eastAsia="SimSun" w:hAnsi="Calibri" w:hint="eastAsia"/>
          <w:rtl/>
          <w:lang w:eastAsia="en-US" w:bidi="ar-SY"/>
        </w:rPr>
        <w:t> </w:t>
      </w:r>
      <w:r w:rsidRPr="000E18D5">
        <w:rPr>
          <w:rFonts w:ascii="Calibri" w:eastAsia="SimSun" w:hAnsi="Calibri"/>
          <w:lang w:eastAsia="en-US" w:bidi="ar-SY"/>
        </w:rPr>
        <w:t>2012</w:t>
      </w:r>
      <w:r w:rsidRPr="000E18D5">
        <w:rPr>
          <w:rFonts w:ascii="Calibri" w:eastAsia="SimSun" w:hAnsi="Calibri" w:hint="cs"/>
          <w:rtl/>
          <w:lang w:eastAsia="en-US" w:bidi="ar-SY"/>
        </w:rPr>
        <w:t xml:space="preserve"> لكي تظل هذه المنشورات مواكبة لآخر التطورات. ووصل إجمالي الإيرادات من بيع هذه المنشورات </w:t>
      </w:r>
      <w:r w:rsidRPr="000E18D5">
        <w:rPr>
          <w:rFonts w:ascii="Calibri" w:eastAsia="SimSun" w:hAnsi="Calibri"/>
          <w:lang w:eastAsia="en-US" w:bidi="ar-SY"/>
        </w:rPr>
        <w:t>14,5</w:t>
      </w:r>
      <w:r w:rsidRPr="000E18D5">
        <w:rPr>
          <w:rFonts w:ascii="Calibri" w:eastAsia="SimSun" w:hAnsi="Calibri" w:hint="cs"/>
          <w:rtl/>
          <w:lang w:eastAsia="en-US" w:bidi="ar-SY"/>
        </w:rPr>
        <w:t xml:space="preserve"> مليون فرنك سويسري. وأسفرت سياسة النفاذ الإلكتروني المجاني التي أُقرت في عام </w:t>
      </w:r>
      <w:r w:rsidRPr="000E18D5">
        <w:rPr>
          <w:rFonts w:ascii="Calibri" w:eastAsia="SimSun" w:hAnsi="Calibri"/>
          <w:lang w:eastAsia="en-US" w:bidi="ar-SY"/>
        </w:rPr>
        <w:t>2012</w:t>
      </w:r>
      <w:r w:rsidRPr="000E18D5">
        <w:rPr>
          <w:rFonts w:ascii="Calibri" w:eastAsia="SimSun" w:hAnsi="Calibri" w:hint="cs"/>
          <w:rtl/>
          <w:lang w:val="ru-RU" w:eastAsia="en-US" w:bidi="ar-EG"/>
        </w:rPr>
        <w:t xml:space="preserve"> عن زيادة ملحوظة في توزيع لوائح الراديو إلى</w:t>
      </w:r>
      <w:r w:rsidRPr="000E18D5">
        <w:rPr>
          <w:rFonts w:ascii="Calibri" w:eastAsia="SimSun" w:hAnsi="Calibri" w:hint="eastAsia"/>
          <w:rtl/>
          <w:lang w:val="ru-RU" w:eastAsia="en-US" w:bidi="ar-EG"/>
        </w:rPr>
        <w:t> </w:t>
      </w:r>
      <w:r w:rsidRPr="000E18D5">
        <w:rPr>
          <w:rFonts w:ascii="Calibri" w:eastAsia="SimSun" w:hAnsi="Calibri" w:hint="cs"/>
          <w:rtl/>
          <w:lang w:val="ru-RU" w:eastAsia="en-US" w:bidi="ar-EG"/>
        </w:rPr>
        <w:t>الأعضاء وإلى الجمهور الأوسع عامة.</w:t>
      </w:r>
      <w:r w:rsidR="00397598" w:rsidRPr="000E18D5">
        <w:rPr>
          <w:rFonts w:ascii="Calibri" w:eastAsia="SimSun" w:hAnsi="Calibri" w:hint="cs"/>
          <w:rtl/>
          <w:lang w:val="ru-RU" w:eastAsia="en-US" w:bidi="ar-EG"/>
        </w:rPr>
        <w:t xml:space="preserve"> وكذلك الأمر بالنسبة إلى الكتيبات المتصلة بإدارة الطيف عقب القرار الذي اتخذ في عام </w:t>
      </w:r>
      <w:r w:rsidR="00320E53" w:rsidRPr="000E18D5">
        <w:rPr>
          <w:rFonts w:ascii="Calibri" w:eastAsia="SimSun" w:hAnsi="Calibri"/>
          <w:lang w:eastAsia="en-US" w:bidi="ar-EG"/>
        </w:rPr>
        <w:t>2013</w:t>
      </w:r>
      <w:r w:rsidR="00397598" w:rsidRPr="000E18D5">
        <w:rPr>
          <w:rFonts w:ascii="Calibri" w:eastAsia="SimSun" w:hAnsi="Calibri" w:hint="cs"/>
          <w:rtl/>
          <w:lang w:val="ru-RU" w:eastAsia="en-US" w:bidi="ar-EG"/>
        </w:rPr>
        <w:t xml:space="preserve"> لتوفير النفاذ المجاني كذلك عبر الإنترنت إلى هذه المنشورات.</w:t>
      </w:r>
    </w:p>
    <w:p w:rsidR="00F1428A" w:rsidRPr="000E18D5" w:rsidRDefault="00F1428A" w:rsidP="008266BC">
      <w:pPr>
        <w:pStyle w:val="Heading1R"/>
      </w:pPr>
      <w:bookmarkStart w:id="185" w:name="_Toc357519304"/>
      <w:bookmarkStart w:id="186" w:name="_Toc386459877"/>
      <w:bookmarkStart w:id="187" w:name="_Toc386460984"/>
      <w:bookmarkStart w:id="188" w:name="_Toc386461460"/>
      <w:r w:rsidRPr="000E18D5">
        <w:rPr>
          <w:rtl/>
        </w:rPr>
        <w:t xml:space="preserve">الهدف </w:t>
      </w:r>
      <w:r w:rsidRPr="000E18D5">
        <w:t>5</w:t>
      </w:r>
      <w:r w:rsidRPr="000E18D5">
        <w:rPr>
          <w:rtl/>
        </w:rPr>
        <w:t xml:space="preserve">: </w:t>
      </w:r>
      <w:r w:rsidRPr="000E18D5">
        <w:rPr>
          <w:rFonts w:hint="cs"/>
          <w:rtl/>
        </w:rPr>
        <w:t>تقديم الدعم والمساعدة للأعضاء</w:t>
      </w:r>
      <w:bookmarkEnd w:id="185"/>
      <w:bookmarkEnd w:id="186"/>
      <w:bookmarkEnd w:id="187"/>
      <w:bookmarkEnd w:id="188"/>
    </w:p>
    <w:tbl>
      <w:tblPr>
        <w:tblW w:w="0" w:type="auto"/>
        <w:shd w:val="clear" w:color="auto" w:fill="943634"/>
        <w:tblLook w:val="04A0" w:firstRow="1" w:lastRow="0" w:firstColumn="1" w:lastColumn="0" w:noHBand="0" w:noVBand="1"/>
      </w:tblPr>
      <w:tblGrid>
        <w:gridCol w:w="9855"/>
      </w:tblGrid>
      <w:tr w:rsidR="00F1428A" w:rsidRPr="000E18D5" w:rsidTr="00397598">
        <w:trPr>
          <w:trHeight w:val="2870"/>
        </w:trPr>
        <w:tc>
          <w:tcPr>
            <w:tcW w:w="9855" w:type="dxa"/>
            <w:shd w:val="clear" w:color="auto" w:fill="943634"/>
          </w:tcPr>
          <w:p w:rsidR="00F1428A" w:rsidRPr="000E18D5" w:rsidRDefault="00F1428A" w:rsidP="00F1428A">
            <w:pPr>
              <w:tabs>
                <w:tab w:val="clear" w:pos="794"/>
                <w:tab w:val="clear" w:pos="1191"/>
                <w:tab w:val="clear" w:pos="1588"/>
                <w:tab w:val="clear" w:pos="1985"/>
              </w:tabs>
              <w:overflowPunct/>
              <w:autoSpaceDE/>
              <w:autoSpaceDN/>
              <w:adjustRightInd/>
              <w:spacing w:after="120"/>
              <w:textAlignment w:val="auto"/>
              <w:rPr>
                <w:rFonts w:ascii="Calibri" w:eastAsia="SimSun" w:hAnsi="Calibri"/>
                <w:color w:val="FFFFFF"/>
                <w:sz w:val="20"/>
                <w:szCs w:val="26"/>
                <w:lang w:bidi="ar-EG"/>
              </w:rPr>
            </w:pPr>
            <w:r w:rsidRPr="000E18D5">
              <w:rPr>
                <w:rFonts w:ascii="Calibri" w:eastAsia="SimSun" w:hAnsi="Calibri" w:hint="cs"/>
                <w:color w:val="FFFFFF"/>
                <w:sz w:val="20"/>
                <w:szCs w:val="26"/>
                <w:rtl/>
                <w:lang w:bidi="ar-EG"/>
              </w:rPr>
              <w:t>تقديم الدعم والمساعدة للأعضاء، وخصوصاً البلدان النامية، في الأمور المتصلة بالاتصالات الراديوية، والبنية التحتية لشبكات المعلومات والاتصالات وتطبيقاتها، وخصوصاً فيما يتعلق بما يلي: أ ) سد الفجوة الرقمية؛ ب) النفاذ المنصف إلى طيف الترددات الراديوية والمدارات الساتلية؛ ج) توفير التدريب المناسب لبناء القدرات وإنتاج مواد التدريب اللازمة.</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after="120"/>
              <w:textAlignment w:val="auto"/>
              <w:rPr>
                <w:rFonts w:ascii="Calibri" w:eastAsia="SimSun" w:hAnsi="Calibri"/>
                <w:b/>
                <w:bCs/>
                <w:color w:val="FFFFFF"/>
                <w:sz w:val="20"/>
                <w:szCs w:val="26"/>
              </w:rPr>
            </w:pPr>
            <w:r w:rsidRPr="000E18D5">
              <w:rPr>
                <w:rFonts w:ascii="Calibri" w:eastAsia="SimSun" w:hAnsi="Calibri" w:hint="cs"/>
                <w:b/>
                <w:bCs/>
                <w:color w:val="FFFFFF"/>
                <w:sz w:val="20"/>
                <w:szCs w:val="26"/>
                <w:rtl/>
                <w:lang w:val="ar-SA"/>
              </w:rPr>
              <w:t>النواتج</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after="120"/>
              <w:ind w:left="567" w:hanging="567"/>
              <w:textAlignment w:val="auto"/>
              <w:rPr>
                <w:rFonts w:ascii="Calibri" w:eastAsia="SimSun" w:hAnsi="Calibri"/>
                <w:color w:val="FFFFFF"/>
                <w:sz w:val="20"/>
                <w:szCs w:val="26"/>
                <w:rtl/>
              </w:rPr>
            </w:pPr>
            <w:r w:rsidRPr="000E18D5">
              <w:rPr>
                <w:rFonts w:ascii="Calibri" w:eastAsia="SimSun" w:hAnsi="Calibri"/>
                <w:color w:val="FFFFFF"/>
                <w:sz w:val="20"/>
                <w:szCs w:val="26"/>
              </w:rPr>
              <w:t>1.5.R</w:t>
            </w:r>
            <w:r w:rsidRPr="000E18D5">
              <w:rPr>
                <w:rFonts w:ascii="Calibri" w:eastAsia="SimSun" w:hAnsi="Calibri" w:hint="cs"/>
                <w:color w:val="FFFFFF"/>
                <w:sz w:val="20"/>
                <w:szCs w:val="26"/>
                <w:rtl/>
              </w:rPr>
              <w:tab/>
              <w:t>مساعدة الأعضاء، وخصوصاً البلدان النامية وأقل البلدان نمواً</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after="120"/>
              <w:ind w:left="567" w:hanging="567"/>
              <w:textAlignment w:val="auto"/>
              <w:rPr>
                <w:rFonts w:ascii="Calibri" w:eastAsia="SimSun" w:hAnsi="Calibri"/>
                <w:color w:val="FFFFFF"/>
                <w:sz w:val="20"/>
                <w:szCs w:val="26"/>
                <w:rtl/>
              </w:rPr>
            </w:pPr>
            <w:r w:rsidRPr="000E18D5">
              <w:rPr>
                <w:rFonts w:ascii="Calibri" w:eastAsia="SimSun" w:hAnsi="Calibri"/>
                <w:color w:val="FFFFFF"/>
                <w:sz w:val="20"/>
                <w:szCs w:val="26"/>
              </w:rPr>
              <w:t>2.5.R</w:t>
            </w:r>
            <w:r w:rsidRPr="000E18D5">
              <w:rPr>
                <w:rFonts w:ascii="Calibri" w:eastAsia="SimSun" w:hAnsi="Calibri"/>
                <w:color w:val="FFFFFF"/>
                <w:sz w:val="20"/>
                <w:szCs w:val="26"/>
                <w:rtl/>
              </w:rPr>
              <w:tab/>
            </w:r>
            <w:r w:rsidRPr="000E18D5">
              <w:rPr>
                <w:rFonts w:ascii="Calibri" w:eastAsia="SimSun" w:hAnsi="Calibri" w:hint="cs"/>
                <w:color w:val="FFFFFF"/>
                <w:sz w:val="20"/>
                <w:szCs w:val="26"/>
                <w:rtl/>
              </w:rPr>
              <w:t>الاتصالات ودعم أنشطة التنمية</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after="120"/>
              <w:ind w:left="567" w:hanging="567"/>
              <w:textAlignment w:val="auto"/>
              <w:rPr>
                <w:rFonts w:ascii="Calibri" w:eastAsia="SimSun" w:hAnsi="Calibri"/>
                <w:color w:val="FFFFFF"/>
                <w:sz w:val="20"/>
                <w:szCs w:val="26"/>
                <w:rtl/>
              </w:rPr>
            </w:pPr>
            <w:r w:rsidRPr="000E18D5">
              <w:rPr>
                <w:rFonts w:ascii="Calibri" w:eastAsia="SimSun" w:hAnsi="Calibri"/>
                <w:color w:val="FFFFFF"/>
                <w:sz w:val="20"/>
                <w:szCs w:val="26"/>
              </w:rPr>
              <w:t>3.5.R</w:t>
            </w:r>
            <w:r w:rsidRPr="000E18D5">
              <w:rPr>
                <w:rFonts w:ascii="Calibri" w:eastAsia="SimSun" w:hAnsi="Calibri"/>
                <w:color w:val="FFFFFF"/>
                <w:sz w:val="20"/>
                <w:szCs w:val="26"/>
                <w:rtl/>
              </w:rPr>
              <w:tab/>
            </w:r>
            <w:r w:rsidRPr="000E18D5">
              <w:rPr>
                <w:rFonts w:ascii="Calibri" w:eastAsia="SimSun" w:hAnsi="Calibri" w:hint="cs"/>
                <w:color w:val="FFFFFF"/>
                <w:sz w:val="20"/>
                <w:szCs w:val="26"/>
                <w:rtl/>
              </w:rPr>
              <w:t>الحلقات الدراسية</w:t>
            </w:r>
          </w:p>
        </w:tc>
      </w:tr>
    </w:tbl>
    <w:p w:rsidR="00F1428A" w:rsidRPr="000E18D5" w:rsidRDefault="00F1428A" w:rsidP="008266BC">
      <w:pPr>
        <w:pStyle w:val="Heading2R"/>
      </w:pPr>
      <w:bookmarkStart w:id="189" w:name="_Toc357519305"/>
      <w:bookmarkStart w:id="190" w:name="_Toc386459878"/>
      <w:bookmarkStart w:id="191" w:name="_Toc386460985"/>
      <w:bookmarkStart w:id="192" w:name="_Toc386461461"/>
      <w:r w:rsidRPr="000E18D5">
        <w:t>1.5</w:t>
      </w:r>
      <w:proofErr w:type="gramStart"/>
      <w:r w:rsidRPr="000E18D5">
        <w:t>.R</w:t>
      </w:r>
      <w:proofErr w:type="gramEnd"/>
      <w:r w:rsidRPr="000E18D5">
        <w:rPr>
          <w:rtl/>
        </w:rPr>
        <w:tab/>
      </w:r>
      <w:r w:rsidRPr="000E18D5">
        <w:rPr>
          <w:rFonts w:hint="cs"/>
          <w:rtl/>
        </w:rPr>
        <w:t>مساعدة الأعضاء وخصوصاً البلدان النامية وأقل البلدان نمواً</w:t>
      </w:r>
      <w:bookmarkEnd w:id="189"/>
      <w:bookmarkEnd w:id="190"/>
      <w:bookmarkEnd w:id="191"/>
      <w:bookmarkEnd w:id="192"/>
    </w:p>
    <w:p w:rsidR="00F1428A" w:rsidRPr="000E18D5" w:rsidRDefault="00F1428A" w:rsidP="00E27175">
      <w:pPr>
        <w:tabs>
          <w:tab w:val="clear" w:pos="794"/>
          <w:tab w:val="clear" w:pos="1191"/>
          <w:tab w:val="clear" w:pos="1588"/>
          <w:tab w:val="clear" w:pos="1985"/>
          <w:tab w:val="left" w:pos="720"/>
        </w:tabs>
        <w:rPr>
          <w:rFonts w:ascii="Calibri" w:eastAsia="SimSun" w:hAnsi="Calibri"/>
          <w:rtl/>
          <w:lang w:eastAsia="en-US" w:bidi="ar-SY"/>
        </w:rPr>
      </w:pPr>
      <w:r w:rsidRPr="000E18D5">
        <w:rPr>
          <w:rFonts w:ascii="Calibri" w:eastAsia="SimSun" w:hAnsi="Calibri"/>
          <w:spacing w:val="-2"/>
          <w:rtl/>
          <w:lang w:val="en-GB" w:eastAsia="en-US" w:bidi="ar-EG"/>
        </w:rPr>
        <w:t xml:space="preserve">واصل </w:t>
      </w:r>
      <w:r w:rsidRPr="000E18D5">
        <w:rPr>
          <w:rFonts w:ascii="Calibri" w:eastAsia="SimSun" w:hAnsi="Calibri" w:hint="cs"/>
          <w:spacing w:val="-2"/>
          <w:rtl/>
          <w:lang w:val="en-GB" w:eastAsia="en-US" w:bidi="ar-EG"/>
        </w:rPr>
        <w:t>ال</w:t>
      </w:r>
      <w:r w:rsidRPr="000E18D5">
        <w:rPr>
          <w:rFonts w:ascii="Calibri" w:eastAsia="SimSun" w:hAnsi="Calibri"/>
          <w:spacing w:val="-2"/>
          <w:rtl/>
          <w:lang w:val="en-GB" w:eastAsia="en-US" w:bidi="ar-EG"/>
        </w:rPr>
        <w:t>مكتب تعاونه القوي مع المنظمات الدولية مثل المنظمة البحرية الدولية</w:t>
      </w:r>
      <w:r w:rsidRPr="000E18D5">
        <w:rPr>
          <w:rFonts w:ascii="Calibri" w:eastAsia="SimSun" w:hAnsi="Calibri" w:hint="cs"/>
          <w:spacing w:val="-2"/>
          <w:rtl/>
          <w:lang w:val="en-GB" w:eastAsia="en-US" w:bidi="ar-EG"/>
        </w:rPr>
        <w:t xml:space="preserve"> </w:t>
      </w:r>
      <w:r w:rsidRPr="000E18D5">
        <w:rPr>
          <w:rFonts w:ascii="Calibri" w:eastAsia="SimSun" w:hAnsi="Calibri"/>
          <w:spacing w:val="-2"/>
          <w:lang w:eastAsia="en-US" w:bidi="ar-EG"/>
        </w:rPr>
        <w:t>(IMO)</w:t>
      </w:r>
      <w:r w:rsidRPr="000E18D5">
        <w:rPr>
          <w:rFonts w:ascii="Calibri" w:eastAsia="SimSun" w:hAnsi="Calibri" w:hint="cs"/>
          <w:spacing w:val="-2"/>
          <w:rtl/>
          <w:lang w:val="en-GB" w:eastAsia="en-US" w:bidi="ar-EG"/>
        </w:rPr>
        <w:t>،</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 xml:space="preserve">ومنظمة الطيران المدني الدولي </w:t>
      </w:r>
      <w:r w:rsidRPr="000E18D5">
        <w:rPr>
          <w:rFonts w:ascii="Calibri" w:eastAsia="SimSun" w:hAnsi="Calibri"/>
          <w:spacing w:val="-2"/>
          <w:lang w:eastAsia="en-US" w:bidi="ar-EG"/>
        </w:rPr>
        <w:t>(ICAO)</w:t>
      </w:r>
      <w:r w:rsidRPr="000E18D5">
        <w:rPr>
          <w:rFonts w:ascii="Calibri" w:eastAsia="SimSun" w:hAnsi="Calibri" w:hint="cs"/>
          <w:spacing w:val="-2"/>
          <w:rtl/>
          <w:lang w:val="en-GB" w:eastAsia="en-US" w:bidi="ar-EG"/>
        </w:rPr>
        <w:t xml:space="preserve">، </w:t>
      </w:r>
      <w:r w:rsidRPr="000E18D5">
        <w:rPr>
          <w:rFonts w:ascii="Calibri" w:eastAsia="SimSun" w:hAnsi="Calibri"/>
          <w:spacing w:val="-2"/>
          <w:rtl/>
          <w:lang w:val="en-GB" w:eastAsia="en-US" w:bidi="ar-EG"/>
        </w:rPr>
        <w:t>والمنظمة العالمية للأرصاد الجوية</w:t>
      </w:r>
      <w:r w:rsidRPr="000E18D5">
        <w:rPr>
          <w:rFonts w:ascii="Calibri" w:eastAsia="SimSun" w:hAnsi="Calibri" w:hint="cs"/>
          <w:spacing w:val="-2"/>
          <w:rtl/>
          <w:lang w:val="en-GB" w:eastAsia="en-US" w:bidi="ar-EG"/>
        </w:rPr>
        <w:t xml:space="preserve"> </w:t>
      </w:r>
      <w:r w:rsidRPr="000E18D5">
        <w:rPr>
          <w:rFonts w:ascii="Calibri" w:eastAsia="SimSun" w:hAnsi="Calibri"/>
          <w:spacing w:val="-2"/>
          <w:lang w:val="en-GB" w:eastAsia="en-US" w:bidi="ar-EG"/>
        </w:rPr>
        <w:t>(WMO)</w:t>
      </w:r>
      <w:r w:rsidRPr="000E18D5">
        <w:rPr>
          <w:rFonts w:ascii="Calibri" w:eastAsia="SimSun" w:hAnsi="Calibri" w:hint="cs"/>
          <w:spacing w:val="-2"/>
          <w:rtl/>
          <w:lang w:val="en-GB" w:eastAsia="en-US" w:bidi="ar-EG"/>
        </w:rPr>
        <w:t>،</w:t>
      </w:r>
      <w:r w:rsidRPr="000E18D5">
        <w:rPr>
          <w:rFonts w:ascii="Calibri" w:eastAsia="SimSun" w:hAnsi="Calibri"/>
          <w:spacing w:val="-2"/>
          <w:rtl/>
          <w:lang w:val="en-GB" w:eastAsia="en-US" w:bidi="ar-EG"/>
        </w:rPr>
        <w:t xml:space="preserve"> و</w:t>
      </w:r>
      <w:r w:rsidRPr="000E18D5">
        <w:rPr>
          <w:rFonts w:ascii="Calibri" w:eastAsia="SimSun" w:hAnsi="Calibri" w:hint="cs"/>
          <w:spacing w:val="-2"/>
          <w:rtl/>
          <w:lang w:val="en-GB" w:eastAsia="en-US" w:bidi="ar-EG"/>
        </w:rPr>
        <w:t xml:space="preserve">مع منظمات </w:t>
      </w:r>
      <w:r w:rsidRPr="000E18D5">
        <w:rPr>
          <w:rFonts w:ascii="Calibri" w:eastAsia="SimSun" w:hAnsi="Calibri"/>
          <w:spacing w:val="-2"/>
          <w:rtl/>
          <w:lang w:val="en-GB" w:eastAsia="en-US" w:bidi="ar-EG"/>
        </w:rPr>
        <w:t xml:space="preserve">إقليمية </w:t>
      </w:r>
      <w:r w:rsidRPr="000E18D5">
        <w:rPr>
          <w:rFonts w:ascii="Calibri" w:eastAsia="SimSun" w:hAnsi="Calibri" w:hint="cs"/>
          <w:spacing w:val="-2"/>
          <w:rtl/>
          <w:lang w:val="en-GB" w:eastAsia="en-US" w:bidi="ar-EG"/>
        </w:rPr>
        <w:t xml:space="preserve">(مثل </w:t>
      </w:r>
      <w:r w:rsidRPr="000E18D5">
        <w:rPr>
          <w:rFonts w:ascii="Calibri" w:eastAsia="SimSun" w:hAnsi="Calibri"/>
          <w:spacing w:val="-2"/>
          <w:rtl/>
          <w:lang w:val="en-GB" w:eastAsia="en-US" w:bidi="ar-EG"/>
        </w:rPr>
        <w:t>جماعة آسيا والمحيط الهادئ للاتصالات</w:t>
      </w:r>
      <w:r w:rsidRPr="000E18D5">
        <w:rPr>
          <w:rFonts w:ascii="Calibri" w:eastAsia="SimSun" w:hAnsi="Calibri" w:hint="cs"/>
          <w:spacing w:val="-2"/>
          <w:rtl/>
          <w:lang w:val="en-GB" w:eastAsia="en-US" w:bidi="ar-EG"/>
        </w:rPr>
        <w:t xml:space="preserve"> </w:t>
      </w:r>
      <w:r w:rsidRPr="000E18D5">
        <w:rPr>
          <w:rFonts w:ascii="Calibri" w:eastAsia="SimSun" w:hAnsi="Calibri"/>
          <w:spacing w:val="-2"/>
          <w:lang w:eastAsia="en-US" w:bidi="ar-EG"/>
        </w:rPr>
        <w:t>(APT)</w:t>
      </w:r>
      <w:r w:rsidRPr="000E18D5">
        <w:rPr>
          <w:rFonts w:ascii="Calibri" w:eastAsia="SimSun" w:hAnsi="Calibri" w:hint="cs"/>
          <w:spacing w:val="-2"/>
          <w:rtl/>
          <w:lang w:val="en-GB" w:eastAsia="en-US" w:bidi="ar-EG"/>
        </w:rPr>
        <w:t xml:space="preserve"> </w:t>
      </w:r>
      <w:r w:rsidRPr="000E18D5">
        <w:rPr>
          <w:rFonts w:ascii="Calibri" w:eastAsia="SimSun" w:hAnsi="Calibri" w:hint="cs"/>
          <w:spacing w:val="-2"/>
          <w:rtl/>
          <w:lang w:val="ru-RU" w:eastAsia="en-US" w:bidi="ar-EG"/>
        </w:rPr>
        <w:t>و</w:t>
      </w:r>
      <w:r w:rsidRPr="000E18D5">
        <w:rPr>
          <w:rFonts w:ascii="Calibri" w:eastAsia="SimSun" w:hAnsi="Calibri"/>
          <w:color w:val="000000"/>
          <w:rtl/>
          <w:lang w:val="en-GB" w:eastAsia="en-US" w:bidi="ar-EG"/>
        </w:rPr>
        <w:t xml:space="preserve">الفريق العربي لإدارة الطيف </w:t>
      </w:r>
      <w:r w:rsidRPr="000E18D5">
        <w:rPr>
          <w:rFonts w:ascii="Calibri" w:eastAsia="SimSun" w:hAnsi="Calibri"/>
          <w:color w:val="000000"/>
          <w:lang w:val="en-GB" w:eastAsia="en-US" w:bidi="ar-EG"/>
        </w:rPr>
        <w:t>(ASMG)</w:t>
      </w:r>
      <w:r w:rsidRPr="000E18D5">
        <w:rPr>
          <w:rFonts w:ascii="Calibri" w:eastAsia="SimSun" w:hAnsi="Calibri" w:hint="cs"/>
          <w:color w:val="000000"/>
          <w:rtl/>
          <w:lang w:val="en-GB" w:eastAsia="en-US" w:bidi="ar-EG"/>
        </w:rPr>
        <w:t xml:space="preserve"> و</w:t>
      </w:r>
      <w:r w:rsidRPr="000E18D5">
        <w:rPr>
          <w:rFonts w:ascii="Calibri" w:eastAsia="SimSun" w:hAnsi="Calibri"/>
          <w:color w:val="000000"/>
          <w:rtl/>
          <w:lang w:val="en-GB" w:eastAsia="en-US" w:bidi="ar-EG"/>
        </w:rPr>
        <w:t>الاتحاد ال</w:t>
      </w:r>
      <w:r w:rsidR="00712456">
        <w:rPr>
          <w:rFonts w:ascii="Calibri" w:eastAsia="SimSun" w:hAnsi="Calibri"/>
          <w:color w:val="000000"/>
          <w:rtl/>
          <w:lang w:val="en-GB" w:eastAsia="en-US" w:bidi="ar-EG"/>
        </w:rPr>
        <w:t>إفريقي</w:t>
      </w:r>
      <w:r w:rsidRPr="000E18D5">
        <w:rPr>
          <w:rFonts w:ascii="Calibri" w:eastAsia="SimSun" w:hAnsi="Calibri"/>
          <w:color w:val="000000"/>
          <w:rtl/>
          <w:lang w:val="en-GB" w:eastAsia="en-US" w:bidi="ar-EG"/>
        </w:rPr>
        <w:t xml:space="preserve"> للاتصالات</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(ATU)</w:t>
      </w:r>
      <w:r w:rsidRPr="000E18D5">
        <w:rPr>
          <w:rFonts w:ascii="Calibri" w:eastAsia="SimSun" w:hAnsi="Calibri" w:hint="cs"/>
          <w:color w:val="000000"/>
          <w:rtl/>
          <w:lang w:val="ru-RU" w:eastAsia="en-US" w:bidi="ar-EG"/>
        </w:rPr>
        <w:t xml:space="preserve"> </w:t>
      </w:r>
      <w:r w:rsidRPr="000E18D5">
        <w:rPr>
          <w:rFonts w:ascii="Calibri" w:eastAsia="SimSun" w:hAnsi="Calibri"/>
          <w:color w:val="000000"/>
          <w:rtl/>
          <w:lang w:val="en-GB" w:eastAsia="en-US" w:bidi="ar-EG"/>
        </w:rPr>
        <w:t xml:space="preserve">والمؤتمر الأوروبي لإدارات البريد والاتصالات </w:t>
      </w:r>
      <w:r w:rsidRPr="000E18D5">
        <w:rPr>
          <w:rFonts w:ascii="Calibri" w:eastAsia="SimSun" w:hAnsi="Calibri"/>
          <w:color w:val="000000"/>
          <w:lang w:val="en-GB" w:eastAsia="en-US" w:bidi="ar-EG"/>
        </w:rPr>
        <w:t>(CEPT)</w:t>
      </w:r>
      <w:r w:rsidRPr="000E18D5">
        <w:rPr>
          <w:rFonts w:ascii="Calibri" w:eastAsia="SimSun" w:hAnsi="Calibri"/>
          <w:color w:val="000000"/>
          <w:rtl/>
          <w:lang w:val="en-GB" w:eastAsia="en-US" w:bidi="ar-EG"/>
        </w:rPr>
        <w:t xml:space="preserve"> ولجنة البلدان </w:t>
      </w:r>
      <w:r w:rsidRPr="000E18D5">
        <w:rPr>
          <w:rFonts w:ascii="Calibri" w:eastAsia="SimSun" w:hAnsi="Calibri"/>
          <w:color w:val="000000"/>
          <w:spacing w:val="-4"/>
          <w:rtl/>
          <w:lang w:val="en-GB" w:eastAsia="en-US" w:bidi="ar-EG"/>
        </w:rPr>
        <w:t xml:space="preserve">الأمريكية </w:t>
      </w:r>
      <w:r w:rsidRPr="000E18D5">
        <w:rPr>
          <w:rFonts w:ascii="Calibri" w:eastAsia="SimSun" w:hAnsi="Calibri"/>
          <w:color w:val="000000"/>
          <w:rtl/>
          <w:lang w:val="en-GB" w:eastAsia="en-US" w:bidi="ar-EG"/>
        </w:rPr>
        <w:t xml:space="preserve">للاتصالات </w:t>
      </w:r>
      <w:r w:rsidRPr="000E18D5">
        <w:rPr>
          <w:rFonts w:ascii="Calibri" w:eastAsia="SimSun" w:hAnsi="Calibri"/>
          <w:color w:val="000000"/>
          <w:lang w:val="en-GB" w:eastAsia="en-US" w:bidi="ar-EG"/>
        </w:rPr>
        <w:t>(CITEL)</w:t>
      </w:r>
      <w:r w:rsidRPr="000E18D5">
        <w:rPr>
          <w:rFonts w:ascii="Calibri" w:eastAsia="SimSun" w:hAnsi="Calibri"/>
          <w:color w:val="000000"/>
          <w:rtl/>
          <w:lang w:val="en-GB" w:eastAsia="en-US" w:bidi="ar-EG"/>
        </w:rPr>
        <w:t xml:space="preserve"> والكومنولث الإقليمي في مجال الاتصالات </w:t>
      </w:r>
      <w:r w:rsidRPr="000E18D5">
        <w:rPr>
          <w:rFonts w:ascii="Calibri" w:eastAsia="SimSun" w:hAnsi="Calibri"/>
          <w:color w:val="000000"/>
          <w:lang w:val="en-GB" w:eastAsia="en-US" w:bidi="ar-EG"/>
        </w:rPr>
        <w:t>(RCC)</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rtl/>
          <w:lang w:val="en-GB" w:eastAsia="en-US" w:bidi="ar-EG"/>
        </w:rPr>
        <w:t>لتأمين التحضير الفعّال للمؤتمر العالمي للاتصالات الراديوية لعام</w:t>
      </w:r>
      <w:r w:rsidR="00E27175" w:rsidRPr="000E18D5">
        <w:rPr>
          <w:rFonts w:ascii="Calibri" w:eastAsia="SimSun" w:hAnsi="Calibri" w:hint="cs"/>
          <w:color w:val="000000"/>
          <w:spacing w:val="-4"/>
          <w:rtl/>
          <w:lang w:val="en-GB" w:eastAsia="en-US" w:bidi="ar-EG"/>
        </w:rPr>
        <w:t> </w:t>
      </w:r>
      <w:r w:rsidRPr="000E18D5">
        <w:rPr>
          <w:rFonts w:ascii="Calibri" w:eastAsia="SimSun" w:hAnsi="Calibri"/>
          <w:color w:val="000000"/>
          <w:spacing w:val="-4"/>
          <w:lang w:val="en-GB" w:eastAsia="en-US" w:bidi="ar-EG"/>
        </w:rPr>
        <w:t>2012</w:t>
      </w:r>
      <w:r w:rsidR="00A84960" w:rsidRPr="000E18D5">
        <w:rPr>
          <w:rFonts w:ascii="Calibri" w:eastAsia="SimSun" w:hAnsi="Calibri" w:hint="cs"/>
          <w:color w:val="000000"/>
          <w:spacing w:val="-4"/>
          <w:rtl/>
          <w:lang w:val="en-GB" w:eastAsia="en-US" w:bidi="ar-EG"/>
        </w:rPr>
        <w:t xml:space="preserve"> و</w:t>
      </w:r>
      <w:r w:rsidR="00A84960" w:rsidRPr="000E18D5">
        <w:rPr>
          <w:rFonts w:ascii="Calibri" w:eastAsia="SimSun" w:hAnsi="Calibri"/>
          <w:color w:val="000000"/>
          <w:spacing w:val="-4"/>
          <w:rtl/>
          <w:lang w:val="en-GB" w:eastAsia="en-US" w:bidi="ar-EG"/>
        </w:rPr>
        <w:t>للمؤتمر العالمي للاتصالات الراديوية لعام</w:t>
      </w:r>
      <w:r w:rsidR="00A84960" w:rsidRPr="000E18D5">
        <w:rPr>
          <w:rFonts w:ascii="Calibri" w:eastAsia="SimSun" w:hAnsi="Calibri" w:hint="cs"/>
          <w:color w:val="000000"/>
          <w:spacing w:val="-4"/>
          <w:rtl/>
          <w:lang w:val="en-GB" w:eastAsia="en-US" w:bidi="ar-EG"/>
        </w:rPr>
        <w:t xml:space="preserve"> </w:t>
      </w:r>
      <w:r w:rsidR="00320E53" w:rsidRPr="000E18D5">
        <w:rPr>
          <w:rFonts w:ascii="Calibri" w:eastAsia="SimSun" w:hAnsi="Calibri"/>
          <w:color w:val="000000"/>
          <w:spacing w:val="-4"/>
          <w:lang w:val="en-GB" w:eastAsia="en-US" w:bidi="ar-EG"/>
        </w:rPr>
        <w:t>2015</w:t>
      </w:r>
      <w:r w:rsidRPr="000E18D5">
        <w:rPr>
          <w:rFonts w:ascii="Calibri" w:eastAsia="SimSun" w:hAnsi="Calibri" w:hint="cs"/>
          <w:color w:val="000000"/>
          <w:spacing w:val="-4"/>
          <w:rtl/>
          <w:lang w:val="en-GB" w:eastAsia="en-US" w:bidi="ar-EG"/>
        </w:rPr>
        <w:t xml:space="preserve">. </w:t>
      </w:r>
      <w:r w:rsidRPr="000E18D5">
        <w:rPr>
          <w:rFonts w:ascii="Calibri" w:eastAsia="SimSun" w:hAnsi="Calibri" w:hint="cs"/>
          <w:spacing w:val="-4"/>
          <w:rtl/>
          <w:lang w:val="en-GB" w:eastAsia="en-US" w:bidi="ar-EG"/>
        </w:rPr>
        <w:t>كما عزز</w:t>
      </w:r>
      <w:r w:rsidRPr="000E18D5">
        <w:rPr>
          <w:rFonts w:ascii="Calibri" w:eastAsia="SimSun" w:hAnsi="Calibri"/>
          <w:spacing w:val="-4"/>
          <w:rtl/>
          <w:lang w:val="en-GB" w:eastAsia="en-US" w:bidi="ar-EG"/>
        </w:rPr>
        <w:t xml:space="preserve"> المكتب علاق</w:t>
      </w:r>
      <w:r w:rsidRPr="000E18D5">
        <w:rPr>
          <w:rFonts w:ascii="Calibri" w:eastAsia="SimSun" w:hAnsi="Calibri" w:hint="cs"/>
          <w:spacing w:val="-4"/>
          <w:rtl/>
          <w:lang w:val="en-GB" w:eastAsia="en-US" w:bidi="ar-EG"/>
        </w:rPr>
        <w:t>ا</w:t>
      </w:r>
      <w:r w:rsidRPr="000E18D5">
        <w:rPr>
          <w:rFonts w:ascii="Calibri" w:eastAsia="SimSun" w:hAnsi="Calibri"/>
          <w:spacing w:val="-4"/>
          <w:rtl/>
          <w:lang w:val="en-GB" w:eastAsia="en-US" w:bidi="ar-EG"/>
        </w:rPr>
        <w:t xml:space="preserve">ته مع </w:t>
      </w:r>
      <w:r w:rsidRPr="000E18D5">
        <w:rPr>
          <w:rFonts w:ascii="Calibri" w:eastAsia="SimSun" w:hAnsi="Calibri" w:hint="cs"/>
          <w:spacing w:val="-4"/>
          <w:rtl/>
          <w:lang w:val="en-GB" w:eastAsia="en-US" w:bidi="ar-EG"/>
        </w:rPr>
        <w:t>مكتب شؤون الفضاء الخارجي التابع</w:t>
      </w:r>
      <w:r w:rsidRPr="000E18D5">
        <w:rPr>
          <w:rFonts w:ascii="Calibri" w:eastAsia="SimSun" w:hAnsi="Calibri"/>
          <w:spacing w:val="-4"/>
          <w:rtl/>
          <w:lang w:val="en-GB" w:eastAsia="en-US" w:bidi="ar-EG"/>
        </w:rPr>
        <w:t xml:space="preserve"> للأمم المتحدة</w:t>
      </w:r>
      <w:r w:rsidR="00E27175" w:rsidRPr="000E18D5">
        <w:rPr>
          <w:rFonts w:ascii="Calibri" w:eastAsia="SimSun" w:hAnsi="Calibri" w:hint="eastAsia"/>
          <w:spacing w:val="-4"/>
          <w:rtl/>
          <w:lang w:val="en-GB" w:eastAsia="en-US" w:bidi="ar-EG"/>
        </w:rPr>
        <w:t> </w:t>
      </w:r>
      <w:r w:rsidRPr="000E18D5">
        <w:rPr>
          <w:rFonts w:ascii="Calibri" w:eastAsia="SimSun" w:hAnsi="Calibri"/>
          <w:spacing w:val="-4"/>
          <w:lang w:eastAsia="en-US" w:bidi="ar-EG"/>
        </w:rPr>
        <w:t>(UN-COPUOS)</w:t>
      </w:r>
      <w:r w:rsidRPr="000E18D5">
        <w:rPr>
          <w:rFonts w:ascii="Calibri" w:eastAsia="SimSun" w:hAnsi="Calibri" w:hint="cs"/>
          <w:spacing w:val="-4"/>
          <w:rtl/>
          <w:lang w:val="en-GB" w:eastAsia="en-US" w:bidi="ar-EG"/>
        </w:rPr>
        <w:t>.</w:t>
      </w:r>
      <w:r w:rsidRPr="000E18D5">
        <w:rPr>
          <w:rFonts w:ascii="Calibri" w:eastAsia="SimSun" w:hAnsi="Calibri" w:hint="cs"/>
          <w:spacing w:val="-2"/>
          <w:rtl/>
          <w:lang w:val="en-GB" w:eastAsia="en-US" w:bidi="ar-EG"/>
        </w:rPr>
        <w:t xml:space="preserve"> ونسق موظفو المكتب مواقيت الإذاعة على الموجات الديكامترية </w:t>
      </w:r>
      <w:r w:rsidRPr="000E18D5">
        <w:rPr>
          <w:rFonts w:ascii="Calibri" w:eastAsia="SimSun" w:hAnsi="Calibri"/>
          <w:spacing w:val="-2"/>
          <w:lang w:eastAsia="en-US" w:bidi="ar-EG"/>
        </w:rPr>
        <w:t>(HFBC)</w:t>
      </w:r>
      <w:r w:rsidRPr="000E18D5">
        <w:rPr>
          <w:rFonts w:ascii="Calibri" w:eastAsia="SimSun" w:hAnsi="Calibri" w:hint="cs"/>
          <w:spacing w:val="-2"/>
          <w:rtl/>
          <w:lang w:val="ru-RU" w:eastAsia="en-US" w:bidi="ar-EG"/>
        </w:rPr>
        <w:t xml:space="preserve"> </w:t>
      </w:r>
      <w:r w:rsidRPr="000E18D5">
        <w:rPr>
          <w:rFonts w:ascii="Calibri" w:eastAsia="SimSun" w:hAnsi="Calibri" w:hint="cs"/>
          <w:spacing w:val="-2"/>
          <w:rtl/>
          <w:lang w:val="en-GB" w:eastAsia="en-US" w:bidi="ar-EG"/>
        </w:rPr>
        <w:t>وعرضوا البرمجيات وإجراءات الخدمات الإذاعية ذات الصلة على</w:t>
      </w:r>
      <w:r w:rsidRPr="000E18D5">
        <w:rPr>
          <w:rFonts w:ascii="Calibri" w:eastAsia="SimSun" w:hAnsi="Calibri"/>
          <w:spacing w:val="-2"/>
          <w:rtl/>
          <w:lang w:val="en-GB" w:eastAsia="en-US" w:bidi="ar-EG"/>
        </w:rPr>
        <w:t xml:space="preserve"> جماعات التنسيق الإقليمية</w:t>
      </w:r>
      <w:r w:rsidRPr="000E18D5">
        <w:rPr>
          <w:rFonts w:ascii="Calibri" w:eastAsia="SimSun" w:hAnsi="Calibri" w:hint="cs"/>
          <w:spacing w:val="-2"/>
          <w:rtl/>
          <w:lang w:val="en-GB" w:eastAsia="en-US" w:bidi="ar-EG"/>
        </w:rPr>
        <w:t xml:space="preserve"> -</w:t>
      </w:r>
      <w:r w:rsidRPr="000E18D5">
        <w:rPr>
          <w:rFonts w:ascii="Calibri" w:eastAsia="SimSun" w:hAnsi="Calibri"/>
          <w:spacing w:val="-2"/>
          <w:rtl/>
          <w:lang w:val="en-GB" w:eastAsia="en-US" w:bidi="ar-EG"/>
        </w:rPr>
        <w:t xml:space="preserve"> مثل </w:t>
      </w:r>
      <w:r w:rsidRPr="000E18D5">
        <w:rPr>
          <w:rFonts w:ascii="Calibri" w:eastAsia="SimSun" w:hAnsi="Calibri" w:hint="cs"/>
          <w:spacing w:val="-2"/>
          <w:rtl/>
          <w:lang w:val="en-GB" w:eastAsia="en-US" w:bidi="ar-EG"/>
        </w:rPr>
        <w:t>مؤتمر</w:t>
      </w:r>
      <w:r w:rsidRPr="000E18D5">
        <w:rPr>
          <w:rFonts w:ascii="Calibri" w:eastAsia="SimSun" w:hAnsi="Calibri"/>
          <w:spacing w:val="-2"/>
          <w:rtl/>
          <w:lang w:val="en-GB" w:eastAsia="en-US" w:bidi="ar-EG"/>
        </w:rPr>
        <w:t xml:space="preserve"> تنسيق الترددات </w:t>
      </w:r>
      <w:r w:rsidRPr="000E18D5">
        <w:rPr>
          <w:rFonts w:ascii="Calibri" w:eastAsia="SimSun" w:hAnsi="Calibri" w:hint="cs"/>
          <w:spacing w:val="-2"/>
          <w:rtl/>
          <w:lang w:val="en-GB" w:eastAsia="en-US" w:bidi="ar-EG"/>
        </w:rPr>
        <w:t xml:space="preserve">الديكامترية </w:t>
      </w:r>
      <w:r w:rsidRPr="000E18D5">
        <w:rPr>
          <w:rFonts w:ascii="Calibri" w:eastAsia="SimSun" w:hAnsi="Calibri"/>
          <w:spacing w:val="-2"/>
          <w:lang w:val="en-GB" w:eastAsia="en-US" w:bidi="ar-EG"/>
        </w:rPr>
        <w:t>(HFCC)</w:t>
      </w:r>
      <w:r w:rsidRPr="000E18D5">
        <w:rPr>
          <w:rFonts w:ascii="Calibri" w:eastAsia="SimSun" w:hAnsi="Calibri"/>
          <w:spacing w:val="-2"/>
          <w:rtl/>
          <w:lang w:val="en-GB" w:eastAsia="en-US" w:bidi="ar-EG"/>
        </w:rPr>
        <w:t xml:space="preserve"> واتحاد إذاعات الدول العربية</w:t>
      </w:r>
      <w:r w:rsidR="00E27175" w:rsidRPr="000E18D5">
        <w:rPr>
          <w:rFonts w:ascii="Calibri" w:eastAsia="SimSun" w:hAnsi="Calibri" w:hint="eastAsia"/>
          <w:spacing w:val="-2"/>
          <w:rtl/>
          <w:lang w:val="en-GB" w:eastAsia="en-US" w:bidi="ar-EG"/>
        </w:rPr>
        <w:t> </w:t>
      </w:r>
      <w:r w:rsidRPr="000E18D5">
        <w:rPr>
          <w:rFonts w:ascii="Calibri" w:eastAsia="SimSun" w:hAnsi="Calibri"/>
          <w:spacing w:val="-2"/>
          <w:lang w:eastAsia="en-US" w:bidi="ar-EG"/>
        </w:rPr>
        <w:t>(ASBU)</w:t>
      </w:r>
      <w:r w:rsidRPr="000E18D5">
        <w:rPr>
          <w:rFonts w:ascii="Calibri" w:eastAsia="SimSun" w:hAnsi="Calibri"/>
          <w:spacing w:val="-2"/>
          <w:rtl/>
          <w:lang w:val="en-GB" w:eastAsia="en-US" w:bidi="ar-EG"/>
        </w:rPr>
        <w:t xml:space="preserve"> واتحاد إذاعات </w:t>
      </w:r>
      <w:r w:rsidR="00712456">
        <w:rPr>
          <w:rFonts w:ascii="Calibri" w:eastAsia="SimSun" w:hAnsi="Calibri" w:hint="cs"/>
          <w:spacing w:val="-2"/>
          <w:rtl/>
          <w:lang w:val="en-GB" w:eastAsia="en-US" w:bidi="ar-EG"/>
        </w:rPr>
        <w:t>إفريقي</w:t>
      </w:r>
      <w:r w:rsidRPr="000E18D5">
        <w:rPr>
          <w:rFonts w:ascii="Calibri" w:eastAsia="SimSun" w:hAnsi="Calibri" w:hint="cs"/>
          <w:spacing w:val="-2"/>
          <w:rtl/>
          <w:lang w:val="en-GB" w:eastAsia="en-US" w:bidi="ar-EG"/>
        </w:rPr>
        <w:t>ا</w:t>
      </w:r>
      <w:r w:rsidRPr="000E18D5">
        <w:rPr>
          <w:rFonts w:ascii="Calibri" w:eastAsia="SimSun" w:hAnsi="Calibri" w:hint="cs"/>
          <w:spacing w:val="-2"/>
          <w:rtl/>
          <w:lang w:val="ru-RU" w:eastAsia="en-US" w:bidi="ar-EG"/>
        </w:rPr>
        <w:t xml:space="preserve"> </w:t>
      </w:r>
      <w:r w:rsidRPr="000E18D5">
        <w:rPr>
          <w:rFonts w:ascii="Calibri" w:eastAsia="SimSun" w:hAnsi="Calibri"/>
          <w:spacing w:val="-2"/>
          <w:lang w:eastAsia="en-US" w:bidi="ar-EG"/>
        </w:rPr>
        <w:t>(ABU)</w:t>
      </w:r>
      <w:r w:rsidRPr="000E18D5">
        <w:rPr>
          <w:rFonts w:ascii="Calibri" w:eastAsia="SimSun" w:hAnsi="Calibri"/>
          <w:spacing w:val="-2"/>
          <w:rtl/>
          <w:lang w:val="en-GB" w:eastAsia="en-US" w:bidi="ar-EG"/>
        </w:rPr>
        <w:t>. وتواصل الموظفون على نحو وثيق مع الهيئات المعنية بوضع المعايير من خلال المشاركة في</w:t>
      </w:r>
      <w:r w:rsidRPr="000E18D5">
        <w:rPr>
          <w:rFonts w:ascii="Calibri" w:eastAsia="SimSun" w:hAnsi="Calibri" w:hint="cs"/>
          <w:spacing w:val="-2"/>
          <w:rtl/>
          <w:lang w:val="en-GB" w:eastAsia="en-US" w:bidi="ar-EG"/>
        </w:rPr>
        <w:t> </w:t>
      </w:r>
      <w:r w:rsidRPr="000E18D5">
        <w:rPr>
          <w:rFonts w:ascii="Calibri" w:eastAsia="SimSun" w:hAnsi="Calibri"/>
          <w:spacing w:val="-2"/>
          <w:rtl/>
          <w:lang w:val="en-GB" w:eastAsia="en-US" w:bidi="ar-EG"/>
        </w:rPr>
        <w:t>منتديات مختلفة مثل التعاون</w:t>
      </w:r>
      <w:r w:rsidRPr="000E18D5">
        <w:rPr>
          <w:rFonts w:ascii="Calibri" w:eastAsia="SimSun" w:hAnsi="Calibri" w:hint="cs"/>
          <w:spacing w:val="-2"/>
          <w:rtl/>
          <w:lang w:val="en-GB" w:eastAsia="en-US" w:bidi="ar-EG"/>
        </w:rPr>
        <w:t xml:space="preserve"> العالمي بشأن المعايير</w:t>
      </w:r>
      <w:r w:rsidRPr="000E18D5">
        <w:rPr>
          <w:rFonts w:ascii="Calibri" w:eastAsia="SimSun" w:hAnsi="Calibri" w:hint="cs"/>
          <w:spacing w:val="-2"/>
          <w:rtl/>
          <w:lang w:val="es-ES_tradnl" w:eastAsia="en-US" w:bidi="ar-EG"/>
        </w:rPr>
        <w:t xml:space="preserve"> </w:t>
      </w:r>
      <w:r w:rsidRPr="000E18D5">
        <w:rPr>
          <w:rFonts w:ascii="Calibri" w:eastAsia="SimSun" w:hAnsi="Calibri"/>
          <w:spacing w:val="-2"/>
          <w:lang w:val="fr-CH" w:eastAsia="en-US" w:bidi="ar-EG"/>
        </w:rPr>
        <w:t>(GSC)</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 xml:space="preserve">والتعاونية العالمية للمعايير القياسية </w:t>
      </w:r>
      <w:r w:rsidRPr="000E18D5">
        <w:rPr>
          <w:rFonts w:ascii="Calibri" w:eastAsia="SimSun" w:hAnsi="Calibri"/>
          <w:spacing w:val="-2"/>
          <w:lang w:eastAsia="en-US" w:bidi="ar-EG"/>
        </w:rPr>
        <w:t>(WSC)</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ومشروعات</w:t>
      </w:r>
      <w:r w:rsidRPr="000E18D5">
        <w:rPr>
          <w:rFonts w:ascii="Calibri" w:eastAsia="SimSun" w:hAnsi="Calibri"/>
          <w:spacing w:val="-2"/>
          <w:rtl/>
          <w:lang w:val="en-GB" w:eastAsia="en-US" w:bidi="ar-EG"/>
        </w:rPr>
        <w:t xml:space="preserve"> الشراكة لتكنولوجيات الجيل الثالث</w:t>
      </w:r>
      <w:r w:rsidRPr="000E18D5">
        <w:rPr>
          <w:rFonts w:ascii="Calibri" w:eastAsia="SimSun" w:hAnsi="Calibri" w:hint="cs"/>
          <w:spacing w:val="-2"/>
          <w:rtl/>
          <w:lang w:val="en-GB" w:eastAsia="en-US" w:bidi="ar-EG"/>
        </w:rPr>
        <w:t xml:space="preserve"> </w:t>
      </w:r>
      <w:r w:rsidRPr="000E18D5">
        <w:rPr>
          <w:rFonts w:ascii="Calibri" w:eastAsia="SimSun" w:hAnsi="Calibri"/>
          <w:spacing w:val="-2"/>
          <w:lang w:eastAsia="en-US" w:bidi="ar-EG"/>
        </w:rPr>
        <w:t>(3GPP)</w:t>
      </w:r>
      <w:r w:rsidRPr="000E18D5">
        <w:rPr>
          <w:rFonts w:ascii="Calibri" w:eastAsia="SimSun" w:hAnsi="Calibri"/>
          <w:spacing w:val="-2"/>
          <w:rtl/>
          <w:lang w:val="en-GB" w:eastAsia="en-US" w:bidi="ar-EG"/>
        </w:rPr>
        <w:t>، وقدّموا الدعم إلى لجان دراسات تنمية الاتصالات في موضوعات مثل إدارة الطيف</w:t>
      </w:r>
      <w:r w:rsidRPr="000E18D5">
        <w:rPr>
          <w:rFonts w:ascii="Calibri" w:eastAsia="SimSun" w:hAnsi="Calibri" w:hint="cs"/>
          <w:spacing w:val="-2"/>
          <w:rtl/>
          <w:lang w:val="en-GB" w:eastAsia="en-US" w:bidi="ar-EG"/>
        </w:rPr>
        <w:t>،</w:t>
      </w:r>
      <w:r w:rsidRPr="000E18D5">
        <w:rPr>
          <w:rFonts w:ascii="Calibri" w:eastAsia="SimSun" w:hAnsi="Calibri"/>
          <w:spacing w:val="-2"/>
          <w:rtl/>
          <w:lang w:val="en-GB" w:eastAsia="en-US" w:bidi="ar-EG"/>
        </w:rPr>
        <w:t xml:space="preserve"> والاتصالات المتنقلة الدولية</w:t>
      </w:r>
      <w:r w:rsidRPr="000E18D5">
        <w:rPr>
          <w:rFonts w:ascii="Calibri" w:eastAsia="SimSun" w:hAnsi="Calibri" w:hint="cs"/>
          <w:spacing w:val="-2"/>
          <w:rtl/>
          <w:lang w:val="en-GB" w:eastAsia="en-US" w:bidi="ar-EG"/>
        </w:rPr>
        <w:t>،</w:t>
      </w:r>
      <w:r w:rsidRPr="000E18D5">
        <w:rPr>
          <w:rFonts w:ascii="Calibri" w:eastAsia="SimSun" w:hAnsi="Calibri"/>
          <w:spacing w:val="-2"/>
          <w:rtl/>
          <w:lang w:val="en-GB" w:eastAsia="en-US" w:bidi="ar-EG"/>
        </w:rPr>
        <w:t xml:space="preserve"> والإذاعة الرقمية</w:t>
      </w:r>
      <w:r w:rsidRPr="000E18D5">
        <w:rPr>
          <w:rFonts w:ascii="Calibri" w:eastAsia="SimSun" w:hAnsi="Calibri" w:hint="cs"/>
          <w:spacing w:val="-2"/>
          <w:rtl/>
          <w:lang w:val="en-GB" w:eastAsia="en-US" w:bidi="ar-EG"/>
        </w:rPr>
        <w:t>،</w:t>
      </w:r>
      <w:r w:rsidRPr="000E18D5">
        <w:rPr>
          <w:rFonts w:ascii="Calibri" w:eastAsia="SimSun" w:hAnsi="Calibri"/>
          <w:spacing w:val="-2"/>
          <w:rtl/>
          <w:lang w:val="en-GB" w:eastAsia="en-US" w:bidi="ar-EG"/>
        </w:rPr>
        <w:t xml:space="preserve"> واتصالات الطوارئ</w:t>
      </w:r>
      <w:r w:rsidRPr="000E18D5">
        <w:rPr>
          <w:rFonts w:ascii="Calibri" w:eastAsia="SimSun" w:hAnsi="Calibri" w:hint="cs"/>
          <w:spacing w:val="-2"/>
          <w:rtl/>
          <w:lang w:val="en-GB" w:eastAsia="en-US" w:bidi="ar-EG"/>
        </w:rPr>
        <w:t xml:space="preserve">. كما تم الاتصال والتنسيق مع قطاع تقييس الاتصالات، ولا سيما في مجال اتصالات خطوط الطاقة </w:t>
      </w:r>
      <w:r w:rsidRPr="000E18D5">
        <w:rPr>
          <w:rFonts w:ascii="Calibri" w:eastAsia="SimSun" w:hAnsi="Calibri"/>
          <w:spacing w:val="-2"/>
          <w:lang w:val="en-GB" w:eastAsia="en-US" w:bidi="ar-EG"/>
        </w:rPr>
        <w:t>(PLT)</w:t>
      </w:r>
      <w:r w:rsidRPr="000E18D5">
        <w:rPr>
          <w:rFonts w:ascii="Calibri" w:eastAsia="SimSun" w:hAnsi="Calibri" w:hint="cs"/>
          <w:spacing w:val="-2"/>
          <w:rtl/>
          <w:lang w:val="en-GB" w:eastAsia="en-US" w:bidi="ar-EG"/>
        </w:rPr>
        <w:t>.</w:t>
      </w:r>
    </w:p>
    <w:p w:rsidR="00F1428A" w:rsidRPr="000E18D5" w:rsidRDefault="00F1428A" w:rsidP="008266BC">
      <w:pPr>
        <w:pStyle w:val="Heading2R"/>
      </w:pPr>
      <w:bookmarkStart w:id="193" w:name="_Toc357519306"/>
      <w:bookmarkStart w:id="194" w:name="_Toc386459879"/>
      <w:bookmarkStart w:id="195" w:name="_Toc386460986"/>
      <w:bookmarkStart w:id="196" w:name="_Toc386461462"/>
      <w:r w:rsidRPr="000E18D5">
        <w:t>2.5</w:t>
      </w:r>
      <w:proofErr w:type="gramStart"/>
      <w:r w:rsidRPr="000E18D5">
        <w:t>.R</w:t>
      </w:r>
      <w:proofErr w:type="gramEnd"/>
      <w:r w:rsidRPr="000E18D5">
        <w:rPr>
          <w:rtl/>
        </w:rPr>
        <w:tab/>
      </w:r>
      <w:r w:rsidRPr="000E18D5">
        <w:rPr>
          <w:rFonts w:hint="cs"/>
          <w:rtl/>
        </w:rPr>
        <w:t>الاتصال ودعم أنشطة التنمية</w:t>
      </w:r>
      <w:bookmarkEnd w:id="193"/>
      <w:bookmarkEnd w:id="194"/>
      <w:bookmarkEnd w:id="195"/>
      <w:bookmarkEnd w:id="196"/>
    </w:p>
    <w:p w:rsidR="00F1428A" w:rsidRPr="000E18D5" w:rsidRDefault="00F1428A" w:rsidP="00F1428A">
      <w:pPr>
        <w:tabs>
          <w:tab w:val="clear" w:pos="794"/>
          <w:tab w:val="clear" w:pos="1191"/>
          <w:tab w:val="clear" w:pos="1588"/>
          <w:tab w:val="clear" w:pos="1985"/>
        </w:tabs>
        <w:rPr>
          <w:rFonts w:ascii="Calibri" w:eastAsia="SimSun" w:hAnsi="Calibri"/>
          <w:rtl/>
          <w:lang w:eastAsia="en-US" w:bidi="ar-SY"/>
        </w:rPr>
      </w:pPr>
      <w:r w:rsidRPr="000E18D5">
        <w:rPr>
          <w:rFonts w:ascii="Calibri" w:eastAsia="SimSun" w:hAnsi="Calibri"/>
          <w:spacing w:val="4"/>
          <w:rtl/>
          <w:lang w:val="en-GB" w:eastAsia="en-US" w:bidi="ar-EG"/>
        </w:rPr>
        <w:t>واصل</w:t>
      </w:r>
      <w:r w:rsidRPr="000E18D5">
        <w:rPr>
          <w:rFonts w:ascii="Calibri" w:eastAsia="SimSun" w:hAnsi="Calibri" w:hint="cs"/>
          <w:spacing w:val="4"/>
          <w:rtl/>
          <w:lang w:val="en-GB" w:eastAsia="en-US" w:bidi="ar-EG"/>
        </w:rPr>
        <w:t xml:space="preserve"> مكتب الاتصالات الراديوية توفير المساعدة للبلدان النامية وتقديم المساندة لمكتب تنمية الاتصالات بشأن جوانب انتشار الموجات الراديوية والإذاعة الرقمية والمكاسب الرقمية وإدارة الطيف. </w:t>
      </w:r>
      <w:r w:rsidRPr="000E18D5">
        <w:rPr>
          <w:rFonts w:ascii="Calibri" w:eastAsia="SimSun" w:hAnsi="Calibri" w:hint="cs"/>
          <w:spacing w:val="4"/>
          <w:rtl/>
          <w:lang w:eastAsia="en-US" w:bidi="ar-SY"/>
        </w:rPr>
        <w:t xml:space="preserve">وفي إطار التعاون مع </w:t>
      </w:r>
      <w:r w:rsidRPr="000E18D5">
        <w:rPr>
          <w:rFonts w:ascii="Calibri" w:eastAsia="SimSun" w:hAnsi="Calibri"/>
          <w:color w:val="000000"/>
          <w:spacing w:val="4"/>
          <w:rtl/>
          <w:lang w:val="en-GB" w:eastAsia="en-US" w:bidi="ar-EG"/>
        </w:rPr>
        <w:t>الاتحاد ال</w:t>
      </w:r>
      <w:r w:rsidR="00712456">
        <w:rPr>
          <w:rFonts w:ascii="Calibri" w:eastAsia="SimSun" w:hAnsi="Calibri"/>
          <w:color w:val="000000"/>
          <w:spacing w:val="4"/>
          <w:rtl/>
          <w:lang w:val="en-GB" w:eastAsia="en-US" w:bidi="ar-EG"/>
        </w:rPr>
        <w:t>إفريقي</w:t>
      </w:r>
      <w:r w:rsidRPr="000E18D5">
        <w:rPr>
          <w:rFonts w:ascii="Calibri" w:eastAsia="SimSun" w:hAnsi="Calibri"/>
          <w:color w:val="000000"/>
          <w:spacing w:val="4"/>
          <w:rtl/>
          <w:lang w:val="en-GB" w:eastAsia="en-US" w:bidi="ar-EG"/>
        </w:rPr>
        <w:t xml:space="preserve"> للاتصالات</w:t>
      </w:r>
      <w:r w:rsidRPr="000E18D5">
        <w:rPr>
          <w:rFonts w:ascii="Calibri" w:eastAsia="SimSun" w:hAnsi="Calibri" w:hint="eastAsia"/>
          <w:color w:val="000000"/>
          <w:spacing w:val="4"/>
          <w:rtl/>
          <w:lang w:val="en-GB" w:eastAsia="en-US" w:bidi="ar-EG"/>
        </w:rPr>
        <w:t> </w:t>
      </w:r>
      <w:r w:rsidRPr="000E18D5">
        <w:rPr>
          <w:rFonts w:ascii="Calibri" w:eastAsia="SimSun" w:hAnsi="Calibri"/>
          <w:color w:val="000000"/>
          <w:spacing w:val="4"/>
          <w:lang w:eastAsia="en-US" w:bidi="ar-EG"/>
        </w:rPr>
        <w:t>(ATU)</w:t>
      </w:r>
      <w:r w:rsidRPr="000E18D5">
        <w:rPr>
          <w:rFonts w:ascii="Calibri" w:eastAsia="SimSun" w:hAnsi="Calibri" w:hint="cs"/>
          <w:color w:val="000000"/>
          <w:spacing w:val="4"/>
          <w:rtl/>
          <w:lang w:eastAsia="en-US" w:bidi="ar-EG"/>
        </w:rPr>
        <w:t>،</w:t>
      </w:r>
      <w:r w:rsidRPr="000E18D5">
        <w:rPr>
          <w:rFonts w:ascii="Calibri" w:eastAsia="SimSun" w:hAnsi="Calibri" w:hint="cs"/>
          <w:color w:val="000000"/>
          <w:rtl/>
          <w:lang w:val="ru-RU" w:eastAsia="en-US" w:bidi="ar-EG"/>
        </w:rPr>
        <w:t xml:space="preserve"> </w:t>
      </w:r>
      <w:r w:rsidRPr="000E18D5">
        <w:rPr>
          <w:rFonts w:ascii="Calibri" w:eastAsia="SimSun" w:hAnsi="Calibri" w:hint="cs"/>
          <w:spacing w:val="-2"/>
          <w:rtl/>
          <w:lang w:eastAsia="en-US" w:bidi="ar-SY"/>
        </w:rPr>
        <w:t xml:space="preserve">قدمت مساعدات محددة إلى </w:t>
      </w:r>
      <w:r w:rsidRPr="000E18D5">
        <w:rPr>
          <w:rFonts w:ascii="Calibri" w:eastAsia="SimSun" w:hAnsi="Calibri"/>
          <w:spacing w:val="-2"/>
          <w:lang w:eastAsia="en-US" w:bidi="ar-SY"/>
        </w:rPr>
        <w:t>48</w:t>
      </w:r>
      <w:r w:rsidRPr="000E18D5">
        <w:rPr>
          <w:rFonts w:ascii="Calibri" w:eastAsia="SimSun" w:hAnsi="Calibri" w:hint="cs"/>
          <w:spacing w:val="-2"/>
          <w:rtl/>
          <w:lang w:val="ru-RU" w:eastAsia="en-US" w:bidi="ar-EG"/>
        </w:rPr>
        <w:t xml:space="preserve"> إدارة من</w:t>
      </w:r>
      <w:r w:rsidRPr="000E18D5">
        <w:rPr>
          <w:rFonts w:ascii="Calibri" w:eastAsia="SimSun" w:hAnsi="Calibri" w:hint="cs"/>
          <w:spacing w:val="-2"/>
          <w:rtl/>
          <w:lang w:eastAsia="en-US" w:bidi="ar-SY"/>
        </w:rPr>
        <w:t xml:space="preserve"> إدارات بلدان </w:t>
      </w:r>
      <w:r w:rsidR="00712456">
        <w:rPr>
          <w:rFonts w:ascii="Calibri" w:eastAsia="SimSun" w:hAnsi="Calibri" w:hint="cs"/>
          <w:spacing w:val="-2"/>
          <w:rtl/>
          <w:lang w:eastAsia="en-US" w:bidi="ar-SY"/>
        </w:rPr>
        <w:t>إفريقي</w:t>
      </w:r>
      <w:r w:rsidRPr="000E18D5">
        <w:rPr>
          <w:rFonts w:ascii="Calibri" w:eastAsia="SimSun" w:hAnsi="Calibri" w:hint="cs"/>
          <w:spacing w:val="-2"/>
          <w:rtl/>
          <w:lang w:eastAsia="en-US" w:bidi="ar-SY"/>
        </w:rPr>
        <w:t>ا جنوب الصحراء من أجل مراجعة جزء النطاق</w:t>
      </w:r>
      <w:r w:rsidRPr="000E18D5">
        <w:rPr>
          <w:rFonts w:ascii="Calibri" w:eastAsia="SimSun" w:hAnsi="Calibri" w:hint="eastAsia"/>
          <w:spacing w:val="-2"/>
          <w:rtl/>
          <w:lang w:eastAsia="en-US" w:bidi="ar-SY"/>
        </w:rPr>
        <w:t> </w:t>
      </w:r>
      <w:r w:rsidRPr="000E18D5">
        <w:rPr>
          <w:rFonts w:ascii="Calibri" w:eastAsia="SimSun" w:hAnsi="Calibri"/>
          <w:spacing w:val="-2"/>
          <w:lang w:eastAsia="en-US" w:bidi="ar-SY"/>
        </w:rPr>
        <w:t>UHF</w:t>
      </w:r>
      <w:r w:rsidRPr="000E18D5">
        <w:rPr>
          <w:rFonts w:ascii="Calibri" w:eastAsia="SimSun" w:hAnsi="Calibri" w:hint="cs"/>
          <w:spacing w:val="-2"/>
          <w:rtl/>
          <w:lang w:eastAsia="en-US" w:bidi="ar-SY"/>
        </w:rPr>
        <w:t xml:space="preserve"> في الخطة</w:t>
      </w:r>
      <w:r w:rsidRPr="000E18D5">
        <w:rPr>
          <w:rFonts w:ascii="Calibri" w:eastAsia="SimSun" w:hAnsi="Calibri" w:hint="eastAsia"/>
          <w:spacing w:val="-2"/>
          <w:rtl/>
          <w:lang w:eastAsia="en-US" w:bidi="ar-SY"/>
        </w:rPr>
        <w:t> </w:t>
      </w:r>
      <w:r w:rsidRPr="000E18D5">
        <w:rPr>
          <w:rFonts w:ascii="Calibri" w:eastAsia="SimSun" w:hAnsi="Calibri"/>
          <w:spacing w:val="-2"/>
          <w:lang w:eastAsia="en-US" w:bidi="ar-SY"/>
        </w:rPr>
        <w:t>GE</w:t>
      </w:r>
      <w:r w:rsidRPr="000E18D5">
        <w:rPr>
          <w:rFonts w:ascii="Calibri" w:eastAsia="SimSun" w:hAnsi="Calibri"/>
          <w:spacing w:val="-2"/>
          <w:lang w:eastAsia="en-US" w:bidi="ar-SY"/>
        </w:rPr>
        <w:noBreakHyphen/>
        <w:t>06</w:t>
      </w:r>
      <w:r w:rsidRPr="000E18D5">
        <w:rPr>
          <w:rFonts w:ascii="Calibri" w:eastAsia="SimSun" w:hAnsi="Calibri" w:hint="cs"/>
          <w:rtl/>
          <w:lang w:eastAsia="en-US" w:bidi="ar-SY"/>
        </w:rPr>
        <w:t xml:space="preserve"> فيما يتعلق بالإذاعة الرقمية، أسفرت عن توافق إقليمي بشأن تعديلات على الخطة</w:t>
      </w:r>
      <w:r w:rsidRPr="000E18D5">
        <w:rPr>
          <w:rFonts w:ascii="Calibri" w:eastAsia="SimSun" w:hAnsi="Calibri" w:hint="eastAsia"/>
          <w:rtl/>
          <w:lang w:eastAsia="en-US" w:bidi="ar-SY"/>
        </w:rPr>
        <w:t> </w:t>
      </w:r>
      <w:r w:rsidRPr="000E18D5">
        <w:rPr>
          <w:rFonts w:ascii="Calibri" w:eastAsia="SimSun" w:hAnsi="Calibri"/>
          <w:lang w:eastAsia="en-US" w:bidi="ar-SY"/>
        </w:rPr>
        <w:t>GE</w:t>
      </w:r>
      <w:r w:rsidRPr="000E18D5">
        <w:rPr>
          <w:rFonts w:ascii="Calibri" w:eastAsia="SimSun" w:hAnsi="Calibri"/>
          <w:lang w:eastAsia="en-US" w:bidi="ar-SY"/>
        </w:rPr>
        <w:noBreakHyphen/>
        <w:t>06</w:t>
      </w:r>
      <w:r w:rsidRPr="000E18D5">
        <w:rPr>
          <w:rFonts w:ascii="Calibri" w:eastAsia="SimSun" w:hAnsi="Calibri" w:hint="cs"/>
          <w:rtl/>
          <w:lang w:eastAsia="en-US" w:bidi="ar-SY"/>
        </w:rPr>
        <w:t xml:space="preserve"> لنقل البث الإذاعي إلى ما دون </w:t>
      </w:r>
      <w:r w:rsidRPr="000E18D5">
        <w:rPr>
          <w:rFonts w:ascii="Calibri" w:eastAsia="SimSun" w:hAnsi="Calibri"/>
          <w:lang w:eastAsia="en-US" w:bidi="ar-SY"/>
        </w:rPr>
        <w:t>MHz 694</w:t>
      </w:r>
      <w:r w:rsidRPr="000E18D5">
        <w:rPr>
          <w:rFonts w:ascii="Calibri" w:eastAsia="SimSun" w:hAnsi="Calibri" w:hint="cs"/>
          <w:rtl/>
          <w:lang w:val="ru-RU" w:eastAsia="en-US" w:bidi="ar-EG"/>
        </w:rPr>
        <w:t xml:space="preserve"> وجعل النطاقين </w:t>
      </w:r>
      <w:r w:rsidRPr="000E18D5">
        <w:rPr>
          <w:rFonts w:ascii="Calibri" w:eastAsia="SimSun" w:hAnsi="Calibri"/>
          <w:lang w:eastAsia="en-US" w:bidi="ar-EG"/>
        </w:rPr>
        <w:t>700</w:t>
      </w:r>
      <w:r w:rsidRPr="000E18D5">
        <w:rPr>
          <w:rFonts w:ascii="Calibri" w:eastAsia="SimSun" w:hAnsi="Calibri" w:hint="cs"/>
          <w:rtl/>
          <w:lang w:val="ru-RU" w:eastAsia="en-US" w:bidi="ar-EG"/>
        </w:rPr>
        <w:t xml:space="preserve"> و</w:t>
      </w:r>
      <w:r w:rsidRPr="000E18D5">
        <w:rPr>
          <w:rFonts w:ascii="Calibri" w:eastAsia="SimSun" w:hAnsi="Calibri"/>
          <w:lang w:eastAsia="en-US" w:bidi="ar-EG"/>
        </w:rPr>
        <w:t>MHz 800</w:t>
      </w:r>
      <w:r w:rsidRPr="000E18D5">
        <w:rPr>
          <w:rFonts w:ascii="Calibri" w:eastAsia="SimSun" w:hAnsi="Calibri" w:hint="cs"/>
          <w:rtl/>
          <w:lang w:val="ru-RU" w:eastAsia="en-US" w:bidi="ar-EG"/>
        </w:rPr>
        <w:t xml:space="preserve"> متاحين للخدمة المتنقلة في المنطقة.</w:t>
      </w:r>
    </w:p>
    <w:p w:rsidR="00F1428A" w:rsidRPr="000E18D5" w:rsidRDefault="00F1428A" w:rsidP="008266BC">
      <w:pPr>
        <w:pStyle w:val="Heading2R"/>
      </w:pPr>
      <w:bookmarkStart w:id="197" w:name="_Toc357519307"/>
      <w:bookmarkStart w:id="198" w:name="_Toc386459880"/>
      <w:bookmarkStart w:id="199" w:name="_Toc386460987"/>
      <w:bookmarkStart w:id="200" w:name="_Toc386461463"/>
      <w:r w:rsidRPr="000E18D5">
        <w:lastRenderedPageBreak/>
        <w:t>3.5</w:t>
      </w:r>
      <w:proofErr w:type="gramStart"/>
      <w:r w:rsidRPr="000E18D5">
        <w:t>.R</w:t>
      </w:r>
      <w:proofErr w:type="gramEnd"/>
      <w:r w:rsidRPr="000E18D5">
        <w:rPr>
          <w:rtl/>
        </w:rPr>
        <w:tab/>
      </w:r>
      <w:hyperlink r:id="rId145" w:history="1">
        <w:r w:rsidRPr="000E18D5">
          <w:rPr>
            <w:rStyle w:val="Hyperlink"/>
            <w:rFonts w:hint="cs"/>
            <w:rtl/>
          </w:rPr>
          <w:t>الحلقات الدراسية</w:t>
        </w:r>
        <w:bookmarkEnd w:id="197"/>
        <w:bookmarkEnd w:id="198"/>
        <w:bookmarkEnd w:id="199"/>
        <w:bookmarkEnd w:id="200"/>
      </w:hyperlink>
    </w:p>
    <w:p w:rsidR="00F1428A" w:rsidRPr="000E18D5" w:rsidRDefault="00F1428A" w:rsidP="00505367">
      <w:pPr>
        <w:keepLines/>
        <w:tabs>
          <w:tab w:val="clear" w:pos="794"/>
          <w:tab w:val="clear" w:pos="1191"/>
          <w:tab w:val="clear" w:pos="1588"/>
          <w:tab w:val="clear" w:pos="1985"/>
        </w:tabs>
        <w:rPr>
          <w:rFonts w:ascii="Calibri" w:eastAsia="SimSun" w:hAnsi="Calibri"/>
          <w:spacing w:val="2"/>
          <w:rtl/>
          <w:lang w:val="ru-RU" w:eastAsia="en-US" w:bidi="ar-EG"/>
        </w:rPr>
      </w:pPr>
      <w:r w:rsidRPr="000E18D5">
        <w:rPr>
          <w:rFonts w:ascii="Calibri" w:eastAsia="SimSun" w:hAnsi="Calibri" w:hint="cs"/>
          <w:spacing w:val="-4"/>
          <w:rtl/>
          <w:lang w:eastAsia="en-US" w:bidi="ar-SY"/>
        </w:rPr>
        <w:t xml:space="preserve">نشر مكتب الاتصالات الراديوية المعارف ووفر التدريب في القضايا المتعلقة بإدارة الطيف من خلال </w:t>
      </w:r>
      <w:hyperlink r:id="rId146" w:history="1">
        <w:r w:rsidRPr="000E18D5">
          <w:rPr>
            <w:rFonts w:ascii="Calibri" w:eastAsia="SimSun" w:hAnsi="Calibri" w:hint="cs"/>
            <w:color w:val="0000FF"/>
            <w:spacing w:val="-4"/>
            <w:u w:val="single"/>
            <w:rtl/>
            <w:lang w:eastAsia="en-US" w:bidi="ar-SY"/>
          </w:rPr>
          <w:t>الحلقات الدراسية وورش العمل والاجتماعات</w:t>
        </w:r>
      </w:hyperlink>
      <w:r w:rsidRPr="000E18D5">
        <w:rPr>
          <w:rFonts w:ascii="Calibri" w:eastAsia="SimSun" w:hAnsi="Calibri" w:hint="cs"/>
          <w:spacing w:val="-4"/>
          <w:rtl/>
          <w:lang w:eastAsia="en-US" w:bidi="ar-SY"/>
        </w:rPr>
        <w:t>. وانصب تركيز</w:t>
      </w:r>
      <w:r w:rsidRPr="000E18D5">
        <w:rPr>
          <w:rFonts w:ascii="Calibri" w:eastAsia="SimSun" w:hAnsi="Calibri" w:hint="cs"/>
          <w:spacing w:val="-4"/>
          <w:rtl/>
          <w:lang w:eastAsia="en-US" w:bidi="ar-EG"/>
        </w:rPr>
        <w:t xml:space="preserve"> </w:t>
      </w:r>
      <w:hyperlink r:id="rId147" w:history="1">
        <w:r w:rsidRPr="000E18D5">
          <w:rPr>
            <w:rFonts w:ascii="Calibri" w:eastAsia="SimSun" w:hAnsi="Calibri" w:hint="cs"/>
            <w:color w:val="0000FF"/>
            <w:spacing w:val="-4"/>
            <w:u w:val="single"/>
            <w:rtl/>
            <w:lang w:eastAsia="en-US" w:bidi="ar-EG"/>
          </w:rPr>
          <w:t xml:space="preserve">الحلقة الدراسية العالمية للاتصالات الراديوية لعام </w:t>
        </w:r>
        <w:r w:rsidRPr="000E18D5">
          <w:rPr>
            <w:rFonts w:ascii="Calibri" w:eastAsia="SimSun" w:hAnsi="Calibri"/>
            <w:color w:val="0000FF"/>
            <w:spacing w:val="-4"/>
            <w:u w:val="single"/>
            <w:lang w:eastAsia="en-US" w:bidi="ar-EG"/>
          </w:rPr>
          <w:t>2012</w:t>
        </w:r>
        <w:r w:rsidRPr="000E18D5">
          <w:rPr>
            <w:rFonts w:ascii="Calibri" w:eastAsia="SimSun" w:hAnsi="Calibri" w:hint="cs"/>
            <w:color w:val="0000FF"/>
            <w:spacing w:val="-4"/>
            <w:u w:val="single"/>
            <w:rtl/>
            <w:lang w:eastAsia="en-US" w:bidi="ar-EG"/>
          </w:rPr>
          <w:t xml:space="preserve"> </w:t>
        </w:r>
        <w:r w:rsidRPr="000E18D5">
          <w:rPr>
            <w:rFonts w:ascii="Calibri" w:eastAsia="SimSun" w:hAnsi="Calibri"/>
            <w:color w:val="0000FF"/>
            <w:spacing w:val="-4"/>
            <w:u w:val="single"/>
            <w:lang w:eastAsia="en-US" w:bidi="ar-EG"/>
          </w:rPr>
          <w:t>(WRS</w:t>
        </w:r>
        <w:r w:rsidRPr="000E18D5">
          <w:rPr>
            <w:rFonts w:ascii="Calibri" w:eastAsia="SimSun" w:hAnsi="Calibri"/>
            <w:color w:val="0000FF"/>
            <w:spacing w:val="-4"/>
            <w:u w:val="single"/>
            <w:lang w:eastAsia="en-US" w:bidi="ar-EG"/>
          </w:rPr>
          <w:noBreakHyphen/>
          <w:t>12)</w:t>
        </w:r>
      </w:hyperlink>
      <w:r w:rsidRPr="000E18D5">
        <w:rPr>
          <w:rFonts w:ascii="Calibri" w:eastAsia="SimSun" w:hAnsi="Calibri" w:hint="cs"/>
          <w:spacing w:val="-4"/>
          <w:rtl/>
          <w:lang w:eastAsia="en-US" w:bidi="ar-EG"/>
        </w:rPr>
        <w:t xml:space="preserve"> على نتائج المؤتمر العالمي للاتصالات الراديوية لعام </w:t>
      </w:r>
      <w:r w:rsidRPr="000E18D5">
        <w:rPr>
          <w:rFonts w:ascii="Calibri" w:eastAsia="SimSun" w:hAnsi="Calibri"/>
          <w:spacing w:val="-4"/>
          <w:lang w:eastAsia="en-US" w:bidi="ar-EG"/>
        </w:rPr>
        <w:t>(WRC-12) 2012</w:t>
      </w:r>
      <w:r w:rsidRPr="000E18D5">
        <w:rPr>
          <w:rFonts w:ascii="Calibri" w:eastAsia="SimSun" w:hAnsi="Calibri" w:hint="cs"/>
          <w:spacing w:val="-4"/>
          <w:rtl/>
          <w:lang w:val="ru-RU" w:eastAsia="en-US" w:bidi="ar-EG"/>
        </w:rPr>
        <w:t xml:space="preserve"> والتحضيرات للمؤتمر </w:t>
      </w:r>
      <w:r w:rsidRPr="000E18D5">
        <w:rPr>
          <w:rFonts w:ascii="Calibri" w:eastAsia="SimSun" w:hAnsi="Calibri"/>
          <w:spacing w:val="-4"/>
          <w:lang w:eastAsia="en-US" w:bidi="ar-EG"/>
        </w:rPr>
        <w:t>WRC-15</w:t>
      </w:r>
      <w:r w:rsidRPr="000E18D5">
        <w:rPr>
          <w:rFonts w:ascii="Calibri" w:eastAsia="SimSun" w:hAnsi="Calibri" w:hint="cs"/>
          <w:spacing w:val="-4"/>
          <w:rtl/>
          <w:lang w:val="ru-RU" w:eastAsia="en-US" w:bidi="ar-EG"/>
        </w:rPr>
        <w:t xml:space="preserve"> وتطبيق أحكام</w:t>
      </w:r>
      <w:r w:rsidRPr="000E18D5">
        <w:rPr>
          <w:rFonts w:ascii="Calibri" w:eastAsia="SimSun" w:hAnsi="Calibri" w:hint="cs"/>
          <w:spacing w:val="-4"/>
          <w:rtl/>
          <w:lang w:eastAsia="en-US" w:bidi="ar-EG"/>
        </w:rPr>
        <w:t xml:space="preserve"> </w:t>
      </w:r>
      <w:hyperlink r:id="rId148" w:history="1">
        <w:r w:rsidRPr="000E18D5">
          <w:rPr>
            <w:rFonts w:ascii="Calibri" w:eastAsia="SimSun" w:hAnsi="Calibri" w:hint="cs"/>
            <w:spacing w:val="-4"/>
            <w:rtl/>
            <w:lang w:eastAsia="en-US" w:bidi="ar-EG"/>
          </w:rPr>
          <w:t>لوائح الراديو</w:t>
        </w:r>
      </w:hyperlink>
      <w:r w:rsidRPr="000E18D5">
        <w:rPr>
          <w:rFonts w:ascii="Calibri" w:eastAsia="SimSun" w:hAnsi="Calibri" w:hint="cs"/>
          <w:spacing w:val="-4"/>
          <w:rtl/>
          <w:lang w:eastAsia="en-US" w:bidi="ar-EG"/>
        </w:rPr>
        <w:t xml:space="preserve"> إضافة إلى</w:t>
      </w:r>
      <w:r w:rsidRPr="000E18D5">
        <w:rPr>
          <w:rFonts w:ascii="Calibri" w:eastAsia="SimSun" w:hAnsi="Calibri" w:hint="eastAsia"/>
          <w:spacing w:val="-4"/>
          <w:rtl/>
          <w:lang w:eastAsia="en-US" w:bidi="ar-EG"/>
        </w:rPr>
        <w:t> </w:t>
      </w:r>
      <w:r w:rsidRPr="000E18D5">
        <w:rPr>
          <w:rFonts w:ascii="Calibri" w:eastAsia="SimSun" w:hAnsi="Calibri" w:hint="cs"/>
          <w:spacing w:val="-4"/>
          <w:rtl/>
          <w:lang w:eastAsia="en-US" w:bidi="ar-EG"/>
        </w:rPr>
        <w:t xml:space="preserve">أحدث الجوانب التكنولوجية للاتصالات الراديوية. وبدءاً من عام </w:t>
      </w:r>
      <w:r w:rsidRPr="000E18D5">
        <w:rPr>
          <w:rFonts w:ascii="Calibri" w:eastAsia="SimSun" w:hAnsi="Calibri"/>
          <w:spacing w:val="-4"/>
          <w:lang w:eastAsia="en-US" w:bidi="ar-EG"/>
        </w:rPr>
        <w:t>2012</w:t>
      </w:r>
      <w:r w:rsidRPr="000E18D5">
        <w:rPr>
          <w:rFonts w:ascii="Calibri" w:eastAsia="SimSun" w:hAnsi="Calibri" w:hint="cs"/>
          <w:spacing w:val="-4"/>
          <w:rtl/>
          <w:lang w:eastAsia="en-US" w:bidi="ar-EG"/>
        </w:rPr>
        <w:t xml:space="preserve">، نظم المكتب أيضاً حلقات دراسية إقليمية في كوستاريكا </w:t>
      </w:r>
      <w:r w:rsidRPr="000E18D5">
        <w:rPr>
          <w:rFonts w:ascii="Calibri" w:eastAsia="SimSun" w:hAnsi="Calibri" w:hint="cs"/>
          <w:spacing w:val="-4"/>
          <w:rtl/>
          <w:lang w:val="es-ES_tradnl" w:eastAsia="en-US" w:bidi="ar-EG"/>
        </w:rPr>
        <w:t>(</w:t>
      </w:r>
      <w:r w:rsidRPr="000E18D5">
        <w:rPr>
          <w:rFonts w:ascii="Calibri" w:eastAsia="SimSun" w:hAnsi="Calibri"/>
          <w:spacing w:val="-4"/>
          <w:lang w:eastAsia="en-US" w:bidi="ar-EG"/>
        </w:rPr>
        <w:t>100</w:t>
      </w:r>
      <w:r w:rsidRPr="000E18D5">
        <w:rPr>
          <w:rFonts w:ascii="Calibri" w:eastAsia="SimSun" w:hAnsi="Calibri" w:hint="cs"/>
          <w:spacing w:val="-4"/>
          <w:rtl/>
          <w:lang w:val="ru-RU" w:eastAsia="en-US" w:bidi="ar-EG"/>
        </w:rPr>
        <w:t xml:space="preserve"> مشارك/</w:t>
      </w:r>
      <w:r w:rsidRPr="000E18D5">
        <w:rPr>
          <w:rFonts w:ascii="Calibri" w:eastAsia="SimSun" w:hAnsi="Calibri"/>
          <w:spacing w:val="-4"/>
          <w:lang w:eastAsia="en-US" w:bidi="ar-EG"/>
        </w:rPr>
        <w:t>11</w:t>
      </w:r>
      <w:r w:rsidRPr="000E18D5">
        <w:rPr>
          <w:rFonts w:ascii="Calibri" w:eastAsia="SimSun" w:hAnsi="Calibri" w:hint="cs"/>
          <w:spacing w:val="-4"/>
          <w:rtl/>
          <w:lang w:val="ru-RU" w:eastAsia="en-US" w:bidi="ar-EG"/>
        </w:rPr>
        <w:t xml:space="preserve"> بلداً)</w:t>
      </w:r>
      <w:r w:rsidRPr="000E18D5">
        <w:rPr>
          <w:rFonts w:ascii="Calibri" w:eastAsia="SimSun" w:hAnsi="Calibri" w:hint="cs"/>
          <w:rtl/>
          <w:lang w:val="ru-RU" w:eastAsia="en-US" w:bidi="ar-EG"/>
        </w:rPr>
        <w:t xml:space="preserve"> </w:t>
      </w:r>
      <w:r w:rsidRPr="000E18D5">
        <w:rPr>
          <w:rFonts w:ascii="Calibri" w:eastAsia="SimSun" w:hAnsi="Calibri" w:hint="cs"/>
          <w:spacing w:val="-2"/>
          <w:rtl/>
          <w:lang w:val="ru-RU" w:eastAsia="en-US" w:bidi="ar-EG"/>
        </w:rPr>
        <w:t xml:space="preserve">وباراغواي </w:t>
      </w:r>
      <w:r w:rsidRPr="000E18D5">
        <w:rPr>
          <w:rFonts w:ascii="Calibri" w:eastAsia="SimSun" w:hAnsi="Calibri" w:hint="cs"/>
          <w:spacing w:val="6"/>
          <w:rtl/>
          <w:lang w:val="es-ES_tradnl" w:eastAsia="en-US" w:bidi="ar-EG"/>
        </w:rPr>
        <w:t>(</w:t>
      </w:r>
      <w:r w:rsidRPr="000E18D5">
        <w:rPr>
          <w:rFonts w:ascii="Calibri" w:eastAsia="SimSun" w:hAnsi="Calibri"/>
          <w:spacing w:val="6"/>
          <w:lang w:eastAsia="en-US" w:bidi="ar-EG"/>
        </w:rPr>
        <w:t>120</w:t>
      </w:r>
      <w:r w:rsidRPr="000E18D5">
        <w:rPr>
          <w:rFonts w:ascii="Calibri" w:eastAsia="SimSun" w:hAnsi="Calibri" w:hint="cs"/>
          <w:spacing w:val="6"/>
          <w:rtl/>
          <w:lang w:val="ru-RU" w:eastAsia="en-US" w:bidi="ar-EG"/>
        </w:rPr>
        <w:t xml:space="preserve"> مشاركاً/</w:t>
      </w:r>
      <w:r w:rsidRPr="000E18D5">
        <w:rPr>
          <w:rFonts w:ascii="Calibri" w:eastAsia="SimSun" w:hAnsi="Calibri"/>
          <w:spacing w:val="6"/>
          <w:lang w:eastAsia="en-US" w:bidi="ar-EG"/>
        </w:rPr>
        <w:t>12</w:t>
      </w:r>
      <w:r w:rsidRPr="000E18D5">
        <w:rPr>
          <w:rFonts w:ascii="Calibri" w:eastAsia="SimSun" w:hAnsi="Calibri" w:hint="cs"/>
          <w:spacing w:val="6"/>
          <w:rtl/>
          <w:lang w:val="ru-RU" w:eastAsia="en-US" w:bidi="ar-EG"/>
        </w:rPr>
        <w:t xml:space="preserve"> بلداً) والكاميرون </w:t>
      </w:r>
      <w:r w:rsidRPr="000E18D5">
        <w:rPr>
          <w:rFonts w:ascii="Calibri" w:eastAsia="SimSun" w:hAnsi="Calibri" w:hint="cs"/>
          <w:spacing w:val="6"/>
          <w:rtl/>
          <w:lang w:val="es-ES_tradnl" w:eastAsia="en-US" w:bidi="ar-EG"/>
        </w:rPr>
        <w:t>(</w:t>
      </w:r>
      <w:r w:rsidRPr="000E18D5">
        <w:rPr>
          <w:rFonts w:ascii="Calibri" w:eastAsia="SimSun" w:hAnsi="Calibri"/>
          <w:spacing w:val="6"/>
          <w:lang w:eastAsia="en-US" w:bidi="ar-EG"/>
        </w:rPr>
        <w:t>150</w:t>
      </w:r>
      <w:r w:rsidRPr="000E18D5">
        <w:rPr>
          <w:rFonts w:ascii="Calibri" w:eastAsia="SimSun" w:hAnsi="Calibri" w:hint="cs"/>
          <w:spacing w:val="6"/>
          <w:rtl/>
          <w:lang w:val="ru-RU" w:eastAsia="en-US" w:bidi="ar-EG"/>
        </w:rPr>
        <w:t xml:space="preserve"> مشاركاً/</w:t>
      </w:r>
      <w:r w:rsidRPr="000E18D5">
        <w:rPr>
          <w:rFonts w:ascii="Calibri" w:eastAsia="SimSun" w:hAnsi="Calibri"/>
          <w:spacing w:val="6"/>
          <w:lang w:eastAsia="en-US" w:bidi="ar-EG"/>
        </w:rPr>
        <w:t>35</w:t>
      </w:r>
      <w:r w:rsidRPr="000E18D5">
        <w:rPr>
          <w:rFonts w:ascii="Calibri" w:eastAsia="SimSun" w:hAnsi="Calibri" w:hint="cs"/>
          <w:spacing w:val="6"/>
          <w:rtl/>
          <w:lang w:val="ru-RU" w:eastAsia="en-US" w:bidi="ar-EG"/>
        </w:rPr>
        <w:t xml:space="preserve"> بلداً) وفيجي </w:t>
      </w:r>
      <w:r w:rsidRPr="000E18D5">
        <w:rPr>
          <w:rFonts w:ascii="Calibri" w:eastAsia="SimSun" w:hAnsi="Calibri" w:hint="cs"/>
          <w:spacing w:val="6"/>
          <w:rtl/>
          <w:lang w:val="es-ES_tradnl" w:eastAsia="en-US" w:bidi="ar-EG"/>
        </w:rPr>
        <w:t>(</w:t>
      </w:r>
      <w:r w:rsidRPr="000E18D5">
        <w:rPr>
          <w:rFonts w:ascii="Calibri" w:eastAsia="SimSun" w:hAnsi="Calibri"/>
          <w:spacing w:val="6"/>
          <w:lang w:eastAsia="en-US" w:bidi="ar-EG"/>
        </w:rPr>
        <w:t>60</w:t>
      </w:r>
      <w:r w:rsidRPr="000E18D5">
        <w:rPr>
          <w:rFonts w:ascii="Calibri" w:eastAsia="SimSun" w:hAnsi="Calibri" w:hint="cs"/>
          <w:spacing w:val="6"/>
          <w:rtl/>
          <w:lang w:val="ru-RU" w:eastAsia="en-US" w:bidi="ar-EG"/>
        </w:rPr>
        <w:t xml:space="preserve"> مشاركاً/</w:t>
      </w:r>
      <w:r w:rsidRPr="000E18D5">
        <w:rPr>
          <w:rFonts w:ascii="Calibri" w:eastAsia="SimSun" w:hAnsi="Calibri"/>
          <w:spacing w:val="6"/>
          <w:lang w:eastAsia="en-US" w:bidi="ar-EG"/>
        </w:rPr>
        <w:t>18</w:t>
      </w:r>
      <w:r w:rsidRPr="000E18D5">
        <w:rPr>
          <w:rFonts w:ascii="Calibri" w:eastAsia="SimSun" w:hAnsi="Calibri" w:hint="cs"/>
          <w:spacing w:val="6"/>
          <w:rtl/>
          <w:lang w:val="ru-RU" w:eastAsia="en-US" w:bidi="ar-EG"/>
        </w:rPr>
        <w:t xml:space="preserve"> بلداً) وتونس </w:t>
      </w:r>
      <w:r w:rsidRPr="000E18D5">
        <w:rPr>
          <w:rFonts w:ascii="Calibri" w:eastAsia="SimSun" w:hAnsi="Calibri" w:hint="cs"/>
          <w:spacing w:val="6"/>
          <w:rtl/>
          <w:lang w:val="es-ES_tradnl" w:eastAsia="en-US" w:bidi="ar-EG"/>
        </w:rPr>
        <w:t>(</w:t>
      </w:r>
      <w:r w:rsidRPr="000E18D5">
        <w:rPr>
          <w:rFonts w:ascii="Calibri" w:eastAsia="SimSun" w:hAnsi="Calibri"/>
          <w:spacing w:val="6"/>
          <w:lang w:eastAsia="en-US" w:bidi="ar-EG"/>
        </w:rPr>
        <w:t>70</w:t>
      </w:r>
      <w:r w:rsidRPr="000E18D5">
        <w:rPr>
          <w:rFonts w:ascii="Calibri" w:eastAsia="SimSun" w:hAnsi="Calibri" w:hint="cs"/>
          <w:spacing w:val="6"/>
          <w:rtl/>
          <w:lang w:val="ru-RU" w:eastAsia="en-US" w:bidi="ar-EG"/>
        </w:rPr>
        <w:t xml:space="preserve"> مشاركاً/</w:t>
      </w:r>
      <w:r w:rsidRPr="000E18D5">
        <w:rPr>
          <w:rFonts w:ascii="Calibri" w:eastAsia="SimSun" w:hAnsi="Calibri"/>
          <w:spacing w:val="6"/>
          <w:lang w:eastAsia="en-US" w:bidi="ar-EG"/>
        </w:rPr>
        <w:t>15</w:t>
      </w:r>
      <w:r w:rsidRPr="000E18D5">
        <w:rPr>
          <w:rFonts w:ascii="Calibri" w:eastAsia="SimSun" w:hAnsi="Calibri" w:hint="cs"/>
          <w:spacing w:val="6"/>
          <w:rtl/>
          <w:lang w:val="ru-RU" w:eastAsia="en-US" w:bidi="ar-EG"/>
        </w:rPr>
        <w:t xml:space="preserve"> بلداً)</w:t>
      </w:r>
      <w:r w:rsidR="00A84960" w:rsidRPr="000E18D5">
        <w:rPr>
          <w:rFonts w:ascii="Calibri" w:eastAsia="SimSun" w:hAnsi="Calibri" w:hint="cs"/>
          <w:spacing w:val="6"/>
          <w:rtl/>
          <w:lang w:val="ru-RU" w:eastAsia="en-US" w:bidi="ar-EG"/>
        </w:rPr>
        <w:t xml:space="preserve"> وفيتنام</w:t>
      </w:r>
      <w:r w:rsidR="00A84960" w:rsidRPr="000E18D5">
        <w:rPr>
          <w:rFonts w:ascii="Calibri" w:eastAsia="SimSun" w:hAnsi="Calibri" w:hint="cs"/>
          <w:spacing w:val="-2"/>
          <w:rtl/>
          <w:lang w:val="ru-RU" w:eastAsia="en-US" w:bidi="ar-EG"/>
        </w:rPr>
        <w:t xml:space="preserve"> </w:t>
      </w:r>
      <w:r w:rsidR="00A84960" w:rsidRPr="000E18D5">
        <w:rPr>
          <w:rFonts w:ascii="Calibri" w:eastAsia="SimSun" w:hAnsi="Calibri" w:hint="cs"/>
          <w:spacing w:val="2"/>
          <w:rtl/>
          <w:lang w:val="es-ES_tradnl" w:eastAsia="en-US" w:bidi="ar-EG"/>
        </w:rPr>
        <w:t>(</w:t>
      </w:r>
      <w:r w:rsidR="00A84960" w:rsidRPr="000E18D5">
        <w:rPr>
          <w:rFonts w:ascii="Calibri" w:eastAsia="SimSun" w:hAnsi="Calibri"/>
          <w:spacing w:val="2"/>
          <w:lang w:eastAsia="en-US" w:bidi="ar-EG"/>
        </w:rPr>
        <w:t>90</w:t>
      </w:r>
      <w:r w:rsidR="00A84960" w:rsidRPr="000E18D5">
        <w:rPr>
          <w:rFonts w:ascii="Calibri" w:eastAsia="SimSun" w:hAnsi="Calibri" w:hint="cs"/>
          <w:spacing w:val="2"/>
          <w:rtl/>
          <w:lang w:val="ru-RU" w:eastAsia="en-US" w:bidi="ar-EG"/>
        </w:rPr>
        <w:t xml:space="preserve"> مشاركاً/</w:t>
      </w:r>
      <w:r w:rsidR="00A84960" w:rsidRPr="000E18D5">
        <w:rPr>
          <w:rFonts w:ascii="Calibri" w:eastAsia="SimSun" w:hAnsi="Calibri"/>
          <w:spacing w:val="2"/>
          <w:lang w:eastAsia="en-US" w:bidi="ar-EG"/>
        </w:rPr>
        <w:t>14</w:t>
      </w:r>
      <w:r w:rsidR="00A84960" w:rsidRPr="000E18D5">
        <w:rPr>
          <w:rFonts w:ascii="Calibri" w:eastAsia="SimSun" w:hAnsi="Calibri" w:hint="cs"/>
          <w:spacing w:val="2"/>
          <w:rtl/>
          <w:lang w:val="ru-RU" w:eastAsia="en-US" w:bidi="ar-EG"/>
        </w:rPr>
        <w:t xml:space="preserve"> بلداً)</w:t>
      </w:r>
      <w:r w:rsidRPr="000E18D5">
        <w:rPr>
          <w:rFonts w:ascii="Calibri" w:eastAsia="SimSun" w:hAnsi="Calibri" w:hint="cs"/>
          <w:spacing w:val="2"/>
          <w:rtl/>
          <w:lang w:val="ru-RU" w:eastAsia="en-US" w:bidi="ar-EG"/>
        </w:rPr>
        <w:t xml:space="preserve">. وتضمنت هذه الحلقات الدراسية منتدى من يوم واحد لمناقشة قضايا الطيف الملحّة مثل الابتكارات والتحديات (كوستاريكا) والمكاسب الرقمية (باراغواي) ومستقبل نطاق الترددات الديسيمترية (الكاميرون) ومستقبل </w:t>
      </w:r>
      <w:r w:rsidRPr="000E18D5">
        <w:rPr>
          <w:rFonts w:ascii="Calibri" w:eastAsia="SimSun" w:hAnsi="Calibri" w:hint="cs"/>
          <w:spacing w:val="6"/>
          <w:rtl/>
          <w:lang w:val="ru-RU" w:eastAsia="en-US" w:bidi="ar-EG"/>
        </w:rPr>
        <w:t xml:space="preserve">النطاق </w:t>
      </w:r>
      <w:r w:rsidRPr="000E18D5">
        <w:rPr>
          <w:rFonts w:ascii="Calibri" w:eastAsia="SimSun" w:hAnsi="Calibri"/>
          <w:spacing w:val="6"/>
          <w:lang w:eastAsia="en-US" w:bidi="ar-EG"/>
        </w:rPr>
        <w:t>C</w:t>
      </w:r>
      <w:r w:rsidRPr="000E18D5">
        <w:rPr>
          <w:rFonts w:ascii="Calibri" w:eastAsia="SimSun" w:hAnsi="Calibri" w:hint="cs"/>
          <w:spacing w:val="6"/>
          <w:rtl/>
          <w:lang w:val="ru-RU" w:eastAsia="en-US" w:bidi="ar-EG"/>
        </w:rPr>
        <w:t xml:space="preserve"> (فيجي) والأنظمة الراديوية الإدراكية والنطاقات غير المستخدمة (تونس)</w:t>
      </w:r>
      <w:r w:rsidR="00A84960" w:rsidRPr="000E18D5">
        <w:rPr>
          <w:rFonts w:ascii="Calibri" w:eastAsia="SimSun" w:hAnsi="Calibri" w:hint="cs"/>
          <w:spacing w:val="6"/>
          <w:rtl/>
          <w:lang w:eastAsia="en-US" w:bidi="ar-EG"/>
        </w:rPr>
        <w:t xml:space="preserve"> والاتجاهات الجديدة في إدارة الطيف</w:t>
      </w:r>
      <w:r w:rsidR="00A84960" w:rsidRPr="000E18D5">
        <w:rPr>
          <w:rFonts w:ascii="Calibri" w:eastAsia="SimSun" w:hAnsi="Calibri" w:hint="cs"/>
          <w:spacing w:val="2"/>
          <w:rtl/>
          <w:lang w:eastAsia="en-US" w:bidi="ar-EG"/>
        </w:rPr>
        <w:t xml:space="preserve"> (</w:t>
      </w:r>
      <w:r w:rsidR="00505367">
        <w:rPr>
          <w:rFonts w:ascii="Calibri" w:eastAsia="SimSun" w:hAnsi="Calibri" w:hint="cs"/>
          <w:spacing w:val="2"/>
          <w:rtl/>
          <w:lang w:val="ru-RU" w:eastAsia="en-US" w:bidi="ar-EG"/>
        </w:rPr>
        <w:t>فيت</w:t>
      </w:r>
      <w:r w:rsidR="00A84960" w:rsidRPr="000E18D5">
        <w:rPr>
          <w:rFonts w:ascii="Calibri" w:eastAsia="SimSun" w:hAnsi="Calibri" w:hint="cs"/>
          <w:spacing w:val="2"/>
          <w:rtl/>
          <w:lang w:val="ru-RU" w:eastAsia="en-US" w:bidi="ar-EG"/>
        </w:rPr>
        <w:t>نام</w:t>
      </w:r>
      <w:r w:rsidR="00A84960" w:rsidRPr="000E18D5">
        <w:rPr>
          <w:rFonts w:ascii="Calibri" w:eastAsia="SimSun" w:hAnsi="Calibri" w:hint="cs"/>
          <w:spacing w:val="2"/>
          <w:rtl/>
          <w:lang w:eastAsia="en-US" w:bidi="ar-EG"/>
        </w:rPr>
        <w:t>)</w:t>
      </w:r>
      <w:r w:rsidRPr="000E18D5">
        <w:rPr>
          <w:rFonts w:ascii="Calibri" w:eastAsia="SimSun" w:hAnsi="Calibri" w:hint="cs"/>
          <w:spacing w:val="2"/>
          <w:rtl/>
          <w:lang w:val="ru-RU" w:eastAsia="en-US" w:bidi="ar-EG"/>
        </w:rPr>
        <w:t>. كما شارك المكتب في حلقات دراسية أخرى تتعلق بإدارة الطيف و</w:t>
      </w:r>
      <w:r w:rsidRPr="000E18D5">
        <w:rPr>
          <w:rFonts w:ascii="Calibri" w:eastAsia="SimSun" w:hAnsi="Calibri"/>
          <w:color w:val="000000"/>
          <w:spacing w:val="2"/>
          <w:rtl/>
          <w:lang w:val="en-GB" w:eastAsia="en-US" w:bidi="ar-EG"/>
        </w:rPr>
        <w:t>تطبيقات الاتصالات الراديوية الفضائية</w:t>
      </w:r>
      <w:r w:rsidRPr="000E18D5">
        <w:rPr>
          <w:rFonts w:ascii="Calibri" w:eastAsia="SimSun" w:hAnsi="Calibri" w:hint="cs"/>
          <w:color w:val="000000"/>
          <w:spacing w:val="2"/>
          <w:rtl/>
          <w:lang w:val="en-GB" w:eastAsia="en-US" w:bidi="ar-EG"/>
        </w:rPr>
        <w:t xml:space="preserve"> وتغير المناخ واتصالات الطوارئ، وأجرى اتصالات مع منظمات دولية وإقليمية ووطنية أخرى بشأن وضع</w:t>
      </w:r>
      <w:r w:rsidRPr="000E18D5">
        <w:rPr>
          <w:rFonts w:ascii="Calibri" w:eastAsia="SimSun" w:hAnsi="Calibri" w:hint="eastAsia"/>
          <w:color w:val="000000"/>
          <w:spacing w:val="2"/>
          <w:rtl/>
          <w:lang w:val="en-GB" w:eastAsia="en-US" w:bidi="ar-EG"/>
        </w:rPr>
        <w:t> </w:t>
      </w:r>
      <w:r w:rsidRPr="000E18D5">
        <w:rPr>
          <w:rFonts w:ascii="Calibri" w:eastAsia="SimSun" w:hAnsi="Calibri" w:hint="cs"/>
          <w:color w:val="000000"/>
          <w:spacing w:val="2"/>
          <w:rtl/>
          <w:lang w:val="en-GB" w:eastAsia="en-US" w:bidi="ar-EG"/>
        </w:rPr>
        <w:t>المعايير.</w:t>
      </w:r>
    </w:p>
    <w:p w:rsidR="00F1428A" w:rsidRPr="000E18D5" w:rsidRDefault="00F1428A" w:rsidP="00F1428A">
      <w:pPr>
        <w:tabs>
          <w:tab w:val="clear" w:pos="794"/>
          <w:tab w:val="clear" w:pos="1191"/>
          <w:tab w:val="clear" w:pos="1588"/>
          <w:tab w:val="clear" w:pos="1985"/>
        </w:tabs>
        <w:rPr>
          <w:rFonts w:ascii="Calibri" w:eastAsia="SimSun" w:hAnsi="Calibri"/>
          <w:spacing w:val="-2"/>
          <w:rtl/>
          <w:lang w:eastAsia="en-US" w:bidi="ar-SY"/>
        </w:rPr>
      </w:pPr>
    </w:p>
    <w:p w:rsidR="00F1428A" w:rsidRPr="000E18D5" w:rsidRDefault="00F1428A" w:rsidP="00F1428A">
      <w:pPr>
        <w:tabs>
          <w:tab w:val="clear" w:pos="794"/>
          <w:tab w:val="clear" w:pos="1191"/>
          <w:tab w:val="clear" w:pos="1588"/>
          <w:tab w:val="clear" w:pos="1985"/>
        </w:tabs>
        <w:overflowPunct/>
        <w:autoSpaceDE/>
        <w:autoSpaceDN/>
        <w:bidi w:val="0"/>
        <w:adjustRightInd/>
        <w:spacing w:before="0" w:line="240" w:lineRule="auto"/>
        <w:jc w:val="left"/>
        <w:textAlignment w:val="auto"/>
        <w:rPr>
          <w:rFonts w:ascii="Calibri" w:eastAsia="Times New Roman" w:hAnsi="Calibri"/>
          <w:rtl/>
          <w:lang w:eastAsia="en-US" w:bidi="ar-SY"/>
        </w:rPr>
        <w:sectPr w:rsidR="00F1428A" w:rsidRPr="000E18D5" w:rsidSect="00397598">
          <w:headerReference w:type="even" r:id="rId149"/>
          <w:headerReference w:type="default" r:id="rId150"/>
          <w:type w:val="continuous"/>
          <w:pgSz w:w="11913" w:h="16834" w:code="9"/>
          <w:pgMar w:top="1418" w:right="1134" w:bottom="1134" w:left="1134" w:header="567" w:footer="567" w:gutter="0"/>
          <w:paperSrc w:first="15" w:other="15"/>
          <w:cols w:space="720"/>
          <w:bidi/>
          <w:rtlGutter/>
          <w:docGrid w:linePitch="299"/>
        </w:sectPr>
      </w:pPr>
      <w:r w:rsidRPr="000E18D5">
        <w:rPr>
          <w:rFonts w:ascii="Calibri" w:eastAsia="Times New Roman" w:hAnsi="Calibri"/>
          <w:rtl/>
          <w:lang w:eastAsia="en-US" w:bidi="ar-SY"/>
        </w:rPr>
        <w:br w:type="page"/>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jc w:val="center"/>
        <w:outlineLvl w:val="0"/>
        <w:rPr>
          <w:rFonts w:ascii="Calibri" w:eastAsia="SimSun" w:hAnsi="Calibri"/>
          <w:b/>
          <w:bCs/>
          <w:color w:val="5F497A"/>
          <w:sz w:val="80"/>
          <w:szCs w:val="80"/>
          <w:lang w:val="en-GB" w:eastAsia="en-US"/>
        </w:rPr>
      </w:pPr>
      <w:bookmarkStart w:id="201" w:name="_Toc357519308"/>
      <w:bookmarkStart w:id="202" w:name="_Toc386459881"/>
      <w:bookmarkStart w:id="203" w:name="_Toc386460988"/>
      <w:bookmarkStart w:id="204" w:name="_Toc386461464"/>
      <w:r w:rsidRPr="000E18D5">
        <w:rPr>
          <w:rFonts w:ascii="Calibri" w:eastAsia="SimSun" w:hAnsi="Calibri" w:hint="cs"/>
          <w:b/>
          <w:bCs/>
          <w:color w:val="5F497A"/>
          <w:sz w:val="80"/>
          <w:szCs w:val="80"/>
          <w:rtl/>
          <w:lang w:val="en-GB" w:eastAsia="en-US"/>
        </w:rPr>
        <w:lastRenderedPageBreak/>
        <w:t>قطاع تقييس الاتصالات</w:t>
      </w:r>
      <w:bookmarkEnd w:id="201"/>
      <w:bookmarkEnd w:id="202"/>
      <w:bookmarkEnd w:id="203"/>
      <w:bookmarkEnd w:id="204"/>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jc w:val="center"/>
        <w:outlineLvl w:val="0"/>
        <w:rPr>
          <w:rFonts w:ascii="Calibri" w:eastAsia="SimSun" w:hAnsi="Calibri"/>
          <w:b/>
          <w:bCs/>
          <w:color w:val="5F497A"/>
          <w:sz w:val="200"/>
          <w:szCs w:val="200"/>
          <w:lang w:eastAsia="en-US"/>
        </w:rPr>
      </w:pPr>
      <w:bookmarkStart w:id="205" w:name="_Toc321992272"/>
      <w:bookmarkStart w:id="206" w:name="_Toc347737028"/>
      <w:bookmarkStart w:id="207" w:name="_Toc348294568"/>
      <w:bookmarkStart w:id="208" w:name="_Toc350851593"/>
      <w:bookmarkStart w:id="209" w:name="_Toc354742546"/>
      <w:bookmarkStart w:id="210" w:name="_Toc357519309"/>
      <w:bookmarkStart w:id="211" w:name="_Toc386459882"/>
      <w:bookmarkStart w:id="212" w:name="_Toc386460989"/>
      <w:bookmarkStart w:id="213" w:name="_Toc386461465"/>
      <w:r w:rsidRPr="000E18D5">
        <w:rPr>
          <w:rFonts w:ascii="Calibri" w:eastAsia="SimSun" w:hAnsi="Calibri"/>
          <w:b/>
          <w:bCs/>
          <w:color w:val="5F497A"/>
          <w:sz w:val="200"/>
          <w:szCs w:val="200"/>
          <w:lang w:val="en-GB" w:eastAsia="en-US"/>
        </w:rPr>
        <w:t>ITU-T</w:t>
      </w:r>
      <w:bookmarkEnd w:id="205"/>
      <w:bookmarkEnd w:id="206"/>
      <w:bookmarkEnd w:id="207"/>
      <w:bookmarkEnd w:id="208"/>
      <w:bookmarkEnd w:id="209"/>
      <w:bookmarkEnd w:id="210"/>
      <w:bookmarkEnd w:id="211"/>
      <w:bookmarkEnd w:id="212"/>
      <w:bookmarkEnd w:id="213"/>
    </w:p>
    <w:p w:rsidR="00F1428A" w:rsidRPr="000E18D5" w:rsidRDefault="00F1428A" w:rsidP="00F1428A">
      <w:pPr>
        <w:tabs>
          <w:tab w:val="clear" w:pos="794"/>
          <w:tab w:val="clear" w:pos="1191"/>
          <w:tab w:val="clear" w:pos="1588"/>
          <w:tab w:val="clear" w:pos="1985"/>
        </w:tabs>
        <w:rPr>
          <w:rFonts w:ascii="Calibri" w:eastAsia="SimSun" w:hAnsi="Calibri"/>
          <w:sz w:val="24"/>
          <w:szCs w:val="20"/>
          <w:lang w:val="en-GB" w:eastAsia="en-US"/>
        </w:rPr>
      </w:pPr>
    </w:p>
    <w:tbl>
      <w:tblPr>
        <w:tblW w:w="0" w:type="auto"/>
        <w:jc w:val="center"/>
        <w:tblLayout w:type="fixed"/>
        <w:tblLook w:val="04A0" w:firstRow="1" w:lastRow="0" w:firstColumn="1" w:lastColumn="0" w:noHBand="0" w:noVBand="1"/>
      </w:tblPr>
      <w:tblGrid>
        <w:gridCol w:w="2518"/>
        <w:gridCol w:w="1034"/>
        <w:gridCol w:w="1376"/>
        <w:gridCol w:w="1899"/>
        <w:gridCol w:w="652"/>
        <w:gridCol w:w="2694"/>
      </w:tblGrid>
      <w:tr w:rsidR="00F1428A" w:rsidRPr="000E18D5" w:rsidTr="00397598">
        <w:trPr>
          <w:jc w:val="center"/>
        </w:trPr>
        <w:tc>
          <w:tcPr>
            <w:tcW w:w="10173" w:type="dxa"/>
            <w:gridSpan w:val="6"/>
            <w:tcBorders>
              <w:top w:val="single" w:sz="12" w:space="0" w:color="FFFFFF"/>
              <w:left w:val="nil"/>
              <w:bottom w:val="single" w:sz="12" w:space="0" w:color="FFFFFF"/>
              <w:right w:val="single" w:sz="18" w:space="0" w:color="FFFFFF"/>
            </w:tcBorders>
            <w:shd w:val="clear" w:color="auto" w:fill="CCC0D9"/>
          </w:tcPr>
          <w:p w:rsidR="00F1428A" w:rsidRPr="000E18D5" w:rsidRDefault="00F1428A" w:rsidP="00F1428A">
            <w:pPr>
              <w:tabs>
                <w:tab w:val="clear" w:pos="794"/>
                <w:tab w:val="clear" w:pos="1191"/>
                <w:tab w:val="clear" w:pos="1588"/>
                <w:tab w:val="clear" w:pos="1985"/>
              </w:tabs>
              <w:overflowPunct/>
              <w:autoSpaceDE/>
              <w:autoSpaceDN/>
              <w:adjustRightInd/>
              <w:spacing w:before="100" w:after="100"/>
              <w:jc w:val="center"/>
              <w:textAlignment w:val="auto"/>
              <w:rPr>
                <w:rFonts w:ascii="Calibri" w:eastAsia="SimSun" w:hAnsi="Calibri"/>
                <w:b/>
                <w:bCs/>
                <w:i/>
                <w:sz w:val="36"/>
                <w:szCs w:val="36"/>
              </w:rPr>
            </w:pPr>
          </w:p>
          <w:p w:rsidR="00F1428A" w:rsidRPr="000E18D5" w:rsidRDefault="00F1428A" w:rsidP="00F1428A">
            <w:pPr>
              <w:tabs>
                <w:tab w:val="clear" w:pos="794"/>
                <w:tab w:val="clear" w:pos="1191"/>
                <w:tab w:val="clear" w:pos="1588"/>
                <w:tab w:val="clear" w:pos="1985"/>
              </w:tabs>
              <w:overflowPunct/>
              <w:autoSpaceDE/>
              <w:autoSpaceDN/>
              <w:adjustRightInd/>
              <w:spacing w:before="100" w:after="100"/>
              <w:jc w:val="center"/>
              <w:textAlignment w:val="auto"/>
              <w:rPr>
                <w:rFonts w:ascii="Calibri" w:eastAsia="SimSun" w:hAnsi="Calibri"/>
                <w:b/>
                <w:bCs/>
                <w:iCs/>
                <w:color w:val="FFFFFF"/>
                <w:sz w:val="26"/>
                <w:szCs w:val="36"/>
              </w:rPr>
            </w:pPr>
            <w:r w:rsidRPr="000E18D5">
              <w:rPr>
                <w:rFonts w:ascii="Calibri" w:eastAsia="SimSun" w:hAnsi="Calibri" w:hint="cs"/>
                <w:b/>
                <w:bCs/>
                <w:iCs/>
                <w:sz w:val="26"/>
                <w:szCs w:val="36"/>
                <w:rtl/>
              </w:rPr>
              <w:t>الأهداف الاستراتيجية</w:t>
            </w:r>
          </w:p>
          <w:p w:rsidR="00F1428A" w:rsidRPr="000E18D5" w:rsidRDefault="00F1428A" w:rsidP="00F1428A">
            <w:pPr>
              <w:tabs>
                <w:tab w:val="clear" w:pos="794"/>
                <w:tab w:val="clear" w:pos="1191"/>
                <w:tab w:val="clear" w:pos="1588"/>
                <w:tab w:val="clear" w:pos="1985"/>
              </w:tabs>
              <w:overflowPunct/>
              <w:autoSpaceDE/>
              <w:autoSpaceDN/>
              <w:adjustRightInd/>
              <w:spacing w:before="100" w:after="100"/>
              <w:textAlignment w:val="auto"/>
              <w:rPr>
                <w:rFonts w:ascii="Calibri" w:eastAsia="SimSun" w:hAnsi="Calibri"/>
                <w:b/>
                <w:bCs/>
                <w:szCs w:val="22"/>
                <w:lang w:val="en-GB"/>
              </w:rPr>
            </w:pPr>
          </w:p>
        </w:tc>
      </w:tr>
      <w:tr w:rsidR="00F1428A" w:rsidRPr="000E18D5" w:rsidTr="00397598">
        <w:trPr>
          <w:jc w:val="center"/>
        </w:trPr>
        <w:tc>
          <w:tcPr>
            <w:tcW w:w="3552" w:type="dxa"/>
            <w:gridSpan w:val="2"/>
            <w:tcBorders>
              <w:top w:val="single" w:sz="12" w:space="0" w:color="FFFFFF"/>
              <w:left w:val="single" w:sz="12" w:space="0" w:color="FFFFFF"/>
              <w:bottom w:val="single" w:sz="12" w:space="0" w:color="FFFFFF"/>
              <w:right w:val="single" w:sz="12" w:space="0" w:color="FFFFFF"/>
            </w:tcBorders>
            <w:shd w:val="clear" w:color="auto" w:fill="5F497A"/>
          </w:tcPr>
          <w:p w:rsidR="00F1428A" w:rsidRPr="000E18D5" w:rsidRDefault="00F1428A" w:rsidP="00F1428A">
            <w:pPr>
              <w:tabs>
                <w:tab w:val="clear" w:pos="794"/>
                <w:tab w:val="clear" w:pos="1191"/>
                <w:tab w:val="clear" w:pos="1588"/>
                <w:tab w:val="clear" w:pos="1985"/>
              </w:tabs>
              <w:overflowPunct/>
              <w:autoSpaceDE/>
              <w:autoSpaceDN/>
              <w:adjustRightInd/>
              <w:spacing w:before="100" w:after="100"/>
              <w:ind w:left="170" w:right="170"/>
              <w:jc w:val="left"/>
              <w:textAlignment w:val="auto"/>
              <w:rPr>
                <w:rFonts w:ascii="Calibri" w:eastAsia="SimSun" w:hAnsi="Calibri"/>
                <w:color w:val="FFFFFF"/>
                <w:lang w:val="en-GB"/>
              </w:rPr>
            </w:pPr>
            <w:r w:rsidRPr="000E18D5">
              <w:rPr>
                <w:rFonts w:ascii="Calibri" w:eastAsia="SimSun" w:hAnsi="Calibri" w:hint="cs"/>
                <w:color w:val="FFFFFF"/>
                <w:rtl/>
              </w:rPr>
              <w:t>التماس زيادة وتسهيل التعاون الدولي بين الهيئات الدولية والإقليمية المعنية بالمعايير.</w:t>
            </w:r>
          </w:p>
        </w:tc>
        <w:tc>
          <w:tcPr>
            <w:tcW w:w="3275" w:type="dxa"/>
            <w:gridSpan w:val="2"/>
            <w:tcBorders>
              <w:top w:val="single" w:sz="12" w:space="0" w:color="FFFFFF"/>
              <w:left w:val="single" w:sz="12" w:space="0" w:color="FFFFFF"/>
              <w:bottom w:val="single" w:sz="12" w:space="0" w:color="FFFFFF"/>
              <w:right w:val="single" w:sz="12" w:space="0" w:color="FFFFFF"/>
            </w:tcBorders>
            <w:shd w:val="clear" w:color="auto" w:fill="5F497A"/>
          </w:tcPr>
          <w:p w:rsidR="00F1428A" w:rsidRPr="000E18D5" w:rsidRDefault="00F1428A" w:rsidP="00F1428A">
            <w:pPr>
              <w:tabs>
                <w:tab w:val="clear" w:pos="794"/>
                <w:tab w:val="clear" w:pos="1191"/>
                <w:tab w:val="clear" w:pos="1588"/>
                <w:tab w:val="clear" w:pos="1985"/>
              </w:tabs>
              <w:overflowPunct/>
              <w:autoSpaceDE/>
              <w:autoSpaceDN/>
              <w:adjustRightInd/>
              <w:spacing w:before="100" w:after="100"/>
              <w:ind w:left="170" w:right="170"/>
              <w:jc w:val="left"/>
              <w:textAlignment w:val="auto"/>
              <w:rPr>
                <w:rFonts w:ascii="Calibri" w:eastAsia="SimSun" w:hAnsi="Calibri"/>
                <w:color w:val="FFFFFF"/>
                <w:lang w:val="en-GB"/>
              </w:rPr>
            </w:pPr>
            <w:r w:rsidRPr="000E18D5">
              <w:rPr>
                <w:rFonts w:ascii="Calibri" w:eastAsia="SimSun" w:hAnsi="Calibri" w:hint="cs"/>
                <w:color w:val="FFFFFF"/>
                <w:rtl/>
              </w:rPr>
              <w:t>المساعدة في سد الفجوة التقييسية بين البلدان المتقدمة والنامية.</w:t>
            </w:r>
          </w:p>
        </w:tc>
        <w:tc>
          <w:tcPr>
            <w:tcW w:w="3346" w:type="dxa"/>
            <w:gridSpan w:val="2"/>
            <w:tcBorders>
              <w:top w:val="single" w:sz="12" w:space="0" w:color="FFFFFF"/>
              <w:left w:val="single" w:sz="12" w:space="0" w:color="FFFFFF"/>
              <w:bottom w:val="single" w:sz="12" w:space="0" w:color="FFFFFF"/>
              <w:right w:val="single" w:sz="12" w:space="0" w:color="FFFFFF"/>
            </w:tcBorders>
            <w:shd w:val="clear" w:color="auto" w:fill="5F497A"/>
          </w:tcPr>
          <w:p w:rsidR="00F1428A" w:rsidRPr="000E18D5" w:rsidRDefault="00F1428A" w:rsidP="00F1428A">
            <w:pPr>
              <w:tabs>
                <w:tab w:val="clear" w:pos="794"/>
                <w:tab w:val="clear" w:pos="1191"/>
                <w:tab w:val="clear" w:pos="1588"/>
                <w:tab w:val="clear" w:pos="1985"/>
              </w:tabs>
              <w:overflowPunct/>
              <w:autoSpaceDE/>
              <w:autoSpaceDN/>
              <w:adjustRightInd/>
              <w:spacing w:before="100" w:after="100"/>
              <w:ind w:left="170" w:right="170"/>
              <w:jc w:val="left"/>
              <w:textAlignment w:val="auto"/>
              <w:rPr>
                <w:rFonts w:ascii="Calibri" w:eastAsia="SimSun" w:hAnsi="Calibri"/>
                <w:color w:val="FFFFFF"/>
                <w:lang w:val="en-GB"/>
              </w:rPr>
            </w:pPr>
            <w:r w:rsidRPr="000E18D5">
              <w:rPr>
                <w:rFonts w:ascii="Calibri" w:eastAsia="SimSun" w:hAnsi="Calibri" w:hint="cs"/>
                <w:color w:val="FFFFFF"/>
                <w:rtl/>
              </w:rPr>
              <w:t>وضع معايير دولية وغير تمييزية تسمح بالتشغيل البيني (توصيات القطاع).</w:t>
            </w:r>
          </w:p>
        </w:tc>
      </w:tr>
      <w:tr w:rsidR="00F1428A" w:rsidRPr="000E18D5" w:rsidTr="00397598">
        <w:trPr>
          <w:jc w:val="center"/>
        </w:trPr>
        <w:tc>
          <w:tcPr>
            <w:tcW w:w="10173" w:type="dxa"/>
            <w:gridSpan w:val="6"/>
            <w:tcBorders>
              <w:top w:val="single" w:sz="12" w:space="0" w:color="FFFFFF"/>
              <w:left w:val="nil"/>
              <w:bottom w:val="single" w:sz="12" w:space="0" w:color="FFFFFF"/>
              <w:right w:val="single" w:sz="18" w:space="0" w:color="FFFFFF"/>
            </w:tcBorders>
            <w:shd w:val="clear" w:color="auto" w:fill="CCC0D9"/>
          </w:tcPr>
          <w:p w:rsidR="00F1428A" w:rsidRPr="000E18D5" w:rsidRDefault="00F1428A" w:rsidP="00F1428A">
            <w:pPr>
              <w:tabs>
                <w:tab w:val="clear" w:pos="794"/>
                <w:tab w:val="clear" w:pos="1191"/>
                <w:tab w:val="clear" w:pos="1588"/>
                <w:tab w:val="clear" w:pos="1985"/>
              </w:tabs>
              <w:overflowPunct/>
              <w:autoSpaceDE/>
              <w:autoSpaceDN/>
              <w:adjustRightInd/>
              <w:spacing w:before="100" w:after="100"/>
              <w:jc w:val="center"/>
              <w:textAlignment w:val="auto"/>
              <w:rPr>
                <w:rFonts w:ascii="Calibri" w:eastAsia="SimSun" w:hAnsi="Calibri"/>
                <w:b/>
                <w:bCs/>
                <w:i/>
                <w:color w:val="FFFFFF"/>
                <w:sz w:val="36"/>
                <w:szCs w:val="36"/>
              </w:rPr>
            </w:pPr>
          </w:p>
          <w:p w:rsidR="00F1428A" w:rsidRPr="000E18D5" w:rsidRDefault="00F1428A" w:rsidP="00F1428A">
            <w:pPr>
              <w:tabs>
                <w:tab w:val="clear" w:pos="794"/>
                <w:tab w:val="clear" w:pos="1191"/>
                <w:tab w:val="clear" w:pos="1588"/>
                <w:tab w:val="clear" w:pos="1985"/>
              </w:tabs>
              <w:overflowPunct/>
              <w:autoSpaceDE/>
              <w:autoSpaceDN/>
              <w:adjustRightInd/>
              <w:spacing w:before="100" w:after="100"/>
              <w:jc w:val="center"/>
              <w:textAlignment w:val="auto"/>
              <w:outlineLvl w:val="2"/>
              <w:rPr>
                <w:rFonts w:ascii="Calibri" w:eastAsia="SimSun" w:hAnsi="Calibri"/>
                <w:b/>
                <w:bCs/>
                <w:iCs/>
                <w:sz w:val="26"/>
                <w:szCs w:val="36"/>
              </w:rPr>
            </w:pPr>
            <w:r w:rsidRPr="000E18D5">
              <w:rPr>
                <w:rFonts w:ascii="Calibri" w:eastAsia="SimSun" w:hAnsi="Calibri" w:hint="cs"/>
                <w:b/>
                <w:bCs/>
                <w:iCs/>
                <w:sz w:val="26"/>
                <w:szCs w:val="36"/>
                <w:rtl/>
              </w:rPr>
              <w:t>الأهداف</w:t>
            </w:r>
          </w:p>
          <w:p w:rsidR="00F1428A" w:rsidRPr="000E18D5" w:rsidRDefault="00F1428A" w:rsidP="00F1428A">
            <w:pPr>
              <w:tabs>
                <w:tab w:val="clear" w:pos="794"/>
                <w:tab w:val="clear" w:pos="1191"/>
                <w:tab w:val="clear" w:pos="1588"/>
                <w:tab w:val="clear" w:pos="1985"/>
              </w:tabs>
              <w:overflowPunct/>
              <w:autoSpaceDE/>
              <w:autoSpaceDN/>
              <w:adjustRightInd/>
              <w:spacing w:before="100" w:after="100"/>
              <w:jc w:val="center"/>
              <w:textAlignment w:val="auto"/>
              <w:rPr>
                <w:rFonts w:ascii="Calibri" w:eastAsia="SimSun" w:hAnsi="Calibri"/>
                <w:b/>
                <w:bCs/>
                <w:i/>
                <w:color w:val="FFFFFF"/>
                <w:sz w:val="36"/>
                <w:szCs w:val="36"/>
              </w:rPr>
            </w:pPr>
          </w:p>
        </w:tc>
      </w:tr>
      <w:tr w:rsidR="00F1428A" w:rsidRPr="000E18D5" w:rsidTr="00397598">
        <w:trPr>
          <w:jc w:val="center"/>
        </w:trPr>
        <w:tc>
          <w:tcPr>
            <w:tcW w:w="2518" w:type="dxa"/>
            <w:tcBorders>
              <w:top w:val="single" w:sz="12" w:space="0" w:color="FFFFFF"/>
              <w:left w:val="single" w:sz="12" w:space="0" w:color="FFFFFF"/>
              <w:bottom w:val="single" w:sz="12" w:space="0" w:color="FFFFFF"/>
              <w:right w:val="single" w:sz="12" w:space="0" w:color="FFFFFF"/>
            </w:tcBorders>
            <w:shd w:val="clear" w:color="auto" w:fill="5F497A"/>
          </w:tcPr>
          <w:p w:rsidR="00F1428A" w:rsidRPr="000E18D5" w:rsidRDefault="00F1428A" w:rsidP="00F1428A">
            <w:pPr>
              <w:tabs>
                <w:tab w:val="clear" w:pos="794"/>
                <w:tab w:val="clear" w:pos="1191"/>
                <w:tab w:val="clear" w:pos="1588"/>
                <w:tab w:val="clear" w:pos="1985"/>
              </w:tabs>
              <w:overflowPunct/>
              <w:autoSpaceDE/>
              <w:autoSpaceDN/>
              <w:adjustRightInd/>
              <w:spacing w:before="100" w:after="100"/>
              <w:ind w:left="170" w:right="170"/>
              <w:jc w:val="left"/>
              <w:textAlignment w:val="auto"/>
              <w:rPr>
                <w:rFonts w:ascii="Calibri" w:eastAsia="SimSun" w:hAnsi="Calibri"/>
                <w:b/>
                <w:bCs/>
                <w:color w:val="FFFFFF"/>
                <w:rtl/>
                <w:lang w:bidi="ar-SY"/>
              </w:rPr>
            </w:pPr>
            <w:r w:rsidRPr="000E18D5">
              <w:rPr>
                <w:rFonts w:ascii="Calibri" w:eastAsia="SimSun" w:hAnsi="Calibri" w:hint="cs"/>
                <w:b/>
                <w:bCs/>
                <w:color w:val="FFFFFF"/>
                <w:rtl/>
              </w:rPr>
              <w:t xml:space="preserve">الهدف </w:t>
            </w:r>
            <w:r w:rsidRPr="000E18D5">
              <w:rPr>
                <w:rFonts w:ascii="Calibri" w:eastAsia="SimSun" w:hAnsi="Calibri"/>
                <w:b/>
                <w:bCs/>
                <w:color w:val="FFFFFF"/>
              </w:rPr>
              <w:t>4</w:t>
            </w:r>
          </w:p>
          <w:p w:rsidR="00F1428A" w:rsidRPr="000E18D5" w:rsidRDefault="00F1428A" w:rsidP="00F1428A">
            <w:pPr>
              <w:tabs>
                <w:tab w:val="clear" w:pos="794"/>
                <w:tab w:val="clear" w:pos="1191"/>
                <w:tab w:val="clear" w:pos="1588"/>
                <w:tab w:val="clear" w:pos="1985"/>
              </w:tabs>
              <w:overflowPunct/>
              <w:autoSpaceDE/>
              <w:autoSpaceDN/>
              <w:adjustRightInd/>
              <w:spacing w:before="100" w:after="100"/>
              <w:ind w:left="170" w:right="170"/>
              <w:jc w:val="left"/>
              <w:textAlignment w:val="auto"/>
              <w:rPr>
                <w:rFonts w:ascii="Calibri" w:eastAsia="SimSun" w:hAnsi="Calibri"/>
                <w:color w:val="FFFFFF"/>
              </w:rPr>
            </w:pPr>
            <w:r w:rsidRPr="000E18D5">
              <w:rPr>
                <w:rFonts w:ascii="Calibri" w:eastAsia="SimSun" w:hAnsi="Calibri" w:hint="cs"/>
                <w:color w:val="FFFFFF"/>
                <w:rtl/>
              </w:rPr>
              <w:t>نشر المعلومات والمعارف</w:t>
            </w:r>
          </w:p>
        </w:tc>
        <w:tc>
          <w:tcPr>
            <w:tcW w:w="2410" w:type="dxa"/>
            <w:gridSpan w:val="2"/>
            <w:tcBorders>
              <w:top w:val="single" w:sz="12" w:space="0" w:color="FFFFFF"/>
              <w:left w:val="single" w:sz="12" w:space="0" w:color="FFFFFF"/>
              <w:bottom w:val="single" w:sz="12" w:space="0" w:color="FFFFFF"/>
              <w:right w:val="single" w:sz="12" w:space="0" w:color="FFFFFF"/>
            </w:tcBorders>
            <w:shd w:val="clear" w:color="auto" w:fill="5F497A"/>
          </w:tcPr>
          <w:p w:rsidR="00F1428A" w:rsidRPr="000E18D5" w:rsidRDefault="00F1428A" w:rsidP="00F1428A">
            <w:pPr>
              <w:tabs>
                <w:tab w:val="clear" w:pos="794"/>
                <w:tab w:val="clear" w:pos="1191"/>
                <w:tab w:val="clear" w:pos="1588"/>
                <w:tab w:val="clear" w:pos="1985"/>
              </w:tabs>
              <w:overflowPunct/>
              <w:autoSpaceDE/>
              <w:autoSpaceDN/>
              <w:adjustRightInd/>
              <w:spacing w:before="100" w:after="100"/>
              <w:ind w:left="170" w:right="170"/>
              <w:jc w:val="left"/>
              <w:textAlignment w:val="auto"/>
              <w:rPr>
                <w:rFonts w:ascii="Calibri" w:eastAsia="SimSun" w:hAnsi="Calibri"/>
                <w:b/>
                <w:bCs/>
                <w:color w:val="FFFFFF"/>
                <w:rtl/>
                <w:lang w:bidi="ar-SY"/>
              </w:rPr>
            </w:pPr>
            <w:r w:rsidRPr="000E18D5">
              <w:rPr>
                <w:rFonts w:ascii="Calibri" w:eastAsia="SimSun" w:hAnsi="Calibri" w:hint="cs"/>
                <w:b/>
                <w:bCs/>
                <w:color w:val="FFFFFF"/>
                <w:rtl/>
              </w:rPr>
              <w:t xml:space="preserve">الهدف </w:t>
            </w:r>
            <w:r w:rsidRPr="000E18D5">
              <w:rPr>
                <w:rFonts w:ascii="Calibri" w:eastAsia="SimSun" w:hAnsi="Calibri"/>
                <w:b/>
                <w:bCs/>
                <w:color w:val="FFFFFF"/>
              </w:rPr>
              <w:t>3</w:t>
            </w:r>
          </w:p>
          <w:p w:rsidR="00F1428A" w:rsidRPr="000E18D5" w:rsidRDefault="00F1428A" w:rsidP="00F1428A">
            <w:pPr>
              <w:tabs>
                <w:tab w:val="clear" w:pos="794"/>
                <w:tab w:val="clear" w:pos="1191"/>
                <w:tab w:val="clear" w:pos="1588"/>
                <w:tab w:val="clear" w:pos="1985"/>
              </w:tabs>
              <w:overflowPunct/>
              <w:autoSpaceDE/>
              <w:autoSpaceDN/>
              <w:adjustRightInd/>
              <w:spacing w:before="100" w:after="100"/>
              <w:ind w:left="170" w:right="170"/>
              <w:jc w:val="left"/>
              <w:textAlignment w:val="auto"/>
              <w:rPr>
                <w:rFonts w:ascii="Calibri" w:eastAsia="SimSun" w:hAnsi="Calibri"/>
                <w:color w:val="FFFFFF"/>
              </w:rPr>
            </w:pPr>
            <w:r w:rsidRPr="000E18D5">
              <w:rPr>
                <w:rFonts w:ascii="Calibri" w:eastAsia="SimSun" w:hAnsi="Calibri" w:hint="cs"/>
                <w:color w:val="FFFFFF"/>
                <w:rtl/>
              </w:rPr>
              <w:t>سد الفجوة التقييسية</w:t>
            </w:r>
          </w:p>
        </w:tc>
        <w:tc>
          <w:tcPr>
            <w:tcW w:w="2551" w:type="dxa"/>
            <w:gridSpan w:val="2"/>
            <w:tcBorders>
              <w:top w:val="single" w:sz="12" w:space="0" w:color="FFFFFF"/>
              <w:left w:val="single" w:sz="12" w:space="0" w:color="FFFFFF"/>
              <w:bottom w:val="single" w:sz="12" w:space="0" w:color="FFFFFF"/>
              <w:right w:val="single" w:sz="12" w:space="0" w:color="FFFFFF"/>
            </w:tcBorders>
            <w:shd w:val="clear" w:color="auto" w:fill="5F497A"/>
          </w:tcPr>
          <w:p w:rsidR="00F1428A" w:rsidRPr="000E18D5" w:rsidRDefault="00F1428A" w:rsidP="00F1428A">
            <w:pPr>
              <w:tabs>
                <w:tab w:val="clear" w:pos="794"/>
                <w:tab w:val="clear" w:pos="1191"/>
                <w:tab w:val="clear" w:pos="1588"/>
                <w:tab w:val="clear" w:pos="1985"/>
              </w:tabs>
              <w:overflowPunct/>
              <w:autoSpaceDE/>
              <w:autoSpaceDN/>
              <w:adjustRightInd/>
              <w:spacing w:before="100" w:after="100"/>
              <w:ind w:left="170" w:right="170"/>
              <w:jc w:val="left"/>
              <w:textAlignment w:val="auto"/>
              <w:rPr>
                <w:rFonts w:ascii="Calibri" w:eastAsia="SimSun" w:hAnsi="Calibri"/>
                <w:b/>
                <w:bCs/>
                <w:color w:val="FFFFFF"/>
                <w:rtl/>
                <w:lang w:bidi="ar-SY"/>
              </w:rPr>
            </w:pPr>
            <w:r w:rsidRPr="000E18D5">
              <w:rPr>
                <w:rFonts w:ascii="Calibri" w:eastAsia="SimSun" w:hAnsi="Calibri" w:hint="cs"/>
                <w:b/>
                <w:bCs/>
                <w:color w:val="FFFFFF"/>
                <w:rtl/>
              </w:rPr>
              <w:t xml:space="preserve">الهدف </w:t>
            </w:r>
            <w:r w:rsidRPr="000E18D5">
              <w:rPr>
                <w:rFonts w:ascii="Calibri" w:eastAsia="SimSun" w:hAnsi="Calibri"/>
                <w:b/>
                <w:bCs/>
                <w:color w:val="FFFFFF"/>
              </w:rPr>
              <w:t>2</w:t>
            </w:r>
          </w:p>
          <w:p w:rsidR="00F1428A" w:rsidRPr="000E18D5" w:rsidRDefault="00F1428A" w:rsidP="00F1428A">
            <w:pPr>
              <w:tabs>
                <w:tab w:val="clear" w:pos="794"/>
                <w:tab w:val="clear" w:pos="1191"/>
                <w:tab w:val="clear" w:pos="1588"/>
                <w:tab w:val="clear" w:pos="1985"/>
              </w:tabs>
              <w:overflowPunct/>
              <w:autoSpaceDE/>
              <w:autoSpaceDN/>
              <w:adjustRightInd/>
              <w:spacing w:before="100" w:after="100"/>
              <w:ind w:left="170" w:right="170"/>
              <w:jc w:val="left"/>
              <w:textAlignment w:val="auto"/>
              <w:rPr>
                <w:rFonts w:ascii="Calibri" w:eastAsia="SimSun" w:hAnsi="Calibri"/>
                <w:color w:val="FFFFFF"/>
              </w:rPr>
            </w:pPr>
            <w:r w:rsidRPr="000E18D5">
              <w:rPr>
                <w:rFonts w:ascii="Calibri" w:eastAsia="SimSun" w:hAnsi="Calibri" w:hint="cs"/>
                <w:color w:val="FFFFFF"/>
                <w:rtl/>
              </w:rPr>
              <w:t>وضع المعايير العالمية</w:t>
            </w:r>
          </w:p>
        </w:tc>
        <w:tc>
          <w:tcPr>
            <w:tcW w:w="2694" w:type="dxa"/>
            <w:tcBorders>
              <w:top w:val="single" w:sz="12" w:space="0" w:color="FFFFFF"/>
              <w:left w:val="single" w:sz="12" w:space="0" w:color="FFFFFF"/>
              <w:bottom w:val="single" w:sz="12" w:space="0" w:color="FFFFFF"/>
              <w:right w:val="single" w:sz="12" w:space="0" w:color="FFFFFF"/>
            </w:tcBorders>
            <w:shd w:val="clear" w:color="auto" w:fill="5F497A"/>
          </w:tcPr>
          <w:p w:rsidR="00F1428A" w:rsidRPr="000E18D5" w:rsidRDefault="00F1428A" w:rsidP="00F1428A">
            <w:pPr>
              <w:tabs>
                <w:tab w:val="clear" w:pos="794"/>
                <w:tab w:val="clear" w:pos="1191"/>
                <w:tab w:val="clear" w:pos="1588"/>
                <w:tab w:val="clear" w:pos="1985"/>
              </w:tabs>
              <w:overflowPunct/>
              <w:autoSpaceDE/>
              <w:autoSpaceDN/>
              <w:adjustRightInd/>
              <w:spacing w:before="100" w:after="100"/>
              <w:ind w:left="170" w:right="170"/>
              <w:jc w:val="left"/>
              <w:textAlignment w:val="auto"/>
              <w:rPr>
                <w:rFonts w:ascii="Calibri" w:eastAsia="SimSun" w:hAnsi="Calibri"/>
                <w:b/>
                <w:bCs/>
                <w:color w:val="FFFFFF"/>
                <w:rtl/>
                <w:lang w:bidi="ar-SY"/>
              </w:rPr>
            </w:pPr>
            <w:r w:rsidRPr="000E18D5">
              <w:rPr>
                <w:rFonts w:ascii="Calibri" w:eastAsia="SimSun" w:hAnsi="Calibri" w:hint="cs"/>
                <w:b/>
                <w:bCs/>
                <w:color w:val="FFFFFF"/>
                <w:rtl/>
              </w:rPr>
              <w:t xml:space="preserve">الهدف </w:t>
            </w:r>
            <w:r w:rsidRPr="000E18D5">
              <w:rPr>
                <w:rFonts w:ascii="Calibri" w:eastAsia="SimSun" w:hAnsi="Calibri"/>
                <w:b/>
                <w:bCs/>
                <w:color w:val="FFFFFF"/>
              </w:rPr>
              <w:t>1</w:t>
            </w:r>
          </w:p>
          <w:p w:rsidR="00F1428A" w:rsidRPr="000E18D5" w:rsidRDefault="00F1428A" w:rsidP="00F1428A">
            <w:pPr>
              <w:tabs>
                <w:tab w:val="clear" w:pos="794"/>
                <w:tab w:val="clear" w:pos="1191"/>
                <w:tab w:val="clear" w:pos="1588"/>
                <w:tab w:val="clear" w:pos="1985"/>
              </w:tabs>
              <w:overflowPunct/>
              <w:autoSpaceDE/>
              <w:autoSpaceDN/>
              <w:adjustRightInd/>
              <w:spacing w:before="100" w:after="100"/>
              <w:ind w:left="170" w:right="170"/>
              <w:jc w:val="left"/>
              <w:textAlignment w:val="auto"/>
              <w:rPr>
                <w:rFonts w:ascii="Calibri" w:eastAsia="SimSun" w:hAnsi="Calibri"/>
                <w:color w:val="FFFFFF"/>
              </w:rPr>
            </w:pPr>
            <w:r w:rsidRPr="000E18D5">
              <w:rPr>
                <w:rFonts w:ascii="Calibri" w:eastAsia="SimSun" w:hAnsi="Calibri" w:hint="cs"/>
                <w:color w:val="FFFFFF"/>
                <w:rtl/>
              </w:rPr>
              <w:t>تعزيز التعاون</w:t>
            </w:r>
          </w:p>
        </w:tc>
      </w:tr>
    </w:tbl>
    <w:p w:rsidR="00F1428A" w:rsidRPr="000E18D5" w:rsidRDefault="00F1428A" w:rsidP="00F1428A">
      <w:pPr>
        <w:tabs>
          <w:tab w:val="clear" w:pos="794"/>
          <w:tab w:val="clear" w:pos="1191"/>
          <w:tab w:val="clear" w:pos="1588"/>
          <w:tab w:val="clear" w:pos="1985"/>
        </w:tabs>
        <w:rPr>
          <w:rFonts w:ascii="Calibri" w:eastAsia="SimSun" w:hAnsi="Calibri"/>
          <w:lang w:val="en-GB" w:eastAsia="en-US" w:bidi="ar-EG"/>
        </w:rPr>
      </w:pPr>
    </w:p>
    <w:p w:rsidR="00F1428A" w:rsidRPr="000E18D5" w:rsidRDefault="00F1428A" w:rsidP="00F1428A">
      <w:pPr>
        <w:tabs>
          <w:tab w:val="clear" w:pos="794"/>
          <w:tab w:val="clear" w:pos="1191"/>
          <w:tab w:val="clear" w:pos="1588"/>
          <w:tab w:val="clear" w:pos="1985"/>
        </w:tabs>
        <w:overflowPunct/>
        <w:autoSpaceDE/>
        <w:autoSpaceDN/>
        <w:bidi w:val="0"/>
        <w:adjustRightInd/>
        <w:spacing w:before="0"/>
        <w:jc w:val="left"/>
        <w:textAlignment w:val="auto"/>
        <w:rPr>
          <w:rFonts w:ascii="Calibri" w:eastAsia="SimSun" w:hAnsi="Calibri"/>
          <w:b/>
          <w:bCs/>
          <w:color w:val="5F497A"/>
          <w:sz w:val="26"/>
          <w:szCs w:val="36"/>
          <w:rtl/>
          <w:lang w:val="en-GB" w:eastAsia="en-US" w:bidi="ar-EG"/>
        </w:rPr>
      </w:pPr>
      <w:r w:rsidRPr="000E18D5">
        <w:rPr>
          <w:rFonts w:ascii="Calibri" w:eastAsia="SimSun" w:hAnsi="Calibri"/>
          <w:color w:val="5F497A"/>
          <w:rtl/>
          <w:lang w:val="en-GB" w:eastAsia="en-US" w:bidi="ar-EG"/>
        </w:rPr>
        <w:br w:type="page"/>
      </w:r>
    </w:p>
    <w:p w:rsidR="00F1428A" w:rsidRPr="000E18D5" w:rsidRDefault="00F1428A" w:rsidP="008266BC">
      <w:pPr>
        <w:pStyle w:val="Heading1M"/>
      </w:pPr>
      <w:bookmarkStart w:id="214" w:name="_Toc357519310"/>
      <w:bookmarkStart w:id="215" w:name="_Toc386459883"/>
      <w:bookmarkStart w:id="216" w:name="_Toc386460990"/>
      <w:bookmarkStart w:id="217" w:name="_Toc386461466"/>
      <w:r w:rsidRPr="000E18D5">
        <w:rPr>
          <w:rFonts w:hint="cs"/>
          <w:rtl/>
        </w:rPr>
        <w:lastRenderedPageBreak/>
        <w:t>النتائج المنجزة</w:t>
      </w:r>
      <w:bookmarkEnd w:id="214"/>
      <w:bookmarkEnd w:id="215"/>
      <w:bookmarkEnd w:id="216"/>
      <w:bookmarkEnd w:id="217"/>
    </w:p>
    <w:p w:rsidR="00F1428A" w:rsidRPr="000E18D5" w:rsidRDefault="00F1428A" w:rsidP="00F1428A">
      <w:pPr>
        <w:tabs>
          <w:tab w:val="clear" w:pos="794"/>
          <w:tab w:val="clear" w:pos="1191"/>
          <w:tab w:val="clear" w:pos="1588"/>
          <w:tab w:val="clear" w:pos="1985"/>
        </w:tabs>
        <w:rPr>
          <w:rFonts w:ascii="Calibri" w:eastAsia="SimSun" w:hAnsi="Calibri"/>
          <w:lang w:eastAsia="en-US" w:bidi="ar-SY"/>
        </w:rPr>
      </w:pPr>
      <w:r w:rsidRPr="000E18D5">
        <w:rPr>
          <w:rFonts w:ascii="Calibri" w:eastAsia="SimSun" w:hAnsi="Calibri" w:hint="cs"/>
          <w:rtl/>
          <w:lang w:val="en-GB" w:eastAsia="en-US" w:bidi="ar-EG"/>
        </w:rPr>
        <w:t>فيما يلي موجز للنتائج التي أنجزها القطاع ومكتب تقييس الاتصالات</w:t>
      </w:r>
      <w:r w:rsidRPr="000E18D5">
        <w:rPr>
          <w:rFonts w:ascii="Calibri" w:eastAsia="SimSun" w:hAnsi="Calibri" w:hint="eastAsia"/>
          <w:rtl/>
          <w:lang w:val="en-GB" w:eastAsia="en-US" w:bidi="ar-EG"/>
        </w:rPr>
        <w:t> </w:t>
      </w:r>
      <w:r w:rsidRPr="000E18D5">
        <w:rPr>
          <w:rFonts w:ascii="Calibri" w:eastAsia="SimSun" w:hAnsi="Calibri"/>
          <w:lang w:eastAsia="en-US" w:bidi="ar-EG"/>
        </w:rPr>
        <w:t>(TSB)</w:t>
      </w:r>
      <w:r w:rsidRPr="000E18D5">
        <w:rPr>
          <w:rFonts w:ascii="Calibri" w:eastAsia="SimSun" w:hAnsi="Calibri" w:hint="cs"/>
          <w:rtl/>
          <w:lang w:eastAsia="en-US" w:bidi="ar-EG"/>
        </w:rPr>
        <w:t xml:space="preserve"> من نهاية عام</w:t>
      </w:r>
      <w:r w:rsidRPr="000E18D5">
        <w:rPr>
          <w:rFonts w:ascii="Calibri" w:eastAsia="SimSun" w:hAnsi="Calibri" w:hint="eastAsia"/>
          <w:rtl/>
          <w:lang w:eastAsia="en-US" w:bidi="ar-EG"/>
        </w:rPr>
        <w:t> </w:t>
      </w:r>
      <w:r w:rsidRPr="000E18D5">
        <w:rPr>
          <w:rFonts w:ascii="Calibri" w:eastAsia="SimSun" w:hAnsi="Calibri"/>
          <w:lang w:eastAsia="en-US" w:bidi="ar-EG"/>
        </w:rPr>
        <w:t>2010</w:t>
      </w:r>
      <w:r w:rsidRPr="000E18D5">
        <w:rPr>
          <w:rFonts w:ascii="Calibri" w:eastAsia="SimSun" w:hAnsi="Calibri" w:hint="cs"/>
          <w:rtl/>
          <w:lang w:eastAsia="en-US" w:bidi="ar-SY"/>
        </w:rPr>
        <w:t xml:space="preserve"> إلى منتصف عام</w:t>
      </w:r>
      <w:r w:rsidRPr="000E18D5">
        <w:rPr>
          <w:rFonts w:ascii="Calibri" w:eastAsia="SimSun" w:hAnsi="Calibri" w:hint="eastAsia"/>
          <w:rtl/>
          <w:lang w:eastAsia="en-US" w:bidi="ar-SY"/>
        </w:rPr>
        <w:t> </w:t>
      </w:r>
      <w:r w:rsidRPr="000E18D5">
        <w:rPr>
          <w:rFonts w:ascii="Calibri" w:eastAsia="SimSun" w:hAnsi="Calibri"/>
          <w:lang w:eastAsia="en-US" w:bidi="ar-SY"/>
        </w:rPr>
        <w:t>2014</w:t>
      </w:r>
      <w:r w:rsidRPr="000E18D5">
        <w:rPr>
          <w:rFonts w:ascii="Calibri" w:eastAsia="SimSun" w:hAnsi="Calibri" w:hint="cs"/>
          <w:rtl/>
          <w:lang w:eastAsia="en-US" w:bidi="ar-SY"/>
        </w:rPr>
        <w:t xml:space="preserve"> بالنسبة إلى الأهداف والنواتج المحددة.</w:t>
      </w:r>
    </w:p>
    <w:p w:rsidR="00F1428A" w:rsidRPr="000E18D5" w:rsidRDefault="00F1428A" w:rsidP="008266BC">
      <w:pPr>
        <w:pStyle w:val="Heading1M"/>
        <w:rPr>
          <w:rtl/>
        </w:rPr>
      </w:pPr>
      <w:bookmarkStart w:id="218" w:name="_Toc357519311"/>
      <w:bookmarkStart w:id="219" w:name="_Toc386459884"/>
      <w:bookmarkStart w:id="220" w:name="_Toc386460991"/>
      <w:bookmarkStart w:id="221" w:name="_Toc386461467"/>
      <w:r w:rsidRPr="000E18D5">
        <w:rPr>
          <w:rFonts w:hint="cs"/>
          <w:rtl/>
        </w:rPr>
        <w:t xml:space="preserve">الهدف </w:t>
      </w:r>
      <w:r w:rsidRPr="000E18D5">
        <w:t>1</w:t>
      </w:r>
      <w:r w:rsidRPr="000E18D5">
        <w:rPr>
          <w:rFonts w:hint="cs"/>
          <w:rtl/>
        </w:rPr>
        <w:t>: تعزيز التعاون</w:t>
      </w:r>
      <w:bookmarkEnd w:id="218"/>
      <w:bookmarkEnd w:id="219"/>
      <w:bookmarkEnd w:id="220"/>
      <w:bookmarkEnd w:id="221"/>
    </w:p>
    <w:tbl>
      <w:tblPr>
        <w:bidiVisual/>
        <w:tblW w:w="0" w:type="auto"/>
        <w:shd w:val="clear" w:color="auto" w:fill="5F497A"/>
        <w:tblLook w:val="04A0" w:firstRow="1" w:lastRow="0" w:firstColumn="1" w:lastColumn="0" w:noHBand="0" w:noVBand="1"/>
      </w:tblPr>
      <w:tblGrid>
        <w:gridCol w:w="9855"/>
      </w:tblGrid>
      <w:tr w:rsidR="00F1428A" w:rsidRPr="000E18D5" w:rsidTr="00397598">
        <w:trPr>
          <w:trHeight w:val="4314"/>
        </w:trPr>
        <w:tc>
          <w:tcPr>
            <w:tcW w:w="9855" w:type="dxa"/>
            <w:shd w:val="clear" w:color="auto" w:fill="5F497A"/>
          </w:tcPr>
          <w:p w:rsidR="00F1428A" w:rsidRPr="000E18D5" w:rsidRDefault="00F1428A" w:rsidP="00F1428A">
            <w:pPr>
              <w:tabs>
                <w:tab w:val="clear" w:pos="794"/>
                <w:tab w:val="clear" w:pos="1191"/>
                <w:tab w:val="clear" w:pos="1588"/>
                <w:tab w:val="clear" w:pos="1985"/>
              </w:tabs>
              <w:overflowPunct/>
              <w:autoSpaceDE/>
              <w:autoSpaceDN/>
              <w:adjustRightInd/>
              <w:spacing w:after="120"/>
              <w:textAlignment w:val="auto"/>
              <w:rPr>
                <w:rFonts w:ascii="Calibri" w:eastAsia="SimSun" w:hAnsi="Calibri"/>
                <w:color w:val="FFFFFF"/>
                <w:sz w:val="20"/>
                <w:szCs w:val="26"/>
                <w:rtl/>
                <w:lang w:bidi="ar-EG"/>
              </w:rPr>
            </w:pPr>
            <w:r w:rsidRPr="000E18D5">
              <w:rPr>
                <w:rFonts w:ascii="Calibri" w:eastAsia="SimSun" w:hAnsi="Calibri" w:hint="cs"/>
                <w:color w:val="FFFFFF"/>
                <w:sz w:val="20"/>
                <w:szCs w:val="26"/>
                <w:rtl/>
                <w:lang w:bidi="ar-EG"/>
              </w:rPr>
              <w:t>تشجيع وتعزيز التعاون بين الدول الأعضاء وأعضاء القطاع والمنتسبين في عملية صنع القرارات بشأن موضوعات تقييس الاتصالات/تكنولوجيا المعلومات والاتصالات.</w:t>
            </w:r>
          </w:p>
          <w:p w:rsidR="00F1428A" w:rsidRPr="000E18D5" w:rsidRDefault="00F1428A" w:rsidP="00F1428A">
            <w:pPr>
              <w:tabs>
                <w:tab w:val="clear" w:pos="794"/>
                <w:tab w:val="clear" w:pos="1191"/>
                <w:tab w:val="clear" w:pos="1588"/>
                <w:tab w:val="clear" w:pos="1985"/>
              </w:tabs>
              <w:overflowPunct/>
              <w:autoSpaceDE/>
              <w:autoSpaceDN/>
              <w:adjustRightInd/>
              <w:spacing w:after="120"/>
              <w:textAlignment w:val="auto"/>
              <w:rPr>
                <w:rFonts w:ascii="Calibri" w:eastAsia="SimSun" w:hAnsi="Calibri"/>
                <w:color w:val="FFFFFF"/>
                <w:sz w:val="20"/>
                <w:szCs w:val="26"/>
                <w:lang w:bidi="ar-EG"/>
              </w:rPr>
            </w:pPr>
            <w:r w:rsidRPr="000E18D5">
              <w:rPr>
                <w:rFonts w:ascii="Calibri" w:eastAsia="SimSun" w:hAnsi="Calibri" w:hint="cs"/>
                <w:color w:val="FFFFFF"/>
                <w:sz w:val="20"/>
                <w:szCs w:val="26"/>
                <w:rtl/>
                <w:lang w:bidi="ar-EG"/>
              </w:rPr>
              <w:t>التعاون والتآزر مع قطاعي الاتحاد الآخرين وهيئات التقييس والكيانات ذات الصلة (مثل هيئة التعاون العالمية في مجال المعايير والتعاونية العالمية للمعايير القياسية) لتجنب الازدواجية والتضارب بقدر الإمكان ولتحديد المجالات ذات الصلة من أجل مشروعات التقييس المقبلة التي يتعين إطلاقها داخل القطاع مع الاستمرار في متابعة العمل الجاري في هيئات المعايير الأخرى والتأكد من إنتاج القطاع من خلال عمله لقيمة مضافة عن طريق النهوض بالتنسيق والتعاون من أجل اتساق الأنشطة.</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after="120"/>
              <w:textAlignment w:val="auto"/>
              <w:rPr>
                <w:rFonts w:ascii="Calibri" w:eastAsia="SimSun" w:hAnsi="Calibri"/>
                <w:b/>
                <w:bCs/>
                <w:color w:val="FFFFFF"/>
                <w:sz w:val="20"/>
                <w:szCs w:val="26"/>
              </w:rPr>
            </w:pPr>
            <w:r w:rsidRPr="000E18D5">
              <w:rPr>
                <w:rFonts w:ascii="Calibri" w:eastAsia="SimSun" w:hAnsi="Calibri" w:hint="cs"/>
                <w:b/>
                <w:bCs/>
                <w:color w:val="FFFFFF"/>
                <w:sz w:val="20"/>
                <w:szCs w:val="26"/>
                <w:rtl/>
                <w:lang w:val="ar-SA"/>
              </w:rPr>
              <w:t>النواتج</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rPr>
                <w:rFonts w:ascii="Calibri" w:eastAsia="SimSun" w:hAnsi="Calibri"/>
                <w:color w:val="FFFFFF"/>
                <w:sz w:val="20"/>
                <w:szCs w:val="26"/>
                <w:rtl/>
              </w:rPr>
            </w:pPr>
            <w:r w:rsidRPr="000E18D5">
              <w:rPr>
                <w:rFonts w:ascii="Calibri" w:eastAsia="SimSun" w:hAnsi="Calibri"/>
                <w:color w:val="FFFFFF"/>
                <w:sz w:val="20"/>
                <w:szCs w:val="26"/>
              </w:rPr>
              <w:t>1.1.T</w:t>
            </w:r>
            <w:r w:rsidRPr="000E18D5">
              <w:rPr>
                <w:rFonts w:ascii="Calibri" w:eastAsia="SimSun" w:hAnsi="Calibri" w:hint="cs"/>
                <w:color w:val="FFFFFF"/>
                <w:sz w:val="20"/>
                <w:szCs w:val="26"/>
                <w:rtl/>
              </w:rPr>
              <w:tab/>
              <w:t>الجمعية العالمية لتقييس الاتصالات</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rPr>
                <w:rFonts w:ascii="Calibri" w:eastAsia="SimSun" w:hAnsi="Calibri"/>
                <w:color w:val="FFFFFF"/>
                <w:sz w:val="20"/>
                <w:szCs w:val="26"/>
                <w:rtl/>
              </w:rPr>
            </w:pPr>
            <w:r w:rsidRPr="000E18D5">
              <w:rPr>
                <w:rFonts w:ascii="Calibri" w:eastAsia="SimSun" w:hAnsi="Calibri"/>
                <w:color w:val="FFFFFF"/>
                <w:sz w:val="20"/>
                <w:szCs w:val="26"/>
              </w:rPr>
              <w:t>2.1.T</w:t>
            </w:r>
            <w:r w:rsidRPr="000E18D5">
              <w:rPr>
                <w:rFonts w:ascii="Calibri" w:eastAsia="SimSun" w:hAnsi="Calibri" w:hint="cs"/>
                <w:color w:val="FFFFFF"/>
                <w:sz w:val="20"/>
                <w:szCs w:val="26"/>
                <w:rtl/>
              </w:rPr>
              <w:tab/>
              <w:t>المشاورات الإقليمية المتعلقة بالجمعية العالمية لتقييس الاتصالات</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rPr>
                <w:rFonts w:ascii="Calibri" w:eastAsia="SimSun" w:hAnsi="Calibri"/>
                <w:color w:val="FFFFFF"/>
                <w:sz w:val="20"/>
                <w:szCs w:val="26"/>
              </w:rPr>
            </w:pPr>
            <w:r w:rsidRPr="000E18D5">
              <w:rPr>
                <w:rFonts w:ascii="Calibri" w:eastAsia="SimSun" w:hAnsi="Calibri"/>
                <w:color w:val="FFFFFF"/>
                <w:sz w:val="20"/>
                <w:szCs w:val="26"/>
              </w:rPr>
              <w:t>3.1.T</w:t>
            </w:r>
            <w:r w:rsidRPr="000E18D5">
              <w:rPr>
                <w:rFonts w:ascii="Calibri" w:eastAsia="SimSun" w:hAnsi="Calibri" w:hint="cs"/>
                <w:color w:val="FFFFFF"/>
                <w:sz w:val="20"/>
                <w:szCs w:val="26"/>
                <w:rtl/>
              </w:rPr>
              <w:tab/>
              <w:t xml:space="preserve">الفريق الاستشاري لتقييس الاتصالات </w:t>
            </w:r>
            <w:r w:rsidRPr="000E18D5">
              <w:rPr>
                <w:rFonts w:ascii="Calibri" w:eastAsia="SimSun" w:hAnsi="Calibri"/>
                <w:color w:val="FFFFFF"/>
                <w:sz w:val="20"/>
                <w:szCs w:val="26"/>
              </w:rPr>
              <w:t>(TSAG)</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after="120"/>
              <w:ind w:left="567" w:hanging="567"/>
              <w:textAlignment w:val="auto"/>
              <w:rPr>
                <w:rFonts w:ascii="Calibri" w:eastAsia="SimSun" w:hAnsi="Calibri"/>
                <w:color w:val="FFFFFF"/>
                <w:sz w:val="20"/>
                <w:szCs w:val="26"/>
                <w:rtl/>
                <w:lang w:bidi="ar-SY"/>
              </w:rPr>
            </w:pPr>
            <w:r w:rsidRPr="000E18D5">
              <w:rPr>
                <w:rFonts w:ascii="Calibri" w:eastAsia="SimSun" w:hAnsi="Calibri"/>
                <w:color w:val="FFFFFF"/>
                <w:sz w:val="20"/>
                <w:szCs w:val="26"/>
              </w:rPr>
              <w:t>4.1.T</w:t>
            </w:r>
            <w:r w:rsidRPr="000E18D5">
              <w:rPr>
                <w:rFonts w:ascii="Calibri" w:eastAsia="SimSun" w:hAnsi="Calibri" w:hint="cs"/>
                <w:color w:val="FFFFFF"/>
                <w:sz w:val="20"/>
                <w:szCs w:val="26"/>
                <w:rtl/>
              </w:rPr>
              <w:tab/>
              <w:t>المساعدات العامة والتعاون من جانب القطاع</w:t>
            </w:r>
          </w:p>
        </w:tc>
      </w:tr>
    </w:tbl>
    <w:p w:rsidR="00F1428A" w:rsidRPr="000E18D5" w:rsidRDefault="00F1428A" w:rsidP="00AF42E0">
      <w:pPr>
        <w:pStyle w:val="Heading2M"/>
        <w:rPr>
          <w:rtl/>
        </w:rPr>
      </w:pPr>
      <w:bookmarkStart w:id="222" w:name="_Toc357519312"/>
      <w:bookmarkStart w:id="223" w:name="_Toc386459885"/>
      <w:bookmarkStart w:id="224" w:name="_Toc386460992"/>
      <w:bookmarkStart w:id="225" w:name="_Toc386461468"/>
      <w:r w:rsidRPr="000E18D5">
        <w:t>1.1</w:t>
      </w:r>
      <w:proofErr w:type="gramStart"/>
      <w:r w:rsidRPr="000E18D5">
        <w:t>.T</w:t>
      </w:r>
      <w:proofErr w:type="gramEnd"/>
      <w:r w:rsidRPr="000E18D5">
        <w:rPr>
          <w:rtl/>
        </w:rPr>
        <w:tab/>
      </w:r>
      <w:r w:rsidRPr="000E18D5">
        <w:rPr>
          <w:rFonts w:hint="cs"/>
          <w:rtl/>
        </w:rPr>
        <w:t xml:space="preserve">الجمعية العالمية لتقييس الاتصالات </w:t>
      </w:r>
      <w:r w:rsidRPr="000E18D5">
        <w:t>(WTSA)</w:t>
      </w:r>
      <w:bookmarkEnd w:id="222"/>
      <w:bookmarkEnd w:id="223"/>
      <w:bookmarkEnd w:id="224"/>
      <w:bookmarkEnd w:id="225"/>
    </w:p>
    <w:p w:rsidR="00F1428A" w:rsidRPr="000E18D5" w:rsidRDefault="00F1428A" w:rsidP="00AF42E0">
      <w:pPr>
        <w:pStyle w:val="Heading2M"/>
      </w:pPr>
      <w:bookmarkStart w:id="226" w:name="_Toc357519313"/>
      <w:bookmarkStart w:id="227" w:name="_Toc386459886"/>
      <w:bookmarkStart w:id="228" w:name="_Toc386460993"/>
      <w:bookmarkStart w:id="229" w:name="_Toc386461469"/>
      <w:r w:rsidRPr="000E18D5">
        <w:t>2.1</w:t>
      </w:r>
      <w:proofErr w:type="gramStart"/>
      <w:r w:rsidRPr="000E18D5">
        <w:t>.T</w:t>
      </w:r>
      <w:proofErr w:type="gramEnd"/>
      <w:r w:rsidRPr="000E18D5">
        <w:rPr>
          <w:rtl/>
        </w:rPr>
        <w:tab/>
      </w:r>
      <w:r w:rsidRPr="000E18D5">
        <w:rPr>
          <w:rFonts w:hint="cs"/>
          <w:rtl/>
        </w:rPr>
        <w:t>ودورات التشاور الإقليمية المتعلقة بالجمعية العالمية لتقييس الاتصالات</w:t>
      </w:r>
      <w:bookmarkEnd w:id="226"/>
      <w:bookmarkEnd w:id="227"/>
      <w:bookmarkEnd w:id="228"/>
      <w:bookmarkEnd w:id="229"/>
    </w:p>
    <w:p w:rsidR="00F1428A" w:rsidRPr="000E18D5" w:rsidRDefault="00F1428A" w:rsidP="00F1428A">
      <w:pPr>
        <w:tabs>
          <w:tab w:val="clear" w:pos="794"/>
          <w:tab w:val="clear" w:pos="1191"/>
          <w:tab w:val="clear" w:pos="1588"/>
          <w:tab w:val="clear" w:pos="1985"/>
        </w:tabs>
        <w:rPr>
          <w:rFonts w:ascii="Calibri" w:eastAsia="SimSun" w:hAnsi="Calibri"/>
          <w:rtl/>
          <w:lang w:eastAsia="en-US" w:bidi="ar-SY"/>
        </w:rPr>
      </w:pPr>
      <w:r w:rsidRPr="000E18D5">
        <w:rPr>
          <w:rFonts w:ascii="Calibri" w:eastAsia="SimSun" w:hAnsi="Calibri" w:hint="cs"/>
          <w:rtl/>
          <w:lang w:eastAsia="en-US" w:bidi="ar-EG"/>
        </w:rPr>
        <w:t xml:space="preserve">جرت خلال عام </w:t>
      </w:r>
      <w:r w:rsidRPr="000E18D5">
        <w:rPr>
          <w:rFonts w:ascii="Calibri" w:eastAsia="SimSun" w:hAnsi="Calibri"/>
          <w:lang w:eastAsia="en-US" w:bidi="ar-EG"/>
        </w:rPr>
        <w:t>2012</w:t>
      </w:r>
      <w:r w:rsidRPr="000E18D5">
        <w:rPr>
          <w:rFonts w:ascii="Calibri" w:eastAsia="SimSun" w:hAnsi="Calibri" w:hint="cs"/>
          <w:rtl/>
          <w:lang w:eastAsia="en-US" w:bidi="ar-SY"/>
        </w:rPr>
        <w:t xml:space="preserve"> التحضيرات للجمعية العالمية لتقييس الاتصالات لعام</w:t>
      </w:r>
      <w:r w:rsidRPr="000E18D5">
        <w:rPr>
          <w:rFonts w:ascii="Calibri" w:eastAsia="SimSun" w:hAnsi="Calibri" w:hint="eastAsia"/>
          <w:rtl/>
          <w:lang w:eastAsia="en-US" w:bidi="ar-SY"/>
        </w:rPr>
        <w:t> </w:t>
      </w:r>
      <w:r w:rsidRPr="000E18D5">
        <w:rPr>
          <w:rFonts w:ascii="Calibri" w:eastAsia="SimSun" w:hAnsi="Calibri"/>
          <w:lang w:eastAsia="en-US" w:bidi="ar-SY"/>
        </w:rPr>
        <w:t>2012</w:t>
      </w:r>
      <w:r w:rsidRPr="000E18D5">
        <w:rPr>
          <w:rFonts w:ascii="Calibri" w:eastAsia="SimSun" w:hAnsi="Calibri" w:hint="cs"/>
          <w:rtl/>
          <w:lang w:eastAsia="en-US" w:bidi="ar-SY"/>
        </w:rPr>
        <w:t xml:space="preserve"> </w:t>
      </w:r>
      <w:r w:rsidRPr="000E18D5">
        <w:rPr>
          <w:rFonts w:ascii="Calibri" w:eastAsia="SimSun" w:hAnsi="Calibri"/>
          <w:lang w:eastAsia="en-US" w:bidi="ar-SY"/>
        </w:rPr>
        <w:t>(WTSA</w:t>
      </w:r>
      <w:r w:rsidRPr="000E18D5">
        <w:rPr>
          <w:rFonts w:ascii="Calibri" w:eastAsia="SimSun" w:hAnsi="Calibri"/>
          <w:lang w:eastAsia="en-US" w:bidi="ar-SY"/>
        </w:rPr>
        <w:noBreakHyphen/>
        <w:t>12)</w:t>
      </w:r>
      <w:r w:rsidRPr="000E18D5">
        <w:rPr>
          <w:rFonts w:ascii="Calibri" w:eastAsia="SimSun" w:hAnsi="Calibri" w:hint="cs"/>
          <w:rtl/>
          <w:lang w:eastAsia="en-US" w:bidi="ar-SY"/>
        </w:rPr>
        <w:t xml:space="preserve"> والاجتماعات التحضيرية للمؤتمر العالمي للاتصالات الدولية لعام</w:t>
      </w:r>
      <w:r w:rsidRPr="000E18D5">
        <w:rPr>
          <w:rFonts w:ascii="Calibri" w:eastAsia="SimSun" w:hAnsi="Calibri" w:hint="eastAsia"/>
          <w:rtl/>
          <w:lang w:eastAsia="en-US" w:bidi="ar-SY"/>
        </w:rPr>
        <w:t> </w:t>
      </w:r>
      <w:r w:rsidRPr="000E18D5">
        <w:rPr>
          <w:rFonts w:ascii="Calibri" w:eastAsia="SimSun" w:hAnsi="Calibri"/>
          <w:lang w:eastAsia="en-US" w:bidi="ar-SY"/>
        </w:rPr>
        <w:t>2012</w:t>
      </w:r>
      <w:r w:rsidRPr="000E18D5">
        <w:rPr>
          <w:rFonts w:ascii="Calibri" w:eastAsia="SimSun" w:hAnsi="Calibri" w:hint="cs"/>
          <w:rtl/>
          <w:lang w:eastAsia="en-US" w:bidi="ar-SY"/>
        </w:rPr>
        <w:t xml:space="preserve"> على النحو التالي: جماعة آسيا والمحيط الهادئ للاتصالات </w:t>
      </w:r>
      <w:r w:rsidRPr="000E18D5">
        <w:rPr>
          <w:rFonts w:ascii="Calibri" w:eastAsia="SimSun" w:hAnsi="Calibri"/>
          <w:lang w:eastAsia="en-US" w:bidi="ar-SY"/>
        </w:rPr>
        <w:t>(APT)</w:t>
      </w:r>
      <w:r w:rsidRPr="000E18D5">
        <w:rPr>
          <w:rFonts w:ascii="Calibri" w:eastAsia="SimSun" w:hAnsi="Calibri" w:hint="cs"/>
          <w:rtl/>
          <w:lang w:eastAsia="en-US" w:bidi="ar-SY"/>
        </w:rPr>
        <w:t xml:space="preserve"> (أستراليا)؛ الكومنولث الإقليمي في مجال الاتصالات </w:t>
      </w:r>
      <w:r w:rsidRPr="000E18D5">
        <w:rPr>
          <w:rFonts w:ascii="Calibri" w:eastAsia="SimSun" w:hAnsi="Calibri"/>
          <w:lang w:eastAsia="en-US" w:bidi="ar-SY"/>
        </w:rPr>
        <w:t>(</w:t>
      </w:r>
      <w:r w:rsidRPr="000E18D5">
        <w:rPr>
          <w:rFonts w:ascii="Calibri" w:eastAsia="SimSun" w:hAnsi="Calibri"/>
          <w:lang w:val="es-ES_tradnl" w:eastAsia="en-US" w:bidi="ar-SY"/>
        </w:rPr>
        <w:t>RCC</w:t>
      </w:r>
      <w:r w:rsidRPr="000E18D5">
        <w:rPr>
          <w:rFonts w:ascii="Calibri" w:eastAsia="SimSun" w:hAnsi="Calibri"/>
          <w:lang w:eastAsia="en-US" w:bidi="ar-SY"/>
        </w:rPr>
        <w:t>)</w:t>
      </w:r>
      <w:r w:rsidRPr="000E18D5">
        <w:rPr>
          <w:rFonts w:ascii="Calibri" w:eastAsia="SimSun" w:hAnsi="Calibri" w:hint="cs"/>
          <w:rtl/>
          <w:lang w:eastAsia="en-US" w:bidi="ar-SY"/>
        </w:rPr>
        <w:t xml:space="preserve"> (أوزبكستان)؛ الدول العربية (مصر)؛ الأمريكتان (الأرجنتين)؛ </w:t>
      </w:r>
      <w:r w:rsidR="00712456">
        <w:rPr>
          <w:rFonts w:ascii="Calibri" w:eastAsia="SimSun" w:hAnsi="Calibri" w:hint="cs"/>
          <w:rtl/>
          <w:lang w:eastAsia="en-US" w:bidi="ar-SY"/>
        </w:rPr>
        <w:t>إفريقي</w:t>
      </w:r>
      <w:r w:rsidRPr="000E18D5">
        <w:rPr>
          <w:rFonts w:ascii="Calibri" w:eastAsia="SimSun" w:hAnsi="Calibri" w:hint="cs"/>
          <w:rtl/>
          <w:lang w:eastAsia="en-US" w:bidi="ar-SY"/>
        </w:rPr>
        <w:t xml:space="preserve">ا (جنوب </w:t>
      </w:r>
      <w:r w:rsidR="00712456">
        <w:rPr>
          <w:rFonts w:ascii="Calibri" w:eastAsia="SimSun" w:hAnsi="Calibri" w:hint="cs"/>
          <w:rtl/>
          <w:lang w:eastAsia="en-US" w:bidi="ar-SY"/>
        </w:rPr>
        <w:t>إفريقي</w:t>
      </w:r>
      <w:r w:rsidRPr="000E18D5">
        <w:rPr>
          <w:rFonts w:ascii="Calibri" w:eastAsia="SimSun" w:hAnsi="Calibri" w:hint="cs"/>
          <w:rtl/>
          <w:lang w:eastAsia="en-US" w:bidi="ar-SY"/>
        </w:rPr>
        <w:t xml:space="preserve">ا)؛ منطقة البحر الكاريب‍ي (ترينيداد وتوباغو). </w:t>
      </w:r>
      <w:r w:rsidRPr="000E18D5">
        <w:rPr>
          <w:rFonts w:ascii="Calibri" w:eastAsia="SimSun" w:hAnsi="Calibri" w:hint="cs"/>
          <w:rtl/>
          <w:lang w:val="en-GB" w:eastAsia="en-US" w:bidi="ar-EG"/>
        </w:rPr>
        <w:t xml:space="preserve">وسجلت الجمعية العالمية لتقييس الاتصالات لعام </w:t>
      </w:r>
      <w:r w:rsidRPr="000E18D5">
        <w:rPr>
          <w:rFonts w:ascii="Calibri" w:eastAsia="SimSun" w:hAnsi="Calibri"/>
          <w:lang w:eastAsia="en-US" w:bidi="ar-EG"/>
        </w:rPr>
        <w:t>2012</w:t>
      </w:r>
      <w:r w:rsidRPr="000E18D5">
        <w:rPr>
          <w:rFonts w:ascii="Calibri" w:eastAsia="SimSun" w:hAnsi="Calibri" w:hint="cs"/>
          <w:rtl/>
          <w:lang w:eastAsia="en-US" w:bidi="ar-SY"/>
        </w:rPr>
        <w:t xml:space="preserve"> التي عُقدت في دبي، الإمارات العربية المتحدة في</w:t>
      </w:r>
      <w:r w:rsidRPr="000E18D5">
        <w:rPr>
          <w:rFonts w:ascii="Calibri" w:eastAsia="SimSun" w:hAnsi="Calibri" w:hint="eastAsia"/>
          <w:rtl/>
          <w:lang w:eastAsia="en-US" w:bidi="ar-SY"/>
        </w:rPr>
        <w:t> </w:t>
      </w:r>
      <w:r w:rsidRPr="000E18D5">
        <w:rPr>
          <w:rFonts w:ascii="Calibri" w:eastAsia="SimSun" w:hAnsi="Calibri" w:hint="cs"/>
          <w:rtl/>
          <w:lang w:eastAsia="en-US" w:bidi="ar-SY"/>
        </w:rPr>
        <w:t>الفترة</w:t>
      </w:r>
      <w:r w:rsidRPr="000E18D5">
        <w:rPr>
          <w:rFonts w:ascii="Calibri" w:eastAsia="SimSun" w:hAnsi="Calibri" w:hint="eastAsia"/>
          <w:rtl/>
          <w:lang w:eastAsia="en-US" w:bidi="ar-SY"/>
        </w:rPr>
        <w:t> </w:t>
      </w:r>
      <w:r w:rsidRPr="000E18D5">
        <w:rPr>
          <w:rFonts w:ascii="Calibri" w:eastAsia="SimSun" w:hAnsi="Calibri"/>
          <w:lang w:eastAsia="en-US" w:bidi="ar-SY"/>
        </w:rPr>
        <w:t>29</w:t>
      </w:r>
      <w:r w:rsidRPr="000E18D5">
        <w:rPr>
          <w:rFonts w:ascii="Calibri" w:eastAsia="SimSun" w:hAnsi="Calibri"/>
          <w:lang w:eastAsia="en-US" w:bidi="ar-SY"/>
        </w:rPr>
        <w:noBreakHyphen/>
        <w:t>20</w:t>
      </w:r>
      <w:r w:rsidRPr="000E18D5">
        <w:rPr>
          <w:rFonts w:ascii="Calibri" w:eastAsia="SimSun" w:hAnsi="Calibri" w:hint="eastAsia"/>
          <w:rtl/>
          <w:lang w:eastAsia="en-US" w:bidi="ar-SY"/>
        </w:rPr>
        <w:t> </w:t>
      </w:r>
      <w:r w:rsidRPr="000E18D5">
        <w:rPr>
          <w:rFonts w:ascii="Calibri" w:eastAsia="SimSun" w:hAnsi="Calibri" w:hint="cs"/>
          <w:rtl/>
          <w:lang w:eastAsia="en-US" w:bidi="ar-SY"/>
        </w:rPr>
        <w:t>نوفمبر</w:t>
      </w:r>
      <w:r w:rsidRPr="000E18D5">
        <w:rPr>
          <w:rFonts w:ascii="Calibri" w:eastAsia="SimSun" w:hAnsi="Calibri" w:hint="eastAsia"/>
          <w:rtl/>
          <w:lang w:eastAsia="en-US" w:bidi="ar-SY"/>
        </w:rPr>
        <w:t> </w:t>
      </w:r>
      <w:r w:rsidRPr="000E18D5">
        <w:rPr>
          <w:rFonts w:ascii="Calibri" w:eastAsia="SimSun" w:hAnsi="Calibri"/>
          <w:lang w:eastAsia="en-US" w:bidi="ar-SY"/>
        </w:rPr>
        <w:t>2012</w:t>
      </w:r>
      <w:r w:rsidRPr="000E18D5">
        <w:rPr>
          <w:rFonts w:ascii="Calibri" w:eastAsia="SimSun" w:hAnsi="Calibri" w:hint="cs"/>
          <w:rtl/>
          <w:lang w:eastAsia="en-US" w:bidi="ar-SY"/>
        </w:rPr>
        <w:t xml:space="preserve"> رقماً قياسياً بمشاركة </w:t>
      </w:r>
      <w:r w:rsidRPr="000E18D5">
        <w:rPr>
          <w:rFonts w:ascii="Calibri" w:eastAsia="SimSun" w:hAnsi="Calibri"/>
          <w:lang w:eastAsia="en-US" w:bidi="ar-SY"/>
        </w:rPr>
        <w:t>102</w:t>
      </w:r>
      <w:r w:rsidRPr="000E18D5">
        <w:rPr>
          <w:rFonts w:ascii="Calibri" w:eastAsia="SimSun" w:hAnsi="Calibri" w:hint="cs"/>
          <w:rtl/>
          <w:lang w:eastAsia="en-US" w:bidi="ar-SY"/>
        </w:rPr>
        <w:t xml:space="preserve"> دولة عضو. ويواصل مكتب تقييس الاتصالات تحديث </w:t>
      </w:r>
      <w:hyperlink r:id="rId151" w:history="1">
        <w:r w:rsidRPr="000E18D5">
          <w:rPr>
            <w:rFonts w:ascii="Calibri" w:eastAsia="SimSun" w:hAnsi="Calibri" w:hint="cs"/>
            <w:color w:val="0000FF"/>
            <w:u w:val="single"/>
            <w:rtl/>
            <w:lang w:eastAsia="en-US" w:bidi="ar-SY"/>
          </w:rPr>
          <w:t>خطة عمل الجمعية العالمية لتقييس الاتصالات</w:t>
        </w:r>
      </w:hyperlink>
      <w:r w:rsidRPr="000E18D5">
        <w:rPr>
          <w:rFonts w:ascii="Calibri" w:eastAsia="SimSun" w:hAnsi="Calibri" w:hint="cs"/>
          <w:rtl/>
          <w:lang w:eastAsia="en-US" w:bidi="ar-SY"/>
        </w:rPr>
        <w:t>. ومن بين النواتج الرئيسية للجمعية:</w:t>
      </w:r>
    </w:p>
    <w:p w:rsidR="00F1428A" w:rsidRPr="000E18D5" w:rsidRDefault="00F1428A" w:rsidP="00574DFA">
      <w:pPr>
        <w:pStyle w:val="enumlev1"/>
        <w:rPr>
          <w:rFonts w:eastAsia="SimSun"/>
          <w:rtl/>
        </w:rPr>
      </w:pPr>
      <w:r w:rsidRPr="000E18D5">
        <w:rPr>
          <w:rFonts w:eastAsia="SimSun" w:hint="cs"/>
          <w:spacing w:val="4"/>
        </w:rPr>
        <w:sym w:font="Symbol" w:char="F0B7"/>
      </w:r>
      <w:r w:rsidRPr="000E18D5">
        <w:rPr>
          <w:rFonts w:eastAsia="SimSun" w:hint="cs"/>
          <w:spacing w:val="4"/>
          <w:rtl/>
        </w:rPr>
        <w:tab/>
        <w:t xml:space="preserve">أبقت الجمعية </w:t>
      </w:r>
      <w:r w:rsidRPr="000E18D5">
        <w:rPr>
          <w:rFonts w:eastAsia="SimSun"/>
          <w:spacing w:val="4"/>
        </w:rPr>
        <w:t>WTSA</w:t>
      </w:r>
      <w:r w:rsidRPr="000E18D5">
        <w:rPr>
          <w:rFonts w:eastAsia="SimSun"/>
          <w:spacing w:val="4"/>
        </w:rPr>
        <w:noBreakHyphen/>
        <w:t>12</w:t>
      </w:r>
      <w:r w:rsidRPr="000E18D5">
        <w:rPr>
          <w:rFonts w:eastAsia="SimSun" w:hint="cs"/>
          <w:spacing w:val="4"/>
          <w:rtl/>
        </w:rPr>
        <w:t xml:space="preserve"> على عدد لجان الدراسات البالغ </w:t>
      </w:r>
      <w:r w:rsidRPr="000E18D5">
        <w:rPr>
          <w:rFonts w:eastAsia="SimSun"/>
          <w:spacing w:val="4"/>
        </w:rPr>
        <w:t>10</w:t>
      </w:r>
      <w:r w:rsidRPr="000E18D5">
        <w:rPr>
          <w:rFonts w:eastAsia="SimSun" w:hint="cs"/>
          <w:spacing w:val="4"/>
          <w:rtl/>
        </w:rPr>
        <w:t xml:space="preserve"> لجان وعينت أربعة رؤساء جدد. وتشكلت أفرقة القيادة من</w:t>
      </w:r>
      <w:r w:rsidRPr="000E18D5">
        <w:rPr>
          <w:rFonts w:eastAsia="SimSun" w:hint="cs"/>
          <w:rtl/>
        </w:rPr>
        <w:t xml:space="preserve"> </w:t>
      </w:r>
      <w:r w:rsidRPr="000E18D5">
        <w:rPr>
          <w:rFonts w:eastAsia="SimSun"/>
        </w:rPr>
        <w:t>35</w:t>
      </w:r>
      <w:r w:rsidRPr="000E18D5">
        <w:rPr>
          <w:rFonts w:eastAsia="SimSun" w:hint="eastAsia"/>
          <w:rtl/>
        </w:rPr>
        <w:t> </w:t>
      </w:r>
      <w:r w:rsidRPr="000E18D5">
        <w:rPr>
          <w:rFonts w:eastAsia="SimSun" w:hint="cs"/>
          <w:rtl/>
        </w:rPr>
        <w:t xml:space="preserve">بلداً من بينهم </w:t>
      </w:r>
      <w:r w:rsidRPr="000E18D5">
        <w:rPr>
          <w:rFonts w:eastAsia="SimSun"/>
        </w:rPr>
        <w:t>24</w:t>
      </w:r>
      <w:r w:rsidRPr="000E18D5">
        <w:rPr>
          <w:rFonts w:eastAsia="SimSun" w:hint="cs"/>
          <w:rtl/>
        </w:rPr>
        <w:t xml:space="preserve"> بلداً نامياً.</w:t>
      </w:r>
    </w:p>
    <w:p w:rsidR="00F1428A" w:rsidRPr="000E18D5" w:rsidRDefault="00F1428A" w:rsidP="00574DFA">
      <w:pPr>
        <w:pStyle w:val="enumlev1"/>
        <w:rPr>
          <w:rFonts w:eastAsia="SimSun"/>
          <w:spacing w:val="-2"/>
          <w:rtl/>
        </w:rPr>
      </w:pPr>
      <w:r w:rsidRPr="000E18D5">
        <w:rPr>
          <w:rFonts w:eastAsia="SimSun" w:hint="cs"/>
        </w:rPr>
        <w:sym w:font="Symbol" w:char="F0B7"/>
      </w:r>
      <w:r w:rsidRPr="000E18D5">
        <w:rPr>
          <w:rFonts w:eastAsia="SimSun" w:hint="cs"/>
          <w:spacing w:val="-2"/>
          <w:rtl/>
        </w:rPr>
        <w:tab/>
      </w:r>
      <w:r w:rsidRPr="000E18D5">
        <w:rPr>
          <w:rFonts w:eastAsia="SimSun" w:hint="cs"/>
          <w:rtl/>
        </w:rPr>
        <w:t xml:space="preserve">اعتمدت الجمعية العالمية لتقييس الاتصالات </w:t>
      </w:r>
      <w:r w:rsidRPr="000E18D5">
        <w:rPr>
          <w:rFonts w:eastAsia="SimSun"/>
        </w:rPr>
        <w:t>50</w:t>
      </w:r>
      <w:r w:rsidRPr="000E18D5">
        <w:rPr>
          <w:rFonts w:eastAsia="SimSun" w:hint="cs"/>
          <w:rtl/>
        </w:rPr>
        <w:t xml:space="preserve"> قراراً ورأياً واحداً وست توصيات جديدة لقطاع تقييس الاتصالات. واعتمدت الجمعية</w:t>
      </w:r>
      <w:r w:rsidRPr="000E18D5">
        <w:rPr>
          <w:rFonts w:eastAsia="SimSun" w:hint="eastAsia"/>
          <w:rtl/>
        </w:rPr>
        <w:t> </w:t>
      </w:r>
      <w:r w:rsidRPr="000E18D5">
        <w:rPr>
          <w:rFonts w:eastAsia="SimSun"/>
        </w:rPr>
        <w:t>WTSA</w:t>
      </w:r>
      <w:r w:rsidRPr="000E18D5">
        <w:rPr>
          <w:rFonts w:eastAsia="SimSun"/>
        </w:rPr>
        <w:noBreakHyphen/>
        <w:t>12</w:t>
      </w:r>
      <w:r w:rsidRPr="000E18D5">
        <w:rPr>
          <w:rFonts w:eastAsia="SimSun" w:hint="cs"/>
          <w:rtl/>
        </w:rPr>
        <w:t xml:space="preserve"> لأول مرة قرارات</w:t>
      </w:r>
      <w:r w:rsidRPr="000E18D5">
        <w:rPr>
          <w:rFonts w:eastAsia="SimSun" w:hint="eastAsia"/>
          <w:rtl/>
        </w:rPr>
        <w:t> </w:t>
      </w:r>
      <w:r w:rsidRPr="000E18D5">
        <w:rPr>
          <w:rFonts w:eastAsia="SimSun"/>
        </w:rPr>
        <w:t>ITU</w:t>
      </w:r>
      <w:r w:rsidRPr="000E18D5">
        <w:rPr>
          <w:rFonts w:eastAsia="SimSun"/>
        </w:rPr>
        <w:noBreakHyphen/>
        <w:t>T</w:t>
      </w:r>
      <w:r w:rsidRPr="000E18D5">
        <w:rPr>
          <w:rFonts w:eastAsia="SimSun" w:hint="cs"/>
          <w:rtl/>
        </w:rPr>
        <w:t xml:space="preserve"> بشأن الصحة الإلكترونية والشبكات المحددة بالبرمجيات </w:t>
      </w:r>
      <w:r w:rsidRPr="000E18D5">
        <w:rPr>
          <w:rFonts w:eastAsia="SimSun"/>
        </w:rPr>
        <w:t>(SDN)</w:t>
      </w:r>
      <w:r w:rsidRPr="000E18D5">
        <w:rPr>
          <w:rFonts w:eastAsia="SimSun" w:hint="cs"/>
          <w:rtl/>
        </w:rPr>
        <w:t xml:space="preserve"> والمخلفات الإلكترونية وإشراك الهيئات الأكاديمية في</w:t>
      </w:r>
      <w:r w:rsidRPr="000E18D5">
        <w:rPr>
          <w:rFonts w:eastAsia="SimSun" w:hint="eastAsia"/>
          <w:rtl/>
        </w:rPr>
        <w:t> </w:t>
      </w:r>
      <w:r w:rsidRPr="000E18D5">
        <w:rPr>
          <w:rFonts w:eastAsia="SimSun" w:hint="cs"/>
          <w:rtl/>
        </w:rPr>
        <w:t>عمل قطاع تقييس الاتصالات.</w:t>
      </w:r>
    </w:p>
    <w:p w:rsidR="00F1428A" w:rsidRPr="000E18D5" w:rsidRDefault="00F1428A" w:rsidP="00574DFA">
      <w:pPr>
        <w:pStyle w:val="enumlev1"/>
        <w:rPr>
          <w:rFonts w:eastAsia="SimSun"/>
          <w:rtl/>
        </w:rPr>
      </w:pPr>
      <w:r w:rsidRPr="000E18D5">
        <w:rPr>
          <w:rFonts w:eastAsia="SimSun" w:hint="cs"/>
        </w:rPr>
        <w:sym w:font="Symbol" w:char="F0B7"/>
      </w:r>
      <w:r w:rsidRPr="000E18D5">
        <w:rPr>
          <w:rFonts w:eastAsia="SimSun" w:hint="cs"/>
          <w:rtl/>
        </w:rPr>
        <w:tab/>
      </w:r>
      <w:r w:rsidRPr="000E18D5">
        <w:rPr>
          <w:rFonts w:eastAsia="SimSun" w:hint="cs"/>
          <w:spacing w:val="-4"/>
          <w:rtl/>
        </w:rPr>
        <w:t xml:space="preserve">أيدت الجمعية </w:t>
      </w:r>
      <w:r w:rsidRPr="000E18D5">
        <w:rPr>
          <w:rFonts w:eastAsia="SimSun"/>
          <w:spacing w:val="-4"/>
        </w:rPr>
        <w:t>WTSA</w:t>
      </w:r>
      <w:r w:rsidRPr="000E18D5">
        <w:rPr>
          <w:rFonts w:eastAsia="SimSun"/>
          <w:spacing w:val="-4"/>
        </w:rPr>
        <w:noBreakHyphen/>
        <w:t>12</w:t>
      </w:r>
      <w:r w:rsidRPr="000E18D5">
        <w:rPr>
          <w:rFonts w:eastAsia="SimSun" w:hint="cs"/>
          <w:spacing w:val="-4"/>
          <w:rtl/>
        </w:rPr>
        <w:t xml:space="preserve"> بشدة برنامج قطاع تقييس الاتصالات بشأن "سد الفجوة التقييسية"</w:t>
      </w:r>
      <w:r w:rsidRPr="000E18D5">
        <w:rPr>
          <w:rFonts w:eastAsia="SimSun" w:hint="cs"/>
          <w:spacing w:val="-4"/>
          <w:rtl/>
          <w:lang w:val="ru-RU"/>
        </w:rPr>
        <w:t>.</w:t>
      </w:r>
      <w:r w:rsidRPr="000E18D5">
        <w:rPr>
          <w:rFonts w:eastAsia="SimSun" w:hint="cs"/>
          <w:spacing w:val="-4"/>
          <w:rtl/>
        </w:rPr>
        <w:t xml:space="preserve"> وأكدت الجمعية </w:t>
      </w:r>
      <w:r w:rsidRPr="000E18D5">
        <w:rPr>
          <w:rFonts w:eastAsia="SimSun"/>
          <w:spacing w:val="-4"/>
        </w:rPr>
        <w:t>WTSA</w:t>
      </w:r>
      <w:r w:rsidRPr="000E18D5">
        <w:rPr>
          <w:rFonts w:eastAsia="SimSun"/>
          <w:spacing w:val="-4"/>
        </w:rPr>
        <w:noBreakHyphen/>
        <w:t>12</w:t>
      </w:r>
      <w:r w:rsidRPr="000E18D5">
        <w:rPr>
          <w:rFonts w:eastAsia="SimSun" w:hint="cs"/>
          <w:rtl/>
        </w:rPr>
        <w:t xml:space="preserve"> والندوة العالمية للمعايير </w:t>
      </w:r>
      <w:r w:rsidRPr="000E18D5">
        <w:rPr>
          <w:rFonts w:eastAsia="SimSun"/>
        </w:rPr>
        <w:t>(GSS)</w:t>
      </w:r>
      <w:r w:rsidRPr="000E18D5">
        <w:rPr>
          <w:rFonts w:eastAsia="SimSun" w:hint="cs"/>
          <w:rtl/>
        </w:rPr>
        <w:t xml:space="preserve"> التي سبقتها على أهمية التعاون والتعاضد مع الهيئات الأخرى المعنية بالمعايير فضلاً عن القطاعات الرأسية (مثل النقل والمرافق والأعمال المصرفية والصحة). وقد تناولت الندوة العالمية للمعايير الأثر الناجم عن تقارب تكنولوجيا المعلومات والاتصالات، مما يعني أن التمييز التقليدي بين أعمال الهيئات المختلفة المعنية بالمعايير أصبح </w:t>
      </w:r>
      <w:r w:rsidRPr="000E18D5">
        <w:rPr>
          <w:rFonts w:eastAsia="SimSun" w:hint="cs"/>
          <w:rtl/>
        </w:rPr>
        <w:lastRenderedPageBreak/>
        <w:t>أمراً ضبابياً. ومع إدماج تكنولوجيا المعلومات والاتصالات في الصناعات التقليدية لم يعد تقييس تكنولوجيا المعلومات والاتصالات قاصراً على صناعة تكنولوجيا المعلومات والاتصالات.</w:t>
      </w:r>
    </w:p>
    <w:p w:rsidR="00F1428A" w:rsidRPr="000E18D5" w:rsidRDefault="00F1428A" w:rsidP="00574DFA">
      <w:pPr>
        <w:pStyle w:val="enumlev1"/>
        <w:rPr>
          <w:rFonts w:eastAsia="SimSun"/>
          <w:rtl/>
        </w:rPr>
      </w:pPr>
      <w:r w:rsidRPr="000E18D5">
        <w:rPr>
          <w:rFonts w:eastAsia="SimSun" w:hint="cs"/>
        </w:rPr>
        <w:sym w:font="Symbol" w:char="F0B7"/>
      </w:r>
      <w:r w:rsidRPr="000E18D5">
        <w:rPr>
          <w:rFonts w:eastAsia="SimSun" w:hint="cs"/>
          <w:rtl/>
        </w:rPr>
        <w:tab/>
        <w:t xml:space="preserve">شكلت الجمعية </w:t>
      </w:r>
      <w:r w:rsidRPr="000E18D5">
        <w:rPr>
          <w:rFonts w:eastAsia="SimSun"/>
        </w:rPr>
        <w:t>WTSA</w:t>
      </w:r>
      <w:r w:rsidRPr="000E18D5">
        <w:rPr>
          <w:rFonts w:eastAsia="SimSun"/>
        </w:rPr>
        <w:noBreakHyphen/>
        <w:t>12</w:t>
      </w:r>
      <w:r w:rsidRPr="000E18D5">
        <w:rPr>
          <w:rFonts w:eastAsia="SimSun" w:hint="cs"/>
          <w:rtl/>
        </w:rPr>
        <w:t xml:space="preserve"> لجنة جديدة للاستعراض كمحفل لمناقشة المسائل وطرح اقتراحات بشأن كيفية احتفاظ قطاع تقييس الاتصالات بموقعه باعتباره الهيئة العالمية المعنية بوضع معايير تكنولوجيا المعلومات والاتصالات، وفي ضمان أن يظل هذا القطاع المكان المناسب لوضع المعايير الدولية.</w:t>
      </w:r>
    </w:p>
    <w:p w:rsidR="00F1428A" w:rsidRPr="000E18D5" w:rsidRDefault="00F1428A" w:rsidP="00AF42E0">
      <w:pPr>
        <w:pStyle w:val="Heading2M"/>
      </w:pPr>
      <w:bookmarkStart w:id="230" w:name="_Toc357519314"/>
      <w:bookmarkStart w:id="231" w:name="_Toc386459887"/>
      <w:bookmarkStart w:id="232" w:name="_Toc386460994"/>
      <w:bookmarkStart w:id="233" w:name="_Toc386461470"/>
      <w:r w:rsidRPr="000E18D5">
        <w:t>3.1</w:t>
      </w:r>
      <w:proofErr w:type="gramStart"/>
      <w:r w:rsidRPr="000E18D5">
        <w:t>.T</w:t>
      </w:r>
      <w:proofErr w:type="gramEnd"/>
      <w:r w:rsidRPr="000E18D5">
        <w:rPr>
          <w:rtl/>
        </w:rPr>
        <w:tab/>
      </w:r>
      <w:r w:rsidRPr="000E18D5">
        <w:rPr>
          <w:rFonts w:hint="cs"/>
          <w:rtl/>
        </w:rPr>
        <w:t xml:space="preserve">الفريق الاستشاري لتقييس الاتصالات </w:t>
      </w:r>
      <w:r w:rsidRPr="000E18D5">
        <w:t>(TSAG)</w:t>
      </w:r>
      <w:bookmarkEnd w:id="230"/>
      <w:bookmarkEnd w:id="231"/>
      <w:bookmarkEnd w:id="232"/>
      <w:bookmarkEnd w:id="233"/>
    </w:p>
    <w:p w:rsidR="00F1428A" w:rsidRPr="000E18D5" w:rsidRDefault="00F1428A" w:rsidP="00F1428A">
      <w:pPr>
        <w:tabs>
          <w:tab w:val="clear" w:pos="794"/>
          <w:tab w:val="clear" w:pos="1191"/>
          <w:tab w:val="clear" w:pos="1588"/>
          <w:tab w:val="clear" w:pos="1985"/>
        </w:tabs>
        <w:rPr>
          <w:rFonts w:ascii="Calibri" w:eastAsia="SimSun" w:hAnsi="Calibri"/>
          <w:rtl/>
          <w:lang w:eastAsia="en-US" w:bidi="ar-SY"/>
        </w:rPr>
      </w:pPr>
      <w:r w:rsidRPr="000E18D5">
        <w:rPr>
          <w:rFonts w:ascii="Calibri" w:eastAsia="SimSun" w:hAnsi="Calibri" w:hint="cs"/>
          <w:spacing w:val="4"/>
          <w:rtl/>
          <w:lang w:eastAsia="en-US" w:bidi="ar-SY"/>
        </w:rPr>
        <w:t>يوفر الفريق الاستشاري لتقييس الاتصالات منذ عام</w:t>
      </w:r>
      <w:r w:rsidRPr="000E18D5">
        <w:rPr>
          <w:rFonts w:ascii="Calibri" w:eastAsia="SimSun" w:hAnsi="Calibri" w:hint="eastAsia"/>
          <w:spacing w:val="4"/>
          <w:rtl/>
          <w:lang w:eastAsia="en-US" w:bidi="ar-SY"/>
        </w:rPr>
        <w:t> </w:t>
      </w:r>
      <w:r w:rsidRPr="000E18D5">
        <w:rPr>
          <w:rFonts w:ascii="Calibri" w:eastAsia="SimSun" w:hAnsi="Calibri"/>
          <w:spacing w:val="4"/>
          <w:lang w:eastAsia="en-US" w:bidi="ar-SY"/>
        </w:rPr>
        <w:t>2012</w:t>
      </w:r>
      <w:r w:rsidRPr="000E18D5">
        <w:rPr>
          <w:rFonts w:ascii="Calibri" w:eastAsia="SimSun" w:hAnsi="Calibri" w:hint="cs"/>
          <w:spacing w:val="4"/>
          <w:rtl/>
          <w:lang w:eastAsia="en-US" w:bidi="ar-SY"/>
        </w:rPr>
        <w:t xml:space="preserve"> خدمة العرض النصي للحوار إلى جانب خدمات المشاركة الكاملة عن</w:t>
      </w:r>
      <w:r w:rsidRPr="000E18D5">
        <w:rPr>
          <w:rFonts w:ascii="Calibri" w:eastAsia="SimSun" w:hAnsi="Calibri" w:hint="cs"/>
          <w:rtl/>
          <w:lang w:eastAsia="en-US" w:bidi="ar-SY"/>
        </w:rPr>
        <w:t xml:space="preserve"> بُعد بما في ذلك المداخلات السمعية/الفيديوية/الحية باللغات الرسمية الست للأمم المتحدة.</w:t>
      </w:r>
    </w:p>
    <w:p w:rsidR="00F1428A" w:rsidRPr="000E18D5" w:rsidRDefault="00F1428A" w:rsidP="00AF42E0">
      <w:pPr>
        <w:pStyle w:val="Heading2M"/>
        <w:rPr>
          <w:rtl/>
        </w:rPr>
      </w:pPr>
      <w:bookmarkStart w:id="234" w:name="_Toc357519315"/>
      <w:bookmarkStart w:id="235" w:name="_Toc386459888"/>
      <w:bookmarkStart w:id="236" w:name="_Toc386460995"/>
      <w:bookmarkStart w:id="237" w:name="_Toc386461471"/>
      <w:r w:rsidRPr="000E18D5">
        <w:t>4.1</w:t>
      </w:r>
      <w:proofErr w:type="gramStart"/>
      <w:r w:rsidRPr="000E18D5">
        <w:t>.T</w:t>
      </w:r>
      <w:proofErr w:type="gramEnd"/>
      <w:r w:rsidRPr="000E18D5">
        <w:rPr>
          <w:rtl/>
        </w:rPr>
        <w:tab/>
      </w:r>
      <w:r w:rsidRPr="000E18D5">
        <w:rPr>
          <w:rFonts w:hint="cs"/>
          <w:rtl/>
        </w:rPr>
        <w:t>المساعدات العامة والتعاون من جانب القطاع</w:t>
      </w:r>
      <w:bookmarkEnd w:id="234"/>
      <w:bookmarkEnd w:id="235"/>
      <w:bookmarkEnd w:id="236"/>
      <w:bookmarkEnd w:id="237"/>
    </w:p>
    <w:p w:rsidR="00F1428A" w:rsidRPr="000E18D5" w:rsidRDefault="00F1428A" w:rsidP="00F1428A">
      <w:pPr>
        <w:keepNext/>
        <w:keepLines/>
        <w:tabs>
          <w:tab w:val="clear" w:pos="794"/>
          <w:tab w:val="clear" w:pos="1191"/>
          <w:tab w:val="clear" w:pos="1588"/>
          <w:tab w:val="clear" w:pos="1985"/>
        </w:tabs>
        <w:rPr>
          <w:rFonts w:ascii="Calibri" w:eastAsia="SimSun" w:hAnsi="Calibri"/>
          <w:rtl/>
          <w:lang w:eastAsia="en-US" w:bidi="ar-SY"/>
        </w:rPr>
      </w:pPr>
      <w:r w:rsidRPr="000E18D5">
        <w:rPr>
          <w:rFonts w:ascii="Calibri" w:eastAsia="SimSun" w:hAnsi="Calibri" w:hint="cs"/>
          <w:rtl/>
          <w:lang w:eastAsia="en-US" w:bidi="ar-EG"/>
        </w:rPr>
        <w:t xml:space="preserve">يعمل </w:t>
      </w:r>
      <w:r w:rsidRPr="000E18D5">
        <w:rPr>
          <w:rFonts w:ascii="Calibri" w:eastAsia="SimSun" w:hAnsi="Calibri" w:hint="cs"/>
          <w:rtl/>
          <w:lang w:eastAsia="en-US" w:bidi="ar-SY"/>
        </w:rPr>
        <w:t>قطاع تقييس الاتصالات بشكل وثيق في كثير من جهود التقييس التعاونية مع منظمات وضع المعايير</w:t>
      </w:r>
      <w:r w:rsidRPr="000E18D5">
        <w:rPr>
          <w:rFonts w:ascii="Calibri" w:eastAsia="SimSun" w:hAnsi="Calibri" w:hint="cs"/>
          <w:rtl/>
          <w:lang w:eastAsia="en-US" w:bidi="ar-EG"/>
        </w:rPr>
        <w:t xml:space="preserve"> </w:t>
      </w:r>
      <w:r w:rsidRPr="000E18D5">
        <w:rPr>
          <w:rFonts w:ascii="Calibri" w:eastAsia="SimSun" w:hAnsi="Calibri"/>
          <w:lang w:eastAsia="en-US" w:bidi="ar-EG"/>
        </w:rPr>
        <w:t>(SDO)</w:t>
      </w:r>
      <w:r w:rsidRPr="000E18D5">
        <w:rPr>
          <w:rFonts w:ascii="Calibri" w:eastAsia="SimSun" w:hAnsi="Calibri" w:hint="cs"/>
          <w:rtl/>
          <w:lang w:eastAsia="en-US" w:bidi="ar-SY"/>
        </w:rPr>
        <w:t xml:space="preserve"> الأخرى مثل تعاونية المعايير العالمية</w:t>
      </w:r>
      <w:r w:rsidRPr="000E18D5">
        <w:rPr>
          <w:rFonts w:ascii="Calibri" w:eastAsia="SimSun" w:hAnsi="Calibri" w:hint="eastAsia"/>
          <w:rtl/>
          <w:lang w:eastAsia="en-US" w:bidi="ar-SY"/>
        </w:rPr>
        <w:t> </w:t>
      </w:r>
      <w:r w:rsidRPr="000E18D5">
        <w:rPr>
          <w:rFonts w:ascii="Calibri" w:eastAsia="SimSun" w:hAnsi="Calibri"/>
          <w:lang w:eastAsia="en-US" w:bidi="ar-SY"/>
        </w:rPr>
        <w:t>(GSC)</w:t>
      </w:r>
      <w:r w:rsidRPr="000E18D5">
        <w:rPr>
          <w:rFonts w:ascii="Calibri" w:eastAsia="SimSun" w:hAnsi="Calibri" w:hint="cs"/>
          <w:rtl/>
          <w:lang w:eastAsia="en-US" w:bidi="ar-SY"/>
        </w:rPr>
        <w:t xml:space="preserve"> وهيئة التعاون العالمي بشأن المعايير</w:t>
      </w:r>
      <w:r w:rsidRPr="000E18D5">
        <w:rPr>
          <w:rFonts w:ascii="Calibri" w:eastAsia="SimSun" w:hAnsi="Calibri" w:hint="eastAsia"/>
          <w:rtl/>
          <w:lang w:eastAsia="en-US" w:bidi="ar-SY"/>
        </w:rPr>
        <w:t> </w:t>
      </w:r>
      <w:r w:rsidRPr="000E18D5">
        <w:rPr>
          <w:rFonts w:ascii="Calibri" w:eastAsia="SimSun" w:hAnsi="Calibri"/>
          <w:lang w:eastAsia="en-US" w:bidi="ar-SY"/>
        </w:rPr>
        <w:t>(WSC)</w:t>
      </w:r>
      <w:r w:rsidRPr="000E18D5">
        <w:rPr>
          <w:rFonts w:ascii="Calibri" w:eastAsia="SimSun" w:hAnsi="Calibri" w:hint="cs"/>
          <w:rtl/>
          <w:lang w:eastAsia="en-US" w:bidi="ar-SY"/>
        </w:rPr>
        <w:t xml:space="preserve"> (شراكة بين الاتحاد والمنظمة الدولية للتوحيد القياسي واللجنة الكهرتقنية الدولية).</w:t>
      </w:r>
    </w:p>
    <w:p w:rsidR="00F1428A" w:rsidRPr="000E18D5" w:rsidRDefault="00F1428A" w:rsidP="00F1428A">
      <w:pPr>
        <w:keepNext/>
        <w:keepLines/>
        <w:tabs>
          <w:tab w:val="clear" w:pos="794"/>
          <w:tab w:val="clear" w:pos="1191"/>
          <w:tab w:val="clear" w:pos="1588"/>
          <w:tab w:val="clear" w:pos="1985"/>
        </w:tabs>
        <w:rPr>
          <w:rFonts w:ascii="Calibri" w:eastAsia="SimSun" w:hAnsi="Calibri"/>
          <w:lang w:val="ru-RU" w:eastAsia="en-US" w:bidi="ar-EG"/>
        </w:rPr>
      </w:pPr>
      <w:r w:rsidRPr="000E18D5">
        <w:rPr>
          <w:rFonts w:ascii="Calibri" w:eastAsia="SimSun" w:hAnsi="Calibri" w:hint="cs"/>
          <w:spacing w:val="-4"/>
          <w:rtl/>
          <w:lang w:eastAsia="en-US" w:bidi="ar-SY"/>
        </w:rPr>
        <w:t xml:space="preserve">وعقدت ورش عمل مشتركة مع </w:t>
      </w:r>
      <w:r w:rsidRPr="000E18D5">
        <w:rPr>
          <w:rFonts w:ascii="Calibri" w:eastAsia="SimSun" w:hAnsi="Calibri"/>
          <w:color w:val="000000"/>
          <w:spacing w:val="-4"/>
          <w:rtl/>
          <w:lang w:val="en-GB" w:eastAsia="en-US" w:bidi="ar-EG"/>
        </w:rPr>
        <w:t xml:space="preserve">معهد المهندسين الكهربائيين والإلكترونيين </w:t>
      </w:r>
      <w:r w:rsidRPr="000E18D5">
        <w:rPr>
          <w:rFonts w:ascii="Calibri" w:eastAsia="SimSun" w:hAnsi="Calibri"/>
          <w:color w:val="000000"/>
          <w:spacing w:val="-4"/>
          <w:lang w:val="en-GB" w:eastAsia="en-US" w:bidi="ar-EG"/>
        </w:rPr>
        <w:t>(IEEE)</w:t>
      </w:r>
      <w:r w:rsidRPr="000E18D5">
        <w:rPr>
          <w:rFonts w:ascii="Calibri" w:eastAsia="SimSun" w:hAnsi="Calibri" w:hint="cs"/>
          <w:color w:val="000000"/>
          <w:spacing w:val="-4"/>
          <w:rtl/>
          <w:lang w:val="en-GB" w:eastAsia="en-US" w:bidi="ar-EG"/>
        </w:rPr>
        <w:t xml:space="preserve"> (مثل "</w:t>
      </w:r>
      <w:r w:rsidRPr="000E18D5">
        <w:rPr>
          <w:rFonts w:ascii="Calibri" w:eastAsia="SimSun" w:hAnsi="Calibri"/>
          <w:color w:val="000000"/>
          <w:spacing w:val="-4"/>
          <w:lang w:eastAsia="en-US" w:bidi="ar-EG"/>
        </w:rPr>
        <w:t>100G</w:t>
      </w:r>
      <w:r w:rsidRPr="000E18D5">
        <w:rPr>
          <w:rFonts w:ascii="Calibri" w:eastAsia="SimSun" w:hAnsi="Calibri" w:hint="cs"/>
          <w:color w:val="000000"/>
          <w:spacing w:val="-4"/>
          <w:rtl/>
          <w:lang w:val="ru-RU" w:eastAsia="en-US" w:bidi="ar-EG"/>
        </w:rPr>
        <w:t xml:space="preserve"> وما فوق"). وعقد في نوفمبر </w:t>
      </w:r>
      <w:r w:rsidRPr="000E18D5">
        <w:rPr>
          <w:rFonts w:ascii="Calibri" w:eastAsia="SimSun" w:hAnsi="Calibri"/>
          <w:color w:val="000000"/>
          <w:spacing w:val="-4"/>
          <w:lang w:eastAsia="en-US" w:bidi="ar-EG"/>
        </w:rPr>
        <w:t>2012</w:t>
      </w:r>
      <w:r w:rsidRPr="000E18D5">
        <w:rPr>
          <w:rFonts w:ascii="Calibri" w:eastAsia="SimSun" w:hAnsi="Calibri" w:hint="cs"/>
          <w:color w:val="000000"/>
          <w:rtl/>
          <w:lang w:val="ru-RU" w:eastAsia="en-US" w:bidi="ar-EG"/>
        </w:rPr>
        <w:t xml:space="preserve"> اجتماع مشترك بين قطاع تقييس الاتصالات واللجنة التقنية المشتركة الأولى التابعة </w:t>
      </w:r>
      <w:r w:rsidRPr="000E18D5">
        <w:rPr>
          <w:rFonts w:ascii="Calibri" w:eastAsia="SimSun" w:hAnsi="Calibri" w:hint="cs"/>
          <w:rtl/>
          <w:lang w:eastAsia="en-US" w:bidi="ar-SY"/>
        </w:rPr>
        <w:t xml:space="preserve">للمنظمة الدولية للتوحيد القياسي </w:t>
      </w:r>
      <w:r w:rsidRPr="000E18D5">
        <w:rPr>
          <w:rFonts w:ascii="Calibri" w:eastAsia="SimSun" w:hAnsi="Calibri"/>
          <w:lang w:eastAsia="en-US" w:bidi="ar-SY"/>
        </w:rPr>
        <w:t>(ISO)</w:t>
      </w:r>
      <w:r w:rsidRPr="000E18D5">
        <w:rPr>
          <w:rFonts w:ascii="Calibri" w:eastAsia="SimSun" w:hAnsi="Calibri" w:hint="cs"/>
          <w:rtl/>
          <w:lang w:eastAsia="en-US" w:bidi="ar-SY"/>
        </w:rPr>
        <w:t xml:space="preserve"> واللجنة الكهرتقنية الدولية</w:t>
      </w:r>
      <w:r w:rsidRPr="000E18D5">
        <w:rPr>
          <w:rFonts w:ascii="Calibri" w:eastAsia="SimSun" w:hAnsi="Calibri" w:hint="cs"/>
          <w:rtl/>
          <w:lang w:val="ru-RU" w:eastAsia="en-US" w:bidi="ar-EG"/>
        </w:rPr>
        <w:t xml:space="preserve"> </w:t>
      </w:r>
      <w:r w:rsidRPr="000E18D5">
        <w:rPr>
          <w:rFonts w:ascii="Calibri" w:eastAsia="SimSun" w:hAnsi="Calibri"/>
          <w:lang w:eastAsia="en-US" w:bidi="ar-EG"/>
        </w:rPr>
        <w:t>(IEC)</w:t>
      </w:r>
      <w:r w:rsidRPr="000E18D5">
        <w:rPr>
          <w:rFonts w:ascii="Calibri" w:eastAsia="SimSun" w:hAnsi="Calibri" w:hint="cs"/>
          <w:rtl/>
          <w:lang w:eastAsia="en-US" w:bidi="ar-EG"/>
        </w:rPr>
        <w:t xml:space="preserve">. </w:t>
      </w:r>
      <w:r w:rsidRPr="000E18D5">
        <w:rPr>
          <w:rFonts w:ascii="Calibri" w:eastAsia="SimSun" w:hAnsi="Calibri" w:hint="cs"/>
          <w:rtl/>
          <w:lang w:eastAsia="en-US" w:bidi="ar-SY"/>
        </w:rPr>
        <w:t>وقد وقعت في يوليو</w:t>
      </w:r>
      <w:r w:rsidRPr="000E18D5">
        <w:rPr>
          <w:rFonts w:ascii="Calibri" w:eastAsia="SimSun" w:hAnsi="Calibri" w:hint="eastAsia"/>
          <w:rtl/>
          <w:lang w:eastAsia="en-US" w:bidi="ar-SY"/>
        </w:rPr>
        <w:t> </w:t>
      </w:r>
      <w:r w:rsidRPr="000E18D5">
        <w:rPr>
          <w:rFonts w:ascii="Calibri" w:eastAsia="SimSun" w:hAnsi="Calibri"/>
          <w:lang w:eastAsia="en-US" w:bidi="ar-SY"/>
        </w:rPr>
        <w:t>2011</w:t>
      </w:r>
      <w:r w:rsidRPr="000E18D5">
        <w:rPr>
          <w:rFonts w:ascii="Calibri" w:eastAsia="SimSun" w:hAnsi="Calibri" w:hint="cs"/>
          <w:rtl/>
          <w:lang w:eastAsia="en-US" w:bidi="ar-SY"/>
        </w:rPr>
        <w:t xml:space="preserve"> مذكرة تفاهم مع بعض المنظمات الوطنية المعنية بوضع المعايير: </w:t>
      </w:r>
      <w:r w:rsidRPr="000E18D5">
        <w:rPr>
          <w:rFonts w:ascii="Calibri" w:eastAsia="SimSun" w:hAnsi="Calibri"/>
          <w:color w:val="000000"/>
          <w:spacing w:val="-4"/>
          <w:rtl/>
          <w:lang w:val="en-GB" w:eastAsia="en-US" w:bidi="ar-EG"/>
        </w:rPr>
        <w:t xml:space="preserve">رابطة الصناعات والأعمال الراديوية </w:t>
      </w:r>
      <w:r w:rsidRPr="000E18D5">
        <w:rPr>
          <w:rFonts w:ascii="Calibri" w:eastAsia="SimSun" w:hAnsi="Calibri"/>
          <w:color w:val="000000"/>
          <w:spacing w:val="-4"/>
          <w:lang w:val="en-GB" w:eastAsia="en-US" w:bidi="ar-EG"/>
        </w:rPr>
        <w:t>(ARIB)</w:t>
      </w:r>
      <w:r w:rsidRPr="000E18D5">
        <w:rPr>
          <w:rFonts w:ascii="Calibri" w:eastAsia="SimSun" w:hAnsi="Calibri" w:hint="cs"/>
          <w:color w:val="000000"/>
          <w:spacing w:val="-4"/>
          <w:rtl/>
          <w:lang w:val="en-GB" w:eastAsia="en-US" w:bidi="ar-EG"/>
        </w:rPr>
        <w:t>، و</w:t>
      </w:r>
      <w:r w:rsidRPr="000E18D5">
        <w:rPr>
          <w:rFonts w:ascii="Calibri" w:eastAsia="SimSun" w:hAnsi="Calibri"/>
          <w:color w:val="000000"/>
          <w:spacing w:val="-4"/>
          <w:rtl/>
          <w:lang w:val="en-GB" w:eastAsia="en-US" w:bidi="ar-EG"/>
        </w:rPr>
        <w:t xml:space="preserve">لجنة تكنولوجيا الاتصالات </w:t>
      </w:r>
      <w:r w:rsidRPr="000E18D5">
        <w:rPr>
          <w:rFonts w:ascii="Calibri" w:eastAsia="SimSun" w:hAnsi="Calibri"/>
          <w:color w:val="000000"/>
          <w:spacing w:val="-4"/>
          <w:lang w:val="en-GB" w:eastAsia="en-US" w:bidi="ar-EG"/>
        </w:rPr>
        <w:t>(TTC)</w:t>
      </w:r>
      <w:r w:rsidRPr="000E18D5">
        <w:rPr>
          <w:rFonts w:ascii="Calibri" w:eastAsia="SimSun" w:hAnsi="Calibri" w:hint="cs"/>
          <w:color w:val="000000"/>
          <w:spacing w:val="-4"/>
          <w:rtl/>
          <w:lang w:val="en-GB" w:eastAsia="en-US" w:bidi="ar-EG"/>
        </w:rPr>
        <w:t xml:space="preserve"> </w:t>
      </w:r>
      <w:r w:rsidRPr="000E18D5">
        <w:rPr>
          <w:rFonts w:ascii="Calibri" w:eastAsia="SimSun" w:hAnsi="Calibri" w:hint="cs"/>
          <w:color w:val="000000"/>
          <w:spacing w:val="-4"/>
          <w:rtl/>
          <w:lang w:val="ru-RU" w:eastAsia="en-US" w:bidi="ar-EG"/>
        </w:rPr>
        <w:t>(اليابان)،</w:t>
      </w:r>
      <w:r w:rsidRPr="000E18D5">
        <w:rPr>
          <w:rFonts w:ascii="Calibri" w:eastAsia="SimSun" w:hAnsi="Calibri" w:hint="cs"/>
          <w:spacing w:val="-4"/>
          <w:rtl/>
          <w:lang w:eastAsia="en-US" w:bidi="ar-SY"/>
        </w:rPr>
        <w:t xml:space="preserve"> </w:t>
      </w:r>
      <w:r w:rsidRPr="000E18D5">
        <w:rPr>
          <w:rFonts w:ascii="Calibri" w:eastAsia="SimSun" w:hAnsi="Calibri"/>
          <w:color w:val="000000"/>
          <w:spacing w:val="-4"/>
          <w:rtl/>
          <w:lang w:val="en-GB" w:eastAsia="en-US" w:bidi="ar-EG"/>
        </w:rPr>
        <w:t xml:space="preserve">ورابطة تقييس الاتصالات الصينية </w:t>
      </w:r>
      <w:r w:rsidRPr="000E18D5">
        <w:rPr>
          <w:rFonts w:ascii="Calibri" w:eastAsia="SimSun" w:hAnsi="Calibri"/>
          <w:color w:val="000000"/>
          <w:spacing w:val="-4"/>
          <w:lang w:val="en-GB" w:eastAsia="en-US" w:bidi="ar-EG"/>
        </w:rPr>
        <w:t>(CCSA)</w:t>
      </w:r>
      <w:r w:rsidRPr="000E18D5">
        <w:rPr>
          <w:rFonts w:ascii="Calibri" w:eastAsia="SimSun" w:hAnsi="Calibri" w:hint="cs"/>
          <w:color w:val="000000"/>
          <w:rtl/>
          <w:lang w:val="en-GB" w:eastAsia="en-US" w:bidi="ar-EG"/>
        </w:rPr>
        <w:t xml:space="preserve"> (الصين)، و</w:t>
      </w:r>
      <w:r w:rsidRPr="000E18D5">
        <w:rPr>
          <w:rFonts w:ascii="Calibri" w:eastAsia="SimSun" w:hAnsi="Calibri"/>
          <w:color w:val="000000"/>
          <w:rtl/>
          <w:lang w:val="en-GB" w:eastAsia="en-US" w:bidi="ar-EG"/>
        </w:rPr>
        <w:t xml:space="preserve">رابطة تكنولوجيا الاتصالات </w:t>
      </w:r>
      <w:r w:rsidRPr="000E18D5">
        <w:rPr>
          <w:rFonts w:ascii="Calibri" w:eastAsia="SimSun" w:hAnsi="Calibri"/>
          <w:color w:val="000000"/>
          <w:lang w:val="en-GB" w:eastAsia="en-US" w:bidi="ar-EG"/>
        </w:rPr>
        <w:t>(TTA)</w:t>
      </w:r>
      <w:r w:rsidRPr="000E18D5">
        <w:rPr>
          <w:rFonts w:ascii="Calibri" w:eastAsia="SimSun" w:hAnsi="Calibri" w:hint="cs"/>
          <w:color w:val="000000"/>
          <w:rtl/>
          <w:lang w:val="en-GB" w:eastAsia="en-US" w:bidi="ar-EG"/>
        </w:rPr>
        <w:t xml:space="preserve"> (جمهورية كوريا)،</w:t>
      </w:r>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en-GB" w:eastAsia="en-US" w:bidi="ar-EG"/>
        </w:rPr>
        <w:t xml:space="preserve">وذلك لتمهيد الطريق للاعتراف دولياً بالمعايير الإقليمية التي </w:t>
      </w:r>
      <w:r w:rsidRPr="000E18D5">
        <w:rPr>
          <w:rFonts w:ascii="Calibri" w:eastAsia="SimSun" w:hAnsi="Calibri" w:hint="cs"/>
          <w:color w:val="000000"/>
          <w:spacing w:val="-2"/>
          <w:rtl/>
          <w:lang w:val="en-GB" w:eastAsia="en-US" w:bidi="ar-EG"/>
        </w:rPr>
        <w:t xml:space="preserve">وضعتها هذه الهيئات الإقليمية الأربع. </w:t>
      </w:r>
      <w:r w:rsidRPr="000E18D5">
        <w:rPr>
          <w:rFonts w:ascii="Calibri" w:eastAsia="SimSun" w:hAnsi="Calibri" w:hint="cs"/>
          <w:spacing w:val="-2"/>
          <w:rtl/>
          <w:lang w:eastAsia="en-US" w:bidi="ar-SY"/>
        </w:rPr>
        <w:t xml:space="preserve">ووُقعت في يوليو </w:t>
      </w:r>
      <w:r w:rsidRPr="000E18D5">
        <w:rPr>
          <w:rFonts w:ascii="Calibri" w:eastAsia="SimSun" w:hAnsi="Calibri"/>
          <w:spacing w:val="-2"/>
          <w:lang w:eastAsia="en-US" w:bidi="ar-SY"/>
        </w:rPr>
        <w:t>2012</w:t>
      </w:r>
      <w:r w:rsidRPr="000E18D5">
        <w:rPr>
          <w:rFonts w:ascii="Calibri" w:eastAsia="SimSun" w:hAnsi="Calibri" w:hint="cs"/>
          <w:spacing w:val="-2"/>
          <w:rtl/>
          <w:lang w:val="ru-RU" w:eastAsia="en-US" w:bidi="ar-EG"/>
        </w:rPr>
        <w:t xml:space="preserve"> </w:t>
      </w:r>
      <w:r w:rsidRPr="000E18D5">
        <w:rPr>
          <w:rFonts w:ascii="Calibri" w:eastAsia="SimSun" w:hAnsi="Calibri" w:hint="cs"/>
          <w:spacing w:val="-2"/>
          <w:rtl/>
          <w:lang w:eastAsia="en-US" w:bidi="ar-SY"/>
        </w:rPr>
        <w:t xml:space="preserve">مذكرة تفاهم منقحة بين </w:t>
      </w:r>
      <w:r w:rsidRPr="000E18D5">
        <w:rPr>
          <w:rFonts w:ascii="Calibri" w:eastAsia="SimSun" w:hAnsi="Calibri"/>
          <w:color w:val="000000"/>
          <w:spacing w:val="-2"/>
          <w:rtl/>
          <w:lang w:val="en-GB" w:eastAsia="en-US" w:bidi="ar-EG"/>
        </w:rPr>
        <w:t>المعهد الأوروبي ل‍معايي‍ر الاتصالات</w:t>
      </w:r>
      <w:r w:rsidRPr="000E18D5">
        <w:rPr>
          <w:rFonts w:ascii="Calibri" w:eastAsia="SimSun" w:hAnsi="Calibri" w:hint="eastAsia"/>
          <w:spacing w:val="-2"/>
          <w:rtl/>
          <w:lang w:val="en-GB" w:eastAsia="en-US" w:bidi="ar-EG"/>
        </w:rPr>
        <w:t> </w:t>
      </w:r>
      <w:r w:rsidRPr="000E18D5">
        <w:rPr>
          <w:rFonts w:ascii="Calibri" w:eastAsia="SimSun" w:hAnsi="Calibri"/>
          <w:color w:val="000000"/>
          <w:spacing w:val="-2"/>
          <w:lang w:val="en-GB" w:eastAsia="en-US" w:bidi="ar-EG"/>
        </w:rPr>
        <w:t>(ETSI)</w:t>
      </w:r>
      <w:r w:rsidRPr="000E18D5">
        <w:rPr>
          <w:rFonts w:ascii="Calibri" w:eastAsia="SimSun" w:hAnsi="Calibri" w:hint="cs"/>
          <w:color w:val="000000"/>
          <w:spacing w:val="-2"/>
          <w:rtl/>
          <w:lang w:val="en-GB" w:eastAsia="en-US" w:bidi="ar-EG"/>
        </w:rPr>
        <w:t xml:space="preserve"> </w:t>
      </w:r>
      <w:r w:rsidRPr="000E18D5">
        <w:rPr>
          <w:rFonts w:ascii="Calibri" w:eastAsia="SimSun" w:hAnsi="Calibri" w:hint="cs"/>
          <w:color w:val="000000"/>
          <w:rtl/>
          <w:lang w:val="en-GB" w:eastAsia="en-US" w:bidi="ar-EG"/>
        </w:rPr>
        <w:t xml:space="preserve">والاتحاد </w:t>
      </w:r>
      <w:r w:rsidRPr="000E18D5">
        <w:rPr>
          <w:rFonts w:ascii="Calibri" w:eastAsia="SimSun" w:hAnsi="Calibri"/>
          <w:color w:val="000000"/>
          <w:rtl/>
          <w:lang w:val="en-GB" w:eastAsia="en-US" w:bidi="ar-EG"/>
        </w:rPr>
        <w:t>تراعي الأدوار المتكاملة للمنظمتين</w:t>
      </w:r>
      <w:r w:rsidRPr="000E18D5">
        <w:rPr>
          <w:rFonts w:ascii="Calibri" w:eastAsia="SimSun" w:hAnsi="Calibri" w:hint="cs"/>
          <w:color w:val="000000"/>
          <w:rtl/>
          <w:lang w:val="en-GB" w:eastAsia="en-US" w:bidi="ar-EG"/>
        </w:rPr>
        <w:t xml:space="preserve">. ويوجد لدى الاتحاد أكثر من </w:t>
      </w:r>
      <w:r w:rsidRPr="000E18D5">
        <w:rPr>
          <w:rFonts w:ascii="Calibri" w:eastAsia="SimSun" w:hAnsi="Calibri"/>
          <w:color w:val="000000"/>
          <w:lang w:eastAsia="en-US" w:bidi="ar-EG"/>
        </w:rPr>
        <w:t>60</w:t>
      </w:r>
      <w:r w:rsidRPr="000E18D5">
        <w:rPr>
          <w:rFonts w:ascii="Calibri" w:eastAsia="SimSun" w:hAnsi="Calibri" w:hint="cs"/>
          <w:color w:val="000000"/>
          <w:rtl/>
          <w:lang w:val="ru-RU" w:eastAsia="en-US" w:bidi="ar-EG"/>
        </w:rPr>
        <w:t xml:space="preserve"> اتفاق تعاون مع محافل/اتحادات مختلفة.</w:t>
      </w:r>
    </w:p>
    <w:p w:rsidR="00F1428A" w:rsidRPr="000E18D5" w:rsidRDefault="00F1428A" w:rsidP="00F1428A">
      <w:pPr>
        <w:tabs>
          <w:tab w:val="clear" w:pos="794"/>
          <w:tab w:val="clear" w:pos="1191"/>
          <w:tab w:val="clear" w:pos="1588"/>
          <w:tab w:val="clear" w:pos="1985"/>
        </w:tabs>
        <w:rPr>
          <w:rFonts w:ascii="Calibri" w:eastAsia="SimSun" w:hAnsi="Calibri"/>
          <w:rtl/>
          <w:lang w:eastAsia="en-US" w:bidi="ar-EG"/>
        </w:rPr>
      </w:pPr>
      <w:r w:rsidRPr="000E18D5">
        <w:rPr>
          <w:rFonts w:ascii="Calibri" w:eastAsia="SimSun" w:hAnsi="Calibri" w:hint="cs"/>
          <w:spacing w:val="2"/>
          <w:rtl/>
          <w:lang w:eastAsia="en-US" w:bidi="ar-SY"/>
        </w:rPr>
        <w:t xml:space="preserve">وعزز قطاع تقييس الاتصالات تعاونه مع وكالات الأمم المتحدة والمنظمات الدولية الأخرى فيما يتعلق بالتخفيف من آثار تغير المناخ، بما في ذلك التعاون مع منظمة الصحة العالمية </w:t>
      </w:r>
      <w:r w:rsidRPr="000E18D5">
        <w:rPr>
          <w:rFonts w:ascii="Calibri" w:eastAsia="SimSun" w:hAnsi="Calibri"/>
          <w:spacing w:val="2"/>
          <w:lang w:eastAsia="en-US" w:bidi="ar-SY"/>
        </w:rPr>
        <w:t>(WHO)</w:t>
      </w:r>
      <w:r w:rsidRPr="000E18D5">
        <w:rPr>
          <w:rFonts w:ascii="Calibri" w:eastAsia="SimSun" w:hAnsi="Calibri" w:hint="cs"/>
          <w:spacing w:val="2"/>
          <w:rtl/>
          <w:lang w:val="ru-RU" w:eastAsia="en-US" w:bidi="ar-EG"/>
        </w:rPr>
        <w:t xml:space="preserve"> و</w:t>
      </w:r>
      <w:r w:rsidRPr="000E18D5">
        <w:rPr>
          <w:rFonts w:ascii="Calibri" w:eastAsia="SimSun" w:hAnsi="Calibri" w:hint="cs"/>
          <w:spacing w:val="2"/>
          <w:rtl/>
          <w:lang w:eastAsia="en-US" w:bidi="ar-SY"/>
        </w:rPr>
        <w:t>المنظمة العالمية للأرصاد الجوية</w:t>
      </w:r>
      <w:r w:rsidRPr="000E18D5">
        <w:rPr>
          <w:rFonts w:ascii="Calibri" w:eastAsia="SimSun" w:hAnsi="Calibri" w:hint="eastAsia"/>
          <w:spacing w:val="2"/>
          <w:rtl/>
          <w:lang w:eastAsia="en-US" w:bidi="ar-SY"/>
        </w:rPr>
        <w:t> </w:t>
      </w:r>
      <w:r w:rsidRPr="000E18D5">
        <w:rPr>
          <w:rFonts w:ascii="Calibri" w:eastAsia="SimSun" w:hAnsi="Calibri"/>
          <w:spacing w:val="2"/>
          <w:lang w:eastAsia="en-US" w:bidi="ar-SY"/>
        </w:rPr>
        <w:t>(WMO)</w:t>
      </w:r>
      <w:r w:rsidRPr="000E18D5">
        <w:rPr>
          <w:rFonts w:ascii="Calibri" w:eastAsia="SimSun" w:hAnsi="Calibri" w:hint="cs"/>
          <w:spacing w:val="2"/>
          <w:rtl/>
          <w:lang w:eastAsia="en-US" w:bidi="ar-SY"/>
        </w:rPr>
        <w:t xml:space="preserve"> واللجنة الحكومية </w:t>
      </w:r>
      <w:r w:rsidRPr="000E18D5">
        <w:rPr>
          <w:rFonts w:ascii="Calibri" w:eastAsia="SimSun" w:hAnsi="Calibri" w:hint="cs"/>
          <w:spacing w:val="-2"/>
          <w:rtl/>
          <w:lang w:eastAsia="en-US" w:bidi="ar-SY"/>
        </w:rPr>
        <w:t>الدولية لعلوم المحيطات التابعة لمنظمة اليونيسكو</w:t>
      </w:r>
      <w:r w:rsidRPr="000E18D5">
        <w:rPr>
          <w:rFonts w:ascii="Calibri" w:eastAsia="SimSun" w:hAnsi="Calibri" w:hint="eastAsia"/>
          <w:spacing w:val="-2"/>
          <w:rtl/>
          <w:lang w:eastAsia="en-US" w:bidi="ar-SY"/>
        </w:rPr>
        <w:t> </w:t>
      </w:r>
      <w:r w:rsidRPr="000E18D5">
        <w:rPr>
          <w:rFonts w:ascii="Calibri" w:eastAsia="SimSun" w:hAnsi="Calibri"/>
          <w:spacing w:val="-2"/>
          <w:lang w:eastAsia="en-US" w:bidi="ar-SY"/>
        </w:rPr>
        <w:t>(UNESCO</w:t>
      </w:r>
      <w:r w:rsidRPr="000E18D5">
        <w:rPr>
          <w:rFonts w:ascii="Calibri" w:eastAsia="SimSun" w:hAnsi="Calibri"/>
          <w:spacing w:val="-2"/>
          <w:lang w:eastAsia="en-US" w:bidi="ar-SY"/>
        </w:rPr>
        <w:noBreakHyphen/>
        <w:t>IOC)</w:t>
      </w:r>
      <w:r w:rsidRPr="000E18D5">
        <w:rPr>
          <w:rFonts w:ascii="Calibri" w:eastAsia="SimSun" w:hAnsi="Calibri" w:hint="cs"/>
          <w:spacing w:val="-2"/>
          <w:rtl/>
          <w:lang w:eastAsia="en-US" w:bidi="ar-SY"/>
        </w:rPr>
        <w:t xml:space="preserve"> وجامعة الأمم المتحدة</w:t>
      </w:r>
      <w:r w:rsidRPr="000E18D5">
        <w:rPr>
          <w:rFonts w:ascii="Calibri" w:eastAsia="SimSun" w:hAnsi="Calibri" w:hint="eastAsia"/>
          <w:spacing w:val="-2"/>
          <w:rtl/>
          <w:lang w:eastAsia="en-US" w:bidi="ar-SY"/>
        </w:rPr>
        <w:t> </w:t>
      </w:r>
      <w:r w:rsidRPr="000E18D5">
        <w:rPr>
          <w:rFonts w:ascii="Calibri" w:eastAsia="SimSun" w:hAnsi="Calibri"/>
          <w:spacing w:val="-2"/>
          <w:lang w:eastAsia="en-US" w:bidi="ar-SY"/>
        </w:rPr>
        <w:t>(UNU)</w:t>
      </w:r>
      <w:r w:rsidRPr="000E18D5">
        <w:rPr>
          <w:rFonts w:ascii="Calibri" w:eastAsia="SimSun" w:hAnsi="Calibri" w:hint="cs"/>
          <w:spacing w:val="-2"/>
          <w:rtl/>
          <w:lang w:eastAsia="en-US" w:bidi="ar-SY"/>
        </w:rPr>
        <w:t xml:space="preserve"> ومنظمة الأمم المتحدة للتنمية الصناعية</w:t>
      </w:r>
      <w:r w:rsidRPr="000E18D5">
        <w:rPr>
          <w:rFonts w:ascii="Calibri" w:eastAsia="SimSun" w:hAnsi="Calibri" w:hint="eastAsia"/>
          <w:spacing w:val="-2"/>
          <w:rtl/>
          <w:lang w:eastAsia="en-US" w:bidi="ar-SY"/>
        </w:rPr>
        <w:t> </w:t>
      </w:r>
      <w:r w:rsidRPr="000E18D5">
        <w:rPr>
          <w:rFonts w:ascii="Calibri" w:eastAsia="SimSun" w:hAnsi="Calibri"/>
          <w:spacing w:val="-2"/>
          <w:lang w:eastAsia="en-US" w:bidi="ar-SY"/>
        </w:rPr>
        <w:t>(UNIDO)</w:t>
      </w:r>
      <w:r w:rsidRPr="000E18D5">
        <w:rPr>
          <w:rFonts w:ascii="Calibri" w:eastAsia="SimSun" w:hAnsi="Calibri" w:hint="cs"/>
          <w:spacing w:val="-2"/>
          <w:rtl/>
          <w:lang w:eastAsia="en-US" w:bidi="ar-SY"/>
        </w:rPr>
        <w:t xml:space="preserve"> واليونسكو وبرنامج الأمم المتحدة للبيئة</w:t>
      </w:r>
      <w:r w:rsidRPr="000E18D5">
        <w:rPr>
          <w:rFonts w:ascii="Calibri" w:eastAsia="SimSun" w:hAnsi="Calibri" w:hint="eastAsia"/>
          <w:spacing w:val="-2"/>
          <w:rtl/>
          <w:lang w:eastAsia="en-US" w:bidi="ar-SY"/>
        </w:rPr>
        <w:t> </w:t>
      </w:r>
      <w:r w:rsidRPr="000E18D5">
        <w:rPr>
          <w:rFonts w:ascii="Calibri" w:eastAsia="SimSun" w:hAnsi="Calibri"/>
          <w:spacing w:val="-2"/>
          <w:lang w:eastAsia="en-US" w:bidi="ar-SY"/>
        </w:rPr>
        <w:t>(UNEP)</w:t>
      </w:r>
      <w:r w:rsidRPr="000E18D5">
        <w:rPr>
          <w:rFonts w:ascii="Calibri" w:eastAsia="SimSun" w:hAnsi="Calibri" w:hint="cs"/>
          <w:spacing w:val="-2"/>
          <w:rtl/>
          <w:lang w:eastAsia="en-US" w:bidi="ar-SY"/>
        </w:rPr>
        <w:t xml:space="preserve"> و</w:t>
      </w:r>
      <w:r w:rsidRPr="000E18D5">
        <w:rPr>
          <w:rFonts w:ascii="Calibri" w:eastAsia="SimSun" w:hAnsi="Calibri"/>
          <w:color w:val="000000"/>
          <w:spacing w:val="-2"/>
          <w:rtl/>
          <w:lang w:val="en-GB" w:eastAsia="en-US" w:bidi="ar-EG"/>
        </w:rPr>
        <w:t xml:space="preserve">اتفاقية الأمم المتحدة الإطارية بشأن تغير المناخ </w:t>
      </w:r>
      <w:r w:rsidRPr="000E18D5">
        <w:rPr>
          <w:rFonts w:ascii="Calibri" w:eastAsia="SimSun" w:hAnsi="Calibri"/>
          <w:color w:val="000000"/>
          <w:spacing w:val="-2"/>
          <w:lang w:val="en-GB" w:eastAsia="en-US" w:bidi="ar-EG"/>
        </w:rPr>
        <w:t>(UNFCCC)</w:t>
      </w:r>
      <w:r w:rsidRPr="000E18D5">
        <w:rPr>
          <w:rFonts w:ascii="Calibri" w:eastAsia="SimSun" w:hAnsi="Calibri" w:hint="cs"/>
          <w:spacing w:val="-2"/>
          <w:rtl/>
          <w:lang w:eastAsia="en-US" w:bidi="ar-SY"/>
        </w:rPr>
        <w:t>، و</w:t>
      </w:r>
      <w:r w:rsidRPr="000E18D5">
        <w:rPr>
          <w:rFonts w:ascii="Calibri" w:eastAsia="SimSun" w:hAnsi="Calibri"/>
          <w:color w:val="000000"/>
          <w:spacing w:val="-2"/>
          <w:rtl/>
          <w:lang w:val="en-GB" w:eastAsia="en-US" w:bidi="ar-EG"/>
        </w:rPr>
        <w:t>من خلال المبادرة العالمية للاستدامة الإلكترونية</w:t>
      </w:r>
      <w:r w:rsidRPr="000E18D5">
        <w:rPr>
          <w:rFonts w:ascii="Calibri" w:eastAsia="SimSun" w:hAnsi="Calibri" w:hint="cs"/>
          <w:color w:val="000000"/>
          <w:spacing w:val="-2"/>
          <w:rtl/>
          <w:lang w:val="en-GB" w:eastAsia="en-US" w:bidi="ar-EG"/>
        </w:rPr>
        <w:t xml:space="preserve">. </w:t>
      </w:r>
      <w:r w:rsidRPr="000E18D5">
        <w:rPr>
          <w:rFonts w:ascii="Calibri" w:eastAsia="SimSun" w:hAnsi="Calibri"/>
          <w:spacing w:val="-2"/>
          <w:rtl/>
          <w:lang w:eastAsia="en-US" w:bidi="ar-EG"/>
        </w:rPr>
        <w:t xml:space="preserve">وفي عام </w:t>
      </w:r>
      <w:r w:rsidRPr="000E18D5">
        <w:rPr>
          <w:rFonts w:ascii="Calibri" w:eastAsia="SimSun" w:hAnsi="Calibri"/>
          <w:spacing w:val="-2"/>
          <w:lang w:eastAsia="en-US" w:bidi="ar-EG"/>
        </w:rPr>
        <w:t>2011</w:t>
      </w:r>
      <w:r w:rsidRPr="000E18D5">
        <w:rPr>
          <w:rFonts w:ascii="Calibri" w:eastAsia="SimSun" w:hAnsi="Calibri"/>
          <w:spacing w:val="-2"/>
          <w:rtl/>
          <w:lang w:eastAsia="en-US" w:bidi="ar-EG"/>
        </w:rPr>
        <w:t>، مث</w:t>
      </w:r>
      <w:r w:rsidRPr="000E18D5">
        <w:rPr>
          <w:rFonts w:ascii="Calibri" w:eastAsia="SimSun" w:hAnsi="Calibri" w:hint="cs"/>
          <w:spacing w:val="-2"/>
          <w:rtl/>
          <w:lang w:eastAsia="en-US" w:bidi="ar-EG"/>
        </w:rPr>
        <w:t>ّ</w:t>
      </w:r>
      <w:r w:rsidRPr="000E18D5">
        <w:rPr>
          <w:rFonts w:ascii="Calibri" w:eastAsia="SimSun" w:hAnsi="Calibri"/>
          <w:spacing w:val="-2"/>
          <w:rtl/>
          <w:lang w:eastAsia="en-US" w:bidi="ar-EG"/>
        </w:rPr>
        <w:t>ل نائب مدير مكتب تقييس الاتصالات قطاع</w:t>
      </w:r>
      <w:r w:rsidRPr="000E18D5">
        <w:rPr>
          <w:rFonts w:ascii="Calibri" w:eastAsia="SimSun" w:hAnsi="Calibri"/>
          <w:rtl/>
          <w:lang w:eastAsia="en-US" w:bidi="ar-EG"/>
        </w:rPr>
        <w:t xml:space="preserve"> تقييس الاتصالات بصفته مسؤول اتصال تقني في مجلس إدارة مؤسسة الإنترنت للأسماء والأرقام المخصصة</w:t>
      </w:r>
      <w:r w:rsidRPr="000E18D5">
        <w:rPr>
          <w:rFonts w:ascii="Calibri" w:eastAsia="SimSun" w:hAnsi="Calibri" w:hint="cs"/>
          <w:rtl/>
          <w:lang w:eastAsia="en-US" w:bidi="ar-EG"/>
        </w:rPr>
        <w:t xml:space="preserve"> </w:t>
      </w:r>
      <w:r w:rsidRPr="000E18D5">
        <w:rPr>
          <w:rFonts w:ascii="Calibri" w:eastAsia="SimSun" w:hAnsi="Calibri"/>
          <w:lang w:eastAsia="en-US" w:bidi="ar-EG"/>
        </w:rPr>
        <w:t>(ICANN)</w:t>
      </w:r>
      <w:r w:rsidRPr="000E18D5">
        <w:rPr>
          <w:rFonts w:ascii="Calibri" w:eastAsia="SimSun" w:hAnsi="Calibri"/>
          <w:rtl/>
          <w:lang w:eastAsia="en-US" w:bidi="ar-EG"/>
        </w:rPr>
        <w:t>، كما انضم القطاع إلى عضوية لجنة الترشيحات التابعة للمؤسسة. ويترأس قطاع تقييس الاتصالات تحالفين ديناميين في منتدى إدارة الإنترنت معنيين بقابلية النفاذ والإعاقة وبالإنترنت وتغير المناخ.</w:t>
      </w:r>
    </w:p>
    <w:p w:rsidR="00F1428A" w:rsidRPr="000E18D5" w:rsidRDefault="00F1428A" w:rsidP="00F1428A">
      <w:pPr>
        <w:tabs>
          <w:tab w:val="clear" w:pos="794"/>
          <w:tab w:val="clear" w:pos="1191"/>
          <w:tab w:val="clear" w:pos="1588"/>
          <w:tab w:val="clear" w:pos="1985"/>
        </w:tabs>
        <w:rPr>
          <w:rFonts w:ascii="Calibri" w:eastAsia="SimSun" w:hAnsi="Calibri"/>
          <w:rtl/>
          <w:lang w:val="ru-RU" w:eastAsia="en-US" w:bidi="ar-EG"/>
        </w:rPr>
      </w:pPr>
      <w:r w:rsidRPr="000E18D5">
        <w:rPr>
          <w:rFonts w:ascii="Calibri" w:eastAsia="SimSun" w:hAnsi="Calibri" w:hint="cs"/>
          <w:rtl/>
          <w:lang w:val="ru-RU" w:eastAsia="en-US" w:bidi="ar-EG"/>
        </w:rPr>
        <w:t xml:space="preserve">ويشارك قطاع تقييس الاتصالات في </w:t>
      </w:r>
      <w:r w:rsidRPr="000E18D5">
        <w:rPr>
          <w:rFonts w:ascii="Calibri" w:eastAsia="SimSun" w:hAnsi="Calibri"/>
          <w:color w:val="000000"/>
          <w:rtl/>
          <w:lang w:val="en-GB" w:eastAsia="en-US" w:bidi="ar-EG"/>
        </w:rPr>
        <w:t xml:space="preserve">فريق الدعم المشترك بين الوكالات </w:t>
      </w:r>
      <w:r w:rsidRPr="000E18D5">
        <w:rPr>
          <w:rFonts w:ascii="Calibri" w:eastAsia="SimSun" w:hAnsi="Calibri"/>
          <w:color w:val="000000"/>
          <w:lang w:val="en-GB" w:eastAsia="en-US" w:bidi="ar-EG"/>
        </w:rPr>
        <w:t>(IASG)</w:t>
      </w:r>
      <w:r w:rsidRPr="000E18D5">
        <w:rPr>
          <w:rFonts w:ascii="Calibri" w:eastAsia="SimSun" w:hAnsi="Calibri"/>
          <w:color w:val="000000"/>
          <w:rtl/>
          <w:lang w:val="en-GB" w:eastAsia="en-US" w:bidi="ar-EG"/>
        </w:rPr>
        <w:t xml:space="preserve"> في اتفاقية </w:t>
      </w:r>
      <w:r w:rsidRPr="000E18D5">
        <w:rPr>
          <w:rFonts w:ascii="Calibri" w:eastAsia="SimSun" w:hAnsi="Calibri" w:hint="cs"/>
          <w:color w:val="000000"/>
          <w:rtl/>
          <w:lang w:val="en-GB" w:eastAsia="en-US" w:bidi="ar-EG"/>
        </w:rPr>
        <w:t xml:space="preserve">الأمم المتحدة بشأن </w:t>
      </w:r>
      <w:r w:rsidRPr="000E18D5">
        <w:rPr>
          <w:rFonts w:ascii="Calibri" w:eastAsia="SimSun" w:hAnsi="Calibri"/>
          <w:color w:val="000000"/>
          <w:rtl/>
          <w:lang w:val="en-GB" w:eastAsia="en-US" w:bidi="ar-EG"/>
        </w:rPr>
        <w:t>حقوق الأشخاص ذوي الإعاقة</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(UNCRPD)</w:t>
      </w:r>
      <w:r w:rsidRPr="000E18D5">
        <w:rPr>
          <w:rFonts w:ascii="Calibri" w:eastAsia="SimSun" w:hAnsi="Calibri" w:hint="cs"/>
          <w:color w:val="000000"/>
          <w:rtl/>
          <w:lang w:val="en-GB" w:eastAsia="en-US" w:bidi="ar-EG"/>
        </w:rPr>
        <w:t>. وقد اشتركت ا</w:t>
      </w:r>
      <w:r w:rsidRPr="000E18D5">
        <w:rPr>
          <w:rFonts w:ascii="Calibri" w:eastAsia="SimSun" w:hAnsi="Calibri" w:hint="cs"/>
          <w:rtl/>
          <w:lang w:eastAsia="en-US" w:bidi="ar-SY"/>
        </w:rPr>
        <w:t xml:space="preserve">لمنظمة الدولية للتوحيد القياسي </w:t>
      </w:r>
      <w:r w:rsidRPr="000E18D5">
        <w:rPr>
          <w:rFonts w:ascii="Calibri" w:eastAsia="SimSun" w:hAnsi="Calibri"/>
          <w:lang w:eastAsia="en-US" w:bidi="ar-SY"/>
        </w:rPr>
        <w:t>(ISO)</w:t>
      </w:r>
      <w:r w:rsidRPr="000E18D5">
        <w:rPr>
          <w:rFonts w:ascii="Calibri" w:eastAsia="SimSun" w:hAnsi="Calibri" w:hint="cs"/>
          <w:rtl/>
          <w:lang w:eastAsia="en-US" w:bidi="ar-SY"/>
        </w:rPr>
        <w:t xml:space="preserve"> واللجنة الكهرتقنية الدولية</w:t>
      </w:r>
      <w:r w:rsidRPr="000E18D5">
        <w:rPr>
          <w:rFonts w:ascii="Calibri" w:eastAsia="SimSun" w:hAnsi="Calibri" w:hint="cs"/>
          <w:rtl/>
          <w:lang w:val="ru-RU" w:eastAsia="en-US" w:bidi="ar-EG"/>
        </w:rPr>
        <w:t xml:space="preserve"> </w:t>
      </w:r>
      <w:r w:rsidRPr="000E18D5">
        <w:rPr>
          <w:rFonts w:ascii="Calibri" w:eastAsia="SimSun" w:hAnsi="Calibri"/>
          <w:lang w:eastAsia="en-US" w:bidi="ar-EG"/>
        </w:rPr>
        <w:t>(IEC)</w:t>
      </w:r>
      <w:r w:rsidRPr="000E18D5">
        <w:rPr>
          <w:rFonts w:ascii="Calibri" w:eastAsia="SimSun" w:hAnsi="Calibri" w:hint="cs"/>
          <w:rtl/>
          <w:lang w:eastAsia="en-US" w:bidi="ar-EG"/>
        </w:rPr>
        <w:t xml:space="preserve"> والاتحاد الدولي للاتصالات في نشر إضافة</w:t>
      </w:r>
      <w:r w:rsidRPr="000E18D5">
        <w:rPr>
          <w:rFonts w:ascii="Calibri" w:eastAsia="SimSun" w:hAnsi="Calibri" w:hint="cs"/>
          <w:rtl/>
          <w:lang w:val="ru-RU" w:eastAsia="en-US" w:bidi="ar-EG"/>
        </w:rPr>
        <w:t xml:space="preserve"> </w:t>
      </w:r>
      <w:r w:rsidRPr="000E18D5">
        <w:rPr>
          <w:rFonts w:ascii="Calibri" w:eastAsia="SimSun" w:hAnsi="Calibri"/>
          <w:color w:val="000000"/>
          <w:rtl/>
          <w:lang w:val="en-GB" w:eastAsia="en-US" w:bidi="ar-EG"/>
        </w:rPr>
        <w:t>قطاع تقييس الاتصالات</w:t>
      </w:r>
      <w:r w:rsidRPr="000E18D5">
        <w:rPr>
          <w:rFonts w:ascii="Calibri" w:eastAsia="SimSun" w:hAnsi="Calibri" w:hint="cs"/>
          <w:color w:val="000000"/>
          <w:rtl/>
          <w:lang w:val="en-GB" w:eastAsia="en-US" w:bidi="ar-EG"/>
        </w:rPr>
        <w:t xml:space="preserve"> للدليل </w:t>
      </w:r>
      <w:r w:rsidRPr="000E18D5">
        <w:rPr>
          <w:rFonts w:ascii="Calibri" w:eastAsia="SimSun" w:hAnsi="Calibri"/>
          <w:color w:val="000000"/>
          <w:lang w:val="en-GB" w:eastAsia="en-US" w:bidi="ar-EG"/>
        </w:rPr>
        <w:t>ISO/IEC Guide 71</w:t>
      </w:r>
      <w:r w:rsidRPr="000E18D5">
        <w:rPr>
          <w:rFonts w:ascii="Calibri" w:eastAsia="SimSun" w:hAnsi="Calibri" w:hint="cs"/>
          <w:color w:val="000000"/>
          <w:rtl/>
          <w:lang w:val="en-GB" w:eastAsia="en-US" w:bidi="ar-EG"/>
        </w:rPr>
        <w:t xml:space="preserve">، وهو </w:t>
      </w:r>
      <w:r w:rsidRPr="000E18D5">
        <w:rPr>
          <w:rFonts w:ascii="Calibri" w:eastAsia="SimSun" w:hAnsi="Calibri"/>
          <w:color w:val="000000"/>
          <w:rtl/>
          <w:lang w:val="en-GB" w:eastAsia="en-US" w:bidi="ar-EG"/>
        </w:rPr>
        <w:t>دليل تناول قابلية النفاذ في المعايير</w:t>
      </w:r>
      <w:r w:rsidRPr="000E18D5">
        <w:rPr>
          <w:rFonts w:ascii="Calibri" w:eastAsia="SimSun" w:hAnsi="Calibri" w:hint="cs"/>
          <w:color w:val="000000"/>
          <w:rtl/>
          <w:lang w:val="en-GB" w:eastAsia="en-US" w:bidi="ar-EG"/>
        </w:rPr>
        <w:t>.</w:t>
      </w:r>
    </w:p>
    <w:p w:rsidR="00F1428A" w:rsidRPr="000E18D5" w:rsidRDefault="00F1428A" w:rsidP="00F1428A">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color w:val="000000"/>
          <w:rtl/>
          <w:lang w:val="en-GB" w:eastAsia="en-US" w:bidi="ar-EG"/>
        </w:rPr>
        <w:t>وعقد الاجتماع السنوي ل</w:t>
      </w:r>
      <w:r w:rsidRPr="000E18D5">
        <w:rPr>
          <w:rFonts w:ascii="Calibri" w:eastAsia="SimSun" w:hAnsi="Calibri"/>
          <w:color w:val="000000"/>
          <w:rtl/>
          <w:lang w:val="en-GB" w:eastAsia="en-US" w:bidi="ar-EG"/>
        </w:rPr>
        <w:t>كب</w:t>
      </w:r>
      <w:r w:rsidRPr="000E18D5">
        <w:rPr>
          <w:rFonts w:ascii="Calibri" w:eastAsia="SimSun" w:hAnsi="Calibri" w:hint="cs"/>
          <w:color w:val="000000"/>
          <w:rtl/>
          <w:lang w:val="en-GB" w:eastAsia="en-US" w:bidi="ar-EG"/>
        </w:rPr>
        <w:t>ا</w:t>
      </w:r>
      <w:r w:rsidRPr="000E18D5">
        <w:rPr>
          <w:rFonts w:ascii="Calibri" w:eastAsia="SimSun" w:hAnsi="Calibri"/>
          <w:color w:val="000000"/>
          <w:rtl/>
          <w:lang w:val="en-GB" w:eastAsia="en-US" w:bidi="ar-EG"/>
        </w:rPr>
        <w:t>ر موظفي التكنولوجيا</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(CTO)</w:t>
      </w:r>
      <w:r w:rsidRPr="000E18D5">
        <w:rPr>
          <w:rFonts w:ascii="Calibri" w:eastAsia="SimSun" w:hAnsi="Calibri" w:hint="cs"/>
          <w:color w:val="000000"/>
          <w:rtl/>
          <w:lang w:val="ru-RU" w:eastAsia="en-US" w:bidi="ar-EG"/>
        </w:rPr>
        <w:t xml:space="preserve"> في بانكوك </w:t>
      </w:r>
      <w:r w:rsidRPr="000E18D5">
        <w:rPr>
          <w:rFonts w:ascii="Calibri" w:eastAsia="SimSun" w:hAnsi="Calibri"/>
          <w:color w:val="000000"/>
          <w:lang w:eastAsia="en-US" w:bidi="ar-EG"/>
        </w:rPr>
        <w:t>(2013)</w:t>
      </w:r>
      <w:r w:rsidRPr="000E18D5">
        <w:rPr>
          <w:rFonts w:ascii="Calibri" w:eastAsia="SimSun" w:hAnsi="Calibri" w:hint="cs"/>
          <w:color w:val="000000"/>
          <w:rtl/>
          <w:lang w:val="ru-RU" w:eastAsia="en-US" w:bidi="ar-EG"/>
        </w:rPr>
        <w:t xml:space="preserve"> ودبي </w:t>
      </w:r>
      <w:r w:rsidRPr="000E18D5">
        <w:rPr>
          <w:rFonts w:ascii="Calibri" w:eastAsia="SimSun" w:hAnsi="Calibri"/>
          <w:color w:val="000000"/>
          <w:lang w:eastAsia="en-US" w:bidi="ar-EG"/>
        </w:rPr>
        <w:t>(2012)</w:t>
      </w:r>
      <w:r w:rsidRPr="000E18D5">
        <w:rPr>
          <w:rFonts w:ascii="Calibri" w:eastAsia="SimSun" w:hAnsi="Calibri" w:hint="cs"/>
          <w:color w:val="000000"/>
          <w:rtl/>
          <w:lang w:val="ru-RU" w:eastAsia="en-US" w:bidi="ar-EG"/>
        </w:rPr>
        <w:t xml:space="preserve"> وجنيف </w:t>
      </w:r>
      <w:r w:rsidRPr="000E18D5">
        <w:rPr>
          <w:rFonts w:ascii="Calibri" w:eastAsia="SimSun" w:hAnsi="Calibri"/>
          <w:color w:val="000000"/>
          <w:lang w:eastAsia="en-US" w:bidi="ar-EG"/>
        </w:rPr>
        <w:t>(2011)</w:t>
      </w:r>
      <w:r w:rsidRPr="000E18D5">
        <w:rPr>
          <w:rFonts w:ascii="Calibri" w:eastAsia="SimSun" w:hAnsi="Calibri" w:hint="cs"/>
          <w:color w:val="000000"/>
          <w:rtl/>
          <w:lang w:val="ru-RU" w:eastAsia="en-US" w:bidi="ar-EG"/>
        </w:rPr>
        <w:t>. و</w:t>
      </w:r>
      <w:r w:rsidRPr="000E18D5">
        <w:rPr>
          <w:rFonts w:ascii="Calibri" w:eastAsia="SimSun" w:hAnsi="Calibri" w:hint="cs"/>
          <w:color w:val="000000"/>
          <w:rtl/>
          <w:lang w:val="en-GB" w:eastAsia="en-US" w:bidi="ar-EG"/>
        </w:rPr>
        <w:t xml:space="preserve">على مدى السنوات الأخيرة </w:t>
      </w:r>
      <w:r w:rsidRPr="000E18D5">
        <w:rPr>
          <w:rFonts w:ascii="Calibri" w:eastAsia="SimSun" w:hAnsi="Calibri" w:hint="cs"/>
          <w:color w:val="000000"/>
          <w:rtl/>
          <w:lang w:val="ru-RU" w:eastAsia="en-US" w:bidi="ar-EG"/>
        </w:rPr>
        <w:t xml:space="preserve">أطلق فريق </w:t>
      </w:r>
      <w:r w:rsidRPr="000E18D5">
        <w:rPr>
          <w:rFonts w:ascii="Calibri" w:eastAsia="SimSun" w:hAnsi="Calibri"/>
          <w:color w:val="000000"/>
          <w:rtl/>
          <w:lang w:val="en-GB" w:eastAsia="en-US" w:bidi="ar-EG"/>
        </w:rPr>
        <w:t>كب</w:t>
      </w:r>
      <w:r w:rsidRPr="000E18D5">
        <w:rPr>
          <w:rFonts w:ascii="Calibri" w:eastAsia="SimSun" w:hAnsi="Calibri" w:hint="cs"/>
          <w:color w:val="000000"/>
          <w:rtl/>
          <w:lang w:val="en-GB" w:eastAsia="en-US" w:bidi="ar-EG"/>
        </w:rPr>
        <w:t>ا</w:t>
      </w:r>
      <w:r w:rsidRPr="000E18D5">
        <w:rPr>
          <w:rFonts w:ascii="Calibri" w:eastAsia="SimSun" w:hAnsi="Calibri"/>
          <w:color w:val="000000"/>
          <w:rtl/>
          <w:lang w:val="en-GB" w:eastAsia="en-US" w:bidi="ar-EG"/>
        </w:rPr>
        <w:t>ر موظفي التكنولوجيا</w:t>
      </w:r>
      <w:r w:rsidRPr="000E18D5">
        <w:rPr>
          <w:rFonts w:ascii="Calibri" w:eastAsia="SimSun" w:hAnsi="Calibri" w:hint="cs"/>
          <w:color w:val="000000"/>
          <w:rtl/>
          <w:lang w:val="en-GB" w:eastAsia="en-US" w:bidi="ar-EG"/>
        </w:rPr>
        <w:t xml:space="preserve"> الكثير من المبادرات الجديدة في قطاع تقييس الاتصالات، بما في ذلك توصيات بشأن: </w:t>
      </w:r>
      <w:r w:rsidRPr="000E18D5">
        <w:rPr>
          <w:rFonts w:ascii="Calibri" w:eastAsia="SimSun" w:hAnsi="Calibri"/>
          <w:color w:val="000000"/>
          <w:rtl/>
          <w:lang w:val="en-GB" w:eastAsia="en-US" w:bidi="ar-EG"/>
        </w:rPr>
        <w:t>تحديث الساحة الحالية لتقييس تكنولوجيا المعلومات والاتصالات وتحديد أولويات المسائل الجديدة في العمل التقييسي</w:t>
      </w:r>
      <w:r w:rsidRPr="000E18D5">
        <w:rPr>
          <w:rFonts w:ascii="Calibri" w:eastAsia="SimSun" w:hAnsi="Calibri" w:hint="cs"/>
          <w:color w:val="000000"/>
          <w:rtl/>
          <w:lang w:val="en-GB" w:eastAsia="en-US" w:bidi="ar-EG"/>
        </w:rPr>
        <w:t>؛ و</w:t>
      </w:r>
      <w:r w:rsidRPr="000E18D5">
        <w:rPr>
          <w:rFonts w:ascii="Calibri" w:eastAsia="SimSun" w:hAnsi="Calibri"/>
          <w:color w:val="000000"/>
          <w:rtl/>
          <w:lang w:val="en-GB" w:eastAsia="en-US" w:bidi="ar-EG"/>
        </w:rPr>
        <w:t>التعجيل بأعمال التقييس التقني في مجال الصحة الإلكترونية</w:t>
      </w:r>
      <w:r w:rsidRPr="000E18D5">
        <w:rPr>
          <w:rFonts w:ascii="Calibri" w:eastAsia="SimSun" w:hAnsi="Calibri" w:hint="cs"/>
          <w:color w:val="000000"/>
          <w:rtl/>
          <w:lang w:val="en-GB" w:eastAsia="en-US" w:bidi="ar-EG"/>
        </w:rPr>
        <w:t xml:space="preserve">؛ وتأسيس </w:t>
      </w:r>
      <w:r w:rsidRPr="000E18D5">
        <w:rPr>
          <w:rFonts w:ascii="Calibri" w:eastAsia="SimSun" w:hAnsi="Calibri"/>
          <w:color w:val="000000"/>
          <w:rtl/>
          <w:lang w:val="en-GB" w:eastAsia="en-US" w:bidi="ar-EG"/>
        </w:rPr>
        <w:t>فريق متخصص يعنى بمقاومة الشبكات في حالة الكوارث</w:t>
      </w:r>
      <w:r w:rsidRPr="000E18D5">
        <w:rPr>
          <w:rFonts w:ascii="Calibri" w:eastAsia="SimSun" w:hAnsi="Calibri" w:hint="cs"/>
          <w:color w:val="000000"/>
          <w:rtl/>
          <w:lang w:val="en-GB" w:eastAsia="en-US" w:bidi="ar-EG"/>
        </w:rPr>
        <w:t>؛ وتعزيز العمل في مجال الشبكات الذكية و</w:t>
      </w:r>
      <w:r w:rsidRPr="000E18D5">
        <w:rPr>
          <w:rFonts w:ascii="Calibri" w:eastAsia="SimSun" w:hAnsi="Calibri"/>
          <w:color w:val="000000"/>
          <w:rtl/>
          <w:lang w:val="en-GB" w:eastAsia="en-US" w:bidi="ar-EG"/>
        </w:rPr>
        <w:t xml:space="preserve">أمن الهواتف الذكية </w:t>
      </w:r>
      <w:r w:rsidRPr="000E18D5">
        <w:rPr>
          <w:rFonts w:ascii="Calibri" w:eastAsia="SimSun" w:hAnsi="Calibri" w:hint="cs"/>
          <w:color w:val="000000"/>
          <w:rtl/>
          <w:lang w:val="en-GB" w:eastAsia="en-US" w:bidi="ar-EG"/>
        </w:rPr>
        <w:t xml:space="preserve">والحوسبة السحابية </w:t>
      </w:r>
      <w:r w:rsidRPr="000E18D5">
        <w:rPr>
          <w:rFonts w:ascii="Calibri" w:eastAsia="SimSun" w:hAnsi="Calibri"/>
          <w:color w:val="000000"/>
          <w:rtl/>
          <w:lang w:val="en-GB" w:eastAsia="en-US" w:bidi="ar-EG"/>
        </w:rPr>
        <w:t>والشبكات المحددة بالبرمجيات</w:t>
      </w:r>
      <w:r w:rsidRPr="000E18D5">
        <w:rPr>
          <w:rFonts w:ascii="Calibri" w:eastAsia="SimSun" w:hAnsi="Calibri" w:hint="cs"/>
          <w:color w:val="000000"/>
          <w:rtl/>
          <w:lang w:val="en-GB" w:eastAsia="en-US" w:bidi="ar-EG"/>
        </w:rPr>
        <w:t>.</w:t>
      </w:r>
    </w:p>
    <w:p w:rsidR="00F1428A" w:rsidRPr="000E18D5" w:rsidRDefault="00F1428A" w:rsidP="00F1428A">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spacing w:val="6"/>
          <w:rtl/>
          <w:lang w:eastAsia="en-US" w:bidi="ar-SY"/>
        </w:rPr>
        <w:lastRenderedPageBreak/>
        <w:t>والمؤتمرات الأكاديمية المتعددة الجوانب (كاليدوسكوب) هي أحداث لاستعراض النظراء ينظمها قطاع تقييس</w:t>
      </w:r>
      <w:r w:rsidRPr="000E18D5">
        <w:rPr>
          <w:rFonts w:ascii="Calibri" w:eastAsia="SimSun" w:hAnsi="Calibri" w:hint="eastAsia"/>
          <w:spacing w:val="6"/>
          <w:rtl/>
          <w:lang w:eastAsia="en-US" w:bidi="ar-SY"/>
        </w:rPr>
        <w:t> </w:t>
      </w:r>
      <w:r w:rsidRPr="000E18D5">
        <w:rPr>
          <w:rFonts w:ascii="Calibri" w:eastAsia="SimSun" w:hAnsi="Calibri" w:hint="cs"/>
          <w:spacing w:val="6"/>
          <w:rtl/>
          <w:lang w:eastAsia="en-US" w:bidi="ar-SY"/>
        </w:rPr>
        <w:t xml:space="preserve">الاتصالات تكرمت باستضافتها بيون، الهند؛ وكيب تاون، جنوب </w:t>
      </w:r>
      <w:r w:rsidR="00712456">
        <w:rPr>
          <w:rFonts w:ascii="Calibri" w:eastAsia="SimSun" w:hAnsi="Calibri" w:hint="cs"/>
          <w:spacing w:val="6"/>
          <w:rtl/>
          <w:lang w:eastAsia="en-US" w:bidi="ar-SY"/>
        </w:rPr>
        <w:t>إفريقي</w:t>
      </w:r>
      <w:r w:rsidRPr="000E18D5">
        <w:rPr>
          <w:rFonts w:ascii="Calibri" w:eastAsia="SimSun" w:hAnsi="Calibri" w:hint="cs"/>
          <w:spacing w:val="6"/>
          <w:rtl/>
          <w:lang w:eastAsia="en-US" w:bidi="ar-SY"/>
        </w:rPr>
        <w:t xml:space="preserve">ا؛ وكيوتو، اليابان. أما حدث كاليدوسكوب السادس للاتحاد </w:t>
      </w:r>
      <w:r w:rsidRPr="000E18D5">
        <w:rPr>
          <w:rFonts w:ascii="Calibri" w:eastAsia="SimSun" w:hAnsi="Calibri" w:hint="cs"/>
          <w:spacing w:val="-2"/>
          <w:rtl/>
          <w:lang w:eastAsia="en-US" w:bidi="ar-SY"/>
        </w:rPr>
        <w:t>بعنوان: "العيش في عالم متق</w:t>
      </w:r>
      <w:r w:rsidR="00BB33DA" w:rsidRPr="000E18D5">
        <w:rPr>
          <w:rFonts w:ascii="Calibri" w:eastAsia="SimSun" w:hAnsi="Calibri" w:hint="cs"/>
          <w:spacing w:val="-2"/>
          <w:rtl/>
          <w:lang w:eastAsia="en-US" w:bidi="ar-SY"/>
        </w:rPr>
        <w:t xml:space="preserve">ارب - مستحيل من دون معايير؟" فقد </w:t>
      </w:r>
      <w:r w:rsidRPr="000E18D5">
        <w:rPr>
          <w:rFonts w:ascii="Calibri" w:eastAsia="SimSun" w:hAnsi="Calibri" w:hint="cs"/>
          <w:spacing w:val="-2"/>
          <w:rtl/>
          <w:lang w:eastAsia="en-US" w:bidi="ar-SY"/>
        </w:rPr>
        <w:t>ع</w:t>
      </w:r>
      <w:r w:rsidR="00BB33DA" w:rsidRPr="000E18D5">
        <w:rPr>
          <w:rFonts w:ascii="Calibri" w:eastAsia="SimSun" w:hAnsi="Calibri" w:hint="cs"/>
          <w:spacing w:val="-2"/>
          <w:rtl/>
          <w:lang w:eastAsia="en-US" w:bidi="ar-SY"/>
        </w:rPr>
        <w:t>ُ</w:t>
      </w:r>
      <w:r w:rsidRPr="000E18D5">
        <w:rPr>
          <w:rFonts w:ascii="Calibri" w:eastAsia="SimSun" w:hAnsi="Calibri" w:hint="cs"/>
          <w:spacing w:val="-2"/>
          <w:rtl/>
          <w:lang w:eastAsia="en-US" w:bidi="ar-SY"/>
        </w:rPr>
        <w:t xml:space="preserve">قد في يونيو </w:t>
      </w:r>
      <w:r w:rsidRPr="000E18D5">
        <w:rPr>
          <w:rFonts w:ascii="Calibri" w:eastAsia="SimSun" w:hAnsi="Calibri"/>
          <w:spacing w:val="-2"/>
          <w:lang w:eastAsia="en-US" w:bidi="ar-SY"/>
        </w:rPr>
        <w:t>2014</w:t>
      </w:r>
      <w:r w:rsidRPr="000E18D5">
        <w:rPr>
          <w:rFonts w:ascii="Calibri" w:eastAsia="SimSun" w:hAnsi="Calibri" w:hint="cs"/>
          <w:spacing w:val="-2"/>
          <w:rtl/>
          <w:lang w:eastAsia="en-US" w:bidi="ar-SY"/>
        </w:rPr>
        <w:t xml:space="preserve"> في سان بطرسبرغ، الاتحاد الروسي، </w:t>
      </w:r>
      <w:r w:rsidRPr="000E18D5">
        <w:rPr>
          <w:rFonts w:ascii="Calibri" w:eastAsia="SimSun" w:hAnsi="Calibri" w:hint="cs"/>
          <w:color w:val="000000"/>
          <w:spacing w:val="-2"/>
          <w:rtl/>
          <w:lang w:val="en-GB" w:eastAsia="en-US" w:bidi="ar-EG"/>
        </w:rPr>
        <w:t>بر</w:t>
      </w:r>
      <w:r w:rsidRPr="000E18D5">
        <w:rPr>
          <w:rFonts w:ascii="Calibri" w:eastAsia="SimSun" w:hAnsi="Calibri"/>
          <w:color w:val="000000"/>
          <w:spacing w:val="-2"/>
          <w:rtl/>
          <w:lang w:val="en-GB" w:eastAsia="en-US" w:bidi="ar-EG"/>
        </w:rPr>
        <w:t>عاية</w:t>
      </w:r>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en-GB" w:eastAsia="en-US" w:bidi="ar-EG"/>
        </w:rPr>
        <w:t xml:space="preserve">تقنية مشتركة من </w:t>
      </w:r>
      <w:r w:rsidRPr="000E18D5">
        <w:rPr>
          <w:rFonts w:ascii="Calibri" w:eastAsia="SimSun" w:hAnsi="Calibri"/>
          <w:color w:val="000000"/>
          <w:rtl/>
          <w:lang w:val="en-GB" w:eastAsia="en-US" w:bidi="ar-EG"/>
        </w:rPr>
        <w:t xml:space="preserve">جمعية الاتصالات في معهد المهندسين الكهربائيين والإلكترونيين </w:t>
      </w:r>
      <w:r w:rsidRPr="000E18D5">
        <w:rPr>
          <w:rFonts w:ascii="Calibri" w:eastAsia="SimSun" w:hAnsi="Calibri"/>
          <w:color w:val="000000"/>
          <w:lang w:val="en-GB" w:eastAsia="en-US" w:bidi="ar-EG"/>
        </w:rPr>
        <w:t>(IEEE ComSoc)</w:t>
      </w:r>
      <w:r w:rsidRPr="000E18D5">
        <w:rPr>
          <w:rFonts w:ascii="Calibri" w:eastAsia="SimSun" w:hAnsi="Calibri" w:hint="cs"/>
          <w:color w:val="000000"/>
          <w:rtl/>
          <w:lang w:val="en-GB" w:eastAsia="en-US" w:bidi="ar-EG"/>
        </w:rPr>
        <w:t>.</w:t>
      </w:r>
    </w:p>
    <w:p w:rsidR="00F1428A" w:rsidRPr="000E18D5" w:rsidRDefault="00F1428A" w:rsidP="00F1428A">
      <w:pPr>
        <w:tabs>
          <w:tab w:val="clear" w:pos="794"/>
          <w:tab w:val="clear" w:pos="1191"/>
          <w:tab w:val="clear" w:pos="1588"/>
          <w:tab w:val="clear" w:pos="1985"/>
        </w:tabs>
        <w:rPr>
          <w:rFonts w:ascii="Calibri" w:eastAsia="SimSun" w:hAnsi="Calibri"/>
          <w:spacing w:val="6"/>
          <w:rtl/>
          <w:lang w:val="ru-RU" w:eastAsia="en-US" w:bidi="ar-EG"/>
        </w:rPr>
      </w:pPr>
      <w:r w:rsidRPr="000E18D5">
        <w:rPr>
          <w:rFonts w:ascii="Calibri" w:eastAsia="SimSun" w:hAnsi="Calibri" w:hint="cs"/>
          <w:color w:val="000000"/>
          <w:rtl/>
          <w:lang w:val="en-GB" w:eastAsia="en-US" w:bidi="ar-EG"/>
        </w:rPr>
        <w:t xml:space="preserve">وعلى مدى السنين شهد عدد الأحداث التي يستضيفها قطاع تقييس الاتصالات أو يشارك فيها زيادة حادة. وحالياً ينظم مكتب تقييس الاتصالات كل عام نحو </w:t>
      </w:r>
      <w:r w:rsidRPr="000E18D5">
        <w:rPr>
          <w:rFonts w:ascii="Calibri" w:eastAsia="SimSun" w:hAnsi="Calibri"/>
          <w:color w:val="000000"/>
          <w:lang w:eastAsia="en-US" w:bidi="ar-EG"/>
        </w:rPr>
        <w:t>150</w:t>
      </w:r>
      <w:r w:rsidRPr="000E18D5">
        <w:rPr>
          <w:rFonts w:ascii="Calibri" w:eastAsia="SimSun" w:hAnsi="Calibri" w:hint="cs"/>
          <w:color w:val="000000"/>
          <w:rtl/>
          <w:lang w:val="ru-RU" w:eastAsia="en-US" w:bidi="ar-EG"/>
        </w:rPr>
        <w:t xml:space="preserve"> اجتماعاً فعلياً وحوالي </w:t>
      </w:r>
      <w:r w:rsidRPr="000E18D5">
        <w:rPr>
          <w:rFonts w:ascii="Calibri" w:eastAsia="SimSun" w:hAnsi="Calibri"/>
          <w:color w:val="000000"/>
          <w:lang w:eastAsia="en-US" w:bidi="ar-EG"/>
        </w:rPr>
        <w:t>800</w:t>
      </w:r>
      <w:r w:rsidRPr="000E18D5">
        <w:rPr>
          <w:rFonts w:ascii="Calibri" w:eastAsia="SimSun" w:hAnsi="Calibri" w:hint="cs"/>
          <w:color w:val="000000"/>
          <w:rtl/>
          <w:lang w:val="ru-RU" w:eastAsia="en-US" w:bidi="ar-EG"/>
        </w:rPr>
        <w:t xml:space="preserve"> اجتماع افتراضي وما يقارب </w:t>
      </w:r>
      <w:r w:rsidRPr="000E18D5">
        <w:rPr>
          <w:rFonts w:ascii="Calibri" w:eastAsia="SimSun" w:hAnsi="Calibri"/>
          <w:color w:val="000000"/>
          <w:lang w:eastAsia="en-US" w:bidi="ar-EG"/>
        </w:rPr>
        <w:t>50</w:t>
      </w:r>
      <w:r w:rsidRPr="000E18D5">
        <w:rPr>
          <w:rFonts w:ascii="Calibri" w:eastAsia="SimSun" w:hAnsi="Calibri" w:hint="cs"/>
          <w:color w:val="000000"/>
          <w:rtl/>
          <w:lang w:val="ru-RU" w:eastAsia="en-US" w:bidi="ar-EG"/>
        </w:rPr>
        <w:t xml:space="preserve"> ورشة عمل. وبالإضافة إلى ذلك، هناك بضع مئات من اجتماعات المقررين كل عام.</w:t>
      </w:r>
    </w:p>
    <w:p w:rsidR="00F1428A" w:rsidRPr="000E18D5" w:rsidRDefault="00F1428A" w:rsidP="00AF42E0">
      <w:pPr>
        <w:pStyle w:val="Heading1M"/>
      </w:pPr>
      <w:bookmarkStart w:id="238" w:name="_Toc324955887"/>
      <w:bookmarkStart w:id="239" w:name="_Toc357519316"/>
      <w:bookmarkStart w:id="240" w:name="_Toc386459889"/>
      <w:bookmarkStart w:id="241" w:name="_Toc386460996"/>
      <w:bookmarkStart w:id="242" w:name="_Toc386461472"/>
      <w:r w:rsidRPr="000E18D5">
        <w:rPr>
          <w:rtl/>
        </w:rPr>
        <w:t xml:space="preserve">الهدف </w:t>
      </w:r>
      <w:r w:rsidRPr="000E18D5">
        <w:t>2</w:t>
      </w:r>
      <w:r w:rsidRPr="000E18D5">
        <w:rPr>
          <w:rtl/>
        </w:rPr>
        <w:t>: وضع المعايير العالمية</w:t>
      </w:r>
      <w:bookmarkEnd w:id="238"/>
      <w:bookmarkEnd w:id="239"/>
      <w:bookmarkEnd w:id="240"/>
      <w:bookmarkEnd w:id="241"/>
      <w:bookmarkEnd w:id="242"/>
    </w:p>
    <w:tbl>
      <w:tblPr>
        <w:tblW w:w="0" w:type="auto"/>
        <w:shd w:val="clear" w:color="auto" w:fill="CCC0D9"/>
        <w:tblLook w:val="04A0" w:firstRow="1" w:lastRow="0" w:firstColumn="1" w:lastColumn="0" w:noHBand="0" w:noVBand="1"/>
      </w:tblPr>
      <w:tblGrid>
        <w:gridCol w:w="9855"/>
      </w:tblGrid>
      <w:tr w:rsidR="00F1428A" w:rsidRPr="000E18D5" w:rsidTr="00397598">
        <w:tc>
          <w:tcPr>
            <w:tcW w:w="9855" w:type="dxa"/>
            <w:shd w:val="clear" w:color="auto" w:fill="5F497A"/>
          </w:tcPr>
          <w:p w:rsidR="00F1428A" w:rsidRPr="000E18D5" w:rsidRDefault="00F1428A" w:rsidP="00F1428A">
            <w:pPr>
              <w:tabs>
                <w:tab w:val="clear" w:pos="794"/>
                <w:tab w:val="clear" w:pos="1191"/>
                <w:tab w:val="clear" w:pos="1588"/>
                <w:tab w:val="clear" w:pos="1985"/>
              </w:tabs>
              <w:overflowPunct/>
              <w:autoSpaceDE/>
              <w:autoSpaceDN/>
              <w:adjustRightInd/>
              <w:spacing w:after="120"/>
              <w:textAlignment w:val="auto"/>
              <w:rPr>
                <w:rFonts w:ascii="Calibri" w:eastAsia="SimSun" w:hAnsi="Calibri"/>
                <w:color w:val="FFFFFF"/>
                <w:sz w:val="20"/>
                <w:szCs w:val="26"/>
                <w:lang w:bidi="ar-EG"/>
              </w:rPr>
            </w:pPr>
            <w:r w:rsidRPr="000E18D5">
              <w:rPr>
                <w:rFonts w:ascii="Calibri" w:eastAsia="SimSun" w:hAnsi="Calibri"/>
                <w:color w:val="FFFFFF"/>
                <w:sz w:val="20"/>
                <w:szCs w:val="26"/>
                <w:rtl/>
                <w:lang w:val="ar-SA"/>
              </w:rPr>
              <w:t>وضع المعايير العالمية المطلوبة في مجال الاتصالات</w:t>
            </w:r>
            <w:r w:rsidRPr="000E18D5">
              <w:rPr>
                <w:rFonts w:ascii="Calibri" w:eastAsia="SimSun" w:hAnsi="Calibri"/>
                <w:color w:val="FFFFFF"/>
                <w:sz w:val="20"/>
                <w:szCs w:val="26"/>
                <w:rtl/>
                <w:lang w:val="ar-SA" w:bidi="ar-EG"/>
              </w:rPr>
              <w:t>/</w:t>
            </w:r>
            <w:r w:rsidRPr="000E18D5">
              <w:rPr>
                <w:rFonts w:ascii="Calibri" w:eastAsia="SimSun" w:hAnsi="Calibri"/>
                <w:color w:val="FFFFFF"/>
                <w:sz w:val="20"/>
                <w:szCs w:val="26"/>
                <w:rtl/>
                <w:lang w:val="ar-SA"/>
              </w:rPr>
              <w:t xml:space="preserve">تكنولوجيا المعلومات والاتصالات بكفاءة وفعالية وفي الوقت المناسب </w:t>
            </w:r>
            <w:r w:rsidRPr="000E18D5">
              <w:rPr>
                <w:rFonts w:ascii="Calibri" w:eastAsia="SimSun" w:hAnsi="Calibri"/>
                <w:color w:val="FFFFFF"/>
                <w:sz w:val="20"/>
                <w:szCs w:val="26"/>
                <w:rtl/>
                <w:lang w:val="ar-SA" w:bidi="ar-EG"/>
              </w:rPr>
              <w:t>(</w:t>
            </w:r>
            <w:r w:rsidRPr="000E18D5">
              <w:rPr>
                <w:rFonts w:ascii="Calibri" w:eastAsia="SimSun" w:hAnsi="Calibri"/>
                <w:color w:val="FFFFFF"/>
                <w:sz w:val="20"/>
                <w:szCs w:val="26"/>
                <w:rtl/>
                <w:lang w:val="ar-SA"/>
              </w:rPr>
              <w:t>توصيات قطاع تقييس</w:t>
            </w:r>
            <w:r w:rsidRPr="000E18D5">
              <w:rPr>
                <w:rFonts w:ascii="Calibri" w:eastAsia="SimSun" w:hAnsi="Calibri" w:hint="cs"/>
                <w:color w:val="FFFFFF"/>
                <w:sz w:val="20"/>
                <w:szCs w:val="26"/>
                <w:rtl/>
                <w:lang w:val="ar-SA"/>
              </w:rPr>
              <w:t xml:space="preserve"> الاتصالات</w:t>
            </w:r>
            <w:r w:rsidRPr="000E18D5">
              <w:rPr>
                <w:rFonts w:ascii="Calibri" w:eastAsia="SimSun" w:hAnsi="Calibri"/>
                <w:color w:val="FFFFFF"/>
                <w:sz w:val="20"/>
                <w:szCs w:val="26"/>
                <w:rtl/>
                <w:lang w:val="ar-SA" w:bidi="ar-EG"/>
              </w:rPr>
              <w:t>)</w:t>
            </w:r>
            <w:r w:rsidRPr="000E18D5">
              <w:rPr>
                <w:rFonts w:ascii="Calibri" w:eastAsia="SimSun" w:hAnsi="Calibri"/>
                <w:color w:val="FFFFFF"/>
                <w:sz w:val="20"/>
                <w:szCs w:val="26"/>
                <w:rtl/>
                <w:lang w:val="ar-SA"/>
              </w:rPr>
              <w:t xml:space="preserve">، تماشياً مع ولاية الاتحاد واحتياجات ومصالح الأعضاء، </w:t>
            </w:r>
            <w:r w:rsidRPr="000E18D5">
              <w:rPr>
                <w:rFonts w:ascii="Calibri" w:eastAsia="SimSun" w:hAnsi="Calibri"/>
                <w:color w:val="FFFFFF"/>
                <w:sz w:val="20"/>
                <w:szCs w:val="26"/>
                <w:rtl/>
                <w:lang w:val="ar-SA" w:bidi="ar-EG"/>
              </w:rPr>
              <w:t>(</w:t>
            </w:r>
            <w:r w:rsidRPr="000E18D5">
              <w:rPr>
                <w:rFonts w:ascii="Calibri" w:eastAsia="SimSun" w:hAnsi="Calibri"/>
                <w:color w:val="FFFFFF"/>
                <w:sz w:val="20"/>
                <w:szCs w:val="26"/>
                <w:rtl/>
                <w:lang w:val="ar-SA"/>
              </w:rPr>
              <w:t>مثل تضييق الفجوة الرقمية وتحسين الصحة والسلامة وحماية البيئة، وصياغة معايير لتسهيل نفاذ الأشخاص ذوي الإعاقة إلى الاتصالات</w:t>
            </w:r>
            <w:r w:rsidRPr="000E18D5">
              <w:rPr>
                <w:rFonts w:ascii="Calibri" w:eastAsia="SimSun" w:hAnsi="Calibri"/>
                <w:color w:val="FFFFFF"/>
                <w:sz w:val="20"/>
                <w:szCs w:val="26"/>
                <w:rtl/>
                <w:lang w:val="ar-SA" w:bidi="ar-EG"/>
              </w:rPr>
              <w:t>/</w:t>
            </w:r>
            <w:r w:rsidRPr="000E18D5">
              <w:rPr>
                <w:rFonts w:ascii="Calibri" w:eastAsia="SimSun" w:hAnsi="Calibri"/>
                <w:color w:val="FFFFFF"/>
                <w:sz w:val="20"/>
                <w:szCs w:val="26"/>
                <w:rtl/>
                <w:lang w:val="ar-SA"/>
              </w:rPr>
              <w:t>تكنولوجيات المعلومات والاتصالات</w:t>
            </w:r>
            <w:r w:rsidRPr="000E18D5">
              <w:rPr>
                <w:rFonts w:ascii="Calibri" w:eastAsia="SimSun" w:hAnsi="Calibri"/>
                <w:color w:val="FFFFFF"/>
                <w:sz w:val="20"/>
                <w:szCs w:val="26"/>
                <w:rtl/>
                <w:lang w:val="ar-SA" w:bidi="ar-EG"/>
              </w:rPr>
              <w:t>).</w:t>
            </w:r>
          </w:p>
          <w:p w:rsidR="00F1428A" w:rsidRPr="000E18D5" w:rsidRDefault="00F1428A" w:rsidP="00F1428A">
            <w:pPr>
              <w:tabs>
                <w:tab w:val="clear" w:pos="794"/>
                <w:tab w:val="clear" w:pos="1191"/>
                <w:tab w:val="clear" w:pos="1588"/>
                <w:tab w:val="clear" w:pos="1985"/>
              </w:tabs>
              <w:overflowPunct/>
              <w:autoSpaceDE/>
              <w:autoSpaceDN/>
              <w:adjustRightInd/>
              <w:spacing w:after="120"/>
              <w:textAlignment w:val="auto"/>
              <w:rPr>
                <w:rFonts w:ascii="Calibri" w:eastAsia="SimSun" w:hAnsi="Calibri"/>
                <w:color w:val="FFFFFF"/>
                <w:sz w:val="20"/>
                <w:szCs w:val="26"/>
                <w:lang w:bidi="ar-EG"/>
              </w:rPr>
            </w:pPr>
            <w:r w:rsidRPr="000E18D5">
              <w:rPr>
                <w:rFonts w:ascii="Calibri" w:eastAsia="SimSun" w:hAnsi="Calibri"/>
                <w:color w:val="FFFFFF"/>
                <w:sz w:val="20"/>
                <w:szCs w:val="26"/>
                <w:rtl/>
                <w:lang w:val="ar-SA"/>
              </w:rPr>
              <w:t>تقييس الخدمات والتطبيقات التي تفي باحتياجات المستعملين على الصعيد العالمي والتي لا تعتمد فقط على أحدث التكنولوجيات بل والتي تعتمد كذلك على تكنولوجيات مكتملة النضج أثبتت كفاءتها</w:t>
            </w:r>
            <w:r w:rsidRPr="000E18D5">
              <w:rPr>
                <w:rFonts w:ascii="Calibri" w:eastAsia="SimSun" w:hAnsi="Calibri"/>
                <w:color w:val="FFFFFF"/>
                <w:sz w:val="20"/>
                <w:szCs w:val="26"/>
                <w:rtl/>
                <w:lang w:val="ar-SA" w:bidi="ar-EG"/>
              </w:rPr>
              <w:t>.</w:t>
            </w:r>
          </w:p>
          <w:p w:rsidR="00F1428A" w:rsidRPr="000E18D5" w:rsidRDefault="00F1428A" w:rsidP="00F1428A">
            <w:pPr>
              <w:tabs>
                <w:tab w:val="clear" w:pos="794"/>
                <w:tab w:val="clear" w:pos="1191"/>
                <w:tab w:val="clear" w:pos="1588"/>
                <w:tab w:val="clear" w:pos="1985"/>
              </w:tabs>
              <w:overflowPunct/>
              <w:autoSpaceDE/>
              <w:autoSpaceDN/>
              <w:adjustRightInd/>
              <w:spacing w:after="120"/>
              <w:textAlignment w:val="auto"/>
              <w:rPr>
                <w:rFonts w:ascii="Calibri" w:eastAsia="SimSun" w:hAnsi="Calibri"/>
                <w:color w:val="FFFFFF"/>
                <w:sz w:val="20"/>
                <w:szCs w:val="26"/>
                <w:lang w:bidi="ar-EG"/>
              </w:rPr>
            </w:pPr>
            <w:r w:rsidRPr="000E18D5">
              <w:rPr>
                <w:rFonts w:ascii="Calibri" w:eastAsia="SimSun" w:hAnsi="Calibri"/>
                <w:color w:val="FFFFFF"/>
                <w:sz w:val="20"/>
                <w:szCs w:val="26"/>
                <w:rtl/>
                <w:lang w:val="ar-SA"/>
              </w:rPr>
              <w:t>تحديد الأساليب والوسائل التي من شأنها تحقيق قابلية التشغيل البيني للخدمات والمعدات</w:t>
            </w:r>
            <w:r w:rsidRPr="000E18D5">
              <w:rPr>
                <w:rFonts w:ascii="Calibri" w:eastAsia="SimSun" w:hAnsi="Calibri"/>
                <w:color w:val="FFFFFF"/>
                <w:sz w:val="20"/>
                <w:szCs w:val="26"/>
                <w:rtl/>
                <w:lang w:val="ar-SA" w:bidi="ar-EG"/>
              </w:rPr>
              <w:t>.</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240" w:after="120"/>
              <w:textAlignment w:val="auto"/>
              <w:rPr>
                <w:rFonts w:ascii="Calibri" w:eastAsia="SimSun" w:hAnsi="Calibri"/>
                <w:b/>
                <w:bCs/>
                <w:color w:val="FFFFFF"/>
                <w:sz w:val="20"/>
                <w:szCs w:val="26"/>
              </w:rPr>
            </w:pPr>
            <w:r w:rsidRPr="000E18D5">
              <w:rPr>
                <w:rFonts w:ascii="Calibri" w:eastAsia="SimSun" w:hAnsi="Calibri" w:hint="cs"/>
                <w:b/>
                <w:bCs/>
                <w:color w:val="FFFFFF"/>
                <w:sz w:val="20"/>
                <w:szCs w:val="26"/>
                <w:rtl/>
                <w:lang w:val="ar-SA"/>
              </w:rPr>
              <w:t>الناتج</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after="120"/>
              <w:ind w:left="567" w:hanging="567"/>
              <w:textAlignment w:val="auto"/>
              <w:rPr>
                <w:rFonts w:ascii="Calibri" w:eastAsia="SimSun" w:hAnsi="Calibri"/>
                <w:color w:val="FFFFFF"/>
                <w:sz w:val="20"/>
                <w:szCs w:val="26"/>
              </w:rPr>
            </w:pPr>
            <w:r w:rsidRPr="000E18D5">
              <w:rPr>
                <w:rFonts w:ascii="Calibri" w:eastAsia="SimSun" w:hAnsi="Calibri"/>
                <w:color w:val="FFFFFF"/>
                <w:sz w:val="20"/>
                <w:szCs w:val="26"/>
              </w:rPr>
              <w:t>1.2.T</w:t>
            </w:r>
            <w:r w:rsidRPr="000E18D5">
              <w:rPr>
                <w:rFonts w:ascii="Calibri" w:eastAsia="SimSun" w:hAnsi="Calibri" w:hint="cs"/>
                <w:color w:val="FFFFFF"/>
                <w:sz w:val="20"/>
                <w:szCs w:val="26"/>
                <w:rtl/>
              </w:rPr>
              <w:tab/>
            </w:r>
            <w:r w:rsidRPr="000E18D5">
              <w:rPr>
                <w:rFonts w:ascii="Calibri" w:eastAsia="SimSun" w:hAnsi="Calibri"/>
                <w:color w:val="FFFFFF"/>
                <w:sz w:val="20"/>
                <w:szCs w:val="26"/>
                <w:rtl/>
              </w:rPr>
              <w:t>لجان الدراسات لقطاع تقييس الاتصالات</w:t>
            </w:r>
          </w:p>
        </w:tc>
      </w:tr>
    </w:tbl>
    <w:p w:rsidR="00F1428A" w:rsidRPr="000E18D5" w:rsidRDefault="00F1428A" w:rsidP="00AF42E0">
      <w:pPr>
        <w:pStyle w:val="Heading2M"/>
      </w:pPr>
      <w:bookmarkStart w:id="243" w:name="_Toc324955888"/>
      <w:bookmarkStart w:id="244" w:name="_Toc357519317"/>
      <w:bookmarkStart w:id="245" w:name="_Toc386459890"/>
      <w:bookmarkStart w:id="246" w:name="_Toc386460997"/>
      <w:bookmarkStart w:id="247" w:name="_Toc386461473"/>
      <w:r w:rsidRPr="000E18D5">
        <w:t>1.2</w:t>
      </w:r>
      <w:proofErr w:type="gramStart"/>
      <w:r w:rsidRPr="000E18D5">
        <w:t>.T</w:t>
      </w:r>
      <w:proofErr w:type="gramEnd"/>
      <w:r w:rsidRPr="000E18D5">
        <w:rPr>
          <w:rtl/>
        </w:rPr>
        <w:tab/>
        <w:t>أنشطة لجان الدراسات</w:t>
      </w:r>
      <w:bookmarkEnd w:id="243"/>
      <w:bookmarkEnd w:id="244"/>
      <w:bookmarkEnd w:id="245"/>
      <w:bookmarkEnd w:id="246"/>
      <w:bookmarkEnd w:id="247"/>
    </w:p>
    <w:p w:rsidR="00F1428A" w:rsidRPr="000E18D5" w:rsidRDefault="00F1428A" w:rsidP="00F1428A">
      <w:pPr>
        <w:tabs>
          <w:tab w:val="clear" w:pos="794"/>
          <w:tab w:val="clear" w:pos="1191"/>
          <w:tab w:val="clear" w:pos="1588"/>
          <w:tab w:val="clear" w:pos="1985"/>
        </w:tabs>
        <w:rPr>
          <w:rFonts w:ascii="Calibri" w:eastAsia="SimSun" w:hAnsi="Calibri"/>
          <w:spacing w:val="-2"/>
          <w:rtl/>
          <w:lang w:eastAsia="en-US" w:bidi="ar-EG"/>
        </w:rPr>
      </w:pPr>
      <w:r w:rsidRPr="000E18D5">
        <w:rPr>
          <w:rFonts w:ascii="Calibri" w:eastAsia="SimSun" w:hAnsi="Calibri" w:hint="cs"/>
          <w:spacing w:val="6"/>
          <w:rtl/>
          <w:lang w:eastAsia="en-US" w:bidi="ar-EG"/>
        </w:rPr>
        <w:t xml:space="preserve">يجري العمل في أي وقت على ما يقارب </w:t>
      </w:r>
      <w:r w:rsidRPr="000E18D5">
        <w:rPr>
          <w:rFonts w:ascii="Calibri" w:eastAsia="SimSun" w:hAnsi="Calibri"/>
          <w:spacing w:val="6"/>
          <w:lang w:val="es-ES_tradnl" w:eastAsia="en-US" w:bidi="ar-EG"/>
        </w:rPr>
        <w:t>1 000</w:t>
      </w:r>
      <w:r w:rsidRPr="000E18D5">
        <w:rPr>
          <w:rFonts w:ascii="Calibri" w:eastAsia="SimSun" w:hAnsi="Calibri" w:hint="cs"/>
          <w:spacing w:val="6"/>
          <w:rtl/>
          <w:lang w:val="ru-RU" w:eastAsia="en-US" w:bidi="ar-EG"/>
        </w:rPr>
        <w:t xml:space="preserve"> مشروع توصية لقطاع تقييس الاتصالات</w:t>
      </w:r>
      <w:r w:rsidRPr="000E18D5">
        <w:rPr>
          <w:rFonts w:ascii="Calibri" w:eastAsia="SimSun" w:hAnsi="Calibri" w:hint="cs"/>
          <w:spacing w:val="6"/>
          <w:rtl/>
          <w:lang w:eastAsia="en-US" w:bidi="ar-EG"/>
        </w:rPr>
        <w:t xml:space="preserve"> من قبل حوالي </w:t>
      </w:r>
      <w:r w:rsidRPr="000E18D5">
        <w:rPr>
          <w:rFonts w:ascii="Calibri" w:eastAsia="SimSun" w:hAnsi="Calibri"/>
          <w:spacing w:val="6"/>
          <w:lang w:eastAsia="en-US" w:bidi="ar-EG"/>
        </w:rPr>
        <w:t>650</w:t>
      </w:r>
      <w:r w:rsidRPr="000E18D5">
        <w:rPr>
          <w:rFonts w:ascii="Calibri" w:eastAsia="SimSun" w:hAnsi="Calibri" w:hint="cs"/>
          <w:spacing w:val="6"/>
          <w:rtl/>
          <w:lang w:val="ru-RU" w:eastAsia="en-US" w:bidi="ar-EG"/>
        </w:rPr>
        <w:t xml:space="preserve"> محرراً في</w:t>
      </w:r>
      <w:r w:rsidRPr="000E18D5">
        <w:rPr>
          <w:rFonts w:ascii="Calibri" w:eastAsia="SimSun" w:hAnsi="Calibri" w:hint="eastAsia"/>
          <w:spacing w:val="4"/>
          <w:rtl/>
          <w:lang w:val="ru-RU" w:eastAsia="en-US" w:bidi="ar-EG"/>
        </w:rPr>
        <w:t> </w:t>
      </w:r>
      <w:r w:rsidRPr="000E18D5">
        <w:rPr>
          <w:rFonts w:ascii="Calibri" w:eastAsia="SimSun" w:hAnsi="Calibri" w:hint="cs"/>
          <w:spacing w:val="4"/>
          <w:rtl/>
          <w:lang w:val="ru-RU" w:eastAsia="en-US" w:bidi="ar-EG"/>
        </w:rPr>
        <w:t xml:space="preserve">حوالي </w:t>
      </w:r>
      <w:r w:rsidRPr="000E18D5">
        <w:rPr>
          <w:rFonts w:ascii="Calibri" w:eastAsia="SimSun" w:hAnsi="Calibri"/>
          <w:spacing w:val="6"/>
          <w:lang w:val="es-ES_tradnl" w:eastAsia="en-US" w:bidi="ar-EG"/>
        </w:rPr>
        <w:t>150</w:t>
      </w:r>
      <w:r w:rsidRPr="000E18D5">
        <w:rPr>
          <w:rFonts w:ascii="Calibri" w:eastAsia="SimSun" w:hAnsi="Calibri" w:hint="cs"/>
          <w:spacing w:val="6"/>
          <w:rtl/>
          <w:lang w:val="ru-RU" w:eastAsia="en-US" w:bidi="ar-EG"/>
        </w:rPr>
        <w:t xml:space="preserve"> مسألة من مسائل لجان الدراسات. </w:t>
      </w:r>
      <w:r w:rsidRPr="000E18D5">
        <w:rPr>
          <w:rFonts w:ascii="Calibri" w:eastAsia="SimSun" w:hAnsi="Calibri" w:hint="cs"/>
          <w:spacing w:val="6"/>
          <w:rtl/>
          <w:lang w:eastAsia="en-US" w:bidi="ar-EG"/>
        </w:rPr>
        <w:t>وشهد عام</w:t>
      </w:r>
      <w:r w:rsidRPr="000E18D5">
        <w:rPr>
          <w:rFonts w:ascii="Calibri" w:eastAsia="SimSun" w:hAnsi="Calibri" w:hint="eastAsia"/>
          <w:spacing w:val="6"/>
          <w:rtl/>
          <w:lang w:eastAsia="en-US" w:bidi="ar-EG"/>
        </w:rPr>
        <w:t> </w:t>
      </w:r>
      <w:r w:rsidRPr="000E18D5">
        <w:rPr>
          <w:rFonts w:ascii="Calibri" w:eastAsia="SimSun" w:hAnsi="Calibri"/>
          <w:spacing w:val="6"/>
          <w:lang w:eastAsia="en-US" w:bidi="ar-EG"/>
        </w:rPr>
        <w:t>2012</w:t>
      </w:r>
      <w:r w:rsidRPr="000E18D5">
        <w:rPr>
          <w:rFonts w:ascii="Calibri" w:eastAsia="SimSun" w:hAnsi="Calibri" w:hint="cs"/>
          <w:spacing w:val="6"/>
          <w:rtl/>
          <w:lang w:eastAsia="en-US" w:bidi="ar-EG"/>
        </w:rPr>
        <w:t xml:space="preserve"> الموافقة على </w:t>
      </w:r>
      <w:r w:rsidRPr="000E18D5">
        <w:rPr>
          <w:rFonts w:ascii="Calibri" w:eastAsia="SimSun" w:hAnsi="Calibri"/>
          <w:spacing w:val="6"/>
          <w:lang w:eastAsia="en-US" w:bidi="ar-EG"/>
        </w:rPr>
        <w:t>339</w:t>
      </w:r>
      <w:r w:rsidRPr="000E18D5">
        <w:rPr>
          <w:rFonts w:ascii="Calibri" w:eastAsia="SimSun" w:hAnsi="Calibri" w:hint="cs"/>
          <w:spacing w:val="6"/>
          <w:rtl/>
          <w:lang w:eastAsia="en-US" w:bidi="ar-EG"/>
        </w:rPr>
        <w:t xml:space="preserve"> نصاً </w:t>
      </w:r>
      <w:r w:rsidRPr="000E18D5">
        <w:rPr>
          <w:rFonts w:ascii="Calibri" w:eastAsia="SimSun" w:hAnsi="Calibri" w:hint="cs"/>
          <w:spacing w:val="6"/>
          <w:rtl/>
          <w:lang w:eastAsia="en-US" w:bidi="ar-EG"/>
        </w:rPr>
        <w:noBreakHyphen/>
        <w:t xml:space="preserve"> وهو أعلى رقم سُجل في عام واحد (انظر</w:t>
      </w:r>
      <w:r w:rsidRPr="000E18D5">
        <w:rPr>
          <w:rFonts w:ascii="Calibri" w:eastAsia="SimSun" w:hAnsi="Calibri" w:hint="cs"/>
          <w:spacing w:val="-2"/>
          <w:rtl/>
          <w:lang w:eastAsia="en-US" w:bidi="ar-EG"/>
        </w:rPr>
        <w:t xml:space="preserve"> الشكل </w:t>
      </w:r>
      <w:r w:rsidRPr="000E18D5">
        <w:rPr>
          <w:rFonts w:ascii="Calibri" w:eastAsia="SimSun" w:hAnsi="Calibri"/>
          <w:spacing w:val="-2"/>
          <w:lang w:eastAsia="en-US" w:bidi="ar-EG"/>
        </w:rPr>
        <w:t>1</w:t>
      </w:r>
      <w:r w:rsidRPr="000E18D5">
        <w:rPr>
          <w:rFonts w:ascii="Calibri" w:eastAsia="SimSun" w:hAnsi="Calibri" w:hint="cs"/>
          <w:spacing w:val="-2"/>
          <w:rtl/>
          <w:lang w:eastAsia="en-US" w:bidi="ar-EG"/>
        </w:rPr>
        <w:t xml:space="preserve"> أدناه).</w:t>
      </w:r>
    </w:p>
    <w:p w:rsidR="00F1428A" w:rsidRPr="000E18D5" w:rsidRDefault="00F1428A" w:rsidP="00F1428A">
      <w:pPr>
        <w:keepNext/>
        <w:tabs>
          <w:tab w:val="clear" w:pos="794"/>
          <w:tab w:val="clear" w:pos="1191"/>
          <w:tab w:val="clear" w:pos="1588"/>
          <w:tab w:val="clear" w:pos="1985"/>
        </w:tabs>
        <w:jc w:val="center"/>
        <w:rPr>
          <w:rFonts w:ascii="Calibri" w:eastAsia="SimSun" w:hAnsi="Calibri"/>
          <w:b/>
          <w:bCs/>
          <w:rtl/>
          <w:lang w:eastAsia="en-US" w:bidi="ar-EG"/>
        </w:rPr>
      </w:pPr>
      <w:r w:rsidRPr="000E18D5">
        <w:rPr>
          <w:rFonts w:ascii="Calibri" w:eastAsia="SimSun" w:hAnsi="Calibri" w:hint="cs"/>
          <w:b/>
          <w:bCs/>
          <w:rtl/>
          <w:lang w:eastAsia="en-US" w:bidi="ar-EG"/>
        </w:rPr>
        <w:lastRenderedPageBreak/>
        <w:t xml:space="preserve">الشكل </w:t>
      </w:r>
      <w:r w:rsidRPr="000E18D5">
        <w:rPr>
          <w:rFonts w:ascii="Calibri" w:eastAsia="SimSun" w:hAnsi="Calibri"/>
          <w:b/>
          <w:bCs/>
          <w:lang w:eastAsia="en-US" w:bidi="ar-EG"/>
        </w:rPr>
        <w:t>1</w:t>
      </w:r>
      <w:r w:rsidRPr="000E18D5">
        <w:rPr>
          <w:rFonts w:ascii="Calibri" w:eastAsia="SimSun" w:hAnsi="Calibri" w:hint="cs"/>
          <w:b/>
          <w:bCs/>
          <w:rtl/>
          <w:lang w:eastAsia="en-US" w:bidi="ar-EG"/>
        </w:rPr>
        <w:t>: عدد توصيات وتعديلات وتصويبات وإضافات قطاع تقييس الاتصالات</w:t>
      </w:r>
      <w:r w:rsidRPr="000E18D5">
        <w:rPr>
          <w:rFonts w:ascii="Calibri" w:eastAsia="SimSun" w:hAnsi="Calibri"/>
          <w:b/>
          <w:bCs/>
          <w:rtl/>
          <w:lang w:eastAsia="en-US" w:bidi="ar-EG"/>
        </w:rPr>
        <w:br/>
      </w:r>
      <w:r w:rsidRPr="000E18D5">
        <w:rPr>
          <w:rFonts w:ascii="Calibri" w:eastAsia="SimSun" w:hAnsi="Calibri" w:hint="cs"/>
          <w:b/>
          <w:bCs/>
          <w:rtl/>
          <w:lang w:eastAsia="en-US" w:bidi="ar-EG"/>
        </w:rPr>
        <w:t xml:space="preserve">التي تمت الموافقة عليها في </w:t>
      </w:r>
      <w:r w:rsidRPr="000E18D5">
        <w:rPr>
          <w:rFonts w:ascii="Calibri" w:eastAsia="SimSun" w:hAnsi="Calibri"/>
          <w:b/>
          <w:bCs/>
          <w:lang w:eastAsia="en-US" w:bidi="ar-EG"/>
        </w:rPr>
        <w:t>2012</w:t>
      </w:r>
      <w:r w:rsidRPr="000E18D5">
        <w:rPr>
          <w:rFonts w:ascii="Calibri" w:eastAsia="SimSun" w:hAnsi="Calibri"/>
          <w:b/>
          <w:bCs/>
          <w:lang w:eastAsia="en-US" w:bidi="ar-EG"/>
        </w:rPr>
        <w:noBreakHyphen/>
        <w:t>2001</w:t>
      </w:r>
    </w:p>
    <w:p w:rsidR="00F1428A" w:rsidRPr="000E18D5" w:rsidRDefault="00F1428A" w:rsidP="00F1428A">
      <w:pPr>
        <w:tabs>
          <w:tab w:val="clear" w:pos="794"/>
          <w:tab w:val="clear" w:pos="1191"/>
          <w:tab w:val="clear" w:pos="1588"/>
          <w:tab w:val="clear" w:pos="1985"/>
        </w:tabs>
        <w:spacing w:line="240" w:lineRule="auto"/>
        <w:jc w:val="center"/>
        <w:rPr>
          <w:rFonts w:ascii="Calibri" w:eastAsia="SimSun" w:hAnsi="Calibri"/>
          <w:rtl/>
          <w:lang w:eastAsia="en-US" w:bidi="ar-EG"/>
        </w:rPr>
      </w:pPr>
      <w:r w:rsidRPr="000E18D5">
        <w:rPr>
          <w:rFonts w:ascii="Calibri" w:eastAsia="Times New Roman" w:hAnsi="Calibri"/>
          <w:noProof/>
          <w:color w:val="1F497D"/>
          <w:szCs w:val="22"/>
        </w:rPr>
        <mc:AlternateContent>
          <mc:Choice Requires="wpg">
            <w:drawing>
              <wp:anchor distT="0" distB="0" distL="114300" distR="114300" simplePos="0" relativeHeight="251602944" behindDoc="0" locked="0" layoutInCell="1" allowOverlap="1" wp14:anchorId="306DD989" wp14:editId="013F1711">
                <wp:simplePos x="0" y="0"/>
                <wp:positionH relativeFrom="column">
                  <wp:posOffset>603928</wp:posOffset>
                </wp:positionH>
                <wp:positionV relativeFrom="paragraph">
                  <wp:posOffset>113455</wp:posOffset>
                </wp:positionV>
                <wp:extent cx="4901116" cy="1858934"/>
                <wp:effectExtent l="0" t="0" r="13970" b="8255"/>
                <wp:wrapNone/>
                <wp:docPr id="9" name="Group 9"/>
                <wp:cNvGraphicFramePr/>
                <a:graphic xmlns:a="http://schemas.openxmlformats.org/drawingml/2006/main">
                  <a:graphicData uri="http://schemas.microsoft.com/office/word/2010/wordprocessingGroup">
                    <wpg:wgp>
                      <wpg:cNvGrpSpPr/>
                      <wpg:grpSpPr>
                        <a:xfrm>
                          <a:off x="0" y="0"/>
                          <a:ext cx="4901116" cy="1858934"/>
                          <a:chOff x="0" y="0"/>
                          <a:chExt cx="4901116" cy="1858934"/>
                        </a:xfrm>
                      </wpg:grpSpPr>
                      <wps:wsp>
                        <wps:cNvPr id="7" name="Rectangle 7"/>
                        <wps:cNvSpPr/>
                        <wps:spPr>
                          <a:xfrm>
                            <a:off x="4337983" y="0"/>
                            <a:ext cx="485140" cy="100520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853729"/>
                            <a:ext cx="224790" cy="100520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45513" y="948773"/>
                            <a:ext cx="179259" cy="727710"/>
                          </a:xfrm>
                          <a:prstGeom prst="rect">
                            <a:avLst/>
                          </a:prstGeom>
                          <a:noFill/>
                          <a:ln w="6350">
                            <a:noFill/>
                          </a:ln>
                          <a:effectLst/>
                        </wps:spPr>
                        <wps:txbx>
                          <w:txbxContent>
                            <w:p w:rsidR="00C97648" w:rsidRPr="00125F90" w:rsidRDefault="00C97648" w:rsidP="00F1428A">
                              <w:pPr>
                                <w:spacing w:before="0"/>
                                <w:jc w:val="center"/>
                                <w:rPr>
                                  <w:b/>
                                  <w:bCs/>
                                  <w:szCs w:val="22"/>
                                  <w:lang w:val="ru-RU"/>
                                </w:rPr>
                              </w:pPr>
                              <w:r w:rsidRPr="00125F90">
                                <w:rPr>
                                  <w:rFonts w:hint="cs"/>
                                  <w:b/>
                                  <w:bCs/>
                                  <w:szCs w:val="22"/>
                                  <w:rtl/>
                                  <w:lang w:val="ru-RU"/>
                                </w:rPr>
                                <w:t>عدد النصوص</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4" name="Text Box 4"/>
                        <wps:cNvSpPr txBox="1"/>
                        <wps:spPr>
                          <a:xfrm>
                            <a:off x="4342316" y="75462"/>
                            <a:ext cx="558800" cy="421005"/>
                          </a:xfrm>
                          <a:prstGeom prst="rect">
                            <a:avLst/>
                          </a:prstGeom>
                          <a:noFill/>
                          <a:ln w="6350">
                            <a:noFill/>
                          </a:ln>
                          <a:effectLst/>
                        </wps:spPr>
                        <wps:txbx>
                          <w:txbxContent>
                            <w:p w:rsidR="00C97648" w:rsidRPr="00513CDA" w:rsidRDefault="00C97648" w:rsidP="00F1428A">
                              <w:pPr>
                                <w:spacing w:before="0" w:line="150" w:lineRule="exact"/>
                                <w:jc w:val="right"/>
                                <w:rPr>
                                  <w:rFonts w:eastAsia="SimSun"/>
                                  <w:b/>
                                  <w:bCs/>
                                  <w:w w:val="120"/>
                                  <w:sz w:val="16"/>
                                  <w:szCs w:val="16"/>
                                  <w:lang w:val="ru-RU"/>
                                </w:rPr>
                              </w:pPr>
                              <w:r w:rsidRPr="00513CDA">
                                <w:rPr>
                                  <w:rFonts w:eastAsia="SimSun" w:hint="cs"/>
                                  <w:b/>
                                  <w:bCs/>
                                  <w:w w:val="120"/>
                                  <w:sz w:val="16"/>
                                  <w:szCs w:val="16"/>
                                  <w:rtl/>
                                  <w:lang w:val="ru-RU"/>
                                </w:rPr>
                                <w:t>إضافة</w:t>
                              </w:r>
                            </w:p>
                            <w:p w:rsidR="00C97648" w:rsidRPr="00513CDA" w:rsidRDefault="00C97648" w:rsidP="00F1428A">
                              <w:pPr>
                                <w:spacing w:before="0" w:line="150" w:lineRule="exact"/>
                                <w:jc w:val="right"/>
                                <w:rPr>
                                  <w:rFonts w:eastAsia="SimSun"/>
                                  <w:b/>
                                  <w:bCs/>
                                  <w:w w:val="120"/>
                                  <w:sz w:val="16"/>
                                  <w:szCs w:val="16"/>
                                  <w:lang w:val="ru-RU"/>
                                </w:rPr>
                              </w:pPr>
                              <w:r w:rsidRPr="00513CDA">
                                <w:rPr>
                                  <w:rFonts w:eastAsia="SimSun" w:hint="cs"/>
                                  <w:b/>
                                  <w:bCs/>
                                  <w:w w:val="120"/>
                                  <w:sz w:val="16"/>
                                  <w:szCs w:val="16"/>
                                  <w:rtl/>
                                  <w:lang w:val="ru-RU"/>
                                </w:rPr>
                                <w:t>توصية</w:t>
                              </w:r>
                            </w:p>
                            <w:p w:rsidR="00C97648" w:rsidRPr="00513CDA" w:rsidRDefault="00C97648" w:rsidP="00F1428A">
                              <w:pPr>
                                <w:spacing w:before="0" w:line="150" w:lineRule="exact"/>
                                <w:jc w:val="right"/>
                                <w:rPr>
                                  <w:rFonts w:eastAsia="SimSun"/>
                                  <w:b/>
                                  <w:bCs/>
                                  <w:w w:val="120"/>
                                  <w:sz w:val="16"/>
                                  <w:szCs w:val="16"/>
                                  <w:lang w:val="ru-RU"/>
                                </w:rPr>
                              </w:pPr>
                              <w:r w:rsidRPr="00513CDA">
                                <w:rPr>
                                  <w:rFonts w:eastAsia="SimSun" w:hint="cs"/>
                                  <w:b/>
                                  <w:bCs/>
                                  <w:w w:val="120"/>
                                  <w:sz w:val="16"/>
                                  <w:szCs w:val="16"/>
                                  <w:rtl/>
                                  <w:lang w:val="ru-RU"/>
                                </w:rPr>
                                <w:t>تصويب</w:t>
                              </w:r>
                            </w:p>
                            <w:p w:rsidR="00C97648" w:rsidRPr="00513CDA" w:rsidRDefault="00C97648" w:rsidP="00F1428A">
                              <w:pPr>
                                <w:spacing w:before="0" w:line="150" w:lineRule="exact"/>
                                <w:jc w:val="right"/>
                                <w:rPr>
                                  <w:b/>
                                  <w:bCs/>
                                  <w:w w:val="120"/>
                                  <w:sz w:val="16"/>
                                  <w:szCs w:val="16"/>
                                </w:rPr>
                              </w:pPr>
                              <w:r w:rsidRPr="00513CDA">
                                <w:rPr>
                                  <w:rFonts w:eastAsia="SimSun" w:hint="cs"/>
                                  <w:b/>
                                  <w:bCs/>
                                  <w:w w:val="120"/>
                                  <w:sz w:val="16"/>
                                  <w:szCs w:val="16"/>
                                  <w:rtl/>
                                  <w:lang w:val="ru-RU"/>
                                </w:rPr>
                                <w:t>تعديل/ملحق</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9" o:spid="_x0000_s1026" style="position:absolute;left:0;text-align:left;margin-left:47.55pt;margin-top:8.95pt;width:385.9pt;height:146.35pt;z-index:251602944" coordsize="49011,18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">
                <v:rect id="Rectangle 7" o:spid="_x0000_s1027" style="position:absolute;left:43379;width:4852;height:100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xTccIA&#10;AADaAAAADwAAAGRycy9kb3ducmV2LnhtbESPwWrDMBBE74X+g9hCb42cFNLiWA4hkJBDD61Tct5Y&#10;G9nEWhlJsd2/rwKFHoeZecMU68l2YiAfWscK5rMMBHHtdMtGwfdx9/IOIkRkjZ1jUvBDAdbl40OB&#10;uXYjf9FQRSMShEOOCpoY+1zKUDdkMcxcT5y8i/MWY5LeSO1xTHDbyUWWLaXFltNCgz1tG6qv1c0q&#10;GD7mn2f9erqaah+NH/HcGfRKPT9NmxWISFP8D/+1D1rBG9yvpBsg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DFNxwgAAANoAAAAPAAAAAAAAAAAAAAAAAJgCAABkcnMvZG93&#10;bnJldi54bWxQSwUGAAAAAAQABAD1AAAAhwMAAAAA&#10;" fillcolor="window" stroked="f" strokeweight="2pt"/>
                <v:rect id="Rectangle 8" o:spid="_x0000_s1028" style="position:absolute;top:8537;width:2247;height:100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PHA74A&#10;AADaAAAADwAAAGRycy9kb3ducmV2LnhtbERPPWvDMBDdC/kP4gLdajkNlOJECSGQ0iFD64bMZ+si&#10;mVgnI6m2+++rodDx8b63+9n1YqQQO88KVkUJgrj1umOj4PJ1enoFEROyxt4zKfihCPvd4mGLlfYT&#10;f9JYJyNyCMcKFdiUhkrK2FpyGAs/EGfu5oPDlGEwUgeccrjr5XNZvkiHHecGiwMdLbX3+tspGM+r&#10;j0avr3dTvyUTJmx6g0Gpx+V82IBINKd/8Z/7XSvIW/OVfAPk7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WTxwO+AAAA2gAAAA8AAAAAAAAAAAAAAAAAmAIAAGRycy9kb3ducmV2&#10;LnhtbFBLBQYAAAAABAAEAPUAAACDAwAAAAA=&#10;" fillcolor="window" stroked="f" strokeweight="2pt"/>
                <v:shapetype id="_x0000_t202" coordsize="21600,21600" o:spt="202" path="m,l,21600r21600,l21600,xe">
                  <v:stroke joinstyle="miter"/>
                  <v:path gradientshapeok="t" o:connecttype="rect"/>
                </v:shapetype>
                <v:shape id="Text Box 3" o:spid="_x0000_s1029" type="#_x0000_t202" style="position:absolute;left:455;top:9487;width:1792;height:7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bskMIA&#10;AADaAAAADwAAAGRycy9kb3ducmV2LnhtbESPQWvCQBSE7wX/w/IEL0E3WhCJWUULQgq91BZyfWSf&#10;2WD2bchuTfz3bkHwOMzMN0y+H20rbtT7xrGC5SIFQVw53XCt4PfnNN+A8AFZY+uYFNzJw343ecsx&#10;027gb7qdQy0ihH2GCkwIXSalrwxZ9AvXEUfv4nqLIcq+lrrHIcJtK1dpupYWG44LBjv6MFRdz39W&#10;QWJ0QsVnUq6P5NJlefLXpvtSajYdD1sQgcbwCj/bhVbwDv9X4g2Qu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puyQwgAAANoAAAAPAAAAAAAAAAAAAAAAAJgCAABkcnMvZG93&#10;bnJldi54bWxQSwUGAAAAAAQABAD1AAAAhwMAAAAA&#10;" filled="f" stroked="f" strokeweight=".5pt">
                  <v:textbox style="layout-flow:vertical;mso-layout-flow-alt:bottom-to-top" inset="0,0,0,0">
                    <w:txbxContent>
                      <w:p w:rsidR="00C97648" w:rsidRPr="00125F90" w:rsidRDefault="00C97648" w:rsidP="00F1428A">
                        <w:pPr>
                          <w:spacing w:before="0"/>
                          <w:jc w:val="center"/>
                          <w:rPr>
                            <w:b/>
                            <w:bCs/>
                            <w:szCs w:val="22"/>
                            <w:lang w:val="ru-RU"/>
                          </w:rPr>
                        </w:pPr>
                        <w:r w:rsidRPr="00125F90">
                          <w:rPr>
                            <w:rFonts w:hint="cs"/>
                            <w:b/>
                            <w:bCs/>
                            <w:szCs w:val="22"/>
                            <w:rtl/>
                            <w:lang w:val="ru-RU"/>
                          </w:rPr>
                          <w:t>عدد النصوص</w:t>
                        </w:r>
                      </w:p>
                    </w:txbxContent>
                  </v:textbox>
                </v:shape>
                <v:shape id="Text Box 4" o:spid="_x0000_s1030" type="#_x0000_t202" style="position:absolute;left:43423;top:754;width:5588;height:4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6I8UA&#10;AADaAAAADwAAAGRycy9kb3ducmV2LnhtbESPX2vCQBDE3wv9DscW+lYvSimSeopYBR/6R20L7ds2&#10;t01Cc3vhbo3x23sFwcdhZn7DTGa9a1RHIdaeDQwHGSjiwtuaSwMf76u7MagoyBYbz2TgSBFm0+ur&#10;CebWH3hL3U5KlSAcczRQibS51rGoyGEc+JY4eb8+OJQkQ6ltwEOCu0aPsuxBO6w5LVTY0qKi4m+3&#10;dwaarxiefzL57p7KF9m86f3ncvhqzO1NP38EJdTLJXxur62Be/i/km6An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PojxQAAANoAAAAPAAAAAAAAAAAAAAAAAJgCAABkcnMv&#10;ZG93bnJldi54bWxQSwUGAAAAAAQABAD1AAAAigMAAAAA&#10;" filled="f" stroked="f" strokeweight=".5pt">
                  <v:textbox inset="0,0,0,0">
                    <w:txbxContent>
                      <w:p w:rsidR="00C97648" w:rsidRPr="00513CDA" w:rsidRDefault="00C97648" w:rsidP="00F1428A">
                        <w:pPr>
                          <w:spacing w:before="0" w:line="150" w:lineRule="exact"/>
                          <w:jc w:val="right"/>
                          <w:rPr>
                            <w:rFonts w:eastAsia="SimSun"/>
                            <w:b/>
                            <w:bCs/>
                            <w:w w:val="120"/>
                            <w:sz w:val="16"/>
                            <w:szCs w:val="16"/>
                            <w:lang w:val="ru-RU"/>
                          </w:rPr>
                        </w:pPr>
                        <w:r w:rsidRPr="00513CDA">
                          <w:rPr>
                            <w:rFonts w:eastAsia="SimSun" w:hint="cs"/>
                            <w:b/>
                            <w:bCs/>
                            <w:w w:val="120"/>
                            <w:sz w:val="16"/>
                            <w:szCs w:val="16"/>
                            <w:rtl/>
                            <w:lang w:val="ru-RU"/>
                          </w:rPr>
                          <w:t>إضافة</w:t>
                        </w:r>
                      </w:p>
                      <w:p w:rsidR="00C97648" w:rsidRPr="00513CDA" w:rsidRDefault="00C97648" w:rsidP="00F1428A">
                        <w:pPr>
                          <w:spacing w:before="0" w:line="150" w:lineRule="exact"/>
                          <w:jc w:val="right"/>
                          <w:rPr>
                            <w:rFonts w:eastAsia="SimSun"/>
                            <w:b/>
                            <w:bCs/>
                            <w:w w:val="120"/>
                            <w:sz w:val="16"/>
                            <w:szCs w:val="16"/>
                            <w:lang w:val="ru-RU"/>
                          </w:rPr>
                        </w:pPr>
                        <w:r w:rsidRPr="00513CDA">
                          <w:rPr>
                            <w:rFonts w:eastAsia="SimSun" w:hint="cs"/>
                            <w:b/>
                            <w:bCs/>
                            <w:w w:val="120"/>
                            <w:sz w:val="16"/>
                            <w:szCs w:val="16"/>
                            <w:rtl/>
                            <w:lang w:val="ru-RU"/>
                          </w:rPr>
                          <w:t>توصية</w:t>
                        </w:r>
                      </w:p>
                      <w:p w:rsidR="00C97648" w:rsidRPr="00513CDA" w:rsidRDefault="00C97648" w:rsidP="00F1428A">
                        <w:pPr>
                          <w:spacing w:before="0" w:line="150" w:lineRule="exact"/>
                          <w:jc w:val="right"/>
                          <w:rPr>
                            <w:rFonts w:eastAsia="SimSun"/>
                            <w:b/>
                            <w:bCs/>
                            <w:w w:val="120"/>
                            <w:sz w:val="16"/>
                            <w:szCs w:val="16"/>
                            <w:lang w:val="ru-RU"/>
                          </w:rPr>
                        </w:pPr>
                        <w:r w:rsidRPr="00513CDA">
                          <w:rPr>
                            <w:rFonts w:eastAsia="SimSun" w:hint="cs"/>
                            <w:b/>
                            <w:bCs/>
                            <w:w w:val="120"/>
                            <w:sz w:val="16"/>
                            <w:szCs w:val="16"/>
                            <w:rtl/>
                            <w:lang w:val="ru-RU"/>
                          </w:rPr>
                          <w:t>تصويب</w:t>
                        </w:r>
                      </w:p>
                      <w:p w:rsidR="00C97648" w:rsidRPr="00513CDA" w:rsidRDefault="00C97648" w:rsidP="00F1428A">
                        <w:pPr>
                          <w:spacing w:before="0" w:line="150" w:lineRule="exact"/>
                          <w:jc w:val="right"/>
                          <w:rPr>
                            <w:b/>
                            <w:bCs/>
                            <w:w w:val="120"/>
                            <w:sz w:val="16"/>
                            <w:szCs w:val="16"/>
                          </w:rPr>
                        </w:pPr>
                        <w:r w:rsidRPr="00513CDA">
                          <w:rPr>
                            <w:rFonts w:eastAsia="SimSun" w:hint="cs"/>
                            <w:b/>
                            <w:bCs/>
                            <w:w w:val="120"/>
                            <w:sz w:val="16"/>
                            <w:szCs w:val="16"/>
                            <w:rtl/>
                            <w:lang w:val="ru-RU"/>
                          </w:rPr>
                          <w:t>تعديل/ملحق</w:t>
                        </w:r>
                      </w:p>
                    </w:txbxContent>
                  </v:textbox>
                </v:shape>
              </v:group>
            </w:pict>
          </mc:Fallback>
        </mc:AlternateContent>
      </w:r>
      <w:r w:rsidRPr="000E18D5">
        <w:rPr>
          <w:rFonts w:ascii="Calibri" w:eastAsia="Times New Roman" w:hAnsi="Calibri"/>
          <w:noProof/>
          <w:color w:val="1F497D"/>
          <w:szCs w:val="22"/>
        </w:rPr>
        <w:drawing>
          <wp:inline distT="0" distB="0" distL="0" distR="0" wp14:anchorId="6C64A6CA" wp14:editId="6C5F7563">
            <wp:extent cx="5187577" cy="2981739"/>
            <wp:effectExtent l="0" t="0" r="0" b="9525"/>
            <wp:docPr id="2" name="Picture 2" descr="cid:image006.png@01CDDF62.EA64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6.png@01CDDF62.EA646710"/>
                    <pic:cNvPicPr>
                      <a:picLocks noChangeAspect="1" noChangeArrowheads="1"/>
                    </pic:cNvPicPr>
                  </pic:nvPicPr>
                  <pic:blipFill>
                    <a:blip r:embed="rId152" r:link="rId153" cstate="print">
                      <a:extLst>
                        <a:ext uri="{28A0092B-C50C-407E-A947-70E740481C1C}">
                          <a14:useLocalDpi xmlns:a14="http://schemas.microsoft.com/office/drawing/2010/main" val="0"/>
                        </a:ext>
                      </a:extLst>
                    </a:blip>
                    <a:srcRect/>
                    <a:stretch>
                      <a:fillRect/>
                    </a:stretch>
                  </pic:blipFill>
                  <pic:spPr bwMode="auto">
                    <a:xfrm>
                      <a:off x="0" y="0"/>
                      <a:ext cx="5207741" cy="2993329"/>
                    </a:xfrm>
                    <a:prstGeom prst="rect">
                      <a:avLst/>
                    </a:prstGeom>
                    <a:noFill/>
                    <a:ln>
                      <a:noFill/>
                    </a:ln>
                  </pic:spPr>
                </pic:pic>
              </a:graphicData>
            </a:graphic>
          </wp:inline>
        </w:drawing>
      </w:r>
    </w:p>
    <w:p w:rsidR="00F1428A" w:rsidRPr="000E18D5" w:rsidRDefault="00F1428A" w:rsidP="00F1428A">
      <w:pPr>
        <w:tabs>
          <w:tab w:val="clear" w:pos="794"/>
          <w:tab w:val="clear" w:pos="1191"/>
          <w:tab w:val="clear" w:pos="1588"/>
          <w:tab w:val="clear" w:pos="1985"/>
        </w:tabs>
        <w:spacing w:before="360"/>
        <w:rPr>
          <w:rFonts w:ascii="Calibri" w:eastAsia="SimSun" w:hAnsi="Calibri"/>
          <w:rtl/>
          <w:lang w:val="ru-RU" w:eastAsia="en-US" w:bidi="ar-EG"/>
        </w:rPr>
      </w:pPr>
      <w:r w:rsidRPr="000E18D5">
        <w:rPr>
          <w:rFonts w:ascii="Calibri" w:eastAsia="SimSun" w:hAnsi="Calibri" w:hint="cs"/>
          <w:rtl/>
          <w:lang w:eastAsia="en-US" w:bidi="ar-EG"/>
        </w:rPr>
        <w:t xml:space="preserve">وفي عام </w:t>
      </w:r>
      <w:r w:rsidRPr="000E18D5">
        <w:rPr>
          <w:rFonts w:ascii="Calibri" w:eastAsia="SimSun" w:hAnsi="Calibri"/>
          <w:lang w:eastAsia="en-US" w:bidi="ar-EG"/>
        </w:rPr>
        <w:t>2013</w:t>
      </w:r>
      <w:r w:rsidRPr="000E18D5">
        <w:rPr>
          <w:rFonts w:ascii="Calibri" w:eastAsia="SimSun" w:hAnsi="Calibri" w:hint="cs"/>
          <w:rtl/>
          <w:lang w:val="ru-RU" w:eastAsia="en-US" w:bidi="ar-EG"/>
        </w:rPr>
        <w:t xml:space="preserve"> تمت الموافقة على </w:t>
      </w:r>
      <w:r w:rsidRPr="000E18D5">
        <w:rPr>
          <w:rFonts w:ascii="Calibri" w:eastAsia="SimSun" w:hAnsi="Calibri" w:hint="cs"/>
          <w:color w:val="000000"/>
          <w:rtl/>
          <w:lang w:val="en-GB" w:eastAsia="en-US" w:bidi="ar-EG"/>
        </w:rPr>
        <w:t>ا</w:t>
      </w:r>
      <w:r w:rsidRPr="000E18D5">
        <w:rPr>
          <w:rFonts w:ascii="Calibri" w:eastAsia="SimSun" w:hAnsi="Calibri"/>
          <w:color w:val="000000"/>
          <w:rtl/>
          <w:lang w:val="en-GB" w:eastAsia="en-US" w:bidi="ar-EG"/>
        </w:rPr>
        <w:t xml:space="preserve">لتوصية الجديدة </w:t>
      </w:r>
      <w:r w:rsidRPr="000E18D5">
        <w:rPr>
          <w:rFonts w:ascii="Calibri" w:eastAsia="SimSun" w:hAnsi="Calibri"/>
          <w:color w:val="000000"/>
          <w:lang w:val="en-GB" w:eastAsia="en-US" w:bidi="ar-EG"/>
        </w:rPr>
        <w:t>ITU-T H.265</w:t>
      </w:r>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en-GB" w:eastAsia="en-US" w:bidi="ar-EG"/>
        </w:rPr>
        <w:t xml:space="preserve">المتعلقة </w:t>
      </w:r>
      <w:r w:rsidRPr="000E18D5">
        <w:rPr>
          <w:rFonts w:ascii="Calibri" w:eastAsia="SimSun" w:hAnsi="Calibri" w:hint="cs"/>
          <w:rtl/>
          <w:lang w:val="ru-RU" w:eastAsia="en-US" w:bidi="ar-EG"/>
        </w:rPr>
        <w:t xml:space="preserve">بمعيار </w:t>
      </w:r>
      <w:r w:rsidRPr="000E18D5">
        <w:rPr>
          <w:rFonts w:ascii="Calibri" w:eastAsia="SimSun" w:hAnsi="Calibri"/>
          <w:color w:val="000000"/>
          <w:rtl/>
          <w:lang w:val="en-GB" w:eastAsia="en-US" w:bidi="ar-EG"/>
        </w:rPr>
        <w:t xml:space="preserve">التشفير الفيديوي عالي الكفاءة </w:t>
      </w:r>
      <w:r w:rsidRPr="000E18D5">
        <w:rPr>
          <w:rFonts w:ascii="Calibri" w:eastAsia="SimSun" w:hAnsi="Calibri"/>
          <w:color w:val="000000"/>
          <w:lang w:val="en-GB" w:eastAsia="en-US" w:bidi="ar-EG"/>
        </w:rPr>
        <w:t>(HEVC)</w:t>
      </w:r>
      <w:r w:rsidRPr="000E18D5">
        <w:rPr>
          <w:rFonts w:ascii="Calibri" w:eastAsia="SimSun" w:hAnsi="Calibri" w:hint="cs"/>
          <w:color w:val="000000"/>
          <w:rtl/>
          <w:lang w:val="en-GB" w:eastAsia="en-US" w:bidi="ar-EG"/>
        </w:rPr>
        <w:t>، أي بعد عشرة أعوام من التوصية المتميزة التي سبقتها</w:t>
      </w:r>
      <w:r w:rsidRPr="000E18D5">
        <w:rPr>
          <w:rFonts w:ascii="Calibri" w:eastAsia="SimSun" w:hAnsi="Calibri"/>
          <w:color w:val="000000"/>
          <w:rtl/>
          <w:lang w:val="en-GB" w:eastAsia="en-US" w:bidi="ar-EG"/>
        </w:rPr>
        <w:t xml:space="preserve"> </w:t>
      </w:r>
      <w:r w:rsidRPr="000E18D5">
        <w:rPr>
          <w:rFonts w:ascii="Calibri" w:eastAsia="SimSun" w:hAnsi="Calibri"/>
          <w:lang w:val="en-GB" w:eastAsia="en-US" w:bidi="ar-EG"/>
        </w:rPr>
        <w:t>ITU-T H.264</w:t>
      </w:r>
      <w:r w:rsidRPr="000E18D5">
        <w:rPr>
          <w:rFonts w:ascii="Calibri" w:eastAsia="SimSun" w:hAnsi="Calibri" w:hint="cs"/>
          <w:rtl/>
          <w:lang w:val="en-GB" w:eastAsia="en-US" w:bidi="ar-EG"/>
        </w:rPr>
        <w:t xml:space="preserve"> (المسؤولة حالياً عن أكثر من </w:t>
      </w:r>
      <w:r w:rsidRPr="000E18D5">
        <w:rPr>
          <w:rFonts w:ascii="Calibri" w:eastAsia="SimSun" w:hAnsi="Calibri"/>
          <w:lang w:eastAsia="en-US" w:bidi="ar-EG"/>
        </w:rPr>
        <w:t>80</w:t>
      </w:r>
      <w:r w:rsidRPr="000E18D5">
        <w:rPr>
          <w:rFonts w:ascii="Calibri" w:eastAsia="SimSun" w:hAnsi="Calibri" w:hint="cs"/>
          <w:rtl/>
          <w:lang w:val="ru-RU" w:eastAsia="en-US" w:bidi="ar-EG"/>
        </w:rPr>
        <w:t xml:space="preserve"> في المائة من جميع تسجيلات الفيديو على الإنترنت). وتستخدم التوصية </w:t>
      </w:r>
      <w:r w:rsidRPr="000E18D5">
        <w:rPr>
          <w:rFonts w:ascii="Calibri" w:eastAsia="SimSun" w:hAnsi="Calibri"/>
          <w:color w:val="000000"/>
          <w:lang w:val="en-GB" w:eastAsia="en-US" w:bidi="ar-EG"/>
        </w:rPr>
        <w:t>ITU-T H.265</w:t>
      </w:r>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en-GB" w:eastAsia="en-US" w:bidi="ar-EG"/>
        </w:rPr>
        <w:t xml:space="preserve">الخاصة بكوديكات الفيديو عرض نطاق أقل بنسبة </w:t>
      </w:r>
      <w:r w:rsidRPr="000E18D5">
        <w:rPr>
          <w:rFonts w:ascii="Calibri" w:eastAsia="SimSun" w:hAnsi="Calibri"/>
          <w:color w:val="000000"/>
          <w:lang w:eastAsia="en-US" w:bidi="ar-EG"/>
        </w:rPr>
        <w:t>50</w:t>
      </w:r>
      <w:r w:rsidRPr="000E18D5">
        <w:rPr>
          <w:rFonts w:ascii="Calibri" w:eastAsia="SimSun" w:hAnsi="Calibri" w:hint="cs"/>
          <w:color w:val="000000"/>
          <w:rtl/>
          <w:lang w:val="ru-RU" w:eastAsia="en-US" w:bidi="ar-EG"/>
        </w:rPr>
        <w:t xml:space="preserve"> في المائة لتوفير نوعية </w:t>
      </w:r>
      <w:r w:rsidRPr="000E18D5">
        <w:rPr>
          <w:rFonts w:ascii="Calibri" w:eastAsia="SimSun" w:hAnsi="Calibri" w:hint="cs"/>
          <w:rtl/>
          <w:lang w:eastAsia="en-US" w:bidi="ar-EG"/>
        </w:rPr>
        <w:t xml:space="preserve">شبيهة بالنوعية التي توفرها التوصية </w:t>
      </w:r>
      <w:r w:rsidRPr="000E18D5">
        <w:rPr>
          <w:rFonts w:ascii="Calibri" w:eastAsia="SimSun" w:hAnsi="Calibri"/>
          <w:lang w:val="en-GB" w:eastAsia="en-US" w:bidi="ar-EG"/>
        </w:rPr>
        <w:t>ITU-T H.264</w:t>
      </w:r>
      <w:r w:rsidRPr="000E18D5">
        <w:rPr>
          <w:rFonts w:ascii="Calibri" w:eastAsia="SimSun" w:hAnsi="Calibri" w:hint="cs"/>
          <w:rtl/>
          <w:lang w:val="en-GB" w:eastAsia="en-US" w:bidi="ar-EG"/>
        </w:rPr>
        <w:t xml:space="preserve"> (التي تستخدم في معظم تطبيقات الفيديو على الإنترنت وأقراص </w:t>
      </w:r>
      <w:r w:rsidRPr="000E18D5">
        <w:rPr>
          <w:rFonts w:ascii="Calibri" w:eastAsia="SimSun" w:hAnsi="Calibri"/>
          <w:lang w:eastAsia="en-US" w:bidi="ar-EG"/>
        </w:rPr>
        <w:t>DVD</w:t>
      </w:r>
      <w:r w:rsidRPr="000E18D5">
        <w:rPr>
          <w:rFonts w:ascii="Calibri" w:eastAsia="SimSun" w:hAnsi="Calibri" w:hint="cs"/>
          <w:rtl/>
          <w:lang w:val="ru-RU" w:eastAsia="en-US" w:bidi="ar-EG"/>
        </w:rPr>
        <w:t xml:space="preserve"> و</w:t>
      </w:r>
      <w:r w:rsidRPr="000E18D5">
        <w:rPr>
          <w:rFonts w:ascii="Calibri" w:eastAsia="SimSun" w:hAnsi="Calibri"/>
          <w:lang w:eastAsia="en-US" w:bidi="ar-EG"/>
        </w:rPr>
        <w:t>BlueRay</w:t>
      </w:r>
      <w:r w:rsidRPr="000E18D5">
        <w:rPr>
          <w:rFonts w:ascii="Calibri" w:eastAsia="SimSun" w:hAnsi="Calibri" w:hint="cs"/>
          <w:rtl/>
          <w:lang w:val="ru-RU" w:eastAsia="en-US" w:bidi="ar-EG"/>
        </w:rPr>
        <w:t xml:space="preserve"> والخدمات المتنقلة)، وتوفير كفاءات حقيقية في عرض النطاق الذي يستخدمه المشغلون لتقديم خدمات الفيديو شديدة الرواج.</w:t>
      </w:r>
    </w:p>
    <w:p w:rsidR="00F1428A" w:rsidRPr="000E18D5" w:rsidRDefault="00F1428A" w:rsidP="0067140B">
      <w:pPr>
        <w:tabs>
          <w:tab w:val="clear" w:pos="794"/>
          <w:tab w:val="clear" w:pos="1191"/>
          <w:tab w:val="clear" w:pos="1588"/>
          <w:tab w:val="clear" w:pos="1985"/>
        </w:tabs>
        <w:rPr>
          <w:rFonts w:ascii="Calibri" w:eastAsia="SimSun" w:hAnsi="Calibri"/>
          <w:color w:val="000000"/>
          <w:rtl/>
          <w:lang w:val="ru-RU" w:eastAsia="en-US" w:bidi="ar-EG"/>
        </w:rPr>
      </w:pPr>
      <w:r w:rsidRPr="000E18D5">
        <w:rPr>
          <w:rFonts w:ascii="Calibri" w:eastAsia="SimSun" w:hAnsi="Calibri" w:hint="cs"/>
          <w:spacing w:val="-2"/>
          <w:rtl/>
          <w:lang w:val="ru-RU" w:eastAsia="en-US" w:bidi="ar-EG"/>
        </w:rPr>
        <w:t xml:space="preserve">وتم التوصل في ديسمبر </w:t>
      </w:r>
      <w:r w:rsidRPr="000E18D5">
        <w:rPr>
          <w:rFonts w:ascii="Calibri" w:eastAsia="SimSun" w:hAnsi="Calibri"/>
          <w:spacing w:val="-2"/>
          <w:lang w:eastAsia="en-US" w:bidi="ar-EG"/>
        </w:rPr>
        <w:t>2013</w:t>
      </w:r>
      <w:r w:rsidRPr="000E18D5">
        <w:rPr>
          <w:rFonts w:ascii="Calibri" w:eastAsia="SimSun" w:hAnsi="Calibri" w:hint="cs"/>
          <w:spacing w:val="-2"/>
          <w:rtl/>
          <w:lang w:val="ru-RU" w:eastAsia="en-US" w:bidi="ar-EG"/>
        </w:rPr>
        <w:t xml:space="preserve"> إلى موافقة مبدئية على المعيار </w:t>
      </w:r>
      <w:r w:rsidRPr="000E18D5">
        <w:rPr>
          <w:rFonts w:ascii="Calibri" w:eastAsia="SimSun" w:hAnsi="Calibri"/>
          <w:spacing w:val="-2"/>
          <w:lang w:eastAsia="en-US" w:bidi="ar-EG"/>
        </w:rPr>
        <w:t>G.fast</w:t>
      </w:r>
      <w:r w:rsidRPr="000E18D5">
        <w:rPr>
          <w:rFonts w:ascii="Calibri" w:eastAsia="SimSun" w:hAnsi="Calibri" w:hint="cs"/>
          <w:spacing w:val="-2"/>
          <w:rtl/>
          <w:lang w:val="ru-RU" w:eastAsia="en-US" w:bidi="ar-EG"/>
        </w:rPr>
        <w:t xml:space="preserve"> (التوصية </w:t>
      </w:r>
      <w:r w:rsidRPr="000E18D5">
        <w:rPr>
          <w:rFonts w:ascii="Calibri" w:eastAsia="SimSun" w:hAnsi="Calibri"/>
          <w:spacing w:val="-2"/>
          <w:lang w:eastAsia="en-US" w:bidi="ar-EG"/>
        </w:rPr>
        <w:t>ITU-T G.9701</w:t>
      </w:r>
      <w:r w:rsidRPr="000E18D5">
        <w:rPr>
          <w:rFonts w:ascii="Calibri" w:eastAsia="SimSun" w:hAnsi="Calibri" w:hint="cs"/>
          <w:spacing w:val="-2"/>
          <w:rtl/>
          <w:lang w:val="ru-RU" w:eastAsia="en-US" w:bidi="ar-EG"/>
        </w:rPr>
        <w:t xml:space="preserve">)، وهو معيار جديد للنطاق العريض قادر على تحقيق سرعات نفاذ تصل إلى </w:t>
      </w:r>
      <w:r w:rsidR="00DB2E60" w:rsidRPr="00DB2E60">
        <w:rPr>
          <w:rFonts w:ascii="Calibri" w:eastAsia="SimSun" w:hAnsi="Calibri"/>
          <w:spacing w:val="-2"/>
          <w:lang w:val="en-GB" w:eastAsia="en-US" w:bidi="ar-EG"/>
        </w:rPr>
        <w:t>Gbps</w:t>
      </w:r>
      <w:r w:rsidR="00DB2E60" w:rsidRPr="00DB2E60">
        <w:rPr>
          <w:rFonts w:ascii="Calibri" w:eastAsia="SimSun" w:hAnsi="Calibri"/>
          <w:spacing w:val="-2"/>
          <w:lang w:eastAsia="en-US" w:bidi="ar-EG"/>
        </w:rPr>
        <w:t xml:space="preserve"> </w:t>
      </w:r>
      <w:r w:rsidRPr="000E18D5">
        <w:rPr>
          <w:rFonts w:ascii="Calibri" w:eastAsia="SimSun" w:hAnsi="Calibri"/>
          <w:spacing w:val="-2"/>
          <w:lang w:eastAsia="en-US" w:bidi="ar-EG"/>
        </w:rPr>
        <w:t>/s 1</w:t>
      </w:r>
      <w:r w:rsidRPr="000E18D5">
        <w:rPr>
          <w:rFonts w:ascii="Calibri" w:eastAsia="SimSun" w:hAnsi="Calibri" w:hint="cs"/>
          <w:spacing w:val="-2"/>
          <w:rtl/>
          <w:lang w:val="ru-RU" w:eastAsia="en-US" w:bidi="ar-EG"/>
        </w:rPr>
        <w:t xml:space="preserve"> عبر أسلاك الهاتف النحاسية الحالية ضمن مسافة تصل إلى </w:t>
      </w:r>
      <w:r w:rsidRPr="000E18D5">
        <w:rPr>
          <w:rFonts w:ascii="Calibri" w:eastAsia="SimSun" w:hAnsi="Calibri"/>
          <w:spacing w:val="-2"/>
          <w:lang w:eastAsia="en-US" w:bidi="ar-EG"/>
        </w:rPr>
        <w:t>250</w:t>
      </w:r>
      <w:r w:rsidRPr="000E18D5">
        <w:rPr>
          <w:rFonts w:ascii="Calibri" w:eastAsia="SimSun" w:hAnsi="Calibri" w:hint="cs"/>
          <w:spacing w:val="-2"/>
          <w:rtl/>
          <w:lang w:val="ru-RU" w:eastAsia="en-US" w:bidi="ar-EG"/>
        </w:rPr>
        <w:t xml:space="preserve"> متراً من نقطة </w:t>
      </w:r>
      <w:r w:rsidRPr="000E18D5">
        <w:rPr>
          <w:rFonts w:ascii="Calibri" w:eastAsia="SimSun" w:hAnsi="Calibri" w:hint="cs"/>
          <w:rtl/>
          <w:lang w:val="ru-RU" w:eastAsia="en-US" w:bidi="ar-EG"/>
        </w:rPr>
        <w:t xml:space="preserve">التوزيع. ومن المقرر أن تتم الموافقة النهائية عليه في عام </w:t>
      </w:r>
      <w:r w:rsidRPr="000E18D5">
        <w:rPr>
          <w:rFonts w:ascii="Calibri" w:eastAsia="SimSun" w:hAnsi="Calibri"/>
          <w:lang w:eastAsia="en-US" w:bidi="ar-EG"/>
        </w:rPr>
        <w:t>2014</w:t>
      </w:r>
      <w:r w:rsidRPr="000E18D5">
        <w:rPr>
          <w:rFonts w:ascii="Calibri" w:eastAsia="SimSun" w:hAnsi="Calibri" w:hint="cs"/>
          <w:rtl/>
          <w:lang w:val="ru-RU" w:eastAsia="en-US" w:bidi="ar-EG"/>
        </w:rPr>
        <w:t xml:space="preserve">. وبعد سنوات من التعاون مع </w:t>
      </w:r>
      <w:r w:rsidRPr="000E18D5">
        <w:rPr>
          <w:rFonts w:ascii="Calibri" w:eastAsia="SimSun" w:hAnsi="Calibri"/>
          <w:color w:val="000000"/>
          <w:rtl/>
          <w:lang w:val="en-GB" w:eastAsia="en-US" w:bidi="ar-EG"/>
        </w:rPr>
        <w:t xml:space="preserve">فريق مهام هندسة الإنترنت </w:t>
      </w:r>
      <w:r w:rsidRPr="000E18D5">
        <w:rPr>
          <w:rFonts w:ascii="Calibri" w:eastAsia="SimSun" w:hAnsi="Calibri"/>
          <w:color w:val="000000"/>
          <w:lang w:val="en-GB" w:eastAsia="en-US" w:bidi="ar-EG"/>
        </w:rPr>
        <w:t>(IETF)</w:t>
      </w:r>
      <w:r w:rsidRPr="000E18D5">
        <w:rPr>
          <w:rFonts w:ascii="Calibri" w:eastAsia="SimSun" w:hAnsi="Calibri" w:hint="cs"/>
          <w:color w:val="000000"/>
          <w:spacing w:val="2"/>
          <w:rtl/>
          <w:lang w:val="en-GB" w:eastAsia="en-US" w:bidi="ar-EG"/>
        </w:rPr>
        <w:t xml:space="preserve"> </w:t>
      </w:r>
      <w:r w:rsidRPr="000E18D5">
        <w:rPr>
          <w:rFonts w:ascii="Calibri" w:eastAsia="SimSun" w:hAnsi="Calibri" w:hint="cs"/>
          <w:color w:val="000000"/>
          <w:spacing w:val="6"/>
          <w:rtl/>
          <w:lang w:val="en-GB" w:eastAsia="en-US" w:bidi="ar-EG"/>
        </w:rPr>
        <w:t xml:space="preserve">تمت الموافقة في الجمعية العالمية لتقييس الاتصالات لعام </w:t>
      </w:r>
      <w:r w:rsidRPr="000E18D5">
        <w:rPr>
          <w:rFonts w:ascii="Calibri" w:eastAsia="SimSun" w:hAnsi="Calibri"/>
          <w:color w:val="000000"/>
          <w:spacing w:val="6"/>
          <w:lang w:eastAsia="en-US" w:bidi="ar-EG"/>
        </w:rPr>
        <w:t>2012</w:t>
      </w:r>
      <w:r w:rsidRPr="000E18D5">
        <w:rPr>
          <w:rFonts w:ascii="Calibri" w:eastAsia="SimSun" w:hAnsi="Calibri" w:hint="cs"/>
          <w:color w:val="000000"/>
          <w:spacing w:val="6"/>
          <w:rtl/>
          <w:lang w:val="ru-RU" w:eastAsia="en-US" w:bidi="ar-EG"/>
        </w:rPr>
        <w:t xml:space="preserve"> </w:t>
      </w:r>
      <w:r w:rsidRPr="000E18D5">
        <w:rPr>
          <w:rFonts w:ascii="Calibri" w:eastAsia="SimSun" w:hAnsi="Calibri" w:hint="cs"/>
          <w:color w:val="000000"/>
          <w:spacing w:val="6"/>
          <w:rtl/>
          <w:lang w:val="en-GB" w:eastAsia="en-US" w:bidi="ar-EG"/>
        </w:rPr>
        <w:t xml:space="preserve">على توصيتين بشأن </w:t>
      </w:r>
      <w:r w:rsidRPr="000E18D5">
        <w:rPr>
          <w:rFonts w:ascii="Calibri" w:eastAsia="SimSun" w:hAnsi="Calibri"/>
          <w:color w:val="000000"/>
          <w:spacing w:val="6"/>
          <w:rtl/>
          <w:lang w:val="en-GB" w:eastAsia="en-US" w:bidi="ar-EG"/>
        </w:rPr>
        <w:t>مواصفة نقل تبديل الوسم بعدة</w:t>
      </w:r>
      <w:r w:rsidRPr="000E18D5">
        <w:rPr>
          <w:rFonts w:ascii="Calibri" w:eastAsia="SimSun" w:hAnsi="Calibri"/>
          <w:color w:val="000000"/>
          <w:spacing w:val="4"/>
          <w:rtl/>
          <w:lang w:val="en-GB" w:eastAsia="en-US" w:bidi="ar-EG"/>
        </w:rPr>
        <w:t xml:space="preserve"> بروتوكولات</w:t>
      </w:r>
      <w:r w:rsidRPr="000E18D5">
        <w:rPr>
          <w:rFonts w:ascii="Calibri" w:eastAsia="SimSun" w:hAnsi="Calibri"/>
          <w:color w:val="000000"/>
          <w:rtl/>
          <w:lang w:val="en-GB" w:eastAsia="en-US" w:bidi="ar-EG"/>
        </w:rPr>
        <w:t xml:space="preserve"> </w:t>
      </w:r>
      <w:r w:rsidRPr="000E18D5">
        <w:rPr>
          <w:rFonts w:ascii="Calibri" w:eastAsia="SimSun" w:hAnsi="Calibri"/>
          <w:color w:val="000000"/>
          <w:lang w:val="en-GB" w:eastAsia="en-US" w:bidi="ar-EG"/>
        </w:rPr>
        <w:t>(MPLS-TP)</w:t>
      </w:r>
      <w:r w:rsidRPr="000E18D5">
        <w:rPr>
          <w:rFonts w:ascii="Calibri" w:eastAsia="SimSun" w:hAnsi="Calibri" w:hint="cs"/>
          <w:color w:val="000000"/>
          <w:rtl/>
          <w:lang w:val="en-GB" w:eastAsia="en-US" w:bidi="ar-EG"/>
        </w:rPr>
        <w:t xml:space="preserve"> (التوصيتان </w:t>
      </w:r>
      <w:r w:rsidRPr="000E18D5">
        <w:rPr>
          <w:rFonts w:ascii="Calibri" w:eastAsia="SimSun" w:hAnsi="Calibri"/>
          <w:color w:val="000000"/>
          <w:lang w:eastAsia="en-US" w:bidi="ar-EG"/>
        </w:rPr>
        <w:t>ITU-T G.8113.1</w:t>
      </w:r>
      <w:r w:rsidRPr="000E18D5">
        <w:rPr>
          <w:rFonts w:ascii="Calibri" w:eastAsia="SimSun" w:hAnsi="Calibri" w:hint="cs"/>
          <w:color w:val="000000"/>
          <w:rtl/>
          <w:lang w:val="ru-RU" w:eastAsia="en-US" w:bidi="ar-EG"/>
        </w:rPr>
        <w:t xml:space="preserve"> و</w:t>
      </w:r>
      <w:r w:rsidR="00DB2E60" w:rsidRPr="00DB2E60">
        <w:rPr>
          <w:rFonts w:ascii="Calibri" w:eastAsia="SimSun" w:hAnsi="Calibri"/>
          <w:color w:val="000000"/>
          <w:lang w:val="en-GB" w:eastAsia="en-US" w:bidi="ar-EG"/>
        </w:rPr>
        <w:t>ITU</w:t>
      </w:r>
      <w:r w:rsidR="0067140B">
        <w:rPr>
          <w:rFonts w:ascii="Calibri" w:eastAsia="SimSun" w:hAnsi="Calibri"/>
          <w:color w:val="000000"/>
          <w:lang w:val="en-GB" w:eastAsia="en-US" w:bidi="ar-EG"/>
        </w:rPr>
        <w:noBreakHyphen/>
      </w:r>
      <w:r w:rsidR="00DB2E60" w:rsidRPr="00DB2E60">
        <w:rPr>
          <w:rFonts w:ascii="Calibri" w:eastAsia="SimSun" w:hAnsi="Calibri"/>
          <w:color w:val="000000"/>
          <w:lang w:val="en-GB" w:eastAsia="en-US" w:bidi="ar-EG"/>
        </w:rPr>
        <w:t>T</w:t>
      </w:r>
      <w:r w:rsidR="00DB2E60">
        <w:rPr>
          <w:rFonts w:ascii="Calibri" w:eastAsia="SimSun" w:hAnsi="Calibri"/>
          <w:color w:val="000000"/>
          <w:lang w:val="en-GB" w:eastAsia="en-US" w:bidi="ar-EG"/>
        </w:rPr>
        <w:t> </w:t>
      </w:r>
      <w:r w:rsidR="00DB2E60" w:rsidRPr="00DB2E60">
        <w:rPr>
          <w:rFonts w:ascii="Calibri" w:eastAsia="SimSun" w:hAnsi="Calibri"/>
          <w:color w:val="000000"/>
          <w:lang w:val="en-GB" w:eastAsia="en-US" w:bidi="ar-EG"/>
        </w:rPr>
        <w:t>G.8113.2</w:t>
      </w:r>
      <w:r w:rsidRPr="000E18D5">
        <w:rPr>
          <w:rFonts w:ascii="Calibri" w:eastAsia="SimSun" w:hAnsi="Calibri" w:hint="cs"/>
          <w:color w:val="000000"/>
          <w:rtl/>
          <w:lang w:val="ru-RU" w:eastAsia="en-US" w:bidi="ar-EG"/>
        </w:rPr>
        <w:t>).</w:t>
      </w:r>
    </w:p>
    <w:p w:rsidR="00F1428A" w:rsidRPr="000E18D5" w:rsidRDefault="00F1428A" w:rsidP="00DB2E60">
      <w:pPr>
        <w:tabs>
          <w:tab w:val="clear" w:pos="794"/>
          <w:tab w:val="clear" w:pos="1191"/>
          <w:tab w:val="clear" w:pos="1588"/>
          <w:tab w:val="clear" w:pos="1985"/>
        </w:tabs>
        <w:rPr>
          <w:rFonts w:ascii="Calibri" w:eastAsia="SimSun" w:hAnsi="Calibri"/>
          <w:rtl/>
          <w:lang w:val="en-GB" w:eastAsia="en-US" w:bidi="ar-SY"/>
        </w:rPr>
      </w:pPr>
      <w:r w:rsidRPr="000E18D5">
        <w:rPr>
          <w:rFonts w:ascii="Calibri" w:eastAsia="SimSun" w:hAnsi="Calibri" w:hint="cs"/>
          <w:color w:val="000000"/>
          <w:spacing w:val="-4"/>
          <w:rtl/>
          <w:lang w:val="ru-RU" w:eastAsia="en-US" w:bidi="ar-EG"/>
        </w:rPr>
        <w:t xml:space="preserve">وتم قبول مجموعة من المنهجيات الموحدة بشأن </w:t>
      </w:r>
      <w:r w:rsidRPr="000E18D5">
        <w:rPr>
          <w:rFonts w:ascii="Calibri" w:eastAsia="SimSun" w:hAnsi="Calibri" w:hint="cs"/>
          <w:spacing w:val="-4"/>
          <w:rtl/>
          <w:lang w:val="en-GB" w:eastAsia="en-US" w:bidi="ar-SY"/>
        </w:rPr>
        <w:t xml:space="preserve">تقدير الأثر البيئي لتكنولوجيا المعلومات والاتصالات، من بينها التوصية </w:t>
      </w:r>
      <w:r w:rsidRPr="000E18D5">
        <w:rPr>
          <w:rFonts w:ascii="Calibri" w:eastAsia="SimSun" w:hAnsi="Calibri"/>
          <w:spacing w:val="-4"/>
          <w:lang w:eastAsia="en-US" w:bidi="ar-SY"/>
        </w:rPr>
        <w:t>ITU-T L.1400</w:t>
      </w:r>
      <w:r w:rsidRPr="000E18D5">
        <w:rPr>
          <w:rFonts w:ascii="Calibri" w:eastAsia="SimSun" w:hAnsi="Calibri" w:hint="cs"/>
          <w:spacing w:val="-4"/>
          <w:rtl/>
          <w:lang w:val="ru-RU" w:eastAsia="en-US" w:bidi="ar-EG"/>
        </w:rPr>
        <w:t>.</w:t>
      </w:r>
      <w:r w:rsidRPr="000E18D5">
        <w:rPr>
          <w:rFonts w:ascii="Calibri" w:eastAsia="SimSun" w:hAnsi="Calibri" w:hint="cs"/>
          <w:rtl/>
          <w:lang w:val="ru-RU" w:eastAsia="en-US" w:bidi="ar-EG"/>
        </w:rPr>
        <w:t xml:space="preserve"> </w:t>
      </w:r>
      <w:r w:rsidRPr="000E18D5">
        <w:rPr>
          <w:rFonts w:ascii="Calibri" w:eastAsia="SimSun" w:hAnsi="Calibri" w:hint="cs"/>
          <w:rtl/>
          <w:lang w:val="en-GB" w:eastAsia="en-US" w:bidi="ar-SY"/>
        </w:rPr>
        <w:t xml:space="preserve">وجرى إدخال المزيد من التحسينات على </w:t>
      </w:r>
      <w:hyperlink r:id="rId154" w:history="1">
        <w:r w:rsidRPr="000E18D5">
          <w:rPr>
            <w:rFonts w:ascii="Calibri" w:eastAsia="SimSun" w:hAnsi="Calibri" w:hint="cs"/>
            <w:color w:val="0000FF"/>
            <w:u w:val="single"/>
            <w:rtl/>
            <w:lang w:val="en-GB" w:eastAsia="en-US" w:bidi="ar-SY"/>
          </w:rPr>
          <w:t>حل الشاحن العالمي الموحد الذي يناسب جميع الأجهزة</w:t>
        </w:r>
      </w:hyperlink>
      <w:r w:rsidRPr="000E18D5">
        <w:rPr>
          <w:rFonts w:ascii="Calibri" w:eastAsia="SimSun" w:hAnsi="Calibri" w:hint="cs"/>
          <w:rtl/>
          <w:lang w:val="en-GB" w:eastAsia="en-US" w:bidi="ar-SY"/>
        </w:rPr>
        <w:t xml:space="preserve"> (التوصية </w:t>
      </w:r>
      <w:r w:rsidRPr="000E18D5">
        <w:rPr>
          <w:rFonts w:ascii="Calibri" w:eastAsia="SimSun" w:hAnsi="Calibri"/>
          <w:lang w:val="en-GB" w:eastAsia="en-US" w:bidi="ar-EG"/>
        </w:rPr>
        <w:t>ITU</w:t>
      </w:r>
      <w:r w:rsidRPr="000E18D5">
        <w:rPr>
          <w:rFonts w:ascii="Calibri" w:eastAsia="SimSun" w:hAnsi="Calibri"/>
          <w:lang w:val="en-GB" w:eastAsia="en-US" w:bidi="ar-EG"/>
        </w:rPr>
        <w:noBreakHyphen/>
        <w:t>T L.1000</w:t>
      </w:r>
      <w:r w:rsidRPr="000E18D5">
        <w:rPr>
          <w:rFonts w:ascii="Calibri" w:eastAsia="SimSun" w:hAnsi="Calibri" w:hint="cs"/>
          <w:rtl/>
          <w:lang w:val="en-GB" w:eastAsia="en-US" w:bidi="ar-SY"/>
        </w:rPr>
        <w:t>،</w:t>
      </w:r>
      <w:r w:rsidRPr="000E18D5">
        <w:rPr>
          <w:rFonts w:ascii="Calibri" w:eastAsia="SimSun" w:hAnsi="Calibri" w:hint="cs"/>
          <w:rtl/>
          <w:lang w:val="en-GB" w:eastAsia="en-US" w:bidi="ar-EG"/>
        </w:rPr>
        <w:t xml:space="preserve"> </w:t>
      </w:r>
      <w:r w:rsidRPr="000E18D5">
        <w:rPr>
          <w:rFonts w:ascii="Calibri" w:eastAsia="SimSun" w:hAnsi="Calibri" w:hint="cs"/>
          <w:rtl/>
          <w:lang w:val="en-GB" w:eastAsia="en-US" w:bidi="ar-SY"/>
        </w:rPr>
        <w:t xml:space="preserve">مكيِّف القدرة والشاحن الموحّد للطرفيات المتنقلة والأجهزة الأخرى لتكنولوجيا المعلومات والاتصالات المحمولة يدوياً). وتم قبول </w:t>
      </w:r>
      <w:hyperlink r:id="rId155" w:history="1">
        <w:r w:rsidRPr="000E18D5">
          <w:rPr>
            <w:rFonts w:ascii="Calibri" w:eastAsia="SimSun" w:hAnsi="Calibri" w:hint="cs"/>
            <w:color w:val="0000FF"/>
            <w:u w:val="single"/>
            <w:rtl/>
            <w:lang w:val="en-GB" w:eastAsia="en-US" w:bidi="ar-SY"/>
          </w:rPr>
          <w:t>معايير جديدة</w:t>
        </w:r>
      </w:hyperlink>
      <w:r w:rsidRPr="000E18D5">
        <w:rPr>
          <w:rFonts w:ascii="Calibri" w:eastAsia="SimSun" w:hAnsi="Calibri" w:hint="cs"/>
          <w:rtl/>
          <w:lang w:val="en-GB" w:eastAsia="en-US" w:bidi="ar-SY"/>
        </w:rPr>
        <w:t xml:space="preserve"> تتيح تطبيقات زهيدة التكلفة للشبكة الذكية (مثل أتمتة التوزيع، وأجهزة القياس الذكية، والأدوات الذكية، والأنظمة المتقدمة لإعادة شحن المركبات الكهربائية). وتم اعتماد مجموعة من المعايير التقنية العالمية للأمن السيبراني لتوفير إطار لتبادل المعلومات عن</w:t>
      </w:r>
      <w:r w:rsidRPr="000E18D5">
        <w:rPr>
          <w:rFonts w:ascii="Calibri" w:eastAsia="SimSun" w:hAnsi="Calibri" w:hint="cs"/>
          <w:spacing w:val="-2"/>
          <w:rtl/>
          <w:lang w:val="en-GB" w:eastAsia="en-US" w:bidi="ar-SY"/>
        </w:rPr>
        <w:t xml:space="preserve"> </w:t>
      </w:r>
      <w:r w:rsidRPr="00DB2E60">
        <w:rPr>
          <w:rFonts w:ascii="Calibri" w:eastAsia="SimSun" w:hAnsi="Calibri" w:hint="cs"/>
          <w:spacing w:val="-4"/>
          <w:rtl/>
          <w:lang w:val="en-GB" w:eastAsia="en-US" w:bidi="ar-SY"/>
        </w:rPr>
        <w:t>الأمن السيبراني.</w:t>
      </w:r>
      <w:r w:rsidR="007E7CBA" w:rsidRPr="00DB2E60">
        <w:rPr>
          <w:rFonts w:ascii="Calibri" w:hAnsi="Calibri"/>
          <w:spacing w:val="-4"/>
          <w:rtl/>
        </w:rPr>
        <w:t xml:space="preserve"> </w:t>
      </w:r>
      <w:r w:rsidR="007E7CBA" w:rsidRPr="00DB2E60">
        <w:rPr>
          <w:rFonts w:ascii="Calibri" w:eastAsia="SimSun" w:hAnsi="Calibri" w:hint="cs"/>
          <w:spacing w:val="-4"/>
          <w:rtl/>
          <w:lang w:val="en-GB" w:eastAsia="en-US" w:bidi="ar-SY"/>
        </w:rPr>
        <w:t>ويجري تطوير</w:t>
      </w:r>
      <w:r w:rsidR="007E7CBA" w:rsidRPr="00DB2E60">
        <w:rPr>
          <w:rFonts w:ascii="Calibri" w:eastAsia="SimSun" w:hAnsi="Calibri"/>
          <w:spacing w:val="-4"/>
          <w:rtl/>
          <w:lang w:val="en-GB" w:eastAsia="en-US" w:bidi="ar-SY"/>
        </w:rPr>
        <w:t xml:space="preserve"> تطبيق</w:t>
      </w:r>
      <w:r w:rsidR="007E7CBA" w:rsidRPr="00DB2E60">
        <w:rPr>
          <w:rFonts w:ascii="Calibri" w:eastAsia="SimSun" w:hAnsi="Calibri" w:hint="cs"/>
          <w:spacing w:val="-4"/>
          <w:rtl/>
          <w:lang w:val="en-GB" w:eastAsia="en-US" w:bidi="ar-SY"/>
        </w:rPr>
        <w:t xml:space="preserve"> متنقل بالشراكة مع خبراء المجال الكهرمغنطيسي</w:t>
      </w:r>
      <w:r w:rsidR="007E7CBA" w:rsidRPr="00DB2E60">
        <w:rPr>
          <w:rFonts w:ascii="Calibri" w:eastAsia="SimSun" w:hAnsi="Calibri"/>
          <w:spacing w:val="-4"/>
          <w:rtl/>
          <w:lang w:val="en-GB" w:eastAsia="en-US" w:bidi="ar-SY"/>
        </w:rPr>
        <w:t xml:space="preserve"> </w:t>
      </w:r>
      <w:r w:rsidR="007E7CBA" w:rsidRPr="00DB2E60">
        <w:rPr>
          <w:rFonts w:ascii="Calibri" w:eastAsia="SimSun" w:hAnsi="Calibri" w:hint="cs"/>
          <w:spacing w:val="-4"/>
          <w:rtl/>
          <w:lang w:val="en-GB" w:eastAsia="en-US" w:bidi="ar-SY"/>
        </w:rPr>
        <w:t>للإجابة</w:t>
      </w:r>
      <w:r w:rsidR="007E7CBA" w:rsidRPr="00DB2E60">
        <w:rPr>
          <w:rFonts w:ascii="Calibri" w:eastAsia="SimSun" w:hAnsi="Calibri"/>
          <w:spacing w:val="-4"/>
          <w:rtl/>
          <w:lang w:val="en-GB" w:eastAsia="en-US" w:bidi="ar-SY"/>
        </w:rPr>
        <w:t xml:space="preserve"> ع</w:t>
      </w:r>
      <w:r w:rsidR="007E7CBA" w:rsidRPr="00DB2E60">
        <w:rPr>
          <w:rFonts w:ascii="Calibri" w:eastAsia="SimSun" w:hAnsi="Calibri" w:hint="cs"/>
          <w:spacing w:val="-4"/>
          <w:rtl/>
          <w:lang w:val="en-GB" w:eastAsia="en-US" w:bidi="ar-SY"/>
        </w:rPr>
        <w:t>لى</w:t>
      </w:r>
      <w:r w:rsidR="007E7CBA" w:rsidRPr="00DB2E60">
        <w:rPr>
          <w:rFonts w:ascii="Calibri" w:eastAsia="SimSun" w:hAnsi="Calibri"/>
          <w:spacing w:val="-4"/>
          <w:rtl/>
          <w:lang w:val="en-GB" w:eastAsia="en-US" w:bidi="ar-SY"/>
        </w:rPr>
        <w:t xml:space="preserve"> الأسئلة العادية التي يطرحها الجمهور،</w:t>
      </w:r>
      <w:r w:rsidR="007E7CBA" w:rsidRPr="000E18D5">
        <w:rPr>
          <w:rFonts w:ascii="Calibri" w:eastAsia="SimSun" w:hAnsi="Calibri"/>
          <w:spacing w:val="-2"/>
          <w:rtl/>
          <w:lang w:val="en-GB" w:eastAsia="en-US" w:bidi="ar-SY"/>
        </w:rPr>
        <w:t xml:space="preserve"> وكذلك وضع مورد جديد على الإنترنت يوفر وسيلة للتحقق من شدة المجال في مواقع كالأماكن القريبة من المنازل أو المدارس.</w:t>
      </w:r>
    </w:p>
    <w:p w:rsidR="00F1428A" w:rsidRPr="000E18D5" w:rsidRDefault="00F1428A" w:rsidP="00F1428A">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rtl/>
          <w:lang w:val="en-GB" w:eastAsia="en-US" w:bidi="ar-SY"/>
        </w:rPr>
        <w:t xml:space="preserve">ولقي </w:t>
      </w:r>
      <w:hyperlink r:id="rId156" w:history="1">
        <w:r w:rsidRPr="000E18D5">
          <w:rPr>
            <w:rFonts w:ascii="Calibri" w:eastAsia="SimSun" w:hAnsi="Calibri" w:hint="cs"/>
            <w:color w:val="0000FF"/>
            <w:u w:val="single"/>
            <w:rtl/>
            <w:lang w:val="en-GB" w:eastAsia="en-US" w:bidi="ar-SY"/>
          </w:rPr>
          <w:t>الفريق المتخصص المعني بالحوسبة السحابية والتابع لقطاع تقييس الاتصالات</w:t>
        </w:r>
      </w:hyperlink>
      <w:r w:rsidRPr="000E18D5">
        <w:rPr>
          <w:rFonts w:ascii="Calibri" w:eastAsia="SimSun" w:hAnsi="Calibri" w:hint="cs"/>
          <w:rtl/>
          <w:lang w:val="en-GB" w:eastAsia="en-US" w:bidi="ar-SY"/>
        </w:rPr>
        <w:t xml:space="preserve"> دعماً قوياً من دوائر الصناعة أدى إلى إنشاء فرقة عمل جديدة للحوسبة السحابية في لجنة الدراسات </w:t>
      </w:r>
      <w:r w:rsidRPr="000E18D5">
        <w:rPr>
          <w:rFonts w:ascii="Calibri" w:eastAsia="SimSun" w:hAnsi="Calibri"/>
          <w:lang w:eastAsia="en-US" w:bidi="ar-SY"/>
        </w:rPr>
        <w:t>13</w:t>
      </w:r>
      <w:r w:rsidRPr="000E18D5">
        <w:rPr>
          <w:rFonts w:ascii="Calibri" w:eastAsia="SimSun" w:hAnsi="Calibri" w:hint="cs"/>
          <w:rtl/>
          <w:lang w:val="ru-RU" w:eastAsia="en-US" w:bidi="ar-EG"/>
        </w:rPr>
        <w:t xml:space="preserve"> لقطاع تقييس الاتصالات. وفي عام </w:t>
      </w:r>
      <w:r w:rsidRPr="000E18D5">
        <w:rPr>
          <w:rFonts w:ascii="Calibri" w:eastAsia="SimSun" w:hAnsi="Calibri"/>
          <w:lang w:eastAsia="en-US" w:bidi="ar-EG"/>
        </w:rPr>
        <w:t>2012</w:t>
      </w:r>
      <w:r w:rsidRPr="000E18D5">
        <w:rPr>
          <w:rFonts w:ascii="Calibri" w:eastAsia="SimSun" w:hAnsi="Calibri" w:hint="cs"/>
          <w:rtl/>
          <w:lang w:val="ru-RU" w:eastAsia="en-US" w:bidi="ar-EG"/>
        </w:rPr>
        <w:t xml:space="preserve"> تم التوصل إلى أول اتفاق </w:t>
      </w:r>
      <w:r w:rsidRPr="000E18D5">
        <w:rPr>
          <w:rFonts w:ascii="Calibri" w:eastAsia="SimSun" w:hAnsi="Calibri" w:hint="cs"/>
          <w:spacing w:val="-2"/>
          <w:rtl/>
          <w:lang w:val="ru-RU" w:eastAsia="en-US" w:bidi="ar-EG"/>
        </w:rPr>
        <w:t>عالمي بشأن</w:t>
      </w:r>
      <w:r w:rsidRPr="000E18D5">
        <w:rPr>
          <w:rFonts w:ascii="Calibri" w:eastAsia="SimSun" w:hAnsi="Calibri"/>
          <w:color w:val="000000"/>
          <w:spacing w:val="-2"/>
          <w:rtl/>
          <w:lang w:val="en-GB" w:eastAsia="en-US" w:bidi="ar-EG"/>
        </w:rPr>
        <w:t xml:space="preserve"> رسوم التجوال الدولي بالهواتف المتنقلة</w:t>
      </w:r>
      <w:r w:rsidRPr="000E18D5">
        <w:rPr>
          <w:rFonts w:ascii="Calibri" w:eastAsia="SimSun" w:hAnsi="Calibri" w:hint="cs"/>
          <w:color w:val="000000"/>
          <w:spacing w:val="-2"/>
          <w:rtl/>
          <w:lang w:val="en-GB" w:eastAsia="en-US" w:bidi="ar-EG"/>
        </w:rPr>
        <w:t xml:space="preserve"> (التوصية </w:t>
      </w:r>
      <w:hyperlink r:id="rId157" w:history="1">
        <w:r w:rsidRPr="000E18D5">
          <w:rPr>
            <w:rFonts w:ascii="Calibri" w:eastAsia="SimSun" w:hAnsi="Calibri"/>
            <w:color w:val="0000FF"/>
            <w:spacing w:val="-2"/>
            <w:u w:val="single"/>
            <w:lang w:val="en-GB" w:eastAsia="en-US" w:bidi="ar-EG"/>
          </w:rPr>
          <w:t>ITU-T D.98</w:t>
        </w:r>
      </w:hyperlink>
      <w:r w:rsidRPr="000E18D5">
        <w:rPr>
          <w:rFonts w:ascii="Calibri" w:eastAsia="SimSun" w:hAnsi="Calibri" w:hint="cs"/>
          <w:color w:val="000000"/>
          <w:spacing w:val="-2"/>
          <w:rtl/>
          <w:lang w:val="ru-RU" w:eastAsia="en-US" w:bidi="ar-EG"/>
        </w:rPr>
        <w:t xml:space="preserve">). ووافقت الجمعية العالمية لتقييس الاتصالات لعام </w:t>
      </w:r>
      <w:r w:rsidRPr="000E18D5">
        <w:rPr>
          <w:rFonts w:ascii="Calibri" w:eastAsia="SimSun" w:hAnsi="Calibri"/>
          <w:color w:val="000000"/>
          <w:spacing w:val="-2"/>
          <w:lang w:eastAsia="en-US" w:bidi="ar-EG"/>
        </w:rPr>
        <w:t>2012</w:t>
      </w:r>
      <w:r w:rsidRPr="000E18D5">
        <w:rPr>
          <w:rFonts w:ascii="Calibri" w:eastAsia="SimSun" w:hAnsi="Calibri" w:hint="cs"/>
          <w:color w:val="000000"/>
          <w:rtl/>
          <w:lang w:val="ru-RU" w:eastAsia="en-US" w:bidi="ar-EG"/>
        </w:rPr>
        <w:t xml:space="preserve"> </w:t>
      </w:r>
      <w:r w:rsidRPr="000E18D5">
        <w:rPr>
          <w:rFonts w:ascii="Calibri" w:eastAsia="SimSun" w:hAnsi="Calibri" w:hint="cs"/>
          <w:color w:val="000000"/>
          <w:rtl/>
          <w:lang w:val="ru-RU" w:eastAsia="en-US" w:bidi="ar-EG"/>
        </w:rPr>
        <w:lastRenderedPageBreak/>
        <w:t xml:space="preserve">على التوصية </w:t>
      </w:r>
      <w:hyperlink r:id="rId158" w:history="1">
        <w:r w:rsidRPr="000E18D5">
          <w:rPr>
            <w:rFonts w:ascii="Calibri" w:eastAsia="SimSun" w:hAnsi="Calibri"/>
            <w:color w:val="0000FF"/>
            <w:u w:val="single"/>
            <w:lang w:val="en-GB" w:eastAsia="en-US" w:bidi="ar-EG"/>
          </w:rPr>
          <w:t>ITU</w:t>
        </w:r>
        <w:r w:rsidRPr="000E18D5">
          <w:rPr>
            <w:rFonts w:ascii="Calibri" w:eastAsia="SimSun" w:hAnsi="Calibri"/>
            <w:color w:val="0000FF"/>
            <w:u w:val="single"/>
            <w:lang w:val="en-GB" w:eastAsia="en-US" w:bidi="ar-EG"/>
          </w:rPr>
          <w:noBreakHyphen/>
          <w:t>T D.195</w:t>
        </w:r>
      </w:hyperlink>
      <w:r w:rsidRPr="000E18D5">
        <w:rPr>
          <w:rFonts w:ascii="Calibri" w:eastAsia="SimSun" w:hAnsi="Calibri" w:hint="cs"/>
          <w:color w:val="000000"/>
          <w:rtl/>
          <w:lang w:val="ru-RU" w:eastAsia="en-US" w:bidi="ar-EG"/>
        </w:rPr>
        <w:t>، مقلّصة الفترات الزمنية اللازمة ل</w:t>
      </w:r>
      <w:r w:rsidRPr="000E18D5">
        <w:rPr>
          <w:rFonts w:ascii="Calibri" w:eastAsia="SimSun" w:hAnsi="Calibri"/>
          <w:color w:val="000000"/>
          <w:rtl/>
          <w:lang w:val="en-GB" w:eastAsia="en-US" w:bidi="ar-EG"/>
        </w:rPr>
        <w:t>تسوية الحسابات المتعلقة بخدمات الاتصالات الدولية</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rtl/>
          <w:lang w:val="en-GB" w:eastAsia="en-US" w:bidi="ar-EG"/>
        </w:rPr>
        <w:t>كما أطلق التعاون بشأن معايير اتصالات أنظمة النقل الذكية</w:t>
      </w:r>
      <w:r w:rsidRPr="000E18D5">
        <w:rPr>
          <w:rFonts w:ascii="Calibri" w:eastAsia="SimSun" w:hAnsi="Calibri" w:hint="cs"/>
          <w:color w:val="000000"/>
          <w:rtl/>
          <w:lang w:val="en-GB" w:eastAsia="en-US" w:bidi="ar-EG"/>
        </w:rPr>
        <w:t>.</w:t>
      </w:r>
    </w:p>
    <w:p w:rsidR="00F1428A" w:rsidRPr="000E18D5" w:rsidRDefault="00F1428A" w:rsidP="00F1428A">
      <w:pPr>
        <w:tabs>
          <w:tab w:val="clear" w:pos="794"/>
          <w:tab w:val="clear" w:pos="1191"/>
          <w:tab w:val="clear" w:pos="1588"/>
          <w:tab w:val="clear" w:pos="1985"/>
        </w:tabs>
        <w:rPr>
          <w:rFonts w:ascii="Calibri" w:eastAsia="SimSun" w:hAnsi="Calibri"/>
          <w:rtl/>
          <w:lang w:val="ru-RU" w:eastAsia="en-US" w:bidi="ar-EG"/>
        </w:rPr>
      </w:pPr>
      <w:r w:rsidRPr="000E18D5">
        <w:rPr>
          <w:rFonts w:ascii="Calibri" w:eastAsia="SimSun" w:hAnsi="Calibri" w:hint="cs"/>
          <w:rtl/>
          <w:lang w:eastAsia="en-US" w:bidi="ar-EG"/>
        </w:rPr>
        <w:t>وفي محاولة للتوصل إلى حل متفق عليه عالمياً للشواغل التي تقول بأن احتكار براءات الاختراع قد يؤدي إلى الحد من</w:t>
      </w:r>
      <w:r w:rsidRPr="000E18D5">
        <w:rPr>
          <w:rFonts w:ascii="Calibri" w:eastAsia="SimSun" w:hAnsi="Calibri" w:hint="eastAsia"/>
          <w:rtl/>
          <w:lang w:eastAsia="en-US" w:bidi="ar-EG"/>
        </w:rPr>
        <w:t> </w:t>
      </w:r>
      <w:r w:rsidRPr="000E18D5">
        <w:rPr>
          <w:rFonts w:ascii="Calibri" w:eastAsia="SimSun" w:hAnsi="Calibri" w:hint="cs"/>
          <w:rtl/>
          <w:lang w:eastAsia="en-US" w:bidi="ar-EG"/>
        </w:rPr>
        <w:t xml:space="preserve">الابتكار </w:t>
      </w:r>
      <w:r w:rsidRPr="000E18D5">
        <w:rPr>
          <w:rFonts w:ascii="Calibri" w:eastAsia="SimSun" w:hAnsi="Calibri" w:hint="cs"/>
          <w:spacing w:val="-4"/>
          <w:rtl/>
          <w:lang w:eastAsia="en-US" w:bidi="ar-EG"/>
        </w:rPr>
        <w:t xml:space="preserve">والمنافسة، استضاف الاتحاد مائدة مستديرة بشأن براءات الاختراع يوم </w:t>
      </w:r>
      <w:r w:rsidRPr="000E18D5">
        <w:rPr>
          <w:rFonts w:ascii="Calibri" w:eastAsia="SimSun" w:hAnsi="Calibri"/>
          <w:spacing w:val="-4"/>
          <w:lang w:eastAsia="en-US" w:bidi="ar-EG"/>
        </w:rPr>
        <w:t>10</w:t>
      </w:r>
      <w:r w:rsidRPr="000E18D5">
        <w:rPr>
          <w:rFonts w:ascii="Calibri" w:eastAsia="SimSun" w:hAnsi="Calibri" w:hint="cs"/>
          <w:spacing w:val="-4"/>
          <w:rtl/>
          <w:lang w:eastAsia="en-US" w:bidi="ar-EG"/>
        </w:rPr>
        <w:t> أكتوبر</w:t>
      </w:r>
      <w:r w:rsidRPr="000E18D5">
        <w:rPr>
          <w:rFonts w:ascii="Calibri" w:eastAsia="SimSun" w:hAnsi="Calibri" w:hint="eastAsia"/>
          <w:spacing w:val="-4"/>
          <w:rtl/>
          <w:lang w:eastAsia="en-US" w:bidi="ar-EG"/>
        </w:rPr>
        <w:t> </w:t>
      </w:r>
      <w:r w:rsidRPr="000E18D5">
        <w:rPr>
          <w:rFonts w:ascii="Calibri" w:eastAsia="SimSun" w:hAnsi="Calibri"/>
          <w:spacing w:val="-4"/>
          <w:lang w:eastAsia="en-US" w:bidi="ar-EG"/>
        </w:rPr>
        <w:t>2012</w:t>
      </w:r>
      <w:r w:rsidRPr="000E18D5">
        <w:rPr>
          <w:rFonts w:ascii="Calibri" w:eastAsia="SimSun" w:hAnsi="Calibri" w:hint="cs"/>
          <w:spacing w:val="-4"/>
          <w:rtl/>
          <w:lang w:eastAsia="en-US" w:bidi="ar-EG"/>
        </w:rPr>
        <w:t xml:space="preserve">. ومنذ ذلك الحين عقدت سلسلة متسارعة من الاجتماعات لدفع العمل بقضايا الانتصاف القضائي وعدم التمييز إلى جانب توضيح معنى </w:t>
      </w:r>
      <w:r w:rsidRPr="000E18D5">
        <w:rPr>
          <w:rFonts w:ascii="Calibri" w:eastAsia="SimSun" w:hAnsi="Calibri"/>
          <w:color w:val="000000"/>
          <w:spacing w:val="-4"/>
          <w:rtl/>
          <w:lang w:val="en-GB" w:eastAsia="en-US" w:bidi="ar-EG"/>
        </w:rPr>
        <w:t>كلمة "معتدل" في سياق معتدل وغير تمييزي.</w:t>
      </w:r>
    </w:p>
    <w:p w:rsidR="00F1428A" w:rsidRPr="000E18D5" w:rsidRDefault="00F1428A" w:rsidP="00F1428A">
      <w:pPr>
        <w:tabs>
          <w:tab w:val="clear" w:pos="794"/>
          <w:tab w:val="clear" w:pos="1191"/>
          <w:tab w:val="clear" w:pos="1588"/>
          <w:tab w:val="clear" w:pos="1985"/>
        </w:tabs>
        <w:rPr>
          <w:rFonts w:ascii="Calibri" w:eastAsia="SimSun" w:hAnsi="Calibri"/>
          <w:color w:val="000000"/>
          <w:rtl/>
          <w:lang w:val="ru-RU" w:eastAsia="en-US" w:bidi="ar-EG"/>
        </w:rPr>
      </w:pPr>
      <w:r w:rsidRPr="000E18D5">
        <w:rPr>
          <w:rFonts w:ascii="Calibri" w:eastAsia="SimSun" w:hAnsi="Calibri" w:hint="cs"/>
          <w:spacing w:val="-2"/>
          <w:rtl/>
          <w:lang w:val="ru-RU" w:eastAsia="en-US" w:bidi="ar-EG"/>
        </w:rPr>
        <w:t xml:space="preserve">ووافق </w:t>
      </w:r>
      <w:hyperlink r:id="rId159" w:history="1">
        <w:r w:rsidRPr="000E18D5">
          <w:rPr>
            <w:rFonts w:ascii="Calibri" w:eastAsia="SimSun" w:hAnsi="Calibri" w:hint="cs"/>
            <w:color w:val="0000FF"/>
            <w:spacing w:val="-2"/>
            <w:u w:val="single"/>
            <w:rtl/>
            <w:lang w:val="ru-RU" w:eastAsia="en-US" w:bidi="ar-EG"/>
          </w:rPr>
          <w:t xml:space="preserve">الفريق المتخصص </w:t>
        </w:r>
        <w:r w:rsidRPr="000E18D5">
          <w:rPr>
            <w:rFonts w:ascii="Calibri" w:eastAsia="SimSun" w:hAnsi="Calibri"/>
            <w:color w:val="0000FF"/>
            <w:spacing w:val="-2"/>
            <w:u w:val="single"/>
            <w:rtl/>
            <w:lang w:val="en-GB" w:eastAsia="en-US" w:bidi="ar-EG"/>
          </w:rPr>
          <w:t xml:space="preserve">المعني بالتلفزيون الكبلي الذكي </w:t>
        </w:r>
        <w:r w:rsidRPr="000E18D5">
          <w:rPr>
            <w:rFonts w:ascii="Calibri" w:eastAsia="SimSun" w:hAnsi="Calibri" w:hint="cs"/>
            <w:color w:val="0000FF"/>
            <w:spacing w:val="-2"/>
            <w:u w:val="single"/>
            <w:rtl/>
            <w:lang w:val="en-GB" w:eastAsia="en-US" w:bidi="ar-EG"/>
          </w:rPr>
          <w:t>والتابع لقطاع تقييس الاتصالات</w:t>
        </w:r>
      </w:hyperlink>
      <w:r w:rsidRPr="000E18D5">
        <w:rPr>
          <w:rFonts w:ascii="Calibri" w:eastAsia="SimSun" w:hAnsi="Calibri" w:hint="cs"/>
          <w:color w:val="000000"/>
          <w:spacing w:val="-2"/>
          <w:rtl/>
          <w:lang w:val="en-GB" w:eastAsia="en-US" w:bidi="ar-EG"/>
        </w:rPr>
        <w:t xml:space="preserve">، الذي أنشئ بناءً على التوصية </w:t>
      </w:r>
      <w:r w:rsidRPr="000E18D5">
        <w:rPr>
          <w:rFonts w:ascii="Calibri" w:eastAsia="SimSun" w:hAnsi="Calibri"/>
          <w:color w:val="000000"/>
          <w:spacing w:val="-2"/>
          <w:lang w:eastAsia="en-US" w:bidi="ar-EG"/>
        </w:rPr>
        <w:t>ITU</w:t>
      </w:r>
      <w:r w:rsidRPr="000E18D5">
        <w:rPr>
          <w:rFonts w:ascii="Calibri" w:eastAsia="SimSun" w:hAnsi="Calibri"/>
          <w:color w:val="000000"/>
          <w:spacing w:val="-2"/>
          <w:lang w:eastAsia="en-US" w:bidi="ar-EG"/>
        </w:rPr>
        <w:noBreakHyphen/>
        <w:t>T SG9</w:t>
      </w:r>
      <w:r w:rsidRPr="000E18D5">
        <w:rPr>
          <w:rFonts w:ascii="Calibri" w:eastAsia="SimSun" w:hAnsi="Calibri" w:hint="cs"/>
          <w:color w:val="000000"/>
          <w:rtl/>
          <w:lang w:eastAsia="en-US" w:bidi="ar-EG"/>
        </w:rPr>
        <w:t xml:space="preserve"> </w:t>
      </w:r>
      <w:r w:rsidRPr="000E18D5">
        <w:rPr>
          <w:rFonts w:ascii="Calibri" w:eastAsia="SimSun" w:hAnsi="Calibri"/>
          <w:color w:val="000000"/>
          <w:lang w:eastAsia="en-US" w:bidi="ar-EG"/>
        </w:rPr>
        <w:t>(2012-2006)</w:t>
      </w:r>
      <w:r w:rsidRPr="000E18D5">
        <w:rPr>
          <w:rFonts w:ascii="Calibri" w:eastAsia="SimSun" w:hAnsi="Calibri" w:hint="cs"/>
          <w:color w:val="000000"/>
          <w:rtl/>
          <w:lang w:val="ru-RU" w:eastAsia="en-US" w:bidi="ar-EG"/>
        </w:rPr>
        <w:t xml:space="preserve">، على </w:t>
      </w:r>
      <w:hyperlink r:id="rId160" w:history="1">
        <w:r w:rsidRPr="000E18D5">
          <w:rPr>
            <w:rFonts w:ascii="Calibri" w:eastAsia="SimSun" w:hAnsi="Calibri" w:hint="cs"/>
            <w:color w:val="0000FF"/>
            <w:u w:val="single"/>
            <w:rtl/>
            <w:lang w:val="ru-RU" w:eastAsia="en-US" w:bidi="ar-EG"/>
          </w:rPr>
          <w:t>تقرير تقني</w:t>
        </w:r>
      </w:hyperlink>
      <w:r w:rsidRPr="000E18D5">
        <w:rPr>
          <w:rFonts w:ascii="Calibri" w:eastAsia="SimSun" w:hAnsi="Calibri" w:hint="cs"/>
          <w:color w:val="000000"/>
          <w:rtl/>
          <w:lang w:val="ru-RU" w:eastAsia="en-US" w:bidi="ar-EG"/>
        </w:rPr>
        <w:t xml:space="preserve"> يغطي حالات استعمال التلفزيون الكبلي الذكي، والمتطلبات المؤقتة، والنقل، وتقديم المحتوى والتطبيقات، وقابلية الاستعمال وإمكانية النفاذ، وتعدد الشاشات.</w:t>
      </w:r>
    </w:p>
    <w:p w:rsidR="00F1428A" w:rsidRPr="000E18D5" w:rsidRDefault="00F1428A" w:rsidP="00F1428A">
      <w:pPr>
        <w:tabs>
          <w:tab w:val="clear" w:pos="794"/>
          <w:tab w:val="clear" w:pos="1191"/>
          <w:tab w:val="clear" w:pos="1588"/>
          <w:tab w:val="clear" w:pos="1985"/>
        </w:tabs>
        <w:rPr>
          <w:rFonts w:ascii="Calibri" w:eastAsia="SimSun" w:hAnsi="Calibri"/>
          <w:rtl/>
          <w:lang w:val="ru-RU" w:eastAsia="en-US" w:bidi="ar-EG"/>
        </w:rPr>
      </w:pPr>
      <w:r w:rsidRPr="000E18D5">
        <w:rPr>
          <w:rFonts w:ascii="Calibri" w:eastAsia="SimSun" w:hAnsi="Calibri" w:hint="cs"/>
          <w:rtl/>
          <w:lang w:val="es-ES_tradnl" w:eastAsia="en-US" w:bidi="ar-EG"/>
        </w:rPr>
        <w:t xml:space="preserve">وينشط العمل حالياً في </w:t>
      </w:r>
      <w:r w:rsidRPr="000E18D5">
        <w:rPr>
          <w:rFonts w:ascii="Calibri" w:eastAsia="SimSun" w:hAnsi="Calibri"/>
          <w:lang w:eastAsia="en-US" w:bidi="ar-EG"/>
        </w:rPr>
        <w:t>13</w:t>
      </w:r>
      <w:r w:rsidRPr="000E18D5">
        <w:rPr>
          <w:rFonts w:ascii="Calibri" w:eastAsia="SimSun" w:hAnsi="Calibri" w:hint="cs"/>
          <w:rtl/>
          <w:lang w:val="ru-RU" w:eastAsia="en-US" w:bidi="ar-EG"/>
        </w:rPr>
        <w:t xml:space="preserve"> فريقاً إقليمياً (ثلاثة في الأمريكتين وثلاثة في المنطقة العربية وخمسة في </w:t>
      </w:r>
      <w:r w:rsidR="00712456">
        <w:rPr>
          <w:rFonts w:ascii="Calibri" w:eastAsia="SimSun" w:hAnsi="Calibri" w:hint="cs"/>
          <w:rtl/>
          <w:lang w:val="ru-RU" w:eastAsia="en-US" w:bidi="ar-EG"/>
        </w:rPr>
        <w:t>إفريقي</w:t>
      </w:r>
      <w:r w:rsidRPr="000E18D5">
        <w:rPr>
          <w:rFonts w:ascii="Calibri" w:eastAsia="SimSun" w:hAnsi="Calibri" w:hint="cs"/>
          <w:rtl/>
          <w:lang w:val="ru-RU" w:eastAsia="en-US" w:bidi="ar-EG"/>
        </w:rPr>
        <w:t xml:space="preserve">ا واثنان في آسيا والمحيط الهادئ) ترتبط بلجان الدراسات </w:t>
      </w:r>
      <w:r w:rsidRPr="000E18D5">
        <w:rPr>
          <w:rFonts w:ascii="Calibri" w:eastAsia="SimSun" w:hAnsi="Calibri"/>
          <w:lang w:eastAsia="en-US" w:bidi="ar-EG"/>
        </w:rPr>
        <w:t>2</w:t>
      </w:r>
      <w:r w:rsidRPr="000E18D5">
        <w:rPr>
          <w:rFonts w:ascii="Calibri" w:eastAsia="SimSun" w:hAnsi="Calibri" w:hint="cs"/>
          <w:rtl/>
          <w:lang w:val="ru-RU" w:eastAsia="en-US" w:bidi="ar-EG"/>
        </w:rPr>
        <w:t xml:space="preserve"> و</w:t>
      </w:r>
      <w:r w:rsidRPr="000E18D5">
        <w:rPr>
          <w:rFonts w:ascii="Calibri" w:eastAsia="SimSun" w:hAnsi="Calibri"/>
          <w:lang w:eastAsia="en-US" w:bidi="ar-EG"/>
        </w:rPr>
        <w:t>3</w:t>
      </w:r>
      <w:r w:rsidRPr="000E18D5">
        <w:rPr>
          <w:rFonts w:ascii="Calibri" w:eastAsia="SimSun" w:hAnsi="Calibri" w:hint="cs"/>
          <w:rtl/>
          <w:lang w:val="ru-RU" w:eastAsia="en-US" w:bidi="ar-EG"/>
        </w:rPr>
        <w:t xml:space="preserve"> و</w:t>
      </w:r>
      <w:r w:rsidRPr="000E18D5">
        <w:rPr>
          <w:rFonts w:ascii="Calibri" w:eastAsia="SimSun" w:hAnsi="Calibri"/>
          <w:lang w:eastAsia="en-US" w:bidi="ar-EG"/>
        </w:rPr>
        <w:t>5</w:t>
      </w:r>
      <w:r w:rsidRPr="000E18D5">
        <w:rPr>
          <w:rFonts w:ascii="Calibri" w:eastAsia="SimSun" w:hAnsi="Calibri" w:hint="cs"/>
          <w:rtl/>
          <w:lang w:val="ru-RU" w:eastAsia="en-US" w:bidi="ar-EG"/>
        </w:rPr>
        <w:t xml:space="preserve"> و</w:t>
      </w:r>
      <w:r w:rsidRPr="000E18D5">
        <w:rPr>
          <w:rFonts w:ascii="Calibri" w:eastAsia="SimSun" w:hAnsi="Calibri"/>
          <w:lang w:eastAsia="en-US" w:bidi="ar-EG"/>
        </w:rPr>
        <w:t>12</w:t>
      </w:r>
      <w:r w:rsidRPr="000E18D5">
        <w:rPr>
          <w:rFonts w:ascii="Calibri" w:eastAsia="SimSun" w:hAnsi="Calibri" w:hint="cs"/>
          <w:rtl/>
          <w:lang w:val="ru-RU" w:eastAsia="en-US" w:bidi="ar-EG"/>
        </w:rPr>
        <w:t xml:space="preserve"> و</w:t>
      </w:r>
      <w:r w:rsidRPr="000E18D5">
        <w:rPr>
          <w:rFonts w:ascii="Calibri" w:eastAsia="SimSun" w:hAnsi="Calibri"/>
          <w:lang w:eastAsia="en-US" w:bidi="ar-EG"/>
        </w:rPr>
        <w:t>13</w:t>
      </w:r>
      <w:r w:rsidRPr="000E18D5">
        <w:rPr>
          <w:rFonts w:ascii="Calibri" w:eastAsia="SimSun" w:hAnsi="Calibri" w:hint="cs"/>
          <w:rtl/>
          <w:lang w:val="ru-RU" w:eastAsia="en-US" w:bidi="ar-EG"/>
        </w:rPr>
        <w:t xml:space="preserve"> لقطاع تقييس الاتصالات.</w:t>
      </w:r>
    </w:p>
    <w:p w:rsidR="00F1428A" w:rsidRPr="000E18D5" w:rsidRDefault="00F1428A" w:rsidP="00271CBA">
      <w:pPr>
        <w:tabs>
          <w:tab w:val="clear" w:pos="794"/>
          <w:tab w:val="clear" w:pos="1191"/>
          <w:tab w:val="clear" w:pos="1588"/>
          <w:tab w:val="clear" w:pos="1985"/>
        </w:tabs>
        <w:rPr>
          <w:rFonts w:ascii="Calibri" w:eastAsia="SimSun" w:hAnsi="Calibri"/>
          <w:color w:val="000000"/>
          <w:rtl/>
          <w:lang w:val="ru-RU" w:eastAsia="en-US" w:bidi="ar-EG"/>
        </w:rPr>
      </w:pPr>
      <w:r w:rsidRPr="00271CBA">
        <w:rPr>
          <w:rFonts w:ascii="Calibri" w:eastAsia="SimSun" w:hAnsi="Calibri" w:hint="cs"/>
          <w:spacing w:val="4"/>
          <w:rtl/>
          <w:lang w:val="ru-RU" w:eastAsia="en-US" w:bidi="ar-EG"/>
        </w:rPr>
        <w:t>وأنشئت أفرقة متخصصة جديدة أنهت جميعها الأعمال الموكلة إليها: الشبكات الذكية؛ والحوسبة السحابية؛ والتلفزيون الكبلي</w:t>
      </w:r>
      <w:r w:rsidRPr="000E18D5">
        <w:rPr>
          <w:rFonts w:ascii="Calibri" w:eastAsia="SimSun" w:hAnsi="Calibri" w:hint="cs"/>
          <w:rtl/>
          <w:lang w:val="ru-RU" w:eastAsia="en-US" w:bidi="ar-EG"/>
        </w:rPr>
        <w:t xml:space="preserve"> </w:t>
      </w:r>
      <w:r w:rsidRPr="000E18D5">
        <w:rPr>
          <w:rFonts w:ascii="Calibri" w:eastAsia="SimSun" w:hAnsi="Calibri" w:hint="cs"/>
          <w:spacing w:val="6"/>
          <w:rtl/>
          <w:lang w:val="ru-RU" w:eastAsia="en-US" w:bidi="ar-EG"/>
        </w:rPr>
        <w:t>الذكي؛ وإمكانية النفاذ إلى الوسائط السمعية البصرية؛ واتصالات السيارات؛ وشبكات المستقبل؛ وتشتّت انتباه السائقين. أما</w:t>
      </w:r>
      <w:r w:rsidRPr="000E18D5">
        <w:rPr>
          <w:rFonts w:ascii="Calibri" w:eastAsia="SimSun" w:hAnsi="Calibri" w:hint="cs"/>
          <w:rtl/>
          <w:lang w:val="ru-RU" w:eastAsia="en-US" w:bidi="ar-EG"/>
        </w:rPr>
        <w:t xml:space="preserve"> الأفرقة المتخصصة المعنية بأنظمة الإغاثة في حالات الكوارث،</w:t>
      </w:r>
      <w:r w:rsidRPr="000E18D5">
        <w:rPr>
          <w:rFonts w:ascii="Calibri" w:eastAsia="SimSun" w:hAnsi="Calibri"/>
          <w:color w:val="000000"/>
          <w:rtl/>
          <w:lang w:val="en-GB" w:eastAsia="en-US" w:bidi="ar-EG"/>
        </w:rPr>
        <w:t xml:space="preserve"> وصمود الشبكات وتعافيها</w:t>
      </w:r>
      <w:r w:rsidRPr="000E18D5">
        <w:rPr>
          <w:rFonts w:ascii="Calibri" w:eastAsia="SimSun" w:hAnsi="Calibri" w:hint="cs"/>
          <w:color w:val="000000"/>
          <w:rtl/>
          <w:lang w:val="en-GB" w:eastAsia="en-US" w:bidi="ar-EG"/>
        </w:rPr>
        <w:t xml:space="preserve">؛ وسد الفجوة: من الابتكار إلى </w:t>
      </w:r>
      <w:r w:rsidRPr="000E18D5">
        <w:rPr>
          <w:rFonts w:ascii="Calibri" w:eastAsia="SimSun" w:hAnsi="Calibri" w:hint="cs"/>
          <w:color w:val="000000"/>
          <w:spacing w:val="4"/>
          <w:rtl/>
          <w:lang w:val="en-GB" w:eastAsia="en-US" w:bidi="ar-EG"/>
        </w:rPr>
        <w:t xml:space="preserve">المعايير؛ والمدن الذكية المستدامة؛ والإدارة الذكية للمياه؛ وطبقة الخدمة من آلة إلى آلة </w:t>
      </w:r>
      <w:r w:rsidRPr="000E18D5">
        <w:rPr>
          <w:rFonts w:ascii="Calibri" w:eastAsia="SimSun" w:hAnsi="Calibri"/>
          <w:color w:val="000000"/>
          <w:spacing w:val="4"/>
          <w:lang w:val="en-GB" w:eastAsia="en-US" w:bidi="ar-EG"/>
        </w:rPr>
        <w:t>(</w:t>
      </w:r>
      <w:r w:rsidRPr="000E18D5">
        <w:rPr>
          <w:rFonts w:ascii="Calibri" w:eastAsia="SimSun" w:hAnsi="Calibri"/>
          <w:color w:val="000000"/>
          <w:spacing w:val="4"/>
          <w:lang w:eastAsia="en-US" w:bidi="ar-EG"/>
        </w:rPr>
        <w:t>M2M)</w:t>
      </w:r>
      <w:r w:rsidRPr="000E18D5">
        <w:rPr>
          <w:rFonts w:ascii="Calibri" w:eastAsia="SimSun" w:hAnsi="Calibri" w:hint="cs"/>
          <w:color w:val="000000"/>
          <w:spacing w:val="4"/>
          <w:rtl/>
          <w:lang w:val="ru-RU" w:eastAsia="en-US" w:bidi="ar-EG"/>
        </w:rPr>
        <w:t>، فما زال العمل فيها مستمراً.</w:t>
      </w:r>
      <w:r w:rsidR="007E7CBA" w:rsidRPr="000E18D5">
        <w:rPr>
          <w:rFonts w:ascii="Calibri" w:eastAsia="SimSun" w:hAnsi="Calibri" w:hint="cs"/>
          <w:color w:val="000000"/>
          <w:spacing w:val="4"/>
          <w:rtl/>
          <w:lang w:val="ru-RU" w:eastAsia="en-US" w:bidi="ar-EG"/>
        </w:rPr>
        <w:t xml:space="preserve"> وفي</w:t>
      </w:r>
      <w:r w:rsidR="007E7CBA" w:rsidRPr="000E18D5">
        <w:rPr>
          <w:rFonts w:ascii="Calibri" w:eastAsia="SimSun" w:hAnsi="Calibri" w:hint="cs"/>
          <w:color w:val="000000"/>
          <w:rtl/>
          <w:lang w:val="ru-RU" w:eastAsia="en-US" w:bidi="ar-EG"/>
        </w:rPr>
        <w:t xml:space="preserve"> يونيو </w:t>
      </w:r>
      <w:r w:rsidR="00320E53" w:rsidRPr="000E18D5">
        <w:rPr>
          <w:rFonts w:ascii="Calibri" w:eastAsia="SimSun" w:hAnsi="Calibri"/>
          <w:color w:val="000000"/>
          <w:lang w:eastAsia="en-US" w:bidi="ar-EG"/>
        </w:rPr>
        <w:t>2014</w:t>
      </w:r>
      <w:r w:rsidR="007E7CBA" w:rsidRPr="000E18D5">
        <w:rPr>
          <w:rFonts w:ascii="Calibri" w:eastAsia="SimSun" w:hAnsi="Calibri" w:hint="cs"/>
          <w:color w:val="000000"/>
          <w:rtl/>
          <w:lang w:val="ru-RU" w:eastAsia="en-US" w:bidi="ar-EG"/>
        </w:rPr>
        <w:t xml:space="preserve">، أنشئ فريقان متخصصان يعنيان </w:t>
      </w:r>
      <w:r w:rsidR="007E7CBA" w:rsidRPr="000E18D5">
        <w:rPr>
          <w:rFonts w:ascii="Calibri" w:eastAsia="SimSun" w:hAnsi="Calibri"/>
          <w:color w:val="000000"/>
          <w:rtl/>
          <w:lang w:val="ru-RU" w:eastAsia="en-US" w:bidi="ar-EG"/>
        </w:rPr>
        <w:t>بتطبيقات الحوسبة السحابية للطيران م</w:t>
      </w:r>
      <w:r w:rsidR="00602E0B" w:rsidRPr="000E18D5">
        <w:rPr>
          <w:rFonts w:ascii="Calibri" w:eastAsia="SimSun" w:hAnsi="Calibri"/>
          <w:color w:val="000000"/>
          <w:rtl/>
          <w:lang w:val="ru-RU" w:eastAsia="en-US" w:bidi="ar-EG"/>
        </w:rPr>
        <w:t>ن أجل رصد بيانات الرحلات الجوية</w:t>
      </w:r>
      <w:r w:rsidR="00602E0B" w:rsidRPr="000E18D5">
        <w:rPr>
          <w:rFonts w:ascii="Calibri" w:eastAsia="SimSun" w:hAnsi="Calibri" w:hint="cs"/>
          <w:color w:val="000000"/>
          <w:rtl/>
          <w:lang w:val="ru-RU" w:eastAsia="en-US" w:bidi="ar-EG"/>
        </w:rPr>
        <w:t xml:space="preserve"> إثر مقترح من ماليزيا، وبالخدمات المالية الرقمية إثر مقترح من </w:t>
      </w:r>
      <w:r w:rsidR="00602E0B" w:rsidRPr="000E18D5">
        <w:rPr>
          <w:rFonts w:ascii="Calibri" w:eastAsia="SimSun" w:hAnsi="Calibri"/>
          <w:color w:val="000000"/>
          <w:rtl/>
          <w:lang w:val="ru-RU" w:eastAsia="en-US" w:bidi="ar-EG"/>
        </w:rPr>
        <w:t xml:space="preserve">مؤسسة بيل وميليندا </w:t>
      </w:r>
      <w:r w:rsidR="00602E0B" w:rsidRPr="000E18D5">
        <w:rPr>
          <w:rFonts w:ascii="Calibri" w:eastAsia="SimSun" w:hAnsi="Calibri" w:hint="cs"/>
          <w:color w:val="000000"/>
          <w:rtl/>
          <w:lang w:val="ru-RU" w:eastAsia="en-US" w:bidi="ar-EG"/>
        </w:rPr>
        <w:t>غ</w:t>
      </w:r>
      <w:r w:rsidR="00602E0B" w:rsidRPr="000E18D5">
        <w:rPr>
          <w:rFonts w:ascii="Calibri" w:eastAsia="SimSun" w:hAnsi="Calibri"/>
          <w:color w:val="000000"/>
          <w:rtl/>
          <w:lang w:val="ru-RU" w:eastAsia="en-US" w:bidi="ar-EG"/>
        </w:rPr>
        <w:t>يتس</w:t>
      </w:r>
      <w:r w:rsidR="00602E0B" w:rsidRPr="000E18D5">
        <w:rPr>
          <w:rFonts w:ascii="Calibri" w:eastAsia="SimSun" w:hAnsi="Calibri" w:hint="cs"/>
          <w:color w:val="000000"/>
          <w:rtl/>
          <w:lang w:val="ru-RU" w:eastAsia="en-US" w:bidi="ar-EG"/>
        </w:rPr>
        <w:t>.</w:t>
      </w:r>
    </w:p>
    <w:p w:rsidR="00F1428A" w:rsidRPr="000E18D5" w:rsidRDefault="00F1428A" w:rsidP="00F1428A">
      <w:pPr>
        <w:tabs>
          <w:tab w:val="clear" w:pos="794"/>
          <w:tab w:val="clear" w:pos="1191"/>
          <w:tab w:val="clear" w:pos="1588"/>
          <w:tab w:val="clear" w:pos="1985"/>
        </w:tabs>
        <w:rPr>
          <w:rFonts w:ascii="Calibri" w:eastAsia="SimSun" w:hAnsi="Calibri"/>
          <w:color w:val="000000"/>
          <w:rtl/>
          <w:lang w:val="ru-RU" w:eastAsia="en-US" w:bidi="ar-EG"/>
        </w:rPr>
      </w:pPr>
      <w:r w:rsidRPr="000E18D5">
        <w:rPr>
          <w:rFonts w:ascii="Calibri" w:eastAsia="SimSun" w:hAnsi="Calibri" w:hint="cs"/>
          <w:color w:val="000000"/>
          <w:rtl/>
          <w:lang w:val="ru-RU" w:eastAsia="en-US" w:bidi="ar-EG"/>
        </w:rPr>
        <w:t xml:space="preserve">ولتعزيز التعاون والتعاضد بين لجنة الدراسات </w:t>
      </w:r>
      <w:r w:rsidRPr="000E18D5">
        <w:rPr>
          <w:rFonts w:ascii="Calibri" w:eastAsia="SimSun" w:hAnsi="Calibri"/>
          <w:color w:val="000000"/>
          <w:lang w:eastAsia="en-US" w:bidi="ar-EG"/>
        </w:rPr>
        <w:t>6</w:t>
      </w:r>
      <w:r w:rsidRPr="000E18D5">
        <w:rPr>
          <w:rFonts w:ascii="Calibri" w:eastAsia="SimSun" w:hAnsi="Calibri" w:hint="cs"/>
          <w:color w:val="000000"/>
          <w:rtl/>
          <w:lang w:val="ru-RU" w:eastAsia="en-US" w:bidi="ar-EG"/>
        </w:rPr>
        <w:t xml:space="preserve"> لقطاع الاتصالات الراديوية ولجنتي الدراسات </w:t>
      </w:r>
      <w:r w:rsidRPr="000E18D5">
        <w:rPr>
          <w:rFonts w:ascii="Calibri" w:eastAsia="SimSun" w:hAnsi="Calibri"/>
          <w:color w:val="000000"/>
          <w:lang w:eastAsia="en-US" w:bidi="ar-EG"/>
        </w:rPr>
        <w:t>9</w:t>
      </w:r>
      <w:r w:rsidRPr="000E18D5">
        <w:rPr>
          <w:rFonts w:ascii="Calibri" w:eastAsia="SimSun" w:hAnsi="Calibri" w:hint="cs"/>
          <w:color w:val="000000"/>
          <w:rtl/>
          <w:lang w:val="ru-RU" w:eastAsia="en-US" w:bidi="ar-EG"/>
        </w:rPr>
        <w:t xml:space="preserve"> و</w:t>
      </w:r>
      <w:r w:rsidRPr="000E18D5">
        <w:rPr>
          <w:rFonts w:ascii="Calibri" w:eastAsia="SimSun" w:hAnsi="Calibri"/>
          <w:color w:val="000000"/>
          <w:lang w:eastAsia="en-US" w:bidi="ar-EG"/>
        </w:rPr>
        <w:t>12</w:t>
      </w:r>
      <w:r w:rsidRPr="000E18D5">
        <w:rPr>
          <w:rFonts w:ascii="Calibri" w:eastAsia="SimSun" w:hAnsi="Calibri" w:hint="cs"/>
          <w:color w:val="000000"/>
          <w:rtl/>
          <w:lang w:val="ru-RU" w:eastAsia="en-US" w:bidi="ar-EG"/>
        </w:rPr>
        <w:t xml:space="preserve"> لقطاع تقييس الاتصالات، أنشئ فريق مقرر مشترك بين القطاعات </w:t>
      </w:r>
      <w:r w:rsidRPr="000E18D5">
        <w:rPr>
          <w:rFonts w:ascii="Calibri" w:eastAsia="SimSun" w:hAnsi="Calibri"/>
          <w:color w:val="000000"/>
          <w:lang w:eastAsia="en-US" w:bidi="ar-EG"/>
        </w:rPr>
        <w:t>(IRG)</w:t>
      </w:r>
      <w:r w:rsidRPr="000E18D5">
        <w:rPr>
          <w:rFonts w:ascii="Calibri" w:eastAsia="SimSun" w:hAnsi="Calibri" w:hint="cs"/>
          <w:color w:val="000000"/>
          <w:rtl/>
          <w:lang w:val="ru-RU" w:eastAsia="en-US" w:bidi="ar-EG"/>
        </w:rPr>
        <w:t xml:space="preserve"> يعنى </w:t>
      </w:r>
      <w:r w:rsidRPr="000E18D5">
        <w:rPr>
          <w:rFonts w:ascii="Calibri" w:eastAsia="SimSun" w:hAnsi="Calibri"/>
          <w:color w:val="000000"/>
          <w:rtl/>
          <w:lang w:val="en-GB" w:eastAsia="en-US" w:bidi="ar-EG"/>
        </w:rPr>
        <w:t xml:space="preserve">بتقييم جودة الاتصالات السمعية البصرية </w:t>
      </w:r>
      <w:r w:rsidRPr="000E18D5">
        <w:rPr>
          <w:rFonts w:ascii="Calibri" w:eastAsia="SimSun" w:hAnsi="Calibri"/>
          <w:color w:val="000000"/>
          <w:lang w:val="en-GB" w:eastAsia="en-US" w:bidi="ar-EG"/>
        </w:rPr>
        <w:t>(</w:t>
      </w:r>
      <w:hyperlink r:id="rId161" w:history="1">
        <w:r w:rsidRPr="000E18D5">
          <w:rPr>
            <w:rFonts w:ascii="Calibri" w:eastAsia="SimSun" w:hAnsi="Calibri"/>
            <w:color w:val="0000FF"/>
            <w:u w:val="single"/>
            <w:lang w:val="en-GB" w:eastAsia="en-US" w:bidi="ar-EG"/>
          </w:rPr>
          <w:t>IRG-AVQA</w:t>
        </w:r>
      </w:hyperlink>
      <w:r w:rsidRPr="000E18D5">
        <w:rPr>
          <w:rFonts w:ascii="Calibri" w:eastAsia="SimSun" w:hAnsi="Calibri"/>
          <w:color w:val="000000"/>
          <w:lang w:val="en-GB" w:eastAsia="en-US" w:bidi="ar-EG"/>
        </w:rPr>
        <w:t>)</w:t>
      </w:r>
      <w:r w:rsidRPr="000E18D5">
        <w:rPr>
          <w:rFonts w:ascii="Calibri" w:eastAsia="SimSun" w:hAnsi="Calibri" w:hint="cs"/>
          <w:color w:val="000000"/>
          <w:rtl/>
          <w:lang w:val="en-GB" w:eastAsia="en-US" w:bidi="ar-EG"/>
        </w:rPr>
        <w:t xml:space="preserve">. كما أنشئ فريق مقرر آخر مشترك </w:t>
      </w:r>
      <w:r w:rsidRPr="000E18D5">
        <w:rPr>
          <w:rFonts w:ascii="Calibri" w:eastAsia="SimSun" w:hAnsi="Calibri" w:hint="cs"/>
          <w:color w:val="000000"/>
          <w:rtl/>
          <w:lang w:val="ru-RU" w:eastAsia="en-US" w:bidi="ar-EG"/>
        </w:rPr>
        <w:t xml:space="preserve">بين لجنة الدراسات </w:t>
      </w:r>
      <w:r w:rsidRPr="000E18D5">
        <w:rPr>
          <w:rFonts w:ascii="Calibri" w:eastAsia="SimSun" w:hAnsi="Calibri"/>
          <w:color w:val="000000"/>
          <w:lang w:eastAsia="en-US" w:bidi="ar-EG"/>
        </w:rPr>
        <w:t>6</w:t>
      </w:r>
      <w:r w:rsidRPr="000E18D5">
        <w:rPr>
          <w:rFonts w:ascii="Calibri" w:eastAsia="SimSun" w:hAnsi="Calibri" w:hint="cs"/>
          <w:color w:val="000000"/>
          <w:rtl/>
          <w:lang w:val="ru-RU" w:eastAsia="en-US" w:bidi="ar-EG"/>
        </w:rPr>
        <w:t xml:space="preserve"> لقطاع الاتصالات الراديوية ولجنتي الدراسات </w:t>
      </w:r>
      <w:r w:rsidRPr="000E18D5">
        <w:rPr>
          <w:rFonts w:ascii="Calibri" w:eastAsia="SimSun" w:hAnsi="Calibri"/>
          <w:color w:val="000000"/>
          <w:lang w:eastAsia="en-US" w:bidi="ar-EG"/>
        </w:rPr>
        <w:t>9</w:t>
      </w:r>
      <w:r w:rsidRPr="000E18D5">
        <w:rPr>
          <w:rFonts w:ascii="Calibri" w:eastAsia="SimSun" w:hAnsi="Calibri" w:hint="cs"/>
          <w:color w:val="000000"/>
          <w:rtl/>
          <w:lang w:val="ru-RU" w:eastAsia="en-US" w:bidi="ar-EG"/>
        </w:rPr>
        <w:t xml:space="preserve"> و</w:t>
      </w:r>
      <w:r w:rsidRPr="000E18D5">
        <w:rPr>
          <w:rFonts w:ascii="Calibri" w:eastAsia="SimSun" w:hAnsi="Calibri"/>
          <w:color w:val="000000"/>
          <w:lang w:eastAsia="en-US" w:bidi="ar-EG"/>
        </w:rPr>
        <w:t>16</w:t>
      </w:r>
      <w:r w:rsidRPr="000E18D5">
        <w:rPr>
          <w:rFonts w:ascii="Calibri" w:eastAsia="SimSun" w:hAnsi="Calibri" w:hint="cs"/>
          <w:color w:val="000000"/>
          <w:rtl/>
          <w:lang w:val="ru-RU" w:eastAsia="en-US" w:bidi="ar-EG"/>
        </w:rPr>
        <w:t xml:space="preserve"> لقطاع تقييس الاتصالات يعنى بإمكانية النفاذ إلى الوسائط السمعية البصرية </w:t>
      </w:r>
      <w:r w:rsidRPr="000E18D5">
        <w:rPr>
          <w:rFonts w:ascii="Calibri" w:eastAsia="Times New Roman" w:hAnsi="Calibri"/>
          <w:lang w:val="en-GB" w:eastAsia="ja-JP"/>
        </w:rPr>
        <w:t>(</w:t>
      </w:r>
      <w:hyperlink r:id="rId162" w:history="1">
        <w:r w:rsidRPr="000E18D5">
          <w:rPr>
            <w:rFonts w:ascii="Calibri" w:eastAsia="Times New Roman" w:hAnsi="Calibri"/>
            <w:color w:val="0000FF"/>
            <w:spacing w:val="2"/>
            <w:u w:val="single"/>
            <w:lang w:val="en-GB" w:eastAsia="ja-JP"/>
          </w:rPr>
          <w:t>IRG-AVA</w:t>
        </w:r>
      </w:hyperlink>
      <w:r w:rsidRPr="000E18D5">
        <w:rPr>
          <w:rFonts w:ascii="Calibri" w:eastAsia="Times New Roman" w:hAnsi="Calibri"/>
          <w:spacing w:val="2"/>
          <w:lang w:val="en-GB" w:eastAsia="ja-JP"/>
        </w:rPr>
        <w:t>)</w:t>
      </w:r>
      <w:r w:rsidRPr="000E18D5">
        <w:rPr>
          <w:rFonts w:ascii="Calibri" w:eastAsia="SimSun" w:hAnsi="Calibri" w:hint="cs"/>
          <w:color w:val="000000"/>
          <w:rtl/>
          <w:lang w:val="ru-RU" w:eastAsia="en-US" w:bidi="ar-EG"/>
        </w:rPr>
        <w:t xml:space="preserve">. واقترحت لجنة الدراسات </w:t>
      </w:r>
      <w:r w:rsidRPr="000E18D5">
        <w:rPr>
          <w:rFonts w:ascii="Calibri" w:eastAsia="SimSun" w:hAnsi="Calibri"/>
          <w:color w:val="000000"/>
          <w:lang w:eastAsia="en-US" w:bidi="ar-EG"/>
        </w:rPr>
        <w:t>9</w:t>
      </w:r>
      <w:r w:rsidRPr="000E18D5">
        <w:rPr>
          <w:rFonts w:ascii="Calibri" w:eastAsia="SimSun" w:hAnsi="Calibri" w:hint="cs"/>
          <w:color w:val="000000"/>
          <w:rtl/>
          <w:lang w:val="ru-RU" w:eastAsia="en-US" w:bidi="ar-EG"/>
        </w:rPr>
        <w:t xml:space="preserve"> لقطاع تقييس الاتصالات على لجنة الدراسات </w:t>
      </w:r>
      <w:r w:rsidRPr="000E18D5">
        <w:rPr>
          <w:rFonts w:ascii="Calibri" w:eastAsia="SimSun" w:hAnsi="Calibri"/>
          <w:color w:val="000000"/>
          <w:lang w:eastAsia="en-US" w:bidi="ar-EG"/>
        </w:rPr>
        <w:t>6</w:t>
      </w:r>
      <w:r w:rsidRPr="000E18D5">
        <w:rPr>
          <w:rFonts w:ascii="Calibri" w:eastAsia="SimSun" w:hAnsi="Calibri" w:hint="cs"/>
          <w:color w:val="000000"/>
          <w:rtl/>
          <w:lang w:val="ru-RU" w:eastAsia="en-US" w:bidi="ar-EG"/>
        </w:rPr>
        <w:t xml:space="preserve"> لقطاع الاتصالات الراديوية إنشاء فريق مقرر مشترك ثالث يعنى ب</w:t>
      </w:r>
      <w:r w:rsidRPr="000E18D5">
        <w:rPr>
          <w:rFonts w:ascii="Calibri" w:eastAsia="SimSun" w:hAnsi="Calibri"/>
          <w:color w:val="000000"/>
          <w:rtl/>
          <w:lang w:val="en-GB" w:eastAsia="en-US" w:bidi="ar-EG"/>
        </w:rPr>
        <w:t xml:space="preserve">أنظمة النطاق العريض للإذاعة </w:t>
      </w:r>
      <w:r w:rsidRPr="000E18D5">
        <w:rPr>
          <w:rFonts w:ascii="Calibri" w:eastAsia="SimSun" w:hAnsi="Calibri" w:hint="cs"/>
          <w:color w:val="000000"/>
          <w:rtl/>
          <w:lang w:val="en-GB" w:eastAsia="en-US" w:bidi="ar-EG"/>
        </w:rPr>
        <w:t>المتكاملة</w:t>
      </w:r>
      <w:r w:rsidRPr="000E18D5">
        <w:rPr>
          <w:rFonts w:ascii="Calibri" w:eastAsia="SimSun" w:hAnsi="Calibri"/>
          <w:color w:val="000000"/>
          <w:rtl/>
          <w:lang w:val="en-GB" w:eastAsia="en-US" w:bidi="ar-EG"/>
        </w:rPr>
        <w:t xml:space="preserve"> </w:t>
      </w:r>
      <w:r w:rsidRPr="000E18D5">
        <w:rPr>
          <w:rFonts w:ascii="Calibri" w:eastAsia="SimSun" w:hAnsi="Calibri"/>
          <w:color w:val="000000"/>
          <w:lang w:val="en-GB" w:eastAsia="en-US" w:bidi="ar-EG"/>
        </w:rPr>
        <w:t>(IRG-IBB)</w:t>
      </w:r>
      <w:r w:rsidRPr="000E18D5">
        <w:rPr>
          <w:rFonts w:ascii="Calibri" w:eastAsia="SimSun" w:hAnsi="Calibri" w:hint="cs"/>
          <w:color w:val="000000"/>
          <w:rtl/>
          <w:lang w:val="en-GB" w:eastAsia="en-US" w:bidi="ar-EG"/>
        </w:rPr>
        <w:t>، ومن المرجح إنشاؤه قريباً.</w:t>
      </w:r>
    </w:p>
    <w:p w:rsidR="00F1428A" w:rsidRPr="000E18D5" w:rsidRDefault="00F1428A" w:rsidP="00271CBA">
      <w:pPr>
        <w:tabs>
          <w:tab w:val="clear" w:pos="794"/>
          <w:tab w:val="clear" w:pos="1191"/>
          <w:tab w:val="clear" w:pos="1588"/>
          <w:tab w:val="clear" w:pos="1985"/>
        </w:tabs>
        <w:rPr>
          <w:rFonts w:ascii="Calibri" w:eastAsia="SimSun" w:hAnsi="Calibri"/>
          <w:color w:val="000000"/>
          <w:sz w:val="20"/>
          <w:szCs w:val="20"/>
          <w:rtl/>
          <w:lang w:val="en-GB" w:eastAsia="en-US" w:bidi="ar-EG"/>
        </w:rPr>
      </w:pPr>
      <w:r w:rsidRPr="000E18D5">
        <w:rPr>
          <w:rFonts w:ascii="Calibri" w:eastAsia="SimSun" w:hAnsi="Calibri" w:hint="cs"/>
          <w:color w:val="000000"/>
          <w:rtl/>
          <w:lang w:val="en-GB" w:eastAsia="en-US" w:bidi="ar-EG"/>
        </w:rPr>
        <w:t>و</w:t>
      </w:r>
      <w:r w:rsidRPr="000E18D5">
        <w:rPr>
          <w:rFonts w:ascii="Calibri" w:eastAsia="SimSun" w:hAnsi="Calibri"/>
          <w:color w:val="000000"/>
          <w:rtl/>
          <w:lang w:val="en-GB" w:eastAsia="en-US" w:bidi="ar-EG"/>
        </w:rPr>
        <w:t xml:space="preserve">يرتكز برنامج المطابقة وقابلية التشغيل البيني </w:t>
      </w:r>
      <w:r w:rsidRPr="000E18D5">
        <w:rPr>
          <w:rFonts w:ascii="Calibri" w:eastAsia="SimSun" w:hAnsi="Calibri" w:hint="cs"/>
          <w:color w:val="000000"/>
          <w:rtl/>
          <w:lang w:val="en-GB" w:eastAsia="en-US" w:bidi="ar-EG"/>
        </w:rPr>
        <w:t xml:space="preserve">للاتحاد </w:t>
      </w:r>
      <w:r w:rsidRPr="000E18D5">
        <w:rPr>
          <w:rFonts w:ascii="Calibri" w:eastAsia="SimSun" w:hAnsi="Calibri"/>
          <w:color w:val="000000"/>
          <w:rtl/>
          <w:lang w:val="en-GB" w:eastAsia="en-US" w:bidi="ar-EG"/>
        </w:rPr>
        <w:t>على أربع دعائم هي:</w:t>
      </w:r>
      <w:r w:rsidRPr="000E18D5">
        <w:rPr>
          <w:rFonts w:ascii="Calibri" w:eastAsia="SimSun" w:hAnsi="Calibri" w:hint="cs"/>
          <w:rtl/>
          <w:lang w:eastAsia="en-US" w:bidi="ar-EG"/>
        </w:rPr>
        <w:t xml:space="preserve"> </w:t>
      </w:r>
      <w:r w:rsidRPr="000E18D5">
        <w:rPr>
          <w:rFonts w:ascii="Calibri" w:eastAsia="SimSun" w:hAnsi="Calibri"/>
          <w:lang w:eastAsia="en-US" w:bidi="ar-EG"/>
        </w:rPr>
        <w:t>(1</w:t>
      </w:r>
      <w:r w:rsidRPr="000E18D5">
        <w:rPr>
          <w:rFonts w:ascii="Calibri" w:eastAsia="SimSun" w:hAnsi="Calibri" w:hint="cs"/>
          <w:rtl/>
          <w:lang w:eastAsia="en-US" w:bidi="ar-EG"/>
        </w:rPr>
        <w:t xml:space="preserve"> برنامج تقييم المطابقة؛ </w:t>
      </w:r>
      <w:r w:rsidRPr="000E18D5">
        <w:rPr>
          <w:rFonts w:ascii="Calibri" w:eastAsia="SimSun" w:hAnsi="Calibri"/>
          <w:lang w:eastAsia="en-US" w:bidi="ar-EG"/>
        </w:rPr>
        <w:t>(2</w:t>
      </w:r>
      <w:r w:rsidRPr="000E18D5">
        <w:rPr>
          <w:rFonts w:ascii="Calibri" w:eastAsia="SimSun" w:hAnsi="Calibri" w:hint="cs"/>
          <w:rtl/>
          <w:lang w:eastAsia="en-US" w:bidi="ar-EG"/>
        </w:rPr>
        <w:t xml:space="preserve"> أحداث قابلية التشغيل البيني؛ </w:t>
      </w:r>
      <w:r w:rsidRPr="000E18D5">
        <w:rPr>
          <w:rFonts w:ascii="Calibri" w:eastAsia="SimSun" w:hAnsi="Calibri"/>
          <w:lang w:eastAsia="en-US" w:bidi="ar-EG"/>
        </w:rPr>
        <w:t>(3</w:t>
      </w:r>
      <w:r w:rsidRPr="000E18D5">
        <w:rPr>
          <w:rFonts w:ascii="Calibri" w:eastAsia="SimSun" w:hAnsi="Calibri" w:hint="cs"/>
          <w:rtl/>
          <w:lang w:eastAsia="en-US" w:bidi="ar-EG"/>
        </w:rPr>
        <w:t xml:space="preserve"> بناء القدرات؛ </w:t>
      </w:r>
      <w:r w:rsidRPr="000E18D5">
        <w:rPr>
          <w:rFonts w:ascii="Calibri" w:eastAsia="SimSun" w:hAnsi="Calibri"/>
          <w:lang w:eastAsia="en-US" w:bidi="ar-EG"/>
        </w:rPr>
        <w:t>(4</w:t>
      </w:r>
      <w:r w:rsidRPr="000E18D5">
        <w:rPr>
          <w:rFonts w:ascii="Calibri" w:eastAsia="SimSun" w:hAnsi="Calibri" w:hint="cs"/>
          <w:rtl/>
          <w:lang w:eastAsia="en-US" w:bidi="ar-EG"/>
        </w:rPr>
        <w:t> إنشاء مراكز اختبار في البلدان النامية. وبعد عرض شركة</w:t>
      </w:r>
      <w:r w:rsidRPr="000E18D5">
        <w:rPr>
          <w:rFonts w:ascii="Calibri" w:eastAsia="SimSun" w:hAnsi="Calibri" w:hint="eastAsia"/>
          <w:rtl/>
          <w:lang w:eastAsia="en-US" w:bidi="ar-EG"/>
        </w:rPr>
        <w:t> </w:t>
      </w:r>
      <w:r w:rsidRPr="000E18D5">
        <w:rPr>
          <w:rFonts w:ascii="Calibri" w:eastAsia="SimSun" w:hAnsi="Calibri"/>
          <w:lang w:eastAsia="en-US" w:bidi="ar-EG"/>
        </w:rPr>
        <w:t>KPMG</w:t>
      </w:r>
      <w:r w:rsidRPr="000E18D5">
        <w:rPr>
          <w:rFonts w:ascii="Calibri" w:eastAsia="SimSun" w:hAnsi="Calibri" w:hint="cs"/>
          <w:rtl/>
          <w:lang w:eastAsia="en-US" w:bidi="ar-EG"/>
        </w:rPr>
        <w:t xml:space="preserve"> الاستشارية لخطة العمل، وافق المجلس في دورته لعام </w:t>
      </w:r>
      <w:r w:rsidRPr="000E18D5">
        <w:rPr>
          <w:rFonts w:ascii="Calibri" w:eastAsia="SimSun" w:hAnsi="Calibri"/>
          <w:lang w:eastAsia="en-US" w:bidi="ar-EG"/>
        </w:rPr>
        <w:t>2012</w:t>
      </w:r>
      <w:r w:rsidRPr="000E18D5">
        <w:rPr>
          <w:rFonts w:ascii="Calibri" w:eastAsia="SimSun" w:hAnsi="Calibri" w:hint="cs"/>
          <w:rtl/>
          <w:lang w:eastAsia="en-US" w:bidi="ar-EG"/>
        </w:rPr>
        <w:t xml:space="preserve"> على خطة عمل المطابقة وقابلية التشغيل البيني التي تم صقلها في دورة المجلس لعام </w:t>
      </w:r>
      <w:r w:rsidRPr="000E18D5">
        <w:rPr>
          <w:rFonts w:ascii="Calibri" w:eastAsia="SimSun" w:hAnsi="Calibri"/>
          <w:lang w:eastAsia="en-US" w:bidi="ar-EG"/>
        </w:rPr>
        <w:t>2013</w:t>
      </w:r>
      <w:r w:rsidRPr="000E18D5">
        <w:rPr>
          <w:rFonts w:ascii="Calibri" w:eastAsia="SimSun" w:hAnsi="Calibri" w:hint="cs"/>
          <w:rtl/>
          <w:lang w:eastAsia="en-US" w:bidi="ar-EG"/>
        </w:rPr>
        <w:t xml:space="preserve">. واستضاف الاتحاد أو قدم الدعم </w:t>
      </w:r>
      <w:r w:rsidR="00C302FB" w:rsidRPr="000E18D5">
        <w:rPr>
          <w:rFonts w:ascii="Calibri" w:eastAsia="SimSun" w:hAnsi="Calibri" w:hint="cs"/>
          <w:rtl/>
          <w:lang w:eastAsia="en-US" w:bidi="ar-EG"/>
        </w:rPr>
        <w:t>لفعاليات</w:t>
      </w:r>
      <w:r w:rsidRPr="000E18D5">
        <w:rPr>
          <w:rFonts w:ascii="Calibri" w:eastAsia="SimSun" w:hAnsi="Calibri" w:hint="cs"/>
          <w:rtl/>
          <w:lang w:eastAsia="en-US" w:bidi="ar-EG"/>
        </w:rPr>
        <w:t xml:space="preserve"> بشأن اختبار قابلية التشغيل البيني لسلسلة التوصيات </w:t>
      </w:r>
      <w:r w:rsidRPr="000E18D5">
        <w:rPr>
          <w:rFonts w:ascii="Calibri" w:eastAsia="SimSun" w:hAnsi="Calibri"/>
          <w:lang w:eastAsia="en-US" w:bidi="ar-EG"/>
        </w:rPr>
        <w:t>ITU</w:t>
      </w:r>
      <w:r w:rsidRPr="000E18D5">
        <w:rPr>
          <w:rFonts w:ascii="Calibri" w:eastAsia="SimSun" w:hAnsi="Calibri"/>
          <w:lang w:eastAsia="en-US" w:bidi="ar-EG"/>
        </w:rPr>
        <w:noBreakHyphen/>
        <w:t>T Q.3900</w:t>
      </w:r>
      <w:r w:rsidRPr="000E18D5">
        <w:rPr>
          <w:rFonts w:ascii="Calibri" w:eastAsia="SimSun" w:hAnsi="Calibri" w:hint="cs"/>
          <w:rtl/>
          <w:lang w:eastAsia="en-US" w:bidi="ar-EG"/>
        </w:rPr>
        <w:t xml:space="preserve"> لاختبار شبكات الجيل التالي، ولمعايير تلفزيون بروتوكول الإنترنت للاتحاد وللمعيار </w:t>
      </w:r>
      <w:r w:rsidRPr="000E18D5">
        <w:rPr>
          <w:rFonts w:ascii="Calibri" w:eastAsia="SimSun" w:hAnsi="Calibri"/>
          <w:lang w:eastAsia="en-US" w:bidi="ar-EG"/>
        </w:rPr>
        <w:t>ITU-T G.hn</w:t>
      </w:r>
      <w:r w:rsidRPr="000E18D5">
        <w:rPr>
          <w:rFonts w:ascii="Calibri" w:eastAsia="SimSun" w:hAnsi="Calibri" w:hint="cs"/>
          <w:rtl/>
          <w:lang w:eastAsia="en-US" w:bidi="ar-EG"/>
        </w:rPr>
        <w:t xml:space="preserve"> بشأن الشبكات المن‍زلية</w:t>
      </w:r>
      <w:r w:rsidR="00C302FB" w:rsidRPr="000E18D5">
        <w:rPr>
          <w:rFonts w:ascii="Calibri" w:eastAsia="SimSun" w:hAnsi="Calibri" w:hint="cs"/>
          <w:rtl/>
          <w:lang w:eastAsia="en-US" w:bidi="ar-EG"/>
        </w:rPr>
        <w:t>، وبشأن الأنظمة التي تغني عند استخدام اليدين في السيارات، بمشاركة شركات مرسيدس وتويوتا وفولفو وبوش، من جملة جهات أخرى</w:t>
      </w:r>
      <w:r w:rsidRPr="000E18D5">
        <w:rPr>
          <w:rFonts w:ascii="Calibri" w:eastAsia="SimSun" w:hAnsi="Calibri" w:hint="cs"/>
          <w:rtl/>
          <w:lang w:eastAsia="en-US" w:bidi="ar-EG"/>
        </w:rPr>
        <w:t xml:space="preserve">. وأنشأت لجنة الدراسات </w:t>
      </w:r>
      <w:r w:rsidRPr="000E18D5">
        <w:rPr>
          <w:rFonts w:ascii="Calibri" w:eastAsia="SimSun" w:hAnsi="Calibri"/>
          <w:lang w:eastAsia="en-US" w:bidi="ar-EG"/>
        </w:rPr>
        <w:t>11</w:t>
      </w:r>
      <w:r w:rsidRPr="000E18D5">
        <w:rPr>
          <w:rFonts w:ascii="Calibri" w:eastAsia="SimSun" w:hAnsi="Calibri" w:hint="cs"/>
          <w:rtl/>
          <w:lang w:val="ru-RU" w:eastAsia="en-US" w:bidi="ar-EG"/>
        </w:rPr>
        <w:t xml:space="preserve"> لقطاع تقييس الاتصالات فريق مراسلة</w:t>
      </w:r>
      <w:r w:rsidRPr="000E18D5">
        <w:rPr>
          <w:rFonts w:ascii="Calibri" w:eastAsia="SimSun" w:hAnsi="Calibri" w:hint="cs"/>
          <w:rtl/>
          <w:lang w:eastAsia="en-US" w:bidi="ar-EG"/>
        </w:rPr>
        <w:t xml:space="preserve"> </w:t>
      </w:r>
      <w:r w:rsidRPr="000E18D5">
        <w:rPr>
          <w:rFonts w:ascii="Calibri" w:eastAsia="SimSun" w:hAnsi="Calibri"/>
          <w:lang w:eastAsia="en-US" w:bidi="ar-EG"/>
        </w:rPr>
        <w:t>(CG)</w:t>
      </w:r>
      <w:r w:rsidRPr="000E18D5">
        <w:rPr>
          <w:rFonts w:ascii="Calibri" w:eastAsia="SimSun" w:hAnsi="Calibri" w:hint="cs"/>
          <w:rtl/>
          <w:lang w:val="ru-RU" w:eastAsia="en-US" w:bidi="ar-EG"/>
        </w:rPr>
        <w:t xml:space="preserve"> لمناقشة التعاون بين معامل اختبار </w:t>
      </w:r>
      <w:r w:rsidRPr="000E18D5">
        <w:rPr>
          <w:rFonts w:ascii="Calibri" w:eastAsia="SimSun" w:hAnsi="Calibri"/>
          <w:lang w:eastAsia="en-US" w:bidi="ar-EG"/>
        </w:rPr>
        <w:t>(TL)</w:t>
      </w:r>
      <w:r w:rsidRPr="000E18D5">
        <w:rPr>
          <w:rFonts w:ascii="Calibri" w:eastAsia="SimSun" w:hAnsi="Calibri" w:hint="cs"/>
          <w:rtl/>
          <w:lang w:val="ru-RU" w:eastAsia="en-US" w:bidi="ar-EG"/>
        </w:rPr>
        <w:t xml:space="preserve"> قطاع تقييس الاتصالات </w:t>
      </w:r>
      <w:r w:rsidRPr="000E18D5">
        <w:rPr>
          <w:rFonts w:ascii="Calibri" w:eastAsia="SimSun" w:hAnsi="Calibri" w:hint="cs"/>
          <w:rtl/>
          <w:lang w:eastAsia="en-US" w:bidi="ar-EG"/>
        </w:rPr>
        <w:t xml:space="preserve">في برنامج </w:t>
      </w:r>
      <w:r w:rsidRPr="000E18D5">
        <w:rPr>
          <w:rFonts w:ascii="Calibri" w:eastAsia="SimSun" w:hAnsi="Calibri"/>
          <w:color w:val="000000"/>
          <w:rtl/>
          <w:lang w:val="en-GB" w:eastAsia="en-US" w:bidi="ar-EG"/>
        </w:rPr>
        <w:t xml:space="preserve">المطابقة وقابلية التشغيل البيني </w:t>
      </w:r>
      <w:r w:rsidRPr="000E18D5">
        <w:rPr>
          <w:rFonts w:ascii="Calibri" w:eastAsia="SimSun" w:hAnsi="Calibri" w:hint="cs"/>
          <w:color w:val="000000"/>
          <w:rtl/>
          <w:lang w:val="en-GB" w:eastAsia="en-US" w:bidi="ar-EG"/>
        </w:rPr>
        <w:t xml:space="preserve">للاتحاد. </w:t>
      </w:r>
      <w:r w:rsidR="00271CBA">
        <w:rPr>
          <w:rFonts w:ascii="Calibri" w:eastAsia="SimSun" w:hAnsi="Calibri" w:hint="cs"/>
          <w:color w:val="000000"/>
          <w:rtl/>
          <w:lang w:val="en-GB" w:eastAsia="en-US" w:bidi="ar-EG"/>
        </w:rPr>
        <w:t>ولإجراء التحاليل واقتراح</w:t>
      </w:r>
      <w:r w:rsidRPr="000E18D5">
        <w:rPr>
          <w:rFonts w:ascii="Calibri" w:eastAsia="SimSun" w:hAnsi="Calibri" w:hint="cs"/>
          <w:color w:val="000000"/>
          <w:rtl/>
          <w:lang w:val="en-GB" w:eastAsia="en-US" w:bidi="ar-EG"/>
        </w:rPr>
        <w:t xml:space="preserve"> إجراءات التعرف إلى معامل الاختبار.</w:t>
      </w:r>
    </w:p>
    <w:p w:rsidR="00F1428A" w:rsidRPr="000E18D5" w:rsidRDefault="00F1428A" w:rsidP="00AF42E0">
      <w:pPr>
        <w:pStyle w:val="Heading1M"/>
      </w:pPr>
      <w:bookmarkStart w:id="248" w:name="_Toc324955891"/>
      <w:bookmarkStart w:id="249" w:name="_Toc357519321"/>
      <w:bookmarkStart w:id="250" w:name="_Toc386459891"/>
      <w:bookmarkStart w:id="251" w:name="_Toc386460998"/>
      <w:bookmarkStart w:id="252" w:name="_Toc386461474"/>
      <w:r w:rsidRPr="000E18D5">
        <w:rPr>
          <w:rtl/>
        </w:rPr>
        <w:lastRenderedPageBreak/>
        <w:t xml:space="preserve">الهدف </w:t>
      </w:r>
      <w:r w:rsidRPr="000E18D5">
        <w:t>3</w:t>
      </w:r>
      <w:r w:rsidRPr="000E18D5">
        <w:rPr>
          <w:rtl/>
        </w:rPr>
        <w:t>: سد الفجوة التقييسية</w:t>
      </w:r>
      <w:bookmarkEnd w:id="248"/>
      <w:bookmarkEnd w:id="249"/>
      <w:bookmarkEnd w:id="250"/>
      <w:bookmarkEnd w:id="251"/>
      <w:bookmarkEnd w:id="252"/>
    </w:p>
    <w:tbl>
      <w:tblPr>
        <w:tblW w:w="0" w:type="auto"/>
        <w:shd w:val="clear" w:color="auto" w:fill="CCC0D9"/>
        <w:tblLook w:val="04A0" w:firstRow="1" w:lastRow="0" w:firstColumn="1" w:lastColumn="0" w:noHBand="0" w:noVBand="1"/>
      </w:tblPr>
      <w:tblGrid>
        <w:gridCol w:w="9855"/>
      </w:tblGrid>
      <w:tr w:rsidR="00F1428A" w:rsidRPr="000E18D5" w:rsidTr="00397598">
        <w:trPr>
          <w:trHeight w:val="2233"/>
        </w:trPr>
        <w:tc>
          <w:tcPr>
            <w:tcW w:w="9855" w:type="dxa"/>
            <w:shd w:val="clear" w:color="auto" w:fill="5F497A"/>
          </w:tcPr>
          <w:p w:rsidR="00F1428A" w:rsidRPr="000E18D5" w:rsidRDefault="00F1428A" w:rsidP="00175004">
            <w:pPr>
              <w:keepNext/>
              <w:tabs>
                <w:tab w:val="clear" w:pos="794"/>
                <w:tab w:val="clear" w:pos="1191"/>
                <w:tab w:val="clear" w:pos="1588"/>
                <w:tab w:val="clear" w:pos="1985"/>
              </w:tabs>
              <w:overflowPunct/>
              <w:autoSpaceDE/>
              <w:autoSpaceDN/>
              <w:adjustRightInd/>
              <w:spacing w:after="120"/>
              <w:textAlignment w:val="auto"/>
              <w:rPr>
                <w:rFonts w:ascii="Calibri" w:eastAsia="SimSun" w:hAnsi="Calibri"/>
                <w:color w:val="FFFFFF"/>
                <w:sz w:val="20"/>
                <w:szCs w:val="26"/>
                <w:lang w:bidi="ar-EG"/>
              </w:rPr>
            </w:pPr>
            <w:r w:rsidRPr="000E18D5">
              <w:rPr>
                <w:rFonts w:ascii="Calibri" w:eastAsia="SimSun" w:hAnsi="Calibri"/>
                <w:color w:val="FFFFFF"/>
                <w:sz w:val="20"/>
                <w:szCs w:val="26"/>
                <w:rtl/>
                <w:lang w:val="ar-SA"/>
              </w:rPr>
              <w:t>تقديم الدعم والمساعدة للبلدان النامية من أجل سد الفجوة التقييسية في كل ما يتعلق بأمور التقييس والبنية التحتية لشبكات المعلومات والاتصالات وتطبيقاتها وتوفير المواد التدريبية ذات الصلة ببناء القدرات مع مراعاة خصائص بيئة الاتصالات في</w:t>
            </w:r>
            <w:r w:rsidRPr="000E18D5">
              <w:rPr>
                <w:rFonts w:ascii="Calibri" w:eastAsia="SimSun" w:hAnsi="Calibri" w:hint="cs"/>
                <w:color w:val="FFFFFF"/>
                <w:sz w:val="20"/>
                <w:szCs w:val="26"/>
                <w:rtl/>
                <w:lang w:val="ar-SA" w:bidi="ar-EG"/>
              </w:rPr>
              <w:t> </w:t>
            </w:r>
            <w:r w:rsidRPr="000E18D5">
              <w:rPr>
                <w:rFonts w:ascii="Calibri" w:eastAsia="SimSun" w:hAnsi="Calibri"/>
                <w:color w:val="FFFFFF"/>
                <w:sz w:val="20"/>
                <w:szCs w:val="26"/>
                <w:rtl/>
                <w:lang w:val="ar-SA"/>
              </w:rPr>
              <w:t>البلدان النامية</w:t>
            </w:r>
            <w:r w:rsidRPr="000E18D5">
              <w:rPr>
                <w:rFonts w:ascii="Calibri" w:eastAsia="SimSun" w:hAnsi="Calibri"/>
                <w:color w:val="FFFFFF"/>
                <w:sz w:val="20"/>
                <w:szCs w:val="26"/>
                <w:rtl/>
                <w:lang w:val="ar-SA" w:bidi="ar-EG"/>
              </w:rPr>
              <w:t>.</w:t>
            </w:r>
          </w:p>
          <w:p w:rsidR="00F1428A" w:rsidRPr="000E18D5" w:rsidRDefault="00F1428A" w:rsidP="00175004">
            <w:pPr>
              <w:keepNext/>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240" w:after="120"/>
              <w:textAlignment w:val="auto"/>
              <w:rPr>
                <w:rFonts w:ascii="Calibri" w:eastAsia="SimSun" w:hAnsi="Calibri"/>
                <w:b/>
                <w:bCs/>
                <w:color w:val="FFFFFF"/>
                <w:sz w:val="20"/>
                <w:szCs w:val="26"/>
              </w:rPr>
            </w:pPr>
            <w:r w:rsidRPr="000E18D5">
              <w:rPr>
                <w:rFonts w:ascii="Calibri" w:eastAsia="SimSun" w:hAnsi="Calibri" w:hint="cs"/>
                <w:b/>
                <w:bCs/>
                <w:color w:val="FFFFFF"/>
                <w:sz w:val="20"/>
                <w:szCs w:val="26"/>
                <w:rtl/>
                <w:lang w:val="ar-SA"/>
              </w:rPr>
              <w:t>الناتجان</w:t>
            </w:r>
          </w:p>
          <w:p w:rsidR="00F1428A" w:rsidRPr="000E18D5" w:rsidRDefault="00F1428A" w:rsidP="00175004">
            <w:pPr>
              <w:keepNext/>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rPr>
                <w:rFonts w:ascii="Calibri" w:eastAsia="SimSun" w:hAnsi="Calibri"/>
                <w:color w:val="FFFFFF"/>
                <w:sz w:val="20"/>
                <w:szCs w:val="26"/>
                <w:rtl/>
              </w:rPr>
            </w:pPr>
            <w:r w:rsidRPr="000E18D5">
              <w:rPr>
                <w:rFonts w:ascii="Calibri" w:eastAsia="SimSun" w:hAnsi="Calibri"/>
                <w:color w:val="FFFFFF"/>
                <w:sz w:val="20"/>
                <w:szCs w:val="26"/>
              </w:rPr>
              <w:t>1.3.T</w:t>
            </w:r>
            <w:r w:rsidRPr="000E18D5">
              <w:rPr>
                <w:rFonts w:ascii="Calibri" w:eastAsia="SimSun" w:hAnsi="Calibri"/>
                <w:color w:val="FFFFFF"/>
                <w:sz w:val="20"/>
                <w:szCs w:val="26"/>
                <w:rtl/>
              </w:rPr>
              <w:tab/>
              <w:t>سد الفجوة التقييسية</w:t>
            </w:r>
          </w:p>
          <w:p w:rsidR="00F1428A" w:rsidRPr="000E18D5" w:rsidRDefault="00F1428A" w:rsidP="00175004">
            <w:pPr>
              <w:keepNext/>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after="120"/>
              <w:ind w:left="567" w:hanging="567"/>
              <w:textAlignment w:val="auto"/>
              <w:rPr>
                <w:rFonts w:ascii="Calibri" w:eastAsia="SimSun" w:hAnsi="Calibri"/>
                <w:color w:val="FFFFFF"/>
                <w:sz w:val="20"/>
                <w:szCs w:val="26"/>
              </w:rPr>
            </w:pPr>
            <w:r w:rsidRPr="000E18D5">
              <w:rPr>
                <w:rFonts w:ascii="Calibri" w:eastAsia="SimSun" w:hAnsi="Calibri"/>
                <w:color w:val="FFFFFF"/>
                <w:sz w:val="20"/>
                <w:szCs w:val="26"/>
              </w:rPr>
              <w:t>2.3.T</w:t>
            </w:r>
            <w:r w:rsidRPr="000E18D5">
              <w:rPr>
                <w:rFonts w:ascii="Calibri" w:eastAsia="SimSun" w:hAnsi="Calibri"/>
                <w:color w:val="FFFFFF"/>
                <w:sz w:val="20"/>
                <w:szCs w:val="26"/>
                <w:rtl/>
              </w:rPr>
              <w:tab/>
              <w:t>أنشطة التدريب، بما في ذلك ورش العمل والحلقات الدراسية</w:t>
            </w:r>
          </w:p>
        </w:tc>
      </w:tr>
    </w:tbl>
    <w:p w:rsidR="00F1428A" w:rsidRPr="000E18D5" w:rsidRDefault="00F1428A" w:rsidP="00AF42E0">
      <w:pPr>
        <w:pStyle w:val="Heading2M"/>
      </w:pPr>
      <w:bookmarkStart w:id="253" w:name="_Toc324955892"/>
      <w:bookmarkStart w:id="254" w:name="_Toc357519322"/>
      <w:bookmarkStart w:id="255" w:name="_Toc386459892"/>
      <w:bookmarkStart w:id="256" w:name="_Toc386460999"/>
      <w:bookmarkStart w:id="257" w:name="_Toc386461475"/>
      <w:r w:rsidRPr="000E18D5">
        <w:t>1.3</w:t>
      </w:r>
      <w:proofErr w:type="gramStart"/>
      <w:r w:rsidRPr="000E18D5">
        <w:t>.T</w:t>
      </w:r>
      <w:proofErr w:type="gramEnd"/>
      <w:r w:rsidRPr="000E18D5">
        <w:rPr>
          <w:rtl/>
        </w:rPr>
        <w:tab/>
        <w:t>سد الفجوة التقييسية</w:t>
      </w:r>
      <w:bookmarkEnd w:id="253"/>
      <w:bookmarkEnd w:id="254"/>
      <w:bookmarkEnd w:id="255"/>
      <w:bookmarkEnd w:id="256"/>
      <w:bookmarkEnd w:id="257"/>
    </w:p>
    <w:p w:rsidR="00F1428A" w:rsidRPr="000E18D5" w:rsidRDefault="00F1428A" w:rsidP="00F1428A">
      <w:pPr>
        <w:tabs>
          <w:tab w:val="clear" w:pos="794"/>
          <w:tab w:val="clear" w:pos="1191"/>
          <w:tab w:val="clear" w:pos="1588"/>
          <w:tab w:val="clear" w:pos="1985"/>
        </w:tabs>
        <w:rPr>
          <w:rFonts w:ascii="Calibri" w:eastAsia="SimSun" w:hAnsi="Calibri"/>
          <w:rtl/>
          <w:lang w:eastAsia="en-US" w:bidi="ar-EG"/>
        </w:rPr>
      </w:pPr>
      <w:r w:rsidRPr="000E18D5">
        <w:rPr>
          <w:rFonts w:ascii="Calibri" w:eastAsia="SimSun" w:hAnsi="Calibri" w:hint="cs"/>
          <w:spacing w:val="6"/>
          <w:rtl/>
          <w:lang w:eastAsia="en-US" w:bidi="ar-EG"/>
        </w:rPr>
        <w:t xml:space="preserve">تجاوز عدد المشاركين من البلدان النامية في اجتماعات لجان الدراسات في عام </w:t>
      </w:r>
      <w:r w:rsidRPr="000E18D5">
        <w:rPr>
          <w:rFonts w:ascii="Calibri" w:eastAsia="SimSun" w:hAnsi="Calibri"/>
          <w:spacing w:val="6"/>
          <w:lang w:eastAsia="en-US" w:bidi="ar-EG"/>
        </w:rPr>
        <w:t>2010</w:t>
      </w:r>
      <w:r w:rsidRPr="000E18D5">
        <w:rPr>
          <w:rFonts w:ascii="Calibri" w:eastAsia="SimSun" w:hAnsi="Calibri" w:hint="cs"/>
          <w:spacing w:val="6"/>
          <w:rtl/>
          <w:lang w:val="ru-RU" w:eastAsia="en-US" w:bidi="ar-EG"/>
        </w:rPr>
        <w:t xml:space="preserve"> </w:t>
      </w:r>
      <w:r w:rsidRPr="000E18D5">
        <w:rPr>
          <w:rFonts w:ascii="Calibri" w:eastAsia="SimSun" w:hAnsi="Calibri" w:hint="cs"/>
          <w:spacing w:val="6"/>
          <w:rtl/>
          <w:lang w:eastAsia="en-US" w:bidi="ar-EG"/>
        </w:rPr>
        <w:t xml:space="preserve">للمرة الأولى </w:t>
      </w:r>
      <w:r w:rsidRPr="000E18D5">
        <w:rPr>
          <w:rFonts w:ascii="Calibri" w:eastAsia="SimSun" w:hAnsi="Calibri"/>
          <w:spacing w:val="6"/>
          <w:rtl/>
          <w:lang w:eastAsia="en-US" w:bidi="ar-EG"/>
        </w:rPr>
        <w:t xml:space="preserve">عدد </w:t>
      </w:r>
      <w:r w:rsidRPr="000E18D5">
        <w:rPr>
          <w:rFonts w:ascii="Calibri" w:eastAsia="SimSun" w:hAnsi="Calibri" w:hint="cs"/>
          <w:spacing w:val="6"/>
          <w:rtl/>
          <w:lang w:eastAsia="en-US" w:bidi="ar-EG"/>
        </w:rPr>
        <w:t>المشاركين من البلدان المتقدمة. و</w:t>
      </w:r>
      <w:r w:rsidRPr="000E18D5">
        <w:rPr>
          <w:rFonts w:ascii="Calibri" w:eastAsia="SimSun" w:hAnsi="Calibri"/>
          <w:spacing w:val="6"/>
          <w:rtl/>
          <w:lang w:eastAsia="en-US" w:bidi="ar-EG"/>
        </w:rPr>
        <w:t xml:space="preserve">منذ عام </w:t>
      </w:r>
      <w:r w:rsidRPr="000E18D5">
        <w:rPr>
          <w:rFonts w:ascii="Calibri" w:eastAsia="SimSun" w:hAnsi="Calibri"/>
          <w:spacing w:val="6"/>
          <w:lang w:eastAsia="en-US" w:bidi="ar-EG"/>
        </w:rPr>
        <w:t>2007</w:t>
      </w:r>
      <w:r w:rsidRPr="000E18D5">
        <w:rPr>
          <w:rFonts w:ascii="Calibri" w:eastAsia="SimSun" w:hAnsi="Calibri" w:hint="cs"/>
          <w:spacing w:val="6"/>
          <w:rtl/>
          <w:lang w:eastAsia="en-US" w:bidi="ar-EG"/>
        </w:rPr>
        <w:t xml:space="preserve"> بلغ مجموع البلدان الجديدة المشاركة التي لم تكن تشارك قبل ذلك في أعمال قطاع تقييس </w:t>
      </w:r>
      <w:r w:rsidRPr="000E18D5">
        <w:rPr>
          <w:rFonts w:ascii="Calibri" w:eastAsia="SimSun" w:hAnsi="Calibri" w:hint="cs"/>
          <w:rtl/>
          <w:lang w:eastAsia="en-US" w:bidi="ar-EG"/>
        </w:rPr>
        <w:t xml:space="preserve">الاتصالات </w:t>
      </w:r>
      <w:r w:rsidRPr="000E18D5">
        <w:rPr>
          <w:rFonts w:ascii="Calibri" w:eastAsia="SimSun" w:hAnsi="Calibri"/>
          <w:lang w:eastAsia="en-US" w:bidi="ar-EG"/>
        </w:rPr>
        <w:t>41</w:t>
      </w:r>
      <w:r w:rsidRPr="000E18D5">
        <w:rPr>
          <w:rFonts w:ascii="Calibri" w:eastAsia="SimSun" w:hAnsi="Calibri"/>
          <w:rtl/>
          <w:lang w:eastAsia="en-US" w:bidi="ar-EG"/>
        </w:rPr>
        <w:t xml:space="preserve"> بلدا</w:t>
      </w:r>
      <w:r w:rsidRPr="000E18D5">
        <w:rPr>
          <w:rFonts w:ascii="Calibri" w:eastAsia="SimSun" w:hAnsi="Calibri" w:hint="cs"/>
          <w:rtl/>
          <w:lang w:eastAsia="en-US" w:bidi="ar-EG"/>
        </w:rPr>
        <w:t>ً</w:t>
      </w:r>
      <w:r w:rsidRPr="000E18D5">
        <w:rPr>
          <w:rFonts w:ascii="Calibri" w:eastAsia="SimSun" w:hAnsi="Calibri"/>
          <w:rtl/>
          <w:lang w:eastAsia="en-US" w:bidi="ar-EG"/>
        </w:rPr>
        <w:t xml:space="preserve"> تتضمن </w:t>
      </w:r>
      <w:r w:rsidRPr="000E18D5">
        <w:rPr>
          <w:rFonts w:ascii="Calibri" w:eastAsia="SimSun" w:hAnsi="Calibri"/>
          <w:lang w:eastAsia="en-US" w:bidi="ar-EG"/>
        </w:rPr>
        <w:t>16</w:t>
      </w:r>
      <w:r w:rsidRPr="000E18D5">
        <w:rPr>
          <w:rFonts w:ascii="Calibri" w:eastAsia="SimSun" w:hAnsi="Calibri"/>
          <w:rtl/>
          <w:lang w:eastAsia="en-US" w:bidi="ar-EG"/>
        </w:rPr>
        <w:t xml:space="preserve"> بلدا</w:t>
      </w:r>
      <w:r w:rsidRPr="000E18D5">
        <w:rPr>
          <w:rFonts w:ascii="Calibri" w:eastAsia="SimSun" w:hAnsi="Calibri" w:hint="cs"/>
          <w:rtl/>
          <w:lang w:eastAsia="en-US" w:bidi="ar-EG"/>
        </w:rPr>
        <w:t>ً</w:t>
      </w:r>
      <w:r w:rsidRPr="000E18D5">
        <w:rPr>
          <w:rFonts w:ascii="Calibri" w:eastAsia="SimSun" w:hAnsi="Calibri"/>
          <w:rtl/>
          <w:lang w:eastAsia="en-US" w:bidi="ar-EG"/>
        </w:rPr>
        <w:t xml:space="preserve"> خلال عام </w:t>
      </w:r>
      <w:r w:rsidRPr="000E18D5">
        <w:rPr>
          <w:rFonts w:ascii="Calibri" w:eastAsia="SimSun" w:hAnsi="Calibri"/>
          <w:lang w:eastAsia="en-US" w:bidi="ar-EG"/>
        </w:rPr>
        <w:t>2011</w:t>
      </w:r>
      <w:r w:rsidRPr="000E18D5">
        <w:rPr>
          <w:rFonts w:ascii="Calibri" w:eastAsia="SimSun" w:hAnsi="Calibri"/>
          <w:rtl/>
          <w:lang w:eastAsia="en-US" w:bidi="ar-EG"/>
        </w:rPr>
        <w:t xml:space="preserve">. وقد شهدت معظم لجان دراسات القطاع زيادة قوية في المشاركة خلال فترة الدراسات الحالية. وارتفعت بشكل خاص </w:t>
      </w:r>
      <w:r w:rsidRPr="000E18D5">
        <w:rPr>
          <w:rFonts w:ascii="Calibri" w:eastAsia="SimSun" w:hAnsi="Calibri" w:hint="cs"/>
          <w:rtl/>
          <w:lang w:eastAsia="en-US" w:bidi="ar-EG"/>
        </w:rPr>
        <w:t>ال</w:t>
      </w:r>
      <w:r w:rsidRPr="000E18D5">
        <w:rPr>
          <w:rFonts w:ascii="Calibri" w:eastAsia="SimSun" w:hAnsi="Calibri"/>
          <w:rtl/>
          <w:lang w:eastAsia="en-US" w:bidi="ar-EG"/>
        </w:rPr>
        <w:t>مشاركة</w:t>
      </w:r>
      <w:r w:rsidRPr="000E18D5">
        <w:rPr>
          <w:rFonts w:ascii="Calibri" w:eastAsia="SimSun" w:hAnsi="Calibri" w:hint="cs"/>
          <w:rtl/>
          <w:lang w:eastAsia="en-US" w:bidi="ar-EG"/>
        </w:rPr>
        <w:t xml:space="preserve"> من</w:t>
      </w:r>
      <w:r w:rsidRPr="000E18D5">
        <w:rPr>
          <w:rFonts w:ascii="Calibri" w:eastAsia="SimSun" w:hAnsi="Calibri"/>
          <w:rtl/>
          <w:lang w:eastAsia="en-US" w:bidi="ar-EG"/>
        </w:rPr>
        <w:t xml:space="preserve"> منطقة </w:t>
      </w:r>
      <w:r w:rsidR="00712456">
        <w:rPr>
          <w:rFonts w:ascii="Calibri" w:eastAsia="SimSun" w:hAnsi="Calibri"/>
          <w:rtl/>
          <w:lang w:eastAsia="en-US" w:bidi="ar-EG"/>
        </w:rPr>
        <w:t>إفريقي</w:t>
      </w:r>
      <w:r w:rsidRPr="000E18D5">
        <w:rPr>
          <w:rFonts w:ascii="Calibri" w:eastAsia="SimSun" w:hAnsi="Calibri"/>
          <w:rtl/>
          <w:lang w:eastAsia="en-US" w:bidi="ar-EG"/>
        </w:rPr>
        <w:t>ا</w:t>
      </w:r>
      <w:r w:rsidRPr="000E18D5">
        <w:rPr>
          <w:rFonts w:ascii="Calibri" w:eastAsia="SimSun" w:hAnsi="Calibri" w:hint="cs"/>
          <w:rtl/>
          <w:lang w:eastAsia="en-US" w:bidi="ar-EG"/>
        </w:rPr>
        <w:t>.</w:t>
      </w:r>
    </w:p>
    <w:p w:rsidR="00F1428A" w:rsidRPr="000E18D5" w:rsidRDefault="00F1428A" w:rsidP="00F1428A">
      <w:pPr>
        <w:tabs>
          <w:tab w:val="clear" w:pos="794"/>
          <w:tab w:val="clear" w:pos="1191"/>
          <w:tab w:val="clear" w:pos="1588"/>
          <w:tab w:val="clear" w:pos="1985"/>
        </w:tabs>
        <w:rPr>
          <w:rFonts w:ascii="Calibri" w:eastAsia="SimSun" w:hAnsi="Calibri"/>
          <w:rtl/>
          <w:lang w:eastAsia="en-US" w:bidi="ar-EG"/>
        </w:rPr>
      </w:pPr>
      <w:r w:rsidRPr="000E18D5">
        <w:rPr>
          <w:rFonts w:ascii="Calibri" w:eastAsia="SimSun" w:hAnsi="Calibri" w:hint="cs"/>
          <w:rtl/>
          <w:lang w:eastAsia="en-US" w:bidi="ar-EG"/>
        </w:rPr>
        <w:t xml:space="preserve">ويتواصل نمو </w:t>
      </w:r>
      <w:r w:rsidRPr="000E18D5">
        <w:rPr>
          <w:rFonts w:ascii="Calibri" w:eastAsia="SimSun" w:hAnsi="Calibri"/>
          <w:rtl/>
          <w:lang w:eastAsia="en-US" w:bidi="ar-EG"/>
        </w:rPr>
        <w:t xml:space="preserve">برنامج </w:t>
      </w:r>
      <w:r w:rsidRPr="000E18D5">
        <w:rPr>
          <w:rFonts w:ascii="Calibri" w:eastAsia="SimSun" w:hAnsi="Calibri" w:hint="cs"/>
          <w:rtl/>
          <w:lang w:eastAsia="en-US" w:bidi="ar-EG"/>
        </w:rPr>
        <w:t>ال</w:t>
      </w:r>
      <w:r w:rsidRPr="000E18D5">
        <w:rPr>
          <w:rFonts w:ascii="Calibri" w:eastAsia="SimSun" w:hAnsi="Calibri"/>
          <w:rtl/>
          <w:lang w:eastAsia="en-US" w:bidi="ar-EG"/>
        </w:rPr>
        <w:t xml:space="preserve">توجيه </w:t>
      </w:r>
      <w:r w:rsidRPr="000E18D5">
        <w:rPr>
          <w:rFonts w:ascii="Calibri" w:eastAsia="SimSun" w:hAnsi="Calibri" w:hint="cs"/>
          <w:rtl/>
          <w:lang w:eastAsia="en-US" w:bidi="ar-EG"/>
        </w:rPr>
        <w:t xml:space="preserve">الذي </w:t>
      </w:r>
      <w:r w:rsidRPr="000E18D5">
        <w:rPr>
          <w:rFonts w:ascii="Calibri" w:eastAsia="SimSun" w:hAnsi="Calibri"/>
          <w:rtl/>
          <w:lang w:eastAsia="en-US" w:bidi="ar-EG"/>
        </w:rPr>
        <w:t xml:space="preserve">استحدث </w:t>
      </w:r>
      <w:r w:rsidRPr="000E18D5">
        <w:rPr>
          <w:rFonts w:ascii="Calibri" w:eastAsia="SimSun" w:hAnsi="Calibri" w:hint="cs"/>
          <w:rtl/>
          <w:lang w:eastAsia="en-US" w:bidi="ar-EG"/>
        </w:rPr>
        <w:t xml:space="preserve">في أغسطس </w:t>
      </w:r>
      <w:r w:rsidRPr="000E18D5">
        <w:rPr>
          <w:rFonts w:ascii="Calibri" w:eastAsia="SimSun" w:hAnsi="Calibri"/>
          <w:lang w:eastAsia="en-US" w:bidi="ar-EG"/>
        </w:rPr>
        <w:t>2011</w:t>
      </w:r>
      <w:r w:rsidRPr="000E18D5">
        <w:rPr>
          <w:rFonts w:ascii="Calibri" w:eastAsia="SimSun" w:hAnsi="Calibri" w:hint="cs"/>
          <w:rtl/>
          <w:lang w:val="es-ES_tradnl" w:eastAsia="en-US" w:bidi="ar-EG"/>
        </w:rPr>
        <w:t xml:space="preserve"> </w:t>
      </w:r>
      <w:r w:rsidRPr="000E18D5">
        <w:rPr>
          <w:rFonts w:ascii="Calibri" w:eastAsia="SimSun" w:hAnsi="Calibri"/>
          <w:rtl/>
          <w:lang w:eastAsia="en-US" w:bidi="ar-EG"/>
        </w:rPr>
        <w:t xml:space="preserve">للمندوبين الجدد </w:t>
      </w:r>
      <w:r w:rsidRPr="000E18D5">
        <w:rPr>
          <w:rFonts w:ascii="Calibri" w:eastAsia="SimSun" w:hAnsi="Calibri" w:hint="cs"/>
          <w:rtl/>
          <w:lang w:eastAsia="en-US" w:bidi="ar-EG"/>
        </w:rPr>
        <w:t>المشاركين في</w:t>
      </w:r>
      <w:r w:rsidRPr="000E18D5">
        <w:rPr>
          <w:rFonts w:ascii="Calibri" w:eastAsia="SimSun" w:hAnsi="Calibri"/>
          <w:rtl/>
          <w:lang w:eastAsia="en-US" w:bidi="ar-EG"/>
        </w:rPr>
        <w:t xml:space="preserve"> لجان دراسات قطاع تقييس </w:t>
      </w:r>
      <w:r w:rsidRPr="000E18D5">
        <w:rPr>
          <w:rFonts w:ascii="Calibri" w:eastAsia="SimSun" w:hAnsi="Calibri"/>
          <w:spacing w:val="6"/>
          <w:rtl/>
          <w:lang w:eastAsia="en-US" w:bidi="ar-EG"/>
        </w:rPr>
        <w:t>الاتصالات</w:t>
      </w:r>
      <w:r w:rsidRPr="000E18D5">
        <w:rPr>
          <w:rFonts w:ascii="Calibri" w:eastAsia="SimSun" w:hAnsi="Calibri" w:hint="cs"/>
          <w:spacing w:val="6"/>
          <w:rtl/>
          <w:lang w:eastAsia="en-US" w:bidi="ar-EG"/>
        </w:rPr>
        <w:t>.</w:t>
      </w:r>
      <w:r w:rsidRPr="000E18D5">
        <w:rPr>
          <w:rFonts w:ascii="Calibri" w:eastAsia="SimSun" w:hAnsi="Calibri"/>
          <w:spacing w:val="6"/>
          <w:rtl/>
          <w:lang w:eastAsia="en-US" w:bidi="ar-EG"/>
        </w:rPr>
        <w:t xml:space="preserve"> وتتاح المشاركة عن بُعد خلال </w:t>
      </w:r>
      <w:r w:rsidRPr="000E18D5">
        <w:rPr>
          <w:rFonts w:ascii="Calibri" w:eastAsia="SimSun" w:hAnsi="Calibri" w:hint="cs"/>
          <w:spacing w:val="6"/>
          <w:rtl/>
          <w:lang w:eastAsia="en-US" w:bidi="ar-EG"/>
        </w:rPr>
        <w:t xml:space="preserve">جميع </w:t>
      </w:r>
      <w:r w:rsidRPr="000E18D5">
        <w:rPr>
          <w:rFonts w:ascii="Calibri" w:eastAsia="SimSun" w:hAnsi="Calibri"/>
          <w:spacing w:val="6"/>
          <w:rtl/>
          <w:lang w:eastAsia="en-US" w:bidi="ar-EG"/>
        </w:rPr>
        <w:t xml:space="preserve">اجتماعات لجان الدراسات دون تحميل المشاركين عن بُعد أي تكاليف (باستعمال خيار </w:t>
      </w:r>
      <w:r w:rsidRPr="000E18D5">
        <w:rPr>
          <w:rFonts w:ascii="Calibri" w:eastAsia="SimSun" w:hAnsi="Calibri" w:hint="cs"/>
          <w:spacing w:val="6"/>
          <w:rtl/>
          <w:lang w:eastAsia="en-US" w:bidi="ar-EG"/>
        </w:rPr>
        <w:t>"معاودة</w:t>
      </w:r>
      <w:r w:rsidRPr="000E18D5">
        <w:rPr>
          <w:rFonts w:ascii="Calibri" w:eastAsia="SimSun" w:hAnsi="Calibri"/>
          <w:spacing w:val="6"/>
          <w:rtl/>
          <w:lang w:eastAsia="en-US" w:bidi="ar-EG"/>
        </w:rPr>
        <w:t xml:space="preserve"> الاتصال</w:t>
      </w:r>
      <w:r w:rsidRPr="000E18D5">
        <w:rPr>
          <w:rFonts w:ascii="Calibri" w:eastAsia="SimSun" w:hAnsi="Calibri" w:hint="cs"/>
          <w:spacing w:val="6"/>
          <w:rtl/>
          <w:lang w:eastAsia="en-US" w:bidi="ar-EG"/>
        </w:rPr>
        <w:t>"</w:t>
      </w:r>
      <w:r w:rsidRPr="000E18D5">
        <w:rPr>
          <w:rFonts w:ascii="Calibri" w:eastAsia="SimSun" w:hAnsi="Calibri"/>
          <w:spacing w:val="6"/>
          <w:rtl/>
          <w:lang w:eastAsia="en-US" w:bidi="ar-EG"/>
        </w:rPr>
        <w:t>).</w:t>
      </w:r>
      <w:r w:rsidRPr="000E18D5">
        <w:rPr>
          <w:rFonts w:ascii="Calibri" w:eastAsia="SimSun" w:hAnsi="Calibri" w:hint="cs"/>
          <w:spacing w:val="6"/>
          <w:rtl/>
          <w:lang w:eastAsia="en-US" w:bidi="ar-EG"/>
        </w:rPr>
        <w:t xml:space="preserve"> وت</w:t>
      </w:r>
      <w:r w:rsidRPr="000E18D5">
        <w:rPr>
          <w:rFonts w:ascii="Calibri" w:eastAsia="SimSun" w:hAnsi="Calibri"/>
          <w:spacing w:val="6"/>
          <w:rtl/>
          <w:lang w:eastAsia="en-US" w:bidi="ar-EG"/>
        </w:rPr>
        <w:t>توفر في الجلسات العامة الافتتاحية والختامية خدمات ترجمة شفهية بشكل كامل. و</w:t>
      </w:r>
      <w:r w:rsidRPr="000E18D5">
        <w:rPr>
          <w:rFonts w:ascii="Calibri" w:eastAsia="SimSun" w:hAnsi="Calibri" w:hint="cs"/>
          <w:spacing w:val="6"/>
          <w:rtl/>
          <w:lang w:eastAsia="en-US" w:bidi="ar-EG"/>
        </w:rPr>
        <w:t>يمكن</w:t>
      </w:r>
      <w:r w:rsidRPr="000E18D5">
        <w:rPr>
          <w:rFonts w:ascii="Calibri" w:eastAsia="SimSun" w:hAnsi="Calibri"/>
          <w:spacing w:val="6"/>
          <w:rtl/>
          <w:lang w:eastAsia="en-US" w:bidi="ar-EG"/>
        </w:rPr>
        <w:t xml:space="preserve"> ترجمة المساهمات المقدمة إلى لجان الدراسات إلى ست لغات إذا وصلت قبل أي اجتماع بشهرين.</w:t>
      </w:r>
      <w:r w:rsidRPr="000E18D5">
        <w:rPr>
          <w:rFonts w:ascii="Calibri" w:eastAsia="SimSun" w:hAnsi="Calibri" w:hint="cs"/>
          <w:spacing w:val="6"/>
          <w:rtl/>
          <w:lang w:eastAsia="en-US" w:bidi="ar-EG"/>
        </w:rPr>
        <w:t xml:space="preserve"> كما تمت ترجمة بعض التوصيات الجديدة التي تمت الموافقة عليها </w:t>
      </w:r>
      <w:r w:rsidRPr="000E18D5">
        <w:rPr>
          <w:rFonts w:ascii="Calibri" w:eastAsia="SimSun" w:hAnsi="Calibri"/>
          <w:color w:val="000000"/>
          <w:spacing w:val="6"/>
          <w:rtl/>
          <w:lang w:val="en-GB" w:eastAsia="en-US" w:bidi="ar-EG"/>
        </w:rPr>
        <w:t xml:space="preserve">في إطار عملية ال‍موافقة البديلة </w:t>
      </w:r>
      <w:r w:rsidRPr="000E18D5">
        <w:rPr>
          <w:rFonts w:ascii="Calibri" w:eastAsia="SimSun" w:hAnsi="Calibri"/>
          <w:color w:val="000000"/>
          <w:spacing w:val="6"/>
          <w:lang w:val="en-GB" w:eastAsia="en-US" w:bidi="ar-EG"/>
        </w:rPr>
        <w:t>(AAP)</w:t>
      </w:r>
      <w:r w:rsidRPr="000E18D5">
        <w:rPr>
          <w:rFonts w:ascii="Calibri" w:eastAsia="SimSun" w:hAnsi="Calibri"/>
          <w:spacing w:val="6"/>
          <w:rtl/>
          <w:lang w:eastAsia="en-US" w:bidi="ar-EG"/>
        </w:rPr>
        <w:t>.</w:t>
      </w:r>
      <w:r w:rsidRPr="000E18D5">
        <w:rPr>
          <w:rFonts w:ascii="Calibri" w:eastAsia="SimSun" w:hAnsi="Calibri"/>
          <w:color w:val="000000"/>
          <w:spacing w:val="6"/>
          <w:rtl/>
          <w:lang w:val="en-GB" w:eastAsia="en-US" w:bidi="ar-EG"/>
        </w:rPr>
        <w:t xml:space="preserve"> وقد قوبلت خدمة النشر المباشر </w:t>
      </w:r>
      <w:r w:rsidRPr="000E18D5">
        <w:rPr>
          <w:rFonts w:ascii="Calibri" w:eastAsia="SimSun" w:hAnsi="Calibri" w:hint="cs"/>
          <w:color w:val="000000"/>
          <w:spacing w:val="6"/>
          <w:rtl/>
          <w:lang w:val="en-GB" w:eastAsia="en-US" w:bidi="ar-EG"/>
        </w:rPr>
        <w:t xml:space="preserve">الجديدة </w:t>
      </w:r>
      <w:r w:rsidRPr="000E18D5">
        <w:rPr>
          <w:rFonts w:ascii="Calibri" w:eastAsia="SimSun" w:hAnsi="Calibri"/>
          <w:color w:val="000000"/>
          <w:spacing w:val="6"/>
          <w:rtl/>
          <w:lang w:val="en-GB" w:eastAsia="en-US" w:bidi="ar-EG"/>
        </w:rPr>
        <w:t>للوثائق</w:t>
      </w:r>
      <w:r w:rsidRPr="000E18D5">
        <w:rPr>
          <w:rFonts w:ascii="Calibri" w:eastAsia="SimSun" w:hAnsi="Calibri"/>
          <w:color w:val="000000"/>
          <w:rtl/>
          <w:lang w:val="en-GB" w:eastAsia="en-US" w:bidi="ar-EG"/>
        </w:rPr>
        <w:t xml:space="preserve"> المقدمة حديثاً للأعضاء بكثير من التقدير</w:t>
      </w:r>
      <w:r w:rsidRPr="000E18D5">
        <w:rPr>
          <w:rFonts w:ascii="Calibri" w:eastAsia="SimSun" w:hAnsi="Calibri" w:hint="cs"/>
          <w:color w:val="000000"/>
          <w:rtl/>
          <w:lang w:val="en-GB" w:eastAsia="en-US" w:bidi="ar-EG"/>
        </w:rPr>
        <w:t xml:space="preserve">. </w:t>
      </w:r>
      <w:r w:rsidRPr="000E18D5">
        <w:rPr>
          <w:rFonts w:ascii="Calibri" w:eastAsia="SimSun" w:hAnsi="Calibri" w:hint="cs"/>
          <w:rtl/>
          <w:lang w:eastAsia="en-US" w:bidi="ar-EG"/>
        </w:rPr>
        <w:t>ويلقى برنامج المنح المتاح للبلدان المستحقة لحضور اجتماعات لجان دراسات قطاع تقييس الاتصالات العشر صدى واسعاً.</w:t>
      </w:r>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en-GB" w:eastAsia="en-US" w:bidi="ar-EG"/>
        </w:rPr>
        <w:t>وخصصت</w:t>
      </w:r>
      <w:r w:rsidRPr="000E18D5">
        <w:rPr>
          <w:rFonts w:ascii="Calibri" w:eastAsia="SimSun" w:hAnsi="Calibri"/>
          <w:color w:val="000000"/>
          <w:rtl/>
          <w:lang w:val="en-GB" w:eastAsia="en-US" w:bidi="ar-EG"/>
        </w:rPr>
        <w:t xml:space="preserve"> منح كاملة جزئي</w:t>
      </w:r>
      <w:r w:rsidRPr="000E18D5">
        <w:rPr>
          <w:rFonts w:ascii="Calibri" w:eastAsia="SimSun" w:hAnsi="Calibri" w:hint="cs"/>
          <w:color w:val="000000"/>
          <w:rtl/>
          <w:lang w:val="en-GB" w:eastAsia="en-US" w:bidi="ar-EG"/>
        </w:rPr>
        <w:t>ة،</w:t>
      </w:r>
      <w:r w:rsidRPr="000E18D5">
        <w:rPr>
          <w:rFonts w:ascii="Calibri" w:eastAsia="SimSun" w:hAnsi="Calibri"/>
          <w:color w:val="000000"/>
          <w:rtl/>
          <w:lang w:val="en-GB" w:eastAsia="en-US" w:bidi="ar-EG"/>
        </w:rPr>
        <w:t xml:space="preserve"> تبعاً للتمويل المتاح،</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rtl/>
          <w:lang w:val="en-GB" w:eastAsia="en-US" w:bidi="ar-EG"/>
        </w:rPr>
        <w:t>لتيسير المشاركة من أقل البلدان نمواً ومن البلدان النامية ذات الدخل المنخفض</w:t>
      </w:r>
      <w:r w:rsidRPr="000E18D5">
        <w:rPr>
          <w:rFonts w:ascii="Calibri" w:eastAsia="SimSun" w:hAnsi="Calibri" w:hint="cs"/>
          <w:color w:val="000000"/>
          <w:rtl/>
          <w:lang w:val="en-GB" w:eastAsia="en-US" w:bidi="ar-EG"/>
        </w:rPr>
        <w:t>.</w:t>
      </w:r>
      <w:r w:rsidRPr="000E18D5">
        <w:rPr>
          <w:rFonts w:ascii="Calibri" w:eastAsia="SimSun" w:hAnsi="Calibri" w:hint="cs"/>
          <w:rtl/>
          <w:lang w:eastAsia="en-US" w:bidi="ar-EG"/>
        </w:rPr>
        <w:t xml:space="preserve"> ونشر مكتب تقييس الاتصالات خلال عام</w:t>
      </w:r>
      <w:r w:rsidRPr="000E18D5">
        <w:rPr>
          <w:rFonts w:ascii="Calibri" w:eastAsia="SimSun" w:hAnsi="Calibri" w:hint="eastAsia"/>
          <w:rtl/>
          <w:lang w:eastAsia="en-US" w:bidi="ar-EG"/>
        </w:rPr>
        <w:t> </w:t>
      </w:r>
      <w:r w:rsidRPr="000E18D5">
        <w:rPr>
          <w:rFonts w:ascii="Calibri" w:eastAsia="SimSun" w:hAnsi="Calibri"/>
          <w:lang w:eastAsia="en-US" w:bidi="ar-EG"/>
        </w:rPr>
        <w:t>2014</w:t>
      </w:r>
      <w:r w:rsidRPr="000E18D5">
        <w:rPr>
          <w:rFonts w:ascii="Calibri" w:eastAsia="SimSun" w:hAnsi="Calibri" w:hint="cs"/>
          <w:rtl/>
          <w:lang w:eastAsia="en-US" w:bidi="ar-EG"/>
        </w:rPr>
        <w:t xml:space="preserve"> دليلاً لمساعدة البلدان النامية على إنشاء أمانة وطنية للتقييس من أجل زيادة إشراك البلدان النامية في لجان دراسات قطاع تقييس الاتصالات. وساهمت شركات</w:t>
      </w:r>
      <w:r w:rsidRPr="000E18D5">
        <w:rPr>
          <w:rFonts w:ascii="Calibri" w:eastAsia="SimSun" w:hAnsi="Calibri" w:hint="eastAsia"/>
          <w:rtl/>
          <w:lang w:eastAsia="en-US" w:bidi="ar-EG"/>
        </w:rPr>
        <w:t> </w:t>
      </w:r>
      <w:r w:rsidRPr="000E18D5">
        <w:rPr>
          <w:rFonts w:ascii="Calibri" w:eastAsia="SimSun" w:hAnsi="Calibri"/>
          <w:lang w:eastAsia="en-US" w:bidi="ar-EG"/>
        </w:rPr>
        <w:t xml:space="preserve">(NSN) </w:t>
      </w:r>
      <w:r w:rsidRPr="000E18D5">
        <w:rPr>
          <w:rFonts w:ascii="Calibri" w:eastAsia="SimSun" w:hAnsi="Calibri"/>
          <w:lang w:val="en-GB" w:eastAsia="en-US" w:bidi="ar-EG"/>
        </w:rPr>
        <w:t>Nokia</w:t>
      </w:r>
      <w:r w:rsidRPr="000E18D5">
        <w:rPr>
          <w:rFonts w:ascii="Calibri" w:eastAsia="SimSun" w:hAnsi="Calibri"/>
          <w:lang w:eastAsia="en-US" w:bidi="ar-EG"/>
        </w:rPr>
        <w:t> </w:t>
      </w:r>
      <w:r w:rsidRPr="000E18D5">
        <w:rPr>
          <w:rFonts w:ascii="Calibri" w:eastAsia="SimSun" w:hAnsi="Calibri"/>
          <w:lang w:val="en-GB" w:eastAsia="en-US" w:bidi="ar-EG"/>
        </w:rPr>
        <w:t>Siemens Networks</w:t>
      </w:r>
      <w:r w:rsidRPr="000E18D5">
        <w:rPr>
          <w:rFonts w:ascii="Calibri" w:eastAsia="SimSun" w:hAnsi="Calibri" w:hint="cs"/>
          <w:rtl/>
          <w:lang w:val="en-GB" w:eastAsia="en-US" w:bidi="ar-EG"/>
        </w:rPr>
        <w:t xml:space="preserve"> وميكروسوفت و</w:t>
      </w:r>
      <w:r w:rsidRPr="000E18D5">
        <w:rPr>
          <w:rFonts w:ascii="Calibri" w:eastAsia="SimSun" w:hAnsi="Calibri"/>
          <w:lang w:eastAsia="en-US" w:bidi="ar-EG"/>
        </w:rPr>
        <w:t>Cisco</w:t>
      </w:r>
      <w:r w:rsidRPr="000E18D5">
        <w:rPr>
          <w:rFonts w:ascii="Calibri" w:eastAsia="SimSun" w:hAnsi="Calibri" w:hint="cs"/>
          <w:rtl/>
          <w:lang w:eastAsia="en-US" w:bidi="ar-EG"/>
        </w:rPr>
        <w:t xml:space="preserve"> وحكومة جمهورية كوريا</w:t>
      </w:r>
      <w:r w:rsidRPr="000E18D5">
        <w:rPr>
          <w:rFonts w:ascii="Calibri" w:eastAsia="SimSun" w:hAnsi="Calibri" w:hint="eastAsia"/>
          <w:rtl/>
          <w:lang w:eastAsia="en-US" w:bidi="ar-EG"/>
        </w:rPr>
        <w:t> </w:t>
      </w:r>
      <w:r w:rsidRPr="000E18D5">
        <w:rPr>
          <w:rFonts w:ascii="Calibri" w:eastAsia="SimSun" w:hAnsi="Calibri" w:hint="cs"/>
          <w:rtl/>
          <w:lang w:eastAsia="en-US" w:bidi="ar-EG"/>
        </w:rPr>
        <w:t>في صندوق سد الفجوة التقييسية.</w:t>
      </w:r>
    </w:p>
    <w:p w:rsidR="00F1428A" w:rsidRPr="000E18D5" w:rsidRDefault="00F1428A" w:rsidP="00AF42E0">
      <w:pPr>
        <w:pStyle w:val="Heading2M"/>
      </w:pPr>
      <w:bookmarkStart w:id="258" w:name="_Toc324955893"/>
      <w:bookmarkStart w:id="259" w:name="_Toc357519323"/>
      <w:bookmarkStart w:id="260" w:name="_Toc386459893"/>
      <w:bookmarkStart w:id="261" w:name="_Toc386461000"/>
      <w:bookmarkStart w:id="262" w:name="_Toc386461476"/>
      <w:r w:rsidRPr="000E18D5">
        <w:t>2.3</w:t>
      </w:r>
      <w:proofErr w:type="gramStart"/>
      <w:r w:rsidRPr="000E18D5">
        <w:t>.T</w:t>
      </w:r>
      <w:proofErr w:type="gramEnd"/>
      <w:r w:rsidRPr="000E18D5">
        <w:rPr>
          <w:rtl/>
        </w:rPr>
        <w:tab/>
        <w:t>أنشطة التدريب</w:t>
      </w:r>
      <w:bookmarkEnd w:id="258"/>
      <w:bookmarkEnd w:id="259"/>
      <w:bookmarkEnd w:id="260"/>
      <w:bookmarkEnd w:id="261"/>
      <w:bookmarkEnd w:id="262"/>
    </w:p>
    <w:p w:rsidR="00F1428A" w:rsidRPr="000E18D5" w:rsidRDefault="00F1428A" w:rsidP="00F1428A">
      <w:pPr>
        <w:tabs>
          <w:tab w:val="clear" w:pos="794"/>
          <w:tab w:val="clear" w:pos="1191"/>
          <w:tab w:val="clear" w:pos="1588"/>
          <w:tab w:val="clear" w:pos="1985"/>
        </w:tabs>
        <w:rPr>
          <w:rFonts w:ascii="Calibri" w:eastAsia="SimSun" w:hAnsi="Calibri"/>
          <w:color w:val="000000"/>
          <w:rtl/>
          <w:lang w:val="ru-RU" w:eastAsia="en-US" w:bidi="ar-EG"/>
        </w:rPr>
      </w:pPr>
      <w:r w:rsidRPr="000E18D5">
        <w:rPr>
          <w:rFonts w:ascii="Calibri" w:eastAsia="SimSun" w:hAnsi="Calibri"/>
          <w:spacing w:val="2"/>
          <w:rtl/>
          <w:lang w:eastAsia="en-US" w:bidi="ar-EG"/>
        </w:rPr>
        <w:t>عقدت ثلاث ورش عمل</w:t>
      </w:r>
      <w:r w:rsidRPr="000E18D5">
        <w:rPr>
          <w:rFonts w:ascii="Calibri" w:eastAsia="SimSun" w:hAnsi="Calibri" w:hint="cs"/>
          <w:spacing w:val="2"/>
          <w:rtl/>
          <w:lang w:eastAsia="en-US" w:bidi="ar-EG"/>
        </w:rPr>
        <w:t xml:space="preserve"> إقليمية </w:t>
      </w:r>
      <w:r w:rsidRPr="000E18D5">
        <w:rPr>
          <w:rFonts w:ascii="Calibri" w:eastAsia="SimSun" w:hAnsi="Calibri"/>
          <w:i/>
          <w:iCs/>
          <w:spacing w:val="2"/>
          <w:rtl/>
          <w:lang w:val="ar-SA" w:eastAsia="en-US"/>
        </w:rPr>
        <w:t>لسد الفجوة التقييسية</w:t>
      </w:r>
      <w:r w:rsidRPr="000E18D5">
        <w:rPr>
          <w:rFonts w:ascii="Calibri" w:eastAsia="SimSun" w:hAnsi="Calibri" w:hint="cs"/>
          <w:i/>
          <w:iCs/>
          <w:spacing w:val="2"/>
          <w:rtl/>
          <w:lang w:val="ar-SA" w:eastAsia="en-US"/>
        </w:rPr>
        <w:t xml:space="preserve"> </w:t>
      </w:r>
      <w:r w:rsidRPr="000E18D5">
        <w:rPr>
          <w:rFonts w:ascii="Calibri" w:eastAsia="SimSun" w:hAnsi="Calibri"/>
          <w:spacing w:val="2"/>
          <w:lang w:eastAsia="en-US"/>
        </w:rPr>
        <w:t>(BSG)</w:t>
      </w:r>
      <w:r w:rsidRPr="000E18D5">
        <w:rPr>
          <w:rFonts w:ascii="Calibri" w:eastAsia="SimSun" w:hAnsi="Calibri"/>
          <w:spacing w:val="2"/>
          <w:rtl/>
          <w:lang w:val="ar-SA" w:eastAsia="en-US" w:bidi="ar-EG"/>
        </w:rPr>
        <w:t xml:space="preserve">: </w:t>
      </w:r>
      <w:r w:rsidRPr="000E18D5">
        <w:rPr>
          <w:rFonts w:ascii="Calibri" w:eastAsia="SimSun" w:hAnsi="Calibri" w:hint="cs"/>
          <w:spacing w:val="2"/>
          <w:rtl/>
          <w:lang w:val="ar-SA" w:eastAsia="en-US"/>
        </w:rPr>
        <w:t xml:space="preserve">في </w:t>
      </w:r>
      <w:r w:rsidRPr="000E18D5">
        <w:rPr>
          <w:rFonts w:ascii="Calibri" w:eastAsia="SimSun" w:hAnsi="Calibri"/>
          <w:spacing w:val="2"/>
          <w:lang w:eastAsia="en-US" w:bidi="ar-EG"/>
        </w:rPr>
        <w:t>2011</w:t>
      </w:r>
      <w:r w:rsidRPr="000E18D5">
        <w:rPr>
          <w:rFonts w:ascii="Calibri" w:eastAsia="SimSun" w:hAnsi="Calibri" w:hint="cs"/>
          <w:spacing w:val="2"/>
          <w:rtl/>
          <w:lang w:val="ru-RU" w:eastAsia="en-US" w:bidi="ar-EG"/>
        </w:rPr>
        <w:t xml:space="preserve">، </w:t>
      </w:r>
      <w:r w:rsidRPr="000E18D5">
        <w:rPr>
          <w:rFonts w:ascii="Calibri" w:eastAsia="SimSun" w:hAnsi="Calibri"/>
          <w:spacing w:val="2"/>
          <w:rtl/>
          <w:lang w:eastAsia="en-US" w:bidi="ar-EG"/>
        </w:rPr>
        <w:t>في فيجي والجزائر ومولدوفا</w:t>
      </w:r>
      <w:r w:rsidRPr="000E18D5">
        <w:rPr>
          <w:rFonts w:ascii="Calibri" w:eastAsia="SimSun" w:hAnsi="Calibri" w:hint="cs"/>
          <w:spacing w:val="2"/>
          <w:rtl/>
          <w:lang w:eastAsia="en-US" w:bidi="ar-EG"/>
        </w:rPr>
        <w:t xml:space="preserve">؛ وفي </w:t>
      </w:r>
      <w:r w:rsidRPr="000E18D5">
        <w:rPr>
          <w:rFonts w:ascii="Calibri" w:eastAsia="SimSun" w:hAnsi="Calibri"/>
          <w:spacing w:val="2"/>
          <w:lang w:eastAsia="en-US" w:bidi="ar-EG"/>
        </w:rPr>
        <w:t>2012</w:t>
      </w:r>
      <w:r w:rsidRPr="000E18D5">
        <w:rPr>
          <w:rFonts w:ascii="Calibri" w:eastAsia="SimSun" w:hAnsi="Calibri" w:hint="cs"/>
          <w:spacing w:val="2"/>
          <w:rtl/>
          <w:lang w:val="ru-RU" w:eastAsia="en-US" w:bidi="ar-EG"/>
        </w:rPr>
        <w:t xml:space="preserve">، في لاوس والهند، إلى جانب منتديات بشأن المطابقة وقابلية التشغيل البيني؛ وفي </w:t>
      </w:r>
      <w:r w:rsidRPr="000E18D5">
        <w:rPr>
          <w:rFonts w:ascii="Calibri" w:eastAsia="SimSun" w:hAnsi="Calibri"/>
          <w:spacing w:val="2"/>
          <w:lang w:eastAsia="en-US" w:bidi="ar-EG"/>
        </w:rPr>
        <w:t>2013</w:t>
      </w:r>
      <w:r w:rsidRPr="000E18D5">
        <w:rPr>
          <w:rFonts w:ascii="Calibri" w:eastAsia="SimSun" w:hAnsi="Calibri" w:hint="cs"/>
          <w:spacing w:val="2"/>
          <w:rtl/>
          <w:lang w:val="ru-RU" w:eastAsia="en-US" w:bidi="ar-EG"/>
        </w:rPr>
        <w:t xml:space="preserve">، في ميانمار. </w:t>
      </w:r>
      <w:r w:rsidRPr="000E18D5">
        <w:rPr>
          <w:rFonts w:ascii="Calibri" w:eastAsia="SimSun" w:hAnsi="Calibri"/>
          <w:spacing w:val="2"/>
          <w:rtl/>
          <w:lang w:eastAsia="en-US" w:bidi="ar-EG"/>
        </w:rPr>
        <w:t>كما عقدت في سبتمبر</w:t>
      </w:r>
      <w:r w:rsidRPr="000E18D5">
        <w:rPr>
          <w:rFonts w:ascii="Calibri" w:eastAsia="SimSun" w:hAnsi="Calibri" w:hint="cs"/>
          <w:spacing w:val="2"/>
          <w:rtl/>
          <w:lang w:eastAsia="en-US" w:bidi="ar-EG"/>
        </w:rPr>
        <w:t xml:space="preserve"> </w:t>
      </w:r>
      <w:r w:rsidRPr="000E18D5">
        <w:rPr>
          <w:rFonts w:ascii="Calibri" w:eastAsia="SimSun" w:hAnsi="Calibri"/>
          <w:spacing w:val="2"/>
          <w:lang w:eastAsia="en-US" w:bidi="ar-EG"/>
        </w:rPr>
        <w:t>2011</w:t>
      </w:r>
      <w:r w:rsidRPr="000E18D5">
        <w:rPr>
          <w:rFonts w:ascii="Calibri" w:eastAsia="SimSun" w:hAnsi="Calibri" w:hint="cs"/>
          <w:spacing w:val="2"/>
          <w:rtl/>
          <w:lang w:eastAsia="en-US" w:bidi="ar-EG"/>
        </w:rPr>
        <w:t xml:space="preserve"> </w:t>
      </w:r>
      <w:r w:rsidRPr="000E18D5">
        <w:rPr>
          <w:rFonts w:ascii="Calibri" w:eastAsia="SimSun" w:hAnsi="Calibri"/>
          <w:spacing w:val="2"/>
          <w:rtl/>
          <w:lang w:eastAsia="en-US" w:bidi="ar-EG"/>
        </w:rPr>
        <w:t>دورة تدريبية لمدة</w:t>
      </w:r>
      <w:r w:rsidRPr="000E18D5">
        <w:rPr>
          <w:rFonts w:ascii="Calibri" w:eastAsia="SimSun" w:hAnsi="Calibri"/>
          <w:spacing w:val="-2"/>
          <w:rtl/>
          <w:lang w:eastAsia="en-US" w:bidi="ar-EG"/>
        </w:rPr>
        <w:t xml:space="preserve"> أسبوعين تمحورت حول توصيات قطاع تقييس الاتصالات المتعلقة بالكبلات والألياف والأنظمة البصرية في المكسيك، وكان </w:t>
      </w:r>
      <w:r w:rsidRPr="000E18D5">
        <w:rPr>
          <w:rFonts w:ascii="Calibri" w:eastAsia="SimSun" w:hAnsi="Calibri"/>
          <w:spacing w:val="4"/>
          <w:rtl/>
          <w:lang w:eastAsia="en-US" w:bidi="ar-EG"/>
        </w:rPr>
        <w:t xml:space="preserve">أساسها النظري </w:t>
      </w:r>
      <w:r w:rsidRPr="000E18D5">
        <w:rPr>
          <w:rFonts w:ascii="Calibri" w:eastAsia="SimSun" w:hAnsi="Calibri"/>
          <w:i/>
          <w:iCs/>
          <w:spacing w:val="4"/>
          <w:rtl/>
          <w:lang w:val="ar-SA" w:eastAsia="en-US"/>
        </w:rPr>
        <w:t>كتيب كبلات الألياف البصرية</w:t>
      </w:r>
      <w:r w:rsidRPr="000E18D5">
        <w:rPr>
          <w:rFonts w:ascii="Calibri" w:eastAsia="SimSun" w:hAnsi="Calibri"/>
          <w:spacing w:val="4"/>
          <w:rtl/>
          <w:lang w:val="ar-SA" w:eastAsia="en-US" w:bidi="ar-EG"/>
        </w:rPr>
        <w:t xml:space="preserve"> </w:t>
      </w:r>
      <w:r w:rsidRPr="000E18D5">
        <w:rPr>
          <w:rFonts w:ascii="Calibri" w:eastAsia="SimSun" w:hAnsi="Calibri"/>
          <w:spacing w:val="4"/>
          <w:rtl/>
          <w:lang w:eastAsia="en-US" w:bidi="ar-EG"/>
        </w:rPr>
        <w:t>الصادر عن قطاع تقييس الاتصالات</w:t>
      </w:r>
      <w:r w:rsidRPr="000E18D5">
        <w:rPr>
          <w:rFonts w:ascii="Calibri" w:eastAsia="SimSun" w:hAnsi="Calibri" w:hint="cs"/>
          <w:spacing w:val="4"/>
          <w:rtl/>
          <w:lang w:eastAsia="en-US" w:bidi="ar-EG"/>
        </w:rPr>
        <w:t>. وعقد منتدى إقليمي متعلق بالتقييس في</w:t>
      </w:r>
      <w:r w:rsidRPr="000E18D5">
        <w:rPr>
          <w:rFonts w:ascii="Calibri" w:eastAsia="SimSun" w:hAnsi="Calibri" w:hint="cs"/>
          <w:rtl/>
          <w:lang w:eastAsia="en-US" w:bidi="ar-EG"/>
        </w:rPr>
        <w:t xml:space="preserve"> المنطقة</w:t>
      </w:r>
      <w:r w:rsidRPr="000E18D5">
        <w:rPr>
          <w:rFonts w:ascii="Calibri" w:eastAsia="SimSun" w:hAnsi="Calibri" w:hint="cs"/>
          <w:spacing w:val="-2"/>
          <w:rtl/>
          <w:lang w:eastAsia="en-US" w:bidi="ar-EG"/>
        </w:rPr>
        <w:t xml:space="preserve"> العربية في </w:t>
      </w:r>
      <w:r w:rsidRPr="000E18D5">
        <w:rPr>
          <w:rFonts w:ascii="Calibri" w:eastAsia="SimSun" w:hAnsi="Calibri"/>
          <w:spacing w:val="-2"/>
          <w:lang w:eastAsia="en-US" w:bidi="ar-EG"/>
        </w:rPr>
        <w:t>27</w:t>
      </w:r>
      <w:r w:rsidRPr="000E18D5">
        <w:rPr>
          <w:rFonts w:ascii="Calibri" w:eastAsia="SimSun" w:hAnsi="Calibri" w:hint="cs"/>
          <w:spacing w:val="-2"/>
          <w:rtl/>
          <w:lang w:val="ru-RU" w:eastAsia="en-US" w:bidi="ar-EG"/>
        </w:rPr>
        <w:t xml:space="preserve"> يناير </w:t>
      </w:r>
      <w:r w:rsidRPr="000E18D5">
        <w:rPr>
          <w:rFonts w:ascii="Calibri" w:eastAsia="SimSun" w:hAnsi="Calibri"/>
          <w:spacing w:val="-2"/>
          <w:lang w:eastAsia="en-US" w:bidi="ar-EG"/>
        </w:rPr>
        <w:t>2014</w:t>
      </w:r>
      <w:r w:rsidRPr="000E18D5">
        <w:rPr>
          <w:rFonts w:ascii="Calibri" w:eastAsia="SimSun" w:hAnsi="Calibri" w:hint="cs"/>
          <w:spacing w:val="-2"/>
          <w:rtl/>
          <w:lang w:val="ru-RU" w:eastAsia="en-US" w:bidi="ar-EG"/>
        </w:rPr>
        <w:t xml:space="preserve"> في تونس. </w:t>
      </w:r>
      <w:r w:rsidRPr="000E18D5">
        <w:rPr>
          <w:rFonts w:ascii="Calibri" w:eastAsia="SimSun" w:hAnsi="Calibri" w:hint="cs"/>
          <w:spacing w:val="-2"/>
          <w:rtl/>
          <w:lang w:eastAsia="en-US" w:bidi="ar-EG"/>
        </w:rPr>
        <w:t xml:space="preserve">ومن المخطط أن تعقد في عام </w:t>
      </w:r>
      <w:r w:rsidRPr="000E18D5">
        <w:rPr>
          <w:rFonts w:ascii="Calibri" w:eastAsia="SimSun" w:hAnsi="Calibri"/>
          <w:spacing w:val="-2"/>
          <w:lang w:eastAsia="en-US" w:bidi="ar-EG"/>
        </w:rPr>
        <w:t>2014</w:t>
      </w:r>
      <w:r w:rsidRPr="000E18D5">
        <w:rPr>
          <w:rFonts w:ascii="Calibri" w:eastAsia="SimSun" w:hAnsi="Calibri" w:hint="cs"/>
          <w:spacing w:val="-2"/>
          <w:rtl/>
          <w:lang w:val="ru-RU" w:eastAsia="en-US" w:bidi="ar-EG"/>
        </w:rPr>
        <w:t xml:space="preserve"> </w:t>
      </w:r>
      <w:r w:rsidRPr="000E18D5">
        <w:rPr>
          <w:rFonts w:ascii="Calibri" w:eastAsia="SimSun" w:hAnsi="Calibri" w:hint="cs"/>
          <w:spacing w:val="-2"/>
          <w:rtl/>
          <w:lang w:eastAsia="en-US" w:bidi="ar-EG"/>
        </w:rPr>
        <w:t xml:space="preserve">ثلاثة منتديات إقليمية أخرى للمناطق الأخرى. وفي يوليو </w:t>
      </w:r>
      <w:r w:rsidRPr="000E18D5">
        <w:rPr>
          <w:rFonts w:ascii="Calibri" w:eastAsia="SimSun" w:hAnsi="Calibri"/>
          <w:spacing w:val="-2"/>
          <w:lang w:eastAsia="en-US" w:bidi="ar-EG"/>
        </w:rPr>
        <w:t>2012</w:t>
      </w:r>
      <w:r w:rsidRPr="000E18D5">
        <w:rPr>
          <w:rFonts w:ascii="Calibri" w:eastAsia="SimSun" w:hAnsi="Calibri" w:hint="cs"/>
          <w:spacing w:val="-2"/>
          <w:rtl/>
          <w:lang w:val="ru-RU" w:eastAsia="en-US" w:bidi="ar-EG"/>
        </w:rPr>
        <w:t xml:space="preserve"> أنشأ الفريق الاستشاري لتقييس الاتصالات </w:t>
      </w:r>
      <w:r w:rsidRPr="000E18D5">
        <w:rPr>
          <w:rFonts w:ascii="Calibri" w:eastAsia="SimSun" w:hAnsi="Calibri"/>
          <w:spacing w:val="-2"/>
          <w:lang w:eastAsia="en-US" w:bidi="ar-EG"/>
        </w:rPr>
        <w:t>(TSAG)</w:t>
      </w:r>
      <w:r w:rsidRPr="000E18D5">
        <w:rPr>
          <w:rFonts w:ascii="Calibri" w:eastAsia="SimSun" w:hAnsi="Calibri" w:hint="cs"/>
          <w:spacing w:val="-2"/>
          <w:rtl/>
          <w:lang w:val="ru-RU" w:eastAsia="en-US" w:bidi="ar-EG"/>
        </w:rPr>
        <w:t xml:space="preserve"> </w:t>
      </w:r>
      <w:r w:rsidRPr="000E18D5">
        <w:rPr>
          <w:rFonts w:ascii="Calibri" w:eastAsia="SimSun" w:hAnsi="Calibri"/>
          <w:color w:val="000000"/>
          <w:rtl/>
          <w:lang w:val="en-GB" w:eastAsia="en-US" w:bidi="ar-EG"/>
        </w:rPr>
        <w:t>الفريق المخصص التابع لمدير مكتب تقييس الاتصالات والمعني بالتعليم المتعلق بالمعايير</w:t>
      </w:r>
      <w:r w:rsidRPr="000E18D5">
        <w:rPr>
          <w:rFonts w:ascii="Calibri" w:eastAsia="SimSun" w:hAnsi="Calibri" w:hint="cs"/>
          <w:color w:val="000000"/>
          <w:rtl/>
          <w:lang w:val="en-GB" w:eastAsia="en-US" w:bidi="ar-EG"/>
        </w:rPr>
        <w:t xml:space="preserve"> لتحفيز تقييس تكنولوجيا المعلومات والاتصالات في المناهج الأكاديمية. </w:t>
      </w:r>
      <w:r w:rsidRPr="000E18D5">
        <w:rPr>
          <w:rFonts w:ascii="Calibri" w:eastAsia="SimSun" w:hAnsi="Calibri"/>
          <w:color w:val="000000"/>
          <w:rtl/>
          <w:lang w:val="en-GB" w:eastAsia="en-US" w:bidi="ar-EG"/>
        </w:rPr>
        <w:t xml:space="preserve">وعُقدت حلقات تعليمية من أجل المندوبين وشاغلي المناصب القيادية في عام </w:t>
      </w:r>
      <w:r w:rsidRPr="000E18D5">
        <w:rPr>
          <w:rFonts w:ascii="Calibri" w:eastAsia="SimSun" w:hAnsi="Calibri"/>
          <w:color w:val="000000"/>
          <w:lang w:val="en-GB" w:eastAsia="en-US" w:bidi="ar-EG"/>
        </w:rPr>
        <w:t>2012</w:t>
      </w:r>
      <w:r w:rsidRPr="000E18D5">
        <w:rPr>
          <w:rFonts w:ascii="Calibri" w:eastAsia="SimSun" w:hAnsi="Calibri"/>
          <w:color w:val="000000"/>
          <w:rtl/>
          <w:lang w:val="en-GB" w:eastAsia="en-US" w:bidi="ar-EG"/>
        </w:rPr>
        <w:t xml:space="preserve"> في جنيف</w:t>
      </w:r>
      <w:r w:rsidRPr="000E18D5">
        <w:rPr>
          <w:rFonts w:ascii="Calibri" w:eastAsia="SimSun" w:hAnsi="Calibri" w:hint="cs"/>
          <w:color w:val="000000"/>
          <w:rtl/>
          <w:lang w:val="en-GB" w:eastAsia="en-US" w:bidi="ar-EG"/>
        </w:rPr>
        <w:t xml:space="preserve"> وكوريا وتايلاند</w:t>
      </w:r>
      <w:r w:rsidRPr="000E18D5">
        <w:rPr>
          <w:rFonts w:ascii="Calibri" w:eastAsia="SimSun" w:hAnsi="Calibri"/>
          <w:color w:val="000000"/>
          <w:rtl/>
          <w:lang w:val="en-GB" w:eastAsia="en-US" w:bidi="ar-EG"/>
        </w:rPr>
        <w:t xml:space="preserve"> إضافةً إلى حلقة تعليمية من أجل أفرقة القيادة الجديدة للجان الدراسات والفريق الاستشاري لتقييس الاتصالات في يناير </w:t>
      </w:r>
      <w:r w:rsidRPr="000E18D5">
        <w:rPr>
          <w:rFonts w:ascii="Calibri" w:eastAsia="SimSun" w:hAnsi="Calibri"/>
          <w:color w:val="000000"/>
          <w:lang w:val="en-GB" w:eastAsia="en-US" w:bidi="ar-EG"/>
        </w:rPr>
        <w:t>2013</w:t>
      </w:r>
      <w:r w:rsidRPr="000E18D5">
        <w:rPr>
          <w:rFonts w:ascii="Calibri" w:eastAsia="SimSun" w:hAnsi="Calibri"/>
          <w:color w:val="000000"/>
          <w:rtl/>
          <w:lang w:val="en-GB" w:eastAsia="en-US" w:bidi="ar-EG"/>
        </w:rPr>
        <w:t>.</w:t>
      </w:r>
      <w:r w:rsidRPr="000E18D5">
        <w:rPr>
          <w:rFonts w:ascii="Calibri" w:eastAsia="SimSun" w:hAnsi="Calibri" w:hint="cs"/>
          <w:color w:val="000000"/>
          <w:rtl/>
          <w:lang w:val="en-GB" w:eastAsia="en-US" w:bidi="ar-EG"/>
        </w:rPr>
        <w:t xml:space="preserve"> </w:t>
      </w:r>
      <w:r w:rsidRPr="000E18D5">
        <w:rPr>
          <w:rFonts w:ascii="Calibri" w:eastAsia="SimSun" w:hAnsi="Calibri" w:hint="cs"/>
          <w:color w:val="000000"/>
          <w:rtl/>
          <w:lang w:val="ru-RU" w:eastAsia="en-US" w:bidi="ar-EG"/>
        </w:rPr>
        <w:t>وأطلقت في</w:t>
      </w:r>
      <w:r w:rsidRPr="000E18D5">
        <w:rPr>
          <w:rFonts w:ascii="Calibri" w:eastAsia="SimSun" w:hAnsi="Calibri" w:hint="eastAsia"/>
          <w:color w:val="000000"/>
          <w:rtl/>
          <w:lang w:val="ru-RU" w:eastAsia="en-US" w:bidi="ar-EG"/>
        </w:rPr>
        <w:t> </w:t>
      </w:r>
      <w:r w:rsidRPr="000E18D5">
        <w:rPr>
          <w:rFonts w:ascii="Calibri" w:eastAsia="SimSun" w:hAnsi="Calibri" w:hint="cs"/>
          <w:color w:val="000000"/>
          <w:rtl/>
          <w:lang w:val="ru-RU" w:eastAsia="en-US" w:bidi="ar-EG"/>
        </w:rPr>
        <w:t xml:space="preserve">يناير </w:t>
      </w:r>
      <w:r w:rsidRPr="000E18D5">
        <w:rPr>
          <w:rFonts w:ascii="Calibri" w:eastAsia="SimSun" w:hAnsi="Calibri"/>
          <w:color w:val="000000"/>
          <w:lang w:eastAsia="en-US" w:bidi="ar-EG"/>
        </w:rPr>
        <w:t>2014</w:t>
      </w:r>
      <w:r w:rsidRPr="000E18D5">
        <w:rPr>
          <w:rFonts w:ascii="Calibri" w:eastAsia="SimSun" w:hAnsi="Calibri" w:hint="cs"/>
          <w:color w:val="000000"/>
          <w:rtl/>
          <w:lang w:val="ru-RU" w:eastAsia="en-US" w:bidi="ar-EG"/>
        </w:rPr>
        <w:t xml:space="preserve"> </w:t>
      </w:r>
      <w:r w:rsidRPr="000E18D5">
        <w:rPr>
          <w:rFonts w:ascii="Calibri" w:eastAsia="SimSun" w:hAnsi="Calibri" w:hint="cs"/>
          <w:color w:val="000000"/>
          <w:spacing w:val="-2"/>
          <w:rtl/>
          <w:lang w:val="ru-RU" w:eastAsia="en-US" w:bidi="ar-EG"/>
        </w:rPr>
        <w:t xml:space="preserve">أول دورة تدريب إلكترونية في إطار التعليم الإلكتروني لقطاع تقييس الاتصالات، وهي دورة مدتها ساعتان عن </w:t>
      </w:r>
      <w:r w:rsidRPr="000E18D5">
        <w:rPr>
          <w:rFonts w:ascii="Calibri" w:eastAsia="SimSun" w:hAnsi="Calibri" w:hint="cs"/>
          <w:color w:val="000000"/>
          <w:spacing w:val="-2"/>
          <w:rtl/>
          <w:lang w:val="ru-RU" w:eastAsia="en-US" w:bidi="ar-EG"/>
        </w:rPr>
        <w:lastRenderedPageBreak/>
        <w:t xml:space="preserve">التوصية </w:t>
      </w:r>
      <w:r w:rsidRPr="000E18D5">
        <w:rPr>
          <w:rFonts w:ascii="Calibri" w:eastAsia="SimSun" w:hAnsi="Calibri"/>
          <w:color w:val="000000"/>
          <w:spacing w:val="-2"/>
          <w:lang w:eastAsia="en-US" w:bidi="ar-EG"/>
        </w:rPr>
        <w:t>ITU-T A.1</w:t>
      </w:r>
      <w:r w:rsidRPr="000E18D5">
        <w:rPr>
          <w:rFonts w:ascii="Calibri" w:eastAsia="SimSun" w:hAnsi="Calibri" w:hint="cs"/>
          <w:color w:val="000000"/>
          <w:rtl/>
          <w:lang w:val="ru-RU" w:eastAsia="en-US" w:bidi="ar-EG"/>
        </w:rPr>
        <w:t xml:space="preserve"> </w:t>
      </w:r>
      <w:r w:rsidRPr="000E18D5">
        <w:rPr>
          <w:rFonts w:ascii="Calibri" w:eastAsia="SimSun" w:hAnsi="Calibri" w:hint="cs"/>
          <w:color w:val="000000"/>
          <w:spacing w:val="-6"/>
          <w:rtl/>
          <w:lang w:val="ru-RU" w:eastAsia="en-US" w:bidi="ar-EG"/>
        </w:rPr>
        <w:t>(أساليب العمل في قطاع تقييس الاتصالات). وستطلق دورة تدريب إلكترونية عن نوعية الخدمة في الشبكات المتنقلة خلال عام</w:t>
      </w:r>
      <w:r w:rsidRPr="000E18D5">
        <w:rPr>
          <w:rFonts w:ascii="Calibri" w:eastAsia="SimSun" w:hAnsi="Calibri" w:hint="eastAsia"/>
          <w:color w:val="000000"/>
          <w:spacing w:val="-6"/>
          <w:rtl/>
          <w:lang w:val="ru-RU" w:eastAsia="en-US" w:bidi="ar-EG"/>
        </w:rPr>
        <w:t> </w:t>
      </w:r>
      <w:r w:rsidRPr="000E18D5">
        <w:rPr>
          <w:rFonts w:ascii="Calibri" w:eastAsia="SimSun" w:hAnsi="Calibri"/>
          <w:color w:val="000000"/>
          <w:spacing w:val="-6"/>
          <w:lang w:eastAsia="en-US" w:bidi="ar-EG"/>
        </w:rPr>
        <w:t>2014</w:t>
      </w:r>
      <w:r w:rsidRPr="000E18D5">
        <w:rPr>
          <w:rFonts w:ascii="Calibri" w:eastAsia="SimSun" w:hAnsi="Calibri" w:hint="cs"/>
          <w:color w:val="000000"/>
          <w:spacing w:val="-6"/>
          <w:rtl/>
          <w:lang w:val="ru-RU" w:eastAsia="en-US" w:bidi="ar-EG"/>
        </w:rPr>
        <w:t>.</w:t>
      </w:r>
    </w:p>
    <w:p w:rsidR="00F1428A" w:rsidRPr="000E18D5" w:rsidRDefault="00F1428A" w:rsidP="00AF42E0">
      <w:pPr>
        <w:pStyle w:val="Heading1M"/>
      </w:pPr>
      <w:bookmarkStart w:id="263" w:name="_Toc324955894"/>
      <w:bookmarkStart w:id="264" w:name="_Toc357519324"/>
      <w:bookmarkStart w:id="265" w:name="_Toc386459894"/>
      <w:bookmarkStart w:id="266" w:name="_Toc386461001"/>
      <w:bookmarkStart w:id="267" w:name="_Toc386461477"/>
      <w:r w:rsidRPr="000E18D5">
        <w:rPr>
          <w:rtl/>
        </w:rPr>
        <w:t xml:space="preserve">الهدف </w:t>
      </w:r>
      <w:r w:rsidRPr="000E18D5">
        <w:t>4</w:t>
      </w:r>
      <w:r w:rsidRPr="000E18D5">
        <w:rPr>
          <w:rtl/>
        </w:rPr>
        <w:t xml:space="preserve">: نشر المعلومات </w:t>
      </w:r>
      <w:bookmarkEnd w:id="263"/>
      <w:r w:rsidRPr="000E18D5">
        <w:rPr>
          <w:rFonts w:hint="cs"/>
          <w:rtl/>
        </w:rPr>
        <w:t>والمعارف</w:t>
      </w:r>
      <w:bookmarkEnd w:id="264"/>
      <w:bookmarkEnd w:id="265"/>
      <w:bookmarkEnd w:id="266"/>
      <w:bookmarkEnd w:id="267"/>
    </w:p>
    <w:tbl>
      <w:tblPr>
        <w:tblW w:w="0" w:type="auto"/>
        <w:shd w:val="clear" w:color="auto" w:fill="CCC0D9"/>
        <w:tblLook w:val="04A0" w:firstRow="1" w:lastRow="0" w:firstColumn="1" w:lastColumn="0" w:noHBand="0" w:noVBand="1"/>
      </w:tblPr>
      <w:tblGrid>
        <w:gridCol w:w="9855"/>
      </w:tblGrid>
      <w:tr w:rsidR="00F1428A" w:rsidRPr="000E18D5" w:rsidTr="00397598">
        <w:trPr>
          <w:trHeight w:val="4229"/>
        </w:trPr>
        <w:tc>
          <w:tcPr>
            <w:tcW w:w="9855" w:type="dxa"/>
            <w:shd w:val="clear" w:color="auto" w:fill="5F497A"/>
          </w:tcPr>
          <w:p w:rsidR="00F1428A" w:rsidRPr="000E18D5" w:rsidRDefault="00F1428A" w:rsidP="00F1428A">
            <w:pPr>
              <w:tabs>
                <w:tab w:val="clear" w:pos="794"/>
                <w:tab w:val="clear" w:pos="1191"/>
                <w:tab w:val="clear" w:pos="1588"/>
                <w:tab w:val="clear" w:pos="1985"/>
              </w:tabs>
              <w:overflowPunct/>
              <w:autoSpaceDE/>
              <w:autoSpaceDN/>
              <w:adjustRightInd/>
              <w:spacing w:after="120"/>
              <w:textAlignment w:val="auto"/>
              <w:rPr>
                <w:rFonts w:ascii="Calibri" w:eastAsia="SimSun" w:hAnsi="Calibri"/>
                <w:color w:val="FFFFFF"/>
                <w:sz w:val="20"/>
                <w:szCs w:val="26"/>
                <w:lang w:bidi="ar-EG"/>
              </w:rPr>
            </w:pPr>
            <w:r w:rsidRPr="000E18D5">
              <w:rPr>
                <w:rFonts w:ascii="Calibri" w:eastAsia="SimSun" w:hAnsi="Calibri"/>
                <w:color w:val="FFFFFF"/>
                <w:sz w:val="20"/>
                <w:szCs w:val="26"/>
                <w:rtl/>
                <w:lang w:val="ar-SA"/>
              </w:rPr>
              <w:t xml:space="preserve">الاستجابة لاحتياجات الأعضاء وغيرهم عن طريق نشر المعلومات والمعارف من خلال إصدار وتوزيع توصيات قطاع تقييس الاتصالات والمواد ذات الصلة </w:t>
            </w:r>
            <w:r w:rsidRPr="000E18D5">
              <w:rPr>
                <w:rFonts w:ascii="Calibri" w:eastAsia="SimSun" w:hAnsi="Calibri"/>
                <w:color w:val="FFFFFF"/>
                <w:sz w:val="20"/>
                <w:szCs w:val="26"/>
                <w:rtl/>
                <w:lang w:val="ar-SA" w:bidi="ar-EG"/>
              </w:rPr>
              <w:t>(</w:t>
            </w:r>
            <w:r w:rsidRPr="000E18D5">
              <w:rPr>
                <w:rFonts w:ascii="Calibri" w:eastAsia="SimSun" w:hAnsi="Calibri"/>
                <w:color w:val="FFFFFF"/>
                <w:sz w:val="20"/>
                <w:szCs w:val="26"/>
                <w:rtl/>
                <w:lang w:val="ar-SA"/>
              </w:rPr>
              <w:t>مثل الكتيبات</w:t>
            </w:r>
            <w:r w:rsidRPr="000E18D5">
              <w:rPr>
                <w:rFonts w:ascii="Calibri" w:eastAsia="SimSun" w:hAnsi="Calibri"/>
                <w:color w:val="FFFFFF"/>
                <w:sz w:val="20"/>
                <w:szCs w:val="26"/>
                <w:rtl/>
                <w:lang w:val="ar-SA" w:bidi="ar-EG"/>
              </w:rPr>
              <w:t xml:space="preserve">) </w:t>
            </w:r>
            <w:r w:rsidRPr="000E18D5">
              <w:rPr>
                <w:rFonts w:ascii="Calibri" w:eastAsia="SimSun" w:hAnsi="Calibri"/>
                <w:color w:val="FFFFFF"/>
                <w:sz w:val="20"/>
                <w:szCs w:val="26"/>
                <w:rtl/>
                <w:lang w:val="ar-SA"/>
              </w:rPr>
              <w:t>وبالتعاون مع قطاع تنمية الاتصالات من أجل سد الفجوة التقييسية بين البلدان النامية والبلدان المتقدمة والنهوض بقيمة قطاع تقييس الاتصالات من أجل جذب المزيد من الأعضاء</w:t>
            </w:r>
            <w:r w:rsidRPr="000E18D5">
              <w:rPr>
                <w:rFonts w:ascii="Calibri" w:eastAsia="SimSun" w:hAnsi="Calibri"/>
                <w:color w:val="FFFFFF"/>
                <w:sz w:val="20"/>
                <w:szCs w:val="26"/>
                <w:rtl/>
                <w:lang w:val="ar-SA" w:bidi="ar-EG"/>
              </w:rPr>
              <w:t>.</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240" w:after="120"/>
              <w:textAlignment w:val="auto"/>
              <w:rPr>
                <w:rFonts w:ascii="Calibri" w:eastAsia="SimSun" w:hAnsi="Calibri"/>
                <w:b/>
                <w:bCs/>
                <w:color w:val="FFFFFF"/>
                <w:sz w:val="20"/>
                <w:szCs w:val="26"/>
              </w:rPr>
            </w:pPr>
            <w:r w:rsidRPr="000E18D5">
              <w:rPr>
                <w:rFonts w:ascii="Calibri" w:eastAsia="SimSun" w:hAnsi="Calibri"/>
                <w:b/>
                <w:bCs/>
                <w:color w:val="FFFFFF"/>
                <w:sz w:val="20"/>
                <w:szCs w:val="26"/>
                <w:rtl/>
                <w:lang w:val="ar-SA"/>
              </w:rPr>
              <w:t>النواتج</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rPr>
                <w:rFonts w:ascii="Calibri" w:eastAsia="SimSun" w:hAnsi="Calibri"/>
                <w:color w:val="FFFFFF"/>
                <w:sz w:val="20"/>
                <w:szCs w:val="26"/>
                <w:rtl/>
              </w:rPr>
            </w:pPr>
            <w:r w:rsidRPr="000E18D5">
              <w:rPr>
                <w:rFonts w:ascii="Calibri" w:eastAsia="SimSun" w:hAnsi="Calibri"/>
                <w:color w:val="FFFFFF"/>
                <w:sz w:val="20"/>
                <w:szCs w:val="26"/>
              </w:rPr>
              <w:t>1.4.T</w:t>
            </w:r>
            <w:r w:rsidRPr="000E18D5">
              <w:rPr>
                <w:rFonts w:ascii="Calibri" w:eastAsia="SimSun" w:hAnsi="Calibri"/>
                <w:color w:val="FFFFFF"/>
                <w:sz w:val="20"/>
                <w:szCs w:val="26"/>
                <w:rtl/>
              </w:rPr>
              <w:tab/>
              <w:t>منشورات قطاع تقييس الاتصالات</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rPr>
                <w:rFonts w:ascii="Calibri" w:eastAsia="SimSun" w:hAnsi="Calibri"/>
                <w:color w:val="FFFFFF"/>
                <w:sz w:val="20"/>
                <w:szCs w:val="26"/>
                <w:rtl/>
              </w:rPr>
            </w:pPr>
            <w:r w:rsidRPr="000E18D5">
              <w:rPr>
                <w:rFonts w:ascii="Calibri" w:eastAsia="SimSun" w:hAnsi="Calibri"/>
                <w:color w:val="FFFFFF"/>
                <w:sz w:val="20"/>
                <w:szCs w:val="26"/>
              </w:rPr>
              <w:t>2.4.T</w:t>
            </w:r>
            <w:r w:rsidRPr="000E18D5">
              <w:rPr>
                <w:rFonts w:ascii="Calibri" w:eastAsia="SimSun" w:hAnsi="Calibri"/>
                <w:color w:val="FFFFFF"/>
                <w:sz w:val="20"/>
                <w:szCs w:val="26"/>
                <w:rtl/>
              </w:rPr>
              <w:tab/>
              <w:t>النشر</w:t>
            </w:r>
            <w:r w:rsidRPr="000E18D5">
              <w:rPr>
                <w:rFonts w:ascii="Calibri" w:eastAsia="SimSun" w:hAnsi="Calibri" w:hint="cs"/>
                <w:color w:val="FFFFFF"/>
                <w:sz w:val="20"/>
                <w:szCs w:val="26"/>
                <w:rtl/>
              </w:rPr>
              <w:t>ات</w:t>
            </w:r>
            <w:r w:rsidRPr="000E18D5">
              <w:rPr>
                <w:rFonts w:ascii="Calibri" w:eastAsia="SimSun" w:hAnsi="Calibri"/>
                <w:color w:val="FFFFFF"/>
                <w:sz w:val="20"/>
                <w:szCs w:val="26"/>
                <w:rtl/>
              </w:rPr>
              <w:t xml:space="preserve"> التشغيلية للاتحاد</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rPr>
                <w:rFonts w:ascii="Calibri" w:eastAsia="SimSun" w:hAnsi="Calibri"/>
                <w:color w:val="FFFFFF"/>
                <w:sz w:val="20"/>
                <w:szCs w:val="26"/>
                <w:rtl/>
              </w:rPr>
            </w:pPr>
            <w:r w:rsidRPr="000E18D5">
              <w:rPr>
                <w:rFonts w:ascii="Calibri" w:eastAsia="SimSun" w:hAnsi="Calibri"/>
                <w:color w:val="FFFFFF"/>
                <w:sz w:val="20"/>
                <w:szCs w:val="26"/>
              </w:rPr>
              <w:t>3.4.T</w:t>
            </w:r>
            <w:r w:rsidRPr="000E18D5">
              <w:rPr>
                <w:rFonts w:ascii="Calibri" w:eastAsia="SimSun" w:hAnsi="Calibri"/>
                <w:color w:val="FFFFFF"/>
                <w:sz w:val="20"/>
                <w:szCs w:val="26"/>
                <w:rtl/>
              </w:rPr>
              <w:tab/>
              <w:t>منشورات قواعد البيانات</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rPr>
                <w:rFonts w:ascii="Calibri" w:eastAsia="SimSun" w:hAnsi="Calibri"/>
                <w:color w:val="FFFFFF"/>
                <w:sz w:val="20"/>
                <w:szCs w:val="26"/>
                <w:rtl/>
              </w:rPr>
            </w:pPr>
            <w:r w:rsidRPr="000E18D5">
              <w:rPr>
                <w:rFonts w:ascii="Calibri" w:eastAsia="SimSun" w:hAnsi="Calibri"/>
                <w:color w:val="FFFFFF"/>
                <w:sz w:val="20"/>
                <w:szCs w:val="26"/>
              </w:rPr>
              <w:t>4.4.T</w:t>
            </w:r>
            <w:r w:rsidRPr="000E18D5">
              <w:rPr>
                <w:rFonts w:ascii="Calibri" w:eastAsia="SimSun" w:hAnsi="Calibri"/>
                <w:color w:val="FFFFFF"/>
                <w:sz w:val="20"/>
                <w:szCs w:val="26"/>
                <w:rtl/>
              </w:rPr>
              <w:tab/>
              <w:t>قواعد البيانات ذات الصلة لدى مكتب تقييس الاتصالات</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rPr>
                <w:rFonts w:ascii="Calibri" w:eastAsia="SimSun" w:hAnsi="Calibri"/>
                <w:color w:val="FFFFFF"/>
                <w:sz w:val="20"/>
                <w:szCs w:val="26"/>
              </w:rPr>
            </w:pPr>
            <w:r w:rsidRPr="000E18D5">
              <w:rPr>
                <w:rFonts w:ascii="Calibri" w:eastAsia="SimSun" w:hAnsi="Calibri"/>
                <w:color w:val="FFFFFF"/>
                <w:sz w:val="20"/>
                <w:szCs w:val="26"/>
              </w:rPr>
              <w:t>5.4.T</w:t>
            </w:r>
            <w:r w:rsidRPr="000E18D5">
              <w:rPr>
                <w:rFonts w:ascii="Calibri" w:eastAsia="SimSun" w:hAnsi="Calibri"/>
                <w:color w:val="FFFFFF"/>
                <w:sz w:val="20"/>
                <w:szCs w:val="26"/>
                <w:rtl/>
              </w:rPr>
              <w:tab/>
            </w:r>
            <w:r w:rsidRPr="000E18D5">
              <w:rPr>
                <w:rFonts w:ascii="Calibri" w:eastAsia="SimSun" w:hAnsi="Calibri"/>
                <w:color w:val="FFFFFF"/>
                <w:spacing w:val="-2"/>
                <w:sz w:val="20"/>
                <w:szCs w:val="26"/>
                <w:rtl/>
              </w:rPr>
              <w:t>موارد الاتصالات الدولية الخاصة بالترقيم</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rPr>
                <w:rFonts w:ascii="Calibri" w:eastAsia="SimSun" w:hAnsi="Calibri"/>
                <w:color w:val="FFFFFF"/>
                <w:sz w:val="20"/>
                <w:szCs w:val="26"/>
                <w:rtl/>
              </w:rPr>
            </w:pPr>
            <w:r w:rsidRPr="000E18D5">
              <w:rPr>
                <w:rFonts w:ascii="Calibri" w:eastAsia="SimSun" w:hAnsi="Calibri"/>
                <w:color w:val="FFFFFF"/>
                <w:sz w:val="20"/>
                <w:szCs w:val="26"/>
              </w:rPr>
              <w:t>6.4.T</w:t>
            </w:r>
            <w:r w:rsidRPr="000E18D5">
              <w:rPr>
                <w:rFonts w:ascii="Calibri" w:eastAsia="SimSun" w:hAnsi="Calibri"/>
                <w:color w:val="FFFFFF"/>
                <w:sz w:val="20"/>
                <w:szCs w:val="26"/>
                <w:rtl/>
              </w:rPr>
              <w:tab/>
              <w:t>الترويج</w:t>
            </w:r>
          </w:p>
        </w:tc>
      </w:tr>
    </w:tbl>
    <w:p w:rsidR="00F1428A" w:rsidRPr="000E18D5" w:rsidRDefault="00F1428A" w:rsidP="002430A5">
      <w:pPr>
        <w:pStyle w:val="Heading2M"/>
        <w:spacing w:line="187" w:lineRule="auto"/>
      </w:pPr>
      <w:bookmarkStart w:id="268" w:name="_Toc324955895"/>
      <w:bookmarkStart w:id="269" w:name="_Toc357519325"/>
      <w:bookmarkStart w:id="270" w:name="_Toc386459895"/>
      <w:bookmarkStart w:id="271" w:name="_Toc386461002"/>
      <w:bookmarkStart w:id="272" w:name="_Toc386461478"/>
      <w:r w:rsidRPr="000E18D5">
        <w:t>1.4</w:t>
      </w:r>
      <w:proofErr w:type="gramStart"/>
      <w:r w:rsidRPr="000E18D5">
        <w:t>.T</w:t>
      </w:r>
      <w:proofErr w:type="gramEnd"/>
      <w:r w:rsidRPr="000E18D5">
        <w:rPr>
          <w:rtl/>
        </w:rPr>
        <w:tab/>
        <w:t>المنشورات</w:t>
      </w:r>
      <w:bookmarkEnd w:id="268"/>
      <w:bookmarkEnd w:id="269"/>
      <w:bookmarkEnd w:id="270"/>
      <w:bookmarkEnd w:id="271"/>
      <w:bookmarkEnd w:id="272"/>
    </w:p>
    <w:p w:rsidR="00F1428A" w:rsidRPr="000E18D5" w:rsidRDefault="00F1428A" w:rsidP="002430A5">
      <w:pPr>
        <w:tabs>
          <w:tab w:val="clear" w:pos="794"/>
          <w:tab w:val="clear" w:pos="1191"/>
          <w:tab w:val="clear" w:pos="1588"/>
          <w:tab w:val="clear" w:pos="1985"/>
        </w:tabs>
        <w:spacing w:line="187" w:lineRule="auto"/>
        <w:rPr>
          <w:rFonts w:ascii="Calibri" w:eastAsia="SimSun" w:hAnsi="Calibri"/>
          <w:spacing w:val="-2"/>
          <w:lang w:val="ru-RU" w:eastAsia="en-US" w:bidi="ar-EG"/>
        </w:rPr>
      </w:pPr>
      <w:r w:rsidRPr="000E18D5">
        <w:rPr>
          <w:rFonts w:ascii="Calibri" w:eastAsia="SimSun" w:hAnsi="Calibri" w:hint="cs"/>
          <w:spacing w:val="-2"/>
          <w:rtl/>
          <w:lang w:eastAsia="en-US" w:bidi="ar-EG"/>
        </w:rPr>
        <w:t xml:space="preserve">يُنشر كل عام حوالي </w:t>
      </w:r>
      <w:r w:rsidRPr="000E18D5">
        <w:rPr>
          <w:rFonts w:ascii="Calibri" w:eastAsia="SimSun" w:hAnsi="Calibri"/>
          <w:spacing w:val="-2"/>
          <w:lang w:eastAsia="en-US" w:bidi="ar-EG"/>
        </w:rPr>
        <w:t>10 000</w:t>
      </w:r>
      <w:r w:rsidRPr="000E18D5">
        <w:rPr>
          <w:rFonts w:ascii="Calibri" w:eastAsia="SimSun" w:hAnsi="Calibri" w:hint="cs"/>
          <w:spacing w:val="-2"/>
          <w:rtl/>
          <w:lang w:val="ru-RU" w:eastAsia="en-US" w:bidi="ar-EG"/>
        </w:rPr>
        <w:t xml:space="preserve"> صفحة من توصيات قطاع تقييس الاتصالات </w:t>
      </w:r>
      <w:r w:rsidRPr="000E18D5">
        <w:rPr>
          <w:rFonts w:ascii="Calibri" w:eastAsia="SimSun" w:hAnsi="Calibri" w:hint="cs"/>
          <w:spacing w:val="-2"/>
          <w:rtl/>
          <w:lang w:eastAsia="en-US" w:bidi="ar-EG"/>
        </w:rPr>
        <w:t xml:space="preserve">إلى جانب الإضافات والورقات التقنية والنشرات التشغيلية وتقارير رصد التكنولوجيا وتقارير تغير المناخ ونتائج أعمال الأفرقة المتخصصة. وقد نشرت أكثر من عشرة من تقارير رصد التكنولوجيا منذ مؤتمر المفوضين لعام </w:t>
      </w:r>
      <w:r w:rsidRPr="000E18D5">
        <w:rPr>
          <w:rFonts w:ascii="Calibri" w:eastAsia="SimSun" w:hAnsi="Calibri"/>
          <w:spacing w:val="-2"/>
          <w:lang w:eastAsia="en-US" w:bidi="ar-EG"/>
        </w:rPr>
        <w:t>2010</w:t>
      </w:r>
      <w:r w:rsidR="00AC06CB" w:rsidRPr="000E18D5">
        <w:rPr>
          <w:rFonts w:ascii="Calibri" w:eastAsia="SimSun" w:hAnsi="Calibri" w:hint="cs"/>
          <w:spacing w:val="-2"/>
          <w:rtl/>
          <w:lang w:eastAsia="en-US" w:bidi="ar-EG"/>
        </w:rPr>
        <w:t>،</w:t>
      </w:r>
      <w:r w:rsidRPr="000E18D5">
        <w:rPr>
          <w:rFonts w:ascii="Calibri" w:eastAsia="SimSun" w:hAnsi="Calibri" w:hint="cs"/>
          <w:spacing w:val="-2"/>
          <w:rtl/>
          <w:lang w:eastAsia="en-US" w:bidi="ar-EG"/>
        </w:rPr>
        <w:t xml:space="preserve"> </w:t>
      </w:r>
      <w:r w:rsidR="00AC06CB" w:rsidRPr="000E18D5">
        <w:rPr>
          <w:rFonts w:ascii="Calibri" w:eastAsia="SimSun" w:hAnsi="Calibri" w:hint="cs"/>
          <w:spacing w:val="-2"/>
          <w:rtl/>
          <w:lang w:eastAsia="en-US" w:bidi="ar-EG"/>
        </w:rPr>
        <w:t>ومنها</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rtl/>
          <w:lang w:val="en-GB" w:eastAsia="en-US" w:bidi="ar-EG"/>
        </w:rPr>
        <w:t>"البيانات الضخمة: اليوم ضخمة، وغداً عادية"</w:t>
      </w:r>
      <w:r w:rsidRPr="000E18D5">
        <w:rPr>
          <w:rFonts w:ascii="Calibri" w:eastAsia="SimSun" w:hAnsi="Calibri" w:hint="cs"/>
          <w:color w:val="000000"/>
          <w:rtl/>
          <w:lang w:val="en-GB" w:eastAsia="en-US" w:bidi="ar-EG"/>
        </w:rPr>
        <w:t xml:space="preserve"> (نوفمبر </w:t>
      </w:r>
      <w:r w:rsidRPr="000E18D5">
        <w:rPr>
          <w:rFonts w:ascii="Calibri" w:eastAsia="SimSun" w:hAnsi="Calibri"/>
          <w:color w:val="000000"/>
          <w:lang w:eastAsia="en-US" w:bidi="ar-EG"/>
        </w:rPr>
        <w:t>2013</w:t>
      </w:r>
      <w:r w:rsidRPr="000E18D5">
        <w:rPr>
          <w:rFonts w:ascii="Calibri" w:eastAsia="SimSun" w:hAnsi="Calibri" w:hint="cs"/>
          <w:color w:val="000000"/>
          <w:rtl/>
          <w:lang w:val="ru-RU" w:eastAsia="en-US" w:bidi="ar-EG"/>
        </w:rPr>
        <w:t xml:space="preserve">)؛ </w:t>
      </w:r>
      <w:r w:rsidRPr="000E18D5">
        <w:rPr>
          <w:rFonts w:ascii="Calibri" w:eastAsia="SimSun" w:hAnsi="Calibri"/>
          <w:color w:val="000000"/>
          <w:rtl/>
          <w:lang w:val="en-GB" w:eastAsia="en-US" w:bidi="ar-EG"/>
        </w:rPr>
        <w:t>"الموقع يهم: المعايير الخاصة بإنترنت الأشياء"</w:t>
      </w:r>
      <w:r w:rsidRPr="000E18D5">
        <w:rPr>
          <w:rFonts w:ascii="Calibri" w:eastAsia="SimSun" w:hAnsi="Calibri" w:hint="cs"/>
          <w:color w:val="000000"/>
          <w:rtl/>
          <w:lang w:val="en-GB" w:eastAsia="en-US" w:bidi="ar-EG"/>
        </w:rPr>
        <w:t xml:space="preserve"> (سبتمبر </w:t>
      </w:r>
      <w:r w:rsidRPr="000E18D5">
        <w:rPr>
          <w:rFonts w:ascii="Calibri" w:eastAsia="SimSun" w:hAnsi="Calibri"/>
          <w:color w:val="000000"/>
          <w:lang w:eastAsia="en-US" w:bidi="ar-EG"/>
        </w:rPr>
        <w:t>2013</w:t>
      </w:r>
      <w:r w:rsidRPr="000E18D5">
        <w:rPr>
          <w:rFonts w:ascii="Calibri" w:eastAsia="SimSun" w:hAnsi="Calibri" w:hint="cs"/>
          <w:color w:val="000000"/>
          <w:rtl/>
          <w:lang w:val="ru-RU" w:eastAsia="en-US" w:bidi="ar-EG"/>
        </w:rPr>
        <w:t>)؛</w:t>
      </w:r>
      <w:r w:rsidRPr="000E18D5">
        <w:rPr>
          <w:rFonts w:ascii="Calibri" w:eastAsia="SimSun" w:hAnsi="Calibri" w:hint="cs"/>
          <w:spacing w:val="-2"/>
          <w:rtl/>
          <w:lang w:eastAsia="en-US" w:bidi="ar-EG"/>
        </w:rPr>
        <w:t xml:space="preserve"> </w:t>
      </w:r>
      <w:r w:rsidRPr="000E18D5">
        <w:rPr>
          <w:rFonts w:ascii="Calibri" w:eastAsia="SimSun" w:hAnsi="Calibri"/>
          <w:color w:val="000000"/>
          <w:rtl/>
          <w:lang w:val="en-GB" w:eastAsia="en-US" w:bidi="ar-EG"/>
        </w:rPr>
        <w:t>"ثورة الأموال المتنقلة</w:t>
      </w:r>
      <w:r w:rsidRPr="000E18D5">
        <w:rPr>
          <w:rFonts w:ascii="Calibri" w:eastAsia="SimSun" w:hAnsi="Calibri" w:hint="cs"/>
          <w:color w:val="000000"/>
          <w:rtl/>
          <w:lang w:val="en-GB" w:eastAsia="en-US" w:bidi="ar-EG"/>
        </w:rPr>
        <w:t xml:space="preserve">" (تقريران، مايو </w:t>
      </w:r>
      <w:r w:rsidRPr="000E18D5">
        <w:rPr>
          <w:rFonts w:ascii="Calibri" w:eastAsia="SimSun" w:hAnsi="Calibri"/>
          <w:color w:val="000000"/>
          <w:lang w:eastAsia="en-US" w:bidi="ar-EG"/>
        </w:rPr>
        <w:t>2013</w:t>
      </w:r>
      <w:r w:rsidRPr="000E18D5">
        <w:rPr>
          <w:rFonts w:ascii="Calibri" w:eastAsia="SimSun" w:hAnsi="Calibri" w:hint="cs"/>
          <w:color w:val="000000"/>
          <w:rtl/>
          <w:lang w:eastAsia="en-US" w:bidi="ar-EG"/>
        </w:rPr>
        <w:t xml:space="preserve">)؛ "المدن الذكية - سول: دراسة حالة" (فبراير </w:t>
      </w:r>
      <w:r w:rsidRPr="000E18D5">
        <w:rPr>
          <w:rFonts w:ascii="Calibri" w:eastAsia="SimSun" w:hAnsi="Calibri"/>
          <w:color w:val="000000"/>
          <w:lang w:eastAsia="en-US" w:bidi="ar-EG"/>
        </w:rPr>
        <w:t>2013</w:t>
      </w:r>
      <w:r w:rsidRPr="000E18D5">
        <w:rPr>
          <w:rFonts w:ascii="Calibri" w:eastAsia="SimSun" w:hAnsi="Calibri" w:hint="cs"/>
          <w:color w:val="000000"/>
          <w:rtl/>
          <w:lang w:val="ru-RU" w:eastAsia="en-US" w:bidi="ar-EG"/>
        </w:rPr>
        <w:t xml:space="preserve">). </w:t>
      </w:r>
      <w:r w:rsidRPr="000E18D5">
        <w:rPr>
          <w:rFonts w:ascii="Calibri" w:eastAsia="SimSun" w:hAnsi="Calibri"/>
          <w:rtl/>
          <w:lang w:eastAsia="en-US" w:bidi="ar-EG"/>
        </w:rPr>
        <w:t xml:space="preserve">وفي </w:t>
      </w:r>
      <w:r w:rsidR="00B34D6B" w:rsidRPr="000E18D5">
        <w:rPr>
          <w:rFonts w:ascii="Calibri" w:eastAsia="SimSun" w:hAnsi="Calibri" w:hint="cs"/>
          <w:rtl/>
          <w:lang w:eastAsia="en-US" w:bidi="ar-EG"/>
        </w:rPr>
        <w:t>عام</w:t>
      </w:r>
      <w:r w:rsidRPr="000E18D5">
        <w:rPr>
          <w:rFonts w:ascii="Calibri" w:eastAsia="SimSun" w:hAnsi="Calibri"/>
          <w:rtl/>
          <w:lang w:eastAsia="en-US" w:bidi="ar-EG"/>
        </w:rPr>
        <w:t xml:space="preserve"> </w:t>
      </w:r>
      <w:r w:rsidRPr="000E18D5">
        <w:rPr>
          <w:rFonts w:ascii="Calibri" w:eastAsia="SimSun" w:hAnsi="Calibri"/>
          <w:lang w:eastAsia="en-US" w:bidi="ar-EG"/>
        </w:rPr>
        <w:t>2011</w:t>
      </w:r>
      <w:r w:rsidRPr="000E18D5">
        <w:rPr>
          <w:rFonts w:ascii="Calibri" w:eastAsia="SimSun" w:hAnsi="Calibri"/>
          <w:rtl/>
          <w:lang w:eastAsia="en-US" w:bidi="ar-EG"/>
        </w:rPr>
        <w:t xml:space="preserve">، أتاحت لجنة الدراسات </w:t>
      </w:r>
      <w:r w:rsidRPr="000E18D5">
        <w:rPr>
          <w:rFonts w:ascii="Calibri" w:eastAsia="SimSun" w:hAnsi="Calibri"/>
          <w:lang w:eastAsia="en-US" w:bidi="ar-EG"/>
        </w:rPr>
        <w:t>17</w:t>
      </w:r>
      <w:r w:rsidRPr="000E18D5">
        <w:rPr>
          <w:rFonts w:ascii="Calibri" w:eastAsia="SimSun" w:hAnsi="Calibri"/>
          <w:rtl/>
          <w:lang w:eastAsia="en-US" w:bidi="ar-EG"/>
        </w:rPr>
        <w:t xml:space="preserve"> لقطاع تقييس الاتصالات إصدارا</w:t>
      </w:r>
      <w:r w:rsidRPr="000E18D5">
        <w:rPr>
          <w:rFonts w:ascii="Calibri" w:eastAsia="SimSun" w:hAnsi="Calibri" w:hint="cs"/>
          <w:rtl/>
          <w:lang w:eastAsia="en-US" w:bidi="ar-EG"/>
        </w:rPr>
        <w:t>ً</w:t>
      </w:r>
      <w:r w:rsidRPr="000E18D5">
        <w:rPr>
          <w:rFonts w:ascii="Calibri" w:eastAsia="SimSun" w:hAnsi="Calibri"/>
          <w:rtl/>
          <w:lang w:eastAsia="en-US" w:bidi="ar-EG"/>
        </w:rPr>
        <w:t xml:space="preserve"> محسنا</w:t>
      </w:r>
      <w:r w:rsidRPr="000E18D5">
        <w:rPr>
          <w:rFonts w:ascii="Calibri" w:eastAsia="SimSun" w:hAnsi="Calibri" w:hint="cs"/>
          <w:rtl/>
          <w:lang w:eastAsia="en-US" w:bidi="ar-EG"/>
        </w:rPr>
        <w:t>ً</w:t>
      </w:r>
      <w:r w:rsidRPr="000E18D5">
        <w:rPr>
          <w:rFonts w:ascii="Calibri" w:eastAsia="SimSun" w:hAnsi="Calibri"/>
          <w:rtl/>
          <w:lang w:eastAsia="en-US" w:bidi="ar-EG"/>
        </w:rPr>
        <w:t xml:space="preserve"> من قاعدة بيانات</w:t>
      </w:r>
      <w:r w:rsidRPr="000E18D5">
        <w:rPr>
          <w:rFonts w:ascii="Calibri" w:eastAsia="SimSun" w:hAnsi="Calibri"/>
          <w:rtl/>
          <w:lang w:val="ar-SA" w:eastAsia="en-US" w:bidi="ar-EG"/>
        </w:rPr>
        <w:t xml:space="preserve"> </w:t>
      </w:r>
      <w:r w:rsidRPr="000E18D5">
        <w:rPr>
          <w:rFonts w:ascii="Calibri" w:eastAsia="SimSun" w:hAnsi="Calibri"/>
          <w:i/>
          <w:iCs/>
          <w:rtl/>
          <w:lang w:val="ar-SA" w:eastAsia="en-US"/>
        </w:rPr>
        <w:t>خارطة الطريق لمعايير أمن تكنولوجيا المعلومات والاتصالات</w:t>
      </w:r>
      <w:r w:rsidRPr="000E18D5">
        <w:rPr>
          <w:rFonts w:ascii="Calibri" w:eastAsia="SimSun" w:hAnsi="Calibri" w:hint="cs"/>
          <w:i/>
          <w:iCs/>
          <w:rtl/>
          <w:lang w:val="ar-SA" w:eastAsia="en-US" w:bidi="ar-EG"/>
        </w:rPr>
        <w:t>.</w:t>
      </w:r>
    </w:p>
    <w:p w:rsidR="00F1428A" w:rsidRPr="000E18D5" w:rsidRDefault="00F1428A" w:rsidP="002430A5">
      <w:pPr>
        <w:pStyle w:val="Heading2M"/>
        <w:spacing w:line="187" w:lineRule="auto"/>
      </w:pPr>
      <w:bookmarkStart w:id="273" w:name="_Toc324955896"/>
      <w:bookmarkStart w:id="274" w:name="_Toc357519326"/>
      <w:bookmarkStart w:id="275" w:name="_Toc386459896"/>
      <w:bookmarkStart w:id="276" w:name="_Toc386461003"/>
      <w:bookmarkStart w:id="277" w:name="_Toc386461479"/>
      <w:r w:rsidRPr="000E18D5">
        <w:t>2.4</w:t>
      </w:r>
      <w:proofErr w:type="gramStart"/>
      <w:r w:rsidRPr="000E18D5">
        <w:t>.T</w:t>
      </w:r>
      <w:proofErr w:type="gramEnd"/>
      <w:r w:rsidRPr="000E18D5">
        <w:rPr>
          <w:rtl/>
        </w:rPr>
        <w:tab/>
        <w:t>النشرات التشغيلية</w:t>
      </w:r>
      <w:bookmarkEnd w:id="273"/>
      <w:bookmarkEnd w:id="274"/>
      <w:bookmarkEnd w:id="275"/>
      <w:bookmarkEnd w:id="276"/>
      <w:bookmarkEnd w:id="277"/>
    </w:p>
    <w:p w:rsidR="00F1428A" w:rsidRPr="000E18D5" w:rsidRDefault="00F1428A" w:rsidP="002430A5">
      <w:pPr>
        <w:tabs>
          <w:tab w:val="clear" w:pos="794"/>
          <w:tab w:val="clear" w:pos="1191"/>
          <w:tab w:val="clear" w:pos="1588"/>
          <w:tab w:val="clear" w:pos="1985"/>
        </w:tabs>
        <w:spacing w:line="187" w:lineRule="auto"/>
        <w:rPr>
          <w:rFonts w:ascii="Calibri" w:eastAsia="SimSun" w:hAnsi="Calibri"/>
          <w:lang w:eastAsia="en-US" w:bidi="ar-EG"/>
        </w:rPr>
      </w:pPr>
      <w:r w:rsidRPr="000E18D5">
        <w:rPr>
          <w:rFonts w:ascii="Calibri" w:eastAsia="SimSun" w:hAnsi="Calibri" w:hint="cs"/>
          <w:rtl/>
          <w:lang w:eastAsia="en-US" w:bidi="ar-EG"/>
        </w:rPr>
        <w:t>يُن</w:t>
      </w:r>
      <w:r w:rsidRPr="000E18D5">
        <w:rPr>
          <w:rFonts w:ascii="Calibri" w:eastAsia="SimSun" w:hAnsi="Calibri"/>
          <w:rtl/>
          <w:lang w:eastAsia="en-US" w:bidi="ar-EG"/>
        </w:rPr>
        <w:t>شر</w:t>
      </w:r>
      <w:r w:rsidRPr="000E18D5">
        <w:rPr>
          <w:rFonts w:ascii="Calibri" w:eastAsia="SimSun" w:hAnsi="Calibri" w:hint="cs"/>
          <w:rtl/>
          <w:lang w:eastAsia="en-US" w:bidi="ar-EG"/>
        </w:rPr>
        <w:t xml:space="preserve"> كل</w:t>
      </w:r>
      <w:r w:rsidRPr="000E18D5">
        <w:rPr>
          <w:rFonts w:ascii="Calibri" w:eastAsia="SimSun" w:hAnsi="Calibri"/>
          <w:rtl/>
          <w:lang w:eastAsia="en-US" w:bidi="ar-EG"/>
        </w:rPr>
        <w:t xml:space="preserve"> عام</w:t>
      </w:r>
      <w:r w:rsidRPr="000E18D5">
        <w:rPr>
          <w:rFonts w:ascii="Calibri" w:eastAsia="SimSun" w:hAnsi="Calibri" w:hint="cs"/>
          <w:rtl/>
          <w:lang w:eastAsia="en-US" w:bidi="ar-EG"/>
        </w:rPr>
        <w:t xml:space="preserve"> </w:t>
      </w:r>
      <w:r w:rsidRPr="000E18D5">
        <w:rPr>
          <w:rFonts w:ascii="Calibri" w:eastAsia="SimSun" w:hAnsi="Calibri"/>
          <w:lang w:eastAsia="en-US" w:bidi="ar-EG"/>
        </w:rPr>
        <w:t>24</w:t>
      </w:r>
      <w:r w:rsidRPr="000E18D5">
        <w:rPr>
          <w:rFonts w:ascii="Calibri" w:eastAsia="SimSun" w:hAnsi="Calibri"/>
          <w:rtl/>
          <w:lang w:eastAsia="en-US" w:bidi="ar-EG"/>
        </w:rPr>
        <w:t xml:space="preserve"> </w:t>
      </w:r>
      <w:r w:rsidRPr="000E18D5">
        <w:rPr>
          <w:rFonts w:ascii="Calibri" w:eastAsia="SimSun" w:hAnsi="Calibri"/>
          <w:i/>
          <w:iCs/>
          <w:rtl/>
          <w:lang w:eastAsia="en-US" w:bidi="ar-EG"/>
        </w:rPr>
        <w:t>نشرة تشغيلية</w:t>
      </w:r>
      <w:r w:rsidRPr="000E18D5">
        <w:rPr>
          <w:rFonts w:ascii="Calibri" w:eastAsia="SimSun" w:hAnsi="Calibri"/>
          <w:rtl/>
          <w:lang w:eastAsia="en-US" w:bidi="ar-EG"/>
        </w:rPr>
        <w:t xml:space="preserve"> و</w:t>
      </w:r>
      <w:r w:rsidRPr="000E18D5">
        <w:rPr>
          <w:rFonts w:ascii="Calibri" w:eastAsia="SimSun" w:hAnsi="Calibri" w:hint="cs"/>
          <w:rtl/>
          <w:lang w:eastAsia="en-US" w:bidi="ar-EG"/>
        </w:rPr>
        <w:t xml:space="preserve">يتم التحديث الدوري لحوالي </w:t>
      </w:r>
      <w:r w:rsidRPr="000E18D5">
        <w:rPr>
          <w:rFonts w:ascii="Calibri" w:eastAsia="SimSun" w:hAnsi="Calibri"/>
          <w:lang w:val="ru-RU" w:eastAsia="en-US" w:bidi="ar-EG"/>
        </w:rPr>
        <w:t>20</w:t>
      </w:r>
      <w:r w:rsidRPr="000E18D5">
        <w:rPr>
          <w:rFonts w:ascii="Calibri" w:eastAsia="SimSun" w:hAnsi="Calibri"/>
          <w:rtl/>
          <w:lang w:eastAsia="en-US" w:bidi="ar-EG"/>
        </w:rPr>
        <w:t xml:space="preserve"> ملحقا</w:t>
      </w:r>
      <w:r w:rsidRPr="000E18D5">
        <w:rPr>
          <w:rFonts w:ascii="Calibri" w:eastAsia="SimSun" w:hAnsi="Calibri" w:hint="cs"/>
          <w:rtl/>
          <w:lang w:eastAsia="en-US" w:bidi="ar-EG"/>
        </w:rPr>
        <w:t>ً بشأن</w:t>
      </w:r>
      <w:r w:rsidRPr="000E18D5">
        <w:rPr>
          <w:rFonts w:ascii="Calibri" w:eastAsia="SimSun" w:hAnsi="Calibri"/>
          <w:rtl/>
          <w:lang w:eastAsia="en-US" w:bidi="ar-EG"/>
        </w:rPr>
        <w:t xml:space="preserve"> قوائم الرموز الدليلية والأرقام.</w:t>
      </w:r>
    </w:p>
    <w:p w:rsidR="00F1428A" w:rsidRPr="000E18D5" w:rsidRDefault="00F1428A" w:rsidP="002430A5">
      <w:pPr>
        <w:pStyle w:val="Heading2M"/>
        <w:spacing w:line="187" w:lineRule="auto"/>
        <w:rPr>
          <w:rtl/>
        </w:rPr>
      </w:pPr>
      <w:bookmarkStart w:id="278" w:name="_Toc324955897"/>
      <w:bookmarkStart w:id="279" w:name="_Toc357519327"/>
      <w:bookmarkStart w:id="280" w:name="_Toc386459897"/>
      <w:bookmarkStart w:id="281" w:name="_Toc386461004"/>
      <w:bookmarkStart w:id="282" w:name="_Toc386461480"/>
      <w:r w:rsidRPr="000E18D5">
        <w:t>3.4</w:t>
      </w:r>
      <w:proofErr w:type="gramStart"/>
      <w:r w:rsidRPr="000E18D5">
        <w:t>.T</w:t>
      </w:r>
      <w:proofErr w:type="gramEnd"/>
      <w:r w:rsidRPr="000E18D5">
        <w:rPr>
          <w:rtl/>
        </w:rPr>
        <w:tab/>
      </w:r>
      <w:r w:rsidRPr="000E18D5">
        <w:rPr>
          <w:rFonts w:hint="cs"/>
          <w:rtl/>
        </w:rPr>
        <w:t xml:space="preserve">منشورات </w:t>
      </w:r>
      <w:r w:rsidRPr="000E18D5">
        <w:rPr>
          <w:rtl/>
        </w:rPr>
        <w:t>قواعد البيانات</w:t>
      </w:r>
      <w:bookmarkEnd w:id="278"/>
      <w:bookmarkEnd w:id="279"/>
      <w:bookmarkEnd w:id="280"/>
      <w:bookmarkEnd w:id="281"/>
      <w:bookmarkEnd w:id="282"/>
    </w:p>
    <w:p w:rsidR="00F1428A" w:rsidRPr="000E18D5" w:rsidRDefault="00F1428A" w:rsidP="002430A5">
      <w:pPr>
        <w:pStyle w:val="Heading2M"/>
        <w:spacing w:line="187" w:lineRule="auto"/>
      </w:pPr>
      <w:bookmarkStart w:id="283" w:name="_Toc324955898"/>
      <w:bookmarkStart w:id="284" w:name="_Toc357519328"/>
      <w:bookmarkStart w:id="285" w:name="_Toc386459898"/>
      <w:bookmarkStart w:id="286" w:name="_Toc386461005"/>
      <w:bookmarkStart w:id="287" w:name="_Toc386461481"/>
      <w:r w:rsidRPr="000E18D5">
        <w:t>4.4</w:t>
      </w:r>
      <w:proofErr w:type="gramStart"/>
      <w:r w:rsidRPr="000E18D5">
        <w:t>.T</w:t>
      </w:r>
      <w:proofErr w:type="gramEnd"/>
      <w:r w:rsidRPr="000E18D5">
        <w:rPr>
          <w:rtl/>
        </w:rPr>
        <w:tab/>
      </w:r>
      <w:r w:rsidRPr="000E18D5">
        <w:rPr>
          <w:rFonts w:hint="cs"/>
          <w:rtl/>
        </w:rPr>
        <w:t>و</w:t>
      </w:r>
      <w:r w:rsidRPr="000E18D5">
        <w:rPr>
          <w:rtl/>
        </w:rPr>
        <w:t>قواعد البيانات ذات الصلة لدى مكتب تقييس الاتصالات</w:t>
      </w:r>
      <w:bookmarkEnd w:id="283"/>
      <w:bookmarkEnd w:id="284"/>
      <w:bookmarkEnd w:id="285"/>
      <w:bookmarkEnd w:id="286"/>
      <w:bookmarkEnd w:id="287"/>
    </w:p>
    <w:p w:rsidR="00F1428A" w:rsidRPr="000E18D5" w:rsidRDefault="00F1428A" w:rsidP="002430A5">
      <w:pPr>
        <w:tabs>
          <w:tab w:val="clear" w:pos="794"/>
          <w:tab w:val="clear" w:pos="1191"/>
          <w:tab w:val="clear" w:pos="1588"/>
          <w:tab w:val="clear" w:pos="1985"/>
        </w:tabs>
        <w:spacing w:line="187" w:lineRule="auto"/>
        <w:rPr>
          <w:rFonts w:ascii="Calibri" w:eastAsia="SimSun" w:hAnsi="Calibri"/>
          <w:spacing w:val="-2"/>
          <w:rtl/>
          <w:lang w:val="ru-RU" w:eastAsia="en-US" w:bidi="ar-EG"/>
        </w:rPr>
      </w:pPr>
      <w:r w:rsidRPr="000E18D5">
        <w:rPr>
          <w:rFonts w:ascii="Calibri" w:eastAsia="SimSun" w:hAnsi="Calibri" w:hint="cs"/>
          <w:spacing w:val="-2"/>
          <w:rtl/>
          <w:lang w:eastAsia="en-US" w:bidi="ar-EG"/>
        </w:rPr>
        <w:t xml:space="preserve">لتأدية وظيفة التسجيل والإدارة في موارد الترقيم الدولية </w:t>
      </w:r>
      <w:r w:rsidRPr="000E18D5">
        <w:rPr>
          <w:rFonts w:ascii="Calibri" w:eastAsia="SimSun" w:hAnsi="Calibri"/>
          <w:spacing w:val="-2"/>
          <w:lang w:eastAsia="en-US" w:bidi="ar-EG"/>
        </w:rPr>
        <w:t>(INR)</w:t>
      </w:r>
      <w:r w:rsidRPr="000E18D5">
        <w:rPr>
          <w:rFonts w:ascii="Calibri" w:eastAsia="SimSun" w:hAnsi="Calibri" w:hint="cs"/>
          <w:spacing w:val="-2"/>
          <w:rtl/>
          <w:lang w:val="ru-RU" w:eastAsia="en-US" w:bidi="ar-EG"/>
        </w:rPr>
        <w:t xml:space="preserve"> التي تقع تحت أشراف قطاع تقييس الاتصالات على نحو أكثر كفاءة ودقة خضعت أنظمة قواعد البيانات في العديد من موارد الترقيم الدولية لعملية تجديد رئيسية تشمل سطحاً بينياً للمستعمل أكثر بداهة. وتتاح حالياً لأعضاء الاتحاد الموارد التالية:</w:t>
      </w:r>
    </w:p>
    <w:p w:rsidR="00F1428A" w:rsidRPr="000E18D5" w:rsidRDefault="00F1428A" w:rsidP="002430A5">
      <w:pPr>
        <w:pStyle w:val="enumlev1"/>
        <w:spacing w:line="187" w:lineRule="auto"/>
        <w:rPr>
          <w:rFonts w:eastAsia="SimSun"/>
          <w:spacing w:val="-2"/>
          <w:lang w:val="ru-RU"/>
        </w:rPr>
      </w:pPr>
      <w:r w:rsidRPr="000E18D5">
        <w:rPr>
          <w:rFonts w:eastAsia="SimSun"/>
        </w:rPr>
        <w:sym w:font="Symbol" w:char="F0B7"/>
      </w:r>
      <w:r w:rsidRPr="000E18D5">
        <w:rPr>
          <w:rFonts w:eastAsia="SimSun"/>
        </w:rPr>
        <w:tab/>
      </w:r>
      <w:r w:rsidRPr="000E18D5">
        <w:rPr>
          <w:rFonts w:eastAsia="SimSun"/>
          <w:rtl/>
        </w:rPr>
        <w:t xml:space="preserve">الأرقام الوطنية حصراً </w:t>
      </w:r>
      <w:r w:rsidRPr="000E18D5">
        <w:rPr>
          <w:rFonts w:eastAsia="SimSun" w:hint="cs"/>
          <w:rtl/>
        </w:rPr>
        <w:t>ل</w:t>
      </w:r>
      <w:r w:rsidRPr="000E18D5">
        <w:rPr>
          <w:rFonts w:eastAsia="SimSun"/>
          <w:rtl/>
        </w:rPr>
        <w:t>خدمات الطوارئ وخدمات أخرى مهمة ذات قيمة اجتماعية</w:t>
      </w:r>
      <w:r w:rsidRPr="000E18D5">
        <w:rPr>
          <w:rFonts w:eastAsia="SimSun" w:hint="cs"/>
          <w:rtl/>
        </w:rPr>
        <w:t xml:space="preserve"> </w:t>
      </w:r>
      <w:r w:rsidRPr="000E18D5">
        <w:rPr>
          <w:rFonts w:eastAsia="SimSun"/>
        </w:rPr>
        <w:t>(E.129)</w:t>
      </w:r>
    </w:p>
    <w:p w:rsidR="00F1428A" w:rsidRPr="000E18D5" w:rsidRDefault="00F1428A" w:rsidP="002430A5">
      <w:pPr>
        <w:pStyle w:val="enumlev1"/>
        <w:spacing w:line="187" w:lineRule="auto"/>
        <w:rPr>
          <w:rFonts w:eastAsia="SimSun"/>
          <w:rtl/>
        </w:rPr>
      </w:pPr>
      <w:r w:rsidRPr="000E18D5">
        <w:rPr>
          <w:rFonts w:eastAsia="SimSun"/>
        </w:rPr>
        <w:sym w:font="Symbol" w:char="F0B7"/>
      </w:r>
      <w:r w:rsidRPr="000E18D5">
        <w:rPr>
          <w:rFonts w:eastAsia="SimSun"/>
        </w:rPr>
        <w:tab/>
      </w:r>
      <w:r w:rsidRPr="000E18D5">
        <w:rPr>
          <w:rFonts w:eastAsia="SimSun" w:hint="cs"/>
          <w:rtl/>
          <w:lang w:val="ru-RU"/>
        </w:rPr>
        <w:t xml:space="preserve">التوصية </w:t>
      </w:r>
      <w:r w:rsidRPr="000E18D5">
        <w:rPr>
          <w:rFonts w:eastAsia="SimSun"/>
          <w:lang w:val="fr-CH"/>
        </w:rPr>
        <w:t>ITU-T E.164</w:t>
      </w:r>
      <w:r w:rsidRPr="000E18D5">
        <w:rPr>
          <w:rFonts w:eastAsia="SimSun" w:hint="cs"/>
          <w:rtl/>
          <w:lang w:val="ru-RU"/>
        </w:rPr>
        <w:t xml:space="preserve"> بشأن</w:t>
      </w:r>
      <w:r w:rsidRPr="000E18D5">
        <w:rPr>
          <w:rFonts w:eastAsia="SimSun"/>
          <w:rtl/>
        </w:rPr>
        <w:t xml:space="preserve"> الرم</w:t>
      </w:r>
      <w:r w:rsidRPr="000E18D5">
        <w:rPr>
          <w:rFonts w:eastAsia="SimSun" w:hint="cs"/>
          <w:rtl/>
        </w:rPr>
        <w:t>و</w:t>
      </w:r>
      <w:r w:rsidRPr="000E18D5">
        <w:rPr>
          <w:rFonts w:eastAsia="SimSun"/>
          <w:rtl/>
        </w:rPr>
        <w:t>ز الدليلي</w:t>
      </w:r>
      <w:r w:rsidRPr="000E18D5">
        <w:rPr>
          <w:rFonts w:eastAsia="SimSun" w:hint="cs"/>
          <w:rtl/>
        </w:rPr>
        <w:t>ة</w:t>
      </w:r>
      <w:r w:rsidRPr="000E18D5">
        <w:rPr>
          <w:rFonts w:eastAsia="SimSun"/>
          <w:rtl/>
        </w:rPr>
        <w:t xml:space="preserve"> </w:t>
      </w:r>
      <w:r w:rsidRPr="000E18D5">
        <w:rPr>
          <w:rFonts w:eastAsia="SimSun" w:hint="cs"/>
          <w:rtl/>
        </w:rPr>
        <w:t>للبلد</w:t>
      </w:r>
      <w:r w:rsidRPr="000E18D5">
        <w:rPr>
          <w:rFonts w:eastAsia="SimSun"/>
          <w:rtl/>
        </w:rPr>
        <w:t xml:space="preserve"> </w:t>
      </w:r>
      <w:r w:rsidRPr="000E18D5">
        <w:rPr>
          <w:rFonts w:eastAsia="SimSun" w:hint="cs"/>
          <w:rtl/>
        </w:rPr>
        <w:t xml:space="preserve">والرموز الدليلية المتنقلة الدولية </w:t>
      </w:r>
      <w:r w:rsidRPr="000E18D5">
        <w:rPr>
          <w:rFonts w:eastAsia="SimSun"/>
          <w:rtl/>
        </w:rPr>
        <w:t>المشترك</w:t>
      </w:r>
      <w:r w:rsidRPr="000E18D5">
        <w:rPr>
          <w:rFonts w:eastAsia="SimSun" w:hint="cs"/>
          <w:rtl/>
        </w:rPr>
        <w:t>ة</w:t>
      </w:r>
    </w:p>
    <w:p w:rsidR="00F1428A" w:rsidRPr="000E18D5" w:rsidRDefault="00F1428A" w:rsidP="002430A5">
      <w:pPr>
        <w:pStyle w:val="enumlev1"/>
        <w:spacing w:line="187" w:lineRule="auto"/>
        <w:rPr>
          <w:rFonts w:eastAsia="SimSun"/>
          <w:spacing w:val="-2"/>
          <w:lang w:val="ru-RU"/>
        </w:rPr>
      </w:pPr>
      <w:r w:rsidRPr="000E18D5">
        <w:rPr>
          <w:rFonts w:eastAsia="SimSun"/>
        </w:rPr>
        <w:sym w:font="Symbol" w:char="F0B7"/>
      </w:r>
      <w:r w:rsidRPr="000E18D5">
        <w:rPr>
          <w:rFonts w:eastAsia="SimSun"/>
        </w:rPr>
        <w:tab/>
      </w:r>
      <w:r w:rsidRPr="000E18D5">
        <w:rPr>
          <w:rFonts w:eastAsia="SimSun" w:hint="cs"/>
          <w:rtl/>
          <w:lang w:val="ru-RU"/>
        </w:rPr>
        <w:t xml:space="preserve">التوصية </w:t>
      </w:r>
      <w:r w:rsidRPr="000E18D5">
        <w:rPr>
          <w:rFonts w:eastAsia="SimSun"/>
          <w:lang w:val="fr-CH"/>
        </w:rPr>
        <w:t>ITU-T E.118</w:t>
      </w:r>
      <w:r w:rsidRPr="000E18D5">
        <w:rPr>
          <w:rFonts w:eastAsia="SimSun" w:hint="cs"/>
          <w:rtl/>
          <w:lang w:val="fr-CH"/>
        </w:rPr>
        <w:t xml:space="preserve"> بشأن </w:t>
      </w:r>
      <w:r w:rsidRPr="000E18D5">
        <w:rPr>
          <w:rFonts w:eastAsia="SimSun" w:hint="cs"/>
          <w:rtl/>
        </w:rPr>
        <w:t xml:space="preserve">رقم تعرّف جهة الإصدار </w:t>
      </w:r>
      <w:r w:rsidRPr="000E18D5">
        <w:rPr>
          <w:rFonts w:eastAsia="SimSun"/>
        </w:rPr>
        <w:t>(IIN)</w:t>
      </w:r>
    </w:p>
    <w:p w:rsidR="00F1428A" w:rsidRPr="000E18D5" w:rsidRDefault="00F1428A" w:rsidP="002430A5">
      <w:pPr>
        <w:pStyle w:val="enumlev1"/>
        <w:spacing w:line="187" w:lineRule="auto"/>
        <w:rPr>
          <w:rFonts w:eastAsia="SimSun"/>
          <w:rtl/>
          <w:lang w:val="ru-RU"/>
        </w:rPr>
      </w:pPr>
      <w:r w:rsidRPr="000E18D5">
        <w:rPr>
          <w:rFonts w:eastAsia="SimSun"/>
        </w:rPr>
        <w:lastRenderedPageBreak/>
        <w:sym w:font="Symbol" w:char="F0B7"/>
      </w:r>
      <w:r w:rsidRPr="000E18D5">
        <w:rPr>
          <w:rFonts w:eastAsia="SimSun"/>
        </w:rPr>
        <w:tab/>
      </w:r>
      <w:r w:rsidRPr="000E18D5">
        <w:rPr>
          <w:rFonts w:eastAsia="SimSun" w:hint="cs"/>
          <w:rtl/>
          <w:lang w:val="ru-RU"/>
        </w:rPr>
        <w:t xml:space="preserve">التوصية </w:t>
      </w:r>
      <w:r w:rsidRPr="000E18D5">
        <w:rPr>
          <w:rFonts w:eastAsia="SimSun"/>
          <w:lang w:val="fr-CH"/>
        </w:rPr>
        <w:t>ITU-T E.212</w:t>
      </w:r>
      <w:r w:rsidRPr="000E18D5">
        <w:rPr>
          <w:rFonts w:eastAsia="SimSun" w:hint="cs"/>
          <w:rtl/>
          <w:lang w:val="fr-CH"/>
        </w:rPr>
        <w:t xml:space="preserve"> بشأن </w:t>
      </w:r>
      <w:r w:rsidRPr="000E18D5">
        <w:rPr>
          <w:rFonts w:eastAsia="SimSun"/>
          <w:rtl/>
        </w:rPr>
        <w:t>الرمز الدليلي</w:t>
      </w:r>
      <w:r w:rsidRPr="000E18D5">
        <w:rPr>
          <w:rFonts w:eastAsia="SimSun" w:hint="cs"/>
          <w:rtl/>
        </w:rPr>
        <w:t xml:space="preserve"> المتنقل</w:t>
      </w:r>
      <w:r w:rsidRPr="000E18D5">
        <w:rPr>
          <w:rFonts w:eastAsia="SimSun"/>
          <w:rtl/>
        </w:rPr>
        <w:t xml:space="preserve"> </w:t>
      </w:r>
      <w:r w:rsidRPr="000E18D5">
        <w:rPr>
          <w:rFonts w:eastAsia="SimSun" w:hint="cs"/>
          <w:rtl/>
        </w:rPr>
        <w:t xml:space="preserve">للبلد والرمز الدليلي المتنقل للشبكة </w:t>
      </w:r>
      <w:r w:rsidRPr="000E18D5">
        <w:rPr>
          <w:rFonts w:eastAsia="SimSun"/>
        </w:rPr>
        <w:t>(MCC&amp;MNC)</w:t>
      </w:r>
    </w:p>
    <w:p w:rsidR="00F1428A" w:rsidRPr="000E18D5" w:rsidRDefault="00F1428A" w:rsidP="002430A5">
      <w:pPr>
        <w:pStyle w:val="enumlev1"/>
        <w:spacing w:line="187" w:lineRule="auto"/>
        <w:rPr>
          <w:rFonts w:eastAsia="SimSun"/>
          <w:rtl/>
          <w:lang w:val="ru-RU"/>
        </w:rPr>
      </w:pPr>
      <w:r w:rsidRPr="000E18D5">
        <w:rPr>
          <w:rFonts w:eastAsia="SimSun"/>
        </w:rPr>
        <w:sym w:font="Symbol" w:char="F0B7"/>
      </w:r>
      <w:r w:rsidRPr="000E18D5">
        <w:rPr>
          <w:rFonts w:eastAsia="SimSun"/>
        </w:rPr>
        <w:tab/>
      </w:r>
      <w:r w:rsidRPr="000E18D5">
        <w:rPr>
          <w:rFonts w:eastAsia="SimSun" w:hint="cs"/>
          <w:rtl/>
          <w:lang w:val="ru-RU"/>
        </w:rPr>
        <w:t xml:space="preserve">التوصية </w:t>
      </w:r>
      <w:r w:rsidRPr="000E18D5">
        <w:rPr>
          <w:rFonts w:eastAsia="SimSun"/>
          <w:lang w:val="fr-CH"/>
        </w:rPr>
        <w:t>ITU-T E.218</w:t>
      </w:r>
      <w:r w:rsidRPr="000E18D5">
        <w:rPr>
          <w:rFonts w:eastAsia="SimSun" w:hint="cs"/>
          <w:rtl/>
          <w:lang w:val="fr-CH"/>
        </w:rPr>
        <w:t xml:space="preserve"> بشأن </w:t>
      </w:r>
      <w:r w:rsidRPr="000E18D5">
        <w:rPr>
          <w:rFonts w:eastAsia="SimSun"/>
          <w:rtl/>
        </w:rPr>
        <w:t>الرموز الدليلية للبلدان للاتصالات الراديوية المتنقلة للأرض للاتصال البعيد</w:t>
      </w:r>
      <w:r w:rsidRPr="000E18D5">
        <w:rPr>
          <w:rFonts w:eastAsia="SimSun" w:hint="cs"/>
          <w:rtl/>
        </w:rPr>
        <w:t xml:space="preserve"> </w:t>
      </w:r>
      <w:r w:rsidRPr="000E18D5">
        <w:rPr>
          <w:rFonts w:eastAsia="SimSun"/>
        </w:rPr>
        <w:t>(TMCC)</w:t>
      </w:r>
    </w:p>
    <w:p w:rsidR="00F1428A" w:rsidRPr="000E18D5" w:rsidRDefault="00F1428A" w:rsidP="002430A5">
      <w:pPr>
        <w:pStyle w:val="enumlev1"/>
        <w:spacing w:line="187" w:lineRule="auto"/>
        <w:rPr>
          <w:rFonts w:eastAsia="SimSun"/>
          <w:spacing w:val="-2"/>
          <w:lang w:val="ru-RU"/>
        </w:rPr>
      </w:pPr>
      <w:r w:rsidRPr="000E18D5">
        <w:rPr>
          <w:rFonts w:eastAsia="SimSun"/>
        </w:rPr>
        <w:sym w:font="Symbol" w:char="F0B7"/>
      </w:r>
      <w:r w:rsidRPr="000E18D5">
        <w:rPr>
          <w:rFonts w:eastAsia="SimSun"/>
        </w:rPr>
        <w:tab/>
      </w:r>
      <w:r w:rsidRPr="000E18D5">
        <w:rPr>
          <w:rFonts w:eastAsia="SimSun" w:hint="cs"/>
          <w:rtl/>
          <w:lang w:val="ru-RU"/>
        </w:rPr>
        <w:t xml:space="preserve">التوصية </w:t>
      </w:r>
      <w:r w:rsidRPr="000E18D5">
        <w:rPr>
          <w:rFonts w:eastAsia="SimSun"/>
          <w:lang w:val="fr-CH"/>
        </w:rPr>
        <w:t>ITU-T Q.708</w:t>
      </w:r>
      <w:r w:rsidRPr="000E18D5">
        <w:rPr>
          <w:rFonts w:eastAsia="SimSun" w:hint="cs"/>
          <w:rtl/>
          <w:lang w:val="fr-CH"/>
        </w:rPr>
        <w:t xml:space="preserve"> بشأن </w:t>
      </w:r>
      <w:r w:rsidRPr="000E18D5">
        <w:rPr>
          <w:rFonts w:eastAsia="SimSun"/>
          <w:rtl/>
        </w:rPr>
        <w:t>رمز منطقة/شبكة التشوير</w:t>
      </w:r>
      <w:r w:rsidRPr="000E18D5">
        <w:rPr>
          <w:rFonts w:eastAsia="SimSun" w:hint="cs"/>
          <w:rtl/>
        </w:rPr>
        <w:t xml:space="preserve"> </w:t>
      </w:r>
      <w:r w:rsidRPr="000E18D5">
        <w:rPr>
          <w:rFonts w:eastAsia="SimSun"/>
        </w:rPr>
        <w:t>(SANC)</w:t>
      </w:r>
      <w:r w:rsidRPr="000E18D5">
        <w:rPr>
          <w:rFonts w:eastAsia="SimSun" w:hint="cs"/>
          <w:rtl/>
          <w:lang w:val="ru-RU"/>
        </w:rPr>
        <w:t xml:space="preserve"> و</w:t>
      </w:r>
      <w:r w:rsidRPr="000E18D5">
        <w:rPr>
          <w:rFonts w:eastAsia="SimSun"/>
          <w:rtl/>
        </w:rPr>
        <w:t>ال</w:t>
      </w:r>
      <w:r w:rsidRPr="000E18D5">
        <w:rPr>
          <w:rFonts w:eastAsia="SimSun" w:hint="cs"/>
          <w:rtl/>
        </w:rPr>
        <w:t>رمز</w:t>
      </w:r>
      <w:r w:rsidRPr="000E18D5">
        <w:rPr>
          <w:rFonts w:eastAsia="SimSun"/>
          <w:rtl/>
        </w:rPr>
        <w:t xml:space="preserve"> الدولي لنقطة التشوير </w:t>
      </w:r>
      <w:r w:rsidRPr="000E18D5">
        <w:rPr>
          <w:rFonts w:eastAsia="SimSun"/>
        </w:rPr>
        <w:t>(ISPC)</w:t>
      </w:r>
      <w:r w:rsidRPr="000E18D5">
        <w:rPr>
          <w:rFonts w:eastAsia="SimSun" w:hint="cs"/>
          <w:rtl/>
        </w:rPr>
        <w:t>.</w:t>
      </w:r>
    </w:p>
    <w:p w:rsidR="00F1428A" w:rsidRPr="000E18D5" w:rsidRDefault="00F1428A" w:rsidP="00AF42E0">
      <w:pPr>
        <w:pStyle w:val="Heading2M"/>
      </w:pPr>
      <w:r w:rsidRPr="000E18D5">
        <w:t>5.4</w:t>
      </w:r>
      <w:proofErr w:type="gramStart"/>
      <w:r w:rsidRPr="000E18D5">
        <w:t>.T</w:t>
      </w:r>
      <w:proofErr w:type="gramEnd"/>
      <w:r w:rsidRPr="000E18D5">
        <w:rPr>
          <w:rtl/>
        </w:rPr>
        <w:tab/>
      </w:r>
      <w:r w:rsidRPr="000E18D5">
        <w:rPr>
          <w:rFonts w:hint="cs"/>
          <w:rtl/>
        </w:rPr>
        <w:t>موارد الاتصالات الدولية الخاصة بالترقيم</w:t>
      </w:r>
    </w:p>
    <w:p w:rsidR="00F1428A" w:rsidRPr="000E18D5" w:rsidRDefault="00F1428A" w:rsidP="002F570D">
      <w:pPr>
        <w:tabs>
          <w:tab w:val="clear" w:pos="794"/>
          <w:tab w:val="clear" w:pos="1191"/>
          <w:tab w:val="clear" w:pos="1588"/>
          <w:tab w:val="clear" w:pos="1985"/>
        </w:tabs>
        <w:rPr>
          <w:rFonts w:ascii="Calibri" w:eastAsia="SimSun" w:hAnsi="Calibri"/>
          <w:spacing w:val="-2"/>
          <w:rtl/>
          <w:lang w:val="ru-RU" w:eastAsia="en-US" w:bidi="ar-EG"/>
        </w:rPr>
      </w:pPr>
      <w:r w:rsidRPr="00A53F86">
        <w:rPr>
          <w:rFonts w:ascii="Calibri" w:eastAsia="SimSun" w:hAnsi="Calibri" w:hint="cs"/>
          <w:spacing w:val="4"/>
          <w:rtl/>
          <w:lang w:val="ru-RU" w:eastAsia="en-US" w:bidi="ar-EG"/>
        </w:rPr>
        <w:t xml:space="preserve">في يوليو </w:t>
      </w:r>
      <w:r w:rsidRPr="00A53F86">
        <w:rPr>
          <w:rFonts w:ascii="Calibri" w:eastAsia="SimSun" w:hAnsi="Calibri"/>
          <w:spacing w:val="4"/>
          <w:lang w:eastAsia="en-US" w:bidi="ar-EG"/>
        </w:rPr>
        <w:t>2011</w:t>
      </w:r>
      <w:r w:rsidRPr="00A53F86">
        <w:rPr>
          <w:rFonts w:ascii="Calibri" w:eastAsia="SimSun" w:hAnsi="Calibri" w:hint="cs"/>
          <w:spacing w:val="4"/>
          <w:rtl/>
          <w:lang w:val="ru-RU" w:eastAsia="en-US" w:bidi="ar-EG"/>
        </w:rPr>
        <w:t xml:space="preserve"> خصص لجمهورية جنوب السودان الرمز الدليلي للبلد </w:t>
      </w:r>
      <w:r w:rsidRPr="00A53F86">
        <w:rPr>
          <w:rFonts w:ascii="Calibri" w:eastAsia="SimSun" w:hAnsi="Calibri"/>
          <w:spacing w:val="4"/>
          <w:lang w:eastAsia="en-US" w:bidi="ar-EG"/>
        </w:rPr>
        <w:t>211</w:t>
      </w:r>
      <w:r w:rsidRPr="00A53F86">
        <w:rPr>
          <w:rFonts w:ascii="Calibri" w:eastAsia="SimSun" w:hAnsi="Calibri" w:hint="cs"/>
          <w:spacing w:val="4"/>
          <w:rtl/>
          <w:lang w:val="ru-RU" w:eastAsia="en-US" w:bidi="ar-EG"/>
        </w:rPr>
        <w:t xml:space="preserve"> وفقاً للتوصية </w:t>
      </w:r>
      <w:r w:rsidRPr="00A53F86">
        <w:rPr>
          <w:rFonts w:ascii="Calibri" w:eastAsia="SimSun" w:hAnsi="Calibri"/>
          <w:color w:val="000000"/>
          <w:spacing w:val="4"/>
          <w:lang w:val="fr-CH" w:eastAsia="en-US" w:bidi="ar-EG"/>
        </w:rPr>
        <w:t>ITU-T E.164</w:t>
      </w:r>
      <w:r w:rsidRPr="00A53F86">
        <w:rPr>
          <w:rFonts w:ascii="Calibri" w:eastAsia="SimSun" w:hAnsi="Calibri" w:hint="cs"/>
          <w:color w:val="000000"/>
          <w:spacing w:val="4"/>
          <w:rtl/>
          <w:lang w:val="ru-RU" w:eastAsia="en-US" w:bidi="ar-EG"/>
        </w:rPr>
        <w:t xml:space="preserve"> والرمز الدليلي المتنقل</w:t>
      </w:r>
      <w:r w:rsidRPr="00A53F86">
        <w:rPr>
          <w:rFonts w:ascii="Calibri" w:eastAsia="SimSun" w:hAnsi="Calibri" w:hint="cs"/>
          <w:color w:val="000000"/>
          <w:spacing w:val="6"/>
          <w:rtl/>
          <w:lang w:val="ru-RU" w:eastAsia="en-US" w:bidi="ar-EG"/>
        </w:rPr>
        <w:t xml:space="preserve"> </w:t>
      </w:r>
      <w:r w:rsidRPr="00A53F86">
        <w:rPr>
          <w:rFonts w:ascii="Calibri" w:eastAsia="SimSun" w:hAnsi="Calibri" w:hint="cs"/>
          <w:color w:val="000000"/>
          <w:spacing w:val="2"/>
          <w:rtl/>
          <w:lang w:val="ru-RU" w:eastAsia="en-US" w:bidi="ar-EG"/>
        </w:rPr>
        <w:t xml:space="preserve">للبلد </w:t>
      </w:r>
      <w:r w:rsidRPr="00A53F86">
        <w:rPr>
          <w:rFonts w:ascii="Calibri" w:eastAsia="SimSun" w:hAnsi="Calibri"/>
          <w:color w:val="000000"/>
          <w:spacing w:val="2"/>
          <w:lang w:eastAsia="en-US" w:bidi="ar-EG"/>
        </w:rPr>
        <w:t>659</w:t>
      </w:r>
      <w:r w:rsidRPr="00A53F86">
        <w:rPr>
          <w:rFonts w:ascii="Calibri" w:eastAsia="SimSun" w:hAnsi="Calibri" w:hint="cs"/>
          <w:color w:val="000000"/>
          <w:spacing w:val="2"/>
          <w:rtl/>
          <w:lang w:val="ru-RU" w:eastAsia="en-US" w:bidi="ar-EG"/>
        </w:rPr>
        <w:t xml:space="preserve"> وفقاً للتوصية </w:t>
      </w:r>
      <w:r w:rsidRPr="00A53F86">
        <w:rPr>
          <w:rFonts w:ascii="Calibri" w:eastAsia="SimSun" w:hAnsi="Calibri"/>
          <w:color w:val="000000"/>
          <w:spacing w:val="2"/>
          <w:lang w:val="fr-CH" w:eastAsia="en-US" w:bidi="ar-EG"/>
        </w:rPr>
        <w:t>ITU-T E.212</w:t>
      </w:r>
      <w:r w:rsidRPr="00A53F86">
        <w:rPr>
          <w:rFonts w:ascii="Calibri" w:eastAsia="SimSun" w:hAnsi="Calibri" w:hint="cs"/>
          <w:color w:val="000000"/>
          <w:spacing w:val="2"/>
          <w:rtl/>
          <w:lang w:val="fr-CH" w:eastAsia="en-US" w:bidi="ar-EG"/>
        </w:rPr>
        <w:t xml:space="preserve">. ومنذ عام </w:t>
      </w:r>
      <w:r w:rsidRPr="00A53F86">
        <w:rPr>
          <w:rFonts w:ascii="Calibri" w:eastAsia="SimSun" w:hAnsi="Calibri"/>
          <w:color w:val="000000"/>
          <w:spacing w:val="2"/>
          <w:lang w:eastAsia="en-US" w:bidi="ar-EG"/>
        </w:rPr>
        <w:t>2011</w:t>
      </w:r>
      <w:r w:rsidRPr="00A53F86">
        <w:rPr>
          <w:rFonts w:ascii="Calibri" w:eastAsia="SimSun" w:hAnsi="Calibri" w:hint="cs"/>
          <w:color w:val="000000"/>
          <w:spacing w:val="2"/>
          <w:rtl/>
          <w:lang w:val="ru-RU" w:eastAsia="en-US" w:bidi="ar-EG"/>
        </w:rPr>
        <w:t xml:space="preserve"> جرى تخصيص أكثر من </w:t>
      </w:r>
      <w:r w:rsidRPr="00A53F86">
        <w:rPr>
          <w:rFonts w:ascii="Calibri" w:eastAsia="SimSun" w:hAnsi="Calibri"/>
          <w:color w:val="000000"/>
          <w:spacing w:val="2"/>
          <w:lang w:eastAsia="en-US" w:bidi="ar-EG"/>
        </w:rPr>
        <w:t>70</w:t>
      </w:r>
      <w:r w:rsidRPr="00A53F86">
        <w:rPr>
          <w:rFonts w:ascii="Calibri" w:eastAsia="SimSun" w:hAnsi="Calibri" w:hint="cs"/>
          <w:color w:val="000000"/>
          <w:spacing w:val="2"/>
          <w:rtl/>
          <w:lang w:val="ru-RU" w:eastAsia="en-US" w:bidi="ar-EG"/>
        </w:rPr>
        <w:t xml:space="preserve"> </w:t>
      </w:r>
      <w:r w:rsidRPr="00A53F86">
        <w:rPr>
          <w:rFonts w:ascii="Calibri" w:eastAsia="SimSun" w:hAnsi="Calibri"/>
          <w:color w:val="000000"/>
          <w:spacing w:val="2"/>
          <w:rtl/>
          <w:lang w:val="en-GB" w:eastAsia="en-US" w:bidi="ar-EG"/>
        </w:rPr>
        <w:t>رمز</w:t>
      </w:r>
      <w:r w:rsidRPr="00A53F86">
        <w:rPr>
          <w:rFonts w:ascii="Calibri" w:eastAsia="SimSun" w:hAnsi="Calibri" w:hint="cs"/>
          <w:color w:val="000000"/>
          <w:spacing w:val="2"/>
          <w:rtl/>
          <w:lang w:val="en-GB" w:eastAsia="en-US" w:bidi="ar-EG"/>
        </w:rPr>
        <w:t>اً</w:t>
      </w:r>
      <w:r w:rsidRPr="00A53F86">
        <w:rPr>
          <w:rFonts w:ascii="Calibri" w:eastAsia="SimSun" w:hAnsi="Calibri"/>
          <w:color w:val="000000"/>
          <w:spacing w:val="2"/>
          <w:rtl/>
          <w:lang w:val="en-GB" w:eastAsia="en-US" w:bidi="ar-EG"/>
        </w:rPr>
        <w:t xml:space="preserve"> </w:t>
      </w:r>
      <w:r w:rsidRPr="00A53F86">
        <w:rPr>
          <w:rFonts w:ascii="Calibri" w:eastAsia="SimSun" w:hAnsi="Calibri" w:hint="cs"/>
          <w:color w:val="000000"/>
          <w:spacing w:val="2"/>
          <w:rtl/>
          <w:lang w:val="en-GB" w:eastAsia="en-US" w:bidi="ar-EG"/>
        </w:rPr>
        <w:t>ل</w:t>
      </w:r>
      <w:r w:rsidRPr="00A53F86">
        <w:rPr>
          <w:rFonts w:ascii="Calibri" w:eastAsia="SimSun" w:hAnsi="Calibri"/>
          <w:color w:val="000000"/>
          <w:spacing w:val="2"/>
          <w:rtl/>
          <w:lang w:val="en-GB" w:eastAsia="en-US" w:bidi="ar-EG"/>
        </w:rPr>
        <w:t>منطقة/شبكة التشوير</w:t>
      </w:r>
      <w:r w:rsidR="002F570D" w:rsidRPr="00A53F86">
        <w:rPr>
          <w:rFonts w:ascii="Calibri" w:eastAsia="SimSun" w:hAnsi="Calibri" w:hint="cs"/>
          <w:color w:val="000000"/>
          <w:spacing w:val="2"/>
          <w:rtl/>
          <w:lang w:val="fr-CH" w:eastAsia="en-US" w:bidi="ar-EG"/>
        </w:rPr>
        <w:t xml:space="preserve"> </w:t>
      </w:r>
      <w:r w:rsidR="002F570D" w:rsidRPr="00A53F86">
        <w:rPr>
          <w:rFonts w:ascii="Calibri" w:eastAsia="SimSun" w:hAnsi="Calibri"/>
          <w:color w:val="000000"/>
          <w:spacing w:val="2"/>
          <w:lang w:eastAsia="en-US" w:bidi="ar-EG"/>
        </w:rPr>
        <w:t>(SANC)</w:t>
      </w:r>
      <w:r w:rsidRPr="00A53F86">
        <w:rPr>
          <w:rFonts w:ascii="Calibri" w:eastAsia="SimSun" w:hAnsi="Calibri" w:hint="cs"/>
          <w:color w:val="000000"/>
          <w:spacing w:val="2"/>
          <w:rtl/>
          <w:lang w:val="fr-CH" w:eastAsia="en-US" w:bidi="ar-EG"/>
        </w:rPr>
        <w:t xml:space="preserve"> وفقاً</w:t>
      </w:r>
      <w:r w:rsidRPr="00A53F86">
        <w:rPr>
          <w:rFonts w:ascii="Calibri" w:eastAsia="SimSun" w:hAnsi="Calibri" w:hint="cs"/>
          <w:color w:val="000000"/>
          <w:spacing w:val="6"/>
          <w:rtl/>
          <w:lang w:val="fr-CH" w:eastAsia="en-US" w:bidi="ar-EG"/>
        </w:rPr>
        <w:t xml:space="preserve"> للتوصية </w:t>
      </w:r>
      <w:r w:rsidRPr="00A53F86">
        <w:rPr>
          <w:rFonts w:ascii="Calibri" w:eastAsia="SimSun" w:hAnsi="Calibri"/>
          <w:color w:val="000000"/>
          <w:spacing w:val="6"/>
          <w:lang w:val="fr-CH" w:eastAsia="en-US" w:bidi="ar-EG"/>
        </w:rPr>
        <w:t>ITU</w:t>
      </w:r>
      <w:r w:rsidR="002F570D" w:rsidRPr="00A53F86">
        <w:rPr>
          <w:rFonts w:ascii="Calibri" w:eastAsia="SimSun" w:hAnsi="Calibri"/>
          <w:color w:val="000000"/>
          <w:spacing w:val="6"/>
          <w:lang w:val="fr-CH" w:eastAsia="en-US" w:bidi="ar-EG"/>
        </w:rPr>
        <w:noBreakHyphen/>
      </w:r>
      <w:r w:rsidRPr="00A53F86">
        <w:rPr>
          <w:rFonts w:ascii="Calibri" w:eastAsia="SimSun" w:hAnsi="Calibri"/>
          <w:color w:val="000000"/>
          <w:spacing w:val="6"/>
          <w:lang w:val="fr-CH" w:eastAsia="en-US" w:bidi="ar-EG"/>
        </w:rPr>
        <w:t>T</w:t>
      </w:r>
      <w:r w:rsidR="002F570D" w:rsidRPr="00A53F86">
        <w:rPr>
          <w:rFonts w:ascii="Calibri" w:eastAsia="SimSun" w:hAnsi="Calibri"/>
          <w:color w:val="000000"/>
          <w:spacing w:val="6"/>
          <w:lang w:val="fr-CH" w:eastAsia="en-US" w:bidi="ar-EG"/>
        </w:rPr>
        <w:t> </w:t>
      </w:r>
      <w:r w:rsidRPr="00A53F86">
        <w:rPr>
          <w:rFonts w:ascii="Calibri" w:eastAsia="SimSun" w:hAnsi="Calibri"/>
          <w:color w:val="000000"/>
          <w:spacing w:val="6"/>
          <w:lang w:val="fr-CH" w:eastAsia="en-US" w:bidi="ar-EG"/>
        </w:rPr>
        <w:t>Q.708</w:t>
      </w:r>
      <w:r w:rsidRPr="00A53F86">
        <w:rPr>
          <w:rFonts w:ascii="Calibri" w:eastAsia="SimSun" w:hAnsi="Calibri" w:hint="cs"/>
          <w:color w:val="000000"/>
          <w:spacing w:val="6"/>
          <w:rtl/>
          <w:lang w:val="fr-CH" w:eastAsia="en-US" w:bidi="ar-EG"/>
        </w:rPr>
        <w:t xml:space="preserve"> ووصل عدد ال</w:t>
      </w:r>
      <w:r w:rsidRPr="00A53F86">
        <w:rPr>
          <w:rFonts w:ascii="Calibri" w:eastAsia="SimSun" w:hAnsi="Calibri"/>
          <w:color w:val="000000"/>
          <w:spacing w:val="6"/>
          <w:rtl/>
          <w:lang w:val="en-GB" w:eastAsia="en-US" w:bidi="ar-EG"/>
        </w:rPr>
        <w:t>رم</w:t>
      </w:r>
      <w:r w:rsidRPr="00A53F86">
        <w:rPr>
          <w:rFonts w:ascii="Calibri" w:eastAsia="SimSun" w:hAnsi="Calibri" w:hint="cs"/>
          <w:color w:val="000000"/>
          <w:spacing w:val="6"/>
          <w:rtl/>
          <w:lang w:val="en-GB" w:eastAsia="en-US" w:bidi="ar-EG"/>
        </w:rPr>
        <w:t>وز المخصصة</w:t>
      </w:r>
      <w:r w:rsidRPr="00A53F86">
        <w:rPr>
          <w:rFonts w:ascii="Calibri" w:eastAsia="SimSun" w:hAnsi="Calibri"/>
          <w:color w:val="000000"/>
          <w:spacing w:val="6"/>
          <w:rtl/>
          <w:lang w:val="en-GB" w:eastAsia="en-US" w:bidi="ar-EG"/>
        </w:rPr>
        <w:t xml:space="preserve"> </w:t>
      </w:r>
      <w:r w:rsidRPr="00A53F86">
        <w:rPr>
          <w:rFonts w:ascii="Calibri" w:eastAsia="SimSun" w:hAnsi="Calibri" w:hint="cs"/>
          <w:color w:val="000000"/>
          <w:spacing w:val="6"/>
          <w:rtl/>
          <w:lang w:val="en-GB" w:eastAsia="en-US" w:bidi="ar-EG"/>
        </w:rPr>
        <w:t>ل</w:t>
      </w:r>
      <w:r w:rsidRPr="00A53F86">
        <w:rPr>
          <w:rFonts w:ascii="Calibri" w:eastAsia="SimSun" w:hAnsi="Calibri"/>
          <w:color w:val="000000"/>
          <w:spacing w:val="6"/>
          <w:rtl/>
          <w:lang w:val="en-GB" w:eastAsia="en-US" w:bidi="ar-EG"/>
        </w:rPr>
        <w:t>منطقة/شبكة التشوير</w:t>
      </w:r>
      <w:r w:rsidRPr="00A53F86">
        <w:rPr>
          <w:rFonts w:ascii="Calibri" w:eastAsia="SimSun" w:hAnsi="Calibri" w:hint="cs"/>
          <w:color w:val="000000"/>
          <w:spacing w:val="6"/>
          <w:rtl/>
          <w:lang w:val="en-GB" w:eastAsia="en-US" w:bidi="ar-EG"/>
        </w:rPr>
        <w:t xml:space="preserve"> إلى </w:t>
      </w:r>
      <w:r w:rsidRPr="00A53F86">
        <w:rPr>
          <w:rFonts w:ascii="Calibri" w:eastAsia="SimSun" w:hAnsi="Calibri"/>
          <w:color w:val="000000"/>
          <w:spacing w:val="6"/>
          <w:lang w:eastAsia="en-US" w:bidi="ar-EG"/>
        </w:rPr>
        <w:t>998</w:t>
      </w:r>
      <w:r w:rsidRPr="00A53F86">
        <w:rPr>
          <w:rFonts w:ascii="Calibri" w:eastAsia="SimSun" w:hAnsi="Calibri" w:hint="cs"/>
          <w:color w:val="000000"/>
          <w:spacing w:val="6"/>
          <w:rtl/>
          <w:lang w:val="ru-RU" w:eastAsia="en-US" w:bidi="ar-EG"/>
        </w:rPr>
        <w:t xml:space="preserve">، مما يعني أن نسبة </w:t>
      </w:r>
      <w:r w:rsidRPr="00A53F86">
        <w:rPr>
          <w:rFonts w:ascii="Calibri" w:eastAsia="SimSun" w:hAnsi="Calibri"/>
          <w:color w:val="000000"/>
          <w:spacing w:val="6"/>
          <w:lang w:eastAsia="en-US" w:bidi="ar-EG"/>
        </w:rPr>
        <w:t>64,97</w:t>
      </w:r>
      <w:r w:rsidRPr="00A53F86">
        <w:rPr>
          <w:rFonts w:ascii="Calibri" w:eastAsia="SimSun" w:hAnsi="Calibri" w:hint="cs"/>
          <w:color w:val="000000"/>
          <w:spacing w:val="6"/>
          <w:rtl/>
          <w:lang w:val="ru-RU" w:eastAsia="en-US" w:bidi="ar-EG"/>
        </w:rPr>
        <w:t xml:space="preserve"> في المائة من</w:t>
      </w:r>
      <w:r w:rsidRPr="000E18D5">
        <w:rPr>
          <w:rFonts w:ascii="Calibri" w:eastAsia="SimSun" w:hAnsi="Calibri" w:hint="cs"/>
          <w:color w:val="000000"/>
          <w:spacing w:val="4"/>
          <w:rtl/>
          <w:lang w:val="ru-RU" w:eastAsia="en-US" w:bidi="ar-EG"/>
        </w:rPr>
        <w:t xml:space="preserve"> </w:t>
      </w:r>
      <w:r w:rsidRPr="00A53F86">
        <w:rPr>
          <w:rFonts w:ascii="Calibri" w:eastAsia="SimSun" w:hAnsi="Calibri"/>
          <w:color w:val="000000"/>
          <w:spacing w:val="4"/>
          <w:rtl/>
          <w:lang w:val="en-GB" w:eastAsia="en-US" w:bidi="ar-EG"/>
        </w:rPr>
        <w:t>رم</w:t>
      </w:r>
      <w:r w:rsidRPr="00A53F86">
        <w:rPr>
          <w:rFonts w:ascii="Calibri" w:eastAsia="SimSun" w:hAnsi="Calibri" w:hint="cs"/>
          <w:color w:val="000000"/>
          <w:spacing w:val="4"/>
          <w:rtl/>
          <w:lang w:val="en-GB" w:eastAsia="en-US" w:bidi="ar-EG"/>
        </w:rPr>
        <w:t>وز</w:t>
      </w:r>
      <w:r w:rsidRPr="00A53F86">
        <w:rPr>
          <w:rFonts w:ascii="Calibri" w:eastAsia="SimSun" w:hAnsi="Calibri"/>
          <w:color w:val="000000"/>
          <w:spacing w:val="4"/>
          <w:rtl/>
          <w:lang w:val="en-GB" w:eastAsia="en-US" w:bidi="ar-EG"/>
        </w:rPr>
        <w:t xml:space="preserve"> منطقة/شبكة التشوير</w:t>
      </w:r>
      <w:r w:rsidRPr="00A53F86">
        <w:rPr>
          <w:rFonts w:ascii="Calibri" w:eastAsia="SimSun" w:hAnsi="Calibri" w:hint="cs"/>
          <w:color w:val="000000"/>
          <w:spacing w:val="4"/>
          <w:rtl/>
          <w:lang w:val="en-GB" w:eastAsia="en-US" w:bidi="ar-EG"/>
        </w:rPr>
        <w:t xml:space="preserve"> في المدى </w:t>
      </w:r>
      <w:r w:rsidRPr="00A53F86">
        <w:rPr>
          <w:rFonts w:ascii="Calibri" w:eastAsia="SimSun" w:hAnsi="Calibri"/>
          <w:color w:val="000000"/>
          <w:spacing w:val="4"/>
          <w:lang w:eastAsia="en-US" w:bidi="ar-EG"/>
        </w:rPr>
        <w:t>7-2</w:t>
      </w:r>
      <w:r w:rsidRPr="00A53F86">
        <w:rPr>
          <w:rFonts w:ascii="Calibri" w:eastAsia="SimSun" w:hAnsi="Calibri" w:hint="cs"/>
          <w:color w:val="000000"/>
          <w:spacing w:val="4"/>
          <w:rtl/>
          <w:lang w:val="ru-RU" w:eastAsia="en-US" w:bidi="ar-EG"/>
        </w:rPr>
        <w:t xml:space="preserve"> قد تم توزيعها. وقد تم تلقي أكثر من </w:t>
      </w:r>
      <w:r w:rsidRPr="00A53F86">
        <w:rPr>
          <w:rFonts w:ascii="Calibri" w:eastAsia="SimSun" w:hAnsi="Calibri"/>
          <w:color w:val="000000"/>
          <w:spacing w:val="4"/>
          <w:lang w:eastAsia="en-US" w:bidi="ar-EG"/>
        </w:rPr>
        <w:t>200</w:t>
      </w:r>
      <w:r w:rsidRPr="00A53F86">
        <w:rPr>
          <w:rFonts w:ascii="Calibri" w:eastAsia="SimSun" w:hAnsi="Calibri" w:hint="cs"/>
          <w:color w:val="000000"/>
          <w:spacing w:val="4"/>
          <w:rtl/>
          <w:lang w:val="ru-RU" w:eastAsia="en-US" w:bidi="ar-EG"/>
        </w:rPr>
        <w:t xml:space="preserve"> تقرير بشأن </w:t>
      </w:r>
      <w:hyperlink r:id="rId163" w:history="1">
        <w:r w:rsidRPr="00A53F86">
          <w:rPr>
            <w:rFonts w:ascii="Calibri" w:eastAsia="SimSun" w:hAnsi="Calibri" w:hint="cs"/>
            <w:color w:val="0000FF"/>
            <w:spacing w:val="4"/>
            <w:u w:val="single"/>
            <w:rtl/>
            <w:lang w:val="ru-RU" w:eastAsia="en-US" w:bidi="ar-EG"/>
          </w:rPr>
          <w:t>إساءة استخدام موارد الترقيم</w:t>
        </w:r>
      </w:hyperlink>
      <w:r w:rsidRPr="000E18D5">
        <w:rPr>
          <w:rFonts w:ascii="Calibri" w:eastAsia="SimSun" w:hAnsi="Calibri" w:hint="cs"/>
          <w:color w:val="000000"/>
          <w:rtl/>
          <w:lang w:val="ru-RU" w:eastAsia="en-US" w:bidi="ar-EG"/>
        </w:rPr>
        <w:t xml:space="preserve"> بحلول نهاية </w:t>
      </w:r>
      <w:r w:rsidRPr="000E18D5">
        <w:rPr>
          <w:rFonts w:ascii="Calibri" w:eastAsia="SimSun" w:hAnsi="Calibri"/>
          <w:color w:val="000000"/>
          <w:lang w:eastAsia="en-US" w:bidi="ar-EG"/>
        </w:rPr>
        <w:t>2013</w:t>
      </w:r>
      <w:r w:rsidRPr="000E18D5">
        <w:rPr>
          <w:rFonts w:ascii="Calibri" w:eastAsia="SimSun" w:hAnsi="Calibri" w:hint="cs"/>
          <w:color w:val="000000"/>
          <w:rtl/>
          <w:lang w:val="ru-RU" w:eastAsia="en-US" w:bidi="ar-EG"/>
        </w:rPr>
        <w:t xml:space="preserve"> وأرسلت الردود على </w:t>
      </w:r>
      <w:r w:rsidRPr="000E18D5">
        <w:rPr>
          <w:rFonts w:ascii="Calibri" w:eastAsia="SimSun" w:hAnsi="Calibri"/>
          <w:color w:val="000000"/>
          <w:lang w:eastAsia="en-US" w:bidi="ar-EG"/>
        </w:rPr>
        <w:t>30</w:t>
      </w:r>
      <w:r w:rsidRPr="000E18D5">
        <w:rPr>
          <w:rFonts w:ascii="Calibri" w:eastAsia="SimSun" w:hAnsi="Calibri" w:hint="cs"/>
          <w:color w:val="000000"/>
          <w:rtl/>
          <w:lang w:val="ru-RU" w:eastAsia="en-US" w:bidi="ar-EG"/>
        </w:rPr>
        <w:t xml:space="preserve"> في المائة من هذه التقارير.</w:t>
      </w:r>
    </w:p>
    <w:p w:rsidR="00F1428A" w:rsidRPr="000E18D5" w:rsidRDefault="00F1428A" w:rsidP="00AF42E0">
      <w:pPr>
        <w:pStyle w:val="Heading2M"/>
      </w:pPr>
      <w:bookmarkStart w:id="288" w:name="_Toc324955900"/>
      <w:bookmarkStart w:id="289" w:name="_Toc357519330"/>
      <w:bookmarkStart w:id="290" w:name="_Toc386459899"/>
      <w:bookmarkStart w:id="291" w:name="_Toc386461006"/>
      <w:bookmarkStart w:id="292" w:name="_Toc386461482"/>
      <w:r w:rsidRPr="000E18D5">
        <w:t>6.4</w:t>
      </w:r>
      <w:proofErr w:type="gramStart"/>
      <w:r w:rsidRPr="000E18D5">
        <w:t>.T</w:t>
      </w:r>
      <w:proofErr w:type="gramEnd"/>
      <w:r w:rsidRPr="000E18D5">
        <w:rPr>
          <w:rFonts w:hint="cs"/>
          <w:rtl/>
        </w:rPr>
        <w:tab/>
      </w:r>
      <w:r w:rsidRPr="000E18D5">
        <w:rPr>
          <w:rtl/>
        </w:rPr>
        <w:t>الترويج</w:t>
      </w:r>
      <w:bookmarkEnd w:id="288"/>
      <w:bookmarkEnd w:id="289"/>
      <w:bookmarkEnd w:id="290"/>
      <w:bookmarkEnd w:id="291"/>
      <w:bookmarkEnd w:id="292"/>
    </w:p>
    <w:p w:rsidR="00F1428A" w:rsidRPr="000E18D5" w:rsidRDefault="00F1428A" w:rsidP="00574DFA">
      <w:pPr>
        <w:tabs>
          <w:tab w:val="clear" w:pos="794"/>
          <w:tab w:val="clear" w:pos="1191"/>
          <w:tab w:val="clear" w:pos="1588"/>
          <w:tab w:val="clear" w:pos="1985"/>
        </w:tabs>
        <w:rPr>
          <w:rFonts w:ascii="Calibri" w:eastAsia="SimSun" w:hAnsi="Calibri"/>
          <w:color w:val="000000"/>
          <w:sz w:val="20"/>
          <w:szCs w:val="20"/>
          <w:rtl/>
          <w:lang w:val="ru-RU" w:eastAsia="en-US" w:bidi="ar-EG"/>
        </w:rPr>
      </w:pPr>
      <w:r w:rsidRPr="000E18D5">
        <w:rPr>
          <w:rFonts w:ascii="Calibri" w:eastAsia="SimSun" w:hAnsi="Calibri" w:hint="cs"/>
          <w:rtl/>
          <w:lang w:eastAsia="en-US" w:bidi="ar-EG"/>
        </w:rPr>
        <w:t xml:space="preserve">يُنشر حالياً كل عام حوالي </w:t>
      </w:r>
      <w:r w:rsidRPr="000E18D5">
        <w:rPr>
          <w:rFonts w:ascii="Calibri" w:eastAsia="SimSun" w:hAnsi="Calibri"/>
          <w:lang w:eastAsia="en-US" w:bidi="ar-EG"/>
        </w:rPr>
        <w:t>100</w:t>
      </w:r>
      <w:r w:rsidRPr="000E18D5">
        <w:rPr>
          <w:rFonts w:ascii="Calibri" w:eastAsia="SimSun" w:hAnsi="Calibri" w:hint="cs"/>
          <w:rtl/>
          <w:lang w:val="ru-RU" w:eastAsia="en-US" w:bidi="ar-EG"/>
        </w:rPr>
        <w:t xml:space="preserve"> </w:t>
      </w:r>
      <w:r w:rsidRPr="000E18D5">
        <w:rPr>
          <w:rFonts w:ascii="Calibri" w:eastAsia="SimSun" w:hAnsi="Calibri" w:hint="cs"/>
          <w:rtl/>
          <w:lang w:eastAsia="en-US" w:bidi="ar-EG"/>
        </w:rPr>
        <w:t xml:space="preserve">مقالة </w:t>
      </w:r>
      <w:hyperlink r:id="rId164" w:history="1">
        <w:r w:rsidRPr="000E18D5">
          <w:rPr>
            <w:rFonts w:ascii="Calibri" w:eastAsia="SimSun" w:hAnsi="Calibri" w:hint="cs"/>
            <w:color w:val="0000FF"/>
            <w:u w:val="single"/>
            <w:rtl/>
            <w:lang w:eastAsia="en-US" w:bidi="ar-EG"/>
          </w:rPr>
          <w:t>إخبارية تدوينية</w:t>
        </w:r>
      </w:hyperlink>
      <w:r w:rsidRPr="000E18D5">
        <w:rPr>
          <w:rFonts w:ascii="Calibri" w:eastAsia="SimSun" w:hAnsi="Calibri" w:hint="cs"/>
          <w:rtl/>
          <w:lang w:eastAsia="en-US" w:bidi="ar-EG"/>
        </w:rPr>
        <w:t xml:space="preserve"> لقطاع تقييس الاتصالات. وتنقل مدونة الاتحاد الجديدة مقالات ’خاصة‘ من موظفي مكتب تقييس الاتصالات أو أطراف ثالثة تعطي مصداقية أساسية لعمل قطاع تقييس الاتصالات. </w:t>
      </w:r>
      <w:r w:rsidRPr="000E18D5">
        <w:rPr>
          <w:rFonts w:ascii="Calibri" w:eastAsia="SimSun" w:hAnsi="Calibri"/>
          <w:color w:val="000000"/>
          <w:rtl/>
          <w:lang w:val="en-GB" w:eastAsia="en-US" w:bidi="ar-EG"/>
        </w:rPr>
        <w:t xml:space="preserve">وحَظي إصدار معيار لقطاع تقييس الاتصالات بشأن </w:t>
      </w:r>
      <w:hyperlink r:id="rId165" w:history="1">
        <w:r w:rsidRPr="000E18D5">
          <w:rPr>
            <w:rFonts w:ascii="Calibri" w:eastAsia="SimSun" w:hAnsi="Calibri"/>
            <w:color w:val="0000FF"/>
            <w:u w:val="single"/>
            <w:rtl/>
            <w:lang w:val="en-GB" w:eastAsia="en-US" w:bidi="ar-EG"/>
          </w:rPr>
          <w:t>الكودك الفيديوي الجديد</w:t>
        </w:r>
      </w:hyperlink>
      <w:r w:rsidRPr="000E18D5">
        <w:rPr>
          <w:rFonts w:ascii="Calibri" w:eastAsia="SimSun" w:hAnsi="Calibri"/>
          <w:color w:val="000000"/>
          <w:rtl/>
          <w:lang w:val="en-GB" w:eastAsia="en-US" w:bidi="ar-EG"/>
        </w:rPr>
        <w:t xml:space="preserve"> باهتمام كبير من وسائط الإعلام</w:t>
      </w:r>
      <w:r w:rsidRPr="000E18D5">
        <w:rPr>
          <w:rFonts w:ascii="Calibri" w:eastAsia="SimSun" w:hAnsi="Calibri" w:hint="cs"/>
          <w:color w:val="000000"/>
          <w:rtl/>
          <w:lang w:val="en-GB" w:eastAsia="en-US" w:bidi="ar-EG"/>
        </w:rPr>
        <w:t xml:space="preserve">، تلاه عن كثب معيار النطاق العريض </w:t>
      </w:r>
      <w:hyperlink r:id="rId166" w:history="1">
        <w:r w:rsidRPr="000E18D5">
          <w:rPr>
            <w:rFonts w:ascii="Calibri" w:eastAsia="SimSun" w:hAnsi="Calibri"/>
            <w:color w:val="0000FF"/>
            <w:u w:val="single"/>
            <w:lang w:val="en-GB" w:eastAsia="en-US" w:bidi="ar-EG"/>
          </w:rPr>
          <w:t>G.fast</w:t>
        </w:r>
      </w:hyperlink>
      <w:r w:rsidRPr="000E18D5">
        <w:rPr>
          <w:rFonts w:ascii="Calibri" w:eastAsia="SimSun" w:hAnsi="Calibri" w:hint="cs"/>
          <w:color w:val="000000"/>
          <w:rtl/>
          <w:lang w:val="ru-RU" w:eastAsia="en-US" w:bidi="ar-EG"/>
        </w:rPr>
        <w:t>.</w:t>
      </w:r>
      <w:r w:rsidRPr="000E18D5">
        <w:rPr>
          <w:rFonts w:ascii="Calibri" w:eastAsia="SimSun" w:hAnsi="Calibri" w:hint="cs"/>
          <w:color w:val="000000"/>
          <w:rtl/>
          <w:lang w:val="en-GB" w:eastAsia="en-US" w:bidi="ar-EG"/>
        </w:rPr>
        <w:t xml:space="preserve"> ويُنشر سنوياً أكثر من </w:t>
      </w:r>
      <w:r w:rsidRPr="000E18D5">
        <w:rPr>
          <w:rFonts w:ascii="Calibri" w:eastAsia="SimSun" w:hAnsi="Calibri"/>
          <w:color w:val="000000"/>
          <w:lang w:eastAsia="en-US" w:bidi="ar-EG"/>
        </w:rPr>
        <w:t>500</w:t>
      </w:r>
      <w:r w:rsidRPr="000E18D5">
        <w:rPr>
          <w:rFonts w:ascii="Calibri" w:eastAsia="SimSun" w:hAnsi="Calibri" w:hint="cs"/>
          <w:color w:val="000000"/>
          <w:rtl/>
          <w:lang w:val="es-ES_tradnl" w:eastAsia="en-US" w:bidi="ar-EG"/>
        </w:rPr>
        <w:t xml:space="preserve"> مقالة صحفية تبرز عمل قطاع تقييس الاتصالات. وتصل النشرة الإلكترونية التي يصدرها قطاع تقييس الاتصالات حوالي عشر مرات في السنة إلى أكثر من </w:t>
      </w:r>
      <w:r w:rsidRPr="000E18D5">
        <w:rPr>
          <w:rFonts w:ascii="Calibri" w:eastAsia="SimSun" w:hAnsi="Calibri"/>
          <w:color w:val="000000"/>
          <w:lang w:eastAsia="en-US" w:bidi="ar-EG"/>
        </w:rPr>
        <w:t>3 000</w:t>
      </w:r>
      <w:r w:rsidRPr="000E18D5">
        <w:rPr>
          <w:rFonts w:ascii="Calibri" w:eastAsia="SimSun" w:hAnsi="Calibri" w:hint="cs"/>
          <w:color w:val="000000"/>
          <w:rtl/>
          <w:lang w:val="ru-RU" w:eastAsia="en-US" w:bidi="ar-EG"/>
        </w:rPr>
        <w:t xml:space="preserve"> مشترك. كما نشرت عدة مقابلات فيديوية في</w:t>
      </w:r>
      <w:r w:rsidRPr="000E18D5">
        <w:rPr>
          <w:rFonts w:ascii="Calibri" w:eastAsia="SimSun" w:hAnsi="Calibri" w:hint="eastAsia"/>
          <w:color w:val="000000"/>
          <w:rtl/>
          <w:lang w:val="ru-RU" w:eastAsia="en-US" w:bidi="ar-EG"/>
        </w:rPr>
        <w:t> </w:t>
      </w:r>
      <w:r w:rsidRPr="000E18D5">
        <w:rPr>
          <w:rFonts w:ascii="Calibri" w:eastAsia="SimSun" w:hAnsi="Calibri" w:hint="cs"/>
          <w:color w:val="000000"/>
          <w:rtl/>
          <w:lang w:val="ru-RU" w:eastAsia="en-US" w:bidi="ar-EG"/>
        </w:rPr>
        <w:t xml:space="preserve">عام </w:t>
      </w:r>
      <w:r w:rsidRPr="000E18D5">
        <w:rPr>
          <w:rFonts w:ascii="Calibri" w:eastAsia="SimSun" w:hAnsi="Calibri"/>
          <w:color w:val="000000"/>
          <w:lang w:eastAsia="en-US" w:bidi="ar-EG"/>
        </w:rPr>
        <w:t>2013</w:t>
      </w:r>
      <w:r w:rsidRPr="000E18D5">
        <w:rPr>
          <w:rFonts w:ascii="Calibri" w:eastAsia="SimSun" w:hAnsi="Calibri" w:hint="cs"/>
          <w:color w:val="000000"/>
          <w:rtl/>
          <w:lang w:eastAsia="en-US" w:bidi="ar-EG"/>
        </w:rPr>
        <w:t xml:space="preserve">. </w:t>
      </w:r>
      <w:r w:rsidRPr="000E18D5">
        <w:rPr>
          <w:rFonts w:ascii="Calibri" w:eastAsia="SimSun" w:hAnsi="Calibri" w:hint="cs"/>
          <w:color w:val="000000"/>
          <w:rtl/>
          <w:lang w:val="ru-RU" w:eastAsia="en-US" w:bidi="ar-EG"/>
        </w:rPr>
        <w:t xml:space="preserve">واستخدمت مواقع التواصل الاجتماعي كآلية توعية فعّالة حيث وصلت بعض أنشطة القطاع إلى </w:t>
      </w:r>
      <w:r w:rsidRPr="000E18D5">
        <w:rPr>
          <w:rFonts w:ascii="Calibri" w:eastAsia="SimSun" w:hAnsi="Calibri"/>
          <w:color w:val="000000"/>
          <w:lang w:eastAsia="en-US" w:bidi="ar-EG"/>
        </w:rPr>
        <w:t>3</w:t>
      </w:r>
      <w:r w:rsidRPr="000E18D5">
        <w:rPr>
          <w:rFonts w:ascii="Calibri" w:eastAsia="SimSun" w:hAnsi="Calibri" w:hint="cs"/>
          <w:color w:val="000000"/>
          <w:rtl/>
          <w:lang w:val="ru-RU" w:eastAsia="en-US" w:bidi="ar-EG"/>
        </w:rPr>
        <w:t xml:space="preserve"> ملايين قارئ.</w:t>
      </w:r>
      <w:r w:rsidR="00574DFA" w:rsidRPr="000E18D5">
        <w:rPr>
          <w:rFonts w:ascii="Calibri" w:eastAsia="SimSun" w:hAnsi="Calibri" w:hint="cs"/>
          <w:color w:val="000000"/>
          <w:rtl/>
          <w:lang w:val="ru-RU" w:eastAsia="en-US" w:bidi="ar-EG"/>
        </w:rPr>
        <w:t xml:space="preserve"> </w:t>
      </w:r>
      <w:r w:rsidRPr="000E18D5">
        <w:rPr>
          <w:rFonts w:ascii="Calibri" w:eastAsia="SimSun" w:hAnsi="Calibri" w:hint="cs"/>
          <w:color w:val="000000"/>
          <w:rtl/>
          <w:lang w:val="ru-RU" w:eastAsia="en-US" w:bidi="ar-EG"/>
        </w:rPr>
        <w:t>وقد شهد قطاع تقييس الاتصالات دعماً متواصلاً من أعضائه</w:t>
      </w:r>
      <w:r w:rsidRPr="000E18D5">
        <w:rPr>
          <w:rFonts w:ascii="Calibri" w:eastAsia="SimSun" w:hAnsi="Calibri" w:hint="cs"/>
          <w:color w:val="000000"/>
          <w:rtl/>
          <w:lang w:eastAsia="en-US" w:bidi="ar-EG"/>
        </w:rPr>
        <w:t>. وازداد عدد أعضاء القطاع في</w:t>
      </w:r>
      <w:r w:rsidRPr="000E18D5">
        <w:rPr>
          <w:rFonts w:ascii="Calibri" w:eastAsia="SimSun" w:hAnsi="Calibri" w:hint="eastAsia"/>
          <w:color w:val="000000"/>
          <w:rtl/>
          <w:lang w:eastAsia="en-US" w:bidi="ar-EG"/>
        </w:rPr>
        <w:t> </w:t>
      </w:r>
      <w:r w:rsidRPr="000E18D5">
        <w:rPr>
          <w:rFonts w:ascii="Calibri" w:eastAsia="SimSun" w:hAnsi="Calibri" w:hint="cs"/>
          <w:color w:val="000000"/>
          <w:rtl/>
          <w:lang w:eastAsia="en-US" w:bidi="ar-EG"/>
        </w:rPr>
        <w:t xml:space="preserve">عام </w:t>
      </w:r>
      <w:r w:rsidRPr="000E18D5">
        <w:rPr>
          <w:rFonts w:ascii="Calibri" w:eastAsia="SimSun" w:hAnsi="Calibri"/>
          <w:color w:val="000000"/>
          <w:lang w:eastAsia="en-US" w:bidi="ar-EG"/>
        </w:rPr>
        <w:t>2011</w:t>
      </w:r>
      <w:r w:rsidRPr="000E18D5">
        <w:rPr>
          <w:rFonts w:ascii="Calibri" w:eastAsia="SimSun" w:hAnsi="Calibri" w:hint="cs"/>
          <w:color w:val="000000"/>
          <w:rtl/>
          <w:lang w:val="ru-RU" w:eastAsia="en-US" w:bidi="ar-EG"/>
        </w:rPr>
        <w:t xml:space="preserve"> للمرة الأولى في عقد من الزمن، وارتفع بنسبة </w:t>
      </w:r>
      <w:r w:rsidRPr="000E18D5">
        <w:rPr>
          <w:rFonts w:ascii="Calibri" w:eastAsia="SimSun" w:hAnsi="Calibri"/>
          <w:color w:val="000000"/>
          <w:lang w:eastAsia="en-US" w:bidi="ar-EG"/>
        </w:rPr>
        <w:t>18</w:t>
      </w:r>
      <w:r w:rsidRPr="000E18D5">
        <w:rPr>
          <w:rFonts w:ascii="Calibri" w:eastAsia="SimSun" w:hAnsi="Calibri" w:hint="cs"/>
          <w:color w:val="000000"/>
          <w:rtl/>
          <w:lang w:val="ru-RU" w:eastAsia="en-US" w:bidi="ar-EG"/>
        </w:rPr>
        <w:t xml:space="preserve"> في المائة منذ ذلك الحين </w:t>
      </w:r>
      <w:r w:rsidRPr="000E18D5">
        <w:rPr>
          <w:rFonts w:ascii="Calibri" w:eastAsia="SimSun" w:hAnsi="Calibri"/>
          <w:color w:val="000000"/>
          <w:lang w:eastAsia="en-US" w:bidi="ar-EG"/>
        </w:rPr>
        <w:t>)</w:t>
      </w:r>
      <w:r w:rsidRPr="000E18D5">
        <w:rPr>
          <w:rFonts w:ascii="Calibri" w:eastAsia="SimSun" w:hAnsi="Calibri" w:hint="cs"/>
          <w:color w:val="000000"/>
          <w:rtl/>
          <w:lang w:val="ru-RU" w:eastAsia="en-US" w:bidi="ar-EG"/>
        </w:rPr>
        <w:t xml:space="preserve">حتى ديسمبر </w:t>
      </w:r>
      <w:r w:rsidRPr="000E18D5">
        <w:rPr>
          <w:rFonts w:ascii="Calibri" w:eastAsia="SimSun" w:hAnsi="Calibri"/>
          <w:color w:val="000000"/>
          <w:lang w:eastAsia="en-US" w:bidi="ar-EG"/>
        </w:rPr>
        <w:t>2013</w:t>
      </w:r>
      <w:r w:rsidRPr="000E18D5">
        <w:rPr>
          <w:rFonts w:ascii="Calibri" w:eastAsia="SimSun" w:hAnsi="Calibri" w:hint="cs"/>
          <w:color w:val="000000"/>
          <w:rtl/>
          <w:lang w:val="ru-RU" w:eastAsia="en-US" w:bidi="ar-EG"/>
        </w:rPr>
        <w:t xml:space="preserve">). ويشمل ذلك الأعضاء من الهيئات الأكاديمية الذين وصل عددهم الآن إلى </w:t>
      </w:r>
      <w:r w:rsidRPr="000E18D5">
        <w:rPr>
          <w:rFonts w:ascii="Calibri" w:eastAsia="SimSun" w:hAnsi="Calibri"/>
          <w:color w:val="000000"/>
          <w:lang w:eastAsia="en-US" w:bidi="ar-EG"/>
        </w:rPr>
        <w:t>45</w:t>
      </w:r>
      <w:r w:rsidRPr="000E18D5">
        <w:rPr>
          <w:rFonts w:ascii="Calibri" w:eastAsia="SimSun" w:hAnsi="Calibri" w:hint="cs"/>
          <w:color w:val="000000"/>
          <w:rtl/>
          <w:lang w:eastAsia="en-US" w:bidi="ar-EG"/>
        </w:rPr>
        <w:t xml:space="preserve">. كما ازدادت نسبة المشاركة من منطقة </w:t>
      </w:r>
      <w:r w:rsidR="00712456">
        <w:rPr>
          <w:rFonts w:ascii="Calibri" w:eastAsia="SimSun" w:hAnsi="Calibri" w:hint="cs"/>
          <w:color w:val="000000"/>
          <w:rtl/>
          <w:lang w:eastAsia="en-US" w:bidi="ar-EG"/>
        </w:rPr>
        <w:t>إفريقي</w:t>
      </w:r>
      <w:r w:rsidRPr="000E18D5">
        <w:rPr>
          <w:rFonts w:ascii="Calibri" w:eastAsia="SimSun" w:hAnsi="Calibri" w:hint="cs"/>
          <w:color w:val="000000"/>
          <w:rtl/>
          <w:lang w:eastAsia="en-US" w:bidi="ar-EG"/>
        </w:rPr>
        <w:t>ا في اجتماعات لجان الدراسات في قطاع تقييس الاتصالات بشكل ملحوظ.</w:t>
      </w:r>
    </w:p>
    <w:p w:rsidR="00F1428A" w:rsidRPr="000E18D5" w:rsidRDefault="00F1428A" w:rsidP="00F1428A">
      <w:pPr>
        <w:tabs>
          <w:tab w:val="clear" w:pos="794"/>
          <w:tab w:val="clear" w:pos="1191"/>
          <w:tab w:val="clear" w:pos="1588"/>
          <w:tab w:val="clear" w:pos="1985"/>
        </w:tabs>
        <w:overflowPunct/>
        <w:autoSpaceDE/>
        <w:autoSpaceDN/>
        <w:bidi w:val="0"/>
        <w:adjustRightInd/>
        <w:spacing w:before="0" w:line="240" w:lineRule="auto"/>
        <w:jc w:val="left"/>
        <w:textAlignment w:val="auto"/>
        <w:rPr>
          <w:rFonts w:ascii="Calibri" w:eastAsia="Times New Roman" w:hAnsi="Calibri"/>
          <w:rtl/>
          <w:lang w:eastAsia="en-US" w:bidi="ar-EG"/>
        </w:rPr>
        <w:sectPr w:rsidR="00F1428A" w:rsidRPr="000E18D5" w:rsidSect="00397598">
          <w:headerReference w:type="even" r:id="rId167"/>
          <w:headerReference w:type="default" r:id="rId168"/>
          <w:type w:val="continuous"/>
          <w:pgSz w:w="11913" w:h="16834" w:code="9"/>
          <w:pgMar w:top="1418" w:right="1134" w:bottom="1134" w:left="1134" w:header="567" w:footer="567" w:gutter="0"/>
          <w:paperSrc w:first="15" w:other="15"/>
          <w:cols w:space="720"/>
          <w:bidi/>
          <w:rtlGutter/>
          <w:docGrid w:linePitch="299"/>
        </w:sectPr>
      </w:pPr>
      <w:r w:rsidRPr="000E18D5">
        <w:rPr>
          <w:rFonts w:ascii="Calibri" w:eastAsia="Times New Roman" w:hAnsi="Calibri"/>
          <w:rtl/>
          <w:lang w:eastAsia="en-US" w:bidi="ar-EG"/>
        </w:rPr>
        <w:br w:type="page"/>
      </w:r>
    </w:p>
    <w:p w:rsidR="00F1428A" w:rsidRPr="000E18D5" w:rsidRDefault="00F1428A" w:rsidP="00F1428A">
      <w:pPr>
        <w:keepNext/>
        <w:keepLines/>
        <w:tabs>
          <w:tab w:val="clear" w:pos="794"/>
          <w:tab w:val="clear" w:pos="1191"/>
          <w:tab w:val="clear" w:pos="1588"/>
          <w:tab w:val="clear" w:pos="1985"/>
          <w:tab w:val="left" w:pos="851"/>
        </w:tabs>
        <w:spacing w:before="480" w:after="240"/>
        <w:jc w:val="center"/>
        <w:rPr>
          <w:rFonts w:ascii="Calibri" w:eastAsia="SimSun" w:hAnsi="Calibri"/>
          <w:b/>
          <w:bCs/>
          <w:color w:val="76923C"/>
          <w:position w:val="2"/>
          <w:sz w:val="96"/>
          <w:szCs w:val="96"/>
          <w:rtl/>
          <w:lang w:eastAsia="en-US" w:bidi="ar-EG"/>
        </w:rPr>
      </w:pPr>
      <w:bookmarkStart w:id="293" w:name="_Toc357519332"/>
      <w:bookmarkStart w:id="294" w:name="_Toc386461483"/>
      <w:bookmarkStart w:id="295" w:name="_Toc324955902"/>
      <w:r w:rsidRPr="000E18D5">
        <w:rPr>
          <w:rFonts w:ascii="Calibri" w:eastAsia="SimSun" w:hAnsi="Calibri"/>
          <w:b/>
          <w:bCs/>
          <w:color w:val="76923C"/>
          <w:position w:val="2"/>
          <w:sz w:val="96"/>
          <w:szCs w:val="96"/>
          <w:rtl/>
          <w:lang w:eastAsia="en-US" w:bidi="ar-EG"/>
        </w:rPr>
        <w:lastRenderedPageBreak/>
        <w:t>قطاع تنمية الاتصالات</w:t>
      </w:r>
      <w:bookmarkEnd w:id="293"/>
      <w:bookmarkEnd w:id="294"/>
    </w:p>
    <w:p w:rsidR="00F1428A" w:rsidRPr="000E18D5" w:rsidRDefault="00F1428A" w:rsidP="00F1428A">
      <w:pPr>
        <w:keepNext/>
        <w:keepLines/>
        <w:tabs>
          <w:tab w:val="clear" w:pos="794"/>
          <w:tab w:val="clear" w:pos="1191"/>
          <w:tab w:val="clear" w:pos="1588"/>
          <w:tab w:val="clear" w:pos="1985"/>
          <w:tab w:val="left" w:pos="851"/>
        </w:tabs>
        <w:spacing w:before="480" w:after="240"/>
        <w:jc w:val="center"/>
        <w:rPr>
          <w:rFonts w:ascii="Calibri" w:eastAsia="SimSun" w:hAnsi="Calibri"/>
          <w:b/>
          <w:bCs/>
          <w:color w:val="76923C"/>
          <w:position w:val="2"/>
          <w:sz w:val="200"/>
          <w:szCs w:val="200"/>
          <w:rtl/>
          <w:lang w:eastAsia="en-US" w:bidi="ar-EG"/>
        </w:rPr>
      </w:pPr>
      <w:bookmarkStart w:id="296" w:name="_Toc354742570"/>
      <w:bookmarkStart w:id="297" w:name="_Toc357519333"/>
      <w:bookmarkStart w:id="298" w:name="_Toc386461484"/>
      <w:r w:rsidRPr="000E18D5">
        <w:rPr>
          <w:rFonts w:ascii="Calibri" w:eastAsia="SimSun" w:hAnsi="Calibri"/>
          <w:b/>
          <w:bCs/>
          <w:color w:val="76923C"/>
          <w:position w:val="2"/>
          <w:sz w:val="200"/>
          <w:szCs w:val="200"/>
          <w:lang w:eastAsia="en-US" w:bidi="ar-EG"/>
        </w:rPr>
        <w:t>ITU-D</w:t>
      </w:r>
      <w:bookmarkEnd w:id="295"/>
      <w:bookmarkEnd w:id="296"/>
      <w:bookmarkEnd w:id="297"/>
      <w:bookmarkEnd w:id="298"/>
    </w:p>
    <w:p w:rsidR="00F1428A" w:rsidRPr="000E18D5" w:rsidRDefault="00F1428A" w:rsidP="00F1428A">
      <w:pPr>
        <w:tabs>
          <w:tab w:val="clear" w:pos="794"/>
          <w:tab w:val="clear" w:pos="1191"/>
          <w:tab w:val="clear" w:pos="1588"/>
          <w:tab w:val="clear" w:pos="1985"/>
        </w:tabs>
        <w:rPr>
          <w:rFonts w:ascii="Calibri" w:eastAsia="SimSun" w:hAnsi="Calibri"/>
          <w:rtl/>
          <w:lang w:eastAsia="en-US" w:bidi="ar-EG"/>
        </w:rPr>
      </w:pPr>
    </w:p>
    <w:tbl>
      <w:tblPr>
        <w:bidiVisual/>
        <w:tblW w:w="10173" w:type="dxa"/>
        <w:tblLayout w:type="fixed"/>
        <w:tblLook w:val="04A0" w:firstRow="1" w:lastRow="0" w:firstColumn="1" w:lastColumn="0" w:noHBand="0" w:noVBand="1"/>
      </w:tblPr>
      <w:tblGrid>
        <w:gridCol w:w="1600"/>
        <w:gridCol w:w="1626"/>
        <w:gridCol w:w="326"/>
        <w:gridCol w:w="1375"/>
        <w:gridCol w:w="1707"/>
        <w:gridCol w:w="193"/>
        <w:gridCol w:w="1428"/>
        <w:gridCol w:w="1918"/>
      </w:tblGrid>
      <w:tr w:rsidR="00F1428A" w:rsidRPr="000E18D5" w:rsidTr="00397598">
        <w:tc>
          <w:tcPr>
            <w:tcW w:w="10173" w:type="dxa"/>
            <w:gridSpan w:val="8"/>
            <w:tcBorders>
              <w:top w:val="single" w:sz="12" w:space="0" w:color="FFFFFF"/>
              <w:left w:val="nil"/>
              <w:bottom w:val="single" w:sz="12" w:space="0" w:color="FFFFFF"/>
              <w:right w:val="single" w:sz="18" w:space="0" w:color="FFFFFF"/>
            </w:tcBorders>
            <w:shd w:val="clear" w:color="auto" w:fill="D6E3BC"/>
          </w:tcPr>
          <w:p w:rsidR="00F1428A" w:rsidRPr="000E18D5" w:rsidRDefault="00F1428A" w:rsidP="00F1428A">
            <w:pPr>
              <w:tabs>
                <w:tab w:val="clear" w:pos="794"/>
                <w:tab w:val="clear" w:pos="1191"/>
                <w:tab w:val="clear" w:pos="1588"/>
                <w:tab w:val="clear" w:pos="1985"/>
              </w:tabs>
              <w:spacing w:before="240" w:after="240"/>
              <w:jc w:val="center"/>
              <w:rPr>
                <w:rFonts w:ascii="Calibri" w:eastAsia="SimSun" w:hAnsi="Calibri"/>
                <w:b/>
                <w:bCs/>
                <w:i/>
                <w:color w:val="FFFFFF"/>
                <w:sz w:val="24"/>
                <w:szCs w:val="36"/>
                <w:lang w:val="en-GB" w:eastAsia="en-US" w:bidi="ar-EG"/>
              </w:rPr>
            </w:pPr>
            <w:r w:rsidRPr="000E18D5">
              <w:rPr>
                <w:rFonts w:ascii="Calibri" w:eastAsia="SimSun" w:hAnsi="Calibri"/>
                <w:b/>
                <w:bCs/>
                <w:i/>
                <w:iCs/>
                <w:sz w:val="24"/>
                <w:szCs w:val="36"/>
                <w:rtl/>
                <w:lang w:val="ar-SA" w:eastAsia="en-US"/>
              </w:rPr>
              <w:t>الأهداف الاستراتيجية</w:t>
            </w:r>
          </w:p>
        </w:tc>
      </w:tr>
      <w:tr w:rsidR="00F1428A" w:rsidRPr="000E18D5" w:rsidTr="00397598">
        <w:tc>
          <w:tcPr>
            <w:tcW w:w="3552" w:type="dxa"/>
            <w:gridSpan w:val="3"/>
            <w:tcBorders>
              <w:top w:val="single" w:sz="12" w:space="0" w:color="FFFFFF"/>
              <w:left w:val="single" w:sz="12" w:space="0" w:color="FFFFFF"/>
              <w:bottom w:val="single" w:sz="12" w:space="0" w:color="FFFFFF"/>
              <w:right w:val="single" w:sz="12" w:space="0" w:color="FFFFFF"/>
            </w:tcBorders>
            <w:shd w:val="clear" w:color="auto" w:fill="76923C"/>
          </w:tcPr>
          <w:p w:rsidR="00F1428A" w:rsidRPr="000E18D5" w:rsidRDefault="00F1428A" w:rsidP="00F1428A">
            <w:pPr>
              <w:tabs>
                <w:tab w:val="clear" w:pos="794"/>
                <w:tab w:val="clear" w:pos="1191"/>
                <w:tab w:val="clear" w:pos="1588"/>
                <w:tab w:val="clear" w:pos="1985"/>
              </w:tabs>
              <w:overflowPunct/>
              <w:autoSpaceDE/>
              <w:autoSpaceDN/>
              <w:adjustRightInd/>
              <w:spacing w:after="120"/>
              <w:ind w:left="57" w:right="57"/>
              <w:jc w:val="left"/>
              <w:textAlignment w:val="auto"/>
              <w:rPr>
                <w:rFonts w:ascii="Calibri" w:eastAsia="SimSun" w:hAnsi="Calibri"/>
                <w:color w:val="FFFFFF"/>
                <w:lang w:val="en-GB"/>
              </w:rPr>
            </w:pPr>
            <w:r w:rsidRPr="000E18D5">
              <w:rPr>
                <w:rFonts w:ascii="Calibri" w:eastAsia="SimSun" w:hAnsi="Calibri"/>
                <w:color w:val="FFFFFF"/>
                <w:rtl/>
                <w:lang w:val="ar-SA"/>
              </w:rPr>
              <w:t xml:space="preserve">النهوض بتوفير البنى التحتية وتهيئة بيئة تمكينية قوية لتطوير البنى التحتية للاتصالات/تكنولوجيا المعلومات والاتصالات واستعمالها بشكل </w:t>
            </w:r>
            <w:r w:rsidRPr="000E18D5">
              <w:rPr>
                <w:rFonts w:ascii="Calibri" w:eastAsia="SimSun" w:hAnsi="Calibri" w:hint="cs"/>
                <w:color w:val="FFFFFF"/>
                <w:rtl/>
                <w:lang w:val="ar-SA"/>
              </w:rPr>
              <w:t>يتسم بالسلامة والأمن</w:t>
            </w:r>
            <w:r w:rsidRPr="000E18D5">
              <w:rPr>
                <w:rFonts w:ascii="Calibri" w:eastAsia="SimSun" w:hAnsi="Calibri"/>
                <w:color w:val="FFFFFF"/>
                <w:rtl/>
                <w:lang w:val="ar-SA"/>
              </w:rPr>
              <w:t>.</w:t>
            </w:r>
          </w:p>
        </w:tc>
        <w:tc>
          <w:tcPr>
            <w:tcW w:w="3275" w:type="dxa"/>
            <w:gridSpan w:val="3"/>
            <w:tcBorders>
              <w:top w:val="single" w:sz="12" w:space="0" w:color="FFFFFF"/>
              <w:left w:val="single" w:sz="12" w:space="0" w:color="FFFFFF"/>
              <w:bottom w:val="single" w:sz="12" w:space="0" w:color="FFFFFF"/>
              <w:right w:val="single" w:sz="12" w:space="0" w:color="FFFFFF"/>
            </w:tcBorders>
            <w:shd w:val="clear" w:color="auto" w:fill="76923C"/>
          </w:tcPr>
          <w:p w:rsidR="00F1428A" w:rsidRPr="000E18D5" w:rsidRDefault="00F1428A" w:rsidP="00F1428A">
            <w:pPr>
              <w:tabs>
                <w:tab w:val="clear" w:pos="794"/>
                <w:tab w:val="clear" w:pos="1191"/>
                <w:tab w:val="clear" w:pos="1588"/>
                <w:tab w:val="clear" w:pos="1985"/>
              </w:tabs>
              <w:overflowPunct/>
              <w:autoSpaceDE/>
              <w:autoSpaceDN/>
              <w:adjustRightInd/>
              <w:spacing w:after="120"/>
              <w:ind w:left="57" w:right="57"/>
              <w:jc w:val="left"/>
              <w:textAlignment w:val="auto"/>
              <w:rPr>
                <w:rFonts w:ascii="Calibri" w:eastAsia="SimSun" w:hAnsi="Calibri"/>
                <w:color w:val="FFFFFF"/>
                <w:lang w:val="en-GB"/>
              </w:rPr>
            </w:pPr>
            <w:r w:rsidRPr="000E18D5">
              <w:rPr>
                <w:rFonts w:ascii="Calibri" w:eastAsia="SimSun" w:hAnsi="Calibri"/>
                <w:color w:val="FFFFFF"/>
                <w:rtl/>
                <w:lang w:val="ar-SA"/>
              </w:rPr>
              <w:t>تقديم المساعدة إلى البلدان النامية في مجال سد الفجوة الرقمية من خلال تحقيق تنمية اجتماعية واقتصادية أشمل قائمة على الاتصالات/تكنولوجيا المعلومات والاتصالات.</w:t>
            </w:r>
          </w:p>
        </w:tc>
        <w:tc>
          <w:tcPr>
            <w:tcW w:w="3346" w:type="dxa"/>
            <w:gridSpan w:val="2"/>
            <w:tcBorders>
              <w:top w:val="single" w:sz="12" w:space="0" w:color="FFFFFF"/>
              <w:left w:val="single" w:sz="12" w:space="0" w:color="FFFFFF"/>
              <w:bottom w:val="single" w:sz="12" w:space="0" w:color="FFFFFF"/>
              <w:right w:val="single" w:sz="12" w:space="0" w:color="FFFFFF"/>
            </w:tcBorders>
            <w:shd w:val="clear" w:color="auto" w:fill="76923C"/>
          </w:tcPr>
          <w:p w:rsidR="00F1428A" w:rsidRPr="000E18D5" w:rsidRDefault="00F1428A" w:rsidP="00F1428A">
            <w:pPr>
              <w:tabs>
                <w:tab w:val="clear" w:pos="794"/>
                <w:tab w:val="clear" w:pos="1191"/>
                <w:tab w:val="clear" w:pos="1588"/>
                <w:tab w:val="clear" w:pos="1985"/>
              </w:tabs>
              <w:overflowPunct/>
              <w:autoSpaceDE/>
              <w:autoSpaceDN/>
              <w:adjustRightInd/>
              <w:spacing w:after="120"/>
              <w:ind w:left="57" w:right="57"/>
              <w:jc w:val="left"/>
              <w:textAlignment w:val="auto"/>
              <w:rPr>
                <w:rFonts w:ascii="Calibri" w:eastAsia="SimSun" w:hAnsi="Calibri"/>
                <w:color w:val="FFFFFF"/>
                <w:lang w:val="en-GB"/>
              </w:rPr>
            </w:pPr>
            <w:r w:rsidRPr="000E18D5">
              <w:rPr>
                <w:rFonts w:ascii="Calibri" w:eastAsia="SimSun" w:hAnsi="Calibri"/>
                <w:color w:val="FFFFFF"/>
                <w:rtl/>
                <w:lang w:val="ar-SA"/>
              </w:rPr>
              <w:t>توسيع نطاق فوائد مجتمع المعلومات بحيث تعم وتشمل جميع الأعضاء بالتعاون مع أصحاب المصلحة من القطاعين العام والخاص والنهوض بدمج استعمال الاتصالات/تكنولوجيا المعلومات والاتصالات ضمن المفهوم الأوسع للاقتصاد والمجتمع بوصفها قوة دافعة للتنمية والابتكار والرفاه والنمو والإنتاجية على الصعيد العالمي.</w:t>
            </w:r>
          </w:p>
        </w:tc>
      </w:tr>
      <w:tr w:rsidR="00F1428A" w:rsidRPr="000E18D5" w:rsidTr="00397598">
        <w:tc>
          <w:tcPr>
            <w:tcW w:w="10173" w:type="dxa"/>
            <w:gridSpan w:val="8"/>
            <w:tcBorders>
              <w:top w:val="single" w:sz="12" w:space="0" w:color="FFFFFF"/>
              <w:left w:val="nil"/>
              <w:bottom w:val="single" w:sz="12" w:space="0" w:color="FFFFFF"/>
              <w:right w:val="single" w:sz="18" w:space="0" w:color="FFFFFF"/>
            </w:tcBorders>
            <w:shd w:val="clear" w:color="auto" w:fill="D6E3BC"/>
          </w:tcPr>
          <w:p w:rsidR="00F1428A" w:rsidRPr="000E18D5" w:rsidRDefault="00F1428A" w:rsidP="00F1428A">
            <w:pPr>
              <w:tabs>
                <w:tab w:val="clear" w:pos="794"/>
                <w:tab w:val="clear" w:pos="1191"/>
                <w:tab w:val="clear" w:pos="1588"/>
                <w:tab w:val="clear" w:pos="1985"/>
              </w:tabs>
              <w:spacing w:before="240" w:after="240"/>
              <w:jc w:val="center"/>
              <w:rPr>
                <w:rFonts w:ascii="Calibri" w:eastAsia="SimSun" w:hAnsi="Calibri"/>
                <w:b/>
                <w:bCs/>
                <w:sz w:val="20"/>
                <w:szCs w:val="26"/>
                <w:lang w:bidi="ar-EG"/>
              </w:rPr>
            </w:pPr>
            <w:r w:rsidRPr="000E18D5">
              <w:rPr>
                <w:rFonts w:ascii="Calibri" w:eastAsia="SimSun" w:hAnsi="Calibri"/>
                <w:b/>
                <w:bCs/>
                <w:i/>
                <w:iCs/>
                <w:sz w:val="24"/>
                <w:szCs w:val="36"/>
                <w:rtl/>
                <w:lang w:val="ar-SA" w:eastAsia="en-US"/>
              </w:rPr>
              <w:t>الأهداف</w:t>
            </w:r>
          </w:p>
        </w:tc>
      </w:tr>
      <w:tr w:rsidR="00F1428A" w:rsidRPr="000E18D5" w:rsidTr="00397598">
        <w:tc>
          <w:tcPr>
            <w:tcW w:w="1600" w:type="dxa"/>
            <w:tcBorders>
              <w:top w:val="single" w:sz="12" w:space="0" w:color="FFFFFF"/>
              <w:left w:val="single" w:sz="12" w:space="0" w:color="FFFFFF"/>
              <w:bottom w:val="single" w:sz="12" w:space="0" w:color="FFFFFF"/>
              <w:right w:val="single" w:sz="12" w:space="0" w:color="FFFFFF"/>
            </w:tcBorders>
            <w:shd w:val="clear" w:color="auto" w:fill="76923C"/>
          </w:tcPr>
          <w:p w:rsidR="00F1428A" w:rsidRPr="000E18D5" w:rsidRDefault="00F1428A" w:rsidP="00F1428A">
            <w:pPr>
              <w:tabs>
                <w:tab w:val="clear" w:pos="794"/>
                <w:tab w:val="clear" w:pos="1191"/>
                <w:tab w:val="clear" w:pos="1588"/>
                <w:tab w:val="clear" w:pos="1985"/>
              </w:tabs>
              <w:overflowPunct/>
              <w:autoSpaceDE/>
              <w:autoSpaceDN/>
              <w:adjustRightInd/>
              <w:spacing w:after="120"/>
              <w:jc w:val="left"/>
              <w:textAlignment w:val="auto"/>
              <w:rPr>
                <w:rFonts w:ascii="Calibri" w:eastAsia="SimSun" w:hAnsi="Calibri"/>
                <w:b/>
                <w:bCs/>
                <w:color w:val="FFFFFF"/>
              </w:rPr>
            </w:pPr>
            <w:r w:rsidRPr="000E18D5">
              <w:rPr>
                <w:rFonts w:ascii="Calibri" w:eastAsia="SimSun" w:hAnsi="Calibri"/>
                <w:b/>
                <w:bCs/>
                <w:color w:val="FFFFFF"/>
                <w:rtl/>
                <w:lang w:val="ar-SA"/>
              </w:rPr>
              <w:t>الهدف 1</w:t>
            </w:r>
          </w:p>
          <w:p w:rsidR="00F1428A" w:rsidRPr="000E18D5" w:rsidRDefault="00F1428A" w:rsidP="00F1428A">
            <w:pPr>
              <w:tabs>
                <w:tab w:val="clear" w:pos="794"/>
                <w:tab w:val="clear" w:pos="1191"/>
                <w:tab w:val="clear" w:pos="1588"/>
                <w:tab w:val="clear" w:pos="1985"/>
              </w:tabs>
              <w:overflowPunct/>
              <w:autoSpaceDE/>
              <w:autoSpaceDN/>
              <w:adjustRightInd/>
              <w:spacing w:after="120"/>
              <w:jc w:val="left"/>
              <w:textAlignment w:val="auto"/>
              <w:rPr>
                <w:rFonts w:ascii="Calibri" w:eastAsia="SimSun" w:hAnsi="Calibri"/>
                <w:color w:val="FFFFFF"/>
                <w:lang w:bidi="ar-EG"/>
              </w:rPr>
            </w:pPr>
            <w:r w:rsidRPr="000E18D5">
              <w:rPr>
                <w:rFonts w:ascii="Calibri" w:eastAsia="SimSun" w:hAnsi="Calibri"/>
                <w:color w:val="FFFFFF"/>
                <w:rtl/>
                <w:lang w:val="ar-SA"/>
              </w:rPr>
              <w:t>تعزيز التعاون الدولي</w:t>
            </w:r>
            <w:r w:rsidRPr="000E18D5">
              <w:rPr>
                <w:rFonts w:ascii="Calibri" w:eastAsia="SimSun" w:hAnsi="Calibri" w:hint="cs"/>
                <w:color w:val="FFFFFF"/>
                <w:spacing w:val="-4"/>
                <w:rtl/>
                <w:lang w:val="ar-SA"/>
              </w:rPr>
              <w:t xml:space="preserve"> في قضايا الاتصالات</w:t>
            </w:r>
            <w:r w:rsidRPr="000E18D5">
              <w:rPr>
                <w:rFonts w:ascii="Calibri" w:eastAsia="SimSun" w:hAnsi="Calibri" w:hint="cs"/>
                <w:color w:val="FFFFFF"/>
                <w:spacing w:val="-4"/>
                <w:rtl/>
                <w:lang w:val="ar-SA" w:bidi="ar-EG"/>
              </w:rPr>
              <w:t>/</w:t>
            </w:r>
            <w:r w:rsidRPr="000E18D5">
              <w:rPr>
                <w:rFonts w:ascii="Calibri" w:eastAsia="SimSun" w:hAnsi="Calibri" w:hint="cs"/>
                <w:color w:val="FFFFFF"/>
                <w:rtl/>
                <w:lang w:val="ar-SA"/>
              </w:rPr>
              <w:t xml:space="preserve"> تكنولوجيا المعلومات والاتصالات</w:t>
            </w:r>
          </w:p>
        </w:tc>
        <w:tc>
          <w:tcPr>
            <w:tcW w:w="1626" w:type="dxa"/>
            <w:tcBorders>
              <w:top w:val="single" w:sz="12" w:space="0" w:color="FFFFFF"/>
              <w:left w:val="single" w:sz="12" w:space="0" w:color="FFFFFF"/>
              <w:bottom w:val="single" w:sz="12" w:space="0" w:color="FFFFFF"/>
              <w:right w:val="single" w:sz="12" w:space="0" w:color="FFFFFF"/>
            </w:tcBorders>
            <w:shd w:val="clear" w:color="auto" w:fill="76923C"/>
          </w:tcPr>
          <w:p w:rsidR="00F1428A" w:rsidRPr="000E18D5" w:rsidRDefault="00F1428A" w:rsidP="00F1428A">
            <w:pPr>
              <w:tabs>
                <w:tab w:val="clear" w:pos="794"/>
                <w:tab w:val="clear" w:pos="1191"/>
                <w:tab w:val="clear" w:pos="1588"/>
                <w:tab w:val="clear" w:pos="1985"/>
              </w:tabs>
              <w:overflowPunct/>
              <w:autoSpaceDE/>
              <w:autoSpaceDN/>
              <w:adjustRightInd/>
              <w:spacing w:after="120"/>
              <w:jc w:val="left"/>
              <w:textAlignment w:val="auto"/>
              <w:rPr>
                <w:rFonts w:ascii="Calibri" w:eastAsia="SimSun" w:hAnsi="Calibri"/>
                <w:b/>
                <w:bCs/>
                <w:color w:val="FFFFFF"/>
                <w:lang w:bidi="ar-EG"/>
              </w:rPr>
            </w:pPr>
            <w:r w:rsidRPr="000E18D5">
              <w:rPr>
                <w:rFonts w:ascii="Calibri" w:eastAsia="SimSun" w:hAnsi="Calibri"/>
                <w:b/>
                <w:bCs/>
                <w:color w:val="FFFFFF"/>
                <w:rtl/>
                <w:lang w:val="ar-SA"/>
              </w:rPr>
              <w:t>الهدف 2</w:t>
            </w:r>
          </w:p>
          <w:p w:rsidR="00F1428A" w:rsidRPr="000E18D5" w:rsidRDefault="00F1428A" w:rsidP="00F1428A">
            <w:pPr>
              <w:tabs>
                <w:tab w:val="clear" w:pos="794"/>
                <w:tab w:val="clear" w:pos="1191"/>
                <w:tab w:val="clear" w:pos="1588"/>
                <w:tab w:val="clear" w:pos="1985"/>
              </w:tabs>
              <w:overflowPunct/>
              <w:autoSpaceDE/>
              <w:autoSpaceDN/>
              <w:adjustRightInd/>
              <w:spacing w:after="120"/>
              <w:jc w:val="left"/>
              <w:textAlignment w:val="auto"/>
              <w:rPr>
                <w:rFonts w:ascii="Calibri" w:eastAsia="SimSun" w:hAnsi="Calibri"/>
                <w:color w:val="FFFFFF"/>
                <w:spacing w:val="-4"/>
                <w:lang w:bidi="ar-EG"/>
              </w:rPr>
            </w:pPr>
            <w:r w:rsidRPr="000E18D5">
              <w:rPr>
                <w:rFonts w:ascii="Calibri" w:eastAsia="SimSun" w:hAnsi="Calibri" w:hint="cs"/>
                <w:color w:val="FFFFFF"/>
                <w:spacing w:val="-6"/>
                <w:rtl/>
                <w:lang w:val="ar-SA"/>
              </w:rPr>
              <w:t>المساعدة في تنمية البنية التحتية للاتصالات</w:t>
            </w:r>
            <w:r w:rsidRPr="000E18D5">
              <w:rPr>
                <w:rFonts w:ascii="Calibri" w:eastAsia="SimSun" w:hAnsi="Calibri" w:hint="cs"/>
                <w:color w:val="FFFFFF"/>
                <w:spacing w:val="-6"/>
                <w:rtl/>
                <w:lang w:val="ar-SA" w:bidi="ar-EG"/>
              </w:rPr>
              <w:t>/</w:t>
            </w:r>
            <w:r w:rsidRPr="000E18D5">
              <w:rPr>
                <w:rFonts w:ascii="Calibri" w:eastAsia="SimSun" w:hAnsi="Calibri" w:hint="cs"/>
                <w:color w:val="FFFFFF"/>
                <w:spacing w:val="-4"/>
                <w:rtl/>
                <w:lang w:val="ar-SA" w:bidi="ar-EG"/>
              </w:rPr>
              <w:t xml:space="preserve"> </w:t>
            </w:r>
            <w:r w:rsidRPr="000E18D5">
              <w:rPr>
                <w:rFonts w:ascii="Calibri" w:eastAsia="SimSun" w:hAnsi="Calibri" w:hint="cs"/>
                <w:color w:val="FFFFFF"/>
                <w:spacing w:val="-4"/>
                <w:rtl/>
                <w:lang w:val="ar-SA"/>
              </w:rPr>
              <w:t>تكنولوجيا المعلومات والاتصالات</w:t>
            </w:r>
          </w:p>
        </w:tc>
        <w:tc>
          <w:tcPr>
            <w:tcW w:w="1701" w:type="dxa"/>
            <w:gridSpan w:val="2"/>
            <w:tcBorders>
              <w:top w:val="single" w:sz="12" w:space="0" w:color="FFFFFF"/>
              <w:left w:val="single" w:sz="12" w:space="0" w:color="FFFFFF"/>
              <w:bottom w:val="single" w:sz="12" w:space="0" w:color="FFFFFF"/>
              <w:right w:val="single" w:sz="12" w:space="0" w:color="FFFFFF"/>
            </w:tcBorders>
            <w:shd w:val="clear" w:color="auto" w:fill="76923C"/>
          </w:tcPr>
          <w:p w:rsidR="00F1428A" w:rsidRPr="000E18D5" w:rsidRDefault="00F1428A" w:rsidP="00F1428A">
            <w:pPr>
              <w:tabs>
                <w:tab w:val="clear" w:pos="794"/>
                <w:tab w:val="clear" w:pos="1191"/>
                <w:tab w:val="clear" w:pos="1588"/>
                <w:tab w:val="clear" w:pos="1985"/>
              </w:tabs>
              <w:overflowPunct/>
              <w:autoSpaceDE/>
              <w:autoSpaceDN/>
              <w:adjustRightInd/>
              <w:spacing w:after="120"/>
              <w:jc w:val="left"/>
              <w:textAlignment w:val="auto"/>
              <w:rPr>
                <w:rFonts w:ascii="Calibri" w:eastAsia="SimSun" w:hAnsi="Calibri"/>
                <w:b/>
                <w:bCs/>
                <w:color w:val="FFFFFF"/>
                <w:lang w:bidi="ar-EG"/>
              </w:rPr>
            </w:pPr>
            <w:r w:rsidRPr="000E18D5">
              <w:rPr>
                <w:rFonts w:ascii="Calibri" w:eastAsia="SimSun" w:hAnsi="Calibri"/>
                <w:b/>
                <w:bCs/>
                <w:color w:val="FFFFFF"/>
                <w:rtl/>
                <w:lang w:val="ar-SA"/>
              </w:rPr>
              <w:t>الهدف 3</w:t>
            </w:r>
          </w:p>
          <w:p w:rsidR="00F1428A" w:rsidRPr="000E18D5" w:rsidRDefault="00F1428A" w:rsidP="00F1428A">
            <w:pPr>
              <w:tabs>
                <w:tab w:val="clear" w:pos="794"/>
                <w:tab w:val="clear" w:pos="1191"/>
                <w:tab w:val="clear" w:pos="1588"/>
                <w:tab w:val="clear" w:pos="1985"/>
              </w:tabs>
              <w:overflowPunct/>
              <w:autoSpaceDE/>
              <w:autoSpaceDN/>
              <w:adjustRightInd/>
              <w:spacing w:after="120"/>
              <w:jc w:val="left"/>
              <w:textAlignment w:val="auto"/>
              <w:rPr>
                <w:rFonts w:ascii="Calibri" w:eastAsia="SimSun" w:hAnsi="Calibri"/>
                <w:color w:val="FFFFFF"/>
                <w:spacing w:val="-6"/>
                <w:lang w:bidi="ar-EG"/>
              </w:rPr>
            </w:pPr>
            <w:r w:rsidRPr="000E18D5">
              <w:rPr>
                <w:rFonts w:ascii="Calibri" w:eastAsia="SimSun" w:hAnsi="Calibri"/>
                <w:color w:val="FFFFFF"/>
                <w:spacing w:val="-6"/>
                <w:rtl/>
                <w:lang w:val="ar-SA"/>
              </w:rPr>
              <w:t xml:space="preserve">تعزيز </w:t>
            </w:r>
            <w:r w:rsidRPr="000E18D5">
              <w:rPr>
                <w:rFonts w:ascii="Calibri" w:eastAsia="SimSun" w:hAnsi="Calibri" w:hint="cs"/>
                <w:color w:val="FFFFFF"/>
                <w:spacing w:val="-6"/>
                <w:rtl/>
                <w:lang w:val="ar-SA"/>
              </w:rPr>
              <w:t>نشر تطبيقات تكنولوجيا المعلومات والاتصالات وخدماتها واستعمالها بأمان</w:t>
            </w:r>
          </w:p>
        </w:tc>
        <w:tc>
          <w:tcPr>
            <w:tcW w:w="1707" w:type="dxa"/>
            <w:tcBorders>
              <w:top w:val="single" w:sz="12" w:space="0" w:color="FFFFFF"/>
              <w:left w:val="single" w:sz="12" w:space="0" w:color="FFFFFF"/>
              <w:bottom w:val="single" w:sz="12" w:space="0" w:color="FFFFFF"/>
              <w:right w:val="single" w:sz="12" w:space="0" w:color="FFFFFF"/>
            </w:tcBorders>
            <w:shd w:val="clear" w:color="auto" w:fill="76923C"/>
          </w:tcPr>
          <w:p w:rsidR="00F1428A" w:rsidRPr="000E18D5" w:rsidRDefault="00F1428A" w:rsidP="00F1428A">
            <w:pPr>
              <w:tabs>
                <w:tab w:val="clear" w:pos="794"/>
                <w:tab w:val="clear" w:pos="1191"/>
                <w:tab w:val="clear" w:pos="1588"/>
                <w:tab w:val="clear" w:pos="1985"/>
              </w:tabs>
              <w:overflowPunct/>
              <w:autoSpaceDE/>
              <w:autoSpaceDN/>
              <w:adjustRightInd/>
              <w:spacing w:after="120"/>
              <w:jc w:val="left"/>
              <w:textAlignment w:val="auto"/>
              <w:rPr>
                <w:rFonts w:ascii="Calibri" w:eastAsia="SimSun" w:hAnsi="Calibri"/>
                <w:b/>
                <w:bCs/>
                <w:color w:val="FFFFFF"/>
                <w:lang w:bidi="ar-EG"/>
              </w:rPr>
            </w:pPr>
            <w:r w:rsidRPr="000E18D5">
              <w:rPr>
                <w:rFonts w:ascii="Calibri" w:eastAsia="SimSun" w:hAnsi="Calibri"/>
                <w:b/>
                <w:bCs/>
                <w:color w:val="FFFFFF"/>
                <w:rtl/>
                <w:lang w:val="ar-SA"/>
              </w:rPr>
              <w:t>الهدف 4</w:t>
            </w:r>
          </w:p>
          <w:p w:rsidR="00F1428A" w:rsidRPr="000E18D5" w:rsidRDefault="00F1428A" w:rsidP="00F1428A">
            <w:pPr>
              <w:tabs>
                <w:tab w:val="clear" w:pos="794"/>
                <w:tab w:val="clear" w:pos="1191"/>
                <w:tab w:val="clear" w:pos="1588"/>
                <w:tab w:val="clear" w:pos="1985"/>
              </w:tabs>
              <w:overflowPunct/>
              <w:autoSpaceDE/>
              <w:autoSpaceDN/>
              <w:adjustRightInd/>
              <w:spacing w:after="120"/>
              <w:jc w:val="left"/>
              <w:textAlignment w:val="auto"/>
              <w:rPr>
                <w:rFonts w:ascii="Calibri" w:eastAsia="SimSun" w:hAnsi="Calibri"/>
                <w:color w:val="FFFFFF"/>
                <w:lang w:bidi="ar-EG"/>
              </w:rPr>
            </w:pPr>
            <w:r w:rsidRPr="000E18D5">
              <w:rPr>
                <w:rFonts w:ascii="Calibri" w:eastAsia="SimSun" w:hAnsi="Calibri" w:hint="cs"/>
                <w:color w:val="FFFFFF"/>
                <w:rtl/>
                <w:lang w:val="ar-SA"/>
              </w:rPr>
              <w:t>تهيئة بيئة سياساتية وتنظيمية داعمة لتنمية الاتصالات</w:t>
            </w:r>
            <w:r w:rsidRPr="000E18D5">
              <w:rPr>
                <w:rFonts w:ascii="Calibri" w:eastAsia="SimSun" w:hAnsi="Calibri" w:hint="cs"/>
                <w:color w:val="FFFFFF"/>
                <w:rtl/>
                <w:lang w:val="ar-SA" w:bidi="ar-EG"/>
              </w:rPr>
              <w:t xml:space="preserve">/ </w:t>
            </w:r>
            <w:r w:rsidRPr="000E18D5">
              <w:rPr>
                <w:rFonts w:ascii="Calibri" w:eastAsia="SimSun" w:hAnsi="Calibri" w:hint="cs"/>
                <w:color w:val="FFFFFF"/>
                <w:spacing w:val="-4"/>
                <w:rtl/>
                <w:lang w:val="ar-SA"/>
              </w:rPr>
              <w:t>تكنولوجيا المعلومات والاتصالات</w:t>
            </w:r>
          </w:p>
        </w:tc>
        <w:tc>
          <w:tcPr>
            <w:tcW w:w="1621" w:type="dxa"/>
            <w:gridSpan w:val="2"/>
            <w:tcBorders>
              <w:top w:val="single" w:sz="12" w:space="0" w:color="FFFFFF"/>
              <w:left w:val="single" w:sz="12" w:space="0" w:color="FFFFFF"/>
              <w:bottom w:val="single" w:sz="12" w:space="0" w:color="FFFFFF"/>
              <w:right w:val="single" w:sz="12" w:space="0" w:color="FFFFFF"/>
            </w:tcBorders>
            <w:shd w:val="clear" w:color="auto" w:fill="76923C"/>
          </w:tcPr>
          <w:p w:rsidR="00F1428A" w:rsidRPr="000E18D5" w:rsidRDefault="00F1428A" w:rsidP="00F1428A">
            <w:pPr>
              <w:tabs>
                <w:tab w:val="clear" w:pos="794"/>
                <w:tab w:val="clear" w:pos="1191"/>
                <w:tab w:val="clear" w:pos="1588"/>
                <w:tab w:val="clear" w:pos="1985"/>
              </w:tabs>
              <w:overflowPunct/>
              <w:autoSpaceDE/>
              <w:autoSpaceDN/>
              <w:adjustRightInd/>
              <w:spacing w:after="120"/>
              <w:jc w:val="left"/>
              <w:textAlignment w:val="auto"/>
              <w:rPr>
                <w:rFonts w:ascii="Calibri" w:eastAsia="SimSun" w:hAnsi="Calibri"/>
                <w:b/>
                <w:bCs/>
                <w:color w:val="FFFFFF"/>
                <w:lang w:bidi="ar-EG"/>
              </w:rPr>
            </w:pPr>
            <w:r w:rsidRPr="000E18D5">
              <w:rPr>
                <w:rFonts w:ascii="Calibri" w:eastAsia="SimSun" w:hAnsi="Calibri"/>
                <w:b/>
                <w:bCs/>
                <w:color w:val="FFFFFF"/>
                <w:rtl/>
                <w:lang w:val="ar-SA"/>
              </w:rPr>
              <w:t>الهدف 5</w:t>
            </w:r>
          </w:p>
          <w:p w:rsidR="00F1428A" w:rsidRPr="000E18D5" w:rsidRDefault="00F1428A" w:rsidP="00F1428A">
            <w:pPr>
              <w:tabs>
                <w:tab w:val="clear" w:pos="794"/>
                <w:tab w:val="clear" w:pos="1191"/>
                <w:tab w:val="clear" w:pos="1588"/>
                <w:tab w:val="clear" w:pos="1985"/>
              </w:tabs>
              <w:overflowPunct/>
              <w:autoSpaceDE/>
              <w:autoSpaceDN/>
              <w:adjustRightInd/>
              <w:spacing w:after="120"/>
              <w:jc w:val="left"/>
              <w:textAlignment w:val="auto"/>
              <w:rPr>
                <w:rFonts w:ascii="Calibri" w:eastAsia="SimSun" w:hAnsi="Calibri"/>
                <w:color w:val="FFFFFF"/>
                <w:lang w:bidi="ar-EG"/>
              </w:rPr>
            </w:pPr>
            <w:r w:rsidRPr="000E18D5">
              <w:rPr>
                <w:rFonts w:ascii="Calibri" w:eastAsia="SimSun" w:hAnsi="Calibri" w:hint="cs"/>
                <w:color w:val="FFFFFF"/>
                <w:rtl/>
                <w:lang w:val="ar-SA"/>
              </w:rPr>
              <w:t>بناء القدرات البشرية والمؤسسية وتعزيز الشمول الرقمي</w:t>
            </w:r>
          </w:p>
        </w:tc>
        <w:tc>
          <w:tcPr>
            <w:tcW w:w="1918" w:type="dxa"/>
            <w:tcBorders>
              <w:top w:val="single" w:sz="12" w:space="0" w:color="FFFFFF"/>
              <w:left w:val="single" w:sz="12" w:space="0" w:color="FFFFFF"/>
              <w:bottom w:val="single" w:sz="12" w:space="0" w:color="FFFFFF"/>
              <w:right w:val="single" w:sz="12" w:space="0" w:color="FFFFFF"/>
            </w:tcBorders>
            <w:shd w:val="clear" w:color="auto" w:fill="76923C"/>
          </w:tcPr>
          <w:p w:rsidR="00F1428A" w:rsidRPr="000E18D5" w:rsidRDefault="00F1428A" w:rsidP="00F1428A">
            <w:pPr>
              <w:tabs>
                <w:tab w:val="clear" w:pos="794"/>
                <w:tab w:val="clear" w:pos="1191"/>
                <w:tab w:val="clear" w:pos="1588"/>
                <w:tab w:val="clear" w:pos="1985"/>
              </w:tabs>
              <w:overflowPunct/>
              <w:autoSpaceDE/>
              <w:autoSpaceDN/>
              <w:adjustRightInd/>
              <w:spacing w:after="120"/>
              <w:jc w:val="left"/>
              <w:textAlignment w:val="auto"/>
              <w:rPr>
                <w:rFonts w:ascii="Calibri" w:eastAsia="SimSun" w:hAnsi="Calibri"/>
                <w:b/>
                <w:bCs/>
                <w:color w:val="FFFFFF"/>
                <w:lang w:bidi="ar-EG"/>
              </w:rPr>
            </w:pPr>
            <w:r w:rsidRPr="000E18D5">
              <w:rPr>
                <w:rFonts w:ascii="Calibri" w:eastAsia="SimSun" w:hAnsi="Calibri"/>
                <w:b/>
                <w:bCs/>
                <w:color w:val="FFFFFF"/>
                <w:rtl/>
                <w:lang w:val="ar-SA"/>
              </w:rPr>
              <w:t>الهدف 6</w:t>
            </w:r>
          </w:p>
          <w:p w:rsidR="00F1428A" w:rsidRPr="000E18D5" w:rsidRDefault="00F1428A" w:rsidP="00F1428A">
            <w:pPr>
              <w:tabs>
                <w:tab w:val="clear" w:pos="794"/>
                <w:tab w:val="clear" w:pos="1191"/>
                <w:tab w:val="clear" w:pos="1588"/>
                <w:tab w:val="clear" w:pos="1985"/>
              </w:tabs>
              <w:overflowPunct/>
              <w:autoSpaceDE/>
              <w:autoSpaceDN/>
              <w:adjustRightInd/>
              <w:spacing w:after="120"/>
              <w:jc w:val="left"/>
              <w:textAlignment w:val="auto"/>
              <w:rPr>
                <w:rFonts w:ascii="Calibri" w:eastAsia="SimSun" w:hAnsi="Calibri"/>
                <w:color w:val="FFFFFF"/>
                <w:lang w:bidi="ar-EG"/>
              </w:rPr>
            </w:pPr>
            <w:r w:rsidRPr="000E18D5">
              <w:rPr>
                <w:rFonts w:ascii="Calibri" w:eastAsia="SimSun" w:hAnsi="Calibri"/>
                <w:color w:val="FFFFFF"/>
                <w:rtl/>
                <w:lang w:val="ar-SA"/>
              </w:rPr>
              <w:t xml:space="preserve">تقديم مساعدات مركزة </w:t>
            </w:r>
            <w:r w:rsidRPr="000E18D5">
              <w:rPr>
                <w:rFonts w:ascii="Calibri" w:eastAsia="SimSun" w:hAnsi="Calibri" w:hint="cs"/>
                <w:color w:val="FFFFFF"/>
                <w:rtl/>
                <w:lang w:val="ar-SA"/>
              </w:rPr>
              <w:t>لأقل البلدان نمواً والدول النامية الجزرية الصغيرة والبلدان النامية غير الساحلية والمساعدة في</w:t>
            </w:r>
            <w:r w:rsidRPr="000E18D5">
              <w:rPr>
                <w:rFonts w:ascii="Calibri" w:eastAsia="SimSun" w:hAnsi="Calibri" w:hint="eastAsia"/>
                <w:color w:val="FFFFFF"/>
                <w:rtl/>
                <w:lang w:val="ar-SA" w:bidi="ar-EG"/>
              </w:rPr>
              <w:t> </w:t>
            </w:r>
            <w:r w:rsidRPr="000E18D5">
              <w:rPr>
                <w:rFonts w:ascii="Calibri" w:eastAsia="SimSun" w:hAnsi="Calibri" w:hint="cs"/>
                <w:color w:val="FFFFFF"/>
                <w:rtl/>
                <w:lang w:val="ar-SA"/>
              </w:rPr>
              <w:t>إدارة الكوارث</w:t>
            </w:r>
          </w:p>
        </w:tc>
      </w:tr>
    </w:tbl>
    <w:p w:rsidR="00F1428A" w:rsidRPr="000E18D5" w:rsidRDefault="00F1428A" w:rsidP="00F1428A">
      <w:pPr>
        <w:tabs>
          <w:tab w:val="clear" w:pos="794"/>
          <w:tab w:val="clear" w:pos="1191"/>
          <w:tab w:val="clear" w:pos="1588"/>
          <w:tab w:val="clear" w:pos="1985"/>
        </w:tabs>
        <w:overflowPunct/>
        <w:autoSpaceDE/>
        <w:autoSpaceDN/>
        <w:bidi w:val="0"/>
        <w:adjustRightInd/>
        <w:spacing w:before="0"/>
        <w:jc w:val="left"/>
        <w:textAlignment w:val="auto"/>
        <w:rPr>
          <w:rFonts w:ascii="Calibri" w:eastAsia="SimSun" w:hAnsi="Calibri"/>
          <w:b/>
          <w:bCs/>
          <w:color w:val="76923C"/>
          <w:sz w:val="26"/>
          <w:szCs w:val="36"/>
          <w:rtl/>
          <w:lang w:val="en-GB" w:eastAsia="en-US" w:bidi="ar-EG"/>
        </w:rPr>
      </w:pPr>
      <w:bookmarkStart w:id="299" w:name="_Toc324955903"/>
      <w:bookmarkStart w:id="300" w:name="_Toc301266919"/>
      <w:bookmarkStart w:id="301" w:name="_Toc303172019"/>
      <w:r w:rsidRPr="000E18D5">
        <w:rPr>
          <w:rFonts w:ascii="Calibri" w:eastAsia="SimSun" w:hAnsi="Calibri"/>
          <w:b/>
          <w:bCs/>
          <w:color w:val="76923C"/>
          <w:sz w:val="26"/>
          <w:szCs w:val="36"/>
          <w:rtl/>
          <w:lang w:val="en-GB" w:eastAsia="en-US" w:bidi="ar-EG"/>
        </w:rPr>
        <w:br w:type="page"/>
      </w:r>
    </w:p>
    <w:p w:rsidR="00F1428A" w:rsidRPr="000E18D5" w:rsidRDefault="00F1428A" w:rsidP="00AF3CD4">
      <w:pPr>
        <w:pStyle w:val="Heading1G"/>
      </w:pPr>
      <w:bookmarkStart w:id="302" w:name="_Toc357519334"/>
      <w:bookmarkStart w:id="303" w:name="_Toc386459900"/>
      <w:bookmarkStart w:id="304" w:name="_Toc386461007"/>
      <w:bookmarkStart w:id="305" w:name="_Toc386461485"/>
      <w:r w:rsidRPr="000E18D5">
        <w:rPr>
          <w:rtl/>
        </w:rPr>
        <w:lastRenderedPageBreak/>
        <w:t>النتائج المنجزة</w:t>
      </w:r>
      <w:bookmarkEnd w:id="299"/>
      <w:bookmarkEnd w:id="300"/>
      <w:bookmarkEnd w:id="301"/>
      <w:bookmarkEnd w:id="302"/>
      <w:bookmarkEnd w:id="303"/>
      <w:bookmarkEnd w:id="304"/>
      <w:bookmarkEnd w:id="305"/>
    </w:p>
    <w:p w:rsidR="00F1428A" w:rsidRPr="000E18D5" w:rsidRDefault="00F1428A" w:rsidP="00F1428A">
      <w:pPr>
        <w:tabs>
          <w:tab w:val="clear" w:pos="794"/>
          <w:tab w:val="clear" w:pos="1191"/>
          <w:tab w:val="clear" w:pos="1588"/>
          <w:tab w:val="clear" w:pos="1985"/>
        </w:tabs>
        <w:rPr>
          <w:rFonts w:ascii="Calibri" w:eastAsia="SimSun" w:hAnsi="Calibri"/>
          <w:spacing w:val="-4"/>
          <w:lang w:eastAsia="en-US" w:bidi="ar-EG"/>
        </w:rPr>
      </w:pPr>
      <w:r w:rsidRPr="000E18D5">
        <w:rPr>
          <w:rFonts w:ascii="Calibri" w:eastAsia="SimSun" w:hAnsi="Calibri"/>
          <w:spacing w:val="-4"/>
          <w:rtl/>
          <w:lang w:eastAsia="en-US" w:bidi="ar-EG"/>
        </w:rPr>
        <w:t>فيما يلي موجز للنتائج التي أنجزها القطاع ومكتب تنمية الاتصالات</w:t>
      </w:r>
      <w:r w:rsidRPr="000E18D5">
        <w:rPr>
          <w:rFonts w:ascii="Calibri" w:eastAsia="SimSun" w:hAnsi="Calibri" w:hint="cs"/>
          <w:spacing w:val="-4"/>
          <w:rtl/>
          <w:lang w:eastAsia="en-US" w:bidi="ar-EG"/>
        </w:rPr>
        <w:t xml:space="preserve"> </w:t>
      </w:r>
      <w:r w:rsidRPr="000E18D5">
        <w:rPr>
          <w:rFonts w:ascii="Calibri" w:eastAsia="SimSun" w:hAnsi="Calibri"/>
          <w:spacing w:val="-4"/>
          <w:lang w:eastAsia="en-US" w:bidi="ar-EG"/>
        </w:rPr>
        <w:t>(BDT)</w:t>
      </w:r>
      <w:r w:rsidRPr="000E18D5">
        <w:rPr>
          <w:rFonts w:ascii="Calibri" w:eastAsia="SimSun" w:hAnsi="Calibri"/>
          <w:spacing w:val="-4"/>
          <w:rtl/>
          <w:lang w:eastAsia="en-US" w:bidi="ar-EG"/>
        </w:rPr>
        <w:t xml:space="preserve"> من يناير </w:t>
      </w:r>
      <w:r w:rsidRPr="000E18D5">
        <w:rPr>
          <w:rFonts w:ascii="Calibri" w:eastAsia="SimSun" w:hAnsi="Calibri"/>
          <w:spacing w:val="-4"/>
          <w:lang w:eastAsia="en-US" w:bidi="ar-EG"/>
        </w:rPr>
        <w:t>2012</w:t>
      </w:r>
      <w:r w:rsidRPr="000E18D5">
        <w:rPr>
          <w:rFonts w:ascii="Calibri" w:eastAsia="SimSun" w:hAnsi="Calibri"/>
          <w:spacing w:val="-4"/>
          <w:rtl/>
          <w:lang w:eastAsia="en-US" w:bidi="ar-EG"/>
        </w:rPr>
        <w:t xml:space="preserve"> إلى </w:t>
      </w:r>
      <w:r w:rsidRPr="000E18D5">
        <w:rPr>
          <w:rFonts w:ascii="Calibri" w:eastAsia="SimSun" w:hAnsi="Calibri" w:hint="cs"/>
          <w:spacing w:val="-4"/>
          <w:rtl/>
          <w:lang w:eastAsia="en-US" w:bidi="ar-EG"/>
        </w:rPr>
        <w:t>منتصف </w:t>
      </w:r>
      <w:r w:rsidRPr="000E18D5">
        <w:rPr>
          <w:rFonts w:ascii="Calibri" w:eastAsia="SimSun" w:hAnsi="Calibri"/>
          <w:spacing w:val="-4"/>
          <w:lang w:eastAsia="en-US" w:bidi="ar-EG"/>
        </w:rPr>
        <w:t>2014</w:t>
      </w:r>
      <w:r w:rsidRPr="000E18D5">
        <w:rPr>
          <w:rFonts w:ascii="Calibri" w:eastAsia="SimSun" w:hAnsi="Calibri"/>
          <w:spacing w:val="-4"/>
          <w:rtl/>
          <w:lang w:eastAsia="en-US" w:bidi="ar-EG"/>
        </w:rPr>
        <w:t xml:space="preserve"> منظمةً حسب الأهداف والنواتج المحددة. ويعطي تقرير أداء قطاع تنمية الاتصالات لعام</w:t>
      </w:r>
      <w:r w:rsidRPr="000E18D5">
        <w:rPr>
          <w:rFonts w:ascii="Calibri" w:eastAsia="SimSun" w:hAnsi="Calibri" w:hint="cs"/>
          <w:spacing w:val="-4"/>
          <w:rtl/>
          <w:lang w:eastAsia="en-US" w:bidi="ar-EG"/>
        </w:rPr>
        <w:t> </w:t>
      </w:r>
      <w:r w:rsidRPr="000E18D5">
        <w:rPr>
          <w:rFonts w:ascii="Calibri" w:eastAsia="SimSun" w:hAnsi="Calibri"/>
          <w:spacing w:val="-4"/>
          <w:lang w:eastAsia="en-US" w:bidi="ar-EG"/>
        </w:rPr>
        <w:t>2012</w:t>
      </w:r>
      <w:r w:rsidRPr="000E18D5">
        <w:rPr>
          <w:rFonts w:ascii="Calibri" w:eastAsia="SimSun" w:hAnsi="Calibri"/>
          <w:spacing w:val="-4"/>
          <w:rtl/>
          <w:lang w:eastAsia="en-US" w:bidi="ar-EG"/>
        </w:rPr>
        <w:t xml:space="preserve"> وصفا</w:t>
      </w:r>
      <w:r w:rsidRPr="000E18D5">
        <w:rPr>
          <w:rFonts w:ascii="Calibri" w:eastAsia="SimSun" w:hAnsi="Calibri" w:hint="cs"/>
          <w:spacing w:val="-4"/>
          <w:rtl/>
          <w:lang w:eastAsia="en-US" w:bidi="ar-EG"/>
        </w:rPr>
        <w:t>ً</w:t>
      </w:r>
      <w:r w:rsidRPr="000E18D5">
        <w:rPr>
          <w:rFonts w:ascii="Calibri" w:eastAsia="SimSun" w:hAnsi="Calibri"/>
          <w:spacing w:val="-4"/>
          <w:rtl/>
          <w:lang w:eastAsia="en-US" w:bidi="ar-EG"/>
        </w:rPr>
        <w:t xml:space="preserve"> شاملاً لنتائج</w:t>
      </w:r>
      <w:r w:rsidRPr="000E18D5">
        <w:rPr>
          <w:rFonts w:ascii="Calibri" w:eastAsia="SimSun" w:hAnsi="Calibri" w:hint="cs"/>
          <w:spacing w:val="-4"/>
          <w:rtl/>
          <w:lang w:val="ru-RU" w:eastAsia="en-US" w:bidi="ar-EG"/>
        </w:rPr>
        <w:t xml:space="preserve"> أنشطة مكتب تنمية الاتصالات</w:t>
      </w:r>
      <w:r w:rsidRPr="000E18D5">
        <w:rPr>
          <w:rFonts w:ascii="Calibri" w:eastAsia="SimSun" w:hAnsi="Calibri"/>
          <w:spacing w:val="-4"/>
          <w:rtl/>
          <w:lang w:eastAsia="en-US" w:bidi="ar-EG"/>
        </w:rPr>
        <w:t>.</w:t>
      </w:r>
    </w:p>
    <w:p w:rsidR="00F1428A" w:rsidRPr="000E18D5" w:rsidRDefault="00F1428A" w:rsidP="00AF3CD4">
      <w:pPr>
        <w:pStyle w:val="Heading1G"/>
      </w:pPr>
      <w:bookmarkStart w:id="306" w:name="_Toc324955904"/>
      <w:bookmarkStart w:id="307" w:name="_Toc357519335"/>
      <w:bookmarkStart w:id="308" w:name="_Toc386459901"/>
      <w:bookmarkStart w:id="309" w:name="_Toc386461008"/>
      <w:bookmarkStart w:id="310" w:name="_Toc386461486"/>
      <w:r w:rsidRPr="000E18D5">
        <w:rPr>
          <w:rtl/>
        </w:rPr>
        <w:t xml:space="preserve">الهدف </w:t>
      </w:r>
      <w:r w:rsidRPr="000E18D5">
        <w:t>1</w:t>
      </w:r>
      <w:r w:rsidRPr="000E18D5">
        <w:rPr>
          <w:rtl/>
        </w:rPr>
        <w:t>: تعزيز التعاون الدولي</w:t>
      </w:r>
      <w:bookmarkEnd w:id="306"/>
      <w:r w:rsidRPr="000E18D5">
        <w:rPr>
          <w:rFonts w:hint="cs"/>
          <w:rtl/>
        </w:rPr>
        <w:t xml:space="preserve"> في قضايا الاتصالات/تكنولوجيا المعلومات والاتصالات</w:t>
      </w:r>
      <w:bookmarkEnd w:id="307"/>
      <w:bookmarkEnd w:id="308"/>
      <w:bookmarkEnd w:id="309"/>
      <w:bookmarkEnd w:id="310"/>
    </w:p>
    <w:tbl>
      <w:tblPr>
        <w:tblW w:w="0" w:type="auto"/>
        <w:shd w:val="clear" w:color="auto" w:fill="9BBB59"/>
        <w:tblLook w:val="04A0" w:firstRow="1" w:lastRow="0" w:firstColumn="1" w:lastColumn="0" w:noHBand="0" w:noVBand="1"/>
      </w:tblPr>
      <w:tblGrid>
        <w:gridCol w:w="9855"/>
      </w:tblGrid>
      <w:tr w:rsidR="00F1428A" w:rsidRPr="000E18D5" w:rsidTr="00397598">
        <w:trPr>
          <w:trHeight w:val="3182"/>
        </w:trPr>
        <w:tc>
          <w:tcPr>
            <w:tcW w:w="9855" w:type="dxa"/>
            <w:shd w:val="clear" w:color="auto" w:fill="76923C"/>
          </w:tcPr>
          <w:p w:rsidR="00F1428A" w:rsidRPr="000E18D5" w:rsidRDefault="00F1428A" w:rsidP="00F1428A">
            <w:pPr>
              <w:tabs>
                <w:tab w:val="clear" w:pos="794"/>
                <w:tab w:val="clear" w:pos="1191"/>
                <w:tab w:val="clear" w:pos="1588"/>
                <w:tab w:val="clear" w:pos="1985"/>
              </w:tabs>
              <w:overflowPunct/>
              <w:autoSpaceDE/>
              <w:autoSpaceDN/>
              <w:adjustRightInd/>
              <w:spacing w:after="120"/>
              <w:textAlignment w:val="auto"/>
              <w:rPr>
                <w:rFonts w:ascii="Calibri" w:eastAsia="SimSun" w:hAnsi="Calibri"/>
                <w:b/>
                <w:bCs/>
                <w:color w:val="FFFFFF"/>
                <w:sz w:val="20"/>
                <w:szCs w:val="26"/>
                <w:lang w:bidi="ar-EG"/>
              </w:rPr>
            </w:pPr>
            <w:r w:rsidRPr="000E18D5">
              <w:rPr>
                <w:rFonts w:ascii="Calibri" w:eastAsia="SimSun" w:hAnsi="Calibri"/>
                <w:color w:val="FFFFFF"/>
                <w:sz w:val="20"/>
                <w:szCs w:val="26"/>
                <w:rtl/>
                <w:lang w:val="ar-SA"/>
              </w:rPr>
              <w:t>تعزيز التعاون الدولي بين أعضاء قطاع تنمية الاتصالات وأصحاب المصلحة الآخرين بشأن قضايا تنمية الاتصالات</w:t>
            </w:r>
            <w:r w:rsidRPr="000E18D5">
              <w:rPr>
                <w:rFonts w:ascii="Calibri" w:eastAsia="SimSun" w:hAnsi="Calibri"/>
                <w:color w:val="FFFFFF"/>
                <w:sz w:val="20"/>
                <w:szCs w:val="26"/>
                <w:rtl/>
                <w:lang w:val="ar-SA" w:bidi="ar-EG"/>
              </w:rPr>
              <w:t>/</w:t>
            </w:r>
            <w:r w:rsidRPr="000E18D5">
              <w:rPr>
                <w:rFonts w:ascii="Calibri" w:eastAsia="SimSun" w:hAnsi="Calibri"/>
                <w:color w:val="FFFFFF"/>
                <w:sz w:val="20"/>
                <w:szCs w:val="26"/>
                <w:rtl/>
                <w:lang w:val="ar-SA"/>
              </w:rPr>
              <w:t>تكنولوجيا المعلومات والاتصالات من خلال توفير محفل بارز للمناقشة ولتبادل المعلومات ولبناء توافق في الآراء بشأن القضايا التقنية للاتصالات</w:t>
            </w:r>
            <w:r w:rsidRPr="000E18D5">
              <w:rPr>
                <w:rFonts w:ascii="Calibri" w:eastAsia="SimSun" w:hAnsi="Calibri"/>
                <w:color w:val="FFFFFF"/>
                <w:sz w:val="20"/>
                <w:szCs w:val="26"/>
                <w:rtl/>
                <w:lang w:val="ar-SA" w:bidi="ar-EG"/>
              </w:rPr>
              <w:t>/</w:t>
            </w:r>
            <w:r w:rsidRPr="000E18D5">
              <w:rPr>
                <w:rFonts w:ascii="Calibri" w:eastAsia="SimSun" w:hAnsi="Calibri"/>
                <w:color w:val="FFFFFF"/>
                <w:sz w:val="20"/>
                <w:szCs w:val="26"/>
                <w:rtl/>
                <w:lang w:val="ar-SA"/>
              </w:rPr>
              <w:t>تكنولوجيا المعلومات والاتصالات وقضايا السياسة العامة</w:t>
            </w:r>
            <w:r w:rsidRPr="000E18D5">
              <w:rPr>
                <w:rFonts w:ascii="Calibri" w:eastAsia="SimSun" w:hAnsi="Calibri"/>
                <w:color w:val="FFFFFF"/>
                <w:sz w:val="20"/>
                <w:szCs w:val="26"/>
                <w:rtl/>
                <w:lang w:val="ar-SA" w:bidi="ar-EG"/>
              </w:rPr>
              <w:t>.</w:t>
            </w:r>
          </w:p>
          <w:p w:rsidR="00F1428A" w:rsidRPr="000E18D5" w:rsidRDefault="00F1428A" w:rsidP="00F1428A">
            <w:pPr>
              <w:tabs>
                <w:tab w:val="clear" w:pos="794"/>
                <w:tab w:val="clear" w:pos="1191"/>
                <w:tab w:val="clear" w:pos="1588"/>
                <w:tab w:val="clear" w:pos="1985"/>
              </w:tabs>
              <w:overflowPunct/>
              <w:autoSpaceDE/>
              <w:autoSpaceDN/>
              <w:adjustRightInd/>
              <w:spacing w:after="120"/>
              <w:textAlignment w:val="auto"/>
              <w:rPr>
                <w:rFonts w:ascii="Calibri" w:eastAsia="SimSun" w:hAnsi="Calibri"/>
                <w:b/>
                <w:bCs/>
                <w:color w:val="FFFFFF"/>
                <w:sz w:val="20"/>
                <w:szCs w:val="26"/>
                <w:lang w:bidi="ar-EG"/>
              </w:rPr>
            </w:pPr>
            <w:r w:rsidRPr="000E18D5">
              <w:rPr>
                <w:rFonts w:ascii="Calibri" w:eastAsia="SimSun" w:hAnsi="Calibri"/>
                <w:b/>
                <w:bCs/>
                <w:color w:val="FFFFFF"/>
                <w:sz w:val="20"/>
                <w:szCs w:val="26"/>
                <w:rtl/>
                <w:lang w:val="ar-SA"/>
              </w:rPr>
              <w:t>النواتج</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rPr>
                <w:rFonts w:ascii="Calibri" w:eastAsia="SimSun" w:hAnsi="Calibri"/>
                <w:color w:val="FFFFFF"/>
                <w:sz w:val="20"/>
                <w:szCs w:val="26"/>
                <w:rtl/>
              </w:rPr>
            </w:pPr>
            <w:r w:rsidRPr="000E18D5">
              <w:rPr>
                <w:rFonts w:ascii="Calibri" w:eastAsia="SimSun" w:hAnsi="Calibri"/>
                <w:color w:val="FFFFFF"/>
                <w:sz w:val="20"/>
                <w:szCs w:val="26"/>
              </w:rPr>
              <w:t>1.1.D</w:t>
            </w:r>
            <w:r w:rsidRPr="000E18D5">
              <w:rPr>
                <w:rFonts w:ascii="Calibri" w:eastAsia="SimSun" w:hAnsi="Calibri"/>
                <w:color w:val="FFFFFF"/>
                <w:sz w:val="20"/>
                <w:szCs w:val="26"/>
                <w:rtl/>
              </w:rPr>
              <w:tab/>
              <w:t>المؤتمر العالمي لتنمية الاتصالات</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rPr>
                <w:rFonts w:ascii="Calibri" w:eastAsia="SimSun" w:hAnsi="Calibri"/>
                <w:color w:val="FFFFFF"/>
                <w:sz w:val="20"/>
                <w:szCs w:val="26"/>
                <w:rtl/>
              </w:rPr>
            </w:pPr>
            <w:r w:rsidRPr="000E18D5">
              <w:rPr>
                <w:rFonts w:ascii="Calibri" w:eastAsia="SimSun" w:hAnsi="Calibri"/>
                <w:color w:val="FFFFFF"/>
                <w:sz w:val="20"/>
                <w:szCs w:val="26"/>
              </w:rPr>
              <w:t>2.1.D</w:t>
            </w:r>
            <w:r w:rsidRPr="000E18D5">
              <w:rPr>
                <w:rFonts w:ascii="Calibri" w:eastAsia="SimSun" w:hAnsi="Calibri"/>
                <w:color w:val="FFFFFF"/>
                <w:sz w:val="20"/>
                <w:szCs w:val="26"/>
                <w:rtl/>
              </w:rPr>
              <w:tab/>
              <w:t>المؤتمر الإقليمي لتنمية الاتصالات</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rPr>
                <w:rFonts w:ascii="Calibri" w:eastAsia="SimSun" w:hAnsi="Calibri"/>
                <w:color w:val="FFFFFF"/>
                <w:sz w:val="20"/>
                <w:szCs w:val="26"/>
                <w:rtl/>
              </w:rPr>
            </w:pPr>
            <w:r w:rsidRPr="000E18D5">
              <w:rPr>
                <w:rFonts w:ascii="Calibri" w:eastAsia="SimSun" w:hAnsi="Calibri"/>
                <w:color w:val="FFFFFF"/>
                <w:sz w:val="20"/>
                <w:szCs w:val="26"/>
              </w:rPr>
              <w:t>3.1.D</w:t>
            </w:r>
            <w:r w:rsidRPr="000E18D5">
              <w:rPr>
                <w:rFonts w:ascii="Calibri" w:eastAsia="SimSun" w:hAnsi="Calibri"/>
                <w:color w:val="FFFFFF"/>
                <w:sz w:val="20"/>
                <w:szCs w:val="26"/>
                <w:rtl/>
              </w:rPr>
              <w:tab/>
              <w:t xml:space="preserve">الفريق الاستشاري لتنمية الاتصالات </w:t>
            </w:r>
            <w:r w:rsidRPr="000E18D5">
              <w:rPr>
                <w:rFonts w:ascii="Calibri" w:eastAsia="SimSun" w:hAnsi="Calibri"/>
                <w:color w:val="FFFFFF"/>
                <w:sz w:val="20"/>
                <w:szCs w:val="26"/>
              </w:rPr>
              <w:t>(TDAG)</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after="120"/>
              <w:ind w:left="567" w:hanging="567"/>
              <w:textAlignment w:val="auto"/>
              <w:rPr>
                <w:rFonts w:ascii="Calibri" w:eastAsia="SimSun" w:hAnsi="Calibri"/>
                <w:color w:val="FFFFFF"/>
                <w:sz w:val="20"/>
                <w:szCs w:val="20"/>
                <w:rtl/>
              </w:rPr>
            </w:pPr>
            <w:r w:rsidRPr="000E18D5">
              <w:rPr>
                <w:rFonts w:ascii="Calibri" w:eastAsia="SimSun" w:hAnsi="Calibri"/>
                <w:color w:val="FFFFFF"/>
                <w:sz w:val="20"/>
                <w:szCs w:val="26"/>
              </w:rPr>
              <w:t>4.1.D</w:t>
            </w:r>
            <w:r w:rsidRPr="000E18D5">
              <w:rPr>
                <w:rFonts w:ascii="Calibri" w:eastAsia="SimSun" w:hAnsi="Calibri"/>
                <w:color w:val="FFFFFF"/>
                <w:sz w:val="20"/>
                <w:szCs w:val="26"/>
                <w:rtl/>
              </w:rPr>
              <w:tab/>
              <w:t xml:space="preserve">اجتماعات لجان دراسات تنمية الاتصالات </w:t>
            </w:r>
            <w:r w:rsidRPr="000E18D5">
              <w:rPr>
                <w:rFonts w:ascii="Calibri" w:eastAsia="SimSun" w:hAnsi="Calibri"/>
                <w:color w:val="FFFFFF"/>
                <w:sz w:val="20"/>
                <w:szCs w:val="26"/>
              </w:rPr>
              <w:t>(STG)</w:t>
            </w:r>
          </w:p>
        </w:tc>
      </w:tr>
    </w:tbl>
    <w:p w:rsidR="00F1428A" w:rsidRPr="000E18D5" w:rsidRDefault="00F1428A" w:rsidP="00AF42E0">
      <w:pPr>
        <w:pStyle w:val="Heading2G"/>
      </w:pPr>
      <w:bookmarkStart w:id="311" w:name="_Toc324955905"/>
      <w:bookmarkStart w:id="312" w:name="_Toc357519336"/>
      <w:bookmarkStart w:id="313" w:name="_Toc386459902"/>
      <w:bookmarkStart w:id="314" w:name="_Toc386461009"/>
      <w:bookmarkStart w:id="315" w:name="_Toc386461487"/>
      <w:r w:rsidRPr="000E18D5">
        <w:t>1.1</w:t>
      </w:r>
      <w:proofErr w:type="gramStart"/>
      <w:r w:rsidRPr="000E18D5">
        <w:t>.D</w:t>
      </w:r>
      <w:proofErr w:type="gramEnd"/>
      <w:r w:rsidRPr="000E18D5">
        <w:rPr>
          <w:rtl/>
        </w:rPr>
        <w:tab/>
        <w:t>المؤتمر العالمي لتنمية الاتصالات</w:t>
      </w:r>
      <w:r w:rsidRPr="000E18D5">
        <w:rPr>
          <w:rFonts w:hint="eastAsia"/>
          <w:rtl/>
        </w:rPr>
        <w:t> </w:t>
      </w:r>
      <w:r w:rsidRPr="000E18D5">
        <w:t>(WTDC)</w:t>
      </w:r>
      <w:bookmarkEnd w:id="311"/>
      <w:bookmarkEnd w:id="312"/>
      <w:bookmarkEnd w:id="313"/>
      <w:bookmarkEnd w:id="314"/>
      <w:bookmarkEnd w:id="315"/>
    </w:p>
    <w:p w:rsidR="00F1428A" w:rsidRPr="000E18D5" w:rsidRDefault="00F1428A" w:rsidP="00AF42E0">
      <w:pPr>
        <w:pStyle w:val="Heading2G"/>
        <w:rPr>
          <w:rtl/>
        </w:rPr>
      </w:pPr>
      <w:bookmarkStart w:id="316" w:name="_Toc324955906"/>
      <w:bookmarkStart w:id="317" w:name="_Toc357519337"/>
      <w:bookmarkStart w:id="318" w:name="_Toc386459903"/>
      <w:bookmarkStart w:id="319" w:name="_Toc386461010"/>
      <w:bookmarkStart w:id="320" w:name="_Toc386461488"/>
      <w:r w:rsidRPr="000E18D5">
        <w:t>2.1</w:t>
      </w:r>
      <w:proofErr w:type="gramStart"/>
      <w:r w:rsidRPr="000E18D5">
        <w:t>.D</w:t>
      </w:r>
      <w:proofErr w:type="gramEnd"/>
      <w:r w:rsidRPr="000E18D5">
        <w:rPr>
          <w:rtl/>
        </w:rPr>
        <w:tab/>
      </w:r>
      <w:r w:rsidRPr="000E18D5">
        <w:rPr>
          <w:rFonts w:hint="cs"/>
          <w:rtl/>
        </w:rPr>
        <w:t>و</w:t>
      </w:r>
      <w:r w:rsidRPr="000E18D5">
        <w:rPr>
          <w:rtl/>
        </w:rPr>
        <w:t>المؤتمر الإقليمي لتنمية الاتصالات</w:t>
      </w:r>
      <w:bookmarkEnd w:id="316"/>
      <w:bookmarkEnd w:id="317"/>
      <w:bookmarkEnd w:id="318"/>
      <w:bookmarkEnd w:id="319"/>
      <w:bookmarkEnd w:id="320"/>
    </w:p>
    <w:p w:rsidR="00F1428A" w:rsidRPr="000E18D5" w:rsidRDefault="00F1428A" w:rsidP="00B83F61">
      <w:pPr>
        <w:tabs>
          <w:tab w:val="clear" w:pos="794"/>
          <w:tab w:val="clear" w:pos="1191"/>
          <w:tab w:val="clear" w:pos="1588"/>
          <w:tab w:val="clear" w:pos="1985"/>
        </w:tabs>
        <w:rPr>
          <w:rFonts w:ascii="Calibri" w:eastAsia="SimSun" w:hAnsi="Calibri"/>
          <w:spacing w:val="-4"/>
          <w:rtl/>
          <w:lang w:eastAsia="en-US" w:bidi="ar-EG"/>
        </w:rPr>
      </w:pPr>
      <w:r w:rsidRPr="00A92E61">
        <w:rPr>
          <w:rFonts w:ascii="Calibri" w:eastAsia="SimSun" w:hAnsi="Calibri" w:hint="eastAsia"/>
          <w:rtl/>
          <w:lang w:eastAsia="en-US" w:bidi="ar-EG"/>
        </w:rPr>
        <w:t>ع</w:t>
      </w:r>
      <w:r w:rsidR="00292527" w:rsidRPr="00A92E61">
        <w:rPr>
          <w:rFonts w:ascii="Calibri" w:eastAsia="SimSun" w:hAnsi="Calibri" w:hint="cs"/>
          <w:rtl/>
          <w:lang w:eastAsia="en-US" w:bidi="ar-EG"/>
        </w:rPr>
        <w:t>ُ</w:t>
      </w:r>
      <w:r w:rsidRPr="00A92E61">
        <w:rPr>
          <w:rFonts w:ascii="Calibri" w:eastAsia="SimSun" w:hAnsi="Calibri" w:hint="eastAsia"/>
          <w:rtl/>
          <w:lang w:eastAsia="en-US" w:bidi="ar-EG"/>
        </w:rPr>
        <w:t>قد</w:t>
      </w:r>
      <w:r w:rsidRPr="00A92E61">
        <w:rPr>
          <w:rFonts w:ascii="Calibri" w:eastAsia="SimSun" w:hAnsi="Calibri"/>
          <w:rtl/>
          <w:lang w:eastAsia="en-US" w:bidi="ar-EG"/>
        </w:rPr>
        <w:t xml:space="preserve"> </w:t>
      </w:r>
      <w:hyperlink r:id="rId169" w:history="1">
        <w:r w:rsidRPr="00A92E61">
          <w:rPr>
            <w:rFonts w:ascii="Calibri" w:eastAsia="SimSun" w:hAnsi="Calibri" w:hint="cs"/>
            <w:color w:val="0000FF"/>
            <w:u w:val="single"/>
            <w:rtl/>
            <w:lang w:eastAsia="en-US" w:bidi="ar-EG"/>
          </w:rPr>
          <w:t>ا</w:t>
        </w:r>
        <w:r w:rsidRPr="00A92E61">
          <w:rPr>
            <w:rFonts w:ascii="Calibri" w:eastAsia="SimSun" w:hAnsi="Calibri" w:hint="eastAsia"/>
            <w:color w:val="0000FF"/>
            <w:u w:val="single"/>
            <w:rtl/>
            <w:lang w:eastAsia="en-US" w:bidi="ar-EG"/>
          </w:rPr>
          <w:t>لمؤتمر</w:t>
        </w:r>
        <w:r w:rsidRPr="00A92E61">
          <w:rPr>
            <w:rFonts w:ascii="Calibri" w:eastAsia="SimSun" w:hAnsi="Calibri"/>
            <w:color w:val="0000FF"/>
            <w:u w:val="single"/>
            <w:rtl/>
            <w:lang w:eastAsia="en-US" w:bidi="ar-EG"/>
          </w:rPr>
          <w:t xml:space="preserve"> </w:t>
        </w:r>
        <w:r w:rsidRPr="00A92E61">
          <w:rPr>
            <w:rFonts w:ascii="Calibri" w:eastAsia="SimSun" w:hAnsi="Calibri" w:hint="eastAsia"/>
            <w:color w:val="0000FF"/>
            <w:u w:val="single"/>
            <w:rtl/>
            <w:lang w:eastAsia="en-US" w:bidi="ar-EG"/>
          </w:rPr>
          <w:t>العالمي</w:t>
        </w:r>
        <w:r w:rsidR="0067140B" w:rsidRPr="00A92E61">
          <w:rPr>
            <w:rFonts w:ascii="Calibri" w:eastAsia="SimSun" w:hAnsi="Calibri" w:hint="cs"/>
            <w:color w:val="0000FF"/>
            <w:u w:val="single"/>
            <w:rtl/>
            <w:lang w:eastAsia="en-US" w:bidi="ar-EG"/>
          </w:rPr>
          <w:t xml:space="preserve"> السادس</w:t>
        </w:r>
        <w:r w:rsidRPr="00A92E61">
          <w:rPr>
            <w:rFonts w:ascii="Calibri" w:eastAsia="SimSun" w:hAnsi="Calibri"/>
            <w:color w:val="0000FF"/>
            <w:u w:val="single"/>
            <w:rtl/>
            <w:lang w:eastAsia="en-US" w:bidi="ar-EG"/>
          </w:rPr>
          <w:t xml:space="preserve"> </w:t>
        </w:r>
        <w:r w:rsidRPr="00A92E61">
          <w:rPr>
            <w:rFonts w:ascii="Calibri" w:eastAsia="SimSun" w:hAnsi="Calibri" w:hint="eastAsia"/>
            <w:color w:val="0000FF"/>
            <w:u w:val="single"/>
            <w:rtl/>
            <w:lang w:eastAsia="en-US" w:bidi="ar-EG"/>
          </w:rPr>
          <w:t>لتنمية</w:t>
        </w:r>
        <w:r w:rsidRPr="00A92E61">
          <w:rPr>
            <w:rFonts w:ascii="Calibri" w:eastAsia="SimSun" w:hAnsi="Calibri"/>
            <w:color w:val="0000FF"/>
            <w:u w:val="single"/>
            <w:rtl/>
            <w:lang w:eastAsia="en-US" w:bidi="ar-EG"/>
          </w:rPr>
          <w:t xml:space="preserve"> </w:t>
        </w:r>
        <w:r w:rsidRPr="00A92E61">
          <w:rPr>
            <w:rFonts w:ascii="Calibri" w:eastAsia="SimSun" w:hAnsi="Calibri" w:hint="eastAsia"/>
            <w:color w:val="0000FF"/>
            <w:u w:val="single"/>
            <w:rtl/>
            <w:lang w:eastAsia="en-US" w:bidi="ar-EG"/>
          </w:rPr>
          <w:t>الاتصالات</w:t>
        </w:r>
        <w:r w:rsidRPr="00A92E61">
          <w:rPr>
            <w:rFonts w:ascii="Calibri" w:eastAsia="SimSun" w:hAnsi="Calibri"/>
            <w:color w:val="0000FF"/>
            <w:u w:val="single"/>
            <w:rtl/>
            <w:lang w:eastAsia="en-US" w:bidi="ar-EG"/>
          </w:rPr>
          <w:t xml:space="preserve"> </w:t>
        </w:r>
        <w:r w:rsidRPr="00A92E61">
          <w:rPr>
            <w:rFonts w:ascii="Calibri" w:eastAsia="SimSun" w:hAnsi="Calibri" w:hint="eastAsia"/>
            <w:color w:val="0000FF"/>
            <w:u w:val="single"/>
            <w:rtl/>
            <w:lang w:eastAsia="en-US" w:bidi="ar-EG"/>
          </w:rPr>
          <w:t>لعام</w:t>
        </w:r>
        <w:r w:rsidRPr="00A92E61">
          <w:rPr>
            <w:rFonts w:ascii="Calibri" w:eastAsia="SimSun" w:hAnsi="Calibri" w:hint="cs"/>
            <w:color w:val="0000FF"/>
            <w:u w:val="single"/>
            <w:rtl/>
            <w:lang w:eastAsia="en-US" w:bidi="ar-EG"/>
          </w:rPr>
          <w:t> </w:t>
        </w:r>
        <w:r w:rsidRPr="00A92E61">
          <w:rPr>
            <w:rFonts w:ascii="Calibri" w:eastAsia="SimSun" w:hAnsi="Calibri"/>
            <w:color w:val="0000FF"/>
            <w:u w:val="single"/>
            <w:lang w:eastAsia="en-US" w:bidi="ar-EG"/>
          </w:rPr>
          <w:t>2014</w:t>
        </w:r>
        <w:r w:rsidRPr="00A92E61">
          <w:rPr>
            <w:rFonts w:ascii="Calibri" w:eastAsia="SimSun" w:hAnsi="Calibri"/>
            <w:color w:val="0000FF"/>
            <w:u w:val="single"/>
            <w:rtl/>
            <w:lang w:eastAsia="en-US" w:bidi="ar-EG"/>
          </w:rPr>
          <w:t xml:space="preserve"> </w:t>
        </w:r>
        <w:r w:rsidRPr="00A92E61">
          <w:rPr>
            <w:rFonts w:ascii="Calibri" w:eastAsia="SimSun" w:hAnsi="Calibri"/>
            <w:color w:val="0000FF"/>
            <w:u w:val="single"/>
            <w:lang w:eastAsia="en-US" w:bidi="ar-EG"/>
          </w:rPr>
          <w:t>(WTDC-14)</w:t>
        </w:r>
      </w:hyperlink>
      <w:r w:rsidRPr="00A92E61">
        <w:rPr>
          <w:rFonts w:ascii="Calibri" w:eastAsia="SimSun" w:hAnsi="Calibri" w:hint="cs"/>
          <w:rtl/>
          <w:lang w:val="ru-RU" w:eastAsia="en-US" w:bidi="ar-EG"/>
        </w:rPr>
        <w:t xml:space="preserve"> </w:t>
      </w:r>
      <w:r w:rsidRPr="00A92E61">
        <w:rPr>
          <w:rFonts w:ascii="Calibri" w:eastAsia="SimSun" w:hAnsi="Calibri" w:hint="eastAsia"/>
          <w:rtl/>
          <w:lang w:eastAsia="en-US" w:bidi="ar-EG"/>
        </w:rPr>
        <w:t>في</w:t>
      </w:r>
      <w:r w:rsidR="00292527" w:rsidRPr="00A92E61">
        <w:rPr>
          <w:rFonts w:ascii="Calibri" w:eastAsia="SimSun" w:hAnsi="Calibri" w:hint="cs"/>
          <w:rtl/>
          <w:lang w:eastAsia="en-US" w:bidi="ar-EG"/>
        </w:rPr>
        <w:t xml:space="preserve"> دبي،</w:t>
      </w:r>
      <w:r w:rsidRPr="00A92E61">
        <w:rPr>
          <w:rFonts w:ascii="Calibri" w:eastAsia="SimSun" w:hAnsi="Calibri"/>
          <w:rtl/>
          <w:lang w:eastAsia="en-US" w:bidi="ar-EG"/>
        </w:rPr>
        <w:t xml:space="preserve"> </w:t>
      </w:r>
      <w:r w:rsidRPr="00A92E61">
        <w:rPr>
          <w:rFonts w:ascii="Calibri" w:eastAsia="SimSun" w:hAnsi="Calibri" w:hint="cs"/>
          <w:rtl/>
          <w:lang w:eastAsia="en-US" w:bidi="ar-EG"/>
        </w:rPr>
        <w:t>الإمارات</w:t>
      </w:r>
      <w:r w:rsidRPr="00A92E61">
        <w:rPr>
          <w:rFonts w:ascii="Calibri" w:eastAsia="SimSun" w:hAnsi="Calibri"/>
          <w:rtl/>
          <w:lang w:eastAsia="en-US" w:bidi="ar-EG"/>
        </w:rPr>
        <w:t xml:space="preserve"> </w:t>
      </w:r>
      <w:r w:rsidRPr="00A92E61">
        <w:rPr>
          <w:rFonts w:ascii="Calibri" w:eastAsia="SimSun" w:hAnsi="Calibri" w:hint="eastAsia"/>
          <w:rtl/>
          <w:lang w:eastAsia="en-US" w:bidi="ar-EG"/>
        </w:rPr>
        <w:t>العربية</w:t>
      </w:r>
      <w:r w:rsidRPr="00A92E61">
        <w:rPr>
          <w:rFonts w:ascii="Calibri" w:eastAsia="SimSun" w:hAnsi="Calibri" w:hint="cs"/>
          <w:rtl/>
          <w:lang w:eastAsia="en-US" w:bidi="ar-EG"/>
        </w:rPr>
        <w:t xml:space="preserve"> المتحدة في الفترة من </w:t>
      </w:r>
      <w:r w:rsidRPr="00A92E61">
        <w:rPr>
          <w:rFonts w:ascii="Calibri" w:eastAsia="SimSun" w:hAnsi="Calibri"/>
          <w:lang w:eastAsia="en-US" w:bidi="ar-EG"/>
        </w:rPr>
        <w:t>30</w:t>
      </w:r>
      <w:r w:rsidRPr="00A92E61">
        <w:rPr>
          <w:rFonts w:ascii="Calibri" w:eastAsia="SimSun" w:hAnsi="Calibri" w:hint="cs"/>
          <w:rtl/>
          <w:lang w:val="ru-RU" w:eastAsia="en-US" w:bidi="ar-EG"/>
        </w:rPr>
        <w:t xml:space="preserve"> مارس إلى </w:t>
      </w:r>
      <w:r w:rsidRPr="00A92E61">
        <w:rPr>
          <w:rFonts w:ascii="Calibri" w:eastAsia="SimSun" w:hAnsi="Calibri"/>
          <w:lang w:eastAsia="en-US" w:bidi="ar-EG"/>
        </w:rPr>
        <w:t>10</w:t>
      </w:r>
      <w:r w:rsidRPr="00A92E61">
        <w:rPr>
          <w:rFonts w:ascii="Calibri" w:eastAsia="SimSun" w:hAnsi="Calibri" w:hint="cs"/>
          <w:rtl/>
          <w:lang w:val="ru-RU" w:eastAsia="en-US" w:bidi="ar-EG"/>
        </w:rPr>
        <w:t xml:space="preserve"> أبريل </w:t>
      </w:r>
      <w:r w:rsidRPr="00A92E61">
        <w:rPr>
          <w:rFonts w:ascii="Calibri" w:eastAsia="SimSun" w:hAnsi="Calibri"/>
          <w:lang w:eastAsia="en-US" w:bidi="ar-EG"/>
        </w:rPr>
        <w:t>2014</w:t>
      </w:r>
      <w:r w:rsidR="00292527" w:rsidRPr="000E18D5">
        <w:rPr>
          <w:rFonts w:ascii="Calibri" w:eastAsia="SimSun" w:hAnsi="Calibri" w:hint="cs"/>
          <w:spacing w:val="-6"/>
          <w:rtl/>
          <w:lang w:val="ru-RU" w:eastAsia="en-US" w:bidi="ar-EG"/>
        </w:rPr>
        <w:t xml:space="preserve"> </w:t>
      </w:r>
      <w:r w:rsidR="00292527" w:rsidRPr="000E18D5">
        <w:rPr>
          <w:rFonts w:ascii="Calibri" w:eastAsia="SimSun" w:hAnsi="Calibri"/>
          <w:spacing w:val="-6"/>
          <w:rtl/>
          <w:lang w:val="ru-RU" w:eastAsia="en-US" w:bidi="ar-EG"/>
        </w:rPr>
        <w:t xml:space="preserve">ت‍حت عنوان "النطاق العريض من أجل التنمية ال‍مستدامة". وحضره </w:t>
      </w:r>
      <w:r w:rsidR="00320E53" w:rsidRPr="000E18D5">
        <w:rPr>
          <w:rFonts w:ascii="Calibri" w:eastAsia="SimSun" w:hAnsi="Calibri"/>
          <w:spacing w:val="-6"/>
          <w:lang w:eastAsia="en-US" w:bidi="ar-EG"/>
        </w:rPr>
        <w:t>1 313</w:t>
      </w:r>
      <w:r w:rsidR="00292527" w:rsidRPr="000E18D5">
        <w:rPr>
          <w:rFonts w:ascii="Calibri" w:eastAsia="SimSun" w:hAnsi="Calibri"/>
          <w:spacing w:val="-6"/>
          <w:rtl/>
          <w:lang w:val="ru-RU" w:eastAsia="en-US" w:bidi="ar-EG"/>
        </w:rPr>
        <w:t xml:space="preserve"> مندوباً من </w:t>
      </w:r>
      <w:r w:rsidR="00320E53" w:rsidRPr="000E18D5">
        <w:rPr>
          <w:rFonts w:ascii="Calibri" w:eastAsia="SimSun" w:hAnsi="Calibri"/>
          <w:spacing w:val="-6"/>
          <w:lang w:eastAsia="en-US" w:bidi="ar-EG"/>
        </w:rPr>
        <w:t>137</w:t>
      </w:r>
      <w:r w:rsidR="00292527" w:rsidRPr="000E18D5">
        <w:rPr>
          <w:rFonts w:ascii="Calibri" w:eastAsia="SimSun" w:hAnsi="Calibri"/>
          <w:spacing w:val="-6"/>
          <w:rtl/>
          <w:lang w:val="ru-RU" w:eastAsia="en-US" w:bidi="ar-EG"/>
        </w:rPr>
        <w:t xml:space="preserve"> دولة عضواً و</w:t>
      </w:r>
      <w:r w:rsidR="00320E53" w:rsidRPr="000E18D5">
        <w:rPr>
          <w:rFonts w:ascii="Calibri" w:eastAsia="SimSun" w:hAnsi="Calibri"/>
          <w:spacing w:val="-6"/>
          <w:lang w:eastAsia="en-US" w:bidi="ar-EG"/>
        </w:rPr>
        <w:t>82</w:t>
      </w:r>
      <w:r w:rsidR="00292527" w:rsidRPr="000E18D5">
        <w:rPr>
          <w:rFonts w:ascii="Calibri" w:eastAsia="SimSun" w:hAnsi="Calibri"/>
          <w:spacing w:val="-6"/>
          <w:rtl/>
          <w:lang w:val="ru-RU" w:eastAsia="en-US" w:bidi="ar-EG"/>
        </w:rPr>
        <w:t xml:space="preserve"> عضو قطاع وكيانات أخرى، بما</w:t>
      </w:r>
      <w:r w:rsidR="00B83F61" w:rsidRPr="000E18D5">
        <w:rPr>
          <w:rFonts w:ascii="Calibri" w:eastAsia="SimSun" w:hAnsi="Calibri" w:hint="cs"/>
          <w:spacing w:val="-6"/>
          <w:rtl/>
          <w:lang w:val="ru-RU" w:eastAsia="en-US" w:bidi="ar-EG"/>
        </w:rPr>
        <w:t> </w:t>
      </w:r>
      <w:r w:rsidR="00292527" w:rsidRPr="000E18D5">
        <w:rPr>
          <w:rFonts w:ascii="Calibri" w:eastAsia="SimSun" w:hAnsi="Calibri"/>
          <w:spacing w:val="-6"/>
          <w:rtl/>
          <w:lang w:val="ru-RU" w:eastAsia="en-US" w:bidi="ar-EG"/>
        </w:rPr>
        <w:t>في</w:t>
      </w:r>
      <w:r w:rsidR="00B83F61" w:rsidRPr="000E18D5">
        <w:rPr>
          <w:rFonts w:ascii="Calibri" w:eastAsia="SimSun" w:hAnsi="Calibri" w:hint="cs"/>
          <w:spacing w:val="-6"/>
          <w:rtl/>
          <w:lang w:val="ru-RU" w:eastAsia="en-US" w:bidi="ar-EG"/>
        </w:rPr>
        <w:t> </w:t>
      </w:r>
      <w:r w:rsidR="00292527" w:rsidRPr="000E18D5">
        <w:rPr>
          <w:rFonts w:ascii="Calibri" w:eastAsia="SimSun" w:hAnsi="Calibri"/>
          <w:spacing w:val="-6"/>
          <w:rtl/>
          <w:lang w:val="ru-RU" w:eastAsia="en-US" w:bidi="ar-EG"/>
        </w:rPr>
        <w:t>ذلك</w:t>
      </w:r>
      <w:r w:rsidR="00B83F61" w:rsidRPr="000E18D5">
        <w:rPr>
          <w:rFonts w:ascii="Calibri" w:eastAsia="SimSun" w:hAnsi="Calibri" w:hint="cs"/>
          <w:spacing w:val="-6"/>
          <w:rtl/>
          <w:lang w:val="ru-RU" w:eastAsia="en-US" w:bidi="ar-EG"/>
        </w:rPr>
        <w:t> </w:t>
      </w:r>
      <w:r w:rsidR="00320E53" w:rsidRPr="000E18D5">
        <w:rPr>
          <w:rFonts w:ascii="Calibri" w:eastAsia="SimSun" w:hAnsi="Calibri"/>
          <w:spacing w:val="-6"/>
          <w:lang w:eastAsia="en-US" w:bidi="ar-EG"/>
        </w:rPr>
        <w:t>40</w:t>
      </w:r>
      <w:r w:rsidR="00B83F61" w:rsidRPr="000E18D5">
        <w:rPr>
          <w:rFonts w:ascii="Calibri" w:eastAsia="SimSun" w:hAnsi="Calibri" w:hint="cs"/>
          <w:spacing w:val="-6"/>
          <w:rtl/>
          <w:lang w:val="ru-RU" w:eastAsia="en-US" w:bidi="ar-EG"/>
        </w:rPr>
        <w:t> </w:t>
      </w:r>
      <w:r w:rsidR="00292527" w:rsidRPr="000E18D5">
        <w:rPr>
          <w:rFonts w:ascii="Calibri" w:eastAsia="SimSun" w:hAnsi="Calibri"/>
          <w:spacing w:val="-6"/>
          <w:rtl/>
          <w:lang w:val="ru-RU" w:eastAsia="en-US" w:bidi="ar-EG"/>
        </w:rPr>
        <w:t>ممثلاً عن وسائل الإعلام.</w:t>
      </w:r>
      <w:r w:rsidR="00E27175" w:rsidRPr="000E18D5">
        <w:rPr>
          <w:rFonts w:ascii="Calibri" w:eastAsia="SimSun" w:hAnsi="Calibri" w:hint="cs"/>
          <w:spacing w:val="-6"/>
          <w:rtl/>
          <w:lang w:eastAsia="en-US" w:bidi="ar-EG"/>
        </w:rPr>
        <w:t xml:space="preserve"> </w:t>
      </w:r>
      <w:r w:rsidRPr="000E18D5">
        <w:rPr>
          <w:rFonts w:ascii="Calibri" w:eastAsia="SimSun" w:hAnsi="Calibri" w:hint="cs"/>
          <w:spacing w:val="-4"/>
          <w:rtl/>
          <w:lang w:eastAsia="en-US" w:bidi="ar-EG"/>
        </w:rPr>
        <w:t>و</w:t>
      </w:r>
      <w:r w:rsidRPr="000E18D5">
        <w:rPr>
          <w:rFonts w:ascii="Calibri" w:eastAsia="SimSun" w:hAnsi="Calibri" w:hint="eastAsia"/>
          <w:spacing w:val="-4"/>
          <w:rtl/>
          <w:lang w:eastAsia="en-US" w:bidi="ar-EG"/>
        </w:rPr>
        <w:t>خلال</w:t>
      </w:r>
      <w:r w:rsidRPr="000E18D5">
        <w:rPr>
          <w:rFonts w:ascii="Calibri" w:eastAsia="SimSun" w:hAnsi="Calibri"/>
          <w:spacing w:val="-4"/>
          <w:rtl/>
          <w:lang w:eastAsia="en-US" w:bidi="ar-EG"/>
        </w:rPr>
        <w:t xml:space="preserve"> </w:t>
      </w:r>
      <w:r w:rsidRPr="000E18D5">
        <w:rPr>
          <w:rFonts w:ascii="Calibri" w:eastAsia="SimSun" w:hAnsi="Calibri" w:hint="eastAsia"/>
          <w:spacing w:val="-4"/>
          <w:rtl/>
          <w:lang w:eastAsia="en-US" w:bidi="ar-EG"/>
        </w:rPr>
        <w:t>التحضير</w:t>
      </w:r>
      <w:r w:rsidRPr="000E18D5">
        <w:rPr>
          <w:rFonts w:ascii="Calibri" w:eastAsia="SimSun" w:hAnsi="Calibri"/>
          <w:spacing w:val="-4"/>
          <w:rtl/>
          <w:lang w:eastAsia="en-US" w:bidi="ar-EG"/>
        </w:rPr>
        <w:t xml:space="preserve"> </w:t>
      </w:r>
      <w:r w:rsidRPr="000E18D5">
        <w:rPr>
          <w:rFonts w:ascii="Calibri" w:eastAsia="SimSun" w:hAnsi="Calibri" w:hint="eastAsia"/>
          <w:spacing w:val="-4"/>
          <w:rtl/>
          <w:lang w:eastAsia="en-US" w:bidi="ar-EG"/>
        </w:rPr>
        <w:t>للمؤتمر </w:t>
      </w:r>
      <w:r w:rsidRPr="000E18D5">
        <w:rPr>
          <w:rFonts w:ascii="Calibri" w:eastAsia="SimSun" w:hAnsi="Calibri"/>
          <w:spacing w:val="-4"/>
          <w:lang w:val="en-GB" w:eastAsia="en-US" w:bidi="ar-EG"/>
        </w:rPr>
        <w:t>WTDC</w:t>
      </w:r>
      <w:r w:rsidRPr="000E18D5">
        <w:rPr>
          <w:rFonts w:ascii="Calibri" w:eastAsia="SimSun" w:hAnsi="Calibri"/>
          <w:spacing w:val="-4"/>
          <w:lang w:val="en-GB" w:eastAsia="en-US" w:bidi="ar-EG"/>
        </w:rPr>
        <w:noBreakHyphen/>
        <w:t>14</w:t>
      </w:r>
      <w:r w:rsidRPr="000E18D5">
        <w:rPr>
          <w:rFonts w:ascii="Calibri" w:eastAsia="SimSun" w:hAnsi="Calibri" w:hint="cs"/>
          <w:spacing w:val="-4"/>
          <w:rtl/>
          <w:lang w:val="en-GB" w:eastAsia="en-US" w:bidi="ar-EG"/>
        </w:rPr>
        <w:t>، نظم مكتب تنمية الاتصالات ستة اجتماعات تحضيرية إقليمية</w:t>
      </w:r>
      <w:r w:rsidR="00B83F61" w:rsidRPr="000E18D5">
        <w:rPr>
          <w:rFonts w:ascii="Calibri" w:eastAsia="SimSun" w:hAnsi="Calibri" w:hint="eastAsia"/>
          <w:spacing w:val="-4"/>
          <w:rtl/>
          <w:lang w:val="en-GB" w:eastAsia="en-US" w:bidi="ar-EG"/>
        </w:rPr>
        <w:t> </w:t>
      </w:r>
      <w:r w:rsidRPr="000E18D5">
        <w:rPr>
          <w:rFonts w:ascii="Calibri" w:eastAsia="SimSun" w:hAnsi="Calibri"/>
          <w:spacing w:val="-4"/>
          <w:lang w:eastAsia="en-US" w:bidi="ar-EG"/>
        </w:rPr>
        <w:t>(</w:t>
      </w:r>
      <w:hyperlink r:id="rId170" w:history="1">
        <w:r w:rsidRPr="000E18D5">
          <w:rPr>
            <w:rFonts w:ascii="Calibri" w:eastAsia="SimSun" w:hAnsi="Calibri"/>
            <w:color w:val="0000FF"/>
            <w:spacing w:val="-4"/>
            <w:u w:val="single"/>
            <w:lang w:val="en-GB" w:eastAsia="en-US" w:bidi="ar-EG"/>
          </w:rPr>
          <w:t>RPM</w:t>
        </w:r>
      </w:hyperlink>
      <w:r w:rsidRPr="000E18D5">
        <w:rPr>
          <w:rFonts w:ascii="Calibri" w:eastAsia="SimSun" w:hAnsi="Calibri"/>
          <w:spacing w:val="-4"/>
          <w:lang w:eastAsia="en-US" w:bidi="ar-EG"/>
        </w:rPr>
        <w:t>)</w:t>
      </w:r>
      <w:r w:rsidRPr="000E18D5">
        <w:rPr>
          <w:rFonts w:ascii="Calibri" w:eastAsia="SimSun" w:hAnsi="Calibri" w:hint="cs"/>
          <w:spacing w:val="-4"/>
          <w:rtl/>
          <w:lang w:val="en-GB" w:eastAsia="en-US" w:bidi="ar-EG"/>
        </w:rPr>
        <w:t xml:space="preserve"> في عام </w:t>
      </w:r>
      <w:r w:rsidRPr="000E18D5">
        <w:rPr>
          <w:rFonts w:ascii="Calibri" w:eastAsia="SimSun" w:hAnsi="Calibri"/>
          <w:spacing w:val="-4"/>
          <w:lang w:eastAsia="en-US" w:bidi="ar-EG"/>
        </w:rPr>
        <w:t>2013</w:t>
      </w:r>
      <w:r w:rsidRPr="000E18D5">
        <w:rPr>
          <w:rFonts w:ascii="Calibri" w:eastAsia="SimSun" w:hAnsi="Calibri" w:hint="cs"/>
          <w:spacing w:val="-4"/>
          <w:rtl/>
          <w:lang w:eastAsia="en-US" w:bidi="ar-EG"/>
        </w:rPr>
        <w:t>.</w:t>
      </w:r>
    </w:p>
    <w:p w:rsidR="00FA5A18" w:rsidRPr="000E18D5" w:rsidRDefault="00FA5A18" w:rsidP="00320E53">
      <w:pPr>
        <w:tabs>
          <w:tab w:val="clear" w:pos="794"/>
          <w:tab w:val="clear" w:pos="1191"/>
          <w:tab w:val="clear" w:pos="1588"/>
          <w:tab w:val="clear" w:pos="1985"/>
        </w:tabs>
        <w:rPr>
          <w:rFonts w:ascii="Calibri" w:eastAsia="SimSun" w:hAnsi="Calibri"/>
          <w:spacing w:val="-6"/>
          <w:rtl/>
          <w:lang w:val="ru-RU" w:eastAsia="en-US" w:bidi="ar-EG"/>
        </w:rPr>
      </w:pPr>
      <w:r w:rsidRPr="000E18D5">
        <w:rPr>
          <w:rFonts w:ascii="Calibri" w:eastAsia="SimSun" w:hAnsi="Calibri" w:hint="cs"/>
          <w:spacing w:val="-6"/>
          <w:rtl/>
          <w:lang w:val="ru-RU" w:eastAsia="en-US" w:bidi="ar"/>
        </w:rPr>
        <w:t xml:space="preserve">وسبق المؤتمر في </w:t>
      </w:r>
      <w:r w:rsidR="00320E53" w:rsidRPr="000E18D5">
        <w:rPr>
          <w:rFonts w:ascii="Calibri" w:eastAsia="SimSun" w:hAnsi="Calibri"/>
          <w:spacing w:val="-6"/>
          <w:lang w:eastAsia="en-US" w:bidi="ar"/>
        </w:rPr>
        <w:t>29</w:t>
      </w:r>
      <w:r w:rsidRPr="000E18D5">
        <w:rPr>
          <w:rFonts w:ascii="Calibri" w:eastAsia="SimSun" w:hAnsi="Calibri" w:hint="cs"/>
          <w:spacing w:val="-6"/>
          <w:rtl/>
          <w:lang w:val="ru-RU" w:eastAsia="en-US" w:bidi="ar"/>
        </w:rPr>
        <w:t xml:space="preserve"> مارس </w:t>
      </w:r>
      <w:r w:rsidR="00320E53" w:rsidRPr="000E18D5">
        <w:rPr>
          <w:rFonts w:ascii="Calibri" w:eastAsia="SimSun" w:hAnsi="Calibri"/>
          <w:spacing w:val="-6"/>
          <w:lang w:eastAsia="en-US" w:bidi="ar"/>
        </w:rPr>
        <w:t>2014</w:t>
      </w:r>
      <w:r w:rsidRPr="000E18D5">
        <w:rPr>
          <w:rFonts w:ascii="Calibri" w:eastAsia="SimSun" w:hAnsi="Calibri" w:hint="cs"/>
          <w:spacing w:val="-6"/>
          <w:rtl/>
          <w:lang w:val="ru-RU" w:eastAsia="en-US" w:bidi="ar"/>
        </w:rPr>
        <w:t xml:space="preserve"> حوار رفيع المستوى بشأن التوصيلية للدول الجزرية الصغيرة النامية، وحوار استراتيجي قيادي بشأن النطاق العريض من أجل التنمية المستدامة، ودورة إعلامية عن التخطيط الاستراتيجي والإدارة القائمة على النتائج.</w:t>
      </w:r>
      <w:r w:rsidR="00BE5518" w:rsidRPr="000E18D5">
        <w:rPr>
          <w:rFonts w:ascii="Calibri" w:eastAsia="SimSun" w:hAnsi="Calibri" w:hint="cs"/>
          <w:spacing w:val="-6"/>
          <w:rtl/>
          <w:lang w:val="ru-RU" w:eastAsia="en-US" w:bidi="ar"/>
        </w:rPr>
        <w:t xml:space="preserve"> وألقيت </w:t>
      </w:r>
      <w:r w:rsidR="00320E53" w:rsidRPr="000E18D5">
        <w:rPr>
          <w:rFonts w:ascii="Calibri" w:eastAsia="SimSun" w:hAnsi="Calibri"/>
          <w:spacing w:val="-6"/>
          <w:lang w:eastAsia="en-US" w:bidi="ar"/>
        </w:rPr>
        <w:t>62</w:t>
      </w:r>
      <w:r w:rsidR="00BE5518" w:rsidRPr="000E18D5">
        <w:rPr>
          <w:rFonts w:ascii="Calibri" w:eastAsia="SimSun" w:hAnsi="Calibri" w:hint="cs"/>
          <w:spacing w:val="-6"/>
          <w:rtl/>
          <w:lang w:val="ru-RU" w:eastAsia="en-US" w:bidi="ar"/>
        </w:rPr>
        <w:t xml:space="preserve"> كلمة في الفقرة الافتتاحية الرفيعة المستوى من شخصيات تضمنت العديد من الوزراء ووكلاء الوزراء أو نواب الوزراء، والسفراء، ورؤساء الهيئات التنظيمية أو</w:t>
      </w:r>
      <w:r w:rsidR="00320E53" w:rsidRPr="000E18D5">
        <w:rPr>
          <w:rFonts w:ascii="Calibri" w:eastAsia="SimSun" w:hAnsi="Calibri" w:hint="eastAsia"/>
          <w:spacing w:val="-6"/>
          <w:rtl/>
          <w:lang w:val="ru-RU" w:eastAsia="en-US" w:bidi="ar"/>
        </w:rPr>
        <w:t> </w:t>
      </w:r>
      <w:r w:rsidR="00BE5518" w:rsidRPr="000E18D5">
        <w:rPr>
          <w:rFonts w:ascii="Calibri" w:eastAsia="SimSun" w:hAnsi="Calibri" w:hint="cs"/>
          <w:spacing w:val="-6"/>
          <w:rtl/>
          <w:lang w:val="ru-RU" w:eastAsia="en-US" w:bidi="ar"/>
        </w:rPr>
        <w:t>مديريها العامين، والأمناء العامين وكبار المديرين التنفيذيين من المنظمات</w:t>
      </w:r>
      <w:r w:rsidR="00A66C70" w:rsidRPr="000E18D5">
        <w:rPr>
          <w:rFonts w:ascii="Calibri" w:eastAsia="SimSun" w:hAnsi="Calibri" w:hint="cs"/>
          <w:spacing w:val="-6"/>
          <w:rtl/>
          <w:lang w:val="ru-RU" w:eastAsia="en-US" w:bidi="ar"/>
        </w:rPr>
        <w:t xml:space="preserve"> الأعضاء في قطاع تنمية الاتصالات، فعبروا عن آرائهم بشأن الاتجاهات الناشئة والقضايا الاستراتيجية في تطوير قطاع تكنولوجيا المعلومات والاتصالات. وعلاوة على ذلك، عرضت سلسلة من الأحداث الجانبية العديد من أنشطة مكتب تنمية الاتصالات:</w:t>
      </w:r>
    </w:p>
    <w:p w:rsidR="00FA5A18" w:rsidRPr="000E18D5" w:rsidRDefault="00A66C70" w:rsidP="002B6843">
      <w:pPr>
        <w:pStyle w:val="enumlev1"/>
        <w:rPr>
          <w:rFonts w:eastAsia="SimSun"/>
          <w:rtl/>
        </w:rPr>
      </w:pPr>
      <w:r w:rsidRPr="000E18D5">
        <w:rPr>
          <w:rFonts w:eastAsia="SimSun" w:hint="cs"/>
          <w:rtl/>
        </w:rPr>
        <w:t>•</w:t>
      </w:r>
      <w:r w:rsidRPr="000E18D5">
        <w:rPr>
          <w:rFonts w:eastAsia="SimSun" w:hint="cs"/>
          <w:rtl/>
        </w:rPr>
        <w:tab/>
        <w:t>حفل تقديم جائزة مسابقة المحتوى الرقمي العربي؛</w:t>
      </w:r>
    </w:p>
    <w:p w:rsidR="00A66C70" w:rsidRPr="000E18D5" w:rsidRDefault="00A66C70" w:rsidP="002B6843">
      <w:pPr>
        <w:pStyle w:val="enumlev1"/>
        <w:rPr>
          <w:rFonts w:eastAsia="SimSun"/>
          <w:rtl/>
        </w:rPr>
      </w:pPr>
      <w:r w:rsidRPr="000E18D5">
        <w:rPr>
          <w:rFonts w:eastAsia="SimSun" w:hint="cs"/>
          <w:rtl/>
        </w:rPr>
        <w:t>•</w:t>
      </w:r>
      <w:r w:rsidRPr="000E18D5">
        <w:rPr>
          <w:rFonts w:eastAsia="SimSun" w:hint="cs"/>
          <w:rtl/>
        </w:rPr>
        <w:tab/>
        <w:t>قياس جاهزية البلدان وبناء القدرات في مجال الأمن السيبراني؛</w:t>
      </w:r>
    </w:p>
    <w:p w:rsidR="00A66C70" w:rsidRPr="000E18D5" w:rsidRDefault="00A66C70" w:rsidP="002B6843">
      <w:pPr>
        <w:pStyle w:val="enumlev1"/>
        <w:rPr>
          <w:rFonts w:eastAsia="SimSun"/>
          <w:rtl/>
        </w:rPr>
      </w:pPr>
      <w:r w:rsidRPr="000E18D5">
        <w:rPr>
          <w:rFonts w:eastAsia="SimSun" w:hint="cs"/>
          <w:rtl/>
        </w:rPr>
        <w:t>•</w:t>
      </w:r>
      <w:r w:rsidRPr="000E18D5">
        <w:rPr>
          <w:rFonts w:eastAsia="SimSun" w:hint="cs"/>
          <w:rtl/>
        </w:rPr>
        <w:tab/>
      </w:r>
      <w:r w:rsidR="00D35896" w:rsidRPr="000E18D5">
        <w:rPr>
          <w:rFonts w:eastAsia="SimSun"/>
          <w:rtl/>
        </w:rPr>
        <w:t>خرائط الإرسال</w:t>
      </w:r>
      <w:r w:rsidR="00D35896" w:rsidRPr="000E18D5">
        <w:rPr>
          <w:rFonts w:eastAsia="SimSun" w:hint="cs"/>
          <w:rtl/>
        </w:rPr>
        <w:t xml:space="preserve"> للأرض</w:t>
      </w:r>
      <w:r w:rsidR="00D35896" w:rsidRPr="000E18D5">
        <w:rPr>
          <w:rFonts w:eastAsia="SimSun"/>
          <w:rtl/>
        </w:rPr>
        <w:t xml:space="preserve"> الإلكترونية التفاعلية </w:t>
      </w:r>
      <w:r w:rsidR="00D35896" w:rsidRPr="000E18D5">
        <w:rPr>
          <w:rFonts w:eastAsia="SimSun" w:hint="cs"/>
          <w:rtl/>
        </w:rPr>
        <w:t>لدى الاتحاد؛</w:t>
      </w:r>
    </w:p>
    <w:p w:rsidR="00D35896" w:rsidRPr="000E18D5" w:rsidRDefault="00D35896" w:rsidP="002B6843">
      <w:pPr>
        <w:pStyle w:val="enumlev1"/>
        <w:rPr>
          <w:rFonts w:eastAsia="SimSun"/>
          <w:rtl/>
        </w:rPr>
      </w:pPr>
      <w:r w:rsidRPr="000E18D5">
        <w:rPr>
          <w:rFonts w:eastAsia="SimSun" w:hint="cs"/>
          <w:rtl/>
        </w:rPr>
        <w:t>•</w:t>
      </w:r>
      <w:r w:rsidRPr="000E18D5">
        <w:rPr>
          <w:rFonts w:eastAsia="SimSun" w:hint="cs"/>
          <w:rtl/>
        </w:rPr>
        <w:tab/>
        <w:t>قياس مجتمع المعلومات؛</w:t>
      </w:r>
    </w:p>
    <w:p w:rsidR="00FA5A18" w:rsidRPr="000E18D5" w:rsidRDefault="00D35896" w:rsidP="002B6843">
      <w:pPr>
        <w:pStyle w:val="enumlev1"/>
        <w:rPr>
          <w:rtl/>
        </w:rPr>
      </w:pPr>
      <w:r w:rsidRPr="000E18D5">
        <w:rPr>
          <w:rFonts w:hint="cs"/>
          <w:rtl/>
        </w:rPr>
        <w:t>•</w:t>
      </w:r>
      <w:r w:rsidRPr="000E18D5">
        <w:rPr>
          <w:rFonts w:hint="cs"/>
          <w:rtl/>
        </w:rPr>
        <w:tab/>
        <w:t xml:space="preserve">عرض يعرّف ببرمجيات إدارة الطيف </w:t>
      </w:r>
      <w:r w:rsidRPr="000E18D5">
        <w:t>(SMS4DC)</w:t>
      </w:r>
      <w:r w:rsidRPr="000E18D5">
        <w:rPr>
          <w:rFonts w:hint="cs"/>
          <w:rtl/>
        </w:rPr>
        <w:t xml:space="preserve"> وبالمبادئ التوجيهية للانتقال إلى الإذاعة الرقمية؛</w:t>
      </w:r>
    </w:p>
    <w:p w:rsidR="00D35896" w:rsidRPr="000E18D5" w:rsidRDefault="00D35896" w:rsidP="002B6843">
      <w:pPr>
        <w:pStyle w:val="enumlev1"/>
        <w:rPr>
          <w:rtl/>
        </w:rPr>
      </w:pPr>
      <w:r w:rsidRPr="000E18D5">
        <w:rPr>
          <w:rFonts w:hint="cs"/>
          <w:rtl/>
        </w:rPr>
        <w:t>•</w:t>
      </w:r>
      <w:r w:rsidRPr="000E18D5">
        <w:rPr>
          <w:rFonts w:hint="cs"/>
          <w:rtl/>
        </w:rPr>
        <w:tab/>
      </w:r>
      <w:r w:rsidR="00F52387" w:rsidRPr="000E18D5">
        <w:rPr>
          <w:rFonts w:hint="cs"/>
          <w:rtl/>
        </w:rPr>
        <w:t>المتطلبات التقنية لنشر ابتكارات الصحة الإلكترونية على نطاق واسع؛</w:t>
      </w:r>
    </w:p>
    <w:p w:rsidR="00F52387" w:rsidRPr="000E18D5" w:rsidRDefault="00F52387" w:rsidP="002B6843">
      <w:pPr>
        <w:pStyle w:val="enumlev1"/>
        <w:rPr>
          <w:rFonts w:eastAsia="SimSun"/>
          <w:spacing w:val="-6"/>
          <w:lang w:val="ru-RU" w:bidi="ar"/>
        </w:rPr>
      </w:pPr>
      <w:r w:rsidRPr="000E18D5">
        <w:rPr>
          <w:rFonts w:hint="cs"/>
          <w:rtl/>
        </w:rPr>
        <w:t>•</w:t>
      </w:r>
      <w:r w:rsidRPr="000E18D5">
        <w:rPr>
          <w:rFonts w:hint="cs"/>
          <w:rtl/>
        </w:rPr>
        <w:tab/>
        <w:t xml:space="preserve">الحدث رفيع المستوى </w:t>
      </w:r>
      <w:r w:rsidR="00F34621" w:rsidRPr="000E18D5">
        <w:rPr>
          <w:rFonts w:eastAsia="SimSun"/>
          <w:color w:val="000000"/>
        </w:rPr>
        <w:t>WSIS+10</w:t>
      </w:r>
      <w:r w:rsidR="002B6843" w:rsidRPr="000E18D5">
        <w:rPr>
          <w:rFonts w:eastAsia="SimSun" w:hint="cs"/>
          <w:spacing w:val="-6"/>
          <w:rtl/>
          <w:lang w:val="ru-RU" w:bidi="ar"/>
        </w:rPr>
        <w:t>.</w:t>
      </w:r>
    </w:p>
    <w:p w:rsidR="00D35896" w:rsidRPr="000E18D5" w:rsidRDefault="00F34621" w:rsidP="00320E53">
      <w:pPr>
        <w:tabs>
          <w:tab w:val="clear" w:pos="794"/>
          <w:tab w:val="clear" w:pos="1191"/>
          <w:tab w:val="clear" w:pos="1588"/>
          <w:tab w:val="clear" w:pos="1985"/>
        </w:tabs>
        <w:jc w:val="left"/>
        <w:rPr>
          <w:rFonts w:ascii="Calibri" w:eastAsia="SimSun" w:hAnsi="Calibri"/>
          <w:spacing w:val="-6"/>
          <w:rtl/>
          <w:lang w:val="ru-RU" w:eastAsia="en-US" w:bidi="ar-EG"/>
        </w:rPr>
      </w:pPr>
      <w:r w:rsidRPr="000E18D5">
        <w:rPr>
          <w:rFonts w:ascii="Calibri" w:eastAsia="SimSun" w:hAnsi="Calibri" w:hint="cs"/>
          <w:spacing w:val="-6"/>
          <w:rtl/>
          <w:lang w:val="ru-RU" w:eastAsia="en-US" w:bidi="ar-EG"/>
        </w:rPr>
        <w:lastRenderedPageBreak/>
        <w:t xml:space="preserve">ومن النواتج الرئيسية للمؤتمر العالمي لتنمية الاتصالات لعام </w:t>
      </w:r>
      <w:r w:rsidR="00320E53" w:rsidRPr="000E18D5">
        <w:rPr>
          <w:rFonts w:ascii="Calibri" w:eastAsia="SimSun" w:hAnsi="Calibri"/>
          <w:spacing w:val="-6"/>
          <w:lang w:eastAsia="en-US" w:bidi="ar-EG"/>
        </w:rPr>
        <w:t>2014</w:t>
      </w:r>
      <w:r w:rsidRPr="000E18D5">
        <w:rPr>
          <w:rFonts w:ascii="Calibri" w:eastAsia="SimSun" w:hAnsi="Calibri" w:hint="cs"/>
          <w:spacing w:val="-6"/>
          <w:rtl/>
          <w:lang w:val="ru-RU" w:eastAsia="en-US" w:bidi="ar-EG"/>
        </w:rPr>
        <w:t>:</w:t>
      </w:r>
    </w:p>
    <w:p w:rsidR="00D35896" w:rsidRPr="00525DB3" w:rsidRDefault="00F34621" w:rsidP="00525DB3">
      <w:pPr>
        <w:pStyle w:val="enumlev1"/>
        <w:rPr>
          <w:rFonts w:eastAsia="SimSun"/>
          <w:rtl/>
          <w:lang w:val="ru-RU"/>
        </w:rPr>
      </w:pPr>
      <w:r w:rsidRPr="000E18D5">
        <w:rPr>
          <w:rFonts w:hint="cs"/>
          <w:rtl/>
        </w:rPr>
        <w:t>•</w:t>
      </w:r>
      <w:r w:rsidRPr="000E18D5">
        <w:rPr>
          <w:rFonts w:hint="cs"/>
          <w:rtl/>
        </w:rPr>
        <w:tab/>
      </w:r>
      <w:r w:rsidRPr="00525DB3">
        <w:rPr>
          <w:rFonts w:eastAsia="SimSun"/>
          <w:b/>
          <w:bCs/>
          <w:spacing w:val="2"/>
          <w:rtl/>
          <w:lang w:val="ru-RU"/>
        </w:rPr>
        <w:t>إعلان دبي</w:t>
      </w:r>
      <w:r w:rsidRPr="00525DB3">
        <w:rPr>
          <w:rFonts w:eastAsia="SimSun"/>
          <w:spacing w:val="2"/>
          <w:rtl/>
          <w:lang w:val="ru-RU"/>
        </w:rPr>
        <w:t xml:space="preserve"> </w:t>
      </w:r>
      <w:r w:rsidRPr="00525DB3">
        <w:rPr>
          <w:rFonts w:eastAsia="SimSun" w:hint="cs"/>
          <w:spacing w:val="2"/>
          <w:rtl/>
          <w:lang w:val="ru-RU"/>
        </w:rPr>
        <w:t>الذي سلط</w:t>
      </w:r>
      <w:r w:rsidRPr="00525DB3">
        <w:rPr>
          <w:rFonts w:eastAsia="SimSun"/>
          <w:spacing w:val="2"/>
          <w:rtl/>
          <w:lang w:val="ru-RU"/>
        </w:rPr>
        <w:t xml:space="preserve"> الضوء على الاستنتاجات والأولويات الرئيسية التي خرج بها المؤتمر وتعزيز الدعم السياسي لرسالة </w:t>
      </w:r>
      <w:r w:rsidRPr="00525DB3">
        <w:rPr>
          <w:rFonts w:eastAsia="SimSun"/>
          <w:rtl/>
          <w:lang w:val="ru-RU"/>
        </w:rPr>
        <w:t>الاتحاد في</w:t>
      </w:r>
      <w:r w:rsidR="00525DB3" w:rsidRPr="00525DB3">
        <w:rPr>
          <w:rFonts w:eastAsia="SimSun" w:hint="cs"/>
          <w:rtl/>
          <w:lang w:val="ru-RU"/>
        </w:rPr>
        <w:t> </w:t>
      </w:r>
      <w:r w:rsidRPr="00525DB3">
        <w:rPr>
          <w:rFonts w:eastAsia="SimSun"/>
          <w:rtl/>
          <w:lang w:val="ru-RU"/>
        </w:rPr>
        <w:t>مجال التنمية وأهدافه الاستراتيجية</w:t>
      </w:r>
      <w:r w:rsidRPr="00525DB3">
        <w:rPr>
          <w:rFonts w:eastAsia="SimSun" w:hint="cs"/>
          <w:rtl/>
          <w:lang w:val="ru-RU"/>
        </w:rPr>
        <w:t>؛</w:t>
      </w:r>
    </w:p>
    <w:p w:rsidR="00CA2581" w:rsidRPr="000E18D5" w:rsidRDefault="00CA2581" w:rsidP="00525DB3">
      <w:pPr>
        <w:pStyle w:val="enumlev1"/>
        <w:rPr>
          <w:rtl/>
        </w:rPr>
      </w:pPr>
      <w:r w:rsidRPr="000E18D5">
        <w:rPr>
          <w:rFonts w:hint="cs"/>
          <w:rtl/>
        </w:rPr>
        <w:t>•</w:t>
      </w:r>
      <w:r w:rsidRPr="000E18D5">
        <w:rPr>
          <w:rFonts w:hint="cs"/>
          <w:rtl/>
        </w:rPr>
        <w:tab/>
      </w:r>
      <w:r w:rsidRPr="000E18D5">
        <w:rPr>
          <w:b/>
          <w:bCs/>
          <w:rtl/>
        </w:rPr>
        <w:t>مساهمة قطاع تنمية الاتصالات في الخطة الاستراتيجية</w:t>
      </w:r>
      <w:r w:rsidRPr="000E18D5">
        <w:rPr>
          <w:rtl/>
        </w:rPr>
        <w:t xml:space="preserve"> </w:t>
      </w:r>
      <w:r w:rsidRPr="000E18D5">
        <w:rPr>
          <w:rFonts w:hint="cs"/>
          <w:rtl/>
        </w:rPr>
        <w:t xml:space="preserve">التي </w:t>
      </w:r>
      <w:r w:rsidRPr="000E18D5">
        <w:rPr>
          <w:rtl/>
        </w:rPr>
        <w:t>تحدد هيكلاً مقترحاً للخطة الاستراتيجية للاتحاد ورؤيته ورسالته وأهدافه؛ مع تحليل لوضع قطاع تنمية الاتصالات وأهدافه ونتائجه ونواتجه</w:t>
      </w:r>
      <w:r w:rsidRPr="000E18D5">
        <w:rPr>
          <w:rFonts w:hint="cs"/>
          <w:rtl/>
        </w:rPr>
        <w:t>؛</w:t>
      </w:r>
    </w:p>
    <w:p w:rsidR="00CA2581" w:rsidRPr="00525DB3" w:rsidRDefault="00CA2581" w:rsidP="00525DB3">
      <w:pPr>
        <w:pStyle w:val="enumlev1"/>
        <w:rPr>
          <w:rtl/>
        </w:rPr>
      </w:pPr>
      <w:r w:rsidRPr="000E18D5">
        <w:rPr>
          <w:rFonts w:hint="cs"/>
          <w:rtl/>
        </w:rPr>
        <w:t>•</w:t>
      </w:r>
      <w:r w:rsidRPr="000E18D5">
        <w:rPr>
          <w:rFonts w:hint="cs"/>
          <w:rtl/>
        </w:rPr>
        <w:tab/>
      </w:r>
      <w:r w:rsidRPr="00525DB3">
        <w:rPr>
          <w:b/>
          <w:bCs/>
          <w:spacing w:val="6"/>
          <w:rtl/>
        </w:rPr>
        <w:t>خطة عمل دبي</w:t>
      </w:r>
      <w:r w:rsidRPr="00525DB3">
        <w:rPr>
          <w:spacing w:val="6"/>
          <w:rtl/>
        </w:rPr>
        <w:t xml:space="preserve"> </w:t>
      </w:r>
      <w:r w:rsidRPr="00525DB3">
        <w:rPr>
          <w:rFonts w:hint="cs"/>
          <w:spacing w:val="6"/>
          <w:rtl/>
        </w:rPr>
        <w:t>و</w:t>
      </w:r>
      <w:r w:rsidRPr="00525DB3">
        <w:rPr>
          <w:spacing w:val="6"/>
          <w:rtl/>
        </w:rPr>
        <w:t>هي حزمة شاملة تشجع التنمية المنصفة والميسورة التكلفة والشاملة والمستدامة لشبكات</w:t>
      </w:r>
      <w:r w:rsidRPr="00525DB3">
        <w:rPr>
          <w:rtl/>
        </w:rPr>
        <w:t xml:space="preserve"> الاتصالات/تكنولوجيا المعلومات والاتصالات وتطبيقاتها وخدماتها.</w:t>
      </w:r>
    </w:p>
    <w:p w:rsidR="00CA2581" w:rsidRPr="000E18D5" w:rsidRDefault="00CA2581" w:rsidP="00B83F61">
      <w:pPr>
        <w:tabs>
          <w:tab w:val="clear" w:pos="794"/>
          <w:tab w:val="clear" w:pos="1191"/>
          <w:tab w:val="clear" w:pos="1588"/>
          <w:tab w:val="clear" w:pos="1985"/>
        </w:tabs>
        <w:spacing w:line="187" w:lineRule="auto"/>
        <w:jc w:val="left"/>
        <w:rPr>
          <w:rFonts w:ascii="Calibri" w:eastAsia="SimSun" w:hAnsi="Calibri"/>
          <w:spacing w:val="-6"/>
          <w:lang w:val="ru-RU" w:eastAsia="en-US" w:bidi="ar-EG"/>
        </w:rPr>
      </w:pPr>
      <w:r w:rsidRPr="000E18D5">
        <w:rPr>
          <w:rFonts w:ascii="Calibri" w:hAnsi="Calibri" w:hint="cs"/>
          <w:rtl/>
        </w:rPr>
        <w:t xml:space="preserve">وأخيراً نظر المؤتمر </w:t>
      </w:r>
      <w:r w:rsidRPr="000E18D5">
        <w:rPr>
          <w:rFonts w:ascii="Calibri" w:hAnsi="Calibri"/>
          <w:rtl/>
        </w:rPr>
        <w:t xml:space="preserve">في الآثار المالية المقدرة المترتبة على المقررات أو القرارات أو أي نتائج أخرى للمؤتمر. </w:t>
      </w:r>
      <w:r w:rsidRPr="000E18D5">
        <w:rPr>
          <w:rFonts w:ascii="Calibri" w:hAnsi="Calibri" w:hint="cs"/>
          <w:rtl/>
        </w:rPr>
        <w:t>وقرر</w:t>
      </w:r>
      <w:r w:rsidRPr="000E18D5">
        <w:rPr>
          <w:rFonts w:ascii="Calibri" w:hAnsi="Calibri"/>
          <w:rtl/>
        </w:rPr>
        <w:t xml:space="preserve"> المؤتمر </w:t>
      </w:r>
      <w:r w:rsidRPr="000E18D5">
        <w:rPr>
          <w:rFonts w:ascii="Calibri" w:hAnsi="Calibri" w:hint="cs"/>
          <w:rtl/>
        </w:rPr>
        <w:t>إمكانية</w:t>
      </w:r>
      <w:r w:rsidRPr="000E18D5">
        <w:rPr>
          <w:rFonts w:ascii="Calibri" w:hAnsi="Calibri"/>
          <w:rtl/>
        </w:rPr>
        <w:t xml:space="preserve"> تنفيذ الإجراءات المنادى بها في القرارات المحددة بالوثيقة </w:t>
      </w:r>
      <w:r w:rsidRPr="000E18D5">
        <w:rPr>
          <w:rFonts w:ascii="Calibri" w:hAnsi="Calibri"/>
        </w:rPr>
        <w:t>WTDC-14/97</w:t>
      </w:r>
      <w:r w:rsidRPr="000E18D5">
        <w:rPr>
          <w:rFonts w:ascii="Calibri" w:hAnsi="Calibri"/>
          <w:rtl/>
        </w:rPr>
        <w:t xml:space="preserve"> إذا توفرت الموارد المالية.</w:t>
      </w:r>
      <w:r w:rsidR="00680863" w:rsidRPr="000E18D5">
        <w:rPr>
          <w:rFonts w:ascii="Calibri" w:hAnsi="Calibri" w:hint="cs"/>
          <w:rtl/>
        </w:rPr>
        <w:t xml:space="preserve"> انظر الوثيقة </w:t>
      </w:r>
      <w:hyperlink r:id="rId171" w:history="1">
        <w:r w:rsidR="00680863" w:rsidRPr="000E18D5">
          <w:rPr>
            <w:rStyle w:val="Hyperlink"/>
            <w:rFonts w:ascii="Calibri" w:eastAsia="SimSun" w:hAnsi="Calibri"/>
          </w:rPr>
          <w:t>C14/34</w:t>
        </w:r>
      </w:hyperlink>
      <w:r w:rsidR="00E27175" w:rsidRPr="000E18D5">
        <w:rPr>
          <w:rFonts w:ascii="Calibri" w:eastAsia="SimSun" w:hAnsi="Calibri" w:hint="cs"/>
          <w:rtl/>
        </w:rPr>
        <w:t xml:space="preserve"> </w:t>
      </w:r>
      <w:r w:rsidR="00680863" w:rsidRPr="000E18D5">
        <w:rPr>
          <w:rFonts w:ascii="Calibri" w:hAnsi="Calibri" w:hint="cs"/>
          <w:rtl/>
        </w:rPr>
        <w:t>للاطلاع على معلومات أوفى في هذا الشأن.</w:t>
      </w:r>
    </w:p>
    <w:p w:rsidR="00F1428A" w:rsidRPr="000E18D5" w:rsidRDefault="00F1428A" w:rsidP="00B83F61">
      <w:pPr>
        <w:pStyle w:val="Heading2G"/>
        <w:spacing w:line="187" w:lineRule="auto"/>
        <w:rPr>
          <w:rtl/>
        </w:rPr>
      </w:pPr>
      <w:bookmarkStart w:id="321" w:name="_Toc324955907"/>
      <w:bookmarkStart w:id="322" w:name="_Toc357519338"/>
      <w:bookmarkStart w:id="323" w:name="_Toc386459904"/>
      <w:bookmarkStart w:id="324" w:name="_Toc386461011"/>
      <w:bookmarkStart w:id="325" w:name="_Toc386461489"/>
      <w:r w:rsidRPr="000E18D5">
        <w:t>3.1</w:t>
      </w:r>
      <w:proofErr w:type="gramStart"/>
      <w:r w:rsidRPr="000E18D5">
        <w:t>.D</w:t>
      </w:r>
      <w:proofErr w:type="gramEnd"/>
      <w:r w:rsidRPr="000E18D5">
        <w:rPr>
          <w:rtl/>
        </w:rPr>
        <w:tab/>
        <w:t>الفريق الاستشاري لتنمية الاتصالات</w:t>
      </w:r>
      <w:bookmarkEnd w:id="321"/>
      <w:r w:rsidRPr="000E18D5">
        <w:rPr>
          <w:rFonts w:hint="cs"/>
          <w:rtl/>
        </w:rPr>
        <w:t xml:space="preserve"> </w:t>
      </w:r>
      <w:r w:rsidRPr="000E18D5">
        <w:t>(TDAG)</w:t>
      </w:r>
      <w:bookmarkEnd w:id="322"/>
      <w:bookmarkEnd w:id="323"/>
      <w:bookmarkEnd w:id="324"/>
      <w:bookmarkEnd w:id="325"/>
    </w:p>
    <w:p w:rsidR="00F1428A" w:rsidRPr="000E18D5" w:rsidRDefault="00F1428A" w:rsidP="00B83F61">
      <w:pPr>
        <w:tabs>
          <w:tab w:val="clear" w:pos="794"/>
          <w:tab w:val="clear" w:pos="1191"/>
          <w:tab w:val="clear" w:pos="1588"/>
          <w:tab w:val="clear" w:pos="1985"/>
        </w:tabs>
        <w:spacing w:line="187" w:lineRule="auto"/>
        <w:rPr>
          <w:rFonts w:ascii="Calibri" w:eastAsia="SimSun" w:hAnsi="Calibri"/>
          <w:color w:val="000000"/>
          <w:rtl/>
          <w:lang w:val="en-GB" w:eastAsia="en-US" w:bidi="ar-EG"/>
        </w:rPr>
      </w:pPr>
      <w:r w:rsidRPr="000E18D5">
        <w:rPr>
          <w:rFonts w:ascii="Calibri" w:eastAsia="SimSun" w:hAnsi="Calibri"/>
          <w:spacing w:val="-2"/>
          <w:rtl/>
          <w:lang w:eastAsia="en-US" w:bidi="ar-EG"/>
        </w:rPr>
        <w:t xml:space="preserve">عقد </w:t>
      </w:r>
      <w:hyperlink r:id="rId172" w:history="1">
        <w:r w:rsidRPr="000E18D5">
          <w:rPr>
            <w:rFonts w:ascii="Calibri" w:eastAsia="SimSun" w:hAnsi="Calibri"/>
            <w:color w:val="0000FF"/>
            <w:spacing w:val="-2"/>
            <w:u w:val="single"/>
            <w:rtl/>
            <w:lang w:eastAsia="en-US" w:bidi="ar-EG"/>
          </w:rPr>
          <w:t>الفريق الاستشاري لتنمية الاتصالات</w:t>
        </w:r>
        <w:r w:rsidRPr="000E18D5">
          <w:rPr>
            <w:rFonts w:ascii="Calibri" w:eastAsia="SimSun" w:hAnsi="Calibri" w:hint="cs"/>
            <w:color w:val="0000FF"/>
            <w:spacing w:val="-2"/>
            <w:u w:val="single"/>
            <w:rtl/>
            <w:lang w:eastAsia="en-US" w:bidi="ar-EG"/>
          </w:rPr>
          <w:t xml:space="preserve"> </w:t>
        </w:r>
        <w:r w:rsidRPr="000E18D5">
          <w:rPr>
            <w:rFonts w:ascii="Calibri" w:eastAsia="SimSun" w:hAnsi="Calibri"/>
            <w:color w:val="0000FF"/>
            <w:spacing w:val="-2"/>
            <w:u w:val="single"/>
            <w:lang w:eastAsia="en-US" w:bidi="ar-EG"/>
          </w:rPr>
          <w:t>(TDAG)</w:t>
        </w:r>
      </w:hyperlink>
      <w:r w:rsidRPr="000E18D5">
        <w:rPr>
          <w:rFonts w:ascii="Calibri" w:eastAsia="SimSun" w:hAnsi="Calibri"/>
          <w:spacing w:val="-2"/>
          <w:rtl/>
          <w:lang w:eastAsia="en-US" w:bidi="ar-EG"/>
        </w:rPr>
        <w:t xml:space="preserve"> </w:t>
      </w:r>
      <w:r w:rsidRPr="000E18D5">
        <w:rPr>
          <w:rFonts w:ascii="Calibri" w:eastAsia="SimSun" w:hAnsi="Calibri" w:hint="cs"/>
          <w:spacing w:val="-2"/>
          <w:rtl/>
          <w:lang w:val="ru-RU" w:eastAsia="en-US" w:bidi="ar-EG"/>
        </w:rPr>
        <w:t xml:space="preserve">اجتماعات سنوية في الفترة </w:t>
      </w:r>
      <w:r w:rsidRPr="000E18D5">
        <w:rPr>
          <w:rFonts w:ascii="Calibri" w:eastAsia="SimSun" w:hAnsi="Calibri"/>
          <w:spacing w:val="-2"/>
          <w:lang w:eastAsia="en-US" w:bidi="ar-EG"/>
        </w:rPr>
        <w:t>2013-2011</w:t>
      </w:r>
      <w:r w:rsidRPr="000E18D5">
        <w:rPr>
          <w:rFonts w:ascii="Calibri" w:eastAsia="SimSun" w:hAnsi="Calibri" w:hint="cs"/>
          <w:spacing w:val="-2"/>
          <w:rtl/>
          <w:lang w:val="ru-RU" w:eastAsia="en-US" w:bidi="ar-EG"/>
        </w:rPr>
        <w:t xml:space="preserve"> لتقديم المشورة إلى مدير مكتب تنمية الاتصالات بشأن تنفيذ خطة عمل المؤتمر العالمي لتنمية الاتصالات.</w:t>
      </w:r>
      <w:r w:rsidRPr="000E18D5">
        <w:rPr>
          <w:rFonts w:ascii="Calibri" w:eastAsia="SimSun" w:hAnsi="Calibri"/>
          <w:spacing w:val="-2"/>
          <w:rtl/>
          <w:lang w:val="ru-RU" w:eastAsia="en-US" w:bidi="ar-EG"/>
        </w:rPr>
        <w:t xml:space="preserve"> و</w:t>
      </w:r>
      <w:r w:rsidRPr="000E18D5">
        <w:rPr>
          <w:rFonts w:ascii="Calibri" w:eastAsia="SimSun" w:hAnsi="Calibri"/>
          <w:color w:val="000000"/>
          <w:rtl/>
          <w:lang w:val="en-GB" w:eastAsia="en-US" w:bidi="ar-EG"/>
        </w:rPr>
        <w:t xml:space="preserve">لدى الفريق الاستشاري لتنمية الاتصالات فريقان يعملان بالمراسلة، يعنى أحدهما بإعداد مساهمة قطاع تنمية الاتصالات في الخطة الاستراتيجية للاتحاد للفترة </w:t>
      </w:r>
      <w:r w:rsidRPr="000E18D5">
        <w:rPr>
          <w:rFonts w:ascii="Calibri" w:eastAsia="SimSun" w:hAnsi="Calibri"/>
          <w:color w:val="000000"/>
          <w:lang w:val="en-GB" w:eastAsia="en-US" w:bidi="ar-EG"/>
        </w:rPr>
        <w:t>2019-2016</w:t>
      </w:r>
      <w:r w:rsidRPr="000E18D5">
        <w:rPr>
          <w:rFonts w:ascii="Calibri" w:eastAsia="SimSun" w:hAnsi="Calibri" w:hint="cs"/>
          <w:color w:val="000000"/>
          <w:rtl/>
          <w:lang w:val="ru-RU" w:eastAsia="en-US" w:bidi="ar-EG"/>
        </w:rPr>
        <w:t xml:space="preserve"> </w:t>
      </w:r>
      <w:r w:rsidRPr="000E18D5">
        <w:rPr>
          <w:rFonts w:ascii="Calibri" w:eastAsia="SimSun" w:hAnsi="Calibri"/>
          <w:color w:val="000000"/>
          <w:rtl/>
          <w:lang w:val="en-GB" w:eastAsia="en-US" w:bidi="ar-EG"/>
        </w:rPr>
        <w:t>ويعنى الآخر بالقرارات والتوصيات.</w:t>
      </w:r>
    </w:p>
    <w:p w:rsidR="00F1428A" w:rsidRPr="000E18D5" w:rsidRDefault="00F1428A" w:rsidP="00B83F61">
      <w:pPr>
        <w:pStyle w:val="Heading2G"/>
        <w:spacing w:line="187" w:lineRule="auto"/>
      </w:pPr>
      <w:bookmarkStart w:id="326" w:name="_Toc324955908"/>
      <w:bookmarkStart w:id="327" w:name="_Toc357519339"/>
      <w:bookmarkStart w:id="328" w:name="_Toc386459905"/>
      <w:bookmarkStart w:id="329" w:name="_Toc386461012"/>
      <w:bookmarkStart w:id="330" w:name="_Toc386461490"/>
      <w:r w:rsidRPr="000E18D5">
        <w:t>4.1</w:t>
      </w:r>
      <w:proofErr w:type="gramStart"/>
      <w:r w:rsidRPr="000E18D5">
        <w:t>.D</w:t>
      </w:r>
      <w:proofErr w:type="gramEnd"/>
      <w:r w:rsidRPr="000E18D5">
        <w:rPr>
          <w:rtl/>
        </w:rPr>
        <w:tab/>
        <w:t>لجان دراسات تنمية الاتصالات</w:t>
      </w:r>
      <w:bookmarkEnd w:id="326"/>
      <w:bookmarkEnd w:id="327"/>
      <w:bookmarkEnd w:id="328"/>
      <w:bookmarkEnd w:id="329"/>
      <w:bookmarkEnd w:id="330"/>
    </w:p>
    <w:p w:rsidR="00F1428A" w:rsidRPr="000E18D5" w:rsidRDefault="00F1428A" w:rsidP="00B83F61">
      <w:pPr>
        <w:tabs>
          <w:tab w:val="clear" w:pos="794"/>
          <w:tab w:val="clear" w:pos="1191"/>
          <w:tab w:val="clear" w:pos="1588"/>
          <w:tab w:val="clear" w:pos="1985"/>
        </w:tabs>
        <w:spacing w:line="187" w:lineRule="auto"/>
        <w:rPr>
          <w:rFonts w:ascii="Calibri" w:eastAsia="SimSun" w:hAnsi="Calibri"/>
          <w:rtl/>
          <w:lang w:eastAsia="en-US" w:bidi="ar-EG"/>
        </w:rPr>
      </w:pPr>
      <w:r w:rsidRPr="000E18D5">
        <w:rPr>
          <w:rFonts w:ascii="Calibri" w:eastAsia="SimSun" w:hAnsi="Calibri" w:hint="cs"/>
          <w:spacing w:val="6"/>
          <w:rtl/>
          <w:lang w:eastAsia="en-US" w:bidi="ar-EG"/>
        </w:rPr>
        <w:t xml:space="preserve">وفقاً للقرار </w:t>
      </w:r>
      <w:r w:rsidRPr="000E18D5">
        <w:rPr>
          <w:rFonts w:ascii="Calibri" w:eastAsia="SimSun" w:hAnsi="Calibri"/>
          <w:spacing w:val="6"/>
          <w:lang w:eastAsia="en-US" w:bidi="ar-EG"/>
        </w:rPr>
        <w:t>2</w:t>
      </w:r>
      <w:r w:rsidRPr="000E18D5">
        <w:rPr>
          <w:rFonts w:ascii="Calibri" w:eastAsia="SimSun" w:hAnsi="Calibri" w:hint="cs"/>
          <w:spacing w:val="6"/>
          <w:rtl/>
          <w:lang w:val="ru-RU" w:eastAsia="en-US" w:bidi="ar-EG"/>
        </w:rPr>
        <w:t xml:space="preserve"> (المراجَع في حيدر آباد، </w:t>
      </w:r>
      <w:r w:rsidRPr="000E18D5">
        <w:rPr>
          <w:rFonts w:ascii="Calibri" w:eastAsia="SimSun" w:hAnsi="Calibri"/>
          <w:spacing w:val="6"/>
          <w:lang w:eastAsia="en-US" w:bidi="ar-EG"/>
        </w:rPr>
        <w:t>2010</w:t>
      </w:r>
      <w:r w:rsidRPr="000E18D5">
        <w:rPr>
          <w:rFonts w:ascii="Calibri" w:eastAsia="SimSun" w:hAnsi="Calibri" w:hint="cs"/>
          <w:spacing w:val="6"/>
          <w:rtl/>
          <w:lang w:val="ru-RU" w:eastAsia="en-US" w:bidi="ar-EG"/>
        </w:rPr>
        <w:t>) للمؤتمر العالمي لتنمية الاتصالات، أنشأ المؤتمر العالمي لتنمية الاتصالات لعام</w:t>
      </w:r>
      <w:r w:rsidR="00B83F61" w:rsidRPr="000E18D5">
        <w:rPr>
          <w:rFonts w:ascii="Calibri" w:eastAsia="SimSun" w:hAnsi="Calibri" w:hint="eastAsia"/>
          <w:rtl/>
          <w:lang w:eastAsia="en-US" w:bidi="ar-EG"/>
        </w:rPr>
        <w:t> </w:t>
      </w:r>
      <w:r w:rsidRPr="000E18D5">
        <w:rPr>
          <w:rFonts w:ascii="Calibri" w:eastAsia="SimSun" w:hAnsi="Calibri"/>
          <w:lang w:eastAsia="en-US" w:bidi="ar-EG"/>
        </w:rPr>
        <w:t>(WTDC-10) 2010</w:t>
      </w:r>
      <w:r w:rsidRPr="000E18D5">
        <w:rPr>
          <w:rFonts w:ascii="Calibri" w:eastAsia="SimSun" w:hAnsi="Calibri" w:hint="cs"/>
          <w:rtl/>
          <w:lang w:eastAsia="en-US" w:bidi="ar-EG"/>
        </w:rPr>
        <w:t xml:space="preserve"> </w:t>
      </w:r>
      <w:r w:rsidRPr="000E18D5">
        <w:rPr>
          <w:rFonts w:ascii="Calibri" w:eastAsia="SimSun" w:hAnsi="Calibri" w:hint="cs"/>
          <w:rtl/>
          <w:lang w:val="ru-RU" w:eastAsia="en-US" w:bidi="ar-EG"/>
        </w:rPr>
        <w:t>لجن</w:t>
      </w:r>
      <w:r w:rsidRPr="000E18D5">
        <w:rPr>
          <w:rFonts w:ascii="Calibri" w:eastAsia="SimSun" w:hAnsi="Calibri" w:hint="cs"/>
          <w:rtl/>
          <w:lang w:eastAsia="en-US" w:bidi="ar-EG"/>
        </w:rPr>
        <w:t xml:space="preserve">تي </w:t>
      </w:r>
      <w:r w:rsidRPr="000E18D5">
        <w:rPr>
          <w:rFonts w:ascii="Calibri" w:eastAsia="SimSun" w:hAnsi="Calibri" w:hint="cs"/>
          <w:rtl/>
          <w:lang w:val="ru-RU" w:eastAsia="en-US" w:bidi="ar-EG"/>
        </w:rPr>
        <w:t xml:space="preserve">الدراسات </w:t>
      </w:r>
      <w:r w:rsidRPr="000E18D5">
        <w:rPr>
          <w:rFonts w:ascii="Calibri" w:eastAsia="SimSun" w:hAnsi="Calibri"/>
          <w:lang w:eastAsia="en-US" w:bidi="ar-EG"/>
        </w:rPr>
        <w:t>1</w:t>
      </w:r>
      <w:r w:rsidRPr="000E18D5">
        <w:rPr>
          <w:rFonts w:ascii="Calibri" w:eastAsia="SimSun" w:hAnsi="Calibri" w:hint="cs"/>
          <w:rtl/>
          <w:lang w:val="ru-RU" w:eastAsia="en-US" w:bidi="ar-EG"/>
        </w:rPr>
        <w:t xml:space="preserve"> و</w:t>
      </w:r>
      <w:r w:rsidRPr="000E18D5">
        <w:rPr>
          <w:rFonts w:ascii="Calibri" w:eastAsia="SimSun" w:hAnsi="Calibri"/>
          <w:lang w:eastAsia="en-US" w:bidi="ar-EG"/>
        </w:rPr>
        <w:t>2</w:t>
      </w:r>
      <w:r w:rsidRPr="000E18D5">
        <w:rPr>
          <w:rFonts w:ascii="Calibri" w:eastAsia="SimSun" w:hAnsi="Calibri" w:hint="cs"/>
          <w:rtl/>
          <w:lang w:eastAsia="en-US" w:bidi="ar-EG"/>
        </w:rPr>
        <w:t xml:space="preserve">، وحدد المسائل التي تضطلع بها اللجنتان واعتمد قائمة أسماء الرؤساء ونواب الرؤساء. وتسير </w:t>
      </w:r>
      <w:hyperlink r:id="rId173" w:history="1">
        <w:r w:rsidRPr="000E18D5">
          <w:rPr>
            <w:rFonts w:ascii="Calibri" w:eastAsia="SimSun" w:hAnsi="Calibri" w:hint="cs"/>
            <w:color w:val="0000FF"/>
            <w:u w:val="single"/>
            <w:rtl/>
            <w:lang w:eastAsia="en-US" w:bidi="ar-EG"/>
          </w:rPr>
          <w:t>لجنتا دراسات تنمية الاتصالات</w:t>
        </w:r>
      </w:hyperlink>
      <w:r w:rsidRPr="000E18D5">
        <w:rPr>
          <w:rFonts w:ascii="Calibri" w:eastAsia="SimSun" w:hAnsi="Calibri" w:hint="cs"/>
          <w:rtl/>
          <w:lang w:eastAsia="en-US" w:bidi="ar-EG"/>
        </w:rPr>
        <w:t xml:space="preserve"> بشكل جيد بالنسبة للنواتج النهائية المتوقعة منها (التي تشمل تقارير واستقصاءات ومبادئ توجيهية وتوصيات). وقدمت أدوات جديدة مثل العرض النصي الحي للحوار والمشاركة متعددة اللغات عن بُعد ومنصة المنتدى الإلكتروني ومنصة الاستقصاءات ومكتبة دراسات الحالة.</w:t>
      </w:r>
    </w:p>
    <w:p w:rsidR="00F1428A" w:rsidRPr="000E18D5" w:rsidRDefault="00F1428A" w:rsidP="00B83F61">
      <w:pPr>
        <w:pStyle w:val="Heading1G"/>
        <w:spacing w:before="440" w:line="187" w:lineRule="auto"/>
      </w:pPr>
      <w:bookmarkStart w:id="331" w:name="_Toc324955909"/>
      <w:bookmarkStart w:id="332" w:name="_Toc357519340"/>
      <w:bookmarkStart w:id="333" w:name="_Toc386459906"/>
      <w:bookmarkStart w:id="334" w:name="_Toc386461013"/>
      <w:bookmarkStart w:id="335" w:name="_Toc386461491"/>
      <w:r w:rsidRPr="000E18D5">
        <w:rPr>
          <w:rtl/>
        </w:rPr>
        <w:t xml:space="preserve">الهدف </w:t>
      </w:r>
      <w:r w:rsidRPr="000E18D5">
        <w:t>2</w:t>
      </w:r>
      <w:r w:rsidRPr="000E18D5">
        <w:rPr>
          <w:rtl/>
        </w:rPr>
        <w:t xml:space="preserve">: </w:t>
      </w:r>
      <w:bookmarkEnd w:id="331"/>
      <w:r w:rsidRPr="000E18D5">
        <w:rPr>
          <w:rFonts w:hint="eastAsia"/>
          <w:rtl/>
        </w:rPr>
        <w:t>المساعدة</w:t>
      </w:r>
      <w:r w:rsidRPr="000E18D5">
        <w:rPr>
          <w:rtl/>
        </w:rPr>
        <w:t xml:space="preserve"> </w:t>
      </w:r>
      <w:r w:rsidRPr="000E18D5">
        <w:rPr>
          <w:rFonts w:hint="eastAsia"/>
          <w:rtl/>
        </w:rPr>
        <w:t>في</w:t>
      </w:r>
      <w:r w:rsidRPr="000E18D5">
        <w:rPr>
          <w:rtl/>
        </w:rPr>
        <w:t xml:space="preserve"> </w:t>
      </w:r>
      <w:r w:rsidRPr="000E18D5">
        <w:rPr>
          <w:rFonts w:hint="eastAsia"/>
          <w:rtl/>
        </w:rPr>
        <w:t>تنمية</w:t>
      </w:r>
      <w:r w:rsidRPr="000E18D5">
        <w:rPr>
          <w:rtl/>
        </w:rPr>
        <w:t xml:space="preserve"> ‏</w:t>
      </w:r>
      <w:r w:rsidRPr="000E18D5">
        <w:rPr>
          <w:rFonts w:hint="eastAsia"/>
          <w:rtl/>
        </w:rPr>
        <w:t>البنية</w:t>
      </w:r>
      <w:r w:rsidRPr="000E18D5">
        <w:rPr>
          <w:rtl/>
        </w:rPr>
        <w:t xml:space="preserve"> </w:t>
      </w:r>
      <w:r w:rsidRPr="000E18D5">
        <w:rPr>
          <w:rFonts w:hint="eastAsia"/>
          <w:rtl/>
        </w:rPr>
        <w:t>التحتية</w:t>
      </w:r>
      <w:r w:rsidRPr="000E18D5">
        <w:rPr>
          <w:rtl/>
        </w:rPr>
        <w:t xml:space="preserve"> ‏</w:t>
      </w:r>
      <w:r w:rsidRPr="000E18D5">
        <w:rPr>
          <w:rFonts w:hint="eastAsia"/>
          <w:rtl/>
        </w:rPr>
        <w:t>للاتصالات</w:t>
      </w:r>
      <w:r w:rsidRPr="000E18D5">
        <w:rPr>
          <w:rtl/>
        </w:rPr>
        <w:t>/‏</w:t>
      </w:r>
      <w:r w:rsidRPr="000E18D5">
        <w:rPr>
          <w:rFonts w:hint="eastAsia"/>
          <w:rtl/>
        </w:rPr>
        <w:t>تكنولوجيا</w:t>
      </w:r>
      <w:r w:rsidRPr="000E18D5">
        <w:rPr>
          <w:rtl/>
        </w:rPr>
        <w:t xml:space="preserve"> </w:t>
      </w:r>
      <w:r w:rsidRPr="000E18D5">
        <w:rPr>
          <w:rFonts w:hint="eastAsia"/>
          <w:rtl/>
        </w:rPr>
        <w:t>المعلومات</w:t>
      </w:r>
      <w:r w:rsidRPr="000E18D5">
        <w:rPr>
          <w:rtl/>
        </w:rPr>
        <w:t xml:space="preserve"> ‏</w:t>
      </w:r>
      <w:r w:rsidRPr="000E18D5">
        <w:rPr>
          <w:rFonts w:hint="eastAsia"/>
          <w:rtl/>
        </w:rPr>
        <w:t>والاتصالات</w:t>
      </w:r>
      <w:bookmarkEnd w:id="332"/>
      <w:bookmarkEnd w:id="333"/>
      <w:bookmarkEnd w:id="334"/>
      <w:bookmarkEnd w:id="335"/>
    </w:p>
    <w:tbl>
      <w:tblPr>
        <w:tblW w:w="0" w:type="auto"/>
        <w:shd w:val="clear" w:color="auto" w:fill="9BBB59"/>
        <w:tblLook w:val="04A0" w:firstRow="1" w:lastRow="0" w:firstColumn="1" w:lastColumn="0" w:noHBand="0" w:noVBand="1"/>
      </w:tblPr>
      <w:tblGrid>
        <w:gridCol w:w="9855"/>
      </w:tblGrid>
      <w:tr w:rsidR="00F1428A" w:rsidRPr="000E18D5" w:rsidTr="00397598">
        <w:tc>
          <w:tcPr>
            <w:tcW w:w="9855" w:type="dxa"/>
            <w:shd w:val="clear" w:color="auto" w:fill="76923C"/>
          </w:tcPr>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after="120"/>
              <w:textAlignment w:val="auto"/>
              <w:rPr>
                <w:rFonts w:ascii="Calibri" w:eastAsia="SimSun" w:hAnsi="Calibri"/>
                <w:color w:val="FFFFFF"/>
                <w:spacing w:val="-4"/>
                <w:sz w:val="20"/>
                <w:szCs w:val="26"/>
              </w:rPr>
            </w:pPr>
            <w:r w:rsidRPr="000E18D5">
              <w:rPr>
                <w:rFonts w:ascii="Calibri" w:eastAsia="SimSun" w:hAnsi="Calibri"/>
                <w:color w:val="FFFFFF"/>
                <w:spacing w:val="-4"/>
                <w:sz w:val="20"/>
                <w:szCs w:val="26"/>
                <w:rtl/>
                <w:lang w:val="ar-SA"/>
              </w:rPr>
              <w:t>مساعدة الأعضاء للاستفادة القصوى من استعمال تكنولوجيا</w:t>
            </w:r>
            <w:r w:rsidRPr="000E18D5">
              <w:rPr>
                <w:rFonts w:ascii="Calibri" w:eastAsia="SimSun" w:hAnsi="Calibri" w:hint="cs"/>
                <w:color w:val="FFFFFF"/>
                <w:spacing w:val="-4"/>
                <w:sz w:val="20"/>
                <w:szCs w:val="26"/>
                <w:rtl/>
                <w:lang w:val="ar-SA"/>
              </w:rPr>
              <w:t>ت</w:t>
            </w:r>
            <w:r w:rsidRPr="000E18D5">
              <w:rPr>
                <w:rFonts w:ascii="Calibri" w:eastAsia="SimSun" w:hAnsi="Calibri"/>
                <w:color w:val="FFFFFF"/>
                <w:spacing w:val="-4"/>
                <w:sz w:val="20"/>
                <w:szCs w:val="26"/>
                <w:rtl/>
                <w:lang w:val="ar-SA"/>
              </w:rPr>
              <w:t xml:space="preserve"> جديدة ملائمة، بما في ذلك النطاق العريض، من أجل تطوير البنى التحتية </w:t>
            </w:r>
            <w:r w:rsidRPr="000E18D5">
              <w:rPr>
                <w:rFonts w:ascii="Calibri" w:eastAsia="SimSun" w:hAnsi="Calibri" w:hint="cs"/>
                <w:color w:val="FFFFFF"/>
                <w:spacing w:val="-4"/>
                <w:sz w:val="20"/>
                <w:szCs w:val="26"/>
                <w:rtl/>
                <w:lang w:val="ar-SA"/>
              </w:rPr>
              <w:t>ل</w:t>
            </w:r>
            <w:r w:rsidRPr="000E18D5">
              <w:rPr>
                <w:rFonts w:ascii="Calibri" w:eastAsia="SimSun" w:hAnsi="Calibri"/>
                <w:color w:val="FFFFFF"/>
                <w:spacing w:val="-4"/>
                <w:sz w:val="20"/>
                <w:szCs w:val="26"/>
                <w:rtl/>
                <w:lang w:val="ar-SA"/>
              </w:rPr>
              <w:t xml:space="preserve">لاتصالات/تكنولوجيا المعلومات والاتصالات </w:t>
            </w:r>
            <w:r w:rsidRPr="000E18D5">
              <w:rPr>
                <w:rFonts w:ascii="Calibri" w:eastAsia="SimSun" w:hAnsi="Calibri" w:hint="cs"/>
                <w:color w:val="FFFFFF"/>
                <w:spacing w:val="-4"/>
                <w:sz w:val="20"/>
                <w:szCs w:val="26"/>
                <w:rtl/>
                <w:lang w:val="ar-SA"/>
              </w:rPr>
              <w:t xml:space="preserve">وخدماتها </w:t>
            </w:r>
            <w:r w:rsidRPr="000E18D5">
              <w:rPr>
                <w:rFonts w:ascii="Calibri" w:eastAsia="SimSun" w:hAnsi="Calibri"/>
                <w:color w:val="FFFFFF"/>
                <w:spacing w:val="-4"/>
                <w:sz w:val="20"/>
                <w:szCs w:val="26"/>
                <w:rtl/>
                <w:lang w:val="ar-SA"/>
              </w:rPr>
              <w:t>وتصميم ونشر بنى تحتية لشبكات الاتصالات/تكنولوجيا المعلومات والاتصالات تتسم بالمرونة.</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after="120"/>
              <w:textAlignment w:val="auto"/>
              <w:rPr>
                <w:rFonts w:ascii="Calibri" w:eastAsia="SimSun" w:hAnsi="Calibri"/>
                <w:b/>
                <w:bCs/>
                <w:color w:val="FFFFFF"/>
                <w:sz w:val="20"/>
                <w:szCs w:val="26"/>
                <w:rtl/>
                <w:lang w:val="ar-SA"/>
              </w:rPr>
            </w:pPr>
            <w:r w:rsidRPr="000E18D5">
              <w:rPr>
                <w:rFonts w:ascii="Calibri" w:eastAsia="SimSun" w:hAnsi="Calibri" w:hint="cs"/>
                <w:b/>
                <w:bCs/>
                <w:color w:val="FFFFFF"/>
                <w:sz w:val="20"/>
                <w:szCs w:val="26"/>
                <w:rtl/>
                <w:lang w:val="ar-SA"/>
              </w:rPr>
              <w:t>الناتج</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after="120"/>
              <w:ind w:left="567" w:hanging="567"/>
              <w:textAlignment w:val="auto"/>
              <w:rPr>
                <w:rFonts w:ascii="Calibri" w:eastAsia="SimSun" w:hAnsi="Calibri"/>
                <w:color w:val="FFFFFF"/>
                <w:sz w:val="20"/>
                <w:szCs w:val="26"/>
              </w:rPr>
            </w:pPr>
            <w:r w:rsidRPr="000E18D5">
              <w:rPr>
                <w:rFonts w:ascii="Calibri" w:eastAsia="SimSun" w:hAnsi="Calibri"/>
                <w:color w:val="FFFFFF"/>
                <w:sz w:val="20"/>
                <w:szCs w:val="26"/>
              </w:rPr>
              <w:t>1.2.D</w:t>
            </w:r>
            <w:r w:rsidRPr="000E18D5">
              <w:rPr>
                <w:rFonts w:ascii="Calibri" w:eastAsia="SimSun" w:hAnsi="Calibri"/>
                <w:color w:val="FFFFFF"/>
                <w:sz w:val="20"/>
                <w:szCs w:val="26"/>
                <w:rtl/>
              </w:rPr>
              <w:tab/>
              <w:t>تطوير البنية التحتية لتكنولوجيا المعلومات والاتصالات</w:t>
            </w:r>
          </w:p>
        </w:tc>
      </w:tr>
    </w:tbl>
    <w:p w:rsidR="00F1428A" w:rsidRPr="000E18D5" w:rsidRDefault="00F1428A" w:rsidP="00AF42E0">
      <w:pPr>
        <w:pStyle w:val="Heading2G"/>
      </w:pPr>
      <w:bookmarkStart w:id="336" w:name="_Toc324955910"/>
      <w:bookmarkStart w:id="337" w:name="_Toc357519341"/>
      <w:bookmarkStart w:id="338" w:name="_Toc386459907"/>
      <w:bookmarkStart w:id="339" w:name="_Toc386461014"/>
      <w:bookmarkStart w:id="340" w:name="_Toc386461492"/>
      <w:r w:rsidRPr="000E18D5">
        <w:t>1.2</w:t>
      </w:r>
      <w:proofErr w:type="gramStart"/>
      <w:r w:rsidRPr="000E18D5">
        <w:t>.D</w:t>
      </w:r>
      <w:proofErr w:type="gramEnd"/>
      <w:r w:rsidRPr="000E18D5">
        <w:rPr>
          <w:rtl/>
        </w:rPr>
        <w:tab/>
        <w:t>تطوير البنية التحتية لتكنولوجيا المعلومات والاتصالات</w:t>
      </w:r>
      <w:bookmarkEnd w:id="336"/>
      <w:bookmarkEnd w:id="337"/>
      <w:bookmarkEnd w:id="338"/>
      <w:bookmarkEnd w:id="339"/>
      <w:bookmarkEnd w:id="340"/>
    </w:p>
    <w:p w:rsidR="00F1428A" w:rsidRPr="000E18D5" w:rsidRDefault="00F1428A" w:rsidP="00F1428A">
      <w:pPr>
        <w:tabs>
          <w:tab w:val="clear" w:pos="794"/>
          <w:tab w:val="clear" w:pos="1191"/>
          <w:tab w:val="clear" w:pos="1588"/>
          <w:tab w:val="clear" w:pos="1985"/>
        </w:tabs>
        <w:rPr>
          <w:rFonts w:ascii="Calibri" w:eastAsia="SimSun" w:hAnsi="Calibri"/>
          <w:lang w:eastAsia="en-US" w:bidi="ar-EG"/>
        </w:rPr>
      </w:pPr>
      <w:r w:rsidRPr="000E18D5">
        <w:rPr>
          <w:rFonts w:ascii="Calibri" w:eastAsia="SimSun" w:hAnsi="Calibri" w:hint="cs"/>
          <w:b/>
          <w:bCs/>
          <w:spacing w:val="6"/>
          <w:rtl/>
          <w:lang w:eastAsia="en-US" w:bidi="ar-EG"/>
        </w:rPr>
        <w:t>البنية التحتية للنطاق العريض:</w:t>
      </w:r>
      <w:r w:rsidRPr="000E18D5">
        <w:rPr>
          <w:rFonts w:ascii="Calibri" w:eastAsia="SimSun" w:hAnsi="Calibri" w:hint="cs"/>
          <w:spacing w:val="6"/>
          <w:rtl/>
          <w:lang w:eastAsia="en-US" w:bidi="ar-EG"/>
        </w:rPr>
        <w:t xml:space="preserve"> جرت في جميع المناطق سلسلة من </w:t>
      </w:r>
      <w:hyperlink r:id="rId174" w:history="1">
        <w:r w:rsidRPr="000E18D5">
          <w:rPr>
            <w:rFonts w:ascii="Calibri" w:eastAsia="SimSun" w:hAnsi="Calibri" w:hint="cs"/>
            <w:color w:val="0000FF"/>
            <w:spacing w:val="6"/>
            <w:u w:val="single"/>
            <w:rtl/>
            <w:lang w:eastAsia="en-US" w:bidi="ar-EG"/>
          </w:rPr>
          <w:t>المنتديات وورش العمل والحلقات الدراسية الإقليمية</w:t>
        </w:r>
      </w:hyperlink>
      <w:r w:rsidRPr="000E18D5">
        <w:rPr>
          <w:rFonts w:ascii="Calibri" w:eastAsia="SimSun" w:hAnsi="Calibri" w:hint="cs"/>
          <w:spacing w:val="6"/>
          <w:rtl/>
          <w:lang w:eastAsia="en-US" w:bidi="ar-EG"/>
        </w:rPr>
        <w:t xml:space="preserve"> بتعاون وثيق مع مكتب تقييس الاتصالات ومكتب الاتصالات الراديوية لإقامة البنى التحتية والخدمات المتعلقة بتكنولوجيا المعلومات والاتصالات. وقدم الاتحاد مساعدة إلى عدة بلدان </w:t>
      </w:r>
      <w:r w:rsidRPr="000E18D5">
        <w:rPr>
          <w:rFonts w:ascii="Calibri" w:eastAsia="SimSun" w:hAnsi="Calibri"/>
          <w:color w:val="000000"/>
          <w:spacing w:val="6"/>
          <w:rtl/>
          <w:lang w:val="en-GB" w:eastAsia="en-US" w:bidi="ar-EG"/>
        </w:rPr>
        <w:t>من أجل وضع خطط أساسية للنطاق العريض اللاسلكي</w:t>
      </w:r>
      <w:r w:rsidRPr="000E18D5">
        <w:rPr>
          <w:rFonts w:ascii="Calibri" w:eastAsia="SimSun" w:hAnsi="Calibri"/>
          <w:color w:val="000000"/>
          <w:rtl/>
          <w:lang w:val="en-GB" w:eastAsia="en-US" w:bidi="ar-EG"/>
        </w:rPr>
        <w:t xml:space="preserve"> وسياسات وطنية للنطاق العريض</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(NBP)</w:t>
      </w:r>
      <w:r w:rsidRPr="000E18D5">
        <w:rPr>
          <w:rFonts w:ascii="Calibri" w:eastAsia="SimSun" w:hAnsi="Calibri"/>
          <w:color w:val="000000"/>
          <w:rtl/>
          <w:lang w:val="en-GB" w:eastAsia="en-US" w:bidi="ar-EG"/>
        </w:rPr>
        <w:t xml:space="preserve"> من أجل الانتقال من الشبكات الهاتفية العمومية التبديلية</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(PSTN)</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rtl/>
          <w:lang w:val="en-GB" w:eastAsia="en-US" w:bidi="ar-EG"/>
        </w:rPr>
        <w:t>إلى شبكات الجيل التالي</w:t>
      </w:r>
      <w:r w:rsidRPr="000E18D5">
        <w:rPr>
          <w:rFonts w:ascii="Calibri" w:eastAsia="SimSun" w:hAnsi="Calibri" w:hint="cs"/>
          <w:color w:val="000000"/>
          <w:rtl/>
          <w:lang w:val="en-GB" w:eastAsia="en-US" w:bidi="ar-EG"/>
        </w:rPr>
        <w:t xml:space="preserve"> </w:t>
      </w:r>
      <w:r w:rsidRPr="000E18D5">
        <w:rPr>
          <w:rFonts w:ascii="Calibri" w:eastAsia="SimSun" w:hAnsi="Calibri"/>
          <w:lang w:val="en-GB" w:eastAsia="en-US" w:bidi="ar-EG"/>
        </w:rPr>
        <w:t>(</w:t>
      </w:r>
      <w:hyperlink r:id="rId175" w:history="1">
        <w:r w:rsidRPr="000E18D5">
          <w:rPr>
            <w:rFonts w:ascii="Calibri" w:eastAsia="SimSun" w:hAnsi="Calibri"/>
            <w:color w:val="0000FF"/>
            <w:u w:val="single"/>
            <w:lang w:val="en-GB" w:eastAsia="en-US" w:bidi="ar-EG"/>
          </w:rPr>
          <w:t>www.itu.int/ITU-D/tech/events/index.html</w:t>
        </w:r>
      </w:hyperlink>
      <w:r w:rsidRPr="000E18D5">
        <w:rPr>
          <w:rFonts w:ascii="Calibri" w:eastAsia="SimSun" w:hAnsi="Calibri"/>
          <w:color w:val="0000FF"/>
          <w:u w:val="single"/>
          <w:lang w:val="en-GB" w:eastAsia="en-US" w:bidi="ar-EG"/>
        </w:rPr>
        <w:t>)</w:t>
      </w:r>
      <w:r w:rsidRPr="000E18D5">
        <w:rPr>
          <w:rFonts w:ascii="Calibri" w:eastAsia="SimSun" w:hAnsi="Calibri" w:hint="cs"/>
          <w:rtl/>
          <w:lang w:val="ru-RU" w:eastAsia="en-US" w:bidi="ar-EG"/>
        </w:rPr>
        <w:t>.</w:t>
      </w:r>
    </w:p>
    <w:p w:rsidR="00F1428A" w:rsidRPr="000E18D5" w:rsidRDefault="00F1428A" w:rsidP="00C8309E">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color w:val="000000"/>
          <w:rtl/>
          <w:lang w:val="en-GB" w:eastAsia="en-US" w:bidi="ar-EG"/>
        </w:rPr>
        <w:lastRenderedPageBreak/>
        <w:t xml:space="preserve">وفي سبيل </w:t>
      </w:r>
      <w:r w:rsidRPr="000E18D5">
        <w:rPr>
          <w:rFonts w:ascii="Calibri" w:eastAsia="SimSun" w:hAnsi="Calibri"/>
          <w:color w:val="000000"/>
          <w:rtl/>
          <w:lang w:val="en-GB" w:eastAsia="en-US" w:bidi="ar-EG"/>
        </w:rPr>
        <w:t>توفير أدوات عملية لتعزيز توسعة استخدامات الشبكات اللاسلكية عريضة النطاق وإدارتها لدى أعضاء الاتحاد من خلال نقل المهارات التقنية</w:t>
      </w:r>
      <w:r w:rsidRPr="000E18D5">
        <w:rPr>
          <w:rFonts w:ascii="Calibri" w:eastAsia="SimSun" w:hAnsi="Calibri" w:hint="cs"/>
          <w:color w:val="000000"/>
          <w:rtl/>
          <w:lang w:val="en-GB" w:eastAsia="en-US" w:bidi="ar-EG"/>
        </w:rPr>
        <w:t xml:space="preserve">، استكملت الصيغة النهائية </w:t>
      </w:r>
      <w:hyperlink r:id="rId176" w:history="1">
        <w:r w:rsidRPr="000E18D5">
          <w:rPr>
            <w:rFonts w:ascii="Calibri" w:eastAsia="SimSun" w:hAnsi="Calibri" w:hint="cs"/>
            <w:color w:val="0000FF"/>
            <w:u w:val="single"/>
            <w:rtl/>
            <w:lang w:val="en-GB" w:eastAsia="en-US" w:bidi="ar-EG"/>
          </w:rPr>
          <w:t>لل</w:t>
        </w:r>
        <w:r w:rsidRPr="000E18D5">
          <w:rPr>
            <w:rFonts w:ascii="Calibri" w:eastAsia="SimSun" w:hAnsi="Calibri"/>
            <w:color w:val="0000FF"/>
            <w:u w:val="single"/>
            <w:rtl/>
            <w:lang w:val="en-GB" w:eastAsia="en-US" w:bidi="ar-EG"/>
          </w:rPr>
          <w:t xml:space="preserve">مبادئ </w:t>
        </w:r>
        <w:r w:rsidRPr="000E18D5">
          <w:rPr>
            <w:rFonts w:ascii="Calibri" w:eastAsia="SimSun" w:hAnsi="Calibri" w:hint="cs"/>
            <w:color w:val="0000FF"/>
            <w:u w:val="single"/>
            <w:rtl/>
            <w:lang w:val="en-GB" w:eastAsia="en-US" w:bidi="ar-EG"/>
          </w:rPr>
          <w:t>ال</w:t>
        </w:r>
        <w:r w:rsidRPr="000E18D5">
          <w:rPr>
            <w:rFonts w:ascii="Calibri" w:eastAsia="SimSun" w:hAnsi="Calibri"/>
            <w:color w:val="0000FF"/>
            <w:u w:val="single"/>
            <w:rtl/>
            <w:lang w:val="en-GB" w:eastAsia="en-US" w:bidi="ar-EG"/>
          </w:rPr>
          <w:t>توجيهية</w:t>
        </w:r>
      </w:hyperlink>
      <w:r w:rsidRPr="000E18D5">
        <w:rPr>
          <w:rFonts w:ascii="Calibri" w:eastAsia="SimSun" w:hAnsi="Calibri" w:hint="cs"/>
          <w:color w:val="000000"/>
          <w:rtl/>
          <w:lang w:val="en-GB" w:eastAsia="en-US" w:bidi="ar-EG"/>
        </w:rPr>
        <w:t xml:space="preserve"> من أجل البلدان النامية بالتعاون مع لجنة الدراسات </w:t>
      </w:r>
      <w:r w:rsidRPr="000E18D5">
        <w:rPr>
          <w:rFonts w:ascii="Calibri" w:eastAsia="SimSun" w:hAnsi="Calibri"/>
          <w:color w:val="000000"/>
          <w:lang w:eastAsia="en-US" w:bidi="ar-EG"/>
        </w:rPr>
        <w:t>2</w:t>
      </w:r>
      <w:r w:rsidRPr="000E18D5">
        <w:rPr>
          <w:rFonts w:ascii="Calibri" w:eastAsia="SimSun" w:hAnsi="Calibri" w:hint="cs"/>
          <w:color w:val="000000"/>
          <w:rtl/>
          <w:lang w:val="ru-RU" w:eastAsia="en-US" w:bidi="ar-EG"/>
        </w:rPr>
        <w:t xml:space="preserve"> لقطاع تنمية الاتصالات (المسألتان </w:t>
      </w:r>
      <w:r w:rsidRPr="000E18D5">
        <w:rPr>
          <w:rFonts w:ascii="Calibri" w:eastAsia="SimSun" w:hAnsi="Calibri"/>
          <w:color w:val="000000"/>
          <w:lang w:eastAsia="en-US" w:bidi="ar-EG"/>
        </w:rPr>
        <w:t>25/2</w:t>
      </w:r>
      <w:r w:rsidRPr="000E18D5">
        <w:rPr>
          <w:rFonts w:ascii="Calibri" w:eastAsia="SimSun" w:hAnsi="Calibri" w:hint="cs"/>
          <w:color w:val="000000"/>
          <w:rtl/>
          <w:lang w:val="es-ES_tradnl" w:eastAsia="en-US" w:bidi="ar-EG"/>
        </w:rPr>
        <w:t xml:space="preserve"> و</w:t>
      </w:r>
      <w:r w:rsidRPr="000E18D5">
        <w:rPr>
          <w:rFonts w:ascii="Calibri" w:eastAsia="SimSun" w:hAnsi="Calibri"/>
          <w:color w:val="000000"/>
          <w:lang w:eastAsia="en-US" w:bidi="ar-EG"/>
        </w:rPr>
        <w:t>26/2</w:t>
      </w:r>
      <w:r w:rsidRPr="000E18D5">
        <w:rPr>
          <w:rFonts w:ascii="Calibri" w:eastAsia="SimSun" w:hAnsi="Calibri" w:hint="cs"/>
          <w:color w:val="000000"/>
          <w:rtl/>
          <w:lang w:val="ru-RU" w:eastAsia="en-US" w:bidi="ar-EG"/>
        </w:rPr>
        <w:t xml:space="preserve">). كما وضعت </w:t>
      </w:r>
      <w:hyperlink r:id="rId177" w:history="1">
        <w:r w:rsidRPr="000E18D5">
          <w:rPr>
            <w:rFonts w:ascii="Calibri" w:eastAsia="SimSun" w:hAnsi="Calibri"/>
            <w:color w:val="0000FF"/>
            <w:u w:val="single"/>
            <w:rtl/>
            <w:lang w:val="en-GB" w:eastAsia="en-US" w:bidi="ar-EG"/>
          </w:rPr>
          <w:t>مبادئ توجيهية بشأن الانتقال إلى شبكات الجيل التالي</w:t>
        </w:r>
      </w:hyperlink>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en-GB" w:eastAsia="en-US" w:bidi="ar-EG"/>
        </w:rPr>
        <w:t>ومن أجل تكنولوجيا النفاذ إلى النطاق العريض</w:t>
      </w:r>
      <w:r w:rsidRPr="000E18D5">
        <w:rPr>
          <w:rFonts w:ascii="Calibri" w:eastAsia="SimSun" w:hAnsi="Calibri"/>
          <w:color w:val="000000"/>
          <w:rtl/>
          <w:lang w:val="en-GB" w:eastAsia="en-US" w:bidi="ar-EG"/>
        </w:rPr>
        <w:t>.</w:t>
      </w:r>
      <w:r w:rsidRPr="000E18D5">
        <w:rPr>
          <w:rFonts w:ascii="Calibri" w:eastAsia="SimSun" w:hAnsi="Calibri" w:hint="cs"/>
          <w:color w:val="000000"/>
          <w:rtl/>
          <w:lang w:val="en-GB" w:eastAsia="en-US" w:bidi="ar-EG"/>
        </w:rPr>
        <w:t xml:space="preserve"> وعلاوة على ذلك استكملت </w:t>
      </w:r>
      <w:hyperlink r:id="rId178" w:history="1">
        <w:r w:rsidRPr="000E18D5">
          <w:rPr>
            <w:rFonts w:ascii="Calibri" w:eastAsia="SimSun" w:hAnsi="Calibri" w:hint="cs"/>
            <w:color w:val="0000FF"/>
            <w:u w:val="single"/>
            <w:rtl/>
            <w:lang w:val="en-GB" w:eastAsia="en-US" w:bidi="ar-EG"/>
          </w:rPr>
          <w:t xml:space="preserve">المبادئ التوجيهية بشأن </w:t>
        </w:r>
        <w:r w:rsidRPr="000E18D5">
          <w:rPr>
            <w:rFonts w:ascii="Calibri" w:eastAsia="SimSun" w:hAnsi="Calibri"/>
            <w:color w:val="0000FF"/>
            <w:u w:val="single"/>
            <w:rtl/>
            <w:lang w:val="en-GB" w:eastAsia="en-US" w:bidi="ar-EG"/>
          </w:rPr>
          <w:t xml:space="preserve">تصميم منشآت الاتصالات في المناطق التي </w:t>
        </w:r>
        <w:r w:rsidRPr="000E18D5">
          <w:rPr>
            <w:rFonts w:ascii="Calibri" w:eastAsia="SimSun" w:hAnsi="Calibri" w:hint="cs"/>
            <w:color w:val="0000FF"/>
            <w:u w:val="single"/>
            <w:rtl/>
            <w:lang w:val="en-GB" w:eastAsia="en-US" w:bidi="ar-EG"/>
          </w:rPr>
          <w:t>تتعرض</w:t>
        </w:r>
        <w:r w:rsidRPr="000E18D5">
          <w:rPr>
            <w:rFonts w:ascii="Calibri" w:eastAsia="SimSun" w:hAnsi="Calibri"/>
            <w:color w:val="0000FF"/>
            <w:u w:val="single"/>
            <w:rtl/>
            <w:lang w:val="en-GB" w:eastAsia="en-US" w:bidi="ar-EG"/>
          </w:rPr>
          <w:t xml:space="preserve"> للكوارث الطبيعية</w:t>
        </w:r>
      </w:hyperlink>
      <w:r w:rsidRPr="000E18D5">
        <w:rPr>
          <w:rFonts w:ascii="Calibri" w:eastAsia="SimSun" w:hAnsi="Calibri" w:hint="cs"/>
          <w:color w:val="000000"/>
          <w:rtl/>
          <w:lang w:val="en-GB" w:eastAsia="en-US" w:bidi="ar-EG"/>
        </w:rPr>
        <w:t xml:space="preserve">. </w:t>
      </w:r>
      <w:r w:rsidRPr="000E18D5">
        <w:rPr>
          <w:rFonts w:ascii="Calibri" w:eastAsia="SimSun" w:hAnsi="Calibri"/>
          <w:color w:val="000000"/>
          <w:rtl/>
          <w:lang w:val="en-GB" w:eastAsia="en-US" w:bidi="ar-EG"/>
        </w:rPr>
        <w:t xml:space="preserve">ويجري حالياً تنفيذ </w:t>
      </w:r>
      <w:hyperlink r:id="rId179" w:history="1">
        <w:r w:rsidRPr="000E18D5">
          <w:rPr>
            <w:rFonts w:ascii="Calibri" w:eastAsia="SimSun" w:hAnsi="Calibri"/>
            <w:color w:val="0000FF"/>
            <w:u w:val="single"/>
            <w:rtl/>
            <w:lang w:val="en-GB" w:eastAsia="en-US" w:bidi="ar-EG"/>
          </w:rPr>
          <w:t>مشروع الشبكة اللاسلكية عريضة النطاق للاتحاد/مؤسسة كريغ وسوزان مكاو في</w:t>
        </w:r>
        <w:r w:rsidRPr="000E18D5">
          <w:rPr>
            <w:rFonts w:ascii="Calibri" w:eastAsia="SimSun" w:hAnsi="Calibri" w:hint="cs"/>
            <w:color w:val="0000FF"/>
            <w:u w:val="single"/>
            <w:rtl/>
            <w:lang w:val="en-GB" w:eastAsia="en-US" w:bidi="ar-EG"/>
          </w:rPr>
          <w:t xml:space="preserve"> </w:t>
        </w:r>
        <w:r w:rsidR="00712456">
          <w:rPr>
            <w:rFonts w:ascii="Calibri" w:eastAsia="SimSun" w:hAnsi="Calibri" w:hint="cs"/>
            <w:color w:val="0000FF"/>
            <w:u w:val="single"/>
            <w:rtl/>
            <w:lang w:val="en-GB" w:eastAsia="en-US" w:bidi="ar-EG"/>
          </w:rPr>
          <w:t>إفريقي</w:t>
        </w:r>
        <w:r w:rsidRPr="000E18D5">
          <w:rPr>
            <w:rFonts w:ascii="Calibri" w:eastAsia="SimSun" w:hAnsi="Calibri" w:hint="cs"/>
            <w:color w:val="0000FF"/>
            <w:u w:val="single"/>
            <w:rtl/>
            <w:lang w:val="en-GB" w:eastAsia="en-US" w:bidi="ar-EG"/>
          </w:rPr>
          <w:t>ا</w:t>
        </w:r>
      </w:hyperlink>
      <w:r w:rsidRPr="000E18D5">
        <w:rPr>
          <w:rFonts w:ascii="Calibri" w:eastAsia="SimSun" w:hAnsi="Calibri" w:hint="cs"/>
          <w:color w:val="000000"/>
          <w:rtl/>
          <w:lang w:val="en-GB" w:eastAsia="en-US" w:bidi="ar-EG"/>
        </w:rPr>
        <w:t xml:space="preserve"> من أجل توفير </w:t>
      </w:r>
      <w:r w:rsidRPr="000E18D5">
        <w:rPr>
          <w:rFonts w:ascii="Calibri" w:eastAsia="SimSun" w:hAnsi="Calibri"/>
          <w:color w:val="000000"/>
          <w:rtl/>
          <w:lang w:val="en-GB" w:eastAsia="en-US" w:bidi="ar-EG"/>
        </w:rPr>
        <w:t>توصيلية النطاق العريض اللاسلكي وتطوير تطبيقات تكنولوجيا المعلومات والاتصالات</w:t>
      </w:r>
      <w:r w:rsidRPr="000E18D5">
        <w:rPr>
          <w:rFonts w:ascii="Calibri" w:eastAsia="SimSun" w:hAnsi="Calibri" w:hint="cs"/>
          <w:color w:val="000000"/>
          <w:rtl/>
          <w:lang w:val="en-GB" w:eastAsia="en-US" w:bidi="ar-EG"/>
        </w:rPr>
        <w:t xml:space="preserve"> للمدارس والمستشفيات في عدة بلدان </w:t>
      </w:r>
      <w:r w:rsidR="00712456">
        <w:rPr>
          <w:rFonts w:ascii="Calibri" w:eastAsia="SimSun" w:hAnsi="Calibri" w:hint="cs"/>
          <w:color w:val="000000"/>
          <w:rtl/>
          <w:lang w:val="en-GB" w:eastAsia="en-US" w:bidi="ar-EG"/>
        </w:rPr>
        <w:t>إفريقي</w:t>
      </w:r>
      <w:r w:rsidRPr="000E18D5">
        <w:rPr>
          <w:rFonts w:ascii="Calibri" w:eastAsia="SimSun" w:hAnsi="Calibri" w:hint="cs"/>
          <w:color w:val="000000"/>
          <w:rtl/>
          <w:lang w:val="en-GB" w:eastAsia="en-US" w:bidi="ar-EG"/>
        </w:rPr>
        <w:t>ة</w:t>
      </w:r>
      <w:r w:rsidR="00CD77B6" w:rsidRPr="000E18D5">
        <w:rPr>
          <w:rFonts w:ascii="Calibri" w:eastAsia="SimSun" w:hAnsi="Calibri" w:hint="cs"/>
          <w:color w:val="000000"/>
          <w:rtl/>
          <w:lang w:val="en-GB" w:eastAsia="en-US" w:bidi="ar-EG"/>
        </w:rPr>
        <w:t xml:space="preserve"> وعربية</w:t>
      </w:r>
      <w:r w:rsidRPr="000E18D5">
        <w:rPr>
          <w:rFonts w:ascii="Calibri" w:eastAsia="SimSun" w:hAnsi="Calibri" w:hint="cs"/>
          <w:color w:val="000000"/>
          <w:rtl/>
          <w:lang w:val="en-GB" w:eastAsia="en-US" w:bidi="ar-EG"/>
        </w:rPr>
        <w:t>.</w:t>
      </w:r>
      <w:r w:rsidRPr="000E18D5">
        <w:rPr>
          <w:rFonts w:ascii="Calibri" w:eastAsia="SimSun" w:hAnsi="Calibri"/>
          <w:color w:val="000000"/>
          <w:rtl/>
          <w:lang w:val="en-GB" w:eastAsia="en-US" w:bidi="ar-EG"/>
        </w:rPr>
        <w:t xml:space="preserve"> </w:t>
      </w:r>
      <w:r w:rsidR="00CD77B6" w:rsidRPr="000E18D5">
        <w:rPr>
          <w:rFonts w:ascii="Calibri" w:eastAsia="SimSun" w:hAnsi="Calibri" w:hint="cs"/>
          <w:color w:val="000000"/>
          <w:rtl/>
          <w:lang w:val="en-GB" w:eastAsia="en-US" w:bidi="ar-EG"/>
        </w:rPr>
        <w:t>ونُفذ</w:t>
      </w:r>
      <w:r w:rsidR="00CD77B6" w:rsidRPr="000E18D5">
        <w:rPr>
          <w:rFonts w:ascii="Calibri" w:eastAsia="SimSun" w:hAnsi="Calibri"/>
          <w:color w:val="000000"/>
          <w:rtl/>
          <w:lang w:val="en-GB" w:eastAsia="en-US" w:bidi="ar-EG"/>
        </w:rPr>
        <w:t xml:space="preserve"> مشروع شبكة لا</w:t>
      </w:r>
      <w:r w:rsidR="00A32ECB" w:rsidRPr="000E18D5">
        <w:rPr>
          <w:rFonts w:ascii="Calibri" w:eastAsia="SimSun" w:hAnsi="Calibri" w:hint="cs"/>
          <w:color w:val="000000"/>
          <w:rtl/>
          <w:lang w:val="en-GB" w:eastAsia="en-US" w:bidi="ar-EG"/>
        </w:rPr>
        <w:t> </w:t>
      </w:r>
      <w:r w:rsidR="00CD77B6" w:rsidRPr="000E18D5">
        <w:rPr>
          <w:rFonts w:ascii="Calibri" w:eastAsia="SimSun" w:hAnsi="Calibri"/>
          <w:color w:val="000000"/>
          <w:rtl/>
          <w:lang w:val="en-GB" w:eastAsia="en-US" w:bidi="ar-EG"/>
        </w:rPr>
        <w:t xml:space="preserve">سلكية عريضة النطاق بنجاح في بوروندي وجيبوتي، </w:t>
      </w:r>
      <w:r w:rsidR="00CD77B6" w:rsidRPr="000E18D5">
        <w:rPr>
          <w:rFonts w:ascii="Calibri" w:eastAsia="SimSun" w:hAnsi="Calibri" w:hint="cs"/>
          <w:color w:val="000000"/>
          <w:rtl/>
          <w:lang w:val="en-GB" w:eastAsia="en-US" w:bidi="ar-EG"/>
        </w:rPr>
        <w:t>وسينفَّذ</w:t>
      </w:r>
      <w:r w:rsidR="00CD77B6" w:rsidRPr="000E18D5">
        <w:rPr>
          <w:rFonts w:ascii="Calibri" w:eastAsia="SimSun" w:hAnsi="Calibri"/>
          <w:color w:val="000000"/>
          <w:rtl/>
          <w:lang w:val="en-GB" w:eastAsia="en-US" w:bidi="ar-EG"/>
        </w:rPr>
        <w:t xml:space="preserve"> </w:t>
      </w:r>
      <w:r w:rsidR="00CD77B6" w:rsidRPr="000E18D5">
        <w:rPr>
          <w:rFonts w:ascii="Calibri" w:eastAsia="SimSun" w:hAnsi="Calibri" w:hint="cs"/>
          <w:color w:val="000000"/>
          <w:rtl/>
          <w:lang w:val="en-GB" w:eastAsia="en-US" w:bidi="ar-EG"/>
        </w:rPr>
        <w:t xml:space="preserve">كذلك </w:t>
      </w:r>
      <w:r w:rsidR="00CD77B6" w:rsidRPr="000E18D5">
        <w:rPr>
          <w:rFonts w:ascii="Calibri" w:eastAsia="SimSun" w:hAnsi="Calibri"/>
          <w:color w:val="000000"/>
          <w:rtl/>
          <w:lang w:val="en-GB" w:eastAsia="en-US" w:bidi="ar-EG"/>
        </w:rPr>
        <w:t>في ليسوتو،</w:t>
      </w:r>
      <w:r w:rsidR="00AD319A">
        <w:rPr>
          <w:rFonts w:ascii="Calibri" w:eastAsia="SimSun" w:hAnsi="Calibri"/>
          <w:color w:val="000000"/>
          <w:rtl/>
          <w:lang w:val="en-GB" w:eastAsia="en-US" w:bidi="ar-EG"/>
        </w:rPr>
        <w:t xml:space="preserve"> رواندا، سوازيلاند، وبوركينا فا</w:t>
      </w:r>
      <w:r w:rsidR="00AD319A">
        <w:rPr>
          <w:rFonts w:ascii="Calibri" w:eastAsia="SimSun" w:hAnsi="Calibri" w:hint="cs"/>
          <w:color w:val="000000"/>
          <w:rtl/>
          <w:lang w:val="en-GB" w:eastAsia="en-US" w:bidi="ar-EG"/>
        </w:rPr>
        <w:t>ص</w:t>
      </w:r>
      <w:r w:rsidR="00CD77B6" w:rsidRPr="000E18D5">
        <w:rPr>
          <w:rFonts w:ascii="Calibri" w:eastAsia="SimSun" w:hAnsi="Calibri"/>
          <w:color w:val="000000"/>
          <w:rtl/>
          <w:lang w:val="en-GB" w:eastAsia="en-US" w:bidi="ar-EG"/>
        </w:rPr>
        <w:t>و ومالي.</w:t>
      </w:r>
      <w:r w:rsidR="00CD77B6" w:rsidRPr="000E18D5">
        <w:rPr>
          <w:rFonts w:ascii="Calibri" w:eastAsia="SimSun" w:hAnsi="Calibri" w:hint="cs"/>
          <w:color w:val="000000"/>
          <w:rtl/>
          <w:lang w:val="en-GB" w:eastAsia="en-US" w:bidi="ar-EG"/>
        </w:rPr>
        <w:t xml:space="preserve"> </w:t>
      </w:r>
      <w:r w:rsidRPr="000E18D5">
        <w:rPr>
          <w:rFonts w:ascii="Calibri" w:eastAsia="SimSun" w:hAnsi="Calibri" w:hint="cs"/>
          <w:color w:val="000000"/>
          <w:rtl/>
          <w:lang w:val="en-GB" w:eastAsia="en-US" w:bidi="ar-EG"/>
        </w:rPr>
        <w:t xml:space="preserve">واستكملت الدراسة </w:t>
      </w:r>
      <w:r w:rsidRPr="000E18D5">
        <w:rPr>
          <w:rFonts w:ascii="Calibri" w:eastAsia="SimSun" w:hAnsi="Calibri"/>
          <w:color w:val="000000"/>
          <w:rtl/>
          <w:lang w:val="en-GB" w:eastAsia="en-US" w:bidi="ar-EG"/>
        </w:rPr>
        <w:t>لتوصيل شبكة الإنترنت العربية من خلال نقاط تبادل الإنترنت</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(IXP)</w:t>
      </w:r>
      <w:r w:rsidRPr="000E18D5">
        <w:rPr>
          <w:rFonts w:ascii="Calibri" w:eastAsia="SimSun" w:hAnsi="Calibri" w:hint="cs"/>
          <w:color w:val="000000"/>
          <w:rtl/>
          <w:lang w:val="ru-RU" w:eastAsia="en-US" w:bidi="ar-EG"/>
        </w:rPr>
        <w:t>. و</w:t>
      </w:r>
      <w:r w:rsidRPr="000E18D5">
        <w:rPr>
          <w:rFonts w:ascii="Calibri" w:eastAsia="SimSun" w:hAnsi="Calibri"/>
          <w:color w:val="000000"/>
          <w:rtl/>
          <w:lang w:val="en-GB" w:eastAsia="en-US" w:bidi="ar-EG"/>
        </w:rPr>
        <w:t>أطلق مشروع</w:t>
      </w:r>
      <w:r w:rsidRPr="000E18D5">
        <w:rPr>
          <w:rFonts w:ascii="Calibri" w:eastAsia="SimSun" w:hAnsi="Calibri" w:hint="cs"/>
          <w:color w:val="000000"/>
          <w:rtl/>
          <w:lang w:val="en-GB" w:eastAsia="en-US" w:bidi="ar-EG"/>
        </w:rPr>
        <w:t xml:space="preserve"> الاتحاد الجديد لوضع</w:t>
      </w:r>
      <w:r w:rsidRPr="000E18D5">
        <w:rPr>
          <w:rFonts w:ascii="Calibri" w:eastAsia="SimSun" w:hAnsi="Calibri"/>
          <w:color w:val="000000"/>
          <w:rtl/>
          <w:lang w:val="en-GB" w:eastAsia="en-US" w:bidi="ar-EG"/>
        </w:rPr>
        <w:t xml:space="preserve"> رسم أوَّلي لخرائط الإرسال </w:t>
      </w:r>
      <w:r w:rsidR="00CD77B6" w:rsidRPr="000E18D5">
        <w:rPr>
          <w:rFonts w:ascii="Calibri" w:eastAsia="SimSun" w:hAnsi="Calibri" w:hint="cs"/>
          <w:color w:val="000000"/>
          <w:rtl/>
          <w:lang w:val="en-GB" w:eastAsia="en-US" w:bidi="ar-EG"/>
        </w:rPr>
        <w:t xml:space="preserve">للأرض </w:t>
      </w:r>
      <w:r w:rsidRPr="000E18D5">
        <w:rPr>
          <w:rFonts w:ascii="Calibri" w:eastAsia="SimSun" w:hAnsi="Calibri"/>
          <w:color w:val="000000"/>
          <w:rtl/>
          <w:lang w:val="en-GB" w:eastAsia="en-US" w:bidi="ar-EG"/>
        </w:rPr>
        <w:t>الإلكترونية التفاعلية (بالألياف البصرية وأجهزة الموجات الصغرية)</w:t>
      </w:r>
      <w:r w:rsidRPr="000E18D5">
        <w:rPr>
          <w:rFonts w:ascii="Calibri" w:eastAsia="SimSun" w:hAnsi="Calibri" w:hint="cs"/>
          <w:color w:val="000000"/>
          <w:rtl/>
          <w:lang w:val="en-GB" w:eastAsia="en-US" w:bidi="ar-EG"/>
        </w:rPr>
        <w:t xml:space="preserve"> بوصفه منصة لرسم خرائط التوصيلية الأساسية تكون متاحة على </w:t>
      </w:r>
      <w:hyperlink r:id="rId180" w:history="1">
        <w:r w:rsidRPr="000E18D5">
          <w:rPr>
            <w:rFonts w:ascii="Calibri" w:eastAsia="SimSun" w:hAnsi="Calibri" w:hint="cs"/>
            <w:color w:val="0000FF"/>
            <w:u w:val="single"/>
            <w:rtl/>
            <w:lang w:val="en-GB" w:eastAsia="en-US" w:bidi="ar-EG"/>
          </w:rPr>
          <w:t>الإنترنت</w:t>
        </w:r>
      </w:hyperlink>
      <w:r w:rsidRPr="000E18D5">
        <w:rPr>
          <w:rFonts w:ascii="Calibri" w:eastAsia="SimSun" w:hAnsi="Calibri" w:hint="cs"/>
          <w:color w:val="000000"/>
          <w:rtl/>
          <w:lang w:val="en-GB" w:eastAsia="en-US" w:bidi="ar-EG"/>
        </w:rPr>
        <w:t>.</w:t>
      </w:r>
      <w:r w:rsidRPr="000E18D5">
        <w:rPr>
          <w:rFonts w:ascii="Calibri" w:eastAsia="SimSun" w:hAnsi="Calibri"/>
          <w:color w:val="000000"/>
          <w:rtl/>
          <w:lang w:val="en-GB" w:eastAsia="en-US" w:bidi="ar-EG"/>
        </w:rPr>
        <w:t xml:space="preserve"> </w:t>
      </w:r>
      <w:r w:rsidRPr="000E18D5">
        <w:rPr>
          <w:rFonts w:ascii="Calibri" w:eastAsia="SimSun" w:hAnsi="Calibri" w:hint="cs"/>
          <w:spacing w:val="-2"/>
          <w:rtl/>
          <w:lang w:val="en-GB" w:eastAsia="en-US" w:bidi="ar-EG"/>
        </w:rPr>
        <w:t>وفي</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إطار</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المسألة</w:t>
      </w:r>
      <w:r w:rsidRPr="000E18D5">
        <w:rPr>
          <w:rFonts w:ascii="Calibri" w:eastAsia="SimSun" w:hAnsi="Calibri"/>
          <w:spacing w:val="-2"/>
          <w:rtl/>
          <w:lang w:val="en-GB" w:eastAsia="en-US" w:bidi="ar-EG"/>
        </w:rPr>
        <w:t> </w:t>
      </w:r>
      <w:r w:rsidRPr="000E18D5">
        <w:rPr>
          <w:rFonts w:ascii="Calibri" w:eastAsia="SimSun" w:hAnsi="Calibri"/>
          <w:spacing w:val="-2"/>
          <w:lang w:val="en-GB" w:eastAsia="en-US" w:bidi="ar-EG"/>
        </w:rPr>
        <w:t>10</w:t>
      </w:r>
      <w:r w:rsidRPr="000E18D5">
        <w:rPr>
          <w:rFonts w:ascii="Calibri" w:eastAsia="SimSun" w:hAnsi="Calibri"/>
          <w:spacing w:val="-2"/>
          <w:lang w:val="en-GB" w:eastAsia="en-US" w:bidi="ar-EG"/>
        </w:rPr>
        <w:noBreakHyphen/>
        <w:t>3/2</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التالية</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المسندة</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إلى</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لجنة</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الدراسات</w:t>
      </w:r>
      <w:r w:rsidRPr="000E18D5">
        <w:rPr>
          <w:rFonts w:ascii="Calibri" w:eastAsia="SimSun" w:hAnsi="Calibri"/>
          <w:spacing w:val="-2"/>
          <w:rtl/>
          <w:lang w:val="en-GB" w:eastAsia="en-US" w:bidi="ar-EG"/>
        </w:rPr>
        <w:t xml:space="preserve"> </w:t>
      </w:r>
      <w:r w:rsidRPr="000E18D5">
        <w:rPr>
          <w:rFonts w:ascii="Calibri" w:eastAsia="SimSun" w:hAnsi="Calibri"/>
          <w:spacing w:val="-2"/>
          <w:lang w:val="en-GB" w:eastAsia="en-US" w:bidi="ar-EG"/>
        </w:rPr>
        <w:t>2</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لقطاع</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تنمية</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الاتصالات بشأن</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الاتصالات</w:t>
      </w:r>
      <w:r w:rsidRPr="000E18D5">
        <w:rPr>
          <w:rFonts w:ascii="Calibri" w:eastAsia="SimSun" w:hAnsi="Calibri"/>
          <w:spacing w:val="-2"/>
          <w:rtl/>
          <w:lang w:val="en-GB" w:eastAsia="en-US" w:bidi="ar-EG"/>
        </w:rPr>
        <w:t>/</w:t>
      </w:r>
      <w:r w:rsidRPr="000E18D5">
        <w:rPr>
          <w:rFonts w:ascii="Calibri" w:eastAsia="SimSun" w:hAnsi="Calibri" w:hint="cs"/>
          <w:spacing w:val="-2"/>
          <w:rtl/>
          <w:lang w:val="en-GB" w:eastAsia="en-US" w:bidi="ar-EG"/>
        </w:rPr>
        <w:t>تكنولوجيا</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المعلومات</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والاتصالات</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للمناطق</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الريفية</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والنائية</w:t>
      </w:r>
      <w:r w:rsidRPr="000E18D5">
        <w:rPr>
          <w:rFonts w:ascii="Calibri" w:eastAsia="SimSun" w:hAnsi="Calibri"/>
          <w:spacing w:val="-2"/>
          <w:rtl/>
          <w:lang w:val="en-GB" w:eastAsia="en-US" w:bidi="ar-EG"/>
        </w:rPr>
        <w:t>"</w:t>
      </w:r>
      <w:r w:rsidRPr="000E18D5">
        <w:rPr>
          <w:rFonts w:ascii="Calibri" w:eastAsia="SimSun" w:hAnsi="Calibri" w:hint="cs"/>
          <w:spacing w:val="-2"/>
          <w:rtl/>
          <w:lang w:val="en-GB" w:eastAsia="en-US" w:bidi="ar-EG"/>
        </w:rPr>
        <w:t>،</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والمسألة</w:t>
      </w:r>
      <w:r w:rsidRPr="000E18D5">
        <w:rPr>
          <w:rFonts w:ascii="Calibri" w:eastAsia="SimSun" w:hAnsi="Calibri"/>
          <w:spacing w:val="-2"/>
          <w:rtl/>
          <w:lang w:val="en-GB" w:eastAsia="en-US" w:bidi="ar-EG"/>
        </w:rPr>
        <w:t> </w:t>
      </w:r>
      <w:r w:rsidRPr="000E18D5">
        <w:rPr>
          <w:rFonts w:ascii="Calibri" w:eastAsia="SimSun" w:hAnsi="Calibri"/>
          <w:spacing w:val="-2"/>
          <w:lang w:val="en-GB" w:eastAsia="en-US" w:bidi="ar-EG"/>
        </w:rPr>
        <w:t>26</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بشأن</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الانتقال</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من</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الشبكات</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الحالية</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إلى</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شبكات</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الجيل</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التالي</w:t>
      </w:r>
      <w:r w:rsidRPr="000E18D5">
        <w:rPr>
          <w:rFonts w:ascii="Calibri" w:eastAsia="SimSun" w:hAnsi="Calibri"/>
          <w:spacing w:val="-2"/>
          <w:rtl/>
          <w:lang w:val="en-GB" w:eastAsia="en-US" w:bidi="ar-EG"/>
        </w:rPr>
        <w:t> </w:t>
      </w:r>
      <w:r w:rsidRPr="000E18D5">
        <w:rPr>
          <w:rFonts w:ascii="Calibri" w:eastAsia="SimSun" w:hAnsi="Calibri"/>
          <w:spacing w:val="-2"/>
          <w:lang w:val="en-GB" w:eastAsia="en-US" w:bidi="ar-EG"/>
        </w:rPr>
        <w:t>(NGN)</w:t>
      </w:r>
      <w:r w:rsidRPr="000E18D5">
        <w:rPr>
          <w:rFonts w:ascii="Calibri" w:eastAsia="SimSun" w:hAnsi="Calibri"/>
          <w:spacing w:val="-2"/>
          <w:rtl/>
          <w:lang w:val="en-GB" w:eastAsia="en-US" w:bidi="ar-EG"/>
        </w:rPr>
        <w:t xml:space="preserve"> في </w:t>
      </w:r>
      <w:r w:rsidRPr="000E18D5">
        <w:rPr>
          <w:rFonts w:ascii="Calibri" w:eastAsia="SimSun" w:hAnsi="Calibri" w:hint="cs"/>
          <w:spacing w:val="-2"/>
          <w:rtl/>
          <w:lang w:val="en-GB" w:eastAsia="en-US" w:bidi="ar-EG"/>
        </w:rPr>
        <w:t>البلدان</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النامية</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الجوانب</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التقنية</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والتنظيمية</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والسياساتية</w:t>
      </w:r>
      <w:r w:rsidRPr="000E18D5">
        <w:rPr>
          <w:rFonts w:ascii="Calibri" w:eastAsia="SimSun" w:hAnsi="Calibri"/>
          <w:spacing w:val="-2"/>
          <w:rtl/>
          <w:lang w:val="en-GB" w:eastAsia="en-US" w:bidi="ar-EG"/>
        </w:rPr>
        <w:t>"</w:t>
      </w:r>
      <w:r w:rsidRPr="000E18D5">
        <w:rPr>
          <w:rFonts w:ascii="Calibri" w:eastAsia="SimSun" w:hAnsi="Calibri" w:hint="cs"/>
          <w:spacing w:val="-2"/>
          <w:rtl/>
          <w:lang w:val="en-GB" w:eastAsia="en-US" w:bidi="ar-EG"/>
        </w:rPr>
        <w:t>،</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والمسألة</w:t>
      </w:r>
      <w:r w:rsidRPr="000E18D5">
        <w:rPr>
          <w:rFonts w:ascii="Calibri" w:eastAsia="SimSun" w:hAnsi="Calibri"/>
          <w:spacing w:val="-2"/>
          <w:rtl/>
          <w:lang w:val="en-GB" w:eastAsia="en-US" w:bidi="ar-EG"/>
        </w:rPr>
        <w:t> </w:t>
      </w:r>
      <w:r w:rsidRPr="000E18D5">
        <w:rPr>
          <w:rFonts w:ascii="Calibri" w:eastAsia="SimSun" w:hAnsi="Calibri"/>
          <w:spacing w:val="-2"/>
          <w:lang w:val="en-GB" w:eastAsia="en-US" w:bidi="ar-EG"/>
        </w:rPr>
        <w:t>25/2</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بشأن</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تكنولوجيا</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النفاذ</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الخاصة</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بالاتصالات</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عريضة</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النطاق</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من</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أجل</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البلدان</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النامية</w:t>
      </w:r>
      <w:r w:rsidRPr="000E18D5">
        <w:rPr>
          <w:rFonts w:ascii="Calibri" w:eastAsia="SimSun" w:hAnsi="Calibri"/>
          <w:spacing w:val="-2"/>
          <w:rtl/>
          <w:lang w:val="en-GB" w:eastAsia="en-US" w:bidi="ar-EG"/>
        </w:rPr>
        <w:t>"</w:t>
      </w:r>
      <w:r w:rsidRPr="000E18D5">
        <w:rPr>
          <w:rFonts w:ascii="Calibri" w:eastAsia="SimSun" w:hAnsi="Calibri" w:hint="cs"/>
          <w:spacing w:val="-2"/>
          <w:rtl/>
          <w:lang w:val="en-GB" w:eastAsia="en-US" w:bidi="ar-EG"/>
        </w:rPr>
        <w:t>،</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استُكملت</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التقارير</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النهائية</w:t>
      </w:r>
      <w:r w:rsidRPr="000E18D5">
        <w:rPr>
          <w:rFonts w:ascii="Calibri" w:eastAsia="SimSun" w:hAnsi="Calibri"/>
          <w:spacing w:val="-2"/>
          <w:rtl/>
          <w:lang w:val="en-GB" w:eastAsia="en-US" w:bidi="ar-EG"/>
        </w:rPr>
        <w:t xml:space="preserve"> </w:t>
      </w:r>
      <w:r w:rsidRPr="000E18D5">
        <w:rPr>
          <w:rFonts w:ascii="Calibri" w:eastAsia="SimSun" w:hAnsi="Calibri" w:hint="cs"/>
          <w:spacing w:val="-4"/>
          <w:rtl/>
          <w:lang w:val="en-GB" w:eastAsia="en-US" w:bidi="ar-EG"/>
        </w:rPr>
        <w:t>وكذلك</w:t>
      </w:r>
      <w:r w:rsidRPr="000E18D5">
        <w:rPr>
          <w:rFonts w:ascii="Calibri" w:eastAsia="SimSun" w:hAnsi="Calibri"/>
          <w:spacing w:val="-4"/>
          <w:rtl/>
          <w:lang w:val="en-GB" w:eastAsia="en-US" w:bidi="ar-EG"/>
        </w:rPr>
        <w:t xml:space="preserve"> </w:t>
      </w:r>
      <w:r w:rsidRPr="000E18D5">
        <w:rPr>
          <w:rFonts w:ascii="Calibri" w:eastAsia="SimSun" w:hAnsi="Calibri" w:hint="cs"/>
          <w:spacing w:val="-4"/>
          <w:rtl/>
          <w:lang w:val="en-GB" w:eastAsia="en-US" w:bidi="ar-EG"/>
        </w:rPr>
        <w:t>الملحقات</w:t>
      </w:r>
      <w:r w:rsidRPr="000E18D5">
        <w:rPr>
          <w:rFonts w:ascii="Calibri" w:eastAsia="SimSun" w:hAnsi="Calibri"/>
          <w:spacing w:val="-4"/>
          <w:rtl/>
          <w:lang w:val="en-GB" w:eastAsia="en-US" w:bidi="ar-EG"/>
        </w:rPr>
        <w:t xml:space="preserve"> </w:t>
      </w:r>
      <w:r w:rsidRPr="000E18D5">
        <w:rPr>
          <w:rFonts w:ascii="Calibri" w:eastAsia="SimSun" w:hAnsi="Calibri" w:hint="cs"/>
          <w:spacing w:val="-4"/>
          <w:rtl/>
          <w:lang w:val="en-GB" w:eastAsia="en-US" w:bidi="ar-EG"/>
        </w:rPr>
        <w:t>المرفقة</w:t>
      </w:r>
      <w:r w:rsidRPr="000E18D5">
        <w:rPr>
          <w:rFonts w:ascii="Calibri" w:eastAsia="SimSun" w:hAnsi="Calibri"/>
          <w:spacing w:val="-4"/>
          <w:rtl/>
          <w:lang w:val="en-GB" w:eastAsia="en-US" w:bidi="ar-EG"/>
        </w:rPr>
        <w:t xml:space="preserve"> </w:t>
      </w:r>
      <w:r w:rsidRPr="000E18D5">
        <w:rPr>
          <w:rFonts w:ascii="Calibri" w:eastAsia="SimSun" w:hAnsi="Calibri" w:hint="cs"/>
          <w:spacing w:val="-4"/>
          <w:rtl/>
          <w:lang w:val="en-GB" w:eastAsia="en-US" w:bidi="ar-EG"/>
        </w:rPr>
        <w:t>بها</w:t>
      </w:r>
      <w:r w:rsidRPr="000E18D5">
        <w:rPr>
          <w:rFonts w:ascii="Calibri" w:eastAsia="SimSun" w:hAnsi="Calibri"/>
          <w:spacing w:val="-4"/>
          <w:rtl/>
          <w:lang w:val="en-GB" w:eastAsia="en-US" w:bidi="ar-EG"/>
        </w:rPr>
        <w:t xml:space="preserve"> </w:t>
      </w:r>
      <w:r w:rsidR="00C8309E" w:rsidRPr="000E18D5">
        <w:rPr>
          <w:rFonts w:ascii="Calibri" w:eastAsia="SimSun" w:hAnsi="Calibri" w:hint="cs"/>
          <w:spacing w:val="-4"/>
          <w:rtl/>
          <w:lang w:val="en-GB" w:eastAsia="en-US" w:bidi="ar-EG"/>
        </w:rPr>
        <w:t>ودراسات</w:t>
      </w:r>
      <w:r w:rsidRPr="000E18D5">
        <w:rPr>
          <w:rFonts w:ascii="Calibri" w:eastAsia="SimSun" w:hAnsi="Calibri"/>
          <w:spacing w:val="-4"/>
          <w:rtl/>
          <w:lang w:val="en-GB" w:eastAsia="en-US" w:bidi="ar-EG"/>
        </w:rPr>
        <w:t xml:space="preserve"> </w:t>
      </w:r>
      <w:r w:rsidRPr="000E18D5">
        <w:rPr>
          <w:rFonts w:ascii="Calibri" w:eastAsia="SimSun" w:hAnsi="Calibri" w:hint="cs"/>
          <w:spacing w:val="-4"/>
          <w:rtl/>
          <w:lang w:val="en-GB" w:eastAsia="en-US" w:bidi="ar-EG"/>
        </w:rPr>
        <w:t>الحالات</w:t>
      </w:r>
      <w:r w:rsidRPr="000E18D5">
        <w:rPr>
          <w:rFonts w:ascii="Calibri" w:eastAsia="SimSun" w:hAnsi="Calibri"/>
          <w:spacing w:val="-4"/>
          <w:rtl/>
          <w:lang w:val="en-GB" w:eastAsia="en-US" w:bidi="ar-EG"/>
        </w:rPr>
        <w:t xml:space="preserve"> </w:t>
      </w:r>
      <w:r w:rsidRPr="000E18D5">
        <w:rPr>
          <w:rFonts w:ascii="Calibri" w:eastAsia="SimSun" w:hAnsi="Calibri" w:hint="cs"/>
          <w:spacing w:val="-4"/>
          <w:rtl/>
          <w:lang w:val="en-GB" w:eastAsia="en-US" w:bidi="ar-EG"/>
        </w:rPr>
        <w:t>القُطرية</w:t>
      </w:r>
      <w:r w:rsidRPr="000E18D5">
        <w:rPr>
          <w:rFonts w:ascii="Calibri" w:eastAsia="SimSun" w:hAnsi="Calibri"/>
          <w:spacing w:val="-4"/>
          <w:rtl/>
          <w:lang w:val="en-GB" w:eastAsia="en-US" w:bidi="ar-EG"/>
        </w:rPr>
        <w:t>.</w:t>
      </w:r>
    </w:p>
    <w:p w:rsidR="00F1428A" w:rsidRPr="000E18D5" w:rsidRDefault="00F1428A" w:rsidP="00C8309E">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b/>
          <w:bCs/>
          <w:spacing w:val="-6"/>
          <w:rtl/>
          <w:lang w:eastAsia="en-US" w:bidi="ar-EG"/>
        </w:rPr>
        <w:t xml:space="preserve">المطابقة وقابلية التشغيل البيني </w:t>
      </w:r>
      <w:r w:rsidRPr="000E18D5">
        <w:rPr>
          <w:rFonts w:ascii="Calibri" w:eastAsia="SimSun" w:hAnsi="Calibri"/>
          <w:b/>
          <w:bCs/>
          <w:spacing w:val="-6"/>
          <w:lang w:eastAsia="en-US" w:bidi="ar-EG"/>
        </w:rPr>
        <w:t>(C&amp;I)</w:t>
      </w:r>
      <w:r w:rsidRPr="000E18D5">
        <w:rPr>
          <w:rFonts w:ascii="Calibri" w:eastAsia="SimSun" w:hAnsi="Calibri" w:hint="cs"/>
          <w:b/>
          <w:bCs/>
          <w:spacing w:val="-6"/>
          <w:rtl/>
          <w:lang w:eastAsia="en-US" w:bidi="ar-EG"/>
        </w:rPr>
        <w:t xml:space="preserve">: </w:t>
      </w:r>
      <w:r w:rsidRPr="000E18D5">
        <w:rPr>
          <w:rFonts w:ascii="Calibri" w:eastAsia="SimSun" w:hAnsi="Calibri" w:hint="cs"/>
          <w:spacing w:val="-6"/>
          <w:rtl/>
          <w:lang w:eastAsia="en-US" w:bidi="ar-EG"/>
        </w:rPr>
        <w:t xml:space="preserve">طبقاً للقرار </w:t>
      </w:r>
      <w:r w:rsidRPr="000E18D5">
        <w:rPr>
          <w:rFonts w:ascii="Calibri" w:eastAsia="SimSun" w:hAnsi="Calibri"/>
          <w:spacing w:val="-6"/>
          <w:lang w:eastAsia="en-US" w:bidi="ar-EG"/>
        </w:rPr>
        <w:t>47</w:t>
      </w:r>
      <w:r w:rsidRPr="000E18D5">
        <w:rPr>
          <w:rFonts w:ascii="Calibri" w:eastAsia="SimSun" w:hAnsi="Calibri" w:hint="cs"/>
          <w:spacing w:val="-6"/>
          <w:rtl/>
          <w:lang w:val="ru-RU" w:eastAsia="en-US" w:bidi="ar-EG"/>
        </w:rPr>
        <w:t xml:space="preserve"> للمؤتمر العالمي لتنمية الاتصالات، أقيمت منتديات إقليمية ودورات تدريبية بشأن</w:t>
      </w:r>
      <w:r w:rsidRPr="000E18D5">
        <w:rPr>
          <w:rFonts w:ascii="Calibri" w:eastAsia="SimSun" w:hAnsi="Calibri" w:hint="cs"/>
          <w:spacing w:val="-6"/>
          <w:rtl/>
          <w:lang w:eastAsia="en-US" w:bidi="ar-EG"/>
        </w:rPr>
        <w:t xml:space="preserve"> المطابقة وقابلية التشغيل البيني</w:t>
      </w:r>
      <w:r w:rsidRPr="000E18D5">
        <w:rPr>
          <w:rFonts w:ascii="Calibri" w:eastAsia="SimSun" w:hAnsi="Calibri" w:hint="cs"/>
          <w:spacing w:val="-6"/>
          <w:rtl/>
          <w:lang w:val="ru-RU" w:eastAsia="en-US" w:bidi="ar-EG"/>
        </w:rPr>
        <w:t xml:space="preserve"> بالتعاون </w:t>
      </w:r>
      <w:r w:rsidRPr="000E18D5">
        <w:rPr>
          <w:rFonts w:ascii="Calibri" w:eastAsia="SimSun" w:hAnsi="Calibri" w:hint="cs"/>
          <w:spacing w:val="-6"/>
          <w:rtl/>
          <w:lang w:eastAsia="en-US" w:bidi="ar-EG"/>
        </w:rPr>
        <w:t>مع</w:t>
      </w:r>
      <w:r w:rsidRPr="000E18D5">
        <w:rPr>
          <w:rFonts w:ascii="Calibri" w:eastAsia="SimSun" w:hAnsi="Calibri" w:hint="cs"/>
          <w:spacing w:val="-6"/>
          <w:rtl/>
          <w:lang w:val="ru-RU" w:eastAsia="en-US" w:bidi="ar-EG"/>
        </w:rPr>
        <w:t xml:space="preserve"> مكتب تقييس الاتصالات ومكتب الاتصالات الراديوية. وقدمت مساعدة مباشرة إلى البلدان النامية. وجرى توقيع مذكرات تفاهم </w:t>
      </w:r>
      <w:r w:rsidRPr="000E18D5">
        <w:rPr>
          <w:rFonts w:ascii="Calibri" w:eastAsia="SimSun" w:hAnsi="Calibri"/>
          <w:spacing w:val="-6"/>
          <w:lang w:val="en-GB" w:eastAsia="en-US" w:bidi="ar-EG"/>
        </w:rPr>
        <w:t>(MoU)</w:t>
      </w:r>
      <w:r w:rsidRPr="000E18D5">
        <w:rPr>
          <w:rFonts w:ascii="Calibri" w:eastAsia="SimSun" w:hAnsi="Calibri" w:hint="cs"/>
          <w:spacing w:val="-6"/>
          <w:rtl/>
          <w:lang w:val="ru-RU" w:eastAsia="en-US" w:bidi="ar-EG"/>
        </w:rPr>
        <w:t xml:space="preserve"> مع المختبرات الإقليمية من أجل تطوير اختبار </w:t>
      </w:r>
      <w:r w:rsidRPr="000E18D5">
        <w:rPr>
          <w:rFonts w:ascii="Calibri" w:eastAsia="SimSun" w:hAnsi="Calibri" w:hint="cs"/>
          <w:spacing w:val="-6"/>
          <w:rtl/>
          <w:lang w:eastAsia="en-US" w:bidi="ar-EG"/>
        </w:rPr>
        <w:t>للمطابقة وقابلية التشغيل البيني وإقامة دورة تدريبية في</w:t>
      </w:r>
      <w:r w:rsidRPr="000E18D5">
        <w:rPr>
          <w:rFonts w:ascii="Calibri" w:eastAsia="SimSun" w:hAnsi="Calibri" w:hint="eastAsia"/>
          <w:spacing w:val="-6"/>
          <w:rtl/>
          <w:lang w:eastAsia="en-US" w:bidi="ar-EG"/>
        </w:rPr>
        <w:t> </w:t>
      </w:r>
      <w:r w:rsidRPr="000E18D5">
        <w:rPr>
          <w:rFonts w:ascii="Calibri" w:eastAsia="SimSun" w:hAnsi="Calibri" w:hint="cs"/>
          <w:spacing w:val="-6"/>
          <w:rtl/>
          <w:lang w:eastAsia="en-US" w:bidi="ar-EG"/>
        </w:rPr>
        <w:t xml:space="preserve">مختلف ميادين المطابقة وقابلية التشغيل البيني - انظر المواد المتاحة على </w:t>
      </w:r>
      <w:hyperlink r:id="rId181" w:history="1">
        <w:r w:rsidRPr="000E18D5">
          <w:rPr>
            <w:rFonts w:ascii="Calibri" w:eastAsia="SimSun" w:hAnsi="Calibri" w:hint="cs"/>
            <w:color w:val="0000FF"/>
            <w:spacing w:val="-6"/>
            <w:u w:val="single"/>
            <w:rtl/>
            <w:lang w:eastAsia="en-US" w:bidi="ar-EG"/>
          </w:rPr>
          <w:t>الإنترنت</w:t>
        </w:r>
      </w:hyperlink>
      <w:r w:rsidRPr="000E18D5">
        <w:rPr>
          <w:rFonts w:ascii="Calibri" w:eastAsia="SimSun" w:hAnsi="Calibri" w:hint="cs"/>
          <w:spacing w:val="-6"/>
          <w:rtl/>
          <w:lang w:eastAsia="en-US" w:bidi="ar-EG"/>
        </w:rPr>
        <w:t xml:space="preserve">. وتتاح حالياً على </w:t>
      </w:r>
      <w:hyperlink r:id="rId182" w:history="1">
        <w:r w:rsidRPr="000E18D5">
          <w:rPr>
            <w:rFonts w:ascii="Calibri" w:eastAsia="SimSun" w:hAnsi="Calibri" w:hint="cs"/>
            <w:color w:val="0000FF"/>
            <w:spacing w:val="-6"/>
            <w:u w:val="single"/>
            <w:rtl/>
            <w:lang w:eastAsia="en-US" w:bidi="ar-EG"/>
          </w:rPr>
          <w:t>الإنترنت</w:t>
        </w:r>
      </w:hyperlink>
      <w:r w:rsidRPr="000E18D5">
        <w:rPr>
          <w:rFonts w:ascii="Calibri" w:eastAsia="SimSun" w:hAnsi="Calibri" w:hint="cs"/>
          <w:spacing w:val="-6"/>
          <w:rtl/>
          <w:lang w:eastAsia="en-US" w:bidi="ar-EG"/>
        </w:rPr>
        <w:t xml:space="preserve"> المبادئ التوجيهية للبلدان النامية</w:t>
      </w:r>
      <w:r w:rsidRPr="000E18D5">
        <w:rPr>
          <w:rFonts w:ascii="Calibri" w:eastAsia="SimSun" w:hAnsi="Calibri" w:hint="cs"/>
          <w:color w:val="000000"/>
          <w:rtl/>
          <w:lang w:val="ru-RU" w:eastAsia="en-US" w:bidi="ar-EG"/>
        </w:rPr>
        <w:t xml:space="preserve"> بشأن المطابقة وقابلية التشغيل البيني تتعلق بإنشاء مختبرات المطابقة والفحص التقييمي. ويجري حالياً وضع دراسات تقييمية لتشجيع إنشاء برامج منسقة </w:t>
      </w:r>
      <w:r w:rsidRPr="000E18D5">
        <w:rPr>
          <w:rFonts w:ascii="Calibri" w:eastAsia="SimSun" w:hAnsi="Calibri" w:hint="cs"/>
          <w:spacing w:val="-6"/>
          <w:rtl/>
          <w:lang w:eastAsia="en-US" w:bidi="ar-EG"/>
        </w:rPr>
        <w:t xml:space="preserve">للمطابقة وقابلية التشغيل البيني. وفي عام </w:t>
      </w:r>
      <w:r w:rsidRPr="000E18D5">
        <w:rPr>
          <w:rFonts w:ascii="Calibri" w:eastAsia="SimSun" w:hAnsi="Calibri"/>
          <w:spacing w:val="-6"/>
          <w:lang w:eastAsia="en-US" w:bidi="ar-EG"/>
        </w:rPr>
        <w:t>2013</w:t>
      </w:r>
      <w:r w:rsidRPr="000E18D5">
        <w:rPr>
          <w:rFonts w:ascii="Calibri" w:eastAsia="SimSun" w:hAnsi="Calibri" w:hint="cs"/>
          <w:spacing w:val="-6"/>
          <w:rtl/>
          <w:lang w:val="ru-RU" w:eastAsia="en-US" w:bidi="ar-EG"/>
        </w:rPr>
        <w:t xml:space="preserve"> استكملت </w:t>
      </w:r>
      <w:hyperlink r:id="rId183" w:history="1">
        <w:r w:rsidRPr="000E18D5">
          <w:rPr>
            <w:rFonts w:ascii="Calibri" w:eastAsia="SimSun" w:hAnsi="Calibri" w:hint="cs"/>
            <w:color w:val="0000FF"/>
            <w:spacing w:val="-6"/>
            <w:u w:val="single"/>
            <w:rtl/>
            <w:lang w:val="ru-RU" w:eastAsia="en-US" w:bidi="ar-EG"/>
          </w:rPr>
          <w:t xml:space="preserve">دراسة التقييم لمنطقة </w:t>
        </w:r>
        <w:r w:rsidRPr="000E18D5">
          <w:rPr>
            <w:rFonts w:ascii="Calibri" w:eastAsia="SimSun" w:hAnsi="Calibri"/>
            <w:color w:val="0000FF"/>
            <w:u w:val="single"/>
            <w:rtl/>
            <w:lang w:val="en-GB" w:eastAsia="en-US" w:bidi="ar-EG"/>
          </w:rPr>
          <w:t>بلدان الجماعة الإنمائية للجنوب ال</w:t>
        </w:r>
        <w:r w:rsidR="00712456">
          <w:rPr>
            <w:rFonts w:ascii="Calibri" w:eastAsia="SimSun" w:hAnsi="Calibri"/>
            <w:color w:val="0000FF"/>
            <w:u w:val="single"/>
            <w:rtl/>
            <w:lang w:val="en-GB" w:eastAsia="en-US" w:bidi="ar-EG"/>
          </w:rPr>
          <w:t>إفريقي</w:t>
        </w:r>
        <w:r w:rsidRPr="000E18D5">
          <w:rPr>
            <w:rFonts w:ascii="Calibri" w:eastAsia="SimSun" w:hAnsi="Calibri"/>
            <w:color w:val="0000FF"/>
            <w:u w:val="single"/>
            <w:rtl/>
            <w:lang w:val="en-GB" w:eastAsia="en-US" w:bidi="ar-EG"/>
          </w:rPr>
          <w:t xml:space="preserve"> </w:t>
        </w:r>
        <w:r w:rsidRPr="000E18D5">
          <w:rPr>
            <w:rFonts w:ascii="Calibri" w:eastAsia="SimSun" w:hAnsi="Calibri"/>
            <w:color w:val="0000FF"/>
            <w:u w:val="single"/>
            <w:lang w:val="en-GB" w:eastAsia="en-US" w:bidi="ar-EG"/>
          </w:rPr>
          <w:t>(SADC)</w:t>
        </w:r>
      </w:hyperlink>
      <w:r w:rsidR="00C8309E" w:rsidRPr="000E18D5">
        <w:rPr>
          <w:rFonts w:ascii="Calibri" w:eastAsia="SimSun" w:hAnsi="Calibri" w:hint="cs"/>
          <w:color w:val="0000FF"/>
          <w:u w:val="single"/>
          <w:rtl/>
          <w:lang w:val="en-GB" w:eastAsia="en-US" w:bidi="ar-EG"/>
        </w:rPr>
        <w:t>،</w:t>
      </w:r>
      <w:r w:rsidR="00C8309E" w:rsidRPr="000E18D5">
        <w:rPr>
          <w:rFonts w:ascii="Calibri" w:hAnsi="Calibri" w:hint="cs"/>
          <w:rtl/>
        </w:rPr>
        <w:t xml:space="preserve"> وهناك دراسة أخرى كهذه جارية في خمسة بلدان مغاربية</w:t>
      </w:r>
      <w:r w:rsidRPr="000E18D5">
        <w:rPr>
          <w:rFonts w:ascii="Calibri" w:hAnsi="Calibri" w:hint="cs"/>
          <w:rtl/>
        </w:rPr>
        <w:t>.</w:t>
      </w:r>
    </w:p>
    <w:p w:rsidR="00F1428A" w:rsidRPr="000E18D5" w:rsidRDefault="00F1428A" w:rsidP="00B83F61">
      <w:pPr>
        <w:tabs>
          <w:tab w:val="clear" w:pos="794"/>
          <w:tab w:val="clear" w:pos="1191"/>
          <w:tab w:val="clear" w:pos="1588"/>
          <w:tab w:val="clear" w:pos="1985"/>
        </w:tabs>
        <w:rPr>
          <w:rFonts w:ascii="Calibri" w:eastAsia="SimSun" w:hAnsi="Calibri"/>
          <w:color w:val="000000"/>
          <w:spacing w:val="-2"/>
          <w:rtl/>
          <w:lang w:val="ru-RU" w:eastAsia="en-US" w:bidi="ar-EG"/>
        </w:rPr>
      </w:pPr>
      <w:r w:rsidRPr="000E18D5">
        <w:rPr>
          <w:rFonts w:ascii="Calibri" w:eastAsia="SimSun" w:hAnsi="Calibri" w:hint="cs"/>
          <w:b/>
          <w:bCs/>
          <w:color w:val="000000"/>
          <w:spacing w:val="-2"/>
          <w:rtl/>
          <w:lang w:val="en-GB" w:eastAsia="en-US" w:bidi="ar-EG"/>
        </w:rPr>
        <w:t xml:space="preserve">إدارة الطيف: </w:t>
      </w:r>
      <w:r w:rsidRPr="000E18D5">
        <w:rPr>
          <w:rFonts w:ascii="Calibri" w:eastAsia="SimSun" w:hAnsi="Calibri" w:hint="cs"/>
          <w:color w:val="000000"/>
          <w:spacing w:val="-2"/>
          <w:rtl/>
          <w:lang w:val="en-GB" w:eastAsia="en-US" w:bidi="ar-EG"/>
        </w:rPr>
        <w:t xml:space="preserve">يستعمل حالياً </w:t>
      </w:r>
      <w:hyperlink r:id="rId184" w:history="1">
        <w:r w:rsidRPr="000E18D5">
          <w:rPr>
            <w:rFonts w:ascii="Calibri" w:eastAsia="SimSun" w:hAnsi="Calibri"/>
            <w:color w:val="0000FF"/>
            <w:spacing w:val="-2"/>
            <w:u w:val="single"/>
            <w:rtl/>
            <w:lang w:val="en-GB" w:eastAsia="en-US" w:bidi="ar-EG"/>
          </w:rPr>
          <w:t xml:space="preserve">نظام إدارة الطيف لفائدة البلدان النامية </w:t>
        </w:r>
        <w:r w:rsidRPr="000E18D5">
          <w:rPr>
            <w:rFonts w:ascii="Calibri" w:eastAsia="SimSun" w:hAnsi="Calibri"/>
            <w:color w:val="0000FF"/>
            <w:spacing w:val="-2"/>
            <w:u w:val="single"/>
            <w:lang w:val="en-GB" w:eastAsia="en-US" w:bidi="ar-EG"/>
          </w:rPr>
          <w:t>(SMS4DC)</w:t>
        </w:r>
      </w:hyperlink>
      <w:r w:rsidRPr="000E18D5">
        <w:rPr>
          <w:rFonts w:ascii="Calibri" w:eastAsia="SimSun" w:hAnsi="Calibri" w:hint="cs"/>
          <w:color w:val="000000"/>
          <w:spacing w:val="-2"/>
          <w:rtl/>
          <w:lang w:val="en-GB" w:eastAsia="en-US" w:bidi="ar-EG"/>
        </w:rPr>
        <w:t xml:space="preserve"> في أكثر من </w:t>
      </w:r>
      <w:r w:rsidRPr="000E18D5">
        <w:rPr>
          <w:rFonts w:ascii="Calibri" w:eastAsia="SimSun" w:hAnsi="Calibri"/>
          <w:color w:val="000000"/>
          <w:spacing w:val="-2"/>
          <w:lang w:eastAsia="en-US" w:bidi="ar-EG"/>
        </w:rPr>
        <w:t>40</w:t>
      </w:r>
      <w:r w:rsidRPr="000E18D5">
        <w:rPr>
          <w:rFonts w:ascii="Calibri" w:eastAsia="SimSun" w:hAnsi="Calibri" w:hint="cs"/>
          <w:color w:val="000000"/>
          <w:spacing w:val="-2"/>
          <w:rtl/>
          <w:lang w:eastAsia="en-US" w:bidi="ar-EG"/>
        </w:rPr>
        <w:t xml:space="preserve"> </w:t>
      </w:r>
      <w:r w:rsidRPr="000E18D5">
        <w:rPr>
          <w:rFonts w:ascii="Calibri" w:eastAsia="SimSun" w:hAnsi="Calibri" w:hint="cs"/>
          <w:color w:val="000000"/>
          <w:spacing w:val="-2"/>
          <w:rtl/>
          <w:lang w:val="ru-RU" w:eastAsia="en-US" w:bidi="ar-EG"/>
        </w:rPr>
        <w:t>بلداً، وأجريت ورشتا عمل في</w:t>
      </w:r>
      <w:r w:rsidR="00B83F61" w:rsidRPr="000E18D5">
        <w:rPr>
          <w:rFonts w:ascii="Calibri" w:eastAsia="SimSun" w:hAnsi="Calibri" w:hint="eastAsia"/>
          <w:color w:val="000000"/>
          <w:spacing w:val="-2"/>
          <w:rtl/>
          <w:lang w:val="ru-RU" w:eastAsia="en-US" w:bidi="ar-EG"/>
        </w:rPr>
        <w:t> </w:t>
      </w:r>
      <w:r w:rsidR="00712456">
        <w:rPr>
          <w:rFonts w:ascii="Calibri" w:eastAsia="SimSun" w:hAnsi="Calibri" w:hint="cs"/>
          <w:color w:val="000000"/>
          <w:spacing w:val="-2"/>
          <w:rtl/>
          <w:lang w:val="ru-RU" w:eastAsia="en-US" w:bidi="ar-EG"/>
        </w:rPr>
        <w:t>إفريقي</w:t>
      </w:r>
      <w:r w:rsidRPr="000E18D5">
        <w:rPr>
          <w:rFonts w:ascii="Calibri" w:eastAsia="SimSun" w:hAnsi="Calibri" w:hint="cs"/>
          <w:color w:val="000000"/>
          <w:spacing w:val="-2"/>
          <w:rtl/>
          <w:lang w:val="ru-RU" w:eastAsia="en-US" w:bidi="ar-EG"/>
        </w:rPr>
        <w:t>ا.</w:t>
      </w:r>
      <w:r w:rsidR="00BC4254" w:rsidRPr="000E18D5">
        <w:rPr>
          <w:rFonts w:ascii="Calibri" w:eastAsia="SimSun" w:hAnsi="Calibri" w:hint="cs"/>
          <w:color w:val="000000"/>
          <w:spacing w:val="-2"/>
          <w:rtl/>
          <w:lang w:val="ru-RU" w:eastAsia="en-US" w:bidi="ar-EG"/>
        </w:rPr>
        <w:t xml:space="preserve"> وقُدم تدريب ضمن البلد</w:t>
      </w:r>
      <w:r w:rsidR="00510F23" w:rsidRPr="000E18D5">
        <w:rPr>
          <w:rFonts w:ascii="Calibri" w:eastAsia="SimSun" w:hAnsi="Calibri"/>
          <w:color w:val="000000"/>
          <w:spacing w:val="-2"/>
          <w:rtl/>
          <w:lang w:val="ru-RU" w:eastAsia="en-US" w:bidi="ar-EG"/>
        </w:rPr>
        <w:t xml:space="preserve"> في جنوب السودان كجزء من الدعم الذي </w:t>
      </w:r>
      <w:r w:rsidR="00510F23" w:rsidRPr="000E18D5">
        <w:rPr>
          <w:rFonts w:ascii="Calibri" w:eastAsia="SimSun" w:hAnsi="Calibri" w:hint="cs"/>
          <w:color w:val="000000"/>
          <w:spacing w:val="-2"/>
          <w:rtl/>
          <w:lang w:val="ru-RU" w:eastAsia="en-US" w:bidi="ar-EG"/>
        </w:rPr>
        <w:t>ي</w:t>
      </w:r>
      <w:r w:rsidR="00510F23" w:rsidRPr="000E18D5">
        <w:rPr>
          <w:rFonts w:ascii="Calibri" w:eastAsia="SimSun" w:hAnsi="Calibri"/>
          <w:color w:val="000000"/>
          <w:spacing w:val="-2"/>
          <w:rtl/>
          <w:lang w:val="ru-RU" w:eastAsia="en-US" w:bidi="ar-EG"/>
        </w:rPr>
        <w:t>قدمه الاتحاد لمساعدة جهود</w:t>
      </w:r>
      <w:r w:rsidR="00510F23" w:rsidRPr="000E18D5">
        <w:rPr>
          <w:rFonts w:ascii="Calibri" w:eastAsia="SimSun" w:hAnsi="Calibri" w:hint="cs"/>
          <w:color w:val="000000"/>
          <w:spacing w:val="-2"/>
          <w:rtl/>
          <w:lang w:val="ru-RU" w:eastAsia="en-US" w:bidi="ar-EG"/>
        </w:rPr>
        <w:t xml:space="preserve"> ذلك البلد </w:t>
      </w:r>
      <w:r w:rsidR="00510F23" w:rsidRPr="000E18D5">
        <w:rPr>
          <w:rFonts w:ascii="Calibri" w:eastAsia="SimSun" w:hAnsi="Calibri"/>
          <w:color w:val="000000"/>
          <w:spacing w:val="-2"/>
          <w:rtl/>
          <w:lang w:val="ru-RU" w:eastAsia="en-US" w:bidi="ar-EG"/>
        </w:rPr>
        <w:t xml:space="preserve">في تنسيق إدارة الترددات مع السودان، وقدم تدريب مماثل </w:t>
      </w:r>
      <w:r w:rsidR="00510F23" w:rsidRPr="000E18D5">
        <w:rPr>
          <w:rFonts w:ascii="Calibri" w:eastAsia="SimSun" w:hAnsi="Calibri" w:hint="cs"/>
          <w:color w:val="000000"/>
          <w:spacing w:val="-2"/>
          <w:rtl/>
          <w:lang w:val="ru-RU" w:eastAsia="en-US" w:bidi="ar-EG"/>
        </w:rPr>
        <w:t xml:space="preserve">إلى </w:t>
      </w:r>
      <w:r w:rsidR="00510F23" w:rsidRPr="000E18D5">
        <w:rPr>
          <w:rFonts w:ascii="Calibri" w:eastAsia="SimSun" w:hAnsi="Calibri"/>
          <w:color w:val="000000"/>
          <w:spacing w:val="-2"/>
          <w:rtl/>
          <w:lang w:val="ru-RU" w:eastAsia="en-US" w:bidi="ar-EG"/>
        </w:rPr>
        <w:t xml:space="preserve">غينيا في أبريل </w:t>
      </w:r>
      <w:r w:rsidR="00320E53" w:rsidRPr="000E18D5">
        <w:rPr>
          <w:rFonts w:ascii="Calibri" w:eastAsia="SimSun" w:hAnsi="Calibri"/>
          <w:color w:val="000000"/>
          <w:spacing w:val="-2"/>
          <w:lang w:eastAsia="en-US" w:bidi="ar-EG"/>
        </w:rPr>
        <w:t>2014</w:t>
      </w:r>
      <w:r w:rsidR="00510F23" w:rsidRPr="000E18D5">
        <w:rPr>
          <w:rFonts w:ascii="Calibri" w:eastAsia="SimSun" w:hAnsi="Calibri"/>
          <w:color w:val="000000"/>
          <w:spacing w:val="-2"/>
          <w:rtl/>
          <w:lang w:val="ru-RU" w:eastAsia="en-US" w:bidi="ar-EG"/>
        </w:rPr>
        <w:t xml:space="preserve"> على</w:t>
      </w:r>
      <w:r w:rsidR="00510F23" w:rsidRPr="000E18D5">
        <w:rPr>
          <w:rFonts w:ascii="Calibri" w:eastAsia="SimSun" w:hAnsi="Calibri" w:hint="cs"/>
          <w:color w:val="000000"/>
          <w:spacing w:val="-2"/>
          <w:rtl/>
          <w:lang w:val="ru-RU" w:eastAsia="en-US" w:bidi="ar-EG"/>
        </w:rPr>
        <w:t xml:space="preserve"> نظام</w:t>
      </w:r>
      <w:r w:rsidR="00510F23" w:rsidRPr="000E18D5">
        <w:rPr>
          <w:rFonts w:ascii="Calibri" w:eastAsia="SimSun" w:hAnsi="Calibri"/>
          <w:color w:val="000000"/>
          <w:spacing w:val="-2"/>
          <w:rtl/>
          <w:lang w:val="ru-RU" w:eastAsia="en-US" w:bidi="ar-EG"/>
        </w:rPr>
        <w:t xml:space="preserve"> </w:t>
      </w:r>
      <w:r w:rsidR="00510F23" w:rsidRPr="000E18D5">
        <w:rPr>
          <w:rFonts w:ascii="Calibri" w:eastAsia="SimSun" w:hAnsi="Calibri"/>
          <w:color w:val="000000"/>
          <w:spacing w:val="-2"/>
          <w:lang w:val="ru-RU" w:eastAsia="en-US" w:bidi="ar-EG"/>
        </w:rPr>
        <w:t>SMS4DC</w:t>
      </w:r>
      <w:r w:rsidR="00510F23" w:rsidRPr="000E18D5">
        <w:rPr>
          <w:rFonts w:ascii="Calibri" w:eastAsia="SimSun" w:hAnsi="Calibri"/>
          <w:color w:val="000000"/>
          <w:spacing w:val="-2"/>
          <w:rtl/>
          <w:lang w:val="ru-RU" w:eastAsia="en-US" w:bidi="ar-EG"/>
        </w:rPr>
        <w:t xml:space="preserve"> وعلى إدارة الجدول الوطني</w:t>
      </w:r>
      <w:r w:rsidR="00510F23" w:rsidRPr="000E18D5">
        <w:rPr>
          <w:rFonts w:ascii="Calibri" w:eastAsia="SimSun" w:hAnsi="Calibri" w:hint="cs"/>
          <w:color w:val="000000"/>
          <w:spacing w:val="-2"/>
          <w:rtl/>
          <w:lang w:val="ru-RU" w:eastAsia="en-US" w:bidi="ar-EG"/>
        </w:rPr>
        <w:t xml:space="preserve"> لتوزيع</w:t>
      </w:r>
      <w:r w:rsidR="00510F23" w:rsidRPr="000E18D5">
        <w:rPr>
          <w:rFonts w:ascii="Calibri" w:eastAsia="SimSun" w:hAnsi="Calibri"/>
          <w:color w:val="000000"/>
          <w:spacing w:val="-2"/>
          <w:rtl/>
          <w:lang w:val="ru-RU" w:eastAsia="en-US" w:bidi="ar-EG"/>
        </w:rPr>
        <w:t xml:space="preserve"> الترددات.</w:t>
      </w:r>
      <w:r w:rsidRPr="000E18D5">
        <w:rPr>
          <w:rFonts w:ascii="Calibri" w:eastAsia="SimSun" w:hAnsi="Calibri" w:hint="cs"/>
          <w:color w:val="000000"/>
          <w:spacing w:val="-2"/>
          <w:rtl/>
          <w:lang w:val="ru-RU" w:eastAsia="en-US" w:bidi="ar-EG"/>
        </w:rPr>
        <w:t xml:space="preserve"> كما أجريت دورات تدريب بشأن إدارة الطيف في مناطق مختلفة من خلال مراكز التميز</w:t>
      </w:r>
      <w:r w:rsidRPr="000E18D5">
        <w:rPr>
          <w:rFonts w:ascii="Calibri" w:eastAsia="SimSun" w:hAnsi="Calibri" w:hint="cs"/>
          <w:color w:val="000000"/>
          <w:spacing w:val="-2"/>
          <w:rtl/>
          <w:lang w:eastAsia="en-US" w:bidi="ar-EG"/>
        </w:rPr>
        <w:t xml:space="preserve"> </w:t>
      </w:r>
      <w:r w:rsidRPr="000E18D5">
        <w:rPr>
          <w:rFonts w:ascii="Calibri" w:eastAsia="SimSun" w:hAnsi="Calibri"/>
          <w:color w:val="000000"/>
          <w:spacing w:val="-2"/>
          <w:lang w:val="en-GB" w:eastAsia="en-US" w:bidi="ar-EG"/>
        </w:rPr>
        <w:t>(CoE)</w:t>
      </w:r>
      <w:r w:rsidRPr="000E18D5">
        <w:rPr>
          <w:rFonts w:ascii="Calibri" w:eastAsia="SimSun" w:hAnsi="Calibri" w:hint="cs"/>
          <w:color w:val="000000"/>
          <w:spacing w:val="-2"/>
          <w:rtl/>
          <w:lang w:val="ru-RU" w:eastAsia="en-US" w:bidi="ar-EG"/>
        </w:rPr>
        <w:t xml:space="preserve">. ويجري حالياً وضع </w:t>
      </w:r>
      <w:hyperlink r:id="rId185" w:history="1">
        <w:r w:rsidRPr="000E18D5">
          <w:rPr>
            <w:rFonts w:ascii="Calibri" w:eastAsia="SimSun" w:hAnsi="Calibri"/>
            <w:color w:val="0000FF"/>
            <w:spacing w:val="-2"/>
            <w:u w:val="single"/>
            <w:rtl/>
            <w:lang w:eastAsia="en-US" w:bidi="ar-EG"/>
          </w:rPr>
          <w:t>برنامج التدريب الشامل في م‍جال إدارة الطيف</w:t>
        </w:r>
        <w:r w:rsidR="00574DFA" w:rsidRPr="000E18D5">
          <w:rPr>
            <w:rFonts w:ascii="Calibri" w:eastAsia="SimSun" w:hAnsi="Calibri" w:hint="cs"/>
            <w:color w:val="0000FF"/>
            <w:spacing w:val="-2"/>
            <w:u w:val="single"/>
            <w:rtl/>
            <w:lang w:eastAsia="en-US" w:bidi="ar-EG"/>
          </w:rPr>
          <w:t xml:space="preserve"> </w:t>
        </w:r>
        <w:r w:rsidRPr="000E18D5">
          <w:rPr>
            <w:rFonts w:ascii="Calibri" w:eastAsia="SimSun" w:hAnsi="Calibri"/>
            <w:color w:val="0000FF"/>
            <w:spacing w:val="-2"/>
            <w:u w:val="single"/>
            <w:lang w:eastAsia="en-US" w:bidi="ar-EG"/>
          </w:rPr>
          <w:t>(SMTP)</w:t>
        </w:r>
      </w:hyperlink>
      <w:r w:rsidRPr="000E18D5">
        <w:rPr>
          <w:rFonts w:ascii="Calibri" w:eastAsia="SimSun" w:hAnsi="Calibri" w:hint="cs"/>
          <w:color w:val="000000"/>
          <w:spacing w:val="-2"/>
          <w:rtl/>
          <w:lang w:val="en-GB" w:eastAsia="en-US" w:bidi="ar-EG"/>
        </w:rPr>
        <w:t xml:space="preserve">. وقدمت المساعدة في منطقة آسيا والمحيط الهادئ إلى ميانمار وبابوا غينيا الجديدة وبنغلاديش وتايلاند وكمبوديا </w:t>
      </w:r>
      <w:r w:rsidRPr="000E18D5">
        <w:rPr>
          <w:rFonts w:ascii="Calibri" w:eastAsia="SimSun" w:hAnsi="Calibri"/>
          <w:color w:val="000000"/>
          <w:spacing w:val="-2"/>
          <w:rtl/>
          <w:lang w:val="en-GB" w:eastAsia="en-US" w:bidi="ar-EG"/>
        </w:rPr>
        <w:t>وجمهورية لاو الديمقراطية الشعبية</w:t>
      </w:r>
      <w:r w:rsidRPr="000E18D5">
        <w:rPr>
          <w:rFonts w:ascii="Calibri" w:eastAsia="SimSun" w:hAnsi="Calibri" w:hint="cs"/>
          <w:color w:val="000000"/>
          <w:spacing w:val="-2"/>
          <w:rtl/>
          <w:lang w:val="en-GB" w:eastAsia="en-US" w:bidi="ar-EG"/>
        </w:rPr>
        <w:t xml:space="preserve">، وفي </w:t>
      </w:r>
      <w:r w:rsidR="00712456">
        <w:rPr>
          <w:rFonts w:ascii="Calibri" w:eastAsia="SimSun" w:hAnsi="Calibri" w:hint="cs"/>
          <w:color w:val="000000"/>
          <w:spacing w:val="-2"/>
          <w:rtl/>
          <w:lang w:val="en-GB" w:eastAsia="en-US" w:bidi="ar-EG"/>
        </w:rPr>
        <w:t>إفريقي</w:t>
      </w:r>
      <w:r w:rsidRPr="000E18D5">
        <w:rPr>
          <w:rFonts w:ascii="Calibri" w:eastAsia="SimSun" w:hAnsi="Calibri" w:hint="cs"/>
          <w:color w:val="000000"/>
          <w:spacing w:val="-2"/>
          <w:rtl/>
          <w:lang w:val="en-GB" w:eastAsia="en-US" w:bidi="ar-EG"/>
        </w:rPr>
        <w:t>ا إلى مدغشقر وبوروندي والغابون وغينيا-بيساو وكينيا (</w:t>
      </w:r>
      <w:r w:rsidRPr="000E18D5">
        <w:rPr>
          <w:rFonts w:ascii="Calibri" w:eastAsia="SimSun" w:hAnsi="Calibri"/>
          <w:color w:val="000000"/>
          <w:spacing w:val="-2"/>
          <w:rtl/>
          <w:lang w:val="en-GB" w:eastAsia="en-US" w:bidi="ar-EG"/>
        </w:rPr>
        <w:t>في</w:t>
      </w:r>
      <w:r w:rsidR="00B83F61" w:rsidRPr="000E18D5">
        <w:rPr>
          <w:rFonts w:ascii="Calibri" w:eastAsia="SimSun" w:hAnsi="Calibri" w:hint="cs"/>
          <w:color w:val="000000"/>
          <w:spacing w:val="-2"/>
          <w:rtl/>
          <w:lang w:val="en-GB" w:eastAsia="en-US" w:bidi="ar-EG"/>
        </w:rPr>
        <w:t> </w:t>
      </w:r>
      <w:r w:rsidRPr="000E18D5">
        <w:rPr>
          <w:rFonts w:ascii="Calibri" w:eastAsia="SimSun" w:hAnsi="Calibri"/>
          <w:color w:val="000000"/>
          <w:spacing w:val="-2"/>
          <w:rtl/>
          <w:lang w:val="en-GB" w:eastAsia="en-US" w:bidi="ar-EG"/>
        </w:rPr>
        <w:t xml:space="preserve">إطار مشروع للاتحاد/الاتحاد الأوروبي بشأن تنسيق سياسات تكنولوجيا المعلومات والاتصالات في </w:t>
      </w:r>
      <w:r w:rsidR="00712456">
        <w:rPr>
          <w:rFonts w:ascii="Calibri" w:eastAsia="SimSun" w:hAnsi="Calibri"/>
          <w:color w:val="000000"/>
          <w:spacing w:val="-2"/>
          <w:rtl/>
          <w:lang w:val="en-GB" w:eastAsia="en-US" w:bidi="ar-EG"/>
        </w:rPr>
        <w:t>إفريقي</w:t>
      </w:r>
      <w:r w:rsidRPr="000E18D5">
        <w:rPr>
          <w:rFonts w:ascii="Calibri" w:eastAsia="SimSun" w:hAnsi="Calibri"/>
          <w:color w:val="000000"/>
          <w:spacing w:val="-2"/>
          <w:rtl/>
          <w:lang w:val="en-GB" w:eastAsia="en-US" w:bidi="ar-EG"/>
        </w:rPr>
        <w:t>ا جنوب الصحراء الكبرى</w:t>
      </w:r>
      <w:r w:rsidR="00B83F61" w:rsidRPr="000E18D5">
        <w:rPr>
          <w:rFonts w:ascii="Calibri" w:eastAsia="SimSun" w:hAnsi="Calibri" w:hint="cs"/>
          <w:color w:val="000000"/>
          <w:spacing w:val="-2"/>
          <w:rtl/>
          <w:lang w:val="en-GB" w:eastAsia="en-US" w:bidi="ar-EG"/>
        </w:rPr>
        <w:t> </w:t>
      </w:r>
      <w:r w:rsidRPr="000E18D5">
        <w:rPr>
          <w:rFonts w:ascii="Calibri" w:eastAsia="SimSun" w:hAnsi="Calibri"/>
          <w:color w:val="000000"/>
          <w:spacing w:val="-2"/>
          <w:lang w:val="en-GB" w:eastAsia="en-US" w:bidi="ar-EG"/>
        </w:rPr>
        <w:t>(ITU-EU-HIPSSA)</w:t>
      </w:r>
      <w:r w:rsidRPr="000E18D5">
        <w:rPr>
          <w:rFonts w:ascii="Calibri" w:eastAsia="SimSun" w:hAnsi="Calibri" w:hint="cs"/>
          <w:color w:val="000000"/>
          <w:spacing w:val="-2"/>
          <w:rtl/>
          <w:lang w:val="en-GB" w:eastAsia="en-US" w:bidi="ar-EG"/>
        </w:rPr>
        <w:t xml:space="preserve">). وصدر في عام </w:t>
      </w:r>
      <w:r w:rsidRPr="000E18D5">
        <w:rPr>
          <w:rFonts w:ascii="Calibri" w:eastAsia="SimSun" w:hAnsi="Calibri"/>
          <w:color w:val="000000"/>
          <w:spacing w:val="-2"/>
          <w:lang w:eastAsia="en-US" w:bidi="ar-EG"/>
        </w:rPr>
        <w:t>2012</w:t>
      </w:r>
      <w:r w:rsidRPr="000E18D5">
        <w:rPr>
          <w:rFonts w:ascii="Calibri" w:eastAsia="SimSun" w:hAnsi="Calibri" w:hint="cs"/>
          <w:color w:val="000000"/>
          <w:spacing w:val="-2"/>
          <w:rtl/>
          <w:lang w:val="ru-RU" w:eastAsia="en-US" w:bidi="ar-EG"/>
        </w:rPr>
        <w:t xml:space="preserve"> </w:t>
      </w:r>
      <w:r w:rsidRPr="000E18D5">
        <w:rPr>
          <w:rFonts w:ascii="Calibri" w:eastAsia="SimSun" w:hAnsi="Calibri" w:hint="cs"/>
          <w:color w:val="000000"/>
          <w:spacing w:val="-2"/>
          <w:rtl/>
          <w:lang w:val="en-GB" w:eastAsia="en-US" w:bidi="ar-EG"/>
        </w:rPr>
        <w:t xml:space="preserve">تقرير حول المكاسب الرقمية واستكملت في عام </w:t>
      </w:r>
      <w:r w:rsidRPr="000E18D5">
        <w:rPr>
          <w:rFonts w:ascii="Calibri" w:eastAsia="SimSun" w:hAnsi="Calibri"/>
          <w:color w:val="000000"/>
          <w:spacing w:val="-2"/>
          <w:lang w:val="fr-CH" w:eastAsia="en-US" w:bidi="ar-EG"/>
        </w:rPr>
        <w:t>2013</w:t>
      </w:r>
      <w:r w:rsidRPr="000E18D5">
        <w:rPr>
          <w:rFonts w:ascii="Calibri" w:eastAsia="SimSun" w:hAnsi="Calibri" w:hint="cs"/>
          <w:color w:val="000000"/>
          <w:spacing w:val="-2"/>
          <w:rtl/>
          <w:lang w:val="en-GB" w:eastAsia="en-US" w:bidi="ar-EG"/>
        </w:rPr>
        <w:t xml:space="preserve"> الصيغة النهائية </w:t>
      </w:r>
      <w:hyperlink r:id="rId186" w:history="1">
        <w:r w:rsidRPr="000E18D5">
          <w:rPr>
            <w:rFonts w:ascii="Calibri" w:eastAsia="SimSun" w:hAnsi="Calibri" w:hint="cs"/>
            <w:color w:val="0000FF"/>
            <w:spacing w:val="-2"/>
            <w:u w:val="single"/>
            <w:rtl/>
            <w:lang w:val="en-GB" w:eastAsia="en-US" w:bidi="ar-EG"/>
          </w:rPr>
          <w:t>للتقرير عن الاتجاهات في إدارة الطيف</w:t>
        </w:r>
      </w:hyperlink>
      <w:r w:rsidRPr="000E18D5">
        <w:rPr>
          <w:rFonts w:ascii="Calibri" w:eastAsia="SimSun" w:hAnsi="Calibri" w:hint="cs"/>
          <w:color w:val="000000"/>
          <w:spacing w:val="-2"/>
          <w:rtl/>
          <w:lang w:val="ru-RU" w:eastAsia="en-US" w:bidi="ar-EG"/>
        </w:rPr>
        <w:t xml:space="preserve">. وجرى تنفيذ مشروعين بشأن التعرض البشري للمجالات الكهرمغنطيسية </w:t>
      </w:r>
      <w:r w:rsidRPr="000E18D5">
        <w:rPr>
          <w:rFonts w:ascii="Calibri" w:eastAsia="SimSun" w:hAnsi="Calibri"/>
          <w:color w:val="000000"/>
          <w:spacing w:val="-2"/>
          <w:lang w:eastAsia="en-US" w:bidi="ar-EG"/>
        </w:rPr>
        <w:t>(EMF)</w:t>
      </w:r>
      <w:r w:rsidRPr="000E18D5">
        <w:rPr>
          <w:rFonts w:ascii="Calibri" w:eastAsia="SimSun" w:hAnsi="Calibri" w:hint="cs"/>
          <w:color w:val="000000"/>
          <w:spacing w:val="-2"/>
          <w:rtl/>
          <w:lang w:val="ru-RU" w:eastAsia="en-US" w:bidi="ar-EG"/>
        </w:rPr>
        <w:t xml:space="preserve"> في أمريكا اللاتينية.</w:t>
      </w:r>
    </w:p>
    <w:p w:rsidR="00E32478" w:rsidRPr="000E18D5" w:rsidRDefault="00F1428A" w:rsidP="00B83F61">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b/>
          <w:bCs/>
          <w:color w:val="000000"/>
          <w:rtl/>
          <w:lang w:val="ru-RU" w:eastAsia="en-US" w:bidi="ar-EG"/>
        </w:rPr>
        <w:t xml:space="preserve">الانتقال من الإذاعة التماثلية إلى الإذاعة الرقمية: </w:t>
      </w:r>
      <w:r w:rsidRPr="000E18D5">
        <w:rPr>
          <w:rFonts w:ascii="Calibri" w:eastAsia="SimSun" w:hAnsi="Calibri" w:hint="cs"/>
          <w:color w:val="000000"/>
          <w:rtl/>
          <w:lang w:val="ru-RU" w:eastAsia="en-US" w:bidi="ar-EG"/>
        </w:rPr>
        <w:t xml:space="preserve">جرى تحديث للمبادئ التوجيهية المتعلقة بالانتقال إلى الإذاعة الرقمية وصدر </w:t>
      </w:r>
      <w:hyperlink r:id="rId187" w:history="1">
        <w:r w:rsidRPr="000E18D5">
          <w:rPr>
            <w:rFonts w:ascii="Calibri" w:eastAsia="SimSun" w:hAnsi="Calibri" w:hint="cs"/>
            <w:color w:val="0000FF"/>
            <w:u w:val="single"/>
            <w:rtl/>
            <w:lang w:val="ru-RU" w:eastAsia="en-US" w:bidi="ar-EG"/>
          </w:rPr>
          <w:t>تقرير عن اتجاهات الإذاعة</w:t>
        </w:r>
      </w:hyperlink>
      <w:r w:rsidRPr="000E18D5">
        <w:rPr>
          <w:rFonts w:ascii="Calibri" w:eastAsia="SimSun" w:hAnsi="Calibri" w:hint="cs"/>
          <w:color w:val="000000"/>
          <w:rtl/>
          <w:lang w:val="ru-RU" w:eastAsia="en-US" w:bidi="ar-EG"/>
        </w:rPr>
        <w:t xml:space="preserve"> في عام </w:t>
      </w:r>
      <w:r w:rsidRPr="000E18D5">
        <w:rPr>
          <w:rFonts w:ascii="Calibri" w:eastAsia="SimSun" w:hAnsi="Calibri"/>
          <w:color w:val="000000"/>
          <w:lang w:eastAsia="en-US" w:bidi="ar-EG"/>
        </w:rPr>
        <w:t>2012</w:t>
      </w:r>
      <w:r w:rsidRPr="000E18D5">
        <w:rPr>
          <w:rFonts w:ascii="Calibri" w:eastAsia="SimSun" w:hAnsi="Calibri" w:hint="cs"/>
          <w:color w:val="000000"/>
          <w:rtl/>
          <w:lang w:val="ru-RU" w:eastAsia="en-US" w:bidi="ar-EG"/>
        </w:rPr>
        <w:t xml:space="preserve">. </w:t>
      </w:r>
      <w:r w:rsidRPr="000E18D5">
        <w:rPr>
          <w:rFonts w:ascii="Calibri" w:eastAsia="SimSun" w:hAnsi="Calibri"/>
          <w:color w:val="000000"/>
          <w:rtl/>
          <w:lang w:val="en-GB" w:eastAsia="en-US" w:bidi="ar-EG"/>
        </w:rPr>
        <w:t xml:space="preserve">وتلقى </w:t>
      </w:r>
      <w:r w:rsidRPr="000E18D5">
        <w:rPr>
          <w:rFonts w:ascii="Calibri" w:eastAsia="SimSun" w:hAnsi="Calibri" w:hint="cs"/>
          <w:color w:val="000000"/>
          <w:rtl/>
          <w:lang w:val="en-GB" w:eastAsia="en-US" w:bidi="ar-EG"/>
        </w:rPr>
        <w:t xml:space="preserve">أكثر من </w:t>
      </w:r>
      <w:r w:rsidRPr="000E18D5">
        <w:rPr>
          <w:rFonts w:ascii="Calibri" w:eastAsia="SimSun" w:hAnsi="Calibri"/>
          <w:color w:val="000000"/>
          <w:lang w:eastAsia="en-US" w:bidi="ar-EG"/>
        </w:rPr>
        <w:t>15</w:t>
      </w:r>
      <w:r w:rsidRPr="000E18D5">
        <w:rPr>
          <w:rFonts w:ascii="Calibri" w:eastAsia="SimSun" w:hAnsi="Calibri" w:hint="cs"/>
          <w:color w:val="000000"/>
          <w:rtl/>
          <w:lang w:val="ru-RU" w:eastAsia="en-US" w:bidi="ar-EG"/>
        </w:rPr>
        <w:t xml:space="preserve"> بلداً</w:t>
      </w:r>
      <w:r w:rsidRPr="000E18D5">
        <w:rPr>
          <w:rFonts w:ascii="Calibri" w:eastAsia="SimSun" w:hAnsi="Calibri"/>
          <w:color w:val="000000"/>
          <w:rtl/>
          <w:lang w:val="en-GB" w:eastAsia="en-US" w:bidi="ar-EG"/>
        </w:rPr>
        <w:t xml:space="preserve"> مساعدة </w:t>
      </w:r>
      <w:r w:rsidRPr="000E18D5">
        <w:rPr>
          <w:rFonts w:ascii="Calibri" w:eastAsia="SimSun" w:hAnsi="Calibri" w:hint="cs"/>
          <w:color w:val="000000"/>
          <w:rtl/>
          <w:lang w:val="en-GB" w:eastAsia="en-US" w:bidi="ar-EG"/>
        </w:rPr>
        <w:t xml:space="preserve">لوضع خرائط الطريق الخاصة بها </w:t>
      </w:r>
      <w:r w:rsidRPr="000E18D5">
        <w:rPr>
          <w:rFonts w:ascii="Calibri" w:eastAsia="SimSun" w:hAnsi="Calibri"/>
          <w:color w:val="000000"/>
          <w:rtl/>
          <w:lang w:val="en-GB" w:eastAsia="en-US" w:bidi="ar-EG"/>
        </w:rPr>
        <w:t xml:space="preserve">بموجب مشاريع </w:t>
      </w:r>
      <w:r w:rsidRPr="000E18D5">
        <w:rPr>
          <w:rFonts w:ascii="Calibri" w:eastAsia="SimSun" w:hAnsi="Calibri"/>
          <w:color w:val="000000"/>
          <w:spacing w:val="2"/>
          <w:rtl/>
          <w:lang w:val="en-GB" w:eastAsia="en-US" w:bidi="ar-EG"/>
        </w:rPr>
        <w:t>مشتركة بين الاتحاد الدولي للاتصالات واللجنة الكورية للاتصالات</w:t>
      </w:r>
      <w:r w:rsidRPr="000E18D5">
        <w:rPr>
          <w:rFonts w:ascii="Calibri" w:eastAsia="SimSun" w:hAnsi="Calibri" w:hint="cs"/>
          <w:color w:val="000000"/>
          <w:spacing w:val="2"/>
          <w:rtl/>
          <w:lang w:val="en-GB" w:eastAsia="en-US" w:bidi="ar-EG"/>
        </w:rPr>
        <w:t xml:space="preserve"> </w:t>
      </w:r>
      <w:r w:rsidRPr="000E18D5">
        <w:rPr>
          <w:rFonts w:ascii="Calibri" w:eastAsia="SimSun" w:hAnsi="Calibri"/>
          <w:color w:val="000000"/>
          <w:spacing w:val="2"/>
          <w:lang w:eastAsia="en-US" w:bidi="ar-EG"/>
        </w:rPr>
        <w:t>(KCC)</w:t>
      </w:r>
      <w:r w:rsidRPr="000E18D5">
        <w:rPr>
          <w:rFonts w:ascii="Calibri" w:eastAsia="SimSun" w:hAnsi="Calibri"/>
          <w:color w:val="000000"/>
          <w:spacing w:val="2"/>
          <w:rtl/>
          <w:lang w:val="en-GB" w:eastAsia="en-US" w:bidi="ar-EG"/>
        </w:rPr>
        <w:t xml:space="preserve"> وبين الاتحاد الدولي للاتصالات ووزارة الشؤون الداخلية والاتصالات (اليابان)</w:t>
      </w:r>
      <w:r w:rsidRPr="000E18D5">
        <w:rPr>
          <w:rFonts w:ascii="Calibri" w:eastAsia="SimSun" w:hAnsi="Calibri" w:hint="cs"/>
          <w:color w:val="000000"/>
          <w:spacing w:val="2"/>
          <w:rtl/>
          <w:lang w:val="en-GB" w:eastAsia="en-US" w:bidi="ar-EG"/>
        </w:rPr>
        <w:t>. وقدمت المساعدة التقنية إلى بوروندي وتشاد والغابون</w:t>
      </w:r>
      <w:r w:rsidR="00510F23" w:rsidRPr="000E18D5">
        <w:rPr>
          <w:rFonts w:ascii="Calibri" w:eastAsia="SimSun" w:hAnsi="Calibri" w:hint="cs"/>
          <w:color w:val="000000"/>
          <w:spacing w:val="2"/>
          <w:rtl/>
          <w:lang w:val="en-GB" w:eastAsia="en-US" w:bidi="ar-EG"/>
        </w:rPr>
        <w:t xml:space="preserve"> ولبنان</w:t>
      </w:r>
      <w:r w:rsidRPr="000E18D5">
        <w:rPr>
          <w:rFonts w:ascii="Calibri" w:eastAsia="SimSun" w:hAnsi="Calibri" w:hint="cs"/>
          <w:color w:val="000000"/>
          <w:spacing w:val="2"/>
          <w:rtl/>
          <w:lang w:val="en-GB" w:eastAsia="en-US" w:bidi="ar-EG"/>
        </w:rPr>
        <w:t xml:space="preserve"> ومالي ورواندا </w:t>
      </w:r>
      <w:r w:rsidR="00510F23" w:rsidRPr="000E18D5">
        <w:rPr>
          <w:rFonts w:ascii="Calibri" w:eastAsia="SimSun" w:hAnsi="Calibri" w:hint="cs"/>
          <w:color w:val="000000"/>
          <w:spacing w:val="2"/>
          <w:rtl/>
          <w:lang w:val="en-GB" w:eastAsia="en-US" w:bidi="ar-EG"/>
        </w:rPr>
        <w:t xml:space="preserve">والسودان </w:t>
      </w:r>
      <w:r w:rsidRPr="000E18D5">
        <w:rPr>
          <w:rFonts w:ascii="Calibri" w:eastAsia="SimSun" w:hAnsi="Calibri" w:hint="cs"/>
          <w:color w:val="000000"/>
          <w:spacing w:val="2"/>
          <w:rtl/>
          <w:lang w:val="en-GB" w:eastAsia="en-US" w:bidi="ar-EG"/>
        </w:rPr>
        <w:t>وجمهورية الكونغو الديمقراطية</w:t>
      </w:r>
      <w:r w:rsidR="00B83F61" w:rsidRPr="000E18D5">
        <w:rPr>
          <w:rFonts w:ascii="Calibri" w:eastAsia="SimSun" w:hAnsi="Calibri" w:hint="eastAsia"/>
          <w:color w:val="000000"/>
          <w:spacing w:val="-6"/>
          <w:rtl/>
          <w:lang w:eastAsia="en-US" w:bidi="ar-EG"/>
        </w:rPr>
        <w:t> </w:t>
      </w:r>
      <w:r w:rsidRPr="000E18D5">
        <w:rPr>
          <w:rFonts w:ascii="Calibri" w:eastAsia="SimSun" w:hAnsi="Calibri"/>
          <w:color w:val="000000"/>
          <w:spacing w:val="-6"/>
          <w:lang w:eastAsia="en-US" w:bidi="ar-EG"/>
        </w:rPr>
        <w:t>(DRC)</w:t>
      </w:r>
      <w:r w:rsidRPr="000E18D5">
        <w:rPr>
          <w:rFonts w:ascii="Calibri" w:eastAsia="SimSun" w:hAnsi="Calibri" w:hint="cs"/>
          <w:color w:val="000000"/>
          <w:rtl/>
          <w:lang w:val="en-GB" w:eastAsia="en-US" w:bidi="ar-EG"/>
        </w:rPr>
        <w:t xml:space="preserve"> بالإضافة إلى </w:t>
      </w:r>
      <w:r w:rsidRPr="000E18D5">
        <w:rPr>
          <w:rFonts w:ascii="Calibri" w:eastAsia="SimSun" w:hAnsi="Calibri"/>
          <w:color w:val="000000"/>
          <w:rtl/>
          <w:lang w:val="en-GB" w:eastAsia="en-US" w:bidi="ar-EG"/>
        </w:rPr>
        <w:t>بلدان الجماعة الإنمائية للجنوب ال</w:t>
      </w:r>
      <w:r w:rsidR="00712456">
        <w:rPr>
          <w:rFonts w:ascii="Calibri" w:eastAsia="SimSun" w:hAnsi="Calibri"/>
          <w:color w:val="000000"/>
          <w:rtl/>
          <w:lang w:val="en-GB" w:eastAsia="en-US" w:bidi="ar-EG"/>
        </w:rPr>
        <w:t>إفريقي</w:t>
      </w:r>
      <w:r w:rsidRPr="000E18D5">
        <w:rPr>
          <w:rFonts w:ascii="Calibri" w:eastAsia="SimSun" w:hAnsi="Calibri"/>
          <w:color w:val="000000"/>
          <w:rtl/>
          <w:lang w:val="en-GB" w:eastAsia="en-US" w:bidi="ar-EG"/>
        </w:rPr>
        <w:t xml:space="preserve"> </w:t>
      </w:r>
      <w:r w:rsidRPr="000E18D5">
        <w:rPr>
          <w:rFonts w:ascii="Calibri" w:eastAsia="SimSun" w:hAnsi="Calibri"/>
          <w:color w:val="000000"/>
          <w:lang w:val="en-GB" w:eastAsia="en-US" w:bidi="ar-EG"/>
        </w:rPr>
        <w:t>(SADC)</w:t>
      </w:r>
      <w:r w:rsidRPr="000E18D5">
        <w:rPr>
          <w:rFonts w:ascii="Calibri" w:eastAsia="SimSun" w:hAnsi="Calibri" w:hint="cs"/>
          <w:color w:val="000000"/>
          <w:rtl/>
          <w:lang w:val="en-GB" w:eastAsia="en-US" w:bidi="ar-EG"/>
        </w:rPr>
        <w:t>.</w:t>
      </w:r>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en-GB" w:eastAsia="en-US" w:bidi="ar-EG"/>
        </w:rPr>
        <w:t>و</w:t>
      </w:r>
      <w:r w:rsidRPr="000E18D5">
        <w:rPr>
          <w:rFonts w:ascii="Calibri" w:eastAsia="SimSun" w:hAnsi="Calibri"/>
          <w:color w:val="000000"/>
          <w:rtl/>
          <w:lang w:val="en-GB" w:eastAsia="en-US" w:bidi="ar-EG"/>
        </w:rPr>
        <w:t>في إطار الشراكة مع الاتحاد الكاريب‍ي للاتصالات</w:t>
      </w:r>
      <w:r w:rsidR="00B83F61" w:rsidRPr="000E18D5">
        <w:rPr>
          <w:rFonts w:ascii="Calibri" w:eastAsia="SimSun" w:hAnsi="Calibri" w:hint="cs"/>
          <w:color w:val="000000"/>
          <w:rtl/>
          <w:lang w:val="en-GB" w:eastAsia="en-US" w:bidi="ar-EG"/>
        </w:rPr>
        <w:t> </w:t>
      </w:r>
      <w:r w:rsidRPr="000E18D5">
        <w:rPr>
          <w:rFonts w:ascii="Calibri" w:eastAsia="SimSun" w:hAnsi="Calibri"/>
          <w:color w:val="000000"/>
          <w:lang w:val="en-GB" w:eastAsia="en-US" w:bidi="ar-EG"/>
        </w:rPr>
        <w:t>(CTU)</w:t>
      </w:r>
      <w:r w:rsidRPr="000E18D5">
        <w:rPr>
          <w:rFonts w:ascii="Calibri" w:eastAsia="SimSun" w:hAnsi="Calibri"/>
          <w:color w:val="000000"/>
          <w:rtl/>
          <w:lang w:val="en-GB" w:eastAsia="en-US" w:bidi="ar-EG"/>
        </w:rPr>
        <w:t xml:space="preserve"> واتحاد إذاعات منطقة البحر الكاريب‍ي </w:t>
      </w:r>
      <w:r w:rsidRPr="000E18D5">
        <w:rPr>
          <w:rFonts w:ascii="Calibri" w:eastAsia="SimSun" w:hAnsi="Calibri"/>
          <w:color w:val="000000"/>
          <w:lang w:val="en-GB" w:eastAsia="en-US" w:bidi="ar-EG"/>
        </w:rPr>
        <w:t>(CBU)</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rtl/>
          <w:lang w:val="en-GB" w:eastAsia="en-US" w:bidi="ar-EG"/>
        </w:rPr>
        <w:t>عقد</w:t>
      </w:r>
      <w:r w:rsidRPr="000E18D5">
        <w:rPr>
          <w:rFonts w:ascii="Calibri" w:eastAsia="SimSun" w:hAnsi="Calibri" w:hint="cs"/>
          <w:color w:val="000000"/>
          <w:rtl/>
          <w:lang w:val="en-GB" w:eastAsia="en-US" w:bidi="ar-EG"/>
        </w:rPr>
        <w:t>ت</w:t>
      </w:r>
      <w:r w:rsidRPr="000E18D5">
        <w:rPr>
          <w:rFonts w:ascii="Calibri" w:eastAsia="SimSun" w:hAnsi="Calibri"/>
          <w:color w:val="000000"/>
          <w:rtl/>
          <w:lang w:val="en-GB" w:eastAsia="en-US" w:bidi="ar-EG"/>
        </w:rPr>
        <w:t xml:space="preserve"> في عام</w:t>
      </w:r>
      <w:r w:rsidRPr="000E18D5">
        <w:rPr>
          <w:rFonts w:ascii="Calibri" w:eastAsia="SimSun" w:hAnsi="Calibri" w:hint="cs"/>
          <w:color w:val="000000"/>
          <w:rtl/>
          <w:lang w:val="en-GB" w:eastAsia="en-US" w:bidi="ar-EG"/>
        </w:rPr>
        <w:t>ي</w:t>
      </w:r>
      <w:r w:rsidRPr="000E18D5">
        <w:rPr>
          <w:rFonts w:ascii="Calibri" w:eastAsia="SimSun" w:hAnsi="Calibri"/>
          <w:color w:val="000000"/>
          <w:rtl/>
          <w:lang w:val="en-GB" w:eastAsia="en-US" w:bidi="ar-EG"/>
        </w:rPr>
        <w:t xml:space="preserve"> </w:t>
      </w:r>
      <w:r w:rsidRPr="000E18D5">
        <w:rPr>
          <w:rFonts w:ascii="Calibri" w:eastAsia="SimSun" w:hAnsi="Calibri"/>
          <w:color w:val="000000"/>
          <w:lang w:val="en-GB" w:eastAsia="en-US" w:bidi="ar-EG"/>
        </w:rPr>
        <w:t>2012</w:t>
      </w:r>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en-GB" w:eastAsia="en-US" w:bidi="ar-EG"/>
        </w:rPr>
        <w:t>و</w:t>
      </w:r>
      <w:r w:rsidRPr="000E18D5">
        <w:rPr>
          <w:rFonts w:ascii="Calibri" w:eastAsia="SimSun" w:hAnsi="Calibri"/>
          <w:color w:val="000000"/>
          <w:lang w:eastAsia="en-US" w:bidi="ar-EG"/>
        </w:rPr>
        <w:t>2013</w:t>
      </w:r>
      <w:r w:rsidRPr="000E18D5">
        <w:rPr>
          <w:rFonts w:ascii="Calibri" w:eastAsia="SimSun" w:hAnsi="Calibri" w:hint="cs"/>
          <w:color w:val="000000"/>
          <w:rtl/>
          <w:lang w:val="ru-RU" w:eastAsia="en-US" w:bidi="ar-EG"/>
        </w:rPr>
        <w:t xml:space="preserve"> </w:t>
      </w:r>
      <w:r w:rsidRPr="000E18D5">
        <w:rPr>
          <w:rFonts w:ascii="Calibri" w:eastAsia="SimSun" w:hAnsi="Calibri"/>
          <w:color w:val="000000"/>
          <w:rtl/>
          <w:lang w:val="en-GB" w:eastAsia="en-US" w:bidi="ar-EG"/>
        </w:rPr>
        <w:t>ورش عمل إقليمية</w:t>
      </w:r>
      <w:r w:rsidRPr="000E18D5">
        <w:rPr>
          <w:rFonts w:ascii="Calibri" w:eastAsia="SimSun" w:hAnsi="Calibri" w:hint="cs"/>
          <w:color w:val="000000"/>
          <w:rtl/>
          <w:lang w:val="en-GB" w:eastAsia="en-US" w:bidi="ar-EG"/>
        </w:rPr>
        <w:t xml:space="preserve"> للاتحاد</w:t>
      </w:r>
      <w:r w:rsidRPr="000E18D5">
        <w:rPr>
          <w:rFonts w:ascii="Calibri" w:eastAsia="SimSun" w:hAnsi="Calibri"/>
          <w:color w:val="000000"/>
          <w:rtl/>
          <w:lang w:val="en-GB" w:eastAsia="en-US" w:bidi="ar-EG"/>
        </w:rPr>
        <w:t xml:space="preserve"> بشأن إدارة الطيف واجتماع</w:t>
      </w:r>
      <w:r w:rsidRPr="000E18D5">
        <w:rPr>
          <w:rFonts w:ascii="Calibri" w:eastAsia="SimSun" w:hAnsi="Calibri" w:hint="cs"/>
          <w:color w:val="000000"/>
          <w:rtl/>
          <w:lang w:val="en-GB" w:eastAsia="en-US" w:bidi="ar-EG"/>
        </w:rPr>
        <w:t>ات</w:t>
      </w:r>
      <w:r w:rsidRPr="000E18D5">
        <w:rPr>
          <w:rFonts w:ascii="Calibri" w:eastAsia="SimSun" w:hAnsi="Calibri"/>
          <w:color w:val="000000"/>
          <w:rtl/>
          <w:lang w:val="en-GB" w:eastAsia="en-US" w:bidi="ar-EG"/>
        </w:rPr>
        <w:t xml:space="preserve"> لتنسيق الترددات</w:t>
      </w:r>
      <w:r w:rsidRPr="000E18D5">
        <w:rPr>
          <w:rFonts w:ascii="Calibri" w:eastAsia="SimSun" w:hAnsi="Calibri" w:hint="cs"/>
          <w:color w:val="000000"/>
          <w:rtl/>
          <w:lang w:val="en-GB" w:eastAsia="en-US" w:bidi="ar-EG"/>
        </w:rPr>
        <w:t xml:space="preserve"> (الإذاعة والمكاسب الرقمية)، بالإضافة إلى ورشة عمل في عام </w:t>
      </w:r>
      <w:r w:rsidRPr="000E18D5">
        <w:rPr>
          <w:rFonts w:ascii="Calibri" w:eastAsia="SimSun" w:hAnsi="Calibri"/>
          <w:color w:val="000000"/>
          <w:lang w:val="en-GB" w:eastAsia="en-US" w:bidi="ar-EG"/>
        </w:rPr>
        <w:lastRenderedPageBreak/>
        <w:t>2013/</w:t>
      </w:r>
      <w:r w:rsidRPr="000E18D5">
        <w:rPr>
          <w:rFonts w:ascii="Calibri" w:eastAsia="SimSun" w:hAnsi="Calibri"/>
          <w:color w:val="000000"/>
          <w:lang w:eastAsia="en-US" w:bidi="ar-EG"/>
        </w:rPr>
        <w:t>2012</w:t>
      </w:r>
      <w:r w:rsidRPr="000E18D5">
        <w:rPr>
          <w:rFonts w:ascii="Calibri" w:eastAsia="SimSun" w:hAnsi="Calibri" w:hint="cs"/>
          <w:color w:val="000000"/>
          <w:rtl/>
          <w:lang w:val="ru-RU" w:eastAsia="en-US" w:bidi="ar-EG"/>
        </w:rPr>
        <w:t xml:space="preserve"> </w:t>
      </w:r>
      <w:r w:rsidRPr="000E18D5">
        <w:rPr>
          <w:rFonts w:ascii="Calibri" w:eastAsia="SimSun" w:hAnsi="Calibri" w:hint="cs"/>
          <w:color w:val="000000"/>
          <w:rtl/>
          <w:lang w:val="en-GB" w:eastAsia="en-US" w:bidi="ar-EG"/>
        </w:rPr>
        <w:t>بشأن الانتقال إلى التلفزيون الرقمي والمكاسب الرقمية</w:t>
      </w:r>
      <w:r w:rsidR="00510F23" w:rsidRPr="000E18D5">
        <w:rPr>
          <w:rFonts w:ascii="Calibri" w:eastAsia="SimSun" w:hAnsi="Calibri" w:hint="cs"/>
          <w:color w:val="000000"/>
          <w:rtl/>
          <w:lang w:val="en-GB" w:eastAsia="en-US" w:bidi="ar-EG"/>
        </w:rPr>
        <w:t xml:space="preserve"> في عام </w:t>
      </w:r>
      <w:r w:rsidR="00320E53" w:rsidRPr="000E18D5">
        <w:rPr>
          <w:rFonts w:ascii="Calibri" w:eastAsia="SimSun" w:hAnsi="Calibri"/>
          <w:color w:val="000000"/>
          <w:lang w:val="en-GB" w:eastAsia="en-US" w:bidi="ar-EG"/>
        </w:rPr>
        <w:t>2012</w:t>
      </w:r>
      <w:r w:rsidRPr="000E18D5">
        <w:rPr>
          <w:rFonts w:ascii="Calibri" w:eastAsia="SimSun" w:hAnsi="Calibri" w:hint="cs"/>
          <w:color w:val="000000"/>
          <w:rtl/>
          <w:lang w:val="en-GB" w:eastAsia="en-US" w:bidi="ar-EG"/>
        </w:rPr>
        <w:t>.</w:t>
      </w:r>
      <w:r w:rsidR="00690D45" w:rsidRPr="000E18D5">
        <w:rPr>
          <w:rFonts w:ascii="Calibri" w:eastAsia="SimSun" w:hAnsi="Calibri" w:hint="cs"/>
          <w:color w:val="000000"/>
          <w:rtl/>
          <w:lang w:val="en-GB" w:eastAsia="en-US" w:bidi="ar-EG"/>
        </w:rPr>
        <w:t xml:space="preserve"> و</w:t>
      </w:r>
      <w:r w:rsidR="00690D45" w:rsidRPr="000E18D5">
        <w:rPr>
          <w:rFonts w:ascii="Calibri" w:eastAsia="SimSun" w:hAnsi="Calibri"/>
          <w:color w:val="000000"/>
          <w:rtl/>
          <w:lang w:val="en-GB" w:eastAsia="en-US" w:bidi="ar-EG"/>
        </w:rPr>
        <w:t>بالتعاون مع المنظم</w:t>
      </w:r>
      <w:r w:rsidR="00690D45" w:rsidRPr="000E18D5">
        <w:rPr>
          <w:rFonts w:ascii="Calibri" w:eastAsia="SimSun" w:hAnsi="Calibri" w:hint="cs"/>
          <w:color w:val="000000"/>
          <w:rtl/>
          <w:lang w:val="en-GB" w:eastAsia="en-US" w:bidi="ar-EG"/>
        </w:rPr>
        <w:t>ات</w:t>
      </w:r>
      <w:r w:rsidR="00690D45" w:rsidRPr="000E18D5">
        <w:rPr>
          <w:rFonts w:ascii="Calibri" w:eastAsia="SimSun" w:hAnsi="Calibri"/>
          <w:color w:val="000000"/>
          <w:rtl/>
          <w:lang w:val="en-GB" w:eastAsia="en-US" w:bidi="ar-EG"/>
        </w:rPr>
        <w:t xml:space="preserve"> الإقليمية في المنطقة العربية مثل اتحاد إذاعات الدول العربية</w:t>
      </w:r>
      <w:r w:rsidR="00690D45" w:rsidRPr="000E18D5">
        <w:rPr>
          <w:rFonts w:ascii="Calibri" w:eastAsia="SimSun" w:hAnsi="Calibri" w:hint="cs"/>
          <w:color w:val="000000"/>
          <w:rtl/>
          <w:lang w:val="en-GB" w:eastAsia="en-US" w:bidi="ar-EG"/>
        </w:rPr>
        <w:t xml:space="preserve"> </w:t>
      </w:r>
      <w:r w:rsidR="00A26B1B" w:rsidRPr="000E18D5">
        <w:rPr>
          <w:rFonts w:ascii="Calibri" w:eastAsia="SimSun" w:hAnsi="Calibri"/>
          <w:color w:val="000000"/>
          <w:lang w:val="en-GB" w:eastAsia="en-US" w:bidi="ar-EG"/>
        </w:rPr>
        <w:t>(</w:t>
      </w:r>
      <w:r w:rsidR="00690D45" w:rsidRPr="000E18D5">
        <w:rPr>
          <w:rFonts w:ascii="Calibri" w:eastAsia="SimSun" w:hAnsi="Calibri"/>
          <w:bCs/>
          <w:color w:val="000000"/>
          <w:lang w:val="en-GB" w:eastAsia="en-US" w:bidi="ar-EG"/>
        </w:rPr>
        <w:t>ASBU</w:t>
      </w:r>
      <w:r w:rsidR="00A26B1B" w:rsidRPr="000E18D5">
        <w:rPr>
          <w:rFonts w:ascii="Calibri" w:eastAsia="SimSun" w:hAnsi="Calibri"/>
          <w:color w:val="000000"/>
          <w:lang w:val="en-GB" w:eastAsia="en-US" w:bidi="ar-EG"/>
        </w:rPr>
        <w:t>)</w:t>
      </w:r>
      <w:r w:rsidR="00690D45" w:rsidRPr="000E18D5">
        <w:rPr>
          <w:rFonts w:ascii="Calibri" w:eastAsia="SimSun" w:hAnsi="Calibri" w:hint="cs"/>
          <w:color w:val="000000"/>
          <w:rtl/>
          <w:lang w:val="en-GB" w:eastAsia="en-US" w:bidi="ar-EG"/>
        </w:rPr>
        <w:t xml:space="preserve"> و</w:t>
      </w:r>
      <w:r w:rsidR="00690D45" w:rsidRPr="000E18D5">
        <w:rPr>
          <w:rFonts w:ascii="Calibri" w:eastAsia="SimSun" w:hAnsi="Calibri"/>
          <w:color w:val="000000"/>
          <w:rtl/>
          <w:lang w:val="en-GB" w:eastAsia="en-US"/>
        </w:rPr>
        <w:t xml:space="preserve">الفريق العربي الدائم للطيف الترددي </w:t>
      </w:r>
      <w:r w:rsidR="00A26B1B" w:rsidRPr="000E18D5">
        <w:rPr>
          <w:rFonts w:ascii="Calibri" w:eastAsia="SimSun" w:hAnsi="Calibri"/>
          <w:color w:val="000000"/>
          <w:lang w:val="en-GB" w:eastAsia="en-US"/>
        </w:rPr>
        <w:t>(</w:t>
      </w:r>
      <w:r w:rsidR="00690D45" w:rsidRPr="000E18D5">
        <w:rPr>
          <w:rFonts w:ascii="Calibri" w:eastAsia="SimSun" w:hAnsi="Calibri"/>
          <w:color w:val="000000"/>
          <w:lang w:eastAsia="en-US" w:bidi="ar-EG"/>
        </w:rPr>
        <w:t>ASMG</w:t>
      </w:r>
      <w:r w:rsidR="00A26B1B" w:rsidRPr="000E18D5">
        <w:rPr>
          <w:rFonts w:ascii="Calibri" w:eastAsia="SimSun" w:hAnsi="Calibri"/>
          <w:color w:val="000000"/>
          <w:lang w:val="en-GB" w:eastAsia="en-US"/>
        </w:rPr>
        <w:t>)</w:t>
      </w:r>
      <w:r w:rsidR="00690D45" w:rsidRPr="000E18D5">
        <w:rPr>
          <w:rFonts w:ascii="Calibri" w:eastAsia="SimSun" w:hAnsi="Calibri" w:hint="cs"/>
          <w:color w:val="000000"/>
          <w:rtl/>
          <w:lang w:val="en-GB" w:eastAsia="en-US"/>
        </w:rPr>
        <w:t xml:space="preserve"> </w:t>
      </w:r>
      <w:r w:rsidR="00690D45" w:rsidRPr="000E18D5">
        <w:rPr>
          <w:rFonts w:ascii="Calibri" w:eastAsia="SimSun" w:hAnsi="Calibri" w:hint="cs"/>
          <w:color w:val="000000"/>
          <w:rtl/>
          <w:lang w:val="en-GB" w:eastAsia="en-US" w:bidi="ar-EG"/>
        </w:rPr>
        <w:t>و</w:t>
      </w:r>
      <w:r w:rsidR="00690D45" w:rsidRPr="000E18D5">
        <w:rPr>
          <w:rFonts w:ascii="Calibri" w:eastAsia="SimSun" w:hAnsi="Calibri"/>
          <w:color w:val="000000"/>
          <w:rtl/>
          <w:lang w:val="en-GB" w:eastAsia="en-US" w:bidi="ar-EG"/>
        </w:rPr>
        <w:t xml:space="preserve">جامعة الدول العربية </w:t>
      </w:r>
      <w:r w:rsidR="00A26B1B" w:rsidRPr="000E18D5">
        <w:rPr>
          <w:rFonts w:ascii="Calibri" w:eastAsia="SimSun" w:hAnsi="Calibri"/>
          <w:color w:val="000000"/>
          <w:lang w:val="en-GB" w:eastAsia="en-US" w:bidi="ar-EG"/>
        </w:rPr>
        <w:t>(</w:t>
      </w:r>
      <w:r w:rsidR="00690D45" w:rsidRPr="000E18D5">
        <w:rPr>
          <w:rFonts w:ascii="Calibri" w:eastAsia="SimSun" w:hAnsi="Calibri"/>
          <w:color w:val="000000"/>
          <w:lang w:val="en-GB" w:eastAsia="en-US" w:bidi="ar-EG"/>
        </w:rPr>
        <w:t>LAS</w:t>
      </w:r>
      <w:r w:rsidR="00A26B1B" w:rsidRPr="000E18D5">
        <w:rPr>
          <w:rFonts w:ascii="Calibri" w:eastAsia="SimSun" w:hAnsi="Calibri"/>
          <w:color w:val="000000"/>
          <w:lang w:val="en-GB" w:eastAsia="en-US" w:bidi="ar-EG"/>
        </w:rPr>
        <w:t>)</w:t>
      </w:r>
      <w:r w:rsidR="00690D45" w:rsidRPr="000E18D5">
        <w:rPr>
          <w:rFonts w:ascii="Calibri" w:eastAsia="SimSun" w:hAnsi="Calibri" w:hint="cs"/>
          <w:color w:val="000000"/>
          <w:rtl/>
          <w:lang w:val="en-GB" w:eastAsia="en-US" w:bidi="ar-EG"/>
        </w:rPr>
        <w:t xml:space="preserve"> و</w:t>
      </w:r>
      <w:r w:rsidR="00690D45" w:rsidRPr="000E18D5">
        <w:rPr>
          <w:rFonts w:ascii="Calibri" w:eastAsia="SimSun" w:hAnsi="Calibri"/>
          <w:color w:val="000000"/>
          <w:rtl/>
          <w:lang w:val="en-GB" w:eastAsia="en-US" w:bidi="ar-EG"/>
        </w:rPr>
        <w:t xml:space="preserve">المنظمة العربية لتكنولوجيات الاتصال </w:t>
      </w:r>
      <w:r w:rsidR="00690D45" w:rsidRPr="000E18D5">
        <w:rPr>
          <w:rFonts w:ascii="Calibri" w:eastAsia="SimSun" w:hAnsi="Calibri" w:hint="cs"/>
          <w:color w:val="000000"/>
          <w:rtl/>
          <w:lang w:val="en-GB" w:eastAsia="en-US" w:bidi="ar-EG"/>
        </w:rPr>
        <w:t>و</w:t>
      </w:r>
      <w:r w:rsidR="00690D45" w:rsidRPr="000E18D5">
        <w:rPr>
          <w:rFonts w:ascii="Calibri" w:eastAsia="SimSun" w:hAnsi="Calibri"/>
          <w:color w:val="000000"/>
          <w:rtl/>
          <w:lang w:val="en-GB" w:eastAsia="en-US" w:bidi="ar-EG"/>
        </w:rPr>
        <w:t xml:space="preserve">المعلومات </w:t>
      </w:r>
      <w:r w:rsidR="00A26B1B" w:rsidRPr="000E18D5">
        <w:rPr>
          <w:rFonts w:ascii="Calibri" w:eastAsia="SimSun" w:hAnsi="Calibri"/>
          <w:color w:val="000000"/>
          <w:lang w:val="en-GB" w:eastAsia="en-US" w:bidi="ar-EG"/>
        </w:rPr>
        <w:t>(</w:t>
      </w:r>
      <w:r w:rsidR="00690D45" w:rsidRPr="000E18D5">
        <w:rPr>
          <w:rFonts w:ascii="Calibri" w:eastAsia="SimSun" w:hAnsi="Calibri"/>
          <w:color w:val="000000"/>
          <w:lang w:val="en-GB" w:eastAsia="en-US" w:bidi="ar-EG"/>
        </w:rPr>
        <w:t>AICTO</w:t>
      </w:r>
      <w:r w:rsidR="00A26B1B" w:rsidRPr="000E18D5">
        <w:rPr>
          <w:rFonts w:ascii="Calibri" w:eastAsia="SimSun" w:hAnsi="Calibri"/>
          <w:color w:val="000000"/>
          <w:lang w:val="en-GB" w:eastAsia="en-US" w:bidi="ar-EG"/>
        </w:rPr>
        <w:t>)</w:t>
      </w:r>
      <w:r w:rsidR="00690D45" w:rsidRPr="000E18D5">
        <w:rPr>
          <w:rFonts w:ascii="Calibri" w:eastAsia="SimSun" w:hAnsi="Calibri" w:hint="cs"/>
          <w:color w:val="000000"/>
          <w:rtl/>
          <w:lang w:val="en-GB" w:eastAsia="en-US" w:bidi="ar-EG"/>
        </w:rPr>
        <w:t>، أقيمت</w:t>
      </w:r>
      <w:r w:rsidR="008C6494" w:rsidRPr="000E18D5">
        <w:rPr>
          <w:rFonts w:ascii="Calibri" w:eastAsia="SimSun" w:hAnsi="Calibri" w:hint="cs"/>
          <w:color w:val="000000"/>
          <w:rtl/>
          <w:lang w:val="en-GB" w:eastAsia="en-US" w:bidi="ar-EG"/>
        </w:rPr>
        <w:t>،</w:t>
      </w:r>
      <w:r w:rsidR="008C6494" w:rsidRPr="000E18D5">
        <w:rPr>
          <w:rFonts w:ascii="Calibri" w:eastAsia="SimSun" w:hAnsi="Calibri"/>
          <w:color w:val="000000"/>
          <w:rtl/>
          <w:lang w:val="en-GB" w:eastAsia="en-US" w:bidi="ar-EG"/>
        </w:rPr>
        <w:t xml:space="preserve"> على التوالي</w:t>
      </w:r>
      <w:r w:rsidR="008C6494" w:rsidRPr="000E18D5">
        <w:rPr>
          <w:rFonts w:ascii="Calibri" w:eastAsia="SimSun" w:hAnsi="Calibri" w:hint="cs"/>
          <w:color w:val="000000"/>
          <w:rtl/>
          <w:lang w:val="en-GB" w:eastAsia="en-US" w:bidi="ar-EG"/>
        </w:rPr>
        <w:t>،</w:t>
      </w:r>
      <w:r w:rsidR="00690D45" w:rsidRPr="000E18D5">
        <w:rPr>
          <w:rFonts w:ascii="Calibri" w:eastAsia="SimSun" w:hAnsi="Calibri" w:hint="cs"/>
          <w:color w:val="000000"/>
          <w:rtl/>
          <w:lang w:val="en-GB" w:eastAsia="en-US" w:bidi="ar-EG"/>
        </w:rPr>
        <w:t xml:space="preserve"> </w:t>
      </w:r>
      <w:r w:rsidR="008C6494" w:rsidRPr="000E18D5">
        <w:rPr>
          <w:rFonts w:ascii="Calibri" w:eastAsia="SimSun" w:hAnsi="Calibri"/>
          <w:color w:val="000000"/>
          <w:rtl/>
          <w:lang w:val="en-GB" w:eastAsia="en-US" w:bidi="ar-EG"/>
        </w:rPr>
        <w:t>ورشة عمل</w:t>
      </w:r>
      <w:r w:rsidR="008C6494" w:rsidRPr="000E18D5">
        <w:rPr>
          <w:rFonts w:ascii="Calibri" w:eastAsia="SimSun" w:hAnsi="Calibri" w:hint="cs"/>
          <w:color w:val="000000"/>
          <w:rtl/>
          <w:lang w:val="en-GB" w:eastAsia="en-US" w:bidi="ar-EG"/>
        </w:rPr>
        <w:t xml:space="preserve"> </w:t>
      </w:r>
      <w:r w:rsidR="008C6494" w:rsidRPr="000E18D5">
        <w:rPr>
          <w:rFonts w:ascii="Calibri" w:eastAsia="SimSun" w:hAnsi="Calibri"/>
          <w:color w:val="000000"/>
          <w:rtl/>
          <w:lang w:val="en-GB" w:eastAsia="en-US" w:bidi="ar-EG"/>
        </w:rPr>
        <w:t xml:space="preserve">في الخرطوم في ديسمبر </w:t>
      </w:r>
      <w:r w:rsidR="00320E53" w:rsidRPr="000E18D5">
        <w:rPr>
          <w:rFonts w:ascii="Calibri" w:eastAsia="SimSun" w:hAnsi="Calibri"/>
          <w:color w:val="000000"/>
          <w:lang w:val="en-GB" w:eastAsia="en-US" w:bidi="ar-EG"/>
        </w:rPr>
        <w:t>2012</w:t>
      </w:r>
      <w:r w:rsidR="008C6494" w:rsidRPr="000E18D5">
        <w:rPr>
          <w:rFonts w:ascii="Calibri" w:eastAsia="SimSun" w:hAnsi="Calibri"/>
          <w:color w:val="000000"/>
          <w:rtl/>
          <w:lang w:val="en-GB" w:eastAsia="en-US" w:bidi="ar-EG"/>
        </w:rPr>
        <w:t xml:space="preserve">، </w:t>
      </w:r>
      <w:r w:rsidR="008C6494" w:rsidRPr="000E18D5">
        <w:rPr>
          <w:rFonts w:ascii="Calibri" w:eastAsia="SimSun" w:hAnsi="Calibri" w:hint="cs"/>
          <w:color w:val="000000"/>
          <w:rtl/>
          <w:lang w:val="en-GB" w:eastAsia="en-US" w:bidi="ar-EG"/>
        </w:rPr>
        <w:t xml:space="preserve">ومنتدى في </w:t>
      </w:r>
      <w:r w:rsidR="008C6494" w:rsidRPr="000E18D5">
        <w:rPr>
          <w:rFonts w:ascii="Calibri" w:eastAsia="SimSun" w:hAnsi="Calibri"/>
          <w:color w:val="000000"/>
          <w:rtl/>
          <w:lang w:val="en-GB" w:eastAsia="en-US" w:bidi="ar-EG"/>
        </w:rPr>
        <w:t>دبي</w:t>
      </w:r>
      <w:r w:rsidR="008C6494" w:rsidRPr="000E18D5">
        <w:rPr>
          <w:rFonts w:ascii="Calibri" w:eastAsia="SimSun" w:hAnsi="Calibri" w:hint="cs"/>
          <w:color w:val="000000"/>
          <w:rtl/>
          <w:lang w:val="en-GB" w:eastAsia="en-US" w:bidi="ar-EG"/>
        </w:rPr>
        <w:t xml:space="preserve"> في</w:t>
      </w:r>
      <w:r w:rsidR="00B83F61" w:rsidRPr="000E18D5">
        <w:rPr>
          <w:rFonts w:ascii="Calibri" w:eastAsia="SimSun" w:hAnsi="Calibri" w:hint="eastAsia"/>
          <w:color w:val="000000"/>
          <w:rtl/>
          <w:lang w:val="en-GB" w:eastAsia="en-US" w:bidi="ar-EG"/>
        </w:rPr>
        <w:t> </w:t>
      </w:r>
      <w:r w:rsidR="008C6494" w:rsidRPr="000E18D5">
        <w:rPr>
          <w:rFonts w:ascii="Calibri" w:eastAsia="SimSun" w:hAnsi="Calibri"/>
          <w:color w:val="000000"/>
          <w:rtl/>
          <w:lang w:val="en-GB" w:eastAsia="en-US" w:bidi="ar-EG"/>
        </w:rPr>
        <w:t xml:space="preserve">مايو </w:t>
      </w:r>
      <w:r w:rsidR="00320E53" w:rsidRPr="000E18D5">
        <w:rPr>
          <w:rFonts w:ascii="Calibri" w:eastAsia="SimSun" w:hAnsi="Calibri"/>
          <w:color w:val="000000"/>
          <w:lang w:val="en-GB" w:eastAsia="en-US" w:bidi="ar-EG"/>
        </w:rPr>
        <w:t>2014</w:t>
      </w:r>
      <w:r w:rsidR="008C6494" w:rsidRPr="000E18D5">
        <w:rPr>
          <w:rFonts w:ascii="Calibri" w:eastAsia="SimSun" w:hAnsi="Calibri"/>
          <w:color w:val="000000"/>
          <w:rtl/>
          <w:lang w:val="en-GB" w:eastAsia="en-US" w:bidi="ar-EG"/>
        </w:rPr>
        <w:t xml:space="preserve">، </w:t>
      </w:r>
      <w:r w:rsidR="008C6494" w:rsidRPr="000E18D5">
        <w:rPr>
          <w:rFonts w:ascii="Calibri" w:eastAsia="SimSun" w:hAnsi="Calibri" w:hint="cs"/>
          <w:color w:val="000000"/>
          <w:rtl/>
          <w:lang w:val="en-GB" w:eastAsia="en-US" w:bidi="ar-EG"/>
        </w:rPr>
        <w:t xml:space="preserve">بشأن خدمات الإذاعة الرقمية للأرض والمكاسب الرقمية </w:t>
      </w:r>
      <w:r w:rsidR="008C6494" w:rsidRPr="000E18D5">
        <w:rPr>
          <w:rFonts w:ascii="Calibri" w:eastAsia="SimSun" w:hAnsi="Calibri"/>
          <w:color w:val="000000"/>
          <w:rtl/>
          <w:lang w:val="en-GB" w:eastAsia="en-US" w:bidi="ar-EG"/>
        </w:rPr>
        <w:t>في المنطقة العربية</w:t>
      </w:r>
      <w:r w:rsidR="008C6494" w:rsidRPr="000E18D5">
        <w:rPr>
          <w:rFonts w:ascii="Calibri" w:eastAsia="SimSun" w:hAnsi="Calibri" w:hint="cs"/>
          <w:color w:val="000000"/>
          <w:rtl/>
          <w:lang w:val="en-GB" w:eastAsia="en-US" w:bidi="ar-EG"/>
        </w:rPr>
        <w:t xml:space="preserve">. </w:t>
      </w:r>
      <w:r w:rsidR="00E32478" w:rsidRPr="000E18D5">
        <w:rPr>
          <w:rFonts w:ascii="Calibri" w:eastAsia="SimSun" w:hAnsi="Calibri"/>
          <w:color w:val="000000"/>
          <w:rtl/>
          <w:lang w:val="en-GB" w:eastAsia="en-US" w:bidi="ar-EG"/>
        </w:rPr>
        <w:t xml:space="preserve">وقد بدأت عملية تعديل </w:t>
      </w:r>
      <w:r w:rsidR="00E32478" w:rsidRPr="000E18D5">
        <w:rPr>
          <w:rFonts w:ascii="Calibri" w:eastAsia="SimSun" w:hAnsi="Calibri" w:hint="cs"/>
          <w:spacing w:val="-2"/>
          <w:rtl/>
          <w:lang w:eastAsia="en-US" w:bidi="ar-SY"/>
        </w:rPr>
        <w:t>الخطة</w:t>
      </w:r>
      <w:r w:rsidR="00E32478" w:rsidRPr="000E18D5">
        <w:rPr>
          <w:rFonts w:ascii="Calibri" w:eastAsia="SimSun" w:hAnsi="Calibri" w:hint="eastAsia"/>
          <w:spacing w:val="-2"/>
          <w:rtl/>
          <w:lang w:eastAsia="en-US" w:bidi="ar-SY"/>
        </w:rPr>
        <w:t> </w:t>
      </w:r>
      <w:r w:rsidR="00E32478" w:rsidRPr="000E18D5">
        <w:rPr>
          <w:rFonts w:ascii="Calibri" w:eastAsia="SimSun" w:hAnsi="Calibri"/>
          <w:spacing w:val="-2"/>
          <w:lang w:eastAsia="en-US" w:bidi="ar-SY"/>
        </w:rPr>
        <w:t>GE</w:t>
      </w:r>
      <w:r w:rsidR="00E32478" w:rsidRPr="000E18D5">
        <w:rPr>
          <w:rFonts w:ascii="Calibri" w:eastAsia="SimSun" w:hAnsi="Calibri"/>
          <w:spacing w:val="-2"/>
          <w:lang w:eastAsia="en-US" w:bidi="ar-SY"/>
        </w:rPr>
        <w:noBreakHyphen/>
        <w:t>06</w:t>
      </w:r>
      <w:r w:rsidR="00E32478" w:rsidRPr="000E18D5">
        <w:rPr>
          <w:rFonts w:ascii="Calibri" w:eastAsia="SimSun" w:hAnsi="Calibri" w:hint="cs"/>
          <w:rtl/>
          <w:lang w:eastAsia="en-US" w:bidi="ar-SY"/>
        </w:rPr>
        <w:t xml:space="preserve"> </w:t>
      </w:r>
      <w:r w:rsidR="00E32478" w:rsidRPr="000E18D5">
        <w:rPr>
          <w:rFonts w:ascii="Calibri" w:eastAsia="SimSun" w:hAnsi="Calibri"/>
          <w:color w:val="000000"/>
          <w:spacing w:val="-2"/>
          <w:rtl/>
          <w:lang w:val="en-GB" w:eastAsia="en-US" w:bidi="ar-EG"/>
        </w:rPr>
        <w:t xml:space="preserve">في المنطقة العربية، </w:t>
      </w:r>
      <w:r w:rsidR="00E32478" w:rsidRPr="000E18D5">
        <w:rPr>
          <w:rFonts w:ascii="Calibri" w:eastAsia="SimSun" w:hAnsi="Calibri" w:hint="cs"/>
          <w:color w:val="000000"/>
          <w:spacing w:val="-2"/>
          <w:rtl/>
          <w:lang w:val="en-GB" w:eastAsia="en-US" w:bidi="ar-EG"/>
        </w:rPr>
        <w:t>و</w:t>
      </w:r>
      <w:r w:rsidR="00E32478" w:rsidRPr="000E18D5">
        <w:rPr>
          <w:rFonts w:ascii="Calibri" w:eastAsia="SimSun" w:hAnsi="Calibri"/>
          <w:color w:val="000000"/>
          <w:spacing w:val="-2"/>
          <w:rtl/>
          <w:lang w:val="en-GB" w:eastAsia="en-US" w:bidi="ar-EG"/>
        </w:rPr>
        <w:t>ع</w:t>
      </w:r>
      <w:r w:rsidR="00E32478" w:rsidRPr="000E18D5">
        <w:rPr>
          <w:rFonts w:ascii="Calibri" w:eastAsia="SimSun" w:hAnsi="Calibri" w:hint="cs"/>
          <w:color w:val="000000"/>
          <w:spacing w:val="-2"/>
          <w:rtl/>
          <w:lang w:val="en-GB" w:eastAsia="en-US" w:bidi="ar-EG"/>
        </w:rPr>
        <w:t>ُ</w:t>
      </w:r>
      <w:r w:rsidR="00E32478" w:rsidRPr="000E18D5">
        <w:rPr>
          <w:rFonts w:ascii="Calibri" w:eastAsia="SimSun" w:hAnsi="Calibri"/>
          <w:color w:val="000000"/>
          <w:spacing w:val="-2"/>
          <w:rtl/>
          <w:lang w:val="en-GB" w:eastAsia="en-US" w:bidi="ar-EG"/>
        </w:rPr>
        <w:t>قد الاجتماع التنسيقي الأول في دبي،</w:t>
      </w:r>
      <w:r w:rsidR="00E32478" w:rsidRPr="000E18D5">
        <w:rPr>
          <w:rFonts w:ascii="Calibri" w:eastAsia="SimSun" w:hAnsi="Calibri" w:hint="cs"/>
          <w:color w:val="000000"/>
          <w:spacing w:val="-2"/>
          <w:rtl/>
          <w:lang w:val="en-GB" w:eastAsia="en-US" w:bidi="ar-EG"/>
        </w:rPr>
        <w:t xml:space="preserve"> في</w:t>
      </w:r>
      <w:r w:rsidR="00E32478" w:rsidRPr="000E18D5">
        <w:rPr>
          <w:rFonts w:ascii="Calibri" w:eastAsia="SimSun" w:hAnsi="Calibri"/>
          <w:color w:val="000000"/>
          <w:spacing w:val="-2"/>
          <w:rtl/>
          <w:lang w:val="en-GB" w:eastAsia="en-US" w:bidi="ar-EG"/>
        </w:rPr>
        <w:t xml:space="preserve"> مايو </w:t>
      </w:r>
      <w:r w:rsidR="00320E53" w:rsidRPr="000E18D5">
        <w:rPr>
          <w:rFonts w:ascii="Calibri" w:eastAsia="SimSun" w:hAnsi="Calibri"/>
          <w:color w:val="000000"/>
          <w:spacing w:val="-2"/>
          <w:lang w:val="en-GB" w:eastAsia="en-US" w:bidi="ar-EG"/>
        </w:rPr>
        <w:t>2014</w:t>
      </w:r>
      <w:r w:rsidR="00E32478" w:rsidRPr="000E18D5">
        <w:rPr>
          <w:rFonts w:ascii="Calibri" w:eastAsia="SimSun" w:hAnsi="Calibri"/>
          <w:color w:val="000000"/>
          <w:spacing w:val="-2"/>
          <w:rtl/>
          <w:lang w:val="en-GB" w:eastAsia="en-US" w:bidi="ar-EG"/>
        </w:rPr>
        <w:t xml:space="preserve"> بالتعاون مع </w:t>
      </w:r>
      <w:r w:rsidR="00E32478" w:rsidRPr="000E18D5">
        <w:rPr>
          <w:rFonts w:ascii="Calibri" w:eastAsia="SimSun" w:hAnsi="Calibri" w:hint="cs"/>
          <w:color w:val="000000"/>
          <w:spacing w:val="-2"/>
          <w:rtl/>
          <w:lang w:val="en-GB" w:eastAsia="en-US" w:bidi="ar-EG"/>
        </w:rPr>
        <w:t>مكتب الاتصالات الراديوية</w:t>
      </w:r>
      <w:r w:rsidR="00E32478" w:rsidRPr="000E18D5">
        <w:rPr>
          <w:rFonts w:ascii="Calibri" w:eastAsia="SimSun" w:hAnsi="Calibri"/>
          <w:color w:val="000000"/>
          <w:spacing w:val="-2"/>
          <w:rtl/>
          <w:lang w:val="en-GB" w:eastAsia="en-US" w:bidi="ar-EG"/>
        </w:rPr>
        <w:t xml:space="preserve"> ومشاركة </w:t>
      </w:r>
      <w:r w:rsidR="00320E53" w:rsidRPr="000E18D5">
        <w:rPr>
          <w:rFonts w:ascii="Calibri" w:eastAsia="SimSun" w:hAnsi="Calibri"/>
          <w:color w:val="000000"/>
          <w:spacing w:val="-2"/>
          <w:lang w:val="en-GB" w:eastAsia="en-US" w:bidi="ar-EG"/>
        </w:rPr>
        <w:t>18</w:t>
      </w:r>
      <w:r w:rsidR="00E32478" w:rsidRPr="000E18D5">
        <w:rPr>
          <w:rFonts w:ascii="Calibri" w:eastAsia="SimSun" w:hAnsi="Calibri"/>
          <w:color w:val="000000"/>
          <w:spacing w:val="-2"/>
          <w:rtl/>
          <w:lang w:val="en-GB" w:eastAsia="en-US" w:bidi="ar-EG"/>
        </w:rPr>
        <w:t xml:space="preserve"> </w:t>
      </w:r>
      <w:r w:rsidR="00E32478" w:rsidRPr="000E18D5">
        <w:rPr>
          <w:rFonts w:ascii="Calibri" w:eastAsia="SimSun" w:hAnsi="Calibri" w:hint="cs"/>
          <w:color w:val="000000"/>
          <w:spacing w:val="-2"/>
          <w:rtl/>
          <w:lang w:val="en-GB" w:eastAsia="en-US" w:bidi="ar-EG"/>
        </w:rPr>
        <w:t>بلداً</w:t>
      </w:r>
      <w:r w:rsidR="00E32478" w:rsidRPr="000E18D5">
        <w:rPr>
          <w:rFonts w:ascii="Calibri" w:eastAsia="SimSun" w:hAnsi="Calibri"/>
          <w:color w:val="000000"/>
          <w:rtl/>
          <w:lang w:val="en-GB" w:eastAsia="en-US" w:bidi="ar-EG"/>
        </w:rPr>
        <w:t xml:space="preserve"> عربي</w:t>
      </w:r>
      <w:r w:rsidR="00E32478" w:rsidRPr="000E18D5">
        <w:rPr>
          <w:rFonts w:ascii="Calibri" w:eastAsia="SimSun" w:hAnsi="Calibri" w:hint="cs"/>
          <w:color w:val="000000"/>
          <w:rtl/>
          <w:lang w:val="en-GB" w:eastAsia="en-US" w:bidi="ar-EG"/>
        </w:rPr>
        <w:t>اً</w:t>
      </w:r>
      <w:r w:rsidR="00E32478" w:rsidRPr="000E18D5">
        <w:rPr>
          <w:rFonts w:ascii="Calibri" w:eastAsia="SimSun" w:hAnsi="Calibri"/>
          <w:color w:val="000000"/>
          <w:rtl/>
          <w:lang w:val="en-GB" w:eastAsia="en-US" w:bidi="ar-EG"/>
        </w:rPr>
        <w:t>.</w:t>
      </w:r>
      <w:r w:rsidR="00E32478" w:rsidRPr="000E18D5">
        <w:rPr>
          <w:rFonts w:ascii="Calibri" w:eastAsia="SimSun" w:hAnsi="Calibri" w:hint="cs"/>
          <w:color w:val="000000"/>
          <w:rtl/>
          <w:lang w:val="en-GB" w:eastAsia="en-US" w:bidi="ar-EG"/>
        </w:rPr>
        <w:t xml:space="preserve"> ويساعد</w:t>
      </w:r>
      <w:r w:rsidR="00E32478" w:rsidRPr="000E18D5">
        <w:rPr>
          <w:rFonts w:ascii="Calibri" w:eastAsia="SimSun" w:hAnsi="Calibri"/>
          <w:color w:val="000000"/>
          <w:rtl/>
          <w:lang w:val="en-GB" w:eastAsia="en-US" w:bidi="ar-EG"/>
        </w:rPr>
        <w:t xml:space="preserve"> الاتحاد لبنان على تنفيذ خارطة طريق</w:t>
      </w:r>
      <w:r w:rsidR="00E32478" w:rsidRPr="000E18D5">
        <w:rPr>
          <w:rFonts w:ascii="Calibri" w:eastAsia="SimSun" w:hAnsi="Calibri" w:hint="cs"/>
          <w:color w:val="000000"/>
          <w:rtl/>
          <w:lang w:val="en-GB" w:eastAsia="en-US" w:bidi="ar-EG"/>
        </w:rPr>
        <w:t>ه</w:t>
      </w:r>
      <w:r w:rsidR="00E32478" w:rsidRPr="000E18D5">
        <w:rPr>
          <w:rFonts w:ascii="Calibri" w:eastAsia="SimSun" w:hAnsi="Calibri"/>
          <w:color w:val="000000"/>
          <w:rtl/>
          <w:lang w:val="en-GB" w:eastAsia="en-US" w:bidi="ar-EG"/>
        </w:rPr>
        <w:t xml:space="preserve"> الوطنية من أجل الانتقال من </w:t>
      </w:r>
      <w:r w:rsidR="00E32478" w:rsidRPr="000E18D5">
        <w:rPr>
          <w:rFonts w:ascii="Calibri" w:eastAsia="SimSun" w:hAnsi="Calibri" w:hint="cs"/>
          <w:color w:val="000000"/>
          <w:rtl/>
          <w:lang w:val="en-GB" w:eastAsia="en-US" w:bidi="ar-EG"/>
        </w:rPr>
        <w:t>الإذاعة</w:t>
      </w:r>
      <w:r w:rsidR="00E32478" w:rsidRPr="000E18D5">
        <w:rPr>
          <w:rFonts w:ascii="Calibri" w:eastAsia="SimSun" w:hAnsi="Calibri"/>
          <w:color w:val="000000"/>
          <w:rtl/>
          <w:lang w:val="en-GB" w:eastAsia="en-US" w:bidi="ar-EG"/>
        </w:rPr>
        <w:t xml:space="preserve"> التماثلي</w:t>
      </w:r>
      <w:r w:rsidR="00E32478" w:rsidRPr="000E18D5">
        <w:rPr>
          <w:rFonts w:ascii="Calibri" w:eastAsia="SimSun" w:hAnsi="Calibri" w:hint="cs"/>
          <w:color w:val="000000"/>
          <w:rtl/>
          <w:lang w:val="en-GB" w:eastAsia="en-US" w:bidi="ar-EG"/>
        </w:rPr>
        <w:t>ة</w:t>
      </w:r>
      <w:r w:rsidR="00E32478" w:rsidRPr="000E18D5">
        <w:rPr>
          <w:rFonts w:ascii="Calibri" w:eastAsia="SimSun" w:hAnsi="Calibri"/>
          <w:color w:val="000000"/>
          <w:rtl/>
          <w:lang w:val="en-GB" w:eastAsia="en-US" w:bidi="ar-EG"/>
        </w:rPr>
        <w:t xml:space="preserve"> إلى </w:t>
      </w:r>
      <w:r w:rsidR="00E32478" w:rsidRPr="000E18D5">
        <w:rPr>
          <w:rFonts w:ascii="Calibri" w:eastAsia="SimSun" w:hAnsi="Calibri" w:hint="cs"/>
          <w:color w:val="000000"/>
          <w:rtl/>
          <w:lang w:val="en-GB" w:eastAsia="en-US" w:bidi="ar-EG"/>
        </w:rPr>
        <w:t>الإذاعة</w:t>
      </w:r>
      <w:r w:rsidR="00E32478" w:rsidRPr="000E18D5">
        <w:rPr>
          <w:rFonts w:ascii="Calibri" w:eastAsia="SimSun" w:hAnsi="Calibri"/>
          <w:color w:val="000000"/>
          <w:rtl/>
          <w:lang w:val="en-GB" w:eastAsia="en-US" w:bidi="ar-EG"/>
        </w:rPr>
        <w:t xml:space="preserve"> الرقمي</w:t>
      </w:r>
      <w:r w:rsidR="00E32478" w:rsidRPr="000E18D5">
        <w:rPr>
          <w:rFonts w:ascii="Calibri" w:eastAsia="SimSun" w:hAnsi="Calibri" w:hint="cs"/>
          <w:color w:val="000000"/>
          <w:rtl/>
          <w:lang w:val="en-GB" w:eastAsia="en-US" w:bidi="ar-EG"/>
        </w:rPr>
        <w:t>ة</w:t>
      </w:r>
      <w:r w:rsidR="00E32478" w:rsidRPr="000E18D5">
        <w:rPr>
          <w:rFonts w:ascii="Calibri" w:eastAsia="SimSun" w:hAnsi="Calibri"/>
          <w:color w:val="000000"/>
          <w:rtl/>
          <w:lang w:val="en-GB" w:eastAsia="en-US" w:bidi="ar-EG"/>
        </w:rPr>
        <w:t xml:space="preserve"> على المستوى التقني والتنظيم</w:t>
      </w:r>
      <w:r w:rsidR="00E32478" w:rsidRPr="000E18D5">
        <w:rPr>
          <w:rFonts w:ascii="Calibri" w:eastAsia="SimSun" w:hAnsi="Calibri" w:hint="cs"/>
          <w:color w:val="000000"/>
          <w:rtl/>
          <w:lang w:val="en-GB" w:eastAsia="en-US" w:bidi="ar-EG"/>
        </w:rPr>
        <w:t>ي</w:t>
      </w:r>
      <w:r w:rsidR="00E32478" w:rsidRPr="000E18D5">
        <w:rPr>
          <w:rFonts w:ascii="Calibri" w:eastAsia="SimSun" w:hAnsi="Calibri"/>
          <w:color w:val="000000"/>
          <w:rtl/>
          <w:lang w:val="en-GB" w:eastAsia="en-US" w:bidi="ar-EG"/>
        </w:rPr>
        <w:t>.</w:t>
      </w:r>
      <w:r w:rsidR="00E32478" w:rsidRPr="000E18D5">
        <w:rPr>
          <w:rFonts w:ascii="Calibri" w:eastAsia="SimSun" w:hAnsi="Calibri" w:hint="cs"/>
          <w:color w:val="000000"/>
          <w:rtl/>
          <w:lang w:val="en-GB" w:eastAsia="en-US" w:bidi="ar-EG"/>
        </w:rPr>
        <w:t xml:space="preserve"> و</w:t>
      </w:r>
      <w:r w:rsidR="00E32478" w:rsidRPr="000E18D5">
        <w:rPr>
          <w:rFonts w:ascii="Calibri" w:eastAsia="SimSun" w:hAnsi="Calibri"/>
          <w:color w:val="000000"/>
          <w:rtl/>
          <w:lang w:val="en-GB" w:eastAsia="en-US" w:bidi="ar-EG"/>
        </w:rPr>
        <w:t>تم الانتهاء من المرحلة الأولى من المساعدة و</w:t>
      </w:r>
      <w:r w:rsidR="00E32478" w:rsidRPr="000E18D5">
        <w:rPr>
          <w:rFonts w:ascii="Calibri" w:eastAsia="SimSun" w:hAnsi="Calibri" w:hint="cs"/>
          <w:color w:val="000000"/>
          <w:rtl/>
          <w:lang w:val="en-GB" w:eastAsia="en-US" w:bidi="ar-EG"/>
        </w:rPr>
        <w:t xml:space="preserve">يتعين </w:t>
      </w:r>
      <w:r w:rsidR="00E32478" w:rsidRPr="000E18D5">
        <w:rPr>
          <w:rFonts w:ascii="Calibri" w:eastAsia="SimSun" w:hAnsi="Calibri"/>
          <w:color w:val="000000"/>
          <w:rtl/>
          <w:lang w:val="en-GB" w:eastAsia="en-US" w:bidi="ar-EG"/>
        </w:rPr>
        <w:t xml:space="preserve">أن تكتمل المرحلة الثانية في بداية عام </w:t>
      </w:r>
      <w:r w:rsidR="00320E53" w:rsidRPr="000E18D5">
        <w:rPr>
          <w:rFonts w:ascii="Calibri" w:eastAsia="SimSun" w:hAnsi="Calibri"/>
          <w:color w:val="000000"/>
          <w:lang w:val="en-GB" w:eastAsia="en-US" w:bidi="ar-EG"/>
        </w:rPr>
        <w:t>2014</w:t>
      </w:r>
      <w:r w:rsidR="00E32478" w:rsidRPr="000E18D5">
        <w:rPr>
          <w:rFonts w:ascii="Calibri" w:eastAsia="SimSun" w:hAnsi="Calibri"/>
          <w:color w:val="000000"/>
          <w:rtl/>
          <w:lang w:val="en-GB" w:eastAsia="en-US" w:bidi="ar-EG"/>
        </w:rPr>
        <w:t xml:space="preserve">، بهدف مساعدة لبنان </w:t>
      </w:r>
      <w:r w:rsidR="00E32478" w:rsidRPr="000E18D5">
        <w:rPr>
          <w:rFonts w:ascii="Calibri" w:eastAsia="SimSun" w:hAnsi="Calibri" w:hint="cs"/>
          <w:color w:val="000000"/>
          <w:rtl/>
          <w:lang w:val="en-GB" w:eastAsia="en-US" w:bidi="ar-EG"/>
        </w:rPr>
        <w:t xml:space="preserve">في </w:t>
      </w:r>
      <w:r w:rsidR="00E32478" w:rsidRPr="000E18D5">
        <w:rPr>
          <w:rFonts w:ascii="Calibri" w:eastAsia="SimSun" w:hAnsi="Calibri"/>
          <w:color w:val="000000"/>
          <w:rtl/>
          <w:lang w:val="en-GB" w:eastAsia="en-US" w:bidi="ar-EG"/>
        </w:rPr>
        <w:t xml:space="preserve">إطلاق مرحلته التجريبية </w:t>
      </w:r>
      <w:r w:rsidR="00E32478" w:rsidRPr="000E18D5">
        <w:rPr>
          <w:rFonts w:ascii="Calibri" w:eastAsia="SimSun" w:hAnsi="Calibri" w:hint="cs"/>
          <w:color w:val="000000"/>
          <w:rtl/>
          <w:lang w:val="en-GB" w:eastAsia="en-US" w:bidi="ar-EG"/>
        </w:rPr>
        <w:t>من ا</w:t>
      </w:r>
      <w:r w:rsidR="00E32478" w:rsidRPr="000E18D5">
        <w:rPr>
          <w:rFonts w:ascii="Calibri" w:eastAsia="SimSun" w:hAnsi="Calibri"/>
          <w:color w:val="000000"/>
          <w:rtl/>
          <w:lang w:val="en-GB" w:eastAsia="en-US" w:bidi="ar-EG"/>
        </w:rPr>
        <w:t>لمشروع.</w:t>
      </w:r>
    </w:p>
    <w:p w:rsidR="00A92862" w:rsidRPr="000E18D5" w:rsidRDefault="00F1428A" w:rsidP="00B83F61">
      <w:pPr>
        <w:rPr>
          <w:rFonts w:ascii="Calibri" w:hAnsi="Calibri"/>
          <w:spacing w:val="-2"/>
          <w:rtl/>
        </w:rPr>
      </w:pPr>
      <w:r w:rsidRPr="000E18D5">
        <w:rPr>
          <w:rFonts w:ascii="Calibri" w:eastAsia="SimSun" w:hAnsi="Calibri" w:hint="cs"/>
          <w:color w:val="000000"/>
          <w:spacing w:val="-4"/>
          <w:rtl/>
          <w:lang w:val="en-GB" w:eastAsia="en-US" w:bidi="ar-EG"/>
        </w:rPr>
        <w:t xml:space="preserve">ونظمت أكثر من </w:t>
      </w:r>
      <w:hyperlink r:id="rId188" w:history="1">
        <w:r w:rsidRPr="000E18D5">
          <w:rPr>
            <w:rFonts w:ascii="Calibri" w:eastAsia="SimSun" w:hAnsi="Calibri" w:hint="cs"/>
            <w:color w:val="0000FF"/>
            <w:spacing w:val="-4"/>
            <w:u w:val="single"/>
            <w:rtl/>
            <w:lang w:val="en-GB" w:eastAsia="en-US" w:bidi="ar-EG"/>
          </w:rPr>
          <w:t>عشر ورش عمل واجتماعات لتنسيق الترددات</w:t>
        </w:r>
      </w:hyperlink>
      <w:r w:rsidRPr="000E18D5">
        <w:rPr>
          <w:rFonts w:ascii="Calibri" w:eastAsia="SimSun" w:hAnsi="Calibri" w:hint="cs"/>
          <w:color w:val="000000"/>
          <w:spacing w:val="-4"/>
          <w:rtl/>
          <w:lang w:val="en-GB" w:eastAsia="en-US" w:bidi="ar-EG"/>
        </w:rPr>
        <w:t xml:space="preserve"> بالتعاون مع مكتب الاتصالات الراديوية وشبكة مراكز التميز</w:t>
      </w:r>
      <w:r w:rsidRPr="000E18D5">
        <w:rPr>
          <w:rFonts w:ascii="Calibri" w:eastAsia="SimSun" w:hAnsi="Calibri" w:hint="cs"/>
          <w:color w:val="000000"/>
          <w:spacing w:val="-4"/>
          <w:rtl/>
          <w:lang w:eastAsia="en-US" w:bidi="ar-EG"/>
        </w:rPr>
        <w:t xml:space="preserve">. </w:t>
      </w:r>
      <w:r w:rsidRPr="000E18D5">
        <w:rPr>
          <w:rFonts w:ascii="Calibri" w:eastAsia="SimSun" w:hAnsi="Calibri"/>
          <w:color w:val="000000"/>
          <w:spacing w:val="-4"/>
          <w:rtl/>
          <w:lang w:val="en-GB" w:eastAsia="en-US" w:bidi="ar-EG"/>
        </w:rPr>
        <w:t>واستضاف مركز التعلُّم</w:t>
      </w:r>
      <w:r w:rsidRPr="000E18D5">
        <w:rPr>
          <w:rFonts w:ascii="Calibri" w:eastAsia="SimSun" w:hAnsi="Calibri" w:hint="cs"/>
          <w:color w:val="000000"/>
          <w:spacing w:val="-4"/>
          <w:rtl/>
          <w:lang w:val="en-GB" w:eastAsia="en-US" w:bidi="ar-EG"/>
        </w:rPr>
        <w:t xml:space="preserve"> </w:t>
      </w:r>
      <w:r w:rsidRPr="000E18D5">
        <w:rPr>
          <w:rFonts w:ascii="Calibri" w:eastAsia="SimSun" w:hAnsi="Calibri"/>
          <w:color w:val="000000"/>
          <w:spacing w:val="-4"/>
          <w:rtl/>
          <w:lang w:val="en-GB" w:eastAsia="en-US" w:bidi="ar-EG"/>
        </w:rPr>
        <w:t xml:space="preserve">وإدارة الاتصالات في جنوب </w:t>
      </w:r>
      <w:r w:rsidR="00712456">
        <w:rPr>
          <w:rFonts w:ascii="Calibri" w:eastAsia="SimSun" w:hAnsi="Calibri"/>
          <w:color w:val="000000"/>
          <w:spacing w:val="-4"/>
          <w:rtl/>
          <w:lang w:val="en-GB" w:eastAsia="en-US" w:bidi="ar-EG"/>
        </w:rPr>
        <w:t>إفريقي</w:t>
      </w:r>
      <w:r w:rsidRPr="000E18D5">
        <w:rPr>
          <w:rFonts w:ascii="Calibri" w:eastAsia="SimSun" w:hAnsi="Calibri"/>
          <w:color w:val="000000"/>
          <w:spacing w:val="-4"/>
          <w:rtl/>
          <w:lang w:val="en-GB" w:eastAsia="en-US" w:bidi="ar-EG"/>
        </w:rPr>
        <w:t xml:space="preserve">ا </w:t>
      </w:r>
      <w:hyperlink r:id="rId189" w:history="1">
        <w:r w:rsidRPr="000E18D5">
          <w:rPr>
            <w:rFonts w:ascii="Calibri" w:eastAsia="SimSun" w:hAnsi="Calibri"/>
            <w:color w:val="0000FF"/>
            <w:spacing w:val="-4"/>
            <w:u w:val="single"/>
            <w:rtl/>
            <w:lang w:val="en-GB" w:eastAsia="en-US" w:bidi="ar-EG"/>
          </w:rPr>
          <w:t>المنتدى العالمي لتكنولوجيا المعلومات والاتصالات لتنمية القدرات البشرية</w:t>
        </w:r>
        <w:r w:rsidRPr="000E18D5">
          <w:rPr>
            <w:rFonts w:ascii="Calibri" w:eastAsia="SimSun" w:hAnsi="Calibri" w:hint="cs"/>
            <w:color w:val="0000FF"/>
            <w:spacing w:val="-4"/>
            <w:u w:val="single"/>
            <w:rtl/>
            <w:lang w:val="en-GB" w:eastAsia="en-US" w:bidi="ar-EG"/>
          </w:rPr>
          <w:t xml:space="preserve"> لعام</w:t>
        </w:r>
        <w:r w:rsidR="00B83F61" w:rsidRPr="000E18D5">
          <w:rPr>
            <w:rFonts w:ascii="Calibri" w:eastAsia="SimSun" w:hAnsi="Calibri" w:hint="cs"/>
            <w:color w:val="0000FF"/>
            <w:spacing w:val="-4"/>
            <w:u w:val="single"/>
            <w:rtl/>
            <w:lang w:val="en-GB" w:eastAsia="en-US" w:bidi="ar-EG"/>
          </w:rPr>
          <w:t> </w:t>
        </w:r>
        <w:r w:rsidRPr="000E18D5">
          <w:rPr>
            <w:rFonts w:ascii="Calibri" w:eastAsia="SimSun" w:hAnsi="Calibri"/>
            <w:color w:val="0000FF"/>
            <w:spacing w:val="-4"/>
            <w:u w:val="single"/>
            <w:lang w:val="en-GB" w:eastAsia="en-US" w:bidi="ar-EG"/>
          </w:rPr>
          <w:t>2012</w:t>
        </w:r>
      </w:hyperlink>
      <w:r w:rsidRPr="000E18D5">
        <w:rPr>
          <w:rFonts w:ascii="Calibri" w:eastAsia="SimSun" w:hAnsi="Calibri" w:hint="cs"/>
          <w:color w:val="000000"/>
          <w:spacing w:val="-4"/>
          <w:rtl/>
          <w:lang w:val="en-GB" w:eastAsia="en-US" w:bidi="ar-EG"/>
        </w:rPr>
        <w:t>.</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spacing w:val="-2"/>
          <w:rtl/>
          <w:lang w:val="en-GB" w:eastAsia="en-US" w:bidi="ar-EG"/>
        </w:rPr>
        <w:t>ووُضعت ورقة عن مفهوم الانتقال إلى التلفزيون الرقمي في المنطقة العربية</w:t>
      </w:r>
      <w:r w:rsidRPr="000E18D5">
        <w:rPr>
          <w:rFonts w:ascii="Calibri" w:eastAsia="SimSun" w:hAnsi="Calibri" w:hint="cs"/>
          <w:color w:val="000000"/>
          <w:spacing w:val="-2"/>
          <w:rtl/>
          <w:lang w:val="en-GB" w:eastAsia="en-US" w:bidi="ar-EG"/>
        </w:rPr>
        <w:t xml:space="preserve"> </w:t>
      </w:r>
      <w:r w:rsidRPr="000E18D5">
        <w:rPr>
          <w:rFonts w:ascii="Calibri" w:eastAsia="SimSun" w:hAnsi="Calibri"/>
          <w:color w:val="000000"/>
          <w:spacing w:val="-2"/>
          <w:rtl/>
          <w:lang w:val="en-GB" w:eastAsia="en-US" w:bidi="ar-EG"/>
        </w:rPr>
        <w:t xml:space="preserve">في عام </w:t>
      </w:r>
      <w:r w:rsidRPr="000E18D5">
        <w:rPr>
          <w:rFonts w:ascii="Calibri" w:eastAsia="SimSun" w:hAnsi="Calibri"/>
          <w:color w:val="000000"/>
          <w:spacing w:val="-2"/>
          <w:lang w:val="en-GB" w:eastAsia="en-US" w:bidi="ar-EG"/>
        </w:rPr>
        <w:t>2012</w:t>
      </w:r>
      <w:r w:rsidRPr="000E18D5">
        <w:rPr>
          <w:rFonts w:ascii="Calibri" w:eastAsia="SimSun" w:hAnsi="Calibri" w:hint="cs"/>
          <w:color w:val="000000"/>
          <w:spacing w:val="-2"/>
          <w:rtl/>
          <w:lang w:val="en-GB" w:eastAsia="en-US" w:bidi="ar-EG"/>
        </w:rPr>
        <w:t>،</w:t>
      </w:r>
      <w:r w:rsidRPr="000E18D5">
        <w:rPr>
          <w:rFonts w:ascii="Calibri" w:eastAsia="SimSun" w:hAnsi="Calibri"/>
          <w:color w:val="000000"/>
          <w:spacing w:val="-2"/>
          <w:rtl/>
          <w:lang w:val="en-GB" w:eastAsia="en-US" w:bidi="ar-EG"/>
        </w:rPr>
        <w:t xml:space="preserve"> </w:t>
      </w:r>
      <w:r w:rsidRPr="000E18D5">
        <w:rPr>
          <w:rFonts w:ascii="Calibri" w:eastAsia="SimSun" w:hAnsi="Calibri" w:hint="cs"/>
          <w:color w:val="000000"/>
          <w:spacing w:val="-2"/>
          <w:rtl/>
          <w:lang w:val="en-GB" w:eastAsia="en-US" w:bidi="ar-EG"/>
        </w:rPr>
        <w:t>واعتمدت</w:t>
      </w:r>
      <w:r w:rsidRPr="000E18D5">
        <w:rPr>
          <w:rFonts w:ascii="Calibri" w:eastAsia="SimSun" w:hAnsi="Calibri"/>
          <w:color w:val="000000"/>
          <w:spacing w:val="-2"/>
          <w:rtl/>
          <w:lang w:val="en-GB" w:eastAsia="en-US" w:bidi="ar-EG"/>
        </w:rPr>
        <w:t xml:space="preserve"> خريطة طريق </w:t>
      </w:r>
      <w:r w:rsidRPr="000E18D5">
        <w:rPr>
          <w:rFonts w:ascii="Calibri" w:eastAsia="SimSun" w:hAnsi="Calibri" w:hint="cs"/>
          <w:color w:val="000000"/>
          <w:spacing w:val="-2"/>
          <w:rtl/>
          <w:lang w:val="en-GB" w:eastAsia="en-US" w:bidi="ar-EG"/>
        </w:rPr>
        <w:t xml:space="preserve">لمنطقة </w:t>
      </w:r>
      <w:r w:rsidR="00712456">
        <w:rPr>
          <w:rFonts w:ascii="Calibri" w:eastAsia="SimSun" w:hAnsi="Calibri" w:hint="cs"/>
          <w:color w:val="000000"/>
          <w:spacing w:val="-2"/>
          <w:rtl/>
          <w:lang w:val="en-GB" w:eastAsia="en-US" w:bidi="ar-EG"/>
        </w:rPr>
        <w:t>إفريقي</w:t>
      </w:r>
      <w:r w:rsidRPr="000E18D5">
        <w:rPr>
          <w:rFonts w:ascii="Calibri" w:eastAsia="SimSun" w:hAnsi="Calibri" w:hint="cs"/>
          <w:color w:val="000000"/>
          <w:spacing w:val="-2"/>
          <w:rtl/>
          <w:lang w:val="en-GB" w:eastAsia="en-US" w:bidi="ar-EG"/>
        </w:rPr>
        <w:t>ا في</w:t>
      </w:r>
      <w:r w:rsidRPr="000E18D5">
        <w:rPr>
          <w:rFonts w:ascii="Calibri" w:eastAsia="SimSun" w:hAnsi="Calibri"/>
          <w:color w:val="000000"/>
          <w:spacing w:val="-2"/>
          <w:rtl/>
          <w:lang w:val="en-GB" w:eastAsia="en-US" w:bidi="ar-EG"/>
        </w:rPr>
        <w:t xml:space="preserve"> </w:t>
      </w:r>
      <w:r w:rsidRPr="000E18D5">
        <w:rPr>
          <w:rFonts w:ascii="Calibri" w:eastAsia="SimSun" w:hAnsi="Calibri" w:hint="cs"/>
          <w:color w:val="000000"/>
          <w:spacing w:val="-2"/>
          <w:rtl/>
          <w:lang w:val="en-GB" w:eastAsia="en-US" w:bidi="ar-EG"/>
        </w:rPr>
        <w:t>ال</w:t>
      </w:r>
      <w:r w:rsidRPr="000E18D5">
        <w:rPr>
          <w:rFonts w:ascii="Calibri" w:eastAsia="SimSun" w:hAnsi="Calibri"/>
          <w:color w:val="000000"/>
          <w:spacing w:val="-2"/>
          <w:rtl/>
          <w:lang w:val="en-GB" w:eastAsia="en-US" w:bidi="ar-EG"/>
        </w:rPr>
        <w:t>قمة ا</w:t>
      </w:r>
      <w:r w:rsidRPr="000E18D5">
        <w:rPr>
          <w:rFonts w:ascii="Calibri" w:eastAsia="SimSun" w:hAnsi="Calibri" w:hint="cs"/>
          <w:color w:val="000000"/>
          <w:spacing w:val="-2"/>
          <w:rtl/>
          <w:lang w:val="en-GB" w:eastAsia="en-US" w:bidi="ar-EG"/>
        </w:rPr>
        <w:t>لثانية ل</w:t>
      </w:r>
      <w:r w:rsidRPr="000E18D5">
        <w:rPr>
          <w:rFonts w:ascii="Calibri" w:eastAsia="SimSun" w:hAnsi="Calibri"/>
          <w:color w:val="000000"/>
          <w:spacing w:val="-2"/>
          <w:rtl/>
          <w:lang w:val="en-GB" w:eastAsia="en-US" w:bidi="ar-EG"/>
        </w:rPr>
        <w:t>لاتحاد/الاتحاد ال</w:t>
      </w:r>
      <w:r w:rsidR="00712456">
        <w:rPr>
          <w:rFonts w:ascii="Calibri" w:eastAsia="SimSun" w:hAnsi="Calibri"/>
          <w:color w:val="000000"/>
          <w:spacing w:val="-2"/>
          <w:rtl/>
          <w:lang w:val="en-GB" w:eastAsia="en-US" w:bidi="ar-EG"/>
        </w:rPr>
        <w:t>إفريقي</w:t>
      </w:r>
      <w:r w:rsidRPr="000E18D5">
        <w:rPr>
          <w:rFonts w:ascii="Calibri" w:eastAsia="SimSun" w:hAnsi="Calibri"/>
          <w:color w:val="000000"/>
          <w:spacing w:val="-2"/>
          <w:rtl/>
          <w:lang w:val="en-GB" w:eastAsia="en-US" w:bidi="ar-EG"/>
        </w:rPr>
        <w:t xml:space="preserve"> للاتصالات </w:t>
      </w:r>
      <w:r w:rsidRPr="000E18D5">
        <w:rPr>
          <w:rFonts w:ascii="Calibri" w:eastAsia="SimSun" w:hAnsi="Calibri" w:hint="cs"/>
          <w:color w:val="000000"/>
          <w:spacing w:val="-2"/>
          <w:rtl/>
          <w:lang w:val="en-GB" w:eastAsia="en-US" w:bidi="ar-EG"/>
        </w:rPr>
        <w:t>بشأن الانتقال الرقمي.</w:t>
      </w:r>
      <w:r w:rsidR="00A92862" w:rsidRPr="000E18D5">
        <w:rPr>
          <w:rFonts w:ascii="Calibri" w:hAnsi="Calibri" w:hint="cs"/>
          <w:spacing w:val="-2"/>
          <w:rtl/>
        </w:rPr>
        <w:t xml:space="preserve"> و</w:t>
      </w:r>
      <w:r w:rsidR="00A92862" w:rsidRPr="000E18D5">
        <w:rPr>
          <w:rFonts w:ascii="Calibri" w:hAnsi="Calibri"/>
          <w:spacing w:val="-2"/>
          <w:rtl/>
        </w:rPr>
        <w:t>خلال القمة ال</w:t>
      </w:r>
      <w:r w:rsidR="00712456">
        <w:rPr>
          <w:rFonts w:ascii="Calibri" w:hAnsi="Calibri"/>
          <w:spacing w:val="-2"/>
          <w:rtl/>
        </w:rPr>
        <w:t>إفريقي</w:t>
      </w:r>
      <w:r w:rsidR="00A92862" w:rsidRPr="000E18D5">
        <w:rPr>
          <w:rFonts w:ascii="Calibri" w:hAnsi="Calibri"/>
          <w:spacing w:val="-2"/>
          <w:rtl/>
        </w:rPr>
        <w:t>ة الثالث</w:t>
      </w:r>
      <w:r w:rsidR="00A92862" w:rsidRPr="000E18D5">
        <w:rPr>
          <w:rFonts w:ascii="Calibri" w:hAnsi="Calibri" w:hint="cs"/>
          <w:spacing w:val="-2"/>
          <w:rtl/>
        </w:rPr>
        <w:t>ة</w:t>
      </w:r>
      <w:r w:rsidR="00A92862" w:rsidRPr="000E18D5">
        <w:rPr>
          <w:rFonts w:ascii="Calibri" w:hAnsi="Calibri"/>
          <w:spacing w:val="-2"/>
          <w:rtl/>
        </w:rPr>
        <w:t xml:space="preserve"> في نيروبي </w:t>
      </w:r>
      <w:r w:rsidR="00A92862" w:rsidRPr="000E18D5">
        <w:rPr>
          <w:rFonts w:ascii="Calibri" w:hAnsi="Calibri" w:hint="cs"/>
          <w:spacing w:val="-2"/>
          <w:rtl/>
        </w:rPr>
        <w:t>في</w:t>
      </w:r>
      <w:r w:rsidR="00B83F61" w:rsidRPr="000E18D5">
        <w:rPr>
          <w:rFonts w:ascii="Calibri" w:hAnsi="Calibri" w:hint="eastAsia"/>
          <w:spacing w:val="-2"/>
          <w:rtl/>
        </w:rPr>
        <w:t> </w:t>
      </w:r>
      <w:r w:rsidR="00A92862" w:rsidRPr="000E18D5">
        <w:rPr>
          <w:rFonts w:ascii="Calibri" w:hAnsi="Calibri"/>
          <w:spacing w:val="-2"/>
          <w:rtl/>
        </w:rPr>
        <w:t>مايو</w:t>
      </w:r>
      <w:r w:rsidR="00B83F61" w:rsidRPr="000E18D5">
        <w:rPr>
          <w:rFonts w:ascii="Calibri" w:hAnsi="Calibri" w:hint="cs"/>
          <w:spacing w:val="-2"/>
          <w:rtl/>
        </w:rPr>
        <w:t> </w:t>
      </w:r>
      <w:r w:rsidR="00320E53" w:rsidRPr="000E18D5">
        <w:rPr>
          <w:rFonts w:ascii="Calibri" w:hAnsi="Calibri"/>
          <w:spacing w:val="-2"/>
        </w:rPr>
        <w:t>2014</w:t>
      </w:r>
      <w:r w:rsidR="00A92862" w:rsidRPr="000E18D5">
        <w:rPr>
          <w:rFonts w:ascii="Calibri" w:hAnsi="Calibri"/>
          <w:spacing w:val="-2"/>
          <w:rtl/>
        </w:rPr>
        <w:t xml:space="preserve"> </w:t>
      </w:r>
      <w:r w:rsidR="00A92862" w:rsidRPr="000E18D5">
        <w:rPr>
          <w:rFonts w:ascii="Calibri" w:hAnsi="Calibri" w:hint="cs"/>
          <w:spacing w:val="-2"/>
          <w:rtl/>
        </w:rPr>
        <w:t>بشأن الانتقال</w:t>
      </w:r>
      <w:r w:rsidR="00A92862" w:rsidRPr="000E18D5">
        <w:rPr>
          <w:rFonts w:ascii="Calibri" w:hAnsi="Calibri"/>
          <w:spacing w:val="-2"/>
          <w:rtl/>
        </w:rPr>
        <w:t xml:space="preserve"> الرقمي، ن</w:t>
      </w:r>
      <w:r w:rsidR="00A92862" w:rsidRPr="000E18D5">
        <w:rPr>
          <w:rFonts w:ascii="Calibri" w:hAnsi="Calibri" w:hint="cs"/>
          <w:spacing w:val="-2"/>
          <w:rtl/>
        </w:rPr>
        <w:t>ُ</w:t>
      </w:r>
      <w:r w:rsidR="00A92862" w:rsidRPr="000E18D5">
        <w:rPr>
          <w:rFonts w:ascii="Calibri" w:hAnsi="Calibri"/>
          <w:spacing w:val="-2"/>
          <w:rtl/>
        </w:rPr>
        <w:t>ظر في التقدم الذي أحرزته البلدان واستعداده</w:t>
      </w:r>
      <w:r w:rsidR="00A92862" w:rsidRPr="000E18D5">
        <w:rPr>
          <w:rFonts w:ascii="Calibri" w:hAnsi="Calibri" w:hint="cs"/>
          <w:spacing w:val="-2"/>
          <w:rtl/>
        </w:rPr>
        <w:t>ا للتحول نحو الإذاعة الرقمية</w:t>
      </w:r>
      <w:r w:rsidR="00A92862" w:rsidRPr="000E18D5">
        <w:rPr>
          <w:rFonts w:ascii="Calibri" w:hAnsi="Calibri"/>
          <w:spacing w:val="-2"/>
          <w:rtl/>
        </w:rPr>
        <w:t>.</w:t>
      </w:r>
      <w:r w:rsidR="00A92862" w:rsidRPr="000E18D5">
        <w:rPr>
          <w:rFonts w:ascii="Calibri" w:hAnsi="Calibri" w:hint="cs"/>
          <w:spacing w:val="-2"/>
          <w:rtl/>
        </w:rPr>
        <w:t xml:space="preserve"> </w:t>
      </w:r>
      <w:r w:rsidR="007B1415" w:rsidRPr="000E18D5">
        <w:rPr>
          <w:rFonts w:ascii="Calibri" w:hAnsi="Calibri" w:hint="cs"/>
          <w:spacing w:val="-2"/>
          <w:rtl/>
        </w:rPr>
        <w:t xml:space="preserve">ولئن كان </w:t>
      </w:r>
      <w:r w:rsidR="00A92862" w:rsidRPr="000E18D5">
        <w:rPr>
          <w:rFonts w:ascii="Calibri" w:hAnsi="Calibri"/>
          <w:spacing w:val="-2"/>
          <w:rtl/>
        </w:rPr>
        <w:t xml:space="preserve">عدد من البلدان </w:t>
      </w:r>
      <w:r w:rsidR="007B1415" w:rsidRPr="000E18D5">
        <w:rPr>
          <w:rFonts w:ascii="Calibri" w:hAnsi="Calibri" w:hint="cs"/>
          <w:spacing w:val="-2"/>
          <w:rtl/>
        </w:rPr>
        <w:t>سيتأخر</w:t>
      </w:r>
      <w:r w:rsidR="007B1415" w:rsidRPr="000E18D5">
        <w:rPr>
          <w:rFonts w:ascii="Calibri" w:hAnsi="Calibri"/>
          <w:spacing w:val="-2"/>
          <w:rtl/>
        </w:rPr>
        <w:t xml:space="preserve"> </w:t>
      </w:r>
      <w:r w:rsidR="00A92862" w:rsidRPr="000E18D5">
        <w:rPr>
          <w:rFonts w:ascii="Calibri" w:hAnsi="Calibri"/>
          <w:spacing w:val="-2"/>
          <w:rtl/>
        </w:rPr>
        <w:t xml:space="preserve">في </w:t>
      </w:r>
      <w:r w:rsidR="00A92862" w:rsidRPr="000E18D5">
        <w:rPr>
          <w:rFonts w:ascii="Calibri" w:hAnsi="Calibri" w:hint="cs"/>
          <w:spacing w:val="-2"/>
          <w:rtl/>
        </w:rPr>
        <w:t>هذا الشأن</w:t>
      </w:r>
      <w:r w:rsidR="00A92862" w:rsidRPr="000E18D5">
        <w:rPr>
          <w:rFonts w:ascii="Calibri" w:hAnsi="Calibri"/>
          <w:spacing w:val="-2"/>
          <w:rtl/>
        </w:rPr>
        <w:t xml:space="preserve">، </w:t>
      </w:r>
      <w:r w:rsidR="007B1415" w:rsidRPr="000E18D5">
        <w:rPr>
          <w:rFonts w:ascii="Calibri" w:hAnsi="Calibri" w:hint="cs"/>
          <w:spacing w:val="-2"/>
          <w:rtl/>
        </w:rPr>
        <w:t xml:space="preserve">فقد </w:t>
      </w:r>
      <w:r w:rsidR="00A92862" w:rsidRPr="000E18D5">
        <w:rPr>
          <w:rFonts w:ascii="Calibri" w:hAnsi="Calibri" w:hint="cs"/>
          <w:spacing w:val="-2"/>
          <w:rtl/>
        </w:rPr>
        <w:t>شُجعت</w:t>
      </w:r>
      <w:r w:rsidR="00A92862" w:rsidRPr="000E18D5">
        <w:rPr>
          <w:rFonts w:ascii="Calibri" w:hAnsi="Calibri"/>
          <w:spacing w:val="-2"/>
          <w:rtl/>
        </w:rPr>
        <w:t xml:space="preserve"> البلدان على تسريع هذه العملية، مع إعطاء الأولوية </w:t>
      </w:r>
      <w:r w:rsidR="00A92862" w:rsidRPr="000E18D5">
        <w:rPr>
          <w:rFonts w:ascii="Calibri" w:hAnsi="Calibri" w:hint="cs"/>
          <w:spacing w:val="-2"/>
          <w:rtl/>
        </w:rPr>
        <w:t>ل</w:t>
      </w:r>
      <w:r w:rsidR="00A92862" w:rsidRPr="000E18D5">
        <w:rPr>
          <w:rFonts w:ascii="Calibri" w:hAnsi="Calibri"/>
          <w:spacing w:val="-2"/>
          <w:rtl/>
        </w:rPr>
        <w:t>لمناطق الحدودية لتجنب التداخل الضار</w:t>
      </w:r>
      <w:r w:rsidR="00A92862" w:rsidRPr="000E18D5">
        <w:rPr>
          <w:rFonts w:ascii="Calibri" w:hAnsi="Calibri" w:hint="cs"/>
          <w:spacing w:val="-2"/>
          <w:rtl/>
        </w:rPr>
        <w:t>.</w:t>
      </w:r>
    </w:p>
    <w:p w:rsidR="00F1428A" w:rsidRPr="000E18D5" w:rsidRDefault="00F1428A" w:rsidP="00AF3CD4">
      <w:pPr>
        <w:pStyle w:val="Heading1G"/>
      </w:pPr>
      <w:bookmarkStart w:id="341" w:name="_Toc324955911"/>
      <w:bookmarkStart w:id="342" w:name="_Toc357519342"/>
      <w:bookmarkStart w:id="343" w:name="_Toc386459908"/>
      <w:bookmarkStart w:id="344" w:name="_Toc386461015"/>
      <w:bookmarkStart w:id="345" w:name="_Toc386461493"/>
      <w:r w:rsidRPr="000E18D5">
        <w:rPr>
          <w:rtl/>
        </w:rPr>
        <w:t xml:space="preserve">الهدف </w:t>
      </w:r>
      <w:r w:rsidRPr="000E18D5">
        <w:t>3</w:t>
      </w:r>
      <w:r w:rsidRPr="000E18D5">
        <w:rPr>
          <w:rtl/>
        </w:rPr>
        <w:t xml:space="preserve">: تعزيز </w:t>
      </w:r>
      <w:bookmarkEnd w:id="341"/>
      <w:r w:rsidRPr="000E18D5">
        <w:rPr>
          <w:rFonts w:hint="cs"/>
          <w:rtl/>
        </w:rPr>
        <w:t>نشر تطبيقات تكنولوجيا المعلومات والاتصالات وخدماتها واستعمالها بأمان</w:t>
      </w:r>
      <w:bookmarkEnd w:id="342"/>
      <w:bookmarkEnd w:id="343"/>
      <w:bookmarkEnd w:id="344"/>
      <w:bookmarkEnd w:id="345"/>
    </w:p>
    <w:tbl>
      <w:tblPr>
        <w:tblW w:w="0" w:type="auto"/>
        <w:shd w:val="clear" w:color="auto" w:fill="9BBB59"/>
        <w:tblLook w:val="04A0" w:firstRow="1" w:lastRow="0" w:firstColumn="1" w:lastColumn="0" w:noHBand="0" w:noVBand="1"/>
      </w:tblPr>
      <w:tblGrid>
        <w:gridCol w:w="9855"/>
      </w:tblGrid>
      <w:tr w:rsidR="00F1428A" w:rsidRPr="000E18D5" w:rsidTr="00397598">
        <w:tc>
          <w:tcPr>
            <w:tcW w:w="9855" w:type="dxa"/>
            <w:shd w:val="clear" w:color="auto" w:fill="76923C"/>
          </w:tcPr>
          <w:p w:rsidR="00F1428A" w:rsidRPr="000E18D5" w:rsidRDefault="00F1428A" w:rsidP="00F1428A">
            <w:pPr>
              <w:keepNext/>
              <w:tabs>
                <w:tab w:val="clear" w:pos="794"/>
                <w:tab w:val="clear" w:pos="1191"/>
                <w:tab w:val="clear" w:pos="1588"/>
                <w:tab w:val="clear" w:pos="1985"/>
              </w:tabs>
              <w:overflowPunct/>
              <w:autoSpaceDE/>
              <w:autoSpaceDN/>
              <w:adjustRightInd/>
              <w:spacing w:after="120"/>
              <w:textAlignment w:val="auto"/>
              <w:rPr>
                <w:rFonts w:ascii="Calibri" w:eastAsia="SimSun" w:hAnsi="Calibri"/>
                <w:color w:val="FFFFFF"/>
                <w:sz w:val="20"/>
                <w:szCs w:val="26"/>
                <w:lang w:bidi="ar-EG"/>
              </w:rPr>
            </w:pPr>
            <w:r w:rsidRPr="000E18D5">
              <w:rPr>
                <w:rFonts w:ascii="Calibri" w:eastAsia="SimSun" w:hAnsi="Calibri"/>
                <w:color w:val="FFFFFF"/>
                <w:sz w:val="20"/>
                <w:szCs w:val="26"/>
                <w:rtl/>
                <w:lang w:val="ar-SA"/>
              </w:rPr>
              <w:t>تعزيز وضع استراتيجيات لتحسين نشر تطبيقات تكنولوجيا المعلومات والاتصالات وخدماتها واستعمالها الآمن والسليم وبتكلفة ميسورة وذلك من أجل دمج الاتصالات</w:t>
            </w:r>
            <w:r w:rsidRPr="000E18D5">
              <w:rPr>
                <w:rFonts w:ascii="Calibri" w:eastAsia="SimSun" w:hAnsi="Calibri"/>
                <w:color w:val="FFFFFF"/>
                <w:sz w:val="20"/>
                <w:szCs w:val="26"/>
                <w:rtl/>
                <w:lang w:val="ar-SA" w:bidi="ar-EG"/>
              </w:rPr>
              <w:t>/</w:t>
            </w:r>
            <w:r w:rsidRPr="000E18D5">
              <w:rPr>
                <w:rFonts w:ascii="Calibri" w:eastAsia="SimSun" w:hAnsi="Calibri"/>
                <w:color w:val="FFFFFF"/>
                <w:sz w:val="20"/>
                <w:szCs w:val="26"/>
                <w:rtl/>
                <w:lang w:val="ar-SA"/>
              </w:rPr>
              <w:t>تكنولوجيا المعلومات والاتصالات ضمن المفهوم الأوسع للاقتصاد والمجتمع</w:t>
            </w:r>
            <w:r w:rsidRPr="000E18D5">
              <w:rPr>
                <w:rFonts w:ascii="Calibri" w:eastAsia="SimSun" w:hAnsi="Calibri"/>
                <w:color w:val="FFFFFF"/>
                <w:sz w:val="20"/>
                <w:szCs w:val="26"/>
                <w:rtl/>
                <w:lang w:val="ar-SA" w:bidi="ar-EG"/>
              </w:rPr>
              <w:t>.</w:t>
            </w:r>
          </w:p>
          <w:p w:rsidR="00F1428A" w:rsidRPr="000E18D5" w:rsidRDefault="00F1428A" w:rsidP="00F1428A">
            <w:pPr>
              <w:tabs>
                <w:tab w:val="clear" w:pos="794"/>
                <w:tab w:val="clear" w:pos="1191"/>
                <w:tab w:val="clear" w:pos="1588"/>
                <w:tab w:val="clear" w:pos="1985"/>
              </w:tabs>
              <w:overflowPunct/>
              <w:autoSpaceDE/>
              <w:autoSpaceDN/>
              <w:adjustRightInd/>
              <w:spacing w:after="120"/>
              <w:textAlignment w:val="auto"/>
              <w:rPr>
                <w:rFonts w:ascii="Calibri" w:eastAsia="SimSun" w:hAnsi="Calibri"/>
                <w:b/>
                <w:bCs/>
                <w:color w:val="FFFFFF"/>
                <w:sz w:val="20"/>
                <w:szCs w:val="26"/>
                <w:lang w:bidi="ar-EG"/>
              </w:rPr>
            </w:pPr>
            <w:r w:rsidRPr="000E18D5">
              <w:rPr>
                <w:rFonts w:ascii="Calibri" w:eastAsia="SimSun" w:hAnsi="Calibri" w:hint="cs"/>
                <w:b/>
                <w:bCs/>
                <w:color w:val="FFFFFF"/>
                <w:sz w:val="20"/>
                <w:szCs w:val="26"/>
                <w:rtl/>
                <w:lang w:val="ar-SA"/>
              </w:rPr>
              <w:t>الناتج</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after="120"/>
              <w:ind w:left="567" w:hanging="567"/>
              <w:textAlignment w:val="auto"/>
              <w:rPr>
                <w:rFonts w:ascii="Calibri" w:eastAsia="SimSun" w:hAnsi="Calibri"/>
                <w:color w:val="FFFFFF"/>
                <w:sz w:val="20"/>
                <w:szCs w:val="26"/>
              </w:rPr>
            </w:pPr>
            <w:r w:rsidRPr="000E18D5">
              <w:rPr>
                <w:rFonts w:ascii="Calibri" w:eastAsia="SimSun" w:hAnsi="Calibri"/>
                <w:color w:val="FFFFFF"/>
                <w:sz w:val="20"/>
                <w:szCs w:val="26"/>
              </w:rPr>
              <w:t>1.3.D</w:t>
            </w:r>
            <w:r w:rsidRPr="000E18D5">
              <w:rPr>
                <w:rFonts w:ascii="Calibri" w:eastAsia="SimSun" w:hAnsi="Calibri"/>
                <w:color w:val="FFFFFF"/>
                <w:sz w:val="20"/>
                <w:szCs w:val="26"/>
                <w:rtl/>
              </w:rPr>
              <w:tab/>
              <w:t>الأمن السيبراني ونشر تطبيقات تكنولوجيا المعلومات والاتصالات</w:t>
            </w:r>
          </w:p>
        </w:tc>
      </w:tr>
    </w:tbl>
    <w:p w:rsidR="00F1428A" w:rsidRPr="000E18D5" w:rsidRDefault="00F1428A" w:rsidP="00AF42E0">
      <w:pPr>
        <w:pStyle w:val="Heading2G"/>
      </w:pPr>
      <w:bookmarkStart w:id="346" w:name="_Toc324955912"/>
      <w:bookmarkStart w:id="347" w:name="_Toc357519343"/>
      <w:bookmarkStart w:id="348" w:name="_Toc386459909"/>
      <w:bookmarkStart w:id="349" w:name="_Toc386461016"/>
      <w:bookmarkStart w:id="350" w:name="_Toc386461494"/>
      <w:r w:rsidRPr="000E18D5">
        <w:t>1.3</w:t>
      </w:r>
      <w:proofErr w:type="gramStart"/>
      <w:r w:rsidRPr="000E18D5">
        <w:t>.D</w:t>
      </w:r>
      <w:proofErr w:type="gramEnd"/>
      <w:r w:rsidRPr="000E18D5">
        <w:rPr>
          <w:rtl/>
        </w:rPr>
        <w:tab/>
        <w:t>الأمن السيبراني ونشر تطبيقات تكنولوجيا المعلومات والاتصالات</w:t>
      </w:r>
      <w:bookmarkEnd w:id="346"/>
      <w:bookmarkEnd w:id="347"/>
      <w:bookmarkEnd w:id="348"/>
      <w:bookmarkEnd w:id="349"/>
      <w:bookmarkEnd w:id="350"/>
    </w:p>
    <w:p w:rsidR="00F1428A" w:rsidRPr="000E18D5" w:rsidRDefault="00F1428A" w:rsidP="00F1428A">
      <w:pPr>
        <w:tabs>
          <w:tab w:val="clear" w:pos="794"/>
          <w:tab w:val="clear" w:pos="1191"/>
          <w:tab w:val="clear" w:pos="1588"/>
          <w:tab w:val="clear" w:pos="1985"/>
        </w:tabs>
        <w:rPr>
          <w:rFonts w:ascii="Calibri" w:eastAsia="SimSun" w:hAnsi="Calibri"/>
          <w:color w:val="000000"/>
          <w:rtl/>
          <w:lang w:val="ru-RU" w:eastAsia="en-US" w:bidi="ar-EG"/>
        </w:rPr>
      </w:pPr>
      <w:r w:rsidRPr="000E18D5">
        <w:rPr>
          <w:rFonts w:ascii="Calibri" w:eastAsia="SimSun" w:hAnsi="Calibri" w:hint="cs"/>
          <w:rtl/>
          <w:lang w:val="ru-RU" w:eastAsia="en-US" w:bidi="ar-EG"/>
        </w:rPr>
        <w:t>قام مكتب تنمية الاتصالات في إطار الأمن السيبراني بتفعيل البرنامج العالمي للأمن السيبراني</w:t>
      </w:r>
      <w:r w:rsidRPr="000E18D5">
        <w:rPr>
          <w:rFonts w:ascii="Calibri" w:eastAsia="SimSun" w:hAnsi="Calibri" w:hint="cs"/>
          <w:rtl/>
          <w:lang w:eastAsia="en-US" w:bidi="ar-EG"/>
        </w:rPr>
        <w:t xml:space="preserve"> ب</w:t>
      </w:r>
      <w:r w:rsidRPr="000E18D5">
        <w:rPr>
          <w:rFonts w:ascii="Calibri" w:eastAsia="SimSun" w:hAnsi="Calibri" w:hint="cs"/>
          <w:rtl/>
          <w:lang w:val="ru-RU" w:eastAsia="en-US" w:bidi="ar-EG"/>
        </w:rPr>
        <w:t xml:space="preserve">أنشطة تستهدف دعم الدول الأعضاء في مكافحة الهجمات السيبرانية من خلال: تسهيل إنشاء </w:t>
      </w:r>
      <w:r w:rsidRPr="000E18D5">
        <w:rPr>
          <w:rFonts w:ascii="Calibri" w:eastAsia="SimSun" w:hAnsi="Calibri"/>
          <w:color w:val="000000"/>
          <w:rtl/>
          <w:lang w:val="en-GB" w:eastAsia="en-US" w:bidi="ar-EG"/>
        </w:rPr>
        <w:t>أفرقة الاستجابة للحوادث الحاسوبية</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(CIRT)</w:t>
      </w:r>
      <w:r w:rsidRPr="000E18D5">
        <w:rPr>
          <w:rFonts w:ascii="Calibri" w:eastAsia="SimSun" w:hAnsi="Calibri" w:hint="cs"/>
          <w:color w:val="000000"/>
          <w:rtl/>
          <w:lang w:val="ru-RU" w:eastAsia="en-US" w:bidi="ar-EG"/>
        </w:rPr>
        <w:t xml:space="preserve"> (حيث جرى تقييم أكثر من </w:t>
      </w:r>
      <w:r w:rsidRPr="000E18D5">
        <w:rPr>
          <w:rFonts w:ascii="Calibri" w:eastAsia="SimSun" w:hAnsi="Calibri"/>
          <w:color w:val="000000"/>
          <w:lang w:eastAsia="en-US" w:bidi="ar-EG"/>
        </w:rPr>
        <w:t>50</w:t>
      </w:r>
      <w:r w:rsidRPr="000E18D5">
        <w:rPr>
          <w:rFonts w:ascii="Calibri" w:eastAsia="SimSun" w:hAnsi="Calibri" w:hint="cs"/>
          <w:color w:val="000000"/>
          <w:rtl/>
          <w:lang w:val="ru-RU" w:eastAsia="en-US" w:bidi="ar-EG"/>
        </w:rPr>
        <w:t xml:space="preserve"> بلداً والعمل جارٍ لتقييم </w:t>
      </w:r>
      <w:r w:rsidRPr="000E18D5">
        <w:rPr>
          <w:rFonts w:ascii="Calibri" w:eastAsia="SimSun" w:hAnsi="Calibri"/>
          <w:color w:val="000000"/>
          <w:lang w:eastAsia="en-US" w:bidi="ar-EG"/>
        </w:rPr>
        <w:t>15</w:t>
      </w:r>
      <w:r w:rsidRPr="000E18D5">
        <w:rPr>
          <w:rFonts w:ascii="Calibri" w:eastAsia="SimSun" w:hAnsi="Calibri" w:hint="cs"/>
          <w:color w:val="000000"/>
          <w:rtl/>
          <w:lang w:val="ru-RU" w:eastAsia="en-US" w:bidi="ar-EG"/>
        </w:rPr>
        <w:t xml:space="preserve"> بلداً آخر)؛ وبناء القدرات من خلال ورش العمل التقنية والتدريب العملي والتقييم حيث قدمت المساعدة إلى أكثر من </w:t>
      </w:r>
      <w:r w:rsidRPr="000E18D5">
        <w:rPr>
          <w:rFonts w:ascii="Calibri" w:eastAsia="SimSun" w:hAnsi="Calibri"/>
          <w:color w:val="000000"/>
          <w:lang w:eastAsia="en-US" w:bidi="ar-EG"/>
        </w:rPr>
        <w:t>100</w:t>
      </w:r>
      <w:r w:rsidRPr="000E18D5">
        <w:rPr>
          <w:rFonts w:ascii="Calibri" w:eastAsia="SimSun" w:hAnsi="Calibri" w:hint="cs"/>
          <w:color w:val="000000"/>
          <w:rtl/>
          <w:lang w:val="ru-RU" w:eastAsia="en-US" w:bidi="ar-EG"/>
        </w:rPr>
        <w:t xml:space="preserve"> بلد في الفترة </w:t>
      </w:r>
      <w:r w:rsidRPr="000E18D5">
        <w:rPr>
          <w:rFonts w:ascii="Calibri" w:eastAsia="SimSun" w:hAnsi="Calibri"/>
          <w:color w:val="000000"/>
          <w:lang w:eastAsia="en-US" w:bidi="ar-EG"/>
        </w:rPr>
        <w:t>2014-2010</w:t>
      </w:r>
      <w:r w:rsidRPr="000E18D5">
        <w:rPr>
          <w:rFonts w:ascii="Calibri" w:eastAsia="SimSun" w:hAnsi="Calibri" w:hint="cs"/>
          <w:color w:val="000000"/>
          <w:rtl/>
          <w:lang w:val="ru-RU" w:eastAsia="en-US" w:bidi="ar-EG"/>
        </w:rPr>
        <w:t xml:space="preserve"> وجرى تدريب أكثر من </w:t>
      </w:r>
      <w:r w:rsidRPr="000E18D5">
        <w:rPr>
          <w:rFonts w:ascii="Calibri" w:eastAsia="SimSun" w:hAnsi="Calibri"/>
          <w:color w:val="000000"/>
          <w:lang w:eastAsia="en-US" w:bidi="ar-EG"/>
        </w:rPr>
        <w:t>3 000</w:t>
      </w:r>
      <w:r w:rsidRPr="000E18D5">
        <w:rPr>
          <w:rFonts w:ascii="Calibri" w:eastAsia="SimSun" w:hAnsi="Calibri" w:hint="cs"/>
          <w:color w:val="000000"/>
          <w:rtl/>
          <w:lang w:val="ru-RU" w:eastAsia="en-US" w:bidi="ar-EG"/>
        </w:rPr>
        <w:t xml:space="preserve"> شخص؛ وتعزيز التعاون الدولي من خلال اتفاقات تعاون مع </w:t>
      </w:r>
      <w:r w:rsidRPr="000E18D5">
        <w:rPr>
          <w:rFonts w:ascii="Calibri" w:eastAsia="SimSun" w:hAnsi="Calibri" w:hint="cs"/>
          <w:color w:val="000000"/>
          <w:rtl/>
          <w:lang w:eastAsia="en-US" w:bidi="ar-EG"/>
        </w:rPr>
        <w:t>أ</w:t>
      </w:r>
      <w:r w:rsidRPr="000E18D5">
        <w:rPr>
          <w:rFonts w:ascii="Calibri" w:eastAsia="SimSun" w:hAnsi="Calibri" w:hint="cs"/>
          <w:color w:val="000000"/>
          <w:rtl/>
          <w:lang w:val="ru-RU" w:eastAsia="en-US" w:bidi="ar-EG"/>
        </w:rPr>
        <w:t xml:space="preserve">صحاب المصلحة الرئيسيين ومنظومة الأمم المتحدة. للحصول على مزيد من التفاصيل انظر القسم </w:t>
      </w:r>
      <w:r w:rsidRPr="000E18D5">
        <w:rPr>
          <w:rFonts w:ascii="Calibri" w:eastAsia="SimSun" w:hAnsi="Calibri"/>
          <w:color w:val="000000"/>
          <w:lang w:eastAsia="en-US" w:bidi="ar-EG"/>
        </w:rPr>
        <w:t>1.3</w:t>
      </w:r>
      <w:r w:rsidRPr="000E18D5">
        <w:rPr>
          <w:rFonts w:ascii="Calibri" w:eastAsia="SimSun" w:hAnsi="Calibri" w:hint="cs"/>
          <w:color w:val="000000"/>
          <w:rtl/>
          <w:lang w:val="ru-RU" w:eastAsia="en-US" w:bidi="ar-EG"/>
        </w:rPr>
        <w:t>.</w:t>
      </w:r>
    </w:p>
    <w:p w:rsidR="00F1428A" w:rsidRPr="000E18D5" w:rsidRDefault="00F1428A" w:rsidP="00704927">
      <w:pPr>
        <w:tabs>
          <w:tab w:val="clear" w:pos="794"/>
          <w:tab w:val="clear" w:pos="1191"/>
          <w:tab w:val="clear" w:pos="1588"/>
          <w:tab w:val="clear" w:pos="1985"/>
        </w:tabs>
        <w:rPr>
          <w:rFonts w:ascii="Calibri" w:eastAsia="SimSun" w:hAnsi="Calibri"/>
          <w:rtl/>
          <w:lang w:val="en-GB" w:eastAsia="en-US" w:bidi="ar-EG"/>
        </w:rPr>
      </w:pPr>
      <w:r w:rsidRPr="000E18D5">
        <w:rPr>
          <w:rFonts w:ascii="Calibri" w:eastAsia="SimSun" w:hAnsi="Calibri" w:hint="cs"/>
          <w:color w:val="000000"/>
          <w:rtl/>
          <w:lang w:val="ru-RU" w:eastAsia="en-US" w:bidi="ar-EG"/>
        </w:rPr>
        <w:t xml:space="preserve">وبالنسبة لتطبيقات تكنولوجيا المعلومات والاتصالات، نشر الاتحاد الدولي للاتصالات في عام </w:t>
      </w:r>
      <w:r w:rsidRPr="000E18D5">
        <w:rPr>
          <w:rFonts w:ascii="Calibri" w:eastAsia="SimSun" w:hAnsi="Calibri"/>
          <w:color w:val="000000"/>
          <w:lang w:eastAsia="en-US" w:bidi="ar-EG"/>
        </w:rPr>
        <w:t>2012</w:t>
      </w:r>
      <w:r w:rsidRPr="000E18D5">
        <w:rPr>
          <w:rFonts w:ascii="Calibri" w:eastAsia="SimSun" w:hAnsi="Calibri" w:hint="cs"/>
          <w:color w:val="000000"/>
          <w:rtl/>
          <w:lang w:val="ru-RU" w:eastAsia="en-US" w:bidi="ar-EG"/>
        </w:rPr>
        <w:t xml:space="preserve"> بالاشتراك مع منظمة </w:t>
      </w:r>
      <w:r w:rsidRPr="000E18D5">
        <w:rPr>
          <w:rFonts w:ascii="Calibri" w:eastAsia="SimSun" w:hAnsi="Calibri" w:hint="cs"/>
          <w:color w:val="000000"/>
          <w:spacing w:val="-4"/>
          <w:rtl/>
          <w:lang w:val="ru-RU" w:eastAsia="en-US" w:bidi="ar-EG"/>
        </w:rPr>
        <w:t>الصحة العالمية "مجموعة أدوات الاستراتيجية الوطنية للصحة الإلكترونية" لإتاحة أدوات التخطيط للصحة الإلكترونية للدول الأعضاء.</w:t>
      </w:r>
      <w:r w:rsidRPr="000E18D5">
        <w:rPr>
          <w:rFonts w:ascii="Calibri" w:eastAsia="SimSun" w:hAnsi="Calibri" w:hint="cs"/>
          <w:color w:val="000000"/>
          <w:rtl/>
          <w:lang w:val="ru-RU" w:eastAsia="en-US" w:bidi="ar-EG"/>
        </w:rPr>
        <w:t xml:space="preserve"> ولمساعدة البلدان على تنفيذ مجموعة الأدوات نظمت عدة ورش عمل </w:t>
      </w:r>
      <w:r w:rsidRPr="000E18D5">
        <w:rPr>
          <w:rFonts w:ascii="Calibri" w:eastAsia="SimSun" w:hAnsi="Calibri" w:hint="cs"/>
          <w:rtl/>
          <w:lang w:val="en-GB" w:eastAsia="en-US" w:bidi="ar-EG"/>
        </w:rPr>
        <w:t>على</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المستوى</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الحكومي</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للقيام</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بصياغة</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وتخطيط</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استراتيجية</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وطنية</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للصحة</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الإلكترونية</w:t>
      </w:r>
      <w:r w:rsidRPr="000E18D5">
        <w:rPr>
          <w:rFonts w:ascii="Calibri" w:eastAsia="SimSun" w:hAnsi="Calibri"/>
          <w:rtl/>
          <w:lang w:val="en-GB" w:eastAsia="en-US" w:bidi="ar-EG"/>
        </w:rPr>
        <w:t>.</w:t>
      </w:r>
      <w:r w:rsidRPr="000E18D5">
        <w:rPr>
          <w:rFonts w:ascii="Calibri" w:eastAsia="SimSun" w:hAnsi="Calibri" w:hint="cs"/>
          <w:rtl/>
          <w:lang w:val="en-GB" w:eastAsia="en-US" w:bidi="ar-EG"/>
        </w:rPr>
        <w:t xml:space="preserve"> وفي عام </w:t>
      </w:r>
      <w:r w:rsidRPr="000E18D5">
        <w:rPr>
          <w:rFonts w:ascii="Calibri" w:eastAsia="SimSun" w:hAnsi="Calibri"/>
          <w:lang w:eastAsia="en-US" w:bidi="ar-EG"/>
        </w:rPr>
        <w:t>2012</w:t>
      </w:r>
      <w:r w:rsidRPr="000E18D5">
        <w:rPr>
          <w:rFonts w:ascii="Calibri" w:eastAsia="SimSun" w:hAnsi="Calibri" w:hint="cs"/>
          <w:rtl/>
          <w:lang w:val="ru-RU" w:eastAsia="en-US" w:bidi="ar-EG"/>
        </w:rPr>
        <w:t xml:space="preserve"> </w:t>
      </w:r>
      <w:r w:rsidRPr="000E18D5">
        <w:rPr>
          <w:rFonts w:ascii="Calibri" w:eastAsia="SimSun" w:hAnsi="Calibri" w:hint="cs"/>
          <w:rtl/>
          <w:lang w:val="en-GB" w:eastAsia="en-US" w:bidi="ar-EG"/>
        </w:rPr>
        <w:t>أطلق الاتحاد برنامجاً مشتركاً بشراكة مع منظمة الصحة العالمية لاستخدام التكنولوجيا المتنقلة لمواجهة الأمراض غير المعدية عبر حلول قابلة للتوسع للصحة المتنقلة.</w:t>
      </w:r>
      <w:r w:rsidR="005D0522" w:rsidRPr="000E18D5">
        <w:rPr>
          <w:rFonts w:ascii="Calibri" w:eastAsia="SimSun" w:hAnsi="Calibri" w:hint="cs"/>
          <w:rtl/>
          <w:lang w:val="en-GB" w:eastAsia="en-US" w:bidi="ar-EG"/>
        </w:rPr>
        <w:t xml:space="preserve"> وفي مجال الصحة المتنقلة، يتولى</w:t>
      </w:r>
      <w:r w:rsidR="005D0522" w:rsidRPr="000E18D5">
        <w:rPr>
          <w:rFonts w:ascii="Calibri" w:eastAsia="SimSun" w:hAnsi="Calibri"/>
          <w:rtl/>
          <w:lang w:val="en-GB" w:eastAsia="en-US" w:bidi="ar-EG"/>
        </w:rPr>
        <w:t xml:space="preserve"> الاتحاد الدولي للاتصالات ومنظمة الصحة العالمية </w:t>
      </w:r>
      <w:r w:rsidR="005D0522" w:rsidRPr="000E18D5">
        <w:rPr>
          <w:rFonts w:ascii="Calibri" w:eastAsia="SimSun" w:hAnsi="Calibri" w:hint="cs"/>
          <w:rtl/>
          <w:lang w:val="en-GB" w:eastAsia="en-US" w:bidi="ar-EG"/>
        </w:rPr>
        <w:t xml:space="preserve">قيادة </w:t>
      </w:r>
      <w:r w:rsidR="005D0522" w:rsidRPr="000E18D5">
        <w:rPr>
          <w:rFonts w:ascii="Calibri" w:eastAsia="SimSun" w:hAnsi="Calibri"/>
          <w:rtl/>
          <w:lang w:val="en-GB" w:eastAsia="en-US" w:bidi="ar-EG"/>
        </w:rPr>
        <w:t>برنامج</w:t>
      </w:r>
      <w:r w:rsidR="005D0522" w:rsidRPr="000E18D5">
        <w:rPr>
          <w:rFonts w:ascii="Calibri" w:eastAsia="SimSun" w:hAnsi="Calibri" w:hint="cs"/>
          <w:rtl/>
          <w:lang w:val="en-GB" w:eastAsia="en-US" w:bidi="ar-EG"/>
        </w:rPr>
        <w:t xml:space="preserve"> متنقل لمرضى السكري </w:t>
      </w:r>
      <w:r w:rsidR="00A26B1B" w:rsidRPr="000E18D5">
        <w:rPr>
          <w:rFonts w:ascii="Calibri" w:eastAsia="SimSun" w:hAnsi="Calibri"/>
          <w:lang w:val="en-GB" w:eastAsia="en-US" w:bidi="ar-EG"/>
        </w:rPr>
        <w:t>(</w:t>
      </w:r>
      <w:r w:rsidR="005D0522" w:rsidRPr="000E18D5">
        <w:rPr>
          <w:rFonts w:ascii="Calibri" w:eastAsia="SimSun" w:hAnsi="Calibri"/>
          <w:lang w:val="en-GB" w:eastAsia="en-US" w:bidi="ar-EG"/>
        </w:rPr>
        <w:t>mDiabetes</w:t>
      </w:r>
      <w:r w:rsidR="00A26B1B" w:rsidRPr="000E18D5">
        <w:rPr>
          <w:rFonts w:ascii="Calibri" w:eastAsia="SimSun" w:hAnsi="Calibri"/>
          <w:lang w:val="en-GB" w:eastAsia="en-US" w:bidi="ar-EG"/>
        </w:rPr>
        <w:t>)</w:t>
      </w:r>
      <w:r w:rsidR="005D0522" w:rsidRPr="000E18D5">
        <w:rPr>
          <w:rFonts w:ascii="Calibri" w:eastAsia="SimSun" w:hAnsi="Calibri" w:hint="cs"/>
          <w:rtl/>
          <w:lang w:val="en-GB" w:eastAsia="en-US" w:bidi="ar-EG"/>
        </w:rPr>
        <w:t xml:space="preserve"> من أجل</w:t>
      </w:r>
      <w:r w:rsidR="005D0522" w:rsidRPr="000E18D5">
        <w:rPr>
          <w:rFonts w:ascii="Calibri" w:eastAsia="SimSun" w:hAnsi="Calibri"/>
          <w:rtl/>
          <w:lang w:val="en-GB" w:eastAsia="en-US" w:bidi="ar-EG"/>
        </w:rPr>
        <w:t xml:space="preserve"> مساعدة السنغال في مكافحة الأمراض غير المعدية؛</w:t>
      </w:r>
      <w:r w:rsidR="005D0522" w:rsidRPr="000E18D5">
        <w:rPr>
          <w:rFonts w:ascii="Calibri" w:eastAsia="SimSun" w:hAnsi="Calibri" w:hint="cs"/>
          <w:rtl/>
          <w:lang w:val="en-GB" w:eastAsia="en-US" w:bidi="ar-EG"/>
        </w:rPr>
        <w:t xml:space="preserve"> وأُطلق</w:t>
      </w:r>
      <w:r w:rsidR="005D0522" w:rsidRPr="000E18D5">
        <w:rPr>
          <w:rFonts w:ascii="Calibri" w:eastAsia="SimSun" w:hAnsi="Calibri"/>
          <w:rtl/>
          <w:lang w:val="en-GB" w:eastAsia="en-US" w:bidi="ar-EG"/>
        </w:rPr>
        <w:t xml:space="preserve"> البرنامج في فاتيك في أكتوبر </w:t>
      </w:r>
      <w:r w:rsidR="00320E53" w:rsidRPr="000E18D5">
        <w:rPr>
          <w:rFonts w:ascii="Calibri" w:eastAsia="SimSun" w:hAnsi="Calibri"/>
          <w:lang w:val="en-GB" w:eastAsia="en-US" w:bidi="ar-EG"/>
        </w:rPr>
        <w:t>2013</w:t>
      </w:r>
      <w:r w:rsidR="005D0522" w:rsidRPr="000E18D5">
        <w:rPr>
          <w:rFonts w:ascii="Calibri" w:eastAsia="SimSun" w:hAnsi="Calibri"/>
          <w:rtl/>
          <w:lang w:val="en-GB" w:eastAsia="en-US" w:bidi="ar-EG"/>
        </w:rPr>
        <w:t xml:space="preserve"> خلال اليوم العالمي للسكري، ومن المقرر تنفيذه</w:t>
      </w:r>
      <w:r w:rsidR="005D0522" w:rsidRPr="000E18D5">
        <w:rPr>
          <w:rFonts w:ascii="Calibri" w:eastAsia="SimSun" w:hAnsi="Calibri" w:hint="cs"/>
          <w:rtl/>
          <w:lang w:val="en-GB" w:eastAsia="en-US" w:bidi="ar-EG"/>
        </w:rPr>
        <w:t xml:space="preserve"> في</w:t>
      </w:r>
      <w:r w:rsidR="005D0522" w:rsidRPr="000E18D5">
        <w:rPr>
          <w:rFonts w:ascii="Calibri" w:eastAsia="SimSun" w:hAnsi="Calibri"/>
          <w:rtl/>
          <w:lang w:val="en-GB" w:eastAsia="en-US" w:bidi="ar-EG"/>
        </w:rPr>
        <w:t xml:space="preserve"> يونيو </w:t>
      </w:r>
      <w:r w:rsidR="00320E53" w:rsidRPr="000E18D5">
        <w:rPr>
          <w:rFonts w:ascii="Calibri" w:eastAsia="SimSun" w:hAnsi="Calibri"/>
          <w:lang w:val="en-GB" w:eastAsia="en-US" w:bidi="ar-EG"/>
        </w:rPr>
        <w:t>2014</w:t>
      </w:r>
      <w:r w:rsidR="005D0522" w:rsidRPr="000E18D5">
        <w:rPr>
          <w:rFonts w:ascii="Calibri" w:eastAsia="SimSun" w:hAnsi="Calibri"/>
          <w:rtl/>
          <w:lang w:val="en-GB" w:eastAsia="en-US" w:bidi="ar-EG"/>
        </w:rPr>
        <w:t>.</w:t>
      </w:r>
      <w:r w:rsidRPr="000E18D5">
        <w:rPr>
          <w:rFonts w:ascii="Calibri" w:eastAsia="SimSun" w:hAnsi="Calibri" w:hint="cs"/>
          <w:rtl/>
          <w:lang w:val="en-GB" w:eastAsia="en-US" w:bidi="ar-EG"/>
        </w:rPr>
        <w:t xml:space="preserve"> </w:t>
      </w:r>
      <w:r w:rsidRPr="000E18D5">
        <w:rPr>
          <w:rFonts w:ascii="Calibri" w:eastAsia="SimSun" w:hAnsi="Calibri" w:hint="cs"/>
          <w:rtl/>
          <w:lang w:val="en-GB" w:eastAsia="en-US" w:bidi="ar-EG"/>
        </w:rPr>
        <w:lastRenderedPageBreak/>
        <w:t>وجمعت</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موارد</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إضافية</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من</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خارج</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 xml:space="preserve">الميزانية لدعم </w:t>
      </w:r>
      <w:r w:rsidRPr="000E18D5">
        <w:rPr>
          <w:rFonts w:ascii="Calibri" w:eastAsia="SimSun" w:hAnsi="Calibri" w:hint="cs"/>
          <w:spacing w:val="-2"/>
          <w:rtl/>
          <w:lang w:val="en-GB" w:eastAsia="en-US" w:bidi="ar-EG"/>
        </w:rPr>
        <w:t>استخدام تكنولوجيا المعلومات والاتصالات من</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أجل</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صحة</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الأم</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والطفل</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ومكافحة</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الأمراض</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غير</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المُعدية</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من</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خلال</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تطوير</w:t>
      </w:r>
      <w:r w:rsidRPr="000E18D5">
        <w:rPr>
          <w:rFonts w:ascii="Calibri" w:eastAsia="SimSun" w:hAnsi="Calibri"/>
          <w:spacing w:val="-2"/>
          <w:rtl/>
          <w:lang w:val="en-GB" w:eastAsia="en-US" w:bidi="ar-EG"/>
        </w:rPr>
        <w:t xml:space="preserve"> </w:t>
      </w:r>
      <w:r w:rsidRPr="000E18D5">
        <w:rPr>
          <w:rFonts w:ascii="Calibri" w:eastAsia="SimSun" w:hAnsi="Calibri" w:hint="cs"/>
          <w:spacing w:val="-2"/>
          <w:rtl/>
          <w:lang w:val="en-GB" w:eastAsia="en-US" w:bidi="ar-EG"/>
        </w:rPr>
        <w:t>شراكات</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مع منظمة الصحة العالمية</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والاتحادات</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الصناعية</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(مثل</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الاتحاد</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الدولي</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لمنتجي</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وجمعيات</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المستحضرات</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الصيدلانية</w:t>
      </w:r>
      <w:r w:rsidRPr="000E18D5">
        <w:rPr>
          <w:rFonts w:ascii="Calibri" w:eastAsia="SimSun" w:hAnsi="Calibri"/>
          <w:rtl/>
          <w:lang w:val="en-GB" w:eastAsia="en-US" w:bidi="ar-EG"/>
        </w:rPr>
        <w:t xml:space="preserve"> </w:t>
      </w:r>
      <w:r w:rsidRPr="000E18D5">
        <w:rPr>
          <w:rFonts w:ascii="Calibri" w:eastAsia="SimSun" w:hAnsi="Calibri"/>
          <w:lang w:val="en-GB" w:eastAsia="en-US" w:bidi="ar-EG"/>
        </w:rPr>
        <w:t>(IFPMA)</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ومؤسسة</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فيرايزون و</w:t>
      </w:r>
      <w:r w:rsidRPr="000E18D5">
        <w:rPr>
          <w:rFonts w:ascii="Calibri" w:eastAsia="SimSun" w:hAnsi="Calibri"/>
          <w:lang w:eastAsia="en-US" w:bidi="ar-EG"/>
        </w:rPr>
        <w:t>BUPA</w:t>
      </w:r>
      <w:r w:rsidR="00704927">
        <w:rPr>
          <w:rFonts w:ascii="Calibri" w:eastAsia="SimSun" w:hAnsi="Calibri" w:hint="cs"/>
          <w:rtl/>
          <w:lang w:eastAsia="en-US" w:bidi="ar-EG"/>
        </w:rPr>
        <w:t>،</w:t>
      </w:r>
      <w:r w:rsidRPr="000E18D5">
        <w:rPr>
          <w:rFonts w:ascii="Calibri" w:eastAsia="SimSun" w:hAnsi="Calibri" w:hint="cs"/>
          <w:rtl/>
          <w:lang w:eastAsia="en-US" w:bidi="ar-EG"/>
        </w:rPr>
        <w:t xml:space="preserve"> وهي شركة للرعاية الصحية والضمان الصحي) - انظر القسم </w:t>
      </w:r>
      <w:r w:rsidRPr="000E18D5">
        <w:rPr>
          <w:rFonts w:ascii="Calibri" w:eastAsia="SimSun" w:hAnsi="Calibri"/>
          <w:lang w:eastAsia="en-US" w:bidi="ar-EG"/>
        </w:rPr>
        <w:t>3.3</w:t>
      </w:r>
      <w:r w:rsidRPr="000E18D5">
        <w:rPr>
          <w:rFonts w:ascii="Calibri" w:eastAsia="SimSun" w:hAnsi="Calibri" w:hint="cs"/>
          <w:rtl/>
          <w:lang w:eastAsia="en-US" w:bidi="ar-EG"/>
        </w:rPr>
        <w:t>.</w:t>
      </w:r>
    </w:p>
    <w:p w:rsidR="00F1428A" w:rsidRPr="000E18D5" w:rsidRDefault="00F1428A" w:rsidP="00F1428A">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rtl/>
          <w:lang w:eastAsia="en-US" w:bidi="ar-EG"/>
        </w:rPr>
        <w:t xml:space="preserve">وأصدر الاتحاد عدداً من التقارير حول أفضل الممارسات، مثل </w:t>
      </w:r>
      <w:r w:rsidRPr="000E18D5">
        <w:rPr>
          <w:rFonts w:ascii="Calibri" w:eastAsia="SimSun" w:hAnsi="Calibri"/>
          <w:rtl/>
          <w:lang w:val="en-GB" w:eastAsia="en-US" w:bidi="ar-EG"/>
        </w:rPr>
        <w:t>"</w:t>
      </w:r>
      <w:hyperlink r:id="rId190" w:history="1">
        <w:r w:rsidRPr="000E18D5">
          <w:rPr>
            <w:rFonts w:ascii="Calibri" w:eastAsia="SimSun" w:hAnsi="Calibri" w:hint="cs"/>
            <w:rtl/>
            <w:lang w:val="en-GB" w:eastAsia="en-US" w:bidi="ar-EG"/>
          </w:rPr>
          <w:t>الحكومة</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المتنقلة</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لأغراض</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استجابة</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الحكومات</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وتوصيل</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المجتمع</w:t>
        </w:r>
      </w:hyperlink>
      <w:r w:rsidRPr="000E18D5">
        <w:rPr>
          <w:rFonts w:ascii="Calibri" w:eastAsia="SimSun" w:hAnsi="Calibri" w:hint="cs"/>
          <w:rtl/>
          <w:lang w:val="en-GB" w:eastAsia="en-US" w:bidi="ar-EG"/>
        </w:rPr>
        <w:t>،</w:t>
      </w:r>
      <w:r w:rsidRPr="000E18D5">
        <w:rPr>
          <w:rFonts w:ascii="Calibri" w:eastAsia="SimSun" w:hAnsi="Calibri" w:hint="eastAsia"/>
          <w:rtl/>
          <w:lang w:val="en-GB" w:eastAsia="en-US" w:bidi="ar-EG"/>
        </w:rPr>
        <w:t> </w:t>
      </w:r>
      <w:r w:rsidRPr="000E18D5">
        <w:rPr>
          <w:rFonts w:ascii="Calibri" w:eastAsia="SimSun" w:hAnsi="Calibri"/>
          <w:lang w:eastAsia="en-US" w:bidi="ar-EG"/>
        </w:rPr>
        <w:t>2011</w:t>
      </w:r>
      <w:r w:rsidRPr="000E18D5">
        <w:rPr>
          <w:rFonts w:ascii="Calibri" w:eastAsia="SimSun" w:hAnsi="Calibri"/>
          <w:rtl/>
          <w:lang w:val="en-GB" w:eastAsia="en-US" w:bidi="ar-EG"/>
        </w:rPr>
        <w:t>"</w:t>
      </w:r>
      <w:r w:rsidRPr="000E18D5">
        <w:rPr>
          <w:rFonts w:ascii="Calibri" w:eastAsia="SimSun" w:hAnsi="Calibri" w:hint="cs"/>
          <w:rtl/>
          <w:lang w:val="ru-RU" w:eastAsia="en-US" w:bidi="ar-EG"/>
        </w:rPr>
        <w:t>؛ و</w:t>
      </w:r>
      <w:r w:rsidRPr="000E18D5">
        <w:rPr>
          <w:rFonts w:ascii="Calibri" w:eastAsia="SimSun" w:hAnsi="Calibri"/>
          <w:color w:val="000000"/>
          <w:rtl/>
          <w:lang w:val="en-GB" w:eastAsia="en-US" w:bidi="ar-EG"/>
        </w:rPr>
        <w:t>"مواءمة خدمات الصحة الإلكترونية بالتوازي مع تحول تكنولوجيا المعلومات والاتصالات</w:t>
      </w:r>
      <w:r w:rsidRPr="000E18D5">
        <w:rPr>
          <w:rFonts w:ascii="Calibri" w:eastAsia="SimSun" w:hAnsi="Calibri" w:hint="cs"/>
          <w:rtl/>
          <w:lang w:val="en-GB" w:eastAsia="en-US" w:bidi="ar-EG"/>
        </w:rPr>
        <w:t>،</w:t>
      </w:r>
      <w:r w:rsidRPr="000E18D5">
        <w:rPr>
          <w:rFonts w:ascii="Calibri" w:eastAsia="SimSun" w:hAnsi="Calibri" w:hint="eastAsia"/>
          <w:rtl/>
          <w:lang w:val="en-GB" w:eastAsia="en-US" w:bidi="ar-EG"/>
        </w:rPr>
        <w:t> </w:t>
      </w:r>
      <w:r w:rsidRPr="000E18D5">
        <w:rPr>
          <w:rFonts w:ascii="Calibri" w:eastAsia="SimSun" w:hAnsi="Calibri"/>
          <w:lang w:eastAsia="en-US" w:bidi="ar-EG"/>
        </w:rPr>
        <w:t>2011</w:t>
      </w:r>
      <w:r w:rsidRPr="000E18D5">
        <w:rPr>
          <w:rFonts w:ascii="Calibri" w:eastAsia="SimSun" w:hAnsi="Calibri"/>
          <w:rtl/>
          <w:lang w:val="en-GB" w:eastAsia="en-US" w:bidi="ar-EG"/>
        </w:rPr>
        <w:t>"</w:t>
      </w:r>
      <w:r w:rsidRPr="000E18D5">
        <w:rPr>
          <w:rFonts w:ascii="Calibri" w:eastAsia="SimSun" w:hAnsi="Calibri" w:hint="cs"/>
          <w:color w:val="000000"/>
          <w:rtl/>
          <w:lang w:val="ru-RU" w:eastAsia="en-US" w:bidi="ar-EG"/>
        </w:rPr>
        <w:t xml:space="preserve">؛ و"أساليب مبتكرة للحصول على المهاتفة المتنقلة في </w:t>
      </w:r>
      <w:r w:rsidR="00712456">
        <w:rPr>
          <w:rFonts w:ascii="Calibri" w:eastAsia="SimSun" w:hAnsi="Calibri" w:hint="cs"/>
          <w:color w:val="000000"/>
          <w:rtl/>
          <w:lang w:val="ru-RU" w:eastAsia="en-US" w:bidi="ar-EG"/>
        </w:rPr>
        <w:t>إفريقي</w:t>
      </w:r>
      <w:r w:rsidRPr="000E18D5">
        <w:rPr>
          <w:rFonts w:ascii="Calibri" w:eastAsia="SimSun" w:hAnsi="Calibri" w:hint="cs"/>
          <w:color w:val="000000"/>
          <w:rtl/>
          <w:lang w:val="ru-RU" w:eastAsia="en-US" w:bidi="ar-EG"/>
        </w:rPr>
        <w:t>ا</w:t>
      </w:r>
      <w:r w:rsidRPr="000E18D5">
        <w:rPr>
          <w:rFonts w:ascii="Calibri" w:eastAsia="SimSun" w:hAnsi="Calibri" w:hint="cs"/>
          <w:rtl/>
          <w:lang w:val="en-GB" w:eastAsia="en-US" w:bidi="ar-EG"/>
        </w:rPr>
        <w:t>،</w:t>
      </w:r>
      <w:r w:rsidRPr="000E18D5">
        <w:rPr>
          <w:rFonts w:ascii="Calibri" w:eastAsia="SimSun" w:hAnsi="Calibri" w:hint="eastAsia"/>
          <w:rtl/>
          <w:lang w:val="en-GB" w:eastAsia="en-US" w:bidi="ar-EG"/>
        </w:rPr>
        <w:t> </w:t>
      </w:r>
      <w:r w:rsidRPr="000E18D5">
        <w:rPr>
          <w:rFonts w:ascii="Calibri" w:eastAsia="SimSun" w:hAnsi="Calibri"/>
          <w:lang w:eastAsia="en-US" w:bidi="ar-EG"/>
        </w:rPr>
        <w:t>2010</w:t>
      </w:r>
      <w:r w:rsidRPr="000E18D5">
        <w:rPr>
          <w:rFonts w:ascii="Calibri" w:eastAsia="SimSun" w:hAnsi="Calibri"/>
          <w:rtl/>
          <w:lang w:val="en-GB" w:eastAsia="en-US" w:bidi="ar-EG"/>
        </w:rPr>
        <w:t>"</w:t>
      </w:r>
      <w:r w:rsidRPr="000E18D5">
        <w:rPr>
          <w:rFonts w:ascii="Calibri" w:eastAsia="SimSun" w:hAnsi="Calibri" w:hint="cs"/>
          <w:color w:val="000000"/>
          <w:rtl/>
          <w:lang w:eastAsia="en-US" w:bidi="ar-EG"/>
        </w:rPr>
        <w:t>؛ و"</w:t>
      </w:r>
      <w:r w:rsidRPr="000E18D5">
        <w:rPr>
          <w:rFonts w:ascii="Calibri" w:eastAsia="SimSun" w:hAnsi="Calibri"/>
          <w:color w:val="000000"/>
          <w:rtl/>
          <w:lang w:val="en-GB" w:eastAsia="en-US" w:bidi="ar-EG"/>
        </w:rPr>
        <w:t>الاستراتيجيات الإلكترونية الوطنية للتنمية: الوضع العالمي والآفاق لعام</w:t>
      </w:r>
      <w:r w:rsidRPr="000E18D5">
        <w:rPr>
          <w:rFonts w:ascii="Calibri" w:eastAsia="SimSun" w:hAnsi="Calibri" w:hint="cs"/>
          <w:color w:val="000000"/>
          <w:rtl/>
          <w:lang w:val="en-GB" w:eastAsia="en-US" w:bidi="ar-EG"/>
        </w:rPr>
        <w:t> </w:t>
      </w:r>
      <w:r w:rsidRPr="000E18D5">
        <w:rPr>
          <w:rFonts w:ascii="Calibri" w:eastAsia="SimSun" w:hAnsi="Calibri"/>
          <w:color w:val="000000"/>
          <w:lang w:val="en-GB" w:eastAsia="en-US" w:bidi="ar-EG"/>
        </w:rPr>
        <w:t>2010</w:t>
      </w:r>
      <w:r w:rsidRPr="000E18D5">
        <w:rPr>
          <w:rFonts w:ascii="Calibri" w:eastAsia="SimSun" w:hAnsi="Calibri" w:hint="cs"/>
          <w:color w:val="000000"/>
          <w:rtl/>
          <w:lang w:val="en-GB" w:eastAsia="en-US" w:bidi="ar-EG"/>
        </w:rPr>
        <w:t xml:space="preserve">". وخلال جمعية الصحة العالمية في مايو </w:t>
      </w:r>
      <w:r w:rsidRPr="000E18D5">
        <w:rPr>
          <w:rFonts w:ascii="Calibri" w:eastAsia="SimSun" w:hAnsi="Calibri"/>
          <w:color w:val="000000"/>
          <w:lang w:eastAsia="en-US" w:bidi="ar-EG"/>
        </w:rPr>
        <w:t>2013</w:t>
      </w:r>
      <w:r w:rsidRPr="000E18D5">
        <w:rPr>
          <w:rFonts w:ascii="Calibri" w:eastAsia="SimSun" w:hAnsi="Calibri" w:hint="cs"/>
          <w:color w:val="000000"/>
          <w:rtl/>
          <w:lang w:val="ru-RU" w:eastAsia="en-US" w:bidi="ar-EG"/>
        </w:rPr>
        <w:t xml:space="preserve"> </w:t>
      </w:r>
      <w:r w:rsidRPr="000E18D5">
        <w:rPr>
          <w:rFonts w:ascii="Calibri" w:eastAsia="SimSun" w:hAnsi="Calibri" w:hint="cs"/>
          <w:color w:val="000000"/>
          <w:rtl/>
          <w:lang w:val="en-GB" w:eastAsia="en-US" w:bidi="ar-EG"/>
        </w:rPr>
        <w:t>نظم حدث لتبادل المعارف كما</w:t>
      </w:r>
      <w:r w:rsidRPr="000E18D5">
        <w:rPr>
          <w:rFonts w:ascii="Calibri" w:eastAsia="SimSun" w:hAnsi="Calibri" w:hint="cs"/>
          <w:color w:val="000000"/>
          <w:szCs w:val="20"/>
          <w:rtl/>
          <w:lang w:val="en-GB" w:eastAsia="en-US" w:bidi="ar-EG"/>
        </w:rPr>
        <w:t xml:space="preserve"> </w:t>
      </w:r>
      <w:r w:rsidRPr="000E18D5">
        <w:rPr>
          <w:rFonts w:ascii="Calibri" w:eastAsia="SimSun" w:hAnsi="Calibri"/>
          <w:color w:val="000000"/>
          <w:rtl/>
          <w:lang w:val="en-GB" w:eastAsia="en-US" w:bidi="ar-EG"/>
        </w:rPr>
        <w:t>وضع مكتب تنمية الاتصالات "مجموعة أدوات الخدمات القائمة على تكنولوجيا المعلومات والاتصالات باستعمال الاتصالات المتنقلة".</w:t>
      </w:r>
    </w:p>
    <w:p w:rsidR="00F1428A" w:rsidRPr="000E18D5" w:rsidRDefault="00F1428A" w:rsidP="00AF3CD4">
      <w:pPr>
        <w:pStyle w:val="Heading1G"/>
        <w:rPr>
          <w:spacing w:val="-2"/>
          <w:rtl/>
        </w:rPr>
      </w:pPr>
      <w:bookmarkStart w:id="351" w:name="_Toc324955913"/>
      <w:bookmarkStart w:id="352" w:name="_Toc357519344"/>
      <w:bookmarkStart w:id="353" w:name="_Toc386459910"/>
      <w:bookmarkStart w:id="354" w:name="_Toc386461017"/>
      <w:bookmarkStart w:id="355" w:name="_Toc386461495"/>
      <w:r w:rsidRPr="000E18D5">
        <w:rPr>
          <w:spacing w:val="-2"/>
          <w:rtl/>
        </w:rPr>
        <w:t xml:space="preserve">الهدف </w:t>
      </w:r>
      <w:r w:rsidRPr="000E18D5">
        <w:rPr>
          <w:spacing w:val="-2"/>
        </w:rPr>
        <w:t>4</w:t>
      </w:r>
      <w:r w:rsidRPr="000E18D5">
        <w:rPr>
          <w:spacing w:val="-2"/>
          <w:rtl/>
        </w:rPr>
        <w:t xml:space="preserve">: </w:t>
      </w:r>
      <w:bookmarkEnd w:id="351"/>
      <w:r w:rsidRPr="000E18D5">
        <w:rPr>
          <w:rFonts w:hint="cs"/>
          <w:spacing w:val="-2"/>
          <w:rtl/>
        </w:rPr>
        <w:t>تهيئة بيئة سياساتية وتنظيمية تساعد على تنمية الاتصالات/تكنولوجيا المعلومات والاتصالات</w:t>
      </w:r>
      <w:bookmarkEnd w:id="352"/>
      <w:bookmarkEnd w:id="353"/>
      <w:bookmarkEnd w:id="354"/>
      <w:bookmarkEnd w:id="355"/>
    </w:p>
    <w:tbl>
      <w:tblPr>
        <w:tblW w:w="0" w:type="auto"/>
        <w:shd w:val="clear" w:color="auto" w:fill="76923C"/>
        <w:tblLook w:val="04A0" w:firstRow="1" w:lastRow="0" w:firstColumn="1" w:lastColumn="0" w:noHBand="0" w:noVBand="1"/>
      </w:tblPr>
      <w:tblGrid>
        <w:gridCol w:w="9855"/>
      </w:tblGrid>
      <w:tr w:rsidR="00F1428A" w:rsidRPr="000E18D5" w:rsidTr="00397598">
        <w:tc>
          <w:tcPr>
            <w:tcW w:w="9855" w:type="dxa"/>
            <w:shd w:val="clear" w:color="auto" w:fill="76923C"/>
          </w:tcPr>
          <w:p w:rsidR="00F1428A" w:rsidRPr="000E18D5" w:rsidRDefault="00F1428A" w:rsidP="00F1428A">
            <w:pPr>
              <w:tabs>
                <w:tab w:val="clear" w:pos="794"/>
                <w:tab w:val="clear" w:pos="1191"/>
                <w:tab w:val="clear" w:pos="1588"/>
                <w:tab w:val="clear" w:pos="1985"/>
              </w:tabs>
              <w:overflowPunct/>
              <w:autoSpaceDE/>
              <w:autoSpaceDN/>
              <w:adjustRightInd/>
              <w:spacing w:after="120"/>
              <w:textAlignment w:val="auto"/>
              <w:rPr>
                <w:rFonts w:ascii="Calibri" w:eastAsia="SimSun" w:hAnsi="Calibri"/>
                <w:color w:val="FFFFFF"/>
                <w:sz w:val="20"/>
                <w:szCs w:val="26"/>
                <w:lang w:bidi="ar-EG"/>
              </w:rPr>
            </w:pPr>
            <w:r w:rsidRPr="000E18D5">
              <w:rPr>
                <w:rFonts w:ascii="Calibri" w:eastAsia="SimSun" w:hAnsi="Calibri"/>
                <w:color w:val="FFFFFF"/>
                <w:sz w:val="20"/>
                <w:szCs w:val="26"/>
                <w:rtl/>
                <w:lang w:val="ar-SA"/>
              </w:rPr>
              <w:t>مساعدة الأعضاء في تهيئة ورعاية بيئة تمكينية للسياسات والتنظيم، بما في ذلك وضع وتنفيذ سياسات واستراتيجيات وخطط وطنية مستدامة، من</w:t>
            </w:r>
            <w:r w:rsidRPr="000E18D5">
              <w:rPr>
                <w:rFonts w:ascii="Calibri" w:eastAsia="SimSun" w:hAnsi="Calibri" w:hint="cs"/>
                <w:color w:val="FFFFFF"/>
                <w:sz w:val="20"/>
                <w:szCs w:val="26"/>
                <w:rtl/>
                <w:lang w:val="ar-SA"/>
              </w:rPr>
              <w:t> </w:t>
            </w:r>
            <w:r w:rsidRPr="000E18D5">
              <w:rPr>
                <w:rFonts w:ascii="Calibri" w:eastAsia="SimSun" w:hAnsi="Calibri"/>
                <w:color w:val="FFFFFF"/>
                <w:sz w:val="20"/>
                <w:szCs w:val="26"/>
                <w:rtl/>
                <w:lang w:val="ar-SA"/>
              </w:rPr>
              <w:t xml:space="preserve">خلال تبادل أفضل الممارسات وجمع المعلومات الإحصائية </w:t>
            </w:r>
            <w:r w:rsidRPr="000E18D5">
              <w:rPr>
                <w:rFonts w:ascii="Calibri" w:eastAsia="SimSun" w:hAnsi="Calibri" w:hint="cs"/>
                <w:color w:val="FFFFFF"/>
                <w:sz w:val="20"/>
                <w:szCs w:val="26"/>
                <w:rtl/>
                <w:lang w:val="ar-SA"/>
              </w:rPr>
              <w:t>بشأن</w:t>
            </w:r>
            <w:r w:rsidRPr="000E18D5">
              <w:rPr>
                <w:rFonts w:ascii="Calibri" w:eastAsia="SimSun" w:hAnsi="Calibri"/>
                <w:color w:val="FFFFFF"/>
                <w:sz w:val="20"/>
                <w:szCs w:val="26"/>
                <w:rtl/>
                <w:lang w:val="ar-SA"/>
              </w:rPr>
              <w:t xml:space="preserve"> تطورات الاتصالات</w:t>
            </w:r>
            <w:r w:rsidRPr="000E18D5">
              <w:rPr>
                <w:rFonts w:ascii="Calibri" w:eastAsia="SimSun" w:hAnsi="Calibri"/>
                <w:color w:val="FFFFFF"/>
                <w:sz w:val="20"/>
                <w:szCs w:val="26"/>
                <w:rtl/>
                <w:lang w:val="ar-SA" w:bidi="ar-EG"/>
              </w:rPr>
              <w:t>/</w:t>
            </w:r>
            <w:r w:rsidRPr="000E18D5">
              <w:rPr>
                <w:rFonts w:ascii="Calibri" w:eastAsia="SimSun" w:hAnsi="Calibri"/>
                <w:color w:val="FFFFFF"/>
                <w:sz w:val="20"/>
                <w:szCs w:val="26"/>
                <w:rtl/>
                <w:lang w:val="ar-SA"/>
              </w:rPr>
              <w:t>تكنولوجيا المعلومات والاتصالات ونشرها</w:t>
            </w:r>
            <w:r w:rsidRPr="000E18D5">
              <w:rPr>
                <w:rFonts w:ascii="Calibri" w:eastAsia="SimSun" w:hAnsi="Calibri"/>
                <w:color w:val="FFFFFF"/>
                <w:sz w:val="20"/>
                <w:szCs w:val="26"/>
                <w:rtl/>
                <w:lang w:val="ar-SA" w:bidi="ar-EG"/>
              </w:rPr>
              <w:t>.</w:t>
            </w:r>
          </w:p>
          <w:p w:rsidR="00F1428A" w:rsidRPr="000E18D5" w:rsidRDefault="00F1428A" w:rsidP="00F1428A">
            <w:pPr>
              <w:tabs>
                <w:tab w:val="clear" w:pos="794"/>
                <w:tab w:val="clear" w:pos="1191"/>
                <w:tab w:val="clear" w:pos="1588"/>
                <w:tab w:val="clear" w:pos="1985"/>
              </w:tabs>
              <w:overflowPunct/>
              <w:autoSpaceDE/>
              <w:autoSpaceDN/>
              <w:adjustRightInd/>
              <w:spacing w:after="120"/>
              <w:textAlignment w:val="auto"/>
              <w:rPr>
                <w:rFonts w:ascii="Calibri" w:eastAsia="SimSun" w:hAnsi="Calibri"/>
                <w:b/>
                <w:bCs/>
                <w:color w:val="FFFFFF"/>
                <w:sz w:val="20"/>
                <w:szCs w:val="26"/>
                <w:lang w:bidi="ar-EG"/>
              </w:rPr>
            </w:pPr>
            <w:r w:rsidRPr="000E18D5">
              <w:rPr>
                <w:rFonts w:ascii="Calibri" w:eastAsia="SimSun" w:hAnsi="Calibri" w:hint="cs"/>
                <w:b/>
                <w:bCs/>
                <w:color w:val="FFFFFF"/>
                <w:sz w:val="20"/>
                <w:szCs w:val="26"/>
                <w:rtl/>
                <w:lang w:val="ar-SA"/>
              </w:rPr>
              <w:t>الناتج</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after="120"/>
              <w:ind w:left="567" w:hanging="567"/>
              <w:textAlignment w:val="auto"/>
              <w:rPr>
                <w:rFonts w:ascii="Calibri" w:eastAsia="SimSun" w:hAnsi="Calibri"/>
                <w:color w:val="FFFFFF"/>
                <w:sz w:val="20"/>
                <w:szCs w:val="20"/>
                <w:rtl/>
              </w:rPr>
            </w:pPr>
            <w:r w:rsidRPr="000E18D5">
              <w:rPr>
                <w:rFonts w:ascii="Calibri" w:eastAsia="SimSun" w:hAnsi="Calibri"/>
                <w:color w:val="FFFFFF"/>
                <w:sz w:val="20"/>
                <w:szCs w:val="26"/>
              </w:rPr>
              <w:t>1.4.D</w:t>
            </w:r>
            <w:r w:rsidRPr="000E18D5">
              <w:rPr>
                <w:rFonts w:ascii="Calibri" w:eastAsia="SimSun" w:hAnsi="Calibri"/>
                <w:color w:val="FFFFFF"/>
                <w:sz w:val="20"/>
                <w:szCs w:val="26"/>
                <w:rtl/>
              </w:rPr>
              <w:tab/>
              <w:t>تعزيز البيئة التمكينية</w:t>
            </w:r>
          </w:p>
        </w:tc>
      </w:tr>
    </w:tbl>
    <w:p w:rsidR="00F1428A" w:rsidRPr="000E18D5" w:rsidRDefault="00F1428A" w:rsidP="00AF42E0">
      <w:pPr>
        <w:pStyle w:val="Heading2G"/>
      </w:pPr>
      <w:bookmarkStart w:id="356" w:name="_Toc324955914"/>
      <w:bookmarkStart w:id="357" w:name="_Toc357519345"/>
      <w:bookmarkStart w:id="358" w:name="_Toc386459911"/>
      <w:bookmarkStart w:id="359" w:name="_Toc386461018"/>
      <w:bookmarkStart w:id="360" w:name="_Toc386461496"/>
      <w:r w:rsidRPr="000E18D5">
        <w:t>1.4</w:t>
      </w:r>
      <w:proofErr w:type="gramStart"/>
      <w:r w:rsidRPr="000E18D5">
        <w:t>.D</w:t>
      </w:r>
      <w:proofErr w:type="gramEnd"/>
      <w:r w:rsidRPr="000E18D5">
        <w:rPr>
          <w:rtl/>
        </w:rPr>
        <w:tab/>
        <w:t>تعزيز البيئة التمكينية</w:t>
      </w:r>
      <w:bookmarkEnd w:id="356"/>
      <w:bookmarkEnd w:id="357"/>
      <w:bookmarkEnd w:id="358"/>
      <w:bookmarkEnd w:id="359"/>
      <w:bookmarkEnd w:id="360"/>
    </w:p>
    <w:p w:rsidR="00A87724" w:rsidRPr="000E18D5" w:rsidRDefault="00F1428A" w:rsidP="00B83F61">
      <w:pPr>
        <w:tabs>
          <w:tab w:val="clear" w:pos="794"/>
          <w:tab w:val="clear" w:pos="1191"/>
          <w:tab w:val="clear" w:pos="1588"/>
          <w:tab w:val="clear" w:pos="1985"/>
        </w:tabs>
        <w:rPr>
          <w:rFonts w:ascii="Calibri" w:eastAsia="SimSun" w:hAnsi="Calibri"/>
          <w:rtl/>
          <w:lang w:val="fr-CH" w:eastAsia="en-US" w:bidi="ar-EG"/>
        </w:rPr>
      </w:pPr>
      <w:r w:rsidRPr="000E18D5">
        <w:rPr>
          <w:rFonts w:ascii="Calibri" w:eastAsia="SimSun" w:hAnsi="Calibri" w:hint="cs"/>
          <w:b/>
          <w:bCs/>
          <w:spacing w:val="4"/>
          <w:rtl/>
          <w:lang w:eastAsia="en-US" w:bidi="ar-EG"/>
        </w:rPr>
        <w:t>التنظيم:</w:t>
      </w:r>
      <w:r w:rsidRPr="000E18D5">
        <w:rPr>
          <w:rFonts w:ascii="Calibri" w:eastAsia="SimSun" w:hAnsi="Calibri" w:hint="cs"/>
          <w:spacing w:val="4"/>
          <w:rtl/>
          <w:lang w:eastAsia="en-US" w:bidi="ar-EG"/>
        </w:rPr>
        <w:t xml:space="preserve"> </w:t>
      </w:r>
      <w:r w:rsidR="005D0522" w:rsidRPr="000E18D5">
        <w:rPr>
          <w:rFonts w:ascii="Calibri" w:eastAsia="SimSun" w:hAnsi="Calibri" w:hint="cs"/>
          <w:spacing w:val="4"/>
          <w:rtl/>
          <w:lang w:eastAsia="en-US" w:bidi="ar-EG"/>
        </w:rPr>
        <w:t>يعقد</w:t>
      </w:r>
      <w:r w:rsidRPr="000E18D5">
        <w:rPr>
          <w:rFonts w:ascii="Calibri" w:eastAsia="SimSun" w:hAnsi="Calibri" w:hint="cs"/>
          <w:spacing w:val="4"/>
          <w:rtl/>
          <w:lang w:eastAsia="en-US" w:bidi="ar-EG"/>
        </w:rPr>
        <w:t xml:space="preserve"> الاتحاد الدولي للاتصالات أكبر تجمع للمجتمع التنظيمي لتكنولوجيا المعلومات والاتصالات في العالم </w:t>
      </w:r>
      <w:r w:rsidRPr="000E18D5">
        <w:rPr>
          <w:rFonts w:ascii="Calibri" w:eastAsia="SimSun" w:hAnsi="Calibri" w:hint="cs"/>
          <w:spacing w:val="6"/>
          <w:rtl/>
          <w:lang w:eastAsia="en-US" w:bidi="ar-EG"/>
        </w:rPr>
        <w:t xml:space="preserve">في الندوة السنوية العالمية لمنظمي الاتصالات </w:t>
      </w:r>
      <w:r w:rsidRPr="000E18D5">
        <w:rPr>
          <w:rFonts w:ascii="Calibri" w:eastAsia="SimSun" w:hAnsi="Calibri"/>
          <w:spacing w:val="6"/>
          <w:lang w:eastAsia="en-US" w:bidi="ar-EG"/>
        </w:rPr>
        <w:t>(GSR)</w:t>
      </w:r>
      <w:r w:rsidRPr="000E18D5">
        <w:rPr>
          <w:rFonts w:ascii="Calibri" w:eastAsia="SimSun" w:hAnsi="Calibri" w:hint="cs"/>
          <w:spacing w:val="6"/>
          <w:rtl/>
          <w:lang w:val="ru-RU" w:eastAsia="en-US" w:bidi="ar-EG"/>
        </w:rPr>
        <w:t xml:space="preserve"> التي عقدت في </w:t>
      </w:r>
      <w:hyperlink r:id="rId191" w:history="1">
        <w:r w:rsidRPr="000E18D5">
          <w:rPr>
            <w:rFonts w:ascii="Calibri" w:eastAsia="SimSun" w:hAnsi="Calibri" w:hint="cs"/>
            <w:color w:val="0000FF"/>
            <w:spacing w:val="6"/>
            <w:u w:val="single"/>
            <w:rtl/>
            <w:lang w:val="ru-RU" w:eastAsia="en-US" w:bidi="ar-EG"/>
          </w:rPr>
          <w:t xml:space="preserve">كولومبيا عام </w:t>
        </w:r>
        <w:r w:rsidRPr="000E18D5">
          <w:rPr>
            <w:rFonts w:ascii="Calibri" w:eastAsia="SimSun" w:hAnsi="Calibri"/>
            <w:color w:val="0000FF"/>
            <w:spacing w:val="6"/>
            <w:u w:val="single"/>
            <w:lang w:eastAsia="en-US" w:bidi="ar-EG"/>
          </w:rPr>
          <w:t>2011</w:t>
        </w:r>
      </w:hyperlink>
      <w:r w:rsidRPr="000E18D5">
        <w:rPr>
          <w:rFonts w:ascii="Calibri" w:eastAsia="SimSun" w:hAnsi="Calibri" w:hint="cs"/>
          <w:spacing w:val="6"/>
          <w:rtl/>
          <w:lang w:val="ru-RU" w:eastAsia="en-US" w:bidi="ar-EG"/>
        </w:rPr>
        <w:t xml:space="preserve">، وفي </w:t>
      </w:r>
      <w:hyperlink r:id="rId192" w:history="1">
        <w:r w:rsidRPr="000E18D5">
          <w:rPr>
            <w:rFonts w:ascii="Calibri" w:eastAsia="SimSun" w:hAnsi="Calibri" w:hint="cs"/>
            <w:color w:val="0000FF"/>
            <w:spacing w:val="6"/>
            <w:u w:val="single"/>
            <w:rtl/>
            <w:lang w:val="ru-RU" w:eastAsia="en-US" w:bidi="ar-EG"/>
          </w:rPr>
          <w:t>سري لانكا</w:t>
        </w:r>
        <w:r w:rsidRPr="000E18D5">
          <w:rPr>
            <w:rFonts w:ascii="Calibri" w:eastAsia="SimSun" w:hAnsi="Calibri" w:hint="cs"/>
            <w:color w:val="0000FF"/>
            <w:spacing w:val="6"/>
            <w:u w:val="single"/>
            <w:rtl/>
            <w:lang w:val="fr-CH" w:eastAsia="en-US" w:bidi="ar-EG"/>
          </w:rPr>
          <w:t xml:space="preserve"> </w:t>
        </w:r>
        <w:r w:rsidRPr="000E18D5">
          <w:rPr>
            <w:rFonts w:ascii="Calibri" w:eastAsia="SimSun" w:hAnsi="Calibri" w:hint="cs"/>
            <w:color w:val="0000FF"/>
            <w:spacing w:val="6"/>
            <w:u w:val="single"/>
            <w:rtl/>
            <w:lang w:val="es-ES_tradnl" w:eastAsia="en-US" w:bidi="ar-EG"/>
          </w:rPr>
          <w:t xml:space="preserve">عام </w:t>
        </w:r>
        <w:r w:rsidRPr="000E18D5">
          <w:rPr>
            <w:rFonts w:ascii="Calibri" w:eastAsia="SimSun" w:hAnsi="Calibri"/>
            <w:color w:val="0000FF"/>
            <w:spacing w:val="6"/>
            <w:u w:val="single"/>
            <w:lang w:eastAsia="en-US" w:bidi="ar-EG"/>
          </w:rPr>
          <w:t>2012</w:t>
        </w:r>
      </w:hyperlink>
      <w:r w:rsidRPr="000E18D5">
        <w:rPr>
          <w:rFonts w:ascii="Calibri" w:eastAsia="SimSun" w:hAnsi="Calibri" w:hint="cs"/>
          <w:spacing w:val="6"/>
          <w:rtl/>
          <w:lang w:val="ru-RU" w:eastAsia="en-US" w:bidi="ar-EG"/>
        </w:rPr>
        <w:t xml:space="preserve">، </w:t>
      </w:r>
      <w:r w:rsidRPr="000E18D5">
        <w:rPr>
          <w:rFonts w:ascii="Calibri" w:eastAsia="SimSun" w:hAnsi="Calibri" w:hint="cs"/>
          <w:rtl/>
          <w:lang w:val="ru-RU" w:eastAsia="en-US" w:bidi="ar-EG"/>
        </w:rPr>
        <w:t xml:space="preserve">وفي </w:t>
      </w:r>
      <w:hyperlink r:id="rId193" w:history="1">
        <w:r w:rsidRPr="000E18D5">
          <w:rPr>
            <w:rFonts w:ascii="Calibri" w:eastAsia="SimSun" w:hAnsi="Calibri" w:hint="cs"/>
            <w:color w:val="0000FF"/>
            <w:u w:val="single"/>
            <w:rtl/>
            <w:lang w:val="ru-RU" w:eastAsia="en-US" w:bidi="ar-EG"/>
          </w:rPr>
          <w:t>بولندا عام</w:t>
        </w:r>
        <w:r w:rsidR="00B83F61" w:rsidRPr="000E18D5">
          <w:rPr>
            <w:rFonts w:ascii="Calibri" w:eastAsia="SimSun" w:hAnsi="Calibri" w:hint="eastAsia"/>
            <w:color w:val="0000FF"/>
            <w:u w:val="single"/>
            <w:rtl/>
            <w:lang w:val="ru-RU" w:eastAsia="en-US" w:bidi="ar-EG"/>
          </w:rPr>
          <w:t> </w:t>
        </w:r>
        <w:r w:rsidRPr="000E18D5">
          <w:rPr>
            <w:rFonts w:ascii="Calibri" w:eastAsia="SimSun" w:hAnsi="Calibri"/>
            <w:color w:val="0000FF"/>
            <w:u w:val="single"/>
            <w:lang w:val="fr-CH" w:eastAsia="en-US" w:bidi="ar-EG"/>
          </w:rPr>
          <w:t>2013</w:t>
        </w:r>
      </w:hyperlink>
      <w:r w:rsidR="005D0522" w:rsidRPr="00606E2A">
        <w:rPr>
          <w:rFonts w:ascii="Calibri" w:eastAsia="SimSun" w:hAnsi="Calibri" w:hint="cs"/>
          <w:rtl/>
          <w:lang w:val="fr-CH" w:eastAsia="en-US" w:bidi="ar-EG"/>
        </w:rPr>
        <w:t xml:space="preserve"> </w:t>
      </w:r>
      <w:r w:rsidR="005D0522" w:rsidRPr="00BD09E3">
        <w:rPr>
          <w:rFonts w:ascii="Calibri" w:hAnsi="Calibri" w:hint="cs"/>
          <w:rtl/>
        </w:rPr>
        <w:t>وفي</w:t>
      </w:r>
      <w:r w:rsidR="005D0522" w:rsidRPr="00BD09E3">
        <w:rPr>
          <w:rFonts w:ascii="Calibri" w:eastAsia="SimSun" w:hAnsi="Calibri" w:hint="cs"/>
          <w:rtl/>
          <w:lang w:val="fr-CH" w:eastAsia="en-US" w:bidi="ar-EG"/>
        </w:rPr>
        <w:t xml:space="preserve"> البحرين </w:t>
      </w:r>
      <w:r w:rsidR="00A87724" w:rsidRPr="00BD09E3">
        <w:rPr>
          <w:rFonts w:ascii="Calibri" w:eastAsia="SimSun" w:hAnsi="Calibri" w:hint="cs"/>
          <w:rtl/>
          <w:lang w:val="fr-CH" w:eastAsia="en-US" w:bidi="ar-EG"/>
        </w:rPr>
        <w:t xml:space="preserve">عام </w:t>
      </w:r>
      <w:r w:rsidR="00320E53" w:rsidRPr="00BD09E3">
        <w:rPr>
          <w:rFonts w:ascii="Calibri" w:eastAsia="SimSun" w:hAnsi="Calibri"/>
          <w:lang w:val="fr-CH" w:eastAsia="en-US" w:bidi="ar-EG"/>
        </w:rPr>
        <w:t>2014</w:t>
      </w:r>
      <w:r w:rsidRPr="000E18D5">
        <w:rPr>
          <w:rFonts w:ascii="Calibri" w:eastAsia="SimSun" w:hAnsi="Calibri" w:hint="cs"/>
          <w:rtl/>
          <w:lang w:val="fr-CH" w:eastAsia="en-US" w:bidi="ar-EG"/>
        </w:rPr>
        <w:t xml:space="preserve">. وتعزز </w:t>
      </w:r>
      <w:hyperlink r:id="rId194" w:history="1">
        <w:r w:rsidRPr="000E18D5">
          <w:rPr>
            <w:rFonts w:ascii="Calibri" w:eastAsia="SimSun" w:hAnsi="Calibri" w:hint="cs"/>
            <w:color w:val="0000FF"/>
            <w:spacing w:val="-4"/>
            <w:u w:val="single"/>
            <w:rtl/>
            <w:lang w:val="fr-CH" w:eastAsia="en-US" w:bidi="ar-EG"/>
          </w:rPr>
          <w:t xml:space="preserve">جلسة </w:t>
        </w:r>
        <w:r w:rsidRPr="000E18D5">
          <w:rPr>
            <w:rFonts w:ascii="Calibri" w:eastAsia="SimSun" w:hAnsi="Calibri" w:hint="cs"/>
            <w:color w:val="0000FF"/>
            <w:spacing w:val="-4"/>
            <w:u w:val="single"/>
            <w:rtl/>
            <w:lang w:eastAsia="en-US" w:bidi="ar-EG"/>
          </w:rPr>
          <w:t>الندوة العالمية لمنظمي الاتصالات الخاصة</w:t>
        </w:r>
        <w:r w:rsidRPr="000E18D5">
          <w:rPr>
            <w:rFonts w:ascii="Calibri" w:eastAsia="SimSun" w:hAnsi="Calibri" w:hint="cs"/>
            <w:color w:val="0000FF"/>
            <w:spacing w:val="-4"/>
            <w:u w:val="single"/>
            <w:rtl/>
            <w:lang w:val="fr-CH" w:eastAsia="en-US" w:bidi="ar-EG"/>
          </w:rPr>
          <w:t xml:space="preserve"> با</w:t>
        </w:r>
        <w:r w:rsidRPr="000E18D5">
          <w:rPr>
            <w:rFonts w:ascii="Calibri" w:eastAsia="SimSun" w:hAnsi="Calibri"/>
            <w:color w:val="0000FF"/>
            <w:spacing w:val="-4"/>
            <w:u w:val="single"/>
            <w:rtl/>
            <w:lang w:val="en-GB" w:eastAsia="en-US" w:bidi="ar-EG"/>
          </w:rPr>
          <w:t>لحوار العالمي المفتوح لمنظمي الاتصالات ودوائر الصناعة</w:t>
        </w:r>
        <w:r w:rsidRPr="000E18D5">
          <w:rPr>
            <w:rFonts w:ascii="Calibri" w:eastAsia="SimSun" w:hAnsi="Calibri" w:hint="cs"/>
            <w:color w:val="0000FF"/>
            <w:spacing w:val="-4"/>
            <w:u w:val="single"/>
            <w:rtl/>
            <w:lang w:val="en-GB" w:eastAsia="en-US" w:bidi="ar-EG"/>
          </w:rPr>
          <w:t xml:space="preserve"> </w:t>
        </w:r>
        <w:r w:rsidRPr="000E18D5">
          <w:rPr>
            <w:rFonts w:ascii="Calibri" w:eastAsia="SimSun" w:hAnsi="Calibri"/>
            <w:color w:val="0000FF"/>
            <w:spacing w:val="-4"/>
            <w:u w:val="single"/>
            <w:lang w:eastAsia="en-US" w:bidi="ar-EG"/>
          </w:rPr>
          <w:t>(GRID)</w:t>
        </w:r>
      </w:hyperlink>
      <w:r w:rsidRPr="000E18D5">
        <w:rPr>
          <w:rFonts w:ascii="Calibri" w:eastAsia="SimSun" w:hAnsi="Calibri" w:hint="cs"/>
          <w:color w:val="000000"/>
          <w:spacing w:val="-4"/>
          <w:rtl/>
          <w:lang w:val="ru-RU" w:eastAsia="en-US" w:bidi="ar-EG"/>
        </w:rPr>
        <w:t xml:space="preserve"> إجراء حوار منتج بين المنظمين ودوائر الصناعة بشأن قضايا الساعة في تكنولوجيا المعلومات والاتصالات. وقد</w:t>
      </w:r>
      <w:r w:rsidR="00B83F61" w:rsidRPr="000E18D5">
        <w:rPr>
          <w:rFonts w:ascii="Calibri" w:eastAsia="SimSun" w:hAnsi="Calibri" w:hint="eastAsia"/>
          <w:color w:val="000000"/>
          <w:spacing w:val="-4"/>
          <w:rtl/>
          <w:lang w:val="ru-RU" w:eastAsia="en-US" w:bidi="ar-EG"/>
        </w:rPr>
        <w:t> </w:t>
      </w:r>
      <w:r w:rsidRPr="000E18D5">
        <w:rPr>
          <w:rFonts w:ascii="Calibri" w:eastAsia="SimSun" w:hAnsi="Calibri" w:hint="cs"/>
          <w:color w:val="000000"/>
          <w:spacing w:val="-4"/>
          <w:rtl/>
          <w:lang w:val="ru-RU" w:eastAsia="en-US" w:bidi="ar-EG"/>
        </w:rPr>
        <w:t>أعدت</w:t>
      </w:r>
      <w:r w:rsidRPr="000E18D5">
        <w:rPr>
          <w:rFonts w:ascii="Calibri" w:eastAsia="SimSun" w:hAnsi="Calibri" w:hint="cs"/>
          <w:color w:val="000000"/>
          <w:rtl/>
          <w:lang w:val="ru-RU" w:eastAsia="en-US" w:bidi="ar-EG"/>
        </w:rPr>
        <w:t xml:space="preserve"> خمس وعشرون ورقة مناقشة بين المنظمين واعتمدت ثلاث مجموعات من </w:t>
      </w:r>
      <w:hyperlink r:id="rId195" w:history="1">
        <w:r w:rsidRPr="000E18D5">
          <w:rPr>
            <w:rFonts w:ascii="Calibri" w:eastAsia="SimSun" w:hAnsi="Calibri" w:hint="cs"/>
            <w:color w:val="0000FF"/>
            <w:u w:val="single"/>
            <w:rtl/>
            <w:lang w:val="ru-RU" w:eastAsia="en-US" w:bidi="ar-EG"/>
          </w:rPr>
          <w:t>المبادئ التوجيهية لأفضل الممارسات</w:t>
        </w:r>
      </w:hyperlink>
      <w:r w:rsidRPr="000E18D5">
        <w:rPr>
          <w:rFonts w:ascii="Calibri" w:eastAsia="SimSun" w:hAnsi="Calibri" w:hint="cs"/>
          <w:color w:val="000000"/>
          <w:rtl/>
          <w:lang w:val="ru-RU" w:eastAsia="en-US" w:bidi="ar-EG"/>
        </w:rPr>
        <w:t xml:space="preserve"> منذ عام</w:t>
      </w:r>
      <w:r w:rsidR="00B83F61" w:rsidRPr="000E18D5">
        <w:rPr>
          <w:rFonts w:ascii="Calibri" w:eastAsia="SimSun" w:hAnsi="Calibri" w:hint="eastAsia"/>
          <w:color w:val="000000"/>
          <w:rtl/>
          <w:lang w:val="ru-RU" w:eastAsia="en-US" w:bidi="ar-EG"/>
        </w:rPr>
        <w:t> </w:t>
      </w:r>
      <w:r w:rsidRPr="000E18D5">
        <w:rPr>
          <w:rFonts w:ascii="Calibri" w:eastAsia="SimSun" w:hAnsi="Calibri"/>
          <w:color w:val="000000"/>
          <w:lang w:eastAsia="en-US" w:bidi="ar-EG"/>
        </w:rPr>
        <w:t>2010</w:t>
      </w:r>
      <w:r w:rsidRPr="000E18D5">
        <w:rPr>
          <w:rFonts w:ascii="Calibri" w:eastAsia="SimSun" w:hAnsi="Calibri" w:hint="cs"/>
          <w:color w:val="000000"/>
          <w:rtl/>
          <w:lang w:eastAsia="en-US" w:bidi="ar-EG"/>
        </w:rPr>
        <w:t>.</w:t>
      </w:r>
    </w:p>
    <w:p w:rsidR="00B2186C" w:rsidRPr="000E18D5" w:rsidRDefault="00A87724" w:rsidP="00B83F61">
      <w:pPr>
        <w:tabs>
          <w:tab w:val="clear" w:pos="794"/>
          <w:tab w:val="clear" w:pos="1191"/>
          <w:tab w:val="clear" w:pos="1588"/>
          <w:tab w:val="clear" w:pos="1985"/>
        </w:tabs>
        <w:rPr>
          <w:rFonts w:ascii="Calibri" w:eastAsia="SimSun" w:hAnsi="Calibri"/>
          <w:rtl/>
          <w:lang w:val="fr-CH" w:eastAsia="en-US" w:bidi="ar-EG"/>
        </w:rPr>
      </w:pPr>
      <w:r w:rsidRPr="000E18D5">
        <w:rPr>
          <w:rFonts w:ascii="Calibri" w:eastAsia="SimSun" w:hAnsi="Calibri"/>
          <w:rtl/>
          <w:lang w:val="fr-CH" w:eastAsia="en-US" w:bidi="ar-EG"/>
        </w:rPr>
        <w:t xml:space="preserve">وقد استضافت هيئة تنظيم الاتصالات في البحرين الندوة العالمية لمنظمي الاتصالات لعام </w:t>
      </w:r>
      <w:r w:rsidR="00320E53" w:rsidRPr="000E18D5">
        <w:rPr>
          <w:rFonts w:ascii="Calibri" w:eastAsia="SimSun" w:hAnsi="Calibri"/>
          <w:lang w:val="fr-CH" w:eastAsia="en-US" w:bidi="ar-EG"/>
        </w:rPr>
        <w:t>2014</w:t>
      </w:r>
      <w:r w:rsidRPr="000E18D5">
        <w:rPr>
          <w:rFonts w:ascii="Calibri" w:eastAsia="SimSun" w:hAnsi="Calibri"/>
          <w:rtl/>
          <w:lang w:val="fr-CH" w:eastAsia="en-US" w:bidi="ar-EG"/>
        </w:rPr>
        <w:t xml:space="preserve"> تحت رعاية رئيس الوزراء صاحب السمو الأمير خليفة بن سلمان آل خليفة. </w:t>
      </w:r>
      <w:r w:rsidR="00731763" w:rsidRPr="000E18D5">
        <w:rPr>
          <w:rFonts w:ascii="Calibri" w:eastAsia="SimSun" w:hAnsi="Calibri" w:hint="cs"/>
          <w:rtl/>
          <w:lang w:val="fr-CH" w:eastAsia="en-US" w:bidi="ar-EG"/>
        </w:rPr>
        <w:t>وركزت</w:t>
      </w:r>
      <w:r w:rsidR="00731763" w:rsidRPr="000E18D5">
        <w:rPr>
          <w:rFonts w:ascii="Calibri" w:eastAsia="SimSun" w:hAnsi="Calibri"/>
          <w:rtl/>
          <w:lang w:val="fr-CH" w:eastAsia="en-US" w:bidi="ar-EG"/>
        </w:rPr>
        <w:t xml:space="preserve"> الندوة</w:t>
      </w:r>
      <w:r w:rsidR="00731763" w:rsidRPr="000E18D5">
        <w:rPr>
          <w:rFonts w:ascii="Calibri" w:eastAsia="SimSun" w:hAnsi="Calibri" w:hint="cs"/>
          <w:rtl/>
          <w:lang w:val="fr-CH" w:eastAsia="en-US" w:bidi="ar-EG"/>
        </w:rPr>
        <w:t xml:space="preserve"> </w:t>
      </w:r>
      <w:r w:rsidR="00731763" w:rsidRPr="000E18D5">
        <w:rPr>
          <w:rFonts w:ascii="Calibri" w:eastAsia="SimSun" w:hAnsi="Calibri"/>
          <w:rtl/>
          <w:lang w:val="fr-CH" w:eastAsia="en-US" w:bidi="ar-EG"/>
        </w:rPr>
        <w:t>التي ترأسها الدكتور محمد العامر، رئيس هيئة تنظيم الاتصالات في</w:t>
      </w:r>
      <w:r w:rsidR="00B83F61" w:rsidRPr="000E18D5">
        <w:rPr>
          <w:rFonts w:ascii="Calibri" w:eastAsia="SimSun" w:hAnsi="Calibri" w:hint="cs"/>
          <w:rtl/>
          <w:lang w:val="fr-CH" w:eastAsia="en-US" w:bidi="ar-EG"/>
        </w:rPr>
        <w:t> </w:t>
      </w:r>
      <w:r w:rsidR="00731763" w:rsidRPr="000E18D5">
        <w:rPr>
          <w:rFonts w:ascii="Calibri" w:eastAsia="SimSun" w:hAnsi="Calibri"/>
          <w:rtl/>
          <w:lang w:val="fr-CH" w:eastAsia="en-US" w:bidi="ar-EG"/>
        </w:rPr>
        <w:t>البحرين،</w:t>
      </w:r>
      <w:r w:rsidR="00731763" w:rsidRPr="000E18D5">
        <w:rPr>
          <w:rFonts w:ascii="Calibri" w:eastAsia="SimSun" w:hAnsi="Calibri" w:hint="cs"/>
          <w:rtl/>
          <w:lang w:val="fr-CH" w:eastAsia="en-US" w:bidi="ar-EG"/>
        </w:rPr>
        <w:t xml:space="preserve"> على </w:t>
      </w:r>
      <w:r w:rsidR="00731763" w:rsidRPr="000E18D5">
        <w:rPr>
          <w:rFonts w:ascii="Calibri" w:eastAsia="SimSun" w:hAnsi="Calibri"/>
          <w:rtl/>
          <w:lang w:val="fr-CH" w:eastAsia="en-US" w:bidi="ar-EG"/>
        </w:rPr>
        <w:t>"الاستفادة من إمكانات العالم الرقمي"</w:t>
      </w:r>
      <w:r w:rsidR="00731763" w:rsidRPr="000E18D5">
        <w:rPr>
          <w:rFonts w:ascii="Calibri" w:eastAsia="SimSun" w:hAnsi="Calibri" w:hint="cs"/>
          <w:rtl/>
          <w:lang w:val="fr-CH" w:eastAsia="en-US" w:bidi="ar-EG"/>
        </w:rPr>
        <w:t xml:space="preserve">. </w:t>
      </w:r>
      <w:r w:rsidRPr="000E18D5">
        <w:rPr>
          <w:rFonts w:ascii="Calibri" w:eastAsia="SimSun" w:hAnsi="Calibri"/>
          <w:rtl/>
          <w:lang w:val="fr-CH" w:eastAsia="en-US" w:bidi="ar-EG"/>
        </w:rPr>
        <w:t>وكان عدد المسجلين لحضور</w:t>
      </w:r>
      <w:r w:rsidR="00731763" w:rsidRPr="000E18D5">
        <w:rPr>
          <w:rFonts w:ascii="Calibri" w:eastAsia="SimSun" w:hAnsi="Calibri" w:hint="cs"/>
          <w:rtl/>
          <w:lang w:val="fr-CH" w:eastAsia="en-US" w:bidi="ar-EG"/>
        </w:rPr>
        <w:t>ها</w:t>
      </w:r>
      <w:r w:rsidRPr="000E18D5">
        <w:rPr>
          <w:rFonts w:ascii="Calibri" w:eastAsia="SimSun" w:hAnsi="Calibri"/>
          <w:rtl/>
          <w:lang w:val="fr-CH" w:eastAsia="en-US" w:bidi="ar-EG"/>
        </w:rPr>
        <w:t xml:space="preserve"> أكثر من </w:t>
      </w:r>
      <w:r w:rsidR="00320E53" w:rsidRPr="000E18D5">
        <w:rPr>
          <w:rFonts w:ascii="Calibri" w:eastAsia="SimSun" w:hAnsi="Calibri"/>
          <w:lang w:val="fr-CH" w:eastAsia="en-US" w:bidi="ar-EG"/>
        </w:rPr>
        <w:t>700</w:t>
      </w:r>
      <w:r w:rsidRPr="000E18D5">
        <w:rPr>
          <w:rFonts w:ascii="Calibri" w:eastAsia="SimSun" w:hAnsi="Calibri"/>
          <w:rtl/>
          <w:lang w:val="fr-CH" w:eastAsia="en-US" w:bidi="ar-EG"/>
        </w:rPr>
        <w:t xml:space="preserve"> من كبار المتخصصين من </w:t>
      </w:r>
      <w:r w:rsidR="00320E53" w:rsidRPr="000E18D5">
        <w:rPr>
          <w:rFonts w:ascii="Calibri" w:eastAsia="SimSun" w:hAnsi="Calibri"/>
          <w:lang w:val="fr-CH" w:eastAsia="en-US" w:bidi="ar-EG"/>
        </w:rPr>
        <w:t>113</w:t>
      </w:r>
      <w:r w:rsidRPr="000E18D5">
        <w:rPr>
          <w:rFonts w:ascii="Calibri" w:eastAsia="SimSun" w:hAnsi="Calibri"/>
          <w:rtl/>
          <w:lang w:val="fr-CH" w:eastAsia="en-US" w:bidi="ar-EG"/>
        </w:rPr>
        <w:t xml:space="preserve"> بلداً حول العالم،</w:t>
      </w:r>
      <w:r w:rsidR="00B2186C" w:rsidRPr="000E18D5">
        <w:rPr>
          <w:rFonts w:ascii="Calibri" w:eastAsia="SimSun" w:hAnsi="Calibri"/>
          <w:rtl/>
          <w:lang w:val="fr-CH" w:eastAsia="en-US" w:bidi="ar-EG"/>
        </w:rPr>
        <w:t xml:space="preserve"> حيث اجتذب</w:t>
      </w:r>
      <w:r w:rsidR="00B2186C" w:rsidRPr="000E18D5">
        <w:rPr>
          <w:rFonts w:ascii="Calibri" w:eastAsia="SimSun" w:hAnsi="Calibri" w:hint="cs"/>
          <w:rtl/>
          <w:lang w:val="fr-CH" w:eastAsia="en-US" w:bidi="ar-EG"/>
        </w:rPr>
        <w:t>ت</w:t>
      </w:r>
      <w:r w:rsidR="00B2186C" w:rsidRPr="000E18D5">
        <w:rPr>
          <w:rFonts w:ascii="Calibri" w:eastAsia="SimSun" w:hAnsi="Calibri"/>
          <w:rtl/>
          <w:lang w:val="fr-CH" w:eastAsia="en-US" w:bidi="ar-EG"/>
        </w:rPr>
        <w:t xml:space="preserve"> نحو </w:t>
      </w:r>
      <w:r w:rsidR="00320E53" w:rsidRPr="000E18D5">
        <w:rPr>
          <w:rFonts w:ascii="Calibri" w:eastAsia="SimSun" w:hAnsi="Calibri"/>
          <w:lang w:val="fr-CH" w:eastAsia="en-US" w:bidi="ar-EG"/>
        </w:rPr>
        <w:t>80</w:t>
      </w:r>
      <w:r w:rsidR="00B2186C" w:rsidRPr="000E18D5">
        <w:rPr>
          <w:rFonts w:ascii="Calibri" w:eastAsia="SimSun" w:hAnsi="Calibri"/>
          <w:rtl/>
          <w:lang w:val="fr-CH" w:eastAsia="en-US" w:bidi="ar-EG"/>
        </w:rPr>
        <w:t xml:space="preserve"> من الشخصيات البارزة والهامة، من بينهم وزراء من الحكومات ورؤساء هيئات تنظيمية ومسؤولون تنفيذيون كبار في الصناعة.</w:t>
      </w:r>
      <w:r w:rsidR="00B2186C" w:rsidRPr="000E18D5">
        <w:rPr>
          <w:rFonts w:ascii="Calibri" w:hAnsi="Calibri"/>
          <w:rtl/>
        </w:rPr>
        <w:t xml:space="preserve"> </w:t>
      </w:r>
      <w:r w:rsidR="00B2186C" w:rsidRPr="000E18D5">
        <w:rPr>
          <w:rFonts w:ascii="Calibri" w:eastAsia="SimSun" w:hAnsi="Calibri"/>
          <w:rtl/>
          <w:lang w:val="fr-CH" w:eastAsia="en-US" w:bidi="ar-EG"/>
        </w:rPr>
        <w:t xml:space="preserve">وقد سبقت الندوة مجموعةٌ من الفعاليات التي شملت ما يلي: </w:t>
      </w:r>
    </w:p>
    <w:p w:rsidR="00B2186C" w:rsidRPr="000E18D5" w:rsidRDefault="00D70240" w:rsidP="002B6843">
      <w:pPr>
        <w:pStyle w:val="enumlev1"/>
        <w:rPr>
          <w:rFonts w:eastAsia="SimSun"/>
          <w:lang w:val="en-US"/>
        </w:rPr>
      </w:pPr>
      <w:r w:rsidRPr="000E18D5">
        <w:rPr>
          <w:rFonts w:eastAsia="SimSun" w:hint="cs"/>
          <w:spacing w:val="-2"/>
          <w:lang w:val="ru-RU"/>
        </w:rPr>
        <w:sym w:font="Symbol" w:char="F0B7"/>
      </w:r>
      <w:r w:rsidRPr="000E18D5">
        <w:rPr>
          <w:rFonts w:eastAsia="SimSun"/>
          <w:spacing w:val="-2"/>
        </w:rPr>
        <w:tab/>
      </w:r>
      <w:r w:rsidR="00B2186C" w:rsidRPr="000E18D5">
        <w:rPr>
          <w:rFonts w:eastAsia="SimSun"/>
          <w:rtl/>
        </w:rPr>
        <w:t xml:space="preserve">ورشة </w:t>
      </w:r>
      <w:r w:rsidR="00B2186C" w:rsidRPr="000E18D5">
        <w:rPr>
          <w:rFonts w:eastAsia="SimSun" w:hint="cs"/>
          <w:rtl/>
        </w:rPr>
        <w:t>ال</w:t>
      </w:r>
      <w:r w:rsidR="00B2186C" w:rsidRPr="000E18D5">
        <w:rPr>
          <w:rFonts w:eastAsia="SimSun"/>
          <w:rtl/>
        </w:rPr>
        <w:t xml:space="preserve">عمل </w:t>
      </w:r>
      <w:r w:rsidR="00B2186C" w:rsidRPr="000E18D5">
        <w:rPr>
          <w:rFonts w:eastAsia="SimSun" w:hint="cs"/>
          <w:rtl/>
        </w:rPr>
        <w:t>التي نظمها مكتب الاتصالات الراديوية با</w:t>
      </w:r>
      <w:r w:rsidR="00B2186C" w:rsidRPr="000E18D5">
        <w:rPr>
          <w:rFonts w:eastAsia="SimSun"/>
          <w:rtl/>
        </w:rPr>
        <w:t>لاتحاد بشأن النطاقات غير المستعملة من الطيف والنفاذ الدينامي إلى الطيف</w:t>
      </w:r>
      <w:r w:rsidR="00B2186C" w:rsidRPr="000E18D5">
        <w:rPr>
          <w:rFonts w:eastAsia="SimSun" w:hint="cs"/>
          <w:rtl/>
        </w:rPr>
        <w:t>: الحالة الراهنة والتطورات؛</w:t>
      </w:r>
    </w:p>
    <w:p w:rsidR="00B2186C" w:rsidRPr="000E18D5" w:rsidRDefault="00D70240" w:rsidP="002B6843">
      <w:pPr>
        <w:pStyle w:val="enumlev1"/>
        <w:rPr>
          <w:rFonts w:eastAsia="SimSun"/>
          <w:rtl/>
        </w:rPr>
      </w:pPr>
      <w:r w:rsidRPr="000E18D5">
        <w:rPr>
          <w:rFonts w:eastAsia="SimSun" w:hint="cs"/>
          <w:spacing w:val="-2"/>
          <w:lang w:val="ru-RU"/>
        </w:rPr>
        <w:sym w:font="Symbol" w:char="F0B7"/>
      </w:r>
      <w:r w:rsidRPr="000E18D5">
        <w:rPr>
          <w:rFonts w:eastAsia="SimSun"/>
          <w:spacing w:val="-2"/>
        </w:rPr>
        <w:tab/>
      </w:r>
      <w:r w:rsidR="009C6D58">
        <w:rPr>
          <w:rFonts w:eastAsia="SimSun"/>
          <w:rtl/>
        </w:rPr>
        <w:t>حلقة دراسية بشأن "</w:t>
      </w:r>
      <w:r w:rsidRPr="000E18D5">
        <w:rPr>
          <w:rFonts w:eastAsia="SimSun"/>
          <w:rtl/>
        </w:rPr>
        <w:t xml:space="preserve">طيف الاتصالات الساتلية: تقييم احتياجات المستعمل من التوصيلية"، شارك في تنظيمها المنتدى العالمي للمطاريف ذات الفتحة الصغيرة جداً </w:t>
      </w:r>
      <w:r w:rsidRPr="000E18D5">
        <w:rPr>
          <w:rFonts w:eastAsia="SimSun"/>
        </w:rPr>
        <w:t>VSAT</w:t>
      </w:r>
      <w:r w:rsidRPr="000E18D5">
        <w:rPr>
          <w:rFonts w:eastAsia="SimSun"/>
          <w:rtl/>
        </w:rPr>
        <w:t xml:space="preserve"> والمنظمة الدولية للاتصالات الساتلية </w:t>
      </w:r>
      <w:r w:rsidR="00A26B1B" w:rsidRPr="000E18D5">
        <w:rPr>
          <w:rFonts w:eastAsia="SimSun"/>
        </w:rPr>
        <w:t>(</w:t>
      </w:r>
      <w:r w:rsidRPr="000E18D5">
        <w:rPr>
          <w:rFonts w:eastAsia="SimSun"/>
        </w:rPr>
        <w:t>ITSO</w:t>
      </w:r>
      <w:r w:rsidR="00A26B1B" w:rsidRPr="000E18D5">
        <w:rPr>
          <w:rFonts w:eastAsia="SimSun"/>
        </w:rPr>
        <w:t>)</w:t>
      </w:r>
      <w:r w:rsidR="002B6843" w:rsidRPr="000E18D5">
        <w:rPr>
          <w:rFonts w:eastAsia="SimSun" w:hint="cs"/>
          <w:rtl/>
        </w:rPr>
        <w:t>؛</w:t>
      </w:r>
    </w:p>
    <w:p w:rsidR="00B2186C" w:rsidRPr="000E18D5" w:rsidRDefault="00D70240" w:rsidP="002B6843">
      <w:pPr>
        <w:pStyle w:val="enumlev1"/>
        <w:rPr>
          <w:rFonts w:eastAsia="SimSun"/>
          <w:rtl/>
        </w:rPr>
      </w:pPr>
      <w:r w:rsidRPr="000E18D5">
        <w:rPr>
          <w:rFonts w:eastAsia="SimSun" w:hint="cs"/>
          <w:spacing w:val="-2"/>
          <w:lang w:val="ru-RU"/>
        </w:rPr>
        <w:sym w:font="Symbol" w:char="F0B7"/>
      </w:r>
      <w:r w:rsidRPr="000E18D5">
        <w:rPr>
          <w:rFonts w:eastAsia="SimSun"/>
          <w:spacing w:val="-2"/>
        </w:rPr>
        <w:tab/>
      </w:r>
      <w:r w:rsidR="00B2186C" w:rsidRPr="000E18D5">
        <w:rPr>
          <w:rFonts w:eastAsia="SimSun"/>
          <w:rtl/>
        </w:rPr>
        <w:t>ا</w:t>
      </w:r>
      <w:r w:rsidR="00B2186C" w:rsidRPr="000E18D5">
        <w:rPr>
          <w:rFonts w:eastAsia="SimSun" w:hint="cs"/>
          <w:rtl/>
        </w:rPr>
        <w:t>لا</w:t>
      </w:r>
      <w:r w:rsidR="00B2186C" w:rsidRPr="000E18D5">
        <w:rPr>
          <w:rFonts w:eastAsia="SimSun"/>
          <w:rtl/>
        </w:rPr>
        <w:t xml:space="preserve">جتماع </w:t>
      </w:r>
      <w:r w:rsidR="00B2186C" w:rsidRPr="000E18D5">
        <w:rPr>
          <w:rFonts w:eastAsia="SimSun" w:hint="cs"/>
          <w:rtl/>
        </w:rPr>
        <w:t xml:space="preserve">الثالث </w:t>
      </w:r>
      <w:r w:rsidRPr="000E18D5">
        <w:rPr>
          <w:rFonts w:eastAsia="SimSun"/>
          <w:rtl/>
        </w:rPr>
        <w:t xml:space="preserve">لكبار المسؤولين التنظيميين </w:t>
      </w:r>
      <w:r w:rsidR="00B2186C" w:rsidRPr="000E18D5">
        <w:rPr>
          <w:rFonts w:eastAsia="SimSun"/>
          <w:rtl/>
        </w:rPr>
        <w:t>في القطاع الخاص؛</w:t>
      </w:r>
    </w:p>
    <w:p w:rsidR="00B2186C" w:rsidRPr="000E18D5" w:rsidRDefault="00D70240" w:rsidP="002B6843">
      <w:pPr>
        <w:pStyle w:val="enumlev1"/>
        <w:rPr>
          <w:rFonts w:eastAsia="SimSun"/>
          <w:rtl/>
        </w:rPr>
      </w:pPr>
      <w:r w:rsidRPr="000E18D5">
        <w:rPr>
          <w:rFonts w:eastAsia="SimSun" w:hint="cs"/>
          <w:spacing w:val="-2"/>
          <w:lang w:val="ru-RU"/>
        </w:rPr>
        <w:sym w:font="Symbol" w:char="F0B7"/>
      </w:r>
      <w:r w:rsidRPr="000E18D5">
        <w:rPr>
          <w:rFonts w:eastAsia="SimSun"/>
          <w:spacing w:val="-2"/>
        </w:rPr>
        <w:tab/>
      </w:r>
      <w:r w:rsidRPr="000E18D5">
        <w:rPr>
          <w:rFonts w:eastAsia="SimSun"/>
          <w:rtl/>
        </w:rPr>
        <w:t xml:space="preserve">اجتماع </w:t>
      </w:r>
      <w:r w:rsidRPr="000E18D5">
        <w:rPr>
          <w:rFonts w:eastAsia="SimSun" w:hint="cs"/>
          <w:rtl/>
        </w:rPr>
        <w:t>ا</w:t>
      </w:r>
      <w:r w:rsidRPr="000E18D5">
        <w:rPr>
          <w:rFonts w:eastAsia="SimSun"/>
          <w:rtl/>
        </w:rPr>
        <w:t>لرابطات التنظيمية</w:t>
      </w:r>
      <w:r w:rsidRPr="000E18D5">
        <w:rPr>
          <w:rFonts w:eastAsia="SimSun" w:hint="cs"/>
          <w:rtl/>
        </w:rPr>
        <w:t>.</w:t>
      </w:r>
    </w:p>
    <w:p w:rsidR="00F1428A" w:rsidRPr="000E18D5" w:rsidRDefault="00F1428A" w:rsidP="00B83F61">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rtl/>
          <w:lang w:val="fr-CH" w:eastAsia="en-US" w:bidi="ar-EG"/>
        </w:rPr>
        <w:lastRenderedPageBreak/>
        <w:t xml:space="preserve">كما أنشئ في عام </w:t>
      </w:r>
      <w:r w:rsidRPr="000E18D5">
        <w:rPr>
          <w:rFonts w:ascii="Calibri" w:eastAsia="SimSun" w:hAnsi="Calibri"/>
          <w:lang w:eastAsia="en-US" w:bidi="ar-EG"/>
        </w:rPr>
        <w:t>2012</w:t>
      </w:r>
      <w:r w:rsidRPr="000E18D5">
        <w:rPr>
          <w:rFonts w:ascii="Calibri" w:eastAsia="SimSun" w:hAnsi="Calibri" w:hint="cs"/>
          <w:rtl/>
          <w:lang w:val="fr-CH" w:eastAsia="en-US" w:bidi="ar-EG"/>
        </w:rPr>
        <w:t xml:space="preserve"> </w:t>
      </w:r>
      <w:hyperlink r:id="rId196" w:history="1">
        <w:r w:rsidRPr="000E18D5">
          <w:rPr>
            <w:rFonts w:ascii="Calibri" w:eastAsia="SimSun" w:hAnsi="Calibri" w:hint="cs"/>
            <w:color w:val="0000FF"/>
            <w:u w:val="single"/>
            <w:rtl/>
            <w:lang w:val="fr-CH" w:eastAsia="en-US" w:bidi="ar-EG"/>
          </w:rPr>
          <w:t xml:space="preserve">منتدى جديد </w:t>
        </w:r>
        <w:r w:rsidRPr="000E18D5">
          <w:rPr>
            <w:rFonts w:ascii="Calibri" w:eastAsia="SimSun" w:hAnsi="Calibri" w:hint="cs"/>
            <w:color w:val="0000FF"/>
            <w:u w:val="single"/>
            <w:rtl/>
            <w:lang w:val="en-GB" w:eastAsia="en-US" w:bidi="ar-EG"/>
          </w:rPr>
          <w:t>لكبار</w:t>
        </w:r>
        <w:r w:rsidRPr="000E18D5">
          <w:rPr>
            <w:rFonts w:ascii="Calibri" w:eastAsia="SimSun" w:hAnsi="Calibri"/>
            <w:color w:val="0000FF"/>
            <w:u w:val="single"/>
            <w:rtl/>
            <w:lang w:val="en-GB" w:eastAsia="en-US" w:bidi="ar-EG"/>
          </w:rPr>
          <w:t xml:space="preserve"> </w:t>
        </w:r>
        <w:r w:rsidRPr="000E18D5">
          <w:rPr>
            <w:rFonts w:ascii="Calibri" w:eastAsia="SimSun" w:hAnsi="Calibri" w:hint="cs"/>
            <w:color w:val="0000FF"/>
            <w:u w:val="single"/>
            <w:rtl/>
            <w:lang w:val="en-GB" w:eastAsia="en-US" w:bidi="ar-EG"/>
          </w:rPr>
          <w:t xml:space="preserve">موظفي </w:t>
        </w:r>
        <w:r w:rsidRPr="000E18D5">
          <w:rPr>
            <w:rFonts w:ascii="Calibri" w:eastAsia="SimSun" w:hAnsi="Calibri"/>
            <w:color w:val="0000FF"/>
            <w:u w:val="single"/>
            <w:rtl/>
            <w:lang w:val="en-GB" w:eastAsia="en-US" w:bidi="ar-EG"/>
          </w:rPr>
          <w:t xml:space="preserve">التنظيم </w:t>
        </w:r>
        <w:r w:rsidRPr="000E18D5">
          <w:rPr>
            <w:rFonts w:ascii="Calibri" w:eastAsia="SimSun" w:hAnsi="Calibri" w:hint="cs"/>
            <w:color w:val="0000FF"/>
            <w:u w:val="single"/>
            <w:rtl/>
            <w:lang w:val="en-GB" w:eastAsia="en-US" w:bidi="ar-EG"/>
          </w:rPr>
          <w:t>في ا</w:t>
        </w:r>
        <w:r w:rsidRPr="000E18D5">
          <w:rPr>
            <w:rFonts w:ascii="Calibri" w:eastAsia="SimSun" w:hAnsi="Calibri"/>
            <w:color w:val="0000FF"/>
            <w:u w:val="single"/>
            <w:rtl/>
            <w:lang w:val="en-GB" w:eastAsia="en-US" w:bidi="ar-EG"/>
          </w:rPr>
          <w:t>لقطاع الخاص</w:t>
        </w:r>
        <w:r w:rsidRPr="000E18D5">
          <w:rPr>
            <w:rFonts w:ascii="Calibri" w:eastAsia="SimSun" w:hAnsi="Calibri" w:hint="cs"/>
            <w:color w:val="0000FF"/>
            <w:u w:val="single"/>
            <w:rtl/>
            <w:lang w:val="en-GB" w:eastAsia="en-US" w:bidi="ar-EG"/>
          </w:rPr>
          <w:t xml:space="preserve"> </w:t>
        </w:r>
        <w:r w:rsidRPr="000E18D5">
          <w:rPr>
            <w:rFonts w:ascii="Calibri" w:eastAsia="SimSun" w:hAnsi="Calibri"/>
            <w:color w:val="0000FF"/>
            <w:u w:val="single"/>
            <w:lang w:eastAsia="en-US" w:bidi="ar-EG"/>
          </w:rPr>
          <w:t>(CRO)</w:t>
        </w:r>
      </w:hyperlink>
      <w:r w:rsidRPr="000E18D5">
        <w:rPr>
          <w:rFonts w:ascii="Calibri" w:eastAsia="SimSun" w:hAnsi="Calibri" w:hint="cs"/>
          <w:color w:val="000000"/>
          <w:rtl/>
          <w:lang w:eastAsia="en-US" w:bidi="ar-EG"/>
        </w:rPr>
        <w:t>.</w:t>
      </w:r>
      <w:r w:rsidRPr="000E18D5">
        <w:rPr>
          <w:rFonts w:ascii="Calibri" w:eastAsia="SimSun" w:hAnsi="Calibri"/>
          <w:rtl/>
          <w:lang w:val="fr-CH" w:eastAsia="en-US" w:bidi="ar-EG"/>
        </w:rPr>
        <w:t xml:space="preserve"> </w:t>
      </w:r>
      <w:r w:rsidRPr="000E18D5">
        <w:rPr>
          <w:rFonts w:ascii="Calibri" w:eastAsia="SimSun" w:hAnsi="Calibri" w:hint="cs"/>
          <w:rtl/>
          <w:lang w:val="en-GB" w:eastAsia="en-US" w:bidi="ar-EG"/>
        </w:rPr>
        <w:t>وعلى</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الصعيد</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الإقليمي،</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يوفِّر</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المنتدى</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السنوي</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لتنظيم</w:t>
      </w:r>
      <w:r w:rsidRPr="000E18D5">
        <w:rPr>
          <w:rFonts w:ascii="Calibri" w:eastAsia="SimSun" w:hAnsi="Calibri"/>
          <w:rtl/>
          <w:lang w:val="en-GB" w:eastAsia="en-US" w:bidi="ar-EG"/>
        </w:rPr>
        <w:t xml:space="preserve"> </w:t>
      </w:r>
      <w:r w:rsidRPr="000E18D5">
        <w:rPr>
          <w:rFonts w:ascii="Calibri" w:eastAsia="SimSun" w:hAnsi="Calibri" w:hint="cs"/>
          <w:spacing w:val="4"/>
          <w:rtl/>
          <w:lang w:val="en-GB" w:eastAsia="en-US" w:bidi="ar-EG"/>
        </w:rPr>
        <w:t>الاتصالات</w:t>
      </w:r>
      <w:r w:rsidRPr="000E18D5">
        <w:rPr>
          <w:rFonts w:ascii="Calibri" w:eastAsia="SimSun" w:hAnsi="Calibri"/>
          <w:spacing w:val="4"/>
          <w:rtl/>
          <w:lang w:val="en-GB" w:eastAsia="en-US" w:bidi="ar-EG"/>
        </w:rPr>
        <w:t>/</w:t>
      </w:r>
      <w:r w:rsidRPr="000E18D5">
        <w:rPr>
          <w:rFonts w:ascii="Calibri" w:eastAsia="SimSun" w:hAnsi="Calibri" w:hint="cs"/>
          <w:spacing w:val="4"/>
          <w:rtl/>
          <w:lang w:val="en-GB" w:eastAsia="en-US" w:bidi="ar-EG"/>
        </w:rPr>
        <w:t>تكنولوجيا</w:t>
      </w:r>
      <w:r w:rsidRPr="000E18D5">
        <w:rPr>
          <w:rFonts w:ascii="Calibri" w:eastAsia="SimSun" w:hAnsi="Calibri"/>
          <w:spacing w:val="4"/>
          <w:rtl/>
          <w:lang w:val="en-GB" w:eastAsia="en-US" w:bidi="ar-EG"/>
        </w:rPr>
        <w:t xml:space="preserve"> </w:t>
      </w:r>
      <w:r w:rsidRPr="000E18D5">
        <w:rPr>
          <w:rFonts w:ascii="Calibri" w:eastAsia="SimSun" w:hAnsi="Calibri" w:hint="cs"/>
          <w:spacing w:val="4"/>
          <w:rtl/>
          <w:lang w:val="en-GB" w:eastAsia="en-US" w:bidi="ar-EG"/>
        </w:rPr>
        <w:t>المعلومات</w:t>
      </w:r>
      <w:r w:rsidRPr="000E18D5">
        <w:rPr>
          <w:rFonts w:ascii="Calibri" w:eastAsia="SimSun" w:hAnsi="Calibri"/>
          <w:spacing w:val="4"/>
          <w:rtl/>
          <w:lang w:val="en-GB" w:eastAsia="en-US" w:bidi="ar-EG"/>
        </w:rPr>
        <w:t xml:space="preserve"> </w:t>
      </w:r>
      <w:r w:rsidRPr="000E18D5">
        <w:rPr>
          <w:rFonts w:ascii="Calibri" w:eastAsia="SimSun" w:hAnsi="Calibri" w:hint="cs"/>
          <w:spacing w:val="4"/>
          <w:rtl/>
          <w:lang w:val="en-GB" w:eastAsia="en-US" w:bidi="ar-EG"/>
        </w:rPr>
        <w:t>والاتصالات</w:t>
      </w:r>
      <w:r w:rsidRPr="000E18D5">
        <w:rPr>
          <w:rFonts w:ascii="Calibri" w:eastAsia="SimSun" w:hAnsi="Calibri"/>
          <w:spacing w:val="4"/>
          <w:rtl/>
          <w:lang w:val="en-GB" w:eastAsia="en-US" w:bidi="ar-EG"/>
        </w:rPr>
        <w:t xml:space="preserve"> </w:t>
      </w:r>
      <w:r w:rsidRPr="000E18D5">
        <w:rPr>
          <w:rFonts w:ascii="Calibri" w:eastAsia="SimSun" w:hAnsi="Calibri" w:hint="cs"/>
          <w:spacing w:val="4"/>
          <w:rtl/>
          <w:lang w:val="en-GB" w:eastAsia="en-US" w:bidi="ar-EG"/>
        </w:rPr>
        <w:t>والشراكة</w:t>
      </w:r>
      <w:r w:rsidRPr="000E18D5">
        <w:rPr>
          <w:rFonts w:ascii="Calibri" w:eastAsia="SimSun" w:hAnsi="Calibri"/>
          <w:spacing w:val="4"/>
          <w:rtl/>
          <w:lang w:val="en-GB" w:eastAsia="en-US" w:bidi="ar-EG"/>
        </w:rPr>
        <w:t xml:space="preserve"> في </w:t>
      </w:r>
      <w:r w:rsidR="00712456">
        <w:rPr>
          <w:rFonts w:ascii="Calibri" w:eastAsia="SimSun" w:hAnsi="Calibri" w:hint="cs"/>
          <w:spacing w:val="4"/>
          <w:rtl/>
          <w:lang w:val="en-GB" w:eastAsia="en-US" w:bidi="ar-EG"/>
        </w:rPr>
        <w:t>إفريقي</w:t>
      </w:r>
      <w:r w:rsidRPr="000E18D5">
        <w:rPr>
          <w:rFonts w:ascii="Calibri" w:eastAsia="SimSun" w:hAnsi="Calibri" w:hint="cs"/>
          <w:spacing w:val="4"/>
          <w:rtl/>
          <w:lang w:val="en-GB" w:eastAsia="en-US" w:bidi="ar-EG"/>
        </w:rPr>
        <w:t>ا</w:t>
      </w:r>
      <w:r w:rsidRPr="000E18D5">
        <w:rPr>
          <w:rFonts w:ascii="Calibri" w:eastAsia="SimSun" w:hAnsi="Calibri"/>
          <w:spacing w:val="4"/>
          <w:rtl/>
          <w:lang w:val="en-GB" w:eastAsia="en-US" w:bidi="ar-EG"/>
        </w:rPr>
        <w:t xml:space="preserve"> </w:t>
      </w:r>
      <w:r w:rsidRPr="000E18D5">
        <w:rPr>
          <w:rFonts w:ascii="Calibri" w:eastAsia="SimSun" w:hAnsi="Calibri"/>
          <w:spacing w:val="4"/>
          <w:lang w:val="en-GB" w:eastAsia="en-US" w:bidi="ar-EG"/>
        </w:rPr>
        <w:t>(FTRA)</w:t>
      </w:r>
      <w:r w:rsidRPr="000E18D5">
        <w:rPr>
          <w:rFonts w:ascii="Calibri" w:eastAsia="SimSun" w:hAnsi="Calibri"/>
          <w:spacing w:val="4"/>
          <w:rtl/>
          <w:lang w:val="en-GB" w:eastAsia="en-US" w:bidi="ar-EG"/>
        </w:rPr>
        <w:t xml:space="preserve"> </w:t>
      </w:r>
      <w:r w:rsidRPr="000E18D5">
        <w:rPr>
          <w:rFonts w:ascii="Calibri" w:eastAsia="SimSun" w:hAnsi="Calibri" w:hint="cs"/>
          <w:spacing w:val="4"/>
          <w:rtl/>
          <w:lang w:val="en-GB" w:eastAsia="en-US" w:bidi="ar-EG"/>
        </w:rPr>
        <w:t>منصَّة</w:t>
      </w:r>
      <w:r w:rsidRPr="000E18D5">
        <w:rPr>
          <w:rFonts w:ascii="Calibri" w:eastAsia="SimSun" w:hAnsi="Calibri"/>
          <w:spacing w:val="4"/>
          <w:rtl/>
          <w:lang w:val="en-GB" w:eastAsia="en-US" w:bidi="ar-EG"/>
        </w:rPr>
        <w:t xml:space="preserve"> </w:t>
      </w:r>
      <w:r w:rsidRPr="000E18D5">
        <w:rPr>
          <w:rFonts w:ascii="Calibri" w:eastAsia="SimSun" w:hAnsi="Calibri" w:hint="cs"/>
          <w:spacing w:val="4"/>
          <w:rtl/>
          <w:lang w:val="en-GB" w:eastAsia="en-US" w:bidi="ar-EG"/>
        </w:rPr>
        <w:t>لصانعي</w:t>
      </w:r>
      <w:r w:rsidRPr="000E18D5">
        <w:rPr>
          <w:rFonts w:ascii="Calibri" w:eastAsia="SimSun" w:hAnsi="Calibri"/>
          <w:spacing w:val="4"/>
          <w:rtl/>
          <w:lang w:val="en-GB" w:eastAsia="en-US" w:bidi="ar-EG"/>
        </w:rPr>
        <w:t xml:space="preserve"> </w:t>
      </w:r>
      <w:r w:rsidRPr="000E18D5">
        <w:rPr>
          <w:rFonts w:ascii="Calibri" w:eastAsia="SimSun" w:hAnsi="Calibri" w:hint="cs"/>
          <w:spacing w:val="4"/>
          <w:rtl/>
          <w:lang w:val="en-GB" w:eastAsia="en-US" w:bidi="ar-EG"/>
        </w:rPr>
        <w:t>السياسات</w:t>
      </w:r>
      <w:r w:rsidRPr="000E18D5">
        <w:rPr>
          <w:rFonts w:ascii="Calibri" w:eastAsia="SimSun" w:hAnsi="Calibri"/>
          <w:spacing w:val="4"/>
          <w:rtl/>
          <w:lang w:val="en-GB" w:eastAsia="en-US" w:bidi="ar-EG"/>
        </w:rPr>
        <w:t xml:space="preserve"> </w:t>
      </w:r>
      <w:r w:rsidRPr="000E18D5">
        <w:rPr>
          <w:rFonts w:ascii="Calibri" w:eastAsia="SimSun" w:hAnsi="Calibri" w:hint="cs"/>
          <w:spacing w:val="4"/>
          <w:rtl/>
          <w:lang w:val="en-GB" w:eastAsia="en-US" w:bidi="ar-EG"/>
        </w:rPr>
        <w:t>والمنظِّمين</w:t>
      </w:r>
      <w:r w:rsidRPr="000E18D5">
        <w:rPr>
          <w:rFonts w:ascii="Calibri" w:eastAsia="SimSun" w:hAnsi="Calibri"/>
          <w:spacing w:val="4"/>
          <w:rtl/>
          <w:lang w:val="en-GB" w:eastAsia="en-US" w:bidi="ar-EG"/>
        </w:rPr>
        <w:t xml:space="preserve"> </w:t>
      </w:r>
      <w:r w:rsidRPr="000E18D5">
        <w:rPr>
          <w:rFonts w:ascii="Calibri" w:eastAsia="SimSun" w:hAnsi="Calibri" w:hint="cs"/>
          <w:spacing w:val="4"/>
          <w:rtl/>
          <w:lang w:val="en-GB" w:eastAsia="en-US" w:bidi="ar-EG"/>
        </w:rPr>
        <w:t>والقطاع</w:t>
      </w:r>
      <w:r w:rsidRPr="000E18D5">
        <w:rPr>
          <w:rFonts w:ascii="Calibri" w:eastAsia="SimSun" w:hAnsi="Calibri"/>
          <w:spacing w:val="4"/>
          <w:rtl/>
          <w:lang w:val="en-GB" w:eastAsia="en-US" w:bidi="ar-EG"/>
        </w:rPr>
        <w:t xml:space="preserve"> </w:t>
      </w:r>
      <w:r w:rsidRPr="000E18D5">
        <w:rPr>
          <w:rFonts w:ascii="Calibri" w:eastAsia="SimSun" w:hAnsi="Calibri" w:hint="cs"/>
          <w:spacing w:val="4"/>
          <w:rtl/>
          <w:lang w:val="en-GB" w:eastAsia="en-US" w:bidi="ar-EG"/>
        </w:rPr>
        <w:t>الخاص</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لمعالجة</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القضايا</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 xml:space="preserve">الرئيسية. ويوفر </w:t>
      </w:r>
      <w:hyperlink r:id="rId197" w:history="1">
        <w:r w:rsidRPr="000E18D5">
          <w:rPr>
            <w:rFonts w:ascii="Calibri" w:eastAsia="SimSun" w:hAnsi="Calibri"/>
            <w:color w:val="0000FF"/>
            <w:u w:val="single"/>
            <w:rtl/>
            <w:lang w:val="en-GB" w:eastAsia="en-US" w:bidi="ar-EG"/>
          </w:rPr>
          <w:t>موقع التبادل العالمي لهيئات التنظيم</w:t>
        </w:r>
      </w:hyperlink>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val="en-GB" w:eastAsia="en-US" w:bidi="ar-EG"/>
        </w:rPr>
        <w:t>(G-REX)</w:t>
      </w:r>
      <w:r w:rsidRPr="000E18D5">
        <w:rPr>
          <w:rFonts w:ascii="Calibri" w:eastAsia="SimSun" w:hAnsi="Calibri" w:hint="cs"/>
          <w:color w:val="000000"/>
          <w:rtl/>
          <w:lang w:val="ru-RU" w:eastAsia="en-US" w:bidi="ar-EG"/>
        </w:rPr>
        <w:t xml:space="preserve"> الفرصة لتبادل التجارب. وأعيد تصميم بوابتي </w:t>
      </w:r>
      <w:hyperlink r:id="rId198" w:history="1">
        <w:r w:rsidRPr="000E18D5">
          <w:rPr>
            <w:rFonts w:ascii="Calibri" w:eastAsia="SimSun" w:hAnsi="Calibri"/>
            <w:color w:val="0000FF"/>
            <w:u w:val="single"/>
            <w:lang w:val="en-GB" w:eastAsia="en-US" w:bidi="ar-EG"/>
          </w:rPr>
          <w:t>ICTEye</w:t>
        </w:r>
      </w:hyperlink>
      <w:r w:rsidRPr="000E18D5">
        <w:rPr>
          <w:rFonts w:ascii="Calibri" w:eastAsia="SimSun" w:hAnsi="Calibri" w:hint="cs"/>
          <w:color w:val="000000"/>
          <w:rtl/>
          <w:lang w:val="ru-RU" w:eastAsia="en-US" w:bidi="ar-EG"/>
        </w:rPr>
        <w:t xml:space="preserve"> و</w:t>
      </w:r>
      <w:r w:rsidRPr="000E18D5">
        <w:rPr>
          <w:rFonts w:ascii="Calibri" w:eastAsia="SimSun" w:hAnsi="Calibri"/>
          <w:color w:val="000000"/>
          <w:lang w:eastAsia="en-US" w:bidi="ar-EG"/>
        </w:rPr>
        <w:t>ICTDec</w:t>
      </w:r>
      <w:r w:rsidRPr="000E18D5">
        <w:rPr>
          <w:rFonts w:ascii="Calibri" w:eastAsia="SimSun" w:hAnsi="Calibri" w:hint="cs"/>
          <w:color w:val="000000"/>
          <w:rtl/>
          <w:lang w:val="es-ES_tradnl" w:eastAsia="en-US" w:bidi="ar-EG"/>
        </w:rPr>
        <w:t xml:space="preserve"> لتصبحان أكثر تفاعلية من أجل تحسين تجربة جمع البيانات ومشاهدتها (مثل سياسات الإحصاء والتنظيم والتعريفات). كما أعيد بالكامل تصميم نظام إدارة المحتوى </w:t>
      </w:r>
      <w:r w:rsidRPr="000E18D5">
        <w:rPr>
          <w:rFonts w:ascii="Calibri" w:eastAsia="SimSun" w:hAnsi="Calibri" w:hint="cs"/>
          <w:color w:val="000000"/>
          <w:rtl/>
          <w:lang w:val="en-GB" w:eastAsia="en-US" w:bidi="ar-EG"/>
        </w:rPr>
        <w:t xml:space="preserve">الخاص </w:t>
      </w:r>
      <w:hyperlink r:id="rId199" w:history="1">
        <w:r w:rsidRPr="000E18D5">
          <w:rPr>
            <w:rFonts w:ascii="Calibri" w:eastAsia="SimSun" w:hAnsi="Calibri" w:hint="cs"/>
            <w:color w:val="0000FF"/>
            <w:u w:val="single"/>
            <w:rtl/>
            <w:lang w:val="en-GB" w:eastAsia="en-US" w:bidi="ar-EG"/>
          </w:rPr>
          <w:t>ب</w:t>
        </w:r>
        <w:r w:rsidRPr="000E18D5">
          <w:rPr>
            <w:rFonts w:ascii="Calibri" w:eastAsia="SimSun" w:hAnsi="Calibri"/>
            <w:color w:val="0000FF"/>
            <w:u w:val="single"/>
            <w:rtl/>
            <w:lang w:val="en-GB" w:eastAsia="en-US" w:bidi="ar-EG"/>
          </w:rPr>
          <w:t xml:space="preserve">مجموعة أدوات تنظيم تكنولوجيا المعلومات والاتصالات المشتركة بين الاتحاد وبرنامج تنمية المعلومات </w:t>
        </w:r>
        <w:r w:rsidRPr="000E18D5">
          <w:rPr>
            <w:rFonts w:ascii="Calibri" w:eastAsia="SimSun" w:hAnsi="Calibri"/>
            <w:color w:val="0000FF"/>
            <w:u w:val="single"/>
            <w:lang w:val="en-GB" w:eastAsia="en-US" w:bidi="ar-EG"/>
          </w:rPr>
          <w:t>infoDev</w:t>
        </w:r>
      </w:hyperlink>
      <w:r w:rsidRPr="000E18D5">
        <w:rPr>
          <w:rFonts w:ascii="Calibri" w:eastAsia="SimSun" w:hAnsi="Calibri" w:hint="cs"/>
          <w:color w:val="000000"/>
          <w:rtl/>
          <w:lang w:val="en-GB" w:eastAsia="en-US" w:bidi="ar-EG"/>
        </w:rPr>
        <w:t>، التي</w:t>
      </w:r>
      <w:r w:rsidRPr="000E18D5">
        <w:rPr>
          <w:rFonts w:ascii="Calibri" w:eastAsia="SimSun" w:hAnsi="Calibri" w:hint="cs"/>
          <w:color w:val="000000"/>
          <w:rtl/>
          <w:lang w:val="ru-RU" w:eastAsia="en-US" w:bidi="ar-EG"/>
        </w:rPr>
        <w:t xml:space="preserve"> </w:t>
      </w:r>
      <w:r w:rsidRPr="000E18D5">
        <w:rPr>
          <w:rFonts w:ascii="Calibri" w:eastAsia="SimSun" w:hAnsi="Calibri"/>
          <w:color w:val="000000"/>
          <w:rtl/>
          <w:lang w:val="en-GB" w:eastAsia="en-US" w:bidi="ar-EG"/>
        </w:rPr>
        <w:t>تقدم تحاليل ومعلومات مستنيرة ومحدَّثة بشأن القضايا التنظيمية الرئيسية وكذلك أفضل الممارسات</w:t>
      </w:r>
      <w:r w:rsidRPr="000E18D5">
        <w:rPr>
          <w:rFonts w:ascii="Calibri" w:eastAsia="SimSun" w:hAnsi="Calibri" w:hint="cs"/>
          <w:color w:val="000000"/>
          <w:rtl/>
          <w:lang w:val="en-GB" w:eastAsia="en-US" w:bidi="ar-EG"/>
        </w:rPr>
        <w:t>، ليصبح أكثر سهولة على المستخدم. كما تم رفع مستوى</w:t>
      </w:r>
      <w:r w:rsidRPr="000E18D5">
        <w:rPr>
          <w:rFonts w:ascii="Calibri" w:eastAsia="SimSun" w:hAnsi="Calibri"/>
          <w:color w:val="000000"/>
          <w:rtl/>
          <w:lang w:val="en-GB" w:eastAsia="en-US" w:bidi="ar-EG"/>
        </w:rPr>
        <w:t xml:space="preserve"> مركز المعارف التنظيمية و</w:t>
      </w:r>
      <w:hyperlink r:id="rId200" w:history="1">
        <w:r w:rsidRPr="000E18D5">
          <w:rPr>
            <w:rFonts w:ascii="Calibri" w:eastAsia="SimSun" w:hAnsi="Calibri"/>
            <w:color w:val="0000FF"/>
            <w:u w:val="single"/>
            <w:rtl/>
            <w:lang w:val="en-GB" w:eastAsia="en-US" w:bidi="ar-EG"/>
          </w:rPr>
          <w:t>المدونة التنظيمية</w:t>
        </w:r>
      </w:hyperlink>
      <w:r w:rsidRPr="000E18D5">
        <w:rPr>
          <w:rFonts w:ascii="Calibri" w:eastAsia="SimSun" w:hAnsi="Calibri" w:hint="cs"/>
          <w:color w:val="000000"/>
          <w:rtl/>
          <w:lang w:val="en-GB" w:eastAsia="en-US" w:bidi="ar-EG"/>
        </w:rPr>
        <w:t xml:space="preserve"> </w:t>
      </w:r>
      <w:r w:rsidRPr="000E18D5">
        <w:rPr>
          <w:rFonts w:ascii="Calibri" w:eastAsia="SimSun" w:hAnsi="Calibri"/>
          <w:color w:val="000000"/>
          <w:rtl/>
          <w:lang w:val="en-GB" w:eastAsia="en-US" w:bidi="ar-EG"/>
        </w:rPr>
        <w:t>في</w:t>
      </w:r>
      <w:r w:rsidR="00B83F61" w:rsidRPr="000E18D5">
        <w:rPr>
          <w:rFonts w:ascii="Calibri" w:eastAsia="SimSun" w:hAnsi="Calibri" w:hint="cs"/>
          <w:color w:val="000000"/>
          <w:rtl/>
          <w:lang w:val="en-GB" w:eastAsia="en-US" w:bidi="ar-EG"/>
        </w:rPr>
        <w:t> </w:t>
      </w:r>
      <w:r w:rsidRPr="000E18D5">
        <w:rPr>
          <w:rFonts w:ascii="Calibri" w:eastAsia="SimSun" w:hAnsi="Calibri"/>
          <w:color w:val="000000"/>
          <w:rtl/>
          <w:lang w:val="en-GB" w:eastAsia="en-US" w:bidi="ar-EG"/>
        </w:rPr>
        <w:t xml:space="preserve">مركز تنظيم الاتصالات/تكنولوجيا المعلومات والاتصالات </w:t>
      </w:r>
      <w:r w:rsidRPr="000E18D5">
        <w:rPr>
          <w:rFonts w:ascii="Calibri" w:eastAsia="SimSun" w:hAnsi="Calibri"/>
          <w:color w:val="000000"/>
          <w:lang w:val="en-GB" w:eastAsia="en-US" w:bidi="ar-EG"/>
        </w:rPr>
        <w:t>(TREG)</w:t>
      </w:r>
      <w:r w:rsidRPr="000E18D5">
        <w:rPr>
          <w:rFonts w:ascii="Calibri" w:eastAsia="SimSun" w:hAnsi="Calibri" w:hint="cs"/>
          <w:color w:val="000000"/>
          <w:rtl/>
          <w:lang w:val="en-GB" w:eastAsia="en-US" w:bidi="ar-EG"/>
        </w:rPr>
        <w:t>.</w:t>
      </w:r>
    </w:p>
    <w:p w:rsidR="00F1428A" w:rsidRPr="000E18D5" w:rsidRDefault="00F1428A" w:rsidP="00F1428A">
      <w:pPr>
        <w:tabs>
          <w:tab w:val="clear" w:pos="794"/>
          <w:tab w:val="clear" w:pos="1191"/>
          <w:tab w:val="clear" w:pos="1588"/>
          <w:tab w:val="clear" w:pos="1985"/>
        </w:tabs>
        <w:rPr>
          <w:rFonts w:ascii="Calibri" w:eastAsia="SimSun" w:hAnsi="Calibri"/>
          <w:spacing w:val="-2"/>
          <w:rtl/>
          <w:lang w:val="ru-RU" w:eastAsia="en-US" w:bidi="ar-EG"/>
        </w:rPr>
      </w:pPr>
      <w:r w:rsidRPr="000E18D5">
        <w:rPr>
          <w:rFonts w:ascii="Calibri" w:eastAsia="SimSun" w:hAnsi="Calibri" w:hint="cs"/>
          <w:color w:val="000000"/>
          <w:spacing w:val="-2"/>
          <w:rtl/>
          <w:lang w:val="en-GB" w:eastAsia="en-US" w:bidi="ar-EG"/>
        </w:rPr>
        <w:t xml:space="preserve">وقد نظمت سنوياً </w:t>
      </w:r>
      <w:hyperlink r:id="rId201" w:history="1">
        <w:r w:rsidRPr="000E18D5">
          <w:rPr>
            <w:rFonts w:ascii="Calibri" w:eastAsia="SimSun" w:hAnsi="Calibri" w:hint="cs"/>
            <w:color w:val="0000FF"/>
            <w:spacing w:val="-2"/>
            <w:u w:val="single"/>
            <w:rtl/>
            <w:lang w:val="en-GB" w:eastAsia="en-US" w:bidi="ar-EG"/>
          </w:rPr>
          <w:t>حلقات دراسية بشأن الجوانب المالية للاتصالات/تكنولوجيا المعلومات والاتصالات</w:t>
        </w:r>
      </w:hyperlink>
      <w:r w:rsidRPr="000E18D5">
        <w:rPr>
          <w:rFonts w:ascii="Calibri" w:eastAsia="SimSun" w:hAnsi="Calibri" w:hint="cs"/>
          <w:spacing w:val="-2"/>
          <w:rtl/>
          <w:lang w:val="en-GB" w:eastAsia="en-US" w:bidi="ar-EG"/>
        </w:rPr>
        <w:t xml:space="preserve"> بالتعاون مع اجتماعات الأفرقة الإقليمية</w:t>
      </w:r>
      <w:r w:rsidRPr="000E18D5">
        <w:rPr>
          <w:rFonts w:ascii="Calibri" w:eastAsia="SimSun" w:hAnsi="Calibri" w:hint="cs"/>
          <w:color w:val="000000"/>
          <w:spacing w:val="-2"/>
          <w:rtl/>
          <w:lang w:val="en-GB" w:eastAsia="en-US" w:bidi="ar-EG"/>
        </w:rPr>
        <w:t xml:space="preserve"> التابعة للجنة الدراسات </w:t>
      </w:r>
      <w:r w:rsidRPr="000E18D5">
        <w:rPr>
          <w:rFonts w:ascii="Calibri" w:eastAsia="SimSun" w:hAnsi="Calibri"/>
          <w:color w:val="000000"/>
          <w:spacing w:val="-2"/>
          <w:lang w:val="en-GB" w:eastAsia="en-US" w:bidi="ar-EG"/>
        </w:rPr>
        <w:t>3</w:t>
      </w:r>
      <w:r w:rsidRPr="000E18D5">
        <w:rPr>
          <w:rFonts w:ascii="Calibri" w:eastAsia="SimSun" w:hAnsi="Calibri" w:hint="cs"/>
          <w:color w:val="000000"/>
          <w:spacing w:val="-2"/>
          <w:rtl/>
          <w:lang w:val="ru-RU" w:eastAsia="en-US" w:bidi="ar-EG"/>
        </w:rPr>
        <w:t xml:space="preserve"> لقطاع تقييس الاتصالات. وعقدت عدة حلقات دراسية وورش عمل بالتعاون مع المكاتب</w:t>
      </w:r>
      <w:r w:rsidRPr="000E18D5">
        <w:rPr>
          <w:rFonts w:ascii="Calibri" w:eastAsia="SimSun" w:hAnsi="Calibri" w:hint="cs"/>
          <w:color w:val="000000"/>
          <w:rtl/>
          <w:lang w:val="ru-RU" w:eastAsia="en-US" w:bidi="ar-EG"/>
        </w:rPr>
        <w:t xml:space="preserve"> الإقليمية للاتحاد </w:t>
      </w:r>
      <w:r w:rsidRPr="000E18D5">
        <w:rPr>
          <w:rFonts w:ascii="Calibri" w:eastAsia="SimSun" w:hAnsi="Calibri"/>
          <w:color w:val="000000"/>
          <w:rtl/>
          <w:lang w:val="en-GB" w:eastAsia="en-US" w:bidi="ar-EG"/>
        </w:rPr>
        <w:t>ركزت على مجالات محددة من سياسات تكنولوجيا المعلومات والاتصالات وتنظيمها، إضافةً إلى مسائل تتعلق بالتكاليف والتسعير.</w:t>
      </w:r>
      <w:r w:rsidRPr="000E18D5">
        <w:rPr>
          <w:rFonts w:ascii="Calibri" w:eastAsia="SimSun" w:hAnsi="Calibri" w:hint="cs"/>
          <w:color w:val="000000"/>
          <w:rtl/>
          <w:lang w:val="en-GB" w:eastAsia="en-US" w:bidi="ar-EG"/>
        </w:rPr>
        <w:t xml:space="preserve"> وتتوفر </w:t>
      </w:r>
      <w:r w:rsidRPr="000E18D5">
        <w:rPr>
          <w:rFonts w:ascii="Calibri" w:eastAsia="SimSun" w:hAnsi="Calibri" w:hint="cs"/>
          <w:color w:val="000000"/>
          <w:rtl/>
          <w:lang w:val="ru-RU" w:eastAsia="en-US" w:bidi="ar-EG"/>
        </w:rPr>
        <w:t xml:space="preserve">في </w:t>
      </w:r>
      <w:hyperlink r:id="rId202" w:history="1">
        <w:r w:rsidRPr="000E18D5">
          <w:rPr>
            <w:rFonts w:ascii="Calibri" w:eastAsia="SimSun" w:hAnsi="Calibri" w:hint="cs"/>
            <w:color w:val="0000FF"/>
            <w:u w:val="single"/>
            <w:rtl/>
            <w:lang w:val="ru-RU" w:eastAsia="en-US" w:bidi="ar-EG"/>
          </w:rPr>
          <w:t>مكتبة منشورات الاتحاد</w:t>
        </w:r>
      </w:hyperlink>
      <w:r w:rsidRPr="000E18D5">
        <w:rPr>
          <w:rFonts w:ascii="Calibri" w:eastAsia="SimSun" w:hAnsi="Calibri" w:hint="cs"/>
          <w:color w:val="000000"/>
          <w:rtl/>
          <w:lang w:val="ru-RU" w:eastAsia="en-US" w:bidi="ar-EG"/>
        </w:rPr>
        <w:t xml:space="preserve"> </w:t>
      </w:r>
      <w:r w:rsidRPr="000E18D5">
        <w:rPr>
          <w:rFonts w:ascii="Calibri" w:eastAsia="SimSun" w:hAnsi="Calibri" w:hint="cs"/>
          <w:color w:val="000000"/>
          <w:rtl/>
          <w:lang w:val="en-GB" w:eastAsia="en-US" w:bidi="ar-EG"/>
        </w:rPr>
        <w:t xml:space="preserve">طبعات </w:t>
      </w:r>
      <w:hyperlink r:id="rId203" w:history="1">
        <w:r w:rsidRPr="000E18D5">
          <w:rPr>
            <w:rFonts w:ascii="Calibri" w:eastAsia="SimSun" w:hAnsi="Calibri"/>
            <w:color w:val="0000FF"/>
            <w:u w:val="single"/>
            <w:lang w:eastAsia="en-US" w:bidi="ar-EG"/>
          </w:rPr>
          <w:t>2011/2010</w:t>
        </w:r>
      </w:hyperlink>
      <w:r w:rsidRPr="000E18D5">
        <w:rPr>
          <w:rFonts w:ascii="Calibri" w:eastAsia="SimSun" w:hAnsi="Calibri" w:hint="cs"/>
          <w:color w:val="000000"/>
          <w:rtl/>
          <w:lang w:val="ru-RU" w:eastAsia="en-US" w:bidi="ar-EG"/>
        </w:rPr>
        <w:t xml:space="preserve"> و</w:t>
      </w:r>
      <w:hyperlink r:id="rId204" w:history="1">
        <w:r w:rsidRPr="000E18D5">
          <w:rPr>
            <w:rFonts w:ascii="Calibri" w:eastAsia="SimSun" w:hAnsi="Calibri"/>
            <w:color w:val="0000FF"/>
            <w:u w:val="single"/>
            <w:lang w:val="en-GB" w:eastAsia="en-US" w:bidi="ar-EG"/>
          </w:rPr>
          <w:t>2012</w:t>
        </w:r>
      </w:hyperlink>
      <w:r w:rsidRPr="000E18D5">
        <w:rPr>
          <w:rFonts w:ascii="Calibri" w:eastAsia="SimSun" w:hAnsi="Calibri" w:hint="cs"/>
          <w:color w:val="000000"/>
          <w:rtl/>
          <w:lang w:val="ru-RU" w:eastAsia="en-US" w:bidi="ar-EG"/>
        </w:rPr>
        <w:t xml:space="preserve"> و</w:t>
      </w:r>
      <w:hyperlink r:id="rId205" w:history="1">
        <w:r w:rsidRPr="000E18D5">
          <w:rPr>
            <w:rFonts w:ascii="Calibri" w:eastAsia="SimSun" w:hAnsi="Calibri"/>
            <w:color w:val="0000FF"/>
            <w:u w:val="single"/>
            <w:lang w:val="en-GB" w:eastAsia="en-US" w:bidi="ar-EG"/>
          </w:rPr>
          <w:t>2013</w:t>
        </w:r>
      </w:hyperlink>
      <w:r w:rsidRPr="000E18D5">
        <w:rPr>
          <w:rFonts w:ascii="Calibri" w:eastAsia="SimSun" w:hAnsi="Calibri" w:hint="cs"/>
          <w:color w:val="000000"/>
          <w:rtl/>
          <w:lang w:val="ru-RU" w:eastAsia="en-US" w:bidi="ar-EG"/>
        </w:rPr>
        <w:t xml:space="preserve"> من التقرير الرئيسي </w:t>
      </w:r>
      <w:hyperlink r:id="rId206" w:history="1">
        <w:r w:rsidRPr="000E18D5">
          <w:rPr>
            <w:rFonts w:ascii="Calibri" w:eastAsia="SimSun" w:hAnsi="Calibri" w:hint="cs"/>
            <w:i/>
            <w:iCs/>
            <w:color w:val="0000FF"/>
            <w:u w:val="single"/>
            <w:rtl/>
            <w:lang w:val="ru-RU" w:eastAsia="en-US" w:bidi="ar-EG"/>
          </w:rPr>
          <w:t>اتجاهات الإصلاح في الاتصالات</w:t>
        </w:r>
      </w:hyperlink>
      <w:r w:rsidRPr="000E18D5">
        <w:rPr>
          <w:rFonts w:ascii="Calibri" w:eastAsia="SimSun" w:hAnsi="Calibri" w:hint="cs"/>
          <w:color w:val="000000"/>
          <w:rtl/>
          <w:lang w:val="ru-RU" w:eastAsia="en-US" w:bidi="ar-EG"/>
        </w:rPr>
        <w:t xml:space="preserve"> بجميع اللغات الست. و</w:t>
      </w:r>
      <w:r w:rsidRPr="000E18D5">
        <w:rPr>
          <w:rFonts w:ascii="Calibri" w:eastAsia="SimSun" w:hAnsi="Calibri" w:hint="cs"/>
          <w:color w:val="000000"/>
          <w:rtl/>
          <w:lang w:val="es-ES_tradnl" w:eastAsia="en-US" w:bidi="ar-EG"/>
        </w:rPr>
        <w:t xml:space="preserve">في عام </w:t>
      </w:r>
      <w:r w:rsidRPr="000E18D5">
        <w:rPr>
          <w:rFonts w:ascii="Calibri" w:eastAsia="SimSun" w:hAnsi="Calibri"/>
          <w:color w:val="000000"/>
          <w:lang w:eastAsia="en-US" w:bidi="ar-EG"/>
        </w:rPr>
        <w:t>2012</w:t>
      </w:r>
      <w:r w:rsidRPr="000E18D5">
        <w:rPr>
          <w:rFonts w:ascii="Calibri" w:eastAsia="SimSun" w:hAnsi="Calibri" w:hint="cs"/>
          <w:color w:val="000000"/>
          <w:rtl/>
          <w:lang w:val="ru-RU" w:eastAsia="en-US" w:bidi="ar-EG"/>
        </w:rPr>
        <w:t xml:space="preserve"> أطلقت </w:t>
      </w:r>
      <w:hyperlink r:id="rId207" w:history="1">
        <w:r w:rsidRPr="000E18D5">
          <w:rPr>
            <w:rFonts w:ascii="Calibri" w:eastAsia="SimSun" w:hAnsi="Calibri"/>
            <w:color w:val="0000FF"/>
            <w:u w:val="single"/>
            <w:rtl/>
            <w:lang w:val="en-GB" w:eastAsia="en-US" w:bidi="ar-EG"/>
          </w:rPr>
          <w:t>سلسلة التقارير الموضوعية بشأن النطاق العريض</w:t>
        </w:r>
      </w:hyperlink>
      <w:r w:rsidRPr="000E18D5">
        <w:rPr>
          <w:rFonts w:ascii="Calibri" w:eastAsia="SimSun" w:hAnsi="Calibri" w:hint="cs"/>
          <w:color w:val="000000"/>
          <w:rtl/>
          <w:lang w:val="en-GB" w:eastAsia="en-US" w:bidi="ar-EG"/>
        </w:rPr>
        <w:t xml:space="preserve"> التي تركز </w:t>
      </w:r>
      <w:r w:rsidRPr="000E18D5">
        <w:rPr>
          <w:rFonts w:ascii="Calibri" w:eastAsia="SimSun" w:hAnsi="Calibri"/>
          <w:color w:val="000000"/>
          <w:rtl/>
          <w:lang w:val="en-GB" w:eastAsia="en-US" w:bidi="ar-EG"/>
        </w:rPr>
        <w:t>على أحدث الجوانب السياساتية والتنظيمية والاقتصادية للنطاق العريض</w:t>
      </w:r>
      <w:r w:rsidRPr="000E18D5">
        <w:rPr>
          <w:rFonts w:ascii="Calibri" w:eastAsia="SimSun" w:hAnsi="Calibri" w:hint="cs"/>
          <w:color w:val="000000"/>
          <w:rtl/>
          <w:lang w:val="en-GB" w:eastAsia="en-US" w:bidi="ar-EG"/>
        </w:rPr>
        <w:t xml:space="preserve">. وصدر أحد عشر تقريراً موضوعياً ووضعت تسع دراسات حالة قُطرية، ونشر مكتب تنمية الاتصالات </w:t>
      </w:r>
      <w:r w:rsidRPr="000E18D5">
        <w:rPr>
          <w:rFonts w:ascii="Calibri" w:eastAsia="SimSun" w:hAnsi="Calibri"/>
          <w:color w:val="000000"/>
          <w:lang w:eastAsia="en-US" w:bidi="ar-EG"/>
        </w:rPr>
        <w:t>12</w:t>
      </w:r>
      <w:r w:rsidRPr="000E18D5">
        <w:rPr>
          <w:rFonts w:ascii="Calibri" w:eastAsia="SimSun" w:hAnsi="Calibri" w:hint="cs"/>
          <w:color w:val="000000"/>
          <w:rtl/>
          <w:lang w:val="ru-RU" w:eastAsia="en-US" w:bidi="ar-EG"/>
        </w:rPr>
        <w:t xml:space="preserve"> </w:t>
      </w:r>
      <w:hyperlink r:id="rId208" w:history="1">
        <w:r w:rsidRPr="000E18D5">
          <w:rPr>
            <w:rFonts w:ascii="Calibri" w:eastAsia="SimSun" w:hAnsi="Calibri" w:hint="cs"/>
            <w:color w:val="0000FF"/>
            <w:u w:val="single"/>
            <w:rtl/>
            <w:lang w:val="ru-RU" w:eastAsia="en-US" w:bidi="ar-EG"/>
          </w:rPr>
          <w:t>تقريراً تركز على المسائل الاقتصادية والمالية بما في ذلك منهجيات تقدير التكاليف والتعريفات</w:t>
        </w:r>
      </w:hyperlink>
      <w:r w:rsidRPr="000E18D5">
        <w:rPr>
          <w:rFonts w:ascii="Calibri" w:eastAsia="SimSun" w:hAnsi="Calibri" w:hint="cs"/>
          <w:color w:val="000000"/>
          <w:rtl/>
          <w:lang w:val="ru-RU" w:eastAsia="en-US" w:bidi="ar-EG"/>
        </w:rPr>
        <w:t>.</w:t>
      </w:r>
    </w:p>
    <w:p w:rsidR="00F1428A" w:rsidRPr="000E18D5" w:rsidRDefault="00F1428A" w:rsidP="00F1428A">
      <w:pPr>
        <w:tabs>
          <w:tab w:val="clear" w:pos="794"/>
          <w:tab w:val="clear" w:pos="1191"/>
          <w:tab w:val="clear" w:pos="1588"/>
          <w:tab w:val="clear" w:pos="1985"/>
        </w:tabs>
        <w:rPr>
          <w:rFonts w:ascii="Calibri" w:eastAsia="SimSun" w:hAnsi="Calibri"/>
          <w:lang w:eastAsia="en-US" w:bidi="ar-EG"/>
        </w:rPr>
      </w:pPr>
      <w:r w:rsidRPr="000E18D5">
        <w:rPr>
          <w:rFonts w:ascii="Calibri" w:eastAsia="SimSun" w:hAnsi="Calibri" w:hint="cs"/>
          <w:spacing w:val="-2"/>
          <w:rtl/>
          <w:lang w:eastAsia="en-US" w:bidi="ar-EG"/>
        </w:rPr>
        <w:t xml:space="preserve">ويواصل قطاع تنمية الاتصالات عمله في </w:t>
      </w:r>
      <w:r w:rsidRPr="000E18D5">
        <w:rPr>
          <w:rFonts w:ascii="Calibri" w:eastAsia="SimSun" w:hAnsi="Calibri"/>
          <w:color w:val="000000"/>
          <w:rtl/>
          <w:lang w:val="en-GB" w:eastAsia="en-US" w:bidi="ar-EG"/>
        </w:rPr>
        <w:t>جمع البيانات والإحصاءات</w:t>
      </w:r>
      <w:r w:rsidRPr="000E18D5">
        <w:rPr>
          <w:rFonts w:ascii="Calibri" w:eastAsia="SimSun" w:hAnsi="Calibri" w:hint="cs"/>
          <w:color w:val="000000"/>
          <w:rtl/>
          <w:lang w:val="en-GB" w:eastAsia="en-US" w:bidi="ar-EG"/>
        </w:rPr>
        <w:t xml:space="preserve"> الخاصة بأكثر من </w:t>
      </w:r>
      <w:r w:rsidRPr="000E18D5">
        <w:rPr>
          <w:rFonts w:ascii="Calibri" w:eastAsia="SimSun" w:hAnsi="Calibri"/>
          <w:color w:val="000000"/>
          <w:lang w:eastAsia="en-US" w:bidi="ar-EG"/>
        </w:rPr>
        <w:t>200</w:t>
      </w:r>
      <w:r w:rsidRPr="000E18D5">
        <w:rPr>
          <w:rFonts w:ascii="Calibri" w:eastAsia="SimSun" w:hAnsi="Calibri" w:hint="cs"/>
          <w:color w:val="000000"/>
          <w:rtl/>
          <w:lang w:eastAsia="en-US" w:bidi="ar-EG"/>
        </w:rPr>
        <w:t xml:space="preserve"> اقتصاد </w:t>
      </w:r>
      <w:r w:rsidRPr="000E18D5">
        <w:rPr>
          <w:rFonts w:ascii="Calibri" w:eastAsia="SimSun" w:hAnsi="Calibri" w:hint="cs"/>
          <w:color w:val="000000"/>
          <w:rtl/>
          <w:lang w:val="en-GB" w:eastAsia="en-US" w:bidi="ar-EG"/>
        </w:rPr>
        <w:t>والتحقق منها ومعالجتها</w:t>
      </w:r>
      <w:r w:rsidRPr="000E18D5">
        <w:rPr>
          <w:rFonts w:ascii="Calibri" w:eastAsia="SimSun" w:hAnsi="Calibri"/>
          <w:color w:val="000000"/>
          <w:rtl/>
          <w:lang w:val="en-GB" w:eastAsia="en-US" w:bidi="ar-EG"/>
        </w:rPr>
        <w:t xml:space="preserve"> وتحليلها</w:t>
      </w:r>
      <w:r w:rsidRPr="000E18D5">
        <w:rPr>
          <w:rFonts w:ascii="Calibri" w:eastAsia="SimSun" w:hAnsi="Calibri" w:hint="cs"/>
          <w:color w:val="000000"/>
          <w:rtl/>
          <w:lang w:val="en-GB" w:eastAsia="en-US" w:bidi="ar-EG"/>
        </w:rPr>
        <w:t xml:space="preserve"> من خلال أربعة استبيانات سنوية في </w:t>
      </w:r>
      <w:r w:rsidRPr="000E18D5">
        <w:rPr>
          <w:rFonts w:ascii="Calibri" w:eastAsia="SimSun" w:hAnsi="Calibri"/>
          <w:color w:val="000000"/>
          <w:rtl/>
          <w:lang w:val="en-GB" w:eastAsia="en-US" w:bidi="ar-EG"/>
        </w:rPr>
        <w:t>قاعدة بيانات المؤشرات العالمية للاتصالات/تكنولوجيا المعلومات والاتصالات</w:t>
      </w:r>
      <w:r w:rsidRPr="000E18D5">
        <w:rPr>
          <w:rFonts w:ascii="Calibri" w:eastAsia="SimSun" w:hAnsi="Calibri" w:hint="cs"/>
          <w:color w:val="000000"/>
          <w:rtl/>
          <w:lang w:val="en-GB" w:eastAsia="en-US" w:bidi="ar-EG"/>
        </w:rPr>
        <w:t xml:space="preserve"> يمكن الحصول عليها عن طريق قرص </w:t>
      </w:r>
      <w:r w:rsidRPr="000E18D5">
        <w:rPr>
          <w:rFonts w:ascii="Calibri" w:eastAsia="SimSun" w:hAnsi="Calibri"/>
          <w:color w:val="000000"/>
          <w:lang w:eastAsia="en-US" w:bidi="ar-EG"/>
        </w:rPr>
        <w:t>CD-ROM</w:t>
      </w:r>
      <w:r w:rsidRPr="000E18D5">
        <w:rPr>
          <w:rFonts w:ascii="Calibri" w:eastAsia="SimSun" w:hAnsi="Calibri" w:hint="cs"/>
          <w:color w:val="000000"/>
          <w:rtl/>
          <w:lang w:eastAsia="en-US" w:bidi="ar-EG"/>
        </w:rPr>
        <w:t xml:space="preserve"> و</w:t>
      </w:r>
      <w:r w:rsidRPr="000E18D5">
        <w:rPr>
          <w:rFonts w:ascii="Calibri" w:eastAsia="SimSun" w:hAnsi="Calibri" w:hint="cs"/>
          <w:color w:val="000000"/>
          <w:rtl/>
          <w:lang w:val="es-ES_tradnl" w:eastAsia="en-US" w:bidi="ar-EG"/>
        </w:rPr>
        <w:t xml:space="preserve">الموقع الإلكتروني لإحصاءات الاتحاد والبوابة الإلكترونية </w:t>
      </w:r>
      <w:r w:rsidRPr="000E18D5">
        <w:rPr>
          <w:rFonts w:ascii="Calibri" w:eastAsia="SimSun" w:hAnsi="Calibri"/>
          <w:color w:val="000000"/>
          <w:lang w:eastAsia="en-US" w:bidi="ar-EG"/>
        </w:rPr>
        <w:t>ICTEye</w:t>
      </w:r>
      <w:r w:rsidRPr="000E18D5">
        <w:rPr>
          <w:rFonts w:ascii="Calibri" w:eastAsia="SimSun" w:hAnsi="Calibri" w:hint="cs"/>
          <w:color w:val="000000"/>
          <w:rtl/>
          <w:lang w:val="ru-RU" w:eastAsia="en-US" w:bidi="ar-EG"/>
        </w:rPr>
        <w:t xml:space="preserve">. وقد تم تحسين البوابة </w:t>
      </w:r>
      <w:r w:rsidRPr="000E18D5">
        <w:rPr>
          <w:rFonts w:ascii="Calibri" w:eastAsia="SimSun" w:hAnsi="Calibri"/>
          <w:color w:val="000000"/>
          <w:lang w:eastAsia="en-US" w:bidi="ar-EG"/>
        </w:rPr>
        <w:t>ICTEye</w:t>
      </w:r>
      <w:r w:rsidRPr="000E18D5">
        <w:rPr>
          <w:rFonts w:ascii="Calibri" w:eastAsia="SimSun" w:hAnsi="Calibri" w:hint="cs"/>
          <w:color w:val="000000"/>
          <w:rtl/>
          <w:lang w:val="ru-RU" w:eastAsia="en-US" w:bidi="ar-EG"/>
        </w:rPr>
        <w:t xml:space="preserve"> لتوفير النفاذ إلى البيانات بنسق أكثر تفاعلية (بما في ذلك عن طريق المخططات البيانية والخرائط والتقارير الموجهة). </w:t>
      </w:r>
      <w:r w:rsidRPr="000E18D5">
        <w:rPr>
          <w:rFonts w:ascii="Calibri" w:eastAsia="SimSun" w:hAnsi="Calibri" w:hint="cs"/>
          <w:rtl/>
          <w:lang w:eastAsia="en-US" w:bidi="ar-EG"/>
        </w:rPr>
        <w:t>وكوّن قطاع تنمية الاتصالات فريقاً مع</w:t>
      </w:r>
      <w:r w:rsidRPr="000E18D5">
        <w:rPr>
          <w:rFonts w:ascii="Calibri" w:eastAsia="SimSun" w:hAnsi="Calibri" w:hint="eastAsia"/>
          <w:rtl/>
          <w:lang w:eastAsia="en-US" w:bidi="ar-EG"/>
        </w:rPr>
        <w:t> </w:t>
      </w:r>
      <w:r w:rsidRPr="000E18D5">
        <w:rPr>
          <w:rFonts w:ascii="Calibri" w:eastAsia="SimSun" w:hAnsi="Calibri" w:hint="cs"/>
          <w:rtl/>
          <w:lang w:eastAsia="en-US" w:bidi="ar-EG"/>
        </w:rPr>
        <w:t xml:space="preserve">غوغل لإتاحة بعض بياناته من خلال مستكشف البيانات العمومي لغوغل. وخلال الفترة </w:t>
      </w:r>
      <w:r w:rsidRPr="000E18D5">
        <w:rPr>
          <w:rFonts w:ascii="Calibri" w:eastAsia="SimSun" w:hAnsi="Calibri"/>
          <w:lang w:eastAsia="en-US" w:bidi="ar-EG"/>
        </w:rPr>
        <w:t>2014-2011</w:t>
      </w:r>
      <w:r w:rsidRPr="000E18D5">
        <w:rPr>
          <w:rFonts w:ascii="Calibri" w:eastAsia="SimSun" w:hAnsi="Calibri" w:hint="cs"/>
          <w:rtl/>
          <w:lang w:val="ru-RU" w:eastAsia="en-US" w:bidi="ar-EG"/>
        </w:rPr>
        <w:t xml:space="preserve"> أ</w:t>
      </w:r>
      <w:r w:rsidRPr="000E18D5">
        <w:rPr>
          <w:rFonts w:ascii="Calibri" w:eastAsia="SimSun" w:hAnsi="Calibri" w:hint="cs"/>
          <w:rtl/>
          <w:lang w:eastAsia="en-US" w:bidi="ar-EG"/>
        </w:rPr>
        <w:t>صدر قطاع تنمية الاتصالات المنشورات التالية:</w:t>
      </w:r>
    </w:p>
    <w:p w:rsidR="00F1428A" w:rsidRPr="000E18D5" w:rsidRDefault="00F1428A" w:rsidP="002B6843">
      <w:pPr>
        <w:pStyle w:val="enumlev1"/>
        <w:rPr>
          <w:rFonts w:eastAsia="SimSun"/>
          <w:spacing w:val="-2"/>
          <w:lang w:val="ru-RU"/>
        </w:rPr>
      </w:pPr>
      <w:r w:rsidRPr="000E18D5">
        <w:rPr>
          <w:rFonts w:eastAsia="SimSun" w:hint="cs"/>
          <w:spacing w:val="-2"/>
          <w:lang w:val="ru-RU"/>
        </w:rPr>
        <w:sym w:font="Symbol" w:char="F0B7"/>
      </w:r>
      <w:r w:rsidRPr="000E18D5">
        <w:rPr>
          <w:rFonts w:eastAsia="SimSun"/>
          <w:spacing w:val="-2"/>
        </w:rPr>
        <w:tab/>
      </w:r>
      <w:r w:rsidRPr="000E18D5">
        <w:rPr>
          <w:rFonts w:eastAsia="SimSun" w:hint="cs"/>
          <w:spacing w:val="-2"/>
          <w:rtl/>
          <w:lang w:val="ru-RU"/>
        </w:rPr>
        <w:t xml:space="preserve">الكتاب السنوي للإحصاء (لنهاية الأعوام </w:t>
      </w:r>
      <w:r w:rsidRPr="000E18D5">
        <w:rPr>
          <w:rFonts w:eastAsia="SimSun"/>
          <w:spacing w:val="-2"/>
        </w:rPr>
        <w:t>2011</w:t>
      </w:r>
      <w:r w:rsidRPr="000E18D5">
        <w:rPr>
          <w:rFonts w:eastAsia="SimSun" w:hint="cs"/>
          <w:spacing w:val="-2"/>
          <w:rtl/>
          <w:lang w:val="ru-RU"/>
        </w:rPr>
        <w:t xml:space="preserve"> و</w:t>
      </w:r>
      <w:r w:rsidRPr="000E18D5">
        <w:rPr>
          <w:rFonts w:eastAsia="SimSun"/>
          <w:spacing w:val="-2"/>
        </w:rPr>
        <w:t>2012</w:t>
      </w:r>
      <w:r w:rsidRPr="000E18D5">
        <w:rPr>
          <w:rFonts w:eastAsia="SimSun" w:hint="cs"/>
          <w:spacing w:val="-2"/>
          <w:rtl/>
          <w:lang w:val="ru-RU"/>
        </w:rPr>
        <w:t xml:space="preserve"> و</w:t>
      </w:r>
      <w:r w:rsidRPr="000E18D5">
        <w:rPr>
          <w:rFonts w:eastAsia="SimSun"/>
          <w:spacing w:val="-2"/>
          <w:lang w:val="fr-CH"/>
        </w:rPr>
        <w:t>2013</w:t>
      </w:r>
      <w:r w:rsidRPr="000E18D5">
        <w:rPr>
          <w:rFonts w:eastAsia="SimSun" w:hint="cs"/>
          <w:spacing w:val="-2"/>
          <w:rtl/>
          <w:lang w:val="ru-RU"/>
        </w:rPr>
        <w:t>)؛</w:t>
      </w:r>
    </w:p>
    <w:p w:rsidR="00F1428A" w:rsidRPr="000E18D5" w:rsidRDefault="00F1428A" w:rsidP="00E27175">
      <w:pPr>
        <w:pStyle w:val="enumlev1"/>
        <w:rPr>
          <w:rFonts w:eastAsia="SimSun"/>
          <w:spacing w:val="-2"/>
          <w:lang w:val="ru-RU"/>
        </w:rPr>
      </w:pPr>
      <w:r w:rsidRPr="000E18D5">
        <w:rPr>
          <w:rFonts w:eastAsia="SimSun" w:hint="cs"/>
          <w:spacing w:val="-2"/>
          <w:lang w:val="ru-RU"/>
        </w:rPr>
        <w:sym w:font="Symbol" w:char="F0B7"/>
      </w:r>
      <w:r w:rsidRPr="000E18D5">
        <w:rPr>
          <w:rFonts w:eastAsia="SimSun"/>
          <w:spacing w:val="-2"/>
        </w:rPr>
        <w:tab/>
      </w:r>
      <w:r w:rsidRPr="000E18D5">
        <w:rPr>
          <w:rFonts w:eastAsia="SimSun"/>
          <w:color w:val="000000"/>
          <w:rtl/>
        </w:rPr>
        <w:t xml:space="preserve">حقائق وأرقام تكنولوجيا المعلومات والاتصالات، الاتحاد الدولي للاتصالات، </w:t>
      </w:r>
      <w:r w:rsidR="008B5279" w:rsidRPr="000E18D5">
        <w:rPr>
          <w:rFonts w:eastAsia="SimSun"/>
          <w:color w:val="000000"/>
        </w:rPr>
        <w:t>2011</w:t>
      </w:r>
      <w:r w:rsidR="008B5279" w:rsidRPr="000E18D5">
        <w:rPr>
          <w:rFonts w:eastAsia="SimSun" w:hint="cs"/>
          <w:color w:val="000000"/>
          <w:rtl/>
        </w:rPr>
        <w:t xml:space="preserve"> و</w:t>
      </w:r>
      <w:r w:rsidR="008B5279" w:rsidRPr="000E18D5">
        <w:rPr>
          <w:rFonts w:eastAsia="SimSun"/>
          <w:color w:val="000000"/>
        </w:rPr>
        <w:t>2013</w:t>
      </w:r>
      <w:r w:rsidR="00E27175" w:rsidRPr="000E18D5">
        <w:rPr>
          <w:rFonts w:eastAsia="SimSun" w:hint="cs"/>
          <w:color w:val="000000"/>
          <w:rtl/>
        </w:rPr>
        <w:t xml:space="preserve"> </w:t>
      </w:r>
      <w:r w:rsidR="008B5279" w:rsidRPr="000E18D5">
        <w:rPr>
          <w:rFonts w:eastAsia="SimSun" w:hint="cs"/>
          <w:color w:val="000000"/>
          <w:rtl/>
          <w:lang w:val="ru-RU"/>
        </w:rPr>
        <w:t>(</w:t>
      </w:r>
      <w:r w:rsidRPr="000E18D5">
        <w:rPr>
          <w:rFonts w:eastAsia="SimSun" w:hint="cs"/>
          <w:color w:val="000000"/>
          <w:rtl/>
          <w:lang w:val="ru-RU"/>
        </w:rPr>
        <w:t xml:space="preserve">الذي </w:t>
      </w:r>
      <w:r w:rsidR="008B5279" w:rsidRPr="000E18D5">
        <w:rPr>
          <w:rFonts w:eastAsia="SimSun" w:hint="cs"/>
          <w:color w:val="000000"/>
          <w:rtl/>
          <w:lang w:val="ru-RU"/>
        </w:rPr>
        <w:t>يقيس</w:t>
      </w:r>
      <w:r w:rsidRPr="000E18D5">
        <w:rPr>
          <w:rFonts w:eastAsia="SimSun" w:hint="cs"/>
          <w:color w:val="000000"/>
          <w:rtl/>
          <w:lang w:val="ru-RU"/>
        </w:rPr>
        <w:t xml:space="preserve"> للمرة الأولى</w:t>
      </w:r>
      <w:r w:rsidRPr="000E18D5">
        <w:rPr>
          <w:rFonts w:eastAsia="SimSun" w:hint="cs"/>
          <w:spacing w:val="-2"/>
          <w:rtl/>
          <w:lang w:val="ru-RU"/>
        </w:rPr>
        <w:t xml:space="preserve"> </w:t>
      </w:r>
      <w:r w:rsidRPr="000E18D5">
        <w:rPr>
          <w:rFonts w:eastAsia="SimSun" w:hint="cs"/>
          <w:color w:val="000000"/>
          <w:rtl/>
          <w:lang w:val="ru-RU"/>
        </w:rPr>
        <w:t>الفجوة الرقمية العالمية بين الجنسين</w:t>
      </w:r>
      <w:r w:rsidR="008B5279" w:rsidRPr="000E18D5">
        <w:rPr>
          <w:rFonts w:eastAsia="SimSun" w:hint="cs"/>
          <w:color w:val="000000"/>
          <w:rtl/>
          <w:lang w:val="ru-RU"/>
        </w:rPr>
        <w:t>) و</w:t>
      </w:r>
      <w:r w:rsidR="008B5279" w:rsidRPr="000E18D5">
        <w:rPr>
          <w:rFonts w:eastAsia="SimSun"/>
          <w:color w:val="000000"/>
        </w:rPr>
        <w:t>2014</w:t>
      </w:r>
      <w:r w:rsidRPr="000E18D5">
        <w:rPr>
          <w:rFonts w:eastAsia="SimSun" w:hint="cs"/>
          <w:color w:val="000000"/>
          <w:rtl/>
          <w:lang w:val="ru-RU"/>
        </w:rPr>
        <w:t>؛</w:t>
      </w:r>
    </w:p>
    <w:p w:rsidR="00F1428A" w:rsidRPr="000E18D5" w:rsidRDefault="00F1428A" w:rsidP="002B6843">
      <w:pPr>
        <w:pStyle w:val="enumlev1"/>
        <w:rPr>
          <w:rFonts w:eastAsia="SimSun"/>
          <w:spacing w:val="-2"/>
          <w:lang w:val="ru-RU"/>
        </w:rPr>
      </w:pPr>
      <w:r w:rsidRPr="000E18D5">
        <w:rPr>
          <w:rFonts w:eastAsia="SimSun" w:hint="cs"/>
          <w:spacing w:val="-2"/>
          <w:lang w:val="ru-RU"/>
        </w:rPr>
        <w:sym w:font="Symbol" w:char="F0B7"/>
      </w:r>
      <w:r w:rsidRPr="000E18D5">
        <w:rPr>
          <w:rFonts w:eastAsia="SimSun"/>
          <w:spacing w:val="-2"/>
        </w:rPr>
        <w:tab/>
      </w:r>
      <w:r w:rsidRPr="000E18D5">
        <w:rPr>
          <w:rFonts w:eastAsia="SimSun"/>
          <w:color w:val="000000"/>
          <w:rtl/>
        </w:rPr>
        <w:t xml:space="preserve">كُتيِّب الاتحاد الدولي للاتصالات </w:t>
      </w:r>
      <w:r w:rsidRPr="000E18D5">
        <w:rPr>
          <w:rFonts w:eastAsia="SimSun" w:hint="cs"/>
          <w:color w:val="000000"/>
          <w:rtl/>
        </w:rPr>
        <w:t xml:space="preserve">عن </w:t>
      </w:r>
      <w:r w:rsidRPr="000E18D5">
        <w:rPr>
          <w:rFonts w:eastAsia="SimSun"/>
          <w:color w:val="000000"/>
          <w:rtl/>
        </w:rPr>
        <w:t>جمع البيانات الإدارية للاتصالات/تكنولوجيا المعلومات والاتصالات</w:t>
      </w:r>
      <w:r w:rsidRPr="000E18D5">
        <w:rPr>
          <w:rFonts w:eastAsia="SimSun" w:hint="cs"/>
          <w:color w:val="000000"/>
          <w:rtl/>
        </w:rPr>
        <w:t xml:space="preserve">، </w:t>
      </w:r>
      <w:r w:rsidRPr="000E18D5">
        <w:rPr>
          <w:rFonts w:eastAsia="SimSun"/>
          <w:spacing w:val="-2"/>
          <w:lang w:val="ru-RU"/>
        </w:rPr>
        <w:t>2011</w:t>
      </w:r>
      <w:r w:rsidRPr="000E18D5">
        <w:rPr>
          <w:rFonts w:eastAsia="SimSun" w:hint="cs"/>
          <w:spacing w:val="-2"/>
          <w:rtl/>
          <w:lang w:val="ru-RU"/>
        </w:rPr>
        <w:t>؛</w:t>
      </w:r>
    </w:p>
    <w:p w:rsidR="00F1428A" w:rsidRPr="000E18D5" w:rsidRDefault="00F1428A" w:rsidP="002B6843">
      <w:pPr>
        <w:pStyle w:val="enumlev1"/>
        <w:rPr>
          <w:rFonts w:eastAsia="SimSun"/>
          <w:spacing w:val="-2"/>
          <w:lang w:val="ru-RU"/>
        </w:rPr>
      </w:pPr>
      <w:r w:rsidRPr="000E18D5">
        <w:rPr>
          <w:rFonts w:eastAsia="SimSun" w:hint="cs"/>
          <w:spacing w:val="-2"/>
          <w:lang w:val="ru-RU"/>
        </w:rPr>
        <w:sym w:font="Symbol" w:char="F0B7"/>
      </w:r>
      <w:r w:rsidRPr="000E18D5">
        <w:rPr>
          <w:rFonts w:eastAsia="SimSun"/>
          <w:spacing w:val="-2"/>
        </w:rPr>
        <w:tab/>
      </w:r>
      <w:r w:rsidRPr="000E18D5">
        <w:rPr>
          <w:rFonts w:eastAsia="SimSun" w:hint="cs"/>
          <w:color w:val="000000"/>
          <w:rtl/>
          <w:lang w:val="ru-RU"/>
        </w:rPr>
        <w:t xml:space="preserve">قياس أهداف القمة العالمية لمجتمع المعلومات - إطار إحصائي، </w:t>
      </w:r>
      <w:r w:rsidRPr="000E18D5">
        <w:rPr>
          <w:rFonts w:eastAsia="SimSun"/>
          <w:color w:val="000000"/>
        </w:rPr>
        <w:t>2011</w:t>
      </w:r>
      <w:r w:rsidRPr="000E18D5">
        <w:rPr>
          <w:rFonts w:eastAsia="SimSun" w:hint="cs"/>
          <w:color w:val="000000"/>
          <w:rtl/>
          <w:lang w:val="ru-RU"/>
        </w:rPr>
        <w:t xml:space="preserve"> (بالاشتراك مع الشراكة بشأن قياس تكنولوجيا المعلومات والاتصالات لأغراض التنمية)؛</w:t>
      </w:r>
    </w:p>
    <w:p w:rsidR="00F1428A" w:rsidRPr="000E18D5" w:rsidRDefault="00F1428A" w:rsidP="002B6843">
      <w:pPr>
        <w:pStyle w:val="enumlev1"/>
        <w:rPr>
          <w:rFonts w:eastAsia="SimSun"/>
          <w:spacing w:val="-2"/>
          <w:lang w:val="ru-RU"/>
        </w:rPr>
      </w:pPr>
      <w:r w:rsidRPr="000E18D5">
        <w:rPr>
          <w:rFonts w:eastAsia="SimSun" w:hint="cs"/>
          <w:spacing w:val="-2"/>
          <w:lang w:val="ru-RU"/>
        </w:rPr>
        <w:sym w:font="Symbol" w:char="F0B7"/>
      </w:r>
      <w:r w:rsidRPr="000E18D5">
        <w:rPr>
          <w:rFonts w:eastAsia="SimSun"/>
          <w:spacing w:val="-2"/>
        </w:rPr>
        <w:tab/>
      </w:r>
      <w:r w:rsidRPr="000E18D5">
        <w:rPr>
          <w:rFonts w:eastAsia="SimSun" w:hint="cs"/>
          <w:color w:val="000000"/>
          <w:rtl/>
          <w:lang w:val="ru-RU"/>
        </w:rPr>
        <w:t xml:space="preserve">تقارير قياس مجتمع المعلومات للأعوام </w:t>
      </w:r>
      <w:r w:rsidRPr="000E18D5">
        <w:rPr>
          <w:rFonts w:eastAsia="SimSun"/>
          <w:spacing w:val="-2"/>
        </w:rPr>
        <w:t>2011</w:t>
      </w:r>
      <w:r w:rsidRPr="000E18D5">
        <w:rPr>
          <w:rFonts w:eastAsia="SimSun" w:hint="cs"/>
          <w:spacing w:val="-2"/>
          <w:rtl/>
          <w:lang w:val="ru-RU"/>
        </w:rPr>
        <w:t xml:space="preserve"> و</w:t>
      </w:r>
      <w:r w:rsidRPr="000E18D5">
        <w:rPr>
          <w:rFonts w:eastAsia="SimSun"/>
          <w:spacing w:val="-2"/>
        </w:rPr>
        <w:t>2012</w:t>
      </w:r>
      <w:r w:rsidRPr="000E18D5">
        <w:rPr>
          <w:rFonts w:eastAsia="SimSun" w:hint="cs"/>
          <w:spacing w:val="-2"/>
          <w:rtl/>
          <w:lang w:val="ru-RU"/>
        </w:rPr>
        <w:t xml:space="preserve"> و</w:t>
      </w:r>
      <w:r w:rsidRPr="000E18D5">
        <w:rPr>
          <w:rFonts w:eastAsia="SimSun"/>
          <w:spacing w:val="-2"/>
          <w:lang w:val="fr-CH"/>
        </w:rPr>
        <w:t>2013</w:t>
      </w:r>
      <w:r w:rsidRPr="000E18D5">
        <w:rPr>
          <w:rFonts w:eastAsia="SimSun" w:hint="cs"/>
          <w:spacing w:val="-2"/>
          <w:rtl/>
          <w:lang w:val="ru-RU"/>
        </w:rPr>
        <w:t>؛</w:t>
      </w:r>
    </w:p>
    <w:p w:rsidR="00F1428A" w:rsidRPr="000E18D5" w:rsidRDefault="00F1428A" w:rsidP="002B6843">
      <w:pPr>
        <w:pStyle w:val="enumlev1"/>
        <w:rPr>
          <w:rFonts w:eastAsia="SimSun"/>
          <w:spacing w:val="-2"/>
          <w:lang w:val="ru-RU"/>
        </w:rPr>
      </w:pPr>
      <w:r w:rsidRPr="000E18D5">
        <w:rPr>
          <w:rFonts w:eastAsia="SimSun" w:hint="cs"/>
          <w:spacing w:val="-2"/>
          <w:lang w:val="ru-RU"/>
        </w:rPr>
        <w:sym w:font="Symbol" w:char="F0B7"/>
      </w:r>
      <w:r w:rsidRPr="000E18D5">
        <w:rPr>
          <w:rFonts w:eastAsia="SimSun"/>
          <w:spacing w:val="-2"/>
        </w:rPr>
        <w:tab/>
      </w:r>
      <w:r w:rsidRPr="000E18D5">
        <w:rPr>
          <w:rFonts w:eastAsia="SimSun"/>
          <w:color w:val="000000"/>
          <w:spacing w:val="2"/>
          <w:rtl/>
        </w:rPr>
        <w:t xml:space="preserve">كُتيّب بيانات </w:t>
      </w:r>
      <w:r w:rsidRPr="000E18D5">
        <w:rPr>
          <w:rFonts w:eastAsia="SimSun" w:hint="cs"/>
          <w:color w:val="000000"/>
          <w:spacing w:val="2"/>
          <w:rtl/>
        </w:rPr>
        <w:t>مختصر</w:t>
      </w:r>
      <w:r w:rsidRPr="000E18D5">
        <w:rPr>
          <w:rFonts w:eastAsia="SimSun"/>
          <w:color w:val="000000"/>
          <w:spacing w:val="2"/>
          <w:rtl/>
        </w:rPr>
        <w:t xml:space="preserve"> عن تكنولوجيا المعلومات والاتصالات</w:t>
      </w:r>
      <w:r w:rsidRPr="000E18D5">
        <w:rPr>
          <w:rFonts w:eastAsia="SimSun" w:hint="cs"/>
          <w:color w:val="000000"/>
          <w:spacing w:val="2"/>
          <w:rtl/>
        </w:rPr>
        <w:t xml:space="preserve"> للأعوام</w:t>
      </w:r>
      <w:r w:rsidRPr="000E18D5">
        <w:rPr>
          <w:rFonts w:eastAsia="SimSun" w:hint="cs"/>
          <w:color w:val="000000"/>
          <w:spacing w:val="2"/>
          <w:rtl/>
          <w:lang w:val="ru-RU"/>
        </w:rPr>
        <w:t xml:space="preserve"> </w:t>
      </w:r>
      <w:r w:rsidRPr="000E18D5">
        <w:rPr>
          <w:rFonts w:eastAsia="SimSun"/>
          <w:spacing w:val="2"/>
        </w:rPr>
        <w:t>2011</w:t>
      </w:r>
      <w:r w:rsidRPr="000E18D5">
        <w:rPr>
          <w:rFonts w:eastAsia="SimSun" w:hint="cs"/>
          <w:spacing w:val="2"/>
          <w:rtl/>
          <w:lang w:val="ru-RU"/>
        </w:rPr>
        <w:t xml:space="preserve"> و</w:t>
      </w:r>
      <w:r w:rsidRPr="000E18D5">
        <w:rPr>
          <w:rFonts w:eastAsia="SimSun"/>
          <w:spacing w:val="2"/>
        </w:rPr>
        <w:t>2012</w:t>
      </w:r>
      <w:r w:rsidRPr="000E18D5">
        <w:rPr>
          <w:rFonts w:eastAsia="SimSun" w:hint="cs"/>
          <w:spacing w:val="2"/>
          <w:rtl/>
          <w:lang w:val="ru-RU"/>
        </w:rPr>
        <w:t xml:space="preserve"> و</w:t>
      </w:r>
      <w:r w:rsidRPr="000E18D5">
        <w:rPr>
          <w:rFonts w:eastAsia="SimSun"/>
          <w:spacing w:val="2"/>
          <w:lang w:val="fr-CH"/>
        </w:rPr>
        <w:t>2013</w:t>
      </w:r>
      <w:r w:rsidR="008B5279" w:rsidRPr="000E18D5">
        <w:rPr>
          <w:rFonts w:eastAsia="SimSun" w:hint="cs"/>
          <w:spacing w:val="2"/>
          <w:rtl/>
          <w:lang w:val="fr-CH"/>
        </w:rPr>
        <w:t xml:space="preserve"> و</w:t>
      </w:r>
      <w:r w:rsidR="008B5279" w:rsidRPr="000E18D5">
        <w:rPr>
          <w:rFonts w:eastAsia="SimSun"/>
          <w:spacing w:val="2"/>
        </w:rPr>
        <w:t>2014</w:t>
      </w:r>
      <w:r w:rsidRPr="000E18D5">
        <w:rPr>
          <w:rFonts w:eastAsia="SimSun" w:hint="cs"/>
          <w:spacing w:val="2"/>
          <w:rtl/>
          <w:lang w:val="fr-CH"/>
        </w:rPr>
        <w:t xml:space="preserve"> (نشر بالاشتراك مع</w:t>
      </w:r>
      <w:r w:rsidRPr="000E18D5">
        <w:rPr>
          <w:rFonts w:eastAsia="SimSun" w:hint="cs"/>
          <w:rtl/>
          <w:lang w:val="fr-CH"/>
        </w:rPr>
        <w:t xml:space="preserve"> البنك الدولي)؛</w:t>
      </w:r>
    </w:p>
    <w:p w:rsidR="00F1428A" w:rsidRPr="000E18D5" w:rsidRDefault="00F1428A" w:rsidP="002B6843">
      <w:pPr>
        <w:pStyle w:val="enumlev1"/>
        <w:rPr>
          <w:rFonts w:eastAsia="SimSun"/>
          <w:color w:val="000000"/>
          <w:rtl/>
          <w:lang w:val="ru-RU"/>
        </w:rPr>
      </w:pPr>
      <w:r w:rsidRPr="000E18D5">
        <w:rPr>
          <w:rFonts w:eastAsia="SimSun" w:hint="cs"/>
          <w:spacing w:val="-2"/>
          <w:lang w:val="ru-RU"/>
        </w:rPr>
        <w:sym w:font="Symbol" w:char="F0B7"/>
      </w:r>
      <w:r w:rsidRPr="000E18D5">
        <w:rPr>
          <w:rFonts w:eastAsia="SimSun"/>
          <w:spacing w:val="-2"/>
        </w:rPr>
        <w:tab/>
      </w:r>
      <w:r w:rsidRPr="000E18D5">
        <w:rPr>
          <w:rFonts w:eastAsia="SimSun"/>
          <w:color w:val="000000"/>
          <w:rtl/>
        </w:rPr>
        <w:t>دليل الاتحاد لقياس نفاذ الأسر والأفراد إلى تكنولوجيا المعلومات والاتصالات واستعمالهم لها،</w:t>
      </w:r>
      <w:r w:rsidRPr="000E18D5">
        <w:rPr>
          <w:rFonts w:eastAsia="SimSun" w:hint="cs"/>
          <w:color w:val="000000"/>
          <w:rtl/>
        </w:rPr>
        <w:t xml:space="preserve"> </w:t>
      </w:r>
      <w:r w:rsidR="008B5279" w:rsidRPr="000E18D5">
        <w:rPr>
          <w:rFonts w:eastAsia="SimSun" w:hint="cs"/>
          <w:color w:val="000000"/>
          <w:rtl/>
        </w:rPr>
        <w:t>عام</w:t>
      </w:r>
      <w:r w:rsidRPr="000E18D5">
        <w:rPr>
          <w:rFonts w:eastAsia="SimSun" w:hint="cs"/>
          <w:color w:val="000000"/>
          <w:rtl/>
        </w:rPr>
        <w:t xml:space="preserve"> </w:t>
      </w:r>
      <w:r w:rsidRPr="000E18D5">
        <w:rPr>
          <w:rFonts w:eastAsia="SimSun"/>
          <w:color w:val="000000"/>
        </w:rPr>
        <w:t>2014</w:t>
      </w:r>
      <w:r w:rsidR="008B5279" w:rsidRPr="000E18D5">
        <w:rPr>
          <w:rFonts w:eastAsia="SimSun" w:hint="cs"/>
          <w:color w:val="000000"/>
          <w:rtl/>
          <w:lang w:val="ru-RU"/>
        </w:rPr>
        <w:t>؛</w:t>
      </w:r>
    </w:p>
    <w:p w:rsidR="008B5279" w:rsidRPr="000E18D5" w:rsidRDefault="008B5279" w:rsidP="002B6843">
      <w:pPr>
        <w:pStyle w:val="enumlev1"/>
        <w:rPr>
          <w:rFonts w:eastAsia="SimSun"/>
          <w:spacing w:val="-2"/>
          <w:rtl/>
          <w:lang w:val="ru-RU"/>
        </w:rPr>
      </w:pPr>
      <w:r w:rsidRPr="000E18D5">
        <w:rPr>
          <w:rFonts w:eastAsia="SimSun" w:hint="cs"/>
          <w:spacing w:val="-2"/>
          <w:lang w:val="ru-RU"/>
        </w:rPr>
        <w:sym w:font="Symbol" w:char="F0B7"/>
      </w:r>
      <w:r w:rsidRPr="000E18D5">
        <w:rPr>
          <w:rFonts w:eastAsia="SimSun"/>
          <w:spacing w:val="-2"/>
        </w:rPr>
        <w:tab/>
      </w:r>
      <w:r w:rsidR="00D2660A" w:rsidRPr="000E18D5">
        <w:rPr>
          <w:rFonts w:eastAsia="SimSun"/>
          <w:spacing w:val="-2"/>
          <w:rtl/>
        </w:rPr>
        <w:t>الاستعراض النهائي لأهداف</w:t>
      </w:r>
      <w:r w:rsidR="00D2660A" w:rsidRPr="000E18D5">
        <w:rPr>
          <w:rFonts w:eastAsia="SimSun" w:hint="cs"/>
          <w:spacing w:val="-2"/>
          <w:rtl/>
        </w:rPr>
        <w:t xml:space="preserve"> ا</w:t>
      </w:r>
      <w:r w:rsidR="00D2660A" w:rsidRPr="000E18D5">
        <w:rPr>
          <w:rFonts w:eastAsia="SimSun"/>
          <w:spacing w:val="-2"/>
          <w:rtl/>
        </w:rPr>
        <w:t>لقمة</w:t>
      </w:r>
      <w:r w:rsidR="00D2660A" w:rsidRPr="000E18D5">
        <w:rPr>
          <w:rFonts w:eastAsia="SimSun" w:hint="cs"/>
          <w:spacing w:val="-2"/>
          <w:rtl/>
        </w:rPr>
        <w:t xml:space="preserve"> العالمية لمجتمع المعلومات</w:t>
      </w:r>
      <w:r w:rsidRPr="000E18D5">
        <w:rPr>
          <w:rFonts w:eastAsia="SimSun"/>
          <w:spacing w:val="-2"/>
          <w:rtl/>
        </w:rPr>
        <w:t xml:space="preserve">. الإنجازات والتحديات </w:t>
      </w:r>
      <w:r w:rsidR="00D2660A" w:rsidRPr="000E18D5">
        <w:rPr>
          <w:rFonts w:eastAsia="SimSun" w:hint="cs"/>
          <w:spacing w:val="-2"/>
          <w:rtl/>
        </w:rPr>
        <w:t>والأفق المستقبلي، عام</w:t>
      </w:r>
      <w:r w:rsidR="00D2660A" w:rsidRPr="000E18D5">
        <w:rPr>
          <w:rFonts w:eastAsia="SimSun"/>
          <w:spacing w:val="-2"/>
          <w:rtl/>
        </w:rPr>
        <w:t xml:space="preserve"> </w:t>
      </w:r>
      <w:r w:rsidR="00320E53" w:rsidRPr="000E18D5">
        <w:rPr>
          <w:rFonts w:eastAsia="SimSun"/>
          <w:spacing w:val="-2"/>
        </w:rPr>
        <w:t>2014</w:t>
      </w:r>
      <w:r w:rsidR="00D2660A" w:rsidRPr="000E18D5">
        <w:rPr>
          <w:rFonts w:eastAsia="SimSun"/>
          <w:spacing w:val="-2"/>
          <w:rtl/>
        </w:rPr>
        <w:t xml:space="preserve"> (نشر</w:t>
      </w:r>
      <w:r w:rsidRPr="000E18D5">
        <w:rPr>
          <w:rFonts w:eastAsia="SimSun"/>
          <w:spacing w:val="-2"/>
          <w:rtl/>
        </w:rPr>
        <w:t xml:space="preserve"> بالاشتراك مع </w:t>
      </w:r>
      <w:r w:rsidR="00D2660A" w:rsidRPr="000E18D5">
        <w:rPr>
          <w:rFonts w:eastAsia="SimSun"/>
          <w:spacing w:val="-2"/>
          <w:rtl/>
        </w:rPr>
        <w:t>الشراكة من أجل قياس تكنولوجيا المعلومات والاتصالات لأغراض التنمية</w:t>
      </w:r>
      <w:r w:rsidRPr="000E18D5">
        <w:rPr>
          <w:rFonts w:eastAsia="SimSun"/>
          <w:spacing w:val="-2"/>
          <w:rtl/>
        </w:rPr>
        <w:t>).</w:t>
      </w:r>
    </w:p>
    <w:p w:rsidR="00F1428A" w:rsidRPr="000E18D5" w:rsidRDefault="00F1428A" w:rsidP="00320E53">
      <w:pPr>
        <w:tabs>
          <w:tab w:val="clear" w:pos="794"/>
          <w:tab w:val="clear" w:pos="1191"/>
          <w:tab w:val="clear" w:pos="1588"/>
          <w:tab w:val="clear" w:pos="1985"/>
        </w:tabs>
        <w:rPr>
          <w:rFonts w:ascii="Calibri" w:eastAsia="SimSun" w:hAnsi="Calibri"/>
          <w:color w:val="000000"/>
          <w:rtl/>
          <w:lang w:val="ru-RU" w:eastAsia="en-US" w:bidi="ar-EG"/>
        </w:rPr>
      </w:pPr>
      <w:r w:rsidRPr="000E18D5">
        <w:rPr>
          <w:rFonts w:ascii="Calibri" w:eastAsia="SimSun" w:hAnsi="Calibri" w:hint="cs"/>
          <w:spacing w:val="4"/>
          <w:rtl/>
          <w:lang w:val="ru-RU" w:eastAsia="en-US" w:bidi="ar-EG"/>
        </w:rPr>
        <w:t xml:space="preserve">ونظم مكتب تنمية الاتصالات سلسلة من ورش العمل على المستويين الوطني والإقليمي </w:t>
      </w:r>
      <w:r w:rsidRPr="000E18D5">
        <w:rPr>
          <w:rFonts w:ascii="Calibri" w:eastAsia="SimSun" w:hAnsi="Calibri" w:hint="cs"/>
          <w:color w:val="000000"/>
          <w:spacing w:val="4"/>
          <w:rtl/>
          <w:lang w:val="en-GB" w:eastAsia="en-US" w:bidi="ar-EG"/>
        </w:rPr>
        <w:t>ل</w:t>
      </w:r>
      <w:r w:rsidRPr="000E18D5">
        <w:rPr>
          <w:rFonts w:ascii="Calibri" w:eastAsia="SimSun" w:hAnsi="Calibri"/>
          <w:color w:val="000000"/>
          <w:spacing w:val="4"/>
          <w:rtl/>
          <w:lang w:val="en-GB" w:eastAsia="en-US" w:bidi="ar-EG"/>
        </w:rPr>
        <w:t>مناقشة المنهجيات، والتعاريف، ووسائل الاستقصاء، وجهود جمع البيانات المتصلة بمؤشرات تكنولوجيا المعلومات والاتصالات</w:t>
      </w:r>
      <w:r w:rsidRPr="000E18D5">
        <w:rPr>
          <w:rFonts w:ascii="Calibri" w:eastAsia="SimSun" w:hAnsi="Calibri" w:hint="cs"/>
          <w:color w:val="000000"/>
          <w:spacing w:val="4"/>
          <w:rtl/>
          <w:lang w:val="en-GB" w:eastAsia="en-US" w:bidi="ar-EG"/>
        </w:rPr>
        <w:t xml:space="preserve"> (مثلاً في</w:t>
      </w:r>
      <w:r w:rsidR="00D2660A" w:rsidRPr="000E18D5">
        <w:rPr>
          <w:rFonts w:ascii="Calibri" w:eastAsia="SimSun" w:hAnsi="Calibri" w:hint="cs"/>
          <w:color w:val="000000"/>
          <w:spacing w:val="4"/>
          <w:rtl/>
          <w:lang w:val="en-GB" w:eastAsia="en-US" w:bidi="ar-EG"/>
        </w:rPr>
        <w:t xml:space="preserve"> ألبانيا</w:t>
      </w:r>
      <w:r w:rsidRPr="000E18D5">
        <w:rPr>
          <w:rFonts w:ascii="Calibri" w:eastAsia="SimSun" w:hAnsi="Calibri" w:hint="cs"/>
          <w:color w:val="000000"/>
          <w:spacing w:val="4"/>
          <w:rtl/>
          <w:lang w:val="en-GB" w:eastAsia="en-US" w:bidi="ar-EG"/>
        </w:rPr>
        <w:t xml:space="preserve"> </w:t>
      </w:r>
      <w:r w:rsidR="004C32C0">
        <w:rPr>
          <w:rFonts w:ascii="Calibri" w:eastAsia="SimSun" w:hAnsi="Calibri" w:hint="cs"/>
          <w:color w:val="000000"/>
          <w:spacing w:val="4"/>
          <w:rtl/>
          <w:lang w:val="en-GB" w:eastAsia="en-US" w:bidi="ar-EG"/>
        </w:rPr>
        <w:t>و</w:t>
      </w:r>
      <w:r w:rsidRPr="000E18D5">
        <w:rPr>
          <w:rFonts w:ascii="Calibri" w:eastAsia="SimSun" w:hAnsi="Calibri" w:hint="cs"/>
          <w:color w:val="000000"/>
          <w:spacing w:val="4"/>
          <w:rtl/>
          <w:lang w:val="en-GB" w:eastAsia="en-US" w:bidi="ar-EG"/>
        </w:rPr>
        <w:t>أنغولا وأذربيجان وبوتان وفيجي والأردن والفلبين</w:t>
      </w:r>
      <w:r w:rsidR="00D2660A" w:rsidRPr="000E18D5">
        <w:rPr>
          <w:rFonts w:ascii="Calibri" w:eastAsia="SimSun" w:hAnsi="Calibri" w:hint="cs"/>
          <w:color w:val="000000"/>
          <w:spacing w:val="4"/>
          <w:rtl/>
          <w:lang w:val="en-GB" w:eastAsia="en-US" w:bidi="ar-EG"/>
        </w:rPr>
        <w:t xml:space="preserve"> و</w:t>
      </w:r>
      <w:r w:rsidR="00D2660A" w:rsidRPr="000E18D5">
        <w:rPr>
          <w:rFonts w:ascii="Calibri" w:eastAsia="SimSun" w:hAnsi="Calibri"/>
          <w:color w:val="000000"/>
          <w:spacing w:val="4"/>
          <w:rtl/>
          <w:lang w:val="en-GB" w:eastAsia="en-US" w:bidi="ar-EG"/>
        </w:rPr>
        <w:t>سانت لوسيا</w:t>
      </w:r>
      <w:r w:rsidRPr="000E18D5">
        <w:rPr>
          <w:rFonts w:ascii="Calibri" w:eastAsia="SimSun" w:hAnsi="Calibri" w:hint="cs"/>
          <w:color w:val="000000"/>
          <w:spacing w:val="4"/>
          <w:rtl/>
          <w:lang w:val="en-GB" w:eastAsia="en-US" w:bidi="ar-EG"/>
        </w:rPr>
        <w:t xml:space="preserve"> وأوروغواي). وتعتبر </w:t>
      </w:r>
      <w:r w:rsidRPr="000E18D5">
        <w:rPr>
          <w:rFonts w:ascii="Calibri" w:eastAsia="SimSun" w:hAnsi="Calibri"/>
          <w:color w:val="000000"/>
          <w:spacing w:val="4"/>
          <w:rtl/>
          <w:lang w:val="en-GB" w:eastAsia="en-US" w:bidi="ar-EG"/>
        </w:rPr>
        <w:t xml:space="preserve">الندوة العالمية لمؤشرات الاتصالات/تكنولوجيا </w:t>
      </w:r>
      <w:r w:rsidRPr="000E18D5">
        <w:rPr>
          <w:rFonts w:ascii="Calibri" w:eastAsia="SimSun" w:hAnsi="Calibri"/>
          <w:color w:val="000000"/>
          <w:spacing w:val="4"/>
          <w:rtl/>
          <w:lang w:val="en-GB" w:eastAsia="en-US" w:bidi="ar-EG"/>
        </w:rPr>
        <w:lastRenderedPageBreak/>
        <w:t>المعلومات والاتصال</w:t>
      </w:r>
      <w:r w:rsidRPr="000E18D5">
        <w:rPr>
          <w:rFonts w:ascii="Calibri" w:eastAsia="SimSun" w:hAnsi="Calibri" w:hint="cs"/>
          <w:color w:val="000000"/>
          <w:spacing w:val="4"/>
          <w:rtl/>
          <w:lang w:val="en-GB" w:eastAsia="en-US" w:bidi="ar-EG"/>
        </w:rPr>
        <w:t>ات</w:t>
      </w:r>
      <w:r w:rsidRPr="000E18D5">
        <w:rPr>
          <w:rFonts w:ascii="Calibri" w:eastAsia="SimSun" w:hAnsi="Calibri"/>
          <w:color w:val="000000"/>
          <w:rtl/>
          <w:lang w:val="en-GB" w:eastAsia="en-US" w:bidi="ar-EG"/>
        </w:rPr>
        <w:t xml:space="preserve"> </w:t>
      </w:r>
      <w:r w:rsidRPr="000E18D5">
        <w:rPr>
          <w:rFonts w:ascii="Calibri" w:eastAsia="SimSun" w:hAnsi="Calibri"/>
          <w:color w:val="000000"/>
          <w:lang w:val="en-GB" w:eastAsia="en-US" w:bidi="ar-EG"/>
        </w:rPr>
        <w:t>(WTIS)</w:t>
      </w:r>
      <w:r w:rsidRPr="000E18D5">
        <w:rPr>
          <w:rFonts w:ascii="Calibri" w:eastAsia="SimSun" w:hAnsi="Calibri" w:hint="cs"/>
          <w:color w:val="000000"/>
          <w:rtl/>
          <w:lang w:val="en-GB" w:eastAsia="en-US" w:bidi="ar-EG"/>
        </w:rPr>
        <w:t xml:space="preserve"> التي تعقد سنوياً المنتدى الرئيسي لمناقشة الإحصاءات المتعلقة بتكنولوجيا المعلومات والاتصالات.</w:t>
      </w:r>
      <w:r w:rsidR="008270E9" w:rsidRPr="000E18D5">
        <w:rPr>
          <w:rFonts w:ascii="Calibri" w:eastAsia="SimSun" w:hAnsi="Calibri" w:hint="cs"/>
          <w:color w:val="000000"/>
          <w:rtl/>
          <w:lang w:val="en-GB" w:eastAsia="en-US" w:bidi="ar-EG"/>
        </w:rPr>
        <w:t xml:space="preserve"> و</w:t>
      </w:r>
      <w:r w:rsidR="008270E9" w:rsidRPr="000E18D5">
        <w:rPr>
          <w:rFonts w:ascii="Calibri" w:eastAsia="SimSun" w:hAnsi="Calibri"/>
          <w:color w:val="000000"/>
          <w:rtl/>
          <w:lang w:val="en-GB" w:eastAsia="en-US" w:bidi="ar-EG"/>
        </w:rPr>
        <w:t xml:space="preserve">عقدت </w:t>
      </w:r>
      <w:r w:rsidR="008270E9" w:rsidRPr="000E18D5">
        <w:rPr>
          <w:rFonts w:ascii="Calibri" w:eastAsia="SimSun" w:hAnsi="Calibri" w:hint="cs"/>
          <w:color w:val="000000"/>
          <w:rtl/>
          <w:lang w:val="en-GB" w:eastAsia="en-US" w:bidi="ar-EG"/>
        </w:rPr>
        <w:t>هذه الندوة</w:t>
      </w:r>
      <w:r w:rsidR="008270E9" w:rsidRPr="000E18D5">
        <w:rPr>
          <w:rFonts w:ascii="Calibri" w:eastAsia="SimSun" w:hAnsi="Calibri"/>
          <w:color w:val="000000"/>
          <w:rtl/>
          <w:lang w:val="en-GB" w:eastAsia="en-US" w:bidi="ar-EG"/>
        </w:rPr>
        <w:t xml:space="preserve"> في عام </w:t>
      </w:r>
      <w:r w:rsidR="00320E53" w:rsidRPr="000E18D5">
        <w:rPr>
          <w:rFonts w:ascii="Calibri" w:eastAsia="SimSun" w:hAnsi="Calibri"/>
          <w:color w:val="000000"/>
          <w:lang w:val="en-GB" w:eastAsia="en-US" w:bidi="ar-EG"/>
        </w:rPr>
        <w:t>2011</w:t>
      </w:r>
      <w:r w:rsidR="008270E9" w:rsidRPr="000E18D5">
        <w:rPr>
          <w:rFonts w:ascii="Calibri" w:eastAsia="SimSun" w:hAnsi="Calibri"/>
          <w:color w:val="000000"/>
          <w:rtl/>
          <w:lang w:val="en-GB" w:eastAsia="en-US" w:bidi="ar-EG"/>
        </w:rPr>
        <w:t xml:space="preserve"> (بورت لويس، موريشيوس)،</w:t>
      </w:r>
      <w:r w:rsidR="008270E9" w:rsidRPr="000E18D5">
        <w:rPr>
          <w:rFonts w:ascii="Calibri" w:eastAsia="SimSun" w:hAnsi="Calibri" w:hint="cs"/>
          <w:color w:val="000000"/>
          <w:rtl/>
          <w:lang w:val="en-GB" w:eastAsia="en-US" w:bidi="ar-EG"/>
        </w:rPr>
        <w:t xml:space="preserve"> وفي عام</w:t>
      </w:r>
      <w:r w:rsidR="008270E9" w:rsidRPr="000E18D5">
        <w:rPr>
          <w:rFonts w:ascii="Calibri" w:eastAsia="SimSun" w:hAnsi="Calibri"/>
          <w:color w:val="000000"/>
          <w:rtl/>
          <w:lang w:val="en-GB" w:eastAsia="en-US" w:bidi="ar-EG"/>
        </w:rPr>
        <w:t xml:space="preserve"> </w:t>
      </w:r>
      <w:r w:rsidR="00320E53" w:rsidRPr="000E18D5">
        <w:rPr>
          <w:rFonts w:ascii="Calibri" w:eastAsia="SimSun" w:hAnsi="Calibri"/>
          <w:color w:val="000000"/>
          <w:lang w:val="en-GB" w:eastAsia="en-US" w:bidi="ar-EG"/>
        </w:rPr>
        <w:t>2012</w:t>
      </w:r>
      <w:r w:rsidR="008270E9" w:rsidRPr="000E18D5">
        <w:rPr>
          <w:rFonts w:ascii="Calibri" w:eastAsia="SimSun" w:hAnsi="Calibri"/>
          <w:color w:val="000000"/>
          <w:rtl/>
          <w:lang w:val="en-GB" w:eastAsia="en-US" w:bidi="ar-EG"/>
        </w:rPr>
        <w:t xml:space="preserve"> (بانكوك</w:t>
      </w:r>
      <w:r w:rsidR="008270E9" w:rsidRPr="000E18D5">
        <w:rPr>
          <w:rFonts w:ascii="Calibri" w:eastAsia="SimSun" w:hAnsi="Calibri" w:hint="cs"/>
          <w:color w:val="000000"/>
          <w:rtl/>
          <w:lang w:val="en-GB" w:eastAsia="en-US" w:bidi="ar-EG"/>
        </w:rPr>
        <w:t>، تايلاند</w:t>
      </w:r>
      <w:r w:rsidR="008270E9" w:rsidRPr="000E18D5">
        <w:rPr>
          <w:rFonts w:ascii="Calibri" w:eastAsia="SimSun" w:hAnsi="Calibri"/>
          <w:color w:val="000000"/>
          <w:rtl/>
          <w:lang w:val="en-GB" w:eastAsia="en-US" w:bidi="ar-EG"/>
        </w:rPr>
        <w:t>) و</w:t>
      </w:r>
      <w:r w:rsidR="008270E9" w:rsidRPr="000E18D5">
        <w:rPr>
          <w:rFonts w:ascii="Calibri" w:eastAsia="SimSun" w:hAnsi="Calibri" w:hint="cs"/>
          <w:color w:val="000000"/>
          <w:rtl/>
          <w:lang w:val="en-GB" w:eastAsia="en-US" w:bidi="ar-EG"/>
        </w:rPr>
        <w:t>في عام</w:t>
      </w:r>
      <w:r w:rsidR="008270E9" w:rsidRPr="000E18D5">
        <w:rPr>
          <w:rFonts w:ascii="Calibri" w:eastAsia="SimSun" w:hAnsi="Calibri"/>
          <w:color w:val="000000"/>
          <w:rtl/>
          <w:lang w:val="en-GB" w:eastAsia="en-US" w:bidi="ar-EG"/>
        </w:rPr>
        <w:t xml:space="preserve"> </w:t>
      </w:r>
      <w:r w:rsidR="00320E53" w:rsidRPr="000E18D5">
        <w:rPr>
          <w:rFonts w:ascii="Calibri" w:eastAsia="SimSun" w:hAnsi="Calibri"/>
          <w:color w:val="000000"/>
          <w:lang w:val="en-GB" w:eastAsia="en-US" w:bidi="ar-EG"/>
        </w:rPr>
        <w:t>2013</w:t>
      </w:r>
      <w:r w:rsidR="008270E9" w:rsidRPr="000E18D5">
        <w:rPr>
          <w:rFonts w:ascii="Calibri" w:eastAsia="SimSun" w:hAnsi="Calibri"/>
          <w:color w:val="000000"/>
          <w:rtl/>
          <w:lang w:val="en-GB" w:eastAsia="en-US" w:bidi="ar-EG"/>
        </w:rPr>
        <w:t xml:space="preserve"> (مكسيكو سيتي، </w:t>
      </w:r>
      <w:r w:rsidR="008270E9" w:rsidRPr="000E18D5">
        <w:rPr>
          <w:rFonts w:ascii="Calibri" w:eastAsia="SimSun" w:hAnsi="Calibri"/>
          <w:color w:val="000000"/>
          <w:spacing w:val="4"/>
          <w:rtl/>
          <w:lang w:val="en-GB" w:eastAsia="en-US" w:bidi="ar-EG"/>
        </w:rPr>
        <w:t>المكسيك).</w:t>
      </w:r>
      <w:r w:rsidR="008270E9" w:rsidRPr="000E18D5">
        <w:rPr>
          <w:rFonts w:ascii="Calibri" w:eastAsia="SimSun" w:hAnsi="Calibri" w:hint="cs"/>
          <w:color w:val="000000"/>
          <w:spacing w:val="4"/>
          <w:rtl/>
          <w:lang w:val="en-GB" w:eastAsia="en-US" w:bidi="ar-EG"/>
        </w:rPr>
        <w:t xml:space="preserve"> و</w:t>
      </w:r>
      <w:r w:rsidR="008270E9" w:rsidRPr="000E18D5">
        <w:rPr>
          <w:rFonts w:ascii="Calibri" w:eastAsia="SimSun" w:hAnsi="Calibri"/>
          <w:color w:val="000000"/>
          <w:spacing w:val="4"/>
          <w:rtl/>
          <w:lang w:val="en-GB" w:eastAsia="en-US" w:bidi="ar-EG"/>
        </w:rPr>
        <w:t>اعتمد</w:t>
      </w:r>
      <w:r w:rsidR="008270E9" w:rsidRPr="000E18D5">
        <w:rPr>
          <w:rFonts w:ascii="Calibri" w:eastAsia="SimSun" w:hAnsi="Calibri" w:hint="cs"/>
          <w:color w:val="000000"/>
          <w:spacing w:val="4"/>
          <w:rtl/>
          <w:lang w:val="en-GB" w:eastAsia="en-US" w:bidi="ar-EG"/>
        </w:rPr>
        <w:t>ت ندوة عام</w:t>
      </w:r>
      <w:r w:rsidR="008270E9" w:rsidRPr="000E18D5">
        <w:rPr>
          <w:rFonts w:ascii="Calibri" w:eastAsia="SimSun" w:hAnsi="Calibri"/>
          <w:color w:val="000000"/>
          <w:spacing w:val="4"/>
          <w:rtl/>
          <w:lang w:val="en-GB" w:eastAsia="en-US" w:bidi="ar-EG"/>
        </w:rPr>
        <w:t xml:space="preserve"> </w:t>
      </w:r>
      <w:r w:rsidR="008270E9" w:rsidRPr="000E18D5">
        <w:rPr>
          <w:rFonts w:ascii="Calibri" w:eastAsia="SimSun" w:hAnsi="Calibri"/>
          <w:color w:val="000000"/>
          <w:spacing w:val="4"/>
          <w:lang w:val="en-GB" w:eastAsia="en-US" w:bidi="ar-EG"/>
        </w:rPr>
        <w:t>2013</w:t>
      </w:r>
      <w:r w:rsidR="008270E9" w:rsidRPr="000E18D5">
        <w:rPr>
          <w:rFonts w:ascii="Calibri" w:eastAsia="SimSun" w:hAnsi="Calibri"/>
          <w:color w:val="000000"/>
          <w:spacing w:val="4"/>
          <w:rtl/>
          <w:lang w:val="en-GB" w:eastAsia="en-US" w:bidi="ar-EG"/>
        </w:rPr>
        <w:t xml:space="preserve"> عدد</w:t>
      </w:r>
      <w:r w:rsidR="008270E9" w:rsidRPr="000E18D5">
        <w:rPr>
          <w:rFonts w:ascii="Calibri" w:eastAsia="SimSun" w:hAnsi="Calibri" w:hint="cs"/>
          <w:color w:val="000000"/>
          <w:spacing w:val="4"/>
          <w:rtl/>
          <w:lang w:val="en-GB" w:eastAsia="en-US" w:bidi="ar-EG"/>
        </w:rPr>
        <w:t>اً</w:t>
      </w:r>
      <w:r w:rsidR="008270E9" w:rsidRPr="000E18D5">
        <w:rPr>
          <w:rFonts w:ascii="Calibri" w:eastAsia="SimSun" w:hAnsi="Calibri"/>
          <w:color w:val="000000"/>
          <w:spacing w:val="4"/>
          <w:rtl/>
          <w:lang w:val="en-GB" w:eastAsia="en-US" w:bidi="ar-EG"/>
        </w:rPr>
        <w:t xml:space="preserve"> من الاستنتاجات والتوصيات التي ستوجه البلدان والاتحاد الدولي للاتصالات في</w:t>
      </w:r>
      <w:r w:rsidR="008270E9" w:rsidRPr="000E18D5">
        <w:rPr>
          <w:rFonts w:ascii="Calibri" w:eastAsia="SimSun" w:hAnsi="Calibri"/>
          <w:color w:val="000000"/>
          <w:rtl/>
          <w:lang w:val="en-GB" w:eastAsia="en-US" w:bidi="ar-EG"/>
        </w:rPr>
        <w:t xml:space="preserve"> العمل المستقبل</w:t>
      </w:r>
      <w:r w:rsidR="008270E9" w:rsidRPr="000E18D5">
        <w:rPr>
          <w:rFonts w:ascii="Calibri" w:eastAsia="SimSun" w:hAnsi="Calibri" w:hint="cs"/>
          <w:color w:val="000000"/>
          <w:rtl/>
          <w:lang w:val="en-GB" w:eastAsia="en-US" w:bidi="ar-EG"/>
        </w:rPr>
        <w:t>ي</w:t>
      </w:r>
      <w:r w:rsidR="008270E9" w:rsidRPr="000E18D5">
        <w:rPr>
          <w:rFonts w:ascii="Calibri" w:eastAsia="SimSun" w:hAnsi="Calibri"/>
          <w:color w:val="000000"/>
          <w:rtl/>
          <w:lang w:val="en-GB" w:eastAsia="en-US" w:bidi="ar-EG"/>
        </w:rPr>
        <w:t xml:space="preserve"> بشأن قياس تكنولوجيا المعلومات والاتصالات.</w:t>
      </w:r>
      <w:r w:rsidR="008270E9" w:rsidRPr="000E18D5">
        <w:rPr>
          <w:rFonts w:ascii="Calibri" w:eastAsia="SimSun" w:hAnsi="Calibri" w:hint="cs"/>
          <w:color w:val="000000"/>
          <w:rtl/>
          <w:lang w:val="en-GB" w:eastAsia="en-US" w:bidi="ar-EG"/>
        </w:rPr>
        <w:t xml:space="preserve"> و</w:t>
      </w:r>
      <w:r w:rsidR="008270E9" w:rsidRPr="000E18D5">
        <w:rPr>
          <w:rFonts w:ascii="Calibri" w:eastAsia="SimSun" w:hAnsi="Calibri"/>
          <w:color w:val="000000"/>
          <w:rtl/>
          <w:lang w:val="en-GB" w:eastAsia="en-US" w:bidi="ar-EG"/>
        </w:rPr>
        <w:t xml:space="preserve">ستعقد </w:t>
      </w:r>
      <w:r w:rsidR="008270E9" w:rsidRPr="000E18D5">
        <w:rPr>
          <w:rFonts w:ascii="Calibri" w:eastAsia="SimSun" w:hAnsi="Calibri" w:hint="cs"/>
          <w:color w:val="000000"/>
          <w:rtl/>
          <w:lang w:val="en-GB" w:eastAsia="en-US" w:bidi="ar-EG"/>
        </w:rPr>
        <w:t>الندوة</w:t>
      </w:r>
      <w:r w:rsidR="008270E9" w:rsidRPr="000E18D5">
        <w:rPr>
          <w:rFonts w:ascii="Calibri" w:eastAsia="SimSun" w:hAnsi="Calibri"/>
          <w:color w:val="000000"/>
          <w:rtl/>
          <w:lang w:val="en-GB" w:eastAsia="en-US" w:bidi="ar-EG"/>
        </w:rPr>
        <w:t xml:space="preserve"> العالمية المقبل</w:t>
      </w:r>
      <w:r w:rsidR="008270E9" w:rsidRPr="000E18D5">
        <w:rPr>
          <w:rFonts w:ascii="Calibri" w:eastAsia="SimSun" w:hAnsi="Calibri" w:hint="cs"/>
          <w:color w:val="000000"/>
          <w:rtl/>
          <w:lang w:val="en-GB" w:eastAsia="en-US" w:bidi="ar-EG"/>
        </w:rPr>
        <w:t>ة</w:t>
      </w:r>
      <w:r w:rsidR="008270E9" w:rsidRPr="000E18D5">
        <w:rPr>
          <w:rFonts w:ascii="Calibri" w:eastAsia="SimSun" w:hAnsi="Calibri"/>
          <w:color w:val="000000"/>
          <w:rtl/>
          <w:lang w:val="en-GB" w:eastAsia="en-US" w:bidi="ar-EG"/>
        </w:rPr>
        <w:t xml:space="preserve"> لمؤشرات الاتصالات/تكنولوجيا </w:t>
      </w:r>
      <w:r w:rsidR="008270E9" w:rsidRPr="000E18D5">
        <w:rPr>
          <w:rFonts w:ascii="Calibri" w:eastAsia="SimSun" w:hAnsi="Calibri"/>
          <w:color w:val="000000"/>
          <w:spacing w:val="6"/>
          <w:rtl/>
          <w:lang w:val="en-GB" w:eastAsia="en-US" w:bidi="ar-EG"/>
        </w:rPr>
        <w:t>المعلومات والاتصال</w:t>
      </w:r>
      <w:r w:rsidR="008270E9" w:rsidRPr="000E18D5">
        <w:rPr>
          <w:rFonts w:ascii="Calibri" w:eastAsia="SimSun" w:hAnsi="Calibri" w:hint="cs"/>
          <w:color w:val="000000"/>
          <w:spacing w:val="6"/>
          <w:rtl/>
          <w:lang w:val="en-GB" w:eastAsia="en-US" w:bidi="ar-EG"/>
        </w:rPr>
        <w:t>ات</w:t>
      </w:r>
      <w:r w:rsidR="008270E9" w:rsidRPr="000E18D5">
        <w:rPr>
          <w:rFonts w:ascii="Calibri" w:eastAsia="SimSun" w:hAnsi="Calibri"/>
          <w:color w:val="000000"/>
          <w:spacing w:val="6"/>
          <w:rtl/>
          <w:lang w:val="en-GB" w:eastAsia="en-US" w:bidi="ar-EG"/>
        </w:rPr>
        <w:t xml:space="preserve"> في الفترة </w:t>
      </w:r>
      <w:r w:rsidR="00320E53" w:rsidRPr="000E18D5">
        <w:rPr>
          <w:rFonts w:ascii="Calibri" w:eastAsia="SimSun" w:hAnsi="Calibri"/>
          <w:color w:val="000000"/>
          <w:spacing w:val="6"/>
          <w:lang w:val="en-GB" w:eastAsia="en-US" w:bidi="ar-EG"/>
        </w:rPr>
        <w:t>26</w:t>
      </w:r>
      <w:r w:rsidR="00320E53" w:rsidRPr="000E18D5">
        <w:rPr>
          <w:rFonts w:ascii="Calibri" w:eastAsia="SimSun" w:hAnsi="Calibri"/>
          <w:color w:val="000000"/>
          <w:spacing w:val="6"/>
          <w:lang w:val="en-GB" w:eastAsia="en-US" w:bidi="ar-EG"/>
        </w:rPr>
        <w:noBreakHyphen/>
        <w:t>24</w:t>
      </w:r>
      <w:r w:rsidR="008270E9" w:rsidRPr="000E18D5">
        <w:rPr>
          <w:rFonts w:ascii="Calibri" w:eastAsia="SimSun" w:hAnsi="Calibri"/>
          <w:color w:val="000000"/>
          <w:spacing w:val="6"/>
          <w:rtl/>
          <w:lang w:val="en-GB" w:eastAsia="en-US" w:bidi="ar-EG"/>
        </w:rPr>
        <w:t xml:space="preserve"> نوفمبر </w:t>
      </w:r>
      <w:r w:rsidR="00320E53" w:rsidRPr="000E18D5">
        <w:rPr>
          <w:rFonts w:ascii="Calibri" w:eastAsia="SimSun" w:hAnsi="Calibri"/>
          <w:color w:val="000000"/>
          <w:spacing w:val="6"/>
          <w:lang w:val="en-GB" w:eastAsia="en-US" w:bidi="ar-EG"/>
        </w:rPr>
        <w:t>2014</w:t>
      </w:r>
      <w:r w:rsidR="008270E9" w:rsidRPr="000E18D5">
        <w:rPr>
          <w:rFonts w:ascii="Calibri" w:eastAsia="SimSun" w:hAnsi="Calibri"/>
          <w:color w:val="000000"/>
          <w:spacing w:val="6"/>
          <w:rtl/>
          <w:lang w:val="en-GB" w:eastAsia="en-US" w:bidi="ar-EG"/>
        </w:rPr>
        <w:t>، في تبليسي، جورجيا.</w:t>
      </w:r>
      <w:r w:rsidR="004F7F68" w:rsidRPr="000E18D5">
        <w:rPr>
          <w:rFonts w:ascii="Calibri" w:eastAsia="SimSun" w:hAnsi="Calibri" w:hint="cs"/>
          <w:color w:val="000000"/>
          <w:spacing w:val="6"/>
          <w:rtl/>
          <w:lang w:val="en-GB" w:eastAsia="en-US" w:bidi="ar-EG"/>
        </w:rPr>
        <w:t xml:space="preserve"> و</w:t>
      </w:r>
      <w:r w:rsidR="004F7F68" w:rsidRPr="000E18D5">
        <w:rPr>
          <w:rFonts w:ascii="Calibri" w:eastAsia="SimSun" w:hAnsi="Calibri"/>
          <w:color w:val="000000"/>
          <w:spacing w:val="6"/>
          <w:rtl/>
          <w:lang w:val="en-GB" w:eastAsia="en-US" w:bidi="ar-EG"/>
        </w:rPr>
        <w:t>اجتمع فريق الخبراء المعني بمؤشرات</w:t>
      </w:r>
      <w:r w:rsidR="004F7F68" w:rsidRPr="000E18D5">
        <w:rPr>
          <w:rFonts w:ascii="Calibri" w:eastAsia="SimSun" w:hAnsi="Calibri"/>
          <w:color w:val="000000"/>
          <w:rtl/>
          <w:lang w:val="en-GB" w:eastAsia="en-US" w:bidi="ar-EG"/>
        </w:rPr>
        <w:t xml:space="preserve"> الاتصالات/تكنولوجيا المعلومات الاتصالات، بالتعاقب مع</w:t>
      </w:r>
      <w:r w:rsidR="004F7F68" w:rsidRPr="000E18D5">
        <w:rPr>
          <w:rFonts w:ascii="Calibri" w:eastAsia="SimSun" w:hAnsi="Calibri" w:hint="cs"/>
          <w:color w:val="000000"/>
          <w:rtl/>
          <w:lang w:val="en-GB" w:eastAsia="en-US" w:bidi="ar-EG"/>
        </w:rPr>
        <w:t xml:space="preserve"> </w:t>
      </w:r>
      <w:r w:rsidR="004F7F68" w:rsidRPr="000E18D5">
        <w:rPr>
          <w:rFonts w:ascii="Calibri" w:eastAsia="SimSun" w:hAnsi="Calibri"/>
          <w:color w:val="000000"/>
          <w:rtl/>
          <w:lang w:val="en-GB" w:eastAsia="en-US" w:bidi="ar-EG"/>
        </w:rPr>
        <w:t>الندوة العالمية لمؤشرات الاتصالات/تكنولوجيا المعلومات والاتصال</w:t>
      </w:r>
      <w:r w:rsidR="004F7F68" w:rsidRPr="000E18D5">
        <w:rPr>
          <w:rFonts w:ascii="Calibri" w:eastAsia="SimSun" w:hAnsi="Calibri" w:hint="cs"/>
          <w:color w:val="000000"/>
          <w:rtl/>
          <w:lang w:val="en-GB" w:eastAsia="en-US" w:bidi="ar-EG"/>
        </w:rPr>
        <w:t xml:space="preserve">ات. </w:t>
      </w:r>
      <w:r w:rsidRPr="000E18D5">
        <w:rPr>
          <w:rFonts w:ascii="Calibri" w:eastAsia="SimSun" w:hAnsi="Calibri" w:hint="cs"/>
          <w:color w:val="000000"/>
          <w:rtl/>
          <w:lang w:val="en-GB" w:eastAsia="en-US" w:bidi="ar-EG"/>
        </w:rPr>
        <w:t xml:space="preserve">وقد عقد </w:t>
      </w:r>
      <w:r w:rsidRPr="000E18D5">
        <w:rPr>
          <w:rFonts w:ascii="Calibri" w:eastAsia="SimSun" w:hAnsi="Calibri"/>
          <w:color w:val="000000"/>
          <w:rtl/>
          <w:lang w:val="en-GB" w:eastAsia="en-US" w:bidi="ar-EG"/>
        </w:rPr>
        <w:t>فريق الخبراء المعني بمؤشرات تكنولوجيا المعلومات والاتصالات</w:t>
      </w:r>
      <w:r w:rsidRPr="000E18D5">
        <w:rPr>
          <w:rFonts w:ascii="Calibri" w:eastAsia="SimSun" w:hAnsi="Calibri" w:hint="cs"/>
          <w:color w:val="000000"/>
          <w:rtl/>
          <w:lang w:val="en-GB" w:eastAsia="en-US" w:bidi="ar-EG"/>
        </w:rPr>
        <w:t xml:space="preserve"> اجتماعه مباشرة بعد </w:t>
      </w:r>
      <w:r w:rsidRPr="000E18D5">
        <w:rPr>
          <w:rFonts w:ascii="Calibri" w:eastAsia="SimSun" w:hAnsi="Calibri"/>
          <w:color w:val="000000"/>
          <w:rtl/>
          <w:lang w:val="en-GB" w:eastAsia="en-US" w:bidi="ar-EG"/>
        </w:rPr>
        <w:t>الندوة العالمية لمؤشرات الاتصالات/تكنولوجيا المعلومات والاتصال</w:t>
      </w:r>
      <w:r w:rsidRPr="000E18D5">
        <w:rPr>
          <w:rFonts w:ascii="Calibri" w:eastAsia="SimSun" w:hAnsi="Calibri" w:hint="cs"/>
          <w:color w:val="000000"/>
          <w:rtl/>
          <w:lang w:val="en-GB" w:eastAsia="en-US" w:bidi="ar-EG"/>
        </w:rPr>
        <w:t>ات. وفي</w:t>
      </w:r>
      <w:r w:rsidRPr="000E18D5">
        <w:rPr>
          <w:rFonts w:ascii="Calibri" w:eastAsia="SimSun" w:hAnsi="Calibri" w:hint="eastAsia"/>
          <w:color w:val="000000"/>
          <w:rtl/>
          <w:lang w:val="en-GB" w:eastAsia="en-US" w:bidi="ar-EG"/>
        </w:rPr>
        <w:t> </w:t>
      </w:r>
      <w:r w:rsidRPr="000E18D5">
        <w:rPr>
          <w:rFonts w:ascii="Calibri" w:eastAsia="SimSun" w:hAnsi="Calibri" w:hint="cs"/>
          <w:color w:val="000000"/>
          <w:rtl/>
          <w:lang w:val="en-GB" w:eastAsia="en-US" w:bidi="ar-EG"/>
        </w:rPr>
        <w:t xml:space="preserve">مايو </w:t>
      </w:r>
      <w:r w:rsidRPr="000E18D5">
        <w:rPr>
          <w:rFonts w:ascii="Calibri" w:eastAsia="SimSun" w:hAnsi="Calibri"/>
          <w:color w:val="000000"/>
          <w:lang w:eastAsia="en-US" w:bidi="ar-EG"/>
        </w:rPr>
        <w:t>2012</w:t>
      </w:r>
      <w:r w:rsidRPr="000E18D5">
        <w:rPr>
          <w:rFonts w:ascii="Calibri" w:eastAsia="SimSun" w:hAnsi="Calibri" w:hint="cs"/>
          <w:color w:val="000000"/>
          <w:rtl/>
          <w:lang w:val="ru-RU" w:eastAsia="en-US" w:bidi="ar-EG"/>
        </w:rPr>
        <w:t xml:space="preserve"> </w:t>
      </w:r>
      <w:r w:rsidRPr="000E18D5">
        <w:rPr>
          <w:rFonts w:ascii="Calibri" w:eastAsia="SimSun" w:hAnsi="Calibri" w:hint="cs"/>
          <w:color w:val="000000"/>
          <w:rtl/>
          <w:lang w:val="en-GB" w:eastAsia="en-US" w:bidi="ar-EG"/>
        </w:rPr>
        <w:t xml:space="preserve">أنشئ </w:t>
      </w:r>
      <w:r w:rsidRPr="000E18D5">
        <w:rPr>
          <w:rFonts w:ascii="Calibri" w:eastAsia="SimSun" w:hAnsi="Calibri"/>
          <w:color w:val="000000"/>
          <w:rtl/>
          <w:lang w:val="en-GB" w:eastAsia="en-US" w:bidi="ar-EG"/>
        </w:rPr>
        <w:t>فريق الخبراء المعني ب</w:t>
      </w:r>
      <w:r w:rsidRPr="000E18D5">
        <w:rPr>
          <w:rFonts w:ascii="Calibri" w:eastAsia="SimSun" w:hAnsi="Calibri" w:hint="cs"/>
          <w:color w:val="000000"/>
          <w:rtl/>
          <w:lang w:val="en-GB" w:eastAsia="en-US" w:bidi="ar-EG"/>
        </w:rPr>
        <w:t>مؤشرات استعمال الأسر ل</w:t>
      </w:r>
      <w:r w:rsidRPr="000E18D5">
        <w:rPr>
          <w:rFonts w:ascii="Calibri" w:eastAsia="SimSun" w:hAnsi="Calibri"/>
          <w:color w:val="000000"/>
          <w:rtl/>
          <w:lang w:val="en-GB" w:eastAsia="en-US" w:bidi="ar-EG"/>
        </w:rPr>
        <w:t>تكنولوجيا المعلومات والاتصالات</w:t>
      </w:r>
      <w:r w:rsidRPr="000E18D5">
        <w:rPr>
          <w:rFonts w:ascii="Calibri" w:eastAsia="SimSun" w:hAnsi="Calibri" w:hint="cs"/>
          <w:color w:val="000000"/>
          <w:rtl/>
          <w:lang w:val="en-GB" w:eastAsia="en-US" w:bidi="ar-EG"/>
        </w:rPr>
        <w:t>. وقطاع تنمية الاتصالات عضو</w:t>
      </w:r>
      <w:r w:rsidRPr="000E18D5">
        <w:rPr>
          <w:rFonts w:ascii="Calibri" w:eastAsia="SimSun" w:hAnsi="Calibri" w:hint="cs"/>
          <w:rtl/>
          <w:lang w:val="en-GB" w:eastAsia="en-US" w:bidi="ar-EG"/>
        </w:rPr>
        <w:t xml:space="preserve"> فاعل </w:t>
      </w:r>
      <w:r w:rsidRPr="000E18D5">
        <w:rPr>
          <w:rFonts w:ascii="Calibri" w:eastAsia="SimSun" w:hAnsi="Calibri"/>
          <w:rtl/>
          <w:lang w:val="en-GB" w:eastAsia="en-US" w:bidi="ar-EG"/>
        </w:rPr>
        <w:t>في </w:t>
      </w:r>
      <w:hyperlink r:id="rId209" w:history="1">
        <w:r w:rsidRPr="000E18D5">
          <w:rPr>
            <w:rFonts w:ascii="Calibri" w:eastAsia="SimSun" w:hAnsi="Calibri" w:hint="cs"/>
            <w:rtl/>
            <w:lang w:val="en-GB" w:eastAsia="en-US" w:bidi="ar-EG"/>
          </w:rPr>
          <w:t>الشراكة</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المعنية</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بقياس</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تكنولوجيا</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المعلومات</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والاتصالات</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لأغراض</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التنمية</w:t>
        </w:r>
      </w:hyperlink>
      <w:r w:rsidRPr="000E18D5">
        <w:rPr>
          <w:rFonts w:ascii="Calibri" w:eastAsia="SimSun" w:hAnsi="Calibri" w:hint="cs"/>
          <w:rtl/>
          <w:lang w:val="en-GB" w:eastAsia="en-US" w:bidi="ar-EG"/>
        </w:rPr>
        <w:t>،</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وعضو</w:t>
      </w:r>
      <w:r w:rsidRPr="000E18D5">
        <w:rPr>
          <w:rFonts w:ascii="Calibri" w:eastAsia="SimSun" w:hAnsi="Calibri"/>
          <w:rtl/>
          <w:lang w:val="en-GB" w:eastAsia="en-US" w:bidi="ar-EG"/>
        </w:rPr>
        <w:t xml:space="preserve"> في </w:t>
      </w:r>
      <w:r w:rsidRPr="000E18D5">
        <w:rPr>
          <w:rFonts w:ascii="Calibri" w:eastAsia="SimSun" w:hAnsi="Calibri" w:hint="cs"/>
          <w:rtl/>
          <w:lang w:val="en-GB" w:eastAsia="en-US" w:bidi="ar-EG"/>
        </w:rPr>
        <w:t>لجنتها</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 xml:space="preserve">التوجيهية. </w:t>
      </w:r>
      <w:r w:rsidRPr="000E18D5">
        <w:rPr>
          <w:rFonts w:ascii="Calibri" w:eastAsia="SimSun" w:hAnsi="Calibri"/>
          <w:color w:val="000000"/>
          <w:rtl/>
          <w:lang w:val="en-GB" w:eastAsia="en-US" w:bidi="ar-EG"/>
        </w:rPr>
        <w:t xml:space="preserve">وانتهى فريق مهام الشراكة المعني بقياس الحكومة الإلكترونية من وضع المؤشرات الجديدة للحكومة الإلكترونية عام </w:t>
      </w:r>
      <w:r w:rsidRPr="000E18D5">
        <w:rPr>
          <w:rFonts w:ascii="Calibri" w:eastAsia="SimSun" w:hAnsi="Calibri"/>
          <w:color w:val="000000"/>
          <w:lang w:val="en-GB" w:eastAsia="en-US" w:bidi="ar-EG"/>
        </w:rPr>
        <w:t>2011</w:t>
      </w:r>
      <w:r w:rsidR="004F7F68" w:rsidRPr="000E18D5">
        <w:rPr>
          <w:rFonts w:ascii="Calibri" w:eastAsia="SimSun" w:hAnsi="Calibri" w:hint="cs"/>
          <w:color w:val="000000"/>
          <w:rtl/>
          <w:lang w:val="en-GB" w:eastAsia="en-US" w:bidi="ar-EG"/>
        </w:rPr>
        <w:t xml:space="preserve"> ودليل قياس الحكومة الإلكترونية في عام </w:t>
      </w:r>
      <w:r w:rsidR="00320E53" w:rsidRPr="000E18D5">
        <w:rPr>
          <w:rFonts w:ascii="Calibri" w:eastAsia="SimSun" w:hAnsi="Calibri"/>
          <w:color w:val="000000"/>
          <w:lang w:val="en-GB" w:eastAsia="en-US" w:bidi="ar-EG"/>
        </w:rPr>
        <w:t>2014</w:t>
      </w:r>
      <w:r w:rsidRPr="000E18D5">
        <w:rPr>
          <w:rFonts w:ascii="Calibri" w:eastAsia="SimSun" w:hAnsi="Calibri"/>
          <w:color w:val="000000"/>
          <w:rtl/>
          <w:lang w:val="en-GB" w:eastAsia="en-US" w:bidi="ar-EG"/>
        </w:rPr>
        <w:t>.</w:t>
      </w:r>
      <w:r w:rsidRPr="000E18D5">
        <w:rPr>
          <w:rFonts w:ascii="Calibri" w:eastAsia="SimSun" w:hAnsi="Calibri" w:hint="cs"/>
          <w:color w:val="000000"/>
          <w:rtl/>
          <w:lang w:val="en-GB" w:eastAsia="en-US" w:bidi="ar-EG"/>
        </w:rPr>
        <w:t xml:space="preserve"> وأعد فريق مهام الشراكة المعني بالقمة العالمية </w:t>
      </w:r>
      <w:r w:rsidRPr="000E18D5">
        <w:rPr>
          <w:rFonts w:ascii="Calibri" w:eastAsia="SimSun" w:hAnsi="Calibri" w:hint="cs"/>
          <w:color w:val="000000"/>
          <w:spacing w:val="6"/>
          <w:rtl/>
          <w:lang w:val="en-GB" w:eastAsia="en-US" w:bidi="ar-EG"/>
        </w:rPr>
        <w:t>لمجتمع المعلومات، الذي يقوده الاتحاد، أول مجموعة من المؤشرات القابلة للقياس لكل هدف من الأهداف العشرة للقمة العالمية</w:t>
      </w:r>
      <w:r w:rsidRPr="000E18D5">
        <w:rPr>
          <w:rFonts w:ascii="Calibri" w:eastAsia="SimSun" w:hAnsi="Calibri" w:hint="cs"/>
          <w:color w:val="000000"/>
          <w:rtl/>
          <w:lang w:val="en-GB" w:eastAsia="en-US" w:bidi="ar-EG"/>
        </w:rPr>
        <w:t xml:space="preserve"> لمجتمع المعلومات. وفي عام </w:t>
      </w:r>
      <w:r w:rsidRPr="000E18D5">
        <w:rPr>
          <w:rFonts w:ascii="Calibri" w:eastAsia="SimSun" w:hAnsi="Calibri"/>
          <w:color w:val="000000"/>
          <w:lang w:val="fr-CH" w:eastAsia="en-US" w:bidi="ar-EG"/>
        </w:rPr>
        <w:t>2013</w:t>
      </w:r>
      <w:r w:rsidRPr="000E18D5">
        <w:rPr>
          <w:rFonts w:ascii="Calibri" w:eastAsia="SimSun" w:hAnsi="Calibri" w:hint="cs"/>
          <w:color w:val="000000"/>
          <w:rtl/>
          <w:lang w:val="ru-RU" w:eastAsia="en-US" w:bidi="ar-EG"/>
        </w:rPr>
        <w:t xml:space="preserve">، أجرت الشراكة استقصاءً لجمع بيانات من جميع البلدان بشأن أهداف </w:t>
      </w:r>
      <w:r w:rsidRPr="000E18D5">
        <w:rPr>
          <w:rFonts w:ascii="Calibri" w:eastAsia="SimSun" w:hAnsi="Calibri" w:hint="cs"/>
          <w:color w:val="000000"/>
          <w:rtl/>
          <w:lang w:val="en-GB" w:eastAsia="en-US" w:bidi="ar-EG"/>
        </w:rPr>
        <w:t>القمة العالمية لمجتمع المعلومات،</w:t>
      </w:r>
      <w:r w:rsidRPr="000E18D5">
        <w:rPr>
          <w:rFonts w:ascii="Calibri" w:eastAsia="SimSun" w:hAnsi="Calibri"/>
          <w:color w:val="000000"/>
          <w:rtl/>
          <w:lang w:val="en-GB" w:eastAsia="en-US" w:bidi="ar-EG"/>
        </w:rPr>
        <w:t xml:space="preserve"> وهي تُستخدم كأساس لإعداد تقرير </w:t>
      </w:r>
      <w:r w:rsidRPr="000E18D5">
        <w:rPr>
          <w:rFonts w:ascii="Calibri" w:eastAsia="SimSun" w:hAnsi="Calibri" w:hint="cs"/>
          <w:color w:val="000000"/>
          <w:rtl/>
          <w:lang w:val="en-GB" w:eastAsia="en-US" w:bidi="ar-EG"/>
        </w:rPr>
        <w:t xml:space="preserve">الشراكة بشأن </w:t>
      </w:r>
      <w:r w:rsidRPr="000E18D5">
        <w:rPr>
          <w:rFonts w:ascii="Calibri" w:eastAsia="SimSun" w:hAnsi="Calibri"/>
          <w:color w:val="000000"/>
          <w:rtl/>
          <w:lang w:val="en-GB" w:eastAsia="en-US" w:bidi="ar-EG"/>
        </w:rPr>
        <w:t xml:space="preserve">التقييم الكمي النهائي للقمة بعد انقضاء عشر سنوات على انعقادها </w:t>
      </w:r>
      <w:r w:rsidRPr="000E18D5">
        <w:rPr>
          <w:rFonts w:ascii="Calibri" w:eastAsia="SimSun" w:hAnsi="Calibri"/>
          <w:color w:val="000000"/>
          <w:lang w:val="en-GB" w:eastAsia="en-US" w:bidi="ar-EG"/>
        </w:rPr>
        <w:t>(WSIS+10)</w:t>
      </w:r>
      <w:r w:rsidRPr="000E18D5">
        <w:rPr>
          <w:rFonts w:ascii="Calibri" w:eastAsia="SimSun" w:hAnsi="Calibri" w:hint="cs"/>
          <w:color w:val="000000"/>
          <w:rtl/>
          <w:lang w:val="ru-RU" w:eastAsia="en-US" w:bidi="ar-EG"/>
        </w:rPr>
        <w:t>.</w:t>
      </w:r>
      <w:r w:rsidR="00453CAB" w:rsidRPr="000E18D5">
        <w:rPr>
          <w:rFonts w:ascii="Calibri" w:eastAsia="SimSun" w:hAnsi="Calibri" w:hint="cs"/>
          <w:color w:val="000000"/>
          <w:rtl/>
          <w:lang w:val="ru-RU" w:eastAsia="en-US" w:bidi="ar-EG"/>
        </w:rPr>
        <w:t xml:space="preserve"> وقد نُشر التقرير المعنون "الاستعراض النهائي </w:t>
      </w:r>
      <w:r w:rsidR="00453CAB" w:rsidRPr="000E18D5">
        <w:rPr>
          <w:rFonts w:ascii="Calibri" w:eastAsia="SimSun" w:hAnsi="Calibri"/>
          <w:spacing w:val="-2"/>
          <w:rtl/>
          <w:lang w:eastAsia="en-US" w:bidi="ar-EG"/>
        </w:rPr>
        <w:t>لأهداف</w:t>
      </w:r>
      <w:r w:rsidR="00453CAB" w:rsidRPr="000E18D5">
        <w:rPr>
          <w:rFonts w:ascii="Calibri" w:eastAsia="SimSun" w:hAnsi="Calibri" w:hint="cs"/>
          <w:spacing w:val="-2"/>
          <w:rtl/>
          <w:lang w:eastAsia="en-US" w:bidi="ar-EG"/>
        </w:rPr>
        <w:t xml:space="preserve"> ا</w:t>
      </w:r>
      <w:r w:rsidR="00453CAB" w:rsidRPr="000E18D5">
        <w:rPr>
          <w:rFonts w:ascii="Calibri" w:eastAsia="SimSun" w:hAnsi="Calibri"/>
          <w:spacing w:val="-2"/>
          <w:rtl/>
          <w:lang w:eastAsia="en-US" w:bidi="ar-EG"/>
        </w:rPr>
        <w:t>لقمة</w:t>
      </w:r>
      <w:r w:rsidR="00453CAB" w:rsidRPr="000E18D5">
        <w:rPr>
          <w:rFonts w:ascii="Calibri" w:eastAsia="SimSun" w:hAnsi="Calibri" w:hint="cs"/>
          <w:spacing w:val="-2"/>
          <w:rtl/>
          <w:lang w:eastAsia="en-US" w:bidi="ar-EG"/>
        </w:rPr>
        <w:t xml:space="preserve"> العالمية لمجتمع المعلومات</w:t>
      </w:r>
      <w:r w:rsidR="00C14143" w:rsidRPr="000E18D5">
        <w:rPr>
          <w:rFonts w:ascii="Calibri" w:eastAsia="SimSun" w:hAnsi="Calibri" w:hint="cs"/>
          <w:spacing w:val="-2"/>
          <w:rtl/>
          <w:lang w:eastAsia="en-US" w:bidi="ar-EG"/>
        </w:rPr>
        <w:t xml:space="preserve">" في يونيو </w:t>
      </w:r>
      <w:r w:rsidR="00320E53" w:rsidRPr="000E18D5">
        <w:rPr>
          <w:rFonts w:ascii="Calibri" w:eastAsia="SimSun" w:hAnsi="Calibri"/>
          <w:spacing w:val="-2"/>
          <w:lang w:eastAsia="en-US" w:bidi="ar-EG"/>
        </w:rPr>
        <w:t>2014</w:t>
      </w:r>
      <w:r w:rsidR="00C14143" w:rsidRPr="000E18D5">
        <w:rPr>
          <w:rFonts w:ascii="Calibri" w:eastAsia="SimSun" w:hAnsi="Calibri" w:hint="cs"/>
          <w:spacing w:val="-2"/>
          <w:rtl/>
          <w:lang w:eastAsia="en-US" w:bidi="ar-EG"/>
        </w:rPr>
        <w:t xml:space="preserve"> أثناء </w:t>
      </w:r>
      <w:r w:rsidR="00C14143" w:rsidRPr="000E18D5">
        <w:rPr>
          <w:rFonts w:ascii="Calibri" w:eastAsia="SimSun" w:hAnsi="Calibri" w:hint="cs"/>
          <w:spacing w:val="4"/>
          <w:rtl/>
          <w:lang w:eastAsia="en-US" w:bidi="ar-EG"/>
        </w:rPr>
        <w:t xml:space="preserve">الحدث رفيع المستوى </w:t>
      </w:r>
      <w:r w:rsidR="00C14143" w:rsidRPr="000E18D5">
        <w:rPr>
          <w:rFonts w:ascii="Calibri" w:eastAsia="SimSun" w:hAnsi="Calibri"/>
          <w:color w:val="000000"/>
          <w:spacing w:val="4"/>
          <w:lang w:val="en-GB" w:eastAsia="en-US" w:bidi="ar-EG"/>
        </w:rPr>
        <w:t>WSIS+10</w:t>
      </w:r>
      <w:r w:rsidR="00C14143" w:rsidRPr="000E18D5">
        <w:rPr>
          <w:rFonts w:ascii="Calibri" w:eastAsia="SimSun" w:hAnsi="Calibri" w:hint="cs"/>
          <w:spacing w:val="4"/>
          <w:rtl/>
          <w:lang w:eastAsia="en-US" w:bidi="ar-EG"/>
        </w:rPr>
        <w:t>.</w:t>
      </w:r>
      <w:r w:rsidRPr="000E18D5">
        <w:rPr>
          <w:rFonts w:ascii="Calibri" w:eastAsia="SimSun" w:hAnsi="Calibri" w:hint="cs"/>
          <w:color w:val="000000"/>
          <w:spacing w:val="4"/>
          <w:rtl/>
          <w:lang w:val="ru-RU" w:eastAsia="en-US" w:bidi="ar-EG"/>
        </w:rPr>
        <w:t xml:space="preserve"> وفي عام </w:t>
      </w:r>
      <w:r w:rsidRPr="000E18D5">
        <w:rPr>
          <w:rFonts w:ascii="Calibri" w:eastAsia="SimSun" w:hAnsi="Calibri"/>
          <w:color w:val="000000"/>
          <w:spacing w:val="4"/>
          <w:lang w:eastAsia="en-US" w:bidi="ar-EG"/>
        </w:rPr>
        <w:t>2013</w:t>
      </w:r>
      <w:r w:rsidRPr="000E18D5">
        <w:rPr>
          <w:rFonts w:ascii="Calibri" w:eastAsia="SimSun" w:hAnsi="Calibri" w:hint="cs"/>
          <w:color w:val="000000"/>
          <w:spacing w:val="4"/>
          <w:rtl/>
          <w:lang w:eastAsia="en-US" w:bidi="ar-EG"/>
        </w:rPr>
        <w:t xml:space="preserve"> </w:t>
      </w:r>
      <w:r w:rsidRPr="000E18D5">
        <w:rPr>
          <w:rFonts w:ascii="Calibri" w:eastAsia="SimSun" w:hAnsi="Calibri"/>
          <w:color w:val="000000"/>
          <w:spacing w:val="4"/>
          <w:rtl/>
          <w:lang w:val="en-GB" w:eastAsia="en-US" w:bidi="ar-EG"/>
        </w:rPr>
        <w:t>أطلقت الشراكة فريق مهام جديد</w:t>
      </w:r>
      <w:r w:rsidRPr="000E18D5">
        <w:rPr>
          <w:rFonts w:ascii="Calibri" w:eastAsia="SimSun" w:hAnsi="Calibri" w:hint="cs"/>
          <w:color w:val="000000"/>
          <w:spacing w:val="4"/>
          <w:rtl/>
          <w:lang w:val="en-GB" w:eastAsia="en-US" w:bidi="ar-EG"/>
        </w:rPr>
        <w:t>اً</w:t>
      </w:r>
      <w:r w:rsidRPr="000E18D5">
        <w:rPr>
          <w:rFonts w:ascii="Calibri" w:eastAsia="SimSun" w:hAnsi="Calibri"/>
          <w:color w:val="000000"/>
          <w:spacing w:val="4"/>
          <w:rtl/>
          <w:lang w:val="en-GB" w:eastAsia="en-US" w:bidi="ar-EG"/>
        </w:rPr>
        <w:t xml:space="preserve"> يعنى بشؤون </w:t>
      </w:r>
      <w:r w:rsidRPr="000E18D5">
        <w:rPr>
          <w:rFonts w:ascii="Calibri" w:eastAsia="SimSun" w:hAnsi="Calibri" w:hint="cs"/>
          <w:color w:val="000000"/>
          <w:spacing w:val="4"/>
          <w:rtl/>
          <w:lang w:val="en-GB" w:eastAsia="en-US" w:bidi="ar-EG"/>
        </w:rPr>
        <w:t>المساواة بين الجنسين</w:t>
      </w:r>
      <w:r w:rsidRPr="000E18D5">
        <w:rPr>
          <w:rFonts w:ascii="Calibri" w:eastAsia="SimSun" w:hAnsi="Calibri"/>
          <w:color w:val="000000"/>
          <w:spacing w:val="4"/>
          <w:rtl/>
          <w:lang w:val="en-GB" w:eastAsia="en-US" w:bidi="ar-EG"/>
        </w:rPr>
        <w:t xml:space="preserve"> ويشترك في</w:t>
      </w:r>
      <w:r w:rsidRPr="000E18D5">
        <w:rPr>
          <w:rFonts w:ascii="Calibri" w:eastAsia="SimSun" w:hAnsi="Calibri"/>
          <w:color w:val="000000"/>
          <w:rtl/>
          <w:lang w:val="en-GB" w:eastAsia="en-US" w:bidi="ar-EG"/>
        </w:rPr>
        <w:t xml:space="preserve"> رئاسته كل من الاتحاد الدولي للاتصالات ومؤتمر الأمم المتحدة للتجارة والتنمية (الأونكتاد)</w:t>
      </w:r>
      <w:r w:rsidRPr="000E18D5">
        <w:rPr>
          <w:rFonts w:ascii="Calibri" w:eastAsia="SimSun" w:hAnsi="Calibri" w:hint="cs"/>
          <w:color w:val="000000"/>
          <w:rtl/>
          <w:lang w:val="en-GB" w:eastAsia="en-US" w:bidi="ar-EG"/>
        </w:rPr>
        <w:t>.</w:t>
      </w:r>
      <w:bookmarkStart w:id="361" w:name="_Toc357519346"/>
      <w:r w:rsidR="00C14143" w:rsidRPr="000E18D5">
        <w:rPr>
          <w:rFonts w:ascii="Calibri" w:eastAsia="SimSun" w:hAnsi="Calibri" w:hint="cs"/>
          <w:color w:val="000000"/>
          <w:rtl/>
          <w:lang w:val="en-GB" w:eastAsia="en-US" w:bidi="ar-EG"/>
        </w:rPr>
        <w:t xml:space="preserve"> ونشر فريق المهام التقرير المعنون "قياس </w:t>
      </w:r>
      <w:r w:rsidR="00C14143" w:rsidRPr="000E18D5">
        <w:rPr>
          <w:rFonts w:ascii="Calibri" w:eastAsia="SimSun" w:hAnsi="Calibri"/>
          <w:color w:val="000000"/>
          <w:rtl/>
          <w:lang w:val="en-GB" w:eastAsia="en-US" w:bidi="ar-EG"/>
        </w:rPr>
        <w:t>تكنولوجيا المعلومات والاتصال</w:t>
      </w:r>
      <w:r w:rsidR="00C14143" w:rsidRPr="000E18D5">
        <w:rPr>
          <w:rFonts w:ascii="Calibri" w:eastAsia="SimSun" w:hAnsi="Calibri" w:hint="cs"/>
          <w:color w:val="000000"/>
          <w:rtl/>
          <w:lang w:val="en-GB" w:eastAsia="en-US" w:bidi="ar-EG"/>
        </w:rPr>
        <w:t xml:space="preserve">ات ما بين الجنسين: تقييم"، في عام </w:t>
      </w:r>
      <w:r w:rsidR="00320E53" w:rsidRPr="000E18D5">
        <w:rPr>
          <w:rFonts w:ascii="Calibri" w:eastAsia="SimSun" w:hAnsi="Calibri"/>
          <w:color w:val="000000"/>
          <w:lang w:val="en-GB" w:eastAsia="en-US" w:bidi="ar-EG"/>
        </w:rPr>
        <w:t>2014</w:t>
      </w:r>
      <w:r w:rsidR="00C14143" w:rsidRPr="000E18D5">
        <w:rPr>
          <w:rFonts w:ascii="Calibri" w:eastAsia="SimSun" w:hAnsi="Calibri" w:hint="cs"/>
          <w:color w:val="000000"/>
          <w:rtl/>
          <w:lang w:val="en-GB" w:eastAsia="en-US" w:bidi="ar-EG"/>
        </w:rPr>
        <w:t>.</w:t>
      </w:r>
    </w:p>
    <w:p w:rsidR="00F1428A" w:rsidRPr="000E18D5" w:rsidRDefault="00F1428A" w:rsidP="00AF3CD4">
      <w:pPr>
        <w:pStyle w:val="Heading1G"/>
      </w:pPr>
      <w:bookmarkStart w:id="362" w:name="_Toc386459912"/>
      <w:bookmarkStart w:id="363" w:name="_Toc386461019"/>
      <w:bookmarkStart w:id="364" w:name="_Toc386461497"/>
      <w:r w:rsidRPr="000E18D5">
        <w:rPr>
          <w:rtl/>
        </w:rPr>
        <w:t xml:space="preserve">الهدف </w:t>
      </w:r>
      <w:r w:rsidRPr="000E18D5">
        <w:t>5</w:t>
      </w:r>
      <w:r w:rsidRPr="000E18D5">
        <w:rPr>
          <w:rtl/>
        </w:rPr>
        <w:t xml:space="preserve">: بناء </w:t>
      </w:r>
      <w:r w:rsidRPr="000E18D5">
        <w:rPr>
          <w:rFonts w:hint="cs"/>
          <w:rtl/>
        </w:rPr>
        <w:t>القدرات البشرية والمؤسسية وتعزيز الشمول الرقمي</w:t>
      </w:r>
      <w:bookmarkEnd w:id="361"/>
      <w:bookmarkEnd w:id="362"/>
      <w:bookmarkEnd w:id="363"/>
      <w:bookmarkEnd w:id="364"/>
    </w:p>
    <w:tbl>
      <w:tblPr>
        <w:tblW w:w="0" w:type="auto"/>
        <w:shd w:val="clear" w:color="auto" w:fill="76923C"/>
        <w:tblLook w:val="04A0" w:firstRow="1" w:lastRow="0" w:firstColumn="1" w:lastColumn="0" w:noHBand="0" w:noVBand="1"/>
      </w:tblPr>
      <w:tblGrid>
        <w:gridCol w:w="9855"/>
      </w:tblGrid>
      <w:tr w:rsidR="00F1428A" w:rsidRPr="000E18D5" w:rsidTr="00397598">
        <w:tc>
          <w:tcPr>
            <w:tcW w:w="9855" w:type="dxa"/>
            <w:shd w:val="clear" w:color="auto" w:fill="76923C"/>
          </w:tcPr>
          <w:p w:rsidR="00F1428A" w:rsidRPr="000E18D5" w:rsidRDefault="00F1428A" w:rsidP="00F1428A">
            <w:pPr>
              <w:tabs>
                <w:tab w:val="clear" w:pos="794"/>
                <w:tab w:val="clear" w:pos="1191"/>
                <w:tab w:val="clear" w:pos="1588"/>
                <w:tab w:val="clear" w:pos="1985"/>
              </w:tabs>
              <w:overflowPunct/>
              <w:autoSpaceDE/>
              <w:autoSpaceDN/>
              <w:adjustRightInd/>
              <w:spacing w:after="120"/>
              <w:textAlignment w:val="auto"/>
              <w:rPr>
                <w:rFonts w:ascii="Calibri" w:eastAsia="SimSun" w:hAnsi="Calibri"/>
                <w:color w:val="FFFFFF"/>
                <w:sz w:val="20"/>
                <w:szCs w:val="26"/>
                <w:lang w:bidi="ar-EG"/>
              </w:rPr>
            </w:pPr>
            <w:r w:rsidRPr="000E18D5">
              <w:rPr>
                <w:rFonts w:ascii="Calibri" w:eastAsia="SimSun" w:hAnsi="Calibri"/>
                <w:color w:val="FFFFFF"/>
                <w:sz w:val="20"/>
                <w:szCs w:val="26"/>
                <w:rtl/>
                <w:lang w:val="ar-SA"/>
              </w:rPr>
              <w:t>بناء القدرات البشرية والمؤسسية لتحسين المهارات الخاصة بتطوير واستعمال شبكات الاتصالات</w:t>
            </w:r>
            <w:r w:rsidRPr="000E18D5">
              <w:rPr>
                <w:rFonts w:ascii="Calibri" w:eastAsia="SimSun" w:hAnsi="Calibri"/>
                <w:color w:val="FFFFFF"/>
                <w:sz w:val="20"/>
                <w:szCs w:val="26"/>
                <w:rtl/>
                <w:lang w:val="ar-SA" w:bidi="ar-EG"/>
              </w:rPr>
              <w:t>/</w:t>
            </w:r>
            <w:r w:rsidRPr="000E18D5">
              <w:rPr>
                <w:rFonts w:ascii="Calibri" w:eastAsia="SimSun" w:hAnsi="Calibri"/>
                <w:color w:val="FFFFFF"/>
                <w:sz w:val="20"/>
                <w:szCs w:val="26"/>
                <w:rtl/>
                <w:lang w:val="ar-SA"/>
              </w:rPr>
              <w:t>تكنولوجيا المعلومات والاتصالات وتطبيقاتها، وتعزيز الشمول الرقمي لفائدة الأشخاص ذوي الاحتياجات الخاصة، مثل الأشخاص ذوي الإعاقة، من خلال إذكاء الوعي، وأنشطة التدريب وتبادل المعلومات والمعارف التقنية وإنتاج المنشورات ذات الصلة ونشرها</w:t>
            </w:r>
            <w:r w:rsidRPr="000E18D5">
              <w:rPr>
                <w:rFonts w:ascii="Calibri" w:eastAsia="SimSun" w:hAnsi="Calibri"/>
                <w:color w:val="FFFFFF"/>
                <w:sz w:val="20"/>
                <w:szCs w:val="26"/>
                <w:rtl/>
                <w:lang w:val="ar-SA" w:bidi="ar-EG"/>
              </w:rPr>
              <w:t>.</w:t>
            </w:r>
          </w:p>
          <w:p w:rsidR="00F1428A" w:rsidRPr="000E18D5" w:rsidRDefault="00F1428A" w:rsidP="00F1428A">
            <w:pPr>
              <w:tabs>
                <w:tab w:val="clear" w:pos="794"/>
                <w:tab w:val="clear" w:pos="1191"/>
                <w:tab w:val="clear" w:pos="1588"/>
                <w:tab w:val="clear" w:pos="1985"/>
              </w:tabs>
              <w:overflowPunct/>
              <w:autoSpaceDE/>
              <w:autoSpaceDN/>
              <w:adjustRightInd/>
              <w:spacing w:after="120"/>
              <w:textAlignment w:val="auto"/>
              <w:rPr>
                <w:rFonts w:ascii="Calibri" w:eastAsia="SimSun" w:hAnsi="Calibri"/>
                <w:b/>
                <w:bCs/>
                <w:color w:val="FFFFFF"/>
                <w:sz w:val="20"/>
                <w:szCs w:val="26"/>
                <w:rtl/>
                <w:lang w:bidi="ar-EG"/>
              </w:rPr>
            </w:pPr>
            <w:r w:rsidRPr="000E18D5">
              <w:rPr>
                <w:rFonts w:ascii="Calibri" w:eastAsia="SimSun" w:hAnsi="Calibri" w:hint="cs"/>
                <w:b/>
                <w:bCs/>
                <w:color w:val="FFFFFF"/>
                <w:sz w:val="20"/>
                <w:szCs w:val="26"/>
                <w:rtl/>
              </w:rPr>
              <w:t>الناتجان</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rPr>
                <w:rFonts w:ascii="Calibri" w:eastAsia="SimSun" w:hAnsi="Calibri"/>
                <w:color w:val="FFFFFF"/>
                <w:sz w:val="20"/>
                <w:szCs w:val="26"/>
              </w:rPr>
            </w:pPr>
            <w:r w:rsidRPr="000E18D5">
              <w:rPr>
                <w:rFonts w:ascii="Calibri" w:eastAsia="SimSun" w:hAnsi="Calibri"/>
                <w:color w:val="FFFFFF"/>
                <w:sz w:val="20"/>
                <w:szCs w:val="26"/>
              </w:rPr>
              <w:t>1.5.D</w:t>
            </w:r>
            <w:r w:rsidRPr="000E18D5">
              <w:rPr>
                <w:rFonts w:ascii="Calibri" w:eastAsia="SimSun" w:hAnsi="Calibri"/>
                <w:color w:val="FFFFFF"/>
                <w:sz w:val="20"/>
                <w:szCs w:val="26"/>
                <w:rtl/>
                <w:lang w:val="ar-SA"/>
              </w:rPr>
              <w:tab/>
            </w:r>
            <w:r w:rsidRPr="000E18D5">
              <w:rPr>
                <w:rFonts w:ascii="Calibri" w:eastAsia="SimSun" w:hAnsi="Calibri"/>
                <w:color w:val="FFFFFF"/>
                <w:sz w:val="20"/>
                <w:szCs w:val="26"/>
                <w:rtl/>
              </w:rPr>
              <w:t>بناء القدرات البشرية والشمول الرقمي</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after="120"/>
              <w:ind w:left="567" w:hanging="567"/>
              <w:textAlignment w:val="auto"/>
              <w:rPr>
                <w:rFonts w:ascii="Calibri" w:eastAsia="SimSun" w:hAnsi="Calibri"/>
                <w:color w:val="FFFFFF"/>
                <w:sz w:val="20"/>
                <w:szCs w:val="26"/>
                <w:rtl/>
              </w:rPr>
            </w:pPr>
            <w:r w:rsidRPr="000E18D5">
              <w:rPr>
                <w:rFonts w:ascii="Calibri" w:eastAsia="SimSun" w:hAnsi="Calibri"/>
                <w:color w:val="FFFFFF"/>
                <w:sz w:val="20"/>
                <w:szCs w:val="26"/>
              </w:rPr>
              <w:t>2.5.D</w:t>
            </w:r>
            <w:r w:rsidRPr="000E18D5">
              <w:rPr>
                <w:rFonts w:ascii="Calibri" w:eastAsia="SimSun" w:hAnsi="Calibri"/>
                <w:color w:val="FFFFFF"/>
                <w:sz w:val="20"/>
                <w:szCs w:val="26"/>
                <w:rtl/>
                <w:lang w:val="ar-SA"/>
              </w:rPr>
              <w:tab/>
            </w:r>
            <w:r w:rsidRPr="000E18D5">
              <w:rPr>
                <w:rFonts w:ascii="Calibri" w:eastAsia="SimSun" w:hAnsi="Calibri" w:hint="cs"/>
                <w:color w:val="FFFFFF"/>
                <w:sz w:val="20"/>
                <w:szCs w:val="26"/>
                <w:rtl/>
              </w:rPr>
              <w:t>الشمول الرقمي</w:t>
            </w:r>
          </w:p>
        </w:tc>
      </w:tr>
    </w:tbl>
    <w:p w:rsidR="00F1428A" w:rsidRPr="000E18D5" w:rsidRDefault="00F1428A" w:rsidP="00AF3CD4">
      <w:pPr>
        <w:pStyle w:val="Heading2G"/>
      </w:pPr>
      <w:bookmarkStart w:id="365" w:name="_Toc324955917"/>
      <w:bookmarkStart w:id="366" w:name="_Toc357519347"/>
      <w:bookmarkStart w:id="367" w:name="_Toc386459913"/>
      <w:bookmarkStart w:id="368" w:name="_Toc386461020"/>
      <w:bookmarkStart w:id="369" w:name="_Toc386461498"/>
      <w:r w:rsidRPr="000E18D5">
        <w:t>1.5</w:t>
      </w:r>
      <w:proofErr w:type="gramStart"/>
      <w:r w:rsidRPr="000E18D5">
        <w:t>.D</w:t>
      </w:r>
      <w:proofErr w:type="gramEnd"/>
      <w:r w:rsidRPr="000E18D5">
        <w:rPr>
          <w:rtl/>
        </w:rPr>
        <w:tab/>
      </w:r>
      <w:bookmarkEnd w:id="365"/>
      <w:r w:rsidRPr="000E18D5">
        <w:rPr>
          <w:rFonts w:hint="cs"/>
          <w:rtl/>
        </w:rPr>
        <w:t>بناء القدرات البشرية</w:t>
      </w:r>
      <w:bookmarkEnd w:id="366"/>
      <w:bookmarkEnd w:id="367"/>
      <w:bookmarkEnd w:id="368"/>
      <w:bookmarkEnd w:id="369"/>
    </w:p>
    <w:p w:rsidR="00F1428A" w:rsidRPr="000E18D5" w:rsidRDefault="00F1428A" w:rsidP="00F1428A">
      <w:pPr>
        <w:tabs>
          <w:tab w:val="clear" w:pos="794"/>
          <w:tab w:val="clear" w:pos="1191"/>
          <w:tab w:val="clear" w:pos="1588"/>
          <w:tab w:val="clear" w:pos="1985"/>
        </w:tabs>
        <w:rPr>
          <w:rFonts w:ascii="Calibri" w:eastAsia="SimSun" w:hAnsi="Calibri"/>
          <w:spacing w:val="-2"/>
          <w:rtl/>
          <w:lang w:eastAsia="en-US" w:bidi="ar-EG"/>
        </w:rPr>
      </w:pPr>
      <w:r w:rsidRPr="000E18D5">
        <w:rPr>
          <w:rFonts w:ascii="Calibri" w:eastAsia="SimSun" w:hAnsi="Calibri" w:hint="cs"/>
          <w:spacing w:val="-2"/>
          <w:rtl/>
          <w:lang w:eastAsia="en-US" w:bidi="ar-EG"/>
        </w:rPr>
        <w:t xml:space="preserve">تعد أكاديمية الاتحاد، التي أطلقت في عام </w:t>
      </w:r>
      <w:r w:rsidRPr="000E18D5">
        <w:rPr>
          <w:rFonts w:ascii="Calibri" w:eastAsia="SimSun" w:hAnsi="Calibri"/>
          <w:spacing w:val="-2"/>
          <w:lang w:eastAsia="en-US" w:bidi="ar-EG"/>
        </w:rPr>
        <w:t>2012</w:t>
      </w:r>
      <w:r w:rsidRPr="000E18D5">
        <w:rPr>
          <w:rFonts w:ascii="Calibri" w:eastAsia="SimSun" w:hAnsi="Calibri" w:hint="cs"/>
          <w:spacing w:val="-2"/>
          <w:rtl/>
          <w:lang w:eastAsia="en-US" w:bidi="ar-EG"/>
        </w:rPr>
        <w:t>، إحدى مبادرات قطاع تنمية الاتصالات لمساعدة البلدان النامية بتوفير مستوى رفيع من</w:t>
      </w:r>
      <w:r w:rsidRPr="000E18D5">
        <w:rPr>
          <w:rFonts w:ascii="Calibri" w:eastAsia="SimSun" w:hAnsi="Calibri" w:hint="eastAsia"/>
          <w:spacing w:val="-2"/>
          <w:rtl/>
          <w:lang w:eastAsia="en-US" w:bidi="ar-EG"/>
        </w:rPr>
        <w:t> </w:t>
      </w:r>
      <w:r w:rsidRPr="000E18D5">
        <w:rPr>
          <w:rFonts w:ascii="Calibri" w:eastAsia="SimSun" w:hAnsi="Calibri" w:hint="cs"/>
          <w:spacing w:val="-2"/>
          <w:rtl/>
          <w:lang w:eastAsia="en-US" w:bidi="ar-EG"/>
        </w:rPr>
        <w:t>التعليم والتدريب وفرص التنمية في مجال تكنولوجيا المعلومات والاتصالات. ويجري العمل فيها بتوجيه من الاتحاد لوضع مواد تدريبية عالية الجودة في مختلف الميادين بما في ذلك إدارة الطيف ونوعية الخدمة.</w:t>
      </w:r>
    </w:p>
    <w:p w:rsidR="00F1428A" w:rsidRPr="000E18D5" w:rsidRDefault="00F1428A" w:rsidP="00F1428A">
      <w:pPr>
        <w:tabs>
          <w:tab w:val="clear" w:pos="794"/>
          <w:tab w:val="clear" w:pos="1191"/>
          <w:tab w:val="clear" w:pos="1588"/>
          <w:tab w:val="clear" w:pos="1985"/>
        </w:tabs>
        <w:rPr>
          <w:rFonts w:ascii="Calibri" w:eastAsia="SimSun" w:hAnsi="Calibri"/>
          <w:color w:val="000000"/>
          <w:spacing w:val="2"/>
          <w:rtl/>
          <w:lang w:val="ru-RU" w:eastAsia="en-US" w:bidi="ar-EG"/>
        </w:rPr>
      </w:pPr>
      <w:r w:rsidRPr="000E18D5">
        <w:rPr>
          <w:rFonts w:ascii="Calibri" w:eastAsia="SimSun" w:hAnsi="Calibri" w:hint="cs"/>
          <w:color w:val="000000"/>
          <w:rtl/>
          <w:lang w:val="en-GB" w:eastAsia="en-US" w:bidi="ar-EG"/>
        </w:rPr>
        <w:t xml:space="preserve">ومنذ عام </w:t>
      </w:r>
      <w:r w:rsidRPr="000E18D5">
        <w:rPr>
          <w:rFonts w:ascii="Calibri" w:eastAsia="SimSun" w:hAnsi="Calibri"/>
          <w:color w:val="000000"/>
          <w:lang w:eastAsia="en-US" w:bidi="ar-EG"/>
        </w:rPr>
        <w:t>2010</w:t>
      </w:r>
      <w:r w:rsidRPr="000E18D5">
        <w:rPr>
          <w:rFonts w:ascii="Calibri" w:eastAsia="SimSun" w:hAnsi="Calibri" w:hint="cs"/>
          <w:color w:val="000000"/>
          <w:rtl/>
          <w:lang w:val="ru-RU" w:eastAsia="en-US" w:bidi="ar-EG"/>
        </w:rPr>
        <w:t>،</w:t>
      </w:r>
      <w:r w:rsidRPr="000E18D5">
        <w:rPr>
          <w:rFonts w:ascii="Calibri" w:eastAsia="SimSun" w:hAnsi="Calibri"/>
          <w:color w:val="000000"/>
          <w:rtl/>
          <w:lang w:val="en-GB" w:eastAsia="en-US" w:bidi="ar-EG"/>
        </w:rPr>
        <w:t xml:space="preserve"> توسعت مبادرة مراكز التميز</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val="en-GB" w:eastAsia="en-US" w:bidi="ar-EG"/>
        </w:rPr>
        <w:t>(CoE)</w:t>
      </w:r>
      <w:r w:rsidRPr="000E18D5">
        <w:rPr>
          <w:rFonts w:ascii="Calibri" w:eastAsia="SimSun" w:hAnsi="Calibri"/>
          <w:color w:val="000000"/>
          <w:rtl/>
          <w:lang w:val="en-GB" w:eastAsia="en-US" w:bidi="ar-EG"/>
        </w:rPr>
        <w:t xml:space="preserve"> لتضم أكثر من </w:t>
      </w:r>
      <w:r w:rsidRPr="000E18D5">
        <w:rPr>
          <w:rFonts w:ascii="Calibri" w:eastAsia="SimSun" w:hAnsi="Calibri"/>
          <w:color w:val="000000"/>
          <w:lang w:val="en-GB" w:eastAsia="en-US" w:bidi="ar-EG"/>
        </w:rPr>
        <w:t>60</w:t>
      </w:r>
      <w:r w:rsidRPr="000E18D5">
        <w:rPr>
          <w:rFonts w:ascii="Calibri" w:eastAsia="SimSun" w:hAnsi="Calibri"/>
          <w:color w:val="000000"/>
          <w:rtl/>
          <w:lang w:val="en-GB" w:eastAsia="en-US" w:bidi="ar-EG"/>
        </w:rPr>
        <w:t xml:space="preserve"> شريكاً حول العالم</w:t>
      </w:r>
      <w:r w:rsidRPr="000E18D5">
        <w:rPr>
          <w:rFonts w:ascii="Calibri" w:eastAsia="SimSun" w:hAnsi="Calibri" w:hint="cs"/>
          <w:color w:val="000000"/>
          <w:rtl/>
          <w:lang w:val="en-GB" w:eastAsia="en-US" w:bidi="ar-EG"/>
        </w:rPr>
        <w:t xml:space="preserve">، باعتبارها </w:t>
      </w:r>
      <w:r w:rsidRPr="000E18D5">
        <w:rPr>
          <w:rFonts w:ascii="Calibri" w:eastAsia="SimSun" w:hAnsi="Calibri"/>
          <w:color w:val="000000"/>
          <w:rtl/>
          <w:lang w:val="en-GB" w:eastAsia="en-US" w:bidi="ar-EG"/>
        </w:rPr>
        <w:t>آلية بناء القدرات الرئيسية</w:t>
      </w:r>
      <w:r w:rsidRPr="000E18D5">
        <w:rPr>
          <w:rFonts w:ascii="Calibri" w:eastAsia="SimSun" w:hAnsi="Calibri" w:hint="cs"/>
          <w:color w:val="000000"/>
          <w:rtl/>
          <w:lang w:val="en-GB" w:eastAsia="en-US" w:bidi="ar-EG"/>
        </w:rPr>
        <w:t xml:space="preserve"> </w:t>
      </w:r>
      <w:r w:rsidRPr="000E18D5">
        <w:rPr>
          <w:rFonts w:ascii="Calibri" w:eastAsia="SimSun" w:hAnsi="Calibri" w:hint="cs"/>
          <w:color w:val="000000"/>
          <w:spacing w:val="-6"/>
          <w:rtl/>
          <w:lang w:val="en-GB" w:eastAsia="en-US" w:bidi="ar-EG"/>
        </w:rPr>
        <w:t>في مكتب تنمية الاتصالات</w:t>
      </w:r>
      <w:r w:rsidRPr="000E18D5">
        <w:rPr>
          <w:rFonts w:ascii="Calibri" w:eastAsia="SimSun" w:hAnsi="Calibri"/>
          <w:color w:val="000000"/>
          <w:spacing w:val="-6"/>
          <w:rtl/>
          <w:lang w:val="en-GB" w:eastAsia="en-US" w:bidi="ar-EG"/>
        </w:rPr>
        <w:t xml:space="preserve">. </w:t>
      </w:r>
      <w:r w:rsidRPr="000E18D5">
        <w:rPr>
          <w:rFonts w:ascii="Calibri" w:eastAsia="SimSun" w:hAnsi="Calibri" w:hint="cs"/>
          <w:color w:val="000000"/>
          <w:spacing w:val="-6"/>
          <w:rtl/>
          <w:lang w:val="en-GB" w:eastAsia="en-US" w:bidi="ar-EG"/>
        </w:rPr>
        <w:t xml:space="preserve">وقد نظم منذ عام </w:t>
      </w:r>
      <w:r w:rsidRPr="000E18D5">
        <w:rPr>
          <w:rFonts w:ascii="Calibri" w:eastAsia="SimSun" w:hAnsi="Calibri"/>
          <w:color w:val="000000"/>
          <w:spacing w:val="-6"/>
          <w:lang w:eastAsia="en-US" w:bidi="ar-EG"/>
        </w:rPr>
        <w:t>2011</w:t>
      </w:r>
      <w:r w:rsidRPr="000E18D5">
        <w:rPr>
          <w:rFonts w:ascii="Calibri" w:eastAsia="SimSun" w:hAnsi="Calibri"/>
          <w:color w:val="000000"/>
          <w:spacing w:val="-6"/>
          <w:rtl/>
          <w:lang w:val="en-GB" w:eastAsia="en-US" w:bidi="ar-EG"/>
        </w:rPr>
        <w:t xml:space="preserve"> ما مجموعه </w:t>
      </w:r>
      <w:r w:rsidRPr="000E18D5">
        <w:rPr>
          <w:rFonts w:ascii="Calibri" w:eastAsia="SimSun" w:hAnsi="Calibri"/>
          <w:color w:val="000000"/>
          <w:spacing w:val="-6"/>
          <w:lang w:val="en-GB" w:eastAsia="en-US" w:bidi="ar-EG"/>
        </w:rPr>
        <w:t>223</w:t>
      </w:r>
      <w:r w:rsidRPr="000E18D5">
        <w:rPr>
          <w:rFonts w:ascii="Calibri" w:eastAsia="SimSun" w:hAnsi="Calibri" w:hint="cs"/>
          <w:color w:val="000000"/>
          <w:spacing w:val="-6"/>
          <w:rtl/>
          <w:lang w:val="en-GB" w:eastAsia="en-US" w:bidi="ar-EG"/>
        </w:rPr>
        <w:t xml:space="preserve"> </w:t>
      </w:r>
      <w:r w:rsidRPr="000E18D5">
        <w:rPr>
          <w:rFonts w:ascii="Calibri" w:eastAsia="SimSun" w:hAnsi="Calibri" w:hint="cs"/>
          <w:color w:val="000000"/>
          <w:spacing w:val="-6"/>
          <w:rtl/>
          <w:lang w:val="ru-RU" w:eastAsia="en-US" w:bidi="ar-EG"/>
        </w:rPr>
        <w:t>ورشة عمل</w:t>
      </w:r>
      <w:r w:rsidRPr="000E18D5">
        <w:rPr>
          <w:rFonts w:ascii="Calibri" w:eastAsia="SimSun" w:hAnsi="Calibri"/>
          <w:color w:val="000000"/>
          <w:spacing w:val="-6"/>
          <w:rtl/>
          <w:lang w:val="en-GB" w:eastAsia="en-US" w:bidi="ar-EG"/>
        </w:rPr>
        <w:t xml:space="preserve"> تدريبي</w:t>
      </w:r>
      <w:r w:rsidRPr="000E18D5">
        <w:rPr>
          <w:rFonts w:ascii="Calibri" w:eastAsia="SimSun" w:hAnsi="Calibri" w:hint="cs"/>
          <w:color w:val="000000"/>
          <w:spacing w:val="-6"/>
          <w:rtl/>
          <w:lang w:val="en-GB" w:eastAsia="en-US" w:bidi="ar-EG"/>
        </w:rPr>
        <w:t>ة</w:t>
      </w:r>
      <w:r w:rsidRPr="000E18D5">
        <w:rPr>
          <w:rFonts w:ascii="Calibri" w:eastAsia="SimSun" w:hAnsi="Calibri"/>
          <w:color w:val="000000"/>
          <w:spacing w:val="-6"/>
          <w:rtl/>
          <w:lang w:val="en-GB" w:eastAsia="en-US" w:bidi="ar-EG"/>
        </w:rPr>
        <w:t xml:space="preserve"> </w:t>
      </w:r>
      <w:r w:rsidRPr="000E18D5">
        <w:rPr>
          <w:rFonts w:ascii="Calibri" w:eastAsia="SimSun" w:hAnsi="Calibri" w:hint="cs"/>
          <w:color w:val="000000"/>
          <w:spacing w:val="-6"/>
          <w:rtl/>
          <w:lang w:val="en-GB" w:eastAsia="en-US" w:bidi="ar-EG"/>
        </w:rPr>
        <w:t>و</w:t>
      </w:r>
      <w:r w:rsidRPr="000E18D5">
        <w:rPr>
          <w:rFonts w:ascii="Calibri" w:eastAsia="SimSun" w:hAnsi="Calibri"/>
          <w:color w:val="000000"/>
          <w:spacing w:val="-6"/>
          <w:lang w:eastAsia="en-US" w:bidi="ar-EG"/>
        </w:rPr>
        <w:t>57</w:t>
      </w:r>
      <w:r w:rsidRPr="000E18D5">
        <w:rPr>
          <w:rFonts w:ascii="Calibri" w:eastAsia="SimSun" w:hAnsi="Calibri"/>
          <w:color w:val="000000"/>
          <w:spacing w:val="-6"/>
          <w:rtl/>
          <w:lang w:val="en-GB" w:eastAsia="en-US" w:bidi="ar-EG"/>
        </w:rPr>
        <w:t xml:space="preserve"> </w:t>
      </w:r>
      <w:r w:rsidRPr="000E18D5">
        <w:rPr>
          <w:rFonts w:ascii="Calibri" w:eastAsia="SimSun" w:hAnsi="Calibri" w:hint="cs"/>
          <w:color w:val="000000"/>
          <w:spacing w:val="-6"/>
          <w:rtl/>
          <w:lang w:val="en-GB" w:eastAsia="en-US" w:bidi="ar-EG"/>
        </w:rPr>
        <w:t xml:space="preserve">دورة دراسية إلكترونية لنحو </w:t>
      </w:r>
      <w:r w:rsidRPr="000E18D5">
        <w:rPr>
          <w:rFonts w:ascii="Calibri" w:eastAsia="SimSun" w:hAnsi="Calibri"/>
          <w:color w:val="000000"/>
          <w:spacing w:val="-6"/>
          <w:lang w:eastAsia="en-US" w:bidi="ar-EG"/>
        </w:rPr>
        <w:t>5 783</w:t>
      </w:r>
      <w:r w:rsidRPr="000E18D5">
        <w:rPr>
          <w:rFonts w:ascii="Calibri" w:eastAsia="SimSun" w:hAnsi="Calibri" w:hint="cs"/>
          <w:color w:val="000000"/>
          <w:spacing w:val="-6"/>
          <w:rtl/>
          <w:lang w:eastAsia="en-US" w:bidi="ar-EG"/>
        </w:rPr>
        <w:t xml:space="preserve"> مشارك</w:t>
      </w:r>
      <w:r w:rsidRPr="000E18D5">
        <w:rPr>
          <w:rFonts w:ascii="Calibri" w:eastAsia="SimSun" w:hAnsi="Calibri" w:hint="cs"/>
          <w:color w:val="000000"/>
          <w:rtl/>
          <w:lang w:eastAsia="en-US" w:bidi="ar-EG"/>
        </w:rPr>
        <w:t xml:space="preserve"> </w:t>
      </w:r>
      <w:r w:rsidRPr="000E18D5">
        <w:rPr>
          <w:rFonts w:ascii="Calibri" w:eastAsia="SimSun" w:hAnsi="Calibri" w:hint="cs"/>
          <w:color w:val="000000"/>
          <w:spacing w:val="2"/>
          <w:rtl/>
          <w:lang w:eastAsia="en-US" w:bidi="ar-EG"/>
        </w:rPr>
        <w:t>في</w:t>
      </w:r>
      <w:r w:rsidRPr="000E18D5">
        <w:rPr>
          <w:rFonts w:ascii="Calibri" w:eastAsia="SimSun" w:hAnsi="Calibri" w:hint="eastAsia"/>
          <w:color w:val="000000"/>
          <w:spacing w:val="2"/>
          <w:rtl/>
          <w:lang w:eastAsia="en-US" w:bidi="ar-EG"/>
        </w:rPr>
        <w:t> </w:t>
      </w:r>
      <w:r w:rsidRPr="000E18D5">
        <w:rPr>
          <w:rFonts w:ascii="Calibri" w:eastAsia="SimSun" w:hAnsi="Calibri" w:hint="cs"/>
          <w:color w:val="000000"/>
          <w:spacing w:val="2"/>
          <w:rtl/>
          <w:lang w:eastAsia="en-US" w:bidi="ar-EG"/>
        </w:rPr>
        <w:t xml:space="preserve">أكثر من </w:t>
      </w:r>
      <w:r w:rsidRPr="000E18D5">
        <w:rPr>
          <w:rFonts w:ascii="Calibri" w:eastAsia="SimSun" w:hAnsi="Calibri"/>
          <w:color w:val="000000"/>
          <w:spacing w:val="2"/>
          <w:lang w:eastAsia="en-US" w:bidi="ar-EG"/>
        </w:rPr>
        <w:t>80</w:t>
      </w:r>
      <w:r w:rsidRPr="000E18D5">
        <w:rPr>
          <w:rFonts w:ascii="Calibri" w:eastAsia="SimSun" w:hAnsi="Calibri" w:hint="cs"/>
          <w:color w:val="000000"/>
          <w:spacing w:val="2"/>
          <w:rtl/>
          <w:lang w:eastAsia="en-US" w:bidi="ar-EG"/>
        </w:rPr>
        <w:t xml:space="preserve"> </w:t>
      </w:r>
      <w:r w:rsidRPr="000E18D5">
        <w:rPr>
          <w:rFonts w:ascii="Calibri" w:eastAsia="SimSun" w:hAnsi="Calibri" w:hint="cs"/>
          <w:color w:val="000000"/>
          <w:spacing w:val="2"/>
          <w:rtl/>
          <w:lang w:val="ru-RU" w:eastAsia="en-US" w:bidi="ar-EG"/>
        </w:rPr>
        <w:t xml:space="preserve">بلداً وأكثر من </w:t>
      </w:r>
      <w:r w:rsidRPr="000E18D5">
        <w:rPr>
          <w:rFonts w:ascii="Calibri" w:eastAsia="SimSun" w:hAnsi="Calibri"/>
          <w:color w:val="000000"/>
          <w:spacing w:val="2"/>
          <w:lang w:eastAsia="en-US" w:bidi="ar-EG"/>
        </w:rPr>
        <w:t>95</w:t>
      </w:r>
      <w:r w:rsidRPr="000E18D5">
        <w:rPr>
          <w:rFonts w:ascii="Calibri" w:eastAsia="SimSun" w:hAnsi="Calibri" w:hint="cs"/>
          <w:color w:val="000000"/>
          <w:spacing w:val="2"/>
          <w:rtl/>
          <w:lang w:val="ru-RU" w:eastAsia="en-US" w:bidi="ar-EG"/>
        </w:rPr>
        <w:t xml:space="preserve"> </w:t>
      </w:r>
      <w:r w:rsidRPr="000E18D5">
        <w:rPr>
          <w:rFonts w:ascii="Calibri" w:eastAsia="SimSun" w:hAnsi="Calibri" w:hint="cs"/>
          <w:color w:val="000000"/>
          <w:spacing w:val="2"/>
          <w:rtl/>
          <w:lang w:val="fr-CH" w:eastAsia="en-US" w:bidi="ar-EG"/>
        </w:rPr>
        <w:t>منظمة.</w:t>
      </w:r>
      <w:r w:rsidRPr="000E18D5">
        <w:rPr>
          <w:rFonts w:ascii="Calibri" w:eastAsia="SimSun" w:hAnsi="Calibri" w:hint="cs"/>
          <w:color w:val="000000"/>
          <w:spacing w:val="2"/>
          <w:rtl/>
          <w:lang w:val="en-GB" w:eastAsia="en-US" w:bidi="ar-EG"/>
        </w:rPr>
        <w:t xml:space="preserve"> </w:t>
      </w:r>
      <w:r w:rsidRPr="000E18D5">
        <w:rPr>
          <w:rFonts w:ascii="Calibri" w:eastAsia="SimSun" w:hAnsi="Calibri"/>
          <w:color w:val="000000"/>
          <w:spacing w:val="2"/>
          <w:rtl/>
          <w:lang w:val="en-GB" w:eastAsia="en-US" w:bidi="ar-EG"/>
        </w:rPr>
        <w:t>كما م</w:t>
      </w:r>
      <w:r w:rsidRPr="000E18D5">
        <w:rPr>
          <w:rFonts w:ascii="Calibri" w:eastAsia="SimSun" w:hAnsi="Calibri" w:hint="cs"/>
          <w:color w:val="000000"/>
          <w:spacing w:val="2"/>
          <w:rtl/>
          <w:lang w:val="en-GB" w:eastAsia="en-US" w:bidi="ar-EG"/>
        </w:rPr>
        <w:t>ُ</w:t>
      </w:r>
      <w:r w:rsidRPr="000E18D5">
        <w:rPr>
          <w:rFonts w:ascii="Calibri" w:eastAsia="SimSun" w:hAnsi="Calibri"/>
          <w:color w:val="000000"/>
          <w:spacing w:val="2"/>
          <w:rtl/>
          <w:lang w:val="en-GB" w:eastAsia="en-US" w:bidi="ar-EG"/>
        </w:rPr>
        <w:t>و</w:t>
      </w:r>
      <w:r w:rsidRPr="000E18D5">
        <w:rPr>
          <w:rFonts w:ascii="Calibri" w:eastAsia="SimSun" w:hAnsi="Calibri" w:hint="cs"/>
          <w:color w:val="000000"/>
          <w:spacing w:val="2"/>
          <w:rtl/>
          <w:lang w:val="en-GB" w:eastAsia="en-US" w:bidi="ar-EG"/>
        </w:rPr>
        <w:t>ِّ</w:t>
      </w:r>
      <w:r w:rsidRPr="000E18D5">
        <w:rPr>
          <w:rFonts w:ascii="Calibri" w:eastAsia="SimSun" w:hAnsi="Calibri"/>
          <w:color w:val="000000"/>
          <w:spacing w:val="2"/>
          <w:rtl/>
          <w:lang w:val="en-GB" w:eastAsia="en-US" w:bidi="ar-EG"/>
        </w:rPr>
        <w:t>لت عشر</w:t>
      </w:r>
      <w:r w:rsidRPr="000E18D5">
        <w:rPr>
          <w:rFonts w:ascii="Calibri" w:eastAsia="SimSun" w:hAnsi="Calibri" w:hint="cs"/>
          <w:color w:val="000000"/>
          <w:spacing w:val="2"/>
          <w:rtl/>
          <w:lang w:val="en-GB" w:eastAsia="en-US" w:bidi="ar-EG"/>
        </w:rPr>
        <w:t xml:space="preserve">ة أحداث </w:t>
      </w:r>
      <w:r w:rsidRPr="000E18D5">
        <w:rPr>
          <w:rFonts w:ascii="Calibri" w:eastAsia="SimSun" w:hAnsi="Calibri"/>
          <w:color w:val="000000"/>
          <w:spacing w:val="2"/>
          <w:rtl/>
          <w:lang w:val="en-GB" w:eastAsia="en-US" w:bidi="ar-EG"/>
        </w:rPr>
        <w:t>أخرى لبناء القدرات من خلال الميزانية العادية</w:t>
      </w:r>
      <w:r w:rsidRPr="000E18D5">
        <w:rPr>
          <w:rFonts w:ascii="Calibri" w:eastAsia="SimSun" w:hAnsi="Calibri" w:hint="cs"/>
          <w:color w:val="000000"/>
          <w:spacing w:val="2"/>
          <w:rtl/>
          <w:lang w:val="en-GB" w:eastAsia="en-US" w:bidi="ar-EG"/>
        </w:rPr>
        <w:t>، شارك فيها</w:t>
      </w:r>
      <w:r w:rsidRPr="000E18D5">
        <w:rPr>
          <w:rFonts w:ascii="Calibri" w:eastAsia="SimSun" w:hAnsi="Calibri" w:hint="eastAsia"/>
          <w:color w:val="000000"/>
          <w:spacing w:val="2"/>
          <w:rtl/>
          <w:lang w:val="en-GB" w:eastAsia="en-US" w:bidi="ar-EG"/>
        </w:rPr>
        <w:t> </w:t>
      </w:r>
      <w:r w:rsidRPr="000E18D5">
        <w:rPr>
          <w:rFonts w:ascii="Calibri" w:eastAsia="SimSun" w:hAnsi="Calibri"/>
          <w:color w:val="000000"/>
          <w:spacing w:val="2"/>
          <w:lang w:eastAsia="en-US" w:bidi="ar-EG"/>
        </w:rPr>
        <w:t>1 675</w:t>
      </w:r>
      <w:r w:rsidRPr="000E18D5">
        <w:rPr>
          <w:rFonts w:ascii="Calibri" w:eastAsia="SimSun" w:hAnsi="Calibri" w:hint="eastAsia"/>
          <w:color w:val="000000"/>
          <w:spacing w:val="2"/>
          <w:rtl/>
          <w:lang w:val="ru-RU" w:eastAsia="en-US" w:bidi="ar-EG"/>
        </w:rPr>
        <w:t> </w:t>
      </w:r>
      <w:r w:rsidRPr="000E18D5">
        <w:rPr>
          <w:rFonts w:ascii="Calibri" w:eastAsia="SimSun" w:hAnsi="Calibri" w:hint="cs"/>
          <w:color w:val="000000"/>
          <w:spacing w:val="2"/>
          <w:rtl/>
          <w:lang w:val="ru-RU" w:eastAsia="en-US" w:bidi="ar-EG"/>
        </w:rPr>
        <w:t xml:space="preserve">مشاركاً من </w:t>
      </w:r>
      <w:r w:rsidRPr="000E18D5">
        <w:rPr>
          <w:rFonts w:ascii="Calibri" w:eastAsia="SimSun" w:hAnsi="Calibri"/>
          <w:color w:val="000000"/>
          <w:spacing w:val="2"/>
          <w:lang w:eastAsia="en-US" w:bidi="ar-EG"/>
        </w:rPr>
        <w:t>65</w:t>
      </w:r>
      <w:r w:rsidRPr="000E18D5">
        <w:rPr>
          <w:rFonts w:ascii="Calibri" w:eastAsia="SimSun" w:hAnsi="Calibri" w:hint="cs"/>
          <w:color w:val="000000"/>
          <w:spacing w:val="2"/>
          <w:rtl/>
          <w:lang w:val="ru-RU" w:eastAsia="en-US" w:bidi="ar-EG"/>
        </w:rPr>
        <w:t xml:space="preserve"> بلداً و</w:t>
      </w:r>
      <w:r w:rsidRPr="000E18D5">
        <w:rPr>
          <w:rFonts w:ascii="Calibri" w:eastAsia="SimSun" w:hAnsi="Calibri"/>
          <w:color w:val="000000"/>
          <w:spacing w:val="2"/>
          <w:lang w:eastAsia="en-US" w:bidi="ar-EG"/>
        </w:rPr>
        <w:t>63</w:t>
      </w:r>
      <w:r w:rsidRPr="000E18D5">
        <w:rPr>
          <w:rFonts w:ascii="Calibri" w:eastAsia="SimSun" w:hAnsi="Calibri" w:hint="cs"/>
          <w:color w:val="000000"/>
          <w:spacing w:val="2"/>
          <w:rtl/>
          <w:lang w:val="ru-RU" w:eastAsia="en-US" w:bidi="ar-EG"/>
        </w:rPr>
        <w:t xml:space="preserve"> منظمة. </w:t>
      </w:r>
      <w:r w:rsidRPr="000E18D5">
        <w:rPr>
          <w:rFonts w:ascii="Calibri" w:eastAsia="SimSun" w:hAnsi="Calibri"/>
          <w:color w:val="000000"/>
          <w:spacing w:val="2"/>
          <w:rtl/>
          <w:lang w:val="en-GB" w:eastAsia="en-US" w:bidi="ar-EG"/>
        </w:rPr>
        <w:t xml:space="preserve">وعقدت ست دورات لتدريب المدربين لما مجموعه </w:t>
      </w:r>
      <w:r w:rsidRPr="000E18D5">
        <w:rPr>
          <w:rFonts w:ascii="Calibri" w:eastAsia="SimSun" w:hAnsi="Calibri"/>
          <w:color w:val="000000"/>
          <w:spacing w:val="2"/>
          <w:lang w:val="en-GB" w:eastAsia="en-US" w:bidi="ar-EG"/>
        </w:rPr>
        <w:t>60</w:t>
      </w:r>
      <w:r w:rsidRPr="000E18D5">
        <w:rPr>
          <w:rFonts w:ascii="Calibri" w:eastAsia="SimSun" w:hAnsi="Calibri"/>
          <w:color w:val="000000"/>
          <w:spacing w:val="2"/>
          <w:rtl/>
          <w:lang w:val="en-GB" w:eastAsia="en-US" w:bidi="ar-EG"/>
        </w:rPr>
        <w:t xml:space="preserve"> معلماً. </w:t>
      </w:r>
      <w:r w:rsidRPr="000E18D5">
        <w:rPr>
          <w:rFonts w:ascii="Calibri" w:eastAsia="SimSun" w:hAnsi="Calibri" w:hint="cs"/>
          <w:color w:val="000000"/>
          <w:spacing w:val="2"/>
          <w:rtl/>
          <w:lang w:val="en-GB" w:eastAsia="en-US" w:bidi="ar-EG"/>
        </w:rPr>
        <w:t xml:space="preserve">وفي عام </w:t>
      </w:r>
      <w:r w:rsidRPr="000E18D5">
        <w:rPr>
          <w:rFonts w:ascii="Calibri" w:eastAsia="SimSun" w:hAnsi="Calibri"/>
          <w:color w:val="000000"/>
          <w:spacing w:val="2"/>
          <w:lang w:eastAsia="en-US" w:bidi="ar-EG"/>
        </w:rPr>
        <w:t>2012</w:t>
      </w:r>
      <w:r w:rsidRPr="000E18D5">
        <w:rPr>
          <w:rFonts w:ascii="Calibri" w:eastAsia="SimSun" w:hAnsi="Calibri" w:hint="cs"/>
          <w:color w:val="000000"/>
          <w:spacing w:val="2"/>
          <w:rtl/>
          <w:lang w:val="ru-RU" w:eastAsia="en-US" w:bidi="ar-EG"/>
        </w:rPr>
        <w:t xml:space="preserve"> صدق </w:t>
      </w:r>
      <w:r w:rsidRPr="000E18D5">
        <w:rPr>
          <w:rFonts w:ascii="Calibri" w:eastAsia="SimSun" w:hAnsi="Calibri"/>
          <w:color w:val="000000"/>
          <w:spacing w:val="2"/>
          <w:rtl/>
          <w:lang w:val="en-GB" w:eastAsia="en-US" w:bidi="ar-EG"/>
        </w:rPr>
        <w:t xml:space="preserve">الفريق الاستشاري لتنمية الاتصالات </w:t>
      </w:r>
      <w:r w:rsidRPr="000E18D5">
        <w:rPr>
          <w:rFonts w:ascii="Calibri" w:eastAsia="SimSun" w:hAnsi="Calibri"/>
          <w:color w:val="000000"/>
          <w:spacing w:val="2"/>
          <w:lang w:eastAsia="en-US" w:bidi="ar-EG"/>
        </w:rPr>
        <w:t>(TDAG)</w:t>
      </w:r>
      <w:r w:rsidRPr="000E18D5">
        <w:rPr>
          <w:rFonts w:ascii="Calibri" w:eastAsia="SimSun" w:hAnsi="Calibri" w:hint="cs"/>
          <w:color w:val="000000"/>
          <w:spacing w:val="2"/>
          <w:rtl/>
          <w:lang w:eastAsia="en-US" w:bidi="ar-EG"/>
        </w:rPr>
        <w:t xml:space="preserve"> على تنفيذ البرنامج الجديد لمراكز التميز موفراً بذلك إطاراً جديداً لمبادرة مراكز التميز بدءاً من عام </w:t>
      </w:r>
      <w:r w:rsidRPr="000E18D5">
        <w:rPr>
          <w:rFonts w:ascii="Calibri" w:eastAsia="SimSun" w:hAnsi="Calibri"/>
          <w:color w:val="000000"/>
          <w:spacing w:val="2"/>
          <w:lang w:eastAsia="en-US" w:bidi="ar-EG"/>
        </w:rPr>
        <w:t>2015</w:t>
      </w:r>
      <w:r w:rsidRPr="000E18D5">
        <w:rPr>
          <w:rFonts w:ascii="Calibri" w:eastAsia="SimSun" w:hAnsi="Calibri" w:hint="cs"/>
          <w:color w:val="000000"/>
          <w:spacing w:val="2"/>
          <w:rtl/>
          <w:lang w:val="ru-RU" w:eastAsia="en-US" w:bidi="ar-EG"/>
        </w:rPr>
        <w:t>.</w:t>
      </w:r>
    </w:p>
    <w:p w:rsidR="00F1428A" w:rsidRPr="000E18D5" w:rsidRDefault="00F1428A" w:rsidP="00AF3CD4">
      <w:pPr>
        <w:pStyle w:val="Heading2G"/>
      </w:pPr>
      <w:bookmarkStart w:id="370" w:name="_Toc357519348"/>
      <w:bookmarkStart w:id="371" w:name="_Toc386459914"/>
      <w:bookmarkStart w:id="372" w:name="_Toc386461021"/>
      <w:bookmarkStart w:id="373" w:name="_Toc386461499"/>
      <w:r w:rsidRPr="000E18D5">
        <w:lastRenderedPageBreak/>
        <w:t>2.5</w:t>
      </w:r>
      <w:proofErr w:type="gramStart"/>
      <w:r w:rsidRPr="000E18D5">
        <w:t>.D</w:t>
      </w:r>
      <w:proofErr w:type="gramEnd"/>
      <w:r w:rsidRPr="000E18D5">
        <w:rPr>
          <w:rtl/>
        </w:rPr>
        <w:tab/>
      </w:r>
      <w:r w:rsidRPr="000E18D5">
        <w:rPr>
          <w:rFonts w:hint="cs"/>
          <w:rtl/>
        </w:rPr>
        <w:t>الشمول الرقمي</w:t>
      </w:r>
      <w:bookmarkEnd w:id="370"/>
      <w:bookmarkEnd w:id="371"/>
      <w:bookmarkEnd w:id="372"/>
      <w:bookmarkEnd w:id="373"/>
    </w:p>
    <w:p w:rsidR="00F1428A" w:rsidRPr="000E18D5" w:rsidRDefault="00F1428A" w:rsidP="00B83F61">
      <w:pPr>
        <w:keepLines/>
        <w:tabs>
          <w:tab w:val="clear" w:pos="794"/>
          <w:tab w:val="clear" w:pos="1191"/>
          <w:tab w:val="clear" w:pos="1588"/>
          <w:tab w:val="clear" w:pos="1985"/>
        </w:tabs>
        <w:rPr>
          <w:rFonts w:ascii="Calibri" w:eastAsia="SimSun" w:hAnsi="Calibri"/>
          <w:spacing w:val="-4"/>
          <w:rtl/>
          <w:lang w:val="ru-RU" w:eastAsia="en-US" w:bidi="ar-EG"/>
        </w:rPr>
      </w:pPr>
      <w:r w:rsidRPr="000E18D5">
        <w:rPr>
          <w:rFonts w:ascii="Calibri" w:eastAsia="SimSun" w:hAnsi="Calibri" w:hint="cs"/>
          <w:spacing w:val="-4"/>
          <w:rtl/>
          <w:lang w:eastAsia="en-US" w:bidi="ar-EG"/>
        </w:rPr>
        <w:t xml:space="preserve">بدأ قطاع تنمية الاتصالات مع الدول الأعضاء في الاتحاد بوضع نحو </w:t>
      </w:r>
      <w:r w:rsidRPr="000E18D5">
        <w:rPr>
          <w:rFonts w:ascii="Calibri" w:eastAsia="SimSun" w:hAnsi="Calibri"/>
          <w:spacing w:val="-4"/>
          <w:lang w:eastAsia="en-US" w:bidi="ar-EG"/>
        </w:rPr>
        <w:t>800</w:t>
      </w:r>
      <w:r w:rsidRPr="000E18D5">
        <w:rPr>
          <w:rFonts w:ascii="Calibri" w:eastAsia="SimSun" w:hAnsi="Calibri" w:hint="cs"/>
          <w:spacing w:val="-4"/>
          <w:rtl/>
          <w:lang w:val="ru-RU" w:eastAsia="en-US" w:bidi="ar-EG"/>
        </w:rPr>
        <w:t xml:space="preserve"> ممارسة مبتكرة وفضلى بشأن الشمول الرقمي من خلال </w:t>
      </w:r>
      <w:hyperlink r:id="rId210" w:history="1">
        <w:r w:rsidRPr="000E18D5">
          <w:rPr>
            <w:rFonts w:ascii="Calibri" w:eastAsia="SimSun" w:hAnsi="Calibri" w:hint="cs"/>
            <w:color w:val="0000FF"/>
            <w:spacing w:val="-4"/>
            <w:u w:val="single"/>
            <w:rtl/>
            <w:lang w:val="ru-RU" w:eastAsia="en-US" w:bidi="ar-EG"/>
          </w:rPr>
          <w:t>مدونة الشمول الرقمي</w:t>
        </w:r>
      </w:hyperlink>
      <w:r w:rsidRPr="000E18D5">
        <w:rPr>
          <w:rFonts w:ascii="Calibri" w:eastAsia="SimSun" w:hAnsi="Calibri" w:hint="cs"/>
          <w:spacing w:val="-4"/>
          <w:rtl/>
          <w:lang w:val="ru-RU" w:eastAsia="en-US" w:bidi="ar-EG"/>
        </w:rPr>
        <w:t xml:space="preserve">. ويحدد التقرير عن </w:t>
      </w:r>
      <w:hyperlink r:id="rId211" w:history="1">
        <w:r w:rsidRPr="000E18D5">
          <w:rPr>
            <w:rFonts w:ascii="Calibri" w:eastAsia="SimSun" w:hAnsi="Calibri" w:hint="cs"/>
            <w:color w:val="0000FF"/>
            <w:spacing w:val="-4"/>
            <w:u w:val="single"/>
            <w:rtl/>
            <w:lang w:val="ru-RU" w:eastAsia="en-US" w:bidi="ar-EG"/>
          </w:rPr>
          <w:t>صناديق الخدمة الشاملة والشمول الرقمي</w:t>
        </w:r>
      </w:hyperlink>
      <w:r w:rsidRPr="000E18D5">
        <w:rPr>
          <w:rFonts w:ascii="Calibri" w:eastAsia="SimSun" w:hAnsi="Calibri" w:hint="cs"/>
          <w:spacing w:val="-4"/>
          <w:rtl/>
          <w:lang w:val="ru-RU" w:eastAsia="en-US" w:bidi="ar-EG"/>
        </w:rPr>
        <w:t xml:space="preserve"> السبل التي يمكن أن تستخدمها صناديق الخدمة الشاملة لتعزيز الشمول الرقمي للنساء والفتيات والأشخاص ذوي الإعاقة والشباب والمواطنين الأصليين. وتتاح المعلومات عن الأحداث </w:t>
      </w:r>
      <w:r w:rsidRPr="000E18D5">
        <w:rPr>
          <w:rFonts w:ascii="Calibri" w:eastAsia="SimSun" w:hAnsi="Calibri" w:hint="cs"/>
          <w:spacing w:val="-6"/>
          <w:rtl/>
          <w:lang w:val="ru-RU" w:eastAsia="en-US" w:bidi="ar-EG"/>
        </w:rPr>
        <w:t xml:space="preserve">الإقليمية المتعلقة بالشمول الرقمي في التقارير المقدمة إلى الاجتماعات التحضيرية الإقليمية للمؤتمر العالمي لتنمية الاتصالات لعام </w:t>
      </w:r>
      <w:r w:rsidRPr="000E18D5">
        <w:rPr>
          <w:rFonts w:ascii="Calibri" w:eastAsia="SimSun" w:hAnsi="Calibri"/>
          <w:spacing w:val="-6"/>
          <w:lang w:eastAsia="en-US" w:bidi="ar-EG"/>
        </w:rPr>
        <w:t>2014</w:t>
      </w:r>
      <w:r w:rsidRPr="000E18D5">
        <w:rPr>
          <w:rFonts w:ascii="Calibri" w:eastAsia="SimSun" w:hAnsi="Calibri" w:hint="cs"/>
          <w:spacing w:val="-6"/>
          <w:rtl/>
          <w:lang w:val="ru-RU" w:eastAsia="en-US" w:bidi="ar-EG"/>
        </w:rPr>
        <w:t>.</w:t>
      </w:r>
    </w:p>
    <w:p w:rsidR="00F1428A" w:rsidRPr="000E18D5" w:rsidRDefault="00F1428A" w:rsidP="00A26B1B">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b/>
          <w:bCs/>
          <w:i/>
          <w:iCs/>
          <w:spacing w:val="-4"/>
          <w:rtl/>
          <w:lang w:val="ru-RU" w:eastAsia="en-US" w:bidi="ar-EG"/>
        </w:rPr>
        <w:t xml:space="preserve">النساء والفتيات: </w:t>
      </w:r>
      <w:r w:rsidRPr="000E18D5">
        <w:rPr>
          <w:rFonts w:ascii="Calibri" w:eastAsia="SimSun" w:hAnsi="Calibri"/>
          <w:color w:val="000000"/>
          <w:rtl/>
          <w:lang w:val="en-GB" w:eastAsia="en-US" w:bidi="ar-EG"/>
        </w:rPr>
        <w:t>ينشط قطاع تنمية الاتصالات في تشجيع المزيد من الفتيات والشابات على الاستعداد لاتخاذ مسار مهني في</w:t>
      </w:r>
      <w:r w:rsidRPr="000E18D5">
        <w:rPr>
          <w:rFonts w:ascii="Calibri" w:eastAsia="SimSun" w:hAnsi="Calibri" w:hint="cs"/>
          <w:color w:val="000000"/>
          <w:rtl/>
          <w:lang w:val="en-GB" w:eastAsia="en-US" w:bidi="ar-EG"/>
        </w:rPr>
        <w:t> </w:t>
      </w:r>
      <w:r w:rsidRPr="000E18D5">
        <w:rPr>
          <w:rFonts w:ascii="Calibri" w:eastAsia="SimSun" w:hAnsi="Calibri"/>
          <w:color w:val="000000"/>
          <w:rtl/>
          <w:lang w:val="en-GB" w:eastAsia="en-US" w:bidi="ar-EG"/>
        </w:rPr>
        <w:t xml:space="preserve">قطاع </w:t>
      </w:r>
      <w:r w:rsidRPr="000E18D5">
        <w:rPr>
          <w:rFonts w:ascii="Calibri" w:eastAsia="SimSun" w:hAnsi="Calibri"/>
          <w:color w:val="000000"/>
          <w:spacing w:val="4"/>
          <w:rtl/>
          <w:lang w:val="en-GB" w:eastAsia="en-US" w:bidi="ar-EG"/>
        </w:rPr>
        <w:t xml:space="preserve">تكنولوجيا المعلومات والاتصالات عن طريق الترويج لليوم الدولي للفتيات في مجال تكنولوجيا المعلومات والاتصالات كل عام </w:t>
      </w:r>
      <w:r w:rsidRPr="000E18D5">
        <w:rPr>
          <w:rFonts w:ascii="Calibri" w:eastAsia="SimSun" w:hAnsi="Calibri"/>
          <w:color w:val="000000"/>
          <w:spacing w:val="-2"/>
          <w:rtl/>
          <w:lang w:val="en-GB" w:eastAsia="en-US" w:bidi="ar-EG"/>
        </w:rPr>
        <w:t>في الخميس الرابع من أبريل</w:t>
      </w:r>
      <w:r w:rsidRPr="000E18D5">
        <w:rPr>
          <w:rFonts w:ascii="Calibri" w:eastAsia="SimSun" w:hAnsi="Calibri" w:hint="cs"/>
          <w:color w:val="000000"/>
          <w:spacing w:val="-2"/>
          <w:rtl/>
          <w:lang w:val="en-GB" w:eastAsia="en-US" w:bidi="ar-EG"/>
        </w:rPr>
        <w:t xml:space="preserve"> </w:t>
      </w:r>
      <w:r w:rsidRPr="000E18D5">
        <w:rPr>
          <w:rFonts w:ascii="Calibri" w:eastAsia="SimSun" w:hAnsi="Calibri"/>
          <w:color w:val="000000"/>
          <w:spacing w:val="-2"/>
          <w:rtl/>
          <w:lang w:val="en-GB" w:eastAsia="en-US" w:bidi="ar-EG"/>
        </w:rPr>
        <w:t xml:space="preserve">تماشياً مع القرار </w:t>
      </w:r>
      <w:r w:rsidRPr="000E18D5">
        <w:rPr>
          <w:rFonts w:ascii="Calibri" w:eastAsia="SimSun" w:hAnsi="Calibri"/>
          <w:color w:val="000000"/>
          <w:spacing w:val="-2"/>
          <w:lang w:val="en-GB" w:eastAsia="en-US" w:bidi="ar-EG"/>
        </w:rPr>
        <w:t>70</w:t>
      </w:r>
      <w:r w:rsidRPr="000E18D5">
        <w:rPr>
          <w:rFonts w:ascii="Calibri" w:eastAsia="SimSun" w:hAnsi="Calibri"/>
          <w:color w:val="000000"/>
          <w:spacing w:val="-2"/>
          <w:rtl/>
          <w:lang w:val="en-GB" w:eastAsia="en-US" w:bidi="ar-EG"/>
        </w:rPr>
        <w:t xml:space="preserve"> </w:t>
      </w:r>
      <w:r w:rsidRPr="000E18D5">
        <w:rPr>
          <w:rFonts w:ascii="Calibri" w:eastAsia="SimSun" w:hAnsi="Calibri" w:hint="cs"/>
          <w:color w:val="000000"/>
          <w:spacing w:val="-2"/>
          <w:rtl/>
          <w:lang w:val="en-GB" w:eastAsia="en-US" w:bidi="ar-EG"/>
        </w:rPr>
        <w:t xml:space="preserve">(المراجَع في غوادالاخارا، </w:t>
      </w:r>
      <w:r w:rsidRPr="000E18D5">
        <w:rPr>
          <w:rFonts w:ascii="Calibri" w:eastAsia="SimSun" w:hAnsi="Calibri"/>
          <w:color w:val="000000"/>
          <w:spacing w:val="-2"/>
          <w:lang w:eastAsia="en-US" w:bidi="ar-EG"/>
        </w:rPr>
        <w:t>2010</w:t>
      </w:r>
      <w:r w:rsidRPr="000E18D5">
        <w:rPr>
          <w:rFonts w:ascii="Calibri" w:eastAsia="SimSun" w:hAnsi="Calibri" w:hint="cs"/>
          <w:color w:val="000000"/>
          <w:spacing w:val="-2"/>
          <w:rtl/>
          <w:lang w:eastAsia="en-US" w:bidi="ar-EG"/>
        </w:rPr>
        <w:t>)</w:t>
      </w:r>
      <w:r w:rsidRPr="000E18D5">
        <w:rPr>
          <w:rFonts w:ascii="Calibri" w:eastAsia="SimSun" w:hAnsi="Calibri" w:hint="cs"/>
          <w:color w:val="000000"/>
          <w:spacing w:val="-2"/>
          <w:rtl/>
          <w:lang w:val="ru-RU" w:eastAsia="en-US" w:bidi="ar-EG"/>
        </w:rPr>
        <w:t>.</w:t>
      </w:r>
      <w:r w:rsidRPr="000E18D5">
        <w:rPr>
          <w:rFonts w:ascii="Calibri" w:eastAsia="SimSun" w:hAnsi="Calibri" w:hint="cs"/>
          <w:color w:val="000000"/>
          <w:spacing w:val="-2"/>
          <w:rtl/>
          <w:lang w:val="en-GB" w:eastAsia="en-US" w:bidi="ar-EG"/>
        </w:rPr>
        <w:t xml:space="preserve"> ويستفيد هذا الحدث من توعية أكثر من </w:t>
      </w:r>
      <w:r w:rsidRPr="000E18D5">
        <w:rPr>
          <w:rFonts w:ascii="Calibri" w:eastAsia="SimSun" w:hAnsi="Calibri"/>
          <w:color w:val="000000"/>
          <w:spacing w:val="-2"/>
          <w:lang w:eastAsia="en-US" w:bidi="ar-EG"/>
        </w:rPr>
        <w:t>70 000</w:t>
      </w:r>
      <w:r w:rsidRPr="000E18D5">
        <w:rPr>
          <w:rFonts w:ascii="Calibri" w:eastAsia="SimSun" w:hAnsi="Calibri" w:hint="eastAsia"/>
          <w:color w:val="000000"/>
          <w:spacing w:val="-2"/>
          <w:rtl/>
          <w:lang w:eastAsia="en-US" w:bidi="ar-EG"/>
        </w:rPr>
        <w:t> فتاة</w:t>
      </w:r>
      <w:r w:rsidRPr="000E18D5">
        <w:rPr>
          <w:rFonts w:ascii="Calibri" w:eastAsia="SimSun" w:hAnsi="Calibri" w:hint="eastAsia"/>
          <w:color w:val="000000"/>
          <w:rtl/>
          <w:lang w:eastAsia="en-US" w:bidi="ar-EG"/>
        </w:rPr>
        <w:t xml:space="preserve"> من </w:t>
      </w:r>
      <w:r w:rsidRPr="000E18D5">
        <w:rPr>
          <w:rFonts w:ascii="Calibri" w:eastAsia="SimSun" w:hAnsi="Calibri"/>
          <w:color w:val="000000"/>
          <w:lang w:eastAsia="en-US" w:bidi="ar-EG"/>
        </w:rPr>
        <w:t>121</w:t>
      </w:r>
      <w:r w:rsidRPr="000E18D5">
        <w:rPr>
          <w:rFonts w:ascii="Calibri" w:eastAsia="SimSun" w:hAnsi="Calibri" w:hint="eastAsia"/>
          <w:color w:val="000000"/>
          <w:rtl/>
          <w:lang w:eastAsia="en-US" w:bidi="ar-EG"/>
        </w:rPr>
        <w:t> بلداً في جميع مناطق العالم.</w:t>
      </w:r>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en-GB" w:eastAsia="en-US" w:bidi="ar-EG"/>
        </w:rPr>
        <w:t>وتضم</w:t>
      </w:r>
      <w:r w:rsidRPr="000E18D5">
        <w:rPr>
          <w:rFonts w:ascii="Calibri" w:eastAsia="SimSun" w:hAnsi="Calibri"/>
          <w:color w:val="000000"/>
          <w:rtl/>
          <w:lang w:val="en-GB" w:eastAsia="en-US" w:bidi="ar-EG"/>
        </w:rPr>
        <w:t xml:space="preserve"> </w:t>
      </w:r>
      <w:hyperlink r:id="rId212" w:history="1">
        <w:r w:rsidRPr="000E18D5">
          <w:rPr>
            <w:rFonts w:ascii="Calibri" w:eastAsia="SimSun" w:hAnsi="Calibri"/>
            <w:color w:val="0000FF"/>
            <w:u w:val="single"/>
            <w:rtl/>
            <w:lang w:val="en-GB" w:eastAsia="en-US" w:bidi="ar-EG"/>
          </w:rPr>
          <w:t>بوابة الفتيات في مجال تكنولوجيا المعلومات والاتصالات</w:t>
        </w:r>
      </w:hyperlink>
      <w:r w:rsidRPr="000E18D5">
        <w:rPr>
          <w:rFonts w:ascii="Calibri" w:eastAsia="SimSun" w:hAnsi="Calibri"/>
          <w:color w:val="000000"/>
          <w:rtl/>
          <w:lang w:val="en-GB" w:eastAsia="en-US" w:bidi="ar-EG"/>
        </w:rPr>
        <w:t xml:space="preserve"> ما يزيد على </w:t>
      </w:r>
      <w:r w:rsidRPr="000E18D5">
        <w:rPr>
          <w:rFonts w:ascii="Calibri" w:eastAsia="SimSun" w:hAnsi="Calibri"/>
          <w:color w:val="000000"/>
          <w:lang w:val="en-GB" w:eastAsia="en-US" w:bidi="ar-EG"/>
        </w:rPr>
        <w:t>570</w:t>
      </w:r>
      <w:r w:rsidRPr="000E18D5">
        <w:rPr>
          <w:rFonts w:ascii="Calibri" w:eastAsia="SimSun" w:hAnsi="Calibri"/>
          <w:color w:val="000000"/>
          <w:rtl/>
          <w:lang w:val="en-GB" w:eastAsia="en-US" w:bidi="ar-EG"/>
        </w:rPr>
        <w:t xml:space="preserve"> برنامج</w:t>
      </w:r>
      <w:r w:rsidRPr="000E18D5">
        <w:rPr>
          <w:rFonts w:ascii="Calibri" w:eastAsia="SimSun" w:hAnsi="Calibri" w:hint="cs"/>
          <w:color w:val="000000"/>
          <w:rtl/>
          <w:lang w:val="ru-RU" w:eastAsia="en-US" w:bidi="ar-EG"/>
        </w:rPr>
        <w:t>اً</w:t>
      </w:r>
      <w:r w:rsidRPr="000E18D5">
        <w:rPr>
          <w:rFonts w:ascii="Calibri" w:eastAsia="SimSun" w:hAnsi="Calibri"/>
          <w:color w:val="000000"/>
          <w:rtl/>
          <w:lang w:val="en-GB" w:eastAsia="en-US" w:bidi="ar-EG"/>
        </w:rPr>
        <w:t xml:space="preserve"> لدعم النساء والفتيات في قطاع تكنولوجيا المعلومات والاتصالات</w:t>
      </w:r>
      <w:r w:rsidRPr="000E18D5">
        <w:rPr>
          <w:rFonts w:ascii="Calibri" w:eastAsia="SimSun" w:hAnsi="Calibri" w:hint="cs"/>
          <w:color w:val="000000"/>
          <w:rtl/>
          <w:lang w:val="en-GB" w:eastAsia="en-US" w:bidi="ar-EG"/>
        </w:rPr>
        <w:t>.</w:t>
      </w:r>
      <w:r w:rsidRPr="000E18D5">
        <w:rPr>
          <w:rFonts w:ascii="Calibri" w:eastAsia="SimSun" w:hAnsi="Calibri"/>
          <w:color w:val="000000"/>
          <w:rtl/>
          <w:lang w:val="en-GB" w:eastAsia="en-US" w:bidi="ar-EG"/>
        </w:rPr>
        <w:t xml:space="preserve"> و</w:t>
      </w:r>
      <w:r w:rsidRPr="000E18D5">
        <w:rPr>
          <w:rFonts w:ascii="Calibri" w:eastAsia="SimSun" w:hAnsi="Calibri" w:hint="cs"/>
          <w:color w:val="000000"/>
          <w:rtl/>
          <w:lang w:val="en-GB" w:eastAsia="en-US" w:bidi="ar-EG"/>
        </w:rPr>
        <w:t>يتاح للمنظمين ال</w:t>
      </w:r>
      <w:r w:rsidRPr="000E18D5">
        <w:rPr>
          <w:rFonts w:ascii="Calibri" w:eastAsia="SimSun" w:hAnsi="Calibri"/>
          <w:color w:val="000000"/>
          <w:rtl/>
          <w:lang w:val="en-GB" w:eastAsia="en-US" w:bidi="ar-EG"/>
        </w:rPr>
        <w:t>تقرير حول "</w:t>
      </w:r>
      <w:hyperlink r:id="rId213" w:history="1">
        <w:r w:rsidRPr="000E18D5">
          <w:rPr>
            <w:rFonts w:ascii="Calibri" w:eastAsia="SimSun" w:hAnsi="Calibri"/>
            <w:color w:val="0000FF"/>
            <w:u w:val="single"/>
            <w:rtl/>
            <w:lang w:val="en-GB" w:eastAsia="en-US" w:bidi="ar-EG"/>
          </w:rPr>
          <w:t>مستقبل برّاق في تكنولوجيا المعلومات والاتصالات: فرص لجيل جديد من النساء</w:t>
        </w:r>
      </w:hyperlink>
      <w:r w:rsidRPr="000E18D5">
        <w:rPr>
          <w:rFonts w:ascii="Calibri" w:eastAsia="SimSun" w:hAnsi="Calibri"/>
          <w:color w:val="000000"/>
          <w:rtl/>
          <w:lang w:val="en-GB" w:eastAsia="en-US" w:bidi="ar-EG"/>
        </w:rPr>
        <w:t>"</w:t>
      </w:r>
      <w:r w:rsidRPr="000E18D5">
        <w:rPr>
          <w:rFonts w:ascii="Calibri" w:eastAsia="SimSun" w:hAnsi="Calibri" w:hint="cs"/>
          <w:color w:val="000000"/>
          <w:rtl/>
          <w:lang w:val="en-GB" w:eastAsia="en-US" w:bidi="ar-EG"/>
        </w:rPr>
        <w:t>، والمواد المتعلقة بأحداث ا</w:t>
      </w:r>
      <w:r w:rsidRPr="000E18D5">
        <w:rPr>
          <w:rFonts w:ascii="Calibri" w:eastAsia="SimSun" w:hAnsi="Calibri"/>
          <w:color w:val="000000"/>
          <w:rtl/>
          <w:lang w:val="en-GB" w:eastAsia="en-US" w:bidi="ar-EG"/>
        </w:rPr>
        <w:t>ليوم الدولي للفتيات في مجال تكنولوجيا المعلومات والاتصالات</w:t>
      </w:r>
      <w:r w:rsidRPr="000E18D5">
        <w:rPr>
          <w:rFonts w:ascii="Calibri" w:eastAsia="SimSun" w:hAnsi="Calibri" w:hint="cs"/>
          <w:color w:val="000000"/>
          <w:rtl/>
          <w:lang w:val="en-GB" w:eastAsia="en-US" w:bidi="ar-EG"/>
        </w:rPr>
        <w:t xml:space="preserve"> من خلال هذه البوابة </w:t>
      </w:r>
      <w:r w:rsidR="00715948" w:rsidRPr="000E18D5">
        <w:rPr>
          <w:rFonts w:ascii="Calibri" w:eastAsia="SimSun" w:hAnsi="Calibri" w:hint="cs"/>
          <w:color w:val="000000"/>
          <w:rtl/>
          <w:lang w:val="en-GB" w:eastAsia="en-US" w:bidi="ar-EG"/>
        </w:rPr>
        <w:t>لاستخدامها في الأحداث الخاصة بهن</w:t>
      </w:r>
      <w:r w:rsidRPr="000E18D5">
        <w:rPr>
          <w:rFonts w:ascii="Calibri" w:eastAsia="SimSun" w:hAnsi="Calibri" w:hint="cs"/>
          <w:color w:val="000000"/>
          <w:rtl/>
          <w:lang w:val="en-GB" w:eastAsia="en-US" w:bidi="ar-EG"/>
        </w:rPr>
        <w:t xml:space="preserve">. </w:t>
      </w:r>
      <w:r w:rsidR="004C6C55" w:rsidRPr="000E18D5">
        <w:rPr>
          <w:rFonts w:ascii="Calibri" w:eastAsia="SimSun" w:hAnsi="Calibri" w:hint="cs"/>
          <w:color w:val="000000"/>
          <w:rtl/>
          <w:lang w:val="en-GB" w:eastAsia="en-US" w:bidi="ar-EG"/>
        </w:rPr>
        <w:t>و</w:t>
      </w:r>
      <w:r w:rsidR="004C6C55" w:rsidRPr="000E18D5">
        <w:rPr>
          <w:rFonts w:ascii="Calibri" w:eastAsia="SimSun" w:hAnsi="Calibri"/>
          <w:color w:val="000000"/>
          <w:rtl/>
          <w:lang w:val="en-GB" w:eastAsia="en-US" w:bidi="ar-EG"/>
        </w:rPr>
        <w:t>بالإضافة إلى تنظيم احتفاله الخاص في أديس أبابا، يسر المكتب الإقليمي ل</w:t>
      </w:r>
      <w:r w:rsidR="00712456">
        <w:rPr>
          <w:rFonts w:ascii="Calibri" w:eastAsia="SimSun" w:hAnsi="Calibri"/>
          <w:color w:val="000000"/>
          <w:rtl/>
          <w:lang w:val="en-GB" w:eastAsia="en-US" w:bidi="ar-EG"/>
        </w:rPr>
        <w:t>إفريقي</w:t>
      </w:r>
      <w:r w:rsidR="004C6C55" w:rsidRPr="000E18D5">
        <w:rPr>
          <w:rFonts w:ascii="Calibri" w:eastAsia="SimSun" w:hAnsi="Calibri"/>
          <w:color w:val="000000"/>
          <w:rtl/>
          <w:lang w:val="en-GB" w:eastAsia="en-US" w:bidi="ar-EG"/>
        </w:rPr>
        <w:t xml:space="preserve">ا </w:t>
      </w:r>
      <w:r w:rsidR="00A26B1B" w:rsidRPr="000E18D5">
        <w:rPr>
          <w:rFonts w:ascii="Calibri" w:eastAsia="SimSun" w:hAnsi="Calibri"/>
          <w:color w:val="000000"/>
          <w:lang w:val="en-GB" w:eastAsia="en-US" w:bidi="ar-EG"/>
        </w:rPr>
        <w:t>(</w:t>
      </w:r>
      <w:r w:rsidR="004C6C55" w:rsidRPr="000E18D5">
        <w:rPr>
          <w:rFonts w:ascii="Calibri" w:eastAsia="SimSun" w:hAnsi="Calibri"/>
          <w:color w:val="000000"/>
          <w:lang w:val="en-GB" w:eastAsia="en-US" w:bidi="ar-EG"/>
        </w:rPr>
        <w:t>ROA</w:t>
      </w:r>
      <w:r w:rsidR="00A26B1B" w:rsidRPr="000E18D5">
        <w:rPr>
          <w:rFonts w:ascii="Calibri" w:eastAsia="SimSun" w:hAnsi="Calibri"/>
          <w:color w:val="000000"/>
          <w:lang w:val="en-GB" w:eastAsia="en-US" w:bidi="ar-EG"/>
        </w:rPr>
        <w:t>)</w:t>
      </w:r>
      <w:r w:rsidR="004C6C55" w:rsidRPr="000E18D5">
        <w:rPr>
          <w:rFonts w:ascii="Calibri" w:eastAsia="SimSun" w:hAnsi="Calibri"/>
          <w:color w:val="000000"/>
          <w:rtl/>
          <w:lang w:val="en-GB" w:eastAsia="en-US" w:bidi="ar-EG"/>
        </w:rPr>
        <w:t xml:space="preserve"> الاحتفالات في البلدان ال</w:t>
      </w:r>
      <w:r w:rsidR="00712456">
        <w:rPr>
          <w:rFonts w:ascii="Calibri" w:eastAsia="SimSun" w:hAnsi="Calibri"/>
          <w:color w:val="000000"/>
          <w:rtl/>
          <w:lang w:val="en-GB" w:eastAsia="en-US" w:bidi="ar-EG"/>
        </w:rPr>
        <w:t>إفريقي</w:t>
      </w:r>
      <w:r w:rsidR="004C6C55" w:rsidRPr="000E18D5">
        <w:rPr>
          <w:rFonts w:ascii="Calibri" w:eastAsia="SimSun" w:hAnsi="Calibri"/>
          <w:color w:val="000000"/>
          <w:rtl/>
          <w:lang w:val="en-GB" w:eastAsia="en-US" w:bidi="ar-EG"/>
        </w:rPr>
        <w:t>ة.</w:t>
      </w:r>
      <w:r w:rsidR="004C6C55" w:rsidRPr="000E18D5">
        <w:rPr>
          <w:rFonts w:ascii="Calibri" w:eastAsia="SimSun" w:hAnsi="Calibri" w:hint="cs"/>
          <w:color w:val="000000"/>
          <w:rtl/>
          <w:lang w:val="en-GB" w:eastAsia="en-US" w:bidi="ar-EG"/>
        </w:rPr>
        <w:t xml:space="preserve"> و</w:t>
      </w:r>
      <w:r w:rsidR="004C6C55" w:rsidRPr="000E18D5">
        <w:rPr>
          <w:rFonts w:ascii="Calibri" w:eastAsia="SimSun" w:hAnsi="Calibri"/>
          <w:color w:val="000000"/>
          <w:rtl/>
          <w:lang w:val="en-GB" w:eastAsia="en-US" w:bidi="ar-EG"/>
        </w:rPr>
        <w:t>تتوفر معلومات</w:t>
      </w:r>
      <w:r w:rsidR="004C6C55" w:rsidRPr="000E18D5">
        <w:rPr>
          <w:rFonts w:ascii="Calibri" w:eastAsia="SimSun" w:hAnsi="Calibri" w:hint="cs"/>
          <w:color w:val="000000"/>
          <w:rtl/>
          <w:lang w:val="en-GB" w:eastAsia="en-US" w:bidi="ar-EG"/>
        </w:rPr>
        <w:t xml:space="preserve"> عبر الرابط: </w:t>
      </w:r>
      <w:hyperlink r:id="rId214" w:tgtFrame="_blank" w:history="1">
        <w:r w:rsidR="004C6C55" w:rsidRPr="000E18D5">
          <w:rPr>
            <w:rStyle w:val="Hyperlink"/>
            <w:rFonts w:ascii="Calibri" w:eastAsia="SimSun" w:hAnsi="Calibri"/>
            <w:lang w:val="en-GB" w:eastAsia="en-US" w:bidi="ar-EG"/>
          </w:rPr>
          <w:t>http://girlsinict.org/girls-in-ict-day-events/addis-ababa-ethiopia</w:t>
        </w:r>
      </w:hyperlink>
      <w:r w:rsidR="004C6C55" w:rsidRPr="000E18D5">
        <w:rPr>
          <w:rFonts w:ascii="Calibri" w:eastAsia="SimSun" w:hAnsi="Calibri" w:hint="cs"/>
          <w:color w:val="000000"/>
          <w:rtl/>
          <w:lang w:val="en-GB" w:eastAsia="en-US" w:bidi="ar-EG"/>
        </w:rPr>
        <w:t>.</w:t>
      </w:r>
      <w:r w:rsidR="00C96F7E" w:rsidRPr="000E18D5">
        <w:rPr>
          <w:rFonts w:ascii="Calibri" w:eastAsia="SimSun" w:hAnsi="Calibri" w:hint="cs"/>
          <w:color w:val="000000"/>
          <w:rtl/>
          <w:lang w:val="en-GB" w:eastAsia="en-US" w:bidi="ar-EG"/>
        </w:rPr>
        <w:t xml:space="preserve"> </w:t>
      </w:r>
      <w:r w:rsidRPr="000E18D5">
        <w:rPr>
          <w:rFonts w:ascii="Calibri" w:eastAsia="SimSun" w:hAnsi="Calibri"/>
          <w:color w:val="000000"/>
          <w:rtl/>
          <w:lang w:val="en-GB" w:eastAsia="en-US" w:bidi="ar-EG"/>
        </w:rPr>
        <w:t xml:space="preserve">وقد </w:t>
      </w:r>
      <w:r w:rsidRPr="000E18D5">
        <w:rPr>
          <w:rFonts w:ascii="Calibri" w:eastAsia="SimSun" w:hAnsi="Calibri" w:hint="cs"/>
          <w:color w:val="000000"/>
          <w:rtl/>
          <w:lang w:val="en-GB" w:eastAsia="en-US" w:bidi="ar-EG"/>
        </w:rPr>
        <w:t>قامت</w:t>
      </w:r>
      <w:r w:rsidRPr="000E18D5">
        <w:rPr>
          <w:rFonts w:ascii="Calibri" w:eastAsia="SimSun" w:hAnsi="Calibri"/>
          <w:color w:val="000000"/>
          <w:rtl/>
          <w:lang w:val="en-GB" w:eastAsia="en-US" w:bidi="ar-EG"/>
        </w:rPr>
        <w:t xml:space="preserve"> </w:t>
      </w:r>
      <w:hyperlink r:id="rId215" w:history="1">
        <w:r w:rsidRPr="00D31BEC">
          <w:rPr>
            <w:rStyle w:val="Hyperlink"/>
            <w:rFonts w:ascii="Calibri" w:eastAsia="SimSun" w:hAnsi="Calibri"/>
            <w:rtl/>
            <w:lang w:val="en-GB" w:eastAsia="en-US" w:bidi="ar-EG"/>
          </w:rPr>
          <w:t>حملة التثقيف الرقمي للمرأة</w:t>
        </w:r>
      </w:hyperlink>
      <w:r w:rsidRPr="000E18D5">
        <w:rPr>
          <w:rFonts w:ascii="Calibri" w:eastAsia="SimSun" w:hAnsi="Calibri"/>
          <w:rtl/>
          <w:lang w:val="en-GB" w:eastAsia="en-US" w:bidi="ar-EG"/>
        </w:rPr>
        <w:t xml:space="preserve"> </w:t>
      </w:r>
      <w:r w:rsidRPr="000E18D5">
        <w:rPr>
          <w:rFonts w:ascii="Calibri" w:eastAsia="SimSun" w:hAnsi="Calibri"/>
          <w:color w:val="000000"/>
          <w:rtl/>
          <w:lang w:val="en-GB" w:eastAsia="en-US" w:bidi="ar-EG"/>
        </w:rPr>
        <w:t>التي أطلق</w:t>
      </w:r>
      <w:r w:rsidRPr="000E18D5">
        <w:rPr>
          <w:rFonts w:ascii="Calibri" w:eastAsia="SimSun" w:hAnsi="Calibri" w:hint="cs"/>
          <w:color w:val="000000"/>
          <w:rtl/>
          <w:lang w:val="en-GB" w:eastAsia="en-US" w:bidi="ar-EG"/>
        </w:rPr>
        <w:t>ها الاتحاد بالاشتراك مع</w:t>
      </w:r>
      <w:r w:rsidRPr="000E18D5">
        <w:rPr>
          <w:rFonts w:ascii="Calibri" w:eastAsia="SimSun" w:hAnsi="Calibri"/>
          <w:color w:val="000000"/>
          <w:rtl/>
          <w:lang w:val="en-GB" w:eastAsia="en-US" w:bidi="ar-EG"/>
        </w:rPr>
        <w:t xml:space="preserve"> مؤسسة </w:t>
      </w:r>
      <w:r w:rsidRPr="000E18D5">
        <w:rPr>
          <w:rFonts w:ascii="Calibri" w:eastAsia="SimSun" w:hAnsi="Calibri"/>
          <w:color w:val="000000"/>
          <w:lang w:val="en-GB" w:eastAsia="en-US" w:bidi="ar-EG"/>
        </w:rPr>
        <w:t>Telecentre.org</w:t>
      </w:r>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en-GB" w:eastAsia="en-US" w:bidi="ar-EG"/>
        </w:rPr>
        <w:t xml:space="preserve">بتدريب </w:t>
      </w:r>
      <w:r w:rsidRPr="000E18D5">
        <w:rPr>
          <w:rFonts w:ascii="Calibri" w:eastAsia="SimSun" w:hAnsi="Calibri"/>
          <w:color w:val="000000"/>
          <w:lang w:eastAsia="en-US" w:bidi="ar-EG"/>
        </w:rPr>
        <w:t>920 000</w:t>
      </w:r>
      <w:r w:rsidRPr="000E18D5">
        <w:rPr>
          <w:rFonts w:ascii="Calibri" w:eastAsia="SimSun" w:hAnsi="Calibri" w:hint="cs"/>
          <w:color w:val="000000"/>
          <w:rtl/>
          <w:lang w:eastAsia="en-US" w:bidi="ar-EG"/>
        </w:rPr>
        <w:t xml:space="preserve"> امرأة </w:t>
      </w:r>
      <w:r w:rsidRPr="000E18D5">
        <w:rPr>
          <w:rFonts w:ascii="Calibri" w:eastAsia="SimSun" w:hAnsi="Calibri" w:hint="cs"/>
          <w:color w:val="000000"/>
          <w:rtl/>
          <w:lang w:val="en-GB" w:eastAsia="en-US" w:bidi="ar-EG"/>
        </w:rPr>
        <w:t>على محو أميتهن الرقمية</w:t>
      </w:r>
      <w:r w:rsidRPr="000E18D5">
        <w:rPr>
          <w:rFonts w:ascii="Calibri" w:eastAsia="SimSun" w:hAnsi="Calibri"/>
          <w:color w:val="000000"/>
          <w:rtl/>
          <w:lang w:val="en-GB" w:eastAsia="en-US" w:bidi="ar-EG"/>
        </w:rPr>
        <w:t>.</w:t>
      </w:r>
    </w:p>
    <w:p w:rsidR="00F1428A" w:rsidRPr="000E18D5" w:rsidRDefault="00F1428A" w:rsidP="00F1428A">
      <w:pPr>
        <w:keepLines/>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b/>
          <w:bCs/>
          <w:i/>
          <w:iCs/>
          <w:color w:val="000000"/>
          <w:rtl/>
          <w:lang w:val="en-GB" w:eastAsia="en-US" w:bidi="ar-EG"/>
        </w:rPr>
        <w:t>إمكانية نفاذ الأشخاص ذوي الإعاقة إلى تكنولوجيا المعلومات والاتصالات</w:t>
      </w:r>
      <w:r w:rsidRPr="000E18D5">
        <w:rPr>
          <w:rFonts w:ascii="Calibri" w:eastAsia="SimSun" w:hAnsi="Calibri" w:hint="cs"/>
          <w:b/>
          <w:bCs/>
          <w:i/>
          <w:iCs/>
          <w:color w:val="000000"/>
          <w:rtl/>
          <w:lang w:val="en-GB" w:eastAsia="en-US" w:bidi="ar-EG"/>
        </w:rPr>
        <w:t>:</w:t>
      </w:r>
      <w:r w:rsidRPr="000E18D5">
        <w:rPr>
          <w:rFonts w:ascii="Calibri" w:eastAsia="SimSun" w:hAnsi="Calibri" w:hint="cs"/>
          <w:color w:val="000000"/>
          <w:rtl/>
          <w:lang w:val="en-GB" w:eastAsia="en-US" w:bidi="ar-EG"/>
        </w:rPr>
        <w:t xml:space="preserve"> وضع قطاع تنمية الاتصالات أدوات تتيح للدول الأعضاء تصميم سياساتها وإجراءاتها التنظيمية الخاصة التي تضمن إمكانية نفاذ الأشخاص ذوي الإعاقة إلى تكنولوجيا المعلومات والاتصالات، بما في ذلك ال</w:t>
      </w:r>
      <w:r w:rsidRPr="000E18D5">
        <w:rPr>
          <w:rFonts w:ascii="Calibri" w:eastAsia="SimSun" w:hAnsi="Calibri"/>
          <w:color w:val="000000"/>
          <w:rtl/>
          <w:lang w:val="en-GB" w:eastAsia="en-US" w:bidi="ar-EG"/>
        </w:rPr>
        <w:t>تقرير</w:t>
      </w:r>
      <w:r w:rsidRPr="000E18D5">
        <w:rPr>
          <w:rFonts w:ascii="Calibri" w:eastAsia="SimSun" w:hAnsi="Calibri" w:hint="cs"/>
          <w:color w:val="000000"/>
          <w:rtl/>
          <w:lang w:val="en-GB" w:eastAsia="en-US" w:bidi="ar-EG"/>
        </w:rPr>
        <w:t xml:space="preserve"> حول</w:t>
      </w:r>
      <w:r w:rsidRPr="000E18D5">
        <w:rPr>
          <w:rFonts w:ascii="Calibri" w:eastAsia="SimSun" w:hAnsi="Calibri"/>
          <w:color w:val="000000"/>
          <w:rtl/>
          <w:lang w:val="en-GB" w:eastAsia="en-US" w:bidi="ar-EG"/>
        </w:rPr>
        <w:t xml:space="preserve"> </w:t>
      </w:r>
      <w:hyperlink r:id="rId216" w:history="1">
        <w:r w:rsidRPr="000E18D5">
          <w:rPr>
            <w:rFonts w:ascii="Calibri" w:eastAsia="SimSun" w:hAnsi="Calibri"/>
            <w:color w:val="0000FF"/>
            <w:u w:val="single"/>
            <w:rtl/>
            <w:lang w:val="en-GB" w:eastAsia="en-US" w:bidi="ar-EG"/>
          </w:rPr>
          <w:t>تيسير النفاذ إلى التلفزيون</w:t>
        </w:r>
      </w:hyperlink>
      <w:r w:rsidRPr="000E18D5">
        <w:rPr>
          <w:rFonts w:ascii="Calibri" w:eastAsia="SimSun" w:hAnsi="Calibri" w:hint="cs"/>
          <w:color w:val="000000"/>
          <w:rtl/>
          <w:lang w:val="en-GB" w:eastAsia="en-US" w:bidi="ar-EG"/>
        </w:rPr>
        <w:t xml:space="preserve"> في عام </w:t>
      </w:r>
      <w:r w:rsidRPr="000E18D5">
        <w:rPr>
          <w:rFonts w:ascii="Calibri" w:eastAsia="SimSun" w:hAnsi="Calibri"/>
          <w:color w:val="000000"/>
          <w:lang w:eastAsia="en-US" w:bidi="ar-EG"/>
        </w:rPr>
        <w:t>2011</w:t>
      </w:r>
      <w:r w:rsidRPr="000E18D5">
        <w:rPr>
          <w:rFonts w:ascii="Calibri" w:eastAsia="SimSun" w:hAnsi="Calibri" w:hint="cs"/>
          <w:color w:val="000000"/>
          <w:rtl/>
          <w:lang w:val="ru-RU" w:eastAsia="en-US" w:bidi="ar-EG"/>
        </w:rPr>
        <w:t xml:space="preserve"> والتقرير حول </w:t>
      </w:r>
      <w:hyperlink r:id="rId217" w:history="1">
        <w:r w:rsidRPr="000E18D5">
          <w:rPr>
            <w:rFonts w:ascii="Calibri" w:eastAsia="SimSun" w:hAnsi="Calibri"/>
            <w:color w:val="0000FF"/>
            <w:u w:val="single"/>
            <w:rtl/>
            <w:lang w:val="en-GB" w:eastAsia="en-US" w:bidi="ar-EG"/>
          </w:rPr>
          <w:t xml:space="preserve">إتاحة </w:t>
        </w:r>
        <w:r w:rsidRPr="000E18D5">
          <w:rPr>
            <w:rFonts w:ascii="Calibri" w:eastAsia="SimSun" w:hAnsi="Calibri" w:hint="cs"/>
            <w:color w:val="0000FF"/>
            <w:u w:val="single"/>
            <w:rtl/>
            <w:lang w:val="en-GB" w:eastAsia="en-US" w:bidi="ar-EG"/>
          </w:rPr>
          <w:t>ال</w:t>
        </w:r>
        <w:r w:rsidRPr="000E18D5">
          <w:rPr>
            <w:rFonts w:ascii="Calibri" w:eastAsia="SimSun" w:hAnsi="Calibri"/>
            <w:color w:val="0000FF"/>
            <w:u w:val="single"/>
            <w:rtl/>
            <w:lang w:val="en-GB" w:eastAsia="en-US" w:bidi="ar-EG"/>
          </w:rPr>
          <w:t>نفاذ إلى الهواتف والخدمات المتنقلة</w:t>
        </w:r>
      </w:hyperlink>
      <w:r w:rsidRPr="000E18D5">
        <w:rPr>
          <w:rFonts w:ascii="Calibri" w:eastAsia="SimSun" w:hAnsi="Calibri" w:hint="cs"/>
          <w:color w:val="000000"/>
          <w:rtl/>
          <w:lang w:val="en-GB" w:eastAsia="en-US" w:bidi="ar-EG"/>
        </w:rPr>
        <w:t xml:space="preserve"> في عام </w:t>
      </w:r>
      <w:r w:rsidRPr="000E18D5">
        <w:rPr>
          <w:rFonts w:ascii="Calibri" w:eastAsia="SimSun" w:hAnsi="Calibri"/>
          <w:color w:val="000000"/>
          <w:lang w:eastAsia="en-US" w:bidi="ar-EG"/>
        </w:rPr>
        <w:t>2012</w:t>
      </w:r>
      <w:r w:rsidRPr="000E18D5">
        <w:rPr>
          <w:rFonts w:ascii="Calibri" w:eastAsia="SimSun" w:hAnsi="Calibri" w:hint="cs"/>
          <w:color w:val="000000"/>
          <w:rtl/>
          <w:lang w:val="en-GB" w:eastAsia="en-US" w:bidi="ar-EG"/>
        </w:rPr>
        <w:t xml:space="preserve">، المتوفران عن طريق الموقع الإلكتروني للشمول الرقمي في قطاع تنمية الاتصالات. وسينشر تقرير عن </w:t>
      </w:r>
      <w:r w:rsidRPr="000E18D5">
        <w:rPr>
          <w:rFonts w:ascii="Calibri" w:eastAsia="SimSun" w:hAnsi="Calibri"/>
          <w:color w:val="000000"/>
          <w:rtl/>
          <w:lang w:val="en-GB" w:eastAsia="en-US" w:bidi="ar-EG"/>
        </w:rPr>
        <w:t>سياسة نموذجية لإمكانية النفاذ الإلكتروني في عام</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2014</w:t>
      </w:r>
      <w:r w:rsidRPr="000E18D5">
        <w:rPr>
          <w:rFonts w:ascii="Calibri" w:eastAsia="SimSun" w:hAnsi="Calibri" w:hint="cs"/>
          <w:color w:val="000000"/>
          <w:rtl/>
          <w:lang w:val="ru-RU" w:eastAsia="en-US" w:bidi="ar-EG"/>
        </w:rPr>
        <w:t>.</w:t>
      </w:r>
    </w:p>
    <w:p w:rsidR="00F1428A" w:rsidRPr="000E18D5" w:rsidRDefault="00F1428A" w:rsidP="00F1428A">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b/>
          <w:bCs/>
          <w:i/>
          <w:iCs/>
          <w:color w:val="000000"/>
          <w:rtl/>
          <w:lang w:val="en-GB" w:eastAsia="en-US" w:bidi="ar-EG"/>
        </w:rPr>
        <w:t xml:space="preserve">السكان الأصليون: </w:t>
      </w:r>
      <w:r w:rsidRPr="000E18D5">
        <w:rPr>
          <w:rFonts w:ascii="Calibri" w:eastAsia="SimSun" w:hAnsi="Calibri"/>
          <w:color w:val="000000"/>
          <w:rtl/>
          <w:lang w:val="en-GB" w:eastAsia="en-US" w:bidi="ar-EG"/>
        </w:rPr>
        <w:t xml:space="preserve">تلقى أكثر من </w:t>
      </w:r>
      <w:r w:rsidRPr="000E18D5">
        <w:rPr>
          <w:rFonts w:ascii="Calibri" w:eastAsia="SimSun" w:hAnsi="Calibri"/>
          <w:color w:val="000000"/>
          <w:lang w:val="en-GB" w:eastAsia="en-US" w:bidi="ar-EG"/>
        </w:rPr>
        <w:t>600</w:t>
      </w:r>
      <w:r w:rsidRPr="000E18D5">
        <w:rPr>
          <w:rFonts w:ascii="Calibri" w:eastAsia="SimSun" w:hAnsi="Calibri"/>
          <w:color w:val="000000"/>
          <w:rtl/>
          <w:lang w:val="en-GB" w:eastAsia="en-US" w:bidi="ar-EG"/>
        </w:rPr>
        <w:t xml:space="preserve"> شخص من شعوب أصلية تدريباً عبر </w:t>
      </w:r>
      <w:hyperlink r:id="rId218" w:history="1">
        <w:r w:rsidRPr="000E18D5">
          <w:rPr>
            <w:rStyle w:val="Hyperlink"/>
            <w:rFonts w:ascii="Calibri" w:eastAsia="SimSun" w:hAnsi="Calibri"/>
            <w:rtl/>
            <w:lang w:val="en-GB" w:eastAsia="en-US" w:bidi="ar-EG"/>
          </w:rPr>
          <w:t>دورات</w:t>
        </w:r>
        <w:r w:rsidRPr="000E18D5">
          <w:rPr>
            <w:rStyle w:val="Hyperlink"/>
            <w:rFonts w:ascii="Calibri" w:eastAsia="SimSun" w:hAnsi="Calibri"/>
            <w:lang w:val="en-GB" w:eastAsia="en-US" w:bidi="ar-EG"/>
          </w:rPr>
          <w:t xml:space="preserve"> </w:t>
        </w:r>
        <w:r w:rsidRPr="000E18D5">
          <w:rPr>
            <w:rStyle w:val="Hyperlink"/>
            <w:rFonts w:ascii="Calibri" w:eastAsia="SimSun" w:hAnsi="Calibri" w:hint="cs"/>
            <w:rtl/>
            <w:lang w:val="en-GB" w:eastAsia="en-US" w:bidi="ar-EG"/>
          </w:rPr>
          <w:t>دراسية إلكترونية</w:t>
        </w:r>
      </w:hyperlink>
      <w:r w:rsidRPr="000E18D5">
        <w:rPr>
          <w:rFonts w:ascii="Calibri" w:eastAsia="SimSun" w:hAnsi="Calibri"/>
          <w:rtl/>
          <w:lang w:val="en-GB" w:eastAsia="en-US" w:bidi="ar-EG"/>
        </w:rPr>
        <w:t xml:space="preserve"> </w:t>
      </w:r>
      <w:r w:rsidRPr="000E18D5">
        <w:rPr>
          <w:rFonts w:ascii="Calibri" w:eastAsia="SimSun" w:hAnsi="Calibri" w:hint="cs"/>
          <w:color w:val="000000"/>
          <w:rtl/>
          <w:lang w:val="en-GB" w:eastAsia="en-US" w:bidi="ar-EG"/>
        </w:rPr>
        <w:t xml:space="preserve">عن إدارة المشاريع </w:t>
      </w:r>
      <w:r w:rsidRPr="000E18D5">
        <w:rPr>
          <w:rFonts w:ascii="Calibri" w:eastAsia="SimSun" w:hAnsi="Calibri"/>
          <w:color w:val="000000"/>
          <w:rtl/>
          <w:lang w:val="en-GB" w:eastAsia="en-US" w:bidi="ar-EG"/>
        </w:rPr>
        <w:t xml:space="preserve">قدمت بالشراكة مع مؤسسة </w:t>
      </w:r>
      <w:r w:rsidRPr="000E18D5">
        <w:rPr>
          <w:rFonts w:ascii="Calibri" w:eastAsia="SimSun" w:hAnsi="Calibri"/>
          <w:color w:val="000000"/>
          <w:lang w:val="en-GB" w:eastAsia="en-US" w:bidi="ar-EG"/>
        </w:rPr>
        <w:t>Fondo Indigena</w:t>
      </w:r>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en-GB" w:eastAsia="en-US" w:bidi="ar-EG"/>
        </w:rPr>
        <w:t>لمساعدة</w:t>
      </w:r>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en-GB" w:eastAsia="en-US" w:bidi="ar-EG"/>
        </w:rPr>
        <w:t>المجتمعات</w:t>
      </w:r>
      <w:r w:rsidRPr="000E18D5">
        <w:rPr>
          <w:rFonts w:ascii="Calibri" w:eastAsia="SimSun" w:hAnsi="Calibri"/>
          <w:color w:val="000000"/>
          <w:rtl/>
          <w:lang w:val="en-GB" w:eastAsia="en-US" w:bidi="ar-EG"/>
        </w:rPr>
        <w:t xml:space="preserve"> الأصلية </w:t>
      </w:r>
      <w:r w:rsidRPr="000E18D5">
        <w:rPr>
          <w:rFonts w:ascii="Calibri" w:eastAsia="SimSun" w:hAnsi="Calibri" w:hint="cs"/>
          <w:color w:val="000000"/>
          <w:rtl/>
          <w:lang w:val="en-GB" w:eastAsia="en-US" w:bidi="ar-EG"/>
        </w:rPr>
        <w:t>والمساهمة في تنميتها الاجتماعية والاقتصادية.</w:t>
      </w:r>
    </w:p>
    <w:p w:rsidR="00F1428A" w:rsidRPr="000E18D5" w:rsidRDefault="00F1428A" w:rsidP="00F1428A">
      <w:pPr>
        <w:tabs>
          <w:tab w:val="clear" w:pos="794"/>
          <w:tab w:val="clear" w:pos="1191"/>
          <w:tab w:val="clear" w:pos="1588"/>
          <w:tab w:val="clear" w:pos="1985"/>
        </w:tabs>
        <w:rPr>
          <w:rFonts w:ascii="Calibri" w:eastAsia="SimSun" w:hAnsi="Calibri"/>
          <w:color w:val="000000"/>
          <w:rtl/>
          <w:lang w:val="ru-RU" w:eastAsia="en-US" w:bidi="ar-EG"/>
        </w:rPr>
      </w:pPr>
      <w:r w:rsidRPr="000E18D5">
        <w:rPr>
          <w:rFonts w:ascii="Calibri" w:eastAsia="SimSun" w:hAnsi="Calibri" w:hint="cs"/>
          <w:b/>
          <w:bCs/>
          <w:i/>
          <w:iCs/>
          <w:color w:val="000000"/>
          <w:rtl/>
          <w:lang w:val="en-GB" w:eastAsia="en-US" w:bidi="ar-EG"/>
        </w:rPr>
        <w:t>الشباب:</w:t>
      </w:r>
      <w:r w:rsidRPr="000E18D5">
        <w:rPr>
          <w:rFonts w:ascii="Calibri" w:eastAsia="SimSun" w:hAnsi="Calibri" w:hint="cs"/>
          <w:color w:val="000000"/>
          <w:rtl/>
          <w:lang w:val="en-GB" w:eastAsia="en-US" w:bidi="ar-EG"/>
        </w:rPr>
        <w:t xml:space="preserve"> لكي يتمكن الشباب من النفاذ بسهولة إلى هذه الفرص التعلمية المبتكرة والموارد المهنية أنشأ قطاع تنمية الاتصالات قاعدة بيانات بمواد التدريب على محو الأمية الرقمية وغيرها من الموارد التعلمية. وسينشر قطاع تنمية الاتصالات في عام </w:t>
      </w:r>
      <w:r w:rsidRPr="000E18D5">
        <w:rPr>
          <w:rFonts w:ascii="Calibri" w:eastAsia="SimSun" w:hAnsi="Calibri"/>
          <w:color w:val="000000"/>
          <w:lang w:eastAsia="en-US" w:bidi="ar-EG"/>
        </w:rPr>
        <w:t>2014</w:t>
      </w:r>
      <w:r w:rsidRPr="000E18D5">
        <w:rPr>
          <w:rFonts w:ascii="Calibri" w:eastAsia="SimSun" w:hAnsi="Calibri" w:hint="cs"/>
          <w:color w:val="000000"/>
          <w:rtl/>
          <w:lang w:val="ru-RU" w:eastAsia="en-US" w:bidi="ar-EG"/>
        </w:rPr>
        <w:t xml:space="preserve"> تقريراً عن تكنولوجيا المعلومات والاتصالات وعمالة الشباب وريادة الأعمال.</w:t>
      </w:r>
    </w:p>
    <w:p w:rsidR="003A2197" w:rsidRPr="000E18D5" w:rsidRDefault="009731F9" w:rsidP="00D31BEC">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color w:val="000000"/>
          <w:rtl/>
          <w:lang w:val="en-GB" w:eastAsia="en-US" w:bidi="ar-EG"/>
        </w:rPr>
        <w:t>و</w:t>
      </w:r>
      <w:r w:rsidRPr="000E18D5">
        <w:rPr>
          <w:rFonts w:ascii="Calibri" w:eastAsia="SimSun" w:hAnsi="Calibri"/>
          <w:color w:val="000000"/>
          <w:rtl/>
          <w:lang w:val="en-GB" w:eastAsia="en-US" w:bidi="ar-EG"/>
        </w:rPr>
        <w:t xml:space="preserve">في عام </w:t>
      </w:r>
      <w:r w:rsidR="00320E53" w:rsidRPr="000E18D5">
        <w:rPr>
          <w:rFonts w:ascii="Calibri" w:eastAsia="SimSun" w:hAnsi="Calibri"/>
          <w:color w:val="000000"/>
          <w:lang w:val="en-GB" w:eastAsia="en-US" w:bidi="ar-EG"/>
        </w:rPr>
        <w:t>2014</w:t>
      </w:r>
      <w:r w:rsidRPr="000E18D5">
        <w:rPr>
          <w:rFonts w:ascii="Calibri" w:eastAsia="SimSun" w:hAnsi="Calibri"/>
          <w:color w:val="000000"/>
          <w:rtl/>
          <w:lang w:val="en-GB" w:eastAsia="en-US" w:bidi="ar-EG"/>
        </w:rPr>
        <w:t xml:space="preserve">، نظم الاتحاد الدولي للاتصالات في السودان ورشة عمل عن </w:t>
      </w:r>
      <w:r w:rsidRPr="000E18D5">
        <w:rPr>
          <w:rFonts w:ascii="Calibri" w:eastAsia="SimSun" w:hAnsi="Calibri" w:hint="cs"/>
          <w:color w:val="000000"/>
          <w:rtl/>
          <w:lang w:val="en-GB" w:eastAsia="en-US" w:bidi="ar-EG"/>
        </w:rPr>
        <w:t>الكبلات</w:t>
      </w:r>
      <w:r w:rsidRPr="000E18D5">
        <w:rPr>
          <w:rFonts w:ascii="Calibri" w:eastAsia="SimSun" w:hAnsi="Calibri"/>
          <w:color w:val="000000"/>
          <w:rtl/>
          <w:lang w:val="en-GB" w:eastAsia="en-US" w:bidi="ar-EG"/>
        </w:rPr>
        <w:t xml:space="preserve"> البحرية في</w:t>
      </w:r>
      <w:r w:rsidRPr="000E18D5">
        <w:rPr>
          <w:rFonts w:ascii="Calibri" w:eastAsia="SimSun" w:hAnsi="Calibri" w:hint="cs"/>
          <w:color w:val="000000"/>
          <w:rtl/>
          <w:lang w:val="en-GB" w:eastAsia="en-US" w:bidi="ar-EG"/>
        </w:rPr>
        <w:t xml:space="preserve"> مجال</w:t>
      </w:r>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en-GB" w:eastAsia="en-US" w:bidi="ar-EG"/>
        </w:rPr>
        <w:t>النفاذ</w:t>
      </w:r>
      <w:r w:rsidRPr="000E18D5">
        <w:rPr>
          <w:rFonts w:ascii="Calibri" w:eastAsia="SimSun" w:hAnsi="Calibri"/>
          <w:color w:val="000000"/>
          <w:rtl/>
          <w:lang w:val="en-GB" w:eastAsia="en-US" w:bidi="ar-EG"/>
        </w:rPr>
        <w:t xml:space="preserve"> والتنظيم" لبناء قدرات </w:t>
      </w:r>
      <w:r w:rsidR="00932AD1" w:rsidRPr="000E18D5">
        <w:rPr>
          <w:rFonts w:ascii="Calibri" w:eastAsia="SimSun" w:hAnsi="Calibri" w:hint="cs"/>
          <w:color w:val="000000"/>
          <w:rtl/>
          <w:lang w:val="en-GB" w:eastAsia="en-US" w:bidi="ar-EG"/>
        </w:rPr>
        <w:t>البلدان</w:t>
      </w:r>
      <w:r w:rsidRPr="000E18D5">
        <w:rPr>
          <w:rFonts w:ascii="Calibri" w:eastAsia="SimSun" w:hAnsi="Calibri"/>
          <w:color w:val="000000"/>
          <w:rtl/>
          <w:lang w:val="en-GB" w:eastAsia="en-US" w:bidi="ar-EG"/>
        </w:rPr>
        <w:t xml:space="preserve"> العربية الأقل نموا</w:t>
      </w:r>
      <w:r w:rsidRPr="000E18D5">
        <w:rPr>
          <w:rFonts w:ascii="Calibri" w:eastAsia="SimSun" w:hAnsi="Calibri" w:hint="cs"/>
          <w:color w:val="000000"/>
          <w:rtl/>
          <w:lang w:val="en-GB" w:eastAsia="en-US" w:bidi="ar-EG"/>
        </w:rPr>
        <w:t>ً</w:t>
      </w:r>
      <w:r w:rsidRPr="000E18D5">
        <w:rPr>
          <w:rFonts w:ascii="Calibri" w:eastAsia="SimSun" w:hAnsi="Calibri"/>
          <w:color w:val="000000"/>
          <w:rtl/>
          <w:lang w:val="en-GB" w:eastAsia="en-US" w:bidi="ar-EG"/>
        </w:rPr>
        <w:t xml:space="preserve"> على معرفة أهمية </w:t>
      </w:r>
      <w:r w:rsidR="000E1356">
        <w:rPr>
          <w:rFonts w:ascii="Calibri" w:eastAsia="SimSun" w:hAnsi="Calibri" w:hint="cs"/>
          <w:color w:val="000000"/>
          <w:rtl/>
          <w:lang w:val="en-GB" w:eastAsia="en-US" w:bidi="ar-EG"/>
        </w:rPr>
        <w:t>ال</w:t>
      </w:r>
      <w:r w:rsidRPr="000E18D5">
        <w:rPr>
          <w:rFonts w:ascii="Calibri" w:eastAsia="SimSun" w:hAnsi="Calibri"/>
          <w:color w:val="000000"/>
          <w:rtl/>
          <w:lang w:val="en-GB" w:eastAsia="en-US" w:bidi="ar-EG"/>
        </w:rPr>
        <w:t xml:space="preserve">كوابل البحرية، بما في ذلك الممارسات الفضلى </w:t>
      </w:r>
      <w:r w:rsidRPr="000E18D5">
        <w:rPr>
          <w:rFonts w:ascii="Calibri" w:eastAsia="SimSun" w:hAnsi="Calibri" w:hint="cs"/>
          <w:color w:val="000000"/>
          <w:rtl/>
          <w:lang w:val="en-GB" w:eastAsia="en-US" w:bidi="ar-EG"/>
        </w:rPr>
        <w:t>التي يتعين اتباعها</w:t>
      </w:r>
      <w:r w:rsidRPr="000E18D5">
        <w:rPr>
          <w:rFonts w:ascii="Calibri" w:eastAsia="SimSun" w:hAnsi="Calibri"/>
          <w:color w:val="000000"/>
          <w:rtl/>
          <w:lang w:val="en-GB" w:eastAsia="en-US" w:bidi="ar-EG"/>
        </w:rPr>
        <w:t xml:space="preserve"> لتنظيم الكبلات </w:t>
      </w:r>
      <w:r w:rsidRPr="00CD5FDA">
        <w:rPr>
          <w:rFonts w:ascii="Calibri" w:eastAsia="SimSun" w:hAnsi="Calibri"/>
          <w:color w:val="000000"/>
          <w:spacing w:val="2"/>
          <w:rtl/>
          <w:lang w:val="en-GB" w:eastAsia="en-US" w:bidi="ar-EG"/>
        </w:rPr>
        <w:t>البحرية</w:t>
      </w:r>
      <w:r w:rsidR="00932AD1" w:rsidRPr="00CD5FDA">
        <w:rPr>
          <w:rFonts w:ascii="Calibri" w:hAnsi="Calibri"/>
          <w:spacing w:val="2"/>
          <w:rtl/>
        </w:rPr>
        <w:t xml:space="preserve"> </w:t>
      </w:r>
      <w:r w:rsidR="00932AD1" w:rsidRPr="00CD5FDA">
        <w:rPr>
          <w:rFonts w:ascii="Calibri" w:hAnsi="Calibri" w:hint="cs"/>
          <w:spacing w:val="2"/>
          <w:rtl/>
        </w:rPr>
        <w:t>و</w:t>
      </w:r>
      <w:r w:rsidR="00932AD1" w:rsidRPr="00CD5FDA">
        <w:rPr>
          <w:rFonts w:ascii="Calibri" w:eastAsia="SimSun" w:hAnsi="Calibri"/>
          <w:color w:val="000000"/>
          <w:spacing w:val="2"/>
          <w:rtl/>
          <w:lang w:val="en-GB" w:eastAsia="en-US" w:bidi="ar-EG"/>
        </w:rPr>
        <w:t>نقاط توصيل</w:t>
      </w:r>
      <w:r w:rsidR="00932AD1" w:rsidRPr="00CD5FDA">
        <w:rPr>
          <w:rFonts w:ascii="Calibri" w:eastAsia="SimSun" w:hAnsi="Calibri" w:hint="cs"/>
          <w:color w:val="000000"/>
          <w:spacing w:val="2"/>
          <w:rtl/>
          <w:lang w:val="en-GB" w:eastAsia="en-US" w:bidi="ar-EG"/>
        </w:rPr>
        <w:t>ها</w:t>
      </w:r>
      <w:r w:rsidR="00932AD1" w:rsidRPr="00CD5FDA">
        <w:rPr>
          <w:rFonts w:ascii="Calibri" w:eastAsia="SimSun" w:hAnsi="Calibri"/>
          <w:color w:val="000000"/>
          <w:spacing w:val="2"/>
          <w:rtl/>
          <w:lang w:val="en-GB" w:eastAsia="en-US" w:bidi="ar-EG"/>
        </w:rPr>
        <w:t xml:space="preserve"> بالشبكة الأرضية</w:t>
      </w:r>
      <w:r w:rsidR="00932AD1" w:rsidRPr="00CD5FDA">
        <w:rPr>
          <w:rFonts w:ascii="Calibri" w:eastAsia="SimSun" w:hAnsi="Calibri" w:hint="cs"/>
          <w:color w:val="000000"/>
          <w:spacing w:val="2"/>
          <w:rtl/>
          <w:lang w:val="en-GB" w:eastAsia="en-US" w:bidi="ar-EG"/>
        </w:rPr>
        <w:t>. و</w:t>
      </w:r>
      <w:r w:rsidR="00932AD1" w:rsidRPr="00CD5FDA">
        <w:rPr>
          <w:rFonts w:ascii="Calibri" w:eastAsia="SimSun" w:hAnsi="Calibri"/>
          <w:color w:val="000000"/>
          <w:spacing w:val="2"/>
          <w:rtl/>
          <w:lang w:val="en-GB" w:eastAsia="en-US" w:bidi="ar-EG"/>
        </w:rPr>
        <w:t xml:space="preserve">في مايو </w:t>
      </w:r>
      <w:r w:rsidR="00320E53" w:rsidRPr="00CD5FDA">
        <w:rPr>
          <w:rFonts w:ascii="Calibri" w:eastAsia="SimSun" w:hAnsi="Calibri"/>
          <w:color w:val="000000"/>
          <w:spacing w:val="2"/>
          <w:lang w:val="en-GB" w:eastAsia="en-US" w:bidi="ar-EG"/>
        </w:rPr>
        <w:t>2014</w:t>
      </w:r>
      <w:r w:rsidR="00932AD1" w:rsidRPr="00CD5FDA">
        <w:rPr>
          <w:rFonts w:ascii="Calibri" w:eastAsia="SimSun" w:hAnsi="Calibri"/>
          <w:color w:val="000000"/>
          <w:spacing w:val="2"/>
          <w:rtl/>
          <w:lang w:val="en-GB" w:eastAsia="en-US" w:bidi="ar-EG"/>
        </w:rPr>
        <w:t>، نظم</w:t>
      </w:r>
      <w:r w:rsidR="007C7089" w:rsidRPr="00CD5FDA">
        <w:rPr>
          <w:rFonts w:ascii="Calibri" w:eastAsia="SimSun" w:hAnsi="Calibri" w:hint="cs"/>
          <w:color w:val="000000"/>
          <w:spacing w:val="2"/>
          <w:rtl/>
          <w:lang w:val="en-GB" w:eastAsia="en-US" w:bidi="ar-EG"/>
        </w:rPr>
        <w:t xml:space="preserve"> الاتحاد</w:t>
      </w:r>
      <w:r w:rsidR="00932AD1" w:rsidRPr="00CD5FDA">
        <w:rPr>
          <w:rFonts w:ascii="Calibri" w:eastAsia="SimSun" w:hAnsi="Calibri"/>
          <w:color w:val="000000"/>
          <w:spacing w:val="2"/>
          <w:rtl/>
          <w:lang w:val="en-GB" w:eastAsia="en-US" w:bidi="ar-EG"/>
        </w:rPr>
        <w:t xml:space="preserve"> في جيبوتي ورشة عمل عن "الفصل الوظيفي</w:t>
      </w:r>
      <w:r w:rsidR="00D31BEC" w:rsidRPr="00D31BEC">
        <w:rPr>
          <w:rFonts w:ascii="Calibri" w:eastAsia="SimSun" w:hAnsi="Calibri" w:hint="cs"/>
          <w:color w:val="000000"/>
          <w:spacing w:val="-22"/>
          <w:rtl/>
          <w:lang w:val="en-GB" w:eastAsia="en-US" w:bidi="ar-EG"/>
        </w:rPr>
        <w:t>/</w:t>
      </w:r>
      <w:r w:rsidR="00D31BEC" w:rsidRPr="00D31BEC">
        <w:rPr>
          <w:rFonts w:ascii="Calibri" w:eastAsia="SimSun" w:hAnsi="Calibri" w:hint="cs"/>
          <w:color w:val="000000"/>
          <w:sz w:val="10"/>
          <w:szCs w:val="10"/>
          <w:rtl/>
          <w:lang w:val="en-GB" w:eastAsia="en-US" w:bidi="ar-EG"/>
        </w:rPr>
        <w:t xml:space="preserve"> </w:t>
      </w:r>
      <w:r w:rsidR="00932AD1" w:rsidRPr="00CD5FDA">
        <w:rPr>
          <w:rFonts w:ascii="Calibri" w:eastAsia="SimSun" w:hAnsi="Calibri"/>
          <w:color w:val="000000"/>
          <w:spacing w:val="2"/>
          <w:rtl/>
          <w:lang w:val="en-GB" w:eastAsia="en-US" w:bidi="ar-EG"/>
        </w:rPr>
        <w:t>التشغيلي"،</w:t>
      </w:r>
      <w:r w:rsidR="00932AD1" w:rsidRPr="000E18D5">
        <w:rPr>
          <w:rFonts w:ascii="Calibri" w:eastAsia="SimSun" w:hAnsi="Calibri" w:hint="cs"/>
          <w:color w:val="000000"/>
          <w:rtl/>
          <w:lang w:val="en-GB" w:eastAsia="en-US" w:bidi="ar-EG"/>
        </w:rPr>
        <w:t xml:space="preserve"> وقد أُعد </w:t>
      </w:r>
      <w:r w:rsidR="00932AD1" w:rsidRPr="000E18D5">
        <w:rPr>
          <w:rFonts w:ascii="Calibri" w:eastAsia="SimSun" w:hAnsi="Calibri"/>
          <w:color w:val="000000"/>
          <w:rtl/>
          <w:lang w:val="en-GB" w:eastAsia="en-US" w:bidi="ar-EG"/>
        </w:rPr>
        <w:t>هذا الحدث</w:t>
      </w:r>
      <w:r w:rsidR="00932AD1" w:rsidRPr="000E18D5">
        <w:rPr>
          <w:rFonts w:ascii="Calibri" w:eastAsia="SimSun" w:hAnsi="Calibri" w:hint="cs"/>
          <w:color w:val="000000"/>
          <w:rtl/>
          <w:lang w:val="en-GB" w:eastAsia="en-US" w:bidi="ar-EG"/>
        </w:rPr>
        <w:t xml:space="preserve"> خصيصاً للبلدان</w:t>
      </w:r>
      <w:r w:rsidR="00932AD1" w:rsidRPr="000E18D5">
        <w:rPr>
          <w:rFonts w:ascii="Calibri" w:eastAsia="SimSun" w:hAnsi="Calibri"/>
          <w:color w:val="000000"/>
          <w:rtl/>
          <w:lang w:val="en-GB" w:eastAsia="en-US" w:bidi="ar-EG"/>
        </w:rPr>
        <w:t xml:space="preserve"> العربية الأقل نموا</w:t>
      </w:r>
      <w:r w:rsidR="00932AD1" w:rsidRPr="000E18D5">
        <w:rPr>
          <w:rFonts w:ascii="Calibri" w:eastAsia="SimSun" w:hAnsi="Calibri" w:hint="cs"/>
          <w:color w:val="000000"/>
          <w:rtl/>
          <w:lang w:val="en-GB" w:eastAsia="en-US" w:bidi="ar-EG"/>
        </w:rPr>
        <w:t>ً</w:t>
      </w:r>
      <w:r w:rsidR="00932AD1" w:rsidRPr="000E18D5">
        <w:rPr>
          <w:rFonts w:ascii="Calibri" w:eastAsia="SimSun" w:hAnsi="Calibri"/>
          <w:color w:val="000000"/>
          <w:rtl/>
          <w:lang w:val="en-GB" w:eastAsia="en-US" w:bidi="ar-EG"/>
        </w:rPr>
        <w:t xml:space="preserve"> وحضرها أكثر من </w:t>
      </w:r>
      <w:r w:rsidR="00320E53" w:rsidRPr="000E18D5">
        <w:rPr>
          <w:rFonts w:ascii="Calibri" w:eastAsia="SimSun" w:hAnsi="Calibri"/>
          <w:color w:val="000000"/>
          <w:lang w:val="en-GB" w:eastAsia="en-US" w:bidi="ar-EG"/>
        </w:rPr>
        <w:t>30</w:t>
      </w:r>
      <w:r w:rsidR="00932AD1" w:rsidRPr="000E18D5">
        <w:rPr>
          <w:rFonts w:ascii="Calibri" w:eastAsia="SimSun" w:hAnsi="Calibri"/>
          <w:color w:val="000000"/>
          <w:rtl/>
          <w:lang w:val="en-GB" w:eastAsia="en-US" w:bidi="ar-EG"/>
        </w:rPr>
        <w:t xml:space="preserve"> مشاركا</w:t>
      </w:r>
      <w:r w:rsidR="00932AD1" w:rsidRPr="000E18D5">
        <w:rPr>
          <w:rFonts w:ascii="Calibri" w:eastAsia="SimSun" w:hAnsi="Calibri" w:hint="cs"/>
          <w:color w:val="000000"/>
          <w:rtl/>
          <w:lang w:val="en-GB" w:eastAsia="en-US" w:bidi="ar-EG"/>
        </w:rPr>
        <w:t>ً</w:t>
      </w:r>
      <w:r w:rsidR="00932AD1" w:rsidRPr="000E18D5">
        <w:rPr>
          <w:rFonts w:ascii="Calibri" w:eastAsia="SimSun" w:hAnsi="Calibri"/>
          <w:color w:val="000000"/>
          <w:rtl/>
          <w:lang w:val="en-GB" w:eastAsia="en-US" w:bidi="ar-EG"/>
        </w:rPr>
        <w:t>.</w:t>
      </w:r>
    </w:p>
    <w:p w:rsidR="00F1428A" w:rsidRPr="000E18D5" w:rsidRDefault="00F1428A" w:rsidP="00AF3CD4">
      <w:pPr>
        <w:pStyle w:val="Heading1G"/>
        <w:rPr>
          <w:rtl/>
        </w:rPr>
      </w:pPr>
      <w:bookmarkStart w:id="374" w:name="_Toc324955919"/>
      <w:bookmarkStart w:id="375" w:name="_Toc357519349"/>
      <w:bookmarkStart w:id="376" w:name="_Toc386459915"/>
      <w:bookmarkStart w:id="377" w:name="_Toc386461022"/>
      <w:bookmarkStart w:id="378" w:name="_Toc386461500"/>
      <w:r w:rsidRPr="000E18D5">
        <w:rPr>
          <w:rtl/>
        </w:rPr>
        <w:lastRenderedPageBreak/>
        <w:t xml:space="preserve">الهدف </w:t>
      </w:r>
      <w:r w:rsidRPr="000E18D5">
        <w:t>6</w:t>
      </w:r>
      <w:r w:rsidRPr="000E18D5">
        <w:rPr>
          <w:rtl/>
        </w:rPr>
        <w:t xml:space="preserve">: تقديم مساعدات مركزة </w:t>
      </w:r>
      <w:bookmarkEnd w:id="374"/>
      <w:r w:rsidRPr="000E18D5">
        <w:rPr>
          <w:rFonts w:hint="cs"/>
          <w:rtl/>
        </w:rPr>
        <w:t>لأقل البلدان نمواً والدول الجزرية الصغيرة النامية والبلدان النامية غير الساحلية والمساعدة في إدارة الكوارث</w:t>
      </w:r>
      <w:bookmarkEnd w:id="375"/>
      <w:bookmarkEnd w:id="376"/>
      <w:bookmarkEnd w:id="377"/>
      <w:bookmarkEnd w:id="378"/>
    </w:p>
    <w:tbl>
      <w:tblPr>
        <w:tblW w:w="0" w:type="auto"/>
        <w:shd w:val="clear" w:color="auto" w:fill="9BBB59"/>
        <w:tblLook w:val="04A0" w:firstRow="1" w:lastRow="0" w:firstColumn="1" w:lastColumn="0" w:noHBand="0" w:noVBand="1"/>
      </w:tblPr>
      <w:tblGrid>
        <w:gridCol w:w="9855"/>
      </w:tblGrid>
      <w:tr w:rsidR="00F1428A" w:rsidRPr="000E18D5" w:rsidTr="00397598">
        <w:tc>
          <w:tcPr>
            <w:tcW w:w="9855" w:type="dxa"/>
            <w:shd w:val="clear" w:color="auto" w:fill="76923C"/>
          </w:tcPr>
          <w:p w:rsidR="00F1428A" w:rsidRPr="000E18D5" w:rsidRDefault="00F1428A" w:rsidP="00F1428A">
            <w:pPr>
              <w:keepNext/>
              <w:tabs>
                <w:tab w:val="clear" w:pos="794"/>
                <w:tab w:val="clear" w:pos="1191"/>
                <w:tab w:val="clear" w:pos="1588"/>
                <w:tab w:val="clear" w:pos="1985"/>
              </w:tabs>
              <w:overflowPunct/>
              <w:autoSpaceDE/>
              <w:autoSpaceDN/>
              <w:adjustRightInd/>
              <w:spacing w:after="120"/>
              <w:textAlignment w:val="auto"/>
              <w:rPr>
                <w:rFonts w:ascii="Calibri" w:eastAsia="SimSun" w:hAnsi="Calibri"/>
                <w:color w:val="FFFFFF"/>
                <w:sz w:val="20"/>
                <w:szCs w:val="26"/>
                <w:lang w:bidi="ar-EG"/>
              </w:rPr>
            </w:pPr>
            <w:r w:rsidRPr="000E18D5">
              <w:rPr>
                <w:rFonts w:ascii="Calibri" w:eastAsia="SimSun" w:hAnsi="Calibri"/>
                <w:color w:val="FFFFFF"/>
                <w:sz w:val="20"/>
                <w:szCs w:val="26"/>
                <w:rtl/>
                <w:lang w:val="ar-SA"/>
              </w:rPr>
              <w:t xml:space="preserve">تقديم مساعدات مركزة وخاصة إلى أقل البلدان نمواً </w:t>
            </w:r>
            <w:r w:rsidRPr="000E18D5">
              <w:rPr>
                <w:rFonts w:ascii="Calibri" w:eastAsia="SimSun" w:hAnsi="Calibri"/>
                <w:color w:val="FFFFFF"/>
                <w:sz w:val="20"/>
                <w:szCs w:val="26"/>
              </w:rPr>
              <w:t>(LDC)</w:t>
            </w:r>
            <w:r w:rsidRPr="000E18D5">
              <w:rPr>
                <w:rFonts w:ascii="Calibri" w:eastAsia="SimSun" w:hAnsi="Calibri" w:hint="cs"/>
                <w:color w:val="FFFFFF"/>
                <w:sz w:val="20"/>
                <w:szCs w:val="26"/>
                <w:rtl/>
                <w:lang w:val="ar-SA"/>
              </w:rPr>
              <w:t xml:space="preserve"> </w:t>
            </w:r>
            <w:r w:rsidRPr="000E18D5">
              <w:rPr>
                <w:rFonts w:ascii="Calibri" w:eastAsia="SimSun" w:hAnsi="Calibri"/>
                <w:color w:val="FFFFFF"/>
                <w:sz w:val="20"/>
                <w:szCs w:val="26"/>
                <w:rtl/>
                <w:lang w:val="ar-SA"/>
              </w:rPr>
              <w:t>والبلدان ذات الاحتياجات الخاصة ومساعدة الدول الأعضاء في الاتحاد في التصدي لتغير المناخ وتضمين الاتصالات</w:t>
            </w:r>
            <w:r w:rsidRPr="000E18D5">
              <w:rPr>
                <w:rFonts w:ascii="Calibri" w:eastAsia="SimSun" w:hAnsi="Calibri"/>
                <w:color w:val="FFFFFF"/>
                <w:sz w:val="20"/>
                <w:szCs w:val="26"/>
                <w:rtl/>
                <w:lang w:val="ar-SA" w:bidi="ar-EG"/>
              </w:rPr>
              <w:t>/</w:t>
            </w:r>
            <w:r w:rsidRPr="000E18D5">
              <w:rPr>
                <w:rFonts w:ascii="Calibri" w:eastAsia="SimSun" w:hAnsi="Calibri"/>
                <w:color w:val="FFFFFF"/>
                <w:sz w:val="20"/>
                <w:szCs w:val="26"/>
                <w:rtl/>
                <w:lang w:val="ar-SA"/>
              </w:rPr>
              <w:t>تكنولوجيا المعلومات والاتصالات في إدارة الكوارث</w:t>
            </w:r>
            <w:r w:rsidRPr="000E18D5">
              <w:rPr>
                <w:rFonts w:ascii="Calibri" w:eastAsia="SimSun" w:hAnsi="Calibri"/>
                <w:color w:val="FFFFFF"/>
                <w:sz w:val="20"/>
                <w:szCs w:val="26"/>
                <w:rtl/>
                <w:lang w:val="ar-SA" w:bidi="ar-EG"/>
              </w:rPr>
              <w:t>.</w:t>
            </w:r>
          </w:p>
          <w:p w:rsidR="00F1428A" w:rsidRPr="000E18D5" w:rsidRDefault="00F1428A" w:rsidP="00F1428A">
            <w:pPr>
              <w:tabs>
                <w:tab w:val="clear" w:pos="794"/>
                <w:tab w:val="clear" w:pos="1191"/>
                <w:tab w:val="clear" w:pos="1588"/>
                <w:tab w:val="clear" w:pos="1985"/>
              </w:tabs>
              <w:overflowPunct/>
              <w:autoSpaceDE/>
              <w:autoSpaceDN/>
              <w:adjustRightInd/>
              <w:spacing w:after="120"/>
              <w:textAlignment w:val="auto"/>
              <w:rPr>
                <w:rFonts w:ascii="Calibri" w:eastAsia="SimSun" w:hAnsi="Calibri"/>
                <w:b/>
                <w:bCs/>
                <w:color w:val="FFFFFF"/>
                <w:sz w:val="20"/>
                <w:szCs w:val="26"/>
                <w:lang w:bidi="ar-EG"/>
              </w:rPr>
            </w:pPr>
            <w:r w:rsidRPr="000E18D5">
              <w:rPr>
                <w:rFonts w:ascii="Calibri" w:eastAsia="SimSun" w:hAnsi="Calibri" w:hint="cs"/>
                <w:b/>
                <w:bCs/>
                <w:color w:val="FFFFFF"/>
                <w:sz w:val="20"/>
                <w:szCs w:val="26"/>
                <w:rtl/>
                <w:lang w:val="ar-SA"/>
              </w:rPr>
              <w:t>الناتج</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after="120"/>
              <w:ind w:left="567" w:hanging="567"/>
              <w:textAlignment w:val="auto"/>
              <w:rPr>
                <w:rFonts w:ascii="Calibri" w:eastAsia="SimSun" w:hAnsi="Calibri"/>
                <w:color w:val="FFFFFF"/>
                <w:sz w:val="20"/>
                <w:szCs w:val="26"/>
              </w:rPr>
            </w:pPr>
            <w:r w:rsidRPr="000E18D5">
              <w:rPr>
                <w:rFonts w:ascii="Calibri" w:eastAsia="SimSun" w:hAnsi="Calibri"/>
                <w:color w:val="FFFFFF"/>
                <w:sz w:val="20"/>
                <w:szCs w:val="26"/>
              </w:rPr>
              <w:t>1.6.D</w:t>
            </w:r>
            <w:r w:rsidRPr="000E18D5">
              <w:rPr>
                <w:rFonts w:ascii="Calibri" w:eastAsia="SimSun" w:hAnsi="Calibri"/>
                <w:color w:val="FFFFFF"/>
                <w:sz w:val="20"/>
                <w:szCs w:val="26"/>
                <w:rtl/>
              </w:rPr>
              <w:tab/>
              <w:t>مساعدات خاصة وا</w:t>
            </w:r>
            <w:r w:rsidRPr="000E18D5">
              <w:rPr>
                <w:rFonts w:ascii="Calibri" w:eastAsia="SimSun" w:hAnsi="Calibri" w:hint="cs"/>
                <w:color w:val="FFFFFF"/>
                <w:sz w:val="20"/>
                <w:szCs w:val="26"/>
                <w:rtl/>
              </w:rPr>
              <w:t>لا</w:t>
            </w:r>
            <w:r w:rsidRPr="000E18D5">
              <w:rPr>
                <w:rFonts w:ascii="Calibri" w:eastAsia="SimSun" w:hAnsi="Calibri"/>
                <w:color w:val="FFFFFF"/>
                <w:sz w:val="20"/>
                <w:szCs w:val="26"/>
                <w:rtl/>
              </w:rPr>
              <w:t>تصالات</w:t>
            </w:r>
            <w:r w:rsidRPr="000E18D5">
              <w:rPr>
                <w:rFonts w:ascii="Calibri" w:eastAsia="SimSun" w:hAnsi="Calibri" w:hint="cs"/>
                <w:color w:val="FFFFFF"/>
                <w:sz w:val="20"/>
                <w:szCs w:val="26"/>
                <w:rtl/>
              </w:rPr>
              <w:t xml:space="preserve"> في حالات ال</w:t>
            </w:r>
            <w:r w:rsidRPr="000E18D5">
              <w:rPr>
                <w:rFonts w:ascii="Calibri" w:eastAsia="SimSun" w:hAnsi="Calibri"/>
                <w:color w:val="FFFFFF"/>
                <w:sz w:val="20"/>
                <w:szCs w:val="26"/>
                <w:rtl/>
              </w:rPr>
              <w:t>طوارئ وتغير المناخ</w:t>
            </w:r>
          </w:p>
        </w:tc>
      </w:tr>
    </w:tbl>
    <w:p w:rsidR="00F1428A" w:rsidRPr="000E18D5" w:rsidRDefault="00F1428A" w:rsidP="00AF3CD4">
      <w:pPr>
        <w:pStyle w:val="Heading2G"/>
      </w:pPr>
      <w:bookmarkStart w:id="379" w:name="_Toc324955920"/>
      <w:bookmarkStart w:id="380" w:name="_Toc357519350"/>
      <w:bookmarkStart w:id="381" w:name="_Toc386459916"/>
      <w:bookmarkStart w:id="382" w:name="_Toc386461023"/>
      <w:bookmarkStart w:id="383" w:name="_Toc386461501"/>
      <w:bookmarkStart w:id="384" w:name="_Toc303172104"/>
      <w:r w:rsidRPr="000E18D5">
        <w:t>1.6</w:t>
      </w:r>
      <w:proofErr w:type="gramStart"/>
      <w:r w:rsidRPr="000E18D5">
        <w:t>.D</w:t>
      </w:r>
      <w:proofErr w:type="gramEnd"/>
      <w:r w:rsidRPr="000E18D5">
        <w:rPr>
          <w:rtl/>
        </w:rPr>
        <w:tab/>
      </w:r>
      <w:r w:rsidRPr="000E18D5">
        <w:rPr>
          <w:rFonts w:hint="cs"/>
          <w:rtl/>
        </w:rPr>
        <w:t>ال</w:t>
      </w:r>
      <w:r w:rsidRPr="000E18D5">
        <w:rPr>
          <w:rtl/>
        </w:rPr>
        <w:t xml:space="preserve">مساعدات </w:t>
      </w:r>
      <w:r w:rsidRPr="000E18D5">
        <w:rPr>
          <w:rFonts w:hint="cs"/>
          <w:rtl/>
        </w:rPr>
        <w:t>ال</w:t>
      </w:r>
      <w:r w:rsidRPr="000E18D5">
        <w:rPr>
          <w:rtl/>
        </w:rPr>
        <w:t>خاصة و</w:t>
      </w:r>
      <w:r w:rsidRPr="000E18D5">
        <w:rPr>
          <w:rFonts w:hint="cs"/>
          <w:rtl/>
        </w:rPr>
        <w:t>ال</w:t>
      </w:r>
      <w:r w:rsidRPr="000E18D5">
        <w:rPr>
          <w:rtl/>
        </w:rPr>
        <w:t>اتصالات</w:t>
      </w:r>
      <w:r w:rsidRPr="000E18D5">
        <w:rPr>
          <w:rFonts w:hint="cs"/>
          <w:rtl/>
        </w:rPr>
        <w:t xml:space="preserve"> في حالات ال</w:t>
      </w:r>
      <w:r w:rsidRPr="000E18D5">
        <w:rPr>
          <w:rtl/>
        </w:rPr>
        <w:t>طوارئ وتغير المناخ</w:t>
      </w:r>
      <w:bookmarkEnd w:id="379"/>
      <w:bookmarkEnd w:id="380"/>
      <w:bookmarkEnd w:id="381"/>
      <w:bookmarkEnd w:id="382"/>
      <w:bookmarkEnd w:id="383"/>
    </w:p>
    <w:bookmarkEnd w:id="384"/>
    <w:p w:rsidR="00C4077B" w:rsidRPr="000E18D5" w:rsidRDefault="007656D6" w:rsidP="001A4B0C">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color w:val="000000"/>
          <w:rtl/>
          <w:lang w:val="en-GB" w:eastAsia="en-US" w:bidi="ar-EG"/>
        </w:rPr>
        <w:t xml:space="preserve">يستمر قطاع تنمية الاتصالات في تقديم </w:t>
      </w:r>
      <w:r w:rsidR="00A90AAA" w:rsidRPr="000E18D5">
        <w:rPr>
          <w:rFonts w:ascii="Calibri" w:eastAsia="SimSun" w:hAnsi="Calibri" w:hint="cs"/>
          <w:color w:val="000000"/>
          <w:rtl/>
          <w:lang w:val="en-GB" w:eastAsia="en-US" w:bidi="ar-EG"/>
        </w:rPr>
        <w:t>المساعدة</w:t>
      </w:r>
      <w:r w:rsidRPr="000E18D5">
        <w:rPr>
          <w:rFonts w:ascii="Calibri" w:eastAsia="SimSun" w:hAnsi="Calibri" w:hint="cs"/>
          <w:color w:val="000000"/>
          <w:rtl/>
          <w:lang w:val="en-GB" w:eastAsia="en-US" w:bidi="ar-EG"/>
        </w:rPr>
        <w:t xml:space="preserve"> المكثف</w:t>
      </w:r>
      <w:r w:rsidR="00A90AAA" w:rsidRPr="000E18D5">
        <w:rPr>
          <w:rFonts w:ascii="Calibri" w:eastAsia="SimSun" w:hAnsi="Calibri" w:hint="cs"/>
          <w:color w:val="000000"/>
          <w:rtl/>
          <w:lang w:val="en-GB" w:eastAsia="en-US" w:bidi="ar-EG"/>
        </w:rPr>
        <w:t>ة</w:t>
      </w:r>
      <w:r w:rsidRPr="000E18D5">
        <w:rPr>
          <w:rFonts w:ascii="Calibri" w:eastAsia="SimSun" w:hAnsi="Calibri" w:hint="cs"/>
          <w:color w:val="000000"/>
          <w:rtl/>
          <w:lang w:val="en-GB" w:eastAsia="en-US" w:bidi="ar-EG"/>
        </w:rPr>
        <w:t xml:space="preserve"> إلى </w:t>
      </w:r>
      <w:r w:rsidR="007364A3">
        <w:rPr>
          <w:rFonts w:ascii="Calibri" w:eastAsia="SimSun" w:hAnsi="Calibri"/>
          <w:color w:val="000000"/>
          <w:rtl/>
          <w:lang w:val="en-GB" w:eastAsia="en-US" w:bidi="ar-EG"/>
        </w:rPr>
        <w:t>أقل البلدان نمو</w:t>
      </w:r>
      <w:r w:rsidR="007364A3">
        <w:rPr>
          <w:rFonts w:ascii="Calibri" w:eastAsia="SimSun" w:hAnsi="Calibri" w:hint="cs"/>
          <w:color w:val="000000"/>
          <w:rtl/>
          <w:lang w:val="en-GB" w:eastAsia="en-US" w:bidi="ar-EG"/>
        </w:rPr>
        <w:t>اً</w:t>
      </w:r>
      <w:r w:rsidR="001A4B0C">
        <w:rPr>
          <w:rFonts w:ascii="Calibri" w:eastAsia="SimSun" w:hAnsi="Calibri" w:hint="cs"/>
          <w:color w:val="000000"/>
          <w:rtl/>
          <w:lang w:val="en-GB" w:eastAsia="en-US" w:bidi="ar-EG"/>
        </w:rPr>
        <w:t xml:space="preserve"> </w:t>
      </w:r>
      <w:r w:rsidR="001A4B0C">
        <w:rPr>
          <w:rFonts w:ascii="Calibri" w:eastAsia="SimSun" w:hAnsi="Calibri"/>
          <w:color w:val="000000"/>
          <w:lang w:eastAsia="en-US" w:bidi="ar-EG"/>
        </w:rPr>
        <w:t>(LDC)</w:t>
      </w:r>
      <w:r w:rsidRPr="000E18D5">
        <w:rPr>
          <w:rFonts w:ascii="Calibri" w:eastAsia="SimSun" w:hAnsi="Calibri"/>
          <w:color w:val="000000"/>
          <w:rtl/>
          <w:lang w:val="en-GB" w:eastAsia="en-US" w:bidi="ar-EG"/>
        </w:rPr>
        <w:t xml:space="preserve"> والدول الجزرية الصغيرة النامية</w:t>
      </w:r>
      <w:r w:rsidR="001A4B0C">
        <w:rPr>
          <w:rFonts w:ascii="Calibri" w:eastAsia="SimSun" w:hAnsi="Calibri" w:hint="cs"/>
          <w:color w:val="000000"/>
          <w:rtl/>
          <w:lang w:val="en-GB" w:eastAsia="en-US" w:bidi="ar-EG"/>
        </w:rPr>
        <w:t xml:space="preserve"> </w:t>
      </w:r>
      <w:r w:rsidR="001A4B0C">
        <w:rPr>
          <w:rFonts w:ascii="Calibri" w:eastAsia="SimSun" w:hAnsi="Calibri"/>
          <w:color w:val="000000"/>
          <w:lang w:eastAsia="en-US" w:bidi="ar-EG"/>
        </w:rPr>
        <w:t>(SIDS)</w:t>
      </w:r>
      <w:r w:rsidRPr="000E18D5">
        <w:rPr>
          <w:rFonts w:ascii="Calibri" w:eastAsia="SimSun" w:hAnsi="Calibri"/>
          <w:color w:val="000000"/>
          <w:rtl/>
          <w:lang w:val="en-GB" w:eastAsia="en-US" w:bidi="ar-EG"/>
        </w:rPr>
        <w:t xml:space="preserve"> والبلدان النامية </w:t>
      </w:r>
      <w:r w:rsidR="001A4B0C">
        <w:rPr>
          <w:rFonts w:ascii="Calibri" w:eastAsia="SimSun" w:hAnsi="Calibri" w:hint="cs"/>
          <w:color w:val="000000"/>
          <w:rtl/>
          <w:lang w:val="en-GB" w:eastAsia="en-US" w:bidi="ar-EG"/>
        </w:rPr>
        <w:t xml:space="preserve">غير الساحلية </w:t>
      </w:r>
      <w:r w:rsidR="001A4B0C">
        <w:rPr>
          <w:rFonts w:ascii="Calibri" w:eastAsia="SimSun" w:hAnsi="Calibri"/>
          <w:color w:val="000000"/>
          <w:lang w:eastAsia="en-US" w:bidi="ar-EG"/>
        </w:rPr>
        <w:t>(LLDC)</w:t>
      </w:r>
      <w:r w:rsidR="007E2263" w:rsidRPr="000E18D5">
        <w:rPr>
          <w:rFonts w:ascii="Calibri" w:eastAsia="SimSun" w:hAnsi="Calibri"/>
          <w:color w:val="000000"/>
          <w:rtl/>
          <w:lang w:val="en-GB" w:eastAsia="en-US" w:bidi="ar-EG"/>
        </w:rPr>
        <w:t xml:space="preserve"> والبلدان </w:t>
      </w:r>
      <w:r w:rsidR="007E2263" w:rsidRPr="000E18D5">
        <w:rPr>
          <w:rFonts w:ascii="Calibri" w:eastAsia="SimSun" w:hAnsi="Calibri" w:hint="cs"/>
          <w:color w:val="000000"/>
          <w:rtl/>
          <w:lang w:val="en-GB" w:eastAsia="en-US" w:bidi="ar-EG"/>
        </w:rPr>
        <w:t>ذات</w:t>
      </w:r>
      <w:r w:rsidR="007E2263" w:rsidRPr="000E18D5">
        <w:rPr>
          <w:rFonts w:ascii="Calibri" w:eastAsia="SimSun" w:hAnsi="Calibri"/>
          <w:color w:val="000000"/>
          <w:rtl/>
          <w:lang w:val="en-GB" w:eastAsia="en-US" w:bidi="ar-EG"/>
        </w:rPr>
        <w:t xml:space="preserve"> الاحتياجات الخاصة. </w:t>
      </w:r>
      <w:r w:rsidR="007E2263" w:rsidRPr="000E18D5">
        <w:rPr>
          <w:rFonts w:ascii="Calibri" w:eastAsia="SimSun" w:hAnsi="Calibri" w:hint="cs"/>
          <w:color w:val="000000"/>
          <w:rtl/>
          <w:lang w:val="en-GB" w:eastAsia="en-US" w:bidi="ar-EG"/>
        </w:rPr>
        <w:t>و</w:t>
      </w:r>
      <w:r w:rsidR="007E2263" w:rsidRPr="000E18D5">
        <w:rPr>
          <w:rFonts w:ascii="Calibri" w:eastAsia="SimSun" w:hAnsi="Calibri"/>
          <w:color w:val="000000"/>
          <w:rtl/>
          <w:lang w:val="en-GB" w:eastAsia="en-US" w:bidi="ar-EG"/>
        </w:rPr>
        <w:t xml:space="preserve">منذ عام </w:t>
      </w:r>
      <w:r w:rsidR="00320E53" w:rsidRPr="000E18D5">
        <w:rPr>
          <w:rFonts w:ascii="Calibri" w:eastAsia="SimSun" w:hAnsi="Calibri"/>
          <w:color w:val="000000"/>
          <w:lang w:val="en-GB" w:eastAsia="en-US" w:bidi="ar-EG"/>
        </w:rPr>
        <w:t>2011</w:t>
      </w:r>
      <w:r w:rsidR="007E2263" w:rsidRPr="000E18D5">
        <w:rPr>
          <w:rFonts w:ascii="Calibri" w:eastAsia="SimSun" w:hAnsi="Calibri"/>
          <w:color w:val="000000"/>
          <w:rtl/>
          <w:lang w:val="en-GB" w:eastAsia="en-US" w:bidi="ar-EG"/>
        </w:rPr>
        <w:t xml:space="preserve">، قدم الاتحاد </w:t>
      </w:r>
      <w:r w:rsidR="00A90AAA" w:rsidRPr="000E18D5">
        <w:rPr>
          <w:rFonts w:ascii="Calibri" w:eastAsia="SimSun" w:hAnsi="Calibri" w:hint="cs"/>
          <w:color w:val="000000"/>
          <w:rtl/>
          <w:lang w:val="en-GB" w:eastAsia="en-US" w:bidi="ar-EG"/>
        </w:rPr>
        <w:t xml:space="preserve">المساعدة المكثفة </w:t>
      </w:r>
      <w:r w:rsidR="007E2263" w:rsidRPr="000E18D5">
        <w:rPr>
          <w:rFonts w:ascii="Calibri" w:eastAsia="SimSun" w:hAnsi="Calibri"/>
          <w:color w:val="000000"/>
          <w:rtl/>
          <w:lang w:val="en-GB" w:eastAsia="en-US" w:bidi="ar-EG"/>
        </w:rPr>
        <w:t xml:space="preserve">إلى </w:t>
      </w:r>
      <w:r w:rsidR="00320E53" w:rsidRPr="000E18D5">
        <w:rPr>
          <w:rFonts w:ascii="Calibri" w:eastAsia="SimSun" w:hAnsi="Calibri"/>
          <w:color w:val="000000"/>
          <w:lang w:val="en-GB" w:eastAsia="en-US" w:bidi="ar-EG"/>
        </w:rPr>
        <w:t>39</w:t>
      </w:r>
      <w:r w:rsidR="007E2263" w:rsidRPr="000E18D5">
        <w:rPr>
          <w:rFonts w:ascii="Calibri" w:eastAsia="SimSun" w:hAnsi="Calibri"/>
          <w:color w:val="000000"/>
          <w:rtl/>
          <w:lang w:val="en-GB" w:eastAsia="en-US" w:bidi="ar-EG"/>
        </w:rPr>
        <w:t xml:space="preserve"> بلدا</w:t>
      </w:r>
      <w:r w:rsidR="007E2263" w:rsidRPr="000E18D5">
        <w:rPr>
          <w:rFonts w:ascii="Calibri" w:eastAsia="SimSun" w:hAnsi="Calibri" w:hint="cs"/>
          <w:color w:val="000000"/>
          <w:rtl/>
          <w:lang w:val="en-GB" w:eastAsia="en-US" w:bidi="ar-EG"/>
        </w:rPr>
        <w:t>ً</w:t>
      </w:r>
      <w:r w:rsidR="007E2263" w:rsidRPr="000E18D5">
        <w:rPr>
          <w:rFonts w:ascii="Calibri" w:eastAsia="SimSun" w:hAnsi="Calibri"/>
          <w:color w:val="000000"/>
          <w:rtl/>
          <w:lang w:val="en-GB" w:eastAsia="en-US" w:bidi="ar-EG"/>
        </w:rPr>
        <w:t xml:space="preserve"> بما</w:t>
      </w:r>
      <w:r w:rsidR="001A4B0C">
        <w:rPr>
          <w:rFonts w:ascii="Calibri" w:eastAsia="SimSun" w:hAnsi="Calibri" w:hint="cs"/>
          <w:color w:val="000000"/>
          <w:rtl/>
          <w:lang w:val="en-GB" w:eastAsia="en-US" w:bidi="ar-EG"/>
        </w:rPr>
        <w:t> </w:t>
      </w:r>
      <w:r w:rsidR="007E2263" w:rsidRPr="000E18D5">
        <w:rPr>
          <w:rFonts w:ascii="Calibri" w:eastAsia="SimSun" w:hAnsi="Calibri"/>
          <w:color w:val="000000"/>
          <w:rtl/>
          <w:lang w:val="en-GB" w:eastAsia="en-US" w:bidi="ar-EG"/>
        </w:rPr>
        <w:t>فيها أقل البلدان نموا</w:t>
      </w:r>
      <w:r w:rsidR="007E2263" w:rsidRPr="000E18D5">
        <w:rPr>
          <w:rFonts w:ascii="Calibri" w:eastAsia="SimSun" w:hAnsi="Calibri" w:hint="cs"/>
          <w:color w:val="000000"/>
          <w:rtl/>
          <w:lang w:val="en-GB" w:eastAsia="en-US" w:bidi="ar-EG"/>
        </w:rPr>
        <w:t>ً</w:t>
      </w:r>
      <w:r w:rsidR="007E2263" w:rsidRPr="000E18D5">
        <w:rPr>
          <w:rFonts w:ascii="Calibri" w:eastAsia="SimSun" w:hAnsi="Calibri"/>
          <w:color w:val="000000"/>
          <w:rtl/>
          <w:lang w:val="en-GB" w:eastAsia="en-US" w:bidi="ar-EG"/>
        </w:rPr>
        <w:t xml:space="preserve"> </w:t>
      </w:r>
      <w:r w:rsidR="007E2263" w:rsidRPr="000E18D5">
        <w:rPr>
          <w:rFonts w:ascii="Calibri" w:eastAsia="SimSun" w:hAnsi="Calibri"/>
          <w:color w:val="000000"/>
          <w:spacing w:val="4"/>
          <w:rtl/>
          <w:lang w:val="en-GB" w:eastAsia="en-US" w:bidi="ar-EG"/>
        </w:rPr>
        <w:t>والدول الجزرية الصغيرة</w:t>
      </w:r>
      <w:r w:rsidR="001A4B0C">
        <w:rPr>
          <w:rFonts w:ascii="Calibri" w:eastAsia="SimSun" w:hAnsi="Calibri" w:hint="cs"/>
          <w:color w:val="000000"/>
          <w:spacing w:val="4"/>
          <w:rtl/>
          <w:lang w:val="en-GB" w:eastAsia="en-US" w:bidi="ar-EG"/>
        </w:rPr>
        <w:t xml:space="preserve"> النامية</w:t>
      </w:r>
      <w:r w:rsidR="007E2263" w:rsidRPr="000E18D5">
        <w:rPr>
          <w:rFonts w:ascii="Calibri" w:eastAsia="SimSun" w:hAnsi="Calibri"/>
          <w:color w:val="000000"/>
          <w:spacing w:val="4"/>
          <w:rtl/>
          <w:lang w:val="en-GB" w:eastAsia="en-US" w:bidi="ar-EG"/>
        </w:rPr>
        <w:t xml:space="preserve"> والبلدان النامية</w:t>
      </w:r>
      <w:r w:rsidR="00055FBA" w:rsidRPr="000E18D5">
        <w:rPr>
          <w:rFonts w:ascii="Calibri" w:eastAsia="SimSun" w:hAnsi="Calibri" w:hint="cs"/>
          <w:color w:val="000000"/>
          <w:spacing w:val="4"/>
          <w:rtl/>
          <w:lang w:val="en-GB" w:eastAsia="en-US" w:bidi="ar-EG"/>
        </w:rPr>
        <w:t xml:space="preserve"> </w:t>
      </w:r>
      <w:r w:rsidR="001A4B0C">
        <w:rPr>
          <w:rFonts w:ascii="Calibri" w:eastAsia="SimSun" w:hAnsi="Calibri" w:hint="cs"/>
          <w:color w:val="000000"/>
          <w:spacing w:val="4"/>
          <w:rtl/>
          <w:lang w:val="en-GB" w:eastAsia="en-US" w:bidi="ar-EG"/>
        </w:rPr>
        <w:t>غير الساحلية</w:t>
      </w:r>
      <w:r w:rsidR="00055FBA" w:rsidRPr="000E18D5">
        <w:rPr>
          <w:rFonts w:ascii="Calibri" w:eastAsia="SimSun" w:hAnsi="Calibri"/>
          <w:color w:val="000000"/>
          <w:spacing w:val="4"/>
          <w:rtl/>
          <w:lang w:val="en-GB" w:eastAsia="en-US" w:bidi="ar-EG"/>
        </w:rPr>
        <w:t xml:space="preserve"> والبلدان </w:t>
      </w:r>
      <w:r w:rsidR="00055FBA" w:rsidRPr="000E18D5">
        <w:rPr>
          <w:rFonts w:ascii="Calibri" w:eastAsia="SimSun" w:hAnsi="Calibri" w:hint="cs"/>
          <w:color w:val="000000"/>
          <w:spacing w:val="4"/>
          <w:rtl/>
          <w:lang w:val="en-GB" w:eastAsia="en-US" w:bidi="ar-EG"/>
        </w:rPr>
        <w:t>ذات</w:t>
      </w:r>
      <w:r w:rsidR="00055FBA" w:rsidRPr="000E18D5">
        <w:rPr>
          <w:rFonts w:ascii="Calibri" w:eastAsia="SimSun" w:hAnsi="Calibri"/>
          <w:color w:val="000000"/>
          <w:spacing w:val="4"/>
          <w:rtl/>
          <w:lang w:val="en-GB" w:eastAsia="en-US" w:bidi="ar-EG"/>
        </w:rPr>
        <w:t xml:space="preserve"> الاحتياجات الخاصة.</w:t>
      </w:r>
      <w:r w:rsidR="00A90AAA" w:rsidRPr="000E18D5">
        <w:rPr>
          <w:rFonts w:ascii="Calibri" w:eastAsia="SimSun" w:hAnsi="Calibri" w:hint="cs"/>
          <w:color w:val="000000"/>
          <w:spacing w:val="4"/>
          <w:rtl/>
          <w:lang w:val="en-GB" w:eastAsia="en-US" w:bidi="ar-EG"/>
        </w:rPr>
        <w:t xml:space="preserve"> ف</w:t>
      </w:r>
      <w:r w:rsidR="00A90AAA" w:rsidRPr="000E18D5">
        <w:rPr>
          <w:rFonts w:ascii="Calibri" w:eastAsia="SimSun" w:hAnsi="Calibri"/>
          <w:color w:val="000000"/>
          <w:spacing w:val="4"/>
          <w:rtl/>
          <w:lang w:val="en-GB" w:eastAsia="en-US" w:bidi="ar-EG"/>
        </w:rPr>
        <w:t>تلق</w:t>
      </w:r>
      <w:r w:rsidR="00A90AAA" w:rsidRPr="000E18D5">
        <w:rPr>
          <w:rFonts w:ascii="Calibri" w:eastAsia="SimSun" w:hAnsi="Calibri" w:hint="cs"/>
          <w:color w:val="000000"/>
          <w:spacing w:val="4"/>
          <w:rtl/>
          <w:lang w:val="en-GB" w:eastAsia="en-US" w:bidi="ar-EG"/>
        </w:rPr>
        <w:t>ت</w:t>
      </w:r>
      <w:r w:rsidR="00A90AAA" w:rsidRPr="000E18D5">
        <w:rPr>
          <w:rFonts w:ascii="Calibri" w:eastAsia="SimSun" w:hAnsi="Calibri"/>
          <w:color w:val="000000"/>
          <w:spacing w:val="4"/>
          <w:rtl/>
          <w:lang w:val="en-GB" w:eastAsia="en-US" w:bidi="ar-EG"/>
        </w:rPr>
        <w:t xml:space="preserve"> هايتي </w:t>
      </w:r>
      <w:r w:rsidR="00A90AAA" w:rsidRPr="000E18D5">
        <w:rPr>
          <w:rFonts w:ascii="Calibri" w:eastAsia="SimSun" w:hAnsi="Calibri" w:hint="cs"/>
          <w:color w:val="000000"/>
          <w:spacing w:val="4"/>
          <w:rtl/>
          <w:lang w:val="en-GB" w:eastAsia="en-US" w:bidi="ar-EG"/>
        </w:rPr>
        <w:t>مساعدة مكثفة من العام</w:t>
      </w:r>
      <w:r w:rsidR="00A90AAA" w:rsidRPr="000E18D5">
        <w:rPr>
          <w:rFonts w:ascii="Calibri" w:eastAsia="SimSun" w:hAnsi="Calibri"/>
          <w:color w:val="000000"/>
          <w:spacing w:val="4"/>
          <w:rtl/>
          <w:lang w:val="en-GB" w:eastAsia="en-US" w:bidi="ar-EG"/>
        </w:rPr>
        <w:t xml:space="preserve"> </w:t>
      </w:r>
      <w:r w:rsidR="00320E53" w:rsidRPr="000E18D5">
        <w:rPr>
          <w:rFonts w:ascii="Calibri" w:eastAsia="SimSun" w:hAnsi="Calibri"/>
          <w:color w:val="000000"/>
          <w:spacing w:val="4"/>
          <w:lang w:val="en-GB" w:eastAsia="en-US" w:bidi="ar-EG"/>
        </w:rPr>
        <w:t>2011</w:t>
      </w:r>
      <w:r w:rsidR="00A90AAA" w:rsidRPr="000E18D5">
        <w:rPr>
          <w:rFonts w:ascii="Calibri" w:eastAsia="SimSun" w:hAnsi="Calibri" w:hint="cs"/>
          <w:color w:val="000000"/>
          <w:spacing w:val="4"/>
          <w:rtl/>
          <w:lang w:val="en-GB" w:eastAsia="en-US" w:bidi="ar-EG"/>
        </w:rPr>
        <w:t xml:space="preserve"> حتى العام </w:t>
      </w:r>
      <w:r w:rsidR="00320E53" w:rsidRPr="000E18D5">
        <w:rPr>
          <w:rFonts w:ascii="Calibri" w:eastAsia="SimSun" w:hAnsi="Calibri"/>
          <w:color w:val="000000"/>
          <w:spacing w:val="4"/>
          <w:lang w:val="en-GB" w:eastAsia="en-US" w:bidi="ar-EG"/>
        </w:rPr>
        <w:t>2014</w:t>
      </w:r>
      <w:r w:rsidR="00A90AAA" w:rsidRPr="000E18D5">
        <w:rPr>
          <w:rFonts w:ascii="Calibri" w:eastAsia="SimSun" w:hAnsi="Calibri"/>
          <w:color w:val="000000"/>
          <w:spacing w:val="4"/>
          <w:rtl/>
          <w:lang w:val="en-GB" w:eastAsia="en-US" w:bidi="ar-EG"/>
        </w:rPr>
        <w:t xml:space="preserve"> (</w:t>
      </w:r>
      <w:r w:rsidR="00A90AAA" w:rsidRPr="000E18D5">
        <w:rPr>
          <w:rFonts w:ascii="Calibri" w:eastAsia="SimSun" w:hAnsi="Calibri" w:hint="cs"/>
          <w:color w:val="000000"/>
          <w:spacing w:val="4"/>
          <w:rtl/>
          <w:lang w:val="en-GB" w:eastAsia="en-US" w:bidi="ar-EG"/>
        </w:rPr>
        <w:t xml:space="preserve">خلال </w:t>
      </w:r>
      <w:r w:rsidR="00A90AAA" w:rsidRPr="000E18D5">
        <w:rPr>
          <w:rFonts w:ascii="Calibri" w:eastAsia="SimSun" w:hAnsi="Calibri"/>
          <w:color w:val="000000"/>
          <w:spacing w:val="4"/>
          <w:rtl/>
          <w:lang w:val="en-GB" w:eastAsia="en-US" w:bidi="ar-EG"/>
        </w:rPr>
        <w:t>أربع سنوات)، في حين تلقت جمهورية جنوب السودان، وتيمور</w:t>
      </w:r>
      <w:r w:rsidR="007C4628" w:rsidRPr="000E18D5">
        <w:rPr>
          <w:rFonts w:ascii="Calibri" w:eastAsia="SimSun" w:hAnsi="Calibri" w:hint="cs"/>
          <w:color w:val="000000"/>
          <w:spacing w:val="4"/>
          <w:rtl/>
          <w:lang w:val="en-GB" w:eastAsia="en-US" w:bidi="ar-EG"/>
        </w:rPr>
        <w:t>-</w:t>
      </w:r>
      <w:r w:rsidR="00A90AAA" w:rsidRPr="000E18D5">
        <w:rPr>
          <w:rFonts w:ascii="Calibri" w:eastAsia="SimSun" w:hAnsi="Calibri"/>
          <w:color w:val="000000"/>
          <w:spacing w:val="4"/>
          <w:rtl/>
          <w:lang w:val="en-GB" w:eastAsia="en-US" w:bidi="ar-EG"/>
        </w:rPr>
        <w:t>ل</w:t>
      </w:r>
      <w:r w:rsidR="001A4B0C">
        <w:rPr>
          <w:rFonts w:ascii="Calibri" w:eastAsia="SimSun" w:hAnsi="Calibri" w:hint="cs"/>
          <w:color w:val="000000"/>
          <w:spacing w:val="4"/>
          <w:rtl/>
          <w:lang w:val="en-GB" w:eastAsia="en-US" w:bidi="ar-EG"/>
        </w:rPr>
        <w:t>س</w:t>
      </w:r>
      <w:r w:rsidR="00A90AAA" w:rsidRPr="000E18D5">
        <w:rPr>
          <w:rFonts w:ascii="Calibri" w:eastAsia="SimSun" w:hAnsi="Calibri"/>
          <w:color w:val="000000"/>
          <w:spacing w:val="4"/>
          <w:rtl/>
          <w:lang w:val="en-GB" w:eastAsia="en-US" w:bidi="ar-EG"/>
        </w:rPr>
        <w:t>تي وقيرغيزستان هذه</w:t>
      </w:r>
      <w:r w:rsidR="00A90AAA" w:rsidRPr="000E18D5">
        <w:rPr>
          <w:rFonts w:ascii="Calibri" w:eastAsia="SimSun" w:hAnsi="Calibri"/>
          <w:color w:val="000000"/>
          <w:rtl/>
          <w:lang w:val="en-GB" w:eastAsia="en-US" w:bidi="ar-EG"/>
        </w:rPr>
        <w:t xml:space="preserve"> المساعدة</w:t>
      </w:r>
      <w:r w:rsidR="00A90AAA" w:rsidRPr="000E18D5">
        <w:rPr>
          <w:rFonts w:ascii="Calibri" w:eastAsia="SimSun" w:hAnsi="Calibri" w:hint="cs"/>
          <w:color w:val="000000"/>
          <w:rtl/>
          <w:lang w:val="en-GB" w:eastAsia="en-US" w:bidi="ar-EG"/>
        </w:rPr>
        <w:t xml:space="preserve"> من العام</w:t>
      </w:r>
      <w:r w:rsidR="00A90AAA" w:rsidRPr="000E18D5">
        <w:rPr>
          <w:rFonts w:ascii="Calibri" w:eastAsia="SimSun" w:hAnsi="Calibri"/>
          <w:color w:val="000000"/>
          <w:rtl/>
          <w:lang w:val="en-GB" w:eastAsia="en-US" w:bidi="ar-EG"/>
        </w:rPr>
        <w:t xml:space="preserve"> </w:t>
      </w:r>
      <w:r w:rsidR="00320E53" w:rsidRPr="000E18D5">
        <w:rPr>
          <w:rFonts w:ascii="Calibri" w:eastAsia="SimSun" w:hAnsi="Calibri"/>
          <w:color w:val="000000"/>
          <w:lang w:val="en-GB" w:eastAsia="en-US" w:bidi="ar-EG"/>
        </w:rPr>
        <w:t>2012</w:t>
      </w:r>
      <w:r w:rsidR="00A90AAA" w:rsidRPr="000E18D5">
        <w:rPr>
          <w:rFonts w:ascii="Calibri" w:eastAsia="SimSun" w:hAnsi="Calibri" w:hint="cs"/>
          <w:color w:val="000000"/>
          <w:rtl/>
          <w:lang w:val="en-GB" w:eastAsia="en-US" w:bidi="ar-EG"/>
        </w:rPr>
        <w:t xml:space="preserve"> حتى العام </w:t>
      </w:r>
      <w:r w:rsidR="00320E53" w:rsidRPr="000E18D5">
        <w:rPr>
          <w:rFonts w:ascii="Calibri" w:eastAsia="SimSun" w:hAnsi="Calibri"/>
          <w:color w:val="000000"/>
          <w:lang w:val="en-GB" w:eastAsia="en-US" w:bidi="ar-EG"/>
        </w:rPr>
        <w:t>2014</w:t>
      </w:r>
      <w:r w:rsidR="00A90AAA" w:rsidRPr="000E18D5">
        <w:rPr>
          <w:rFonts w:ascii="Calibri" w:eastAsia="SimSun" w:hAnsi="Calibri"/>
          <w:color w:val="000000"/>
          <w:rtl/>
          <w:lang w:val="en-GB" w:eastAsia="en-US" w:bidi="ar-EG"/>
        </w:rPr>
        <w:t xml:space="preserve"> (</w:t>
      </w:r>
      <w:r w:rsidR="00A90AAA" w:rsidRPr="000E18D5">
        <w:rPr>
          <w:rFonts w:ascii="Calibri" w:eastAsia="SimSun" w:hAnsi="Calibri" w:hint="cs"/>
          <w:color w:val="000000"/>
          <w:rtl/>
          <w:lang w:val="en-GB" w:eastAsia="en-US" w:bidi="ar-EG"/>
        </w:rPr>
        <w:t xml:space="preserve">خلال </w:t>
      </w:r>
      <w:r w:rsidR="00A90AAA" w:rsidRPr="000E18D5">
        <w:rPr>
          <w:rFonts w:ascii="Calibri" w:eastAsia="SimSun" w:hAnsi="Calibri"/>
          <w:color w:val="000000"/>
          <w:rtl/>
          <w:lang w:val="en-GB" w:eastAsia="en-US" w:bidi="ar-EG"/>
        </w:rPr>
        <w:t>ثلاث سنوات).</w:t>
      </w:r>
      <w:r w:rsidR="00135A53" w:rsidRPr="000E18D5">
        <w:rPr>
          <w:rFonts w:ascii="Calibri" w:eastAsia="SimSun" w:hAnsi="Calibri" w:hint="cs"/>
          <w:color w:val="000000"/>
          <w:rtl/>
          <w:lang w:val="en-GB" w:eastAsia="en-US" w:bidi="ar-EG"/>
        </w:rPr>
        <w:t xml:space="preserve"> ومن</w:t>
      </w:r>
      <w:r w:rsidR="00135A53" w:rsidRPr="000E18D5">
        <w:rPr>
          <w:rFonts w:ascii="Calibri" w:eastAsia="SimSun" w:hAnsi="Calibri"/>
          <w:color w:val="000000"/>
          <w:rtl/>
          <w:lang w:val="en-GB" w:eastAsia="en-US" w:bidi="ar-EG"/>
        </w:rPr>
        <w:t xml:space="preserve"> البلدان الأخرى التي تلقت مساعدات </w:t>
      </w:r>
      <w:r w:rsidR="00135A53" w:rsidRPr="000E18D5">
        <w:rPr>
          <w:rFonts w:ascii="Calibri" w:eastAsia="SimSun" w:hAnsi="Calibri" w:hint="cs"/>
          <w:color w:val="000000"/>
          <w:rtl/>
          <w:lang w:val="en-GB" w:eastAsia="en-US" w:bidi="ar-EG"/>
        </w:rPr>
        <w:t>مكثفة من العام</w:t>
      </w:r>
      <w:r w:rsidR="00135A53" w:rsidRPr="000E18D5">
        <w:rPr>
          <w:rFonts w:ascii="Calibri" w:eastAsia="SimSun" w:hAnsi="Calibri"/>
          <w:color w:val="000000"/>
          <w:rtl/>
          <w:lang w:val="en-GB" w:eastAsia="en-US" w:bidi="ar-EG"/>
        </w:rPr>
        <w:t xml:space="preserve"> </w:t>
      </w:r>
      <w:r w:rsidR="00320E53" w:rsidRPr="000E18D5">
        <w:rPr>
          <w:rFonts w:ascii="Calibri" w:eastAsia="SimSun" w:hAnsi="Calibri"/>
          <w:color w:val="000000"/>
          <w:lang w:val="en-GB" w:eastAsia="en-US" w:bidi="ar-EG"/>
        </w:rPr>
        <w:t>2011</w:t>
      </w:r>
      <w:r w:rsidR="00135A53" w:rsidRPr="000E18D5">
        <w:rPr>
          <w:rFonts w:ascii="Calibri" w:eastAsia="SimSun" w:hAnsi="Calibri" w:hint="cs"/>
          <w:color w:val="000000"/>
          <w:rtl/>
          <w:lang w:val="en-GB" w:eastAsia="en-US" w:bidi="ar-EG"/>
        </w:rPr>
        <w:t xml:space="preserve"> حتى العام </w:t>
      </w:r>
      <w:r w:rsidR="00320E53" w:rsidRPr="000E18D5">
        <w:rPr>
          <w:rFonts w:ascii="Calibri" w:eastAsia="SimSun" w:hAnsi="Calibri"/>
          <w:color w:val="000000"/>
          <w:lang w:val="en-GB" w:eastAsia="en-US" w:bidi="ar-EG"/>
        </w:rPr>
        <w:t>2014</w:t>
      </w:r>
      <w:r w:rsidR="00135A53" w:rsidRPr="000E18D5">
        <w:rPr>
          <w:rFonts w:ascii="Calibri" w:eastAsia="SimSun" w:hAnsi="Calibri" w:hint="cs"/>
          <w:color w:val="000000"/>
          <w:rtl/>
          <w:lang w:val="en-GB" w:eastAsia="en-US" w:bidi="ar-EG"/>
        </w:rPr>
        <w:t>،</w:t>
      </w:r>
      <w:r w:rsidR="00135A53" w:rsidRPr="000E18D5">
        <w:rPr>
          <w:rFonts w:ascii="Calibri" w:eastAsia="SimSun" w:hAnsi="Calibri"/>
          <w:color w:val="000000"/>
          <w:rtl/>
          <w:lang w:val="en-GB" w:eastAsia="en-US" w:bidi="ar-EG"/>
        </w:rPr>
        <w:t xml:space="preserve"> بنغلاديش والرأس الأخضر وجزر القمر وإثيوبيا وغينيا </w:t>
      </w:r>
      <w:r w:rsidR="00135A53" w:rsidRPr="000E18D5">
        <w:rPr>
          <w:rFonts w:ascii="Calibri" w:eastAsia="SimSun" w:hAnsi="Calibri" w:hint="cs"/>
          <w:color w:val="000000"/>
          <w:rtl/>
          <w:lang w:val="en-GB" w:eastAsia="en-US" w:bidi="ar-EG"/>
        </w:rPr>
        <w:t>و</w:t>
      </w:r>
      <w:r w:rsidR="00135A53" w:rsidRPr="000E18D5">
        <w:rPr>
          <w:rFonts w:ascii="Calibri" w:eastAsia="SimSun" w:hAnsi="Calibri"/>
          <w:color w:val="000000"/>
          <w:rtl/>
          <w:lang w:val="en-GB" w:eastAsia="en-US" w:bidi="ar-EG"/>
        </w:rPr>
        <w:t xml:space="preserve">كيريباتي </w:t>
      </w:r>
      <w:r w:rsidR="00135A53" w:rsidRPr="000E18D5">
        <w:rPr>
          <w:rFonts w:ascii="Calibri" w:eastAsia="SimSun" w:hAnsi="Calibri" w:hint="cs"/>
          <w:color w:val="000000"/>
          <w:rtl/>
          <w:lang w:val="en-GB" w:eastAsia="en-US" w:bidi="ar-EG"/>
        </w:rPr>
        <w:t>و</w:t>
      </w:r>
      <w:r w:rsidR="00135A53" w:rsidRPr="000E18D5">
        <w:rPr>
          <w:rFonts w:ascii="Calibri" w:eastAsia="SimSun" w:hAnsi="Calibri"/>
          <w:color w:val="000000"/>
          <w:rtl/>
          <w:lang w:val="en-GB" w:eastAsia="en-US" w:bidi="ar-EG"/>
        </w:rPr>
        <w:t xml:space="preserve">مدغشقر </w:t>
      </w:r>
      <w:r w:rsidR="00135A53" w:rsidRPr="000E18D5">
        <w:rPr>
          <w:rFonts w:ascii="Calibri" w:eastAsia="SimSun" w:hAnsi="Calibri" w:hint="cs"/>
          <w:color w:val="000000"/>
          <w:rtl/>
          <w:lang w:val="en-GB" w:eastAsia="en-US" w:bidi="ar-EG"/>
        </w:rPr>
        <w:t>و</w:t>
      </w:r>
      <w:r w:rsidR="00135A53" w:rsidRPr="000E18D5">
        <w:rPr>
          <w:rFonts w:ascii="Calibri" w:eastAsia="SimSun" w:hAnsi="Calibri"/>
          <w:color w:val="000000"/>
          <w:rtl/>
          <w:lang w:val="en-GB" w:eastAsia="en-US" w:bidi="ar-EG"/>
        </w:rPr>
        <w:t xml:space="preserve">مالي </w:t>
      </w:r>
      <w:r w:rsidR="00135A53" w:rsidRPr="000E18D5">
        <w:rPr>
          <w:rFonts w:ascii="Calibri" w:eastAsia="SimSun" w:hAnsi="Calibri" w:hint="cs"/>
          <w:color w:val="000000"/>
          <w:rtl/>
          <w:lang w:val="en-GB" w:eastAsia="en-US" w:bidi="ar-EG"/>
        </w:rPr>
        <w:t>و</w:t>
      </w:r>
      <w:r w:rsidR="00135A53" w:rsidRPr="000E18D5">
        <w:rPr>
          <w:rFonts w:ascii="Calibri" w:eastAsia="SimSun" w:hAnsi="Calibri"/>
          <w:color w:val="000000"/>
          <w:rtl/>
          <w:lang w:val="en-GB" w:eastAsia="en-US" w:bidi="ar-EG"/>
        </w:rPr>
        <w:t xml:space="preserve">موريتانيا </w:t>
      </w:r>
      <w:r w:rsidR="00135A53" w:rsidRPr="000E18D5">
        <w:rPr>
          <w:rFonts w:ascii="Calibri" w:eastAsia="SimSun" w:hAnsi="Calibri" w:hint="cs"/>
          <w:color w:val="000000"/>
          <w:rtl/>
          <w:lang w:val="en-GB" w:eastAsia="en-US" w:bidi="ar-EG"/>
        </w:rPr>
        <w:t>و</w:t>
      </w:r>
      <w:r w:rsidR="00135A53" w:rsidRPr="000E18D5">
        <w:rPr>
          <w:rFonts w:ascii="Calibri" w:eastAsia="SimSun" w:hAnsi="Calibri"/>
          <w:color w:val="000000"/>
          <w:rtl/>
          <w:lang w:val="en-GB" w:eastAsia="en-US" w:bidi="ar-EG"/>
        </w:rPr>
        <w:t xml:space="preserve">ميكرونيزيا </w:t>
      </w:r>
      <w:r w:rsidR="00135A53" w:rsidRPr="000E18D5">
        <w:rPr>
          <w:rFonts w:ascii="Calibri" w:eastAsia="SimSun" w:hAnsi="Calibri" w:hint="cs"/>
          <w:color w:val="000000"/>
          <w:rtl/>
          <w:lang w:val="en-GB" w:eastAsia="en-US" w:bidi="ar-EG"/>
        </w:rPr>
        <w:t>و</w:t>
      </w:r>
      <w:r w:rsidR="00135A53" w:rsidRPr="000E18D5">
        <w:rPr>
          <w:rFonts w:ascii="Calibri" w:eastAsia="SimSun" w:hAnsi="Calibri"/>
          <w:color w:val="000000"/>
          <w:rtl/>
          <w:lang w:val="en-GB" w:eastAsia="en-US" w:bidi="ar-EG"/>
        </w:rPr>
        <w:t xml:space="preserve">نيبال </w:t>
      </w:r>
      <w:r w:rsidR="00135A53" w:rsidRPr="000E18D5">
        <w:rPr>
          <w:rFonts w:ascii="Calibri" w:eastAsia="SimSun" w:hAnsi="Calibri" w:hint="cs"/>
          <w:color w:val="000000"/>
          <w:rtl/>
          <w:lang w:val="en-GB" w:eastAsia="en-US" w:bidi="ar-EG"/>
        </w:rPr>
        <w:t>و</w:t>
      </w:r>
      <w:r w:rsidR="00135A53" w:rsidRPr="000E18D5">
        <w:rPr>
          <w:rFonts w:ascii="Calibri" w:eastAsia="SimSun" w:hAnsi="Calibri"/>
          <w:color w:val="000000"/>
          <w:rtl/>
          <w:lang w:val="en-GB" w:eastAsia="en-US" w:bidi="ar-EG"/>
        </w:rPr>
        <w:t xml:space="preserve">النيجر </w:t>
      </w:r>
      <w:r w:rsidR="00135A53" w:rsidRPr="000E18D5">
        <w:rPr>
          <w:rFonts w:ascii="Calibri" w:eastAsia="SimSun" w:hAnsi="Calibri" w:hint="cs"/>
          <w:color w:val="000000"/>
          <w:rtl/>
          <w:lang w:val="en-GB" w:eastAsia="en-US" w:bidi="ar-EG"/>
        </w:rPr>
        <w:t>و</w:t>
      </w:r>
      <w:r w:rsidR="00135A53" w:rsidRPr="000E18D5">
        <w:rPr>
          <w:rFonts w:ascii="Calibri" w:eastAsia="SimSun" w:hAnsi="Calibri"/>
          <w:color w:val="000000"/>
          <w:rtl/>
          <w:lang w:val="en-GB" w:eastAsia="en-US" w:bidi="ar-EG"/>
        </w:rPr>
        <w:t xml:space="preserve">ساموا </w:t>
      </w:r>
      <w:r w:rsidR="00135A53" w:rsidRPr="000E18D5">
        <w:rPr>
          <w:rFonts w:ascii="Calibri" w:eastAsia="SimSun" w:hAnsi="Calibri" w:hint="cs"/>
          <w:color w:val="000000"/>
          <w:rtl/>
          <w:lang w:val="en-GB" w:eastAsia="en-US" w:bidi="ar-EG"/>
        </w:rPr>
        <w:t>و</w:t>
      </w:r>
      <w:r w:rsidR="00135A53" w:rsidRPr="000E18D5">
        <w:rPr>
          <w:rFonts w:ascii="Calibri" w:eastAsia="SimSun" w:hAnsi="Calibri"/>
          <w:color w:val="000000"/>
          <w:rtl/>
          <w:lang w:val="en-GB" w:eastAsia="en-US" w:bidi="ar-EG"/>
        </w:rPr>
        <w:t>سان تومي وبرينسيب</w:t>
      </w:r>
      <w:r w:rsidR="000E5803" w:rsidRPr="000E18D5">
        <w:rPr>
          <w:rFonts w:ascii="Calibri" w:eastAsia="SimSun" w:hAnsi="Calibri" w:hint="cs"/>
          <w:color w:val="000000"/>
          <w:rtl/>
          <w:lang w:val="en-GB" w:eastAsia="en-US" w:bidi="ar-EG"/>
        </w:rPr>
        <w:t>‍</w:t>
      </w:r>
      <w:r w:rsidR="00135A53" w:rsidRPr="000E18D5">
        <w:rPr>
          <w:rFonts w:ascii="Calibri" w:eastAsia="SimSun" w:hAnsi="Calibri"/>
          <w:color w:val="000000"/>
          <w:rtl/>
          <w:lang w:val="en-GB" w:eastAsia="en-US" w:bidi="ar-EG"/>
        </w:rPr>
        <w:t xml:space="preserve">ي والصومال وجزر سليمان وتوفالو </w:t>
      </w:r>
      <w:r w:rsidR="00135A53" w:rsidRPr="000E18D5">
        <w:rPr>
          <w:rFonts w:ascii="Calibri" w:eastAsia="SimSun" w:hAnsi="Calibri" w:hint="cs"/>
          <w:color w:val="000000"/>
          <w:rtl/>
          <w:lang w:val="en-GB" w:eastAsia="en-US" w:bidi="ar-EG"/>
        </w:rPr>
        <w:t>و</w:t>
      </w:r>
      <w:r w:rsidR="00135A53" w:rsidRPr="000E18D5">
        <w:rPr>
          <w:rFonts w:ascii="Calibri" w:eastAsia="SimSun" w:hAnsi="Calibri"/>
          <w:color w:val="000000"/>
          <w:rtl/>
          <w:lang w:val="en-GB" w:eastAsia="en-US" w:bidi="ar-EG"/>
        </w:rPr>
        <w:t>أوغندا وفانواتو وزامبيا.</w:t>
      </w:r>
      <w:r w:rsidR="00135A53" w:rsidRPr="000E18D5">
        <w:rPr>
          <w:rFonts w:ascii="Calibri" w:eastAsia="SimSun" w:hAnsi="Calibri" w:hint="cs"/>
          <w:color w:val="000000"/>
          <w:rtl/>
          <w:lang w:val="en-GB" w:eastAsia="en-US" w:bidi="ar-EG"/>
        </w:rPr>
        <w:t xml:space="preserve"> و</w:t>
      </w:r>
      <w:r w:rsidR="00135A53" w:rsidRPr="000E18D5">
        <w:rPr>
          <w:rFonts w:ascii="Calibri" w:eastAsia="SimSun" w:hAnsi="Calibri"/>
          <w:color w:val="000000"/>
          <w:rtl/>
          <w:lang w:val="en-GB" w:eastAsia="en-US" w:bidi="ar-EG"/>
        </w:rPr>
        <w:t xml:space="preserve">تختلف أولويات البلدان من تطوير البنية التحتية، </w:t>
      </w:r>
      <w:r w:rsidR="00135A53" w:rsidRPr="000E18D5">
        <w:rPr>
          <w:rFonts w:ascii="Calibri" w:eastAsia="SimSun" w:hAnsi="Calibri" w:hint="cs"/>
          <w:color w:val="000000"/>
          <w:rtl/>
          <w:lang w:val="en-GB" w:eastAsia="en-US" w:bidi="ar-EG"/>
        </w:rPr>
        <w:t>مروراً ب</w:t>
      </w:r>
      <w:r w:rsidR="00135A53" w:rsidRPr="000E18D5">
        <w:rPr>
          <w:rFonts w:ascii="Calibri" w:eastAsia="SimSun" w:hAnsi="Calibri"/>
          <w:color w:val="000000"/>
          <w:rtl/>
          <w:lang w:val="en-GB" w:eastAsia="en-US" w:bidi="ar-EG"/>
        </w:rPr>
        <w:t>إصلاح قطاع</w:t>
      </w:r>
      <w:r w:rsidR="00291E99" w:rsidRPr="000E18D5">
        <w:rPr>
          <w:rFonts w:ascii="Calibri" w:eastAsia="SimSun" w:hAnsi="Calibri"/>
          <w:color w:val="000000"/>
          <w:rtl/>
          <w:lang w:val="en-GB" w:eastAsia="en-US" w:bidi="ar-EG"/>
        </w:rPr>
        <w:t xml:space="preserve"> الاتصالات</w:t>
      </w:r>
      <w:r w:rsidR="00135A53" w:rsidRPr="000E18D5">
        <w:rPr>
          <w:rFonts w:ascii="Calibri" w:eastAsia="SimSun" w:hAnsi="Calibri"/>
          <w:color w:val="000000"/>
          <w:rtl/>
          <w:lang w:val="en-GB" w:eastAsia="en-US" w:bidi="ar-EG"/>
        </w:rPr>
        <w:t xml:space="preserve">، والتطبيقات الإلكترونية والخدمات، </w:t>
      </w:r>
      <w:r w:rsidR="00135A53" w:rsidRPr="000E18D5">
        <w:rPr>
          <w:rFonts w:ascii="Calibri" w:eastAsia="SimSun" w:hAnsi="Calibri" w:hint="cs"/>
          <w:color w:val="000000"/>
          <w:rtl/>
          <w:lang w:val="en-GB" w:eastAsia="en-US" w:bidi="ar-EG"/>
        </w:rPr>
        <w:t xml:space="preserve">إلى </w:t>
      </w:r>
      <w:r w:rsidR="00135A53" w:rsidRPr="000E18D5">
        <w:rPr>
          <w:rFonts w:ascii="Calibri" w:eastAsia="SimSun" w:hAnsi="Calibri"/>
          <w:color w:val="000000"/>
          <w:rtl/>
          <w:lang w:val="en-GB" w:eastAsia="en-US" w:bidi="ar-EG"/>
        </w:rPr>
        <w:t>تطوير الاتصالات الريفية.</w:t>
      </w:r>
    </w:p>
    <w:p w:rsidR="00A102B2" w:rsidRDefault="00291E99" w:rsidP="00AB04CE">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color w:val="000000"/>
          <w:rtl/>
          <w:lang w:val="en-GB" w:eastAsia="en-US" w:bidi="ar-EG"/>
        </w:rPr>
        <w:t xml:space="preserve">وفيما يتعلق بالاتصالات في حالات الطوارئ والتكيف مع تغير المناخ، </w:t>
      </w:r>
      <w:r w:rsidR="00F1428A" w:rsidRPr="000E18D5">
        <w:rPr>
          <w:rFonts w:ascii="Calibri" w:eastAsia="SimSun" w:hAnsi="Calibri"/>
          <w:color w:val="000000"/>
          <w:rtl/>
          <w:lang w:val="en-GB" w:eastAsia="en-US" w:bidi="ar-EG"/>
        </w:rPr>
        <w:t xml:space="preserve">أرسل </w:t>
      </w:r>
      <w:r w:rsidRPr="000E18D5">
        <w:rPr>
          <w:rFonts w:ascii="Calibri" w:eastAsia="SimSun" w:hAnsi="Calibri" w:hint="cs"/>
          <w:color w:val="000000"/>
          <w:rtl/>
          <w:lang w:val="en-GB" w:eastAsia="en-US" w:bidi="ar-EG"/>
        </w:rPr>
        <w:t>قطاع تنمية الاتصالات</w:t>
      </w:r>
      <w:r w:rsidR="00F1428A" w:rsidRPr="000E18D5">
        <w:rPr>
          <w:rFonts w:ascii="Calibri" w:eastAsia="SimSun" w:hAnsi="Calibri"/>
          <w:color w:val="000000"/>
          <w:rtl/>
          <w:lang w:val="en-GB" w:eastAsia="en-US" w:bidi="ar-EG"/>
        </w:rPr>
        <w:t xml:space="preserve"> معدات للاتصالات في حالات الطوارئ إلى اليابان عقب الزلزال والتسونامي المدمرين في مارس </w:t>
      </w:r>
      <w:r w:rsidR="00F1428A" w:rsidRPr="000E18D5">
        <w:rPr>
          <w:rFonts w:ascii="Calibri" w:eastAsia="SimSun" w:hAnsi="Calibri"/>
          <w:color w:val="000000"/>
          <w:lang w:val="en-GB" w:eastAsia="en-US" w:bidi="ar-EG"/>
        </w:rPr>
        <w:t>2011</w:t>
      </w:r>
      <w:r w:rsidR="00F1428A" w:rsidRPr="000E18D5">
        <w:rPr>
          <w:rFonts w:ascii="Calibri" w:eastAsia="SimSun" w:hAnsi="Calibri" w:hint="cs"/>
          <w:color w:val="000000"/>
          <w:rtl/>
          <w:lang w:val="ru-RU" w:eastAsia="en-US" w:bidi="ar-EG"/>
        </w:rPr>
        <w:t>. و</w:t>
      </w:r>
      <w:r w:rsidR="009D192A" w:rsidRPr="000E18D5">
        <w:rPr>
          <w:rFonts w:ascii="Calibri" w:eastAsia="SimSun" w:hAnsi="Calibri" w:hint="cs"/>
          <w:color w:val="000000"/>
          <w:rtl/>
          <w:lang w:val="ru-RU" w:eastAsia="en-US" w:bidi="ar-EG"/>
        </w:rPr>
        <w:t xml:space="preserve">في الفترة </w:t>
      </w:r>
      <w:r w:rsidR="009D192A" w:rsidRPr="000E18D5">
        <w:rPr>
          <w:rFonts w:ascii="Calibri" w:eastAsia="SimSun" w:hAnsi="Calibri" w:hint="cs"/>
          <w:color w:val="000000"/>
          <w:rtl/>
          <w:lang w:val="en-GB" w:eastAsia="en-US" w:bidi="ar-EG"/>
        </w:rPr>
        <w:t>من العام</w:t>
      </w:r>
      <w:r w:rsidR="009D192A" w:rsidRPr="000E18D5">
        <w:rPr>
          <w:rFonts w:ascii="Calibri" w:eastAsia="SimSun" w:hAnsi="Calibri"/>
          <w:color w:val="000000"/>
          <w:rtl/>
          <w:lang w:val="en-GB" w:eastAsia="en-US" w:bidi="ar-EG"/>
        </w:rPr>
        <w:t xml:space="preserve"> </w:t>
      </w:r>
      <w:r w:rsidR="00AB04CE" w:rsidRPr="000E18D5">
        <w:rPr>
          <w:rFonts w:ascii="Calibri" w:eastAsia="SimSun" w:hAnsi="Calibri"/>
          <w:color w:val="000000"/>
          <w:lang w:val="en-GB" w:eastAsia="en-US" w:bidi="ar-EG"/>
        </w:rPr>
        <w:t>2011</w:t>
      </w:r>
      <w:r w:rsidR="009D192A" w:rsidRPr="000E18D5">
        <w:rPr>
          <w:rFonts w:ascii="Calibri" w:eastAsia="SimSun" w:hAnsi="Calibri" w:hint="cs"/>
          <w:color w:val="000000"/>
          <w:rtl/>
          <w:lang w:val="en-GB" w:eastAsia="en-US" w:bidi="ar-EG"/>
        </w:rPr>
        <w:t xml:space="preserve"> حتى العام </w:t>
      </w:r>
      <w:r w:rsidR="00AB04CE" w:rsidRPr="000E18D5">
        <w:rPr>
          <w:rFonts w:ascii="Calibri" w:eastAsia="SimSun" w:hAnsi="Calibri"/>
          <w:color w:val="000000"/>
          <w:lang w:val="en-GB" w:eastAsia="en-US" w:bidi="ar-EG"/>
        </w:rPr>
        <w:t>2014</w:t>
      </w:r>
      <w:r w:rsidR="009D192A" w:rsidRPr="000E18D5">
        <w:rPr>
          <w:rFonts w:ascii="Calibri" w:eastAsia="SimSun" w:hAnsi="Calibri" w:hint="cs"/>
          <w:color w:val="000000"/>
          <w:rtl/>
          <w:lang w:val="ru-RU" w:eastAsia="en-US" w:bidi="ar-EG"/>
        </w:rPr>
        <w:t xml:space="preserve">، </w:t>
      </w:r>
      <w:r w:rsidR="00F1428A" w:rsidRPr="000E18D5">
        <w:rPr>
          <w:rFonts w:ascii="Calibri" w:eastAsia="SimSun" w:hAnsi="Calibri" w:hint="cs"/>
          <w:color w:val="000000"/>
          <w:rtl/>
          <w:lang w:val="ru-RU" w:eastAsia="en-US" w:bidi="ar-EG"/>
        </w:rPr>
        <w:t xml:space="preserve">نظم </w:t>
      </w:r>
      <w:r w:rsidRPr="000E18D5">
        <w:rPr>
          <w:rFonts w:ascii="Calibri" w:eastAsia="SimSun" w:hAnsi="Calibri" w:hint="cs"/>
          <w:color w:val="000000"/>
          <w:spacing w:val="-4"/>
          <w:rtl/>
          <w:lang w:val="ru-RU" w:eastAsia="en-US" w:bidi="ar-EG"/>
        </w:rPr>
        <w:t>الاتحاد ورش</w:t>
      </w:r>
      <w:r w:rsidR="00F1428A" w:rsidRPr="000E18D5">
        <w:rPr>
          <w:rFonts w:ascii="Calibri" w:eastAsia="SimSun" w:hAnsi="Calibri" w:hint="cs"/>
          <w:color w:val="000000"/>
          <w:spacing w:val="-4"/>
          <w:rtl/>
          <w:lang w:val="ru-RU" w:eastAsia="en-US" w:bidi="ar-EG"/>
        </w:rPr>
        <w:t xml:space="preserve"> عمل لتبادل الخبرات بشأن الاتصالات في حالات الطوارئ</w:t>
      </w:r>
      <w:r w:rsidR="009D192A" w:rsidRPr="000E18D5">
        <w:rPr>
          <w:rFonts w:ascii="Calibri" w:eastAsia="SimSun" w:hAnsi="Calibri" w:hint="cs"/>
          <w:color w:val="000000"/>
          <w:spacing w:val="-4"/>
          <w:rtl/>
          <w:lang w:val="ru-RU" w:eastAsia="en-US" w:bidi="ar-EG"/>
        </w:rPr>
        <w:t xml:space="preserve"> وتغير المناخ</w:t>
      </w:r>
      <w:r w:rsidR="00F1428A" w:rsidRPr="000E18D5">
        <w:rPr>
          <w:rFonts w:ascii="Calibri" w:eastAsia="SimSun" w:hAnsi="Calibri" w:hint="cs"/>
          <w:color w:val="000000"/>
          <w:spacing w:val="-4"/>
          <w:rtl/>
          <w:lang w:val="ru-RU" w:eastAsia="en-US" w:bidi="ar-EG"/>
        </w:rPr>
        <w:t xml:space="preserve">. وفي عام </w:t>
      </w:r>
      <w:r w:rsidR="00F1428A" w:rsidRPr="000E18D5">
        <w:rPr>
          <w:rFonts w:ascii="Calibri" w:eastAsia="SimSun" w:hAnsi="Calibri"/>
          <w:color w:val="000000"/>
          <w:spacing w:val="-4"/>
          <w:lang w:eastAsia="en-US" w:bidi="ar-EG"/>
        </w:rPr>
        <w:t>2012</w:t>
      </w:r>
      <w:r w:rsidR="00F1428A" w:rsidRPr="000E18D5">
        <w:rPr>
          <w:rFonts w:ascii="Calibri" w:eastAsia="SimSun" w:hAnsi="Calibri" w:hint="cs"/>
          <w:color w:val="000000"/>
          <w:spacing w:val="-4"/>
          <w:rtl/>
          <w:lang w:val="ru-RU" w:eastAsia="en-US" w:bidi="ar-EG"/>
        </w:rPr>
        <w:t xml:space="preserve"> نظم الاتحاد مع وزارة الاتصالات في اليابان</w:t>
      </w:r>
      <w:r w:rsidR="00F1428A" w:rsidRPr="000E18D5">
        <w:rPr>
          <w:rFonts w:ascii="Calibri" w:eastAsia="SimSun" w:hAnsi="Calibri" w:hint="cs"/>
          <w:color w:val="000000"/>
          <w:rtl/>
          <w:lang w:val="ru-RU" w:eastAsia="en-US" w:bidi="ar-EG"/>
        </w:rPr>
        <w:t xml:space="preserve"> </w:t>
      </w:r>
      <w:r w:rsidR="00F1428A" w:rsidRPr="000E18D5">
        <w:rPr>
          <w:rFonts w:ascii="Calibri" w:eastAsia="SimSun" w:hAnsi="Calibri"/>
          <w:color w:val="000000"/>
          <w:rtl/>
          <w:lang w:val="en-GB" w:eastAsia="en-US" w:bidi="ar-EG"/>
        </w:rPr>
        <w:t>ندوة بشأن الاتصالات في حالات الكوارث</w:t>
      </w:r>
      <w:r w:rsidR="00F1428A" w:rsidRPr="000E18D5">
        <w:rPr>
          <w:rFonts w:ascii="Calibri" w:eastAsia="SimSun" w:hAnsi="Calibri" w:hint="cs"/>
          <w:color w:val="000000"/>
          <w:rtl/>
          <w:lang w:val="en-GB" w:eastAsia="en-US" w:bidi="ar-EG"/>
        </w:rPr>
        <w:t xml:space="preserve">. وفي عام </w:t>
      </w:r>
      <w:r w:rsidR="00F1428A" w:rsidRPr="000E18D5">
        <w:rPr>
          <w:rFonts w:ascii="Calibri" w:eastAsia="SimSun" w:hAnsi="Calibri"/>
          <w:color w:val="000000"/>
          <w:lang w:eastAsia="en-US" w:bidi="ar-EG"/>
        </w:rPr>
        <w:t>2013</w:t>
      </w:r>
      <w:r w:rsidR="00F1428A" w:rsidRPr="000E18D5">
        <w:rPr>
          <w:rFonts w:ascii="Calibri" w:eastAsia="SimSun" w:hAnsi="Calibri" w:hint="cs"/>
          <w:color w:val="000000"/>
          <w:rtl/>
          <w:lang w:eastAsia="en-US" w:bidi="ar-EG"/>
        </w:rPr>
        <w:t xml:space="preserve"> ساهم الاتحاد مع منظمة الصحة العالمية </w:t>
      </w:r>
      <w:r w:rsidR="00F1428A" w:rsidRPr="000E18D5">
        <w:rPr>
          <w:rFonts w:ascii="Calibri" w:eastAsia="SimSun" w:hAnsi="Calibri"/>
          <w:color w:val="000000"/>
          <w:rtl/>
          <w:lang w:val="en-GB" w:eastAsia="en-US" w:bidi="ar-EG"/>
        </w:rPr>
        <w:t xml:space="preserve">ومفوضية الأمم المتحدة لشؤون اللاجئين </w:t>
      </w:r>
      <w:r w:rsidR="00F1428A" w:rsidRPr="000E18D5">
        <w:rPr>
          <w:rFonts w:ascii="Calibri" w:eastAsia="SimSun" w:hAnsi="Calibri"/>
          <w:color w:val="000000"/>
          <w:lang w:val="en-GB" w:eastAsia="en-US" w:bidi="ar-EG"/>
        </w:rPr>
        <w:t>(UNHCR)</w:t>
      </w:r>
      <w:r w:rsidR="00F1428A" w:rsidRPr="000E18D5">
        <w:rPr>
          <w:rFonts w:ascii="Calibri" w:eastAsia="SimSun" w:hAnsi="Calibri" w:hint="cs"/>
          <w:color w:val="000000"/>
          <w:rtl/>
          <w:lang w:val="en-GB" w:eastAsia="en-US" w:bidi="ar-EG"/>
        </w:rPr>
        <w:t xml:space="preserve"> في </w:t>
      </w:r>
      <w:r w:rsidR="00F1428A" w:rsidRPr="000E18D5">
        <w:rPr>
          <w:rFonts w:ascii="Calibri" w:eastAsia="SimSun" w:hAnsi="Calibri"/>
          <w:color w:val="000000"/>
          <w:rtl/>
          <w:lang w:val="en-GB" w:eastAsia="en-US" w:bidi="ar-EG"/>
        </w:rPr>
        <w:t>توفير أجهزة اتصالات الطوارئ</w:t>
      </w:r>
      <w:r w:rsidR="00F1428A" w:rsidRPr="000E18D5">
        <w:rPr>
          <w:rFonts w:ascii="Calibri" w:eastAsia="SimSun" w:hAnsi="Calibri" w:hint="cs"/>
          <w:color w:val="000000"/>
          <w:rtl/>
          <w:lang w:val="en-GB" w:eastAsia="en-US" w:bidi="ar-EG"/>
        </w:rPr>
        <w:t xml:space="preserve"> إلى مالي. وقدمت مساعدة في مجال الاستعداد للكوارث إلى عدد من الدول الأعضاء في الاتحاد من خلال أحداث تدريبية. كما وفر مكتب تنمية الاتصالات مساعدة إلى البلدان في تصميم</w:t>
      </w:r>
      <w:r w:rsidR="00F1428A" w:rsidRPr="000E18D5">
        <w:rPr>
          <w:rFonts w:ascii="Calibri" w:eastAsia="SimSun" w:hAnsi="Calibri"/>
          <w:color w:val="000000"/>
          <w:rtl/>
          <w:lang w:val="en-GB" w:eastAsia="en-US" w:bidi="ar-EG"/>
        </w:rPr>
        <w:t xml:space="preserve"> خطط وطنية للاتصالات في حالات الطوارئ وخطط لحالات الطوارئ وإجراءات تشغيل موحدة</w:t>
      </w:r>
      <w:r w:rsidR="00F1428A" w:rsidRPr="000E18D5">
        <w:rPr>
          <w:rFonts w:ascii="Calibri" w:eastAsia="SimSun" w:hAnsi="Calibri" w:hint="cs"/>
          <w:color w:val="000000"/>
          <w:rtl/>
          <w:lang w:val="en-GB" w:eastAsia="en-US" w:bidi="ar-EG"/>
        </w:rPr>
        <w:t xml:space="preserve"> من خلال أحداث تدريب عملية.</w:t>
      </w:r>
      <w:r w:rsidR="00F1428A" w:rsidRPr="000E18D5">
        <w:rPr>
          <w:rFonts w:ascii="Calibri" w:eastAsia="SimSun" w:hAnsi="Calibri"/>
          <w:color w:val="000000"/>
          <w:rtl/>
          <w:lang w:val="en-GB" w:eastAsia="en-US" w:bidi="ar-EG"/>
        </w:rPr>
        <w:t xml:space="preserve"> وقدمت مساعدة مركزة لعدد مختار من أقل البلدان نمواً (بنغلاديش وجزر القمر وإثيوبيا وغينيا وهايتي ومدغشقر </w:t>
      </w:r>
      <w:r w:rsidR="00F1428A" w:rsidRPr="000E18D5">
        <w:rPr>
          <w:rFonts w:ascii="Calibri" w:eastAsia="SimSun" w:hAnsi="Calibri" w:hint="cs"/>
          <w:color w:val="000000"/>
          <w:rtl/>
          <w:lang w:val="en-GB" w:eastAsia="en-US" w:bidi="ar-EG"/>
        </w:rPr>
        <w:t xml:space="preserve">ومالي </w:t>
      </w:r>
      <w:r w:rsidR="00F1428A" w:rsidRPr="000E18D5">
        <w:rPr>
          <w:rFonts w:ascii="Calibri" w:eastAsia="SimSun" w:hAnsi="Calibri"/>
          <w:color w:val="000000"/>
          <w:rtl/>
          <w:lang w:val="en-GB" w:eastAsia="en-US" w:bidi="ar-EG"/>
        </w:rPr>
        <w:t>وموريتانيا ون</w:t>
      </w:r>
      <w:r w:rsidR="001A4B0C">
        <w:rPr>
          <w:rFonts w:ascii="Calibri" w:eastAsia="SimSun" w:hAnsi="Calibri"/>
          <w:color w:val="000000"/>
          <w:rtl/>
          <w:lang w:val="en-GB" w:eastAsia="en-US" w:bidi="ar-EG"/>
        </w:rPr>
        <w:t>يبال والنيجر والصومال وتيمور-ل</w:t>
      </w:r>
      <w:r w:rsidR="001A4B0C">
        <w:rPr>
          <w:rFonts w:ascii="Calibri" w:eastAsia="SimSun" w:hAnsi="Calibri" w:hint="cs"/>
          <w:color w:val="000000"/>
          <w:rtl/>
          <w:lang w:val="en-GB" w:eastAsia="en-US" w:bidi="ar-EG"/>
        </w:rPr>
        <w:t>س</w:t>
      </w:r>
      <w:r w:rsidR="00F1428A" w:rsidRPr="000E18D5">
        <w:rPr>
          <w:rFonts w:ascii="Calibri" w:eastAsia="SimSun" w:hAnsi="Calibri"/>
          <w:color w:val="000000"/>
          <w:rtl/>
          <w:lang w:val="en-GB" w:eastAsia="en-US" w:bidi="ar-EG"/>
        </w:rPr>
        <w:t xml:space="preserve">تي </w:t>
      </w:r>
      <w:r w:rsidR="00F1428A" w:rsidRPr="000E18D5">
        <w:rPr>
          <w:rFonts w:ascii="Calibri" w:eastAsia="SimSun" w:hAnsi="Calibri" w:hint="cs"/>
          <w:color w:val="000000"/>
          <w:rtl/>
          <w:lang w:val="en-GB" w:eastAsia="en-US" w:bidi="ar-EG"/>
        </w:rPr>
        <w:t xml:space="preserve">وأوغندا </w:t>
      </w:r>
      <w:r w:rsidR="00F1428A" w:rsidRPr="000E18D5">
        <w:rPr>
          <w:rFonts w:ascii="Calibri" w:eastAsia="SimSun" w:hAnsi="Calibri"/>
          <w:color w:val="000000"/>
          <w:rtl/>
          <w:lang w:val="en-GB" w:eastAsia="en-US" w:bidi="ar-EG"/>
        </w:rPr>
        <w:t xml:space="preserve">وزامبيا) والدول الجزرية الصغيرة النامية (الرأس الأخضر وكيريباتي </w:t>
      </w:r>
      <w:r w:rsidR="00F1428A" w:rsidRPr="000E18D5">
        <w:rPr>
          <w:rFonts w:ascii="Calibri" w:eastAsia="SimSun" w:hAnsi="Calibri"/>
          <w:color w:val="000000"/>
          <w:spacing w:val="-4"/>
          <w:rtl/>
          <w:lang w:val="en-GB" w:eastAsia="en-US" w:bidi="ar-EG"/>
        </w:rPr>
        <w:t>وميكرونيزيا وتوفالو) في مجالات تطوير البنية التحتية وإصلاح القطاع والتطبيقات والخدمات الإلكترونية وتطوير الاتصالات في المناطق</w:t>
      </w:r>
      <w:r w:rsidR="00A102B2">
        <w:rPr>
          <w:rFonts w:ascii="Calibri" w:eastAsia="SimSun" w:hAnsi="Calibri"/>
          <w:color w:val="000000"/>
          <w:rtl/>
          <w:lang w:val="en-GB" w:eastAsia="en-US" w:bidi="ar-EG"/>
        </w:rPr>
        <w:t xml:space="preserve"> الريفية.</w:t>
      </w:r>
    </w:p>
    <w:p w:rsidR="00973962" w:rsidRPr="00A102B2" w:rsidRDefault="00A102B2" w:rsidP="00A102B2">
      <w:pPr>
        <w:tabs>
          <w:tab w:val="clear" w:pos="794"/>
          <w:tab w:val="clear" w:pos="1191"/>
          <w:tab w:val="clear" w:pos="1588"/>
          <w:tab w:val="clear" w:pos="1985"/>
        </w:tabs>
        <w:rPr>
          <w:rFonts w:ascii="Calibri" w:eastAsia="SimSun" w:hAnsi="Calibri"/>
          <w:color w:val="000000"/>
          <w:rtl/>
          <w:lang w:val="ru-RU" w:eastAsia="en-US" w:bidi="ar-EG"/>
        </w:rPr>
      </w:pPr>
      <w:r>
        <w:rPr>
          <w:rFonts w:ascii="Calibri" w:eastAsia="SimSun" w:hAnsi="Calibri" w:hint="cs"/>
          <w:color w:val="000000"/>
          <w:rtl/>
          <w:lang w:val="en-GB" w:eastAsia="en-US" w:bidi="ar-EG"/>
        </w:rPr>
        <w:t>ك</w:t>
      </w:r>
      <w:r w:rsidR="00F1428A" w:rsidRPr="000E18D5">
        <w:rPr>
          <w:rFonts w:ascii="Calibri" w:eastAsia="SimSun" w:hAnsi="Calibri"/>
          <w:color w:val="000000"/>
          <w:rtl/>
          <w:lang w:val="en-GB" w:eastAsia="en-US" w:bidi="ar-EG"/>
        </w:rPr>
        <w:t>ما قدمت خدمات الخبرة المتخصصة في تخطيط وإدارة الاتصالات في حالات الطوارئ وإدارة المخلفات الإلكترونية والتكيف مع تغير المناخ. و</w:t>
      </w:r>
      <w:r w:rsidR="00F1428A" w:rsidRPr="000E18D5">
        <w:rPr>
          <w:rFonts w:ascii="Calibri" w:eastAsia="SimSun" w:hAnsi="Calibri" w:hint="cs"/>
          <w:color w:val="000000"/>
          <w:rtl/>
          <w:lang w:val="en-GB" w:eastAsia="en-US" w:bidi="ar-EG"/>
        </w:rPr>
        <w:t xml:space="preserve">بموجب القرار </w:t>
      </w:r>
      <w:r w:rsidR="00F1428A" w:rsidRPr="000E18D5">
        <w:rPr>
          <w:rFonts w:ascii="Calibri" w:eastAsia="SimSun" w:hAnsi="Calibri"/>
          <w:color w:val="000000"/>
          <w:lang w:eastAsia="en-US" w:bidi="ar-EG"/>
        </w:rPr>
        <w:t>34</w:t>
      </w:r>
      <w:r w:rsidR="00F1428A" w:rsidRPr="000E18D5">
        <w:rPr>
          <w:rFonts w:ascii="Calibri" w:eastAsia="SimSun" w:hAnsi="Calibri" w:hint="cs"/>
          <w:color w:val="000000"/>
          <w:rtl/>
          <w:lang w:eastAsia="en-US" w:bidi="ar-EG"/>
        </w:rPr>
        <w:t xml:space="preserve"> للمؤتمر العالمي لتنمية الاتصالات لعام </w:t>
      </w:r>
      <w:r w:rsidR="00F1428A" w:rsidRPr="000E18D5">
        <w:rPr>
          <w:rFonts w:ascii="Calibri" w:eastAsia="SimSun" w:hAnsi="Calibri"/>
          <w:color w:val="000000"/>
          <w:lang w:eastAsia="en-US" w:bidi="ar-EG"/>
        </w:rPr>
        <w:t>2010</w:t>
      </w:r>
      <w:r>
        <w:rPr>
          <w:rFonts w:ascii="Calibri" w:eastAsia="SimSun" w:hAnsi="Calibri" w:hint="cs"/>
          <w:color w:val="000000"/>
          <w:rtl/>
          <w:lang w:val="ru-RU" w:eastAsia="en-US" w:bidi="ar-EG"/>
        </w:rPr>
        <w:t xml:space="preserve"> </w:t>
      </w:r>
      <w:r>
        <w:rPr>
          <w:rFonts w:ascii="Calibri" w:eastAsia="SimSun" w:hAnsi="Calibri"/>
          <w:color w:val="000000"/>
          <w:lang w:eastAsia="en-US" w:bidi="ar-EG"/>
        </w:rPr>
        <w:t>(WTDC</w:t>
      </w:r>
      <w:r>
        <w:rPr>
          <w:rFonts w:ascii="Calibri" w:eastAsia="SimSun" w:hAnsi="Calibri"/>
          <w:color w:val="000000"/>
          <w:lang w:eastAsia="en-US" w:bidi="ar-EG"/>
        </w:rPr>
        <w:noBreakHyphen/>
        <w:t>10)</w:t>
      </w:r>
      <w:r w:rsidR="00F1428A" w:rsidRPr="000E18D5">
        <w:rPr>
          <w:rFonts w:ascii="Calibri" w:eastAsia="SimSun" w:hAnsi="Calibri" w:hint="cs"/>
          <w:color w:val="000000"/>
          <w:rtl/>
          <w:lang w:val="ru-RU" w:eastAsia="en-US" w:bidi="ar-EG"/>
        </w:rPr>
        <w:t xml:space="preserve"> </w:t>
      </w:r>
      <w:r w:rsidR="00F1428A" w:rsidRPr="000E18D5">
        <w:rPr>
          <w:rFonts w:ascii="Calibri" w:eastAsia="SimSun" w:hAnsi="Calibri"/>
          <w:color w:val="000000"/>
          <w:rtl/>
          <w:lang w:val="en-GB" w:eastAsia="en-US" w:bidi="ar-EG"/>
        </w:rPr>
        <w:t>قدمت مجموعة من مساعدات إعادة الإنشاء وإعادة البناء إلى بلدان خارجة من حروب أو كوارث طبيعية.</w:t>
      </w:r>
      <w:r w:rsidR="00F1428A" w:rsidRPr="000E18D5">
        <w:rPr>
          <w:rFonts w:ascii="Calibri" w:eastAsia="SimSun" w:hAnsi="Calibri" w:hint="cs"/>
          <w:color w:val="000000"/>
          <w:rtl/>
          <w:lang w:val="en-GB" w:eastAsia="en-US" w:bidi="ar-EG"/>
        </w:rPr>
        <w:t xml:space="preserve"> وفي مايو </w:t>
      </w:r>
      <w:r w:rsidR="00F1428A" w:rsidRPr="000E18D5">
        <w:rPr>
          <w:rFonts w:ascii="Calibri" w:eastAsia="SimSun" w:hAnsi="Calibri"/>
          <w:color w:val="000000"/>
          <w:lang w:eastAsia="en-US" w:bidi="ar-EG"/>
        </w:rPr>
        <w:t>2011</w:t>
      </w:r>
      <w:r w:rsidR="00F1428A" w:rsidRPr="000E18D5">
        <w:rPr>
          <w:rFonts w:ascii="Calibri" w:eastAsia="SimSun" w:hAnsi="Calibri" w:hint="cs"/>
          <w:color w:val="000000"/>
          <w:rtl/>
          <w:lang w:eastAsia="en-US" w:bidi="ar-EG"/>
        </w:rPr>
        <w:t xml:space="preserve"> نظم قطاع تنمية الاتصالات منتدى بشأن الشمول الرقمي لأقل البلدان نمواً. </w:t>
      </w:r>
      <w:r w:rsidR="00F1428A" w:rsidRPr="000E18D5">
        <w:rPr>
          <w:rFonts w:ascii="Calibri" w:eastAsia="SimSun" w:hAnsi="Calibri" w:hint="cs"/>
          <w:color w:val="000000"/>
          <w:rtl/>
          <w:lang w:val="en-GB" w:eastAsia="en-US" w:bidi="ar-EG"/>
        </w:rPr>
        <w:t xml:space="preserve">وفي عام </w:t>
      </w:r>
      <w:r w:rsidR="00F1428A" w:rsidRPr="000E18D5">
        <w:rPr>
          <w:rFonts w:ascii="Calibri" w:eastAsia="SimSun" w:hAnsi="Calibri"/>
          <w:color w:val="000000"/>
          <w:lang w:eastAsia="en-US" w:bidi="ar-EG"/>
        </w:rPr>
        <w:t>2012</w:t>
      </w:r>
      <w:r w:rsidR="00F1428A" w:rsidRPr="000E18D5">
        <w:rPr>
          <w:rFonts w:ascii="Calibri" w:eastAsia="SimSun" w:hAnsi="Calibri" w:hint="cs"/>
          <w:color w:val="000000"/>
          <w:rtl/>
          <w:lang w:val="ru-RU" w:eastAsia="en-US" w:bidi="ar-EG"/>
        </w:rPr>
        <w:t xml:space="preserve">، استفادت غواتيمالا وكولومبيا واليابان وتايلاند من ورش العمل التي نظمها الاتحاد بشأن بناء القدرات. </w:t>
      </w:r>
      <w:r>
        <w:rPr>
          <w:rFonts w:ascii="Calibri" w:eastAsia="SimSun" w:hAnsi="Calibri" w:hint="cs"/>
          <w:color w:val="000000"/>
          <w:rtl/>
          <w:lang w:val="ru-RU" w:eastAsia="en-US" w:bidi="ar-EG"/>
        </w:rPr>
        <w:t xml:space="preserve">وفي عام </w:t>
      </w:r>
      <w:r>
        <w:rPr>
          <w:rFonts w:ascii="Calibri" w:eastAsia="SimSun" w:hAnsi="Calibri"/>
          <w:color w:val="000000"/>
          <w:lang w:eastAsia="en-US" w:bidi="ar-EG"/>
        </w:rPr>
        <w:t>2013</w:t>
      </w:r>
      <w:r>
        <w:rPr>
          <w:rFonts w:ascii="Calibri" w:eastAsia="SimSun" w:hAnsi="Calibri" w:hint="cs"/>
          <w:color w:val="000000"/>
          <w:rtl/>
          <w:lang w:eastAsia="en-US" w:bidi="ar-EG"/>
        </w:rPr>
        <w:t xml:space="preserve">، نظم قطاع تنمية الاتصالات منتديات وورش عمل إقليمية بشأن التكيّف مع تغير </w:t>
      </w:r>
      <w:r>
        <w:rPr>
          <w:rFonts w:ascii="Calibri" w:eastAsia="SimSun" w:hAnsi="Calibri" w:hint="cs"/>
          <w:color w:val="000000"/>
          <w:rtl/>
          <w:lang w:val="ru-RU" w:eastAsia="en-US" w:bidi="ar-EG"/>
        </w:rPr>
        <w:t>المناخ والاتصالات في حالات الطوارئ في رابطة الدول المستقلة (قيرغيزستان) ومنطقة الكاريب‍ي (</w:t>
      </w:r>
      <w:r w:rsidRPr="00A102B2">
        <w:rPr>
          <w:rFonts w:ascii="Calibri" w:eastAsia="SimSun" w:hAnsi="Calibri"/>
          <w:color w:val="000000"/>
          <w:rtl/>
          <w:lang w:val="ru-RU" w:eastAsia="en-US"/>
        </w:rPr>
        <w:t>بربادوس</w:t>
      </w:r>
      <w:r>
        <w:rPr>
          <w:rFonts w:ascii="Calibri" w:eastAsia="SimSun" w:hAnsi="Calibri" w:hint="cs"/>
          <w:color w:val="000000"/>
          <w:rtl/>
          <w:lang w:val="ru-RU" w:eastAsia="en-US" w:bidi="ar-EG"/>
        </w:rPr>
        <w:t xml:space="preserve">). </w:t>
      </w:r>
      <w:r w:rsidR="002D53E1" w:rsidRPr="000E18D5">
        <w:rPr>
          <w:rFonts w:ascii="Calibri" w:eastAsia="SimSun" w:hAnsi="Calibri"/>
          <w:color w:val="000000"/>
          <w:rtl/>
          <w:lang w:val="en-GB" w:eastAsia="en-US" w:bidi="ar-EG"/>
        </w:rPr>
        <w:t xml:space="preserve">وقد نفذ </w:t>
      </w:r>
      <w:r w:rsidR="00F1428A" w:rsidRPr="000E18D5">
        <w:rPr>
          <w:rFonts w:ascii="Calibri" w:eastAsia="SimSun" w:hAnsi="Calibri" w:hint="cs"/>
          <w:color w:val="000000"/>
          <w:rtl/>
          <w:lang w:val="ru-RU" w:eastAsia="en-US" w:bidi="ar-EG"/>
        </w:rPr>
        <w:t xml:space="preserve">الاتحاد </w:t>
      </w:r>
      <w:r w:rsidR="002D53E1" w:rsidRPr="000E18D5">
        <w:rPr>
          <w:rFonts w:ascii="Calibri" w:eastAsia="SimSun" w:hAnsi="Calibri" w:hint="cs"/>
          <w:color w:val="000000"/>
          <w:rtl/>
          <w:lang w:val="ru-RU" w:eastAsia="en-US" w:bidi="ar-EG"/>
        </w:rPr>
        <w:t xml:space="preserve">نظاماً للإنذار المبكر في </w:t>
      </w:r>
      <w:r w:rsidR="00F1428A" w:rsidRPr="000E18D5">
        <w:rPr>
          <w:rFonts w:ascii="Calibri" w:eastAsia="SimSun" w:hAnsi="Calibri" w:hint="cs"/>
          <w:color w:val="000000"/>
          <w:rtl/>
          <w:lang w:val="ru-RU" w:eastAsia="en-US" w:bidi="ar-EG"/>
        </w:rPr>
        <w:t xml:space="preserve">السودان </w:t>
      </w:r>
      <w:r w:rsidR="002D53E1" w:rsidRPr="000E18D5">
        <w:rPr>
          <w:rFonts w:ascii="Calibri" w:eastAsia="SimSun" w:hAnsi="Calibri"/>
          <w:color w:val="000000"/>
          <w:rtl/>
          <w:lang w:val="en-GB" w:eastAsia="en-US" w:bidi="ar-EG"/>
        </w:rPr>
        <w:t xml:space="preserve">وشرق </w:t>
      </w:r>
      <w:r w:rsidR="00F1428A" w:rsidRPr="000E18D5">
        <w:rPr>
          <w:rFonts w:ascii="Calibri" w:eastAsia="SimSun" w:hAnsi="Calibri" w:hint="cs"/>
          <w:color w:val="000000"/>
          <w:rtl/>
          <w:lang w:val="ru-RU" w:eastAsia="en-US" w:bidi="ar-EG"/>
        </w:rPr>
        <w:t>أوغندا</w:t>
      </w:r>
      <w:r w:rsidR="00B313D1" w:rsidRPr="000E18D5">
        <w:rPr>
          <w:rFonts w:ascii="Calibri" w:eastAsia="SimSun" w:hAnsi="Calibri" w:hint="cs"/>
          <w:color w:val="000000"/>
          <w:rtl/>
          <w:lang w:val="ru-RU" w:eastAsia="en-US" w:bidi="ar-EG"/>
        </w:rPr>
        <w:t xml:space="preserve">، وسيركَّب نظام </w:t>
      </w:r>
      <w:r w:rsidR="00B313D1" w:rsidRPr="000E18D5">
        <w:rPr>
          <w:rFonts w:ascii="Calibri" w:eastAsia="SimSun" w:hAnsi="Calibri"/>
          <w:color w:val="000000"/>
          <w:rtl/>
          <w:lang w:val="en-GB" w:eastAsia="en-US" w:bidi="ar-EG"/>
        </w:rPr>
        <w:t xml:space="preserve">ثان في غرب أوغندا بنهاية يونيو </w:t>
      </w:r>
      <w:r w:rsidR="00AB04CE" w:rsidRPr="000E18D5">
        <w:rPr>
          <w:rFonts w:ascii="Calibri" w:eastAsia="SimSun" w:hAnsi="Calibri"/>
          <w:color w:val="000000"/>
          <w:lang w:val="en-GB" w:eastAsia="en-US" w:bidi="ar-EG"/>
        </w:rPr>
        <w:t>2014</w:t>
      </w:r>
      <w:r w:rsidR="00B313D1" w:rsidRPr="000E18D5">
        <w:rPr>
          <w:rFonts w:ascii="Calibri" w:eastAsia="SimSun" w:hAnsi="Calibri"/>
          <w:color w:val="000000"/>
          <w:rtl/>
          <w:lang w:val="en-GB" w:eastAsia="en-US" w:bidi="ar-EG"/>
        </w:rPr>
        <w:t>.</w:t>
      </w:r>
      <w:r w:rsidR="00B313D1" w:rsidRPr="000E18D5">
        <w:rPr>
          <w:rFonts w:ascii="Calibri" w:eastAsia="SimSun" w:hAnsi="Calibri" w:hint="cs"/>
          <w:color w:val="000000"/>
          <w:rtl/>
          <w:lang w:val="en-GB" w:eastAsia="en-US" w:bidi="ar-EG"/>
        </w:rPr>
        <w:t xml:space="preserve"> ويقدم</w:t>
      </w:r>
      <w:r w:rsidR="00973962" w:rsidRPr="000E18D5">
        <w:rPr>
          <w:rFonts w:ascii="Calibri" w:eastAsia="SimSun" w:hAnsi="Calibri"/>
          <w:color w:val="000000"/>
          <w:rtl/>
          <w:lang w:val="en-GB" w:eastAsia="en-US" w:bidi="ar-EG"/>
        </w:rPr>
        <w:t xml:space="preserve"> مكتب تنمية </w:t>
      </w:r>
      <w:r w:rsidR="00973962" w:rsidRPr="000E18D5">
        <w:rPr>
          <w:rFonts w:ascii="Calibri" w:eastAsia="SimSun" w:hAnsi="Calibri"/>
          <w:color w:val="000000"/>
          <w:rtl/>
          <w:lang w:val="en-GB" w:eastAsia="en-US" w:bidi="ar-EG"/>
        </w:rPr>
        <w:lastRenderedPageBreak/>
        <w:t>الاتصالات المساعدة لأقل البلدان العربية نموا</w:t>
      </w:r>
      <w:r w:rsidR="00973962" w:rsidRPr="000E18D5">
        <w:rPr>
          <w:rFonts w:ascii="Calibri" w:eastAsia="SimSun" w:hAnsi="Calibri" w:hint="cs"/>
          <w:color w:val="000000"/>
          <w:rtl/>
          <w:lang w:val="en-GB" w:eastAsia="en-US" w:bidi="ar-EG"/>
        </w:rPr>
        <w:t>ً</w:t>
      </w:r>
      <w:r w:rsidR="00973962" w:rsidRPr="000E18D5">
        <w:rPr>
          <w:rFonts w:ascii="Calibri" w:eastAsia="SimSun" w:hAnsi="Calibri"/>
          <w:color w:val="000000"/>
          <w:rtl/>
          <w:lang w:val="en-GB" w:eastAsia="en-US" w:bidi="ar-EG"/>
        </w:rPr>
        <w:t xml:space="preserve"> في التدريب على </w:t>
      </w:r>
      <w:r w:rsidR="00973962" w:rsidRPr="000E18D5">
        <w:rPr>
          <w:rFonts w:ascii="Calibri" w:eastAsia="SimSun" w:hAnsi="Calibri" w:hint="cs"/>
          <w:color w:val="000000"/>
          <w:rtl/>
          <w:lang w:val="en-GB" w:eastAsia="en-US" w:bidi="ar-EG"/>
        </w:rPr>
        <w:t>ال</w:t>
      </w:r>
      <w:r w:rsidR="00973962" w:rsidRPr="000E18D5">
        <w:rPr>
          <w:rFonts w:ascii="Calibri" w:eastAsia="SimSun" w:hAnsi="Calibri"/>
          <w:color w:val="000000"/>
          <w:rtl/>
          <w:lang w:val="en-GB" w:eastAsia="en-US" w:bidi="ar-EG"/>
        </w:rPr>
        <w:t>تحليل</w:t>
      </w:r>
      <w:r w:rsidR="00973962" w:rsidRPr="000E18D5">
        <w:rPr>
          <w:rFonts w:ascii="Calibri" w:eastAsia="SimSun" w:hAnsi="Calibri" w:hint="cs"/>
          <w:color w:val="000000"/>
          <w:rtl/>
          <w:lang w:val="en-GB" w:eastAsia="en-US" w:bidi="ar-EG"/>
        </w:rPr>
        <w:t xml:space="preserve"> الجاري</w:t>
      </w:r>
      <w:r w:rsidR="00973962" w:rsidRPr="000E18D5">
        <w:rPr>
          <w:rFonts w:ascii="Calibri" w:eastAsia="SimSun" w:hAnsi="Calibri"/>
          <w:color w:val="000000"/>
          <w:rtl/>
          <w:lang w:val="en-GB" w:eastAsia="en-US" w:bidi="ar-EG"/>
        </w:rPr>
        <w:t xml:space="preserve"> </w:t>
      </w:r>
      <w:r w:rsidR="00973962" w:rsidRPr="000E18D5">
        <w:rPr>
          <w:rFonts w:ascii="Calibri" w:eastAsia="SimSun" w:hAnsi="Calibri" w:hint="cs"/>
          <w:color w:val="000000"/>
          <w:rtl/>
          <w:lang w:val="en-GB" w:eastAsia="en-US" w:bidi="ar-EG"/>
        </w:rPr>
        <w:t>ل</w:t>
      </w:r>
      <w:r w:rsidR="00973962" w:rsidRPr="000E18D5">
        <w:rPr>
          <w:rFonts w:ascii="Calibri" w:eastAsia="SimSun" w:hAnsi="Calibri"/>
          <w:color w:val="000000"/>
          <w:rtl/>
          <w:lang w:val="en-GB" w:eastAsia="en-US" w:bidi="ar-EG"/>
        </w:rPr>
        <w:t xml:space="preserve">لاحتياجات التدريبية بهدف </w:t>
      </w:r>
      <w:r w:rsidR="00973962" w:rsidRPr="000E18D5">
        <w:rPr>
          <w:rFonts w:ascii="Calibri" w:eastAsia="SimSun" w:hAnsi="Calibri" w:hint="cs"/>
          <w:color w:val="000000"/>
          <w:rtl/>
          <w:lang w:val="en-GB" w:eastAsia="en-US" w:bidi="ar-EG"/>
        </w:rPr>
        <w:t>الوقوف على</w:t>
      </w:r>
      <w:r w:rsidR="00973962" w:rsidRPr="000E18D5">
        <w:rPr>
          <w:rFonts w:ascii="Calibri" w:eastAsia="SimSun" w:hAnsi="Calibri"/>
          <w:color w:val="000000"/>
          <w:rtl/>
          <w:lang w:val="en-GB" w:eastAsia="en-US" w:bidi="ar-EG"/>
        </w:rPr>
        <w:t xml:space="preserve"> الاحتياجات الحالية </w:t>
      </w:r>
      <w:r w:rsidR="00973962" w:rsidRPr="000E18D5">
        <w:rPr>
          <w:rFonts w:ascii="Calibri" w:eastAsia="SimSun" w:hAnsi="Calibri" w:hint="cs"/>
          <w:color w:val="000000"/>
          <w:rtl/>
          <w:lang w:val="en-GB" w:eastAsia="en-US" w:bidi="ar-EG"/>
        </w:rPr>
        <w:t xml:space="preserve">من </w:t>
      </w:r>
      <w:r w:rsidR="00973962" w:rsidRPr="000E18D5">
        <w:rPr>
          <w:rFonts w:ascii="Calibri" w:eastAsia="SimSun" w:hAnsi="Calibri"/>
          <w:color w:val="000000"/>
          <w:rtl/>
          <w:lang w:val="en-GB" w:eastAsia="en-US" w:bidi="ar-EG"/>
        </w:rPr>
        <w:t xml:space="preserve">مهارات تكنولوجيا المعلومات والاتصالات </w:t>
      </w:r>
      <w:r w:rsidR="00973962" w:rsidRPr="000E18D5">
        <w:rPr>
          <w:rFonts w:ascii="Calibri" w:eastAsia="SimSun" w:hAnsi="Calibri" w:hint="cs"/>
          <w:color w:val="000000"/>
          <w:rtl/>
          <w:lang w:val="en-GB" w:eastAsia="en-US" w:bidi="ar-EG"/>
        </w:rPr>
        <w:t>و</w:t>
      </w:r>
      <w:r w:rsidR="00973962" w:rsidRPr="000E18D5">
        <w:rPr>
          <w:rFonts w:ascii="Calibri" w:eastAsia="SimSun" w:hAnsi="Calibri"/>
          <w:color w:val="000000"/>
          <w:rtl/>
          <w:lang w:val="en-GB" w:eastAsia="en-US" w:bidi="ar-EG"/>
        </w:rPr>
        <w:t>تحديد فجوة المهارات الحالية في تلك البلدان.</w:t>
      </w:r>
    </w:p>
    <w:p w:rsidR="002D53E1" w:rsidRPr="000E18D5" w:rsidRDefault="002D53E1" w:rsidP="00291E99">
      <w:pPr>
        <w:tabs>
          <w:tab w:val="clear" w:pos="794"/>
          <w:tab w:val="clear" w:pos="1191"/>
          <w:tab w:val="clear" w:pos="1588"/>
          <w:tab w:val="clear" w:pos="1985"/>
        </w:tabs>
        <w:rPr>
          <w:rFonts w:ascii="Calibri" w:eastAsia="SimSun" w:hAnsi="Calibri"/>
          <w:color w:val="000000"/>
          <w:rtl/>
          <w:lang w:val="ru-RU" w:eastAsia="en-US" w:bidi="ar-EG"/>
        </w:rPr>
      </w:pPr>
    </w:p>
    <w:p w:rsidR="00B83F61" w:rsidRPr="000E18D5" w:rsidRDefault="00B83F61" w:rsidP="00F1428A">
      <w:pPr>
        <w:tabs>
          <w:tab w:val="clear" w:pos="794"/>
          <w:tab w:val="clear" w:pos="1191"/>
          <w:tab w:val="clear" w:pos="1588"/>
          <w:tab w:val="clear" w:pos="1985"/>
        </w:tabs>
        <w:overflowPunct/>
        <w:autoSpaceDE/>
        <w:autoSpaceDN/>
        <w:bidi w:val="0"/>
        <w:adjustRightInd/>
        <w:spacing w:before="0" w:line="240" w:lineRule="auto"/>
        <w:jc w:val="left"/>
        <w:textAlignment w:val="auto"/>
        <w:rPr>
          <w:rFonts w:ascii="Calibri" w:eastAsia="Times New Roman" w:hAnsi="Calibri"/>
          <w:lang w:eastAsia="en-US" w:bidi="ar-EG"/>
        </w:rPr>
        <w:sectPr w:rsidR="00B83F61" w:rsidRPr="000E18D5" w:rsidSect="00397598">
          <w:headerReference w:type="even" r:id="rId219"/>
          <w:headerReference w:type="default" r:id="rId220"/>
          <w:type w:val="continuous"/>
          <w:pgSz w:w="11913" w:h="16834" w:code="9"/>
          <w:pgMar w:top="1418" w:right="1134" w:bottom="1134" w:left="1134" w:header="567" w:footer="567" w:gutter="0"/>
          <w:paperSrc w:first="15" w:other="15"/>
          <w:cols w:space="720"/>
          <w:bidi/>
          <w:rtlGutter/>
          <w:docGrid w:linePitch="299"/>
        </w:sectPr>
      </w:pPr>
    </w:p>
    <w:p w:rsidR="00F1428A" w:rsidRPr="000E18D5" w:rsidRDefault="00F1428A" w:rsidP="00F1428A">
      <w:pPr>
        <w:keepNext/>
        <w:keepLines/>
        <w:tabs>
          <w:tab w:val="clear" w:pos="794"/>
          <w:tab w:val="clear" w:pos="1191"/>
          <w:tab w:val="clear" w:pos="1588"/>
          <w:tab w:val="clear" w:pos="1985"/>
          <w:tab w:val="left" w:pos="851"/>
        </w:tabs>
        <w:spacing w:before="480" w:after="240"/>
        <w:jc w:val="center"/>
        <w:rPr>
          <w:rFonts w:ascii="Calibri" w:eastAsia="SimSun" w:hAnsi="Calibri"/>
          <w:b/>
          <w:bCs/>
          <w:color w:val="17365D"/>
          <w:position w:val="2"/>
          <w:sz w:val="96"/>
          <w:szCs w:val="96"/>
          <w:rtl/>
          <w:lang w:eastAsia="en-US" w:bidi="ar-EG"/>
        </w:rPr>
      </w:pPr>
      <w:bookmarkStart w:id="385" w:name="_Toc303172113"/>
      <w:bookmarkStart w:id="386" w:name="_Toc324955921"/>
      <w:bookmarkStart w:id="387" w:name="_Toc357519351"/>
      <w:bookmarkStart w:id="388" w:name="_Toc386459917"/>
      <w:bookmarkStart w:id="389" w:name="_Toc386461502"/>
      <w:r w:rsidRPr="000E18D5">
        <w:rPr>
          <w:rFonts w:ascii="Calibri" w:eastAsia="SimSun" w:hAnsi="Calibri"/>
          <w:b/>
          <w:bCs/>
          <w:color w:val="17365D"/>
          <w:position w:val="2"/>
          <w:sz w:val="96"/>
          <w:szCs w:val="96"/>
          <w:rtl/>
          <w:lang w:eastAsia="en-US" w:bidi="ar-EG"/>
        </w:rPr>
        <w:lastRenderedPageBreak/>
        <w:t>الأمان</w:t>
      </w:r>
      <w:r w:rsidRPr="000E18D5">
        <w:rPr>
          <w:rFonts w:ascii="Calibri" w:eastAsia="SimSun" w:hAnsi="Calibri" w:hint="cs"/>
          <w:b/>
          <w:bCs/>
          <w:color w:val="17365D"/>
          <w:position w:val="2"/>
          <w:sz w:val="96"/>
          <w:szCs w:val="96"/>
          <w:rtl/>
          <w:lang w:eastAsia="en-US" w:bidi="ar-EG"/>
        </w:rPr>
        <w:t>ـ</w:t>
      </w:r>
      <w:r w:rsidRPr="000E18D5">
        <w:rPr>
          <w:rFonts w:ascii="Calibri" w:eastAsia="SimSun" w:hAnsi="Calibri"/>
          <w:b/>
          <w:bCs/>
          <w:color w:val="17365D"/>
          <w:position w:val="2"/>
          <w:sz w:val="96"/>
          <w:szCs w:val="96"/>
          <w:rtl/>
          <w:lang w:eastAsia="en-US" w:bidi="ar-EG"/>
        </w:rPr>
        <w:t>ة العام</w:t>
      </w:r>
      <w:r w:rsidRPr="000E18D5">
        <w:rPr>
          <w:rFonts w:ascii="Calibri" w:eastAsia="SimSun" w:hAnsi="Calibri" w:hint="cs"/>
          <w:b/>
          <w:bCs/>
          <w:color w:val="17365D"/>
          <w:position w:val="2"/>
          <w:sz w:val="96"/>
          <w:szCs w:val="96"/>
          <w:rtl/>
          <w:lang w:eastAsia="en-US" w:bidi="ar-EG"/>
        </w:rPr>
        <w:t>ـ</w:t>
      </w:r>
      <w:r w:rsidRPr="000E18D5">
        <w:rPr>
          <w:rFonts w:ascii="Calibri" w:eastAsia="SimSun" w:hAnsi="Calibri"/>
          <w:b/>
          <w:bCs/>
          <w:color w:val="17365D"/>
          <w:position w:val="2"/>
          <w:sz w:val="96"/>
          <w:szCs w:val="96"/>
          <w:rtl/>
          <w:lang w:eastAsia="en-US" w:bidi="ar-EG"/>
        </w:rPr>
        <w:t>ة</w:t>
      </w:r>
      <w:bookmarkStart w:id="390" w:name="_Toc324955922"/>
      <w:bookmarkEnd w:id="385"/>
      <w:bookmarkEnd w:id="386"/>
      <w:bookmarkEnd w:id="387"/>
      <w:bookmarkEnd w:id="388"/>
      <w:bookmarkEnd w:id="389"/>
    </w:p>
    <w:p w:rsidR="00F1428A" w:rsidRPr="000E18D5" w:rsidRDefault="00F1428A" w:rsidP="00F1428A">
      <w:pPr>
        <w:keepNext/>
        <w:keepLines/>
        <w:tabs>
          <w:tab w:val="clear" w:pos="794"/>
          <w:tab w:val="clear" w:pos="1191"/>
          <w:tab w:val="clear" w:pos="1588"/>
          <w:tab w:val="clear" w:pos="1985"/>
          <w:tab w:val="left" w:pos="851"/>
        </w:tabs>
        <w:spacing w:before="480" w:after="240"/>
        <w:jc w:val="center"/>
        <w:rPr>
          <w:rFonts w:ascii="Calibri" w:eastAsia="SimSun" w:hAnsi="Calibri"/>
          <w:b/>
          <w:bCs/>
          <w:color w:val="17365D"/>
          <w:position w:val="2"/>
          <w:sz w:val="200"/>
          <w:szCs w:val="200"/>
          <w:lang w:eastAsia="en-US" w:bidi="ar-EG"/>
        </w:rPr>
      </w:pPr>
      <w:bookmarkStart w:id="391" w:name="_Toc354742589"/>
      <w:bookmarkStart w:id="392" w:name="_Toc357519352"/>
      <w:bookmarkStart w:id="393" w:name="_Toc386459918"/>
      <w:bookmarkStart w:id="394" w:name="_Toc386461503"/>
      <w:r w:rsidRPr="000E18D5">
        <w:rPr>
          <w:rFonts w:ascii="Calibri" w:eastAsia="SimSun" w:hAnsi="Calibri"/>
          <w:b/>
          <w:bCs/>
          <w:color w:val="17365D"/>
          <w:position w:val="2"/>
          <w:sz w:val="200"/>
          <w:szCs w:val="200"/>
          <w:lang w:eastAsia="en-US" w:bidi="ar-EG"/>
        </w:rPr>
        <w:t>ITU-G</w:t>
      </w:r>
      <w:bookmarkEnd w:id="390"/>
      <w:bookmarkEnd w:id="391"/>
      <w:bookmarkEnd w:id="392"/>
      <w:bookmarkEnd w:id="393"/>
      <w:bookmarkEnd w:id="394"/>
      <w:r w:rsidRPr="000E18D5">
        <w:rPr>
          <w:rFonts w:ascii="Calibri" w:eastAsia="SimSun" w:hAnsi="Calibri"/>
          <w:b/>
          <w:bCs/>
          <w:color w:val="17365D"/>
          <w:position w:val="2"/>
          <w:sz w:val="200"/>
          <w:szCs w:val="200"/>
          <w:lang w:eastAsia="en-US" w:bidi="ar-EG"/>
        </w:rPr>
        <w:t>S</w:t>
      </w:r>
    </w:p>
    <w:p w:rsidR="00F1428A" w:rsidRPr="000E18D5" w:rsidRDefault="00F1428A" w:rsidP="00F1428A">
      <w:pPr>
        <w:tabs>
          <w:tab w:val="clear" w:pos="794"/>
          <w:tab w:val="clear" w:pos="1191"/>
          <w:tab w:val="clear" w:pos="1588"/>
          <w:tab w:val="clear" w:pos="1985"/>
        </w:tabs>
        <w:rPr>
          <w:rFonts w:ascii="Calibri" w:eastAsia="SimSun" w:hAnsi="Calibri"/>
          <w:lang w:val="en-GB" w:eastAsia="en-US" w:bidi="ar-EG"/>
        </w:rPr>
      </w:pPr>
    </w:p>
    <w:tbl>
      <w:tblPr>
        <w:bidiVisual/>
        <w:tblW w:w="0" w:type="auto"/>
        <w:tblLayout w:type="fixed"/>
        <w:tblLook w:val="04A0" w:firstRow="1" w:lastRow="0" w:firstColumn="1" w:lastColumn="0" w:noHBand="0" w:noVBand="1"/>
      </w:tblPr>
      <w:tblGrid>
        <w:gridCol w:w="1600"/>
        <w:gridCol w:w="1560"/>
        <w:gridCol w:w="1610"/>
        <w:gridCol w:w="1679"/>
        <w:gridCol w:w="1806"/>
        <w:gridCol w:w="1918"/>
      </w:tblGrid>
      <w:tr w:rsidR="00F1428A" w:rsidRPr="000E18D5" w:rsidTr="00397598">
        <w:tc>
          <w:tcPr>
            <w:tcW w:w="10173" w:type="dxa"/>
            <w:gridSpan w:val="6"/>
            <w:tcBorders>
              <w:top w:val="single" w:sz="12" w:space="0" w:color="FFFFFF"/>
              <w:left w:val="nil"/>
              <w:bottom w:val="single" w:sz="12" w:space="0" w:color="FFFFFF"/>
              <w:right w:val="single" w:sz="18" w:space="0" w:color="FFFFFF"/>
            </w:tcBorders>
            <w:shd w:val="clear" w:color="auto" w:fill="8DB3E2"/>
          </w:tcPr>
          <w:p w:rsidR="00F1428A" w:rsidRPr="000E18D5" w:rsidRDefault="00F1428A" w:rsidP="00F1428A">
            <w:pPr>
              <w:tabs>
                <w:tab w:val="clear" w:pos="794"/>
                <w:tab w:val="clear" w:pos="1191"/>
                <w:tab w:val="clear" w:pos="1588"/>
                <w:tab w:val="clear" w:pos="1985"/>
              </w:tabs>
              <w:spacing w:before="240" w:after="240"/>
              <w:jc w:val="center"/>
              <w:rPr>
                <w:rFonts w:ascii="Calibri" w:eastAsia="SimSun" w:hAnsi="Calibri"/>
                <w:b/>
                <w:bCs/>
                <w:i/>
                <w:color w:val="FFFFFF"/>
                <w:sz w:val="24"/>
                <w:szCs w:val="36"/>
                <w:lang w:val="en-GB" w:eastAsia="en-US" w:bidi="ar-EG"/>
              </w:rPr>
            </w:pPr>
            <w:r w:rsidRPr="000E18D5">
              <w:rPr>
                <w:rFonts w:ascii="Calibri" w:eastAsia="SimSun" w:hAnsi="Calibri"/>
                <w:b/>
                <w:bCs/>
                <w:i/>
                <w:iCs/>
                <w:sz w:val="24"/>
                <w:szCs w:val="36"/>
                <w:rtl/>
                <w:lang w:val="ar-SA" w:eastAsia="en-US"/>
              </w:rPr>
              <w:t>الأهداف الاستراتيجية</w:t>
            </w:r>
          </w:p>
        </w:tc>
      </w:tr>
      <w:tr w:rsidR="00F1428A" w:rsidRPr="000E18D5" w:rsidTr="00397598">
        <w:tc>
          <w:tcPr>
            <w:tcW w:w="10173" w:type="dxa"/>
            <w:gridSpan w:val="6"/>
            <w:tcBorders>
              <w:top w:val="single" w:sz="12" w:space="0" w:color="FFFFFF"/>
              <w:left w:val="single" w:sz="12" w:space="0" w:color="FFFFFF"/>
              <w:bottom w:val="single" w:sz="12" w:space="0" w:color="FFFFFF"/>
              <w:right w:val="single" w:sz="12" w:space="0" w:color="FFFFFF"/>
            </w:tcBorders>
            <w:shd w:val="clear" w:color="auto" w:fill="17365D"/>
          </w:tcPr>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after="120"/>
              <w:ind w:left="57" w:right="57"/>
              <w:jc w:val="left"/>
              <w:textAlignment w:val="auto"/>
              <w:rPr>
                <w:rFonts w:ascii="Calibri" w:eastAsia="SimSun" w:hAnsi="Calibri"/>
                <w:color w:val="FFFFFF"/>
                <w:lang w:val="en-GB"/>
              </w:rPr>
            </w:pPr>
            <w:r w:rsidRPr="000E18D5">
              <w:rPr>
                <w:rFonts w:ascii="Calibri" w:eastAsia="SimSun" w:hAnsi="Calibri"/>
                <w:color w:val="FFFFFF"/>
                <w:rtl/>
                <w:lang w:val="ar-SA"/>
              </w:rPr>
              <w:t xml:space="preserve">تحقيق الفعالية والكفاءة في التخطيط للخدمات والإدارة </w:t>
            </w:r>
            <w:r w:rsidRPr="000E18D5">
              <w:rPr>
                <w:rFonts w:ascii="Calibri" w:eastAsia="SimSun" w:hAnsi="Calibri" w:hint="cs"/>
                <w:color w:val="FFFFFF"/>
                <w:rtl/>
                <w:lang w:val="ar-SA"/>
              </w:rPr>
              <w:t xml:space="preserve">وإدارتها وتنسيقها وتقديمها، </w:t>
            </w:r>
            <w:r w:rsidRPr="000E18D5">
              <w:rPr>
                <w:rFonts w:ascii="Calibri" w:eastAsia="SimSun" w:hAnsi="Calibri"/>
                <w:color w:val="FFFFFF"/>
                <w:rtl/>
                <w:lang w:val="ar-SA"/>
              </w:rPr>
              <w:t>دعماً للاتحاد وأعضائه وضمان تنفيذ الخطتين المالية والاستراتيجية للاتحاد وتنسيق الأنشطة المشتركة بين القطاعات، على النحو المحدد في النصوص الأساسية للاتحاد.</w:t>
            </w:r>
          </w:p>
        </w:tc>
      </w:tr>
      <w:tr w:rsidR="00F1428A" w:rsidRPr="000E18D5" w:rsidTr="00397598">
        <w:tc>
          <w:tcPr>
            <w:tcW w:w="10173" w:type="dxa"/>
            <w:gridSpan w:val="6"/>
            <w:tcBorders>
              <w:top w:val="single" w:sz="12" w:space="0" w:color="FFFFFF"/>
              <w:left w:val="nil"/>
              <w:bottom w:val="single" w:sz="12" w:space="0" w:color="FFFFFF"/>
              <w:right w:val="single" w:sz="18" w:space="0" w:color="FFFFFF"/>
            </w:tcBorders>
            <w:shd w:val="clear" w:color="auto" w:fill="8DB3E2"/>
          </w:tcPr>
          <w:p w:rsidR="00F1428A" w:rsidRPr="000E18D5" w:rsidRDefault="00F1428A" w:rsidP="00F1428A">
            <w:pPr>
              <w:tabs>
                <w:tab w:val="clear" w:pos="794"/>
                <w:tab w:val="clear" w:pos="1191"/>
                <w:tab w:val="clear" w:pos="1588"/>
                <w:tab w:val="clear" w:pos="1985"/>
              </w:tabs>
              <w:spacing w:before="240" w:after="240"/>
              <w:jc w:val="center"/>
              <w:rPr>
                <w:rFonts w:ascii="Calibri" w:eastAsia="SimSun" w:hAnsi="Calibri"/>
                <w:sz w:val="20"/>
                <w:szCs w:val="26"/>
                <w:lang w:bidi="ar-EG"/>
              </w:rPr>
            </w:pPr>
            <w:r w:rsidRPr="000E18D5">
              <w:rPr>
                <w:rFonts w:ascii="Calibri" w:eastAsia="SimSun" w:hAnsi="Calibri"/>
                <w:b/>
                <w:bCs/>
                <w:i/>
                <w:iCs/>
                <w:sz w:val="24"/>
                <w:szCs w:val="36"/>
                <w:rtl/>
                <w:lang w:val="ar-SA" w:eastAsia="en-US"/>
              </w:rPr>
              <w:t>الأهداف</w:t>
            </w:r>
          </w:p>
        </w:tc>
      </w:tr>
      <w:tr w:rsidR="00F1428A" w:rsidRPr="000E18D5" w:rsidTr="00397598">
        <w:tc>
          <w:tcPr>
            <w:tcW w:w="1600" w:type="dxa"/>
            <w:tcBorders>
              <w:top w:val="single" w:sz="12" w:space="0" w:color="FFFFFF"/>
              <w:left w:val="single" w:sz="12" w:space="0" w:color="FFFFFF"/>
              <w:bottom w:val="single" w:sz="12" w:space="0" w:color="FFFFFF"/>
              <w:right w:val="single" w:sz="12" w:space="0" w:color="FFFFFF"/>
            </w:tcBorders>
            <w:shd w:val="clear" w:color="auto" w:fill="17365D"/>
          </w:tcPr>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after="120"/>
              <w:jc w:val="left"/>
              <w:textAlignment w:val="auto"/>
              <w:rPr>
                <w:rFonts w:ascii="Calibri" w:eastAsia="SimSun" w:hAnsi="Calibri"/>
                <w:b/>
                <w:bCs/>
                <w:color w:val="FFFFFF"/>
              </w:rPr>
            </w:pPr>
            <w:r w:rsidRPr="000E18D5">
              <w:rPr>
                <w:rFonts w:ascii="Calibri" w:eastAsia="SimSun" w:hAnsi="Calibri"/>
                <w:b/>
                <w:bCs/>
                <w:color w:val="FFFFFF"/>
                <w:rtl/>
                <w:lang w:val="ar-SA"/>
              </w:rPr>
              <w:t>الهدف 1</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after="120"/>
              <w:jc w:val="left"/>
              <w:textAlignment w:val="auto"/>
              <w:rPr>
                <w:rFonts w:ascii="Calibri" w:eastAsia="SimSun" w:hAnsi="Calibri"/>
                <w:color w:val="FFFFFF"/>
              </w:rPr>
            </w:pPr>
            <w:r w:rsidRPr="000E18D5">
              <w:rPr>
                <w:rFonts w:ascii="Calibri" w:eastAsia="SimSun" w:hAnsi="Calibri" w:hint="cs"/>
                <w:color w:val="FFFFFF"/>
                <w:rtl/>
                <w:lang w:val="ar-SA"/>
              </w:rPr>
              <w:t>الإدارة الشاملة لأنشطة الاتحاد وتنسيقها</w:t>
            </w:r>
          </w:p>
        </w:tc>
        <w:tc>
          <w:tcPr>
            <w:tcW w:w="1560" w:type="dxa"/>
            <w:tcBorders>
              <w:top w:val="single" w:sz="12" w:space="0" w:color="FFFFFF"/>
              <w:left w:val="single" w:sz="12" w:space="0" w:color="FFFFFF"/>
              <w:bottom w:val="single" w:sz="12" w:space="0" w:color="FFFFFF"/>
              <w:right w:val="single" w:sz="12" w:space="0" w:color="FFFFFF"/>
            </w:tcBorders>
            <w:shd w:val="clear" w:color="auto" w:fill="17365D"/>
          </w:tcPr>
          <w:p w:rsidR="00F1428A" w:rsidRPr="000E18D5" w:rsidRDefault="00F1428A" w:rsidP="00F1428A">
            <w:pPr>
              <w:tabs>
                <w:tab w:val="clear" w:pos="794"/>
                <w:tab w:val="clear" w:pos="1191"/>
                <w:tab w:val="clear" w:pos="1588"/>
                <w:tab w:val="clear" w:pos="1985"/>
              </w:tabs>
              <w:overflowPunct/>
              <w:autoSpaceDE/>
              <w:autoSpaceDN/>
              <w:adjustRightInd/>
              <w:spacing w:after="120"/>
              <w:jc w:val="left"/>
              <w:textAlignment w:val="auto"/>
              <w:rPr>
                <w:rFonts w:ascii="Calibri" w:eastAsia="SimSun" w:hAnsi="Calibri"/>
                <w:b/>
                <w:bCs/>
                <w:color w:val="FFFFFF"/>
                <w:lang w:bidi="ar-EG"/>
              </w:rPr>
            </w:pPr>
            <w:r w:rsidRPr="000E18D5">
              <w:rPr>
                <w:rFonts w:ascii="Calibri" w:eastAsia="SimSun" w:hAnsi="Calibri"/>
                <w:b/>
                <w:bCs/>
                <w:color w:val="FFFFFF"/>
                <w:rtl/>
                <w:lang w:val="ar-SA"/>
              </w:rPr>
              <w:t>الهدف 2</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after="120"/>
              <w:jc w:val="left"/>
              <w:textAlignment w:val="auto"/>
              <w:rPr>
                <w:rFonts w:ascii="Calibri" w:eastAsia="SimSun" w:hAnsi="Calibri"/>
                <w:color w:val="FFFFFF"/>
              </w:rPr>
            </w:pPr>
            <w:r w:rsidRPr="000E18D5">
              <w:rPr>
                <w:rFonts w:ascii="Calibri" w:eastAsia="SimSun" w:hAnsi="Calibri"/>
                <w:color w:val="FFFFFF"/>
                <w:rtl/>
                <w:lang w:val="ar-SA"/>
              </w:rPr>
              <w:t>التخطيط والتنسيق والتنفيذ</w:t>
            </w:r>
          </w:p>
        </w:tc>
        <w:tc>
          <w:tcPr>
            <w:tcW w:w="1610" w:type="dxa"/>
            <w:tcBorders>
              <w:top w:val="single" w:sz="12" w:space="0" w:color="FFFFFF"/>
              <w:left w:val="single" w:sz="12" w:space="0" w:color="FFFFFF"/>
              <w:bottom w:val="single" w:sz="12" w:space="0" w:color="FFFFFF"/>
              <w:right w:val="single" w:sz="12" w:space="0" w:color="FFFFFF"/>
            </w:tcBorders>
            <w:shd w:val="clear" w:color="auto" w:fill="17365D"/>
          </w:tcPr>
          <w:p w:rsidR="00F1428A" w:rsidRPr="000E18D5" w:rsidRDefault="00F1428A" w:rsidP="00F1428A">
            <w:pPr>
              <w:tabs>
                <w:tab w:val="clear" w:pos="794"/>
                <w:tab w:val="clear" w:pos="1191"/>
                <w:tab w:val="clear" w:pos="1588"/>
                <w:tab w:val="clear" w:pos="1985"/>
              </w:tabs>
              <w:overflowPunct/>
              <w:autoSpaceDE/>
              <w:autoSpaceDN/>
              <w:adjustRightInd/>
              <w:spacing w:after="120"/>
              <w:jc w:val="left"/>
              <w:textAlignment w:val="auto"/>
              <w:rPr>
                <w:rFonts w:ascii="Calibri" w:eastAsia="SimSun" w:hAnsi="Calibri"/>
                <w:b/>
                <w:bCs/>
                <w:color w:val="FFFFFF"/>
                <w:lang w:bidi="ar-EG"/>
              </w:rPr>
            </w:pPr>
            <w:r w:rsidRPr="000E18D5">
              <w:rPr>
                <w:rFonts w:ascii="Calibri" w:eastAsia="SimSun" w:hAnsi="Calibri"/>
                <w:b/>
                <w:bCs/>
                <w:color w:val="FFFFFF"/>
                <w:rtl/>
                <w:lang w:val="ar-SA"/>
              </w:rPr>
              <w:t>الهدف 3</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after="120"/>
              <w:jc w:val="left"/>
              <w:textAlignment w:val="auto"/>
              <w:rPr>
                <w:rFonts w:ascii="Calibri" w:eastAsia="SimSun" w:hAnsi="Calibri"/>
                <w:color w:val="FFFFFF"/>
              </w:rPr>
            </w:pPr>
            <w:r w:rsidRPr="000E18D5">
              <w:rPr>
                <w:rFonts w:ascii="Calibri" w:eastAsia="SimSun" w:hAnsi="Calibri"/>
                <w:color w:val="FFFFFF"/>
                <w:rtl/>
                <w:lang w:val="ar-SA"/>
              </w:rPr>
              <w:t xml:space="preserve"> تقديم الدعم وتوفير الخدمات</w:t>
            </w:r>
          </w:p>
        </w:tc>
        <w:tc>
          <w:tcPr>
            <w:tcW w:w="1679" w:type="dxa"/>
            <w:tcBorders>
              <w:top w:val="single" w:sz="12" w:space="0" w:color="FFFFFF"/>
              <w:left w:val="single" w:sz="12" w:space="0" w:color="FFFFFF"/>
              <w:bottom w:val="single" w:sz="12" w:space="0" w:color="FFFFFF"/>
              <w:right w:val="single" w:sz="12" w:space="0" w:color="FFFFFF"/>
            </w:tcBorders>
            <w:shd w:val="clear" w:color="auto" w:fill="17365D"/>
          </w:tcPr>
          <w:p w:rsidR="00F1428A" w:rsidRPr="000E18D5" w:rsidRDefault="00F1428A" w:rsidP="00F1428A">
            <w:pPr>
              <w:tabs>
                <w:tab w:val="clear" w:pos="794"/>
                <w:tab w:val="clear" w:pos="1191"/>
                <w:tab w:val="clear" w:pos="1588"/>
                <w:tab w:val="clear" w:pos="1985"/>
              </w:tabs>
              <w:overflowPunct/>
              <w:autoSpaceDE/>
              <w:autoSpaceDN/>
              <w:adjustRightInd/>
              <w:spacing w:after="120"/>
              <w:jc w:val="left"/>
              <w:textAlignment w:val="auto"/>
              <w:rPr>
                <w:rFonts w:ascii="Calibri" w:eastAsia="SimSun" w:hAnsi="Calibri"/>
                <w:b/>
                <w:bCs/>
                <w:color w:val="FFFFFF"/>
                <w:lang w:bidi="ar-EG"/>
              </w:rPr>
            </w:pPr>
            <w:r w:rsidRPr="000E18D5">
              <w:rPr>
                <w:rFonts w:ascii="Calibri" w:eastAsia="SimSun" w:hAnsi="Calibri"/>
                <w:b/>
                <w:bCs/>
                <w:color w:val="FFFFFF"/>
                <w:rtl/>
                <w:lang w:val="ar-SA"/>
              </w:rPr>
              <w:t>الهدف 4</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after="120"/>
              <w:jc w:val="left"/>
              <w:textAlignment w:val="auto"/>
              <w:rPr>
                <w:rFonts w:ascii="Calibri" w:eastAsia="SimSun" w:hAnsi="Calibri"/>
                <w:color w:val="FFFFFF"/>
              </w:rPr>
            </w:pPr>
            <w:r w:rsidRPr="000E18D5">
              <w:rPr>
                <w:rFonts w:ascii="Calibri" w:eastAsia="SimSun" w:hAnsi="Calibri"/>
                <w:color w:val="FFFFFF"/>
                <w:rtl/>
                <w:lang w:val="ar-SA"/>
              </w:rPr>
              <w:t xml:space="preserve"> استعمال الموارد البشرية والمالية والرأسمالية</w:t>
            </w:r>
          </w:p>
        </w:tc>
        <w:tc>
          <w:tcPr>
            <w:tcW w:w="1806" w:type="dxa"/>
            <w:tcBorders>
              <w:top w:val="single" w:sz="12" w:space="0" w:color="FFFFFF"/>
              <w:left w:val="single" w:sz="12" w:space="0" w:color="FFFFFF"/>
              <w:bottom w:val="single" w:sz="12" w:space="0" w:color="FFFFFF"/>
              <w:right w:val="single" w:sz="12" w:space="0" w:color="FFFFFF"/>
            </w:tcBorders>
            <w:shd w:val="clear" w:color="auto" w:fill="17365D"/>
          </w:tcPr>
          <w:p w:rsidR="00F1428A" w:rsidRPr="000E18D5" w:rsidRDefault="00F1428A" w:rsidP="00F1428A">
            <w:pPr>
              <w:tabs>
                <w:tab w:val="clear" w:pos="794"/>
                <w:tab w:val="clear" w:pos="1191"/>
                <w:tab w:val="clear" w:pos="1588"/>
                <w:tab w:val="clear" w:pos="1985"/>
              </w:tabs>
              <w:overflowPunct/>
              <w:autoSpaceDE/>
              <w:autoSpaceDN/>
              <w:adjustRightInd/>
              <w:spacing w:after="120"/>
              <w:jc w:val="left"/>
              <w:textAlignment w:val="auto"/>
              <w:rPr>
                <w:rFonts w:ascii="Calibri" w:eastAsia="SimSun" w:hAnsi="Calibri"/>
                <w:b/>
                <w:bCs/>
                <w:color w:val="FFFFFF"/>
                <w:lang w:bidi="ar-EG"/>
              </w:rPr>
            </w:pPr>
            <w:r w:rsidRPr="000E18D5">
              <w:rPr>
                <w:rFonts w:ascii="Calibri" w:eastAsia="SimSun" w:hAnsi="Calibri"/>
                <w:b/>
                <w:bCs/>
                <w:color w:val="FFFFFF"/>
                <w:rtl/>
                <w:lang w:val="ar-SA"/>
              </w:rPr>
              <w:t>الهدف 5</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after="120"/>
              <w:jc w:val="left"/>
              <w:textAlignment w:val="auto"/>
              <w:rPr>
                <w:rFonts w:ascii="Calibri" w:eastAsia="SimSun" w:hAnsi="Calibri"/>
                <w:color w:val="FFFFFF"/>
              </w:rPr>
            </w:pPr>
            <w:r w:rsidRPr="000E18D5">
              <w:rPr>
                <w:rFonts w:ascii="Calibri" w:eastAsia="SimSun" w:hAnsi="Calibri"/>
                <w:color w:val="FFFFFF"/>
                <w:rtl/>
                <w:lang w:val="ar-SA"/>
              </w:rPr>
              <w:t xml:space="preserve">توفير خدمات </w:t>
            </w:r>
            <w:r w:rsidRPr="000E18D5">
              <w:rPr>
                <w:rFonts w:ascii="Calibri" w:eastAsia="SimSun" w:hAnsi="Calibri" w:hint="cs"/>
                <w:color w:val="FFFFFF"/>
                <w:rtl/>
                <w:lang w:val="ar-SA"/>
              </w:rPr>
              <w:t xml:space="preserve">الدعم باستخدام </w:t>
            </w:r>
            <w:r w:rsidRPr="000E18D5">
              <w:rPr>
                <w:rFonts w:ascii="Calibri" w:eastAsia="SimSun" w:hAnsi="Calibri"/>
                <w:color w:val="FFFFFF"/>
                <w:rtl/>
                <w:lang w:val="ar-SA"/>
              </w:rPr>
              <w:t>تكنولوجيا المعلومات والاتصالات</w:t>
            </w:r>
          </w:p>
        </w:tc>
        <w:tc>
          <w:tcPr>
            <w:tcW w:w="1918" w:type="dxa"/>
            <w:tcBorders>
              <w:top w:val="single" w:sz="12" w:space="0" w:color="FFFFFF"/>
              <w:left w:val="single" w:sz="12" w:space="0" w:color="FFFFFF"/>
              <w:bottom w:val="single" w:sz="12" w:space="0" w:color="FFFFFF"/>
              <w:right w:val="single" w:sz="12" w:space="0" w:color="FFFFFF"/>
            </w:tcBorders>
            <w:shd w:val="clear" w:color="auto" w:fill="17365D"/>
          </w:tcPr>
          <w:p w:rsidR="00F1428A" w:rsidRPr="000E18D5" w:rsidRDefault="00F1428A" w:rsidP="00F1428A">
            <w:pPr>
              <w:tabs>
                <w:tab w:val="clear" w:pos="794"/>
                <w:tab w:val="clear" w:pos="1191"/>
                <w:tab w:val="clear" w:pos="1588"/>
                <w:tab w:val="clear" w:pos="1985"/>
              </w:tabs>
              <w:overflowPunct/>
              <w:autoSpaceDE/>
              <w:autoSpaceDN/>
              <w:adjustRightInd/>
              <w:spacing w:after="120"/>
              <w:jc w:val="left"/>
              <w:textAlignment w:val="auto"/>
              <w:rPr>
                <w:rFonts w:ascii="Calibri" w:eastAsia="SimSun" w:hAnsi="Calibri"/>
                <w:b/>
                <w:bCs/>
                <w:color w:val="FFFFFF"/>
                <w:lang w:bidi="ar-EG"/>
              </w:rPr>
            </w:pPr>
            <w:r w:rsidRPr="000E18D5">
              <w:rPr>
                <w:rFonts w:ascii="Calibri" w:eastAsia="SimSun" w:hAnsi="Calibri"/>
                <w:b/>
                <w:bCs/>
                <w:color w:val="FFFFFF"/>
                <w:rtl/>
                <w:lang w:val="ar-SA"/>
              </w:rPr>
              <w:t>الهدف 6</w:t>
            </w:r>
          </w:p>
          <w:p w:rsidR="00F1428A" w:rsidRPr="000E18D5" w:rsidRDefault="00F1428A" w:rsidP="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after="120"/>
              <w:jc w:val="left"/>
              <w:textAlignment w:val="auto"/>
              <w:rPr>
                <w:rFonts w:ascii="Calibri" w:eastAsia="SimSun" w:hAnsi="Calibri"/>
                <w:color w:val="FFFFFF"/>
              </w:rPr>
            </w:pPr>
            <w:r w:rsidRPr="000E18D5">
              <w:rPr>
                <w:rFonts w:ascii="Calibri" w:eastAsia="SimSun" w:hAnsi="Calibri"/>
                <w:color w:val="FFFFFF"/>
                <w:rtl/>
                <w:lang w:val="ar-SA"/>
              </w:rPr>
              <w:t>توفير منصة</w:t>
            </w:r>
          </w:p>
        </w:tc>
      </w:tr>
    </w:tbl>
    <w:p w:rsidR="00F1428A" w:rsidRPr="000E18D5" w:rsidRDefault="00F1428A" w:rsidP="00F1428A">
      <w:pPr>
        <w:tabs>
          <w:tab w:val="clear" w:pos="794"/>
          <w:tab w:val="clear" w:pos="1191"/>
          <w:tab w:val="clear" w:pos="1588"/>
          <w:tab w:val="clear" w:pos="1985"/>
        </w:tabs>
        <w:rPr>
          <w:rFonts w:ascii="Calibri" w:eastAsia="SimSun" w:hAnsi="Calibri"/>
          <w:lang w:val="en-GB" w:eastAsia="en-US" w:bidi="ar-EG"/>
        </w:rPr>
      </w:pPr>
    </w:p>
    <w:p w:rsidR="00F1428A" w:rsidRPr="000E18D5" w:rsidRDefault="00F1428A" w:rsidP="00F1428A">
      <w:pPr>
        <w:tabs>
          <w:tab w:val="clear" w:pos="794"/>
          <w:tab w:val="clear" w:pos="1191"/>
          <w:tab w:val="clear" w:pos="1588"/>
          <w:tab w:val="clear" w:pos="1985"/>
        </w:tabs>
        <w:rPr>
          <w:rFonts w:ascii="Calibri" w:eastAsia="SimSun" w:hAnsi="Calibri"/>
          <w:lang w:val="en-GB" w:eastAsia="en-US" w:bidi="ar-EG"/>
        </w:rPr>
      </w:pPr>
    </w:p>
    <w:p w:rsidR="00F1428A" w:rsidRPr="000E18D5" w:rsidRDefault="00F1428A" w:rsidP="00F1428A">
      <w:pPr>
        <w:tabs>
          <w:tab w:val="clear" w:pos="794"/>
          <w:tab w:val="clear" w:pos="1191"/>
          <w:tab w:val="clear" w:pos="1588"/>
          <w:tab w:val="clear" w:pos="1985"/>
        </w:tabs>
        <w:rPr>
          <w:rFonts w:ascii="Calibri" w:eastAsia="SimSun" w:hAnsi="Calibri"/>
          <w:lang w:val="en-GB" w:eastAsia="en-US" w:bidi="ar-EG"/>
        </w:rPr>
      </w:pPr>
    </w:p>
    <w:p w:rsidR="00F1428A" w:rsidRPr="000E18D5" w:rsidRDefault="00F1428A" w:rsidP="00F1428A">
      <w:pPr>
        <w:tabs>
          <w:tab w:val="clear" w:pos="794"/>
          <w:tab w:val="clear" w:pos="1191"/>
          <w:tab w:val="clear" w:pos="1588"/>
          <w:tab w:val="clear" w:pos="1985"/>
        </w:tabs>
        <w:rPr>
          <w:rFonts w:ascii="Calibri" w:eastAsia="SimSun" w:hAnsi="Calibri"/>
          <w:lang w:val="en-GB" w:eastAsia="en-US" w:bidi="ar-EG"/>
        </w:rPr>
      </w:pPr>
    </w:p>
    <w:p w:rsidR="00F1428A" w:rsidRPr="000E18D5" w:rsidRDefault="00F1428A" w:rsidP="00F1428A">
      <w:pPr>
        <w:tabs>
          <w:tab w:val="clear" w:pos="794"/>
          <w:tab w:val="clear" w:pos="1191"/>
          <w:tab w:val="clear" w:pos="1588"/>
          <w:tab w:val="clear" w:pos="1985"/>
        </w:tabs>
        <w:overflowPunct/>
        <w:autoSpaceDE/>
        <w:autoSpaceDN/>
        <w:bidi w:val="0"/>
        <w:adjustRightInd/>
        <w:spacing w:before="0"/>
        <w:jc w:val="left"/>
        <w:textAlignment w:val="auto"/>
        <w:rPr>
          <w:rFonts w:ascii="Calibri" w:eastAsia="SimSun" w:hAnsi="Calibri"/>
          <w:b/>
          <w:bCs/>
          <w:color w:val="17365D"/>
          <w:sz w:val="26"/>
          <w:szCs w:val="36"/>
          <w:rtl/>
          <w:lang w:val="en-GB" w:eastAsia="en-US" w:bidi="ar-EG"/>
        </w:rPr>
      </w:pPr>
      <w:r w:rsidRPr="000E18D5">
        <w:rPr>
          <w:rFonts w:ascii="Calibri" w:eastAsia="SimSun" w:hAnsi="Calibri"/>
          <w:color w:val="17365D"/>
          <w:rtl/>
          <w:lang w:val="en-GB" w:eastAsia="en-US" w:bidi="ar-EG"/>
        </w:rPr>
        <w:br w:type="page"/>
      </w:r>
    </w:p>
    <w:p w:rsidR="00F1428A" w:rsidRPr="000E18D5" w:rsidRDefault="00F1428A" w:rsidP="00AF3CD4">
      <w:pPr>
        <w:pStyle w:val="Heading1B"/>
      </w:pPr>
      <w:bookmarkStart w:id="395" w:name="_Toc357519353"/>
      <w:bookmarkStart w:id="396" w:name="_Toc386459919"/>
      <w:bookmarkStart w:id="397" w:name="_Toc386461024"/>
      <w:bookmarkStart w:id="398" w:name="_Toc386461504"/>
      <w:r w:rsidRPr="000E18D5">
        <w:rPr>
          <w:rtl/>
        </w:rPr>
        <w:lastRenderedPageBreak/>
        <w:t xml:space="preserve">الهدف </w:t>
      </w:r>
      <w:r w:rsidRPr="000E18D5">
        <w:t>1</w:t>
      </w:r>
      <w:r w:rsidRPr="000E18D5">
        <w:rPr>
          <w:rtl/>
        </w:rPr>
        <w:t xml:space="preserve">: </w:t>
      </w:r>
      <w:bookmarkEnd w:id="395"/>
      <w:bookmarkEnd w:id="396"/>
      <w:bookmarkEnd w:id="397"/>
      <w:bookmarkEnd w:id="398"/>
      <w:r w:rsidRPr="000E18D5">
        <w:rPr>
          <w:rFonts w:hint="cs"/>
          <w:rtl/>
        </w:rPr>
        <w:t>الإدارة الشاملة لأنشطة الاتحاد وتنسيقها</w:t>
      </w:r>
    </w:p>
    <w:tbl>
      <w:tblPr>
        <w:tblW w:w="0" w:type="auto"/>
        <w:shd w:val="clear" w:color="auto" w:fill="17365D"/>
        <w:tblLook w:val="04A0" w:firstRow="1" w:lastRow="0" w:firstColumn="1" w:lastColumn="0" w:noHBand="0" w:noVBand="1"/>
      </w:tblPr>
      <w:tblGrid>
        <w:gridCol w:w="9861"/>
      </w:tblGrid>
      <w:tr w:rsidR="00F1428A" w:rsidRPr="000E18D5" w:rsidTr="00397598">
        <w:tc>
          <w:tcPr>
            <w:tcW w:w="9861" w:type="dxa"/>
            <w:shd w:val="clear" w:color="auto" w:fill="17365D"/>
          </w:tcPr>
          <w:p w:rsidR="00F1428A" w:rsidRPr="000E18D5" w:rsidRDefault="00F1428A" w:rsidP="00F1428A">
            <w:pPr>
              <w:tabs>
                <w:tab w:val="clear" w:pos="794"/>
                <w:tab w:val="clear" w:pos="1191"/>
                <w:tab w:val="clear" w:pos="1588"/>
                <w:tab w:val="clear" w:pos="1985"/>
              </w:tabs>
              <w:overflowPunct/>
              <w:autoSpaceDE/>
              <w:autoSpaceDN/>
              <w:adjustRightInd/>
              <w:spacing w:after="120"/>
              <w:textAlignment w:val="auto"/>
              <w:rPr>
                <w:rFonts w:ascii="Calibri" w:eastAsia="SimSun" w:hAnsi="Calibri"/>
                <w:color w:val="FFFFFF"/>
                <w:sz w:val="20"/>
                <w:szCs w:val="26"/>
                <w:lang w:bidi="ar-EG"/>
              </w:rPr>
            </w:pPr>
            <w:r w:rsidRPr="000E18D5">
              <w:rPr>
                <w:rFonts w:ascii="Calibri" w:eastAsia="SimSun" w:hAnsi="Calibri"/>
                <w:color w:val="FFFFFF"/>
                <w:sz w:val="20"/>
                <w:szCs w:val="26"/>
                <w:rtl/>
                <w:lang w:val="ar-SA"/>
              </w:rPr>
              <w:t>الإدارة والتنسيق الشاملان لأنشطة الاتحاد، بما يكفل تحقيق غايات وأهداف الخطة الاستراتيجية</w:t>
            </w:r>
            <w:r w:rsidRPr="000E18D5">
              <w:rPr>
                <w:rFonts w:ascii="Calibri" w:eastAsia="SimSun" w:hAnsi="Calibri"/>
                <w:color w:val="FFFFFF"/>
                <w:sz w:val="20"/>
                <w:szCs w:val="26"/>
                <w:rtl/>
                <w:lang w:val="ar-SA" w:bidi="ar-EG"/>
              </w:rPr>
              <w:t>.</w:t>
            </w:r>
          </w:p>
          <w:p w:rsidR="00F1428A" w:rsidRPr="000E18D5" w:rsidRDefault="00F1428A" w:rsidP="00F1428A">
            <w:pPr>
              <w:tabs>
                <w:tab w:val="clear" w:pos="794"/>
                <w:tab w:val="clear" w:pos="1191"/>
                <w:tab w:val="clear" w:pos="1588"/>
                <w:tab w:val="clear" w:pos="1985"/>
              </w:tabs>
              <w:overflowPunct/>
              <w:autoSpaceDE/>
              <w:autoSpaceDN/>
              <w:adjustRightInd/>
              <w:spacing w:after="120"/>
              <w:textAlignment w:val="auto"/>
              <w:rPr>
                <w:rFonts w:ascii="Calibri" w:eastAsia="SimSun" w:hAnsi="Calibri"/>
                <w:b/>
                <w:bCs/>
                <w:color w:val="FFFFFF"/>
                <w:sz w:val="20"/>
                <w:szCs w:val="20"/>
                <w:rtl/>
                <w:lang w:val="ar-SA"/>
              </w:rPr>
            </w:pPr>
            <w:r w:rsidRPr="000E18D5">
              <w:rPr>
                <w:rFonts w:ascii="Calibri" w:eastAsia="SimSun" w:hAnsi="Calibri"/>
                <w:b/>
                <w:bCs/>
                <w:color w:val="FFFFFF"/>
                <w:sz w:val="20"/>
                <w:szCs w:val="26"/>
                <w:rtl/>
                <w:lang w:val="ar-SA"/>
              </w:rPr>
              <w:t>النواتج</w:t>
            </w:r>
            <w:r w:rsidRPr="000E18D5">
              <w:rPr>
                <w:rFonts w:ascii="Calibri" w:eastAsia="SimSun" w:hAnsi="Calibri" w:hint="cs"/>
                <w:b/>
                <w:bCs/>
                <w:color w:val="FFFFFF"/>
                <w:sz w:val="20"/>
                <w:szCs w:val="26"/>
                <w:rtl/>
                <w:lang w:bidi="ar-EG"/>
              </w:rPr>
              <w:t>: إدارة أنشطة الاتحاد وتنسيقها</w:t>
            </w:r>
          </w:p>
          <w:p w:rsidR="00F1428A" w:rsidRPr="000E18D5" w:rsidRDefault="00F1428A" w:rsidP="00F1428A">
            <w:pPr>
              <w:tabs>
                <w:tab w:val="clear" w:pos="794"/>
                <w:tab w:val="clear" w:pos="1191"/>
                <w:tab w:val="clear" w:pos="1588"/>
                <w:tab w:val="clear" w:pos="1985"/>
              </w:tabs>
              <w:overflowPunct/>
              <w:autoSpaceDE/>
              <w:autoSpaceDN/>
              <w:adjustRightInd/>
              <w:spacing w:after="120"/>
              <w:textAlignment w:val="auto"/>
              <w:rPr>
                <w:rFonts w:ascii="Calibri" w:eastAsia="SimSun" w:hAnsi="Calibri"/>
                <w:b/>
                <w:bCs/>
                <w:color w:val="FFFFFF"/>
                <w:sz w:val="20"/>
                <w:szCs w:val="26"/>
                <w:rtl/>
                <w:lang w:bidi="ar-EG"/>
              </w:rPr>
            </w:pPr>
            <w:r w:rsidRPr="000E18D5">
              <w:rPr>
                <w:rFonts w:ascii="Calibri" w:eastAsia="SimSun" w:hAnsi="Calibri" w:hint="cs"/>
                <w:b/>
                <w:bCs/>
                <w:color w:val="FFFFFF"/>
                <w:sz w:val="20"/>
                <w:szCs w:val="26"/>
                <w:rtl/>
                <w:lang w:val="ar-SA"/>
              </w:rPr>
              <w:t>الأقسام</w:t>
            </w:r>
            <w:r w:rsidRPr="000E18D5">
              <w:rPr>
                <w:rFonts w:ascii="Calibri" w:eastAsia="SimSun" w:hAnsi="Calibri" w:hint="cs"/>
                <w:b/>
                <w:bCs/>
                <w:color w:val="FFFFFF"/>
                <w:sz w:val="20"/>
                <w:szCs w:val="26"/>
                <w:rtl/>
                <w:lang w:bidi="ar-EG"/>
              </w:rPr>
              <w:t>:</w:t>
            </w:r>
          </w:p>
          <w:p w:rsidR="00F1428A" w:rsidRPr="000E18D5" w:rsidRDefault="00F1428A" w:rsidP="00F1428A">
            <w:pPr>
              <w:tabs>
                <w:tab w:val="clear" w:pos="794"/>
                <w:tab w:val="clear" w:pos="1191"/>
                <w:tab w:val="clear" w:pos="1588"/>
                <w:tab w:val="clear" w:pos="1985"/>
                <w:tab w:val="left" w:pos="1134"/>
                <w:tab w:val="left" w:pos="1701"/>
                <w:tab w:val="left" w:pos="2268"/>
                <w:tab w:val="left" w:pos="2835"/>
              </w:tabs>
              <w:overflowPunct/>
              <w:autoSpaceDE/>
              <w:autoSpaceDN/>
              <w:adjustRightInd/>
              <w:spacing w:before="80"/>
              <w:ind w:left="794" w:hanging="794"/>
              <w:textAlignment w:val="auto"/>
              <w:rPr>
                <w:rFonts w:ascii="Calibri" w:eastAsia="SimSun" w:hAnsi="Calibri"/>
                <w:color w:val="FFFFFF"/>
                <w:sz w:val="20"/>
                <w:szCs w:val="26"/>
                <w:rtl/>
              </w:rPr>
            </w:pPr>
            <w:r w:rsidRPr="000E18D5">
              <w:rPr>
                <w:rFonts w:ascii="Calibri" w:eastAsia="SimSun" w:hAnsi="Calibri"/>
                <w:color w:val="FFFFFF"/>
                <w:sz w:val="20"/>
                <w:szCs w:val="26"/>
              </w:rPr>
              <w:t>1.1.GS</w:t>
            </w:r>
            <w:r w:rsidRPr="000E18D5">
              <w:rPr>
                <w:rFonts w:ascii="Calibri" w:eastAsia="SimSun" w:hAnsi="Calibri"/>
                <w:color w:val="FFFFFF"/>
                <w:sz w:val="20"/>
                <w:szCs w:val="26"/>
                <w:rtl/>
                <w:lang w:val="ar-SA"/>
              </w:rPr>
              <w:tab/>
            </w:r>
            <w:r w:rsidRPr="000E18D5">
              <w:rPr>
                <w:rFonts w:ascii="Calibri" w:eastAsia="SimSun" w:hAnsi="Calibri" w:hint="cs"/>
                <w:color w:val="FFFFFF"/>
                <w:sz w:val="20"/>
                <w:szCs w:val="26"/>
                <w:rtl/>
              </w:rPr>
              <w:t>الاتحاد والأمم المتحدة</w:t>
            </w:r>
          </w:p>
          <w:p w:rsidR="00F1428A" w:rsidRPr="000E18D5" w:rsidRDefault="00F1428A" w:rsidP="00F1428A">
            <w:pPr>
              <w:tabs>
                <w:tab w:val="clear" w:pos="794"/>
                <w:tab w:val="clear" w:pos="1191"/>
                <w:tab w:val="clear" w:pos="1588"/>
                <w:tab w:val="clear" w:pos="1985"/>
                <w:tab w:val="left" w:pos="1134"/>
                <w:tab w:val="left" w:pos="1701"/>
                <w:tab w:val="left" w:pos="2268"/>
                <w:tab w:val="left" w:pos="2835"/>
              </w:tabs>
              <w:overflowPunct/>
              <w:autoSpaceDE/>
              <w:autoSpaceDN/>
              <w:adjustRightInd/>
              <w:spacing w:before="80"/>
              <w:ind w:left="794" w:hanging="794"/>
              <w:textAlignment w:val="auto"/>
              <w:rPr>
                <w:rFonts w:ascii="Calibri" w:eastAsia="SimSun" w:hAnsi="Calibri"/>
                <w:color w:val="FFFFFF"/>
                <w:sz w:val="20"/>
                <w:szCs w:val="26"/>
              </w:rPr>
            </w:pPr>
            <w:r w:rsidRPr="000E18D5">
              <w:rPr>
                <w:rFonts w:ascii="Calibri" w:eastAsia="SimSun" w:hAnsi="Calibri"/>
                <w:color w:val="FFFFFF"/>
                <w:sz w:val="20"/>
                <w:szCs w:val="26"/>
              </w:rPr>
              <w:t>2.1.GS</w:t>
            </w:r>
            <w:r w:rsidRPr="000E18D5">
              <w:rPr>
                <w:rFonts w:ascii="Calibri" w:eastAsia="SimSun" w:hAnsi="Calibri"/>
                <w:color w:val="FFFFFF"/>
                <w:sz w:val="20"/>
                <w:szCs w:val="26"/>
                <w:rtl/>
                <w:lang w:val="ar-SA"/>
              </w:rPr>
              <w:tab/>
            </w:r>
            <w:r w:rsidRPr="000E18D5">
              <w:rPr>
                <w:rFonts w:ascii="Calibri" w:eastAsia="SimSun" w:hAnsi="Calibri" w:hint="cs"/>
                <w:color w:val="FFFFFF"/>
                <w:sz w:val="20"/>
                <w:szCs w:val="26"/>
                <w:rtl/>
                <w:lang w:val="ar-SA"/>
              </w:rPr>
              <w:t>الزيارات والبعثات الرسمية</w:t>
            </w:r>
          </w:p>
          <w:p w:rsidR="00F1428A" w:rsidRPr="000E18D5" w:rsidRDefault="00F1428A" w:rsidP="00F1428A">
            <w:pPr>
              <w:tabs>
                <w:tab w:val="clear" w:pos="794"/>
                <w:tab w:val="clear" w:pos="1191"/>
                <w:tab w:val="clear" w:pos="1588"/>
                <w:tab w:val="clear" w:pos="1985"/>
                <w:tab w:val="left" w:pos="1134"/>
                <w:tab w:val="left" w:pos="1701"/>
                <w:tab w:val="left" w:pos="2268"/>
                <w:tab w:val="left" w:pos="2835"/>
              </w:tabs>
              <w:overflowPunct/>
              <w:autoSpaceDE/>
              <w:autoSpaceDN/>
              <w:adjustRightInd/>
              <w:spacing w:before="80"/>
              <w:ind w:left="794" w:hanging="794"/>
              <w:textAlignment w:val="auto"/>
              <w:rPr>
                <w:rFonts w:ascii="Calibri" w:eastAsia="SimSun" w:hAnsi="Calibri"/>
                <w:color w:val="FFFFFF"/>
                <w:sz w:val="20"/>
                <w:szCs w:val="26"/>
                <w:rtl/>
                <w:lang w:bidi="ar-EG"/>
              </w:rPr>
            </w:pPr>
            <w:r w:rsidRPr="000E18D5">
              <w:rPr>
                <w:rFonts w:ascii="Calibri" w:eastAsia="SimSun" w:hAnsi="Calibri"/>
                <w:color w:val="FFFFFF"/>
                <w:sz w:val="20"/>
                <w:szCs w:val="26"/>
              </w:rPr>
              <w:t>3.1.GS</w:t>
            </w:r>
            <w:r w:rsidRPr="000E18D5">
              <w:rPr>
                <w:rFonts w:ascii="Calibri" w:eastAsia="SimSun" w:hAnsi="Calibri"/>
                <w:color w:val="FFFFFF"/>
                <w:sz w:val="20"/>
                <w:szCs w:val="26"/>
                <w:rtl/>
                <w:lang w:val="ar-SA"/>
              </w:rPr>
              <w:tab/>
            </w:r>
            <w:r w:rsidRPr="000E18D5">
              <w:rPr>
                <w:rFonts w:ascii="Calibri" w:eastAsia="SimSun" w:hAnsi="Calibri" w:hint="cs"/>
                <w:color w:val="FFFFFF"/>
                <w:sz w:val="20"/>
                <w:szCs w:val="26"/>
                <w:rtl/>
              </w:rPr>
              <w:t>أنشطة الإدارة</w:t>
            </w:r>
          </w:p>
          <w:p w:rsidR="00F1428A" w:rsidRPr="000E18D5" w:rsidRDefault="00F1428A" w:rsidP="00F1428A">
            <w:pPr>
              <w:tabs>
                <w:tab w:val="clear" w:pos="794"/>
                <w:tab w:val="clear" w:pos="1191"/>
                <w:tab w:val="clear" w:pos="1588"/>
                <w:tab w:val="clear" w:pos="1985"/>
                <w:tab w:val="left" w:pos="1134"/>
                <w:tab w:val="left" w:pos="1701"/>
                <w:tab w:val="left" w:pos="2268"/>
                <w:tab w:val="left" w:pos="2835"/>
              </w:tabs>
              <w:overflowPunct/>
              <w:autoSpaceDE/>
              <w:autoSpaceDN/>
              <w:adjustRightInd/>
              <w:spacing w:before="80"/>
              <w:ind w:left="794" w:hanging="794"/>
              <w:textAlignment w:val="auto"/>
              <w:rPr>
                <w:rFonts w:ascii="Calibri" w:eastAsia="SimSun" w:hAnsi="Calibri"/>
                <w:color w:val="FFFFFF"/>
                <w:sz w:val="20"/>
                <w:szCs w:val="26"/>
              </w:rPr>
            </w:pPr>
            <w:r w:rsidRPr="000E18D5">
              <w:rPr>
                <w:rFonts w:ascii="Calibri" w:eastAsia="SimSun" w:hAnsi="Calibri"/>
                <w:color w:val="FFFFFF"/>
                <w:sz w:val="20"/>
                <w:szCs w:val="26"/>
              </w:rPr>
              <w:t>4.1.GS</w:t>
            </w:r>
            <w:r w:rsidRPr="000E18D5">
              <w:rPr>
                <w:rFonts w:ascii="Calibri" w:eastAsia="SimSun" w:hAnsi="Calibri"/>
                <w:color w:val="FFFFFF"/>
                <w:sz w:val="20"/>
                <w:szCs w:val="26"/>
                <w:rtl/>
                <w:lang w:val="ar-SA"/>
              </w:rPr>
              <w:tab/>
            </w:r>
            <w:r w:rsidRPr="000E18D5">
              <w:rPr>
                <w:rFonts w:ascii="Calibri" w:eastAsia="SimSun" w:hAnsi="Calibri" w:hint="cs"/>
                <w:color w:val="FFFFFF"/>
                <w:sz w:val="20"/>
                <w:szCs w:val="26"/>
                <w:rtl/>
                <w:lang w:val="ar-SA"/>
              </w:rPr>
              <w:t>الموارد المالية ومراجعة الحسابات واللجنة الاستشارية المستقلة للإدارة</w:t>
            </w:r>
          </w:p>
          <w:p w:rsidR="00F1428A" w:rsidRPr="000E18D5" w:rsidRDefault="00F1428A" w:rsidP="00F1428A">
            <w:pPr>
              <w:tabs>
                <w:tab w:val="clear" w:pos="794"/>
                <w:tab w:val="clear" w:pos="1191"/>
                <w:tab w:val="clear" w:pos="1588"/>
                <w:tab w:val="clear" w:pos="1985"/>
                <w:tab w:val="left" w:pos="1134"/>
                <w:tab w:val="left" w:pos="1701"/>
                <w:tab w:val="left" w:pos="2268"/>
                <w:tab w:val="left" w:pos="2835"/>
              </w:tabs>
              <w:overflowPunct/>
              <w:autoSpaceDE/>
              <w:autoSpaceDN/>
              <w:adjustRightInd/>
              <w:spacing w:before="80"/>
              <w:ind w:left="794" w:hanging="794"/>
              <w:textAlignment w:val="auto"/>
              <w:rPr>
                <w:rFonts w:ascii="Calibri" w:eastAsia="SimSun" w:hAnsi="Calibri"/>
                <w:color w:val="FFFFFF"/>
                <w:sz w:val="20"/>
                <w:szCs w:val="26"/>
                <w:rtl/>
              </w:rPr>
            </w:pPr>
            <w:r w:rsidRPr="000E18D5">
              <w:rPr>
                <w:rFonts w:ascii="Calibri" w:eastAsia="SimSun" w:hAnsi="Calibri"/>
                <w:color w:val="FFFFFF"/>
                <w:sz w:val="20"/>
                <w:szCs w:val="26"/>
              </w:rPr>
              <w:t>5.1.GS</w:t>
            </w:r>
            <w:r w:rsidRPr="000E18D5">
              <w:rPr>
                <w:rFonts w:ascii="Calibri" w:eastAsia="SimSun" w:hAnsi="Calibri"/>
                <w:color w:val="FFFFFF"/>
                <w:sz w:val="20"/>
                <w:szCs w:val="26"/>
                <w:rtl/>
                <w:lang w:val="ar-SA"/>
              </w:rPr>
              <w:tab/>
            </w:r>
            <w:r w:rsidRPr="000E18D5">
              <w:rPr>
                <w:rFonts w:ascii="Calibri" w:eastAsia="SimSun" w:hAnsi="Calibri" w:hint="cs"/>
                <w:color w:val="FFFFFF"/>
                <w:sz w:val="20"/>
                <w:szCs w:val="26"/>
                <w:rtl/>
                <w:lang w:val="ar-SA"/>
              </w:rPr>
              <w:t>الشؤون القانونية</w:t>
            </w:r>
          </w:p>
          <w:p w:rsidR="00F1428A" w:rsidRPr="000E18D5" w:rsidRDefault="00F1428A" w:rsidP="00F1428A">
            <w:pPr>
              <w:tabs>
                <w:tab w:val="clear" w:pos="794"/>
                <w:tab w:val="clear" w:pos="1191"/>
                <w:tab w:val="clear" w:pos="1588"/>
                <w:tab w:val="clear" w:pos="1985"/>
                <w:tab w:val="left" w:pos="1134"/>
                <w:tab w:val="left" w:pos="1701"/>
                <w:tab w:val="left" w:pos="2268"/>
                <w:tab w:val="left" w:pos="2835"/>
              </w:tabs>
              <w:overflowPunct/>
              <w:autoSpaceDE/>
              <w:autoSpaceDN/>
              <w:adjustRightInd/>
              <w:spacing w:before="80" w:after="120"/>
              <w:ind w:left="794" w:hanging="794"/>
              <w:textAlignment w:val="auto"/>
              <w:rPr>
                <w:rFonts w:ascii="Calibri" w:eastAsia="SimSun" w:hAnsi="Calibri"/>
                <w:b/>
                <w:color w:val="FFFFFF"/>
                <w:sz w:val="20"/>
                <w:szCs w:val="26"/>
              </w:rPr>
            </w:pPr>
            <w:r w:rsidRPr="000E18D5">
              <w:rPr>
                <w:rFonts w:ascii="Calibri" w:eastAsia="SimSun" w:hAnsi="Calibri"/>
                <w:color w:val="FFFFFF"/>
                <w:sz w:val="20"/>
                <w:szCs w:val="26"/>
              </w:rPr>
              <w:t>6.1.GS</w:t>
            </w:r>
            <w:r w:rsidRPr="000E18D5">
              <w:rPr>
                <w:rFonts w:ascii="Calibri" w:eastAsia="SimSun" w:hAnsi="Calibri"/>
                <w:color w:val="FFFFFF"/>
                <w:sz w:val="20"/>
                <w:szCs w:val="26"/>
                <w:rtl/>
              </w:rPr>
              <w:tab/>
            </w:r>
            <w:r w:rsidRPr="000E18D5">
              <w:rPr>
                <w:rFonts w:ascii="Calibri" w:eastAsia="SimSun" w:hAnsi="Calibri" w:hint="cs"/>
                <w:color w:val="FFFFFF"/>
                <w:sz w:val="20"/>
                <w:szCs w:val="26"/>
                <w:rtl/>
              </w:rPr>
              <w:t>الأخلاقيات</w:t>
            </w:r>
          </w:p>
        </w:tc>
      </w:tr>
    </w:tbl>
    <w:p w:rsidR="00F1428A" w:rsidRPr="000E18D5" w:rsidRDefault="00F1428A" w:rsidP="00AF3CD4">
      <w:pPr>
        <w:pStyle w:val="Heading2B"/>
      </w:pPr>
      <w:bookmarkStart w:id="399" w:name="_Toc324955924"/>
      <w:bookmarkStart w:id="400" w:name="_Toc357519354"/>
      <w:bookmarkStart w:id="401" w:name="_Toc386459920"/>
      <w:bookmarkStart w:id="402" w:name="_Toc386461025"/>
      <w:bookmarkStart w:id="403" w:name="_Toc386461505"/>
      <w:r w:rsidRPr="000E18D5">
        <w:t>1.1</w:t>
      </w:r>
      <w:proofErr w:type="gramStart"/>
      <w:r w:rsidRPr="000E18D5">
        <w:t>.GS</w:t>
      </w:r>
      <w:proofErr w:type="gramEnd"/>
      <w:r w:rsidRPr="000E18D5">
        <w:rPr>
          <w:rtl/>
        </w:rPr>
        <w:tab/>
        <w:t>الاتحاد والأمم المتحدة</w:t>
      </w:r>
      <w:bookmarkEnd w:id="399"/>
      <w:bookmarkEnd w:id="400"/>
      <w:bookmarkEnd w:id="401"/>
      <w:bookmarkEnd w:id="402"/>
      <w:bookmarkEnd w:id="403"/>
    </w:p>
    <w:p w:rsidR="00F1428A" w:rsidRPr="000E18D5" w:rsidRDefault="00F1428A" w:rsidP="00F1428A">
      <w:pPr>
        <w:keepNext/>
        <w:tabs>
          <w:tab w:val="clear" w:pos="794"/>
          <w:tab w:val="clear" w:pos="1191"/>
          <w:tab w:val="clear" w:pos="1588"/>
          <w:tab w:val="clear" w:pos="1985"/>
        </w:tabs>
        <w:rPr>
          <w:rFonts w:ascii="Calibri" w:eastAsia="SimSun" w:hAnsi="Calibri"/>
          <w:b/>
          <w:bCs/>
          <w:rtl/>
          <w:lang w:eastAsia="en-US" w:bidi="ar-EG"/>
        </w:rPr>
      </w:pPr>
      <w:r w:rsidRPr="000E18D5">
        <w:rPr>
          <w:rFonts w:ascii="Calibri" w:eastAsia="SimSun" w:hAnsi="Calibri" w:hint="cs"/>
          <w:b/>
          <w:bCs/>
          <w:rtl/>
          <w:lang w:eastAsia="en-US" w:bidi="ar-EG"/>
        </w:rPr>
        <w:t>مقدمة</w:t>
      </w:r>
    </w:p>
    <w:p w:rsidR="00F1428A" w:rsidRPr="000E18D5" w:rsidRDefault="00F1428A" w:rsidP="00F1428A">
      <w:pPr>
        <w:tabs>
          <w:tab w:val="clear" w:pos="794"/>
          <w:tab w:val="clear" w:pos="1191"/>
          <w:tab w:val="clear" w:pos="1588"/>
          <w:tab w:val="clear" w:pos="1985"/>
        </w:tabs>
        <w:rPr>
          <w:rFonts w:ascii="Calibri" w:eastAsia="SimSun" w:hAnsi="Calibri"/>
          <w:rtl/>
          <w:lang w:val="es-ES_tradnl" w:eastAsia="en-US" w:bidi="ar-EG"/>
        </w:rPr>
      </w:pPr>
      <w:r w:rsidRPr="000E18D5">
        <w:rPr>
          <w:rFonts w:ascii="Calibri" w:eastAsia="SimSun" w:hAnsi="Calibri" w:hint="cs"/>
          <w:rtl/>
          <w:lang w:eastAsia="en-US" w:bidi="ar-EG"/>
        </w:rPr>
        <w:t xml:space="preserve">يشارك الاتحاد الدولي للاتصالات مع منظومة الأمم المتحدة في عمليات الإدارة والآليات الفرعية وشبكات التعاون المشتركة بين الوكالات، ويتعاون معها من أجل تعزيز أوجه التآزر وتبادل المعلومات. ويقوم أمين عام الاتحاد، بمساعدة مكتب اتصال الاتحاد لدى الأمم المتحدة في نيويورك، بتنسيق العلاقات الخارجية للاتحاد وضمان تعزيز أولوياته وإبرازها في منظومة الأمم المتحدة. </w:t>
      </w:r>
      <w:r w:rsidRPr="000E18D5">
        <w:rPr>
          <w:rFonts w:ascii="Calibri" w:eastAsia="SimSun" w:hAnsi="Calibri" w:hint="cs"/>
          <w:rtl/>
          <w:lang w:val="ru-RU" w:eastAsia="en-US" w:bidi="ar-EG"/>
        </w:rPr>
        <w:t xml:space="preserve">وعلى مدى السنوات الأخيرة، أثمرت هذه الجهود بإعطاء أولوية أكبر للاتصالات/تكنولوجيا المعلومات والاتصالات باعتبارها وسيلة للتنمية الاقتصادية والاجتماعية. انظر تقارير المجلس </w:t>
      </w:r>
      <w:hyperlink r:id="rId221" w:history="1">
        <w:r w:rsidRPr="000E18D5">
          <w:rPr>
            <w:rFonts w:ascii="Calibri" w:eastAsia="SimSun" w:hAnsi="Calibri"/>
            <w:color w:val="0000FF"/>
            <w:u w:val="single"/>
            <w:lang w:val="en-GB" w:eastAsia="en-US" w:bidi="ar-EG"/>
          </w:rPr>
          <w:t>C11/INF/6</w:t>
        </w:r>
      </w:hyperlink>
      <w:r w:rsidRPr="000E18D5">
        <w:rPr>
          <w:rFonts w:ascii="Calibri" w:eastAsia="SimSun" w:hAnsi="Calibri" w:hint="cs"/>
          <w:rtl/>
          <w:lang w:val="ru-RU" w:eastAsia="en-US" w:bidi="ar-EG"/>
        </w:rPr>
        <w:t xml:space="preserve"> و</w:t>
      </w:r>
      <w:hyperlink r:id="rId222" w:history="1">
        <w:r w:rsidRPr="000E18D5">
          <w:rPr>
            <w:rFonts w:ascii="Calibri" w:eastAsia="SimSun" w:hAnsi="Calibri"/>
            <w:color w:val="0000FF"/>
            <w:u w:val="single"/>
            <w:lang w:val="en-GB" w:eastAsia="en-US" w:bidi="ar-EG"/>
          </w:rPr>
          <w:t>C12/INF/1(Rev.1)</w:t>
        </w:r>
      </w:hyperlink>
      <w:r w:rsidRPr="000E18D5">
        <w:rPr>
          <w:rFonts w:ascii="Calibri" w:eastAsia="SimSun" w:hAnsi="Calibri" w:hint="cs"/>
          <w:rtl/>
          <w:lang w:val="ru-RU" w:eastAsia="en-US" w:bidi="ar-EG"/>
        </w:rPr>
        <w:t xml:space="preserve"> و</w:t>
      </w:r>
      <w:hyperlink r:id="rId223" w:history="1">
        <w:r w:rsidRPr="000E18D5">
          <w:rPr>
            <w:rFonts w:ascii="Calibri" w:eastAsia="SimSun" w:hAnsi="Calibri"/>
            <w:color w:val="0000FF"/>
            <w:u w:val="single"/>
            <w:lang w:val="en-GB" w:eastAsia="en-US" w:bidi="ar-EG"/>
          </w:rPr>
          <w:t>C13/INF/10</w:t>
        </w:r>
      </w:hyperlink>
      <w:r w:rsidRPr="000E18D5">
        <w:rPr>
          <w:rFonts w:ascii="Calibri" w:eastAsia="SimSun" w:hAnsi="Calibri" w:hint="cs"/>
          <w:rtl/>
          <w:lang w:val="ru-RU" w:eastAsia="en-US" w:bidi="ar-EG"/>
        </w:rPr>
        <w:t xml:space="preserve"> و</w:t>
      </w:r>
      <w:hyperlink r:id="rId224" w:history="1">
        <w:r w:rsidRPr="000E18D5">
          <w:rPr>
            <w:rFonts w:ascii="Calibri" w:eastAsia="SimSun" w:hAnsi="Calibri"/>
            <w:color w:val="0000FF"/>
            <w:u w:val="single"/>
            <w:lang w:val="en-GB" w:eastAsia="en-US" w:bidi="ar-EG"/>
          </w:rPr>
          <w:t>C14/INF/7</w:t>
        </w:r>
      </w:hyperlink>
      <w:r w:rsidRPr="000E18D5">
        <w:rPr>
          <w:rFonts w:ascii="Calibri" w:eastAsia="SimSun" w:hAnsi="Calibri" w:hint="cs"/>
          <w:rtl/>
          <w:lang w:val="es-ES_tradnl" w:eastAsia="en-US" w:bidi="ar-EG"/>
        </w:rPr>
        <w:t>.</w:t>
      </w:r>
    </w:p>
    <w:p w:rsidR="00F1428A" w:rsidRPr="000E18D5" w:rsidRDefault="00F1428A" w:rsidP="00F1428A">
      <w:pPr>
        <w:tabs>
          <w:tab w:val="clear" w:pos="794"/>
          <w:tab w:val="clear" w:pos="1191"/>
          <w:tab w:val="clear" w:pos="1588"/>
          <w:tab w:val="clear" w:pos="1985"/>
        </w:tabs>
        <w:rPr>
          <w:rFonts w:ascii="Calibri" w:eastAsia="SimSun" w:hAnsi="Calibri"/>
          <w:b/>
          <w:bCs/>
          <w:rtl/>
          <w:lang w:val="es-ES_tradnl" w:eastAsia="en-US" w:bidi="ar-EG"/>
        </w:rPr>
      </w:pPr>
      <w:r w:rsidRPr="000E18D5">
        <w:rPr>
          <w:rFonts w:ascii="Calibri" w:eastAsia="SimSun" w:hAnsi="Calibri" w:hint="cs"/>
          <w:b/>
          <w:bCs/>
          <w:rtl/>
          <w:lang w:val="es-ES_tradnl" w:eastAsia="en-US" w:bidi="ar-EG"/>
        </w:rPr>
        <w:t>إدارة الأمم المتحدة والآليات التابعة</w:t>
      </w:r>
    </w:p>
    <w:p w:rsidR="00F1428A" w:rsidRPr="000E18D5" w:rsidRDefault="00F1428A" w:rsidP="00F1428A">
      <w:pPr>
        <w:tabs>
          <w:tab w:val="clear" w:pos="794"/>
          <w:tab w:val="clear" w:pos="1191"/>
          <w:tab w:val="clear" w:pos="1588"/>
          <w:tab w:val="clear" w:pos="1985"/>
        </w:tabs>
        <w:rPr>
          <w:rFonts w:ascii="Calibri" w:eastAsia="SimSun" w:hAnsi="Calibri"/>
          <w:rtl/>
          <w:lang w:val="es-ES_tradnl" w:eastAsia="en-US" w:bidi="ar-EG"/>
        </w:rPr>
      </w:pPr>
      <w:r w:rsidRPr="000E18D5">
        <w:rPr>
          <w:rFonts w:ascii="Calibri" w:eastAsia="SimSun" w:hAnsi="Calibri" w:hint="cs"/>
          <w:spacing w:val="-6"/>
          <w:rtl/>
          <w:lang w:val="es-ES_tradnl" w:eastAsia="en-US" w:bidi="ar-EG"/>
        </w:rPr>
        <w:t xml:space="preserve">يشارك الاتحاد الدولي للاتصالات سنوياً بصفة مراقب في الجمعية العامة </w:t>
      </w:r>
      <w:r w:rsidRPr="000E18D5">
        <w:rPr>
          <w:rFonts w:ascii="Calibri" w:eastAsia="SimSun" w:hAnsi="Calibri"/>
          <w:spacing w:val="-6"/>
          <w:lang w:eastAsia="en-US" w:bidi="ar-EG"/>
        </w:rPr>
        <w:t>(GA)</w:t>
      </w:r>
      <w:r w:rsidRPr="000E18D5">
        <w:rPr>
          <w:rFonts w:ascii="Calibri" w:eastAsia="SimSun" w:hAnsi="Calibri" w:hint="cs"/>
          <w:spacing w:val="-6"/>
          <w:rtl/>
          <w:lang w:val="es-ES_tradnl" w:eastAsia="en-US" w:bidi="ar-EG"/>
        </w:rPr>
        <w:t xml:space="preserve"> للأمم المتحدة و</w:t>
      </w:r>
      <w:r w:rsidRPr="000E18D5">
        <w:rPr>
          <w:rFonts w:ascii="Calibri" w:eastAsia="SimSun" w:hAnsi="Calibri"/>
          <w:color w:val="000000"/>
          <w:spacing w:val="-6"/>
          <w:rtl/>
          <w:lang w:val="en-GB" w:eastAsia="en-US" w:bidi="ar-EG"/>
        </w:rPr>
        <w:t>المجلس الاقتصادي والاجتماعي</w:t>
      </w:r>
      <w:r w:rsidRPr="000E18D5">
        <w:rPr>
          <w:rFonts w:ascii="Calibri" w:eastAsia="SimSun" w:hAnsi="Calibri" w:hint="cs"/>
          <w:color w:val="000000"/>
          <w:spacing w:val="-6"/>
          <w:rtl/>
          <w:lang w:val="en-GB" w:eastAsia="en-US" w:bidi="ar-EG"/>
        </w:rPr>
        <w:t xml:space="preserve"> </w:t>
      </w:r>
      <w:r w:rsidRPr="000E18D5">
        <w:rPr>
          <w:rFonts w:ascii="Calibri" w:eastAsia="SimSun" w:hAnsi="Calibri"/>
          <w:color w:val="000000"/>
          <w:spacing w:val="-6"/>
          <w:lang w:val="en-GB" w:eastAsia="en-US" w:bidi="ar-EG"/>
        </w:rPr>
        <w:t>(ECOSOC)</w:t>
      </w:r>
      <w:r w:rsidRPr="000E18D5">
        <w:rPr>
          <w:rFonts w:ascii="Calibri" w:eastAsia="SimSun" w:hAnsi="Calibri"/>
          <w:color w:val="000000"/>
          <w:spacing w:val="-2"/>
          <w:rtl/>
          <w:lang w:val="en-GB" w:eastAsia="en-US" w:bidi="ar-EG"/>
        </w:rPr>
        <w:t xml:space="preserve"> </w:t>
      </w:r>
      <w:r w:rsidRPr="000E18D5">
        <w:rPr>
          <w:rFonts w:ascii="Calibri" w:eastAsia="SimSun" w:hAnsi="Calibri" w:hint="cs"/>
          <w:spacing w:val="-2"/>
          <w:rtl/>
          <w:lang w:val="es-ES_tradnl" w:eastAsia="en-US" w:bidi="ar-EG"/>
        </w:rPr>
        <w:t>ولجنة العلوم والتكنولوجيا لأغراض التنمية</w:t>
      </w:r>
      <w:r w:rsidRPr="000E18D5">
        <w:rPr>
          <w:rFonts w:ascii="Calibri" w:eastAsia="SimSun" w:hAnsi="Calibri"/>
          <w:color w:val="000000"/>
          <w:spacing w:val="-2"/>
          <w:rtl/>
          <w:lang w:val="en-GB" w:eastAsia="en-US" w:bidi="ar-EG"/>
        </w:rPr>
        <w:t xml:space="preserve"> ولجنة الأمم المتحدة المعنية بتسخير العلم والتكنولوجيا لأغراض التنمية </w:t>
      </w:r>
      <w:r w:rsidRPr="000E18D5">
        <w:rPr>
          <w:rFonts w:ascii="Calibri" w:eastAsia="SimSun" w:hAnsi="Calibri"/>
          <w:color w:val="000000"/>
          <w:spacing w:val="-2"/>
          <w:lang w:val="en-GB" w:eastAsia="en-US" w:bidi="ar-EG"/>
        </w:rPr>
        <w:t>(CSTD)</w:t>
      </w:r>
      <w:r w:rsidRPr="000E18D5">
        <w:rPr>
          <w:rFonts w:ascii="Calibri" w:eastAsia="SimSun" w:hAnsi="Calibri" w:hint="cs"/>
          <w:color w:val="000000"/>
          <w:spacing w:val="-2"/>
          <w:rtl/>
          <w:lang w:val="en-GB" w:eastAsia="en-US" w:bidi="ar-EG"/>
        </w:rPr>
        <w:t>.</w:t>
      </w:r>
      <w:r w:rsidRPr="000E18D5">
        <w:rPr>
          <w:rFonts w:ascii="Calibri" w:eastAsia="SimSun" w:hAnsi="Calibri" w:hint="cs"/>
          <w:color w:val="000000"/>
          <w:rtl/>
          <w:lang w:val="en-GB" w:eastAsia="en-US" w:bidi="ar-EG"/>
        </w:rPr>
        <w:t xml:space="preserve"> ويتابع من خلال مكتب اتصال الاتحاد لدى الأمم المتحدة</w:t>
      </w:r>
      <w:r w:rsidRPr="000E18D5">
        <w:rPr>
          <w:rFonts w:ascii="Calibri" w:eastAsia="SimSun" w:hAnsi="Calibri" w:hint="cs"/>
          <w:rtl/>
          <w:lang w:eastAsia="en-US" w:bidi="ar-EG"/>
        </w:rPr>
        <w:t xml:space="preserve"> في نيويورك</w:t>
      </w:r>
      <w:r w:rsidRPr="000E18D5">
        <w:rPr>
          <w:rFonts w:ascii="Calibri" w:eastAsia="SimSun" w:hAnsi="Calibri" w:hint="cs"/>
          <w:color w:val="000000"/>
          <w:rtl/>
          <w:lang w:val="en-GB" w:eastAsia="en-US" w:bidi="ar-EG"/>
        </w:rPr>
        <w:t xml:space="preserve"> القضايا الرئيسية المتصلة بولاية الاتحاد وأنشطته، بما في ذلك إيلاء الأولوية لاستخدام تكنولوجيا المعلومات والاتصالات لأغراض التنمية وإعداد التقارير بشأن عملية متابعة القمة العالمية لمجتمع المعلومات وضمان إبراز أعمال الاتحاد في القرارات ذات الصلة الصادرة عن الهيئات المشار إليها أعلاه، بما في ذلك القرار السنوي الذي يصدر عن الجمعية العامة بشأن تنمية تكنولوجيا المعلومات والاتصالات. كما قام الاتحاد بما يلي: المشاركة في الجلسات العامة للأمم المتحدة والحوارات رفيعة المستوى وجلسات النقاش؛ واستضافة أحداث جانبية موضوعية؛ والانخراط في اجتماعات ثنائية مع رؤساء الدول/الحكومات وموظفي الأمم المتحدة وغيرهم من الجهات الفاعلة ذات الصلة؛ ومتابعة المفاوضات الرئيسية؛ وتقديم مساهمات متصلة بتكنولوجيا المعلومات والاتصالات لعدد من التقارير السنوية للأمين العام للأمم المتحدة؛ وإعداد التقارير الموضوعية والمساهمة فيها.</w:t>
      </w:r>
    </w:p>
    <w:p w:rsidR="00F1428A" w:rsidRPr="000E18D5" w:rsidRDefault="00F1428A" w:rsidP="00F1428A">
      <w:pPr>
        <w:keepNext/>
        <w:keepLines/>
        <w:tabs>
          <w:tab w:val="clear" w:pos="794"/>
          <w:tab w:val="clear" w:pos="1191"/>
          <w:tab w:val="clear" w:pos="1588"/>
          <w:tab w:val="clear" w:pos="1985"/>
        </w:tabs>
        <w:spacing w:before="200" w:after="40"/>
        <w:ind w:left="794" w:hanging="794"/>
        <w:outlineLvl w:val="0"/>
        <w:rPr>
          <w:rFonts w:ascii="Calibri" w:eastAsia="SimSun" w:hAnsi="Calibri"/>
          <w:b/>
          <w:bCs/>
          <w:position w:val="2"/>
          <w:rtl/>
          <w:lang w:eastAsia="en-US" w:bidi="ar-SY"/>
        </w:rPr>
      </w:pPr>
      <w:bookmarkStart w:id="404" w:name="_Toc386461026"/>
      <w:r w:rsidRPr="000E18D5">
        <w:rPr>
          <w:rFonts w:ascii="Calibri" w:eastAsia="SimSun" w:hAnsi="Calibri" w:hint="cs"/>
          <w:b/>
          <w:bCs/>
          <w:position w:val="2"/>
          <w:rtl/>
          <w:lang w:eastAsia="en-US" w:bidi="ar-SY"/>
        </w:rPr>
        <w:t>قمم ومؤتمرات الأمم المتحدة</w:t>
      </w:r>
      <w:bookmarkEnd w:id="404"/>
    </w:p>
    <w:p w:rsidR="00F1428A" w:rsidRPr="000E18D5" w:rsidRDefault="00F1428A" w:rsidP="00F1428A">
      <w:pPr>
        <w:tabs>
          <w:tab w:val="clear" w:pos="794"/>
          <w:tab w:val="clear" w:pos="1191"/>
          <w:tab w:val="clear" w:pos="1588"/>
          <w:tab w:val="clear" w:pos="1985"/>
        </w:tabs>
        <w:rPr>
          <w:rFonts w:ascii="Calibri" w:eastAsia="SimSun" w:hAnsi="Calibri"/>
          <w:color w:val="000000"/>
          <w:rtl/>
          <w:lang w:val="ru-RU" w:eastAsia="en-US" w:bidi="ar-EG"/>
        </w:rPr>
      </w:pPr>
      <w:r w:rsidRPr="000E18D5">
        <w:rPr>
          <w:rFonts w:ascii="Calibri" w:eastAsia="SimSun" w:hAnsi="Calibri" w:hint="cs"/>
          <w:rtl/>
          <w:lang w:val="es-ES_tradnl" w:eastAsia="en-US" w:bidi="ar-EG"/>
        </w:rPr>
        <w:t xml:space="preserve">يشارك الاتحاد بصورة منتظمة في قمم ومؤتمرات الأمم المتحدة داعياً إلى الاعتراف بتكنولوجيا المعلومات والاتصالات كأداة تمكينية أساسية للتنمية المستدامة. وقد حقق الاتحاد الاعتراف بتكنولوجيا المعلومات والاتصالات في الوثائق الصادرة عن مؤتمر الأمم المتحدة الرابع المعني بأقل البلدان نمواً (إسطنبول، </w:t>
      </w:r>
      <w:r w:rsidRPr="000E18D5">
        <w:rPr>
          <w:rFonts w:ascii="Calibri" w:eastAsia="SimSun" w:hAnsi="Calibri"/>
          <w:lang w:eastAsia="en-US" w:bidi="ar-EG"/>
        </w:rPr>
        <w:t>2011</w:t>
      </w:r>
      <w:r w:rsidRPr="000E18D5">
        <w:rPr>
          <w:rFonts w:ascii="Calibri" w:eastAsia="SimSun" w:hAnsi="Calibri" w:hint="cs"/>
          <w:rtl/>
          <w:lang w:val="ru-RU" w:eastAsia="en-US" w:bidi="ar-EG"/>
        </w:rPr>
        <w:t>) و</w:t>
      </w:r>
      <w:r w:rsidRPr="000E18D5">
        <w:rPr>
          <w:rFonts w:ascii="Calibri" w:eastAsia="SimSun" w:hAnsi="Calibri"/>
          <w:color w:val="000000"/>
          <w:rtl/>
          <w:lang w:val="en-GB" w:eastAsia="en-US" w:bidi="ar-EG"/>
        </w:rPr>
        <w:t>مؤتمر الأمم المتحدة المعني بالتنمية المستدامة (ريو+</w:t>
      </w:r>
      <w:r w:rsidRPr="000E18D5">
        <w:rPr>
          <w:rFonts w:ascii="Calibri" w:eastAsia="SimSun" w:hAnsi="Calibri"/>
          <w:color w:val="000000"/>
          <w:lang w:val="en-GB" w:eastAsia="en-US" w:bidi="ar-EG"/>
        </w:rPr>
        <w:t>20</w:t>
      </w:r>
      <w:r w:rsidRPr="000E18D5">
        <w:rPr>
          <w:rFonts w:ascii="Calibri" w:eastAsia="SimSun" w:hAnsi="Calibri"/>
          <w:color w:val="000000"/>
          <w:rtl/>
          <w:lang w:val="en-GB" w:eastAsia="en-US" w:bidi="ar-EG"/>
        </w:rPr>
        <w:t>)</w:t>
      </w:r>
      <w:r w:rsidRPr="000E18D5">
        <w:rPr>
          <w:rFonts w:ascii="Calibri" w:eastAsia="SimSun" w:hAnsi="Calibri" w:hint="cs"/>
          <w:color w:val="000000"/>
          <w:rtl/>
          <w:lang w:val="en-GB" w:eastAsia="en-US" w:bidi="ar-EG"/>
        </w:rPr>
        <w:t>. و</w:t>
      </w:r>
      <w:r w:rsidRPr="000E18D5">
        <w:rPr>
          <w:rFonts w:ascii="Calibri" w:eastAsia="SimSun" w:hAnsi="Calibri"/>
          <w:color w:val="000000"/>
          <w:rtl/>
          <w:lang w:val="en-GB" w:eastAsia="en-US" w:bidi="ar-EG"/>
        </w:rPr>
        <w:t xml:space="preserve">بما أن الاتحاد </w:t>
      </w:r>
      <w:r w:rsidRPr="000E18D5">
        <w:rPr>
          <w:rFonts w:ascii="Calibri" w:eastAsia="SimSun" w:hAnsi="Calibri"/>
          <w:color w:val="000000"/>
          <w:spacing w:val="-2"/>
          <w:rtl/>
          <w:lang w:val="en-GB" w:eastAsia="en-US" w:bidi="ar-EG"/>
        </w:rPr>
        <w:t xml:space="preserve">الدولي للاتصالات هو الوكالة الرائدة في الأمم المتحدة </w:t>
      </w:r>
      <w:r w:rsidRPr="000E18D5">
        <w:rPr>
          <w:rFonts w:ascii="Calibri" w:eastAsia="SimSun" w:hAnsi="Calibri" w:hint="cs"/>
          <w:color w:val="000000"/>
          <w:spacing w:val="-2"/>
          <w:rtl/>
          <w:lang w:val="en-GB" w:eastAsia="en-US" w:bidi="ar-EG"/>
        </w:rPr>
        <w:t>المسؤولة عن تنظيم القمة العالمية لمجتمع المعلومات في</w:t>
      </w:r>
      <w:r w:rsidRPr="000E18D5">
        <w:rPr>
          <w:rFonts w:ascii="Calibri" w:eastAsia="SimSun" w:hAnsi="Calibri" w:hint="eastAsia"/>
          <w:color w:val="000000"/>
          <w:spacing w:val="-2"/>
          <w:rtl/>
          <w:lang w:val="en-GB" w:eastAsia="en-US" w:bidi="ar-EG"/>
        </w:rPr>
        <w:t> </w:t>
      </w:r>
      <w:r w:rsidRPr="000E18D5">
        <w:rPr>
          <w:rFonts w:ascii="Calibri" w:eastAsia="SimSun" w:hAnsi="Calibri" w:hint="cs"/>
          <w:color w:val="000000"/>
          <w:spacing w:val="-2"/>
          <w:rtl/>
          <w:lang w:val="en-GB" w:eastAsia="en-US" w:bidi="ar-EG"/>
        </w:rPr>
        <w:t xml:space="preserve">عامي </w:t>
      </w:r>
      <w:r w:rsidRPr="000E18D5">
        <w:rPr>
          <w:rFonts w:ascii="Calibri" w:eastAsia="SimSun" w:hAnsi="Calibri"/>
          <w:color w:val="000000"/>
          <w:spacing w:val="-2"/>
          <w:lang w:eastAsia="en-US" w:bidi="ar-EG"/>
        </w:rPr>
        <w:t>2003</w:t>
      </w:r>
      <w:r w:rsidRPr="000E18D5">
        <w:rPr>
          <w:rFonts w:ascii="Calibri" w:eastAsia="SimSun" w:hAnsi="Calibri" w:hint="cs"/>
          <w:color w:val="000000"/>
          <w:spacing w:val="-2"/>
          <w:rtl/>
          <w:lang w:val="ru-RU" w:eastAsia="en-US" w:bidi="ar-EG"/>
        </w:rPr>
        <w:t xml:space="preserve"> و</w:t>
      </w:r>
      <w:r w:rsidRPr="000E18D5">
        <w:rPr>
          <w:rFonts w:ascii="Calibri" w:eastAsia="SimSun" w:hAnsi="Calibri"/>
          <w:color w:val="000000"/>
          <w:spacing w:val="-2"/>
          <w:lang w:eastAsia="en-US" w:bidi="ar-EG"/>
        </w:rPr>
        <w:t>2005</w:t>
      </w:r>
      <w:r w:rsidRPr="000E18D5">
        <w:rPr>
          <w:rFonts w:ascii="Calibri" w:eastAsia="SimSun" w:hAnsi="Calibri" w:hint="cs"/>
          <w:color w:val="000000"/>
          <w:spacing w:val="-2"/>
          <w:rtl/>
          <w:lang w:val="ru-RU" w:eastAsia="en-US" w:bidi="ar-EG"/>
        </w:rPr>
        <w:t>،</w:t>
      </w:r>
      <w:r w:rsidRPr="000E18D5">
        <w:rPr>
          <w:rFonts w:ascii="Calibri" w:eastAsia="SimSun" w:hAnsi="Calibri" w:hint="cs"/>
          <w:color w:val="000000"/>
          <w:rtl/>
          <w:lang w:val="ru-RU" w:eastAsia="en-US" w:bidi="ar-EG"/>
        </w:rPr>
        <w:t xml:space="preserve"> </w:t>
      </w:r>
      <w:r w:rsidRPr="000E18D5">
        <w:rPr>
          <w:rFonts w:ascii="Calibri" w:eastAsia="SimSun" w:hAnsi="Calibri" w:hint="cs"/>
          <w:color w:val="000000"/>
          <w:rtl/>
          <w:lang w:val="ru-RU" w:eastAsia="en-US" w:bidi="ar-EG"/>
        </w:rPr>
        <w:lastRenderedPageBreak/>
        <w:t xml:space="preserve">فهو يواصل القيام بدور رئيسي في تنفيذ ومتابعة القمة بالتنسيق مع خطوط العمل الرئيسية لوكالات أخرى تابعة للأمم المتحدة، ويشمل ذلك المشاورات بشأن نتائج القمة العالمية لمجتمع المعلومات بعد مرور </w:t>
      </w:r>
      <w:r w:rsidRPr="000E18D5">
        <w:rPr>
          <w:rFonts w:ascii="Calibri" w:eastAsia="SimSun" w:hAnsi="Calibri"/>
          <w:color w:val="000000"/>
          <w:lang w:eastAsia="en-US" w:bidi="ar-EG"/>
        </w:rPr>
        <w:t>10</w:t>
      </w:r>
      <w:r w:rsidRPr="000E18D5">
        <w:rPr>
          <w:rFonts w:ascii="Calibri" w:eastAsia="SimSun" w:hAnsi="Calibri" w:hint="cs"/>
          <w:color w:val="000000"/>
          <w:rtl/>
          <w:lang w:val="ru-RU" w:eastAsia="en-US" w:bidi="ar-EG"/>
        </w:rPr>
        <w:t xml:space="preserve"> سنوات على انعقادها </w:t>
      </w:r>
      <w:r w:rsidRPr="000E18D5">
        <w:rPr>
          <w:rFonts w:ascii="Calibri" w:eastAsia="SimSun" w:hAnsi="Calibri"/>
          <w:color w:val="000000"/>
          <w:lang w:eastAsia="en-US" w:bidi="ar-EG"/>
        </w:rPr>
        <w:t>(WSIS+10)</w:t>
      </w:r>
      <w:r w:rsidRPr="000E18D5">
        <w:rPr>
          <w:rFonts w:ascii="Calibri" w:eastAsia="SimSun" w:hAnsi="Calibri" w:hint="cs"/>
          <w:color w:val="000000"/>
          <w:rtl/>
          <w:lang w:val="ru-RU" w:eastAsia="en-US" w:bidi="ar-EG"/>
        </w:rPr>
        <w:t xml:space="preserve"> والتحضير لحدث رفيع المستوى في عام </w:t>
      </w:r>
      <w:r w:rsidRPr="000E18D5">
        <w:rPr>
          <w:rFonts w:ascii="Calibri" w:eastAsia="SimSun" w:hAnsi="Calibri"/>
          <w:color w:val="000000"/>
          <w:lang w:eastAsia="en-US" w:bidi="ar-EG"/>
        </w:rPr>
        <w:t>2014</w:t>
      </w:r>
      <w:r w:rsidRPr="000E18D5">
        <w:rPr>
          <w:rFonts w:ascii="Calibri" w:eastAsia="SimSun" w:hAnsi="Calibri" w:hint="cs"/>
          <w:color w:val="000000"/>
          <w:rtl/>
          <w:lang w:val="ru-RU" w:eastAsia="en-US" w:bidi="ar-EG"/>
        </w:rPr>
        <w:t>. وقد حضر الاتحاد اجتماعات الأجهزة الإدارية لهيئات مماثلة تابعة للأمم المتحدة ولا</w:t>
      </w:r>
      <w:r w:rsidRPr="000E18D5">
        <w:rPr>
          <w:rFonts w:ascii="Calibri" w:eastAsia="SimSun" w:hAnsi="Calibri" w:hint="eastAsia"/>
          <w:color w:val="000000"/>
          <w:rtl/>
          <w:lang w:eastAsia="en-US" w:bidi="ar-EG"/>
        </w:rPr>
        <w:t> </w:t>
      </w:r>
      <w:r w:rsidRPr="000E18D5">
        <w:rPr>
          <w:rFonts w:ascii="Calibri" w:eastAsia="SimSun" w:hAnsi="Calibri" w:hint="cs"/>
          <w:color w:val="000000"/>
          <w:rtl/>
          <w:lang w:val="ru-RU" w:eastAsia="en-US" w:bidi="ar-EG"/>
        </w:rPr>
        <w:t xml:space="preserve">سيما اليونسكو والاتحاد البريدي العالمي </w:t>
      </w:r>
      <w:r w:rsidRPr="000E18D5">
        <w:rPr>
          <w:rFonts w:ascii="Calibri" w:eastAsia="SimSun" w:hAnsi="Calibri"/>
          <w:color w:val="000000"/>
          <w:lang w:eastAsia="en-US" w:bidi="ar-EG"/>
        </w:rPr>
        <w:t>(UPU)</w:t>
      </w:r>
      <w:r w:rsidRPr="000E18D5">
        <w:rPr>
          <w:rFonts w:ascii="Calibri" w:eastAsia="SimSun" w:hAnsi="Calibri"/>
          <w:color w:val="000000"/>
          <w:rtl/>
          <w:lang w:val="en-GB" w:eastAsia="en-US" w:bidi="ar-EG"/>
        </w:rPr>
        <w:t xml:space="preserve"> وال‍منظمة العال‍مية للأرصاد ال‍جوية</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val="en-GB" w:eastAsia="en-US" w:bidi="ar-EG"/>
        </w:rPr>
        <w:t>(WMO)</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rtl/>
          <w:lang w:val="en-GB" w:eastAsia="en-US" w:bidi="ar-EG"/>
        </w:rPr>
        <w:t>وال‍منظمة العال‍مية للملكية الفكرية</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(WIPO)</w:t>
      </w:r>
      <w:r w:rsidRPr="000E18D5">
        <w:rPr>
          <w:rFonts w:ascii="Calibri" w:eastAsia="SimSun" w:hAnsi="Calibri" w:hint="cs"/>
          <w:color w:val="000000"/>
          <w:rtl/>
          <w:lang w:val="ru-RU" w:eastAsia="en-US" w:bidi="ar-EG"/>
        </w:rPr>
        <w:t xml:space="preserve"> ومنظمة الصحة العالمية</w:t>
      </w:r>
      <w:r w:rsidRPr="000E18D5">
        <w:rPr>
          <w:rFonts w:ascii="Calibri" w:eastAsia="SimSun" w:hAnsi="Calibri" w:hint="eastAsia"/>
          <w:color w:val="000000"/>
          <w:rtl/>
          <w:lang w:val="ru-RU" w:eastAsia="en-US" w:bidi="ar-EG"/>
        </w:rPr>
        <w:t> </w:t>
      </w:r>
      <w:r w:rsidRPr="000E18D5">
        <w:rPr>
          <w:rFonts w:ascii="Calibri" w:eastAsia="SimSun" w:hAnsi="Calibri"/>
          <w:color w:val="000000"/>
          <w:lang w:eastAsia="en-US" w:bidi="ar-EG"/>
        </w:rPr>
        <w:t>(WHO)</w:t>
      </w:r>
      <w:r w:rsidRPr="000E18D5">
        <w:rPr>
          <w:rFonts w:ascii="Calibri" w:eastAsia="SimSun" w:hAnsi="Calibri" w:hint="cs"/>
          <w:color w:val="000000"/>
          <w:rtl/>
          <w:lang w:val="ru-RU" w:eastAsia="en-US" w:bidi="ar-EG"/>
        </w:rPr>
        <w:t>.</w:t>
      </w:r>
    </w:p>
    <w:p w:rsidR="00F1428A" w:rsidRPr="000E18D5" w:rsidRDefault="00F1428A" w:rsidP="00F1428A">
      <w:pPr>
        <w:keepNext/>
        <w:keepLines/>
        <w:tabs>
          <w:tab w:val="clear" w:pos="794"/>
          <w:tab w:val="clear" w:pos="1191"/>
          <w:tab w:val="clear" w:pos="1588"/>
          <w:tab w:val="clear" w:pos="1985"/>
        </w:tabs>
        <w:spacing w:before="200" w:after="40"/>
        <w:ind w:left="794" w:hanging="794"/>
        <w:outlineLvl w:val="0"/>
        <w:rPr>
          <w:rFonts w:ascii="Calibri" w:eastAsia="SimSun" w:hAnsi="Calibri"/>
          <w:b/>
          <w:bCs/>
          <w:position w:val="2"/>
          <w:rtl/>
          <w:lang w:eastAsia="en-US" w:bidi="ar-SY"/>
        </w:rPr>
      </w:pPr>
      <w:bookmarkStart w:id="405" w:name="_Toc386461027"/>
      <w:r w:rsidRPr="000E18D5">
        <w:rPr>
          <w:rFonts w:ascii="Calibri" w:eastAsia="SimSun" w:hAnsi="Calibri" w:hint="cs"/>
          <w:b/>
          <w:bCs/>
          <w:position w:val="2"/>
          <w:rtl/>
          <w:lang w:eastAsia="en-US" w:bidi="ar-SY"/>
        </w:rPr>
        <w:t>التنسيق بين الوكالات</w:t>
      </w:r>
      <w:bookmarkEnd w:id="405"/>
    </w:p>
    <w:p w:rsidR="00F1428A" w:rsidRPr="000E18D5" w:rsidRDefault="00F1428A" w:rsidP="00F1428A">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rtl/>
          <w:lang w:eastAsia="en-US" w:bidi="ar-EG"/>
        </w:rPr>
        <w:t xml:space="preserve">خلال هذه الفترة، ساهم الاتحاد بشكل ناشط في </w:t>
      </w:r>
      <w:r w:rsidRPr="000E18D5">
        <w:rPr>
          <w:rFonts w:ascii="Calibri" w:eastAsia="SimSun" w:hAnsi="Calibri"/>
          <w:color w:val="000000"/>
          <w:rtl/>
          <w:lang w:val="en-GB" w:eastAsia="en-US" w:bidi="ar-EG"/>
        </w:rPr>
        <w:t xml:space="preserve">مجلس الرؤساء التنفيذيين المعني بالتنسيق </w:t>
      </w:r>
      <w:r w:rsidRPr="000E18D5">
        <w:rPr>
          <w:rFonts w:ascii="Calibri" w:eastAsia="SimSun" w:hAnsi="Calibri"/>
          <w:color w:val="000000"/>
          <w:lang w:val="en-GB" w:eastAsia="en-US" w:bidi="ar-EG"/>
        </w:rPr>
        <w:t>(CEB)</w:t>
      </w:r>
      <w:r w:rsidRPr="000E18D5">
        <w:rPr>
          <w:rFonts w:ascii="Calibri" w:eastAsia="SimSun" w:hAnsi="Calibri" w:hint="cs"/>
          <w:color w:val="000000"/>
          <w:rtl/>
          <w:lang w:val="en-GB" w:eastAsia="en-US" w:bidi="ar-EG"/>
        </w:rPr>
        <w:t xml:space="preserve">، الذي يجمع الرؤساء التنفيذيين لهيئات الأمم المتحدة مرتين كل عام برئاسة الأمين العام للأمم المتحدة. ويرأس أمين عام الاتحاد </w:t>
      </w:r>
      <w:r w:rsidRPr="000E18D5">
        <w:rPr>
          <w:rFonts w:ascii="Calibri" w:eastAsia="SimSun" w:hAnsi="Calibri"/>
          <w:color w:val="000000"/>
          <w:rtl/>
          <w:lang w:val="en-GB" w:eastAsia="en-US" w:bidi="ar-EG"/>
        </w:rPr>
        <w:t>مجموعة الاهتمام الخاص المعنية بأمن معلومات شبكات تكنولوجيا المعلومات والاتصالات</w:t>
      </w:r>
      <w:r w:rsidRPr="000E18D5">
        <w:rPr>
          <w:rFonts w:ascii="Calibri" w:eastAsia="SimSun" w:hAnsi="Calibri" w:hint="cs"/>
          <w:color w:val="000000"/>
          <w:rtl/>
          <w:lang w:val="en-GB" w:eastAsia="en-US" w:bidi="ar-EG"/>
        </w:rPr>
        <w:t xml:space="preserve"> التابعة </w:t>
      </w:r>
      <w:r w:rsidRPr="000E18D5">
        <w:rPr>
          <w:rFonts w:ascii="Calibri" w:eastAsia="SimSun" w:hAnsi="Calibri"/>
          <w:color w:val="000000"/>
          <w:rtl/>
          <w:lang w:val="en-GB" w:eastAsia="en-US" w:bidi="ar-EG"/>
        </w:rPr>
        <w:t xml:space="preserve">للجنة الإدارية رفيعة المستوى </w:t>
      </w:r>
      <w:r w:rsidRPr="000E18D5">
        <w:rPr>
          <w:rFonts w:ascii="Calibri" w:eastAsia="SimSun" w:hAnsi="Calibri"/>
          <w:color w:val="000000"/>
          <w:lang w:val="en-GB" w:eastAsia="en-US" w:bidi="ar-EG"/>
        </w:rPr>
        <w:t>(HLCM)</w:t>
      </w:r>
      <w:r w:rsidRPr="000E18D5">
        <w:rPr>
          <w:rFonts w:ascii="Calibri" w:eastAsia="SimSun" w:hAnsi="Calibri"/>
          <w:color w:val="000000"/>
          <w:rtl/>
          <w:lang w:val="en-GB" w:eastAsia="en-US" w:bidi="ar-EG"/>
        </w:rPr>
        <w:t>.</w:t>
      </w:r>
    </w:p>
    <w:p w:rsidR="00F1428A" w:rsidRPr="000E18D5" w:rsidRDefault="00F1428A" w:rsidP="00F1428A">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color w:val="000000"/>
          <w:rtl/>
          <w:lang w:val="en-GB" w:eastAsia="en-US" w:bidi="ar-EG"/>
        </w:rPr>
        <w:t xml:space="preserve">ومنذ عام </w:t>
      </w:r>
      <w:r w:rsidRPr="000E18D5">
        <w:rPr>
          <w:rFonts w:ascii="Calibri" w:eastAsia="SimSun" w:hAnsi="Calibri"/>
          <w:color w:val="000000"/>
          <w:lang w:eastAsia="en-US" w:bidi="ar-EG"/>
        </w:rPr>
        <w:t>2010</w:t>
      </w:r>
      <w:r w:rsidRPr="000E18D5">
        <w:rPr>
          <w:rFonts w:ascii="Calibri" w:eastAsia="SimSun" w:hAnsi="Calibri" w:hint="cs"/>
          <w:color w:val="000000"/>
          <w:rtl/>
          <w:lang w:val="ru-RU" w:eastAsia="en-US" w:bidi="ar-EG"/>
        </w:rPr>
        <w:t xml:space="preserve">، نجح الاتحاد في وضع قضيتي الأمن السيبراني والجريمة السيبرانية في أولويات برنامج عمل </w:t>
      </w:r>
      <w:r w:rsidRPr="000E18D5">
        <w:rPr>
          <w:rFonts w:ascii="Calibri" w:eastAsia="SimSun" w:hAnsi="Calibri"/>
          <w:color w:val="000000"/>
          <w:rtl/>
          <w:lang w:val="en-GB" w:eastAsia="en-US" w:bidi="ar-EG"/>
        </w:rPr>
        <w:t>مجلس الرؤساء التنفيذي المعني بالتنسي</w:t>
      </w:r>
      <w:r w:rsidRPr="000E18D5">
        <w:rPr>
          <w:rFonts w:ascii="Calibri" w:eastAsia="SimSun" w:hAnsi="Calibri" w:hint="cs"/>
          <w:color w:val="000000"/>
          <w:rtl/>
          <w:lang w:val="en-GB" w:eastAsia="en-US" w:bidi="ar-EG"/>
        </w:rPr>
        <w:t xml:space="preserve">ق </w:t>
      </w:r>
      <w:r w:rsidRPr="000E18D5">
        <w:rPr>
          <w:rFonts w:ascii="Calibri" w:eastAsia="SimSun" w:hAnsi="Calibri"/>
          <w:color w:val="000000"/>
          <w:lang w:val="en-GB" w:eastAsia="en-US" w:bidi="ar-EG"/>
        </w:rPr>
        <w:t>(CEB)</w:t>
      </w:r>
      <w:r w:rsidRPr="000E18D5">
        <w:rPr>
          <w:rFonts w:ascii="Calibri" w:eastAsia="SimSun" w:hAnsi="Calibri" w:hint="cs"/>
          <w:color w:val="000000"/>
          <w:rtl/>
          <w:lang w:val="en-GB" w:eastAsia="en-US" w:bidi="ar-EG"/>
        </w:rPr>
        <w:t xml:space="preserve"> و</w:t>
      </w:r>
      <w:r w:rsidRPr="000E18D5">
        <w:rPr>
          <w:rFonts w:ascii="Calibri" w:eastAsia="SimSun" w:hAnsi="Calibri"/>
          <w:color w:val="000000"/>
          <w:rtl/>
          <w:lang w:val="en-GB" w:eastAsia="en-US" w:bidi="ar-EG"/>
        </w:rPr>
        <w:t>لجنة ال</w:t>
      </w:r>
      <w:r w:rsidRPr="000E18D5">
        <w:rPr>
          <w:rFonts w:ascii="Calibri" w:eastAsia="SimSun" w:hAnsi="Calibri" w:hint="cs"/>
          <w:color w:val="000000"/>
          <w:rtl/>
          <w:lang w:val="en-GB" w:eastAsia="en-US" w:bidi="ar-EG"/>
        </w:rPr>
        <w:t>برامج</w:t>
      </w:r>
      <w:r w:rsidRPr="000E18D5">
        <w:rPr>
          <w:rFonts w:ascii="Calibri" w:eastAsia="SimSun" w:hAnsi="Calibri"/>
          <w:color w:val="000000"/>
          <w:rtl/>
          <w:lang w:val="en-GB" w:eastAsia="en-US" w:bidi="ar-EG"/>
        </w:rPr>
        <w:t xml:space="preserve"> رفيعة المستوى </w:t>
      </w:r>
      <w:r w:rsidRPr="000E18D5">
        <w:rPr>
          <w:rFonts w:ascii="Calibri" w:eastAsia="SimSun" w:hAnsi="Calibri"/>
          <w:color w:val="000000"/>
          <w:lang w:val="en-GB" w:eastAsia="en-US" w:bidi="ar-EG"/>
        </w:rPr>
        <w:t>(HLCP)</w:t>
      </w:r>
      <w:r w:rsidRPr="000E18D5">
        <w:rPr>
          <w:rFonts w:ascii="Calibri" w:eastAsia="SimSun" w:hAnsi="Calibri" w:hint="cs"/>
          <w:color w:val="000000"/>
          <w:rtl/>
          <w:lang w:val="en-GB" w:eastAsia="en-US" w:bidi="ar-EG"/>
        </w:rPr>
        <w:t xml:space="preserve">، التي صدقت في عام </w:t>
      </w:r>
      <w:r w:rsidRPr="000E18D5">
        <w:rPr>
          <w:rFonts w:ascii="Calibri" w:eastAsia="SimSun" w:hAnsi="Calibri"/>
          <w:color w:val="000000"/>
          <w:lang w:eastAsia="en-US" w:bidi="ar-EG"/>
        </w:rPr>
        <w:t>2013</w:t>
      </w:r>
      <w:r w:rsidRPr="000E18D5">
        <w:rPr>
          <w:rFonts w:ascii="Calibri" w:eastAsia="SimSun" w:hAnsi="Calibri" w:hint="cs"/>
          <w:color w:val="000000"/>
          <w:rtl/>
          <w:lang w:val="ru-RU" w:eastAsia="en-US" w:bidi="ar-EG"/>
        </w:rPr>
        <w:t xml:space="preserve"> </w:t>
      </w:r>
      <w:r w:rsidRPr="000E18D5">
        <w:rPr>
          <w:rFonts w:ascii="Calibri" w:eastAsia="SimSun" w:hAnsi="Calibri" w:hint="cs"/>
          <w:color w:val="000000"/>
          <w:rtl/>
          <w:lang w:val="en-GB" w:eastAsia="en-US" w:bidi="ar-EG"/>
        </w:rPr>
        <w:t xml:space="preserve">على </w:t>
      </w:r>
      <w:r w:rsidRPr="000E18D5">
        <w:rPr>
          <w:rFonts w:ascii="Calibri" w:eastAsia="SimSun" w:hAnsi="Calibri"/>
          <w:color w:val="000000"/>
          <w:rtl/>
          <w:lang w:val="en-GB" w:eastAsia="en-US" w:bidi="ar-EG"/>
        </w:rPr>
        <w:t>إطار</w:t>
      </w:r>
      <w:r w:rsidRPr="000E18D5">
        <w:rPr>
          <w:rFonts w:ascii="Calibri" w:eastAsia="SimSun" w:hAnsi="Calibri" w:hint="cs"/>
          <w:color w:val="000000"/>
          <w:rtl/>
          <w:lang w:val="en-GB" w:eastAsia="en-US" w:bidi="ar-EG"/>
        </w:rPr>
        <w:t>ٍ</w:t>
      </w:r>
      <w:r w:rsidRPr="000E18D5">
        <w:rPr>
          <w:rFonts w:ascii="Calibri" w:eastAsia="SimSun" w:hAnsi="Calibri"/>
          <w:color w:val="000000"/>
          <w:rtl/>
          <w:lang w:val="en-GB" w:eastAsia="en-US" w:bidi="ar-EG"/>
        </w:rPr>
        <w:t xml:space="preserve"> لمنظومة الأمم المتحدة ككل بشأن الأمن السيبراني والجريمة السيبرانية</w:t>
      </w:r>
      <w:r w:rsidRPr="000E18D5">
        <w:rPr>
          <w:rFonts w:ascii="Calibri" w:eastAsia="SimSun" w:hAnsi="Calibri" w:hint="cs"/>
          <w:color w:val="000000"/>
          <w:rtl/>
          <w:lang w:val="en-GB" w:eastAsia="en-US" w:bidi="ar-EG"/>
        </w:rPr>
        <w:t xml:space="preserve"> تمت بلورته بالتعاون مع</w:t>
      </w:r>
      <w:r w:rsidRPr="000E18D5">
        <w:rPr>
          <w:rFonts w:ascii="Calibri" w:eastAsia="SimSun" w:hAnsi="Calibri"/>
          <w:color w:val="000000"/>
          <w:rtl/>
          <w:lang w:val="en-GB" w:eastAsia="en-US" w:bidi="ar-EG"/>
        </w:rPr>
        <w:t xml:space="preserve"> مكتب الأمم المتحدة المعني بالمخدرات والجريمة</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(UNODC)</w:t>
      </w:r>
      <w:r w:rsidRPr="000E18D5">
        <w:rPr>
          <w:rFonts w:ascii="Calibri" w:eastAsia="SimSun" w:hAnsi="Calibri" w:hint="cs"/>
          <w:color w:val="000000"/>
          <w:rtl/>
          <w:lang w:val="ru-RU" w:eastAsia="en-US" w:bidi="ar-EG"/>
        </w:rPr>
        <w:t xml:space="preserve"> من أجل تحسين مستوى التعاون بين كيانات الأمم المتحدة. ويواصل الاتحاد الإسهام في الأنشطة المشتركة بين فريق عمل</w:t>
      </w:r>
      <w:r w:rsidRPr="000E18D5">
        <w:rPr>
          <w:rFonts w:ascii="Calibri" w:eastAsia="SimSun" w:hAnsi="Calibri"/>
          <w:color w:val="000000"/>
          <w:rtl/>
          <w:lang w:val="en-GB" w:eastAsia="en-US" w:bidi="ar-EG"/>
        </w:rPr>
        <w:t xml:space="preserve"> لجنة ال</w:t>
      </w:r>
      <w:r w:rsidRPr="000E18D5">
        <w:rPr>
          <w:rFonts w:ascii="Calibri" w:eastAsia="SimSun" w:hAnsi="Calibri" w:hint="cs"/>
          <w:color w:val="000000"/>
          <w:rtl/>
          <w:lang w:val="en-GB" w:eastAsia="en-US" w:bidi="ar-EG"/>
        </w:rPr>
        <w:t>برامج</w:t>
      </w:r>
      <w:r w:rsidRPr="000E18D5">
        <w:rPr>
          <w:rFonts w:ascii="Calibri" w:eastAsia="SimSun" w:hAnsi="Calibri"/>
          <w:color w:val="000000"/>
          <w:rtl/>
          <w:lang w:val="en-GB" w:eastAsia="en-US" w:bidi="ar-EG"/>
        </w:rPr>
        <w:t xml:space="preserve"> رفيعة المستوى </w:t>
      </w:r>
      <w:r w:rsidRPr="000E18D5">
        <w:rPr>
          <w:rFonts w:ascii="Calibri" w:eastAsia="SimSun" w:hAnsi="Calibri"/>
          <w:color w:val="000000"/>
          <w:lang w:val="en-GB" w:eastAsia="en-US" w:bidi="ar-EG"/>
        </w:rPr>
        <w:t>(HLCP)</w:t>
      </w:r>
      <w:r w:rsidRPr="000E18D5">
        <w:rPr>
          <w:rFonts w:ascii="Calibri" w:eastAsia="SimSun" w:hAnsi="Calibri" w:hint="cs"/>
          <w:color w:val="000000"/>
          <w:rtl/>
          <w:lang w:val="en-GB" w:eastAsia="en-US" w:bidi="ar-EG"/>
        </w:rPr>
        <w:t xml:space="preserve"> بشأن</w:t>
      </w:r>
      <w:r w:rsidRPr="000E18D5">
        <w:rPr>
          <w:rFonts w:ascii="Calibri" w:eastAsia="SimSun" w:hAnsi="Calibri" w:hint="cs"/>
          <w:color w:val="000000"/>
          <w:rtl/>
          <w:lang w:val="ru-RU" w:eastAsia="en-US" w:bidi="ar-EG"/>
        </w:rPr>
        <w:t xml:space="preserve"> تغير المناخ وفرقة العمل </w:t>
      </w:r>
      <w:r w:rsidRPr="000E18D5">
        <w:rPr>
          <w:rFonts w:ascii="Calibri" w:eastAsia="SimSun" w:hAnsi="Calibri"/>
          <w:color w:val="000000"/>
          <w:rtl/>
          <w:lang w:val="en-GB" w:eastAsia="en-US" w:bidi="ar-EG"/>
        </w:rPr>
        <w:t>المعنية بموضوع "إدارة المخاطر في المدن والمدن الذكية فيما يتعلق بالمناخ"</w:t>
      </w:r>
      <w:r w:rsidRPr="000E18D5">
        <w:rPr>
          <w:rFonts w:ascii="Calibri" w:eastAsia="SimSun" w:hAnsi="Calibri" w:hint="cs"/>
          <w:color w:val="000000"/>
          <w:rtl/>
          <w:lang w:val="en-GB" w:eastAsia="en-US" w:bidi="ar-EG"/>
        </w:rPr>
        <w:t>.</w:t>
      </w:r>
    </w:p>
    <w:p w:rsidR="00F1428A" w:rsidRPr="000E18D5" w:rsidRDefault="00F1428A" w:rsidP="00F1428A">
      <w:pPr>
        <w:tabs>
          <w:tab w:val="clear" w:pos="794"/>
          <w:tab w:val="clear" w:pos="1191"/>
          <w:tab w:val="clear" w:pos="1588"/>
          <w:tab w:val="clear" w:pos="1985"/>
        </w:tabs>
        <w:rPr>
          <w:rFonts w:ascii="Calibri" w:eastAsia="SimSun" w:hAnsi="Calibri"/>
          <w:color w:val="000000"/>
          <w:rtl/>
          <w:lang w:val="ru-RU" w:eastAsia="en-US" w:bidi="ar-EG"/>
        </w:rPr>
      </w:pPr>
      <w:r w:rsidRPr="000E18D5">
        <w:rPr>
          <w:rFonts w:ascii="Calibri" w:eastAsia="SimSun" w:hAnsi="Calibri" w:hint="cs"/>
          <w:color w:val="000000"/>
          <w:rtl/>
          <w:lang w:val="en-GB" w:eastAsia="en-US" w:bidi="ar-EG"/>
        </w:rPr>
        <w:t xml:space="preserve">والاتحاد هو أيضاً عضو في </w:t>
      </w:r>
      <w:r w:rsidRPr="000E18D5">
        <w:rPr>
          <w:rFonts w:ascii="Calibri" w:eastAsia="SimSun" w:hAnsi="Calibri"/>
          <w:color w:val="000000"/>
          <w:rtl/>
          <w:lang w:val="en-GB" w:eastAsia="en-US" w:bidi="ar-EG"/>
        </w:rPr>
        <w:t xml:space="preserve">مجموعة الأمم المتحدة الإنمائية </w:t>
      </w:r>
      <w:r w:rsidRPr="000E18D5">
        <w:rPr>
          <w:rFonts w:ascii="Calibri" w:eastAsia="SimSun" w:hAnsi="Calibri"/>
          <w:color w:val="000000"/>
          <w:lang w:val="en-GB" w:eastAsia="en-US" w:bidi="ar-EG"/>
        </w:rPr>
        <w:t>(UNDG)</w:t>
      </w:r>
      <w:r w:rsidRPr="000E18D5">
        <w:rPr>
          <w:rFonts w:ascii="Calibri" w:eastAsia="SimSun" w:hAnsi="Calibri"/>
          <w:color w:val="000000"/>
          <w:rtl/>
          <w:lang w:val="en-GB" w:eastAsia="en-US" w:bidi="ar-EG"/>
        </w:rPr>
        <w:t>.</w:t>
      </w:r>
      <w:r w:rsidRPr="000E18D5">
        <w:rPr>
          <w:rFonts w:ascii="Calibri" w:eastAsia="SimSun" w:hAnsi="Calibri" w:hint="cs"/>
          <w:color w:val="000000"/>
          <w:rtl/>
          <w:lang w:val="ru-RU" w:eastAsia="en-US" w:bidi="ar-EG"/>
        </w:rPr>
        <w:t xml:space="preserve"> وفي عام </w:t>
      </w:r>
      <w:r w:rsidRPr="000E18D5">
        <w:rPr>
          <w:rFonts w:ascii="Calibri" w:eastAsia="SimSun" w:hAnsi="Calibri"/>
          <w:color w:val="000000"/>
          <w:lang w:eastAsia="en-US" w:bidi="ar-EG"/>
        </w:rPr>
        <w:t>2012</w:t>
      </w:r>
      <w:r w:rsidRPr="000E18D5">
        <w:rPr>
          <w:rFonts w:ascii="Calibri" w:eastAsia="SimSun" w:hAnsi="Calibri" w:hint="cs"/>
          <w:color w:val="000000"/>
          <w:rtl/>
          <w:lang w:val="ru-RU" w:eastAsia="en-US" w:bidi="ar-EG"/>
        </w:rPr>
        <w:t xml:space="preserve"> شارك الاتحاد للمرة الأولى في استضافة </w:t>
      </w:r>
      <w:r w:rsidRPr="000E18D5">
        <w:rPr>
          <w:rFonts w:ascii="Calibri" w:eastAsia="SimSun" w:hAnsi="Calibri"/>
          <w:color w:val="000000"/>
          <w:rtl/>
          <w:lang w:val="en-GB" w:eastAsia="en-US" w:bidi="ar-EG"/>
        </w:rPr>
        <w:t>مجلس الرؤساء التنفيذيين المعني بالتنسيق</w:t>
      </w:r>
      <w:r w:rsidRPr="000E18D5">
        <w:rPr>
          <w:rFonts w:ascii="Calibri" w:eastAsia="SimSun" w:hAnsi="Calibri" w:hint="cs"/>
          <w:color w:val="000000"/>
          <w:rtl/>
          <w:lang w:val="en-GB" w:eastAsia="en-US" w:bidi="ar-EG"/>
        </w:rPr>
        <w:t xml:space="preserve"> في مقره في جنيف، وهو اجتماع حضره رؤساء </w:t>
      </w:r>
      <w:r w:rsidRPr="000E18D5">
        <w:rPr>
          <w:rFonts w:ascii="Calibri" w:eastAsia="SimSun" w:hAnsi="Calibri"/>
          <w:color w:val="000000"/>
          <w:lang w:eastAsia="en-US" w:bidi="ar-EG"/>
        </w:rPr>
        <w:t>29</w:t>
      </w:r>
      <w:r w:rsidRPr="000E18D5">
        <w:rPr>
          <w:rFonts w:ascii="Calibri" w:eastAsia="SimSun" w:hAnsi="Calibri" w:hint="cs"/>
          <w:color w:val="000000"/>
          <w:rtl/>
          <w:lang w:val="ru-RU" w:eastAsia="en-US" w:bidi="ar-EG"/>
        </w:rPr>
        <w:t xml:space="preserve"> منظمة تابعة للأمم المتحدة. والاتحاد هو الرئيس المناوب ل</w:t>
      </w:r>
      <w:r w:rsidRPr="000E18D5">
        <w:rPr>
          <w:rFonts w:ascii="Calibri" w:eastAsia="SimSun" w:hAnsi="Calibri"/>
          <w:color w:val="000000"/>
          <w:rtl/>
          <w:lang w:val="en-GB" w:eastAsia="en-US" w:bidi="ar-EG"/>
        </w:rPr>
        <w:t>فريق الأمم المتحدة المعني بمجتمع المعلومات</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(UNGIS)</w:t>
      </w:r>
      <w:r w:rsidRPr="000E18D5">
        <w:rPr>
          <w:rFonts w:ascii="Calibri" w:eastAsia="SimSun" w:hAnsi="Calibri" w:hint="cs"/>
          <w:color w:val="000000"/>
          <w:rtl/>
          <w:lang w:val="ru-RU" w:eastAsia="en-US" w:bidi="ar-EG"/>
        </w:rPr>
        <w:t xml:space="preserve">. وأمين عام الاتحاد هو حالياً رئيس </w:t>
      </w:r>
      <w:r w:rsidRPr="000E18D5">
        <w:rPr>
          <w:rFonts w:ascii="Calibri" w:eastAsia="SimSun" w:hAnsi="Calibri"/>
          <w:color w:val="000000"/>
          <w:rtl/>
          <w:lang w:val="en-GB" w:eastAsia="en-US" w:bidi="ar-EG"/>
        </w:rPr>
        <w:t>فريق الأمم المتحدة المعني بمجتمع المعلومات</w:t>
      </w:r>
      <w:r w:rsidRPr="000E18D5">
        <w:rPr>
          <w:rFonts w:ascii="Calibri" w:eastAsia="SimSun" w:hAnsi="Calibri" w:hint="cs"/>
          <w:color w:val="000000"/>
          <w:rtl/>
          <w:lang w:val="en-GB" w:eastAsia="en-US" w:bidi="ar-EG"/>
        </w:rPr>
        <w:t xml:space="preserve"> وترأسه في الفترة </w:t>
      </w:r>
      <w:r w:rsidRPr="000E18D5">
        <w:rPr>
          <w:rFonts w:ascii="Calibri" w:eastAsia="SimSun" w:hAnsi="Calibri"/>
          <w:color w:val="000000"/>
          <w:lang w:eastAsia="en-US" w:bidi="ar-EG"/>
        </w:rPr>
        <w:t>2012-2011</w:t>
      </w:r>
      <w:r w:rsidRPr="000E18D5">
        <w:rPr>
          <w:rFonts w:ascii="Calibri" w:eastAsia="SimSun" w:hAnsi="Calibri" w:hint="cs"/>
          <w:color w:val="000000"/>
          <w:rtl/>
          <w:lang w:val="ru-RU" w:eastAsia="en-US" w:bidi="ar-EG"/>
        </w:rPr>
        <w:t xml:space="preserve">. ويهدف </w:t>
      </w:r>
      <w:r w:rsidRPr="000E18D5">
        <w:rPr>
          <w:rFonts w:ascii="Calibri" w:eastAsia="SimSun" w:hAnsi="Calibri"/>
          <w:color w:val="000000"/>
          <w:rtl/>
          <w:lang w:val="en-GB" w:eastAsia="en-US" w:bidi="ar-EG"/>
        </w:rPr>
        <w:t>فريق الأمم المتحدة المعني بمجتمع المعلومات</w:t>
      </w:r>
      <w:r w:rsidRPr="000E18D5">
        <w:rPr>
          <w:rFonts w:ascii="Calibri" w:eastAsia="SimSun" w:hAnsi="Calibri" w:hint="cs"/>
          <w:color w:val="000000"/>
          <w:rtl/>
          <w:lang w:val="en-GB" w:eastAsia="en-US" w:bidi="ar-EG"/>
        </w:rPr>
        <w:t xml:space="preserve"> إلى تنمية تعاون واسع وإقامة شراكات بين أعضاء </w:t>
      </w:r>
      <w:r w:rsidRPr="000E18D5">
        <w:rPr>
          <w:rFonts w:ascii="Calibri" w:eastAsia="SimSun" w:hAnsi="Calibri"/>
          <w:color w:val="000000"/>
          <w:rtl/>
          <w:lang w:val="en-GB" w:eastAsia="en-US" w:bidi="ar-EG"/>
        </w:rPr>
        <w:t>مجلس الرؤساء التنفيذيين المعني بالتنسيق</w:t>
      </w:r>
      <w:r w:rsidRPr="000E18D5">
        <w:rPr>
          <w:rFonts w:ascii="Calibri" w:eastAsia="SimSun" w:hAnsi="Calibri" w:hint="cs"/>
          <w:color w:val="000000"/>
          <w:rtl/>
          <w:lang w:val="en-GB" w:eastAsia="en-US" w:bidi="ar-EG"/>
        </w:rPr>
        <w:t xml:space="preserve"> للمساهمة في تحقيق أهداف القمة العالمية لمجتمع المعلومات وإبقاء العلم والتكنولوجيا وتكنولوجيا المعلومات والاتصالات لأغراض التنمية في رأس برنامج عمل الأمم المتحدة. ويعمل </w:t>
      </w:r>
      <w:r w:rsidRPr="000E18D5">
        <w:rPr>
          <w:rFonts w:ascii="Calibri" w:eastAsia="SimSun" w:hAnsi="Calibri"/>
          <w:color w:val="000000"/>
          <w:rtl/>
          <w:lang w:val="en-GB" w:eastAsia="en-US" w:bidi="ar-EG"/>
        </w:rPr>
        <w:t>فريق الأمم المتحدة المعني بمجتمع المعلومات</w:t>
      </w:r>
      <w:r w:rsidRPr="000E18D5">
        <w:rPr>
          <w:rFonts w:ascii="Calibri" w:eastAsia="SimSun" w:hAnsi="Calibri" w:hint="cs"/>
          <w:color w:val="000000"/>
          <w:rtl/>
          <w:lang w:val="en-GB" w:eastAsia="en-US" w:bidi="ar-EG"/>
        </w:rPr>
        <w:t xml:space="preserve"> على إضافة قيمة إلى البرامج والمشاريع القائمة من خلال تسهيل تآزر الطاقات والجهود المبذولة من أجل تعظيم الإجراءات المنسقة للدعم المتاح للبلدان في جهودها نحو تحقيق أهداف القمة العالمية لمجتمع المعلومات واتساق هذه الإجراءات وفعاليتها. وتشمل الأنشطة الأخيرة البيان المشترك</w:t>
      </w:r>
      <w:r w:rsidRPr="000E18D5">
        <w:rPr>
          <w:rFonts w:ascii="Calibri" w:eastAsia="SimSun" w:hAnsi="Calibri"/>
          <w:color w:val="000000"/>
          <w:rtl/>
          <w:lang w:val="en-GB" w:eastAsia="en-US" w:bidi="ar-EG"/>
        </w:rPr>
        <w:t xml:space="preserve"> لفريق الأمم المتحدة المعني بمجتمع المعلومات </w:t>
      </w:r>
      <w:r w:rsidRPr="000E18D5">
        <w:rPr>
          <w:rFonts w:ascii="Calibri" w:eastAsia="SimSun" w:hAnsi="Calibri" w:hint="cs"/>
          <w:color w:val="000000"/>
          <w:rtl/>
          <w:lang w:val="en-GB" w:eastAsia="en-US" w:bidi="ar-EG"/>
        </w:rPr>
        <w:t xml:space="preserve">الذي وضعته </w:t>
      </w:r>
      <w:r w:rsidRPr="000E18D5">
        <w:rPr>
          <w:rFonts w:ascii="Calibri" w:eastAsia="SimSun" w:hAnsi="Calibri"/>
          <w:color w:val="000000"/>
          <w:lang w:val="en-GB" w:eastAsia="en-US" w:bidi="ar-EG"/>
        </w:rPr>
        <w:t>30</w:t>
      </w:r>
      <w:r w:rsidRPr="000E18D5">
        <w:rPr>
          <w:rFonts w:ascii="Calibri" w:eastAsia="SimSun" w:hAnsi="Calibri" w:hint="cs"/>
          <w:color w:val="000000"/>
          <w:rtl/>
          <w:lang w:val="en-GB" w:eastAsia="en-US" w:bidi="ar-EG"/>
        </w:rPr>
        <w:t xml:space="preserve"> </w:t>
      </w:r>
      <w:r w:rsidRPr="000E18D5">
        <w:rPr>
          <w:rFonts w:ascii="Calibri" w:eastAsia="SimSun" w:hAnsi="Calibri" w:hint="cs"/>
          <w:color w:val="000000"/>
          <w:rtl/>
          <w:lang w:val="ru-RU" w:eastAsia="en-US" w:bidi="ar-EG"/>
        </w:rPr>
        <w:t>وكالة تابعة للأمم المتحدة</w:t>
      </w:r>
      <w:r w:rsidRPr="000E18D5">
        <w:rPr>
          <w:rFonts w:ascii="Calibri" w:eastAsia="SimSun" w:hAnsi="Calibri" w:hint="cs"/>
          <w:color w:val="000000"/>
          <w:rtl/>
          <w:lang w:val="en-GB" w:eastAsia="en-US" w:bidi="ar-EG"/>
        </w:rPr>
        <w:t xml:space="preserve"> بشأن</w:t>
      </w:r>
      <w:r w:rsidRPr="000E18D5">
        <w:rPr>
          <w:rFonts w:ascii="Calibri" w:eastAsia="SimSun" w:hAnsi="Calibri"/>
          <w:color w:val="000000"/>
          <w:rtl/>
          <w:lang w:val="en-GB" w:eastAsia="en-US" w:bidi="ar-EG"/>
        </w:rPr>
        <w:t xml:space="preserve"> برنامج التنمية لما بعد </w:t>
      </w:r>
      <w:r w:rsidRPr="000E18D5">
        <w:rPr>
          <w:rFonts w:ascii="Calibri" w:eastAsia="SimSun" w:hAnsi="Calibri"/>
          <w:color w:val="000000"/>
          <w:lang w:val="en-GB" w:eastAsia="en-US" w:bidi="ar-EG"/>
        </w:rPr>
        <w:t>2015</w:t>
      </w:r>
      <w:r w:rsidRPr="000E18D5">
        <w:rPr>
          <w:rFonts w:ascii="Calibri" w:eastAsia="SimSun" w:hAnsi="Calibri" w:hint="cs"/>
          <w:color w:val="000000"/>
          <w:rtl/>
          <w:lang w:val="en-GB" w:eastAsia="en-US" w:bidi="ar-EG"/>
        </w:rPr>
        <w:t>، وهو مساهمة مشتركة مقدمة إلى قمة ريو+</w:t>
      </w:r>
      <w:r w:rsidRPr="000E18D5">
        <w:rPr>
          <w:rFonts w:ascii="Calibri" w:eastAsia="SimSun" w:hAnsi="Calibri"/>
          <w:color w:val="000000"/>
          <w:lang w:eastAsia="en-US" w:bidi="ar-EG"/>
        </w:rPr>
        <w:t>20</w:t>
      </w:r>
      <w:r w:rsidRPr="000E18D5">
        <w:rPr>
          <w:rFonts w:ascii="Calibri" w:eastAsia="SimSun" w:hAnsi="Calibri" w:hint="cs"/>
          <w:color w:val="000000"/>
          <w:rtl/>
          <w:lang w:val="ru-RU" w:eastAsia="en-US" w:bidi="ar-EG"/>
        </w:rPr>
        <w:t>، وإعداد خطة عمل بشأن استعراض القمة العالمية لمجتمع المعلومات.</w:t>
      </w:r>
    </w:p>
    <w:p w:rsidR="00F1428A" w:rsidRPr="000E18D5" w:rsidRDefault="009E7A45" w:rsidP="009E7A45">
      <w:pPr>
        <w:tabs>
          <w:tab w:val="clear" w:pos="794"/>
          <w:tab w:val="clear" w:pos="1191"/>
          <w:tab w:val="clear" w:pos="1588"/>
          <w:tab w:val="clear" w:pos="1985"/>
        </w:tabs>
        <w:rPr>
          <w:rFonts w:ascii="Calibri" w:eastAsia="SimSun" w:hAnsi="Calibri"/>
          <w:color w:val="000000"/>
          <w:spacing w:val="6"/>
          <w:sz w:val="20"/>
          <w:szCs w:val="20"/>
          <w:rtl/>
          <w:lang w:val="en-GB" w:eastAsia="en-US" w:bidi="ar-EG"/>
        </w:rPr>
      </w:pPr>
      <w:r w:rsidRPr="000E18D5">
        <w:rPr>
          <w:rFonts w:ascii="Calibri" w:eastAsia="SimSun" w:hAnsi="Calibri" w:hint="cs"/>
          <w:color w:val="000000"/>
          <w:spacing w:val="6"/>
          <w:rtl/>
          <w:lang w:val="ru-RU" w:eastAsia="en-US" w:bidi="ar-EG"/>
        </w:rPr>
        <w:t>و</w:t>
      </w:r>
      <w:r w:rsidR="00F1428A" w:rsidRPr="000E18D5">
        <w:rPr>
          <w:rFonts w:ascii="Calibri" w:eastAsia="SimSun" w:hAnsi="Calibri" w:hint="cs"/>
          <w:color w:val="000000"/>
          <w:spacing w:val="6"/>
          <w:rtl/>
          <w:lang w:val="ru-RU" w:eastAsia="en-US" w:bidi="ar-EG"/>
        </w:rPr>
        <w:t>شارك الاتحاد بشكل ناشط في عمل ال</w:t>
      </w:r>
      <w:r w:rsidR="00F1428A" w:rsidRPr="000E18D5">
        <w:rPr>
          <w:rFonts w:ascii="Calibri" w:eastAsia="SimSun" w:hAnsi="Calibri"/>
          <w:color w:val="000000"/>
          <w:spacing w:val="6"/>
          <w:rtl/>
          <w:lang w:val="en-GB" w:eastAsia="en-US" w:bidi="ar-EG"/>
        </w:rPr>
        <w:t>آلي</w:t>
      </w:r>
      <w:r w:rsidR="00F1428A" w:rsidRPr="000E18D5">
        <w:rPr>
          <w:rFonts w:ascii="Calibri" w:eastAsia="SimSun" w:hAnsi="Calibri" w:hint="cs"/>
          <w:color w:val="000000"/>
          <w:spacing w:val="6"/>
          <w:rtl/>
          <w:lang w:val="en-GB" w:eastAsia="en-US" w:bidi="ar-EG"/>
        </w:rPr>
        <w:t>ات</w:t>
      </w:r>
      <w:r w:rsidR="00F1428A" w:rsidRPr="000E18D5">
        <w:rPr>
          <w:rFonts w:ascii="Calibri" w:eastAsia="SimSun" w:hAnsi="Calibri"/>
          <w:color w:val="000000"/>
          <w:spacing w:val="6"/>
          <w:rtl/>
          <w:lang w:val="en-GB" w:eastAsia="en-US" w:bidi="ar-EG"/>
        </w:rPr>
        <w:t xml:space="preserve"> </w:t>
      </w:r>
      <w:r w:rsidR="00F1428A" w:rsidRPr="000E18D5">
        <w:rPr>
          <w:rFonts w:ascii="Calibri" w:eastAsia="SimSun" w:hAnsi="Calibri" w:hint="cs"/>
          <w:color w:val="000000"/>
          <w:spacing w:val="6"/>
          <w:rtl/>
          <w:lang w:val="en-GB" w:eastAsia="en-US" w:bidi="ar-EG"/>
        </w:rPr>
        <w:t>والشبكات ال</w:t>
      </w:r>
      <w:r w:rsidR="00F1428A" w:rsidRPr="000E18D5">
        <w:rPr>
          <w:rFonts w:ascii="Calibri" w:eastAsia="SimSun" w:hAnsi="Calibri"/>
          <w:color w:val="000000"/>
          <w:spacing w:val="6"/>
          <w:rtl/>
          <w:lang w:val="en-GB" w:eastAsia="en-US" w:bidi="ar-EG"/>
        </w:rPr>
        <w:t>مشتركة بين الوكالات</w:t>
      </w:r>
      <w:r w:rsidR="00F1428A" w:rsidRPr="000E18D5">
        <w:rPr>
          <w:rFonts w:ascii="Calibri" w:eastAsia="SimSun" w:hAnsi="Calibri" w:hint="cs"/>
          <w:color w:val="000000"/>
          <w:spacing w:val="6"/>
          <w:rtl/>
          <w:lang w:val="en-GB" w:eastAsia="en-US" w:bidi="ar-EG"/>
        </w:rPr>
        <w:t xml:space="preserve"> بما في ذلك: </w:t>
      </w:r>
      <w:r w:rsidR="00F1428A" w:rsidRPr="000E18D5">
        <w:rPr>
          <w:rFonts w:ascii="Calibri" w:eastAsia="SimSun" w:hAnsi="Calibri"/>
          <w:color w:val="000000"/>
          <w:spacing w:val="6"/>
          <w:rtl/>
          <w:lang w:val="en-GB" w:eastAsia="en-US" w:bidi="ar-EG"/>
        </w:rPr>
        <w:t xml:space="preserve">الشبكة المشتركة بين الوكالات المعنية بالمرأة والمساواة بين الجنسين </w:t>
      </w:r>
      <w:r w:rsidR="00F1428A" w:rsidRPr="000E18D5">
        <w:rPr>
          <w:rFonts w:ascii="Calibri" w:eastAsia="SimSun" w:hAnsi="Calibri"/>
          <w:color w:val="000000"/>
          <w:spacing w:val="6"/>
          <w:lang w:val="en-GB" w:eastAsia="en-US" w:bidi="ar-EG"/>
        </w:rPr>
        <w:t>(IANWGE)</w:t>
      </w:r>
      <w:r w:rsidR="00F1428A" w:rsidRPr="000E18D5">
        <w:rPr>
          <w:rFonts w:ascii="Calibri" w:eastAsia="SimSun" w:hAnsi="Calibri" w:hint="cs"/>
          <w:color w:val="000000"/>
          <w:spacing w:val="6"/>
          <w:rtl/>
          <w:lang w:val="en-GB" w:eastAsia="en-US" w:bidi="ar-EG"/>
        </w:rPr>
        <w:t>؛ و</w:t>
      </w:r>
      <w:r w:rsidR="00F1428A" w:rsidRPr="000E18D5">
        <w:rPr>
          <w:rFonts w:ascii="Calibri" w:eastAsia="SimSun" w:hAnsi="Calibri"/>
          <w:color w:val="000000"/>
          <w:spacing w:val="6"/>
          <w:rtl/>
          <w:lang w:val="en-GB" w:eastAsia="en-US" w:bidi="ar-EG"/>
        </w:rPr>
        <w:t xml:space="preserve">الشبكة المشتركة بين الوكالات المعنية </w:t>
      </w:r>
      <w:r w:rsidR="00F1428A" w:rsidRPr="000E18D5">
        <w:rPr>
          <w:rFonts w:ascii="Calibri" w:eastAsia="SimSun" w:hAnsi="Calibri" w:hint="cs"/>
          <w:color w:val="000000"/>
          <w:spacing w:val="6"/>
          <w:rtl/>
          <w:lang w:val="en-GB" w:eastAsia="en-US" w:bidi="ar-EG"/>
        </w:rPr>
        <w:t xml:space="preserve">بتنمية الشباب </w:t>
      </w:r>
      <w:r w:rsidR="00F1428A" w:rsidRPr="000E18D5">
        <w:rPr>
          <w:rFonts w:ascii="Calibri" w:eastAsia="SimSun" w:hAnsi="Calibri"/>
          <w:color w:val="000000"/>
          <w:spacing w:val="6"/>
          <w:lang w:eastAsia="en-US" w:bidi="ar-EG"/>
        </w:rPr>
        <w:t>(IANYD)</w:t>
      </w:r>
      <w:r w:rsidR="00F1428A" w:rsidRPr="000E18D5">
        <w:rPr>
          <w:rFonts w:ascii="Calibri" w:eastAsia="SimSun" w:hAnsi="Calibri" w:hint="cs"/>
          <w:color w:val="000000"/>
          <w:spacing w:val="6"/>
          <w:rtl/>
          <w:lang w:val="es-ES_tradnl" w:eastAsia="en-US" w:bidi="ar-EG"/>
        </w:rPr>
        <w:t>؛</w:t>
      </w:r>
      <w:r w:rsidR="00F1428A" w:rsidRPr="000E18D5">
        <w:rPr>
          <w:rFonts w:ascii="Calibri" w:eastAsia="SimSun" w:hAnsi="Calibri"/>
          <w:color w:val="000000"/>
          <w:spacing w:val="6"/>
          <w:rtl/>
          <w:lang w:val="en-GB" w:eastAsia="en-US" w:bidi="ar-EG"/>
        </w:rPr>
        <w:t xml:space="preserve"> وفريق الخبراء</w:t>
      </w:r>
      <w:r w:rsidR="00F1428A" w:rsidRPr="000E18D5">
        <w:rPr>
          <w:rFonts w:ascii="Calibri" w:eastAsia="SimSun" w:hAnsi="Calibri"/>
          <w:color w:val="000000"/>
          <w:rtl/>
          <w:lang w:val="en-GB" w:eastAsia="en-US" w:bidi="ar-EG"/>
        </w:rPr>
        <w:t xml:space="preserve"> المشترك بين الوكالات المعني بالإحصاءات الجنسانية</w:t>
      </w:r>
      <w:r w:rsidR="00F1428A" w:rsidRPr="000E18D5">
        <w:rPr>
          <w:rFonts w:ascii="Calibri" w:eastAsia="SimSun" w:hAnsi="Calibri" w:hint="cs"/>
          <w:color w:val="000000"/>
          <w:rtl/>
          <w:lang w:eastAsia="en-US" w:bidi="ar-EG"/>
        </w:rPr>
        <w:t>؛</w:t>
      </w:r>
      <w:r w:rsidR="00F1428A" w:rsidRPr="000E18D5">
        <w:rPr>
          <w:rFonts w:ascii="Calibri" w:eastAsia="SimSun" w:hAnsi="Calibri"/>
          <w:color w:val="000000"/>
          <w:rtl/>
          <w:lang w:val="en-GB" w:eastAsia="en-US" w:bidi="ar-EG"/>
        </w:rPr>
        <w:t xml:space="preserve"> وفريق مهام الفجوات في الأهداف الإنمائية للألفية </w:t>
      </w:r>
      <w:r w:rsidR="00F1428A" w:rsidRPr="000E18D5">
        <w:rPr>
          <w:rFonts w:ascii="Calibri" w:eastAsia="SimSun" w:hAnsi="Calibri"/>
          <w:color w:val="000000"/>
          <w:lang w:eastAsia="en-US" w:bidi="ar-EG"/>
        </w:rPr>
        <w:t>(MDG)</w:t>
      </w:r>
      <w:r w:rsidR="00F1428A" w:rsidRPr="000E18D5">
        <w:rPr>
          <w:rFonts w:ascii="Calibri" w:eastAsia="SimSun" w:hAnsi="Calibri" w:hint="cs"/>
          <w:color w:val="000000"/>
          <w:rtl/>
          <w:lang w:val="ru-RU" w:eastAsia="en-US" w:bidi="ar-EG"/>
        </w:rPr>
        <w:t>؛ و</w:t>
      </w:r>
      <w:r w:rsidR="00F1428A" w:rsidRPr="000E18D5">
        <w:rPr>
          <w:rFonts w:ascii="Calibri" w:eastAsia="SimSun" w:hAnsi="Calibri"/>
          <w:color w:val="000000"/>
          <w:rtl/>
          <w:lang w:val="en-GB" w:eastAsia="en-US" w:bidi="ar-EG"/>
        </w:rPr>
        <w:t>فريق</w:t>
      </w:r>
      <w:r w:rsidR="00F1428A" w:rsidRPr="000E18D5">
        <w:rPr>
          <w:rFonts w:ascii="Calibri" w:eastAsia="SimSun" w:hAnsi="Calibri" w:hint="cs"/>
          <w:color w:val="000000"/>
          <w:rtl/>
          <w:lang w:val="en-GB" w:eastAsia="en-US" w:bidi="ar-EG"/>
        </w:rPr>
        <w:t xml:space="preserve"> الأمم المتحدة</w:t>
      </w:r>
      <w:r w:rsidR="00F1428A" w:rsidRPr="000E18D5">
        <w:rPr>
          <w:rFonts w:ascii="Calibri" w:eastAsia="SimSun" w:hAnsi="Calibri"/>
          <w:color w:val="000000"/>
          <w:rtl/>
          <w:lang w:val="en-GB" w:eastAsia="en-US" w:bidi="ar-EG"/>
        </w:rPr>
        <w:t xml:space="preserve"> </w:t>
      </w:r>
      <w:r w:rsidR="00F1428A" w:rsidRPr="000E18D5">
        <w:rPr>
          <w:rFonts w:ascii="Calibri" w:eastAsia="SimSun" w:hAnsi="Calibri" w:hint="cs"/>
          <w:color w:val="000000"/>
          <w:rtl/>
          <w:lang w:val="en-GB" w:eastAsia="en-US" w:bidi="ar-EG"/>
        </w:rPr>
        <w:t>ل</w:t>
      </w:r>
      <w:r w:rsidR="00F1428A" w:rsidRPr="000E18D5">
        <w:rPr>
          <w:rFonts w:ascii="Calibri" w:eastAsia="SimSun" w:hAnsi="Calibri"/>
          <w:color w:val="000000"/>
          <w:rtl/>
          <w:lang w:val="en-GB" w:eastAsia="en-US" w:bidi="ar-EG"/>
        </w:rPr>
        <w:t>إدارة البيئة</w:t>
      </w:r>
      <w:r w:rsidR="00F1428A" w:rsidRPr="000E18D5">
        <w:rPr>
          <w:rFonts w:ascii="Calibri" w:eastAsia="SimSun" w:hAnsi="Calibri" w:hint="cs"/>
          <w:color w:val="000000"/>
          <w:rtl/>
          <w:lang w:val="en-GB" w:eastAsia="en-US" w:bidi="ar-EG"/>
        </w:rPr>
        <w:t xml:space="preserve"> </w:t>
      </w:r>
      <w:r w:rsidR="00F1428A" w:rsidRPr="000E18D5">
        <w:rPr>
          <w:rFonts w:ascii="Calibri" w:eastAsia="SimSun" w:hAnsi="Calibri"/>
          <w:color w:val="000000"/>
          <w:lang w:eastAsia="en-US" w:bidi="ar-EG"/>
        </w:rPr>
        <w:t>(EMG)</w:t>
      </w:r>
      <w:r w:rsidR="00F1428A" w:rsidRPr="000E18D5">
        <w:rPr>
          <w:rFonts w:ascii="Calibri" w:eastAsia="SimSun" w:hAnsi="Calibri" w:hint="cs"/>
          <w:color w:val="000000"/>
          <w:rtl/>
          <w:lang w:val="ru-RU" w:eastAsia="en-US" w:bidi="ar-EG"/>
        </w:rPr>
        <w:t>؛ و</w:t>
      </w:r>
      <w:r w:rsidR="00F1428A" w:rsidRPr="000E18D5">
        <w:rPr>
          <w:rFonts w:ascii="Calibri" w:eastAsia="SimSun" w:hAnsi="Calibri"/>
          <w:color w:val="000000"/>
          <w:rtl/>
          <w:lang w:val="en-GB" w:eastAsia="en-US" w:bidi="ar-EG"/>
        </w:rPr>
        <w:t xml:space="preserve">فريق </w:t>
      </w:r>
      <w:r w:rsidR="00F1428A" w:rsidRPr="000E18D5">
        <w:rPr>
          <w:rFonts w:ascii="Calibri" w:eastAsia="SimSun" w:hAnsi="Calibri" w:hint="cs"/>
          <w:color w:val="000000"/>
          <w:rtl/>
          <w:lang w:val="en-GB" w:eastAsia="en-US" w:bidi="ar-EG"/>
        </w:rPr>
        <w:t xml:space="preserve">عمل </w:t>
      </w:r>
      <w:r w:rsidR="00F1428A" w:rsidRPr="000E18D5">
        <w:rPr>
          <w:rFonts w:ascii="Calibri" w:eastAsia="SimSun" w:hAnsi="Calibri"/>
          <w:color w:val="000000"/>
          <w:rtl/>
          <w:lang w:val="en-GB" w:eastAsia="en-US" w:bidi="ar-EG"/>
        </w:rPr>
        <w:t>الأمم المتحدة المعني بالمعلومات الجغرافية</w:t>
      </w:r>
      <w:r w:rsidR="00F1428A" w:rsidRPr="000E18D5">
        <w:rPr>
          <w:rFonts w:ascii="Calibri" w:eastAsia="SimSun" w:hAnsi="Calibri" w:hint="cs"/>
          <w:color w:val="000000"/>
          <w:rtl/>
          <w:lang w:val="en-GB" w:eastAsia="en-US" w:bidi="ar-EG"/>
        </w:rPr>
        <w:t xml:space="preserve"> </w:t>
      </w:r>
      <w:r w:rsidR="00F1428A" w:rsidRPr="000E18D5">
        <w:rPr>
          <w:rFonts w:ascii="Calibri" w:eastAsia="SimSun" w:hAnsi="Calibri"/>
          <w:color w:val="000000"/>
          <w:lang w:eastAsia="en-US" w:bidi="ar-EG"/>
        </w:rPr>
        <w:t>(UNGIWG)</w:t>
      </w:r>
      <w:r w:rsidR="00F1428A" w:rsidRPr="000E18D5">
        <w:rPr>
          <w:rFonts w:ascii="Calibri" w:eastAsia="SimSun" w:hAnsi="Calibri" w:hint="cs"/>
          <w:color w:val="000000"/>
          <w:rtl/>
          <w:lang w:val="ru-RU" w:eastAsia="en-US" w:bidi="ar-EG"/>
        </w:rPr>
        <w:t>؛ و</w:t>
      </w:r>
      <w:r w:rsidR="00F1428A" w:rsidRPr="000E18D5">
        <w:rPr>
          <w:rFonts w:ascii="Calibri" w:eastAsia="SimSun" w:hAnsi="Calibri"/>
          <w:color w:val="000000"/>
          <w:rtl/>
          <w:lang w:val="en-GB" w:eastAsia="en-US" w:bidi="ar-EG"/>
        </w:rPr>
        <w:t>فريق مهام منظومة الأمم المتحدة المعني ببرنامج التنمية</w:t>
      </w:r>
      <w:r w:rsidR="00F1428A" w:rsidRPr="000E18D5">
        <w:rPr>
          <w:rFonts w:ascii="Calibri" w:eastAsia="SimSun" w:hAnsi="Calibri" w:hint="cs"/>
          <w:color w:val="000000"/>
          <w:rtl/>
          <w:lang w:val="en-GB" w:eastAsia="en-US" w:bidi="ar-EG"/>
        </w:rPr>
        <w:t xml:space="preserve"> </w:t>
      </w:r>
      <w:r w:rsidR="00F1428A" w:rsidRPr="000E18D5">
        <w:rPr>
          <w:rFonts w:ascii="Calibri" w:eastAsia="SimSun" w:hAnsi="Calibri"/>
          <w:color w:val="000000"/>
          <w:lang w:eastAsia="en-US" w:bidi="ar-EG"/>
        </w:rPr>
        <w:t>(UNTT)</w:t>
      </w:r>
      <w:r w:rsidR="00F1428A" w:rsidRPr="000E18D5">
        <w:rPr>
          <w:rFonts w:ascii="Calibri" w:eastAsia="SimSun" w:hAnsi="Calibri"/>
          <w:color w:val="000000"/>
          <w:rtl/>
          <w:lang w:val="en-GB" w:eastAsia="en-US" w:bidi="ar-EG"/>
        </w:rPr>
        <w:t xml:space="preserve"> لما بعد </w:t>
      </w:r>
      <w:r w:rsidR="00F1428A" w:rsidRPr="000E18D5">
        <w:rPr>
          <w:rFonts w:ascii="Calibri" w:eastAsia="SimSun" w:hAnsi="Calibri"/>
          <w:color w:val="000000"/>
          <w:lang w:val="en-GB" w:eastAsia="en-US" w:bidi="ar-EG"/>
        </w:rPr>
        <w:t>2015</w:t>
      </w:r>
      <w:r w:rsidR="00F1428A" w:rsidRPr="000E18D5">
        <w:rPr>
          <w:rFonts w:ascii="Calibri" w:eastAsia="SimSun" w:hAnsi="Calibri" w:hint="cs"/>
          <w:color w:val="000000"/>
          <w:rtl/>
          <w:lang w:val="ru-RU" w:eastAsia="en-US" w:bidi="ar-EG"/>
        </w:rPr>
        <w:t>؛ و</w:t>
      </w:r>
      <w:r w:rsidR="00F1428A" w:rsidRPr="000E18D5">
        <w:rPr>
          <w:rFonts w:ascii="Calibri" w:eastAsia="SimSun" w:hAnsi="Calibri"/>
          <w:color w:val="000000"/>
          <w:rtl/>
          <w:lang w:val="en-GB" w:eastAsia="en-US" w:bidi="ar-EG"/>
        </w:rPr>
        <w:t>اللجنة التنفيذية للشؤون الاقتصادية والاجتماعية</w:t>
      </w:r>
      <w:r w:rsidR="00F1428A" w:rsidRPr="000E18D5">
        <w:rPr>
          <w:rFonts w:ascii="Calibri" w:eastAsia="SimSun" w:hAnsi="Calibri" w:hint="cs"/>
          <w:color w:val="000000"/>
          <w:rtl/>
          <w:lang w:val="en-GB" w:eastAsia="en-US" w:bidi="ar-EG"/>
        </w:rPr>
        <w:t xml:space="preserve"> </w:t>
      </w:r>
      <w:r w:rsidR="00F1428A" w:rsidRPr="000E18D5">
        <w:rPr>
          <w:rFonts w:ascii="Calibri" w:eastAsia="SimSun" w:hAnsi="Calibri"/>
          <w:color w:val="000000"/>
          <w:lang w:val="fr-CH" w:eastAsia="en-US" w:bidi="ar-EG"/>
        </w:rPr>
        <w:t>(ECESA)</w:t>
      </w:r>
      <w:r w:rsidR="00F1428A" w:rsidRPr="000E18D5">
        <w:rPr>
          <w:rFonts w:ascii="Calibri" w:eastAsia="SimSun" w:hAnsi="Calibri" w:hint="cs"/>
          <w:color w:val="000000"/>
          <w:rtl/>
          <w:lang w:val="ru-RU" w:eastAsia="en-US" w:bidi="ar-EG"/>
        </w:rPr>
        <w:t xml:space="preserve">؛ واللجنة الدائمة المشتركة بين الوكالات المعنية بالاتصالات في حالات الطوارئ؛ </w:t>
      </w:r>
      <w:r w:rsidR="00F1428A" w:rsidRPr="000E18D5">
        <w:rPr>
          <w:rFonts w:ascii="Calibri" w:eastAsia="SimSun" w:hAnsi="Calibri" w:hint="cs"/>
          <w:color w:val="000000"/>
          <w:spacing w:val="6"/>
          <w:rtl/>
          <w:lang w:val="en-GB" w:eastAsia="en-US" w:bidi="ar-EG"/>
        </w:rPr>
        <w:t>و</w:t>
      </w:r>
      <w:r w:rsidR="00F1428A" w:rsidRPr="000E18D5">
        <w:rPr>
          <w:rFonts w:ascii="Calibri" w:eastAsia="SimSun" w:hAnsi="Calibri"/>
          <w:color w:val="000000"/>
          <w:spacing w:val="6"/>
          <w:rtl/>
          <w:lang w:val="en-GB" w:eastAsia="en-US" w:bidi="ar-EG"/>
        </w:rPr>
        <w:t xml:space="preserve">لجنة الأمم المتحدة لاستخدام الفضاء الخارجي في الأغراض السلمية </w:t>
      </w:r>
      <w:r w:rsidR="00F1428A" w:rsidRPr="000E18D5">
        <w:rPr>
          <w:rFonts w:ascii="Calibri" w:eastAsia="SimSun" w:hAnsi="Calibri"/>
          <w:color w:val="000000"/>
          <w:spacing w:val="6"/>
          <w:lang w:val="en-GB" w:eastAsia="en-US" w:bidi="ar-EG"/>
        </w:rPr>
        <w:t>(UN-COPUOS)</w:t>
      </w:r>
      <w:r w:rsidR="00F1428A" w:rsidRPr="000E18D5">
        <w:rPr>
          <w:rFonts w:ascii="Calibri" w:eastAsia="SimSun" w:hAnsi="Calibri" w:hint="cs"/>
          <w:color w:val="000000"/>
          <w:spacing w:val="6"/>
          <w:rtl/>
          <w:lang w:val="en-GB" w:eastAsia="en-US" w:bidi="ar-EG"/>
        </w:rPr>
        <w:t xml:space="preserve">؛ </w:t>
      </w:r>
      <w:r w:rsidR="00F1428A" w:rsidRPr="000E18D5">
        <w:rPr>
          <w:rFonts w:ascii="Calibri" w:eastAsia="SimSun" w:hAnsi="Calibri"/>
          <w:color w:val="000000"/>
          <w:spacing w:val="6"/>
          <w:rtl/>
          <w:lang w:val="en-GB" w:eastAsia="en-US" w:bidi="ar-EG"/>
        </w:rPr>
        <w:t>وفريق الاتصالات</w:t>
      </w:r>
      <w:r w:rsidR="00F1428A" w:rsidRPr="000E18D5">
        <w:rPr>
          <w:rFonts w:ascii="Calibri" w:eastAsia="SimSun" w:hAnsi="Calibri" w:hint="cs"/>
          <w:color w:val="000000"/>
          <w:spacing w:val="6"/>
          <w:rtl/>
          <w:lang w:val="en-GB" w:eastAsia="en-US" w:bidi="ar-EG"/>
        </w:rPr>
        <w:t xml:space="preserve"> في الأمم المتحدة؛ وفريق المهام المشترك بين الوكالات المعني ب</w:t>
      </w:r>
      <w:r w:rsidR="00712456">
        <w:rPr>
          <w:rFonts w:ascii="Calibri" w:eastAsia="SimSun" w:hAnsi="Calibri" w:hint="cs"/>
          <w:color w:val="000000"/>
          <w:spacing w:val="6"/>
          <w:rtl/>
          <w:lang w:val="en-GB" w:eastAsia="en-US" w:bidi="ar-EG"/>
        </w:rPr>
        <w:t>إفريقي</w:t>
      </w:r>
      <w:r w:rsidR="00F1428A" w:rsidRPr="000E18D5">
        <w:rPr>
          <w:rFonts w:ascii="Calibri" w:eastAsia="SimSun" w:hAnsi="Calibri" w:hint="cs"/>
          <w:color w:val="000000"/>
          <w:spacing w:val="6"/>
          <w:rtl/>
          <w:lang w:val="en-GB" w:eastAsia="en-US" w:bidi="ar-EG"/>
        </w:rPr>
        <w:t xml:space="preserve">ا؛ وفريق </w:t>
      </w:r>
      <w:r w:rsidR="00F1428A" w:rsidRPr="000E18D5">
        <w:rPr>
          <w:rFonts w:ascii="Calibri" w:eastAsia="SimSun" w:hAnsi="Calibri"/>
          <w:color w:val="000000"/>
          <w:spacing w:val="6"/>
          <w:rtl/>
          <w:lang w:val="en-GB" w:eastAsia="en-US" w:bidi="ar-EG"/>
        </w:rPr>
        <w:t xml:space="preserve">أمانات مجالس إدارة منظومة الأمم المتحدة </w:t>
      </w:r>
      <w:r w:rsidR="00F1428A" w:rsidRPr="000E18D5">
        <w:rPr>
          <w:rFonts w:ascii="Calibri" w:eastAsia="SimSun" w:hAnsi="Calibri"/>
          <w:color w:val="000000"/>
          <w:spacing w:val="6"/>
          <w:lang w:val="en-GB" w:eastAsia="en-US" w:bidi="ar-EG"/>
        </w:rPr>
        <w:t>(UNGBS)</w:t>
      </w:r>
      <w:r w:rsidR="00F1428A" w:rsidRPr="000E18D5">
        <w:rPr>
          <w:rFonts w:ascii="Calibri" w:eastAsia="SimSun" w:hAnsi="Calibri" w:hint="cs"/>
          <w:color w:val="000000"/>
          <w:spacing w:val="6"/>
          <w:rtl/>
          <w:lang w:val="en-GB" w:eastAsia="en-US" w:bidi="ar-EG"/>
        </w:rPr>
        <w:t>.</w:t>
      </w:r>
    </w:p>
    <w:p w:rsidR="00F1428A" w:rsidRPr="000E18D5" w:rsidRDefault="00F1428A" w:rsidP="00F1428A">
      <w:pPr>
        <w:keepNext/>
        <w:keepLines/>
        <w:tabs>
          <w:tab w:val="clear" w:pos="794"/>
          <w:tab w:val="clear" w:pos="1191"/>
          <w:tab w:val="clear" w:pos="1588"/>
          <w:tab w:val="clear" w:pos="1985"/>
        </w:tabs>
        <w:spacing w:before="200" w:after="40"/>
        <w:ind w:left="794" w:hanging="794"/>
        <w:outlineLvl w:val="0"/>
        <w:rPr>
          <w:rFonts w:ascii="Calibri" w:eastAsia="SimSun" w:hAnsi="Calibri"/>
          <w:b/>
          <w:bCs/>
          <w:position w:val="2"/>
          <w:rtl/>
          <w:lang w:eastAsia="en-US" w:bidi="ar-SY"/>
        </w:rPr>
      </w:pPr>
      <w:bookmarkStart w:id="406" w:name="_Toc386461028"/>
      <w:r w:rsidRPr="000E18D5">
        <w:rPr>
          <w:rFonts w:ascii="Calibri" w:eastAsia="SimSun" w:hAnsi="Calibri" w:hint="cs"/>
          <w:b/>
          <w:bCs/>
          <w:position w:val="2"/>
          <w:rtl/>
          <w:lang w:eastAsia="en-US" w:bidi="ar-SY"/>
        </w:rPr>
        <w:lastRenderedPageBreak/>
        <w:t>المبادرات الرئيسية مع صناديق الأمم المتحدة وبرامجها ووكالاتها المتخصصة</w:t>
      </w:r>
      <w:bookmarkEnd w:id="406"/>
    </w:p>
    <w:p w:rsidR="00F1428A" w:rsidRPr="000E18D5" w:rsidRDefault="00F1428A" w:rsidP="00F1428A">
      <w:pPr>
        <w:keepLines/>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rtl/>
          <w:lang w:eastAsia="en-US" w:bidi="ar-EG"/>
        </w:rPr>
        <w:t xml:space="preserve">ويلتزم الاتحاد أيضاً بإدراج قضايا من قبيل المساواة بين الجنسين والشباب والإعاقة والحد من مخاطر الكوارث وغيرها في خطته الاستراتيجية وعمله. ويسعى الاتحاد إلى تمتين علاقته مع منظمات الأمم المتحدة من خلال مبادرات مشتركة تنهض بتكنولوجيا المعلومات والاتصالات كوسيلة تمكينية للتنمية. وأقام الاتحاد تعاوناً مع </w:t>
      </w:r>
      <w:r w:rsidRPr="000E18D5">
        <w:rPr>
          <w:rFonts w:ascii="Calibri" w:eastAsia="SimSun" w:hAnsi="Calibri"/>
          <w:color w:val="000000"/>
          <w:rtl/>
          <w:lang w:val="en-GB" w:eastAsia="en-US" w:bidi="ar-EG"/>
        </w:rPr>
        <w:t xml:space="preserve">مركز التجارة الدولية وإدارة الشؤون الاقتصادية والاجتماعية </w:t>
      </w:r>
      <w:r w:rsidRPr="000E18D5">
        <w:rPr>
          <w:rFonts w:ascii="Calibri" w:eastAsia="SimSun" w:hAnsi="Calibri"/>
          <w:color w:val="000000"/>
          <w:spacing w:val="6"/>
          <w:rtl/>
          <w:lang w:val="en-GB" w:eastAsia="en-US" w:bidi="ar-EG"/>
        </w:rPr>
        <w:t>للأمم</w:t>
      </w:r>
      <w:r w:rsidRPr="000E18D5">
        <w:rPr>
          <w:rFonts w:ascii="Calibri" w:eastAsia="SimSun" w:hAnsi="Calibri" w:hint="cs"/>
          <w:color w:val="000000"/>
          <w:spacing w:val="6"/>
          <w:rtl/>
          <w:lang w:val="en-GB" w:eastAsia="en-US" w:bidi="ar-EG"/>
        </w:rPr>
        <w:t xml:space="preserve"> المتحدة </w:t>
      </w:r>
      <w:r w:rsidRPr="000E18D5">
        <w:rPr>
          <w:rFonts w:ascii="Calibri" w:eastAsia="SimSun" w:hAnsi="Calibri"/>
          <w:color w:val="000000"/>
          <w:spacing w:val="6"/>
          <w:lang w:eastAsia="en-US" w:bidi="ar-EG"/>
        </w:rPr>
        <w:t>(UNDESA)</w:t>
      </w:r>
      <w:r w:rsidRPr="000E18D5">
        <w:rPr>
          <w:rFonts w:ascii="Calibri" w:eastAsia="SimSun" w:hAnsi="Calibri" w:hint="cs"/>
          <w:color w:val="000000"/>
          <w:spacing w:val="6"/>
          <w:rtl/>
          <w:lang w:val="ru-RU" w:eastAsia="en-US" w:bidi="ar-EG"/>
        </w:rPr>
        <w:t xml:space="preserve"> واليونسكو ومنظمة الصحة العالمية </w:t>
      </w:r>
      <w:r w:rsidRPr="000E18D5">
        <w:rPr>
          <w:rFonts w:ascii="Calibri" w:eastAsia="SimSun" w:hAnsi="Calibri"/>
          <w:color w:val="000000"/>
          <w:spacing w:val="6"/>
          <w:lang w:eastAsia="en-US" w:bidi="ar-EG"/>
        </w:rPr>
        <w:t>(WHO)</w:t>
      </w:r>
      <w:r w:rsidRPr="000E18D5">
        <w:rPr>
          <w:rFonts w:ascii="Calibri" w:eastAsia="SimSun" w:hAnsi="Calibri" w:hint="cs"/>
          <w:color w:val="000000"/>
          <w:spacing w:val="6"/>
          <w:rtl/>
          <w:lang w:val="ru-RU" w:eastAsia="en-US" w:bidi="ar-EG"/>
        </w:rPr>
        <w:t xml:space="preserve"> </w:t>
      </w:r>
      <w:r w:rsidRPr="000E18D5">
        <w:rPr>
          <w:rFonts w:ascii="Calibri" w:eastAsia="SimSun" w:hAnsi="Calibri"/>
          <w:color w:val="000000"/>
          <w:spacing w:val="6"/>
          <w:rtl/>
          <w:lang w:val="en-GB" w:eastAsia="en-US" w:bidi="ar-EG"/>
        </w:rPr>
        <w:t>وال‍منظمة العال‍مية للملكية الفكرية</w:t>
      </w:r>
      <w:r w:rsidRPr="000E18D5">
        <w:rPr>
          <w:rFonts w:ascii="Calibri" w:eastAsia="SimSun" w:hAnsi="Calibri" w:hint="cs"/>
          <w:color w:val="000000"/>
          <w:spacing w:val="6"/>
          <w:rtl/>
          <w:lang w:val="en-GB" w:eastAsia="en-US" w:bidi="ar-EG"/>
        </w:rPr>
        <w:t xml:space="preserve"> </w:t>
      </w:r>
      <w:r w:rsidRPr="000E18D5">
        <w:rPr>
          <w:rFonts w:ascii="Calibri" w:eastAsia="SimSun" w:hAnsi="Calibri"/>
          <w:color w:val="000000"/>
          <w:spacing w:val="6"/>
          <w:lang w:eastAsia="en-US" w:bidi="ar-EG"/>
        </w:rPr>
        <w:t>(WIPO)</w:t>
      </w:r>
      <w:r w:rsidRPr="000E18D5">
        <w:rPr>
          <w:rFonts w:ascii="Calibri" w:eastAsia="SimSun" w:hAnsi="Calibri" w:hint="cs"/>
          <w:color w:val="000000"/>
          <w:spacing w:val="6"/>
          <w:rtl/>
          <w:lang w:eastAsia="en-US" w:bidi="ar-EG"/>
        </w:rPr>
        <w:t xml:space="preserve"> </w:t>
      </w:r>
      <w:r w:rsidRPr="000E18D5">
        <w:rPr>
          <w:rFonts w:ascii="Calibri" w:eastAsia="SimSun" w:hAnsi="Calibri"/>
          <w:color w:val="000000"/>
          <w:spacing w:val="6"/>
          <w:rtl/>
          <w:lang w:val="en-GB" w:eastAsia="en-US" w:bidi="ar-EG"/>
        </w:rPr>
        <w:t>وال‍منظمة</w:t>
      </w:r>
      <w:r w:rsidRPr="000E18D5">
        <w:rPr>
          <w:rFonts w:ascii="Calibri" w:eastAsia="SimSun" w:hAnsi="Calibri"/>
          <w:color w:val="000000"/>
          <w:rtl/>
          <w:lang w:val="en-GB" w:eastAsia="en-US" w:bidi="ar-EG"/>
        </w:rPr>
        <w:t xml:space="preserve"> العال‍مية للأرصاد ال‍جوية</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val="en-GB" w:eastAsia="en-US" w:bidi="ar-EG"/>
        </w:rPr>
        <w:t>(WMO)</w:t>
      </w:r>
      <w:r w:rsidRPr="000E18D5">
        <w:rPr>
          <w:rFonts w:ascii="Calibri" w:eastAsia="SimSun" w:hAnsi="Calibri" w:hint="cs"/>
          <w:color w:val="000000"/>
          <w:rtl/>
          <w:lang w:val="en-GB" w:eastAsia="en-US" w:bidi="ar-EG"/>
        </w:rPr>
        <w:t xml:space="preserve"> </w:t>
      </w:r>
      <w:r w:rsidRPr="000E18D5">
        <w:rPr>
          <w:rFonts w:ascii="Calibri" w:eastAsia="SimSun" w:hAnsi="Calibri" w:hint="cs"/>
          <w:color w:val="000000"/>
          <w:rtl/>
          <w:lang w:val="ru-RU" w:eastAsia="en-US" w:bidi="ar-EG"/>
        </w:rPr>
        <w:t xml:space="preserve">والاتحاد البريدي العالمي </w:t>
      </w:r>
      <w:r w:rsidRPr="000E18D5">
        <w:rPr>
          <w:rFonts w:ascii="Calibri" w:eastAsia="SimSun" w:hAnsi="Calibri"/>
          <w:color w:val="000000"/>
          <w:lang w:eastAsia="en-US" w:bidi="ar-EG"/>
        </w:rPr>
        <w:t>(UPU)</w:t>
      </w:r>
      <w:r w:rsidRPr="000E18D5">
        <w:rPr>
          <w:rFonts w:ascii="Calibri" w:eastAsia="SimSun" w:hAnsi="Calibri" w:hint="cs"/>
          <w:color w:val="000000"/>
          <w:rtl/>
          <w:lang w:eastAsia="en-US" w:bidi="ar-EG"/>
        </w:rPr>
        <w:t xml:space="preserve"> </w:t>
      </w:r>
      <w:r w:rsidRPr="000E18D5">
        <w:rPr>
          <w:rFonts w:ascii="Calibri" w:eastAsia="SimSun" w:hAnsi="Calibri"/>
          <w:color w:val="000000"/>
          <w:rtl/>
          <w:lang w:val="en-GB" w:eastAsia="en-US" w:bidi="ar-EG"/>
        </w:rPr>
        <w:t xml:space="preserve">ومؤتمر الأمم المتحدة للتجارة والتنمية </w:t>
      </w:r>
      <w:r w:rsidRPr="000E18D5">
        <w:rPr>
          <w:rFonts w:ascii="Calibri" w:eastAsia="SimSun" w:hAnsi="Calibri"/>
          <w:color w:val="000000"/>
          <w:lang w:val="en-GB" w:eastAsia="en-US" w:bidi="ar-EG"/>
        </w:rPr>
        <w:t>(UNCTAD)</w:t>
      </w:r>
      <w:r w:rsidRPr="000E18D5">
        <w:rPr>
          <w:rFonts w:ascii="Calibri" w:eastAsia="SimSun" w:hAnsi="Calibri" w:hint="cs"/>
          <w:color w:val="000000"/>
          <w:rtl/>
          <w:lang w:val="en-GB" w:eastAsia="en-US" w:bidi="ar-EG"/>
        </w:rPr>
        <w:t xml:space="preserve"> وبرنامج الأمم المتحدة الإنمائي </w:t>
      </w:r>
      <w:r w:rsidRPr="000E18D5">
        <w:rPr>
          <w:rFonts w:ascii="Calibri" w:eastAsia="SimSun" w:hAnsi="Calibri"/>
          <w:color w:val="000000"/>
          <w:lang w:eastAsia="en-US" w:bidi="ar-EG"/>
        </w:rPr>
        <w:t>(UNDP)</w:t>
      </w:r>
      <w:r w:rsidRPr="000E18D5">
        <w:rPr>
          <w:rFonts w:ascii="Calibri" w:eastAsia="SimSun" w:hAnsi="Calibri" w:hint="cs"/>
          <w:color w:val="000000"/>
          <w:rtl/>
          <w:lang w:val="en-GB" w:eastAsia="en-US" w:bidi="ar-EG"/>
        </w:rPr>
        <w:t xml:space="preserve"> و</w:t>
      </w:r>
      <w:r w:rsidRPr="000E18D5">
        <w:rPr>
          <w:rFonts w:ascii="Calibri" w:eastAsia="SimSun" w:hAnsi="Calibri" w:hint="cs"/>
          <w:rtl/>
          <w:lang w:val="en-GB" w:eastAsia="en-US" w:bidi="ar"/>
        </w:rPr>
        <w:t xml:space="preserve">جهاز الأمم المتحدة المعني بشؤون المرأة </w:t>
      </w:r>
      <w:r w:rsidRPr="000E18D5">
        <w:rPr>
          <w:rFonts w:ascii="Calibri" w:eastAsia="SimSun" w:hAnsi="Calibri"/>
          <w:lang w:eastAsia="en-US" w:bidi="ar"/>
        </w:rPr>
        <w:t>(UN-Women)</w:t>
      </w:r>
      <w:r w:rsidRPr="000E18D5">
        <w:rPr>
          <w:rFonts w:ascii="Calibri" w:eastAsia="SimSun" w:hAnsi="Calibri" w:hint="cs"/>
          <w:rtl/>
          <w:lang w:val="ru-RU" w:eastAsia="en-US" w:bidi="ar-EG"/>
        </w:rPr>
        <w:t xml:space="preserve"> </w:t>
      </w:r>
      <w:r w:rsidRPr="000E18D5">
        <w:rPr>
          <w:rFonts w:ascii="Calibri" w:eastAsia="SimSun" w:hAnsi="Calibri"/>
          <w:color w:val="000000"/>
          <w:rtl/>
          <w:lang w:val="en-GB" w:eastAsia="en-US" w:bidi="ar-EG"/>
        </w:rPr>
        <w:t>وبرنامج الأمم المتحدة للمستوطنات البشرية</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(UN-HABITAT)</w:t>
      </w:r>
      <w:r w:rsidRPr="000E18D5">
        <w:rPr>
          <w:rFonts w:ascii="Calibri" w:eastAsia="SimSun" w:hAnsi="Calibri" w:hint="cs"/>
          <w:color w:val="000000"/>
          <w:rtl/>
          <w:lang w:val="ru-RU" w:eastAsia="en-US" w:bidi="ar-EG"/>
        </w:rPr>
        <w:t xml:space="preserve"> </w:t>
      </w:r>
      <w:r w:rsidRPr="000E18D5">
        <w:rPr>
          <w:rFonts w:ascii="Calibri" w:eastAsia="SimSun" w:hAnsi="Calibri"/>
          <w:color w:val="000000"/>
          <w:rtl/>
          <w:lang w:val="en-GB" w:eastAsia="en-US" w:bidi="ar-EG"/>
        </w:rPr>
        <w:t>وصندوق الأمم المتحدة للسكان</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(UNFPA)</w:t>
      </w:r>
      <w:r w:rsidRPr="000E18D5">
        <w:rPr>
          <w:rFonts w:ascii="Calibri" w:eastAsia="SimSun" w:hAnsi="Calibri" w:hint="cs"/>
          <w:color w:val="000000"/>
          <w:rtl/>
          <w:lang w:val="ru-RU" w:eastAsia="en-US" w:bidi="ar-EG"/>
        </w:rPr>
        <w:t xml:space="preserve"> واليونيس</w:t>
      </w:r>
      <w:r w:rsidRPr="000E18D5">
        <w:rPr>
          <w:rFonts w:ascii="Calibri" w:eastAsia="SimSun" w:hAnsi="Calibri" w:hint="cs"/>
          <w:color w:val="000000"/>
          <w:rtl/>
          <w:lang w:eastAsia="en-US" w:bidi="ar-EG"/>
        </w:rPr>
        <w:t>ي</w:t>
      </w:r>
      <w:r w:rsidRPr="000E18D5">
        <w:rPr>
          <w:rFonts w:ascii="Calibri" w:eastAsia="SimSun" w:hAnsi="Calibri" w:hint="cs"/>
          <w:color w:val="000000"/>
          <w:rtl/>
          <w:lang w:val="ru-RU" w:eastAsia="en-US" w:bidi="ar-EG"/>
        </w:rPr>
        <w:t>ف و</w:t>
      </w:r>
      <w:r w:rsidRPr="000E18D5">
        <w:rPr>
          <w:rFonts w:ascii="Calibri" w:eastAsia="SimSun" w:hAnsi="Calibri"/>
          <w:color w:val="000000"/>
          <w:rtl/>
          <w:lang w:val="en-GB" w:eastAsia="en-US" w:bidi="ar-EG"/>
        </w:rPr>
        <w:t>المفوضية السامية للأمم المتحدة لحقوق الإنسان</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(OHCHR)</w:t>
      </w:r>
      <w:r w:rsidRPr="000E18D5">
        <w:rPr>
          <w:rFonts w:ascii="Calibri" w:eastAsia="SimSun" w:hAnsi="Calibri" w:hint="cs"/>
          <w:color w:val="000000"/>
          <w:rtl/>
          <w:lang w:eastAsia="en-US" w:bidi="ar-EG"/>
        </w:rPr>
        <w:t xml:space="preserve"> و</w:t>
      </w:r>
      <w:r w:rsidRPr="000E18D5">
        <w:rPr>
          <w:rFonts w:ascii="Calibri" w:eastAsia="SimSun" w:hAnsi="Calibri"/>
          <w:color w:val="000000"/>
          <w:rtl/>
          <w:lang w:val="en-GB" w:eastAsia="en-US" w:bidi="ar-EG"/>
        </w:rPr>
        <w:t>مكتب ممثل الأمم المتحدة السامي لأقل البلدان نمواً والبلدان النامية غير الساحلية والدول الجزرية الصغيرة النامية</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(UN-OHRLLS)</w:t>
      </w:r>
      <w:r w:rsidRPr="000E18D5">
        <w:rPr>
          <w:rFonts w:ascii="Calibri" w:eastAsia="SimSun" w:hAnsi="Calibri" w:hint="cs"/>
          <w:color w:val="000000"/>
          <w:rtl/>
          <w:lang w:val="ru-RU" w:eastAsia="en-US" w:bidi="ar-EG"/>
        </w:rPr>
        <w:t xml:space="preserve"> و</w:t>
      </w:r>
      <w:r w:rsidRPr="000E18D5">
        <w:rPr>
          <w:rFonts w:ascii="Calibri" w:eastAsia="SimSun" w:hAnsi="Calibri"/>
          <w:color w:val="000000"/>
          <w:rtl/>
          <w:lang w:val="en-GB" w:eastAsia="en-US" w:bidi="ar-EG"/>
        </w:rPr>
        <w:t>مكتب الأمم المتحدة لشؤون الفضاء الخارجي</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(UNOOSA)</w:t>
      </w:r>
      <w:r w:rsidRPr="000E18D5">
        <w:rPr>
          <w:rFonts w:ascii="Calibri" w:eastAsia="SimSun" w:hAnsi="Calibri" w:hint="cs"/>
          <w:color w:val="000000"/>
          <w:rtl/>
          <w:lang w:val="ru-RU" w:eastAsia="en-US" w:bidi="ar-EG"/>
        </w:rPr>
        <w:t xml:space="preserve"> </w:t>
      </w:r>
      <w:r w:rsidRPr="000E18D5">
        <w:rPr>
          <w:rFonts w:ascii="Calibri" w:eastAsia="SimSun" w:hAnsi="Calibri"/>
          <w:color w:val="000000"/>
          <w:rtl/>
          <w:lang w:val="en-GB" w:eastAsia="en-US" w:bidi="ar-EG"/>
        </w:rPr>
        <w:t>وبرنامج الأمم المتحدة للبيئة</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(UNEP)</w:t>
      </w:r>
      <w:r w:rsidRPr="000E18D5">
        <w:rPr>
          <w:rFonts w:ascii="Calibri" w:eastAsia="SimSun" w:hAnsi="Calibri" w:hint="cs"/>
          <w:color w:val="000000"/>
          <w:rtl/>
          <w:lang w:eastAsia="en-US" w:bidi="ar-EG"/>
        </w:rPr>
        <w:t xml:space="preserve"> وجامعة الأمم المتحدة </w:t>
      </w:r>
      <w:r w:rsidRPr="000E18D5">
        <w:rPr>
          <w:rFonts w:ascii="Calibri" w:eastAsia="SimSun" w:hAnsi="Calibri"/>
          <w:color w:val="000000"/>
          <w:lang w:eastAsia="en-US" w:bidi="ar-EG"/>
        </w:rPr>
        <w:t>(UNU)</w:t>
      </w:r>
      <w:r w:rsidRPr="000E18D5">
        <w:rPr>
          <w:rFonts w:ascii="Calibri" w:eastAsia="SimSun" w:hAnsi="Calibri" w:hint="cs"/>
          <w:color w:val="000000"/>
          <w:rtl/>
          <w:lang w:val="ru-RU" w:eastAsia="en-US" w:bidi="ar-EG"/>
        </w:rPr>
        <w:t xml:space="preserve"> و</w:t>
      </w:r>
      <w:r w:rsidRPr="000E18D5">
        <w:rPr>
          <w:rFonts w:ascii="Calibri" w:eastAsia="SimSun" w:hAnsi="Calibri"/>
          <w:color w:val="000000"/>
          <w:rtl/>
          <w:lang w:val="en-GB" w:eastAsia="en-US" w:bidi="ar-EG"/>
        </w:rPr>
        <w:t>اللجنة الأوقيانوغرافية الحكومية</w:t>
      </w:r>
      <w:r w:rsidRPr="000E18D5">
        <w:rPr>
          <w:rFonts w:ascii="Calibri" w:eastAsia="SimSun" w:hAnsi="Calibri" w:hint="eastAsia"/>
          <w:color w:val="000000"/>
          <w:rtl/>
          <w:lang w:val="en-GB" w:eastAsia="en-US" w:bidi="ar-EG"/>
        </w:rPr>
        <w:t> </w:t>
      </w:r>
      <w:r w:rsidRPr="000E18D5">
        <w:rPr>
          <w:rFonts w:ascii="Calibri" w:eastAsia="SimSun" w:hAnsi="Calibri"/>
          <w:color w:val="000000"/>
          <w:lang w:eastAsia="en-US" w:bidi="ar-EG"/>
        </w:rPr>
        <w:t>(IOC)</w:t>
      </w:r>
      <w:r w:rsidRPr="000E18D5">
        <w:rPr>
          <w:rFonts w:ascii="Calibri" w:eastAsia="SimSun" w:hAnsi="Calibri" w:hint="cs"/>
          <w:color w:val="000000"/>
          <w:rtl/>
          <w:lang w:val="ru-RU" w:eastAsia="en-US" w:bidi="ar-EG"/>
        </w:rPr>
        <w:t xml:space="preserve"> و</w:t>
      </w:r>
      <w:r w:rsidRPr="000E18D5">
        <w:rPr>
          <w:rFonts w:ascii="Calibri" w:eastAsia="SimSun" w:hAnsi="Calibri"/>
          <w:color w:val="000000"/>
          <w:rtl/>
          <w:lang w:val="en-GB" w:eastAsia="en-US" w:bidi="ar-EG"/>
        </w:rPr>
        <w:t xml:space="preserve">اتفاقية الأمم المتحدة الإطارية بشأن تغيّر المناخ </w:t>
      </w:r>
      <w:r w:rsidRPr="000E18D5">
        <w:rPr>
          <w:rFonts w:ascii="Calibri" w:eastAsia="SimSun" w:hAnsi="Calibri"/>
          <w:color w:val="000000"/>
          <w:lang w:val="en-GB" w:eastAsia="en-US" w:bidi="ar-EG"/>
        </w:rPr>
        <w:t>(UNFCCC)</w:t>
      </w:r>
      <w:r w:rsidRPr="000E18D5">
        <w:rPr>
          <w:rFonts w:ascii="Calibri" w:eastAsia="SimSun" w:hAnsi="Calibri" w:hint="cs"/>
          <w:color w:val="000000"/>
          <w:rtl/>
          <w:lang w:val="en-GB" w:eastAsia="en-US" w:bidi="ar-EG"/>
        </w:rPr>
        <w:t xml:space="preserve"> واتفاقية بازل و</w:t>
      </w:r>
      <w:r w:rsidRPr="000E18D5">
        <w:rPr>
          <w:rFonts w:ascii="Calibri" w:eastAsia="SimSun" w:hAnsi="Calibri"/>
          <w:color w:val="000000"/>
          <w:rtl/>
          <w:lang w:val="en-GB" w:eastAsia="en-US" w:bidi="ar-EG"/>
        </w:rPr>
        <w:t>الميثاق العالمي للأمم المتحدة</w:t>
      </w:r>
      <w:r w:rsidRPr="000E18D5">
        <w:rPr>
          <w:rFonts w:ascii="Calibri" w:eastAsia="SimSun" w:hAnsi="Calibri" w:hint="cs"/>
          <w:color w:val="000000"/>
          <w:rtl/>
          <w:lang w:val="en-GB" w:eastAsia="en-US" w:bidi="ar-EG"/>
        </w:rPr>
        <w:t xml:space="preserve"> بشأن قضايا تغطي المساواة بين الجنسين والشباب والإعاقة والصحة والتعليم وتغير المناخ والقضاء على الفقر والأهداف الإنمائية للألفية والتنمية المستدامة والبلدان ذات الاحتياجات الخاصة والقمة </w:t>
      </w:r>
      <w:r w:rsidRPr="000E18D5">
        <w:rPr>
          <w:rFonts w:ascii="Calibri" w:eastAsia="SimSun" w:hAnsi="Calibri" w:hint="cs"/>
          <w:color w:val="000000"/>
          <w:spacing w:val="-2"/>
          <w:rtl/>
          <w:lang w:val="en-GB" w:eastAsia="en-US" w:bidi="ar-EG"/>
        </w:rPr>
        <w:t>العالمية لمجتمع المعلومات والأمن السيبراني والجريمة السيبرانية وحماية الأطفال على الخط والاستعمال السلمي للفضاء الخارجي وغيرها.</w:t>
      </w:r>
    </w:p>
    <w:p w:rsidR="00F1428A" w:rsidRPr="000E18D5" w:rsidRDefault="00F1428A" w:rsidP="00F1428A">
      <w:pPr>
        <w:tabs>
          <w:tab w:val="clear" w:pos="794"/>
          <w:tab w:val="clear" w:pos="1191"/>
          <w:tab w:val="clear" w:pos="1588"/>
          <w:tab w:val="clear" w:pos="1985"/>
        </w:tabs>
        <w:rPr>
          <w:rFonts w:ascii="Calibri" w:eastAsia="SimSun" w:hAnsi="Calibri"/>
          <w:rtl/>
          <w:lang w:val="ru-RU" w:eastAsia="en-US" w:bidi="ar-EG"/>
        </w:rPr>
      </w:pPr>
      <w:r w:rsidRPr="000E18D5">
        <w:rPr>
          <w:rFonts w:ascii="Calibri" w:eastAsia="SimSun" w:hAnsi="Calibri" w:hint="cs"/>
          <w:rtl/>
          <w:lang w:val="ru-RU" w:eastAsia="en-US" w:bidi="ar-EG"/>
        </w:rPr>
        <w:t>كما وقع الاتحاد مذكرات تفاهم مع اليونسكو بشأن القمة العالمية لمجتمع المعلومات وإنشاء لجنة النطاق العريض للتنمية الرقمية، ومع الاتحاد البريدي العالمي والمنظمة العالمية للأرصاد الجوية</w:t>
      </w:r>
      <w:r w:rsidRPr="000E18D5">
        <w:rPr>
          <w:rFonts w:ascii="Calibri" w:eastAsia="SimSun" w:hAnsi="Calibri" w:hint="cs"/>
          <w:rtl/>
          <w:lang w:eastAsia="en-US" w:bidi="ar-EG"/>
        </w:rPr>
        <w:t xml:space="preserve"> </w:t>
      </w:r>
      <w:r w:rsidRPr="000E18D5">
        <w:rPr>
          <w:rFonts w:ascii="Calibri" w:eastAsia="SimSun" w:hAnsi="Calibri" w:hint="cs"/>
          <w:rtl/>
          <w:lang w:val="ru-RU" w:eastAsia="en-US" w:bidi="ar-EG"/>
        </w:rPr>
        <w:t>بشأن الأخلاقيات، حيث قدم الاتحاد المساعدة والدعم للاتحاد البريدي العالمي وللمنظمة العالمية للأرصاد الجوية. وعلى المستوى الإقليمي، تنظم المكاتب الإقليمية للاتحاد الأحداث وتنفذ البرامج بالاشتراك مع المكاتب الإقليمية للأمم المتحدة والأفرقة المحلية فضلاً عن مكتب المنسق المقيم للأمم المتحدة.</w:t>
      </w:r>
    </w:p>
    <w:p w:rsidR="00F1428A" w:rsidRPr="000E18D5" w:rsidRDefault="00F1428A" w:rsidP="00F1428A">
      <w:pPr>
        <w:keepNext/>
        <w:keepLines/>
        <w:tabs>
          <w:tab w:val="clear" w:pos="794"/>
          <w:tab w:val="clear" w:pos="1191"/>
          <w:tab w:val="clear" w:pos="1588"/>
          <w:tab w:val="clear" w:pos="1985"/>
        </w:tabs>
        <w:spacing w:before="200" w:after="40"/>
        <w:ind w:left="794" w:hanging="794"/>
        <w:outlineLvl w:val="0"/>
        <w:rPr>
          <w:rFonts w:ascii="Calibri" w:eastAsia="SimSun" w:hAnsi="Calibri"/>
          <w:b/>
          <w:bCs/>
          <w:position w:val="2"/>
          <w:rtl/>
          <w:lang w:eastAsia="en-US" w:bidi="ar-SY"/>
        </w:rPr>
      </w:pPr>
      <w:bookmarkStart w:id="407" w:name="_Toc386461029"/>
      <w:r w:rsidRPr="000E18D5">
        <w:rPr>
          <w:rFonts w:ascii="Calibri" w:eastAsia="SimSun" w:hAnsi="Calibri"/>
          <w:b/>
          <w:bCs/>
          <w:position w:val="2"/>
          <w:rtl/>
          <w:lang w:eastAsia="en-US" w:bidi="ar-SY"/>
        </w:rPr>
        <w:t xml:space="preserve">التعاون مع وحدة التفتيش المشتركة التابعة لمنظومة الأمم المتحدة </w:t>
      </w:r>
      <w:r w:rsidRPr="000E18D5">
        <w:rPr>
          <w:rFonts w:ascii="Calibri" w:eastAsia="SimSun" w:hAnsi="Calibri"/>
          <w:b/>
          <w:bCs/>
          <w:position w:val="2"/>
          <w:lang w:eastAsia="en-US" w:bidi="ar-SY"/>
        </w:rPr>
        <w:t>(JIU)</w:t>
      </w:r>
      <w:r w:rsidRPr="000E18D5">
        <w:rPr>
          <w:rFonts w:ascii="Calibri" w:eastAsia="SimSun" w:hAnsi="Calibri" w:hint="cs"/>
          <w:b/>
          <w:bCs/>
          <w:position w:val="2"/>
          <w:rtl/>
          <w:lang w:eastAsia="en-US" w:bidi="ar-SY"/>
        </w:rPr>
        <w:t xml:space="preserve"> </w:t>
      </w:r>
      <w:r w:rsidRPr="000E18D5">
        <w:rPr>
          <w:rFonts w:ascii="Calibri" w:eastAsia="SimSun" w:hAnsi="Calibri"/>
          <w:b/>
          <w:bCs/>
          <w:position w:val="2"/>
          <w:rtl/>
          <w:lang w:eastAsia="en-US" w:bidi="ar-SY"/>
        </w:rPr>
        <w:t>وإصلاح الأمم المتحدة</w:t>
      </w:r>
      <w:bookmarkEnd w:id="407"/>
    </w:p>
    <w:p w:rsidR="00F1428A" w:rsidRPr="000E18D5" w:rsidRDefault="00F1428A" w:rsidP="00F1428A">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rtl/>
          <w:lang w:eastAsia="en-US" w:bidi="ar-EG"/>
        </w:rPr>
        <w:t xml:space="preserve">خلال هذه الفترة، واصل الاتحاد تعاونه مع وحدة التفتيش المشتركة بتقديم مساهمات في الوقت المحدد لها، سواء مباشرة أو عبر </w:t>
      </w:r>
      <w:r w:rsidRPr="000E18D5">
        <w:rPr>
          <w:rFonts w:ascii="Calibri" w:eastAsia="SimSun" w:hAnsi="Calibri"/>
          <w:color w:val="000000"/>
          <w:rtl/>
          <w:lang w:val="en-GB" w:eastAsia="en-US" w:bidi="ar-EG"/>
        </w:rPr>
        <w:t>مجلس الرؤساء التنفيذي المعني بالتنسي</w:t>
      </w:r>
      <w:r w:rsidRPr="000E18D5">
        <w:rPr>
          <w:rFonts w:ascii="Calibri" w:eastAsia="SimSun" w:hAnsi="Calibri" w:hint="cs"/>
          <w:color w:val="000000"/>
          <w:rtl/>
          <w:lang w:val="en-GB" w:eastAsia="en-US" w:bidi="ar-EG"/>
        </w:rPr>
        <w:t>ق، بشأن استعراض مشاريع المنظمة ككل. كما أدرج الاتحاد نظام المتابعة الإلكتروني الخاص بوحدة التفتيش المشتركة الذي وضع لتتبع مسار توصيات وحدة التفتيش المشتركة. ويوفر هذا النظام معلومات إحصائية عن فئات القبول والتنفيذ والأثر الناجم عن توصيات وحدة التفتيش المشتركة الواردة في التقارير والمذكرات والرسائل.</w:t>
      </w:r>
    </w:p>
    <w:p w:rsidR="00F1428A" w:rsidRPr="000E18D5" w:rsidRDefault="00F1428A" w:rsidP="00F1428A">
      <w:pPr>
        <w:tabs>
          <w:tab w:val="clear" w:pos="794"/>
          <w:tab w:val="clear" w:pos="1191"/>
          <w:tab w:val="clear" w:pos="1588"/>
          <w:tab w:val="clear" w:pos="1985"/>
        </w:tabs>
        <w:rPr>
          <w:rFonts w:ascii="Calibri" w:eastAsia="SimSun" w:hAnsi="Calibri"/>
          <w:rtl/>
          <w:lang w:val="ru-RU" w:eastAsia="en-US" w:bidi="ar-EG"/>
        </w:rPr>
      </w:pPr>
      <w:r w:rsidRPr="000E18D5">
        <w:rPr>
          <w:rFonts w:ascii="Calibri" w:eastAsia="SimSun" w:hAnsi="Calibri" w:hint="cs"/>
          <w:color w:val="000000"/>
          <w:rtl/>
          <w:lang w:val="en-GB" w:eastAsia="en-US" w:bidi="ar-EG"/>
        </w:rPr>
        <w:t>وتشارك منظومة الأمم المتحدة حالياً في عمليات إصلاح لتعزيز الأمم المتحدة وجعلها أكثر فعالية وكفاءة وتماسكاً وخضوعاً للمساءلة. وقد اضطلع الاتحاد بتنفيذ عدد من مبادرات الإصلاح، حسب الاقتضاء، في مجالات أساسية تشمل: إدارة الموارد البشرية والمشتريات والمساءلة (</w:t>
      </w:r>
      <w:r w:rsidRPr="000E18D5">
        <w:rPr>
          <w:rFonts w:ascii="Calibri" w:eastAsia="SimSun" w:hAnsi="Calibri"/>
          <w:color w:val="000000"/>
          <w:rtl/>
          <w:lang w:val="en-GB" w:eastAsia="en-US" w:bidi="ar-EG"/>
        </w:rPr>
        <w:t>إدارة المخاطر في المؤسسة</w:t>
      </w:r>
      <w:r w:rsidRPr="000E18D5">
        <w:rPr>
          <w:rFonts w:ascii="Calibri" w:eastAsia="SimSun" w:hAnsi="Calibri" w:hint="cs"/>
          <w:color w:val="000000"/>
          <w:rtl/>
          <w:lang w:val="en-GB" w:eastAsia="en-US" w:bidi="ar-EG"/>
        </w:rPr>
        <w:t xml:space="preserve"> والإدارة القائمة على النتائج </w:t>
      </w:r>
      <w:r w:rsidRPr="000E18D5">
        <w:rPr>
          <w:rFonts w:ascii="Calibri" w:eastAsia="SimSun" w:hAnsi="Calibri"/>
          <w:color w:val="000000"/>
          <w:lang w:eastAsia="en-US" w:bidi="ar-EG"/>
        </w:rPr>
        <w:t>(RBM)</w:t>
      </w:r>
      <w:r w:rsidRPr="000E18D5">
        <w:rPr>
          <w:rFonts w:ascii="Calibri" w:eastAsia="SimSun" w:hAnsi="Calibri" w:hint="cs"/>
          <w:color w:val="000000"/>
          <w:rtl/>
          <w:lang w:val="ru-RU" w:eastAsia="en-US" w:bidi="ar-EG"/>
        </w:rPr>
        <w:t>)، و</w:t>
      </w:r>
      <w:r w:rsidRPr="000E18D5">
        <w:rPr>
          <w:rFonts w:ascii="Calibri" w:eastAsia="SimSun" w:hAnsi="Calibri"/>
          <w:color w:val="000000"/>
          <w:rtl/>
          <w:lang w:val="en-GB" w:eastAsia="en-US" w:bidi="ar-EG"/>
        </w:rPr>
        <w:t xml:space="preserve">المعايير المحاسبية الدولية للقطاع العام </w:t>
      </w:r>
      <w:r w:rsidRPr="000E18D5">
        <w:rPr>
          <w:rFonts w:ascii="Calibri" w:eastAsia="SimSun" w:hAnsi="Calibri"/>
          <w:color w:val="000000"/>
          <w:lang w:val="en-GB" w:eastAsia="en-US" w:bidi="ar-EG"/>
        </w:rPr>
        <w:t>(IPSAS)</w:t>
      </w:r>
      <w:r w:rsidRPr="000E18D5">
        <w:rPr>
          <w:rFonts w:ascii="Calibri" w:eastAsia="SimSun" w:hAnsi="Calibri" w:hint="cs"/>
          <w:color w:val="000000"/>
          <w:rtl/>
          <w:lang w:val="en-GB" w:eastAsia="en-US" w:bidi="ar-EG"/>
        </w:rPr>
        <w:t>، وتخطيط الموارد في المؤسسة.</w:t>
      </w:r>
    </w:p>
    <w:p w:rsidR="00F1428A" w:rsidRPr="000E18D5" w:rsidRDefault="00F1428A" w:rsidP="00F1428A">
      <w:pPr>
        <w:keepNext/>
        <w:keepLines/>
        <w:tabs>
          <w:tab w:val="clear" w:pos="794"/>
          <w:tab w:val="clear" w:pos="1191"/>
          <w:tab w:val="clear" w:pos="1588"/>
          <w:tab w:val="clear" w:pos="1985"/>
        </w:tabs>
        <w:spacing w:before="200" w:after="40"/>
        <w:ind w:left="794" w:hanging="794"/>
        <w:outlineLvl w:val="0"/>
        <w:rPr>
          <w:rFonts w:ascii="Calibri" w:eastAsia="SimSun" w:hAnsi="Calibri"/>
          <w:b/>
          <w:bCs/>
          <w:position w:val="2"/>
          <w:rtl/>
          <w:lang w:eastAsia="en-US" w:bidi="ar-SY"/>
        </w:rPr>
      </w:pPr>
      <w:bookmarkStart w:id="408" w:name="_Toc386461030"/>
      <w:r w:rsidRPr="000E18D5">
        <w:rPr>
          <w:rFonts w:ascii="Calibri" w:eastAsia="SimSun" w:hAnsi="Calibri"/>
          <w:b/>
          <w:bCs/>
          <w:position w:val="2"/>
          <w:rtl/>
          <w:lang w:eastAsia="en-US" w:bidi="ar-SY"/>
        </w:rPr>
        <w:t>برنامج التنمية لما بعد</w:t>
      </w:r>
      <w:r w:rsidRPr="000E18D5">
        <w:rPr>
          <w:rFonts w:ascii="Calibri" w:eastAsia="SimSun" w:hAnsi="Calibri" w:hint="cs"/>
          <w:b/>
          <w:bCs/>
          <w:position w:val="2"/>
          <w:rtl/>
          <w:lang w:eastAsia="en-US" w:bidi="ar-SY"/>
        </w:rPr>
        <w:t xml:space="preserve"> </w:t>
      </w:r>
      <w:r w:rsidRPr="000E18D5">
        <w:rPr>
          <w:rFonts w:ascii="Calibri" w:eastAsia="SimSun" w:hAnsi="Calibri"/>
          <w:b/>
          <w:bCs/>
          <w:position w:val="2"/>
          <w:lang w:eastAsia="en-US" w:bidi="ar-SY"/>
        </w:rPr>
        <w:t>2015</w:t>
      </w:r>
      <w:bookmarkEnd w:id="408"/>
    </w:p>
    <w:p w:rsidR="00F1428A" w:rsidRPr="000E18D5" w:rsidRDefault="00F1428A" w:rsidP="000E5D85">
      <w:pPr>
        <w:tabs>
          <w:tab w:val="clear" w:pos="794"/>
          <w:tab w:val="clear" w:pos="1191"/>
          <w:tab w:val="clear" w:pos="1588"/>
          <w:tab w:val="clear" w:pos="1985"/>
        </w:tabs>
        <w:rPr>
          <w:rFonts w:ascii="Calibri" w:eastAsia="SimSun" w:hAnsi="Calibri"/>
          <w:color w:val="000000"/>
          <w:rtl/>
          <w:lang w:val="ru-RU" w:eastAsia="en-US" w:bidi="ar-EG"/>
        </w:rPr>
      </w:pPr>
      <w:r w:rsidRPr="000E18D5">
        <w:rPr>
          <w:rFonts w:ascii="Calibri" w:eastAsia="SimSun" w:hAnsi="Calibri" w:hint="cs"/>
          <w:rtl/>
          <w:lang w:eastAsia="en-US" w:bidi="ar-EG"/>
        </w:rPr>
        <w:t xml:space="preserve">على مدى السنوات الأخيرة، واصلت الدول الأعضاء في الأمم المتحدة ومنظومة الأمم المتحدة استعراض التقدم المحرز نحو تحقيق الأهداف الإنمائية للألفية. ومع اقتراب العام </w:t>
      </w:r>
      <w:r w:rsidRPr="000E18D5">
        <w:rPr>
          <w:rFonts w:ascii="Calibri" w:eastAsia="SimSun" w:hAnsi="Calibri"/>
          <w:lang w:eastAsia="en-US" w:bidi="ar-EG"/>
        </w:rPr>
        <w:t>2015</w:t>
      </w:r>
      <w:r w:rsidRPr="000E18D5">
        <w:rPr>
          <w:rFonts w:ascii="Calibri" w:eastAsia="SimSun" w:hAnsi="Calibri" w:hint="cs"/>
          <w:rtl/>
          <w:lang w:val="ru-RU" w:eastAsia="en-US" w:bidi="ar-EG"/>
        </w:rPr>
        <w:t xml:space="preserve">، شرعت الدول الأعضاء في الأمم المتحدة بعمليات برنامج الأمم المتحدة للتنمية لما بعد </w:t>
      </w:r>
      <w:r w:rsidRPr="000E18D5">
        <w:rPr>
          <w:rFonts w:ascii="Calibri" w:eastAsia="SimSun" w:hAnsi="Calibri"/>
          <w:lang w:eastAsia="en-US" w:bidi="ar-EG"/>
        </w:rPr>
        <w:t>2015</w:t>
      </w:r>
      <w:r w:rsidRPr="000E18D5">
        <w:rPr>
          <w:rFonts w:ascii="Calibri" w:eastAsia="SimSun" w:hAnsi="Calibri" w:hint="cs"/>
          <w:rtl/>
          <w:lang w:val="ru-RU" w:eastAsia="en-US" w:bidi="ar-EG"/>
        </w:rPr>
        <w:t xml:space="preserve"> </w:t>
      </w:r>
      <w:r w:rsidRPr="000E18D5">
        <w:rPr>
          <w:rFonts w:ascii="Calibri" w:eastAsia="SimSun" w:hAnsi="Calibri"/>
          <w:color w:val="000000"/>
          <w:rtl/>
          <w:lang w:val="en-GB" w:eastAsia="en-US" w:bidi="ar-EG"/>
        </w:rPr>
        <w:t>وفي العمليات الجارية بشأن أهداف التنمية المستدامة</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(SDG)</w:t>
      </w:r>
      <w:r w:rsidRPr="000E18D5">
        <w:rPr>
          <w:rFonts w:ascii="Calibri" w:eastAsia="SimSun" w:hAnsi="Calibri" w:hint="cs"/>
          <w:color w:val="000000"/>
          <w:rtl/>
          <w:lang w:val="en-GB" w:eastAsia="en-US" w:bidi="ar-EG"/>
        </w:rPr>
        <w:t>،</w:t>
      </w:r>
      <w:r w:rsidRPr="000E18D5">
        <w:rPr>
          <w:rFonts w:ascii="Calibri" w:eastAsia="SimSun" w:hAnsi="Calibri"/>
          <w:color w:val="000000"/>
          <w:rtl/>
          <w:lang w:val="en-GB" w:eastAsia="en-US" w:bidi="ar-EG"/>
        </w:rPr>
        <w:t xml:space="preserve"> وذلك من</w:t>
      </w:r>
      <w:r w:rsidRPr="000E18D5">
        <w:rPr>
          <w:rFonts w:ascii="Calibri" w:eastAsia="SimSun" w:hAnsi="Calibri" w:hint="cs"/>
          <w:color w:val="000000"/>
          <w:rtl/>
          <w:lang w:val="en-GB" w:eastAsia="en-US" w:bidi="ar-EG"/>
        </w:rPr>
        <w:t xml:space="preserve"> أجل </w:t>
      </w:r>
      <w:r w:rsidRPr="000E18D5">
        <w:rPr>
          <w:rFonts w:ascii="Calibri" w:eastAsia="SimSun" w:hAnsi="Calibri"/>
          <w:color w:val="000000"/>
          <w:rtl/>
          <w:lang w:val="en-GB" w:eastAsia="en-US" w:bidi="ar-EG"/>
        </w:rPr>
        <w:t>صياغة إطار للتنمية يجسد مجموعة متماسكة من الأهداف تدمج الأبعاد الثلاثة للتنمية المستدامة</w:t>
      </w:r>
      <w:r w:rsidRPr="000E18D5">
        <w:rPr>
          <w:rFonts w:ascii="Calibri" w:eastAsia="SimSun" w:hAnsi="Calibri" w:hint="cs"/>
          <w:color w:val="000000"/>
          <w:rtl/>
          <w:lang w:val="en-GB" w:eastAsia="en-US" w:bidi="ar-EG"/>
        </w:rPr>
        <w:t>. وتشارك منظومة الأمم المتحدة، بما في ذلك الاتحاد الدولي للاتصالات، في توفير الدعم لهذه العملية الحكومية الدولية.</w:t>
      </w:r>
      <w:r w:rsidR="000E5D85" w:rsidRPr="000E18D5">
        <w:rPr>
          <w:rFonts w:ascii="Calibri" w:eastAsia="SimSun" w:hAnsi="Calibri" w:hint="cs"/>
          <w:color w:val="000000"/>
          <w:rtl/>
          <w:lang w:val="en-GB" w:eastAsia="en-US" w:bidi="ar-EG"/>
        </w:rPr>
        <w:t xml:space="preserve"> ويتبع الاتحاد فريق عمل مفتوح يعنى ب</w:t>
      </w:r>
      <w:r w:rsidR="000E5D85" w:rsidRPr="000E18D5">
        <w:rPr>
          <w:rFonts w:ascii="Calibri" w:eastAsia="SimSun" w:hAnsi="Calibri"/>
          <w:color w:val="000000"/>
          <w:rtl/>
          <w:lang w:val="en-GB" w:eastAsia="en-US" w:bidi="ar-EG"/>
        </w:rPr>
        <w:t>أهداف التنمية المستدامة</w:t>
      </w:r>
      <w:r w:rsidRPr="000E18D5">
        <w:rPr>
          <w:rFonts w:ascii="Calibri" w:eastAsia="SimSun" w:hAnsi="Calibri" w:hint="cs"/>
          <w:color w:val="000000"/>
          <w:rtl/>
          <w:lang w:val="en-GB" w:eastAsia="en-US" w:bidi="ar-EG"/>
        </w:rPr>
        <w:t xml:space="preserve"> واستضاف أحداثاً جانبية وأصدر منشورات ورسائل مفتوحة وبيانات </w:t>
      </w:r>
      <w:r w:rsidR="000E5D85" w:rsidRPr="000E18D5">
        <w:rPr>
          <w:rFonts w:ascii="Calibri" w:eastAsia="SimSun" w:hAnsi="Calibri" w:hint="cs"/>
          <w:color w:val="000000"/>
          <w:rtl/>
          <w:lang w:val="en-GB" w:eastAsia="en-US" w:bidi="ar-EG"/>
        </w:rPr>
        <w:t>ل</w:t>
      </w:r>
      <w:r w:rsidRPr="000E18D5">
        <w:rPr>
          <w:rFonts w:ascii="Calibri" w:eastAsia="SimSun" w:hAnsi="Calibri" w:hint="cs"/>
          <w:color w:val="000000"/>
          <w:rtl/>
          <w:lang w:val="en-GB" w:eastAsia="en-US" w:bidi="ar-EG"/>
        </w:rPr>
        <w:t xml:space="preserve">تعزيز أهمية وظهور تكنولوجيا المعلومات والاتصالات والنطاق العريض في إطار التنمية </w:t>
      </w:r>
      <w:r w:rsidR="000E5D85" w:rsidRPr="000E18D5">
        <w:rPr>
          <w:rFonts w:ascii="Calibri" w:eastAsia="SimSun" w:hAnsi="Calibri" w:hint="cs"/>
          <w:color w:val="000000"/>
          <w:rtl/>
          <w:lang w:val="ru-RU" w:eastAsia="en-US" w:bidi="ar-EG"/>
        </w:rPr>
        <w:t xml:space="preserve">لما بعد </w:t>
      </w:r>
      <w:r w:rsidR="000E5D85" w:rsidRPr="000E18D5">
        <w:rPr>
          <w:rFonts w:ascii="Calibri" w:eastAsia="SimSun" w:hAnsi="Calibri"/>
          <w:color w:val="000000"/>
          <w:lang w:eastAsia="en-US" w:bidi="ar-EG"/>
        </w:rPr>
        <w:t>2015</w:t>
      </w:r>
      <w:r w:rsidRPr="000E18D5">
        <w:rPr>
          <w:rFonts w:ascii="Calibri" w:eastAsia="SimSun" w:hAnsi="Calibri" w:hint="cs"/>
          <w:color w:val="000000"/>
          <w:rtl/>
          <w:lang w:val="ru-RU" w:eastAsia="en-US" w:bidi="ar-EG"/>
        </w:rPr>
        <w:t xml:space="preserve">. وطرحت نتائج "القمة العالمية للشباب لما بعد </w:t>
      </w:r>
      <w:r w:rsidRPr="000E18D5">
        <w:rPr>
          <w:rFonts w:ascii="Calibri" w:eastAsia="SimSun" w:hAnsi="Calibri"/>
          <w:color w:val="000000"/>
          <w:lang w:eastAsia="en-US" w:bidi="ar-EG"/>
        </w:rPr>
        <w:t>2015</w:t>
      </w:r>
      <w:r w:rsidRPr="000E18D5">
        <w:rPr>
          <w:rFonts w:ascii="Calibri" w:eastAsia="SimSun" w:hAnsi="Calibri" w:hint="cs"/>
          <w:color w:val="000000"/>
          <w:rtl/>
          <w:lang w:val="ru-RU" w:eastAsia="en-US" w:bidi="ar-EG"/>
        </w:rPr>
        <w:t>" (</w:t>
      </w:r>
      <w:r w:rsidRPr="000E18D5">
        <w:rPr>
          <w:rFonts w:ascii="Calibri" w:eastAsia="SimSun" w:hAnsi="Calibri"/>
          <w:color w:val="000000"/>
          <w:lang w:eastAsia="en-US" w:bidi="ar-EG"/>
        </w:rPr>
        <w:t>11-9</w:t>
      </w:r>
      <w:r w:rsidRPr="000E18D5">
        <w:rPr>
          <w:rFonts w:ascii="Calibri" w:eastAsia="SimSun" w:hAnsi="Calibri" w:hint="cs"/>
          <w:color w:val="000000"/>
          <w:rtl/>
          <w:lang w:val="ru-RU" w:eastAsia="en-US" w:bidi="ar-EG"/>
        </w:rPr>
        <w:t xml:space="preserve"> سبتمبر </w:t>
      </w:r>
      <w:r w:rsidRPr="000E18D5">
        <w:rPr>
          <w:rFonts w:ascii="Calibri" w:eastAsia="SimSun" w:hAnsi="Calibri"/>
          <w:color w:val="000000"/>
          <w:lang w:eastAsia="en-US" w:bidi="ar-EG"/>
        </w:rPr>
        <w:t>2013</w:t>
      </w:r>
      <w:r w:rsidRPr="000E18D5">
        <w:rPr>
          <w:rFonts w:ascii="Calibri" w:eastAsia="SimSun" w:hAnsi="Calibri" w:hint="cs"/>
          <w:color w:val="000000"/>
          <w:rtl/>
          <w:lang w:val="ru-RU" w:eastAsia="en-US" w:bidi="ar-EG"/>
        </w:rPr>
        <w:t xml:space="preserve">)، التي استضافتها حكومة كوستاريكا، للمناقشة بشأن برنامج التنمية لما بعد </w:t>
      </w:r>
      <w:r w:rsidRPr="000E18D5">
        <w:rPr>
          <w:rFonts w:ascii="Calibri" w:eastAsia="SimSun" w:hAnsi="Calibri"/>
          <w:color w:val="000000"/>
          <w:lang w:eastAsia="en-US" w:bidi="ar-EG"/>
        </w:rPr>
        <w:t>2015</w:t>
      </w:r>
      <w:r w:rsidRPr="000E18D5">
        <w:rPr>
          <w:rFonts w:ascii="Calibri" w:eastAsia="SimSun" w:hAnsi="Calibri" w:hint="cs"/>
          <w:color w:val="000000"/>
          <w:rtl/>
          <w:lang w:val="ru-RU" w:eastAsia="en-US" w:bidi="ar-EG"/>
        </w:rPr>
        <w:t>.</w:t>
      </w:r>
    </w:p>
    <w:p w:rsidR="00F1428A" w:rsidRPr="000E18D5" w:rsidRDefault="00F1428A" w:rsidP="00AF3CD4">
      <w:pPr>
        <w:pStyle w:val="Heading2B"/>
      </w:pPr>
      <w:bookmarkStart w:id="409" w:name="_Toc324955925"/>
      <w:bookmarkStart w:id="410" w:name="_Toc357519355"/>
      <w:bookmarkStart w:id="411" w:name="_Toc386459921"/>
      <w:bookmarkStart w:id="412" w:name="_Toc386461031"/>
      <w:bookmarkStart w:id="413" w:name="_Toc386461506"/>
      <w:r w:rsidRPr="000E18D5">
        <w:lastRenderedPageBreak/>
        <w:t>2.1</w:t>
      </w:r>
      <w:proofErr w:type="gramStart"/>
      <w:r w:rsidRPr="000E18D5">
        <w:t>.GS</w:t>
      </w:r>
      <w:proofErr w:type="gramEnd"/>
      <w:r w:rsidRPr="000E18D5">
        <w:rPr>
          <w:rtl/>
        </w:rPr>
        <w:tab/>
        <w:t>الزيارات والبعثات الرسمية</w:t>
      </w:r>
      <w:bookmarkEnd w:id="409"/>
      <w:bookmarkEnd w:id="410"/>
      <w:bookmarkEnd w:id="411"/>
      <w:bookmarkEnd w:id="412"/>
      <w:bookmarkEnd w:id="413"/>
    </w:p>
    <w:p w:rsidR="00F1428A" w:rsidRPr="000E18D5" w:rsidRDefault="00F1428A" w:rsidP="00F1428A">
      <w:pPr>
        <w:keepLines/>
        <w:tabs>
          <w:tab w:val="clear" w:pos="794"/>
          <w:tab w:val="clear" w:pos="1191"/>
          <w:tab w:val="clear" w:pos="1588"/>
          <w:tab w:val="clear" w:pos="1985"/>
        </w:tabs>
        <w:rPr>
          <w:rFonts w:ascii="Calibri" w:eastAsia="SimSun" w:hAnsi="Calibri"/>
          <w:rtl/>
          <w:lang w:eastAsia="en-US" w:bidi="ar-EG"/>
        </w:rPr>
      </w:pPr>
      <w:r w:rsidRPr="000E18D5">
        <w:rPr>
          <w:rFonts w:ascii="Calibri" w:eastAsia="SimSun" w:hAnsi="Calibri" w:hint="cs"/>
          <w:rtl/>
          <w:lang w:val="en-GB" w:eastAsia="en-US" w:bidi="ar-LB"/>
        </w:rPr>
        <w:t>ي</w:t>
      </w:r>
      <w:r w:rsidRPr="000E18D5">
        <w:rPr>
          <w:rFonts w:ascii="Calibri" w:eastAsia="SimSun" w:hAnsi="Calibri"/>
          <w:rtl/>
          <w:lang w:eastAsia="en-US" w:bidi="ar-EG"/>
        </w:rPr>
        <w:t>نظم الاتحاد</w:t>
      </w:r>
      <w:r w:rsidRPr="000E18D5">
        <w:rPr>
          <w:rFonts w:ascii="Calibri" w:eastAsia="SimSun" w:hAnsi="Calibri" w:hint="cs"/>
          <w:rtl/>
          <w:lang w:eastAsia="en-US" w:bidi="ar-EG"/>
        </w:rPr>
        <w:t xml:space="preserve"> كل عام</w:t>
      </w:r>
      <w:r w:rsidRPr="000E18D5">
        <w:rPr>
          <w:rFonts w:ascii="Calibri" w:eastAsia="SimSun" w:hAnsi="Calibri"/>
          <w:rtl/>
          <w:lang w:eastAsia="en-US" w:bidi="ar-EG"/>
        </w:rPr>
        <w:t xml:space="preserve"> </w:t>
      </w:r>
      <w:r w:rsidRPr="000E18D5">
        <w:rPr>
          <w:rFonts w:ascii="Calibri" w:eastAsia="SimSun" w:hAnsi="Calibri"/>
          <w:i/>
          <w:iCs/>
          <w:rtl/>
          <w:lang w:val="ar-SA" w:eastAsia="en-US"/>
        </w:rPr>
        <w:t>اجتماعات إعلامية</w:t>
      </w:r>
      <w:r w:rsidRPr="000E18D5">
        <w:rPr>
          <w:rFonts w:ascii="Calibri" w:eastAsia="SimSun" w:hAnsi="Calibri" w:hint="cs"/>
          <w:i/>
          <w:iCs/>
          <w:rtl/>
          <w:lang w:val="ar-SA" w:eastAsia="en-US"/>
        </w:rPr>
        <w:t xml:space="preserve"> </w:t>
      </w:r>
      <w:r w:rsidRPr="000E18D5">
        <w:rPr>
          <w:rFonts w:ascii="Calibri" w:eastAsia="SimSun" w:hAnsi="Calibri"/>
          <w:i/>
          <w:iCs/>
          <w:rtl/>
          <w:lang w:val="ar-SA" w:eastAsia="en-US"/>
        </w:rPr>
        <w:t>للسفراء</w:t>
      </w:r>
      <w:r w:rsidRPr="000E18D5">
        <w:rPr>
          <w:rFonts w:ascii="Calibri" w:eastAsia="SimSun" w:hAnsi="Calibri"/>
          <w:rtl/>
          <w:lang w:val="ar-SA" w:eastAsia="en-US" w:bidi="ar-EG"/>
        </w:rPr>
        <w:t xml:space="preserve"> </w:t>
      </w:r>
      <w:r w:rsidRPr="000E18D5">
        <w:rPr>
          <w:rFonts w:ascii="Calibri" w:eastAsia="SimSun" w:hAnsi="Calibri"/>
          <w:rtl/>
          <w:lang w:eastAsia="en-US" w:bidi="ar-EG"/>
        </w:rPr>
        <w:t>لإحاطة المجتمع الدبلوماسي علما</w:t>
      </w:r>
      <w:r w:rsidRPr="000E18D5">
        <w:rPr>
          <w:rFonts w:ascii="Calibri" w:eastAsia="SimSun" w:hAnsi="Calibri" w:hint="cs"/>
          <w:rtl/>
          <w:lang w:eastAsia="en-US" w:bidi="ar-EG"/>
        </w:rPr>
        <w:t>ً</w:t>
      </w:r>
      <w:r w:rsidRPr="000E18D5">
        <w:rPr>
          <w:rFonts w:ascii="Calibri" w:eastAsia="SimSun" w:hAnsi="Calibri"/>
          <w:rtl/>
          <w:lang w:eastAsia="en-US" w:bidi="ar-EG"/>
        </w:rPr>
        <w:t xml:space="preserve"> بأنشطته</w:t>
      </w:r>
      <w:r w:rsidRPr="000E18D5">
        <w:rPr>
          <w:rFonts w:ascii="Calibri" w:eastAsia="SimSun" w:hAnsi="Calibri" w:hint="cs"/>
          <w:rtl/>
          <w:lang w:eastAsia="en-US" w:bidi="ar-EG"/>
        </w:rPr>
        <w:t>. ويضطلع موظفو الاتحاد المنتخبون بالكثير من المهمات الرسمية كل عام لزيادة وضوح صورة الاتحاد وتعزيز التفاعل النشط مع أعضاء الاتحاد.</w:t>
      </w:r>
    </w:p>
    <w:p w:rsidR="00F1428A" w:rsidRPr="000E18D5" w:rsidRDefault="00F1428A" w:rsidP="00AF3CD4">
      <w:pPr>
        <w:pStyle w:val="Heading2B"/>
        <w:rPr>
          <w:rtl/>
        </w:rPr>
      </w:pPr>
      <w:bookmarkStart w:id="414" w:name="_Toc386459922"/>
      <w:bookmarkStart w:id="415" w:name="_Toc386461032"/>
      <w:bookmarkStart w:id="416" w:name="_Toc386461507"/>
      <w:r w:rsidRPr="000E18D5">
        <w:t>3.1</w:t>
      </w:r>
      <w:proofErr w:type="gramStart"/>
      <w:r w:rsidRPr="000E18D5">
        <w:t>.GS</w:t>
      </w:r>
      <w:proofErr w:type="gramEnd"/>
      <w:r w:rsidRPr="000E18D5">
        <w:rPr>
          <w:rtl/>
        </w:rPr>
        <w:tab/>
        <w:t>أنشطة الإدارة</w:t>
      </w:r>
      <w:bookmarkEnd w:id="414"/>
      <w:bookmarkEnd w:id="415"/>
      <w:bookmarkEnd w:id="416"/>
    </w:p>
    <w:p w:rsidR="00F1428A" w:rsidRPr="000E18D5" w:rsidRDefault="00F1428A" w:rsidP="00F1428A">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spacing w:val="2"/>
          <w:rtl/>
          <w:lang w:eastAsia="en-US" w:bidi="ar-LB"/>
        </w:rPr>
        <w:t xml:space="preserve">تتواصل اجتماعات لجنة التنسيق </w:t>
      </w:r>
      <w:r w:rsidRPr="000E18D5">
        <w:rPr>
          <w:rFonts w:ascii="Calibri" w:eastAsia="SimSun" w:hAnsi="Calibri"/>
          <w:color w:val="000000"/>
          <w:rtl/>
          <w:lang w:val="en-GB" w:eastAsia="en-US" w:bidi="ar-EG"/>
        </w:rPr>
        <w:t>وفريق تنسيق الإدارة</w:t>
      </w:r>
      <w:r w:rsidRPr="000E18D5">
        <w:rPr>
          <w:rFonts w:ascii="Calibri" w:eastAsia="SimSun" w:hAnsi="Calibri" w:hint="cs"/>
          <w:color w:val="000000"/>
          <w:rtl/>
          <w:lang w:val="en-GB" w:eastAsia="en-US" w:bidi="ar-EG"/>
        </w:rPr>
        <w:t xml:space="preserve"> كل شهر لإدارة الشؤون الإدارية والمالية من أجل ضمان أكثر الاستخدامات فعالية لموارد الاتحاد في تنفيذ مقررات مجلس المندوبين المفوضين. </w:t>
      </w:r>
      <w:r w:rsidRPr="000E18D5">
        <w:rPr>
          <w:rFonts w:ascii="Calibri" w:eastAsia="SimSun" w:hAnsi="Calibri"/>
          <w:color w:val="000000"/>
          <w:rtl/>
          <w:lang w:val="en-GB" w:eastAsia="en-US" w:bidi="ar-EG"/>
        </w:rPr>
        <w:t xml:space="preserve">وبُذل المزيد من الجهود لاستعراض ووضع سياسات ومنهجيات </w:t>
      </w:r>
      <w:r w:rsidRPr="000E18D5">
        <w:rPr>
          <w:rFonts w:ascii="Calibri" w:eastAsia="SimSun" w:hAnsi="Calibri"/>
          <w:color w:val="000000"/>
          <w:spacing w:val="4"/>
          <w:rtl/>
          <w:lang w:val="en-GB" w:eastAsia="en-US" w:bidi="ar-EG"/>
        </w:rPr>
        <w:t>جديدة لتحديث ممارسات إدارة الاتحاد وتعزيز ترشيق مسارات أعماله وتنفيذ الميزنة القائمة على</w:t>
      </w:r>
      <w:r w:rsidRPr="000E18D5">
        <w:rPr>
          <w:rFonts w:ascii="Calibri" w:eastAsia="SimSun" w:hAnsi="Calibri" w:hint="cs"/>
          <w:color w:val="000000"/>
          <w:spacing w:val="4"/>
          <w:rtl/>
          <w:lang w:val="en-GB" w:eastAsia="en-US" w:bidi="ar-EG"/>
        </w:rPr>
        <w:t xml:space="preserve"> </w:t>
      </w:r>
      <w:r w:rsidRPr="000E18D5">
        <w:rPr>
          <w:rFonts w:ascii="Calibri" w:eastAsia="SimSun" w:hAnsi="Calibri"/>
          <w:color w:val="000000"/>
          <w:spacing w:val="4"/>
          <w:rtl/>
          <w:lang w:val="en-GB" w:eastAsia="en-US" w:bidi="ar-EG"/>
        </w:rPr>
        <w:t>النتائج</w:t>
      </w:r>
      <w:r w:rsidRPr="000E18D5">
        <w:rPr>
          <w:rFonts w:ascii="Calibri" w:eastAsia="SimSun" w:hAnsi="Calibri" w:hint="cs"/>
          <w:color w:val="000000"/>
          <w:spacing w:val="4"/>
          <w:rtl/>
          <w:lang w:val="en-GB" w:eastAsia="en-US" w:bidi="ar-EG"/>
        </w:rPr>
        <w:t xml:space="preserve"> والإدارة القائمة على النتائج</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(RBB)</w:t>
      </w:r>
      <w:r w:rsidRPr="000E18D5">
        <w:rPr>
          <w:rFonts w:ascii="Calibri" w:eastAsia="SimSun" w:hAnsi="Calibri"/>
          <w:color w:val="000000"/>
          <w:rtl/>
          <w:lang w:val="en-GB" w:eastAsia="en-US" w:bidi="ar-EG"/>
        </w:rPr>
        <w:t xml:space="preserve"> بما يتماشى مع </w:t>
      </w:r>
      <w:hyperlink r:id="rId225" w:history="1">
        <w:r w:rsidRPr="000E18D5">
          <w:rPr>
            <w:rFonts w:ascii="Calibri" w:eastAsia="SimSun" w:hAnsi="Calibri"/>
            <w:color w:val="0000FF"/>
            <w:u w:val="single"/>
            <w:rtl/>
            <w:lang w:val="en-GB" w:eastAsia="en-US" w:bidi="ar-EG"/>
          </w:rPr>
          <w:t>إطار الاتحاد الدولي للاتصالات من أجل قياس/إعداد تقارير الأداء</w:t>
        </w:r>
      </w:hyperlink>
      <w:r w:rsidRPr="000E18D5">
        <w:rPr>
          <w:rFonts w:ascii="Calibri" w:eastAsia="SimSun" w:hAnsi="Calibri" w:hint="cs"/>
          <w:color w:val="000000"/>
          <w:rtl/>
          <w:lang w:val="en-GB" w:eastAsia="en-US" w:bidi="ar-EG"/>
        </w:rPr>
        <w:t>.</w:t>
      </w:r>
    </w:p>
    <w:p w:rsidR="00F1428A" w:rsidRPr="000E18D5" w:rsidRDefault="00F1428A" w:rsidP="00AF3CD4">
      <w:pPr>
        <w:pStyle w:val="Heading2B"/>
      </w:pPr>
      <w:bookmarkStart w:id="417" w:name="_Toc386459923"/>
      <w:bookmarkStart w:id="418" w:name="_Toc386461033"/>
      <w:bookmarkStart w:id="419" w:name="_Toc386461508"/>
      <w:r w:rsidRPr="000E18D5">
        <w:t>4.1</w:t>
      </w:r>
      <w:proofErr w:type="gramStart"/>
      <w:r w:rsidRPr="000E18D5">
        <w:t>.GS</w:t>
      </w:r>
      <w:proofErr w:type="gramEnd"/>
      <w:r w:rsidRPr="000E18D5">
        <w:rPr>
          <w:rtl/>
        </w:rPr>
        <w:tab/>
        <w:t>الموارد المالية ومراجعة الحسابات واللجنة الاستشارية المستقلة للإدارة</w:t>
      </w:r>
      <w:bookmarkEnd w:id="417"/>
      <w:bookmarkEnd w:id="418"/>
      <w:bookmarkEnd w:id="419"/>
    </w:p>
    <w:p w:rsidR="00F1428A" w:rsidRPr="000E18D5" w:rsidRDefault="00F1428A" w:rsidP="00AB04CE">
      <w:pPr>
        <w:tabs>
          <w:tab w:val="clear" w:pos="794"/>
          <w:tab w:val="clear" w:pos="1191"/>
          <w:tab w:val="clear" w:pos="1588"/>
          <w:tab w:val="clear" w:pos="1985"/>
        </w:tabs>
        <w:rPr>
          <w:rFonts w:ascii="Calibri" w:eastAsia="SimSun" w:hAnsi="Calibri"/>
          <w:spacing w:val="-2"/>
          <w:rtl/>
          <w:lang w:eastAsia="en-US" w:bidi="ar-EG"/>
        </w:rPr>
      </w:pPr>
      <w:r w:rsidRPr="000E18D5">
        <w:rPr>
          <w:rFonts w:ascii="Calibri" w:eastAsia="SimSun" w:hAnsi="Calibri"/>
          <w:color w:val="000000"/>
          <w:spacing w:val="-6"/>
          <w:rtl/>
          <w:lang w:val="en-GB" w:eastAsia="en-US" w:bidi="ar-EG"/>
        </w:rPr>
        <w:t>عين المجلس في</w:t>
      </w:r>
      <w:r w:rsidRPr="000E18D5">
        <w:rPr>
          <w:rFonts w:ascii="Calibri" w:eastAsia="SimSun" w:hAnsi="Calibri" w:hint="cs"/>
          <w:color w:val="000000"/>
          <w:spacing w:val="-6"/>
          <w:rtl/>
          <w:lang w:val="en-GB" w:eastAsia="en-US" w:bidi="ar-EG"/>
        </w:rPr>
        <w:t xml:space="preserve"> دورته لعام</w:t>
      </w:r>
      <w:r w:rsidRPr="000E18D5">
        <w:rPr>
          <w:rFonts w:ascii="Calibri" w:eastAsia="SimSun" w:hAnsi="Calibri"/>
          <w:color w:val="000000"/>
          <w:spacing w:val="-6"/>
          <w:rtl/>
          <w:lang w:val="en-GB" w:eastAsia="en-US" w:bidi="ar-EG"/>
        </w:rPr>
        <w:t xml:space="preserve"> </w:t>
      </w:r>
      <w:r w:rsidRPr="000E18D5">
        <w:rPr>
          <w:rFonts w:ascii="Calibri" w:eastAsia="SimSun" w:hAnsi="Calibri"/>
          <w:color w:val="000000"/>
          <w:spacing w:val="-6"/>
          <w:lang w:val="en-GB" w:eastAsia="en-US" w:bidi="ar-EG"/>
        </w:rPr>
        <w:t>2011</w:t>
      </w:r>
      <w:r w:rsidRPr="000E18D5">
        <w:rPr>
          <w:rFonts w:ascii="Calibri" w:eastAsia="SimSun" w:hAnsi="Calibri"/>
          <w:color w:val="000000"/>
          <w:spacing w:val="-6"/>
          <w:rtl/>
          <w:lang w:val="en-GB" w:eastAsia="en-US" w:bidi="ar-EG"/>
        </w:rPr>
        <w:t xml:space="preserve"> المؤسسة العليا الإيطالية لمراجعة الحسابات مراجعاً خارجياً لبيانات الاتحاد المالية عن الفترة </w:t>
      </w:r>
      <w:r w:rsidRPr="000E18D5">
        <w:rPr>
          <w:rFonts w:ascii="Calibri" w:eastAsia="SimSun" w:hAnsi="Calibri"/>
          <w:color w:val="000000"/>
          <w:spacing w:val="-6"/>
          <w:lang w:val="en-GB" w:eastAsia="en-US" w:bidi="ar-EG"/>
        </w:rPr>
        <w:t>2015-2012</w:t>
      </w:r>
      <w:r w:rsidRPr="000E18D5">
        <w:rPr>
          <w:rFonts w:ascii="Calibri" w:eastAsia="SimSun" w:hAnsi="Calibri"/>
          <w:color w:val="000000"/>
          <w:spacing w:val="-6"/>
          <w:rtl/>
          <w:lang w:val="en-GB" w:eastAsia="en-US" w:bidi="ar-EG"/>
        </w:rPr>
        <w:t>.</w:t>
      </w:r>
      <w:r w:rsidRPr="000E18D5">
        <w:rPr>
          <w:rFonts w:ascii="Calibri" w:eastAsia="SimSun" w:hAnsi="Calibri"/>
          <w:color w:val="000000"/>
          <w:lang w:val="en-GB" w:eastAsia="en-US" w:bidi="ar-EG"/>
        </w:rPr>
        <w:t xml:space="preserve"> </w:t>
      </w:r>
      <w:r w:rsidRPr="000E18D5">
        <w:rPr>
          <w:rFonts w:ascii="Calibri" w:eastAsia="SimSun" w:hAnsi="Calibri" w:hint="cs"/>
          <w:color w:val="000000"/>
          <w:spacing w:val="-2"/>
          <w:rtl/>
          <w:lang w:val="en-GB" w:eastAsia="en-US" w:bidi="ar-LB"/>
        </w:rPr>
        <w:t>وقد قام ال</w:t>
      </w:r>
      <w:r w:rsidRPr="000E18D5">
        <w:rPr>
          <w:rFonts w:ascii="Calibri" w:eastAsia="SimSun" w:hAnsi="Calibri"/>
          <w:color w:val="000000"/>
          <w:spacing w:val="-2"/>
          <w:rtl/>
          <w:lang w:val="en-GB" w:eastAsia="en-US" w:bidi="ar-EG"/>
        </w:rPr>
        <w:t xml:space="preserve">مراجع </w:t>
      </w:r>
      <w:r w:rsidRPr="000E18D5">
        <w:rPr>
          <w:rFonts w:ascii="Calibri" w:eastAsia="SimSun" w:hAnsi="Calibri" w:hint="cs"/>
          <w:color w:val="000000"/>
          <w:spacing w:val="-2"/>
          <w:rtl/>
          <w:lang w:val="en-GB" w:eastAsia="en-US" w:bidi="ar-EG"/>
        </w:rPr>
        <w:t>ال</w:t>
      </w:r>
      <w:r w:rsidRPr="000E18D5">
        <w:rPr>
          <w:rFonts w:ascii="Calibri" w:eastAsia="SimSun" w:hAnsi="Calibri"/>
          <w:color w:val="000000"/>
          <w:spacing w:val="-2"/>
          <w:rtl/>
          <w:lang w:val="en-GB" w:eastAsia="en-US" w:bidi="ar-EG"/>
        </w:rPr>
        <w:t>خارجي</w:t>
      </w:r>
      <w:r w:rsidRPr="000E18D5">
        <w:rPr>
          <w:rFonts w:ascii="Calibri" w:eastAsia="SimSun" w:hAnsi="Calibri" w:hint="cs"/>
          <w:color w:val="000000"/>
          <w:spacing w:val="-2"/>
          <w:rtl/>
          <w:lang w:val="en-GB" w:eastAsia="en-US" w:bidi="ar-EG"/>
        </w:rPr>
        <w:t xml:space="preserve"> المعين حديثاً بأول مراجعة حسابات للبيانات المالية عن عام </w:t>
      </w:r>
      <w:r w:rsidRPr="000E18D5">
        <w:rPr>
          <w:rFonts w:ascii="Calibri" w:eastAsia="SimSun" w:hAnsi="Calibri"/>
          <w:color w:val="000000"/>
          <w:spacing w:val="-2"/>
          <w:lang w:eastAsia="en-US" w:bidi="ar-EG"/>
        </w:rPr>
        <w:t>2012</w:t>
      </w:r>
      <w:r w:rsidRPr="000E18D5">
        <w:rPr>
          <w:rFonts w:ascii="Calibri" w:eastAsia="SimSun" w:hAnsi="Calibri" w:hint="cs"/>
          <w:color w:val="000000"/>
          <w:spacing w:val="-2"/>
          <w:rtl/>
          <w:lang w:eastAsia="en-US" w:bidi="ar-LB"/>
        </w:rPr>
        <w:t xml:space="preserve"> وقدم تقريراً إلى المجلس في عام </w:t>
      </w:r>
      <w:r w:rsidRPr="000E18D5">
        <w:rPr>
          <w:rFonts w:ascii="Calibri" w:eastAsia="SimSun" w:hAnsi="Calibri"/>
          <w:color w:val="000000"/>
          <w:spacing w:val="-2"/>
          <w:lang w:eastAsia="en-US" w:bidi="ar-LB"/>
        </w:rPr>
        <w:t>2013</w:t>
      </w:r>
      <w:r w:rsidRPr="000E18D5">
        <w:rPr>
          <w:rFonts w:ascii="Calibri" w:eastAsia="SimSun" w:hAnsi="Calibri" w:hint="cs"/>
          <w:color w:val="000000"/>
          <w:spacing w:val="-2"/>
          <w:rtl/>
          <w:lang w:eastAsia="en-US" w:bidi="ar-LB"/>
        </w:rPr>
        <w:t>.</w:t>
      </w:r>
      <w:r w:rsidRPr="000E18D5">
        <w:rPr>
          <w:rFonts w:ascii="Calibri" w:eastAsia="SimSun" w:hAnsi="Calibri" w:hint="cs"/>
          <w:color w:val="000000"/>
          <w:rtl/>
          <w:lang w:eastAsia="en-US" w:bidi="ar-LB"/>
        </w:rPr>
        <w:t xml:space="preserve"> </w:t>
      </w:r>
      <w:r w:rsidR="00FB2DC5" w:rsidRPr="000E18D5">
        <w:rPr>
          <w:rFonts w:ascii="Calibri" w:eastAsia="SimSun" w:hAnsi="Calibri" w:hint="cs"/>
          <w:color w:val="000000"/>
          <w:rtl/>
          <w:lang w:eastAsia="en-US" w:bidi="ar-LB"/>
        </w:rPr>
        <w:t>وجرت</w:t>
      </w:r>
      <w:r w:rsidRPr="000E18D5">
        <w:rPr>
          <w:rFonts w:ascii="Calibri" w:eastAsia="SimSun" w:hAnsi="Calibri" w:hint="cs"/>
          <w:color w:val="000000"/>
          <w:rtl/>
          <w:lang w:eastAsia="en-US" w:bidi="ar-LB"/>
        </w:rPr>
        <w:t xml:space="preserve"> مراجعة الحسابات الثانية المتعلقة بالبيانات المالية عن عام </w:t>
      </w:r>
      <w:r w:rsidRPr="000E18D5">
        <w:rPr>
          <w:rFonts w:ascii="Calibri" w:eastAsia="SimSun" w:hAnsi="Calibri"/>
          <w:color w:val="000000"/>
          <w:lang w:eastAsia="en-US" w:bidi="ar-LB"/>
        </w:rPr>
        <w:t>2013</w:t>
      </w:r>
      <w:r w:rsidRPr="000E18D5">
        <w:rPr>
          <w:rFonts w:ascii="Calibri" w:eastAsia="SimSun" w:hAnsi="Calibri" w:hint="cs"/>
          <w:color w:val="000000"/>
          <w:rtl/>
          <w:lang w:eastAsia="en-US" w:bidi="ar-LB"/>
        </w:rPr>
        <w:t xml:space="preserve"> في أبريل ومايو </w:t>
      </w:r>
      <w:r w:rsidRPr="000E18D5">
        <w:rPr>
          <w:rFonts w:ascii="Calibri" w:eastAsia="SimSun" w:hAnsi="Calibri"/>
          <w:color w:val="000000"/>
          <w:lang w:eastAsia="en-US" w:bidi="ar-LB"/>
        </w:rPr>
        <w:t>2014</w:t>
      </w:r>
      <w:r w:rsidRPr="000E18D5">
        <w:rPr>
          <w:rFonts w:ascii="Calibri" w:eastAsia="SimSun" w:hAnsi="Calibri" w:hint="cs"/>
          <w:color w:val="000000"/>
          <w:rtl/>
          <w:lang w:eastAsia="en-US" w:bidi="ar-LB"/>
        </w:rPr>
        <w:t xml:space="preserve">. </w:t>
      </w:r>
      <w:r w:rsidR="00FB2DC5" w:rsidRPr="000E18D5">
        <w:rPr>
          <w:rFonts w:ascii="Calibri" w:eastAsia="SimSun" w:hAnsi="Calibri" w:hint="cs"/>
          <w:color w:val="000000"/>
          <w:rtl/>
          <w:lang w:eastAsia="en-US" w:bidi="ar-LB"/>
        </w:rPr>
        <w:t>وقُدمت</w:t>
      </w:r>
      <w:r w:rsidRPr="000E18D5">
        <w:rPr>
          <w:rFonts w:ascii="Calibri" w:eastAsia="SimSun" w:hAnsi="Calibri" w:hint="cs"/>
          <w:color w:val="000000"/>
          <w:rtl/>
          <w:lang w:eastAsia="en-US" w:bidi="ar-LB"/>
        </w:rPr>
        <w:t xml:space="preserve"> إلى المجلس في دورته لعام</w:t>
      </w:r>
      <w:r w:rsidRPr="000E18D5">
        <w:rPr>
          <w:rFonts w:ascii="Calibri" w:eastAsia="SimSun" w:hAnsi="Calibri" w:hint="eastAsia"/>
          <w:color w:val="000000"/>
          <w:rtl/>
          <w:lang w:eastAsia="en-US" w:bidi="ar-EG"/>
        </w:rPr>
        <w:t> </w:t>
      </w:r>
      <w:r w:rsidRPr="000E18D5">
        <w:rPr>
          <w:rFonts w:ascii="Calibri" w:eastAsia="SimSun" w:hAnsi="Calibri"/>
          <w:color w:val="000000"/>
          <w:lang w:eastAsia="en-US" w:bidi="ar-LB"/>
        </w:rPr>
        <w:t>2014</w:t>
      </w:r>
      <w:r w:rsidRPr="000E18D5">
        <w:rPr>
          <w:rFonts w:ascii="Calibri" w:eastAsia="SimSun" w:hAnsi="Calibri" w:hint="cs"/>
          <w:color w:val="000000"/>
          <w:rtl/>
          <w:lang w:eastAsia="en-US" w:bidi="ar-LB"/>
        </w:rPr>
        <w:t xml:space="preserve"> بيانات مالية غير مراجعة. أما البيانات المالية المراجعة فستقدم في </w:t>
      </w:r>
      <w:r w:rsidR="00FB2DC5" w:rsidRPr="000E18D5">
        <w:rPr>
          <w:rFonts w:ascii="Calibri" w:eastAsia="SimSun" w:hAnsi="Calibri" w:hint="cs"/>
          <w:color w:val="000000"/>
          <w:rtl/>
          <w:lang w:eastAsia="en-US" w:bidi="ar-LB"/>
        </w:rPr>
        <w:t>ال</w:t>
      </w:r>
      <w:r w:rsidRPr="000E18D5">
        <w:rPr>
          <w:rFonts w:ascii="Calibri" w:eastAsia="SimSun" w:hAnsi="Calibri" w:hint="cs"/>
          <w:color w:val="000000"/>
          <w:rtl/>
          <w:lang w:eastAsia="en-US" w:bidi="ar-LB"/>
        </w:rPr>
        <w:t xml:space="preserve">جلسة </w:t>
      </w:r>
      <w:r w:rsidR="00FB2DC5" w:rsidRPr="000E18D5">
        <w:rPr>
          <w:rFonts w:ascii="Calibri" w:eastAsia="SimSun" w:hAnsi="Calibri" w:hint="cs"/>
          <w:color w:val="000000"/>
          <w:rtl/>
          <w:lang w:eastAsia="en-US" w:bidi="ar-LB"/>
        </w:rPr>
        <w:t xml:space="preserve">الختامية للمجلس </w:t>
      </w:r>
      <w:r w:rsidR="00FB2DC5" w:rsidRPr="000E18D5">
        <w:rPr>
          <w:rFonts w:ascii="Calibri" w:eastAsia="SimSun" w:hAnsi="Calibri"/>
          <w:color w:val="000000"/>
          <w:spacing w:val="-6"/>
          <w:rtl/>
          <w:lang w:val="en-GB" w:eastAsia="en-US" w:bidi="ar-EG"/>
        </w:rPr>
        <w:t>في</w:t>
      </w:r>
      <w:r w:rsidR="00FB2DC5" w:rsidRPr="000E18D5">
        <w:rPr>
          <w:rFonts w:ascii="Calibri" w:eastAsia="SimSun" w:hAnsi="Calibri" w:hint="cs"/>
          <w:color w:val="000000"/>
          <w:spacing w:val="-6"/>
          <w:rtl/>
          <w:lang w:val="en-GB" w:eastAsia="en-US" w:bidi="ar-EG"/>
        </w:rPr>
        <w:t xml:space="preserve"> دورته لعام</w:t>
      </w:r>
      <w:r w:rsidRPr="000E18D5">
        <w:rPr>
          <w:rFonts w:ascii="Calibri" w:eastAsia="SimSun" w:hAnsi="Calibri" w:hint="cs"/>
          <w:color w:val="000000"/>
          <w:rtl/>
          <w:lang w:eastAsia="en-US" w:bidi="ar-LB"/>
        </w:rPr>
        <w:t xml:space="preserve"> </w:t>
      </w:r>
      <w:r w:rsidR="00AB04CE" w:rsidRPr="000E18D5">
        <w:rPr>
          <w:rFonts w:ascii="Calibri" w:eastAsia="SimSun" w:hAnsi="Calibri"/>
          <w:color w:val="000000"/>
          <w:lang w:eastAsia="en-US" w:bidi="ar-LB"/>
        </w:rPr>
        <w:t>2014</w:t>
      </w:r>
      <w:r w:rsidR="00FB2DC5" w:rsidRPr="000E18D5">
        <w:rPr>
          <w:rFonts w:ascii="Calibri" w:eastAsia="SimSun" w:hAnsi="Calibri" w:hint="cs"/>
          <w:color w:val="000000"/>
          <w:rtl/>
          <w:lang w:eastAsia="en-US" w:bidi="ar-LB"/>
        </w:rPr>
        <w:t xml:space="preserve"> </w:t>
      </w:r>
      <w:r w:rsidRPr="000E18D5">
        <w:rPr>
          <w:rFonts w:ascii="Calibri" w:eastAsia="SimSun" w:hAnsi="Calibri" w:hint="cs"/>
          <w:color w:val="000000"/>
          <w:rtl/>
          <w:lang w:eastAsia="en-US" w:bidi="ar-LB"/>
        </w:rPr>
        <w:t xml:space="preserve">قبل انعقاد مؤتمر المندوبين المفوضين. </w:t>
      </w:r>
      <w:r w:rsidRPr="000E18D5">
        <w:rPr>
          <w:rFonts w:ascii="Calibri" w:eastAsia="SimSun" w:hAnsi="Calibri" w:hint="cs"/>
          <w:spacing w:val="-2"/>
          <w:rtl/>
          <w:lang w:eastAsia="en-US" w:bidi="ar-EG"/>
        </w:rPr>
        <w:t>وأجرت وحدة التدقيق الداخلي للحسابات مراجعة للعمليات الإدارية والمالية للاتحاد، واستعرضت المجالات الإدارية الرئيسية للمكاتب الإقليمية.</w:t>
      </w:r>
    </w:p>
    <w:p w:rsidR="00F1428A" w:rsidRPr="000E18D5" w:rsidRDefault="00F1428A" w:rsidP="00AB04CE">
      <w:pPr>
        <w:tabs>
          <w:tab w:val="clear" w:pos="794"/>
          <w:tab w:val="clear" w:pos="1191"/>
          <w:tab w:val="clear" w:pos="1588"/>
          <w:tab w:val="clear" w:pos="1985"/>
        </w:tabs>
        <w:rPr>
          <w:rFonts w:ascii="Calibri" w:eastAsia="SimSun" w:hAnsi="Calibri"/>
          <w:spacing w:val="-2"/>
          <w:rtl/>
          <w:lang w:eastAsia="en-US" w:bidi="ar-LB"/>
        </w:rPr>
      </w:pPr>
      <w:r w:rsidRPr="000E18D5">
        <w:rPr>
          <w:rFonts w:ascii="Calibri" w:eastAsia="SimSun" w:hAnsi="Calibri"/>
          <w:rtl/>
          <w:lang w:val="en-GB" w:eastAsia="en-US" w:bidi="ar-EG"/>
        </w:rPr>
        <w:t>و</w:t>
      </w:r>
      <w:r w:rsidRPr="000E18D5">
        <w:rPr>
          <w:rFonts w:ascii="Calibri" w:eastAsia="SimSun" w:hAnsi="Calibri" w:hint="cs"/>
          <w:rtl/>
          <w:lang w:val="en-GB" w:eastAsia="en-US" w:bidi="ar-EG"/>
        </w:rPr>
        <w:t xml:space="preserve">قدمت </w:t>
      </w:r>
      <w:r w:rsidRPr="000E18D5">
        <w:rPr>
          <w:rFonts w:ascii="Calibri" w:eastAsia="SimSun" w:hAnsi="Calibri"/>
          <w:rtl/>
          <w:lang w:val="en-GB" w:eastAsia="en-US" w:bidi="ar-EG"/>
        </w:rPr>
        <w:t>اللجنة الاستشارية المستقلة للإدارة</w:t>
      </w:r>
      <w:r w:rsidRPr="000E18D5">
        <w:rPr>
          <w:rFonts w:ascii="Calibri" w:eastAsia="SimSun" w:hAnsi="Calibri" w:hint="cs"/>
          <w:rtl/>
          <w:lang w:val="en-GB" w:eastAsia="en-US" w:bidi="ar-EG"/>
        </w:rPr>
        <w:t xml:space="preserve"> </w:t>
      </w:r>
      <w:r w:rsidRPr="000E18D5">
        <w:rPr>
          <w:rFonts w:ascii="Calibri" w:eastAsia="SimSun" w:hAnsi="Calibri"/>
          <w:lang w:val="en-GB" w:eastAsia="en-US" w:bidi="ar-EG"/>
        </w:rPr>
        <w:t>(</w:t>
      </w:r>
      <w:r w:rsidRPr="000E18D5">
        <w:rPr>
          <w:rFonts w:ascii="Calibri" w:eastAsia="SimSun" w:hAnsi="Calibri"/>
          <w:lang w:eastAsia="en-US" w:bidi="ar-EG"/>
        </w:rPr>
        <w:t>IMAC)</w:t>
      </w:r>
      <w:r w:rsidRPr="000E18D5">
        <w:rPr>
          <w:rFonts w:ascii="Calibri" w:eastAsia="SimSun" w:hAnsi="Calibri" w:hint="cs"/>
          <w:rtl/>
          <w:lang w:eastAsia="en-US" w:bidi="ar-LB"/>
        </w:rPr>
        <w:t xml:space="preserve">، التي أنشأت بموجب القرار </w:t>
      </w:r>
      <w:r w:rsidRPr="000E18D5">
        <w:rPr>
          <w:rFonts w:ascii="Calibri" w:eastAsia="SimSun" w:hAnsi="Calibri"/>
          <w:lang w:eastAsia="en-US" w:bidi="ar-LB"/>
        </w:rPr>
        <w:t>162</w:t>
      </w:r>
      <w:r w:rsidRPr="000E18D5">
        <w:rPr>
          <w:rFonts w:ascii="Calibri" w:eastAsia="SimSun" w:hAnsi="Calibri" w:hint="cs"/>
          <w:rtl/>
          <w:lang w:eastAsia="en-US" w:bidi="ar-LB"/>
        </w:rPr>
        <w:t xml:space="preserve"> (غوادالاخارا، </w:t>
      </w:r>
      <w:r w:rsidRPr="000E18D5">
        <w:rPr>
          <w:rFonts w:ascii="Calibri" w:eastAsia="SimSun" w:hAnsi="Calibri"/>
          <w:lang w:eastAsia="en-US" w:bidi="ar-LB"/>
        </w:rPr>
        <w:t>2010</w:t>
      </w:r>
      <w:r w:rsidRPr="000E18D5">
        <w:rPr>
          <w:rFonts w:ascii="Calibri" w:eastAsia="SimSun" w:hAnsi="Calibri" w:hint="cs"/>
          <w:rtl/>
          <w:lang w:eastAsia="en-US" w:bidi="ar-LB"/>
        </w:rPr>
        <w:t>)، تق</w:t>
      </w:r>
      <w:r w:rsidR="008A402E" w:rsidRPr="000E18D5">
        <w:rPr>
          <w:rFonts w:ascii="Calibri" w:eastAsia="SimSun" w:hAnsi="Calibri" w:hint="cs"/>
          <w:rtl/>
          <w:lang w:eastAsia="en-US" w:bidi="ar-LB"/>
        </w:rPr>
        <w:t>ارير سنوية</w:t>
      </w:r>
      <w:r w:rsidRPr="000E18D5">
        <w:rPr>
          <w:rFonts w:ascii="Calibri" w:eastAsia="SimSun" w:hAnsi="Calibri" w:hint="cs"/>
          <w:rtl/>
          <w:lang w:eastAsia="en-US" w:bidi="ar-LB"/>
        </w:rPr>
        <w:t xml:space="preserve"> للمجلس في دور</w:t>
      </w:r>
      <w:r w:rsidR="00FB2DC5" w:rsidRPr="000E18D5">
        <w:rPr>
          <w:rFonts w:ascii="Calibri" w:eastAsia="SimSun" w:hAnsi="Calibri" w:hint="cs"/>
          <w:rtl/>
          <w:lang w:eastAsia="en-US" w:bidi="ar-LB"/>
        </w:rPr>
        <w:t>ات</w:t>
      </w:r>
      <w:r w:rsidRPr="000E18D5">
        <w:rPr>
          <w:rFonts w:ascii="Calibri" w:eastAsia="SimSun" w:hAnsi="Calibri" w:hint="cs"/>
          <w:rtl/>
          <w:lang w:eastAsia="en-US" w:bidi="ar-LB"/>
        </w:rPr>
        <w:t xml:space="preserve">ه </w:t>
      </w:r>
      <w:r w:rsidR="00FB2DC5" w:rsidRPr="000E18D5">
        <w:rPr>
          <w:rFonts w:ascii="Calibri" w:eastAsia="SimSun" w:hAnsi="Calibri" w:hint="cs"/>
          <w:rtl/>
          <w:lang w:eastAsia="en-US" w:bidi="ar-LB"/>
        </w:rPr>
        <w:t>للأعوام</w:t>
      </w:r>
      <w:r w:rsidRPr="000E18D5">
        <w:rPr>
          <w:rFonts w:ascii="Calibri" w:eastAsia="SimSun" w:hAnsi="Calibri" w:hint="cs"/>
          <w:rtl/>
          <w:lang w:eastAsia="en-US" w:bidi="ar-LB"/>
        </w:rPr>
        <w:t xml:space="preserve"> </w:t>
      </w:r>
      <w:r w:rsidRPr="000E18D5">
        <w:rPr>
          <w:rFonts w:ascii="Calibri" w:eastAsia="SimSun" w:hAnsi="Calibri"/>
          <w:lang w:eastAsia="en-US" w:bidi="ar-LB"/>
        </w:rPr>
        <w:t>2012</w:t>
      </w:r>
      <w:r w:rsidRPr="000E18D5">
        <w:rPr>
          <w:rFonts w:ascii="Calibri" w:eastAsia="SimSun" w:hAnsi="Calibri" w:hint="cs"/>
          <w:rtl/>
          <w:lang w:eastAsia="en-US" w:bidi="ar-LB"/>
        </w:rPr>
        <w:t xml:space="preserve"> و</w:t>
      </w:r>
      <w:r w:rsidRPr="000E18D5">
        <w:rPr>
          <w:rFonts w:ascii="Calibri" w:eastAsia="SimSun" w:hAnsi="Calibri"/>
          <w:lang w:eastAsia="en-US" w:bidi="ar-LB"/>
        </w:rPr>
        <w:t>2013</w:t>
      </w:r>
      <w:r w:rsidRPr="000E18D5">
        <w:rPr>
          <w:rFonts w:ascii="Calibri" w:eastAsia="SimSun" w:hAnsi="Calibri" w:hint="cs"/>
          <w:rtl/>
          <w:lang w:eastAsia="en-US" w:bidi="ar-LB"/>
        </w:rPr>
        <w:t xml:space="preserve"> </w:t>
      </w:r>
      <w:r w:rsidR="00FB2DC5" w:rsidRPr="000E18D5">
        <w:rPr>
          <w:rFonts w:ascii="Calibri" w:eastAsia="SimSun" w:hAnsi="Calibri" w:hint="cs"/>
          <w:rtl/>
          <w:lang w:eastAsia="en-US" w:bidi="ar-LB"/>
        </w:rPr>
        <w:t>و</w:t>
      </w:r>
      <w:r w:rsidR="00AB04CE" w:rsidRPr="000E18D5">
        <w:rPr>
          <w:rFonts w:ascii="Calibri" w:eastAsia="SimSun" w:hAnsi="Calibri"/>
          <w:lang w:eastAsia="en-US" w:bidi="ar-LB"/>
        </w:rPr>
        <w:t>2014</w:t>
      </w:r>
      <w:r w:rsidR="00FB2DC5" w:rsidRPr="000E18D5">
        <w:rPr>
          <w:rFonts w:ascii="Calibri" w:eastAsia="SimSun" w:hAnsi="Calibri" w:hint="cs"/>
          <w:rtl/>
          <w:lang w:eastAsia="en-US" w:bidi="ar-LB"/>
        </w:rPr>
        <w:t xml:space="preserve"> </w:t>
      </w:r>
      <w:r w:rsidR="008A402E" w:rsidRPr="000E18D5">
        <w:rPr>
          <w:rFonts w:ascii="Calibri" w:eastAsia="SimSun" w:hAnsi="Calibri" w:hint="cs"/>
          <w:rtl/>
          <w:lang w:eastAsia="en-US" w:bidi="ar-LB"/>
        </w:rPr>
        <w:t>تتضمن</w:t>
      </w:r>
      <w:r w:rsidRPr="000E18D5">
        <w:rPr>
          <w:rFonts w:ascii="Calibri" w:eastAsia="SimSun" w:hAnsi="Calibri" w:hint="cs"/>
          <w:rtl/>
          <w:lang w:eastAsia="en-US" w:bidi="ar-LB"/>
        </w:rPr>
        <w:t xml:space="preserve"> توصيات بشأن المراجعة الداخلية للحسابات وإدارة المخاطر </w:t>
      </w:r>
      <w:r w:rsidR="008A402E" w:rsidRPr="000E18D5">
        <w:rPr>
          <w:rFonts w:ascii="Calibri" w:eastAsia="SimSun" w:hAnsi="Calibri" w:hint="cs"/>
          <w:rtl/>
          <w:lang w:eastAsia="en-US" w:bidi="ar-LB"/>
        </w:rPr>
        <w:t xml:space="preserve">والضوابط الداخلية </w:t>
      </w:r>
      <w:r w:rsidRPr="000E18D5">
        <w:rPr>
          <w:rFonts w:ascii="Calibri" w:eastAsia="SimSun" w:hAnsi="Calibri" w:hint="cs"/>
          <w:rtl/>
          <w:lang w:eastAsia="en-US" w:bidi="ar-LB"/>
        </w:rPr>
        <w:t>والبيانات المالية</w:t>
      </w:r>
      <w:r w:rsidR="008A402E" w:rsidRPr="000E18D5">
        <w:rPr>
          <w:rFonts w:ascii="Calibri" w:eastAsia="SimSun" w:hAnsi="Calibri" w:hint="cs"/>
          <w:rtl/>
          <w:lang w:eastAsia="en-US" w:bidi="ar-LB"/>
        </w:rPr>
        <w:t xml:space="preserve"> السنوية</w:t>
      </w:r>
      <w:r w:rsidRPr="000E18D5">
        <w:rPr>
          <w:rFonts w:ascii="Calibri" w:eastAsia="SimSun" w:hAnsi="Calibri" w:hint="cs"/>
          <w:rtl/>
          <w:lang w:eastAsia="en-US" w:bidi="ar-LB"/>
        </w:rPr>
        <w:t xml:space="preserve"> و</w:t>
      </w:r>
      <w:r w:rsidR="008A402E" w:rsidRPr="000E18D5">
        <w:rPr>
          <w:rFonts w:ascii="Calibri" w:eastAsia="SimSun" w:hAnsi="Calibri" w:hint="cs"/>
          <w:rtl/>
          <w:lang w:eastAsia="en-US" w:bidi="ar-LB"/>
        </w:rPr>
        <w:t xml:space="preserve">مسائل </w:t>
      </w:r>
      <w:r w:rsidRPr="000E18D5">
        <w:rPr>
          <w:rFonts w:ascii="Calibri" w:eastAsia="SimSun" w:hAnsi="Calibri" w:hint="cs"/>
          <w:rtl/>
          <w:lang w:eastAsia="en-US" w:bidi="ar-LB"/>
        </w:rPr>
        <w:t>المحاسبة</w:t>
      </w:r>
      <w:r w:rsidR="008A402E" w:rsidRPr="000E18D5">
        <w:rPr>
          <w:rFonts w:ascii="Calibri" w:eastAsia="SimSun" w:hAnsi="Calibri" w:hint="cs"/>
          <w:rtl/>
          <w:lang w:eastAsia="en-US" w:bidi="ar-LB"/>
        </w:rPr>
        <w:t xml:space="preserve"> الأخرى والمراجعة الخارجية للحسابات</w:t>
      </w:r>
      <w:r w:rsidRPr="000E18D5">
        <w:rPr>
          <w:rFonts w:ascii="Calibri" w:eastAsia="SimSun" w:hAnsi="Calibri" w:hint="cs"/>
          <w:rtl/>
          <w:lang w:eastAsia="en-US" w:bidi="ar-LB"/>
        </w:rPr>
        <w:t xml:space="preserve"> لكي ينظر فيها المجلس. </w:t>
      </w:r>
      <w:r w:rsidR="008A402E" w:rsidRPr="000E18D5">
        <w:rPr>
          <w:rFonts w:ascii="Calibri" w:eastAsia="SimSun" w:hAnsi="Calibri" w:hint="cs"/>
          <w:rtl/>
          <w:lang w:eastAsia="en-US" w:bidi="ar-LB"/>
        </w:rPr>
        <w:t>وقدمت</w:t>
      </w:r>
      <w:r w:rsidRPr="000E18D5">
        <w:rPr>
          <w:rFonts w:ascii="Calibri" w:eastAsia="SimSun" w:hAnsi="Calibri" w:hint="cs"/>
          <w:rtl/>
          <w:lang w:eastAsia="en-US" w:bidi="ar-LB"/>
        </w:rPr>
        <w:t xml:space="preserve"> </w:t>
      </w:r>
      <w:r w:rsidRPr="000E18D5">
        <w:rPr>
          <w:rFonts w:ascii="Calibri" w:eastAsia="SimSun" w:hAnsi="Calibri"/>
          <w:rtl/>
          <w:lang w:val="en-GB" w:eastAsia="en-US" w:bidi="ar-EG"/>
        </w:rPr>
        <w:t>اللجنة الاستشارية المستقلة للإدارة</w:t>
      </w:r>
      <w:r w:rsidR="008A402E" w:rsidRPr="000E18D5">
        <w:rPr>
          <w:rFonts w:ascii="Calibri" w:eastAsia="SimSun" w:hAnsi="Calibri" w:hint="cs"/>
          <w:rtl/>
          <w:lang w:val="en-GB" w:eastAsia="en-US" w:bidi="ar-EG"/>
        </w:rPr>
        <w:t xml:space="preserve"> أيضاً</w:t>
      </w:r>
      <w:r w:rsidRPr="000E18D5">
        <w:rPr>
          <w:rFonts w:ascii="Calibri" w:eastAsia="SimSun" w:hAnsi="Calibri" w:hint="cs"/>
          <w:rtl/>
          <w:lang w:val="en-GB" w:eastAsia="en-US" w:bidi="ar-EG"/>
        </w:rPr>
        <w:t xml:space="preserve"> إلى المجلس</w:t>
      </w:r>
      <w:r w:rsidR="008A402E" w:rsidRPr="000E18D5">
        <w:rPr>
          <w:rFonts w:ascii="Calibri" w:eastAsia="SimSun" w:hAnsi="Calibri" w:hint="cs"/>
          <w:rtl/>
          <w:lang w:val="en-GB" w:eastAsia="en-US" w:bidi="ar-EG"/>
        </w:rPr>
        <w:t xml:space="preserve"> تقييماً ذاتياً</w:t>
      </w:r>
      <w:r w:rsidR="00B17305" w:rsidRPr="000E18D5">
        <w:rPr>
          <w:rFonts w:ascii="Calibri" w:eastAsia="SimSun" w:hAnsi="Calibri" w:hint="cs"/>
          <w:rtl/>
          <w:lang w:val="en-GB" w:eastAsia="en-US" w:bidi="ar-EG"/>
        </w:rPr>
        <w:t>،</w:t>
      </w:r>
      <w:r w:rsidR="008A402E" w:rsidRPr="000E18D5">
        <w:rPr>
          <w:rFonts w:ascii="Calibri" w:eastAsia="SimSun" w:hAnsi="Calibri" w:hint="cs"/>
          <w:rtl/>
          <w:lang w:val="en-GB" w:eastAsia="en-US" w:bidi="ar-EG"/>
        </w:rPr>
        <w:t xml:space="preserve"> </w:t>
      </w:r>
      <w:r w:rsidR="00B17305" w:rsidRPr="000E18D5">
        <w:rPr>
          <w:rFonts w:ascii="Calibri" w:eastAsia="SimSun" w:hAnsi="Calibri" w:hint="cs"/>
          <w:rtl/>
          <w:lang w:val="en-GB" w:eastAsia="en-US" w:bidi="ar-EG"/>
        </w:rPr>
        <w:t>على نحو يتنافى مع</w:t>
      </w:r>
      <w:r w:rsidR="00B17305" w:rsidRPr="000E18D5">
        <w:rPr>
          <w:rFonts w:ascii="Calibri" w:hAnsi="Calibri"/>
          <w:rtl/>
        </w:rPr>
        <w:t xml:space="preserve"> </w:t>
      </w:r>
      <w:r w:rsidR="00B17305" w:rsidRPr="000E18D5">
        <w:rPr>
          <w:rFonts w:ascii="Calibri" w:eastAsia="SimSun" w:hAnsi="Calibri"/>
          <w:rtl/>
          <w:lang w:val="en-GB" w:eastAsia="en-US" w:bidi="ar-EG"/>
        </w:rPr>
        <w:t>الممارسات الجيدة المقبولة</w:t>
      </w:r>
      <w:r w:rsidR="00B17305" w:rsidRPr="000E18D5">
        <w:rPr>
          <w:rFonts w:ascii="Calibri" w:eastAsia="SimSun" w:hAnsi="Calibri" w:hint="cs"/>
          <w:rtl/>
          <w:lang w:val="en-GB" w:eastAsia="en-US" w:bidi="ar-EG"/>
        </w:rPr>
        <w:t>،</w:t>
      </w:r>
      <w:r w:rsidR="00B17305" w:rsidRPr="000E18D5">
        <w:rPr>
          <w:rFonts w:ascii="Calibri" w:eastAsia="SimSun" w:hAnsi="Calibri"/>
          <w:rtl/>
          <w:lang w:val="en-GB" w:eastAsia="en-US" w:bidi="ar-EG"/>
        </w:rPr>
        <w:t xml:space="preserve"> لإطلاع المجلس على فعالية أدا</w:t>
      </w:r>
      <w:r w:rsidR="00B17305" w:rsidRPr="000E18D5">
        <w:rPr>
          <w:rFonts w:ascii="Calibri" w:eastAsia="SimSun" w:hAnsi="Calibri" w:hint="cs"/>
          <w:rtl/>
          <w:lang w:val="en-GB" w:eastAsia="en-US" w:bidi="ar-EG"/>
        </w:rPr>
        <w:t>ئها</w:t>
      </w:r>
      <w:r w:rsidRPr="000E18D5">
        <w:rPr>
          <w:rFonts w:ascii="Calibri" w:eastAsia="SimSun" w:hAnsi="Calibri" w:hint="cs"/>
          <w:rtl/>
          <w:lang w:eastAsia="en-US" w:bidi="ar-LB"/>
        </w:rPr>
        <w:t>.</w:t>
      </w:r>
    </w:p>
    <w:p w:rsidR="00F1428A" w:rsidRPr="000E18D5" w:rsidRDefault="00F1428A" w:rsidP="00AF3CD4">
      <w:pPr>
        <w:pStyle w:val="Heading2B"/>
      </w:pPr>
      <w:bookmarkStart w:id="420" w:name="_Toc386459924"/>
      <w:bookmarkStart w:id="421" w:name="_Toc386461034"/>
      <w:bookmarkStart w:id="422" w:name="_Toc386461509"/>
      <w:r w:rsidRPr="000E18D5">
        <w:t>5.1</w:t>
      </w:r>
      <w:proofErr w:type="gramStart"/>
      <w:r w:rsidRPr="000E18D5">
        <w:t>.GS</w:t>
      </w:r>
      <w:proofErr w:type="gramEnd"/>
      <w:r w:rsidRPr="000E18D5">
        <w:rPr>
          <w:rtl/>
        </w:rPr>
        <w:tab/>
        <w:t>الشؤون القانونية</w:t>
      </w:r>
      <w:bookmarkEnd w:id="420"/>
      <w:bookmarkEnd w:id="421"/>
      <w:bookmarkEnd w:id="422"/>
    </w:p>
    <w:p w:rsidR="00F1428A" w:rsidRPr="000E18D5" w:rsidRDefault="00F1428A" w:rsidP="00F1428A">
      <w:pPr>
        <w:tabs>
          <w:tab w:val="clear" w:pos="794"/>
          <w:tab w:val="clear" w:pos="1191"/>
          <w:tab w:val="clear" w:pos="1588"/>
          <w:tab w:val="clear" w:pos="1985"/>
        </w:tabs>
        <w:rPr>
          <w:rFonts w:ascii="Calibri" w:eastAsia="SimSun" w:hAnsi="Calibri"/>
          <w:lang w:eastAsia="en-US" w:bidi="ar-EG"/>
        </w:rPr>
      </w:pPr>
      <w:r w:rsidRPr="000E18D5">
        <w:rPr>
          <w:rFonts w:ascii="Calibri" w:eastAsia="SimSun" w:hAnsi="Calibri" w:hint="cs"/>
          <w:rtl/>
          <w:lang w:eastAsia="en-US" w:bidi="ar-LB"/>
        </w:rPr>
        <w:t xml:space="preserve">أجرت </w:t>
      </w:r>
      <w:r w:rsidRPr="000E18D5">
        <w:rPr>
          <w:rFonts w:ascii="Calibri" w:eastAsia="SimSun" w:hAnsi="Calibri"/>
          <w:rtl/>
          <w:lang w:eastAsia="en-US" w:bidi="ar-EG"/>
        </w:rPr>
        <w:t>وحدة الشؤون القانونية</w:t>
      </w:r>
      <w:r w:rsidRPr="000E18D5">
        <w:rPr>
          <w:rFonts w:ascii="Calibri" w:eastAsia="SimSun" w:hAnsi="Calibri" w:hint="cs"/>
          <w:rtl/>
          <w:lang w:eastAsia="en-US" w:bidi="ar-EG"/>
        </w:rPr>
        <w:t> </w:t>
      </w:r>
      <w:r w:rsidRPr="000E18D5">
        <w:rPr>
          <w:rFonts w:ascii="Calibri" w:eastAsia="SimSun" w:hAnsi="Calibri"/>
          <w:lang w:eastAsia="en-US" w:bidi="ar-EG"/>
        </w:rPr>
        <w:t>(JUR)</w:t>
      </w:r>
      <w:r w:rsidRPr="000E18D5">
        <w:rPr>
          <w:rFonts w:ascii="Calibri" w:eastAsia="SimSun" w:hAnsi="Calibri"/>
          <w:rtl/>
          <w:lang w:eastAsia="en-US" w:bidi="ar-EG"/>
        </w:rPr>
        <w:t xml:space="preserve"> </w:t>
      </w:r>
      <w:r w:rsidRPr="000E18D5">
        <w:rPr>
          <w:rFonts w:ascii="Calibri" w:eastAsia="SimSun" w:hAnsi="Calibri" w:hint="cs"/>
          <w:rtl/>
          <w:lang w:eastAsia="en-US" w:bidi="ar-EG"/>
        </w:rPr>
        <w:t xml:space="preserve">منذ عام </w:t>
      </w:r>
      <w:r w:rsidRPr="000E18D5">
        <w:rPr>
          <w:rFonts w:ascii="Calibri" w:eastAsia="SimSun" w:hAnsi="Calibri"/>
          <w:lang w:eastAsia="en-US" w:bidi="ar-EG"/>
        </w:rPr>
        <w:t>2010</w:t>
      </w:r>
      <w:r w:rsidRPr="000E18D5">
        <w:rPr>
          <w:rFonts w:ascii="Calibri" w:eastAsia="SimSun" w:hAnsi="Calibri" w:hint="cs"/>
          <w:rtl/>
          <w:lang w:eastAsia="en-US" w:bidi="ar-LB"/>
        </w:rPr>
        <w:t xml:space="preserve"> </w:t>
      </w:r>
      <w:r w:rsidRPr="000E18D5">
        <w:rPr>
          <w:rFonts w:ascii="Calibri" w:eastAsia="SimSun" w:hAnsi="Calibri"/>
          <w:rtl/>
          <w:lang w:eastAsia="en-US" w:bidi="ar-EG"/>
        </w:rPr>
        <w:t>مفاوضات بشأن اتفاقات عقد المؤتمرات والاجتماعات</w:t>
      </w:r>
      <w:r w:rsidRPr="000E18D5">
        <w:rPr>
          <w:rFonts w:ascii="Calibri" w:eastAsia="SimSun" w:hAnsi="Calibri" w:hint="cs"/>
          <w:rtl/>
          <w:lang w:eastAsia="en-US" w:bidi="ar-EG"/>
        </w:rPr>
        <w:t xml:space="preserve"> (وعلى الأخص </w:t>
      </w:r>
      <w:r w:rsidRPr="000E18D5">
        <w:rPr>
          <w:rFonts w:ascii="Calibri" w:eastAsia="SimSun" w:hAnsi="Calibri" w:hint="cs"/>
          <w:spacing w:val="6"/>
          <w:rtl/>
          <w:lang w:eastAsia="en-US" w:bidi="ar-EG"/>
        </w:rPr>
        <w:t xml:space="preserve">الجمعية العالمية لتقييس الاتصالات لعام </w:t>
      </w:r>
      <w:r w:rsidRPr="000E18D5">
        <w:rPr>
          <w:rFonts w:ascii="Calibri" w:eastAsia="SimSun" w:hAnsi="Calibri"/>
          <w:spacing w:val="6"/>
          <w:lang w:eastAsia="en-US" w:bidi="ar-EG"/>
        </w:rPr>
        <w:t>(WTSA-12) 2012</w:t>
      </w:r>
      <w:r w:rsidRPr="000E18D5">
        <w:rPr>
          <w:rFonts w:ascii="Calibri" w:eastAsia="SimSun" w:hAnsi="Calibri" w:hint="cs"/>
          <w:spacing w:val="6"/>
          <w:rtl/>
          <w:lang w:eastAsia="en-US" w:bidi="ar-LB"/>
        </w:rPr>
        <w:t xml:space="preserve"> والمؤتمر العالمي للاتصالات الدولية لعام</w:t>
      </w:r>
      <w:r w:rsidRPr="000E18D5">
        <w:rPr>
          <w:rFonts w:ascii="Calibri" w:eastAsia="SimSun" w:hAnsi="Calibri"/>
          <w:spacing w:val="6"/>
          <w:rtl/>
          <w:lang w:eastAsia="en-US" w:bidi="ar-EG"/>
        </w:rPr>
        <w:t xml:space="preserve"> </w:t>
      </w:r>
      <w:r w:rsidRPr="000E18D5">
        <w:rPr>
          <w:rFonts w:ascii="Calibri" w:eastAsia="SimSun" w:hAnsi="Calibri"/>
          <w:spacing w:val="6"/>
          <w:lang w:eastAsia="en-US" w:bidi="ar-EG"/>
        </w:rPr>
        <w:t>(WCIT-12) 2012</w:t>
      </w:r>
      <w:r w:rsidRPr="000E18D5">
        <w:rPr>
          <w:rFonts w:ascii="Calibri" w:eastAsia="SimSun" w:hAnsi="Calibri" w:hint="cs"/>
          <w:spacing w:val="6"/>
          <w:rtl/>
          <w:lang w:eastAsia="en-US" w:bidi="ar-LB"/>
        </w:rPr>
        <w:t xml:space="preserve"> والمؤتمر</w:t>
      </w:r>
      <w:r w:rsidRPr="000E18D5">
        <w:rPr>
          <w:rFonts w:ascii="Calibri" w:eastAsia="SimSun" w:hAnsi="Calibri" w:hint="cs"/>
          <w:rtl/>
          <w:lang w:eastAsia="en-US" w:bidi="ar-LB"/>
        </w:rPr>
        <w:t xml:space="preserve"> العالمي لتنمية الاتصالات </w:t>
      </w:r>
      <w:r w:rsidRPr="000E18D5">
        <w:rPr>
          <w:rFonts w:ascii="Calibri" w:eastAsia="SimSun" w:hAnsi="Calibri"/>
          <w:lang w:eastAsia="en-US" w:bidi="ar-EG"/>
        </w:rPr>
        <w:t>(WTDC-14) 2014</w:t>
      </w:r>
      <w:r w:rsidRPr="000E18D5">
        <w:rPr>
          <w:rFonts w:ascii="Calibri" w:eastAsia="SimSun" w:hAnsi="Calibri" w:hint="cs"/>
          <w:rtl/>
          <w:lang w:eastAsia="en-US" w:bidi="ar-EG"/>
        </w:rPr>
        <w:t xml:space="preserve"> ومؤتمر المندوبين المفوضين لعام </w:t>
      </w:r>
      <w:r w:rsidRPr="000E18D5">
        <w:rPr>
          <w:rFonts w:ascii="Calibri" w:eastAsia="SimSun" w:hAnsi="Calibri"/>
          <w:lang w:eastAsia="en-US" w:bidi="ar-EG"/>
        </w:rPr>
        <w:t>2014</w:t>
      </w:r>
      <w:r w:rsidRPr="000E18D5">
        <w:rPr>
          <w:rFonts w:ascii="Calibri" w:eastAsia="SimSun" w:hAnsi="Calibri" w:hint="cs"/>
          <w:rtl/>
          <w:lang w:eastAsia="en-US" w:bidi="ar-EG"/>
        </w:rPr>
        <w:t xml:space="preserve"> </w:t>
      </w:r>
      <w:r w:rsidRPr="000E18D5">
        <w:rPr>
          <w:rFonts w:ascii="Calibri" w:eastAsia="SimSun" w:hAnsi="Calibri"/>
          <w:lang w:eastAsia="en-US" w:bidi="ar-EG"/>
        </w:rPr>
        <w:t>(PP</w:t>
      </w:r>
      <w:r w:rsidRPr="000E18D5">
        <w:rPr>
          <w:rFonts w:ascii="Calibri" w:eastAsia="SimSun" w:hAnsi="Calibri"/>
          <w:lang w:eastAsia="en-US" w:bidi="ar-EG"/>
        </w:rPr>
        <w:noBreakHyphen/>
        <w:t>14)</w:t>
      </w:r>
      <w:r w:rsidRPr="000E18D5">
        <w:rPr>
          <w:rFonts w:ascii="Calibri" w:eastAsia="SimSun" w:hAnsi="Calibri" w:hint="cs"/>
          <w:rtl/>
          <w:lang w:eastAsia="en-US" w:bidi="ar-LB"/>
        </w:rPr>
        <w:t>) و</w:t>
      </w:r>
      <w:r w:rsidRPr="000E18D5">
        <w:rPr>
          <w:rFonts w:ascii="Calibri" w:eastAsia="SimSun" w:hAnsi="Calibri"/>
          <w:spacing w:val="-6"/>
          <w:rtl/>
          <w:lang w:eastAsia="en-US" w:bidi="ar-EG"/>
        </w:rPr>
        <w:t>تطبيق اتفاق المقر و</w:t>
      </w:r>
      <w:r w:rsidRPr="000E18D5">
        <w:rPr>
          <w:rFonts w:ascii="Calibri" w:eastAsia="SimSun" w:hAnsi="Calibri" w:hint="cs"/>
          <w:spacing w:val="-6"/>
          <w:rtl/>
          <w:lang w:eastAsia="en-US" w:bidi="ar-EG"/>
        </w:rPr>
        <w:t xml:space="preserve">الاتفاقات </w:t>
      </w:r>
      <w:r w:rsidRPr="000E18D5">
        <w:rPr>
          <w:rFonts w:ascii="Calibri" w:eastAsia="SimSun" w:hAnsi="Calibri" w:hint="cs"/>
          <w:spacing w:val="6"/>
          <w:rtl/>
          <w:lang w:eastAsia="en-US" w:bidi="ar-EG"/>
        </w:rPr>
        <w:t xml:space="preserve">مع </w:t>
      </w:r>
      <w:r w:rsidRPr="000E18D5">
        <w:rPr>
          <w:rFonts w:ascii="Calibri" w:eastAsia="SimSun" w:hAnsi="Calibri"/>
          <w:spacing w:val="6"/>
          <w:rtl/>
          <w:lang w:eastAsia="en-US" w:bidi="ar-EG"/>
        </w:rPr>
        <w:t>البلدان المضيفة.</w:t>
      </w:r>
      <w:r w:rsidRPr="000E18D5">
        <w:rPr>
          <w:rFonts w:ascii="Calibri" w:eastAsia="SimSun" w:hAnsi="Calibri" w:hint="cs"/>
          <w:spacing w:val="6"/>
          <w:rtl/>
          <w:lang w:eastAsia="en-US" w:bidi="ar-EG"/>
        </w:rPr>
        <w:t xml:space="preserve"> </w:t>
      </w:r>
      <w:r w:rsidRPr="000E18D5">
        <w:rPr>
          <w:rFonts w:ascii="Calibri" w:eastAsia="SimSun" w:hAnsi="Calibri"/>
          <w:spacing w:val="6"/>
          <w:rtl/>
          <w:lang w:eastAsia="en-US" w:bidi="ar-EG"/>
        </w:rPr>
        <w:t>وقدمت وحدة الشؤون القانونية</w:t>
      </w:r>
      <w:r w:rsidRPr="000E18D5">
        <w:rPr>
          <w:rFonts w:ascii="Calibri" w:eastAsia="SimSun" w:hAnsi="Calibri" w:hint="cs"/>
          <w:spacing w:val="6"/>
          <w:rtl/>
          <w:lang w:eastAsia="en-US" w:bidi="ar-EG"/>
        </w:rPr>
        <w:t xml:space="preserve"> الدعم و</w:t>
      </w:r>
      <w:r w:rsidRPr="000E18D5">
        <w:rPr>
          <w:rFonts w:ascii="Calibri" w:eastAsia="SimSun" w:hAnsi="Calibri"/>
          <w:spacing w:val="6"/>
          <w:rtl/>
          <w:lang w:eastAsia="en-US" w:bidi="ar-EG"/>
        </w:rPr>
        <w:t>استشارات قانونية إلى</w:t>
      </w:r>
      <w:r w:rsidRPr="000E18D5">
        <w:rPr>
          <w:rFonts w:ascii="Calibri" w:eastAsia="SimSun" w:hAnsi="Calibri" w:hint="cs"/>
          <w:spacing w:val="6"/>
          <w:rtl/>
          <w:lang w:eastAsia="en-US" w:bidi="ar-EG"/>
        </w:rPr>
        <w:t xml:space="preserve"> </w:t>
      </w:r>
      <w:r w:rsidRPr="000E18D5">
        <w:rPr>
          <w:rFonts w:ascii="Calibri" w:eastAsia="SimSun" w:hAnsi="Calibri" w:hint="cs"/>
          <w:spacing w:val="6"/>
          <w:rtl/>
          <w:lang w:eastAsia="en-US" w:bidi="ar-LB"/>
        </w:rPr>
        <w:t xml:space="preserve">المؤتمر العالمي للاتصالات </w:t>
      </w:r>
      <w:r w:rsidRPr="000E18D5">
        <w:rPr>
          <w:rFonts w:ascii="Calibri" w:eastAsia="SimSun" w:hAnsi="Calibri" w:hint="cs"/>
          <w:spacing w:val="6"/>
          <w:rtl/>
          <w:lang w:eastAsia="en-US" w:bidi="ar-EG"/>
        </w:rPr>
        <w:t>الراديوية</w:t>
      </w:r>
      <w:r w:rsidRPr="000E18D5">
        <w:rPr>
          <w:rFonts w:ascii="Calibri" w:eastAsia="SimSun" w:hAnsi="Calibri" w:hint="cs"/>
          <w:rtl/>
          <w:lang w:eastAsia="en-US" w:bidi="ar-LB"/>
        </w:rPr>
        <w:t xml:space="preserve"> لعام</w:t>
      </w:r>
      <w:r w:rsidRPr="000E18D5">
        <w:rPr>
          <w:rFonts w:ascii="Calibri" w:eastAsia="SimSun" w:hAnsi="Calibri" w:hint="eastAsia"/>
          <w:rtl/>
          <w:lang w:eastAsia="en-US" w:bidi="ar-LB"/>
        </w:rPr>
        <w:t> </w:t>
      </w:r>
      <w:r w:rsidRPr="000E18D5">
        <w:rPr>
          <w:rFonts w:ascii="Calibri" w:eastAsia="SimSun" w:hAnsi="Calibri"/>
          <w:lang w:eastAsia="en-US" w:bidi="ar-EG"/>
        </w:rPr>
        <w:t>(WRC</w:t>
      </w:r>
      <w:r w:rsidRPr="000E18D5">
        <w:rPr>
          <w:rFonts w:ascii="Calibri" w:eastAsia="SimSun" w:hAnsi="Calibri"/>
          <w:lang w:eastAsia="en-US" w:bidi="ar-EG"/>
        </w:rPr>
        <w:noBreakHyphen/>
        <w:t>12) 2012</w:t>
      </w:r>
      <w:r w:rsidRPr="000E18D5">
        <w:rPr>
          <w:rFonts w:ascii="Calibri" w:eastAsia="SimSun" w:hAnsi="Calibri" w:hint="cs"/>
          <w:rtl/>
          <w:lang w:eastAsia="en-US" w:bidi="ar-LB"/>
        </w:rPr>
        <w:t xml:space="preserve"> </w:t>
      </w:r>
      <w:r w:rsidRPr="000E18D5">
        <w:rPr>
          <w:rFonts w:ascii="Calibri" w:eastAsia="SimSun" w:hAnsi="Calibri" w:hint="cs"/>
          <w:rtl/>
          <w:lang w:eastAsia="en-US" w:bidi="ar-EG"/>
        </w:rPr>
        <w:t xml:space="preserve">وجمعية الاتصالات الراديوية لعام </w:t>
      </w:r>
      <w:r w:rsidRPr="000E18D5">
        <w:rPr>
          <w:rFonts w:ascii="Calibri" w:eastAsia="SimSun" w:hAnsi="Calibri"/>
          <w:lang w:eastAsia="en-US" w:bidi="ar-EG"/>
        </w:rPr>
        <w:t>2012</w:t>
      </w:r>
      <w:r w:rsidRPr="000E18D5">
        <w:rPr>
          <w:rFonts w:ascii="Calibri" w:eastAsia="SimSun" w:hAnsi="Calibri" w:hint="cs"/>
          <w:rtl/>
          <w:lang w:eastAsia="en-US" w:bidi="ar-LB"/>
        </w:rPr>
        <w:t xml:space="preserve"> </w:t>
      </w:r>
      <w:r w:rsidRPr="000E18D5">
        <w:rPr>
          <w:rFonts w:ascii="Calibri" w:eastAsia="SimSun" w:hAnsi="Calibri" w:hint="cs"/>
          <w:rtl/>
          <w:lang w:eastAsia="en-US" w:bidi="ar-EG"/>
        </w:rPr>
        <w:t xml:space="preserve">والجمعية </w:t>
      </w:r>
      <w:r w:rsidRPr="000E18D5">
        <w:rPr>
          <w:rFonts w:ascii="Calibri" w:eastAsia="SimSun" w:hAnsi="Calibri"/>
          <w:lang w:eastAsia="en-US" w:bidi="ar-EG"/>
        </w:rPr>
        <w:t>WTSA</w:t>
      </w:r>
      <w:r w:rsidRPr="000E18D5">
        <w:rPr>
          <w:rFonts w:ascii="Calibri" w:eastAsia="SimSun" w:hAnsi="Calibri"/>
          <w:lang w:eastAsia="en-US" w:bidi="ar-EG"/>
        </w:rPr>
        <w:noBreakHyphen/>
        <w:t>12</w:t>
      </w:r>
      <w:r w:rsidRPr="000E18D5">
        <w:rPr>
          <w:rFonts w:ascii="Calibri" w:eastAsia="SimSun" w:hAnsi="Calibri" w:hint="cs"/>
          <w:rtl/>
          <w:lang w:eastAsia="en-US" w:bidi="ar-EG"/>
        </w:rPr>
        <w:t xml:space="preserve"> والمؤتمر </w:t>
      </w:r>
      <w:r w:rsidRPr="000E18D5">
        <w:rPr>
          <w:rFonts w:ascii="Calibri" w:eastAsia="SimSun" w:hAnsi="Calibri"/>
          <w:lang w:eastAsia="en-US" w:bidi="ar-EG"/>
        </w:rPr>
        <w:t>WCIT</w:t>
      </w:r>
      <w:r w:rsidRPr="000E18D5">
        <w:rPr>
          <w:rFonts w:ascii="Calibri" w:eastAsia="SimSun" w:hAnsi="Calibri"/>
          <w:lang w:eastAsia="en-US" w:bidi="ar-EG"/>
        </w:rPr>
        <w:noBreakHyphen/>
        <w:t>12</w:t>
      </w:r>
      <w:r w:rsidRPr="000E18D5">
        <w:rPr>
          <w:rFonts w:ascii="Calibri" w:eastAsia="SimSun" w:hAnsi="Calibri" w:hint="cs"/>
          <w:rtl/>
          <w:lang w:eastAsia="en-US" w:bidi="ar-EG"/>
        </w:rPr>
        <w:t xml:space="preserve"> </w:t>
      </w:r>
      <w:r w:rsidRPr="000E18D5">
        <w:rPr>
          <w:rFonts w:ascii="Calibri" w:eastAsia="SimSun" w:hAnsi="Calibri"/>
          <w:color w:val="000000"/>
          <w:rtl/>
          <w:lang w:val="en-GB" w:eastAsia="en-US" w:bidi="ar-EG"/>
        </w:rPr>
        <w:t>والمنتدى العالمي لسياسات الاتصالات/تكنولوجيا المعلومات والاتصالات</w:t>
      </w:r>
      <w:r w:rsidRPr="000E18D5">
        <w:rPr>
          <w:rFonts w:ascii="Calibri" w:eastAsia="SimSun" w:hAnsi="Calibri" w:hint="cs"/>
          <w:color w:val="000000"/>
          <w:rtl/>
          <w:lang w:val="en-GB" w:eastAsia="en-US" w:bidi="ar-EG"/>
        </w:rPr>
        <w:t xml:space="preserve"> </w:t>
      </w:r>
      <w:r w:rsidRPr="000E18D5">
        <w:rPr>
          <w:rFonts w:ascii="Calibri" w:eastAsia="SimSun" w:hAnsi="Calibri" w:hint="cs"/>
          <w:color w:val="000000"/>
          <w:rtl/>
          <w:lang w:val="en-GB" w:eastAsia="en-US" w:bidi="ar-LB"/>
        </w:rPr>
        <w:t xml:space="preserve">لعام </w:t>
      </w:r>
      <w:r w:rsidRPr="000E18D5">
        <w:rPr>
          <w:rFonts w:ascii="Calibri" w:eastAsia="SimSun" w:hAnsi="Calibri"/>
          <w:color w:val="000000"/>
          <w:lang w:eastAsia="en-US" w:bidi="ar-LB"/>
        </w:rPr>
        <w:t>(WTPF-13) 2013</w:t>
      </w:r>
      <w:r w:rsidRPr="000E18D5">
        <w:rPr>
          <w:rFonts w:ascii="Calibri" w:eastAsia="SimSun" w:hAnsi="Calibri" w:hint="cs"/>
          <w:color w:val="000000"/>
          <w:rtl/>
          <w:lang w:val="en-GB" w:eastAsia="en-US" w:bidi="ar-LB"/>
        </w:rPr>
        <w:t xml:space="preserve"> </w:t>
      </w:r>
      <w:r w:rsidRPr="000E18D5">
        <w:rPr>
          <w:rFonts w:ascii="Calibri" w:eastAsia="SimSun" w:hAnsi="Calibri" w:hint="cs"/>
          <w:spacing w:val="-6"/>
          <w:rtl/>
          <w:lang w:eastAsia="en-US" w:bidi="ar-EG"/>
        </w:rPr>
        <w:t>و</w:t>
      </w:r>
      <w:r w:rsidRPr="000E18D5">
        <w:rPr>
          <w:rFonts w:ascii="Calibri" w:eastAsia="SimSun" w:hAnsi="Calibri"/>
          <w:spacing w:val="-6"/>
          <w:rtl/>
          <w:lang w:eastAsia="en-US" w:bidi="ar-EG"/>
        </w:rPr>
        <w:t>المجلس وأفرقة العمل التابعة للمجلس.</w:t>
      </w:r>
    </w:p>
    <w:p w:rsidR="00F1428A" w:rsidRPr="000E18D5" w:rsidRDefault="00F1428A" w:rsidP="00AF3CD4">
      <w:pPr>
        <w:pStyle w:val="Heading2B"/>
      </w:pPr>
      <w:bookmarkStart w:id="423" w:name="_Toc386459925"/>
      <w:bookmarkStart w:id="424" w:name="_Toc386461035"/>
      <w:bookmarkStart w:id="425" w:name="_Toc386461510"/>
      <w:r w:rsidRPr="000E18D5">
        <w:t>6.1</w:t>
      </w:r>
      <w:proofErr w:type="gramStart"/>
      <w:r w:rsidRPr="000E18D5">
        <w:t>.GS</w:t>
      </w:r>
      <w:proofErr w:type="gramEnd"/>
      <w:r w:rsidRPr="000E18D5">
        <w:rPr>
          <w:rtl/>
        </w:rPr>
        <w:tab/>
        <w:t>الأخلاقيات</w:t>
      </w:r>
      <w:bookmarkEnd w:id="423"/>
      <w:bookmarkEnd w:id="424"/>
      <w:bookmarkEnd w:id="425"/>
    </w:p>
    <w:p w:rsidR="00F1428A" w:rsidRPr="000E18D5" w:rsidRDefault="00F1428A" w:rsidP="00F1428A">
      <w:pPr>
        <w:tabs>
          <w:tab w:val="clear" w:pos="794"/>
          <w:tab w:val="clear" w:pos="1191"/>
          <w:tab w:val="clear" w:pos="1588"/>
          <w:tab w:val="clear" w:pos="1985"/>
        </w:tabs>
        <w:rPr>
          <w:rFonts w:ascii="Calibri" w:eastAsia="SimSun" w:hAnsi="Calibri"/>
          <w:lang w:eastAsia="en-US" w:bidi="ar-EG"/>
        </w:rPr>
      </w:pPr>
      <w:r w:rsidRPr="000E18D5">
        <w:rPr>
          <w:rFonts w:ascii="Calibri" w:eastAsia="SimSun" w:hAnsi="Calibri" w:hint="cs"/>
          <w:rtl/>
          <w:lang w:val="en-GB" w:eastAsia="en-US" w:bidi="ar-LB"/>
        </w:rPr>
        <w:t>أعد</w:t>
      </w:r>
      <w:r w:rsidRPr="000E18D5">
        <w:rPr>
          <w:rFonts w:ascii="Calibri" w:eastAsia="SimSun" w:hAnsi="Calibri"/>
          <w:rtl/>
          <w:lang w:eastAsia="en-US" w:bidi="ar-EG"/>
        </w:rPr>
        <w:t xml:space="preserve"> مكتب الأخلاقيات</w:t>
      </w:r>
      <w:r w:rsidRPr="000E18D5">
        <w:rPr>
          <w:rFonts w:ascii="Calibri" w:eastAsia="SimSun" w:hAnsi="Calibri" w:hint="cs"/>
          <w:rtl/>
          <w:lang w:eastAsia="en-US" w:bidi="ar-EG"/>
        </w:rPr>
        <w:t xml:space="preserve"> مدونة الأخلاقيات من أجل موظفي الاتحاد وسياسة الاتحاد بشأن الإقرار المالي وسياسة الاتحاد لحماية </w:t>
      </w:r>
      <w:r w:rsidRPr="000E18D5">
        <w:rPr>
          <w:rFonts w:ascii="Calibri" w:eastAsia="SimSun" w:hAnsi="Calibri" w:hint="cs"/>
          <w:spacing w:val="-4"/>
          <w:rtl/>
          <w:lang w:eastAsia="en-US" w:bidi="ar-EG"/>
        </w:rPr>
        <w:t>الموظفين</w:t>
      </w:r>
      <w:r w:rsidRPr="000E18D5">
        <w:rPr>
          <w:rFonts w:ascii="Calibri" w:eastAsia="SimSun" w:hAnsi="Calibri"/>
          <w:color w:val="000000"/>
          <w:spacing w:val="-4"/>
          <w:rtl/>
          <w:lang w:val="en-GB" w:eastAsia="en-US" w:bidi="ar-EG"/>
        </w:rPr>
        <w:t xml:space="preserve"> من الإجراءات الانتقامية نتيجة الإبلاغ عن سوء سلوك.</w:t>
      </w:r>
      <w:r w:rsidRPr="000E18D5">
        <w:rPr>
          <w:rFonts w:ascii="Calibri" w:eastAsia="SimSun" w:hAnsi="Calibri"/>
          <w:spacing w:val="-4"/>
          <w:rtl/>
          <w:lang w:eastAsia="en-US" w:bidi="ar-EG"/>
        </w:rPr>
        <w:t xml:space="preserve"> كما </w:t>
      </w:r>
      <w:r w:rsidRPr="000E18D5">
        <w:rPr>
          <w:rFonts w:ascii="Calibri" w:eastAsia="SimSun" w:hAnsi="Calibri" w:hint="cs"/>
          <w:spacing w:val="-4"/>
          <w:rtl/>
          <w:lang w:eastAsia="en-US" w:bidi="ar-EG"/>
        </w:rPr>
        <w:t>أُعطي</w:t>
      </w:r>
      <w:r w:rsidRPr="000E18D5">
        <w:rPr>
          <w:rFonts w:ascii="Calibri" w:eastAsia="SimSun" w:hAnsi="Calibri"/>
          <w:spacing w:val="-4"/>
          <w:rtl/>
          <w:lang w:eastAsia="en-US" w:bidi="ar-EG"/>
        </w:rPr>
        <w:t xml:space="preserve"> الم</w:t>
      </w:r>
      <w:r w:rsidRPr="000E18D5">
        <w:rPr>
          <w:rFonts w:ascii="Calibri" w:eastAsia="SimSun" w:hAnsi="Calibri" w:hint="cs"/>
          <w:spacing w:val="-4"/>
          <w:rtl/>
          <w:lang w:eastAsia="en-US" w:bidi="ar-EG"/>
        </w:rPr>
        <w:t>وظفون</w:t>
      </w:r>
      <w:r w:rsidRPr="000E18D5">
        <w:rPr>
          <w:rFonts w:ascii="Calibri" w:eastAsia="SimSun" w:hAnsi="Calibri"/>
          <w:spacing w:val="-4"/>
          <w:rtl/>
          <w:lang w:eastAsia="en-US" w:bidi="ar-EG"/>
        </w:rPr>
        <w:t xml:space="preserve"> إرشادات بشأن موضوعات مختلفة، بما في ذلك</w:t>
      </w:r>
      <w:r w:rsidRPr="000E18D5">
        <w:rPr>
          <w:rFonts w:ascii="Calibri" w:eastAsia="SimSun" w:hAnsi="Calibri"/>
          <w:rtl/>
          <w:lang w:eastAsia="en-US" w:bidi="ar-EG"/>
        </w:rPr>
        <w:t xml:space="preserve"> التضارب المحتمل للمصالح</w:t>
      </w:r>
      <w:r w:rsidRPr="000E18D5">
        <w:rPr>
          <w:rFonts w:ascii="Calibri" w:eastAsia="SimSun" w:hAnsi="Calibri" w:hint="cs"/>
          <w:rtl/>
          <w:lang w:eastAsia="en-US" w:bidi="ar-EG"/>
        </w:rPr>
        <w:t>. ويعمل المكتب مع المكاتب والدوائر لحل المشاكل الإدارية أو المشاكل التي تقع بين الموظفين.</w:t>
      </w:r>
    </w:p>
    <w:p w:rsidR="00F1428A" w:rsidRPr="000E18D5" w:rsidRDefault="00F1428A" w:rsidP="00F1428A">
      <w:pPr>
        <w:tabs>
          <w:tab w:val="clear" w:pos="794"/>
          <w:tab w:val="clear" w:pos="1191"/>
          <w:tab w:val="clear" w:pos="1588"/>
          <w:tab w:val="clear" w:pos="1985"/>
        </w:tabs>
        <w:ind w:left="6" w:hanging="6"/>
        <w:outlineLvl w:val="1"/>
        <w:rPr>
          <w:rFonts w:ascii="Calibri" w:eastAsia="SimSun" w:hAnsi="Calibri"/>
          <w:spacing w:val="-4"/>
          <w:position w:val="2"/>
          <w:rtl/>
          <w:lang w:eastAsia="en-US" w:bidi="ar-LB"/>
        </w:rPr>
      </w:pPr>
      <w:bookmarkStart w:id="426" w:name="_Toc386459926"/>
      <w:bookmarkStart w:id="427" w:name="_Toc386461036"/>
      <w:bookmarkStart w:id="428" w:name="_Toc386461511"/>
      <w:r w:rsidRPr="000E18D5">
        <w:rPr>
          <w:rFonts w:ascii="Calibri" w:eastAsia="SimSun" w:hAnsi="Calibri" w:hint="cs"/>
          <w:spacing w:val="-4"/>
          <w:position w:val="2"/>
          <w:rtl/>
          <w:lang w:eastAsia="en-US" w:bidi="ar-EG"/>
        </w:rPr>
        <w:t xml:space="preserve">وفي أعقاب تقرير وحدة التفتيش المشتركة </w:t>
      </w:r>
      <w:r w:rsidRPr="000E18D5">
        <w:rPr>
          <w:rFonts w:ascii="Calibri" w:eastAsia="SimSun" w:hAnsi="Calibri"/>
          <w:spacing w:val="-4"/>
          <w:position w:val="2"/>
          <w:lang w:eastAsia="en-US" w:bidi="ar-EG"/>
        </w:rPr>
        <w:t>(2010)</w:t>
      </w:r>
      <w:r w:rsidRPr="000E18D5">
        <w:rPr>
          <w:rFonts w:ascii="Calibri" w:eastAsia="SimSun" w:hAnsi="Calibri" w:hint="cs"/>
          <w:spacing w:val="-4"/>
          <w:position w:val="2"/>
          <w:rtl/>
          <w:lang w:eastAsia="en-US" w:bidi="ar-LB"/>
        </w:rPr>
        <w:t xml:space="preserve">، </w:t>
      </w:r>
      <w:r w:rsidRPr="000E18D5">
        <w:rPr>
          <w:rFonts w:ascii="Calibri" w:eastAsia="SimSun" w:hAnsi="Calibri" w:hint="cs"/>
          <w:spacing w:val="-4"/>
          <w:position w:val="2"/>
          <w:rtl/>
          <w:lang w:eastAsia="en-US" w:bidi="ar-EG"/>
        </w:rPr>
        <w:t xml:space="preserve">وفر المكتب </w:t>
      </w:r>
      <w:r w:rsidRPr="000E18D5">
        <w:rPr>
          <w:rFonts w:ascii="Calibri" w:eastAsia="SimSun" w:hAnsi="Calibri" w:hint="cs"/>
          <w:spacing w:val="-4"/>
          <w:position w:val="2"/>
          <w:rtl/>
          <w:lang w:eastAsia="en-US" w:bidi="ar-LB"/>
        </w:rPr>
        <w:t xml:space="preserve">في الفترة من </w:t>
      </w:r>
      <w:r w:rsidRPr="000E18D5">
        <w:rPr>
          <w:rFonts w:ascii="Calibri" w:eastAsia="SimSun" w:hAnsi="Calibri"/>
          <w:spacing w:val="-4"/>
          <w:position w:val="2"/>
          <w:lang w:eastAsia="en-US" w:bidi="ar-LB"/>
        </w:rPr>
        <w:t>2012</w:t>
      </w:r>
      <w:r w:rsidRPr="000E18D5">
        <w:rPr>
          <w:rFonts w:ascii="Calibri" w:eastAsia="SimSun" w:hAnsi="Calibri" w:hint="cs"/>
          <w:spacing w:val="-4"/>
          <w:position w:val="2"/>
          <w:rtl/>
          <w:lang w:eastAsia="en-US" w:bidi="ar-LB"/>
        </w:rPr>
        <w:t xml:space="preserve"> إلى أغسطس </w:t>
      </w:r>
      <w:r w:rsidRPr="000E18D5">
        <w:rPr>
          <w:rFonts w:ascii="Calibri" w:eastAsia="SimSun" w:hAnsi="Calibri"/>
          <w:spacing w:val="-4"/>
          <w:position w:val="2"/>
          <w:lang w:eastAsia="en-US" w:bidi="ar-LB"/>
        </w:rPr>
        <w:t>2013</w:t>
      </w:r>
      <w:r w:rsidRPr="000E18D5">
        <w:rPr>
          <w:rFonts w:ascii="Calibri" w:eastAsia="SimSun" w:hAnsi="Calibri" w:hint="cs"/>
          <w:spacing w:val="-4"/>
          <w:position w:val="2"/>
          <w:rtl/>
          <w:lang w:eastAsia="en-US" w:bidi="ar-LB"/>
        </w:rPr>
        <w:t xml:space="preserve"> </w:t>
      </w:r>
      <w:r w:rsidRPr="000E18D5">
        <w:rPr>
          <w:rFonts w:ascii="Calibri" w:eastAsia="SimSun" w:hAnsi="Calibri" w:hint="cs"/>
          <w:spacing w:val="-4"/>
          <w:position w:val="2"/>
          <w:rtl/>
          <w:lang w:eastAsia="en-US" w:bidi="ar-EG"/>
        </w:rPr>
        <w:t xml:space="preserve">خدمات الأخلاقيات إلى لاتحاد البريدي العالمي </w:t>
      </w:r>
      <w:r w:rsidRPr="000E18D5">
        <w:rPr>
          <w:rFonts w:ascii="Calibri" w:eastAsia="SimSun" w:hAnsi="Calibri" w:hint="cs"/>
          <w:spacing w:val="-4"/>
          <w:position w:val="2"/>
          <w:rtl/>
          <w:lang w:eastAsia="en-US" w:bidi="ar-LB"/>
        </w:rPr>
        <w:t>والمنظمة العالمية للأرصاد الجوية.</w:t>
      </w:r>
      <w:bookmarkEnd w:id="426"/>
      <w:bookmarkEnd w:id="427"/>
      <w:bookmarkEnd w:id="428"/>
    </w:p>
    <w:p w:rsidR="00F1428A" w:rsidRPr="000E18D5" w:rsidRDefault="00F1428A" w:rsidP="00AF3CD4">
      <w:pPr>
        <w:pStyle w:val="Heading1B"/>
      </w:pPr>
      <w:bookmarkStart w:id="429" w:name="_Toc386459927"/>
      <w:bookmarkStart w:id="430" w:name="_Toc386461037"/>
      <w:bookmarkStart w:id="431" w:name="_Toc386461512"/>
      <w:r w:rsidRPr="000E18D5">
        <w:rPr>
          <w:rtl/>
        </w:rPr>
        <w:lastRenderedPageBreak/>
        <w:t xml:space="preserve">الهدف </w:t>
      </w:r>
      <w:r w:rsidRPr="000E18D5">
        <w:t>2</w:t>
      </w:r>
      <w:r w:rsidRPr="000E18D5">
        <w:rPr>
          <w:rtl/>
        </w:rPr>
        <w:t>: التخطيط والتنسيق والتنفيذ</w:t>
      </w:r>
      <w:bookmarkEnd w:id="429"/>
      <w:bookmarkEnd w:id="430"/>
      <w:bookmarkEnd w:id="431"/>
    </w:p>
    <w:tbl>
      <w:tblPr>
        <w:tblW w:w="0" w:type="auto"/>
        <w:shd w:val="clear" w:color="auto" w:fill="548DD4"/>
        <w:tblLook w:val="04A0" w:firstRow="1" w:lastRow="0" w:firstColumn="1" w:lastColumn="0" w:noHBand="0" w:noVBand="1"/>
      </w:tblPr>
      <w:tblGrid>
        <w:gridCol w:w="9861"/>
      </w:tblGrid>
      <w:tr w:rsidR="00F1428A" w:rsidRPr="000E18D5" w:rsidTr="00397598">
        <w:trPr>
          <w:trHeight w:val="4087"/>
        </w:trPr>
        <w:tc>
          <w:tcPr>
            <w:tcW w:w="9861" w:type="dxa"/>
            <w:shd w:val="clear" w:color="auto" w:fill="17365D"/>
          </w:tcPr>
          <w:p w:rsidR="00F1428A" w:rsidRPr="000E18D5" w:rsidRDefault="00F1428A" w:rsidP="00F1428A">
            <w:pPr>
              <w:tabs>
                <w:tab w:val="clear" w:pos="794"/>
                <w:tab w:val="clear" w:pos="1191"/>
                <w:tab w:val="clear" w:pos="1588"/>
                <w:tab w:val="clear" w:pos="1985"/>
              </w:tabs>
              <w:overflowPunct/>
              <w:autoSpaceDE/>
              <w:autoSpaceDN/>
              <w:adjustRightInd/>
              <w:spacing w:after="120"/>
              <w:textAlignment w:val="auto"/>
              <w:rPr>
                <w:rFonts w:ascii="Calibri" w:eastAsia="SimSun" w:hAnsi="Calibri"/>
                <w:color w:val="FFFFFF"/>
                <w:sz w:val="20"/>
                <w:szCs w:val="26"/>
                <w:lang w:bidi="ar-EG"/>
              </w:rPr>
            </w:pPr>
            <w:r w:rsidRPr="000E18D5">
              <w:rPr>
                <w:rFonts w:ascii="Calibri" w:eastAsia="SimSun" w:hAnsi="Calibri"/>
                <w:color w:val="FFFFFF"/>
                <w:sz w:val="20"/>
                <w:szCs w:val="26"/>
                <w:rtl/>
                <w:lang w:val="ar-SA"/>
              </w:rPr>
              <w:t xml:space="preserve">التخطيط والتنسيق والتنفيذ بكفاءة للعلاقات </w:t>
            </w:r>
            <w:r w:rsidRPr="000E18D5">
              <w:rPr>
                <w:rFonts w:ascii="Calibri" w:eastAsia="SimSun" w:hAnsi="Calibri" w:hint="cs"/>
                <w:color w:val="FFFFFF"/>
                <w:sz w:val="20"/>
                <w:szCs w:val="26"/>
                <w:rtl/>
                <w:lang w:val="ar-SA"/>
              </w:rPr>
              <w:t>المؤسسية</w:t>
            </w:r>
            <w:r w:rsidRPr="000E18D5">
              <w:rPr>
                <w:rFonts w:ascii="Calibri" w:eastAsia="SimSun" w:hAnsi="Calibri"/>
                <w:color w:val="FFFFFF"/>
                <w:sz w:val="20"/>
                <w:szCs w:val="26"/>
                <w:rtl/>
                <w:lang w:val="ar-SA"/>
              </w:rPr>
              <w:t xml:space="preserve"> والاستراتيجية والخارجية والاتصال وأنشطة الاتحاد المشتركة بين القطاعات</w:t>
            </w:r>
            <w:r w:rsidRPr="000E18D5">
              <w:rPr>
                <w:rFonts w:ascii="Calibri" w:eastAsia="SimSun" w:hAnsi="Calibri"/>
                <w:color w:val="FFFFFF"/>
                <w:sz w:val="20"/>
                <w:szCs w:val="26"/>
                <w:rtl/>
                <w:lang w:val="ar-SA" w:bidi="ar-EG"/>
              </w:rPr>
              <w:t>.</w:t>
            </w:r>
          </w:p>
          <w:p w:rsidR="00F1428A" w:rsidRPr="000E18D5" w:rsidRDefault="00F1428A" w:rsidP="00F1428A">
            <w:pPr>
              <w:tabs>
                <w:tab w:val="clear" w:pos="794"/>
                <w:tab w:val="clear" w:pos="1191"/>
                <w:tab w:val="clear" w:pos="1588"/>
                <w:tab w:val="clear" w:pos="1985"/>
                <w:tab w:val="left" w:pos="1134"/>
                <w:tab w:val="left" w:pos="1701"/>
                <w:tab w:val="left" w:pos="2268"/>
                <w:tab w:val="left" w:pos="2835"/>
              </w:tabs>
              <w:overflowPunct/>
              <w:autoSpaceDE/>
              <w:autoSpaceDN/>
              <w:adjustRightInd/>
              <w:spacing w:before="80"/>
              <w:ind w:left="794" w:hanging="794"/>
              <w:textAlignment w:val="auto"/>
              <w:rPr>
                <w:rFonts w:ascii="Calibri" w:eastAsia="SimSun" w:hAnsi="Calibri"/>
                <w:color w:val="FFFFFF"/>
                <w:sz w:val="20"/>
                <w:szCs w:val="26"/>
              </w:rPr>
            </w:pPr>
            <w:r w:rsidRPr="000E18D5">
              <w:rPr>
                <w:rFonts w:ascii="Calibri" w:eastAsia="SimSun" w:hAnsi="Calibri"/>
                <w:color w:val="FFFFFF"/>
                <w:sz w:val="20"/>
                <w:szCs w:val="26"/>
                <w:rtl/>
                <w:lang w:val="ar-SA"/>
              </w:rPr>
              <w:t>النواتج</w:t>
            </w:r>
          </w:p>
          <w:p w:rsidR="00F1428A" w:rsidRPr="000E18D5" w:rsidRDefault="00F1428A" w:rsidP="00F1428A">
            <w:pPr>
              <w:tabs>
                <w:tab w:val="clear" w:pos="794"/>
                <w:tab w:val="clear" w:pos="1191"/>
                <w:tab w:val="clear" w:pos="1588"/>
                <w:tab w:val="clear" w:pos="1985"/>
                <w:tab w:val="left" w:pos="1134"/>
                <w:tab w:val="left" w:pos="1701"/>
                <w:tab w:val="left" w:pos="2268"/>
                <w:tab w:val="left" w:pos="2835"/>
              </w:tabs>
              <w:overflowPunct/>
              <w:autoSpaceDE/>
              <w:autoSpaceDN/>
              <w:adjustRightInd/>
              <w:spacing w:before="80"/>
              <w:ind w:left="794" w:hanging="794"/>
              <w:textAlignment w:val="auto"/>
              <w:rPr>
                <w:rFonts w:ascii="Calibri" w:eastAsia="SimSun" w:hAnsi="Calibri"/>
                <w:color w:val="FFFFFF"/>
                <w:sz w:val="20"/>
                <w:szCs w:val="26"/>
              </w:rPr>
            </w:pPr>
            <w:r w:rsidRPr="000E18D5">
              <w:rPr>
                <w:rFonts w:ascii="Calibri" w:eastAsia="SimSun" w:hAnsi="Calibri"/>
                <w:color w:val="FFFFFF"/>
                <w:sz w:val="20"/>
                <w:szCs w:val="26"/>
              </w:rPr>
              <w:t>1.2.GS</w:t>
            </w:r>
            <w:r w:rsidRPr="000E18D5">
              <w:rPr>
                <w:rFonts w:ascii="Calibri" w:eastAsia="SimSun" w:hAnsi="Calibri"/>
                <w:color w:val="FFFFFF"/>
                <w:sz w:val="20"/>
                <w:szCs w:val="26"/>
                <w:rtl/>
                <w:lang w:val="ar-SA"/>
              </w:rPr>
              <w:tab/>
            </w:r>
            <w:r w:rsidRPr="000E18D5">
              <w:rPr>
                <w:rFonts w:ascii="Calibri" w:eastAsia="SimSun" w:hAnsi="Calibri" w:hint="cs"/>
                <w:color w:val="FFFFFF"/>
                <w:sz w:val="20"/>
                <w:szCs w:val="26"/>
                <w:rtl/>
              </w:rPr>
              <w:t>دعم فعاليات الاتحاد</w:t>
            </w:r>
          </w:p>
          <w:p w:rsidR="00F1428A" w:rsidRPr="000E18D5" w:rsidRDefault="00F1428A" w:rsidP="00F1428A">
            <w:pPr>
              <w:tabs>
                <w:tab w:val="clear" w:pos="794"/>
                <w:tab w:val="clear" w:pos="1191"/>
                <w:tab w:val="clear" w:pos="1588"/>
                <w:tab w:val="clear" w:pos="1985"/>
                <w:tab w:val="left" w:pos="1134"/>
                <w:tab w:val="left" w:pos="1701"/>
                <w:tab w:val="left" w:pos="2268"/>
                <w:tab w:val="left" w:pos="2835"/>
              </w:tabs>
              <w:overflowPunct/>
              <w:autoSpaceDE/>
              <w:autoSpaceDN/>
              <w:adjustRightInd/>
              <w:spacing w:before="80"/>
              <w:ind w:left="794" w:hanging="794"/>
              <w:textAlignment w:val="auto"/>
              <w:rPr>
                <w:rFonts w:ascii="Calibri" w:eastAsia="SimSun" w:hAnsi="Calibri"/>
                <w:color w:val="FFFFFF"/>
                <w:sz w:val="20"/>
                <w:szCs w:val="26"/>
              </w:rPr>
            </w:pPr>
            <w:r w:rsidRPr="000E18D5">
              <w:rPr>
                <w:rFonts w:ascii="Calibri" w:eastAsia="SimSun" w:hAnsi="Calibri"/>
                <w:color w:val="FFFFFF"/>
                <w:sz w:val="20"/>
                <w:szCs w:val="26"/>
              </w:rPr>
              <w:t>2.2.GS</w:t>
            </w:r>
            <w:r w:rsidRPr="000E18D5">
              <w:rPr>
                <w:rFonts w:ascii="Calibri" w:eastAsia="SimSun" w:hAnsi="Calibri"/>
                <w:color w:val="FFFFFF"/>
                <w:sz w:val="20"/>
                <w:szCs w:val="26"/>
                <w:rtl/>
              </w:rPr>
              <w:tab/>
            </w:r>
            <w:r w:rsidRPr="000E18D5">
              <w:rPr>
                <w:rFonts w:ascii="Calibri" w:eastAsia="SimSun" w:hAnsi="Calibri" w:hint="cs"/>
                <w:color w:val="FFFFFF"/>
                <w:sz w:val="20"/>
                <w:szCs w:val="26"/>
                <w:rtl/>
              </w:rPr>
              <w:t>العلاقات مع الأعضاء والمنظمات الدولية الأخرى</w:t>
            </w:r>
          </w:p>
          <w:p w:rsidR="00F1428A" w:rsidRPr="000E18D5" w:rsidRDefault="00F1428A" w:rsidP="00F1428A">
            <w:pPr>
              <w:tabs>
                <w:tab w:val="clear" w:pos="794"/>
                <w:tab w:val="clear" w:pos="1191"/>
                <w:tab w:val="clear" w:pos="1588"/>
                <w:tab w:val="clear" w:pos="1985"/>
                <w:tab w:val="left" w:pos="1134"/>
                <w:tab w:val="left" w:pos="1701"/>
                <w:tab w:val="left" w:pos="2268"/>
                <w:tab w:val="left" w:pos="2835"/>
              </w:tabs>
              <w:overflowPunct/>
              <w:autoSpaceDE/>
              <w:autoSpaceDN/>
              <w:adjustRightInd/>
              <w:spacing w:before="80"/>
              <w:ind w:left="794" w:hanging="794"/>
              <w:textAlignment w:val="auto"/>
              <w:rPr>
                <w:rFonts w:ascii="Calibri" w:eastAsia="SimSun" w:hAnsi="Calibri"/>
                <w:color w:val="FFFFFF"/>
                <w:sz w:val="20"/>
                <w:szCs w:val="26"/>
              </w:rPr>
            </w:pPr>
            <w:r w:rsidRPr="000E18D5">
              <w:rPr>
                <w:rFonts w:ascii="Calibri" w:eastAsia="SimSun" w:hAnsi="Calibri"/>
                <w:color w:val="FFFFFF"/>
                <w:sz w:val="20"/>
                <w:szCs w:val="26"/>
              </w:rPr>
              <w:t>3.2.GS</w:t>
            </w:r>
            <w:r w:rsidRPr="000E18D5">
              <w:rPr>
                <w:rFonts w:ascii="Calibri" w:eastAsia="SimSun" w:hAnsi="Calibri"/>
                <w:color w:val="FFFFFF"/>
                <w:sz w:val="20"/>
                <w:szCs w:val="26"/>
                <w:rtl/>
              </w:rPr>
              <w:tab/>
              <w:t>الشؤون الخارجية وخدمات الاتصالات</w:t>
            </w:r>
          </w:p>
          <w:p w:rsidR="00F1428A" w:rsidRPr="000E18D5" w:rsidRDefault="00F1428A" w:rsidP="00F1428A">
            <w:pPr>
              <w:tabs>
                <w:tab w:val="clear" w:pos="794"/>
                <w:tab w:val="clear" w:pos="1191"/>
                <w:tab w:val="clear" w:pos="1588"/>
                <w:tab w:val="clear" w:pos="1985"/>
                <w:tab w:val="left" w:pos="1134"/>
                <w:tab w:val="left" w:pos="1701"/>
                <w:tab w:val="left" w:pos="2268"/>
                <w:tab w:val="left" w:pos="2835"/>
              </w:tabs>
              <w:overflowPunct/>
              <w:autoSpaceDE/>
              <w:autoSpaceDN/>
              <w:adjustRightInd/>
              <w:spacing w:before="80"/>
              <w:ind w:left="794" w:hanging="794"/>
              <w:textAlignment w:val="auto"/>
              <w:rPr>
                <w:rFonts w:ascii="Calibri" w:eastAsia="SimSun" w:hAnsi="Calibri"/>
                <w:color w:val="FFFFFF"/>
                <w:sz w:val="20"/>
                <w:szCs w:val="26"/>
              </w:rPr>
            </w:pPr>
            <w:r w:rsidRPr="000E18D5">
              <w:rPr>
                <w:rFonts w:ascii="Calibri" w:eastAsia="SimSun" w:hAnsi="Calibri"/>
                <w:color w:val="FFFFFF"/>
                <w:sz w:val="20"/>
                <w:szCs w:val="26"/>
              </w:rPr>
              <w:t>4.2.GS</w:t>
            </w:r>
            <w:r w:rsidRPr="000E18D5">
              <w:rPr>
                <w:rFonts w:ascii="Calibri" w:eastAsia="SimSun" w:hAnsi="Calibri"/>
                <w:color w:val="FFFFFF"/>
                <w:sz w:val="20"/>
                <w:szCs w:val="26"/>
                <w:rtl/>
              </w:rPr>
              <w:tab/>
              <w:t>الاتجاهات الناشئة في تكنولوجيا المعلومات والاتصالات</w:t>
            </w:r>
          </w:p>
          <w:p w:rsidR="00F1428A" w:rsidRPr="000E18D5" w:rsidRDefault="00F1428A" w:rsidP="00F1428A">
            <w:pPr>
              <w:tabs>
                <w:tab w:val="clear" w:pos="794"/>
                <w:tab w:val="clear" w:pos="1191"/>
                <w:tab w:val="clear" w:pos="1588"/>
                <w:tab w:val="clear" w:pos="1985"/>
                <w:tab w:val="left" w:pos="1134"/>
                <w:tab w:val="left" w:pos="1701"/>
                <w:tab w:val="left" w:pos="2268"/>
                <w:tab w:val="left" w:pos="2835"/>
              </w:tabs>
              <w:overflowPunct/>
              <w:autoSpaceDE/>
              <w:autoSpaceDN/>
              <w:adjustRightInd/>
              <w:spacing w:before="80"/>
              <w:ind w:left="794" w:hanging="794"/>
              <w:textAlignment w:val="auto"/>
              <w:rPr>
                <w:rFonts w:ascii="Calibri" w:eastAsia="SimSun" w:hAnsi="Calibri"/>
                <w:color w:val="FFFFFF"/>
                <w:sz w:val="20"/>
                <w:szCs w:val="26"/>
              </w:rPr>
            </w:pPr>
            <w:r w:rsidRPr="000E18D5">
              <w:rPr>
                <w:rFonts w:ascii="Calibri" w:eastAsia="SimSun" w:hAnsi="Calibri"/>
                <w:color w:val="FFFFFF"/>
                <w:sz w:val="20"/>
                <w:szCs w:val="26"/>
              </w:rPr>
              <w:t>5.2.GS</w:t>
            </w:r>
            <w:r w:rsidRPr="000E18D5">
              <w:rPr>
                <w:rFonts w:ascii="Calibri" w:eastAsia="SimSun" w:hAnsi="Calibri"/>
                <w:color w:val="FFFFFF"/>
                <w:sz w:val="20"/>
                <w:szCs w:val="26"/>
                <w:rtl/>
              </w:rPr>
              <w:tab/>
              <w:t>مشاركة الاتحاد في أنشطة القمة العالمية لمجتمع المعلومات</w:t>
            </w:r>
          </w:p>
          <w:p w:rsidR="00F1428A" w:rsidRPr="000E18D5" w:rsidRDefault="00F1428A" w:rsidP="00F1428A">
            <w:pPr>
              <w:tabs>
                <w:tab w:val="clear" w:pos="794"/>
                <w:tab w:val="clear" w:pos="1191"/>
                <w:tab w:val="clear" w:pos="1588"/>
                <w:tab w:val="clear" w:pos="1985"/>
                <w:tab w:val="left" w:pos="1134"/>
                <w:tab w:val="left" w:pos="1701"/>
                <w:tab w:val="left" w:pos="2268"/>
                <w:tab w:val="left" w:pos="2835"/>
              </w:tabs>
              <w:overflowPunct/>
              <w:autoSpaceDE/>
              <w:autoSpaceDN/>
              <w:adjustRightInd/>
              <w:spacing w:before="80"/>
              <w:ind w:left="794" w:hanging="794"/>
              <w:textAlignment w:val="auto"/>
              <w:rPr>
                <w:rFonts w:ascii="Calibri" w:eastAsia="SimSun" w:hAnsi="Calibri"/>
                <w:color w:val="FFFFFF"/>
                <w:sz w:val="20"/>
                <w:szCs w:val="26"/>
                <w:rtl/>
              </w:rPr>
            </w:pPr>
            <w:r w:rsidRPr="000E18D5">
              <w:rPr>
                <w:rFonts w:ascii="Calibri" w:eastAsia="SimSun" w:hAnsi="Calibri"/>
                <w:color w:val="FFFFFF"/>
                <w:sz w:val="20"/>
                <w:szCs w:val="26"/>
              </w:rPr>
              <w:t>6.2.GS</w:t>
            </w:r>
            <w:r w:rsidRPr="000E18D5">
              <w:rPr>
                <w:rFonts w:ascii="Calibri" w:eastAsia="SimSun" w:hAnsi="Calibri"/>
                <w:color w:val="FFFFFF"/>
                <w:sz w:val="20"/>
                <w:szCs w:val="26"/>
                <w:rtl/>
              </w:rPr>
              <w:tab/>
              <w:t>التخطيط الاستراتيجي لأعمال الاتحاد وتقييمها</w:t>
            </w:r>
          </w:p>
          <w:p w:rsidR="00F1428A" w:rsidRPr="000E18D5" w:rsidRDefault="00F1428A" w:rsidP="00F1428A">
            <w:pPr>
              <w:tabs>
                <w:tab w:val="clear" w:pos="794"/>
                <w:tab w:val="clear" w:pos="1191"/>
                <w:tab w:val="clear" w:pos="1588"/>
                <w:tab w:val="clear" w:pos="1985"/>
                <w:tab w:val="left" w:pos="1134"/>
                <w:tab w:val="left" w:pos="1701"/>
                <w:tab w:val="left" w:pos="2268"/>
                <w:tab w:val="left" w:pos="2835"/>
              </w:tabs>
              <w:overflowPunct/>
              <w:autoSpaceDE/>
              <w:autoSpaceDN/>
              <w:adjustRightInd/>
              <w:spacing w:before="80"/>
              <w:ind w:left="794" w:hanging="794"/>
              <w:textAlignment w:val="auto"/>
              <w:rPr>
                <w:rFonts w:ascii="Calibri" w:eastAsia="SimSun" w:hAnsi="Calibri"/>
                <w:color w:val="FFFFFF"/>
                <w:sz w:val="20"/>
                <w:szCs w:val="26"/>
                <w:rtl/>
              </w:rPr>
            </w:pPr>
            <w:r w:rsidRPr="000E18D5">
              <w:rPr>
                <w:rFonts w:ascii="Calibri" w:eastAsia="SimSun" w:hAnsi="Calibri"/>
                <w:color w:val="FFFFFF"/>
                <w:sz w:val="20"/>
                <w:szCs w:val="26"/>
              </w:rPr>
              <w:t>7.2.GS</w:t>
            </w:r>
            <w:r w:rsidRPr="000E18D5">
              <w:rPr>
                <w:rFonts w:ascii="Calibri" w:eastAsia="SimSun" w:hAnsi="Calibri"/>
                <w:color w:val="FFFFFF"/>
                <w:sz w:val="20"/>
                <w:szCs w:val="26"/>
                <w:rtl/>
              </w:rPr>
              <w:tab/>
              <w:t>تنسيق الأنشطة المشتركة بين القطاعات</w:t>
            </w:r>
            <w:r w:rsidRPr="000E18D5">
              <w:rPr>
                <w:rFonts w:ascii="Calibri" w:eastAsia="SimSun" w:hAnsi="Calibri" w:hint="cs"/>
                <w:color w:val="FFFFFF"/>
                <w:sz w:val="20"/>
                <w:szCs w:val="26"/>
                <w:rtl/>
              </w:rPr>
              <w:t>، بما في ذلك دعم أفرقة العمل التابعة للمجلس</w:t>
            </w:r>
          </w:p>
          <w:p w:rsidR="00F1428A" w:rsidRPr="000E18D5" w:rsidRDefault="00F1428A" w:rsidP="00F1428A">
            <w:pPr>
              <w:tabs>
                <w:tab w:val="clear" w:pos="794"/>
                <w:tab w:val="clear" w:pos="1191"/>
                <w:tab w:val="clear" w:pos="1588"/>
                <w:tab w:val="clear" w:pos="1985"/>
                <w:tab w:val="left" w:pos="1134"/>
                <w:tab w:val="left" w:pos="1701"/>
                <w:tab w:val="left" w:pos="2268"/>
                <w:tab w:val="left" w:pos="2835"/>
              </w:tabs>
              <w:overflowPunct/>
              <w:autoSpaceDE/>
              <w:autoSpaceDN/>
              <w:adjustRightInd/>
              <w:spacing w:before="80" w:after="120"/>
              <w:ind w:left="794" w:hanging="794"/>
              <w:textAlignment w:val="auto"/>
              <w:rPr>
                <w:rFonts w:ascii="Calibri" w:eastAsia="SimSun" w:hAnsi="Calibri"/>
                <w:color w:val="FFFFFF"/>
                <w:sz w:val="20"/>
                <w:szCs w:val="26"/>
              </w:rPr>
            </w:pPr>
            <w:r w:rsidRPr="000E18D5">
              <w:rPr>
                <w:rFonts w:ascii="Calibri" w:eastAsia="SimSun" w:hAnsi="Calibri"/>
                <w:color w:val="FFFFFF"/>
                <w:sz w:val="20"/>
                <w:szCs w:val="26"/>
              </w:rPr>
              <w:t>8.2.GS</w:t>
            </w:r>
            <w:r w:rsidRPr="000E18D5">
              <w:rPr>
                <w:rFonts w:ascii="Calibri" w:eastAsia="SimSun" w:hAnsi="Calibri"/>
                <w:color w:val="FFFFFF"/>
                <w:sz w:val="20"/>
                <w:szCs w:val="26"/>
                <w:rtl/>
              </w:rPr>
              <w:tab/>
            </w:r>
            <w:r w:rsidRPr="000E18D5">
              <w:rPr>
                <w:rFonts w:ascii="Calibri" w:eastAsia="SimSun" w:hAnsi="Calibri" w:hint="cs"/>
                <w:color w:val="FFFFFF"/>
                <w:sz w:val="20"/>
                <w:szCs w:val="26"/>
                <w:rtl/>
              </w:rPr>
              <w:t>خطة أمنية</w:t>
            </w:r>
            <w:r w:rsidRPr="000E18D5">
              <w:rPr>
                <w:rStyle w:val="FootnoteReference"/>
                <w:rtl/>
              </w:rPr>
              <w:footnoteReference w:id="2"/>
            </w:r>
          </w:p>
        </w:tc>
      </w:tr>
    </w:tbl>
    <w:p w:rsidR="00F1428A" w:rsidRPr="000E18D5" w:rsidRDefault="00F1428A" w:rsidP="00AF3CD4">
      <w:pPr>
        <w:pStyle w:val="Heading2B"/>
      </w:pPr>
      <w:bookmarkStart w:id="432" w:name="_Toc386459928"/>
      <w:bookmarkStart w:id="433" w:name="_Toc386461038"/>
      <w:bookmarkStart w:id="434" w:name="_Toc386461513"/>
      <w:r w:rsidRPr="000E18D5">
        <w:t>1.2</w:t>
      </w:r>
      <w:proofErr w:type="gramStart"/>
      <w:r w:rsidRPr="000E18D5">
        <w:t>.GS</w:t>
      </w:r>
      <w:proofErr w:type="gramEnd"/>
      <w:r w:rsidRPr="000E18D5">
        <w:rPr>
          <w:rtl/>
        </w:rPr>
        <w:tab/>
        <w:t>دعم فعاليات الاتحاد</w:t>
      </w:r>
      <w:bookmarkEnd w:id="432"/>
      <w:bookmarkEnd w:id="433"/>
      <w:bookmarkEnd w:id="434"/>
    </w:p>
    <w:p w:rsidR="00F1428A" w:rsidRPr="000E18D5" w:rsidRDefault="00F1428A" w:rsidP="00AB04CE">
      <w:pPr>
        <w:tabs>
          <w:tab w:val="clear" w:pos="794"/>
          <w:tab w:val="clear" w:pos="1191"/>
          <w:tab w:val="clear" w:pos="1588"/>
          <w:tab w:val="clear" w:pos="1985"/>
        </w:tabs>
        <w:rPr>
          <w:rFonts w:ascii="Calibri" w:eastAsia="SimSun" w:hAnsi="Calibri"/>
          <w:rtl/>
          <w:lang w:eastAsia="en-US" w:bidi="ar-LB"/>
        </w:rPr>
      </w:pPr>
      <w:r w:rsidRPr="000E18D5">
        <w:rPr>
          <w:rFonts w:ascii="Calibri" w:eastAsia="SimSun" w:hAnsi="Calibri"/>
          <w:spacing w:val="2"/>
          <w:rtl/>
          <w:lang w:eastAsia="en-US" w:bidi="ar-EG"/>
        </w:rPr>
        <w:t xml:space="preserve">قدمت </w:t>
      </w:r>
      <w:r w:rsidRPr="000E18D5">
        <w:rPr>
          <w:rFonts w:ascii="Calibri" w:eastAsia="SimSun" w:hAnsi="Calibri" w:hint="cs"/>
          <w:spacing w:val="2"/>
          <w:rtl/>
          <w:lang w:eastAsia="en-US" w:bidi="ar-EG"/>
        </w:rPr>
        <w:t>دائرة المؤتمرات والمنشورات</w:t>
      </w:r>
      <w:r w:rsidRPr="000E18D5">
        <w:rPr>
          <w:rFonts w:ascii="Calibri" w:eastAsia="SimSun" w:hAnsi="Calibri"/>
          <w:spacing w:val="2"/>
          <w:rtl/>
          <w:lang w:eastAsia="en-US" w:bidi="ar-EG"/>
        </w:rPr>
        <w:t xml:space="preserve"> الدعم ل</w:t>
      </w:r>
      <w:r w:rsidRPr="000E18D5">
        <w:rPr>
          <w:rFonts w:ascii="Calibri" w:eastAsia="SimSun" w:hAnsi="Calibri" w:hint="cs"/>
          <w:spacing w:val="2"/>
          <w:rtl/>
          <w:lang w:eastAsia="en-US" w:bidi="ar-EG"/>
        </w:rPr>
        <w:t xml:space="preserve">جميع </w:t>
      </w:r>
      <w:r w:rsidRPr="000E18D5">
        <w:rPr>
          <w:rFonts w:ascii="Calibri" w:eastAsia="SimSun" w:hAnsi="Calibri"/>
          <w:spacing w:val="2"/>
          <w:rtl/>
          <w:lang w:eastAsia="en-US" w:bidi="ar-EG"/>
        </w:rPr>
        <w:t xml:space="preserve">فعاليات </w:t>
      </w:r>
      <w:r w:rsidRPr="000E18D5">
        <w:rPr>
          <w:rFonts w:ascii="Calibri" w:eastAsia="SimSun" w:hAnsi="Calibri" w:hint="cs"/>
          <w:spacing w:val="2"/>
          <w:rtl/>
          <w:lang w:eastAsia="en-US" w:bidi="ar-EG"/>
        </w:rPr>
        <w:t>الاتحاد. ومنذ الفترة</w:t>
      </w:r>
      <w:r w:rsidR="00F70E62" w:rsidRPr="000E18D5">
        <w:rPr>
          <w:rFonts w:ascii="Calibri" w:eastAsia="SimSun" w:hAnsi="Calibri" w:hint="cs"/>
          <w:spacing w:val="2"/>
          <w:rtl/>
          <w:lang w:eastAsia="en-US" w:bidi="ar-EG"/>
        </w:rPr>
        <w:t xml:space="preserve"> الممتدة بين عام</w:t>
      </w:r>
      <w:r w:rsidRPr="000E18D5">
        <w:rPr>
          <w:rFonts w:ascii="Calibri" w:eastAsia="SimSun" w:hAnsi="Calibri" w:hint="cs"/>
          <w:spacing w:val="2"/>
          <w:rtl/>
          <w:lang w:eastAsia="en-US" w:bidi="ar-EG"/>
        </w:rPr>
        <w:t xml:space="preserve"> </w:t>
      </w:r>
      <w:r w:rsidRPr="000E18D5">
        <w:rPr>
          <w:rFonts w:ascii="Calibri" w:eastAsia="SimSun" w:hAnsi="Calibri"/>
          <w:spacing w:val="2"/>
          <w:lang w:eastAsia="en-US" w:bidi="ar-EG"/>
        </w:rPr>
        <w:t>2011</w:t>
      </w:r>
      <w:r w:rsidRPr="000E18D5">
        <w:rPr>
          <w:rFonts w:ascii="Calibri" w:eastAsia="SimSun" w:hAnsi="Calibri" w:hint="cs"/>
          <w:spacing w:val="2"/>
          <w:rtl/>
          <w:lang w:eastAsia="en-US" w:bidi="ar-LB"/>
        </w:rPr>
        <w:t xml:space="preserve"> </w:t>
      </w:r>
      <w:r w:rsidR="00F70E62" w:rsidRPr="000E18D5">
        <w:rPr>
          <w:rFonts w:ascii="Calibri" w:eastAsia="SimSun" w:hAnsi="Calibri" w:hint="cs"/>
          <w:spacing w:val="2"/>
          <w:rtl/>
          <w:lang w:eastAsia="en-US" w:bidi="ar-EG"/>
        </w:rPr>
        <w:t xml:space="preserve">ويونيو </w:t>
      </w:r>
      <w:r w:rsidR="00AB04CE" w:rsidRPr="000E18D5">
        <w:rPr>
          <w:rFonts w:ascii="Calibri" w:eastAsia="SimSun" w:hAnsi="Calibri"/>
          <w:spacing w:val="2"/>
          <w:lang w:eastAsia="en-US" w:bidi="ar-EG"/>
        </w:rPr>
        <w:t>2014</w:t>
      </w:r>
      <w:r w:rsidR="00F70E62" w:rsidRPr="000E18D5">
        <w:rPr>
          <w:rFonts w:ascii="Calibri" w:eastAsia="SimSun" w:hAnsi="Calibri" w:hint="cs"/>
          <w:spacing w:val="2"/>
          <w:rtl/>
          <w:lang w:eastAsia="en-US" w:bidi="ar-EG"/>
        </w:rPr>
        <w:t xml:space="preserve">، </w:t>
      </w:r>
      <w:r w:rsidRPr="000E18D5">
        <w:rPr>
          <w:rFonts w:ascii="Calibri" w:eastAsia="SimSun" w:hAnsi="Calibri" w:hint="cs"/>
          <w:spacing w:val="2"/>
          <w:rtl/>
          <w:lang w:eastAsia="en-US" w:bidi="ar-LB"/>
        </w:rPr>
        <w:t xml:space="preserve">قُدم الدعم </w:t>
      </w:r>
      <w:r w:rsidRPr="000E18D5">
        <w:rPr>
          <w:rFonts w:ascii="Calibri" w:eastAsia="SimSun" w:hAnsi="Calibri" w:hint="cs"/>
          <w:spacing w:val="-4"/>
          <w:rtl/>
          <w:lang w:eastAsia="en-US" w:bidi="ar-LB"/>
        </w:rPr>
        <w:t xml:space="preserve">في جنيف إلى </w:t>
      </w:r>
      <w:r w:rsidR="00AB04CE" w:rsidRPr="000E18D5">
        <w:rPr>
          <w:rFonts w:ascii="Calibri" w:eastAsia="SimSun" w:hAnsi="Calibri"/>
          <w:spacing w:val="-4"/>
          <w:lang w:eastAsia="en-US" w:bidi="ar-LB"/>
        </w:rPr>
        <w:t>53 230</w:t>
      </w:r>
      <w:r w:rsidRPr="000E18D5">
        <w:rPr>
          <w:rFonts w:ascii="Calibri" w:eastAsia="SimSun" w:hAnsi="Calibri" w:hint="cs"/>
          <w:spacing w:val="-4"/>
          <w:rtl/>
          <w:lang w:eastAsia="en-US" w:bidi="ar-LB"/>
        </w:rPr>
        <w:t xml:space="preserve"> مشاركاً في ما مجموعه </w:t>
      </w:r>
      <w:r w:rsidR="00AB04CE" w:rsidRPr="000E18D5">
        <w:rPr>
          <w:rFonts w:ascii="Calibri" w:eastAsia="SimSun" w:hAnsi="Calibri"/>
          <w:spacing w:val="-4"/>
          <w:lang w:eastAsia="en-US" w:bidi="ar-LB"/>
        </w:rPr>
        <w:t>629</w:t>
      </w:r>
      <w:r w:rsidRPr="000E18D5">
        <w:rPr>
          <w:rFonts w:ascii="Calibri" w:eastAsia="SimSun" w:hAnsi="Calibri" w:hint="cs"/>
          <w:spacing w:val="-4"/>
          <w:rtl/>
          <w:lang w:eastAsia="en-US" w:bidi="ar-LB"/>
        </w:rPr>
        <w:t xml:space="preserve"> حدثاً و</w:t>
      </w:r>
      <w:r w:rsidRPr="000E18D5">
        <w:rPr>
          <w:rFonts w:ascii="Calibri" w:eastAsia="SimSun" w:hAnsi="Calibri"/>
          <w:spacing w:val="-4"/>
          <w:lang w:eastAsia="en-US" w:bidi="ar-LB"/>
        </w:rPr>
        <w:t>(</w:t>
      </w:r>
      <w:r w:rsidR="006453F9" w:rsidRPr="000E18D5">
        <w:rPr>
          <w:rFonts w:ascii="Calibri" w:eastAsia="SimSun" w:hAnsi="Calibri"/>
          <w:spacing w:val="-4"/>
          <w:lang w:eastAsia="en-US" w:bidi="ar-LB"/>
        </w:rPr>
        <w:t>252+</w:t>
      </w:r>
      <w:r w:rsidRPr="000E18D5">
        <w:rPr>
          <w:rFonts w:ascii="Calibri" w:eastAsia="SimSun" w:hAnsi="Calibri"/>
          <w:spacing w:val="-4"/>
          <w:lang w:eastAsia="en-US" w:bidi="ar-LB"/>
        </w:rPr>
        <w:t>7</w:t>
      </w:r>
      <w:r w:rsidR="006453F9" w:rsidRPr="000E18D5">
        <w:rPr>
          <w:rFonts w:ascii="Calibri" w:eastAsia="SimSun" w:hAnsi="Calibri"/>
          <w:spacing w:val="-4"/>
          <w:lang w:eastAsia="en-US" w:bidi="ar-LB"/>
        </w:rPr>
        <w:t>87</w:t>
      </w:r>
      <w:r w:rsidRPr="000E18D5">
        <w:rPr>
          <w:rFonts w:ascii="Calibri" w:eastAsia="SimSun" w:hAnsi="Calibri"/>
          <w:spacing w:val="-4"/>
          <w:lang w:eastAsia="en-US" w:bidi="ar-LB"/>
        </w:rPr>
        <w:t xml:space="preserve">+642+603) </w:t>
      </w:r>
      <w:r w:rsidR="006453F9" w:rsidRPr="000E18D5">
        <w:rPr>
          <w:rFonts w:ascii="Calibri" w:eastAsia="SimSun" w:hAnsi="Calibri"/>
          <w:spacing w:val="-4"/>
          <w:lang w:eastAsia="en-US" w:bidi="ar-LB"/>
        </w:rPr>
        <w:t>2</w:t>
      </w:r>
      <w:r w:rsidR="00F95B44">
        <w:rPr>
          <w:rFonts w:ascii="Calibri" w:eastAsia="SimSun" w:hAnsi="Calibri"/>
          <w:spacing w:val="-4"/>
          <w:lang w:eastAsia="en-US" w:bidi="ar-LB"/>
        </w:rPr>
        <w:t> </w:t>
      </w:r>
      <w:r w:rsidR="006453F9" w:rsidRPr="000E18D5">
        <w:rPr>
          <w:rFonts w:ascii="Calibri" w:eastAsia="SimSun" w:hAnsi="Calibri"/>
          <w:spacing w:val="-4"/>
          <w:lang w:eastAsia="en-US" w:bidi="ar-LB"/>
        </w:rPr>
        <w:t>284</w:t>
      </w:r>
      <w:r w:rsidRPr="000E18D5">
        <w:rPr>
          <w:rFonts w:ascii="Calibri" w:eastAsia="SimSun" w:hAnsi="Calibri" w:hint="cs"/>
          <w:spacing w:val="-4"/>
          <w:rtl/>
          <w:lang w:eastAsia="en-US" w:bidi="ar-LB"/>
        </w:rPr>
        <w:t xml:space="preserve"> يوم اجتماع. وتم تجهيز نحو </w:t>
      </w:r>
      <w:r w:rsidR="006453F9" w:rsidRPr="000E18D5">
        <w:rPr>
          <w:rFonts w:ascii="Calibri" w:eastAsia="SimSun" w:hAnsi="Calibri"/>
          <w:spacing w:val="-4"/>
          <w:lang w:eastAsia="en-US" w:bidi="ar-LB"/>
        </w:rPr>
        <w:t>173</w:t>
      </w:r>
      <w:r w:rsidR="00AB04CE" w:rsidRPr="000E18D5">
        <w:rPr>
          <w:rFonts w:ascii="Calibri" w:eastAsia="SimSun" w:hAnsi="Calibri"/>
          <w:spacing w:val="-4"/>
          <w:lang w:eastAsia="en-US" w:bidi="ar-LB"/>
        </w:rPr>
        <w:t> </w:t>
      </w:r>
      <w:r w:rsidRPr="000E18D5">
        <w:rPr>
          <w:rFonts w:ascii="Calibri" w:eastAsia="SimSun" w:hAnsi="Calibri"/>
          <w:spacing w:val="-4"/>
          <w:lang w:eastAsia="en-US" w:bidi="ar-LB"/>
        </w:rPr>
        <w:t>500</w:t>
      </w:r>
      <w:r w:rsidRPr="000E18D5">
        <w:rPr>
          <w:rFonts w:ascii="Calibri" w:eastAsia="SimSun" w:hAnsi="Calibri" w:hint="cs"/>
          <w:spacing w:val="-4"/>
          <w:rtl/>
          <w:lang w:eastAsia="en-US" w:bidi="ar-LB"/>
        </w:rPr>
        <w:t xml:space="preserve"> صفحة</w:t>
      </w:r>
      <w:r w:rsidRPr="000E18D5">
        <w:rPr>
          <w:rFonts w:ascii="Calibri" w:eastAsia="SimSun" w:hAnsi="Calibri" w:hint="cs"/>
          <w:rtl/>
          <w:lang w:eastAsia="en-US" w:bidi="ar-LB"/>
        </w:rPr>
        <w:t xml:space="preserve"> من الوثائق باللغات الست. وتواصل عقد الاجتماعات بدون استخدام الورق والمشاركة الإلكترونية والقضايا المتعلقة بإمكانية النفاذ، ما أتاح خفضاً ملحوظاً للتكاليف وحسّن العمليات وأساليب وأوقات التوصيل. </w:t>
      </w:r>
      <w:r w:rsidRPr="000E18D5">
        <w:rPr>
          <w:rFonts w:ascii="Calibri" w:eastAsia="SimSun" w:hAnsi="Calibri"/>
          <w:color w:val="000000"/>
          <w:rtl/>
          <w:lang w:val="en-GB" w:eastAsia="en-US" w:bidi="ar-EG"/>
        </w:rPr>
        <w:t xml:space="preserve">ولضمان </w:t>
      </w:r>
      <w:r w:rsidRPr="000E18D5">
        <w:rPr>
          <w:rFonts w:ascii="Calibri" w:eastAsia="SimSun" w:hAnsi="Calibri" w:hint="cs"/>
          <w:color w:val="000000"/>
          <w:rtl/>
          <w:lang w:val="en-GB" w:eastAsia="en-US" w:bidi="ar-EG"/>
        </w:rPr>
        <w:t>الاستخدام الأمثل</w:t>
      </w:r>
      <w:r w:rsidRPr="000E18D5">
        <w:rPr>
          <w:rFonts w:ascii="Calibri" w:eastAsia="SimSun" w:hAnsi="Calibri"/>
          <w:color w:val="000000"/>
          <w:rtl/>
          <w:lang w:val="en-GB" w:eastAsia="en-US" w:bidi="ar-EG"/>
        </w:rPr>
        <w:t xml:space="preserve"> للموارد في جميع </w:t>
      </w:r>
      <w:r w:rsidRPr="000E18D5">
        <w:rPr>
          <w:rFonts w:ascii="Calibri" w:eastAsia="SimSun" w:hAnsi="Calibri" w:hint="cs"/>
          <w:color w:val="000000"/>
          <w:rtl/>
          <w:lang w:val="en-GB" w:eastAsia="en-US" w:bidi="ar-EG"/>
        </w:rPr>
        <w:t>اجتماعات</w:t>
      </w:r>
      <w:r w:rsidRPr="000E18D5">
        <w:rPr>
          <w:rFonts w:ascii="Calibri" w:eastAsia="SimSun" w:hAnsi="Calibri"/>
          <w:color w:val="000000"/>
          <w:rtl/>
          <w:lang w:val="en-GB" w:eastAsia="en-US" w:bidi="ar-EG"/>
        </w:rPr>
        <w:t xml:space="preserve"> الاتحاد، </w:t>
      </w:r>
      <w:r w:rsidRPr="000E18D5">
        <w:rPr>
          <w:rFonts w:ascii="Calibri" w:eastAsia="SimSun" w:hAnsi="Calibri" w:hint="cs"/>
          <w:color w:val="000000"/>
          <w:rtl/>
          <w:lang w:val="en-GB" w:eastAsia="en-US" w:bidi="ar-EG"/>
        </w:rPr>
        <w:t>ي</w:t>
      </w:r>
      <w:r w:rsidRPr="000E18D5">
        <w:rPr>
          <w:rFonts w:ascii="Calibri" w:eastAsia="SimSun" w:hAnsi="Calibri"/>
          <w:color w:val="000000"/>
          <w:rtl/>
          <w:lang w:val="en-GB" w:eastAsia="en-US" w:bidi="ar-EG"/>
        </w:rPr>
        <w:t xml:space="preserve">تواصل تنفيذ القرار </w:t>
      </w:r>
      <w:r w:rsidRPr="000E18D5">
        <w:rPr>
          <w:rFonts w:ascii="Calibri" w:eastAsia="SimSun" w:hAnsi="Calibri"/>
          <w:color w:val="000000"/>
          <w:lang w:val="en-GB" w:eastAsia="en-US" w:bidi="ar-EG"/>
        </w:rPr>
        <w:t>165</w:t>
      </w:r>
      <w:r w:rsidRPr="000E18D5">
        <w:rPr>
          <w:rFonts w:ascii="Calibri" w:eastAsia="SimSun" w:hAnsi="Calibri"/>
          <w:color w:val="000000"/>
          <w:rtl/>
          <w:lang w:val="en-GB" w:eastAsia="en-US" w:bidi="ar-EG"/>
        </w:rPr>
        <w:t xml:space="preserve"> (غوادالاخارا، </w:t>
      </w:r>
      <w:r w:rsidRPr="000E18D5">
        <w:rPr>
          <w:rFonts w:ascii="Calibri" w:eastAsia="SimSun" w:hAnsi="Calibri"/>
          <w:color w:val="000000"/>
          <w:lang w:val="en-GB" w:eastAsia="en-US" w:bidi="ar-EG"/>
        </w:rPr>
        <w:t>2010</w:t>
      </w:r>
      <w:r w:rsidRPr="000E18D5">
        <w:rPr>
          <w:rFonts w:ascii="Calibri" w:eastAsia="SimSun" w:hAnsi="Calibri"/>
          <w:color w:val="000000"/>
          <w:rtl/>
          <w:lang w:val="en-GB" w:eastAsia="en-US" w:bidi="ar-EG"/>
        </w:rPr>
        <w:t>) بشأن المواعيد النهائية لتقديم المساهمات.</w:t>
      </w:r>
      <w:r w:rsidRPr="000E18D5">
        <w:rPr>
          <w:rFonts w:ascii="Calibri" w:eastAsia="SimSun" w:hAnsi="Calibri"/>
          <w:lang w:eastAsia="en-US" w:bidi="ar-LB"/>
        </w:rPr>
        <w:t xml:space="preserve"> </w:t>
      </w:r>
      <w:r w:rsidRPr="000E18D5">
        <w:rPr>
          <w:rFonts w:ascii="Calibri" w:eastAsia="SimSun" w:hAnsi="Calibri" w:hint="cs"/>
          <w:rtl/>
          <w:lang w:eastAsia="en-US" w:bidi="ar-LB"/>
        </w:rPr>
        <w:t>و</w:t>
      </w:r>
      <w:r w:rsidR="006453F9" w:rsidRPr="000E18D5">
        <w:rPr>
          <w:rFonts w:ascii="Calibri" w:eastAsia="SimSun" w:hAnsi="Calibri" w:hint="cs"/>
          <w:rtl/>
          <w:lang w:eastAsia="en-US" w:bidi="ar-LB"/>
        </w:rPr>
        <w:t xml:space="preserve">نُفذت </w:t>
      </w:r>
      <w:r w:rsidRPr="000E18D5">
        <w:rPr>
          <w:rFonts w:ascii="Calibri" w:eastAsia="SimSun" w:hAnsi="Calibri" w:hint="cs"/>
          <w:rtl/>
          <w:lang w:eastAsia="en-US" w:bidi="ar-LB"/>
        </w:rPr>
        <w:t xml:space="preserve">التحضيرات للمؤتمر العالمي لتنمية الاتصالات لعام </w:t>
      </w:r>
      <w:r w:rsidRPr="000E18D5">
        <w:rPr>
          <w:rFonts w:ascii="Calibri" w:eastAsia="SimSun" w:hAnsi="Calibri"/>
          <w:lang w:eastAsia="en-US" w:bidi="ar-LB"/>
        </w:rPr>
        <w:t>2014</w:t>
      </w:r>
      <w:r w:rsidRPr="000E18D5">
        <w:rPr>
          <w:rFonts w:ascii="Calibri" w:eastAsia="SimSun" w:hAnsi="Calibri" w:hint="cs"/>
          <w:rtl/>
          <w:lang w:eastAsia="en-US" w:bidi="ar-LB"/>
        </w:rPr>
        <w:t xml:space="preserve"> </w:t>
      </w:r>
      <w:r w:rsidR="006453F9" w:rsidRPr="000E18D5">
        <w:rPr>
          <w:rFonts w:ascii="Calibri" w:eastAsia="SimSun" w:hAnsi="Calibri" w:hint="cs"/>
          <w:rtl/>
          <w:lang w:eastAsia="en-US" w:bidi="ar-LB"/>
        </w:rPr>
        <w:t>وبدأت التحضيرات ل</w:t>
      </w:r>
      <w:r w:rsidRPr="000E18D5">
        <w:rPr>
          <w:rFonts w:ascii="Calibri" w:eastAsia="SimSun" w:hAnsi="Calibri" w:hint="cs"/>
          <w:rtl/>
          <w:lang w:eastAsia="en-US" w:bidi="ar-LB"/>
        </w:rPr>
        <w:t xml:space="preserve">مؤتمر المندوبين المفوضين لعام </w:t>
      </w:r>
      <w:r w:rsidRPr="000E18D5">
        <w:rPr>
          <w:rFonts w:ascii="Calibri" w:eastAsia="SimSun" w:hAnsi="Calibri"/>
          <w:lang w:eastAsia="en-US" w:bidi="ar-LB"/>
        </w:rPr>
        <w:t>2014</w:t>
      </w:r>
      <w:r w:rsidR="006453F9" w:rsidRPr="000E18D5">
        <w:rPr>
          <w:rFonts w:ascii="Calibri" w:eastAsia="SimSun" w:hAnsi="Calibri" w:hint="cs"/>
          <w:rtl/>
          <w:lang w:eastAsia="en-US" w:bidi="ar-LB"/>
        </w:rPr>
        <w:t xml:space="preserve"> والتليكوم العالمي لعام </w:t>
      </w:r>
      <w:r w:rsidR="006453F9" w:rsidRPr="000E18D5">
        <w:rPr>
          <w:rFonts w:ascii="Calibri" w:eastAsia="SimSun" w:hAnsi="Calibri"/>
          <w:lang w:eastAsia="en-US" w:bidi="ar-LB"/>
        </w:rPr>
        <w:t>2014</w:t>
      </w:r>
      <w:r w:rsidRPr="000E18D5">
        <w:rPr>
          <w:rFonts w:ascii="Calibri" w:eastAsia="SimSun" w:hAnsi="Calibri" w:hint="cs"/>
          <w:rtl/>
          <w:lang w:eastAsia="en-US" w:bidi="ar-LB"/>
        </w:rPr>
        <w:t xml:space="preserve">. ومن خلال التعاون الوثيق مع البلدان المضيفة، </w:t>
      </w:r>
      <w:r w:rsidR="004823E7" w:rsidRPr="000E18D5">
        <w:rPr>
          <w:rFonts w:ascii="Calibri" w:eastAsia="SimSun" w:hAnsi="Calibri" w:hint="cs"/>
          <w:rtl/>
          <w:lang w:eastAsia="en-US" w:bidi="ar-LB"/>
        </w:rPr>
        <w:t>تستطيع</w:t>
      </w:r>
      <w:r w:rsidRPr="000E18D5">
        <w:rPr>
          <w:rFonts w:ascii="Calibri" w:eastAsia="SimSun" w:hAnsi="Calibri" w:hint="cs"/>
          <w:rtl/>
          <w:lang w:eastAsia="en-US" w:bidi="ar-LB"/>
        </w:rPr>
        <w:t xml:space="preserve"> الأمانة </w:t>
      </w:r>
      <w:r w:rsidR="004823E7" w:rsidRPr="000E18D5">
        <w:rPr>
          <w:rFonts w:ascii="Calibri" w:eastAsia="SimSun" w:hAnsi="Calibri" w:hint="cs"/>
          <w:rtl/>
          <w:lang w:eastAsia="en-US" w:bidi="ar-LB"/>
        </w:rPr>
        <w:t xml:space="preserve">أن </w:t>
      </w:r>
      <w:r w:rsidRPr="000E18D5">
        <w:rPr>
          <w:rFonts w:ascii="Calibri" w:eastAsia="SimSun" w:hAnsi="Calibri" w:hint="cs"/>
          <w:rtl/>
          <w:lang w:eastAsia="en-US" w:bidi="ar-LB"/>
        </w:rPr>
        <w:t>تقدم التسهيلات المثلى للوفود في</w:t>
      </w:r>
      <w:r w:rsidR="004823E7" w:rsidRPr="000E18D5">
        <w:rPr>
          <w:rFonts w:ascii="Calibri" w:eastAsia="SimSun" w:hAnsi="Calibri" w:hint="cs"/>
          <w:rtl/>
          <w:lang w:eastAsia="en-US" w:bidi="ar-LB"/>
        </w:rPr>
        <w:t xml:space="preserve"> مثل هذه المؤتمرات الهامة</w:t>
      </w:r>
      <w:r w:rsidRPr="000E18D5">
        <w:rPr>
          <w:rFonts w:ascii="Calibri" w:eastAsia="SimSun" w:hAnsi="Calibri" w:hint="cs"/>
          <w:rtl/>
          <w:lang w:eastAsia="en-US" w:bidi="ar-LB"/>
        </w:rPr>
        <w:t>.</w:t>
      </w:r>
    </w:p>
    <w:p w:rsidR="00F1428A" w:rsidRPr="000E18D5" w:rsidRDefault="00F1428A" w:rsidP="00AF3CD4">
      <w:pPr>
        <w:pStyle w:val="Heading2B"/>
      </w:pPr>
      <w:bookmarkStart w:id="435" w:name="_Toc386459929"/>
      <w:bookmarkStart w:id="436" w:name="_Toc386461039"/>
      <w:bookmarkStart w:id="437" w:name="_Toc386461514"/>
      <w:r w:rsidRPr="000E18D5">
        <w:t>2.2</w:t>
      </w:r>
      <w:proofErr w:type="gramStart"/>
      <w:r w:rsidRPr="000E18D5">
        <w:t>.GS</w:t>
      </w:r>
      <w:proofErr w:type="gramEnd"/>
      <w:r w:rsidRPr="000E18D5">
        <w:rPr>
          <w:rtl/>
        </w:rPr>
        <w:tab/>
        <w:t>العلاقات مع الأعضاء والمنظمات الدولية</w:t>
      </w:r>
      <w:bookmarkEnd w:id="435"/>
      <w:bookmarkEnd w:id="436"/>
      <w:bookmarkEnd w:id="437"/>
    </w:p>
    <w:p w:rsidR="00F1428A" w:rsidRPr="000E18D5" w:rsidRDefault="00F1428A" w:rsidP="00F1428A">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color w:val="000000"/>
          <w:rtl/>
          <w:lang w:val="en-GB" w:eastAsia="en-US" w:bidi="ar-EG"/>
        </w:rPr>
        <w:t xml:space="preserve">عُززت العلاقات مع الدول الأعضاء والأمم المتحدة والمنظمات الدولية الأخرى للمساعدة </w:t>
      </w:r>
      <w:r w:rsidRPr="000E18D5">
        <w:rPr>
          <w:rFonts w:ascii="Calibri" w:eastAsia="SimSun" w:hAnsi="Calibri" w:hint="cs"/>
          <w:color w:val="000000"/>
          <w:rtl/>
          <w:lang w:val="en-GB" w:eastAsia="en-US" w:bidi="ar-EG"/>
        </w:rPr>
        <w:t>في</w:t>
      </w:r>
      <w:r w:rsidRPr="000E18D5">
        <w:rPr>
          <w:rFonts w:ascii="Calibri" w:eastAsia="SimSun" w:hAnsi="Calibri"/>
          <w:color w:val="000000"/>
          <w:rtl/>
          <w:lang w:val="en-GB" w:eastAsia="en-US" w:bidi="ar-EG"/>
        </w:rPr>
        <w:t xml:space="preserve"> تدعيم سمعة الاتحاد الدولي للاتصالات باعتباره وكالة الأمم المتحدة الرائدة في ميدان تكنولوجيا المعلومات والاتصالات.</w:t>
      </w:r>
      <w:r w:rsidRPr="000E18D5">
        <w:rPr>
          <w:rFonts w:ascii="Calibri" w:eastAsia="SimSun" w:hAnsi="Calibri" w:hint="cs"/>
          <w:color w:val="000000"/>
          <w:rtl/>
          <w:lang w:val="en-GB" w:eastAsia="en-US" w:bidi="ar-EG"/>
        </w:rPr>
        <w:t xml:space="preserve"> </w:t>
      </w:r>
      <w:r w:rsidRPr="000E18D5">
        <w:rPr>
          <w:rFonts w:ascii="Calibri" w:eastAsia="SimSun" w:hAnsi="Calibri" w:hint="cs"/>
          <w:color w:val="000000"/>
          <w:rtl/>
          <w:lang w:val="en-GB" w:eastAsia="en-US" w:bidi="ar-LB"/>
        </w:rPr>
        <w:t xml:space="preserve">ويمكن الاطلاع على </w:t>
      </w:r>
      <w:r w:rsidRPr="000E18D5">
        <w:rPr>
          <w:rFonts w:ascii="Calibri" w:eastAsia="SimSun" w:hAnsi="Calibri"/>
          <w:color w:val="000000"/>
          <w:rtl/>
          <w:lang w:val="en-GB" w:eastAsia="en-US" w:bidi="ar-EG"/>
        </w:rPr>
        <w:t xml:space="preserve">موقف الدول الأعضاء إزاء صكوك الاتحاد على العنوان التالي: </w:t>
      </w:r>
      <w:hyperlink r:id="rId226" w:history="1">
        <w:r w:rsidRPr="000E18D5">
          <w:rPr>
            <w:rFonts w:ascii="Calibri" w:eastAsia="SimSun" w:hAnsi="Calibri"/>
            <w:color w:val="0000FF"/>
            <w:u w:val="single"/>
            <w:lang w:val="en-GB" w:eastAsia="en-US" w:bidi="ar-EG"/>
          </w:rPr>
          <w:t>http://www.itu.int/members/mbstates2/positions.html</w:t>
        </w:r>
      </w:hyperlink>
      <w:r w:rsidRPr="000E18D5">
        <w:rPr>
          <w:rFonts w:ascii="Calibri" w:eastAsia="SimSun" w:hAnsi="Calibri"/>
          <w:color w:val="000000"/>
          <w:rtl/>
          <w:lang w:val="en-GB" w:eastAsia="en-US" w:bidi="ar-EG"/>
        </w:rPr>
        <w:t>.</w:t>
      </w:r>
      <w:r w:rsidRPr="000E18D5">
        <w:rPr>
          <w:rFonts w:ascii="Calibri" w:eastAsia="SimSun" w:hAnsi="Calibri" w:hint="cs"/>
          <w:color w:val="000000"/>
          <w:rtl/>
          <w:lang w:val="en-GB" w:eastAsia="en-US" w:bidi="ar-EG"/>
        </w:rPr>
        <w:t xml:space="preserve"> و</w:t>
      </w:r>
      <w:r w:rsidRPr="000E18D5">
        <w:rPr>
          <w:rFonts w:ascii="Calibri" w:eastAsia="SimSun" w:hAnsi="Calibri"/>
          <w:color w:val="000000"/>
          <w:rtl/>
          <w:lang w:val="en-GB" w:eastAsia="en-US" w:bidi="ar-EG"/>
        </w:rPr>
        <w:t>وفرت الأمانة المشورة بشأن الطلبات الجديدة للعضوية وضمنت متابعة المراسلات الرسمية مع الدول الأعضاء.</w:t>
      </w:r>
    </w:p>
    <w:p w:rsidR="00F1428A" w:rsidRPr="000E18D5" w:rsidRDefault="00F1428A" w:rsidP="00F1428A">
      <w:pPr>
        <w:tabs>
          <w:tab w:val="clear" w:pos="794"/>
          <w:tab w:val="clear" w:pos="1191"/>
          <w:tab w:val="clear" w:pos="1588"/>
          <w:tab w:val="clear" w:pos="1985"/>
        </w:tabs>
        <w:rPr>
          <w:rFonts w:ascii="Calibri" w:eastAsia="SimSun" w:hAnsi="Calibri"/>
          <w:b/>
          <w:bCs/>
          <w:lang w:eastAsia="en-US" w:bidi="ar-EG"/>
        </w:rPr>
      </w:pPr>
      <w:r w:rsidRPr="000E18D5">
        <w:rPr>
          <w:rFonts w:ascii="Calibri" w:eastAsia="SimSun" w:hAnsi="Calibri" w:hint="cs"/>
          <w:b/>
          <w:bCs/>
          <w:rtl/>
          <w:lang w:eastAsia="en-US" w:bidi="ar-EG"/>
        </w:rPr>
        <w:t>أعضاء القطاعات</w:t>
      </w:r>
    </w:p>
    <w:p w:rsidR="00F1428A" w:rsidRPr="000E18D5" w:rsidRDefault="00F1428A" w:rsidP="00AB04CE">
      <w:pPr>
        <w:tabs>
          <w:tab w:val="clear" w:pos="794"/>
          <w:tab w:val="clear" w:pos="1191"/>
          <w:tab w:val="clear" w:pos="1588"/>
          <w:tab w:val="clear" w:pos="1985"/>
          <w:tab w:val="left" w:pos="15"/>
        </w:tabs>
        <w:ind w:left="17"/>
        <w:rPr>
          <w:rFonts w:ascii="Calibri" w:eastAsia="SimSun" w:hAnsi="Calibri"/>
          <w:rtl/>
          <w:lang w:eastAsia="en-US" w:bidi="ar-LB"/>
        </w:rPr>
      </w:pPr>
      <w:r w:rsidRPr="000E18D5">
        <w:rPr>
          <w:rFonts w:ascii="Calibri" w:eastAsia="SimSun" w:hAnsi="Calibri" w:hint="cs"/>
          <w:rtl/>
          <w:lang w:eastAsia="en-US" w:bidi="ar-EG"/>
        </w:rPr>
        <w:t xml:space="preserve">لتعزيز التعاون وتدعيم النتائج، أنشئ في عام </w:t>
      </w:r>
      <w:r w:rsidRPr="000E18D5">
        <w:rPr>
          <w:rFonts w:ascii="Calibri" w:eastAsia="SimSun" w:hAnsi="Calibri"/>
          <w:lang w:eastAsia="en-US" w:bidi="ar-EG"/>
        </w:rPr>
        <w:t>2011</w:t>
      </w:r>
      <w:r w:rsidRPr="000E18D5">
        <w:rPr>
          <w:rFonts w:ascii="Calibri" w:eastAsia="SimSun" w:hAnsi="Calibri" w:hint="cs"/>
          <w:rtl/>
          <w:lang w:eastAsia="en-US" w:bidi="ar-LB"/>
        </w:rPr>
        <w:t xml:space="preserve"> فريق معني بالأعضاء على نطاق الاتحاد ككل. ووضعت استراتيجية استباقية تنطوي على احتفاظ الزملاء من القطاعات والمكاتب الإقليمية/مكاتب المناطق بالأعضاء الحاليين واجتذاب أعضاء جدد. وشهدت عضوية القطاعات استقراراً في عام </w:t>
      </w:r>
      <w:r w:rsidRPr="000E18D5">
        <w:rPr>
          <w:rFonts w:ascii="Calibri" w:eastAsia="SimSun" w:hAnsi="Calibri"/>
          <w:lang w:eastAsia="en-US" w:bidi="ar-LB"/>
        </w:rPr>
        <w:t>2012</w:t>
      </w:r>
      <w:r w:rsidRPr="000E18D5">
        <w:rPr>
          <w:rFonts w:ascii="Calibri" w:eastAsia="SimSun" w:hAnsi="Calibri" w:hint="cs"/>
          <w:rtl/>
          <w:lang w:eastAsia="en-US" w:bidi="ar-LB"/>
        </w:rPr>
        <w:t xml:space="preserve"> ثم ارتفعت قليلاً منذ ذلك الحين بعد عقد زمني شهد تراجعاً في الأعداد والإيرادات. واعتباراً من </w:t>
      </w:r>
      <w:r w:rsidRPr="000E18D5">
        <w:rPr>
          <w:rFonts w:ascii="Calibri" w:eastAsia="SimSun" w:hAnsi="Calibri"/>
          <w:lang w:eastAsia="en-US" w:bidi="ar-LB"/>
        </w:rPr>
        <w:t>14</w:t>
      </w:r>
      <w:r w:rsidRPr="000E18D5">
        <w:rPr>
          <w:rFonts w:ascii="Calibri" w:eastAsia="SimSun" w:hAnsi="Calibri" w:hint="cs"/>
          <w:rtl/>
          <w:lang w:eastAsia="en-US" w:bidi="ar-LB"/>
        </w:rPr>
        <w:t xml:space="preserve"> مارس </w:t>
      </w:r>
      <w:r w:rsidRPr="000E18D5">
        <w:rPr>
          <w:rFonts w:ascii="Calibri" w:eastAsia="SimSun" w:hAnsi="Calibri"/>
          <w:lang w:eastAsia="en-US" w:bidi="ar-LB"/>
        </w:rPr>
        <w:t>2014</w:t>
      </w:r>
      <w:r w:rsidRPr="000E18D5">
        <w:rPr>
          <w:rFonts w:ascii="Calibri" w:eastAsia="SimSun" w:hAnsi="Calibri" w:hint="cs"/>
          <w:rtl/>
          <w:lang w:eastAsia="en-US" w:bidi="ar-LB"/>
        </w:rPr>
        <w:t xml:space="preserve">، يوجد في الاتحاد </w:t>
      </w:r>
      <w:r w:rsidRPr="000E18D5">
        <w:rPr>
          <w:rFonts w:ascii="Calibri" w:eastAsia="SimSun" w:hAnsi="Calibri"/>
          <w:lang w:eastAsia="en-US" w:bidi="ar-LB"/>
        </w:rPr>
        <w:t>560</w:t>
      </w:r>
      <w:r w:rsidRPr="000E18D5">
        <w:rPr>
          <w:rFonts w:ascii="Calibri" w:eastAsia="SimSun" w:hAnsi="Calibri" w:hint="cs"/>
          <w:rtl/>
          <w:lang w:eastAsia="en-US" w:bidi="ar-LB"/>
        </w:rPr>
        <w:t xml:space="preserve"> عضو قطاع و</w:t>
      </w:r>
      <w:r w:rsidRPr="000E18D5">
        <w:rPr>
          <w:rFonts w:ascii="Calibri" w:eastAsia="SimSun" w:hAnsi="Calibri"/>
          <w:lang w:eastAsia="en-US" w:bidi="ar-LB"/>
        </w:rPr>
        <w:t>166</w:t>
      </w:r>
      <w:r w:rsidRPr="000E18D5">
        <w:rPr>
          <w:rFonts w:ascii="Calibri" w:eastAsia="SimSun" w:hAnsi="Calibri" w:hint="cs"/>
          <w:rtl/>
          <w:lang w:eastAsia="en-US" w:bidi="ar-LB"/>
        </w:rPr>
        <w:t xml:space="preserve"> منتسباً و</w:t>
      </w:r>
      <w:r w:rsidRPr="000E18D5">
        <w:rPr>
          <w:rFonts w:ascii="Calibri" w:eastAsia="SimSun" w:hAnsi="Calibri"/>
          <w:lang w:eastAsia="en-US" w:bidi="ar-LB"/>
        </w:rPr>
        <w:t>63</w:t>
      </w:r>
      <w:r w:rsidRPr="000E18D5">
        <w:rPr>
          <w:rFonts w:ascii="Calibri" w:eastAsia="SimSun" w:hAnsi="Calibri" w:hint="cs"/>
          <w:rtl/>
          <w:lang w:eastAsia="en-US" w:bidi="ar-LB"/>
        </w:rPr>
        <w:t xml:space="preserve"> هيئة أكاديمية. وعلى امتداد الفترة </w:t>
      </w:r>
      <w:r w:rsidRPr="000E18D5">
        <w:rPr>
          <w:rFonts w:ascii="Calibri" w:eastAsia="SimSun" w:hAnsi="Calibri"/>
          <w:lang w:eastAsia="en-US" w:bidi="ar-LB"/>
        </w:rPr>
        <w:t>2014</w:t>
      </w:r>
      <w:r w:rsidR="00AB04CE" w:rsidRPr="000E18D5">
        <w:rPr>
          <w:rFonts w:ascii="Calibri" w:eastAsia="SimSun" w:hAnsi="Calibri"/>
          <w:lang w:eastAsia="en-US" w:bidi="ar-LB"/>
        </w:rPr>
        <w:noBreakHyphen/>
      </w:r>
      <w:r w:rsidRPr="000E18D5">
        <w:rPr>
          <w:rFonts w:ascii="Calibri" w:eastAsia="SimSun" w:hAnsi="Calibri"/>
          <w:lang w:eastAsia="en-US" w:bidi="ar-LB"/>
        </w:rPr>
        <w:t>2011</w:t>
      </w:r>
      <w:r w:rsidRPr="000E18D5">
        <w:rPr>
          <w:rFonts w:ascii="Calibri" w:eastAsia="SimSun" w:hAnsi="Calibri" w:hint="cs"/>
          <w:rtl/>
          <w:lang w:eastAsia="en-US" w:bidi="ar-LB"/>
        </w:rPr>
        <w:t xml:space="preserve"> أجرى فريق العمل التابع للمجلس والمعني بالموارد المالية والبشرية تحليلاً للاتجاهات فيما يتعلق بعضوية </w:t>
      </w:r>
      <w:r w:rsidRPr="000E18D5">
        <w:rPr>
          <w:rFonts w:ascii="Calibri" w:eastAsia="SimSun" w:hAnsi="Calibri" w:hint="cs"/>
          <w:rtl/>
          <w:lang w:eastAsia="en-US" w:bidi="ar-LB"/>
        </w:rPr>
        <w:lastRenderedPageBreak/>
        <w:t xml:space="preserve">القطاعات </w:t>
      </w:r>
      <w:r w:rsidR="0074459D" w:rsidRPr="000E18D5">
        <w:rPr>
          <w:rFonts w:ascii="Calibri" w:eastAsia="SimSun" w:hAnsi="Calibri" w:hint="cs"/>
          <w:rtl/>
          <w:lang w:eastAsia="en-US" w:bidi="ar-LB"/>
        </w:rPr>
        <w:t>ول</w:t>
      </w:r>
      <w:r w:rsidRPr="000E18D5">
        <w:rPr>
          <w:rFonts w:ascii="Calibri" w:eastAsia="SimSun" w:hAnsi="Calibri" w:hint="cs"/>
          <w:rtl/>
          <w:lang w:eastAsia="en-US" w:bidi="ar-LB"/>
        </w:rPr>
        <w:t xml:space="preserve">لخيارات بهدف إعداد الإصلاحات المحتملة لرفعها في مقترح إلى المجلس وإرسالها إلى مؤتمر المندوبين المفوضين لعام </w:t>
      </w:r>
      <w:r w:rsidRPr="000E18D5">
        <w:rPr>
          <w:rFonts w:ascii="Calibri" w:eastAsia="SimSun" w:hAnsi="Calibri"/>
          <w:lang w:eastAsia="en-US" w:bidi="ar-LB"/>
        </w:rPr>
        <w:t>2014</w:t>
      </w:r>
      <w:r w:rsidRPr="000E18D5">
        <w:rPr>
          <w:rFonts w:ascii="Calibri" w:eastAsia="SimSun" w:hAnsi="Calibri" w:hint="cs"/>
          <w:rtl/>
          <w:lang w:eastAsia="en-US" w:bidi="ar-LB"/>
        </w:rPr>
        <w:t xml:space="preserve"> للنظر فيها - انظر الوثيقة </w:t>
      </w:r>
      <w:hyperlink r:id="rId227" w:history="1">
        <w:r w:rsidRPr="000E18D5">
          <w:rPr>
            <w:rFonts w:ascii="Calibri" w:eastAsia="SimSun" w:hAnsi="Calibri"/>
            <w:color w:val="0000FF"/>
            <w:u w:val="single"/>
            <w:lang w:eastAsia="en-US" w:bidi="ar-LB"/>
          </w:rPr>
          <w:t>CWG-FHR-3/13</w:t>
        </w:r>
      </w:hyperlink>
      <w:r w:rsidRPr="000E18D5">
        <w:rPr>
          <w:rFonts w:ascii="Calibri" w:eastAsia="SimSun" w:hAnsi="Calibri" w:hint="cs"/>
          <w:rtl/>
          <w:lang w:eastAsia="en-US" w:bidi="ar-LB"/>
        </w:rPr>
        <w:t>.</w:t>
      </w:r>
    </w:p>
    <w:p w:rsidR="00F1428A" w:rsidRPr="000E18D5" w:rsidRDefault="00F1428A" w:rsidP="00AF3CD4">
      <w:pPr>
        <w:pStyle w:val="Heading2B"/>
      </w:pPr>
      <w:bookmarkStart w:id="438" w:name="_Toc386459930"/>
      <w:bookmarkStart w:id="439" w:name="_Toc386461040"/>
      <w:bookmarkStart w:id="440" w:name="_Toc386461515"/>
      <w:r w:rsidRPr="000E18D5">
        <w:t>3.2</w:t>
      </w:r>
      <w:proofErr w:type="gramStart"/>
      <w:r w:rsidRPr="000E18D5">
        <w:t>.GS</w:t>
      </w:r>
      <w:proofErr w:type="gramEnd"/>
      <w:r w:rsidRPr="000E18D5">
        <w:rPr>
          <w:rtl/>
        </w:rPr>
        <w:tab/>
        <w:t>الشؤون الخارجية وخدمات الاتصالات</w:t>
      </w:r>
      <w:bookmarkEnd w:id="438"/>
      <w:bookmarkEnd w:id="439"/>
      <w:bookmarkEnd w:id="440"/>
    </w:p>
    <w:p w:rsidR="00F1428A" w:rsidRPr="000E18D5" w:rsidRDefault="00F1428A" w:rsidP="006D34C2">
      <w:pPr>
        <w:tabs>
          <w:tab w:val="clear" w:pos="794"/>
          <w:tab w:val="clear" w:pos="1191"/>
          <w:tab w:val="clear" w:pos="1588"/>
          <w:tab w:val="clear" w:pos="1985"/>
        </w:tabs>
        <w:rPr>
          <w:rFonts w:ascii="Calibri" w:eastAsia="SimSun" w:hAnsi="Calibri"/>
          <w:spacing w:val="2"/>
          <w:rtl/>
          <w:lang w:val="ru-RU" w:eastAsia="en-US" w:bidi="ar-EG"/>
        </w:rPr>
      </w:pPr>
      <w:r w:rsidRPr="000E18D5">
        <w:rPr>
          <w:rFonts w:ascii="Calibri" w:eastAsia="SimSun" w:hAnsi="Calibri" w:hint="cs"/>
          <w:rtl/>
          <w:lang w:eastAsia="en-US" w:bidi="ar-EG"/>
        </w:rPr>
        <w:t xml:space="preserve">منذ انعقاد مؤتمر المندوبين المفوضين لعام </w:t>
      </w:r>
      <w:r w:rsidRPr="000E18D5">
        <w:rPr>
          <w:rFonts w:ascii="Calibri" w:eastAsia="SimSun" w:hAnsi="Calibri"/>
          <w:lang w:eastAsia="en-US" w:bidi="ar-EG"/>
        </w:rPr>
        <w:t>2010</w:t>
      </w:r>
      <w:r w:rsidRPr="000E18D5">
        <w:rPr>
          <w:rFonts w:ascii="Calibri" w:eastAsia="SimSun" w:hAnsi="Calibri" w:hint="cs"/>
          <w:rtl/>
          <w:lang w:eastAsia="en-US" w:bidi="ar-EG"/>
        </w:rPr>
        <w:t>،</w:t>
      </w:r>
      <w:r w:rsidRPr="000E18D5">
        <w:rPr>
          <w:rFonts w:ascii="Calibri" w:eastAsia="SimSun" w:hAnsi="Calibri" w:hint="cs"/>
          <w:rtl/>
          <w:lang w:eastAsia="en-US" w:bidi="ar-LB"/>
        </w:rPr>
        <w:t xml:space="preserve"> شهدت بيئة الاتصالات والوسائط تغيرات هامة بسبب الفورة في الأجهزة</w:t>
      </w:r>
      <w:r w:rsidRPr="000E18D5">
        <w:rPr>
          <w:rFonts w:ascii="Calibri" w:eastAsia="SimSun" w:hAnsi="Calibri" w:hint="cs"/>
          <w:spacing w:val="6"/>
          <w:rtl/>
          <w:lang w:eastAsia="en-US" w:bidi="ar-LB"/>
        </w:rPr>
        <w:t xml:space="preserve"> </w:t>
      </w:r>
      <w:r w:rsidRPr="000E18D5">
        <w:rPr>
          <w:rFonts w:ascii="Calibri" w:eastAsia="SimSun" w:hAnsi="Calibri" w:hint="cs"/>
          <w:spacing w:val="2"/>
          <w:rtl/>
          <w:lang w:eastAsia="en-US" w:bidi="ar-LB"/>
        </w:rPr>
        <w:t>المتنقلة والأدوات الرقمية والمجتمعية والتحول من البث الإذاعي باتجاه واحد إلى البث بالاتجاهين، وقد تكيف الاتحاد تبعاً لذلك. وفي</w:t>
      </w:r>
      <w:r w:rsidR="006D34C2" w:rsidRPr="000E18D5">
        <w:rPr>
          <w:rFonts w:ascii="Calibri" w:eastAsia="SimSun" w:hAnsi="Calibri" w:hint="eastAsia"/>
          <w:spacing w:val="2"/>
          <w:rtl/>
          <w:lang w:eastAsia="en-US" w:bidi="ar-LB"/>
        </w:rPr>
        <w:t> </w:t>
      </w:r>
      <w:r w:rsidRPr="000E18D5">
        <w:rPr>
          <w:rFonts w:ascii="Calibri" w:eastAsia="SimSun" w:hAnsi="Calibri" w:hint="cs"/>
          <w:spacing w:val="2"/>
          <w:rtl/>
          <w:lang w:eastAsia="en-US" w:bidi="ar-LB"/>
        </w:rPr>
        <w:t>فبراير</w:t>
      </w:r>
      <w:r w:rsidR="006D34C2" w:rsidRPr="000E18D5">
        <w:rPr>
          <w:rFonts w:ascii="Calibri" w:eastAsia="SimSun" w:hAnsi="Calibri" w:hint="eastAsia"/>
          <w:spacing w:val="2"/>
          <w:rtl/>
          <w:lang w:eastAsia="en-US" w:bidi="ar-LB"/>
        </w:rPr>
        <w:t> </w:t>
      </w:r>
      <w:r w:rsidRPr="000E18D5">
        <w:rPr>
          <w:rFonts w:ascii="Calibri" w:eastAsia="SimSun" w:hAnsi="Calibri"/>
          <w:spacing w:val="2"/>
          <w:lang w:eastAsia="en-US" w:bidi="ar-LB"/>
        </w:rPr>
        <w:t>2012</w:t>
      </w:r>
      <w:r w:rsidRPr="000E18D5">
        <w:rPr>
          <w:rFonts w:ascii="Calibri" w:eastAsia="SimSun" w:hAnsi="Calibri" w:hint="cs"/>
          <w:spacing w:val="2"/>
          <w:rtl/>
          <w:lang w:val="ru-RU" w:eastAsia="en-US" w:bidi="ar-EG"/>
        </w:rPr>
        <w:t>، تمت الموافقة على استراتيجية الاتحاد العالمية للاتصالات التي تمثل تحولاً في التوجّه نحو العمل جنباً إلى جنب مع أصحاب المصلحة الرئيسيين والتأكد من انعكاس آرائهم في محتوى الاتحاد والاستفادة من شبكاتهم لمزيد من تبادل الرسائل مع المجتمعات الرئيسية والمؤثرة. ويطبق الاتحاد اليوم نهجاً رقمياً في أنشطته المتعلقة بالاتصالات يضم الأدوات التالية: التسجيلات الفيديوية والصوتية، ومواقع التواصل الاجتماعي، وظهور العلامة التجارية والرسوم البيانية، والبث عبر الويب والمدونات، والعلاقات مع وسائل الإعلام، وتطوير المحتوى وتوعية المجتمع، وبناء القدرات، والمقاييس، والاستقطاب الجماهيري.</w:t>
      </w:r>
    </w:p>
    <w:p w:rsidR="00F1428A" w:rsidRPr="000E18D5" w:rsidRDefault="00F1428A" w:rsidP="006D34C2">
      <w:pPr>
        <w:tabs>
          <w:tab w:val="clear" w:pos="794"/>
          <w:tab w:val="clear" w:pos="1191"/>
          <w:tab w:val="clear" w:pos="1588"/>
          <w:tab w:val="clear" w:pos="1985"/>
        </w:tabs>
        <w:rPr>
          <w:rFonts w:ascii="Calibri" w:eastAsia="SimSun" w:hAnsi="Calibri"/>
          <w:color w:val="000000"/>
          <w:rtl/>
          <w:lang w:val="ru-RU" w:eastAsia="en-US" w:bidi="ar-EG"/>
        </w:rPr>
      </w:pPr>
      <w:r w:rsidRPr="000E18D5">
        <w:rPr>
          <w:rFonts w:ascii="Calibri" w:eastAsia="SimSun" w:hAnsi="Calibri" w:hint="cs"/>
          <w:spacing w:val="-6"/>
          <w:rtl/>
          <w:lang w:eastAsia="en-US" w:bidi="ar-EG"/>
        </w:rPr>
        <w:t xml:space="preserve">ويشكل الاتحاد موضوعاً </w:t>
      </w:r>
      <w:r w:rsidRPr="000E18D5">
        <w:rPr>
          <w:rFonts w:ascii="Calibri" w:eastAsia="SimSun" w:hAnsi="Calibri" w:hint="cs"/>
          <w:color w:val="000000"/>
          <w:spacing w:val="-6"/>
          <w:rtl/>
          <w:lang w:val="en-GB" w:eastAsia="en-US" w:bidi="ar-EG"/>
        </w:rPr>
        <w:t>لمق</w:t>
      </w:r>
      <w:r w:rsidRPr="000E18D5">
        <w:rPr>
          <w:rFonts w:ascii="Calibri" w:eastAsia="SimSun" w:hAnsi="Calibri"/>
          <w:color w:val="000000"/>
          <w:spacing w:val="-6"/>
          <w:rtl/>
          <w:lang w:val="en-GB" w:eastAsia="en-US" w:bidi="ar-EG"/>
        </w:rPr>
        <w:t xml:space="preserve">الات أو مقابلات أو إشارات في منشورات مرموقة مثل </w:t>
      </w:r>
      <w:r w:rsidRPr="000E18D5">
        <w:rPr>
          <w:rFonts w:ascii="Calibri" w:eastAsia="SimSun" w:hAnsi="Calibri"/>
          <w:color w:val="000000"/>
          <w:spacing w:val="-6"/>
          <w:lang w:val="en-GB" w:eastAsia="en-US" w:bidi="ar-EG"/>
        </w:rPr>
        <w:t>The Economist</w:t>
      </w:r>
      <w:r w:rsidRPr="000E18D5">
        <w:rPr>
          <w:rFonts w:ascii="Calibri" w:eastAsia="SimSun" w:hAnsi="Calibri"/>
          <w:color w:val="000000"/>
          <w:spacing w:val="-6"/>
          <w:rtl/>
          <w:lang w:val="en-GB" w:eastAsia="en-US" w:bidi="ar-EG"/>
        </w:rPr>
        <w:t xml:space="preserve"> و</w:t>
      </w:r>
      <w:r w:rsidRPr="000E18D5">
        <w:rPr>
          <w:rFonts w:ascii="Calibri" w:eastAsia="SimSun" w:hAnsi="Calibri"/>
          <w:color w:val="000000"/>
          <w:spacing w:val="-6"/>
          <w:lang w:val="en-GB" w:eastAsia="en-US" w:bidi="ar-EG"/>
        </w:rPr>
        <w:t>BBC Online</w:t>
      </w:r>
      <w:r w:rsidRPr="000E18D5">
        <w:rPr>
          <w:rFonts w:ascii="Calibri" w:eastAsia="SimSun" w:hAnsi="Calibri"/>
          <w:color w:val="000000"/>
          <w:spacing w:val="-6"/>
          <w:rtl/>
          <w:lang w:val="en-GB" w:eastAsia="en-US" w:bidi="ar-EG"/>
        </w:rPr>
        <w:t xml:space="preserve"> و</w:t>
      </w:r>
      <w:r w:rsidRPr="000E18D5">
        <w:rPr>
          <w:rFonts w:ascii="Calibri" w:eastAsia="SimSun" w:hAnsi="Calibri"/>
          <w:color w:val="000000"/>
          <w:spacing w:val="-6"/>
          <w:lang w:val="en-GB" w:eastAsia="en-US" w:bidi="ar-EG"/>
        </w:rPr>
        <w:t>La Repubblica</w:t>
      </w:r>
      <w:r w:rsidRPr="000E18D5">
        <w:rPr>
          <w:rFonts w:ascii="Calibri" w:eastAsia="SimSun" w:hAnsi="Calibri"/>
          <w:color w:val="000000"/>
          <w:spacing w:val="2"/>
          <w:rtl/>
          <w:lang w:val="en-GB" w:eastAsia="en-US" w:bidi="ar-EG"/>
        </w:rPr>
        <w:t xml:space="preserve"> </w:t>
      </w:r>
      <w:r w:rsidRPr="000E18D5">
        <w:rPr>
          <w:rFonts w:ascii="Calibri" w:eastAsia="SimSun" w:hAnsi="Calibri"/>
          <w:color w:val="000000"/>
          <w:rtl/>
          <w:lang w:val="en-GB" w:eastAsia="en-US" w:bidi="ar-EG"/>
        </w:rPr>
        <w:t>و</w:t>
      </w:r>
      <w:r w:rsidRPr="000E18D5">
        <w:rPr>
          <w:rFonts w:ascii="Calibri" w:eastAsia="SimSun" w:hAnsi="Calibri"/>
          <w:color w:val="000000"/>
          <w:lang w:val="en-GB" w:eastAsia="en-US" w:bidi="ar-EG"/>
        </w:rPr>
        <w:t>Le Monde</w:t>
      </w:r>
      <w:r w:rsidRPr="000E18D5">
        <w:rPr>
          <w:rFonts w:ascii="Calibri" w:eastAsia="SimSun" w:hAnsi="Calibri"/>
          <w:color w:val="000000"/>
          <w:rtl/>
          <w:lang w:val="en-GB" w:eastAsia="en-US" w:bidi="ar-EG"/>
        </w:rPr>
        <w:t xml:space="preserve"> و</w:t>
      </w:r>
      <w:r w:rsidRPr="000E18D5">
        <w:rPr>
          <w:rFonts w:ascii="Calibri" w:eastAsia="SimSun" w:hAnsi="Calibri"/>
          <w:color w:val="000000"/>
          <w:lang w:val="en-GB" w:eastAsia="en-US" w:bidi="ar-EG"/>
        </w:rPr>
        <w:t>Le Temps</w:t>
      </w:r>
      <w:r w:rsidRPr="000E18D5">
        <w:rPr>
          <w:rFonts w:ascii="Calibri" w:eastAsia="SimSun" w:hAnsi="Calibri"/>
          <w:color w:val="000000"/>
          <w:rtl/>
          <w:lang w:val="en-GB" w:eastAsia="en-US" w:bidi="ar-EG"/>
        </w:rPr>
        <w:t xml:space="preserve"> و</w:t>
      </w:r>
      <w:r w:rsidRPr="000E18D5">
        <w:rPr>
          <w:rFonts w:ascii="Calibri" w:eastAsia="SimSun" w:hAnsi="Calibri"/>
          <w:color w:val="000000"/>
          <w:lang w:val="en-GB" w:eastAsia="en-US" w:bidi="ar-EG"/>
        </w:rPr>
        <w:t>BBC World Service</w:t>
      </w:r>
      <w:r w:rsidRPr="000E18D5">
        <w:rPr>
          <w:rFonts w:ascii="Calibri" w:eastAsia="SimSun" w:hAnsi="Calibri"/>
          <w:color w:val="000000"/>
          <w:rtl/>
          <w:lang w:val="en-GB" w:eastAsia="en-US" w:bidi="ar-EG"/>
        </w:rPr>
        <w:t xml:space="preserve"> و</w:t>
      </w:r>
      <w:r w:rsidRPr="000E18D5">
        <w:rPr>
          <w:rFonts w:ascii="Calibri" w:eastAsia="SimSun" w:hAnsi="Calibri"/>
          <w:color w:val="000000"/>
          <w:lang w:val="en-GB" w:eastAsia="en-US" w:bidi="ar-EG"/>
        </w:rPr>
        <w:t>Radio Suisse Romande</w:t>
      </w:r>
      <w:r w:rsidRPr="000E18D5">
        <w:rPr>
          <w:rFonts w:ascii="Calibri" w:eastAsia="SimSun" w:hAnsi="Calibri"/>
          <w:color w:val="000000"/>
          <w:rtl/>
          <w:lang w:val="en-GB" w:eastAsia="en-US" w:bidi="ar-EG"/>
        </w:rPr>
        <w:t xml:space="preserve"> و</w:t>
      </w:r>
      <w:r w:rsidRPr="000E18D5">
        <w:rPr>
          <w:rFonts w:ascii="Calibri" w:eastAsia="SimSun" w:hAnsi="Calibri"/>
          <w:color w:val="000000"/>
          <w:lang w:val="en-GB" w:eastAsia="en-US" w:bidi="ar-EG"/>
        </w:rPr>
        <w:t>World Radio Geneva</w:t>
      </w:r>
      <w:r w:rsidRPr="000E18D5">
        <w:rPr>
          <w:rFonts w:ascii="Calibri" w:eastAsia="SimSun" w:hAnsi="Calibri"/>
          <w:color w:val="000000"/>
          <w:rtl/>
          <w:lang w:val="en-GB" w:eastAsia="en-US" w:bidi="ar-EG"/>
        </w:rPr>
        <w:t>.</w:t>
      </w:r>
      <w:r w:rsidRPr="000E18D5">
        <w:rPr>
          <w:rFonts w:ascii="Calibri" w:eastAsia="SimSun" w:hAnsi="Calibri"/>
          <w:color w:val="000000"/>
          <w:lang w:val="en-GB" w:eastAsia="en-US" w:bidi="ar-EG"/>
        </w:rPr>
        <w:t xml:space="preserve"> </w:t>
      </w:r>
      <w:r w:rsidRPr="000E18D5">
        <w:rPr>
          <w:rFonts w:ascii="Calibri" w:eastAsia="SimSun" w:hAnsi="Calibri" w:hint="cs"/>
          <w:color w:val="000000"/>
          <w:rtl/>
          <w:lang w:val="en-GB" w:eastAsia="en-US" w:bidi="ar-EG"/>
        </w:rPr>
        <w:t xml:space="preserve">وفي أكتوبر </w:t>
      </w:r>
      <w:r w:rsidRPr="000E18D5">
        <w:rPr>
          <w:rFonts w:ascii="Calibri" w:eastAsia="SimSun" w:hAnsi="Calibri"/>
          <w:color w:val="000000"/>
          <w:lang w:eastAsia="en-US" w:bidi="ar-EG"/>
        </w:rPr>
        <w:t>2012</w:t>
      </w:r>
      <w:r w:rsidRPr="000E18D5">
        <w:rPr>
          <w:rFonts w:ascii="Calibri" w:eastAsia="SimSun" w:hAnsi="Calibri" w:hint="cs"/>
          <w:color w:val="000000"/>
          <w:rtl/>
          <w:lang w:val="ru-RU" w:eastAsia="en-US" w:bidi="ar-EG"/>
        </w:rPr>
        <w:t xml:space="preserve"> </w:t>
      </w:r>
      <w:r w:rsidRPr="000E18D5">
        <w:rPr>
          <w:rFonts w:ascii="Calibri" w:eastAsia="SimSun" w:hAnsi="Calibri" w:hint="cs"/>
          <w:color w:val="000000"/>
          <w:spacing w:val="4"/>
          <w:rtl/>
          <w:lang w:val="ru-RU" w:eastAsia="en-US" w:bidi="ar-EG"/>
        </w:rPr>
        <w:t xml:space="preserve">أعيد إطلاق الموقع الإلكتروني للاتحاد لتعزيز </w:t>
      </w:r>
      <w:r w:rsidRPr="000E18D5">
        <w:rPr>
          <w:rFonts w:ascii="Calibri" w:eastAsia="SimSun" w:hAnsi="Calibri"/>
          <w:color w:val="000000"/>
          <w:spacing w:val="4"/>
          <w:rtl/>
          <w:lang w:val="en-GB" w:eastAsia="en-US" w:bidi="ar-EG"/>
        </w:rPr>
        <w:t>الترويج لعلامة الاتحاد التجارية عبر تصميم جديد أكثر حداثة على ال</w:t>
      </w:r>
      <w:r w:rsidRPr="000E18D5">
        <w:rPr>
          <w:rFonts w:ascii="Calibri" w:eastAsia="SimSun" w:hAnsi="Calibri" w:hint="cs"/>
          <w:color w:val="000000"/>
          <w:spacing w:val="4"/>
          <w:rtl/>
          <w:lang w:val="en-GB" w:eastAsia="en-US" w:bidi="ar-EG"/>
        </w:rPr>
        <w:t xml:space="preserve">إنترنت. </w:t>
      </w:r>
      <w:r w:rsidRPr="000E18D5">
        <w:rPr>
          <w:rFonts w:ascii="Calibri" w:eastAsia="SimSun" w:hAnsi="Calibri" w:hint="cs"/>
          <w:color w:val="000000"/>
          <w:rtl/>
          <w:lang w:val="en-GB" w:eastAsia="en-US" w:bidi="ar-EG"/>
        </w:rPr>
        <w:t xml:space="preserve">كما تحسنت إمكانية النفاذ إلى الموقع </w:t>
      </w:r>
      <w:r w:rsidRPr="000E18D5">
        <w:rPr>
          <w:rFonts w:ascii="Calibri" w:eastAsia="SimSun" w:hAnsi="Calibri"/>
          <w:color w:val="000000"/>
          <w:rtl/>
          <w:lang w:val="en-GB" w:eastAsia="en-US" w:bidi="ar-EG"/>
        </w:rPr>
        <w:t xml:space="preserve">إلى جانب تعدد اللغات في ظهور الاتحاد </w:t>
      </w:r>
      <w:r w:rsidRPr="000E18D5">
        <w:rPr>
          <w:rFonts w:ascii="Calibri" w:eastAsia="SimSun" w:hAnsi="Calibri" w:hint="cs"/>
          <w:color w:val="000000"/>
          <w:rtl/>
          <w:lang w:val="en-GB" w:eastAsia="en-US" w:bidi="ar-EG"/>
        </w:rPr>
        <w:t xml:space="preserve">فيه. كما أصدر الاتحاد ثلاث طبعات من النشرة الإحصائية </w:t>
      </w:r>
      <w:r w:rsidRPr="000E18D5">
        <w:rPr>
          <w:rFonts w:ascii="Calibri" w:eastAsia="SimSun" w:hAnsi="Calibri"/>
          <w:color w:val="000000"/>
          <w:lang w:eastAsia="en-US" w:bidi="ar-EG"/>
        </w:rPr>
        <w:t>Statshot</w:t>
      </w:r>
      <w:r w:rsidRPr="000E18D5">
        <w:rPr>
          <w:rFonts w:ascii="Calibri" w:eastAsia="SimSun" w:hAnsi="Calibri" w:hint="cs"/>
          <w:color w:val="000000"/>
          <w:rtl/>
          <w:lang w:val="ru-RU" w:eastAsia="en-US" w:bidi="ar-EG"/>
        </w:rPr>
        <w:t xml:space="preserve"> في عام </w:t>
      </w:r>
      <w:r w:rsidRPr="000E18D5">
        <w:rPr>
          <w:rFonts w:ascii="Calibri" w:eastAsia="SimSun" w:hAnsi="Calibri"/>
          <w:color w:val="000000"/>
          <w:lang w:eastAsia="en-US" w:bidi="ar-EG"/>
        </w:rPr>
        <w:t>2011</w:t>
      </w:r>
      <w:r w:rsidRPr="000E18D5">
        <w:rPr>
          <w:rFonts w:ascii="Calibri" w:eastAsia="SimSun" w:hAnsi="Calibri" w:hint="cs"/>
          <w:color w:val="000000"/>
          <w:rtl/>
          <w:lang w:val="ru-RU" w:eastAsia="en-US" w:bidi="ar-EG"/>
        </w:rPr>
        <w:t xml:space="preserve"> وست طبعات في عام </w:t>
      </w:r>
      <w:r w:rsidRPr="000E18D5">
        <w:rPr>
          <w:rFonts w:ascii="Calibri" w:eastAsia="SimSun" w:hAnsi="Calibri"/>
          <w:color w:val="000000"/>
          <w:lang w:eastAsia="en-US" w:bidi="ar-EG"/>
        </w:rPr>
        <w:t>2012</w:t>
      </w:r>
      <w:r w:rsidRPr="000E18D5">
        <w:rPr>
          <w:rFonts w:ascii="Calibri" w:eastAsia="SimSun" w:hAnsi="Calibri" w:hint="cs"/>
          <w:color w:val="000000"/>
          <w:rtl/>
          <w:lang w:val="ru-RU" w:eastAsia="en-US" w:bidi="ar-EG"/>
        </w:rPr>
        <w:t xml:space="preserve">. وشملت الأحداث الرئيسية في عام </w:t>
      </w:r>
      <w:r w:rsidRPr="000E18D5">
        <w:rPr>
          <w:rFonts w:ascii="Calibri" w:eastAsia="SimSun" w:hAnsi="Calibri"/>
          <w:color w:val="000000"/>
          <w:lang w:eastAsia="en-US" w:bidi="ar-EG"/>
        </w:rPr>
        <w:t>2013</w:t>
      </w:r>
      <w:r w:rsidRPr="000E18D5">
        <w:rPr>
          <w:rFonts w:ascii="Calibri" w:eastAsia="SimSun" w:hAnsi="Calibri" w:hint="cs"/>
          <w:color w:val="000000"/>
          <w:rtl/>
          <w:lang w:eastAsia="en-US" w:bidi="ar-EG"/>
        </w:rPr>
        <w:t>،</w:t>
      </w:r>
      <w:r w:rsidRPr="000E18D5">
        <w:rPr>
          <w:rFonts w:ascii="Calibri" w:eastAsia="SimSun" w:hAnsi="Calibri" w:hint="cs"/>
          <w:color w:val="000000"/>
          <w:rtl/>
          <w:lang w:val="ru-RU" w:eastAsia="en-US" w:bidi="ar-EG"/>
        </w:rPr>
        <w:t xml:space="preserve"> التي تطلبت دعماً ناشطاً للاتصالات، </w:t>
      </w:r>
      <w:r w:rsidRPr="000E18D5">
        <w:rPr>
          <w:rFonts w:ascii="Calibri" w:eastAsia="SimSun" w:hAnsi="Calibri" w:hint="cs"/>
          <w:color w:val="000000"/>
          <w:rtl/>
          <w:lang w:val="en-GB" w:eastAsia="en-US" w:bidi="ar-EG"/>
        </w:rPr>
        <w:t>ا</w:t>
      </w:r>
      <w:r w:rsidRPr="000E18D5">
        <w:rPr>
          <w:rFonts w:ascii="Calibri" w:eastAsia="SimSun" w:hAnsi="Calibri"/>
          <w:color w:val="000000"/>
          <w:rtl/>
          <w:lang w:val="en-GB" w:eastAsia="en-US" w:bidi="ar-EG"/>
        </w:rPr>
        <w:t>ل‍منتدى العال‍مي لسياسات الاتصالات/تكنولوجيا المعلومات والاتصالات لعام</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val="en-GB" w:eastAsia="en-US" w:bidi="ar-EG"/>
        </w:rPr>
        <w:t>(WTPF-13) 2013</w:t>
      </w:r>
      <w:r w:rsidRPr="000E18D5">
        <w:rPr>
          <w:rFonts w:ascii="Calibri" w:eastAsia="SimSun" w:hAnsi="Calibri"/>
          <w:color w:val="000000"/>
          <w:rtl/>
          <w:lang w:val="en-GB" w:eastAsia="en-US" w:bidi="ar-EG"/>
        </w:rPr>
        <w:t>،</w:t>
      </w:r>
      <w:r w:rsidRPr="000E18D5">
        <w:rPr>
          <w:rFonts w:ascii="Calibri" w:eastAsia="SimSun" w:hAnsi="Calibri" w:hint="cs"/>
          <w:color w:val="000000"/>
          <w:rtl/>
          <w:lang w:val="en-GB" w:eastAsia="en-US" w:bidi="ar-EG"/>
        </w:rPr>
        <w:t xml:space="preserve"> و</w:t>
      </w:r>
      <w:r w:rsidRPr="000E18D5">
        <w:rPr>
          <w:rFonts w:ascii="Calibri" w:eastAsia="SimSun" w:hAnsi="Calibri"/>
          <w:color w:val="000000"/>
          <w:rtl/>
          <w:lang w:val="en-GB" w:eastAsia="en-US" w:bidi="ar-EG"/>
        </w:rPr>
        <w:t>اليوم العالمي للاتصالات ومجتمع المعلومات</w:t>
      </w:r>
      <w:r w:rsidRPr="000E18D5">
        <w:rPr>
          <w:rFonts w:ascii="Calibri" w:eastAsia="SimSun" w:hAnsi="Calibri" w:hint="cs"/>
          <w:color w:val="000000"/>
          <w:rtl/>
          <w:lang w:val="en-GB" w:eastAsia="en-US" w:bidi="ar-EG"/>
        </w:rPr>
        <w:t xml:space="preserve">، ويوم الفتيات </w:t>
      </w:r>
      <w:r w:rsidRPr="000E18D5">
        <w:rPr>
          <w:rFonts w:ascii="Calibri" w:eastAsia="SimSun" w:hAnsi="Calibri"/>
          <w:color w:val="000000"/>
          <w:rtl/>
          <w:lang w:val="en-GB" w:eastAsia="en-US" w:bidi="ar-EG"/>
        </w:rPr>
        <w:t>في مجال تكنولوجيا المعلومات والاتصالات</w:t>
      </w:r>
      <w:r w:rsidRPr="000E18D5">
        <w:rPr>
          <w:rFonts w:ascii="Calibri" w:eastAsia="SimSun" w:hAnsi="Calibri" w:hint="cs"/>
          <w:color w:val="000000"/>
          <w:rtl/>
          <w:lang w:val="en-GB" w:eastAsia="en-US" w:bidi="ar-EG"/>
        </w:rPr>
        <w:t xml:space="preserve">، والندوة العالمية لمنظمي الاتصالات لعام </w:t>
      </w:r>
      <w:r w:rsidRPr="000E18D5">
        <w:rPr>
          <w:rFonts w:ascii="Calibri" w:eastAsia="SimSun" w:hAnsi="Calibri"/>
          <w:color w:val="000000"/>
          <w:lang w:eastAsia="en-US" w:bidi="ar-EG"/>
        </w:rPr>
        <w:t>2013</w:t>
      </w:r>
      <w:r w:rsidRPr="000E18D5">
        <w:rPr>
          <w:rFonts w:ascii="Calibri" w:eastAsia="SimSun" w:hAnsi="Calibri" w:hint="cs"/>
          <w:color w:val="000000"/>
          <w:rtl/>
          <w:lang w:val="ru-RU" w:eastAsia="en-US" w:bidi="ar-EG"/>
        </w:rPr>
        <w:t xml:space="preserve">، والقمة العالمية للشباب لما بعد </w:t>
      </w:r>
      <w:r w:rsidRPr="000E18D5">
        <w:rPr>
          <w:rFonts w:ascii="Calibri" w:eastAsia="SimSun" w:hAnsi="Calibri"/>
          <w:color w:val="000000"/>
          <w:lang w:eastAsia="en-US" w:bidi="ar-EG"/>
        </w:rPr>
        <w:t>2015</w:t>
      </w:r>
      <w:r w:rsidRPr="000E18D5">
        <w:rPr>
          <w:rFonts w:ascii="Calibri" w:eastAsia="SimSun" w:hAnsi="Calibri" w:hint="cs"/>
          <w:color w:val="000000"/>
          <w:rtl/>
          <w:lang w:val="ru-RU" w:eastAsia="en-US" w:bidi="ar-EG"/>
        </w:rPr>
        <w:t xml:space="preserve">، وتليكوم العالمي </w:t>
      </w:r>
      <w:r w:rsidRPr="000E18D5">
        <w:rPr>
          <w:rFonts w:ascii="Calibri" w:eastAsia="SimSun" w:hAnsi="Calibri"/>
          <w:color w:val="000000"/>
          <w:lang w:eastAsia="en-US" w:bidi="ar-EG"/>
        </w:rPr>
        <w:t>2013</w:t>
      </w:r>
      <w:r w:rsidRPr="000E18D5">
        <w:rPr>
          <w:rFonts w:ascii="Calibri" w:eastAsia="SimSun" w:hAnsi="Calibri" w:hint="cs"/>
          <w:color w:val="000000"/>
          <w:rtl/>
          <w:lang w:val="ru-RU" w:eastAsia="en-US" w:bidi="ar-EG"/>
        </w:rPr>
        <w:t>، وقمم توصيل العالم. وتشمل الأحداث الرئيسية لعام</w:t>
      </w:r>
      <w:r w:rsidR="006D34C2" w:rsidRPr="000E18D5">
        <w:rPr>
          <w:rFonts w:ascii="Calibri" w:eastAsia="SimSun" w:hAnsi="Calibri" w:hint="eastAsia"/>
          <w:color w:val="000000"/>
          <w:rtl/>
          <w:lang w:val="ru-RU" w:eastAsia="en-US" w:bidi="ar-EG"/>
        </w:rPr>
        <w:t> </w:t>
      </w:r>
      <w:r w:rsidRPr="000E18D5">
        <w:rPr>
          <w:rFonts w:ascii="Calibri" w:eastAsia="SimSun" w:hAnsi="Calibri"/>
          <w:color w:val="000000"/>
          <w:lang w:eastAsia="en-US" w:bidi="ar-EG"/>
        </w:rPr>
        <w:t>2014</w:t>
      </w:r>
      <w:r w:rsidRPr="000E18D5">
        <w:rPr>
          <w:rFonts w:ascii="Calibri" w:eastAsia="SimSun" w:hAnsi="Calibri" w:hint="cs"/>
          <w:color w:val="000000"/>
          <w:rtl/>
          <w:lang w:val="ru-RU" w:eastAsia="en-US" w:bidi="ar-EG"/>
        </w:rPr>
        <w:t xml:space="preserve"> التي تلقى دعماً من فريق الاتصالات: مؤتمر المندوبين المفوضين لعام </w:t>
      </w:r>
      <w:r w:rsidRPr="000E18D5">
        <w:rPr>
          <w:rFonts w:ascii="Calibri" w:eastAsia="SimSun" w:hAnsi="Calibri"/>
          <w:color w:val="000000"/>
          <w:lang w:eastAsia="en-US" w:bidi="ar-EG"/>
        </w:rPr>
        <w:t>2014</w:t>
      </w:r>
      <w:r w:rsidRPr="000E18D5">
        <w:rPr>
          <w:rFonts w:ascii="Calibri" w:eastAsia="SimSun" w:hAnsi="Calibri" w:hint="cs"/>
          <w:color w:val="000000"/>
          <w:rtl/>
          <w:lang w:eastAsia="en-US" w:bidi="ar-EG"/>
        </w:rPr>
        <w:t xml:space="preserve">، </w:t>
      </w:r>
      <w:r w:rsidRPr="000E18D5">
        <w:rPr>
          <w:rFonts w:ascii="Calibri" w:eastAsia="SimSun" w:hAnsi="Calibri" w:hint="cs"/>
          <w:color w:val="000000"/>
          <w:rtl/>
          <w:lang w:val="ru-RU" w:eastAsia="en-US" w:bidi="ar-EG"/>
        </w:rPr>
        <w:t xml:space="preserve">والحدث </w:t>
      </w:r>
      <w:r w:rsidRPr="000E18D5">
        <w:rPr>
          <w:rFonts w:ascii="Calibri" w:eastAsia="SimSun" w:hAnsi="Calibri"/>
          <w:color w:val="000000"/>
          <w:rtl/>
          <w:lang w:val="en-GB" w:eastAsia="en-US" w:bidi="ar-EG"/>
        </w:rPr>
        <w:t>بشأن سيارة المستقبل الموصولة شبكياً</w:t>
      </w:r>
      <w:r w:rsidRPr="000E18D5">
        <w:rPr>
          <w:rFonts w:ascii="Calibri" w:eastAsia="SimSun" w:hAnsi="Calibri" w:hint="cs"/>
          <w:color w:val="000000"/>
          <w:rtl/>
          <w:lang w:val="en-GB" w:eastAsia="en-US" w:bidi="ar-EG"/>
        </w:rPr>
        <w:t xml:space="preserve">، والمؤتمر العالمي لتنمية الاتصالات لعام </w:t>
      </w:r>
      <w:r w:rsidRPr="000E18D5">
        <w:rPr>
          <w:rFonts w:ascii="Calibri" w:eastAsia="SimSun" w:hAnsi="Calibri"/>
          <w:color w:val="000000"/>
          <w:lang w:eastAsia="en-US" w:bidi="ar-EG"/>
        </w:rPr>
        <w:t>2014</w:t>
      </w:r>
      <w:r w:rsidRPr="000E18D5">
        <w:rPr>
          <w:rFonts w:ascii="Calibri" w:eastAsia="SimSun" w:hAnsi="Calibri" w:hint="cs"/>
          <w:color w:val="000000"/>
          <w:rtl/>
          <w:lang w:val="ru-RU" w:eastAsia="en-US" w:bidi="ar-EG"/>
        </w:rPr>
        <w:t xml:space="preserve">، والمجلس، </w:t>
      </w:r>
      <w:r w:rsidRPr="000E18D5">
        <w:rPr>
          <w:rFonts w:ascii="Calibri" w:eastAsia="SimSun" w:hAnsi="Calibri" w:hint="cs"/>
          <w:color w:val="000000"/>
          <w:rtl/>
          <w:lang w:val="en-GB" w:eastAsia="en-US" w:bidi="ar-EG"/>
        </w:rPr>
        <w:t>و</w:t>
      </w:r>
      <w:r w:rsidRPr="000E18D5">
        <w:rPr>
          <w:rFonts w:ascii="Calibri" w:eastAsia="SimSun" w:hAnsi="Calibri"/>
          <w:color w:val="000000"/>
          <w:rtl/>
          <w:lang w:val="en-GB" w:eastAsia="en-US" w:bidi="ar-EG"/>
        </w:rPr>
        <w:t>اليوم العالمي للاتصالات ومجتمع المعلومات</w:t>
      </w:r>
      <w:r w:rsidRPr="000E18D5">
        <w:rPr>
          <w:rFonts w:ascii="Calibri" w:eastAsia="SimSun" w:hAnsi="Calibri" w:hint="cs"/>
          <w:color w:val="000000"/>
          <w:rtl/>
          <w:lang w:val="en-GB" w:eastAsia="en-US" w:bidi="ar-EG"/>
        </w:rPr>
        <w:t xml:space="preserve">، والندوة العالمية لمنظمي الاتصالات لعام </w:t>
      </w:r>
      <w:r w:rsidRPr="000E18D5">
        <w:rPr>
          <w:rFonts w:ascii="Calibri" w:eastAsia="SimSun" w:hAnsi="Calibri"/>
          <w:color w:val="000000"/>
          <w:lang w:eastAsia="en-US" w:bidi="ar-EG"/>
        </w:rPr>
        <w:t>2014</w:t>
      </w:r>
      <w:r w:rsidRPr="000E18D5">
        <w:rPr>
          <w:rFonts w:ascii="Calibri" w:eastAsia="SimSun" w:hAnsi="Calibri" w:hint="cs"/>
          <w:color w:val="000000"/>
          <w:rtl/>
          <w:lang w:val="ru-RU" w:eastAsia="en-US" w:bidi="ar-EG"/>
        </w:rPr>
        <w:t>، و</w:t>
      </w:r>
      <w:r w:rsidRPr="000E18D5">
        <w:rPr>
          <w:rFonts w:ascii="Calibri" w:eastAsia="SimSun" w:hAnsi="Calibri"/>
          <w:color w:val="000000"/>
          <w:rtl/>
          <w:lang w:val="en-GB" w:eastAsia="en-US" w:bidi="ar-EG"/>
        </w:rPr>
        <w:t xml:space="preserve">الحدث رفيع المستوى </w:t>
      </w:r>
      <w:r w:rsidRPr="000E18D5">
        <w:rPr>
          <w:rFonts w:ascii="Calibri" w:eastAsia="SimSun" w:hAnsi="Calibri"/>
          <w:color w:val="000000"/>
          <w:lang w:val="en-GB" w:eastAsia="en-US" w:bidi="ar-EG"/>
        </w:rPr>
        <w:t>WSIS+10</w:t>
      </w:r>
      <w:r w:rsidRPr="000E18D5">
        <w:rPr>
          <w:rFonts w:ascii="Calibri" w:eastAsia="SimSun" w:hAnsi="Calibri" w:hint="cs"/>
          <w:color w:val="000000"/>
          <w:rtl/>
          <w:lang w:val="en-GB" w:eastAsia="en-US" w:bidi="ar-EG"/>
        </w:rPr>
        <w:t xml:space="preserve">، وتليكوم العالمي </w:t>
      </w:r>
      <w:r w:rsidRPr="000E18D5">
        <w:rPr>
          <w:rFonts w:ascii="Calibri" w:eastAsia="SimSun" w:hAnsi="Calibri"/>
          <w:color w:val="000000"/>
          <w:lang w:eastAsia="en-US" w:bidi="ar-EG"/>
        </w:rPr>
        <w:t>2014</w:t>
      </w:r>
      <w:r w:rsidRPr="000E18D5">
        <w:rPr>
          <w:rFonts w:ascii="Calibri" w:eastAsia="SimSun" w:hAnsi="Calibri" w:hint="cs"/>
          <w:color w:val="000000"/>
          <w:rtl/>
          <w:lang w:val="ru-RU" w:eastAsia="en-US" w:bidi="ar-EG"/>
        </w:rPr>
        <w:t>.</w:t>
      </w:r>
    </w:p>
    <w:p w:rsidR="00F1428A" w:rsidRPr="000E18D5" w:rsidRDefault="00F1428A" w:rsidP="002B6843">
      <w:pPr>
        <w:pStyle w:val="Heading2B"/>
        <w:rPr>
          <w:rtl/>
        </w:rPr>
      </w:pPr>
      <w:bookmarkStart w:id="441" w:name="_Toc386461041"/>
      <w:r w:rsidRPr="000E18D5">
        <w:rPr>
          <w:rFonts w:hint="cs"/>
          <w:rtl/>
        </w:rPr>
        <w:t>مجلة أخبار الاتحاد</w:t>
      </w:r>
      <w:bookmarkEnd w:id="441"/>
    </w:p>
    <w:p w:rsidR="00F1428A" w:rsidRPr="000E18D5" w:rsidRDefault="00F1428A" w:rsidP="00B5212D">
      <w:pPr>
        <w:tabs>
          <w:tab w:val="clear" w:pos="794"/>
          <w:tab w:val="clear" w:pos="1191"/>
          <w:tab w:val="clear" w:pos="1588"/>
          <w:tab w:val="clear" w:pos="1985"/>
        </w:tabs>
        <w:rPr>
          <w:rFonts w:ascii="Calibri" w:eastAsia="SimSun" w:hAnsi="Calibri"/>
          <w:rtl/>
          <w:lang w:val="ru-RU" w:eastAsia="en-US" w:bidi="ar-EG"/>
        </w:rPr>
      </w:pPr>
      <w:r w:rsidRPr="000E18D5">
        <w:rPr>
          <w:rFonts w:ascii="Calibri" w:eastAsia="SimSun" w:hAnsi="Calibri" w:hint="cs"/>
          <w:rtl/>
          <w:lang w:eastAsia="en-US" w:bidi="ar-LB"/>
        </w:rPr>
        <w:t xml:space="preserve">تعتبر مجلة أخبار الاتحاد واجهة معروفة لاتصالات الاتحاد وأداة توعية حيوية من حيث العلامة التجارية واتصالات الأعضاء وتوفير محتوى وتحليل متخصص. وقد صدرت المجلة بين عامي </w:t>
      </w:r>
      <w:r w:rsidRPr="000E18D5">
        <w:rPr>
          <w:rFonts w:ascii="Calibri" w:eastAsia="SimSun" w:hAnsi="Calibri"/>
          <w:lang w:eastAsia="en-US" w:bidi="ar-LB"/>
        </w:rPr>
        <w:t>2010</w:t>
      </w:r>
      <w:r w:rsidRPr="000E18D5">
        <w:rPr>
          <w:rFonts w:ascii="Calibri" w:eastAsia="SimSun" w:hAnsi="Calibri" w:hint="cs"/>
          <w:rtl/>
          <w:lang w:val="ru-RU" w:eastAsia="en-US" w:bidi="ar-EG"/>
        </w:rPr>
        <w:t xml:space="preserve"> و</w:t>
      </w:r>
      <w:r w:rsidRPr="000E18D5">
        <w:rPr>
          <w:rFonts w:ascii="Calibri" w:eastAsia="SimSun" w:hAnsi="Calibri"/>
          <w:lang w:eastAsia="en-US" w:bidi="ar-EG"/>
        </w:rPr>
        <w:t>2013</w:t>
      </w:r>
      <w:r w:rsidRPr="000E18D5">
        <w:rPr>
          <w:rFonts w:ascii="Calibri" w:eastAsia="SimSun" w:hAnsi="Calibri" w:hint="cs"/>
          <w:rtl/>
          <w:lang w:val="ru-RU" w:eastAsia="en-US" w:bidi="ar-EG"/>
        </w:rPr>
        <w:t xml:space="preserve"> عشر مرات في السنة باللغات الإنكليزية والفرنسية والإسبانية والعربية والصينية والروسية. واعتباراً من عام </w:t>
      </w:r>
      <w:r w:rsidRPr="000E18D5">
        <w:rPr>
          <w:rFonts w:ascii="Calibri" w:eastAsia="SimSun" w:hAnsi="Calibri"/>
          <w:lang w:eastAsia="en-US" w:bidi="ar-EG"/>
        </w:rPr>
        <w:t>2014</w:t>
      </w:r>
      <w:r w:rsidRPr="000E18D5">
        <w:rPr>
          <w:rFonts w:ascii="Calibri" w:eastAsia="SimSun" w:hAnsi="Calibri" w:hint="cs"/>
          <w:rtl/>
          <w:lang w:val="ru-RU" w:eastAsia="en-US" w:bidi="ar-EG"/>
        </w:rPr>
        <w:t xml:space="preserve"> سوف يصدر منها ست طبعات في السنة، مع زيادة ظهورها الرقمي وعلى الوسائل المتنقلة واستكشاف فرص جديدة للإيرادات ولا سيما من خلال الدعاية بوسائل الاتصال المتنقلة. </w:t>
      </w:r>
      <w:r w:rsidRPr="000E18D5">
        <w:rPr>
          <w:rFonts w:ascii="Calibri" w:eastAsia="SimSun" w:hAnsi="Calibri"/>
          <w:color w:val="000000"/>
          <w:rtl/>
          <w:lang w:val="en-GB" w:eastAsia="en-US" w:bidi="ar-EG"/>
        </w:rPr>
        <w:t>وتصل قاعدة قراء</w:t>
      </w:r>
      <w:r w:rsidRPr="000E18D5">
        <w:rPr>
          <w:rFonts w:ascii="Calibri" w:eastAsia="SimSun" w:hAnsi="Calibri" w:hint="cs"/>
          <w:color w:val="000000"/>
          <w:rtl/>
          <w:lang w:val="en-GB" w:eastAsia="en-US" w:bidi="ar-EG"/>
        </w:rPr>
        <w:t xml:space="preserve"> مجلة أخبار الاتحاد </w:t>
      </w:r>
      <w:r w:rsidRPr="000E18D5">
        <w:rPr>
          <w:rFonts w:ascii="Calibri" w:eastAsia="SimSun" w:hAnsi="Calibri"/>
          <w:color w:val="000000"/>
          <w:rtl/>
          <w:lang w:val="en-GB" w:eastAsia="en-US" w:bidi="ar-EG"/>
        </w:rPr>
        <w:t>لنحو</w:t>
      </w:r>
      <w:r w:rsidRPr="000E18D5">
        <w:rPr>
          <w:rFonts w:ascii="Calibri" w:eastAsia="SimSun" w:hAnsi="Calibri" w:hint="cs"/>
          <w:rtl/>
          <w:lang w:val="ru-RU" w:eastAsia="en-US" w:bidi="ar-EG"/>
        </w:rPr>
        <w:t xml:space="preserve"> </w:t>
      </w:r>
      <w:r w:rsidRPr="000E18D5">
        <w:rPr>
          <w:rFonts w:ascii="Calibri" w:eastAsia="SimSun" w:hAnsi="Calibri"/>
          <w:lang w:eastAsia="en-US" w:bidi="ar-EG"/>
        </w:rPr>
        <w:t>18</w:t>
      </w:r>
      <w:r w:rsidR="00B5212D">
        <w:rPr>
          <w:rFonts w:ascii="Calibri" w:eastAsia="SimSun" w:hAnsi="Calibri"/>
          <w:lang w:eastAsia="en-US" w:bidi="ar-EG"/>
        </w:rPr>
        <w:t> 8</w:t>
      </w:r>
      <w:r w:rsidRPr="000E18D5">
        <w:rPr>
          <w:rFonts w:ascii="Calibri" w:eastAsia="SimSun" w:hAnsi="Calibri"/>
          <w:lang w:eastAsia="en-US" w:bidi="ar-EG"/>
        </w:rPr>
        <w:t>00</w:t>
      </w:r>
      <w:r w:rsidRPr="000E18D5">
        <w:rPr>
          <w:rFonts w:ascii="Calibri" w:eastAsia="SimSun" w:hAnsi="Calibri" w:hint="cs"/>
          <w:rtl/>
          <w:lang w:eastAsia="en-US" w:bidi="ar-EG"/>
        </w:rPr>
        <w:t xml:space="preserve"> </w:t>
      </w:r>
      <w:r w:rsidRPr="000E18D5">
        <w:rPr>
          <w:rFonts w:ascii="Calibri" w:eastAsia="SimSun" w:hAnsi="Calibri"/>
          <w:color w:val="000000"/>
          <w:rtl/>
          <w:lang w:val="en-GB" w:eastAsia="en-US" w:bidi="ar-EG"/>
        </w:rPr>
        <w:t xml:space="preserve">للنسخة الورقية </w:t>
      </w:r>
      <w:r w:rsidRPr="000E18D5">
        <w:rPr>
          <w:rFonts w:ascii="Calibri" w:eastAsia="SimSun" w:hAnsi="Calibri" w:hint="cs"/>
          <w:rtl/>
          <w:lang w:val="ru-RU" w:eastAsia="en-US" w:bidi="ar-EG"/>
        </w:rPr>
        <w:t>و</w:t>
      </w:r>
      <w:r w:rsidRPr="000E18D5">
        <w:rPr>
          <w:rFonts w:ascii="Calibri" w:eastAsia="SimSun" w:hAnsi="Calibri"/>
          <w:lang w:eastAsia="en-US" w:bidi="ar-EG"/>
        </w:rPr>
        <w:t>40</w:t>
      </w:r>
      <w:r w:rsidR="00B5212D">
        <w:rPr>
          <w:rFonts w:ascii="Calibri" w:eastAsia="SimSun" w:hAnsi="Calibri"/>
          <w:lang w:eastAsia="en-US" w:bidi="ar-EG"/>
        </w:rPr>
        <w:t> </w:t>
      </w:r>
      <w:r w:rsidRPr="000E18D5">
        <w:rPr>
          <w:rFonts w:ascii="Calibri" w:eastAsia="SimSun" w:hAnsi="Calibri"/>
          <w:lang w:eastAsia="en-US" w:bidi="ar-EG"/>
        </w:rPr>
        <w:t>000</w:t>
      </w:r>
      <w:r w:rsidRPr="000E18D5">
        <w:rPr>
          <w:rFonts w:ascii="Calibri" w:eastAsia="SimSun" w:hAnsi="Calibri" w:hint="cs"/>
          <w:rtl/>
          <w:lang w:val="ru-RU" w:eastAsia="en-US" w:bidi="ar-EG"/>
        </w:rPr>
        <w:t xml:space="preserve"> للنسخة الإلكترونية شهرياً.</w:t>
      </w:r>
    </w:p>
    <w:p w:rsidR="00F1428A" w:rsidRPr="000E18D5" w:rsidRDefault="00F1428A" w:rsidP="002B6843">
      <w:pPr>
        <w:pStyle w:val="Heading2B"/>
      </w:pPr>
      <w:bookmarkStart w:id="442" w:name="_Toc386461042"/>
      <w:r w:rsidRPr="000E18D5">
        <w:rPr>
          <w:rFonts w:hint="cs"/>
          <w:rtl/>
        </w:rPr>
        <w:t>مركز استكشاف</w:t>
      </w:r>
      <w:r w:rsidRPr="000E18D5">
        <w:rPr>
          <w:rtl/>
        </w:rPr>
        <w:t xml:space="preserve"> تكنولوجيا المعلومات والاتصالات</w:t>
      </w:r>
      <w:bookmarkEnd w:id="442"/>
    </w:p>
    <w:p w:rsidR="00F1428A" w:rsidRPr="000E18D5" w:rsidRDefault="00F1428A" w:rsidP="006D34C2">
      <w:pPr>
        <w:tabs>
          <w:tab w:val="clear" w:pos="794"/>
          <w:tab w:val="clear" w:pos="1191"/>
          <w:tab w:val="clear" w:pos="1588"/>
          <w:tab w:val="clear" w:pos="1985"/>
        </w:tabs>
        <w:rPr>
          <w:rFonts w:ascii="Calibri" w:eastAsia="SimSun" w:hAnsi="Calibri"/>
          <w:rtl/>
          <w:lang w:eastAsia="en-US" w:bidi="ar-EG"/>
        </w:rPr>
      </w:pPr>
      <w:r w:rsidRPr="000E18D5">
        <w:rPr>
          <w:rFonts w:ascii="Calibri" w:eastAsia="SimSun" w:hAnsi="Calibri" w:hint="cs"/>
          <w:rtl/>
          <w:lang w:eastAsia="en-US" w:bidi="ar-EG"/>
        </w:rPr>
        <w:t xml:space="preserve">افتُتح </w:t>
      </w:r>
      <w:r w:rsidRPr="000E18D5">
        <w:rPr>
          <w:rFonts w:ascii="Calibri" w:eastAsia="SimSun" w:hAnsi="Calibri" w:hint="eastAsia"/>
          <w:rtl/>
          <w:lang w:eastAsia="en-US" w:bidi="ar-EG"/>
        </w:rPr>
        <w:t>مركز</w:t>
      </w:r>
      <w:r w:rsidRPr="000E18D5">
        <w:rPr>
          <w:rFonts w:ascii="Calibri" w:eastAsia="SimSun" w:hAnsi="Calibri"/>
          <w:rtl/>
          <w:lang w:eastAsia="en-US" w:bidi="ar-EG"/>
        </w:rPr>
        <w:t xml:space="preserve"> </w:t>
      </w:r>
      <w:r w:rsidRPr="000E18D5">
        <w:rPr>
          <w:rFonts w:ascii="Calibri" w:eastAsia="SimSun" w:hAnsi="Calibri" w:hint="eastAsia"/>
          <w:rtl/>
          <w:lang w:eastAsia="en-US" w:bidi="ar-EG"/>
        </w:rPr>
        <w:t>استكشاف</w:t>
      </w:r>
      <w:r w:rsidRPr="000E18D5">
        <w:rPr>
          <w:rFonts w:ascii="Calibri" w:eastAsia="SimSun" w:hAnsi="Calibri"/>
          <w:rtl/>
          <w:lang w:eastAsia="en-US" w:bidi="ar-EG"/>
        </w:rPr>
        <w:t xml:space="preserve"> </w:t>
      </w:r>
      <w:r w:rsidRPr="000E18D5">
        <w:rPr>
          <w:rFonts w:ascii="Calibri" w:eastAsia="SimSun" w:hAnsi="Calibri" w:hint="eastAsia"/>
          <w:rtl/>
          <w:lang w:eastAsia="en-US" w:bidi="ar-EG"/>
        </w:rPr>
        <w:t>تكنولوجيا</w:t>
      </w:r>
      <w:r w:rsidRPr="000E18D5">
        <w:rPr>
          <w:rFonts w:ascii="Calibri" w:eastAsia="SimSun" w:hAnsi="Calibri"/>
          <w:rtl/>
          <w:lang w:eastAsia="en-US" w:bidi="ar-EG"/>
        </w:rPr>
        <w:t xml:space="preserve"> </w:t>
      </w:r>
      <w:r w:rsidRPr="000E18D5">
        <w:rPr>
          <w:rFonts w:ascii="Calibri" w:eastAsia="SimSun" w:hAnsi="Calibri" w:hint="eastAsia"/>
          <w:rtl/>
          <w:lang w:eastAsia="en-US" w:bidi="ar-EG"/>
        </w:rPr>
        <w:t>المعلومات</w:t>
      </w:r>
      <w:r w:rsidRPr="000E18D5">
        <w:rPr>
          <w:rFonts w:ascii="Calibri" w:eastAsia="SimSun" w:hAnsi="Calibri"/>
          <w:rtl/>
          <w:lang w:eastAsia="en-US" w:bidi="ar-EG"/>
        </w:rPr>
        <w:t xml:space="preserve"> </w:t>
      </w:r>
      <w:r w:rsidRPr="000E18D5">
        <w:rPr>
          <w:rFonts w:ascii="Calibri" w:eastAsia="SimSun" w:hAnsi="Calibri" w:hint="eastAsia"/>
          <w:rtl/>
          <w:lang w:eastAsia="en-US" w:bidi="ar-EG"/>
        </w:rPr>
        <w:t>والاتصالات</w:t>
      </w:r>
      <w:r w:rsidRPr="000E18D5">
        <w:rPr>
          <w:rFonts w:ascii="Calibri" w:eastAsia="SimSun" w:hAnsi="Calibri" w:hint="cs"/>
          <w:rtl/>
          <w:lang w:eastAsia="en-US" w:bidi="ar-EG"/>
        </w:rPr>
        <w:t xml:space="preserve"> للجمهور يوم </w:t>
      </w:r>
      <w:r w:rsidRPr="000E18D5">
        <w:rPr>
          <w:rFonts w:ascii="Calibri" w:eastAsia="SimSun" w:hAnsi="Calibri"/>
          <w:lang w:eastAsia="en-US" w:bidi="ar-EG"/>
        </w:rPr>
        <w:t>18</w:t>
      </w:r>
      <w:r w:rsidRPr="000E18D5">
        <w:rPr>
          <w:rFonts w:ascii="Calibri" w:eastAsia="SimSun" w:hAnsi="Calibri" w:hint="cs"/>
          <w:rtl/>
          <w:lang w:eastAsia="en-US" w:bidi="ar-EG"/>
        </w:rPr>
        <w:t xml:space="preserve"> مايو </w:t>
      </w:r>
      <w:r w:rsidRPr="000E18D5">
        <w:rPr>
          <w:rFonts w:ascii="Calibri" w:eastAsia="SimSun" w:hAnsi="Calibri"/>
          <w:lang w:eastAsia="en-US" w:bidi="ar-EG"/>
        </w:rPr>
        <w:t>2012</w:t>
      </w:r>
      <w:r w:rsidRPr="000E18D5">
        <w:rPr>
          <w:rFonts w:ascii="Calibri" w:eastAsia="SimSun" w:hAnsi="Calibri" w:hint="cs"/>
          <w:rtl/>
          <w:lang w:eastAsia="en-US" w:bidi="ar-EG"/>
        </w:rPr>
        <w:t xml:space="preserve"> في احتفال حضره السيد بيير موديت عمدة جنيف وسفير البعثة الدائمة للإمارات العربية المتحدة، سعادة السيد عبيد سالم سعيد ناصر الزابي. وقد أنشئ بفضل مساهمة سخية من الإمارات العربية المتحدة، وتبرعت شركة سامسونغ بمعدات للمركز. ويعرض </w:t>
      </w:r>
      <w:r w:rsidRPr="000E18D5">
        <w:rPr>
          <w:rFonts w:ascii="Calibri" w:eastAsia="SimSun" w:hAnsi="Calibri" w:hint="eastAsia"/>
          <w:rtl/>
          <w:lang w:eastAsia="en-US" w:bidi="ar-EG"/>
        </w:rPr>
        <w:t>مركز</w:t>
      </w:r>
      <w:r w:rsidRPr="000E18D5">
        <w:rPr>
          <w:rFonts w:ascii="Calibri" w:eastAsia="SimSun" w:hAnsi="Calibri"/>
          <w:rtl/>
          <w:lang w:eastAsia="en-US" w:bidi="ar-EG"/>
        </w:rPr>
        <w:t xml:space="preserve"> </w:t>
      </w:r>
      <w:r w:rsidRPr="000E18D5">
        <w:rPr>
          <w:rFonts w:ascii="Calibri" w:eastAsia="SimSun" w:hAnsi="Calibri" w:hint="eastAsia"/>
          <w:rtl/>
          <w:lang w:eastAsia="en-US" w:bidi="ar-EG"/>
        </w:rPr>
        <w:t>استكشاف</w:t>
      </w:r>
      <w:r w:rsidRPr="000E18D5">
        <w:rPr>
          <w:rFonts w:ascii="Calibri" w:eastAsia="SimSun" w:hAnsi="Calibri"/>
          <w:rtl/>
          <w:lang w:eastAsia="en-US" w:bidi="ar-EG"/>
        </w:rPr>
        <w:t xml:space="preserve"> </w:t>
      </w:r>
      <w:r w:rsidRPr="000E18D5">
        <w:rPr>
          <w:rFonts w:ascii="Calibri" w:eastAsia="SimSun" w:hAnsi="Calibri" w:hint="eastAsia"/>
          <w:rtl/>
          <w:lang w:eastAsia="en-US" w:bidi="ar-EG"/>
        </w:rPr>
        <w:t>تكنولوجيا</w:t>
      </w:r>
      <w:r w:rsidRPr="000E18D5">
        <w:rPr>
          <w:rFonts w:ascii="Calibri" w:eastAsia="SimSun" w:hAnsi="Calibri"/>
          <w:rtl/>
          <w:lang w:eastAsia="en-US" w:bidi="ar-EG"/>
        </w:rPr>
        <w:t xml:space="preserve"> </w:t>
      </w:r>
      <w:r w:rsidRPr="000E18D5">
        <w:rPr>
          <w:rFonts w:ascii="Calibri" w:eastAsia="SimSun" w:hAnsi="Calibri" w:hint="eastAsia"/>
          <w:spacing w:val="-2"/>
          <w:rtl/>
          <w:lang w:eastAsia="en-US" w:bidi="ar-EG"/>
        </w:rPr>
        <w:t>المعلومات</w:t>
      </w:r>
      <w:r w:rsidRPr="000E18D5">
        <w:rPr>
          <w:rFonts w:ascii="Calibri" w:eastAsia="SimSun" w:hAnsi="Calibri"/>
          <w:spacing w:val="-2"/>
          <w:rtl/>
          <w:lang w:eastAsia="en-US" w:bidi="ar-EG"/>
        </w:rPr>
        <w:t xml:space="preserve"> </w:t>
      </w:r>
      <w:r w:rsidRPr="000E18D5">
        <w:rPr>
          <w:rFonts w:ascii="Calibri" w:eastAsia="SimSun" w:hAnsi="Calibri" w:hint="eastAsia"/>
          <w:spacing w:val="-2"/>
          <w:rtl/>
          <w:lang w:eastAsia="en-US" w:bidi="ar-EG"/>
        </w:rPr>
        <w:t>والاتصالات</w:t>
      </w:r>
      <w:r w:rsidRPr="000E18D5">
        <w:rPr>
          <w:rFonts w:ascii="Calibri" w:eastAsia="SimSun" w:hAnsi="Calibri" w:hint="cs"/>
          <w:spacing w:val="-2"/>
          <w:rtl/>
          <w:lang w:eastAsia="en-US" w:bidi="ar-EG"/>
        </w:rPr>
        <w:t xml:space="preserve"> تاريخ تكنولوجيا المعلومات والاتصالات وكيف تسببت في تحول حياتنا وما تحمله من آمال في</w:t>
      </w:r>
      <w:r w:rsidRPr="000E18D5">
        <w:rPr>
          <w:rFonts w:ascii="Calibri" w:eastAsia="SimSun" w:hAnsi="Calibri" w:hint="eastAsia"/>
          <w:spacing w:val="-2"/>
          <w:rtl/>
          <w:lang w:eastAsia="en-US" w:bidi="ar-EG"/>
        </w:rPr>
        <w:t> </w:t>
      </w:r>
      <w:r w:rsidRPr="000E18D5">
        <w:rPr>
          <w:rFonts w:ascii="Calibri" w:eastAsia="SimSun" w:hAnsi="Calibri" w:hint="cs"/>
          <w:spacing w:val="-2"/>
          <w:rtl/>
          <w:lang w:eastAsia="en-US" w:bidi="ar-EG"/>
        </w:rPr>
        <w:t>المستقبل</w:t>
      </w:r>
      <w:r w:rsidRPr="000E18D5">
        <w:rPr>
          <w:rFonts w:ascii="Calibri" w:eastAsia="SimSun" w:hAnsi="Calibri" w:hint="cs"/>
          <w:rtl/>
          <w:lang w:eastAsia="en-US" w:bidi="ar-EG"/>
        </w:rPr>
        <w:t>. ويسلط المركز الضوء على إسهامات الاتحاد في مجال تكنولوجيا المعلومات والاتصالات منذ عام</w:t>
      </w:r>
      <w:r w:rsidRPr="000E18D5">
        <w:rPr>
          <w:rFonts w:ascii="Calibri" w:eastAsia="SimSun" w:hAnsi="Calibri" w:hint="eastAsia"/>
          <w:rtl/>
          <w:lang w:eastAsia="en-US" w:bidi="ar-EG"/>
        </w:rPr>
        <w:t> </w:t>
      </w:r>
      <w:r w:rsidRPr="000E18D5">
        <w:rPr>
          <w:rFonts w:ascii="Calibri" w:eastAsia="SimSun" w:hAnsi="Calibri" w:hint="eastAsia"/>
          <w:lang w:eastAsia="en-US" w:bidi="ar-EG"/>
        </w:rPr>
        <w:t>1865</w:t>
      </w:r>
      <w:r w:rsidRPr="000E18D5">
        <w:rPr>
          <w:rFonts w:ascii="Calibri" w:eastAsia="SimSun" w:hAnsi="Calibri" w:hint="cs"/>
          <w:rtl/>
          <w:lang w:eastAsia="en-US" w:bidi="ar-EG"/>
        </w:rPr>
        <w:t xml:space="preserve"> حتى وقتنا هذا. ومنذ افتتاحه، تتواصل الزيادة في عدد زائريه شهرياً. وقد أطلق المركز المرحلة الأولى من برنامجه التعليمي لاستكمال فصول تكنولوجيا </w:t>
      </w:r>
      <w:r w:rsidRPr="000E18D5">
        <w:rPr>
          <w:rFonts w:ascii="Calibri" w:eastAsia="SimSun" w:hAnsi="Calibri" w:hint="cs"/>
          <w:rtl/>
          <w:lang w:eastAsia="en-US" w:bidi="ar-EG"/>
        </w:rPr>
        <w:lastRenderedPageBreak/>
        <w:t>المعلومات والاتصالات التي تعطى في</w:t>
      </w:r>
      <w:r w:rsidR="006D34C2" w:rsidRPr="000E18D5">
        <w:rPr>
          <w:rFonts w:ascii="Calibri" w:eastAsia="SimSun" w:hAnsi="Calibri" w:hint="eastAsia"/>
          <w:rtl/>
          <w:lang w:eastAsia="en-US" w:bidi="ar-EG"/>
        </w:rPr>
        <w:t> </w:t>
      </w:r>
      <w:r w:rsidRPr="000E18D5">
        <w:rPr>
          <w:rFonts w:ascii="Calibri" w:eastAsia="SimSun" w:hAnsi="Calibri" w:hint="cs"/>
          <w:rtl/>
          <w:lang w:eastAsia="en-US" w:bidi="ar-EG"/>
        </w:rPr>
        <w:t>المدارس. وينظم المركز محاضرات/عروضاً بشأن المواضيع الراهنة في تكنولوجيا المعلومات والاتصالات وعمل الاتحاد.</w:t>
      </w:r>
    </w:p>
    <w:p w:rsidR="00F1428A" w:rsidRPr="000E18D5" w:rsidRDefault="00F1428A" w:rsidP="00AF3CD4">
      <w:pPr>
        <w:pStyle w:val="Heading2B"/>
      </w:pPr>
      <w:bookmarkStart w:id="443" w:name="_Toc324955935"/>
      <w:bookmarkStart w:id="444" w:name="_Toc357519365"/>
      <w:bookmarkStart w:id="445" w:name="_Toc386459931"/>
      <w:bookmarkStart w:id="446" w:name="_Toc386461043"/>
      <w:bookmarkStart w:id="447" w:name="_Toc386461516"/>
      <w:r w:rsidRPr="000E18D5">
        <w:t>4.2</w:t>
      </w:r>
      <w:proofErr w:type="gramStart"/>
      <w:r w:rsidRPr="000E18D5">
        <w:t>.GS</w:t>
      </w:r>
      <w:proofErr w:type="gramEnd"/>
      <w:r w:rsidRPr="000E18D5">
        <w:rPr>
          <w:rtl/>
        </w:rPr>
        <w:tab/>
        <w:t>الاتجاهات الناشئة في تكنولوجيا المعلومات والاتصالات</w:t>
      </w:r>
      <w:bookmarkEnd w:id="443"/>
      <w:bookmarkEnd w:id="444"/>
      <w:bookmarkEnd w:id="445"/>
      <w:bookmarkEnd w:id="446"/>
      <w:bookmarkEnd w:id="447"/>
    </w:p>
    <w:p w:rsidR="00F1428A" w:rsidRPr="000E18D5" w:rsidRDefault="00F1428A" w:rsidP="00F1428A">
      <w:pPr>
        <w:tabs>
          <w:tab w:val="clear" w:pos="794"/>
          <w:tab w:val="clear" w:pos="1191"/>
          <w:tab w:val="clear" w:pos="1588"/>
          <w:tab w:val="clear" w:pos="1985"/>
        </w:tabs>
        <w:rPr>
          <w:rFonts w:ascii="Calibri" w:eastAsia="SimSun" w:hAnsi="Calibri"/>
          <w:lang w:eastAsia="en-US" w:bidi="ar-EG"/>
        </w:rPr>
      </w:pPr>
      <w:r w:rsidRPr="000E18D5">
        <w:rPr>
          <w:rFonts w:ascii="Calibri" w:eastAsia="SimSun" w:hAnsi="Calibri" w:hint="cs"/>
          <w:rtl/>
          <w:lang w:eastAsia="en-US" w:bidi="ar-EG"/>
        </w:rPr>
        <w:t xml:space="preserve">يواصل الاتحاد </w:t>
      </w:r>
      <w:r w:rsidRPr="000E18D5">
        <w:rPr>
          <w:rFonts w:ascii="Calibri" w:eastAsia="SimSun" w:hAnsi="Calibri"/>
          <w:rtl/>
          <w:lang w:eastAsia="en-US" w:bidi="ar-EG"/>
        </w:rPr>
        <w:t xml:space="preserve">تتبع التغيرات في قطاع تكنولوجيا المعلومات والاتصالات سريع التطور. ومن بين الاتجاهات التي خضعت للتحليل </w:t>
      </w:r>
      <w:r w:rsidRPr="000E18D5">
        <w:rPr>
          <w:rFonts w:ascii="Calibri" w:eastAsia="SimSun" w:hAnsi="Calibri" w:hint="cs"/>
          <w:rtl/>
          <w:lang w:eastAsia="en-US" w:bidi="ar-EG"/>
        </w:rPr>
        <w:t xml:space="preserve">حتى اليوم النطاقات غير المستعملة من الطيف، </w:t>
      </w:r>
      <w:r w:rsidRPr="000E18D5">
        <w:rPr>
          <w:rFonts w:ascii="Calibri" w:eastAsia="SimSun" w:hAnsi="Calibri"/>
          <w:rtl/>
          <w:lang w:eastAsia="en-US" w:bidi="ar-EG"/>
        </w:rPr>
        <w:t>و</w:t>
      </w:r>
      <w:r w:rsidRPr="000E18D5">
        <w:rPr>
          <w:rFonts w:ascii="Calibri" w:eastAsia="SimSun" w:hAnsi="Calibri" w:hint="cs"/>
          <w:rtl/>
          <w:lang w:eastAsia="en-US" w:bidi="ar-EG"/>
        </w:rPr>
        <w:t>إنترنت المستقبل،</w:t>
      </w:r>
      <w:r w:rsidRPr="000E18D5">
        <w:rPr>
          <w:rFonts w:ascii="Calibri" w:eastAsia="SimSun" w:hAnsi="Calibri"/>
          <w:rtl/>
          <w:lang w:eastAsia="en-US" w:bidi="ar-EG"/>
        </w:rPr>
        <w:t xml:space="preserve"> ومعمارية </w:t>
      </w:r>
      <w:r w:rsidRPr="000E18D5">
        <w:rPr>
          <w:rFonts w:ascii="Calibri" w:eastAsia="SimSun" w:hAnsi="Calibri" w:hint="cs"/>
          <w:rtl/>
          <w:lang w:eastAsia="en-US" w:bidi="ar-EG"/>
        </w:rPr>
        <w:t>الأشياء</w:t>
      </w:r>
      <w:r w:rsidRPr="000E18D5">
        <w:rPr>
          <w:rFonts w:ascii="Calibri" w:eastAsia="SimSun" w:hAnsi="Calibri"/>
          <w:rtl/>
          <w:lang w:eastAsia="en-US" w:bidi="ar-EG"/>
        </w:rPr>
        <w:t xml:space="preserve"> الرقمية</w:t>
      </w:r>
      <w:r w:rsidRPr="000E18D5">
        <w:rPr>
          <w:rFonts w:ascii="Calibri" w:eastAsia="SimSun" w:hAnsi="Calibri" w:hint="cs"/>
          <w:rtl/>
          <w:lang w:eastAsia="en-US" w:bidi="ar-EG"/>
        </w:rPr>
        <w:t>،</w:t>
      </w:r>
      <w:r w:rsidRPr="000E18D5">
        <w:rPr>
          <w:rFonts w:ascii="Calibri" w:eastAsia="SimSun" w:hAnsi="Calibri"/>
          <w:rtl/>
          <w:lang w:eastAsia="en-US" w:bidi="ar-EG"/>
        </w:rPr>
        <w:t xml:space="preserve"> والانتقال إلى الإصدار السادس من بروتوكول الإنترنت</w:t>
      </w:r>
      <w:r w:rsidRPr="000E18D5">
        <w:rPr>
          <w:rFonts w:ascii="Calibri" w:eastAsia="SimSun" w:hAnsi="Calibri" w:hint="cs"/>
          <w:rtl/>
          <w:lang w:eastAsia="en-US" w:bidi="ar-EG"/>
        </w:rPr>
        <w:t xml:space="preserve"> </w:t>
      </w:r>
      <w:r w:rsidRPr="000E18D5">
        <w:rPr>
          <w:rFonts w:ascii="Calibri" w:eastAsia="SimSun" w:hAnsi="Calibri"/>
          <w:lang w:eastAsia="en-US" w:bidi="ar-EG"/>
        </w:rPr>
        <w:t>(IPv6)</w:t>
      </w:r>
      <w:r w:rsidRPr="000E18D5">
        <w:rPr>
          <w:rFonts w:ascii="Calibri" w:eastAsia="SimSun" w:hAnsi="Calibri" w:hint="cs"/>
          <w:rtl/>
          <w:lang w:eastAsia="en-US" w:bidi="ar-EG"/>
        </w:rPr>
        <w:t>؛ و</w:t>
      </w:r>
      <w:r w:rsidRPr="000E18D5">
        <w:rPr>
          <w:rFonts w:ascii="Calibri" w:eastAsia="SimSun" w:hAnsi="Calibri"/>
          <w:lang w:eastAsia="en-US" w:bidi="ar-EG"/>
        </w:rPr>
        <w:t>gTLD</w:t>
      </w:r>
      <w:r w:rsidRPr="000E18D5">
        <w:rPr>
          <w:rFonts w:ascii="Calibri" w:eastAsia="SimSun" w:hAnsi="Calibri" w:hint="cs"/>
          <w:rtl/>
          <w:lang w:eastAsia="en-US" w:bidi="ar-EG"/>
        </w:rPr>
        <w:t xml:space="preserve"> الجديد، والاتصالات من آلة إلى آلة </w:t>
      </w:r>
      <w:r w:rsidRPr="000E18D5">
        <w:rPr>
          <w:rFonts w:ascii="Calibri" w:eastAsia="SimSun" w:hAnsi="Calibri"/>
          <w:lang w:eastAsia="en-US" w:bidi="ar-EG"/>
        </w:rPr>
        <w:t>(M2M)</w:t>
      </w:r>
      <w:r w:rsidRPr="000E18D5">
        <w:rPr>
          <w:rFonts w:ascii="Calibri" w:eastAsia="SimSun" w:hAnsi="Calibri" w:hint="cs"/>
          <w:rtl/>
          <w:lang w:eastAsia="en-US" w:bidi="ar-EG"/>
        </w:rPr>
        <w:t xml:space="preserve">، </w:t>
      </w:r>
      <w:r w:rsidRPr="000E18D5">
        <w:rPr>
          <w:rFonts w:ascii="Calibri" w:eastAsia="SimSun" w:hAnsi="Calibri"/>
          <w:rtl/>
          <w:lang w:eastAsia="en-US" w:bidi="ar-EG"/>
        </w:rPr>
        <w:t>والحوسبة السحابية</w:t>
      </w:r>
      <w:r w:rsidRPr="000E18D5">
        <w:rPr>
          <w:rFonts w:ascii="Calibri" w:eastAsia="SimSun" w:hAnsi="Calibri" w:hint="cs"/>
          <w:rtl/>
          <w:lang w:eastAsia="en-US" w:bidi="ar-EG"/>
        </w:rPr>
        <w:t>، والبيانات الضخمة، والشبكة المعرفة بالبرمجيات، والتكنولوجيا النانوية، ولوائح الاتصالات الدولية، وغيرها</w:t>
      </w:r>
      <w:r w:rsidRPr="000E18D5">
        <w:rPr>
          <w:rFonts w:ascii="Calibri" w:eastAsia="SimSun" w:hAnsi="Calibri"/>
          <w:rtl/>
          <w:lang w:eastAsia="en-US" w:bidi="ar-EG"/>
        </w:rPr>
        <w:t>. ونظمت جلسات إحاطة للمسؤولين المنتخبين</w:t>
      </w:r>
      <w:r w:rsidRPr="000E18D5">
        <w:rPr>
          <w:rFonts w:ascii="Calibri" w:eastAsia="SimSun" w:hAnsi="Calibri" w:hint="cs"/>
          <w:rtl/>
          <w:lang w:eastAsia="en-US" w:bidi="ar-EG"/>
        </w:rPr>
        <w:t xml:space="preserve"> وأفراد الإدارة العليا.</w:t>
      </w:r>
      <w:r w:rsidRPr="000E18D5">
        <w:rPr>
          <w:rFonts w:ascii="Calibri" w:eastAsia="SimSun" w:hAnsi="Calibri"/>
          <w:rtl/>
          <w:lang w:eastAsia="en-US" w:bidi="ar-EG"/>
        </w:rPr>
        <w:t xml:space="preserve"> </w:t>
      </w:r>
      <w:r w:rsidRPr="000E18D5">
        <w:rPr>
          <w:rFonts w:ascii="Calibri" w:eastAsia="SimSun" w:hAnsi="Calibri" w:hint="cs"/>
          <w:rtl/>
          <w:lang w:eastAsia="en-US" w:bidi="ar-EG"/>
        </w:rPr>
        <w:t xml:space="preserve">وفي نوفمبر </w:t>
      </w:r>
      <w:r w:rsidRPr="000E18D5">
        <w:rPr>
          <w:rFonts w:ascii="Calibri" w:eastAsia="SimSun" w:hAnsi="Calibri"/>
          <w:lang w:eastAsia="en-US" w:bidi="ar-EG"/>
        </w:rPr>
        <w:t>2013</w:t>
      </w:r>
      <w:r w:rsidRPr="000E18D5">
        <w:rPr>
          <w:rFonts w:ascii="Calibri" w:eastAsia="SimSun" w:hAnsi="Calibri" w:hint="cs"/>
          <w:rtl/>
          <w:lang w:eastAsia="en-US" w:bidi="ar-LB"/>
        </w:rPr>
        <w:t xml:space="preserve"> حدد اجتماع شهري بين القطاعات بشأن الاتجاهات الناشئة لتحديد وتقييم القضايا في مجالات الاتجاهات الناشئة وتكنولوجيا المعلومات والاتصالات. وقد ساعدت هذه الأنشطة الاتحاد في </w:t>
      </w:r>
      <w:r w:rsidRPr="000E18D5">
        <w:rPr>
          <w:rFonts w:ascii="Calibri" w:eastAsia="SimSun" w:hAnsi="Calibri"/>
          <w:rtl/>
          <w:lang w:eastAsia="en-US" w:bidi="ar-EG"/>
        </w:rPr>
        <w:t>تعديل برنامج عمله لتلبية توجهاته وأهدافه الاستراتيجية.</w:t>
      </w:r>
    </w:p>
    <w:p w:rsidR="00F1428A" w:rsidRPr="000E18D5" w:rsidRDefault="00F1428A" w:rsidP="00AF3CD4">
      <w:pPr>
        <w:pStyle w:val="Heading2B"/>
      </w:pPr>
      <w:bookmarkStart w:id="448" w:name="_Toc324955936"/>
      <w:bookmarkStart w:id="449" w:name="_Toc357519366"/>
      <w:bookmarkStart w:id="450" w:name="_Toc386459932"/>
      <w:bookmarkStart w:id="451" w:name="_Toc386461044"/>
      <w:bookmarkStart w:id="452" w:name="_Toc386461517"/>
      <w:r w:rsidRPr="000E18D5">
        <w:t>5.2</w:t>
      </w:r>
      <w:proofErr w:type="gramStart"/>
      <w:r w:rsidRPr="000E18D5">
        <w:t>.GS</w:t>
      </w:r>
      <w:proofErr w:type="gramEnd"/>
      <w:r w:rsidRPr="000E18D5">
        <w:rPr>
          <w:rtl/>
        </w:rPr>
        <w:tab/>
        <w:t>مشاركة الاتحاد في أنشطة القمة العالمية لمجتمع المعلومات</w:t>
      </w:r>
      <w:bookmarkEnd w:id="448"/>
      <w:bookmarkEnd w:id="449"/>
      <w:bookmarkEnd w:id="450"/>
      <w:bookmarkEnd w:id="451"/>
      <w:bookmarkEnd w:id="452"/>
    </w:p>
    <w:p w:rsidR="00F1428A" w:rsidRPr="000E18D5" w:rsidRDefault="00F1428A" w:rsidP="00F1428A">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rtl/>
          <w:lang w:eastAsia="en-US" w:bidi="ar-EG"/>
        </w:rPr>
        <w:t xml:space="preserve">كما ورد في الخطة الاستراتيجية للاتحاد </w:t>
      </w:r>
      <w:r w:rsidRPr="000E18D5">
        <w:rPr>
          <w:rFonts w:ascii="Calibri" w:eastAsia="SimSun" w:hAnsi="Calibri"/>
          <w:lang w:eastAsia="en-US" w:bidi="ar-EG"/>
        </w:rPr>
        <w:t>(2015-2012)</w:t>
      </w:r>
      <w:r w:rsidRPr="000E18D5">
        <w:rPr>
          <w:rFonts w:ascii="Calibri" w:eastAsia="SimSun" w:hAnsi="Calibri" w:hint="cs"/>
          <w:rtl/>
          <w:lang w:eastAsia="en-US" w:bidi="ar-EG"/>
        </w:rPr>
        <w:t>،</w:t>
      </w:r>
      <w:r w:rsidRPr="000E18D5">
        <w:rPr>
          <w:rFonts w:ascii="Calibri" w:eastAsia="SimSun" w:hAnsi="Calibri" w:hint="cs"/>
          <w:rtl/>
          <w:lang w:val="ru-RU" w:eastAsia="en-US" w:bidi="ar-EG"/>
        </w:rPr>
        <w:t xml:space="preserve"> </w:t>
      </w:r>
      <w:r w:rsidRPr="000E18D5">
        <w:rPr>
          <w:rFonts w:ascii="Calibri" w:eastAsia="SimSun" w:hAnsi="Calibri" w:hint="cs"/>
          <w:rtl/>
          <w:lang w:eastAsia="en-US" w:bidi="ar-EG"/>
        </w:rPr>
        <w:t xml:space="preserve">التي وافق عليها مؤتمر المندوبين المفوضين لعام </w:t>
      </w:r>
      <w:r w:rsidRPr="000E18D5">
        <w:rPr>
          <w:rFonts w:ascii="Calibri" w:eastAsia="SimSun" w:hAnsi="Calibri"/>
          <w:lang w:eastAsia="en-US" w:bidi="ar-EG"/>
        </w:rPr>
        <w:t>2010</w:t>
      </w:r>
      <w:r w:rsidRPr="000E18D5">
        <w:rPr>
          <w:rFonts w:ascii="Calibri" w:eastAsia="SimSun" w:hAnsi="Calibri" w:hint="cs"/>
          <w:rtl/>
          <w:lang w:eastAsia="en-US" w:bidi="ar-EG"/>
        </w:rPr>
        <w:t xml:space="preserve">، لا يزال تنفيذ نواتج القمة العالمية لمجتمع المعلومات يشكل واحدة من أولويات الأمين العام للاتحاد. فقد وافق مؤتمر المندوبين المفوضين لعام </w:t>
      </w:r>
      <w:r w:rsidRPr="000E18D5">
        <w:rPr>
          <w:rFonts w:ascii="Calibri" w:eastAsia="SimSun" w:hAnsi="Calibri"/>
          <w:lang w:eastAsia="en-US" w:bidi="ar-EG"/>
        </w:rPr>
        <w:t>2010</w:t>
      </w:r>
      <w:r w:rsidRPr="000E18D5">
        <w:rPr>
          <w:rFonts w:ascii="Calibri" w:eastAsia="SimSun" w:hAnsi="Calibri" w:hint="cs"/>
          <w:rtl/>
          <w:lang w:eastAsia="en-US" w:bidi="ar-EG"/>
        </w:rPr>
        <w:t xml:space="preserve"> على </w:t>
      </w:r>
      <w:r w:rsidRPr="000E18D5">
        <w:rPr>
          <w:rFonts w:ascii="Calibri" w:eastAsia="SimSun" w:hAnsi="Calibri"/>
          <w:color w:val="000000"/>
          <w:rtl/>
          <w:lang w:val="en-GB" w:eastAsia="en-US" w:bidi="ar-EG"/>
        </w:rPr>
        <w:t>خرائط طريق لأنشطة الاتحاد في إطار دوره باعتباره جهة التسهيل الوحيدة لخطوط عمل القمة جيم</w:t>
      </w:r>
      <w:r w:rsidRPr="000E18D5">
        <w:rPr>
          <w:rFonts w:ascii="Calibri" w:eastAsia="SimSun" w:hAnsi="Calibri"/>
          <w:color w:val="000000"/>
          <w:lang w:val="en-GB" w:eastAsia="en-US" w:bidi="ar-EG"/>
        </w:rPr>
        <w:t>2</w:t>
      </w:r>
      <w:r w:rsidRPr="000E18D5">
        <w:rPr>
          <w:rFonts w:ascii="Calibri" w:eastAsia="SimSun" w:hAnsi="Calibri"/>
          <w:color w:val="000000"/>
          <w:rtl/>
          <w:lang w:val="en-GB" w:eastAsia="en-US" w:bidi="ar-EG"/>
        </w:rPr>
        <w:t xml:space="preserve"> وجيم</w:t>
      </w:r>
      <w:r w:rsidRPr="000E18D5">
        <w:rPr>
          <w:rFonts w:ascii="Calibri" w:eastAsia="SimSun" w:hAnsi="Calibri"/>
          <w:color w:val="000000"/>
          <w:lang w:val="en-GB" w:eastAsia="en-US" w:bidi="ar-EG"/>
        </w:rPr>
        <w:t>5</w:t>
      </w:r>
      <w:r w:rsidRPr="000E18D5">
        <w:rPr>
          <w:rFonts w:ascii="Calibri" w:eastAsia="SimSun" w:hAnsi="Calibri"/>
          <w:color w:val="000000"/>
          <w:rtl/>
          <w:lang w:val="en-GB" w:eastAsia="en-US" w:bidi="ar-EG"/>
        </w:rPr>
        <w:t xml:space="preserve"> وجيم</w:t>
      </w:r>
      <w:r w:rsidRPr="000E18D5">
        <w:rPr>
          <w:rFonts w:ascii="Calibri" w:eastAsia="SimSun" w:hAnsi="Calibri"/>
          <w:color w:val="000000"/>
          <w:lang w:val="en-GB" w:eastAsia="en-US" w:bidi="ar-EG"/>
        </w:rPr>
        <w:t>6</w:t>
      </w:r>
      <w:r w:rsidRPr="000E18D5">
        <w:rPr>
          <w:rFonts w:ascii="Calibri" w:eastAsia="SimSun" w:hAnsi="Calibri"/>
          <w:color w:val="000000"/>
          <w:rtl/>
          <w:lang w:val="en-GB" w:eastAsia="en-US" w:bidi="ar-EG"/>
        </w:rPr>
        <w:t>.</w:t>
      </w:r>
      <w:r w:rsidRPr="000E18D5">
        <w:rPr>
          <w:rFonts w:ascii="Calibri" w:eastAsia="SimSun" w:hAnsi="Calibri" w:hint="cs"/>
          <w:color w:val="000000"/>
          <w:rtl/>
          <w:lang w:val="en-GB" w:eastAsia="en-US" w:bidi="ar-EG"/>
        </w:rPr>
        <w:t xml:space="preserve"> </w:t>
      </w:r>
      <w:r w:rsidRPr="000E18D5">
        <w:rPr>
          <w:rFonts w:ascii="Calibri" w:eastAsia="SimSun" w:hAnsi="Calibri" w:hint="cs"/>
          <w:color w:val="000000"/>
          <w:rtl/>
          <w:lang w:val="ru-RU" w:eastAsia="en-US" w:bidi="ar-EG"/>
        </w:rPr>
        <w:t xml:space="preserve">وأجرى مجلس الاتحاد في دورته لعام </w:t>
      </w:r>
      <w:r w:rsidRPr="000E18D5">
        <w:rPr>
          <w:rFonts w:ascii="Calibri" w:eastAsia="SimSun" w:hAnsi="Calibri"/>
          <w:color w:val="000000"/>
          <w:lang w:eastAsia="en-US" w:bidi="ar-EG"/>
        </w:rPr>
        <w:t>2012</w:t>
      </w:r>
      <w:r w:rsidRPr="000E18D5">
        <w:rPr>
          <w:rFonts w:ascii="Calibri" w:eastAsia="SimSun" w:hAnsi="Calibri" w:hint="cs"/>
          <w:color w:val="000000"/>
          <w:rtl/>
          <w:lang w:val="ru-RU" w:eastAsia="en-US" w:bidi="ar-EG"/>
        </w:rPr>
        <w:t xml:space="preserve"> تعديلاً على القرار </w:t>
      </w:r>
      <w:r w:rsidRPr="000E18D5">
        <w:rPr>
          <w:rFonts w:ascii="Calibri" w:eastAsia="SimSun" w:hAnsi="Calibri"/>
          <w:color w:val="000000"/>
          <w:lang w:eastAsia="en-US" w:bidi="ar-EG"/>
        </w:rPr>
        <w:t>1334</w:t>
      </w:r>
      <w:r w:rsidRPr="000E18D5">
        <w:rPr>
          <w:rFonts w:ascii="Calibri" w:eastAsia="SimSun" w:hAnsi="Calibri" w:hint="cs"/>
          <w:color w:val="000000"/>
          <w:rtl/>
          <w:lang w:val="ru-RU" w:eastAsia="en-US" w:bidi="ar-EG"/>
        </w:rPr>
        <w:t xml:space="preserve"> و</w:t>
      </w:r>
      <w:r w:rsidRPr="000E18D5">
        <w:rPr>
          <w:rFonts w:ascii="Calibri" w:eastAsia="SimSun" w:hAnsi="Calibri"/>
          <w:color w:val="000000"/>
          <w:rtl/>
          <w:lang w:val="en-GB" w:eastAsia="en-US" w:bidi="ar-EG"/>
        </w:rPr>
        <w:t xml:space="preserve">قرر دعم تنظيم حدث رفيع المستوى بشأن الاستعراض الشامل </w:t>
      </w:r>
      <w:r w:rsidRPr="000E18D5">
        <w:rPr>
          <w:rFonts w:ascii="Calibri" w:eastAsia="SimSun" w:hAnsi="Calibri"/>
          <w:color w:val="000000"/>
          <w:lang w:val="en-GB" w:eastAsia="en-US" w:bidi="ar-EG"/>
        </w:rPr>
        <w:t>(WSIS+10)</w:t>
      </w:r>
      <w:r w:rsidRPr="000E18D5">
        <w:rPr>
          <w:rFonts w:ascii="Calibri" w:eastAsia="SimSun" w:hAnsi="Calibri"/>
          <w:color w:val="000000"/>
          <w:rtl/>
          <w:lang w:val="en-GB" w:eastAsia="en-US" w:bidi="ar-EG"/>
        </w:rPr>
        <w:t xml:space="preserve"> يُعقد في </w:t>
      </w:r>
      <w:r w:rsidRPr="000E18D5">
        <w:rPr>
          <w:rFonts w:ascii="Calibri" w:eastAsia="SimSun" w:hAnsi="Calibri"/>
          <w:color w:val="000000"/>
          <w:lang w:val="en-GB" w:eastAsia="en-US" w:bidi="ar-EG"/>
        </w:rPr>
        <w:t>2014</w:t>
      </w:r>
      <w:r w:rsidRPr="000E18D5">
        <w:rPr>
          <w:rFonts w:ascii="Calibri" w:eastAsia="SimSun" w:hAnsi="Calibri"/>
          <w:color w:val="000000"/>
          <w:rtl/>
          <w:lang w:val="en-GB" w:eastAsia="en-US" w:bidi="ar-EG"/>
        </w:rPr>
        <w:t xml:space="preserve">، ونظر في إمكانية عقد اجتماعات إضافية لجمع الآراء الإقليمية بشأن تنفيذ نواتج القمة. </w:t>
      </w:r>
      <w:r w:rsidRPr="000E18D5">
        <w:rPr>
          <w:rFonts w:ascii="Calibri" w:eastAsia="SimSun" w:hAnsi="Calibri" w:hint="cs"/>
          <w:color w:val="000000"/>
          <w:rtl/>
          <w:lang w:val="en-GB" w:eastAsia="en-US" w:bidi="ar-EG"/>
        </w:rPr>
        <w:t xml:space="preserve">كما </w:t>
      </w:r>
      <w:r w:rsidRPr="000E18D5">
        <w:rPr>
          <w:rFonts w:ascii="Calibri" w:eastAsia="SimSun" w:hAnsi="Calibri"/>
          <w:color w:val="000000"/>
          <w:rtl/>
          <w:lang w:val="en-GB" w:eastAsia="en-US" w:bidi="ar-EG"/>
        </w:rPr>
        <w:t xml:space="preserve">عدّل مجلس الاتحاد في دورته لعام </w:t>
      </w:r>
      <w:r w:rsidRPr="000E18D5">
        <w:rPr>
          <w:rFonts w:ascii="Calibri" w:eastAsia="SimSun" w:hAnsi="Calibri"/>
          <w:color w:val="000000"/>
          <w:lang w:val="en-GB" w:eastAsia="en-US" w:bidi="ar-EG"/>
        </w:rPr>
        <w:t>2013</w:t>
      </w:r>
      <w:r w:rsidRPr="000E18D5">
        <w:rPr>
          <w:rFonts w:ascii="Calibri" w:eastAsia="SimSun" w:hAnsi="Calibri"/>
          <w:color w:val="000000"/>
          <w:rtl/>
          <w:lang w:val="en-GB" w:eastAsia="en-US" w:bidi="ar-EG"/>
        </w:rPr>
        <w:t xml:space="preserve"> القرار </w:t>
      </w:r>
      <w:r w:rsidRPr="000E18D5">
        <w:rPr>
          <w:rFonts w:ascii="Calibri" w:eastAsia="SimSun" w:hAnsi="Calibri"/>
          <w:color w:val="000000"/>
          <w:lang w:val="en-GB" w:eastAsia="en-US" w:bidi="ar-EG"/>
        </w:rPr>
        <w:t>1334</w:t>
      </w:r>
      <w:r w:rsidRPr="000E18D5">
        <w:rPr>
          <w:rFonts w:ascii="Calibri" w:eastAsia="SimSun" w:hAnsi="Calibri"/>
          <w:color w:val="000000"/>
          <w:rtl/>
          <w:lang w:val="en-GB" w:eastAsia="en-US" w:bidi="ar-EG"/>
        </w:rPr>
        <w:t xml:space="preserve"> بما يفيد أن الحدث رفيع المستوى الذي سيعقد في </w:t>
      </w:r>
      <w:r w:rsidRPr="000E18D5">
        <w:rPr>
          <w:rFonts w:ascii="Calibri" w:eastAsia="SimSun" w:hAnsi="Calibri"/>
          <w:color w:val="000000"/>
          <w:lang w:val="en-GB" w:eastAsia="en-US" w:bidi="ar-EG"/>
        </w:rPr>
        <w:t>2014</w:t>
      </w:r>
      <w:r w:rsidRPr="000E18D5">
        <w:rPr>
          <w:rFonts w:ascii="Calibri" w:eastAsia="SimSun" w:hAnsi="Calibri"/>
          <w:color w:val="000000"/>
          <w:rtl/>
          <w:lang w:val="en-GB" w:eastAsia="en-US" w:bidi="ar-EG"/>
        </w:rPr>
        <w:t xml:space="preserve"> ينبغي أن</w:t>
      </w:r>
      <w:r w:rsidRPr="000E18D5">
        <w:rPr>
          <w:rFonts w:ascii="Calibri" w:eastAsia="SimSun" w:hAnsi="Calibri" w:hint="cs"/>
          <w:color w:val="000000"/>
          <w:rtl/>
          <w:lang w:val="en-GB" w:eastAsia="en-US" w:bidi="ar-EG"/>
        </w:rPr>
        <w:t> </w:t>
      </w:r>
      <w:r w:rsidRPr="000E18D5">
        <w:rPr>
          <w:rFonts w:ascii="Calibri" w:eastAsia="SimSun" w:hAnsi="Calibri"/>
          <w:color w:val="000000"/>
          <w:rtl/>
          <w:lang w:val="en-GB" w:eastAsia="en-US" w:bidi="ar-EG"/>
        </w:rPr>
        <w:t xml:space="preserve">يستعرض نواتج القمة وأن يضع مقترحات بشأن رؤية جديدة لما بعد </w:t>
      </w:r>
      <w:r w:rsidRPr="000E18D5">
        <w:rPr>
          <w:rFonts w:ascii="Calibri" w:eastAsia="SimSun" w:hAnsi="Calibri"/>
          <w:color w:val="000000"/>
          <w:lang w:val="en-GB" w:eastAsia="en-US" w:bidi="ar-EG"/>
        </w:rPr>
        <w:t>2015</w:t>
      </w:r>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en-GB" w:eastAsia="en-US" w:bidi="ar-EG"/>
        </w:rPr>
        <w:t>وهو</w:t>
      </w:r>
      <w:r w:rsidRPr="000E18D5">
        <w:rPr>
          <w:rFonts w:ascii="Calibri" w:eastAsia="SimSun" w:hAnsi="Calibri"/>
          <w:color w:val="000000"/>
          <w:rtl/>
          <w:lang w:val="en-GB" w:eastAsia="en-US" w:bidi="ar-EG"/>
        </w:rPr>
        <w:t xml:space="preserve"> يتناول بالتفصيل العملية التحضيرية للحدث رفيع المستوى </w:t>
      </w:r>
      <w:r w:rsidRPr="000E18D5">
        <w:rPr>
          <w:rFonts w:ascii="Calibri" w:eastAsia="SimSun" w:hAnsi="Calibri"/>
          <w:color w:val="000000"/>
          <w:lang w:val="en-GB" w:eastAsia="en-US" w:bidi="ar-EG"/>
        </w:rPr>
        <w:t>WSIS+10</w:t>
      </w:r>
      <w:r w:rsidRPr="000E18D5">
        <w:rPr>
          <w:rFonts w:ascii="Calibri" w:eastAsia="SimSun" w:hAnsi="Calibri" w:hint="cs"/>
          <w:color w:val="000000"/>
          <w:rtl/>
          <w:lang w:val="en-GB" w:eastAsia="en-US" w:bidi="ar-EG"/>
        </w:rPr>
        <w:t>.</w:t>
      </w:r>
    </w:p>
    <w:p w:rsidR="00F1428A" w:rsidRPr="000E18D5" w:rsidRDefault="00F1428A" w:rsidP="00DB09CB">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color w:val="000000"/>
          <w:rtl/>
          <w:lang w:val="en-GB" w:eastAsia="en-US" w:bidi="ar-EG"/>
        </w:rPr>
        <w:t>و</w:t>
      </w:r>
      <w:r w:rsidRPr="000E18D5">
        <w:rPr>
          <w:rFonts w:ascii="Calibri" w:eastAsia="SimSun" w:hAnsi="Calibri"/>
          <w:color w:val="000000"/>
          <w:rtl/>
          <w:lang w:val="en-GB" w:eastAsia="en-US" w:bidi="ar-EG"/>
        </w:rPr>
        <w:t>يواصل فريق العمل التابع للمجلس</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(CWG)</w:t>
      </w:r>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en-GB" w:eastAsia="en-US" w:bidi="ar-EG"/>
        </w:rPr>
        <w:t>و</w:t>
      </w:r>
      <w:r w:rsidRPr="000E18D5">
        <w:rPr>
          <w:rFonts w:ascii="Calibri" w:eastAsia="SimSun" w:hAnsi="Calibri"/>
          <w:color w:val="000000"/>
          <w:rtl/>
          <w:lang w:val="en-GB" w:eastAsia="en-US" w:bidi="ar-EG"/>
        </w:rPr>
        <w:t>المعني بالقمة العالمية لمجتمع المعلومات</w:t>
      </w:r>
      <w:r w:rsidRPr="000E18D5">
        <w:rPr>
          <w:rFonts w:ascii="Calibri" w:eastAsia="SimSun" w:hAnsi="Calibri" w:hint="cs"/>
          <w:color w:val="000000"/>
          <w:rtl/>
          <w:lang w:val="en-GB" w:eastAsia="en-US" w:bidi="ar-EG"/>
        </w:rPr>
        <w:t>،</w:t>
      </w:r>
      <w:r w:rsidRPr="000E18D5">
        <w:rPr>
          <w:rFonts w:ascii="Calibri" w:eastAsia="SimSun" w:hAnsi="Calibri"/>
          <w:color w:val="000000"/>
          <w:rtl/>
          <w:lang w:val="en-GB" w:eastAsia="en-US" w:bidi="ar-EG"/>
        </w:rPr>
        <w:t xml:space="preserve"> الذي أنشئ في </w:t>
      </w:r>
      <w:r w:rsidRPr="000E18D5">
        <w:rPr>
          <w:rFonts w:ascii="Calibri" w:eastAsia="SimSun" w:hAnsi="Calibri"/>
          <w:color w:val="000000"/>
          <w:lang w:val="en-GB" w:eastAsia="en-US" w:bidi="ar-EG"/>
        </w:rPr>
        <w:t>2002</w:t>
      </w:r>
      <w:r w:rsidRPr="000E18D5">
        <w:rPr>
          <w:rFonts w:ascii="Calibri" w:eastAsia="SimSun" w:hAnsi="Calibri"/>
          <w:color w:val="000000"/>
          <w:rtl/>
          <w:lang w:val="en-GB" w:eastAsia="en-US" w:bidi="ar-EG"/>
        </w:rPr>
        <w:t>، ما يقوم به من رصد وتقييم</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rtl/>
          <w:lang w:val="en-GB" w:eastAsia="en-US" w:bidi="ar-EG"/>
        </w:rPr>
        <w:t>للإجراءات التي يتخذها الاتحاد بشأن تنفيذ نواتج القمة. ويقوم فريق العمل بتسهيل تقديم الم</w:t>
      </w:r>
      <w:r w:rsidRPr="000E18D5">
        <w:rPr>
          <w:rFonts w:ascii="Calibri" w:eastAsia="SimSun" w:hAnsi="Calibri" w:hint="cs"/>
          <w:color w:val="000000"/>
          <w:rtl/>
          <w:lang w:val="en-GB" w:eastAsia="en-US" w:bidi="ar-EG"/>
        </w:rPr>
        <w:t>ساهمات</w:t>
      </w:r>
      <w:r w:rsidRPr="000E18D5">
        <w:rPr>
          <w:rFonts w:ascii="Calibri" w:eastAsia="SimSun" w:hAnsi="Calibri"/>
          <w:color w:val="000000"/>
          <w:rtl/>
          <w:lang w:val="en-GB" w:eastAsia="en-US" w:bidi="ar-EG"/>
        </w:rPr>
        <w:t xml:space="preserve"> من الأعضاء حول تنفيذ الاتحاد لنواتج القمة ذات الصلة من خلال اجتماعاته العادية ورسائله المعممة </w:t>
      </w:r>
      <w:r w:rsidRPr="000E18D5">
        <w:rPr>
          <w:rFonts w:ascii="Calibri" w:eastAsia="SimSun" w:hAnsi="Calibri" w:hint="cs"/>
          <w:color w:val="000000"/>
          <w:rtl/>
          <w:lang w:val="en-GB" w:eastAsia="en-US" w:bidi="ar-EG"/>
        </w:rPr>
        <w:t>أ</w:t>
      </w:r>
      <w:r w:rsidRPr="000E18D5">
        <w:rPr>
          <w:rFonts w:ascii="Calibri" w:eastAsia="SimSun" w:hAnsi="Calibri"/>
          <w:color w:val="000000"/>
          <w:rtl/>
          <w:lang w:val="en-GB" w:eastAsia="en-US" w:bidi="ar-EG"/>
        </w:rPr>
        <w:t>و</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rtl/>
          <w:lang w:val="en-GB" w:eastAsia="en-US" w:bidi="ar-EG"/>
        </w:rPr>
        <w:t xml:space="preserve">الاستبيانات أو غيرها من وسائل الاستفسار </w:t>
      </w:r>
      <w:r w:rsidRPr="0094169A">
        <w:rPr>
          <w:rFonts w:ascii="Calibri" w:eastAsia="SimSun" w:hAnsi="Calibri"/>
          <w:color w:val="000000"/>
          <w:spacing w:val="4"/>
          <w:rtl/>
          <w:lang w:val="en-GB" w:eastAsia="en-US" w:bidi="ar-EG"/>
        </w:rPr>
        <w:t>الملائمة. وفريق العمل مكلف أيضاً باستعراض الأعمال التحضيرية التي يقوم بها الاتحاد لاستعراض التقدم المحرز بشأن أهداف القمة</w:t>
      </w:r>
      <w:r w:rsidRPr="000E18D5">
        <w:rPr>
          <w:rFonts w:ascii="Calibri" w:eastAsia="SimSun" w:hAnsi="Calibri"/>
          <w:color w:val="000000"/>
          <w:rtl/>
          <w:lang w:val="en-GB" w:eastAsia="en-US" w:bidi="ar-EG"/>
        </w:rPr>
        <w:t xml:space="preserve"> في</w:t>
      </w:r>
      <w:r w:rsidR="00DB09CB" w:rsidRPr="000E18D5">
        <w:rPr>
          <w:rFonts w:ascii="Calibri" w:eastAsia="SimSun" w:hAnsi="Calibri" w:hint="cs"/>
          <w:color w:val="000000"/>
          <w:rtl/>
          <w:lang w:val="en-GB" w:eastAsia="en-US" w:bidi="ar-EG"/>
        </w:rPr>
        <w:t> </w:t>
      </w:r>
      <w:r w:rsidRPr="000E18D5">
        <w:rPr>
          <w:rFonts w:ascii="Calibri" w:eastAsia="SimSun" w:hAnsi="Calibri"/>
          <w:color w:val="000000"/>
          <w:lang w:val="en-GB" w:eastAsia="en-US" w:bidi="ar-EG"/>
        </w:rPr>
        <w:t>2015</w:t>
      </w:r>
      <w:r w:rsidRPr="000E18D5">
        <w:rPr>
          <w:rFonts w:ascii="Calibri" w:eastAsia="SimSun" w:hAnsi="Calibri" w:hint="cs"/>
          <w:color w:val="000000"/>
          <w:rtl/>
          <w:lang w:val="en-GB" w:eastAsia="en-US" w:bidi="ar-EG"/>
        </w:rPr>
        <w:t>.</w:t>
      </w:r>
    </w:p>
    <w:p w:rsidR="00F1428A" w:rsidRPr="000E18D5" w:rsidRDefault="00F1428A" w:rsidP="00F1428A">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color w:val="000000"/>
          <w:rtl/>
          <w:lang w:val="en-GB" w:eastAsia="en-US" w:bidi="ar-EG"/>
        </w:rPr>
        <w:t>وعلى المستوى التنفيذي، واصل الاتحاد تنفيذ المهام الموكلة إليه في إطار نواتج القمة بصفته:</w:t>
      </w:r>
    </w:p>
    <w:p w:rsidR="00F1428A" w:rsidRPr="000E18D5" w:rsidRDefault="00F1428A" w:rsidP="00FD33C5">
      <w:pPr>
        <w:pStyle w:val="enumlev1"/>
        <w:rPr>
          <w:rFonts w:eastAsia="SimSun"/>
          <w:lang w:val="en-US"/>
        </w:rPr>
      </w:pPr>
      <w:r w:rsidRPr="000E18D5">
        <w:rPr>
          <w:rFonts w:eastAsia="SimSun" w:hint="cs"/>
          <w:rtl/>
        </w:rPr>
        <w:t xml:space="preserve"> </w:t>
      </w:r>
      <w:r w:rsidRPr="000E18D5">
        <w:rPr>
          <w:rFonts w:eastAsia="SimSun"/>
          <w:rtl/>
        </w:rPr>
        <w:t>أ )</w:t>
      </w:r>
      <w:r w:rsidRPr="000E18D5">
        <w:rPr>
          <w:rFonts w:eastAsia="SimSun" w:hint="cs"/>
          <w:rtl/>
        </w:rPr>
        <w:tab/>
      </w:r>
      <w:r w:rsidRPr="000E18D5">
        <w:rPr>
          <w:rFonts w:eastAsia="SimSun"/>
          <w:rtl/>
        </w:rPr>
        <w:t>المسهل الرئيسي (إلى جانب اليونسكو والبرنامج الإنمائي للأمم المتحدة) في تنسيق تنفيذ أصحاب المصلحة المتعددين لخطة عمل جنيف.</w:t>
      </w:r>
    </w:p>
    <w:p w:rsidR="00F1428A" w:rsidRPr="000E18D5" w:rsidRDefault="00F1428A" w:rsidP="00F1428A">
      <w:pPr>
        <w:tabs>
          <w:tab w:val="clear" w:pos="794"/>
          <w:tab w:val="clear" w:pos="1191"/>
          <w:tab w:val="clear" w:pos="1588"/>
          <w:tab w:val="clear" w:pos="1985"/>
        </w:tabs>
        <w:spacing w:line="185" w:lineRule="auto"/>
        <w:ind w:left="567" w:hanging="567"/>
        <w:rPr>
          <w:rFonts w:ascii="Calibri" w:eastAsia="SimSun" w:hAnsi="Calibri"/>
          <w:lang w:eastAsia="en-US" w:bidi="ar-EG"/>
        </w:rPr>
      </w:pPr>
      <w:r w:rsidRPr="000E18D5">
        <w:rPr>
          <w:rFonts w:ascii="Calibri" w:eastAsia="SimSun" w:hAnsi="Calibri"/>
          <w:rtl/>
          <w:lang w:val="en-GB" w:eastAsia="en-US" w:bidi="ar-EG"/>
        </w:rPr>
        <w:t>ب)</w:t>
      </w:r>
      <w:r w:rsidRPr="000E18D5">
        <w:rPr>
          <w:rFonts w:ascii="Calibri" w:eastAsia="SimSun" w:hAnsi="Calibri" w:hint="cs"/>
          <w:rtl/>
          <w:lang w:val="en-GB" w:eastAsia="en-US" w:bidi="ar-EG"/>
        </w:rPr>
        <w:tab/>
      </w:r>
      <w:r w:rsidRPr="000E18D5">
        <w:rPr>
          <w:rFonts w:ascii="Calibri" w:eastAsia="SimSun" w:hAnsi="Calibri"/>
          <w:rtl/>
          <w:lang w:val="en-GB" w:eastAsia="en-US" w:bidi="ar-EG"/>
        </w:rPr>
        <w:t>مسهل خط</w:t>
      </w:r>
      <w:r w:rsidRPr="000E18D5">
        <w:rPr>
          <w:rFonts w:ascii="Calibri" w:eastAsia="SimSun" w:hAnsi="Calibri" w:hint="cs"/>
          <w:rtl/>
          <w:lang w:val="en-GB" w:eastAsia="en-US" w:bidi="ar-EG"/>
        </w:rPr>
        <w:t>وط</w:t>
      </w:r>
      <w:r w:rsidRPr="000E18D5">
        <w:rPr>
          <w:rFonts w:ascii="Calibri" w:eastAsia="SimSun" w:hAnsi="Calibri"/>
          <w:rtl/>
          <w:lang w:val="en-GB" w:eastAsia="en-US" w:bidi="ar-EG"/>
        </w:rPr>
        <w:t xml:space="preserve"> العمل جيم</w:t>
      </w:r>
      <w:r w:rsidRPr="000E18D5">
        <w:rPr>
          <w:rFonts w:ascii="Calibri" w:eastAsia="SimSun" w:hAnsi="Calibri"/>
          <w:lang w:val="en-GB" w:eastAsia="en-US" w:bidi="ar-EG"/>
        </w:rPr>
        <w:t>2</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و</w:t>
      </w:r>
      <w:r w:rsidRPr="000E18D5">
        <w:rPr>
          <w:rFonts w:ascii="Calibri" w:eastAsia="SimSun" w:hAnsi="Calibri"/>
          <w:rtl/>
          <w:lang w:val="en-GB" w:eastAsia="en-US" w:bidi="ar-EG"/>
        </w:rPr>
        <w:t>جيم</w:t>
      </w:r>
      <w:r w:rsidRPr="000E18D5">
        <w:rPr>
          <w:rFonts w:ascii="Calibri" w:eastAsia="SimSun" w:hAnsi="Calibri"/>
          <w:lang w:val="en-GB" w:eastAsia="en-US" w:bidi="ar-EG"/>
        </w:rPr>
        <w:t>5</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و</w:t>
      </w:r>
      <w:r w:rsidRPr="000E18D5">
        <w:rPr>
          <w:rFonts w:ascii="Calibri" w:eastAsia="SimSun" w:hAnsi="Calibri"/>
          <w:rtl/>
          <w:lang w:val="en-GB" w:eastAsia="en-US" w:bidi="ar-EG"/>
        </w:rPr>
        <w:t>جيم</w:t>
      </w:r>
      <w:r w:rsidRPr="000E18D5">
        <w:rPr>
          <w:rFonts w:ascii="Calibri" w:eastAsia="SimSun" w:hAnsi="Calibri"/>
          <w:lang w:val="en-GB" w:eastAsia="en-US" w:bidi="ar-EG"/>
        </w:rPr>
        <w:t>6</w:t>
      </w:r>
      <w:r w:rsidRPr="000E18D5">
        <w:rPr>
          <w:rFonts w:ascii="Calibri" w:eastAsia="SimSun" w:hAnsi="Calibri"/>
          <w:rtl/>
          <w:lang w:val="en-GB" w:eastAsia="en-US" w:bidi="ar-EG"/>
        </w:rPr>
        <w:t xml:space="preserve"> (على أساس مؤقت</w:t>
      </w:r>
      <w:r w:rsidRPr="000E18D5">
        <w:rPr>
          <w:rFonts w:ascii="Calibri" w:eastAsia="SimSun" w:hAnsi="Calibri" w:hint="cs"/>
          <w:rtl/>
          <w:lang w:val="en-GB" w:eastAsia="en-US" w:bidi="ar-EG"/>
        </w:rPr>
        <w:t>، بناءً لطلب</w:t>
      </w:r>
      <w:r w:rsidRPr="000E18D5">
        <w:rPr>
          <w:rFonts w:ascii="Calibri" w:eastAsia="SimSun" w:hAnsi="Calibri"/>
          <w:rtl/>
          <w:lang w:val="en-GB" w:eastAsia="en-US" w:bidi="ar-EG"/>
        </w:rPr>
        <w:t xml:space="preserve"> البرنامج الإنمائي للأمم المتحدة</w:t>
      </w:r>
      <w:r w:rsidRPr="000E18D5">
        <w:rPr>
          <w:rFonts w:ascii="Calibri" w:eastAsia="SimSun" w:hAnsi="Calibri" w:hint="cs"/>
          <w:rtl/>
          <w:lang w:val="en-GB" w:eastAsia="en-US" w:bidi="ar-EG"/>
        </w:rPr>
        <w:t>)</w:t>
      </w:r>
      <w:r w:rsidRPr="000E18D5">
        <w:rPr>
          <w:rFonts w:ascii="Calibri" w:eastAsia="SimSun" w:hAnsi="Calibri"/>
          <w:rtl/>
          <w:lang w:val="en-GB" w:eastAsia="en-US" w:bidi="ar-EG"/>
        </w:rPr>
        <w:t>.</w:t>
      </w:r>
    </w:p>
    <w:p w:rsidR="00F1428A" w:rsidRPr="000E18D5" w:rsidRDefault="00F1428A" w:rsidP="00FD33C5">
      <w:pPr>
        <w:pStyle w:val="enumlev1"/>
        <w:rPr>
          <w:rFonts w:eastAsia="SimSun"/>
          <w:rtl/>
        </w:rPr>
      </w:pPr>
      <w:r w:rsidRPr="000E18D5">
        <w:rPr>
          <w:rFonts w:eastAsia="SimSun"/>
          <w:rtl/>
        </w:rPr>
        <w:t>ج)</w:t>
      </w:r>
      <w:r w:rsidRPr="000E18D5">
        <w:rPr>
          <w:rFonts w:eastAsia="SimSun" w:hint="cs"/>
          <w:rtl/>
        </w:rPr>
        <w:tab/>
      </w:r>
      <w:r w:rsidRPr="000E18D5">
        <w:rPr>
          <w:rFonts w:eastAsia="SimSun"/>
          <w:rtl/>
        </w:rPr>
        <w:t>مسهل مشترك لخطوط العمل جيم</w:t>
      </w:r>
      <w:r w:rsidRPr="000E18D5">
        <w:rPr>
          <w:rFonts w:eastAsia="SimSun"/>
        </w:rPr>
        <w:t>1</w:t>
      </w:r>
      <w:r w:rsidRPr="000E18D5">
        <w:rPr>
          <w:rFonts w:eastAsia="SimSun"/>
          <w:rtl/>
        </w:rPr>
        <w:t xml:space="preserve"> وجيم</w:t>
      </w:r>
      <w:r w:rsidRPr="000E18D5">
        <w:rPr>
          <w:rFonts w:eastAsia="SimSun"/>
        </w:rPr>
        <w:t>3</w:t>
      </w:r>
      <w:r w:rsidRPr="000E18D5">
        <w:rPr>
          <w:rFonts w:eastAsia="SimSun"/>
          <w:rtl/>
        </w:rPr>
        <w:t xml:space="preserve"> وجيم</w:t>
      </w:r>
      <w:r w:rsidRPr="000E18D5">
        <w:rPr>
          <w:rFonts w:eastAsia="SimSun"/>
        </w:rPr>
        <w:t>4</w:t>
      </w:r>
      <w:r w:rsidRPr="000E18D5">
        <w:rPr>
          <w:rFonts w:eastAsia="SimSun"/>
          <w:rtl/>
        </w:rPr>
        <w:t xml:space="preserve"> وجيم</w:t>
      </w:r>
      <w:r w:rsidRPr="000E18D5">
        <w:rPr>
          <w:rFonts w:eastAsia="SimSun"/>
        </w:rPr>
        <w:t>7</w:t>
      </w:r>
      <w:r w:rsidRPr="000E18D5">
        <w:rPr>
          <w:rFonts w:eastAsia="SimSun"/>
          <w:rtl/>
        </w:rPr>
        <w:t xml:space="preserve"> وجيم</w:t>
      </w:r>
      <w:r w:rsidRPr="000E18D5">
        <w:rPr>
          <w:rFonts w:eastAsia="SimSun"/>
        </w:rPr>
        <w:t>11</w:t>
      </w:r>
      <w:r w:rsidRPr="000E18D5">
        <w:rPr>
          <w:rFonts w:eastAsia="SimSun"/>
          <w:rtl/>
        </w:rPr>
        <w:t>؛ وشريك لخطي العمل جيم</w:t>
      </w:r>
      <w:r w:rsidRPr="000E18D5">
        <w:rPr>
          <w:rFonts w:eastAsia="SimSun"/>
        </w:rPr>
        <w:t>8</w:t>
      </w:r>
      <w:r w:rsidRPr="000E18D5">
        <w:rPr>
          <w:rFonts w:eastAsia="SimSun"/>
          <w:rtl/>
        </w:rPr>
        <w:t xml:space="preserve"> وجيم</w:t>
      </w:r>
      <w:r w:rsidRPr="000E18D5">
        <w:rPr>
          <w:rFonts w:eastAsia="SimSun"/>
        </w:rPr>
        <w:t>9</w:t>
      </w:r>
      <w:r w:rsidRPr="000E18D5">
        <w:rPr>
          <w:rFonts w:eastAsia="SimSun"/>
          <w:rtl/>
        </w:rPr>
        <w:t>.</w:t>
      </w:r>
    </w:p>
    <w:p w:rsidR="00F1428A" w:rsidRPr="000E18D5" w:rsidRDefault="00F1428A" w:rsidP="00FD33C5">
      <w:pPr>
        <w:pStyle w:val="enumlev1"/>
        <w:rPr>
          <w:rFonts w:eastAsia="SimSun"/>
          <w:rtl/>
        </w:rPr>
      </w:pPr>
      <w:r w:rsidRPr="000E18D5">
        <w:rPr>
          <w:rFonts w:eastAsia="SimSun"/>
          <w:rtl/>
        </w:rPr>
        <w:t>د )</w:t>
      </w:r>
      <w:r w:rsidRPr="000E18D5">
        <w:rPr>
          <w:rFonts w:eastAsia="SimSun" w:hint="cs"/>
          <w:rtl/>
        </w:rPr>
        <w:tab/>
      </w:r>
      <w:r w:rsidRPr="000E18D5">
        <w:rPr>
          <w:rFonts w:eastAsia="SimSun"/>
          <w:rtl/>
        </w:rPr>
        <w:t xml:space="preserve">رئيس مناوب لفريق الأمم المتحدة المعني بمجتمع المعلومات </w:t>
      </w:r>
      <w:r w:rsidRPr="000E18D5">
        <w:rPr>
          <w:rFonts w:eastAsia="SimSun"/>
        </w:rPr>
        <w:t>(UNGIS)</w:t>
      </w:r>
      <w:r w:rsidRPr="000E18D5">
        <w:rPr>
          <w:rFonts w:eastAsia="SimSun"/>
          <w:rtl/>
        </w:rPr>
        <w:t>.</w:t>
      </w:r>
    </w:p>
    <w:p w:rsidR="00F1428A" w:rsidRPr="000E18D5" w:rsidRDefault="00F1428A" w:rsidP="00FD33C5">
      <w:pPr>
        <w:pStyle w:val="enumlev1"/>
        <w:rPr>
          <w:rFonts w:eastAsia="SimSun"/>
          <w:rtl/>
        </w:rPr>
      </w:pPr>
      <w:r w:rsidRPr="000E18D5">
        <w:rPr>
          <w:rFonts w:eastAsia="SimSun"/>
          <w:rtl/>
        </w:rPr>
        <w:t>ﻫ )</w:t>
      </w:r>
      <w:r w:rsidRPr="000E18D5">
        <w:rPr>
          <w:rFonts w:eastAsia="SimSun" w:hint="cs"/>
          <w:rtl/>
        </w:rPr>
        <w:tab/>
      </w:r>
      <w:r w:rsidRPr="000E18D5">
        <w:rPr>
          <w:rFonts w:eastAsia="SimSun"/>
          <w:rtl/>
        </w:rPr>
        <w:t>عضو في لجنة التوجيه للشراكة بشأن قياس تكنولوجيا المعلومات والاتصالات لأغراض التنمية.</w:t>
      </w:r>
    </w:p>
    <w:p w:rsidR="00F1428A" w:rsidRPr="000E18D5" w:rsidRDefault="00F1428A" w:rsidP="00FD33C5">
      <w:pPr>
        <w:pStyle w:val="enumlev1"/>
        <w:rPr>
          <w:rFonts w:eastAsia="SimSun"/>
          <w:rtl/>
        </w:rPr>
      </w:pPr>
      <w:r w:rsidRPr="000E18D5">
        <w:rPr>
          <w:rFonts w:eastAsia="SimSun"/>
          <w:rtl/>
        </w:rPr>
        <w:t>و )</w:t>
      </w:r>
      <w:r w:rsidRPr="000E18D5">
        <w:rPr>
          <w:rFonts w:eastAsia="SimSun" w:hint="cs"/>
          <w:rtl/>
        </w:rPr>
        <w:tab/>
      </w:r>
      <w:r w:rsidRPr="000E18D5">
        <w:rPr>
          <w:rFonts w:eastAsia="SimSun"/>
          <w:rtl/>
        </w:rPr>
        <w:t>مسهل عملية تقييم تنفيذ نواتج القمة</w:t>
      </w:r>
      <w:r w:rsidRPr="000E18D5">
        <w:rPr>
          <w:rFonts w:eastAsia="SimSun" w:hint="cs"/>
          <w:rtl/>
        </w:rPr>
        <w:t>،</w:t>
      </w:r>
      <w:r w:rsidRPr="000E18D5">
        <w:rPr>
          <w:rFonts w:eastAsia="SimSun"/>
          <w:rtl/>
        </w:rPr>
        <w:t xml:space="preserve"> بما في ذلك جوائز مشاريع القمة العالمية لمجتمع المعلومات</w:t>
      </w:r>
      <w:r w:rsidRPr="000E18D5">
        <w:rPr>
          <w:rFonts w:eastAsia="SimSun" w:hint="cs"/>
          <w:rtl/>
        </w:rPr>
        <w:t>.</w:t>
      </w:r>
    </w:p>
    <w:p w:rsidR="00F1428A" w:rsidRPr="000E18D5" w:rsidRDefault="00F1428A" w:rsidP="00FD33C5">
      <w:pPr>
        <w:pStyle w:val="enumlev1"/>
        <w:rPr>
          <w:rFonts w:eastAsia="SimSun"/>
          <w:rtl/>
        </w:rPr>
      </w:pPr>
      <w:r w:rsidRPr="000E18D5">
        <w:rPr>
          <w:rFonts w:eastAsia="SimSun" w:hint="cs"/>
          <w:rtl/>
        </w:rPr>
        <w:t>ز )</w:t>
      </w:r>
      <w:r w:rsidRPr="000E18D5">
        <w:rPr>
          <w:rFonts w:eastAsia="SimSun"/>
          <w:rtl/>
        </w:rPr>
        <w:tab/>
        <w:t xml:space="preserve">تنفيذ نواتج القمة </w:t>
      </w:r>
      <w:r w:rsidRPr="000E18D5">
        <w:rPr>
          <w:rFonts w:eastAsia="SimSun" w:hint="cs"/>
          <w:rtl/>
        </w:rPr>
        <w:t>الأخرى.</w:t>
      </w:r>
    </w:p>
    <w:p w:rsidR="00312940" w:rsidRPr="000E18D5" w:rsidRDefault="00F1428A" w:rsidP="00A470AD">
      <w:pPr>
        <w:tabs>
          <w:tab w:val="clear" w:pos="794"/>
          <w:tab w:val="clear" w:pos="1191"/>
          <w:tab w:val="clear" w:pos="1588"/>
          <w:tab w:val="clear" w:pos="1985"/>
        </w:tabs>
        <w:rPr>
          <w:rFonts w:ascii="Calibri" w:eastAsia="SimSun" w:hAnsi="Calibri"/>
          <w:rtl/>
          <w:lang w:val="ru-RU" w:eastAsia="en-US" w:bidi="ar-EG"/>
        </w:rPr>
      </w:pPr>
      <w:r w:rsidRPr="000E18D5">
        <w:rPr>
          <w:rFonts w:ascii="Calibri" w:eastAsia="SimSun" w:hAnsi="Calibri" w:hint="cs"/>
          <w:color w:val="000000"/>
          <w:rtl/>
          <w:lang w:val="ru-RU" w:eastAsia="en-US" w:bidi="ar-EG"/>
        </w:rPr>
        <w:lastRenderedPageBreak/>
        <w:t xml:space="preserve">وقد </w:t>
      </w:r>
      <w:r w:rsidRPr="000E18D5">
        <w:rPr>
          <w:rFonts w:ascii="Calibri" w:eastAsia="SimSun" w:hAnsi="Calibri"/>
          <w:color w:val="000000"/>
          <w:rtl/>
          <w:lang w:val="en-GB" w:eastAsia="en-US" w:bidi="ar-EG"/>
        </w:rPr>
        <w:t xml:space="preserve">نفذت القطاعات الثلاثة للاتحاد والأمانة العامة أنشطة </w:t>
      </w:r>
      <w:r w:rsidRPr="000E18D5">
        <w:rPr>
          <w:rFonts w:ascii="Calibri" w:eastAsia="SimSun" w:hAnsi="Calibri" w:hint="cs"/>
          <w:color w:val="000000"/>
          <w:rtl/>
          <w:lang w:val="en-GB" w:eastAsia="en-US" w:bidi="ar-EG"/>
        </w:rPr>
        <w:t>ومشاريع هامة</w:t>
      </w:r>
      <w:r w:rsidRPr="000E18D5">
        <w:rPr>
          <w:rFonts w:ascii="Calibri" w:eastAsia="SimSun" w:hAnsi="Calibri"/>
          <w:color w:val="000000"/>
          <w:rtl/>
          <w:lang w:val="en-GB" w:eastAsia="en-US" w:bidi="ar-EG"/>
        </w:rPr>
        <w:t xml:space="preserve"> تدعم نواتج القمة وأهدافها.</w:t>
      </w:r>
      <w:r w:rsidRPr="000E18D5">
        <w:rPr>
          <w:rFonts w:ascii="Calibri" w:eastAsia="SimSun" w:hAnsi="Calibri" w:hint="cs"/>
          <w:color w:val="000000"/>
          <w:rtl/>
          <w:lang w:val="en-GB" w:eastAsia="en-US" w:bidi="ar-EG"/>
        </w:rPr>
        <w:t xml:space="preserve"> و</w:t>
      </w:r>
      <w:r w:rsidRPr="000E18D5">
        <w:rPr>
          <w:rFonts w:ascii="Calibri" w:eastAsia="SimSun" w:hAnsi="Calibri"/>
          <w:color w:val="000000"/>
          <w:rtl/>
          <w:lang w:val="en-GB" w:eastAsia="en-US" w:bidi="ar-EG"/>
        </w:rPr>
        <w:t xml:space="preserve">اضطلع فريق المهام المعني بالقمة الذي يرأسه نائب الأمين العام بالتنسيق الفعّال </w:t>
      </w:r>
      <w:r w:rsidRPr="000E18D5">
        <w:rPr>
          <w:rFonts w:ascii="Calibri" w:eastAsia="SimSun" w:hAnsi="Calibri" w:hint="cs"/>
          <w:color w:val="000000"/>
          <w:rtl/>
          <w:lang w:val="en-GB" w:eastAsia="en-US" w:bidi="ar-EG"/>
        </w:rPr>
        <w:t xml:space="preserve">لأنشطة </w:t>
      </w:r>
      <w:r w:rsidRPr="000E18D5">
        <w:rPr>
          <w:rFonts w:ascii="Calibri" w:eastAsia="SimSun" w:hAnsi="Calibri"/>
          <w:color w:val="000000"/>
          <w:rtl/>
          <w:lang w:val="en-GB" w:eastAsia="en-US" w:bidi="ar-EG"/>
        </w:rPr>
        <w:t>الاتحاد المتعلقة بالقمة.</w:t>
      </w:r>
      <w:r w:rsidRPr="000E18D5">
        <w:rPr>
          <w:rFonts w:ascii="Calibri" w:eastAsia="SimSun" w:hAnsi="Calibri" w:hint="cs"/>
          <w:color w:val="000000"/>
          <w:rtl/>
          <w:lang w:val="en-GB" w:eastAsia="en-US" w:bidi="ar-EG"/>
        </w:rPr>
        <w:t xml:space="preserve"> و</w:t>
      </w:r>
      <w:r w:rsidRPr="000E18D5">
        <w:rPr>
          <w:rFonts w:ascii="Calibri" w:eastAsia="SimSun" w:hAnsi="Calibri"/>
          <w:color w:val="000000"/>
          <w:rtl/>
          <w:lang w:val="en-GB" w:eastAsia="en-US" w:bidi="ar-EG"/>
        </w:rPr>
        <w:t>استجابةً لقرار</w:t>
      </w:r>
      <w:r w:rsidRPr="000E18D5">
        <w:rPr>
          <w:rFonts w:ascii="Calibri" w:eastAsia="SimSun" w:hAnsi="Calibri" w:hint="cs"/>
          <w:color w:val="000000"/>
          <w:rtl/>
          <w:lang w:val="en-GB" w:eastAsia="en-US" w:bidi="ar-EG"/>
        </w:rPr>
        <w:t>ي</w:t>
      </w:r>
      <w:r w:rsidRPr="000E18D5">
        <w:rPr>
          <w:rFonts w:ascii="Calibri" w:eastAsia="SimSun" w:hAnsi="Calibri"/>
          <w:color w:val="000000"/>
          <w:rtl/>
          <w:lang w:val="en-GB" w:eastAsia="en-US" w:bidi="ar-EG"/>
        </w:rPr>
        <w:t xml:space="preserve"> المجلس </w:t>
      </w:r>
      <w:r w:rsidRPr="000E18D5">
        <w:rPr>
          <w:rFonts w:ascii="Calibri" w:eastAsia="SimSun" w:hAnsi="Calibri"/>
          <w:color w:val="000000"/>
          <w:lang w:val="en-GB" w:eastAsia="en-US" w:bidi="ar-EG"/>
        </w:rPr>
        <w:t>1334</w:t>
      </w:r>
      <w:r w:rsidRPr="000E18D5">
        <w:rPr>
          <w:rFonts w:ascii="Calibri" w:eastAsia="SimSun" w:hAnsi="Calibri"/>
          <w:color w:val="000000"/>
          <w:rtl/>
          <w:lang w:val="en-GB" w:eastAsia="en-US" w:bidi="ar-EG"/>
        </w:rPr>
        <w:t xml:space="preserve"> و</w:t>
      </w:r>
      <w:r w:rsidRPr="000E18D5">
        <w:rPr>
          <w:rFonts w:ascii="Calibri" w:eastAsia="SimSun" w:hAnsi="Calibri"/>
          <w:color w:val="000000"/>
          <w:lang w:val="en-GB" w:eastAsia="en-US" w:bidi="ar-EG"/>
        </w:rPr>
        <w:t>172</w:t>
      </w:r>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en-GB" w:eastAsia="en-US" w:bidi="ar-EG"/>
        </w:rPr>
        <w:t>غوادالاخارا،</w:t>
      </w:r>
      <w:r w:rsidRPr="000E18D5">
        <w:rPr>
          <w:rFonts w:ascii="Calibri" w:eastAsia="SimSun" w:hAnsi="Calibri"/>
          <w:color w:val="000000"/>
          <w:rtl/>
          <w:lang w:val="en-GB" w:eastAsia="en-US" w:bidi="ar-EG"/>
        </w:rPr>
        <w:t xml:space="preserve"> </w:t>
      </w:r>
      <w:r w:rsidRPr="000E18D5">
        <w:rPr>
          <w:rFonts w:ascii="Calibri" w:eastAsia="SimSun" w:hAnsi="Calibri"/>
          <w:color w:val="000000"/>
          <w:lang w:val="en-GB" w:eastAsia="en-US" w:bidi="ar-EG"/>
        </w:rPr>
        <w:t>2010</w:t>
      </w:r>
      <w:r w:rsidRPr="000E18D5">
        <w:rPr>
          <w:rFonts w:ascii="Calibri" w:eastAsia="SimSun" w:hAnsi="Calibri"/>
          <w:color w:val="000000"/>
          <w:rtl/>
          <w:lang w:val="en-GB" w:eastAsia="en-US" w:bidi="ar-EG"/>
        </w:rPr>
        <w:t>) بشأن الاستعراض الشامل لتنفيذ نواتج القمة</w:t>
      </w:r>
      <w:r w:rsidRPr="000E18D5">
        <w:rPr>
          <w:rFonts w:ascii="Calibri" w:eastAsia="SimSun" w:hAnsi="Calibri"/>
          <w:color w:val="000000"/>
          <w:lang w:val="en-GB" w:eastAsia="en-US" w:bidi="ar-EG"/>
        </w:rPr>
        <w:t xml:space="preserve">(WSIS+10) </w:t>
      </w:r>
      <w:r w:rsidRPr="000E18D5">
        <w:rPr>
          <w:rFonts w:ascii="Calibri" w:eastAsia="SimSun" w:hAnsi="Calibri"/>
          <w:color w:val="000000"/>
          <w:rtl/>
          <w:lang w:val="en-GB" w:eastAsia="en-US" w:bidi="ar-EG"/>
        </w:rPr>
        <w:t xml:space="preserve">، يضطلع الاتحاد بدور ريادي في تنسيق الحدث رفيع المستوى </w:t>
      </w:r>
      <w:r w:rsidRPr="000E18D5">
        <w:rPr>
          <w:rFonts w:ascii="Calibri" w:eastAsia="SimSun" w:hAnsi="Calibri"/>
          <w:color w:val="000000"/>
          <w:lang w:val="en-GB" w:eastAsia="en-US" w:bidi="ar-EG"/>
        </w:rPr>
        <w:t>WSIS+10</w:t>
      </w:r>
      <w:r w:rsidRPr="000E18D5">
        <w:rPr>
          <w:rFonts w:ascii="Calibri" w:eastAsia="SimSun" w:hAnsi="Calibri"/>
          <w:color w:val="000000"/>
          <w:rtl/>
          <w:lang w:val="en-GB" w:eastAsia="en-US" w:bidi="ar-EG"/>
        </w:rPr>
        <w:t xml:space="preserve"> بالشراكة مع جميع الجهات المسهلة لخطوط العمل التابعة للأمم المتحدة</w:t>
      </w:r>
      <w:r w:rsidR="00F13384" w:rsidRPr="000E18D5">
        <w:rPr>
          <w:rFonts w:ascii="Calibri" w:eastAsia="SimSun" w:hAnsi="Calibri" w:hint="cs"/>
          <w:color w:val="000000"/>
          <w:rtl/>
          <w:lang w:val="en-GB" w:eastAsia="en-US" w:bidi="ar-EG"/>
        </w:rPr>
        <w:t xml:space="preserve"> ووكالات الأمم المتحدة الأخرى</w:t>
      </w:r>
      <w:r w:rsidRPr="000E18D5">
        <w:rPr>
          <w:rFonts w:ascii="Calibri" w:eastAsia="SimSun" w:hAnsi="Calibri"/>
          <w:color w:val="000000"/>
          <w:rtl/>
          <w:lang w:val="en-GB" w:eastAsia="en-US" w:bidi="ar-EG"/>
        </w:rPr>
        <w:t xml:space="preserve"> بما</w:t>
      </w:r>
      <w:r w:rsidR="00DB09CB" w:rsidRPr="000E18D5">
        <w:rPr>
          <w:rFonts w:ascii="Calibri" w:eastAsia="SimSun" w:hAnsi="Calibri" w:hint="cs"/>
          <w:color w:val="000000"/>
          <w:rtl/>
          <w:lang w:val="en-GB" w:eastAsia="en-US" w:bidi="ar-EG"/>
        </w:rPr>
        <w:t> </w:t>
      </w:r>
      <w:r w:rsidRPr="000E18D5">
        <w:rPr>
          <w:rFonts w:ascii="Calibri" w:eastAsia="SimSun" w:hAnsi="Calibri"/>
          <w:color w:val="000000"/>
          <w:rtl/>
          <w:lang w:val="en-GB" w:eastAsia="en-US" w:bidi="ar-EG"/>
        </w:rPr>
        <w:t>في</w:t>
      </w:r>
      <w:r w:rsidR="00DB09CB" w:rsidRPr="000E18D5">
        <w:rPr>
          <w:rFonts w:ascii="Calibri" w:eastAsia="SimSun" w:hAnsi="Calibri" w:hint="cs"/>
          <w:color w:val="000000"/>
          <w:rtl/>
          <w:lang w:val="en-GB" w:eastAsia="en-US" w:bidi="ar-EG"/>
        </w:rPr>
        <w:t> </w:t>
      </w:r>
      <w:r w:rsidRPr="000E18D5">
        <w:rPr>
          <w:rFonts w:ascii="Calibri" w:eastAsia="SimSun" w:hAnsi="Calibri"/>
          <w:color w:val="000000"/>
          <w:rtl/>
          <w:lang w:val="en-GB" w:eastAsia="en-US" w:bidi="ar-EG"/>
        </w:rPr>
        <w:t>ذلك اليونسكو</w:t>
      </w:r>
      <w:r w:rsidR="00F13384" w:rsidRPr="000E18D5">
        <w:rPr>
          <w:rFonts w:ascii="Calibri" w:eastAsia="SimSun" w:hAnsi="Calibri"/>
          <w:color w:val="000000"/>
          <w:rtl/>
          <w:lang w:val="en-GB" w:eastAsia="en-US" w:bidi="ar-EG"/>
        </w:rPr>
        <w:t xml:space="preserve"> والبرنامج الإنمائي للأمم المتحدة</w:t>
      </w:r>
      <w:r w:rsidRPr="000E18D5">
        <w:rPr>
          <w:rFonts w:ascii="Calibri" w:eastAsia="SimSun" w:hAnsi="Calibri"/>
          <w:color w:val="000000"/>
          <w:rtl/>
          <w:lang w:val="en-GB" w:eastAsia="en-US" w:bidi="ar-EG"/>
        </w:rPr>
        <w:t xml:space="preserve"> والأونكتاد ومنظمة الأغذية والزراعة ومنظمة العمل الدولية ومركز التجارة </w:t>
      </w:r>
      <w:r w:rsidRPr="000E18D5">
        <w:rPr>
          <w:rFonts w:ascii="Calibri" w:eastAsia="SimSun" w:hAnsi="Calibri"/>
          <w:color w:val="000000"/>
          <w:spacing w:val="2"/>
          <w:rtl/>
          <w:lang w:val="en-GB" w:eastAsia="en-US" w:bidi="ar-EG"/>
        </w:rPr>
        <w:t xml:space="preserve">الدولية </w:t>
      </w:r>
      <w:r w:rsidR="00F13384" w:rsidRPr="000E18D5">
        <w:rPr>
          <w:rFonts w:ascii="Calibri" w:eastAsia="SimSun" w:hAnsi="Calibri"/>
          <w:color w:val="000000"/>
          <w:spacing w:val="2"/>
          <w:rtl/>
          <w:lang w:val="en-GB" w:eastAsia="en-US" w:bidi="ar-EG"/>
        </w:rPr>
        <w:t xml:space="preserve">وإدارة الشؤون الاقتصادية والاجتماعية التابعة للأمم المتحدة </w:t>
      </w:r>
      <w:r w:rsidR="00F13384" w:rsidRPr="000E18D5">
        <w:rPr>
          <w:rFonts w:ascii="Calibri" w:eastAsia="SimSun" w:hAnsi="Calibri" w:hint="cs"/>
          <w:color w:val="000000"/>
          <w:spacing w:val="2"/>
          <w:rtl/>
          <w:lang w:val="en-GB" w:eastAsia="en-US" w:bidi="ar-EG"/>
        </w:rPr>
        <w:t>و</w:t>
      </w:r>
      <w:r w:rsidR="00F13384" w:rsidRPr="000E18D5">
        <w:rPr>
          <w:rFonts w:ascii="Calibri" w:eastAsia="SimSun" w:hAnsi="Calibri"/>
          <w:color w:val="000000"/>
          <w:spacing w:val="2"/>
          <w:rtl/>
          <w:lang w:val="en-GB" w:eastAsia="en-US" w:bidi="ar-EG"/>
        </w:rPr>
        <w:t xml:space="preserve">مكتب الأمم المتحدة المعني بالمخدرات والجريمة </w:t>
      </w:r>
      <w:r w:rsidRPr="000E18D5">
        <w:rPr>
          <w:rFonts w:ascii="Calibri" w:eastAsia="SimSun" w:hAnsi="Calibri"/>
          <w:color w:val="000000"/>
          <w:spacing w:val="2"/>
          <w:rtl/>
          <w:lang w:val="en-GB" w:eastAsia="en-US" w:bidi="ar-EG"/>
        </w:rPr>
        <w:t>والاتحاد البريدي</w:t>
      </w:r>
      <w:r w:rsidRPr="000E18D5">
        <w:rPr>
          <w:rFonts w:ascii="Calibri" w:eastAsia="SimSun" w:hAnsi="Calibri"/>
          <w:color w:val="000000"/>
          <w:rtl/>
          <w:lang w:val="en-GB" w:eastAsia="en-US" w:bidi="ar-EG"/>
        </w:rPr>
        <w:t xml:space="preserve"> العالمي </w:t>
      </w:r>
      <w:r w:rsidR="00F13384" w:rsidRPr="000E18D5">
        <w:rPr>
          <w:rFonts w:ascii="Calibri" w:eastAsia="SimSun" w:hAnsi="Calibri" w:hint="cs"/>
          <w:color w:val="000000"/>
          <w:rtl/>
          <w:lang w:val="en-GB" w:eastAsia="en-US" w:bidi="ar-EG"/>
        </w:rPr>
        <w:t>و</w:t>
      </w:r>
      <w:r w:rsidR="00F13384" w:rsidRPr="000E18D5">
        <w:rPr>
          <w:rFonts w:ascii="Calibri" w:eastAsia="SimSun" w:hAnsi="Calibri"/>
          <w:color w:val="000000"/>
          <w:rtl/>
          <w:lang w:val="en-GB" w:eastAsia="en-US" w:bidi="ar-EG"/>
        </w:rPr>
        <w:t xml:space="preserve">هيئة الأمم المتحدة للمرأة </w:t>
      </w:r>
      <w:r w:rsidRPr="000E18D5">
        <w:rPr>
          <w:rFonts w:ascii="Calibri" w:eastAsia="SimSun" w:hAnsi="Calibri"/>
          <w:color w:val="000000"/>
          <w:rtl/>
          <w:lang w:val="en-GB" w:eastAsia="en-US" w:bidi="ar-EG"/>
        </w:rPr>
        <w:t>والمنظمة العالمية للأرصاد الجوية</w:t>
      </w:r>
      <w:r w:rsidR="00F13384" w:rsidRPr="000E18D5">
        <w:rPr>
          <w:rFonts w:ascii="Calibri" w:eastAsia="SimSun" w:hAnsi="Calibri"/>
          <w:color w:val="000000"/>
          <w:rtl/>
          <w:lang w:val="en-GB" w:eastAsia="en-US" w:bidi="ar-EG"/>
        </w:rPr>
        <w:t xml:space="preserve"> ومنظمة الصحة العالمية</w:t>
      </w:r>
      <w:r w:rsidRPr="000E18D5">
        <w:rPr>
          <w:rFonts w:ascii="Calibri" w:eastAsia="SimSun" w:hAnsi="Calibri"/>
          <w:color w:val="000000"/>
          <w:rtl/>
          <w:lang w:val="en-GB" w:eastAsia="en-US" w:bidi="ar-EG"/>
        </w:rPr>
        <w:t xml:space="preserve"> </w:t>
      </w:r>
      <w:r w:rsidR="00F13384" w:rsidRPr="000E18D5">
        <w:rPr>
          <w:rFonts w:ascii="Calibri" w:eastAsia="SimSun" w:hAnsi="Calibri" w:hint="cs"/>
          <w:color w:val="000000"/>
          <w:rtl/>
          <w:lang w:val="en-GB" w:eastAsia="en-US" w:bidi="ar-EG"/>
        </w:rPr>
        <w:t>و</w:t>
      </w:r>
      <w:r w:rsidR="00F13384" w:rsidRPr="000E18D5">
        <w:rPr>
          <w:rFonts w:ascii="Calibri" w:eastAsia="SimSun" w:hAnsi="Calibri"/>
          <w:color w:val="000000"/>
          <w:rtl/>
          <w:lang w:val="en-GB" w:eastAsia="en-US" w:bidi="ar-EG"/>
        </w:rPr>
        <w:t>برنامج الأغذية العالمي</w:t>
      </w:r>
      <w:r w:rsidR="00F13384" w:rsidRPr="000E18D5">
        <w:rPr>
          <w:rFonts w:ascii="Calibri" w:hAnsi="Calibri"/>
          <w:rtl/>
        </w:rPr>
        <w:t xml:space="preserve"> </w:t>
      </w:r>
      <w:r w:rsidR="00F13384" w:rsidRPr="000E18D5">
        <w:rPr>
          <w:rFonts w:ascii="Calibri" w:hAnsi="Calibri" w:hint="cs"/>
          <w:rtl/>
        </w:rPr>
        <w:t>و</w:t>
      </w:r>
      <w:r w:rsidR="00F13384" w:rsidRPr="000E18D5">
        <w:rPr>
          <w:rFonts w:ascii="Calibri" w:eastAsia="SimSun" w:hAnsi="Calibri"/>
          <w:color w:val="000000"/>
          <w:rtl/>
          <w:lang w:val="en-GB" w:eastAsia="en-US" w:bidi="ar-EG"/>
        </w:rPr>
        <w:t xml:space="preserve">المنظمة </w:t>
      </w:r>
      <w:r w:rsidR="00F13384" w:rsidRPr="000E18D5">
        <w:rPr>
          <w:rFonts w:ascii="Calibri" w:eastAsia="SimSun" w:hAnsi="Calibri"/>
          <w:color w:val="000000"/>
          <w:spacing w:val="2"/>
          <w:rtl/>
          <w:lang w:val="en-GB" w:eastAsia="en-US" w:bidi="ar-EG"/>
        </w:rPr>
        <w:t xml:space="preserve">العالمية للملكية الفكرية </w:t>
      </w:r>
      <w:r w:rsidRPr="000E18D5">
        <w:rPr>
          <w:rFonts w:ascii="Calibri" w:eastAsia="SimSun" w:hAnsi="Calibri"/>
          <w:color w:val="000000"/>
          <w:spacing w:val="2"/>
          <w:rtl/>
          <w:lang w:val="en-GB" w:eastAsia="en-US" w:bidi="ar-EG"/>
        </w:rPr>
        <w:t>واللجان الإقليمية التابعة للأمم المتحدة.</w:t>
      </w:r>
      <w:r w:rsidRPr="000E18D5">
        <w:rPr>
          <w:rFonts w:ascii="Calibri" w:eastAsia="SimSun" w:hAnsi="Calibri" w:hint="cs"/>
          <w:color w:val="000000"/>
          <w:spacing w:val="2"/>
          <w:rtl/>
          <w:lang w:val="en-GB" w:eastAsia="en-US" w:bidi="ar-EG"/>
        </w:rPr>
        <w:t xml:space="preserve"> </w:t>
      </w:r>
      <w:r w:rsidR="00F13384" w:rsidRPr="000E18D5">
        <w:rPr>
          <w:rFonts w:ascii="Calibri" w:eastAsia="SimSun" w:hAnsi="Calibri" w:hint="cs"/>
          <w:color w:val="000000"/>
          <w:spacing w:val="2"/>
          <w:rtl/>
          <w:lang w:val="en-GB" w:eastAsia="en-US" w:bidi="ar-EG"/>
        </w:rPr>
        <w:t>و</w:t>
      </w:r>
      <w:r w:rsidRPr="000E18D5">
        <w:rPr>
          <w:rFonts w:ascii="Calibri" w:eastAsia="SimSun" w:hAnsi="Calibri" w:hint="cs"/>
          <w:color w:val="000000"/>
          <w:spacing w:val="2"/>
          <w:rtl/>
          <w:lang w:val="en-GB" w:eastAsia="en-US" w:bidi="ar-EG"/>
        </w:rPr>
        <w:t>ع</w:t>
      </w:r>
      <w:r w:rsidR="00F13384" w:rsidRPr="000E18D5">
        <w:rPr>
          <w:rFonts w:ascii="Calibri" w:eastAsia="SimSun" w:hAnsi="Calibri" w:hint="cs"/>
          <w:color w:val="000000"/>
          <w:spacing w:val="2"/>
          <w:rtl/>
          <w:lang w:val="en-GB" w:eastAsia="en-US" w:bidi="ar-EG"/>
        </w:rPr>
        <w:t>ُ</w:t>
      </w:r>
      <w:r w:rsidRPr="000E18D5">
        <w:rPr>
          <w:rFonts w:ascii="Calibri" w:eastAsia="SimSun" w:hAnsi="Calibri" w:hint="cs"/>
          <w:color w:val="000000"/>
          <w:spacing w:val="2"/>
          <w:rtl/>
          <w:lang w:val="en-GB" w:eastAsia="en-US" w:bidi="ar-EG"/>
        </w:rPr>
        <w:t xml:space="preserve">قد الحدث </w:t>
      </w:r>
      <w:r w:rsidRPr="000E18D5">
        <w:rPr>
          <w:rFonts w:ascii="Calibri" w:eastAsia="SimSun" w:hAnsi="Calibri"/>
          <w:color w:val="000000"/>
          <w:spacing w:val="2"/>
          <w:rtl/>
          <w:lang w:val="en-GB" w:eastAsia="en-US" w:bidi="ar-EG"/>
        </w:rPr>
        <w:t xml:space="preserve">رفيع المستوى </w:t>
      </w:r>
      <w:r w:rsidRPr="000E18D5">
        <w:rPr>
          <w:rFonts w:ascii="Calibri" w:eastAsia="SimSun" w:hAnsi="Calibri"/>
          <w:color w:val="000000"/>
          <w:spacing w:val="2"/>
          <w:lang w:val="en-GB" w:eastAsia="en-US" w:bidi="ar-EG"/>
        </w:rPr>
        <w:t>WSIS+10</w:t>
      </w:r>
      <w:r w:rsidRPr="000E18D5">
        <w:rPr>
          <w:rFonts w:ascii="Calibri" w:eastAsia="SimSun" w:hAnsi="Calibri" w:hint="cs"/>
          <w:color w:val="000000"/>
          <w:spacing w:val="2"/>
          <w:rtl/>
          <w:lang w:val="en-GB" w:eastAsia="en-US" w:bidi="ar-EG"/>
        </w:rPr>
        <w:t xml:space="preserve"> في</w:t>
      </w:r>
      <w:r w:rsidR="00F13384" w:rsidRPr="000E18D5">
        <w:rPr>
          <w:rFonts w:ascii="Calibri" w:eastAsia="SimSun" w:hAnsi="Calibri" w:hint="cs"/>
          <w:color w:val="000000"/>
          <w:spacing w:val="2"/>
          <w:rtl/>
          <w:lang w:val="en-GB" w:eastAsia="en-US" w:bidi="ar-EG"/>
        </w:rPr>
        <w:t xml:space="preserve"> جنيف خلال</w:t>
      </w:r>
      <w:r w:rsidRPr="000E18D5">
        <w:rPr>
          <w:rFonts w:ascii="Calibri" w:eastAsia="SimSun" w:hAnsi="Calibri" w:hint="cs"/>
          <w:color w:val="000000"/>
          <w:spacing w:val="2"/>
          <w:rtl/>
          <w:lang w:val="en-GB" w:eastAsia="en-US" w:bidi="ar-EG"/>
        </w:rPr>
        <w:t xml:space="preserve"> </w:t>
      </w:r>
      <w:r w:rsidR="00F13384" w:rsidRPr="000E18D5">
        <w:rPr>
          <w:rFonts w:ascii="Calibri" w:eastAsia="SimSun" w:hAnsi="Calibri" w:hint="cs"/>
          <w:color w:val="000000"/>
          <w:spacing w:val="2"/>
          <w:rtl/>
          <w:lang w:val="en-GB" w:eastAsia="en-US" w:bidi="ar-EG"/>
        </w:rPr>
        <w:t>الفترة من</w:t>
      </w:r>
      <w:r w:rsidR="00F13384" w:rsidRPr="000E18D5">
        <w:rPr>
          <w:rFonts w:ascii="Calibri" w:eastAsia="SimSun" w:hAnsi="Calibri" w:hint="cs"/>
          <w:color w:val="000000"/>
          <w:rtl/>
          <w:lang w:val="en-GB" w:eastAsia="en-US" w:bidi="ar-EG"/>
        </w:rPr>
        <w:t xml:space="preserve"> </w:t>
      </w:r>
      <w:r w:rsidR="00AB04CE" w:rsidRPr="000E18D5">
        <w:rPr>
          <w:rFonts w:ascii="Calibri" w:eastAsia="SimSun" w:hAnsi="Calibri"/>
          <w:color w:val="000000"/>
          <w:lang w:val="en-GB" w:eastAsia="en-US" w:bidi="ar-EG"/>
        </w:rPr>
        <w:t>10</w:t>
      </w:r>
      <w:r w:rsidR="00F13384" w:rsidRPr="000E18D5">
        <w:rPr>
          <w:rFonts w:ascii="Calibri" w:eastAsia="SimSun" w:hAnsi="Calibri" w:hint="cs"/>
          <w:color w:val="000000"/>
          <w:rtl/>
          <w:lang w:val="en-GB" w:eastAsia="en-US" w:bidi="ar-EG"/>
        </w:rPr>
        <w:t xml:space="preserve"> إلى </w:t>
      </w:r>
      <w:r w:rsidR="00AB04CE" w:rsidRPr="000E18D5">
        <w:rPr>
          <w:rFonts w:ascii="Calibri" w:eastAsia="SimSun" w:hAnsi="Calibri"/>
          <w:color w:val="000000"/>
          <w:lang w:val="en-GB" w:eastAsia="en-US" w:bidi="ar-EG"/>
        </w:rPr>
        <w:t>13</w:t>
      </w:r>
      <w:r w:rsidR="00F13384" w:rsidRPr="000E18D5">
        <w:rPr>
          <w:rFonts w:ascii="Calibri" w:eastAsia="SimSun" w:hAnsi="Calibri" w:hint="cs"/>
          <w:color w:val="000000"/>
          <w:rtl/>
          <w:lang w:val="en-GB" w:eastAsia="en-US" w:bidi="ar-EG"/>
        </w:rPr>
        <w:t xml:space="preserve"> يونيو</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2014</w:t>
      </w:r>
      <w:r w:rsidRPr="000E18D5">
        <w:rPr>
          <w:rFonts w:ascii="Calibri" w:eastAsia="SimSun" w:hAnsi="Calibri" w:hint="cs"/>
          <w:color w:val="000000"/>
          <w:rtl/>
          <w:lang w:val="ru-RU" w:eastAsia="en-US" w:bidi="ar-EG"/>
        </w:rPr>
        <w:t>. وأطلقت في</w:t>
      </w:r>
      <w:r w:rsidRPr="000E18D5">
        <w:rPr>
          <w:rFonts w:ascii="Calibri" w:eastAsia="SimSun" w:hAnsi="Calibri" w:hint="eastAsia"/>
          <w:color w:val="000000"/>
          <w:rtl/>
          <w:lang w:val="ru-RU" w:eastAsia="en-US" w:bidi="ar-EG"/>
        </w:rPr>
        <w:t> </w:t>
      </w:r>
      <w:r w:rsidR="00A470AD">
        <w:rPr>
          <w:rFonts w:ascii="Calibri" w:eastAsia="SimSun" w:hAnsi="Calibri" w:hint="cs"/>
          <w:color w:val="000000"/>
          <w:rtl/>
          <w:lang w:val="ru-RU" w:eastAsia="en-US" w:bidi="ar-EG"/>
        </w:rPr>
        <w:t>أكتوبر</w:t>
      </w:r>
      <w:r w:rsidRPr="000E18D5">
        <w:rPr>
          <w:rFonts w:ascii="Calibri" w:eastAsia="SimSun" w:hAnsi="Calibri" w:hint="cs"/>
          <w:color w:val="000000"/>
          <w:rtl/>
          <w:lang w:val="ru-RU" w:eastAsia="en-US" w:bidi="ar-EG"/>
        </w:rPr>
        <w:t xml:space="preserve"> </w:t>
      </w:r>
      <w:r w:rsidRPr="000E18D5">
        <w:rPr>
          <w:rFonts w:ascii="Calibri" w:eastAsia="SimSun" w:hAnsi="Calibri"/>
          <w:color w:val="000000"/>
          <w:lang w:eastAsia="en-US" w:bidi="ar-EG"/>
        </w:rPr>
        <w:t>2013</w:t>
      </w:r>
      <w:r w:rsidRPr="000E18D5">
        <w:rPr>
          <w:rFonts w:ascii="Calibri" w:eastAsia="SimSun" w:hAnsi="Calibri" w:hint="cs"/>
          <w:color w:val="000000"/>
          <w:rtl/>
          <w:lang w:val="ru-RU" w:eastAsia="en-US" w:bidi="ar-EG"/>
        </w:rPr>
        <w:t xml:space="preserve"> </w:t>
      </w:r>
      <w:r w:rsidRPr="000E18D5">
        <w:rPr>
          <w:rFonts w:ascii="Calibri" w:eastAsia="SimSun" w:hAnsi="Calibri"/>
          <w:color w:val="000000"/>
          <w:rtl/>
          <w:lang w:val="en-GB" w:eastAsia="en-US" w:bidi="ar-EG"/>
        </w:rPr>
        <w:t xml:space="preserve">عملية ت‍حضيرية </w:t>
      </w:r>
      <w:r w:rsidRPr="000E18D5">
        <w:rPr>
          <w:rFonts w:ascii="Calibri" w:eastAsia="SimSun" w:hAnsi="Calibri" w:hint="cs"/>
          <w:color w:val="000000"/>
          <w:rtl/>
          <w:lang w:val="en-GB" w:eastAsia="en-US" w:bidi="ar-EG"/>
        </w:rPr>
        <w:t xml:space="preserve">من ست مراحل </w:t>
      </w:r>
      <w:r w:rsidRPr="000E18D5">
        <w:rPr>
          <w:rFonts w:ascii="Calibri" w:eastAsia="SimSun" w:hAnsi="Calibri"/>
          <w:color w:val="000000"/>
          <w:rtl/>
          <w:lang w:val="en-GB" w:eastAsia="en-US" w:bidi="ar-EG"/>
        </w:rPr>
        <w:t>لأصحاب ال‍مصلحة ال‍متعددين مفتوحة وشاملة</w:t>
      </w:r>
      <w:r w:rsidRPr="000E18D5">
        <w:rPr>
          <w:rFonts w:ascii="Calibri" w:eastAsia="SimSun" w:hAnsi="Calibri" w:hint="cs"/>
          <w:color w:val="000000"/>
          <w:rtl/>
          <w:lang w:val="en-GB" w:eastAsia="en-US" w:bidi="ar-EG"/>
        </w:rPr>
        <w:t xml:space="preserve">. ونُظمت في عام </w:t>
      </w:r>
      <w:r w:rsidRPr="000E18D5">
        <w:rPr>
          <w:rFonts w:ascii="Calibri" w:eastAsia="SimSun" w:hAnsi="Calibri"/>
          <w:color w:val="000000"/>
          <w:lang w:eastAsia="en-US" w:bidi="ar-EG"/>
        </w:rPr>
        <w:t>2013</w:t>
      </w:r>
      <w:r w:rsidRPr="000E18D5">
        <w:rPr>
          <w:rFonts w:ascii="Calibri" w:eastAsia="SimSun" w:hAnsi="Calibri" w:hint="cs"/>
          <w:color w:val="000000"/>
          <w:rtl/>
          <w:lang w:val="ru-RU" w:eastAsia="en-US" w:bidi="ar-EG"/>
        </w:rPr>
        <w:t xml:space="preserve"> ستة منتديات إقليمية للتنمية ل</w:t>
      </w:r>
      <w:r w:rsidR="00712456">
        <w:rPr>
          <w:rFonts w:ascii="Calibri" w:eastAsia="SimSun" w:hAnsi="Calibri" w:hint="cs"/>
          <w:color w:val="000000"/>
          <w:rtl/>
          <w:lang w:val="ru-RU" w:eastAsia="en-US" w:bidi="ar-EG"/>
        </w:rPr>
        <w:t>إفريقي</w:t>
      </w:r>
      <w:r w:rsidRPr="000E18D5">
        <w:rPr>
          <w:rFonts w:ascii="Calibri" w:eastAsia="SimSun" w:hAnsi="Calibri" w:hint="cs"/>
          <w:color w:val="000000"/>
          <w:rtl/>
          <w:lang w:val="ru-RU" w:eastAsia="en-US" w:bidi="ar-EG"/>
        </w:rPr>
        <w:t>ا والأمريكتين و</w:t>
      </w:r>
      <w:r w:rsidRPr="000E18D5">
        <w:rPr>
          <w:rFonts w:ascii="Calibri" w:eastAsia="SimSun" w:hAnsi="Calibri" w:hint="cs"/>
          <w:color w:val="000000"/>
          <w:rtl/>
          <w:lang w:eastAsia="en-US" w:bidi="ar-EG"/>
        </w:rPr>
        <w:t>آسيا</w:t>
      </w:r>
      <w:r w:rsidRPr="000E18D5">
        <w:rPr>
          <w:rFonts w:ascii="Calibri" w:eastAsia="SimSun" w:hAnsi="Calibri" w:hint="cs"/>
          <w:color w:val="000000"/>
          <w:rtl/>
          <w:lang w:val="ru-RU" w:eastAsia="en-US" w:bidi="ar-EG"/>
        </w:rPr>
        <w:t xml:space="preserve"> والمحيط الهادئ والمنطقة العربية وكومنولث الدول المستقلة وأوروبا لاستطلاع آراء إقليمية بشأن تنفيذ نواتج القمة العالمية لمجتمع المعلومات.</w:t>
      </w:r>
      <w:r w:rsidR="00312940" w:rsidRPr="000E18D5">
        <w:rPr>
          <w:rFonts w:ascii="Calibri" w:eastAsia="SimSun" w:hAnsi="Calibri" w:hint="cs"/>
          <w:color w:val="000000"/>
          <w:rtl/>
          <w:lang w:val="en-GB" w:eastAsia="en-US" w:bidi="ar-EG"/>
        </w:rPr>
        <w:t xml:space="preserve"> واختتمت</w:t>
      </w:r>
      <w:r w:rsidR="00312940" w:rsidRPr="000E18D5">
        <w:rPr>
          <w:rFonts w:ascii="Calibri" w:eastAsia="SimSun" w:hAnsi="Calibri" w:hint="eastAsia"/>
          <w:spacing w:val="-4"/>
          <w:rtl/>
          <w:lang w:eastAsia="en-US" w:bidi="ar"/>
        </w:rPr>
        <w:t xml:space="preserve"> </w:t>
      </w:r>
      <w:r w:rsidR="00312940" w:rsidRPr="000E18D5">
        <w:rPr>
          <w:rFonts w:ascii="Calibri" w:eastAsia="SimSun" w:hAnsi="Calibri" w:hint="cs"/>
          <w:spacing w:val="-4"/>
          <w:rtl/>
          <w:lang w:eastAsia="en-US" w:bidi="ar"/>
        </w:rPr>
        <w:t>ال</w:t>
      </w:r>
      <w:r w:rsidR="00312940" w:rsidRPr="000E18D5">
        <w:rPr>
          <w:rFonts w:ascii="Calibri" w:eastAsia="SimSun" w:hAnsi="Calibri" w:hint="eastAsia"/>
          <w:spacing w:val="-4"/>
          <w:rtl/>
          <w:lang w:eastAsia="en-US" w:bidi="ar"/>
        </w:rPr>
        <w:t>منصة</w:t>
      </w:r>
      <w:r w:rsidR="00312940" w:rsidRPr="000E18D5">
        <w:rPr>
          <w:rFonts w:ascii="Calibri" w:eastAsia="SimSun" w:hAnsi="Calibri"/>
          <w:spacing w:val="-4"/>
          <w:rtl/>
          <w:lang w:eastAsia="en-US" w:bidi="ar"/>
        </w:rPr>
        <w:t xml:space="preserve"> </w:t>
      </w:r>
      <w:r w:rsidR="00312940" w:rsidRPr="000E18D5">
        <w:rPr>
          <w:rFonts w:ascii="Calibri" w:eastAsia="SimSun" w:hAnsi="Calibri" w:hint="cs"/>
          <w:spacing w:val="-4"/>
          <w:rtl/>
          <w:lang w:eastAsia="en-US" w:bidi="ar"/>
        </w:rPr>
        <w:t>ال</w:t>
      </w:r>
      <w:r w:rsidR="00312940" w:rsidRPr="000E18D5">
        <w:rPr>
          <w:rFonts w:ascii="Calibri" w:eastAsia="SimSun" w:hAnsi="Calibri" w:hint="eastAsia"/>
          <w:spacing w:val="-4"/>
          <w:rtl/>
          <w:lang w:eastAsia="en-US" w:bidi="ar"/>
        </w:rPr>
        <w:t>ت‍حضيرية</w:t>
      </w:r>
      <w:r w:rsidR="00312940" w:rsidRPr="000E18D5">
        <w:rPr>
          <w:rFonts w:ascii="Calibri" w:eastAsia="SimSun" w:hAnsi="Calibri"/>
          <w:spacing w:val="-4"/>
          <w:rtl/>
          <w:lang w:eastAsia="en-US" w:bidi="ar"/>
        </w:rPr>
        <w:t xml:space="preserve"> </w:t>
      </w:r>
      <w:r w:rsidR="00312940" w:rsidRPr="000E18D5">
        <w:rPr>
          <w:rFonts w:ascii="Calibri" w:eastAsia="SimSun" w:hAnsi="Calibri" w:hint="eastAsia"/>
          <w:spacing w:val="-4"/>
          <w:rtl/>
          <w:lang w:eastAsia="en-US" w:bidi="ar"/>
        </w:rPr>
        <w:t>لأصحاب</w:t>
      </w:r>
      <w:r w:rsidR="00312940" w:rsidRPr="000E18D5">
        <w:rPr>
          <w:rFonts w:ascii="Calibri" w:eastAsia="SimSun" w:hAnsi="Calibri"/>
          <w:spacing w:val="-4"/>
          <w:rtl/>
          <w:lang w:eastAsia="en-US" w:bidi="ar"/>
        </w:rPr>
        <w:t xml:space="preserve"> </w:t>
      </w:r>
      <w:r w:rsidR="00312940" w:rsidRPr="000E18D5">
        <w:rPr>
          <w:rFonts w:ascii="Calibri" w:eastAsia="SimSun" w:hAnsi="Calibri" w:hint="eastAsia"/>
          <w:spacing w:val="-4"/>
          <w:rtl/>
          <w:lang w:eastAsia="en-US" w:bidi="ar"/>
        </w:rPr>
        <w:t>ال‍مصلحة</w:t>
      </w:r>
      <w:r w:rsidR="00312940" w:rsidRPr="000E18D5">
        <w:rPr>
          <w:rFonts w:ascii="Calibri" w:eastAsia="SimSun" w:hAnsi="Calibri"/>
          <w:spacing w:val="-4"/>
          <w:rtl/>
          <w:lang w:eastAsia="en-US" w:bidi="ar"/>
        </w:rPr>
        <w:t xml:space="preserve"> </w:t>
      </w:r>
      <w:r w:rsidR="00312940" w:rsidRPr="000E18D5">
        <w:rPr>
          <w:rFonts w:ascii="Calibri" w:eastAsia="SimSun" w:hAnsi="Calibri" w:hint="eastAsia"/>
          <w:spacing w:val="-4"/>
          <w:rtl/>
          <w:lang w:eastAsia="en-US" w:bidi="ar"/>
        </w:rPr>
        <w:t>ال‍متعددين</w:t>
      </w:r>
      <w:r w:rsidR="00312940" w:rsidRPr="000E18D5">
        <w:rPr>
          <w:rFonts w:ascii="Calibri" w:eastAsia="SimSun" w:hAnsi="Calibri" w:hint="cs"/>
          <w:spacing w:val="-4"/>
          <w:rtl/>
          <w:lang w:eastAsia="en-US" w:bidi="ar"/>
        </w:rPr>
        <w:t xml:space="preserve"> أعمالها في </w:t>
      </w:r>
      <w:r w:rsidR="00AB04CE" w:rsidRPr="000E18D5">
        <w:rPr>
          <w:rFonts w:ascii="Calibri" w:eastAsia="SimSun" w:hAnsi="Calibri"/>
          <w:spacing w:val="-4"/>
          <w:lang w:eastAsia="en-US" w:bidi="ar"/>
        </w:rPr>
        <w:t>9</w:t>
      </w:r>
      <w:r w:rsidR="00312940" w:rsidRPr="000E18D5">
        <w:rPr>
          <w:rFonts w:ascii="Calibri" w:eastAsia="SimSun" w:hAnsi="Calibri" w:hint="cs"/>
          <w:spacing w:val="-4"/>
          <w:rtl/>
          <w:lang w:eastAsia="en-US" w:bidi="ar"/>
        </w:rPr>
        <w:t xml:space="preserve"> يونيو </w:t>
      </w:r>
      <w:r w:rsidR="00AB04CE" w:rsidRPr="000E18D5">
        <w:rPr>
          <w:rFonts w:ascii="Calibri" w:eastAsia="SimSun" w:hAnsi="Calibri"/>
          <w:spacing w:val="-4"/>
          <w:lang w:eastAsia="en-US" w:bidi="ar"/>
        </w:rPr>
        <w:t>2014</w:t>
      </w:r>
      <w:r w:rsidR="00312940" w:rsidRPr="000E18D5">
        <w:rPr>
          <w:rFonts w:ascii="Calibri" w:eastAsia="SimSun" w:hAnsi="Calibri" w:hint="cs"/>
          <w:spacing w:val="-4"/>
          <w:rtl/>
          <w:lang w:eastAsia="en-US" w:bidi="ar"/>
        </w:rPr>
        <w:t xml:space="preserve"> وقدمت النواتج التي خرجت بها إلى الحدث رفيع المستوى </w:t>
      </w:r>
      <w:r w:rsidR="00312940" w:rsidRPr="000E18D5">
        <w:rPr>
          <w:rFonts w:ascii="Calibri" w:eastAsia="SimSun" w:hAnsi="Calibri"/>
          <w:color w:val="000000"/>
          <w:lang w:val="en-GB" w:eastAsia="en-US" w:bidi="ar-EG"/>
        </w:rPr>
        <w:t>WSIS+10</w:t>
      </w:r>
      <w:r w:rsidR="00312940" w:rsidRPr="000E18D5">
        <w:rPr>
          <w:rFonts w:ascii="Calibri" w:eastAsia="SimSun" w:hAnsi="Calibri" w:hint="cs"/>
          <w:spacing w:val="-4"/>
          <w:rtl/>
          <w:lang w:eastAsia="en-US" w:bidi="ar"/>
        </w:rPr>
        <w:t xml:space="preserve"> الذي أقر في </w:t>
      </w:r>
      <w:r w:rsidR="00AB04CE" w:rsidRPr="000E18D5">
        <w:rPr>
          <w:rFonts w:ascii="Calibri" w:eastAsia="SimSun" w:hAnsi="Calibri"/>
          <w:spacing w:val="-4"/>
          <w:lang w:eastAsia="en-US" w:bidi="ar"/>
        </w:rPr>
        <w:t>12</w:t>
      </w:r>
      <w:r w:rsidR="00312940" w:rsidRPr="000E18D5">
        <w:rPr>
          <w:rFonts w:ascii="Calibri" w:eastAsia="SimSun" w:hAnsi="Calibri" w:hint="cs"/>
          <w:spacing w:val="-4"/>
          <w:rtl/>
          <w:lang w:eastAsia="en-US" w:bidi="ar"/>
        </w:rPr>
        <w:t xml:space="preserve"> يونيو </w:t>
      </w:r>
      <w:r w:rsidR="00AB04CE" w:rsidRPr="000E18D5">
        <w:rPr>
          <w:rFonts w:ascii="Calibri" w:eastAsia="SimSun" w:hAnsi="Calibri"/>
          <w:spacing w:val="-4"/>
          <w:lang w:eastAsia="en-US" w:bidi="ar"/>
        </w:rPr>
        <w:t>2014</w:t>
      </w:r>
      <w:r w:rsidR="00312940" w:rsidRPr="000E18D5">
        <w:rPr>
          <w:rFonts w:ascii="Calibri" w:eastAsia="SimSun" w:hAnsi="Calibri" w:hint="cs"/>
          <w:spacing w:val="-4"/>
          <w:rtl/>
          <w:lang w:eastAsia="en-US" w:bidi="ar"/>
        </w:rPr>
        <w:t xml:space="preserve"> </w:t>
      </w:r>
      <w:r w:rsidR="00312940" w:rsidRPr="000E18D5">
        <w:rPr>
          <w:rFonts w:ascii="Calibri" w:eastAsia="SimSun" w:hAnsi="Calibri"/>
          <w:spacing w:val="-4"/>
          <w:rtl/>
          <w:lang w:eastAsia="en-US" w:bidi="ar"/>
        </w:rPr>
        <w:t xml:space="preserve">بيان ال‍حدث </w:t>
      </w:r>
      <w:r w:rsidR="00312940" w:rsidRPr="000E18D5">
        <w:rPr>
          <w:rFonts w:ascii="Calibri" w:eastAsia="SimSun" w:hAnsi="Calibri"/>
          <w:spacing w:val="-4"/>
          <w:lang w:eastAsia="en-US" w:bidi="ar"/>
        </w:rPr>
        <w:t>WSIS+10</w:t>
      </w:r>
      <w:r w:rsidR="00312940" w:rsidRPr="000E18D5">
        <w:rPr>
          <w:rFonts w:ascii="Calibri" w:eastAsia="SimSun" w:hAnsi="Calibri"/>
          <w:spacing w:val="-4"/>
          <w:rtl/>
          <w:lang w:eastAsia="en-US" w:bidi="ar"/>
        </w:rPr>
        <w:t xml:space="preserve"> بشأن تنفيذ نواتج القمة العال‍مية ل‍مجتمع ال‍معلومات ورؤية ال‍حدث </w:t>
      </w:r>
      <w:r w:rsidR="00312940" w:rsidRPr="000E18D5">
        <w:rPr>
          <w:rFonts w:ascii="Calibri" w:eastAsia="SimSun" w:hAnsi="Calibri"/>
          <w:spacing w:val="-4"/>
          <w:lang w:eastAsia="en-US" w:bidi="ar"/>
        </w:rPr>
        <w:t>WSIS+10</w:t>
      </w:r>
      <w:r w:rsidR="00312940" w:rsidRPr="000E18D5">
        <w:rPr>
          <w:rFonts w:ascii="Calibri" w:eastAsia="SimSun" w:hAnsi="Calibri"/>
          <w:spacing w:val="-4"/>
          <w:rtl/>
          <w:lang w:eastAsia="en-US" w:bidi="ar"/>
        </w:rPr>
        <w:t xml:space="preserve"> للقمة العال‍مية ل‍مجتمع ال‍معلومات بعد </w:t>
      </w:r>
      <w:r w:rsidR="00AB04CE" w:rsidRPr="000E18D5">
        <w:rPr>
          <w:rFonts w:ascii="Calibri" w:eastAsia="SimSun" w:hAnsi="Calibri"/>
          <w:spacing w:val="-4"/>
          <w:lang w:eastAsia="en-US" w:bidi="ar"/>
        </w:rPr>
        <w:t>2015</w:t>
      </w:r>
      <w:r w:rsidR="00312940" w:rsidRPr="000E18D5">
        <w:rPr>
          <w:rFonts w:ascii="Calibri" w:eastAsia="SimSun" w:hAnsi="Calibri" w:hint="cs"/>
          <w:spacing w:val="-4"/>
          <w:rtl/>
          <w:lang w:eastAsia="en-US" w:bidi="ar"/>
        </w:rPr>
        <w:t xml:space="preserve">، ويمكن الاطلاع عليهما باللغات الست في الموقع الإلكتروني </w:t>
      </w:r>
      <w:hyperlink r:id="rId228" w:history="1">
        <w:r w:rsidR="00312940" w:rsidRPr="000E18D5">
          <w:rPr>
            <w:rStyle w:val="Hyperlink"/>
            <w:rFonts w:ascii="Calibri" w:hAnsi="Calibri"/>
          </w:rPr>
          <w:t>www.wsis.org</w:t>
        </w:r>
      </w:hyperlink>
      <w:r w:rsidR="00312940" w:rsidRPr="000E18D5">
        <w:rPr>
          <w:rFonts w:ascii="Calibri" w:eastAsia="SimSun" w:hAnsi="Calibri" w:hint="cs"/>
          <w:spacing w:val="-4"/>
          <w:rtl/>
          <w:lang w:eastAsia="en-US" w:bidi="ar"/>
        </w:rPr>
        <w:t>.</w:t>
      </w:r>
    </w:p>
    <w:p w:rsidR="00F1428A" w:rsidRPr="000E18D5" w:rsidRDefault="00F1428A" w:rsidP="00AF3CD4">
      <w:pPr>
        <w:pStyle w:val="Heading2B"/>
        <w:rPr>
          <w:rtl/>
        </w:rPr>
      </w:pPr>
      <w:bookmarkStart w:id="453" w:name="_Toc324955937"/>
      <w:bookmarkStart w:id="454" w:name="_Toc357519367"/>
      <w:bookmarkStart w:id="455" w:name="_Toc386459933"/>
      <w:bookmarkStart w:id="456" w:name="_Toc386461045"/>
      <w:bookmarkStart w:id="457" w:name="_Toc386461518"/>
      <w:r w:rsidRPr="000E18D5">
        <w:t>6.2</w:t>
      </w:r>
      <w:proofErr w:type="gramStart"/>
      <w:r w:rsidRPr="000E18D5">
        <w:t>.GS</w:t>
      </w:r>
      <w:proofErr w:type="gramEnd"/>
      <w:r w:rsidRPr="000E18D5">
        <w:rPr>
          <w:rtl/>
        </w:rPr>
        <w:tab/>
        <w:t>التخطيط الاستراتيجي لأعمال الاتحاد وتقييمها</w:t>
      </w:r>
      <w:bookmarkEnd w:id="453"/>
      <w:bookmarkEnd w:id="454"/>
      <w:bookmarkEnd w:id="455"/>
      <w:bookmarkEnd w:id="456"/>
      <w:bookmarkEnd w:id="457"/>
    </w:p>
    <w:p w:rsidR="00A56BC8" w:rsidRPr="000E18D5" w:rsidRDefault="00F1428A" w:rsidP="00A470AD">
      <w:pPr>
        <w:tabs>
          <w:tab w:val="clear" w:pos="794"/>
          <w:tab w:val="clear" w:pos="1191"/>
          <w:tab w:val="clear" w:pos="1588"/>
          <w:tab w:val="clear" w:pos="1985"/>
        </w:tabs>
        <w:rPr>
          <w:rFonts w:ascii="Calibri" w:eastAsia="SimSun" w:hAnsi="Calibri"/>
          <w:color w:val="000000"/>
          <w:rtl/>
          <w:lang w:val="ru-RU" w:eastAsia="en-US" w:bidi="ar-EG"/>
        </w:rPr>
      </w:pPr>
      <w:r w:rsidRPr="000E18D5">
        <w:rPr>
          <w:rFonts w:ascii="Calibri" w:eastAsia="SimSun" w:hAnsi="Calibri" w:hint="cs"/>
          <w:spacing w:val="6"/>
          <w:rtl/>
          <w:lang w:val="ru-RU" w:eastAsia="en-US" w:bidi="ar-EG"/>
        </w:rPr>
        <w:t xml:space="preserve">في عام </w:t>
      </w:r>
      <w:r w:rsidRPr="000E18D5">
        <w:rPr>
          <w:rFonts w:ascii="Calibri" w:eastAsia="SimSun" w:hAnsi="Calibri"/>
          <w:spacing w:val="6"/>
          <w:lang w:eastAsia="en-US" w:bidi="ar-EG"/>
        </w:rPr>
        <w:t>2011</w:t>
      </w:r>
      <w:r w:rsidRPr="000E18D5">
        <w:rPr>
          <w:rFonts w:ascii="Calibri" w:eastAsia="SimSun" w:hAnsi="Calibri" w:hint="cs"/>
          <w:spacing w:val="6"/>
          <w:rtl/>
          <w:lang w:val="ru-RU" w:eastAsia="en-US" w:bidi="ar-EG"/>
        </w:rPr>
        <w:t xml:space="preserve"> تم الاضطلاع بعمل لتحسين </w:t>
      </w:r>
      <w:r w:rsidRPr="000E18D5">
        <w:rPr>
          <w:rFonts w:ascii="Calibri" w:eastAsia="SimSun" w:hAnsi="Calibri"/>
          <w:color w:val="000000"/>
          <w:spacing w:val="6"/>
          <w:rtl/>
          <w:lang w:val="en-GB" w:eastAsia="en-US" w:bidi="ar-EG"/>
        </w:rPr>
        <w:t>الروابط بين التخطيط الاستراتيجي والمالي والتشغيلي</w:t>
      </w:r>
      <w:r w:rsidRPr="000E18D5">
        <w:rPr>
          <w:rFonts w:ascii="Calibri" w:eastAsia="SimSun" w:hAnsi="Calibri" w:hint="cs"/>
          <w:color w:val="000000"/>
          <w:spacing w:val="6"/>
          <w:rtl/>
          <w:lang w:val="en-GB" w:eastAsia="en-US" w:bidi="ar-EG"/>
        </w:rPr>
        <w:t xml:space="preserve"> (</w:t>
      </w:r>
      <w:hyperlink r:id="rId229" w:anchor="res72" w:history="1">
        <w:r w:rsidRPr="000E18D5">
          <w:rPr>
            <w:rFonts w:ascii="Calibri" w:eastAsia="SimSun" w:hAnsi="Calibri" w:hint="cs"/>
            <w:color w:val="0000FF"/>
            <w:spacing w:val="6"/>
            <w:u w:val="single"/>
            <w:rtl/>
            <w:lang w:val="en-GB" w:eastAsia="en-US" w:bidi="ar-EG"/>
          </w:rPr>
          <w:t xml:space="preserve">القرار </w:t>
        </w:r>
        <w:r w:rsidRPr="000E18D5">
          <w:rPr>
            <w:rFonts w:ascii="Calibri" w:eastAsia="SimSun" w:hAnsi="Calibri"/>
            <w:color w:val="0000FF"/>
            <w:spacing w:val="6"/>
            <w:u w:val="single"/>
            <w:lang w:eastAsia="en-US" w:bidi="ar-EG"/>
          </w:rPr>
          <w:t>72</w:t>
        </w:r>
        <w:r w:rsidRPr="000E18D5">
          <w:rPr>
            <w:rFonts w:ascii="Calibri" w:eastAsia="SimSun" w:hAnsi="Calibri" w:hint="cs"/>
            <w:color w:val="0000FF"/>
            <w:spacing w:val="6"/>
            <w:u w:val="single"/>
            <w:rtl/>
            <w:lang w:val="ru-RU" w:eastAsia="en-US" w:bidi="ar-EG"/>
          </w:rPr>
          <w:t xml:space="preserve"> (المراجَع في</w:t>
        </w:r>
        <w:r w:rsidRPr="000E18D5">
          <w:rPr>
            <w:rFonts w:ascii="Calibri" w:eastAsia="SimSun" w:hAnsi="Calibri" w:hint="eastAsia"/>
            <w:color w:val="0000FF"/>
            <w:spacing w:val="6"/>
            <w:u w:val="single"/>
            <w:rtl/>
            <w:lang w:val="ru-RU" w:eastAsia="en-US" w:bidi="ar-EG"/>
          </w:rPr>
          <w:t> </w:t>
        </w:r>
        <w:r w:rsidRPr="000E18D5">
          <w:rPr>
            <w:rFonts w:ascii="Calibri" w:eastAsia="SimSun" w:hAnsi="Calibri" w:hint="cs"/>
            <w:color w:val="0000FF"/>
            <w:spacing w:val="6"/>
            <w:u w:val="single"/>
            <w:rtl/>
            <w:lang w:val="ru-RU" w:eastAsia="en-US" w:bidi="ar-EG"/>
          </w:rPr>
          <w:t xml:space="preserve">غوادالاخارا، </w:t>
        </w:r>
        <w:r w:rsidRPr="000E18D5">
          <w:rPr>
            <w:rFonts w:ascii="Calibri" w:eastAsia="SimSun" w:hAnsi="Calibri"/>
            <w:color w:val="0000FF"/>
            <w:spacing w:val="6"/>
            <w:u w:val="single"/>
            <w:lang w:eastAsia="en-US" w:bidi="ar-EG"/>
          </w:rPr>
          <w:t>2010</w:t>
        </w:r>
        <w:r w:rsidRPr="000E18D5">
          <w:rPr>
            <w:rFonts w:ascii="Calibri" w:eastAsia="SimSun" w:hAnsi="Calibri" w:hint="cs"/>
            <w:color w:val="0000FF"/>
            <w:spacing w:val="6"/>
            <w:u w:val="single"/>
            <w:rtl/>
            <w:lang w:val="ru-RU" w:eastAsia="en-US" w:bidi="ar-EG"/>
          </w:rPr>
          <w:t>)</w:t>
        </w:r>
      </w:hyperlink>
      <w:r w:rsidRPr="000E18D5">
        <w:rPr>
          <w:rFonts w:ascii="Calibri" w:eastAsia="SimSun" w:hAnsi="Calibri" w:hint="cs"/>
          <w:color w:val="000000"/>
          <w:rtl/>
          <w:lang w:val="ru-RU" w:eastAsia="en-US" w:bidi="ar-EG"/>
        </w:rPr>
        <w:t xml:space="preserve">) وتعزيز تنفيذ الإدارة القائمة على النتائج في الاتحاد. وفي عام </w:t>
      </w:r>
      <w:r w:rsidRPr="000E18D5">
        <w:rPr>
          <w:rFonts w:ascii="Calibri" w:eastAsia="SimSun" w:hAnsi="Calibri"/>
          <w:color w:val="000000"/>
          <w:lang w:eastAsia="en-US" w:bidi="ar-EG"/>
        </w:rPr>
        <w:t>2012</w:t>
      </w:r>
      <w:r w:rsidRPr="000E18D5">
        <w:rPr>
          <w:rFonts w:ascii="Calibri" w:eastAsia="SimSun" w:hAnsi="Calibri" w:hint="cs"/>
          <w:color w:val="000000"/>
          <w:rtl/>
          <w:lang w:eastAsia="en-US" w:bidi="ar-EG"/>
        </w:rPr>
        <w:t xml:space="preserve"> و</w:t>
      </w:r>
      <w:r w:rsidRPr="000E18D5">
        <w:rPr>
          <w:rFonts w:ascii="Calibri" w:eastAsia="SimSun" w:hAnsi="Calibri" w:hint="cs"/>
          <w:color w:val="000000"/>
          <w:rtl/>
          <w:lang w:val="ru-RU" w:eastAsia="en-US" w:bidi="ar-EG"/>
        </w:rPr>
        <w:t xml:space="preserve">وفقاً للقرار </w:t>
      </w:r>
      <w:r w:rsidRPr="000E18D5">
        <w:rPr>
          <w:rFonts w:ascii="Calibri" w:eastAsia="SimSun" w:hAnsi="Calibri"/>
          <w:color w:val="000000"/>
          <w:lang w:eastAsia="en-US" w:bidi="ar-EG"/>
        </w:rPr>
        <w:t>151</w:t>
      </w:r>
      <w:r w:rsidRPr="000E18D5">
        <w:rPr>
          <w:rFonts w:ascii="Calibri" w:eastAsia="SimSun" w:hAnsi="Calibri" w:hint="cs"/>
          <w:color w:val="000000"/>
          <w:rtl/>
          <w:lang w:eastAsia="en-US" w:bidi="ar-EG"/>
        </w:rPr>
        <w:t xml:space="preserve"> </w:t>
      </w:r>
      <w:r w:rsidRPr="000E18D5">
        <w:rPr>
          <w:rFonts w:ascii="Calibri" w:eastAsia="SimSun" w:hAnsi="Calibri" w:hint="cs"/>
          <w:color w:val="000000"/>
          <w:rtl/>
          <w:lang w:val="ru-RU" w:eastAsia="en-US" w:bidi="ar-EG"/>
        </w:rPr>
        <w:t>(المراجَع في</w:t>
      </w:r>
      <w:r w:rsidRPr="000E18D5">
        <w:rPr>
          <w:rFonts w:ascii="Calibri" w:eastAsia="SimSun" w:hAnsi="Calibri" w:hint="eastAsia"/>
          <w:color w:val="000000"/>
          <w:rtl/>
          <w:lang w:val="ru-RU" w:eastAsia="en-US" w:bidi="ar-EG"/>
        </w:rPr>
        <w:t> </w:t>
      </w:r>
      <w:r w:rsidRPr="000E18D5">
        <w:rPr>
          <w:rFonts w:ascii="Calibri" w:eastAsia="SimSun" w:hAnsi="Calibri" w:hint="cs"/>
          <w:color w:val="000000"/>
          <w:rtl/>
          <w:lang w:val="ru-RU" w:eastAsia="en-US" w:bidi="ar-EG"/>
        </w:rPr>
        <w:t xml:space="preserve">غوادالاخارا، </w:t>
      </w:r>
      <w:r w:rsidRPr="000E18D5">
        <w:rPr>
          <w:rFonts w:ascii="Calibri" w:eastAsia="SimSun" w:hAnsi="Calibri"/>
          <w:color w:val="000000"/>
          <w:lang w:eastAsia="en-US" w:bidi="ar-EG"/>
        </w:rPr>
        <w:t>2010</w:t>
      </w:r>
      <w:r w:rsidRPr="000E18D5">
        <w:rPr>
          <w:rFonts w:ascii="Calibri" w:eastAsia="SimSun" w:hAnsi="Calibri" w:hint="cs"/>
          <w:color w:val="000000"/>
          <w:rtl/>
          <w:lang w:val="ru-RU" w:eastAsia="en-US" w:bidi="ar-EG"/>
        </w:rPr>
        <w:t>)،</w:t>
      </w:r>
      <w:r w:rsidRPr="000E18D5">
        <w:rPr>
          <w:rFonts w:ascii="Calibri" w:eastAsia="SimSun" w:hAnsi="Calibri" w:hint="cs"/>
          <w:color w:val="000000"/>
          <w:rtl/>
          <w:lang w:eastAsia="en-US" w:bidi="ar-EG"/>
        </w:rPr>
        <w:t xml:space="preserve"> </w:t>
      </w:r>
      <w:r w:rsidRPr="000E18D5">
        <w:rPr>
          <w:rFonts w:ascii="Calibri" w:eastAsia="SimSun" w:hAnsi="Calibri" w:hint="cs"/>
          <w:color w:val="000000"/>
          <w:rtl/>
          <w:lang w:val="ru-RU" w:eastAsia="en-US" w:bidi="ar-EG"/>
        </w:rPr>
        <w:t xml:space="preserve">وضع </w:t>
      </w:r>
      <w:r w:rsidRPr="000E18D5">
        <w:rPr>
          <w:rFonts w:ascii="Calibri" w:eastAsia="SimSun" w:hAnsi="Calibri"/>
          <w:color w:val="000000"/>
          <w:rtl/>
          <w:lang w:val="en-GB" w:eastAsia="en-US" w:bidi="ar-EG"/>
        </w:rPr>
        <w:t>وأُنشئ إطار للإدارة القائمة على النتائج يشمل الاتحاد بأكمله</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rtl/>
          <w:lang w:val="en-GB" w:eastAsia="en-US" w:bidi="ar-EG"/>
        </w:rPr>
        <w:t>و</w:t>
      </w:r>
      <w:r w:rsidRPr="000E18D5">
        <w:rPr>
          <w:rFonts w:ascii="Calibri" w:eastAsia="SimSun" w:hAnsi="Calibri" w:hint="cs"/>
          <w:color w:val="000000"/>
          <w:rtl/>
          <w:lang w:val="en-GB" w:eastAsia="en-US" w:bidi="ar-EG"/>
        </w:rPr>
        <w:t>ي</w:t>
      </w:r>
      <w:r w:rsidRPr="000E18D5">
        <w:rPr>
          <w:rFonts w:ascii="Calibri" w:eastAsia="SimSun" w:hAnsi="Calibri"/>
          <w:color w:val="000000"/>
          <w:rtl/>
          <w:lang w:val="en-GB" w:eastAsia="en-US" w:bidi="ar-EG"/>
        </w:rPr>
        <w:t xml:space="preserve">ركز على إدارة الأداء وإدارة المخاطر </w:t>
      </w:r>
      <w:r w:rsidRPr="000E18D5">
        <w:rPr>
          <w:rFonts w:ascii="Calibri" w:eastAsia="SimSun" w:hAnsi="Calibri" w:hint="cs"/>
          <w:color w:val="000000"/>
          <w:rtl/>
          <w:lang w:val="en-GB" w:eastAsia="en-US" w:bidi="ar-EG"/>
        </w:rPr>
        <w:t xml:space="preserve">في </w:t>
      </w:r>
      <w:r w:rsidRPr="000E18D5">
        <w:rPr>
          <w:rFonts w:ascii="Calibri" w:eastAsia="SimSun" w:hAnsi="Calibri"/>
          <w:color w:val="000000"/>
          <w:rtl/>
          <w:lang w:val="en-GB" w:eastAsia="en-US" w:bidi="ar-EG"/>
        </w:rPr>
        <w:t>المؤسسة.</w:t>
      </w:r>
      <w:r w:rsidRPr="000E18D5">
        <w:rPr>
          <w:rFonts w:ascii="Calibri" w:eastAsia="SimSun" w:hAnsi="Calibri" w:hint="cs"/>
          <w:color w:val="000000"/>
          <w:rtl/>
          <w:lang w:val="en-GB" w:eastAsia="en-US" w:bidi="ar-EG"/>
        </w:rPr>
        <w:t xml:space="preserve"> </w:t>
      </w:r>
      <w:r w:rsidRPr="000E18D5">
        <w:rPr>
          <w:rFonts w:ascii="Calibri" w:eastAsia="SimSun" w:hAnsi="Calibri"/>
          <w:rtl/>
          <w:lang w:eastAsia="en-US" w:bidi="ar-EG"/>
        </w:rPr>
        <w:t>وح</w:t>
      </w:r>
      <w:r w:rsidRPr="000E18D5">
        <w:rPr>
          <w:rFonts w:ascii="Calibri" w:eastAsia="SimSun" w:hAnsi="Calibri" w:hint="cs"/>
          <w:rtl/>
          <w:lang w:eastAsia="en-US" w:bidi="ar-EG"/>
        </w:rPr>
        <w:t>ُ</w:t>
      </w:r>
      <w:r w:rsidRPr="000E18D5">
        <w:rPr>
          <w:rFonts w:ascii="Calibri" w:eastAsia="SimSun" w:hAnsi="Calibri"/>
          <w:rtl/>
          <w:lang w:eastAsia="en-US" w:bidi="ar-EG"/>
        </w:rPr>
        <w:t xml:space="preserve">ددت احتياجات موظفي الاتحاد من بناء القدرات والتدريب في مجال الإدارة القائمة على النتائج، </w:t>
      </w:r>
      <w:r w:rsidRPr="000E18D5">
        <w:rPr>
          <w:rFonts w:ascii="Calibri" w:eastAsia="SimSun" w:hAnsi="Calibri"/>
          <w:spacing w:val="-2"/>
          <w:rtl/>
          <w:lang w:eastAsia="en-US" w:bidi="ar-EG"/>
        </w:rPr>
        <w:t>كما</w:t>
      </w:r>
      <w:r w:rsidRPr="000E18D5">
        <w:rPr>
          <w:rFonts w:ascii="Calibri" w:eastAsia="SimSun" w:hAnsi="Calibri" w:hint="cs"/>
          <w:spacing w:val="-2"/>
          <w:rtl/>
          <w:lang w:eastAsia="en-US" w:bidi="ar-EG"/>
        </w:rPr>
        <w:t> </w:t>
      </w:r>
      <w:r w:rsidRPr="000E18D5">
        <w:rPr>
          <w:rFonts w:ascii="Calibri" w:eastAsia="SimSun" w:hAnsi="Calibri"/>
          <w:spacing w:val="-2"/>
          <w:rtl/>
          <w:lang w:eastAsia="en-US" w:bidi="ar-EG"/>
        </w:rPr>
        <w:t xml:space="preserve">حددت المتطلبات عالية المستوى من أجل منصات تكنولوجيا المعلومات </w:t>
      </w:r>
      <w:r w:rsidRPr="000E18D5">
        <w:rPr>
          <w:rFonts w:ascii="Calibri" w:eastAsia="SimSun" w:hAnsi="Calibri" w:hint="cs"/>
          <w:spacing w:val="-2"/>
          <w:rtl/>
          <w:lang w:eastAsia="en-US" w:bidi="ar-EG"/>
        </w:rPr>
        <w:t>لدعم منهجية</w:t>
      </w:r>
      <w:r w:rsidRPr="000E18D5">
        <w:rPr>
          <w:rFonts w:ascii="Calibri" w:eastAsia="SimSun" w:hAnsi="Calibri"/>
          <w:spacing w:val="-2"/>
          <w:rtl/>
          <w:lang w:eastAsia="en-US" w:bidi="ar-EG"/>
        </w:rPr>
        <w:t xml:space="preserve"> الإدارة القائمة على النتائج وعملياتها.</w:t>
      </w:r>
      <w:r w:rsidRPr="000E18D5">
        <w:rPr>
          <w:rFonts w:ascii="Calibri" w:eastAsia="SimSun" w:hAnsi="Calibri" w:hint="cs"/>
          <w:rtl/>
          <w:lang w:eastAsia="en-US" w:bidi="ar-EG"/>
        </w:rPr>
        <w:t xml:space="preserve"> و</w:t>
      </w:r>
      <w:r w:rsidRPr="000E18D5">
        <w:rPr>
          <w:rFonts w:ascii="Calibri" w:eastAsia="SimSun" w:hAnsi="Calibri"/>
          <w:rtl/>
          <w:lang w:eastAsia="en-US" w:bidi="ar-EG"/>
        </w:rPr>
        <w:t>ح</w:t>
      </w:r>
      <w:r w:rsidRPr="000E18D5">
        <w:rPr>
          <w:rFonts w:ascii="Calibri" w:eastAsia="SimSun" w:hAnsi="Calibri" w:hint="cs"/>
          <w:rtl/>
          <w:lang w:eastAsia="en-US" w:bidi="ar-EG"/>
        </w:rPr>
        <w:t>ُ</w:t>
      </w:r>
      <w:r w:rsidRPr="000E18D5">
        <w:rPr>
          <w:rFonts w:ascii="Calibri" w:eastAsia="SimSun" w:hAnsi="Calibri"/>
          <w:rtl/>
          <w:lang w:eastAsia="en-US" w:bidi="ar-EG"/>
        </w:rPr>
        <w:t xml:space="preserve">ددت </w:t>
      </w:r>
      <w:r w:rsidRPr="000E18D5">
        <w:rPr>
          <w:rFonts w:ascii="Calibri" w:eastAsia="SimSun" w:hAnsi="Calibri" w:hint="cs"/>
          <w:rtl/>
          <w:lang w:eastAsia="en-US" w:bidi="ar-EG"/>
        </w:rPr>
        <w:t>ال</w:t>
      </w:r>
      <w:r w:rsidRPr="000E18D5">
        <w:rPr>
          <w:rFonts w:ascii="Calibri" w:eastAsia="SimSun" w:hAnsi="Calibri"/>
          <w:rtl/>
          <w:lang w:eastAsia="en-US" w:bidi="ar-EG"/>
        </w:rPr>
        <w:t xml:space="preserve">أدوار </w:t>
      </w:r>
      <w:r w:rsidRPr="000E18D5">
        <w:rPr>
          <w:rFonts w:ascii="Calibri" w:eastAsia="SimSun" w:hAnsi="Calibri" w:hint="cs"/>
          <w:rtl/>
          <w:lang w:eastAsia="en-US" w:bidi="ar-EG"/>
        </w:rPr>
        <w:t>والمسؤوليات اللازمة للمشروعات</w:t>
      </w:r>
      <w:r w:rsidRPr="000E18D5">
        <w:rPr>
          <w:rFonts w:ascii="Calibri" w:eastAsia="SimSun" w:hAnsi="Calibri"/>
          <w:rtl/>
          <w:lang w:eastAsia="en-US" w:bidi="ar-EG"/>
        </w:rPr>
        <w:t xml:space="preserve"> ومنهجية العمل والعمليات وإجراءات إعداد التقارير</w:t>
      </w:r>
      <w:r w:rsidRPr="000E18D5">
        <w:rPr>
          <w:rFonts w:ascii="Calibri" w:eastAsia="SimSun" w:hAnsi="Calibri" w:hint="cs"/>
          <w:rtl/>
          <w:lang w:eastAsia="en-US" w:bidi="ar-EG"/>
        </w:rPr>
        <w:t xml:space="preserve">. وفي عام </w:t>
      </w:r>
      <w:r w:rsidRPr="000E18D5">
        <w:rPr>
          <w:rFonts w:ascii="Calibri" w:eastAsia="SimSun" w:hAnsi="Calibri"/>
          <w:lang w:eastAsia="en-US" w:bidi="ar-EG"/>
        </w:rPr>
        <w:t>2013</w:t>
      </w:r>
      <w:r w:rsidRPr="000E18D5">
        <w:rPr>
          <w:rFonts w:ascii="Calibri" w:eastAsia="SimSun" w:hAnsi="Calibri" w:hint="cs"/>
          <w:rtl/>
          <w:lang w:eastAsia="en-US" w:bidi="ar-EG"/>
        </w:rPr>
        <w:t>،</w:t>
      </w:r>
      <w:r w:rsidRPr="000E18D5">
        <w:rPr>
          <w:rFonts w:ascii="Calibri" w:eastAsia="SimSun" w:hAnsi="Calibri" w:hint="cs"/>
          <w:rtl/>
          <w:lang w:val="ru-RU" w:eastAsia="en-US" w:bidi="ar-EG"/>
        </w:rPr>
        <w:t xml:space="preserve"> وبناءً لطلب رئيس ونواب رئيس فريق العمل التابع للمجلس والمعني </w:t>
      </w:r>
      <w:r w:rsidRPr="000E18D5">
        <w:rPr>
          <w:rFonts w:ascii="Calibri" w:eastAsia="SimSun" w:hAnsi="Calibri"/>
          <w:color w:val="000000"/>
          <w:rtl/>
          <w:lang w:val="en-GB" w:eastAsia="en-US" w:bidi="ar-EG"/>
        </w:rPr>
        <w:t>بإعداد الخطتين الاستراتيجية والمالية للاتحاد للفترة</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2019-2016</w:t>
      </w:r>
      <w:r w:rsidRPr="000E18D5">
        <w:rPr>
          <w:rFonts w:ascii="Calibri" w:eastAsia="SimSun" w:hAnsi="Calibri"/>
          <w:color w:val="000000"/>
          <w:rtl/>
          <w:lang w:eastAsia="en-US" w:bidi="ar-EG"/>
        </w:rPr>
        <w:t>،</w:t>
      </w:r>
      <w:r w:rsidRPr="000E18D5">
        <w:rPr>
          <w:rFonts w:ascii="Calibri" w:eastAsia="SimSun" w:hAnsi="Calibri" w:hint="cs"/>
          <w:color w:val="000000"/>
          <w:rtl/>
          <w:lang w:eastAsia="en-US" w:bidi="ar-EG"/>
        </w:rPr>
        <w:t xml:space="preserve"> أعد فريق المهام المشترك </w:t>
      </w:r>
      <w:r w:rsidRPr="000E18D5">
        <w:rPr>
          <w:rFonts w:ascii="Calibri" w:eastAsia="SimSun" w:hAnsi="Calibri" w:hint="cs"/>
          <w:color w:val="000000"/>
          <w:spacing w:val="6"/>
          <w:rtl/>
          <w:lang w:eastAsia="en-US" w:bidi="ar-EG"/>
        </w:rPr>
        <w:t>بين المكاتب اقتراحاً بشأن إطار استراتيجي يشمل الاتحاد بأكمله لكي تتم مراجعته وإرساله إلى مؤتمر المندوبين المفوضين لعام</w:t>
      </w:r>
      <w:r w:rsidR="00DB09CB" w:rsidRPr="000E18D5">
        <w:rPr>
          <w:rFonts w:ascii="Calibri" w:eastAsia="SimSun" w:hAnsi="Calibri" w:hint="eastAsia"/>
          <w:color w:val="000000"/>
          <w:rtl/>
          <w:lang w:eastAsia="en-US" w:bidi="ar-EG"/>
        </w:rPr>
        <w:t> </w:t>
      </w:r>
      <w:r w:rsidRPr="000E18D5">
        <w:rPr>
          <w:rFonts w:ascii="Calibri" w:eastAsia="SimSun" w:hAnsi="Calibri"/>
          <w:color w:val="000000"/>
          <w:lang w:eastAsia="en-US" w:bidi="ar-EG"/>
        </w:rPr>
        <w:t>2014</w:t>
      </w:r>
      <w:r w:rsidRPr="000E18D5">
        <w:rPr>
          <w:rFonts w:ascii="Calibri" w:eastAsia="SimSun" w:hAnsi="Calibri" w:hint="cs"/>
          <w:color w:val="000000"/>
          <w:rtl/>
          <w:lang w:val="ru-RU" w:eastAsia="en-US" w:bidi="ar-EG"/>
        </w:rPr>
        <w:t xml:space="preserve"> للموافقة عليه. ويمكن لإطار العمل الاستراتيجي المقترح هذا أن يعزز التخطيط المالي للاتحاد ومنهجيات توزيع التكاليف، كما ينبغي أن يمكن من حساب تكاليف أنشطة الاتحاد ضمن القطاعات بشكل دقيق. وخلال الفترة</w:t>
      </w:r>
      <w:r w:rsidRPr="000E18D5">
        <w:rPr>
          <w:rFonts w:ascii="Calibri" w:eastAsia="SimSun" w:hAnsi="Calibri" w:hint="eastAsia"/>
          <w:color w:val="000000"/>
          <w:rtl/>
          <w:lang w:val="ru-RU" w:eastAsia="en-US" w:bidi="ar-EG"/>
        </w:rPr>
        <w:t> </w:t>
      </w:r>
      <w:r w:rsidRPr="000E18D5">
        <w:rPr>
          <w:rFonts w:ascii="Calibri" w:eastAsia="SimSun" w:hAnsi="Calibri"/>
          <w:color w:val="000000"/>
          <w:lang w:eastAsia="en-US" w:bidi="ar-EG"/>
        </w:rPr>
        <w:t>201</w:t>
      </w:r>
      <w:r w:rsidR="00A470AD">
        <w:rPr>
          <w:rFonts w:ascii="Calibri" w:eastAsia="SimSun" w:hAnsi="Calibri"/>
          <w:color w:val="000000"/>
          <w:lang w:eastAsia="en-US" w:bidi="ar-EG"/>
        </w:rPr>
        <w:t>4</w:t>
      </w:r>
      <w:r w:rsidRPr="000E18D5">
        <w:rPr>
          <w:rFonts w:ascii="Calibri" w:eastAsia="SimSun" w:hAnsi="Calibri"/>
          <w:color w:val="000000"/>
          <w:lang w:eastAsia="en-US" w:bidi="ar-EG"/>
        </w:rPr>
        <w:t>-2011</w:t>
      </w:r>
      <w:r w:rsidRPr="000E18D5">
        <w:rPr>
          <w:rFonts w:ascii="Calibri" w:eastAsia="SimSun" w:hAnsi="Calibri"/>
          <w:color w:val="000000"/>
          <w:rtl/>
          <w:lang w:eastAsia="en-US" w:bidi="ar-EG"/>
        </w:rPr>
        <w:t>،</w:t>
      </w:r>
      <w:r w:rsidRPr="000E18D5">
        <w:rPr>
          <w:rFonts w:ascii="Calibri" w:eastAsia="SimSun" w:hAnsi="Calibri" w:hint="cs"/>
          <w:color w:val="000000"/>
          <w:rtl/>
          <w:lang w:val="ru-RU" w:eastAsia="en-US" w:bidi="ar-EG"/>
        </w:rPr>
        <w:t xml:space="preserve"> قدمت إلى المجلس تقارير سنوية بشأن التقدم المحرز في تنفيذ الخطة الاستراتيجية للفترة </w:t>
      </w:r>
      <w:r w:rsidRPr="000E18D5">
        <w:rPr>
          <w:rFonts w:ascii="Calibri" w:eastAsia="SimSun" w:hAnsi="Calibri"/>
          <w:color w:val="000000"/>
          <w:lang w:eastAsia="en-US" w:bidi="ar-EG"/>
        </w:rPr>
        <w:t>2015-2012</w:t>
      </w:r>
      <w:r w:rsidRPr="000E18D5">
        <w:rPr>
          <w:rFonts w:ascii="Calibri" w:eastAsia="SimSun" w:hAnsi="Calibri" w:hint="cs"/>
          <w:color w:val="000000"/>
          <w:rtl/>
          <w:lang w:eastAsia="en-US" w:bidi="ar-EG"/>
        </w:rPr>
        <w:t xml:space="preserve"> وفي أداء الاتحاد نحو تحقيق أهدافه (وفقاً للقرار</w:t>
      </w:r>
      <w:r w:rsidR="00DB09CB" w:rsidRPr="000E18D5">
        <w:rPr>
          <w:rFonts w:ascii="Calibri" w:eastAsia="SimSun" w:hAnsi="Calibri" w:hint="eastAsia"/>
          <w:color w:val="000000"/>
          <w:rtl/>
          <w:lang w:eastAsia="en-US" w:bidi="ar-EG"/>
        </w:rPr>
        <w:t> </w:t>
      </w:r>
      <w:r w:rsidRPr="000E18D5">
        <w:rPr>
          <w:rFonts w:ascii="Calibri" w:eastAsia="SimSun" w:hAnsi="Calibri"/>
          <w:color w:val="000000"/>
          <w:lang w:eastAsia="en-US" w:bidi="ar-EG"/>
        </w:rPr>
        <w:t>71</w:t>
      </w:r>
      <w:r w:rsidRPr="000E18D5">
        <w:rPr>
          <w:rFonts w:ascii="Calibri" w:eastAsia="SimSun" w:hAnsi="Calibri" w:hint="cs"/>
          <w:color w:val="000000"/>
          <w:rtl/>
          <w:lang w:val="ru-RU" w:eastAsia="en-US" w:bidi="ar-EG"/>
        </w:rPr>
        <w:t xml:space="preserve"> (المراجَع في غوادالاخارا، </w:t>
      </w:r>
      <w:r w:rsidRPr="000E18D5">
        <w:rPr>
          <w:rFonts w:ascii="Calibri" w:eastAsia="SimSun" w:hAnsi="Calibri"/>
          <w:color w:val="000000"/>
          <w:lang w:eastAsia="en-US" w:bidi="ar-EG"/>
        </w:rPr>
        <w:t>2010</w:t>
      </w:r>
      <w:r w:rsidRPr="000E18D5">
        <w:rPr>
          <w:rFonts w:ascii="Calibri" w:eastAsia="SimSun" w:hAnsi="Calibri" w:hint="cs"/>
          <w:color w:val="000000"/>
          <w:rtl/>
          <w:lang w:val="ru-RU" w:eastAsia="en-US" w:bidi="ar-EG"/>
        </w:rPr>
        <w:t>)).</w:t>
      </w:r>
      <w:r w:rsidR="00A470AD">
        <w:rPr>
          <w:rFonts w:ascii="Calibri" w:eastAsia="SimSun" w:hAnsi="Calibri" w:hint="cs"/>
          <w:color w:val="000000"/>
          <w:rtl/>
          <w:lang w:val="ru-RU" w:eastAsia="en-US" w:bidi="ar-EG"/>
        </w:rPr>
        <w:t xml:space="preserve"> </w:t>
      </w:r>
      <w:r w:rsidR="00A56BC8" w:rsidRPr="000E18D5">
        <w:rPr>
          <w:rFonts w:ascii="Calibri" w:eastAsia="SimSun" w:hAnsi="Calibri" w:hint="cs"/>
          <w:color w:val="000000"/>
          <w:rtl/>
          <w:lang w:val="ru-RU" w:eastAsia="en-US" w:bidi="ar-EG"/>
        </w:rPr>
        <w:t>و</w:t>
      </w:r>
      <w:r w:rsidR="00A56BC8" w:rsidRPr="000E18D5">
        <w:rPr>
          <w:rFonts w:ascii="Calibri" w:eastAsia="SimSun" w:hAnsi="Calibri"/>
          <w:color w:val="000000"/>
          <w:rtl/>
          <w:lang w:val="ru-RU" w:eastAsia="en-US" w:bidi="ar-EG"/>
        </w:rPr>
        <w:t>خلال أربعة اجتماعات في عام</w:t>
      </w:r>
      <w:r w:rsidR="00A56BC8" w:rsidRPr="000E18D5">
        <w:rPr>
          <w:rFonts w:ascii="Calibri" w:eastAsia="SimSun" w:hAnsi="Calibri" w:hint="cs"/>
          <w:color w:val="000000"/>
          <w:rtl/>
          <w:lang w:val="ru-RU" w:eastAsia="en-US" w:bidi="ar-EG"/>
        </w:rPr>
        <w:t>ي</w:t>
      </w:r>
      <w:r w:rsidR="00A56BC8" w:rsidRPr="000E18D5">
        <w:rPr>
          <w:rFonts w:ascii="Calibri" w:eastAsia="SimSun" w:hAnsi="Calibri"/>
          <w:color w:val="000000"/>
          <w:rtl/>
          <w:lang w:val="ru-RU" w:eastAsia="en-US" w:bidi="ar-EG"/>
        </w:rPr>
        <w:t xml:space="preserve"> </w:t>
      </w:r>
      <w:r w:rsidR="00AB04CE" w:rsidRPr="000E18D5">
        <w:rPr>
          <w:rFonts w:ascii="Calibri" w:eastAsia="SimSun" w:hAnsi="Calibri"/>
          <w:color w:val="000000"/>
          <w:lang w:eastAsia="en-US" w:bidi="ar-EG"/>
        </w:rPr>
        <w:t>2013</w:t>
      </w:r>
      <w:r w:rsidR="00A56BC8" w:rsidRPr="000E18D5">
        <w:rPr>
          <w:rFonts w:ascii="Calibri" w:eastAsia="SimSun" w:hAnsi="Calibri"/>
          <w:color w:val="000000"/>
          <w:rtl/>
          <w:lang w:val="ru-RU" w:eastAsia="en-US" w:bidi="ar-EG"/>
        </w:rPr>
        <w:t xml:space="preserve"> و</w:t>
      </w:r>
      <w:r w:rsidR="00AB04CE" w:rsidRPr="000E18D5">
        <w:rPr>
          <w:rFonts w:ascii="Calibri" w:eastAsia="SimSun" w:hAnsi="Calibri"/>
          <w:color w:val="000000"/>
          <w:lang w:eastAsia="en-US" w:bidi="ar-EG"/>
        </w:rPr>
        <w:t>2014</w:t>
      </w:r>
      <w:r w:rsidR="00A56BC8" w:rsidRPr="000E18D5">
        <w:rPr>
          <w:rFonts w:ascii="Calibri" w:eastAsia="SimSun" w:hAnsi="Calibri"/>
          <w:color w:val="000000"/>
          <w:rtl/>
          <w:lang w:val="ru-RU" w:eastAsia="en-US" w:bidi="ar-EG"/>
        </w:rPr>
        <w:t xml:space="preserve">، وضع </w:t>
      </w:r>
      <w:r w:rsidR="00A56BC8" w:rsidRPr="000E18D5">
        <w:rPr>
          <w:rFonts w:ascii="Calibri" w:eastAsia="SimSun" w:hAnsi="Calibri" w:hint="cs"/>
          <w:rtl/>
          <w:lang w:eastAsia="en-US" w:bidi="ar"/>
        </w:rPr>
        <w:t>فريق العمل التابع للمجلس</w:t>
      </w:r>
      <w:r w:rsidR="00A56BC8" w:rsidRPr="000E18D5">
        <w:rPr>
          <w:rFonts w:ascii="Calibri" w:eastAsia="Times New Roman" w:hAnsi="Calibri" w:hint="eastAsia"/>
          <w:rtl/>
          <w:lang w:val="en-GB" w:eastAsia="en-US" w:bidi="ar-EG"/>
        </w:rPr>
        <w:t xml:space="preserve"> </w:t>
      </w:r>
      <w:r w:rsidR="00A56BC8" w:rsidRPr="000E18D5">
        <w:rPr>
          <w:rFonts w:ascii="Calibri" w:eastAsia="SimSun" w:hAnsi="Calibri" w:hint="eastAsia"/>
          <w:rtl/>
          <w:lang w:eastAsia="en-US" w:bidi="ar"/>
        </w:rPr>
        <w:t>المعني</w:t>
      </w:r>
      <w:r w:rsidR="00A56BC8" w:rsidRPr="000E18D5">
        <w:rPr>
          <w:rFonts w:ascii="Calibri" w:eastAsia="SimSun" w:hAnsi="Calibri"/>
          <w:rtl/>
          <w:lang w:eastAsia="en-US" w:bidi="ar"/>
        </w:rPr>
        <w:t xml:space="preserve"> </w:t>
      </w:r>
      <w:r w:rsidR="00A56BC8" w:rsidRPr="000E18D5">
        <w:rPr>
          <w:rFonts w:ascii="Calibri" w:eastAsia="SimSun" w:hAnsi="Calibri" w:hint="eastAsia"/>
          <w:rtl/>
          <w:lang w:eastAsia="en-US" w:bidi="ar"/>
        </w:rPr>
        <w:t>بوضع</w:t>
      </w:r>
      <w:r w:rsidR="00A56BC8" w:rsidRPr="000E18D5">
        <w:rPr>
          <w:rFonts w:ascii="Calibri" w:eastAsia="SimSun" w:hAnsi="Calibri"/>
          <w:rtl/>
          <w:lang w:eastAsia="en-US" w:bidi="ar"/>
        </w:rPr>
        <w:t xml:space="preserve"> </w:t>
      </w:r>
      <w:r w:rsidR="00A56BC8" w:rsidRPr="000E18D5">
        <w:rPr>
          <w:rFonts w:ascii="Calibri" w:eastAsia="SimSun" w:hAnsi="Calibri" w:hint="eastAsia"/>
          <w:rtl/>
          <w:lang w:eastAsia="en-US" w:bidi="ar"/>
        </w:rPr>
        <w:t>مشروعي</w:t>
      </w:r>
      <w:r w:rsidR="00A56BC8" w:rsidRPr="000E18D5">
        <w:rPr>
          <w:rFonts w:ascii="Calibri" w:eastAsia="SimSun" w:hAnsi="Calibri"/>
          <w:rtl/>
          <w:lang w:eastAsia="en-US" w:bidi="ar"/>
        </w:rPr>
        <w:t xml:space="preserve"> </w:t>
      </w:r>
      <w:r w:rsidR="00A56BC8" w:rsidRPr="000E18D5">
        <w:rPr>
          <w:rFonts w:ascii="Calibri" w:eastAsia="SimSun" w:hAnsi="Calibri" w:hint="eastAsia"/>
          <w:rtl/>
          <w:lang w:eastAsia="en-US" w:bidi="ar"/>
        </w:rPr>
        <w:t>الخطتين</w:t>
      </w:r>
      <w:r w:rsidR="00A56BC8" w:rsidRPr="000E18D5">
        <w:rPr>
          <w:rFonts w:ascii="Calibri" w:eastAsia="SimSun" w:hAnsi="Calibri"/>
          <w:rtl/>
          <w:lang w:eastAsia="en-US" w:bidi="ar"/>
        </w:rPr>
        <w:t xml:space="preserve"> </w:t>
      </w:r>
      <w:r w:rsidR="00A56BC8" w:rsidRPr="000E18D5">
        <w:rPr>
          <w:rFonts w:ascii="Calibri" w:eastAsia="SimSun" w:hAnsi="Calibri" w:hint="eastAsia"/>
          <w:rtl/>
          <w:lang w:eastAsia="en-US" w:bidi="ar"/>
        </w:rPr>
        <w:t>الاستراتيجية</w:t>
      </w:r>
      <w:r w:rsidR="00A56BC8" w:rsidRPr="000E18D5">
        <w:rPr>
          <w:rFonts w:ascii="Calibri" w:eastAsia="SimSun" w:hAnsi="Calibri"/>
          <w:rtl/>
          <w:lang w:eastAsia="en-US" w:bidi="ar"/>
        </w:rPr>
        <w:t xml:space="preserve"> </w:t>
      </w:r>
      <w:r w:rsidR="00A56BC8" w:rsidRPr="000E18D5">
        <w:rPr>
          <w:rFonts w:ascii="Calibri" w:eastAsia="SimSun" w:hAnsi="Calibri" w:hint="eastAsia"/>
          <w:rtl/>
          <w:lang w:eastAsia="en-US" w:bidi="ar"/>
        </w:rPr>
        <w:t>والمالية</w:t>
      </w:r>
      <w:r w:rsidR="00A56BC8" w:rsidRPr="000E18D5">
        <w:rPr>
          <w:rFonts w:ascii="Calibri" w:eastAsia="SimSun" w:hAnsi="Calibri"/>
          <w:rtl/>
          <w:lang w:eastAsia="en-US" w:bidi="ar"/>
        </w:rPr>
        <w:t xml:space="preserve"> </w:t>
      </w:r>
      <w:r w:rsidR="00A56BC8" w:rsidRPr="000E18D5">
        <w:rPr>
          <w:rFonts w:ascii="Calibri" w:eastAsia="SimSun" w:hAnsi="Calibri" w:hint="eastAsia"/>
          <w:rtl/>
          <w:lang w:eastAsia="en-US" w:bidi="ar"/>
        </w:rPr>
        <w:t>للاتحاد</w:t>
      </w:r>
      <w:r w:rsidR="00A56BC8" w:rsidRPr="000E18D5">
        <w:rPr>
          <w:rFonts w:ascii="Calibri" w:eastAsia="SimSun" w:hAnsi="Calibri"/>
          <w:rtl/>
          <w:lang w:eastAsia="en-US" w:bidi="ar"/>
        </w:rPr>
        <w:t xml:space="preserve"> </w:t>
      </w:r>
      <w:r w:rsidR="00A26B1B" w:rsidRPr="000E18D5">
        <w:rPr>
          <w:rFonts w:ascii="Calibri" w:eastAsia="SimSun" w:hAnsi="Calibri"/>
          <w:lang w:eastAsia="en-US" w:bidi="ar"/>
        </w:rPr>
        <w:t>(</w:t>
      </w:r>
      <w:r w:rsidR="00A56BC8" w:rsidRPr="000E18D5">
        <w:rPr>
          <w:rFonts w:ascii="Calibri" w:eastAsia="SimSun" w:hAnsi="Calibri"/>
          <w:lang w:eastAsia="en-US" w:bidi="ar"/>
        </w:rPr>
        <w:t>CWG SP-FP</w:t>
      </w:r>
      <w:r w:rsidR="00A26B1B" w:rsidRPr="000E18D5">
        <w:rPr>
          <w:rFonts w:ascii="Calibri" w:eastAsia="SimSun" w:hAnsi="Calibri"/>
          <w:lang w:eastAsia="en-US" w:bidi="ar"/>
        </w:rPr>
        <w:t>)</w:t>
      </w:r>
      <w:r w:rsidR="00A56BC8" w:rsidRPr="000E18D5">
        <w:rPr>
          <w:rFonts w:ascii="Calibri" w:eastAsia="SimSun" w:hAnsi="Calibri"/>
          <w:rtl/>
          <w:lang w:eastAsia="en-US" w:bidi="ar"/>
        </w:rPr>
        <w:t xml:space="preserve"> </w:t>
      </w:r>
      <w:r w:rsidR="00A56BC8" w:rsidRPr="000E18D5">
        <w:rPr>
          <w:rFonts w:ascii="Calibri" w:eastAsia="SimSun" w:hAnsi="Calibri"/>
          <w:color w:val="000000"/>
          <w:rtl/>
          <w:lang w:val="ru-RU" w:eastAsia="en-US" w:bidi="ar-EG"/>
        </w:rPr>
        <w:t xml:space="preserve">مشروع الخطة الاستراتيجية التي تضمنت مدخلات من </w:t>
      </w:r>
      <w:r w:rsidR="00A56BC8" w:rsidRPr="000E18D5">
        <w:rPr>
          <w:rFonts w:ascii="Calibri" w:eastAsia="SimSun" w:hAnsi="Calibri" w:hint="cs"/>
          <w:color w:val="000000"/>
          <w:rtl/>
          <w:lang w:val="ru-RU" w:eastAsia="en-US" w:bidi="ar-EG"/>
        </w:rPr>
        <w:t xml:space="preserve">المؤتمر العالمي لتنمية الاتصالات لعام </w:t>
      </w:r>
      <w:r w:rsidR="00AB04CE" w:rsidRPr="000E18D5">
        <w:rPr>
          <w:rFonts w:ascii="Calibri" w:eastAsia="SimSun" w:hAnsi="Calibri"/>
          <w:color w:val="000000"/>
          <w:lang w:eastAsia="en-US" w:bidi="ar-EG"/>
        </w:rPr>
        <w:t>2014</w:t>
      </w:r>
      <w:r w:rsidR="00A56BC8" w:rsidRPr="000E18D5">
        <w:rPr>
          <w:rFonts w:ascii="Calibri" w:eastAsia="SimSun" w:hAnsi="Calibri"/>
          <w:color w:val="000000"/>
          <w:rtl/>
          <w:lang w:val="ru-RU" w:eastAsia="en-US" w:bidi="ar-EG"/>
        </w:rPr>
        <w:t xml:space="preserve">، </w:t>
      </w:r>
      <w:r w:rsidR="00A56BC8" w:rsidRPr="000E18D5">
        <w:rPr>
          <w:rFonts w:ascii="Calibri" w:eastAsia="SimSun" w:hAnsi="Calibri" w:hint="cs"/>
          <w:color w:val="000000"/>
          <w:rtl/>
          <w:lang w:val="ru-RU" w:eastAsia="en-US" w:bidi="ar-EG"/>
        </w:rPr>
        <w:t>و</w:t>
      </w:r>
      <w:r w:rsidR="00A56BC8" w:rsidRPr="000E18D5">
        <w:rPr>
          <w:rFonts w:ascii="Calibri" w:eastAsia="SimSun" w:hAnsi="Calibri"/>
          <w:color w:val="000000"/>
          <w:rtl/>
          <w:lang w:val="ru-RU" w:eastAsia="en-US" w:bidi="ar-EG"/>
        </w:rPr>
        <w:t>استعرض</w:t>
      </w:r>
      <w:r w:rsidR="00A56BC8" w:rsidRPr="000E18D5">
        <w:rPr>
          <w:rFonts w:ascii="Calibri" w:eastAsia="SimSun" w:hAnsi="Calibri" w:hint="cs"/>
          <w:color w:val="000000"/>
          <w:rtl/>
          <w:lang w:val="ru-RU" w:eastAsia="en-US" w:bidi="ar-EG"/>
        </w:rPr>
        <w:t>ه</w:t>
      </w:r>
      <w:r w:rsidR="00A56BC8" w:rsidRPr="000E18D5">
        <w:rPr>
          <w:rFonts w:ascii="Calibri" w:eastAsia="SimSun" w:hAnsi="Calibri"/>
          <w:color w:val="000000"/>
          <w:rtl/>
          <w:lang w:val="ru-RU" w:eastAsia="en-US" w:bidi="ar-EG"/>
        </w:rPr>
        <w:t xml:space="preserve"> المجلس </w:t>
      </w:r>
      <w:r w:rsidR="00A56BC8" w:rsidRPr="000E18D5">
        <w:rPr>
          <w:rFonts w:ascii="Calibri" w:eastAsia="SimSun" w:hAnsi="Calibri" w:hint="cs"/>
          <w:color w:val="000000"/>
          <w:rtl/>
          <w:lang w:val="ru-RU" w:eastAsia="en-US" w:bidi="ar-EG"/>
        </w:rPr>
        <w:t xml:space="preserve">في </w:t>
      </w:r>
      <w:r w:rsidR="00A56BC8" w:rsidRPr="000E18D5">
        <w:rPr>
          <w:rFonts w:ascii="Calibri" w:eastAsia="SimSun" w:hAnsi="Calibri"/>
          <w:color w:val="000000"/>
          <w:rtl/>
          <w:lang w:val="ru-RU" w:eastAsia="en-US" w:bidi="ar-EG"/>
        </w:rPr>
        <w:t>دور</w:t>
      </w:r>
      <w:r w:rsidR="00A56BC8" w:rsidRPr="000E18D5">
        <w:rPr>
          <w:rFonts w:ascii="Calibri" w:eastAsia="SimSun" w:hAnsi="Calibri" w:hint="cs"/>
          <w:color w:val="000000"/>
          <w:rtl/>
          <w:lang w:val="ru-RU" w:eastAsia="en-US" w:bidi="ar-EG"/>
        </w:rPr>
        <w:t>ته</w:t>
      </w:r>
      <w:r w:rsidR="00A56BC8" w:rsidRPr="000E18D5">
        <w:rPr>
          <w:rFonts w:ascii="Calibri" w:eastAsia="SimSun" w:hAnsi="Calibri"/>
          <w:color w:val="000000"/>
          <w:rtl/>
          <w:lang w:val="ru-RU" w:eastAsia="en-US" w:bidi="ar-EG"/>
        </w:rPr>
        <w:t xml:space="preserve"> </w:t>
      </w:r>
      <w:r w:rsidR="00A56BC8" w:rsidRPr="000E18D5">
        <w:rPr>
          <w:rFonts w:ascii="Calibri" w:eastAsia="SimSun" w:hAnsi="Calibri" w:hint="cs"/>
          <w:color w:val="000000"/>
          <w:rtl/>
          <w:lang w:val="ru-RU" w:eastAsia="en-US" w:bidi="ar-EG"/>
        </w:rPr>
        <w:t>ل</w:t>
      </w:r>
      <w:r w:rsidR="00A56BC8" w:rsidRPr="000E18D5">
        <w:rPr>
          <w:rFonts w:ascii="Calibri" w:eastAsia="SimSun" w:hAnsi="Calibri"/>
          <w:color w:val="000000"/>
          <w:rtl/>
          <w:lang w:val="ru-RU" w:eastAsia="en-US" w:bidi="ar-EG"/>
        </w:rPr>
        <w:t xml:space="preserve">عام </w:t>
      </w:r>
      <w:r w:rsidR="00AB04CE" w:rsidRPr="000E18D5">
        <w:rPr>
          <w:rFonts w:ascii="Calibri" w:eastAsia="SimSun" w:hAnsi="Calibri"/>
          <w:color w:val="000000"/>
          <w:lang w:eastAsia="en-US" w:bidi="ar-EG"/>
        </w:rPr>
        <w:t>2014</w:t>
      </w:r>
      <w:r w:rsidR="00A56BC8" w:rsidRPr="000E18D5">
        <w:rPr>
          <w:rFonts w:ascii="Calibri" w:eastAsia="SimSun" w:hAnsi="Calibri" w:hint="cs"/>
          <w:color w:val="000000"/>
          <w:rtl/>
          <w:lang w:val="ru-RU" w:eastAsia="en-US" w:bidi="ar-EG"/>
        </w:rPr>
        <w:t xml:space="preserve"> </w:t>
      </w:r>
      <w:r w:rsidR="00A56BC8" w:rsidRPr="000E18D5">
        <w:rPr>
          <w:rFonts w:ascii="Calibri" w:eastAsia="SimSun" w:hAnsi="Calibri"/>
          <w:color w:val="000000"/>
          <w:rtl/>
          <w:lang w:val="ru-RU" w:eastAsia="en-US" w:bidi="ar-EG"/>
        </w:rPr>
        <w:t>وأقره.</w:t>
      </w:r>
    </w:p>
    <w:p w:rsidR="00F1428A" w:rsidRPr="000E18D5" w:rsidRDefault="00F1428A" w:rsidP="00AF3CD4">
      <w:pPr>
        <w:pStyle w:val="Heading2B"/>
      </w:pPr>
      <w:bookmarkStart w:id="458" w:name="_Toc324955938"/>
      <w:bookmarkStart w:id="459" w:name="_Toc357519368"/>
      <w:bookmarkStart w:id="460" w:name="_Toc386459934"/>
      <w:bookmarkStart w:id="461" w:name="_Toc386461046"/>
      <w:bookmarkStart w:id="462" w:name="_Toc386461519"/>
      <w:r w:rsidRPr="000E18D5">
        <w:t>7.2</w:t>
      </w:r>
      <w:proofErr w:type="gramStart"/>
      <w:r w:rsidRPr="000E18D5">
        <w:t>.GS</w:t>
      </w:r>
      <w:proofErr w:type="gramEnd"/>
      <w:r w:rsidRPr="000E18D5">
        <w:rPr>
          <w:rtl/>
        </w:rPr>
        <w:tab/>
        <w:t>تنسيق الأنشطة المشتركة بين القطاعات</w:t>
      </w:r>
      <w:bookmarkEnd w:id="458"/>
      <w:bookmarkEnd w:id="459"/>
      <w:r w:rsidRPr="000E18D5">
        <w:rPr>
          <w:rFonts w:hint="cs"/>
          <w:rtl/>
        </w:rPr>
        <w:t>، بما في ذلك دعم أفرقة عمل المجلس</w:t>
      </w:r>
      <w:bookmarkEnd w:id="460"/>
      <w:bookmarkEnd w:id="461"/>
      <w:bookmarkEnd w:id="462"/>
    </w:p>
    <w:p w:rsidR="00F1428A" w:rsidRPr="000E18D5" w:rsidRDefault="00F1428A" w:rsidP="00F1428A">
      <w:pPr>
        <w:tabs>
          <w:tab w:val="clear" w:pos="794"/>
          <w:tab w:val="clear" w:pos="1191"/>
          <w:tab w:val="clear" w:pos="1588"/>
          <w:tab w:val="clear" w:pos="1985"/>
        </w:tabs>
        <w:rPr>
          <w:rFonts w:ascii="Calibri" w:eastAsia="SimSun" w:hAnsi="Calibri"/>
          <w:rtl/>
          <w:lang w:eastAsia="en-US" w:bidi="ar-EG"/>
        </w:rPr>
      </w:pPr>
      <w:r w:rsidRPr="000E18D5">
        <w:rPr>
          <w:rFonts w:ascii="Calibri" w:eastAsia="SimSun" w:hAnsi="Calibri" w:hint="cs"/>
          <w:rtl/>
          <w:lang w:eastAsia="en-US" w:bidi="ar-EG"/>
        </w:rPr>
        <w:t>تواصل الأمانة العامة تسهيل التعاون بين القطاعات في مجالات النشاط المشتركة التي يشارك فيها أكثر من قطاع، من قبيل:</w:t>
      </w:r>
    </w:p>
    <w:p w:rsidR="00F1428A" w:rsidRPr="000E18D5" w:rsidRDefault="00F1428A" w:rsidP="002B6843">
      <w:pPr>
        <w:pStyle w:val="enumlev1"/>
        <w:rPr>
          <w:rFonts w:eastAsia="SimSun"/>
        </w:rPr>
      </w:pPr>
      <w:r w:rsidRPr="000E18D5">
        <w:rPr>
          <w:rFonts w:eastAsia="SimSun" w:hint="cs"/>
        </w:rPr>
        <w:sym w:font="Symbol" w:char="F0B7"/>
      </w:r>
      <w:r w:rsidRPr="000E18D5">
        <w:rPr>
          <w:rFonts w:eastAsia="SimSun"/>
        </w:rPr>
        <w:tab/>
      </w:r>
      <w:r w:rsidRPr="000E18D5">
        <w:rPr>
          <w:rFonts w:eastAsia="SimSun" w:hint="cs"/>
          <w:rtl/>
        </w:rPr>
        <w:t xml:space="preserve">الأمن السيبراني بما في ذلك حماية الأطفال على الخط (انظر القسم </w:t>
      </w:r>
      <w:r w:rsidRPr="000E18D5">
        <w:rPr>
          <w:rFonts w:eastAsia="SimSun"/>
        </w:rPr>
        <w:t>1.3</w:t>
      </w:r>
      <w:r w:rsidRPr="000E18D5">
        <w:rPr>
          <w:rFonts w:eastAsia="SimSun" w:hint="cs"/>
          <w:rtl/>
        </w:rPr>
        <w:t>).</w:t>
      </w:r>
    </w:p>
    <w:p w:rsidR="00F1428A" w:rsidRPr="000E18D5" w:rsidRDefault="00F1428A" w:rsidP="002B6843">
      <w:pPr>
        <w:pStyle w:val="enumlev1"/>
        <w:rPr>
          <w:rFonts w:eastAsia="SimSun"/>
          <w:rtl/>
        </w:rPr>
      </w:pPr>
      <w:r w:rsidRPr="000E18D5">
        <w:rPr>
          <w:rFonts w:eastAsia="SimSun" w:hint="cs"/>
          <w:spacing w:val="-2"/>
          <w:lang w:val="ru-RU"/>
        </w:rPr>
        <w:sym w:font="Symbol" w:char="F0B7"/>
      </w:r>
      <w:r w:rsidRPr="000E18D5">
        <w:rPr>
          <w:rFonts w:eastAsia="SimSun"/>
          <w:spacing w:val="-2"/>
        </w:rPr>
        <w:tab/>
      </w:r>
      <w:r w:rsidRPr="000E18D5">
        <w:rPr>
          <w:rFonts w:eastAsia="SimSun" w:hint="cs"/>
          <w:rtl/>
        </w:rPr>
        <w:t>تغير المناخ والاستدامة</w:t>
      </w:r>
      <w:r w:rsidRPr="000E18D5">
        <w:rPr>
          <w:rFonts w:eastAsia="SimSun" w:hint="cs"/>
          <w:rtl/>
          <w:lang w:val="es-ES_tradnl"/>
        </w:rPr>
        <w:t xml:space="preserve"> (انظر القسم </w:t>
      </w:r>
      <w:r w:rsidRPr="000E18D5">
        <w:rPr>
          <w:rFonts w:eastAsia="SimSun"/>
        </w:rPr>
        <w:t>2.3</w:t>
      </w:r>
      <w:r w:rsidRPr="000E18D5">
        <w:rPr>
          <w:rFonts w:eastAsia="SimSun" w:hint="cs"/>
          <w:rtl/>
          <w:lang w:val="ru-RU"/>
        </w:rPr>
        <w:t>).</w:t>
      </w:r>
    </w:p>
    <w:p w:rsidR="00F1428A" w:rsidRPr="000E18D5" w:rsidRDefault="00F1428A" w:rsidP="002B6843">
      <w:pPr>
        <w:pStyle w:val="enumlev1"/>
        <w:rPr>
          <w:rFonts w:eastAsia="SimSun"/>
        </w:rPr>
      </w:pPr>
      <w:r w:rsidRPr="000E18D5">
        <w:rPr>
          <w:rFonts w:eastAsia="SimSun" w:hint="cs"/>
          <w:spacing w:val="-2"/>
          <w:lang w:val="ru-RU"/>
        </w:rPr>
        <w:sym w:font="Symbol" w:char="F0B7"/>
      </w:r>
      <w:r w:rsidRPr="000E18D5">
        <w:rPr>
          <w:rFonts w:eastAsia="SimSun"/>
          <w:spacing w:val="-2"/>
        </w:rPr>
        <w:tab/>
      </w:r>
      <w:r w:rsidRPr="000E18D5">
        <w:rPr>
          <w:rFonts w:eastAsia="SimSun" w:hint="cs"/>
          <w:rtl/>
        </w:rPr>
        <w:t xml:space="preserve">الصحة الإلكترونية (انظر القسم </w:t>
      </w:r>
      <w:r w:rsidRPr="000E18D5">
        <w:rPr>
          <w:rFonts w:eastAsia="SimSun"/>
        </w:rPr>
        <w:t>3.3</w:t>
      </w:r>
      <w:r w:rsidRPr="000E18D5">
        <w:rPr>
          <w:rFonts w:eastAsia="SimSun" w:hint="cs"/>
          <w:rtl/>
          <w:lang w:val="ru-RU"/>
        </w:rPr>
        <w:t>).</w:t>
      </w:r>
    </w:p>
    <w:p w:rsidR="00F1428A" w:rsidRPr="000E18D5" w:rsidRDefault="00F1428A" w:rsidP="002B6843">
      <w:pPr>
        <w:pStyle w:val="enumlev1"/>
        <w:rPr>
          <w:rFonts w:eastAsia="SimSun"/>
        </w:rPr>
      </w:pPr>
      <w:r w:rsidRPr="000E18D5">
        <w:rPr>
          <w:rFonts w:eastAsia="SimSun" w:hint="cs"/>
          <w:spacing w:val="-2"/>
          <w:lang w:val="ru-RU"/>
        </w:rPr>
        <w:lastRenderedPageBreak/>
        <w:sym w:font="Symbol" w:char="F0B7"/>
      </w:r>
      <w:r w:rsidRPr="000E18D5">
        <w:rPr>
          <w:rFonts w:eastAsia="SimSun"/>
          <w:spacing w:val="-2"/>
        </w:rPr>
        <w:tab/>
      </w:r>
      <w:r w:rsidRPr="000E18D5">
        <w:rPr>
          <w:rFonts w:eastAsia="SimSun" w:hint="cs"/>
          <w:rtl/>
        </w:rPr>
        <w:t xml:space="preserve">إمكانية نفاذ </w:t>
      </w:r>
      <w:r w:rsidR="00EF2BBF" w:rsidRPr="000E18D5">
        <w:rPr>
          <w:rFonts w:eastAsia="SimSun" w:hint="cs"/>
          <w:rtl/>
        </w:rPr>
        <w:t>الأشخاص</w:t>
      </w:r>
      <w:r w:rsidRPr="000E18D5">
        <w:rPr>
          <w:rFonts w:eastAsia="SimSun" w:hint="cs"/>
          <w:rtl/>
        </w:rPr>
        <w:t xml:space="preserve"> ذوي الإعاقة إلى تكنولوجيا المعلومات والاتصالات (انظر القسم </w:t>
      </w:r>
      <w:r w:rsidRPr="000E18D5">
        <w:rPr>
          <w:rFonts w:eastAsia="SimSun"/>
        </w:rPr>
        <w:t>4.3</w:t>
      </w:r>
      <w:r w:rsidRPr="000E18D5">
        <w:rPr>
          <w:rFonts w:eastAsia="SimSun" w:hint="cs"/>
          <w:rtl/>
          <w:lang w:val="ru-RU"/>
        </w:rPr>
        <w:t>).</w:t>
      </w:r>
    </w:p>
    <w:p w:rsidR="00F1428A" w:rsidRPr="000E18D5" w:rsidRDefault="00F1428A" w:rsidP="002B6843">
      <w:pPr>
        <w:pStyle w:val="enumlev1"/>
        <w:rPr>
          <w:rFonts w:eastAsia="SimSun"/>
        </w:rPr>
      </w:pPr>
      <w:r w:rsidRPr="000E18D5">
        <w:rPr>
          <w:rFonts w:eastAsia="SimSun" w:hint="cs"/>
          <w:spacing w:val="-2"/>
          <w:lang w:val="ru-RU"/>
        </w:rPr>
        <w:sym w:font="Symbol" w:char="F0B7"/>
      </w:r>
      <w:r w:rsidRPr="000E18D5">
        <w:rPr>
          <w:rFonts w:eastAsia="SimSun"/>
          <w:spacing w:val="-2"/>
        </w:rPr>
        <w:tab/>
      </w:r>
      <w:r w:rsidRPr="000E18D5">
        <w:rPr>
          <w:rFonts w:eastAsia="SimSun" w:hint="cs"/>
          <w:rtl/>
        </w:rPr>
        <w:t xml:space="preserve">الاتصالات في حالات الطوارئ (انظر القسم </w:t>
      </w:r>
      <w:r w:rsidRPr="000E18D5">
        <w:rPr>
          <w:rFonts w:eastAsia="SimSun"/>
        </w:rPr>
        <w:t>5.3</w:t>
      </w:r>
      <w:r w:rsidRPr="000E18D5">
        <w:rPr>
          <w:rFonts w:eastAsia="SimSun" w:hint="cs"/>
          <w:rtl/>
          <w:lang w:val="ru-RU"/>
        </w:rPr>
        <w:t>).</w:t>
      </w:r>
    </w:p>
    <w:p w:rsidR="00F1428A" w:rsidRPr="000E18D5" w:rsidRDefault="00F1428A" w:rsidP="002B6843">
      <w:pPr>
        <w:pStyle w:val="enumlev1"/>
        <w:rPr>
          <w:rFonts w:eastAsia="SimSun"/>
        </w:rPr>
      </w:pPr>
      <w:r w:rsidRPr="000E18D5">
        <w:rPr>
          <w:rFonts w:eastAsia="SimSun" w:hint="cs"/>
          <w:spacing w:val="-2"/>
          <w:lang w:val="ru-RU"/>
        </w:rPr>
        <w:sym w:font="Symbol" w:char="F0B7"/>
      </w:r>
      <w:r w:rsidRPr="000E18D5">
        <w:rPr>
          <w:rFonts w:eastAsia="SimSun"/>
          <w:spacing w:val="-2"/>
        </w:rPr>
        <w:tab/>
      </w:r>
      <w:r w:rsidRPr="000E18D5">
        <w:rPr>
          <w:rFonts w:eastAsia="SimSun" w:hint="cs"/>
          <w:rtl/>
        </w:rPr>
        <w:t xml:space="preserve">قضايا الإنترنت (انظر القسم </w:t>
      </w:r>
      <w:r w:rsidRPr="000E18D5">
        <w:rPr>
          <w:rFonts w:eastAsia="SimSun"/>
        </w:rPr>
        <w:t>6.3</w:t>
      </w:r>
      <w:r w:rsidRPr="000E18D5">
        <w:rPr>
          <w:rFonts w:eastAsia="SimSun" w:hint="cs"/>
          <w:rtl/>
          <w:lang w:val="ru-RU"/>
        </w:rPr>
        <w:t>).</w:t>
      </w:r>
    </w:p>
    <w:p w:rsidR="00F1428A" w:rsidRPr="000E18D5" w:rsidRDefault="00F1428A" w:rsidP="002B6843">
      <w:pPr>
        <w:pStyle w:val="enumlev1"/>
        <w:rPr>
          <w:rFonts w:eastAsia="SimSun"/>
        </w:rPr>
      </w:pPr>
      <w:r w:rsidRPr="000E18D5">
        <w:rPr>
          <w:rFonts w:eastAsia="SimSun" w:hint="cs"/>
          <w:spacing w:val="-2"/>
        </w:rPr>
        <w:sym w:font="Symbol" w:char="F0B7"/>
      </w:r>
      <w:r w:rsidRPr="000E18D5">
        <w:rPr>
          <w:rFonts w:eastAsia="SimSun"/>
          <w:spacing w:val="-2"/>
        </w:rPr>
        <w:tab/>
      </w:r>
      <w:r w:rsidRPr="000E18D5">
        <w:rPr>
          <w:rFonts w:eastAsia="SimSun" w:hint="cs"/>
          <w:rtl/>
        </w:rPr>
        <w:t xml:space="preserve">المساواة بين الجنسين (انظر القرار </w:t>
      </w:r>
      <w:r w:rsidRPr="000E18D5">
        <w:rPr>
          <w:rFonts w:eastAsia="SimSun"/>
        </w:rPr>
        <w:t>70</w:t>
      </w:r>
      <w:r w:rsidRPr="000E18D5">
        <w:rPr>
          <w:rFonts w:eastAsia="SimSun" w:hint="cs"/>
          <w:rtl/>
        </w:rPr>
        <w:t xml:space="preserve"> في الجزء الرابع أدناه).</w:t>
      </w:r>
    </w:p>
    <w:p w:rsidR="00F1428A" w:rsidRPr="000E18D5" w:rsidRDefault="00F1428A" w:rsidP="001164C8">
      <w:pPr>
        <w:keepLines/>
        <w:tabs>
          <w:tab w:val="clear" w:pos="794"/>
          <w:tab w:val="clear" w:pos="1191"/>
          <w:tab w:val="clear" w:pos="1588"/>
          <w:tab w:val="clear" w:pos="1985"/>
        </w:tabs>
        <w:spacing w:before="100" w:line="185" w:lineRule="auto"/>
        <w:rPr>
          <w:rFonts w:ascii="Calibri" w:eastAsia="SimSun" w:hAnsi="Calibri"/>
          <w:rtl/>
          <w:lang w:eastAsia="en-US" w:bidi="ar-EG"/>
        </w:rPr>
      </w:pPr>
      <w:r w:rsidRPr="000E18D5">
        <w:rPr>
          <w:rFonts w:ascii="Calibri" w:eastAsia="SimSun" w:hAnsi="Calibri" w:hint="cs"/>
          <w:rtl/>
          <w:lang w:eastAsia="en-US" w:bidi="ar-EG"/>
        </w:rPr>
        <w:t>ففي كل نشاط من هذه الأنشطة يسرت الأمانة العامة تنفيذ القرارات ذات الصلة بشأن كل مجال، ووفرت دعماً استراتيجياً وفي</w:t>
      </w:r>
      <w:r w:rsidRPr="000E18D5">
        <w:rPr>
          <w:rFonts w:ascii="Calibri" w:eastAsia="SimSun" w:hAnsi="Calibri" w:hint="eastAsia"/>
          <w:rtl/>
          <w:lang w:eastAsia="en-US" w:bidi="ar-EG"/>
        </w:rPr>
        <w:t> </w:t>
      </w:r>
      <w:r w:rsidRPr="000E18D5">
        <w:rPr>
          <w:rFonts w:ascii="Calibri" w:eastAsia="SimSun" w:hAnsi="Calibri" w:hint="cs"/>
          <w:rtl/>
          <w:lang w:eastAsia="en-US" w:bidi="ar-EG"/>
        </w:rPr>
        <w:t xml:space="preserve">المحتوى، وعززت الكفاءة في استخدام موارد الاتحاد. وقدمت الأمانة العامة خدمات الأمانة إلى أفرقة العمل التابعة للمجلس التي قامت هي أيضاً بإدارة الجوانب التشغيلية للمشاورات العامة التي أجريت بشأن مواضيع مثل مكافحة الرسائل الاقتحامية وقضايا السياسة العامة المتعلقة بعناوين الإصدار الرابع من بروتوكول الإنترنت </w:t>
      </w:r>
      <w:r w:rsidRPr="000E18D5">
        <w:rPr>
          <w:rFonts w:ascii="Calibri" w:eastAsia="SimSun" w:hAnsi="Calibri"/>
          <w:lang w:eastAsia="en-US" w:bidi="ar-EG"/>
        </w:rPr>
        <w:t>(IPv4)</w:t>
      </w:r>
      <w:r w:rsidRPr="000E18D5">
        <w:rPr>
          <w:rFonts w:ascii="Calibri" w:eastAsia="SimSun" w:hAnsi="Calibri" w:hint="cs"/>
          <w:rtl/>
          <w:lang w:val="ru-RU" w:eastAsia="en-US" w:bidi="ar-EG"/>
        </w:rPr>
        <w:t xml:space="preserve"> والجوانب الإنمائية للإنترنت وغيرها.</w:t>
      </w:r>
    </w:p>
    <w:p w:rsidR="00F1428A" w:rsidRPr="000E18D5" w:rsidRDefault="00F1428A" w:rsidP="00005C4C">
      <w:pPr>
        <w:pStyle w:val="Heading2B"/>
        <w:spacing w:before="280" w:line="185" w:lineRule="auto"/>
        <w:rPr>
          <w:rtl/>
        </w:rPr>
      </w:pPr>
      <w:bookmarkStart w:id="463" w:name="_Toc324955939"/>
      <w:bookmarkStart w:id="464" w:name="_Toc357519369"/>
      <w:bookmarkStart w:id="465" w:name="_Toc386459935"/>
      <w:bookmarkStart w:id="466" w:name="_Toc386461047"/>
      <w:bookmarkStart w:id="467" w:name="_Toc386461520"/>
      <w:r w:rsidRPr="000E18D5">
        <w:t>8.2</w:t>
      </w:r>
      <w:proofErr w:type="gramStart"/>
      <w:r w:rsidRPr="000E18D5">
        <w:t>.GS</w:t>
      </w:r>
      <w:proofErr w:type="gramEnd"/>
      <w:r w:rsidRPr="000E18D5">
        <w:rPr>
          <w:rtl/>
        </w:rPr>
        <w:tab/>
      </w:r>
      <w:bookmarkEnd w:id="463"/>
      <w:bookmarkEnd w:id="464"/>
      <w:r w:rsidRPr="000E18D5">
        <w:rPr>
          <w:rFonts w:hint="cs"/>
          <w:rtl/>
        </w:rPr>
        <w:t>خطة أمنية</w:t>
      </w:r>
      <w:bookmarkEnd w:id="465"/>
      <w:bookmarkEnd w:id="466"/>
      <w:bookmarkEnd w:id="467"/>
    </w:p>
    <w:p w:rsidR="00F1428A" w:rsidRPr="000E18D5" w:rsidRDefault="00F1428A" w:rsidP="00005C4C">
      <w:pPr>
        <w:tabs>
          <w:tab w:val="clear" w:pos="794"/>
          <w:tab w:val="clear" w:pos="1191"/>
          <w:tab w:val="clear" w:pos="1588"/>
          <w:tab w:val="clear" w:pos="1985"/>
        </w:tabs>
        <w:spacing w:before="100" w:line="185" w:lineRule="auto"/>
        <w:rPr>
          <w:rFonts w:ascii="Calibri" w:eastAsia="SimSun" w:hAnsi="Calibri"/>
          <w:rtl/>
          <w:lang w:val="ru-RU" w:eastAsia="en-US" w:bidi="ar-EG"/>
        </w:rPr>
      </w:pPr>
      <w:r w:rsidRPr="000E18D5">
        <w:rPr>
          <w:rFonts w:ascii="Calibri" w:eastAsia="SimSun" w:hAnsi="Calibri" w:hint="cs"/>
          <w:rtl/>
          <w:lang w:eastAsia="en-US" w:bidi="ar-EG"/>
        </w:rPr>
        <w:t xml:space="preserve">دُمج قسم الأمن والسلامة في الشعبة الجديدة المعنية بالأمن والبروتوكول </w:t>
      </w:r>
      <w:r w:rsidRPr="000E18D5">
        <w:rPr>
          <w:rFonts w:ascii="Calibri" w:eastAsia="SimSun" w:hAnsi="Calibri"/>
          <w:lang w:eastAsia="en-US" w:bidi="ar-EG"/>
        </w:rPr>
        <w:t>(PSD)</w:t>
      </w:r>
      <w:r w:rsidRPr="000E18D5">
        <w:rPr>
          <w:rFonts w:ascii="Calibri" w:eastAsia="SimSun" w:hAnsi="Calibri" w:hint="cs"/>
          <w:rtl/>
          <w:lang w:eastAsia="en-US" w:bidi="ar-EG"/>
        </w:rPr>
        <w:t xml:space="preserve"> في </w:t>
      </w:r>
      <w:r w:rsidRPr="000E18D5">
        <w:rPr>
          <w:rFonts w:ascii="Calibri" w:eastAsia="SimSun" w:hAnsi="Calibri"/>
          <w:lang w:eastAsia="en-US" w:bidi="ar-EG"/>
        </w:rPr>
        <w:t>1</w:t>
      </w:r>
      <w:r w:rsidRPr="000E18D5">
        <w:rPr>
          <w:rFonts w:ascii="Calibri" w:eastAsia="SimSun" w:hAnsi="Calibri" w:hint="cs"/>
          <w:rtl/>
          <w:lang w:eastAsia="en-US" w:bidi="ar-EG"/>
        </w:rPr>
        <w:t xml:space="preserve"> سبتمبر </w:t>
      </w:r>
      <w:r w:rsidRPr="000E18D5">
        <w:rPr>
          <w:rFonts w:ascii="Calibri" w:eastAsia="SimSun" w:hAnsi="Calibri"/>
          <w:lang w:eastAsia="en-US" w:bidi="ar-EG"/>
        </w:rPr>
        <w:t>2012</w:t>
      </w:r>
      <w:r w:rsidRPr="000E18D5">
        <w:rPr>
          <w:rFonts w:ascii="Calibri" w:eastAsia="SimSun" w:hAnsi="Calibri" w:hint="cs"/>
          <w:rtl/>
          <w:lang w:eastAsia="en-US" w:bidi="ar-EG"/>
        </w:rPr>
        <w:t xml:space="preserve">. وتقدم الشعبة الدعم </w:t>
      </w:r>
      <w:r w:rsidRPr="000E18D5">
        <w:rPr>
          <w:rFonts w:ascii="Calibri" w:eastAsia="SimSun" w:hAnsi="Calibri" w:hint="cs"/>
          <w:spacing w:val="4"/>
          <w:rtl/>
          <w:lang w:eastAsia="en-US" w:bidi="ar-EG"/>
        </w:rPr>
        <w:t>في</w:t>
      </w:r>
      <w:r w:rsidRPr="000E18D5">
        <w:rPr>
          <w:rFonts w:ascii="Calibri" w:eastAsia="SimSun" w:hAnsi="Calibri" w:hint="eastAsia"/>
          <w:spacing w:val="4"/>
          <w:rtl/>
          <w:lang w:eastAsia="en-US" w:bidi="ar-EG"/>
        </w:rPr>
        <w:t> </w:t>
      </w:r>
      <w:r w:rsidRPr="000E18D5">
        <w:rPr>
          <w:rFonts w:ascii="Calibri" w:eastAsia="SimSun" w:hAnsi="Calibri" w:hint="cs"/>
          <w:spacing w:val="4"/>
          <w:rtl/>
          <w:lang w:eastAsia="en-US" w:bidi="ar-EG"/>
        </w:rPr>
        <w:t>التخطيط والتنسيق في جميع مؤتمرات الاتحاد وأحداثه الهامة التي تجري في جنيف أو في أي مكان آخر، مثل المجالس السنوية ومنتدى القمة العالمية لمجتمع المعلومات والمؤتمر العالمي للاتصالات الراديوية والمؤتمر العالمي للاتصالات الدولية والجمعية العالمية لتقييس الاتصالات والمنتدى العالمي لسياسات الاتصالات/تكنولوجيا المعلومات والاتصالات وأحداث تليكوم</w:t>
      </w:r>
      <w:r w:rsidRPr="000E18D5">
        <w:rPr>
          <w:rFonts w:ascii="Calibri" w:eastAsia="SimSun" w:hAnsi="Calibri" w:hint="cs"/>
          <w:rtl/>
          <w:lang w:eastAsia="en-US" w:bidi="ar-EG"/>
        </w:rPr>
        <w:t xml:space="preserve"> العالمي السنوي </w:t>
      </w:r>
      <w:r w:rsidRPr="000E18D5">
        <w:rPr>
          <w:rFonts w:ascii="Calibri" w:eastAsia="SimSun" w:hAnsi="Calibri" w:hint="cs"/>
          <w:spacing w:val="6"/>
          <w:rtl/>
          <w:lang w:eastAsia="en-US" w:bidi="ar-EG"/>
        </w:rPr>
        <w:t xml:space="preserve">للاتحاد والأحداث المقبلة </w:t>
      </w:r>
      <w:r w:rsidRPr="000E18D5">
        <w:rPr>
          <w:rFonts w:ascii="Calibri" w:eastAsia="SimSun" w:hAnsi="Calibri" w:hint="cs"/>
          <w:spacing w:val="6"/>
          <w:rtl/>
          <w:lang w:val="ru-RU" w:eastAsia="en-US" w:bidi="ar-EG"/>
        </w:rPr>
        <w:t xml:space="preserve">في عام </w:t>
      </w:r>
      <w:r w:rsidRPr="000E18D5">
        <w:rPr>
          <w:rFonts w:ascii="Calibri" w:eastAsia="SimSun" w:hAnsi="Calibri"/>
          <w:spacing w:val="6"/>
          <w:lang w:eastAsia="en-US" w:bidi="ar-EG"/>
        </w:rPr>
        <w:t>2014</w:t>
      </w:r>
      <w:r w:rsidRPr="000E18D5">
        <w:rPr>
          <w:rFonts w:ascii="Calibri" w:eastAsia="SimSun" w:hAnsi="Calibri" w:hint="cs"/>
          <w:spacing w:val="6"/>
          <w:rtl/>
          <w:lang w:val="ru-RU" w:eastAsia="en-US" w:bidi="ar-EG"/>
        </w:rPr>
        <w:t xml:space="preserve"> </w:t>
      </w:r>
      <w:r w:rsidRPr="000E18D5">
        <w:rPr>
          <w:rFonts w:ascii="Calibri" w:eastAsia="SimSun" w:hAnsi="Calibri" w:hint="cs"/>
          <w:spacing w:val="6"/>
          <w:rtl/>
          <w:lang w:eastAsia="en-US" w:bidi="ar-EG"/>
        </w:rPr>
        <w:t xml:space="preserve">للمؤتمر العالمي لتنمية الاتصالات ونواتج القمة العالمية لمجتمع المعلومات </w:t>
      </w:r>
      <w:r w:rsidRPr="000E18D5">
        <w:rPr>
          <w:rFonts w:ascii="Calibri" w:eastAsia="SimSun" w:hAnsi="Calibri"/>
          <w:spacing w:val="6"/>
          <w:lang w:eastAsia="en-US" w:bidi="ar-EG"/>
        </w:rPr>
        <w:t>(WSIS+10)</w:t>
      </w:r>
      <w:r w:rsidRPr="000E18D5">
        <w:rPr>
          <w:rFonts w:ascii="Calibri" w:eastAsia="SimSun" w:hAnsi="Calibri" w:hint="cs"/>
          <w:spacing w:val="6"/>
          <w:rtl/>
          <w:lang w:val="ru-RU" w:eastAsia="en-US" w:bidi="ar-EG"/>
        </w:rPr>
        <w:t xml:space="preserve"> ومؤتمر المندوبين المفوضين. </w:t>
      </w:r>
      <w:r w:rsidRPr="000E18D5">
        <w:rPr>
          <w:rFonts w:ascii="Calibri" w:eastAsia="SimSun" w:hAnsi="Calibri" w:hint="cs"/>
          <w:spacing w:val="6"/>
          <w:rtl/>
          <w:lang w:eastAsia="en-US" w:bidi="ar-EG"/>
        </w:rPr>
        <w:t xml:space="preserve">وقد انتُخب الاتحاد في سبتمبر </w:t>
      </w:r>
      <w:r w:rsidRPr="000E18D5">
        <w:rPr>
          <w:rFonts w:ascii="Calibri" w:eastAsia="SimSun" w:hAnsi="Calibri"/>
          <w:spacing w:val="6"/>
          <w:lang w:eastAsia="en-US" w:bidi="ar-EG"/>
        </w:rPr>
        <w:t>2013</w:t>
      </w:r>
      <w:r w:rsidRPr="000E18D5">
        <w:rPr>
          <w:rFonts w:ascii="Calibri" w:eastAsia="SimSun" w:hAnsi="Calibri" w:hint="cs"/>
          <w:spacing w:val="6"/>
          <w:rtl/>
          <w:lang w:val="ru-RU" w:eastAsia="en-US" w:bidi="ar-EG"/>
        </w:rPr>
        <w:t xml:space="preserve"> رئيساً مشاركاً </w:t>
      </w:r>
      <w:r w:rsidRPr="000E18D5">
        <w:rPr>
          <w:rFonts w:ascii="Calibri" w:eastAsia="SimSun" w:hAnsi="Calibri" w:hint="cs"/>
          <w:color w:val="000000"/>
          <w:spacing w:val="6"/>
          <w:rtl/>
          <w:lang w:val="en-GB" w:eastAsia="en-US" w:bidi="ar-EG"/>
        </w:rPr>
        <w:t>ل</w:t>
      </w:r>
      <w:r w:rsidRPr="000E18D5">
        <w:rPr>
          <w:rFonts w:ascii="Calibri" w:eastAsia="SimSun" w:hAnsi="Calibri"/>
          <w:color w:val="000000"/>
          <w:spacing w:val="6"/>
          <w:rtl/>
          <w:lang w:val="en-GB" w:eastAsia="en-US" w:bidi="ar-EG"/>
        </w:rPr>
        <w:t>لشبكة المشتركة بين الوكالات لإدارة المسائل الأمنية</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(IASMN)</w:t>
      </w:r>
      <w:r w:rsidRPr="000E18D5">
        <w:rPr>
          <w:rFonts w:ascii="Calibri" w:eastAsia="SimSun" w:hAnsi="Calibri" w:hint="cs"/>
          <w:color w:val="000000"/>
          <w:rtl/>
          <w:lang w:val="ru-RU" w:eastAsia="en-US" w:bidi="ar-EG"/>
        </w:rPr>
        <w:t xml:space="preserve"> لمدة السنتين القادمتين.</w:t>
      </w:r>
    </w:p>
    <w:p w:rsidR="00F1428A" w:rsidRPr="000E18D5" w:rsidRDefault="00F1428A" w:rsidP="00005C4C">
      <w:pPr>
        <w:pStyle w:val="Heading1B"/>
        <w:spacing w:before="400" w:after="180" w:line="185" w:lineRule="auto"/>
        <w:rPr>
          <w:rtl/>
        </w:rPr>
      </w:pPr>
      <w:bookmarkStart w:id="468" w:name="_Toc324955941"/>
      <w:bookmarkStart w:id="469" w:name="_Toc357519371"/>
      <w:bookmarkStart w:id="470" w:name="_Toc386459936"/>
      <w:bookmarkStart w:id="471" w:name="_Toc386461048"/>
      <w:bookmarkStart w:id="472" w:name="_Toc386461521"/>
      <w:r w:rsidRPr="000E18D5">
        <w:rPr>
          <w:rtl/>
        </w:rPr>
        <w:t xml:space="preserve">الهدف </w:t>
      </w:r>
      <w:r w:rsidRPr="000E18D5">
        <w:t>3</w:t>
      </w:r>
      <w:r w:rsidRPr="000E18D5">
        <w:rPr>
          <w:rtl/>
        </w:rPr>
        <w:t>: تقديم الدعم وتوفير الخدمات</w:t>
      </w:r>
      <w:bookmarkEnd w:id="468"/>
      <w:bookmarkEnd w:id="469"/>
      <w:bookmarkEnd w:id="470"/>
      <w:bookmarkEnd w:id="471"/>
      <w:bookmarkEnd w:id="472"/>
    </w:p>
    <w:tbl>
      <w:tblPr>
        <w:tblW w:w="0" w:type="auto"/>
        <w:shd w:val="clear" w:color="auto" w:fill="548DD4"/>
        <w:tblLook w:val="04A0" w:firstRow="1" w:lastRow="0" w:firstColumn="1" w:lastColumn="0" w:noHBand="0" w:noVBand="1"/>
      </w:tblPr>
      <w:tblGrid>
        <w:gridCol w:w="9861"/>
      </w:tblGrid>
      <w:tr w:rsidR="00F1428A" w:rsidRPr="000E18D5" w:rsidTr="00397598">
        <w:trPr>
          <w:trHeight w:val="2515"/>
        </w:trPr>
        <w:tc>
          <w:tcPr>
            <w:tcW w:w="9861" w:type="dxa"/>
            <w:shd w:val="clear" w:color="auto" w:fill="17365D"/>
          </w:tcPr>
          <w:p w:rsidR="00F1428A" w:rsidRPr="000E18D5" w:rsidRDefault="00F1428A" w:rsidP="00005C4C">
            <w:pPr>
              <w:tabs>
                <w:tab w:val="clear" w:pos="794"/>
                <w:tab w:val="clear" w:pos="1191"/>
                <w:tab w:val="clear" w:pos="1588"/>
                <w:tab w:val="clear" w:pos="1985"/>
              </w:tabs>
              <w:overflowPunct/>
              <w:autoSpaceDE/>
              <w:autoSpaceDN/>
              <w:adjustRightInd/>
              <w:spacing w:after="120" w:line="185" w:lineRule="auto"/>
              <w:textAlignment w:val="auto"/>
              <w:rPr>
                <w:rFonts w:ascii="Calibri" w:eastAsia="SimSun" w:hAnsi="Calibri"/>
                <w:color w:val="FFFFFF"/>
                <w:sz w:val="20"/>
                <w:szCs w:val="26"/>
                <w:lang w:bidi="ar-EG"/>
              </w:rPr>
            </w:pPr>
            <w:r w:rsidRPr="000E18D5">
              <w:rPr>
                <w:rFonts w:ascii="Calibri" w:eastAsia="SimSun" w:hAnsi="Calibri"/>
                <w:color w:val="FFFFFF"/>
                <w:sz w:val="20"/>
                <w:szCs w:val="26"/>
                <w:rtl/>
                <w:lang w:val="ar-SA"/>
              </w:rPr>
              <w:t xml:space="preserve">تقديم الدعم </w:t>
            </w:r>
            <w:r w:rsidRPr="000E18D5">
              <w:rPr>
                <w:rFonts w:ascii="Calibri" w:eastAsia="SimSun" w:hAnsi="Calibri" w:hint="cs"/>
                <w:color w:val="FFFFFF"/>
                <w:sz w:val="20"/>
                <w:szCs w:val="26"/>
                <w:rtl/>
                <w:lang w:val="ar-SA"/>
              </w:rPr>
              <w:t>للمؤتمرات</w:t>
            </w:r>
            <w:r w:rsidRPr="000E18D5">
              <w:rPr>
                <w:rFonts w:ascii="Calibri" w:eastAsia="SimSun" w:hAnsi="Calibri"/>
                <w:color w:val="FFFFFF"/>
                <w:sz w:val="20"/>
                <w:szCs w:val="26"/>
                <w:rtl/>
                <w:lang w:val="ar-SA"/>
              </w:rPr>
              <w:t xml:space="preserve"> والاجتماعات</w:t>
            </w:r>
            <w:r w:rsidRPr="000E18D5">
              <w:rPr>
                <w:rFonts w:ascii="Calibri" w:eastAsia="SimSun" w:hAnsi="Calibri" w:hint="cs"/>
                <w:color w:val="FFFFFF"/>
                <w:sz w:val="20"/>
                <w:szCs w:val="26"/>
                <w:rtl/>
                <w:lang w:val="ar-SA"/>
              </w:rPr>
              <w:t xml:space="preserve"> ولخدمات الوثائق والمنشورات</w:t>
            </w:r>
            <w:r w:rsidRPr="000E18D5">
              <w:rPr>
                <w:rFonts w:ascii="Calibri" w:eastAsia="SimSun" w:hAnsi="Calibri"/>
                <w:color w:val="FFFFFF"/>
                <w:sz w:val="20"/>
                <w:szCs w:val="26"/>
                <w:rtl/>
                <w:lang w:val="ar-SA"/>
              </w:rPr>
              <w:t xml:space="preserve"> بصورة تتسم بالكفاءة مع سهولة النفاذ إليها، بما في ذلك الوثائق والمنشورات متعددة اللغات</w:t>
            </w:r>
            <w:r w:rsidRPr="000E18D5">
              <w:rPr>
                <w:rFonts w:ascii="Calibri" w:eastAsia="SimSun" w:hAnsi="Calibri"/>
                <w:color w:val="FFFFFF"/>
                <w:sz w:val="20"/>
                <w:szCs w:val="26"/>
                <w:rtl/>
                <w:lang w:val="ar-SA" w:bidi="ar-EG"/>
              </w:rPr>
              <w:t>.</w:t>
            </w:r>
          </w:p>
          <w:p w:rsidR="00F1428A" w:rsidRPr="000E18D5" w:rsidRDefault="00F1428A" w:rsidP="00005C4C">
            <w:pPr>
              <w:tabs>
                <w:tab w:val="clear" w:pos="794"/>
                <w:tab w:val="clear" w:pos="1191"/>
                <w:tab w:val="clear" w:pos="1588"/>
                <w:tab w:val="clear" w:pos="1985"/>
              </w:tabs>
              <w:overflowPunct/>
              <w:autoSpaceDE/>
              <w:autoSpaceDN/>
              <w:adjustRightInd/>
              <w:spacing w:after="120" w:line="185" w:lineRule="auto"/>
              <w:textAlignment w:val="auto"/>
              <w:rPr>
                <w:rFonts w:ascii="Calibri" w:eastAsia="SimSun" w:hAnsi="Calibri"/>
                <w:b/>
                <w:bCs/>
                <w:color w:val="FFFFFF"/>
                <w:sz w:val="20"/>
                <w:szCs w:val="26"/>
                <w:lang w:bidi="ar-EG"/>
              </w:rPr>
            </w:pPr>
            <w:r w:rsidRPr="000E18D5">
              <w:rPr>
                <w:rFonts w:ascii="Calibri" w:eastAsia="SimSun" w:hAnsi="Calibri"/>
                <w:b/>
                <w:bCs/>
                <w:color w:val="FFFFFF"/>
                <w:sz w:val="20"/>
                <w:szCs w:val="26"/>
                <w:rtl/>
                <w:lang w:val="ar-SA"/>
              </w:rPr>
              <w:t>النواتج</w:t>
            </w:r>
          </w:p>
          <w:p w:rsidR="00F1428A" w:rsidRPr="000E18D5" w:rsidRDefault="00F1428A" w:rsidP="00005C4C">
            <w:pPr>
              <w:tabs>
                <w:tab w:val="clear" w:pos="794"/>
                <w:tab w:val="clear" w:pos="1191"/>
                <w:tab w:val="clear" w:pos="1588"/>
                <w:tab w:val="clear" w:pos="1985"/>
                <w:tab w:val="left" w:pos="1134"/>
                <w:tab w:val="left" w:pos="1701"/>
                <w:tab w:val="left" w:pos="2268"/>
                <w:tab w:val="left" w:pos="2835"/>
              </w:tabs>
              <w:overflowPunct/>
              <w:autoSpaceDE/>
              <w:autoSpaceDN/>
              <w:adjustRightInd/>
              <w:spacing w:before="80" w:line="185" w:lineRule="auto"/>
              <w:ind w:left="794" w:hanging="794"/>
              <w:textAlignment w:val="auto"/>
              <w:rPr>
                <w:rFonts w:ascii="Calibri" w:eastAsia="SimSun" w:hAnsi="Calibri"/>
                <w:color w:val="FFFFFF"/>
                <w:sz w:val="20"/>
                <w:szCs w:val="20"/>
                <w:rtl/>
              </w:rPr>
            </w:pPr>
            <w:r w:rsidRPr="000E18D5">
              <w:rPr>
                <w:rFonts w:ascii="Calibri" w:eastAsia="SimSun" w:hAnsi="Calibri"/>
                <w:color w:val="FFFFFF"/>
                <w:sz w:val="20"/>
                <w:szCs w:val="26"/>
              </w:rPr>
              <w:t>1.3.GS</w:t>
            </w:r>
            <w:r w:rsidRPr="000E18D5">
              <w:rPr>
                <w:rFonts w:ascii="Calibri" w:eastAsia="SimSun" w:hAnsi="Calibri"/>
                <w:color w:val="FFFFFF"/>
                <w:sz w:val="20"/>
                <w:szCs w:val="26"/>
                <w:rtl/>
              </w:rPr>
              <w:tab/>
              <w:t xml:space="preserve">الخدمات الضرورية للمؤتمرات والاجتماعات والأحداث </w:t>
            </w:r>
            <w:r w:rsidRPr="000E18D5">
              <w:rPr>
                <w:rFonts w:ascii="Calibri" w:eastAsia="SimSun" w:hAnsi="Calibri" w:hint="cs"/>
                <w:color w:val="FFFFFF"/>
                <w:sz w:val="20"/>
                <w:szCs w:val="26"/>
                <w:rtl/>
              </w:rPr>
              <w:t>اللغوية واللوجستية</w:t>
            </w:r>
          </w:p>
          <w:p w:rsidR="00F1428A" w:rsidRPr="000E18D5" w:rsidRDefault="00F1428A" w:rsidP="00005C4C">
            <w:pPr>
              <w:tabs>
                <w:tab w:val="clear" w:pos="794"/>
                <w:tab w:val="clear" w:pos="1191"/>
                <w:tab w:val="clear" w:pos="1588"/>
                <w:tab w:val="clear" w:pos="1985"/>
                <w:tab w:val="left" w:pos="1134"/>
                <w:tab w:val="left" w:pos="1701"/>
                <w:tab w:val="left" w:pos="2268"/>
                <w:tab w:val="left" w:pos="2835"/>
              </w:tabs>
              <w:overflowPunct/>
              <w:autoSpaceDE/>
              <w:autoSpaceDN/>
              <w:adjustRightInd/>
              <w:spacing w:before="80" w:line="185" w:lineRule="auto"/>
              <w:ind w:left="794" w:hanging="794"/>
              <w:textAlignment w:val="auto"/>
              <w:rPr>
                <w:rFonts w:ascii="Calibri" w:eastAsia="SimSun" w:hAnsi="Calibri"/>
                <w:color w:val="FFFFFF"/>
                <w:sz w:val="20"/>
                <w:szCs w:val="20"/>
                <w:rtl/>
              </w:rPr>
            </w:pPr>
            <w:r w:rsidRPr="000E18D5">
              <w:rPr>
                <w:rFonts w:ascii="Calibri" w:eastAsia="SimSun" w:hAnsi="Calibri"/>
                <w:color w:val="FFFFFF"/>
                <w:sz w:val="20"/>
                <w:szCs w:val="26"/>
              </w:rPr>
              <w:t>2.3.GS</w:t>
            </w:r>
            <w:r w:rsidRPr="000E18D5">
              <w:rPr>
                <w:rFonts w:ascii="Calibri" w:eastAsia="SimSun" w:hAnsi="Calibri"/>
                <w:color w:val="FFFFFF"/>
                <w:sz w:val="20"/>
                <w:szCs w:val="26"/>
                <w:rtl/>
              </w:rPr>
              <w:tab/>
              <w:t xml:space="preserve">خدمات </w:t>
            </w:r>
            <w:r w:rsidRPr="000E18D5">
              <w:rPr>
                <w:rFonts w:ascii="Calibri" w:eastAsia="SimSun" w:hAnsi="Calibri" w:hint="cs"/>
                <w:color w:val="FFFFFF"/>
                <w:sz w:val="20"/>
                <w:szCs w:val="26"/>
                <w:rtl/>
              </w:rPr>
              <w:t>ال</w:t>
            </w:r>
            <w:r w:rsidRPr="000E18D5">
              <w:rPr>
                <w:rFonts w:ascii="Calibri" w:eastAsia="SimSun" w:hAnsi="Calibri"/>
                <w:color w:val="FFFFFF"/>
                <w:sz w:val="20"/>
                <w:szCs w:val="26"/>
                <w:rtl/>
              </w:rPr>
              <w:t>ترجمة ومعالجة النصوص لإصدار الوثائق والمواد الأخرى باللغات الست للاتحاد</w:t>
            </w:r>
          </w:p>
          <w:p w:rsidR="00F1428A" w:rsidRPr="000E18D5" w:rsidRDefault="00F1428A" w:rsidP="00005C4C">
            <w:pPr>
              <w:tabs>
                <w:tab w:val="clear" w:pos="794"/>
                <w:tab w:val="clear" w:pos="1191"/>
                <w:tab w:val="clear" w:pos="1588"/>
                <w:tab w:val="clear" w:pos="1985"/>
                <w:tab w:val="left" w:pos="1134"/>
                <w:tab w:val="left" w:pos="1701"/>
                <w:tab w:val="left" w:pos="2268"/>
                <w:tab w:val="left" w:pos="2835"/>
              </w:tabs>
              <w:overflowPunct/>
              <w:autoSpaceDE/>
              <w:autoSpaceDN/>
              <w:adjustRightInd/>
              <w:spacing w:before="80" w:after="120" w:line="185" w:lineRule="auto"/>
              <w:ind w:left="794" w:hanging="794"/>
              <w:textAlignment w:val="auto"/>
              <w:rPr>
                <w:rFonts w:ascii="Calibri" w:eastAsia="SimSun" w:hAnsi="Calibri"/>
                <w:color w:val="FFFFFF"/>
                <w:sz w:val="20"/>
                <w:szCs w:val="26"/>
              </w:rPr>
            </w:pPr>
            <w:r w:rsidRPr="000E18D5">
              <w:rPr>
                <w:rFonts w:ascii="Calibri" w:eastAsia="SimSun" w:hAnsi="Calibri"/>
                <w:color w:val="FFFFFF"/>
                <w:sz w:val="20"/>
                <w:szCs w:val="26"/>
              </w:rPr>
              <w:t>3.3.GS</w:t>
            </w:r>
            <w:r w:rsidRPr="000E18D5">
              <w:rPr>
                <w:rFonts w:ascii="Calibri" w:eastAsia="SimSun" w:hAnsi="Calibri"/>
                <w:color w:val="FFFFFF"/>
                <w:sz w:val="20"/>
                <w:szCs w:val="26"/>
                <w:rtl/>
              </w:rPr>
              <w:tab/>
              <w:t>خدمات وضع وتحرير وإنتاج وطبع ونشر وبيع وتسويق المنشورات الورقية والإلكترونية بلغات الاتحاد الست</w:t>
            </w:r>
          </w:p>
        </w:tc>
      </w:tr>
    </w:tbl>
    <w:p w:rsidR="00F1428A" w:rsidRPr="000E18D5" w:rsidRDefault="00F1428A" w:rsidP="00005C4C">
      <w:pPr>
        <w:pStyle w:val="Heading2B"/>
        <w:spacing w:line="185" w:lineRule="auto"/>
      </w:pPr>
      <w:bookmarkStart w:id="473" w:name="_Toc324955942"/>
      <w:bookmarkStart w:id="474" w:name="_Toc357519372"/>
      <w:bookmarkStart w:id="475" w:name="_Toc386459937"/>
      <w:bookmarkStart w:id="476" w:name="_Toc386461049"/>
      <w:bookmarkStart w:id="477" w:name="_Toc386461522"/>
      <w:bookmarkStart w:id="478" w:name="_Toc301267023"/>
      <w:bookmarkStart w:id="479" w:name="_Toc303172120"/>
      <w:r w:rsidRPr="000E18D5">
        <w:t>1.3</w:t>
      </w:r>
      <w:proofErr w:type="gramStart"/>
      <w:r w:rsidRPr="000E18D5">
        <w:t>.GS</w:t>
      </w:r>
      <w:proofErr w:type="gramEnd"/>
      <w:r w:rsidRPr="000E18D5">
        <w:rPr>
          <w:rtl/>
        </w:rPr>
        <w:tab/>
        <w:t xml:space="preserve">الخدمات </w:t>
      </w:r>
      <w:r w:rsidRPr="000E18D5">
        <w:rPr>
          <w:rFonts w:hint="cs"/>
          <w:rtl/>
        </w:rPr>
        <w:t>اللغوية و</w:t>
      </w:r>
      <w:r w:rsidRPr="000E18D5">
        <w:rPr>
          <w:rtl/>
        </w:rPr>
        <w:t>اللوجستية</w:t>
      </w:r>
      <w:bookmarkEnd w:id="473"/>
      <w:bookmarkEnd w:id="474"/>
      <w:bookmarkEnd w:id="475"/>
      <w:bookmarkEnd w:id="476"/>
      <w:bookmarkEnd w:id="477"/>
    </w:p>
    <w:p w:rsidR="00F1428A" w:rsidRPr="000E18D5" w:rsidRDefault="00F1428A" w:rsidP="00EF0645">
      <w:pPr>
        <w:tabs>
          <w:tab w:val="clear" w:pos="794"/>
          <w:tab w:val="clear" w:pos="1191"/>
          <w:tab w:val="clear" w:pos="1588"/>
          <w:tab w:val="clear" w:pos="1985"/>
        </w:tabs>
        <w:spacing w:before="100" w:line="185" w:lineRule="auto"/>
        <w:rPr>
          <w:rFonts w:ascii="Calibri" w:eastAsia="SimSun" w:hAnsi="Calibri"/>
          <w:spacing w:val="-6"/>
          <w:lang w:val="ru-RU" w:eastAsia="en-US" w:bidi="ar-EG"/>
        </w:rPr>
      </w:pPr>
      <w:r w:rsidRPr="00EF0645">
        <w:rPr>
          <w:rFonts w:ascii="Calibri" w:eastAsia="SimSun" w:hAnsi="Calibri" w:hint="cs"/>
          <w:spacing w:val="-7"/>
          <w:rtl/>
          <w:lang w:val="ru-RU" w:eastAsia="en-US" w:bidi="ar-EG"/>
        </w:rPr>
        <w:t xml:space="preserve">عقد الاتحاد </w:t>
      </w:r>
      <w:r w:rsidRPr="00EF0645">
        <w:rPr>
          <w:rFonts w:ascii="Calibri" w:eastAsia="SimSun" w:hAnsi="Calibri" w:hint="cs"/>
          <w:spacing w:val="-7"/>
          <w:rtl/>
          <w:lang w:eastAsia="en-US" w:bidi="ar-EG"/>
        </w:rPr>
        <w:t>خلال الفترة</w:t>
      </w:r>
      <w:r w:rsidR="00A56BC8" w:rsidRPr="00EF0645">
        <w:rPr>
          <w:rFonts w:ascii="Calibri" w:eastAsia="SimSun" w:hAnsi="Calibri" w:hint="cs"/>
          <w:spacing w:val="-7"/>
          <w:rtl/>
          <w:lang w:eastAsia="en-US" w:bidi="ar-EG"/>
        </w:rPr>
        <w:t xml:space="preserve"> من عام</w:t>
      </w:r>
      <w:r w:rsidRPr="00EF0645">
        <w:rPr>
          <w:rFonts w:ascii="Calibri" w:eastAsia="SimSun" w:hAnsi="Calibri" w:hint="cs"/>
          <w:spacing w:val="-7"/>
          <w:rtl/>
          <w:lang w:eastAsia="en-US" w:bidi="ar-EG"/>
        </w:rPr>
        <w:t xml:space="preserve"> </w:t>
      </w:r>
      <w:r w:rsidRPr="00EF0645">
        <w:rPr>
          <w:rFonts w:ascii="Calibri" w:eastAsia="SimSun" w:hAnsi="Calibri"/>
          <w:spacing w:val="-7"/>
          <w:lang w:eastAsia="en-US" w:bidi="ar-EG"/>
        </w:rPr>
        <w:t>2011</w:t>
      </w:r>
      <w:r w:rsidRPr="00EF0645">
        <w:rPr>
          <w:rFonts w:ascii="Calibri" w:eastAsia="SimSun" w:hAnsi="Calibri" w:hint="cs"/>
          <w:spacing w:val="-7"/>
          <w:rtl/>
          <w:lang w:val="ru-RU" w:eastAsia="en-US" w:bidi="ar-EG"/>
        </w:rPr>
        <w:t xml:space="preserve"> </w:t>
      </w:r>
      <w:r w:rsidR="00A56BC8" w:rsidRPr="00EF0645">
        <w:rPr>
          <w:rFonts w:ascii="Calibri" w:eastAsia="SimSun" w:hAnsi="Calibri" w:hint="cs"/>
          <w:spacing w:val="-7"/>
          <w:rtl/>
          <w:lang w:val="ru-RU" w:eastAsia="en-US" w:bidi="ar-EG"/>
        </w:rPr>
        <w:t xml:space="preserve">إلى يونيو </w:t>
      </w:r>
      <w:r w:rsidR="00AB04CE" w:rsidRPr="00EF0645">
        <w:rPr>
          <w:rFonts w:ascii="Calibri" w:eastAsia="SimSun" w:hAnsi="Calibri"/>
          <w:spacing w:val="-7"/>
          <w:lang w:eastAsia="en-US" w:bidi="ar-EG"/>
        </w:rPr>
        <w:t>2014</w:t>
      </w:r>
      <w:r w:rsidR="00A56BC8" w:rsidRPr="00EF0645">
        <w:rPr>
          <w:rFonts w:ascii="Calibri" w:eastAsia="SimSun" w:hAnsi="Calibri" w:hint="cs"/>
          <w:spacing w:val="-7"/>
          <w:rtl/>
          <w:lang w:val="ru-RU" w:eastAsia="en-US" w:bidi="ar-EG"/>
        </w:rPr>
        <w:t xml:space="preserve">، </w:t>
      </w:r>
      <w:r w:rsidRPr="00EF0645">
        <w:rPr>
          <w:rFonts w:ascii="Calibri" w:eastAsia="SimSun" w:hAnsi="Calibri" w:hint="cs"/>
          <w:spacing w:val="-7"/>
          <w:rtl/>
          <w:lang w:val="ru-RU" w:eastAsia="en-US" w:bidi="ar-EG"/>
        </w:rPr>
        <w:t xml:space="preserve">ما مجموعه </w:t>
      </w:r>
      <w:r w:rsidRPr="00EF0645">
        <w:rPr>
          <w:rFonts w:ascii="Calibri" w:eastAsia="SimSun" w:hAnsi="Calibri"/>
          <w:spacing w:val="-7"/>
          <w:lang w:eastAsia="en-US" w:bidi="ar-EG"/>
        </w:rPr>
        <w:t>(</w:t>
      </w:r>
      <w:r w:rsidR="00A56BC8" w:rsidRPr="00EF0645">
        <w:rPr>
          <w:rFonts w:ascii="Calibri" w:eastAsia="SimSun" w:hAnsi="Calibri"/>
          <w:spacing w:val="-7"/>
          <w:lang w:eastAsia="en-US" w:bidi="ar-EG"/>
        </w:rPr>
        <w:t>252+787</w:t>
      </w:r>
      <w:r w:rsidRPr="00EF0645">
        <w:rPr>
          <w:rFonts w:ascii="Calibri" w:eastAsia="SimSun" w:hAnsi="Calibri"/>
          <w:spacing w:val="-7"/>
          <w:lang w:eastAsia="en-US" w:bidi="ar-EG"/>
        </w:rPr>
        <w:t xml:space="preserve">+642+603) </w:t>
      </w:r>
      <w:r w:rsidR="00A56BC8" w:rsidRPr="00EF0645">
        <w:rPr>
          <w:rFonts w:ascii="Calibri" w:eastAsia="SimSun" w:hAnsi="Calibri"/>
          <w:spacing w:val="-7"/>
          <w:lang w:eastAsia="en-US" w:bidi="ar-EG"/>
        </w:rPr>
        <w:t>2</w:t>
      </w:r>
      <w:r w:rsidR="00EF0645" w:rsidRPr="00EF0645">
        <w:rPr>
          <w:rFonts w:ascii="Calibri" w:eastAsia="SimSun" w:hAnsi="Calibri"/>
          <w:spacing w:val="-7"/>
          <w:lang w:eastAsia="en-US" w:bidi="ar-EG"/>
        </w:rPr>
        <w:t> </w:t>
      </w:r>
      <w:r w:rsidR="00A56BC8" w:rsidRPr="00EF0645">
        <w:rPr>
          <w:rFonts w:ascii="Calibri" w:eastAsia="SimSun" w:hAnsi="Calibri"/>
          <w:spacing w:val="-7"/>
          <w:lang w:eastAsia="en-US" w:bidi="ar-EG"/>
        </w:rPr>
        <w:t>284</w:t>
      </w:r>
      <w:r w:rsidRPr="00EF0645">
        <w:rPr>
          <w:rFonts w:ascii="Calibri" w:eastAsia="SimSun" w:hAnsi="Calibri" w:hint="cs"/>
          <w:spacing w:val="-7"/>
          <w:rtl/>
          <w:lang w:val="ru-RU" w:eastAsia="en-US" w:bidi="ar-EG"/>
        </w:rPr>
        <w:t xml:space="preserve"> يوم اجتماع في جنيف ونظم عدداً من</w:t>
      </w:r>
      <w:r w:rsidRPr="00EF0645">
        <w:rPr>
          <w:rFonts w:ascii="Calibri" w:eastAsia="SimSun" w:hAnsi="Calibri" w:hint="cs"/>
          <w:spacing w:val="-6"/>
          <w:rtl/>
          <w:lang w:val="ru-RU" w:eastAsia="en-US" w:bidi="ar-EG"/>
        </w:rPr>
        <w:t xml:space="preserve"> </w:t>
      </w:r>
      <w:r w:rsidRPr="00EF0645">
        <w:rPr>
          <w:rFonts w:ascii="Calibri" w:eastAsia="SimSun" w:hAnsi="Calibri" w:hint="cs"/>
          <w:spacing w:val="-7"/>
          <w:rtl/>
          <w:lang w:val="ru-RU" w:eastAsia="en-US" w:bidi="ar-EG"/>
        </w:rPr>
        <w:t>المؤتمرات الرئيسية خارج جنيف. وقد اجتذبت مؤتمرات الاتحاد واجتماعاته</w:t>
      </w:r>
      <w:r w:rsidR="00A56BC8" w:rsidRPr="00EF0645">
        <w:rPr>
          <w:rFonts w:ascii="Calibri" w:eastAsia="SimSun" w:hAnsi="Calibri" w:hint="cs"/>
          <w:spacing w:val="-7"/>
          <w:rtl/>
          <w:lang w:val="ru-RU" w:eastAsia="en-US" w:bidi="ar-EG"/>
        </w:rPr>
        <w:t xml:space="preserve"> في جنيف</w:t>
      </w:r>
      <w:r w:rsidRPr="00EF0645">
        <w:rPr>
          <w:rFonts w:ascii="Calibri" w:eastAsia="SimSun" w:hAnsi="Calibri" w:hint="cs"/>
          <w:spacing w:val="-7"/>
          <w:rtl/>
          <w:lang w:val="ru-RU" w:eastAsia="en-US" w:bidi="ar-EG"/>
        </w:rPr>
        <w:t xml:space="preserve"> ما مجموعه </w:t>
      </w:r>
      <w:r w:rsidRPr="00EF0645">
        <w:rPr>
          <w:rFonts w:ascii="Calibri" w:eastAsia="SimSun" w:hAnsi="Calibri"/>
          <w:spacing w:val="-7"/>
          <w:lang w:eastAsia="en-US" w:bidi="ar-EG"/>
        </w:rPr>
        <w:t>(</w:t>
      </w:r>
      <w:r w:rsidR="00DB1141" w:rsidRPr="00EF0645">
        <w:rPr>
          <w:rFonts w:ascii="Calibri" w:eastAsia="SimSun" w:hAnsi="Calibri"/>
          <w:spacing w:val="-7"/>
          <w:lang w:eastAsia="en-US" w:bidi="ar-EG"/>
        </w:rPr>
        <w:t>81</w:t>
      </w:r>
      <w:r w:rsidR="00EF0645" w:rsidRPr="00EF0645">
        <w:rPr>
          <w:rFonts w:ascii="Calibri" w:eastAsia="SimSun" w:hAnsi="Calibri"/>
          <w:spacing w:val="-7"/>
          <w:lang w:eastAsia="en-US" w:bidi="ar-EG"/>
        </w:rPr>
        <w:t> </w:t>
      </w:r>
      <w:r w:rsidR="00DB1141" w:rsidRPr="00EF0645">
        <w:rPr>
          <w:rFonts w:ascii="Calibri" w:eastAsia="SimSun" w:hAnsi="Calibri"/>
          <w:spacing w:val="-7"/>
          <w:lang w:eastAsia="en-US" w:bidi="ar-EG"/>
        </w:rPr>
        <w:t>90+15</w:t>
      </w:r>
      <w:r w:rsidR="00EF0645" w:rsidRPr="00EF0645">
        <w:rPr>
          <w:rFonts w:ascii="Calibri" w:eastAsia="SimSun" w:hAnsi="Calibri"/>
          <w:spacing w:val="-7"/>
          <w:lang w:eastAsia="en-US" w:bidi="ar-EG"/>
        </w:rPr>
        <w:t> </w:t>
      </w:r>
      <w:r w:rsidR="00DB1141" w:rsidRPr="00EF0645">
        <w:rPr>
          <w:rFonts w:ascii="Calibri" w:eastAsia="SimSun" w:hAnsi="Calibri"/>
          <w:spacing w:val="-7"/>
          <w:lang w:eastAsia="en-US" w:bidi="ar-EG"/>
        </w:rPr>
        <w:t>408</w:t>
      </w:r>
      <w:r w:rsidRPr="00EF0645">
        <w:rPr>
          <w:rFonts w:ascii="Calibri" w:eastAsia="SimSun" w:hAnsi="Calibri"/>
          <w:spacing w:val="-7"/>
          <w:lang w:eastAsia="en-US" w:bidi="ar-EG"/>
        </w:rPr>
        <w:t>+16</w:t>
      </w:r>
      <w:r w:rsidR="00EF0645" w:rsidRPr="00EF0645">
        <w:rPr>
          <w:rFonts w:ascii="Calibri" w:eastAsia="SimSun" w:hAnsi="Calibri"/>
          <w:spacing w:val="-7"/>
          <w:lang w:eastAsia="en-US" w:bidi="ar-EG"/>
        </w:rPr>
        <w:t> </w:t>
      </w:r>
      <w:r w:rsidRPr="00EF0645">
        <w:rPr>
          <w:rFonts w:ascii="Calibri" w:eastAsia="SimSun" w:hAnsi="Calibri"/>
          <w:spacing w:val="-7"/>
          <w:lang w:eastAsia="en-US" w:bidi="ar-EG"/>
        </w:rPr>
        <w:t>561+13</w:t>
      </w:r>
      <w:r w:rsidR="00EF0645" w:rsidRPr="00EF0645">
        <w:rPr>
          <w:rFonts w:ascii="Calibri" w:eastAsia="SimSun" w:hAnsi="Calibri"/>
          <w:spacing w:val="-7"/>
          <w:lang w:eastAsia="en-US" w:bidi="ar-EG"/>
        </w:rPr>
        <w:t> </w:t>
      </w:r>
      <w:r w:rsidRPr="00EF0645">
        <w:rPr>
          <w:rFonts w:ascii="Calibri" w:eastAsia="SimSun" w:hAnsi="Calibri"/>
          <w:spacing w:val="-7"/>
          <w:lang w:eastAsia="en-US" w:bidi="ar-EG"/>
        </w:rPr>
        <w:t xml:space="preserve">071) </w:t>
      </w:r>
      <w:r w:rsidR="00DB1141" w:rsidRPr="00EF0645">
        <w:rPr>
          <w:rFonts w:ascii="Calibri" w:eastAsia="SimSun" w:hAnsi="Calibri"/>
          <w:spacing w:val="-7"/>
          <w:lang w:eastAsia="en-US" w:bidi="ar-EG"/>
        </w:rPr>
        <w:t>53</w:t>
      </w:r>
      <w:r w:rsidR="00E15783">
        <w:rPr>
          <w:rFonts w:ascii="Calibri" w:eastAsia="SimSun" w:hAnsi="Calibri"/>
          <w:spacing w:val="-7"/>
          <w:lang w:eastAsia="en-US" w:bidi="ar-EG"/>
        </w:rPr>
        <w:t> </w:t>
      </w:r>
      <w:r w:rsidR="00DB1141" w:rsidRPr="00EF0645">
        <w:rPr>
          <w:rFonts w:ascii="Calibri" w:eastAsia="SimSun" w:hAnsi="Calibri"/>
          <w:spacing w:val="-7"/>
          <w:lang w:eastAsia="en-US" w:bidi="ar-EG"/>
        </w:rPr>
        <w:t>230</w:t>
      </w:r>
      <w:r w:rsidRPr="000E18D5">
        <w:rPr>
          <w:rFonts w:ascii="Calibri" w:eastAsia="SimSun" w:hAnsi="Calibri" w:hint="cs"/>
          <w:spacing w:val="-6"/>
          <w:rtl/>
          <w:lang w:val="ru-RU" w:eastAsia="en-US" w:bidi="ar-EG"/>
        </w:rPr>
        <w:t xml:space="preserve"> </w:t>
      </w:r>
      <w:r w:rsidRPr="00D527D9">
        <w:rPr>
          <w:rFonts w:ascii="Calibri" w:eastAsia="SimSun" w:hAnsi="Calibri" w:hint="cs"/>
          <w:spacing w:val="-4"/>
          <w:rtl/>
          <w:lang w:val="ru-RU" w:eastAsia="en-US" w:bidi="ar-EG"/>
        </w:rPr>
        <w:t xml:space="preserve">مشاركاً. </w:t>
      </w:r>
      <w:r w:rsidRPr="00D527D9">
        <w:rPr>
          <w:rFonts w:ascii="Calibri" w:eastAsia="SimSun" w:hAnsi="Calibri"/>
          <w:color w:val="000000"/>
          <w:spacing w:val="-4"/>
          <w:rtl/>
          <w:lang w:val="en-GB" w:eastAsia="en-US" w:bidi="ar-EG"/>
        </w:rPr>
        <w:t>ووفرت وحدة الترجمة الفورية ما مجموعه</w:t>
      </w:r>
      <w:r w:rsidRPr="00D527D9">
        <w:rPr>
          <w:rFonts w:ascii="Calibri" w:eastAsia="SimSun" w:hAnsi="Calibri" w:hint="cs"/>
          <w:color w:val="000000"/>
          <w:spacing w:val="-4"/>
          <w:rtl/>
          <w:lang w:val="en-GB" w:eastAsia="en-US" w:bidi="ar-EG"/>
        </w:rPr>
        <w:t xml:space="preserve"> </w:t>
      </w:r>
      <w:r w:rsidRPr="00D527D9">
        <w:rPr>
          <w:rFonts w:ascii="Calibri" w:eastAsia="SimSun" w:hAnsi="Calibri"/>
          <w:color w:val="000000"/>
          <w:spacing w:val="-4"/>
          <w:lang w:eastAsia="en-US" w:bidi="ar-EG"/>
        </w:rPr>
        <w:t>(</w:t>
      </w:r>
      <w:r w:rsidR="00DB1141" w:rsidRPr="00D527D9">
        <w:rPr>
          <w:rFonts w:ascii="Calibri" w:eastAsia="SimSun" w:hAnsi="Calibri"/>
          <w:color w:val="000000"/>
          <w:spacing w:val="-4"/>
          <w:lang w:eastAsia="en-US" w:bidi="ar-EG"/>
        </w:rPr>
        <w:t>1</w:t>
      </w:r>
      <w:r w:rsidR="00EF0645" w:rsidRPr="00D527D9">
        <w:rPr>
          <w:rFonts w:ascii="Calibri" w:eastAsia="SimSun" w:hAnsi="Calibri"/>
          <w:color w:val="000000"/>
          <w:spacing w:val="-4"/>
          <w:lang w:eastAsia="en-US" w:bidi="ar-EG"/>
        </w:rPr>
        <w:t> </w:t>
      </w:r>
      <w:r w:rsidR="00DB1141" w:rsidRPr="00D527D9">
        <w:rPr>
          <w:rFonts w:ascii="Calibri" w:eastAsia="SimSun" w:hAnsi="Calibri"/>
          <w:color w:val="000000"/>
          <w:spacing w:val="-4"/>
          <w:lang w:eastAsia="en-US" w:bidi="ar-EG"/>
        </w:rPr>
        <w:t>082+</w:t>
      </w:r>
      <w:r w:rsidRPr="00D527D9">
        <w:rPr>
          <w:rFonts w:ascii="Calibri" w:eastAsia="SimSun" w:hAnsi="Calibri"/>
          <w:color w:val="000000"/>
          <w:spacing w:val="-4"/>
          <w:lang w:eastAsia="en-US" w:bidi="ar-EG"/>
        </w:rPr>
        <w:t>1</w:t>
      </w:r>
      <w:r w:rsidR="00EF0645" w:rsidRPr="00D527D9">
        <w:rPr>
          <w:rFonts w:ascii="Calibri" w:eastAsia="SimSun" w:hAnsi="Calibri"/>
          <w:color w:val="000000"/>
          <w:spacing w:val="-4"/>
          <w:lang w:eastAsia="en-US" w:bidi="ar-EG"/>
        </w:rPr>
        <w:t> </w:t>
      </w:r>
      <w:r w:rsidR="00DB1141" w:rsidRPr="00D527D9">
        <w:rPr>
          <w:rFonts w:ascii="Calibri" w:eastAsia="SimSun" w:hAnsi="Calibri"/>
          <w:color w:val="000000"/>
          <w:spacing w:val="-4"/>
          <w:lang w:eastAsia="en-US" w:bidi="ar-EG"/>
        </w:rPr>
        <w:t>668</w:t>
      </w:r>
      <w:r w:rsidRPr="00D527D9">
        <w:rPr>
          <w:rFonts w:ascii="Calibri" w:eastAsia="SimSun" w:hAnsi="Calibri"/>
          <w:color w:val="000000"/>
          <w:spacing w:val="-4"/>
          <w:lang w:eastAsia="en-US" w:bidi="ar-EG"/>
        </w:rPr>
        <w:t>+4</w:t>
      </w:r>
      <w:r w:rsidR="00EF0645" w:rsidRPr="00D527D9">
        <w:rPr>
          <w:rFonts w:ascii="Calibri" w:eastAsia="SimSun" w:hAnsi="Calibri"/>
          <w:color w:val="000000"/>
          <w:spacing w:val="-4"/>
          <w:lang w:eastAsia="en-US" w:bidi="ar-EG"/>
        </w:rPr>
        <w:t> </w:t>
      </w:r>
      <w:r w:rsidR="00DB1141" w:rsidRPr="00D527D9">
        <w:rPr>
          <w:rFonts w:ascii="Calibri" w:eastAsia="SimSun" w:hAnsi="Calibri"/>
          <w:color w:val="000000"/>
          <w:spacing w:val="-4"/>
          <w:lang w:eastAsia="en-US" w:bidi="ar-EG"/>
        </w:rPr>
        <w:t>583</w:t>
      </w:r>
      <w:r w:rsidRPr="00D527D9">
        <w:rPr>
          <w:rFonts w:ascii="Calibri" w:eastAsia="SimSun" w:hAnsi="Calibri"/>
          <w:color w:val="000000"/>
          <w:spacing w:val="-4"/>
          <w:lang w:eastAsia="en-US" w:bidi="ar-EG"/>
        </w:rPr>
        <w:t>+2</w:t>
      </w:r>
      <w:r w:rsidR="00EF0645" w:rsidRPr="00D527D9">
        <w:rPr>
          <w:rFonts w:ascii="Calibri" w:eastAsia="SimSun" w:hAnsi="Calibri"/>
          <w:color w:val="000000"/>
          <w:spacing w:val="-4"/>
          <w:lang w:eastAsia="en-US" w:bidi="ar-EG"/>
        </w:rPr>
        <w:t> </w:t>
      </w:r>
      <w:r w:rsidRPr="00D527D9">
        <w:rPr>
          <w:rFonts w:ascii="Calibri" w:eastAsia="SimSun" w:hAnsi="Calibri"/>
          <w:color w:val="000000"/>
          <w:spacing w:val="-4"/>
          <w:lang w:eastAsia="en-US" w:bidi="ar-EG"/>
        </w:rPr>
        <w:t>18</w:t>
      </w:r>
      <w:r w:rsidR="00DB1141" w:rsidRPr="00D527D9">
        <w:rPr>
          <w:rFonts w:ascii="Calibri" w:eastAsia="SimSun" w:hAnsi="Calibri"/>
          <w:color w:val="000000"/>
          <w:spacing w:val="-4"/>
          <w:lang w:eastAsia="en-US" w:bidi="ar-EG"/>
        </w:rPr>
        <w:t>1</w:t>
      </w:r>
      <w:r w:rsidRPr="00D527D9">
        <w:rPr>
          <w:rFonts w:ascii="Calibri" w:eastAsia="SimSun" w:hAnsi="Calibri"/>
          <w:color w:val="000000"/>
          <w:spacing w:val="-4"/>
          <w:lang w:eastAsia="en-US" w:bidi="ar-EG"/>
        </w:rPr>
        <w:t xml:space="preserve">) </w:t>
      </w:r>
      <w:r w:rsidR="00DB1141" w:rsidRPr="00D527D9">
        <w:rPr>
          <w:rFonts w:ascii="Calibri" w:eastAsia="SimSun" w:hAnsi="Calibri"/>
          <w:color w:val="000000"/>
          <w:spacing w:val="-4"/>
          <w:lang w:eastAsia="en-US" w:bidi="ar-EG"/>
        </w:rPr>
        <w:t>9</w:t>
      </w:r>
      <w:r w:rsidR="00D527D9" w:rsidRPr="00D527D9">
        <w:rPr>
          <w:rFonts w:ascii="Calibri" w:eastAsia="SimSun" w:hAnsi="Calibri"/>
          <w:color w:val="000000"/>
          <w:spacing w:val="-4"/>
          <w:lang w:eastAsia="en-US" w:bidi="ar-EG"/>
        </w:rPr>
        <w:t> </w:t>
      </w:r>
      <w:r w:rsidR="00DB1141" w:rsidRPr="00D527D9">
        <w:rPr>
          <w:rFonts w:ascii="Calibri" w:eastAsia="SimSun" w:hAnsi="Calibri"/>
          <w:color w:val="000000"/>
          <w:spacing w:val="-4"/>
          <w:lang w:eastAsia="en-US" w:bidi="ar-EG"/>
        </w:rPr>
        <w:t>514</w:t>
      </w:r>
      <w:r w:rsidRPr="00D527D9">
        <w:rPr>
          <w:rFonts w:ascii="Calibri" w:eastAsia="SimSun" w:hAnsi="Calibri" w:hint="cs"/>
          <w:color w:val="000000"/>
          <w:spacing w:val="-4"/>
          <w:rtl/>
          <w:lang w:val="ru-RU" w:eastAsia="en-US" w:bidi="ar-EG"/>
        </w:rPr>
        <w:t xml:space="preserve"> </w:t>
      </w:r>
      <w:r w:rsidRPr="00D527D9">
        <w:rPr>
          <w:rFonts w:ascii="Calibri" w:eastAsia="SimSun" w:hAnsi="Calibri"/>
          <w:color w:val="000000"/>
          <w:spacing w:val="-4"/>
          <w:rtl/>
          <w:lang w:val="en-GB" w:eastAsia="en-US" w:bidi="ar-EG"/>
        </w:rPr>
        <w:t>يوماً من أيام المترجمين الفوريين ب</w:t>
      </w:r>
      <w:r w:rsidRPr="00D527D9">
        <w:rPr>
          <w:rFonts w:ascii="Calibri" w:eastAsia="SimSun" w:hAnsi="Calibri" w:hint="cs"/>
          <w:color w:val="000000"/>
          <w:spacing w:val="-4"/>
          <w:rtl/>
          <w:lang w:val="en-GB" w:eastAsia="en-US" w:bidi="ar-EG"/>
        </w:rPr>
        <w:t>اللغات الرسمية</w:t>
      </w:r>
      <w:r w:rsidRPr="000E18D5">
        <w:rPr>
          <w:rFonts w:ascii="Calibri" w:eastAsia="SimSun" w:hAnsi="Calibri" w:hint="cs"/>
          <w:color w:val="000000"/>
          <w:rtl/>
          <w:lang w:val="en-GB" w:eastAsia="en-US" w:bidi="ar-EG"/>
        </w:rPr>
        <w:t xml:space="preserve"> ال</w:t>
      </w:r>
      <w:r w:rsidRPr="000E18D5">
        <w:rPr>
          <w:rFonts w:ascii="Calibri" w:eastAsia="SimSun" w:hAnsi="Calibri"/>
          <w:color w:val="000000"/>
          <w:rtl/>
          <w:lang w:val="en-GB" w:eastAsia="en-US" w:bidi="ar-EG"/>
        </w:rPr>
        <w:t>ست.</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rtl/>
          <w:lang w:val="en-GB" w:eastAsia="en-US" w:bidi="ar-EG"/>
        </w:rPr>
        <w:t>وتواصلت جهود التركيز على تحقيق تحسين دائم والابتكار من أجل تحسين الخدمات المقدمة إلى المندوبين والعمل بطريقة</w:t>
      </w:r>
      <w:r w:rsidRPr="000E18D5">
        <w:rPr>
          <w:rFonts w:ascii="Calibri" w:eastAsia="SimSun" w:hAnsi="Calibri"/>
          <w:color w:val="000000"/>
          <w:spacing w:val="-2"/>
          <w:rtl/>
          <w:lang w:val="en-GB" w:eastAsia="en-US" w:bidi="ar-EG"/>
        </w:rPr>
        <w:t xml:space="preserve"> أكثر فعالية من حيث التكلفة.</w:t>
      </w:r>
      <w:r w:rsidRPr="000E18D5">
        <w:rPr>
          <w:rFonts w:ascii="Calibri" w:eastAsia="SimSun" w:hAnsi="Calibri" w:hint="cs"/>
          <w:color w:val="000000"/>
          <w:spacing w:val="-2"/>
          <w:rtl/>
          <w:lang w:val="en-GB" w:eastAsia="en-US" w:bidi="ar-EG"/>
        </w:rPr>
        <w:t xml:space="preserve"> وأعطيت الأولوية إلى العمليات اللاورقية وبذلت جهود في تطوير المشاركة الإلكترونية متعددة اللغات.</w:t>
      </w:r>
    </w:p>
    <w:p w:rsidR="00F1428A" w:rsidRPr="000E18D5" w:rsidRDefault="00F1428A" w:rsidP="00005C4C">
      <w:pPr>
        <w:pStyle w:val="Heading2B"/>
        <w:spacing w:before="280" w:line="185" w:lineRule="auto"/>
        <w:rPr>
          <w:rtl/>
        </w:rPr>
      </w:pPr>
      <w:bookmarkStart w:id="480" w:name="_Toc303172122"/>
      <w:bookmarkStart w:id="481" w:name="_Toc324955943"/>
      <w:bookmarkStart w:id="482" w:name="_Toc357519373"/>
      <w:bookmarkStart w:id="483" w:name="_Toc301267025"/>
      <w:bookmarkStart w:id="484" w:name="_Toc386459938"/>
      <w:bookmarkStart w:id="485" w:name="_Toc386461050"/>
      <w:bookmarkStart w:id="486" w:name="_Toc386461523"/>
      <w:bookmarkEnd w:id="478"/>
      <w:bookmarkEnd w:id="479"/>
      <w:r w:rsidRPr="000E18D5">
        <w:t>2.3</w:t>
      </w:r>
      <w:proofErr w:type="gramStart"/>
      <w:r w:rsidRPr="000E18D5">
        <w:t>.GS</w:t>
      </w:r>
      <w:proofErr w:type="gramEnd"/>
      <w:r w:rsidRPr="000E18D5">
        <w:rPr>
          <w:rtl/>
        </w:rPr>
        <w:tab/>
        <w:t>الترجمة ومعالجة النصوص</w:t>
      </w:r>
      <w:bookmarkEnd w:id="480"/>
      <w:bookmarkEnd w:id="481"/>
      <w:bookmarkEnd w:id="482"/>
      <w:bookmarkEnd w:id="483"/>
      <w:bookmarkEnd w:id="484"/>
      <w:bookmarkEnd w:id="485"/>
      <w:bookmarkEnd w:id="486"/>
    </w:p>
    <w:p w:rsidR="00F1428A" w:rsidRPr="000E18D5" w:rsidRDefault="00F1428A" w:rsidP="005C6A43">
      <w:pPr>
        <w:tabs>
          <w:tab w:val="clear" w:pos="794"/>
          <w:tab w:val="clear" w:pos="1191"/>
          <w:tab w:val="clear" w:pos="1588"/>
          <w:tab w:val="clear" w:pos="1985"/>
        </w:tabs>
        <w:spacing w:before="100" w:line="185" w:lineRule="auto"/>
        <w:rPr>
          <w:rFonts w:ascii="Calibri" w:eastAsia="SimSun" w:hAnsi="Calibri"/>
          <w:color w:val="000000"/>
          <w:rtl/>
          <w:lang w:val="en-GB" w:eastAsia="en-US" w:bidi="ar-EG"/>
        </w:rPr>
      </w:pPr>
      <w:r w:rsidRPr="000E18D5">
        <w:rPr>
          <w:rFonts w:ascii="Calibri" w:eastAsia="SimSun" w:hAnsi="Calibri"/>
          <w:color w:val="000000"/>
          <w:spacing w:val="-6"/>
          <w:rtl/>
          <w:lang w:val="en-GB" w:eastAsia="en-US" w:bidi="ar-EG"/>
        </w:rPr>
        <w:t xml:space="preserve">نُفّذت سياسة اللغات </w:t>
      </w:r>
      <w:r w:rsidRPr="000E18D5">
        <w:rPr>
          <w:rFonts w:ascii="Calibri" w:eastAsia="SimSun" w:hAnsi="Calibri" w:hint="cs"/>
          <w:color w:val="000000"/>
          <w:spacing w:val="-6"/>
          <w:rtl/>
          <w:lang w:val="en-GB" w:eastAsia="en-US" w:bidi="ar-EG"/>
        </w:rPr>
        <w:t>التي</w:t>
      </w:r>
      <w:r w:rsidRPr="000E18D5">
        <w:rPr>
          <w:rFonts w:ascii="Calibri" w:eastAsia="SimSun" w:hAnsi="Calibri"/>
          <w:color w:val="000000"/>
          <w:spacing w:val="-6"/>
          <w:rtl/>
          <w:lang w:val="en-GB" w:eastAsia="en-US" w:bidi="ar-EG"/>
        </w:rPr>
        <w:t xml:space="preserve"> أقره</w:t>
      </w:r>
      <w:r w:rsidRPr="000E18D5">
        <w:rPr>
          <w:rFonts w:ascii="Calibri" w:eastAsia="SimSun" w:hAnsi="Calibri" w:hint="cs"/>
          <w:color w:val="000000"/>
          <w:spacing w:val="-6"/>
          <w:rtl/>
          <w:lang w:val="en-GB" w:eastAsia="en-US" w:bidi="ar-EG"/>
        </w:rPr>
        <w:t>ا</w:t>
      </w:r>
      <w:r w:rsidRPr="000E18D5">
        <w:rPr>
          <w:rFonts w:ascii="Calibri" w:eastAsia="SimSun" w:hAnsi="Calibri"/>
          <w:color w:val="000000"/>
          <w:spacing w:val="-6"/>
          <w:rtl/>
          <w:lang w:val="en-GB" w:eastAsia="en-US" w:bidi="ar-EG"/>
        </w:rPr>
        <w:t xml:space="preserve"> المجلس في </w:t>
      </w:r>
      <w:r w:rsidRPr="000E18D5">
        <w:rPr>
          <w:rFonts w:ascii="Calibri" w:eastAsia="SimSun" w:hAnsi="Calibri" w:hint="cs"/>
          <w:color w:val="000000"/>
          <w:spacing w:val="-6"/>
          <w:rtl/>
          <w:lang w:val="en-GB" w:eastAsia="en-US" w:bidi="ar-EG"/>
        </w:rPr>
        <w:t>ا</w:t>
      </w:r>
      <w:r w:rsidRPr="000E18D5">
        <w:rPr>
          <w:rFonts w:ascii="Calibri" w:eastAsia="SimSun" w:hAnsi="Calibri"/>
          <w:color w:val="000000"/>
          <w:spacing w:val="-6"/>
          <w:rtl/>
          <w:lang w:val="en-GB" w:eastAsia="en-US" w:bidi="ar-EG"/>
        </w:rPr>
        <w:t xml:space="preserve">لوثيقة </w:t>
      </w:r>
      <w:hyperlink r:id="rId230" w:history="1">
        <w:r w:rsidRPr="000E18D5">
          <w:rPr>
            <w:rFonts w:ascii="Calibri" w:eastAsia="SimSun" w:hAnsi="Calibri"/>
            <w:color w:val="0000FF"/>
            <w:spacing w:val="-6"/>
            <w:u w:val="single"/>
            <w:lang w:eastAsia="en-US" w:bidi="ar-EG"/>
          </w:rPr>
          <w:t>C09/33(Rev.1)</w:t>
        </w:r>
      </w:hyperlink>
      <w:r w:rsidR="00FD33C5" w:rsidRPr="000E18D5">
        <w:rPr>
          <w:rFonts w:ascii="Calibri" w:hAnsi="Calibri" w:hint="cs"/>
          <w:rtl/>
        </w:rPr>
        <w:t xml:space="preserve"> </w:t>
      </w:r>
      <w:r w:rsidR="00DB1141" w:rsidRPr="000E18D5">
        <w:rPr>
          <w:rFonts w:ascii="Calibri" w:hAnsi="Calibri" w:hint="cs"/>
          <w:rtl/>
        </w:rPr>
        <w:t xml:space="preserve">والتي حدثها المجلس في دورته لعام </w:t>
      </w:r>
      <w:r w:rsidR="00AB04CE" w:rsidRPr="000E18D5">
        <w:rPr>
          <w:rFonts w:ascii="Calibri" w:hAnsi="Calibri"/>
        </w:rPr>
        <w:t>2014</w:t>
      </w:r>
      <w:r w:rsidR="00DB1141" w:rsidRPr="000E18D5">
        <w:rPr>
          <w:rFonts w:ascii="Calibri" w:hAnsi="Calibri" w:hint="cs"/>
          <w:rtl/>
        </w:rPr>
        <w:t xml:space="preserve"> من خلال الموافقة على الوثيقة</w:t>
      </w:r>
      <w:r w:rsidR="00005C4C" w:rsidRPr="000E18D5">
        <w:rPr>
          <w:rFonts w:ascii="Calibri" w:hAnsi="Calibri" w:hint="eastAsia"/>
          <w:rtl/>
        </w:rPr>
        <w:t> </w:t>
      </w:r>
      <w:hyperlink r:id="rId231" w:history="1">
        <w:r w:rsidR="00D22FC2" w:rsidRPr="000E18D5">
          <w:rPr>
            <w:rStyle w:val="Hyperlink"/>
            <w:rFonts w:ascii="Calibri" w:eastAsia="SimSun" w:hAnsi="Calibri"/>
            <w:szCs w:val="24"/>
          </w:rPr>
          <w:t>C14/44</w:t>
        </w:r>
      </w:hyperlink>
      <w:r w:rsidRPr="000E18D5">
        <w:rPr>
          <w:rFonts w:ascii="Calibri" w:eastAsia="SimSun" w:hAnsi="Calibri" w:hint="cs"/>
          <w:color w:val="000000"/>
          <w:spacing w:val="-6"/>
          <w:rtl/>
          <w:lang w:val="en-GB" w:eastAsia="en-US" w:bidi="ar-EG"/>
        </w:rPr>
        <w:t>. و</w:t>
      </w:r>
      <w:r w:rsidRPr="000E18D5">
        <w:rPr>
          <w:rFonts w:ascii="Calibri" w:eastAsia="SimSun" w:hAnsi="Calibri"/>
          <w:color w:val="000000"/>
          <w:spacing w:val="-6"/>
          <w:rtl/>
          <w:lang w:val="en-GB" w:eastAsia="en-US" w:bidi="ar-EG"/>
        </w:rPr>
        <w:t xml:space="preserve">قُدمت </w:t>
      </w:r>
      <w:r w:rsidRPr="000E18D5">
        <w:rPr>
          <w:rFonts w:ascii="Calibri" w:eastAsia="SimSun" w:hAnsi="Calibri" w:hint="cs"/>
          <w:color w:val="000000"/>
          <w:spacing w:val="-6"/>
          <w:rtl/>
          <w:lang w:val="ru-RU" w:eastAsia="en-US" w:bidi="ar-EG"/>
        </w:rPr>
        <w:t xml:space="preserve">لأعمال الاتحاد </w:t>
      </w:r>
      <w:r w:rsidRPr="000E18D5">
        <w:rPr>
          <w:rFonts w:ascii="Calibri" w:eastAsia="SimSun" w:hAnsi="Calibri"/>
          <w:color w:val="000000"/>
          <w:spacing w:val="-6"/>
          <w:rtl/>
          <w:lang w:val="en-GB" w:eastAsia="en-US" w:bidi="ar-EG"/>
        </w:rPr>
        <w:t>خدمات ترجمة ومعالجة للنصوص عالية الجودة</w:t>
      </w:r>
      <w:r w:rsidRPr="000E18D5">
        <w:rPr>
          <w:rFonts w:ascii="Calibri" w:eastAsia="SimSun" w:hAnsi="Calibri" w:hint="cs"/>
          <w:color w:val="000000"/>
          <w:spacing w:val="-6"/>
          <w:rtl/>
          <w:lang w:val="en-GB" w:eastAsia="en-US" w:bidi="ar-EG"/>
        </w:rPr>
        <w:t xml:space="preserve">، لا سيما الخدمات على مدار الساعة أثناء </w:t>
      </w:r>
      <w:r w:rsidRPr="000E18D5">
        <w:rPr>
          <w:rFonts w:ascii="Calibri" w:eastAsia="SimSun" w:hAnsi="Calibri" w:hint="cs"/>
          <w:color w:val="000000"/>
          <w:spacing w:val="-6"/>
          <w:rtl/>
          <w:lang w:val="en-GB" w:eastAsia="en-US" w:bidi="ar-EG"/>
        </w:rPr>
        <w:lastRenderedPageBreak/>
        <w:t>المؤتمرات الرئيسية، حيث بلغ المجموع</w:t>
      </w:r>
      <w:r w:rsidR="00D22FC2" w:rsidRPr="000E18D5">
        <w:rPr>
          <w:rFonts w:ascii="Calibri" w:eastAsia="SimSun" w:hAnsi="Calibri" w:hint="cs"/>
          <w:color w:val="000000"/>
          <w:spacing w:val="-6"/>
          <w:rtl/>
          <w:lang w:val="en-GB" w:eastAsia="en-US" w:bidi="ar-EG"/>
        </w:rPr>
        <w:t xml:space="preserve"> </w:t>
      </w:r>
      <w:r w:rsidR="00D22FC2" w:rsidRPr="000E18D5">
        <w:rPr>
          <w:rFonts w:ascii="Calibri" w:eastAsia="SimSun" w:hAnsi="Calibri"/>
          <w:color w:val="000000"/>
          <w:spacing w:val="-6"/>
          <w:lang w:val="en-GB" w:eastAsia="en-US" w:bidi="ar-EG"/>
        </w:rPr>
        <w:t>173</w:t>
      </w:r>
      <w:r w:rsidR="005C6A43">
        <w:rPr>
          <w:rFonts w:ascii="Calibri" w:eastAsia="SimSun" w:hAnsi="Calibri"/>
          <w:color w:val="000000"/>
          <w:spacing w:val="-6"/>
          <w:lang w:eastAsia="en-US" w:bidi="ar-EG"/>
        </w:rPr>
        <w:t> </w:t>
      </w:r>
      <w:r w:rsidR="00D22FC2" w:rsidRPr="000E18D5">
        <w:rPr>
          <w:rFonts w:ascii="Calibri" w:eastAsia="SimSun" w:hAnsi="Calibri"/>
          <w:color w:val="000000"/>
          <w:spacing w:val="-6"/>
          <w:lang w:val="en-GB" w:eastAsia="en-US" w:bidi="ar-EG"/>
        </w:rPr>
        <w:t>517</w:t>
      </w:r>
      <w:r w:rsidR="00E27175" w:rsidRPr="000E18D5">
        <w:rPr>
          <w:rFonts w:ascii="Calibri" w:eastAsia="SimSun" w:hAnsi="Calibri" w:hint="cs"/>
          <w:color w:val="000000"/>
          <w:spacing w:val="-6"/>
          <w:rtl/>
          <w:lang w:val="en-GB" w:eastAsia="en-US" w:bidi="ar-EG"/>
        </w:rPr>
        <w:t xml:space="preserve"> </w:t>
      </w:r>
      <w:r w:rsidR="00D22FC2" w:rsidRPr="000E18D5">
        <w:rPr>
          <w:rFonts w:ascii="Calibri" w:eastAsia="SimSun" w:hAnsi="Calibri"/>
          <w:color w:val="000000"/>
          <w:spacing w:val="-6"/>
          <w:lang w:val="en-GB" w:eastAsia="en-US" w:bidi="ar-EG"/>
        </w:rPr>
        <w:t>(23</w:t>
      </w:r>
      <w:r w:rsidR="005C6A43">
        <w:rPr>
          <w:rFonts w:ascii="Calibri" w:eastAsia="SimSun" w:hAnsi="Calibri"/>
          <w:color w:val="000000"/>
          <w:spacing w:val="-6"/>
          <w:lang w:val="en-GB" w:eastAsia="en-US" w:bidi="ar-EG"/>
        </w:rPr>
        <w:t> </w:t>
      </w:r>
      <w:r w:rsidR="00D22FC2" w:rsidRPr="000E18D5">
        <w:rPr>
          <w:rFonts w:ascii="Calibri" w:eastAsia="SimSun" w:hAnsi="Calibri"/>
          <w:color w:val="000000"/>
          <w:spacing w:val="-6"/>
          <w:lang w:val="en-GB" w:eastAsia="en-US" w:bidi="ar-EG"/>
        </w:rPr>
        <w:t>077</w:t>
      </w:r>
      <w:r w:rsidR="005C6A43" w:rsidRPr="005C6A43">
        <w:rPr>
          <w:rFonts w:ascii="Calibri" w:eastAsia="SimSun" w:hAnsi="Calibri"/>
          <w:color w:val="000000"/>
          <w:spacing w:val="-6"/>
          <w:lang w:val="en-GB" w:eastAsia="en-US" w:bidi="ar-EG"/>
        </w:rPr>
        <w:t>+41 736</w:t>
      </w:r>
      <w:r w:rsidR="005C6A43" w:rsidRPr="000E18D5">
        <w:rPr>
          <w:rFonts w:ascii="Calibri" w:eastAsia="SimSun" w:hAnsi="Calibri"/>
          <w:color w:val="000000"/>
          <w:spacing w:val="-6"/>
          <w:lang w:val="en-GB" w:eastAsia="en-US" w:bidi="ar-EG"/>
        </w:rPr>
        <w:t>+66</w:t>
      </w:r>
      <w:r w:rsidR="005C6A43">
        <w:rPr>
          <w:rFonts w:ascii="Calibri" w:eastAsia="SimSun" w:hAnsi="Calibri"/>
          <w:color w:val="000000"/>
          <w:spacing w:val="-6"/>
          <w:lang w:val="en-GB" w:eastAsia="en-US" w:bidi="ar-EG"/>
        </w:rPr>
        <w:t> </w:t>
      </w:r>
      <w:r w:rsidR="005C6A43" w:rsidRPr="000E18D5">
        <w:rPr>
          <w:rFonts w:ascii="Calibri" w:eastAsia="SimSun" w:hAnsi="Calibri"/>
          <w:color w:val="000000"/>
          <w:spacing w:val="-6"/>
          <w:lang w:val="en-GB" w:eastAsia="en-US" w:bidi="ar-EG"/>
        </w:rPr>
        <w:t>547+42</w:t>
      </w:r>
      <w:r w:rsidR="005C6A43">
        <w:rPr>
          <w:rFonts w:ascii="Calibri" w:eastAsia="SimSun" w:hAnsi="Calibri"/>
          <w:color w:val="000000"/>
          <w:spacing w:val="-6"/>
          <w:lang w:val="en-GB" w:eastAsia="en-US" w:bidi="ar-EG"/>
        </w:rPr>
        <w:t> </w:t>
      </w:r>
      <w:r w:rsidR="005C6A43" w:rsidRPr="000E18D5">
        <w:rPr>
          <w:rFonts w:ascii="Calibri" w:eastAsia="SimSun" w:hAnsi="Calibri"/>
          <w:color w:val="000000"/>
          <w:spacing w:val="-6"/>
          <w:lang w:val="en-GB" w:eastAsia="en-US" w:bidi="ar-EG"/>
        </w:rPr>
        <w:t>157</w:t>
      </w:r>
      <w:r w:rsidR="00D22FC2" w:rsidRPr="000E18D5">
        <w:rPr>
          <w:rFonts w:ascii="Calibri" w:eastAsia="SimSun" w:hAnsi="Calibri"/>
          <w:color w:val="000000"/>
          <w:spacing w:val="-6"/>
          <w:lang w:val="en-GB" w:eastAsia="en-US" w:bidi="ar-EG"/>
        </w:rPr>
        <w:t>)</w:t>
      </w:r>
      <w:r w:rsidR="00D22FC2" w:rsidRPr="000E18D5">
        <w:rPr>
          <w:rFonts w:ascii="Calibri" w:eastAsia="SimSun" w:hAnsi="Calibri" w:hint="cs"/>
          <w:color w:val="000000"/>
          <w:spacing w:val="-6"/>
          <w:rtl/>
          <w:lang w:val="en-GB" w:eastAsia="en-US" w:bidi="ar-EG"/>
        </w:rPr>
        <w:t xml:space="preserve"> </w:t>
      </w:r>
      <w:r w:rsidRPr="000E18D5">
        <w:rPr>
          <w:rFonts w:ascii="Calibri" w:eastAsia="SimSun" w:hAnsi="Calibri" w:hint="cs"/>
          <w:color w:val="000000"/>
          <w:spacing w:val="-6"/>
          <w:rtl/>
          <w:lang w:val="ru-RU" w:eastAsia="en-US" w:bidi="ar-EG"/>
        </w:rPr>
        <w:t>صفحة</w:t>
      </w:r>
      <w:r w:rsidRPr="000E18D5">
        <w:rPr>
          <w:rFonts w:ascii="Calibri" w:eastAsia="SimSun" w:hAnsi="Calibri" w:hint="cs"/>
          <w:color w:val="000000"/>
          <w:rtl/>
          <w:lang w:val="ru-RU" w:eastAsia="en-US" w:bidi="ar-EG"/>
        </w:rPr>
        <w:t xml:space="preserve"> مترجمة </w:t>
      </w:r>
      <w:r w:rsidRPr="000E18D5">
        <w:rPr>
          <w:rFonts w:ascii="Calibri" w:eastAsia="SimSun" w:hAnsi="Calibri" w:hint="cs"/>
          <w:color w:val="000000"/>
          <w:rtl/>
          <w:lang w:val="en-GB" w:eastAsia="en-US" w:bidi="ar-EG"/>
        </w:rPr>
        <w:t xml:space="preserve">خلال الفترة </w:t>
      </w:r>
      <w:r w:rsidRPr="000E18D5">
        <w:rPr>
          <w:rFonts w:ascii="Calibri" w:eastAsia="SimSun" w:hAnsi="Calibri"/>
          <w:spacing w:val="-6"/>
          <w:lang w:eastAsia="en-US" w:bidi="ar-EG"/>
        </w:rPr>
        <w:t>2011</w:t>
      </w:r>
      <w:r w:rsidR="00EF0645">
        <w:rPr>
          <w:rFonts w:ascii="Calibri" w:eastAsia="SimSun" w:hAnsi="Calibri" w:hint="cs"/>
          <w:spacing w:val="-6"/>
          <w:rtl/>
          <w:lang w:eastAsia="en-US" w:bidi="ar-EG"/>
        </w:rPr>
        <w:t xml:space="preserve"> إلي يونيو </w:t>
      </w:r>
      <w:r w:rsidR="00EF0645">
        <w:rPr>
          <w:rFonts w:ascii="Calibri" w:eastAsia="SimSun" w:hAnsi="Calibri"/>
          <w:spacing w:val="-6"/>
          <w:lang w:eastAsia="en-US" w:bidi="ar-EG"/>
        </w:rPr>
        <w:t>2014</w:t>
      </w:r>
      <w:r w:rsidRPr="000E18D5">
        <w:rPr>
          <w:rFonts w:ascii="Calibri" w:eastAsia="SimSun" w:hAnsi="Calibri" w:hint="cs"/>
          <w:spacing w:val="-6"/>
          <w:rtl/>
          <w:lang w:eastAsia="en-US" w:bidi="ar-EG"/>
        </w:rPr>
        <w:t>.</w:t>
      </w:r>
      <w:r w:rsidRPr="000E18D5">
        <w:rPr>
          <w:rFonts w:ascii="Calibri" w:eastAsia="SimSun" w:hAnsi="Calibri" w:hint="cs"/>
          <w:color w:val="000000"/>
          <w:rtl/>
          <w:lang w:val="en-GB" w:eastAsia="en-US" w:bidi="ar-EG"/>
        </w:rPr>
        <w:t xml:space="preserve"> و</w:t>
      </w:r>
      <w:r w:rsidRPr="000E18D5">
        <w:rPr>
          <w:rFonts w:ascii="Calibri" w:eastAsia="SimSun" w:hAnsi="Calibri"/>
          <w:color w:val="000000"/>
          <w:rtl/>
          <w:lang w:val="en-GB" w:eastAsia="en-US" w:bidi="ar-EG"/>
        </w:rPr>
        <w:t>جر</w:t>
      </w:r>
      <w:r w:rsidRPr="000E18D5">
        <w:rPr>
          <w:rFonts w:ascii="Calibri" w:eastAsia="SimSun" w:hAnsi="Calibri" w:hint="cs"/>
          <w:color w:val="000000"/>
          <w:rtl/>
          <w:lang w:val="en-GB" w:eastAsia="en-US" w:bidi="ar-EG"/>
        </w:rPr>
        <w:t>ى</w:t>
      </w:r>
      <w:r w:rsidRPr="000E18D5">
        <w:rPr>
          <w:rFonts w:ascii="Calibri" w:eastAsia="SimSun" w:hAnsi="Calibri"/>
          <w:color w:val="000000"/>
          <w:rtl/>
          <w:lang w:val="en-GB" w:eastAsia="en-US" w:bidi="ar-EG"/>
        </w:rPr>
        <w:t xml:space="preserve"> التعاقد خارجياً على القيام بنسبة متزايدة (</w:t>
      </w:r>
      <w:r w:rsidRPr="000E18D5">
        <w:rPr>
          <w:rFonts w:ascii="Calibri" w:eastAsia="SimSun" w:hAnsi="Calibri" w:hint="cs"/>
          <w:color w:val="000000"/>
          <w:rtl/>
          <w:lang w:val="en-GB" w:eastAsia="en-US" w:bidi="ar-EG"/>
        </w:rPr>
        <w:t>حوالي</w:t>
      </w:r>
      <w:r w:rsidRPr="000E18D5">
        <w:rPr>
          <w:rFonts w:ascii="Calibri" w:eastAsia="SimSun" w:hAnsi="Calibri"/>
          <w:color w:val="000000"/>
          <w:rtl/>
          <w:lang w:val="en-GB" w:eastAsia="en-US" w:bidi="ar-EG"/>
        </w:rPr>
        <w:t xml:space="preserve"> </w:t>
      </w:r>
      <w:r w:rsidRPr="000E18D5">
        <w:rPr>
          <w:rFonts w:ascii="Calibri" w:eastAsia="SimSun" w:hAnsi="Calibri"/>
          <w:color w:val="000000"/>
          <w:lang w:eastAsia="en-US" w:bidi="ar-EG"/>
        </w:rPr>
        <w:t>34</w:t>
      </w:r>
      <w:r w:rsidRPr="000E18D5">
        <w:rPr>
          <w:rFonts w:ascii="Calibri" w:eastAsia="SimSun" w:hAnsi="Calibri" w:hint="cs"/>
          <w:color w:val="000000"/>
          <w:rtl/>
          <w:lang w:val="ru-RU" w:eastAsia="en-US" w:bidi="ar-EG"/>
        </w:rPr>
        <w:t xml:space="preserve"> في المائة) من أعمال الترجمة. </w:t>
      </w:r>
      <w:r w:rsidRPr="000E18D5">
        <w:rPr>
          <w:rFonts w:ascii="Calibri" w:eastAsia="SimSun" w:hAnsi="Calibri"/>
          <w:color w:val="000000"/>
          <w:rtl/>
          <w:lang w:val="en-GB" w:eastAsia="en-US" w:bidi="ar-EG"/>
        </w:rPr>
        <w:t>ورغم أن تسليم الوثائق باللغات الست في المواعيد المطلوبة شكّل تحدياً ف</w:t>
      </w:r>
      <w:r w:rsidRPr="000E18D5">
        <w:rPr>
          <w:rFonts w:ascii="Calibri" w:eastAsia="SimSun" w:hAnsi="Calibri" w:hint="cs"/>
          <w:color w:val="000000"/>
          <w:rtl/>
          <w:lang w:val="en-GB" w:eastAsia="en-US" w:bidi="ar-EG"/>
        </w:rPr>
        <w:t>من المقدر أن</w:t>
      </w:r>
      <w:r w:rsidRPr="000E18D5">
        <w:rPr>
          <w:rFonts w:ascii="Calibri" w:eastAsia="SimSun" w:hAnsi="Calibri"/>
          <w:color w:val="000000"/>
          <w:rtl/>
          <w:lang w:val="en-GB" w:eastAsia="en-US" w:bidi="ar-EG"/>
        </w:rPr>
        <w:t xml:space="preserve"> نسبة </w:t>
      </w:r>
      <w:r w:rsidRPr="000E18D5">
        <w:rPr>
          <w:rFonts w:ascii="Calibri" w:eastAsia="SimSun" w:hAnsi="Calibri"/>
          <w:color w:val="000000"/>
          <w:lang w:val="en-GB" w:eastAsia="en-US" w:bidi="ar-EG"/>
        </w:rPr>
        <w:t>95</w:t>
      </w:r>
      <w:r w:rsidRPr="000E18D5">
        <w:rPr>
          <w:rFonts w:ascii="Calibri" w:eastAsia="SimSun" w:hAnsi="Calibri"/>
          <w:color w:val="000000"/>
          <w:rtl/>
          <w:lang w:val="en-GB" w:eastAsia="en-US" w:bidi="ar-EG"/>
        </w:rPr>
        <w:t xml:space="preserve"> في المائة من الوثائق سُلِّمت ضمن المواعيد المستهدفة</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rtl/>
          <w:lang w:val="en-GB" w:eastAsia="en-US" w:bidi="ar-EG"/>
        </w:rPr>
        <w:t>وقد تحقق مستوىً عالٍ من الأداء</w:t>
      </w:r>
      <w:r w:rsidRPr="000E18D5">
        <w:rPr>
          <w:rFonts w:ascii="Calibri" w:eastAsia="SimSun" w:hAnsi="Calibri" w:hint="cs"/>
          <w:color w:val="000000"/>
          <w:rtl/>
          <w:lang w:val="en-GB" w:eastAsia="en-US" w:bidi="ar-EG"/>
        </w:rPr>
        <w:t>، وتحديداً من حيث الإنتاجية، مقيسة</w:t>
      </w:r>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en-GB" w:eastAsia="en-US" w:bidi="ar-EG"/>
        </w:rPr>
        <w:t>ب</w:t>
      </w:r>
      <w:r w:rsidRPr="000E18D5">
        <w:rPr>
          <w:rFonts w:ascii="Calibri" w:eastAsia="SimSun" w:hAnsi="Calibri"/>
          <w:color w:val="000000"/>
          <w:rtl/>
          <w:lang w:val="en-GB" w:eastAsia="en-US" w:bidi="ar-EG"/>
        </w:rPr>
        <w:t>حسب معايير وكالات الأمم المتحدة</w:t>
      </w:r>
      <w:r w:rsidRPr="000E18D5">
        <w:rPr>
          <w:rFonts w:ascii="Calibri" w:eastAsia="SimSun" w:hAnsi="Calibri" w:hint="cs"/>
          <w:color w:val="000000"/>
          <w:rtl/>
          <w:lang w:val="en-GB" w:eastAsia="en-US" w:bidi="ar-EG"/>
        </w:rPr>
        <w:t>. ونشرت الوثائق الختامية والتقارير النهائية المؤقتة للمؤتمرات الرئيسية، بعد مواءمتها باللغات الست في لجنة الصياغة، في اليوم الأخير لكل مؤتمر باللغات الست، وبعد ذلك في أقرب وقت ممكن بطبعتها المنشورة.</w:t>
      </w:r>
    </w:p>
    <w:p w:rsidR="00F1428A" w:rsidRPr="000E18D5" w:rsidRDefault="00F1428A" w:rsidP="00AF3CD4">
      <w:pPr>
        <w:pStyle w:val="Heading2B"/>
      </w:pPr>
      <w:bookmarkStart w:id="487" w:name="_Toc301267026"/>
      <w:bookmarkStart w:id="488" w:name="_Toc303172123"/>
      <w:bookmarkStart w:id="489" w:name="_Toc324955944"/>
      <w:bookmarkStart w:id="490" w:name="_Toc357519374"/>
      <w:bookmarkStart w:id="491" w:name="_Toc386459939"/>
      <w:bookmarkStart w:id="492" w:name="_Toc386461051"/>
      <w:bookmarkStart w:id="493" w:name="_Toc386461524"/>
      <w:r w:rsidRPr="000E18D5">
        <w:t>3.3</w:t>
      </w:r>
      <w:proofErr w:type="gramStart"/>
      <w:r w:rsidRPr="000E18D5">
        <w:t>.GS</w:t>
      </w:r>
      <w:proofErr w:type="gramEnd"/>
      <w:r w:rsidRPr="000E18D5">
        <w:rPr>
          <w:rtl/>
        </w:rPr>
        <w:tab/>
        <w:t>المنشورات</w:t>
      </w:r>
      <w:bookmarkEnd w:id="487"/>
      <w:bookmarkEnd w:id="488"/>
      <w:bookmarkEnd w:id="489"/>
      <w:bookmarkEnd w:id="490"/>
      <w:bookmarkEnd w:id="491"/>
      <w:bookmarkEnd w:id="492"/>
      <w:bookmarkEnd w:id="493"/>
    </w:p>
    <w:p w:rsidR="00F1428A" w:rsidRPr="000E18D5" w:rsidRDefault="00F1428A" w:rsidP="00812A3C">
      <w:pPr>
        <w:keepNext/>
        <w:keepLines/>
        <w:tabs>
          <w:tab w:val="clear" w:pos="794"/>
          <w:tab w:val="clear" w:pos="1191"/>
          <w:tab w:val="clear" w:pos="1588"/>
          <w:tab w:val="clear" w:pos="1985"/>
        </w:tabs>
        <w:rPr>
          <w:rFonts w:ascii="Calibri" w:eastAsia="SimSun" w:hAnsi="Calibri"/>
          <w:spacing w:val="-2"/>
          <w:lang w:val="ru-RU" w:eastAsia="en-US" w:bidi="ar-EG"/>
        </w:rPr>
      </w:pPr>
      <w:r w:rsidRPr="000E18D5">
        <w:rPr>
          <w:rFonts w:ascii="Calibri" w:eastAsia="SimSun" w:hAnsi="Calibri"/>
          <w:spacing w:val="-4"/>
          <w:rtl/>
          <w:lang w:eastAsia="en-US" w:bidi="ar-EG"/>
        </w:rPr>
        <w:t xml:space="preserve">واصل الاتحاد إنتاج منشورات رئيسية واعتيادية مطبوعة، </w:t>
      </w:r>
      <w:r w:rsidRPr="000E18D5">
        <w:rPr>
          <w:rFonts w:ascii="Calibri" w:eastAsia="SimSun" w:hAnsi="Calibri" w:hint="cs"/>
          <w:spacing w:val="-4"/>
          <w:rtl/>
          <w:lang w:eastAsia="en-US" w:bidi="ar-EG"/>
        </w:rPr>
        <w:t xml:space="preserve">إلى جانب الدعم البياني متعدد الوسائط، </w:t>
      </w:r>
      <w:r w:rsidRPr="000E18D5">
        <w:rPr>
          <w:rFonts w:ascii="Calibri" w:eastAsia="SimSun" w:hAnsi="Calibri"/>
          <w:spacing w:val="-4"/>
          <w:rtl/>
          <w:lang w:eastAsia="en-US" w:bidi="ar-EG"/>
        </w:rPr>
        <w:t>مع التحول نحو الوسائط الإلكترونية</w:t>
      </w:r>
      <w:r w:rsidRPr="000E18D5">
        <w:rPr>
          <w:rFonts w:ascii="Calibri" w:eastAsia="SimSun" w:hAnsi="Calibri" w:hint="cs"/>
          <w:spacing w:val="-4"/>
          <w:rtl/>
          <w:lang w:eastAsia="en-US" w:bidi="ar-EG"/>
        </w:rPr>
        <w:t xml:space="preserve"> والمواد المبتكرة. ويتوفر الآن النفاذ الإلكتروني المجاني لعدد متزايد من منشورات الاتحاد تشمل التوصيات، ولوائح الراديو</w:t>
      </w:r>
      <w:r w:rsidRPr="000E18D5">
        <w:rPr>
          <w:rFonts w:ascii="Calibri" w:eastAsia="SimSun" w:hAnsi="Calibri" w:hint="cs"/>
          <w:spacing w:val="-4"/>
          <w:rtl/>
          <w:lang w:val="ru-RU" w:eastAsia="en-US" w:bidi="ar-EG"/>
        </w:rPr>
        <w:t xml:space="preserve">، والنصوص الأساسية للاتحاد، والوثائق الختامية للمؤتمر العالمي للاتصالات الدولية، وقرارات المجلس ومقرراته، وكتيبات الاتحاد. </w:t>
      </w:r>
      <w:r w:rsidRPr="000E18D5">
        <w:rPr>
          <w:rFonts w:ascii="Calibri" w:eastAsia="SimSun" w:hAnsi="Calibri" w:hint="cs"/>
          <w:spacing w:val="6"/>
          <w:rtl/>
          <w:lang w:val="ru-RU" w:eastAsia="en-US" w:bidi="ar-EG"/>
        </w:rPr>
        <w:t xml:space="preserve">وبعد مؤتمر المندوبين المفوضين لعام </w:t>
      </w:r>
      <w:r w:rsidRPr="000E18D5">
        <w:rPr>
          <w:rFonts w:ascii="Calibri" w:eastAsia="SimSun" w:hAnsi="Calibri"/>
          <w:spacing w:val="6"/>
          <w:lang w:eastAsia="en-US" w:bidi="ar-EG"/>
        </w:rPr>
        <w:t>2010</w:t>
      </w:r>
      <w:r w:rsidRPr="000E18D5">
        <w:rPr>
          <w:rFonts w:ascii="Calibri" w:eastAsia="SimSun" w:hAnsi="Calibri" w:hint="cs"/>
          <w:spacing w:val="6"/>
          <w:rtl/>
          <w:lang w:eastAsia="en-US" w:bidi="ar-EG"/>
        </w:rPr>
        <w:t xml:space="preserve"> </w:t>
      </w:r>
      <w:r w:rsidRPr="000E18D5">
        <w:rPr>
          <w:rFonts w:ascii="Calibri" w:eastAsia="SimSun" w:hAnsi="Calibri" w:hint="cs"/>
          <w:spacing w:val="6"/>
          <w:rtl/>
          <w:lang w:val="ru-RU" w:eastAsia="en-US" w:bidi="ar-EG"/>
        </w:rPr>
        <w:t xml:space="preserve">بدأ العمل بسياسة التسعير الجديدة ذات الشقين التي طلبها القرار </w:t>
      </w:r>
      <w:r w:rsidRPr="000E18D5">
        <w:rPr>
          <w:rFonts w:ascii="Calibri" w:eastAsia="SimSun" w:hAnsi="Calibri"/>
          <w:spacing w:val="6"/>
          <w:lang w:eastAsia="en-US" w:bidi="ar-EG"/>
        </w:rPr>
        <w:t>66</w:t>
      </w:r>
      <w:r w:rsidRPr="000E18D5">
        <w:rPr>
          <w:rFonts w:ascii="Calibri" w:eastAsia="SimSun" w:hAnsi="Calibri" w:hint="cs"/>
          <w:spacing w:val="6"/>
          <w:rtl/>
          <w:lang w:val="ru-RU" w:eastAsia="en-US" w:bidi="ar-EG"/>
        </w:rPr>
        <w:t xml:space="preserve"> (المراجَع </w:t>
      </w:r>
      <w:r w:rsidRPr="000E18D5">
        <w:rPr>
          <w:rFonts w:ascii="Calibri" w:eastAsia="SimSun" w:hAnsi="Calibri" w:hint="cs"/>
          <w:spacing w:val="-6"/>
          <w:rtl/>
          <w:lang w:val="ru-RU" w:eastAsia="en-US" w:bidi="ar-EG"/>
        </w:rPr>
        <w:t xml:space="preserve">في غوادالاخارا، </w:t>
      </w:r>
      <w:r w:rsidRPr="000E18D5">
        <w:rPr>
          <w:rFonts w:ascii="Calibri" w:eastAsia="SimSun" w:hAnsi="Calibri"/>
          <w:spacing w:val="-6"/>
          <w:lang w:eastAsia="en-US" w:bidi="ar-EG"/>
        </w:rPr>
        <w:t>2010</w:t>
      </w:r>
      <w:r w:rsidRPr="000E18D5">
        <w:rPr>
          <w:rFonts w:ascii="Calibri" w:eastAsia="SimSun" w:hAnsi="Calibri" w:hint="cs"/>
          <w:spacing w:val="-6"/>
          <w:rtl/>
          <w:lang w:val="ru-RU" w:eastAsia="en-US" w:bidi="ar-EG"/>
        </w:rPr>
        <w:t>). وقد</w:t>
      </w:r>
      <w:r w:rsidR="00812A3C">
        <w:rPr>
          <w:rFonts w:ascii="Calibri" w:eastAsia="SimSun" w:hAnsi="Calibri" w:hint="eastAsia"/>
          <w:spacing w:val="-6"/>
          <w:rtl/>
          <w:lang w:val="ru-RU" w:eastAsia="en-US" w:bidi="ar-EG"/>
        </w:rPr>
        <w:t> </w:t>
      </w:r>
      <w:r w:rsidRPr="000E18D5">
        <w:rPr>
          <w:rFonts w:ascii="Calibri" w:eastAsia="SimSun" w:hAnsi="Calibri" w:hint="cs"/>
          <w:spacing w:val="-6"/>
          <w:rtl/>
          <w:lang w:val="ru-RU" w:eastAsia="en-US" w:bidi="ar-EG"/>
        </w:rPr>
        <w:t xml:space="preserve">أسفرت هذه الجهود عن نتائج جيدة من حيث تحسن إيرادات المبيعات متجاوزاً المستهدفات بالنتائج النهائية التالية: </w:t>
      </w:r>
      <w:r w:rsidRPr="000E18D5">
        <w:rPr>
          <w:rFonts w:ascii="Calibri" w:eastAsia="SimSun" w:hAnsi="Calibri"/>
          <w:spacing w:val="-6"/>
          <w:lang w:eastAsia="en-US" w:bidi="ar-EG"/>
        </w:rPr>
        <w:t>2011</w:t>
      </w:r>
      <w:r w:rsidRPr="000E18D5">
        <w:rPr>
          <w:rFonts w:ascii="Calibri" w:eastAsia="SimSun" w:hAnsi="Calibri" w:hint="cs"/>
          <w:spacing w:val="-6"/>
          <w:rtl/>
          <w:lang w:val="ru-RU" w:eastAsia="en-US" w:bidi="ar-EG"/>
        </w:rPr>
        <w:t xml:space="preserve">: </w:t>
      </w:r>
      <w:r w:rsidRPr="000E18D5">
        <w:rPr>
          <w:rFonts w:ascii="Calibri" w:eastAsia="SimSun" w:hAnsi="Calibri"/>
          <w:spacing w:val="-6"/>
          <w:lang w:eastAsia="en-US" w:bidi="ar-EG"/>
        </w:rPr>
        <w:t>16,3</w:t>
      </w:r>
      <w:r w:rsidRPr="000E18D5">
        <w:rPr>
          <w:rFonts w:ascii="Calibri" w:eastAsia="SimSun" w:hAnsi="Calibri" w:hint="cs"/>
          <w:spacing w:val="-6"/>
          <w:rtl/>
          <w:lang w:val="ru-RU" w:eastAsia="en-US" w:bidi="ar-EG"/>
        </w:rPr>
        <w:t xml:space="preserve"> مليون فرنك سويسري؛ </w:t>
      </w:r>
      <w:r w:rsidRPr="000E18D5">
        <w:rPr>
          <w:rFonts w:ascii="Calibri" w:eastAsia="SimSun" w:hAnsi="Calibri"/>
          <w:spacing w:val="-6"/>
          <w:lang w:eastAsia="en-US" w:bidi="ar-EG"/>
        </w:rPr>
        <w:t>2012</w:t>
      </w:r>
      <w:r w:rsidRPr="000E18D5">
        <w:rPr>
          <w:rFonts w:ascii="Calibri" w:eastAsia="SimSun" w:hAnsi="Calibri" w:hint="cs"/>
          <w:spacing w:val="-6"/>
          <w:rtl/>
          <w:lang w:val="ru-RU" w:eastAsia="en-US" w:bidi="ar-EG"/>
        </w:rPr>
        <w:t xml:space="preserve">: </w:t>
      </w:r>
      <w:r w:rsidRPr="000E18D5">
        <w:rPr>
          <w:rFonts w:ascii="Calibri" w:eastAsia="SimSun" w:hAnsi="Calibri"/>
          <w:spacing w:val="-6"/>
          <w:lang w:eastAsia="en-US" w:bidi="ar-EG"/>
        </w:rPr>
        <w:t>17,6</w:t>
      </w:r>
      <w:r w:rsidRPr="000E18D5">
        <w:rPr>
          <w:rFonts w:ascii="Calibri" w:eastAsia="SimSun" w:hAnsi="Calibri" w:hint="cs"/>
          <w:spacing w:val="-6"/>
          <w:rtl/>
          <w:lang w:val="ru-RU" w:eastAsia="en-US" w:bidi="ar-EG"/>
        </w:rPr>
        <w:t xml:space="preserve"> مليون فرنك سويسري؛ </w:t>
      </w:r>
      <w:r w:rsidRPr="000E18D5">
        <w:rPr>
          <w:rFonts w:ascii="Calibri" w:eastAsia="SimSun" w:hAnsi="Calibri"/>
          <w:spacing w:val="-6"/>
          <w:lang w:eastAsia="en-US" w:bidi="ar-EG"/>
        </w:rPr>
        <w:t>2013</w:t>
      </w:r>
      <w:r w:rsidRPr="000E18D5">
        <w:rPr>
          <w:rFonts w:ascii="Calibri" w:eastAsia="SimSun" w:hAnsi="Calibri" w:hint="cs"/>
          <w:spacing w:val="-6"/>
          <w:rtl/>
          <w:lang w:val="ru-RU" w:eastAsia="en-US" w:bidi="ar-EG"/>
        </w:rPr>
        <w:t xml:space="preserve">: </w:t>
      </w:r>
      <w:r w:rsidRPr="000E18D5">
        <w:rPr>
          <w:rFonts w:ascii="Calibri" w:eastAsia="SimSun" w:hAnsi="Calibri"/>
          <w:spacing w:val="-6"/>
          <w:lang w:eastAsia="en-US" w:bidi="ar-EG"/>
        </w:rPr>
        <w:t>18,8</w:t>
      </w:r>
      <w:r w:rsidRPr="000E18D5">
        <w:rPr>
          <w:rFonts w:ascii="Calibri" w:eastAsia="SimSun" w:hAnsi="Calibri" w:hint="cs"/>
          <w:spacing w:val="-6"/>
          <w:rtl/>
          <w:lang w:val="ru-RU" w:eastAsia="en-US" w:bidi="ar-EG"/>
        </w:rPr>
        <w:t xml:space="preserve"> مليون فرنك سويسري.</w:t>
      </w:r>
    </w:p>
    <w:p w:rsidR="00F1428A" w:rsidRPr="000E18D5" w:rsidRDefault="00F1428A" w:rsidP="00AF3CD4">
      <w:pPr>
        <w:pStyle w:val="Heading1B"/>
      </w:pPr>
      <w:bookmarkStart w:id="494" w:name="_Toc324955945"/>
      <w:bookmarkStart w:id="495" w:name="_Toc357519375"/>
      <w:bookmarkStart w:id="496" w:name="_Toc386459940"/>
      <w:bookmarkStart w:id="497" w:name="_Toc386461052"/>
      <w:bookmarkStart w:id="498" w:name="_Toc386461525"/>
      <w:r w:rsidRPr="000E18D5">
        <w:rPr>
          <w:rtl/>
        </w:rPr>
        <w:t xml:space="preserve">الهدف </w:t>
      </w:r>
      <w:r w:rsidRPr="000E18D5">
        <w:t>4</w:t>
      </w:r>
      <w:r w:rsidRPr="000E18D5">
        <w:rPr>
          <w:rtl/>
        </w:rPr>
        <w:t>: استعمال الموارد البشرية والمالية والرأسمالية</w:t>
      </w:r>
      <w:bookmarkEnd w:id="494"/>
      <w:bookmarkEnd w:id="495"/>
      <w:bookmarkEnd w:id="496"/>
      <w:bookmarkEnd w:id="497"/>
      <w:bookmarkEnd w:id="498"/>
    </w:p>
    <w:tbl>
      <w:tblPr>
        <w:tblW w:w="9882" w:type="dxa"/>
        <w:shd w:val="clear" w:color="auto" w:fill="548DD4"/>
        <w:tblLook w:val="04A0" w:firstRow="1" w:lastRow="0" w:firstColumn="1" w:lastColumn="0" w:noHBand="0" w:noVBand="1"/>
      </w:tblPr>
      <w:tblGrid>
        <w:gridCol w:w="9882"/>
      </w:tblGrid>
      <w:tr w:rsidR="00F1428A" w:rsidRPr="000E18D5" w:rsidTr="00397598">
        <w:trPr>
          <w:trHeight w:val="2188"/>
        </w:trPr>
        <w:tc>
          <w:tcPr>
            <w:tcW w:w="9882" w:type="dxa"/>
            <w:shd w:val="clear" w:color="auto" w:fill="17365D"/>
          </w:tcPr>
          <w:p w:rsidR="00F1428A" w:rsidRPr="000E18D5" w:rsidRDefault="00F1428A" w:rsidP="00F1428A">
            <w:pPr>
              <w:tabs>
                <w:tab w:val="clear" w:pos="794"/>
                <w:tab w:val="clear" w:pos="1191"/>
                <w:tab w:val="clear" w:pos="1588"/>
                <w:tab w:val="clear" w:pos="1985"/>
              </w:tabs>
              <w:overflowPunct/>
              <w:autoSpaceDE/>
              <w:autoSpaceDN/>
              <w:adjustRightInd/>
              <w:spacing w:after="120"/>
              <w:textAlignment w:val="auto"/>
              <w:rPr>
                <w:rFonts w:ascii="Calibri" w:eastAsia="SimSun" w:hAnsi="Calibri"/>
                <w:color w:val="FFFFFF"/>
                <w:sz w:val="20"/>
                <w:szCs w:val="26"/>
                <w:lang w:bidi="ar-EG"/>
              </w:rPr>
            </w:pPr>
            <w:r w:rsidRPr="000E18D5">
              <w:rPr>
                <w:rFonts w:ascii="Calibri" w:eastAsia="SimSun" w:hAnsi="Calibri"/>
                <w:color w:val="FFFFFF"/>
                <w:sz w:val="20"/>
                <w:szCs w:val="26"/>
                <w:rtl/>
                <w:lang w:val="ar-SA"/>
              </w:rPr>
              <w:t>استعمال موارد الاتحاد البشرية والمالية والرأسمالية بفعالية وكفاءة</w:t>
            </w:r>
            <w:r w:rsidRPr="000E18D5">
              <w:rPr>
                <w:rFonts w:ascii="Calibri" w:eastAsia="SimSun" w:hAnsi="Calibri"/>
                <w:color w:val="FFFFFF"/>
                <w:sz w:val="20"/>
                <w:szCs w:val="26"/>
                <w:rtl/>
                <w:lang w:val="ar-SA" w:bidi="ar-EG"/>
              </w:rPr>
              <w:t>.</w:t>
            </w:r>
          </w:p>
          <w:p w:rsidR="00F1428A" w:rsidRPr="000E18D5" w:rsidRDefault="00F1428A" w:rsidP="00F1428A">
            <w:pPr>
              <w:tabs>
                <w:tab w:val="clear" w:pos="794"/>
                <w:tab w:val="clear" w:pos="1191"/>
                <w:tab w:val="clear" w:pos="1588"/>
                <w:tab w:val="clear" w:pos="1985"/>
              </w:tabs>
              <w:overflowPunct/>
              <w:autoSpaceDE/>
              <w:autoSpaceDN/>
              <w:adjustRightInd/>
              <w:spacing w:after="120"/>
              <w:textAlignment w:val="auto"/>
              <w:rPr>
                <w:rFonts w:ascii="Calibri" w:eastAsia="SimSun" w:hAnsi="Calibri"/>
                <w:b/>
                <w:bCs/>
                <w:color w:val="FFFFFF"/>
                <w:sz w:val="20"/>
                <w:szCs w:val="26"/>
                <w:lang w:bidi="ar-EG"/>
              </w:rPr>
            </w:pPr>
            <w:r w:rsidRPr="000E18D5">
              <w:rPr>
                <w:rFonts w:ascii="Calibri" w:eastAsia="SimSun" w:hAnsi="Calibri"/>
                <w:b/>
                <w:bCs/>
                <w:color w:val="FFFFFF"/>
                <w:sz w:val="20"/>
                <w:szCs w:val="26"/>
                <w:rtl/>
                <w:lang w:val="ar-SA"/>
              </w:rPr>
              <w:t>النواتج</w:t>
            </w:r>
          </w:p>
          <w:p w:rsidR="00F1428A" w:rsidRPr="000E18D5" w:rsidRDefault="00F1428A" w:rsidP="00F1428A">
            <w:pPr>
              <w:tabs>
                <w:tab w:val="clear" w:pos="794"/>
                <w:tab w:val="clear" w:pos="1191"/>
                <w:tab w:val="clear" w:pos="1588"/>
                <w:tab w:val="clear" w:pos="1985"/>
                <w:tab w:val="left" w:pos="1134"/>
                <w:tab w:val="left" w:pos="1701"/>
                <w:tab w:val="left" w:pos="2268"/>
                <w:tab w:val="left" w:pos="2835"/>
              </w:tabs>
              <w:overflowPunct/>
              <w:autoSpaceDE/>
              <w:autoSpaceDN/>
              <w:adjustRightInd/>
              <w:spacing w:before="80"/>
              <w:ind w:left="794" w:hanging="794"/>
              <w:textAlignment w:val="auto"/>
              <w:rPr>
                <w:rFonts w:ascii="Calibri" w:eastAsia="SimSun" w:hAnsi="Calibri"/>
                <w:color w:val="FFFFFF"/>
                <w:sz w:val="20"/>
                <w:szCs w:val="20"/>
                <w:rtl/>
              </w:rPr>
            </w:pPr>
            <w:r w:rsidRPr="000E18D5">
              <w:rPr>
                <w:rFonts w:ascii="Calibri" w:eastAsia="SimSun" w:hAnsi="Calibri"/>
                <w:color w:val="FFFFFF"/>
                <w:sz w:val="20"/>
                <w:szCs w:val="26"/>
              </w:rPr>
              <w:t>1.4.GS</w:t>
            </w:r>
            <w:r w:rsidRPr="000E18D5">
              <w:rPr>
                <w:rFonts w:ascii="Calibri" w:eastAsia="SimSun" w:hAnsi="Calibri"/>
                <w:color w:val="FFFFFF"/>
                <w:sz w:val="20"/>
                <w:szCs w:val="26"/>
                <w:rtl/>
              </w:rPr>
              <w:tab/>
              <w:t>مبادئ توجيهية خاصة بالميزانية والمحاسبة</w:t>
            </w:r>
          </w:p>
          <w:p w:rsidR="00F1428A" w:rsidRPr="000E18D5" w:rsidRDefault="00F1428A" w:rsidP="00F1428A">
            <w:pPr>
              <w:tabs>
                <w:tab w:val="clear" w:pos="794"/>
                <w:tab w:val="clear" w:pos="1191"/>
                <w:tab w:val="clear" w:pos="1588"/>
                <w:tab w:val="clear" w:pos="1985"/>
                <w:tab w:val="left" w:pos="1134"/>
                <w:tab w:val="left" w:pos="1701"/>
                <w:tab w:val="left" w:pos="2268"/>
                <w:tab w:val="left" w:pos="2835"/>
              </w:tabs>
              <w:overflowPunct/>
              <w:autoSpaceDE/>
              <w:autoSpaceDN/>
              <w:adjustRightInd/>
              <w:spacing w:before="80"/>
              <w:ind w:left="794" w:hanging="794"/>
              <w:textAlignment w:val="auto"/>
              <w:rPr>
                <w:rFonts w:ascii="Calibri" w:eastAsia="SimSun" w:hAnsi="Calibri"/>
                <w:color w:val="FFFFFF"/>
                <w:sz w:val="20"/>
                <w:szCs w:val="20"/>
              </w:rPr>
            </w:pPr>
            <w:r w:rsidRPr="000E18D5">
              <w:rPr>
                <w:rFonts w:ascii="Calibri" w:eastAsia="SimSun" w:hAnsi="Calibri"/>
                <w:color w:val="FFFFFF"/>
                <w:sz w:val="20"/>
                <w:szCs w:val="26"/>
              </w:rPr>
              <w:t>2.4.GS</w:t>
            </w:r>
            <w:r w:rsidRPr="000E18D5">
              <w:rPr>
                <w:rFonts w:ascii="Calibri" w:eastAsia="SimSun" w:hAnsi="Calibri"/>
                <w:color w:val="FFFFFF"/>
                <w:sz w:val="20"/>
                <w:szCs w:val="26"/>
                <w:rtl/>
              </w:rPr>
              <w:tab/>
              <w:t xml:space="preserve">النظام الأساسي للموظفين </w:t>
            </w:r>
            <w:r w:rsidRPr="000E18D5">
              <w:rPr>
                <w:rFonts w:ascii="Calibri" w:eastAsia="SimSun" w:hAnsi="Calibri" w:hint="cs"/>
                <w:color w:val="FFFFFF"/>
                <w:sz w:val="20"/>
                <w:szCs w:val="26"/>
                <w:rtl/>
              </w:rPr>
              <w:t xml:space="preserve">والكتيب الإداري للموارد البشرية </w:t>
            </w:r>
            <w:r w:rsidRPr="000E18D5">
              <w:rPr>
                <w:rFonts w:ascii="Calibri" w:eastAsia="SimSun" w:hAnsi="Calibri"/>
                <w:color w:val="FFFFFF"/>
                <w:sz w:val="20"/>
                <w:szCs w:val="26"/>
              </w:rPr>
              <w:t>(HR)</w:t>
            </w:r>
          </w:p>
          <w:p w:rsidR="00F1428A" w:rsidRPr="000E18D5" w:rsidRDefault="00F1428A" w:rsidP="00F1428A">
            <w:pPr>
              <w:tabs>
                <w:tab w:val="clear" w:pos="794"/>
                <w:tab w:val="clear" w:pos="1191"/>
                <w:tab w:val="clear" w:pos="1588"/>
                <w:tab w:val="clear" w:pos="1985"/>
                <w:tab w:val="left" w:pos="1134"/>
                <w:tab w:val="left" w:pos="1701"/>
                <w:tab w:val="left" w:pos="2268"/>
                <w:tab w:val="left" w:pos="2835"/>
              </w:tabs>
              <w:overflowPunct/>
              <w:autoSpaceDE/>
              <w:autoSpaceDN/>
              <w:adjustRightInd/>
              <w:spacing w:before="80" w:after="120"/>
              <w:ind w:left="794" w:hanging="794"/>
              <w:textAlignment w:val="auto"/>
              <w:rPr>
                <w:rFonts w:ascii="Calibri" w:eastAsia="SimSun" w:hAnsi="Calibri"/>
                <w:color w:val="FFFFFF"/>
                <w:sz w:val="20"/>
                <w:szCs w:val="26"/>
              </w:rPr>
            </w:pPr>
            <w:r w:rsidRPr="000E18D5">
              <w:rPr>
                <w:rFonts w:ascii="Calibri" w:eastAsia="SimSun" w:hAnsi="Calibri"/>
                <w:color w:val="FFFFFF"/>
                <w:sz w:val="20"/>
                <w:szCs w:val="26"/>
              </w:rPr>
              <w:t>3.4.GS</w:t>
            </w:r>
            <w:r w:rsidRPr="000E18D5">
              <w:rPr>
                <w:rFonts w:ascii="Calibri" w:eastAsia="SimSun" w:hAnsi="Calibri"/>
                <w:color w:val="FFFFFF"/>
                <w:sz w:val="20"/>
                <w:szCs w:val="26"/>
                <w:rtl/>
              </w:rPr>
              <w:tab/>
              <w:t>خطة طويلة الأجل لصيانة مباني الاتحاد</w:t>
            </w:r>
          </w:p>
        </w:tc>
      </w:tr>
    </w:tbl>
    <w:p w:rsidR="00F1428A" w:rsidRPr="000E18D5" w:rsidRDefault="00F1428A" w:rsidP="00AF3CD4">
      <w:pPr>
        <w:pStyle w:val="Heading2B"/>
      </w:pPr>
      <w:bookmarkStart w:id="499" w:name="_Toc301267030"/>
      <w:bookmarkStart w:id="500" w:name="_Toc303172127"/>
      <w:bookmarkStart w:id="501" w:name="_Toc324955946"/>
      <w:bookmarkStart w:id="502" w:name="_Toc357519376"/>
      <w:bookmarkStart w:id="503" w:name="_Toc386459941"/>
      <w:bookmarkStart w:id="504" w:name="_Toc386461053"/>
      <w:bookmarkStart w:id="505" w:name="_Toc386461526"/>
      <w:r w:rsidRPr="000E18D5">
        <w:t>1.4</w:t>
      </w:r>
      <w:proofErr w:type="gramStart"/>
      <w:r w:rsidRPr="000E18D5">
        <w:t>.GS</w:t>
      </w:r>
      <w:proofErr w:type="gramEnd"/>
      <w:r w:rsidRPr="000E18D5">
        <w:rPr>
          <w:rtl/>
        </w:rPr>
        <w:tab/>
        <w:t>الميزنة والإدارة القائمتان على النتائج</w:t>
      </w:r>
      <w:bookmarkEnd w:id="499"/>
      <w:bookmarkEnd w:id="500"/>
      <w:bookmarkEnd w:id="501"/>
      <w:bookmarkEnd w:id="502"/>
      <w:bookmarkEnd w:id="503"/>
      <w:bookmarkEnd w:id="504"/>
      <w:bookmarkEnd w:id="505"/>
    </w:p>
    <w:p w:rsidR="00F1428A" w:rsidRPr="000E18D5" w:rsidRDefault="00F1428A" w:rsidP="00F1428A">
      <w:pPr>
        <w:tabs>
          <w:tab w:val="clear" w:pos="794"/>
          <w:tab w:val="clear" w:pos="1191"/>
          <w:tab w:val="clear" w:pos="1588"/>
          <w:tab w:val="clear" w:pos="1985"/>
        </w:tabs>
        <w:rPr>
          <w:rFonts w:ascii="Calibri" w:eastAsia="SimSun" w:hAnsi="Calibri"/>
          <w:color w:val="000000"/>
          <w:rtl/>
          <w:lang w:val="ru-RU" w:eastAsia="en-US" w:bidi="ar-EG"/>
        </w:rPr>
      </w:pPr>
      <w:r w:rsidRPr="000E18D5">
        <w:rPr>
          <w:rFonts w:ascii="Calibri" w:eastAsia="SimSun" w:hAnsi="Calibri" w:hint="cs"/>
          <w:rtl/>
          <w:lang w:eastAsia="en-US" w:bidi="ar-EG"/>
        </w:rPr>
        <w:t xml:space="preserve">متابعةً </w:t>
      </w:r>
      <w:hyperlink r:id="rId232" w:history="1">
        <w:r w:rsidRPr="000E18D5">
          <w:rPr>
            <w:rFonts w:ascii="Calibri" w:eastAsia="SimSun" w:hAnsi="Calibri" w:hint="cs"/>
            <w:color w:val="0000FF"/>
            <w:u w:val="single"/>
            <w:rtl/>
            <w:lang w:eastAsia="en-US" w:bidi="ar-EG"/>
          </w:rPr>
          <w:t xml:space="preserve">للمقرر </w:t>
        </w:r>
        <w:r w:rsidRPr="000E18D5">
          <w:rPr>
            <w:rFonts w:ascii="Calibri" w:eastAsia="SimSun" w:hAnsi="Calibri"/>
            <w:color w:val="0000FF"/>
            <w:u w:val="single"/>
            <w:lang w:eastAsia="en-US" w:bidi="ar-EG"/>
          </w:rPr>
          <w:t>550</w:t>
        </w:r>
      </w:hyperlink>
      <w:r w:rsidRPr="000E18D5">
        <w:rPr>
          <w:rFonts w:ascii="Calibri" w:eastAsia="SimSun" w:hAnsi="Calibri" w:hint="cs"/>
          <w:rtl/>
          <w:lang w:val="ru-RU" w:eastAsia="en-US" w:bidi="ar-EG"/>
        </w:rPr>
        <w:t xml:space="preserve"> الصادر عن المجلس بشأن تنفيذ </w:t>
      </w:r>
      <w:r w:rsidRPr="000E18D5">
        <w:rPr>
          <w:rFonts w:ascii="Calibri" w:eastAsia="SimSun" w:hAnsi="Calibri" w:hint="cs"/>
          <w:color w:val="000000"/>
          <w:rtl/>
          <w:lang w:val="en-GB" w:eastAsia="en-US" w:bidi="ar-EG"/>
        </w:rPr>
        <w:t>ا</w:t>
      </w:r>
      <w:r w:rsidRPr="000E18D5">
        <w:rPr>
          <w:rFonts w:ascii="Calibri" w:eastAsia="SimSun" w:hAnsi="Calibri"/>
          <w:color w:val="000000"/>
          <w:rtl/>
          <w:lang w:val="en-GB" w:eastAsia="en-US" w:bidi="ar-EG"/>
        </w:rPr>
        <w:t xml:space="preserve">لمعايير المحاسبية الدولية للقطاع العام </w:t>
      </w:r>
      <w:r w:rsidRPr="000E18D5">
        <w:rPr>
          <w:rFonts w:ascii="Calibri" w:eastAsia="SimSun" w:hAnsi="Calibri"/>
          <w:color w:val="000000"/>
          <w:lang w:val="en-GB" w:eastAsia="en-US" w:bidi="ar-EG"/>
        </w:rPr>
        <w:t>(IPSAS)</w:t>
      </w:r>
      <w:r w:rsidRPr="000E18D5">
        <w:rPr>
          <w:rFonts w:ascii="Calibri" w:eastAsia="SimSun" w:hAnsi="Calibri" w:hint="cs"/>
          <w:color w:val="000000"/>
          <w:rtl/>
          <w:lang w:val="en-GB" w:eastAsia="en-US" w:bidi="ar-EG"/>
        </w:rPr>
        <w:t>، شرع الاتحاد بتطبيق ا</w:t>
      </w:r>
      <w:r w:rsidRPr="000E18D5">
        <w:rPr>
          <w:rFonts w:ascii="Calibri" w:eastAsia="SimSun" w:hAnsi="Calibri"/>
          <w:color w:val="000000"/>
          <w:rtl/>
          <w:lang w:val="en-GB" w:eastAsia="en-US" w:bidi="ar-EG"/>
        </w:rPr>
        <w:t>لمعايير المحاسبية الدولية للقطاع العام</w:t>
      </w:r>
      <w:r w:rsidRPr="000E18D5">
        <w:rPr>
          <w:rFonts w:ascii="Calibri" w:eastAsia="SimSun" w:hAnsi="Calibri" w:hint="cs"/>
          <w:color w:val="000000"/>
          <w:rtl/>
          <w:lang w:val="en-GB" w:eastAsia="en-US" w:bidi="ar-EG"/>
        </w:rPr>
        <w:t xml:space="preserve"> في </w:t>
      </w:r>
      <w:r w:rsidRPr="000E18D5">
        <w:rPr>
          <w:rFonts w:ascii="Calibri" w:eastAsia="SimSun" w:hAnsi="Calibri"/>
          <w:color w:val="000000"/>
          <w:lang w:eastAsia="en-US" w:bidi="ar-EG"/>
        </w:rPr>
        <w:t>1</w:t>
      </w:r>
      <w:r w:rsidRPr="000E18D5">
        <w:rPr>
          <w:rFonts w:ascii="Calibri" w:eastAsia="SimSun" w:hAnsi="Calibri" w:hint="cs"/>
          <w:color w:val="000000"/>
          <w:rtl/>
          <w:lang w:val="ru-RU" w:eastAsia="en-US" w:bidi="ar-EG"/>
        </w:rPr>
        <w:t xml:space="preserve"> يناير </w:t>
      </w:r>
      <w:r w:rsidRPr="000E18D5">
        <w:rPr>
          <w:rFonts w:ascii="Calibri" w:eastAsia="SimSun" w:hAnsi="Calibri"/>
          <w:color w:val="000000"/>
          <w:lang w:eastAsia="en-US" w:bidi="ar-EG"/>
        </w:rPr>
        <w:t>2010</w:t>
      </w:r>
      <w:r w:rsidRPr="000E18D5">
        <w:rPr>
          <w:rFonts w:ascii="Calibri" w:eastAsia="SimSun" w:hAnsi="Calibri" w:hint="cs"/>
          <w:color w:val="000000"/>
          <w:rtl/>
          <w:lang w:val="ru-RU" w:eastAsia="en-US" w:bidi="ar-EG"/>
        </w:rPr>
        <w:t xml:space="preserve"> وأصدر أول تقرير للإدارة المالية مطابق لتلك المعايير في </w:t>
      </w:r>
      <w:r w:rsidRPr="000E18D5">
        <w:rPr>
          <w:rFonts w:ascii="Calibri" w:eastAsia="SimSun" w:hAnsi="Calibri"/>
          <w:color w:val="000000"/>
          <w:lang w:eastAsia="en-US" w:bidi="ar-EG"/>
        </w:rPr>
        <w:t>31</w:t>
      </w:r>
      <w:r w:rsidRPr="000E18D5">
        <w:rPr>
          <w:rFonts w:ascii="Calibri" w:eastAsia="SimSun" w:hAnsi="Calibri" w:hint="cs"/>
          <w:color w:val="000000"/>
          <w:rtl/>
          <w:lang w:val="ru-RU" w:eastAsia="en-US" w:bidi="ar-EG"/>
        </w:rPr>
        <w:t xml:space="preserve"> ديسمبر </w:t>
      </w:r>
      <w:r w:rsidRPr="000E18D5">
        <w:rPr>
          <w:rFonts w:ascii="Calibri" w:eastAsia="SimSun" w:hAnsi="Calibri"/>
          <w:color w:val="000000"/>
          <w:lang w:eastAsia="en-US" w:bidi="ar-EG"/>
        </w:rPr>
        <w:t>2010</w:t>
      </w:r>
      <w:r w:rsidRPr="000E18D5">
        <w:rPr>
          <w:rFonts w:ascii="Calibri" w:eastAsia="SimSun" w:hAnsi="Calibri" w:hint="cs"/>
          <w:color w:val="000000"/>
          <w:rtl/>
          <w:lang w:val="ru-RU" w:eastAsia="en-US" w:bidi="ar-EG"/>
        </w:rPr>
        <w:t xml:space="preserve">. </w:t>
      </w:r>
      <w:r w:rsidRPr="000E18D5">
        <w:rPr>
          <w:rFonts w:ascii="Calibri" w:eastAsia="SimSun" w:hAnsi="Calibri" w:hint="cs"/>
          <w:color w:val="000000"/>
          <w:rtl/>
          <w:lang w:eastAsia="en-US" w:bidi="ar-EG"/>
        </w:rPr>
        <w:t>و</w:t>
      </w:r>
      <w:r w:rsidRPr="000E18D5">
        <w:rPr>
          <w:rFonts w:ascii="Calibri" w:eastAsia="SimSun" w:hAnsi="Calibri" w:hint="cs"/>
          <w:color w:val="000000"/>
          <w:rtl/>
          <w:lang w:val="ru-RU" w:eastAsia="en-US" w:bidi="ar-EG"/>
        </w:rPr>
        <w:t xml:space="preserve">أقفلت حسابات الاتحاد السنوية المتعلقة بعام </w:t>
      </w:r>
      <w:r w:rsidRPr="000E18D5">
        <w:rPr>
          <w:rFonts w:ascii="Calibri" w:eastAsia="SimSun" w:hAnsi="Calibri"/>
          <w:color w:val="000000"/>
          <w:lang w:eastAsia="en-US" w:bidi="ar-EG"/>
        </w:rPr>
        <w:t>2010</w:t>
      </w:r>
      <w:r w:rsidRPr="000E18D5">
        <w:rPr>
          <w:rFonts w:ascii="Calibri" w:eastAsia="SimSun" w:hAnsi="Calibri" w:hint="cs"/>
          <w:color w:val="000000"/>
          <w:rtl/>
          <w:lang w:val="ru-RU" w:eastAsia="en-US" w:bidi="ar-EG"/>
        </w:rPr>
        <w:t xml:space="preserve"> لأول مرة في </w:t>
      </w:r>
      <w:r w:rsidRPr="000E18D5">
        <w:rPr>
          <w:rFonts w:ascii="Calibri" w:eastAsia="SimSun" w:hAnsi="Calibri"/>
          <w:color w:val="000000"/>
          <w:lang w:eastAsia="en-US" w:bidi="ar-EG"/>
        </w:rPr>
        <w:t>2011</w:t>
      </w:r>
      <w:r w:rsidRPr="000E18D5">
        <w:rPr>
          <w:rFonts w:ascii="Calibri" w:eastAsia="SimSun" w:hAnsi="Calibri" w:hint="cs"/>
          <w:color w:val="000000"/>
          <w:rtl/>
          <w:lang w:val="ru-RU" w:eastAsia="en-US" w:bidi="ar-EG"/>
        </w:rPr>
        <w:t xml:space="preserve"> </w:t>
      </w:r>
      <w:r w:rsidRPr="000E18D5">
        <w:rPr>
          <w:rFonts w:ascii="Calibri" w:eastAsia="SimSun" w:hAnsi="Calibri"/>
          <w:color w:val="000000"/>
          <w:rtl/>
          <w:lang w:val="en-GB" w:eastAsia="en-US" w:bidi="ar-EG"/>
        </w:rPr>
        <w:t>وفق المعايير المحاسبية الدولية للقطاع العام</w:t>
      </w:r>
      <w:r w:rsidRPr="000E18D5">
        <w:rPr>
          <w:rFonts w:ascii="Calibri" w:eastAsia="SimSun" w:hAnsi="Calibri" w:hint="cs"/>
          <w:color w:val="000000"/>
          <w:rtl/>
          <w:lang w:val="en-GB" w:eastAsia="en-US" w:bidi="ar-EG"/>
        </w:rPr>
        <w:t xml:space="preserve">. واعتُمدت المطابقة مع </w:t>
      </w:r>
      <w:r w:rsidRPr="000E18D5">
        <w:rPr>
          <w:rFonts w:ascii="Calibri" w:eastAsia="SimSun" w:hAnsi="Calibri"/>
          <w:color w:val="000000"/>
          <w:rtl/>
          <w:lang w:val="en-GB" w:eastAsia="en-US" w:bidi="ar-EG"/>
        </w:rPr>
        <w:t>المعايير المحاسبية الدولية للقطاع العام</w:t>
      </w:r>
      <w:r w:rsidRPr="000E18D5">
        <w:rPr>
          <w:rFonts w:ascii="Calibri" w:eastAsia="SimSun" w:hAnsi="Calibri" w:hint="cs"/>
          <w:color w:val="000000"/>
          <w:rtl/>
          <w:lang w:val="en-GB" w:eastAsia="en-US" w:bidi="ar-EG"/>
        </w:rPr>
        <w:t xml:space="preserve"> للسنتين </w:t>
      </w:r>
      <w:r w:rsidRPr="000E18D5">
        <w:rPr>
          <w:rFonts w:ascii="Calibri" w:eastAsia="SimSun" w:hAnsi="Calibri"/>
          <w:color w:val="000000"/>
          <w:lang w:eastAsia="en-US" w:bidi="ar-EG"/>
        </w:rPr>
        <w:t>2011</w:t>
      </w:r>
      <w:r w:rsidRPr="000E18D5">
        <w:rPr>
          <w:rFonts w:ascii="Calibri" w:eastAsia="SimSun" w:hAnsi="Calibri" w:hint="cs"/>
          <w:color w:val="000000"/>
          <w:rtl/>
          <w:lang w:val="ru-RU" w:eastAsia="en-US" w:bidi="ar-EG"/>
        </w:rPr>
        <w:t xml:space="preserve"> و</w:t>
      </w:r>
      <w:r w:rsidRPr="000E18D5">
        <w:rPr>
          <w:rFonts w:ascii="Calibri" w:eastAsia="SimSun" w:hAnsi="Calibri"/>
          <w:color w:val="000000"/>
          <w:lang w:eastAsia="en-US" w:bidi="ar-EG"/>
        </w:rPr>
        <w:t>2012</w:t>
      </w:r>
      <w:r w:rsidRPr="000E18D5">
        <w:rPr>
          <w:rFonts w:ascii="Calibri" w:eastAsia="SimSun" w:hAnsi="Calibri" w:hint="cs"/>
          <w:color w:val="000000"/>
          <w:rtl/>
          <w:lang w:val="ru-RU" w:eastAsia="en-US" w:bidi="ar-EG"/>
        </w:rPr>
        <w:t xml:space="preserve">، في حين أن إقفال حسابات </w:t>
      </w:r>
      <w:r w:rsidRPr="000E18D5">
        <w:rPr>
          <w:rFonts w:ascii="Calibri" w:eastAsia="SimSun" w:hAnsi="Calibri"/>
          <w:color w:val="000000"/>
          <w:lang w:val="fr-CH" w:eastAsia="en-US" w:bidi="ar-EG"/>
        </w:rPr>
        <w:t>2013</w:t>
      </w:r>
      <w:r w:rsidRPr="000E18D5">
        <w:rPr>
          <w:rFonts w:ascii="Calibri" w:eastAsia="SimSun" w:hAnsi="Calibri" w:hint="cs"/>
          <w:color w:val="000000"/>
          <w:rtl/>
          <w:lang w:val="ru-RU" w:eastAsia="en-US" w:bidi="ar-EG"/>
        </w:rPr>
        <w:t xml:space="preserve"> في عام </w:t>
      </w:r>
      <w:r w:rsidRPr="000E18D5">
        <w:rPr>
          <w:rFonts w:ascii="Calibri" w:eastAsia="SimSun" w:hAnsi="Calibri"/>
          <w:color w:val="000000"/>
          <w:lang w:eastAsia="en-US" w:bidi="ar-EG"/>
        </w:rPr>
        <w:t>2014</w:t>
      </w:r>
      <w:r w:rsidRPr="000E18D5">
        <w:rPr>
          <w:rFonts w:ascii="Calibri" w:eastAsia="SimSun" w:hAnsi="Calibri" w:hint="cs"/>
          <w:color w:val="000000"/>
          <w:rtl/>
          <w:lang w:val="ru-RU" w:eastAsia="en-US" w:bidi="ar-EG"/>
        </w:rPr>
        <w:t xml:space="preserve"> سيتبع متطلبات معايير</w:t>
      </w:r>
      <w:r w:rsidRPr="000E18D5">
        <w:rPr>
          <w:rFonts w:ascii="Calibri" w:eastAsia="SimSun" w:hAnsi="Calibri" w:hint="eastAsia"/>
          <w:color w:val="000000"/>
          <w:rtl/>
          <w:lang w:val="ru-RU" w:eastAsia="en-US" w:bidi="ar-EG"/>
        </w:rPr>
        <w:t> </w:t>
      </w:r>
      <w:r w:rsidRPr="000E18D5">
        <w:rPr>
          <w:rFonts w:ascii="Calibri" w:eastAsia="SimSun" w:hAnsi="Calibri"/>
          <w:color w:val="000000"/>
          <w:lang w:eastAsia="en-US" w:bidi="ar-EG"/>
        </w:rPr>
        <w:t>IPSAS</w:t>
      </w:r>
      <w:r w:rsidRPr="000E18D5">
        <w:rPr>
          <w:rFonts w:ascii="Calibri" w:eastAsia="SimSun" w:hAnsi="Calibri" w:hint="cs"/>
          <w:color w:val="000000"/>
          <w:rtl/>
          <w:lang w:val="ru-RU" w:eastAsia="en-US" w:bidi="ar-EG"/>
        </w:rPr>
        <w:t xml:space="preserve"> ذاتها. والاتحاد هو من الوكالات الأولى في أسرة الأمم المتحدة التي طبقت معايير </w:t>
      </w:r>
      <w:r w:rsidRPr="000E18D5">
        <w:rPr>
          <w:rFonts w:ascii="Calibri" w:eastAsia="SimSun" w:hAnsi="Calibri"/>
          <w:color w:val="000000"/>
          <w:lang w:eastAsia="en-US" w:bidi="ar-EG"/>
        </w:rPr>
        <w:t>IPSAS</w:t>
      </w:r>
      <w:r w:rsidRPr="000E18D5">
        <w:rPr>
          <w:rFonts w:ascii="Calibri" w:eastAsia="SimSun" w:hAnsi="Calibri" w:hint="cs"/>
          <w:color w:val="000000"/>
          <w:rtl/>
          <w:lang w:val="ru-RU" w:eastAsia="en-US" w:bidi="ar-EG"/>
        </w:rPr>
        <w:t xml:space="preserve"> بنجاح.</w:t>
      </w:r>
    </w:p>
    <w:p w:rsidR="00F1428A" w:rsidRPr="000E18D5" w:rsidRDefault="00F1428A" w:rsidP="00F1428A">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color w:val="000000"/>
          <w:rtl/>
          <w:lang w:val="ru-RU" w:eastAsia="en-US" w:bidi="ar-EG"/>
        </w:rPr>
        <w:t xml:space="preserve">وقد اسفر تنفيذ معايير </w:t>
      </w:r>
      <w:r w:rsidRPr="000E18D5">
        <w:rPr>
          <w:rFonts w:ascii="Calibri" w:eastAsia="SimSun" w:hAnsi="Calibri"/>
          <w:color w:val="000000"/>
          <w:lang w:eastAsia="en-US" w:bidi="ar-EG"/>
        </w:rPr>
        <w:t>IPSAS</w:t>
      </w:r>
      <w:r w:rsidRPr="000E18D5">
        <w:rPr>
          <w:rFonts w:ascii="Calibri" w:eastAsia="SimSun" w:hAnsi="Calibri" w:hint="cs"/>
          <w:color w:val="000000"/>
          <w:rtl/>
          <w:lang w:val="ru-RU" w:eastAsia="en-US" w:bidi="ar-EG"/>
        </w:rPr>
        <w:t xml:space="preserve"> عن وضع تقارير للإدارة المالية أكثر تفصيلاً تجعل التكاليف التشغيلية أكثر شفافية وتسمح بإدارة الميزانية بشكل أفضل. وكان لتنفيذ المعايير </w:t>
      </w:r>
      <w:r w:rsidRPr="000E18D5">
        <w:rPr>
          <w:rFonts w:ascii="Calibri" w:eastAsia="SimSun" w:hAnsi="Calibri"/>
          <w:color w:val="000000"/>
          <w:lang w:eastAsia="en-US" w:bidi="ar-EG"/>
        </w:rPr>
        <w:t>IPSAS</w:t>
      </w:r>
      <w:r w:rsidRPr="000E18D5">
        <w:rPr>
          <w:rFonts w:ascii="Calibri" w:eastAsia="SimSun" w:hAnsi="Calibri" w:hint="cs"/>
          <w:color w:val="000000"/>
          <w:rtl/>
          <w:lang w:val="ru-RU" w:eastAsia="en-US" w:bidi="ar-EG"/>
        </w:rPr>
        <w:t xml:space="preserve"> تأثير كبير على أصول الاتحاد الصافية بعد إقرار الالتزام المتعلق </w:t>
      </w:r>
      <w:r w:rsidRPr="000E18D5">
        <w:rPr>
          <w:rFonts w:ascii="Calibri" w:eastAsia="SimSun" w:hAnsi="Calibri"/>
          <w:color w:val="000000"/>
          <w:rtl/>
          <w:lang w:val="en-GB" w:eastAsia="en-US" w:bidi="ar-EG"/>
        </w:rPr>
        <w:t xml:space="preserve">بالتأمين الصحي بعد انتهاء مدة الخدمة </w:t>
      </w:r>
      <w:r w:rsidRPr="000E18D5">
        <w:rPr>
          <w:rFonts w:ascii="Calibri" w:eastAsia="SimSun" w:hAnsi="Calibri"/>
          <w:color w:val="000000"/>
          <w:lang w:val="en-GB" w:eastAsia="en-US" w:bidi="ar-EG"/>
        </w:rPr>
        <w:t>(ASHI)</w:t>
      </w:r>
      <w:r w:rsidRPr="000E18D5">
        <w:rPr>
          <w:rFonts w:ascii="Calibri" w:eastAsia="SimSun" w:hAnsi="Calibri" w:hint="cs"/>
          <w:color w:val="000000"/>
          <w:rtl/>
          <w:lang w:val="en-GB" w:eastAsia="en-US" w:bidi="ar-EG"/>
        </w:rPr>
        <w:t xml:space="preserve">، ما أسفر عن أصول صافية سلبية. وعلى الرغم من هذا البند حصلت تقارير الإدارة المالية المطابقة لمعايير </w:t>
      </w:r>
      <w:r w:rsidRPr="000E18D5">
        <w:rPr>
          <w:rFonts w:ascii="Calibri" w:eastAsia="SimSun" w:hAnsi="Calibri"/>
          <w:color w:val="000000"/>
          <w:lang w:eastAsia="en-US" w:bidi="ar-EG"/>
        </w:rPr>
        <w:t>IPSAS</w:t>
      </w:r>
      <w:r w:rsidRPr="000E18D5">
        <w:rPr>
          <w:rFonts w:ascii="Calibri" w:eastAsia="SimSun" w:hAnsi="Calibri" w:hint="cs"/>
          <w:color w:val="000000"/>
          <w:rtl/>
          <w:lang w:val="ru-RU" w:eastAsia="en-US" w:bidi="ar-EG"/>
        </w:rPr>
        <w:t xml:space="preserve"> عن الأعوام </w:t>
      </w:r>
      <w:r w:rsidRPr="000E18D5">
        <w:rPr>
          <w:rFonts w:ascii="Calibri" w:eastAsia="SimSun" w:hAnsi="Calibri"/>
          <w:color w:val="000000"/>
          <w:lang w:eastAsia="en-US" w:bidi="ar-EG"/>
        </w:rPr>
        <w:t>2010</w:t>
      </w:r>
      <w:r w:rsidRPr="000E18D5">
        <w:rPr>
          <w:rFonts w:ascii="Calibri" w:eastAsia="SimSun" w:hAnsi="Calibri" w:hint="cs"/>
          <w:color w:val="000000"/>
          <w:rtl/>
          <w:lang w:val="ru-RU" w:eastAsia="en-US" w:bidi="ar-EG"/>
        </w:rPr>
        <w:t xml:space="preserve"> و</w:t>
      </w:r>
      <w:r w:rsidRPr="000E18D5">
        <w:rPr>
          <w:rFonts w:ascii="Calibri" w:eastAsia="SimSun" w:hAnsi="Calibri"/>
          <w:color w:val="000000"/>
          <w:lang w:eastAsia="en-US" w:bidi="ar-EG"/>
        </w:rPr>
        <w:t>2011</w:t>
      </w:r>
      <w:r w:rsidRPr="000E18D5">
        <w:rPr>
          <w:rFonts w:ascii="Calibri" w:eastAsia="SimSun" w:hAnsi="Calibri" w:hint="cs"/>
          <w:color w:val="000000"/>
          <w:rtl/>
          <w:lang w:val="ru-RU" w:eastAsia="en-US" w:bidi="ar-EG"/>
        </w:rPr>
        <w:t xml:space="preserve"> و</w:t>
      </w:r>
      <w:r w:rsidRPr="000E18D5">
        <w:rPr>
          <w:rFonts w:ascii="Calibri" w:eastAsia="SimSun" w:hAnsi="Calibri"/>
          <w:color w:val="000000"/>
          <w:lang w:eastAsia="en-US" w:bidi="ar-EG"/>
        </w:rPr>
        <w:t>2012</w:t>
      </w:r>
      <w:r w:rsidRPr="000E18D5">
        <w:rPr>
          <w:rFonts w:ascii="Calibri" w:eastAsia="SimSun" w:hAnsi="Calibri" w:hint="cs"/>
          <w:color w:val="000000"/>
          <w:rtl/>
          <w:lang w:val="ru-RU" w:eastAsia="en-US" w:bidi="ar-EG"/>
        </w:rPr>
        <w:t xml:space="preserve"> على رأي غير متحفظ للمراجعة. وتجري مراقبة حثيثة للالتزام المتعلق </w:t>
      </w:r>
      <w:r w:rsidRPr="000E18D5">
        <w:rPr>
          <w:rFonts w:ascii="Calibri" w:eastAsia="SimSun" w:hAnsi="Calibri"/>
          <w:color w:val="000000"/>
          <w:rtl/>
          <w:lang w:val="en-GB" w:eastAsia="en-US" w:bidi="ar-EG"/>
        </w:rPr>
        <w:t xml:space="preserve">بالتأمين </w:t>
      </w:r>
      <w:r w:rsidRPr="000E18D5">
        <w:rPr>
          <w:rFonts w:ascii="Calibri" w:eastAsia="SimSun" w:hAnsi="Calibri"/>
          <w:color w:val="000000"/>
          <w:spacing w:val="6"/>
          <w:rtl/>
          <w:lang w:val="en-GB" w:eastAsia="en-US" w:bidi="ar-EG"/>
        </w:rPr>
        <w:t>الصحي بعد انتهاء مدة الخدمة</w:t>
      </w:r>
      <w:r w:rsidRPr="000E18D5">
        <w:rPr>
          <w:rFonts w:ascii="Calibri" w:eastAsia="SimSun" w:hAnsi="Calibri" w:hint="cs"/>
          <w:color w:val="000000"/>
          <w:spacing w:val="6"/>
          <w:rtl/>
          <w:lang w:val="en-GB" w:eastAsia="en-US" w:bidi="ar-EG"/>
        </w:rPr>
        <w:t xml:space="preserve"> ووضع حلول تخفف من آثاره. وقد عدلت اللوائح المالية والقواعد المالية خلال دورة المجلس لعام</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2012</w:t>
      </w:r>
      <w:r w:rsidRPr="000E18D5">
        <w:rPr>
          <w:rFonts w:ascii="Calibri" w:eastAsia="SimSun" w:hAnsi="Calibri" w:hint="cs"/>
          <w:color w:val="000000"/>
          <w:rtl/>
          <w:lang w:val="ru-RU" w:eastAsia="en-US" w:bidi="ar-EG"/>
        </w:rPr>
        <w:t xml:space="preserve"> للإعلان عن تطور حساب الاحتياطي على أساس الميزانية وعرض الأرقام الأكتوارية المتصلة </w:t>
      </w:r>
      <w:r w:rsidRPr="000E18D5">
        <w:rPr>
          <w:rFonts w:ascii="Calibri" w:eastAsia="SimSun" w:hAnsi="Calibri"/>
          <w:color w:val="000000"/>
          <w:rtl/>
          <w:lang w:val="en-GB" w:eastAsia="en-US" w:bidi="ar-EG"/>
        </w:rPr>
        <w:t>بالتأمين الصحي بعد انتهاء مدة الخدمة</w:t>
      </w:r>
      <w:r w:rsidRPr="000E18D5">
        <w:rPr>
          <w:rFonts w:ascii="Calibri" w:eastAsia="SimSun" w:hAnsi="Calibri" w:hint="cs"/>
          <w:color w:val="000000"/>
          <w:rtl/>
          <w:lang w:val="en-GB" w:eastAsia="en-US" w:bidi="ar-EG"/>
        </w:rPr>
        <w:t xml:space="preserve"> في بنود</w:t>
      </w:r>
      <w:r w:rsidRPr="000E18D5">
        <w:rPr>
          <w:rFonts w:ascii="Calibri" w:eastAsia="SimSun" w:hAnsi="Calibri"/>
          <w:color w:val="000000"/>
          <w:rtl/>
          <w:lang w:val="en-GB" w:eastAsia="en-US" w:bidi="ar-EG"/>
        </w:rPr>
        <w:t xml:space="preserve"> أبواب منفصلة</w:t>
      </w:r>
      <w:r w:rsidRPr="000E18D5">
        <w:rPr>
          <w:rFonts w:ascii="Calibri" w:eastAsia="SimSun" w:hAnsi="Calibri" w:hint="cs"/>
          <w:color w:val="000000"/>
          <w:rtl/>
          <w:lang w:val="en-GB" w:eastAsia="en-US" w:bidi="ar-EG"/>
        </w:rPr>
        <w:t xml:space="preserve"> تحت الأصول الصافية.</w:t>
      </w:r>
    </w:p>
    <w:p w:rsidR="00F1428A" w:rsidRPr="000E18D5" w:rsidRDefault="00F1428A" w:rsidP="00F1428A">
      <w:pPr>
        <w:tabs>
          <w:tab w:val="clear" w:pos="794"/>
          <w:tab w:val="clear" w:pos="1191"/>
          <w:tab w:val="clear" w:pos="1588"/>
          <w:tab w:val="clear" w:pos="1985"/>
        </w:tabs>
        <w:rPr>
          <w:rFonts w:ascii="Calibri" w:eastAsia="SimSun" w:hAnsi="Calibri"/>
          <w:color w:val="000000"/>
          <w:rtl/>
          <w:lang w:val="ru-RU" w:eastAsia="en-US" w:bidi="ar-EG"/>
        </w:rPr>
      </w:pPr>
      <w:r w:rsidRPr="000E18D5">
        <w:rPr>
          <w:rFonts w:ascii="Calibri" w:eastAsia="SimSun" w:hAnsi="Calibri" w:hint="cs"/>
          <w:color w:val="000000"/>
          <w:spacing w:val="6"/>
          <w:rtl/>
          <w:lang w:val="en-GB" w:eastAsia="en-US" w:bidi="ar-EG"/>
        </w:rPr>
        <w:lastRenderedPageBreak/>
        <w:t xml:space="preserve">وقد تمت مراجعة اللوائح المالية والقواعد المالية من أجل تقديم الميزانية القائمة على النتائج. ووفقاً للقرار </w:t>
      </w:r>
      <w:r w:rsidRPr="000E18D5">
        <w:rPr>
          <w:rFonts w:ascii="Calibri" w:eastAsia="SimSun" w:hAnsi="Calibri"/>
          <w:color w:val="000000"/>
          <w:spacing w:val="6"/>
          <w:lang w:eastAsia="en-US" w:bidi="ar-EG"/>
        </w:rPr>
        <w:t>151</w:t>
      </w:r>
      <w:r w:rsidRPr="000E18D5">
        <w:rPr>
          <w:rFonts w:ascii="Calibri" w:eastAsia="SimSun" w:hAnsi="Calibri" w:hint="cs"/>
          <w:color w:val="000000"/>
          <w:spacing w:val="6"/>
          <w:rtl/>
          <w:lang w:val="ru-RU" w:eastAsia="en-US" w:bidi="ar-EG"/>
        </w:rPr>
        <w:t xml:space="preserve"> (المراجَع في</w:t>
      </w:r>
      <w:r w:rsidRPr="000E18D5">
        <w:rPr>
          <w:rFonts w:ascii="Calibri" w:eastAsia="SimSun" w:hAnsi="Calibri" w:hint="eastAsia"/>
          <w:color w:val="000000"/>
          <w:spacing w:val="6"/>
          <w:rtl/>
          <w:lang w:eastAsia="en-US" w:bidi="ar-EG"/>
        </w:rPr>
        <w:t> </w:t>
      </w:r>
      <w:r w:rsidRPr="000E18D5">
        <w:rPr>
          <w:rFonts w:ascii="Calibri" w:eastAsia="SimSun" w:hAnsi="Calibri" w:hint="cs"/>
          <w:color w:val="000000"/>
          <w:spacing w:val="6"/>
          <w:rtl/>
          <w:lang w:val="ru-RU" w:eastAsia="en-US" w:bidi="ar-EG"/>
        </w:rPr>
        <w:t>غوادالاخارا،</w:t>
      </w:r>
      <w:r w:rsidRPr="000E18D5">
        <w:rPr>
          <w:rFonts w:ascii="Calibri" w:eastAsia="SimSun" w:hAnsi="Calibri" w:hint="cs"/>
          <w:color w:val="000000"/>
          <w:rtl/>
          <w:lang w:val="ru-RU" w:eastAsia="en-US" w:bidi="ar-EG"/>
        </w:rPr>
        <w:t xml:space="preserve"> </w:t>
      </w:r>
      <w:r w:rsidRPr="000E18D5">
        <w:rPr>
          <w:rFonts w:ascii="Calibri" w:eastAsia="SimSun" w:hAnsi="Calibri"/>
          <w:color w:val="000000"/>
          <w:lang w:eastAsia="en-US" w:bidi="ar-EG"/>
        </w:rPr>
        <w:t>2010</w:t>
      </w:r>
      <w:r w:rsidRPr="000E18D5">
        <w:rPr>
          <w:rFonts w:ascii="Calibri" w:eastAsia="SimSun" w:hAnsi="Calibri" w:hint="cs"/>
          <w:color w:val="000000"/>
          <w:rtl/>
          <w:lang w:eastAsia="en-US" w:bidi="ar-EG"/>
        </w:rPr>
        <w:t xml:space="preserve">)، يقدم الاتحاد ميزانية فترة السنتين إلى المجلس </w:t>
      </w:r>
      <w:r w:rsidRPr="000E18D5">
        <w:rPr>
          <w:rFonts w:ascii="Calibri" w:eastAsia="SimSun" w:hAnsi="Calibri" w:hint="cs"/>
          <w:color w:val="000000"/>
          <w:rtl/>
          <w:lang w:val="ru-RU" w:eastAsia="en-US" w:bidi="ar-EG"/>
        </w:rPr>
        <w:t>طبقاً</w:t>
      </w:r>
      <w:r w:rsidRPr="000E18D5">
        <w:rPr>
          <w:rFonts w:ascii="Calibri" w:eastAsia="SimSun" w:hAnsi="Calibri" w:hint="cs"/>
          <w:color w:val="000000"/>
          <w:rtl/>
          <w:lang w:eastAsia="en-US" w:bidi="ar-EG"/>
        </w:rPr>
        <w:t xml:space="preserve"> لنسق الميزانية القائمة على النتائج</w:t>
      </w:r>
      <w:r w:rsidRPr="000E18D5">
        <w:rPr>
          <w:rFonts w:ascii="Calibri" w:eastAsia="SimSun" w:hAnsi="Calibri" w:hint="cs"/>
          <w:color w:val="000000"/>
          <w:rtl/>
          <w:lang w:val="ru-RU" w:eastAsia="en-US" w:bidi="ar-EG"/>
        </w:rPr>
        <w:t xml:space="preserve">. ويتطلب مشروع ميزانية الاتحاد تخصيص الموارد لكل غرض وهدف من أغراض وأهداف الخطة الاستراتيجية للاتحاد (القرار </w:t>
      </w:r>
      <w:r w:rsidRPr="000E18D5">
        <w:rPr>
          <w:rFonts w:ascii="Calibri" w:eastAsia="SimSun" w:hAnsi="Calibri"/>
          <w:color w:val="000000"/>
          <w:lang w:eastAsia="en-US" w:bidi="ar-EG"/>
        </w:rPr>
        <w:t>71</w:t>
      </w:r>
      <w:r w:rsidRPr="000E18D5">
        <w:rPr>
          <w:rFonts w:ascii="Calibri" w:eastAsia="SimSun" w:hAnsi="Calibri" w:hint="cs"/>
          <w:color w:val="000000"/>
          <w:rtl/>
          <w:lang w:val="ru-RU" w:eastAsia="en-US" w:bidi="ar-EG"/>
        </w:rPr>
        <w:t xml:space="preserve"> (المراجَع في</w:t>
      </w:r>
      <w:r w:rsidRPr="000E18D5">
        <w:rPr>
          <w:rFonts w:ascii="Calibri" w:eastAsia="SimSun" w:hAnsi="Calibri" w:hint="eastAsia"/>
          <w:color w:val="000000"/>
          <w:rtl/>
          <w:lang w:val="ru-RU" w:eastAsia="en-US" w:bidi="ar-EG"/>
        </w:rPr>
        <w:t> </w:t>
      </w:r>
      <w:r w:rsidRPr="000E18D5">
        <w:rPr>
          <w:rFonts w:ascii="Calibri" w:eastAsia="SimSun" w:hAnsi="Calibri" w:hint="cs"/>
          <w:color w:val="000000"/>
          <w:rtl/>
          <w:lang w:val="ru-RU" w:eastAsia="en-US" w:bidi="ar-EG"/>
        </w:rPr>
        <w:t xml:space="preserve">غوادالاخارا، </w:t>
      </w:r>
      <w:r w:rsidRPr="000E18D5">
        <w:rPr>
          <w:rFonts w:ascii="Calibri" w:eastAsia="SimSun" w:hAnsi="Calibri"/>
          <w:color w:val="000000"/>
          <w:lang w:eastAsia="en-US" w:bidi="ar-EG"/>
        </w:rPr>
        <w:t>2010</w:t>
      </w:r>
      <w:r w:rsidRPr="000E18D5">
        <w:rPr>
          <w:rFonts w:ascii="Calibri" w:eastAsia="SimSun" w:hAnsi="Calibri" w:hint="cs"/>
          <w:color w:val="000000"/>
          <w:rtl/>
          <w:lang w:eastAsia="en-US" w:bidi="ar-EG"/>
        </w:rPr>
        <w:t>))</w:t>
      </w:r>
      <w:r w:rsidRPr="000E18D5">
        <w:rPr>
          <w:rFonts w:ascii="Calibri" w:eastAsia="SimSun" w:hAnsi="Calibri" w:hint="cs"/>
          <w:color w:val="000000"/>
          <w:rtl/>
          <w:lang w:val="ru-RU" w:eastAsia="en-US" w:bidi="ar-EG"/>
        </w:rPr>
        <w:t>.</w:t>
      </w:r>
    </w:p>
    <w:p w:rsidR="00F1428A" w:rsidRPr="000E18D5" w:rsidRDefault="00F1428A" w:rsidP="00F1428A">
      <w:pPr>
        <w:keepNext/>
        <w:keepLines/>
        <w:tabs>
          <w:tab w:val="clear" w:pos="794"/>
          <w:tab w:val="clear" w:pos="1191"/>
          <w:tab w:val="clear" w:pos="1588"/>
          <w:tab w:val="clear" w:pos="1985"/>
        </w:tabs>
        <w:rPr>
          <w:rFonts w:ascii="Calibri" w:eastAsia="SimSun" w:hAnsi="Calibri"/>
          <w:color w:val="000000"/>
          <w:spacing w:val="6"/>
          <w:rtl/>
          <w:lang w:val="ru-RU" w:eastAsia="en-US" w:bidi="ar-EG"/>
        </w:rPr>
      </w:pPr>
      <w:r w:rsidRPr="000E18D5">
        <w:rPr>
          <w:rFonts w:ascii="Calibri" w:eastAsia="SimSun" w:hAnsi="Calibri" w:hint="cs"/>
          <w:color w:val="000000"/>
          <w:spacing w:val="6"/>
          <w:rtl/>
          <w:lang w:val="ru-RU" w:eastAsia="en-US" w:bidi="ar-EG"/>
        </w:rPr>
        <w:t xml:space="preserve">وقد بلغت الميزانية التي أقرها المجلس لفترة السنتين </w:t>
      </w:r>
      <w:r w:rsidRPr="000E18D5">
        <w:rPr>
          <w:rFonts w:ascii="Calibri" w:eastAsia="SimSun" w:hAnsi="Calibri"/>
          <w:color w:val="000000"/>
          <w:spacing w:val="6"/>
          <w:lang w:eastAsia="en-US" w:bidi="ar-EG"/>
        </w:rPr>
        <w:t>2013-2012</w:t>
      </w:r>
      <w:r w:rsidRPr="000E18D5">
        <w:rPr>
          <w:rFonts w:ascii="Calibri" w:eastAsia="SimSun" w:hAnsi="Calibri" w:hint="cs"/>
          <w:color w:val="000000"/>
          <w:spacing w:val="6"/>
          <w:rtl/>
          <w:lang w:val="ru-RU" w:eastAsia="en-US" w:bidi="ar-EG"/>
        </w:rPr>
        <w:t xml:space="preserve"> ما قيمته </w:t>
      </w:r>
      <w:r w:rsidRPr="000E18D5">
        <w:rPr>
          <w:rFonts w:ascii="Calibri" w:eastAsia="SimSun" w:hAnsi="Calibri"/>
          <w:color w:val="000000"/>
          <w:spacing w:val="6"/>
          <w:lang w:eastAsia="en-US" w:bidi="ar-EG"/>
        </w:rPr>
        <w:t>323,8</w:t>
      </w:r>
      <w:r w:rsidRPr="000E18D5">
        <w:rPr>
          <w:rFonts w:ascii="Calibri" w:eastAsia="SimSun" w:hAnsi="Calibri" w:hint="cs"/>
          <w:color w:val="000000"/>
          <w:spacing w:val="6"/>
          <w:rtl/>
          <w:lang w:val="ru-RU" w:eastAsia="en-US" w:bidi="ar-EG"/>
        </w:rPr>
        <w:t xml:space="preserve"> مليون فرنك سويسري. أما ميزانية فترة السنتين </w:t>
      </w:r>
      <w:r w:rsidRPr="000E18D5">
        <w:rPr>
          <w:rFonts w:ascii="Calibri" w:eastAsia="SimSun" w:hAnsi="Calibri"/>
          <w:color w:val="000000"/>
          <w:spacing w:val="6"/>
          <w:lang w:eastAsia="en-US" w:bidi="ar-EG"/>
        </w:rPr>
        <w:t>2015-2014</w:t>
      </w:r>
      <w:r w:rsidRPr="000E18D5">
        <w:rPr>
          <w:rFonts w:ascii="Calibri" w:eastAsia="SimSun" w:hAnsi="Calibri" w:hint="cs"/>
          <w:color w:val="000000"/>
          <w:spacing w:val="6"/>
          <w:rtl/>
          <w:lang w:val="ru-RU" w:eastAsia="en-US" w:bidi="ar-EG"/>
        </w:rPr>
        <w:t xml:space="preserve"> فبلغت </w:t>
      </w:r>
      <w:r w:rsidRPr="000E18D5">
        <w:rPr>
          <w:rFonts w:ascii="Calibri" w:eastAsia="SimSun" w:hAnsi="Calibri"/>
          <w:color w:val="000000"/>
          <w:spacing w:val="6"/>
          <w:lang w:eastAsia="en-US" w:bidi="ar-EG"/>
        </w:rPr>
        <w:t>331</w:t>
      </w:r>
      <w:r w:rsidRPr="000E18D5">
        <w:rPr>
          <w:rFonts w:ascii="Calibri" w:eastAsia="SimSun" w:hAnsi="Calibri" w:hint="cs"/>
          <w:color w:val="000000"/>
          <w:spacing w:val="6"/>
          <w:rtl/>
          <w:lang w:val="ru-RU" w:eastAsia="en-US" w:bidi="ar-EG"/>
        </w:rPr>
        <w:t xml:space="preserve"> مليون فرنك سويسري. وقد نفذت الإجراءات المتعلقة بميزانيات فترة السنتين ومكاسب الكفاءة ووفورات التكاليف بهدف </w:t>
      </w:r>
      <w:r w:rsidRPr="000E18D5">
        <w:rPr>
          <w:rFonts w:ascii="Calibri" w:eastAsia="SimSun" w:hAnsi="Calibri" w:hint="cs"/>
          <w:color w:val="000000"/>
          <w:spacing w:val="6"/>
          <w:rtl/>
          <w:lang w:val="en-GB" w:eastAsia="en-US" w:bidi="ar-EG"/>
        </w:rPr>
        <w:t>ا</w:t>
      </w:r>
      <w:r w:rsidRPr="000E18D5">
        <w:rPr>
          <w:rFonts w:ascii="Calibri" w:eastAsia="SimSun" w:hAnsi="Calibri"/>
          <w:color w:val="000000"/>
          <w:spacing w:val="6"/>
          <w:rtl/>
          <w:lang w:val="en-GB" w:eastAsia="en-US" w:bidi="ar-EG"/>
        </w:rPr>
        <w:t>لتأكد من استخدام موارد الاتحاد أفضل استخدام فع</w:t>
      </w:r>
      <w:r w:rsidRPr="000E18D5">
        <w:rPr>
          <w:rFonts w:ascii="Calibri" w:eastAsia="SimSun" w:hAnsi="Calibri" w:hint="cs"/>
          <w:color w:val="000000"/>
          <w:spacing w:val="6"/>
          <w:rtl/>
          <w:lang w:val="en-GB" w:eastAsia="en-US" w:bidi="ar-EG"/>
        </w:rPr>
        <w:t>ّ</w:t>
      </w:r>
      <w:r w:rsidRPr="000E18D5">
        <w:rPr>
          <w:rFonts w:ascii="Calibri" w:eastAsia="SimSun" w:hAnsi="Calibri"/>
          <w:color w:val="000000"/>
          <w:spacing w:val="6"/>
          <w:rtl/>
          <w:lang w:val="en-GB" w:eastAsia="en-US" w:bidi="ar-EG"/>
        </w:rPr>
        <w:t>ال واقتصادي ممكن</w:t>
      </w:r>
      <w:r w:rsidRPr="000E18D5">
        <w:rPr>
          <w:rFonts w:ascii="Calibri" w:eastAsia="SimSun" w:hAnsi="Calibri" w:hint="cs"/>
          <w:color w:val="000000"/>
          <w:spacing w:val="6"/>
          <w:rtl/>
          <w:lang w:val="en-GB" w:eastAsia="en-US" w:bidi="ar-EG"/>
        </w:rPr>
        <w:t xml:space="preserve"> (الوثيقتان</w:t>
      </w:r>
      <w:r w:rsidRPr="000E18D5">
        <w:rPr>
          <w:rFonts w:ascii="Calibri" w:eastAsia="SimSun" w:hAnsi="Calibri" w:hint="eastAsia"/>
          <w:color w:val="000000"/>
          <w:spacing w:val="6"/>
          <w:rtl/>
          <w:lang w:val="en-GB" w:eastAsia="en-US" w:bidi="ar-EG"/>
        </w:rPr>
        <w:t> </w:t>
      </w:r>
      <w:hyperlink r:id="rId233" w:history="1">
        <w:r w:rsidRPr="000E18D5">
          <w:rPr>
            <w:rFonts w:ascii="Calibri" w:eastAsia="SimSun" w:hAnsi="Calibri"/>
            <w:color w:val="0000FF"/>
            <w:spacing w:val="6"/>
            <w:u w:val="single"/>
            <w:lang w:val="en-GB" w:eastAsia="en-US" w:bidi="ar-EG"/>
          </w:rPr>
          <w:t>C11/INF/11</w:t>
        </w:r>
      </w:hyperlink>
      <w:r w:rsidRPr="000E18D5">
        <w:rPr>
          <w:rFonts w:ascii="Calibri" w:eastAsia="SimSun" w:hAnsi="Calibri" w:hint="cs"/>
          <w:color w:val="000000"/>
          <w:spacing w:val="6"/>
          <w:rtl/>
          <w:lang w:val="ru-RU" w:eastAsia="en-US" w:bidi="ar-EG"/>
        </w:rPr>
        <w:t xml:space="preserve"> و</w:t>
      </w:r>
      <w:hyperlink r:id="rId234" w:history="1">
        <w:r w:rsidRPr="000E18D5">
          <w:rPr>
            <w:rFonts w:ascii="Calibri" w:eastAsia="SimSun" w:hAnsi="Calibri"/>
            <w:color w:val="0000FF"/>
            <w:spacing w:val="6"/>
            <w:u w:val="single"/>
            <w:lang w:val="en-GB" w:eastAsia="en-US" w:bidi="ar-EG"/>
          </w:rPr>
          <w:t>C13/INF/12</w:t>
        </w:r>
      </w:hyperlink>
      <w:r w:rsidRPr="000E18D5">
        <w:rPr>
          <w:rFonts w:ascii="Calibri" w:eastAsia="SimSun" w:hAnsi="Calibri" w:hint="cs"/>
          <w:color w:val="000000"/>
          <w:spacing w:val="6"/>
          <w:rtl/>
          <w:lang w:val="ru-RU" w:eastAsia="en-US" w:bidi="ar-EG"/>
        </w:rPr>
        <w:t>).</w:t>
      </w:r>
    </w:p>
    <w:p w:rsidR="00F1428A" w:rsidRPr="000E18D5" w:rsidRDefault="00F1428A" w:rsidP="00F1428A">
      <w:pPr>
        <w:tabs>
          <w:tab w:val="clear" w:pos="794"/>
          <w:tab w:val="clear" w:pos="1191"/>
          <w:tab w:val="clear" w:pos="1588"/>
          <w:tab w:val="clear" w:pos="1985"/>
        </w:tabs>
        <w:rPr>
          <w:rFonts w:ascii="Calibri" w:eastAsia="SimSun" w:hAnsi="Calibri"/>
          <w:color w:val="000000"/>
          <w:rtl/>
          <w:lang w:eastAsia="en-US" w:bidi="ar-EG"/>
        </w:rPr>
      </w:pPr>
      <w:r w:rsidRPr="000E18D5">
        <w:rPr>
          <w:rFonts w:ascii="Calibri" w:eastAsia="SimSun" w:hAnsi="Calibri" w:hint="cs"/>
          <w:spacing w:val="4"/>
          <w:rtl/>
          <w:lang w:val="ru-RU" w:eastAsia="en-US" w:bidi="ar-EG"/>
        </w:rPr>
        <w:t xml:space="preserve">ويكلف </w:t>
      </w:r>
      <w:hyperlink r:id="rId235" w:history="1">
        <w:r w:rsidRPr="000E18D5">
          <w:rPr>
            <w:rFonts w:ascii="Calibri" w:eastAsia="SimSun" w:hAnsi="Calibri" w:hint="cs"/>
            <w:color w:val="0000FF"/>
            <w:spacing w:val="4"/>
            <w:u w:val="single"/>
            <w:rtl/>
            <w:lang w:val="ru-RU" w:eastAsia="en-US" w:bidi="ar-EG"/>
          </w:rPr>
          <w:t xml:space="preserve">القرار </w:t>
        </w:r>
        <w:r w:rsidRPr="000E18D5">
          <w:rPr>
            <w:rFonts w:ascii="Calibri" w:eastAsia="SimSun" w:hAnsi="Calibri"/>
            <w:color w:val="0000FF"/>
            <w:spacing w:val="4"/>
            <w:u w:val="single"/>
            <w:lang w:eastAsia="en-US" w:bidi="ar-EG"/>
          </w:rPr>
          <w:t>1359</w:t>
        </w:r>
        <w:r w:rsidRPr="000E18D5">
          <w:rPr>
            <w:rFonts w:ascii="Calibri" w:eastAsia="SimSun" w:hAnsi="Calibri" w:hint="cs"/>
            <w:color w:val="0000FF"/>
            <w:spacing w:val="4"/>
            <w:u w:val="single"/>
            <w:rtl/>
            <w:lang w:val="ru-RU" w:eastAsia="en-US" w:bidi="ar-EG"/>
          </w:rPr>
          <w:t xml:space="preserve"> الصادر عن المجلس</w:t>
        </w:r>
      </w:hyperlink>
      <w:r w:rsidRPr="000E18D5">
        <w:rPr>
          <w:rFonts w:ascii="Calibri" w:eastAsia="SimSun" w:hAnsi="Calibri" w:hint="cs"/>
          <w:spacing w:val="4"/>
          <w:rtl/>
          <w:lang w:val="ru-RU" w:eastAsia="en-US" w:bidi="ar-EG"/>
        </w:rPr>
        <w:t xml:space="preserve"> أيضاً الأمين العام </w:t>
      </w:r>
      <w:r w:rsidRPr="000E18D5">
        <w:rPr>
          <w:rFonts w:ascii="Calibri" w:eastAsia="SimSun" w:hAnsi="Calibri"/>
          <w:color w:val="000000"/>
          <w:spacing w:val="4"/>
          <w:rtl/>
          <w:lang w:val="en-GB" w:eastAsia="en-US" w:bidi="ar-EG"/>
        </w:rPr>
        <w:t xml:space="preserve">بسحب </w:t>
      </w:r>
      <w:r w:rsidRPr="000E18D5">
        <w:rPr>
          <w:rFonts w:ascii="Calibri" w:eastAsia="SimSun" w:hAnsi="Calibri"/>
          <w:color w:val="000000"/>
          <w:spacing w:val="4"/>
          <w:lang w:eastAsia="en-US" w:bidi="ar-EG"/>
        </w:rPr>
        <w:t>4</w:t>
      </w:r>
      <w:r w:rsidRPr="000E18D5">
        <w:rPr>
          <w:rFonts w:ascii="Calibri" w:eastAsia="SimSun" w:hAnsi="Calibri" w:hint="cs"/>
          <w:color w:val="000000"/>
          <w:spacing w:val="4"/>
          <w:rtl/>
          <w:lang w:val="ru-RU" w:eastAsia="en-US" w:bidi="ar-EG"/>
        </w:rPr>
        <w:t xml:space="preserve"> ملايين</w:t>
      </w:r>
      <w:r w:rsidRPr="000E18D5">
        <w:rPr>
          <w:rFonts w:ascii="Calibri" w:eastAsia="SimSun" w:hAnsi="Calibri"/>
          <w:color w:val="000000"/>
          <w:spacing w:val="4"/>
          <w:rtl/>
          <w:lang w:val="en-GB" w:eastAsia="en-US" w:bidi="ar-EG"/>
        </w:rPr>
        <w:t xml:space="preserve"> فرنك سويسري من حساب الاحتياطي في أول يناير</w:t>
      </w:r>
      <w:r w:rsidRPr="000E18D5">
        <w:rPr>
          <w:rFonts w:ascii="Calibri" w:eastAsia="SimSun" w:hAnsi="Calibri"/>
          <w:color w:val="000000"/>
          <w:rtl/>
          <w:lang w:val="en-GB" w:eastAsia="en-US" w:bidi="ar-EG"/>
        </w:rPr>
        <w:t xml:space="preserve"> </w:t>
      </w:r>
      <w:r w:rsidRPr="000E18D5">
        <w:rPr>
          <w:rFonts w:ascii="Calibri" w:eastAsia="SimSun" w:hAnsi="Calibri"/>
          <w:color w:val="000000"/>
          <w:lang w:val="en-GB" w:eastAsia="en-US" w:bidi="ar-EG"/>
        </w:rPr>
        <w:t>2014</w:t>
      </w:r>
      <w:r w:rsidRPr="000E18D5">
        <w:rPr>
          <w:rFonts w:ascii="Calibri" w:eastAsia="SimSun" w:hAnsi="Calibri"/>
          <w:color w:val="000000"/>
          <w:rtl/>
          <w:lang w:val="en-GB" w:eastAsia="en-US" w:bidi="ar-EG"/>
        </w:rPr>
        <w:t xml:space="preserve"> لإنشاء صندوق التأمين الصحي بعد انتهاء </w:t>
      </w:r>
      <w:r w:rsidRPr="000E18D5">
        <w:rPr>
          <w:rFonts w:ascii="Calibri" w:eastAsia="SimSun" w:hAnsi="Calibri" w:hint="cs"/>
          <w:color w:val="000000"/>
          <w:rtl/>
          <w:lang w:val="en-GB" w:eastAsia="en-US" w:bidi="ar-EG"/>
        </w:rPr>
        <w:t xml:space="preserve">مدة </w:t>
      </w:r>
      <w:r w:rsidRPr="000E18D5">
        <w:rPr>
          <w:rFonts w:ascii="Calibri" w:eastAsia="SimSun" w:hAnsi="Calibri"/>
          <w:color w:val="000000"/>
          <w:rtl/>
          <w:lang w:val="en-GB" w:eastAsia="en-US" w:bidi="ar-EG"/>
        </w:rPr>
        <w:t xml:space="preserve">الخدمة وذلك من أجل اتخاذ الخطوة الأولى نحو </w:t>
      </w:r>
      <w:r w:rsidRPr="000E18D5">
        <w:rPr>
          <w:rFonts w:ascii="Calibri" w:eastAsia="SimSun" w:hAnsi="Calibri" w:hint="cs"/>
          <w:color w:val="000000"/>
          <w:rtl/>
          <w:lang w:val="en-GB" w:eastAsia="en-US" w:bidi="ar-EG"/>
        </w:rPr>
        <w:t>الوفاء</w:t>
      </w:r>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en-GB" w:eastAsia="en-US" w:bidi="ar-EG"/>
        </w:rPr>
        <w:t>ب</w:t>
      </w:r>
      <w:r w:rsidRPr="000E18D5">
        <w:rPr>
          <w:rFonts w:ascii="Calibri" w:eastAsia="SimSun" w:hAnsi="Calibri"/>
          <w:color w:val="000000"/>
          <w:rtl/>
          <w:lang w:val="en-GB" w:eastAsia="en-US" w:bidi="ar-EG"/>
        </w:rPr>
        <w:t xml:space="preserve">الالتزامات غير المحمولة </w:t>
      </w:r>
      <w:r w:rsidRPr="000E18D5">
        <w:rPr>
          <w:rFonts w:ascii="Calibri" w:eastAsia="SimSun" w:hAnsi="Calibri" w:hint="cs"/>
          <w:color w:val="000000"/>
          <w:rtl/>
          <w:lang w:val="en-GB" w:eastAsia="en-US" w:bidi="ar-EG"/>
        </w:rPr>
        <w:t xml:space="preserve">للاتحاد </w:t>
      </w:r>
      <w:r w:rsidRPr="000E18D5">
        <w:rPr>
          <w:rFonts w:ascii="Calibri" w:eastAsia="SimSun" w:hAnsi="Calibri"/>
          <w:color w:val="000000"/>
          <w:rtl/>
          <w:lang w:val="en-GB" w:eastAsia="en-US" w:bidi="ar-EG"/>
        </w:rPr>
        <w:t>طويلة الأمد</w:t>
      </w:r>
      <w:r w:rsidRPr="000E18D5">
        <w:rPr>
          <w:rFonts w:ascii="Calibri" w:eastAsia="SimSun" w:hAnsi="Calibri" w:hint="cs"/>
          <w:color w:val="000000"/>
          <w:rtl/>
          <w:lang w:val="en-GB" w:eastAsia="en-US" w:bidi="ar-EG"/>
        </w:rPr>
        <w:t xml:space="preserve">. كذلك يظهر مشروع الخطة المالية للفترة </w:t>
      </w:r>
      <w:r w:rsidRPr="000E18D5">
        <w:rPr>
          <w:rFonts w:ascii="Calibri" w:eastAsia="SimSun" w:hAnsi="Calibri"/>
          <w:color w:val="000000"/>
          <w:lang w:eastAsia="en-US" w:bidi="ar-EG"/>
        </w:rPr>
        <w:t>2019-2016</w:t>
      </w:r>
      <w:r w:rsidRPr="000E18D5">
        <w:rPr>
          <w:rFonts w:ascii="Calibri" w:eastAsia="SimSun" w:hAnsi="Calibri" w:hint="cs"/>
          <w:color w:val="000000"/>
          <w:rtl/>
          <w:lang w:val="ru-RU" w:eastAsia="en-US" w:bidi="ar-EG"/>
        </w:rPr>
        <w:t xml:space="preserve"> صلات وثيقة مع مشروع الخطة الاستراتيجية للفترة </w:t>
      </w:r>
      <w:r w:rsidRPr="000E18D5">
        <w:rPr>
          <w:rFonts w:ascii="Calibri" w:eastAsia="SimSun" w:hAnsi="Calibri"/>
          <w:color w:val="000000"/>
          <w:lang w:eastAsia="en-US" w:bidi="ar-EG"/>
        </w:rPr>
        <w:t>2019-2016</w:t>
      </w:r>
      <w:r w:rsidRPr="000E18D5">
        <w:rPr>
          <w:rFonts w:ascii="Calibri" w:eastAsia="SimSun" w:hAnsi="Calibri" w:hint="cs"/>
          <w:color w:val="000000"/>
          <w:rtl/>
          <w:lang w:eastAsia="en-US" w:bidi="ar-EG"/>
        </w:rPr>
        <w:t xml:space="preserve"> في هيكله وتكاليف أغراضه وأهدافه.</w:t>
      </w:r>
    </w:p>
    <w:p w:rsidR="00F1428A" w:rsidRPr="000E18D5" w:rsidRDefault="00F1428A" w:rsidP="00F1428A">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color w:val="000000"/>
          <w:rtl/>
          <w:lang w:val="en-GB" w:eastAsia="en-US" w:bidi="ar-EG"/>
        </w:rPr>
        <w:t>ورحب الاتحاد بدولة جنوب السودان بصفتها أحدث دولة عضو في الاتحاد</w:t>
      </w:r>
      <w:r w:rsidRPr="000E18D5">
        <w:rPr>
          <w:rFonts w:ascii="Calibri" w:eastAsia="SimSun" w:hAnsi="Calibri" w:hint="cs"/>
          <w:color w:val="000000"/>
          <w:rtl/>
          <w:lang w:val="en-GB" w:eastAsia="en-US" w:bidi="ar-EG"/>
        </w:rPr>
        <w:t>.</w:t>
      </w:r>
    </w:p>
    <w:p w:rsidR="00F1428A" w:rsidRPr="000E18D5" w:rsidRDefault="00F1428A" w:rsidP="00F1428A">
      <w:pPr>
        <w:tabs>
          <w:tab w:val="clear" w:pos="794"/>
          <w:tab w:val="clear" w:pos="1191"/>
          <w:tab w:val="clear" w:pos="1588"/>
          <w:tab w:val="clear" w:pos="1985"/>
        </w:tabs>
        <w:rPr>
          <w:rFonts w:ascii="Calibri" w:eastAsia="SimSun" w:hAnsi="Calibri"/>
          <w:lang w:val="ru-RU" w:eastAsia="en-US" w:bidi="ar-EG"/>
        </w:rPr>
      </w:pPr>
      <w:r w:rsidRPr="000E18D5">
        <w:rPr>
          <w:rFonts w:ascii="Calibri" w:eastAsia="SimSun" w:hAnsi="Calibri"/>
          <w:color w:val="000000"/>
          <w:rtl/>
          <w:lang w:val="en-GB" w:eastAsia="en-US" w:bidi="ar-EG"/>
        </w:rPr>
        <w:t xml:space="preserve">كما لاقت زيادة وحدة المساهمة للاتحاد الروسي من </w:t>
      </w:r>
      <w:r w:rsidRPr="000E18D5">
        <w:rPr>
          <w:rFonts w:ascii="Calibri" w:eastAsia="SimSun" w:hAnsi="Calibri"/>
          <w:color w:val="000000"/>
          <w:lang w:val="en-GB" w:eastAsia="en-US" w:bidi="ar-EG"/>
        </w:rPr>
        <w:t>10</w:t>
      </w:r>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ru-RU" w:eastAsia="en-US" w:bidi="ar-EG"/>
        </w:rPr>
        <w:t xml:space="preserve">وحدات </w:t>
      </w:r>
      <w:r w:rsidRPr="000E18D5">
        <w:rPr>
          <w:rFonts w:ascii="Calibri" w:eastAsia="SimSun" w:hAnsi="Calibri"/>
          <w:color w:val="000000"/>
          <w:rtl/>
          <w:lang w:val="en-GB" w:eastAsia="en-US" w:bidi="ar-EG"/>
        </w:rPr>
        <w:t xml:space="preserve">إلى </w:t>
      </w:r>
      <w:r w:rsidRPr="000E18D5">
        <w:rPr>
          <w:rFonts w:ascii="Calibri" w:eastAsia="SimSun" w:hAnsi="Calibri"/>
          <w:color w:val="000000"/>
          <w:lang w:val="en-GB" w:eastAsia="en-US" w:bidi="ar-EG"/>
        </w:rPr>
        <w:t>15</w:t>
      </w:r>
      <w:r w:rsidRPr="000E18D5">
        <w:rPr>
          <w:rFonts w:ascii="Calibri" w:eastAsia="SimSun" w:hAnsi="Calibri"/>
          <w:color w:val="000000"/>
          <w:rtl/>
          <w:lang w:val="en-GB" w:eastAsia="en-US" w:bidi="ar-EG"/>
        </w:rPr>
        <w:t xml:space="preserve"> وحدة تقديراً عظيماً.</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rtl/>
          <w:lang w:val="en-GB" w:eastAsia="en-US" w:bidi="ar-EG"/>
        </w:rPr>
        <w:t xml:space="preserve">وقد حققت مبادرة تشجيع الهيئات </w:t>
      </w:r>
      <w:r w:rsidRPr="000E18D5">
        <w:rPr>
          <w:rFonts w:ascii="Calibri" w:eastAsia="SimSun" w:hAnsi="Calibri"/>
          <w:color w:val="000000"/>
          <w:spacing w:val="6"/>
          <w:rtl/>
          <w:lang w:val="en-GB" w:eastAsia="en-US" w:bidi="ar-EG"/>
        </w:rPr>
        <w:t xml:space="preserve">الأكاديمية وغيرها من المنظمات على المشاركة في أنشطة الاتحاد نجاحاً بالغاً، حيث التحق بالاتحاد </w:t>
      </w:r>
      <w:r w:rsidRPr="000E18D5">
        <w:rPr>
          <w:rFonts w:ascii="Calibri" w:eastAsia="SimSun" w:hAnsi="Calibri"/>
          <w:color w:val="000000"/>
          <w:spacing w:val="6"/>
          <w:lang w:val="en-GB" w:eastAsia="en-US" w:bidi="ar-EG"/>
        </w:rPr>
        <w:t>48</w:t>
      </w:r>
      <w:r w:rsidRPr="000E18D5">
        <w:rPr>
          <w:rFonts w:ascii="Calibri" w:eastAsia="SimSun" w:hAnsi="Calibri"/>
          <w:color w:val="000000"/>
          <w:spacing w:val="6"/>
          <w:rtl/>
          <w:lang w:val="en-GB" w:eastAsia="en-US" w:bidi="ar-EG"/>
        </w:rPr>
        <w:t xml:space="preserve"> عضواً جديداً خلال عام</w:t>
      </w:r>
      <w:r w:rsidRPr="000E18D5">
        <w:rPr>
          <w:rFonts w:ascii="Calibri" w:eastAsia="SimSun" w:hAnsi="Calibri"/>
          <w:color w:val="000000"/>
          <w:rtl/>
          <w:lang w:val="en-GB" w:eastAsia="en-US" w:bidi="ar-EG"/>
        </w:rPr>
        <w:t xml:space="preserve"> </w:t>
      </w:r>
      <w:r w:rsidRPr="000E18D5">
        <w:rPr>
          <w:rFonts w:ascii="Calibri" w:eastAsia="SimSun" w:hAnsi="Calibri"/>
          <w:color w:val="000000"/>
          <w:lang w:val="en-GB" w:eastAsia="en-US" w:bidi="ar-EG"/>
        </w:rPr>
        <w:t>2011</w:t>
      </w:r>
      <w:r w:rsidRPr="000E18D5">
        <w:rPr>
          <w:rFonts w:ascii="Calibri" w:eastAsia="SimSun" w:hAnsi="Calibri"/>
          <w:color w:val="000000"/>
          <w:rtl/>
          <w:lang w:val="en-GB" w:eastAsia="en-US" w:bidi="ar-EG"/>
        </w:rPr>
        <w:t>.</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rtl/>
          <w:lang w:val="en-GB" w:eastAsia="en-US" w:bidi="ar-EG"/>
        </w:rPr>
        <w:t xml:space="preserve">ونشرت جميع عطاءات الاتحاد الرئيسية في عام </w:t>
      </w:r>
      <w:r w:rsidRPr="000E18D5">
        <w:rPr>
          <w:rFonts w:ascii="Calibri" w:eastAsia="SimSun" w:hAnsi="Calibri"/>
          <w:color w:val="000000"/>
          <w:lang w:val="en-GB" w:eastAsia="en-US" w:bidi="ar-EG"/>
        </w:rPr>
        <w:t>2013</w:t>
      </w:r>
      <w:r w:rsidRPr="000E18D5">
        <w:rPr>
          <w:rFonts w:ascii="Calibri" w:eastAsia="SimSun" w:hAnsi="Calibri"/>
          <w:color w:val="000000"/>
          <w:rtl/>
          <w:lang w:val="en-GB" w:eastAsia="en-US" w:bidi="ar-EG"/>
        </w:rPr>
        <w:t xml:space="preserve"> على </w:t>
      </w:r>
      <w:r w:rsidRPr="000E18D5">
        <w:rPr>
          <w:rFonts w:ascii="Calibri" w:eastAsia="SimSun" w:hAnsi="Calibri" w:hint="cs"/>
          <w:color w:val="000000"/>
          <w:rtl/>
          <w:lang w:val="ru-RU" w:eastAsia="en-US" w:bidi="ar-EG"/>
        </w:rPr>
        <w:t>ال</w:t>
      </w:r>
      <w:r w:rsidRPr="000E18D5">
        <w:rPr>
          <w:rFonts w:ascii="Calibri" w:eastAsia="SimSun" w:hAnsi="Calibri"/>
          <w:color w:val="000000"/>
          <w:rtl/>
          <w:lang w:val="en-GB" w:eastAsia="en-US" w:bidi="ar-EG"/>
        </w:rPr>
        <w:t xml:space="preserve">بوابة الخاصة بالمشتريات العالمية للأمم المتحدة </w:t>
      </w:r>
      <w:r w:rsidRPr="000E18D5">
        <w:rPr>
          <w:rFonts w:ascii="Calibri" w:eastAsia="SimSun" w:hAnsi="Calibri" w:hint="cs"/>
          <w:color w:val="000000"/>
          <w:rtl/>
          <w:lang w:val="en-GB" w:eastAsia="en-US" w:bidi="ar-EG"/>
        </w:rPr>
        <w:t>لكي تحظى</w:t>
      </w:r>
      <w:r w:rsidRPr="000E18D5">
        <w:rPr>
          <w:rFonts w:ascii="Calibri" w:eastAsia="SimSun" w:hAnsi="Calibri"/>
          <w:color w:val="000000"/>
          <w:rtl/>
          <w:lang w:val="en-GB" w:eastAsia="en-US" w:bidi="ar-EG"/>
        </w:rPr>
        <w:t xml:space="preserve"> بمنافسة شفافة ومفتوحة ودولية.</w:t>
      </w:r>
    </w:p>
    <w:p w:rsidR="00F1428A" w:rsidRPr="000E18D5" w:rsidRDefault="00F1428A" w:rsidP="00F1428A">
      <w:pPr>
        <w:keepNext/>
        <w:keepLines/>
        <w:tabs>
          <w:tab w:val="clear" w:pos="794"/>
          <w:tab w:val="clear" w:pos="1191"/>
          <w:tab w:val="clear" w:pos="1588"/>
          <w:tab w:val="clear" w:pos="1985"/>
        </w:tabs>
        <w:spacing w:before="320"/>
        <w:ind w:left="851" w:hanging="851"/>
        <w:outlineLvl w:val="1"/>
        <w:rPr>
          <w:rFonts w:ascii="Calibri" w:eastAsia="SimSun" w:hAnsi="Calibri"/>
          <w:b/>
          <w:bCs/>
          <w:color w:val="17365D"/>
          <w:position w:val="2"/>
          <w:sz w:val="24"/>
          <w:szCs w:val="32"/>
          <w:lang w:val="en-GB" w:eastAsia="en-US" w:bidi="ar-EG"/>
        </w:rPr>
      </w:pPr>
      <w:bookmarkStart w:id="506" w:name="_Toc303172131"/>
      <w:bookmarkStart w:id="507" w:name="_Toc324955947"/>
      <w:bookmarkStart w:id="508" w:name="_Toc357519377"/>
      <w:bookmarkStart w:id="509" w:name="_Toc386459942"/>
      <w:bookmarkStart w:id="510" w:name="_Toc386461054"/>
      <w:bookmarkStart w:id="511" w:name="_Toc386461527"/>
      <w:r w:rsidRPr="000E18D5">
        <w:rPr>
          <w:rFonts w:ascii="Calibri" w:eastAsia="SimSun" w:hAnsi="Calibri"/>
          <w:b/>
          <w:bCs/>
          <w:color w:val="17365D"/>
          <w:position w:val="2"/>
          <w:sz w:val="24"/>
          <w:szCs w:val="32"/>
          <w:lang w:val="en-GB" w:eastAsia="en-US" w:bidi="ar-EG"/>
        </w:rPr>
        <w:t>2.4</w:t>
      </w:r>
      <w:proofErr w:type="gramStart"/>
      <w:r w:rsidRPr="000E18D5">
        <w:rPr>
          <w:rFonts w:ascii="Calibri" w:eastAsia="SimSun" w:hAnsi="Calibri"/>
          <w:b/>
          <w:bCs/>
          <w:color w:val="17365D"/>
          <w:position w:val="2"/>
          <w:sz w:val="24"/>
          <w:szCs w:val="32"/>
          <w:lang w:val="en-GB" w:eastAsia="en-US" w:bidi="ar-EG"/>
        </w:rPr>
        <w:t>.GS</w:t>
      </w:r>
      <w:proofErr w:type="gramEnd"/>
      <w:r w:rsidRPr="000E18D5">
        <w:rPr>
          <w:rFonts w:ascii="Calibri" w:eastAsia="SimSun" w:hAnsi="Calibri"/>
          <w:b/>
          <w:bCs/>
          <w:color w:val="17365D"/>
          <w:position w:val="2"/>
          <w:sz w:val="24"/>
          <w:szCs w:val="32"/>
          <w:rtl/>
          <w:lang w:val="en-GB" w:eastAsia="en-US" w:bidi="ar-EG"/>
        </w:rPr>
        <w:tab/>
        <w:t xml:space="preserve">إدارة </w:t>
      </w:r>
      <w:bookmarkEnd w:id="506"/>
      <w:r w:rsidRPr="000E18D5">
        <w:rPr>
          <w:rFonts w:ascii="Calibri" w:eastAsia="SimSun" w:hAnsi="Calibri"/>
          <w:b/>
          <w:bCs/>
          <w:color w:val="17365D"/>
          <w:position w:val="2"/>
          <w:sz w:val="24"/>
          <w:szCs w:val="32"/>
          <w:rtl/>
          <w:lang w:val="en-GB" w:eastAsia="en-US" w:bidi="ar-EG"/>
        </w:rPr>
        <w:t>الموارد البشرية</w:t>
      </w:r>
      <w:bookmarkEnd w:id="507"/>
      <w:bookmarkEnd w:id="508"/>
      <w:bookmarkEnd w:id="509"/>
      <w:bookmarkEnd w:id="510"/>
      <w:bookmarkEnd w:id="511"/>
    </w:p>
    <w:p w:rsidR="00F1428A" w:rsidRPr="000E18D5" w:rsidRDefault="00F1428A" w:rsidP="00F1428A">
      <w:pPr>
        <w:tabs>
          <w:tab w:val="clear" w:pos="794"/>
          <w:tab w:val="clear" w:pos="1191"/>
          <w:tab w:val="clear" w:pos="1588"/>
          <w:tab w:val="clear" w:pos="1985"/>
        </w:tabs>
        <w:rPr>
          <w:rFonts w:ascii="Calibri" w:eastAsia="SimSun" w:hAnsi="Calibri"/>
          <w:lang w:eastAsia="en-US" w:bidi="ar-EG"/>
        </w:rPr>
      </w:pPr>
      <w:r w:rsidRPr="000E18D5">
        <w:rPr>
          <w:rFonts w:ascii="Calibri" w:eastAsia="SimSun" w:hAnsi="Calibri"/>
          <w:color w:val="000000"/>
          <w:rtl/>
          <w:lang w:val="en-GB" w:eastAsia="en-US" w:bidi="ar-EG"/>
        </w:rPr>
        <w:t xml:space="preserve">تم إطلاق مجموعة جديدة من السياسات لإرساء بيئة عمل مساندة بما يهدف إلى اجتذاب الموظفين ذوي المستويات الرفيعة من الكفاءة والخبرة التقنية والاحتفاظ بهم. وتواصلت جهود تبسيط الإجراءات الإدارية وترشيقها لتعزيز </w:t>
      </w:r>
      <w:r w:rsidRPr="000E18D5">
        <w:rPr>
          <w:rFonts w:ascii="Calibri" w:eastAsia="SimSun" w:hAnsi="Calibri" w:hint="cs"/>
          <w:color w:val="000000"/>
          <w:rtl/>
          <w:lang w:val="ru-RU" w:eastAsia="en-US" w:bidi="ar-EG"/>
        </w:rPr>
        <w:t>نظام</w:t>
      </w:r>
      <w:r w:rsidRPr="000E18D5">
        <w:rPr>
          <w:rFonts w:ascii="Calibri" w:eastAsia="SimSun" w:hAnsi="Calibri"/>
          <w:color w:val="000000"/>
          <w:rtl/>
          <w:lang w:val="en-GB" w:eastAsia="en-US" w:bidi="ar-EG"/>
        </w:rPr>
        <w:t xml:space="preserve"> الت</w:t>
      </w:r>
      <w:r w:rsidRPr="000E18D5">
        <w:rPr>
          <w:rFonts w:ascii="Calibri" w:eastAsia="SimSun" w:hAnsi="Calibri" w:hint="cs"/>
          <w:color w:val="000000"/>
          <w:rtl/>
          <w:lang w:val="en-GB" w:eastAsia="en-US" w:bidi="ar-EG"/>
        </w:rPr>
        <w:t>وظيف</w:t>
      </w:r>
      <w:r w:rsidRPr="000E18D5">
        <w:rPr>
          <w:rFonts w:ascii="Calibri" w:eastAsia="SimSun" w:hAnsi="Calibri"/>
          <w:color w:val="000000"/>
          <w:rtl/>
          <w:lang w:val="en-GB" w:eastAsia="en-US" w:bidi="ar-EG"/>
        </w:rPr>
        <w:t xml:space="preserve"> الإلكتروني وتنفيذ الخدمة الذاتية للعاملين </w:t>
      </w:r>
      <w:r w:rsidRPr="000E18D5">
        <w:rPr>
          <w:rFonts w:ascii="Calibri" w:eastAsia="SimSun" w:hAnsi="Calibri"/>
          <w:color w:val="000000"/>
          <w:lang w:val="en-GB" w:eastAsia="en-US" w:bidi="ar-EG"/>
        </w:rPr>
        <w:t>(ESS)</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rtl/>
          <w:lang w:val="en-GB" w:eastAsia="en-US" w:bidi="ar-EG"/>
        </w:rPr>
        <w:t xml:space="preserve">ونظام الإبلاغ الإلكتروني لتعزيز التقارير </w:t>
      </w:r>
      <w:r w:rsidRPr="000E18D5">
        <w:rPr>
          <w:rFonts w:ascii="Calibri" w:eastAsia="SimSun" w:hAnsi="Calibri" w:hint="cs"/>
          <w:color w:val="000000"/>
          <w:rtl/>
          <w:lang w:val="en-GB" w:eastAsia="en-US" w:bidi="ar-EG"/>
        </w:rPr>
        <w:t xml:space="preserve">المستمدة </w:t>
      </w:r>
      <w:r w:rsidRPr="000E18D5">
        <w:rPr>
          <w:rFonts w:ascii="Calibri" w:eastAsia="SimSun" w:hAnsi="Calibri"/>
          <w:color w:val="000000"/>
          <w:rtl/>
          <w:lang w:val="en-GB" w:eastAsia="en-US" w:bidi="ar-EG"/>
        </w:rPr>
        <w:t xml:space="preserve">من </w:t>
      </w:r>
      <w:r w:rsidRPr="000E18D5">
        <w:rPr>
          <w:rFonts w:ascii="Calibri" w:eastAsia="SimSun" w:hAnsi="Calibri" w:hint="cs"/>
          <w:color w:val="000000"/>
          <w:rtl/>
          <w:lang w:val="en-GB" w:eastAsia="en-US" w:bidi="ar-EG"/>
        </w:rPr>
        <w:t>أنظمة</w:t>
      </w:r>
      <w:r w:rsidRPr="000E18D5">
        <w:rPr>
          <w:rFonts w:ascii="Calibri" w:eastAsia="SimSun" w:hAnsi="Calibri"/>
          <w:color w:val="000000"/>
          <w:rtl/>
          <w:lang w:val="en-GB" w:eastAsia="en-US" w:bidi="ar-EG"/>
        </w:rPr>
        <w:t xml:space="preserve"> تخطيط الموارد المؤسسية</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(ERP)</w:t>
      </w:r>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ru-RU" w:eastAsia="en-US" w:bidi="ar-EG"/>
        </w:rPr>
        <w:t>ونظام محاسبة التكاليف</w:t>
      </w:r>
      <w:r w:rsidRPr="000E18D5">
        <w:rPr>
          <w:rFonts w:ascii="Calibri" w:eastAsia="SimSun" w:hAnsi="Calibri"/>
          <w:color w:val="000000"/>
          <w:rtl/>
          <w:lang w:val="en-GB" w:eastAsia="en-US" w:bidi="ar-EG"/>
        </w:rPr>
        <w:t xml:space="preserve"> </w:t>
      </w:r>
      <w:r w:rsidRPr="000E18D5">
        <w:rPr>
          <w:rFonts w:ascii="Calibri" w:eastAsia="SimSun" w:hAnsi="Calibri"/>
          <w:color w:val="000000"/>
          <w:lang w:val="en-GB" w:eastAsia="en-US" w:bidi="ar-EG"/>
        </w:rPr>
        <w:t>(SAP)</w:t>
      </w:r>
      <w:r w:rsidRPr="000E18D5">
        <w:rPr>
          <w:rFonts w:ascii="Calibri" w:eastAsia="SimSun" w:hAnsi="Calibri"/>
          <w:color w:val="000000"/>
          <w:rtl/>
          <w:lang w:val="en-GB" w:eastAsia="en-US" w:bidi="ar-EG"/>
        </w:rPr>
        <w:t>.</w:t>
      </w:r>
    </w:p>
    <w:p w:rsidR="00F1428A" w:rsidRPr="000E18D5" w:rsidRDefault="00F1428A" w:rsidP="00F1428A">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rtl/>
          <w:lang w:eastAsia="en-US" w:bidi="ar-EG"/>
        </w:rPr>
        <w:t xml:space="preserve">وأطلق في ديسمبر </w:t>
      </w:r>
      <w:r w:rsidRPr="000E18D5">
        <w:rPr>
          <w:rFonts w:ascii="Calibri" w:eastAsia="SimSun" w:hAnsi="Calibri"/>
          <w:lang w:eastAsia="en-US" w:bidi="ar-EG"/>
        </w:rPr>
        <w:t>2010</w:t>
      </w:r>
      <w:r w:rsidRPr="000E18D5">
        <w:rPr>
          <w:rFonts w:ascii="Calibri" w:eastAsia="SimSun" w:hAnsi="Calibri" w:hint="cs"/>
          <w:rtl/>
          <w:lang w:eastAsia="en-US" w:bidi="ar-EG"/>
        </w:rPr>
        <w:t xml:space="preserve"> نظام توظيف إلكتروني جديد أدى إلى</w:t>
      </w:r>
      <w:r w:rsidRPr="000E18D5">
        <w:rPr>
          <w:rFonts w:ascii="Calibri" w:eastAsia="SimSun" w:hAnsi="Calibri"/>
          <w:color w:val="000000"/>
          <w:rtl/>
          <w:lang w:val="en-GB" w:eastAsia="en-US" w:bidi="ar-EG"/>
        </w:rPr>
        <w:t xml:space="preserve"> خفض كبير في متوسط الوقت الذي يستغرقه شغل المناصب الشاغر</w:t>
      </w:r>
      <w:r w:rsidRPr="000E18D5">
        <w:rPr>
          <w:rFonts w:ascii="Calibri" w:eastAsia="SimSun" w:hAnsi="Calibri" w:hint="cs"/>
          <w:color w:val="000000"/>
          <w:rtl/>
          <w:lang w:val="en-GB" w:eastAsia="en-US" w:bidi="ar-EG"/>
        </w:rPr>
        <w:t>ة</w:t>
      </w:r>
      <w:r w:rsidRPr="000E18D5">
        <w:rPr>
          <w:rFonts w:ascii="Calibri" w:eastAsia="SimSun" w:hAnsi="Calibri"/>
          <w:color w:val="000000"/>
          <w:rtl/>
          <w:lang w:val="en-GB" w:eastAsia="en-US" w:bidi="ar-EG"/>
        </w:rPr>
        <w:t>.</w:t>
      </w:r>
      <w:r w:rsidRPr="000E18D5">
        <w:rPr>
          <w:rFonts w:ascii="Calibri" w:eastAsia="SimSun" w:hAnsi="Calibri" w:hint="cs"/>
          <w:color w:val="000000"/>
          <w:rtl/>
          <w:lang w:val="en-GB" w:eastAsia="en-US" w:bidi="ar-EG"/>
        </w:rPr>
        <w:t xml:space="preserve"> ووضعت سياسات جديدة </w:t>
      </w:r>
      <w:r w:rsidRPr="000E18D5">
        <w:rPr>
          <w:rFonts w:ascii="Calibri" w:eastAsia="SimSun" w:hAnsi="Calibri"/>
          <w:color w:val="000000"/>
          <w:rtl/>
          <w:lang w:val="en-GB" w:eastAsia="en-US" w:bidi="ar-EG"/>
        </w:rPr>
        <w:t>تهدف</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rtl/>
          <w:lang w:val="en-GB" w:eastAsia="en-US" w:bidi="ar-EG"/>
        </w:rPr>
        <w:t>إلى تنظيم استعمال بدل الوظيفة الخاص والإعارات داخل المنظمة وبين شركاء المنظمة في اتفاق التنقل فيما بين الوكالات، ومعالجة مسألة الاحتياجات التعليمية المتعلقة بالوظائف في فئة الخدمات العامة.</w:t>
      </w:r>
    </w:p>
    <w:p w:rsidR="00F1428A" w:rsidRPr="000E18D5" w:rsidRDefault="00F1428A" w:rsidP="00005C4C">
      <w:pPr>
        <w:tabs>
          <w:tab w:val="clear" w:pos="794"/>
          <w:tab w:val="clear" w:pos="1191"/>
          <w:tab w:val="clear" w:pos="1588"/>
          <w:tab w:val="clear" w:pos="1985"/>
        </w:tabs>
        <w:rPr>
          <w:rFonts w:ascii="Calibri" w:eastAsia="SimSun" w:hAnsi="Calibri"/>
          <w:rtl/>
          <w:lang w:eastAsia="en-US" w:bidi="ar-EG"/>
        </w:rPr>
      </w:pPr>
      <w:r w:rsidRPr="000E18D5">
        <w:rPr>
          <w:rFonts w:ascii="Calibri" w:eastAsia="SimSun" w:hAnsi="Calibri" w:hint="cs"/>
          <w:spacing w:val="2"/>
          <w:rtl/>
          <w:lang w:val="ru-RU" w:eastAsia="en-US" w:bidi="ar-EG"/>
        </w:rPr>
        <w:t xml:space="preserve">وركز الفريق المعني بقسم المعاشات التقاعدية والتأمينات والتعويضات والمسائل الطبية </w:t>
      </w:r>
      <w:r w:rsidRPr="000E18D5">
        <w:rPr>
          <w:rFonts w:ascii="Calibri" w:eastAsia="SimSun" w:hAnsi="Calibri"/>
          <w:spacing w:val="2"/>
          <w:lang w:eastAsia="en-US" w:bidi="ar-EG"/>
        </w:rPr>
        <w:t>(PICMI)</w:t>
      </w:r>
      <w:r w:rsidRPr="000E18D5">
        <w:rPr>
          <w:rFonts w:ascii="Calibri" w:eastAsia="SimSun" w:hAnsi="Calibri" w:hint="cs"/>
          <w:spacing w:val="2"/>
          <w:rtl/>
          <w:lang w:eastAsia="en-US" w:bidi="ar-EG"/>
        </w:rPr>
        <w:t xml:space="preserve"> على استمرارية الأعمال. وخلال عام</w:t>
      </w:r>
      <w:r w:rsidRPr="000E18D5">
        <w:rPr>
          <w:rFonts w:ascii="Calibri" w:eastAsia="SimSun" w:hAnsi="Calibri" w:hint="cs"/>
          <w:rtl/>
          <w:lang w:eastAsia="en-US" w:bidi="ar-EG"/>
        </w:rPr>
        <w:t xml:space="preserve"> </w:t>
      </w:r>
      <w:r w:rsidRPr="000E18D5">
        <w:rPr>
          <w:rFonts w:ascii="Calibri" w:eastAsia="SimSun" w:hAnsi="Calibri"/>
          <w:lang w:eastAsia="en-US" w:bidi="ar-EG"/>
        </w:rPr>
        <w:t>2011</w:t>
      </w:r>
      <w:r w:rsidRPr="000E18D5">
        <w:rPr>
          <w:rFonts w:ascii="Calibri" w:eastAsia="SimSun" w:hAnsi="Calibri" w:hint="cs"/>
          <w:rtl/>
          <w:lang w:eastAsia="en-US" w:bidi="ar-EG"/>
        </w:rPr>
        <w:t xml:space="preserve"> نظرت اللجنة في السبل التي تكفل استجابة أفضل لاحتياجات المؤمَّن عليهم ضمن اللوائح والقواعد الحالية للصندوق. كما</w:t>
      </w:r>
      <w:r w:rsidR="00005C4C" w:rsidRPr="000E18D5">
        <w:rPr>
          <w:rFonts w:ascii="Calibri" w:eastAsia="SimSun" w:hAnsi="Calibri" w:hint="eastAsia"/>
          <w:rtl/>
          <w:lang w:eastAsia="en-US" w:bidi="ar-EG"/>
        </w:rPr>
        <w:t> </w:t>
      </w:r>
      <w:r w:rsidRPr="000E18D5">
        <w:rPr>
          <w:rFonts w:ascii="Calibri" w:eastAsia="SimSun" w:hAnsi="Calibri" w:hint="cs"/>
          <w:rtl/>
          <w:lang w:eastAsia="en-US" w:bidi="ar-EG"/>
        </w:rPr>
        <w:t xml:space="preserve">واصلت لجنة الإدارة مراقبة التكاليف الطبية بهدف الحفاظ على توازن مالي من دون المساس بالفوائد التي توفرها الخطة. واستجابة لطلب مجلس الموظفين، </w:t>
      </w:r>
      <w:r w:rsidRPr="000E18D5">
        <w:rPr>
          <w:rFonts w:ascii="Calibri" w:eastAsia="SimSun" w:hAnsi="Calibri" w:hint="cs"/>
          <w:rtl/>
          <w:lang w:val="ru-RU" w:eastAsia="en-US" w:bidi="ar-EG"/>
        </w:rPr>
        <w:t>بحث قسم المعاشات التقاعدية والتأمينات والتعويضات والمسائل الطبية</w:t>
      </w:r>
      <w:r w:rsidRPr="000E18D5">
        <w:rPr>
          <w:rFonts w:ascii="Calibri" w:eastAsia="SimSun" w:hAnsi="Calibri" w:hint="cs"/>
          <w:rtl/>
          <w:lang w:eastAsia="en-US" w:bidi="ar-EG"/>
        </w:rPr>
        <w:t xml:space="preserve"> في</w:t>
      </w:r>
      <w:r w:rsidRPr="000E18D5">
        <w:rPr>
          <w:rFonts w:ascii="Calibri" w:eastAsia="SimSun" w:hAnsi="Calibri" w:hint="eastAsia"/>
          <w:rtl/>
          <w:lang w:eastAsia="en-US" w:bidi="ar-EG"/>
        </w:rPr>
        <w:t> </w:t>
      </w:r>
      <w:r w:rsidRPr="000E18D5">
        <w:rPr>
          <w:rFonts w:ascii="Calibri" w:eastAsia="SimSun" w:hAnsi="Calibri" w:hint="cs"/>
          <w:rtl/>
          <w:lang w:val="ru-RU" w:eastAsia="en-US" w:bidi="ar-EG"/>
        </w:rPr>
        <w:t>جدوى إدخال فوائد رديفة فعّالة من حيث التكلفة.</w:t>
      </w:r>
    </w:p>
    <w:p w:rsidR="00F1428A" w:rsidRPr="000E18D5" w:rsidRDefault="00F1428A" w:rsidP="00F1428A">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rtl/>
          <w:lang w:eastAsia="en-US" w:bidi="ar-EG"/>
        </w:rPr>
        <w:t xml:space="preserve">ويلاحظ وجود زيادة في تكاليف التأمينات الطبية نظراً إلى طول أعمار الأشخاص المؤمّن عليهم، حيث يشكل عدد الموظفين المتقاعدين حوالي </w:t>
      </w:r>
      <w:r w:rsidRPr="000E18D5">
        <w:rPr>
          <w:rFonts w:ascii="Calibri" w:eastAsia="SimSun" w:hAnsi="Calibri"/>
          <w:lang w:eastAsia="en-US" w:bidi="ar-EG"/>
        </w:rPr>
        <w:t>50</w:t>
      </w:r>
      <w:r w:rsidRPr="000E18D5">
        <w:rPr>
          <w:rFonts w:ascii="Calibri" w:eastAsia="SimSun" w:hAnsi="Calibri" w:hint="cs"/>
          <w:rtl/>
          <w:lang w:eastAsia="en-US" w:bidi="ar-EG"/>
        </w:rPr>
        <w:t xml:space="preserve"> </w:t>
      </w:r>
      <w:r w:rsidRPr="000E18D5">
        <w:rPr>
          <w:rFonts w:ascii="Calibri" w:eastAsia="SimSun" w:hAnsi="Calibri" w:hint="cs"/>
          <w:rtl/>
          <w:lang w:val="ru-RU" w:eastAsia="en-US" w:bidi="ar-EG"/>
        </w:rPr>
        <w:t xml:space="preserve">في المائة تسكن نسبة عالية منهم في جنيف ذات التكاليف الطبية المرتفعة. وفيما يتعلق بتوفير التأمين الطبي، وبناءً على طلب من منظمة العمل الدولية بمراجعة الأساس المالي لخطة </w:t>
      </w:r>
      <w:r w:rsidRPr="000E18D5">
        <w:rPr>
          <w:rFonts w:ascii="Calibri" w:eastAsia="SimSun" w:hAnsi="Calibri"/>
          <w:color w:val="000000"/>
          <w:rtl/>
          <w:lang w:val="en-GB" w:eastAsia="en-US" w:bidi="ar-EG"/>
        </w:rPr>
        <w:t>التأمين الطب</w:t>
      </w:r>
      <w:r w:rsidR="000E5803" w:rsidRPr="000E18D5">
        <w:rPr>
          <w:rFonts w:ascii="Calibri" w:eastAsia="SimSun" w:hAnsi="Calibri" w:hint="cs"/>
          <w:color w:val="000000"/>
          <w:rtl/>
          <w:lang w:val="en-GB" w:eastAsia="en-US" w:bidi="ar-EG"/>
        </w:rPr>
        <w:t>‍</w:t>
      </w:r>
      <w:r w:rsidRPr="000E18D5">
        <w:rPr>
          <w:rFonts w:ascii="Calibri" w:eastAsia="SimSun" w:hAnsi="Calibri"/>
          <w:color w:val="000000"/>
          <w:rtl/>
          <w:lang w:val="en-GB" w:eastAsia="en-US" w:bidi="ar-EG"/>
        </w:rPr>
        <w:t>ي المشترك بين منظمة العمل الدولية والاتحاد الدولي للاتصالات</w:t>
      </w:r>
      <w:r w:rsidRPr="000E18D5">
        <w:rPr>
          <w:rFonts w:ascii="Calibri" w:eastAsia="SimSun" w:hAnsi="Calibri" w:hint="cs"/>
          <w:color w:val="000000"/>
          <w:rtl/>
          <w:lang w:val="en-GB" w:eastAsia="en-US" w:bidi="ar-EG"/>
        </w:rPr>
        <w:t xml:space="preserve">، تم تأكيد القرار بالانسحاب من تلك الخطة. ويقوم فريق عمل مؤلف من موظفين من دوائر إدارة الموارد </w:t>
      </w:r>
      <w:r w:rsidRPr="000E18D5">
        <w:rPr>
          <w:rFonts w:ascii="Calibri" w:eastAsia="SimSun" w:hAnsi="Calibri" w:hint="cs"/>
          <w:color w:val="000000"/>
          <w:spacing w:val="-2"/>
          <w:rtl/>
          <w:lang w:val="en-GB" w:eastAsia="en-US" w:bidi="ar-EG"/>
        </w:rPr>
        <w:t xml:space="preserve">البشرية وإدارة الموارد المالية ووحدة الشؤون القانونية بالإضافة إلى الممثل المنتخب للمؤمن عليهم من جانب الاتحاد بتنفيذ الخطة الطبية الجديدة باعتبارها بديلاً عن </w:t>
      </w:r>
      <w:r w:rsidRPr="000E18D5">
        <w:rPr>
          <w:rFonts w:ascii="Calibri" w:eastAsia="SimSun" w:hAnsi="Calibri" w:hint="cs"/>
          <w:spacing w:val="-2"/>
          <w:rtl/>
          <w:lang w:val="ru-RU" w:eastAsia="en-US" w:bidi="ar-EG"/>
        </w:rPr>
        <w:t xml:space="preserve">خطة </w:t>
      </w:r>
      <w:r w:rsidRPr="000E18D5">
        <w:rPr>
          <w:rFonts w:ascii="Calibri" w:eastAsia="SimSun" w:hAnsi="Calibri"/>
          <w:color w:val="000000"/>
          <w:spacing w:val="-2"/>
          <w:rtl/>
          <w:lang w:val="en-GB" w:eastAsia="en-US" w:bidi="ar-EG"/>
        </w:rPr>
        <w:t>التأمين الطب</w:t>
      </w:r>
      <w:r w:rsidR="000E5803" w:rsidRPr="000E18D5">
        <w:rPr>
          <w:rFonts w:ascii="Calibri" w:eastAsia="SimSun" w:hAnsi="Calibri" w:hint="cs"/>
          <w:color w:val="000000"/>
          <w:spacing w:val="-2"/>
          <w:rtl/>
          <w:lang w:val="en-GB" w:eastAsia="en-US" w:bidi="ar-EG"/>
        </w:rPr>
        <w:t>‍</w:t>
      </w:r>
      <w:r w:rsidRPr="000E18D5">
        <w:rPr>
          <w:rFonts w:ascii="Calibri" w:eastAsia="SimSun" w:hAnsi="Calibri"/>
          <w:color w:val="000000"/>
          <w:spacing w:val="-2"/>
          <w:rtl/>
          <w:lang w:val="en-GB" w:eastAsia="en-US" w:bidi="ar-EG"/>
        </w:rPr>
        <w:t>ي المشترك بين منظمة العمل الدولية والاتحاد الدولي للاتصالات</w:t>
      </w:r>
      <w:r w:rsidRPr="000E18D5">
        <w:rPr>
          <w:rFonts w:ascii="Calibri" w:eastAsia="SimSun" w:hAnsi="Calibri" w:hint="cs"/>
          <w:color w:val="000000"/>
          <w:spacing w:val="-2"/>
          <w:rtl/>
          <w:lang w:val="en-GB" w:eastAsia="en-US" w:bidi="ar-EG"/>
        </w:rPr>
        <w:t xml:space="preserve">. كما يستعرض </w:t>
      </w:r>
      <w:r w:rsidRPr="000E18D5">
        <w:rPr>
          <w:rFonts w:ascii="Calibri" w:eastAsia="SimSun" w:hAnsi="Calibri" w:hint="cs"/>
          <w:color w:val="000000"/>
          <w:spacing w:val="-2"/>
          <w:rtl/>
          <w:lang w:val="en-GB" w:eastAsia="en-US" w:bidi="ar-EG"/>
        </w:rPr>
        <w:lastRenderedPageBreak/>
        <w:t>فريق العمل الترتيبات الحالية بهدف تحديد وتنفيذ خطة تسمح بإدارة التكاليف بشكل استباقي والوفاء بمسؤولية الاتحاد الشاملة</w:t>
      </w:r>
      <w:r w:rsidRPr="000E18D5">
        <w:rPr>
          <w:rFonts w:ascii="Calibri" w:eastAsia="SimSun" w:hAnsi="Calibri" w:hint="cs"/>
          <w:color w:val="000000"/>
          <w:rtl/>
          <w:lang w:val="en-GB" w:eastAsia="en-US" w:bidi="ar-EG"/>
        </w:rPr>
        <w:t xml:space="preserve"> تجاه الموظفين العاملين والمتقاعدين. ووضعت خطة اتصال تتضمن عروضاً موجهة لموظفي الاتحاد وموظفيه المتقاعدين.</w:t>
      </w:r>
    </w:p>
    <w:p w:rsidR="00F1428A" w:rsidRPr="000E18D5" w:rsidRDefault="00F1428A" w:rsidP="00F1428A">
      <w:pPr>
        <w:keepNext/>
        <w:keepLines/>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color w:val="000000"/>
          <w:rtl/>
          <w:lang w:val="en-GB" w:eastAsia="en-US" w:bidi="ar-EG"/>
        </w:rPr>
        <w:t xml:space="preserve">وفيما يتعلق بمسائل المعاشات التقاعدية، كشف التقييم الأكتواري حتى </w:t>
      </w:r>
      <w:r w:rsidRPr="000E18D5">
        <w:rPr>
          <w:rFonts w:ascii="Calibri" w:eastAsia="SimSun" w:hAnsi="Calibri"/>
          <w:color w:val="000000"/>
          <w:lang w:eastAsia="en-US" w:bidi="ar-EG"/>
        </w:rPr>
        <w:t>31</w:t>
      </w:r>
      <w:r w:rsidRPr="000E18D5">
        <w:rPr>
          <w:rFonts w:ascii="Calibri" w:eastAsia="SimSun" w:hAnsi="Calibri" w:hint="cs"/>
          <w:color w:val="000000"/>
          <w:rtl/>
          <w:lang w:val="ru-RU" w:eastAsia="en-US" w:bidi="ar-EG"/>
        </w:rPr>
        <w:t xml:space="preserve"> ديسمبر </w:t>
      </w:r>
      <w:r w:rsidRPr="000E18D5">
        <w:rPr>
          <w:rFonts w:ascii="Calibri" w:eastAsia="SimSun" w:hAnsi="Calibri"/>
          <w:color w:val="000000"/>
          <w:lang w:eastAsia="en-US" w:bidi="ar-EG"/>
        </w:rPr>
        <w:t>2011</w:t>
      </w:r>
      <w:r w:rsidRPr="000E18D5">
        <w:rPr>
          <w:rFonts w:ascii="Calibri" w:eastAsia="SimSun" w:hAnsi="Calibri" w:hint="cs"/>
          <w:color w:val="000000"/>
          <w:rtl/>
          <w:lang w:val="ru-RU" w:eastAsia="en-US" w:bidi="ar-EG"/>
        </w:rPr>
        <w:t xml:space="preserve"> عن عجز بنسبة </w:t>
      </w:r>
      <w:r w:rsidRPr="000E18D5">
        <w:rPr>
          <w:rFonts w:ascii="Calibri" w:eastAsia="SimSun" w:hAnsi="Calibri"/>
          <w:color w:val="000000"/>
          <w:lang w:eastAsia="en-US" w:bidi="ar-EG"/>
        </w:rPr>
        <w:t>1,87</w:t>
      </w:r>
      <w:r w:rsidR="00812A3C">
        <w:rPr>
          <w:rFonts w:ascii="Calibri" w:eastAsia="SimSun" w:hAnsi="Calibri"/>
          <w:color w:val="000000"/>
          <w:lang w:eastAsia="en-US" w:bidi="ar-EG"/>
        </w:rPr>
        <w:t>─</w:t>
      </w:r>
      <w:r w:rsidRPr="000E18D5">
        <w:rPr>
          <w:rFonts w:ascii="Calibri" w:eastAsia="SimSun" w:hAnsi="Calibri" w:hint="cs"/>
          <w:color w:val="000000"/>
          <w:rtl/>
          <w:lang w:val="ru-RU" w:eastAsia="en-US" w:bidi="ar-EG"/>
        </w:rPr>
        <w:t xml:space="preserve"> في المائة </w:t>
      </w:r>
      <w:r w:rsidRPr="000E18D5">
        <w:rPr>
          <w:rFonts w:ascii="Calibri" w:eastAsia="SimSun" w:hAnsi="Calibri"/>
          <w:color w:val="000000"/>
          <w:rtl/>
          <w:lang w:val="en-GB" w:eastAsia="en-US" w:bidi="ar-EG"/>
        </w:rPr>
        <w:t>من الأجور الخاضعة للمعاش التقاعدي،</w:t>
      </w:r>
      <w:r w:rsidRPr="000E18D5">
        <w:rPr>
          <w:rFonts w:ascii="Calibri" w:eastAsia="SimSun" w:hAnsi="Calibri" w:hint="cs"/>
          <w:color w:val="000000"/>
          <w:rtl/>
          <w:lang w:val="en-GB" w:eastAsia="en-US" w:bidi="ar-EG"/>
        </w:rPr>
        <w:t xml:space="preserve"> ناتج بجزء منه عن الأسواق المالية المتقلبة والأعمار المتزايدة. وقد وافق مجلس المعاشات التقاعدية على </w:t>
      </w:r>
      <w:r w:rsidRPr="000E18D5">
        <w:rPr>
          <w:rFonts w:ascii="Calibri" w:eastAsia="SimSun" w:hAnsi="Calibri"/>
          <w:color w:val="000000"/>
          <w:rtl/>
          <w:lang w:val="en-GB" w:eastAsia="en-US" w:bidi="ar-EG"/>
        </w:rPr>
        <w:t xml:space="preserve">زيادة السن الإلزامية للتقاعد </w:t>
      </w:r>
      <w:r w:rsidRPr="000E18D5">
        <w:rPr>
          <w:rFonts w:ascii="Calibri" w:eastAsia="SimSun" w:hAnsi="Calibri"/>
          <w:color w:val="000000"/>
          <w:lang w:val="en-GB" w:eastAsia="en-US" w:bidi="ar-EG"/>
        </w:rPr>
        <w:t>(MAR)</w:t>
      </w:r>
      <w:r w:rsidRPr="000E18D5">
        <w:rPr>
          <w:rFonts w:ascii="Calibri" w:eastAsia="SimSun" w:hAnsi="Calibri" w:hint="cs"/>
          <w:color w:val="000000"/>
          <w:rtl/>
          <w:lang w:val="en-GB" w:eastAsia="en-US" w:bidi="ar-EG"/>
        </w:rPr>
        <w:t xml:space="preserve"> بالنسبة للموظفين المعينين بعد </w:t>
      </w:r>
      <w:r w:rsidRPr="000E18D5">
        <w:rPr>
          <w:rFonts w:ascii="Calibri" w:eastAsia="SimSun" w:hAnsi="Calibri"/>
          <w:color w:val="000000"/>
          <w:lang w:eastAsia="en-US" w:bidi="ar-EG"/>
        </w:rPr>
        <w:t>1</w:t>
      </w:r>
      <w:r w:rsidRPr="000E18D5">
        <w:rPr>
          <w:rFonts w:ascii="Calibri" w:eastAsia="SimSun" w:hAnsi="Calibri" w:hint="cs"/>
          <w:color w:val="000000"/>
          <w:rtl/>
          <w:lang w:val="ru-RU" w:eastAsia="en-US" w:bidi="ar-EG"/>
        </w:rPr>
        <w:t xml:space="preserve"> يناير </w:t>
      </w:r>
      <w:r w:rsidRPr="000E18D5">
        <w:rPr>
          <w:rFonts w:ascii="Calibri" w:eastAsia="SimSun" w:hAnsi="Calibri"/>
          <w:color w:val="000000"/>
          <w:lang w:eastAsia="en-US" w:bidi="ar-EG"/>
        </w:rPr>
        <w:t>2014</w:t>
      </w:r>
      <w:r w:rsidRPr="000E18D5">
        <w:rPr>
          <w:rFonts w:ascii="Calibri" w:eastAsia="SimSun" w:hAnsi="Calibri" w:hint="cs"/>
          <w:color w:val="000000"/>
          <w:rtl/>
          <w:lang w:val="ru-RU" w:eastAsia="en-US" w:bidi="ar-EG"/>
        </w:rPr>
        <w:t xml:space="preserve"> إلى </w:t>
      </w:r>
      <w:r w:rsidRPr="000E18D5">
        <w:rPr>
          <w:rFonts w:ascii="Calibri" w:eastAsia="SimSun" w:hAnsi="Calibri"/>
          <w:color w:val="000000"/>
          <w:lang w:eastAsia="en-US" w:bidi="ar-EG"/>
        </w:rPr>
        <w:t>65</w:t>
      </w:r>
      <w:r w:rsidRPr="000E18D5">
        <w:rPr>
          <w:rFonts w:ascii="Calibri" w:eastAsia="SimSun" w:hAnsi="Calibri" w:hint="cs"/>
          <w:color w:val="000000"/>
          <w:rtl/>
          <w:lang w:eastAsia="en-US" w:bidi="ar-EG"/>
        </w:rPr>
        <w:t xml:space="preserve"> عاماً</w:t>
      </w:r>
      <w:r w:rsidRPr="000E18D5">
        <w:rPr>
          <w:rFonts w:ascii="Calibri" w:eastAsia="SimSun" w:hAnsi="Calibri" w:hint="cs"/>
          <w:color w:val="000000"/>
          <w:rtl/>
          <w:lang w:val="ru-RU" w:eastAsia="en-US" w:bidi="ar-EG"/>
        </w:rPr>
        <w:t xml:space="preserve"> </w:t>
      </w:r>
      <w:r w:rsidRPr="000E18D5">
        <w:rPr>
          <w:rFonts w:ascii="Calibri" w:eastAsia="SimSun" w:hAnsi="Calibri" w:hint="cs"/>
          <w:color w:val="000000"/>
          <w:rtl/>
          <w:lang w:val="en-GB" w:eastAsia="en-US" w:bidi="ar-EG"/>
        </w:rPr>
        <w:t>كما حددها</w:t>
      </w:r>
      <w:r w:rsidRPr="000E18D5">
        <w:rPr>
          <w:rFonts w:ascii="Calibri" w:eastAsia="SimSun" w:hAnsi="Calibri"/>
          <w:color w:val="000000"/>
          <w:rtl/>
          <w:lang w:val="en-GB" w:eastAsia="en-US" w:bidi="ar-EG"/>
        </w:rPr>
        <w:t xml:space="preserve"> النظام الأساسي للصندوق المشترك للمعاشات التقاعدية لموظفي الأمم المتحدة</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(UNJSPF)</w:t>
      </w:r>
      <w:r w:rsidRPr="000E18D5">
        <w:rPr>
          <w:rFonts w:ascii="Calibri" w:eastAsia="SimSun" w:hAnsi="Calibri" w:hint="cs"/>
          <w:color w:val="000000"/>
          <w:rtl/>
          <w:lang w:eastAsia="en-US" w:bidi="ar-EG"/>
        </w:rPr>
        <w:t>.</w:t>
      </w:r>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en-GB" w:eastAsia="en-US" w:bidi="ar-EG"/>
        </w:rPr>
        <w:t xml:space="preserve">وأنشئ فريق عمل لوضع الإجراءات التي تضمن استدامة طويلة الأجل لصندوق المعاشات التقاعدية. وبالرغم من أن العجز الأكتواري الحالي لا يستدعي اتخاذ أي إجراء آخر، فمن المحتم أنه </w:t>
      </w:r>
      <w:r w:rsidRPr="000E18D5">
        <w:rPr>
          <w:rFonts w:ascii="Calibri" w:eastAsia="SimSun" w:hAnsi="Calibri"/>
          <w:color w:val="000000"/>
          <w:rtl/>
          <w:lang w:val="en-GB" w:eastAsia="en-US" w:bidi="ar-EG"/>
        </w:rPr>
        <w:t xml:space="preserve">لن يوضع </w:t>
      </w:r>
      <w:r w:rsidRPr="000E18D5">
        <w:rPr>
          <w:rFonts w:ascii="Calibri" w:eastAsia="SimSun" w:hAnsi="Calibri" w:hint="cs"/>
          <w:color w:val="000000"/>
          <w:rtl/>
          <w:lang w:val="en-GB" w:eastAsia="en-US" w:bidi="ar-EG"/>
        </w:rPr>
        <w:t xml:space="preserve">تمويل إضافي أو </w:t>
      </w:r>
      <w:r w:rsidRPr="000E18D5">
        <w:rPr>
          <w:rFonts w:ascii="Calibri" w:eastAsia="SimSun" w:hAnsi="Calibri"/>
          <w:color w:val="000000"/>
          <w:rtl/>
          <w:lang w:val="en-GB" w:eastAsia="en-US" w:bidi="ar-EG"/>
        </w:rPr>
        <w:t xml:space="preserve">عبء </w:t>
      </w:r>
      <w:r w:rsidRPr="000E18D5">
        <w:rPr>
          <w:rFonts w:ascii="Calibri" w:eastAsia="SimSun" w:hAnsi="Calibri" w:hint="cs"/>
          <w:color w:val="000000"/>
          <w:rtl/>
          <w:lang w:val="en-GB" w:eastAsia="en-US" w:bidi="ar-EG"/>
        </w:rPr>
        <w:t xml:space="preserve">إداري </w:t>
      </w:r>
      <w:r w:rsidRPr="000E18D5">
        <w:rPr>
          <w:rFonts w:ascii="Calibri" w:eastAsia="SimSun" w:hAnsi="Calibri"/>
          <w:color w:val="000000"/>
          <w:rtl/>
          <w:lang w:val="en-GB" w:eastAsia="en-US" w:bidi="ar-EG"/>
        </w:rPr>
        <w:t>على كاهل</w:t>
      </w:r>
      <w:r w:rsidRPr="000E18D5">
        <w:rPr>
          <w:rFonts w:ascii="Calibri" w:eastAsia="SimSun" w:hAnsi="Calibri" w:hint="cs"/>
          <w:color w:val="000000"/>
          <w:rtl/>
          <w:lang w:val="en-GB" w:eastAsia="en-US" w:bidi="ar-EG"/>
        </w:rPr>
        <w:t xml:space="preserve"> صندوق المعاشات التقاعدية من شأنه الإضرار بالملاءة على المدى البعيد.</w:t>
      </w:r>
    </w:p>
    <w:p w:rsidR="00F1428A" w:rsidRPr="000E18D5" w:rsidRDefault="00F1428A" w:rsidP="00005C4C">
      <w:pPr>
        <w:keepLines/>
        <w:tabs>
          <w:tab w:val="clear" w:pos="794"/>
          <w:tab w:val="clear" w:pos="1191"/>
          <w:tab w:val="clear" w:pos="1588"/>
          <w:tab w:val="clear" w:pos="1985"/>
        </w:tabs>
        <w:rPr>
          <w:rFonts w:ascii="Calibri" w:eastAsia="SimSun" w:hAnsi="Calibri"/>
          <w:spacing w:val="6"/>
          <w:lang w:val="ru-RU" w:eastAsia="en-US" w:bidi="ar-EG"/>
        </w:rPr>
      </w:pPr>
      <w:r w:rsidRPr="000E18D5">
        <w:rPr>
          <w:rFonts w:ascii="Calibri" w:eastAsia="SimSun" w:hAnsi="Calibri" w:hint="cs"/>
          <w:color w:val="000000"/>
          <w:rtl/>
          <w:lang w:val="en-GB" w:eastAsia="en-US" w:bidi="ar-EG"/>
        </w:rPr>
        <w:t xml:space="preserve">ويتواصل العمل على وضع نظام جديد لتقييم الأداء. وتم تفحص خيارات جديدة تتوافق ضمنياً مع </w:t>
      </w:r>
      <w:r w:rsidRPr="000E18D5">
        <w:rPr>
          <w:rFonts w:ascii="Calibri" w:eastAsia="SimSun" w:hAnsi="Calibri"/>
          <w:color w:val="000000"/>
          <w:rtl/>
          <w:lang w:val="en-GB" w:eastAsia="en-US" w:bidi="ar-EG"/>
        </w:rPr>
        <w:t>نظام محاسبة التكاليف</w:t>
      </w:r>
      <w:r w:rsidRPr="000E18D5">
        <w:rPr>
          <w:rFonts w:ascii="Calibri" w:eastAsia="SimSun" w:hAnsi="Calibri"/>
          <w:color w:val="000000"/>
          <w:spacing w:val="6"/>
          <w:rtl/>
          <w:lang w:val="en-GB" w:eastAsia="en-US" w:bidi="ar-EG"/>
        </w:rPr>
        <w:t xml:space="preserve"> </w:t>
      </w:r>
      <w:r w:rsidRPr="000E18D5">
        <w:rPr>
          <w:rFonts w:ascii="Calibri" w:eastAsia="SimSun" w:hAnsi="Calibri"/>
          <w:color w:val="000000"/>
          <w:spacing w:val="6"/>
          <w:lang w:val="en-GB" w:eastAsia="en-US" w:bidi="ar-EG"/>
        </w:rPr>
        <w:t>(SAP)</w:t>
      </w:r>
      <w:r w:rsidRPr="000E18D5">
        <w:rPr>
          <w:rFonts w:ascii="Calibri" w:eastAsia="SimSun" w:hAnsi="Calibri" w:hint="cs"/>
          <w:color w:val="000000"/>
          <w:spacing w:val="6"/>
          <w:rtl/>
          <w:lang w:val="en-GB" w:eastAsia="en-US" w:bidi="ar-EG"/>
        </w:rPr>
        <w:t xml:space="preserve">. </w:t>
      </w:r>
      <w:r w:rsidRPr="000E18D5">
        <w:rPr>
          <w:rFonts w:ascii="Calibri" w:eastAsia="SimSun" w:hAnsi="Calibri" w:hint="cs"/>
          <w:color w:val="000000"/>
          <w:rtl/>
          <w:lang w:val="en-GB" w:eastAsia="en-US" w:bidi="ar-EG"/>
        </w:rPr>
        <w:t>كما وضع إطار جديد للكفاءات في الاتحاد يشكل أساساً للتطوير الشخصي والمهني، وإدارة الأداء، والتوظيف والاختيار.</w:t>
      </w:r>
      <w:r w:rsidRPr="000E18D5">
        <w:rPr>
          <w:rFonts w:ascii="Calibri" w:eastAsia="SimSun" w:hAnsi="Calibri" w:hint="cs"/>
          <w:color w:val="000000"/>
          <w:spacing w:val="6"/>
          <w:rtl/>
          <w:lang w:val="en-GB" w:eastAsia="en-US" w:bidi="ar-EG"/>
        </w:rPr>
        <w:t xml:space="preserve"> </w:t>
      </w:r>
      <w:r w:rsidRPr="000E18D5">
        <w:rPr>
          <w:rFonts w:ascii="Calibri" w:eastAsia="SimSun" w:hAnsi="Calibri" w:hint="cs"/>
          <w:spacing w:val="6"/>
          <w:rtl/>
          <w:lang w:eastAsia="en-US" w:bidi="ar-EG"/>
        </w:rPr>
        <w:t xml:space="preserve">ويمكن الاطلاع على تقرير مرحلي بشأن تنفيذ الخطة الاستراتيجية للموارد البشرية والقرار </w:t>
      </w:r>
      <w:r w:rsidRPr="000E18D5">
        <w:rPr>
          <w:rFonts w:ascii="Calibri" w:eastAsia="SimSun" w:hAnsi="Calibri"/>
          <w:spacing w:val="6"/>
          <w:lang w:eastAsia="en-US" w:bidi="ar-EG"/>
        </w:rPr>
        <w:t>48</w:t>
      </w:r>
      <w:r w:rsidRPr="000E18D5">
        <w:rPr>
          <w:rFonts w:ascii="Calibri" w:eastAsia="SimSun" w:hAnsi="Calibri" w:hint="cs"/>
          <w:spacing w:val="6"/>
          <w:rtl/>
          <w:lang w:eastAsia="en-US" w:bidi="ar-EG"/>
        </w:rPr>
        <w:t xml:space="preserve"> (المراجَع في</w:t>
      </w:r>
      <w:r w:rsidRPr="000E18D5">
        <w:rPr>
          <w:rFonts w:ascii="Calibri" w:eastAsia="SimSun" w:hAnsi="Calibri" w:hint="eastAsia"/>
          <w:spacing w:val="6"/>
          <w:rtl/>
          <w:lang w:eastAsia="en-US" w:bidi="ar-EG"/>
        </w:rPr>
        <w:t> </w:t>
      </w:r>
      <w:r w:rsidRPr="000E18D5">
        <w:rPr>
          <w:rFonts w:ascii="Calibri" w:eastAsia="SimSun" w:hAnsi="Calibri" w:hint="cs"/>
          <w:spacing w:val="6"/>
          <w:rtl/>
          <w:lang w:eastAsia="en-US" w:bidi="ar-EG"/>
        </w:rPr>
        <w:t xml:space="preserve">غوادالاخارا، </w:t>
      </w:r>
      <w:r w:rsidRPr="000E18D5">
        <w:rPr>
          <w:rFonts w:ascii="Calibri" w:eastAsia="SimSun" w:hAnsi="Calibri"/>
          <w:spacing w:val="6"/>
          <w:lang w:eastAsia="en-US" w:bidi="ar-EG"/>
        </w:rPr>
        <w:t>2010</w:t>
      </w:r>
      <w:r w:rsidRPr="000E18D5">
        <w:rPr>
          <w:rFonts w:ascii="Calibri" w:eastAsia="SimSun" w:hAnsi="Calibri" w:hint="cs"/>
          <w:spacing w:val="6"/>
          <w:rtl/>
          <w:lang w:eastAsia="en-US" w:bidi="ar-EG"/>
        </w:rPr>
        <w:t>) في</w:t>
      </w:r>
      <w:r w:rsidR="00005C4C" w:rsidRPr="000E18D5">
        <w:rPr>
          <w:rFonts w:ascii="Calibri" w:eastAsia="SimSun" w:hAnsi="Calibri" w:hint="eastAsia"/>
          <w:spacing w:val="6"/>
          <w:rtl/>
          <w:lang w:eastAsia="en-US" w:bidi="ar-EG"/>
        </w:rPr>
        <w:t> </w:t>
      </w:r>
      <w:r w:rsidRPr="000E18D5">
        <w:rPr>
          <w:rFonts w:ascii="Calibri" w:eastAsia="SimSun" w:hAnsi="Calibri" w:hint="cs"/>
          <w:spacing w:val="6"/>
          <w:rtl/>
          <w:lang w:eastAsia="en-US" w:bidi="ar-EG"/>
        </w:rPr>
        <w:t>الوثيقة</w:t>
      </w:r>
      <w:r w:rsidR="00005C4C" w:rsidRPr="000E18D5">
        <w:rPr>
          <w:rFonts w:ascii="Calibri" w:eastAsia="SimSun" w:hAnsi="Calibri" w:hint="eastAsia"/>
          <w:spacing w:val="6"/>
          <w:rtl/>
          <w:lang w:eastAsia="en-US" w:bidi="ar-EG"/>
        </w:rPr>
        <w:t> </w:t>
      </w:r>
      <w:hyperlink r:id="rId236" w:history="1">
        <w:r w:rsidRPr="000E18D5">
          <w:rPr>
            <w:rFonts w:ascii="Calibri" w:eastAsia="SimSun" w:hAnsi="Calibri"/>
            <w:color w:val="0000FF"/>
            <w:spacing w:val="6"/>
            <w:u w:val="single"/>
            <w:lang w:val="en-GB" w:eastAsia="en-US" w:bidi="ar-EG"/>
          </w:rPr>
          <w:t>C13/INF/5</w:t>
        </w:r>
      </w:hyperlink>
      <w:r w:rsidRPr="000E18D5">
        <w:rPr>
          <w:rFonts w:ascii="Calibri" w:eastAsia="SimSun" w:hAnsi="Calibri" w:hint="cs"/>
          <w:spacing w:val="6"/>
          <w:rtl/>
          <w:lang w:eastAsia="en-US" w:bidi="ar-EG"/>
        </w:rPr>
        <w:t>.</w:t>
      </w:r>
    </w:p>
    <w:p w:rsidR="00F1428A" w:rsidRPr="000E18D5" w:rsidRDefault="00F1428A" w:rsidP="00AF3CD4">
      <w:pPr>
        <w:pStyle w:val="Heading2B"/>
      </w:pPr>
      <w:bookmarkStart w:id="512" w:name="_Toc324955948"/>
      <w:bookmarkStart w:id="513" w:name="_Toc357519378"/>
      <w:bookmarkStart w:id="514" w:name="_Toc386459943"/>
      <w:bookmarkStart w:id="515" w:name="_Toc386461055"/>
      <w:bookmarkStart w:id="516" w:name="_Toc386461528"/>
      <w:r w:rsidRPr="000E18D5">
        <w:t>3.4</w:t>
      </w:r>
      <w:proofErr w:type="gramStart"/>
      <w:r w:rsidRPr="000E18D5">
        <w:t>.GS</w:t>
      </w:r>
      <w:proofErr w:type="gramEnd"/>
      <w:r w:rsidRPr="000E18D5">
        <w:rPr>
          <w:rtl/>
        </w:rPr>
        <w:tab/>
        <w:t>صيانة المباني وتحديثها</w:t>
      </w:r>
      <w:bookmarkEnd w:id="512"/>
      <w:bookmarkEnd w:id="513"/>
      <w:bookmarkEnd w:id="514"/>
      <w:bookmarkEnd w:id="515"/>
      <w:bookmarkEnd w:id="516"/>
    </w:p>
    <w:p w:rsidR="00F1428A" w:rsidRPr="000E18D5" w:rsidRDefault="00F1428A" w:rsidP="00812A3C">
      <w:pPr>
        <w:tabs>
          <w:tab w:val="clear" w:pos="794"/>
          <w:tab w:val="clear" w:pos="1191"/>
          <w:tab w:val="clear" w:pos="1588"/>
          <w:tab w:val="clear" w:pos="1985"/>
        </w:tabs>
        <w:rPr>
          <w:rFonts w:ascii="Calibri" w:eastAsia="SimSun" w:hAnsi="Calibri"/>
          <w:lang w:val="ru-RU" w:eastAsia="en-US" w:bidi="ar-EG"/>
        </w:rPr>
      </w:pPr>
      <w:r w:rsidRPr="000E18D5">
        <w:rPr>
          <w:rFonts w:ascii="Calibri" w:eastAsia="SimSun" w:hAnsi="Calibri" w:hint="cs"/>
          <w:spacing w:val="-2"/>
          <w:rtl/>
          <w:lang w:eastAsia="en-US" w:bidi="ar-EG"/>
        </w:rPr>
        <w:t xml:space="preserve">خلال هذه الفترة </w:t>
      </w:r>
      <w:r w:rsidRPr="000E18D5">
        <w:rPr>
          <w:rFonts w:ascii="Calibri" w:eastAsia="SimSun" w:hAnsi="Calibri"/>
          <w:spacing w:val="-2"/>
          <w:rtl/>
          <w:lang w:eastAsia="en-US" w:bidi="ar-EG"/>
        </w:rPr>
        <w:t xml:space="preserve">تابعت شعبة إدارة المنشآت </w:t>
      </w:r>
      <w:r w:rsidRPr="000E18D5">
        <w:rPr>
          <w:rFonts w:ascii="Calibri" w:eastAsia="SimSun" w:hAnsi="Calibri" w:hint="cs"/>
          <w:spacing w:val="-2"/>
          <w:rtl/>
          <w:lang w:eastAsia="en-US" w:bidi="ar-EG"/>
        </w:rPr>
        <w:t>الخطة</w:t>
      </w:r>
      <w:r w:rsidRPr="000E18D5">
        <w:rPr>
          <w:rFonts w:ascii="Calibri" w:eastAsia="SimSun" w:hAnsi="Calibri"/>
          <w:spacing w:val="-2"/>
          <w:rtl/>
          <w:lang w:eastAsia="en-US" w:bidi="ar-EG"/>
        </w:rPr>
        <w:t xml:space="preserve"> </w:t>
      </w:r>
      <w:r w:rsidRPr="000E18D5">
        <w:rPr>
          <w:rFonts w:ascii="Calibri" w:eastAsia="SimSun" w:hAnsi="Calibri" w:hint="cs"/>
          <w:spacing w:val="-2"/>
          <w:rtl/>
          <w:lang w:eastAsia="en-US" w:bidi="ar-EG"/>
        </w:rPr>
        <w:t xml:space="preserve">المتعلقة بصيانة المباني للفترة </w:t>
      </w:r>
      <w:r w:rsidRPr="000E18D5">
        <w:rPr>
          <w:rFonts w:ascii="Calibri" w:eastAsia="SimSun" w:hAnsi="Calibri"/>
          <w:spacing w:val="-2"/>
          <w:lang w:eastAsia="en-US" w:bidi="ar-EG"/>
        </w:rPr>
        <w:t>2015-2011</w:t>
      </w:r>
      <w:r w:rsidRPr="000E18D5">
        <w:rPr>
          <w:rFonts w:ascii="Calibri" w:eastAsia="SimSun" w:hAnsi="Calibri" w:hint="cs"/>
          <w:spacing w:val="-2"/>
          <w:rtl/>
          <w:lang w:val="ru-RU" w:eastAsia="en-US" w:bidi="ar-EG"/>
        </w:rPr>
        <w:t xml:space="preserve">. وأدخلت تحسينات رئيسية على قاعة بوبوف بفضل مساهمة سخية من الاتحاد الروسي. ودخل الاتحاد </w:t>
      </w:r>
      <w:r w:rsidRPr="000E18D5">
        <w:rPr>
          <w:rFonts w:ascii="Calibri" w:eastAsia="SimSun" w:hAnsi="Calibri"/>
          <w:spacing w:val="-2"/>
          <w:rtl/>
          <w:lang w:eastAsia="en-US" w:bidi="ar-EG"/>
        </w:rPr>
        <w:t>في</w:t>
      </w:r>
      <w:r w:rsidRPr="000E18D5">
        <w:rPr>
          <w:rFonts w:ascii="Calibri" w:eastAsia="SimSun" w:hAnsi="Calibri" w:hint="cs"/>
          <w:spacing w:val="-2"/>
          <w:rtl/>
          <w:lang w:eastAsia="en-US" w:bidi="ar-EG"/>
        </w:rPr>
        <w:t xml:space="preserve"> مناقشات أولية مع البلد المضيف، سويسرا، بشأن مشروع الاستعاضة عن مبنى فارامبيه </w:t>
      </w:r>
      <w:r w:rsidRPr="000E18D5">
        <w:rPr>
          <w:rFonts w:ascii="Calibri" w:eastAsia="SimSun" w:hAnsi="Calibri"/>
          <w:spacing w:val="-2"/>
          <w:lang w:eastAsia="en-US" w:bidi="ar-EG"/>
        </w:rPr>
        <w:t>(Varambé)</w:t>
      </w:r>
      <w:r w:rsidRPr="000E18D5">
        <w:rPr>
          <w:rFonts w:ascii="Calibri" w:eastAsia="SimSun" w:hAnsi="Calibri" w:hint="cs"/>
          <w:spacing w:val="-2"/>
          <w:rtl/>
          <w:lang w:val="ru-RU" w:eastAsia="en-US" w:bidi="ar-EG"/>
        </w:rPr>
        <w:t xml:space="preserve">. وأظهر </w:t>
      </w:r>
      <w:r w:rsidRPr="000E18D5">
        <w:rPr>
          <w:rFonts w:ascii="Calibri" w:eastAsia="SimSun" w:hAnsi="Calibri"/>
          <w:color w:val="000000"/>
          <w:rtl/>
          <w:lang w:val="en-GB" w:eastAsia="en-US" w:bidi="ar-EG"/>
        </w:rPr>
        <w:t>وضع الأداء البيئي</w:t>
      </w:r>
      <w:r w:rsidRPr="000E18D5">
        <w:rPr>
          <w:rFonts w:ascii="Calibri" w:eastAsia="SimSun" w:hAnsi="Calibri" w:hint="cs"/>
          <w:color w:val="000000"/>
          <w:rtl/>
          <w:lang w:val="en-GB" w:eastAsia="en-US" w:bidi="ar-EG"/>
        </w:rPr>
        <w:t xml:space="preserve"> السنوي</w:t>
      </w:r>
      <w:r w:rsidRPr="000E18D5">
        <w:rPr>
          <w:rFonts w:ascii="Calibri" w:eastAsia="SimSun" w:hAnsi="Calibri"/>
          <w:spacing w:val="-2"/>
          <w:rtl/>
          <w:lang w:eastAsia="en-US" w:bidi="ar-EG"/>
        </w:rPr>
        <w:t xml:space="preserve"> </w:t>
      </w:r>
      <w:r w:rsidRPr="000E18D5">
        <w:rPr>
          <w:rFonts w:ascii="Calibri" w:eastAsia="SimSun" w:hAnsi="Calibri" w:hint="cs"/>
          <w:spacing w:val="-2"/>
          <w:rtl/>
          <w:lang w:eastAsia="en-US" w:bidi="ar-EG"/>
        </w:rPr>
        <w:t xml:space="preserve">أن البصمة البيئية بلغت </w:t>
      </w:r>
      <w:r w:rsidRPr="000E18D5">
        <w:rPr>
          <w:rFonts w:ascii="Calibri" w:eastAsia="SimSun" w:hAnsi="Calibri"/>
          <w:spacing w:val="-2"/>
          <w:lang w:eastAsia="en-US" w:bidi="ar-EG"/>
        </w:rPr>
        <w:t>5,1</w:t>
      </w:r>
      <w:r w:rsidRPr="000E18D5">
        <w:rPr>
          <w:rFonts w:ascii="Calibri" w:eastAsia="SimSun" w:hAnsi="Calibri" w:hint="cs"/>
          <w:spacing w:val="-2"/>
          <w:rtl/>
          <w:lang w:val="ru-RU" w:eastAsia="en-US" w:bidi="ar-EG"/>
        </w:rPr>
        <w:t xml:space="preserve"> </w:t>
      </w:r>
      <w:r w:rsidRPr="000E18D5">
        <w:rPr>
          <w:rFonts w:ascii="Calibri" w:eastAsia="SimSun" w:hAnsi="Calibri"/>
          <w:color w:val="000000"/>
          <w:rtl/>
          <w:lang w:val="en-GB" w:eastAsia="en-US" w:bidi="ar-EG"/>
        </w:rPr>
        <w:t xml:space="preserve">أطنان من مكافئ ثاني أكسيد الكربون </w:t>
      </w:r>
      <w:r w:rsidRPr="000E18D5">
        <w:rPr>
          <w:rFonts w:ascii="Calibri" w:eastAsia="SimSun" w:hAnsi="Calibri"/>
          <w:color w:val="000000"/>
          <w:lang w:val="en-GB" w:eastAsia="en-US" w:bidi="ar-EG"/>
        </w:rPr>
        <w:t>(tCO</w:t>
      </w:r>
      <w:r w:rsidRPr="000E18D5">
        <w:rPr>
          <w:rFonts w:ascii="Calibri" w:eastAsia="SimSun" w:hAnsi="Calibri"/>
          <w:color w:val="000000"/>
          <w:vertAlign w:val="subscript"/>
          <w:lang w:val="en-GB" w:eastAsia="en-US" w:bidi="ar-EG"/>
        </w:rPr>
        <w:t>2</w:t>
      </w:r>
      <w:r w:rsidRPr="000E18D5">
        <w:rPr>
          <w:rFonts w:ascii="Calibri" w:eastAsia="SimSun" w:hAnsi="Calibri"/>
          <w:color w:val="000000"/>
          <w:lang w:val="en-GB" w:eastAsia="en-US" w:bidi="ar-EG"/>
        </w:rPr>
        <w:t>e)</w:t>
      </w:r>
      <w:r w:rsidRPr="000E18D5">
        <w:rPr>
          <w:rFonts w:ascii="Calibri" w:eastAsia="SimSun" w:hAnsi="Calibri"/>
          <w:color w:val="000000"/>
          <w:rtl/>
          <w:lang w:val="en-GB" w:eastAsia="en-US" w:bidi="ar-EG"/>
        </w:rPr>
        <w:t xml:space="preserve"> للشخص الواحد</w:t>
      </w:r>
      <w:r w:rsidRPr="000E18D5">
        <w:rPr>
          <w:rFonts w:ascii="Calibri" w:eastAsia="SimSun" w:hAnsi="Calibri" w:hint="cs"/>
          <w:color w:val="000000"/>
          <w:rtl/>
          <w:lang w:val="en-GB" w:eastAsia="en-US" w:bidi="ar-EG"/>
        </w:rPr>
        <w:t xml:space="preserve">، أي أفضل بنسبة </w:t>
      </w:r>
      <w:r w:rsidRPr="000E18D5">
        <w:rPr>
          <w:rFonts w:ascii="Calibri" w:eastAsia="SimSun" w:hAnsi="Calibri"/>
          <w:color w:val="000000"/>
          <w:lang w:eastAsia="en-US" w:bidi="ar-EG"/>
        </w:rPr>
        <w:t>39</w:t>
      </w:r>
      <w:r w:rsidRPr="000E18D5">
        <w:rPr>
          <w:rFonts w:ascii="Calibri" w:eastAsia="SimSun" w:hAnsi="Calibri" w:hint="cs"/>
          <w:color w:val="000000"/>
          <w:rtl/>
          <w:lang w:val="ru-RU" w:eastAsia="en-US" w:bidi="ar-EG"/>
        </w:rPr>
        <w:t xml:space="preserve"> في المائة من المعدل الإجمالي للأمم المتحدة بحسب بيانات عام</w:t>
      </w:r>
      <w:r w:rsidR="00812A3C">
        <w:rPr>
          <w:rFonts w:ascii="Calibri" w:eastAsia="SimSun" w:hAnsi="Calibri" w:hint="eastAsia"/>
          <w:color w:val="000000"/>
          <w:rtl/>
          <w:lang w:val="ru-RU" w:eastAsia="en-US" w:bidi="ar-EG"/>
        </w:rPr>
        <w:t> </w:t>
      </w:r>
      <w:r w:rsidRPr="000E18D5">
        <w:rPr>
          <w:rFonts w:ascii="Calibri" w:eastAsia="SimSun" w:hAnsi="Calibri"/>
          <w:color w:val="000000"/>
          <w:lang w:eastAsia="en-US" w:bidi="ar-EG"/>
        </w:rPr>
        <w:t>2010</w:t>
      </w:r>
      <w:r w:rsidRPr="000E18D5">
        <w:rPr>
          <w:rFonts w:ascii="Calibri" w:eastAsia="SimSun" w:hAnsi="Calibri"/>
          <w:color w:val="000000"/>
          <w:rtl/>
          <w:lang w:val="ru-RU" w:eastAsia="en-US" w:bidi="ar-EG"/>
        </w:rPr>
        <w:t>؛</w:t>
      </w:r>
      <w:r w:rsidRPr="000E18D5">
        <w:rPr>
          <w:rFonts w:ascii="Calibri" w:eastAsia="SimSun" w:hAnsi="Calibri" w:hint="cs"/>
          <w:color w:val="000000"/>
          <w:rtl/>
          <w:lang w:val="ru-RU" w:eastAsia="en-US" w:bidi="ar-EG"/>
        </w:rPr>
        <w:t xml:space="preserve"> </w:t>
      </w:r>
      <w:r w:rsidRPr="000E18D5">
        <w:rPr>
          <w:rFonts w:ascii="Calibri" w:eastAsia="SimSun" w:hAnsi="Calibri" w:hint="cs"/>
          <w:spacing w:val="-2"/>
          <w:rtl/>
          <w:lang w:eastAsia="en-US" w:bidi="ar-EG"/>
        </w:rPr>
        <w:t>و</w:t>
      </w:r>
      <w:r w:rsidRPr="000E18D5">
        <w:rPr>
          <w:rFonts w:ascii="Calibri" w:eastAsia="SimSun" w:hAnsi="Calibri"/>
          <w:spacing w:val="-2"/>
          <w:lang w:eastAsia="en-US" w:bidi="ar-EG"/>
        </w:rPr>
        <w:t>4,1</w:t>
      </w:r>
      <w:r w:rsidRPr="000E18D5">
        <w:rPr>
          <w:rFonts w:ascii="Calibri" w:eastAsia="SimSun" w:hAnsi="Calibri" w:hint="cs"/>
          <w:spacing w:val="-2"/>
          <w:rtl/>
          <w:lang w:val="ru-RU" w:eastAsia="en-US" w:bidi="ar-EG"/>
        </w:rPr>
        <w:t xml:space="preserve"> </w:t>
      </w:r>
      <w:r w:rsidRPr="000E18D5">
        <w:rPr>
          <w:rFonts w:ascii="Calibri" w:eastAsia="SimSun" w:hAnsi="Calibri"/>
          <w:color w:val="000000"/>
          <w:rtl/>
          <w:lang w:val="en-GB" w:eastAsia="en-US" w:bidi="ar-EG"/>
        </w:rPr>
        <w:t xml:space="preserve">أطنان من مكافئ ثاني أكسيد الكربون </w:t>
      </w:r>
      <w:r w:rsidRPr="000E18D5">
        <w:rPr>
          <w:rFonts w:ascii="Calibri" w:eastAsia="SimSun" w:hAnsi="Calibri"/>
          <w:color w:val="000000"/>
          <w:lang w:val="en-GB" w:eastAsia="en-US" w:bidi="ar-EG"/>
        </w:rPr>
        <w:t>(tCO</w:t>
      </w:r>
      <w:r w:rsidRPr="000E18D5">
        <w:rPr>
          <w:rFonts w:ascii="Calibri" w:eastAsia="SimSun" w:hAnsi="Calibri"/>
          <w:color w:val="000000"/>
          <w:vertAlign w:val="subscript"/>
          <w:lang w:val="en-GB" w:eastAsia="en-US" w:bidi="ar-EG"/>
        </w:rPr>
        <w:t>2</w:t>
      </w:r>
      <w:r w:rsidRPr="000E18D5">
        <w:rPr>
          <w:rFonts w:ascii="Calibri" w:eastAsia="SimSun" w:hAnsi="Calibri"/>
          <w:color w:val="000000"/>
          <w:lang w:val="en-GB" w:eastAsia="en-US" w:bidi="ar-EG"/>
        </w:rPr>
        <w:t>e)</w:t>
      </w:r>
      <w:r w:rsidRPr="000E18D5">
        <w:rPr>
          <w:rFonts w:ascii="Calibri" w:eastAsia="SimSun" w:hAnsi="Calibri"/>
          <w:color w:val="000000"/>
          <w:rtl/>
          <w:lang w:val="en-GB" w:eastAsia="en-US" w:bidi="ar-EG"/>
        </w:rPr>
        <w:t xml:space="preserve"> للشخص الواحد</w:t>
      </w:r>
      <w:r w:rsidRPr="000E18D5">
        <w:rPr>
          <w:rFonts w:ascii="Calibri" w:eastAsia="SimSun" w:hAnsi="Calibri" w:hint="cs"/>
          <w:color w:val="000000"/>
          <w:rtl/>
          <w:lang w:val="en-GB" w:eastAsia="en-US" w:bidi="ar-EG"/>
        </w:rPr>
        <w:t xml:space="preserve">، أي أفضل بنسبة </w:t>
      </w:r>
      <w:r w:rsidRPr="000E18D5">
        <w:rPr>
          <w:rFonts w:ascii="Calibri" w:eastAsia="SimSun" w:hAnsi="Calibri"/>
          <w:color w:val="000000"/>
          <w:lang w:eastAsia="en-US" w:bidi="ar-EG"/>
        </w:rPr>
        <w:t>48</w:t>
      </w:r>
      <w:r w:rsidRPr="000E18D5">
        <w:rPr>
          <w:rFonts w:ascii="Calibri" w:eastAsia="SimSun" w:hAnsi="Calibri" w:hint="cs"/>
          <w:color w:val="000000"/>
          <w:rtl/>
          <w:lang w:val="ru-RU" w:eastAsia="en-US" w:bidi="ar-EG"/>
        </w:rPr>
        <w:t xml:space="preserve"> في المائة بحسب بيانات</w:t>
      </w:r>
      <w:r w:rsidR="00005C4C" w:rsidRPr="000E18D5">
        <w:rPr>
          <w:rFonts w:ascii="Calibri" w:eastAsia="SimSun" w:hAnsi="Calibri" w:hint="eastAsia"/>
          <w:color w:val="000000"/>
          <w:rtl/>
          <w:lang w:val="ru-RU" w:eastAsia="en-US" w:bidi="ar-EG"/>
        </w:rPr>
        <w:t> </w:t>
      </w:r>
      <w:r w:rsidRPr="000E18D5">
        <w:rPr>
          <w:rFonts w:ascii="Calibri" w:eastAsia="SimSun" w:hAnsi="Calibri"/>
          <w:color w:val="000000"/>
          <w:lang w:eastAsia="en-US" w:bidi="ar-EG"/>
        </w:rPr>
        <w:t>2011</w:t>
      </w:r>
      <w:r w:rsidRPr="000E18D5">
        <w:rPr>
          <w:rFonts w:ascii="Calibri" w:eastAsia="SimSun" w:hAnsi="Calibri" w:hint="cs"/>
          <w:color w:val="000000"/>
          <w:rtl/>
          <w:lang w:eastAsia="en-US" w:bidi="ar-EG"/>
        </w:rPr>
        <w:t xml:space="preserve">؛ </w:t>
      </w:r>
      <w:r w:rsidRPr="000E18D5">
        <w:rPr>
          <w:rFonts w:ascii="Calibri" w:eastAsia="SimSun" w:hAnsi="Calibri" w:hint="cs"/>
          <w:spacing w:val="-2"/>
          <w:rtl/>
          <w:lang w:eastAsia="en-US" w:bidi="ar-EG"/>
        </w:rPr>
        <w:t>و</w:t>
      </w:r>
      <w:r w:rsidRPr="000E18D5">
        <w:rPr>
          <w:rFonts w:ascii="Calibri" w:eastAsia="SimSun" w:hAnsi="Calibri"/>
          <w:spacing w:val="-2"/>
          <w:lang w:eastAsia="en-US" w:bidi="ar-EG"/>
        </w:rPr>
        <w:t>4,5</w:t>
      </w:r>
      <w:r w:rsidRPr="000E18D5">
        <w:rPr>
          <w:rFonts w:ascii="Calibri" w:eastAsia="SimSun" w:hAnsi="Calibri" w:hint="cs"/>
          <w:spacing w:val="-2"/>
          <w:rtl/>
          <w:lang w:val="ru-RU" w:eastAsia="en-US" w:bidi="ar-EG"/>
        </w:rPr>
        <w:t xml:space="preserve"> </w:t>
      </w:r>
      <w:r w:rsidRPr="000E18D5">
        <w:rPr>
          <w:rFonts w:ascii="Calibri" w:eastAsia="SimSun" w:hAnsi="Calibri"/>
          <w:color w:val="000000"/>
          <w:rtl/>
          <w:lang w:val="en-GB" w:eastAsia="en-US" w:bidi="ar-EG"/>
        </w:rPr>
        <w:t xml:space="preserve">أطنان من مكافئ ثاني أكسيد الكربون </w:t>
      </w:r>
      <w:r w:rsidRPr="000E18D5">
        <w:rPr>
          <w:rFonts w:ascii="Calibri" w:eastAsia="SimSun" w:hAnsi="Calibri"/>
          <w:color w:val="000000"/>
          <w:lang w:val="en-GB" w:eastAsia="en-US" w:bidi="ar-EG"/>
        </w:rPr>
        <w:t>(tCO</w:t>
      </w:r>
      <w:r w:rsidRPr="000E18D5">
        <w:rPr>
          <w:rFonts w:ascii="Calibri" w:eastAsia="SimSun" w:hAnsi="Calibri"/>
          <w:color w:val="000000"/>
          <w:vertAlign w:val="subscript"/>
          <w:lang w:val="en-GB" w:eastAsia="en-US" w:bidi="ar-EG"/>
        </w:rPr>
        <w:t>2</w:t>
      </w:r>
      <w:r w:rsidRPr="000E18D5">
        <w:rPr>
          <w:rFonts w:ascii="Calibri" w:eastAsia="SimSun" w:hAnsi="Calibri"/>
          <w:color w:val="000000"/>
          <w:lang w:val="en-GB" w:eastAsia="en-US" w:bidi="ar-EG"/>
        </w:rPr>
        <w:t>e)</w:t>
      </w:r>
      <w:r w:rsidRPr="000E18D5">
        <w:rPr>
          <w:rFonts w:ascii="Calibri" w:eastAsia="SimSun" w:hAnsi="Calibri"/>
          <w:color w:val="000000"/>
          <w:rtl/>
          <w:lang w:val="en-GB" w:eastAsia="en-US" w:bidi="ar-EG"/>
        </w:rPr>
        <w:t xml:space="preserve"> للشخص الواحد</w:t>
      </w:r>
      <w:r w:rsidRPr="000E18D5">
        <w:rPr>
          <w:rFonts w:ascii="Calibri" w:eastAsia="SimSun" w:hAnsi="Calibri" w:hint="cs"/>
          <w:color w:val="000000"/>
          <w:rtl/>
          <w:lang w:val="en-GB" w:eastAsia="en-US" w:bidi="ar-EG"/>
        </w:rPr>
        <w:t xml:space="preserve">، أي أفضل بنسبة </w:t>
      </w:r>
      <w:r w:rsidRPr="000E18D5">
        <w:rPr>
          <w:rFonts w:ascii="Calibri" w:eastAsia="SimSun" w:hAnsi="Calibri"/>
          <w:color w:val="000000"/>
          <w:lang w:eastAsia="en-US" w:bidi="ar-EG"/>
        </w:rPr>
        <w:t>40</w:t>
      </w:r>
      <w:r w:rsidRPr="000E18D5">
        <w:rPr>
          <w:rFonts w:ascii="Calibri" w:eastAsia="SimSun" w:hAnsi="Calibri" w:hint="cs"/>
          <w:color w:val="000000"/>
          <w:rtl/>
          <w:lang w:val="ru-RU" w:eastAsia="en-US" w:bidi="ar-EG"/>
        </w:rPr>
        <w:t xml:space="preserve"> في المائة من المعدل الإجمالي للأمم المتحدة بحسب بيانات عام </w:t>
      </w:r>
      <w:r w:rsidRPr="000E18D5">
        <w:rPr>
          <w:rFonts w:ascii="Calibri" w:eastAsia="SimSun" w:hAnsi="Calibri"/>
          <w:color w:val="000000"/>
          <w:lang w:eastAsia="en-US" w:bidi="ar-EG"/>
        </w:rPr>
        <w:t>2012</w:t>
      </w:r>
      <w:r w:rsidRPr="000E18D5">
        <w:rPr>
          <w:rFonts w:ascii="Calibri" w:eastAsia="SimSun" w:hAnsi="Calibri" w:hint="cs"/>
          <w:color w:val="000000"/>
          <w:rtl/>
          <w:lang w:val="ru-RU" w:eastAsia="en-US" w:bidi="ar-EG"/>
        </w:rPr>
        <w:t>.</w:t>
      </w:r>
    </w:p>
    <w:p w:rsidR="00F1428A" w:rsidRPr="000E18D5" w:rsidRDefault="00F1428A" w:rsidP="00AF3CD4">
      <w:pPr>
        <w:pStyle w:val="Heading1B"/>
      </w:pPr>
      <w:bookmarkStart w:id="517" w:name="_Toc324955950"/>
      <w:bookmarkStart w:id="518" w:name="_Toc357519380"/>
      <w:bookmarkStart w:id="519" w:name="_Toc386459944"/>
      <w:bookmarkStart w:id="520" w:name="_Toc386461056"/>
      <w:bookmarkStart w:id="521" w:name="_Toc386461529"/>
      <w:r w:rsidRPr="000E18D5">
        <w:rPr>
          <w:rtl/>
        </w:rPr>
        <w:t xml:space="preserve">الهدف </w:t>
      </w:r>
      <w:r w:rsidRPr="000E18D5">
        <w:t>5</w:t>
      </w:r>
      <w:r w:rsidRPr="000E18D5">
        <w:rPr>
          <w:rtl/>
        </w:rPr>
        <w:t xml:space="preserve">: توفير خدمات </w:t>
      </w:r>
      <w:r w:rsidRPr="000E18D5">
        <w:rPr>
          <w:rFonts w:hint="cs"/>
          <w:rtl/>
        </w:rPr>
        <w:t>ال</w:t>
      </w:r>
      <w:r w:rsidRPr="000E18D5">
        <w:rPr>
          <w:rtl/>
        </w:rPr>
        <w:t xml:space="preserve">دعم </w:t>
      </w:r>
      <w:r w:rsidRPr="000E18D5">
        <w:rPr>
          <w:rFonts w:hint="cs"/>
          <w:rtl/>
        </w:rPr>
        <w:t xml:space="preserve">باستخدام </w:t>
      </w:r>
      <w:r w:rsidRPr="000E18D5">
        <w:rPr>
          <w:rtl/>
        </w:rPr>
        <w:t>تكنولوجيا المعلومات والاتصالات</w:t>
      </w:r>
      <w:bookmarkEnd w:id="517"/>
      <w:bookmarkEnd w:id="518"/>
      <w:bookmarkEnd w:id="519"/>
      <w:bookmarkEnd w:id="520"/>
      <w:bookmarkEnd w:id="521"/>
    </w:p>
    <w:tbl>
      <w:tblPr>
        <w:bidiVisual/>
        <w:tblW w:w="0" w:type="auto"/>
        <w:shd w:val="clear" w:color="auto" w:fill="17365D"/>
        <w:tblLook w:val="04A0" w:firstRow="1" w:lastRow="0" w:firstColumn="1" w:lastColumn="0" w:noHBand="0" w:noVBand="1"/>
      </w:tblPr>
      <w:tblGrid>
        <w:gridCol w:w="9861"/>
      </w:tblGrid>
      <w:tr w:rsidR="00F1428A" w:rsidRPr="000E18D5" w:rsidTr="00397598">
        <w:trPr>
          <w:trHeight w:val="1359"/>
        </w:trPr>
        <w:tc>
          <w:tcPr>
            <w:tcW w:w="9861" w:type="dxa"/>
            <w:shd w:val="clear" w:color="auto" w:fill="17365D"/>
          </w:tcPr>
          <w:p w:rsidR="00F1428A" w:rsidRPr="000E18D5" w:rsidRDefault="00F1428A" w:rsidP="00F1428A">
            <w:pPr>
              <w:keepNext/>
              <w:tabs>
                <w:tab w:val="clear" w:pos="794"/>
                <w:tab w:val="clear" w:pos="1191"/>
                <w:tab w:val="clear" w:pos="1588"/>
                <w:tab w:val="clear" w:pos="1985"/>
              </w:tabs>
              <w:overflowPunct/>
              <w:autoSpaceDE/>
              <w:autoSpaceDN/>
              <w:adjustRightInd/>
              <w:spacing w:after="120"/>
              <w:textAlignment w:val="auto"/>
              <w:rPr>
                <w:rFonts w:ascii="Calibri" w:eastAsia="SimSun" w:hAnsi="Calibri"/>
                <w:color w:val="FFFFFF"/>
                <w:sz w:val="20"/>
                <w:szCs w:val="26"/>
                <w:lang w:bidi="ar-EG"/>
              </w:rPr>
            </w:pPr>
            <w:r w:rsidRPr="000E18D5">
              <w:rPr>
                <w:rFonts w:ascii="Calibri" w:eastAsia="SimSun" w:hAnsi="Calibri"/>
                <w:color w:val="FFFFFF"/>
                <w:sz w:val="20"/>
                <w:szCs w:val="26"/>
                <w:rtl/>
                <w:lang w:val="ar-SA"/>
              </w:rPr>
              <w:t>توفير خدمات تكنولوجيا المعلومات والاتصالات لدعم مهمة الاتحاد وأنشطته</w:t>
            </w:r>
            <w:r w:rsidRPr="000E18D5">
              <w:rPr>
                <w:rFonts w:ascii="Calibri" w:eastAsia="SimSun" w:hAnsi="Calibri"/>
                <w:color w:val="FFFFFF"/>
                <w:sz w:val="20"/>
                <w:szCs w:val="26"/>
                <w:rtl/>
                <w:lang w:val="ar-SA" w:bidi="ar-EG"/>
              </w:rPr>
              <w:t>.</w:t>
            </w:r>
          </w:p>
          <w:p w:rsidR="00F1428A" w:rsidRPr="000E18D5" w:rsidRDefault="00F1428A" w:rsidP="00F1428A">
            <w:pPr>
              <w:keepNext/>
              <w:tabs>
                <w:tab w:val="clear" w:pos="794"/>
                <w:tab w:val="clear" w:pos="1191"/>
                <w:tab w:val="clear" w:pos="1588"/>
                <w:tab w:val="clear" w:pos="1985"/>
              </w:tabs>
              <w:overflowPunct/>
              <w:autoSpaceDE/>
              <w:autoSpaceDN/>
              <w:adjustRightInd/>
              <w:spacing w:after="120"/>
              <w:textAlignment w:val="auto"/>
              <w:rPr>
                <w:rFonts w:ascii="Calibri" w:eastAsia="SimSun" w:hAnsi="Calibri"/>
                <w:b/>
                <w:bCs/>
                <w:color w:val="FFFFFF"/>
                <w:sz w:val="20"/>
                <w:szCs w:val="26"/>
                <w:lang w:bidi="ar-EG"/>
              </w:rPr>
            </w:pPr>
            <w:r w:rsidRPr="000E18D5">
              <w:rPr>
                <w:rFonts w:ascii="Calibri" w:eastAsia="SimSun" w:hAnsi="Calibri" w:hint="cs"/>
                <w:b/>
                <w:bCs/>
                <w:color w:val="FFFFFF"/>
                <w:sz w:val="20"/>
                <w:szCs w:val="26"/>
                <w:rtl/>
                <w:lang w:val="ar-SA"/>
              </w:rPr>
              <w:t>الناتجان</w:t>
            </w:r>
          </w:p>
          <w:p w:rsidR="00F1428A" w:rsidRPr="000E18D5" w:rsidRDefault="00F1428A" w:rsidP="00F1428A">
            <w:pPr>
              <w:tabs>
                <w:tab w:val="clear" w:pos="794"/>
                <w:tab w:val="clear" w:pos="1191"/>
                <w:tab w:val="clear" w:pos="1588"/>
                <w:tab w:val="clear" w:pos="1985"/>
                <w:tab w:val="left" w:pos="1134"/>
                <w:tab w:val="left" w:pos="1701"/>
                <w:tab w:val="left" w:pos="2268"/>
                <w:tab w:val="left" w:pos="2835"/>
              </w:tabs>
              <w:overflowPunct/>
              <w:autoSpaceDE/>
              <w:autoSpaceDN/>
              <w:adjustRightInd/>
              <w:spacing w:before="80"/>
              <w:ind w:left="794" w:hanging="794"/>
              <w:textAlignment w:val="auto"/>
              <w:rPr>
                <w:rFonts w:ascii="Calibri" w:eastAsia="SimSun" w:hAnsi="Calibri"/>
                <w:color w:val="FFFFFF"/>
                <w:sz w:val="20"/>
                <w:szCs w:val="20"/>
                <w:rtl/>
              </w:rPr>
            </w:pPr>
            <w:r w:rsidRPr="000E18D5">
              <w:rPr>
                <w:rFonts w:ascii="Calibri" w:eastAsia="SimSun" w:hAnsi="Calibri"/>
                <w:color w:val="FFFFFF"/>
                <w:sz w:val="20"/>
                <w:szCs w:val="26"/>
              </w:rPr>
              <w:t>1.5.GS</w:t>
            </w:r>
            <w:r w:rsidRPr="000E18D5">
              <w:rPr>
                <w:rFonts w:ascii="Calibri" w:eastAsia="SimSun" w:hAnsi="Calibri"/>
                <w:color w:val="FFFFFF"/>
                <w:sz w:val="20"/>
                <w:szCs w:val="26"/>
                <w:rtl/>
              </w:rPr>
              <w:tab/>
              <w:t>خدمات المعلومات لمؤتمر المندوبين المفوضين والمجلس وأفرقة عمله والمؤتمرات والمنتديات العالمية</w:t>
            </w:r>
          </w:p>
          <w:p w:rsidR="00F1428A" w:rsidRPr="000E18D5" w:rsidRDefault="00F1428A" w:rsidP="00F1428A">
            <w:pPr>
              <w:tabs>
                <w:tab w:val="clear" w:pos="794"/>
                <w:tab w:val="clear" w:pos="1191"/>
                <w:tab w:val="clear" w:pos="1588"/>
                <w:tab w:val="clear" w:pos="1985"/>
                <w:tab w:val="left" w:pos="1134"/>
                <w:tab w:val="left" w:pos="1701"/>
                <w:tab w:val="left" w:pos="2268"/>
                <w:tab w:val="left" w:pos="2835"/>
              </w:tabs>
              <w:overflowPunct/>
              <w:autoSpaceDE/>
              <w:autoSpaceDN/>
              <w:adjustRightInd/>
              <w:spacing w:before="80" w:after="120"/>
              <w:ind w:left="794" w:hanging="794"/>
              <w:textAlignment w:val="auto"/>
              <w:rPr>
                <w:rFonts w:ascii="Calibri" w:eastAsia="SimSun" w:hAnsi="Calibri"/>
                <w:color w:val="FFFFFF"/>
                <w:sz w:val="20"/>
                <w:szCs w:val="26"/>
              </w:rPr>
            </w:pPr>
            <w:r w:rsidRPr="000E18D5">
              <w:rPr>
                <w:rFonts w:ascii="Calibri" w:eastAsia="SimSun" w:hAnsi="Calibri"/>
                <w:color w:val="FFFFFF"/>
                <w:sz w:val="20"/>
                <w:szCs w:val="26"/>
              </w:rPr>
              <w:t>2.5.GS</w:t>
            </w:r>
            <w:r w:rsidRPr="000E18D5">
              <w:rPr>
                <w:rFonts w:ascii="Calibri" w:eastAsia="SimSun" w:hAnsi="Calibri"/>
                <w:color w:val="FFFFFF"/>
                <w:sz w:val="20"/>
                <w:szCs w:val="26"/>
                <w:rtl/>
              </w:rPr>
              <w:tab/>
              <w:t>خدمات المعلومات المتعلقة بإدارة الاتحاد واستراتيجيته وأنشطة الاتصالات الخاصة به</w:t>
            </w:r>
          </w:p>
        </w:tc>
      </w:tr>
    </w:tbl>
    <w:p w:rsidR="00F1428A" w:rsidRPr="000E18D5" w:rsidRDefault="00F1428A" w:rsidP="00AF3CD4">
      <w:pPr>
        <w:pStyle w:val="Heading2B"/>
        <w:rPr>
          <w:rtl/>
        </w:rPr>
      </w:pPr>
      <w:bookmarkStart w:id="522" w:name="_Toc324955951"/>
      <w:bookmarkStart w:id="523" w:name="_Toc357519381"/>
      <w:bookmarkStart w:id="524" w:name="_Toc386459945"/>
      <w:bookmarkStart w:id="525" w:name="_Toc386461057"/>
      <w:bookmarkStart w:id="526" w:name="_Toc386461530"/>
      <w:r w:rsidRPr="000E18D5">
        <w:t>1.5</w:t>
      </w:r>
      <w:proofErr w:type="gramStart"/>
      <w:r w:rsidRPr="000E18D5">
        <w:t>.GS</w:t>
      </w:r>
      <w:proofErr w:type="gramEnd"/>
      <w:r w:rsidRPr="000E18D5">
        <w:rPr>
          <w:rtl/>
        </w:rPr>
        <w:tab/>
        <w:t>خدمات المعلومات</w:t>
      </w:r>
      <w:bookmarkEnd w:id="522"/>
      <w:r w:rsidRPr="000E18D5">
        <w:rPr>
          <w:rFonts w:hint="cs"/>
          <w:rtl/>
        </w:rPr>
        <w:t xml:space="preserve"> فيما يتعلق بالاجتماعات</w:t>
      </w:r>
      <w:bookmarkEnd w:id="523"/>
      <w:bookmarkEnd w:id="524"/>
      <w:bookmarkEnd w:id="525"/>
      <w:bookmarkEnd w:id="526"/>
    </w:p>
    <w:p w:rsidR="00F1428A" w:rsidRPr="000E18D5" w:rsidRDefault="00F1428A" w:rsidP="00F1428A">
      <w:pPr>
        <w:tabs>
          <w:tab w:val="clear" w:pos="794"/>
          <w:tab w:val="clear" w:pos="1191"/>
          <w:tab w:val="clear" w:pos="1588"/>
          <w:tab w:val="clear" w:pos="1985"/>
        </w:tabs>
        <w:rPr>
          <w:rFonts w:ascii="Calibri" w:eastAsia="SimSun" w:hAnsi="Calibri"/>
          <w:lang w:val="en-GB" w:eastAsia="en-US" w:bidi="ar-EG"/>
        </w:rPr>
      </w:pPr>
      <w:r w:rsidRPr="000E18D5">
        <w:rPr>
          <w:rFonts w:ascii="Calibri" w:eastAsia="SimSun" w:hAnsi="Calibri" w:hint="cs"/>
          <w:rtl/>
          <w:lang w:eastAsia="en-US" w:bidi="ar-EG"/>
        </w:rPr>
        <w:t xml:space="preserve">ركزت </w:t>
      </w:r>
      <w:r w:rsidRPr="000E18D5">
        <w:rPr>
          <w:rFonts w:ascii="Calibri" w:eastAsia="SimSun" w:hAnsi="Calibri"/>
          <w:rtl/>
          <w:lang w:eastAsia="en-US" w:bidi="ar-EG"/>
        </w:rPr>
        <w:t>دائرة خدمات المعلومات</w:t>
      </w:r>
      <w:r w:rsidRPr="000E18D5">
        <w:rPr>
          <w:rFonts w:ascii="Calibri" w:eastAsia="SimSun" w:hAnsi="Calibri" w:hint="cs"/>
          <w:rtl/>
          <w:lang w:eastAsia="en-US" w:bidi="ar-EG"/>
        </w:rPr>
        <w:t> </w:t>
      </w:r>
      <w:r w:rsidRPr="000E18D5">
        <w:rPr>
          <w:rFonts w:ascii="Calibri" w:eastAsia="SimSun" w:hAnsi="Calibri"/>
          <w:lang w:eastAsia="en-US" w:bidi="ar-EG"/>
        </w:rPr>
        <w:t>(IS)</w:t>
      </w:r>
      <w:r w:rsidRPr="000E18D5">
        <w:rPr>
          <w:rFonts w:ascii="Calibri" w:eastAsia="SimSun" w:hAnsi="Calibri"/>
          <w:rtl/>
          <w:lang w:eastAsia="en-US" w:bidi="ar-EG"/>
        </w:rPr>
        <w:t xml:space="preserve"> خلال</w:t>
      </w:r>
      <w:r w:rsidRPr="000E18D5">
        <w:rPr>
          <w:rFonts w:ascii="Calibri" w:eastAsia="SimSun" w:hAnsi="Calibri" w:hint="cs"/>
          <w:rtl/>
          <w:lang w:val="ru-RU" w:eastAsia="en-US" w:bidi="ar-EG"/>
        </w:rPr>
        <w:t xml:space="preserve"> عام</w:t>
      </w:r>
      <w:r w:rsidRPr="000E18D5">
        <w:rPr>
          <w:rFonts w:ascii="Calibri" w:eastAsia="SimSun" w:hAnsi="Calibri"/>
          <w:rtl/>
          <w:lang w:eastAsia="en-US" w:bidi="ar-EG"/>
        </w:rPr>
        <w:t xml:space="preserve"> </w:t>
      </w:r>
      <w:r w:rsidRPr="000E18D5">
        <w:rPr>
          <w:rFonts w:ascii="Calibri" w:eastAsia="SimSun" w:hAnsi="Calibri"/>
          <w:lang w:eastAsia="en-US" w:bidi="ar-EG"/>
        </w:rPr>
        <w:t>2012</w:t>
      </w:r>
      <w:r w:rsidRPr="000E18D5">
        <w:rPr>
          <w:rFonts w:ascii="Calibri" w:eastAsia="SimSun" w:hAnsi="Calibri"/>
          <w:rtl/>
          <w:lang w:eastAsia="en-US" w:bidi="ar-EG"/>
        </w:rPr>
        <w:t xml:space="preserve"> </w:t>
      </w:r>
      <w:r w:rsidRPr="000E18D5">
        <w:rPr>
          <w:rFonts w:ascii="Calibri" w:eastAsia="SimSun" w:hAnsi="Calibri" w:hint="cs"/>
          <w:rtl/>
          <w:lang w:eastAsia="en-US" w:bidi="ar-EG"/>
        </w:rPr>
        <w:t xml:space="preserve">على تحسين خدمات المؤتمرات والاجتماعات والأحداث من خلال توسيع مرافق المشاركة عن بُعد طبقاً للقرار </w:t>
      </w:r>
      <w:r w:rsidRPr="000E18D5">
        <w:rPr>
          <w:rFonts w:ascii="Calibri" w:eastAsia="SimSun" w:hAnsi="Calibri"/>
          <w:lang w:eastAsia="en-US" w:bidi="ar-EG"/>
        </w:rPr>
        <w:t>167</w:t>
      </w:r>
      <w:r w:rsidRPr="000E18D5">
        <w:rPr>
          <w:rFonts w:ascii="Calibri" w:eastAsia="SimSun" w:hAnsi="Calibri" w:hint="cs"/>
          <w:rtl/>
          <w:lang w:val="ru-RU" w:eastAsia="en-US" w:bidi="ar-EG"/>
        </w:rPr>
        <w:t xml:space="preserve"> (غوادالاخارا، </w:t>
      </w:r>
      <w:r w:rsidRPr="000E18D5">
        <w:rPr>
          <w:rFonts w:ascii="Calibri" w:eastAsia="SimSun" w:hAnsi="Calibri"/>
          <w:lang w:eastAsia="en-US" w:bidi="ar-EG"/>
        </w:rPr>
        <w:t>2010</w:t>
      </w:r>
      <w:r w:rsidRPr="000E18D5">
        <w:rPr>
          <w:rFonts w:ascii="Calibri" w:eastAsia="SimSun" w:hAnsi="Calibri" w:hint="cs"/>
          <w:rtl/>
          <w:lang w:val="ru-RU" w:eastAsia="en-US" w:bidi="ar-EG"/>
        </w:rPr>
        <w:t>)</w:t>
      </w:r>
      <w:r w:rsidRPr="000E18D5">
        <w:rPr>
          <w:rFonts w:ascii="Calibri" w:eastAsia="SimSun" w:hAnsi="Calibri" w:hint="cs"/>
          <w:rtl/>
          <w:lang w:eastAsia="en-US" w:bidi="ar-EG"/>
        </w:rPr>
        <w:t xml:space="preserve"> وتوفير تطبيقات متنقلة وتحسين التوصيلية وتشجيع بيئة للمؤتمرات </w:t>
      </w:r>
      <w:r w:rsidRPr="000E18D5">
        <w:rPr>
          <w:rFonts w:ascii="Calibri" w:eastAsia="SimSun" w:hAnsi="Calibri" w:hint="cs"/>
          <w:spacing w:val="6"/>
          <w:rtl/>
          <w:lang w:eastAsia="en-US" w:bidi="ar-EG"/>
        </w:rPr>
        <w:t>والاجتماعات بدون استخدام الورق. ومن الأمثلة على ذلك الخدمة الإلكترونية التي استخدمت لتقديم المقترحات وتتبّعها في</w:t>
      </w:r>
      <w:r w:rsidRPr="000E18D5">
        <w:rPr>
          <w:rFonts w:ascii="Calibri" w:eastAsia="SimSun" w:hAnsi="Calibri" w:hint="cs"/>
          <w:rtl/>
          <w:lang w:eastAsia="en-US" w:bidi="ar-EG"/>
        </w:rPr>
        <w:t xml:space="preserve"> أعمال مؤتمرات الاتحاد أثناء المؤتمر العالمي للاتصالات الراديوية لعام </w:t>
      </w:r>
      <w:r w:rsidRPr="000E18D5">
        <w:rPr>
          <w:rFonts w:ascii="Calibri" w:eastAsia="SimSun" w:hAnsi="Calibri"/>
          <w:lang w:eastAsia="en-US" w:bidi="ar-EG"/>
        </w:rPr>
        <w:t>2012</w:t>
      </w:r>
      <w:r w:rsidRPr="000E18D5">
        <w:rPr>
          <w:rFonts w:ascii="Calibri" w:eastAsia="SimSun" w:hAnsi="Calibri" w:hint="cs"/>
          <w:rtl/>
          <w:lang w:eastAsia="en-US" w:bidi="ar-EG"/>
        </w:rPr>
        <w:t xml:space="preserve"> والجمعية العالمية لتقييس الاتصالات لعام</w:t>
      </w:r>
      <w:r w:rsidRPr="000E18D5">
        <w:rPr>
          <w:rFonts w:ascii="Calibri" w:eastAsia="SimSun" w:hAnsi="Calibri" w:hint="eastAsia"/>
          <w:rtl/>
          <w:lang w:eastAsia="en-US" w:bidi="ar-EG"/>
        </w:rPr>
        <w:t> </w:t>
      </w:r>
      <w:r w:rsidRPr="000E18D5">
        <w:rPr>
          <w:rFonts w:ascii="Calibri" w:eastAsia="SimSun" w:hAnsi="Calibri"/>
          <w:lang w:eastAsia="en-US" w:bidi="ar-EG"/>
        </w:rPr>
        <w:t>2012</w:t>
      </w:r>
      <w:r w:rsidRPr="000E18D5">
        <w:rPr>
          <w:rFonts w:ascii="Calibri" w:eastAsia="SimSun" w:hAnsi="Calibri" w:hint="cs"/>
          <w:rtl/>
          <w:lang w:eastAsia="en-US" w:bidi="ar-EG"/>
        </w:rPr>
        <w:t xml:space="preserve"> </w:t>
      </w:r>
      <w:r w:rsidRPr="000E18D5">
        <w:rPr>
          <w:rFonts w:ascii="Calibri" w:eastAsia="SimSun" w:hAnsi="Calibri" w:hint="cs"/>
          <w:rtl/>
          <w:lang w:val="ru-RU" w:eastAsia="en-US" w:bidi="ar-EG"/>
        </w:rPr>
        <w:t>و</w:t>
      </w:r>
      <w:r w:rsidRPr="000E18D5">
        <w:rPr>
          <w:rFonts w:ascii="Calibri" w:eastAsia="SimSun" w:hAnsi="Calibri" w:hint="cs"/>
          <w:rtl/>
          <w:lang w:eastAsia="en-US" w:bidi="ar-EG"/>
        </w:rPr>
        <w:t xml:space="preserve">المؤتمر العالمي للاتصالات الدولية لعام </w:t>
      </w:r>
      <w:r w:rsidRPr="000E18D5">
        <w:rPr>
          <w:rFonts w:ascii="Calibri" w:eastAsia="SimSun" w:hAnsi="Calibri"/>
          <w:lang w:eastAsia="en-US" w:bidi="ar-EG"/>
        </w:rPr>
        <w:t>2012</w:t>
      </w:r>
      <w:r w:rsidRPr="000E18D5">
        <w:rPr>
          <w:rFonts w:ascii="Calibri" w:eastAsia="SimSun" w:hAnsi="Calibri" w:hint="cs"/>
          <w:rtl/>
          <w:lang w:val="ru-RU" w:eastAsia="en-US" w:bidi="ar-EG"/>
        </w:rPr>
        <w:t xml:space="preserve">، ومن المقرر استخدامها في </w:t>
      </w:r>
      <w:r w:rsidRPr="000E18D5">
        <w:rPr>
          <w:rFonts w:ascii="Calibri" w:eastAsia="SimSun" w:hAnsi="Calibri" w:hint="cs"/>
          <w:rtl/>
          <w:lang w:eastAsia="en-US" w:bidi="ar-EG"/>
        </w:rPr>
        <w:t xml:space="preserve">مؤتمر المندوبين المفوضين لعام </w:t>
      </w:r>
      <w:r w:rsidRPr="000E18D5">
        <w:rPr>
          <w:rFonts w:ascii="Calibri" w:eastAsia="SimSun" w:hAnsi="Calibri"/>
          <w:lang w:eastAsia="en-US" w:bidi="ar-EG"/>
        </w:rPr>
        <w:t>2014</w:t>
      </w:r>
      <w:r w:rsidRPr="000E18D5">
        <w:rPr>
          <w:rFonts w:ascii="Calibri" w:eastAsia="SimSun" w:hAnsi="Calibri" w:hint="cs"/>
          <w:rtl/>
          <w:lang w:val="ru-RU" w:eastAsia="en-US" w:bidi="ar-EG"/>
        </w:rPr>
        <w:t xml:space="preserve"> و</w:t>
      </w:r>
      <w:r w:rsidRPr="000E18D5">
        <w:rPr>
          <w:rFonts w:ascii="Calibri" w:eastAsia="SimSun" w:hAnsi="Calibri" w:hint="cs"/>
          <w:rtl/>
          <w:lang w:eastAsia="en-US" w:bidi="ar-EG"/>
        </w:rPr>
        <w:t xml:space="preserve">المؤتمر العالمي للاتصالات </w:t>
      </w:r>
      <w:r w:rsidRPr="000E18D5">
        <w:rPr>
          <w:rFonts w:ascii="Calibri" w:eastAsia="SimSun" w:hAnsi="Calibri" w:hint="cs"/>
          <w:rtl/>
          <w:lang w:val="ru-RU" w:eastAsia="en-US" w:bidi="ar-EG"/>
        </w:rPr>
        <w:t>الراديو</w:t>
      </w:r>
      <w:r w:rsidRPr="000E18D5">
        <w:rPr>
          <w:rFonts w:ascii="Calibri" w:eastAsia="SimSun" w:hAnsi="Calibri" w:hint="cs"/>
          <w:rtl/>
          <w:lang w:eastAsia="en-US" w:bidi="ar-EG"/>
        </w:rPr>
        <w:t xml:space="preserve">ية لعام </w:t>
      </w:r>
      <w:r w:rsidRPr="000E18D5">
        <w:rPr>
          <w:rFonts w:ascii="Calibri" w:eastAsia="SimSun" w:hAnsi="Calibri"/>
          <w:lang w:eastAsia="en-US" w:bidi="ar-EG"/>
        </w:rPr>
        <w:t>2015</w:t>
      </w:r>
      <w:r w:rsidRPr="000E18D5">
        <w:rPr>
          <w:rFonts w:ascii="Calibri" w:eastAsia="SimSun" w:hAnsi="Calibri" w:hint="cs"/>
          <w:rtl/>
          <w:lang w:val="ru-RU" w:eastAsia="en-US" w:bidi="ar-EG"/>
        </w:rPr>
        <w:t>.</w:t>
      </w:r>
    </w:p>
    <w:p w:rsidR="00F1428A" w:rsidRPr="000E18D5" w:rsidRDefault="00F1428A" w:rsidP="00AF3CD4">
      <w:pPr>
        <w:pStyle w:val="Heading2B"/>
      </w:pPr>
      <w:bookmarkStart w:id="527" w:name="_Toc357519382"/>
      <w:bookmarkStart w:id="528" w:name="_Toc386459946"/>
      <w:bookmarkStart w:id="529" w:name="_Toc386461058"/>
      <w:bookmarkStart w:id="530" w:name="_Toc386461531"/>
      <w:r w:rsidRPr="000E18D5">
        <w:lastRenderedPageBreak/>
        <w:t>2.5</w:t>
      </w:r>
      <w:proofErr w:type="gramStart"/>
      <w:r w:rsidRPr="000E18D5">
        <w:t>.GS</w:t>
      </w:r>
      <w:proofErr w:type="gramEnd"/>
      <w:r w:rsidRPr="000E18D5">
        <w:rPr>
          <w:rtl/>
        </w:rPr>
        <w:tab/>
        <w:t>خدمات المعلومات</w:t>
      </w:r>
      <w:r w:rsidRPr="000E18D5">
        <w:rPr>
          <w:rFonts w:hint="cs"/>
          <w:rtl/>
        </w:rPr>
        <w:t xml:space="preserve"> </w:t>
      </w:r>
      <w:r w:rsidRPr="000E18D5">
        <w:t>(IS)</w:t>
      </w:r>
      <w:r w:rsidRPr="000E18D5">
        <w:rPr>
          <w:rFonts w:hint="cs"/>
          <w:rtl/>
        </w:rPr>
        <w:t xml:space="preserve"> فيما يتعلق بالإدارة</w:t>
      </w:r>
      <w:bookmarkEnd w:id="527"/>
      <w:bookmarkEnd w:id="528"/>
      <w:bookmarkEnd w:id="529"/>
      <w:bookmarkEnd w:id="530"/>
    </w:p>
    <w:p w:rsidR="00F1428A" w:rsidRPr="000E18D5" w:rsidRDefault="00F1428A" w:rsidP="00005C4C">
      <w:pPr>
        <w:tabs>
          <w:tab w:val="clear" w:pos="794"/>
          <w:tab w:val="clear" w:pos="1191"/>
          <w:tab w:val="clear" w:pos="1588"/>
          <w:tab w:val="clear" w:pos="1985"/>
        </w:tabs>
        <w:rPr>
          <w:rFonts w:ascii="Calibri" w:eastAsia="SimSun" w:hAnsi="Calibri"/>
          <w:rtl/>
          <w:lang w:val="ru-RU" w:eastAsia="en-US" w:bidi="ar-EG"/>
        </w:rPr>
      </w:pPr>
      <w:r w:rsidRPr="000E18D5">
        <w:rPr>
          <w:rFonts w:ascii="Calibri" w:eastAsia="SimSun" w:hAnsi="Calibri" w:hint="cs"/>
          <w:spacing w:val="-6"/>
          <w:rtl/>
          <w:lang w:eastAsia="en-US" w:bidi="ar-EG"/>
        </w:rPr>
        <w:t xml:space="preserve">جرى تحديث جدار الحماية الخاص بالاتحاد لحمايته من التهديدات السيبرانية وتحسين أمن الشبكة. وتقوم أنظمة مكافحة الفيروسات وأنظمة الحماية من اقتحام الشبكات </w:t>
      </w:r>
      <w:r w:rsidRPr="000E18D5">
        <w:rPr>
          <w:rFonts w:ascii="Calibri" w:eastAsia="SimSun" w:hAnsi="Calibri"/>
          <w:spacing w:val="-6"/>
          <w:lang w:eastAsia="en-US" w:bidi="ar-EG"/>
        </w:rPr>
        <w:t>(IPS)</w:t>
      </w:r>
      <w:r w:rsidRPr="000E18D5">
        <w:rPr>
          <w:rFonts w:ascii="Calibri" w:eastAsia="SimSun" w:hAnsi="Calibri" w:hint="cs"/>
          <w:spacing w:val="-6"/>
          <w:rtl/>
          <w:lang w:eastAsia="en-US" w:bidi="ar-EG"/>
        </w:rPr>
        <w:t xml:space="preserve"> القائمة على المضيف بتقديم خدمات رصد معززة والإنذار ومنع الهجمات القائمة</w:t>
      </w:r>
      <w:r w:rsidRPr="000E18D5">
        <w:rPr>
          <w:rFonts w:ascii="Calibri" w:eastAsia="SimSun" w:hAnsi="Calibri" w:hint="cs"/>
          <w:rtl/>
          <w:lang w:eastAsia="en-US" w:bidi="ar-EG"/>
        </w:rPr>
        <w:t xml:space="preserve"> على الشبكة ف</w:t>
      </w:r>
      <w:r w:rsidR="00005C4C" w:rsidRPr="000E18D5">
        <w:rPr>
          <w:rFonts w:ascii="Calibri" w:eastAsia="SimSun" w:hAnsi="Calibri" w:hint="eastAsia"/>
          <w:rtl/>
          <w:lang w:eastAsia="en-US" w:bidi="ar-EG"/>
        </w:rPr>
        <w:t> </w:t>
      </w:r>
      <w:r w:rsidRPr="000E18D5">
        <w:rPr>
          <w:rFonts w:ascii="Calibri" w:eastAsia="SimSun" w:hAnsi="Calibri" w:hint="cs"/>
          <w:rtl/>
          <w:lang w:eastAsia="en-US" w:bidi="ar-EG"/>
        </w:rPr>
        <w:t xml:space="preserve"> الوقت الفعلي والتبليغ عن أوجه الضعف. ولتعزيز استمرار الأعمال، أُنشئ خارج سويسرا موقع إلكتروني يتسم بالقدرة على المقاومة (بما في ذلك النفاذ إلى الوثائق). وفي عام </w:t>
      </w:r>
      <w:r w:rsidRPr="000E18D5">
        <w:rPr>
          <w:rFonts w:ascii="Calibri" w:eastAsia="SimSun" w:hAnsi="Calibri"/>
          <w:lang w:eastAsia="en-US" w:bidi="ar-EG"/>
        </w:rPr>
        <w:t>2011</w:t>
      </w:r>
      <w:r w:rsidRPr="000E18D5">
        <w:rPr>
          <w:rFonts w:ascii="Calibri" w:eastAsia="SimSun" w:hAnsi="Calibri" w:hint="cs"/>
          <w:rtl/>
          <w:lang w:val="ru-RU" w:eastAsia="en-US" w:bidi="ar-EG"/>
        </w:rPr>
        <w:t xml:space="preserve"> وضع لموظفي الاتحاد نظام </w:t>
      </w:r>
      <w:r w:rsidRPr="000E18D5">
        <w:rPr>
          <w:rFonts w:ascii="Calibri" w:eastAsia="SimSun" w:hAnsi="Calibri"/>
          <w:color w:val="000000"/>
          <w:rtl/>
          <w:lang w:val="en-GB" w:eastAsia="en-US" w:bidi="ar-EG"/>
        </w:rPr>
        <w:t>للاستيقان الفريد من المستخدمين</w:t>
      </w:r>
      <w:r w:rsidRPr="000E18D5">
        <w:rPr>
          <w:rFonts w:ascii="Calibri" w:eastAsia="SimSun" w:hAnsi="Calibri" w:hint="cs"/>
          <w:color w:val="000000"/>
          <w:rtl/>
          <w:lang w:val="en-GB" w:eastAsia="en-US" w:bidi="ar-EG"/>
        </w:rPr>
        <w:t xml:space="preserve"> و</w:t>
      </w:r>
      <w:r w:rsidRPr="000E18D5">
        <w:rPr>
          <w:rFonts w:ascii="Calibri" w:eastAsia="SimSun" w:hAnsi="Calibri"/>
          <w:color w:val="000000"/>
          <w:rtl/>
          <w:lang w:val="en-GB" w:eastAsia="en-US" w:bidi="ar-EG"/>
        </w:rPr>
        <w:t>سياسة كلمة مرور قوية</w:t>
      </w:r>
      <w:r w:rsidRPr="000E18D5">
        <w:rPr>
          <w:rFonts w:ascii="Calibri" w:eastAsia="SimSun" w:hAnsi="Calibri" w:hint="cs"/>
          <w:color w:val="000000"/>
          <w:rtl/>
          <w:lang w:val="en-GB" w:eastAsia="en-US" w:bidi="ar-EG"/>
        </w:rPr>
        <w:t>. و</w:t>
      </w:r>
      <w:r w:rsidRPr="000E18D5">
        <w:rPr>
          <w:rFonts w:ascii="Calibri" w:eastAsia="SimSun" w:hAnsi="Calibri"/>
          <w:color w:val="000000"/>
          <w:rtl/>
          <w:lang w:val="en-GB" w:eastAsia="en-US" w:bidi="ar-EG"/>
        </w:rPr>
        <w:t>تم اعتماد سياسة لإدارة المعلومات</w:t>
      </w:r>
      <w:r w:rsidRPr="000E18D5">
        <w:rPr>
          <w:rFonts w:ascii="Calibri" w:eastAsia="SimSun" w:hAnsi="Calibri" w:hint="cs"/>
          <w:color w:val="000000"/>
          <w:rtl/>
          <w:lang w:val="en-GB" w:eastAsia="en-US" w:bidi="ar-EG"/>
        </w:rPr>
        <w:t xml:space="preserve"> و</w:t>
      </w:r>
      <w:r w:rsidRPr="000E18D5">
        <w:rPr>
          <w:rFonts w:ascii="Calibri" w:eastAsia="SimSun" w:hAnsi="Calibri"/>
          <w:color w:val="000000"/>
          <w:rtl/>
          <w:lang w:val="en-GB" w:eastAsia="en-US" w:bidi="ar-EG"/>
        </w:rPr>
        <w:t>سجل لمخاطر تكنولوجيا المعلومات</w:t>
      </w:r>
      <w:r w:rsidRPr="000E18D5">
        <w:rPr>
          <w:rFonts w:ascii="Calibri" w:eastAsia="SimSun" w:hAnsi="Calibri" w:hint="cs"/>
          <w:color w:val="000000"/>
          <w:rtl/>
          <w:lang w:val="en-GB" w:eastAsia="en-US" w:bidi="ar-EG"/>
        </w:rPr>
        <w:t>.</w:t>
      </w:r>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en-GB" w:eastAsia="en-US" w:bidi="ar-EG"/>
        </w:rPr>
        <w:t xml:space="preserve">ويحتفظ </w:t>
      </w:r>
      <w:r w:rsidRPr="000E18D5">
        <w:rPr>
          <w:rFonts w:ascii="Calibri" w:eastAsia="SimSun" w:hAnsi="Calibri"/>
          <w:color w:val="000000"/>
          <w:rtl/>
          <w:lang w:val="en-GB" w:eastAsia="en-US" w:bidi="ar-EG"/>
        </w:rPr>
        <w:t>قسم المكتبة والمحفوظات في الاتحاد</w:t>
      </w:r>
      <w:r w:rsidRPr="000E18D5">
        <w:rPr>
          <w:rFonts w:ascii="Calibri" w:eastAsia="SimSun" w:hAnsi="Calibri" w:hint="cs"/>
          <w:color w:val="000000"/>
          <w:rtl/>
          <w:lang w:val="en-GB" w:eastAsia="en-US" w:bidi="ar-EG"/>
        </w:rPr>
        <w:t xml:space="preserve"> </w:t>
      </w:r>
      <w:r w:rsidRPr="000E18D5">
        <w:rPr>
          <w:rFonts w:ascii="Calibri" w:eastAsia="SimSun" w:hAnsi="Calibri" w:hint="cs"/>
          <w:i/>
          <w:iCs/>
          <w:color w:val="000000"/>
          <w:spacing w:val="6"/>
          <w:rtl/>
          <w:lang w:val="en-GB" w:eastAsia="en-US" w:bidi="ar-EG"/>
        </w:rPr>
        <w:t>ب</w:t>
      </w:r>
      <w:r w:rsidRPr="000E18D5">
        <w:rPr>
          <w:rFonts w:ascii="Calibri" w:eastAsia="SimSun" w:hAnsi="Calibri"/>
          <w:i/>
          <w:iCs/>
          <w:color w:val="000000"/>
          <w:spacing w:val="6"/>
          <w:rtl/>
          <w:lang w:val="en-GB" w:eastAsia="en-US" w:bidi="ar-EG"/>
        </w:rPr>
        <w:t>بوابة تاريخ الاتحاد الدولي للاتصالات</w:t>
      </w:r>
      <w:r w:rsidRPr="000E18D5">
        <w:rPr>
          <w:rFonts w:ascii="Calibri" w:eastAsia="SimSun" w:hAnsi="Calibri"/>
          <w:color w:val="000000"/>
          <w:spacing w:val="6"/>
          <w:rtl/>
          <w:lang w:val="en-GB" w:eastAsia="en-US" w:bidi="ar-EG"/>
        </w:rPr>
        <w:t xml:space="preserve"> الإلكترونية</w:t>
      </w:r>
      <w:r w:rsidRPr="000E18D5">
        <w:rPr>
          <w:rFonts w:ascii="Calibri" w:eastAsia="SimSun" w:hAnsi="Calibri" w:hint="cs"/>
          <w:color w:val="000000"/>
          <w:spacing w:val="6"/>
          <w:rtl/>
          <w:lang w:val="en-GB" w:eastAsia="en-US" w:bidi="ar-EG"/>
        </w:rPr>
        <w:t xml:space="preserve">. ووضعت </w:t>
      </w:r>
      <w:r w:rsidRPr="000E18D5">
        <w:rPr>
          <w:rFonts w:ascii="Calibri" w:eastAsia="SimSun" w:hAnsi="Calibri"/>
          <w:color w:val="000000"/>
          <w:spacing w:val="6"/>
          <w:rtl/>
          <w:lang w:val="en-GB" w:eastAsia="en-US" w:bidi="ar-EG"/>
        </w:rPr>
        <w:t>دائرة خدمات المعلومات</w:t>
      </w:r>
      <w:r w:rsidRPr="000E18D5">
        <w:rPr>
          <w:rFonts w:ascii="Calibri" w:eastAsia="SimSun" w:hAnsi="Calibri" w:hint="cs"/>
          <w:color w:val="000000"/>
          <w:spacing w:val="6"/>
          <w:rtl/>
          <w:lang w:val="en-GB" w:eastAsia="en-US" w:bidi="ar-EG"/>
        </w:rPr>
        <w:t xml:space="preserve"> أداة ل</w:t>
      </w:r>
      <w:r w:rsidRPr="000E18D5">
        <w:rPr>
          <w:rFonts w:ascii="Calibri" w:eastAsia="SimSun" w:hAnsi="Calibri"/>
          <w:color w:val="000000"/>
          <w:spacing w:val="6"/>
          <w:rtl/>
          <w:lang w:val="en-GB" w:eastAsia="en-US" w:bidi="ar-EG"/>
        </w:rPr>
        <w:t>إدارة العلاقات مع عملاء</w:t>
      </w:r>
      <w:r w:rsidRPr="000E18D5">
        <w:rPr>
          <w:rFonts w:ascii="Calibri" w:eastAsia="SimSun" w:hAnsi="Calibri" w:hint="cs"/>
          <w:color w:val="000000"/>
          <w:rtl/>
          <w:lang w:val="en-GB" w:eastAsia="en-US" w:bidi="ar-EG"/>
        </w:rPr>
        <w:t xml:space="preserve"> المؤسسة</w:t>
      </w:r>
      <w:r w:rsidR="00005C4C" w:rsidRPr="000E18D5">
        <w:rPr>
          <w:rFonts w:ascii="Calibri" w:eastAsia="SimSun" w:hAnsi="Calibri" w:hint="eastAsia"/>
          <w:color w:val="000000"/>
          <w:rtl/>
          <w:lang w:val="en-GB" w:eastAsia="en-US" w:bidi="ar-EG"/>
        </w:rPr>
        <w:t> </w:t>
      </w:r>
      <w:r w:rsidRPr="000E18D5">
        <w:rPr>
          <w:rFonts w:ascii="Calibri" w:eastAsia="SimSun" w:hAnsi="Calibri"/>
          <w:color w:val="000000"/>
          <w:lang w:eastAsia="en-US" w:bidi="ar-EG"/>
        </w:rPr>
        <w:t>(CRM)</w:t>
      </w:r>
      <w:r w:rsidRPr="000E18D5">
        <w:rPr>
          <w:rFonts w:ascii="Calibri" w:eastAsia="SimSun" w:hAnsi="Calibri" w:hint="cs"/>
          <w:color w:val="000000"/>
          <w:rtl/>
          <w:lang w:val="en-GB" w:eastAsia="en-US" w:bidi="ar-EG"/>
        </w:rPr>
        <w:t xml:space="preserve"> لتمكين أعضاء الاتحاد وأعضاء القطاعات والمنتسبين</w:t>
      </w:r>
    </w:p>
    <w:p w:rsidR="00F1428A" w:rsidRPr="000E18D5" w:rsidRDefault="00F1428A" w:rsidP="00AF3CD4">
      <w:pPr>
        <w:pStyle w:val="Heading1B"/>
      </w:pPr>
      <w:bookmarkStart w:id="531" w:name="_Toc324955952"/>
      <w:bookmarkStart w:id="532" w:name="_Toc357519383"/>
      <w:bookmarkStart w:id="533" w:name="_Toc386459947"/>
      <w:bookmarkStart w:id="534" w:name="_Toc386461059"/>
      <w:bookmarkStart w:id="535" w:name="_Toc386461532"/>
      <w:r w:rsidRPr="000E18D5">
        <w:rPr>
          <w:rtl/>
        </w:rPr>
        <w:t xml:space="preserve">الهدف </w:t>
      </w:r>
      <w:r w:rsidRPr="000E18D5">
        <w:t>6</w:t>
      </w:r>
      <w:r w:rsidRPr="000E18D5">
        <w:rPr>
          <w:rtl/>
        </w:rPr>
        <w:t>: توفير منصة</w:t>
      </w:r>
      <w:bookmarkEnd w:id="531"/>
      <w:bookmarkEnd w:id="532"/>
      <w:bookmarkEnd w:id="533"/>
      <w:bookmarkEnd w:id="534"/>
      <w:bookmarkEnd w:id="535"/>
    </w:p>
    <w:tbl>
      <w:tblPr>
        <w:tblW w:w="0" w:type="auto"/>
        <w:shd w:val="clear" w:color="auto" w:fill="17365D"/>
        <w:tblLook w:val="04A0" w:firstRow="1" w:lastRow="0" w:firstColumn="1" w:lastColumn="0" w:noHBand="0" w:noVBand="1"/>
      </w:tblPr>
      <w:tblGrid>
        <w:gridCol w:w="9861"/>
      </w:tblGrid>
      <w:tr w:rsidR="00F1428A" w:rsidRPr="000E18D5" w:rsidTr="00397598">
        <w:trPr>
          <w:trHeight w:val="1944"/>
        </w:trPr>
        <w:tc>
          <w:tcPr>
            <w:tcW w:w="9861" w:type="dxa"/>
            <w:shd w:val="clear" w:color="auto" w:fill="17365D"/>
          </w:tcPr>
          <w:p w:rsidR="00F1428A" w:rsidRPr="000E18D5" w:rsidRDefault="00F1428A" w:rsidP="00F1428A">
            <w:pPr>
              <w:tabs>
                <w:tab w:val="clear" w:pos="794"/>
                <w:tab w:val="clear" w:pos="1191"/>
                <w:tab w:val="clear" w:pos="1588"/>
                <w:tab w:val="clear" w:pos="1985"/>
              </w:tabs>
              <w:overflowPunct/>
              <w:autoSpaceDE/>
              <w:autoSpaceDN/>
              <w:adjustRightInd/>
              <w:spacing w:after="120"/>
              <w:textAlignment w:val="auto"/>
              <w:rPr>
                <w:rFonts w:ascii="Calibri" w:eastAsia="SimSun" w:hAnsi="Calibri"/>
                <w:color w:val="FFFFFF"/>
                <w:sz w:val="20"/>
                <w:szCs w:val="26"/>
                <w:lang w:bidi="ar-EG"/>
              </w:rPr>
            </w:pPr>
            <w:r w:rsidRPr="000E18D5">
              <w:rPr>
                <w:rFonts w:ascii="Calibri" w:eastAsia="SimSun" w:hAnsi="Calibri"/>
                <w:color w:val="FFFFFF"/>
                <w:sz w:val="20"/>
                <w:szCs w:val="26"/>
                <w:rtl/>
                <w:lang w:val="ar-SA"/>
              </w:rPr>
              <w:t xml:space="preserve">توفير منصة يمكن لأصحاب المصلحة من صناعة تكنولوجيا المعلومات والاتصالات والمشغلين التواصل من خلالها والتحاور وتبادل الاستراتيجيات واستكشاف أحدث التكنولوجيات وإنجاز الأعمال التجارية ومواجهة </w:t>
            </w:r>
            <w:r w:rsidRPr="000E18D5">
              <w:rPr>
                <w:rFonts w:ascii="Calibri" w:eastAsia="SimSun" w:hAnsi="Calibri" w:hint="cs"/>
                <w:color w:val="FFFFFF"/>
                <w:sz w:val="20"/>
                <w:szCs w:val="26"/>
                <w:rtl/>
                <w:lang w:val="ar-SA"/>
              </w:rPr>
              <w:t>التحديات</w:t>
            </w:r>
            <w:r w:rsidRPr="000E18D5">
              <w:rPr>
                <w:rFonts w:ascii="Calibri" w:eastAsia="SimSun" w:hAnsi="Calibri"/>
                <w:color w:val="FFFFFF"/>
                <w:sz w:val="20"/>
                <w:szCs w:val="26"/>
                <w:rtl/>
                <w:lang w:val="ar-SA"/>
              </w:rPr>
              <w:t xml:space="preserve"> العالمية بشكل عام</w:t>
            </w:r>
            <w:r w:rsidRPr="000E18D5">
              <w:rPr>
                <w:rFonts w:ascii="Calibri" w:eastAsia="SimSun" w:hAnsi="Calibri"/>
                <w:color w:val="FFFFFF"/>
                <w:sz w:val="20"/>
                <w:szCs w:val="26"/>
                <w:rtl/>
                <w:lang w:val="ar-SA" w:bidi="ar-EG"/>
              </w:rPr>
              <w:t>.</w:t>
            </w:r>
          </w:p>
          <w:p w:rsidR="00F1428A" w:rsidRPr="000E18D5" w:rsidRDefault="00F1428A" w:rsidP="00F1428A">
            <w:pPr>
              <w:tabs>
                <w:tab w:val="clear" w:pos="794"/>
                <w:tab w:val="clear" w:pos="1191"/>
                <w:tab w:val="clear" w:pos="1588"/>
                <w:tab w:val="clear" w:pos="1985"/>
              </w:tabs>
              <w:overflowPunct/>
              <w:autoSpaceDE/>
              <w:autoSpaceDN/>
              <w:adjustRightInd/>
              <w:spacing w:after="120"/>
              <w:textAlignment w:val="auto"/>
              <w:rPr>
                <w:rFonts w:ascii="Calibri" w:eastAsia="SimSun" w:hAnsi="Calibri"/>
                <w:b/>
                <w:bCs/>
                <w:color w:val="FFFFFF"/>
                <w:sz w:val="20"/>
                <w:szCs w:val="26"/>
                <w:rtl/>
                <w:lang w:bidi="ar-EG"/>
              </w:rPr>
            </w:pPr>
            <w:r w:rsidRPr="000E18D5">
              <w:rPr>
                <w:rFonts w:ascii="Calibri" w:eastAsia="SimSun" w:hAnsi="Calibri" w:hint="cs"/>
                <w:b/>
                <w:bCs/>
                <w:color w:val="FFFFFF"/>
                <w:sz w:val="20"/>
                <w:szCs w:val="26"/>
                <w:rtl/>
                <w:lang w:bidi="ar-EG"/>
              </w:rPr>
              <w:t>الناتجان</w:t>
            </w:r>
          </w:p>
          <w:p w:rsidR="00F1428A" w:rsidRPr="000E18D5" w:rsidRDefault="00F1428A" w:rsidP="00F1428A">
            <w:pPr>
              <w:tabs>
                <w:tab w:val="clear" w:pos="794"/>
                <w:tab w:val="clear" w:pos="1191"/>
                <w:tab w:val="clear" w:pos="1588"/>
                <w:tab w:val="clear" w:pos="1985"/>
                <w:tab w:val="left" w:pos="1134"/>
                <w:tab w:val="left" w:pos="1701"/>
                <w:tab w:val="left" w:pos="2268"/>
                <w:tab w:val="left" w:pos="2835"/>
              </w:tabs>
              <w:overflowPunct/>
              <w:autoSpaceDE/>
              <w:autoSpaceDN/>
              <w:adjustRightInd/>
              <w:spacing w:before="80"/>
              <w:ind w:left="794" w:hanging="794"/>
              <w:textAlignment w:val="auto"/>
              <w:rPr>
                <w:rFonts w:ascii="Calibri" w:eastAsia="SimSun" w:hAnsi="Calibri"/>
                <w:color w:val="FFFFFF"/>
                <w:sz w:val="20"/>
                <w:szCs w:val="26"/>
                <w:rtl/>
              </w:rPr>
            </w:pPr>
            <w:r w:rsidRPr="000E18D5">
              <w:rPr>
                <w:rFonts w:ascii="Calibri" w:eastAsia="SimSun" w:hAnsi="Calibri"/>
                <w:color w:val="FFFFFF"/>
                <w:sz w:val="20"/>
                <w:szCs w:val="26"/>
              </w:rPr>
              <w:t>1.6.GS</w:t>
            </w:r>
            <w:r w:rsidRPr="000E18D5">
              <w:rPr>
                <w:rFonts w:ascii="Calibri" w:eastAsia="SimSun" w:hAnsi="Calibri"/>
                <w:color w:val="FFFFFF"/>
                <w:sz w:val="20"/>
                <w:szCs w:val="26"/>
                <w:rtl/>
              </w:rPr>
              <w:tab/>
              <w:t>تليكوم العالمي للاتحاد</w:t>
            </w:r>
          </w:p>
          <w:p w:rsidR="00F1428A" w:rsidRPr="000E18D5" w:rsidRDefault="00F1428A" w:rsidP="00F1428A">
            <w:pPr>
              <w:tabs>
                <w:tab w:val="clear" w:pos="794"/>
                <w:tab w:val="clear" w:pos="1191"/>
                <w:tab w:val="clear" w:pos="1588"/>
                <w:tab w:val="clear" w:pos="1985"/>
                <w:tab w:val="left" w:pos="1134"/>
                <w:tab w:val="left" w:pos="1701"/>
                <w:tab w:val="left" w:pos="2268"/>
                <w:tab w:val="left" w:pos="2835"/>
              </w:tabs>
              <w:overflowPunct/>
              <w:autoSpaceDE/>
              <w:autoSpaceDN/>
              <w:adjustRightInd/>
              <w:spacing w:before="80" w:after="120"/>
              <w:ind w:left="794" w:hanging="794"/>
              <w:textAlignment w:val="auto"/>
              <w:rPr>
                <w:rFonts w:ascii="Calibri" w:eastAsia="SimSun" w:hAnsi="Calibri"/>
                <w:color w:val="FFFFFF"/>
                <w:sz w:val="20"/>
                <w:szCs w:val="26"/>
              </w:rPr>
            </w:pPr>
            <w:r w:rsidRPr="000E18D5">
              <w:rPr>
                <w:rFonts w:ascii="Calibri" w:eastAsia="SimSun" w:hAnsi="Calibri"/>
                <w:color w:val="FFFFFF"/>
                <w:sz w:val="20"/>
                <w:szCs w:val="26"/>
              </w:rPr>
              <w:t>2.6.GS</w:t>
            </w:r>
            <w:r w:rsidRPr="000E18D5">
              <w:rPr>
                <w:rFonts w:ascii="Calibri" w:eastAsia="SimSun" w:hAnsi="Calibri"/>
                <w:color w:val="FFFFFF"/>
                <w:sz w:val="20"/>
                <w:szCs w:val="26"/>
                <w:rtl/>
              </w:rPr>
              <w:tab/>
            </w:r>
            <w:r w:rsidRPr="000E18D5">
              <w:rPr>
                <w:rFonts w:ascii="Calibri" w:eastAsia="SimSun" w:hAnsi="Calibri" w:hint="cs"/>
                <w:color w:val="FFFFFF"/>
                <w:sz w:val="20"/>
                <w:szCs w:val="26"/>
                <w:rtl/>
              </w:rPr>
              <w:t>التخطيط لأحداث تليكوم المقبلة</w:t>
            </w:r>
          </w:p>
        </w:tc>
      </w:tr>
    </w:tbl>
    <w:p w:rsidR="00F1428A" w:rsidRPr="000E18D5" w:rsidRDefault="00F1428A" w:rsidP="00AF3CD4">
      <w:pPr>
        <w:pStyle w:val="Heading2B"/>
      </w:pPr>
      <w:bookmarkStart w:id="536" w:name="_Toc324955953"/>
      <w:bookmarkStart w:id="537" w:name="_Toc357519384"/>
      <w:bookmarkStart w:id="538" w:name="_Toc386459948"/>
      <w:bookmarkStart w:id="539" w:name="_Toc386461060"/>
      <w:bookmarkStart w:id="540" w:name="_Toc386461533"/>
      <w:r w:rsidRPr="000E18D5">
        <w:t>1.6</w:t>
      </w:r>
      <w:proofErr w:type="gramStart"/>
      <w:r w:rsidRPr="000E18D5">
        <w:t>.GS</w:t>
      </w:r>
      <w:proofErr w:type="gramEnd"/>
      <w:r w:rsidRPr="000E18D5">
        <w:rPr>
          <w:rtl/>
        </w:rPr>
        <w:tab/>
      </w:r>
      <w:bookmarkEnd w:id="536"/>
      <w:r w:rsidRPr="000E18D5">
        <w:rPr>
          <w:rFonts w:hint="cs"/>
          <w:rtl/>
        </w:rPr>
        <w:t>تليكوم العالمي للاتحاد</w:t>
      </w:r>
      <w:bookmarkEnd w:id="537"/>
      <w:bookmarkEnd w:id="538"/>
      <w:bookmarkEnd w:id="539"/>
      <w:bookmarkEnd w:id="540"/>
    </w:p>
    <w:p w:rsidR="00F1428A" w:rsidRPr="000E18D5" w:rsidRDefault="00F1428A" w:rsidP="00F1428A">
      <w:pPr>
        <w:tabs>
          <w:tab w:val="clear" w:pos="794"/>
          <w:tab w:val="clear" w:pos="1191"/>
          <w:tab w:val="clear" w:pos="1588"/>
          <w:tab w:val="clear" w:pos="1985"/>
        </w:tabs>
        <w:rPr>
          <w:rFonts w:ascii="Calibri" w:eastAsia="SimSun" w:hAnsi="Calibri"/>
          <w:spacing w:val="-2"/>
          <w:rtl/>
          <w:lang w:val="ru-RU" w:eastAsia="en-US" w:bidi="ar-EG"/>
        </w:rPr>
      </w:pPr>
      <w:r w:rsidRPr="000E18D5">
        <w:rPr>
          <w:rFonts w:ascii="Calibri" w:eastAsia="SimSun" w:hAnsi="Calibri" w:hint="cs"/>
          <w:rtl/>
          <w:lang w:eastAsia="en-US" w:bidi="ar-EG"/>
        </w:rPr>
        <w:t xml:space="preserve">وفر تليكوم العالمي للاتحاد منذ عام </w:t>
      </w:r>
      <w:r w:rsidRPr="000E18D5">
        <w:rPr>
          <w:rFonts w:ascii="Calibri" w:eastAsia="SimSun" w:hAnsi="Calibri"/>
          <w:lang w:val="en-GB" w:eastAsia="en-US" w:bidi="ar-EG"/>
        </w:rPr>
        <w:t>2011</w:t>
      </w:r>
      <w:r w:rsidRPr="000E18D5">
        <w:rPr>
          <w:rFonts w:ascii="Calibri" w:eastAsia="SimSun" w:hAnsi="Calibri" w:hint="cs"/>
          <w:rtl/>
          <w:lang w:eastAsia="en-US" w:bidi="ar-EG"/>
        </w:rPr>
        <w:t xml:space="preserve"> </w:t>
      </w:r>
      <w:r w:rsidRPr="000E18D5">
        <w:rPr>
          <w:rFonts w:ascii="Calibri" w:eastAsia="SimSun" w:hAnsi="Calibri" w:hint="cs"/>
          <w:rtl/>
          <w:lang w:val="ru-RU" w:eastAsia="en-US" w:bidi="ar-EG"/>
        </w:rPr>
        <w:t xml:space="preserve">منصة تواصل فريدة لقادة الحكومات ودوائر الصناعة والمبتكرين وغيرهم من أصحاب المصلحة الرئيسيين للاتصال والتعاون وتبادل المعارف واستكشاف </w:t>
      </w:r>
      <w:r w:rsidRPr="000E18D5">
        <w:rPr>
          <w:rFonts w:ascii="Calibri" w:eastAsia="SimSun" w:hAnsi="Calibri"/>
          <w:color w:val="000000"/>
          <w:rtl/>
          <w:lang w:val="en-GB" w:eastAsia="en-US" w:bidi="ar-EG"/>
        </w:rPr>
        <w:t xml:space="preserve">كيفية تسخير التغير </w:t>
      </w:r>
      <w:r w:rsidRPr="000E18D5">
        <w:rPr>
          <w:rFonts w:ascii="Calibri" w:eastAsia="SimSun" w:hAnsi="Calibri" w:hint="cs"/>
          <w:color w:val="000000"/>
          <w:rtl/>
          <w:lang w:val="en-GB" w:eastAsia="en-US" w:bidi="ar-EG"/>
        </w:rPr>
        <w:t>للتصدي للتحديات العالمية و</w:t>
      </w:r>
      <w:r w:rsidRPr="000E18D5">
        <w:rPr>
          <w:rFonts w:ascii="Calibri" w:eastAsia="SimSun" w:hAnsi="Calibri"/>
          <w:color w:val="000000"/>
          <w:rtl/>
          <w:lang w:val="en-GB" w:eastAsia="en-US" w:bidi="ar-EG"/>
        </w:rPr>
        <w:t xml:space="preserve">تحسين </w:t>
      </w:r>
      <w:r w:rsidRPr="000E18D5">
        <w:rPr>
          <w:rFonts w:ascii="Calibri" w:eastAsia="SimSun" w:hAnsi="Calibri" w:hint="cs"/>
          <w:color w:val="000000"/>
          <w:rtl/>
          <w:lang w:val="en-GB" w:eastAsia="en-US" w:bidi="ar-EG"/>
        </w:rPr>
        <w:t>ال</w:t>
      </w:r>
      <w:r w:rsidRPr="000E18D5">
        <w:rPr>
          <w:rFonts w:ascii="Calibri" w:eastAsia="SimSun" w:hAnsi="Calibri"/>
          <w:color w:val="000000"/>
          <w:rtl/>
          <w:lang w:val="en-GB" w:eastAsia="en-US" w:bidi="ar-EG"/>
        </w:rPr>
        <w:t>معيشة</w:t>
      </w:r>
      <w:r w:rsidRPr="000E18D5">
        <w:rPr>
          <w:rFonts w:ascii="Calibri" w:eastAsia="SimSun" w:hAnsi="Calibri" w:hint="cs"/>
          <w:color w:val="000000"/>
          <w:rtl/>
          <w:lang w:val="en-GB" w:eastAsia="en-US" w:bidi="ar-EG"/>
        </w:rPr>
        <w:t xml:space="preserve"> وكذلك لفهم الأثر الذي يحدثه التغير في صناعة تكنولوجيا المعلومات والاتصالات. وتواصل أحداث تليكوم العالمي توفير منصة موثوقة تتيح التوصيلات والمحادثات التي تتسم بالأهمية. ووفقاً </w:t>
      </w:r>
      <w:hyperlink r:id="rId237" w:anchor="res71" w:history="1">
        <w:r w:rsidRPr="000E18D5">
          <w:rPr>
            <w:rFonts w:ascii="Calibri" w:eastAsia="SimSun" w:hAnsi="Calibri" w:hint="cs"/>
            <w:color w:val="0000FF"/>
            <w:u w:val="single"/>
            <w:rtl/>
            <w:lang w:val="en-GB" w:eastAsia="en-US" w:bidi="ar-EG"/>
          </w:rPr>
          <w:t xml:space="preserve">للقرار </w:t>
        </w:r>
        <w:r w:rsidRPr="000E18D5">
          <w:rPr>
            <w:rFonts w:ascii="Calibri" w:eastAsia="SimSun" w:hAnsi="Calibri"/>
            <w:color w:val="0000FF"/>
            <w:u w:val="single"/>
            <w:lang w:eastAsia="en-US" w:bidi="ar-EG"/>
          </w:rPr>
          <w:t>71</w:t>
        </w:r>
        <w:r w:rsidRPr="000E18D5">
          <w:rPr>
            <w:rFonts w:ascii="Calibri" w:eastAsia="SimSun" w:hAnsi="Calibri" w:hint="cs"/>
            <w:color w:val="0000FF"/>
            <w:u w:val="single"/>
            <w:rtl/>
            <w:lang w:val="ru-RU" w:eastAsia="en-US" w:bidi="ar-EG"/>
          </w:rPr>
          <w:t xml:space="preserve"> </w:t>
        </w:r>
        <w:r w:rsidRPr="000E18D5">
          <w:rPr>
            <w:rFonts w:ascii="Calibri" w:eastAsia="SimSun" w:hAnsi="Calibri" w:hint="cs"/>
            <w:color w:val="0000FF"/>
            <w:spacing w:val="-2"/>
            <w:u w:val="single"/>
            <w:rtl/>
            <w:lang w:val="ru-RU" w:eastAsia="en-US" w:bidi="ar-EG"/>
          </w:rPr>
          <w:t xml:space="preserve">(المراجَع في غوادالاخارا، </w:t>
        </w:r>
        <w:r w:rsidRPr="000E18D5">
          <w:rPr>
            <w:rFonts w:ascii="Calibri" w:eastAsia="SimSun" w:hAnsi="Calibri"/>
            <w:color w:val="0000FF"/>
            <w:spacing w:val="-2"/>
            <w:u w:val="single"/>
            <w:lang w:eastAsia="en-US" w:bidi="ar-EG"/>
          </w:rPr>
          <w:t>2010</w:t>
        </w:r>
        <w:r w:rsidRPr="000E18D5">
          <w:rPr>
            <w:rFonts w:ascii="Calibri" w:eastAsia="SimSun" w:hAnsi="Calibri" w:hint="cs"/>
            <w:color w:val="0000FF"/>
            <w:spacing w:val="-2"/>
            <w:u w:val="single"/>
            <w:rtl/>
            <w:lang w:val="ru-RU" w:eastAsia="en-US" w:bidi="ar-EG"/>
          </w:rPr>
          <w:t>)</w:t>
        </w:r>
      </w:hyperlink>
      <w:r w:rsidRPr="000E18D5">
        <w:rPr>
          <w:rFonts w:ascii="Calibri" w:eastAsia="SimSun" w:hAnsi="Calibri" w:hint="cs"/>
          <w:spacing w:val="-2"/>
          <w:rtl/>
          <w:lang w:val="ru-RU" w:eastAsia="en-US" w:bidi="ar-EG"/>
        </w:rPr>
        <w:t xml:space="preserve">، عقدت أحداث تليكوم </w:t>
      </w:r>
      <w:r w:rsidRPr="000E18D5">
        <w:rPr>
          <w:rFonts w:ascii="Calibri" w:eastAsia="SimSun" w:hAnsi="Calibri" w:hint="cs"/>
          <w:spacing w:val="2"/>
          <w:rtl/>
          <w:lang w:val="ru-RU" w:eastAsia="en-US" w:bidi="ar-EG"/>
        </w:rPr>
        <w:t xml:space="preserve">الاتحاد في أعوام </w:t>
      </w:r>
      <w:r w:rsidRPr="000E18D5">
        <w:rPr>
          <w:rFonts w:ascii="Calibri" w:eastAsia="SimSun" w:hAnsi="Calibri"/>
          <w:spacing w:val="2"/>
          <w:lang w:eastAsia="en-US" w:bidi="ar-EG"/>
        </w:rPr>
        <w:t>2011</w:t>
      </w:r>
      <w:r w:rsidRPr="000E18D5">
        <w:rPr>
          <w:rFonts w:ascii="Calibri" w:eastAsia="SimSun" w:hAnsi="Calibri" w:hint="cs"/>
          <w:spacing w:val="2"/>
          <w:rtl/>
          <w:lang w:val="ru-RU" w:eastAsia="en-US" w:bidi="ar-EG"/>
        </w:rPr>
        <w:t xml:space="preserve"> و</w:t>
      </w:r>
      <w:r w:rsidRPr="000E18D5">
        <w:rPr>
          <w:rFonts w:ascii="Calibri" w:eastAsia="SimSun" w:hAnsi="Calibri"/>
          <w:spacing w:val="2"/>
          <w:lang w:eastAsia="en-US" w:bidi="ar-EG"/>
        </w:rPr>
        <w:t>2012</w:t>
      </w:r>
      <w:r w:rsidRPr="000E18D5">
        <w:rPr>
          <w:rFonts w:ascii="Calibri" w:eastAsia="SimSun" w:hAnsi="Calibri" w:hint="cs"/>
          <w:spacing w:val="2"/>
          <w:rtl/>
          <w:lang w:val="ru-RU" w:eastAsia="en-US" w:bidi="ar-EG"/>
        </w:rPr>
        <w:t xml:space="preserve"> و</w:t>
      </w:r>
      <w:r w:rsidRPr="000E18D5">
        <w:rPr>
          <w:rFonts w:ascii="Calibri" w:eastAsia="SimSun" w:hAnsi="Calibri"/>
          <w:spacing w:val="2"/>
          <w:lang w:eastAsia="en-US" w:bidi="ar-EG"/>
        </w:rPr>
        <w:t>2013</w:t>
      </w:r>
      <w:r w:rsidRPr="000E18D5">
        <w:rPr>
          <w:rFonts w:ascii="Calibri" w:eastAsia="SimSun" w:hAnsi="Calibri" w:hint="cs"/>
          <w:spacing w:val="2"/>
          <w:rtl/>
          <w:lang w:val="ru-RU" w:eastAsia="en-US" w:bidi="ar-EG"/>
        </w:rPr>
        <w:t xml:space="preserve"> ويزمع عقد حدثين آخرين في عامي </w:t>
      </w:r>
      <w:r w:rsidRPr="000E18D5">
        <w:rPr>
          <w:rFonts w:ascii="Calibri" w:eastAsia="SimSun" w:hAnsi="Calibri"/>
          <w:spacing w:val="2"/>
          <w:lang w:eastAsia="en-US" w:bidi="ar-EG"/>
        </w:rPr>
        <w:t>2014</w:t>
      </w:r>
      <w:r w:rsidRPr="000E18D5">
        <w:rPr>
          <w:rFonts w:ascii="Calibri" w:eastAsia="SimSun" w:hAnsi="Calibri" w:hint="cs"/>
          <w:spacing w:val="2"/>
          <w:rtl/>
          <w:lang w:val="ru-RU" w:eastAsia="en-US" w:bidi="ar-EG"/>
        </w:rPr>
        <w:t xml:space="preserve"> و</w:t>
      </w:r>
      <w:r w:rsidRPr="000E18D5">
        <w:rPr>
          <w:rFonts w:ascii="Calibri" w:eastAsia="SimSun" w:hAnsi="Calibri"/>
          <w:spacing w:val="2"/>
          <w:lang w:eastAsia="en-US" w:bidi="ar-EG"/>
        </w:rPr>
        <w:t>2015</w:t>
      </w:r>
      <w:r w:rsidRPr="000E18D5">
        <w:rPr>
          <w:rFonts w:ascii="Calibri" w:eastAsia="SimSun" w:hAnsi="Calibri" w:hint="cs"/>
          <w:spacing w:val="2"/>
          <w:rtl/>
          <w:lang w:val="ru-RU" w:eastAsia="en-US" w:bidi="ar-EG"/>
        </w:rPr>
        <w:t>. وتوفر هذه الأحداث منصة فريدة من</w:t>
      </w:r>
      <w:r w:rsidRPr="000E18D5">
        <w:rPr>
          <w:rFonts w:ascii="Calibri" w:eastAsia="SimSun" w:hAnsi="Calibri" w:hint="cs"/>
          <w:spacing w:val="-2"/>
          <w:rtl/>
          <w:lang w:val="ru-RU" w:eastAsia="en-US" w:bidi="ar-EG"/>
        </w:rPr>
        <w:t xml:space="preserve"> خلال ما يلي:</w:t>
      </w:r>
    </w:p>
    <w:p w:rsidR="00F1428A" w:rsidRPr="000E18D5" w:rsidRDefault="00F1428A" w:rsidP="00D22FC2">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b/>
          <w:bCs/>
          <w:spacing w:val="-2"/>
          <w:rtl/>
          <w:lang w:val="ru-RU" w:eastAsia="en-US" w:bidi="ar-EG"/>
        </w:rPr>
        <w:t>تبادل المعارف:</w:t>
      </w:r>
      <w:r w:rsidRPr="000E18D5">
        <w:rPr>
          <w:rFonts w:ascii="Calibri" w:eastAsia="SimSun" w:hAnsi="Calibri" w:hint="cs"/>
          <w:spacing w:val="-2"/>
          <w:rtl/>
          <w:lang w:val="ru-RU" w:eastAsia="en-US" w:bidi="ar-EG"/>
        </w:rPr>
        <w:t xml:space="preserve"> تتسم المناقشات والمحادثات في الأحداث بأعلى جودة ممكنة من حيث عمق المحتوى ونوعية المتحدثين. </w:t>
      </w:r>
      <w:r w:rsidR="00D22FC2" w:rsidRPr="000E18D5">
        <w:rPr>
          <w:rFonts w:ascii="Calibri" w:eastAsia="SimSun" w:hAnsi="Calibri" w:hint="cs"/>
          <w:spacing w:val="-2"/>
          <w:rtl/>
          <w:lang w:val="ru-RU" w:eastAsia="en-US" w:bidi="ar-EG"/>
        </w:rPr>
        <w:t>وقد نُشرت</w:t>
      </w:r>
      <w:r w:rsidRPr="000E18D5">
        <w:rPr>
          <w:rFonts w:ascii="Calibri" w:eastAsia="SimSun" w:hAnsi="Calibri" w:hint="cs"/>
          <w:spacing w:val="-2"/>
          <w:rtl/>
          <w:lang w:val="ru-RU" w:eastAsia="en-US" w:bidi="ar-EG"/>
        </w:rPr>
        <w:t xml:space="preserve"> المناقشات والتحليل في وثيقة النتائج المتوفرة</w:t>
      </w:r>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en-GB" w:eastAsia="en-US" w:bidi="ar-EG"/>
        </w:rPr>
        <w:t xml:space="preserve">في </w:t>
      </w:r>
      <w:r w:rsidRPr="000E18D5">
        <w:rPr>
          <w:rFonts w:ascii="Calibri" w:eastAsia="SimSun" w:hAnsi="Calibri"/>
          <w:color w:val="000000"/>
          <w:rtl/>
          <w:lang w:val="en-GB" w:eastAsia="en-US" w:bidi="ar-EG"/>
        </w:rPr>
        <w:t>نسخ</w:t>
      </w:r>
      <w:r w:rsidRPr="000E18D5">
        <w:rPr>
          <w:rFonts w:ascii="Calibri" w:eastAsia="SimSun" w:hAnsi="Calibri" w:hint="cs"/>
          <w:color w:val="000000"/>
          <w:rtl/>
          <w:lang w:val="en-GB" w:eastAsia="en-US" w:bidi="ar-EG"/>
        </w:rPr>
        <w:t>ة</w:t>
      </w:r>
      <w:r w:rsidRPr="000E18D5">
        <w:rPr>
          <w:rFonts w:ascii="Calibri" w:eastAsia="SimSun" w:hAnsi="Calibri"/>
          <w:color w:val="000000"/>
          <w:rtl/>
          <w:lang w:val="en-GB" w:eastAsia="en-US" w:bidi="ar-EG"/>
        </w:rPr>
        <w:t xml:space="preserve"> مطبوعة منه محدودة إضافة إلى نشره على الموقع المصغر</w:t>
      </w:r>
      <w:r w:rsidRPr="000E18D5">
        <w:rPr>
          <w:rFonts w:ascii="Calibri" w:eastAsia="SimSun" w:hAnsi="Calibri" w:hint="cs"/>
          <w:color w:val="000000"/>
          <w:rtl/>
          <w:lang w:val="en-GB" w:eastAsia="en-US" w:bidi="ar-EG"/>
        </w:rPr>
        <w:t>.</w:t>
      </w:r>
    </w:p>
    <w:p w:rsidR="00F1428A" w:rsidRPr="000E18D5" w:rsidRDefault="00F1428A" w:rsidP="00F1428A">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b/>
          <w:bCs/>
          <w:color w:val="000000"/>
          <w:rtl/>
          <w:lang w:val="ru-RU" w:eastAsia="en-US" w:bidi="ar-EG"/>
        </w:rPr>
        <w:t xml:space="preserve">عرض الابتكارات والحلول: </w:t>
      </w:r>
      <w:r w:rsidRPr="000E18D5">
        <w:rPr>
          <w:rFonts w:ascii="Calibri" w:eastAsia="SimSun" w:hAnsi="Calibri" w:hint="cs"/>
          <w:color w:val="000000"/>
          <w:rtl/>
          <w:lang w:val="en-GB" w:eastAsia="en-US" w:bidi="ar-EG"/>
        </w:rPr>
        <w:t>يسمح المعرض لل</w:t>
      </w:r>
      <w:r w:rsidRPr="000E18D5">
        <w:rPr>
          <w:rFonts w:ascii="Calibri" w:eastAsia="SimSun" w:hAnsi="Calibri"/>
          <w:color w:val="000000"/>
          <w:rtl/>
          <w:lang w:val="en-GB" w:eastAsia="en-US" w:bidi="ar-EG"/>
        </w:rPr>
        <w:t xml:space="preserve">أجنحة </w:t>
      </w:r>
      <w:r w:rsidRPr="000E18D5">
        <w:rPr>
          <w:rFonts w:ascii="Calibri" w:eastAsia="SimSun" w:hAnsi="Calibri" w:hint="cs"/>
          <w:color w:val="000000"/>
          <w:rtl/>
          <w:lang w:val="en-GB" w:eastAsia="en-US" w:bidi="ar-EG"/>
        </w:rPr>
        <w:t>ال</w:t>
      </w:r>
      <w:r w:rsidRPr="000E18D5">
        <w:rPr>
          <w:rFonts w:ascii="Calibri" w:eastAsia="SimSun" w:hAnsi="Calibri"/>
          <w:color w:val="000000"/>
          <w:rtl/>
          <w:lang w:val="en-GB" w:eastAsia="en-US" w:bidi="ar-EG"/>
        </w:rPr>
        <w:t>وطنية و</w:t>
      </w:r>
      <w:r w:rsidRPr="000E18D5">
        <w:rPr>
          <w:rFonts w:ascii="Calibri" w:eastAsia="SimSun" w:hAnsi="Calibri" w:hint="cs"/>
          <w:color w:val="000000"/>
          <w:rtl/>
          <w:lang w:val="en-GB" w:eastAsia="en-US" w:bidi="ar-EG"/>
        </w:rPr>
        <w:t>ال</w:t>
      </w:r>
      <w:r w:rsidRPr="000E18D5">
        <w:rPr>
          <w:rFonts w:ascii="Calibri" w:eastAsia="SimSun" w:hAnsi="Calibri"/>
          <w:color w:val="000000"/>
          <w:rtl/>
          <w:lang w:val="en-GB" w:eastAsia="en-US" w:bidi="ar-EG"/>
        </w:rPr>
        <w:t>متخصصة وممثلي صناعة</w:t>
      </w:r>
      <w:r w:rsidRPr="000E18D5">
        <w:rPr>
          <w:rFonts w:ascii="Calibri" w:eastAsia="SimSun" w:hAnsi="Calibri" w:hint="cs"/>
          <w:color w:val="000000"/>
          <w:rtl/>
          <w:lang w:val="en-GB" w:eastAsia="en-US" w:bidi="ar-EG"/>
        </w:rPr>
        <w:t xml:space="preserve"> تكنولوجيا المعلومات والاتصالات</w:t>
      </w:r>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en-GB" w:eastAsia="en-US" w:bidi="ar-EG"/>
        </w:rPr>
        <w:t>ب</w:t>
      </w:r>
      <w:r w:rsidRPr="000E18D5">
        <w:rPr>
          <w:rFonts w:ascii="Calibri" w:eastAsia="SimSun" w:hAnsi="Calibri"/>
          <w:color w:val="000000"/>
          <w:rtl/>
          <w:lang w:val="en-GB" w:eastAsia="en-US" w:bidi="ar-EG"/>
        </w:rPr>
        <w:t>عرض المنتجات</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rtl/>
          <w:lang w:val="en-GB" w:eastAsia="en-US" w:bidi="ar-EG"/>
        </w:rPr>
        <w:t xml:space="preserve">والتكنولوجيات، </w:t>
      </w:r>
      <w:r w:rsidRPr="000E18D5">
        <w:rPr>
          <w:rFonts w:ascii="Calibri" w:eastAsia="SimSun" w:hAnsi="Calibri" w:hint="cs"/>
          <w:color w:val="000000"/>
          <w:rtl/>
          <w:lang w:val="en-GB" w:eastAsia="en-US" w:bidi="ar-EG"/>
        </w:rPr>
        <w:t xml:space="preserve">وتسليط الضوء على </w:t>
      </w:r>
      <w:r w:rsidRPr="000E18D5">
        <w:rPr>
          <w:rFonts w:ascii="Calibri" w:eastAsia="SimSun" w:hAnsi="Calibri"/>
          <w:color w:val="000000"/>
          <w:rtl/>
          <w:lang w:val="en-GB" w:eastAsia="en-US" w:bidi="ar-EG"/>
        </w:rPr>
        <w:t>فرص الاستثمار والشراكات من جميع أنحاء العالم.</w:t>
      </w:r>
      <w:r w:rsidRPr="000E18D5">
        <w:rPr>
          <w:rFonts w:ascii="Calibri" w:eastAsia="SimSun" w:hAnsi="Calibri" w:hint="cs"/>
          <w:color w:val="000000"/>
          <w:rtl/>
          <w:lang w:val="en-GB" w:eastAsia="en-US" w:bidi="ar-EG"/>
        </w:rPr>
        <w:t xml:space="preserve"> ومن خلال برنامج المبتكرين الشباب، يوفر تليكوم الاتحاد منصة لمبتكري الغد لعرض ابتكاراتهم وإبداعاتهم.</w:t>
      </w:r>
    </w:p>
    <w:p w:rsidR="00F1428A" w:rsidRPr="000E18D5" w:rsidRDefault="00F1428A" w:rsidP="00F1428A">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b/>
          <w:bCs/>
          <w:color w:val="000000"/>
          <w:rtl/>
          <w:lang w:val="en-GB" w:eastAsia="en-US" w:bidi="ar-EG"/>
        </w:rPr>
        <w:t xml:space="preserve">التواصل: </w:t>
      </w:r>
      <w:r w:rsidRPr="000E18D5">
        <w:rPr>
          <w:rFonts w:ascii="Calibri" w:eastAsia="SimSun" w:hAnsi="Calibri" w:hint="cs"/>
          <w:color w:val="000000"/>
          <w:rtl/>
          <w:lang w:val="en-GB" w:eastAsia="en-US" w:bidi="ar-EG"/>
        </w:rPr>
        <w:t>تكون</w:t>
      </w:r>
      <w:r w:rsidR="00D22FC2" w:rsidRPr="000E18D5">
        <w:rPr>
          <w:rFonts w:ascii="Calibri" w:eastAsia="SimSun" w:hAnsi="Calibri" w:hint="cs"/>
          <w:color w:val="000000"/>
          <w:rtl/>
          <w:lang w:val="en-GB" w:eastAsia="en-US" w:bidi="ar-EG"/>
        </w:rPr>
        <w:t xml:space="preserve"> الأدوات</w:t>
      </w:r>
      <w:r w:rsidRPr="000E18D5">
        <w:rPr>
          <w:rFonts w:ascii="Calibri" w:eastAsia="SimSun" w:hAnsi="Calibri" w:hint="cs"/>
          <w:color w:val="000000"/>
          <w:rtl/>
          <w:lang w:val="en-GB" w:eastAsia="en-US" w:bidi="ar-EG"/>
        </w:rPr>
        <w:t xml:space="preserve"> </w:t>
      </w:r>
      <w:r w:rsidR="00D22FC2" w:rsidRPr="000E18D5">
        <w:rPr>
          <w:rFonts w:ascii="Calibri" w:eastAsia="SimSun" w:hAnsi="Calibri" w:hint="cs"/>
          <w:color w:val="000000"/>
          <w:rtl/>
          <w:lang w:val="en-GB" w:eastAsia="en-US" w:bidi="ar-EG"/>
        </w:rPr>
        <w:t>و</w:t>
      </w:r>
      <w:r w:rsidRPr="000E18D5">
        <w:rPr>
          <w:rFonts w:ascii="Calibri" w:eastAsia="SimSun" w:hAnsi="Calibri" w:hint="cs"/>
          <w:color w:val="000000"/>
          <w:rtl/>
          <w:lang w:val="en-GB" w:eastAsia="en-US" w:bidi="ar-EG"/>
        </w:rPr>
        <w:t>الأحداث والمناطق المخصصة للتواصل مصممة خصيصاً لتسهيل صلات رفيعة المستوى عبر قطاع تكنولوجيا المعلومات والاتصالات، وصلات بين القطاعين العام والخاص وبين الأفراد والأفكار ومختلف الجهات الفاعلة من دوائر الصناعة وشتى أنحاء العالم.</w:t>
      </w:r>
    </w:p>
    <w:p w:rsidR="00F1428A" w:rsidRPr="000E18D5" w:rsidRDefault="00F1428A" w:rsidP="00F1428A">
      <w:pPr>
        <w:tabs>
          <w:tab w:val="clear" w:pos="794"/>
          <w:tab w:val="clear" w:pos="1191"/>
          <w:tab w:val="clear" w:pos="1588"/>
          <w:tab w:val="clear" w:pos="1985"/>
        </w:tabs>
        <w:rPr>
          <w:rFonts w:ascii="Calibri" w:eastAsia="SimSun" w:hAnsi="Calibri"/>
          <w:color w:val="000000"/>
          <w:rtl/>
          <w:lang w:val="ru-RU" w:eastAsia="en-US" w:bidi="ar-EG"/>
        </w:rPr>
      </w:pPr>
      <w:r w:rsidRPr="000E18D5">
        <w:rPr>
          <w:rFonts w:ascii="Calibri" w:eastAsia="SimSun" w:hAnsi="Calibri" w:hint="cs"/>
          <w:b/>
          <w:bCs/>
          <w:color w:val="000000"/>
          <w:rtl/>
          <w:lang w:val="en-GB" w:eastAsia="en-US" w:bidi="ar-EG"/>
        </w:rPr>
        <w:t>منصة لأعمال الاتحاد:</w:t>
      </w:r>
      <w:r w:rsidRPr="000E18D5">
        <w:rPr>
          <w:rFonts w:ascii="Calibri" w:eastAsia="SimSun" w:hAnsi="Calibri" w:hint="cs"/>
          <w:color w:val="000000"/>
          <w:rtl/>
          <w:lang w:val="en-GB" w:eastAsia="en-US" w:bidi="ar-EG"/>
        </w:rPr>
        <w:t xml:space="preserve"> يوفر تليكوم العالمي للاتحاد عرضاً مثالياً لتوضيح أعمال الاتحاد في جميع المجالات. ففي تليكوم العالمي للاتحاد </w:t>
      </w:r>
      <w:r w:rsidRPr="000E18D5">
        <w:rPr>
          <w:rFonts w:ascii="Calibri" w:eastAsia="SimSun" w:hAnsi="Calibri"/>
          <w:color w:val="000000"/>
          <w:lang w:eastAsia="en-US" w:bidi="ar-EG"/>
        </w:rPr>
        <w:t>2013</w:t>
      </w:r>
      <w:r w:rsidRPr="000E18D5">
        <w:rPr>
          <w:rFonts w:ascii="Calibri" w:eastAsia="SimSun" w:hAnsi="Calibri" w:hint="cs"/>
          <w:color w:val="000000"/>
          <w:rtl/>
          <w:lang w:val="ru-RU" w:eastAsia="en-US" w:bidi="ar-EG"/>
        </w:rPr>
        <w:t xml:space="preserve"> على سبيل المثال تم تسليط الضوء على أنشطة الاتحاد في المجال الحيوي للأمن السيبراني</w:t>
      </w:r>
      <w:r w:rsidRPr="000E18D5">
        <w:rPr>
          <w:rFonts w:ascii="Calibri" w:eastAsia="SimSun" w:hAnsi="Calibri" w:hint="cs"/>
          <w:color w:val="000000"/>
          <w:rtl/>
          <w:lang w:val="en-GB" w:eastAsia="en-US" w:bidi="ar-EG"/>
        </w:rPr>
        <w:t xml:space="preserve"> في جناح الأمن السيبراني، بينما عرضت منصة إنقاذ الأرواح للاتحاد في تليكوم العالمي للاتحاد </w:t>
      </w:r>
      <w:r w:rsidRPr="000E18D5">
        <w:rPr>
          <w:rFonts w:ascii="Calibri" w:eastAsia="SimSun" w:hAnsi="Calibri"/>
          <w:color w:val="000000"/>
          <w:lang w:eastAsia="en-US" w:bidi="ar-EG"/>
        </w:rPr>
        <w:t>2012</w:t>
      </w:r>
      <w:r w:rsidRPr="000E18D5">
        <w:rPr>
          <w:rFonts w:ascii="Calibri" w:eastAsia="SimSun" w:hAnsi="Calibri" w:hint="cs"/>
          <w:color w:val="000000"/>
          <w:rtl/>
          <w:lang w:val="ru-RU" w:eastAsia="en-US" w:bidi="ar-EG"/>
        </w:rPr>
        <w:t xml:space="preserve"> </w:t>
      </w:r>
      <w:r w:rsidRPr="000E18D5">
        <w:rPr>
          <w:rFonts w:ascii="Calibri" w:eastAsia="SimSun" w:hAnsi="Calibri" w:hint="cs"/>
          <w:color w:val="000000"/>
          <w:rtl/>
          <w:lang w:val="en-GB" w:eastAsia="en-US" w:bidi="ar-EG"/>
        </w:rPr>
        <w:t xml:space="preserve">مبادرتين جديدتين للاتحاد </w:t>
      </w:r>
      <w:r w:rsidRPr="000E18D5">
        <w:rPr>
          <w:rFonts w:ascii="Calibri" w:eastAsia="SimSun" w:hAnsi="Calibri"/>
          <w:color w:val="000000"/>
          <w:rtl/>
          <w:lang w:val="en-GB" w:eastAsia="en-US" w:bidi="ar-EG"/>
        </w:rPr>
        <w:t>بشأن تمكين التنمية بفضل الاتصالات المتنقلة</w:t>
      </w:r>
      <w:r w:rsidRPr="000E18D5">
        <w:rPr>
          <w:rFonts w:ascii="Calibri" w:eastAsia="SimSun" w:hAnsi="Calibri" w:hint="cs"/>
          <w:color w:val="000000"/>
          <w:rtl/>
          <w:lang w:val="en-GB" w:eastAsia="en-US" w:bidi="ar-EG"/>
        </w:rPr>
        <w:t xml:space="preserve"> والإدارة الفعّالة للتصدي للكوارث. وتم إبراز المبادرات الخاصة بكل قطاع أثناء أحداث تليكوم، بما في ذلك </w:t>
      </w:r>
      <w:r w:rsidRPr="000E18D5">
        <w:rPr>
          <w:rFonts w:ascii="Calibri" w:eastAsia="SimSun" w:hAnsi="Calibri" w:hint="cs"/>
          <w:color w:val="000000"/>
          <w:rtl/>
          <w:lang w:val="en-GB" w:eastAsia="en-US" w:bidi="ar-EG"/>
        </w:rPr>
        <w:lastRenderedPageBreak/>
        <w:t xml:space="preserve">ورشة عمل </w:t>
      </w:r>
      <w:r w:rsidRPr="000E18D5">
        <w:rPr>
          <w:rFonts w:ascii="Calibri" w:eastAsia="SimSun" w:hAnsi="Calibri"/>
          <w:color w:val="000000"/>
          <w:rtl/>
          <w:lang w:val="en-GB" w:eastAsia="en-US" w:bidi="ar-EG"/>
        </w:rPr>
        <w:t xml:space="preserve">سياسة تقييس الاتصالات </w:t>
      </w:r>
      <w:r w:rsidRPr="000E18D5">
        <w:rPr>
          <w:rFonts w:ascii="Calibri" w:eastAsia="SimSun" w:hAnsi="Calibri"/>
          <w:color w:val="000000"/>
          <w:lang w:val="en-GB" w:eastAsia="en-US" w:bidi="ar-EG"/>
        </w:rPr>
        <w:t>(TSP)</w:t>
      </w:r>
      <w:r w:rsidRPr="000E18D5">
        <w:rPr>
          <w:rFonts w:ascii="Calibri" w:eastAsia="SimSun" w:hAnsi="Calibri" w:hint="cs"/>
          <w:color w:val="000000"/>
          <w:rtl/>
          <w:lang w:val="en-GB" w:eastAsia="en-US" w:bidi="ar-EG"/>
        </w:rPr>
        <w:t xml:space="preserve"> المتعلقة بتلفزيون بروتوكول الإنترنت </w:t>
      </w:r>
      <w:r w:rsidRPr="000E18D5">
        <w:rPr>
          <w:rFonts w:ascii="Calibri" w:eastAsia="SimSun" w:hAnsi="Calibri"/>
          <w:color w:val="000000"/>
          <w:lang w:eastAsia="en-US" w:bidi="ar-EG"/>
        </w:rPr>
        <w:t>(IPTV)</w:t>
      </w:r>
      <w:r w:rsidRPr="000E18D5">
        <w:rPr>
          <w:rFonts w:ascii="Calibri" w:eastAsia="SimSun" w:hAnsi="Calibri" w:hint="cs"/>
          <w:color w:val="000000"/>
          <w:rtl/>
          <w:lang w:val="ru-RU" w:eastAsia="en-US" w:bidi="ar-EG"/>
        </w:rPr>
        <w:t xml:space="preserve"> وحفل توزيع الجوائز في عام </w:t>
      </w:r>
      <w:r w:rsidRPr="000E18D5">
        <w:rPr>
          <w:rFonts w:ascii="Calibri" w:eastAsia="SimSun" w:hAnsi="Calibri"/>
          <w:color w:val="000000"/>
          <w:lang w:eastAsia="en-US" w:bidi="ar-EG"/>
        </w:rPr>
        <w:t>2011</w:t>
      </w:r>
      <w:r w:rsidRPr="000E18D5">
        <w:rPr>
          <w:rFonts w:ascii="Calibri" w:eastAsia="SimSun" w:hAnsi="Calibri" w:hint="cs"/>
          <w:color w:val="000000"/>
          <w:rtl/>
          <w:lang w:val="ru-RU" w:eastAsia="en-US" w:bidi="ar-EG"/>
        </w:rPr>
        <w:t xml:space="preserve"> إلى جانب الموائد المستديرة </w:t>
      </w:r>
      <w:r w:rsidRPr="000E18D5">
        <w:rPr>
          <w:rFonts w:ascii="Calibri" w:eastAsia="SimSun" w:hAnsi="Calibri"/>
          <w:color w:val="000000"/>
          <w:rtl/>
          <w:lang w:val="en-GB" w:eastAsia="en-US" w:bidi="ar-EG"/>
        </w:rPr>
        <w:t>بشأن النمو للمديرين التقنيين رفيعي المستوى</w:t>
      </w:r>
      <w:r w:rsidRPr="000E18D5">
        <w:rPr>
          <w:rFonts w:ascii="Calibri" w:eastAsia="SimSun" w:hAnsi="Calibri" w:hint="cs"/>
          <w:color w:val="000000"/>
          <w:rtl/>
          <w:lang w:val="en-GB" w:eastAsia="en-US" w:bidi="ar-EG"/>
        </w:rPr>
        <w:t xml:space="preserve">. وفي تليكوم العالمي للاتحاد </w:t>
      </w:r>
      <w:r w:rsidRPr="000E18D5">
        <w:rPr>
          <w:rFonts w:ascii="Calibri" w:eastAsia="SimSun" w:hAnsi="Calibri"/>
          <w:color w:val="000000"/>
          <w:lang w:eastAsia="en-US" w:bidi="ar-EG"/>
        </w:rPr>
        <w:t>2013</w:t>
      </w:r>
      <w:r w:rsidRPr="000E18D5">
        <w:rPr>
          <w:rFonts w:ascii="Calibri" w:eastAsia="SimSun" w:hAnsi="Calibri" w:hint="cs"/>
          <w:color w:val="000000"/>
          <w:rtl/>
          <w:lang w:val="ru-RU" w:eastAsia="en-US" w:bidi="ar-EG"/>
        </w:rPr>
        <w:t xml:space="preserve"> </w:t>
      </w:r>
      <w:r w:rsidRPr="000E18D5">
        <w:rPr>
          <w:rFonts w:ascii="Calibri" w:eastAsia="SimSun" w:hAnsi="Calibri" w:hint="cs"/>
          <w:color w:val="000000"/>
          <w:rtl/>
          <w:lang w:val="en-GB" w:eastAsia="en-US" w:bidi="ar-EG"/>
        </w:rPr>
        <w:t>جرى استكشاف مواضيع مكتب الاتصالات الراديوية</w:t>
      </w:r>
      <w:r w:rsidRPr="000E18D5">
        <w:rPr>
          <w:rFonts w:ascii="Calibri" w:eastAsia="SimSun" w:hAnsi="Calibri" w:hint="cs"/>
          <w:color w:val="000000"/>
          <w:rtl/>
          <w:lang w:val="ru-RU" w:eastAsia="en-US" w:bidi="ar-EG"/>
        </w:rPr>
        <w:t xml:space="preserve"> المتعلقة برؤية الاتصالات الساتلية والاتصالات المتنقلة الدولية.</w:t>
      </w:r>
    </w:p>
    <w:p w:rsidR="00F1428A" w:rsidRPr="000E18D5" w:rsidRDefault="00F1428A" w:rsidP="00005C4C">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b/>
          <w:bCs/>
          <w:color w:val="000000"/>
          <w:rtl/>
          <w:lang w:val="ru-RU" w:eastAsia="en-US" w:bidi="ar-EG"/>
        </w:rPr>
        <w:t xml:space="preserve">النتائج المالية: </w:t>
      </w:r>
      <w:r w:rsidRPr="000E18D5">
        <w:rPr>
          <w:rFonts w:ascii="Calibri" w:eastAsia="SimSun" w:hAnsi="Calibri" w:hint="cs"/>
          <w:color w:val="000000"/>
          <w:rtl/>
          <w:lang w:val="en-GB" w:eastAsia="en-US" w:bidi="ar-EG"/>
        </w:rPr>
        <w:t xml:space="preserve">تظهر أحداث تليكوم الاتحاد تحسناً ملحوظاً في النتائج المالية الصافية منذ عام </w:t>
      </w:r>
      <w:r w:rsidRPr="000E18D5">
        <w:rPr>
          <w:rFonts w:ascii="Calibri" w:eastAsia="SimSun" w:hAnsi="Calibri"/>
          <w:color w:val="000000"/>
          <w:lang w:eastAsia="en-US" w:bidi="ar-EG"/>
        </w:rPr>
        <w:t>2011</w:t>
      </w:r>
      <w:r w:rsidRPr="000E18D5">
        <w:rPr>
          <w:rFonts w:ascii="Calibri" w:eastAsia="SimSun" w:hAnsi="Calibri" w:hint="cs"/>
          <w:color w:val="000000"/>
          <w:rtl/>
          <w:lang w:val="ru-RU" w:eastAsia="en-US" w:bidi="ar-EG"/>
        </w:rPr>
        <w:t xml:space="preserve"> ينسجم مع التحول الاستراتيجي في التركيز. وفي عام </w:t>
      </w:r>
      <w:r w:rsidRPr="000E18D5">
        <w:rPr>
          <w:rFonts w:ascii="Calibri" w:eastAsia="SimSun" w:hAnsi="Calibri"/>
          <w:color w:val="000000"/>
          <w:lang w:eastAsia="en-US" w:bidi="ar-EG"/>
        </w:rPr>
        <w:t>2011</w:t>
      </w:r>
      <w:r w:rsidRPr="000E18D5">
        <w:rPr>
          <w:rFonts w:ascii="Calibri" w:eastAsia="SimSun" w:hAnsi="Calibri" w:hint="cs"/>
          <w:color w:val="000000"/>
          <w:rtl/>
          <w:lang w:val="ru-RU" w:eastAsia="en-US" w:bidi="ar-EG"/>
        </w:rPr>
        <w:t xml:space="preserve"> شهدت النتائج الصافية تحسناً مطرداً، من خسارة بقيمة </w:t>
      </w:r>
      <w:r w:rsidRPr="000E18D5">
        <w:rPr>
          <w:rFonts w:ascii="Calibri" w:eastAsia="SimSun" w:hAnsi="Calibri"/>
          <w:color w:val="000000"/>
          <w:lang w:eastAsia="en-US" w:bidi="ar-EG"/>
        </w:rPr>
        <w:t>4,5</w:t>
      </w:r>
      <w:r w:rsidRPr="000E18D5">
        <w:rPr>
          <w:rFonts w:ascii="Calibri" w:eastAsia="SimSun" w:hAnsi="Calibri" w:hint="cs"/>
          <w:color w:val="000000"/>
          <w:rtl/>
          <w:lang w:val="ru-RU" w:eastAsia="en-US" w:bidi="ar-EG"/>
        </w:rPr>
        <w:t xml:space="preserve"> ملايين فرنك سويسري </w:t>
      </w:r>
      <w:r w:rsidRPr="000E18D5">
        <w:rPr>
          <w:rFonts w:ascii="Calibri" w:eastAsia="SimSun" w:hAnsi="Calibri" w:hint="cs"/>
          <w:color w:val="000000"/>
          <w:spacing w:val="-4"/>
          <w:rtl/>
          <w:lang w:val="ru-RU" w:eastAsia="en-US" w:bidi="ar-EG"/>
        </w:rPr>
        <w:t>في</w:t>
      </w:r>
      <w:r w:rsidRPr="000E18D5">
        <w:rPr>
          <w:rFonts w:ascii="Calibri" w:eastAsia="SimSun" w:hAnsi="Calibri" w:hint="eastAsia"/>
          <w:color w:val="000000"/>
          <w:spacing w:val="-4"/>
          <w:rtl/>
          <w:lang w:val="ru-RU" w:eastAsia="en-US" w:bidi="ar-EG"/>
        </w:rPr>
        <w:t> </w:t>
      </w:r>
      <w:r w:rsidRPr="000E18D5">
        <w:rPr>
          <w:rFonts w:ascii="Calibri" w:eastAsia="SimSun" w:hAnsi="Calibri" w:hint="cs"/>
          <w:color w:val="000000"/>
          <w:spacing w:val="-4"/>
          <w:rtl/>
          <w:lang w:val="ru-RU" w:eastAsia="en-US" w:bidi="ar-EG"/>
        </w:rPr>
        <w:t>عام</w:t>
      </w:r>
      <w:r w:rsidR="00005C4C" w:rsidRPr="000E18D5">
        <w:rPr>
          <w:rFonts w:ascii="Calibri" w:eastAsia="SimSun" w:hAnsi="Calibri" w:hint="eastAsia"/>
          <w:color w:val="000000"/>
          <w:spacing w:val="-4"/>
          <w:rtl/>
          <w:lang w:val="ru-RU" w:eastAsia="en-US" w:bidi="ar-EG"/>
        </w:rPr>
        <w:t> </w:t>
      </w:r>
      <w:r w:rsidRPr="000E18D5">
        <w:rPr>
          <w:rFonts w:ascii="Calibri" w:eastAsia="SimSun" w:hAnsi="Calibri"/>
          <w:color w:val="000000"/>
          <w:spacing w:val="-4"/>
          <w:lang w:eastAsia="en-US" w:bidi="ar-EG"/>
        </w:rPr>
        <w:t>2009</w:t>
      </w:r>
      <w:r w:rsidRPr="000E18D5">
        <w:rPr>
          <w:rFonts w:ascii="Calibri" w:eastAsia="SimSun" w:hAnsi="Calibri" w:hint="cs"/>
          <w:color w:val="000000"/>
          <w:spacing w:val="-4"/>
          <w:rtl/>
          <w:lang w:val="ru-RU" w:eastAsia="en-US" w:bidi="ar-EG"/>
        </w:rPr>
        <w:t xml:space="preserve"> إلى ربح بقيمة </w:t>
      </w:r>
      <w:r w:rsidRPr="000E18D5">
        <w:rPr>
          <w:rFonts w:ascii="Calibri" w:eastAsia="SimSun" w:hAnsi="Calibri"/>
          <w:color w:val="000000"/>
          <w:spacing w:val="-4"/>
          <w:lang w:eastAsia="en-US" w:bidi="ar-EG"/>
        </w:rPr>
        <w:t>640 154</w:t>
      </w:r>
      <w:r w:rsidRPr="000E18D5">
        <w:rPr>
          <w:rFonts w:ascii="Calibri" w:eastAsia="SimSun" w:hAnsi="Calibri" w:hint="cs"/>
          <w:color w:val="000000"/>
          <w:spacing w:val="-4"/>
          <w:rtl/>
          <w:lang w:val="ru-RU" w:eastAsia="en-US" w:bidi="ar-EG"/>
        </w:rPr>
        <w:t xml:space="preserve"> فرنك سويسري في عام </w:t>
      </w:r>
      <w:r w:rsidRPr="000E18D5">
        <w:rPr>
          <w:rFonts w:ascii="Calibri" w:eastAsia="SimSun" w:hAnsi="Calibri"/>
          <w:color w:val="000000"/>
          <w:spacing w:val="-4"/>
          <w:lang w:eastAsia="en-US" w:bidi="ar-EG"/>
        </w:rPr>
        <w:t>2012</w:t>
      </w:r>
      <w:r w:rsidRPr="000E18D5">
        <w:rPr>
          <w:rFonts w:ascii="Calibri" w:eastAsia="SimSun" w:hAnsi="Calibri" w:hint="cs"/>
          <w:color w:val="000000"/>
          <w:spacing w:val="-4"/>
          <w:rtl/>
          <w:lang w:val="ru-RU" w:eastAsia="en-US" w:bidi="ar-EG"/>
        </w:rPr>
        <w:t xml:space="preserve">. ويقدر أن ينتج عن حدث </w:t>
      </w:r>
      <w:r w:rsidRPr="000E18D5">
        <w:rPr>
          <w:rFonts w:ascii="Calibri" w:eastAsia="SimSun" w:hAnsi="Calibri"/>
          <w:color w:val="000000"/>
          <w:spacing w:val="-4"/>
          <w:lang w:eastAsia="en-US" w:bidi="ar-EG"/>
        </w:rPr>
        <w:t>2013</w:t>
      </w:r>
      <w:r w:rsidRPr="000E18D5">
        <w:rPr>
          <w:rFonts w:ascii="Calibri" w:eastAsia="SimSun" w:hAnsi="Calibri" w:hint="cs"/>
          <w:color w:val="000000"/>
          <w:spacing w:val="-4"/>
          <w:rtl/>
          <w:lang w:val="ru-RU" w:eastAsia="en-US" w:bidi="ar-EG"/>
        </w:rPr>
        <w:t xml:space="preserve"> ربحاً صافياً بقيمة </w:t>
      </w:r>
      <w:r w:rsidRPr="000E18D5">
        <w:rPr>
          <w:rFonts w:ascii="Calibri" w:eastAsia="SimSun" w:hAnsi="Calibri"/>
          <w:color w:val="000000"/>
          <w:spacing w:val="-4"/>
          <w:lang w:eastAsia="en-US" w:bidi="ar-EG"/>
        </w:rPr>
        <w:t>1,64</w:t>
      </w:r>
      <w:r w:rsidRPr="000E18D5">
        <w:rPr>
          <w:rFonts w:ascii="Calibri" w:eastAsia="SimSun" w:hAnsi="Calibri" w:hint="cs"/>
          <w:color w:val="000000"/>
          <w:spacing w:val="-4"/>
          <w:rtl/>
          <w:lang w:val="ru-RU" w:eastAsia="en-US" w:bidi="ar-EG"/>
        </w:rPr>
        <w:t xml:space="preserve"> مليون</w:t>
      </w:r>
      <w:r w:rsidRPr="000E18D5">
        <w:rPr>
          <w:rFonts w:ascii="Calibri" w:eastAsia="SimSun" w:hAnsi="Calibri" w:hint="cs"/>
          <w:color w:val="000000"/>
          <w:rtl/>
          <w:lang w:val="ru-RU" w:eastAsia="en-US" w:bidi="ar-EG"/>
        </w:rPr>
        <w:t xml:space="preserve"> فرنك سويسري (حتى </w:t>
      </w:r>
      <w:r w:rsidRPr="000E18D5">
        <w:rPr>
          <w:rFonts w:ascii="Calibri" w:eastAsia="SimSun" w:hAnsi="Calibri"/>
          <w:color w:val="000000"/>
          <w:lang w:eastAsia="en-US" w:bidi="ar-EG"/>
        </w:rPr>
        <w:t>4</w:t>
      </w:r>
      <w:r w:rsidRPr="000E18D5">
        <w:rPr>
          <w:rFonts w:ascii="Calibri" w:eastAsia="SimSun" w:hAnsi="Calibri" w:hint="cs"/>
          <w:color w:val="000000"/>
          <w:rtl/>
          <w:lang w:val="ru-RU" w:eastAsia="en-US" w:bidi="ar-EG"/>
        </w:rPr>
        <w:t xml:space="preserve"> مارس </w:t>
      </w:r>
      <w:r w:rsidRPr="000E18D5">
        <w:rPr>
          <w:rFonts w:ascii="Calibri" w:eastAsia="SimSun" w:hAnsi="Calibri"/>
          <w:color w:val="000000"/>
          <w:lang w:eastAsia="en-US" w:bidi="ar-EG"/>
        </w:rPr>
        <w:t>2014</w:t>
      </w:r>
      <w:r w:rsidRPr="000E18D5">
        <w:rPr>
          <w:rFonts w:ascii="Calibri" w:eastAsia="SimSun" w:hAnsi="Calibri" w:hint="cs"/>
          <w:color w:val="000000"/>
          <w:rtl/>
          <w:lang w:val="ru-RU" w:eastAsia="en-US" w:bidi="ar-EG"/>
        </w:rPr>
        <w:t xml:space="preserve">) بعد أن ساهمت مدفوعات استرداد التكاليف في ميزانية الاتحاد بمبلغ </w:t>
      </w:r>
      <w:r w:rsidRPr="000E18D5">
        <w:rPr>
          <w:rFonts w:ascii="Calibri" w:eastAsia="SimSun" w:hAnsi="Calibri"/>
          <w:color w:val="000000"/>
          <w:lang w:eastAsia="en-US" w:bidi="ar-EG"/>
        </w:rPr>
        <w:t>2,5</w:t>
      </w:r>
      <w:r w:rsidRPr="000E18D5">
        <w:rPr>
          <w:rFonts w:ascii="Calibri" w:eastAsia="SimSun" w:hAnsi="Calibri" w:hint="cs"/>
          <w:color w:val="000000"/>
          <w:rtl/>
          <w:lang w:val="ru-RU" w:eastAsia="en-US" w:bidi="ar-EG"/>
        </w:rPr>
        <w:t xml:space="preserve"> مليون فرنك سويسري. </w:t>
      </w:r>
      <w:r w:rsidRPr="000E18D5">
        <w:rPr>
          <w:rFonts w:ascii="Calibri" w:eastAsia="SimSun" w:hAnsi="Calibri"/>
          <w:color w:val="000000"/>
          <w:rtl/>
          <w:lang w:val="en-GB" w:eastAsia="en-US" w:bidi="ar-EG"/>
        </w:rPr>
        <w:t>وتُظهر هذه الأرقام الإيجابية أن أحداث تليكوم الاتحاد تتواءم بشكل جيد مع الظروف الجديدة للسوق.</w:t>
      </w:r>
    </w:p>
    <w:p w:rsidR="00F1428A" w:rsidRPr="000E18D5" w:rsidRDefault="00F1428A" w:rsidP="00AF3CD4">
      <w:pPr>
        <w:pStyle w:val="Heading2B"/>
      </w:pPr>
      <w:bookmarkStart w:id="541" w:name="_Toc324955954"/>
      <w:bookmarkStart w:id="542" w:name="_Toc357519385"/>
      <w:bookmarkStart w:id="543" w:name="_Toc386459949"/>
      <w:bookmarkStart w:id="544" w:name="_Toc386461061"/>
      <w:bookmarkStart w:id="545" w:name="_Toc386461534"/>
      <w:r w:rsidRPr="000E18D5">
        <w:t>2.6</w:t>
      </w:r>
      <w:proofErr w:type="gramStart"/>
      <w:r w:rsidRPr="000E18D5">
        <w:t>.GS</w:t>
      </w:r>
      <w:proofErr w:type="gramEnd"/>
      <w:r w:rsidRPr="000E18D5">
        <w:rPr>
          <w:rtl/>
        </w:rPr>
        <w:tab/>
        <w:t>التخطيط لفعاليات تليكوم المقبلة</w:t>
      </w:r>
      <w:bookmarkEnd w:id="541"/>
      <w:bookmarkEnd w:id="542"/>
      <w:bookmarkEnd w:id="543"/>
      <w:bookmarkEnd w:id="544"/>
      <w:bookmarkEnd w:id="545"/>
    </w:p>
    <w:p w:rsidR="00E26886" w:rsidRPr="000E18D5" w:rsidRDefault="00E26886" w:rsidP="00005C4C">
      <w:pPr>
        <w:keepNext/>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rtl/>
          <w:lang w:val="en-GB" w:eastAsia="en-US" w:bidi="ar-EG"/>
        </w:rPr>
        <w:t xml:space="preserve">سيقام التليكوم العالمي للاتحاد </w:t>
      </w:r>
      <w:r w:rsidR="00AB04CE" w:rsidRPr="000E18D5">
        <w:rPr>
          <w:rFonts w:ascii="Calibri" w:eastAsia="SimSun" w:hAnsi="Calibri"/>
          <w:lang w:val="en-GB" w:eastAsia="en-US" w:bidi="ar-EG"/>
        </w:rPr>
        <w:t>2014</w:t>
      </w:r>
      <w:r w:rsidRPr="000E18D5">
        <w:rPr>
          <w:rFonts w:ascii="Calibri" w:eastAsia="SimSun" w:hAnsi="Calibri" w:hint="cs"/>
          <w:rtl/>
          <w:lang w:val="en-GB" w:eastAsia="en-US" w:bidi="ar-EG"/>
        </w:rPr>
        <w:t xml:space="preserve"> في ديسمبر </w:t>
      </w:r>
      <w:r w:rsidR="00AB04CE" w:rsidRPr="000E18D5">
        <w:rPr>
          <w:rFonts w:ascii="Calibri" w:eastAsia="SimSun" w:hAnsi="Calibri"/>
          <w:lang w:val="en-GB" w:eastAsia="en-US" w:bidi="ar-EG"/>
        </w:rPr>
        <w:t>2014</w:t>
      </w:r>
      <w:r w:rsidRPr="000E18D5">
        <w:rPr>
          <w:rFonts w:ascii="Calibri" w:eastAsia="SimSun" w:hAnsi="Calibri" w:hint="cs"/>
          <w:rtl/>
          <w:lang w:val="en-GB" w:eastAsia="en-US" w:bidi="ar-EG"/>
        </w:rPr>
        <w:t xml:space="preserve"> في الدوحة، قطر، وهناك حدث آخر للتليكوم العالمي للاتحاد مقرر في</w:t>
      </w:r>
      <w:r w:rsidR="00005C4C" w:rsidRPr="000E18D5">
        <w:rPr>
          <w:rFonts w:ascii="Calibri" w:eastAsia="SimSun" w:hAnsi="Calibri" w:hint="eastAsia"/>
          <w:rtl/>
          <w:lang w:val="en-GB" w:eastAsia="en-US" w:bidi="ar-EG"/>
        </w:rPr>
        <w:t> </w:t>
      </w:r>
      <w:r w:rsidRPr="000E18D5">
        <w:rPr>
          <w:rFonts w:ascii="Calibri" w:eastAsia="SimSun" w:hAnsi="Calibri" w:hint="cs"/>
          <w:rtl/>
          <w:lang w:val="en-GB" w:eastAsia="en-US" w:bidi="ar-EG"/>
        </w:rPr>
        <w:t>عام</w:t>
      </w:r>
      <w:r w:rsidR="00005C4C" w:rsidRPr="000E18D5">
        <w:rPr>
          <w:rFonts w:ascii="Calibri" w:eastAsia="SimSun" w:hAnsi="Calibri" w:hint="eastAsia"/>
          <w:rtl/>
          <w:lang w:val="en-GB" w:eastAsia="en-US" w:bidi="ar-EG"/>
        </w:rPr>
        <w:t> </w:t>
      </w:r>
      <w:r w:rsidR="00AB04CE" w:rsidRPr="000E18D5">
        <w:rPr>
          <w:rFonts w:ascii="Calibri" w:eastAsia="SimSun" w:hAnsi="Calibri"/>
          <w:lang w:val="en-GB" w:eastAsia="en-US" w:bidi="ar-EG"/>
        </w:rPr>
        <w:t>2015</w:t>
      </w:r>
      <w:r w:rsidRPr="000E18D5">
        <w:rPr>
          <w:rFonts w:ascii="Calibri" w:eastAsia="SimSun" w:hAnsi="Calibri" w:hint="cs"/>
          <w:rtl/>
          <w:lang w:val="en-GB" w:eastAsia="en-US" w:bidi="ar-EG"/>
        </w:rPr>
        <w:t>. و</w:t>
      </w:r>
      <w:r w:rsidR="00F1428A" w:rsidRPr="000E18D5">
        <w:rPr>
          <w:rFonts w:ascii="Calibri" w:eastAsia="SimSun" w:hAnsi="Calibri" w:hint="cs"/>
          <w:rtl/>
          <w:lang w:val="en-GB" w:eastAsia="en-US" w:bidi="ar-EG"/>
        </w:rPr>
        <w:t xml:space="preserve">يواصل تليكوم الاتحاد إجراء مشاورات مع دوائر الصناعة </w:t>
      </w:r>
      <w:r w:rsidR="00F1428A" w:rsidRPr="000E18D5">
        <w:rPr>
          <w:rFonts w:ascii="Calibri" w:eastAsia="SimSun" w:hAnsi="Calibri"/>
          <w:color w:val="000000"/>
          <w:rtl/>
          <w:lang w:val="en-GB" w:eastAsia="en-US" w:bidi="ar-EG"/>
        </w:rPr>
        <w:t xml:space="preserve">حول </w:t>
      </w:r>
      <w:r w:rsidR="00F1428A" w:rsidRPr="000E18D5">
        <w:rPr>
          <w:rFonts w:ascii="Calibri" w:eastAsia="SimSun" w:hAnsi="Calibri" w:hint="cs"/>
          <w:color w:val="000000"/>
          <w:rtl/>
          <w:lang w:val="en-GB" w:eastAsia="en-US" w:bidi="ar-EG"/>
        </w:rPr>
        <w:t xml:space="preserve">أفضل </w:t>
      </w:r>
      <w:r w:rsidR="00F1428A" w:rsidRPr="000E18D5">
        <w:rPr>
          <w:rFonts w:ascii="Calibri" w:eastAsia="SimSun" w:hAnsi="Calibri"/>
          <w:color w:val="000000"/>
          <w:rtl/>
          <w:lang w:val="en-GB" w:eastAsia="en-US" w:bidi="ar-EG"/>
        </w:rPr>
        <w:t>السبل لتلبية احتياجاتها</w:t>
      </w:r>
      <w:r w:rsidR="00F1428A" w:rsidRPr="000E18D5">
        <w:rPr>
          <w:rFonts w:ascii="Calibri" w:eastAsia="SimSun" w:hAnsi="Calibri" w:hint="cs"/>
          <w:rtl/>
          <w:lang w:val="en-GB" w:eastAsia="en-US" w:bidi="ar-EG"/>
        </w:rPr>
        <w:t xml:space="preserve"> ل</w:t>
      </w:r>
      <w:r w:rsidR="00F1428A" w:rsidRPr="000E18D5">
        <w:rPr>
          <w:rFonts w:ascii="Calibri" w:eastAsia="SimSun" w:hAnsi="Calibri"/>
          <w:color w:val="000000"/>
          <w:rtl/>
          <w:lang w:val="en-GB" w:eastAsia="en-US" w:bidi="ar-EG"/>
        </w:rPr>
        <w:t>ضمان أن تواصل أحداث تليكوم الاتحاد استجابتها لاحتياجات</w:t>
      </w:r>
      <w:r w:rsidR="00F1428A" w:rsidRPr="000E18D5">
        <w:rPr>
          <w:rFonts w:ascii="Calibri" w:eastAsia="SimSun" w:hAnsi="Calibri" w:hint="cs"/>
          <w:color w:val="000000"/>
          <w:rtl/>
          <w:lang w:val="en-GB" w:eastAsia="en-US" w:bidi="ar-EG"/>
        </w:rPr>
        <w:t xml:space="preserve"> جميع أصحاب المصلحة.</w:t>
      </w:r>
    </w:p>
    <w:p w:rsidR="00E26886" w:rsidRPr="000E18D5" w:rsidRDefault="008F189A" w:rsidP="00AB04CE">
      <w:pPr>
        <w:keepNext/>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color w:val="000000"/>
          <w:rtl/>
          <w:lang w:val="en-GB" w:eastAsia="en-US" w:bidi="ar"/>
        </w:rPr>
        <w:t xml:space="preserve">وخلال المناقشات التي دارت في دورة المجلس لعام </w:t>
      </w:r>
      <w:r w:rsidR="00AB04CE" w:rsidRPr="000E18D5">
        <w:rPr>
          <w:rFonts w:ascii="Calibri" w:eastAsia="SimSun" w:hAnsi="Calibri"/>
          <w:color w:val="000000"/>
          <w:lang w:val="en-GB" w:eastAsia="en-US" w:bidi="ar"/>
        </w:rPr>
        <w:t>2014</w:t>
      </w:r>
      <w:r w:rsidRPr="000E18D5">
        <w:rPr>
          <w:rFonts w:ascii="Calibri" w:eastAsia="SimSun" w:hAnsi="Calibri" w:hint="cs"/>
          <w:color w:val="000000"/>
          <w:rtl/>
          <w:lang w:val="en-GB" w:eastAsia="en-US" w:bidi="ar"/>
        </w:rPr>
        <w:t xml:space="preserve">، أشار أعضاء في المجلس إلى بعض السبل التي يمكن من خلالها </w:t>
      </w:r>
      <w:r w:rsidR="00AE50D5" w:rsidRPr="000E18D5">
        <w:rPr>
          <w:rFonts w:ascii="Calibri" w:eastAsia="SimSun" w:hAnsi="Calibri" w:hint="cs"/>
          <w:color w:val="000000"/>
          <w:rtl/>
          <w:lang w:val="en-GB" w:eastAsia="en-US" w:bidi="ar"/>
        </w:rPr>
        <w:t>لفعاليات</w:t>
      </w:r>
      <w:r w:rsidRPr="000E18D5">
        <w:rPr>
          <w:rFonts w:ascii="Calibri" w:eastAsia="SimSun" w:hAnsi="Calibri" w:hint="cs"/>
          <w:color w:val="000000"/>
          <w:rtl/>
          <w:lang w:val="en-GB" w:eastAsia="en-US" w:bidi="ar"/>
        </w:rPr>
        <w:t xml:space="preserve"> تليكوم الاتحاد أن تستمر في تلبية احتياجاتهم على أفضل وجه. وإذ أخذ بهذه المدخلات في مايو عام </w:t>
      </w:r>
      <w:r w:rsidR="00AB04CE" w:rsidRPr="000E18D5">
        <w:rPr>
          <w:rFonts w:ascii="Calibri" w:eastAsia="SimSun" w:hAnsi="Calibri"/>
          <w:color w:val="000000"/>
          <w:lang w:val="en-GB" w:eastAsia="en-US" w:bidi="ar"/>
        </w:rPr>
        <w:t>2014</w:t>
      </w:r>
      <w:r w:rsidRPr="000E18D5">
        <w:rPr>
          <w:rFonts w:ascii="Calibri" w:eastAsia="SimSun" w:hAnsi="Calibri" w:hint="cs"/>
          <w:color w:val="000000"/>
          <w:rtl/>
          <w:lang w:val="en-GB" w:eastAsia="en-US" w:bidi="ar"/>
        </w:rPr>
        <w:t>، بدأ</w:t>
      </w:r>
      <w:r w:rsidRPr="000E18D5">
        <w:rPr>
          <w:rFonts w:ascii="Calibri" w:eastAsia="SimSun" w:hAnsi="Calibri"/>
          <w:color w:val="000000"/>
          <w:rtl/>
          <w:lang w:val="en-GB" w:eastAsia="en-US" w:bidi="ar-EG"/>
        </w:rPr>
        <w:t xml:space="preserve"> تليكوم</w:t>
      </w:r>
      <w:r w:rsidRPr="000E18D5">
        <w:rPr>
          <w:rFonts w:ascii="Calibri" w:eastAsia="SimSun" w:hAnsi="Calibri" w:hint="cs"/>
          <w:color w:val="000000"/>
          <w:rtl/>
          <w:lang w:val="en-GB" w:eastAsia="en-US" w:bidi="ar"/>
        </w:rPr>
        <w:t xml:space="preserve"> الاتحاد يحدد توجهه الاستراتيجي المقترح لمرحلة ما بعد </w:t>
      </w:r>
      <w:r w:rsidR="00AE50D5" w:rsidRPr="000E18D5">
        <w:rPr>
          <w:rFonts w:ascii="Calibri" w:eastAsia="SimSun" w:hAnsi="Calibri" w:hint="cs"/>
          <w:color w:val="000000"/>
          <w:rtl/>
          <w:lang w:val="en-GB" w:eastAsia="en-US" w:bidi="ar"/>
        </w:rPr>
        <w:t>فعاليات</w:t>
      </w:r>
      <w:r w:rsidRPr="000E18D5">
        <w:rPr>
          <w:rFonts w:ascii="Calibri" w:eastAsia="SimSun" w:hAnsi="Calibri" w:hint="cs"/>
          <w:color w:val="000000"/>
          <w:rtl/>
          <w:lang w:val="en-GB" w:eastAsia="en-US" w:bidi="ar"/>
        </w:rPr>
        <w:t xml:space="preserve"> عام </w:t>
      </w:r>
      <w:r w:rsidR="00AB04CE" w:rsidRPr="000E18D5">
        <w:rPr>
          <w:rFonts w:ascii="Calibri" w:eastAsia="SimSun" w:hAnsi="Calibri"/>
          <w:color w:val="000000"/>
          <w:lang w:val="en-GB" w:eastAsia="en-US" w:bidi="ar"/>
        </w:rPr>
        <w:t>2014</w:t>
      </w:r>
      <w:r w:rsidRPr="000E18D5">
        <w:rPr>
          <w:rFonts w:ascii="Calibri" w:eastAsia="SimSun" w:hAnsi="Calibri" w:hint="cs"/>
          <w:color w:val="000000"/>
          <w:rtl/>
          <w:lang w:val="en-GB" w:eastAsia="en-US" w:bidi="ar"/>
        </w:rPr>
        <w:t>، وهو يتضمن مجالات مثل</w:t>
      </w:r>
      <w:r w:rsidR="00AE50D5" w:rsidRPr="000E18D5">
        <w:rPr>
          <w:rFonts w:ascii="Calibri" w:eastAsia="SimSun" w:hAnsi="Calibri" w:hint="cs"/>
          <w:color w:val="000000"/>
          <w:rtl/>
          <w:lang w:val="en-GB" w:eastAsia="en-US" w:bidi="ar"/>
        </w:rPr>
        <w:t>:</w:t>
      </w:r>
    </w:p>
    <w:p w:rsidR="00AE50D5" w:rsidRPr="000E18D5" w:rsidRDefault="00AE50D5" w:rsidP="002B6843">
      <w:pPr>
        <w:pStyle w:val="enumlev1"/>
        <w:rPr>
          <w:rFonts w:eastAsia="SimSun"/>
          <w:rtl/>
        </w:rPr>
      </w:pPr>
      <w:r w:rsidRPr="000E18D5">
        <w:rPr>
          <w:rFonts w:eastAsia="SimSun" w:hint="cs"/>
          <w:rtl/>
        </w:rPr>
        <w:t>•</w:t>
      </w:r>
      <w:r w:rsidRPr="000E18D5">
        <w:rPr>
          <w:rFonts w:eastAsia="SimSun" w:hint="cs"/>
          <w:rtl/>
        </w:rPr>
        <w:tab/>
      </w:r>
      <w:r w:rsidRPr="001F5973">
        <w:rPr>
          <w:rFonts w:eastAsia="SimSun" w:hint="cs"/>
          <w:spacing w:val="-2"/>
          <w:rtl/>
        </w:rPr>
        <w:t xml:space="preserve">زيادة القدرة على التنبؤ من حيث موقع الفعاليات وتاريخها ومكانها (أي إقامة الفعالية في نفس الموقع خلال فترة </w:t>
      </w:r>
      <w:r w:rsidR="00AB04CE" w:rsidRPr="001F5973">
        <w:rPr>
          <w:rFonts w:eastAsia="SimSun"/>
          <w:spacing w:val="-2"/>
        </w:rPr>
        <w:t>3</w:t>
      </w:r>
      <w:r w:rsidR="00AB04CE" w:rsidRPr="001F5973">
        <w:rPr>
          <w:rFonts w:eastAsia="SimSun"/>
          <w:spacing w:val="-2"/>
        </w:rPr>
        <w:noBreakHyphen/>
        <w:t>2</w:t>
      </w:r>
      <w:r w:rsidR="00AB04CE" w:rsidRPr="001F5973">
        <w:rPr>
          <w:rFonts w:eastAsia="SimSun" w:hint="eastAsia"/>
          <w:spacing w:val="-2"/>
          <w:rtl/>
        </w:rPr>
        <w:t> </w:t>
      </w:r>
      <w:r w:rsidRPr="001F5973">
        <w:rPr>
          <w:rFonts w:eastAsia="SimSun" w:hint="cs"/>
          <w:spacing w:val="-2"/>
          <w:rtl/>
        </w:rPr>
        <w:t>سنوات)</w:t>
      </w:r>
      <w:r w:rsidR="001F5973" w:rsidRPr="001F5973">
        <w:rPr>
          <w:rFonts w:eastAsia="SimSun" w:hint="cs"/>
          <w:spacing w:val="-2"/>
          <w:rtl/>
        </w:rPr>
        <w:t>؛</w:t>
      </w:r>
    </w:p>
    <w:p w:rsidR="00AE50D5" w:rsidRPr="000E18D5" w:rsidRDefault="00AE50D5" w:rsidP="002B6843">
      <w:pPr>
        <w:pStyle w:val="enumlev1"/>
        <w:rPr>
          <w:rFonts w:eastAsia="SimSun"/>
          <w:rtl/>
        </w:rPr>
      </w:pPr>
      <w:r w:rsidRPr="000E18D5">
        <w:rPr>
          <w:rFonts w:eastAsia="SimSun" w:hint="cs"/>
          <w:rtl/>
        </w:rPr>
        <w:t>•</w:t>
      </w:r>
      <w:r w:rsidRPr="000E18D5">
        <w:rPr>
          <w:rFonts w:eastAsia="SimSun" w:hint="cs"/>
          <w:rtl/>
        </w:rPr>
        <w:tab/>
        <w:t>إجراء دراسة لتغيير اسم الفعالية</w:t>
      </w:r>
      <w:r w:rsidR="006D12EF">
        <w:rPr>
          <w:rFonts w:eastAsia="SimSun" w:hint="cs"/>
          <w:rtl/>
        </w:rPr>
        <w:t>؛</w:t>
      </w:r>
    </w:p>
    <w:p w:rsidR="00AE50D5" w:rsidRPr="000E18D5" w:rsidRDefault="00AE50D5" w:rsidP="002B6843">
      <w:pPr>
        <w:pStyle w:val="enumlev1"/>
        <w:rPr>
          <w:rFonts w:eastAsia="SimSun"/>
          <w:rtl/>
        </w:rPr>
      </w:pPr>
      <w:r w:rsidRPr="000E18D5">
        <w:rPr>
          <w:rFonts w:eastAsia="SimSun" w:hint="cs"/>
          <w:rtl/>
        </w:rPr>
        <w:t>•</w:t>
      </w:r>
      <w:r w:rsidRPr="000E18D5">
        <w:rPr>
          <w:rFonts w:eastAsia="SimSun" w:hint="cs"/>
          <w:rtl/>
        </w:rPr>
        <w:tab/>
        <w:t>ترشيد الكفاءات بدمج الفعاليات ذات الصلة في الاتحاد ضمن فعاليات تليكوم الاتحاد</w:t>
      </w:r>
      <w:r w:rsidR="001F5973">
        <w:rPr>
          <w:rFonts w:eastAsia="SimSun" w:hint="cs"/>
          <w:rtl/>
        </w:rPr>
        <w:t>؛</w:t>
      </w:r>
    </w:p>
    <w:p w:rsidR="00AE50D5" w:rsidRPr="000E18D5" w:rsidRDefault="00AE50D5" w:rsidP="002B6843">
      <w:pPr>
        <w:pStyle w:val="enumlev1"/>
        <w:rPr>
          <w:rFonts w:eastAsia="SimSun"/>
          <w:rtl/>
        </w:rPr>
      </w:pPr>
      <w:r w:rsidRPr="000E18D5">
        <w:rPr>
          <w:rFonts w:eastAsia="SimSun" w:hint="cs"/>
          <w:rtl/>
        </w:rPr>
        <w:t>•</w:t>
      </w:r>
      <w:r w:rsidRPr="000E18D5">
        <w:rPr>
          <w:rFonts w:eastAsia="SimSun" w:hint="cs"/>
          <w:rtl/>
        </w:rPr>
        <w:tab/>
        <w:t>توفير فوائد إضافية إلى البلد المضيف - إظهار فوائد استضافة الفعاليات</w:t>
      </w:r>
      <w:r w:rsidR="001F5973">
        <w:rPr>
          <w:rFonts w:eastAsia="SimSun" w:hint="cs"/>
          <w:rtl/>
        </w:rPr>
        <w:t>؛</w:t>
      </w:r>
    </w:p>
    <w:p w:rsidR="00AE50D5" w:rsidRPr="000E18D5" w:rsidRDefault="00AE50D5" w:rsidP="002B6843">
      <w:pPr>
        <w:pStyle w:val="enumlev1"/>
        <w:rPr>
          <w:rFonts w:eastAsia="SimSun"/>
          <w:rtl/>
        </w:rPr>
      </w:pPr>
      <w:r w:rsidRPr="000E18D5">
        <w:rPr>
          <w:rFonts w:eastAsia="SimSun" w:hint="cs"/>
          <w:rtl/>
        </w:rPr>
        <w:t>•</w:t>
      </w:r>
      <w:r w:rsidRPr="000E18D5">
        <w:rPr>
          <w:rFonts w:eastAsia="SimSun" w:hint="cs"/>
          <w:rtl/>
        </w:rPr>
        <w:tab/>
        <w:t xml:space="preserve">التركيز على الابتكار </w:t>
      </w:r>
      <w:r w:rsidR="00E12172" w:rsidRPr="000E18D5">
        <w:rPr>
          <w:rFonts w:eastAsia="SimSun" w:hint="cs"/>
          <w:rtl/>
        </w:rPr>
        <w:t>في أرض المعرض</w:t>
      </w:r>
      <w:r w:rsidR="001F5973">
        <w:rPr>
          <w:rFonts w:eastAsia="SimSun" w:hint="cs"/>
          <w:rtl/>
        </w:rPr>
        <w:t>؛</w:t>
      </w:r>
    </w:p>
    <w:p w:rsidR="00E12172" w:rsidRPr="000E18D5" w:rsidRDefault="00E12172" w:rsidP="002B6843">
      <w:pPr>
        <w:pStyle w:val="enumlev1"/>
        <w:rPr>
          <w:rFonts w:eastAsia="SimSun"/>
          <w:rtl/>
        </w:rPr>
      </w:pPr>
      <w:r w:rsidRPr="000E18D5">
        <w:rPr>
          <w:rFonts w:eastAsia="SimSun" w:hint="cs"/>
          <w:rtl/>
        </w:rPr>
        <w:t>•</w:t>
      </w:r>
      <w:r w:rsidRPr="000E18D5">
        <w:rPr>
          <w:rFonts w:eastAsia="SimSun" w:hint="cs"/>
          <w:rtl/>
        </w:rPr>
        <w:tab/>
        <w:t>إدراج شريحة الأسواق الناشئة في الفعالية بما في ذلك مواضيع الأسواق الناشئة، وفصول رئيسية والممارسات الفضلى/ورش عمل دراسات الحالة</w:t>
      </w:r>
      <w:r w:rsidR="001F5973">
        <w:rPr>
          <w:rFonts w:eastAsia="SimSun" w:hint="cs"/>
          <w:rtl/>
        </w:rPr>
        <w:t>؛</w:t>
      </w:r>
    </w:p>
    <w:p w:rsidR="00E12172" w:rsidRPr="000E18D5" w:rsidRDefault="00E12172" w:rsidP="002B6843">
      <w:pPr>
        <w:pStyle w:val="enumlev1"/>
        <w:rPr>
          <w:rFonts w:eastAsia="SimSun"/>
          <w:rtl/>
        </w:rPr>
      </w:pPr>
      <w:r w:rsidRPr="000E18D5">
        <w:rPr>
          <w:rFonts w:eastAsia="SimSun" w:hint="cs"/>
          <w:rtl/>
        </w:rPr>
        <w:t>•</w:t>
      </w:r>
      <w:r w:rsidRPr="000E18D5">
        <w:rPr>
          <w:rFonts w:eastAsia="SimSun" w:hint="cs"/>
          <w:rtl/>
        </w:rPr>
        <w:tab/>
        <w:t>تقديم المزيد من القيمة للدول الأعضاء من خلال فعاليات خاصة مدتها يوم واحد</w:t>
      </w:r>
      <w:r w:rsidR="001F5973">
        <w:rPr>
          <w:rFonts w:eastAsia="SimSun" w:hint="cs"/>
          <w:rtl/>
        </w:rPr>
        <w:t>؛</w:t>
      </w:r>
    </w:p>
    <w:p w:rsidR="00E12172" w:rsidRPr="000E18D5" w:rsidRDefault="00E12172" w:rsidP="002B6843">
      <w:pPr>
        <w:pStyle w:val="enumlev1"/>
        <w:rPr>
          <w:rFonts w:eastAsia="SimSun"/>
          <w:rtl/>
        </w:rPr>
      </w:pPr>
      <w:r w:rsidRPr="000E18D5">
        <w:rPr>
          <w:rFonts w:eastAsia="SimSun" w:hint="cs"/>
          <w:rtl/>
        </w:rPr>
        <w:t>•</w:t>
      </w:r>
      <w:r w:rsidRPr="000E18D5">
        <w:rPr>
          <w:rFonts w:eastAsia="SimSun" w:hint="cs"/>
          <w:rtl/>
        </w:rPr>
        <w:tab/>
      </w:r>
      <w:r w:rsidR="00F44DDC" w:rsidRPr="000E18D5">
        <w:rPr>
          <w:rFonts w:eastAsia="SimSun" w:hint="cs"/>
          <w:rtl/>
        </w:rPr>
        <w:t>استمرار التعاون مع رابطات وفعاليات أخرى في دوائر الصناعة</w:t>
      </w:r>
      <w:r w:rsidR="001F5973">
        <w:rPr>
          <w:rFonts w:eastAsia="SimSun" w:hint="cs"/>
          <w:rtl/>
        </w:rPr>
        <w:t>؛</w:t>
      </w:r>
    </w:p>
    <w:p w:rsidR="00F44DDC" w:rsidRPr="000E18D5" w:rsidRDefault="00F44DDC" w:rsidP="002B6843">
      <w:pPr>
        <w:pStyle w:val="enumlev1"/>
        <w:rPr>
          <w:rFonts w:eastAsia="SimSun"/>
          <w:rtl/>
        </w:rPr>
      </w:pPr>
      <w:r w:rsidRPr="000E18D5">
        <w:rPr>
          <w:rFonts w:eastAsia="SimSun" w:hint="cs"/>
          <w:rtl/>
        </w:rPr>
        <w:t>•</w:t>
      </w:r>
      <w:r w:rsidRPr="000E18D5">
        <w:rPr>
          <w:rFonts w:eastAsia="SimSun" w:hint="cs"/>
          <w:rtl/>
        </w:rPr>
        <w:tab/>
        <w:t>زيادة المرونة التشغيلية</w:t>
      </w:r>
      <w:r w:rsidR="001F5973">
        <w:rPr>
          <w:rFonts w:eastAsia="SimSun" w:hint="cs"/>
          <w:rtl/>
        </w:rPr>
        <w:t>.</w:t>
      </w:r>
    </w:p>
    <w:p w:rsidR="00F44DDC" w:rsidRPr="000E18D5" w:rsidRDefault="00F1428A" w:rsidP="00AB04CE">
      <w:pPr>
        <w:keepNext/>
        <w:tabs>
          <w:tab w:val="clear" w:pos="794"/>
          <w:tab w:val="clear" w:pos="1191"/>
          <w:tab w:val="clear" w:pos="1588"/>
          <w:tab w:val="clear" w:pos="1985"/>
        </w:tabs>
        <w:rPr>
          <w:rFonts w:ascii="Calibri" w:eastAsia="SimSun" w:hAnsi="Calibri"/>
          <w:spacing w:val="-2"/>
          <w:rtl/>
          <w:lang w:val="ru-RU" w:eastAsia="en-US" w:bidi="ar-EG"/>
        </w:rPr>
      </w:pPr>
      <w:r w:rsidRPr="000E18D5">
        <w:rPr>
          <w:rFonts w:ascii="Calibri" w:eastAsia="SimSun" w:hAnsi="Calibri" w:hint="cs"/>
          <w:color w:val="000000"/>
          <w:rtl/>
          <w:lang w:val="en-GB" w:eastAsia="en-US" w:bidi="ar-EG"/>
        </w:rPr>
        <w:t xml:space="preserve">وقد سمح القرار </w:t>
      </w:r>
      <w:r w:rsidRPr="000E18D5">
        <w:rPr>
          <w:rFonts w:ascii="Calibri" w:eastAsia="SimSun" w:hAnsi="Calibri"/>
          <w:color w:val="000000"/>
          <w:lang w:eastAsia="en-US" w:bidi="ar-EG"/>
        </w:rPr>
        <w:t>11</w:t>
      </w:r>
      <w:r w:rsidRPr="000E18D5">
        <w:rPr>
          <w:rFonts w:ascii="Calibri" w:eastAsia="SimSun" w:hAnsi="Calibri" w:hint="cs"/>
          <w:color w:val="000000"/>
          <w:rtl/>
          <w:lang w:val="ru-RU" w:eastAsia="en-US" w:bidi="ar-EG"/>
        </w:rPr>
        <w:t xml:space="preserve"> </w:t>
      </w:r>
      <w:r w:rsidRPr="000E18D5">
        <w:rPr>
          <w:rFonts w:ascii="Calibri" w:eastAsia="SimSun" w:hAnsi="Calibri" w:hint="cs"/>
          <w:spacing w:val="-2"/>
          <w:rtl/>
          <w:lang w:val="ru-RU" w:eastAsia="en-US" w:bidi="ar-EG"/>
        </w:rPr>
        <w:t xml:space="preserve">(المراجَع في غوادالاخارا، </w:t>
      </w:r>
      <w:r w:rsidRPr="000E18D5">
        <w:rPr>
          <w:rFonts w:ascii="Calibri" w:eastAsia="SimSun" w:hAnsi="Calibri"/>
          <w:spacing w:val="-2"/>
          <w:lang w:eastAsia="en-US" w:bidi="ar-EG"/>
        </w:rPr>
        <w:t>2010</w:t>
      </w:r>
      <w:r w:rsidRPr="000E18D5">
        <w:rPr>
          <w:rFonts w:ascii="Calibri" w:eastAsia="SimSun" w:hAnsi="Calibri" w:hint="cs"/>
          <w:spacing w:val="-2"/>
          <w:rtl/>
          <w:lang w:val="ru-RU" w:eastAsia="en-US" w:bidi="ar-EG"/>
        </w:rPr>
        <w:t xml:space="preserve">) بمواصلة تطوير </w:t>
      </w:r>
      <w:r w:rsidR="00F44DDC" w:rsidRPr="000E18D5">
        <w:rPr>
          <w:rFonts w:ascii="Calibri" w:eastAsia="SimSun" w:hAnsi="Calibri" w:hint="cs"/>
          <w:spacing w:val="-2"/>
          <w:rtl/>
          <w:lang w:val="ru-RU" w:eastAsia="en-US" w:bidi="ar-EG"/>
        </w:rPr>
        <w:t>فعاليات</w:t>
      </w:r>
      <w:r w:rsidRPr="000E18D5">
        <w:rPr>
          <w:rFonts w:ascii="Calibri" w:eastAsia="SimSun" w:hAnsi="Calibri" w:hint="cs"/>
          <w:spacing w:val="-2"/>
          <w:rtl/>
          <w:lang w:val="ru-RU" w:eastAsia="en-US" w:bidi="ar-EG"/>
        </w:rPr>
        <w:t xml:space="preserve"> تليكوم الاتحاد </w:t>
      </w:r>
      <w:r w:rsidRPr="000E18D5">
        <w:rPr>
          <w:rFonts w:ascii="Calibri" w:eastAsia="SimSun" w:hAnsi="Calibri"/>
          <w:color w:val="000000"/>
          <w:rtl/>
          <w:lang w:val="en-GB" w:eastAsia="en-US" w:bidi="ar-EG"/>
        </w:rPr>
        <w:t>باعتبارها منصة رئيسية للمناقشات بين صانعي السياسات والمنظمين وقادة الصناعة</w:t>
      </w:r>
      <w:r w:rsidRPr="000E18D5">
        <w:rPr>
          <w:rFonts w:ascii="Calibri" w:eastAsia="SimSun" w:hAnsi="Calibri" w:hint="cs"/>
          <w:spacing w:val="-2"/>
          <w:rtl/>
          <w:lang w:val="ru-RU" w:eastAsia="en-US" w:bidi="ar-EG"/>
        </w:rPr>
        <w:t>.</w:t>
      </w:r>
      <w:r w:rsidR="00F44DDC" w:rsidRPr="000E18D5">
        <w:rPr>
          <w:rFonts w:ascii="Calibri" w:eastAsia="SimSun" w:hAnsi="Calibri" w:hint="cs"/>
          <w:spacing w:val="-2"/>
          <w:rtl/>
          <w:lang w:val="ru-RU" w:eastAsia="en-US" w:bidi="ar-EG"/>
        </w:rPr>
        <w:t xml:space="preserve"> و</w:t>
      </w:r>
      <w:r w:rsidR="00F44DDC" w:rsidRPr="000E18D5">
        <w:rPr>
          <w:rFonts w:ascii="Calibri" w:eastAsia="SimSun" w:hAnsi="Calibri"/>
          <w:spacing w:val="-2"/>
          <w:rtl/>
          <w:lang w:val="ru-RU" w:eastAsia="en-US" w:bidi="ar-EG"/>
        </w:rPr>
        <w:t>يتوخى</w:t>
      </w:r>
      <w:r w:rsidR="00F44DDC" w:rsidRPr="000E18D5">
        <w:rPr>
          <w:rFonts w:ascii="Calibri" w:eastAsia="SimSun" w:hAnsi="Calibri" w:hint="cs"/>
          <w:spacing w:val="-2"/>
          <w:rtl/>
          <w:lang w:val="ru-RU" w:eastAsia="en-US" w:bidi="ar-EG"/>
        </w:rPr>
        <w:t xml:space="preserve"> تليكوم الاتحاد أن يقترح</w:t>
      </w:r>
      <w:r w:rsidR="00F44DDC" w:rsidRPr="000E18D5">
        <w:rPr>
          <w:rFonts w:ascii="Calibri" w:eastAsia="SimSun" w:hAnsi="Calibri"/>
          <w:spacing w:val="-2"/>
          <w:rtl/>
          <w:lang w:val="ru-RU" w:eastAsia="en-US" w:bidi="ar-EG"/>
        </w:rPr>
        <w:t xml:space="preserve"> بعض التعديلات على القرار </w:t>
      </w:r>
      <w:r w:rsidR="00AB04CE" w:rsidRPr="000E18D5">
        <w:rPr>
          <w:rFonts w:ascii="Calibri" w:eastAsia="SimSun" w:hAnsi="Calibri"/>
          <w:spacing w:val="-2"/>
          <w:lang w:eastAsia="en-US" w:bidi="ar-EG"/>
        </w:rPr>
        <w:t>11</w:t>
      </w:r>
      <w:r w:rsidR="00F44DDC" w:rsidRPr="000E18D5">
        <w:rPr>
          <w:rFonts w:ascii="Calibri" w:eastAsia="SimSun" w:hAnsi="Calibri"/>
          <w:spacing w:val="-2"/>
          <w:rtl/>
          <w:lang w:val="ru-RU" w:eastAsia="en-US" w:bidi="ar-EG"/>
        </w:rPr>
        <w:t xml:space="preserve"> للدول الأعضاء</w:t>
      </w:r>
      <w:r w:rsidR="00F44DDC" w:rsidRPr="000E18D5">
        <w:rPr>
          <w:rFonts w:ascii="Calibri" w:eastAsia="SimSun" w:hAnsi="Calibri" w:hint="cs"/>
          <w:spacing w:val="-2"/>
          <w:rtl/>
          <w:lang w:val="ru-RU" w:eastAsia="en-US" w:bidi="ar-EG"/>
        </w:rPr>
        <w:t>، مستنداً إلى مدخلات من</w:t>
      </w:r>
      <w:r w:rsidR="00F44DDC" w:rsidRPr="000E18D5">
        <w:rPr>
          <w:rFonts w:ascii="Calibri" w:eastAsia="SimSun" w:hAnsi="Calibri" w:hint="cs"/>
          <w:color w:val="000000"/>
          <w:rtl/>
          <w:lang w:val="en-GB" w:eastAsia="en-US" w:bidi="ar"/>
        </w:rPr>
        <w:t xml:space="preserve"> دورة المجلس لعام </w:t>
      </w:r>
      <w:r w:rsidR="00AB04CE" w:rsidRPr="000E18D5">
        <w:rPr>
          <w:rFonts w:ascii="Calibri" w:eastAsia="SimSun" w:hAnsi="Calibri"/>
          <w:color w:val="000000"/>
          <w:lang w:val="en-GB" w:eastAsia="en-US" w:bidi="ar"/>
        </w:rPr>
        <w:t>2014</w:t>
      </w:r>
      <w:r w:rsidR="00F44DDC" w:rsidRPr="000E18D5">
        <w:rPr>
          <w:rFonts w:ascii="Calibri" w:eastAsia="SimSun" w:hAnsi="Calibri" w:hint="cs"/>
          <w:color w:val="000000"/>
          <w:rtl/>
          <w:lang w:val="en-GB" w:eastAsia="en-US" w:bidi="ar"/>
        </w:rPr>
        <w:t xml:space="preserve"> </w:t>
      </w:r>
      <w:r w:rsidR="00F44DDC" w:rsidRPr="000E18D5">
        <w:rPr>
          <w:rFonts w:ascii="Calibri" w:eastAsia="SimSun" w:hAnsi="Calibri" w:hint="cs"/>
          <w:spacing w:val="-2"/>
          <w:rtl/>
          <w:lang w:val="ru-RU" w:eastAsia="en-US" w:bidi="ar-EG"/>
        </w:rPr>
        <w:t>و</w:t>
      </w:r>
      <w:r w:rsidR="00F44DDC" w:rsidRPr="000E18D5">
        <w:rPr>
          <w:rFonts w:ascii="Calibri" w:eastAsia="SimSun" w:hAnsi="Calibri"/>
          <w:spacing w:val="-2"/>
          <w:rtl/>
          <w:lang w:val="ru-RU" w:eastAsia="en-US" w:bidi="ar-EG"/>
        </w:rPr>
        <w:t>لضمان استعادة</w:t>
      </w:r>
      <w:r w:rsidR="00F44DDC" w:rsidRPr="000E18D5">
        <w:rPr>
          <w:rFonts w:ascii="Calibri" w:eastAsia="SimSun" w:hAnsi="Calibri" w:hint="cs"/>
          <w:spacing w:val="-2"/>
          <w:rtl/>
          <w:lang w:val="ru-RU" w:eastAsia="en-US" w:bidi="ar-EG"/>
        </w:rPr>
        <w:t xml:space="preserve"> هذه الفعاليات</w:t>
      </w:r>
      <w:r w:rsidR="00F44DDC" w:rsidRPr="000E18D5">
        <w:rPr>
          <w:rFonts w:ascii="Calibri" w:eastAsia="SimSun" w:hAnsi="Calibri"/>
          <w:spacing w:val="-2"/>
          <w:rtl/>
          <w:lang w:val="ru-RU" w:eastAsia="en-US" w:bidi="ar-EG"/>
        </w:rPr>
        <w:t xml:space="preserve"> </w:t>
      </w:r>
      <w:r w:rsidR="00F44DDC" w:rsidRPr="000E18D5">
        <w:rPr>
          <w:rFonts w:ascii="Calibri" w:eastAsia="SimSun" w:hAnsi="Calibri" w:hint="cs"/>
          <w:spacing w:val="-2"/>
          <w:rtl/>
          <w:lang w:val="ru-RU" w:eastAsia="en-US" w:bidi="ar-EG"/>
        </w:rPr>
        <w:t>ل</w:t>
      </w:r>
      <w:r w:rsidR="00F44DDC" w:rsidRPr="000E18D5">
        <w:rPr>
          <w:rFonts w:ascii="Calibri" w:eastAsia="SimSun" w:hAnsi="Calibri"/>
          <w:spacing w:val="-2"/>
          <w:rtl/>
          <w:lang w:val="ru-RU" w:eastAsia="en-US" w:bidi="ar-EG"/>
        </w:rPr>
        <w:t>لصدارة والقيادة</w:t>
      </w:r>
      <w:r w:rsidR="00F44DDC" w:rsidRPr="000E18D5">
        <w:rPr>
          <w:rFonts w:ascii="Calibri" w:eastAsia="SimSun" w:hAnsi="Calibri" w:hint="cs"/>
          <w:spacing w:val="-2"/>
          <w:rtl/>
          <w:lang w:val="ru-RU" w:eastAsia="en-US" w:bidi="ar-EG"/>
        </w:rPr>
        <w:t>.</w:t>
      </w:r>
    </w:p>
    <w:p w:rsidR="00F1428A" w:rsidRPr="000E18D5" w:rsidRDefault="00F1428A" w:rsidP="00F44DDC">
      <w:pPr>
        <w:keepNext/>
        <w:tabs>
          <w:tab w:val="clear" w:pos="794"/>
          <w:tab w:val="clear" w:pos="1191"/>
          <w:tab w:val="clear" w:pos="1588"/>
          <w:tab w:val="clear" w:pos="1985"/>
        </w:tabs>
        <w:rPr>
          <w:rFonts w:ascii="Calibri" w:eastAsia="SimSun" w:hAnsi="Calibri"/>
          <w:lang w:val="en-GB" w:eastAsia="en-US" w:bidi="ar-EG"/>
        </w:rPr>
      </w:pPr>
    </w:p>
    <w:p w:rsidR="00F1428A" w:rsidRPr="000E18D5" w:rsidRDefault="00F1428A" w:rsidP="00F1428A">
      <w:pPr>
        <w:tabs>
          <w:tab w:val="clear" w:pos="794"/>
          <w:tab w:val="clear" w:pos="1191"/>
          <w:tab w:val="clear" w:pos="1588"/>
          <w:tab w:val="clear" w:pos="1985"/>
        </w:tabs>
        <w:rPr>
          <w:rFonts w:ascii="Calibri" w:eastAsia="SimSun" w:hAnsi="Calibri"/>
          <w:rtl/>
          <w:lang w:val="en-GB" w:eastAsia="en-US" w:bidi="ar-EG"/>
        </w:rPr>
        <w:sectPr w:rsidR="00F1428A" w:rsidRPr="000E18D5" w:rsidSect="00397598">
          <w:headerReference w:type="even" r:id="rId238"/>
          <w:headerReference w:type="default" r:id="rId239"/>
          <w:type w:val="continuous"/>
          <w:pgSz w:w="11913" w:h="16834" w:code="9"/>
          <w:pgMar w:top="1418" w:right="1134" w:bottom="1134" w:left="1134" w:header="567" w:footer="567" w:gutter="0"/>
          <w:paperSrc w:first="15" w:other="15"/>
          <w:cols w:space="720"/>
          <w:bidi/>
          <w:rtlGutter/>
          <w:docGrid w:linePitch="299"/>
        </w:sectPr>
      </w:pPr>
    </w:p>
    <w:p w:rsidR="00F1428A" w:rsidRPr="000E18D5" w:rsidRDefault="00F1428A" w:rsidP="00F1428A">
      <w:pPr>
        <w:tabs>
          <w:tab w:val="clear" w:pos="794"/>
          <w:tab w:val="clear" w:pos="1191"/>
          <w:tab w:val="clear" w:pos="1588"/>
          <w:tab w:val="clear" w:pos="1985"/>
        </w:tabs>
        <w:rPr>
          <w:rFonts w:ascii="Calibri" w:eastAsia="SimSun" w:hAnsi="Calibri"/>
          <w:rtl/>
          <w:lang w:val="en-GB" w:eastAsia="en-US" w:bidi="ar-EG"/>
        </w:rPr>
      </w:pPr>
    </w:p>
    <w:p w:rsidR="00F1428A" w:rsidRPr="000E18D5" w:rsidRDefault="00F1428A" w:rsidP="00F1428A">
      <w:pPr>
        <w:tabs>
          <w:tab w:val="clear" w:pos="794"/>
          <w:tab w:val="clear" w:pos="1191"/>
          <w:tab w:val="clear" w:pos="1588"/>
          <w:tab w:val="clear" w:pos="1985"/>
        </w:tabs>
        <w:overflowPunct/>
        <w:autoSpaceDE/>
        <w:autoSpaceDN/>
        <w:bidi w:val="0"/>
        <w:adjustRightInd/>
        <w:spacing w:before="0" w:line="240" w:lineRule="auto"/>
        <w:jc w:val="left"/>
        <w:textAlignment w:val="auto"/>
        <w:rPr>
          <w:rFonts w:ascii="Calibri" w:eastAsia="Times New Roman" w:hAnsi="Calibri"/>
          <w:rtl/>
          <w:lang w:val="en-GB" w:eastAsia="en-US" w:bidi="ar-EG"/>
        </w:rPr>
      </w:pPr>
      <w:r w:rsidRPr="000E18D5">
        <w:rPr>
          <w:rFonts w:ascii="Calibri" w:eastAsia="Times New Roman" w:hAnsi="Calibri"/>
          <w:rtl/>
          <w:lang w:val="en-GB" w:eastAsia="en-US" w:bidi="ar-EG"/>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1428A" w:rsidRPr="000E18D5" w:rsidTr="00397598">
        <w:tc>
          <w:tcPr>
            <w:tcW w:w="9576" w:type="dxa"/>
          </w:tcPr>
          <w:p w:rsidR="00F1428A" w:rsidRPr="000E18D5" w:rsidRDefault="00F1428A" w:rsidP="006F033F">
            <w:pPr>
              <w:pStyle w:val="Heading1O"/>
              <w:outlineLvl w:val="0"/>
              <w:rPr>
                <w:rFonts w:cs="Traditional Arabic"/>
                <w:rtl/>
              </w:rPr>
            </w:pPr>
            <w:bookmarkStart w:id="546" w:name="_Toc257281566"/>
            <w:bookmarkStart w:id="547" w:name="_Toc257283206"/>
            <w:bookmarkStart w:id="548" w:name="_Toc257302953"/>
            <w:bookmarkStart w:id="549" w:name="_Toc386459950"/>
            <w:bookmarkStart w:id="550" w:name="_Toc386461062"/>
            <w:bookmarkStart w:id="551" w:name="_Toc386461535"/>
            <w:r w:rsidRPr="00BD09E3">
              <w:rPr>
                <w:rFonts w:cs="Traditional Arabic"/>
                <w:color w:val="244061" w:themeColor="accent1" w:themeShade="80"/>
              </w:rPr>
              <w:lastRenderedPageBreak/>
              <w:t>4</w:t>
            </w:r>
            <w:r w:rsidRPr="00BD09E3">
              <w:rPr>
                <w:rFonts w:cs="Traditional Arabic"/>
                <w:color w:val="244061" w:themeColor="accent1" w:themeShade="80"/>
                <w:rtl/>
              </w:rPr>
              <w:tab/>
            </w:r>
            <w:r w:rsidRPr="00BD09E3">
              <w:rPr>
                <w:rFonts w:cs="Traditional Arabic" w:hint="cs"/>
                <w:color w:val="244061" w:themeColor="accent1" w:themeShade="80"/>
                <w:rtl/>
              </w:rPr>
              <w:t xml:space="preserve">تنفيذ </w:t>
            </w:r>
            <w:bookmarkEnd w:id="546"/>
            <w:bookmarkEnd w:id="547"/>
            <w:bookmarkEnd w:id="548"/>
            <w:r w:rsidRPr="00BD09E3">
              <w:rPr>
                <w:rFonts w:cs="Traditional Arabic" w:hint="cs"/>
                <w:color w:val="244061" w:themeColor="accent1" w:themeShade="80"/>
                <w:rtl/>
              </w:rPr>
              <w:t>مقررات وقرارات وتوصيات الاتحاد الدولي للاتصالات</w:t>
            </w:r>
            <w:bookmarkEnd w:id="549"/>
            <w:bookmarkEnd w:id="550"/>
            <w:bookmarkEnd w:id="551"/>
          </w:p>
        </w:tc>
      </w:tr>
    </w:tbl>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LB"/>
        </w:rPr>
      </w:pPr>
      <w:hyperlink r:id="rId240" w:anchor="res2" w:history="1">
        <w:r w:rsidR="00F1428A" w:rsidRPr="000E18D5">
          <w:rPr>
            <w:rFonts w:ascii="Calibri" w:eastAsia="SimSun" w:hAnsi="Calibri" w:hint="cs"/>
            <w:b/>
            <w:bCs/>
            <w:color w:val="0000FF"/>
            <w:u w:val="single"/>
            <w:rtl/>
            <w:lang w:eastAsia="en-US" w:bidi="ar-EG"/>
          </w:rPr>
          <w:t>ا</w:t>
        </w:r>
        <w:r w:rsidR="00F1428A" w:rsidRPr="000E18D5">
          <w:rPr>
            <w:rFonts w:ascii="Calibri" w:eastAsia="SimSun" w:hAnsi="Calibri" w:hint="cs"/>
            <w:b/>
            <w:bCs/>
            <w:color w:val="0000FF"/>
            <w:u w:val="single"/>
            <w:rtl/>
            <w:lang w:eastAsia="en-US" w:bidi="ar-JO"/>
          </w:rPr>
          <w:t xml:space="preserve">لقرار </w:t>
        </w:r>
        <w:r w:rsidR="00F1428A" w:rsidRPr="000E18D5">
          <w:rPr>
            <w:rFonts w:ascii="Calibri" w:eastAsia="SimSun" w:hAnsi="Calibri"/>
            <w:b/>
            <w:bCs/>
            <w:color w:val="0000FF"/>
            <w:u w:val="single"/>
            <w:lang w:eastAsia="en-US"/>
          </w:rPr>
          <w:t>2</w:t>
        </w:r>
      </w:hyperlink>
      <w:r w:rsidR="00F1428A" w:rsidRPr="000E18D5">
        <w:rPr>
          <w:rFonts w:ascii="Calibri" w:eastAsia="SimSun" w:hAnsi="Calibri" w:hint="cs"/>
          <w:b/>
          <w:bCs/>
          <w:rtl/>
          <w:lang w:eastAsia="en-US" w:bidi="ar-JO"/>
        </w:rPr>
        <w:t xml:space="preserve"> (المراجَع في 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w:t>
      </w:r>
      <w:r w:rsidR="00F1428A" w:rsidRPr="000E18D5">
        <w:rPr>
          <w:rFonts w:ascii="Calibri" w:eastAsia="SimSun" w:hAnsi="Calibri" w:hint="eastAsia"/>
          <w:b/>
          <w:bCs/>
          <w:rtl/>
          <w:lang w:eastAsia="en-US" w:bidi="ar-JO"/>
        </w:rPr>
        <w:t> </w:t>
      </w:r>
      <w:r w:rsidR="00F1428A" w:rsidRPr="000E18D5">
        <w:rPr>
          <w:rFonts w:ascii="Calibri" w:eastAsia="SimSun" w:hAnsi="Calibri" w:hint="cs"/>
          <w:b/>
          <w:bCs/>
          <w:rtl/>
          <w:lang w:eastAsia="en-US" w:bidi="ar-JO"/>
        </w:rPr>
        <w:t>- المنتدى العالمي لسياسات الات</w:t>
      </w:r>
      <w:r w:rsidR="00F1428A" w:rsidRPr="000E18D5">
        <w:rPr>
          <w:rFonts w:ascii="Calibri" w:eastAsia="SimSun" w:hAnsi="Calibri" w:hint="cs"/>
          <w:b/>
          <w:bCs/>
          <w:rtl/>
          <w:lang w:eastAsia="en-US" w:bidi="ar-LB"/>
        </w:rPr>
        <w:t>صالات/تكنولوجيا المعلومات والاتصالات</w:t>
      </w:r>
    </w:p>
    <w:p w:rsidR="00F1428A" w:rsidRPr="000E18D5" w:rsidRDefault="00F1428A" w:rsidP="00F1428A">
      <w:pPr>
        <w:tabs>
          <w:tab w:val="clear" w:pos="794"/>
          <w:tab w:val="clear" w:pos="1191"/>
          <w:tab w:val="clear" w:pos="1588"/>
          <w:tab w:val="clear" w:pos="1985"/>
        </w:tabs>
        <w:spacing w:after="360"/>
        <w:rPr>
          <w:rFonts w:ascii="Calibri" w:eastAsia="SimSun" w:hAnsi="Calibri"/>
          <w:rtl/>
          <w:lang w:val="ru-RU" w:eastAsia="en-US" w:bidi="ar-EG"/>
        </w:rPr>
      </w:pPr>
      <w:r w:rsidRPr="000E18D5">
        <w:rPr>
          <w:rFonts w:ascii="Calibri" w:eastAsia="SimSun" w:hAnsi="Calibri" w:hint="cs"/>
          <w:spacing w:val="-2"/>
          <w:rtl/>
          <w:lang w:val="ru-RU" w:eastAsia="en-US" w:bidi="ar-EG"/>
        </w:rPr>
        <w:t xml:space="preserve">انظر القسم </w:t>
      </w:r>
      <w:r w:rsidRPr="000E18D5">
        <w:rPr>
          <w:rFonts w:ascii="Calibri" w:eastAsia="SimSun" w:hAnsi="Calibri"/>
          <w:spacing w:val="-2"/>
          <w:lang w:eastAsia="en-US" w:bidi="ar-EG"/>
        </w:rPr>
        <w:t>6.2</w:t>
      </w:r>
      <w:r w:rsidRPr="000E18D5">
        <w:rPr>
          <w:rFonts w:ascii="Calibri" w:eastAsia="SimSun" w:hAnsi="Calibri" w:hint="cs"/>
          <w:spacing w:val="-2"/>
          <w:rtl/>
          <w:lang w:val="ru-RU" w:eastAsia="en-US" w:bidi="ar-EG"/>
        </w:rPr>
        <w:t xml:space="preserve"> للحصول على معلومات عن المنتدى العالمي </w:t>
      </w:r>
      <w:r w:rsidRPr="000E18D5">
        <w:rPr>
          <w:rFonts w:ascii="Calibri" w:eastAsia="SimSun" w:hAnsi="Calibri" w:hint="cs"/>
          <w:spacing w:val="-2"/>
          <w:rtl/>
          <w:lang w:eastAsia="en-US" w:bidi="ar-JO"/>
        </w:rPr>
        <w:t>لسياسات الات</w:t>
      </w:r>
      <w:r w:rsidRPr="000E18D5">
        <w:rPr>
          <w:rFonts w:ascii="Calibri" w:eastAsia="SimSun" w:hAnsi="Calibri" w:hint="cs"/>
          <w:spacing w:val="-2"/>
          <w:rtl/>
          <w:lang w:eastAsia="en-US" w:bidi="ar-LB"/>
        </w:rPr>
        <w:t xml:space="preserve">صالات/تكنولوجيا المعلومات والاتصالات لعام </w:t>
      </w:r>
      <w:r w:rsidRPr="000E18D5">
        <w:rPr>
          <w:rFonts w:ascii="Calibri" w:eastAsia="SimSun" w:hAnsi="Calibri"/>
          <w:spacing w:val="-2"/>
          <w:lang w:eastAsia="en-US" w:bidi="ar-LB"/>
        </w:rPr>
        <w:t>2013</w:t>
      </w:r>
      <w:r w:rsidRPr="000E18D5">
        <w:rPr>
          <w:rFonts w:ascii="Calibri" w:eastAsia="SimSun" w:hAnsi="Calibri" w:hint="cs"/>
          <w:spacing w:val="-2"/>
          <w:rtl/>
          <w:lang w:val="ru-RU" w:eastAsia="en-US" w:bidi="ar-EG"/>
        </w:rPr>
        <w:t>.</w:t>
      </w:r>
      <w:r w:rsidRPr="000E18D5">
        <w:rPr>
          <w:rFonts w:ascii="Calibri" w:eastAsia="SimSun" w:hAnsi="Calibri" w:hint="cs"/>
          <w:rtl/>
          <w:lang w:val="ru-RU" w:eastAsia="en-US" w:bidi="ar-EG"/>
        </w:rPr>
        <w:t xml:space="preserve"> ويتوفر المزيد من المعلومات في التقرير المرفوع إلى المجلس في دورته لعام </w:t>
      </w:r>
      <w:r w:rsidRPr="000E18D5">
        <w:rPr>
          <w:rFonts w:ascii="Calibri" w:eastAsia="SimSun" w:hAnsi="Calibri"/>
          <w:lang w:eastAsia="en-US" w:bidi="ar-EG"/>
        </w:rPr>
        <w:t>2013</w:t>
      </w:r>
      <w:r w:rsidRPr="000E18D5">
        <w:rPr>
          <w:rFonts w:ascii="Calibri" w:eastAsia="SimSun" w:hAnsi="Calibri" w:hint="cs"/>
          <w:rtl/>
          <w:lang w:val="ru-RU" w:eastAsia="en-US" w:bidi="ar-EG"/>
        </w:rPr>
        <w:t xml:space="preserve"> بشأن نتائج </w:t>
      </w:r>
      <w:r w:rsidRPr="000E18D5">
        <w:rPr>
          <w:rFonts w:ascii="Calibri" w:eastAsia="SimSun" w:hAnsi="Calibri" w:hint="cs"/>
          <w:rtl/>
          <w:lang w:eastAsia="en-US" w:bidi="ar-JO"/>
        </w:rPr>
        <w:t>المنتدى العالمي لسياسات الات</w:t>
      </w:r>
      <w:r w:rsidRPr="000E18D5">
        <w:rPr>
          <w:rFonts w:ascii="Calibri" w:eastAsia="SimSun" w:hAnsi="Calibri" w:hint="cs"/>
          <w:rtl/>
          <w:lang w:eastAsia="en-US" w:bidi="ar-LB"/>
        </w:rPr>
        <w:t xml:space="preserve">صالات/تكنولوجيا المعلومات والاتصالات لعام </w:t>
      </w:r>
      <w:r w:rsidRPr="000E18D5">
        <w:rPr>
          <w:rFonts w:ascii="Calibri" w:eastAsia="SimSun" w:hAnsi="Calibri"/>
          <w:lang w:eastAsia="en-US" w:bidi="ar-LB"/>
        </w:rPr>
        <w:t>2013</w:t>
      </w:r>
      <w:r w:rsidRPr="000E18D5">
        <w:rPr>
          <w:rFonts w:ascii="Calibri" w:eastAsia="SimSun" w:hAnsi="Calibri" w:hint="cs"/>
          <w:rtl/>
          <w:lang w:val="ru-RU" w:eastAsia="en-US" w:bidi="ar-EG"/>
        </w:rPr>
        <w:t xml:space="preserve">، الوثيقة </w:t>
      </w:r>
      <w:hyperlink r:id="rId241" w:history="1">
        <w:r w:rsidRPr="000E18D5">
          <w:rPr>
            <w:rFonts w:ascii="Calibri" w:eastAsia="SimSun" w:hAnsi="Calibri"/>
            <w:color w:val="0000FF"/>
            <w:u w:val="single"/>
            <w:lang w:val="en-GB" w:eastAsia="en-US" w:bidi="ar-EG"/>
          </w:rPr>
          <w:t>C13/64 (Rev. 1)</w:t>
        </w:r>
      </w:hyperlink>
      <w:r w:rsidRPr="000E18D5">
        <w:rPr>
          <w:rFonts w:ascii="Calibri" w:eastAsia="SimSun" w:hAnsi="Calibri" w:hint="cs"/>
          <w:rtl/>
          <w:lang w:val="ru-RU" w:eastAsia="en-US" w:bidi="ar-EG"/>
        </w:rPr>
        <w:t>.</w:t>
      </w:r>
    </w:p>
    <w:bookmarkStart w:id="552" w:name="القرار_2"/>
    <w:p w:rsidR="00F1428A" w:rsidRPr="000E18D5" w:rsidRDefault="00F1428A"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JO"/>
        </w:rPr>
      </w:pPr>
      <w:r w:rsidRPr="000E18D5">
        <w:rPr>
          <w:rFonts w:ascii="Calibri" w:eastAsia="SimSun" w:hAnsi="Calibri"/>
          <w:b/>
          <w:bCs/>
          <w:rtl/>
          <w:lang w:val="en-GB" w:eastAsia="en-US"/>
        </w:rPr>
        <w:fldChar w:fldCharType="begin"/>
      </w:r>
      <w:r w:rsidRPr="000E18D5">
        <w:rPr>
          <w:rFonts w:ascii="Calibri" w:eastAsia="SimSun" w:hAnsi="Calibri"/>
          <w:b/>
          <w:bCs/>
          <w:rtl/>
          <w:lang w:val="en-GB" w:eastAsia="en-US"/>
        </w:rPr>
        <w:instrText xml:space="preserve"> </w:instrText>
      </w:r>
      <w:r w:rsidRPr="000E18D5">
        <w:rPr>
          <w:rFonts w:ascii="Calibri" w:eastAsia="SimSun" w:hAnsi="Calibri"/>
          <w:b/>
          <w:bCs/>
          <w:lang w:val="en-GB" w:eastAsia="en-US"/>
        </w:rPr>
        <w:instrText>HYPERLINK</w:instrText>
      </w:r>
      <w:r w:rsidRPr="000E18D5">
        <w:rPr>
          <w:rFonts w:ascii="Calibri" w:eastAsia="SimSun" w:hAnsi="Calibri"/>
          <w:b/>
          <w:bCs/>
          <w:rtl/>
          <w:lang w:val="en-GB" w:eastAsia="en-US"/>
        </w:rPr>
        <w:instrText xml:space="preserve"> "</w:instrText>
      </w:r>
      <w:r w:rsidRPr="000E18D5">
        <w:rPr>
          <w:rFonts w:ascii="Calibri" w:eastAsia="SimSun" w:hAnsi="Calibri"/>
          <w:b/>
          <w:bCs/>
          <w:lang w:val="en-GB" w:eastAsia="en-US"/>
        </w:rPr>
        <w:instrText>http://www.itu.int/council/Basic-Texts/ResDecRec-PP10-e.docx</w:instrText>
      </w:r>
      <w:r w:rsidRPr="000E18D5">
        <w:rPr>
          <w:rFonts w:ascii="Calibri" w:eastAsia="SimSun" w:hAnsi="Calibri"/>
          <w:b/>
          <w:bCs/>
          <w:rtl/>
          <w:lang w:val="en-GB" w:eastAsia="en-US"/>
        </w:rPr>
        <w:instrText>" \</w:instrText>
      </w:r>
      <w:r w:rsidRPr="000E18D5">
        <w:rPr>
          <w:rFonts w:ascii="Calibri" w:eastAsia="SimSun" w:hAnsi="Calibri"/>
          <w:b/>
          <w:bCs/>
          <w:lang w:val="en-GB" w:eastAsia="en-US"/>
        </w:rPr>
        <w:instrText>l</w:instrText>
      </w:r>
      <w:r w:rsidRPr="000E18D5">
        <w:rPr>
          <w:rFonts w:ascii="Calibri" w:eastAsia="SimSun" w:hAnsi="Calibri"/>
          <w:b/>
          <w:bCs/>
          <w:rtl/>
          <w:lang w:val="en-GB" w:eastAsia="en-US"/>
        </w:rPr>
        <w:instrText xml:space="preserve"> "</w:instrText>
      </w:r>
      <w:r w:rsidRPr="000E18D5">
        <w:rPr>
          <w:rFonts w:ascii="Calibri" w:eastAsia="SimSun" w:hAnsi="Calibri"/>
          <w:b/>
          <w:bCs/>
          <w:lang w:val="en-GB" w:eastAsia="en-US"/>
        </w:rPr>
        <w:instrText>res11</w:instrText>
      </w:r>
      <w:r w:rsidRPr="000E18D5">
        <w:rPr>
          <w:rFonts w:ascii="Calibri" w:eastAsia="SimSun" w:hAnsi="Calibri"/>
          <w:b/>
          <w:bCs/>
          <w:rtl/>
          <w:lang w:val="en-GB" w:eastAsia="en-US"/>
        </w:rPr>
        <w:instrText xml:space="preserve">" </w:instrText>
      </w:r>
      <w:r w:rsidRPr="000E18D5">
        <w:rPr>
          <w:rFonts w:ascii="Calibri" w:eastAsia="SimSun" w:hAnsi="Calibri"/>
          <w:b/>
          <w:bCs/>
          <w:rtl/>
          <w:lang w:val="en-GB" w:eastAsia="en-US"/>
        </w:rPr>
        <w:fldChar w:fldCharType="separate"/>
      </w:r>
      <w:r w:rsidRPr="000E18D5">
        <w:rPr>
          <w:rFonts w:ascii="Calibri" w:eastAsia="SimSun" w:hAnsi="Calibri" w:hint="cs"/>
          <w:b/>
          <w:bCs/>
          <w:color w:val="0000FF"/>
          <w:u w:val="single"/>
          <w:rtl/>
          <w:lang w:val="en-GB" w:eastAsia="en-US"/>
        </w:rPr>
        <w:t xml:space="preserve">القرار </w:t>
      </w:r>
      <w:r w:rsidRPr="000E18D5">
        <w:rPr>
          <w:rFonts w:ascii="Calibri" w:eastAsia="SimSun" w:hAnsi="Calibri"/>
          <w:b/>
          <w:bCs/>
          <w:color w:val="0000FF"/>
          <w:u w:val="single"/>
          <w:lang w:val="en-GB" w:eastAsia="en-US"/>
        </w:rPr>
        <w:t>11</w:t>
      </w:r>
      <w:r w:rsidRPr="000E18D5">
        <w:rPr>
          <w:rFonts w:ascii="Calibri" w:eastAsia="SimSun" w:hAnsi="Calibri"/>
          <w:b/>
          <w:bCs/>
          <w:rtl/>
          <w:lang w:val="en-GB" w:eastAsia="en-US"/>
        </w:rPr>
        <w:fldChar w:fldCharType="end"/>
      </w:r>
      <w:r w:rsidRPr="000E18D5">
        <w:rPr>
          <w:rFonts w:ascii="Calibri" w:eastAsia="SimSun" w:hAnsi="Calibri" w:hint="cs"/>
          <w:bCs/>
          <w:rtl/>
          <w:lang w:val="en-GB" w:eastAsia="en-US"/>
        </w:rPr>
        <w:t xml:space="preserve"> </w:t>
      </w:r>
      <w:r w:rsidRPr="000E18D5">
        <w:rPr>
          <w:rFonts w:ascii="Calibri" w:eastAsia="SimSun" w:hAnsi="Calibri" w:hint="cs"/>
          <w:b/>
          <w:bCs/>
          <w:rtl/>
          <w:lang w:eastAsia="en-US" w:bidi="ar-JO"/>
        </w:rPr>
        <w:t xml:space="preserve">(المراجَع في غوادالاخارا، </w:t>
      </w:r>
      <w:r w:rsidRPr="000E18D5">
        <w:rPr>
          <w:rFonts w:ascii="Calibri" w:eastAsia="SimSun" w:hAnsi="Calibri"/>
          <w:b/>
          <w:bCs/>
          <w:lang w:eastAsia="en-US"/>
        </w:rPr>
        <w:t>2010</w:t>
      </w:r>
      <w:r w:rsidRPr="000E18D5">
        <w:rPr>
          <w:rFonts w:ascii="Calibri" w:eastAsia="SimSun" w:hAnsi="Calibri" w:hint="cs"/>
          <w:b/>
          <w:bCs/>
          <w:rtl/>
          <w:lang w:eastAsia="en-US" w:bidi="ar-JO"/>
        </w:rPr>
        <w:t>)</w:t>
      </w:r>
      <w:r w:rsidRPr="000E18D5">
        <w:rPr>
          <w:rFonts w:ascii="Calibri" w:eastAsia="SimSun" w:hAnsi="Calibri" w:hint="eastAsia"/>
          <w:b/>
          <w:bCs/>
          <w:rtl/>
          <w:lang w:eastAsia="en-US" w:bidi="ar-JO"/>
        </w:rPr>
        <w:t> </w:t>
      </w:r>
      <w:r w:rsidRPr="000E18D5">
        <w:rPr>
          <w:rFonts w:ascii="Calibri" w:eastAsia="SimSun" w:hAnsi="Calibri" w:hint="cs"/>
          <w:b/>
          <w:bCs/>
          <w:rtl/>
          <w:lang w:eastAsia="en-US" w:bidi="ar-JO"/>
        </w:rPr>
        <w:t>-</w:t>
      </w:r>
      <w:r w:rsidRPr="000E18D5">
        <w:rPr>
          <w:rFonts w:ascii="Calibri" w:eastAsia="SimSun" w:hAnsi="Calibri" w:hint="cs"/>
          <w:bCs/>
          <w:rtl/>
          <w:lang w:val="en-GB" w:eastAsia="en-US"/>
        </w:rPr>
        <w:t> أحداث تليكوم الاتحاد</w:t>
      </w:r>
    </w:p>
    <w:bookmarkEnd w:id="552"/>
    <w:p w:rsidR="00F1428A" w:rsidRPr="000E18D5" w:rsidRDefault="00F1428A" w:rsidP="00F1428A">
      <w:pPr>
        <w:tabs>
          <w:tab w:val="clear" w:pos="794"/>
          <w:tab w:val="clear" w:pos="1191"/>
          <w:tab w:val="clear" w:pos="1588"/>
          <w:tab w:val="clear" w:pos="1985"/>
        </w:tabs>
        <w:spacing w:after="360"/>
        <w:rPr>
          <w:rFonts w:ascii="Calibri" w:eastAsia="SimSun" w:hAnsi="Calibri"/>
          <w:rtl/>
          <w:lang w:val="fr-CH" w:eastAsia="en-US" w:bidi="ar-EG"/>
        </w:rPr>
      </w:pPr>
      <w:r w:rsidRPr="000E18D5">
        <w:rPr>
          <w:rFonts w:ascii="Calibri" w:eastAsia="SimSun" w:hAnsi="Calibri" w:hint="cs"/>
          <w:rtl/>
          <w:lang w:eastAsia="en-US" w:bidi="ar-EG"/>
        </w:rPr>
        <w:t xml:space="preserve">نُظم تليكوم العالمي للاتحاد </w:t>
      </w:r>
      <w:r w:rsidRPr="000E18D5">
        <w:rPr>
          <w:rFonts w:ascii="Calibri" w:eastAsia="SimSun" w:hAnsi="Calibri"/>
          <w:lang w:eastAsia="en-US" w:bidi="ar-EG"/>
        </w:rPr>
        <w:t>2011</w:t>
      </w:r>
      <w:r w:rsidRPr="000E18D5">
        <w:rPr>
          <w:rFonts w:ascii="Calibri" w:eastAsia="SimSun" w:hAnsi="Calibri" w:hint="cs"/>
          <w:rtl/>
          <w:lang w:val="ru-RU" w:eastAsia="en-US" w:bidi="ar-EG"/>
        </w:rPr>
        <w:t xml:space="preserve"> في جنيف في الفترة </w:t>
      </w:r>
      <w:r w:rsidRPr="000E18D5">
        <w:rPr>
          <w:rFonts w:ascii="Calibri" w:eastAsia="SimSun" w:hAnsi="Calibri"/>
          <w:lang w:eastAsia="en-US" w:bidi="ar-EG"/>
        </w:rPr>
        <w:t>27-24</w:t>
      </w:r>
      <w:r w:rsidRPr="000E18D5">
        <w:rPr>
          <w:rFonts w:ascii="Calibri" w:eastAsia="SimSun" w:hAnsi="Calibri" w:hint="cs"/>
          <w:rtl/>
          <w:lang w:eastAsia="en-US" w:bidi="ar-EG"/>
        </w:rPr>
        <w:t xml:space="preserve"> </w:t>
      </w:r>
      <w:r w:rsidRPr="000E18D5">
        <w:rPr>
          <w:rFonts w:ascii="Calibri" w:eastAsia="SimSun" w:hAnsi="Calibri" w:hint="cs"/>
          <w:rtl/>
          <w:lang w:val="es-ES_tradnl" w:eastAsia="en-US" w:bidi="ar-EG"/>
        </w:rPr>
        <w:t xml:space="preserve">أكتوبر </w:t>
      </w:r>
      <w:r w:rsidRPr="000E18D5">
        <w:rPr>
          <w:rFonts w:ascii="Calibri" w:eastAsia="SimSun" w:hAnsi="Calibri"/>
          <w:lang w:eastAsia="en-US" w:bidi="ar-EG"/>
        </w:rPr>
        <w:t>2011</w:t>
      </w:r>
      <w:r w:rsidRPr="000E18D5">
        <w:rPr>
          <w:rFonts w:ascii="Calibri" w:eastAsia="SimSun" w:hAnsi="Calibri" w:hint="cs"/>
          <w:rtl/>
          <w:lang w:val="ru-RU" w:eastAsia="en-US" w:bidi="ar-EG"/>
        </w:rPr>
        <w:t>.</w:t>
      </w:r>
      <w:r w:rsidRPr="000E18D5">
        <w:rPr>
          <w:rFonts w:ascii="Calibri" w:eastAsia="SimSun" w:hAnsi="Calibri"/>
          <w:color w:val="000000"/>
          <w:rtl/>
          <w:lang w:val="en-GB" w:eastAsia="en-US" w:bidi="ar-EG"/>
        </w:rPr>
        <w:t xml:space="preserve"> </w:t>
      </w:r>
      <w:r w:rsidRPr="000E18D5">
        <w:rPr>
          <w:rFonts w:ascii="Calibri" w:eastAsia="SimSun" w:hAnsi="Calibri" w:hint="cs"/>
          <w:color w:val="000000"/>
          <w:rtl/>
          <w:lang w:val="en-GB" w:eastAsia="en-US" w:bidi="ar-EG"/>
        </w:rPr>
        <w:t>و</w:t>
      </w:r>
      <w:r w:rsidRPr="000E18D5">
        <w:rPr>
          <w:rFonts w:ascii="Calibri" w:eastAsia="SimSun" w:hAnsi="Calibri"/>
          <w:color w:val="000000"/>
          <w:rtl/>
          <w:lang w:val="en-GB" w:eastAsia="en-US" w:bidi="ar-EG"/>
        </w:rPr>
        <w:t xml:space="preserve">استضافت حكومة الإمارات العربية المتحدة تليكوم </w:t>
      </w:r>
      <w:r w:rsidRPr="000E18D5">
        <w:rPr>
          <w:rFonts w:ascii="Calibri" w:eastAsia="SimSun" w:hAnsi="Calibri"/>
          <w:color w:val="000000"/>
          <w:spacing w:val="-2"/>
          <w:rtl/>
          <w:lang w:val="en-GB" w:eastAsia="en-US" w:bidi="ar-EG"/>
        </w:rPr>
        <w:t xml:space="preserve">العالمي للاتحاد لعام </w:t>
      </w:r>
      <w:r w:rsidRPr="000E18D5">
        <w:rPr>
          <w:rFonts w:ascii="Calibri" w:eastAsia="SimSun" w:hAnsi="Calibri"/>
          <w:color w:val="000000"/>
          <w:spacing w:val="-2"/>
          <w:lang w:val="en-GB" w:eastAsia="en-US" w:bidi="ar-EG"/>
        </w:rPr>
        <w:t>2012</w:t>
      </w:r>
      <w:r w:rsidRPr="000E18D5">
        <w:rPr>
          <w:rFonts w:ascii="Calibri" w:eastAsia="SimSun" w:hAnsi="Calibri"/>
          <w:color w:val="000000"/>
          <w:spacing w:val="-2"/>
          <w:rtl/>
          <w:lang w:val="en-GB" w:eastAsia="en-US" w:bidi="ar-EG"/>
        </w:rPr>
        <w:t xml:space="preserve"> في دبي في الفترة </w:t>
      </w:r>
      <w:r w:rsidRPr="000E18D5">
        <w:rPr>
          <w:rFonts w:ascii="Calibri" w:eastAsia="SimSun" w:hAnsi="Calibri"/>
          <w:color w:val="000000"/>
          <w:spacing w:val="-2"/>
          <w:lang w:val="en-GB" w:eastAsia="en-US" w:bidi="ar-EG"/>
        </w:rPr>
        <w:t>18-14</w:t>
      </w:r>
      <w:r w:rsidRPr="000E18D5">
        <w:rPr>
          <w:rFonts w:ascii="Calibri" w:eastAsia="SimSun" w:hAnsi="Calibri" w:hint="cs"/>
          <w:color w:val="000000"/>
          <w:spacing w:val="-2"/>
          <w:rtl/>
          <w:lang w:val="en-GB" w:eastAsia="en-US" w:bidi="ar-EG"/>
        </w:rPr>
        <w:t xml:space="preserve"> </w:t>
      </w:r>
      <w:r w:rsidRPr="000E18D5">
        <w:rPr>
          <w:rFonts w:ascii="Calibri" w:eastAsia="SimSun" w:hAnsi="Calibri"/>
          <w:color w:val="000000"/>
          <w:spacing w:val="-2"/>
          <w:rtl/>
          <w:lang w:val="en-GB" w:eastAsia="en-US" w:bidi="ar-EG"/>
        </w:rPr>
        <w:t>أكتوبر</w:t>
      </w:r>
      <w:r w:rsidRPr="000E18D5">
        <w:rPr>
          <w:rFonts w:ascii="Calibri" w:eastAsia="SimSun" w:hAnsi="Calibri" w:hint="cs"/>
          <w:color w:val="000000"/>
          <w:spacing w:val="-2"/>
          <w:rtl/>
          <w:lang w:val="en-GB" w:eastAsia="en-US" w:bidi="ar-EG"/>
        </w:rPr>
        <w:t xml:space="preserve"> </w:t>
      </w:r>
      <w:r w:rsidRPr="000E18D5">
        <w:rPr>
          <w:rFonts w:ascii="Calibri" w:eastAsia="SimSun" w:hAnsi="Calibri"/>
          <w:color w:val="000000"/>
          <w:spacing w:val="-2"/>
          <w:lang w:eastAsia="en-US" w:bidi="ar-EG"/>
        </w:rPr>
        <w:t>2012</w:t>
      </w:r>
      <w:r w:rsidRPr="000E18D5">
        <w:rPr>
          <w:rFonts w:ascii="Calibri" w:eastAsia="SimSun" w:hAnsi="Calibri" w:hint="cs"/>
          <w:color w:val="000000"/>
          <w:spacing w:val="-2"/>
          <w:rtl/>
          <w:lang w:val="ru-RU" w:eastAsia="en-US" w:bidi="ar-EG"/>
        </w:rPr>
        <w:t>.</w:t>
      </w:r>
      <w:r w:rsidRPr="000E18D5">
        <w:rPr>
          <w:rFonts w:ascii="Calibri" w:eastAsia="SimSun" w:hAnsi="Calibri"/>
          <w:color w:val="000000"/>
          <w:spacing w:val="-2"/>
          <w:rtl/>
          <w:lang w:val="en-GB" w:eastAsia="en-US" w:bidi="ar-EG"/>
        </w:rPr>
        <w:t xml:space="preserve"> </w:t>
      </w:r>
      <w:r w:rsidRPr="000E18D5">
        <w:rPr>
          <w:rFonts w:ascii="Calibri" w:eastAsia="SimSun" w:hAnsi="Calibri" w:hint="cs"/>
          <w:color w:val="000000"/>
          <w:spacing w:val="-2"/>
          <w:rtl/>
          <w:lang w:val="en-GB" w:eastAsia="en-US" w:bidi="ar-EG"/>
        </w:rPr>
        <w:t>و</w:t>
      </w:r>
      <w:r w:rsidRPr="000E18D5">
        <w:rPr>
          <w:rFonts w:ascii="Calibri" w:eastAsia="SimSun" w:hAnsi="Calibri" w:hint="cs"/>
          <w:spacing w:val="-2"/>
          <w:rtl/>
          <w:lang w:eastAsia="en-US" w:bidi="ar-EG"/>
        </w:rPr>
        <w:t xml:space="preserve">نُظم تليكوم العالمي للاتحاد </w:t>
      </w:r>
      <w:r w:rsidRPr="000E18D5">
        <w:rPr>
          <w:rFonts w:ascii="Calibri" w:eastAsia="SimSun" w:hAnsi="Calibri"/>
          <w:spacing w:val="-2"/>
          <w:lang w:eastAsia="en-US" w:bidi="ar-EG"/>
        </w:rPr>
        <w:t>2013</w:t>
      </w:r>
      <w:r w:rsidRPr="000E18D5">
        <w:rPr>
          <w:rFonts w:ascii="Calibri" w:eastAsia="SimSun" w:hAnsi="Calibri" w:hint="cs"/>
          <w:spacing w:val="-2"/>
          <w:rtl/>
          <w:lang w:eastAsia="en-US" w:bidi="ar-EG"/>
        </w:rPr>
        <w:t xml:space="preserve"> في</w:t>
      </w:r>
      <w:r w:rsidRPr="000E18D5">
        <w:rPr>
          <w:rFonts w:ascii="Calibri" w:eastAsia="SimSun" w:hAnsi="Calibri" w:hint="eastAsia"/>
          <w:spacing w:val="-2"/>
          <w:rtl/>
          <w:lang w:val="en-GB" w:eastAsia="en-US" w:bidi="ar-EG"/>
        </w:rPr>
        <w:t> </w:t>
      </w:r>
      <w:r w:rsidRPr="000E18D5">
        <w:rPr>
          <w:rFonts w:ascii="Calibri" w:eastAsia="SimSun" w:hAnsi="Calibri" w:hint="cs"/>
          <w:spacing w:val="-2"/>
          <w:rtl/>
          <w:lang w:eastAsia="en-US" w:bidi="ar-EG"/>
        </w:rPr>
        <w:t>بانكوك، تايلاند</w:t>
      </w:r>
      <w:r w:rsidRPr="000E18D5">
        <w:rPr>
          <w:rFonts w:ascii="Calibri" w:eastAsia="SimSun" w:hAnsi="Calibri" w:hint="eastAsia"/>
          <w:spacing w:val="-2"/>
          <w:rtl/>
          <w:lang w:eastAsia="en-US" w:bidi="ar-EG"/>
        </w:rPr>
        <w:t>، في الفترة</w:t>
      </w:r>
      <w:r w:rsidRPr="000E18D5">
        <w:rPr>
          <w:rFonts w:ascii="Calibri" w:eastAsia="SimSun" w:hAnsi="Calibri" w:hint="eastAsia"/>
          <w:rtl/>
          <w:lang w:eastAsia="en-US" w:bidi="ar-EG"/>
        </w:rPr>
        <w:t xml:space="preserve"> </w:t>
      </w:r>
      <w:r w:rsidRPr="000E18D5">
        <w:rPr>
          <w:rFonts w:ascii="Calibri" w:eastAsia="SimSun" w:hAnsi="Calibri"/>
          <w:lang w:eastAsia="en-US" w:bidi="ar-EG"/>
        </w:rPr>
        <w:t>22-19</w:t>
      </w:r>
      <w:r w:rsidRPr="000E18D5">
        <w:rPr>
          <w:rFonts w:ascii="Calibri" w:eastAsia="SimSun" w:hAnsi="Calibri" w:hint="cs"/>
          <w:rtl/>
          <w:lang w:eastAsia="en-US" w:bidi="ar-EG"/>
        </w:rPr>
        <w:t xml:space="preserve"> نوفمبر </w:t>
      </w:r>
      <w:r w:rsidRPr="000E18D5">
        <w:rPr>
          <w:rFonts w:ascii="Calibri" w:eastAsia="SimSun" w:hAnsi="Calibri"/>
          <w:lang w:eastAsia="en-US" w:bidi="ar-EG"/>
        </w:rPr>
        <w:t>2013</w:t>
      </w:r>
      <w:r w:rsidRPr="000E18D5">
        <w:rPr>
          <w:rFonts w:ascii="Calibri" w:eastAsia="SimSun" w:hAnsi="Calibri" w:hint="cs"/>
          <w:rtl/>
          <w:lang w:eastAsia="en-US" w:bidi="ar-EG"/>
        </w:rPr>
        <w:t>.</w:t>
      </w:r>
      <w:r w:rsidRPr="000E18D5">
        <w:rPr>
          <w:rFonts w:ascii="Calibri" w:eastAsia="SimSun" w:hAnsi="Calibri" w:hint="cs"/>
          <w:spacing w:val="6"/>
          <w:rtl/>
          <w:lang w:eastAsia="en-US" w:bidi="ar-EG"/>
        </w:rPr>
        <w:t xml:space="preserve"> واستناداً إلى الخبرات المكتسبة من أحداث تليكوم الاتحاد في الفترة </w:t>
      </w:r>
      <w:r w:rsidRPr="000E18D5">
        <w:rPr>
          <w:rFonts w:ascii="Calibri" w:eastAsia="SimSun" w:hAnsi="Calibri"/>
          <w:spacing w:val="6"/>
          <w:lang w:eastAsia="en-US" w:bidi="ar-EG"/>
        </w:rPr>
        <w:t>2013-2011</w:t>
      </w:r>
      <w:r w:rsidRPr="000E18D5">
        <w:rPr>
          <w:rFonts w:ascii="Calibri" w:eastAsia="SimSun" w:hAnsi="Calibri" w:hint="cs"/>
          <w:spacing w:val="6"/>
          <w:rtl/>
          <w:lang w:eastAsia="en-US" w:bidi="ar-EG"/>
        </w:rPr>
        <w:t>، يتوخى أن يتم التقدم من الدول الأعضاء في الاتحاد ب</w:t>
      </w:r>
      <w:r w:rsidRPr="000E18D5">
        <w:rPr>
          <w:rFonts w:ascii="Calibri" w:eastAsia="SimSun" w:hAnsi="Calibri" w:hint="cs"/>
          <w:spacing w:val="6"/>
          <w:rtl/>
          <w:lang w:val="es-ES_tradnl" w:eastAsia="en-US" w:bidi="ar-EG"/>
        </w:rPr>
        <w:t>اقتراح</w:t>
      </w:r>
      <w:r w:rsidRPr="000E18D5">
        <w:rPr>
          <w:rFonts w:ascii="Calibri" w:eastAsia="SimSun" w:hAnsi="Calibri" w:hint="cs"/>
          <w:spacing w:val="6"/>
          <w:rtl/>
          <w:lang w:eastAsia="en-US" w:bidi="ar-EG"/>
        </w:rPr>
        <w:t xml:space="preserve"> بعض التعديلات على القرار </w:t>
      </w:r>
      <w:r w:rsidRPr="000E18D5">
        <w:rPr>
          <w:rFonts w:ascii="Calibri" w:eastAsia="SimSun" w:hAnsi="Calibri"/>
          <w:spacing w:val="6"/>
          <w:lang w:eastAsia="en-US" w:bidi="ar-EG"/>
        </w:rPr>
        <w:t>11</w:t>
      </w:r>
      <w:r w:rsidRPr="000E18D5">
        <w:rPr>
          <w:rFonts w:ascii="Calibri" w:eastAsia="SimSun" w:hAnsi="Calibri" w:hint="cs"/>
          <w:spacing w:val="6"/>
          <w:rtl/>
          <w:lang w:eastAsia="en-US" w:bidi="ar-EG"/>
        </w:rPr>
        <w:t xml:space="preserve">. انظر القسم </w:t>
      </w:r>
      <w:r w:rsidRPr="000E18D5">
        <w:rPr>
          <w:rFonts w:ascii="Calibri" w:eastAsia="SimSun" w:hAnsi="Calibri"/>
          <w:spacing w:val="6"/>
          <w:lang w:eastAsia="en-US" w:bidi="ar-EG"/>
        </w:rPr>
        <w:t>4.2</w:t>
      </w:r>
      <w:r w:rsidRPr="000E18D5">
        <w:rPr>
          <w:rFonts w:ascii="Calibri" w:eastAsia="SimSun" w:hAnsi="Calibri" w:hint="cs"/>
          <w:spacing w:val="6"/>
          <w:rtl/>
          <w:lang w:val="ru-RU" w:eastAsia="en-US" w:bidi="ar-EG"/>
        </w:rPr>
        <w:t xml:space="preserve"> أعلاه ووثائق المجلس </w:t>
      </w:r>
      <w:hyperlink r:id="rId242" w:history="1">
        <w:r w:rsidRPr="000E18D5">
          <w:rPr>
            <w:rFonts w:ascii="Calibri" w:eastAsia="SimSun" w:hAnsi="Calibri"/>
            <w:color w:val="0000FF"/>
            <w:spacing w:val="6"/>
            <w:u w:val="single"/>
            <w:lang w:val="en-GB" w:eastAsia="en-US" w:bidi="ar-EG"/>
          </w:rPr>
          <w:t>C11/50</w:t>
        </w:r>
      </w:hyperlink>
      <w:r w:rsidRPr="000E18D5">
        <w:rPr>
          <w:rFonts w:ascii="Calibri" w:eastAsia="SimSun" w:hAnsi="Calibri" w:hint="cs"/>
          <w:spacing w:val="6"/>
          <w:rtl/>
          <w:lang w:val="ru-RU" w:eastAsia="en-US" w:bidi="ar-EG"/>
        </w:rPr>
        <w:t xml:space="preserve"> و</w:t>
      </w:r>
      <w:hyperlink r:id="rId243" w:history="1">
        <w:r w:rsidRPr="000E18D5">
          <w:rPr>
            <w:rFonts w:ascii="Calibri" w:eastAsia="SimSun" w:hAnsi="Calibri"/>
            <w:color w:val="0000FF"/>
            <w:spacing w:val="6"/>
            <w:u w:val="single"/>
            <w:lang w:val="en-GB" w:eastAsia="en-US" w:bidi="ar-EG"/>
          </w:rPr>
          <w:t>C12/13</w:t>
        </w:r>
      </w:hyperlink>
      <w:r w:rsidRPr="000E18D5">
        <w:rPr>
          <w:rFonts w:ascii="Calibri" w:eastAsia="SimSun" w:hAnsi="Calibri" w:hint="cs"/>
          <w:spacing w:val="6"/>
          <w:rtl/>
          <w:lang w:val="ru-RU" w:eastAsia="en-US" w:bidi="ar-EG"/>
        </w:rPr>
        <w:t xml:space="preserve"> و</w:t>
      </w:r>
      <w:hyperlink r:id="rId244" w:history="1">
        <w:r w:rsidRPr="000E18D5">
          <w:rPr>
            <w:rFonts w:ascii="Calibri" w:eastAsia="SimSun" w:hAnsi="Calibri"/>
            <w:color w:val="0000FF"/>
            <w:spacing w:val="6"/>
            <w:u w:val="single"/>
            <w:lang w:val="en-GB" w:eastAsia="en-US" w:bidi="ar-EG"/>
          </w:rPr>
          <w:t>C13/19</w:t>
        </w:r>
      </w:hyperlink>
      <w:r w:rsidRPr="000E18D5">
        <w:rPr>
          <w:rFonts w:ascii="Calibri" w:eastAsia="SimSun" w:hAnsi="Calibri" w:hint="cs"/>
          <w:spacing w:val="6"/>
          <w:rtl/>
          <w:lang w:val="fr-CH" w:eastAsia="en-US" w:bidi="ar-EG"/>
        </w:rPr>
        <w:t xml:space="preserve"> </w:t>
      </w:r>
      <w:r w:rsidRPr="000E18D5">
        <w:rPr>
          <w:rFonts w:ascii="Calibri" w:eastAsia="SimSun" w:hAnsi="Calibri" w:hint="cs"/>
          <w:spacing w:val="6"/>
          <w:rtl/>
          <w:lang w:val="ru-RU" w:eastAsia="en-US" w:bidi="ar-EG"/>
        </w:rPr>
        <w:t>و</w:t>
      </w:r>
      <w:hyperlink r:id="rId245" w:history="1">
        <w:r w:rsidRPr="000E18D5">
          <w:rPr>
            <w:rFonts w:ascii="Calibri" w:eastAsia="SimSun" w:hAnsi="Calibri"/>
            <w:color w:val="0000FF"/>
            <w:spacing w:val="6"/>
            <w:u w:val="single"/>
            <w:lang w:val="en-GB" w:eastAsia="en-US" w:bidi="ar-EG"/>
          </w:rPr>
          <w:t>C14/19</w:t>
        </w:r>
      </w:hyperlink>
      <w:r w:rsidRPr="000E18D5">
        <w:rPr>
          <w:rFonts w:ascii="Calibri" w:eastAsia="SimSun" w:hAnsi="Calibri" w:hint="cs"/>
          <w:spacing w:val="6"/>
          <w:rtl/>
          <w:lang w:val="fr-CH" w:eastAsia="en-US" w:bidi="ar-EG"/>
        </w:rPr>
        <w:t>.</w:t>
      </w:r>
    </w:p>
    <w:bookmarkStart w:id="553" w:name="القرار_11"/>
    <w:p w:rsidR="00F1428A" w:rsidRPr="000E18D5" w:rsidRDefault="00F1428A"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Cs/>
          <w:rtl/>
          <w:lang w:val="en-GB" w:eastAsia="en-US"/>
        </w:rPr>
      </w:pPr>
      <w:r w:rsidRPr="000E18D5">
        <w:rPr>
          <w:rFonts w:ascii="Calibri" w:eastAsia="SimSun" w:hAnsi="Calibri"/>
          <w:b/>
          <w:bCs/>
          <w:rtl/>
          <w:lang w:val="en-GB" w:eastAsia="en-US"/>
        </w:rPr>
        <w:fldChar w:fldCharType="begin"/>
      </w:r>
      <w:r w:rsidRPr="000E18D5">
        <w:rPr>
          <w:rFonts w:ascii="Calibri" w:eastAsia="SimSun" w:hAnsi="Calibri"/>
          <w:b/>
          <w:bCs/>
          <w:rtl/>
          <w:lang w:val="en-GB" w:eastAsia="en-US"/>
        </w:rPr>
        <w:instrText xml:space="preserve"> </w:instrText>
      </w:r>
      <w:r w:rsidRPr="000E18D5">
        <w:rPr>
          <w:rFonts w:ascii="Calibri" w:eastAsia="SimSun" w:hAnsi="Calibri"/>
          <w:b/>
          <w:bCs/>
          <w:lang w:val="en-GB" w:eastAsia="en-US"/>
        </w:rPr>
        <w:instrText>HYPERLINK</w:instrText>
      </w:r>
      <w:r w:rsidRPr="000E18D5">
        <w:rPr>
          <w:rFonts w:ascii="Calibri" w:eastAsia="SimSun" w:hAnsi="Calibri"/>
          <w:b/>
          <w:bCs/>
          <w:rtl/>
          <w:lang w:val="en-GB" w:eastAsia="en-US"/>
        </w:rPr>
        <w:instrText xml:space="preserve"> "</w:instrText>
      </w:r>
      <w:r w:rsidRPr="000E18D5">
        <w:rPr>
          <w:rFonts w:ascii="Calibri" w:eastAsia="SimSun" w:hAnsi="Calibri"/>
          <w:b/>
          <w:bCs/>
          <w:lang w:val="en-GB" w:eastAsia="en-US"/>
        </w:rPr>
        <w:instrText>http://www.itu.int/council/Basic-Texts/ResDecRec-PP10-e.docx</w:instrText>
      </w:r>
      <w:r w:rsidRPr="000E18D5">
        <w:rPr>
          <w:rFonts w:ascii="Calibri" w:eastAsia="SimSun" w:hAnsi="Calibri"/>
          <w:b/>
          <w:bCs/>
          <w:rtl/>
          <w:lang w:val="en-GB" w:eastAsia="en-US"/>
        </w:rPr>
        <w:instrText>" \</w:instrText>
      </w:r>
      <w:r w:rsidRPr="000E18D5">
        <w:rPr>
          <w:rFonts w:ascii="Calibri" w:eastAsia="SimSun" w:hAnsi="Calibri"/>
          <w:b/>
          <w:bCs/>
          <w:lang w:val="en-GB" w:eastAsia="en-US"/>
        </w:rPr>
        <w:instrText>l</w:instrText>
      </w:r>
      <w:r w:rsidRPr="000E18D5">
        <w:rPr>
          <w:rFonts w:ascii="Calibri" w:eastAsia="SimSun" w:hAnsi="Calibri"/>
          <w:b/>
          <w:bCs/>
          <w:rtl/>
          <w:lang w:val="en-GB" w:eastAsia="en-US"/>
        </w:rPr>
        <w:instrText xml:space="preserve"> "</w:instrText>
      </w:r>
      <w:r w:rsidRPr="000E18D5">
        <w:rPr>
          <w:rFonts w:ascii="Calibri" w:eastAsia="SimSun" w:hAnsi="Calibri"/>
          <w:b/>
          <w:bCs/>
          <w:lang w:val="en-GB" w:eastAsia="en-US"/>
        </w:rPr>
        <w:instrText>res25</w:instrText>
      </w:r>
      <w:r w:rsidRPr="000E18D5">
        <w:rPr>
          <w:rFonts w:ascii="Calibri" w:eastAsia="SimSun" w:hAnsi="Calibri"/>
          <w:b/>
          <w:bCs/>
          <w:rtl/>
          <w:lang w:val="en-GB" w:eastAsia="en-US"/>
        </w:rPr>
        <w:instrText xml:space="preserve">" </w:instrText>
      </w:r>
      <w:r w:rsidRPr="000E18D5">
        <w:rPr>
          <w:rFonts w:ascii="Calibri" w:eastAsia="SimSun" w:hAnsi="Calibri"/>
          <w:b/>
          <w:bCs/>
          <w:rtl/>
          <w:lang w:val="en-GB" w:eastAsia="en-US"/>
        </w:rPr>
        <w:fldChar w:fldCharType="separate"/>
      </w:r>
      <w:r w:rsidRPr="000E18D5">
        <w:rPr>
          <w:rFonts w:ascii="Calibri" w:eastAsia="SimSun" w:hAnsi="Calibri" w:hint="cs"/>
          <w:b/>
          <w:bCs/>
          <w:color w:val="0000FF"/>
          <w:u w:val="single"/>
          <w:rtl/>
          <w:lang w:val="en-GB" w:eastAsia="en-US"/>
        </w:rPr>
        <w:t xml:space="preserve">القرار </w:t>
      </w:r>
      <w:r w:rsidRPr="000E18D5">
        <w:rPr>
          <w:rFonts w:ascii="Calibri" w:eastAsia="SimSun" w:hAnsi="Calibri"/>
          <w:b/>
          <w:bCs/>
          <w:color w:val="0000FF"/>
          <w:u w:val="single"/>
          <w:lang w:val="en-GB" w:eastAsia="en-US"/>
        </w:rPr>
        <w:t>25</w:t>
      </w:r>
      <w:r w:rsidRPr="000E18D5">
        <w:rPr>
          <w:rFonts w:ascii="Calibri" w:eastAsia="SimSun" w:hAnsi="Calibri"/>
          <w:b/>
          <w:bCs/>
          <w:rtl/>
          <w:lang w:val="en-GB" w:eastAsia="en-US"/>
        </w:rPr>
        <w:fldChar w:fldCharType="end"/>
      </w:r>
      <w:r w:rsidRPr="000E18D5">
        <w:rPr>
          <w:rFonts w:ascii="Calibri" w:eastAsia="SimSun" w:hAnsi="Calibri" w:hint="cs"/>
          <w:bCs/>
          <w:rtl/>
          <w:lang w:val="en-GB" w:eastAsia="en-US"/>
        </w:rPr>
        <w:t xml:space="preserve"> </w:t>
      </w:r>
      <w:r w:rsidRPr="000E18D5">
        <w:rPr>
          <w:rFonts w:ascii="Calibri" w:eastAsia="SimSun" w:hAnsi="Calibri" w:hint="cs"/>
          <w:b/>
          <w:bCs/>
          <w:rtl/>
          <w:lang w:eastAsia="en-US" w:bidi="ar-JO"/>
        </w:rPr>
        <w:t xml:space="preserve">(المراجَع في غوادالاخارا، </w:t>
      </w:r>
      <w:r w:rsidRPr="000E18D5">
        <w:rPr>
          <w:rFonts w:ascii="Calibri" w:eastAsia="SimSun" w:hAnsi="Calibri"/>
          <w:b/>
          <w:bCs/>
          <w:lang w:eastAsia="en-US"/>
        </w:rPr>
        <w:t>2010</w:t>
      </w:r>
      <w:r w:rsidRPr="000E18D5">
        <w:rPr>
          <w:rFonts w:ascii="Calibri" w:eastAsia="SimSun" w:hAnsi="Calibri" w:hint="cs"/>
          <w:b/>
          <w:bCs/>
          <w:rtl/>
          <w:lang w:eastAsia="en-US" w:bidi="ar-JO"/>
        </w:rPr>
        <w:t>)</w:t>
      </w:r>
      <w:r w:rsidRPr="000E18D5">
        <w:rPr>
          <w:rFonts w:ascii="Calibri" w:eastAsia="SimSun" w:hAnsi="Calibri" w:hint="eastAsia"/>
          <w:b/>
          <w:bCs/>
          <w:rtl/>
          <w:lang w:eastAsia="en-US" w:bidi="ar-JO"/>
        </w:rPr>
        <w:t> </w:t>
      </w:r>
      <w:r w:rsidRPr="000E18D5">
        <w:rPr>
          <w:rFonts w:ascii="Calibri" w:eastAsia="SimSun" w:hAnsi="Calibri" w:hint="cs"/>
          <w:b/>
          <w:bCs/>
          <w:rtl/>
          <w:lang w:eastAsia="en-US" w:bidi="ar-JO"/>
        </w:rPr>
        <w:t>-</w:t>
      </w:r>
      <w:bookmarkEnd w:id="553"/>
      <w:r w:rsidRPr="000E18D5">
        <w:rPr>
          <w:rFonts w:ascii="Calibri" w:eastAsia="SimSun" w:hAnsi="Calibri" w:hint="cs"/>
          <w:bCs/>
          <w:rtl/>
          <w:lang w:val="en-GB" w:eastAsia="en-US" w:bidi="ar-JO"/>
        </w:rPr>
        <w:t xml:space="preserve"> </w:t>
      </w:r>
      <w:r w:rsidRPr="000E18D5">
        <w:rPr>
          <w:rFonts w:ascii="Calibri" w:eastAsia="SimSun" w:hAnsi="Calibri" w:hint="cs"/>
          <w:bCs/>
          <w:rtl/>
          <w:lang w:val="en-GB" w:eastAsia="en-US"/>
        </w:rPr>
        <w:t>تقوية الحضور الإقليمي</w:t>
      </w:r>
    </w:p>
    <w:p w:rsidR="00F1428A" w:rsidRPr="000E18D5" w:rsidRDefault="00F1428A" w:rsidP="00F1428A">
      <w:pPr>
        <w:tabs>
          <w:tab w:val="clear" w:pos="794"/>
          <w:tab w:val="clear" w:pos="1191"/>
          <w:tab w:val="clear" w:pos="1588"/>
          <w:tab w:val="clear" w:pos="1985"/>
        </w:tabs>
        <w:spacing w:after="360"/>
        <w:rPr>
          <w:rFonts w:ascii="Calibri" w:eastAsia="SimSun" w:hAnsi="Calibri"/>
          <w:spacing w:val="-6"/>
          <w:rtl/>
          <w:lang w:eastAsia="en-US" w:bidi="ar-EG"/>
        </w:rPr>
      </w:pPr>
      <w:r w:rsidRPr="000E18D5">
        <w:rPr>
          <w:rFonts w:ascii="Calibri" w:eastAsia="SimSun" w:hAnsi="Calibri" w:hint="cs"/>
          <w:spacing w:val="-6"/>
          <w:rtl/>
          <w:lang w:eastAsia="en-US" w:bidi="ar-EG"/>
        </w:rPr>
        <w:t xml:space="preserve">انظر التقارير المرفوعة إلى المجلس في الوثائق </w:t>
      </w:r>
      <w:hyperlink r:id="rId246" w:history="1">
        <w:r w:rsidRPr="000E18D5">
          <w:rPr>
            <w:rFonts w:ascii="Calibri" w:eastAsia="SimSun" w:hAnsi="Calibri"/>
            <w:color w:val="0000FF"/>
            <w:spacing w:val="6"/>
            <w:u w:val="single"/>
            <w:lang w:val="en-GB" w:eastAsia="en-US" w:bidi="ar-EG"/>
          </w:rPr>
          <w:t>C11/25</w:t>
        </w:r>
      </w:hyperlink>
      <w:r w:rsidRPr="000E18D5">
        <w:rPr>
          <w:rFonts w:ascii="Calibri" w:eastAsia="SimSun" w:hAnsi="Calibri" w:hint="cs"/>
          <w:spacing w:val="6"/>
          <w:rtl/>
          <w:lang w:val="ru-RU" w:eastAsia="en-US" w:bidi="ar-EG"/>
        </w:rPr>
        <w:t xml:space="preserve"> و</w:t>
      </w:r>
      <w:hyperlink r:id="rId247" w:history="1">
        <w:r w:rsidRPr="000E18D5">
          <w:rPr>
            <w:rFonts w:ascii="Calibri" w:eastAsia="SimSun" w:hAnsi="Calibri"/>
            <w:color w:val="0000FF"/>
            <w:spacing w:val="6"/>
            <w:u w:val="single"/>
            <w:lang w:val="en-GB" w:eastAsia="en-US" w:bidi="ar-EG"/>
          </w:rPr>
          <w:t>C12/25</w:t>
        </w:r>
      </w:hyperlink>
      <w:r w:rsidRPr="000E18D5">
        <w:rPr>
          <w:rFonts w:ascii="Calibri" w:eastAsia="SimSun" w:hAnsi="Calibri" w:hint="cs"/>
          <w:spacing w:val="6"/>
          <w:rtl/>
          <w:lang w:val="ru-RU" w:eastAsia="en-US" w:bidi="ar-EG"/>
        </w:rPr>
        <w:t xml:space="preserve"> و</w:t>
      </w:r>
      <w:hyperlink r:id="rId248" w:history="1">
        <w:r w:rsidRPr="000E18D5">
          <w:rPr>
            <w:rFonts w:ascii="Calibri" w:eastAsia="SimSun" w:hAnsi="Calibri"/>
            <w:color w:val="0000FF"/>
            <w:spacing w:val="6"/>
            <w:u w:val="single"/>
            <w:lang w:val="en-GB" w:eastAsia="en-US" w:bidi="ar-EG"/>
          </w:rPr>
          <w:t>C13/25</w:t>
        </w:r>
      </w:hyperlink>
      <w:r w:rsidRPr="000E18D5">
        <w:rPr>
          <w:rFonts w:ascii="Calibri" w:eastAsia="SimSun" w:hAnsi="Calibri" w:hint="cs"/>
          <w:spacing w:val="6"/>
          <w:rtl/>
          <w:lang w:val="fr-CH" w:eastAsia="en-US" w:bidi="ar-EG"/>
        </w:rPr>
        <w:t xml:space="preserve"> </w:t>
      </w:r>
      <w:r w:rsidRPr="000E18D5">
        <w:rPr>
          <w:rFonts w:ascii="Calibri" w:eastAsia="SimSun" w:hAnsi="Calibri" w:hint="cs"/>
          <w:spacing w:val="6"/>
          <w:rtl/>
          <w:lang w:val="ru-RU" w:eastAsia="en-US" w:bidi="ar-EG"/>
        </w:rPr>
        <w:t>و</w:t>
      </w:r>
      <w:hyperlink r:id="rId249" w:history="1">
        <w:r w:rsidRPr="000E18D5">
          <w:rPr>
            <w:rFonts w:ascii="Calibri" w:eastAsia="SimSun" w:hAnsi="Calibri"/>
            <w:color w:val="0000FF"/>
            <w:spacing w:val="6"/>
            <w:u w:val="single"/>
            <w:lang w:val="en-GB" w:eastAsia="en-US" w:bidi="ar-EG"/>
          </w:rPr>
          <w:t>C14/25</w:t>
        </w:r>
      </w:hyperlink>
      <w:r w:rsidRPr="000E18D5">
        <w:rPr>
          <w:rFonts w:ascii="Calibri" w:eastAsia="SimSun" w:hAnsi="Calibri" w:hint="cs"/>
          <w:spacing w:val="6"/>
          <w:rtl/>
          <w:lang w:val="fr-CH" w:eastAsia="en-US" w:bidi="ar-EG"/>
        </w:rPr>
        <w:t>.</w:t>
      </w:r>
    </w:p>
    <w:bookmarkStart w:id="554" w:name="القرار_22"/>
    <w:p w:rsidR="00F1428A" w:rsidRPr="000E18D5" w:rsidRDefault="00F1428A"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Cs/>
          <w:rtl/>
          <w:lang w:val="en-GB" w:eastAsia="en-US"/>
        </w:rPr>
      </w:pPr>
      <w:r w:rsidRPr="000E18D5">
        <w:rPr>
          <w:rFonts w:ascii="Calibri" w:eastAsia="SimSun" w:hAnsi="Calibri"/>
          <w:b/>
          <w:bCs/>
          <w:rtl/>
          <w:lang w:val="en-GB" w:eastAsia="en-US"/>
        </w:rPr>
        <w:fldChar w:fldCharType="begin"/>
      </w:r>
      <w:r w:rsidRPr="000E18D5">
        <w:rPr>
          <w:rFonts w:ascii="Calibri" w:eastAsia="SimSun" w:hAnsi="Calibri"/>
          <w:b/>
          <w:bCs/>
          <w:rtl/>
          <w:lang w:val="en-GB" w:eastAsia="en-US"/>
        </w:rPr>
        <w:instrText xml:space="preserve"> </w:instrText>
      </w:r>
      <w:r w:rsidRPr="000E18D5">
        <w:rPr>
          <w:rFonts w:ascii="Calibri" w:eastAsia="SimSun" w:hAnsi="Calibri"/>
          <w:b/>
          <w:bCs/>
          <w:lang w:val="en-GB" w:eastAsia="en-US"/>
        </w:rPr>
        <w:instrText>HYPERLINK</w:instrText>
      </w:r>
      <w:r w:rsidRPr="000E18D5">
        <w:rPr>
          <w:rFonts w:ascii="Calibri" w:eastAsia="SimSun" w:hAnsi="Calibri"/>
          <w:b/>
          <w:bCs/>
          <w:rtl/>
          <w:lang w:val="en-GB" w:eastAsia="en-US"/>
        </w:rPr>
        <w:instrText xml:space="preserve"> "</w:instrText>
      </w:r>
      <w:r w:rsidRPr="000E18D5">
        <w:rPr>
          <w:rFonts w:ascii="Calibri" w:eastAsia="SimSun" w:hAnsi="Calibri"/>
          <w:b/>
          <w:bCs/>
          <w:lang w:val="en-GB" w:eastAsia="en-US"/>
        </w:rPr>
        <w:instrText>http://www.itu.int/council/Basic-Texts/ResDecRec-PP10-e.docx</w:instrText>
      </w:r>
      <w:r w:rsidRPr="000E18D5">
        <w:rPr>
          <w:rFonts w:ascii="Calibri" w:eastAsia="SimSun" w:hAnsi="Calibri"/>
          <w:b/>
          <w:bCs/>
          <w:rtl/>
          <w:lang w:val="en-GB" w:eastAsia="en-US"/>
        </w:rPr>
        <w:instrText>" \</w:instrText>
      </w:r>
      <w:r w:rsidRPr="000E18D5">
        <w:rPr>
          <w:rFonts w:ascii="Calibri" w:eastAsia="SimSun" w:hAnsi="Calibri"/>
          <w:b/>
          <w:bCs/>
          <w:lang w:val="en-GB" w:eastAsia="en-US"/>
        </w:rPr>
        <w:instrText>l</w:instrText>
      </w:r>
      <w:r w:rsidRPr="000E18D5">
        <w:rPr>
          <w:rFonts w:ascii="Calibri" w:eastAsia="SimSun" w:hAnsi="Calibri"/>
          <w:b/>
          <w:bCs/>
          <w:rtl/>
          <w:lang w:val="en-GB" w:eastAsia="en-US"/>
        </w:rPr>
        <w:instrText xml:space="preserve"> "</w:instrText>
      </w:r>
      <w:r w:rsidRPr="000E18D5">
        <w:rPr>
          <w:rFonts w:ascii="Calibri" w:eastAsia="SimSun" w:hAnsi="Calibri"/>
          <w:b/>
          <w:bCs/>
          <w:lang w:val="en-GB" w:eastAsia="en-US"/>
        </w:rPr>
        <w:instrText>res30</w:instrText>
      </w:r>
      <w:r w:rsidRPr="000E18D5">
        <w:rPr>
          <w:rFonts w:ascii="Calibri" w:eastAsia="SimSun" w:hAnsi="Calibri"/>
          <w:b/>
          <w:bCs/>
          <w:rtl/>
          <w:lang w:val="en-GB" w:eastAsia="en-US"/>
        </w:rPr>
        <w:instrText xml:space="preserve">" </w:instrText>
      </w:r>
      <w:r w:rsidRPr="000E18D5">
        <w:rPr>
          <w:rFonts w:ascii="Calibri" w:eastAsia="SimSun" w:hAnsi="Calibri"/>
          <w:b/>
          <w:bCs/>
          <w:rtl/>
          <w:lang w:val="en-GB" w:eastAsia="en-US"/>
        </w:rPr>
        <w:fldChar w:fldCharType="separate"/>
      </w:r>
      <w:r w:rsidRPr="000E18D5">
        <w:rPr>
          <w:rFonts w:ascii="Calibri" w:eastAsia="SimSun" w:hAnsi="Calibri" w:hint="cs"/>
          <w:b/>
          <w:bCs/>
          <w:color w:val="0000FF"/>
          <w:u w:val="single"/>
          <w:rtl/>
          <w:lang w:val="en-GB" w:eastAsia="en-US"/>
        </w:rPr>
        <w:t xml:space="preserve">القرار </w:t>
      </w:r>
      <w:r w:rsidRPr="000E18D5">
        <w:rPr>
          <w:rFonts w:ascii="Calibri" w:eastAsia="SimSun" w:hAnsi="Calibri"/>
          <w:b/>
          <w:bCs/>
          <w:color w:val="0000FF"/>
          <w:u w:val="single"/>
          <w:lang w:val="en-GB" w:eastAsia="en-US"/>
        </w:rPr>
        <w:t>30</w:t>
      </w:r>
      <w:r w:rsidRPr="000E18D5">
        <w:rPr>
          <w:rFonts w:ascii="Calibri" w:eastAsia="SimSun" w:hAnsi="Calibri"/>
          <w:b/>
          <w:bCs/>
          <w:rtl/>
          <w:lang w:val="en-GB" w:eastAsia="en-US"/>
        </w:rPr>
        <w:fldChar w:fldCharType="end"/>
      </w:r>
      <w:r w:rsidRPr="000E18D5">
        <w:rPr>
          <w:rFonts w:ascii="Calibri" w:eastAsia="SimSun" w:hAnsi="Calibri" w:hint="cs"/>
          <w:bCs/>
          <w:rtl/>
          <w:lang w:val="en-GB" w:eastAsia="en-US"/>
        </w:rPr>
        <w:t xml:space="preserve"> </w:t>
      </w:r>
      <w:r w:rsidRPr="000E18D5">
        <w:rPr>
          <w:rFonts w:ascii="Calibri" w:eastAsia="SimSun" w:hAnsi="Calibri" w:hint="cs"/>
          <w:b/>
          <w:bCs/>
          <w:rtl/>
          <w:lang w:eastAsia="en-US" w:bidi="ar-JO"/>
        </w:rPr>
        <w:t xml:space="preserve">(المراجَع في غوادالاخارا، </w:t>
      </w:r>
      <w:r w:rsidRPr="000E18D5">
        <w:rPr>
          <w:rFonts w:ascii="Calibri" w:eastAsia="SimSun" w:hAnsi="Calibri"/>
          <w:b/>
          <w:bCs/>
          <w:lang w:eastAsia="en-US"/>
        </w:rPr>
        <w:t>2010</w:t>
      </w:r>
      <w:r w:rsidRPr="000E18D5">
        <w:rPr>
          <w:rFonts w:ascii="Calibri" w:eastAsia="SimSun" w:hAnsi="Calibri" w:hint="cs"/>
          <w:b/>
          <w:bCs/>
          <w:rtl/>
          <w:lang w:eastAsia="en-US" w:bidi="ar-JO"/>
        </w:rPr>
        <w:t>) -</w:t>
      </w:r>
      <w:r w:rsidRPr="000E18D5">
        <w:rPr>
          <w:rFonts w:ascii="Calibri" w:eastAsia="SimSun" w:hAnsi="Calibri" w:hint="cs"/>
          <w:bCs/>
          <w:rtl/>
          <w:lang w:val="en-GB" w:eastAsia="en-US"/>
        </w:rPr>
        <w:t> </w:t>
      </w:r>
      <w:bookmarkEnd w:id="554"/>
      <w:r w:rsidRPr="000E18D5">
        <w:rPr>
          <w:rFonts w:ascii="Calibri" w:eastAsia="SimSun" w:hAnsi="Calibri" w:hint="cs"/>
          <w:bCs/>
          <w:rtl/>
          <w:lang w:val="en-GB" w:eastAsia="en-US"/>
        </w:rPr>
        <w:t>تدابير خاصة لصالح أقل البلدان نمواً والدول الجزرية الصغيرة النامية والبلدان غير الساحلية النامية والبلدان التي تمر اقتصاداتها بمرحلة انتقالية</w:t>
      </w:r>
    </w:p>
    <w:p w:rsidR="00F1428A" w:rsidRPr="000E18D5" w:rsidRDefault="00F1428A" w:rsidP="00F1428A">
      <w:pPr>
        <w:tabs>
          <w:tab w:val="clear" w:pos="794"/>
          <w:tab w:val="clear" w:pos="1191"/>
          <w:tab w:val="clear" w:pos="1588"/>
          <w:tab w:val="clear" w:pos="1985"/>
        </w:tabs>
        <w:spacing w:after="360"/>
        <w:rPr>
          <w:rFonts w:ascii="Calibri" w:eastAsia="SimSun" w:hAnsi="Calibri"/>
          <w:rtl/>
          <w:lang w:val="es-ES_tradnl" w:eastAsia="en-US" w:bidi="ar-EG"/>
        </w:rPr>
      </w:pPr>
      <w:r w:rsidRPr="000E18D5">
        <w:rPr>
          <w:rFonts w:ascii="Calibri" w:eastAsia="SimSun" w:hAnsi="Calibri" w:hint="cs"/>
          <w:rtl/>
          <w:lang w:eastAsia="en-US" w:bidi="ar-EG"/>
        </w:rPr>
        <w:t xml:space="preserve">منذ عام </w:t>
      </w:r>
      <w:r w:rsidRPr="000E18D5">
        <w:rPr>
          <w:rFonts w:ascii="Calibri" w:eastAsia="SimSun" w:hAnsi="Calibri"/>
          <w:lang w:eastAsia="en-US" w:bidi="ar-EG"/>
        </w:rPr>
        <w:t>2010</w:t>
      </w:r>
      <w:r w:rsidRPr="000E18D5">
        <w:rPr>
          <w:rFonts w:ascii="Calibri" w:eastAsia="SimSun" w:hAnsi="Calibri" w:hint="cs"/>
          <w:rtl/>
          <w:lang w:eastAsia="en-US" w:bidi="ar-EG"/>
        </w:rPr>
        <w:t>،</w:t>
      </w:r>
      <w:r w:rsidRPr="000E18D5">
        <w:rPr>
          <w:rFonts w:ascii="Calibri" w:eastAsia="SimSun" w:hAnsi="Calibri" w:hint="cs"/>
          <w:rtl/>
          <w:lang w:val="ru-RU" w:eastAsia="en-US" w:bidi="ar-EG"/>
        </w:rPr>
        <w:t xml:space="preserve"> تلقى </w:t>
      </w:r>
      <w:r w:rsidRPr="000E18D5">
        <w:rPr>
          <w:rFonts w:ascii="Calibri" w:eastAsia="SimSun" w:hAnsi="Calibri"/>
          <w:lang w:eastAsia="en-US" w:bidi="ar-EG"/>
        </w:rPr>
        <w:t>18</w:t>
      </w:r>
      <w:r w:rsidRPr="000E18D5">
        <w:rPr>
          <w:rFonts w:ascii="Calibri" w:eastAsia="SimSun" w:hAnsi="Calibri" w:hint="cs"/>
          <w:rtl/>
          <w:lang w:val="es-ES_tradnl" w:eastAsia="en-US" w:bidi="ar-EG"/>
        </w:rPr>
        <w:t xml:space="preserve"> بلداً من أقل البلدان نمواً والبلدان الجزرية الصغيرة النامية والبلدان غير الساحلية النامية مساعدة سنوية لتنمية قطاعات تكنولوجيا المعلومات والاتصالات الخاصة بها، وذلك من خلال تمويل من الميزانية العادية والمساهمات الطوعية وصناديق الائتمان. كما نُفذ عدد من المشاريع في إطار المبادرات الإقليمية. واستفادت معظم هذه البلدان من الدعم المقدم في</w:t>
      </w:r>
      <w:r w:rsidRPr="000E18D5">
        <w:rPr>
          <w:rFonts w:ascii="Calibri" w:eastAsia="SimSun" w:hAnsi="Calibri" w:hint="eastAsia"/>
          <w:rtl/>
          <w:lang w:val="es-ES_tradnl" w:eastAsia="en-US" w:bidi="ar-EG"/>
        </w:rPr>
        <w:t> </w:t>
      </w:r>
      <w:r w:rsidRPr="000E18D5">
        <w:rPr>
          <w:rFonts w:ascii="Calibri" w:eastAsia="SimSun" w:hAnsi="Calibri" w:hint="cs"/>
          <w:rtl/>
          <w:lang w:val="es-ES_tradnl" w:eastAsia="en-US" w:bidi="ar-EG"/>
        </w:rPr>
        <w:t>مجالات الاتصالات في حالات الطوارئ والتكيف مع تغير المناخ وإدارة المخلفات الإلكترونية.</w:t>
      </w:r>
    </w:p>
    <w:bookmarkStart w:id="555" w:name="القرار_25"/>
    <w:p w:rsidR="00F1428A" w:rsidRPr="000E18D5" w:rsidRDefault="00F1428A"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Cs/>
          <w:rtl/>
          <w:lang w:val="en-GB" w:eastAsia="en-US"/>
        </w:rPr>
      </w:pPr>
      <w:r w:rsidRPr="000E18D5">
        <w:rPr>
          <w:rFonts w:ascii="Calibri" w:eastAsia="SimSun" w:hAnsi="Calibri"/>
          <w:b/>
          <w:bCs/>
          <w:rtl/>
          <w:lang w:val="en-GB" w:eastAsia="en-US"/>
        </w:rPr>
        <w:fldChar w:fldCharType="begin"/>
      </w:r>
      <w:r w:rsidRPr="000E18D5">
        <w:rPr>
          <w:rFonts w:ascii="Calibri" w:eastAsia="SimSun" w:hAnsi="Calibri"/>
          <w:b/>
          <w:bCs/>
          <w:rtl/>
          <w:lang w:val="en-GB" w:eastAsia="en-US"/>
        </w:rPr>
        <w:instrText xml:space="preserve"> </w:instrText>
      </w:r>
      <w:r w:rsidRPr="000E18D5">
        <w:rPr>
          <w:rFonts w:ascii="Calibri" w:eastAsia="SimSun" w:hAnsi="Calibri"/>
          <w:b/>
          <w:bCs/>
          <w:lang w:val="en-GB" w:eastAsia="en-US"/>
        </w:rPr>
        <w:instrText>HYPERLINK</w:instrText>
      </w:r>
      <w:r w:rsidRPr="000E18D5">
        <w:rPr>
          <w:rFonts w:ascii="Calibri" w:eastAsia="SimSun" w:hAnsi="Calibri"/>
          <w:b/>
          <w:bCs/>
          <w:rtl/>
          <w:lang w:val="en-GB" w:eastAsia="en-US"/>
        </w:rPr>
        <w:instrText xml:space="preserve"> "</w:instrText>
      </w:r>
      <w:r w:rsidRPr="000E18D5">
        <w:rPr>
          <w:rFonts w:ascii="Calibri" w:eastAsia="SimSun" w:hAnsi="Calibri"/>
          <w:b/>
          <w:bCs/>
          <w:lang w:val="en-GB" w:eastAsia="en-US"/>
        </w:rPr>
        <w:instrText>http://www.itu.int/council/Basic-Texts/ResDecRec-PP10-e.docx</w:instrText>
      </w:r>
      <w:r w:rsidRPr="000E18D5">
        <w:rPr>
          <w:rFonts w:ascii="Calibri" w:eastAsia="SimSun" w:hAnsi="Calibri"/>
          <w:b/>
          <w:bCs/>
          <w:rtl/>
          <w:lang w:val="en-GB" w:eastAsia="en-US"/>
        </w:rPr>
        <w:instrText>" \</w:instrText>
      </w:r>
      <w:r w:rsidRPr="000E18D5">
        <w:rPr>
          <w:rFonts w:ascii="Calibri" w:eastAsia="SimSun" w:hAnsi="Calibri"/>
          <w:b/>
          <w:bCs/>
          <w:lang w:val="en-GB" w:eastAsia="en-US"/>
        </w:rPr>
        <w:instrText>l</w:instrText>
      </w:r>
      <w:r w:rsidRPr="000E18D5">
        <w:rPr>
          <w:rFonts w:ascii="Calibri" w:eastAsia="SimSun" w:hAnsi="Calibri"/>
          <w:b/>
          <w:bCs/>
          <w:rtl/>
          <w:lang w:val="en-GB" w:eastAsia="en-US"/>
        </w:rPr>
        <w:instrText xml:space="preserve"> "</w:instrText>
      </w:r>
      <w:r w:rsidRPr="000E18D5">
        <w:rPr>
          <w:rFonts w:ascii="Calibri" w:eastAsia="SimSun" w:hAnsi="Calibri"/>
          <w:b/>
          <w:bCs/>
          <w:lang w:val="en-GB" w:eastAsia="en-US"/>
        </w:rPr>
        <w:instrText>res34</w:instrText>
      </w:r>
      <w:r w:rsidRPr="000E18D5">
        <w:rPr>
          <w:rFonts w:ascii="Calibri" w:eastAsia="SimSun" w:hAnsi="Calibri"/>
          <w:b/>
          <w:bCs/>
          <w:rtl/>
          <w:lang w:val="en-GB" w:eastAsia="en-US"/>
        </w:rPr>
        <w:instrText xml:space="preserve">" </w:instrText>
      </w:r>
      <w:r w:rsidRPr="000E18D5">
        <w:rPr>
          <w:rFonts w:ascii="Calibri" w:eastAsia="SimSun" w:hAnsi="Calibri"/>
          <w:b/>
          <w:bCs/>
          <w:rtl/>
          <w:lang w:val="en-GB" w:eastAsia="en-US"/>
        </w:rPr>
        <w:fldChar w:fldCharType="separate"/>
      </w:r>
      <w:r w:rsidRPr="000E18D5">
        <w:rPr>
          <w:rFonts w:ascii="Calibri" w:eastAsia="SimSun" w:hAnsi="Calibri" w:hint="cs"/>
          <w:b/>
          <w:bCs/>
          <w:color w:val="0000FF"/>
          <w:u w:val="single"/>
          <w:rtl/>
          <w:lang w:val="en-GB" w:eastAsia="en-US"/>
        </w:rPr>
        <w:t xml:space="preserve">القرار </w:t>
      </w:r>
      <w:r w:rsidRPr="000E18D5">
        <w:rPr>
          <w:rFonts w:ascii="Calibri" w:eastAsia="SimSun" w:hAnsi="Calibri"/>
          <w:b/>
          <w:bCs/>
          <w:color w:val="0000FF"/>
          <w:u w:val="single"/>
          <w:lang w:val="en-GB" w:eastAsia="en-US"/>
        </w:rPr>
        <w:t>34</w:t>
      </w:r>
      <w:r w:rsidRPr="000E18D5">
        <w:rPr>
          <w:rFonts w:ascii="Calibri" w:eastAsia="SimSun" w:hAnsi="Calibri"/>
          <w:b/>
          <w:bCs/>
          <w:rtl/>
          <w:lang w:val="en-GB" w:eastAsia="en-US"/>
        </w:rPr>
        <w:fldChar w:fldCharType="end"/>
      </w:r>
      <w:r w:rsidRPr="000E18D5">
        <w:rPr>
          <w:rFonts w:ascii="Calibri" w:eastAsia="SimSun" w:hAnsi="Calibri" w:hint="cs"/>
          <w:bCs/>
          <w:rtl/>
          <w:lang w:val="en-GB" w:eastAsia="en-US"/>
        </w:rPr>
        <w:t xml:space="preserve"> </w:t>
      </w:r>
      <w:r w:rsidRPr="000E18D5">
        <w:rPr>
          <w:rFonts w:ascii="Calibri" w:eastAsia="SimSun" w:hAnsi="Calibri" w:hint="cs"/>
          <w:b/>
          <w:bCs/>
          <w:rtl/>
          <w:lang w:eastAsia="en-US" w:bidi="ar-JO"/>
        </w:rPr>
        <w:t xml:space="preserve">(المراجَع في غوادالاخارا، </w:t>
      </w:r>
      <w:r w:rsidRPr="000E18D5">
        <w:rPr>
          <w:rFonts w:ascii="Calibri" w:eastAsia="SimSun" w:hAnsi="Calibri"/>
          <w:b/>
          <w:bCs/>
          <w:lang w:eastAsia="en-US"/>
        </w:rPr>
        <w:t>2010</w:t>
      </w:r>
      <w:r w:rsidRPr="000E18D5">
        <w:rPr>
          <w:rFonts w:ascii="Calibri" w:eastAsia="SimSun" w:hAnsi="Calibri" w:hint="cs"/>
          <w:b/>
          <w:bCs/>
          <w:rtl/>
          <w:lang w:eastAsia="en-US" w:bidi="ar-JO"/>
        </w:rPr>
        <w:t>) -</w:t>
      </w:r>
      <w:r w:rsidRPr="000E18D5">
        <w:rPr>
          <w:rFonts w:ascii="Calibri" w:eastAsia="SimSun" w:hAnsi="Calibri" w:hint="cs"/>
          <w:bCs/>
          <w:rtl/>
          <w:lang w:val="en-GB" w:eastAsia="en-US"/>
        </w:rPr>
        <w:t> </w:t>
      </w:r>
      <w:bookmarkEnd w:id="555"/>
      <w:r w:rsidRPr="000E18D5">
        <w:rPr>
          <w:rFonts w:ascii="Calibri" w:eastAsia="SimSun" w:hAnsi="Calibri"/>
          <w:b/>
          <w:bCs/>
          <w:color w:val="000000"/>
          <w:rtl/>
          <w:lang w:val="en-GB" w:eastAsia="en-US"/>
        </w:rPr>
        <w:t>مساعدة البلدان ذات الاحتياجات الخاصة ودعم هذه البلدان لإعادة بناء قطاع اتصالاتها</w:t>
      </w:r>
    </w:p>
    <w:p w:rsidR="00F1428A" w:rsidRPr="000E18D5" w:rsidRDefault="00F1428A" w:rsidP="00DD735B">
      <w:pPr>
        <w:tabs>
          <w:tab w:val="clear" w:pos="794"/>
          <w:tab w:val="clear" w:pos="1191"/>
          <w:tab w:val="clear" w:pos="1588"/>
          <w:tab w:val="clear" w:pos="1985"/>
        </w:tabs>
        <w:spacing w:after="360"/>
        <w:rPr>
          <w:rFonts w:ascii="Calibri" w:eastAsia="SimSun" w:hAnsi="Calibri"/>
          <w:rtl/>
          <w:lang w:val="ru-RU" w:eastAsia="en-US" w:bidi="ar-EG"/>
        </w:rPr>
      </w:pPr>
      <w:r w:rsidRPr="000E18D5">
        <w:rPr>
          <w:rFonts w:ascii="Calibri" w:eastAsia="SimSun" w:hAnsi="Calibri" w:hint="cs"/>
          <w:rtl/>
          <w:lang w:eastAsia="en-US" w:bidi="ar-EG"/>
        </w:rPr>
        <w:t xml:space="preserve">منذ عام </w:t>
      </w:r>
      <w:r w:rsidRPr="000E18D5">
        <w:rPr>
          <w:rFonts w:ascii="Calibri" w:eastAsia="SimSun" w:hAnsi="Calibri"/>
          <w:lang w:val="fr-CH" w:eastAsia="en-US" w:bidi="ar-EG"/>
        </w:rPr>
        <w:t>2010</w:t>
      </w:r>
      <w:r w:rsidRPr="000E18D5">
        <w:rPr>
          <w:rFonts w:ascii="Calibri" w:eastAsia="SimSun" w:hAnsi="Calibri" w:hint="cs"/>
          <w:rtl/>
          <w:lang w:val="ru-RU" w:eastAsia="en-US" w:bidi="ar-EG"/>
        </w:rPr>
        <w:t>، تلقت تسع بلدان مساعدة من الاتحاد لتحسين مكونات مختلفة من مكونات قطاعات الاتصالات الخاصة بها</w:t>
      </w:r>
      <w:r w:rsidR="00DD735B" w:rsidRPr="000E18D5">
        <w:rPr>
          <w:rFonts w:ascii="Calibri" w:eastAsia="SimSun" w:hAnsi="Calibri" w:hint="eastAsia"/>
          <w:rtl/>
          <w:lang w:val="ru-RU" w:eastAsia="en-US" w:bidi="ar-EG"/>
        </w:rPr>
        <w:t> </w:t>
      </w:r>
      <w:r w:rsidRPr="000E18D5">
        <w:rPr>
          <w:rFonts w:ascii="Calibri" w:eastAsia="SimSun" w:hAnsi="Calibri" w:hint="cs"/>
          <w:rtl/>
          <w:lang w:val="ru-RU" w:eastAsia="en-US" w:bidi="ar-EG"/>
        </w:rPr>
        <w:t>بما</w:t>
      </w:r>
      <w:r w:rsidR="00DD735B" w:rsidRPr="000E18D5">
        <w:rPr>
          <w:rFonts w:ascii="Calibri" w:eastAsia="SimSun" w:hAnsi="Calibri" w:hint="eastAsia"/>
          <w:rtl/>
          <w:lang w:val="ru-RU" w:eastAsia="en-US" w:bidi="ar-EG"/>
        </w:rPr>
        <w:t> </w:t>
      </w:r>
      <w:r w:rsidRPr="000E18D5">
        <w:rPr>
          <w:rFonts w:ascii="Calibri" w:eastAsia="SimSun" w:hAnsi="Calibri" w:hint="cs"/>
          <w:rtl/>
          <w:lang w:val="ru-RU" w:eastAsia="en-US" w:bidi="ar-EG"/>
        </w:rPr>
        <w:t>في</w:t>
      </w:r>
      <w:r w:rsidR="00DD735B" w:rsidRPr="000E18D5">
        <w:rPr>
          <w:rFonts w:ascii="Calibri" w:eastAsia="SimSun" w:hAnsi="Calibri" w:hint="eastAsia"/>
          <w:rtl/>
          <w:lang w:val="ru-RU" w:eastAsia="en-US" w:bidi="ar-EG"/>
        </w:rPr>
        <w:t> </w:t>
      </w:r>
      <w:r w:rsidRPr="000E18D5">
        <w:rPr>
          <w:rFonts w:ascii="Calibri" w:eastAsia="SimSun" w:hAnsi="Calibri" w:hint="cs"/>
          <w:rtl/>
          <w:lang w:val="ru-RU" w:eastAsia="en-US" w:bidi="ar-EG"/>
        </w:rPr>
        <w:t>ذلك السياسة العامة للاتصالات، التنظيمية والتشريعية. وتلقت البلدان الواردة في ملحق القرار مساعدة مكثفة بموجب الهدف</w:t>
      </w:r>
      <w:r w:rsidR="00DD735B" w:rsidRPr="000E18D5">
        <w:rPr>
          <w:rFonts w:ascii="Calibri" w:eastAsia="SimSun" w:hAnsi="Calibri" w:hint="eastAsia"/>
          <w:rtl/>
          <w:lang w:val="ru-RU" w:eastAsia="en-US" w:bidi="ar-EG"/>
        </w:rPr>
        <w:t> </w:t>
      </w:r>
      <w:r w:rsidRPr="000E18D5">
        <w:rPr>
          <w:rFonts w:ascii="Calibri" w:eastAsia="SimSun" w:hAnsi="Calibri"/>
          <w:lang w:eastAsia="en-US" w:bidi="ar-EG"/>
        </w:rPr>
        <w:t>6</w:t>
      </w:r>
      <w:r w:rsidRPr="000E18D5">
        <w:rPr>
          <w:rFonts w:ascii="Calibri" w:eastAsia="SimSun" w:hAnsi="Calibri" w:hint="cs"/>
          <w:rtl/>
          <w:lang w:eastAsia="en-US" w:bidi="ar-EG"/>
        </w:rPr>
        <w:t xml:space="preserve"> لقطاع تنمية الاتصالات الذي يركز على تقديم المساعدة ل</w:t>
      </w:r>
      <w:r w:rsidRPr="000E18D5">
        <w:rPr>
          <w:rFonts w:ascii="Calibri" w:eastAsia="SimSun" w:hAnsi="Calibri" w:hint="cs"/>
          <w:rtl/>
          <w:lang w:val="es-ES_tradnl" w:eastAsia="en-US" w:bidi="ar-EG"/>
        </w:rPr>
        <w:t>أقل البلدان نمواً والبلدان الجزرية الصغيرة النامية والبلدان غير الساحلية النامية، وهي: بوروندي وإريتريا وإثيوبيا وغينيا وليبيريا ورواندا وجمهورية الكونغو الديمقراطية</w:t>
      </w:r>
      <w:r w:rsidRPr="000E18D5">
        <w:rPr>
          <w:rFonts w:ascii="Calibri" w:eastAsia="SimSun" w:hAnsi="Calibri" w:hint="cs"/>
          <w:rtl/>
          <w:lang w:val="ru-RU" w:eastAsia="en-US" w:bidi="ar-EG"/>
        </w:rPr>
        <w:t xml:space="preserve"> والصومال وسيراليون. وهناك بلدان أخرى تلقت إما مساعدة مخصصة أو استفادت من مشاريع المبادرات الإقليمية. واستفادت جميع البلدان من أعمال الاتحاد الجارية بشأن الاستعداد للكوارث سواء في إطار مسائل لجان الدراسات أو في بناء القدرات أو عبر مساعدات ضمن البلدان. وجرى تمويل الأنشطة من الميزانية العادية وصندوق تنمية تكنولوجيا المعلومات والاتصالات والمساهمات الطوعية.</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Cs/>
          <w:color w:val="000000"/>
          <w:rtl/>
          <w:lang w:val="en-GB" w:eastAsia="en-US"/>
        </w:rPr>
      </w:pPr>
      <w:hyperlink r:id="rId250" w:anchor="res35"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35</w:t>
        </w:r>
      </w:hyperlink>
      <w:r w:rsidR="00F1428A" w:rsidRPr="000E18D5">
        <w:rPr>
          <w:rFonts w:ascii="Calibri" w:eastAsia="SimSun" w:hAnsi="Calibri" w:hint="cs"/>
          <w:b/>
          <w:bCs/>
          <w:rtl/>
          <w:lang w:eastAsia="en-US" w:bidi="ar-EG"/>
        </w:rPr>
        <w:t xml:space="preserve"> (كيوتو، </w:t>
      </w:r>
      <w:r w:rsidR="00F1428A" w:rsidRPr="000E18D5">
        <w:rPr>
          <w:rFonts w:ascii="Calibri" w:eastAsia="SimSun" w:hAnsi="Calibri"/>
          <w:b/>
          <w:bCs/>
          <w:lang w:eastAsia="en-US"/>
        </w:rPr>
        <w:t>1994</w:t>
      </w:r>
      <w:r w:rsidR="00F1428A" w:rsidRPr="000E18D5">
        <w:rPr>
          <w:rFonts w:ascii="Calibri" w:eastAsia="SimSun" w:hAnsi="Calibri" w:hint="cs"/>
          <w:b/>
          <w:bCs/>
          <w:rtl/>
          <w:lang w:eastAsia="en-US" w:bidi="ar-EG"/>
        </w:rPr>
        <w:t>) </w:t>
      </w:r>
      <w:r w:rsidR="00F1428A" w:rsidRPr="000E18D5">
        <w:rPr>
          <w:rFonts w:ascii="Calibri" w:eastAsia="SimSun" w:hAnsi="Calibri" w:hint="cs"/>
          <w:bCs/>
          <w:rtl/>
          <w:lang w:val="en-GB" w:eastAsia="en-US"/>
        </w:rPr>
        <w:t>-</w:t>
      </w:r>
      <w:r w:rsidR="00F1428A" w:rsidRPr="000E18D5">
        <w:rPr>
          <w:rFonts w:ascii="Calibri" w:eastAsia="SimSun" w:hAnsi="Calibri" w:hint="cs"/>
          <w:b/>
          <w:bCs/>
          <w:rtl/>
          <w:lang w:eastAsia="en-US" w:bidi="ar-EG"/>
        </w:rPr>
        <w:t> مساهمة الاتصالات في حماية البيئة</w:t>
      </w:r>
    </w:p>
    <w:p w:rsidR="00F1428A" w:rsidRPr="000E18D5" w:rsidRDefault="00F1428A" w:rsidP="00F1428A">
      <w:pPr>
        <w:tabs>
          <w:tab w:val="clear" w:pos="794"/>
          <w:tab w:val="clear" w:pos="1191"/>
          <w:tab w:val="clear" w:pos="1588"/>
          <w:tab w:val="clear" w:pos="1985"/>
          <w:tab w:val="left" w:pos="2071"/>
        </w:tabs>
        <w:spacing w:after="360"/>
        <w:rPr>
          <w:rFonts w:ascii="Calibri" w:eastAsia="SimSun" w:hAnsi="Calibri"/>
          <w:rtl/>
          <w:lang w:val="ru-RU" w:eastAsia="en-US" w:bidi="ar-EG"/>
        </w:rPr>
      </w:pPr>
      <w:r w:rsidRPr="000E18D5">
        <w:rPr>
          <w:rFonts w:ascii="Calibri" w:eastAsia="SimSun" w:hAnsi="Calibri" w:hint="cs"/>
          <w:rtl/>
          <w:lang w:eastAsia="en-US" w:bidi="ar-EG"/>
        </w:rPr>
        <w:t xml:space="preserve">القرار </w:t>
      </w:r>
      <w:r w:rsidRPr="000E18D5">
        <w:rPr>
          <w:rFonts w:ascii="Calibri" w:eastAsia="SimSun" w:hAnsi="Calibri"/>
          <w:lang w:eastAsia="en-US" w:bidi="ar-EG"/>
        </w:rPr>
        <w:t>35</w:t>
      </w:r>
      <w:r w:rsidRPr="000E18D5">
        <w:rPr>
          <w:rFonts w:ascii="Calibri" w:eastAsia="SimSun" w:hAnsi="Calibri" w:hint="cs"/>
          <w:rtl/>
          <w:lang w:val="ru-RU" w:eastAsia="en-US" w:bidi="ar-EG"/>
        </w:rPr>
        <w:t xml:space="preserve"> هو أول قرار لمؤتمر المندوبين المفوضين يعطي ولاية للاتحاد في مجال استخدام تكنولوجيا المعلومات والاتصالات في دعم الحماية البيئية وفي مجال تغير المناخ. وقد جرى توسيع نطاق الولاية المتعلقة بالقرار </w:t>
      </w:r>
      <w:r w:rsidRPr="000E18D5">
        <w:rPr>
          <w:rFonts w:ascii="Calibri" w:eastAsia="SimSun" w:hAnsi="Calibri"/>
          <w:lang w:eastAsia="en-US" w:bidi="ar-EG"/>
        </w:rPr>
        <w:t>35</w:t>
      </w:r>
      <w:r w:rsidRPr="000E18D5">
        <w:rPr>
          <w:rFonts w:ascii="Calibri" w:eastAsia="SimSun" w:hAnsi="Calibri" w:hint="cs"/>
          <w:rtl/>
          <w:lang w:val="ru-RU" w:eastAsia="en-US" w:bidi="ar-EG"/>
        </w:rPr>
        <w:t xml:space="preserve"> من خلال القرار </w:t>
      </w:r>
      <w:r w:rsidRPr="000E18D5">
        <w:rPr>
          <w:rFonts w:ascii="Calibri" w:eastAsia="SimSun" w:hAnsi="Calibri"/>
          <w:lang w:eastAsia="en-US" w:bidi="ar-EG"/>
        </w:rPr>
        <w:t>182</w:t>
      </w:r>
      <w:r w:rsidRPr="000E18D5">
        <w:rPr>
          <w:rFonts w:ascii="Calibri" w:eastAsia="SimSun" w:hAnsi="Calibri" w:hint="cs"/>
          <w:rtl/>
          <w:lang w:val="ru-RU" w:eastAsia="en-US" w:bidi="ar-EG"/>
        </w:rPr>
        <w:t xml:space="preserve"> (غوادالاخارا، </w:t>
      </w:r>
      <w:r w:rsidRPr="000E18D5">
        <w:rPr>
          <w:rFonts w:ascii="Calibri" w:eastAsia="SimSun" w:hAnsi="Calibri"/>
          <w:lang w:eastAsia="en-US" w:bidi="ar-EG"/>
        </w:rPr>
        <w:t>2010</w:t>
      </w:r>
      <w:r w:rsidRPr="000E18D5">
        <w:rPr>
          <w:rFonts w:ascii="Calibri" w:eastAsia="SimSun" w:hAnsi="Calibri" w:hint="cs"/>
          <w:rtl/>
          <w:lang w:val="ru-RU" w:eastAsia="en-US" w:bidi="ar-EG"/>
        </w:rPr>
        <w:t>) "</w:t>
      </w:r>
      <w:r w:rsidRPr="000E18D5">
        <w:rPr>
          <w:rFonts w:ascii="Calibri" w:eastAsia="SimSun" w:hAnsi="Calibri"/>
          <w:color w:val="000000"/>
          <w:rtl/>
          <w:lang w:val="en-GB" w:eastAsia="en-US" w:bidi="ar-EG"/>
        </w:rPr>
        <w:t>دور الاتصالات/تكنولوجيا المعلومات والاتصالات فيما يتعلق بتغير المناخ وحماية البيئة</w:t>
      </w:r>
      <w:r w:rsidRPr="000E18D5">
        <w:rPr>
          <w:rFonts w:ascii="Calibri" w:eastAsia="SimSun" w:hAnsi="Calibri" w:hint="cs"/>
          <w:color w:val="000000"/>
          <w:rtl/>
          <w:lang w:val="en-GB" w:eastAsia="en-US" w:bidi="ar-EG"/>
        </w:rPr>
        <w:t xml:space="preserve">". انظر أيضاً وثائق المجلس </w:t>
      </w:r>
      <w:hyperlink r:id="rId251" w:history="1">
        <w:r w:rsidRPr="000E18D5">
          <w:rPr>
            <w:rFonts w:ascii="Calibri" w:eastAsia="SimSun" w:hAnsi="Calibri"/>
            <w:color w:val="0000FF"/>
            <w:spacing w:val="6"/>
            <w:u w:val="single"/>
            <w:lang w:val="en-GB" w:eastAsia="en-US" w:bidi="ar-EG"/>
          </w:rPr>
          <w:t>C11/22</w:t>
        </w:r>
      </w:hyperlink>
      <w:r w:rsidRPr="000E18D5">
        <w:rPr>
          <w:rFonts w:ascii="Calibri" w:eastAsia="SimSun" w:hAnsi="Calibri" w:hint="cs"/>
          <w:spacing w:val="6"/>
          <w:rtl/>
          <w:lang w:val="ru-RU" w:eastAsia="en-US" w:bidi="ar-EG"/>
        </w:rPr>
        <w:t xml:space="preserve"> و</w:t>
      </w:r>
      <w:hyperlink r:id="rId252" w:history="1">
        <w:r w:rsidRPr="000E18D5">
          <w:rPr>
            <w:rFonts w:ascii="Calibri" w:eastAsia="SimSun" w:hAnsi="Calibri"/>
            <w:color w:val="0000FF"/>
            <w:spacing w:val="6"/>
            <w:u w:val="single"/>
            <w:lang w:val="en-GB" w:eastAsia="en-US" w:bidi="ar-EG"/>
          </w:rPr>
          <w:t>C12/15</w:t>
        </w:r>
      </w:hyperlink>
      <w:r w:rsidRPr="000E18D5">
        <w:rPr>
          <w:rFonts w:ascii="Calibri" w:eastAsia="SimSun" w:hAnsi="Calibri" w:hint="cs"/>
          <w:spacing w:val="6"/>
          <w:rtl/>
          <w:lang w:val="ru-RU" w:eastAsia="en-US" w:bidi="ar-EG"/>
        </w:rPr>
        <w:t xml:space="preserve"> و</w:t>
      </w:r>
      <w:hyperlink r:id="rId253" w:history="1">
        <w:r w:rsidRPr="000E18D5">
          <w:rPr>
            <w:rFonts w:ascii="Calibri" w:eastAsia="SimSun" w:hAnsi="Calibri"/>
            <w:color w:val="0000FF"/>
            <w:spacing w:val="6"/>
            <w:u w:val="single"/>
            <w:lang w:val="en-GB" w:eastAsia="en-US" w:bidi="ar-EG"/>
          </w:rPr>
          <w:t>C13/33</w:t>
        </w:r>
      </w:hyperlink>
      <w:r w:rsidRPr="000E18D5">
        <w:rPr>
          <w:rFonts w:ascii="Calibri" w:eastAsia="SimSun" w:hAnsi="Calibri" w:hint="cs"/>
          <w:spacing w:val="6"/>
          <w:rtl/>
          <w:lang w:val="fr-CH" w:eastAsia="en-US" w:bidi="ar-EG"/>
        </w:rPr>
        <w:t xml:space="preserve"> </w:t>
      </w:r>
      <w:r w:rsidRPr="000E18D5">
        <w:rPr>
          <w:rFonts w:ascii="Calibri" w:eastAsia="SimSun" w:hAnsi="Calibri" w:hint="cs"/>
          <w:spacing w:val="6"/>
          <w:rtl/>
          <w:lang w:val="ru-RU" w:eastAsia="en-US" w:bidi="ar-EG"/>
        </w:rPr>
        <w:t>و</w:t>
      </w:r>
      <w:hyperlink r:id="rId254" w:history="1">
        <w:r w:rsidRPr="000E18D5">
          <w:rPr>
            <w:rFonts w:ascii="Calibri" w:eastAsia="SimSun" w:hAnsi="Calibri"/>
            <w:color w:val="0000FF"/>
            <w:spacing w:val="6"/>
            <w:u w:val="single"/>
            <w:lang w:val="en-GB" w:eastAsia="en-US" w:bidi="ar-EG"/>
          </w:rPr>
          <w:t>C14/33</w:t>
        </w:r>
      </w:hyperlink>
      <w:r w:rsidRPr="000E18D5">
        <w:rPr>
          <w:rFonts w:ascii="Calibri" w:eastAsia="SimSun" w:hAnsi="Calibri" w:hint="cs"/>
          <w:spacing w:val="6"/>
          <w:rtl/>
          <w:lang w:val="fr-CH" w:eastAsia="en-US" w:bidi="ar-EG"/>
        </w:rPr>
        <w:t xml:space="preserve">، والموقع </w:t>
      </w:r>
      <w:hyperlink r:id="rId255" w:history="1">
        <w:r w:rsidRPr="000E18D5">
          <w:rPr>
            <w:rFonts w:ascii="Calibri" w:eastAsia="SimSun" w:hAnsi="Calibri"/>
            <w:color w:val="0000FF"/>
            <w:u w:val="single"/>
            <w:lang w:val="en-GB" w:eastAsia="en-US" w:bidi="ar-EG"/>
          </w:rPr>
          <w:t>www.itu.int/climate</w:t>
        </w:r>
      </w:hyperlink>
      <w:r w:rsidRPr="000E18D5">
        <w:rPr>
          <w:rFonts w:ascii="Calibri" w:eastAsia="SimSun" w:hAnsi="Calibri" w:hint="cs"/>
          <w:spacing w:val="6"/>
          <w:rtl/>
          <w:lang w:val="ru-RU" w:eastAsia="en-US" w:bidi="ar-EG"/>
        </w:rPr>
        <w:t>.</w:t>
      </w:r>
    </w:p>
    <w:bookmarkStart w:id="556" w:name="القرار_35"/>
    <w:p w:rsidR="00F1428A" w:rsidRPr="000E18D5" w:rsidRDefault="00F1428A"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Cs/>
          <w:color w:val="000000"/>
          <w:rtl/>
          <w:lang w:val="en-GB" w:eastAsia="en-US"/>
        </w:rPr>
      </w:pPr>
      <w:r w:rsidRPr="000E18D5">
        <w:rPr>
          <w:rFonts w:ascii="Calibri" w:eastAsia="SimSun" w:hAnsi="Calibri"/>
          <w:b/>
          <w:bCs/>
          <w:rtl/>
          <w:lang w:eastAsia="en-US" w:bidi="ar-EG"/>
        </w:rPr>
        <w:fldChar w:fldCharType="begin"/>
      </w:r>
      <w:r w:rsidRPr="000E18D5">
        <w:rPr>
          <w:rFonts w:ascii="Calibri" w:eastAsia="SimSun" w:hAnsi="Calibri"/>
          <w:b/>
          <w:bCs/>
          <w:rtl/>
          <w:lang w:eastAsia="en-US" w:bidi="ar-EG"/>
        </w:rPr>
        <w:instrText xml:space="preserve"> </w:instrText>
      </w:r>
      <w:r w:rsidRPr="000E18D5">
        <w:rPr>
          <w:rFonts w:ascii="Calibri" w:eastAsia="SimSun" w:hAnsi="Calibri"/>
          <w:b/>
          <w:bCs/>
          <w:lang w:eastAsia="en-US" w:bidi="ar-EG"/>
        </w:rPr>
        <w:instrText>HYPERLINK</w:instrText>
      </w:r>
      <w:r w:rsidRPr="000E18D5">
        <w:rPr>
          <w:rFonts w:ascii="Calibri" w:eastAsia="SimSun" w:hAnsi="Calibri"/>
          <w:b/>
          <w:bCs/>
          <w:rtl/>
          <w:lang w:eastAsia="en-US" w:bidi="ar-EG"/>
        </w:rPr>
        <w:instrText xml:space="preserve"> "</w:instrText>
      </w:r>
      <w:r w:rsidRPr="000E18D5">
        <w:rPr>
          <w:rFonts w:ascii="Calibri" w:eastAsia="SimSun" w:hAnsi="Calibri"/>
          <w:b/>
          <w:bCs/>
          <w:lang w:eastAsia="en-US" w:bidi="ar-EG"/>
        </w:rPr>
        <w:instrText>http://www.itu.int/council/Basic-Texts/ResDecRec-PP10-e.docx</w:instrText>
      </w:r>
      <w:r w:rsidRPr="000E18D5">
        <w:rPr>
          <w:rFonts w:ascii="Calibri" w:eastAsia="SimSun" w:hAnsi="Calibri"/>
          <w:b/>
          <w:bCs/>
          <w:rtl/>
          <w:lang w:eastAsia="en-US" w:bidi="ar-EG"/>
        </w:rPr>
        <w:instrText>" \</w:instrText>
      </w:r>
      <w:r w:rsidRPr="000E18D5">
        <w:rPr>
          <w:rFonts w:ascii="Calibri" w:eastAsia="SimSun" w:hAnsi="Calibri"/>
          <w:b/>
          <w:bCs/>
          <w:lang w:eastAsia="en-US" w:bidi="ar-EG"/>
        </w:rPr>
        <w:instrText>l</w:instrText>
      </w:r>
      <w:r w:rsidRPr="000E18D5">
        <w:rPr>
          <w:rFonts w:ascii="Calibri" w:eastAsia="SimSun" w:hAnsi="Calibri"/>
          <w:b/>
          <w:bCs/>
          <w:rtl/>
          <w:lang w:eastAsia="en-US" w:bidi="ar-EG"/>
        </w:rPr>
        <w:instrText xml:space="preserve"> "</w:instrText>
      </w:r>
      <w:r w:rsidRPr="000E18D5">
        <w:rPr>
          <w:rFonts w:ascii="Calibri" w:eastAsia="SimSun" w:hAnsi="Calibri"/>
          <w:b/>
          <w:bCs/>
          <w:lang w:eastAsia="en-US" w:bidi="ar-EG"/>
        </w:rPr>
        <w:instrText>res38</w:instrText>
      </w:r>
      <w:r w:rsidRPr="000E18D5">
        <w:rPr>
          <w:rFonts w:ascii="Calibri" w:eastAsia="SimSun" w:hAnsi="Calibri"/>
          <w:b/>
          <w:bCs/>
          <w:rtl/>
          <w:lang w:eastAsia="en-US" w:bidi="ar-EG"/>
        </w:rPr>
        <w:instrText xml:space="preserve">" </w:instrText>
      </w:r>
      <w:r w:rsidRPr="000E18D5">
        <w:rPr>
          <w:rFonts w:ascii="Calibri" w:eastAsia="SimSun" w:hAnsi="Calibri"/>
          <w:b/>
          <w:bCs/>
          <w:rtl/>
          <w:lang w:eastAsia="en-US" w:bidi="ar-EG"/>
        </w:rPr>
        <w:fldChar w:fldCharType="separate"/>
      </w:r>
      <w:r w:rsidRPr="000E18D5">
        <w:rPr>
          <w:rFonts w:ascii="Calibri" w:eastAsia="SimSun" w:hAnsi="Calibri" w:hint="cs"/>
          <w:b/>
          <w:bCs/>
          <w:color w:val="0000FF"/>
          <w:u w:val="single"/>
          <w:rtl/>
          <w:lang w:eastAsia="en-US" w:bidi="ar-EG"/>
        </w:rPr>
        <w:t xml:space="preserve">القرار </w:t>
      </w:r>
      <w:r w:rsidRPr="000E18D5">
        <w:rPr>
          <w:rFonts w:ascii="Calibri" w:eastAsia="SimSun" w:hAnsi="Calibri"/>
          <w:b/>
          <w:bCs/>
          <w:color w:val="0000FF"/>
          <w:u w:val="single"/>
          <w:lang w:eastAsia="en-US"/>
        </w:rPr>
        <w:t>38</w:t>
      </w:r>
      <w:r w:rsidRPr="000E18D5">
        <w:rPr>
          <w:rFonts w:ascii="Calibri" w:eastAsia="SimSun" w:hAnsi="Calibri"/>
          <w:b/>
          <w:bCs/>
          <w:rtl/>
          <w:lang w:eastAsia="en-US" w:bidi="ar-EG"/>
        </w:rPr>
        <w:fldChar w:fldCharType="end"/>
      </w:r>
      <w:r w:rsidRPr="000E18D5">
        <w:rPr>
          <w:rFonts w:ascii="Calibri" w:eastAsia="SimSun" w:hAnsi="Calibri" w:hint="cs"/>
          <w:b/>
          <w:bCs/>
          <w:rtl/>
          <w:lang w:eastAsia="en-US" w:bidi="ar-EG"/>
        </w:rPr>
        <w:t xml:space="preserve"> (كيوتو، </w:t>
      </w:r>
      <w:r w:rsidRPr="000E18D5">
        <w:rPr>
          <w:rFonts w:ascii="Calibri" w:eastAsia="SimSun" w:hAnsi="Calibri"/>
          <w:b/>
          <w:bCs/>
          <w:lang w:eastAsia="en-US"/>
        </w:rPr>
        <w:t>1994</w:t>
      </w:r>
      <w:r w:rsidRPr="000E18D5">
        <w:rPr>
          <w:rFonts w:ascii="Calibri" w:eastAsia="SimSun" w:hAnsi="Calibri" w:hint="cs"/>
          <w:b/>
          <w:bCs/>
          <w:rtl/>
          <w:lang w:eastAsia="en-US" w:bidi="ar-EG"/>
        </w:rPr>
        <w:t>) </w:t>
      </w:r>
      <w:r w:rsidRPr="000E18D5">
        <w:rPr>
          <w:rFonts w:ascii="Calibri" w:eastAsia="SimSun" w:hAnsi="Calibri" w:hint="cs"/>
          <w:b/>
          <w:bCs/>
          <w:rtl/>
          <w:lang w:eastAsia="en-US" w:bidi="ar-JO"/>
        </w:rPr>
        <w:t>-</w:t>
      </w:r>
      <w:r w:rsidRPr="000E18D5">
        <w:rPr>
          <w:rFonts w:ascii="Calibri" w:eastAsia="SimSun" w:hAnsi="Calibri" w:hint="cs"/>
          <w:b/>
          <w:bCs/>
          <w:rtl/>
          <w:lang w:eastAsia="en-US" w:bidi="ar-EG"/>
        </w:rPr>
        <w:t> </w:t>
      </w:r>
      <w:bookmarkEnd w:id="556"/>
      <w:r w:rsidRPr="000E18D5">
        <w:rPr>
          <w:rFonts w:ascii="Calibri" w:eastAsia="SimSun" w:hAnsi="Calibri"/>
          <w:b/>
          <w:bCs/>
          <w:color w:val="000000"/>
          <w:rtl/>
          <w:lang w:val="en-GB" w:eastAsia="en-US"/>
        </w:rPr>
        <w:t>حصص المساهمة في نفقات الاتحاد</w:t>
      </w:r>
    </w:p>
    <w:p w:rsidR="00F1428A" w:rsidRPr="000E18D5" w:rsidRDefault="00F1428A" w:rsidP="00F1428A">
      <w:pPr>
        <w:tabs>
          <w:tab w:val="clear" w:pos="794"/>
          <w:tab w:val="clear" w:pos="1191"/>
          <w:tab w:val="clear" w:pos="1588"/>
          <w:tab w:val="clear" w:pos="1985"/>
        </w:tabs>
        <w:spacing w:after="120"/>
        <w:rPr>
          <w:rFonts w:ascii="Calibri" w:eastAsia="SimSun" w:hAnsi="Calibri"/>
          <w:rtl/>
          <w:lang w:val="ru-RU" w:eastAsia="en-US" w:bidi="ar-EG"/>
        </w:rPr>
      </w:pPr>
      <w:r w:rsidRPr="000E18D5">
        <w:rPr>
          <w:rFonts w:ascii="Calibri" w:eastAsia="SimSun" w:hAnsi="Calibri" w:hint="cs"/>
          <w:rtl/>
          <w:lang w:eastAsia="en-US" w:bidi="ar-EG"/>
        </w:rPr>
        <w:t xml:space="preserve">بعد استعراض قائمة أقل البلدان نمواً لعام </w:t>
      </w:r>
      <w:r w:rsidRPr="000E18D5">
        <w:rPr>
          <w:rFonts w:ascii="Calibri" w:eastAsia="SimSun" w:hAnsi="Calibri"/>
          <w:lang w:eastAsia="en-US" w:bidi="ar-EG"/>
        </w:rPr>
        <w:t>2013</w:t>
      </w:r>
      <w:r w:rsidRPr="000E18D5">
        <w:rPr>
          <w:rFonts w:ascii="Calibri" w:eastAsia="SimSun" w:hAnsi="Calibri" w:hint="cs"/>
          <w:rtl/>
          <w:lang w:val="ru-RU" w:eastAsia="en-US" w:bidi="ar-EG"/>
        </w:rPr>
        <w:t xml:space="preserve"> لمراجعة حصص المساهمة في نفقات الاتحاد في فئتي المساهمة </w:t>
      </w:r>
      <w:r w:rsidRPr="000E18D5">
        <w:rPr>
          <w:rFonts w:ascii="Calibri" w:eastAsia="SimSun" w:hAnsi="Calibri"/>
          <w:lang w:eastAsia="en-US" w:bidi="ar-EG"/>
        </w:rPr>
        <w:t>1/8</w:t>
      </w:r>
      <w:r w:rsidRPr="000E18D5">
        <w:rPr>
          <w:rFonts w:ascii="Calibri" w:eastAsia="SimSun" w:hAnsi="Calibri" w:hint="cs"/>
          <w:rtl/>
          <w:lang w:val="ru-RU" w:eastAsia="en-US" w:bidi="ar-EG"/>
        </w:rPr>
        <w:t xml:space="preserve"> و</w:t>
      </w:r>
      <w:r w:rsidRPr="000E18D5">
        <w:rPr>
          <w:rFonts w:ascii="Calibri" w:eastAsia="SimSun" w:hAnsi="Calibri"/>
          <w:lang w:eastAsia="en-US" w:bidi="ar-EG"/>
        </w:rPr>
        <w:t>1/16</w:t>
      </w:r>
      <w:r w:rsidRPr="000E18D5">
        <w:rPr>
          <w:rFonts w:ascii="Calibri" w:eastAsia="SimSun" w:hAnsi="Calibri" w:hint="cs"/>
          <w:rtl/>
          <w:lang w:val="ru-RU" w:eastAsia="en-US" w:bidi="ar-EG"/>
        </w:rPr>
        <w:t>، تجدر الإشارة إلى ما يلي:</w:t>
      </w:r>
    </w:p>
    <w:p w:rsidR="00F1428A" w:rsidRPr="000E18D5" w:rsidRDefault="00F1428A" w:rsidP="00AE50DE">
      <w:pPr>
        <w:tabs>
          <w:tab w:val="clear" w:pos="794"/>
          <w:tab w:val="clear" w:pos="1191"/>
          <w:tab w:val="clear" w:pos="1588"/>
          <w:tab w:val="clear" w:pos="1985"/>
          <w:tab w:val="left" w:pos="855"/>
        </w:tabs>
        <w:ind w:left="454" w:hanging="454"/>
        <w:rPr>
          <w:rFonts w:ascii="Calibri" w:eastAsia="SimSun" w:hAnsi="Calibri"/>
          <w:rtl/>
          <w:lang w:val="ru-RU" w:eastAsia="en-US" w:bidi="ar-EG"/>
        </w:rPr>
      </w:pPr>
      <w:r w:rsidRPr="000E18D5">
        <w:rPr>
          <w:rFonts w:ascii="Calibri" w:eastAsia="SimSun" w:hAnsi="Calibri" w:hint="cs"/>
          <w:rtl/>
          <w:lang w:val="ru-RU" w:eastAsia="en-US" w:bidi="ar-EG"/>
        </w:rPr>
        <w:t>-</w:t>
      </w:r>
      <w:r w:rsidRPr="000E18D5">
        <w:rPr>
          <w:rFonts w:ascii="Calibri" w:eastAsia="SimSun" w:hAnsi="Calibri" w:hint="cs"/>
          <w:rtl/>
          <w:lang w:val="ru-RU" w:eastAsia="en-US" w:bidi="ar-EG"/>
        </w:rPr>
        <w:tab/>
        <w:t xml:space="preserve">من بين البلدان المدرجة في قائمة أقل البلدان نمواً لعام </w:t>
      </w:r>
      <w:r w:rsidRPr="000E18D5">
        <w:rPr>
          <w:rFonts w:ascii="Calibri" w:eastAsia="SimSun" w:hAnsi="Calibri"/>
          <w:lang w:eastAsia="en-US" w:bidi="ar-EG"/>
        </w:rPr>
        <w:t>2013</w:t>
      </w:r>
      <w:r w:rsidRPr="000E18D5">
        <w:rPr>
          <w:rFonts w:ascii="Calibri" w:eastAsia="SimSun" w:hAnsi="Calibri" w:hint="cs"/>
          <w:rtl/>
          <w:lang w:eastAsia="en-US" w:bidi="ar-EG"/>
        </w:rPr>
        <w:t xml:space="preserve"> </w:t>
      </w:r>
      <w:r w:rsidRPr="000E18D5">
        <w:rPr>
          <w:rFonts w:ascii="Calibri" w:eastAsia="SimSun" w:hAnsi="Calibri" w:hint="cs"/>
          <w:rtl/>
          <w:lang w:val="ru-RU" w:eastAsia="en-US" w:bidi="ar-EG"/>
        </w:rPr>
        <w:t xml:space="preserve">والبالغ عددها </w:t>
      </w:r>
      <w:r w:rsidRPr="000E18D5">
        <w:rPr>
          <w:rFonts w:ascii="Calibri" w:eastAsia="SimSun" w:hAnsi="Calibri"/>
          <w:lang w:eastAsia="en-US" w:bidi="ar-EG"/>
        </w:rPr>
        <w:t>49</w:t>
      </w:r>
      <w:r w:rsidRPr="000E18D5">
        <w:rPr>
          <w:rFonts w:ascii="Calibri" w:eastAsia="SimSun" w:hAnsi="Calibri" w:hint="cs"/>
          <w:rtl/>
          <w:lang w:eastAsia="en-US" w:bidi="ar-EG"/>
        </w:rPr>
        <w:t xml:space="preserve">، وساهم سبعة بلدان في نفقات الاتحاد في فئة المساهمة </w:t>
      </w:r>
      <w:r w:rsidRPr="000E18D5">
        <w:rPr>
          <w:rFonts w:ascii="Calibri" w:eastAsia="SimSun" w:hAnsi="Calibri"/>
          <w:lang w:eastAsia="en-US" w:bidi="ar-EG"/>
        </w:rPr>
        <w:t>1/4</w:t>
      </w:r>
      <w:r w:rsidRPr="000E18D5">
        <w:rPr>
          <w:rFonts w:ascii="Calibri" w:eastAsia="SimSun" w:hAnsi="Calibri" w:hint="cs"/>
          <w:rtl/>
          <w:lang w:val="ru-RU" w:eastAsia="en-US" w:bidi="ar-EG"/>
        </w:rPr>
        <w:t>؛</w:t>
      </w:r>
    </w:p>
    <w:p w:rsidR="00F1428A" w:rsidRPr="000E18D5" w:rsidRDefault="00F1428A" w:rsidP="00AE50DE">
      <w:pPr>
        <w:tabs>
          <w:tab w:val="clear" w:pos="794"/>
          <w:tab w:val="clear" w:pos="1191"/>
          <w:tab w:val="clear" w:pos="1588"/>
          <w:tab w:val="clear" w:pos="1985"/>
          <w:tab w:val="left" w:pos="855"/>
        </w:tabs>
        <w:spacing w:after="360"/>
        <w:ind w:left="454" w:hanging="454"/>
        <w:rPr>
          <w:rFonts w:ascii="Calibri" w:eastAsia="SimSun" w:hAnsi="Calibri"/>
          <w:rtl/>
          <w:lang w:val="ru-RU" w:eastAsia="en-US" w:bidi="ar-EG"/>
        </w:rPr>
      </w:pPr>
      <w:r w:rsidRPr="000E18D5">
        <w:rPr>
          <w:rFonts w:ascii="Calibri" w:eastAsia="SimSun" w:hAnsi="Calibri" w:hint="cs"/>
          <w:rtl/>
          <w:lang w:val="ru-RU" w:eastAsia="en-US" w:bidi="ar-EG"/>
        </w:rPr>
        <w:t>-</w:t>
      </w:r>
      <w:r w:rsidRPr="000E18D5">
        <w:rPr>
          <w:rFonts w:ascii="Calibri" w:eastAsia="SimSun" w:hAnsi="Calibri" w:hint="cs"/>
          <w:rtl/>
          <w:lang w:val="ru-RU" w:eastAsia="en-US" w:bidi="ar-EG"/>
        </w:rPr>
        <w:tab/>
        <w:t xml:space="preserve">هناك بلد واحد غير مصنف بين أقل البلدان نمواً، وساهم حتى ديسمبر </w:t>
      </w:r>
      <w:r w:rsidRPr="000E18D5">
        <w:rPr>
          <w:rFonts w:ascii="Calibri" w:eastAsia="SimSun" w:hAnsi="Calibri"/>
          <w:lang w:eastAsia="en-US" w:bidi="ar-EG"/>
        </w:rPr>
        <w:t>2013</w:t>
      </w:r>
      <w:r w:rsidRPr="000E18D5">
        <w:rPr>
          <w:rFonts w:ascii="Calibri" w:eastAsia="SimSun" w:hAnsi="Calibri" w:hint="cs"/>
          <w:rtl/>
          <w:lang w:val="ru-RU" w:eastAsia="en-US" w:bidi="ar-EG"/>
        </w:rPr>
        <w:t xml:space="preserve"> في فئة المساهمة </w:t>
      </w:r>
      <w:r w:rsidRPr="000E18D5">
        <w:rPr>
          <w:rFonts w:ascii="Calibri" w:eastAsia="SimSun" w:hAnsi="Calibri"/>
          <w:lang w:eastAsia="en-US" w:bidi="ar-EG"/>
        </w:rPr>
        <w:t>1/8</w:t>
      </w:r>
      <w:r w:rsidRPr="000E18D5">
        <w:rPr>
          <w:rFonts w:ascii="Calibri" w:eastAsia="SimSun" w:hAnsi="Calibri" w:hint="cs"/>
          <w:rtl/>
          <w:lang w:eastAsia="en-US" w:bidi="ar-EG"/>
        </w:rPr>
        <w:t xml:space="preserve">، رفع مساهمته إلى الفئة </w:t>
      </w:r>
      <w:r w:rsidRPr="000E18D5">
        <w:rPr>
          <w:rFonts w:ascii="Calibri" w:eastAsia="SimSun" w:hAnsi="Calibri"/>
          <w:lang w:eastAsia="en-US" w:bidi="ar-EG"/>
        </w:rPr>
        <w:t>1/4</w:t>
      </w:r>
      <w:r w:rsidRPr="000E18D5">
        <w:rPr>
          <w:rFonts w:ascii="Calibri" w:eastAsia="SimSun" w:hAnsi="Calibri" w:hint="cs"/>
          <w:rtl/>
          <w:lang w:val="ru-RU" w:eastAsia="en-US" w:bidi="ar-EG"/>
        </w:rPr>
        <w:t xml:space="preserve"> ابتداء</w:t>
      </w:r>
      <w:r w:rsidRPr="000E18D5">
        <w:rPr>
          <w:rFonts w:ascii="Calibri" w:eastAsia="SimSun" w:hAnsi="Calibri" w:hint="cs"/>
          <w:rtl/>
          <w:lang w:eastAsia="en-US" w:bidi="ar-EG"/>
        </w:rPr>
        <w:t>ً</w:t>
      </w:r>
      <w:r w:rsidRPr="000E18D5">
        <w:rPr>
          <w:rFonts w:ascii="Calibri" w:eastAsia="SimSun" w:hAnsi="Calibri" w:hint="cs"/>
          <w:rtl/>
          <w:lang w:val="ru-RU" w:eastAsia="en-US" w:bidi="ar-EG"/>
        </w:rPr>
        <w:t xml:space="preserve"> من يناير </w:t>
      </w:r>
      <w:r w:rsidRPr="000E18D5">
        <w:rPr>
          <w:rFonts w:ascii="Calibri" w:eastAsia="SimSun" w:hAnsi="Calibri"/>
          <w:lang w:eastAsia="en-US" w:bidi="ar-EG"/>
        </w:rPr>
        <w:t>2014</w:t>
      </w:r>
      <w:r w:rsidRPr="000E18D5">
        <w:rPr>
          <w:rFonts w:ascii="Calibri" w:eastAsia="SimSun" w:hAnsi="Calibri" w:hint="cs"/>
          <w:rtl/>
          <w:lang w:val="ru-RU" w:eastAsia="en-US" w:bidi="ar-EG"/>
        </w:rPr>
        <w:t>.</w:t>
      </w:r>
    </w:p>
    <w:bookmarkStart w:id="557" w:name="القرار_41"/>
    <w:p w:rsidR="00F1428A" w:rsidRPr="000E18D5" w:rsidRDefault="00F1428A"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r w:rsidRPr="000E18D5">
        <w:rPr>
          <w:rFonts w:ascii="Calibri" w:eastAsia="SimSun" w:hAnsi="Calibri"/>
          <w:b/>
          <w:bCs/>
          <w:rtl/>
          <w:lang w:eastAsia="en-US" w:bidi="ar-EG"/>
        </w:rPr>
        <w:fldChar w:fldCharType="begin"/>
      </w:r>
      <w:r w:rsidRPr="000E18D5">
        <w:rPr>
          <w:rFonts w:ascii="Calibri" w:eastAsia="SimSun" w:hAnsi="Calibri"/>
          <w:b/>
          <w:bCs/>
          <w:rtl/>
          <w:lang w:eastAsia="en-US" w:bidi="ar-EG"/>
        </w:rPr>
        <w:instrText xml:space="preserve"> </w:instrText>
      </w:r>
      <w:r w:rsidRPr="000E18D5">
        <w:rPr>
          <w:rFonts w:ascii="Calibri" w:eastAsia="SimSun" w:hAnsi="Calibri"/>
          <w:b/>
          <w:bCs/>
          <w:lang w:eastAsia="en-US" w:bidi="ar-EG"/>
        </w:rPr>
        <w:instrText>HYPERLINK</w:instrText>
      </w:r>
      <w:r w:rsidRPr="000E18D5">
        <w:rPr>
          <w:rFonts w:ascii="Calibri" w:eastAsia="SimSun" w:hAnsi="Calibri"/>
          <w:b/>
          <w:bCs/>
          <w:rtl/>
          <w:lang w:eastAsia="en-US" w:bidi="ar-EG"/>
        </w:rPr>
        <w:instrText xml:space="preserve"> "</w:instrText>
      </w:r>
      <w:r w:rsidRPr="000E18D5">
        <w:rPr>
          <w:rFonts w:ascii="Calibri" w:eastAsia="SimSun" w:hAnsi="Calibri"/>
          <w:b/>
          <w:bCs/>
          <w:lang w:eastAsia="en-US" w:bidi="ar-EG"/>
        </w:rPr>
        <w:instrText>http://www.itu.int/council/Basic-Texts/ResDecRec-PP10-e.docx</w:instrText>
      </w:r>
      <w:r w:rsidRPr="000E18D5">
        <w:rPr>
          <w:rFonts w:ascii="Calibri" w:eastAsia="SimSun" w:hAnsi="Calibri"/>
          <w:b/>
          <w:bCs/>
          <w:rtl/>
          <w:lang w:eastAsia="en-US" w:bidi="ar-EG"/>
        </w:rPr>
        <w:instrText>" \</w:instrText>
      </w:r>
      <w:r w:rsidRPr="000E18D5">
        <w:rPr>
          <w:rFonts w:ascii="Calibri" w:eastAsia="SimSun" w:hAnsi="Calibri"/>
          <w:b/>
          <w:bCs/>
          <w:lang w:eastAsia="en-US" w:bidi="ar-EG"/>
        </w:rPr>
        <w:instrText>l</w:instrText>
      </w:r>
      <w:r w:rsidRPr="000E18D5">
        <w:rPr>
          <w:rFonts w:ascii="Calibri" w:eastAsia="SimSun" w:hAnsi="Calibri"/>
          <w:b/>
          <w:bCs/>
          <w:rtl/>
          <w:lang w:eastAsia="en-US" w:bidi="ar-EG"/>
        </w:rPr>
        <w:instrText xml:space="preserve"> "</w:instrText>
      </w:r>
      <w:r w:rsidRPr="000E18D5">
        <w:rPr>
          <w:rFonts w:ascii="Calibri" w:eastAsia="SimSun" w:hAnsi="Calibri"/>
          <w:b/>
          <w:bCs/>
          <w:lang w:eastAsia="en-US" w:bidi="ar-EG"/>
        </w:rPr>
        <w:instrText>res41</w:instrText>
      </w:r>
      <w:r w:rsidRPr="000E18D5">
        <w:rPr>
          <w:rFonts w:ascii="Calibri" w:eastAsia="SimSun" w:hAnsi="Calibri"/>
          <w:b/>
          <w:bCs/>
          <w:rtl/>
          <w:lang w:eastAsia="en-US" w:bidi="ar-EG"/>
        </w:rPr>
        <w:instrText xml:space="preserve">" </w:instrText>
      </w:r>
      <w:r w:rsidRPr="000E18D5">
        <w:rPr>
          <w:rFonts w:ascii="Calibri" w:eastAsia="SimSun" w:hAnsi="Calibri"/>
          <w:b/>
          <w:bCs/>
          <w:rtl/>
          <w:lang w:eastAsia="en-US" w:bidi="ar-EG"/>
        </w:rPr>
        <w:fldChar w:fldCharType="separate"/>
      </w:r>
      <w:r w:rsidRPr="000E18D5">
        <w:rPr>
          <w:rFonts w:ascii="Calibri" w:eastAsia="SimSun" w:hAnsi="Calibri" w:hint="cs"/>
          <w:b/>
          <w:bCs/>
          <w:color w:val="0000FF"/>
          <w:u w:val="single"/>
          <w:rtl/>
          <w:lang w:eastAsia="en-US" w:bidi="ar-EG"/>
        </w:rPr>
        <w:t xml:space="preserve">القرار </w:t>
      </w:r>
      <w:r w:rsidRPr="000E18D5">
        <w:rPr>
          <w:rFonts w:ascii="Calibri" w:eastAsia="SimSun" w:hAnsi="Calibri"/>
          <w:b/>
          <w:bCs/>
          <w:color w:val="0000FF"/>
          <w:u w:val="single"/>
          <w:lang w:eastAsia="en-US" w:bidi="ar-EG"/>
        </w:rPr>
        <w:t>41</w:t>
      </w:r>
      <w:r w:rsidRPr="000E18D5">
        <w:rPr>
          <w:rFonts w:ascii="Calibri" w:eastAsia="SimSun" w:hAnsi="Calibri"/>
          <w:b/>
          <w:bCs/>
          <w:rtl/>
          <w:lang w:eastAsia="en-US" w:bidi="ar-EG"/>
        </w:rPr>
        <w:fldChar w:fldCharType="end"/>
      </w:r>
      <w:r w:rsidRPr="000E18D5">
        <w:rPr>
          <w:rFonts w:ascii="Calibri" w:eastAsia="SimSun" w:hAnsi="Calibri" w:hint="cs"/>
          <w:b/>
          <w:bCs/>
          <w:rtl/>
          <w:lang w:eastAsia="en-US" w:bidi="ar-EG"/>
        </w:rPr>
        <w:t xml:space="preserve"> </w:t>
      </w:r>
      <w:r w:rsidRPr="000E18D5">
        <w:rPr>
          <w:rFonts w:ascii="Calibri" w:eastAsia="SimSun" w:hAnsi="Calibri" w:hint="cs"/>
          <w:b/>
          <w:bCs/>
          <w:rtl/>
          <w:lang w:eastAsia="en-US" w:bidi="ar-JO"/>
        </w:rPr>
        <w:t xml:space="preserve">(المراجَع في غوادالاخارا، </w:t>
      </w:r>
      <w:r w:rsidRPr="000E18D5">
        <w:rPr>
          <w:rFonts w:ascii="Calibri" w:eastAsia="SimSun" w:hAnsi="Calibri"/>
          <w:b/>
          <w:bCs/>
          <w:lang w:eastAsia="en-US"/>
        </w:rPr>
        <w:t>2010</w:t>
      </w:r>
      <w:r w:rsidRPr="000E18D5">
        <w:rPr>
          <w:rFonts w:ascii="Calibri" w:eastAsia="SimSun" w:hAnsi="Calibri" w:hint="cs"/>
          <w:b/>
          <w:bCs/>
          <w:rtl/>
          <w:lang w:eastAsia="en-US" w:bidi="ar-JO"/>
        </w:rPr>
        <w:t>) -</w:t>
      </w:r>
      <w:r w:rsidRPr="000E18D5">
        <w:rPr>
          <w:rFonts w:ascii="Calibri" w:eastAsia="SimSun" w:hAnsi="Calibri" w:hint="cs"/>
          <w:b/>
          <w:bCs/>
          <w:rtl/>
          <w:lang w:eastAsia="en-US" w:bidi="ar-EG"/>
        </w:rPr>
        <w:t> المتأخرات والحسابات الخاصة بالمتأخرات</w:t>
      </w:r>
      <w:bookmarkEnd w:id="557"/>
    </w:p>
    <w:p w:rsidR="00F1428A" w:rsidRPr="000E18D5" w:rsidRDefault="00F1428A" w:rsidP="00F1428A">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rtl/>
          <w:lang w:eastAsia="en-US" w:bidi="ar-EG"/>
        </w:rPr>
        <w:t xml:space="preserve">يوافق المجلس </w:t>
      </w:r>
      <w:r w:rsidRPr="000E18D5">
        <w:rPr>
          <w:rFonts w:ascii="Calibri" w:eastAsia="SimSun" w:hAnsi="Calibri" w:hint="cs"/>
          <w:rtl/>
          <w:lang w:eastAsia="en-US" w:bidi="ar-SY"/>
        </w:rPr>
        <w:t>كل عام على شطب الفوائد على المتأخرات والديون غير القابلة للاسترداد وفقاً للمبادئ التوجيهية التي وضعها المجلس في</w:t>
      </w:r>
      <w:r w:rsidRPr="000E18D5">
        <w:rPr>
          <w:rFonts w:ascii="Calibri" w:eastAsia="SimSun" w:hAnsi="Calibri" w:hint="eastAsia"/>
          <w:rtl/>
          <w:lang w:eastAsia="en-US" w:bidi="ar-SY"/>
        </w:rPr>
        <w:t> </w:t>
      </w:r>
      <w:r w:rsidRPr="000E18D5">
        <w:rPr>
          <w:rFonts w:ascii="Calibri" w:eastAsia="SimSun" w:hAnsi="Calibri"/>
          <w:lang w:eastAsia="en-US" w:bidi="ar-EG"/>
        </w:rPr>
        <w:t>1999</w:t>
      </w:r>
      <w:r w:rsidRPr="000E18D5">
        <w:rPr>
          <w:rFonts w:ascii="Calibri" w:eastAsia="SimSun" w:hAnsi="Calibri" w:hint="cs"/>
          <w:rtl/>
          <w:lang w:eastAsia="en-US" w:bidi="ar-EG"/>
        </w:rPr>
        <w:t>،</w:t>
      </w:r>
      <w:r w:rsidRPr="000E18D5">
        <w:rPr>
          <w:rFonts w:ascii="Calibri" w:eastAsia="SimSun" w:hAnsi="Calibri" w:hint="cs"/>
          <w:rtl/>
          <w:lang w:eastAsia="en-US" w:bidi="ar-SY"/>
        </w:rPr>
        <w:t xml:space="preserve"> مقابل سحب مبلغ مناظر من احتياطي الحسابات المدينة. وتشمل هذه الموافقة شطب الفوائد على متأخرات الأعضاء الذين تقيدوا بجدول تسديد الديون وقاموا بتسوية مساهماتهم وكذلك شطب ديون </w:t>
      </w:r>
      <w:r w:rsidRPr="000E18D5">
        <w:rPr>
          <w:rFonts w:ascii="Calibri" w:eastAsia="SimSun" w:hAnsi="Calibri"/>
          <w:rtl/>
          <w:lang w:eastAsia="en-US" w:bidi="ar-SY"/>
        </w:rPr>
        <w:t xml:space="preserve">الشركات التي </w:t>
      </w:r>
      <w:r w:rsidRPr="000E18D5">
        <w:rPr>
          <w:rFonts w:ascii="Calibri" w:eastAsia="SimSun" w:hAnsi="Calibri"/>
          <w:color w:val="000000"/>
          <w:rtl/>
          <w:lang w:val="en-GB" w:eastAsia="en-US" w:bidi="ar-EG"/>
        </w:rPr>
        <w:t>ينبغي اعتبار ديونها ديوناً غير قابلة للاسترداد وفقاً لما أفادت به الإدارات المعنية أو السلطات الوطنية المكلفة بتصفيتها قانوناً.</w:t>
      </w:r>
    </w:p>
    <w:p w:rsidR="00F1428A" w:rsidRPr="000E18D5" w:rsidRDefault="00F1428A" w:rsidP="00F1428A">
      <w:pPr>
        <w:tabs>
          <w:tab w:val="clear" w:pos="794"/>
          <w:tab w:val="clear" w:pos="1191"/>
          <w:tab w:val="clear" w:pos="1588"/>
          <w:tab w:val="clear" w:pos="1985"/>
        </w:tabs>
        <w:spacing w:after="360"/>
        <w:rPr>
          <w:rFonts w:ascii="Calibri" w:eastAsia="SimSun" w:hAnsi="Calibri"/>
          <w:lang w:val="fr-CH" w:eastAsia="en-US" w:bidi="ar-EG"/>
        </w:rPr>
      </w:pPr>
      <w:r w:rsidRPr="000E18D5">
        <w:rPr>
          <w:rFonts w:ascii="Calibri" w:eastAsia="SimSun" w:hAnsi="Calibri" w:hint="cs"/>
          <w:color w:val="000000"/>
          <w:rtl/>
          <w:lang w:val="en-GB" w:eastAsia="en-US" w:bidi="ar-EG"/>
        </w:rPr>
        <w:t xml:space="preserve">انظر التقارير السنوية المرفوعة إلى المجلس في الوثائق </w:t>
      </w:r>
      <w:hyperlink r:id="rId256" w:history="1">
        <w:r w:rsidRPr="000E18D5">
          <w:rPr>
            <w:rFonts w:ascii="Calibri" w:eastAsia="SimSun" w:hAnsi="Calibri"/>
            <w:color w:val="0000FF"/>
            <w:spacing w:val="6"/>
            <w:u w:val="single"/>
            <w:lang w:val="en-GB" w:eastAsia="en-US" w:bidi="ar-EG"/>
          </w:rPr>
          <w:t>C11/36 (Rev.1)</w:t>
        </w:r>
      </w:hyperlink>
      <w:r w:rsidRPr="000E18D5">
        <w:rPr>
          <w:rFonts w:ascii="Calibri" w:eastAsia="SimSun" w:hAnsi="Calibri" w:hint="cs"/>
          <w:spacing w:val="6"/>
          <w:rtl/>
          <w:lang w:val="ru-RU" w:eastAsia="en-US" w:bidi="ar-EG"/>
        </w:rPr>
        <w:t xml:space="preserve"> و</w:t>
      </w:r>
      <w:hyperlink r:id="rId257" w:history="1">
        <w:r w:rsidRPr="000E18D5">
          <w:rPr>
            <w:rFonts w:ascii="Calibri" w:eastAsia="SimSun" w:hAnsi="Calibri"/>
            <w:color w:val="0000FF"/>
            <w:spacing w:val="6"/>
            <w:u w:val="single"/>
            <w:lang w:val="en-GB" w:eastAsia="en-US" w:bidi="ar-EG"/>
          </w:rPr>
          <w:t>C12/4 (Rev.1)</w:t>
        </w:r>
      </w:hyperlink>
      <w:r w:rsidRPr="000E18D5">
        <w:rPr>
          <w:rFonts w:ascii="Calibri" w:eastAsia="SimSun" w:hAnsi="Calibri" w:hint="cs"/>
          <w:spacing w:val="6"/>
          <w:rtl/>
          <w:lang w:val="ru-RU" w:eastAsia="en-US" w:bidi="ar-EG"/>
        </w:rPr>
        <w:t xml:space="preserve"> و</w:t>
      </w:r>
      <w:hyperlink r:id="rId258" w:history="1">
        <w:r w:rsidRPr="000E18D5">
          <w:rPr>
            <w:rFonts w:ascii="Calibri" w:eastAsia="SimSun" w:hAnsi="Calibri"/>
            <w:color w:val="0000FF"/>
            <w:spacing w:val="6"/>
            <w:u w:val="single"/>
            <w:lang w:val="en-GB" w:eastAsia="en-US" w:bidi="ar-EG"/>
          </w:rPr>
          <w:t>C13/11</w:t>
        </w:r>
      </w:hyperlink>
      <w:r w:rsidRPr="000E18D5">
        <w:rPr>
          <w:rFonts w:ascii="Calibri" w:eastAsia="SimSun" w:hAnsi="Calibri" w:hint="cs"/>
          <w:spacing w:val="6"/>
          <w:rtl/>
          <w:lang w:val="fr-CH" w:eastAsia="en-US" w:bidi="ar-EG"/>
        </w:rPr>
        <w:t xml:space="preserve"> </w:t>
      </w:r>
      <w:r w:rsidRPr="000E18D5">
        <w:rPr>
          <w:rFonts w:ascii="Calibri" w:eastAsia="SimSun" w:hAnsi="Calibri" w:hint="cs"/>
          <w:spacing w:val="6"/>
          <w:rtl/>
          <w:lang w:val="ru-RU" w:eastAsia="en-US" w:bidi="ar-EG"/>
        </w:rPr>
        <w:t>و</w:t>
      </w:r>
      <w:hyperlink r:id="rId259" w:history="1">
        <w:r w:rsidRPr="000E18D5">
          <w:rPr>
            <w:rFonts w:ascii="Calibri" w:eastAsia="SimSun" w:hAnsi="Calibri"/>
            <w:color w:val="0000FF"/>
            <w:spacing w:val="6"/>
            <w:u w:val="single"/>
            <w:lang w:val="en-GB" w:eastAsia="en-US" w:bidi="ar-EG"/>
          </w:rPr>
          <w:t>C14/11</w:t>
        </w:r>
      </w:hyperlink>
      <w:r w:rsidRPr="000E18D5">
        <w:rPr>
          <w:rFonts w:ascii="Calibri" w:eastAsia="SimSun" w:hAnsi="Calibri" w:hint="cs"/>
          <w:spacing w:val="6"/>
          <w:rtl/>
          <w:lang w:val="fr-CH" w:eastAsia="en-US" w:bidi="ar-EG"/>
        </w:rPr>
        <w:t>.</w:t>
      </w:r>
    </w:p>
    <w:bookmarkStart w:id="558" w:name="القرار_48"/>
    <w:p w:rsidR="00F1428A" w:rsidRPr="000E18D5" w:rsidRDefault="00F1428A"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rPr>
      </w:pPr>
      <w:r w:rsidRPr="000E18D5">
        <w:rPr>
          <w:rFonts w:ascii="Calibri" w:eastAsia="SimSun" w:hAnsi="Calibri"/>
          <w:b/>
          <w:bCs/>
          <w:rtl/>
          <w:lang w:eastAsia="en-US" w:bidi="ar-EG"/>
        </w:rPr>
        <w:fldChar w:fldCharType="begin"/>
      </w:r>
      <w:r w:rsidRPr="000E18D5">
        <w:rPr>
          <w:rFonts w:ascii="Calibri" w:eastAsia="SimSun" w:hAnsi="Calibri"/>
          <w:b/>
          <w:bCs/>
          <w:rtl/>
          <w:lang w:eastAsia="en-US" w:bidi="ar-EG"/>
        </w:rPr>
        <w:instrText xml:space="preserve"> </w:instrText>
      </w:r>
      <w:r w:rsidRPr="000E18D5">
        <w:rPr>
          <w:rFonts w:ascii="Calibri" w:eastAsia="SimSun" w:hAnsi="Calibri"/>
          <w:b/>
          <w:bCs/>
          <w:lang w:eastAsia="en-US" w:bidi="ar-EG"/>
        </w:rPr>
        <w:instrText>HYPERLINK</w:instrText>
      </w:r>
      <w:r w:rsidRPr="000E18D5">
        <w:rPr>
          <w:rFonts w:ascii="Calibri" w:eastAsia="SimSun" w:hAnsi="Calibri"/>
          <w:b/>
          <w:bCs/>
          <w:rtl/>
          <w:lang w:eastAsia="en-US" w:bidi="ar-EG"/>
        </w:rPr>
        <w:instrText xml:space="preserve"> "</w:instrText>
      </w:r>
      <w:r w:rsidRPr="000E18D5">
        <w:rPr>
          <w:rFonts w:ascii="Calibri" w:eastAsia="SimSun" w:hAnsi="Calibri"/>
          <w:b/>
          <w:bCs/>
          <w:lang w:eastAsia="en-US" w:bidi="ar-EG"/>
        </w:rPr>
        <w:instrText>http://www.itu.int/council/Basic-Texts/ResDecRec-PP10-e.docx</w:instrText>
      </w:r>
      <w:r w:rsidRPr="000E18D5">
        <w:rPr>
          <w:rFonts w:ascii="Calibri" w:eastAsia="SimSun" w:hAnsi="Calibri"/>
          <w:b/>
          <w:bCs/>
          <w:rtl/>
          <w:lang w:eastAsia="en-US" w:bidi="ar-EG"/>
        </w:rPr>
        <w:instrText>" \</w:instrText>
      </w:r>
      <w:r w:rsidRPr="000E18D5">
        <w:rPr>
          <w:rFonts w:ascii="Calibri" w:eastAsia="SimSun" w:hAnsi="Calibri"/>
          <w:b/>
          <w:bCs/>
          <w:lang w:eastAsia="en-US" w:bidi="ar-EG"/>
        </w:rPr>
        <w:instrText>l</w:instrText>
      </w:r>
      <w:r w:rsidRPr="000E18D5">
        <w:rPr>
          <w:rFonts w:ascii="Calibri" w:eastAsia="SimSun" w:hAnsi="Calibri"/>
          <w:b/>
          <w:bCs/>
          <w:rtl/>
          <w:lang w:eastAsia="en-US" w:bidi="ar-EG"/>
        </w:rPr>
        <w:instrText xml:space="preserve"> "</w:instrText>
      </w:r>
      <w:r w:rsidRPr="000E18D5">
        <w:rPr>
          <w:rFonts w:ascii="Calibri" w:eastAsia="SimSun" w:hAnsi="Calibri"/>
          <w:b/>
          <w:bCs/>
          <w:lang w:eastAsia="en-US" w:bidi="ar-EG"/>
        </w:rPr>
        <w:instrText>res48</w:instrText>
      </w:r>
      <w:r w:rsidRPr="000E18D5">
        <w:rPr>
          <w:rFonts w:ascii="Calibri" w:eastAsia="SimSun" w:hAnsi="Calibri"/>
          <w:b/>
          <w:bCs/>
          <w:rtl/>
          <w:lang w:eastAsia="en-US" w:bidi="ar-EG"/>
        </w:rPr>
        <w:instrText xml:space="preserve">" </w:instrText>
      </w:r>
      <w:r w:rsidRPr="000E18D5">
        <w:rPr>
          <w:rFonts w:ascii="Calibri" w:eastAsia="SimSun" w:hAnsi="Calibri"/>
          <w:b/>
          <w:bCs/>
          <w:rtl/>
          <w:lang w:eastAsia="en-US" w:bidi="ar-EG"/>
        </w:rPr>
        <w:fldChar w:fldCharType="separate"/>
      </w:r>
      <w:r w:rsidRPr="000E18D5">
        <w:rPr>
          <w:rFonts w:ascii="Calibri" w:eastAsia="SimSun" w:hAnsi="Calibri" w:hint="cs"/>
          <w:b/>
          <w:bCs/>
          <w:color w:val="0000FF"/>
          <w:u w:val="single"/>
          <w:rtl/>
          <w:lang w:eastAsia="en-US" w:bidi="ar-EG"/>
        </w:rPr>
        <w:t xml:space="preserve">القرار </w:t>
      </w:r>
      <w:r w:rsidRPr="000E18D5">
        <w:rPr>
          <w:rFonts w:ascii="Calibri" w:eastAsia="SimSun" w:hAnsi="Calibri"/>
          <w:b/>
          <w:bCs/>
          <w:color w:val="0000FF"/>
          <w:u w:val="single"/>
          <w:lang w:eastAsia="en-US"/>
        </w:rPr>
        <w:t>48</w:t>
      </w:r>
      <w:r w:rsidRPr="000E18D5">
        <w:rPr>
          <w:rFonts w:ascii="Calibri" w:eastAsia="SimSun" w:hAnsi="Calibri"/>
          <w:b/>
          <w:bCs/>
          <w:rtl/>
          <w:lang w:eastAsia="en-US" w:bidi="ar-EG"/>
        </w:rPr>
        <w:fldChar w:fldCharType="end"/>
      </w:r>
      <w:r w:rsidRPr="000E18D5">
        <w:rPr>
          <w:rFonts w:ascii="Calibri" w:eastAsia="SimSun" w:hAnsi="Calibri" w:hint="cs"/>
          <w:b/>
          <w:bCs/>
          <w:rtl/>
          <w:lang w:eastAsia="en-US" w:bidi="ar-EG"/>
        </w:rPr>
        <w:t xml:space="preserve"> </w:t>
      </w:r>
      <w:r w:rsidRPr="000E18D5">
        <w:rPr>
          <w:rFonts w:ascii="Calibri" w:eastAsia="SimSun" w:hAnsi="Calibri" w:hint="cs"/>
          <w:b/>
          <w:bCs/>
          <w:rtl/>
          <w:lang w:eastAsia="en-US" w:bidi="ar-JO"/>
        </w:rPr>
        <w:t xml:space="preserve">(المراجَع في غوادالاخارا، </w:t>
      </w:r>
      <w:r w:rsidRPr="000E18D5">
        <w:rPr>
          <w:rFonts w:ascii="Calibri" w:eastAsia="SimSun" w:hAnsi="Calibri"/>
          <w:b/>
          <w:bCs/>
          <w:lang w:eastAsia="en-US"/>
        </w:rPr>
        <w:t>2010</w:t>
      </w:r>
      <w:r w:rsidRPr="000E18D5">
        <w:rPr>
          <w:rFonts w:ascii="Calibri" w:eastAsia="SimSun" w:hAnsi="Calibri" w:hint="cs"/>
          <w:b/>
          <w:bCs/>
          <w:rtl/>
          <w:lang w:eastAsia="en-US" w:bidi="ar-JO"/>
        </w:rPr>
        <w:t>) -</w:t>
      </w:r>
      <w:r w:rsidRPr="000E18D5">
        <w:rPr>
          <w:rFonts w:ascii="Calibri" w:eastAsia="SimSun" w:hAnsi="Calibri" w:hint="cs"/>
          <w:b/>
          <w:bCs/>
          <w:rtl/>
          <w:lang w:eastAsia="en-US" w:bidi="ar-EG"/>
        </w:rPr>
        <w:t xml:space="preserve"> إدارة الموارد البشرية وتنميتها</w:t>
      </w:r>
      <w:bookmarkEnd w:id="558"/>
    </w:p>
    <w:p w:rsidR="00F1428A" w:rsidRPr="000E18D5" w:rsidRDefault="00F1428A" w:rsidP="00F1428A">
      <w:pPr>
        <w:tabs>
          <w:tab w:val="clear" w:pos="794"/>
          <w:tab w:val="clear" w:pos="1191"/>
          <w:tab w:val="clear" w:pos="1588"/>
          <w:tab w:val="clear" w:pos="1985"/>
        </w:tabs>
        <w:spacing w:after="360"/>
        <w:rPr>
          <w:rFonts w:ascii="Calibri" w:eastAsia="SimSun" w:hAnsi="Calibri"/>
          <w:spacing w:val="6"/>
          <w:rtl/>
          <w:lang w:val="fr-CH" w:eastAsia="en-US" w:bidi="ar-EG"/>
        </w:rPr>
      </w:pPr>
      <w:r w:rsidRPr="000E18D5">
        <w:rPr>
          <w:rFonts w:ascii="Calibri" w:eastAsia="SimSun" w:hAnsi="Calibri" w:hint="cs"/>
          <w:rtl/>
          <w:lang w:eastAsia="en-US" w:bidi="ar-EG"/>
        </w:rPr>
        <w:t xml:space="preserve">انظر القسم </w:t>
      </w:r>
      <w:r w:rsidRPr="000E18D5">
        <w:rPr>
          <w:rFonts w:ascii="Calibri" w:eastAsia="SimSun" w:hAnsi="Calibri"/>
          <w:lang w:eastAsia="en-US" w:bidi="ar-EG"/>
        </w:rPr>
        <w:t>2.4.GS</w:t>
      </w:r>
      <w:r w:rsidRPr="000E18D5">
        <w:rPr>
          <w:rFonts w:ascii="Calibri" w:eastAsia="SimSun" w:hAnsi="Calibri" w:hint="cs"/>
          <w:rtl/>
          <w:lang w:val="ru-RU" w:eastAsia="en-US" w:bidi="ar-EG"/>
        </w:rPr>
        <w:t xml:space="preserve"> من هذا التقرير والتقارير الإعلامية المرفوعة إلى المجلس في الوثائق </w:t>
      </w:r>
      <w:hyperlink r:id="rId260" w:history="1">
        <w:r w:rsidRPr="000E18D5">
          <w:rPr>
            <w:rFonts w:ascii="Calibri" w:eastAsia="SimSun" w:hAnsi="Calibri"/>
            <w:color w:val="0000FF"/>
            <w:spacing w:val="6"/>
            <w:u w:val="single"/>
            <w:lang w:val="en-GB" w:eastAsia="en-US" w:bidi="ar-EG"/>
          </w:rPr>
          <w:t>C11/INF/2</w:t>
        </w:r>
      </w:hyperlink>
      <w:r w:rsidRPr="000E18D5">
        <w:rPr>
          <w:rFonts w:ascii="Calibri" w:eastAsia="SimSun" w:hAnsi="Calibri" w:hint="cs"/>
          <w:spacing w:val="6"/>
          <w:rtl/>
          <w:lang w:val="ru-RU" w:eastAsia="en-US" w:bidi="ar-EG"/>
        </w:rPr>
        <w:t xml:space="preserve"> و</w:t>
      </w:r>
      <w:hyperlink r:id="rId261" w:history="1">
        <w:r w:rsidRPr="000E18D5">
          <w:rPr>
            <w:rFonts w:ascii="Calibri" w:eastAsia="SimSun" w:hAnsi="Calibri"/>
            <w:color w:val="0000FF"/>
            <w:spacing w:val="6"/>
            <w:u w:val="single"/>
            <w:lang w:val="en-GB" w:eastAsia="en-US" w:bidi="ar-EG"/>
          </w:rPr>
          <w:t>C12/INF/6</w:t>
        </w:r>
      </w:hyperlink>
      <w:r w:rsidRPr="000E18D5">
        <w:rPr>
          <w:rFonts w:ascii="Calibri" w:eastAsia="SimSun" w:hAnsi="Calibri" w:hint="cs"/>
          <w:spacing w:val="6"/>
          <w:rtl/>
          <w:lang w:val="ru-RU" w:eastAsia="en-US" w:bidi="ar-EG"/>
        </w:rPr>
        <w:t xml:space="preserve"> و</w:t>
      </w:r>
      <w:hyperlink r:id="rId262" w:history="1">
        <w:r w:rsidRPr="000E18D5">
          <w:rPr>
            <w:rFonts w:ascii="Calibri" w:eastAsia="SimSun" w:hAnsi="Calibri"/>
            <w:color w:val="0000FF"/>
            <w:spacing w:val="6"/>
            <w:u w:val="single"/>
            <w:lang w:val="en-GB" w:eastAsia="en-US" w:bidi="ar-EG"/>
          </w:rPr>
          <w:t>C13/INF/5</w:t>
        </w:r>
      </w:hyperlink>
      <w:r w:rsidRPr="000E18D5">
        <w:rPr>
          <w:rFonts w:ascii="Calibri" w:eastAsia="SimSun" w:hAnsi="Calibri" w:hint="cs"/>
          <w:spacing w:val="6"/>
          <w:rtl/>
          <w:lang w:val="ru-RU" w:eastAsia="en-US" w:bidi="ar-EG"/>
        </w:rPr>
        <w:t>.</w:t>
      </w:r>
    </w:p>
    <w:bookmarkStart w:id="559" w:name="القرار_70"/>
    <w:p w:rsidR="00F1428A" w:rsidRPr="000E18D5" w:rsidRDefault="00F1428A"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r w:rsidRPr="000E18D5">
        <w:rPr>
          <w:rFonts w:ascii="Calibri" w:eastAsia="SimSun" w:hAnsi="Calibri"/>
          <w:b/>
          <w:bCs/>
          <w:rtl/>
          <w:lang w:eastAsia="en-US" w:bidi="ar-EG"/>
        </w:rPr>
        <w:fldChar w:fldCharType="begin"/>
      </w:r>
      <w:r w:rsidRPr="000E18D5">
        <w:rPr>
          <w:rFonts w:ascii="Calibri" w:eastAsia="SimSun" w:hAnsi="Calibri"/>
          <w:b/>
          <w:bCs/>
          <w:rtl/>
          <w:lang w:eastAsia="en-US" w:bidi="ar-EG"/>
        </w:rPr>
        <w:instrText xml:space="preserve"> </w:instrText>
      </w:r>
      <w:r w:rsidRPr="000E18D5">
        <w:rPr>
          <w:rFonts w:ascii="Calibri" w:eastAsia="SimSun" w:hAnsi="Calibri"/>
          <w:b/>
          <w:bCs/>
          <w:lang w:eastAsia="en-US" w:bidi="ar-EG"/>
        </w:rPr>
        <w:instrText>HYPERLINK</w:instrText>
      </w:r>
      <w:r w:rsidRPr="000E18D5">
        <w:rPr>
          <w:rFonts w:ascii="Calibri" w:eastAsia="SimSun" w:hAnsi="Calibri"/>
          <w:b/>
          <w:bCs/>
          <w:rtl/>
          <w:lang w:eastAsia="en-US" w:bidi="ar-EG"/>
        </w:rPr>
        <w:instrText xml:space="preserve"> "</w:instrText>
      </w:r>
      <w:r w:rsidRPr="000E18D5">
        <w:rPr>
          <w:rFonts w:ascii="Calibri" w:eastAsia="SimSun" w:hAnsi="Calibri"/>
          <w:b/>
          <w:bCs/>
          <w:lang w:eastAsia="en-US" w:bidi="ar-EG"/>
        </w:rPr>
        <w:instrText>http://www.itu.int/council/Basic-Texts/ResDecRec-PP10-e.docx</w:instrText>
      </w:r>
      <w:r w:rsidRPr="000E18D5">
        <w:rPr>
          <w:rFonts w:ascii="Calibri" w:eastAsia="SimSun" w:hAnsi="Calibri"/>
          <w:b/>
          <w:bCs/>
          <w:rtl/>
          <w:lang w:eastAsia="en-US" w:bidi="ar-EG"/>
        </w:rPr>
        <w:instrText>" \</w:instrText>
      </w:r>
      <w:r w:rsidRPr="000E18D5">
        <w:rPr>
          <w:rFonts w:ascii="Calibri" w:eastAsia="SimSun" w:hAnsi="Calibri"/>
          <w:b/>
          <w:bCs/>
          <w:lang w:eastAsia="en-US" w:bidi="ar-EG"/>
        </w:rPr>
        <w:instrText>l</w:instrText>
      </w:r>
      <w:r w:rsidRPr="000E18D5">
        <w:rPr>
          <w:rFonts w:ascii="Calibri" w:eastAsia="SimSun" w:hAnsi="Calibri"/>
          <w:b/>
          <w:bCs/>
          <w:rtl/>
          <w:lang w:eastAsia="en-US" w:bidi="ar-EG"/>
        </w:rPr>
        <w:instrText xml:space="preserve"> "</w:instrText>
      </w:r>
      <w:r w:rsidRPr="000E18D5">
        <w:rPr>
          <w:rFonts w:ascii="Calibri" w:eastAsia="SimSun" w:hAnsi="Calibri"/>
          <w:b/>
          <w:bCs/>
          <w:lang w:eastAsia="en-US" w:bidi="ar-EG"/>
        </w:rPr>
        <w:instrText>res58</w:instrText>
      </w:r>
      <w:r w:rsidRPr="000E18D5">
        <w:rPr>
          <w:rFonts w:ascii="Calibri" w:eastAsia="SimSun" w:hAnsi="Calibri"/>
          <w:b/>
          <w:bCs/>
          <w:rtl/>
          <w:lang w:eastAsia="en-US" w:bidi="ar-EG"/>
        </w:rPr>
        <w:instrText xml:space="preserve">" </w:instrText>
      </w:r>
      <w:r w:rsidRPr="000E18D5">
        <w:rPr>
          <w:rFonts w:ascii="Calibri" w:eastAsia="SimSun" w:hAnsi="Calibri"/>
          <w:b/>
          <w:bCs/>
          <w:rtl/>
          <w:lang w:eastAsia="en-US" w:bidi="ar-EG"/>
        </w:rPr>
        <w:fldChar w:fldCharType="separate"/>
      </w:r>
      <w:r w:rsidRPr="000E18D5">
        <w:rPr>
          <w:rFonts w:ascii="Calibri" w:eastAsia="SimSun" w:hAnsi="Calibri" w:hint="cs"/>
          <w:b/>
          <w:bCs/>
          <w:color w:val="0000FF"/>
          <w:u w:val="single"/>
          <w:rtl/>
          <w:lang w:eastAsia="en-US" w:bidi="ar-EG"/>
        </w:rPr>
        <w:t xml:space="preserve">القرار </w:t>
      </w:r>
      <w:r w:rsidRPr="000E18D5">
        <w:rPr>
          <w:rFonts w:ascii="Calibri" w:eastAsia="SimSun" w:hAnsi="Calibri"/>
          <w:b/>
          <w:bCs/>
          <w:color w:val="0000FF"/>
          <w:u w:val="single"/>
          <w:lang w:eastAsia="en-US"/>
        </w:rPr>
        <w:t>58</w:t>
      </w:r>
      <w:r w:rsidRPr="000E18D5">
        <w:rPr>
          <w:rFonts w:ascii="Calibri" w:eastAsia="SimSun" w:hAnsi="Calibri"/>
          <w:b/>
          <w:bCs/>
          <w:rtl/>
          <w:lang w:eastAsia="en-US" w:bidi="ar-EG"/>
        </w:rPr>
        <w:fldChar w:fldCharType="end"/>
      </w:r>
      <w:r w:rsidRPr="000E18D5">
        <w:rPr>
          <w:rFonts w:ascii="Calibri" w:eastAsia="SimSun" w:hAnsi="Calibri" w:hint="cs"/>
          <w:b/>
          <w:bCs/>
          <w:rtl/>
          <w:lang w:eastAsia="en-US" w:bidi="ar-EG"/>
        </w:rPr>
        <w:t xml:space="preserve"> </w:t>
      </w:r>
      <w:r w:rsidRPr="000E18D5">
        <w:rPr>
          <w:rFonts w:ascii="Calibri" w:eastAsia="SimSun" w:hAnsi="Calibri" w:hint="cs"/>
          <w:b/>
          <w:bCs/>
          <w:rtl/>
          <w:lang w:eastAsia="en-US" w:bidi="ar-JO"/>
        </w:rPr>
        <w:t xml:space="preserve">(المراجَع في غوادالاخارا، </w:t>
      </w:r>
      <w:r w:rsidRPr="000E18D5">
        <w:rPr>
          <w:rFonts w:ascii="Calibri" w:eastAsia="SimSun" w:hAnsi="Calibri"/>
          <w:b/>
          <w:bCs/>
          <w:lang w:eastAsia="en-US"/>
        </w:rPr>
        <w:t>2010</w:t>
      </w:r>
      <w:r w:rsidRPr="000E18D5">
        <w:rPr>
          <w:rFonts w:ascii="Calibri" w:eastAsia="SimSun" w:hAnsi="Calibri" w:hint="cs"/>
          <w:b/>
          <w:bCs/>
          <w:rtl/>
          <w:lang w:eastAsia="en-US" w:bidi="ar-JO"/>
        </w:rPr>
        <w:t>) -</w:t>
      </w:r>
      <w:r w:rsidRPr="000E18D5">
        <w:rPr>
          <w:rFonts w:ascii="Calibri" w:eastAsia="SimSun" w:hAnsi="Calibri"/>
          <w:b/>
          <w:bCs/>
          <w:lang w:eastAsia="en-US" w:bidi="ar-JO"/>
        </w:rPr>
        <w:t xml:space="preserve"> </w:t>
      </w:r>
      <w:bookmarkEnd w:id="559"/>
      <w:r w:rsidRPr="000E18D5">
        <w:rPr>
          <w:rFonts w:ascii="Calibri" w:eastAsia="SimSun" w:hAnsi="Calibri"/>
          <w:b/>
          <w:bCs/>
          <w:color w:val="000000"/>
          <w:rtl/>
          <w:lang w:val="en-GB" w:eastAsia="en-US"/>
        </w:rPr>
        <w:t>توطيد العلاقات بين الاتحاد والمنظمات الإقليمية للاتصالات، والأعمال التحضيرية الإقليمية لمؤتمر المندوبين المفوضين</w:t>
      </w:r>
    </w:p>
    <w:p w:rsidR="00F1428A" w:rsidRPr="000E18D5" w:rsidRDefault="00F1428A" w:rsidP="00F1428A">
      <w:pPr>
        <w:tabs>
          <w:tab w:val="clear" w:pos="794"/>
          <w:tab w:val="clear" w:pos="1191"/>
          <w:tab w:val="clear" w:pos="1588"/>
          <w:tab w:val="clear" w:pos="1985"/>
        </w:tabs>
        <w:spacing w:after="360"/>
        <w:rPr>
          <w:rFonts w:ascii="Calibri" w:eastAsia="SimSun" w:hAnsi="Calibri"/>
          <w:rtl/>
          <w:lang w:val="ru-RU" w:eastAsia="en-US" w:bidi="ar-EG"/>
        </w:rPr>
      </w:pPr>
      <w:r w:rsidRPr="000E18D5">
        <w:rPr>
          <w:rFonts w:ascii="Calibri" w:eastAsia="SimSun" w:hAnsi="Calibri" w:hint="cs"/>
          <w:rtl/>
          <w:lang w:val="ru-RU" w:eastAsia="en-US" w:bidi="ar-EG"/>
        </w:rPr>
        <w:t>كان التعاون الوث</w:t>
      </w:r>
      <w:r w:rsidRPr="000E18D5">
        <w:rPr>
          <w:rFonts w:ascii="Calibri" w:eastAsia="SimSun" w:hAnsi="Calibri" w:hint="cs"/>
          <w:rtl/>
          <w:lang w:eastAsia="en-US" w:bidi="ar-EG"/>
        </w:rPr>
        <w:t>ي</w:t>
      </w:r>
      <w:r w:rsidRPr="000E18D5">
        <w:rPr>
          <w:rFonts w:ascii="Calibri" w:eastAsia="SimSun" w:hAnsi="Calibri" w:hint="cs"/>
          <w:rtl/>
          <w:lang w:val="ru-RU" w:eastAsia="en-US" w:bidi="ar-EG"/>
        </w:rPr>
        <w:t xml:space="preserve">ق بين </w:t>
      </w:r>
      <w:r w:rsidRPr="000E18D5">
        <w:rPr>
          <w:rFonts w:ascii="Calibri" w:eastAsia="SimSun" w:hAnsi="Calibri"/>
          <w:rtl/>
          <w:lang w:val="en-GB" w:eastAsia="en-US" w:bidi="ar-EG"/>
        </w:rPr>
        <w:t>المنظمات الإقليمية</w:t>
      </w:r>
      <w:r w:rsidRPr="000E18D5">
        <w:rPr>
          <w:rFonts w:ascii="Calibri" w:eastAsia="SimSun" w:hAnsi="Calibri" w:hint="cs"/>
          <w:rtl/>
          <w:lang w:val="en-GB" w:eastAsia="en-US" w:bidi="ar-EG"/>
        </w:rPr>
        <w:t xml:space="preserve"> الرئيسية الست للاتحاد،</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 xml:space="preserve">لا سيما </w:t>
      </w:r>
      <w:r w:rsidRPr="000E18D5">
        <w:rPr>
          <w:rFonts w:ascii="Calibri" w:eastAsia="SimSun" w:hAnsi="Calibri"/>
          <w:rtl/>
          <w:lang w:val="en-GB" w:eastAsia="en-US" w:bidi="ar-EG"/>
        </w:rPr>
        <w:t>مجموعة الاتصالات لآسيا والمحيط الهادئ</w:t>
      </w:r>
      <w:r w:rsidRPr="000E18D5">
        <w:rPr>
          <w:rFonts w:ascii="Calibri" w:eastAsia="SimSun" w:hAnsi="Calibri" w:hint="cs"/>
          <w:rtl/>
          <w:lang w:val="en-GB" w:eastAsia="en-US" w:bidi="ar-EG"/>
        </w:rPr>
        <w:t> </w:t>
      </w:r>
      <w:r w:rsidRPr="000E18D5">
        <w:rPr>
          <w:rFonts w:ascii="Calibri" w:eastAsia="SimSun" w:hAnsi="Calibri"/>
          <w:lang w:val="en-GB" w:eastAsia="en-US" w:bidi="ar-EG"/>
        </w:rPr>
        <w:t>(APT)</w:t>
      </w:r>
      <w:r w:rsidRPr="000E18D5">
        <w:rPr>
          <w:rFonts w:ascii="Calibri" w:eastAsia="SimSun" w:hAnsi="Calibri"/>
          <w:rtl/>
          <w:lang w:val="en-GB" w:eastAsia="en-US" w:bidi="ar-EG"/>
        </w:rPr>
        <w:t>، والمؤتمر الأوروبي لإدارات البريد والاتصالات</w:t>
      </w:r>
      <w:r w:rsidRPr="000E18D5">
        <w:rPr>
          <w:rFonts w:ascii="Calibri" w:eastAsia="SimSun" w:hAnsi="Calibri" w:hint="cs"/>
          <w:rtl/>
          <w:lang w:val="en-GB" w:eastAsia="en-US" w:bidi="ar-EG"/>
        </w:rPr>
        <w:t> </w:t>
      </w:r>
      <w:r w:rsidRPr="000E18D5">
        <w:rPr>
          <w:rFonts w:ascii="Calibri" w:eastAsia="SimSun" w:hAnsi="Calibri"/>
          <w:lang w:val="en-GB" w:eastAsia="en-US" w:bidi="ar-EG"/>
        </w:rPr>
        <w:t>(CEPT)</w:t>
      </w:r>
      <w:r w:rsidRPr="000E18D5">
        <w:rPr>
          <w:rFonts w:ascii="Calibri" w:eastAsia="SimSun" w:hAnsi="Calibri"/>
          <w:rtl/>
          <w:lang w:val="en-GB" w:eastAsia="en-US" w:bidi="ar-EG"/>
        </w:rPr>
        <w:t xml:space="preserve">، ولجنة البلدان الأمريكية للاتصالات </w:t>
      </w:r>
      <w:r w:rsidRPr="000E18D5">
        <w:rPr>
          <w:rFonts w:ascii="Calibri" w:eastAsia="SimSun" w:hAnsi="Calibri"/>
          <w:lang w:val="en-GB" w:eastAsia="en-US" w:bidi="ar-EG"/>
        </w:rPr>
        <w:t>(CITEL)</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والاتحاد ال</w:t>
      </w:r>
      <w:r w:rsidR="00712456">
        <w:rPr>
          <w:rFonts w:ascii="Calibri" w:eastAsia="SimSun" w:hAnsi="Calibri" w:hint="cs"/>
          <w:rtl/>
          <w:lang w:val="en-GB" w:eastAsia="en-US" w:bidi="ar-EG"/>
        </w:rPr>
        <w:t>إفريقي</w:t>
      </w:r>
      <w:r w:rsidRPr="000E18D5">
        <w:rPr>
          <w:rFonts w:ascii="Calibri" w:eastAsia="SimSun" w:hAnsi="Calibri" w:hint="cs"/>
          <w:rtl/>
          <w:lang w:val="en-GB" w:eastAsia="en-US" w:bidi="ar-EG"/>
        </w:rPr>
        <w:t xml:space="preserve"> </w:t>
      </w:r>
      <w:r w:rsidRPr="000E18D5">
        <w:rPr>
          <w:rFonts w:ascii="Calibri" w:eastAsia="SimSun" w:hAnsi="Calibri"/>
          <w:rtl/>
          <w:lang w:val="en-GB" w:eastAsia="en-US" w:bidi="ar-EG"/>
        </w:rPr>
        <w:t>للاتصالات</w:t>
      </w:r>
      <w:r w:rsidRPr="000E18D5">
        <w:rPr>
          <w:rFonts w:ascii="Calibri" w:eastAsia="SimSun" w:hAnsi="Calibri" w:hint="cs"/>
          <w:rtl/>
          <w:lang w:val="en-GB" w:eastAsia="en-US" w:bidi="ar-EG"/>
        </w:rPr>
        <w:t> </w:t>
      </w:r>
      <w:r w:rsidRPr="000E18D5">
        <w:rPr>
          <w:rFonts w:ascii="Calibri" w:eastAsia="SimSun" w:hAnsi="Calibri"/>
          <w:lang w:val="en-GB" w:eastAsia="en-US" w:bidi="ar-EG"/>
        </w:rPr>
        <w:t>(ATU)</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 xml:space="preserve">ومجلس الوزراء العرب للاتصالات والمعلومات الذي تمثله الأمانة العامة لجامعة </w:t>
      </w:r>
      <w:r w:rsidRPr="000E18D5">
        <w:rPr>
          <w:rFonts w:ascii="Calibri" w:eastAsia="SimSun" w:hAnsi="Calibri"/>
          <w:rtl/>
          <w:lang w:val="en-GB" w:eastAsia="en-US" w:bidi="ar-EG"/>
        </w:rPr>
        <w:t>الدول العربية</w:t>
      </w:r>
      <w:r w:rsidRPr="000E18D5">
        <w:rPr>
          <w:rFonts w:ascii="Calibri" w:eastAsia="SimSun" w:hAnsi="Calibri" w:hint="eastAsia"/>
          <w:rtl/>
          <w:lang w:val="en-GB" w:eastAsia="en-US" w:bidi="ar-EG"/>
        </w:rPr>
        <w:t> </w:t>
      </w:r>
      <w:r w:rsidRPr="000E18D5">
        <w:rPr>
          <w:rFonts w:ascii="Calibri" w:eastAsia="SimSun" w:hAnsi="Calibri"/>
          <w:lang w:val="en-GB" w:eastAsia="en-US" w:bidi="ar-EG"/>
        </w:rPr>
        <w:t>(LAS)</w:t>
      </w:r>
      <w:r w:rsidRPr="000E18D5">
        <w:rPr>
          <w:rFonts w:ascii="Calibri" w:eastAsia="SimSun" w:hAnsi="Calibri" w:hint="cs"/>
          <w:rtl/>
          <w:lang w:val="en-GB" w:eastAsia="en-US" w:bidi="ar-EG"/>
        </w:rPr>
        <w:t>،</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والكومنولث الإقليمي في مجال الاتصالات</w:t>
      </w:r>
      <w:r w:rsidRPr="000E18D5">
        <w:rPr>
          <w:rFonts w:ascii="Calibri" w:eastAsia="SimSun" w:hAnsi="Calibri" w:hint="eastAsia"/>
          <w:rtl/>
          <w:lang w:val="en-GB" w:eastAsia="en-US" w:bidi="ar-EG"/>
        </w:rPr>
        <w:t> </w:t>
      </w:r>
      <w:r w:rsidRPr="000E18D5">
        <w:rPr>
          <w:rFonts w:ascii="Calibri" w:eastAsia="SimSun" w:hAnsi="Calibri"/>
          <w:lang w:val="en-GB" w:eastAsia="en-US" w:bidi="ar-EG"/>
        </w:rPr>
        <w:t>(RCC)</w:t>
      </w:r>
      <w:r w:rsidRPr="000E18D5">
        <w:rPr>
          <w:rFonts w:ascii="Calibri" w:eastAsia="SimSun" w:hAnsi="Calibri" w:hint="cs"/>
          <w:rtl/>
          <w:lang w:val="en-GB" w:eastAsia="en-US" w:bidi="ar-EG"/>
        </w:rPr>
        <w:t xml:space="preserve">، أساسياً في التحضير لمؤتمر المندوبين المفوضين لعام </w:t>
      </w:r>
      <w:r w:rsidRPr="000E18D5">
        <w:rPr>
          <w:rFonts w:ascii="Calibri" w:eastAsia="SimSun" w:hAnsi="Calibri"/>
          <w:lang w:eastAsia="en-US" w:bidi="ar-EG"/>
        </w:rPr>
        <w:t>2014</w:t>
      </w:r>
      <w:r w:rsidRPr="000E18D5">
        <w:rPr>
          <w:rFonts w:ascii="Calibri" w:eastAsia="SimSun" w:hAnsi="Calibri" w:hint="cs"/>
          <w:rtl/>
          <w:lang w:val="ru-RU" w:eastAsia="en-US" w:bidi="ar-EG"/>
        </w:rPr>
        <w:t>. ويحق اليوم لهذه المنظمات أن تحضر دورة المجلس. والاتحاد، من خلال المكاتب الإقليمية، تابع عن كثب المشاورات الإقليمية والاجتماعات التحضيرية الإقليمية من أجل مساعدة البلدان في أعمالها التحضيرية. وقد تم تبادل التقارير المتعلقة بمشاورات الاتحاد ومشاركته في</w:t>
      </w:r>
      <w:r w:rsidRPr="000E18D5">
        <w:rPr>
          <w:rFonts w:ascii="Calibri" w:eastAsia="SimSun" w:hAnsi="Calibri" w:hint="eastAsia"/>
          <w:rtl/>
          <w:lang w:val="ru-RU" w:eastAsia="en-US" w:bidi="ar-EG"/>
        </w:rPr>
        <w:t> </w:t>
      </w:r>
      <w:r w:rsidRPr="000E18D5">
        <w:rPr>
          <w:rFonts w:ascii="Calibri" w:eastAsia="SimSun" w:hAnsi="Calibri" w:hint="cs"/>
          <w:rtl/>
          <w:lang w:val="ru-RU" w:eastAsia="en-US" w:bidi="ar-EG"/>
        </w:rPr>
        <w:t>الاجتماعات التحضيرية الإقليمية مع فريق بوسان التحضيري، وهو الفريق التحضيري الذي شكلته لجنة التنسيق.</w:t>
      </w:r>
    </w:p>
    <w:bookmarkStart w:id="560" w:name="القرار_71"/>
    <w:p w:rsidR="00F1428A" w:rsidRPr="000E18D5" w:rsidRDefault="00F1428A"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r w:rsidRPr="000E18D5">
        <w:rPr>
          <w:rFonts w:ascii="Calibri" w:eastAsia="SimSun" w:hAnsi="Calibri"/>
          <w:b/>
          <w:bCs/>
          <w:rtl/>
          <w:lang w:eastAsia="en-US" w:bidi="ar-EG"/>
        </w:rPr>
        <w:lastRenderedPageBreak/>
        <w:fldChar w:fldCharType="begin"/>
      </w:r>
      <w:r w:rsidRPr="000E18D5">
        <w:rPr>
          <w:rFonts w:ascii="Calibri" w:eastAsia="SimSun" w:hAnsi="Calibri"/>
          <w:b/>
          <w:bCs/>
          <w:rtl/>
          <w:lang w:eastAsia="en-US" w:bidi="ar-EG"/>
        </w:rPr>
        <w:instrText xml:space="preserve"> </w:instrText>
      </w:r>
      <w:r w:rsidRPr="000E18D5">
        <w:rPr>
          <w:rFonts w:ascii="Calibri" w:eastAsia="SimSun" w:hAnsi="Calibri"/>
          <w:b/>
          <w:bCs/>
          <w:lang w:eastAsia="en-US" w:bidi="ar-EG"/>
        </w:rPr>
        <w:instrText>HYPERLINK</w:instrText>
      </w:r>
      <w:r w:rsidRPr="000E18D5">
        <w:rPr>
          <w:rFonts w:ascii="Calibri" w:eastAsia="SimSun" w:hAnsi="Calibri"/>
          <w:b/>
          <w:bCs/>
          <w:rtl/>
          <w:lang w:eastAsia="en-US" w:bidi="ar-EG"/>
        </w:rPr>
        <w:instrText xml:space="preserve"> "</w:instrText>
      </w:r>
      <w:r w:rsidRPr="000E18D5">
        <w:rPr>
          <w:rFonts w:ascii="Calibri" w:eastAsia="SimSun" w:hAnsi="Calibri"/>
          <w:b/>
          <w:bCs/>
          <w:lang w:eastAsia="en-US" w:bidi="ar-EG"/>
        </w:rPr>
        <w:instrText>http://www.itu.int/council/Basic-Texts/ResDecRec-PP10-e.docx</w:instrText>
      </w:r>
      <w:r w:rsidRPr="000E18D5">
        <w:rPr>
          <w:rFonts w:ascii="Calibri" w:eastAsia="SimSun" w:hAnsi="Calibri"/>
          <w:b/>
          <w:bCs/>
          <w:rtl/>
          <w:lang w:eastAsia="en-US" w:bidi="ar-EG"/>
        </w:rPr>
        <w:instrText>" \</w:instrText>
      </w:r>
      <w:r w:rsidRPr="000E18D5">
        <w:rPr>
          <w:rFonts w:ascii="Calibri" w:eastAsia="SimSun" w:hAnsi="Calibri"/>
          <w:b/>
          <w:bCs/>
          <w:lang w:eastAsia="en-US" w:bidi="ar-EG"/>
        </w:rPr>
        <w:instrText>l</w:instrText>
      </w:r>
      <w:r w:rsidRPr="000E18D5">
        <w:rPr>
          <w:rFonts w:ascii="Calibri" w:eastAsia="SimSun" w:hAnsi="Calibri"/>
          <w:b/>
          <w:bCs/>
          <w:rtl/>
          <w:lang w:eastAsia="en-US" w:bidi="ar-EG"/>
        </w:rPr>
        <w:instrText xml:space="preserve"> "</w:instrText>
      </w:r>
      <w:r w:rsidRPr="000E18D5">
        <w:rPr>
          <w:rFonts w:ascii="Calibri" w:eastAsia="SimSun" w:hAnsi="Calibri"/>
          <w:b/>
          <w:bCs/>
          <w:lang w:eastAsia="en-US" w:bidi="ar-EG"/>
        </w:rPr>
        <w:instrText>res66</w:instrText>
      </w:r>
      <w:r w:rsidRPr="000E18D5">
        <w:rPr>
          <w:rFonts w:ascii="Calibri" w:eastAsia="SimSun" w:hAnsi="Calibri"/>
          <w:b/>
          <w:bCs/>
          <w:rtl/>
          <w:lang w:eastAsia="en-US" w:bidi="ar-EG"/>
        </w:rPr>
        <w:instrText xml:space="preserve">" </w:instrText>
      </w:r>
      <w:r w:rsidRPr="000E18D5">
        <w:rPr>
          <w:rFonts w:ascii="Calibri" w:eastAsia="SimSun" w:hAnsi="Calibri"/>
          <w:b/>
          <w:bCs/>
          <w:rtl/>
          <w:lang w:eastAsia="en-US" w:bidi="ar-EG"/>
        </w:rPr>
        <w:fldChar w:fldCharType="separate"/>
      </w:r>
      <w:r w:rsidRPr="000E18D5">
        <w:rPr>
          <w:rFonts w:ascii="Calibri" w:eastAsia="SimSun" w:hAnsi="Calibri" w:hint="cs"/>
          <w:b/>
          <w:bCs/>
          <w:color w:val="0000FF"/>
          <w:u w:val="single"/>
          <w:rtl/>
          <w:lang w:eastAsia="en-US" w:bidi="ar-EG"/>
        </w:rPr>
        <w:t xml:space="preserve">القرار </w:t>
      </w:r>
      <w:r w:rsidRPr="000E18D5">
        <w:rPr>
          <w:rFonts w:ascii="Calibri" w:eastAsia="SimSun" w:hAnsi="Calibri"/>
          <w:b/>
          <w:bCs/>
          <w:color w:val="0000FF"/>
          <w:u w:val="single"/>
          <w:lang w:eastAsia="en-US"/>
        </w:rPr>
        <w:t>66</w:t>
      </w:r>
      <w:r w:rsidRPr="000E18D5">
        <w:rPr>
          <w:rFonts w:ascii="Calibri" w:eastAsia="SimSun" w:hAnsi="Calibri"/>
          <w:b/>
          <w:bCs/>
          <w:rtl/>
          <w:lang w:eastAsia="en-US" w:bidi="ar-EG"/>
        </w:rPr>
        <w:fldChar w:fldCharType="end"/>
      </w:r>
      <w:r w:rsidRPr="000E18D5">
        <w:rPr>
          <w:rFonts w:ascii="Calibri" w:eastAsia="SimSun" w:hAnsi="Calibri" w:hint="cs"/>
          <w:b/>
          <w:bCs/>
          <w:rtl/>
          <w:lang w:eastAsia="en-US" w:bidi="ar-EG"/>
        </w:rPr>
        <w:t xml:space="preserve"> </w:t>
      </w:r>
      <w:r w:rsidRPr="000E18D5">
        <w:rPr>
          <w:rFonts w:ascii="Calibri" w:eastAsia="SimSun" w:hAnsi="Calibri" w:hint="cs"/>
          <w:b/>
          <w:bCs/>
          <w:rtl/>
          <w:lang w:eastAsia="en-US" w:bidi="ar-JO"/>
        </w:rPr>
        <w:t xml:space="preserve">(المراجَع في غوادالاخارا، </w:t>
      </w:r>
      <w:r w:rsidRPr="000E18D5">
        <w:rPr>
          <w:rFonts w:ascii="Calibri" w:eastAsia="SimSun" w:hAnsi="Calibri"/>
          <w:b/>
          <w:bCs/>
          <w:lang w:eastAsia="en-US"/>
        </w:rPr>
        <w:t>2010</w:t>
      </w:r>
      <w:r w:rsidRPr="000E18D5">
        <w:rPr>
          <w:rFonts w:ascii="Calibri" w:eastAsia="SimSun" w:hAnsi="Calibri" w:hint="cs"/>
          <w:b/>
          <w:bCs/>
          <w:rtl/>
          <w:lang w:eastAsia="en-US" w:bidi="ar-JO"/>
        </w:rPr>
        <w:t>) -</w:t>
      </w:r>
      <w:r w:rsidRPr="000E18D5">
        <w:rPr>
          <w:rFonts w:ascii="Calibri" w:eastAsia="SimSun" w:hAnsi="Calibri" w:hint="cs"/>
          <w:b/>
          <w:bCs/>
          <w:rtl/>
          <w:lang w:eastAsia="en-US" w:bidi="ar-EG"/>
        </w:rPr>
        <w:t> </w:t>
      </w:r>
      <w:bookmarkEnd w:id="560"/>
      <w:r w:rsidRPr="000E18D5">
        <w:rPr>
          <w:rFonts w:ascii="Calibri" w:eastAsia="SimSun" w:hAnsi="Calibri" w:hint="cs"/>
          <w:b/>
          <w:bCs/>
          <w:rtl/>
          <w:lang w:eastAsia="en-US" w:bidi="ar-EG"/>
        </w:rPr>
        <w:t>وثائق ومنشورات الاتحاد</w:t>
      </w:r>
    </w:p>
    <w:p w:rsidR="00F1428A" w:rsidRPr="000E18D5" w:rsidRDefault="00F1428A" w:rsidP="00F1428A">
      <w:pPr>
        <w:tabs>
          <w:tab w:val="clear" w:pos="794"/>
          <w:tab w:val="clear" w:pos="1191"/>
          <w:tab w:val="clear" w:pos="1588"/>
          <w:tab w:val="clear" w:pos="1985"/>
        </w:tabs>
        <w:spacing w:after="360"/>
        <w:rPr>
          <w:rFonts w:ascii="Calibri" w:eastAsia="SimSun" w:hAnsi="Calibri"/>
          <w:rtl/>
          <w:lang w:eastAsia="en-US" w:bidi="ar-EG"/>
        </w:rPr>
      </w:pPr>
      <w:r w:rsidRPr="000E18D5">
        <w:rPr>
          <w:rFonts w:ascii="Calibri" w:eastAsia="SimSun" w:hAnsi="Calibri" w:hint="cs"/>
          <w:rtl/>
          <w:lang w:eastAsia="en-US" w:bidi="ar-EG"/>
        </w:rPr>
        <w:t xml:space="preserve">على مدى عدة سنوات، أتيح مجاناً عدد من المنشورات على نطاق كبير تماشياً مع التعليمات الصادرة عن مختلف الهيئات الإدارية والمجلس وقرارات مؤتمر المندوبين المفوضين. ويتاح الكثير من المنشورات للأعضاء فقط بشكل مجاني عن طريق النفاذ الحصري إلى خدمات تبادل معلومات الاتصالات </w:t>
      </w:r>
      <w:r w:rsidRPr="000E18D5">
        <w:rPr>
          <w:rFonts w:ascii="Calibri" w:eastAsia="SimSun" w:hAnsi="Calibri"/>
          <w:lang w:eastAsia="en-US" w:bidi="ar-EG"/>
        </w:rPr>
        <w:t>(TIES)</w:t>
      </w:r>
      <w:r w:rsidRPr="000E18D5">
        <w:rPr>
          <w:rFonts w:ascii="Calibri" w:eastAsia="SimSun" w:hAnsi="Calibri" w:hint="cs"/>
          <w:rtl/>
          <w:lang w:eastAsia="en-US" w:bidi="ar-EG"/>
        </w:rPr>
        <w:t>. وقد وضعت سياسة تسعير تلب</w:t>
      </w:r>
      <w:r w:rsidR="000E5803" w:rsidRPr="000E18D5">
        <w:rPr>
          <w:rFonts w:ascii="Calibri" w:eastAsia="SimSun" w:hAnsi="Calibri" w:hint="cs"/>
          <w:rtl/>
          <w:lang w:eastAsia="en-US" w:bidi="ar-EG"/>
        </w:rPr>
        <w:t>‍</w:t>
      </w:r>
      <w:r w:rsidRPr="000E18D5">
        <w:rPr>
          <w:rFonts w:ascii="Calibri" w:eastAsia="SimSun" w:hAnsi="Calibri" w:hint="cs"/>
          <w:rtl/>
          <w:lang w:eastAsia="en-US" w:bidi="ar-EG"/>
        </w:rPr>
        <w:t>ي احتياجات الدول الأعضاء وأعضاء القطاعات والمنتسبين من خلال تقديم حسومات على أسعار جميع المنشورات المتبقية من أجل تعزيز إمكانية الحصول على منشورات الاتحاد وتوزيعها على نطاق واسع، تشمل اعتماد "سياسة تسعير من شقين" و"أسعار السوق" لغير الأعضاء. وتوفر سياسة التسعير هذه بالنسبة لأقل البلدان نمواً حسماً كبيراً على الأسعار يضمن لكل بلد منها إمكانية الحصول على المنشورات. ولا يدفع السعر الكامل للمنشورات إلا المستعملين التجاريين من غير الأعضاء.</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val="es-ES_tradnl" w:eastAsia="en-US" w:bidi="ar-EG"/>
        </w:rPr>
      </w:pPr>
      <w:hyperlink r:id="rId263" w:anchor="res68"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68</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(المراجَع في 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w:t>
      </w:r>
      <w:r w:rsidR="00F1428A" w:rsidRPr="000E18D5">
        <w:rPr>
          <w:rFonts w:ascii="Calibri" w:eastAsia="SimSun" w:hAnsi="Calibri" w:hint="cs"/>
          <w:b/>
          <w:bCs/>
          <w:rtl/>
          <w:lang w:eastAsia="en-US" w:bidi="ar-EG"/>
        </w:rPr>
        <w:t> اليوم العالمي للاتصالات ومجتمع المعلومات</w:t>
      </w:r>
    </w:p>
    <w:p w:rsidR="00F1428A" w:rsidRPr="000E18D5" w:rsidRDefault="00F1428A" w:rsidP="00F1428A">
      <w:pPr>
        <w:tabs>
          <w:tab w:val="clear" w:pos="794"/>
          <w:tab w:val="clear" w:pos="1191"/>
          <w:tab w:val="clear" w:pos="1588"/>
          <w:tab w:val="clear" w:pos="1985"/>
        </w:tabs>
        <w:spacing w:after="360"/>
        <w:rPr>
          <w:rFonts w:ascii="Calibri" w:eastAsia="SimSun" w:hAnsi="Calibri"/>
          <w:rtl/>
          <w:lang w:eastAsia="en-US" w:bidi="ar-EG"/>
        </w:rPr>
      </w:pPr>
      <w:r w:rsidRPr="000E18D5">
        <w:rPr>
          <w:rFonts w:ascii="Calibri" w:eastAsia="SimSun" w:hAnsi="Calibri" w:hint="cs"/>
          <w:rtl/>
          <w:lang w:eastAsia="en-US" w:bidi="ar-EG"/>
        </w:rPr>
        <w:t xml:space="preserve">انظر القسم </w:t>
      </w:r>
      <w:r w:rsidRPr="000E18D5">
        <w:rPr>
          <w:rFonts w:ascii="Calibri" w:eastAsia="SimSun" w:hAnsi="Calibri"/>
          <w:lang w:eastAsia="en-US" w:bidi="ar-EG"/>
        </w:rPr>
        <w:t>2.2</w:t>
      </w:r>
      <w:r w:rsidRPr="000E18D5">
        <w:rPr>
          <w:rFonts w:ascii="Calibri" w:eastAsia="SimSun" w:hAnsi="Calibri" w:hint="cs"/>
          <w:rtl/>
          <w:lang w:val="ru-RU" w:eastAsia="en-US" w:bidi="ar-EG"/>
        </w:rPr>
        <w:t xml:space="preserve"> من هذا التقرير والتقارير السنوية المرفوعة إلى المجلس في الوثائق </w:t>
      </w:r>
      <w:hyperlink r:id="rId264" w:history="1">
        <w:r w:rsidRPr="000E18D5">
          <w:rPr>
            <w:rFonts w:ascii="Calibri" w:eastAsia="SimSun" w:hAnsi="Calibri"/>
            <w:color w:val="0000FF"/>
            <w:spacing w:val="6"/>
            <w:u w:val="single"/>
            <w:lang w:val="en-GB" w:eastAsia="en-US" w:bidi="ar-EG"/>
          </w:rPr>
          <w:t>C11/17</w:t>
        </w:r>
      </w:hyperlink>
      <w:r w:rsidRPr="000E18D5">
        <w:rPr>
          <w:rFonts w:ascii="Calibri" w:eastAsia="SimSun" w:hAnsi="Calibri" w:hint="cs"/>
          <w:spacing w:val="6"/>
          <w:rtl/>
          <w:lang w:val="ru-RU" w:eastAsia="en-US" w:bidi="ar-EG"/>
        </w:rPr>
        <w:t xml:space="preserve"> و</w:t>
      </w:r>
      <w:hyperlink r:id="rId265" w:history="1">
        <w:r w:rsidRPr="000E18D5">
          <w:rPr>
            <w:rFonts w:ascii="Calibri" w:eastAsia="SimSun" w:hAnsi="Calibri"/>
            <w:color w:val="0000FF"/>
            <w:spacing w:val="6"/>
            <w:u w:val="single"/>
            <w:lang w:val="en-GB" w:eastAsia="en-US" w:bidi="ar-EG"/>
          </w:rPr>
          <w:t>C12/46</w:t>
        </w:r>
      </w:hyperlink>
      <w:r w:rsidRPr="000E18D5">
        <w:rPr>
          <w:rFonts w:ascii="Calibri" w:eastAsia="SimSun" w:hAnsi="Calibri" w:hint="cs"/>
          <w:spacing w:val="6"/>
          <w:rtl/>
          <w:lang w:val="ru-RU" w:eastAsia="en-US" w:bidi="ar-EG"/>
        </w:rPr>
        <w:t xml:space="preserve"> و</w:t>
      </w:r>
      <w:hyperlink r:id="rId266" w:history="1">
        <w:r w:rsidRPr="000E18D5">
          <w:rPr>
            <w:rFonts w:ascii="Calibri" w:eastAsia="SimSun" w:hAnsi="Calibri"/>
            <w:color w:val="0000FF"/>
            <w:spacing w:val="6"/>
            <w:u w:val="single"/>
            <w:lang w:val="en-GB" w:eastAsia="en-US" w:bidi="ar-EG"/>
          </w:rPr>
          <w:t>C13/17</w:t>
        </w:r>
      </w:hyperlink>
      <w:r w:rsidRPr="000E18D5">
        <w:rPr>
          <w:rFonts w:ascii="Calibri" w:eastAsia="SimSun" w:hAnsi="Calibri" w:hint="cs"/>
          <w:spacing w:val="6"/>
          <w:rtl/>
          <w:lang w:val="fr-CH" w:eastAsia="en-US" w:bidi="ar-EG"/>
        </w:rPr>
        <w:t xml:space="preserve"> </w:t>
      </w:r>
      <w:r w:rsidRPr="000E18D5">
        <w:rPr>
          <w:rFonts w:ascii="Calibri" w:eastAsia="SimSun" w:hAnsi="Calibri" w:hint="cs"/>
          <w:spacing w:val="6"/>
          <w:rtl/>
          <w:lang w:val="ru-RU" w:eastAsia="en-US" w:bidi="ar-EG"/>
        </w:rPr>
        <w:t>و</w:t>
      </w:r>
      <w:hyperlink r:id="rId267" w:history="1">
        <w:r w:rsidRPr="000E18D5">
          <w:rPr>
            <w:rFonts w:ascii="Calibri" w:eastAsia="SimSun" w:hAnsi="Calibri"/>
            <w:color w:val="0000FF"/>
            <w:spacing w:val="6"/>
            <w:u w:val="single"/>
            <w:lang w:val="en-GB" w:eastAsia="en-US" w:bidi="ar-EG"/>
          </w:rPr>
          <w:t>C14/17</w:t>
        </w:r>
      </w:hyperlink>
      <w:r w:rsidRPr="000E18D5">
        <w:rPr>
          <w:rFonts w:ascii="Calibri" w:eastAsia="SimSun" w:hAnsi="Calibri" w:hint="cs"/>
          <w:spacing w:val="6"/>
          <w:rtl/>
          <w:lang w:val="fr-CH" w:eastAsia="en-US" w:bidi="ar-EG"/>
        </w:rPr>
        <w:t>.</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val="ru-RU" w:eastAsia="en-US" w:bidi="ar-EG"/>
        </w:rPr>
      </w:pPr>
      <w:hyperlink r:id="rId268" w:anchor="res70"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70</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(المراجَع في 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w:t>
      </w:r>
      <w:r w:rsidR="00F1428A" w:rsidRPr="000E18D5">
        <w:rPr>
          <w:rFonts w:ascii="Calibri" w:eastAsia="SimSun" w:hAnsi="Calibri" w:hint="cs"/>
          <w:b/>
          <w:bCs/>
          <w:rtl/>
          <w:lang w:eastAsia="en-US" w:bidi="ar-EG"/>
        </w:rPr>
        <w:t> </w:t>
      </w:r>
      <w:r w:rsidR="00F1428A" w:rsidRPr="000E18D5">
        <w:rPr>
          <w:rFonts w:ascii="Calibri" w:eastAsia="SimSun" w:hAnsi="Calibri"/>
          <w:b/>
          <w:bCs/>
          <w:color w:val="000000"/>
          <w:rtl/>
          <w:lang w:val="en-GB" w:eastAsia="en-US"/>
        </w:rPr>
        <w:t>تعميم مبدأ المساواة بين الجنسين في الاتحاد وترويج المساواة بين الجنسين وتمكين المرأة من خلال تكنولوجيا المعلومات والاتصالات</w:t>
      </w:r>
    </w:p>
    <w:p w:rsidR="00F1428A" w:rsidRPr="000E18D5" w:rsidRDefault="00F1428A" w:rsidP="00F1428A">
      <w:pPr>
        <w:tabs>
          <w:tab w:val="clear" w:pos="794"/>
          <w:tab w:val="clear" w:pos="1191"/>
          <w:tab w:val="clear" w:pos="1588"/>
          <w:tab w:val="clear" w:pos="1985"/>
        </w:tabs>
        <w:spacing w:after="120"/>
        <w:rPr>
          <w:rFonts w:ascii="Calibri" w:eastAsia="SimSun" w:hAnsi="Calibri"/>
          <w:lang w:eastAsia="en-US" w:bidi="ar-EG"/>
        </w:rPr>
      </w:pPr>
      <w:r w:rsidRPr="000E18D5">
        <w:rPr>
          <w:rFonts w:ascii="Calibri" w:eastAsia="SimSun" w:hAnsi="Calibri" w:hint="cs"/>
          <w:rtl/>
          <w:lang w:val="ru-RU" w:eastAsia="en-US" w:bidi="ar-EG"/>
        </w:rPr>
        <w:t xml:space="preserve">استمر الاتحاد في طرح مبادرات لتسريع عملية تعميم مبدأ المساواة بين الجنسين في الاتحاد. وفي سبتمبر </w:t>
      </w:r>
      <w:r w:rsidRPr="000E18D5">
        <w:rPr>
          <w:rFonts w:ascii="Calibri" w:eastAsia="SimSun" w:hAnsi="Calibri"/>
          <w:lang w:eastAsia="en-US" w:bidi="ar-EG"/>
        </w:rPr>
        <w:t>2012</w:t>
      </w:r>
      <w:r w:rsidRPr="000E18D5">
        <w:rPr>
          <w:rFonts w:ascii="Calibri" w:eastAsia="SimSun" w:hAnsi="Calibri" w:hint="cs"/>
          <w:rtl/>
          <w:lang w:eastAsia="en-US" w:bidi="ar-EG"/>
        </w:rPr>
        <w:t xml:space="preserve"> </w:t>
      </w:r>
      <w:r w:rsidRPr="000E18D5">
        <w:rPr>
          <w:rFonts w:ascii="Calibri" w:eastAsia="SimSun" w:hAnsi="Calibri" w:hint="cs"/>
          <w:rtl/>
          <w:lang w:val="ru-RU" w:eastAsia="en-US" w:bidi="ar-EG"/>
        </w:rPr>
        <w:t xml:space="preserve">أنشئ فريق مهام داخلي بشأن المساواة بين الجنسين. وقد أقر المجلس سياسة تعميم مبدأ المساواة بين الجنسين </w:t>
      </w:r>
      <w:r w:rsidRPr="000E18D5">
        <w:rPr>
          <w:rFonts w:ascii="Calibri" w:eastAsia="SimSun" w:hAnsi="Calibri"/>
          <w:lang w:eastAsia="en-US" w:bidi="ar-EG"/>
        </w:rPr>
        <w:t>(GEM)</w:t>
      </w:r>
      <w:r w:rsidRPr="000E18D5">
        <w:rPr>
          <w:rFonts w:ascii="Calibri" w:eastAsia="SimSun" w:hAnsi="Calibri" w:hint="cs"/>
          <w:rtl/>
          <w:lang w:val="ru-RU" w:eastAsia="en-US" w:bidi="ar-EG"/>
        </w:rPr>
        <w:t xml:space="preserve"> في دورته لعام </w:t>
      </w:r>
      <w:r w:rsidRPr="000E18D5">
        <w:rPr>
          <w:rFonts w:ascii="Calibri" w:eastAsia="SimSun" w:hAnsi="Calibri"/>
          <w:lang w:eastAsia="en-US" w:bidi="ar-EG"/>
        </w:rPr>
        <w:t>2013</w:t>
      </w:r>
      <w:r w:rsidRPr="000E18D5">
        <w:rPr>
          <w:rFonts w:ascii="Calibri" w:eastAsia="SimSun" w:hAnsi="Calibri" w:hint="cs"/>
          <w:rtl/>
          <w:lang w:val="ru-RU" w:eastAsia="en-US" w:bidi="ar-EG"/>
        </w:rPr>
        <w:t>. وهذه السياسة تلزم الاتحاد باتخاذ إجراءات تركز على ما يلي:</w:t>
      </w:r>
    </w:p>
    <w:p w:rsidR="00F1428A" w:rsidRPr="000E18D5" w:rsidRDefault="00F1428A" w:rsidP="006F033F">
      <w:pPr>
        <w:pStyle w:val="enumlev1"/>
        <w:rPr>
          <w:rFonts w:eastAsia="SimSun"/>
        </w:rPr>
      </w:pPr>
      <w:r w:rsidRPr="000E18D5">
        <w:rPr>
          <w:rFonts w:eastAsia="SimSun" w:hint="cs"/>
        </w:rPr>
        <w:sym w:font="Symbol" w:char="F0B7"/>
      </w:r>
      <w:r w:rsidRPr="000E18D5">
        <w:rPr>
          <w:rFonts w:eastAsia="SimSun"/>
        </w:rPr>
        <w:tab/>
      </w:r>
      <w:r w:rsidRPr="000E18D5">
        <w:rPr>
          <w:rFonts w:eastAsia="SimSun"/>
          <w:rtl/>
        </w:rPr>
        <w:t>الثقافة التنظيمية والتوظيف</w:t>
      </w:r>
      <w:r w:rsidRPr="000E18D5">
        <w:rPr>
          <w:rFonts w:eastAsia="SimSun" w:hint="cs"/>
          <w:rtl/>
          <w:lang w:val="ru-RU"/>
        </w:rPr>
        <w:t>؛</w:t>
      </w:r>
    </w:p>
    <w:p w:rsidR="00F1428A" w:rsidRPr="000E18D5" w:rsidRDefault="00F1428A" w:rsidP="006F033F">
      <w:pPr>
        <w:pStyle w:val="enumlev1"/>
        <w:rPr>
          <w:rFonts w:eastAsia="SimSun"/>
        </w:rPr>
      </w:pPr>
      <w:r w:rsidRPr="000E18D5">
        <w:rPr>
          <w:rFonts w:eastAsia="SimSun" w:hint="cs"/>
        </w:rPr>
        <w:sym w:font="Symbol" w:char="F0B7"/>
      </w:r>
      <w:r w:rsidRPr="000E18D5">
        <w:rPr>
          <w:rFonts w:eastAsia="SimSun"/>
        </w:rPr>
        <w:tab/>
      </w:r>
      <w:r w:rsidRPr="000E18D5">
        <w:rPr>
          <w:rFonts w:eastAsia="SimSun"/>
          <w:rtl/>
        </w:rPr>
        <w:t>والبرامج والأنشطة وإيصال الخدمات والتنفيذ</w:t>
      </w:r>
      <w:r w:rsidRPr="000E18D5">
        <w:rPr>
          <w:rFonts w:eastAsia="SimSun" w:hint="cs"/>
          <w:rtl/>
        </w:rPr>
        <w:t>؛</w:t>
      </w:r>
    </w:p>
    <w:p w:rsidR="00F1428A" w:rsidRPr="000E18D5" w:rsidRDefault="00F1428A" w:rsidP="006F033F">
      <w:pPr>
        <w:pStyle w:val="enumlev1"/>
        <w:rPr>
          <w:rFonts w:eastAsia="SimSun"/>
        </w:rPr>
      </w:pPr>
      <w:r w:rsidRPr="000E18D5">
        <w:rPr>
          <w:rFonts w:eastAsia="SimSun" w:hint="cs"/>
        </w:rPr>
        <w:sym w:font="Symbol" w:char="F0B7"/>
      </w:r>
      <w:r w:rsidRPr="000E18D5">
        <w:rPr>
          <w:rFonts w:eastAsia="SimSun"/>
        </w:rPr>
        <w:tab/>
      </w:r>
      <w:r w:rsidRPr="000E18D5">
        <w:rPr>
          <w:rFonts w:eastAsia="SimSun"/>
          <w:rtl/>
        </w:rPr>
        <w:t>والإدارة</w:t>
      </w:r>
      <w:r w:rsidRPr="000E18D5">
        <w:rPr>
          <w:rFonts w:eastAsia="SimSun" w:hint="cs"/>
          <w:rtl/>
        </w:rPr>
        <w:t>.</w:t>
      </w:r>
    </w:p>
    <w:p w:rsidR="00F1428A" w:rsidRPr="000E18D5" w:rsidRDefault="00F1428A" w:rsidP="00F1428A">
      <w:pPr>
        <w:tabs>
          <w:tab w:val="clear" w:pos="794"/>
          <w:tab w:val="clear" w:pos="1191"/>
          <w:tab w:val="clear" w:pos="1588"/>
          <w:tab w:val="clear" w:pos="1985"/>
        </w:tabs>
        <w:overflowPunct/>
        <w:autoSpaceDE/>
        <w:autoSpaceDN/>
        <w:adjustRightInd/>
        <w:spacing w:after="120"/>
        <w:ind w:left="4"/>
        <w:textAlignment w:val="auto"/>
        <w:rPr>
          <w:rFonts w:ascii="Calibri" w:eastAsia="SimSun" w:hAnsi="Calibri"/>
          <w:rtl/>
          <w:lang w:eastAsia="en-US" w:bidi="ar-EG"/>
        </w:rPr>
      </w:pPr>
      <w:r w:rsidRPr="000E18D5">
        <w:rPr>
          <w:rFonts w:ascii="Calibri" w:eastAsia="SimSun" w:hAnsi="Calibri" w:hint="cs"/>
          <w:rtl/>
          <w:lang w:eastAsia="en-US" w:bidi="ar-EG"/>
        </w:rPr>
        <w:t>وقد عمل الاتحاد على الترويج عالمياً لليوم العالمي للفتيات في مجال تكنولوجيا المعلومات والاتصالات الذي يحتفل به سنوياً يوم الخميس الرابع من شهر أبريل منذ عام</w:t>
      </w:r>
      <w:r w:rsidRPr="000E18D5">
        <w:rPr>
          <w:rFonts w:ascii="Calibri" w:eastAsia="SimSun" w:hAnsi="Calibri" w:hint="cs"/>
          <w:rtl/>
          <w:lang w:val="fr-CH" w:eastAsia="en-US" w:bidi="ar-EG"/>
        </w:rPr>
        <w:t xml:space="preserve"> </w:t>
      </w:r>
      <w:r w:rsidRPr="000E18D5">
        <w:rPr>
          <w:rFonts w:ascii="Calibri" w:eastAsia="SimSun" w:hAnsi="Calibri"/>
          <w:lang w:eastAsia="en-US" w:bidi="ar-EG"/>
        </w:rPr>
        <w:t>2011</w:t>
      </w:r>
      <w:r w:rsidRPr="000E18D5">
        <w:rPr>
          <w:rFonts w:ascii="Calibri" w:eastAsia="SimSun" w:hAnsi="Calibri" w:hint="cs"/>
          <w:rtl/>
          <w:lang w:eastAsia="en-US" w:bidi="ar-EG"/>
        </w:rPr>
        <w:t>. ويتاح المزيد من المعلومات عن الفتيات في مجال تكنولوجيا المعلومات والاتصالات على بوابة تكنولوجيا المعلومات والاتصالات على الموقع</w:t>
      </w:r>
      <w:r w:rsidRPr="000E18D5">
        <w:rPr>
          <w:rFonts w:ascii="Calibri" w:eastAsia="SimSun" w:hAnsi="Calibri"/>
          <w:rtl/>
          <w:lang w:eastAsia="en-US" w:bidi="ar-EG"/>
        </w:rPr>
        <w:t xml:space="preserve"> </w:t>
      </w:r>
      <w:hyperlink r:id="rId269" w:history="1">
        <w:r w:rsidRPr="000E18D5">
          <w:rPr>
            <w:rFonts w:ascii="Calibri" w:eastAsia="SimSun" w:hAnsi="Calibri"/>
            <w:color w:val="0000FF"/>
            <w:u w:val="single"/>
            <w:lang w:eastAsia="en-US"/>
          </w:rPr>
          <w:t>http://girlsinict.org/</w:t>
        </w:r>
      </w:hyperlink>
      <w:r w:rsidRPr="000E18D5">
        <w:rPr>
          <w:rFonts w:ascii="Calibri" w:eastAsia="SimSun" w:hAnsi="Calibri"/>
          <w:rtl/>
          <w:lang w:eastAsia="en-US"/>
        </w:rPr>
        <w:t>،</w:t>
      </w:r>
      <w:r w:rsidRPr="000E18D5">
        <w:rPr>
          <w:rFonts w:ascii="Calibri" w:eastAsia="SimSun" w:hAnsi="Calibri" w:hint="cs"/>
          <w:rtl/>
          <w:lang w:eastAsia="en-US"/>
        </w:rPr>
        <w:t xml:space="preserve"> الذي يتضمن معلومات عملية </w:t>
      </w:r>
      <w:r w:rsidRPr="000E18D5">
        <w:rPr>
          <w:rFonts w:ascii="Calibri" w:eastAsia="SimSun" w:hAnsi="Calibri"/>
          <w:rtl/>
          <w:lang w:eastAsia="en-US"/>
        </w:rPr>
        <w:t>تفيد</w:t>
      </w:r>
      <w:r w:rsidRPr="000E18D5">
        <w:rPr>
          <w:rFonts w:ascii="Calibri" w:eastAsia="SimSun" w:hAnsi="Calibri"/>
          <w:color w:val="000000"/>
          <w:rtl/>
          <w:lang w:eastAsia="en-US"/>
        </w:rPr>
        <w:t xml:space="preserve"> الفتيات والشابات اللواتي يفكرن في الحصول على وظيفة في مجال تكنولوجيا المعلومات والاتصالات، كالبرامج والجوائز والمسابقات ونماذج تتعلق بدور المرأة في قطاع تكنولوجيا المعلومات والاتصالات</w:t>
      </w:r>
      <w:r w:rsidRPr="000E18D5">
        <w:rPr>
          <w:rFonts w:ascii="Calibri" w:eastAsia="SimSun" w:hAnsi="Calibri" w:hint="cs"/>
          <w:color w:val="000000"/>
          <w:rtl/>
          <w:lang w:eastAsia="en-US"/>
        </w:rPr>
        <w:t xml:space="preserve">، وأشرطة الفيديو الملهمة. وفي </w:t>
      </w:r>
      <w:r w:rsidRPr="000E18D5">
        <w:rPr>
          <w:rFonts w:ascii="Calibri" w:eastAsia="SimSun" w:hAnsi="Calibri"/>
          <w:color w:val="000000"/>
          <w:lang w:eastAsia="en-US"/>
        </w:rPr>
        <w:t>26</w:t>
      </w:r>
      <w:r w:rsidRPr="000E18D5">
        <w:rPr>
          <w:rFonts w:ascii="Calibri" w:eastAsia="SimSun" w:hAnsi="Calibri" w:hint="cs"/>
          <w:color w:val="000000"/>
          <w:rtl/>
          <w:lang w:val="ru-RU" w:eastAsia="en-US" w:bidi="ar-EG"/>
        </w:rPr>
        <w:t xml:space="preserve"> أبريل </w:t>
      </w:r>
      <w:r w:rsidRPr="000E18D5">
        <w:rPr>
          <w:rFonts w:ascii="Calibri" w:eastAsia="SimSun" w:hAnsi="Calibri"/>
          <w:color w:val="000000"/>
          <w:lang w:eastAsia="en-US" w:bidi="ar-EG"/>
        </w:rPr>
        <w:t>2012</w:t>
      </w:r>
      <w:r w:rsidRPr="000E18D5">
        <w:rPr>
          <w:rFonts w:ascii="Calibri" w:eastAsia="SimSun" w:hAnsi="Calibri"/>
          <w:rtl/>
          <w:lang w:val="ru-RU" w:eastAsia="en-US" w:bidi="ar-EG"/>
        </w:rPr>
        <w:t>، وبمناسبة</w:t>
      </w:r>
      <w:r w:rsidRPr="000E18D5">
        <w:rPr>
          <w:rFonts w:ascii="Calibri" w:eastAsia="SimSun" w:hAnsi="Calibri"/>
          <w:rtl/>
          <w:lang w:eastAsia="en-US" w:bidi="ar-EG"/>
        </w:rPr>
        <w:t xml:space="preserve"> اليوم العالمي للفتيات في مجال تكنولوجيا المعلومات والاتصالات، أطلق الاتحاد حملة </w:t>
      </w:r>
      <w:r w:rsidRPr="000E18D5">
        <w:rPr>
          <w:rFonts w:ascii="Calibri" w:eastAsia="SimSun" w:hAnsi="Calibri"/>
          <w:color w:val="000000"/>
          <w:rtl/>
          <w:lang w:eastAsia="en-US"/>
        </w:rPr>
        <w:t xml:space="preserve">الثلاث سنوات بعنوان "التكنولوجيا بحاجة إلى الفتيات" بهدف إذكاء الوعي على نطاق العالم بشأن الدور الأساسي الذي يمكن أن تقوم به تكنولوجيا المعلومات والاتصالات في مجال تمكين المرأة. وقد ركزت الحملة على تشجيع التكنولوجيا والاستفادة من الفرص المثيرة التي تطرحها تكنولوجيا المعلومات والاتصالات. </w:t>
      </w:r>
      <w:r w:rsidRPr="000E18D5">
        <w:rPr>
          <w:rFonts w:ascii="Calibri" w:eastAsia="SimSun" w:hAnsi="Calibri"/>
          <w:color w:val="000000"/>
          <w:spacing w:val="6"/>
          <w:rtl/>
          <w:lang w:eastAsia="en-US"/>
        </w:rPr>
        <w:t>وقد تضمن منتدى القمة العالمية لمجتمع المعلومات ج</w:t>
      </w:r>
      <w:r w:rsidRPr="000E18D5">
        <w:rPr>
          <w:rFonts w:ascii="Calibri" w:eastAsia="SimSun" w:hAnsi="Calibri" w:hint="cs"/>
          <w:color w:val="000000"/>
          <w:spacing w:val="6"/>
          <w:rtl/>
          <w:lang w:eastAsia="en-US"/>
        </w:rPr>
        <w:t>ل</w:t>
      </w:r>
      <w:r w:rsidRPr="000E18D5">
        <w:rPr>
          <w:rFonts w:ascii="Calibri" w:eastAsia="SimSun" w:hAnsi="Calibri"/>
          <w:color w:val="000000"/>
          <w:spacing w:val="6"/>
          <w:rtl/>
          <w:lang w:eastAsia="en-US"/>
        </w:rPr>
        <w:t xml:space="preserve">سات هامة عن </w:t>
      </w:r>
      <w:r w:rsidRPr="000E18D5">
        <w:rPr>
          <w:rFonts w:ascii="Calibri" w:eastAsia="SimSun" w:hAnsi="Calibri"/>
          <w:spacing w:val="6"/>
          <w:rtl/>
          <w:lang w:eastAsia="en-US" w:bidi="ar-EG"/>
        </w:rPr>
        <w:t>اليوم العالمي للفتيات في مجال تكنولوجيا</w:t>
      </w:r>
      <w:r w:rsidRPr="000E18D5">
        <w:rPr>
          <w:rFonts w:ascii="Calibri" w:eastAsia="SimSun" w:hAnsi="Calibri"/>
          <w:rtl/>
          <w:lang w:eastAsia="en-US" w:bidi="ar-EG"/>
        </w:rPr>
        <w:t xml:space="preserve"> المعلومات</w:t>
      </w:r>
      <w:r w:rsidRPr="000E18D5">
        <w:rPr>
          <w:rFonts w:ascii="Calibri" w:eastAsia="SimSun" w:hAnsi="Calibri" w:hint="cs"/>
          <w:rtl/>
          <w:lang w:eastAsia="en-US" w:bidi="ar-EG"/>
        </w:rPr>
        <w:t> </w:t>
      </w:r>
      <w:r w:rsidRPr="000E18D5">
        <w:rPr>
          <w:rFonts w:ascii="Calibri" w:eastAsia="SimSun" w:hAnsi="Calibri"/>
          <w:rtl/>
          <w:lang w:eastAsia="en-US" w:bidi="ar-EG"/>
        </w:rPr>
        <w:t>والاتصالات</w:t>
      </w:r>
      <w:r w:rsidRPr="000E18D5">
        <w:rPr>
          <w:rFonts w:ascii="Calibri" w:eastAsia="SimSun" w:hAnsi="Calibri" w:hint="cs"/>
          <w:rtl/>
          <w:lang w:eastAsia="en-US" w:bidi="ar-EG"/>
        </w:rPr>
        <w:t>.</w:t>
      </w:r>
    </w:p>
    <w:p w:rsidR="00F1428A" w:rsidRPr="000E18D5" w:rsidRDefault="00F1428A" w:rsidP="00F1428A">
      <w:pPr>
        <w:tabs>
          <w:tab w:val="clear" w:pos="794"/>
          <w:tab w:val="clear" w:pos="1191"/>
          <w:tab w:val="clear" w:pos="1588"/>
          <w:tab w:val="clear" w:pos="1985"/>
        </w:tabs>
        <w:overflowPunct/>
        <w:autoSpaceDE/>
        <w:autoSpaceDN/>
        <w:adjustRightInd/>
        <w:spacing w:after="120"/>
        <w:ind w:left="4"/>
        <w:textAlignment w:val="auto"/>
        <w:rPr>
          <w:rFonts w:ascii="Calibri" w:eastAsia="SimSun" w:hAnsi="Calibri"/>
          <w:rtl/>
          <w:lang w:val="ru-RU" w:eastAsia="en-US" w:bidi="ar-EG"/>
        </w:rPr>
      </w:pPr>
      <w:r w:rsidRPr="000E18D5">
        <w:rPr>
          <w:rFonts w:ascii="Calibri" w:eastAsia="SimSun" w:hAnsi="Calibri" w:hint="cs"/>
          <w:rtl/>
          <w:lang w:eastAsia="en-US" w:bidi="ar-EG"/>
        </w:rPr>
        <w:t>وشجعت الأمانة الدول الأعضاء وأعضاء القطاعات على تقديم ترشيحات لمنصب</w:t>
      </w:r>
      <w:r w:rsidR="000E5803" w:rsidRPr="000E18D5">
        <w:rPr>
          <w:rFonts w:ascii="Calibri" w:eastAsia="SimSun" w:hAnsi="Calibri" w:hint="cs"/>
          <w:rtl/>
          <w:lang w:eastAsia="en-US" w:bidi="ar-EG"/>
        </w:rPr>
        <w:t>‍</w:t>
      </w:r>
      <w:r w:rsidRPr="000E18D5">
        <w:rPr>
          <w:rFonts w:ascii="Calibri" w:eastAsia="SimSun" w:hAnsi="Calibri" w:hint="cs"/>
          <w:rtl/>
          <w:lang w:eastAsia="en-US" w:bidi="ar-EG"/>
        </w:rPr>
        <w:t xml:space="preserve">ي الرئيس ونائب الرئيس لدعم المشاركة الناشطة للخبراء النساء في أعمال الاتحاد ومنح فرص متساوية للمرشحين من الذكور والإناث للمناصب الرسمية الانتخابية ولعضوية لجنة الاتصالات الراديوية. وداخلياً نُظمت عدة ورش عمل لتوعية موظفي الاتحاد على تعميم مبدأ المساواة بين الجنسين، كما ارتفع عدد من النساء اللواتي يشغلن مناصب قيادية. وتتوفر التفاصيل في الوثيقتين </w:t>
      </w:r>
      <w:hyperlink r:id="rId270" w:history="1">
        <w:r w:rsidRPr="000E18D5">
          <w:rPr>
            <w:rFonts w:ascii="Calibri" w:eastAsia="SimSun" w:hAnsi="Calibri"/>
            <w:color w:val="0000FF"/>
            <w:u w:val="single"/>
            <w:lang w:val="en-GB" w:eastAsia="en-US" w:bidi="ar-EG"/>
          </w:rPr>
          <w:t>C13/INF/11</w:t>
        </w:r>
      </w:hyperlink>
      <w:r w:rsidRPr="000E18D5">
        <w:rPr>
          <w:rFonts w:ascii="Calibri" w:eastAsia="SimSun" w:hAnsi="Calibri" w:hint="cs"/>
          <w:rtl/>
          <w:lang w:val="ru-RU" w:eastAsia="en-US" w:bidi="ar-EG"/>
        </w:rPr>
        <w:t xml:space="preserve"> و</w:t>
      </w:r>
      <w:hyperlink r:id="rId271" w:history="1">
        <w:r w:rsidRPr="000E18D5">
          <w:rPr>
            <w:rFonts w:ascii="Calibri" w:eastAsia="SimSun" w:hAnsi="Calibri"/>
            <w:color w:val="0000FF"/>
            <w:u w:val="single"/>
            <w:lang w:val="en-GB" w:eastAsia="en-US" w:bidi="ar-EG"/>
          </w:rPr>
          <w:t>C14/6</w:t>
        </w:r>
      </w:hyperlink>
      <w:r w:rsidRPr="000E18D5">
        <w:rPr>
          <w:rFonts w:ascii="Calibri" w:eastAsia="SimSun" w:hAnsi="Calibri" w:hint="cs"/>
          <w:rtl/>
          <w:lang w:val="ru-RU" w:eastAsia="en-US" w:bidi="ar-EG"/>
        </w:rPr>
        <w:t>.</w:t>
      </w:r>
    </w:p>
    <w:p w:rsidR="00F1428A" w:rsidRPr="000E18D5" w:rsidRDefault="00F1428A" w:rsidP="00F1428A">
      <w:pPr>
        <w:keepNext/>
        <w:keepLines/>
        <w:tabs>
          <w:tab w:val="clear" w:pos="794"/>
          <w:tab w:val="clear" w:pos="1191"/>
          <w:tab w:val="clear" w:pos="1588"/>
          <w:tab w:val="clear" w:pos="1985"/>
        </w:tabs>
        <w:spacing w:after="360"/>
        <w:rPr>
          <w:rFonts w:ascii="Calibri" w:eastAsia="SimSun" w:hAnsi="Calibri"/>
          <w:rtl/>
          <w:lang w:val="ru-RU" w:eastAsia="en-US" w:bidi="ar-EG"/>
        </w:rPr>
      </w:pPr>
      <w:r w:rsidRPr="000E18D5">
        <w:rPr>
          <w:rFonts w:ascii="Calibri" w:eastAsia="SimSun" w:hAnsi="Calibri" w:hint="cs"/>
          <w:rtl/>
          <w:lang w:eastAsia="en-US"/>
        </w:rPr>
        <w:lastRenderedPageBreak/>
        <w:t xml:space="preserve">وعملاً بالقرار </w:t>
      </w:r>
      <w:r w:rsidRPr="000E18D5">
        <w:rPr>
          <w:rFonts w:ascii="Calibri" w:eastAsia="SimSun" w:hAnsi="Calibri"/>
          <w:lang w:eastAsia="en-US"/>
        </w:rPr>
        <w:t>55</w:t>
      </w:r>
      <w:r w:rsidRPr="000E18D5">
        <w:rPr>
          <w:rFonts w:ascii="Calibri" w:eastAsia="SimSun" w:hAnsi="Calibri" w:hint="cs"/>
          <w:rtl/>
          <w:lang w:val="ru-RU" w:eastAsia="en-US" w:bidi="ar-EG"/>
        </w:rPr>
        <w:t xml:space="preserve"> (المراجَع في دبي</w:t>
      </w:r>
      <w:r w:rsidRPr="000E18D5">
        <w:rPr>
          <w:rFonts w:ascii="Calibri" w:eastAsia="SimSun" w:hAnsi="Calibri" w:hint="cs"/>
          <w:rtl/>
          <w:lang w:val="fr-CH" w:eastAsia="en-US" w:bidi="ar-EG"/>
        </w:rPr>
        <w:t xml:space="preserve">، </w:t>
      </w:r>
      <w:r w:rsidRPr="000E18D5">
        <w:rPr>
          <w:rFonts w:ascii="Calibri" w:eastAsia="SimSun" w:hAnsi="Calibri"/>
          <w:lang w:eastAsia="en-US" w:bidi="ar-EG"/>
        </w:rPr>
        <w:t>2012</w:t>
      </w:r>
      <w:r w:rsidRPr="000E18D5">
        <w:rPr>
          <w:rFonts w:ascii="Calibri" w:eastAsia="SimSun" w:hAnsi="Calibri" w:hint="cs"/>
          <w:rtl/>
          <w:lang w:val="ru-RU" w:eastAsia="en-US" w:bidi="ar-EG"/>
        </w:rPr>
        <w:t>) ل</w:t>
      </w:r>
      <w:r w:rsidRPr="000E18D5">
        <w:rPr>
          <w:rFonts w:ascii="Calibri" w:eastAsia="SimSun" w:hAnsi="Calibri" w:hint="cs"/>
          <w:rtl/>
          <w:lang w:eastAsia="en-US"/>
        </w:rPr>
        <w:t xml:space="preserve">لجمعية العالمية لتقييس الاتصالات، تم تدريب موظفي مكتب تقييس الاتصالات على تعميم مبدأ المساواة بين الجنسين. ويشجع الموظفون باستمرار على إدراج منظور المساواة بين الجنسين في عملهم. أخيراً، قدم الاتحاد تقارير سنوية إلى هيئة الأمم المتحدة للمرأة بشأن تنفيذ السياسات العامة الخاصة بمنظومة الأمم المتحدة ككل وإلى </w:t>
      </w:r>
      <w:r w:rsidRPr="000E18D5">
        <w:rPr>
          <w:rFonts w:ascii="Calibri" w:eastAsia="SimSun" w:hAnsi="Calibri"/>
          <w:color w:val="000000"/>
          <w:rtl/>
          <w:lang w:eastAsia="en-US"/>
        </w:rPr>
        <w:t xml:space="preserve">خطة عمل على مستوى منظومة الأمم المتحدة ككل </w:t>
      </w:r>
      <w:r w:rsidRPr="000E18D5">
        <w:rPr>
          <w:rFonts w:ascii="Calibri" w:eastAsia="SimSun" w:hAnsi="Calibri"/>
          <w:color w:val="000000"/>
          <w:lang w:eastAsia="en-US"/>
        </w:rPr>
        <w:t>(UNSWAP)</w:t>
      </w:r>
      <w:r w:rsidRPr="000E18D5">
        <w:rPr>
          <w:rFonts w:ascii="Calibri" w:eastAsia="SimSun" w:hAnsi="Calibri" w:hint="cs"/>
          <w:color w:val="000000"/>
          <w:rtl/>
          <w:lang w:eastAsia="en-US"/>
        </w:rPr>
        <w:t xml:space="preserve"> </w:t>
      </w:r>
      <w:r w:rsidRPr="000E18D5">
        <w:rPr>
          <w:rFonts w:ascii="Calibri" w:eastAsia="SimSun" w:hAnsi="Calibri"/>
          <w:color w:val="000000"/>
          <w:rtl/>
          <w:lang w:eastAsia="en-US"/>
        </w:rPr>
        <w:t>بشأن المساواة بين الجنسين وتمكين المرأة</w:t>
      </w:r>
      <w:r w:rsidRPr="000E18D5">
        <w:rPr>
          <w:rFonts w:ascii="Calibri" w:eastAsia="SimSun" w:hAnsi="Calibri" w:hint="cs"/>
          <w:color w:val="000000"/>
          <w:rtl/>
          <w:lang w:eastAsia="en-US"/>
        </w:rPr>
        <w:t xml:space="preserve">. ويمكن الاطلاع على مزيد من المعلومات عن الأنشطة التي تضطلع بها القطاعات والأمانة العامة في الوثيقتين </w:t>
      </w:r>
      <w:hyperlink r:id="rId272" w:history="1">
        <w:r w:rsidRPr="000E18D5">
          <w:rPr>
            <w:rFonts w:ascii="Calibri" w:eastAsia="SimSun" w:hAnsi="Calibri"/>
            <w:color w:val="0000FF"/>
            <w:u w:val="single"/>
            <w:lang w:val="en-GB" w:eastAsia="en-US"/>
          </w:rPr>
          <w:t>C12/49</w:t>
        </w:r>
      </w:hyperlink>
      <w:r w:rsidRPr="000E18D5">
        <w:rPr>
          <w:rFonts w:ascii="Calibri" w:eastAsia="SimSun" w:hAnsi="Calibri" w:hint="cs"/>
          <w:color w:val="000000"/>
          <w:rtl/>
          <w:lang w:val="ru-RU" w:eastAsia="en-US" w:bidi="ar-EG"/>
        </w:rPr>
        <w:t xml:space="preserve"> و</w:t>
      </w:r>
      <w:hyperlink r:id="rId273" w:history="1">
        <w:r w:rsidRPr="000E18D5">
          <w:rPr>
            <w:rFonts w:ascii="Calibri" w:eastAsia="SimSun" w:hAnsi="Calibri"/>
            <w:color w:val="0000FF"/>
            <w:u w:val="single"/>
            <w:lang w:val="en-GB" w:eastAsia="en-US" w:bidi="ar-EG"/>
          </w:rPr>
          <w:t>C13/39</w:t>
        </w:r>
      </w:hyperlink>
      <w:r w:rsidRPr="000E18D5">
        <w:rPr>
          <w:rFonts w:ascii="Calibri" w:eastAsia="SimSun" w:hAnsi="Calibri" w:hint="cs"/>
          <w:color w:val="000000"/>
          <w:rtl/>
          <w:lang w:val="ru-RU" w:eastAsia="en-US" w:bidi="ar-EG"/>
        </w:rPr>
        <w:t>.</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lang w:eastAsia="en-US" w:bidi="ar-EG"/>
        </w:rPr>
      </w:pPr>
      <w:hyperlink r:id="rId274" w:anchor="res71"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71</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(المراجَع في 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w:t>
      </w:r>
      <w:r w:rsidR="00F1428A" w:rsidRPr="000E18D5">
        <w:rPr>
          <w:rFonts w:ascii="Calibri" w:eastAsia="SimSun" w:hAnsi="Calibri" w:hint="cs"/>
          <w:b/>
          <w:bCs/>
          <w:rtl/>
          <w:lang w:eastAsia="en-US" w:bidi="ar-EG"/>
        </w:rPr>
        <w:t> </w:t>
      </w:r>
      <w:r w:rsidR="00F1428A" w:rsidRPr="000E18D5">
        <w:rPr>
          <w:rFonts w:ascii="Calibri" w:eastAsia="SimSun" w:hAnsi="Calibri" w:hint="cs"/>
          <w:b/>
          <w:bCs/>
          <w:color w:val="000000"/>
          <w:rtl/>
          <w:lang w:val="en-GB" w:eastAsia="en-US"/>
        </w:rPr>
        <w:t xml:space="preserve">الخطة الاستراتيجية للاتحاد للفترة </w:t>
      </w:r>
      <w:r w:rsidR="00F1428A" w:rsidRPr="000E18D5">
        <w:rPr>
          <w:rFonts w:ascii="Calibri" w:eastAsia="SimSun" w:hAnsi="Calibri"/>
          <w:b/>
          <w:bCs/>
          <w:color w:val="000000"/>
          <w:lang w:eastAsia="en-US"/>
        </w:rPr>
        <w:t>2015-2012</w:t>
      </w:r>
    </w:p>
    <w:p w:rsidR="00F1428A" w:rsidRPr="000E18D5" w:rsidRDefault="00F1428A" w:rsidP="00800312">
      <w:pPr>
        <w:tabs>
          <w:tab w:val="clear" w:pos="794"/>
          <w:tab w:val="clear" w:pos="1191"/>
          <w:tab w:val="clear" w:pos="1588"/>
          <w:tab w:val="clear" w:pos="1985"/>
        </w:tabs>
        <w:spacing w:after="360"/>
        <w:rPr>
          <w:rFonts w:ascii="Calibri" w:eastAsia="SimSun" w:hAnsi="Calibri"/>
          <w:rtl/>
          <w:lang w:eastAsia="en-US" w:bidi="ar-EG"/>
        </w:rPr>
      </w:pPr>
      <w:r w:rsidRPr="000E18D5">
        <w:rPr>
          <w:rFonts w:ascii="Calibri" w:eastAsia="SimSun" w:hAnsi="Calibri" w:hint="cs"/>
          <w:rtl/>
          <w:lang w:eastAsia="en-US" w:bidi="ar-LB"/>
        </w:rPr>
        <w:t xml:space="preserve">عُرضت التقارير المرحلية السنوية حول تنفيذ الخطة الاستراتيجية على المجلس وصدق عليها المجلس في دوراته للأعوام </w:t>
      </w:r>
      <w:r w:rsidRPr="000E18D5">
        <w:rPr>
          <w:rFonts w:ascii="Calibri" w:eastAsia="SimSun" w:hAnsi="Calibri"/>
          <w:lang w:eastAsia="en-US" w:bidi="ar-LB"/>
        </w:rPr>
        <w:t>2011</w:t>
      </w:r>
      <w:r w:rsidRPr="000E18D5">
        <w:rPr>
          <w:rStyle w:val="FootnoteReference"/>
          <w:rtl/>
        </w:rPr>
        <w:footnoteReference w:id="3"/>
      </w:r>
      <w:r w:rsidRPr="000E18D5">
        <w:rPr>
          <w:rFonts w:ascii="Calibri" w:eastAsia="SimSun" w:hAnsi="Calibri" w:hint="cs"/>
          <w:rtl/>
          <w:lang w:eastAsia="en-US" w:bidi="ar-EG"/>
        </w:rPr>
        <w:t xml:space="preserve"> </w:t>
      </w:r>
      <w:r w:rsidRPr="000E18D5">
        <w:rPr>
          <w:rFonts w:ascii="Calibri" w:eastAsia="SimSun" w:hAnsi="Calibri" w:hint="cs"/>
          <w:rtl/>
          <w:lang w:eastAsia="en-US" w:bidi="ar-LB"/>
        </w:rPr>
        <w:t>و</w:t>
      </w:r>
      <w:r w:rsidRPr="000E18D5">
        <w:rPr>
          <w:rFonts w:ascii="Calibri" w:eastAsia="SimSun" w:hAnsi="Calibri"/>
          <w:lang w:eastAsia="en-US" w:bidi="ar-LB"/>
        </w:rPr>
        <w:t>2012</w:t>
      </w:r>
      <w:r w:rsidRPr="000E18D5">
        <w:rPr>
          <w:rFonts w:ascii="Calibri" w:eastAsia="SimSun" w:hAnsi="Calibri" w:hint="cs"/>
          <w:rtl/>
          <w:lang w:eastAsia="en-US" w:bidi="ar-LB"/>
        </w:rPr>
        <w:t xml:space="preserve"> و</w:t>
      </w:r>
      <w:r w:rsidRPr="000E18D5">
        <w:rPr>
          <w:rFonts w:ascii="Calibri" w:eastAsia="SimSun" w:hAnsi="Calibri"/>
          <w:lang w:eastAsia="en-US" w:bidi="ar-LB"/>
        </w:rPr>
        <w:t>2013</w:t>
      </w:r>
      <w:r w:rsidRPr="000E18D5">
        <w:rPr>
          <w:rFonts w:ascii="Calibri" w:eastAsia="SimSun" w:hAnsi="Calibri" w:hint="cs"/>
          <w:rtl/>
          <w:lang w:eastAsia="en-US" w:bidi="ar-LB"/>
        </w:rPr>
        <w:t xml:space="preserve">. ولأن الهيكل الجديد للخطة الاستراتيجية </w:t>
      </w:r>
      <w:r w:rsidRPr="000E18D5">
        <w:rPr>
          <w:rFonts w:ascii="Calibri" w:eastAsia="SimSun" w:hAnsi="Calibri"/>
          <w:color w:val="000000"/>
          <w:rtl/>
          <w:lang w:val="en-GB" w:eastAsia="en-US" w:bidi="ar-EG"/>
        </w:rPr>
        <w:t xml:space="preserve">للفترة </w:t>
      </w:r>
      <w:r w:rsidRPr="000E18D5">
        <w:rPr>
          <w:rFonts w:ascii="Calibri" w:eastAsia="SimSun" w:hAnsi="Calibri"/>
          <w:color w:val="000000"/>
          <w:lang w:eastAsia="en-US" w:bidi="ar-EG"/>
        </w:rPr>
        <w:t>2015-2012</w:t>
      </w:r>
      <w:r w:rsidRPr="000E18D5">
        <w:rPr>
          <w:rFonts w:ascii="Calibri" w:eastAsia="SimSun" w:hAnsi="Calibri" w:hint="cs"/>
          <w:rtl/>
          <w:lang w:eastAsia="en-US" w:bidi="ar-LB"/>
        </w:rPr>
        <w:t xml:space="preserve"> متسق مع الهيكل التنظيمي للاتحاد الدولي للاتصالات، فقد ضمّت هذه التقارير المرحلية التقرير السنوي عن الأنشطة (رقم </w:t>
      </w:r>
      <w:r w:rsidRPr="000E18D5">
        <w:rPr>
          <w:rFonts w:ascii="Calibri" w:eastAsia="SimSun" w:hAnsi="Calibri"/>
          <w:lang w:eastAsia="en-US" w:bidi="ar-LB"/>
        </w:rPr>
        <w:t>102</w:t>
      </w:r>
      <w:r w:rsidRPr="000E18D5">
        <w:rPr>
          <w:rFonts w:ascii="Calibri" w:eastAsia="SimSun" w:hAnsi="Calibri" w:hint="cs"/>
          <w:rtl/>
          <w:lang w:eastAsia="en-US" w:bidi="ar-LB"/>
        </w:rPr>
        <w:t xml:space="preserve"> من الاتفاقية) والتقرير عن تنفيذ</w:t>
      </w:r>
      <w:r w:rsidRPr="000E18D5">
        <w:rPr>
          <w:rFonts w:ascii="Calibri" w:eastAsia="SimSun" w:hAnsi="Calibri"/>
          <w:lang w:eastAsia="en-US" w:bidi="ar-LB"/>
        </w:rPr>
        <w:t xml:space="preserve"> </w:t>
      </w:r>
      <w:r w:rsidRPr="000E18D5">
        <w:rPr>
          <w:rFonts w:ascii="Calibri" w:eastAsia="SimSun" w:hAnsi="Calibri" w:hint="cs"/>
          <w:rtl/>
          <w:lang w:eastAsia="en-US" w:bidi="ar-LB"/>
        </w:rPr>
        <w:t xml:space="preserve">الخطة الاستراتيجية (الرقم </w:t>
      </w:r>
      <w:r w:rsidRPr="000E18D5">
        <w:rPr>
          <w:rFonts w:ascii="Calibri" w:eastAsia="SimSun" w:hAnsi="Calibri"/>
          <w:lang w:eastAsia="en-US" w:bidi="ar-LB"/>
        </w:rPr>
        <w:t>61</w:t>
      </w:r>
      <w:r w:rsidRPr="000E18D5">
        <w:rPr>
          <w:rFonts w:ascii="Calibri" w:eastAsia="SimSun" w:hAnsi="Calibri" w:hint="cs"/>
          <w:rtl/>
          <w:lang w:eastAsia="en-US" w:bidi="ar-LB"/>
        </w:rPr>
        <w:t xml:space="preserve"> من الاتفاقية، و</w:t>
      </w:r>
      <w:r w:rsidRPr="000E18D5">
        <w:rPr>
          <w:rFonts w:ascii="Calibri" w:eastAsia="SimSun" w:hAnsi="Calibri" w:hint="cs"/>
          <w:rtl/>
          <w:lang w:eastAsia="en-US" w:bidi="ar-JO"/>
        </w:rPr>
        <w:t xml:space="preserve">القرار </w:t>
      </w:r>
      <w:r w:rsidRPr="000E18D5">
        <w:rPr>
          <w:rFonts w:ascii="Calibri" w:eastAsia="SimSun" w:hAnsi="Calibri"/>
          <w:lang w:eastAsia="en-US" w:bidi="ar-JO"/>
        </w:rPr>
        <w:t>71</w:t>
      </w:r>
      <w:r w:rsidRPr="000E18D5">
        <w:rPr>
          <w:rFonts w:ascii="Calibri" w:eastAsia="SimSun" w:hAnsi="Calibri" w:hint="cs"/>
          <w:rtl/>
          <w:lang w:eastAsia="en-US" w:bidi="ar-JO"/>
        </w:rPr>
        <w:t xml:space="preserve"> </w:t>
      </w:r>
      <w:r w:rsidRPr="000E18D5">
        <w:rPr>
          <w:rFonts w:ascii="Calibri" w:eastAsia="SimSun" w:hAnsi="Calibri"/>
          <w:rtl/>
          <w:lang w:eastAsia="en-US" w:bidi="ar-JO"/>
        </w:rPr>
        <w:t xml:space="preserve">(المراجَع في غوادالاخارا، </w:t>
      </w:r>
      <w:r w:rsidRPr="000E18D5">
        <w:rPr>
          <w:rFonts w:ascii="Calibri" w:eastAsia="SimSun" w:hAnsi="Calibri"/>
          <w:lang w:eastAsia="en-US" w:bidi="ar-EG"/>
        </w:rPr>
        <w:t>2010</w:t>
      </w:r>
      <w:r w:rsidRPr="000E18D5">
        <w:rPr>
          <w:rFonts w:ascii="Calibri" w:eastAsia="SimSun" w:hAnsi="Calibri"/>
          <w:rtl/>
          <w:lang w:eastAsia="en-US" w:bidi="ar-JO"/>
        </w:rPr>
        <w:t>)</w:t>
      </w:r>
      <w:r w:rsidRPr="000E18D5">
        <w:rPr>
          <w:rFonts w:ascii="Calibri" w:eastAsia="SimSun" w:hAnsi="Calibri" w:hint="cs"/>
          <w:rtl/>
          <w:lang w:eastAsia="en-US" w:bidi="ar-EG"/>
        </w:rPr>
        <w:t>)</w:t>
      </w:r>
      <w:r w:rsidRPr="000E18D5">
        <w:rPr>
          <w:rFonts w:ascii="Calibri" w:eastAsia="SimSun" w:hAnsi="Calibri" w:hint="cs"/>
          <w:rtl/>
          <w:lang w:eastAsia="en-US" w:bidi="ar-JO"/>
        </w:rPr>
        <w:t>. وطلبت إدارة مكتب تنمية الاتصالات</w:t>
      </w:r>
      <w:r w:rsidRPr="000E18D5">
        <w:rPr>
          <w:rStyle w:val="FootnoteReference"/>
          <w:rtl/>
        </w:rPr>
        <w:footnoteReference w:id="4"/>
      </w:r>
      <w:r w:rsidRPr="000E18D5">
        <w:rPr>
          <w:rFonts w:ascii="Calibri" w:eastAsia="SimSun" w:hAnsi="Calibri" w:hint="cs"/>
          <w:rtl/>
          <w:lang w:eastAsia="en-US" w:bidi="ar-JO"/>
        </w:rPr>
        <w:t xml:space="preserve"> من المجلس في دورته لعام</w:t>
      </w:r>
      <w:r w:rsidR="00800312" w:rsidRPr="000E18D5">
        <w:rPr>
          <w:rFonts w:ascii="Calibri" w:eastAsia="SimSun" w:hAnsi="Calibri" w:hint="eastAsia"/>
          <w:rtl/>
          <w:lang w:eastAsia="en-US" w:bidi="ar-EG"/>
        </w:rPr>
        <w:t> </w:t>
      </w:r>
      <w:r w:rsidRPr="000E18D5">
        <w:rPr>
          <w:rFonts w:ascii="Calibri" w:eastAsia="SimSun" w:hAnsi="Calibri"/>
          <w:lang w:eastAsia="en-US" w:bidi="ar-LB"/>
        </w:rPr>
        <w:t>2011</w:t>
      </w:r>
      <w:r w:rsidRPr="000E18D5">
        <w:rPr>
          <w:rFonts w:ascii="Calibri" w:eastAsia="SimSun" w:hAnsi="Calibri" w:hint="cs"/>
          <w:rtl/>
          <w:lang w:eastAsia="en-US" w:bidi="ar-JO"/>
        </w:rPr>
        <w:t xml:space="preserve"> أن يستعرض نواتج قطاع تنمية الاتصالات. ونتيجة لذلك، استعرضت النواتج الأصلية لقطاع تنمية الاتصالات البالغ عددها</w:t>
      </w:r>
      <w:r w:rsidR="00C64D28" w:rsidRPr="000E18D5">
        <w:rPr>
          <w:rFonts w:ascii="Calibri" w:eastAsia="SimSun" w:hAnsi="Calibri" w:hint="eastAsia"/>
          <w:rtl/>
          <w:lang w:eastAsia="en-US" w:bidi="ar-EG"/>
        </w:rPr>
        <w:t> </w:t>
      </w:r>
      <w:r w:rsidRPr="000E18D5">
        <w:rPr>
          <w:rFonts w:ascii="Calibri" w:eastAsia="SimSun" w:hAnsi="Calibri"/>
          <w:lang w:eastAsia="en-US" w:bidi="ar-JO"/>
        </w:rPr>
        <w:t>33</w:t>
      </w:r>
      <w:r w:rsidR="00C64D28" w:rsidRPr="000E18D5">
        <w:rPr>
          <w:rFonts w:ascii="Calibri" w:eastAsia="SimSun" w:hAnsi="Calibri" w:hint="cs"/>
          <w:rtl/>
          <w:lang w:eastAsia="en-US" w:bidi="ar-JO"/>
        </w:rPr>
        <w:t xml:space="preserve"> </w:t>
      </w:r>
      <w:r w:rsidRPr="000E18D5">
        <w:rPr>
          <w:rFonts w:ascii="Calibri" w:eastAsia="SimSun" w:hAnsi="Calibri" w:hint="cs"/>
          <w:rtl/>
          <w:lang w:eastAsia="en-US" w:bidi="ar-JO"/>
        </w:rPr>
        <w:t xml:space="preserve">والواردة في ملحق القرار </w:t>
      </w:r>
      <w:r w:rsidRPr="000E18D5">
        <w:rPr>
          <w:rFonts w:ascii="Calibri" w:eastAsia="SimSun" w:hAnsi="Calibri"/>
          <w:lang w:eastAsia="en-US" w:bidi="ar-JO"/>
        </w:rPr>
        <w:t>71</w:t>
      </w:r>
      <w:r w:rsidRPr="000E18D5">
        <w:rPr>
          <w:rFonts w:ascii="Calibri" w:eastAsia="SimSun" w:hAnsi="Calibri" w:hint="cs"/>
          <w:rtl/>
          <w:lang w:eastAsia="en-US" w:bidi="ar-JO"/>
        </w:rPr>
        <w:t xml:space="preserve"> </w:t>
      </w:r>
      <w:r w:rsidRPr="000E18D5">
        <w:rPr>
          <w:rFonts w:ascii="Calibri" w:eastAsia="SimSun" w:hAnsi="Calibri"/>
          <w:rtl/>
          <w:lang w:eastAsia="en-US" w:bidi="ar-JO"/>
        </w:rPr>
        <w:t xml:space="preserve">(المراجَع في غوادالاخارا، </w:t>
      </w:r>
      <w:r w:rsidRPr="000E18D5">
        <w:rPr>
          <w:rFonts w:ascii="Calibri" w:eastAsia="SimSun" w:hAnsi="Calibri"/>
          <w:lang w:eastAsia="en-US" w:bidi="ar-EG"/>
        </w:rPr>
        <w:t>2010</w:t>
      </w:r>
      <w:r w:rsidRPr="000E18D5">
        <w:rPr>
          <w:rFonts w:ascii="Calibri" w:eastAsia="SimSun" w:hAnsi="Calibri"/>
          <w:rtl/>
          <w:lang w:eastAsia="en-US" w:bidi="ar-JO"/>
        </w:rPr>
        <w:t>)</w:t>
      </w:r>
      <w:r w:rsidRPr="000E18D5">
        <w:rPr>
          <w:rFonts w:ascii="Calibri" w:eastAsia="SimSun" w:hAnsi="Calibri" w:hint="cs"/>
          <w:rtl/>
          <w:lang w:eastAsia="en-US" w:bidi="ar-JO"/>
        </w:rPr>
        <w:t xml:space="preserve">، واتُفق على مجموعة جديدة من النواتج </w:t>
      </w:r>
      <w:r w:rsidRPr="000E18D5">
        <w:rPr>
          <w:rFonts w:ascii="Calibri" w:eastAsia="SimSun" w:hAnsi="Calibri" w:hint="cs"/>
          <w:rtl/>
          <w:lang w:eastAsia="en-US" w:bidi="ar-LB"/>
        </w:rPr>
        <w:t xml:space="preserve">البالغ عددها </w:t>
      </w:r>
      <w:r w:rsidRPr="000E18D5">
        <w:rPr>
          <w:rFonts w:ascii="Calibri" w:eastAsia="SimSun" w:hAnsi="Calibri"/>
          <w:lang w:eastAsia="en-US" w:bidi="ar-LB"/>
        </w:rPr>
        <w:t>13</w:t>
      </w:r>
      <w:r w:rsidR="00A91096">
        <w:rPr>
          <w:rFonts w:ascii="Calibri" w:eastAsia="SimSun" w:hAnsi="Calibri" w:hint="cs"/>
          <w:rtl/>
          <w:lang w:eastAsia="en-US" w:bidi="ar-JO"/>
        </w:rPr>
        <w:t xml:space="preserve"> لقطاع تنمية الاتصالات</w:t>
      </w:r>
      <w:r w:rsidR="00FD33C5" w:rsidRPr="000E18D5">
        <w:rPr>
          <w:rFonts w:ascii="Calibri" w:eastAsia="SimSun" w:hAnsi="Calibri" w:hint="cs"/>
          <w:rtl/>
          <w:lang w:eastAsia="en-US" w:bidi="ar-JO"/>
        </w:rPr>
        <w:t xml:space="preserve"> </w:t>
      </w:r>
      <w:r w:rsidR="00FD33C5" w:rsidRPr="00A91096">
        <w:rPr>
          <w:rFonts w:ascii="Calibri" w:eastAsia="SimSun" w:hAnsi="Calibri" w:hint="cs"/>
          <w:rtl/>
          <w:lang w:eastAsia="en-US" w:bidi="ar-JO"/>
        </w:rPr>
        <w:t xml:space="preserve">(انظر الوثيقة </w:t>
      </w:r>
      <w:hyperlink r:id="rId275" w:history="1">
        <w:r w:rsidR="00FD33C5" w:rsidRPr="00A91096">
          <w:rPr>
            <w:rStyle w:val="Hyperlink"/>
            <w:rFonts w:ascii="Calibri" w:eastAsia="SimSun" w:hAnsi="Calibri"/>
            <w:lang w:val="en-GB" w:eastAsia="en-US" w:bidi="ar-EG"/>
          </w:rPr>
          <w:t>PP-14/42</w:t>
        </w:r>
      </w:hyperlink>
      <w:r w:rsidR="00FD33C5" w:rsidRPr="00A91096">
        <w:rPr>
          <w:rFonts w:ascii="Calibri" w:eastAsia="SimSun" w:hAnsi="Calibri" w:hint="cs"/>
          <w:rtl/>
          <w:lang w:eastAsia="en-US" w:bidi="ar-EG"/>
        </w:rPr>
        <w:t>)</w:t>
      </w:r>
      <w:r w:rsidR="00F07236" w:rsidRPr="00A91096">
        <w:rPr>
          <w:rFonts w:ascii="Calibri" w:eastAsia="SimSun" w:hAnsi="Calibri" w:hint="cs"/>
          <w:rtl/>
          <w:lang w:eastAsia="en-US" w:bidi="ar-EG"/>
        </w:rPr>
        <w:t>.</w:t>
      </w:r>
    </w:p>
    <w:bookmarkStart w:id="561" w:name="القرار_72"/>
    <w:p w:rsidR="00F1428A" w:rsidRPr="000E18D5" w:rsidRDefault="00F1428A"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rPr>
      </w:pPr>
      <w:r w:rsidRPr="000E18D5">
        <w:rPr>
          <w:rFonts w:ascii="Calibri" w:eastAsia="SimSun" w:hAnsi="Calibri"/>
          <w:b/>
          <w:bCs/>
          <w:rtl/>
          <w:lang w:eastAsia="en-US" w:bidi="ar-EG"/>
        </w:rPr>
        <w:fldChar w:fldCharType="begin"/>
      </w:r>
      <w:r w:rsidRPr="000E18D5">
        <w:rPr>
          <w:rFonts w:ascii="Calibri" w:eastAsia="SimSun" w:hAnsi="Calibri"/>
          <w:b/>
          <w:bCs/>
          <w:rtl/>
          <w:lang w:eastAsia="en-US" w:bidi="ar-EG"/>
        </w:rPr>
        <w:instrText xml:space="preserve"> </w:instrText>
      </w:r>
      <w:r w:rsidRPr="000E18D5">
        <w:rPr>
          <w:rFonts w:ascii="Calibri" w:eastAsia="SimSun" w:hAnsi="Calibri"/>
          <w:b/>
          <w:bCs/>
          <w:lang w:eastAsia="en-US" w:bidi="ar-EG"/>
        </w:rPr>
        <w:instrText>HYPERLINK</w:instrText>
      </w:r>
      <w:r w:rsidRPr="000E18D5">
        <w:rPr>
          <w:rFonts w:ascii="Calibri" w:eastAsia="SimSun" w:hAnsi="Calibri"/>
          <w:b/>
          <w:bCs/>
          <w:rtl/>
          <w:lang w:eastAsia="en-US" w:bidi="ar-EG"/>
        </w:rPr>
        <w:instrText xml:space="preserve"> "</w:instrText>
      </w:r>
      <w:r w:rsidRPr="000E18D5">
        <w:rPr>
          <w:rFonts w:ascii="Calibri" w:eastAsia="SimSun" w:hAnsi="Calibri"/>
          <w:b/>
          <w:bCs/>
          <w:lang w:eastAsia="en-US" w:bidi="ar-EG"/>
        </w:rPr>
        <w:instrText>http://www.itu.int/council/Basic-Texts/ResDecRec-PP10-e.docx</w:instrText>
      </w:r>
      <w:r w:rsidRPr="000E18D5">
        <w:rPr>
          <w:rFonts w:ascii="Calibri" w:eastAsia="SimSun" w:hAnsi="Calibri"/>
          <w:b/>
          <w:bCs/>
          <w:rtl/>
          <w:lang w:eastAsia="en-US" w:bidi="ar-EG"/>
        </w:rPr>
        <w:instrText>" \</w:instrText>
      </w:r>
      <w:r w:rsidRPr="000E18D5">
        <w:rPr>
          <w:rFonts w:ascii="Calibri" w:eastAsia="SimSun" w:hAnsi="Calibri"/>
          <w:b/>
          <w:bCs/>
          <w:lang w:eastAsia="en-US" w:bidi="ar-EG"/>
        </w:rPr>
        <w:instrText>l</w:instrText>
      </w:r>
      <w:r w:rsidRPr="000E18D5">
        <w:rPr>
          <w:rFonts w:ascii="Calibri" w:eastAsia="SimSun" w:hAnsi="Calibri"/>
          <w:b/>
          <w:bCs/>
          <w:rtl/>
          <w:lang w:eastAsia="en-US" w:bidi="ar-EG"/>
        </w:rPr>
        <w:instrText xml:space="preserve"> "</w:instrText>
      </w:r>
      <w:r w:rsidRPr="000E18D5">
        <w:rPr>
          <w:rFonts w:ascii="Calibri" w:eastAsia="SimSun" w:hAnsi="Calibri"/>
          <w:b/>
          <w:bCs/>
          <w:lang w:eastAsia="en-US" w:bidi="ar-EG"/>
        </w:rPr>
        <w:instrText>res72</w:instrText>
      </w:r>
      <w:r w:rsidRPr="000E18D5">
        <w:rPr>
          <w:rFonts w:ascii="Calibri" w:eastAsia="SimSun" w:hAnsi="Calibri"/>
          <w:b/>
          <w:bCs/>
          <w:rtl/>
          <w:lang w:eastAsia="en-US" w:bidi="ar-EG"/>
        </w:rPr>
        <w:instrText xml:space="preserve">" </w:instrText>
      </w:r>
      <w:r w:rsidRPr="000E18D5">
        <w:rPr>
          <w:rFonts w:ascii="Calibri" w:eastAsia="SimSun" w:hAnsi="Calibri"/>
          <w:b/>
          <w:bCs/>
          <w:rtl/>
          <w:lang w:eastAsia="en-US" w:bidi="ar-EG"/>
        </w:rPr>
        <w:fldChar w:fldCharType="separate"/>
      </w:r>
      <w:r w:rsidRPr="000E18D5">
        <w:rPr>
          <w:rFonts w:ascii="Calibri" w:eastAsia="SimSun" w:hAnsi="Calibri" w:hint="cs"/>
          <w:b/>
          <w:bCs/>
          <w:color w:val="0000FF"/>
          <w:u w:val="single"/>
          <w:rtl/>
          <w:lang w:eastAsia="en-US" w:bidi="ar-EG"/>
        </w:rPr>
        <w:t xml:space="preserve">القرار </w:t>
      </w:r>
      <w:r w:rsidRPr="000E18D5">
        <w:rPr>
          <w:rFonts w:ascii="Calibri" w:eastAsia="SimSun" w:hAnsi="Calibri"/>
          <w:b/>
          <w:bCs/>
          <w:color w:val="0000FF"/>
          <w:u w:val="single"/>
          <w:lang w:eastAsia="en-US"/>
        </w:rPr>
        <w:t>72</w:t>
      </w:r>
      <w:r w:rsidRPr="000E18D5">
        <w:rPr>
          <w:rFonts w:ascii="Calibri" w:eastAsia="SimSun" w:hAnsi="Calibri"/>
          <w:b/>
          <w:bCs/>
          <w:rtl/>
          <w:lang w:eastAsia="en-US" w:bidi="ar-EG"/>
        </w:rPr>
        <w:fldChar w:fldCharType="end"/>
      </w:r>
      <w:r w:rsidRPr="000E18D5">
        <w:rPr>
          <w:rFonts w:ascii="Calibri" w:eastAsia="SimSun" w:hAnsi="Calibri" w:hint="cs"/>
          <w:b/>
          <w:bCs/>
          <w:rtl/>
          <w:lang w:eastAsia="en-US" w:bidi="ar-EG"/>
        </w:rPr>
        <w:t xml:space="preserve"> </w:t>
      </w:r>
      <w:bookmarkEnd w:id="561"/>
      <w:r w:rsidRPr="000E18D5">
        <w:rPr>
          <w:rFonts w:ascii="Calibri" w:eastAsia="SimSun" w:hAnsi="Calibri" w:hint="cs"/>
          <w:b/>
          <w:bCs/>
          <w:rtl/>
          <w:lang w:eastAsia="en-US" w:bidi="ar-JO"/>
        </w:rPr>
        <w:t xml:space="preserve">(المراجَع في غوادالاخارا، </w:t>
      </w:r>
      <w:r w:rsidRPr="000E18D5">
        <w:rPr>
          <w:rFonts w:ascii="Calibri" w:eastAsia="SimSun" w:hAnsi="Calibri"/>
          <w:b/>
          <w:bCs/>
          <w:lang w:eastAsia="en-US"/>
        </w:rPr>
        <w:t>2010</w:t>
      </w:r>
      <w:r w:rsidRPr="000E18D5">
        <w:rPr>
          <w:rFonts w:ascii="Calibri" w:eastAsia="SimSun" w:hAnsi="Calibri" w:hint="cs"/>
          <w:b/>
          <w:bCs/>
          <w:rtl/>
          <w:lang w:eastAsia="en-US" w:bidi="ar-JO"/>
        </w:rPr>
        <w:t>) -</w:t>
      </w:r>
      <w:r w:rsidRPr="000E18D5">
        <w:rPr>
          <w:rFonts w:ascii="Calibri" w:eastAsia="SimSun" w:hAnsi="Calibri" w:hint="cs"/>
          <w:b/>
          <w:bCs/>
          <w:rtl/>
          <w:lang w:eastAsia="en-US" w:bidi="ar-EG"/>
        </w:rPr>
        <w:t> </w:t>
      </w:r>
      <w:r w:rsidRPr="000E18D5">
        <w:rPr>
          <w:rFonts w:ascii="Calibri" w:eastAsia="SimSun" w:hAnsi="Calibri" w:hint="cs"/>
          <w:b/>
          <w:bCs/>
          <w:rtl/>
          <w:lang w:val="ru-RU" w:eastAsia="en-US" w:bidi="ar-EG"/>
        </w:rPr>
        <w:t>التنسيق بين الخطط الاستراتيجية والتمويلية والتشغيلية للاتحاد</w:t>
      </w:r>
    </w:p>
    <w:p w:rsidR="00F1428A" w:rsidRPr="000E18D5" w:rsidRDefault="00F1428A" w:rsidP="00F07236">
      <w:pPr>
        <w:tabs>
          <w:tab w:val="clear" w:pos="794"/>
          <w:tab w:val="clear" w:pos="1191"/>
          <w:tab w:val="clear" w:pos="1588"/>
          <w:tab w:val="clear" w:pos="1985"/>
        </w:tabs>
        <w:spacing w:after="360"/>
        <w:rPr>
          <w:rFonts w:ascii="Calibri" w:eastAsia="SimSun" w:hAnsi="Calibri"/>
          <w:rtl/>
          <w:lang w:eastAsia="en-US" w:bidi="ar-EG"/>
        </w:rPr>
      </w:pPr>
      <w:r w:rsidRPr="000E18D5">
        <w:rPr>
          <w:rFonts w:ascii="Calibri" w:eastAsia="SimSun" w:hAnsi="Calibri" w:hint="cs"/>
          <w:rtl/>
          <w:lang w:eastAsia="en-US" w:bidi="ar-LB"/>
        </w:rPr>
        <w:t xml:space="preserve">تمت متابعة الربط بين التخطيط الاستراتيجي والتمويلي والتشغيلي في الفترة </w:t>
      </w:r>
      <w:r w:rsidRPr="000E18D5">
        <w:rPr>
          <w:rFonts w:ascii="Calibri" w:eastAsia="SimSun" w:hAnsi="Calibri"/>
          <w:lang w:eastAsia="en-US" w:bidi="ar-LB"/>
        </w:rPr>
        <w:t>2014-2011</w:t>
      </w:r>
      <w:r w:rsidRPr="000E18D5">
        <w:rPr>
          <w:rFonts w:ascii="Calibri" w:eastAsia="SimSun" w:hAnsi="Calibri" w:hint="cs"/>
          <w:rtl/>
          <w:lang w:eastAsia="en-US" w:bidi="ar-LB"/>
        </w:rPr>
        <w:t xml:space="preserve"> من خلال وضع خطط تشغيلية منسقة فيما بين القطاعات والأمانة العامة في سياق اعتماد هيكل الخطة الاستراتيجية للاتحاد للفترة</w:t>
      </w:r>
      <w:r w:rsidRPr="000E18D5">
        <w:rPr>
          <w:rFonts w:ascii="Calibri" w:eastAsia="SimSun" w:hAnsi="Calibri"/>
          <w:lang w:eastAsia="en-US" w:bidi="ar-LB"/>
        </w:rPr>
        <w:t xml:space="preserve">2015-2012 </w:t>
      </w:r>
      <w:r w:rsidRPr="000E18D5">
        <w:rPr>
          <w:rFonts w:ascii="Calibri" w:eastAsia="SimSun" w:hAnsi="Calibri" w:hint="cs"/>
          <w:rtl/>
          <w:lang w:eastAsia="en-US" w:bidi="ar-LB"/>
        </w:rPr>
        <w:t>. واتبع التخطيط المالي الهيكل نفسه</w:t>
      </w:r>
      <w:r w:rsidRPr="000E18D5">
        <w:rPr>
          <w:rFonts w:ascii="Calibri" w:eastAsia="SimSun" w:hAnsi="Calibri"/>
          <w:lang w:eastAsia="en-US" w:bidi="ar-LB"/>
        </w:rPr>
        <w:t xml:space="preserve"> </w:t>
      </w:r>
      <w:r w:rsidRPr="000E18D5">
        <w:rPr>
          <w:rFonts w:ascii="Calibri" w:eastAsia="SimSun" w:hAnsi="Calibri" w:hint="cs"/>
          <w:rtl/>
          <w:lang w:eastAsia="en-US" w:bidi="ar-LB"/>
        </w:rPr>
        <w:t>عن طريق تقديم ميزانيتين لفترتي السنتين لكي ينظر المجلس فيهما بموجب نسق الميزانية القائمة على أساس النتائج. وتُقدم تقارير الحالة المالية الربع سنوية وفقاً لنسق الميزانية القائمة على أساس النتائج نفسه. وتحيل لجان مراقبة الميزانية التابعة للمؤتمرات والجمعيات التقارير إلى الجلسات العامة المعنية بالتكاليف المقدرة الناتجة عن المقررات المتخذة</w:t>
      </w:r>
      <w:r w:rsidR="00F07236" w:rsidRPr="000E18D5">
        <w:rPr>
          <w:rFonts w:ascii="Calibri" w:eastAsia="SimSun" w:hAnsi="Calibri" w:hint="cs"/>
          <w:rtl/>
          <w:lang w:eastAsia="en-US" w:bidi="ar-EG"/>
        </w:rPr>
        <w:t xml:space="preserve"> </w:t>
      </w:r>
      <w:r w:rsidR="00F07236" w:rsidRPr="00A91096">
        <w:rPr>
          <w:rFonts w:ascii="Calibri" w:eastAsia="SimSun" w:hAnsi="Calibri" w:hint="cs"/>
          <w:rtl/>
          <w:lang w:eastAsia="en-US" w:bidi="ar-JO"/>
        </w:rPr>
        <w:t xml:space="preserve">(انظر الوثيقة </w:t>
      </w:r>
      <w:hyperlink r:id="rId276" w:history="1">
        <w:r w:rsidR="00F07236" w:rsidRPr="00A91096">
          <w:rPr>
            <w:rStyle w:val="Hyperlink"/>
            <w:rFonts w:ascii="Calibri" w:eastAsia="SimSun" w:hAnsi="Calibri"/>
            <w:lang w:val="en-GB" w:eastAsia="en-US" w:bidi="ar-EG"/>
          </w:rPr>
          <w:t>PP-14/42</w:t>
        </w:r>
      </w:hyperlink>
      <w:r w:rsidR="00F07236" w:rsidRPr="00A91096">
        <w:rPr>
          <w:rFonts w:ascii="Calibri" w:eastAsia="SimSun" w:hAnsi="Calibri" w:hint="cs"/>
          <w:rtl/>
          <w:lang w:eastAsia="en-US" w:bidi="ar-EG"/>
        </w:rPr>
        <w:t>).</w:t>
      </w:r>
    </w:p>
    <w:bookmarkStart w:id="562" w:name="القرار_77"/>
    <w:p w:rsidR="00F1428A" w:rsidRPr="000E18D5" w:rsidRDefault="00F1428A"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r w:rsidRPr="000E18D5">
        <w:rPr>
          <w:rFonts w:ascii="Calibri" w:eastAsia="SimSun" w:hAnsi="Calibri"/>
          <w:b/>
          <w:bCs/>
          <w:rtl/>
          <w:lang w:eastAsia="en-US" w:bidi="ar-EG"/>
        </w:rPr>
        <w:fldChar w:fldCharType="begin"/>
      </w:r>
      <w:r w:rsidRPr="000E18D5">
        <w:rPr>
          <w:rFonts w:ascii="Calibri" w:eastAsia="SimSun" w:hAnsi="Calibri"/>
          <w:b/>
          <w:bCs/>
          <w:rtl/>
          <w:lang w:eastAsia="en-US" w:bidi="ar-EG"/>
        </w:rPr>
        <w:instrText xml:space="preserve"> </w:instrText>
      </w:r>
      <w:r w:rsidRPr="000E18D5">
        <w:rPr>
          <w:rFonts w:ascii="Calibri" w:eastAsia="SimSun" w:hAnsi="Calibri"/>
          <w:b/>
          <w:bCs/>
          <w:lang w:eastAsia="en-US" w:bidi="ar-EG"/>
        </w:rPr>
        <w:instrText>HYPERLINK</w:instrText>
      </w:r>
      <w:r w:rsidRPr="000E18D5">
        <w:rPr>
          <w:rFonts w:ascii="Calibri" w:eastAsia="SimSun" w:hAnsi="Calibri"/>
          <w:b/>
          <w:bCs/>
          <w:rtl/>
          <w:lang w:eastAsia="en-US" w:bidi="ar-EG"/>
        </w:rPr>
        <w:instrText xml:space="preserve"> "</w:instrText>
      </w:r>
      <w:r w:rsidRPr="000E18D5">
        <w:rPr>
          <w:rFonts w:ascii="Calibri" w:eastAsia="SimSun" w:hAnsi="Calibri"/>
          <w:b/>
          <w:bCs/>
          <w:lang w:eastAsia="en-US" w:bidi="ar-EG"/>
        </w:rPr>
        <w:instrText>http://www.itu.int/council/Basic-Texts/ResDecRec-PP10-e.docx</w:instrText>
      </w:r>
      <w:r w:rsidRPr="000E18D5">
        <w:rPr>
          <w:rFonts w:ascii="Calibri" w:eastAsia="SimSun" w:hAnsi="Calibri"/>
          <w:b/>
          <w:bCs/>
          <w:rtl/>
          <w:lang w:eastAsia="en-US" w:bidi="ar-EG"/>
        </w:rPr>
        <w:instrText>" \</w:instrText>
      </w:r>
      <w:r w:rsidRPr="000E18D5">
        <w:rPr>
          <w:rFonts w:ascii="Calibri" w:eastAsia="SimSun" w:hAnsi="Calibri"/>
          <w:b/>
          <w:bCs/>
          <w:lang w:eastAsia="en-US" w:bidi="ar-EG"/>
        </w:rPr>
        <w:instrText>l</w:instrText>
      </w:r>
      <w:r w:rsidRPr="000E18D5">
        <w:rPr>
          <w:rFonts w:ascii="Calibri" w:eastAsia="SimSun" w:hAnsi="Calibri"/>
          <w:b/>
          <w:bCs/>
          <w:rtl/>
          <w:lang w:eastAsia="en-US" w:bidi="ar-EG"/>
        </w:rPr>
        <w:instrText xml:space="preserve"> "</w:instrText>
      </w:r>
      <w:r w:rsidRPr="000E18D5">
        <w:rPr>
          <w:rFonts w:ascii="Calibri" w:eastAsia="SimSun" w:hAnsi="Calibri"/>
          <w:b/>
          <w:bCs/>
          <w:lang w:eastAsia="en-US" w:bidi="ar-EG"/>
        </w:rPr>
        <w:instrText>res77</w:instrText>
      </w:r>
      <w:r w:rsidRPr="000E18D5">
        <w:rPr>
          <w:rFonts w:ascii="Calibri" w:eastAsia="SimSun" w:hAnsi="Calibri"/>
          <w:b/>
          <w:bCs/>
          <w:rtl/>
          <w:lang w:eastAsia="en-US" w:bidi="ar-EG"/>
        </w:rPr>
        <w:instrText xml:space="preserve">" </w:instrText>
      </w:r>
      <w:r w:rsidRPr="000E18D5">
        <w:rPr>
          <w:rFonts w:ascii="Calibri" w:eastAsia="SimSun" w:hAnsi="Calibri"/>
          <w:b/>
          <w:bCs/>
          <w:rtl/>
          <w:lang w:eastAsia="en-US" w:bidi="ar-EG"/>
        </w:rPr>
        <w:fldChar w:fldCharType="separate"/>
      </w:r>
      <w:r w:rsidRPr="000E18D5">
        <w:rPr>
          <w:rFonts w:ascii="Calibri" w:eastAsia="SimSun" w:hAnsi="Calibri" w:hint="cs"/>
          <w:b/>
          <w:bCs/>
          <w:color w:val="0000FF"/>
          <w:u w:val="single"/>
          <w:rtl/>
          <w:lang w:eastAsia="en-US" w:bidi="ar-EG"/>
        </w:rPr>
        <w:t xml:space="preserve">القرار </w:t>
      </w:r>
      <w:r w:rsidRPr="000E18D5">
        <w:rPr>
          <w:rFonts w:ascii="Calibri" w:eastAsia="SimSun" w:hAnsi="Calibri"/>
          <w:b/>
          <w:bCs/>
          <w:color w:val="0000FF"/>
          <w:u w:val="single"/>
          <w:lang w:eastAsia="en-US"/>
        </w:rPr>
        <w:t>77</w:t>
      </w:r>
      <w:r w:rsidRPr="000E18D5">
        <w:rPr>
          <w:rFonts w:ascii="Calibri" w:eastAsia="SimSun" w:hAnsi="Calibri"/>
          <w:b/>
          <w:bCs/>
          <w:rtl/>
          <w:lang w:eastAsia="en-US" w:bidi="ar-EG"/>
        </w:rPr>
        <w:fldChar w:fldCharType="end"/>
      </w:r>
      <w:r w:rsidRPr="000E18D5">
        <w:rPr>
          <w:rFonts w:ascii="Calibri" w:eastAsia="SimSun" w:hAnsi="Calibri" w:hint="cs"/>
          <w:b/>
          <w:bCs/>
          <w:rtl/>
          <w:lang w:eastAsia="en-US" w:bidi="ar-EG"/>
        </w:rPr>
        <w:t xml:space="preserve"> </w:t>
      </w:r>
      <w:r w:rsidRPr="000E18D5">
        <w:rPr>
          <w:rFonts w:ascii="Calibri" w:eastAsia="SimSun" w:hAnsi="Calibri" w:hint="cs"/>
          <w:b/>
          <w:bCs/>
          <w:rtl/>
          <w:lang w:eastAsia="en-US" w:bidi="ar-JO"/>
        </w:rPr>
        <w:t xml:space="preserve">(المراجَع في غوادالاخارا، </w:t>
      </w:r>
      <w:r w:rsidRPr="000E18D5">
        <w:rPr>
          <w:rFonts w:ascii="Calibri" w:eastAsia="SimSun" w:hAnsi="Calibri"/>
          <w:b/>
          <w:bCs/>
          <w:lang w:eastAsia="en-US"/>
        </w:rPr>
        <w:t>2010</w:t>
      </w:r>
      <w:r w:rsidRPr="000E18D5">
        <w:rPr>
          <w:rFonts w:ascii="Calibri" w:eastAsia="SimSun" w:hAnsi="Calibri" w:hint="cs"/>
          <w:b/>
          <w:bCs/>
          <w:rtl/>
          <w:lang w:eastAsia="en-US" w:bidi="ar-JO"/>
        </w:rPr>
        <w:t xml:space="preserve">) - </w:t>
      </w:r>
      <w:r w:rsidRPr="000E18D5">
        <w:rPr>
          <w:rFonts w:ascii="Calibri" w:eastAsia="SimSun" w:hAnsi="Calibri" w:hint="cs"/>
          <w:b/>
          <w:bCs/>
          <w:rtl/>
          <w:lang w:eastAsia="en-US" w:bidi="ar-EG"/>
        </w:rPr>
        <w:t xml:space="preserve">مؤتمرات الاتحاد وجمعياته ومنتدياته المقبلة </w:t>
      </w:r>
      <w:r w:rsidRPr="000E18D5">
        <w:rPr>
          <w:rFonts w:ascii="Calibri" w:eastAsia="SimSun" w:hAnsi="Calibri"/>
          <w:b/>
          <w:bCs/>
          <w:lang w:eastAsia="en-US" w:bidi="ar-EG"/>
        </w:rPr>
        <w:t>(2014</w:t>
      </w:r>
      <w:r w:rsidRPr="000E18D5">
        <w:rPr>
          <w:rFonts w:ascii="Calibri" w:eastAsia="SimSun" w:hAnsi="Calibri"/>
          <w:b/>
          <w:bCs/>
          <w:lang w:eastAsia="en-US" w:bidi="ar-EG"/>
        </w:rPr>
        <w:noBreakHyphen/>
        <w:t>2011)</w:t>
      </w:r>
      <w:bookmarkEnd w:id="562"/>
    </w:p>
    <w:p w:rsidR="00F1428A" w:rsidRPr="000E18D5" w:rsidRDefault="00F1428A" w:rsidP="00800312">
      <w:pPr>
        <w:tabs>
          <w:tab w:val="clear" w:pos="794"/>
          <w:tab w:val="clear" w:pos="1191"/>
          <w:tab w:val="clear" w:pos="1588"/>
          <w:tab w:val="clear" w:pos="1985"/>
        </w:tabs>
        <w:rPr>
          <w:rFonts w:ascii="Calibri" w:eastAsia="SimSun" w:hAnsi="Calibri"/>
          <w:rtl/>
          <w:lang w:eastAsia="en-US" w:bidi="ar-EG"/>
        </w:rPr>
      </w:pPr>
      <w:r w:rsidRPr="000E18D5">
        <w:rPr>
          <w:rFonts w:ascii="Calibri" w:eastAsia="SimSun" w:hAnsi="Calibri" w:hint="cs"/>
          <w:rtl/>
          <w:lang w:eastAsia="en-US" w:bidi="ar-EG"/>
        </w:rPr>
        <w:t>عقدت المؤتمرات والجمعيات والمنتديات المقرر</w:t>
      </w:r>
      <w:r w:rsidRPr="000E18D5">
        <w:rPr>
          <w:rFonts w:ascii="Calibri" w:eastAsia="SimSun" w:hAnsi="Calibri" w:hint="cs"/>
          <w:rtl/>
          <w:lang w:eastAsia="en-US" w:bidi="ar-LB"/>
        </w:rPr>
        <w:t>ة</w:t>
      </w:r>
      <w:r w:rsidRPr="000E18D5">
        <w:rPr>
          <w:rFonts w:ascii="Calibri" w:eastAsia="SimSun" w:hAnsi="Calibri" w:hint="cs"/>
          <w:rtl/>
          <w:lang w:eastAsia="en-US" w:bidi="ar-EG"/>
        </w:rPr>
        <w:t xml:space="preserve"> للفترة </w:t>
      </w:r>
      <w:r w:rsidRPr="000E18D5">
        <w:rPr>
          <w:rFonts w:ascii="Calibri" w:eastAsia="SimSun" w:hAnsi="Calibri"/>
          <w:lang w:eastAsia="en-US" w:bidi="ar-EG"/>
        </w:rPr>
        <w:t>2014-2011</w:t>
      </w:r>
      <w:r w:rsidRPr="000E18D5">
        <w:rPr>
          <w:rFonts w:ascii="Calibri" w:eastAsia="SimSun" w:hAnsi="Calibri" w:hint="cs"/>
          <w:rtl/>
          <w:lang w:eastAsia="en-US" w:bidi="ar-EG"/>
        </w:rPr>
        <w:t xml:space="preserve"> في الأطر الزمنية المنصوص عليها، مع بعض التعديلات الطفيفة على موعد المؤتمر العالمي للاتصالات العالمية لعام</w:t>
      </w:r>
      <w:r w:rsidRPr="000E18D5">
        <w:rPr>
          <w:rFonts w:ascii="Calibri" w:eastAsia="SimSun" w:hAnsi="Calibri"/>
          <w:lang w:eastAsia="en-US" w:bidi="ar-EG"/>
        </w:rPr>
        <w:t xml:space="preserve">2012 </w:t>
      </w:r>
      <w:r w:rsidRPr="000E18D5">
        <w:rPr>
          <w:rFonts w:ascii="Calibri" w:eastAsia="SimSun" w:hAnsi="Calibri" w:hint="cs"/>
          <w:rtl/>
          <w:lang w:eastAsia="en-US" w:bidi="ar-EG"/>
        </w:rPr>
        <w:t>. أما مواعيد وأماكن انعقاد الجمعية العالمية لتقييس الاتصالات لعام</w:t>
      </w:r>
      <w:r w:rsidRPr="000E18D5">
        <w:rPr>
          <w:rFonts w:ascii="Calibri" w:eastAsia="SimSun" w:hAnsi="Calibri" w:hint="eastAsia"/>
          <w:rtl/>
          <w:lang w:eastAsia="en-US" w:bidi="ar-EG"/>
        </w:rPr>
        <w:t> </w:t>
      </w:r>
      <w:r w:rsidRPr="000E18D5">
        <w:rPr>
          <w:rFonts w:ascii="Calibri" w:eastAsia="SimSun" w:hAnsi="Calibri"/>
          <w:lang w:eastAsia="en-US" w:bidi="ar-EG"/>
        </w:rPr>
        <w:t>2012</w:t>
      </w:r>
      <w:r w:rsidRPr="000E18D5">
        <w:rPr>
          <w:rFonts w:ascii="Calibri" w:eastAsia="SimSun" w:hAnsi="Calibri" w:hint="cs"/>
          <w:rtl/>
          <w:lang w:eastAsia="en-US" w:bidi="ar-EG"/>
        </w:rPr>
        <w:t xml:space="preserve">، والمؤتمر العالمي للاتصالات الدولية لعام </w:t>
      </w:r>
      <w:r w:rsidRPr="000E18D5">
        <w:rPr>
          <w:rFonts w:ascii="Calibri" w:eastAsia="SimSun" w:hAnsi="Calibri"/>
          <w:lang w:eastAsia="en-US" w:bidi="ar-LB"/>
        </w:rPr>
        <w:t>2012</w:t>
      </w:r>
      <w:r w:rsidRPr="000E18D5">
        <w:rPr>
          <w:rFonts w:ascii="Calibri" w:eastAsia="SimSun" w:hAnsi="Calibri" w:hint="cs"/>
          <w:rtl/>
          <w:lang w:eastAsia="en-US" w:bidi="ar-LB"/>
        </w:rPr>
        <w:t xml:space="preserve"> و</w:t>
      </w:r>
      <w:r w:rsidRPr="000E18D5">
        <w:rPr>
          <w:rFonts w:ascii="Calibri" w:eastAsia="SimSun" w:hAnsi="Calibri" w:hint="cs"/>
          <w:rtl/>
          <w:lang w:eastAsia="en-US" w:bidi="ar-EG"/>
        </w:rPr>
        <w:t xml:space="preserve">المؤتمر العالمي لتنمية الاتصالات لعام </w:t>
      </w:r>
      <w:r w:rsidRPr="000E18D5">
        <w:rPr>
          <w:rFonts w:ascii="Calibri" w:eastAsia="SimSun" w:hAnsi="Calibri"/>
          <w:lang w:eastAsia="en-US" w:bidi="ar-LB"/>
        </w:rPr>
        <w:t>2014</w:t>
      </w:r>
      <w:r w:rsidRPr="000E18D5">
        <w:rPr>
          <w:rFonts w:ascii="Calibri" w:eastAsia="SimSun" w:hAnsi="Calibri" w:hint="cs"/>
          <w:rtl/>
          <w:lang w:eastAsia="en-US" w:bidi="ar-LB"/>
        </w:rPr>
        <w:t xml:space="preserve"> </w:t>
      </w:r>
      <w:r w:rsidRPr="000E18D5">
        <w:rPr>
          <w:rFonts w:ascii="Calibri" w:eastAsia="SimSun" w:hAnsi="Calibri" w:hint="cs"/>
          <w:rtl/>
          <w:lang w:eastAsia="en-US" w:bidi="ar-EG"/>
        </w:rPr>
        <w:t xml:space="preserve">ومؤتمر المندوبين المفوضين لعام </w:t>
      </w:r>
      <w:r w:rsidRPr="000E18D5">
        <w:rPr>
          <w:rFonts w:ascii="Calibri" w:eastAsia="SimSun" w:hAnsi="Calibri"/>
          <w:lang w:eastAsia="en-US" w:bidi="ar-LB"/>
        </w:rPr>
        <w:t>2014</w:t>
      </w:r>
      <w:r w:rsidRPr="000E18D5">
        <w:rPr>
          <w:rFonts w:ascii="Calibri" w:eastAsia="SimSun" w:hAnsi="Calibri" w:hint="cs"/>
          <w:rtl/>
          <w:lang w:eastAsia="en-US" w:bidi="ar-EG"/>
        </w:rPr>
        <w:t xml:space="preserve"> فحددها المجلس بعد التشاور مع الدول الأعضاء. واعتمد المجلس المواعيد للجمعية العالمية لتقييس الاتصالات</w:t>
      </w:r>
      <w:r w:rsidRPr="000E18D5">
        <w:rPr>
          <w:rFonts w:ascii="Calibri" w:eastAsia="SimSun" w:hAnsi="Calibri"/>
          <w:lang w:val="ru-RU" w:eastAsia="en-US" w:bidi="ar-EG"/>
        </w:rPr>
        <w:t xml:space="preserve"> </w:t>
      </w:r>
      <w:r w:rsidRPr="000E18D5">
        <w:rPr>
          <w:rFonts w:ascii="Calibri" w:eastAsia="SimSun" w:hAnsi="Calibri" w:hint="cs"/>
          <w:rtl/>
          <w:lang w:eastAsia="en-US" w:bidi="ar-EG"/>
        </w:rPr>
        <w:t>لعام</w:t>
      </w:r>
      <w:r w:rsidRPr="000E18D5">
        <w:rPr>
          <w:rFonts w:ascii="Calibri" w:eastAsia="SimSun" w:hAnsi="Calibri" w:hint="eastAsia"/>
          <w:rtl/>
          <w:lang w:eastAsia="en-US" w:bidi="ar-EG"/>
        </w:rPr>
        <w:t> </w:t>
      </w:r>
      <w:r w:rsidRPr="000E18D5">
        <w:rPr>
          <w:rFonts w:ascii="Calibri" w:eastAsia="SimSun" w:hAnsi="Calibri"/>
          <w:lang w:eastAsia="en-US" w:bidi="ar-EG"/>
        </w:rPr>
        <w:t>2012</w:t>
      </w:r>
      <w:r w:rsidRPr="000E18D5">
        <w:rPr>
          <w:rFonts w:ascii="Calibri" w:eastAsia="SimSun" w:hAnsi="Calibri" w:hint="cs"/>
          <w:rtl/>
          <w:lang w:eastAsia="en-US" w:bidi="ar-EG"/>
        </w:rPr>
        <w:t xml:space="preserve"> أثناء دورته لعام </w:t>
      </w:r>
      <w:r w:rsidRPr="000E18D5">
        <w:rPr>
          <w:rFonts w:ascii="Calibri" w:eastAsia="SimSun" w:hAnsi="Calibri"/>
          <w:lang w:eastAsia="en-US" w:bidi="ar-EG"/>
        </w:rPr>
        <w:t>2011</w:t>
      </w:r>
      <w:r w:rsidRPr="000E18D5">
        <w:rPr>
          <w:rFonts w:ascii="Calibri" w:eastAsia="SimSun" w:hAnsi="Calibri" w:hint="cs"/>
          <w:rtl/>
          <w:lang w:eastAsia="en-US" w:bidi="ar-EG"/>
        </w:rPr>
        <w:t xml:space="preserve"> (</w:t>
      </w:r>
      <w:hyperlink r:id="rId277" w:history="1">
        <w:r w:rsidRPr="000E18D5">
          <w:rPr>
            <w:rFonts w:ascii="Calibri" w:eastAsia="SimSun" w:hAnsi="Calibri" w:hint="cs"/>
            <w:color w:val="0000FF"/>
            <w:u w:val="single"/>
            <w:rtl/>
            <w:lang w:eastAsia="en-US" w:bidi="ar-EG"/>
          </w:rPr>
          <w:t>القرار</w:t>
        </w:r>
        <w:r w:rsidRPr="000E18D5">
          <w:rPr>
            <w:rFonts w:ascii="Calibri" w:eastAsia="SimSun" w:hAnsi="Calibri" w:hint="cs"/>
            <w:color w:val="0000FF"/>
            <w:u w:val="single"/>
            <w:rtl/>
            <w:lang w:eastAsia="en-US" w:bidi="ar-LB"/>
          </w:rPr>
          <w:t xml:space="preserve"> </w:t>
        </w:r>
        <w:r w:rsidRPr="000E18D5">
          <w:rPr>
            <w:rFonts w:ascii="Calibri" w:eastAsia="SimSun" w:hAnsi="Calibri"/>
            <w:color w:val="0000FF"/>
            <w:u w:val="single"/>
            <w:lang w:eastAsia="en-US" w:bidi="ar-LB"/>
          </w:rPr>
          <w:t>1335</w:t>
        </w:r>
      </w:hyperlink>
      <w:r w:rsidRPr="000E18D5">
        <w:rPr>
          <w:rFonts w:ascii="Calibri" w:eastAsia="SimSun" w:hAnsi="Calibri" w:hint="cs"/>
          <w:rtl/>
          <w:lang w:eastAsia="en-US" w:bidi="ar-EG"/>
        </w:rPr>
        <w:t xml:space="preserve">). ومن ثم تمت الموافقة على المواعيد من قبل غالبية الدول الأعضاء من خلال التشاور عبر </w:t>
      </w:r>
      <w:hyperlink r:id="rId278" w:history="1">
        <w:r w:rsidRPr="000E18D5">
          <w:rPr>
            <w:rFonts w:ascii="Calibri" w:eastAsia="SimSun" w:hAnsi="Calibri" w:hint="cs"/>
            <w:color w:val="0000FF"/>
            <w:u w:val="single"/>
            <w:rtl/>
            <w:lang w:eastAsia="en-US" w:bidi="ar-EG"/>
          </w:rPr>
          <w:t>الرسالة المعممة</w:t>
        </w:r>
        <w:r w:rsidR="006F033F" w:rsidRPr="000E18D5">
          <w:rPr>
            <w:rFonts w:ascii="Calibri" w:eastAsia="SimSun" w:hAnsi="Calibri" w:hint="eastAsia"/>
            <w:color w:val="0000FF"/>
            <w:u w:val="single"/>
            <w:rtl/>
            <w:lang w:eastAsia="en-US" w:bidi="ar-EG"/>
          </w:rPr>
          <w:t> </w:t>
        </w:r>
        <w:r w:rsidRPr="000E18D5">
          <w:rPr>
            <w:rFonts w:ascii="Calibri" w:eastAsia="SimSun" w:hAnsi="Calibri"/>
            <w:color w:val="0000FF"/>
            <w:u w:val="single"/>
            <w:lang w:eastAsia="en-US" w:bidi="ar-EG"/>
          </w:rPr>
          <w:t>48</w:t>
        </w:r>
      </w:hyperlink>
      <w:r w:rsidRPr="000E18D5">
        <w:rPr>
          <w:rFonts w:ascii="Calibri" w:eastAsia="SimSun" w:hAnsi="Calibri" w:hint="cs"/>
          <w:rtl/>
          <w:lang w:eastAsia="en-US" w:bidi="ar-LB"/>
        </w:rPr>
        <w:t xml:space="preserve"> </w:t>
      </w:r>
      <w:r w:rsidRPr="000E18D5">
        <w:rPr>
          <w:rFonts w:ascii="Calibri" w:eastAsia="SimSun" w:hAnsi="Calibri" w:hint="cs"/>
          <w:rtl/>
          <w:lang w:eastAsia="en-US" w:bidi="ar-EG"/>
        </w:rPr>
        <w:t xml:space="preserve">المؤرخة </w:t>
      </w:r>
      <w:r w:rsidRPr="000E18D5">
        <w:rPr>
          <w:rFonts w:ascii="Calibri" w:eastAsia="SimSun" w:hAnsi="Calibri"/>
          <w:lang w:eastAsia="en-US" w:bidi="ar-EG"/>
        </w:rPr>
        <w:t>21</w:t>
      </w:r>
      <w:r w:rsidRPr="000E18D5">
        <w:rPr>
          <w:rFonts w:ascii="Calibri" w:eastAsia="SimSun" w:hAnsi="Calibri" w:hint="cs"/>
          <w:rtl/>
          <w:lang w:eastAsia="en-US" w:bidi="ar-EG"/>
        </w:rPr>
        <w:t xml:space="preserve"> أكتوبر</w:t>
      </w:r>
      <w:r w:rsidRPr="000E18D5">
        <w:rPr>
          <w:rFonts w:ascii="Calibri" w:eastAsia="SimSun" w:hAnsi="Calibri" w:hint="cs"/>
          <w:rtl/>
          <w:lang w:eastAsia="en-US" w:bidi="ar-LB"/>
        </w:rPr>
        <w:t xml:space="preserve"> </w:t>
      </w:r>
      <w:r w:rsidRPr="000E18D5">
        <w:rPr>
          <w:rFonts w:ascii="Calibri" w:eastAsia="SimSun" w:hAnsi="Calibri"/>
          <w:lang w:eastAsia="en-US" w:bidi="ar-LB"/>
        </w:rPr>
        <w:t>2011</w:t>
      </w:r>
      <w:r w:rsidRPr="000E18D5">
        <w:rPr>
          <w:rFonts w:ascii="Calibri" w:eastAsia="SimSun" w:hAnsi="Calibri" w:hint="cs"/>
          <w:rtl/>
          <w:lang w:eastAsia="en-US" w:bidi="ar-EG"/>
        </w:rPr>
        <w:t xml:space="preserve">. وفيما يتعلق بالمؤتمر العالمي للاتصالات الدولية، الذي تقرر عقده </w:t>
      </w:r>
      <w:r w:rsidRPr="000E18D5">
        <w:rPr>
          <w:rFonts w:ascii="Calibri" w:eastAsia="SimSun" w:hAnsi="Calibri" w:hint="cs"/>
          <w:spacing w:val="-4"/>
          <w:rtl/>
          <w:lang w:eastAsia="en-US" w:bidi="ar-EG"/>
        </w:rPr>
        <w:t>في</w:t>
      </w:r>
      <w:r w:rsidRPr="000E18D5">
        <w:rPr>
          <w:rFonts w:ascii="Calibri" w:eastAsia="SimSun" w:hAnsi="Calibri" w:hint="eastAsia"/>
          <w:spacing w:val="-4"/>
          <w:rtl/>
          <w:lang w:eastAsia="en-US" w:bidi="ar-EG"/>
        </w:rPr>
        <w:t> </w:t>
      </w:r>
      <w:r w:rsidRPr="000E18D5">
        <w:rPr>
          <w:rFonts w:ascii="Calibri" w:eastAsia="SimSun" w:hAnsi="Calibri" w:hint="cs"/>
          <w:spacing w:val="-4"/>
          <w:rtl/>
          <w:lang w:eastAsia="en-US" w:bidi="ar-EG"/>
        </w:rPr>
        <w:t xml:space="preserve">أعقاب الجمعية العالمية لتقييس الاتصالات لعام </w:t>
      </w:r>
      <w:r w:rsidRPr="000E18D5">
        <w:rPr>
          <w:rFonts w:ascii="Calibri" w:eastAsia="SimSun" w:hAnsi="Calibri"/>
          <w:spacing w:val="-4"/>
          <w:lang w:eastAsia="en-US" w:bidi="ar-EG"/>
        </w:rPr>
        <w:t>2012</w:t>
      </w:r>
      <w:r w:rsidRPr="000E18D5">
        <w:rPr>
          <w:rFonts w:ascii="Calibri" w:eastAsia="SimSun" w:hAnsi="Calibri" w:hint="cs"/>
          <w:spacing w:val="-4"/>
          <w:rtl/>
          <w:lang w:eastAsia="en-US" w:bidi="ar-EG"/>
        </w:rPr>
        <w:t>، فإن المواعيد الأولية له حددها المجلس في دورته لعام</w:t>
      </w:r>
      <w:r w:rsidRPr="000E18D5">
        <w:rPr>
          <w:rFonts w:ascii="Calibri" w:eastAsia="SimSun" w:hAnsi="Calibri" w:hint="eastAsia"/>
          <w:spacing w:val="-4"/>
          <w:rtl/>
          <w:lang w:eastAsia="en-US" w:bidi="ar-EG"/>
        </w:rPr>
        <w:t> </w:t>
      </w:r>
      <w:r w:rsidRPr="000E18D5">
        <w:rPr>
          <w:rFonts w:ascii="Calibri" w:eastAsia="SimSun" w:hAnsi="Calibri"/>
          <w:spacing w:val="-4"/>
          <w:lang w:eastAsia="en-US" w:bidi="ar-EG"/>
        </w:rPr>
        <w:t>2010</w:t>
      </w:r>
      <w:r w:rsidRPr="000E18D5">
        <w:rPr>
          <w:rFonts w:ascii="Calibri" w:eastAsia="SimSun" w:hAnsi="Calibri" w:hint="cs"/>
          <w:spacing w:val="-4"/>
          <w:rtl/>
          <w:lang w:eastAsia="en-US" w:bidi="ar-EG"/>
        </w:rPr>
        <w:t xml:space="preserve"> (</w:t>
      </w:r>
      <w:hyperlink r:id="rId279" w:history="1">
        <w:r w:rsidRPr="000E18D5">
          <w:rPr>
            <w:rFonts w:ascii="Calibri" w:eastAsia="SimSun" w:hAnsi="Calibri" w:hint="cs"/>
            <w:color w:val="0000FF"/>
            <w:spacing w:val="-4"/>
            <w:u w:val="single"/>
            <w:rtl/>
            <w:lang w:eastAsia="en-US" w:bidi="ar-EG"/>
          </w:rPr>
          <w:t>القرار</w:t>
        </w:r>
        <w:r w:rsidRPr="000E18D5">
          <w:rPr>
            <w:rFonts w:ascii="Calibri" w:eastAsia="SimSun" w:hAnsi="Calibri" w:hint="eastAsia"/>
            <w:color w:val="0000FF"/>
            <w:spacing w:val="-4"/>
            <w:u w:val="single"/>
            <w:rtl/>
            <w:lang w:eastAsia="en-US" w:bidi="ar-EG"/>
          </w:rPr>
          <w:t> </w:t>
        </w:r>
        <w:r w:rsidRPr="000E18D5">
          <w:rPr>
            <w:rFonts w:ascii="Calibri" w:eastAsia="SimSun" w:hAnsi="Calibri"/>
            <w:color w:val="0000FF"/>
            <w:spacing w:val="-4"/>
            <w:u w:val="single"/>
            <w:lang w:eastAsia="en-US" w:bidi="ar-EG"/>
          </w:rPr>
          <w:t>1317</w:t>
        </w:r>
      </w:hyperlink>
      <w:r w:rsidRPr="000E18D5">
        <w:rPr>
          <w:rFonts w:ascii="Calibri" w:eastAsia="SimSun" w:hAnsi="Calibri" w:hint="cs"/>
          <w:spacing w:val="-4"/>
          <w:rtl/>
          <w:lang w:eastAsia="en-US" w:bidi="ar-EG"/>
        </w:rPr>
        <w:t>).</w:t>
      </w:r>
      <w:r w:rsidRPr="000E18D5">
        <w:rPr>
          <w:rFonts w:ascii="Calibri" w:eastAsia="SimSun" w:hAnsi="Calibri" w:hint="cs"/>
          <w:rtl/>
          <w:lang w:eastAsia="en-US" w:bidi="ar-EG"/>
        </w:rPr>
        <w:t xml:space="preserve"> </w:t>
      </w:r>
      <w:r w:rsidRPr="000E18D5">
        <w:rPr>
          <w:rFonts w:ascii="Calibri" w:eastAsia="SimSun" w:hAnsi="Calibri" w:hint="cs"/>
          <w:rtl/>
          <w:lang w:eastAsia="en-US" w:bidi="ar-EG"/>
        </w:rPr>
        <w:lastRenderedPageBreak/>
        <w:t xml:space="preserve">وقد نتجت الموافقة على تغيير المواعيد والأماكن عن المشاورات التي جرت عبر </w:t>
      </w:r>
      <w:hyperlink r:id="rId280" w:history="1">
        <w:r w:rsidRPr="000E18D5">
          <w:rPr>
            <w:rFonts w:ascii="Calibri" w:eastAsia="SimSun" w:hAnsi="Calibri" w:hint="cs"/>
            <w:color w:val="0000FF"/>
            <w:u w:val="single"/>
            <w:rtl/>
            <w:lang w:eastAsia="en-US" w:bidi="ar-EG"/>
          </w:rPr>
          <w:t xml:space="preserve">الرسالة المعممة </w:t>
        </w:r>
        <w:r w:rsidRPr="000E18D5">
          <w:rPr>
            <w:rFonts w:ascii="Calibri" w:eastAsia="SimSun" w:hAnsi="Calibri"/>
            <w:color w:val="0000FF"/>
            <w:u w:val="single"/>
            <w:lang w:eastAsia="en-US" w:bidi="ar-LB"/>
          </w:rPr>
          <w:t>229</w:t>
        </w:r>
      </w:hyperlink>
      <w:r w:rsidRPr="000E18D5">
        <w:rPr>
          <w:rFonts w:ascii="Calibri" w:eastAsia="SimSun" w:hAnsi="Calibri" w:hint="cs"/>
          <w:rtl/>
          <w:lang w:eastAsia="en-US" w:bidi="ar-EG"/>
        </w:rPr>
        <w:t xml:space="preserve"> المؤرخة</w:t>
      </w:r>
      <w:r w:rsidRPr="000E18D5">
        <w:rPr>
          <w:rFonts w:ascii="Calibri" w:eastAsia="SimSun" w:hAnsi="Calibri" w:hint="cs"/>
          <w:rtl/>
          <w:lang w:eastAsia="en-US" w:bidi="ar-LB"/>
        </w:rPr>
        <w:t xml:space="preserve"> </w:t>
      </w:r>
      <w:r w:rsidRPr="000E18D5">
        <w:rPr>
          <w:rFonts w:ascii="Calibri" w:eastAsia="SimSun" w:hAnsi="Calibri"/>
          <w:lang w:eastAsia="en-US" w:bidi="ar-LB"/>
        </w:rPr>
        <w:t>6</w:t>
      </w:r>
      <w:r w:rsidRPr="000E18D5">
        <w:rPr>
          <w:rFonts w:ascii="Calibri" w:eastAsia="SimSun" w:hAnsi="Calibri" w:hint="cs"/>
          <w:rtl/>
          <w:lang w:eastAsia="en-US" w:bidi="ar-EG"/>
        </w:rPr>
        <w:t xml:space="preserve"> أغسطس </w:t>
      </w:r>
      <w:r w:rsidRPr="000E18D5">
        <w:rPr>
          <w:rFonts w:ascii="Calibri" w:eastAsia="SimSun" w:hAnsi="Calibri"/>
          <w:lang w:eastAsia="en-US" w:bidi="ar-EG"/>
        </w:rPr>
        <w:t>2010</w:t>
      </w:r>
      <w:r w:rsidRPr="000E18D5">
        <w:rPr>
          <w:rFonts w:ascii="Calibri" w:eastAsia="SimSun" w:hAnsi="Calibri" w:hint="cs"/>
          <w:rtl/>
          <w:lang w:eastAsia="en-US" w:bidi="ar-EG"/>
        </w:rPr>
        <w:t xml:space="preserve"> و</w:t>
      </w:r>
      <w:hyperlink r:id="rId281" w:history="1">
        <w:r w:rsidRPr="000E18D5">
          <w:rPr>
            <w:rFonts w:ascii="Calibri" w:eastAsia="SimSun" w:hAnsi="Calibri" w:hint="cs"/>
            <w:color w:val="0000FF"/>
            <w:u w:val="single"/>
            <w:rtl/>
            <w:lang w:eastAsia="en-US" w:bidi="ar-EG"/>
          </w:rPr>
          <w:t xml:space="preserve">الرسالة المعممة </w:t>
        </w:r>
        <w:r w:rsidRPr="000E18D5">
          <w:rPr>
            <w:rFonts w:ascii="Calibri" w:eastAsia="SimSun" w:hAnsi="Calibri"/>
            <w:color w:val="0000FF"/>
            <w:u w:val="single"/>
            <w:lang w:eastAsia="en-US" w:bidi="ar-EG"/>
          </w:rPr>
          <w:t>48</w:t>
        </w:r>
      </w:hyperlink>
      <w:r w:rsidRPr="000E18D5">
        <w:rPr>
          <w:rFonts w:ascii="Calibri" w:eastAsia="SimSun" w:hAnsi="Calibri" w:hint="cs"/>
          <w:rtl/>
          <w:lang w:eastAsia="en-US" w:bidi="ar-EG"/>
        </w:rPr>
        <w:t xml:space="preserve"> المؤرخة</w:t>
      </w:r>
      <w:r w:rsidR="00800312" w:rsidRPr="000E18D5">
        <w:rPr>
          <w:rFonts w:ascii="Calibri" w:eastAsia="SimSun" w:hAnsi="Calibri" w:hint="eastAsia"/>
          <w:rtl/>
          <w:lang w:eastAsia="en-US" w:bidi="ar-EG"/>
        </w:rPr>
        <w:t> </w:t>
      </w:r>
      <w:r w:rsidRPr="000E18D5">
        <w:rPr>
          <w:rFonts w:ascii="Calibri" w:eastAsia="SimSun" w:hAnsi="Calibri"/>
          <w:lang w:eastAsia="en-US" w:bidi="ar-EG"/>
        </w:rPr>
        <w:t>21</w:t>
      </w:r>
      <w:r w:rsidR="00DD735B" w:rsidRPr="000E18D5">
        <w:rPr>
          <w:rFonts w:ascii="Calibri" w:eastAsia="SimSun" w:hAnsi="Calibri" w:hint="eastAsia"/>
          <w:rtl/>
          <w:lang w:eastAsia="en-US" w:bidi="ar-EG"/>
        </w:rPr>
        <w:t> </w:t>
      </w:r>
      <w:r w:rsidRPr="000E18D5">
        <w:rPr>
          <w:rFonts w:ascii="Calibri" w:eastAsia="SimSun" w:hAnsi="Calibri" w:hint="cs"/>
          <w:rtl/>
          <w:lang w:eastAsia="en-US" w:bidi="ar-EG"/>
        </w:rPr>
        <w:t>أكتوبر</w:t>
      </w:r>
      <w:r w:rsidRPr="000E18D5">
        <w:rPr>
          <w:rFonts w:ascii="Calibri" w:eastAsia="SimSun" w:hAnsi="Calibri" w:hint="cs"/>
          <w:rtl/>
          <w:lang w:eastAsia="en-US" w:bidi="ar-LB"/>
        </w:rPr>
        <w:t xml:space="preserve"> </w:t>
      </w:r>
      <w:r w:rsidRPr="000E18D5">
        <w:rPr>
          <w:rFonts w:ascii="Calibri" w:eastAsia="SimSun" w:hAnsi="Calibri"/>
          <w:lang w:eastAsia="en-US" w:bidi="ar-LB"/>
        </w:rPr>
        <w:t>2011</w:t>
      </w:r>
      <w:r w:rsidRPr="000E18D5">
        <w:rPr>
          <w:rFonts w:ascii="Calibri" w:eastAsia="SimSun" w:hAnsi="Calibri" w:hint="cs"/>
          <w:rtl/>
          <w:lang w:eastAsia="en-US" w:bidi="ar-EG"/>
        </w:rPr>
        <w:t>.</w:t>
      </w:r>
    </w:p>
    <w:p w:rsidR="00F1428A" w:rsidRPr="000E18D5" w:rsidRDefault="00F1428A" w:rsidP="00B35642">
      <w:pPr>
        <w:tabs>
          <w:tab w:val="clear" w:pos="794"/>
          <w:tab w:val="clear" w:pos="1191"/>
          <w:tab w:val="clear" w:pos="1588"/>
          <w:tab w:val="clear" w:pos="1985"/>
        </w:tabs>
        <w:spacing w:after="360"/>
        <w:rPr>
          <w:rFonts w:ascii="Calibri" w:eastAsia="SimSun" w:hAnsi="Calibri"/>
          <w:rtl/>
          <w:lang w:eastAsia="en-US" w:bidi="ar-EG"/>
        </w:rPr>
      </w:pPr>
      <w:r w:rsidRPr="000E18D5">
        <w:rPr>
          <w:rFonts w:ascii="Calibri" w:eastAsia="SimSun" w:hAnsi="Calibri" w:hint="cs"/>
          <w:rtl/>
          <w:lang w:eastAsia="en-US" w:bidi="ar-LB"/>
        </w:rPr>
        <w:t xml:space="preserve">ووافق المجلس في دورته لعام </w:t>
      </w:r>
      <w:r w:rsidRPr="000E18D5">
        <w:rPr>
          <w:rFonts w:ascii="Calibri" w:eastAsia="SimSun" w:hAnsi="Calibri"/>
          <w:lang w:eastAsia="en-US" w:bidi="ar-LB"/>
        </w:rPr>
        <w:t>2012</w:t>
      </w:r>
      <w:r w:rsidRPr="000E18D5">
        <w:rPr>
          <w:rFonts w:ascii="Calibri" w:eastAsia="SimSun" w:hAnsi="Calibri" w:hint="cs"/>
          <w:rtl/>
          <w:lang w:eastAsia="en-US" w:bidi="ar-LB"/>
        </w:rPr>
        <w:t xml:space="preserve"> على أماكن ومواعيد المؤتمر العالمي لتنمية الاتصالات</w:t>
      </w:r>
      <w:r w:rsidR="00766849">
        <w:rPr>
          <w:rFonts w:ascii="Calibri" w:eastAsia="SimSun" w:hAnsi="Calibri" w:hint="cs"/>
          <w:rtl/>
          <w:lang w:eastAsia="en-US" w:bidi="ar-LB"/>
        </w:rPr>
        <w:t xml:space="preserve"> لعام </w:t>
      </w:r>
      <w:r w:rsidR="00766849">
        <w:rPr>
          <w:rFonts w:ascii="Calibri" w:eastAsia="SimSun" w:hAnsi="Calibri"/>
          <w:lang w:eastAsia="en-US" w:bidi="ar-LB"/>
        </w:rPr>
        <w:t>2014</w:t>
      </w:r>
      <w:r w:rsidRPr="000E18D5">
        <w:rPr>
          <w:rFonts w:ascii="Calibri" w:eastAsia="SimSun" w:hAnsi="Calibri" w:hint="cs"/>
          <w:rtl/>
          <w:lang w:eastAsia="en-US" w:bidi="ar-LB"/>
        </w:rPr>
        <w:t xml:space="preserve">. وجرت المشاورات مع جميع </w:t>
      </w:r>
      <w:r w:rsidRPr="00E24E27">
        <w:rPr>
          <w:rFonts w:ascii="Calibri" w:eastAsia="SimSun" w:hAnsi="Calibri" w:hint="cs"/>
          <w:spacing w:val="-2"/>
          <w:rtl/>
          <w:lang w:eastAsia="en-US" w:bidi="ar-LB"/>
        </w:rPr>
        <w:t xml:space="preserve">الدول الأعضاء من خلال </w:t>
      </w:r>
      <w:hyperlink r:id="rId282" w:history="1">
        <w:r w:rsidRPr="00E24E27">
          <w:rPr>
            <w:rFonts w:ascii="Calibri" w:eastAsia="SimSun" w:hAnsi="Calibri" w:hint="cs"/>
            <w:color w:val="0000FF"/>
            <w:spacing w:val="-2"/>
            <w:u w:val="single"/>
            <w:rtl/>
            <w:lang w:eastAsia="en-US" w:bidi="ar-LB"/>
          </w:rPr>
          <w:t xml:space="preserve">الرسالة المعممة </w:t>
        </w:r>
        <w:r w:rsidRPr="00E24E27">
          <w:rPr>
            <w:rFonts w:ascii="Calibri" w:eastAsia="SimSun" w:hAnsi="Calibri"/>
            <w:color w:val="0000FF"/>
            <w:spacing w:val="-2"/>
            <w:u w:val="single"/>
            <w:lang w:eastAsia="en-US" w:bidi="ar-LB"/>
          </w:rPr>
          <w:t>125</w:t>
        </w:r>
      </w:hyperlink>
      <w:r w:rsidRPr="00E24E27">
        <w:rPr>
          <w:rFonts w:ascii="Calibri" w:eastAsia="SimSun" w:hAnsi="Calibri" w:hint="cs"/>
          <w:spacing w:val="-2"/>
          <w:rtl/>
          <w:lang w:eastAsia="en-US" w:bidi="ar-LB"/>
        </w:rPr>
        <w:t xml:space="preserve"> المؤرخة </w:t>
      </w:r>
      <w:r w:rsidRPr="00E24E27">
        <w:rPr>
          <w:rFonts w:ascii="Calibri" w:eastAsia="SimSun" w:hAnsi="Calibri"/>
          <w:spacing w:val="-2"/>
          <w:lang w:eastAsia="en-US" w:bidi="ar-LB"/>
        </w:rPr>
        <w:t>18</w:t>
      </w:r>
      <w:r w:rsidRPr="00E24E27">
        <w:rPr>
          <w:rFonts w:ascii="Calibri" w:eastAsia="SimSun" w:hAnsi="Calibri" w:hint="cs"/>
          <w:spacing w:val="-2"/>
          <w:rtl/>
          <w:lang w:eastAsia="en-US" w:bidi="ar-LB"/>
        </w:rPr>
        <w:t xml:space="preserve"> سبتمبر </w:t>
      </w:r>
      <w:r w:rsidRPr="00E24E27">
        <w:rPr>
          <w:rFonts w:ascii="Calibri" w:eastAsia="SimSun" w:hAnsi="Calibri"/>
          <w:spacing w:val="-2"/>
          <w:lang w:eastAsia="en-US" w:bidi="ar-LB"/>
        </w:rPr>
        <w:t>2012</w:t>
      </w:r>
      <w:r w:rsidRPr="00E24E27">
        <w:rPr>
          <w:rFonts w:ascii="Calibri" w:eastAsia="SimSun" w:hAnsi="Calibri" w:hint="cs"/>
          <w:spacing w:val="-2"/>
          <w:rtl/>
          <w:lang w:eastAsia="en-US" w:bidi="ar-LB"/>
        </w:rPr>
        <w:t>. وأجريت تغييرات إضافية على المواعيد والأمكنة من خلال</w:t>
      </w:r>
      <w:r w:rsidRPr="000E18D5">
        <w:rPr>
          <w:rFonts w:ascii="Calibri" w:eastAsia="SimSun" w:hAnsi="Calibri" w:hint="cs"/>
          <w:rtl/>
          <w:lang w:eastAsia="en-US" w:bidi="ar-LB"/>
        </w:rPr>
        <w:t xml:space="preserve"> (نموذج البيانات) </w:t>
      </w:r>
      <w:hyperlink r:id="rId283" w:history="1">
        <w:r w:rsidRPr="000E18D5">
          <w:rPr>
            <w:rFonts w:ascii="Calibri" w:eastAsia="SimSun" w:hAnsi="Calibri"/>
            <w:color w:val="0000FF"/>
            <w:u w:val="single"/>
            <w:lang w:val="en-GB" w:eastAsia="en-US" w:bidi="ar-LB"/>
          </w:rPr>
          <w:t>DM 14/1000</w:t>
        </w:r>
      </w:hyperlink>
      <w:r w:rsidRPr="000E18D5">
        <w:rPr>
          <w:rFonts w:ascii="Calibri" w:eastAsia="SimSun" w:hAnsi="Calibri" w:hint="cs"/>
          <w:rtl/>
          <w:lang w:eastAsia="en-US" w:bidi="ar-LB"/>
        </w:rPr>
        <w:t xml:space="preserve"> المؤرخ </w:t>
      </w:r>
      <w:r w:rsidRPr="000E18D5">
        <w:rPr>
          <w:rFonts w:ascii="Calibri" w:eastAsia="SimSun" w:hAnsi="Calibri"/>
          <w:lang w:eastAsia="en-US" w:bidi="ar-LB"/>
        </w:rPr>
        <w:t>9</w:t>
      </w:r>
      <w:r w:rsidRPr="000E18D5">
        <w:rPr>
          <w:rFonts w:ascii="Calibri" w:eastAsia="SimSun" w:hAnsi="Calibri" w:hint="cs"/>
          <w:rtl/>
          <w:lang w:eastAsia="en-US" w:bidi="ar-LB"/>
        </w:rPr>
        <w:t xml:space="preserve"> يناير </w:t>
      </w:r>
      <w:r w:rsidRPr="000E18D5">
        <w:rPr>
          <w:rFonts w:ascii="Calibri" w:eastAsia="SimSun" w:hAnsi="Calibri"/>
          <w:lang w:eastAsia="en-US" w:bidi="ar-LB"/>
        </w:rPr>
        <w:t>2014</w:t>
      </w:r>
      <w:r w:rsidRPr="000E18D5">
        <w:rPr>
          <w:rFonts w:ascii="Calibri" w:eastAsia="SimSun" w:hAnsi="Calibri" w:hint="cs"/>
          <w:rtl/>
          <w:lang w:eastAsia="en-US" w:bidi="ar-LB"/>
        </w:rPr>
        <w:t xml:space="preserve"> و</w:t>
      </w:r>
      <w:hyperlink r:id="rId284" w:history="1">
        <w:r w:rsidRPr="003A5D71">
          <w:rPr>
            <w:rStyle w:val="Hyperlink"/>
            <w:rFonts w:ascii="Calibri" w:eastAsia="SimSun" w:hAnsi="Calibri" w:hint="cs"/>
            <w:rtl/>
            <w:lang w:eastAsia="en-US" w:bidi="ar-LB"/>
          </w:rPr>
          <w:t xml:space="preserve">الرسالة المعممة </w:t>
        </w:r>
        <w:r w:rsidRPr="003A5D71">
          <w:rPr>
            <w:rStyle w:val="Hyperlink"/>
            <w:rFonts w:ascii="Calibri" w:eastAsia="SimSun" w:hAnsi="Calibri"/>
            <w:lang w:eastAsia="en-US" w:bidi="ar-LB"/>
          </w:rPr>
          <w:t>14/174</w:t>
        </w:r>
      </w:hyperlink>
      <w:r w:rsidR="00B35642">
        <w:rPr>
          <w:rFonts w:ascii="Calibri" w:eastAsia="SimSun" w:hAnsi="Calibri" w:hint="cs"/>
          <w:rtl/>
          <w:lang w:eastAsia="en-US" w:bidi="ar-LB"/>
        </w:rPr>
        <w:t>.</w:t>
      </w:r>
      <w:r w:rsidRPr="000E18D5">
        <w:rPr>
          <w:rFonts w:ascii="Calibri" w:eastAsia="SimSun" w:hAnsi="Calibri" w:hint="cs"/>
          <w:rtl/>
          <w:lang w:eastAsia="en-US" w:bidi="ar-LB"/>
        </w:rPr>
        <w:t xml:space="preserve"> وفي دورته لعام </w:t>
      </w:r>
      <w:r w:rsidRPr="000E18D5">
        <w:rPr>
          <w:rFonts w:ascii="Calibri" w:eastAsia="SimSun" w:hAnsi="Calibri"/>
          <w:lang w:eastAsia="en-US" w:bidi="ar-LB"/>
        </w:rPr>
        <w:t>2011</w:t>
      </w:r>
      <w:r w:rsidRPr="000E18D5">
        <w:rPr>
          <w:rFonts w:ascii="Calibri" w:eastAsia="SimSun" w:hAnsi="Calibri" w:hint="cs"/>
          <w:rtl/>
          <w:lang w:eastAsia="en-US" w:bidi="ar-LB"/>
        </w:rPr>
        <w:t xml:space="preserve">، اعتمد المجلس المقرر </w:t>
      </w:r>
      <w:r w:rsidRPr="000E18D5">
        <w:rPr>
          <w:rFonts w:ascii="Calibri" w:eastAsia="SimSun" w:hAnsi="Calibri"/>
          <w:lang w:eastAsia="en-US" w:bidi="ar-LB"/>
        </w:rPr>
        <w:t>560</w:t>
      </w:r>
      <w:r w:rsidRPr="000E18D5">
        <w:rPr>
          <w:rFonts w:ascii="Calibri" w:eastAsia="SimSun" w:hAnsi="Calibri" w:hint="cs"/>
          <w:rtl/>
          <w:lang w:eastAsia="en-US" w:bidi="ar-LB"/>
        </w:rPr>
        <w:t xml:space="preserve"> </w:t>
      </w:r>
      <w:r w:rsidRPr="00E24E27">
        <w:rPr>
          <w:rFonts w:ascii="Calibri" w:eastAsia="SimSun" w:hAnsi="Calibri" w:hint="cs"/>
          <w:spacing w:val="-4"/>
          <w:rtl/>
          <w:lang w:val="ru-RU" w:eastAsia="en-US" w:bidi="ar-EG"/>
        </w:rPr>
        <w:t xml:space="preserve">الذي حدد </w:t>
      </w:r>
      <w:r w:rsidRPr="00E24E27">
        <w:rPr>
          <w:rFonts w:ascii="Calibri" w:eastAsia="SimSun" w:hAnsi="Calibri" w:hint="cs"/>
          <w:spacing w:val="-4"/>
          <w:rtl/>
          <w:lang w:eastAsia="en-US" w:bidi="ar-LB"/>
        </w:rPr>
        <w:t>المواعيد لمؤتمر المندوبين المفوضين لعام</w:t>
      </w:r>
      <w:r w:rsidRPr="00E24E27">
        <w:rPr>
          <w:rFonts w:ascii="Calibri" w:eastAsia="SimSun" w:hAnsi="Calibri"/>
          <w:spacing w:val="-4"/>
          <w:lang w:eastAsia="en-US" w:bidi="ar-LB"/>
        </w:rPr>
        <w:t xml:space="preserve">2014 </w:t>
      </w:r>
      <w:r w:rsidRPr="00E24E27">
        <w:rPr>
          <w:rFonts w:ascii="Calibri" w:eastAsia="SimSun" w:hAnsi="Calibri" w:hint="cs"/>
          <w:spacing w:val="-4"/>
          <w:rtl/>
          <w:lang w:eastAsia="en-US" w:bidi="ar-LB"/>
        </w:rPr>
        <w:t xml:space="preserve">، التي أٌقرتها الدول الأعضاء عقب المشاورات التي جرت عبر </w:t>
      </w:r>
      <w:hyperlink r:id="rId285" w:history="1">
        <w:r w:rsidRPr="00E24E27">
          <w:rPr>
            <w:rFonts w:ascii="Calibri" w:eastAsia="SimSun" w:hAnsi="Calibri" w:hint="cs"/>
            <w:color w:val="0000FF"/>
            <w:spacing w:val="-4"/>
            <w:u w:val="single"/>
            <w:rtl/>
            <w:lang w:eastAsia="en-US" w:bidi="ar-LB"/>
          </w:rPr>
          <w:t xml:space="preserve">الرسالة المعممة </w:t>
        </w:r>
        <w:r w:rsidRPr="00E24E27">
          <w:rPr>
            <w:rFonts w:ascii="Calibri" w:eastAsia="SimSun" w:hAnsi="Calibri"/>
            <w:color w:val="0000FF"/>
            <w:spacing w:val="-4"/>
            <w:u w:val="single"/>
            <w:lang w:eastAsia="en-US" w:bidi="ar-LB"/>
          </w:rPr>
          <w:t>47</w:t>
        </w:r>
      </w:hyperlink>
      <w:r w:rsidRPr="000E18D5">
        <w:rPr>
          <w:rFonts w:ascii="Calibri" w:eastAsia="SimSun" w:hAnsi="Calibri" w:hint="cs"/>
          <w:rtl/>
          <w:lang w:eastAsia="en-US" w:bidi="ar-LB"/>
        </w:rPr>
        <w:t xml:space="preserve"> المؤرخة </w:t>
      </w:r>
      <w:r w:rsidRPr="000E18D5">
        <w:rPr>
          <w:rFonts w:ascii="Calibri" w:eastAsia="SimSun" w:hAnsi="Calibri"/>
          <w:lang w:eastAsia="en-US" w:bidi="ar-EG"/>
        </w:rPr>
        <w:t>21</w:t>
      </w:r>
      <w:r w:rsidRPr="000E18D5">
        <w:rPr>
          <w:rFonts w:ascii="Calibri" w:eastAsia="SimSun" w:hAnsi="Calibri" w:hint="cs"/>
          <w:rtl/>
          <w:lang w:eastAsia="en-US" w:bidi="ar-EG"/>
        </w:rPr>
        <w:t xml:space="preserve"> أكتوبر</w:t>
      </w:r>
      <w:r w:rsidRPr="000E18D5">
        <w:rPr>
          <w:rFonts w:ascii="Calibri" w:eastAsia="SimSun" w:hAnsi="Calibri" w:hint="cs"/>
          <w:rtl/>
          <w:lang w:eastAsia="en-US" w:bidi="ar-LB"/>
        </w:rPr>
        <w:t xml:space="preserve"> </w:t>
      </w:r>
      <w:r w:rsidRPr="000E18D5">
        <w:rPr>
          <w:rFonts w:ascii="Calibri" w:eastAsia="SimSun" w:hAnsi="Calibri"/>
          <w:lang w:eastAsia="en-US" w:bidi="ar-LB"/>
        </w:rPr>
        <w:t>2011</w:t>
      </w:r>
      <w:r w:rsidRPr="000E18D5">
        <w:rPr>
          <w:rFonts w:ascii="Calibri" w:eastAsia="SimSun" w:hAnsi="Calibri" w:hint="cs"/>
          <w:rtl/>
          <w:lang w:eastAsia="en-US" w:bidi="ar-EG"/>
        </w:rPr>
        <w:t>. وعقد كل من جمعية الاتصالات الراديوية</w:t>
      </w:r>
      <w:r w:rsidRPr="000E18D5">
        <w:rPr>
          <w:rFonts w:ascii="Calibri" w:eastAsia="SimSun" w:hAnsi="Calibri"/>
          <w:lang w:eastAsia="en-US" w:bidi="ar-EG"/>
        </w:rPr>
        <w:t xml:space="preserve"> </w:t>
      </w:r>
      <w:r w:rsidRPr="000E18D5">
        <w:rPr>
          <w:rFonts w:ascii="Calibri" w:eastAsia="SimSun" w:hAnsi="Calibri" w:hint="cs"/>
          <w:rtl/>
          <w:lang w:eastAsia="en-US" w:bidi="ar-LB"/>
        </w:rPr>
        <w:t xml:space="preserve">لعام </w:t>
      </w:r>
      <w:r w:rsidRPr="000E18D5">
        <w:rPr>
          <w:rFonts w:ascii="Calibri" w:eastAsia="SimSun" w:hAnsi="Calibri"/>
          <w:lang w:eastAsia="en-US" w:bidi="ar-LB"/>
        </w:rPr>
        <w:t>2012</w:t>
      </w:r>
      <w:r w:rsidRPr="000E18D5">
        <w:rPr>
          <w:rFonts w:ascii="Calibri" w:eastAsia="SimSun" w:hAnsi="Calibri" w:hint="cs"/>
          <w:rtl/>
          <w:lang w:eastAsia="en-US" w:bidi="ar-EG"/>
        </w:rPr>
        <w:t xml:space="preserve"> والمؤتمر العالمي للاتصالات الراديوية لعام</w:t>
      </w:r>
      <w:r w:rsidRPr="000E18D5">
        <w:rPr>
          <w:rFonts w:ascii="Calibri" w:eastAsia="SimSun" w:hAnsi="Calibri" w:hint="eastAsia"/>
          <w:rtl/>
          <w:lang w:eastAsia="en-US" w:bidi="ar-EG"/>
        </w:rPr>
        <w:t> </w:t>
      </w:r>
      <w:r w:rsidRPr="000E18D5">
        <w:rPr>
          <w:rFonts w:ascii="Calibri" w:eastAsia="SimSun" w:hAnsi="Calibri"/>
          <w:lang w:eastAsia="en-US" w:bidi="ar-LB"/>
        </w:rPr>
        <w:t>2012</w:t>
      </w:r>
      <w:r w:rsidRPr="000E18D5">
        <w:rPr>
          <w:rFonts w:ascii="Calibri" w:eastAsia="SimSun" w:hAnsi="Calibri" w:hint="cs"/>
          <w:rtl/>
          <w:lang w:eastAsia="en-US" w:bidi="ar-EG"/>
        </w:rPr>
        <w:t xml:space="preserve"> وفقاً للمواعيد المنصوص عليها في القرار.</w:t>
      </w:r>
    </w:p>
    <w:bookmarkStart w:id="563" w:name="القرار_91"/>
    <w:p w:rsidR="00F1428A" w:rsidRPr="000E18D5" w:rsidRDefault="00F1428A"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r w:rsidRPr="000E18D5">
        <w:rPr>
          <w:rFonts w:ascii="Calibri" w:eastAsia="SimSun" w:hAnsi="Calibri"/>
          <w:b/>
          <w:bCs/>
          <w:rtl/>
          <w:lang w:eastAsia="en-US" w:bidi="ar-EG"/>
        </w:rPr>
        <w:fldChar w:fldCharType="begin"/>
      </w:r>
      <w:r w:rsidR="00682074">
        <w:rPr>
          <w:rFonts w:ascii="Calibri" w:eastAsia="SimSun" w:hAnsi="Calibri"/>
          <w:b/>
          <w:bCs/>
          <w:lang w:eastAsia="en-US" w:bidi="ar-EG"/>
        </w:rPr>
        <w:instrText>HYPERLINK</w:instrText>
      </w:r>
      <w:r w:rsidR="00682074">
        <w:rPr>
          <w:rFonts w:ascii="Calibri" w:eastAsia="SimSun" w:hAnsi="Calibri"/>
          <w:b/>
          <w:bCs/>
          <w:rtl/>
          <w:lang w:eastAsia="en-US" w:bidi="ar-EG"/>
        </w:rPr>
        <w:instrText xml:space="preserve"> "</w:instrText>
      </w:r>
      <w:r w:rsidR="00682074">
        <w:rPr>
          <w:rFonts w:ascii="Calibri" w:eastAsia="SimSun" w:hAnsi="Calibri"/>
          <w:b/>
          <w:bCs/>
          <w:lang w:eastAsia="en-US" w:bidi="ar-EG"/>
        </w:rPr>
        <w:instrText>http://www.itu.int/council/Basic-Texts/ResDecRec-PP10-e.docx</w:instrText>
      </w:r>
      <w:r w:rsidR="00682074">
        <w:rPr>
          <w:rFonts w:ascii="Calibri" w:eastAsia="SimSun" w:hAnsi="Calibri"/>
          <w:b/>
          <w:bCs/>
          <w:rtl/>
          <w:lang w:eastAsia="en-US" w:bidi="ar-EG"/>
        </w:rPr>
        <w:instrText>" \</w:instrText>
      </w:r>
      <w:r w:rsidR="00682074">
        <w:rPr>
          <w:rFonts w:ascii="Calibri" w:eastAsia="SimSun" w:hAnsi="Calibri"/>
          <w:b/>
          <w:bCs/>
          <w:lang w:eastAsia="en-US" w:bidi="ar-EG"/>
        </w:rPr>
        <w:instrText>l</w:instrText>
      </w:r>
      <w:r w:rsidR="00682074">
        <w:rPr>
          <w:rFonts w:ascii="Calibri" w:eastAsia="SimSun" w:hAnsi="Calibri"/>
          <w:b/>
          <w:bCs/>
          <w:rtl/>
          <w:lang w:eastAsia="en-US" w:bidi="ar-EG"/>
        </w:rPr>
        <w:instrText xml:space="preserve"> "</w:instrText>
      </w:r>
      <w:r w:rsidR="00682074">
        <w:rPr>
          <w:rFonts w:ascii="Calibri" w:eastAsia="SimSun" w:hAnsi="Calibri"/>
          <w:b/>
          <w:bCs/>
          <w:lang w:eastAsia="en-US" w:bidi="ar-EG"/>
        </w:rPr>
        <w:instrText>res91</w:instrText>
      </w:r>
      <w:r w:rsidR="00682074">
        <w:rPr>
          <w:rFonts w:ascii="Calibri" w:eastAsia="SimSun" w:hAnsi="Calibri"/>
          <w:b/>
          <w:bCs/>
          <w:rtl/>
          <w:lang w:eastAsia="en-US" w:bidi="ar-EG"/>
        </w:rPr>
        <w:instrText>"</w:instrText>
      </w:r>
      <w:r w:rsidR="00682074" w:rsidRPr="000E18D5">
        <w:rPr>
          <w:rFonts w:ascii="Calibri" w:eastAsia="SimSun" w:hAnsi="Calibri"/>
          <w:b/>
          <w:bCs/>
          <w:rtl/>
          <w:lang w:eastAsia="en-US" w:bidi="ar-EG"/>
        </w:rPr>
      </w:r>
      <w:r w:rsidRPr="000E18D5">
        <w:rPr>
          <w:rFonts w:ascii="Calibri" w:eastAsia="SimSun" w:hAnsi="Calibri"/>
          <w:b/>
          <w:bCs/>
          <w:rtl/>
          <w:lang w:eastAsia="en-US" w:bidi="ar-EG"/>
        </w:rPr>
        <w:fldChar w:fldCharType="separate"/>
      </w:r>
      <w:r w:rsidRPr="000E18D5">
        <w:rPr>
          <w:rFonts w:ascii="Calibri" w:eastAsia="SimSun" w:hAnsi="Calibri" w:hint="cs"/>
          <w:b/>
          <w:bCs/>
          <w:color w:val="0000FF"/>
          <w:u w:val="single"/>
          <w:rtl/>
          <w:lang w:eastAsia="en-US" w:bidi="ar-EG"/>
        </w:rPr>
        <w:t xml:space="preserve">القرار </w:t>
      </w:r>
      <w:r w:rsidRPr="000E18D5">
        <w:rPr>
          <w:rFonts w:ascii="Calibri" w:eastAsia="SimSun" w:hAnsi="Calibri"/>
          <w:b/>
          <w:bCs/>
          <w:color w:val="0000FF"/>
          <w:u w:val="single"/>
          <w:lang w:eastAsia="en-US"/>
        </w:rPr>
        <w:t>91</w:t>
      </w:r>
      <w:r w:rsidRPr="000E18D5">
        <w:rPr>
          <w:rFonts w:ascii="Calibri" w:eastAsia="SimSun" w:hAnsi="Calibri"/>
          <w:b/>
          <w:bCs/>
          <w:rtl/>
          <w:lang w:eastAsia="en-US" w:bidi="ar-EG"/>
        </w:rPr>
        <w:fldChar w:fldCharType="end"/>
      </w:r>
      <w:r w:rsidRPr="000E18D5">
        <w:rPr>
          <w:rFonts w:ascii="Calibri" w:eastAsia="SimSun" w:hAnsi="Calibri" w:hint="cs"/>
          <w:b/>
          <w:bCs/>
          <w:rtl/>
          <w:lang w:eastAsia="en-US" w:bidi="ar-EG"/>
        </w:rPr>
        <w:t xml:space="preserve"> </w:t>
      </w:r>
      <w:r w:rsidRPr="000E18D5">
        <w:rPr>
          <w:rFonts w:ascii="Calibri" w:eastAsia="SimSun" w:hAnsi="Calibri" w:hint="cs"/>
          <w:b/>
          <w:bCs/>
          <w:rtl/>
          <w:lang w:eastAsia="en-US" w:bidi="ar-JO"/>
        </w:rPr>
        <w:t xml:space="preserve">(المراجَع في غوادالاخارا، </w:t>
      </w:r>
      <w:r w:rsidRPr="000E18D5">
        <w:rPr>
          <w:rFonts w:ascii="Calibri" w:eastAsia="SimSun" w:hAnsi="Calibri"/>
          <w:b/>
          <w:bCs/>
          <w:lang w:eastAsia="en-US"/>
        </w:rPr>
        <w:t>2010</w:t>
      </w:r>
      <w:r w:rsidRPr="000E18D5">
        <w:rPr>
          <w:rFonts w:ascii="Calibri" w:eastAsia="SimSun" w:hAnsi="Calibri" w:hint="cs"/>
          <w:b/>
          <w:bCs/>
          <w:rtl/>
          <w:lang w:eastAsia="en-US" w:bidi="ar-JO"/>
        </w:rPr>
        <w:t xml:space="preserve">) - </w:t>
      </w:r>
      <w:r w:rsidRPr="000E18D5">
        <w:rPr>
          <w:rFonts w:ascii="Calibri" w:eastAsia="SimSun" w:hAnsi="Calibri" w:hint="cs"/>
          <w:b/>
          <w:bCs/>
          <w:rtl/>
          <w:lang w:eastAsia="en-US" w:bidi="ar-EG"/>
        </w:rPr>
        <w:t>استرداد تكاليف بعض منتجات الاتحاد الدولي للاتصالات وخدماته</w:t>
      </w:r>
      <w:bookmarkEnd w:id="563"/>
    </w:p>
    <w:p w:rsidR="00F1428A" w:rsidRPr="000E18D5" w:rsidRDefault="00F1428A" w:rsidP="00A524E3">
      <w:pPr>
        <w:tabs>
          <w:tab w:val="clear" w:pos="794"/>
          <w:tab w:val="clear" w:pos="1191"/>
          <w:tab w:val="clear" w:pos="1588"/>
          <w:tab w:val="clear" w:pos="1985"/>
        </w:tabs>
        <w:rPr>
          <w:rFonts w:ascii="Calibri" w:eastAsia="SimSun" w:hAnsi="Calibri"/>
          <w:rtl/>
          <w:lang w:eastAsia="en-US" w:bidi="ar-EG"/>
        </w:rPr>
      </w:pPr>
      <w:r w:rsidRPr="000E18D5">
        <w:rPr>
          <w:rFonts w:ascii="Calibri" w:eastAsia="SimSun" w:hAnsi="Calibri" w:hint="cs"/>
          <w:spacing w:val="-2"/>
          <w:rtl/>
          <w:lang w:eastAsia="en-US" w:bidi="ar-EG"/>
        </w:rPr>
        <w:t xml:space="preserve">اعتمد القرار </w:t>
      </w:r>
      <w:r w:rsidRPr="000E18D5">
        <w:rPr>
          <w:rFonts w:ascii="Calibri" w:eastAsia="SimSun" w:hAnsi="Calibri"/>
          <w:spacing w:val="-2"/>
          <w:lang w:eastAsia="en-US" w:bidi="ar-EG"/>
        </w:rPr>
        <w:t>91</w:t>
      </w:r>
      <w:r w:rsidRPr="000E18D5">
        <w:rPr>
          <w:rFonts w:ascii="Calibri" w:eastAsia="SimSun" w:hAnsi="Calibri" w:hint="cs"/>
          <w:spacing w:val="-2"/>
          <w:rtl/>
          <w:lang w:val="ru-RU" w:eastAsia="en-US" w:bidi="ar-EG"/>
        </w:rPr>
        <w:t xml:space="preserve"> (المراجَع في غوادالاخارا، </w:t>
      </w:r>
      <w:r w:rsidRPr="000E18D5">
        <w:rPr>
          <w:rFonts w:ascii="Calibri" w:eastAsia="SimSun" w:hAnsi="Calibri"/>
          <w:spacing w:val="-2"/>
          <w:lang w:eastAsia="en-US" w:bidi="ar-EG"/>
        </w:rPr>
        <w:t>2010</w:t>
      </w:r>
      <w:r w:rsidRPr="000E18D5">
        <w:rPr>
          <w:rFonts w:ascii="Calibri" w:eastAsia="SimSun" w:hAnsi="Calibri" w:hint="cs"/>
          <w:spacing w:val="-2"/>
          <w:rtl/>
          <w:lang w:eastAsia="en-US" w:bidi="ar-EG"/>
        </w:rPr>
        <w:t xml:space="preserve">) استرداد التكاليف كوسيلة لتمويل بعض منتجات الاتحاد وخدماته. وقد قدم الأمين العام تقريراً عن التقدم المحرز إلى مؤتمرات المندوبين المفوضين للأعوام </w:t>
      </w:r>
      <w:r w:rsidRPr="000E18D5">
        <w:rPr>
          <w:rFonts w:ascii="Calibri" w:eastAsia="SimSun" w:hAnsi="Calibri"/>
          <w:spacing w:val="-2"/>
          <w:lang w:eastAsia="en-US" w:bidi="ar-EG"/>
        </w:rPr>
        <w:t>2002</w:t>
      </w:r>
      <w:r w:rsidRPr="000E18D5">
        <w:rPr>
          <w:rFonts w:ascii="Calibri" w:eastAsia="SimSun" w:hAnsi="Calibri" w:hint="cs"/>
          <w:spacing w:val="-2"/>
          <w:rtl/>
          <w:lang w:val="ru-RU" w:eastAsia="en-US" w:bidi="ar-EG"/>
        </w:rPr>
        <w:t xml:space="preserve"> و</w:t>
      </w:r>
      <w:r w:rsidRPr="000E18D5">
        <w:rPr>
          <w:rFonts w:ascii="Calibri" w:eastAsia="SimSun" w:hAnsi="Calibri"/>
          <w:spacing w:val="-2"/>
          <w:lang w:eastAsia="en-US" w:bidi="ar-EG"/>
        </w:rPr>
        <w:t>2006</w:t>
      </w:r>
      <w:r w:rsidRPr="000E18D5">
        <w:rPr>
          <w:rFonts w:ascii="Calibri" w:eastAsia="SimSun" w:hAnsi="Calibri" w:hint="cs"/>
          <w:spacing w:val="-2"/>
          <w:rtl/>
          <w:lang w:val="ru-RU" w:eastAsia="en-US" w:bidi="ar-EG"/>
        </w:rPr>
        <w:t xml:space="preserve"> و</w:t>
      </w:r>
      <w:r w:rsidRPr="000E18D5">
        <w:rPr>
          <w:rFonts w:ascii="Calibri" w:eastAsia="SimSun" w:hAnsi="Calibri"/>
          <w:spacing w:val="-2"/>
          <w:lang w:eastAsia="en-US" w:bidi="ar-EG"/>
        </w:rPr>
        <w:t>2010</w:t>
      </w:r>
      <w:r w:rsidRPr="000E18D5">
        <w:rPr>
          <w:rFonts w:ascii="Calibri" w:eastAsia="SimSun" w:hAnsi="Calibri" w:hint="cs"/>
          <w:spacing w:val="-2"/>
          <w:rtl/>
          <w:lang w:eastAsia="en-US" w:bidi="ar-EG"/>
        </w:rPr>
        <w:t>،</w:t>
      </w:r>
      <w:r w:rsidRPr="000E18D5">
        <w:rPr>
          <w:rFonts w:ascii="Calibri" w:eastAsia="SimSun" w:hAnsi="Calibri" w:hint="cs"/>
          <w:spacing w:val="-2"/>
          <w:rtl/>
          <w:lang w:val="ru-RU" w:eastAsia="en-US" w:bidi="ar-EG"/>
        </w:rPr>
        <w:t xml:space="preserve"> التي قامت بمراجعة القرار.</w:t>
      </w:r>
      <w:r w:rsidRPr="000E18D5">
        <w:rPr>
          <w:rFonts w:ascii="Calibri" w:eastAsia="SimSun" w:hAnsi="Calibri" w:hint="cs"/>
          <w:rtl/>
          <w:lang w:eastAsia="en-US" w:bidi="ar-EG"/>
        </w:rPr>
        <w:t xml:space="preserve"> وقد حدد المقرر</w:t>
      </w:r>
      <w:r w:rsidR="00A524E3" w:rsidRPr="000E18D5">
        <w:rPr>
          <w:rFonts w:ascii="Calibri" w:eastAsia="SimSun" w:hAnsi="Calibri" w:hint="eastAsia"/>
          <w:rtl/>
          <w:lang w:eastAsia="en-US" w:bidi="ar-EG"/>
        </w:rPr>
        <w:t> </w:t>
      </w:r>
      <w:r w:rsidRPr="000E18D5">
        <w:rPr>
          <w:rFonts w:ascii="Calibri" w:eastAsia="SimSun" w:hAnsi="Calibri"/>
          <w:lang w:eastAsia="en-US" w:bidi="ar-EG"/>
        </w:rPr>
        <w:t>535 (MOD)</w:t>
      </w:r>
      <w:r w:rsidRPr="000E18D5">
        <w:rPr>
          <w:rFonts w:ascii="Calibri" w:eastAsia="SimSun" w:hAnsi="Calibri" w:hint="cs"/>
          <w:rtl/>
          <w:lang w:val="ru-RU" w:eastAsia="en-US" w:bidi="ar-EG"/>
        </w:rPr>
        <w:t xml:space="preserve"> الصادر عن المجلس</w:t>
      </w:r>
      <w:r w:rsidRPr="000E18D5">
        <w:rPr>
          <w:rFonts w:ascii="Calibri" w:eastAsia="SimSun" w:hAnsi="Calibri" w:hint="cs"/>
          <w:rtl/>
          <w:lang w:eastAsia="en-US" w:bidi="ar-EG"/>
        </w:rPr>
        <w:t xml:space="preserve"> المنهجية الحالية لتحديد تكاليف منتجات الاتحاد وخدماته، بما في ذلك الخاضع منها لاسترداد التكاليف، في سياق الميزانية القائمة على أساس النتائج، التي دخلت حيز النفاذ في </w:t>
      </w:r>
      <w:r w:rsidRPr="000E18D5">
        <w:rPr>
          <w:rFonts w:ascii="Calibri" w:eastAsia="SimSun" w:hAnsi="Calibri"/>
          <w:lang w:eastAsia="en-US" w:bidi="ar-EG"/>
        </w:rPr>
        <w:t>1</w:t>
      </w:r>
      <w:r w:rsidRPr="000E18D5">
        <w:rPr>
          <w:rFonts w:ascii="Calibri" w:eastAsia="SimSun" w:hAnsi="Calibri" w:hint="cs"/>
          <w:rtl/>
          <w:lang w:eastAsia="en-US" w:bidi="ar-EG"/>
        </w:rPr>
        <w:t xml:space="preserve"> يناير </w:t>
      </w:r>
      <w:r w:rsidRPr="000E18D5">
        <w:rPr>
          <w:rFonts w:ascii="Calibri" w:eastAsia="SimSun" w:hAnsi="Calibri"/>
          <w:lang w:eastAsia="en-US" w:bidi="ar-EG"/>
        </w:rPr>
        <w:t>2012</w:t>
      </w:r>
      <w:r w:rsidRPr="000E18D5">
        <w:rPr>
          <w:rFonts w:ascii="Calibri" w:eastAsia="SimSun" w:hAnsi="Calibri" w:hint="cs"/>
          <w:rtl/>
          <w:lang w:eastAsia="en-US" w:bidi="ar-EG"/>
        </w:rPr>
        <w:t>.</w:t>
      </w:r>
    </w:p>
    <w:p w:rsidR="00F1428A" w:rsidRPr="000E18D5" w:rsidRDefault="00F1428A" w:rsidP="00A524E3">
      <w:pPr>
        <w:tabs>
          <w:tab w:val="clear" w:pos="794"/>
          <w:tab w:val="clear" w:pos="1191"/>
          <w:tab w:val="clear" w:pos="1588"/>
          <w:tab w:val="clear" w:pos="1985"/>
        </w:tabs>
        <w:rPr>
          <w:rFonts w:ascii="Calibri" w:eastAsia="SimSun" w:hAnsi="Calibri"/>
          <w:rtl/>
          <w:lang w:eastAsia="en-US" w:bidi="ar-EG"/>
        </w:rPr>
      </w:pPr>
      <w:r w:rsidRPr="000E18D5">
        <w:rPr>
          <w:rFonts w:ascii="Calibri" w:eastAsia="SimSun" w:hAnsi="Calibri" w:hint="cs"/>
          <w:rtl/>
          <w:lang w:eastAsia="en-US" w:bidi="ar-EG"/>
        </w:rPr>
        <w:t xml:space="preserve">وازدادت مساهمة استرداد التكاليف في ميزانية الاتحاد أثناء الفترة التي يغطيها التقرير سواء من حيث القيمة المطلقة أو كجزء في الميزانية الإجمالية. وتمثل مبيعات المنشورات ومعالجة بطاقات التبليغ عن الشبكات الساتلية نحو </w:t>
      </w:r>
      <w:r w:rsidRPr="000E18D5">
        <w:rPr>
          <w:rFonts w:ascii="Calibri" w:eastAsia="SimSun" w:hAnsi="Calibri"/>
          <w:lang w:eastAsia="en-US" w:bidi="ar-EG"/>
        </w:rPr>
        <w:t>%92</w:t>
      </w:r>
      <w:r w:rsidRPr="000E18D5">
        <w:rPr>
          <w:rFonts w:ascii="Calibri" w:eastAsia="SimSun" w:hAnsi="Calibri" w:hint="cs"/>
          <w:rtl/>
          <w:lang w:eastAsia="en-US" w:bidi="ar-EG"/>
        </w:rPr>
        <w:t xml:space="preserve"> من إجمالي إيرادات استرداد التكاليف، وأسهمت في الزيادة البالغة </w:t>
      </w:r>
      <w:r w:rsidRPr="000E18D5">
        <w:rPr>
          <w:rFonts w:ascii="Calibri" w:eastAsia="SimSun" w:hAnsi="Calibri"/>
          <w:lang w:eastAsia="en-US" w:bidi="ar-EG"/>
        </w:rPr>
        <w:t>%20,6</w:t>
      </w:r>
      <w:r w:rsidRPr="000E18D5">
        <w:rPr>
          <w:rFonts w:ascii="Calibri" w:eastAsia="SimSun" w:hAnsi="Calibri" w:hint="cs"/>
          <w:rtl/>
          <w:lang w:eastAsia="en-US" w:bidi="ar-EG"/>
        </w:rPr>
        <w:t xml:space="preserve"> في إيرادات استرداد التكاليف. و</w:t>
      </w:r>
      <w:r w:rsidRPr="000E18D5">
        <w:rPr>
          <w:rFonts w:ascii="Calibri" w:eastAsia="SimSun" w:hAnsi="Calibri" w:hint="cs"/>
          <w:rtl/>
          <w:lang w:val="ru-RU" w:eastAsia="en-US" w:bidi="ar-EG"/>
        </w:rPr>
        <w:t>بلغ</w:t>
      </w:r>
      <w:r w:rsidRPr="000E18D5">
        <w:rPr>
          <w:rFonts w:ascii="Calibri" w:eastAsia="SimSun" w:hAnsi="Calibri" w:hint="cs"/>
          <w:rtl/>
          <w:lang w:eastAsia="en-US" w:bidi="ar-EG"/>
        </w:rPr>
        <w:t xml:space="preserve"> نصيب إيرادات استرداد التكاليف في إجمالي إيرادات الميزانية</w:t>
      </w:r>
      <w:r w:rsidR="00A524E3" w:rsidRPr="000E18D5">
        <w:rPr>
          <w:rFonts w:ascii="Calibri" w:eastAsia="SimSun" w:hAnsi="Calibri" w:hint="eastAsia"/>
          <w:rtl/>
          <w:lang w:eastAsia="en-US" w:bidi="ar-EG"/>
        </w:rPr>
        <w:t> </w:t>
      </w:r>
      <w:r w:rsidRPr="000E18D5">
        <w:rPr>
          <w:rFonts w:ascii="Calibri" w:eastAsia="SimSun" w:hAnsi="Calibri"/>
          <w:lang w:eastAsia="en-US" w:bidi="ar-EG"/>
        </w:rPr>
        <w:t>%17,1</w:t>
      </w:r>
      <w:r w:rsidRPr="000E18D5">
        <w:rPr>
          <w:rFonts w:ascii="Calibri" w:eastAsia="SimSun" w:hAnsi="Calibri" w:hint="cs"/>
          <w:rtl/>
          <w:lang w:eastAsia="en-US" w:bidi="ar-EG"/>
        </w:rPr>
        <w:t xml:space="preserve"> في </w:t>
      </w:r>
      <w:r w:rsidRPr="000E18D5">
        <w:rPr>
          <w:rFonts w:ascii="Calibri" w:eastAsia="SimSun" w:hAnsi="Calibri"/>
          <w:lang w:eastAsia="en-US" w:bidi="ar-EG"/>
        </w:rPr>
        <w:t>2011</w:t>
      </w:r>
      <w:r w:rsidRPr="000E18D5">
        <w:rPr>
          <w:rFonts w:ascii="Calibri" w:eastAsia="SimSun" w:hAnsi="Calibri"/>
          <w:lang w:eastAsia="en-US" w:bidi="ar-EG"/>
        </w:rPr>
        <w:noBreakHyphen/>
        <w:t>2010</w:t>
      </w:r>
      <w:r w:rsidRPr="000E18D5">
        <w:rPr>
          <w:rFonts w:ascii="Calibri" w:eastAsia="SimSun" w:hAnsi="Calibri" w:hint="cs"/>
          <w:rtl/>
          <w:lang w:eastAsia="en-US" w:bidi="ar-EG"/>
        </w:rPr>
        <w:t xml:space="preserve"> ويقدر أن يشهد مزيداً من الارتفاع.</w:t>
      </w:r>
    </w:p>
    <w:p w:rsidR="00A959F7" w:rsidRDefault="00F1428A" w:rsidP="00A959F7">
      <w:pPr>
        <w:tabs>
          <w:tab w:val="clear" w:pos="794"/>
          <w:tab w:val="clear" w:pos="1191"/>
          <w:tab w:val="clear" w:pos="1588"/>
          <w:tab w:val="clear" w:pos="1985"/>
        </w:tabs>
        <w:rPr>
          <w:rFonts w:ascii="Calibri" w:eastAsia="SimSun" w:hAnsi="Calibri"/>
          <w:rtl/>
          <w:lang w:eastAsia="en-US" w:bidi="ar-EG"/>
        </w:rPr>
      </w:pPr>
      <w:r w:rsidRPr="000E18D5">
        <w:rPr>
          <w:rFonts w:ascii="Calibri" w:eastAsia="SimSun" w:hAnsi="Calibri" w:hint="cs"/>
          <w:rtl/>
          <w:lang w:eastAsia="en-US" w:bidi="ar-EG"/>
        </w:rPr>
        <w:t xml:space="preserve">وفي عام </w:t>
      </w:r>
      <w:r w:rsidRPr="000E18D5">
        <w:rPr>
          <w:rFonts w:ascii="Calibri" w:eastAsia="SimSun" w:hAnsi="Calibri"/>
          <w:lang w:eastAsia="en-US" w:bidi="ar-EG"/>
        </w:rPr>
        <w:t>2013</w:t>
      </w:r>
      <w:r w:rsidRPr="000E18D5">
        <w:rPr>
          <w:rFonts w:ascii="Calibri" w:eastAsia="SimSun" w:hAnsi="Calibri" w:hint="cs"/>
          <w:rtl/>
          <w:lang w:val="ru-RU" w:eastAsia="en-US" w:bidi="ar-EG"/>
        </w:rPr>
        <w:t xml:space="preserve">، أجرى المجلس تعديلاً للمقرر </w:t>
      </w:r>
      <w:r w:rsidRPr="000E18D5">
        <w:rPr>
          <w:rFonts w:ascii="Calibri" w:eastAsia="SimSun" w:hAnsi="Calibri"/>
          <w:lang w:eastAsia="en-US" w:bidi="ar-EG"/>
        </w:rPr>
        <w:t>482</w:t>
      </w:r>
      <w:r w:rsidRPr="000E18D5">
        <w:rPr>
          <w:rFonts w:ascii="Calibri" w:eastAsia="SimSun" w:hAnsi="Calibri" w:hint="cs"/>
          <w:rtl/>
          <w:lang w:eastAsia="en-US" w:bidi="ar-EG"/>
        </w:rPr>
        <w:t xml:space="preserve"> بشأن استرداد التكاليف على بطاقات التبليغ عن الشبكات الساتلية، </w:t>
      </w:r>
      <w:r w:rsidRPr="00682074">
        <w:rPr>
          <w:rFonts w:ascii="Calibri" w:eastAsia="SimSun" w:hAnsi="Calibri"/>
          <w:noProof/>
          <w:rtl/>
          <w:lang w:eastAsia="en-US" w:bidi="ar-EG"/>
        </w:rPr>
        <w:t xml:space="preserve">وذلك فيما يتعلق بمنهجية الترسيم وجدول تكاليف المعالجة المطبقة </w:t>
      </w:r>
      <w:r w:rsidRPr="000E18D5">
        <w:rPr>
          <w:rFonts w:ascii="Calibri" w:eastAsia="SimSun" w:hAnsi="Calibri" w:hint="cs"/>
          <w:noProof/>
          <w:rtl/>
          <w:lang w:eastAsia="en-US" w:bidi="ar-EG"/>
        </w:rPr>
        <w:t>على ت</w:t>
      </w:r>
      <w:r w:rsidRPr="00682074">
        <w:rPr>
          <w:rFonts w:ascii="Calibri" w:eastAsia="SimSun" w:hAnsi="Calibri"/>
          <w:noProof/>
          <w:rtl/>
          <w:lang w:eastAsia="en-US" w:bidi="ar-EG"/>
        </w:rPr>
        <w:t>جميع</w:t>
      </w:r>
      <w:r w:rsidRPr="000E18D5">
        <w:rPr>
          <w:rFonts w:ascii="Calibri" w:eastAsia="SimSun" w:hAnsi="Calibri" w:hint="cs"/>
          <w:noProof/>
          <w:rtl/>
          <w:lang w:eastAsia="en-US" w:bidi="ar-EG"/>
        </w:rPr>
        <w:t xml:space="preserve"> تخصيصات التردد في السجل الأساسي الدولي للترددات فيما يتعلق بشبكات ساتلية مختلفة مستقرة بالنسبة إلى الأرض </w:t>
      </w:r>
      <w:r w:rsidRPr="000E18D5">
        <w:rPr>
          <w:rFonts w:ascii="Calibri" w:eastAsia="SimSun" w:hAnsi="Calibri" w:hint="cs"/>
          <w:rtl/>
          <w:lang w:eastAsia="en-US" w:bidi="ar-EG"/>
        </w:rPr>
        <w:t>تقدمها إدارات بشأن الموقع المداري نفسه ضمن تخصيصات تردد لشبكة ساتلية واحدة.</w:t>
      </w:r>
    </w:p>
    <w:p w:rsidR="000E447F" w:rsidRPr="000E18D5" w:rsidRDefault="00F1428A" w:rsidP="00A959F7">
      <w:pPr>
        <w:tabs>
          <w:tab w:val="clear" w:pos="794"/>
          <w:tab w:val="clear" w:pos="1191"/>
          <w:tab w:val="clear" w:pos="1588"/>
          <w:tab w:val="clear" w:pos="1985"/>
        </w:tabs>
        <w:spacing w:after="360"/>
        <w:rPr>
          <w:rFonts w:ascii="Calibri" w:eastAsia="SimSun" w:hAnsi="Calibri"/>
          <w:rtl/>
          <w:lang w:eastAsia="en-US" w:bidi="ar-EG"/>
        </w:rPr>
      </w:pPr>
      <w:r w:rsidRPr="000E18D5">
        <w:rPr>
          <w:rFonts w:ascii="Calibri" w:eastAsia="SimSun" w:hAnsi="Calibri" w:hint="cs"/>
          <w:rtl/>
          <w:lang w:eastAsia="en-US" w:bidi="ar-EG"/>
        </w:rPr>
        <w:t xml:space="preserve">وفي عام </w:t>
      </w:r>
      <w:r w:rsidRPr="000E18D5">
        <w:rPr>
          <w:rFonts w:ascii="Calibri" w:eastAsia="SimSun" w:hAnsi="Calibri"/>
          <w:lang w:eastAsia="en-US" w:bidi="ar-EG"/>
        </w:rPr>
        <w:t>2012</w:t>
      </w:r>
      <w:r w:rsidRPr="000E18D5">
        <w:rPr>
          <w:rFonts w:ascii="Calibri" w:eastAsia="SimSun" w:hAnsi="Calibri" w:hint="cs"/>
          <w:rtl/>
          <w:lang w:eastAsia="en-US" w:bidi="ar-EG"/>
        </w:rPr>
        <w:t xml:space="preserve">، وافق المجلس على منح النفاذ الإلكتروني المجاني إلى لوائح الراديو على أساس تجريب‍ي، على أن تتم مراجعة النتائج بشأن الخسارة الفعلية للمبيعات في عام </w:t>
      </w:r>
      <w:r w:rsidRPr="000E18D5">
        <w:rPr>
          <w:rFonts w:ascii="Calibri" w:eastAsia="SimSun" w:hAnsi="Calibri"/>
          <w:lang w:eastAsia="en-US" w:bidi="ar-EG"/>
        </w:rPr>
        <w:t>2014</w:t>
      </w:r>
      <w:r w:rsidRPr="000E18D5">
        <w:rPr>
          <w:rFonts w:ascii="Calibri" w:eastAsia="SimSun" w:hAnsi="Calibri" w:hint="cs"/>
          <w:rtl/>
          <w:lang w:eastAsia="en-US" w:bidi="ar-EG"/>
        </w:rPr>
        <w:t xml:space="preserve"> من أجل اتخاذ مقرر نهائي بشأن النفاذ المجاني المستمر. وفي</w:t>
      </w:r>
      <w:r w:rsidR="00A524E3" w:rsidRPr="000E18D5">
        <w:rPr>
          <w:rFonts w:ascii="Calibri" w:eastAsia="SimSun" w:hAnsi="Calibri" w:hint="eastAsia"/>
          <w:rtl/>
          <w:lang w:eastAsia="en-US" w:bidi="ar-EG"/>
        </w:rPr>
        <w:t> </w:t>
      </w:r>
      <w:r w:rsidRPr="000E18D5">
        <w:rPr>
          <w:rFonts w:ascii="Calibri" w:eastAsia="SimSun" w:hAnsi="Calibri" w:hint="cs"/>
          <w:rtl/>
          <w:lang w:eastAsia="en-US" w:bidi="ar-EG"/>
        </w:rPr>
        <w:t>عام</w:t>
      </w:r>
      <w:r w:rsidR="00A524E3" w:rsidRPr="000E18D5">
        <w:rPr>
          <w:rFonts w:ascii="Calibri" w:eastAsia="SimSun" w:hAnsi="Calibri" w:hint="eastAsia"/>
          <w:rtl/>
          <w:lang w:eastAsia="en-US" w:bidi="ar-EG"/>
        </w:rPr>
        <w:t> </w:t>
      </w:r>
      <w:r w:rsidRPr="000E18D5">
        <w:rPr>
          <w:rFonts w:ascii="Calibri" w:eastAsia="SimSun" w:hAnsi="Calibri"/>
          <w:lang w:eastAsia="en-US" w:bidi="ar-EG"/>
        </w:rPr>
        <w:t>2013</w:t>
      </w:r>
      <w:r w:rsidRPr="000E18D5">
        <w:rPr>
          <w:rFonts w:ascii="Calibri" w:eastAsia="SimSun" w:hAnsi="Calibri" w:hint="cs"/>
          <w:rtl/>
          <w:lang w:val="ru-RU" w:eastAsia="en-US" w:bidi="ar-EG"/>
        </w:rPr>
        <w:t>، وافق المجلس على منح النفاذ الإلكتروني المجاني إلى</w:t>
      </w:r>
      <w:r w:rsidR="005D68E6" w:rsidRPr="000E18D5">
        <w:rPr>
          <w:rFonts w:ascii="Calibri" w:eastAsia="SimSun" w:hAnsi="Calibri" w:hint="cs"/>
          <w:rtl/>
          <w:lang w:val="ru-RU" w:eastAsia="en-US" w:bidi="ar-EG"/>
        </w:rPr>
        <w:t xml:space="preserve"> </w:t>
      </w:r>
      <w:r w:rsidR="005D68E6" w:rsidRPr="000E18D5">
        <w:rPr>
          <w:rFonts w:ascii="Calibri" w:eastAsia="SimSun" w:hAnsi="Calibri"/>
          <w:rtl/>
          <w:lang w:val="ru-RU" w:eastAsia="en-US" w:bidi="ar-EG"/>
        </w:rPr>
        <w:t>لوائح الاتصالات الدولية</w:t>
      </w:r>
      <w:r w:rsidR="005D68E6" w:rsidRPr="000E18D5">
        <w:rPr>
          <w:rFonts w:ascii="Calibri" w:eastAsia="SimSun" w:hAnsi="Calibri" w:hint="cs"/>
          <w:rtl/>
          <w:lang w:val="ru-RU" w:eastAsia="en-US" w:bidi="ar-EG"/>
        </w:rPr>
        <w:t xml:space="preserve"> والوثائق </w:t>
      </w:r>
      <w:r w:rsidR="000E447F" w:rsidRPr="000E18D5">
        <w:rPr>
          <w:rFonts w:ascii="Calibri" w:eastAsia="SimSun" w:hAnsi="Calibri" w:hint="cs"/>
          <w:rtl/>
          <w:lang w:val="ru-RU" w:eastAsia="en-US" w:bidi="ar-EG"/>
        </w:rPr>
        <w:t>الختامية</w:t>
      </w:r>
      <w:r w:rsidR="005D68E6" w:rsidRPr="000E18D5">
        <w:rPr>
          <w:rFonts w:ascii="Calibri" w:eastAsia="SimSun" w:hAnsi="Calibri" w:hint="cs"/>
          <w:rtl/>
          <w:lang w:val="ru-RU" w:eastAsia="en-US" w:bidi="ar-EG"/>
        </w:rPr>
        <w:t xml:space="preserve"> للمؤتمر العالمي لتنمية الاتصالات وعدد من كتيبات قطاع الاتصالات الراديوية</w:t>
      </w:r>
      <w:r w:rsidR="005D68E6" w:rsidRPr="000E18D5">
        <w:rPr>
          <w:rFonts w:ascii="Calibri" w:eastAsia="SimSun" w:hAnsi="Calibri" w:hint="cs"/>
          <w:rtl/>
          <w:lang w:eastAsia="en-US" w:bidi="ar-EG"/>
        </w:rPr>
        <w:t xml:space="preserve"> المتعلقة بالطيف</w:t>
      </w:r>
      <w:r w:rsidR="000E447F" w:rsidRPr="000E18D5">
        <w:rPr>
          <w:rFonts w:ascii="Calibri" w:eastAsia="SimSun" w:hAnsi="Calibri" w:hint="cs"/>
          <w:rtl/>
          <w:lang w:eastAsia="en-US" w:bidi="ar-EG"/>
        </w:rPr>
        <w:t xml:space="preserve"> الترددي</w:t>
      </w:r>
      <w:r w:rsidR="005D68E6" w:rsidRPr="000E18D5">
        <w:rPr>
          <w:rFonts w:ascii="Calibri" w:eastAsia="SimSun" w:hAnsi="Calibri" w:hint="cs"/>
          <w:rtl/>
          <w:lang w:eastAsia="en-US" w:bidi="ar-EG"/>
        </w:rPr>
        <w:t>.</w:t>
      </w:r>
      <w:r w:rsidR="00A959F7">
        <w:rPr>
          <w:rFonts w:ascii="Calibri" w:eastAsia="SimSun" w:hAnsi="Calibri" w:hint="cs"/>
          <w:rtl/>
          <w:lang w:eastAsia="en-US" w:bidi="ar-EG"/>
        </w:rPr>
        <w:t xml:space="preserve"> و</w:t>
      </w:r>
      <w:r w:rsidR="000E447F" w:rsidRPr="000E18D5">
        <w:rPr>
          <w:rFonts w:ascii="Calibri" w:eastAsia="SimSun" w:hAnsi="Calibri" w:hint="cs"/>
          <w:rtl/>
          <w:lang w:eastAsia="en-US" w:bidi="ar-EG"/>
        </w:rPr>
        <w:t xml:space="preserve">في عام </w:t>
      </w:r>
      <w:r w:rsidR="000E447F" w:rsidRPr="000E18D5">
        <w:rPr>
          <w:rFonts w:ascii="Calibri" w:eastAsia="SimSun" w:hAnsi="Calibri"/>
          <w:lang w:eastAsia="en-US" w:bidi="ar-EG"/>
        </w:rPr>
        <w:t>2014</w:t>
      </w:r>
      <w:r w:rsidR="000E447F" w:rsidRPr="000E18D5">
        <w:rPr>
          <w:rFonts w:ascii="Calibri" w:eastAsia="SimSun" w:hAnsi="Calibri" w:hint="cs"/>
          <w:rtl/>
          <w:lang w:eastAsia="en-US" w:bidi="ar-EG"/>
        </w:rPr>
        <w:t xml:space="preserve"> أقر المجلس صيغة معدلة للمقرر</w:t>
      </w:r>
      <w:r w:rsidR="00DD735B" w:rsidRPr="000E18D5">
        <w:rPr>
          <w:rFonts w:ascii="Calibri" w:eastAsia="SimSun" w:hAnsi="Calibri" w:hint="eastAsia"/>
          <w:rtl/>
          <w:lang w:eastAsia="en-US" w:bidi="ar-EG"/>
        </w:rPr>
        <w:t> </w:t>
      </w:r>
      <w:r w:rsidR="00DD735B" w:rsidRPr="000E18D5">
        <w:rPr>
          <w:rFonts w:ascii="Calibri" w:eastAsia="SimSun" w:hAnsi="Calibri"/>
          <w:lang w:eastAsia="en-US" w:bidi="ar-EG"/>
        </w:rPr>
        <w:t>571</w:t>
      </w:r>
      <w:r w:rsidR="000E447F" w:rsidRPr="000E18D5">
        <w:rPr>
          <w:rFonts w:ascii="Calibri" w:eastAsia="SimSun" w:hAnsi="Calibri" w:hint="cs"/>
          <w:rtl/>
          <w:lang w:eastAsia="en-US" w:bidi="ar-EG"/>
        </w:rPr>
        <w:t xml:space="preserve"> تنهي الفترة التجريبية للطبعات المتاحة عبر شبكة الإنترنت من لوائح الراديو الحالية والمستقبلية، وتثبِّت النفاذ المجاني بصفة دائمة. فمنح المقرر </w:t>
      </w:r>
      <w:r w:rsidR="00DD735B" w:rsidRPr="000E18D5">
        <w:rPr>
          <w:rFonts w:ascii="Calibri" w:eastAsia="SimSun" w:hAnsi="Calibri"/>
          <w:lang w:eastAsia="en-US" w:bidi="ar-EG"/>
        </w:rPr>
        <w:t>571</w:t>
      </w:r>
      <w:r w:rsidR="000E447F" w:rsidRPr="000E18D5">
        <w:rPr>
          <w:rFonts w:ascii="Calibri" w:eastAsia="SimSun" w:hAnsi="Calibri" w:hint="cs"/>
          <w:rtl/>
          <w:lang w:eastAsia="en-US" w:bidi="ar-EG"/>
        </w:rPr>
        <w:t xml:space="preserve"> نفاذاً إلكترونياً مجانياً لعامة الناس إلى</w:t>
      </w:r>
      <w:r w:rsidR="000E447F" w:rsidRPr="000E18D5">
        <w:rPr>
          <w:rFonts w:ascii="Calibri" w:eastAsia="SimSun" w:hAnsi="Calibri"/>
          <w:rtl/>
          <w:lang w:val="ru-RU" w:eastAsia="en-US" w:bidi="ar-EG"/>
        </w:rPr>
        <w:t xml:space="preserve"> القواعد الإجرائية</w:t>
      </w:r>
      <w:r w:rsidR="000E447F" w:rsidRPr="000E18D5">
        <w:rPr>
          <w:rFonts w:ascii="Calibri" w:eastAsia="SimSun" w:hAnsi="Calibri" w:hint="cs"/>
          <w:rtl/>
          <w:lang w:val="ru-RU" w:eastAsia="en-US" w:bidi="ar-EG"/>
        </w:rPr>
        <w:t>؛</w:t>
      </w:r>
      <w:r w:rsidR="000E447F" w:rsidRPr="000E18D5">
        <w:rPr>
          <w:rFonts w:ascii="Calibri" w:eastAsia="SimSun" w:hAnsi="Calibri"/>
          <w:rtl/>
          <w:lang w:val="ru-RU" w:eastAsia="en-US" w:bidi="ar-EG"/>
        </w:rPr>
        <w:t xml:space="preserve"> وقرارات ومقررات المجلس؛ ومنشورات الاتحاد</w:t>
      </w:r>
      <w:r w:rsidR="000E447F" w:rsidRPr="000E18D5">
        <w:rPr>
          <w:rFonts w:ascii="Calibri" w:eastAsia="SimSun" w:hAnsi="Calibri" w:hint="cs"/>
          <w:rtl/>
          <w:lang w:val="ru-RU" w:eastAsia="en-US" w:bidi="ar-EG"/>
        </w:rPr>
        <w:t xml:space="preserve"> ذات الصلة ب</w:t>
      </w:r>
      <w:r w:rsidR="000E447F" w:rsidRPr="000E18D5">
        <w:rPr>
          <w:rFonts w:ascii="Calibri" w:eastAsia="SimSun" w:hAnsi="Calibri"/>
          <w:rtl/>
          <w:lang w:val="ru-RU" w:eastAsia="en-US" w:bidi="ar-EG"/>
        </w:rPr>
        <w:t>التأهب للكوارث</w:t>
      </w:r>
      <w:r w:rsidR="000E447F" w:rsidRPr="000E18D5">
        <w:rPr>
          <w:rFonts w:ascii="Calibri" w:eastAsia="SimSun" w:hAnsi="Calibri" w:hint="cs"/>
          <w:rtl/>
          <w:lang w:val="ru-RU" w:eastAsia="en-US" w:bidi="ar-EG"/>
        </w:rPr>
        <w:t xml:space="preserve"> وحالات الطوارئ.</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hyperlink r:id="rId286" w:anchor="res93"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val="ru-RU" w:eastAsia="en-US"/>
          </w:rPr>
          <w:t>93</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w:t>
      </w:r>
      <w:r w:rsidR="00F1428A" w:rsidRPr="000E18D5">
        <w:rPr>
          <w:rFonts w:ascii="Calibri" w:eastAsia="SimSun" w:hAnsi="Calibri" w:hint="cs"/>
          <w:b/>
          <w:bCs/>
          <w:rtl/>
          <w:lang w:val="ru-RU" w:eastAsia="en-US" w:bidi="ar-EG"/>
        </w:rPr>
        <w:t>مينيابوليس</w:t>
      </w:r>
      <w:r w:rsidR="00F1428A" w:rsidRPr="000E18D5">
        <w:rPr>
          <w:rFonts w:ascii="Calibri" w:eastAsia="SimSun" w:hAnsi="Calibri" w:hint="cs"/>
          <w:b/>
          <w:bCs/>
          <w:rtl/>
          <w:lang w:eastAsia="en-US" w:bidi="ar-JO"/>
        </w:rPr>
        <w:t xml:space="preserve">، </w:t>
      </w:r>
      <w:r w:rsidR="00F1428A" w:rsidRPr="000E18D5">
        <w:rPr>
          <w:rFonts w:ascii="Calibri" w:eastAsia="SimSun" w:hAnsi="Calibri"/>
          <w:b/>
          <w:bCs/>
          <w:lang w:eastAsia="en-US"/>
        </w:rPr>
        <w:t>1998</w:t>
      </w:r>
      <w:r w:rsidR="00F1428A" w:rsidRPr="000E18D5">
        <w:rPr>
          <w:rFonts w:ascii="Calibri" w:eastAsia="SimSun" w:hAnsi="Calibri" w:hint="cs"/>
          <w:b/>
          <w:bCs/>
          <w:rtl/>
          <w:lang w:eastAsia="en-US" w:bidi="ar-JO"/>
        </w:rPr>
        <w:t xml:space="preserve">) - </w:t>
      </w:r>
      <w:r w:rsidR="00F1428A" w:rsidRPr="000E18D5">
        <w:rPr>
          <w:rFonts w:ascii="Calibri" w:eastAsia="SimSun" w:hAnsi="Calibri" w:hint="cs"/>
          <w:b/>
          <w:bCs/>
          <w:rtl/>
          <w:lang w:eastAsia="en-US" w:bidi="ar-EG"/>
        </w:rPr>
        <w:t>الحسابات الخاصة بالمتأخرات</w:t>
      </w:r>
    </w:p>
    <w:p w:rsidR="00F1428A" w:rsidRPr="000E18D5" w:rsidRDefault="00F1428A" w:rsidP="00524110">
      <w:pPr>
        <w:tabs>
          <w:tab w:val="clear" w:pos="794"/>
          <w:tab w:val="clear" w:pos="1191"/>
          <w:tab w:val="clear" w:pos="1588"/>
          <w:tab w:val="clear" w:pos="1985"/>
        </w:tabs>
        <w:spacing w:after="360"/>
        <w:rPr>
          <w:rFonts w:ascii="Calibri" w:eastAsia="SimSun" w:hAnsi="Calibri"/>
          <w:rtl/>
          <w:lang w:val="ru-RU" w:eastAsia="en-US" w:bidi="ar-EG"/>
        </w:rPr>
      </w:pPr>
      <w:r w:rsidRPr="000E18D5">
        <w:rPr>
          <w:rFonts w:ascii="Calibri" w:eastAsia="SimSun" w:hAnsi="Calibri" w:hint="cs"/>
          <w:rtl/>
          <w:lang w:eastAsia="en-US" w:bidi="ar-EG"/>
        </w:rPr>
        <w:t xml:space="preserve">استعيض عنه بالقرار </w:t>
      </w:r>
      <w:r w:rsidRPr="000E18D5">
        <w:rPr>
          <w:rFonts w:ascii="Calibri" w:eastAsia="SimSun" w:hAnsi="Calibri"/>
          <w:lang w:eastAsia="en-US" w:bidi="ar-EG"/>
        </w:rPr>
        <w:t>41</w:t>
      </w:r>
      <w:r w:rsidRPr="000E18D5">
        <w:rPr>
          <w:rFonts w:ascii="Calibri" w:eastAsia="SimSun" w:hAnsi="Calibri" w:hint="cs"/>
          <w:rtl/>
          <w:lang w:val="ru-RU" w:eastAsia="en-US" w:bidi="ar-EG"/>
        </w:rPr>
        <w:t>؛ انظر التعليقات في هذا القرار.</w:t>
      </w:r>
      <w:r w:rsidR="000E447F" w:rsidRPr="000E18D5">
        <w:rPr>
          <w:rFonts w:ascii="Calibri" w:eastAsia="SimSun" w:hAnsi="Calibri" w:hint="cs"/>
          <w:rtl/>
          <w:lang w:val="ru-RU" w:eastAsia="en-US" w:bidi="ar-EG"/>
        </w:rPr>
        <w:t xml:space="preserve"> وسيلغى لاحقاً</w:t>
      </w:r>
      <w:r w:rsidR="00F07236" w:rsidRPr="000E18D5">
        <w:rPr>
          <w:rFonts w:ascii="Calibri" w:eastAsia="SimSun" w:hAnsi="Calibri" w:hint="cs"/>
          <w:rtl/>
          <w:lang w:val="ru-RU" w:eastAsia="en-US" w:bidi="ar-EG"/>
        </w:rPr>
        <w:t>.</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hyperlink r:id="rId287" w:anchor="res94"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94</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(المراجَع في 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hint="cs"/>
          <w:b/>
          <w:bCs/>
          <w:rtl/>
          <w:lang w:eastAsia="en-US" w:bidi="ar-EG"/>
        </w:rPr>
        <w:t>مراجعة حسابات الاتحاد</w:t>
      </w:r>
    </w:p>
    <w:p w:rsidR="00F1428A" w:rsidRPr="000E18D5" w:rsidRDefault="00F1428A" w:rsidP="00524110">
      <w:pPr>
        <w:keepNext/>
        <w:keepLines/>
        <w:tabs>
          <w:tab w:val="clear" w:pos="794"/>
          <w:tab w:val="clear" w:pos="1191"/>
          <w:tab w:val="clear" w:pos="1588"/>
          <w:tab w:val="clear" w:pos="1985"/>
        </w:tabs>
        <w:rPr>
          <w:rFonts w:ascii="Calibri" w:eastAsia="SimSun" w:hAnsi="Calibri"/>
          <w:rtl/>
          <w:lang w:eastAsia="en-US" w:bidi="ar-JO"/>
        </w:rPr>
      </w:pPr>
      <w:r w:rsidRPr="000E18D5">
        <w:rPr>
          <w:rFonts w:ascii="Calibri" w:eastAsia="SimSun" w:hAnsi="Calibri" w:hint="cs"/>
          <w:spacing w:val="-2"/>
          <w:rtl/>
          <w:lang w:eastAsia="en-US" w:bidi="ar-LB"/>
        </w:rPr>
        <w:t>وفقا</w:t>
      </w:r>
      <w:r w:rsidRPr="000E18D5">
        <w:rPr>
          <w:rFonts w:ascii="Calibri" w:eastAsia="SimSun" w:hAnsi="Calibri" w:hint="cs"/>
          <w:spacing w:val="-2"/>
          <w:rtl/>
          <w:lang w:eastAsia="en-US" w:bidi="ar-EG"/>
        </w:rPr>
        <w:t>ً</w:t>
      </w:r>
      <w:r w:rsidRPr="000E18D5">
        <w:rPr>
          <w:rFonts w:ascii="Calibri" w:eastAsia="SimSun" w:hAnsi="Calibri" w:hint="cs"/>
          <w:spacing w:val="-2"/>
          <w:rtl/>
          <w:lang w:eastAsia="en-US" w:bidi="ar-LB"/>
        </w:rPr>
        <w:t xml:space="preserve"> للقرار </w:t>
      </w:r>
      <w:r w:rsidRPr="000E18D5">
        <w:rPr>
          <w:rFonts w:ascii="Calibri" w:eastAsia="SimSun" w:hAnsi="Calibri"/>
          <w:spacing w:val="-2"/>
          <w:lang w:eastAsia="en-US" w:bidi="ar-LB"/>
        </w:rPr>
        <w:t>94</w:t>
      </w:r>
      <w:r w:rsidRPr="000E18D5">
        <w:rPr>
          <w:rFonts w:ascii="Calibri" w:eastAsia="SimSun" w:hAnsi="Calibri" w:hint="cs"/>
          <w:spacing w:val="-2"/>
          <w:rtl/>
          <w:lang w:eastAsia="en-US" w:bidi="ar-LB"/>
        </w:rPr>
        <w:t xml:space="preserve"> </w:t>
      </w:r>
      <w:r w:rsidRPr="000E18D5">
        <w:rPr>
          <w:rFonts w:ascii="Calibri" w:eastAsia="SimSun" w:hAnsi="Calibri"/>
          <w:rtl/>
          <w:lang w:eastAsia="en-US" w:bidi="ar-JO"/>
        </w:rPr>
        <w:t xml:space="preserve">(المراجَع في غوادالاخارا، </w:t>
      </w:r>
      <w:r w:rsidRPr="000E18D5">
        <w:rPr>
          <w:rFonts w:ascii="Calibri" w:eastAsia="SimSun" w:hAnsi="Calibri"/>
          <w:lang w:eastAsia="en-US" w:bidi="ar-EG"/>
        </w:rPr>
        <w:t>2010</w:t>
      </w:r>
      <w:r w:rsidRPr="000E18D5">
        <w:rPr>
          <w:rFonts w:ascii="Calibri" w:eastAsia="SimSun" w:hAnsi="Calibri"/>
          <w:rtl/>
          <w:lang w:eastAsia="en-US" w:bidi="ar-JO"/>
        </w:rPr>
        <w:t>)</w:t>
      </w:r>
      <w:r w:rsidRPr="000E18D5">
        <w:rPr>
          <w:rFonts w:ascii="Calibri" w:eastAsia="SimSun" w:hAnsi="Calibri" w:hint="cs"/>
          <w:rtl/>
          <w:lang w:eastAsia="en-US" w:bidi="ar-JO"/>
        </w:rPr>
        <w:t xml:space="preserve"> للنظر في تناوب مراجع الحسابات الخارجي، كُلف الأمين العام بأن يلفت نظر حكومة الاتحاد السويسري إلى هذا القرار، وأن يباشر بترتيبات الدعوة لتقديم العروض لاختيار مراجع الحسابات الخارجي بطريقة مفتوحة وعادلة وشفافة.</w:t>
      </w:r>
    </w:p>
    <w:p w:rsidR="00F1428A" w:rsidRPr="000E18D5" w:rsidRDefault="00F1428A" w:rsidP="00524110">
      <w:pPr>
        <w:tabs>
          <w:tab w:val="clear" w:pos="794"/>
          <w:tab w:val="clear" w:pos="1191"/>
          <w:tab w:val="clear" w:pos="1588"/>
          <w:tab w:val="clear" w:pos="1985"/>
        </w:tabs>
        <w:spacing w:after="360"/>
        <w:rPr>
          <w:rFonts w:ascii="Calibri" w:eastAsia="SimSun" w:hAnsi="Calibri"/>
          <w:rtl/>
          <w:lang w:eastAsia="en-US" w:bidi="ar-JO"/>
        </w:rPr>
      </w:pPr>
      <w:r w:rsidRPr="000E18D5">
        <w:rPr>
          <w:rFonts w:ascii="Calibri" w:eastAsia="SimSun" w:hAnsi="Calibri" w:hint="cs"/>
          <w:rtl/>
          <w:lang w:eastAsia="en-US" w:bidi="ar-JO"/>
        </w:rPr>
        <w:t xml:space="preserve">وتبعاً لذلك، وفي </w:t>
      </w:r>
      <w:r w:rsidRPr="000E18D5">
        <w:rPr>
          <w:rFonts w:ascii="Calibri" w:eastAsia="SimSun" w:hAnsi="Calibri"/>
          <w:lang w:eastAsia="en-US" w:bidi="ar-LB"/>
        </w:rPr>
        <w:t>20</w:t>
      </w:r>
      <w:r w:rsidRPr="000E18D5">
        <w:rPr>
          <w:rFonts w:ascii="Calibri" w:eastAsia="SimSun" w:hAnsi="Calibri" w:hint="cs"/>
          <w:rtl/>
          <w:lang w:eastAsia="en-US" w:bidi="ar-LB"/>
        </w:rPr>
        <w:t xml:space="preserve"> </w:t>
      </w:r>
      <w:r w:rsidRPr="000E18D5">
        <w:rPr>
          <w:rFonts w:ascii="Calibri" w:eastAsia="SimSun" w:hAnsi="Calibri" w:hint="cs"/>
          <w:rtl/>
          <w:lang w:eastAsia="en-US" w:bidi="ar-JO"/>
        </w:rPr>
        <w:t>سبتمبر</w:t>
      </w:r>
      <w:r w:rsidRPr="000E18D5">
        <w:rPr>
          <w:rFonts w:ascii="Calibri" w:eastAsia="SimSun" w:hAnsi="Calibri"/>
          <w:lang w:eastAsia="en-US" w:bidi="ar-JO"/>
        </w:rPr>
        <w:t>201</w:t>
      </w:r>
      <w:r w:rsidR="00524110">
        <w:rPr>
          <w:rFonts w:ascii="Calibri" w:eastAsia="SimSun" w:hAnsi="Calibri"/>
          <w:lang w:eastAsia="en-US" w:bidi="ar-JO"/>
        </w:rPr>
        <w:t>1</w:t>
      </w:r>
      <w:r w:rsidRPr="000E18D5">
        <w:rPr>
          <w:rFonts w:ascii="Calibri" w:eastAsia="SimSun" w:hAnsi="Calibri"/>
          <w:lang w:eastAsia="en-US" w:bidi="ar-JO"/>
        </w:rPr>
        <w:t xml:space="preserve"> </w:t>
      </w:r>
      <w:r w:rsidRPr="000E18D5">
        <w:rPr>
          <w:rFonts w:ascii="Calibri" w:eastAsia="SimSun" w:hAnsi="Calibri" w:hint="cs"/>
          <w:rtl/>
          <w:lang w:eastAsia="en-US" w:bidi="ar-JO"/>
        </w:rPr>
        <w:t xml:space="preserve">، أحيلت إلى رئيس المجلس استقالة المكتب الفيدرالي السويسري لمراجعة الحسابات كمراجع خارجي لحسابات الاتحاد الدولي للاتصالات اعتباراً من </w:t>
      </w:r>
      <w:r w:rsidRPr="000E18D5">
        <w:rPr>
          <w:rFonts w:ascii="Calibri" w:eastAsia="SimSun" w:hAnsi="Calibri"/>
          <w:lang w:eastAsia="en-US" w:bidi="ar-LB"/>
        </w:rPr>
        <w:t>30</w:t>
      </w:r>
      <w:r w:rsidRPr="000E18D5">
        <w:rPr>
          <w:rFonts w:ascii="Calibri" w:eastAsia="SimSun" w:hAnsi="Calibri" w:hint="cs"/>
          <w:rtl/>
          <w:lang w:eastAsia="en-US" w:bidi="ar-LB"/>
        </w:rPr>
        <w:t xml:space="preserve"> </w:t>
      </w:r>
      <w:r w:rsidRPr="000E18D5">
        <w:rPr>
          <w:rFonts w:ascii="Calibri" w:eastAsia="SimSun" w:hAnsi="Calibri" w:hint="cs"/>
          <w:rtl/>
          <w:lang w:eastAsia="en-US" w:bidi="ar-JO"/>
        </w:rPr>
        <w:t xml:space="preserve">يونيو </w:t>
      </w:r>
      <w:r w:rsidRPr="000E18D5">
        <w:rPr>
          <w:rFonts w:ascii="Calibri" w:eastAsia="SimSun" w:hAnsi="Calibri"/>
          <w:lang w:eastAsia="en-US" w:bidi="ar-JO"/>
        </w:rPr>
        <w:t>2012</w:t>
      </w:r>
      <w:r w:rsidRPr="000E18D5">
        <w:rPr>
          <w:rFonts w:ascii="Calibri" w:eastAsia="SimSun" w:hAnsi="Calibri" w:hint="cs"/>
          <w:rtl/>
          <w:lang w:eastAsia="en-US" w:bidi="ar-JO"/>
        </w:rPr>
        <w:t>. وعقب عملية طرح</w:t>
      </w:r>
      <w:r w:rsidRPr="000E18D5">
        <w:rPr>
          <w:rFonts w:ascii="Calibri" w:eastAsia="SimSun" w:hAnsi="Calibri" w:hint="cs"/>
          <w:rtl/>
          <w:lang w:eastAsia="en-US" w:bidi="ar-LB"/>
        </w:rPr>
        <w:t xml:space="preserve"> العروض</w:t>
      </w:r>
      <w:r w:rsidRPr="000E18D5">
        <w:rPr>
          <w:rFonts w:ascii="Calibri" w:eastAsia="SimSun" w:hAnsi="Calibri" w:hint="cs"/>
          <w:rtl/>
          <w:lang w:eastAsia="en-US" w:bidi="ar-JO"/>
        </w:rPr>
        <w:t xml:space="preserve">، تم اختيار المؤسسة </w:t>
      </w:r>
      <w:r w:rsidRPr="000E18D5">
        <w:rPr>
          <w:rFonts w:ascii="Calibri" w:eastAsia="SimSun" w:hAnsi="Calibri" w:hint="cs"/>
          <w:spacing w:val="-2"/>
          <w:rtl/>
          <w:lang w:eastAsia="en-US" w:bidi="ar-JO"/>
        </w:rPr>
        <w:t>الإيطالية</w:t>
      </w:r>
      <w:r w:rsidR="00A524E3" w:rsidRPr="000E18D5">
        <w:rPr>
          <w:rFonts w:ascii="Calibri" w:eastAsia="SimSun" w:hAnsi="Calibri" w:hint="eastAsia"/>
          <w:spacing w:val="-2"/>
          <w:rtl/>
          <w:lang w:eastAsia="en-US" w:bidi="ar-JO"/>
        </w:rPr>
        <w:t> </w:t>
      </w:r>
      <w:r w:rsidRPr="000E18D5">
        <w:rPr>
          <w:rFonts w:ascii="Calibri" w:eastAsia="SimSun" w:hAnsi="Calibri"/>
          <w:spacing w:val="-2"/>
          <w:lang w:eastAsia="en-US" w:bidi="ar-LB"/>
        </w:rPr>
        <w:t>Corte dei Conti</w:t>
      </w:r>
      <w:r w:rsidRPr="000E18D5">
        <w:rPr>
          <w:rFonts w:ascii="Calibri" w:eastAsia="SimSun" w:hAnsi="Calibri" w:hint="cs"/>
          <w:spacing w:val="-2"/>
          <w:rtl/>
          <w:lang w:eastAsia="en-US" w:bidi="ar-JO"/>
        </w:rPr>
        <w:t xml:space="preserve"> كهيئة خارجية لمراجعة الحسابات الخاصة بالاتحاد الدولي للاتصالات وذلك اعتباراً من </w:t>
      </w:r>
      <w:r w:rsidRPr="000E18D5">
        <w:rPr>
          <w:rFonts w:ascii="Calibri" w:eastAsia="SimSun" w:hAnsi="Calibri"/>
          <w:spacing w:val="-2"/>
          <w:lang w:eastAsia="en-US" w:bidi="ar-JO"/>
        </w:rPr>
        <w:t>1</w:t>
      </w:r>
      <w:r w:rsidRPr="000E18D5">
        <w:rPr>
          <w:rFonts w:ascii="Calibri" w:eastAsia="SimSun" w:hAnsi="Calibri" w:hint="cs"/>
          <w:spacing w:val="-2"/>
          <w:rtl/>
          <w:lang w:eastAsia="en-US" w:bidi="ar-JO"/>
        </w:rPr>
        <w:t xml:space="preserve"> يوليو </w:t>
      </w:r>
      <w:r w:rsidRPr="000E18D5">
        <w:rPr>
          <w:rFonts w:ascii="Calibri" w:eastAsia="SimSun" w:hAnsi="Calibri"/>
          <w:spacing w:val="-2"/>
          <w:lang w:eastAsia="en-US" w:bidi="ar-LB"/>
        </w:rPr>
        <w:t>2012</w:t>
      </w:r>
      <w:r w:rsidRPr="000E18D5">
        <w:rPr>
          <w:rFonts w:ascii="Calibri" w:eastAsia="SimSun" w:hAnsi="Calibri" w:hint="cs"/>
          <w:spacing w:val="-2"/>
          <w:rtl/>
          <w:lang w:eastAsia="en-US" w:bidi="ar-JO"/>
        </w:rPr>
        <w:t>.</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hyperlink r:id="rId288" w:anchor="res99"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99</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(المراجَع في 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hint="cs"/>
          <w:b/>
          <w:bCs/>
          <w:rtl/>
          <w:lang w:eastAsia="en-US" w:bidi="ar-EG"/>
        </w:rPr>
        <w:t>وضع فلسطين في الاتحاد</w:t>
      </w:r>
    </w:p>
    <w:p w:rsidR="00F1428A" w:rsidRPr="000E18D5" w:rsidRDefault="00F1428A" w:rsidP="00F1428A">
      <w:pPr>
        <w:keepLines/>
        <w:tabs>
          <w:tab w:val="clear" w:pos="794"/>
          <w:tab w:val="clear" w:pos="1191"/>
          <w:tab w:val="clear" w:pos="1588"/>
          <w:tab w:val="clear" w:pos="1985"/>
        </w:tabs>
        <w:spacing w:after="360"/>
        <w:rPr>
          <w:rFonts w:ascii="Calibri" w:eastAsia="SimSun" w:hAnsi="Calibri"/>
          <w:rtl/>
          <w:lang w:eastAsia="en-US" w:bidi="ar-EG"/>
        </w:rPr>
      </w:pPr>
      <w:r w:rsidRPr="000E18D5">
        <w:rPr>
          <w:rFonts w:ascii="Calibri" w:eastAsia="SimSun" w:hAnsi="Calibri" w:hint="cs"/>
          <w:spacing w:val="2"/>
          <w:rtl/>
          <w:lang w:eastAsia="en-US" w:bidi="ar-LB"/>
        </w:rPr>
        <w:t xml:space="preserve">تم تنفيذ </w:t>
      </w:r>
      <w:r w:rsidRPr="000E18D5">
        <w:rPr>
          <w:rFonts w:ascii="Calibri" w:eastAsia="SimSun" w:hAnsi="Calibri" w:hint="cs"/>
          <w:spacing w:val="2"/>
          <w:rtl/>
          <w:lang w:eastAsia="en-US" w:bidi="ar-JO"/>
        </w:rPr>
        <w:t xml:space="preserve">القرار </w:t>
      </w:r>
      <w:r w:rsidRPr="000E18D5">
        <w:rPr>
          <w:rFonts w:ascii="Calibri" w:eastAsia="SimSun" w:hAnsi="Calibri"/>
          <w:spacing w:val="2"/>
          <w:lang w:eastAsia="en-US" w:bidi="ar-JO"/>
        </w:rPr>
        <w:t>99</w:t>
      </w:r>
      <w:r w:rsidRPr="000E18D5">
        <w:rPr>
          <w:rFonts w:ascii="Calibri" w:eastAsia="SimSun" w:hAnsi="Calibri" w:hint="cs"/>
          <w:spacing w:val="2"/>
          <w:rtl/>
          <w:lang w:eastAsia="en-US" w:bidi="ar-JO"/>
        </w:rPr>
        <w:t xml:space="preserve"> </w:t>
      </w:r>
      <w:r w:rsidRPr="000E18D5">
        <w:rPr>
          <w:rFonts w:ascii="Calibri" w:eastAsia="SimSun" w:hAnsi="Calibri"/>
          <w:spacing w:val="2"/>
          <w:rtl/>
          <w:lang w:eastAsia="en-US" w:bidi="ar-JO"/>
        </w:rPr>
        <w:t xml:space="preserve">(المراجَع في غوادالاخارا، </w:t>
      </w:r>
      <w:r w:rsidRPr="000E18D5">
        <w:rPr>
          <w:rFonts w:ascii="Calibri" w:eastAsia="SimSun" w:hAnsi="Calibri"/>
          <w:spacing w:val="2"/>
          <w:lang w:eastAsia="en-US" w:bidi="ar-EG"/>
        </w:rPr>
        <w:t>2010</w:t>
      </w:r>
      <w:r w:rsidRPr="000E18D5">
        <w:rPr>
          <w:rFonts w:ascii="Calibri" w:eastAsia="SimSun" w:hAnsi="Calibri"/>
          <w:spacing w:val="2"/>
          <w:rtl/>
          <w:lang w:eastAsia="en-US" w:bidi="ar-JO"/>
        </w:rPr>
        <w:t>)</w:t>
      </w:r>
      <w:r w:rsidRPr="000E18D5">
        <w:rPr>
          <w:rFonts w:ascii="Calibri" w:eastAsia="SimSun" w:hAnsi="Calibri" w:hint="cs"/>
          <w:spacing w:val="2"/>
          <w:rtl/>
          <w:lang w:eastAsia="en-US" w:bidi="ar-JO"/>
        </w:rPr>
        <w:t xml:space="preserve"> </w:t>
      </w:r>
      <w:r w:rsidRPr="000E18D5">
        <w:rPr>
          <w:rFonts w:ascii="Calibri" w:eastAsia="SimSun" w:hAnsi="Calibri" w:hint="cs"/>
          <w:spacing w:val="2"/>
          <w:rtl/>
          <w:lang w:eastAsia="en-US" w:bidi="ar-LB"/>
        </w:rPr>
        <w:t xml:space="preserve">بصورة تامة </w:t>
      </w:r>
      <w:r w:rsidRPr="000E18D5">
        <w:rPr>
          <w:rFonts w:ascii="Calibri" w:eastAsia="SimSun" w:hAnsi="Calibri" w:hint="cs"/>
          <w:spacing w:val="2"/>
          <w:rtl/>
          <w:lang w:eastAsia="en-US" w:bidi="ar-JO"/>
        </w:rPr>
        <w:t>وسمح للمراقب من فلسطين بالمشاركة في جميع المؤتمرات والجمعيات والاجتماعات المنظمة تحت رعاية الاتحاد الدولي للاتصالات، وتحديداً مؤتمرات وضع المعاهدات (</w:t>
      </w:r>
      <w:r w:rsidRPr="000E18D5">
        <w:rPr>
          <w:rFonts w:ascii="Calibri" w:eastAsia="SimSun" w:hAnsi="Calibri" w:hint="cs"/>
          <w:spacing w:val="2"/>
          <w:rtl/>
          <w:lang w:eastAsia="en-US" w:bidi="ar-EG"/>
        </w:rPr>
        <w:t>المؤتمر العالمي للاتصالات الراديوية لعام</w:t>
      </w:r>
      <w:r w:rsidRPr="000E18D5">
        <w:rPr>
          <w:rFonts w:ascii="Calibri" w:eastAsia="SimSun" w:hAnsi="Calibri" w:hint="cs"/>
          <w:spacing w:val="2"/>
          <w:rtl/>
          <w:lang w:eastAsia="en-US" w:bidi="ar-LB"/>
        </w:rPr>
        <w:t xml:space="preserve"> </w:t>
      </w:r>
      <w:r w:rsidRPr="000E18D5">
        <w:rPr>
          <w:rFonts w:ascii="Calibri" w:eastAsia="SimSun" w:hAnsi="Calibri"/>
          <w:spacing w:val="2"/>
          <w:lang w:eastAsia="en-US" w:bidi="ar-LB"/>
        </w:rPr>
        <w:t>2012</w:t>
      </w:r>
      <w:r w:rsidRPr="000E18D5">
        <w:rPr>
          <w:rFonts w:ascii="Calibri" w:eastAsia="SimSun" w:hAnsi="Calibri" w:hint="cs"/>
          <w:spacing w:val="2"/>
          <w:rtl/>
          <w:lang w:eastAsia="en-US" w:bidi="ar-LB"/>
        </w:rPr>
        <w:t xml:space="preserve"> و</w:t>
      </w:r>
      <w:r w:rsidRPr="000E18D5">
        <w:rPr>
          <w:rFonts w:ascii="Calibri" w:eastAsia="SimSun" w:hAnsi="Calibri" w:hint="cs"/>
          <w:spacing w:val="2"/>
          <w:rtl/>
          <w:lang w:eastAsia="en-US" w:bidi="ar-EG"/>
        </w:rPr>
        <w:t xml:space="preserve">المؤتمر العالمي للاتصالات الدولية لعام </w:t>
      </w:r>
      <w:r w:rsidRPr="000E18D5">
        <w:rPr>
          <w:rFonts w:ascii="Calibri" w:eastAsia="SimSun" w:hAnsi="Calibri"/>
          <w:spacing w:val="2"/>
          <w:lang w:eastAsia="en-US" w:bidi="ar-EG"/>
        </w:rPr>
        <w:t>2012</w:t>
      </w:r>
      <w:r w:rsidRPr="000E18D5">
        <w:rPr>
          <w:rFonts w:ascii="Calibri" w:eastAsia="SimSun" w:hAnsi="Calibri" w:hint="cs"/>
          <w:spacing w:val="2"/>
          <w:rtl/>
          <w:lang w:eastAsia="en-US" w:bidi="ar-EG"/>
        </w:rPr>
        <w:t>) والمنتدى العالمي لسياسات الاتصالات لعام</w:t>
      </w:r>
      <w:r w:rsidRPr="000E18D5">
        <w:rPr>
          <w:rFonts w:ascii="Calibri" w:eastAsia="SimSun" w:hAnsi="Calibri" w:hint="eastAsia"/>
          <w:spacing w:val="2"/>
          <w:rtl/>
          <w:lang w:eastAsia="en-US" w:bidi="ar-EG"/>
        </w:rPr>
        <w:t> </w:t>
      </w:r>
      <w:r w:rsidRPr="000E18D5">
        <w:rPr>
          <w:rFonts w:ascii="Calibri" w:eastAsia="SimSun" w:hAnsi="Calibri"/>
          <w:spacing w:val="2"/>
          <w:lang w:eastAsia="en-US" w:bidi="ar-LB"/>
        </w:rPr>
        <w:t>2013</w:t>
      </w:r>
      <w:r w:rsidRPr="000E18D5">
        <w:rPr>
          <w:rFonts w:ascii="Calibri" w:eastAsia="SimSun" w:hAnsi="Calibri" w:hint="cs"/>
          <w:spacing w:val="2"/>
          <w:rtl/>
          <w:lang w:eastAsia="en-US" w:bidi="ar-EG"/>
        </w:rPr>
        <w:t xml:space="preserve"> وجمعية الاتصالات الراديوية</w:t>
      </w:r>
      <w:r w:rsidRPr="000E18D5">
        <w:rPr>
          <w:rFonts w:ascii="Calibri" w:eastAsia="SimSun" w:hAnsi="Calibri"/>
          <w:spacing w:val="2"/>
          <w:lang w:eastAsia="en-US" w:bidi="ar-EG"/>
        </w:rPr>
        <w:t xml:space="preserve"> </w:t>
      </w:r>
      <w:r w:rsidRPr="000E18D5">
        <w:rPr>
          <w:rFonts w:ascii="Calibri" w:eastAsia="SimSun" w:hAnsi="Calibri" w:hint="cs"/>
          <w:spacing w:val="2"/>
          <w:rtl/>
          <w:lang w:eastAsia="en-US" w:bidi="ar-LB"/>
        </w:rPr>
        <w:t xml:space="preserve">لعام </w:t>
      </w:r>
      <w:r w:rsidRPr="000E18D5">
        <w:rPr>
          <w:rFonts w:ascii="Calibri" w:eastAsia="SimSun" w:hAnsi="Calibri"/>
          <w:spacing w:val="2"/>
          <w:lang w:eastAsia="en-US" w:bidi="ar-LB"/>
        </w:rPr>
        <w:t>2012</w:t>
      </w:r>
      <w:r w:rsidRPr="000E18D5">
        <w:rPr>
          <w:rFonts w:ascii="Calibri" w:eastAsia="SimSun" w:hAnsi="Calibri" w:hint="cs"/>
          <w:spacing w:val="2"/>
          <w:rtl/>
          <w:lang w:eastAsia="en-US" w:bidi="ar-LB"/>
        </w:rPr>
        <w:t xml:space="preserve"> و</w:t>
      </w:r>
      <w:r w:rsidRPr="000E18D5">
        <w:rPr>
          <w:rFonts w:ascii="Calibri" w:eastAsia="SimSun" w:hAnsi="Calibri" w:hint="cs"/>
          <w:spacing w:val="2"/>
          <w:rtl/>
          <w:lang w:eastAsia="en-US" w:bidi="ar-EG"/>
        </w:rPr>
        <w:t>الجمعية العالمية لتقييس الاتصالات لع</w:t>
      </w:r>
      <w:r w:rsidRPr="000E18D5">
        <w:rPr>
          <w:rFonts w:ascii="Calibri" w:eastAsia="SimSun" w:hAnsi="Calibri" w:hint="cs"/>
          <w:spacing w:val="2"/>
          <w:rtl/>
          <w:lang w:eastAsia="en-US" w:bidi="ar-LB"/>
        </w:rPr>
        <w:t xml:space="preserve">ام </w:t>
      </w:r>
      <w:r w:rsidRPr="000E18D5">
        <w:rPr>
          <w:rFonts w:ascii="Calibri" w:eastAsia="SimSun" w:hAnsi="Calibri"/>
          <w:spacing w:val="2"/>
          <w:lang w:eastAsia="en-US" w:bidi="ar-LB"/>
        </w:rPr>
        <w:t>2012</w:t>
      </w:r>
      <w:r w:rsidRPr="000E18D5">
        <w:rPr>
          <w:rFonts w:ascii="Calibri" w:eastAsia="SimSun" w:hAnsi="Calibri" w:hint="cs"/>
          <w:spacing w:val="2"/>
          <w:rtl/>
          <w:lang w:eastAsia="en-US" w:bidi="ar-EG"/>
        </w:rPr>
        <w:t xml:space="preserve"> </w:t>
      </w:r>
      <w:r w:rsidRPr="000E18D5">
        <w:rPr>
          <w:rFonts w:ascii="Calibri" w:eastAsia="SimSun" w:hAnsi="Calibri" w:hint="cs"/>
          <w:spacing w:val="2"/>
          <w:rtl/>
          <w:lang w:eastAsia="en-US" w:bidi="ar-LB"/>
        </w:rPr>
        <w:t>و</w:t>
      </w:r>
      <w:r w:rsidRPr="000E18D5">
        <w:rPr>
          <w:rFonts w:ascii="Calibri" w:eastAsia="SimSun" w:hAnsi="Calibri" w:hint="cs"/>
          <w:spacing w:val="2"/>
          <w:rtl/>
          <w:lang w:eastAsia="en-US" w:bidi="ar-EG"/>
        </w:rPr>
        <w:t>المؤتمر العالمي لتنمية الاتصالات لعام</w:t>
      </w:r>
      <w:r w:rsidRPr="000E18D5">
        <w:rPr>
          <w:rFonts w:ascii="Calibri" w:eastAsia="SimSun" w:hAnsi="Calibri" w:hint="eastAsia"/>
          <w:spacing w:val="2"/>
          <w:rtl/>
          <w:lang w:eastAsia="en-US" w:bidi="ar-EG"/>
        </w:rPr>
        <w:t> </w:t>
      </w:r>
      <w:r w:rsidRPr="000E18D5">
        <w:rPr>
          <w:rFonts w:ascii="Calibri" w:eastAsia="SimSun" w:hAnsi="Calibri"/>
          <w:spacing w:val="2"/>
          <w:lang w:eastAsia="en-US" w:bidi="ar-LB"/>
        </w:rPr>
        <w:t>2014</w:t>
      </w:r>
      <w:r w:rsidRPr="000E18D5">
        <w:rPr>
          <w:rFonts w:ascii="Calibri" w:eastAsia="SimSun" w:hAnsi="Calibri" w:hint="cs"/>
          <w:spacing w:val="2"/>
          <w:rtl/>
          <w:lang w:eastAsia="en-US" w:bidi="ar-LB"/>
        </w:rPr>
        <w:t xml:space="preserve">، </w:t>
      </w:r>
      <w:r w:rsidRPr="000E18D5">
        <w:rPr>
          <w:rFonts w:ascii="Calibri" w:eastAsia="SimSun" w:hAnsi="Calibri" w:hint="cs"/>
          <w:spacing w:val="6"/>
          <w:rtl/>
          <w:lang w:eastAsia="en-US" w:bidi="ar-LB"/>
        </w:rPr>
        <w:t xml:space="preserve">وبالاستفادة من جميع الحقوق الواردة في </w:t>
      </w:r>
      <w:r w:rsidRPr="000E18D5">
        <w:rPr>
          <w:rFonts w:ascii="Calibri" w:eastAsia="SimSun" w:hAnsi="Calibri" w:hint="cs"/>
          <w:spacing w:val="6"/>
          <w:rtl/>
          <w:lang w:eastAsia="en-US" w:bidi="ar-JO"/>
        </w:rPr>
        <w:t xml:space="preserve">القرار </w:t>
      </w:r>
      <w:r w:rsidRPr="000E18D5">
        <w:rPr>
          <w:rFonts w:ascii="Calibri" w:eastAsia="SimSun" w:hAnsi="Calibri"/>
          <w:spacing w:val="6"/>
          <w:lang w:eastAsia="en-US" w:bidi="ar-JO"/>
        </w:rPr>
        <w:t>99</w:t>
      </w:r>
      <w:r w:rsidRPr="000E18D5">
        <w:rPr>
          <w:rFonts w:ascii="Calibri" w:eastAsia="SimSun" w:hAnsi="Calibri" w:hint="cs"/>
          <w:spacing w:val="6"/>
          <w:rtl/>
          <w:lang w:eastAsia="en-US" w:bidi="ar-JO"/>
        </w:rPr>
        <w:t xml:space="preserve"> </w:t>
      </w:r>
      <w:r w:rsidRPr="000E18D5">
        <w:rPr>
          <w:rFonts w:ascii="Calibri" w:eastAsia="SimSun" w:hAnsi="Calibri"/>
          <w:spacing w:val="6"/>
          <w:rtl/>
          <w:lang w:eastAsia="en-US" w:bidi="ar-JO"/>
        </w:rPr>
        <w:t xml:space="preserve">(المراجَع في غوادالاخارا، </w:t>
      </w:r>
      <w:r w:rsidRPr="000E18D5">
        <w:rPr>
          <w:rFonts w:ascii="Calibri" w:eastAsia="SimSun" w:hAnsi="Calibri"/>
          <w:spacing w:val="6"/>
          <w:lang w:eastAsia="en-US" w:bidi="ar-EG"/>
        </w:rPr>
        <w:t>2010</w:t>
      </w:r>
      <w:r w:rsidRPr="000E18D5">
        <w:rPr>
          <w:rFonts w:ascii="Calibri" w:eastAsia="SimSun" w:hAnsi="Calibri"/>
          <w:spacing w:val="6"/>
          <w:rtl/>
          <w:lang w:eastAsia="en-US" w:bidi="ar-JO"/>
        </w:rPr>
        <w:t>)</w:t>
      </w:r>
      <w:r w:rsidRPr="000E18D5">
        <w:rPr>
          <w:rFonts w:ascii="Calibri" w:eastAsia="SimSun" w:hAnsi="Calibri" w:hint="cs"/>
          <w:spacing w:val="6"/>
          <w:rtl/>
          <w:lang w:eastAsia="en-US" w:bidi="ar-JO"/>
        </w:rPr>
        <w:t>. وشارك المراقب من فلسطين في دورة المجلس</w:t>
      </w:r>
      <w:r w:rsidRPr="000E18D5">
        <w:rPr>
          <w:rFonts w:ascii="Calibri" w:eastAsia="SimSun" w:hAnsi="Calibri" w:hint="cs"/>
          <w:spacing w:val="2"/>
          <w:rtl/>
          <w:lang w:eastAsia="en-US" w:bidi="ar-JO"/>
        </w:rPr>
        <w:t xml:space="preserve"> </w:t>
      </w:r>
      <w:r w:rsidRPr="000E18D5">
        <w:rPr>
          <w:rFonts w:ascii="Calibri" w:eastAsia="SimSun" w:hAnsi="Calibri" w:hint="cs"/>
          <w:spacing w:val="6"/>
          <w:rtl/>
          <w:lang w:eastAsia="en-US" w:bidi="ar-JO"/>
        </w:rPr>
        <w:t xml:space="preserve">لعام </w:t>
      </w:r>
      <w:r w:rsidRPr="000E18D5">
        <w:rPr>
          <w:rFonts w:ascii="Calibri" w:eastAsia="SimSun" w:hAnsi="Calibri"/>
          <w:spacing w:val="6"/>
          <w:lang w:eastAsia="en-US" w:bidi="ar-JO"/>
        </w:rPr>
        <w:t>2013</w:t>
      </w:r>
      <w:r w:rsidRPr="000E18D5">
        <w:rPr>
          <w:rFonts w:ascii="Calibri" w:eastAsia="SimSun" w:hAnsi="Calibri" w:hint="cs"/>
          <w:spacing w:val="6"/>
          <w:rtl/>
          <w:lang w:eastAsia="en-US" w:bidi="ar-JO"/>
        </w:rPr>
        <w:t xml:space="preserve">، وكان آخر أعضاء القطاع الجدد الذين تم قبولهم: "مجموعة اتصالات </w:t>
      </w:r>
      <w:r w:rsidRPr="000E18D5">
        <w:rPr>
          <w:rFonts w:ascii="Calibri" w:eastAsia="SimSun" w:hAnsi="Calibri"/>
          <w:spacing w:val="6"/>
          <w:lang w:eastAsia="en-US" w:bidi="ar-JO"/>
        </w:rPr>
        <w:t>Paltel</w:t>
      </w:r>
      <w:r w:rsidRPr="000E18D5">
        <w:rPr>
          <w:rFonts w:ascii="Calibri" w:eastAsia="SimSun" w:hAnsi="Calibri" w:hint="cs"/>
          <w:spacing w:val="6"/>
          <w:rtl/>
          <w:lang w:eastAsia="en-US" w:bidi="ar-JO"/>
        </w:rPr>
        <w:t>" و"ا</w:t>
      </w:r>
      <w:r w:rsidRPr="000E18D5">
        <w:rPr>
          <w:rFonts w:ascii="Calibri" w:eastAsia="SimSun" w:hAnsi="Calibri" w:hint="cs"/>
          <w:spacing w:val="6"/>
          <w:rtl/>
          <w:lang w:eastAsia="en-US" w:bidi="ar-LB"/>
        </w:rPr>
        <w:t>لا</w:t>
      </w:r>
      <w:r w:rsidRPr="000E18D5">
        <w:rPr>
          <w:rFonts w:ascii="Calibri" w:eastAsia="SimSun" w:hAnsi="Calibri" w:hint="cs"/>
          <w:spacing w:val="6"/>
          <w:rtl/>
          <w:lang w:eastAsia="en-US" w:bidi="ar-JO"/>
        </w:rPr>
        <w:t>تصالات الوطنية الفلسطينية</w:t>
      </w:r>
      <w:r w:rsidRPr="000E18D5">
        <w:rPr>
          <w:rFonts w:ascii="Calibri" w:eastAsia="SimSun" w:hAnsi="Calibri" w:hint="cs"/>
          <w:rtl/>
          <w:lang w:eastAsia="en-US" w:bidi="ar-JO"/>
        </w:rPr>
        <w:t xml:space="preserve"> </w:t>
      </w:r>
      <w:r w:rsidRPr="000E18D5">
        <w:rPr>
          <w:rFonts w:ascii="Calibri" w:eastAsia="SimSun" w:hAnsi="Calibri"/>
          <w:lang w:eastAsia="en-US" w:bidi="ar-LB"/>
        </w:rPr>
        <w:t>Watanaya Palestine Telecom</w:t>
      </w:r>
      <w:r w:rsidRPr="000E18D5">
        <w:rPr>
          <w:rFonts w:ascii="Calibri" w:eastAsia="SimSun" w:hAnsi="Calibri" w:hint="cs"/>
          <w:rtl/>
          <w:lang w:eastAsia="en-US" w:bidi="ar-JO"/>
        </w:rPr>
        <w:t xml:space="preserve">" في عام </w:t>
      </w:r>
      <w:r w:rsidRPr="000E18D5">
        <w:rPr>
          <w:rFonts w:ascii="Calibri" w:eastAsia="SimSun" w:hAnsi="Calibri"/>
          <w:lang w:eastAsia="en-US" w:bidi="ar-JO"/>
        </w:rPr>
        <w:t>2007</w:t>
      </w:r>
      <w:r w:rsidRPr="000E18D5">
        <w:rPr>
          <w:rFonts w:ascii="Calibri" w:eastAsia="SimSun" w:hAnsi="Calibri" w:hint="cs"/>
          <w:rtl/>
          <w:lang w:eastAsia="en-US" w:bidi="ar-JO"/>
        </w:rPr>
        <w:t>.</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lang w:eastAsia="en-US" w:bidi="ar-EG"/>
        </w:rPr>
      </w:pPr>
      <w:hyperlink r:id="rId289" w:anchor="res101"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101</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(المراجَع في 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hint="cs"/>
          <w:b/>
          <w:bCs/>
          <w:rtl/>
          <w:lang w:eastAsia="en-US" w:bidi="ar-EG"/>
        </w:rPr>
        <w:t xml:space="preserve">شبكات بروتوكول الإنترنت </w:t>
      </w:r>
      <w:r w:rsidR="00F1428A" w:rsidRPr="000E18D5">
        <w:rPr>
          <w:rFonts w:ascii="Calibri" w:eastAsia="SimSun" w:hAnsi="Calibri"/>
          <w:b/>
          <w:bCs/>
          <w:lang w:eastAsia="en-US" w:bidi="ar-EG"/>
        </w:rPr>
        <w:t>(IP)</w:t>
      </w:r>
    </w:p>
    <w:p w:rsidR="00F1428A" w:rsidRPr="000E18D5" w:rsidRDefault="00F1428A" w:rsidP="00F1428A">
      <w:pPr>
        <w:tabs>
          <w:tab w:val="clear" w:pos="794"/>
          <w:tab w:val="clear" w:pos="1191"/>
          <w:tab w:val="clear" w:pos="1588"/>
          <w:tab w:val="clear" w:pos="1985"/>
        </w:tabs>
        <w:spacing w:after="360"/>
        <w:rPr>
          <w:rFonts w:ascii="Calibri" w:eastAsia="SimSun" w:hAnsi="Calibri"/>
          <w:color w:val="000000"/>
          <w:rtl/>
          <w:lang w:val="ru-RU" w:eastAsia="en-US" w:bidi="ar-EG"/>
        </w:rPr>
      </w:pPr>
      <w:r w:rsidRPr="000E18D5">
        <w:rPr>
          <w:rFonts w:ascii="Calibri" w:eastAsia="SimSun" w:hAnsi="Calibri" w:hint="cs"/>
          <w:spacing w:val="-2"/>
          <w:rtl/>
          <w:lang w:eastAsia="en-US" w:bidi="ar-EG"/>
        </w:rPr>
        <w:t xml:space="preserve">اعتُمد القرار </w:t>
      </w:r>
      <w:r w:rsidRPr="000E18D5">
        <w:rPr>
          <w:rFonts w:ascii="Calibri" w:eastAsia="SimSun" w:hAnsi="Calibri"/>
          <w:spacing w:val="-2"/>
          <w:lang w:eastAsia="en-US" w:bidi="ar-EG"/>
        </w:rPr>
        <w:t>101</w:t>
      </w:r>
      <w:r w:rsidRPr="000E18D5">
        <w:rPr>
          <w:rFonts w:ascii="Calibri" w:eastAsia="SimSun" w:hAnsi="Calibri" w:hint="cs"/>
          <w:spacing w:val="-2"/>
          <w:rtl/>
          <w:lang w:eastAsia="en-US" w:bidi="ar-EG"/>
        </w:rPr>
        <w:t xml:space="preserve"> </w:t>
      </w:r>
      <w:r w:rsidRPr="000E18D5">
        <w:rPr>
          <w:rFonts w:ascii="Calibri" w:eastAsia="SimSun" w:hAnsi="Calibri" w:hint="cs"/>
          <w:rtl/>
          <w:lang w:eastAsia="en-US" w:bidi="ar-JO"/>
        </w:rPr>
        <w:t xml:space="preserve">(المراجَع في غوادالاخارا، </w:t>
      </w:r>
      <w:r w:rsidRPr="000E18D5">
        <w:rPr>
          <w:rFonts w:ascii="Calibri" w:eastAsia="SimSun" w:hAnsi="Calibri"/>
          <w:lang w:eastAsia="en-US" w:bidi="ar-EG"/>
        </w:rPr>
        <w:t>2010</w:t>
      </w:r>
      <w:r w:rsidRPr="000E18D5">
        <w:rPr>
          <w:rFonts w:ascii="Calibri" w:eastAsia="SimSun" w:hAnsi="Calibri" w:hint="cs"/>
          <w:rtl/>
          <w:lang w:eastAsia="en-US" w:bidi="ar-JO"/>
        </w:rPr>
        <w:t xml:space="preserve">) بشأن </w:t>
      </w:r>
      <w:r w:rsidRPr="000E18D5">
        <w:rPr>
          <w:rFonts w:ascii="Calibri" w:eastAsia="SimSun" w:hAnsi="Calibri" w:hint="cs"/>
          <w:i/>
          <w:iCs/>
          <w:u w:val="single"/>
          <w:rtl/>
          <w:lang w:eastAsia="en-US" w:bidi="ar-JO"/>
        </w:rPr>
        <w:t>"شبكات بروتوكول الإنترنت"</w:t>
      </w:r>
      <w:r w:rsidRPr="000E18D5">
        <w:rPr>
          <w:rFonts w:ascii="Calibri" w:eastAsia="SimSun" w:hAnsi="Calibri" w:hint="cs"/>
          <w:rtl/>
          <w:lang w:eastAsia="en-US" w:bidi="ar-JO"/>
        </w:rPr>
        <w:t xml:space="preserve"> في عام </w:t>
      </w:r>
      <w:r w:rsidRPr="000E18D5">
        <w:rPr>
          <w:rFonts w:ascii="Calibri" w:eastAsia="SimSun" w:hAnsi="Calibri"/>
          <w:lang w:eastAsia="en-US" w:bidi="ar-JO"/>
        </w:rPr>
        <w:t>1998</w:t>
      </w:r>
      <w:r w:rsidRPr="000E18D5">
        <w:rPr>
          <w:rFonts w:ascii="Calibri" w:eastAsia="SimSun" w:hAnsi="Calibri" w:hint="cs"/>
          <w:rtl/>
          <w:lang w:val="ru-RU" w:eastAsia="en-US" w:bidi="ar-EG"/>
        </w:rPr>
        <w:t xml:space="preserve"> وتم تعديله لاحقاً. </w:t>
      </w:r>
      <w:r w:rsidRPr="000E18D5">
        <w:rPr>
          <w:rFonts w:ascii="Calibri" w:eastAsia="SimSun" w:hAnsi="Calibri"/>
          <w:color w:val="000000"/>
          <w:rtl/>
          <w:lang w:val="en-GB" w:eastAsia="en-US" w:bidi="ar-EG"/>
        </w:rPr>
        <w:t xml:space="preserve">واعترافاً بالتقارب الجاري بين شبكات الاتصالات والشبكات القائمة على بروتوكول الإنترنت، وخاصة في خدمات نقل الصوت باستعمال بروتوكول الإنترنت وشبكات الجيل التالي، ينص القرار </w:t>
      </w:r>
      <w:r w:rsidRPr="000E18D5">
        <w:rPr>
          <w:rFonts w:ascii="Calibri" w:eastAsia="SimSun" w:hAnsi="Calibri"/>
          <w:color w:val="000000"/>
          <w:lang w:val="en-GB" w:eastAsia="en-US" w:bidi="ar-EG"/>
        </w:rPr>
        <w:t>101</w:t>
      </w:r>
      <w:r w:rsidRPr="000E18D5">
        <w:rPr>
          <w:rFonts w:ascii="Calibri" w:eastAsia="SimSun" w:hAnsi="Calibri"/>
          <w:color w:val="000000"/>
          <w:rtl/>
          <w:lang w:val="en-GB" w:eastAsia="en-US" w:bidi="ar-EG"/>
        </w:rPr>
        <w:t xml:space="preserve"> (المراجَع في غوادالاخارا، </w:t>
      </w:r>
      <w:r w:rsidRPr="000E18D5">
        <w:rPr>
          <w:rFonts w:ascii="Calibri" w:eastAsia="SimSun" w:hAnsi="Calibri"/>
          <w:color w:val="000000"/>
          <w:lang w:val="en-GB" w:eastAsia="en-US" w:bidi="ar-EG"/>
        </w:rPr>
        <w:t>2010</w:t>
      </w:r>
      <w:r w:rsidRPr="000E18D5">
        <w:rPr>
          <w:rFonts w:ascii="Calibri" w:eastAsia="SimSun" w:hAnsi="Calibri"/>
          <w:color w:val="000000"/>
          <w:rtl/>
          <w:lang w:val="en-GB" w:eastAsia="en-US" w:bidi="ar-EG"/>
        </w:rPr>
        <w:t xml:space="preserve">)، على أن يحدد الاتحاد المسائل المتصلة بشبكة الإنترنت والتي تقع ضمن المسؤوليات التي يضطلع بها، وأن يتعاون مع منظمات أخرى لتعظيم فوائد الشبكات القائمة على بروتوكول الإنترنت وأن يواصل دراسة مسألة التوصيلية الدولية للإنترنت </w:t>
      </w:r>
      <w:r w:rsidRPr="000E18D5">
        <w:rPr>
          <w:rFonts w:ascii="Calibri" w:eastAsia="SimSun" w:hAnsi="Calibri"/>
          <w:color w:val="000000"/>
          <w:lang w:val="en-GB" w:eastAsia="en-US" w:bidi="ar-EG"/>
        </w:rPr>
        <w:t>(IIC)</w:t>
      </w:r>
      <w:r w:rsidRPr="000E18D5">
        <w:rPr>
          <w:rFonts w:ascii="Calibri" w:eastAsia="SimSun" w:hAnsi="Calibri"/>
          <w:color w:val="000000"/>
          <w:rtl/>
          <w:lang w:val="en-GB" w:eastAsia="en-US" w:bidi="ar-EG"/>
        </w:rPr>
        <w:t xml:space="preserve"> باعتبارها مسألة ملحة </w:t>
      </w:r>
      <w:r w:rsidRPr="000E18D5">
        <w:rPr>
          <w:rFonts w:ascii="Calibri" w:eastAsia="SimSun" w:hAnsi="Calibri"/>
          <w:color w:val="000000"/>
          <w:spacing w:val="-4"/>
          <w:rtl/>
          <w:lang w:val="en-GB" w:eastAsia="en-US" w:bidi="ar-EG"/>
        </w:rPr>
        <w:t xml:space="preserve">حسبما دعت إليه الفقرة </w:t>
      </w:r>
      <w:r w:rsidRPr="000E18D5">
        <w:rPr>
          <w:rFonts w:ascii="Calibri" w:eastAsia="SimSun" w:hAnsi="Calibri"/>
          <w:color w:val="000000"/>
          <w:spacing w:val="-4"/>
          <w:lang w:val="en-GB" w:eastAsia="en-US" w:bidi="ar-EG"/>
        </w:rPr>
        <w:t>50</w:t>
      </w:r>
      <w:r w:rsidRPr="000E18D5">
        <w:rPr>
          <w:rFonts w:ascii="Calibri" w:eastAsia="SimSun" w:hAnsi="Calibri"/>
          <w:color w:val="000000"/>
          <w:spacing w:val="-4"/>
          <w:rtl/>
          <w:lang w:val="en-GB" w:eastAsia="en-US" w:bidi="ar-EG"/>
        </w:rPr>
        <w:t xml:space="preserve"> د) من </w:t>
      </w:r>
      <w:r w:rsidRPr="000E18D5">
        <w:rPr>
          <w:rFonts w:ascii="Calibri" w:eastAsia="SimSun" w:hAnsi="Calibri"/>
          <w:i/>
          <w:iCs/>
          <w:color w:val="000000"/>
          <w:spacing w:val="-4"/>
          <w:rtl/>
          <w:lang w:val="en-GB" w:eastAsia="en-US" w:bidi="ar-EG"/>
        </w:rPr>
        <w:t>برنامج عمل تونس</w:t>
      </w:r>
      <w:r w:rsidRPr="000E18D5">
        <w:rPr>
          <w:rFonts w:ascii="Calibri" w:eastAsia="SimSun" w:hAnsi="Calibri"/>
          <w:color w:val="000000"/>
          <w:spacing w:val="-4"/>
          <w:rtl/>
          <w:lang w:val="en-GB" w:eastAsia="en-US" w:bidi="ar-EG"/>
        </w:rPr>
        <w:t>.</w:t>
      </w:r>
      <w:r w:rsidRPr="000E18D5">
        <w:rPr>
          <w:rFonts w:ascii="Calibri" w:eastAsia="SimSun" w:hAnsi="Calibri" w:hint="cs"/>
          <w:color w:val="000000"/>
          <w:spacing w:val="-4"/>
          <w:rtl/>
          <w:lang w:val="en-GB" w:eastAsia="en-US" w:bidi="ar-EG"/>
        </w:rPr>
        <w:t xml:space="preserve"> وترد الأنشطة التي يضطلع بها الاتحاد منذ مؤتمر المندوبين المفوضين لعام </w:t>
      </w:r>
      <w:r w:rsidRPr="000E18D5">
        <w:rPr>
          <w:rFonts w:ascii="Calibri" w:eastAsia="SimSun" w:hAnsi="Calibri"/>
          <w:color w:val="000000"/>
          <w:spacing w:val="-4"/>
          <w:lang w:eastAsia="en-US" w:bidi="ar-EG"/>
        </w:rPr>
        <w:t>2010</w:t>
      </w:r>
      <w:r w:rsidRPr="000E18D5">
        <w:rPr>
          <w:rFonts w:ascii="Calibri" w:eastAsia="SimSun" w:hAnsi="Calibri" w:hint="cs"/>
          <w:color w:val="000000"/>
          <w:rtl/>
          <w:lang w:val="ru-RU" w:eastAsia="en-US" w:bidi="ar-EG"/>
        </w:rPr>
        <w:t xml:space="preserve"> و</w:t>
      </w:r>
      <w:r w:rsidRPr="000E18D5">
        <w:rPr>
          <w:rFonts w:ascii="Calibri" w:eastAsia="SimSun" w:hAnsi="Calibri" w:hint="cs"/>
          <w:color w:val="000000"/>
          <w:rtl/>
          <w:lang w:val="es-ES_tradnl" w:eastAsia="en-US" w:bidi="ar-EG"/>
        </w:rPr>
        <w:t xml:space="preserve">المتعلقة بالقرار </w:t>
      </w:r>
      <w:r w:rsidRPr="000E18D5">
        <w:rPr>
          <w:rFonts w:ascii="Calibri" w:eastAsia="SimSun" w:hAnsi="Calibri"/>
          <w:spacing w:val="-2"/>
          <w:lang w:eastAsia="en-US" w:bidi="ar-EG"/>
        </w:rPr>
        <w:t>101</w:t>
      </w:r>
      <w:r w:rsidRPr="000E18D5">
        <w:rPr>
          <w:rFonts w:ascii="Calibri" w:eastAsia="SimSun" w:hAnsi="Calibri" w:hint="cs"/>
          <w:spacing w:val="-2"/>
          <w:rtl/>
          <w:lang w:eastAsia="en-US" w:bidi="ar-EG"/>
        </w:rPr>
        <w:t xml:space="preserve"> </w:t>
      </w:r>
      <w:r w:rsidRPr="000E18D5">
        <w:rPr>
          <w:rFonts w:ascii="Calibri" w:eastAsia="SimSun" w:hAnsi="Calibri" w:hint="cs"/>
          <w:rtl/>
          <w:lang w:eastAsia="en-US" w:bidi="ar-JO"/>
        </w:rPr>
        <w:t xml:space="preserve">(المراجَع في غوادالاخارا، </w:t>
      </w:r>
      <w:r w:rsidRPr="000E18D5">
        <w:rPr>
          <w:rFonts w:ascii="Calibri" w:eastAsia="SimSun" w:hAnsi="Calibri"/>
          <w:lang w:eastAsia="en-US" w:bidi="ar-EG"/>
        </w:rPr>
        <w:t>2010</w:t>
      </w:r>
      <w:r w:rsidRPr="000E18D5">
        <w:rPr>
          <w:rFonts w:ascii="Calibri" w:eastAsia="SimSun" w:hAnsi="Calibri" w:hint="cs"/>
          <w:rtl/>
          <w:lang w:eastAsia="en-US" w:bidi="ar-JO"/>
        </w:rPr>
        <w:t>)</w:t>
      </w:r>
      <w:r w:rsidRPr="000E18D5">
        <w:rPr>
          <w:rFonts w:ascii="Calibri" w:eastAsia="SimSun" w:hAnsi="Calibri" w:hint="cs"/>
          <w:color w:val="000000"/>
          <w:rtl/>
          <w:lang w:val="ru-RU" w:eastAsia="en-US" w:bidi="ar-EG"/>
        </w:rPr>
        <w:t xml:space="preserve"> في تقارير المجلس </w:t>
      </w:r>
      <w:hyperlink r:id="rId290" w:history="1">
        <w:r w:rsidRPr="000E18D5">
          <w:rPr>
            <w:rFonts w:ascii="Calibri" w:eastAsia="SimSun" w:hAnsi="Calibri"/>
            <w:color w:val="0000FF"/>
            <w:u w:val="single"/>
            <w:lang w:val="en-GB" w:eastAsia="en-US" w:bidi="ar-EG"/>
          </w:rPr>
          <w:t>C11/31</w:t>
        </w:r>
      </w:hyperlink>
      <w:r w:rsidRPr="000E18D5">
        <w:rPr>
          <w:rFonts w:ascii="Calibri" w:eastAsia="SimSun" w:hAnsi="Calibri" w:hint="cs"/>
          <w:color w:val="000000"/>
          <w:rtl/>
          <w:lang w:val="ru-RU" w:eastAsia="en-US" w:bidi="ar-EG"/>
        </w:rPr>
        <w:t xml:space="preserve"> و</w:t>
      </w:r>
      <w:hyperlink r:id="rId291" w:history="1">
        <w:r w:rsidRPr="000E18D5">
          <w:rPr>
            <w:rFonts w:ascii="Calibri" w:eastAsia="SimSun" w:hAnsi="Calibri"/>
            <w:color w:val="0000FF"/>
            <w:u w:val="single"/>
            <w:lang w:val="en-GB" w:eastAsia="en-US" w:bidi="ar-EG"/>
          </w:rPr>
          <w:t>C12/28</w:t>
        </w:r>
      </w:hyperlink>
      <w:r w:rsidRPr="000E18D5">
        <w:rPr>
          <w:rFonts w:ascii="Calibri" w:eastAsia="SimSun" w:hAnsi="Calibri" w:hint="cs"/>
          <w:color w:val="000000"/>
          <w:rtl/>
          <w:lang w:val="ru-RU" w:eastAsia="en-US" w:bidi="ar-EG"/>
        </w:rPr>
        <w:t xml:space="preserve"> و</w:t>
      </w:r>
      <w:hyperlink r:id="rId292" w:history="1">
        <w:r w:rsidRPr="000E18D5">
          <w:rPr>
            <w:rFonts w:ascii="Calibri" w:eastAsia="SimSun" w:hAnsi="Calibri"/>
            <w:color w:val="0000FF"/>
            <w:u w:val="single"/>
            <w:lang w:val="en-GB" w:eastAsia="en-US" w:bidi="ar-EG"/>
          </w:rPr>
          <w:t>C13/62</w:t>
        </w:r>
      </w:hyperlink>
      <w:r w:rsidRPr="000E18D5">
        <w:rPr>
          <w:rFonts w:ascii="Calibri" w:eastAsia="SimSun" w:hAnsi="Calibri" w:hint="cs"/>
          <w:color w:val="000000"/>
          <w:rtl/>
          <w:lang w:val="ru-RU" w:eastAsia="en-US" w:bidi="ar-EG"/>
        </w:rPr>
        <w:t xml:space="preserve"> و</w:t>
      </w:r>
      <w:hyperlink r:id="rId293" w:history="1">
        <w:r w:rsidRPr="000E18D5">
          <w:rPr>
            <w:rFonts w:ascii="Calibri" w:eastAsia="SimSun" w:hAnsi="Calibri"/>
            <w:color w:val="0000FF"/>
            <w:u w:val="single"/>
            <w:lang w:val="en-GB" w:eastAsia="en-US" w:bidi="ar-EG"/>
          </w:rPr>
          <w:t>C14/40</w:t>
        </w:r>
      </w:hyperlink>
      <w:r w:rsidRPr="000E18D5">
        <w:rPr>
          <w:rFonts w:ascii="Calibri" w:eastAsia="SimSun" w:hAnsi="Calibri" w:hint="cs"/>
          <w:color w:val="000000"/>
          <w:rtl/>
          <w:lang w:val="fr-CH" w:eastAsia="en-US" w:bidi="ar-EG"/>
        </w:rPr>
        <w:t>،</w:t>
      </w:r>
      <w:r w:rsidRPr="000E18D5">
        <w:rPr>
          <w:rFonts w:ascii="Calibri" w:eastAsia="SimSun" w:hAnsi="Calibri" w:hint="cs"/>
          <w:color w:val="000000"/>
          <w:rtl/>
          <w:lang w:val="ru-RU" w:eastAsia="en-US" w:bidi="ar-EG"/>
        </w:rPr>
        <w:t xml:space="preserve"> وكذلك في</w:t>
      </w:r>
      <w:r w:rsidRPr="000E18D5">
        <w:rPr>
          <w:rFonts w:ascii="Calibri" w:eastAsia="SimSun" w:hAnsi="Calibri" w:hint="eastAsia"/>
          <w:color w:val="000000"/>
          <w:rtl/>
          <w:lang w:val="ru-RU" w:eastAsia="en-US" w:bidi="ar-EG"/>
        </w:rPr>
        <w:t> </w:t>
      </w:r>
      <w:r w:rsidRPr="000E18D5">
        <w:rPr>
          <w:rFonts w:ascii="Calibri" w:eastAsia="SimSun" w:hAnsi="Calibri" w:hint="cs"/>
          <w:color w:val="000000"/>
          <w:rtl/>
          <w:lang w:val="ru-RU" w:eastAsia="en-US" w:bidi="ar-EG"/>
        </w:rPr>
        <w:t xml:space="preserve">القسم </w:t>
      </w:r>
      <w:r w:rsidRPr="000E18D5">
        <w:rPr>
          <w:rFonts w:ascii="Calibri" w:eastAsia="SimSun" w:hAnsi="Calibri"/>
          <w:color w:val="000000"/>
          <w:lang w:eastAsia="en-US" w:bidi="ar-EG"/>
        </w:rPr>
        <w:t>6.3</w:t>
      </w:r>
      <w:r w:rsidRPr="000E18D5">
        <w:rPr>
          <w:rFonts w:ascii="Calibri" w:eastAsia="SimSun" w:hAnsi="Calibri" w:hint="cs"/>
          <w:color w:val="000000"/>
          <w:rtl/>
          <w:lang w:val="ru-RU" w:eastAsia="en-US" w:bidi="ar-EG"/>
        </w:rPr>
        <w:t xml:space="preserve"> من هذا التقرير.</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hyperlink r:id="rId294" w:anchor="res102"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102</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(المراجَع في 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b/>
          <w:bCs/>
          <w:color w:val="000000"/>
          <w:rtl/>
          <w:lang w:val="en-GB" w:eastAsia="en-US"/>
        </w:rPr>
        <w:t>دور الاتحاد الدولي للاتصالات فيما يتعلق بقضايا السياسة العامة الدولية المتصلة بالإنترنت وبإدارة موارد الإنترنت، بما في ذلك إدارة أسماء الميادين والعناوين</w:t>
      </w:r>
    </w:p>
    <w:p w:rsidR="00F1428A" w:rsidRPr="000E18D5" w:rsidRDefault="00F1428A" w:rsidP="00F1428A">
      <w:pPr>
        <w:tabs>
          <w:tab w:val="clear" w:pos="794"/>
          <w:tab w:val="clear" w:pos="1191"/>
          <w:tab w:val="clear" w:pos="1588"/>
          <w:tab w:val="clear" w:pos="1985"/>
        </w:tabs>
        <w:spacing w:after="360"/>
        <w:rPr>
          <w:rFonts w:ascii="Calibri" w:eastAsia="SimSun" w:hAnsi="Calibri"/>
          <w:spacing w:val="-2"/>
          <w:rtl/>
          <w:lang w:eastAsia="en-US" w:bidi="ar-EG"/>
        </w:rPr>
      </w:pPr>
      <w:r w:rsidRPr="000E18D5">
        <w:rPr>
          <w:rFonts w:ascii="Calibri" w:eastAsia="SimSun" w:hAnsi="Calibri" w:hint="cs"/>
          <w:spacing w:val="-2"/>
          <w:rtl/>
          <w:lang w:eastAsia="en-US" w:bidi="ar-LB"/>
        </w:rPr>
        <w:t xml:space="preserve">اعتُمد </w:t>
      </w:r>
      <w:r w:rsidRPr="000E18D5">
        <w:rPr>
          <w:rFonts w:ascii="Calibri" w:eastAsia="SimSun" w:hAnsi="Calibri" w:hint="cs"/>
          <w:rtl/>
          <w:lang w:eastAsia="en-US" w:bidi="ar-EG"/>
        </w:rPr>
        <w:t xml:space="preserve">القرار </w:t>
      </w:r>
      <w:r w:rsidRPr="000E18D5">
        <w:rPr>
          <w:rFonts w:ascii="Calibri" w:eastAsia="SimSun" w:hAnsi="Calibri"/>
          <w:lang w:eastAsia="en-US" w:bidi="ar-EG"/>
        </w:rPr>
        <w:t>102</w:t>
      </w:r>
      <w:r w:rsidRPr="000E18D5">
        <w:rPr>
          <w:rFonts w:ascii="Calibri" w:eastAsia="SimSun" w:hAnsi="Calibri"/>
          <w:rtl/>
          <w:lang w:eastAsia="en-US" w:bidi="ar-EG"/>
        </w:rPr>
        <w:t xml:space="preserve"> </w:t>
      </w:r>
      <w:r w:rsidRPr="000E18D5">
        <w:rPr>
          <w:rFonts w:ascii="Calibri" w:eastAsia="SimSun" w:hAnsi="Calibri"/>
          <w:rtl/>
          <w:lang w:eastAsia="en-US" w:bidi="ar-JO"/>
        </w:rPr>
        <w:t xml:space="preserve">(المراجَع في غوادالاخارا، </w:t>
      </w:r>
      <w:r w:rsidRPr="000E18D5">
        <w:rPr>
          <w:rFonts w:ascii="Calibri" w:eastAsia="SimSun" w:hAnsi="Calibri"/>
          <w:lang w:eastAsia="en-US" w:bidi="ar-EG"/>
        </w:rPr>
        <w:t>2010</w:t>
      </w:r>
      <w:r w:rsidRPr="000E18D5">
        <w:rPr>
          <w:rFonts w:ascii="Calibri" w:eastAsia="SimSun" w:hAnsi="Calibri"/>
          <w:rtl/>
          <w:lang w:eastAsia="en-US" w:bidi="ar-JO"/>
        </w:rPr>
        <w:t xml:space="preserve">) </w:t>
      </w:r>
      <w:r w:rsidRPr="000E18D5">
        <w:rPr>
          <w:rFonts w:ascii="Calibri" w:eastAsia="SimSun" w:hAnsi="Calibri" w:hint="cs"/>
          <w:spacing w:val="-2"/>
          <w:rtl/>
          <w:lang w:eastAsia="en-US" w:bidi="ar-LB"/>
        </w:rPr>
        <w:t>في عام</w:t>
      </w:r>
      <w:r w:rsidRPr="000E18D5">
        <w:rPr>
          <w:rFonts w:ascii="Calibri" w:eastAsia="SimSun" w:hAnsi="Calibri"/>
          <w:spacing w:val="-2"/>
          <w:lang w:eastAsia="en-US" w:bidi="ar-LB"/>
        </w:rPr>
        <w:t xml:space="preserve"> 1998 </w:t>
      </w:r>
      <w:r w:rsidRPr="000E18D5">
        <w:rPr>
          <w:rFonts w:ascii="Calibri" w:eastAsia="SimSun" w:hAnsi="Calibri" w:hint="cs"/>
          <w:spacing w:val="-2"/>
          <w:rtl/>
          <w:lang w:eastAsia="en-US" w:bidi="ar-LB"/>
        </w:rPr>
        <w:t xml:space="preserve">وتم تعديله لاحقاً. وفيما يتعلق بنواتج </w:t>
      </w:r>
      <w:r w:rsidRPr="000E18D5">
        <w:rPr>
          <w:rFonts w:ascii="Calibri" w:eastAsia="SimSun" w:hAnsi="Calibri" w:hint="cs"/>
          <w:rtl/>
          <w:lang w:val="en-GB" w:eastAsia="en-US" w:bidi="ar-LB"/>
        </w:rPr>
        <w:t>القمة العالمية لمجتمع المعلومات</w:t>
      </w:r>
      <w:r w:rsidRPr="000E18D5">
        <w:rPr>
          <w:rFonts w:ascii="Calibri" w:eastAsia="SimSun" w:hAnsi="Calibri" w:hint="cs"/>
          <w:rtl/>
          <w:lang w:eastAsia="en-US" w:bidi="ar-LB"/>
        </w:rPr>
        <w:t xml:space="preserve">، فإن </w:t>
      </w:r>
      <w:r w:rsidRPr="000E18D5">
        <w:rPr>
          <w:rFonts w:ascii="Calibri" w:eastAsia="SimSun" w:hAnsi="Calibri" w:hint="cs"/>
          <w:rtl/>
          <w:lang w:eastAsia="en-US" w:bidi="ar-EG"/>
        </w:rPr>
        <w:t xml:space="preserve">القرار </w:t>
      </w:r>
      <w:r w:rsidRPr="000E18D5">
        <w:rPr>
          <w:rFonts w:ascii="Calibri" w:eastAsia="SimSun" w:hAnsi="Calibri"/>
          <w:lang w:eastAsia="en-US" w:bidi="ar-EG"/>
        </w:rPr>
        <w:t>102</w:t>
      </w:r>
      <w:r w:rsidRPr="000E18D5">
        <w:rPr>
          <w:rFonts w:ascii="Calibri" w:eastAsia="SimSun" w:hAnsi="Calibri"/>
          <w:rtl/>
          <w:lang w:eastAsia="en-US" w:bidi="ar-EG"/>
        </w:rPr>
        <w:t xml:space="preserve"> </w:t>
      </w:r>
      <w:r w:rsidRPr="000E18D5">
        <w:rPr>
          <w:rFonts w:ascii="Calibri" w:eastAsia="SimSun" w:hAnsi="Calibri"/>
          <w:rtl/>
          <w:lang w:eastAsia="en-US" w:bidi="ar-JO"/>
        </w:rPr>
        <w:t xml:space="preserve">(المراجَع في غوادالاخارا، </w:t>
      </w:r>
      <w:r w:rsidRPr="000E18D5">
        <w:rPr>
          <w:rFonts w:ascii="Calibri" w:eastAsia="SimSun" w:hAnsi="Calibri"/>
          <w:lang w:eastAsia="en-US" w:bidi="ar-EG"/>
        </w:rPr>
        <w:t>2010</w:t>
      </w:r>
      <w:r w:rsidRPr="000E18D5">
        <w:rPr>
          <w:rFonts w:ascii="Calibri" w:eastAsia="SimSun" w:hAnsi="Calibri"/>
          <w:rtl/>
          <w:lang w:eastAsia="en-US" w:bidi="ar-JO"/>
        </w:rPr>
        <w:t>)</w:t>
      </w:r>
      <w:r w:rsidRPr="000E18D5">
        <w:rPr>
          <w:rFonts w:ascii="Calibri" w:eastAsia="SimSun" w:hAnsi="Calibri" w:hint="cs"/>
          <w:rtl/>
          <w:lang w:eastAsia="en-US" w:bidi="ar-JO"/>
        </w:rPr>
        <w:t xml:space="preserve"> يكلّف الأمين العام بأن يواصل النهوض بدور بارز في</w:t>
      </w:r>
      <w:r w:rsidRPr="000E18D5">
        <w:rPr>
          <w:rFonts w:ascii="Calibri" w:eastAsia="SimSun" w:hAnsi="Calibri" w:hint="eastAsia"/>
          <w:rtl/>
          <w:lang w:eastAsia="en-US" w:bidi="ar-EG"/>
        </w:rPr>
        <w:t> </w:t>
      </w:r>
      <w:r w:rsidRPr="000E18D5">
        <w:rPr>
          <w:rFonts w:ascii="Calibri" w:eastAsia="SimSun" w:hAnsi="Calibri" w:hint="cs"/>
          <w:rtl/>
          <w:lang w:eastAsia="en-US" w:bidi="ar-JO"/>
        </w:rPr>
        <w:t>المناقشات والمبادرات الدولية بشأن إدارة أسماء ميادين الإنترنت وعناوينها ومواردها الأخرى ضمن إطار الولاية التي يضطلع بها</w:t>
      </w:r>
      <w:r w:rsidRPr="000E18D5">
        <w:rPr>
          <w:rFonts w:ascii="Calibri" w:eastAsia="SimSun" w:hAnsi="Calibri" w:hint="eastAsia"/>
          <w:rtl/>
          <w:lang w:eastAsia="en-US" w:bidi="ar-JO"/>
        </w:rPr>
        <w:t> </w:t>
      </w:r>
      <w:r w:rsidRPr="000E18D5">
        <w:rPr>
          <w:rFonts w:ascii="Calibri" w:eastAsia="SimSun" w:hAnsi="Calibri" w:hint="cs"/>
          <w:rtl/>
          <w:lang w:eastAsia="en-US" w:bidi="ar-JO"/>
        </w:rPr>
        <w:t xml:space="preserve">الاتحاد الدولي للاتصالات، وبأن يتخذ ما يلزم من خطوات من أجل أن يتمكن الاتحاد من مواصلة القيام بدور ميسّر في تنسيق قضايا السياسات العامة الدولية المتصلة بالإنترنت (الفقرة </w:t>
      </w:r>
      <w:r w:rsidRPr="000E18D5">
        <w:rPr>
          <w:rFonts w:ascii="Calibri" w:eastAsia="SimSun" w:hAnsi="Calibri"/>
          <w:lang w:eastAsia="en-US" w:bidi="ar-JO"/>
        </w:rPr>
        <w:t>35</w:t>
      </w:r>
      <w:r w:rsidRPr="000E18D5">
        <w:rPr>
          <w:rFonts w:ascii="Calibri" w:eastAsia="SimSun" w:hAnsi="Calibri" w:hint="cs"/>
          <w:rtl/>
          <w:lang w:eastAsia="en-US" w:bidi="ar-JO"/>
        </w:rPr>
        <w:t xml:space="preserve"> د) من برنامج عمل تونس). </w:t>
      </w:r>
      <w:r w:rsidRPr="000E18D5">
        <w:rPr>
          <w:rFonts w:ascii="Calibri" w:eastAsia="SimSun" w:hAnsi="Calibri" w:hint="cs"/>
          <w:rtl/>
          <w:lang w:eastAsia="en-US" w:bidi="ar-LB"/>
        </w:rPr>
        <w:t xml:space="preserve">ويكلف القرار مدراء المكاتب بدعم </w:t>
      </w:r>
      <w:r w:rsidRPr="000E18D5">
        <w:rPr>
          <w:rFonts w:ascii="Calibri" w:eastAsia="SimSun" w:hAnsi="Calibri" w:hint="cs"/>
          <w:spacing w:val="-2"/>
          <w:rtl/>
          <w:lang w:eastAsia="en-US" w:bidi="ar-JO"/>
        </w:rPr>
        <w:t>هذه الإجراءات. وترد الأنشطة التي يضطلع بها الاتحاد منذ انعقاد</w:t>
      </w:r>
      <w:r w:rsidRPr="000E18D5">
        <w:rPr>
          <w:rFonts w:ascii="Calibri" w:eastAsia="SimSun" w:hAnsi="Calibri"/>
          <w:spacing w:val="-2"/>
          <w:lang w:eastAsia="en-US" w:bidi="ar-JO"/>
        </w:rPr>
        <w:t xml:space="preserve"> </w:t>
      </w:r>
      <w:r w:rsidRPr="000E18D5">
        <w:rPr>
          <w:rFonts w:ascii="Calibri" w:eastAsia="SimSun" w:hAnsi="Calibri" w:hint="cs"/>
          <w:spacing w:val="-2"/>
          <w:rtl/>
          <w:lang w:val="en-GB" w:eastAsia="en-US" w:bidi="ar-LB"/>
        </w:rPr>
        <w:t xml:space="preserve">مؤتمر المندوبين المفوضين لعام </w:t>
      </w:r>
      <w:r w:rsidRPr="000E18D5">
        <w:rPr>
          <w:rFonts w:ascii="Calibri" w:eastAsia="SimSun" w:hAnsi="Calibri"/>
          <w:spacing w:val="-2"/>
          <w:lang w:val="en-GB" w:eastAsia="en-US" w:bidi="ar-LB"/>
        </w:rPr>
        <w:t>2010</w:t>
      </w:r>
      <w:r w:rsidRPr="000E18D5">
        <w:rPr>
          <w:rFonts w:ascii="Calibri" w:eastAsia="SimSun" w:hAnsi="Calibri" w:hint="cs"/>
          <w:spacing w:val="-2"/>
          <w:rtl/>
          <w:lang w:val="en-GB" w:eastAsia="en-US" w:bidi="ar-LB"/>
        </w:rPr>
        <w:t xml:space="preserve"> والمتعلقة بالقرار </w:t>
      </w:r>
      <w:r w:rsidRPr="000E18D5">
        <w:rPr>
          <w:rFonts w:ascii="Calibri" w:eastAsia="SimSun" w:hAnsi="Calibri"/>
          <w:spacing w:val="-2"/>
          <w:lang w:eastAsia="en-US" w:bidi="ar-EG"/>
        </w:rPr>
        <w:t>102</w:t>
      </w:r>
      <w:r w:rsidRPr="000E18D5">
        <w:rPr>
          <w:rFonts w:ascii="Calibri" w:eastAsia="SimSun" w:hAnsi="Calibri"/>
          <w:spacing w:val="-2"/>
          <w:rtl/>
          <w:lang w:eastAsia="en-US" w:bidi="ar-EG"/>
        </w:rPr>
        <w:t xml:space="preserve"> </w:t>
      </w:r>
      <w:r w:rsidRPr="000E18D5">
        <w:rPr>
          <w:rFonts w:ascii="Calibri" w:eastAsia="SimSun" w:hAnsi="Calibri"/>
          <w:spacing w:val="-4"/>
          <w:rtl/>
          <w:lang w:eastAsia="en-US" w:bidi="ar-JO"/>
        </w:rPr>
        <w:t>(المراجَع في</w:t>
      </w:r>
      <w:r w:rsidRPr="000E18D5">
        <w:rPr>
          <w:rFonts w:ascii="Calibri" w:eastAsia="SimSun" w:hAnsi="Calibri" w:hint="eastAsia"/>
          <w:spacing w:val="-4"/>
          <w:rtl/>
          <w:lang w:eastAsia="en-US" w:bidi="ar-EG"/>
        </w:rPr>
        <w:t> </w:t>
      </w:r>
      <w:r w:rsidRPr="000E18D5">
        <w:rPr>
          <w:rFonts w:ascii="Calibri" w:eastAsia="SimSun" w:hAnsi="Calibri"/>
          <w:spacing w:val="-4"/>
          <w:rtl/>
          <w:lang w:eastAsia="en-US" w:bidi="ar-JO"/>
        </w:rPr>
        <w:t xml:space="preserve">غوادالاخارا، </w:t>
      </w:r>
      <w:r w:rsidRPr="000E18D5">
        <w:rPr>
          <w:rFonts w:ascii="Calibri" w:eastAsia="SimSun" w:hAnsi="Calibri"/>
          <w:spacing w:val="-4"/>
          <w:lang w:eastAsia="en-US" w:bidi="ar-EG"/>
        </w:rPr>
        <w:t>2010</w:t>
      </w:r>
      <w:r w:rsidRPr="000E18D5">
        <w:rPr>
          <w:rFonts w:ascii="Calibri" w:eastAsia="SimSun" w:hAnsi="Calibri"/>
          <w:spacing w:val="-4"/>
          <w:rtl/>
          <w:lang w:eastAsia="en-US" w:bidi="ar-JO"/>
        </w:rPr>
        <w:t>)</w:t>
      </w:r>
      <w:r w:rsidRPr="000E18D5">
        <w:rPr>
          <w:rFonts w:ascii="Calibri" w:eastAsia="SimSun" w:hAnsi="Calibri" w:hint="cs"/>
          <w:spacing w:val="-4"/>
          <w:rtl/>
          <w:lang w:eastAsia="en-US" w:bidi="ar-JO"/>
        </w:rPr>
        <w:t xml:space="preserve"> في تقارير المجلس </w:t>
      </w:r>
      <w:hyperlink r:id="rId295" w:history="1">
        <w:r w:rsidRPr="000E18D5">
          <w:rPr>
            <w:rFonts w:ascii="Calibri" w:eastAsia="SimSun" w:hAnsi="Calibri"/>
            <w:color w:val="0000FF"/>
            <w:spacing w:val="-4"/>
            <w:u w:val="single"/>
            <w:lang w:val="en-GB" w:eastAsia="en-US" w:bidi="ar-EG"/>
          </w:rPr>
          <w:t>C11/31</w:t>
        </w:r>
      </w:hyperlink>
      <w:r w:rsidRPr="000E18D5">
        <w:rPr>
          <w:rFonts w:ascii="Calibri" w:eastAsia="SimSun" w:hAnsi="Calibri" w:hint="cs"/>
          <w:color w:val="000000"/>
          <w:spacing w:val="-4"/>
          <w:rtl/>
          <w:lang w:val="ru-RU" w:eastAsia="en-US" w:bidi="ar-EG"/>
        </w:rPr>
        <w:t xml:space="preserve"> و</w:t>
      </w:r>
      <w:hyperlink r:id="rId296" w:history="1">
        <w:r w:rsidRPr="000E18D5">
          <w:rPr>
            <w:rFonts w:ascii="Calibri" w:eastAsia="SimSun" w:hAnsi="Calibri"/>
            <w:color w:val="0000FF"/>
            <w:spacing w:val="-4"/>
            <w:u w:val="single"/>
            <w:lang w:val="en-GB" w:eastAsia="en-US" w:bidi="ar-EG"/>
          </w:rPr>
          <w:t>C12/28</w:t>
        </w:r>
      </w:hyperlink>
      <w:r w:rsidRPr="000E18D5">
        <w:rPr>
          <w:rFonts w:ascii="Calibri" w:eastAsia="SimSun" w:hAnsi="Calibri" w:hint="cs"/>
          <w:color w:val="000000"/>
          <w:spacing w:val="-4"/>
          <w:rtl/>
          <w:lang w:val="ru-RU" w:eastAsia="en-US" w:bidi="ar-EG"/>
        </w:rPr>
        <w:t xml:space="preserve"> و</w:t>
      </w:r>
      <w:hyperlink r:id="rId297" w:history="1">
        <w:r w:rsidRPr="000E18D5">
          <w:rPr>
            <w:rFonts w:ascii="Calibri" w:eastAsia="SimSun" w:hAnsi="Calibri"/>
            <w:color w:val="0000FF"/>
            <w:spacing w:val="-4"/>
            <w:u w:val="single"/>
            <w:lang w:val="en-GB" w:eastAsia="en-US" w:bidi="ar-EG"/>
          </w:rPr>
          <w:t>C13/62</w:t>
        </w:r>
      </w:hyperlink>
      <w:r w:rsidRPr="000E18D5">
        <w:rPr>
          <w:rFonts w:ascii="Calibri" w:eastAsia="SimSun" w:hAnsi="Calibri" w:hint="cs"/>
          <w:color w:val="000000"/>
          <w:spacing w:val="-4"/>
          <w:rtl/>
          <w:lang w:val="ru-RU" w:eastAsia="en-US" w:bidi="ar-EG"/>
        </w:rPr>
        <w:t xml:space="preserve"> و</w:t>
      </w:r>
      <w:hyperlink r:id="rId298" w:history="1">
        <w:r w:rsidRPr="000E18D5">
          <w:rPr>
            <w:rFonts w:ascii="Calibri" w:eastAsia="SimSun" w:hAnsi="Calibri"/>
            <w:color w:val="0000FF"/>
            <w:spacing w:val="-4"/>
            <w:u w:val="single"/>
            <w:lang w:val="en-GB" w:eastAsia="en-US" w:bidi="ar-EG"/>
          </w:rPr>
          <w:t>C14/40</w:t>
        </w:r>
      </w:hyperlink>
      <w:r w:rsidRPr="000E18D5">
        <w:rPr>
          <w:rFonts w:ascii="Calibri" w:eastAsia="SimSun" w:hAnsi="Calibri" w:hint="cs"/>
          <w:spacing w:val="-4"/>
          <w:rtl/>
          <w:lang w:eastAsia="en-US" w:bidi="ar-JO"/>
        </w:rPr>
        <w:t xml:space="preserve">، وكذلك في القسم </w:t>
      </w:r>
      <w:r w:rsidRPr="000E18D5">
        <w:rPr>
          <w:rFonts w:ascii="Calibri" w:eastAsia="SimSun" w:hAnsi="Calibri"/>
          <w:spacing w:val="-4"/>
          <w:lang w:eastAsia="en-US" w:bidi="ar-JO"/>
        </w:rPr>
        <w:t>6.3</w:t>
      </w:r>
      <w:r w:rsidRPr="000E18D5">
        <w:rPr>
          <w:rFonts w:ascii="Calibri" w:eastAsia="SimSun" w:hAnsi="Calibri" w:hint="cs"/>
          <w:spacing w:val="-4"/>
          <w:rtl/>
          <w:lang w:eastAsia="en-US" w:bidi="ar-LB"/>
        </w:rPr>
        <w:t xml:space="preserve"> من هذا التقرير.</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hyperlink r:id="rId299" w:anchor="res119"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val="ru-RU" w:eastAsia="en-US"/>
          </w:rPr>
          <w:t>119</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(المراجَع في 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b/>
          <w:bCs/>
          <w:color w:val="000000"/>
          <w:rtl/>
          <w:lang w:val="en-GB" w:eastAsia="en-US"/>
        </w:rPr>
        <w:t>أساليب زيادة كفاءة لجنة لوائح الراديو وفعاليتها</w:t>
      </w:r>
    </w:p>
    <w:p w:rsidR="00F1428A" w:rsidRPr="000E18D5" w:rsidRDefault="00F1428A" w:rsidP="00F1428A">
      <w:pPr>
        <w:keepLines/>
        <w:tabs>
          <w:tab w:val="clear" w:pos="794"/>
          <w:tab w:val="clear" w:pos="1191"/>
          <w:tab w:val="clear" w:pos="1588"/>
          <w:tab w:val="clear" w:pos="1985"/>
        </w:tabs>
        <w:spacing w:after="360"/>
        <w:rPr>
          <w:rFonts w:ascii="Calibri" w:eastAsia="SimSun" w:hAnsi="Calibri"/>
          <w:rtl/>
          <w:lang w:eastAsia="en-US" w:bidi="ar-EG"/>
        </w:rPr>
      </w:pPr>
      <w:r w:rsidRPr="000E18D5">
        <w:rPr>
          <w:rFonts w:ascii="Calibri" w:eastAsia="SimSun" w:hAnsi="Calibri" w:hint="cs"/>
          <w:rtl/>
          <w:lang w:eastAsia="en-US" w:bidi="ar-LB"/>
        </w:rPr>
        <w:t xml:space="preserve">تابعت اللجنة استعراضها الدوري لطرائق العمل والعمليات الداخلية الواردة في القسم جيم من القواعد الإجرائية. ونشر ملخص لمقررات كل اجتماع من اجتماعات اللجنة في حينه على </w:t>
      </w:r>
      <w:hyperlink r:id="rId300" w:history="1">
        <w:r w:rsidRPr="000E18D5">
          <w:rPr>
            <w:rFonts w:ascii="Calibri" w:eastAsia="SimSun" w:hAnsi="Calibri" w:hint="cs"/>
            <w:color w:val="0000FF"/>
            <w:u w:val="single"/>
            <w:rtl/>
            <w:lang w:eastAsia="en-US" w:bidi="ar-LB"/>
          </w:rPr>
          <w:t>الموقع الإلكتروني للجنة لوائح الراديو</w:t>
        </w:r>
      </w:hyperlink>
      <w:r w:rsidRPr="000E18D5">
        <w:rPr>
          <w:rFonts w:ascii="Calibri" w:eastAsia="SimSun" w:hAnsi="Calibri" w:hint="cs"/>
          <w:rtl/>
          <w:lang w:eastAsia="en-US" w:bidi="ar-LB"/>
        </w:rPr>
        <w:t xml:space="preserve"> ضمن المهل الزمنية النظامية. وشارك أعضاء اللجنة في </w:t>
      </w:r>
      <w:r w:rsidRPr="000E18D5">
        <w:rPr>
          <w:rFonts w:ascii="Calibri" w:eastAsia="SimSun" w:hAnsi="Calibri" w:hint="cs"/>
          <w:rtl/>
          <w:lang w:val="en-GB" w:eastAsia="en-US" w:bidi="ar-LB"/>
        </w:rPr>
        <w:t xml:space="preserve">المؤتمر العالمي للاتصالات الراديوية لعام </w:t>
      </w:r>
      <w:r w:rsidRPr="000E18D5">
        <w:rPr>
          <w:rFonts w:ascii="Calibri" w:eastAsia="SimSun" w:hAnsi="Calibri"/>
          <w:lang w:val="en-GB" w:eastAsia="en-US" w:bidi="ar-LB"/>
        </w:rPr>
        <w:t>2012</w:t>
      </w:r>
      <w:r w:rsidRPr="000E18D5">
        <w:rPr>
          <w:rFonts w:ascii="Calibri" w:eastAsia="SimSun" w:hAnsi="Calibri" w:hint="cs"/>
          <w:rtl/>
          <w:lang w:val="en-GB" w:eastAsia="en-US" w:bidi="ar-LB"/>
        </w:rPr>
        <w:t xml:space="preserve"> (الرقم </w:t>
      </w:r>
      <w:r w:rsidRPr="000E18D5">
        <w:rPr>
          <w:rFonts w:ascii="Calibri" w:eastAsia="SimSun" w:hAnsi="Calibri"/>
          <w:lang w:eastAsia="en-US" w:bidi="ar-LB"/>
        </w:rPr>
        <w:t>141</w:t>
      </w:r>
      <w:r w:rsidRPr="000E18D5">
        <w:rPr>
          <w:rFonts w:ascii="Calibri" w:eastAsia="SimSun" w:hAnsi="Calibri" w:hint="cs"/>
          <w:rtl/>
          <w:lang w:val="en-GB" w:eastAsia="en-US" w:bidi="ar-LB"/>
        </w:rPr>
        <w:t xml:space="preserve"> من الاتفاقية) ونُشر التقرير حول أنشطة لجنة لوائح الراديو المقدم إلى المؤتمر </w:t>
      </w:r>
      <w:r w:rsidRPr="000E18D5">
        <w:rPr>
          <w:rFonts w:ascii="Calibri" w:eastAsia="SimSun" w:hAnsi="Calibri"/>
          <w:lang w:eastAsia="en-US" w:bidi="ar-LB"/>
        </w:rPr>
        <w:t>WRC-12</w:t>
      </w:r>
      <w:r w:rsidRPr="000E18D5">
        <w:rPr>
          <w:rFonts w:ascii="Calibri" w:eastAsia="SimSun" w:hAnsi="Calibri" w:hint="cs"/>
          <w:rtl/>
          <w:lang w:val="en-GB" w:eastAsia="en-US" w:bidi="ar-LB"/>
        </w:rPr>
        <w:t xml:space="preserve"> بوصفه الإضافة </w:t>
      </w:r>
      <w:r w:rsidRPr="000E18D5">
        <w:rPr>
          <w:rFonts w:ascii="Calibri" w:eastAsia="SimSun" w:hAnsi="Calibri"/>
          <w:lang w:eastAsia="en-US" w:bidi="ar-LB"/>
        </w:rPr>
        <w:t>3</w:t>
      </w:r>
      <w:r w:rsidRPr="000E18D5">
        <w:rPr>
          <w:rFonts w:ascii="Calibri" w:eastAsia="SimSun" w:hAnsi="Calibri" w:hint="cs"/>
          <w:rtl/>
          <w:lang w:val="en-GB" w:eastAsia="en-US" w:bidi="ar-LB"/>
        </w:rPr>
        <w:t xml:space="preserve"> للوثيقة </w:t>
      </w:r>
      <w:r w:rsidRPr="000E18D5">
        <w:rPr>
          <w:rFonts w:ascii="Calibri" w:eastAsia="SimSun" w:hAnsi="Calibri"/>
          <w:lang w:eastAsia="en-US" w:bidi="ar-LB"/>
        </w:rPr>
        <w:t>4</w:t>
      </w:r>
      <w:r w:rsidRPr="000E18D5">
        <w:rPr>
          <w:rFonts w:ascii="Calibri" w:eastAsia="SimSun" w:hAnsi="Calibri" w:hint="cs"/>
          <w:rtl/>
          <w:lang w:eastAsia="en-US" w:bidi="ar-LB"/>
        </w:rPr>
        <w:t xml:space="preserve"> </w:t>
      </w:r>
      <w:r w:rsidRPr="000E18D5">
        <w:rPr>
          <w:rFonts w:ascii="Calibri" w:eastAsia="SimSun" w:hAnsi="Calibri" w:hint="cs"/>
          <w:rtl/>
          <w:lang w:val="en-GB" w:eastAsia="en-US" w:bidi="ar-LB"/>
        </w:rPr>
        <w:t xml:space="preserve">(تقرير المدير عن أنشطة قطاع الاتصالات الراديوية). ومنذ </w:t>
      </w:r>
      <w:r w:rsidRPr="000E18D5">
        <w:rPr>
          <w:rFonts w:ascii="Calibri" w:eastAsia="SimSun" w:hAnsi="Calibri" w:hint="cs"/>
          <w:spacing w:val="-4"/>
          <w:rtl/>
          <w:lang w:val="en-GB" w:eastAsia="en-US" w:bidi="ar-LB"/>
        </w:rPr>
        <w:t xml:space="preserve">انعقاد مؤتمر المندوبين المفوضين لعام </w:t>
      </w:r>
      <w:r w:rsidRPr="000E18D5">
        <w:rPr>
          <w:rFonts w:ascii="Calibri" w:eastAsia="SimSun" w:hAnsi="Calibri"/>
          <w:spacing w:val="-4"/>
          <w:lang w:val="en-GB" w:eastAsia="en-US" w:bidi="ar-LB"/>
        </w:rPr>
        <w:t>2010</w:t>
      </w:r>
      <w:r w:rsidRPr="000E18D5">
        <w:rPr>
          <w:rFonts w:ascii="Calibri" w:eastAsia="SimSun" w:hAnsi="Calibri" w:hint="cs"/>
          <w:spacing w:val="-4"/>
          <w:rtl/>
          <w:lang w:val="en-GB" w:eastAsia="en-US" w:bidi="ar-LB"/>
        </w:rPr>
        <w:t xml:space="preserve">، تمت جدولة اجتماعات لجنة لوائح الراديو على النحو التالي: الاجتماع </w:t>
      </w:r>
      <w:r w:rsidRPr="000E18D5">
        <w:rPr>
          <w:rFonts w:ascii="Calibri" w:eastAsia="SimSun" w:hAnsi="Calibri"/>
          <w:spacing w:val="-4"/>
          <w:lang w:eastAsia="en-US" w:bidi="ar-LB"/>
        </w:rPr>
        <w:t>55</w:t>
      </w:r>
      <w:r w:rsidRPr="000E18D5">
        <w:rPr>
          <w:rFonts w:ascii="Calibri" w:eastAsia="SimSun" w:hAnsi="Calibri" w:hint="cs"/>
          <w:spacing w:val="-4"/>
          <w:rtl/>
          <w:lang w:val="en-GB" w:eastAsia="en-US" w:bidi="ar-LB"/>
        </w:rPr>
        <w:t xml:space="preserve"> في عام </w:t>
      </w:r>
      <w:r w:rsidRPr="000E18D5">
        <w:rPr>
          <w:rFonts w:ascii="Calibri" w:eastAsia="SimSun" w:hAnsi="Calibri"/>
          <w:spacing w:val="-4"/>
          <w:lang w:eastAsia="en-US" w:bidi="ar-LB"/>
        </w:rPr>
        <w:t>2010</w:t>
      </w:r>
      <w:r w:rsidRPr="000E18D5">
        <w:rPr>
          <w:rFonts w:ascii="Calibri" w:eastAsia="SimSun" w:hAnsi="Calibri" w:hint="cs"/>
          <w:spacing w:val="-4"/>
          <w:rtl/>
          <w:lang w:val="en-GB" w:eastAsia="en-US" w:bidi="ar-LB"/>
        </w:rPr>
        <w:t>،</w:t>
      </w:r>
      <w:r w:rsidRPr="000E18D5">
        <w:rPr>
          <w:rFonts w:ascii="Calibri" w:eastAsia="SimSun" w:hAnsi="Calibri" w:hint="cs"/>
          <w:rtl/>
          <w:lang w:val="en-GB" w:eastAsia="en-US" w:bidi="ar-LB"/>
        </w:rPr>
        <w:t xml:space="preserve"> </w:t>
      </w:r>
      <w:r w:rsidRPr="000E18D5">
        <w:rPr>
          <w:rFonts w:ascii="Calibri" w:eastAsia="SimSun" w:hAnsi="Calibri" w:hint="cs"/>
          <w:spacing w:val="-4"/>
          <w:rtl/>
          <w:lang w:val="en-GB" w:eastAsia="en-US" w:bidi="ar-LB"/>
        </w:rPr>
        <w:t xml:space="preserve">والاجتماعات </w:t>
      </w:r>
      <w:r w:rsidRPr="000E18D5">
        <w:rPr>
          <w:rFonts w:ascii="Calibri" w:eastAsia="SimSun" w:hAnsi="Calibri"/>
          <w:spacing w:val="-4"/>
          <w:lang w:eastAsia="en-US" w:bidi="ar-LB"/>
        </w:rPr>
        <w:t>56</w:t>
      </w:r>
      <w:r w:rsidRPr="000E18D5">
        <w:rPr>
          <w:rFonts w:ascii="Calibri" w:eastAsia="SimSun" w:hAnsi="Calibri" w:hint="cs"/>
          <w:spacing w:val="-4"/>
          <w:rtl/>
          <w:lang w:val="en-GB" w:eastAsia="en-US" w:bidi="ar-LB"/>
        </w:rPr>
        <w:t xml:space="preserve"> و</w:t>
      </w:r>
      <w:r w:rsidRPr="000E18D5">
        <w:rPr>
          <w:rFonts w:ascii="Calibri" w:eastAsia="SimSun" w:hAnsi="Calibri"/>
          <w:spacing w:val="-4"/>
          <w:lang w:eastAsia="en-US" w:bidi="ar-LB"/>
        </w:rPr>
        <w:t>57</w:t>
      </w:r>
      <w:r w:rsidRPr="000E18D5">
        <w:rPr>
          <w:rFonts w:ascii="Calibri" w:eastAsia="SimSun" w:hAnsi="Calibri" w:hint="cs"/>
          <w:spacing w:val="-4"/>
          <w:rtl/>
          <w:lang w:eastAsia="en-US" w:bidi="ar-LB"/>
        </w:rPr>
        <w:t xml:space="preserve"> و</w:t>
      </w:r>
      <w:r w:rsidRPr="000E18D5">
        <w:rPr>
          <w:rFonts w:ascii="Calibri" w:eastAsia="SimSun" w:hAnsi="Calibri"/>
          <w:spacing w:val="-4"/>
          <w:lang w:eastAsia="en-US" w:bidi="ar-LB"/>
        </w:rPr>
        <w:t>58</w:t>
      </w:r>
      <w:r w:rsidRPr="000E18D5">
        <w:rPr>
          <w:rFonts w:ascii="Calibri" w:eastAsia="SimSun" w:hAnsi="Calibri" w:hint="cs"/>
          <w:spacing w:val="-4"/>
          <w:rtl/>
          <w:lang w:val="en-GB" w:eastAsia="en-US" w:bidi="ar-LB"/>
        </w:rPr>
        <w:t xml:space="preserve"> في عام</w:t>
      </w:r>
      <w:r w:rsidRPr="000E18D5">
        <w:rPr>
          <w:rFonts w:ascii="Calibri" w:eastAsia="SimSun" w:hAnsi="Calibri"/>
          <w:spacing w:val="-4"/>
          <w:lang w:eastAsia="en-US" w:bidi="ar-LB"/>
        </w:rPr>
        <w:t xml:space="preserve">2011 </w:t>
      </w:r>
      <w:r w:rsidRPr="000E18D5">
        <w:rPr>
          <w:rFonts w:ascii="Calibri" w:eastAsia="SimSun" w:hAnsi="Calibri" w:hint="cs"/>
          <w:spacing w:val="-4"/>
          <w:rtl/>
          <w:lang w:val="en-GB" w:eastAsia="en-US" w:bidi="ar-LB"/>
        </w:rPr>
        <w:t xml:space="preserve">، والاجتماعات </w:t>
      </w:r>
      <w:r w:rsidRPr="000E18D5">
        <w:rPr>
          <w:rFonts w:ascii="Calibri" w:eastAsia="SimSun" w:hAnsi="Calibri"/>
          <w:spacing w:val="-4"/>
          <w:lang w:eastAsia="en-US" w:bidi="ar-LB"/>
        </w:rPr>
        <w:t>59</w:t>
      </w:r>
      <w:r w:rsidRPr="000E18D5">
        <w:rPr>
          <w:rFonts w:ascii="Calibri" w:eastAsia="SimSun" w:hAnsi="Calibri" w:hint="cs"/>
          <w:spacing w:val="-4"/>
          <w:rtl/>
          <w:lang w:eastAsia="en-US" w:bidi="ar-LB"/>
        </w:rPr>
        <w:t xml:space="preserve"> </w:t>
      </w:r>
      <w:r w:rsidRPr="000E18D5">
        <w:rPr>
          <w:rFonts w:ascii="Calibri" w:eastAsia="SimSun" w:hAnsi="Calibri" w:hint="cs"/>
          <w:spacing w:val="-4"/>
          <w:rtl/>
          <w:lang w:val="en-GB" w:eastAsia="en-US" w:bidi="ar-LB"/>
        </w:rPr>
        <w:t>و</w:t>
      </w:r>
      <w:r w:rsidRPr="000E18D5">
        <w:rPr>
          <w:rFonts w:ascii="Calibri" w:eastAsia="SimSun" w:hAnsi="Calibri"/>
          <w:spacing w:val="-4"/>
          <w:lang w:eastAsia="en-US" w:bidi="ar-LB"/>
        </w:rPr>
        <w:t>60</w:t>
      </w:r>
      <w:r w:rsidRPr="000E18D5">
        <w:rPr>
          <w:rFonts w:ascii="Calibri" w:eastAsia="SimSun" w:hAnsi="Calibri" w:hint="cs"/>
          <w:spacing w:val="-4"/>
          <w:rtl/>
          <w:lang w:val="en-GB" w:eastAsia="en-US" w:bidi="ar-LB"/>
        </w:rPr>
        <w:t xml:space="preserve"> و</w:t>
      </w:r>
      <w:r w:rsidRPr="000E18D5">
        <w:rPr>
          <w:rFonts w:ascii="Calibri" w:eastAsia="SimSun" w:hAnsi="Calibri"/>
          <w:spacing w:val="-4"/>
          <w:lang w:eastAsia="en-US" w:bidi="ar-LB"/>
        </w:rPr>
        <w:t>61</w:t>
      </w:r>
      <w:r w:rsidRPr="000E18D5">
        <w:rPr>
          <w:rFonts w:ascii="Calibri" w:eastAsia="SimSun" w:hAnsi="Calibri" w:hint="cs"/>
          <w:spacing w:val="-4"/>
          <w:rtl/>
          <w:lang w:val="en-GB" w:eastAsia="en-US" w:bidi="ar-LB"/>
        </w:rPr>
        <w:t xml:space="preserve"> في عام </w:t>
      </w:r>
      <w:r w:rsidRPr="000E18D5">
        <w:rPr>
          <w:rFonts w:ascii="Calibri" w:eastAsia="SimSun" w:hAnsi="Calibri"/>
          <w:spacing w:val="-4"/>
          <w:lang w:eastAsia="en-US" w:bidi="ar-LB"/>
        </w:rPr>
        <w:t>2012</w:t>
      </w:r>
      <w:r w:rsidRPr="000E18D5">
        <w:rPr>
          <w:rFonts w:ascii="Calibri" w:eastAsia="SimSun" w:hAnsi="Calibri" w:hint="cs"/>
          <w:spacing w:val="-4"/>
          <w:rtl/>
          <w:lang w:val="en-GB" w:eastAsia="en-US" w:bidi="ar-LB"/>
        </w:rPr>
        <w:t xml:space="preserve">، والاجتماعات </w:t>
      </w:r>
      <w:r w:rsidRPr="000E18D5">
        <w:rPr>
          <w:rFonts w:ascii="Calibri" w:eastAsia="SimSun" w:hAnsi="Calibri"/>
          <w:spacing w:val="-4"/>
          <w:lang w:eastAsia="en-US" w:bidi="ar-LB"/>
        </w:rPr>
        <w:t>62</w:t>
      </w:r>
      <w:r w:rsidRPr="000E18D5">
        <w:rPr>
          <w:rFonts w:ascii="Calibri" w:eastAsia="SimSun" w:hAnsi="Calibri" w:hint="cs"/>
          <w:spacing w:val="-4"/>
          <w:rtl/>
          <w:lang w:val="en-GB" w:eastAsia="en-US" w:bidi="ar-LB"/>
        </w:rPr>
        <w:t xml:space="preserve"> و</w:t>
      </w:r>
      <w:r w:rsidRPr="000E18D5">
        <w:rPr>
          <w:rFonts w:ascii="Calibri" w:eastAsia="SimSun" w:hAnsi="Calibri"/>
          <w:spacing w:val="-4"/>
          <w:lang w:eastAsia="en-US" w:bidi="ar-LB"/>
        </w:rPr>
        <w:t>63</w:t>
      </w:r>
      <w:r w:rsidRPr="000E18D5">
        <w:rPr>
          <w:rFonts w:ascii="Calibri" w:eastAsia="SimSun" w:hAnsi="Calibri" w:hint="cs"/>
          <w:spacing w:val="-4"/>
          <w:rtl/>
          <w:lang w:val="en-GB" w:eastAsia="en-US" w:bidi="ar-LB"/>
        </w:rPr>
        <w:t xml:space="preserve"> و</w:t>
      </w:r>
      <w:r w:rsidRPr="000E18D5">
        <w:rPr>
          <w:rFonts w:ascii="Calibri" w:eastAsia="SimSun" w:hAnsi="Calibri"/>
          <w:spacing w:val="-4"/>
          <w:lang w:eastAsia="en-US" w:bidi="ar-LB"/>
        </w:rPr>
        <w:t>64</w:t>
      </w:r>
      <w:r w:rsidRPr="000E18D5">
        <w:rPr>
          <w:rFonts w:ascii="Calibri" w:eastAsia="SimSun" w:hAnsi="Calibri" w:hint="cs"/>
          <w:spacing w:val="-4"/>
          <w:rtl/>
          <w:lang w:val="en-GB" w:eastAsia="en-US" w:bidi="ar-LB"/>
        </w:rPr>
        <w:t xml:space="preserve"> في عام </w:t>
      </w:r>
      <w:r w:rsidRPr="000E18D5">
        <w:rPr>
          <w:rFonts w:ascii="Calibri" w:eastAsia="SimSun" w:hAnsi="Calibri"/>
          <w:spacing w:val="-4"/>
          <w:lang w:eastAsia="en-US" w:bidi="ar-LB"/>
        </w:rPr>
        <w:t>2013</w:t>
      </w:r>
      <w:r w:rsidRPr="000E18D5">
        <w:rPr>
          <w:rFonts w:ascii="Calibri" w:eastAsia="SimSun" w:hAnsi="Calibri" w:hint="cs"/>
          <w:spacing w:val="-4"/>
          <w:rtl/>
          <w:lang w:val="en-GB" w:eastAsia="en-US" w:bidi="ar-LB"/>
        </w:rPr>
        <w:t>،</w:t>
      </w:r>
      <w:r w:rsidRPr="000E18D5">
        <w:rPr>
          <w:rFonts w:ascii="Calibri" w:eastAsia="SimSun" w:hAnsi="Calibri" w:hint="cs"/>
          <w:rtl/>
          <w:lang w:val="en-GB" w:eastAsia="en-US" w:bidi="ar-LB"/>
        </w:rPr>
        <w:t xml:space="preserve"> والاجتماعان </w:t>
      </w:r>
      <w:r w:rsidRPr="000E18D5">
        <w:rPr>
          <w:rFonts w:ascii="Calibri" w:eastAsia="SimSun" w:hAnsi="Calibri"/>
          <w:lang w:eastAsia="en-US" w:bidi="ar-LB"/>
        </w:rPr>
        <w:t>65</w:t>
      </w:r>
      <w:r w:rsidRPr="000E18D5">
        <w:rPr>
          <w:rFonts w:ascii="Calibri" w:eastAsia="SimSun" w:hAnsi="Calibri" w:hint="cs"/>
          <w:rtl/>
          <w:lang w:val="ru-RU" w:eastAsia="en-US" w:bidi="ar-EG"/>
        </w:rPr>
        <w:t xml:space="preserve"> و</w:t>
      </w:r>
      <w:r w:rsidRPr="000E18D5">
        <w:rPr>
          <w:rFonts w:ascii="Calibri" w:eastAsia="SimSun" w:hAnsi="Calibri"/>
          <w:lang w:eastAsia="en-US" w:bidi="ar-EG"/>
        </w:rPr>
        <w:t>66</w:t>
      </w:r>
      <w:r w:rsidRPr="000E18D5">
        <w:rPr>
          <w:rFonts w:ascii="Calibri" w:eastAsia="SimSun" w:hAnsi="Calibri" w:hint="cs"/>
          <w:rtl/>
          <w:lang w:val="ru-RU" w:eastAsia="en-US" w:bidi="ar-EG"/>
        </w:rPr>
        <w:t xml:space="preserve"> في</w:t>
      </w:r>
      <w:r w:rsidRPr="000E18D5">
        <w:rPr>
          <w:rFonts w:ascii="Calibri" w:eastAsia="SimSun" w:hAnsi="Calibri" w:hint="cs"/>
          <w:rtl/>
          <w:lang w:val="en-GB" w:eastAsia="en-US" w:bidi="ar-LB"/>
        </w:rPr>
        <w:t xml:space="preserve"> عام </w:t>
      </w:r>
      <w:r w:rsidRPr="000E18D5">
        <w:rPr>
          <w:rFonts w:ascii="Calibri" w:eastAsia="SimSun" w:hAnsi="Calibri"/>
          <w:lang w:eastAsia="en-US" w:bidi="ar-LB"/>
        </w:rPr>
        <w:t>2014</w:t>
      </w:r>
      <w:r w:rsidRPr="000E18D5">
        <w:rPr>
          <w:rFonts w:ascii="Calibri" w:eastAsia="SimSun" w:hAnsi="Calibri" w:hint="cs"/>
          <w:rtl/>
          <w:lang w:val="en-GB" w:eastAsia="en-US" w:bidi="ar-LB"/>
        </w:rPr>
        <w:t>.</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spacing w:val="-6"/>
          <w:rtl/>
          <w:lang w:eastAsia="en-US" w:bidi="ar-EG"/>
        </w:rPr>
      </w:pPr>
      <w:hyperlink r:id="rId301" w:anchor="res125" w:history="1">
        <w:r w:rsidR="00F1428A" w:rsidRPr="000E18D5">
          <w:rPr>
            <w:rFonts w:ascii="Calibri" w:eastAsia="SimSun" w:hAnsi="Calibri" w:hint="cs"/>
            <w:b/>
            <w:bCs/>
            <w:color w:val="0000FF"/>
            <w:spacing w:val="-6"/>
            <w:u w:val="single"/>
            <w:rtl/>
            <w:lang w:eastAsia="en-US" w:bidi="ar-EG"/>
          </w:rPr>
          <w:t xml:space="preserve">القرار </w:t>
        </w:r>
        <w:r w:rsidR="00F1428A" w:rsidRPr="000E18D5">
          <w:rPr>
            <w:rFonts w:ascii="Calibri" w:eastAsia="SimSun" w:hAnsi="Calibri"/>
            <w:b/>
            <w:bCs/>
            <w:color w:val="0000FF"/>
            <w:spacing w:val="-6"/>
            <w:u w:val="single"/>
            <w:lang w:eastAsia="en-US"/>
          </w:rPr>
          <w:t>125</w:t>
        </w:r>
      </w:hyperlink>
      <w:r w:rsidR="00F1428A" w:rsidRPr="000E18D5">
        <w:rPr>
          <w:rFonts w:ascii="Calibri" w:eastAsia="SimSun" w:hAnsi="Calibri" w:hint="cs"/>
          <w:b/>
          <w:bCs/>
          <w:spacing w:val="-6"/>
          <w:rtl/>
          <w:lang w:eastAsia="en-US" w:bidi="ar-EG"/>
        </w:rPr>
        <w:t xml:space="preserve"> </w:t>
      </w:r>
      <w:r w:rsidR="00F1428A" w:rsidRPr="000E18D5">
        <w:rPr>
          <w:rFonts w:ascii="Calibri" w:eastAsia="SimSun" w:hAnsi="Calibri" w:hint="cs"/>
          <w:b/>
          <w:bCs/>
          <w:spacing w:val="-6"/>
          <w:rtl/>
          <w:lang w:eastAsia="en-US" w:bidi="ar-JO"/>
        </w:rPr>
        <w:t xml:space="preserve">(المراجَع في غوادالاخارا، </w:t>
      </w:r>
      <w:r w:rsidR="00F1428A" w:rsidRPr="000E18D5">
        <w:rPr>
          <w:rFonts w:ascii="Calibri" w:eastAsia="SimSun" w:hAnsi="Calibri"/>
          <w:b/>
          <w:bCs/>
          <w:spacing w:val="-6"/>
          <w:lang w:eastAsia="en-US"/>
        </w:rPr>
        <w:t>2010</w:t>
      </w:r>
      <w:r w:rsidR="00F1428A" w:rsidRPr="000E18D5">
        <w:rPr>
          <w:rFonts w:ascii="Calibri" w:eastAsia="SimSun" w:hAnsi="Calibri" w:hint="cs"/>
          <w:b/>
          <w:bCs/>
          <w:spacing w:val="-6"/>
          <w:rtl/>
          <w:lang w:eastAsia="en-US" w:bidi="ar-JO"/>
        </w:rPr>
        <w:t xml:space="preserve">) - </w:t>
      </w:r>
      <w:r w:rsidR="00F1428A" w:rsidRPr="000E18D5">
        <w:rPr>
          <w:rFonts w:ascii="Calibri" w:eastAsia="SimSun" w:hAnsi="Calibri"/>
          <w:b/>
          <w:bCs/>
          <w:color w:val="000000"/>
          <w:spacing w:val="-6"/>
          <w:rtl/>
          <w:lang w:val="en-GB" w:eastAsia="en-US"/>
        </w:rPr>
        <w:t>تقديم المساعدة والدعم إلى السلطة الفلسطينية لإعادة بناء شبكات اتصالاتها</w:t>
      </w:r>
    </w:p>
    <w:p w:rsidR="00F1428A" w:rsidRPr="000E18D5" w:rsidRDefault="00F1428A" w:rsidP="00DD735B">
      <w:pPr>
        <w:tabs>
          <w:tab w:val="clear" w:pos="794"/>
          <w:tab w:val="clear" w:pos="1191"/>
          <w:tab w:val="clear" w:pos="1588"/>
          <w:tab w:val="clear" w:pos="1985"/>
        </w:tabs>
        <w:spacing w:after="360"/>
        <w:rPr>
          <w:rFonts w:ascii="Calibri" w:eastAsia="SimSun" w:hAnsi="Calibri"/>
          <w:rtl/>
          <w:lang w:val="en-GB" w:eastAsia="en-US" w:bidi="ar-LB"/>
        </w:rPr>
      </w:pPr>
      <w:r w:rsidRPr="000E18D5">
        <w:rPr>
          <w:rFonts w:ascii="Calibri" w:eastAsia="SimSun" w:hAnsi="Calibri" w:hint="cs"/>
          <w:spacing w:val="-2"/>
          <w:rtl/>
          <w:lang w:eastAsia="en-US" w:bidi="ar-EG"/>
        </w:rPr>
        <w:t xml:space="preserve">يُنفذ مشروع "توصيل مدرسة، توصيل مجتمع" بالتعاون </w:t>
      </w:r>
      <w:r w:rsidRPr="000E18D5">
        <w:rPr>
          <w:rFonts w:ascii="Calibri" w:eastAsia="SimSun" w:hAnsi="Calibri"/>
          <w:color w:val="000000"/>
          <w:rtl/>
          <w:lang w:val="en-GB" w:eastAsia="en-US" w:bidi="ar-EG"/>
        </w:rPr>
        <w:t xml:space="preserve">مع وكالة الأمم المتحدة لإغاثة وتشغيل اللاجئين الفلسطينيين </w:t>
      </w:r>
      <w:r w:rsidRPr="000E18D5">
        <w:rPr>
          <w:rFonts w:ascii="Calibri" w:eastAsia="SimSun" w:hAnsi="Calibri"/>
          <w:color w:val="000000"/>
          <w:lang w:val="en-GB" w:eastAsia="en-US" w:bidi="ar-EG"/>
        </w:rPr>
        <w:t>(UNRWA)</w:t>
      </w:r>
      <w:r w:rsidRPr="000E18D5">
        <w:rPr>
          <w:rFonts w:ascii="Calibri" w:eastAsia="SimSun" w:hAnsi="Calibri"/>
          <w:color w:val="000000"/>
          <w:rtl/>
          <w:lang w:val="en-GB" w:eastAsia="en-US" w:bidi="ar-EG"/>
        </w:rPr>
        <w:t xml:space="preserve"> ومؤسسة رييال مدريد</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val="en-GB" w:eastAsia="en-US" w:bidi="ar-EG"/>
        </w:rPr>
        <w:t>(</w:t>
      </w:r>
      <w:r w:rsidRPr="000E18D5">
        <w:rPr>
          <w:rFonts w:ascii="Calibri" w:eastAsia="SimSun" w:hAnsi="Calibri"/>
          <w:color w:val="000000"/>
          <w:lang w:eastAsia="en-US" w:bidi="ar-EG"/>
        </w:rPr>
        <w:t>Real Madrid Foundation)</w:t>
      </w:r>
      <w:r w:rsidRPr="000E18D5">
        <w:rPr>
          <w:rFonts w:ascii="Calibri" w:eastAsia="SimSun" w:hAnsi="Calibri" w:hint="cs"/>
          <w:color w:val="000000"/>
          <w:rtl/>
          <w:lang w:val="ru-RU" w:eastAsia="en-US" w:bidi="ar-EG"/>
        </w:rPr>
        <w:t xml:space="preserve"> </w:t>
      </w:r>
      <w:r w:rsidRPr="000E18D5">
        <w:rPr>
          <w:rFonts w:ascii="Calibri" w:eastAsia="SimSun" w:hAnsi="Calibri" w:hint="cs"/>
          <w:color w:val="000000"/>
          <w:rtl/>
          <w:lang w:val="en-GB" w:eastAsia="en-US" w:bidi="ar-EG"/>
        </w:rPr>
        <w:t>لتعزيز توصيلية النطاق العريض في المدارس الموجودة في المناطق النائية أو</w:t>
      </w:r>
      <w:r w:rsidRPr="000E18D5">
        <w:rPr>
          <w:rFonts w:ascii="Calibri" w:eastAsia="SimSun" w:hAnsi="Calibri" w:hint="eastAsia"/>
          <w:color w:val="000000"/>
          <w:rtl/>
          <w:lang w:val="en-GB" w:eastAsia="en-US" w:bidi="ar-EG"/>
        </w:rPr>
        <w:t> </w:t>
      </w:r>
      <w:r w:rsidRPr="000E18D5">
        <w:rPr>
          <w:rFonts w:ascii="Calibri" w:eastAsia="SimSun" w:hAnsi="Calibri" w:hint="cs"/>
          <w:color w:val="000000"/>
          <w:rtl/>
          <w:lang w:val="en-GB" w:eastAsia="en-US" w:bidi="ar-EG"/>
        </w:rPr>
        <w:t xml:space="preserve">الريفية أو المحرومة من فلسطين. ويرمي المشروع إلى تحسين </w:t>
      </w:r>
      <w:r w:rsidRPr="000E18D5">
        <w:rPr>
          <w:rFonts w:ascii="Calibri" w:eastAsia="SimSun" w:hAnsi="Calibri"/>
          <w:color w:val="000000"/>
          <w:rtl/>
          <w:lang w:val="en-GB" w:eastAsia="en-US" w:bidi="ar-EG"/>
        </w:rPr>
        <w:t>نفاذ أطفال المدارس وأ</w:t>
      </w:r>
      <w:r w:rsidRPr="000E18D5">
        <w:rPr>
          <w:rFonts w:ascii="Calibri" w:eastAsia="SimSun" w:hAnsi="Calibri" w:hint="cs"/>
          <w:color w:val="000000"/>
          <w:rtl/>
          <w:lang w:val="en-GB" w:eastAsia="en-US" w:bidi="ar-EG"/>
        </w:rPr>
        <w:t xml:space="preserve">فراد </w:t>
      </w:r>
      <w:r w:rsidRPr="000E18D5">
        <w:rPr>
          <w:rFonts w:ascii="Calibri" w:eastAsia="SimSun" w:hAnsi="Calibri"/>
          <w:color w:val="000000"/>
          <w:rtl/>
          <w:lang w:val="en-GB" w:eastAsia="en-US" w:bidi="ar-EG"/>
        </w:rPr>
        <w:t xml:space="preserve">المجتمع المحلي، بما في ذلك </w:t>
      </w:r>
      <w:r w:rsidRPr="000E18D5">
        <w:rPr>
          <w:rFonts w:ascii="Calibri" w:eastAsia="SimSun" w:hAnsi="Calibri" w:hint="cs"/>
          <w:color w:val="000000"/>
          <w:rtl/>
          <w:lang w:val="en-GB" w:eastAsia="en-US" w:bidi="ar-EG"/>
        </w:rPr>
        <w:t>النساء والفتيات و</w:t>
      </w:r>
      <w:r w:rsidRPr="000E18D5">
        <w:rPr>
          <w:rFonts w:ascii="Calibri" w:eastAsia="SimSun" w:hAnsi="Calibri"/>
          <w:color w:val="000000"/>
          <w:rtl/>
          <w:lang w:val="en-GB" w:eastAsia="en-US" w:bidi="ar-EG"/>
        </w:rPr>
        <w:t>المجموعات المحرومة والمستضعفة والسكان الأصليين و</w:t>
      </w:r>
      <w:r w:rsidRPr="000E18D5">
        <w:rPr>
          <w:rFonts w:ascii="Calibri" w:eastAsia="SimSun" w:hAnsi="Calibri" w:hint="cs"/>
          <w:color w:val="000000"/>
          <w:rtl/>
          <w:lang w:val="en-GB" w:eastAsia="en-US" w:bidi="ar-EG"/>
        </w:rPr>
        <w:t xml:space="preserve">المسنين </w:t>
      </w:r>
      <w:r w:rsidRPr="000E18D5">
        <w:rPr>
          <w:rFonts w:ascii="Calibri" w:eastAsia="SimSun" w:hAnsi="Calibri"/>
          <w:color w:val="000000"/>
          <w:rtl/>
          <w:lang w:val="en-GB" w:eastAsia="en-US" w:bidi="ar-EG"/>
        </w:rPr>
        <w:t>والأشخاص ذوي الإعاقة</w:t>
      </w:r>
      <w:r w:rsidRPr="000E18D5">
        <w:rPr>
          <w:rFonts w:ascii="Calibri" w:eastAsia="SimSun" w:hAnsi="Calibri" w:hint="cs"/>
          <w:color w:val="000000"/>
          <w:rtl/>
          <w:lang w:val="en-GB" w:eastAsia="en-US" w:bidi="ar-EG"/>
        </w:rPr>
        <w:t>،</w:t>
      </w:r>
      <w:r w:rsidRPr="000E18D5">
        <w:rPr>
          <w:rFonts w:ascii="Calibri" w:eastAsia="SimSun" w:hAnsi="Calibri"/>
          <w:color w:val="000000"/>
          <w:rtl/>
          <w:lang w:val="en-GB" w:eastAsia="en-US" w:bidi="ar-EG"/>
        </w:rPr>
        <w:t xml:space="preserve"> إلى تكنولوجيا المعلومات </w:t>
      </w:r>
      <w:r w:rsidRPr="000E18D5">
        <w:rPr>
          <w:rFonts w:ascii="Calibri" w:eastAsia="SimSun" w:hAnsi="Calibri" w:hint="cs"/>
          <w:color w:val="000000"/>
          <w:rtl/>
          <w:lang w:val="en-GB" w:eastAsia="en-US" w:bidi="ar-EG"/>
        </w:rPr>
        <w:t xml:space="preserve">والاتصالات. وبحلول نهاية نوفمبر </w:t>
      </w:r>
      <w:r w:rsidRPr="000E18D5">
        <w:rPr>
          <w:rFonts w:ascii="Calibri" w:eastAsia="SimSun" w:hAnsi="Calibri"/>
          <w:color w:val="000000"/>
          <w:lang w:eastAsia="en-US" w:bidi="ar-EG"/>
        </w:rPr>
        <w:t>2013</w:t>
      </w:r>
      <w:r w:rsidRPr="000E18D5">
        <w:rPr>
          <w:rFonts w:ascii="Calibri" w:eastAsia="SimSun" w:hAnsi="Calibri" w:hint="cs"/>
          <w:color w:val="000000"/>
          <w:rtl/>
          <w:lang w:val="en-GB" w:eastAsia="en-US" w:bidi="ar-EG"/>
        </w:rPr>
        <w:t>، تم تنفيذ المرحلة ا</w:t>
      </w:r>
      <w:r w:rsidRPr="000E18D5">
        <w:rPr>
          <w:rFonts w:ascii="Calibri" w:eastAsia="SimSun" w:hAnsi="Calibri" w:hint="cs"/>
          <w:color w:val="000000"/>
          <w:rtl/>
          <w:lang w:val="en-GB" w:eastAsia="en-US" w:bidi="ar-LB"/>
        </w:rPr>
        <w:t>لأ</w:t>
      </w:r>
      <w:r w:rsidRPr="000E18D5">
        <w:rPr>
          <w:rFonts w:ascii="Calibri" w:eastAsia="SimSun" w:hAnsi="Calibri" w:hint="cs"/>
          <w:color w:val="000000"/>
          <w:rtl/>
          <w:lang w:val="en-GB" w:eastAsia="en-US" w:bidi="ar-EG"/>
        </w:rPr>
        <w:t>ولى من هذا المشروع بتوصيل خمس مدارس. وتم تسليم وتركيب وتشكيل جميع الحواسيب وتجهيزات الشبكات. وقد أقرت بالفعل المرحلة الثانية من المشروع الفلسطيني "توصيل مدرسة، توصيل مجتمع" بتمويل من صندوق تنمية تكنولوجيا المعلومات والاتصالات للاتحاد فضلاً عن المساهمة المقدمة من هيئة تنظيم الاتصالات (الإمارات العربية المتحدة)، وستلب</w:t>
      </w:r>
      <w:r w:rsidR="000E5803" w:rsidRPr="000E18D5">
        <w:rPr>
          <w:rFonts w:ascii="Calibri" w:eastAsia="SimSun" w:hAnsi="Calibri" w:hint="cs"/>
          <w:color w:val="000000"/>
          <w:rtl/>
          <w:lang w:val="en-GB" w:eastAsia="en-US" w:bidi="ar-EG"/>
        </w:rPr>
        <w:t>‍</w:t>
      </w:r>
      <w:r w:rsidRPr="000E18D5">
        <w:rPr>
          <w:rFonts w:ascii="Calibri" w:eastAsia="SimSun" w:hAnsi="Calibri" w:hint="cs"/>
          <w:color w:val="000000"/>
          <w:rtl/>
          <w:lang w:val="en-GB" w:eastAsia="en-US" w:bidi="ar-EG"/>
        </w:rPr>
        <w:t>ي احتياجات عشر مدارس أخرى.</w:t>
      </w:r>
      <w:r w:rsidRPr="000E18D5">
        <w:rPr>
          <w:rFonts w:ascii="Calibri" w:eastAsia="SimSun" w:hAnsi="Calibri"/>
          <w:color w:val="000000"/>
          <w:lang w:val="en-GB" w:eastAsia="en-US" w:bidi="ar-EG"/>
        </w:rPr>
        <w:t xml:space="preserve"> </w:t>
      </w:r>
      <w:r w:rsidRPr="000E18D5">
        <w:rPr>
          <w:rFonts w:ascii="Calibri" w:eastAsia="SimSun" w:hAnsi="Calibri" w:hint="cs"/>
          <w:color w:val="000000"/>
          <w:rtl/>
          <w:lang w:val="en-GB" w:eastAsia="en-US" w:bidi="ar-LB"/>
        </w:rPr>
        <w:t xml:space="preserve">والتحضيرات النهائية قائمة للنهوض بمهمة تقييم مدى الاستعداد لإنشاء </w:t>
      </w:r>
      <w:r w:rsidRPr="000E18D5">
        <w:rPr>
          <w:rFonts w:ascii="Calibri" w:eastAsia="SimSun" w:hAnsi="Calibri" w:hint="cs"/>
          <w:rtl/>
          <w:lang w:val="en-GB" w:eastAsia="en-US" w:bidi="ar-LB"/>
        </w:rPr>
        <w:t>فريق الاستجابة للحوادث الحاسوبية في فلسطين</w:t>
      </w:r>
      <w:r w:rsidR="000E447F" w:rsidRPr="000E18D5">
        <w:rPr>
          <w:rFonts w:ascii="Calibri" w:eastAsia="SimSun" w:hAnsi="Calibri" w:hint="cs"/>
          <w:rtl/>
          <w:lang w:val="en-GB" w:eastAsia="en-US" w:bidi="ar-LB"/>
        </w:rPr>
        <w:t xml:space="preserve"> في أغسطس </w:t>
      </w:r>
      <w:r w:rsidR="00DD735B" w:rsidRPr="000E18D5">
        <w:rPr>
          <w:rFonts w:ascii="Calibri" w:eastAsia="SimSun" w:hAnsi="Calibri"/>
          <w:lang w:val="en-GB" w:eastAsia="en-US" w:bidi="ar-LB"/>
        </w:rPr>
        <w:t>2014</w:t>
      </w:r>
      <w:r w:rsidRPr="000E18D5">
        <w:rPr>
          <w:rFonts w:ascii="Calibri" w:eastAsia="SimSun" w:hAnsi="Calibri" w:hint="cs"/>
          <w:rtl/>
          <w:lang w:val="en-GB" w:eastAsia="en-US" w:bidi="ar-LB"/>
        </w:rPr>
        <w:t xml:space="preserve"> بغية تعزيز القدرات المتعلقة بالأمن السيبراني على المستوى الوطني. وينفذ ذلك بالاستعانة بالدعم المقدم من مركز الأمن السيبراني الإقليمي العربي الذي يوجد مقره في عُمان. وقد</w:t>
      </w:r>
      <w:r w:rsidRPr="000E18D5">
        <w:rPr>
          <w:rFonts w:ascii="Calibri" w:eastAsia="SimSun" w:hAnsi="Calibri" w:hint="eastAsia"/>
          <w:rtl/>
          <w:lang w:val="en-GB" w:eastAsia="en-US" w:bidi="ar-EG"/>
        </w:rPr>
        <w:t> </w:t>
      </w:r>
      <w:r w:rsidRPr="000E18D5">
        <w:rPr>
          <w:rFonts w:ascii="Calibri" w:eastAsia="SimSun" w:hAnsi="Calibri" w:hint="cs"/>
          <w:rtl/>
          <w:lang w:val="en-GB" w:eastAsia="en-US" w:bidi="ar-LB"/>
        </w:rPr>
        <w:t xml:space="preserve">قدم عدد من المِنح إلى وزارة الاتصالات وتكنولوجيا المعلومات في فلسطين لحضور الأنشطة الهامة للاتحاد الدولي للاتصالات من قبيل الندوة العالمية لمنظمي الاتصالات للأعوام </w:t>
      </w:r>
      <w:r w:rsidRPr="000E18D5">
        <w:rPr>
          <w:rFonts w:ascii="Calibri" w:eastAsia="SimSun" w:hAnsi="Calibri"/>
          <w:lang w:eastAsia="en-US" w:bidi="ar-LB"/>
        </w:rPr>
        <w:t>2011</w:t>
      </w:r>
      <w:r w:rsidRPr="000E18D5">
        <w:rPr>
          <w:rFonts w:ascii="Calibri" w:eastAsia="SimSun" w:hAnsi="Calibri" w:hint="cs"/>
          <w:rtl/>
          <w:lang w:val="en-GB" w:eastAsia="en-US" w:bidi="ar-LB"/>
        </w:rPr>
        <w:t xml:space="preserve"> و</w:t>
      </w:r>
      <w:r w:rsidRPr="000E18D5">
        <w:rPr>
          <w:rFonts w:ascii="Calibri" w:eastAsia="SimSun" w:hAnsi="Calibri"/>
          <w:lang w:eastAsia="en-US" w:bidi="ar-LB"/>
        </w:rPr>
        <w:t>2012</w:t>
      </w:r>
      <w:r w:rsidRPr="000E18D5">
        <w:rPr>
          <w:rFonts w:ascii="Calibri" w:eastAsia="SimSun" w:hAnsi="Calibri" w:hint="cs"/>
          <w:rtl/>
          <w:lang w:val="en-GB" w:eastAsia="en-US" w:bidi="ar-LB"/>
        </w:rPr>
        <w:t xml:space="preserve"> و</w:t>
      </w:r>
      <w:r w:rsidRPr="000E18D5">
        <w:rPr>
          <w:rFonts w:ascii="Calibri" w:eastAsia="SimSun" w:hAnsi="Calibri"/>
          <w:lang w:eastAsia="en-US" w:bidi="ar-LB"/>
        </w:rPr>
        <w:t>2013</w:t>
      </w:r>
      <w:r w:rsidRPr="000E18D5">
        <w:rPr>
          <w:rFonts w:ascii="Calibri" w:eastAsia="SimSun" w:hAnsi="Calibri" w:hint="cs"/>
          <w:rtl/>
          <w:lang w:val="en-GB" w:eastAsia="en-US" w:bidi="ar-LB"/>
        </w:rPr>
        <w:t xml:space="preserve"> وأنشطة إقليمية أخرى.</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hyperlink r:id="rId302" w:anchor="res130"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130</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(المراجَع في 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b/>
          <w:bCs/>
          <w:color w:val="000000"/>
          <w:rtl/>
          <w:lang w:val="en-GB" w:eastAsia="en-US"/>
        </w:rPr>
        <w:t>تعزيز دور الاتحاد في مجال بناء الثقة والأمن في استخدام تكنولوجيا المعلومات والاتصالات</w:t>
      </w:r>
    </w:p>
    <w:p w:rsidR="00F1428A" w:rsidRPr="000E18D5" w:rsidRDefault="00F1428A" w:rsidP="00F1428A">
      <w:pPr>
        <w:tabs>
          <w:tab w:val="clear" w:pos="794"/>
          <w:tab w:val="clear" w:pos="1191"/>
          <w:tab w:val="clear" w:pos="1588"/>
          <w:tab w:val="clear" w:pos="1985"/>
        </w:tabs>
        <w:spacing w:after="360"/>
        <w:rPr>
          <w:rFonts w:ascii="Calibri" w:eastAsia="SimSun" w:hAnsi="Calibri"/>
          <w:rtl/>
          <w:lang w:val="en-GB" w:eastAsia="en-US" w:bidi="ar-EG"/>
        </w:rPr>
      </w:pPr>
      <w:r w:rsidRPr="000E18D5">
        <w:rPr>
          <w:rFonts w:ascii="Calibri" w:eastAsia="SimSun" w:hAnsi="Calibri" w:hint="cs"/>
          <w:spacing w:val="-2"/>
          <w:rtl/>
          <w:lang w:eastAsia="en-US" w:bidi="ar-EG"/>
        </w:rPr>
        <w:t xml:space="preserve">اعتمد القرار </w:t>
      </w:r>
      <w:r w:rsidRPr="000E18D5">
        <w:rPr>
          <w:rFonts w:ascii="Calibri" w:eastAsia="SimSun" w:hAnsi="Calibri"/>
          <w:spacing w:val="-2"/>
          <w:lang w:eastAsia="en-US" w:bidi="ar-EG"/>
        </w:rPr>
        <w:t>130</w:t>
      </w:r>
      <w:r w:rsidRPr="000E18D5">
        <w:rPr>
          <w:rFonts w:ascii="Calibri" w:eastAsia="SimSun" w:hAnsi="Calibri" w:hint="cs"/>
          <w:spacing w:val="-2"/>
          <w:rtl/>
          <w:lang w:eastAsia="en-US" w:bidi="ar-EG"/>
        </w:rPr>
        <w:t xml:space="preserve"> </w:t>
      </w:r>
      <w:r w:rsidRPr="000E18D5">
        <w:rPr>
          <w:rFonts w:ascii="Calibri" w:eastAsia="SimSun" w:hAnsi="Calibri" w:hint="cs"/>
          <w:spacing w:val="-2"/>
          <w:rtl/>
          <w:lang w:eastAsia="en-US" w:bidi="ar-JO"/>
        </w:rPr>
        <w:t xml:space="preserve">(المراجَع في غوادالاخارا، </w:t>
      </w:r>
      <w:r w:rsidRPr="000E18D5">
        <w:rPr>
          <w:rFonts w:ascii="Calibri" w:eastAsia="SimSun" w:hAnsi="Calibri"/>
          <w:spacing w:val="-2"/>
          <w:lang w:eastAsia="en-US" w:bidi="ar-EG"/>
        </w:rPr>
        <w:t>2010</w:t>
      </w:r>
      <w:r w:rsidRPr="000E18D5">
        <w:rPr>
          <w:rFonts w:ascii="Calibri" w:eastAsia="SimSun" w:hAnsi="Calibri" w:hint="cs"/>
          <w:spacing w:val="-2"/>
          <w:rtl/>
          <w:lang w:eastAsia="en-US" w:bidi="ar-JO"/>
        </w:rPr>
        <w:t xml:space="preserve">) في عام </w:t>
      </w:r>
      <w:r w:rsidRPr="000E18D5">
        <w:rPr>
          <w:rFonts w:ascii="Calibri" w:eastAsia="SimSun" w:hAnsi="Calibri"/>
          <w:spacing w:val="-2"/>
          <w:lang w:eastAsia="en-US" w:bidi="ar-JO"/>
        </w:rPr>
        <w:t>2002</w:t>
      </w:r>
      <w:r w:rsidRPr="000E18D5">
        <w:rPr>
          <w:rFonts w:ascii="Calibri" w:eastAsia="SimSun" w:hAnsi="Calibri" w:hint="cs"/>
          <w:spacing w:val="-2"/>
          <w:rtl/>
          <w:lang w:val="ru-RU" w:eastAsia="en-US" w:bidi="ar-EG"/>
        </w:rPr>
        <w:t xml:space="preserve"> وتم تعديله لاحقاً. و</w:t>
      </w:r>
      <w:r w:rsidRPr="000E18D5">
        <w:rPr>
          <w:rFonts w:ascii="Calibri" w:eastAsia="SimSun" w:hAnsi="Calibri"/>
          <w:spacing w:val="-2"/>
          <w:rtl/>
          <w:lang w:val="en-GB" w:eastAsia="en-US" w:bidi="ar-EG"/>
        </w:rPr>
        <w:t xml:space="preserve">يوفر البرنامج العالمي للأمن السيبراني </w:t>
      </w:r>
      <w:r w:rsidRPr="000E18D5">
        <w:rPr>
          <w:rFonts w:ascii="Calibri" w:eastAsia="SimSun" w:hAnsi="Calibri"/>
          <w:spacing w:val="-2"/>
          <w:lang w:val="en-GB" w:eastAsia="en-US" w:bidi="ar-SY"/>
        </w:rPr>
        <w:t>(GCA)</w:t>
      </w:r>
      <w:r w:rsidRPr="000E18D5">
        <w:rPr>
          <w:rFonts w:ascii="Calibri" w:eastAsia="SimSun" w:hAnsi="Calibri"/>
          <w:rtl/>
          <w:lang w:val="en-GB" w:eastAsia="en-US" w:bidi="ar-EG"/>
        </w:rPr>
        <w:t xml:space="preserve"> </w:t>
      </w:r>
      <w:r w:rsidRPr="000E18D5">
        <w:rPr>
          <w:rFonts w:ascii="Calibri" w:eastAsia="SimSun" w:hAnsi="Calibri"/>
          <w:spacing w:val="-4"/>
          <w:rtl/>
          <w:lang w:val="en-GB" w:eastAsia="en-US" w:bidi="ar-EG"/>
        </w:rPr>
        <w:t xml:space="preserve">إطاراً يمكن من خلاله إعداد استجابة دولية للتحديات المتنامية للأمن السيبراني. </w:t>
      </w:r>
      <w:r w:rsidRPr="000E18D5">
        <w:rPr>
          <w:rFonts w:ascii="Calibri" w:eastAsia="SimSun" w:hAnsi="Calibri"/>
          <w:color w:val="000000"/>
          <w:spacing w:val="-4"/>
          <w:rtl/>
          <w:lang w:val="en-GB" w:eastAsia="en-US" w:bidi="ar-EG"/>
        </w:rPr>
        <w:t xml:space="preserve">وقد أيد القرار </w:t>
      </w:r>
      <w:r w:rsidRPr="000E18D5">
        <w:rPr>
          <w:rFonts w:ascii="Calibri" w:eastAsia="SimSun" w:hAnsi="Calibri"/>
          <w:color w:val="000000"/>
          <w:spacing w:val="-4"/>
          <w:lang w:val="en-GB" w:eastAsia="en-US" w:bidi="ar-EG"/>
        </w:rPr>
        <w:t>130</w:t>
      </w:r>
      <w:r w:rsidRPr="000E18D5">
        <w:rPr>
          <w:rFonts w:ascii="Calibri" w:eastAsia="SimSun" w:hAnsi="Calibri"/>
          <w:color w:val="000000"/>
          <w:spacing w:val="-4"/>
          <w:rtl/>
          <w:lang w:val="en-GB" w:eastAsia="en-US" w:bidi="ar-EG"/>
        </w:rPr>
        <w:t xml:space="preserve"> (المراجَع في</w:t>
      </w:r>
      <w:r w:rsidRPr="000E18D5">
        <w:rPr>
          <w:rFonts w:ascii="Calibri" w:eastAsia="SimSun" w:hAnsi="Calibri" w:hint="cs"/>
          <w:color w:val="000000"/>
          <w:spacing w:val="-4"/>
          <w:rtl/>
          <w:lang w:val="en-GB" w:eastAsia="en-US" w:bidi="ar-EG"/>
        </w:rPr>
        <w:t> </w:t>
      </w:r>
      <w:r w:rsidRPr="000E18D5">
        <w:rPr>
          <w:rFonts w:ascii="Calibri" w:eastAsia="SimSun" w:hAnsi="Calibri"/>
          <w:color w:val="000000"/>
          <w:spacing w:val="-4"/>
          <w:rtl/>
          <w:lang w:val="en-GB" w:eastAsia="en-US" w:bidi="ar-EG"/>
        </w:rPr>
        <w:t xml:space="preserve">غوادالاخارا، </w:t>
      </w:r>
      <w:r w:rsidRPr="000E18D5">
        <w:rPr>
          <w:rFonts w:ascii="Calibri" w:eastAsia="SimSun" w:hAnsi="Calibri"/>
          <w:color w:val="000000"/>
          <w:spacing w:val="-4"/>
          <w:lang w:val="en-GB" w:eastAsia="en-US" w:bidi="ar-EG"/>
        </w:rPr>
        <w:t>2010</w:t>
      </w:r>
      <w:r w:rsidRPr="000E18D5">
        <w:rPr>
          <w:rFonts w:ascii="Calibri" w:eastAsia="SimSun" w:hAnsi="Calibri"/>
          <w:color w:val="000000"/>
          <w:spacing w:val="-4"/>
          <w:rtl/>
          <w:lang w:val="en-GB" w:eastAsia="en-US" w:bidi="ar-EG"/>
        </w:rPr>
        <w:t>)</w:t>
      </w:r>
      <w:r w:rsidRPr="000E18D5">
        <w:rPr>
          <w:rFonts w:ascii="Calibri" w:eastAsia="SimSun" w:hAnsi="Calibri"/>
          <w:color w:val="000000"/>
          <w:rtl/>
          <w:lang w:val="en-GB" w:eastAsia="en-US" w:bidi="ar-EG"/>
        </w:rPr>
        <w:t xml:space="preserve"> البرنامج العالمي للأمن السيبراني كاستراتيجية تشمل الاتحاد كله في مجال الأمن السيبراني.</w:t>
      </w:r>
      <w:r w:rsidRPr="000E18D5">
        <w:rPr>
          <w:rFonts w:ascii="Calibri" w:eastAsia="SimSun" w:hAnsi="Calibri"/>
          <w:color w:val="000000"/>
          <w:lang w:val="en-GB" w:eastAsia="en-US" w:bidi="ar-EG"/>
        </w:rPr>
        <w:t xml:space="preserve"> </w:t>
      </w:r>
      <w:r w:rsidRPr="000E18D5">
        <w:rPr>
          <w:rFonts w:ascii="Calibri" w:eastAsia="SimSun" w:hAnsi="Calibri"/>
          <w:rtl/>
          <w:lang w:val="en-GB" w:eastAsia="en-US" w:bidi="ar-EG"/>
        </w:rPr>
        <w:t>ويبيّن البرنامج العالمي للأمن السيبراني في</w:t>
      </w:r>
      <w:r w:rsidRPr="000E18D5">
        <w:rPr>
          <w:rFonts w:ascii="Calibri" w:eastAsia="SimSun" w:hAnsi="Calibri" w:hint="cs"/>
          <w:rtl/>
          <w:lang w:val="en-GB" w:eastAsia="en-US" w:bidi="ar-EG"/>
        </w:rPr>
        <w:t> </w:t>
      </w:r>
      <w:r w:rsidRPr="000E18D5">
        <w:rPr>
          <w:rFonts w:ascii="Calibri" w:eastAsia="SimSun" w:hAnsi="Calibri"/>
          <w:rtl/>
          <w:lang w:val="en-GB" w:eastAsia="en-US" w:bidi="ar-EG"/>
        </w:rPr>
        <w:t>الاتحاد الطبيعة التكاملية لبرامج العمل القائمة في الاتحاد، ويسه</w:t>
      </w:r>
      <w:r w:rsidRPr="000E18D5">
        <w:rPr>
          <w:rFonts w:ascii="Calibri" w:eastAsia="SimSun" w:hAnsi="Calibri" w:hint="cs"/>
          <w:rtl/>
          <w:lang w:val="en-GB" w:eastAsia="en-US" w:bidi="ar-EG"/>
        </w:rPr>
        <w:t>ّ</w:t>
      </w:r>
      <w:r w:rsidRPr="000E18D5">
        <w:rPr>
          <w:rFonts w:ascii="Calibri" w:eastAsia="SimSun" w:hAnsi="Calibri"/>
          <w:rtl/>
          <w:lang w:val="en-GB" w:eastAsia="en-US" w:bidi="ar-EG"/>
        </w:rPr>
        <w:t>ل تنفيذ أنشطة مكاتب تنمية الاتصالات وتقييس الاتصالات والاتصالات الراديوية في هذا المجال.</w:t>
      </w:r>
      <w:r w:rsidRPr="000E18D5">
        <w:rPr>
          <w:rFonts w:ascii="Calibri" w:eastAsia="SimSun" w:hAnsi="Calibri" w:hint="cs"/>
          <w:color w:val="000000"/>
          <w:rtl/>
          <w:lang w:val="en-GB" w:eastAsia="en-US" w:bidi="ar-EG"/>
        </w:rPr>
        <w:t xml:space="preserve"> وترد الأنشطة التي يضطلع بها الاتحاد منذ مؤتمر المندوبين المفوضين لعام </w:t>
      </w:r>
      <w:r w:rsidRPr="000E18D5">
        <w:rPr>
          <w:rFonts w:ascii="Calibri" w:eastAsia="SimSun" w:hAnsi="Calibri"/>
          <w:color w:val="000000"/>
          <w:lang w:eastAsia="en-US" w:bidi="ar-EG"/>
        </w:rPr>
        <w:t>2010</w:t>
      </w:r>
      <w:r w:rsidRPr="000E18D5">
        <w:rPr>
          <w:rFonts w:ascii="Calibri" w:eastAsia="SimSun" w:hAnsi="Calibri" w:hint="cs"/>
          <w:color w:val="000000"/>
          <w:rtl/>
          <w:lang w:val="ru-RU" w:eastAsia="en-US" w:bidi="ar-EG"/>
        </w:rPr>
        <w:t xml:space="preserve"> </w:t>
      </w:r>
      <w:r w:rsidRPr="000E18D5">
        <w:rPr>
          <w:rFonts w:ascii="Calibri" w:eastAsia="SimSun" w:hAnsi="Calibri" w:hint="cs"/>
          <w:color w:val="000000"/>
          <w:rtl/>
          <w:lang w:val="en-GB" w:eastAsia="en-US" w:bidi="ar-EG"/>
        </w:rPr>
        <w:t>و</w:t>
      </w:r>
      <w:r w:rsidRPr="000E18D5">
        <w:rPr>
          <w:rFonts w:ascii="Calibri" w:eastAsia="SimSun" w:hAnsi="Calibri" w:hint="cs"/>
          <w:color w:val="000000"/>
          <w:rtl/>
          <w:lang w:val="es-ES_tradnl" w:eastAsia="en-US" w:bidi="ar-EG"/>
        </w:rPr>
        <w:t>المتعلقة بالقرار</w:t>
      </w:r>
      <w:r w:rsidRPr="000E18D5">
        <w:rPr>
          <w:rFonts w:ascii="Calibri" w:eastAsia="SimSun" w:hAnsi="Calibri" w:hint="eastAsia"/>
          <w:color w:val="000000"/>
          <w:rtl/>
          <w:lang w:val="es-ES_tradnl" w:eastAsia="en-US" w:bidi="ar-EG"/>
        </w:rPr>
        <w:t> </w:t>
      </w:r>
      <w:r w:rsidRPr="000E18D5">
        <w:rPr>
          <w:rFonts w:ascii="Calibri" w:eastAsia="SimSun" w:hAnsi="Calibri"/>
          <w:spacing w:val="-2"/>
          <w:lang w:val="ru-RU" w:eastAsia="en-US" w:bidi="ar-EG"/>
        </w:rPr>
        <w:t>130</w:t>
      </w:r>
      <w:r w:rsidRPr="000E18D5">
        <w:rPr>
          <w:rFonts w:ascii="Calibri" w:eastAsia="SimSun" w:hAnsi="Calibri" w:hint="cs"/>
          <w:spacing w:val="-2"/>
          <w:rtl/>
          <w:lang w:eastAsia="en-US" w:bidi="ar-EG"/>
        </w:rPr>
        <w:t xml:space="preserve"> </w:t>
      </w:r>
      <w:r w:rsidRPr="000E18D5">
        <w:rPr>
          <w:rFonts w:ascii="Calibri" w:eastAsia="SimSun" w:hAnsi="Calibri" w:hint="cs"/>
          <w:rtl/>
          <w:lang w:eastAsia="en-US" w:bidi="ar-JO"/>
        </w:rPr>
        <w:t xml:space="preserve">(المراجَع في غوادالاخارا، </w:t>
      </w:r>
      <w:r w:rsidRPr="000E18D5">
        <w:rPr>
          <w:rFonts w:ascii="Calibri" w:eastAsia="SimSun" w:hAnsi="Calibri"/>
          <w:lang w:eastAsia="en-US" w:bidi="ar-EG"/>
        </w:rPr>
        <w:t>2010</w:t>
      </w:r>
      <w:r w:rsidRPr="000E18D5">
        <w:rPr>
          <w:rFonts w:ascii="Calibri" w:eastAsia="SimSun" w:hAnsi="Calibri" w:hint="cs"/>
          <w:rtl/>
          <w:lang w:eastAsia="en-US" w:bidi="ar-JO"/>
        </w:rPr>
        <w:t>)</w:t>
      </w:r>
      <w:r w:rsidRPr="000E18D5">
        <w:rPr>
          <w:rFonts w:ascii="Calibri" w:eastAsia="SimSun" w:hAnsi="Calibri" w:hint="cs"/>
          <w:color w:val="000000"/>
          <w:rtl/>
          <w:lang w:val="en-GB" w:eastAsia="en-US" w:bidi="ar-EG"/>
        </w:rPr>
        <w:t xml:space="preserve"> </w:t>
      </w:r>
      <w:r w:rsidRPr="000E18D5">
        <w:rPr>
          <w:rFonts w:ascii="Calibri" w:eastAsia="SimSun" w:hAnsi="Calibri" w:hint="cs"/>
          <w:color w:val="000000"/>
          <w:rtl/>
          <w:lang w:val="ru-RU" w:eastAsia="en-US" w:bidi="ar-EG"/>
        </w:rPr>
        <w:t xml:space="preserve">في تقارير المجلس </w:t>
      </w:r>
      <w:hyperlink r:id="rId303" w:history="1">
        <w:r w:rsidRPr="000E18D5">
          <w:rPr>
            <w:rFonts w:ascii="Calibri" w:eastAsia="SimSun" w:hAnsi="Calibri"/>
            <w:color w:val="0000FF"/>
            <w:u w:val="single"/>
            <w:lang w:val="en-GB" w:eastAsia="en-US" w:bidi="ar-EG"/>
          </w:rPr>
          <w:t>C11/54</w:t>
        </w:r>
      </w:hyperlink>
      <w:r w:rsidRPr="000E18D5">
        <w:rPr>
          <w:rFonts w:ascii="Calibri" w:eastAsia="SimSun" w:hAnsi="Calibri" w:hint="cs"/>
          <w:rtl/>
          <w:lang w:val="en-GB" w:eastAsia="en-US" w:bidi="ar-EG"/>
        </w:rPr>
        <w:t xml:space="preserve"> و</w:t>
      </w:r>
      <w:hyperlink r:id="rId304" w:history="1">
        <w:r w:rsidRPr="000E18D5">
          <w:rPr>
            <w:rFonts w:ascii="Calibri" w:eastAsia="SimSun" w:hAnsi="Calibri"/>
            <w:color w:val="0000FF"/>
            <w:u w:val="single"/>
            <w:lang w:val="en-GB" w:eastAsia="en-US" w:bidi="ar-EG"/>
          </w:rPr>
          <w:t>C12/29</w:t>
        </w:r>
      </w:hyperlink>
      <w:r w:rsidRPr="000E18D5">
        <w:rPr>
          <w:rFonts w:ascii="Calibri" w:eastAsia="SimSun" w:hAnsi="Calibri" w:hint="cs"/>
          <w:rtl/>
          <w:lang w:val="en-GB" w:eastAsia="en-US" w:bidi="ar-EG"/>
        </w:rPr>
        <w:t xml:space="preserve"> و</w:t>
      </w:r>
      <w:hyperlink r:id="rId305" w:history="1">
        <w:r w:rsidRPr="000E18D5">
          <w:rPr>
            <w:rFonts w:ascii="Calibri" w:eastAsia="SimSun" w:hAnsi="Calibri"/>
            <w:color w:val="0000FF"/>
            <w:u w:val="single"/>
            <w:lang w:val="en-GB" w:eastAsia="en-US" w:bidi="ar-EG"/>
          </w:rPr>
          <w:t>C13/23</w:t>
        </w:r>
      </w:hyperlink>
      <w:r w:rsidRPr="000E18D5">
        <w:rPr>
          <w:rFonts w:ascii="Calibri" w:eastAsia="SimSun" w:hAnsi="Calibri" w:hint="cs"/>
          <w:rtl/>
          <w:lang w:val="en-GB" w:eastAsia="en-US" w:bidi="ar-EG"/>
        </w:rPr>
        <w:t xml:space="preserve"> و</w:t>
      </w:r>
      <w:hyperlink r:id="rId306" w:history="1">
        <w:r w:rsidRPr="000E18D5">
          <w:rPr>
            <w:rFonts w:ascii="Calibri" w:eastAsia="SimSun" w:hAnsi="Calibri"/>
            <w:color w:val="0000FF"/>
            <w:u w:val="single"/>
            <w:lang w:val="en-GB" w:eastAsia="en-US" w:bidi="ar-EG"/>
          </w:rPr>
          <w:t>C14/23</w:t>
        </w:r>
      </w:hyperlink>
      <w:r w:rsidRPr="000E18D5">
        <w:rPr>
          <w:rFonts w:ascii="Calibri" w:eastAsia="SimSun" w:hAnsi="Calibri" w:hint="cs"/>
          <w:color w:val="000000"/>
          <w:rtl/>
          <w:lang w:val="ru-RU" w:eastAsia="en-US" w:bidi="ar-EG"/>
        </w:rPr>
        <w:t>.</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spacing w:val="6"/>
          <w:rtl/>
          <w:lang w:eastAsia="en-US" w:bidi="ar-EG"/>
        </w:rPr>
      </w:pPr>
      <w:hyperlink r:id="rId307" w:anchor="res131" w:history="1">
        <w:r w:rsidR="00F1428A" w:rsidRPr="000E18D5">
          <w:rPr>
            <w:rFonts w:ascii="Calibri" w:eastAsia="SimSun" w:hAnsi="Calibri" w:hint="cs"/>
            <w:b/>
            <w:bCs/>
            <w:color w:val="0000FF"/>
            <w:spacing w:val="6"/>
            <w:u w:val="single"/>
            <w:rtl/>
            <w:lang w:eastAsia="en-US" w:bidi="ar-EG"/>
          </w:rPr>
          <w:t xml:space="preserve">القرار </w:t>
        </w:r>
        <w:r w:rsidR="00F1428A" w:rsidRPr="000E18D5">
          <w:rPr>
            <w:rFonts w:ascii="Calibri" w:eastAsia="SimSun" w:hAnsi="Calibri"/>
            <w:b/>
            <w:bCs/>
            <w:color w:val="0000FF"/>
            <w:spacing w:val="6"/>
            <w:u w:val="single"/>
            <w:lang w:eastAsia="en-US"/>
          </w:rPr>
          <w:t>131</w:t>
        </w:r>
      </w:hyperlink>
      <w:r w:rsidR="00F1428A" w:rsidRPr="000E18D5">
        <w:rPr>
          <w:rFonts w:ascii="Calibri" w:eastAsia="SimSun" w:hAnsi="Calibri" w:hint="cs"/>
          <w:b/>
          <w:bCs/>
          <w:spacing w:val="6"/>
          <w:rtl/>
          <w:lang w:eastAsia="en-US" w:bidi="ar-EG"/>
        </w:rPr>
        <w:t xml:space="preserve"> </w:t>
      </w:r>
      <w:r w:rsidR="00F1428A" w:rsidRPr="000E18D5">
        <w:rPr>
          <w:rFonts w:ascii="Calibri" w:eastAsia="SimSun" w:hAnsi="Calibri" w:hint="cs"/>
          <w:b/>
          <w:bCs/>
          <w:spacing w:val="6"/>
          <w:rtl/>
          <w:lang w:eastAsia="en-US" w:bidi="ar-JO"/>
        </w:rPr>
        <w:t xml:space="preserve">(المراجَع في غوادالاخارا، </w:t>
      </w:r>
      <w:r w:rsidR="00F1428A" w:rsidRPr="000E18D5">
        <w:rPr>
          <w:rFonts w:ascii="Calibri" w:eastAsia="SimSun" w:hAnsi="Calibri"/>
          <w:b/>
          <w:bCs/>
          <w:spacing w:val="6"/>
          <w:lang w:eastAsia="en-US"/>
        </w:rPr>
        <w:t>2010</w:t>
      </w:r>
      <w:r w:rsidR="00F1428A" w:rsidRPr="000E18D5">
        <w:rPr>
          <w:rFonts w:ascii="Calibri" w:eastAsia="SimSun" w:hAnsi="Calibri" w:hint="cs"/>
          <w:b/>
          <w:bCs/>
          <w:spacing w:val="6"/>
          <w:rtl/>
          <w:lang w:eastAsia="en-US" w:bidi="ar-JO"/>
        </w:rPr>
        <w:t xml:space="preserve">) - </w:t>
      </w:r>
      <w:r w:rsidR="00F1428A" w:rsidRPr="000E18D5">
        <w:rPr>
          <w:rFonts w:ascii="Calibri" w:eastAsia="SimSun" w:hAnsi="Calibri"/>
          <w:b/>
          <w:bCs/>
          <w:color w:val="000000"/>
          <w:spacing w:val="6"/>
          <w:rtl/>
          <w:lang w:val="en-GB" w:eastAsia="en-US"/>
        </w:rPr>
        <w:t>الرقم القياسي لتكنولوجيا المعلومات والاتصالات ومؤشرات التوصيلية المجتمعية</w:t>
      </w:r>
    </w:p>
    <w:p w:rsidR="00F1428A" w:rsidRPr="000E18D5" w:rsidRDefault="00F1428A" w:rsidP="0031048C">
      <w:pPr>
        <w:keepLines/>
        <w:tabs>
          <w:tab w:val="clear" w:pos="794"/>
          <w:tab w:val="clear" w:pos="1191"/>
          <w:tab w:val="clear" w:pos="1588"/>
          <w:tab w:val="clear" w:pos="1985"/>
        </w:tabs>
        <w:spacing w:after="360"/>
        <w:rPr>
          <w:rFonts w:ascii="Calibri" w:eastAsia="SimSun" w:hAnsi="Calibri"/>
          <w:spacing w:val="-6"/>
          <w:rtl/>
          <w:lang w:eastAsia="en-US" w:bidi="ar-LB"/>
        </w:rPr>
      </w:pPr>
      <w:r w:rsidRPr="000E18D5">
        <w:rPr>
          <w:rFonts w:ascii="Calibri" w:eastAsia="SimSun" w:hAnsi="Calibri" w:hint="cs"/>
          <w:spacing w:val="-6"/>
          <w:rtl/>
          <w:lang w:eastAsia="en-US" w:bidi="ar-LB"/>
        </w:rPr>
        <w:t xml:space="preserve">يواصل الاتحاد الدولي للاتصالات جمع وتنسيق ومعالجة ونشر الإحصاءات المتعلقة بتكنولوجيا المعلومات والاتصالات التي جُمعت من الدول الأعضاء. ويجري وضع مؤشرات جديدة في حين تُخضع المؤشرات والمنهجيات والتعاريف القائمة للمراجعة من خلال العمل الذي يقوم به فريقا الخبراء المعنيان بالإحصاءات التابعان للاتحاد، وهما فريق الخبراء المعني بمؤشرات الاتصالات/تكنولوجيا المعلومات والاتصالات، وفريق الخبراء المعني بمؤشرات استعمال الأسر لتكنولوجيا المعلومات والاتصالات. ويعمل فريقا الخبراء المذكوران عن طريق منتدى النقاش عبر الإنترنت </w:t>
      </w:r>
      <w:r w:rsidRPr="000E18D5">
        <w:rPr>
          <w:rFonts w:ascii="Calibri" w:eastAsia="SimSun" w:hAnsi="Calibri" w:hint="cs"/>
          <w:rtl/>
          <w:lang w:eastAsia="en-US" w:bidi="ar-LB"/>
        </w:rPr>
        <w:t>والاجتماعات الحضورية التي تعقد من حين لآخر ويرفعان التقارير إلى الندوة العالمية لمؤشرات الاتصالات/تكنولوجيا المعلومات والاتصالات</w:t>
      </w:r>
      <w:r w:rsidRPr="000E18D5">
        <w:rPr>
          <w:rFonts w:ascii="Calibri" w:eastAsia="SimSun" w:hAnsi="Calibri" w:hint="cs"/>
          <w:spacing w:val="-6"/>
          <w:rtl/>
          <w:lang w:eastAsia="en-US" w:bidi="ar-LB"/>
        </w:rPr>
        <w:t xml:space="preserve"> </w:t>
      </w:r>
      <w:r w:rsidRPr="000E18D5">
        <w:rPr>
          <w:rFonts w:ascii="Calibri" w:eastAsia="SimSun" w:hAnsi="Calibri"/>
          <w:spacing w:val="-6"/>
          <w:lang w:eastAsia="en-US" w:bidi="ar-LB"/>
        </w:rPr>
        <w:t>(WTIS)</w:t>
      </w:r>
      <w:r w:rsidRPr="000E18D5">
        <w:rPr>
          <w:rFonts w:ascii="Calibri" w:eastAsia="SimSun" w:hAnsi="Calibri" w:hint="cs"/>
          <w:spacing w:val="-6"/>
          <w:rtl/>
          <w:lang w:eastAsia="en-US" w:bidi="ar-LB"/>
        </w:rPr>
        <w:t xml:space="preserve">. وقد أصبحت الندوة العالمية لمؤشرات الاتصالات/تكنولوجيا المعلومات والاتصالات المنتدى العالمي الأكبر الذي </w:t>
      </w:r>
      <w:r w:rsidRPr="000E18D5">
        <w:rPr>
          <w:rFonts w:ascii="Calibri" w:eastAsia="SimSun" w:hAnsi="Calibri" w:hint="cs"/>
          <w:rtl/>
          <w:lang w:eastAsia="en-US" w:bidi="ar-LB"/>
        </w:rPr>
        <w:t>يعقد سنوياً لمناقشة القضايا المتصلة بالإحصاءات المتعلقة بتكنولوجيا المعلومات والاتصالات. والاتحاد الدولي للاتصالات هو عضو في الشراكة بشأن قياس تكنولوجيا المعلومات والاتصالات من أجل التنمية وفي لجنتها التوجيهية، ويتعاون بشكل وثيق مع أعضاء آخرين في</w:t>
      </w:r>
      <w:r w:rsidRPr="000E18D5">
        <w:rPr>
          <w:rFonts w:ascii="Calibri" w:eastAsia="SimSun" w:hAnsi="Calibri" w:hint="cs"/>
          <w:spacing w:val="-6"/>
          <w:rtl/>
          <w:lang w:eastAsia="en-US" w:bidi="ar-LB"/>
        </w:rPr>
        <w:t xml:space="preserve"> الشراكة في</w:t>
      </w:r>
      <w:r w:rsidRPr="000E18D5">
        <w:rPr>
          <w:rFonts w:ascii="Calibri" w:eastAsia="SimSun" w:hAnsi="Calibri" w:hint="eastAsia"/>
          <w:spacing w:val="-6"/>
          <w:rtl/>
          <w:lang w:eastAsia="en-US" w:bidi="ar-LB"/>
        </w:rPr>
        <w:t> </w:t>
      </w:r>
      <w:r w:rsidRPr="000E18D5">
        <w:rPr>
          <w:rFonts w:ascii="Calibri" w:eastAsia="SimSun" w:hAnsi="Calibri" w:hint="cs"/>
          <w:spacing w:val="-6"/>
          <w:rtl/>
          <w:lang w:eastAsia="en-US" w:bidi="ar-LB"/>
        </w:rPr>
        <w:t>عمله المتعلق بالإحصاءات وتقديم المساعدة للبلدان بشأن قياس تكنولوجيا المعلومات والاتصالات. ومن خلال فريق المهام الخاص بالشراكة المعني بالقمة العالمية لمجتمع المعلومات (بقيادة الاتحاد الدولي للاتصالات)، يقوم الاتحاد والشركاء عن</w:t>
      </w:r>
      <w:r w:rsidRPr="000E18D5">
        <w:rPr>
          <w:rFonts w:ascii="Calibri" w:eastAsia="SimSun" w:hAnsi="Calibri" w:hint="eastAsia"/>
          <w:spacing w:val="-6"/>
          <w:rtl/>
          <w:lang w:eastAsia="en-US" w:bidi="ar-LB"/>
        </w:rPr>
        <w:t> </w:t>
      </w:r>
      <w:r w:rsidRPr="000E18D5">
        <w:rPr>
          <w:rFonts w:ascii="Calibri" w:eastAsia="SimSun" w:hAnsi="Calibri" w:hint="cs"/>
          <w:spacing w:val="-6"/>
          <w:rtl/>
          <w:lang w:eastAsia="en-US" w:bidi="ar-LB"/>
        </w:rPr>
        <w:t xml:space="preserve">كثب برصد تنفيذ القمة العالمية لمجتمع المعلومات والتقدم المُحرز باتجاه تحقيق أهداف هذه القمة. وقد تم نشر الرقم القياسي لتنمية تكنولوجيا المعلومات والاتصالات </w:t>
      </w:r>
      <w:r w:rsidRPr="000E18D5">
        <w:rPr>
          <w:rFonts w:ascii="Calibri" w:eastAsia="SimSun" w:hAnsi="Calibri"/>
          <w:spacing w:val="-6"/>
          <w:lang w:eastAsia="en-US" w:bidi="ar-LB"/>
        </w:rPr>
        <w:t>(IDI)</w:t>
      </w:r>
      <w:r w:rsidRPr="000E18D5">
        <w:rPr>
          <w:rFonts w:ascii="Calibri" w:eastAsia="SimSun" w:hAnsi="Calibri" w:hint="cs"/>
          <w:spacing w:val="-6"/>
          <w:rtl/>
          <w:lang w:eastAsia="en-US" w:bidi="ar-LB"/>
        </w:rPr>
        <w:t xml:space="preserve"> سنوياً في تقارير قياس مجتمع المعلومات. وتشكل المؤشرات المتصلة بقياس التوصيلية المجتمعية جزءاً من القائمة الأساسية للشراكة بشأن مؤشرات تكنولوجيا المعلومات والاتصالات، وتُجمع سنوياً من قبل الاتحاد الدولي للاتصالات عن طريق استبيان الأسر الخاص به وتُنشر عبر قاعدة بيانات المؤشرات العالمية لتكنولوجيا المعلومات والاتصالات والكتاب السنوي للإحصاء.</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hyperlink r:id="rId308" w:anchor="res133"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val="ru-RU" w:eastAsia="en-US"/>
          </w:rPr>
          <w:t>133</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(المراجَع في 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hint="cs"/>
          <w:b/>
          <w:bCs/>
          <w:color w:val="000000"/>
          <w:rtl/>
          <w:lang w:val="en-GB" w:eastAsia="en-US"/>
        </w:rPr>
        <w:t>دور إدارات الدول الأعضاء في إدارة أسماء الميادين الدولية الطابع (المتعددة اللغات)</w:t>
      </w:r>
    </w:p>
    <w:p w:rsidR="00F1428A" w:rsidRPr="000E18D5" w:rsidRDefault="00F1428A" w:rsidP="00F1428A">
      <w:pPr>
        <w:tabs>
          <w:tab w:val="clear" w:pos="794"/>
          <w:tab w:val="clear" w:pos="1191"/>
          <w:tab w:val="clear" w:pos="1588"/>
          <w:tab w:val="clear" w:pos="1985"/>
        </w:tabs>
        <w:spacing w:after="360"/>
        <w:rPr>
          <w:rFonts w:ascii="Calibri" w:eastAsia="SimSun" w:hAnsi="Calibri"/>
          <w:spacing w:val="-6"/>
          <w:rtl/>
          <w:lang w:eastAsia="en-US" w:bidi="ar-LB"/>
        </w:rPr>
      </w:pPr>
      <w:r w:rsidRPr="000E18D5">
        <w:rPr>
          <w:rFonts w:ascii="Calibri" w:eastAsia="SimSun" w:hAnsi="Calibri" w:hint="cs"/>
          <w:spacing w:val="-6"/>
          <w:rtl/>
          <w:lang w:eastAsia="en-US" w:bidi="ar-EG"/>
        </w:rPr>
        <w:t xml:space="preserve">اعتُمد </w:t>
      </w:r>
      <w:r w:rsidRPr="000E18D5">
        <w:rPr>
          <w:rFonts w:ascii="Calibri" w:eastAsia="SimSun" w:hAnsi="Calibri" w:hint="cs"/>
          <w:spacing w:val="-6"/>
          <w:rtl/>
          <w:lang w:eastAsia="en-US" w:bidi="ar-LB"/>
        </w:rPr>
        <w:t xml:space="preserve">القرار </w:t>
      </w:r>
      <w:r w:rsidRPr="000E18D5">
        <w:rPr>
          <w:rFonts w:ascii="Calibri" w:eastAsia="SimSun" w:hAnsi="Calibri"/>
          <w:spacing w:val="-6"/>
          <w:lang w:eastAsia="en-US" w:bidi="ar-LB"/>
        </w:rPr>
        <w:t>133</w:t>
      </w:r>
      <w:r w:rsidRPr="000E18D5">
        <w:rPr>
          <w:rFonts w:ascii="Calibri" w:eastAsia="SimSun" w:hAnsi="Calibri" w:hint="cs"/>
          <w:spacing w:val="-6"/>
          <w:rtl/>
          <w:lang w:eastAsia="en-US" w:bidi="ar-LB"/>
        </w:rPr>
        <w:t xml:space="preserve"> </w:t>
      </w:r>
      <w:r w:rsidRPr="000E18D5">
        <w:rPr>
          <w:rFonts w:ascii="Calibri" w:eastAsia="SimSun" w:hAnsi="Calibri"/>
          <w:spacing w:val="-6"/>
          <w:rtl/>
          <w:lang w:eastAsia="en-US" w:bidi="ar-JO"/>
        </w:rPr>
        <w:t xml:space="preserve">(المراجَع في غوادالاخارا، </w:t>
      </w:r>
      <w:r w:rsidRPr="000E18D5">
        <w:rPr>
          <w:rFonts w:ascii="Calibri" w:eastAsia="SimSun" w:hAnsi="Calibri"/>
          <w:spacing w:val="-6"/>
          <w:lang w:eastAsia="en-US" w:bidi="ar-EG"/>
        </w:rPr>
        <w:t>2010</w:t>
      </w:r>
      <w:r w:rsidRPr="000E18D5">
        <w:rPr>
          <w:rFonts w:ascii="Calibri" w:eastAsia="SimSun" w:hAnsi="Calibri"/>
          <w:spacing w:val="-6"/>
          <w:rtl/>
          <w:lang w:eastAsia="en-US" w:bidi="ar-JO"/>
        </w:rPr>
        <w:t>)</w:t>
      </w:r>
      <w:r w:rsidRPr="000E18D5">
        <w:rPr>
          <w:rFonts w:ascii="Calibri" w:eastAsia="SimSun" w:hAnsi="Calibri" w:hint="cs"/>
          <w:spacing w:val="-6"/>
          <w:rtl/>
          <w:lang w:eastAsia="en-US" w:bidi="ar-JO"/>
        </w:rPr>
        <w:t xml:space="preserve"> في عام </w:t>
      </w:r>
      <w:r w:rsidRPr="000E18D5">
        <w:rPr>
          <w:rFonts w:ascii="Calibri" w:eastAsia="SimSun" w:hAnsi="Calibri"/>
          <w:spacing w:val="-6"/>
          <w:lang w:eastAsia="en-US" w:bidi="ar-JO"/>
        </w:rPr>
        <w:t>2002</w:t>
      </w:r>
      <w:r w:rsidRPr="000E18D5">
        <w:rPr>
          <w:rFonts w:ascii="Calibri" w:eastAsia="SimSun" w:hAnsi="Calibri" w:hint="cs"/>
          <w:spacing w:val="-6"/>
          <w:rtl/>
          <w:lang w:eastAsia="en-US" w:bidi="ar-JO"/>
        </w:rPr>
        <w:t xml:space="preserve"> وتم تعديله لاحقاً. ويكلف </w:t>
      </w:r>
      <w:r w:rsidRPr="000E18D5">
        <w:rPr>
          <w:rFonts w:ascii="Calibri" w:eastAsia="SimSun" w:hAnsi="Calibri" w:hint="cs"/>
          <w:spacing w:val="-6"/>
          <w:rtl/>
          <w:lang w:eastAsia="en-US" w:bidi="ar-LB"/>
        </w:rPr>
        <w:t xml:space="preserve">القرار </w:t>
      </w:r>
      <w:r w:rsidRPr="000E18D5">
        <w:rPr>
          <w:rFonts w:ascii="Calibri" w:eastAsia="SimSun" w:hAnsi="Calibri"/>
          <w:spacing w:val="-6"/>
          <w:lang w:eastAsia="en-US" w:bidi="ar-LB"/>
        </w:rPr>
        <w:t>133</w:t>
      </w:r>
      <w:r w:rsidRPr="000E18D5">
        <w:rPr>
          <w:rFonts w:ascii="Calibri" w:eastAsia="SimSun" w:hAnsi="Calibri" w:hint="cs"/>
          <w:spacing w:val="-6"/>
          <w:rtl/>
          <w:lang w:eastAsia="en-US" w:bidi="ar-LB"/>
        </w:rPr>
        <w:t xml:space="preserve"> </w:t>
      </w:r>
      <w:r w:rsidRPr="000E18D5">
        <w:rPr>
          <w:rFonts w:ascii="Calibri" w:eastAsia="SimSun" w:hAnsi="Calibri"/>
          <w:spacing w:val="-6"/>
          <w:rtl/>
          <w:lang w:eastAsia="en-US" w:bidi="ar-JO"/>
        </w:rPr>
        <w:t xml:space="preserve">(المراجَع في غوادالاخارا، </w:t>
      </w:r>
      <w:r w:rsidRPr="000E18D5">
        <w:rPr>
          <w:rFonts w:ascii="Calibri" w:eastAsia="SimSun" w:hAnsi="Calibri"/>
          <w:spacing w:val="-6"/>
          <w:lang w:eastAsia="en-US" w:bidi="ar-EG"/>
        </w:rPr>
        <w:t>2010</w:t>
      </w:r>
      <w:r w:rsidRPr="000E18D5">
        <w:rPr>
          <w:rFonts w:ascii="Calibri" w:eastAsia="SimSun" w:hAnsi="Calibri"/>
          <w:spacing w:val="-6"/>
          <w:rtl/>
          <w:lang w:eastAsia="en-US" w:bidi="ar-JO"/>
        </w:rPr>
        <w:t>)</w:t>
      </w:r>
      <w:r w:rsidRPr="000E18D5">
        <w:rPr>
          <w:rFonts w:ascii="Calibri" w:eastAsia="SimSun" w:hAnsi="Calibri" w:hint="cs"/>
          <w:spacing w:val="-6"/>
          <w:rtl/>
          <w:lang w:eastAsia="en-US" w:bidi="ar-JO"/>
        </w:rPr>
        <w:t xml:space="preserve"> </w:t>
      </w:r>
      <w:r w:rsidRPr="000E18D5">
        <w:rPr>
          <w:rFonts w:ascii="Calibri" w:eastAsia="SimSun" w:hAnsi="Calibri" w:hint="cs"/>
          <w:spacing w:val="-4"/>
          <w:rtl/>
          <w:lang w:eastAsia="en-US" w:bidi="ar-JO"/>
        </w:rPr>
        <w:t>الأمين العام ومدراء المكاتب بالمشاركة بشكل ناشط في جميع المبادرات والأنشطة الدولية المتعلقة بنشر وإدارة أسماء الميادين الدولية. وترد</w:t>
      </w:r>
      <w:r w:rsidRPr="000E18D5">
        <w:rPr>
          <w:rFonts w:ascii="Calibri" w:eastAsia="SimSun" w:hAnsi="Calibri" w:hint="cs"/>
          <w:spacing w:val="-6"/>
          <w:rtl/>
          <w:lang w:eastAsia="en-US" w:bidi="ar-JO"/>
        </w:rPr>
        <w:t xml:space="preserve"> </w:t>
      </w:r>
      <w:r w:rsidRPr="000E18D5">
        <w:rPr>
          <w:rFonts w:ascii="Calibri" w:eastAsia="SimSun" w:hAnsi="Calibri" w:hint="cs"/>
          <w:spacing w:val="-4"/>
          <w:rtl/>
          <w:lang w:eastAsia="en-US" w:bidi="ar-JO"/>
        </w:rPr>
        <w:t xml:space="preserve">الأنشطة التي يضطلع بها الاتحاد منذ </w:t>
      </w:r>
      <w:r w:rsidRPr="000E18D5">
        <w:rPr>
          <w:rFonts w:ascii="Calibri" w:eastAsia="SimSun" w:hAnsi="Calibri" w:hint="cs"/>
          <w:spacing w:val="-4"/>
          <w:rtl/>
          <w:lang w:val="en-GB" w:eastAsia="en-US" w:bidi="ar-LB"/>
        </w:rPr>
        <w:t xml:space="preserve">انعقاد مؤتمر المندوبين المفوضين لعام </w:t>
      </w:r>
      <w:r w:rsidRPr="000E18D5">
        <w:rPr>
          <w:rFonts w:ascii="Calibri" w:eastAsia="SimSun" w:hAnsi="Calibri"/>
          <w:spacing w:val="-4"/>
          <w:lang w:val="en-GB" w:eastAsia="en-US" w:bidi="ar-LB"/>
        </w:rPr>
        <w:t>2010</w:t>
      </w:r>
      <w:r w:rsidRPr="000E18D5">
        <w:rPr>
          <w:rFonts w:ascii="Calibri" w:eastAsia="SimSun" w:hAnsi="Calibri" w:hint="cs"/>
          <w:spacing w:val="-4"/>
          <w:rtl/>
          <w:lang w:val="en-GB" w:eastAsia="en-US" w:bidi="ar-LB"/>
        </w:rPr>
        <w:t xml:space="preserve"> والمتعلقة ب</w:t>
      </w:r>
      <w:r w:rsidRPr="000E18D5">
        <w:rPr>
          <w:rFonts w:ascii="Calibri" w:eastAsia="SimSun" w:hAnsi="Calibri" w:hint="cs"/>
          <w:spacing w:val="-4"/>
          <w:rtl/>
          <w:lang w:eastAsia="en-US" w:bidi="ar-LB"/>
        </w:rPr>
        <w:t>القرار</w:t>
      </w:r>
      <w:r w:rsidRPr="000E18D5">
        <w:rPr>
          <w:rFonts w:ascii="Calibri" w:eastAsia="SimSun" w:hAnsi="Calibri" w:hint="eastAsia"/>
          <w:spacing w:val="-4"/>
          <w:rtl/>
          <w:lang w:eastAsia="en-US" w:bidi="ar-LB"/>
        </w:rPr>
        <w:t> </w:t>
      </w:r>
      <w:r w:rsidRPr="000E18D5">
        <w:rPr>
          <w:rFonts w:ascii="Calibri" w:eastAsia="SimSun" w:hAnsi="Calibri"/>
          <w:spacing w:val="-4"/>
          <w:lang w:eastAsia="en-US" w:bidi="ar-LB"/>
        </w:rPr>
        <w:t>133</w:t>
      </w:r>
      <w:r w:rsidRPr="000E18D5">
        <w:rPr>
          <w:rFonts w:ascii="Calibri" w:eastAsia="SimSun" w:hAnsi="Calibri" w:hint="cs"/>
          <w:spacing w:val="-4"/>
          <w:rtl/>
          <w:lang w:eastAsia="en-US" w:bidi="ar-LB"/>
        </w:rPr>
        <w:t xml:space="preserve"> </w:t>
      </w:r>
      <w:r w:rsidRPr="000E18D5">
        <w:rPr>
          <w:rFonts w:ascii="Calibri" w:eastAsia="SimSun" w:hAnsi="Calibri"/>
          <w:spacing w:val="-4"/>
          <w:rtl/>
          <w:lang w:eastAsia="en-US" w:bidi="ar-JO"/>
        </w:rPr>
        <w:t xml:space="preserve">(المراجَع في غوادالاخارا، </w:t>
      </w:r>
      <w:r w:rsidRPr="000E18D5">
        <w:rPr>
          <w:rFonts w:ascii="Calibri" w:eastAsia="SimSun" w:hAnsi="Calibri"/>
          <w:spacing w:val="-4"/>
          <w:lang w:eastAsia="en-US" w:bidi="ar-EG"/>
        </w:rPr>
        <w:t>2010</w:t>
      </w:r>
      <w:r w:rsidRPr="000E18D5">
        <w:rPr>
          <w:rFonts w:ascii="Calibri" w:eastAsia="SimSun" w:hAnsi="Calibri"/>
          <w:spacing w:val="-4"/>
          <w:rtl/>
          <w:lang w:eastAsia="en-US" w:bidi="ar-JO"/>
        </w:rPr>
        <w:t>)</w:t>
      </w:r>
      <w:r w:rsidRPr="000E18D5">
        <w:rPr>
          <w:rFonts w:ascii="Calibri" w:eastAsia="SimSun" w:hAnsi="Calibri" w:hint="cs"/>
          <w:spacing w:val="-4"/>
          <w:rtl/>
          <w:lang w:eastAsia="en-US" w:bidi="ar-JO"/>
        </w:rPr>
        <w:t xml:space="preserve"> </w:t>
      </w:r>
      <w:r w:rsidRPr="000E18D5">
        <w:rPr>
          <w:rFonts w:ascii="Calibri" w:eastAsia="SimSun" w:hAnsi="Calibri" w:hint="cs"/>
          <w:rtl/>
          <w:lang w:eastAsia="en-US" w:bidi="ar-JO"/>
        </w:rPr>
        <w:t xml:space="preserve">في تقارير المجلس السنوية </w:t>
      </w:r>
      <w:hyperlink r:id="rId309" w:history="1">
        <w:r w:rsidRPr="000E18D5">
          <w:rPr>
            <w:rFonts w:ascii="Calibri" w:eastAsia="SimSun" w:hAnsi="Calibri"/>
            <w:color w:val="0000FF"/>
            <w:u w:val="single"/>
            <w:lang w:val="en-GB" w:eastAsia="en-US" w:bidi="ar-EG"/>
          </w:rPr>
          <w:t>C11/31</w:t>
        </w:r>
      </w:hyperlink>
      <w:r w:rsidRPr="000E18D5">
        <w:rPr>
          <w:rFonts w:ascii="Calibri" w:eastAsia="SimSun" w:hAnsi="Calibri" w:hint="cs"/>
          <w:rtl/>
          <w:lang w:val="en-GB" w:eastAsia="en-US" w:bidi="ar-EG"/>
        </w:rPr>
        <w:t xml:space="preserve"> و</w:t>
      </w:r>
      <w:hyperlink r:id="rId310" w:history="1">
        <w:r w:rsidRPr="000E18D5">
          <w:rPr>
            <w:rFonts w:ascii="Calibri" w:eastAsia="SimSun" w:hAnsi="Calibri"/>
            <w:color w:val="0000FF"/>
            <w:u w:val="single"/>
            <w:lang w:val="en-GB" w:eastAsia="en-US" w:bidi="ar-EG"/>
          </w:rPr>
          <w:t>C12/28</w:t>
        </w:r>
      </w:hyperlink>
      <w:r w:rsidRPr="000E18D5">
        <w:rPr>
          <w:rFonts w:ascii="Calibri" w:eastAsia="SimSun" w:hAnsi="Calibri" w:hint="cs"/>
          <w:rtl/>
          <w:lang w:val="en-GB" w:eastAsia="en-US" w:bidi="ar-EG"/>
        </w:rPr>
        <w:t xml:space="preserve"> و</w:t>
      </w:r>
      <w:hyperlink r:id="rId311" w:history="1">
        <w:r w:rsidRPr="000E18D5">
          <w:rPr>
            <w:rFonts w:ascii="Calibri" w:eastAsia="SimSun" w:hAnsi="Calibri"/>
            <w:color w:val="0000FF"/>
            <w:u w:val="single"/>
            <w:lang w:val="en-GB" w:eastAsia="en-US" w:bidi="ar-EG"/>
          </w:rPr>
          <w:t>C13/62</w:t>
        </w:r>
      </w:hyperlink>
      <w:r w:rsidRPr="000E18D5">
        <w:rPr>
          <w:rFonts w:ascii="Calibri" w:eastAsia="SimSun" w:hAnsi="Calibri" w:hint="cs"/>
          <w:rtl/>
          <w:lang w:val="en-GB" w:eastAsia="en-US" w:bidi="ar-EG"/>
        </w:rPr>
        <w:t xml:space="preserve"> و</w:t>
      </w:r>
      <w:hyperlink r:id="rId312" w:history="1">
        <w:r w:rsidRPr="000E18D5">
          <w:rPr>
            <w:rFonts w:ascii="Calibri" w:eastAsia="SimSun" w:hAnsi="Calibri"/>
            <w:color w:val="0000FF"/>
            <w:u w:val="single"/>
            <w:lang w:val="en-GB" w:eastAsia="en-US" w:bidi="ar-EG"/>
          </w:rPr>
          <w:t>C14/40</w:t>
        </w:r>
      </w:hyperlink>
      <w:r w:rsidRPr="000E18D5">
        <w:rPr>
          <w:rFonts w:ascii="Calibri" w:eastAsia="SimSun" w:hAnsi="Calibri" w:hint="cs"/>
          <w:rtl/>
          <w:lang w:eastAsia="en-US" w:bidi="ar-LB"/>
        </w:rPr>
        <w:t>.</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hyperlink r:id="rId313" w:anchor="res135"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135</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(المراجَع في 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b/>
          <w:bCs/>
          <w:color w:val="000000"/>
          <w:rtl/>
          <w:lang w:val="en-GB" w:eastAsia="en-US"/>
        </w:rPr>
        <w:t>دور الاتحاد الدولي للاتصالات في تنمية الاتصالات/تكنولوجيا المعلومات والاتصالات وتقديم المساعدة التقنية والمشورة للبلدان النامية وتنفيذ المشاريع الوطنية والإقليمية والأقاليمية ذات الصلة</w:t>
      </w:r>
    </w:p>
    <w:p w:rsidR="00F1428A" w:rsidRPr="000E18D5" w:rsidRDefault="00F1428A" w:rsidP="00F1428A">
      <w:pPr>
        <w:tabs>
          <w:tab w:val="clear" w:pos="794"/>
          <w:tab w:val="clear" w:pos="1191"/>
          <w:tab w:val="clear" w:pos="1588"/>
          <w:tab w:val="clear" w:pos="1985"/>
        </w:tabs>
        <w:spacing w:after="360"/>
        <w:rPr>
          <w:rFonts w:ascii="Calibri" w:eastAsia="SimSun" w:hAnsi="Calibri"/>
          <w:spacing w:val="-2"/>
          <w:rtl/>
          <w:lang w:eastAsia="en-US" w:bidi="ar-EG"/>
        </w:rPr>
      </w:pPr>
      <w:r w:rsidRPr="000E18D5">
        <w:rPr>
          <w:rFonts w:ascii="Calibri" w:eastAsia="SimSun" w:hAnsi="Calibri" w:hint="cs"/>
          <w:spacing w:val="-2"/>
          <w:rtl/>
          <w:lang w:eastAsia="en-US" w:bidi="ar-LB"/>
        </w:rPr>
        <w:t>بهدف مساعدة البلدان النامية يجري تنفيذ العديد من الأنشطة والمشاريع المتعلقة بالبنية التحتية للاتصالات/تكنولوجيا المعلومات والاتصالات وتنمية التكنولوجيا، والأمن السيبراني، وتطبيقات تكنولوجيا المعلومات والاتصالات، والقضايا المتصلة بالشبكات القائمة على بروتوكول الإنترنت، والبيئة التمكينية، وبناء القدرات والشمول الرقمي، والاتصالات في حالات الطوارئ، والتكيف مع تغير المناخ. وقد نفذت تلك الأنشطة والمشاريع على المستويات الوطنية والإقليمية والأقاليمية (ولا سيما في إطار المبادرات الإقليمية) بالتعاون مع كيانات القطاعين العام والخاص، والمنظمات الدولية والإقليمية، ومصارف التنمية وغيرها من أصحاب المصلحة. كما</w:t>
      </w:r>
      <w:r w:rsidRPr="000E18D5">
        <w:rPr>
          <w:rFonts w:ascii="Calibri" w:eastAsia="SimSun" w:hAnsi="Calibri" w:hint="eastAsia"/>
          <w:spacing w:val="-2"/>
          <w:rtl/>
          <w:lang w:eastAsia="en-US" w:bidi="ar-LB"/>
        </w:rPr>
        <w:t> </w:t>
      </w:r>
      <w:r w:rsidRPr="000E18D5">
        <w:rPr>
          <w:rFonts w:ascii="Calibri" w:eastAsia="SimSun" w:hAnsi="Calibri" w:hint="cs"/>
          <w:spacing w:val="-2"/>
          <w:rtl/>
          <w:lang w:eastAsia="en-US" w:bidi="ar-LB"/>
        </w:rPr>
        <w:t>يوفر الاتحاد خبراء تقنيين من ذوي المؤهلات العالية لتقديم المشورة في الموضوعات ذات الأهمية للبلدان النامية على أساس فردي أو</w:t>
      </w:r>
      <w:r w:rsidRPr="000E18D5">
        <w:rPr>
          <w:rFonts w:ascii="Calibri" w:eastAsia="SimSun" w:hAnsi="Calibri" w:hint="eastAsia"/>
          <w:spacing w:val="-2"/>
          <w:rtl/>
          <w:lang w:eastAsia="en-US" w:bidi="ar-LB"/>
        </w:rPr>
        <w:t> </w:t>
      </w:r>
      <w:r w:rsidRPr="000E18D5">
        <w:rPr>
          <w:rFonts w:ascii="Calibri" w:eastAsia="SimSun" w:hAnsi="Calibri" w:hint="cs"/>
          <w:spacing w:val="-2"/>
          <w:rtl/>
          <w:lang w:eastAsia="en-US" w:bidi="ar-LB"/>
        </w:rPr>
        <w:t>جماعي (المساعدة المباشرة ودورات التدريب ونحو ذلك).</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hyperlink r:id="rId314" w:anchor="res137"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137</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(المراجَع في 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hint="cs"/>
          <w:b/>
          <w:bCs/>
          <w:color w:val="000000"/>
          <w:rtl/>
          <w:lang w:val="en-GB" w:eastAsia="en-US"/>
        </w:rPr>
        <w:t>نشر شبكات الجيل التالي في البلدان النامية</w:t>
      </w:r>
    </w:p>
    <w:p w:rsidR="00F1428A" w:rsidRPr="000E18D5" w:rsidRDefault="00F1428A" w:rsidP="0031048C">
      <w:pPr>
        <w:keepLines/>
        <w:tabs>
          <w:tab w:val="clear" w:pos="794"/>
          <w:tab w:val="clear" w:pos="1191"/>
          <w:tab w:val="clear" w:pos="1588"/>
          <w:tab w:val="clear" w:pos="1985"/>
        </w:tabs>
        <w:spacing w:after="360"/>
        <w:rPr>
          <w:rFonts w:ascii="Calibri" w:eastAsia="SimSun" w:hAnsi="Calibri"/>
          <w:spacing w:val="-2"/>
          <w:rtl/>
          <w:lang w:eastAsia="en-US" w:bidi="ar-LB"/>
        </w:rPr>
      </w:pPr>
      <w:r w:rsidRPr="000E18D5">
        <w:rPr>
          <w:rFonts w:ascii="Calibri" w:eastAsia="SimSun" w:hAnsi="Calibri" w:hint="cs"/>
          <w:spacing w:val="-2"/>
          <w:rtl/>
          <w:lang w:eastAsia="en-US" w:bidi="ar-LB"/>
        </w:rPr>
        <w:t xml:space="preserve">استجابة لحاجة البلدان النامية إلى شبكات الجيل التالي، تم تشجيع مبادرات بناء القدرات بشأن استراتيجيات الانتقال إلى شبكات الجيل التالي بمراعاة الجوانب التقنية والتنظيمية في مناطق مختلفة عن طريق مراكز الامتياز، والهيئات الأكاديمية للاتحاد الدولي للاتصالات، وورش العمل، والأنشطة التدريبية. وقد أعدت </w:t>
      </w:r>
      <w:hyperlink r:id="rId315" w:history="1">
        <w:r w:rsidRPr="000E18D5">
          <w:rPr>
            <w:rFonts w:ascii="Calibri" w:eastAsia="SimSun" w:hAnsi="Calibri" w:hint="cs"/>
            <w:color w:val="0000FF"/>
            <w:spacing w:val="-2"/>
            <w:u w:val="single"/>
            <w:rtl/>
            <w:lang w:eastAsia="en-US" w:bidi="ar-LB"/>
          </w:rPr>
          <w:t>المبادئ التوجيهية للانتقال إلى شبكات الجيل التالي وتطوير البنى التحتية</w:t>
        </w:r>
      </w:hyperlink>
      <w:r w:rsidRPr="000E18D5">
        <w:rPr>
          <w:rFonts w:ascii="Calibri" w:eastAsia="SimSun" w:hAnsi="Calibri" w:hint="cs"/>
          <w:spacing w:val="-2"/>
          <w:rtl/>
          <w:lang w:eastAsia="en-US" w:bidi="ar-LB"/>
        </w:rPr>
        <w:t xml:space="preserve"> وسيناريوهات الانتقال من الشبكات التقليدية إلى شبكات الجيل التالي في البلدان النامية من أجل توفير الأدوات العملية الكفيلة بمساعدة البلدان النامية في اعتماد شبكات الجيل التالي، التي تغطي الجوانب التكنولوجية والاقتصادية والتنظيمية. كما قدمت دراسات حالة ومساعدة مباشرة للانتقال إلى شبكات الجيل التالي (مثل </w:t>
      </w:r>
      <w:hyperlink r:id="rId316" w:history="1">
        <w:r w:rsidRPr="0031048C">
          <w:rPr>
            <w:rStyle w:val="Hyperlink"/>
            <w:rFonts w:ascii="Calibri" w:eastAsia="SimSun" w:hAnsi="Calibri" w:hint="cs"/>
            <w:spacing w:val="-2"/>
            <w:rtl/>
            <w:lang w:eastAsia="en-US" w:bidi="ar-LB"/>
          </w:rPr>
          <w:t>بنغلاديش</w:t>
        </w:r>
      </w:hyperlink>
      <w:r w:rsidRPr="0031048C">
        <w:rPr>
          <w:rFonts w:ascii="Calibri" w:eastAsia="SimSun" w:hAnsi="Calibri" w:hint="cs"/>
          <w:spacing w:val="-2"/>
          <w:rtl/>
          <w:lang w:eastAsia="en-US" w:bidi="ar-LB"/>
        </w:rPr>
        <w:t xml:space="preserve"> و</w:t>
      </w:r>
      <w:hyperlink r:id="rId317" w:history="1">
        <w:r w:rsidRPr="0031048C">
          <w:rPr>
            <w:rStyle w:val="Hyperlink"/>
            <w:rFonts w:ascii="Calibri" w:eastAsia="SimSun" w:hAnsi="Calibri" w:hint="cs"/>
            <w:spacing w:val="-2"/>
            <w:rtl/>
            <w:lang w:eastAsia="en-US" w:bidi="ar-LB"/>
          </w:rPr>
          <w:t>الهند والفلبين وسري لانكا</w:t>
        </w:r>
      </w:hyperlink>
      <w:r w:rsidRPr="000E18D5">
        <w:rPr>
          <w:rFonts w:ascii="Calibri" w:eastAsia="SimSun" w:hAnsi="Calibri" w:hint="cs"/>
          <w:spacing w:val="-2"/>
          <w:rtl/>
          <w:lang w:eastAsia="en-US" w:bidi="ar-LB"/>
        </w:rPr>
        <w:t xml:space="preserve">). وصدر تحليل </w:t>
      </w:r>
      <w:hyperlink r:id="rId318" w:history="1">
        <w:r w:rsidRPr="000E18D5">
          <w:rPr>
            <w:rFonts w:ascii="Calibri" w:eastAsia="SimSun" w:hAnsi="Calibri" w:hint="cs"/>
            <w:color w:val="0000FF"/>
            <w:spacing w:val="-2"/>
            <w:u w:val="single"/>
            <w:rtl/>
            <w:lang w:eastAsia="en-US" w:bidi="ar-LB"/>
          </w:rPr>
          <w:t>إحصائي</w:t>
        </w:r>
      </w:hyperlink>
      <w:r w:rsidRPr="000E18D5">
        <w:rPr>
          <w:rFonts w:ascii="Calibri" w:eastAsia="SimSun" w:hAnsi="Calibri" w:hint="cs"/>
          <w:spacing w:val="-2"/>
          <w:rtl/>
          <w:lang w:eastAsia="en-US" w:bidi="ar-LB"/>
        </w:rPr>
        <w:t xml:space="preserve"> تناول الجوانب الاقتصادية لشبكات الجيل التالي بالاستناد إلى دراسة استقصائية للاتحاد الدولي للاتصالات بشأن سياسات التعريفات لعام </w:t>
      </w:r>
      <w:r w:rsidRPr="000E18D5">
        <w:rPr>
          <w:rFonts w:ascii="Calibri" w:eastAsia="SimSun" w:hAnsi="Calibri"/>
          <w:spacing w:val="-2"/>
          <w:lang w:eastAsia="en-US" w:bidi="ar-LB"/>
        </w:rPr>
        <w:t>2012</w:t>
      </w:r>
      <w:r w:rsidRPr="000E18D5">
        <w:rPr>
          <w:rFonts w:ascii="Calibri" w:eastAsia="SimSun" w:hAnsi="Calibri" w:hint="cs"/>
          <w:spacing w:val="-2"/>
          <w:rtl/>
          <w:lang w:eastAsia="en-US" w:bidi="ar-LB"/>
        </w:rPr>
        <w:t xml:space="preserve">. وأشارت </w:t>
      </w:r>
      <w:hyperlink r:id="rId319" w:history="1">
        <w:r w:rsidRPr="000E18D5">
          <w:rPr>
            <w:rFonts w:ascii="Calibri" w:eastAsia="SimSun" w:hAnsi="Calibri" w:hint="cs"/>
            <w:color w:val="0000FF"/>
            <w:spacing w:val="-2"/>
            <w:u w:val="single"/>
            <w:rtl/>
            <w:lang w:eastAsia="en-US" w:bidi="ar-LB"/>
          </w:rPr>
          <w:t>دراسة</w:t>
        </w:r>
      </w:hyperlink>
      <w:r w:rsidRPr="000E18D5">
        <w:rPr>
          <w:rFonts w:ascii="Calibri" w:eastAsia="SimSun" w:hAnsi="Calibri" w:hint="cs"/>
          <w:spacing w:val="-2"/>
          <w:rtl/>
          <w:lang w:eastAsia="en-US" w:bidi="ar-LB"/>
        </w:rPr>
        <w:t xml:space="preserve"> أجراها مكتب تنمية الاتصالات حول شبكات الجيل التالي في إطار بيئة النطاق العريض إلى أن الانتقال نحو الاقتصاد القائم على النطاق العريض يحقق منافع كبيرة. وفي إطار </w:t>
      </w:r>
      <w:hyperlink r:id="rId320" w:history="1">
        <w:r w:rsidRPr="000E18D5">
          <w:rPr>
            <w:rFonts w:ascii="Calibri" w:eastAsia="SimSun" w:hAnsi="Calibri" w:hint="cs"/>
            <w:color w:val="0000FF"/>
            <w:spacing w:val="-2"/>
            <w:u w:val="single"/>
            <w:rtl/>
            <w:lang w:eastAsia="en-US" w:bidi="ar-LB"/>
          </w:rPr>
          <w:t xml:space="preserve">المسألة </w:t>
        </w:r>
        <w:r w:rsidRPr="000E18D5">
          <w:rPr>
            <w:rFonts w:ascii="Calibri" w:eastAsia="SimSun" w:hAnsi="Calibri"/>
            <w:color w:val="0000FF"/>
            <w:spacing w:val="-2"/>
            <w:u w:val="single"/>
            <w:lang w:eastAsia="en-US" w:bidi="ar-LB"/>
          </w:rPr>
          <w:t>26/2</w:t>
        </w:r>
      </w:hyperlink>
      <w:r w:rsidRPr="000E18D5">
        <w:rPr>
          <w:rFonts w:ascii="Calibri" w:eastAsia="SimSun" w:hAnsi="Calibri" w:hint="cs"/>
          <w:spacing w:val="-2"/>
          <w:rtl/>
          <w:lang w:eastAsia="en-US" w:bidi="ar-LB"/>
        </w:rPr>
        <w:t xml:space="preserve"> للجنة الدراسات </w:t>
      </w:r>
      <w:r w:rsidRPr="000E18D5">
        <w:rPr>
          <w:rFonts w:ascii="Calibri" w:eastAsia="SimSun" w:hAnsi="Calibri"/>
          <w:spacing w:val="-2"/>
          <w:lang w:eastAsia="en-US" w:bidi="ar-LB"/>
        </w:rPr>
        <w:t>2</w:t>
      </w:r>
      <w:r w:rsidRPr="000E18D5">
        <w:rPr>
          <w:rFonts w:ascii="Calibri" w:eastAsia="SimSun" w:hAnsi="Calibri" w:hint="cs"/>
          <w:spacing w:val="-2"/>
          <w:rtl/>
          <w:lang w:eastAsia="en-US" w:bidi="ar-LB"/>
        </w:rPr>
        <w:t xml:space="preserve"> </w:t>
      </w:r>
      <w:r w:rsidRPr="000E18D5">
        <w:rPr>
          <w:rFonts w:ascii="Calibri" w:eastAsia="SimSun" w:hAnsi="Calibri" w:hint="cs"/>
          <w:spacing w:val="-2"/>
          <w:rtl/>
          <w:lang w:val="ru-RU" w:eastAsia="en-US" w:bidi="ar-EG"/>
        </w:rPr>
        <w:t>ل</w:t>
      </w:r>
      <w:r w:rsidRPr="000E18D5">
        <w:rPr>
          <w:rFonts w:ascii="Calibri" w:eastAsia="SimSun" w:hAnsi="Calibri" w:hint="cs"/>
          <w:spacing w:val="-2"/>
          <w:rtl/>
          <w:lang w:eastAsia="en-US" w:bidi="ar-LB"/>
        </w:rPr>
        <w:t xml:space="preserve">قطاع تنمية الاتصالات، تم وضع اللمسات الأخيرة على </w:t>
      </w:r>
      <w:hyperlink r:id="rId321" w:history="1">
        <w:r w:rsidRPr="000E18D5">
          <w:rPr>
            <w:rFonts w:ascii="Calibri" w:eastAsia="SimSun" w:hAnsi="Calibri" w:hint="cs"/>
            <w:color w:val="0000FF"/>
            <w:spacing w:val="-2"/>
            <w:u w:val="single"/>
            <w:rtl/>
            <w:lang w:eastAsia="en-US" w:bidi="ar-LB"/>
          </w:rPr>
          <w:t>مشروع التقرير</w:t>
        </w:r>
      </w:hyperlink>
      <w:r w:rsidRPr="000E18D5">
        <w:rPr>
          <w:rFonts w:ascii="Calibri" w:eastAsia="SimSun" w:hAnsi="Calibri" w:hint="cs"/>
          <w:spacing w:val="-2"/>
          <w:rtl/>
          <w:lang w:eastAsia="en-US" w:bidi="ar-LB"/>
        </w:rPr>
        <w:t xml:space="preserve"> النهائي الذي يحتوي على معلومات محدثة بشأن حلول الانتقال إلى</w:t>
      </w:r>
      <w:r w:rsidRPr="000E18D5">
        <w:rPr>
          <w:rFonts w:ascii="Calibri" w:eastAsia="SimSun" w:hAnsi="Calibri" w:hint="eastAsia"/>
          <w:spacing w:val="-2"/>
          <w:rtl/>
          <w:lang w:eastAsia="en-US" w:bidi="ar-LB"/>
        </w:rPr>
        <w:t> </w:t>
      </w:r>
      <w:r w:rsidRPr="000E18D5">
        <w:rPr>
          <w:rFonts w:ascii="Calibri" w:eastAsia="SimSun" w:hAnsi="Calibri" w:hint="cs"/>
          <w:spacing w:val="-2"/>
          <w:rtl/>
          <w:lang w:eastAsia="en-US" w:bidi="ar-LB"/>
        </w:rPr>
        <w:t xml:space="preserve">شبكات الجيل التالي. كما تم في إطار المسألة </w:t>
      </w:r>
      <w:r w:rsidRPr="000E18D5">
        <w:rPr>
          <w:rFonts w:ascii="Calibri" w:eastAsia="SimSun" w:hAnsi="Calibri"/>
          <w:spacing w:val="-2"/>
          <w:lang w:eastAsia="en-US" w:bidi="ar-LB"/>
        </w:rPr>
        <w:t>26</w:t>
      </w:r>
      <w:r w:rsidRPr="000E18D5">
        <w:rPr>
          <w:rFonts w:ascii="Calibri" w:eastAsia="SimSun" w:hAnsi="Calibri" w:hint="cs"/>
          <w:spacing w:val="-2"/>
          <w:rtl/>
          <w:lang w:eastAsia="en-US" w:bidi="ar-LB"/>
        </w:rPr>
        <w:t xml:space="preserve"> النظر في تطور اتجاهات جديدة في مجال شبكات الجيل التالي للبلدان النامية (مثلاً، مبادئ التمثيل الافتراضي للشبكات ومفاهيم الحوسبة السحابية) بالاستناد إلى المعايير التي وضعتها لجنة الدراسات</w:t>
      </w:r>
      <w:r w:rsidRPr="000E18D5">
        <w:rPr>
          <w:rFonts w:ascii="Calibri" w:eastAsia="SimSun" w:hAnsi="Calibri" w:hint="cs"/>
          <w:spacing w:val="-2"/>
          <w:rtl/>
          <w:lang w:val="ru-RU" w:eastAsia="en-US" w:bidi="ar-EG"/>
        </w:rPr>
        <w:t xml:space="preserve"> </w:t>
      </w:r>
      <w:r w:rsidRPr="000E18D5">
        <w:rPr>
          <w:rFonts w:ascii="Calibri" w:eastAsia="SimSun" w:hAnsi="Calibri"/>
          <w:spacing w:val="-2"/>
          <w:lang w:eastAsia="en-US" w:bidi="ar-LB"/>
        </w:rPr>
        <w:t>13</w:t>
      </w:r>
      <w:r w:rsidRPr="000E18D5">
        <w:rPr>
          <w:rFonts w:ascii="Calibri" w:eastAsia="SimSun" w:hAnsi="Calibri" w:hint="cs"/>
          <w:spacing w:val="-2"/>
          <w:rtl/>
          <w:lang w:eastAsia="en-US" w:bidi="ar-LB"/>
        </w:rPr>
        <w:t xml:space="preserve"> لقطاع تقييس الاتصالات في الفترة</w:t>
      </w:r>
      <w:r w:rsidRPr="000E18D5">
        <w:rPr>
          <w:rFonts w:ascii="Calibri" w:eastAsia="SimSun" w:hAnsi="Calibri"/>
          <w:spacing w:val="-2"/>
          <w:lang w:eastAsia="en-US" w:bidi="ar-LB"/>
        </w:rPr>
        <w:t xml:space="preserve">2013-2011 </w:t>
      </w:r>
      <w:r w:rsidRPr="000E18D5">
        <w:rPr>
          <w:rFonts w:ascii="Calibri" w:eastAsia="SimSun" w:hAnsi="Calibri" w:hint="cs"/>
          <w:spacing w:val="-2"/>
          <w:rtl/>
          <w:lang w:eastAsia="en-US" w:bidi="ar-LB"/>
        </w:rPr>
        <w:t>.</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hyperlink r:id="rId322" w:anchor="res139"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139</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(المراجَع في 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b/>
          <w:bCs/>
          <w:color w:val="000000"/>
          <w:rtl/>
          <w:lang w:val="en-GB" w:eastAsia="en-US"/>
        </w:rPr>
        <w:t>الاتصالات/تكنولوجيا المعلومات والاتصالات من أجل سد الفجوة الرقمية وبناء مجتمع معلومات شامل للجميع</w:t>
      </w:r>
    </w:p>
    <w:p w:rsidR="00F1428A" w:rsidRPr="000E18D5" w:rsidRDefault="00F1428A" w:rsidP="00F1428A">
      <w:pPr>
        <w:tabs>
          <w:tab w:val="clear" w:pos="794"/>
          <w:tab w:val="clear" w:pos="1191"/>
          <w:tab w:val="clear" w:pos="1588"/>
          <w:tab w:val="clear" w:pos="1985"/>
        </w:tabs>
        <w:spacing w:after="360"/>
        <w:rPr>
          <w:rFonts w:ascii="Calibri" w:eastAsia="SimSun" w:hAnsi="Calibri"/>
          <w:rtl/>
          <w:lang w:val="ru-RU" w:eastAsia="en-US" w:bidi="ar-EG"/>
        </w:rPr>
      </w:pPr>
      <w:r w:rsidRPr="000E18D5">
        <w:rPr>
          <w:rFonts w:ascii="Calibri" w:eastAsia="SimSun" w:hAnsi="Calibri"/>
          <w:color w:val="000000"/>
          <w:rtl/>
          <w:lang w:val="en-GB" w:eastAsia="en-US" w:bidi="ar-EG"/>
        </w:rPr>
        <w:t xml:space="preserve">قدمت مجموعة واسعة من المساعدات التقنية في سبيل مساعدة </w:t>
      </w:r>
      <w:r w:rsidRPr="000E18D5">
        <w:rPr>
          <w:rFonts w:ascii="Calibri" w:eastAsia="SimSun" w:hAnsi="Calibri" w:hint="cs"/>
          <w:color w:val="000000"/>
          <w:rtl/>
          <w:lang w:val="en-GB" w:eastAsia="en-US" w:bidi="ar-EG"/>
        </w:rPr>
        <w:t>ا</w:t>
      </w:r>
      <w:r w:rsidRPr="000E18D5">
        <w:rPr>
          <w:rFonts w:ascii="Calibri" w:eastAsia="SimSun" w:hAnsi="Calibri"/>
          <w:color w:val="000000"/>
          <w:rtl/>
          <w:lang w:val="en-GB" w:eastAsia="en-US" w:bidi="ar-EG"/>
        </w:rPr>
        <w:t xml:space="preserve">لبلدان النامية في تخطيط شبكات وخدمات لتكنولوجيا المعلومات والاتصالات تتسم بالاستدامة وقابلية النفاذ والمرونة، وتشغيلها وصيانتها، خاصة في المناطق الريفية والنائية. وتضمنت الأنشطة إعداد </w:t>
      </w:r>
      <w:r w:rsidRPr="000E18D5">
        <w:rPr>
          <w:rFonts w:ascii="Calibri" w:eastAsia="SimSun" w:hAnsi="Calibri" w:hint="cs"/>
          <w:color w:val="000000"/>
          <w:rtl/>
          <w:lang w:val="en-GB" w:eastAsia="en-US" w:bidi="ar-EG"/>
        </w:rPr>
        <w:t xml:space="preserve">وتنفيذ مبادئ توجيهية وخرائط طريق للانتقال من الإذاعة التماثلية إلى الإذاعة الرقمية، ووضع خطط أساسية وسياسات للنطاق العريض اللاسلكي </w:t>
      </w:r>
      <w:r w:rsidRPr="000E18D5">
        <w:rPr>
          <w:rFonts w:ascii="Calibri" w:eastAsia="SimSun" w:hAnsi="Calibri"/>
          <w:color w:val="000000"/>
          <w:rtl/>
          <w:lang w:val="en-GB" w:eastAsia="en-US" w:bidi="ar-EG"/>
        </w:rPr>
        <w:t>من أجل الانتقال من الشبكات الهاتفية العمومية التبديلية</w:t>
      </w:r>
      <w:r w:rsidRPr="000E18D5">
        <w:rPr>
          <w:rFonts w:ascii="Calibri" w:eastAsia="SimSun" w:hAnsi="Calibri" w:hint="cs"/>
          <w:color w:val="000000"/>
          <w:rtl/>
          <w:lang w:eastAsia="en-US" w:bidi="ar-EG"/>
        </w:rPr>
        <w:t xml:space="preserve"> </w:t>
      </w:r>
      <w:r w:rsidRPr="000E18D5">
        <w:rPr>
          <w:rFonts w:ascii="Calibri" w:eastAsia="SimSun" w:hAnsi="Calibri"/>
          <w:color w:val="000000"/>
          <w:rtl/>
          <w:lang w:val="en-GB" w:eastAsia="en-US" w:bidi="ar-EG"/>
        </w:rPr>
        <w:t>إلى شبكات الجيل التالي</w:t>
      </w:r>
      <w:r w:rsidRPr="000E18D5">
        <w:rPr>
          <w:rFonts w:ascii="Calibri" w:eastAsia="SimSun" w:hAnsi="Calibri" w:hint="cs"/>
          <w:color w:val="000000"/>
          <w:rtl/>
          <w:lang w:val="ru-RU" w:eastAsia="en-US" w:bidi="ar-EG"/>
        </w:rPr>
        <w:t xml:space="preserve">، وإجراء دراسات حالة ووضع نماذج تجارية من أجل الاستخدام المستدام للبنية التحتية للنطاق العريض في المناطق الريفية والنائية، وإقامة منتديات وحلقات دراسية إقليمية، </w:t>
      </w:r>
      <w:r w:rsidRPr="000E18D5">
        <w:rPr>
          <w:rFonts w:ascii="Calibri" w:eastAsia="SimSun" w:hAnsi="Calibri"/>
          <w:color w:val="000000"/>
          <w:rtl/>
          <w:lang w:val="en-GB" w:eastAsia="en-US" w:bidi="ar-EG"/>
        </w:rPr>
        <w:t>ووضع مواد تدريبية بالتعاون الوثيق مع مكتب</w:t>
      </w:r>
      <w:r w:rsidR="000E5803" w:rsidRPr="000E18D5">
        <w:rPr>
          <w:rFonts w:ascii="Calibri" w:eastAsia="SimSun" w:hAnsi="Calibri" w:hint="cs"/>
          <w:color w:val="000000"/>
          <w:rtl/>
          <w:lang w:val="en-GB" w:eastAsia="en-US" w:bidi="ar-EG"/>
        </w:rPr>
        <w:t>‍</w:t>
      </w:r>
      <w:r w:rsidRPr="000E18D5">
        <w:rPr>
          <w:rFonts w:ascii="Calibri" w:eastAsia="SimSun" w:hAnsi="Calibri"/>
          <w:color w:val="000000"/>
          <w:rtl/>
          <w:lang w:val="en-GB" w:eastAsia="en-US" w:bidi="ar-EG"/>
        </w:rPr>
        <w:t>ي الاتصالات الراديوية وتقييس الاتصالات لتعزيز تنفيذ شبكات النطاق العريض اللاسلكي وشبكات الجيل التالي، فضلاً عن المسائل المتعلقة بالانتقال إلى الإذاعة الرقمية والمطابقة وقابلية التشغيل البيني وإدارة الطيف.</w:t>
      </w:r>
      <w:r w:rsidRPr="000E18D5">
        <w:rPr>
          <w:rFonts w:ascii="Calibri" w:eastAsia="SimSun" w:hAnsi="Calibri" w:hint="cs"/>
          <w:color w:val="000000"/>
          <w:rtl/>
          <w:lang w:val="ru-RU" w:eastAsia="en-US" w:bidi="ar-EG"/>
        </w:rPr>
        <w:t xml:space="preserve"> وقد نشر مكتب تقييس الاتصالات عدة تقارير تقنية ومبادئ توجيهية بشأن توصيات قطاع تقييس الاتصالات المتعلقة بكبلات الألياف البصرية وأنظمتها ونشر الشبكات القائمة على الرزم والشبكات المتقاربة.</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spacing w:val="6"/>
          <w:rtl/>
          <w:lang w:eastAsia="en-US" w:bidi="ar-EG"/>
        </w:rPr>
      </w:pPr>
      <w:hyperlink r:id="rId323" w:anchor="res140" w:history="1">
        <w:r w:rsidR="00F1428A" w:rsidRPr="000E18D5">
          <w:rPr>
            <w:rFonts w:ascii="Calibri" w:eastAsia="SimSun" w:hAnsi="Calibri" w:hint="cs"/>
            <w:b/>
            <w:bCs/>
            <w:color w:val="0000FF"/>
            <w:spacing w:val="6"/>
            <w:u w:val="single"/>
            <w:rtl/>
            <w:lang w:eastAsia="en-US" w:bidi="ar-EG"/>
          </w:rPr>
          <w:t xml:space="preserve">القرار </w:t>
        </w:r>
        <w:r w:rsidR="00F1428A" w:rsidRPr="000E18D5">
          <w:rPr>
            <w:rFonts w:ascii="Calibri" w:eastAsia="SimSun" w:hAnsi="Calibri"/>
            <w:b/>
            <w:bCs/>
            <w:color w:val="0000FF"/>
            <w:spacing w:val="6"/>
            <w:u w:val="single"/>
            <w:lang w:eastAsia="en-US"/>
          </w:rPr>
          <w:t>140</w:t>
        </w:r>
      </w:hyperlink>
      <w:r w:rsidR="00F1428A" w:rsidRPr="000E18D5">
        <w:rPr>
          <w:rFonts w:ascii="Calibri" w:eastAsia="SimSun" w:hAnsi="Calibri" w:hint="cs"/>
          <w:b/>
          <w:bCs/>
          <w:spacing w:val="6"/>
          <w:rtl/>
          <w:lang w:eastAsia="en-US" w:bidi="ar-EG"/>
        </w:rPr>
        <w:t xml:space="preserve"> </w:t>
      </w:r>
      <w:r w:rsidR="00F1428A" w:rsidRPr="000E18D5">
        <w:rPr>
          <w:rFonts w:ascii="Calibri" w:eastAsia="SimSun" w:hAnsi="Calibri" w:hint="cs"/>
          <w:b/>
          <w:bCs/>
          <w:spacing w:val="6"/>
          <w:rtl/>
          <w:lang w:eastAsia="en-US" w:bidi="ar-JO"/>
        </w:rPr>
        <w:t xml:space="preserve">(المراجَع في غوادالاخارا، </w:t>
      </w:r>
      <w:r w:rsidR="00F1428A" w:rsidRPr="000E18D5">
        <w:rPr>
          <w:rFonts w:ascii="Calibri" w:eastAsia="SimSun" w:hAnsi="Calibri"/>
          <w:b/>
          <w:bCs/>
          <w:spacing w:val="6"/>
          <w:lang w:eastAsia="en-US"/>
        </w:rPr>
        <w:t>2010</w:t>
      </w:r>
      <w:r w:rsidR="00F1428A" w:rsidRPr="000E18D5">
        <w:rPr>
          <w:rFonts w:ascii="Calibri" w:eastAsia="SimSun" w:hAnsi="Calibri" w:hint="cs"/>
          <w:b/>
          <w:bCs/>
          <w:spacing w:val="6"/>
          <w:rtl/>
          <w:lang w:eastAsia="en-US" w:bidi="ar-JO"/>
        </w:rPr>
        <w:t xml:space="preserve">) - </w:t>
      </w:r>
      <w:r w:rsidR="00F1428A" w:rsidRPr="000E18D5">
        <w:rPr>
          <w:rFonts w:ascii="Calibri" w:eastAsia="SimSun" w:hAnsi="Calibri"/>
          <w:b/>
          <w:bCs/>
          <w:color w:val="000000"/>
          <w:spacing w:val="6"/>
          <w:rtl/>
          <w:lang w:val="en-GB" w:eastAsia="en-US"/>
        </w:rPr>
        <w:t>دور الاتحاد الدولي للاتصالات</w:t>
      </w:r>
      <w:r w:rsidR="00F1428A" w:rsidRPr="000E18D5">
        <w:rPr>
          <w:rFonts w:ascii="Calibri" w:eastAsia="SimSun" w:hAnsi="Calibri" w:hint="cs"/>
          <w:b/>
          <w:bCs/>
          <w:color w:val="000000"/>
          <w:spacing w:val="6"/>
          <w:rtl/>
          <w:lang w:val="en-GB" w:eastAsia="en-US"/>
        </w:rPr>
        <w:t xml:space="preserve"> في</w:t>
      </w:r>
      <w:r w:rsidR="00F1428A" w:rsidRPr="000E18D5">
        <w:rPr>
          <w:rFonts w:ascii="Calibri" w:eastAsia="SimSun" w:hAnsi="Calibri"/>
          <w:b/>
          <w:bCs/>
          <w:color w:val="000000"/>
          <w:spacing w:val="6"/>
          <w:rtl/>
          <w:lang w:val="en-GB" w:eastAsia="en-US"/>
        </w:rPr>
        <w:t xml:space="preserve"> </w:t>
      </w:r>
      <w:r w:rsidR="00F1428A" w:rsidRPr="000E18D5">
        <w:rPr>
          <w:rFonts w:ascii="Calibri" w:eastAsia="SimSun" w:hAnsi="Calibri" w:hint="cs"/>
          <w:b/>
          <w:bCs/>
          <w:color w:val="000000"/>
          <w:spacing w:val="6"/>
          <w:rtl/>
          <w:lang w:val="en-GB" w:eastAsia="en-US"/>
        </w:rPr>
        <w:t>تنفيذ نواتج القمة العالمية لمجتمع المعلومات</w:t>
      </w:r>
    </w:p>
    <w:p w:rsidR="00F1428A" w:rsidRPr="000E18D5" w:rsidRDefault="00F1428A" w:rsidP="00F1428A">
      <w:pPr>
        <w:tabs>
          <w:tab w:val="clear" w:pos="794"/>
          <w:tab w:val="clear" w:pos="1191"/>
          <w:tab w:val="clear" w:pos="1588"/>
          <w:tab w:val="clear" w:pos="1985"/>
        </w:tabs>
        <w:spacing w:after="360"/>
        <w:rPr>
          <w:rFonts w:ascii="Calibri" w:eastAsia="SimSun" w:hAnsi="Calibri"/>
          <w:rtl/>
          <w:lang w:val="en-GB" w:eastAsia="en-US" w:bidi="ar-EG"/>
        </w:rPr>
      </w:pPr>
      <w:r w:rsidRPr="000E18D5">
        <w:rPr>
          <w:rFonts w:ascii="Calibri" w:eastAsia="SimSun" w:hAnsi="Calibri" w:hint="cs"/>
          <w:spacing w:val="-2"/>
          <w:rtl/>
          <w:lang w:eastAsia="en-US" w:bidi="ar-EG"/>
        </w:rPr>
        <w:t xml:space="preserve">انظر القسم </w:t>
      </w:r>
      <w:r w:rsidRPr="000E18D5">
        <w:rPr>
          <w:rFonts w:ascii="Calibri" w:eastAsia="SimSun" w:hAnsi="Calibri"/>
          <w:spacing w:val="-2"/>
          <w:lang w:eastAsia="en-US" w:bidi="ar-EG"/>
        </w:rPr>
        <w:t>5.2.GS</w:t>
      </w:r>
      <w:r w:rsidRPr="000E18D5">
        <w:rPr>
          <w:rFonts w:ascii="Calibri" w:eastAsia="SimSun" w:hAnsi="Calibri" w:hint="cs"/>
          <w:spacing w:val="-2"/>
          <w:rtl/>
          <w:lang w:val="ru-RU" w:eastAsia="en-US" w:bidi="ar-EG"/>
        </w:rPr>
        <w:t xml:space="preserve"> وتقارير المجلس السنوية </w:t>
      </w:r>
      <w:hyperlink r:id="rId324" w:history="1">
        <w:r w:rsidRPr="000E18D5">
          <w:rPr>
            <w:rFonts w:ascii="Calibri" w:eastAsia="SimSun" w:hAnsi="Calibri"/>
            <w:color w:val="0000FF"/>
            <w:u w:val="single"/>
            <w:lang w:val="en-GB" w:eastAsia="en-US" w:bidi="ar-EG"/>
          </w:rPr>
          <w:t>C11/33</w:t>
        </w:r>
      </w:hyperlink>
      <w:r w:rsidRPr="000E18D5">
        <w:rPr>
          <w:rFonts w:ascii="Calibri" w:eastAsia="SimSun" w:hAnsi="Calibri" w:hint="cs"/>
          <w:rtl/>
          <w:lang w:val="en-GB" w:eastAsia="en-US" w:bidi="ar-EG"/>
        </w:rPr>
        <w:t xml:space="preserve"> و</w:t>
      </w:r>
      <w:hyperlink r:id="rId325" w:history="1">
        <w:r w:rsidRPr="000E18D5">
          <w:rPr>
            <w:rFonts w:ascii="Calibri" w:eastAsia="SimSun" w:hAnsi="Calibri"/>
            <w:color w:val="0000FF"/>
            <w:u w:val="single"/>
            <w:lang w:val="en-GB" w:eastAsia="en-US" w:bidi="ar-EG"/>
          </w:rPr>
          <w:t>C12/72</w:t>
        </w:r>
      </w:hyperlink>
      <w:r w:rsidRPr="000E18D5">
        <w:rPr>
          <w:rFonts w:ascii="Calibri" w:eastAsia="SimSun" w:hAnsi="Calibri" w:hint="cs"/>
          <w:rtl/>
          <w:lang w:val="en-GB" w:eastAsia="en-US" w:bidi="ar-EG"/>
        </w:rPr>
        <w:t xml:space="preserve"> و</w:t>
      </w:r>
      <w:hyperlink r:id="rId326" w:history="1">
        <w:r w:rsidRPr="000E18D5">
          <w:rPr>
            <w:rFonts w:ascii="Calibri" w:eastAsia="SimSun" w:hAnsi="Calibri"/>
            <w:color w:val="0000FF"/>
            <w:u w:val="single"/>
            <w:lang w:val="en-GB" w:eastAsia="en-US" w:bidi="ar-EG"/>
          </w:rPr>
          <w:t>C12/55</w:t>
        </w:r>
      </w:hyperlink>
      <w:r w:rsidRPr="000E18D5">
        <w:rPr>
          <w:rFonts w:ascii="Calibri" w:eastAsia="SimSun" w:hAnsi="Calibri" w:hint="cs"/>
          <w:rtl/>
          <w:lang w:val="en-GB" w:eastAsia="en-US" w:bidi="ar-EG"/>
        </w:rPr>
        <w:t xml:space="preserve"> و</w:t>
      </w:r>
      <w:hyperlink r:id="rId327" w:history="1">
        <w:r w:rsidRPr="000E18D5">
          <w:rPr>
            <w:rFonts w:ascii="Calibri" w:eastAsia="SimSun" w:hAnsi="Calibri"/>
            <w:color w:val="0000FF"/>
            <w:u w:val="single"/>
            <w:lang w:val="en-GB" w:eastAsia="en-US" w:bidi="ar-EG"/>
          </w:rPr>
          <w:t>C13/66</w:t>
        </w:r>
      </w:hyperlink>
      <w:r w:rsidRPr="000E18D5">
        <w:rPr>
          <w:rFonts w:ascii="Calibri" w:eastAsia="SimSun" w:hAnsi="Calibri" w:hint="cs"/>
          <w:rtl/>
          <w:lang w:val="en-GB" w:eastAsia="en-US" w:bidi="ar-EG"/>
        </w:rPr>
        <w:t xml:space="preserve"> و</w:t>
      </w:r>
      <w:hyperlink r:id="rId328" w:history="1">
        <w:r w:rsidRPr="000E18D5">
          <w:rPr>
            <w:rFonts w:ascii="Calibri" w:eastAsia="SimSun" w:hAnsi="Calibri"/>
            <w:color w:val="0000FF"/>
            <w:u w:val="single"/>
            <w:lang w:val="en-GB" w:eastAsia="en-US" w:bidi="ar-EG"/>
          </w:rPr>
          <w:t>C14/38</w:t>
        </w:r>
      </w:hyperlink>
      <w:r w:rsidRPr="000E18D5">
        <w:rPr>
          <w:rFonts w:ascii="Calibri" w:eastAsia="SimSun" w:hAnsi="Calibri" w:hint="cs"/>
          <w:color w:val="000000"/>
          <w:rtl/>
          <w:lang w:val="ru-RU" w:eastAsia="en-US" w:bidi="ar-EG"/>
        </w:rPr>
        <w:t>.</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rPr>
      </w:pPr>
      <w:hyperlink r:id="rId329" w:anchor="res145"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145</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(أنطاليا، </w:t>
      </w:r>
      <w:r w:rsidR="00F1428A" w:rsidRPr="000E18D5">
        <w:rPr>
          <w:rFonts w:ascii="Calibri" w:eastAsia="SimSun" w:hAnsi="Calibri"/>
          <w:b/>
          <w:bCs/>
          <w:lang w:eastAsia="en-US"/>
        </w:rPr>
        <w:t>2006</w:t>
      </w:r>
      <w:r w:rsidR="00F1428A" w:rsidRPr="000E18D5">
        <w:rPr>
          <w:rFonts w:ascii="Calibri" w:eastAsia="SimSun" w:hAnsi="Calibri" w:hint="cs"/>
          <w:b/>
          <w:bCs/>
          <w:rtl/>
          <w:lang w:eastAsia="en-US" w:bidi="ar-JO"/>
        </w:rPr>
        <w:t xml:space="preserve">) - </w:t>
      </w:r>
      <w:r w:rsidR="00F1428A" w:rsidRPr="000E18D5">
        <w:rPr>
          <w:rFonts w:ascii="Calibri" w:eastAsia="SimSun" w:hAnsi="Calibri"/>
          <w:b/>
          <w:bCs/>
          <w:color w:val="000000"/>
          <w:rtl/>
          <w:lang w:val="en-GB" w:eastAsia="en-US"/>
        </w:rPr>
        <w:t>مشاركة المراقبين في مؤتمرات الاتحاد وجمعياته واجتماعاته</w:t>
      </w:r>
    </w:p>
    <w:p w:rsidR="00F1428A" w:rsidRPr="000E18D5" w:rsidRDefault="00F1428A" w:rsidP="00F1428A">
      <w:pPr>
        <w:tabs>
          <w:tab w:val="clear" w:pos="794"/>
          <w:tab w:val="clear" w:pos="1191"/>
          <w:tab w:val="clear" w:pos="1588"/>
          <w:tab w:val="clear" w:pos="1985"/>
        </w:tabs>
        <w:spacing w:after="360"/>
        <w:rPr>
          <w:rFonts w:ascii="Calibri" w:eastAsia="SimSun" w:hAnsi="Calibri"/>
          <w:lang w:val="ru-RU" w:eastAsia="en-US" w:bidi="ar-EG"/>
        </w:rPr>
      </w:pPr>
      <w:r w:rsidRPr="000E18D5">
        <w:rPr>
          <w:rFonts w:ascii="Calibri" w:eastAsia="SimSun" w:hAnsi="Calibri" w:hint="cs"/>
          <w:rtl/>
          <w:lang w:val="ru-RU" w:eastAsia="en-US" w:bidi="ar-EG"/>
        </w:rPr>
        <w:t xml:space="preserve">طُبق </w:t>
      </w:r>
      <w:r w:rsidRPr="000E18D5">
        <w:rPr>
          <w:rFonts w:ascii="Calibri" w:eastAsia="SimSun" w:hAnsi="Calibri" w:hint="cs"/>
          <w:rtl/>
          <w:lang w:eastAsia="en-US" w:bidi="ar-EG"/>
        </w:rPr>
        <w:t xml:space="preserve">القرار </w:t>
      </w:r>
      <w:r w:rsidRPr="000E18D5">
        <w:rPr>
          <w:rFonts w:ascii="Calibri" w:eastAsia="SimSun" w:hAnsi="Calibri"/>
          <w:lang w:eastAsia="en-US" w:bidi="ar-EG"/>
        </w:rPr>
        <w:t>145</w:t>
      </w:r>
      <w:r w:rsidRPr="000E18D5">
        <w:rPr>
          <w:rFonts w:ascii="Calibri" w:eastAsia="SimSun" w:hAnsi="Calibri" w:hint="cs"/>
          <w:rtl/>
          <w:lang w:eastAsia="en-US" w:bidi="ar-EG"/>
        </w:rPr>
        <w:t xml:space="preserve"> </w:t>
      </w:r>
      <w:r w:rsidRPr="000E18D5">
        <w:rPr>
          <w:rFonts w:ascii="Calibri" w:eastAsia="SimSun" w:hAnsi="Calibri" w:hint="cs"/>
          <w:rtl/>
          <w:lang w:eastAsia="en-US" w:bidi="ar-JO"/>
        </w:rPr>
        <w:t xml:space="preserve">(أنطاليا، </w:t>
      </w:r>
      <w:r w:rsidRPr="000E18D5">
        <w:rPr>
          <w:rFonts w:ascii="Calibri" w:eastAsia="SimSun" w:hAnsi="Calibri"/>
          <w:lang w:eastAsia="en-US" w:bidi="ar-EG"/>
        </w:rPr>
        <w:t>2006</w:t>
      </w:r>
      <w:r w:rsidRPr="000E18D5">
        <w:rPr>
          <w:rFonts w:ascii="Calibri" w:eastAsia="SimSun" w:hAnsi="Calibri" w:hint="cs"/>
          <w:rtl/>
          <w:lang w:eastAsia="en-US" w:bidi="ar-JO"/>
        </w:rPr>
        <w:t xml:space="preserve">) وجرى تنفيذه في جميع المؤتمرات والجمعيات والاجتماعات التي عقدت برعاية الاتحاد منذ مؤتمر المندوبين المفوضين لعام </w:t>
      </w:r>
      <w:r w:rsidRPr="000E18D5">
        <w:rPr>
          <w:rFonts w:ascii="Calibri" w:eastAsia="SimSun" w:hAnsi="Calibri"/>
          <w:lang w:eastAsia="en-US" w:bidi="ar-JO"/>
        </w:rPr>
        <w:t>2010</w:t>
      </w:r>
      <w:r w:rsidRPr="000E18D5">
        <w:rPr>
          <w:rFonts w:ascii="Calibri" w:eastAsia="SimSun" w:hAnsi="Calibri" w:hint="cs"/>
          <w:rtl/>
          <w:lang w:val="ru-RU" w:eastAsia="en-US" w:bidi="ar-EG"/>
        </w:rPr>
        <w:t>، ولم يتم الإبلاغ عن صعوبات أو مسائل أخرى.</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hyperlink r:id="rId330" w:anchor="res146"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146</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(أنطاليا، </w:t>
      </w:r>
      <w:r w:rsidR="00F1428A" w:rsidRPr="000E18D5">
        <w:rPr>
          <w:rFonts w:ascii="Calibri" w:eastAsia="SimSun" w:hAnsi="Calibri"/>
          <w:b/>
          <w:bCs/>
          <w:lang w:eastAsia="en-US"/>
        </w:rPr>
        <w:t>2006</w:t>
      </w:r>
      <w:r w:rsidR="00F1428A" w:rsidRPr="000E18D5">
        <w:rPr>
          <w:rFonts w:ascii="Calibri" w:eastAsia="SimSun" w:hAnsi="Calibri" w:hint="cs"/>
          <w:b/>
          <w:bCs/>
          <w:rtl/>
          <w:lang w:eastAsia="en-US" w:bidi="ar-JO"/>
        </w:rPr>
        <w:t xml:space="preserve">) - </w:t>
      </w:r>
      <w:r w:rsidR="00F1428A" w:rsidRPr="000E18D5">
        <w:rPr>
          <w:rFonts w:ascii="Calibri" w:eastAsia="SimSun" w:hAnsi="Calibri" w:hint="cs"/>
          <w:b/>
          <w:bCs/>
          <w:color w:val="000000"/>
          <w:rtl/>
          <w:lang w:val="en-GB" w:eastAsia="en-US"/>
        </w:rPr>
        <w:t>استعراض لوائح الاتصالات الدولية</w:t>
      </w:r>
    </w:p>
    <w:p w:rsidR="00F1428A" w:rsidRPr="000E18D5" w:rsidRDefault="00F1428A" w:rsidP="00F1428A">
      <w:pPr>
        <w:tabs>
          <w:tab w:val="clear" w:pos="794"/>
          <w:tab w:val="clear" w:pos="1191"/>
          <w:tab w:val="clear" w:pos="1588"/>
          <w:tab w:val="clear" w:pos="1985"/>
        </w:tabs>
        <w:spacing w:after="360"/>
        <w:rPr>
          <w:rFonts w:ascii="Calibri" w:eastAsia="SimSun" w:hAnsi="Calibri"/>
          <w:spacing w:val="-2"/>
          <w:lang w:val="ru-RU" w:eastAsia="en-US" w:bidi="ar-EG"/>
        </w:rPr>
      </w:pPr>
      <w:r w:rsidRPr="000E18D5">
        <w:rPr>
          <w:rFonts w:ascii="Calibri" w:eastAsia="SimSun" w:hAnsi="Calibri" w:hint="cs"/>
          <w:spacing w:val="-2"/>
          <w:rtl/>
          <w:lang w:eastAsia="en-US" w:bidi="ar-EG"/>
        </w:rPr>
        <w:t xml:space="preserve">انظر القرار </w:t>
      </w:r>
      <w:r w:rsidRPr="000E18D5">
        <w:rPr>
          <w:rFonts w:ascii="Calibri" w:eastAsia="SimSun" w:hAnsi="Calibri"/>
          <w:spacing w:val="-2"/>
          <w:lang w:eastAsia="en-US" w:bidi="ar-EG"/>
        </w:rPr>
        <w:t>171</w:t>
      </w:r>
      <w:r w:rsidRPr="000E18D5">
        <w:rPr>
          <w:rFonts w:ascii="Calibri" w:eastAsia="SimSun" w:hAnsi="Calibri" w:hint="cs"/>
          <w:spacing w:val="-2"/>
          <w:rtl/>
          <w:lang w:val="ru-RU" w:eastAsia="en-US" w:bidi="ar-EG"/>
        </w:rPr>
        <w:t xml:space="preserve"> (غوادالاخارا، </w:t>
      </w:r>
      <w:r w:rsidRPr="000E18D5">
        <w:rPr>
          <w:rFonts w:ascii="Calibri" w:eastAsia="SimSun" w:hAnsi="Calibri"/>
          <w:spacing w:val="-2"/>
          <w:lang w:eastAsia="en-US" w:bidi="ar-EG"/>
        </w:rPr>
        <w:t>2010</w:t>
      </w:r>
      <w:r w:rsidRPr="000E18D5">
        <w:rPr>
          <w:rFonts w:ascii="Calibri" w:eastAsia="SimSun" w:hAnsi="Calibri" w:hint="cs"/>
          <w:spacing w:val="-2"/>
          <w:rtl/>
          <w:lang w:val="ru-RU" w:eastAsia="en-US" w:bidi="ar-EG"/>
        </w:rPr>
        <w:t xml:space="preserve">). وقد تم استعراض لوائح الاتصالات الدولية ومراجعتها من قبل المؤتمر العالمي للاتصالات الدولية لعام </w:t>
      </w:r>
      <w:r w:rsidRPr="000E18D5">
        <w:rPr>
          <w:rFonts w:ascii="Calibri" w:eastAsia="SimSun" w:hAnsi="Calibri"/>
          <w:spacing w:val="-2"/>
          <w:lang w:eastAsia="en-US" w:bidi="ar-EG"/>
        </w:rPr>
        <w:t>2012</w:t>
      </w:r>
      <w:r w:rsidRPr="000E18D5">
        <w:rPr>
          <w:rFonts w:ascii="Calibri" w:eastAsia="SimSun" w:hAnsi="Calibri" w:hint="cs"/>
          <w:spacing w:val="-2"/>
          <w:rtl/>
          <w:lang w:eastAsia="en-US" w:bidi="ar-EG"/>
        </w:rPr>
        <w:t xml:space="preserve">، على النحو الوارد في القسم </w:t>
      </w:r>
      <w:r w:rsidRPr="000E18D5">
        <w:rPr>
          <w:rFonts w:ascii="Calibri" w:eastAsia="SimSun" w:hAnsi="Calibri"/>
          <w:spacing w:val="-2"/>
          <w:lang w:eastAsia="en-US" w:bidi="ar-EG"/>
        </w:rPr>
        <w:t>5.2</w:t>
      </w:r>
      <w:r w:rsidRPr="000E18D5">
        <w:rPr>
          <w:rFonts w:ascii="Calibri" w:eastAsia="SimSun" w:hAnsi="Calibri" w:hint="cs"/>
          <w:spacing w:val="-2"/>
          <w:rtl/>
          <w:lang w:val="ru-RU" w:eastAsia="en-US" w:bidi="ar-EG"/>
        </w:rPr>
        <w:t xml:space="preserve"> أعلاه.</w:t>
      </w:r>
    </w:p>
    <w:p w:rsidR="00F1428A" w:rsidRPr="000E18D5" w:rsidRDefault="00C97648" w:rsidP="006006ED">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Cs/>
          <w:rtl/>
          <w:lang w:eastAsia="en-US" w:bidi="ar-EG"/>
        </w:rPr>
      </w:pPr>
      <w:hyperlink r:id="rId331" w:anchor="res150"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150</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(المراجَع في 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b/>
          <w:bCs/>
          <w:color w:val="000000"/>
          <w:rtl/>
          <w:lang w:val="en-GB" w:eastAsia="en-US"/>
        </w:rPr>
        <w:t xml:space="preserve">الموافقة على حسابات الاتحاد للسنوات </w:t>
      </w:r>
      <w:r w:rsidR="006006ED" w:rsidRPr="000E18D5">
        <w:rPr>
          <w:rFonts w:ascii="Calibri" w:eastAsia="SimSun" w:hAnsi="Calibri"/>
          <w:b/>
          <w:bCs/>
          <w:color w:val="000000"/>
          <w:lang w:val="en-GB" w:eastAsia="en-US"/>
        </w:rPr>
        <w:t>2013-2010</w:t>
      </w:r>
    </w:p>
    <w:p w:rsidR="00F1428A" w:rsidRPr="000E18D5" w:rsidRDefault="00F1428A" w:rsidP="00A372A4">
      <w:pPr>
        <w:tabs>
          <w:tab w:val="clear" w:pos="794"/>
          <w:tab w:val="clear" w:pos="1191"/>
          <w:tab w:val="clear" w:pos="1588"/>
          <w:tab w:val="clear" w:pos="1985"/>
        </w:tabs>
        <w:spacing w:after="360"/>
        <w:rPr>
          <w:rFonts w:ascii="Calibri" w:eastAsia="SimSun" w:hAnsi="Calibri"/>
          <w:rtl/>
          <w:lang w:val="ru-RU" w:eastAsia="en-US" w:bidi="ar-EG"/>
        </w:rPr>
      </w:pPr>
      <w:r w:rsidRPr="000E18D5">
        <w:rPr>
          <w:rFonts w:ascii="Calibri" w:eastAsia="SimSun" w:hAnsi="Calibri" w:hint="cs"/>
          <w:rtl/>
          <w:lang w:eastAsia="en-US" w:bidi="ar-EG"/>
        </w:rPr>
        <w:t xml:space="preserve">ترد الموافقة على حسابات الاتحاد للسنوات </w:t>
      </w:r>
      <w:r w:rsidRPr="000E18D5">
        <w:rPr>
          <w:rFonts w:ascii="Calibri" w:eastAsia="SimSun" w:hAnsi="Calibri"/>
          <w:lang w:eastAsia="en-US" w:bidi="ar-EG"/>
        </w:rPr>
        <w:t>2013-2010</w:t>
      </w:r>
      <w:r w:rsidRPr="000E18D5">
        <w:rPr>
          <w:rFonts w:ascii="Calibri" w:eastAsia="SimSun" w:hAnsi="Calibri" w:hint="cs"/>
          <w:rtl/>
          <w:lang w:eastAsia="en-US" w:bidi="ar-EG"/>
        </w:rPr>
        <w:t xml:space="preserve"> طبقاً للقرار </w:t>
      </w:r>
      <w:r w:rsidRPr="000E18D5">
        <w:rPr>
          <w:rFonts w:ascii="Calibri" w:eastAsia="SimSun" w:hAnsi="Calibri"/>
          <w:lang w:eastAsia="en-US" w:bidi="ar-EG"/>
        </w:rPr>
        <w:t>150</w:t>
      </w:r>
      <w:r w:rsidRPr="000E18D5">
        <w:rPr>
          <w:rFonts w:ascii="Calibri" w:eastAsia="SimSun" w:hAnsi="Calibri" w:hint="cs"/>
          <w:rtl/>
          <w:lang w:val="ru-RU" w:eastAsia="en-US" w:bidi="ar-EG"/>
        </w:rPr>
        <w:t xml:space="preserve"> </w:t>
      </w:r>
      <w:r w:rsidRPr="000E18D5">
        <w:rPr>
          <w:rFonts w:ascii="Calibri" w:eastAsia="SimSun" w:hAnsi="Calibri" w:hint="cs"/>
          <w:spacing w:val="-2"/>
          <w:rtl/>
          <w:lang w:val="ru-RU" w:eastAsia="en-US" w:bidi="ar-EG"/>
        </w:rPr>
        <w:t xml:space="preserve">(المراجَع في غوادالاخارا، </w:t>
      </w:r>
      <w:r w:rsidRPr="000E18D5">
        <w:rPr>
          <w:rFonts w:ascii="Calibri" w:eastAsia="SimSun" w:hAnsi="Calibri"/>
          <w:spacing w:val="-2"/>
          <w:lang w:eastAsia="en-US" w:bidi="ar-EG"/>
        </w:rPr>
        <w:t>2010</w:t>
      </w:r>
      <w:r w:rsidRPr="000E18D5">
        <w:rPr>
          <w:rFonts w:ascii="Calibri" w:eastAsia="SimSun" w:hAnsi="Calibri" w:hint="cs"/>
          <w:spacing w:val="-2"/>
          <w:rtl/>
          <w:lang w:val="ru-RU" w:eastAsia="en-US" w:bidi="ar-EG"/>
        </w:rPr>
        <w:t xml:space="preserve">) في الوثائق </w:t>
      </w:r>
      <w:hyperlink r:id="rId332" w:history="1">
        <w:r w:rsidRPr="000E18D5">
          <w:rPr>
            <w:rFonts w:ascii="Calibri" w:eastAsia="SimSun" w:hAnsi="Calibri"/>
            <w:color w:val="0000FF"/>
            <w:u w:val="single"/>
            <w:lang w:val="en-GB" w:eastAsia="en-US" w:bidi="ar-EG"/>
          </w:rPr>
          <w:t>C11/112</w:t>
        </w:r>
      </w:hyperlink>
      <w:r w:rsidRPr="000E18D5">
        <w:rPr>
          <w:rFonts w:ascii="Calibri" w:eastAsia="SimSun" w:hAnsi="Calibri" w:hint="cs"/>
          <w:color w:val="000000"/>
          <w:rtl/>
          <w:lang w:val="ru-RU" w:eastAsia="en-US" w:bidi="ar-EG"/>
        </w:rPr>
        <w:t xml:space="preserve"> </w:t>
      </w:r>
      <w:r w:rsidRPr="00A372A4">
        <w:rPr>
          <w:rFonts w:ascii="Calibri" w:eastAsia="SimSun" w:hAnsi="Calibri" w:hint="cs"/>
          <w:color w:val="000000"/>
          <w:spacing w:val="-6"/>
          <w:rtl/>
          <w:lang w:val="ru-RU" w:eastAsia="en-US" w:bidi="ar-EG"/>
        </w:rPr>
        <w:t xml:space="preserve">(القرار </w:t>
      </w:r>
      <w:r w:rsidRPr="00A372A4">
        <w:rPr>
          <w:rFonts w:ascii="Calibri" w:eastAsia="SimSun" w:hAnsi="Calibri"/>
          <w:color w:val="000000"/>
          <w:spacing w:val="-6"/>
          <w:lang w:eastAsia="en-US" w:bidi="ar-EG"/>
        </w:rPr>
        <w:t>1341</w:t>
      </w:r>
      <w:r w:rsidRPr="00A372A4">
        <w:rPr>
          <w:rFonts w:ascii="Calibri" w:eastAsia="SimSun" w:hAnsi="Calibri" w:hint="cs"/>
          <w:color w:val="000000"/>
          <w:spacing w:val="-6"/>
          <w:rtl/>
          <w:lang w:val="ru-RU" w:eastAsia="en-US" w:bidi="ar-EG"/>
        </w:rPr>
        <w:t>) و</w:t>
      </w:r>
      <w:hyperlink r:id="rId333" w:history="1">
        <w:r w:rsidRPr="00A372A4">
          <w:rPr>
            <w:rFonts w:ascii="Calibri" w:eastAsia="SimSun" w:hAnsi="Calibri"/>
            <w:color w:val="0000FF"/>
            <w:spacing w:val="-6"/>
            <w:u w:val="single"/>
            <w:lang w:val="en-GB" w:eastAsia="en-US" w:bidi="ar-EG"/>
          </w:rPr>
          <w:t>C12/98</w:t>
        </w:r>
      </w:hyperlink>
      <w:r w:rsidRPr="00A372A4">
        <w:rPr>
          <w:rFonts w:ascii="Calibri" w:eastAsia="SimSun" w:hAnsi="Calibri" w:hint="cs"/>
          <w:color w:val="000000"/>
          <w:spacing w:val="-6"/>
          <w:rtl/>
          <w:lang w:val="ru-RU" w:eastAsia="en-US" w:bidi="ar-EG"/>
        </w:rPr>
        <w:t xml:space="preserve"> (القرار </w:t>
      </w:r>
      <w:r w:rsidRPr="00A372A4">
        <w:rPr>
          <w:rFonts w:ascii="Calibri" w:eastAsia="SimSun" w:hAnsi="Calibri"/>
          <w:color w:val="000000"/>
          <w:spacing w:val="-6"/>
          <w:lang w:eastAsia="en-US" w:bidi="ar-EG"/>
        </w:rPr>
        <w:t>1350</w:t>
      </w:r>
      <w:r w:rsidRPr="00A372A4">
        <w:rPr>
          <w:rFonts w:ascii="Calibri" w:eastAsia="SimSun" w:hAnsi="Calibri" w:hint="cs"/>
          <w:color w:val="000000"/>
          <w:spacing w:val="-6"/>
          <w:rtl/>
          <w:lang w:val="ru-RU" w:eastAsia="en-US" w:bidi="ar-EG"/>
        </w:rPr>
        <w:t>) و</w:t>
      </w:r>
      <w:hyperlink r:id="rId334" w:history="1">
        <w:r w:rsidRPr="00A372A4">
          <w:rPr>
            <w:rFonts w:ascii="Calibri" w:eastAsia="SimSun" w:hAnsi="Calibri"/>
            <w:color w:val="0000FF"/>
            <w:spacing w:val="-6"/>
            <w:u w:val="single"/>
            <w:lang w:val="en-GB" w:eastAsia="en-US" w:bidi="ar-EG"/>
          </w:rPr>
          <w:t>C13/115</w:t>
        </w:r>
      </w:hyperlink>
      <w:r w:rsidRPr="00A372A4">
        <w:rPr>
          <w:rFonts w:ascii="Calibri" w:eastAsia="SimSun" w:hAnsi="Calibri" w:hint="cs"/>
          <w:color w:val="000000"/>
          <w:spacing w:val="-6"/>
          <w:rtl/>
          <w:lang w:val="es-ES_tradnl" w:eastAsia="en-US" w:bidi="ar-EG"/>
        </w:rPr>
        <w:t xml:space="preserve"> (القرار </w:t>
      </w:r>
      <w:r w:rsidRPr="00A372A4">
        <w:rPr>
          <w:rFonts w:ascii="Calibri" w:eastAsia="SimSun" w:hAnsi="Calibri"/>
          <w:color w:val="000000"/>
          <w:spacing w:val="-6"/>
          <w:lang w:val="es-ES_tradnl" w:eastAsia="en-US" w:bidi="ar-EG"/>
        </w:rPr>
        <w:t>1361</w:t>
      </w:r>
      <w:r w:rsidRPr="00A372A4">
        <w:rPr>
          <w:rFonts w:ascii="Calibri" w:eastAsia="SimSun" w:hAnsi="Calibri" w:hint="cs"/>
          <w:color w:val="000000"/>
          <w:spacing w:val="-6"/>
          <w:rtl/>
          <w:lang w:val="es-ES_tradnl" w:eastAsia="en-US" w:bidi="ar-EG"/>
        </w:rPr>
        <w:t>)</w:t>
      </w:r>
      <w:r w:rsidRPr="00A372A4">
        <w:rPr>
          <w:rFonts w:ascii="Calibri" w:eastAsia="SimSun" w:hAnsi="Calibri" w:hint="cs"/>
          <w:color w:val="000000"/>
          <w:spacing w:val="-6"/>
          <w:rtl/>
          <w:lang w:val="ru-RU" w:eastAsia="en-US" w:bidi="ar-EG"/>
        </w:rPr>
        <w:t xml:space="preserve"> و</w:t>
      </w:r>
      <w:hyperlink r:id="rId335" w:history="1">
        <w:r w:rsidR="00A372A4" w:rsidRPr="00A372A4">
          <w:rPr>
            <w:rStyle w:val="Hyperlink"/>
            <w:rFonts w:ascii="Calibri" w:eastAsia="SimSun" w:hAnsi="Calibri"/>
            <w:spacing w:val="-6"/>
            <w:lang w:val="en-GB" w:eastAsia="en-US" w:bidi="ar-EG"/>
          </w:rPr>
          <w:t>C14/26(Rev.1)</w:t>
        </w:r>
      </w:hyperlink>
      <w:r w:rsidRPr="00A372A4">
        <w:rPr>
          <w:rFonts w:ascii="Calibri" w:eastAsia="SimSun" w:hAnsi="Calibri" w:hint="cs"/>
          <w:color w:val="000000"/>
          <w:spacing w:val="-6"/>
          <w:rtl/>
          <w:lang w:val="es-ES_tradnl" w:eastAsia="en-US" w:bidi="ar-EG"/>
        </w:rPr>
        <w:t xml:space="preserve">. </w:t>
      </w:r>
      <w:r w:rsidRPr="00A372A4">
        <w:rPr>
          <w:rFonts w:ascii="Calibri" w:eastAsia="SimSun" w:hAnsi="Calibri" w:hint="cs"/>
          <w:color w:val="000000"/>
          <w:spacing w:val="-6"/>
          <w:rtl/>
          <w:lang w:val="ru-RU" w:eastAsia="en-US" w:bidi="ar-EG"/>
        </w:rPr>
        <w:t xml:space="preserve">وهناك تقرير مدقق للإدارة المالية عن عام </w:t>
      </w:r>
      <w:r w:rsidRPr="00A372A4">
        <w:rPr>
          <w:rFonts w:ascii="Calibri" w:eastAsia="SimSun" w:hAnsi="Calibri"/>
          <w:color w:val="000000"/>
          <w:spacing w:val="-6"/>
          <w:lang w:eastAsia="en-US" w:bidi="ar-EG"/>
        </w:rPr>
        <w:t>2013</w:t>
      </w:r>
      <w:r w:rsidRPr="00A372A4">
        <w:rPr>
          <w:rFonts w:ascii="Calibri" w:eastAsia="SimSun" w:hAnsi="Calibri" w:hint="cs"/>
          <w:color w:val="000000"/>
          <w:spacing w:val="-6"/>
          <w:rtl/>
          <w:lang w:val="ru-RU" w:eastAsia="en-US" w:bidi="ar-EG"/>
        </w:rPr>
        <w:t>.</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hyperlink r:id="rId336" w:anchor="res151"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151</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(المراجَع في 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hint="cs"/>
          <w:b/>
          <w:bCs/>
          <w:color w:val="000000"/>
          <w:rtl/>
          <w:lang w:val="en-GB" w:eastAsia="en-US"/>
        </w:rPr>
        <w:t>تنفيذ الإدارة القائمة على أساس النتائج في الاتحاد</w:t>
      </w:r>
    </w:p>
    <w:p w:rsidR="00F1428A" w:rsidRPr="000E18D5" w:rsidRDefault="00F1428A" w:rsidP="00B35642">
      <w:pPr>
        <w:tabs>
          <w:tab w:val="clear" w:pos="794"/>
          <w:tab w:val="clear" w:pos="1191"/>
          <w:tab w:val="clear" w:pos="1588"/>
          <w:tab w:val="clear" w:pos="1985"/>
        </w:tabs>
        <w:spacing w:after="360"/>
        <w:rPr>
          <w:rFonts w:ascii="Calibri" w:eastAsia="SimSun" w:hAnsi="Calibri"/>
          <w:spacing w:val="-2"/>
          <w:rtl/>
          <w:lang w:eastAsia="en-US" w:bidi="ar-EG"/>
        </w:rPr>
      </w:pPr>
      <w:r w:rsidRPr="000E18D5">
        <w:rPr>
          <w:rFonts w:ascii="Calibri" w:eastAsia="SimSun" w:hAnsi="Calibri" w:hint="cs"/>
          <w:spacing w:val="-2"/>
          <w:rtl/>
          <w:lang w:eastAsia="en-US" w:bidi="ar-EG"/>
        </w:rPr>
        <w:t xml:space="preserve">انظر وثيقتي المجلس </w:t>
      </w:r>
      <w:hyperlink r:id="rId337" w:history="1">
        <w:r w:rsidRPr="000E18D5">
          <w:rPr>
            <w:rFonts w:ascii="Calibri" w:eastAsia="SimSun" w:hAnsi="Calibri"/>
            <w:color w:val="0000FF"/>
            <w:spacing w:val="-2"/>
            <w:u w:val="single"/>
            <w:lang w:val="en-GB" w:eastAsia="en-US" w:bidi="ar-EG"/>
          </w:rPr>
          <w:t>C11/10</w:t>
        </w:r>
      </w:hyperlink>
      <w:r w:rsidRPr="000E18D5">
        <w:rPr>
          <w:rFonts w:ascii="Calibri" w:eastAsia="SimSun" w:hAnsi="Calibri" w:hint="cs"/>
          <w:color w:val="000000"/>
          <w:rtl/>
          <w:lang w:val="ru-RU" w:eastAsia="en-US" w:bidi="ar-EG"/>
        </w:rPr>
        <w:t xml:space="preserve"> و</w:t>
      </w:r>
      <w:hyperlink r:id="rId338" w:history="1">
        <w:r w:rsidRPr="000E18D5">
          <w:rPr>
            <w:rFonts w:ascii="Calibri" w:eastAsia="SimSun" w:hAnsi="Calibri"/>
            <w:color w:val="0000FF"/>
            <w:u w:val="single"/>
            <w:lang w:val="en-GB" w:eastAsia="en-US" w:bidi="ar-EG"/>
          </w:rPr>
          <w:t>C13/10</w:t>
        </w:r>
      </w:hyperlink>
      <w:r w:rsidR="00F07236" w:rsidRPr="000E18D5">
        <w:rPr>
          <w:rFonts w:ascii="Calibri" w:eastAsia="SimSun" w:hAnsi="Calibri" w:hint="cs"/>
          <w:color w:val="000000"/>
          <w:rtl/>
          <w:lang w:val="es-ES_tradnl" w:eastAsia="en-US" w:bidi="ar-EG"/>
        </w:rPr>
        <w:t xml:space="preserve"> </w:t>
      </w:r>
      <w:r w:rsidR="00F07236" w:rsidRPr="00CD2365">
        <w:rPr>
          <w:rFonts w:ascii="Calibri" w:eastAsia="SimSun" w:hAnsi="Calibri" w:hint="cs"/>
          <w:rtl/>
          <w:lang w:eastAsia="en-US" w:bidi="ar-JO"/>
        </w:rPr>
        <w:t xml:space="preserve">(انظر الوثيقة </w:t>
      </w:r>
      <w:hyperlink r:id="rId339" w:history="1">
        <w:r w:rsidR="00F07236" w:rsidRPr="00CD2365">
          <w:rPr>
            <w:rStyle w:val="Hyperlink"/>
            <w:rFonts w:ascii="Calibri" w:eastAsia="SimSun" w:hAnsi="Calibri"/>
            <w:lang w:val="en-GB" w:eastAsia="en-US" w:bidi="ar-EG"/>
          </w:rPr>
          <w:t>PP-14/42</w:t>
        </w:r>
      </w:hyperlink>
      <w:r w:rsidR="00F07236" w:rsidRPr="00CD2365">
        <w:rPr>
          <w:rFonts w:ascii="Calibri" w:eastAsia="SimSun" w:hAnsi="Calibri" w:hint="cs"/>
          <w:rtl/>
          <w:lang w:eastAsia="en-US" w:bidi="ar-EG"/>
        </w:rPr>
        <w:t>).</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hyperlink r:id="rId340" w:anchor="res152"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152</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(المراجَع في 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b/>
          <w:bCs/>
          <w:color w:val="000000"/>
          <w:rtl/>
          <w:lang w:val="en-GB" w:eastAsia="en-US"/>
        </w:rPr>
        <w:t>تحسين الإدارة والمتابعة فيما يتعلق بمساهمة أعضاء القطاعات والمنتسبين في تحمّل نفقات الاتحاد</w:t>
      </w:r>
    </w:p>
    <w:p w:rsidR="00F1428A" w:rsidRPr="000E18D5" w:rsidRDefault="00F1428A" w:rsidP="00F1428A">
      <w:pPr>
        <w:tabs>
          <w:tab w:val="clear" w:pos="794"/>
          <w:tab w:val="clear" w:pos="1191"/>
          <w:tab w:val="clear" w:pos="1588"/>
          <w:tab w:val="clear" w:pos="1985"/>
        </w:tabs>
        <w:rPr>
          <w:rFonts w:ascii="Calibri" w:eastAsia="SimSun" w:hAnsi="Calibri"/>
          <w:rtl/>
          <w:lang w:val="ru-RU" w:eastAsia="en-US" w:bidi="ar-EG"/>
        </w:rPr>
      </w:pPr>
      <w:r w:rsidRPr="000E18D5">
        <w:rPr>
          <w:rFonts w:ascii="Calibri" w:eastAsia="SimSun" w:hAnsi="Calibri" w:hint="cs"/>
          <w:rtl/>
          <w:lang w:eastAsia="en-US" w:bidi="ar-EG"/>
        </w:rPr>
        <w:t xml:space="preserve">كلف مؤتمر المندوبين المفوضين الأمين العام بموجب القرار </w:t>
      </w:r>
      <w:r w:rsidRPr="000E18D5">
        <w:rPr>
          <w:rFonts w:ascii="Calibri" w:eastAsia="SimSun" w:hAnsi="Calibri"/>
          <w:lang w:eastAsia="en-US" w:bidi="ar-EG"/>
        </w:rPr>
        <w:t>152</w:t>
      </w:r>
      <w:r w:rsidRPr="000E18D5">
        <w:rPr>
          <w:rFonts w:ascii="Calibri" w:eastAsia="SimSun" w:hAnsi="Calibri" w:hint="cs"/>
          <w:rtl/>
          <w:lang w:eastAsia="en-US" w:bidi="ar-EG"/>
        </w:rPr>
        <w:t xml:space="preserve"> (المراجَع في غوادالاخارا، </w:t>
      </w:r>
      <w:r w:rsidRPr="000E18D5">
        <w:rPr>
          <w:rFonts w:ascii="Calibri" w:eastAsia="SimSun" w:hAnsi="Calibri"/>
          <w:lang w:eastAsia="en-US" w:bidi="ar-EG"/>
        </w:rPr>
        <w:t>2010</w:t>
      </w:r>
      <w:r w:rsidRPr="000E18D5">
        <w:rPr>
          <w:rFonts w:ascii="Calibri" w:eastAsia="SimSun" w:hAnsi="Calibri" w:hint="cs"/>
          <w:rtl/>
          <w:lang w:eastAsia="en-US" w:bidi="ar-EG"/>
        </w:rPr>
        <w:t xml:space="preserve">) </w:t>
      </w:r>
      <w:r w:rsidRPr="000E18D5">
        <w:rPr>
          <w:rFonts w:ascii="Calibri" w:eastAsia="SimSun" w:hAnsi="Calibri"/>
          <w:rtl/>
          <w:lang w:eastAsia="en-US" w:bidi="ar-EG"/>
        </w:rPr>
        <w:t xml:space="preserve">بأن يقوم، بالتشاور مع مديري </w:t>
      </w:r>
      <w:r w:rsidRPr="000E18D5">
        <w:rPr>
          <w:rFonts w:ascii="Calibri" w:eastAsia="SimSun" w:hAnsi="Calibri" w:hint="cs"/>
          <w:rtl/>
          <w:lang w:eastAsia="en-US" w:bidi="ar-EG"/>
        </w:rPr>
        <w:t>المكاتب</w:t>
      </w:r>
      <w:r w:rsidRPr="000E18D5">
        <w:rPr>
          <w:rFonts w:ascii="Calibri" w:eastAsia="SimSun" w:hAnsi="Calibri"/>
          <w:rtl/>
          <w:lang w:eastAsia="en-US" w:bidi="ar-EG"/>
        </w:rPr>
        <w:t xml:space="preserve">، برفع تقرير إلى المجلس </w:t>
      </w:r>
      <w:r w:rsidRPr="000E18D5">
        <w:rPr>
          <w:rFonts w:ascii="Calibri" w:eastAsia="SimSun" w:hAnsi="Calibri" w:hint="cs"/>
          <w:rtl/>
          <w:lang w:eastAsia="en-US" w:bidi="ar-EG"/>
        </w:rPr>
        <w:t>بشأن إدارة ومتابعة مساهمة أعضاء القطاعات والمنتسبين في تحمل نفقات الاتحاد</w:t>
      </w:r>
      <w:r w:rsidRPr="000E18D5">
        <w:rPr>
          <w:rFonts w:ascii="Calibri" w:eastAsia="SimSun" w:hAnsi="Calibri"/>
          <w:rtl/>
          <w:lang w:eastAsia="en-US" w:bidi="ar-EG"/>
        </w:rPr>
        <w:t>، مسلطاً الضوء على أي صعوبات قد تنشأ واقتراح تحسينات</w:t>
      </w:r>
      <w:r w:rsidRPr="000E18D5">
        <w:rPr>
          <w:rFonts w:ascii="Calibri" w:eastAsia="SimSun" w:hAnsi="Calibri" w:hint="cs"/>
          <w:rtl/>
          <w:lang w:eastAsia="en-US" w:bidi="ar-EG"/>
        </w:rPr>
        <w:t xml:space="preserve"> بهذا الشأن.</w:t>
      </w:r>
      <w:r w:rsidRPr="000E18D5">
        <w:rPr>
          <w:rFonts w:ascii="Calibri" w:eastAsia="SimSun" w:hAnsi="Calibri"/>
          <w:lang w:eastAsia="en-US" w:bidi="ar-EG"/>
        </w:rPr>
        <w:t xml:space="preserve"> </w:t>
      </w:r>
      <w:r w:rsidRPr="000E18D5">
        <w:rPr>
          <w:rFonts w:ascii="Calibri" w:eastAsia="SimSun" w:hAnsi="Calibri" w:hint="cs"/>
          <w:rtl/>
          <w:lang w:eastAsia="en-US" w:bidi="ar-EG"/>
        </w:rPr>
        <w:t xml:space="preserve">وهناك أيضاً إشارة إلى القرار </w:t>
      </w:r>
      <w:r w:rsidRPr="000E18D5">
        <w:rPr>
          <w:rFonts w:ascii="Calibri" w:eastAsia="SimSun" w:hAnsi="Calibri"/>
          <w:lang w:eastAsia="en-US" w:bidi="ar-EG"/>
        </w:rPr>
        <w:t>41</w:t>
      </w:r>
      <w:r w:rsidRPr="000E18D5">
        <w:rPr>
          <w:rFonts w:ascii="Calibri" w:eastAsia="SimSun" w:hAnsi="Calibri" w:hint="cs"/>
          <w:rtl/>
          <w:lang w:val="ru-RU" w:eastAsia="en-US" w:bidi="ar-EG"/>
        </w:rPr>
        <w:t xml:space="preserve"> (المراجَع في غوادالاخارا، </w:t>
      </w:r>
      <w:r w:rsidRPr="000E18D5">
        <w:rPr>
          <w:rFonts w:ascii="Calibri" w:eastAsia="SimSun" w:hAnsi="Calibri"/>
          <w:lang w:eastAsia="en-US" w:bidi="ar-EG"/>
        </w:rPr>
        <w:t>2010</w:t>
      </w:r>
      <w:r w:rsidRPr="000E18D5">
        <w:rPr>
          <w:rFonts w:ascii="Calibri" w:eastAsia="SimSun" w:hAnsi="Calibri" w:hint="cs"/>
          <w:rtl/>
          <w:lang w:val="ru-RU" w:eastAsia="en-US" w:bidi="ar-EG"/>
        </w:rPr>
        <w:t>).</w:t>
      </w:r>
    </w:p>
    <w:p w:rsidR="00F1428A" w:rsidRPr="000E18D5" w:rsidRDefault="00F1428A" w:rsidP="00A524E3">
      <w:pPr>
        <w:tabs>
          <w:tab w:val="clear" w:pos="794"/>
          <w:tab w:val="clear" w:pos="1191"/>
          <w:tab w:val="clear" w:pos="1588"/>
          <w:tab w:val="clear" w:pos="1985"/>
        </w:tabs>
        <w:spacing w:after="360"/>
        <w:rPr>
          <w:rFonts w:ascii="Calibri" w:eastAsia="SimSun" w:hAnsi="Calibri"/>
          <w:color w:val="000000"/>
          <w:rtl/>
          <w:lang w:val="es-ES_tradnl" w:eastAsia="en-US" w:bidi="ar-EG"/>
        </w:rPr>
      </w:pPr>
      <w:r w:rsidRPr="000E18D5">
        <w:rPr>
          <w:rFonts w:ascii="Calibri" w:eastAsia="SimSun" w:hAnsi="Calibri" w:hint="cs"/>
          <w:spacing w:val="4"/>
          <w:rtl/>
          <w:lang w:val="ru-RU" w:eastAsia="en-US" w:bidi="ar-EG"/>
        </w:rPr>
        <w:t xml:space="preserve">وفي دورة المجلس لعام </w:t>
      </w:r>
      <w:r w:rsidRPr="000E18D5">
        <w:rPr>
          <w:rFonts w:ascii="Calibri" w:eastAsia="SimSun" w:hAnsi="Calibri"/>
          <w:spacing w:val="4"/>
          <w:lang w:eastAsia="en-US" w:bidi="ar-EG"/>
        </w:rPr>
        <w:t>2011</w:t>
      </w:r>
      <w:r w:rsidRPr="000E18D5">
        <w:rPr>
          <w:rFonts w:ascii="Calibri" w:eastAsia="SimSun" w:hAnsi="Calibri" w:hint="cs"/>
          <w:spacing w:val="4"/>
          <w:rtl/>
          <w:lang w:val="ru-RU" w:eastAsia="en-US" w:bidi="ar-EG"/>
        </w:rPr>
        <w:t xml:space="preserve">، طلب الأمين العام مرونة أكبر في تنفيذ الحكم المتعلق بالإلغاء التلقائي للعضوية </w:t>
      </w:r>
      <w:r w:rsidRPr="000E18D5">
        <w:rPr>
          <w:rFonts w:ascii="Calibri" w:eastAsia="SimSun" w:hAnsi="Calibri"/>
          <w:color w:val="000000"/>
          <w:spacing w:val="4"/>
          <w:rtl/>
          <w:lang w:val="en-GB" w:eastAsia="en-US" w:bidi="ar-EG"/>
        </w:rPr>
        <w:t xml:space="preserve">علماً أنه أدى </w:t>
      </w:r>
      <w:r w:rsidRPr="000E18D5">
        <w:rPr>
          <w:rFonts w:ascii="Calibri" w:eastAsia="SimSun" w:hAnsi="Calibri"/>
          <w:color w:val="000000"/>
          <w:spacing w:val="2"/>
          <w:rtl/>
          <w:lang w:val="en-GB" w:eastAsia="en-US" w:bidi="ar-EG"/>
        </w:rPr>
        <w:t>إلى</w:t>
      </w:r>
      <w:r w:rsidRPr="000E18D5">
        <w:rPr>
          <w:rFonts w:ascii="Calibri" w:eastAsia="SimSun" w:hAnsi="Calibri" w:hint="cs"/>
          <w:color w:val="000000"/>
          <w:spacing w:val="2"/>
          <w:rtl/>
          <w:lang w:val="en-GB" w:eastAsia="en-US" w:bidi="ar-EG"/>
        </w:rPr>
        <w:t> </w:t>
      </w:r>
      <w:r w:rsidRPr="000E18D5">
        <w:rPr>
          <w:rFonts w:ascii="Calibri" w:eastAsia="SimSun" w:hAnsi="Calibri"/>
          <w:color w:val="000000"/>
          <w:spacing w:val="2"/>
          <w:rtl/>
          <w:lang w:val="en-GB" w:eastAsia="en-US" w:bidi="ar-EG"/>
        </w:rPr>
        <w:t>خسارة كبيرة في عدد الأعضاء.</w:t>
      </w:r>
      <w:r w:rsidRPr="000E18D5">
        <w:rPr>
          <w:rFonts w:ascii="Calibri" w:eastAsia="SimSun" w:hAnsi="Calibri" w:hint="cs"/>
          <w:color w:val="000000"/>
          <w:spacing w:val="2"/>
          <w:rtl/>
          <w:lang w:val="en-GB" w:eastAsia="en-US" w:bidi="ar-EG"/>
        </w:rPr>
        <w:t xml:space="preserve"> وطلب الأمين العام </w:t>
      </w:r>
      <w:r w:rsidRPr="000E18D5">
        <w:rPr>
          <w:rFonts w:ascii="Calibri" w:eastAsia="SimSun" w:hAnsi="Calibri"/>
          <w:color w:val="000000"/>
          <w:spacing w:val="2"/>
          <w:rtl/>
          <w:lang w:val="en-GB" w:eastAsia="en-US" w:bidi="ar-EG"/>
        </w:rPr>
        <w:t>أيضاً زيادة المرونة في التفاوض بشأن شروط تسديد الديون المستحقة</w:t>
      </w:r>
      <w:r w:rsidRPr="000E18D5">
        <w:rPr>
          <w:rFonts w:ascii="Calibri" w:eastAsia="SimSun" w:hAnsi="Calibri"/>
          <w:color w:val="000000"/>
          <w:rtl/>
          <w:lang w:val="en-GB" w:eastAsia="en-US" w:bidi="ar-EG"/>
        </w:rPr>
        <w:t xml:space="preserve"> </w:t>
      </w:r>
      <w:r w:rsidRPr="000E18D5">
        <w:rPr>
          <w:rFonts w:ascii="Calibri" w:eastAsia="SimSun" w:hAnsi="Calibri"/>
          <w:color w:val="000000"/>
          <w:spacing w:val="6"/>
          <w:rtl/>
          <w:lang w:val="en-GB" w:eastAsia="en-US" w:bidi="ar-EG"/>
        </w:rPr>
        <w:t>على</w:t>
      </w:r>
      <w:r w:rsidRPr="000E18D5">
        <w:rPr>
          <w:rFonts w:ascii="Calibri" w:eastAsia="SimSun" w:hAnsi="Calibri" w:hint="cs"/>
          <w:color w:val="000000"/>
          <w:spacing w:val="6"/>
          <w:rtl/>
          <w:lang w:val="en-GB" w:eastAsia="en-US" w:bidi="ar-EG"/>
        </w:rPr>
        <w:t> </w:t>
      </w:r>
      <w:r w:rsidRPr="000E18D5">
        <w:rPr>
          <w:rFonts w:ascii="Calibri" w:eastAsia="SimSun" w:hAnsi="Calibri"/>
          <w:color w:val="000000"/>
          <w:spacing w:val="6"/>
          <w:rtl/>
          <w:lang w:val="en-GB" w:eastAsia="en-US" w:bidi="ar-EG"/>
        </w:rPr>
        <w:t xml:space="preserve">الأعضاء في حالات الدمج والحيازة من أجل تيسير استرداد الديون السابقة واجتذاب أعضاء جدد محتملين. ومنح </w:t>
      </w:r>
      <w:r w:rsidRPr="000E18D5">
        <w:rPr>
          <w:rFonts w:ascii="Calibri" w:eastAsia="SimSun" w:hAnsi="Calibri"/>
          <w:color w:val="000000"/>
          <w:spacing w:val="4"/>
          <w:rtl/>
          <w:lang w:val="en-GB" w:eastAsia="en-US" w:bidi="ar-EG"/>
        </w:rPr>
        <w:t>المجلس المرونة للأمين العام وطلب تقديم تقرير سنوي بشأن التقدم المحرز بهذا الشأن</w:t>
      </w:r>
      <w:r w:rsidRPr="000E18D5">
        <w:rPr>
          <w:rFonts w:ascii="Calibri" w:eastAsia="SimSun" w:hAnsi="Calibri" w:hint="cs"/>
          <w:color w:val="000000"/>
          <w:spacing w:val="4"/>
          <w:rtl/>
          <w:lang w:val="en-GB" w:eastAsia="en-US" w:bidi="ar-EG"/>
        </w:rPr>
        <w:t>. انظر التقارير السنوية المقدمة إلى المجلس</w:t>
      </w:r>
      <w:r w:rsidRPr="000E18D5">
        <w:rPr>
          <w:rFonts w:ascii="Calibri" w:eastAsia="SimSun" w:hAnsi="Calibri" w:hint="cs"/>
          <w:color w:val="000000"/>
          <w:spacing w:val="6"/>
          <w:rtl/>
          <w:lang w:val="en-GB" w:eastAsia="en-US" w:bidi="ar-EG"/>
        </w:rPr>
        <w:t xml:space="preserve"> في</w:t>
      </w:r>
      <w:r w:rsidR="00A524E3" w:rsidRPr="000E18D5">
        <w:rPr>
          <w:rFonts w:ascii="Calibri" w:eastAsia="SimSun" w:hAnsi="Calibri" w:hint="eastAsia"/>
          <w:color w:val="000000"/>
          <w:spacing w:val="4"/>
          <w:rtl/>
          <w:lang w:val="en-GB" w:eastAsia="en-US" w:bidi="ar-EG"/>
        </w:rPr>
        <w:t> </w:t>
      </w:r>
      <w:r w:rsidRPr="000E18D5">
        <w:rPr>
          <w:rFonts w:ascii="Calibri" w:eastAsia="SimSun" w:hAnsi="Calibri" w:hint="cs"/>
          <w:color w:val="000000"/>
          <w:spacing w:val="4"/>
          <w:rtl/>
          <w:lang w:val="en-GB" w:eastAsia="en-US" w:bidi="ar-EG"/>
        </w:rPr>
        <w:t>الوثائق</w:t>
      </w:r>
      <w:r w:rsidR="00A524E3" w:rsidRPr="000E18D5">
        <w:rPr>
          <w:rFonts w:ascii="Calibri" w:eastAsia="SimSun" w:hAnsi="Calibri" w:hint="eastAsia"/>
          <w:rtl/>
          <w:lang w:val="ru-RU" w:eastAsia="en-US" w:bidi="ar-EG"/>
        </w:rPr>
        <w:t> </w:t>
      </w:r>
      <w:hyperlink r:id="rId341" w:history="1">
        <w:r w:rsidRPr="000E18D5">
          <w:rPr>
            <w:rFonts w:ascii="Calibri" w:eastAsia="SimSun" w:hAnsi="Calibri"/>
            <w:color w:val="0000FF"/>
            <w:u w:val="single"/>
            <w:lang w:val="en-GB" w:eastAsia="en-US" w:bidi="ar-EG"/>
          </w:rPr>
          <w:t>C11/20</w:t>
        </w:r>
      </w:hyperlink>
      <w:r w:rsidRPr="000E18D5">
        <w:rPr>
          <w:rFonts w:ascii="Calibri" w:eastAsia="SimSun" w:hAnsi="Calibri" w:hint="cs"/>
          <w:color w:val="000000"/>
          <w:rtl/>
          <w:lang w:val="ru-RU" w:eastAsia="en-US" w:bidi="ar-EG"/>
        </w:rPr>
        <w:t xml:space="preserve"> و</w:t>
      </w:r>
      <w:hyperlink r:id="rId342" w:history="1">
        <w:r w:rsidRPr="000E18D5">
          <w:rPr>
            <w:rFonts w:ascii="Calibri" w:eastAsia="SimSun" w:hAnsi="Calibri"/>
            <w:color w:val="0000FF"/>
            <w:u w:val="single"/>
            <w:lang w:val="en-GB" w:eastAsia="en-US" w:bidi="ar-EG"/>
          </w:rPr>
          <w:t>C12/10</w:t>
        </w:r>
      </w:hyperlink>
      <w:r w:rsidRPr="000E18D5">
        <w:rPr>
          <w:rFonts w:ascii="Calibri" w:eastAsia="SimSun" w:hAnsi="Calibri" w:hint="cs"/>
          <w:color w:val="000000"/>
          <w:rtl/>
          <w:lang w:val="es-ES_tradnl" w:eastAsia="en-US" w:bidi="ar-EG"/>
        </w:rPr>
        <w:t xml:space="preserve"> </w:t>
      </w:r>
      <w:r w:rsidRPr="000E18D5">
        <w:rPr>
          <w:rFonts w:ascii="Calibri" w:eastAsia="SimSun" w:hAnsi="Calibri" w:hint="cs"/>
          <w:color w:val="000000"/>
          <w:rtl/>
          <w:lang w:val="ru-RU" w:eastAsia="en-US" w:bidi="ar-EG"/>
        </w:rPr>
        <w:t>و</w:t>
      </w:r>
      <w:hyperlink r:id="rId343" w:history="1">
        <w:r w:rsidRPr="000E18D5">
          <w:rPr>
            <w:rFonts w:ascii="Calibri" w:eastAsia="SimSun" w:hAnsi="Calibri"/>
            <w:color w:val="0000FF"/>
            <w:u w:val="single"/>
            <w:lang w:val="en-GB" w:eastAsia="en-US" w:bidi="ar-EG"/>
          </w:rPr>
          <w:t>C13/14</w:t>
        </w:r>
      </w:hyperlink>
      <w:r w:rsidRPr="000E18D5">
        <w:rPr>
          <w:rFonts w:ascii="Calibri" w:eastAsia="SimSun" w:hAnsi="Calibri" w:hint="cs"/>
          <w:color w:val="000000"/>
          <w:rtl/>
          <w:lang w:val="ru-RU" w:eastAsia="en-US" w:bidi="ar-EG"/>
        </w:rPr>
        <w:t xml:space="preserve"> و</w:t>
      </w:r>
      <w:hyperlink r:id="rId344" w:history="1">
        <w:r w:rsidRPr="000E18D5">
          <w:rPr>
            <w:rFonts w:ascii="Calibri" w:eastAsia="SimSun" w:hAnsi="Calibri"/>
            <w:color w:val="0000FF"/>
            <w:u w:val="single"/>
            <w:lang w:val="en-GB" w:eastAsia="en-US" w:bidi="ar-EG"/>
          </w:rPr>
          <w:t>C14/14</w:t>
        </w:r>
      </w:hyperlink>
      <w:r w:rsidRPr="000E18D5">
        <w:rPr>
          <w:rFonts w:ascii="Calibri" w:eastAsia="SimSun" w:hAnsi="Calibri" w:hint="cs"/>
          <w:color w:val="000000"/>
          <w:rtl/>
          <w:lang w:val="es-ES_tradnl" w:eastAsia="en-US" w:bidi="ar-EG"/>
        </w:rPr>
        <w:t>.</w:t>
      </w:r>
      <w:r w:rsidRPr="000E18D5">
        <w:rPr>
          <w:rFonts w:ascii="Calibri" w:eastAsia="SimSun" w:hAnsi="Calibri"/>
          <w:color w:val="000000"/>
          <w:lang w:val="es-ES_tradnl" w:eastAsia="en-US" w:bidi="ar-EG"/>
        </w:rPr>
        <w:t xml:space="preserve"> </w:t>
      </w:r>
      <w:r w:rsidRPr="000E18D5">
        <w:rPr>
          <w:rFonts w:ascii="Calibri" w:eastAsia="SimSun" w:hAnsi="Calibri" w:hint="cs"/>
          <w:color w:val="000000"/>
          <w:rtl/>
          <w:lang w:val="es-ES_tradnl" w:eastAsia="en-US" w:bidi="ar-EG"/>
        </w:rPr>
        <w:t xml:space="preserve">وكان للقرار </w:t>
      </w:r>
      <w:r w:rsidRPr="000E18D5">
        <w:rPr>
          <w:rFonts w:ascii="Calibri" w:eastAsia="SimSun" w:hAnsi="Calibri"/>
          <w:color w:val="000000"/>
          <w:lang w:val="es-ES_tradnl" w:eastAsia="en-US" w:bidi="ar-EG"/>
        </w:rPr>
        <w:t>152</w:t>
      </w:r>
      <w:r w:rsidRPr="000E18D5">
        <w:rPr>
          <w:rFonts w:ascii="Calibri" w:eastAsia="SimSun" w:hAnsi="Calibri" w:hint="cs"/>
          <w:color w:val="000000"/>
          <w:rtl/>
          <w:lang w:val="es-ES_tradnl" w:eastAsia="en-US" w:bidi="ar-EG"/>
        </w:rPr>
        <w:t xml:space="preserve"> أثر إيجابي على دفع المساهمات </w:t>
      </w:r>
      <w:r w:rsidRPr="000E18D5">
        <w:rPr>
          <w:rFonts w:ascii="Calibri" w:eastAsia="SimSun" w:hAnsi="Calibri"/>
          <w:color w:val="000000"/>
          <w:rtl/>
          <w:lang w:val="en-GB" w:eastAsia="en-US" w:bidi="ar-EG"/>
        </w:rPr>
        <w:t>تمثل في معدل تحصيل أفضل لهذه المساهمات، ومن ثم في انخفاض ديون أعضاء القطاعات والمنتسبين</w:t>
      </w:r>
      <w:r w:rsidRPr="000E18D5">
        <w:rPr>
          <w:rFonts w:ascii="Calibri" w:eastAsia="SimSun" w:hAnsi="Calibri" w:hint="cs"/>
          <w:color w:val="000000"/>
          <w:rtl/>
          <w:lang w:val="en-GB" w:eastAsia="en-US" w:bidi="ar-EG"/>
        </w:rPr>
        <w:t>.</w:t>
      </w:r>
      <w:r w:rsidR="006006ED" w:rsidRPr="000E18D5">
        <w:rPr>
          <w:rFonts w:ascii="Calibri" w:eastAsia="SimSun" w:hAnsi="Calibri" w:hint="cs"/>
          <w:color w:val="000000"/>
          <w:rtl/>
          <w:lang w:val="en-GB" w:eastAsia="en-US" w:bidi="ar-EG"/>
        </w:rPr>
        <w:t xml:space="preserve"> انظر التقرير المقدم من رئيس</w:t>
      </w:r>
      <w:r w:rsidR="006006ED" w:rsidRPr="000E18D5">
        <w:rPr>
          <w:rFonts w:ascii="Calibri" w:eastAsia="SimSun" w:hAnsi="Calibri" w:hint="cs"/>
          <w:spacing w:val="-4"/>
          <w:rtl/>
          <w:lang w:eastAsia="en-US" w:bidi="ar-EG"/>
        </w:rPr>
        <w:t xml:space="preserve"> فريق العمل التابع للمجلس والمعني بالموارد المالية والبشرية </w:t>
      </w:r>
      <w:r w:rsidR="006006ED" w:rsidRPr="000E18D5">
        <w:rPr>
          <w:rFonts w:ascii="Calibri" w:eastAsia="SimSun" w:hAnsi="Calibri"/>
          <w:spacing w:val="-4"/>
          <w:lang w:eastAsia="en-US" w:bidi="ar-EG"/>
        </w:rPr>
        <w:t>(CWG-FHR)</w:t>
      </w:r>
      <w:r w:rsidR="0048200B" w:rsidRPr="000E18D5">
        <w:rPr>
          <w:rFonts w:ascii="Calibri" w:eastAsia="SimSun" w:hAnsi="Calibri" w:hint="cs"/>
          <w:spacing w:val="-4"/>
          <w:rtl/>
          <w:lang w:eastAsia="en-US" w:bidi="ar-EG"/>
        </w:rPr>
        <w:t xml:space="preserve"> إلى مؤتمر المندوبين المفوضين لعام </w:t>
      </w:r>
      <w:r w:rsidR="00DD735B" w:rsidRPr="000E18D5">
        <w:rPr>
          <w:rFonts w:ascii="Calibri" w:eastAsia="SimSun" w:hAnsi="Calibri"/>
          <w:spacing w:val="-4"/>
          <w:lang w:eastAsia="en-US" w:bidi="ar-EG"/>
        </w:rPr>
        <w:t>2014</w:t>
      </w:r>
      <w:r w:rsidR="0048200B" w:rsidRPr="000E18D5">
        <w:rPr>
          <w:rFonts w:ascii="Calibri" w:eastAsia="SimSun" w:hAnsi="Calibri" w:hint="cs"/>
          <w:spacing w:val="-4"/>
          <w:rtl/>
          <w:lang w:eastAsia="en-US" w:bidi="ar-EG"/>
        </w:rPr>
        <w:t>.</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val="ru-RU" w:eastAsia="en-US" w:bidi="ar-EG"/>
        </w:rPr>
      </w:pPr>
      <w:hyperlink r:id="rId345" w:anchor="res153"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153</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(المراجَع في 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hint="cs"/>
          <w:b/>
          <w:bCs/>
          <w:color w:val="000000"/>
          <w:rtl/>
          <w:lang w:val="ru-RU" w:eastAsia="en-US" w:bidi="ar-EG"/>
        </w:rPr>
        <w:t>تحديد مواعيد دورات المجلس ومؤتمر المندوبين المفوضين</w:t>
      </w:r>
    </w:p>
    <w:p w:rsidR="00F1428A" w:rsidRPr="000E18D5" w:rsidRDefault="00F1428A" w:rsidP="00F1428A">
      <w:pPr>
        <w:tabs>
          <w:tab w:val="clear" w:pos="794"/>
          <w:tab w:val="clear" w:pos="1191"/>
          <w:tab w:val="clear" w:pos="1588"/>
          <w:tab w:val="clear" w:pos="1985"/>
        </w:tabs>
        <w:spacing w:after="360"/>
        <w:rPr>
          <w:rFonts w:ascii="Calibri" w:eastAsia="SimSun" w:hAnsi="Calibri"/>
          <w:spacing w:val="-2"/>
          <w:rtl/>
          <w:lang w:eastAsia="en-US" w:bidi="ar-LB"/>
        </w:rPr>
      </w:pPr>
      <w:r w:rsidRPr="000E18D5">
        <w:rPr>
          <w:rFonts w:ascii="Calibri" w:eastAsia="SimSun" w:hAnsi="Calibri" w:hint="cs"/>
          <w:spacing w:val="-4"/>
          <w:rtl/>
          <w:lang w:eastAsia="en-US" w:bidi="ar-LB"/>
        </w:rPr>
        <w:t xml:space="preserve">يأخذ تحديد مواعيد دورات المجلس في الاعتبار الفترات الدينية الهامة كما هو منصوص عليه في القرار </w:t>
      </w:r>
      <w:r w:rsidRPr="000E18D5">
        <w:rPr>
          <w:rFonts w:ascii="Calibri" w:eastAsia="SimSun" w:hAnsi="Calibri"/>
          <w:spacing w:val="-4"/>
          <w:lang w:eastAsia="en-US" w:bidi="ar-LB"/>
        </w:rPr>
        <w:t>111</w:t>
      </w:r>
      <w:r w:rsidRPr="000E18D5">
        <w:rPr>
          <w:rFonts w:ascii="Calibri" w:eastAsia="SimSun" w:hAnsi="Calibri" w:hint="cs"/>
          <w:spacing w:val="-4"/>
          <w:rtl/>
          <w:lang w:eastAsia="en-US" w:bidi="ar-LB"/>
        </w:rPr>
        <w:t xml:space="preserve"> (المراجَع في أنطاليا، </w:t>
      </w:r>
      <w:r w:rsidRPr="000E18D5">
        <w:rPr>
          <w:rFonts w:ascii="Calibri" w:eastAsia="SimSun" w:hAnsi="Calibri"/>
          <w:spacing w:val="-4"/>
          <w:lang w:eastAsia="en-US" w:bidi="ar-LB"/>
        </w:rPr>
        <w:t>2006</w:t>
      </w:r>
      <w:r w:rsidRPr="000E18D5">
        <w:rPr>
          <w:rFonts w:ascii="Calibri" w:eastAsia="SimSun" w:hAnsi="Calibri" w:hint="cs"/>
          <w:spacing w:val="-4"/>
          <w:rtl/>
          <w:lang w:eastAsia="en-US" w:bidi="ar-LB"/>
        </w:rPr>
        <w:t>)،</w:t>
      </w:r>
      <w:r w:rsidRPr="000E18D5">
        <w:rPr>
          <w:rFonts w:ascii="Calibri" w:eastAsia="SimSun" w:hAnsi="Calibri" w:hint="cs"/>
          <w:spacing w:val="-2"/>
          <w:rtl/>
          <w:lang w:eastAsia="en-US" w:bidi="ar-LB"/>
        </w:rPr>
        <w:t xml:space="preserve"> فضلاً عن الأحداث الرئيسية الأخرى للاتحاد الدولي للاتصالات والأنشطة غير التابعة له. ونتيجة لذلك، نظمت دورات المجلس في</w:t>
      </w:r>
      <w:r w:rsidRPr="000E18D5">
        <w:rPr>
          <w:rFonts w:ascii="Calibri" w:eastAsia="SimSun" w:hAnsi="Calibri" w:hint="eastAsia"/>
          <w:spacing w:val="-2"/>
          <w:rtl/>
          <w:lang w:eastAsia="en-US" w:bidi="ar-EG"/>
        </w:rPr>
        <w:t> </w:t>
      </w:r>
      <w:r w:rsidRPr="000E18D5">
        <w:rPr>
          <w:rFonts w:ascii="Calibri" w:eastAsia="SimSun" w:hAnsi="Calibri" w:hint="cs"/>
          <w:spacing w:val="-2"/>
          <w:rtl/>
          <w:lang w:eastAsia="en-US" w:bidi="ar-LB"/>
        </w:rPr>
        <w:t xml:space="preserve">يوليو </w:t>
      </w:r>
      <w:r w:rsidRPr="000E18D5">
        <w:rPr>
          <w:rFonts w:ascii="Calibri" w:eastAsia="SimSun" w:hAnsi="Calibri"/>
          <w:spacing w:val="-2"/>
          <w:lang w:eastAsia="en-US" w:bidi="ar-LB"/>
        </w:rPr>
        <w:t>2012</w:t>
      </w:r>
      <w:r w:rsidRPr="000E18D5">
        <w:rPr>
          <w:rFonts w:ascii="Calibri" w:eastAsia="SimSun" w:hAnsi="Calibri" w:hint="cs"/>
          <w:spacing w:val="-2"/>
          <w:rtl/>
          <w:lang w:eastAsia="en-US" w:bidi="ar-LB"/>
        </w:rPr>
        <w:t xml:space="preserve"> ويونيو</w:t>
      </w:r>
      <w:r w:rsidRPr="000E18D5">
        <w:rPr>
          <w:rFonts w:ascii="Calibri" w:eastAsia="SimSun" w:hAnsi="Calibri"/>
          <w:spacing w:val="-2"/>
          <w:lang w:eastAsia="en-US" w:bidi="ar-LB"/>
        </w:rPr>
        <w:t xml:space="preserve">2013 </w:t>
      </w:r>
      <w:r w:rsidRPr="000E18D5">
        <w:rPr>
          <w:rFonts w:ascii="Calibri" w:eastAsia="SimSun" w:hAnsi="Calibri" w:hint="cs"/>
          <w:spacing w:val="-2"/>
          <w:rtl/>
          <w:lang w:eastAsia="en-US" w:bidi="ar-LB"/>
        </w:rPr>
        <w:t xml:space="preserve">. وعلاوة على ذلك، وكما أشير إليه في الوثيقة </w:t>
      </w:r>
      <w:hyperlink r:id="rId346" w:history="1">
        <w:r w:rsidRPr="000E18D5">
          <w:rPr>
            <w:rFonts w:ascii="Calibri" w:eastAsia="SimSun" w:hAnsi="Calibri"/>
            <w:color w:val="0000FF"/>
            <w:spacing w:val="-2"/>
            <w:u w:val="single"/>
            <w:lang w:val="en-GB" w:eastAsia="en-US" w:bidi="ar-LB"/>
          </w:rPr>
          <w:t>C14/37</w:t>
        </w:r>
      </w:hyperlink>
      <w:r w:rsidRPr="000E18D5">
        <w:rPr>
          <w:rFonts w:ascii="Calibri" w:eastAsia="SimSun" w:hAnsi="Calibri" w:hint="cs"/>
          <w:spacing w:val="-2"/>
          <w:rtl/>
          <w:lang w:eastAsia="en-US" w:bidi="ar-LB"/>
        </w:rPr>
        <w:t xml:space="preserve"> (تحديد مواعيد مؤتمرات الاتحاد وجمعياته واجتماعاته المرتقبة، </w:t>
      </w:r>
      <w:r w:rsidRPr="000E18D5">
        <w:rPr>
          <w:rFonts w:ascii="Calibri" w:eastAsia="SimSun" w:hAnsi="Calibri"/>
          <w:spacing w:val="-2"/>
          <w:lang w:eastAsia="en-US" w:bidi="ar-LB"/>
        </w:rPr>
        <w:t>2017-2014</w:t>
      </w:r>
      <w:r w:rsidRPr="000E18D5">
        <w:rPr>
          <w:rFonts w:ascii="Calibri" w:eastAsia="SimSun" w:hAnsi="Calibri" w:hint="cs"/>
          <w:spacing w:val="-2"/>
          <w:rtl/>
          <w:lang w:eastAsia="en-US" w:bidi="ar-LB"/>
        </w:rPr>
        <w:t xml:space="preserve">)، فإن الكثير من الاجتماعات الأخرى للاتحاد الدولي للاتصالات، ولا سيما اجتماعات الأفرقة الاستشارية للقطاعات وأفرقة العمل التابعة للمجلس، تتقرر مواعيدها مسبقاً وذلك قبل أربع سنوات من انعقادها. وتلافياً لمتاعب </w:t>
      </w:r>
      <w:r w:rsidRPr="000E18D5">
        <w:rPr>
          <w:rFonts w:ascii="Calibri" w:eastAsia="SimSun" w:hAnsi="Calibri" w:hint="cs"/>
          <w:rtl/>
          <w:lang w:eastAsia="en-US" w:bidi="ar-LB"/>
        </w:rPr>
        <w:t xml:space="preserve">إعادة جدولة الاجتماعات الأخرى إذا ما قرر المجلس عقد اجتماعه في نفس الوقت، فإنه لمن المستصوب تضمين دورات المجلس في </w:t>
      </w:r>
      <w:r w:rsidRPr="000E18D5">
        <w:rPr>
          <w:rFonts w:ascii="Calibri" w:eastAsia="SimSun" w:hAnsi="Calibri" w:hint="cs"/>
          <w:spacing w:val="-2"/>
          <w:rtl/>
          <w:lang w:eastAsia="en-US" w:bidi="ar-LB"/>
        </w:rPr>
        <w:t>خطة الأربع سنوات هذه. وي</w:t>
      </w:r>
      <w:r w:rsidRPr="000E18D5">
        <w:rPr>
          <w:rFonts w:ascii="Calibri" w:eastAsia="SimSun" w:hAnsi="Calibri" w:hint="cs"/>
          <w:spacing w:val="-2"/>
          <w:rtl/>
          <w:lang w:eastAsia="en-US" w:bidi="ar-EG"/>
        </w:rPr>
        <w:t>ُ</w:t>
      </w:r>
      <w:r w:rsidRPr="000E18D5">
        <w:rPr>
          <w:rFonts w:ascii="Calibri" w:eastAsia="SimSun" w:hAnsi="Calibri" w:hint="cs"/>
          <w:spacing w:val="-2"/>
          <w:rtl/>
          <w:lang w:eastAsia="en-US" w:bidi="ar-LB"/>
        </w:rPr>
        <w:t>قترح أن يقوم المجلس بتحديد مواعيد دورته العادية على أساس متجدد كل أربع سنوات وذلك بغية تحسين إعداد وثائق المجلس وتيسير تحديد مواعيد الاجتماعات الأخرى للاتحاد الدولي للاتصالات.</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hyperlink r:id="rId347" w:anchor="res154"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154</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(المراجَع في 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b/>
          <w:bCs/>
          <w:color w:val="000000"/>
          <w:rtl/>
          <w:lang w:val="en-GB" w:eastAsia="en-US"/>
        </w:rPr>
        <w:t>استعمال اللغات الرسمية الست للاتحاد على قدم المساواة</w:t>
      </w:r>
    </w:p>
    <w:p w:rsidR="00F1428A" w:rsidRPr="000E18D5" w:rsidRDefault="00F1428A" w:rsidP="00A524E3">
      <w:pPr>
        <w:keepLines/>
        <w:tabs>
          <w:tab w:val="clear" w:pos="794"/>
          <w:tab w:val="clear" w:pos="1191"/>
          <w:tab w:val="clear" w:pos="1588"/>
          <w:tab w:val="clear" w:pos="1985"/>
        </w:tabs>
        <w:spacing w:after="360"/>
        <w:rPr>
          <w:rFonts w:ascii="Calibri" w:eastAsia="SimSun" w:hAnsi="Calibri"/>
          <w:rtl/>
          <w:lang w:eastAsia="en-US" w:bidi="ar-EG"/>
        </w:rPr>
      </w:pPr>
      <w:r w:rsidRPr="000E18D5">
        <w:rPr>
          <w:rFonts w:ascii="Calibri" w:eastAsia="SimSun" w:hAnsi="Calibri" w:hint="cs"/>
          <w:rtl/>
          <w:lang w:eastAsia="en-US" w:bidi="ar-EG"/>
        </w:rPr>
        <w:t xml:space="preserve">منحت الأمانة الدعم لفريق العمل التابع للمجلس والمعني باللغات </w:t>
      </w:r>
      <w:r w:rsidRPr="000E18D5">
        <w:rPr>
          <w:rFonts w:ascii="Calibri" w:eastAsia="SimSun" w:hAnsi="Calibri"/>
          <w:lang w:eastAsia="en-US" w:bidi="ar-EG"/>
        </w:rPr>
        <w:t>(</w:t>
      </w:r>
      <w:hyperlink r:id="rId348" w:history="1">
        <w:r w:rsidRPr="000E18D5">
          <w:rPr>
            <w:rFonts w:ascii="Calibri" w:eastAsia="SimSun" w:hAnsi="Calibri"/>
            <w:color w:val="0000FF"/>
            <w:u w:val="single"/>
            <w:lang w:val="en-GB" w:eastAsia="en-US" w:bidi="ar-EG"/>
          </w:rPr>
          <w:t>CWG-LANG</w:t>
        </w:r>
      </w:hyperlink>
      <w:r w:rsidRPr="000E18D5">
        <w:rPr>
          <w:rFonts w:ascii="Calibri" w:eastAsia="SimSun" w:hAnsi="Calibri"/>
          <w:lang w:eastAsia="en-US" w:bidi="ar-EG"/>
        </w:rPr>
        <w:t>)</w:t>
      </w:r>
      <w:r w:rsidRPr="000E18D5">
        <w:rPr>
          <w:rFonts w:ascii="Calibri" w:eastAsia="SimSun" w:hAnsi="Calibri" w:hint="cs"/>
          <w:rtl/>
          <w:lang w:eastAsia="en-US" w:bidi="ar-EG"/>
        </w:rPr>
        <w:t xml:space="preserve"> وقدمت تقارير مفصلة حول التدابير المتخذة للاستجابة لمتطلبات القرار </w:t>
      </w:r>
      <w:r w:rsidRPr="000E18D5">
        <w:rPr>
          <w:rFonts w:ascii="Calibri" w:eastAsia="SimSun" w:hAnsi="Calibri"/>
          <w:lang w:eastAsia="en-US" w:bidi="ar-LB"/>
        </w:rPr>
        <w:t>154</w:t>
      </w:r>
      <w:r w:rsidRPr="000E18D5">
        <w:rPr>
          <w:rFonts w:ascii="Calibri" w:eastAsia="SimSun" w:hAnsi="Calibri" w:hint="cs"/>
          <w:rtl/>
          <w:lang w:eastAsia="en-US" w:bidi="ar-EG"/>
        </w:rPr>
        <w:t xml:space="preserve"> واستخدام اللغات الرسمية الست على قدم المساواة. ولقد أعرب فريق العمل التابع للمجلس والمعني باللغات عن تقديره للتقدم الكبير الذي أحرز في مجال العمل المتعلق باللغات في الاتحاد الدولي للاتصالات. وتم تنفيذ العديد من البنود من قبيل الاستعراض الهيكلي، واعتماد المستويات المثلى للتوظيف، وأعمال التحرير باللغات الست على قدم المساواة، والاستخدام الرشيد لتكنولوجيا المعلومات والاتصالات، واتساق أساليب وإجراءات العمل، ويمكن التعامل معها الآن </w:t>
      </w:r>
      <w:r w:rsidRPr="000E18D5">
        <w:rPr>
          <w:rFonts w:ascii="Calibri" w:eastAsia="SimSun" w:hAnsi="Calibri" w:hint="cs"/>
          <w:spacing w:val="-2"/>
          <w:rtl/>
          <w:lang w:eastAsia="en-US" w:bidi="ar-EG"/>
        </w:rPr>
        <w:t xml:space="preserve">كمهمات تشغيلية مستمرة. ومع أن تقدماً لا يستهان به قد أحرز في مجالات أخرى مثل التسليم المتزامن وفي الوقت المناسب للوثائق والمنشورات، وتحديد طول الوثائق وحجمها، والعمل المتعلق بالمصطلحات والمعلومات العامة، فلا يزال هنالك أعمال إضافية أخرى ينبغي إنجازها. </w:t>
      </w:r>
      <w:r w:rsidR="006006ED" w:rsidRPr="000E18D5">
        <w:rPr>
          <w:rFonts w:ascii="Calibri" w:eastAsia="SimSun" w:hAnsi="Calibri" w:hint="cs"/>
          <w:spacing w:val="2"/>
          <w:rtl/>
          <w:lang w:eastAsia="en-US" w:bidi="ar-EG"/>
        </w:rPr>
        <w:t xml:space="preserve">ووافق المجلس في دورته لعام </w:t>
      </w:r>
      <w:r w:rsidR="00DD735B" w:rsidRPr="000E18D5">
        <w:rPr>
          <w:rFonts w:ascii="Calibri" w:eastAsia="SimSun" w:hAnsi="Calibri"/>
          <w:spacing w:val="2"/>
          <w:lang w:eastAsia="en-US" w:bidi="ar-EG"/>
        </w:rPr>
        <w:t>2014</w:t>
      </w:r>
      <w:r w:rsidR="006006ED" w:rsidRPr="000E18D5">
        <w:rPr>
          <w:rFonts w:ascii="Calibri" w:eastAsia="SimSun" w:hAnsi="Calibri" w:hint="cs"/>
          <w:spacing w:val="2"/>
          <w:rtl/>
          <w:lang w:eastAsia="en-US" w:bidi="ar-EG"/>
        </w:rPr>
        <w:t xml:space="preserve"> على </w:t>
      </w:r>
      <w:r w:rsidRPr="000E18D5">
        <w:rPr>
          <w:rFonts w:ascii="Calibri" w:eastAsia="SimSun" w:hAnsi="Calibri" w:hint="cs"/>
          <w:spacing w:val="2"/>
          <w:rtl/>
          <w:lang w:eastAsia="en-US" w:bidi="ar-EG"/>
        </w:rPr>
        <w:t>تقرير فريق العمل التابع للمجلس والمعني باللغات، المقدم إلى المجلس في الوثيقة</w:t>
      </w:r>
      <w:r w:rsidRPr="000E18D5">
        <w:rPr>
          <w:rFonts w:ascii="Calibri" w:eastAsia="SimSun" w:hAnsi="Calibri" w:hint="cs"/>
          <w:spacing w:val="2"/>
          <w:rtl/>
          <w:lang w:eastAsia="en-US" w:bidi="ar-LB"/>
        </w:rPr>
        <w:t xml:space="preserve"> </w:t>
      </w:r>
      <w:hyperlink r:id="rId349" w:history="1">
        <w:r w:rsidRPr="000E18D5">
          <w:rPr>
            <w:rFonts w:ascii="Calibri" w:eastAsia="SimSun" w:hAnsi="Calibri"/>
            <w:color w:val="0000FF"/>
            <w:spacing w:val="2"/>
            <w:u w:val="single"/>
            <w:lang w:val="en-GB" w:eastAsia="en-US" w:bidi="ar-LB"/>
          </w:rPr>
          <w:t>C14/44</w:t>
        </w:r>
      </w:hyperlink>
      <w:r w:rsidRPr="000E18D5">
        <w:rPr>
          <w:rFonts w:ascii="Calibri" w:eastAsia="SimSun" w:hAnsi="Calibri" w:hint="cs"/>
          <w:spacing w:val="2"/>
          <w:rtl/>
          <w:lang w:eastAsia="en-US" w:bidi="ar-EG"/>
        </w:rPr>
        <w:t>،</w:t>
      </w:r>
      <w:r w:rsidR="006006ED" w:rsidRPr="000E18D5">
        <w:rPr>
          <w:rFonts w:ascii="Calibri" w:eastAsia="SimSun" w:hAnsi="Calibri" w:hint="cs"/>
          <w:spacing w:val="2"/>
          <w:rtl/>
          <w:lang w:eastAsia="en-US" w:bidi="ar-EG"/>
        </w:rPr>
        <w:t xml:space="preserve"> الذي</w:t>
      </w:r>
      <w:r w:rsidR="006006ED" w:rsidRPr="000E18D5">
        <w:rPr>
          <w:rFonts w:ascii="Calibri" w:eastAsia="SimSun" w:hAnsi="Calibri" w:hint="cs"/>
          <w:spacing w:val="-2"/>
          <w:rtl/>
          <w:lang w:eastAsia="en-US" w:bidi="ar-EG"/>
        </w:rPr>
        <w:t xml:space="preserve"> يتضمن</w:t>
      </w:r>
      <w:r w:rsidRPr="000E18D5">
        <w:rPr>
          <w:rFonts w:ascii="Calibri" w:eastAsia="SimSun" w:hAnsi="Calibri" w:hint="cs"/>
          <w:spacing w:val="-2"/>
          <w:rtl/>
          <w:lang w:eastAsia="en-US" w:bidi="ar-EG"/>
        </w:rPr>
        <w:t xml:space="preserve"> توصيات بشأن إجراء المزيد من العمل لتحقيق هدف معاملة اللغات الست على قدم المساواة، ومجموعة من التدابير والمبادئ لأعمال الترجمة الفورية والتحريرية في الاتحاد، ومشروع القرار </w:t>
      </w:r>
      <w:r w:rsidRPr="000E18D5">
        <w:rPr>
          <w:rFonts w:ascii="Calibri" w:eastAsia="SimSun" w:hAnsi="Calibri"/>
          <w:spacing w:val="-2"/>
          <w:lang w:eastAsia="en-US" w:bidi="ar-EG"/>
        </w:rPr>
        <w:t>154</w:t>
      </w:r>
      <w:r w:rsidRPr="000E18D5">
        <w:rPr>
          <w:rFonts w:ascii="Calibri" w:eastAsia="SimSun" w:hAnsi="Calibri" w:hint="cs"/>
          <w:spacing w:val="-2"/>
          <w:rtl/>
          <w:lang w:eastAsia="en-US" w:bidi="ar-EG"/>
        </w:rPr>
        <w:t xml:space="preserve"> المراجَع لتيسير تحضيرات الأعضاء لمؤتمر المندوبين المفوضين لعام</w:t>
      </w:r>
      <w:r w:rsidR="00A524E3" w:rsidRPr="000E18D5">
        <w:rPr>
          <w:rFonts w:ascii="Calibri" w:eastAsia="SimSun" w:hAnsi="Calibri" w:hint="eastAsia"/>
          <w:spacing w:val="-2"/>
          <w:rtl/>
          <w:lang w:eastAsia="en-US" w:bidi="ar-EG"/>
        </w:rPr>
        <w:t> </w:t>
      </w:r>
      <w:r w:rsidRPr="000E18D5">
        <w:rPr>
          <w:rFonts w:ascii="Calibri" w:eastAsia="SimSun" w:hAnsi="Calibri"/>
          <w:spacing w:val="-2"/>
          <w:lang w:eastAsia="en-US" w:bidi="ar-EG"/>
        </w:rPr>
        <w:t>2014</w:t>
      </w:r>
      <w:r w:rsidRPr="000E18D5">
        <w:rPr>
          <w:rFonts w:ascii="Calibri" w:eastAsia="SimSun" w:hAnsi="Calibri" w:hint="cs"/>
          <w:spacing w:val="-2"/>
          <w:rtl/>
          <w:lang w:eastAsia="en-US" w:bidi="ar-EG"/>
        </w:rPr>
        <w:t>.</w:t>
      </w:r>
      <w:r w:rsidR="006006ED" w:rsidRPr="000E18D5">
        <w:rPr>
          <w:rFonts w:ascii="Calibri" w:eastAsia="SimSun" w:hAnsi="Calibri" w:hint="cs"/>
          <w:spacing w:val="-2"/>
          <w:rtl/>
          <w:lang w:eastAsia="en-US" w:bidi="ar-EG"/>
        </w:rPr>
        <w:t xml:space="preserve"> وحُدد مجالان يحظيان بالأولوية في الفترة المقبلة وهما استخدام اللغات الرسمية الست في الموقع الإلكتروني للاتحاد الدولي لل</w:t>
      </w:r>
      <w:r w:rsidR="00E85087" w:rsidRPr="000E18D5">
        <w:rPr>
          <w:rFonts w:ascii="Calibri" w:eastAsia="SimSun" w:hAnsi="Calibri" w:hint="cs"/>
          <w:spacing w:val="-2"/>
          <w:rtl/>
          <w:lang w:eastAsia="en-US" w:bidi="ar-EG"/>
        </w:rPr>
        <w:t>ا</w:t>
      </w:r>
      <w:r w:rsidR="006006ED" w:rsidRPr="000E18D5">
        <w:rPr>
          <w:rFonts w:ascii="Calibri" w:eastAsia="SimSun" w:hAnsi="Calibri" w:hint="cs"/>
          <w:spacing w:val="-2"/>
          <w:rtl/>
          <w:lang w:eastAsia="en-US" w:bidi="ar-EG"/>
        </w:rPr>
        <w:t>تصالات، و</w:t>
      </w:r>
      <w:r w:rsidR="00E85087" w:rsidRPr="000E18D5">
        <w:rPr>
          <w:rFonts w:ascii="Calibri" w:eastAsia="SimSun" w:hAnsi="Calibri" w:hint="cs"/>
          <w:spacing w:val="-2"/>
          <w:rtl/>
          <w:lang w:eastAsia="en-US" w:bidi="ar-EG"/>
        </w:rPr>
        <w:t>سد فجوة المصطلحات باللغة العربية.</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hyperlink r:id="rId350" w:anchor="res157"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157</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(المراجَع في 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b/>
          <w:bCs/>
          <w:color w:val="000000"/>
          <w:rtl/>
          <w:lang w:val="en-GB" w:eastAsia="en-US"/>
        </w:rPr>
        <w:t>تعزيز وظيفة تنفيذ ‏المشاريع في الاتحاد الدولي للاتصالات</w:t>
      </w:r>
    </w:p>
    <w:p w:rsidR="00F1428A" w:rsidRPr="000E18D5" w:rsidRDefault="00F1428A" w:rsidP="00F1428A">
      <w:pPr>
        <w:tabs>
          <w:tab w:val="clear" w:pos="794"/>
          <w:tab w:val="clear" w:pos="1191"/>
          <w:tab w:val="clear" w:pos="1588"/>
          <w:tab w:val="clear" w:pos="1985"/>
        </w:tabs>
        <w:rPr>
          <w:rFonts w:ascii="Calibri" w:eastAsia="SimSun" w:hAnsi="Calibri"/>
          <w:spacing w:val="-2"/>
          <w:rtl/>
          <w:lang w:eastAsia="en-US" w:bidi="ar-LB"/>
        </w:rPr>
      </w:pPr>
      <w:r w:rsidRPr="000E18D5">
        <w:rPr>
          <w:rFonts w:ascii="Calibri" w:eastAsia="SimSun" w:hAnsi="Calibri" w:hint="cs"/>
          <w:spacing w:val="-2"/>
          <w:rtl/>
          <w:lang w:eastAsia="en-US" w:bidi="ar-LB"/>
        </w:rPr>
        <w:t>تدعيماً لتنفيذ المشاريع في مكتب تنمية الاتصالات، اتخذت إجراءات متنوعة من بينها:</w:t>
      </w:r>
    </w:p>
    <w:p w:rsidR="00F1428A" w:rsidRPr="000E18D5" w:rsidRDefault="00F1428A" w:rsidP="006F033F">
      <w:pPr>
        <w:pStyle w:val="enumlev1"/>
        <w:rPr>
          <w:rFonts w:eastAsia="SimSun"/>
          <w:rtl/>
        </w:rPr>
      </w:pPr>
      <w:r w:rsidRPr="000E18D5">
        <w:rPr>
          <w:rFonts w:eastAsia="SimSun" w:hint="cs"/>
        </w:rPr>
        <w:sym w:font="Symbol" w:char="F0B7"/>
      </w:r>
      <w:r w:rsidRPr="000E18D5">
        <w:rPr>
          <w:rFonts w:eastAsia="SimSun"/>
        </w:rPr>
        <w:tab/>
      </w:r>
      <w:r w:rsidRPr="000E18D5">
        <w:rPr>
          <w:rFonts w:eastAsia="SimSun" w:hint="cs"/>
          <w:rtl/>
        </w:rPr>
        <w:t xml:space="preserve">النجاح في تنظيم سلسة أنشطة تتعلق بتوصيل العالم في المنطقة العربية ومنطقة الأمريكيتين ومنطقة آسيا والمحيط الهادئ. والهدف من ذلك هو جمع الدول الأعضاء معاً والشركاء الإنمائيين وتعزيز المشاريع التي تم تحديدها حسب المنطقة بوصفها ذات أولوية بالنسبة لتلك المناطق. وعُرض ما مجموعه </w:t>
      </w:r>
      <w:r w:rsidRPr="000E18D5">
        <w:rPr>
          <w:rFonts w:eastAsia="SimSun"/>
        </w:rPr>
        <w:t>272</w:t>
      </w:r>
      <w:r w:rsidRPr="000E18D5">
        <w:rPr>
          <w:rFonts w:eastAsia="SimSun" w:hint="cs"/>
          <w:rtl/>
        </w:rPr>
        <w:t xml:space="preserve"> من مقترحات المشاريع على القمم الثلاث. وعلاوة على ذلك، تم تخصيص المزيد من الأموال الأساسية للمبادرات الإقليمية مما أسفر عن زيادة اتفاقات الشراكة للتمويل المشترك والتدفقات المالية لمكتب تنمية الاتصالات من أجل تنفيذ المشاريع. انظر تقارير المجلس </w:t>
      </w:r>
      <w:hyperlink r:id="rId351" w:history="1">
        <w:r w:rsidRPr="000E18D5">
          <w:rPr>
            <w:rFonts w:eastAsia="SimSun"/>
            <w:color w:val="0000FF"/>
            <w:u w:val="single"/>
          </w:rPr>
          <w:t>C11/13</w:t>
        </w:r>
      </w:hyperlink>
      <w:r w:rsidRPr="000E18D5">
        <w:rPr>
          <w:rFonts w:eastAsia="SimSun" w:hint="cs"/>
          <w:rtl/>
        </w:rPr>
        <w:t xml:space="preserve"> و</w:t>
      </w:r>
      <w:hyperlink r:id="rId352" w:history="1">
        <w:r w:rsidRPr="000E18D5">
          <w:rPr>
            <w:rFonts w:eastAsia="SimSun"/>
            <w:color w:val="0000FF"/>
            <w:u w:val="single"/>
          </w:rPr>
          <w:t>C12/34</w:t>
        </w:r>
      </w:hyperlink>
      <w:r w:rsidRPr="000E18D5">
        <w:rPr>
          <w:rFonts w:eastAsia="SimSun" w:hint="cs"/>
          <w:rtl/>
        </w:rPr>
        <w:t xml:space="preserve"> و</w:t>
      </w:r>
      <w:hyperlink r:id="rId353" w:history="1">
        <w:r w:rsidRPr="000E18D5">
          <w:rPr>
            <w:rFonts w:eastAsia="SimSun"/>
            <w:color w:val="0000FF"/>
            <w:u w:val="single"/>
          </w:rPr>
          <w:t>C13/18</w:t>
        </w:r>
      </w:hyperlink>
      <w:r w:rsidRPr="000E18D5">
        <w:rPr>
          <w:rFonts w:eastAsia="SimSun" w:hint="cs"/>
          <w:rtl/>
        </w:rPr>
        <w:t xml:space="preserve"> و</w:t>
      </w:r>
      <w:hyperlink r:id="rId354" w:history="1">
        <w:r w:rsidRPr="000E18D5">
          <w:rPr>
            <w:rFonts w:eastAsia="SimSun"/>
            <w:color w:val="0000FF"/>
            <w:u w:val="single"/>
          </w:rPr>
          <w:t>C14/18</w:t>
        </w:r>
      </w:hyperlink>
      <w:r w:rsidRPr="000E18D5">
        <w:rPr>
          <w:rFonts w:eastAsia="SimSun" w:hint="cs"/>
          <w:rtl/>
        </w:rPr>
        <w:t xml:space="preserve"> للاطلاع على المزيد من المعلومات.</w:t>
      </w:r>
    </w:p>
    <w:p w:rsidR="00F1428A" w:rsidRPr="000E18D5" w:rsidRDefault="00F1428A" w:rsidP="006F033F">
      <w:pPr>
        <w:pStyle w:val="enumlev1"/>
        <w:rPr>
          <w:rFonts w:eastAsia="SimSun"/>
          <w:rtl/>
        </w:rPr>
      </w:pPr>
      <w:r w:rsidRPr="000E18D5">
        <w:rPr>
          <w:rFonts w:eastAsia="SimSun" w:hint="cs"/>
        </w:rPr>
        <w:sym w:font="Symbol" w:char="F0B7"/>
      </w:r>
      <w:r w:rsidRPr="000E18D5">
        <w:rPr>
          <w:rFonts w:eastAsia="SimSun"/>
        </w:rPr>
        <w:tab/>
      </w:r>
      <w:r w:rsidRPr="000E18D5">
        <w:rPr>
          <w:rFonts w:eastAsia="SimSun" w:hint="cs"/>
          <w:rtl/>
        </w:rPr>
        <w:t>واستناداً إلى أفضل الممارسات الدولية وأفضل الممارسات لدى الأمم المتحدة، أعدت مبادئ توجيهية جديدة لإدارة المشاريع واعتمدت أسلوب دمج نهج الإدارة القائمة على أساس النتائج التي تربط بين التخطيط الاستراتيجي والمالي والتشغيلي بهدف النهوض بإدارة المشاريع ومراقبتها وتقييمها ومساءلتها.</w:t>
      </w:r>
    </w:p>
    <w:p w:rsidR="00F1428A" w:rsidRPr="000E18D5" w:rsidRDefault="00F1428A" w:rsidP="006F033F">
      <w:pPr>
        <w:pStyle w:val="enumlev1"/>
        <w:rPr>
          <w:rFonts w:eastAsia="SimSun"/>
        </w:rPr>
      </w:pPr>
      <w:r w:rsidRPr="000E18D5">
        <w:rPr>
          <w:rFonts w:eastAsia="SimSun" w:hint="cs"/>
        </w:rPr>
        <w:sym w:font="Symbol" w:char="F0B7"/>
      </w:r>
      <w:r w:rsidRPr="000E18D5">
        <w:rPr>
          <w:rFonts w:eastAsia="SimSun"/>
        </w:rPr>
        <w:tab/>
      </w:r>
      <w:r w:rsidRPr="000E18D5">
        <w:rPr>
          <w:rFonts w:eastAsia="SimSun" w:hint="cs"/>
          <w:rtl/>
        </w:rPr>
        <w:t>واستناداً إلى الدروس المستقاة من كيانات أخرى تابعة للأمم المتحدة، وضعت قاعدة بيانات للمشاريع، واستحدث موقع إلكتروني كوسيلة لتشجيع المشاريع الجارية المنفذة وعرضها بشفافية، والمشاريع الجديدة التي تلتمس التمويل.</w:t>
      </w:r>
    </w:p>
    <w:p w:rsidR="00F1428A" w:rsidRPr="000E18D5" w:rsidRDefault="00F1428A" w:rsidP="006F033F">
      <w:pPr>
        <w:pStyle w:val="enumlev1"/>
        <w:rPr>
          <w:rFonts w:eastAsia="SimSun"/>
        </w:rPr>
      </w:pPr>
      <w:r w:rsidRPr="000E18D5">
        <w:rPr>
          <w:rFonts w:eastAsia="SimSun" w:hint="cs"/>
        </w:rPr>
        <w:sym w:font="Symbol" w:char="F0B7"/>
      </w:r>
      <w:r w:rsidRPr="000E18D5">
        <w:rPr>
          <w:rFonts w:eastAsia="SimSun"/>
        </w:rPr>
        <w:tab/>
      </w:r>
      <w:r w:rsidRPr="000E18D5">
        <w:rPr>
          <w:rFonts w:eastAsia="SimSun" w:hint="cs"/>
          <w:rtl/>
        </w:rPr>
        <w:t>تم تدريب كل من موظفي المقر الرئيسي والموظفين الميدانيين المنخرطين في إدارة المشاريع.</w:t>
      </w:r>
    </w:p>
    <w:p w:rsidR="00F1428A" w:rsidRPr="000E18D5" w:rsidRDefault="00F1428A" w:rsidP="006F033F">
      <w:pPr>
        <w:pStyle w:val="enumlev1"/>
        <w:rPr>
          <w:rFonts w:eastAsia="SimSun"/>
        </w:rPr>
      </w:pPr>
      <w:r w:rsidRPr="000E18D5">
        <w:rPr>
          <w:rFonts w:eastAsia="SimSun" w:hint="cs"/>
        </w:rPr>
        <w:sym w:font="Symbol" w:char="F0B7"/>
      </w:r>
      <w:r w:rsidRPr="000E18D5">
        <w:rPr>
          <w:rFonts w:eastAsia="SimSun"/>
        </w:rPr>
        <w:tab/>
      </w:r>
      <w:r w:rsidRPr="000E18D5">
        <w:rPr>
          <w:rFonts w:eastAsia="SimSun" w:hint="cs"/>
          <w:rtl/>
        </w:rPr>
        <w:t xml:space="preserve">تحصيل ما نسبته </w:t>
      </w:r>
      <w:r w:rsidRPr="000E18D5">
        <w:rPr>
          <w:rFonts w:eastAsia="SimSun"/>
        </w:rPr>
        <w:t>7</w:t>
      </w:r>
      <w:r w:rsidRPr="000E18D5">
        <w:rPr>
          <w:rFonts w:eastAsia="SimSun" w:hint="cs"/>
          <w:rtl/>
        </w:rPr>
        <w:t xml:space="preserve"> في المائة من تكاليف الدعم كحد أدنى من كل مشروع من المشاريع التي تتلقى التمويل الخارجي كتدبير لاسترداد التكاليف فيما عدا حالات قليلة جداً مثل المشاريع الإنسانية.</w:t>
      </w:r>
    </w:p>
    <w:p w:rsidR="00F1428A" w:rsidRPr="000E18D5" w:rsidRDefault="00F1428A" w:rsidP="006F033F">
      <w:pPr>
        <w:pStyle w:val="enumlev1"/>
        <w:spacing w:after="360"/>
        <w:rPr>
          <w:rFonts w:eastAsia="SimSun"/>
          <w:rtl/>
        </w:rPr>
      </w:pPr>
      <w:r w:rsidRPr="000E18D5">
        <w:rPr>
          <w:rFonts w:eastAsia="SimSun" w:hint="cs"/>
        </w:rPr>
        <w:sym w:font="Symbol" w:char="F0B7"/>
      </w:r>
      <w:r w:rsidRPr="000E18D5">
        <w:rPr>
          <w:rFonts w:eastAsia="SimSun"/>
        </w:rPr>
        <w:tab/>
      </w:r>
      <w:r w:rsidRPr="000E18D5">
        <w:rPr>
          <w:rFonts w:eastAsia="SimSun" w:hint="cs"/>
          <w:rtl/>
        </w:rPr>
        <w:t>أقيمت على كل من مستوى الأمانة العامة ومستوى مكتب تنمية الاتصالات وحدات تعبئة الموارد للمساعدة في تحديد طريقة لجذب موارد المساهمات الطوعية وموارد الصناديق الاستئمانية من أجل تمويل المشاريع، والتفاوض بشأنها.</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hyperlink r:id="rId355" w:anchor="res158"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val="ru-RU" w:eastAsia="en-US"/>
          </w:rPr>
          <w:t>158</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(المراجَع في 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hint="cs"/>
          <w:b/>
          <w:bCs/>
          <w:color w:val="000000"/>
          <w:rtl/>
          <w:lang w:val="en-GB" w:eastAsia="en-US"/>
        </w:rPr>
        <w:t>قضايا مالية ينظر فيها المجلس</w:t>
      </w:r>
    </w:p>
    <w:p w:rsidR="00F1428A" w:rsidRPr="000E18D5" w:rsidRDefault="00F1428A" w:rsidP="00D97B7E">
      <w:pPr>
        <w:tabs>
          <w:tab w:val="clear" w:pos="794"/>
          <w:tab w:val="clear" w:pos="1191"/>
          <w:tab w:val="clear" w:pos="1588"/>
          <w:tab w:val="clear" w:pos="1985"/>
        </w:tabs>
        <w:spacing w:before="100" w:after="280" w:line="187" w:lineRule="auto"/>
        <w:rPr>
          <w:rFonts w:ascii="Calibri" w:eastAsia="SimSun" w:hAnsi="Calibri"/>
          <w:spacing w:val="-2"/>
          <w:lang w:eastAsia="en-US" w:bidi="ar-EG"/>
        </w:rPr>
      </w:pPr>
      <w:r w:rsidRPr="000E18D5">
        <w:rPr>
          <w:rFonts w:ascii="Calibri" w:eastAsia="SimSun" w:hAnsi="Calibri" w:hint="cs"/>
          <w:spacing w:val="6"/>
          <w:rtl/>
          <w:lang w:eastAsia="en-US" w:bidi="ar-EG"/>
        </w:rPr>
        <w:t xml:space="preserve">انظر تقارير الإدارة المالية المقدمة إلى المجلس في الوثائق </w:t>
      </w:r>
      <w:hyperlink r:id="rId356" w:history="1">
        <w:r w:rsidRPr="000E18D5">
          <w:rPr>
            <w:rFonts w:ascii="Calibri" w:eastAsia="SimSun" w:hAnsi="Calibri"/>
            <w:color w:val="0000FF"/>
            <w:spacing w:val="6"/>
            <w:u w:val="single"/>
            <w:lang w:val="en-GB" w:eastAsia="en-US" w:bidi="ar-EG"/>
          </w:rPr>
          <w:t>C11/4</w:t>
        </w:r>
      </w:hyperlink>
      <w:r w:rsidRPr="000E18D5">
        <w:rPr>
          <w:rFonts w:ascii="Calibri" w:eastAsia="SimSun" w:hAnsi="Calibri" w:hint="cs"/>
          <w:color w:val="000000"/>
          <w:spacing w:val="6"/>
          <w:rtl/>
          <w:lang w:val="ru-RU" w:eastAsia="en-US" w:bidi="ar-EG"/>
        </w:rPr>
        <w:t xml:space="preserve"> و</w:t>
      </w:r>
      <w:hyperlink r:id="rId357" w:history="1">
        <w:r w:rsidRPr="000E18D5">
          <w:rPr>
            <w:rFonts w:ascii="Calibri" w:eastAsia="SimSun" w:hAnsi="Calibri"/>
            <w:color w:val="0000FF"/>
            <w:spacing w:val="6"/>
            <w:u w:val="single"/>
            <w:lang w:val="en-GB" w:eastAsia="en-US" w:bidi="ar-EG"/>
          </w:rPr>
          <w:t>C12/3</w:t>
        </w:r>
      </w:hyperlink>
      <w:r w:rsidRPr="000E18D5">
        <w:rPr>
          <w:rFonts w:ascii="Calibri" w:eastAsia="SimSun" w:hAnsi="Calibri" w:hint="cs"/>
          <w:color w:val="000000"/>
          <w:spacing w:val="6"/>
          <w:rtl/>
          <w:lang w:val="es-ES_tradnl" w:eastAsia="en-US" w:bidi="ar-EG"/>
        </w:rPr>
        <w:t xml:space="preserve"> </w:t>
      </w:r>
      <w:r w:rsidRPr="000E18D5">
        <w:rPr>
          <w:rFonts w:ascii="Calibri" w:eastAsia="SimSun" w:hAnsi="Calibri" w:hint="cs"/>
          <w:color w:val="000000"/>
          <w:spacing w:val="6"/>
          <w:rtl/>
          <w:lang w:val="ru-RU" w:eastAsia="en-US" w:bidi="ar-EG"/>
        </w:rPr>
        <w:t>و</w:t>
      </w:r>
      <w:hyperlink r:id="rId358" w:history="1">
        <w:r w:rsidRPr="000E18D5">
          <w:rPr>
            <w:rFonts w:ascii="Calibri" w:eastAsia="SimSun" w:hAnsi="Calibri"/>
            <w:color w:val="0000FF"/>
            <w:spacing w:val="6"/>
            <w:u w:val="single"/>
            <w:lang w:val="en-GB" w:eastAsia="en-US" w:bidi="ar-EG"/>
          </w:rPr>
          <w:t>C13/7</w:t>
        </w:r>
      </w:hyperlink>
      <w:r w:rsidRPr="000E18D5">
        <w:rPr>
          <w:rFonts w:ascii="Calibri" w:eastAsia="SimSun" w:hAnsi="Calibri" w:hint="cs"/>
          <w:color w:val="000000"/>
          <w:spacing w:val="6"/>
          <w:rtl/>
          <w:lang w:val="es-ES_tradnl" w:eastAsia="en-US" w:bidi="ar-EG"/>
        </w:rPr>
        <w:t xml:space="preserve"> </w:t>
      </w:r>
      <w:r w:rsidRPr="000E18D5">
        <w:rPr>
          <w:rFonts w:ascii="Calibri" w:eastAsia="SimSun" w:hAnsi="Calibri" w:hint="cs"/>
          <w:color w:val="000000"/>
          <w:spacing w:val="6"/>
          <w:rtl/>
          <w:lang w:val="ru-RU" w:eastAsia="en-US" w:bidi="ar-EG"/>
        </w:rPr>
        <w:t>و</w:t>
      </w:r>
      <w:r w:rsidRPr="000E18D5">
        <w:rPr>
          <w:rFonts w:ascii="Calibri" w:eastAsia="SimSun" w:hAnsi="Calibri" w:hint="cs"/>
          <w:color w:val="000000"/>
          <w:spacing w:val="6"/>
          <w:rtl/>
          <w:lang w:val="fr-CH" w:eastAsia="en-US" w:bidi="ar-EG"/>
        </w:rPr>
        <w:t xml:space="preserve">تقرير الإدارة المالية المدقق لعام </w:t>
      </w:r>
      <w:r w:rsidRPr="000E18D5">
        <w:rPr>
          <w:rFonts w:ascii="Calibri" w:eastAsia="SimSun" w:hAnsi="Calibri"/>
          <w:color w:val="000000"/>
          <w:spacing w:val="6"/>
          <w:lang w:eastAsia="en-US" w:bidi="ar-EG"/>
        </w:rPr>
        <w:t>2013</w:t>
      </w:r>
      <w:r w:rsidRPr="000E18D5">
        <w:rPr>
          <w:rFonts w:ascii="Calibri" w:eastAsia="SimSun" w:hAnsi="Calibri" w:hint="cs"/>
          <w:color w:val="000000"/>
          <w:rtl/>
          <w:lang w:val="ru-RU" w:eastAsia="en-US" w:bidi="ar-EG"/>
        </w:rPr>
        <w:t xml:space="preserve"> في</w:t>
      </w:r>
      <w:r w:rsidRPr="000E18D5">
        <w:rPr>
          <w:rFonts w:ascii="Calibri" w:eastAsia="SimSun" w:hAnsi="Calibri" w:hint="eastAsia"/>
          <w:color w:val="000000"/>
          <w:rtl/>
          <w:lang w:val="ru-RU" w:eastAsia="en-US" w:bidi="ar-EG"/>
        </w:rPr>
        <w:t> </w:t>
      </w:r>
      <w:r w:rsidRPr="000E18D5">
        <w:rPr>
          <w:rFonts w:ascii="Calibri" w:eastAsia="SimSun" w:hAnsi="Calibri" w:hint="cs"/>
          <w:color w:val="000000"/>
          <w:rtl/>
          <w:lang w:val="ru-RU" w:eastAsia="en-US" w:bidi="ar-EG"/>
        </w:rPr>
        <w:t>الوثيقة</w:t>
      </w:r>
      <w:r w:rsidR="00A524E3" w:rsidRPr="000E18D5">
        <w:rPr>
          <w:rFonts w:ascii="Calibri" w:eastAsia="SimSun" w:hAnsi="Calibri" w:hint="eastAsia"/>
          <w:color w:val="000000"/>
          <w:rtl/>
          <w:lang w:val="ru-RU" w:eastAsia="en-US" w:bidi="ar-EG"/>
        </w:rPr>
        <w:t> </w:t>
      </w:r>
      <w:hyperlink r:id="rId359" w:history="1">
        <w:r w:rsidR="00F07236" w:rsidRPr="000E18D5">
          <w:rPr>
            <w:rStyle w:val="Hyperlink"/>
            <w:rFonts w:ascii="Calibri" w:eastAsia="SimSun" w:hAnsi="Calibri"/>
            <w:lang w:val="en-GB" w:eastAsia="en-US" w:bidi="ar-EG"/>
          </w:rPr>
          <w:t>C14/26(Rev.1)</w:t>
        </w:r>
      </w:hyperlink>
      <w:r w:rsidRPr="000E18D5">
        <w:rPr>
          <w:rFonts w:ascii="Calibri" w:eastAsia="SimSun" w:hAnsi="Calibri" w:hint="cs"/>
          <w:color w:val="000000"/>
          <w:rtl/>
          <w:lang w:val="es-ES_tradnl" w:eastAsia="en-US" w:bidi="ar-EG"/>
        </w:rPr>
        <w:t>.</w:t>
      </w:r>
      <w:r w:rsidR="00E85087" w:rsidRPr="000E18D5">
        <w:rPr>
          <w:rFonts w:ascii="Calibri" w:eastAsia="SimSun" w:hAnsi="Calibri" w:hint="cs"/>
          <w:color w:val="000000"/>
          <w:rtl/>
          <w:lang w:val="es-ES_tradnl" w:eastAsia="en-US" w:bidi="ar-EG"/>
        </w:rPr>
        <w:t xml:space="preserve"> انظر التقرير</w:t>
      </w:r>
      <w:r w:rsidR="00E85087" w:rsidRPr="000E18D5">
        <w:rPr>
          <w:rFonts w:ascii="Calibri" w:eastAsia="SimSun" w:hAnsi="Calibri" w:hint="cs"/>
          <w:color w:val="000000"/>
          <w:rtl/>
          <w:lang w:val="en-GB" w:eastAsia="en-US" w:bidi="ar-EG"/>
        </w:rPr>
        <w:t xml:space="preserve"> المقدم من رئيس</w:t>
      </w:r>
      <w:r w:rsidR="00E85087" w:rsidRPr="000E18D5">
        <w:rPr>
          <w:rFonts w:ascii="Calibri" w:eastAsia="SimSun" w:hAnsi="Calibri" w:hint="cs"/>
          <w:spacing w:val="-4"/>
          <w:rtl/>
          <w:lang w:eastAsia="en-US" w:bidi="ar-EG"/>
        </w:rPr>
        <w:t xml:space="preserve"> فريق العمل التابع للمجلس والمعني بالموارد المالية والبشرية </w:t>
      </w:r>
      <w:r w:rsidR="00E85087" w:rsidRPr="000E18D5">
        <w:rPr>
          <w:rFonts w:ascii="Calibri" w:eastAsia="SimSun" w:hAnsi="Calibri"/>
          <w:spacing w:val="-4"/>
          <w:lang w:eastAsia="en-US" w:bidi="ar-EG"/>
        </w:rPr>
        <w:t>(CWG-FHR)</w:t>
      </w:r>
      <w:r w:rsidR="00E85087" w:rsidRPr="000E18D5">
        <w:rPr>
          <w:rFonts w:ascii="Calibri" w:eastAsia="SimSun" w:hAnsi="Calibri" w:hint="cs"/>
          <w:spacing w:val="-4"/>
          <w:rtl/>
          <w:lang w:eastAsia="en-US" w:bidi="ar-EG"/>
        </w:rPr>
        <w:t xml:space="preserve"> إلى مؤتمر المندوبين المفوضين لعام </w:t>
      </w:r>
      <w:r w:rsidR="006F033F" w:rsidRPr="000E18D5">
        <w:rPr>
          <w:rFonts w:ascii="Calibri" w:eastAsia="SimSun" w:hAnsi="Calibri"/>
          <w:spacing w:val="-4"/>
          <w:lang w:eastAsia="en-US" w:bidi="ar-EG"/>
        </w:rPr>
        <w:t>2014</w:t>
      </w:r>
      <w:r w:rsidR="00E85087" w:rsidRPr="000E18D5">
        <w:rPr>
          <w:rFonts w:ascii="Calibri" w:eastAsia="SimSun" w:hAnsi="Calibri" w:hint="cs"/>
          <w:spacing w:val="-4"/>
          <w:rtl/>
          <w:lang w:eastAsia="en-US" w:bidi="ar-EG"/>
        </w:rPr>
        <w:t>.</w:t>
      </w:r>
    </w:p>
    <w:p w:rsidR="00F1428A" w:rsidRPr="000E18D5" w:rsidRDefault="00C97648" w:rsidP="00D97B7E">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spacing w:val="6"/>
          <w:rtl/>
          <w:lang w:val="ru-RU" w:eastAsia="en-US" w:bidi="ar-EG"/>
        </w:rPr>
      </w:pPr>
      <w:hyperlink r:id="rId360" w:anchor="res159" w:history="1">
        <w:r w:rsidR="00F1428A" w:rsidRPr="000E18D5">
          <w:rPr>
            <w:rFonts w:ascii="Calibri" w:eastAsia="SimSun" w:hAnsi="Calibri" w:hint="cs"/>
            <w:b/>
            <w:bCs/>
            <w:color w:val="0000FF"/>
            <w:spacing w:val="6"/>
            <w:u w:val="single"/>
            <w:rtl/>
            <w:lang w:eastAsia="en-US" w:bidi="ar-EG"/>
          </w:rPr>
          <w:t xml:space="preserve">القرار </w:t>
        </w:r>
        <w:r w:rsidR="00F1428A" w:rsidRPr="000E18D5">
          <w:rPr>
            <w:rFonts w:ascii="Calibri" w:eastAsia="SimSun" w:hAnsi="Calibri"/>
            <w:b/>
            <w:bCs/>
            <w:color w:val="0000FF"/>
            <w:spacing w:val="6"/>
            <w:u w:val="single"/>
            <w:lang w:eastAsia="en-US"/>
          </w:rPr>
          <w:t>159</w:t>
        </w:r>
      </w:hyperlink>
      <w:r w:rsidR="00F1428A" w:rsidRPr="000E18D5">
        <w:rPr>
          <w:rFonts w:ascii="Calibri" w:eastAsia="SimSun" w:hAnsi="Calibri" w:hint="cs"/>
          <w:b/>
          <w:bCs/>
          <w:spacing w:val="6"/>
          <w:rtl/>
          <w:lang w:eastAsia="en-US" w:bidi="ar-EG"/>
        </w:rPr>
        <w:t xml:space="preserve"> </w:t>
      </w:r>
      <w:r w:rsidR="00F1428A" w:rsidRPr="00C87824">
        <w:rPr>
          <w:rFonts w:ascii="Calibri" w:eastAsia="SimSun" w:hAnsi="Calibri" w:hint="cs"/>
          <w:b/>
          <w:bCs/>
          <w:spacing w:val="-2"/>
          <w:rtl/>
          <w:lang w:eastAsia="en-US" w:bidi="ar-JO"/>
        </w:rPr>
        <w:t xml:space="preserve">(المراجَع في غوادالاخارا، </w:t>
      </w:r>
      <w:r w:rsidR="00F1428A" w:rsidRPr="00C87824">
        <w:rPr>
          <w:rFonts w:ascii="Calibri" w:eastAsia="SimSun" w:hAnsi="Calibri"/>
          <w:b/>
          <w:bCs/>
          <w:spacing w:val="-2"/>
          <w:lang w:eastAsia="en-US"/>
        </w:rPr>
        <w:t>2010</w:t>
      </w:r>
      <w:r w:rsidR="00F1428A" w:rsidRPr="00C87824">
        <w:rPr>
          <w:rFonts w:ascii="Calibri" w:eastAsia="SimSun" w:hAnsi="Calibri" w:hint="cs"/>
          <w:b/>
          <w:bCs/>
          <w:spacing w:val="-2"/>
          <w:rtl/>
          <w:lang w:eastAsia="en-US" w:bidi="ar-JO"/>
        </w:rPr>
        <w:t xml:space="preserve">) - </w:t>
      </w:r>
      <w:r w:rsidR="00F1428A" w:rsidRPr="00C87824">
        <w:rPr>
          <w:rFonts w:ascii="Calibri" w:eastAsia="SimSun" w:hAnsi="Calibri"/>
          <w:b/>
          <w:bCs/>
          <w:color w:val="000000"/>
          <w:spacing w:val="-2"/>
          <w:rtl/>
          <w:lang w:val="en-GB" w:eastAsia="en-US"/>
        </w:rPr>
        <w:t>مساعدة لبنان ودعمه من أجل إعادة بناء شبكات اتصالاته (الثابتة والمتنقلة)</w:t>
      </w:r>
    </w:p>
    <w:p w:rsidR="00F1428A" w:rsidRPr="000E18D5" w:rsidRDefault="00F1428A" w:rsidP="00721AA4">
      <w:pPr>
        <w:tabs>
          <w:tab w:val="clear" w:pos="794"/>
          <w:tab w:val="clear" w:pos="1191"/>
          <w:tab w:val="clear" w:pos="1588"/>
          <w:tab w:val="clear" w:pos="1985"/>
        </w:tabs>
        <w:spacing w:after="360"/>
        <w:rPr>
          <w:rFonts w:ascii="Calibri" w:eastAsia="SimSun" w:hAnsi="Calibri"/>
          <w:spacing w:val="-2"/>
          <w:lang w:val="ru-RU" w:eastAsia="en-US" w:bidi="ar-EG"/>
        </w:rPr>
      </w:pPr>
      <w:r w:rsidRPr="000E18D5">
        <w:rPr>
          <w:rFonts w:ascii="Calibri" w:eastAsia="SimSun" w:hAnsi="Calibri" w:hint="cs"/>
          <w:spacing w:val="-2"/>
          <w:rtl/>
          <w:lang w:val="ru-RU" w:eastAsia="en-US" w:bidi="ar-EG"/>
        </w:rPr>
        <w:t xml:space="preserve">تم تقديم مساعدة إلى لبنان لتنفيذ خارطة طريق وطنية للانتقال من الإذاعة التلفزيونية التماثلية إلى الإذاعة التلفزيونية الرقمية للأرض. </w:t>
      </w:r>
      <w:r w:rsidRPr="000E18D5">
        <w:rPr>
          <w:rFonts w:ascii="Calibri" w:eastAsia="SimSun" w:hAnsi="Calibri" w:hint="cs"/>
          <w:spacing w:val="2"/>
          <w:rtl/>
          <w:lang w:val="ru-RU" w:eastAsia="en-US" w:bidi="ar-EG"/>
        </w:rPr>
        <w:t xml:space="preserve">وقد نفذت المرحلة الأولية من المساعدة في ديسمبر </w:t>
      </w:r>
      <w:r w:rsidRPr="000E18D5">
        <w:rPr>
          <w:rFonts w:ascii="Calibri" w:eastAsia="SimSun" w:hAnsi="Calibri"/>
          <w:spacing w:val="2"/>
          <w:lang w:eastAsia="en-US" w:bidi="ar-EG"/>
        </w:rPr>
        <w:t>2013</w:t>
      </w:r>
      <w:r w:rsidRPr="000E18D5">
        <w:rPr>
          <w:rFonts w:ascii="Calibri" w:eastAsia="SimSun" w:hAnsi="Calibri" w:hint="cs"/>
          <w:spacing w:val="2"/>
          <w:rtl/>
          <w:lang w:eastAsia="en-US" w:bidi="ar-EG"/>
        </w:rPr>
        <w:t>، وتجري متابعتها بواسطة بعثة خبراء للمساعدة في تنفيذ مشروع تجريب‍ي</w:t>
      </w:r>
      <w:r w:rsidR="00E85087" w:rsidRPr="000E18D5">
        <w:rPr>
          <w:rFonts w:ascii="Calibri" w:eastAsia="SimSun" w:hAnsi="Calibri" w:hint="cs"/>
          <w:spacing w:val="2"/>
          <w:rtl/>
          <w:lang w:eastAsia="en-US" w:bidi="ar-EG"/>
        </w:rPr>
        <w:t xml:space="preserve"> في</w:t>
      </w:r>
      <w:r w:rsidR="00E85087" w:rsidRPr="000E18D5">
        <w:rPr>
          <w:rFonts w:ascii="Calibri" w:eastAsia="SimSun" w:hAnsi="Calibri" w:hint="cs"/>
          <w:spacing w:val="-2"/>
          <w:rtl/>
          <w:lang w:eastAsia="en-US" w:bidi="ar-EG"/>
        </w:rPr>
        <w:t xml:space="preserve"> أبريل </w:t>
      </w:r>
      <w:r w:rsidR="00DD735B" w:rsidRPr="000E18D5">
        <w:rPr>
          <w:rFonts w:ascii="Calibri" w:eastAsia="SimSun" w:hAnsi="Calibri"/>
          <w:spacing w:val="-2"/>
          <w:lang w:eastAsia="en-US" w:bidi="ar-EG"/>
        </w:rPr>
        <w:t>2014</w:t>
      </w:r>
      <w:r w:rsidRPr="000E18D5">
        <w:rPr>
          <w:rFonts w:ascii="Calibri" w:eastAsia="SimSun" w:hAnsi="Calibri" w:hint="cs"/>
          <w:spacing w:val="-2"/>
          <w:rtl/>
          <w:lang w:eastAsia="en-US" w:bidi="ar-EG"/>
        </w:rPr>
        <w:t>.</w:t>
      </w:r>
      <w:r w:rsidR="00E85087" w:rsidRPr="000E18D5">
        <w:rPr>
          <w:rFonts w:ascii="Calibri" w:eastAsia="SimSun" w:hAnsi="Calibri" w:hint="cs"/>
          <w:spacing w:val="-2"/>
          <w:rtl/>
          <w:lang w:eastAsia="en-US" w:bidi="ar-EG"/>
        </w:rPr>
        <w:t xml:space="preserve"> ووُقع في مارس </w:t>
      </w:r>
      <w:r w:rsidR="00DD735B" w:rsidRPr="000E18D5">
        <w:rPr>
          <w:rFonts w:ascii="Calibri" w:eastAsia="SimSun" w:hAnsi="Calibri"/>
          <w:spacing w:val="-2"/>
          <w:lang w:eastAsia="en-US" w:bidi="ar-EG"/>
        </w:rPr>
        <w:t>2014</w:t>
      </w:r>
      <w:r w:rsidR="00E85087" w:rsidRPr="000E18D5">
        <w:rPr>
          <w:rFonts w:ascii="Calibri" w:eastAsia="SimSun" w:hAnsi="Calibri" w:hint="cs"/>
          <w:spacing w:val="-2"/>
          <w:rtl/>
          <w:lang w:eastAsia="en-US" w:bidi="ar-EG"/>
        </w:rPr>
        <w:t xml:space="preserve"> اتفاق لمساعدة لبنان في إنشاء </w:t>
      </w:r>
      <w:r w:rsidR="00E85087" w:rsidRPr="000E18D5">
        <w:rPr>
          <w:rFonts w:ascii="Calibri" w:eastAsia="SimSun" w:hAnsi="Calibri"/>
          <w:spacing w:val="-2"/>
          <w:rtl/>
          <w:lang w:eastAsia="en-US" w:bidi="ar-EG"/>
        </w:rPr>
        <w:t>فريق</w:t>
      </w:r>
      <w:r w:rsidR="00E85087" w:rsidRPr="000E18D5">
        <w:rPr>
          <w:rFonts w:ascii="Calibri" w:eastAsia="SimSun" w:hAnsi="Calibri" w:hint="cs"/>
          <w:spacing w:val="-2"/>
          <w:rtl/>
          <w:lang w:eastAsia="en-US" w:bidi="ar-EG"/>
        </w:rPr>
        <w:t>ه الوطني</w:t>
      </w:r>
      <w:r w:rsidR="00E85087" w:rsidRPr="000E18D5">
        <w:rPr>
          <w:rFonts w:ascii="Calibri" w:eastAsia="SimSun" w:hAnsi="Calibri"/>
          <w:spacing w:val="-2"/>
          <w:rtl/>
          <w:lang w:eastAsia="en-US" w:bidi="ar-EG"/>
        </w:rPr>
        <w:t xml:space="preserve"> </w:t>
      </w:r>
      <w:r w:rsidR="00E85087" w:rsidRPr="000E18D5">
        <w:rPr>
          <w:rFonts w:ascii="Calibri" w:eastAsia="SimSun" w:hAnsi="Calibri" w:hint="cs"/>
          <w:spacing w:val="-2"/>
          <w:rtl/>
          <w:lang w:eastAsia="en-US" w:bidi="ar-EG"/>
        </w:rPr>
        <w:t>لل</w:t>
      </w:r>
      <w:r w:rsidR="00E85087" w:rsidRPr="000E18D5">
        <w:rPr>
          <w:rFonts w:ascii="Calibri" w:eastAsia="SimSun" w:hAnsi="Calibri"/>
          <w:spacing w:val="-2"/>
          <w:rtl/>
          <w:lang w:eastAsia="en-US" w:bidi="ar-EG"/>
        </w:rPr>
        <w:t>استجابة للحوادث الحاسوبية</w:t>
      </w:r>
      <w:r w:rsidR="00E85087" w:rsidRPr="000E18D5">
        <w:rPr>
          <w:rFonts w:ascii="Calibri" w:eastAsia="SimSun" w:hAnsi="Calibri" w:hint="cs"/>
          <w:spacing w:val="-2"/>
          <w:rtl/>
          <w:lang w:eastAsia="en-US" w:bidi="ar-EG"/>
        </w:rPr>
        <w:t>.</w:t>
      </w:r>
      <w:r w:rsidRPr="000E18D5">
        <w:rPr>
          <w:rFonts w:ascii="Calibri" w:eastAsia="SimSun" w:hAnsi="Calibri" w:hint="cs"/>
          <w:spacing w:val="-2"/>
          <w:rtl/>
          <w:lang w:eastAsia="en-US" w:bidi="ar-EG"/>
        </w:rPr>
        <w:t xml:space="preserve"> </w:t>
      </w:r>
      <w:r w:rsidRPr="000E18D5">
        <w:rPr>
          <w:rFonts w:ascii="Calibri" w:eastAsia="SimSun" w:hAnsi="Calibri" w:hint="cs"/>
          <w:spacing w:val="-4"/>
          <w:rtl/>
          <w:lang w:eastAsia="en-US" w:bidi="ar-EG"/>
        </w:rPr>
        <w:t>وتجري دراسة طلب لإقامة مشروع "توصيل مدرسة، توصيل مجتمع" لإتاحة إمكانية التوصيل في المناطق الريفية وتوفير الدعم اللازم لها.</w:t>
      </w:r>
    </w:p>
    <w:p w:rsidR="00F1428A" w:rsidRPr="000E18D5" w:rsidRDefault="00C97648" w:rsidP="00D97B7E">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hyperlink r:id="rId361" w:anchor="res160"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160</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w:t>
      </w:r>
      <w:r w:rsidR="00F1428A" w:rsidRPr="000E18D5">
        <w:rPr>
          <w:rFonts w:ascii="Calibri" w:eastAsia="SimSun" w:hAnsi="Calibri" w:hint="cs"/>
          <w:b/>
          <w:bCs/>
          <w:rtl/>
          <w:lang w:val="ru-RU" w:eastAsia="en-US" w:bidi="ar-EG"/>
        </w:rPr>
        <w:t>أنطاليا</w:t>
      </w:r>
      <w:r w:rsidR="00F1428A" w:rsidRPr="000E18D5">
        <w:rPr>
          <w:rFonts w:ascii="Calibri" w:eastAsia="SimSun" w:hAnsi="Calibri" w:hint="cs"/>
          <w:b/>
          <w:bCs/>
          <w:rtl/>
          <w:lang w:eastAsia="en-US" w:bidi="ar-JO"/>
        </w:rPr>
        <w:t xml:space="preserve">، </w:t>
      </w:r>
      <w:r w:rsidR="00F1428A" w:rsidRPr="000E18D5">
        <w:rPr>
          <w:rFonts w:ascii="Calibri" w:eastAsia="SimSun" w:hAnsi="Calibri"/>
          <w:b/>
          <w:bCs/>
          <w:lang w:eastAsia="en-US"/>
        </w:rPr>
        <w:t>2006</w:t>
      </w:r>
      <w:r w:rsidR="00F1428A" w:rsidRPr="000E18D5">
        <w:rPr>
          <w:rFonts w:ascii="Calibri" w:eastAsia="SimSun" w:hAnsi="Calibri" w:hint="cs"/>
          <w:b/>
          <w:bCs/>
          <w:rtl/>
          <w:lang w:eastAsia="en-US" w:bidi="ar-JO"/>
        </w:rPr>
        <w:t>) - تقديم ال</w:t>
      </w:r>
      <w:r w:rsidR="00F1428A" w:rsidRPr="000E18D5">
        <w:rPr>
          <w:rFonts w:ascii="Calibri" w:eastAsia="SimSun" w:hAnsi="Calibri" w:hint="cs"/>
          <w:b/>
          <w:bCs/>
          <w:color w:val="000000"/>
          <w:rtl/>
          <w:lang w:val="en-GB" w:eastAsia="en-US"/>
        </w:rPr>
        <w:t>مساعدة إلى الصومال</w:t>
      </w:r>
    </w:p>
    <w:p w:rsidR="00F1428A" w:rsidRPr="00D97B7E" w:rsidRDefault="00F1428A" w:rsidP="00721AA4">
      <w:pPr>
        <w:tabs>
          <w:tab w:val="clear" w:pos="794"/>
          <w:tab w:val="clear" w:pos="1191"/>
          <w:tab w:val="clear" w:pos="1588"/>
          <w:tab w:val="clear" w:pos="1985"/>
        </w:tabs>
        <w:rPr>
          <w:rFonts w:ascii="Calibri" w:eastAsia="SimSun" w:hAnsi="Calibri"/>
          <w:spacing w:val="-2"/>
          <w:rtl/>
          <w:lang w:eastAsia="en-US" w:bidi="ar-EG"/>
        </w:rPr>
      </w:pPr>
      <w:r w:rsidRPr="00D97B7E">
        <w:rPr>
          <w:rFonts w:ascii="Calibri" w:eastAsia="SimSun" w:hAnsi="Calibri" w:hint="cs"/>
          <w:spacing w:val="-2"/>
          <w:rtl/>
          <w:lang w:eastAsia="en-US" w:bidi="ar-LB"/>
        </w:rPr>
        <w:t xml:space="preserve">قدّم الاتحاد الدولي للاتصالات المساعدة المباشرة للصومال لتدريب المهندسين على استخدام </w:t>
      </w:r>
      <w:r w:rsidRPr="00D97B7E">
        <w:rPr>
          <w:rFonts w:ascii="Calibri" w:eastAsia="SimSun" w:hAnsi="Calibri"/>
          <w:color w:val="000000"/>
          <w:spacing w:val="-2"/>
          <w:rtl/>
          <w:lang w:val="en-GB" w:eastAsia="en-US" w:bidi="ar-EG"/>
        </w:rPr>
        <w:t xml:space="preserve">برمجيات نظام إدارة الطيف لفائدة البلدان النامية </w:t>
      </w:r>
      <w:r w:rsidRPr="00D97B7E">
        <w:rPr>
          <w:rFonts w:ascii="Calibri" w:eastAsia="SimSun" w:hAnsi="Calibri"/>
          <w:color w:val="000000"/>
          <w:spacing w:val="-2"/>
          <w:lang w:val="en-GB" w:eastAsia="en-US" w:bidi="ar-EG"/>
        </w:rPr>
        <w:t>(SMS4DC)</w:t>
      </w:r>
      <w:r w:rsidRPr="00D97B7E">
        <w:rPr>
          <w:rFonts w:ascii="Calibri" w:eastAsia="SimSun" w:hAnsi="Calibri" w:hint="cs"/>
          <w:spacing w:val="-2"/>
          <w:rtl/>
          <w:lang w:eastAsia="en-US" w:bidi="ar-EG"/>
        </w:rPr>
        <w:t xml:space="preserve"> من أجل إدارة الطيف على المستوى الوطني. وقد ساهم ذلك في تطوير معرفة ومهارات المتدربين في</w:t>
      </w:r>
      <w:r w:rsidRPr="00D97B7E">
        <w:rPr>
          <w:rFonts w:ascii="Calibri" w:eastAsia="SimSun" w:hAnsi="Calibri" w:hint="eastAsia"/>
          <w:spacing w:val="-2"/>
          <w:rtl/>
          <w:lang w:eastAsia="en-US" w:bidi="ar-EG"/>
        </w:rPr>
        <w:t> </w:t>
      </w:r>
      <w:r w:rsidRPr="00D97B7E">
        <w:rPr>
          <w:rFonts w:ascii="Calibri" w:eastAsia="SimSun" w:hAnsi="Calibri" w:hint="cs"/>
          <w:spacing w:val="-2"/>
          <w:rtl/>
          <w:lang w:eastAsia="en-US" w:bidi="ar-EG"/>
        </w:rPr>
        <w:t xml:space="preserve">مجالات إدارة الطيف باستخدام </w:t>
      </w:r>
      <w:r w:rsidRPr="00D97B7E">
        <w:rPr>
          <w:rFonts w:ascii="Calibri" w:eastAsia="SimSun" w:hAnsi="Calibri"/>
          <w:color w:val="000000"/>
          <w:spacing w:val="-2"/>
          <w:rtl/>
          <w:lang w:val="en-GB" w:eastAsia="en-US" w:bidi="ar-EG"/>
        </w:rPr>
        <w:t xml:space="preserve">برمجيات </w:t>
      </w:r>
      <w:r w:rsidRPr="00D97B7E">
        <w:rPr>
          <w:rFonts w:ascii="Calibri" w:eastAsia="SimSun" w:hAnsi="Calibri"/>
          <w:color w:val="000000"/>
          <w:spacing w:val="-2"/>
          <w:lang w:val="en-GB" w:eastAsia="en-US" w:bidi="ar-EG"/>
        </w:rPr>
        <w:t>SMS4DC</w:t>
      </w:r>
      <w:r w:rsidRPr="00D97B7E">
        <w:rPr>
          <w:rFonts w:ascii="Calibri" w:eastAsia="SimSun" w:hAnsi="Calibri" w:hint="cs"/>
          <w:color w:val="000000"/>
          <w:spacing w:val="-2"/>
          <w:rtl/>
          <w:lang w:val="en-GB" w:eastAsia="en-US" w:bidi="ar-EG"/>
        </w:rPr>
        <w:t>. ويتواصل تقديم المساعدة لتقييم استخدام الطيف القائم حالياً في</w:t>
      </w:r>
      <w:r w:rsidRPr="00D97B7E">
        <w:rPr>
          <w:rFonts w:ascii="Calibri" w:eastAsia="SimSun" w:hAnsi="Calibri" w:hint="eastAsia"/>
          <w:color w:val="000000"/>
          <w:spacing w:val="-2"/>
          <w:rtl/>
          <w:lang w:val="en-GB" w:eastAsia="en-US" w:bidi="ar-EG"/>
        </w:rPr>
        <w:t> </w:t>
      </w:r>
      <w:r w:rsidRPr="00D97B7E">
        <w:rPr>
          <w:rFonts w:ascii="Calibri" w:eastAsia="SimSun" w:hAnsi="Calibri" w:hint="cs"/>
          <w:color w:val="000000"/>
          <w:spacing w:val="-2"/>
          <w:rtl/>
          <w:lang w:val="en-GB" w:eastAsia="en-US" w:bidi="ar-EG"/>
        </w:rPr>
        <w:t>الصومال</w:t>
      </w:r>
      <w:r w:rsidRPr="00D97B7E">
        <w:rPr>
          <w:rFonts w:ascii="Calibri" w:eastAsia="SimSun" w:hAnsi="Calibri" w:hint="cs"/>
          <w:spacing w:val="-2"/>
          <w:rtl/>
          <w:lang w:eastAsia="en-US" w:bidi="ar-EG"/>
        </w:rPr>
        <w:t xml:space="preserve">. وفي عام </w:t>
      </w:r>
      <w:r w:rsidRPr="00D97B7E">
        <w:rPr>
          <w:rFonts w:ascii="Calibri" w:eastAsia="SimSun" w:hAnsi="Calibri"/>
          <w:spacing w:val="-2"/>
          <w:lang w:eastAsia="en-US" w:bidi="ar-EG"/>
        </w:rPr>
        <w:t>2013</w:t>
      </w:r>
      <w:r w:rsidRPr="00D97B7E">
        <w:rPr>
          <w:rFonts w:ascii="Calibri" w:eastAsia="SimSun" w:hAnsi="Calibri" w:hint="cs"/>
          <w:spacing w:val="-2"/>
          <w:rtl/>
          <w:lang w:eastAsia="en-US" w:bidi="ar-EG"/>
        </w:rPr>
        <w:t>، نظم اجتماع في دبي لجميع الأطراف المهتمة (مكتب الاتصالات الراديوية، ووزارة الاتصالات الصومالية، ومشغلو الاتصالات المتنقلة، والفريق العربي المعني بإدارة الطيف، و</w:t>
      </w:r>
      <w:r w:rsidRPr="00D97B7E">
        <w:rPr>
          <w:rFonts w:ascii="Calibri" w:eastAsia="SimSun" w:hAnsi="Calibri"/>
          <w:color w:val="000000"/>
          <w:spacing w:val="-2"/>
          <w:rtl/>
          <w:lang w:val="en-GB" w:eastAsia="en-US" w:bidi="ar-EG"/>
        </w:rPr>
        <w:t>رابطة شركات تشغيل الاتصالات المتنقلة</w:t>
      </w:r>
      <w:r w:rsidRPr="00D97B7E">
        <w:rPr>
          <w:rFonts w:ascii="Calibri" w:eastAsia="SimSun" w:hAnsi="Calibri" w:hint="cs"/>
          <w:color w:val="000000"/>
          <w:spacing w:val="-2"/>
          <w:rtl/>
          <w:lang w:val="en-GB" w:eastAsia="en-US" w:bidi="ar-EG"/>
        </w:rPr>
        <w:t>)</w:t>
      </w:r>
      <w:r w:rsidRPr="00D97B7E">
        <w:rPr>
          <w:rFonts w:ascii="Calibri" w:eastAsia="SimSun" w:hAnsi="Calibri"/>
          <w:color w:val="000000"/>
          <w:spacing w:val="-2"/>
          <w:rtl/>
          <w:lang w:val="en-GB" w:eastAsia="en-US" w:bidi="ar-EG"/>
        </w:rPr>
        <w:t>.</w:t>
      </w:r>
      <w:r w:rsidRPr="00D97B7E">
        <w:rPr>
          <w:rFonts w:ascii="Calibri" w:eastAsia="SimSun" w:hAnsi="Calibri" w:hint="cs"/>
          <w:color w:val="000000"/>
          <w:spacing w:val="-2"/>
          <w:rtl/>
          <w:lang w:val="en-GB" w:eastAsia="en-US" w:bidi="ar-EG"/>
        </w:rPr>
        <w:t>وقدم الدعم للصومال لشراء ترخيص من أجل استخدام</w:t>
      </w:r>
      <w:r w:rsidRPr="00D97B7E">
        <w:rPr>
          <w:rFonts w:ascii="Calibri" w:eastAsia="SimSun" w:hAnsi="Calibri"/>
          <w:color w:val="000000"/>
          <w:spacing w:val="-2"/>
          <w:rtl/>
          <w:lang w:val="en-GB" w:eastAsia="en-US" w:bidi="ar-EG"/>
        </w:rPr>
        <w:t xml:space="preserve"> برمجيات </w:t>
      </w:r>
      <w:r w:rsidRPr="00D97B7E">
        <w:rPr>
          <w:rFonts w:ascii="Calibri" w:eastAsia="SimSun" w:hAnsi="Calibri"/>
          <w:color w:val="000000"/>
          <w:spacing w:val="-2"/>
          <w:lang w:val="en-GB" w:eastAsia="en-US" w:bidi="ar-EG"/>
        </w:rPr>
        <w:t>SMS4DC</w:t>
      </w:r>
      <w:r w:rsidRPr="00D97B7E">
        <w:rPr>
          <w:rFonts w:ascii="Calibri" w:eastAsia="SimSun" w:hAnsi="Calibri" w:hint="cs"/>
          <w:color w:val="000000"/>
          <w:spacing w:val="-2"/>
          <w:rtl/>
          <w:lang w:val="en-GB" w:eastAsia="en-US" w:bidi="ar-EG"/>
        </w:rPr>
        <w:t xml:space="preserve"> بهدف تحسين إدارة الطيف على المستوى الوطني. ومُنحت الصومال تراخيص بشأن </w:t>
      </w:r>
      <w:r w:rsidRPr="00D97B7E">
        <w:rPr>
          <w:rFonts w:ascii="Calibri" w:eastAsia="SimSun" w:hAnsi="Calibri" w:hint="cs"/>
          <w:spacing w:val="-2"/>
          <w:rtl/>
          <w:lang w:eastAsia="en-US" w:bidi="ar-LB"/>
        </w:rPr>
        <w:t xml:space="preserve">استخدام </w:t>
      </w:r>
      <w:r w:rsidRPr="00D97B7E">
        <w:rPr>
          <w:rFonts w:ascii="Calibri" w:eastAsia="SimSun" w:hAnsi="Calibri"/>
          <w:color w:val="000000"/>
          <w:spacing w:val="-2"/>
          <w:rtl/>
          <w:lang w:val="en-GB" w:eastAsia="en-US" w:bidi="ar-EG"/>
        </w:rPr>
        <w:t xml:space="preserve">برمجيات </w:t>
      </w:r>
      <w:r w:rsidRPr="00D97B7E">
        <w:rPr>
          <w:rFonts w:ascii="Calibri" w:eastAsia="SimSun" w:hAnsi="Calibri"/>
          <w:color w:val="000000"/>
          <w:spacing w:val="-2"/>
          <w:lang w:val="en-GB" w:eastAsia="en-US" w:bidi="ar-EG"/>
        </w:rPr>
        <w:t>SMS4DC</w:t>
      </w:r>
      <w:r w:rsidRPr="00D97B7E">
        <w:rPr>
          <w:rFonts w:ascii="Calibri" w:eastAsia="SimSun" w:hAnsi="Calibri" w:hint="cs"/>
          <w:color w:val="000000"/>
          <w:spacing w:val="-2"/>
          <w:rtl/>
          <w:lang w:val="en-GB" w:eastAsia="en-US" w:bidi="ar-EG"/>
        </w:rPr>
        <w:t>.</w:t>
      </w:r>
    </w:p>
    <w:p w:rsidR="00F1428A" w:rsidRPr="000E18D5" w:rsidRDefault="00F1428A" w:rsidP="00721AA4">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color w:val="000000"/>
          <w:rtl/>
          <w:lang w:val="en-GB" w:eastAsia="en-US" w:bidi="ar-EG"/>
        </w:rPr>
        <w:t>وزوّدت الصومال بالمساعدة من خلال شراء مجموعتين من أنظمة الاختبار المتنقلة، وقدمت المساعدة التدريبية لاستخدام هذه المعدات لتمكين وزارة الاتصالات من تحسين مراقبة الطيف على المستوى الوطني وتعيين النطاقات غير المستعملة من الطيف لإصدار تراخيص جديدة للهواتف المتنقلة بغية توليد المزيد من العائدات.</w:t>
      </w:r>
    </w:p>
    <w:p w:rsidR="00F1428A" w:rsidRPr="000E18D5" w:rsidRDefault="00F1428A" w:rsidP="00721AA4">
      <w:pPr>
        <w:tabs>
          <w:tab w:val="clear" w:pos="794"/>
          <w:tab w:val="clear" w:pos="1191"/>
          <w:tab w:val="clear" w:pos="1588"/>
          <w:tab w:val="clear" w:pos="1985"/>
        </w:tabs>
        <w:spacing w:before="240" w:after="360"/>
        <w:rPr>
          <w:rFonts w:ascii="Calibri" w:eastAsia="SimSun" w:hAnsi="Calibri"/>
          <w:rtl/>
          <w:lang w:eastAsia="en-US" w:bidi="ar-EG"/>
        </w:rPr>
      </w:pPr>
      <w:r w:rsidRPr="000E18D5">
        <w:rPr>
          <w:rFonts w:ascii="Calibri" w:eastAsia="SimSun" w:hAnsi="Calibri" w:hint="cs"/>
          <w:color w:val="000000"/>
          <w:rtl/>
          <w:lang w:val="en-GB" w:eastAsia="en-US" w:bidi="ar-EG"/>
        </w:rPr>
        <w:t xml:space="preserve">واستفادت الصومال من دورة تدريبية للخبراء بشأن "سياسات النطاق العريض" (في سول، في عام </w:t>
      </w:r>
      <w:r w:rsidRPr="000E18D5">
        <w:rPr>
          <w:rFonts w:ascii="Calibri" w:eastAsia="SimSun" w:hAnsi="Calibri"/>
          <w:color w:val="000000"/>
          <w:lang w:eastAsia="en-US" w:bidi="ar-EG"/>
        </w:rPr>
        <w:t>2012</w:t>
      </w:r>
      <w:r w:rsidRPr="000E18D5">
        <w:rPr>
          <w:rFonts w:ascii="Calibri" w:eastAsia="SimSun" w:hAnsi="Calibri" w:hint="cs"/>
          <w:color w:val="000000"/>
          <w:rtl/>
          <w:lang w:val="en-GB" w:eastAsia="en-US" w:bidi="ar-EG"/>
        </w:rPr>
        <w:t xml:space="preserve">). ويعمل الاتحاد </w:t>
      </w:r>
      <w:r w:rsidRPr="000E18D5">
        <w:rPr>
          <w:rFonts w:ascii="Calibri" w:eastAsia="SimSun" w:hAnsi="Calibri" w:hint="cs"/>
          <w:color w:val="000000"/>
          <w:spacing w:val="4"/>
          <w:rtl/>
          <w:lang w:val="en-GB" w:eastAsia="en-US" w:bidi="ar-EG"/>
        </w:rPr>
        <w:t>الدولي للاتصالات وصندوق الأمم المتحدة للسكان و</w:t>
      </w:r>
      <w:r w:rsidRPr="000E18D5">
        <w:rPr>
          <w:rFonts w:ascii="Calibri" w:eastAsia="SimSun" w:hAnsi="Calibri"/>
          <w:color w:val="000000"/>
          <w:spacing w:val="4"/>
          <w:lang w:val="en-GB" w:eastAsia="en-US" w:bidi="ar-EG"/>
        </w:rPr>
        <w:t xml:space="preserve"> </w:t>
      </w:r>
      <w:r w:rsidRPr="000E18D5">
        <w:rPr>
          <w:rFonts w:ascii="Calibri" w:eastAsia="SimSun" w:hAnsi="Calibri"/>
          <w:color w:val="000000"/>
          <w:spacing w:val="4"/>
          <w:lang w:eastAsia="en-US" w:bidi="ar-EG"/>
        </w:rPr>
        <w:t>“UN Global Pulse”</w:t>
      </w:r>
      <w:r w:rsidRPr="000E18D5">
        <w:rPr>
          <w:rFonts w:ascii="Calibri" w:eastAsia="SimSun" w:hAnsi="Calibri" w:hint="cs"/>
          <w:color w:val="000000"/>
          <w:spacing w:val="4"/>
          <w:rtl/>
          <w:lang w:val="en-GB" w:eastAsia="en-US" w:bidi="ar-LB"/>
        </w:rPr>
        <w:t xml:space="preserve"> </w:t>
      </w:r>
      <w:r w:rsidRPr="000E18D5">
        <w:rPr>
          <w:rFonts w:ascii="Calibri" w:eastAsia="SimSun" w:hAnsi="Calibri" w:hint="cs"/>
          <w:color w:val="000000"/>
          <w:spacing w:val="4"/>
          <w:rtl/>
          <w:lang w:val="en-GB" w:eastAsia="en-US" w:bidi="ar-EG"/>
        </w:rPr>
        <w:t>مع الحكومة المحلية ومشغلي الاتصالات المتنقلة في</w:t>
      </w:r>
      <w:r w:rsidRPr="000E18D5">
        <w:rPr>
          <w:rFonts w:ascii="Calibri" w:eastAsia="SimSun" w:hAnsi="Calibri" w:hint="eastAsia"/>
          <w:color w:val="000000"/>
          <w:rtl/>
          <w:lang w:val="en-GB" w:eastAsia="en-US" w:bidi="ar-EG"/>
        </w:rPr>
        <w:t> </w:t>
      </w:r>
      <w:r w:rsidRPr="000E18D5">
        <w:rPr>
          <w:rFonts w:ascii="Calibri" w:eastAsia="SimSun" w:hAnsi="Calibri" w:hint="cs"/>
          <w:color w:val="000000"/>
          <w:rtl/>
          <w:lang w:val="en-GB" w:eastAsia="en-US" w:bidi="ar-EG"/>
        </w:rPr>
        <w:t xml:space="preserve">الصومال على إجراء دراسة مسحية للتقديرات السكانية </w:t>
      </w:r>
      <w:r w:rsidRPr="000E18D5">
        <w:rPr>
          <w:rFonts w:ascii="Calibri" w:eastAsia="SimSun" w:hAnsi="Calibri"/>
          <w:color w:val="000000"/>
          <w:lang w:eastAsia="en-US" w:bidi="ar-EG"/>
        </w:rPr>
        <w:t>(PESS)</w:t>
      </w:r>
      <w:r w:rsidRPr="000E18D5">
        <w:rPr>
          <w:rFonts w:ascii="Calibri" w:eastAsia="SimSun" w:hAnsi="Calibri" w:hint="cs"/>
          <w:color w:val="000000"/>
          <w:rtl/>
          <w:lang w:val="en-GB" w:eastAsia="en-US" w:bidi="ar-EG"/>
        </w:rPr>
        <w:t xml:space="preserve"> من أجل التصدي للقضايا الفعلية الكامنة وراء الهجرة الداخلية، والعمل كأداة لتعزيز القدرات الإحصائية داخل الصومال، وتوفير المؤشرات الدقيقة والموثوقة والمقبولة بهدف إجراء مزيد من دراسات المسح هذه من أجل المتابعة. والمشروع يخضع للمراحل الأولى من الدراسة.</w:t>
      </w:r>
    </w:p>
    <w:p w:rsidR="00F1428A" w:rsidRPr="000E18D5" w:rsidRDefault="00C97648" w:rsidP="00D97B7E">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hyperlink r:id="rId362" w:anchor="res161"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161</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(أنطاليا، </w:t>
      </w:r>
      <w:r w:rsidR="00F1428A" w:rsidRPr="000E18D5">
        <w:rPr>
          <w:rFonts w:ascii="Calibri" w:eastAsia="SimSun" w:hAnsi="Calibri"/>
          <w:b/>
          <w:bCs/>
          <w:lang w:eastAsia="en-US"/>
        </w:rPr>
        <w:t>2006</w:t>
      </w:r>
      <w:r w:rsidR="00F1428A" w:rsidRPr="000E18D5">
        <w:rPr>
          <w:rFonts w:ascii="Calibri" w:eastAsia="SimSun" w:hAnsi="Calibri" w:hint="cs"/>
          <w:b/>
          <w:bCs/>
          <w:rtl/>
          <w:lang w:eastAsia="en-US" w:bidi="ar-JO"/>
        </w:rPr>
        <w:t xml:space="preserve">) - </w:t>
      </w:r>
      <w:r w:rsidR="00F1428A" w:rsidRPr="000E18D5">
        <w:rPr>
          <w:rFonts w:ascii="Calibri" w:eastAsia="SimSun" w:hAnsi="Calibri"/>
          <w:b/>
          <w:bCs/>
          <w:color w:val="000000"/>
          <w:rtl/>
          <w:lang w:val="en-GB" w:eastAsia="en-US"/>
        </w:rPr>
        <w:t>مساعدة جمهورية الكونغو الديمقراطية ودعمها لإعادة بناء شبكة اتصالاتها</w:t>
      </w:r>
    </w:p>
    <w:p w:rsidR="00F1428A" w:rsidRPr="00D97B7E" w:rsidRDefault="00F1428A" w:rsidP="00721AA4">
      <w:pPr>
        <w:tabs>
          <w:tab w:val="clear" w:pos="794"/>
          <w:tab w:val="clear" w:pos="1191"/>
          <w:tab w:val="clear" w:pos="1588"/>
          <w:tab w:val="clear" w:pos="1985"/>
        </w:tabs>
        <w:spacing w:before="240" w:after="360"/>
        <w:rPr>
          <w:rFonts w:ascii="Calibri" w:eastAsia="SimSun" w:hAnsi="Calibri"/>
          <w:spacing w:val="-4"/>
          <w:rtl/>
          <w:lang w:eastAsia="en-US" w:bidi="ar-EG"/>
        </w:rPr>
      </w:pPr>
      <w:r w:rsidRPr="00D97B7E">
        <w:rPr>
          <w:rFonts w:ascii="Calibri" w:eastAsia="SimSun" w:hAnsi="Calibri"/>
          <w:spacing w:val="-4"/>
          <w:rtl/>
          <w:lang w:eastAsia="en-US" w:bidi="ar-EG"/>
        </w:rPr>
        <w:t xml:space="preserve">في حالة جمهورية الكونغو الديمقراطية (القرار </w:t>
      </w:r>
      <w:r w:rsidRPr="00D97B7E">
        <w:rPr>
          <w:rFonts w:ascii="Calibri" w:eastAsia="SimSun" w:hAnsi="Calibri"/>
          <w:spacing w:val="-4"/>
          <w:lang w:eastAsia="en-US" w:bidi="ar-EG"/>
        </w:rPr>
        <w:t>161</w:t>
      </w:r>
      <w:r w:rsidRPr="00D97B7E">
        <w:rPr>
          <w:rFonts w:ascii="Calibri" w:eastAsia="SimSun" w:hAnsi="Calibri" w:hint="cs"/>
          <w:spacing w:val="-4"/>
          <w:rtl/>
          <w:lang w:eastAsia="en-US" w:bidi="ar-EG"/>
        </w:rPr>
        <w:t xml:space="preserve"> </w:t>
      </w:r>
      <w:r w:rsidR="00721AA4">
        <w:rPr>
          <w:rFonts w:ascii="Calibri" w:eastAsia="SimSun" w:hAnsi="Calibri" w:hint="cs"/>
          <w:spacing w:val="-4"/>
          <w:rtl/>
          <w:lang w:eastAsia="en-US" w:bidi="ar-EG"/>
        </w:rPr>
        <w:t>(</w:t>
      </w:r>
      <w:r w:rsidRPr="00D97B7E">
        <w:rPr>
          <w:rFonts w:ascii="Calibri" w:eastAsia="SimSun" w:hAnsi="Calibri" w:hint="cs"/>
          <w:spacing w:val="-4"/>
          <w:rtl/>
          <w:lang w:eastAsia="en-US" w:bidi="ar-EG"/>
        </w:rPr>
        <w:t xml:space="preserve">أنطاليا، </w:t>
      </w:r>
      <w:r w:rsidRPr="00D97B7E">
        <w:rPr>
          <w:rFonts w:ascii="Calibri" w:eastAsia="SimSun" w:hAnsi="Calibri"/>
          <w:spacing w:val="-4"/>
          <w:lang w:eastAsia="en-US" w:bidi="ar-EG"/>
        </w:rPr>
        <w:t>2006</w:t>
      </w:r>
      <w:r w:rsidRPr="00D97B7E">
        <w:rPr>
          <w:rFonts w:ascii="Calibri" w:eastAsia="SimSun" w:hAnsi="Calibri" w:hint="cs"/>
          <w:spacing w:val="-4"/>
          <w:rtl/>
          <w:lang w:val="ru-RU" w:eastAsia="en-US" w:bidi="ar-EG"/>
        </w:rPr>
        <w:t>)</w:t>
      </w:r>
      <w:r w:rsidRPr="00D97B7E">
        <w:rPr>
          <w:rFonts w:ascii="Calibri" w:eastAsia="SimSun" w:hAnsi="Calibri"/>
          <w:spacing w:val="-4"/>
          <w:rtl/>
          <w:lang w:eastAsia="en-US" w:bidi="ar-EG"/>
        </w:rPr>
        <w:t xml:space="preserve">)، </w:t>
      </w:r>
      <w:r w:rsidRPr="00D97B7E">
        <w:rPr>
          <w:rFonts w:ascii="Calibri" w:eastAsia="SimSun" w:hAnsi="Calibri" w:hint="cs"/>
          <w:spacing w:val="-4"/>
          <w:rtl/>
          <w:lang w:eastAsia="en-US" w:bidi="ar-EG"/>
        </w:rPr>
        <w:t>وعلى الرغم</w:t>
      </w:r>
      <w:r w:rsidRPr="00D97B7E">
        <w:rPr>
          <w:rFonts w:ascii="Calibri" w:eastAsia="SimSun" w:hAnsi="Calibri"/>
          <w:spacing w:val="-4"/>
          <w:rtl/>
          <w:lang w:eastAsia="en-US" w:bidi="ar-EG"/>
        </w:rPr>
        <w:t xml:space="preserve"> من استمرار عدم الاستقرار السياسي</w:t>
      </w:r>
      <w:r w:rsidRPr="00D97B7E">
        <w:rPr>
          <w:rFonts w:ascii="Calibri" w:eastAsia="SimSun" w:hAnsi="Calibri" w:hint="cs"/>
          <w:spacing w:val="-4"/>
          <w:rtl/>
          <w:lang w:eastAsia="en-US" w:bidi="ar-EG"/>
        </w:rPr>
        <w:t xml:space="preserve"> الذي تسبب</w:t>
      </w:r>
      <w:r w:rsidRPr="00D97B7E">
        <w:rPr>
          <w:rFonts w:ascii="Calibri" w:eastAsia="SimSun" w:hAnsi="Calibri"/>
          <w:spacing w:val="-4"/>
          <w:rtl/>
          <w:lang w:eastAsia="en-US" w:bidi="ar-EG"/>
        </w:rPr>
        <w:t xml:space="preserve"> في</w:t>
      </w:r>
      <w:r w:rsidRPr="00D97B7E">
        <w:rPr>
          <w:rFonts w:ascii="Calibri" w:eastAsia="SimSun" w:hAnsi="Calibri" w:hint="cs"/>
          <w:spacing w:val="-4"/>
          <w:rtl/>
          <w:lang w:eastAsia="en-US" w:bidi="ar-EG"/>
        </w:rPr>
        <w:t> إعاقة</w:t>
      </w:r>
      <w:r w:rsidRPr="00D97B7E">
        <w:rPr>
          <w:rFonts w:ascii="Calibri" w:eastAsia="SimSun" w:hAnsi="Calibri"/>
          <w:spacing w:val="-4"/>
          <w:rtl/>
          <w:lang w:eastAsia="en-US" w:bidi="ar-EG"/>
        </w:rPr>
        <w:t xml:space="preserve"> جهود توفير </w:t>
      </w:r>
      <w:r w:rsidRPr="00D97B7E">
        <w:rPr>
          <w:rFonts w:ascii="Calibri" w:eastAsia="SimSun" w:hAnsi="Calibri" w:hint="cs"/>
          <w:spacing w:val="-4"/>
          <w:rtl/>
          <w:lang w:eastAsia="en-US" w:bidi="ar-EG"/>
        </w:rPr>
        <w:t>ال</w:t>
      </w:r>
      <w:r w:rsidRPr="00D97B7E">
        <w:rPr>
          <w:rFonts w:ascii="Calibri" w:eastAsia="SimSun" w:hAnsi="Calibri"/>
          <w:spacing w:val="-4"/>
          <w:rtl/>
          <w:lang w:eastAsia="en-US" w:bidi="ar-EG"/>
        </w:rPr>
        <w:t>مساعدة لإعادة بناء البنية التحتية الرئيسية لتكنولوجيا المعلومات</w:t>
      </w:r>
      <w:r w:rsidRPr="00D97B7E">
        <w:rPr>
          <w:rFonts w:ascii="Calibri" w:eastAsia="SimSun" w:hAnsi="Calibri"/>
          <w:spacing w:val="-4"/>
          <w:rtl/>
          <w:lang w:val="ar-SA" w:eastAsia="en-US" w:bidi="ar-EG"/>
        </w:rPr>
        <w:t xml:space="preserve"> </w:t>
      </w:r>
      <w:r w:rsidRPr="00D97B7E">
        <w:rPr>
          <w:rFonts w:ascii="Calibri" w:eastAsia="SimSun" w:hAnsi="Calibri"/>
          <w:spacing w:val="-4"/>
          <w:rtl/>
          <w:lang w:eastAsia="en-US" w:bidi="ar-EG"/>
        </w:rPr>
        <w:t xml:space="preserve">والاتصالات، فقد </w:t>
      </w:r>
      <w:r w:rsidRPr="00D97B7E">
        <w:rPr>
          <w:rFonts w:ascii="Calibri" w:eastAsia="SimSun" w:hAnsi="Calibri" w:hint="cs"/>
          <w:spacing w:val="-4"/>
          <w:rtl/>
          <w:lang w:eastAsia="en-US" w:bidi="ar-EG"/>
        </w:rPr>
        <w:t>أُنشئت</w:t>
      </w:r>
      <w:r w:rsidRPr="00D97B7E">
        <w:rPr>
          <w:rFonts w:ascii="Calibri" w:eastAsia="SimSun" w:hAnsi="Calibri"/>
          <w:spacing w:val="-4"/>
          <w:rtl/>
          <w:lang w:eastAsia="en-US" w:bidi="ar-EG"/>
        </w:rPr>
        <w:t xml:space="preserve"> الآن </w:t>
      </w:r>
      <w:r w:rsidRPr="00D97B7E">
        <w:rPr>
          <w:rFonts w:ascii="Calibri" w:eastAsia="SimSun" w:hAnsi="Calibri" w:hint="cs"/>
          <w:spacing w:val="-4"/>
          <w:rtl/>
          <w:lang w:eastAsia="en-US" w:bidi="ar-EG"/>
        </w:rPr>
        <w:t>هيئة</w:t>
      </w:r>
      <w:r w:rsidRPr="00D97B7E">
        <w:rPr>
          <w:rFonts w:ascii="Calibri" w:eastAsia="SimSun" w:hAnsi="Calibri"/>
          <w:spacing w:val="-4"/>
          <w:rtl/>
          <w:lang w:eastAsia="en-US" w:bidi="ar-EG"/>
        </w:rPr>
        <w:t xml:space="preserve"> تنظيمي</w:t>
      </w:r>
      <w:r w:rsidRPr="00D97B7E">
        <w:rPr>
          <w:rFonts w:ascii="Calibri" w:eastAsia="SimSun" w:hAnsi="Calibri" w:hint="cs"/>
          <w:spacing w:val="-4"/>
          <w:rtl/>
          <w:lang w:eastAsia="en-US" w:bidi="ar-EG"/>
        </w:rPr>
        <w:t>ة</w:t>
      </w:r>
      <w:r w:rsidRPr="00D97B7E">
        <w:rPr>
          <w:rFonts w:ascii="Calibri" w:eastAsia="SimSun" w:hAnsi="Calibri"/>
          <w:spacing w:val="-4"/>
          <w:rtl/>
          <w:lang w:eastAsia="en-US" w:bidi="ar-EG"/>
        </w:rPr>
        <w:t xml:space="preserve"> </w:t>
      </w:r>
      <w:r w:rsidRPr="00D97B7E">
        <w:rPr>
          <w:rFonts w:ascii="Calibri" w:eastAsia="SimSun" w:hAnsi="Calibri" w:hint="cs"/>
          <w:spacing w:val="-4"/>
          <w:rtl/>
          <w:lang w:eastAsia="en-US" w:bidi="ar-EG"/>
        </w:rPr>
        <w:t>تعمل</w:t>
      </w:r>
      <w:r w:rsidRPr="00D97B7E">
        <w:rPr>
          <w:rFonts w:ascii="Calibri" w:eastAsia="SimSun" w:hAnsi="Calibri"/>
          <w:spacing w:val="-4"/>
          <w:rtl/>
          <w:lang w:eastAsia="en-US" w:bidi="ar-EG"/>
        </w:rPr>
        <w:t xml:space="preserve"> على تهيئة البيئة التمكينية اللازمة. وعلى هذه الخلفية، توجد الآن شبكة اتصالات متنقلة عاملة يشغلها مشغل</w:t>
      </w:r>
      <w:r w:rsidRPr="00D97B7E">
        <w:rPr>
          <w:rFonts w:ascii="Calibri" w:eastAsia="SimSun" w:hAnsi="Calibri" w:hint="cs"/>
          <w:spacing w:val="-4"/>
          <w:rtl/>
          <w:lang w:eastAsia="en-US" w:bidi="ar-EG"/>
        </w:rPr>
        <w:t xml:space="preserve"> من</w:t>
      </w:r>
      <w:r w:rsidRPr="00D97B7E">
        <w:rPr>
          <w:rFonts w:ascii="Calibri" w:eastAsia="SimSun" w:hAnsi="Calibri"/>
          <w:spacing w:val="-4"/>
          <w:rtl/>
          <w:lang w:eastAsia="en-US" w:bidi="ar-EG"/>
        </w:rPr>
        <w:t xml:space="preserve"> القطاع العا</w:t>
      </w:r>
      <w:r w:rsidRPr="00D97B7E">
        <w:rPr>
          <w:rFonts w:ascii="Calibri" w:eastAsia="SimSun" w:hAnsi="Calibri" w:hint="cs"/>
          <w:spacing w:val="-4"/>
          <w:rtl/>
          <w:lang w:eastAsia="en-US" w:bidi="ar-EG"/>
        </w:rPr>
        <w:t>م هو شركة الكونغو للبريد والاتصالات</w:t>
      </w:r>
      <w:r w:rsidRPr="00D97B7E">
        <w:rPr>
          <w:rFonts w:ascii="Calibri" w:eastAsia="SimSun" w:hAnsi="Calibri"/>
          <w:spacing w:val="-4"/>
          <w:rtl/>
          <w:lang w:eastAsia="en-US" w:bidi="ar-EG"/>
        </w:rPr>
        <w:t xml:space="preserve"> </w:t>
      </w:r>
      <w:r w:rsidRPr="00D97B7E">
        <w:rPr>
          <w:rFonts w:ascii="Calibri" w:eastAsia="SimSun" w:hAnsi="Calibri"/>
          <w:spacing w:val="-4"/>
          <w:lang w:eastAsia="en-US" w:bidi="ar-EG"/>
        </w:rPr>
        <w:t>(SCPT)</w:t>
      </w:r>
      <w:r w:rsidRPr="00D97B7E">
        <w:rPr>
          <w:rFonts w:ascii="Calibri" w:eastAsia="SimSun" w:hAnsi="Calibri"/>
          <w:spacing w:val="-4"/>
          <w:rtl/>
          <w:lang w:eastAsia="en-US" w:bidi="ar-EG"/>
        </w:rPr>
        <w:t>.</w:t>
      </w:r>
      <w:r w:rsidRPr="00D97B7E">
        <w:rPr>
          <w:rFonts w:ascii="Calibri" w:eastAsia="SimSun" w:hAnsi="Calibri" w:hint="cs"/>
          <w:spacing w:val="-4"/>
          <w:rtl/>
          <w:lang w:eastAsia="en-US" w:bidi="ar-EG"/>
        </w:rPr>
        <w:t xml:space="preserve"> وقد منحت التراخيص لسبعة مشغلين لشبكات ثابتة/متنقلة (</w:t>
      </w:r>
      <w:r w:rsidRPr="00D97B7E">
        <w:rPr>
          <w:rFonts w:ascii="Calibri" w:eastAsia="SimSun" w:hAnsi="Calibri"/>
          <w:spacing w:val="-4"/>
          <w:lang w:eastAsia="en-US" w:bidi="ar-EG"/>
        </w:rPr>
        <w:t>Airtel</w:t>
      </w:r>
      <w:r w:rsidRPr="00D97B7E">
        <w:rPr>
          <w:rFonts w:ascii="Calibri" w:eastAsia="SimSun" w:hAnsi="Calibri" w:hint="cs"/>
          <w:spacing w:val="-4"/>
          <w:rtl/>
          <w:lang w:val="ru-RU" w:eastAsia="en-US" w:bidi="ar-EG"/>
        </w:rPr>
        <w:t xml:space="preserve"> و</w:t>
      </w:r>
      <w:r w:rsidRPr="00D97B7E">
        <w:rPr>
          <w:rFonts w:ascii="Calibri" w:eastAsia="SimSun" w:hAnsi="Calibri"/>
          <w:spacing w:val="-4"/>
          <w:lang w:eastAsia="en-US" w:bidi="ar-EG"/>
        </w:rPr>
        <w:t>Congo China Telecom</w:t>
      </w:r>
      <w:r w:rsidRPr="00D97B7E">
        <w:rPr>
          <w:rFonts w:ascii="Calibri" w:eastAsia="SimSun" w:hAnsi="Calibri" w:hint="cs"/>
          <w:spacing w:val="-4"/>
          <w:rtl/>
          <w:lang w:eastAsia="en-US" w:bidi="ar-EG"/>
        </w:rPr>
        <w:t xml:space="preserve"> وشبكة الكونغو اللاسلكية ومكتب الكونغو للبريد والاتصالات، و</w:t>
      </w:r>
      <w:r w:rsidRPr="00D97B7E">
        <w:rPr>
          <w:rFonts w:ascii="Calibri" w:eastAsia="SimSun" w:hAnsi="Calibri"/>
          <w:spacing w:val="-4"/>
          <w:lang w:eastAsia="en-US" w:bidi="ar-EG"/>
        </w:rPr>
        <w:t>Supercell</w:t>
      </w:r>
      <w:r w:rsidRPr="00D97B7E">
        <w:rPr>
          <w:rFonts w:ascii="Calibri" w:eastAsia="SimSun" w:hAnsi="Calibri" w:hint="cs"/>
          <w:spacing w:val="-4"/>
          <w:rtl/>
          <w:lang w:val="ru-RU" w:eastAsia="en-US" w:bidi="ar-EG"/>
        </w:rPr>
        <w:t xml:space="preserve"> و</w:t>
      </w:r>
      <w:r w:rsidRPr="00D97B7E">
        <w:rPr>
          <w:rFonts w:ascii="Calibri" w:eastAsia="SimSun" w:hAnsi="Calibri"/>
          <w:spacing w:val="-4"/>
          <w:lang w:eastAsia="en-US" w:bidi="ar-EG"/>
        </w:rPr>
        <w:t>TIGO</w:t>
      </w:r>
      <w:r w:rsidRPr="00D97B7E">
        <w:rPr>
          <w:rFonts w:ascii="Calibri" w:eastAsia="SimSun" w:hAnsi="Calibri" w:hint="cs"/>
          <w:spacing w:val="-4"/>
          <w:rtl/>
          <w:lang w:val="ru-RU" w:eastAsia="en-US" w:bidi="ar-EG"/>
        </w:rPr>
        <w:t xml:space="preserve"> و</w:t>
      </w:r>
      <w:r w:rsidRPr="00D97B7E">
        <w:rPr>
          <w:rFonts w:ascii="Calibri" w:eastAsia="SimSun" w:hAnsi="Calibri"/>
          <w:spacing w:val="-4"/>
          <w:lang w:eastAsia="en-US" w:bidi="ar-EG"/>
        </w:rPr>
        <w:t>Vodacom</w:t>
      </w:r>
      <w:r w:rsidRPr="00D97B7E">
        <w:rPr>
          <w:rFonts w:ascii="Calibri" w:eastAsia="SimSun" w:hAnsi="Calibri" w:hint="cs"/>
          <w:spacing w:val="-4"/>
          <w:rtl/>
          <w:lang w:val="ru-RU" w:eastAsia="en-US" w:bidi="ar-EG"/>
        </w:rPr>
        <w:t>)</w:t>
      </w:r>
      <w:r w:rsidRPr="00D97B7E">
        <w:rPr>
          <w:rFonts w:ascii="Calibri" w:eastAsia="SimSun" w:hAnsi="Calibri"/>
          <w:spacing w:val="-4"/>
          <w:rtl/>
          <w:lang w:eastAsia="en-US" w:bidi="ar-EG"/>
        </w:rPr>
        <w:t xml:space="preserve"> </w:t>
      </w:r>
      <w:r w:rsidRPr="00D97B7E">
        <w:rPr>
          <w:rFonts w:ascii="Calibri" w:eastAsia="SimSun" w:hAnsi="Calibri" w:hint="cs"/>
          <w:spacing w:val="-4"/>
          <w:rtl/>
          <w:lang w:eastAsia="en-US" w:bidi="ar-EG"/>
        </w:rPr>
        <w:t>وحددت التزامات كل منهم بالنسبة للتراخيص ببناء البنية التحتية لتكنولوجيا المعلومات والاتصالات ولا</w:t>
      </w:r>
      <w:r w:rsidRPr="00D97B7E">
        <w:rPr>
          <w:rFonts w:ascii="Calibri" w:eastAsia="SimSun" w:hAnsi="Calibri" w:hint="eastAsia"/>
          <w:spacing w:val="-4"/>
          <w:rtl/>
          <w:lang w:eastAsia="en-US" w:bidi="ar-EG"/>
        </w:rPr>
        <w:t> </w:t>
      </w:r>
      <w:r w:rsidRPr="00D97B7E">
        <w:rPr>
          <w:rFonts w:ascii="Calibri" w:eastAsia="SimSun" w:hAnsi="Calibri" w:hint="cs"/>
          <w:spacing w:val="-4"/>
          <w:rtl/>
          <w:lang w:eastAsia="en-US" w:bidi="ar-EG"/>
        </w:rPr>
        <w:t>سيما في</w:t>
      </w:r>
      <w:r w:rsidR="00A524E3" w:rsidRPr="00D97B7E">
        <w:rPr>
          <w:rFonts w:ascii="Calibri" w:eastAsia="SimSun" w:hAnsi="Calibri" w:hint="eastAsia"/>
          <w:spacing w:val="-4"/>
          <w:rtl/>
          <w:lang w:eastAsia="en-US" w:bidi="ar-EG"/>
        </w:rPr>
        <w:t> </w:t>
      </w:r>
      <w:r w:rsidRPr="00D97B7E">
        <w:rPr>
          <w:rFonts w:ascii="Calibri" w:eastAsia="SimSun" w:hAnsi="Calibri" w:hint="cs"/>
          <w:spacing w:val="-4"/>
          <w:rtl/>
          <w:lang w:eastAsia="en-US" w:bidi="ar-EG"/>
        </w:rPr>
        <w:t xml:space="preserve">المناطق الريفية. والمشغلون أصحاب التراخيص هم الذين يتولون أساساً بناء البنية التحتية لتكنولوجيا المعلومات والاتصالات. وقد شاركت جمهورية الكونغو الديمقراطية في ورش عمل مختلفة مثل ورشة العمل بشأن </w:t>
      </w:r>
      <w:r w:rsidRPr="00D97B7E">
        <w:rPr>
          <w:rFonts w:ascii="Calibri" w:eastAsia="SimSun" w:hAnsi="Calibri" w:hint="cs"/>
          <w:spacing w:val="-4"/>
          <w:rtl/>
          <w:lang w:val="ru-RU" w:eastAsia="en-US" w:bidi="ar-EG"/>
        </w:rPr>
        <w:t xml:space="preserve">الاستعداد للأمن السيبراني في إطار الشراكة بين الاتحاد ومشروع </w:t>
      </w:r>
      <w:r w:rsidRPr="00D97B7E">
        <w:rPr>
          <w:rFonts w:ascii="Calibri" w:eastAsia="SimSun" w:hAnsi="Calibri"/>
          <w:spacing w:val="-4"/>
          <w:lang w:eastAsia="en-US" w:bidi="ar-EG"/>
        </w:rPr>
        <w:t>IMPACT</w:t>
      </w:r>
      <w:r w:rsidRPr="00D97B7E">
        <w:rPr>
          <w:rFonts w:ascii="Calibri" w:eastAsia="SimSun" w:hAnsi="Calibri" w:hint="cs"/>
          <w:spacing w:val="-4"/>
          <w:rtl/>
          <w:lang w:val="ru-RU" w:eastAsia="en-US" w:bidi="ar-EG"/>
        </w:rPr>
        <w:t>، ومنتدى</w:t>
      </w:r>
      <w:r w:rsidRPr="00D97B7E">
        <w:rPr>
          <w:rFonts w:ascii="Calibri" w:eastAsia="SimSun" w:hAnsi="Calibri"/>
          <w:spacing w:val="-4"/>
          <w:lang w:eastAsia="en-US" w:bidi="ar-EG"/>
        </w:rPr>
        <w:t xml:space="preserve"> </w:t>
      </w:r>
      <w:r w:rsidRPr="00D97B7E">
        <w:rPr>
          <w:rFonts w:ascii="Calibri" w:eastAsia="SimSun" w:hAnsi="Calibri" w:hint="cs"/>
          <w:spacing w:val="-4"/>
          <w:rtl/>
          <w:lang w:val="ru-RU" w:eastAsia="en-US" w:bidi="ar-EG"/>
        </w:rPr>
        <w:t xml:space="preserve">تنظيم الاتصالات/تكنولوجيا المعلومات والاتصالات والشراكة في </w:t>
      </w:r>
      <w:r w:rsidR="00712456" w:rsidRPr="00D97B7E">
        <w:rPr>
          <w:rFonts w:ascii="Calibri" w:eastAsia="SimSun" w:hAnsi="Calibri" w:hint="cs"/>
          <w:spacing w:val="-4"/>
          <w:rtl/>
          <w:lang w:val="ru-RU" w:eastAsia="en-US" w:bidi="ar-EG"/>
        </w:rPr>
        <w:t>إفريقي</w:t>
      </w:r>
      <w:r w:rsidRPr="00D97B7E">
        <w:rPr>
          <w:rFonts w:ascii="Calibri" w:eastAsia="SimSun" w:hAnsi="Calibri" w:hint="cs"/>
          <w:spacing w:val="-4"/>
          <w:rtl/>
          <w:lang w:val="ru-RU" w:eastAsia="en-US" w:bidi="ar-EG"/>
        </w:rPr>
        <w:t xml:space="preserve">ا </w:t>
      </w:r>
      <w:r w:rsidRPr="00D97B7E">
        <w:rPr>
          <w:rFonts w:ascii="Calibri" w:eastAsia="SimSun" w:hAnsi="Calibri"/>
          <w:spacing w:val="-4"/>
          <w:lang w:eastAsia="en-US" w:bidi="ar-EG"/>
        </w:rPr>
        <w:t>(FTRA)</w:t>
      </w:r>
      <w:r w:rsidRPr="00D97B7E">
        <w:rPr>
          <w:rFonts w:ascii="Calibri" w:eastAsia="SimSun" w:hAnsi="Calibri" w:hint="cs"/>
          <w:spacing w:val="-4"/>
          <w:rtl/>
          <w:lang w:eastAsia="en-US" w:bidi="ar-EG"/>
        </w:rPr>
        <w:t>، والمنتدى العالمي ل</w:t>
      </w:r>
      <w:r w:rsidRPr="00D97B7E">
        <w:rPr>
          <w:rFonts w:ascii="Calibri" w:eastAsia="SimSun" w:hAnsi="Calibri" w:hint="cs"/>
          <w:spacing w:val="-4"/>
          <w:rtl/>
          <w:lang w:val="ru-RU" w:eastAsia="en-US" w:bidi="ar-EG"/>
        </w:rPr>
        <w:t>تكنولوجيا المعلومات والاتصالات بشأن تنمية القدرات البشرية. كما قدمت مساعدة تقنية خاصة إلى جمهورية الكونغو الديمقراطية لبلورة استراتيجيتها الخاصة بشأن النطاق العريض وتعزيز قدرات خبرائها المحليين لوضع التكاليف والتعريفات المتعلقة بشبكات الجيل التالي.</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hyperlink r:id="rId363" w:anchor="res162"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162</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b/>
          <w:bCs/>
          <w:color w:val="000000"/>
          <w:rtl/>
          <w:lang w:val="en-GB" w:eastAsia="en-US"/>
        </w:rPr>
        <w:t>اللجنة الاستشارية المستقلة للإدارة</w:t>
      </w:r>
    </w:p>
    <w:p w:rsidR="00F1428A" w:rsidRPr="000E18D5" w:rsidRDefault="00F1428A" w:rsidP="00F1428A">
      <w:pPr>
        <w:tabs>
          <w:tab w:val="clear" w:pos="794"/>
          <w:tab w:val="clear" w:pos="1191"/>
          <w:tab w:val="clear" w:pos="1588"/>
          <w:tab w:val="clear" w:pos="1985"/>
        </w:tabs>
        <w:rPr>
          <w:rFonts w:ascii="Calibri" w:eastAsia="SimSun" w:hAnsi="Calibri"/>
          <w:color w:val="000000"/>
          <w:rtl/>
          <w:lang w:val="ru-RU" w:eastAsia="en-US" w:bidi="ar-EG"/>
        </w:rPr>
      </w:pPr>
      <w:r w:rsidRPr="000E18D5">
        <w:rPr>
          <w:rFonts w:ascii="Calibri" w:eastAsia="SimSun" w:hAnsi="Calibri" w:hint="cs"/>
          <w:spacing w:val="-2"/>
          <w:rtl/>
          <w:lang w:eastAsia="en-US" w:bidi="ar-EG"/>
        </w:rPr>
        <w:t>يكلف القرار</w:t>
      </w:r>
      <w:r w:rsidRPr="000E18D5">
        <w:rPr>
          <w:rFonts w:ascii="Calibri" w:eastAsia="SimSun" w:hAnsi="Calibri" w:hint="cs"/>
          <w:rtl/>
          <w:lang w:eastAsia="en-US" w:bidi="ar-EG"/>
        </w:rPr>
        <w:t xml:space="preserve"> </w:t>
      </w:r>
      <w:r w:rsidRPr="000E18D5">
        <w:rPr>
          <w:rFonts w:ascii="Calibri" w:eastAsia="SimSun" w:hAnsi="Calibri"/>
          <w:lang w:eastAsia="en-US" w:bidi="ar-EG"/>
        </w:rPr>
        <w:t>162</w:t>
      </w:r>
      <w:r w:rsidRPr="000E18D5">
        <w:rPr>
          <w:rFonts w:ascii="Calibri" w:eastAsia="SimSun" w:hAnsi="Calibri" w:hint="cs"/>
          <w:rtl/>
          <w:lang w:eastAsia="en-US" w:bidi="ar-EG"/>
        </w:rPr>
        <w:t xml:space="preserve"> </w:t>
      </w:r>
      <w:r w:rsidRPr="000E18D5">
        <w:rPr>
          <w:rFonts w:ascii="Calibri" w:eastAsia="SimSun" w:hAnsi="Calibri" w:hint="cs"/>
          <w:rtl/>
          <w:lang w:eastAsia="en-US" w:bidi="ar-JO"/>
        </w:rPr>
        <w:t xml:space="preserve">(غوادالاخارا، </w:t>
      </w:r>
      <w:r w:rsidRPr="000E18D5">
        <w:rPr>
          <w:rFonts w:ascii="Calibri" w:eastAsia="SimSun" w:hAnsi="Calibri"/>
          <w:lang w:eastAsia="en-US" w:bidi="ar-EG"/>
        </w:rPr>
        <w:t>2010</w:t>
      </w:r>
      <w:r w:rsidRPr="000E18D5">
        <w:rPr>
          <w:rFonts w:ascii="Calibri" w:eastAsia="SimSun" w:hAnsi="Calibri" w:hint="cs"/>
          <w:rtl/>
          <w:lang w:eastAsia="en-US" w:bidi="ar-JO"/>
        </w:rPr>
        <w:t>) المجلس بإنشاء</w:t>
      </w:r>
      <w:r w:rsidRPr="000E18D5">
        <w:rPr>
          <w:rFonts w:ascii="Calibri" w:eastAsia="SimSun" w:hAnsi="Calibri"/>
          <w:color w:val="000000"/>
          <w:rtl/>
          <w:lang w:val="en-GB" w:eastAsia="en-US" w:bidi="ar-EG"/>
        </w:rPr>
        <w:t xml:space="preserve"> اللجنة الاستشارية المستقلة للإدارة</w:t>
      </w:r>
      <w:r w:rsidRPr="000E18D5">
        <w:rPr>
          <w:rFonts w:ascii="Calibri" w:eastAsia="SimSun" w:hAnsi="Calibri" w:hint="cs"/>
          <w:color w:val="000000"/>
          <w:rtl/>
          <w:lang w:val="ru-RU" w:eastAsia="en-US" w:bidi="ar-EG"/>
        </w:rPr>
        <w:t xml:space="preserve"> على أساس تجريب‍ي لأربع سنوات وتقديم تقرير إلى مؤتمر المندوبين المفوضين </w:t>
      </w:r>
      <w:r w:rsidRPr="000E18D5">
        <w:rPr>
          <w:rFonts w:ascii="Calibri" w:eastAsia="SimSun" w:hAnsi="Calibri" w:hint="cs"/>
          <w:color w:val="000000"/>
          <w:rtl/>
          <w:lang w:val="es-ES_tradnl" w:eastAsia="en-US" w:bidi="ar-EG"/>
        </w:rPr>
        <w:t xml:space="preserve">لعام </w:t>
      </w:r>
      <w:r w:rsidRPr="000E18D5">
        <w:rPr>
          <w:rFonts w:ascii="Calibri" w:eastAsia="SimSun" w:hAnsi="Calibri"/>
          <w:color w:val="000000"/>
          <w:lang w:eastAsia="en-US" w:bidi="ar-EG"/>
        </w:rPr>
        <w:t>2014</w:t>
      </w:r>
      <w:r w:rsidRPr="000E18D5">
        <w:rPr>
          <w:rFonts w:ascii="Calibri" w:eastAsia="SimSun" w:hAnsi="Calibri" w:hint="cs"/>
          <w:color w:val="000000"/>
          <w:rtl/>
          <w:lang w:val="ru-RU" w:eastAsia="en-US" w:bidi="ar-EG"/>
        </w:rPr>
        <w:t xml:space="preserve">. ووفقاً للقرار </w:t>
      </w:r>
      <w:r w:rsidRPr="000E18D5">
        <w:rPr>
          <w:rFonts w:ascii="Calibri" w:eastAsia="SimSun" w:hAnsi="Calibri"/>
          <w:color w:val="000000"/>
          <w:lang w:eastAsia="en-US" w:bidi="ar-EG"/>
        </w:rPr>
        <w:t>162</w:t>
      </w:r>
      <w:r w:rsidRPr="000E18D5">
        <w:rPr>
          <w:rFonts w:ascii="Calibri" w:eastAsia="SimSun" w:hAnsi="Calibri" w:hint="cs"/>
          <w:color w:val="000000"/>
          <w:rtl/>
          <w:lang w:val="ru-RU" w:eastAsia="en-US" w:bidi="ar-EG"/>
        </w:rPr>
        <w:t>، فإن أعضاء</w:t>
      </w:r>
      <w:r w:rsidRPr="000E18D5">
        <w:rPr>
          <w:rFonts w:ascii="Calibri" w:eastAsia="SimSun" w:hAnsi="Calibri"/>
          <w:color w:val="000000"/>
          <w:rtl/>
          <w:lang w:val="en-GB" w:eastAsia="en-US" w:bidi="ar-EG"/>
        </w:rPr>
        <w:t xml:space="preserve"> اللجنة الاستشارية المستقلة للإدارة</w:t>
      </w:r>
      <w:r w:rsidRPr="000E18D5">
        <w:rPr>
          <w:rFonts w:ascii="Calibri" w:eastAsia="SimSun" w:hAnsi="Calibri" w:hint="cs"/>
          <w:color w:val="000000"/>
          <w:rtl/>
          <w:lang w:val="en-GB" w:eastAsia="en-US" w:bidi="ar-EG"/>
        </w:rPr>
        <w:t xml:space="preserve"> </w:t>
      </w:r>
      <w:r w:rsidRPr="000E18D5">
        <w:rPr>
          <w:rFonts w:ascii="Calibri" w:eastAsia="SimSun" w:hAnsi="Calibri"/>
          <w:color w:val="000000"/>
          <w:lang w:eastAsia="en-US" w:bidi="ar-EG"/>
        </w:rPr>
        <w:t>(IMAC)</w:t>
      </w:r>
      <w:r w:rsidRPr="000E18D5">
        <w:rPr>
          <w:rFonts w:ascii="Calibri" w:eastAsia="SimSun" w:hAnsi="Calibri" w:hint="cs"/>
          <w:color w:val="000000"/>
          <w:rtl/>
          <w:lang w:val="en-GB" w:eastAsia="en-US" w:bidi="ar-EG"/>
        </w:rPr>
        <w:t xml:space="preserve"> يعينون من قبل المجلس </w:t>
      </w:r>
      <w:r w:rsidRPr="000E18D5">
        <w:rPr>
          <w:rFonts w:ascii="Calibri" w:eastAsia="SimSun" w:hAnsi="Calibri" w:hint="cs"/>
          <w:color w:val="000000"/>
          <w:rtl/>
          <w:lang w:eastAsia="en-US" w:bidi="ar-EG"/>
        </w:rPr>
        <w:t xml:space="preserve">(المقرر </w:t>
      </w:r>
      <w:r w:rsidRPr="000E18D5">
        <w:rPr>
          <w:rFonts w:ascii="Calibri" w:eastAsia="SimSun" w:hAnsi="Calibri"/>
          <w:color w:val="000000"/>
          <w:lang w:eastAsia="en-US" w:bidi="ar-EG"/>
        </w:rPr>
        <w:t>565</w:t>
      </w:r>
      <w:r w:rsidRPr="000E18D5">
        <w:rPr>
          <w:rFonts w:ascii="Calibri" w:eastAsia="SimSun" w:hAnsi="Calibri" w:hint="cs"/>
          <w:color w:val="000000"/>
          <w:rtl/>
          <w:lang w:eastAsia="en-US" w:bidi="ar-EG"/>
        </w:rPr>
        <w:t xml:space="preserve"> الصادر عن المجلس </w:t>
      </w:r>
      <w:r w:rsidRPr="000E18D5">
        <w:rPr>
          <w:rFonts w:ascii="Calibri" w:eastAsia="SimSun" w:hAnsi="Calibri"/>
          <w:color w:val="000000"/>
          <w:lang w:eastAsia="en-US" w:bidi="ar-EG"/>
        </w:rPr>
        <w:t>2011</w:t>
      </w:r>
      <w:r w:rsidRPr="000E18D5">
        <w:rPr>
          <w:rFonts w:ascii="Calibri" w:eastAsia="SimSun" w:hAnsi="Calibri" w:hint="cs"/>
          <w:color w:val="000000"/>
          <w:rtl/>
          <w:lang w:val="ru-RU" w:eastAsia="en-US" w:bidi="ar-EG"/>
        </w:rPr>
        <w:t>). وقد قدمت</w:t>
      </w:r>
      <w:r w:rsidRPr="000E18D5">
        <w:rPr>
          <w:rFonts w:ascii="Calibri" w:eastAsia="SimSun" w:hAnsi="Calibri"/>
          <w:color w:val="000000"/>
          <w:rtl/>
          <w:lang w:val="en-GB" w:eastAsia="en-US" w:bidi="ar-EG"/>
        </w:rPr>
        <w:t xml:space="preserve"> اللجنة الاستشارية المستقلة للإدارة</w:t>
      </w:r>
      <w:r w:rsidRPr="000E18D5">
        <w:rPr>
          <w:rFonts w:ascii="Calibri" w:eastAsia="SimSun" w:hAnsi="Calibri" w:hint="cs"/>
          <w:color w:val="000000"/>
          <w:rtl/>
          <w:lang w:val="ru-RU" w:eastAsia="en-US" w:bidi="ar-EG"/>
        </w:rPr>
        <w:t xml:space="preserve"> أول تقرير لها إلى المجلس في عام </w:t>
      </w:r>
      <w:r w:rsidRPr="000E18D5">
        <w:rPr>
          <w:rFonts w:ascii="Calibri" w:eastAsia="SimSun" w:hAnsi="Calibri"/>
          <w:color w:val="000000"/>
          <w:lang w:eastAsia="en-US" w:bidi="ar-EG"/>
        </w:rPr>
        <w:t>2012</w:t>
      </w:r>
      <w:r w:rsidRPr="000E18D5">
        <w:rPr>
          <w:rFonts w:ascii="Calibri" w:eastAsia="SimSun" w:hAnsi="Calibri" w:hint="cs"/>
          <w:color w:val="000000"/>
          <w:rtl/>
          <w:lang w:val="es-ES_tradnl" w:eastAsia="en-US" w:bidi="ar-EG"/>
        </w:rPr>
        <w:t xml:space="preserve">. واجتمعت </w:t>
      </w:r>
      <w:r w:rsidRPr="000E18D5">
        <w:rPr>
          <w:rFonts w:ascii="Calibri" w:eastAsia="SimSun" w:hAnsi="Calibri"/>
          <w:color w:val="000000"/>
          <w:rtl/>
          <w:lang w:val="en-GB" w:eastAsia="en-US" w:bidi="ar-EG"/>
        </w:rPr>
        <w:t xml:space="preserve">اللجنة </w:t>
      </w:r>
      <w:r w:rsidRPr="000E18D5">
        <w:rPr>
          <w:rFonts w:ascii="Calibri" w:eastAsia="SimSun" w:hAnsi="Calibri" w:hint="cs"/>
          <w:color w:val="000000"/>
          <w:rtl/>
          <w:lang w:val="en-GB" w:eastAsia="en-US" w:bidi="ar-EG"/>
        </w:rPr>
        <w:t xml:space="preserve">ثلاث مرات في عام </w:t>
      </w:r>
      <w:r w:rsidRPr="000E18D5">
        <w:rPr>
          <w:rFonts w:ascii="Calibri" w:eastAsia="SimSun" w:hAnsi="Calibri"/>
          <w:color w:val="000000"/>
          <w:lang w:eastAsia="en-US" w:bidi="ar-EG"/>
        </w:rPr>
        <w:t>2012</w:t>
      </w:r>
      <w:r w:rsidRPr="000E18D5">
        <w:rPr>
          <w:rFonts w:ascii="Calibri" w:eastAsia="SimSun" w:hAnsi="Calibri" w:hint="cs"/>
          <w:color w:val="000000"/>
          <w:rtl/>
          <w:lang w:val="ru-RU" w:eastAsia="en-US" w:bidi="ar-EG"/>
        </w:rPr>
        <w:t xml:space="preserve"> وثلاث مرات في عام </w:t>
      </w:r>
      <w:r w:rsidRPr="000E18D5">
        <w:rPr>
          <w:rFonts w:ascii="Calibri" w:eastAsia="SimSun" w:hAnsi="Calibri"/>
          <w:color w:val="000000"/>
          <w:lang w:eastAsia="en-US" w:bidi="ar-EG"/>
        </w:rPr>
        <w:t>2013</w:t>
      </w:r>
      <w:r w:rsidRPr="000E18D5">
        <w:rPr>
          <w:rFonts w:ascii="Calibri" w:eastAsia="SimSun" w:hAnsi="Calibri" w:hint="cs"/>
          <w:color w:val="000000"/>
          <w:rtl/>
          <w:lang w:val="ru-RU" w:eastAsia="en-US" w:bidi="ar-EG"/>
        </w:rPr>
        <w:t xml:space="preserve"> ومرتين في عام </w:t>
      </w:r>
      <w:r w:rsidRPr="000E18D5">
        <w:rPr>
          <w:rFonts w:ascii="Calibri" w:eastAsia="SimSun" w:hAnsi="Calibri"/>
          <w:color w:val="000000"/>
          <w:lang w:eastAsia="en-US" w:bidi="ar-EG"/>
        </w:rPr>
        <w:t>2014</w:t>
      </w:r>
      <w:r w:rsidRPr="000E18D5">
        <w:rPr>
          <w:rFonts w:ascii="Calibri" w:eastAsia="SimSun" w:hAnsi="Calibri" w:hint="cs"/>
          <w:color w:val="000000"/>
          <w:rtl/>
          <w:lang w:val="ru-RU" w:eastAsia="en-US" w:bidi="ar-EG"/>
        </w:rPr>
        <w:t xml:space="preserve">، وقدمت نتائج الاجتماعات إلى رئيس المجلس والأمين العام. وتتوفر لأعضاء الاتحاد تقارير اجتماعات اللجنة وتقاريرها السنوية بالإضافة إلى الوثائق الرئيسية الأخرى في المجال المخصص للجنة </w:t>
      </w:r>
      <w:r w:rsidRPr="000E18D5">
        <w:rPr>
          <w:rFonts w:ascii="Calibri" w:eastAsia="SimSun" w:hAnsi="Calibri"/>
          <w:color w:val="000000"/>
          <w:lang w:eastAsia="en-US" w:bidi="ar-EG"/>
        </w:rPr>
        <w:t>IMAC</w:t>
      </w:r>
      <w:r w:rsidRPr="000E18D5">
        <w:rPr>
          <w:rFonts w:ascii="Calibri" w:eastAsia="SimSun" w:hAnsi="Calibri" w:hint="cs"/>
          <w:color w:val="000000"/>
          <w:rtl/>
          <w:lang w:val="ru-RU" w:eastAsia="en-US" w:bidi="ar-EG"/>
        </w:rPr>
        <w:t xml:space="preserve"> في الموقع الإلكتروني للاتحاد، تحت الإدارة</w:t>
      </w:r>
      <w:r w:rsidRPr="000E18D5">
        <w:rPr>
          <w:rFonts w:ascii="Calibri" w:eastAsia="SimSun" w:hAnsi="Calibri"/>
          <w:color w:val="000000"/>
          <w:lang w:val="ru-RU" w:eastAsia="en-US" w:bidi="ar-EG"/>
        </w:rPr>
        <w:t xml:space="preserve"> </w:t>
      </w:r>
      <w:r w:rsidRPr="000E18D5">
        <w:rPr>
          <w:rFonts w:ascii="Calibri" w:eastAsia="SimSun" w:hAnsi="Calibri" w:hint="cs"/>
          <w:color w:val="000000"/>
          <w:rtl/>
          <w:lang w:val="ru-RU" w:eastAsia="en-US" w:bidi="ar-EG"/>
        </w:rPr>
        <w:t>و</w:t>
      </w:r>
      <w:hyperlink r:id="rId364" w:history="1">
        <w:r w:rsidRPr="000E18D5">
          <w:rPr>
            <w:rFonts w:ascii="Calibri" w:eastAsia="SimSun" w:hAnsi="Calibri" w:hint="cs"/>
            <w:color w:val="0000FF"/>
            <w:u w:val="single"/>
            <w:rtl/>
            <w:lang w:val="ru-RU" w:eastAsia="en-US" w:bidi="ar-EG"/>
          </w:rPr>
          <w:t>مجلس الاتحاد</w:t>
        </w:r>
      </w:hyperlink>
      <w:r w:rsidRPr="000E18D5">
        <w:rPr>
          <w:rFonts w:ascii="Calibri" w:eastAsia="SimSun" w:hAnsi="Calibri" w:hint="cs"/>
          <w:color w:val="000000"/>
          <w:rtl/>
          <w:lang w:val="ru-RU" w:eastAsia="en-US" w:bidi="ar-EG"/>
        </w:rPr>
        <w:t>.</w:t>
      </w:r>
    </w:p>
    <w:p w:rsidR="00F1428A" w:rsidRPr="000E18D5" w:rsidRDefault="00F1428A" w:rsidP="00F1428A">
      <w:pPr>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rtl/>
          <w:lang w:val="en-GB" w:eastAsia="en-US" w:bidi="ar-EG"/>
        </w:rPr>
        <w:t xml:space="preserve">وقامت اللجنة في اجتماعاتها بمعالجة جميع مجالات مسؤولياتها ومتابعتها، وهي: وظيفة المراجَعة الداخلية وإدارة المخاطر والرقابة الداخلية والبيانات المالية المراجَعة للمنظمة والتقارير المالية والسياسات والممارسة المحاسبية والمراجَعة الخارجية. وفي دورات المجلس للأعوام </w:t>
      </w:r>
      <w:r w:rsidRPr="000E18D5">
        <w:rPr>
          <w:rFonts w:ascii="Calibri" w:eastAsia="SimSun" w:hAnsi="Calibri"/>
          <w:lang w:val="en-GB" w:eastAsia="en-US" w:bidi="ar-EG"/>
        </w:rPr>
        <w:t>2012</w:t>
      </w:r>
      <w:r w:rsidRPr="000E18D5">
        <w:rPr>
          <w:rFonts w:ascii="Calibri" w:eastAsia="SimSun" w:hAnsi="Calibri" w:hint="cs"/>
          <w:rtl/>
          <w:lang w:val="ru-RU" w:eastAsia="en-US" w:bidi="ar-EG"/>
        </w:rPr>
        <w:t xml:space="preserve"> و</w:t>
      </w:r>
      <w:r w:rsidRPr="000E18D5">
        <w:rPr>
          <w:rFonts w:ascii="Calibri" w:eastAsia="SimSun" w:hAnsi="Calibri"/>
          <w:lang w:eastAsia="en-US" w:bidi="ar-EG"/>
        </w:rPr>
        <w:t>2013</w:t>
      </w:r>
      <w:r w:rsidRPr="000E18D5">
        <w:rPr>
          <w:rFonts w:ascii="Calibri" w:eastAsia="SimSun" w:hAnsi="Calibri" w:hint="cs"/>
          <w:rtl/>
          <w:lang w:val="ru-RU" w:eastAsia="en-US" w:bidi="ar-EG"/>
        </w:rPr>
        <w:t xml:space="preserve"> و</w:t>
      </w:r>
      <w:r w:rsidRPr="000E18D5">
        <w:rPr>
          <w:rFonts w:ascii="Calibri" w:eastAsia="SimSun" w:hAnsi="Calibri"/>
          <w:lang w:eastAsia="en-US" w:bidi="ar-EG"/>
        </w:rPr>
        <w:t>2014</w:t>
      </w:r>
      <w:r w:rsidRPr="000E18D5">
        <w:rPr>
          <w:rFonts w:ascii="Calibri" w:eastAsia="SimSun" w:hAnsi="Calibri" w:hint="cs"/>
          <w:rtl/>
          <w:lang w:val="ru-RU" w:eastAsia="en-US" w:bidi="ar-EG"/>
        </w:rPr>
        <w:t xml:space="preserve">، </w:t>
      </w:r>
      <w:r w:rsidRPr="000E18D5">
        <w:rPr>
          <w:rFonts w:ascii="Calibri" w:eastAsia="SimSun" w:hAnsi="Calibri" w:hint="cs"/>
          <w:rtl/>
          <w:lang w:val="en-GB" w:eastAsia="en-US" w:bidi="ar-EG"/>
        </w:rPr>
        <w:t xml:space="preserve">قدمت اللجنة تقريراً سنوياً لكي يعتمده المجلس </w:t>
      </w:r>
      <w:r w:rsidRPr="000E18D5">
        <w:rPr>
          <w:rFonts w:ascii="Calibri" w:eastAsia="SimSun" w:hAnsi="Calibri" w:hint="cs"/>
          <w:rtl/>
          <w:lang w:val="ru-RU" w:eastAsia="en-US" w:bidi="ar-EG"/>
        </w:rPr>
        <w:t xml:space="preserve">يتضمن الاستنتاجات والتوصيات التي </w:t>
      </w:r>
      <w:r w:rsidRPr="000E18D5">
        <w:rPr>
          <w:rFonts w:ascii="Calibri" w:eastAsia="SimSun" w:hAnsi="Calibri"/>
          <w:color w:val="000000"/>
          <w:rtl/>
          <w:lang w:val="en-GB" w:eastAsia="en-US" w:bidi="ar-EG"/>
        </w:rPr>
        <w:t>تهدف إلى تحسين الإشراف وترتيبات الرقابة الداخلية والإدارة</w:t>
      </w:r>
      <w:r w:rsidRPr="000E18D5">
        <w:rPr>
          <w:rFonts w:ascii="Calibri" w:eastAsia="SimSun" w:hAnsi="Calibri" w:hint="cs"/>
          <w:color w:val="000000"/>
          <w:rtl/>
          <w:lang w:val="en-GB" w:eastAsia="en-US" w:bidi="ar-EG"/>
        </w:rPr>
        <w:t>.</w:t>
      </w:r>
    </w:p>
    <w:p w:rsidR="00F1428A" w:rsidRPr="000E18D5" w:rsidRDefault="00F1428A" w:rsidP="00F1428A">
      <w:pPr>
        <w:tabs>
          <w:tab w:val="clear" w:pos="794"/>
          <w:tab w:val="clear" w:pos="1191"/>
          <w:tab w:val="clear" w:pos="1588"/>
          <w:tab w:val="clear" w:pos="1985"/>
        </w:tabs>
        <w:spacing w:after="360"/>
        <w:rPr>
          <w:rFonts w:ascii="Calibri" w:eastAsia="SimSun" w:hAnsi="Calibri"/>
          <w:rtl/>
          <w:lang w:val="ru-RU" w:eastAsia="en-US" w:bidi="ar-EG"/>
        </w:rPr>
      </w:pPr>
      <w:r w:rsidRPr="000E18D5">
        <w:rPr>
          <w:rFonts w:ascii="Calibri" w:eastAsia="SimSun" w:hAnsi="Calibri" w:hint="cs"/>
          <w:spacing w:val="-4"/>
          <w:rtl/>
          <w:lang w:eastAsia="en-US" w:bidi="ar-EG"/>
        </w:rPr>
        <w:t>وقد وضعت آلية للتعاون مع فريق العمل التابع للمجلس والمعني بالموارد المالية والبشرية </w:t>
      </w:r>
      <w:r w:rsidRPr="000E18D5">
        <w:rPr>
          <w:rFonts w:ascii="Calibri" w:eastAsia="SimSun" w:hAnsi="Calibri"/>
          <w:spacing w:val="-4"/>
          <w:lang w:eastAsia="en-US" w:bidi="ar-EG"/>
        </w:rPr>
        <w:t>(CWG-FHR)</w:t>
      </w:r>
      <w:r w:rsidRPr="000E18D5">
        <w:rPr>
          <w:rFonts w:ascii="Calibri" w:eastAsia="SimSun" w:hAnsi="Calibri" w:hint="cs"/>
          <w:spacing w:val="-4"/>
          <w:rtl/>
          <w:lang w:eastAsia="en-US" w:bidi="ar-EG"/>
        </w:rPr>
        <w:t xml:space="preserve"> وطلب المجلس في دورته لعام </w:t>
      </w:r>
      <w:r w:rsidRPr="000E18D5">
        <w:rPr>
          <w:rFonts w:ascii="Calibri" w:eastAsia="SimSun" w:hAnsi="Calibri"/>
          <w:spacing w:val="-4"/>
          <w:lang w:eastAsia="en-US" w:bidi="ar-EG"/>
        </w:rPr>
        <w:t>2013</w:t>
      </w:r>
      <w:r w:rsidRPr="000E18D5">
        <w:rPr>
          <w:rFonts w:ascii="Calibri" w:eastAsia="SimSun" w:hAnsi="Calibri" w:hint="cs"/>
          <w:rtl/>
          <w:lang w:val="ru-RU" w:eastAsia="en-US" w:bidi="ar-EG"/>
        </w:rPr>
        <w:t xml:space="preserve"> أن تشمل اختصاصات الفريق </w:t>
      </w:r>
      <w:r w:rsidRPr="000E18D5">
        <w:rPr>
          <w:rFonts w:ascii="Calibri" w:eastAsia="SimSun" w:hAnsi="Calibri" w:hint="cs"/>
          <w:rtl/>
          <w:lang w:eastAsia="en-US" w:bidi="ar-EG"/>
        </w:rPr>
        <w:t>مراجعة ردود إدارة الاتحاد على توصيات اللجنة </w:t>
      </w:r>
      <w:r w:rsidRPr="000E18D5">
        <w:rPr>
          <w:rFonts w:ascii="Calibri" w:eastAsia="SimSun" w:hAnsi="Calibri"/>
          <w:lang w:eastAsia="en-US" w:bidi="ar-EG"/>
        </w:rPr>
        <w:t>IMAC</w:t>
      </w:r>
      <w:r w:rsidRPr="000E18D5">
        <w:rPr>
          <w:rFonts w:ascii="Calibri" w:eastAsia="SimSun" w:hAnsi="Calibri" w:hint="cs"/>
          <w:rtl/>
          <w:lang w:eastAsia="en-US" w:bidi="ar-EG"/>
        </w:rPr>
        <w:t xml:space="preserve">، بنفس الأسلوب الذي تراجع به توصيات المراجعين الخارجيين للحسابات. وأعرب المجلس في دورته لعام </w:t>
      </w:r>
      <w:r w:rsidRPr="000E18D5">
        <w:rPr>
          <w:rFonts w:ascii="Calibri" w:eastAsia="SimSun" w:hAnsi="Calibri"/>
          <w:lang w:eastAsia="en-US" w:bidi="ar-EG"/>
        </w:rPr>
        <w:t>2012</w:t>
      </w:r>
      <w:r w:rsidRPr="000E18D5">
        <w:rPr>
          <w:rFonts w:ascii="Calibri" w:eastAsia="SimSun" w:hAnsi="Calibri" w:hint="cs"/>
          <w:rtl/>
          <w:lang w:val="ru-RU" w:eastAsia="en-US" w:bidi="ar-EG"/>
        </w:rPr>
        <w:t xml:space="preserve"> عن اهتمامه بأداء وتقييم عمل اللجنة. ووفقاً لذلك أجرت اللجنة في عام </w:t>
      </w:r>
      <w:r w:rsidRPr="000E18D5">
        <w:rPr>
          <w:rFonts w:ascii="Calibri" w:eastAsia="SimSun" w:hAnsi="Calibri"/>
          <w:lang w:eastAsia="en-US" w:bidi="ar-EG"/>
        </w:rPr>
        <w:t>2013</w:t>
      </w:r>
      <w:r w:rsidRPr="000E18D5">
        <w:rPr>
          <w:rFonts w:ascii="Calibri" w:eastAsia="SimSun" w:hAnsi="Calibri" w:hint="cs"/>
          <w:rtl/>
          <w:lang w:val="ru-RU" w:eastAsia="en-US" w:bidi="ar-EG"/>
        </w:rPr>
        <w:t xml:space="preserve"> تقييماً ذاتياً وتعتزم إبقاء إطار التقييم هذا تحت الاستعراض</w:t>
      </w:r>
      <w:r w:rsidRPr="000E18D5">
        <w:rPr>
          <w:rFonts w:ascii="Calibri" w:eastAsia="SimSun" w:hAnsi="Calibri"/>
          <w:color w:val="000000"/>
          <w:rtl/>
          <w:lang w:val="en-GB" w:eastAsia="en-US" w:bidi="ar-EG"/>
        </w:rPr>
        <w:t xml:space="preserve"> وإجراء </w:t>
      </w:r>
      <w:hyperlink r:id="rId365" w:history="1">
        <w:r w:rsidRPr="000E18D5">
          <w:rPr>
            <w:rFonts w:ascii="Calibri" w:eastAsia="SimSun" w:hAnsi="Calibri"/>
            <w:color w:val="0000FF"/>
            <w:u w:val="single"/>
            <w:rtl/>
            <w:lang w:val="en-GB" w:eastAsia="en-US" w:bidi="ar-EG"/>
          </w:rPr>
          <w:t>تقييم ذاتي</w:t>
        </w:r>
      </w:hyperlink>
      <w:r w:rsidRPr="000E18D5">
        <w:rPr>
          <w:rFonts w:ascii="Calibri" w:eastAsia="SimSun" w:hAnsi="Calibri"/>
          <w:color w:val="000000"/>
          <w:rtl/>
          <w:lang w:val="en-GB" w:eastAsia="en-US" w:bidi="ar-EG"/>
        </w:rPr>
        <w:t xml:space="preserve"> لترتيباتها وأدائها كل سنتين. ويتاح التقييم الذاتي الذي أجري في </w:t>
      </w:r>
      <w:r w:rsidRPr="000E18D5">
        <w:rPr>
          <w:rFonts w:ascii="Calibri" w:eastAsia="SimSun" w:hAnsi="Calibri"/>
          <w:color w:val="000000"/>
          <w:lang w:val="en-GB" w:eastAsia="en-US" w:bidi="ar-EG"/>
        </w:rPr>
        <w:t>2013</w:t>
      </w:r>
      <w:r w:rsidRPr="000E18D5">
        <w:rPr>
          <w:rFonts w:ascii="Calibri" w:eastAsia="SimSun" w:hAnsi="Calibri"/>
          <w:color w:val="000000"/>
          <w:rtl/>
          <w:lang w:val="en-GB" w:eastAsia="en-US" w:bidi="ar-EG"/>
        </w:rPr>
        <w:t xml:space="preserve"> لأعضاء المجلس في المجال المخصص للجنة في الموقع الإلكتروني للاتحاد تحت الإدارة ومجلس الاتحاد، وهو متاح أيضاً لفريق العمل التابع للمجلس المعني بالموارد المالية والبشرية.</w:t>
      </w:r>
      <w:r w:rsidRPr="000E18D5">
        <w:rPr>
          <w:rFonts w:ascii="Calibri" w:eastAsia="SimSun" w:hAnsi="Calibri" w:hint="cs"/>
          <w:rtl/>
          <w:lang w:val="ru-RU" w:eastAsia="en-US" w:bidi="ar-EG"/>
        </w:rPr>
        <w:t xml:space="preserve"> انظر أيضاً التقارير السنوية المقدمة للمجلس في الوثائق </w:t>
      </w:r>
      <w:hyperlink r:id="rId366" w:history="1">
        <w:r w:rsidRPr="000E18D5">
          <w:rPr>
            <w:rFonts w:ascii="Calibri" w:eastAsia="SimSun" w:hAnsi="Calibri"/>
            <w:color w:val="0000FF"/>
            <w:u w:val="single"/>
            <w:lang w:val="en-GB" w:eastAsia="en-US" w:bidi="ar-EG"/>
          </w:rPr>
          <w:t>C11/70</w:t>
        </w:r>
      </w:hyperlink>
      <w:r w:rsidRPr="000E18D5">
        <w:rPr>
          <w:rFonts w:ascii="Calibri" w:eastAsia="SimSun" w:hAnsi="Calibri" w:hint="cs"/>
          <w:color w:val="000000"/>
          <w:rtl/>
          <w:lang w:val="ru-RU" w:eastAsia="en-US" w:bidi="ar-EG"/>
        </w:rPr>
        <w:t xml:space="preserve"> و</w:t>
      </w:r>
      <w:hyperlink r:id="rId367" w:history="1">
        <w:r w:rsidRPr="000E18D5">
          <w:rPr>
            <w:rFonts w:ascii="Calibri" w:eastAsia="SimSun" w:hAnsi="Calibri"/>
            <w:color w:val="0000FF"/>
            <w:u w:val="single"/>
            <w:lang w:val="en-GB" w:eastAsia="en-US" w:bidi="ar-EG"/>
          </w:rPr>
          <w:t>C12/44</w:t>
        </w:r>
      </w:hyperlink>
      <w:r w:rsidRPr="000E18D5">
        <w:rPr>
          <w:rFonts w:ascii="Calibri" w:eastAsia="SimSun" w:hAnsi="Calibri" w:hint="cs"/>
          <w:color w:val="000000"/>
          <w:rtl/>
          <w:lang w:val="es-ES_tradnl" w:eastAsia="en-US" w:bidi="ar-EG"/>
        </w:rPr>
        <w:t xml:space="preserve"> </w:t>
      </w:r>
      <w:r w:rsidRPr="000E18D5">
        <w:rPr>
          <w:rFonts w:ascii="Calibri" w:eastAsia="SimSun" w:hAnsi="Calibri" w:hint="cs"/>
          <w:color w:val="000000"/>
          <w:rtl/>
          <w:lang w:val="ru-RU" w:eastAsia="en-US" w:bidi="ar-EG"/>
        </w:rPr>
        <w:t>و</w:t>
      </w:r>
      <w:hyperlink r:id="rId368" w:history="1">
        <w:r w:rsidRPr="000E18D5">
          <w:rPr>
            <w:rFonts w:ascii="Calibri" w:eastAsia="SimSun" w:hAnsi="Calibri"/>
            <w:color w:val="0000FF"/>
            <w:u w:val="single"/>
            <w:lang w:val="en-GB" w:eastAsia="en-US" w:bidi="ar-EG"/>
          </w:rPr>
          <w:t>C13/65</w:t>
        </w:r>
      </w:hyperlink>
      <w:r w:rsidRPr="000E18D5">
        <w:rPr>
          <w:rFonts w:ascii="Calibri" w:eastAsia="SimSun" w:hAnsi="Calibri" w:hint="cs"/>
          <w:color w:val="000000"/>
          <w:rtl/>
          <w:lang w:val="es-ES_tradnl" w:eastAsia="en-US" w:bidi="ar-EG"/>
        </w:rPr>
        <w:t xml:space="preserve"> </w:t>
      </w:r>
      <w:r w:rsidRPr="000E18D5">
        <w:rPr>
          <w:rFonts w:ascii="Calibri" w:eastAsia="SimSun" w:hAnsi="Calibri" w:hint="cs"/>
          <w:color w:val="000000"/>
          <w:rtl/>
          <w:lang w:val="ru-RU" w:eastAsia="en-US" w:bidi="ar-EG"/>
        </w:rPr>
        <w:t>و</w:t>
      </w:r>
      <w:hyperlink r:id="rId369" w:history="1">
        <w:r w:rsidRPr="000E18D5">
          <w:rPr>
            <w:rFonts w:ascii="Calibri" w:eastAsia="SimSun" w:hAnsi="Calibri"/>
            <w:color w:val="0000FF"/>
            <w:u w:val="single"/>
            <w:lang w:val="en-GB" w:eastAsia="en-US" w:bidi="ar-EG"/>
          </w:rPr>
          <w:t>C14/22</w:t>
        </w:r>
      </w:hyperlink>
      <w:r w:rsidRPr="000E18D5">
        <w:rPr>
          <w:rFonts w:ascii="Calibri" w:eastAsia="SimSun" w:hAnsi="Calibri" w:hint="cs"/>
          <w:color w:val="000000"/>
          <w:rtl/>
          <w:lang w:val="es-ES_tradnl" w:eastAsia="en-US" w:bidi="ar-EG"/>
        </w:rPr>
        <w:t>.</w:t>
      </w:r>
      <w:r w:rsidR="00E85087" w:rsidRPr="000E18D5">
        <w:rPr>
          <w:rFonts w:ascii="Calibri" w:eastAsia="SimSun" w:hAnsi="Calibri" w:hint="cs"/>
          <w:color w:val="000000"/>
          <w:rtl/>
          <w:lang w:val="es-ES_tradnl" w:eastAsia="en-US" w:bidi="ar-EG"/>
        </w:rPr>
        <w:t xml:space="preserve"> وس</w:t>
      </w:r>
      <w:r w:rsidR="00B0082A">
        <w:rPr>
          <w:rFonts w:ascii="Calibri" w:eastAsia="SimSun" w:hAnsi="Calibri" w:hint="cs"/>
          <w:color w:val="000000"/>
          <w:rtl/>
          <w:lang w:val="es-ES_tradnl" w:eastAsia="en-US" w:bidi="ar-EG"/>
        </w:rPr>
        <w:t>َ</w:t>
      </w:r>
      <w:r w:rsidR="00E85087" w:rsidRPr="000E18D5">
        <w:rPr>
          <w:rFonts w:ascii="Calibri" w:eastAsia="SimSun" w:hAnsi="Calibri" w:hint="cs"/>
          <w:color w:val="000000"/>
          <w:rtl/>
          <w:lang w:val="es-ES_tradnl" w:eastAsia="en-US" w:bidi="ar-EG"/>
        </w:rPr>
        <w:t>ي</w:t>
      </w:r>
      <w:r w:rsidR="00B0082A">
        <w:rPr>
          <w:rFonts w:ascii="Calibri" w:eastAsia="SimSun" w:hAnsi="Calibri" w:hint="cs"/>
          <w:color w:val="000000"/>
          <w:rtl/>
          <w:lang w:val="es-ES_tradnl" w:eastAsia="en-US" w:bidi="ar-EG"/>
        </w:rPr>
        <w:t>َ</w:t>
      </w:r>
      <w:r w:rsidR="00E85087" w:rsidRPr="000E18D5">
        <w:rPr>
          <w:rFonts w:ascii="Calibri" w:eastAsia="SimSun" w:hAnsi="Calibri" w:hint="cs"/>
          <w:color w:val="000000"/>
          <w:rtl/>
          <w:lang w:val="es-ES_tradnl" w:eastAsia="en-US" w:bidi="ar-EG"/>
        </w:rPr>
        <w:t>ب</w:t>
      </w:r>
      <w:r w:rsidR="00B0082A">
        <w:rPr>
          <w:rFonts w:ascii="Calibri" w:eastAsia="SimSun" w:hAnsi="Calibri" w:hint="cs"/>
          <w:color w:val="000000"/>
          <w:rtl/>
          <w:lang w:val="es-ES_tradnl" w:eastAsia="en-US" w:bidi="ar-EG"/>
        </w:rPr>
        <w:t>ُ</w:t>
      </w:r>
      <w:r w:rsidR="00E85087" w:rsidRPr="000E18D5">
        <w:rPr>
          <w:rFonts w:ascii="Calibri" w:eastAsia="SimSun" w:hAnsi="Calibri" w:hint="cs"/>
          <w:color w:val="000000"/>
          <w:rtl/>
          <w:lang w:val="es-ES_tradnl" w:eastAsia="en-US" w:bidi="ar-EG"/>
        </w:rPr>
        <w:t>ت</w:t>
      </w:r>
      <w:r w:rsidR="00B0082A">
        <w:rPr>
          <w:rFonts w:ascii="Calibri" w:eastAsia="SimSun" w:hAnsi="Calibri" w:hint="cs"/>
          <w:color w:val="000000"/>
          <w:rtl/>
          <w:lang w:val="es-ES_tradnl" w:eastAsia="en-US" w:bidi="ar-EG"/>
        </w:rPr>
        <w:t>ْ</w:t>
      </w:r>
      <w:r w:rsidR="00E85087" w:rsidRPr="000E18D5">
        <w:rPr>
          <w:rFonts w:ascii="Calibri" w:eastAsia="SimSun" w:hAnsi="Calibri" w:hint="cs"/>
          <w:color w:val="000000"/>
          <w:rtl/>
          <w:lang w:val="es-ES_tradnl" w:eastAsia="en-US" w:bidi="ar-EG"/>
        </w:rPr>
        <w:t xml:space="preserve"> مؤتمر المندوبين المفوضين في استمرار </w:t>
      </w:r>
      <w:r w:rsidR="00E85087" w:rsidRPr="000E18D5">
        <w:rPr>
          <w:rFonts w:ascii="Calibri" w:eastAsia="SimSun" w:hAnsi="Calibri"/>
          <w:color w:val="000000"/>
          <w:rtl/>
          <w:lang w:val="en-GB" w:eastAsia="en-US" w:bidi="ar-EG"/>
        </w:rPr>
        <w:t>اللجنة الاستشارية المستقلة للإدارة</w:t>
      </w:r>
      <w:r w:rsidR="00E85087" w:rsidRPr="000E18D5">
        <w:rPr>
          <w:rFonts w:ascii="Calibri" w:eastAsia="SimSun" w:hAnsi="Calibri" w:hint="cs"/>
          <w:color w:val="000000"/>
          <w:rtl/>
          <w:lang w:val="en-GB" w:eastAsia="en-US" w:bidi="ar-EG"/>
        </w:rPr>
        <w:t>.</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spacing w:val="6"/>
          <w:rtl/>
          <w:lang w:val="ru-RU" w:eastAsia="en-US" w:bidi="ar-EG"/>
        </w:rPr>
      </w:pPr>
      <w:hyperlink r:id="rId370" w:anchor="res163" w:history="1">
        <w:r w:rsidR="00F1428A" w:rsidRPr="000E18D5">
          <w:rPr>
            <w:rFonts w:ascii="Calibri" w:eastAsia="SimSun" w:hAnsi="Calibri" w:hint="cs"/>
            <w:b/>
            <w:bCs/>
            <w:color w:val="0000FF"/>
            <w:spacing w:val="6"/>
            <w:u w:val="single"/>
            <w:rtl/>
            <w:lang w:eastAsia="en-US" w:bidi="ar-EG"/>
          </w:rPr>
          <w:t xml:space="preserve">القرار </w:t>
        </w:r>
        <w:r w:rsidR="00F1428A" w:rsidRPr="000E18D5">
          <w:rPr>
            <w:rFonts w:ascii="Calibri" w:eastAsia="SimSun" w:hAnsi="Calibri"/>
            <w:b/>
            <w:bCs/>
            <w:color w:val="0000FF"/>
            <w:spacing w:val="6"/>
            <w:u w:val="single"/>
            <w:lang w:eastAsia="en-US"/>
          </w:rPr>
          <w:t>1</w:t>
        </w:r>
        <w:r w:rsidR="00F1428A" w:rsidRPr="000E18D5">
          <w:rPr>
            <w:rFonts w:ascii="Calibri" w:eastAsia="SimSun" w:hAnsi="Calibri"/>
            <w:b/>
            <w:bCs/>
            <w:color w:val="0000FF"/>
            <w:spacing w:val="6"/>
            <w:u w:val="single"/>
            <w:lang w:val="ru-RU" w:eastAsia="en-US"/>
          </w:rPr>
          <w:t>6</w:t>
        </w:r>
        <w:r w:rsidR="00F1428A" w:rsidRPr="000E18D5">
          <w:rPr>
            <w:rFonts w:ascii="Calibri" w:eastAsia="SimSun" w:hAnsi="Calibri"/>
            <w:b/>
            <w:bCs/>
            <w:color w:val="0000FF"/>
            <w:spacing w:val="6"/>
            <w:u w:val="single"/>
            <w:lang w:eastAsia="en-US"/>
          </w:rPr>
          <w:t>3</w:t>
        </w:r>
      </w:hyperlink>
      <w:r w:rsidR="00F1428A" w:rsidRPr="000E18D5">
        <w:rPr>
          <w:rFonts w:ascii="Calibri" w:eastAsia="SimSun" w:hAnsi="Calibri" w:hint="cs"/>
          <w:b/>
          <w:bCs/>
          <w:spacing w:val="6"/>
          <w:rtl/>
          <w:lang w:eastAsia="en-US" w:bidi="ar-EG"/>
        </w:rPr>
        <w:t xml:space="preserve"> </w:t>
      </w:r>
      <w:r w:rsidR="00F1428A" w:rsidRPr="000E18D5">
        <w:rPr>
          <w:rFonts w:ascii="Calibri" w:eastAsia="SimSun" w:hAnsi="Calibri" w:hint="cs"/>
          <w:b/>
          <w:bCs/>
          <w:spacing w:val="6"/>
          <w:rtl/>
          <w:lang w:eastAsia="en-US" w:bidi="ar-JO"/>
        </w:rPr>
        <w:t xml:space="preserve">(غوادالاخارا، </w:t>
      </w:r>
      <w:r w:rsidR="00F1428A" w:rsidRPr="000E18D5">
        <w:rPr>
          <w:rFonts w:ascii="Calibri" w:eastAsia="SimSun" w:hAnsi="Calibri"/>
          <w:b/>
          <w:bCs/>
          <w:spacing w:val="6"/>
          <w:lang w:eastAsia="en-US"/>
        </w:rPr>
        <w:t>2010</w:t>
      </w:r>
      <w:r w:rsidR="00F1428A" w:rsidRPr="000E18D5">
        <w:rPr>
          <w:rFonts w:ascii="Calibri" w:eastAsia="SimSun" w:hAnsi="Calibri" w:hint="cs"/>
          <w:b/>
          <w:bCs/>
          <w:spacing w:val="6"/>
          <w:rtl/>
          <w:lang w:eastAsia="en-US" w:bidi="ar-JO"/>
        </w:rPr>
        <w:t xml:space="preserve">) - </w:t>
      </w:r>
      <w:r w:rsidR="00F1428A" w:rsidRPr="000E18D5">
        <w:rPr>
          <w:rFonts w:ascii="Calibri" w:eastAsia="SimSun" w:hAnsi="Calibri"/>
          <w:b/>
          <w:bCs/>
          <w:color w:val="000000"/>
          <w:spacing w:val="6"/>
          <w:rtl/>
          <w:lang w:val="en-GB" w:eastAsia="en-US"/>
        </w:rPr>
        <w:t>تشكيل فريق عمل تابع للمجلس ومعني بدستور مستقر للاتحاد الدولي للاتصالات</w:t>
      </w:r>
    </w:p>
    <w:p w:rsidR="00F1428A" w:rsidRPr="000E18D5" w:rsidRDefault="00F1428A" w:rsidP="00F1428A">
      <w:pPr>
        <w:tabs>
          <w:tab w:val="clear" w:pos="794"/>
          <w:tab w:val="clear" w:pos="1191"/>
          <w:tab w:val="clear" w:pos="1588"/>
          <w:tab w:val="clear" w:pos="1985"/>
        </w:tabs>
        <w:spacing w:after="360"/>
        <w:rPr>
          <w:rFonts w:ascii="Calibri" w:eastAsia="SimSun" w:hAnsi="Calibri"/>
          <w:spacing w:val="-2"/>
          <w:rtl/>
          <w:lang w:eastAsia="en-US" w:bidi="ar-LB"/>
        </w:rPr>
      </w:pPr>
      <w:r w:rsidRPr="000E18D5">
        <w:rPr>
          <w:rFonts w:ascii="Calibri" w:eastAsia="SimSun" w:hAnsi="Calibri" w:hint="cs"/>
          <w:spacing w:val="-2"/>
          <w:rtl/>
          <w:lang w:eastAsia="en-US" w:bidi="ar-EG"/>
        </w:rPr>
        <w:t>شكل</w:t>
      </w:r>
      <w:r w:rsidRPr="000E18D5">
        <w:rPr>
          <w:rFonts w:ascii="Calibri" w:eastAsia="SimSun" w:hAnsi="Calibri" w:hint="cs"/>
          <w:spacing w:val="-2"/>
          <w:rtl/>
          <w:lang w:eastAsia="en-US" w:bidi="ar-LB"/>
        </w:rPr>
        <w:t xml:space="preserve">ت الدورة الاستثنائية للمجلس عام </w:t>
      </w:r>
      <w:r w:rsidRPr="000E18D5">
        <w:rPr>
          <w:rFonts w:ascii="Calibri" w:eastAsia="SimSun" w:hAnsi="Calibri"/>
          <w:spacing w:val="-2"/>
          <w:lang w:eastAsia="en-US" w:bidi="ar-LB"/>
        </w:rPr>
        <w:t>2010</w:t>
      </w:r>
      <w:r w:rsidRPr="000E18D5">
        <w:rPr>
          <w:rFonts w:ascii="Calibri" w:eastAsia="SimSun" w:hAnsi="Calibri" w:hint="cs"/>
          <w:spacing w:val="-2"/>
          <w:rtl/>
          <w:lang w:eastAsia="en-US" w:bidi="ar-LB"/>
        </w:rPr>
        <w:t xml:space="preserve"> فريق عمل تابعاً للمجلس يعنى بدستور مستقر للاتحاد الدولي للاتصالات. وقام الفريق أثناء اجتماعاته الخمسة باستعراض كل حكم من أحكام الدستور والاتفاقية لتحديد ما إذا كان أساسياً ومستقراً. كما أعد الفريق مشاريع أولية للدستور المستقر و"وثيقة أخرى". وحدد الفريق عدداً من القضايا الهامة وتم إدراجها في التقرير النهائي للفريق المقدم إلى المجلس عام </w:t>
      </w:r>
      <w:r w:rsidRPr="000E18D5">
        <w:rPr>
          <w:rFonts w:ascii="Calibri" w:eastAsia="SimSun" w:hAnsi="Calibri"/>
          <w:spacing w:val="-2"/>
          <w:lang w:eastAsia="en-US" w:bidi="ar-LB"/>
        </w:rPr>
        <w:t>2013</w:t>
      </w:r>
      <w:r w:rsidRPr="000E18D5">
        <w:rPr>
          <w:rFonts w:ascii="Calibri" w:eastAsia="SimSun" w:hAnsi="Calibri" w:hint="cs"/>
          <w:spacing w:val="-2"/>
          <w:rtl/>
          <w:lang w:eastAsia="en-US" w:bidi="ar-LB"/>
        </w:rPr>
        <w:t xml:space="preserve"> (الوثيقة </w:t>
      </w:r>
      <w:hyperlink r:id="rId371" w:history="1">
        <w:r w:rsidRPr="000E18D5">
          <w:rPr>
            <w:rFonts w:ascii="Calibri" w:eastAsia="SimSun" w:hAnsi="Calibri"/>
            <w:color w:val="0000FF"/>
            <w:spacing w:val="-2"/>
            <w:u w:val="single"/>
            <w:lang w:val="en-GB" w:eastAsia="en-US" w:bidi="ar-LB"/>
          </w:rPr>
          <w:t>C13/49</w:t>
        </w:r>
      </w:hyperlink>
      <w:r w:rsidRPr="000E18D5">
        <w:rPr>
          <w:rFonts w:ascii="Calibri" w:eastAsia="SimSun" w:hAnsi="Calibri" w:hint="cs"/>
          <w:spacing w:val="-2"/>
          <w:rtl/>
          <w:lang w:eastAsia="en-US" w:bidi="ar-LB"/>
        </w:rPr>
        <w:t xml:space="preserve">)، التي عُمّمت على الأعضاء طبقاً للقرار </w:t>
      </w:r>
      <w:r w:rsidRPr="000E18D5">
        <w:rPr>
          <w:rFonts w:ascii="Calibri" w:eastAsia="SimSun" w:hAnsi="Calibri"/>
          <w:spacing w:val="-2"/>
          <w:lang w:eastAsia="en-US" w:bidi="ar-LB"/>
        </w:rPr>
        <w:t>163</w:t>
      </w:r>
      <w:r w:rsidRPr="000E18D5">
        <w:rPr>
          <w:rFonts w:ascii="Calibri" w:eastAsia="SimSun" w:hAnsi="Calibri" w:hint="cs"/>
          <w:spacing w:val="-2"/>
          <w:rtl/>
          <w:lang w:eastAsia="en-US" w:bidi="ar-LB"/>
        </w:rPr>
        <w:t>.</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spacing w:val="4"/>
          <w:rtl/>
          <w:lang w:eastAsia="en-US" w:bidi="ar-EG"/>
        </w:rPr>
      </w:pPr>
      <w:hyperlink r:id="rId372" w:anchor="res165" w:history="1">
        <w:r w:rsidR="00F1428A" w:rsidRPr="000E18D5">
          <w:rPr>
            <w:rFonts w:ascii="Calibri" w:eastAsia="SimSun" w:hAnsi="Calibri" w:hint="cs"/>
            <w:b/>
            <w:bCs/>
            <w:color w:val="0000FF"/>
            <w:spacing w:val="4"/>
            <w:u w:val="single"/>
            <w:rtl/>
            <w:lang w:eastAsia="en-US" w:bidi="ar-EG"/>
          </w:rPr>
          <w:t xml:space="preserve">القرار </w:t>
        </w:r>
        <w:r w:rsidR="00F1428A" w:rsidRPr="000E18D5">
          <w:rPr>
            <w:rFonts w:ascii="Calibri" w:eastAsia="SimSun" w:hAnsi="Calibri"/>
            <w:b/>
            <w:bCs/>
            <w:color w:val="0000FF"/>
            <w:spacing w:val="4"/>
            <w:u w:val="single"/>
            <w:lang w:eastAsia="en-US"/>
          </w:rPr>
          <w:t>165</w:t>
        </w:r>
      </w:hyperlink>
      <w:r w:rsidR="00F1428A" w:rsidRPr="000E18D5">
        <w:rPr>
          <w:rFonts w:ascii="Calibri" w:eastAsia="SimSun" w:hAnsi="Calibri" w:hint="cs"/>
          <w:b/>
          <w:bCs/>
          <w:spacing w:val="4"/>
          <w:rtl/>
          <w:lang w:eastAsia="en-US" w:bidi="ar-EG"/>
        </w:rPr>
        <w:t xml:space="preserve"> </w:t>
      </w:r>
      <w:r w:rsidR="00F1428A" w:rsidRPr="000E18D5">
        <w:rPr>
          <w:rFonts w:ascii="Calibri" w:eastAsia="SimSun" w:hAnsi="Calibri" w:hint="cs"/>
          <w:b/>
          <w:bCs/>
          <w:spacing w:val="4"/>
          <w:rtl/>
          <w:lang w:eastAsia="en-US" w:bidi="ar-JO"/>
        </w:rPr>
        <w:t xml:space="preserve">(غوادالاخارا، </w:t>
      </w:r>
      <w:r w:rsidR="00F1428A" w:rsidRPr="000E18D5">
        <w:rPr>
          <w:rFonts w:ascii="Calibri" w:eastAsia="SimSun" w:hAnsi="Calibri"/>
          <w:b/>
          <w:bCs/>
          <w:spacing w:val="4"/>
          <w:lang w:eastAsia="en-US"/>
        </w:rPr>
        <w:t>2010</w:t>
      </w:r>
      <w:r w:rsidR="00F1428A" w:rsidRPr="000E18D5">
        <w:rPr>
          <w:rFonts w:ascii="Calibri" w:eastAsia="SimSun" w:hAnsi="Calibri" w:hint="cs"/>
          <w:b/>
          <w:bCs/>
          <w:spacing w:val="4"/>
          <w:rtl/>
          <w:lang w:eastAsia="en-US" w:bidi="ar-JO"/>
        </w:rPr>
        <w:t xml:space="preserve">) - </w:t>
      </w:r>
      <w:r w:rsidR="00F1428A" w:rsidRPr="000E18D5">
        <w:rPr>
          <w:rFonts w:ascii="Calibri" w:eastAsia="SimSun" w:hAnsi="Calibri"/>
          <w:b/>
          <w:bCs/>
          <w:color w:val="000000"/>
          <w:spacing w:val="4"/>
          <w:rtl/>
          <w:lang w:val="en-GB" w:eastAsia="en-US"/>
        </w:rPr>
        <w:t>المواعيد النهائية لتقديم المقترحات وإجراءات تسجيل المشاركين في مؤتمرات الاتحاد وجمعياته</w:t>
      </w:r>
    </w:p>
    <w:p w:rsidR="00F1428A" w:rsidRPr="000E18D5" w:rsidRDefault="00F1428A" w:rsidP="00F1428A">
      <w:pPr>
        <w:tabs>
          <w:tab w:val="clear" w:pos="794"/>
          <w:tab w:val="clear" w:pos="1191"/>
          <w:tab w:val="clear" w:pos="1588"/>
          <w:tab w:val="clear" w:pos="1985"/>
        </w:tabs>
        <w:spacing w:after="120"/>
        <w:rPr>
          <w:rFonts w:ascii="Calibri" w:eastAsia="SimSun" w:hAnsi="Calibri"/>
          <w:rtl/>
          <w:lang w:eastAsia="en-US" w:bidi="ar-JO"/>
        </w:rPr>
      </w:pPr>
      <w:r w:rsidRPr="000E18D5">
        <w:rPr>
          <w:rFonts w:ascii="Calibri" w:eastAsia="SimSun" w:hAnsi="Calibri" w:hint="cs"/>
          <w:rtl/>
          <w:lang w:eastAsia="en-US" w:bidi="ar-LB"/>
        </w:rPr>
        <w:t>عملاً ب</w:t>
      </w:r>
      <w:r w:rsidRPr="000E18D5">
        <w:rPr>
          <w:rFonts w:ascii="Calibri" w:eastAsia="SimSun" w:hAnsi="Calibri" w:hint="cs"/>
          <w:rtl/>
          <w:lang w:eastAsia="en-US" w:bidi="ar-EG"/>
        </w:rPr>
        <w:t xml:space="preserve">القرار </w:t>
      </w:r>
      <w:r w:rsidRPr="000E18D5">
        <w:rPr>
          <w:rFonts w:ascii="Calibri" w:eastAsia="SimSun" w:hAnsi="Calibri"/>
          <w:lang w:eastAsia="en-US" w:bidi="ar-EG"/>
        </w:rPr>
        <w:t>165</w:t>
      </w:r>
      <w:r w:rsidRPr="000E18D5">
        <w:rPr>
          <w:rFonts w:ascii="Calibri" w:eastAsia="SimSun" w:hAnsi="Calibri"/>
          <w:rtl/>
          <w:lang w:eastAsia="en-US" w:bidi="ar-EG"/>
        </w:rPr>
        <w:t xml:space="preserve"> </w:t>
      </w:r>
      <w:r w:rsidRPr="000E18D5">
        <w:rPr>
          <w:rFonts w:ascii="Calibri" w:eastAsia="SimSun" w:hAnsi="Calibri"/>
          <w:rtl/>
          <w:lang w:eastAsia="en-US" w:bidi="ar-JO"/>
        </w:rPr>
        <w:t xml:space="preserve">(غوادالاخارا، </w:t>
      </w:r>
      <w:r w:rsidRPr="000E18D5">
        <w:rPr>
          <w:rFonts w:ascii="Calibri" w:eastAsia="SimSun" w:hAnsi="Calibri"/>
          <w:lang w:eastAsia="en-US" w:bidi="ar-EG"/>
        </w:rPr>
        <w:t>2010</w:t>
      </w:r>
      <w:r w:rsidRPr="000E18D5">
        <w:rPr>
          <w:rFonts w:ascii="Calibri" w:eastAsia="SimSun" w:hAnsi="Calibri"/>
          <w:rtl/>
          <w:lang w:eastAsia="en-US" w:bidi="ar-JO"/>
        </w:rPr>
        <w:t>)</w:t>
      </w:r>
      <w:r w:rsidRPr="000E18D5">
        <w:rPr>
          <w:rFonts w:ascii="Calibri" w:eastAsia="SimSun" w:hAnsi="Calibri" w:hint="cs"/>
          <w:rtl/>
          <w:lang w:eastAsia="en-US" w:bidi="ar-JO"/>
        </w:rPr>
        <w:t>، درست الأمانة العامة قضية مواءمة المواعيد النهائية لتقديم المقترحات والتبعات المحتملة، بما فيها التبعات المالية، التي تترتب على تنفيذ الموعد النهائي الصارم للتقديم المحدد بأربعة عشر يوماً تقويمياً قبل افتتاح مؤتمرات الاتحاد الدولي للاتصالات وجمعياته، فضلاً عن مواءمة إجراءات التسجيل. ووفق ما يقتضيه القرار، قدمت التقارير إلى المجلس بشأن هذه المسألة.</w:t>
      </w:r>
    </w:p>
    <w:p w:rsidR="00F1428A" w:rsidRPr="000E18D5" w:rsidRDefault="00F1428A" w:rsidP="0048200B">
      <w:pPr>
        <w:tabs>
          <w:tab w:val="clear" w:pos="794"/>
          <w:tab w:val="clear" w:pos="1191"/>
          <w:tab w:val="clear" w:pos="1588"/>
          <w:tab w:val="clear" w:pos="1985"/>
        </w:tabs>
        <w:spacing w:after="360"/>
        <w:rPr>
          <w:rFonts w:ascii="Calibri" w:eastAsia="SimSun" w:hAnsi="Calibri"/>
          <w:rtl/>
          <w:lang w:eastAsia="en-US" w:bidi="ar-JO"/>
        </w:rPr>
      </w:pPr>
      <w:r w:rsidRPr="000E18D5">
        <w:rPr>
          <w:rFonts w:ascii="Calibri" w:eastAsia="SimSun" w:hAnsi="Calibri" w:hint="cs"/>
          <w:rtl/>
          <w:lang w:eastAsia="en-US" w:bidi="ar-JO"/>
        </w:rPr>
        <w:t xml:space="preserve">وقد حظيت مواءمة المواعيد النهائية بقوة دفع داخل قطاعين والأمانة العامة، بما في ذلك في الاجتماعات خلاف المؤتمرات والجمعيات، واتضح ذلك في مقرر المجلس ذي الصلة وقرارات قطاع الاتصالات الراديوية وقطاع تقييس الاتصالات. </w:t>
      </w:r>
      <w:r w:rsidR="0048200B" w:rsidRPr="000E18D5">
        <w:rPr>
          <w:rFonts w:ascii="Calibri" w:eastAsia="SimSun" w:hAnsi="Calibri" w:hint="cs"/>
          <w:rtl/>
          <w:lang w:eastAsia="en-US" w:bidi="ar-JO"/>
        </w:rPr>
        <w:t>وتجري مراقبة</w:t>
      </w:r>
      <w:r w:rsidRPr="000E18D5">
        <w:rPr>
          <w:rFonts w:ascii="Calibri" w:eastAsia="SimSun" w:hAnsi="Calibri" w:hint="cs"/>
          <w:rtl/>
          <w:lang w:eastAsia="en-US" w:bidi="ar-JO"/>
        </w:rPr>
        <w:t xml:space="preserve"> التبعات المترتبة على تحديد الموعد النهائي بأربعة عشر يوماً تقويمياً. ولم تخضع بعد اجتماعات قطاع تنمية الاتصالات خلاف المؤتمر العالمي لتنمية الاتصالات للعمل بهذا الموعد النهائي. وقد قدم مقترح في هذا الصدد إلى الاجتماع </w:t>
      </w:r>
      <w:r w:rsidRPr="000E18D5">
        <w:rPr>
          <w:rFonts w:ascii="Calibri" w:eastAsia="SimSun" w:hAnsi="Calibri" w:hint="cs"/>
          <w:spacing w:val="4"/>
          <w:rtl/>
          <w:lang w:eastAsia="en-US" w:bidi="ar-JO"/>
        </w:rPr>
        <w:t xml:space="preserve">الإقليمي </w:t>
      </w:r>
      <w:r w:rsidRPr="000E18D5">
        <w:rPr>
          <w:rFonts w:ascii="Calibri" w:eastAsia="SimSun" w:hAnsi="Calibri" w:hint="cs"/>
          <w:spacing w:val="-2"/>
          <w:rtl/>
          <w:lang w:eastAsia="en-US" w:bidi="ar-JO"/>
        </w:rPr>
        <w:t xml:space="preserve">التحضيري </w:t>
      </w:r>
      <w:r w:rsidRPr="000E18D5">
        <w:rPr>
          <w:rFonts w:ascii="Calibri" w:eastAsia="SimSun" w:hAnsi="Calibri" w:hint="cs"/>
          <w:spacing w:val="-2"/>
          <w:rtl/>
          <w:lang w:eastAsia="en-US" w:bidi="ar-JO"/>
        </w:rPr>
        <w:lastRenderedPageBreak/>
        <w:t>لمنطقة كومنولث الدول المستقلة</w:t>
      </w:r>
      <w:r w:rsidRPr="000E18D5">
        <w:rPr>
          <w:rFonts w:ascii="Calibri" w:eastAsia="SimSun" w:hAnsi="Calibri" w:hint="cs"/>
          <w:rtl/>
          <w:lang w:eastAsia="en-US" w:bidi="ar-JO"/>
        </w:rPr>
        <w:t>. وقد شُكل فريق داخلي معني بمواءمة إجراءات تسجيل المشاركين في اجتماعات الاتحاد وأحرز تقدماً هاماً في تنفيذ توصيات عديدة اتفق عليها الفريق. وتتصل التوصيات بالموضوعات التالية: المشاركة والدعوات، والاعتماد؛ والاعتماد والتسجيل، والأعمال الإدارية ذات الصلة؛ والعمليات وأساليب العمل، والبنية التحتية لتكنولوجيا المعلومات والاتصالات؛ والمواقع الإلكترونية للأحداث؛ والأمن وبطاقات الهوية؛ والموارد البشرية؛ وخدمات أخرى ذات صلة.</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hyperlink r:id="rId373" w:anchor="res167"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167</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b/>
          <w:bCs/>
          <w:color w:val="000000"/>
          <w:rtl/>
          <w:lang w:val="en-GB" w:eastAsia="en-US"/>
        </w:rPr>
        <w:t>تعزيز قدرات الاتحاد الدولي للاتصالات فيما يتعلق بالاجتماعات الإلكترونية والوسائل اللازمة لإحراز التقدم في أعمال الاتحاد</w:t>
      </w:r>
    </w:p>
    <w:p w:rsidR="00F1428A" w:rsidRPr="000E18D5" w:rsidRDefault="00F1428A" w:rsidP="00E27175">
      <w:pPr>
        <w:tabs>
          <w:tab w:val="clear" w:pos="794"/>
          <w:tab w:val="clear" w:pos="1191"/>
          <w:tab w:val="clear" w:pos="1588"/>
          <w:tab w:val="clear" w:pos="1985"/>
        </w:tabs>
        <w:spacing w:after="360"/>
        <w:rPr>
          <w:rFonts w:ascii="Calibri" w:eastAsia="SimSun" w:hAnsi="Calibri"/>
          <w:color w:val="000000"/>
          <w:spacing w:val="6"/>
          <w:lang w:val="fr-CH" w:eastAsia="en-US" w:bidi="ar-EG"/>
        </w:rPr>
      </w:pPr>
      <w:r w:rsidRPr="000E18D5">
        <w:rPr>
          <w:rFonts w:ascii="Calibri" w:eastAsia="SimSun" w:hAnsi="Calibri"/>
          <w:color w:val="000000"/>
          <w:rtl/>
          <w:lang w:val="en-GB" w:eastAsia="en-US" w:bidi="ar-EG"/>
        </w:rPr>
        <w:t xml:space="preserve">يجري الآن تنفيذ </w:t>
      </w:r>
      <w:r w:rsidRPr="000E18D5">
        <w:rPr>
          <w:rFonts w:ascii="Calibri" w:eastAsia="SimSun" w:hAnsi="Calibri" w:hint="cs"/>
          <w:color w:val="000000"/>
          <w:rtl/>
          <w:lang w:val="ru-RU" w:eastAsia="en-US" w:bidi="ar-EG"/>
        </w:rPr>
        <w:t xml:space="preserve">تكنولوجيات </w:t>
      </w:r>
      <w:r w:rsidRPr="000E18D5">
        <w:rPr>
          <w:rFonts w:ascii="Calibri" w:eastAsia="SimSun" w:hAnsi="Calibri"/>
          <w:color w:val="000000"/>
          <w:rtl/>
          <w:lang w:val="en-GB" w:eastAsia="en-US" w:bidi="ar-EG"/>
        </w:rPr>
        <w:t xml:space="preserve">البث على الويب والحلقات الدراسية عبر شبكة الويب باستخدام تبادل الصوت عبر بروتوكول الإنترنت واجتماعات الأفرقة المخصصة عبر شبكة الويب </w:t>
      </w:r>
      <w:r w:rsidR="0048200B" w:rsidRPr="000E18D5">
        <w:rPr>
          <w:rFonts w:ascii="Calibri" w:eastAsia="SimSun" w:hAnsi="Calibri" w:hint="cs"/>
          <w:color w:val="000000"/>
          <w:rtl/>
          <w:lang w:val="en-GB" w:eastAsia="en-US" w:bidi="ar-EG"/>
        </w:rPr>
        <w:t>والمشاركة</w:t>
      </w:r>
      <w:r w:rsidRPr="000E18D5">
        <w:rPr>
          <w:rFonts w:ascii="Calibri" w:eastAsia="SimSun" w:hAnsi="Calibri"/>
          <w:color w:val="000000"/>
          <w:rtl/>
          <w:lang w:val="en-GB" w:eastAsia="en-US" w:bidi="ar-EG"/>
        </w:rPr>
        <w:t xml:space="preserve"> المدارة عن بُعد</w:t>
      </w:r>
      <w:r w:rsidRPr="000E18D5">
        <w:rPr>
          <w:rFonts w:ascii="Calibri" w:eastAsia="SimSun" w:hAnsi="Calibri" w:hint="cs"/>
          <w:color w:val="000000"/>
          <w:rtl/>
          <w:lang w:val="en-GB" w:eastAsia="en-US" w:bidi="ar-EG"/>
        </w:rPr>
        <w:t>،</w:t>
      </w:r>
      <w:r w:rsidRPr="000E18D5">
        <w:rPr>
          <w:rFonts w:ascii="Calibri" w:eastAsia="SimSun" w:hAnsi="Calibri"/>
          <w:color w:val="000000"/>
          <w:rtl/>
          <w:lang w:val="en-GB" w:eastAsia="en-US" w:bidi="ar-EG"/>
        </w:rPr>
        <w:t xml:space="preserve"> وتُعد هذه التكنولوجيات أحد مكونات أساليب عمل الاتحاد</w:t>
      </w:r>
      <w:r w:rsidRPr="000E18D5">
        <w:rPr>
          <w:rFonts w:ascii="Calibri" w:eastAsia="SimSun" w:hAnsi="Calibri" w:hint="cs"/>
          <w:color w:val="000000"/>
          <w:rtl/>
          <w:lang w:val="en-GB" w:eastAsia="en-US" w:bidi="ar-EG"/>
        </w:rPr>
        <w:t>.</w:t>
      </w:r>
      <w:r w:rsidRPr="000E18D5">
        <w:rPr>
          <w:rFonts w:ascii="Calibri" w:eastAsia="SimSun" w:hAnsi="Calibri"/>
          <w:color w:val="000000"/>
          <w:rtl/>
          <w:lang w:val="en-GB" w:eastAsia="en-US" w:bidi="ar-EG"/>
        </w:rPr>
        <w:t xml:space="preserve"> و</w:t>
      </w:r>
      <w:r w:rsidRPr="000E18D5">
        <w:rPr>
          <w:rFonts w:ascii="Calibri" w:eastAsia="SimSun" w:hAnsi="Calibri" w:hint="cs"/>
          <w:color w:val="000000"/>
          <w:rtl/>
          <w:lang w:val="en-GB" w:eastAsia="en-US" w:bidi="ar-EG"/>
        </w:rPr>
        <w:t xml:space="preserve">تتوفر في الاتحاد </w:t>
      </w:r>
      <w:r w:rsidRPr="000E18D5">
        <w:rPr>
          <w:rFonts w:ascii="Calibri" w:eastAsia="SimSun" w:hAnsi="Calibri"/>
          <w:color w:val="000000"/>
          <w:rtl/>
          <w:lang w:val="en-GB" w:eastAsia="en-US" w:bidi="ar-EG"/>
        </w:rPr>
        <w:t xml:space="preserve">المشاركة عن بُعد سواء التفاعلية أو غير التفاعلية (أي البث على الويب) </w:t>
      </w:r>
      <w:r w:rsidRPr="000E18D5">
        <w:rPr>
          <w:rFonts w:ascii="Calibri" w:eastAsia="SimSun" w:hAnsi="Calibri" w:hint="cs"/>
          <w:color w:val="000000"/>
          <w:rtl/>
          <w:lang w:val="en-GB" w:eastAsia="en-US" w:bidi="ar-EG"/>
        </w:rPr>
        <w:t>بتعاون وثيق مع خدمة الترجمة الفورية.</w:t>
      </w:r>
      <w:r w:rsidRPr="000E18D5">
        <w:rPr>
          <w:rFonts w:ascii="Calibri" w:eastAsia="SimSun" w:hAnsi="Calibri"/>
          <w:color w:val="000000"/>
          <w:rtl/>
          <w:lang w:val="en-GB" w:eastAsia="en-US" w:bidi="ar-EG"/>
        </w:rPr>
        <w:t xml:space="preserve"> وأصبح </w:t>
      </w:r>
      <w:r w:rsidRPr="000E18D5">
        <w:rPr>
          <w:rFonts w:ascii="Calibri" w:eastAsia="SimSun" w:hAnsi="Calibri" w:hint="cs"/>
          <w:color w:val="000000"/>
          <w:rtl/>
          <w:lang w:val="en-GB" w:eastAsia="en-US" w:bidi="ar-EG"/>
        </w:rPr>
        <w:t xml:space="preserve">الاتحاد </w:t>
      </w:r>
      <w:r w:rsidRPr="000E18D5">
        <w:rPr>
          <w:rFonts w:ascii="Calibri" w:eastAsia="SimSun" w:hAnsi="Calibri"/>
          <w:color w:val="000000"/>
          <w:rtl/>
          <w:lang w:val="en-GB" w:eastAsia="en-US" w:bidi="ar-EG"/>
        </w:rPr>
        <w:t xml:space="preserve">الوكالة الرائدة داخل منظومة الأمم المتحدة في توفير خدمة المشاركة عن بُعد بعدة لغات. ومن بين المنظمات التي تواصلت مع الاتحاد لالتماس خبراته في هذا المجال، مفوضية الأمم المتحدة لشؤون اللاجئين </w:t>
      </w:r>
      <w:r w:rsidRPr="000E18D5">
        <w:rPr>
          <w:rFonts w:ascii="Calibri" w:eastAsia="SimSun" w:hAnsi="Calibri"/>
          <w:color w:val="000000"/>
          <w:lang w:val="en-GB" w:eastAsia="en-US" w:bidi="ar-EG"/>
        </w:rPr>
        <w:t>(UNHCR)</w:t>
      </w:r>
      <w:r w:rsidRPr="000E18D5">
        <w:rPr>
          <w:rFonts w:ascii="Calibri" w:eastAsia="SimSun" w:hAnsi="Calibri"/>
          <w:color w:val="000000"/>
          <w:rtl/>
          <w:lang w:val="en-GB" w:eastAsia="en-US" w:bidi="ar-EG"/>
        </w:rPr>
        <w:t xml:space="preserve"> والمنظمة العالمية للأرصاد الجوية </w:t>
      </w:r>
      <w:r w:rsidRPr="000E18D5">
        <w:rPr>
          <w:rFonts w:ascii="Calibri" w:eastAsia="SimSun" w:hAnsi="Calibri"/>
          <w:color w:val="000000"/>
          <w:lang w:val="en-GB" w:eastAsia="en-US" w:bidi="ar-EG"/>
        </w:rPr>
        <w:t>(WMO)</w:t>
      </w:r>
      <w:r w:rsidRPr="000E18D5">
        <w:rPr>
          <w:rFonts w:ascii="Calibri" w:eastAsia="SimSun" w:hAnsi="Calibri"/>
          <w:color w:val="000000"/>
          <w:rtl/>
          <w:lang w:val="en-GB" w:eastAsia="en-US" w:bidi="ar-EG"/>
        </w:rPr>
        <w:t xml:space="preserve"> ومنظمة الطيران المدني الدولي </w:t>
      </w:r>
      <w:r w:rsidRPr="000E18D5">
        <w:rPr>
          <w:rFonts w:ascii="Calibri" w:eastAsia="SimSun" w:hAnsi="Calibri"/>
          <w:color w:val="000000"/>
          <w:lang w:val="en-GB" w:eastAsia="en-US" w:bidi="ar-EG"/>
        </w:rPr>
        <w:t>(ICAO)</w:t>
      </w:r>
      <w:r w:rsidRPr="000E18D5">
        <w:rPr>
          <w:rFonts w:ascii="Calibri" w:eastAsia="SimSun" w:hAnsi="Calibri"/>
          <w:color w:val="000000"/>
          <w:rtl/>
          <w:lang w:val="en-GB" w:eastAsia="en-US" w:bidi="ar-EG"/>
        </w:rPr>
        <w:t xml:space="preserve"> ومنظمة العمل الدولية </w:t>
      </w:r>
      <w:r w:rsidRPr="000E18D5">
        <w:rPr>
          <w:rFonts w:ascii="Calibri" w:eastAsia="SimSun" w:hAnsi="Calibri"/>
          <w:color w:val="000000"/>
          <w:lang w:val="en-GB" w:eastAsia="en-US" w:bidi="ar-EG"/>
        </w:rPr>
        <w:t>(ILO)</w:t>
      </w:r>
      <w:r w:rsidRPr="000E18D5">
        <w:rPr>
          <w:rFonts w:ascii="Calibri" w:eastAsia="SimSun" w:hAnsi="Calibri"/>
          <w:color w:val="000000"/>
          <w:rtl/>
          <w:lang w:val="en-GB" w:eastAsia="en-US" w:bidi="ar-EG"/>
        </w:rPr>
        <w:t xml:space="preserve"> واليونسكو.</w:t>
      </w:r>
      <w:r w:rsidRPr="000E18D5">
        <w:rPr>
          <w:rFonts w:ascii="Calibri" w:eastAsia="SimSun" w:hAnsi="Calibri" w:hint="cs"/>
          <w:color w:val="000000"/>
          <w:rtl/>
          <w:lang w:val="en-GB" w:eastAsia="en-US" w:bidi="ar-EG"/>
        </w:rPr>
        <w:t xml:space="preserve"> كما أن المشاركة عن بُعد والخدمات السمعية البصرية المحسنة في قاعات الاجتماعات قد سهلت إدماج الأشخاص ذوي الاحتياجات الخاصة تماشياً مع سياسة الاتحاد بشأن إمكانية النفاذ التي أُقرت في عام </w:t>
      </w:r>
      <w:r w:rsidRPr="000E18D5">
        <w:rPr>
          <w:rFonts w:ascii="Calibri" w:eastAsia="SimSun" w:hAnsi="Calibri"/>
          <w:color w:val="000000"/>
          <w:lang w:val="fr-CH" w:eastAsia="en-US" w:bidi="ar-EG"/>
        </w:rPr>
        <w:t>2013</w:t>
      </w:r>
      <w:r w:rsidRPr="000E18D5">
        <w:rPr>
          <w:rFonts w:ascii="Calibri" w:eastAsia="SimSun" w:hAnsi="Calibri" w:hint="cs"/>
          <w:color w:val="000000"/>
          <w:rtl/>
          <w:lang w:val="fr-CH" w:eastAsia="en-US" w:bidi="ar-EG"/>
        </w:rPr>
        <w:t xml:space="preserve">. وقد توفر التدريب للجالية الدبلوماسية </w:t>
      </w:r>
      <w:r w:rsidRPr="000E18D5">
        <w:rPr>
          <w:rFonts w:ascii="Calibri" w:eastAsia="SimSun" w:hAnsi="Calibri" w:hint="cs"/>
          <w:color w:val="000000"/>
          <w:spacing w:val="6"/>
          <w:rtl/>
          <w:lang w:val="fr-CH" w:eastAsia="en-US" w:bidi="ar-EG"/>
        </w:rPr>
        <w:t>في</w:t>
      </w:r>
      <w:r w:rsidRPr="000E18D5">
        <w:rPr>
          <w:rFonts w:ascii="Calibri" w:eastAsia="SimSun" w:hAnsi="Calibri" w:hint="eastAsia"/>
          <w:color w:val="000000"/>
          <w:spacing w:val="6"/>
          <w:rtl/>
          <w:lang w:val="fr-CH" w:eastAsia="en-US" w:bidi="ar-EG"/>
        </w:rPr>
        <w:t> </w:t>
      </w:r>
      <w:r w:rsidRPr="000E18D5">
        <w:rPr>
          <w:rFonts w:ascii="Calibri" w:eastAsia="SimSun" w:hAnsi="Calibri" w:hint="cs"/>
          <w:color w:val="000000"/>
          <w:spacing w:val="6"/>
          <w:rtl/>
          <w:lang w:val="fr-CH" w:eastAsia="en-US" w:bidi="ar-EG"/>
        </w:rPr>
        <w:t xml:space="preserve">جنيف، كما توفر أيضاً لرؤساء وأمناء الاجتماعات. </w:t>
      </w:r>
      <w:r w:rsidR="0048200B" w:rsidRPr="000E18D5">
        <w:rPr>
          <w:rFonts w:ascii="Calibri" w:eastAsia="SimSun" w:hAnsi="Calibri" w:hint="cs"/>
          <w:color w:val="000000"/>
          <w:spacing w:val="6"/>
          <w:rtl/>
          <w:lang w:val="fr-CH" w:eastAsia="en-US" w:bidi="ar-EG"/>
        </w:rPr>
        <w:t xml:space="preserve">وينتظر الاتحاد قرار مؤتمر المندوبين المفوضين لعام </w:t>
      </w:r>
      <w:r w:rsidR="00DD735B" w:rsidRPr="000E18D5">
        <w:rPr>
          <w:rFonts w:ascii="Calibri" w:eastAsia="SimSun" w:hAnsi="Calibri"/>
          <w:color w:val="000000"/>
          <w:spacing w:val="6"/>
          <w:lang w:val="fr-CH" w:eastAsia="en-US" w:bidi="ar-EG"/>
        </w:rPr>
        <w:t>2014</w:t>
      </w:r>
      <w:r w:rsidR="00E27175" w:rsidRPr="000E18D5">
        <w:rPr>
          <w:rFonts w:ascii="Calibri" w:eastAsia="SimSun" w:hAnsi="Calibri" w:hint="cs"/>
          <w:color w:val="000000"/>
          <w:spacing w:val="6"/>
          <w:rtl/>
          <w:lang w:val="fr-CH" w:eastAsia="en-US" w:bidi="ar-EG"/>
        </w:rPr>
        <w:t xml:space="preserve"> </w:t>
      </w:r>
      <w:r w:rsidR="0048200B" w:rsidRPr="000E18D5">
        <w:rPr>
          <w:rFonts w:ascii="Calibri" w:eastAsia="SimSun" w:hAnsi="Calibri" w:hint="cs"/>
          <w:color w:val="000000"/>
          <w:spacing w:val="6"/>
          <w:rtl/>
          <w:lang w:val="fr-CH" w:eastAsia="en-US" w:bidi="ar-EG"/>
        </w:rPr>
        <w:t xml:space="preserve">بشأن الخطوات التالية في المشاركة </w:t>
      </w:r>
      <w:r w:rsidR="0048200B" w:rsidRPr="00B0082A">
        <w:rPr>
          <w:rFonts w:ascii="Calibri" w:eastAsia="SimSun" w:hAnsi="Calibri" w:hint="cs"/>
          <w:color w:val="000000"/>
          <w:spacing w:val="6"/>
          <w:rtl/>
          <w:lang w:val="fr-CH" w:eastAsia="en-US" w:bidi="ar-EG"/>
        </w:rPr>
        <w:t>عن ب</w:t>
      </w:r>
      <w:r w:rsidR="00B0082A" w:rsidRPr="00B0082A">
        <w:rPr>
          <w:rFonts w:ascii="Calibri" w:eastAsia="SimSun" w:hAnsi="Calibri" w:hint="cs"/>
          <w:color w:val="000000"/>
          <w:spacing w:val="6"/>
          <w:rtl/>
          <w:lang w:val="fr-CH" w:eastAsia="en-US" w:bidi="ar-EG"/>
        </w:rPr>
        <w:t>ُ</w:t>
      </w:r>
      <w:r w:rsidR="0048200B" w:rsidRPr="00B0082A">
        <w:rPr>
          <w:rFonts w:ascii="Calibri" w:eastAsia="SimSun" w:hAnsi="Calibri" w:hint="cs"/>
          <w:color w:val="000000"/>
          <w:spacing w:val="6"/>
          <w:rtl/>
          <w:lang w:val="fr-CH" w:eastAsia="en-US" w:bidi="ar-EG"/>
        </w:rPr>
        <w:t>عد التجريبية ووضع المشاركين عن ب</w:t>
      </w:r>
      <w:r w:rsidR="00B0082A" w:rsidRPr="00B0082A">
        <w:rPr>
          <w:rFonts w:ascii="Calibri" w:eastAsia="SimSun" w:hAnsi="Calibri" w:hint="cs"/>
          <w:color w:val="000000"/>
          <w:spacing w:val="6"/>
          <w:rtl/>
          <w:lang w:val="fr-CH" w:eastAsia="en-US" w:bidi="ar-EG"/>
        </w:rPr>
        <w:t>ُ</w:t>
      </w:r>
      <w:r w:rsidR="0048200B" w:rsidRPr="00B0082A">
        <w:rPr>
          <w:rFonts w:ascii="Calibri" w:eastAsia="SimSun" w:hAnsi="Calibri" w:hint="cs"/>
          <w:color w:val="000000"/>
          <w:spacing w:val="6"/>
          <w:rtl/>
          <w:lang w:val="fr-CH" w:eastAsia="en-US" w:bidi="ar-EG"/>
        </w:rPr>
        <w:t xml:space="preserve">عد. </w:t>
      </w:r>
      <w:r w:rsidRPr="00B0082A">
        <w:rPr>
          <w:rFonts w:ascii="Calibri" w:eastAsia="SimSun" w:hAnsi="Calibri" w:hint="cs"/>
          <w:color w:val="000000"/>
          <w:spacing w:val="6"/>
          <w:rtl/>
          <w:lang w:val="fr-CH" w:eastAsia="en-US" w:bidi="ar-EG"/>
        </w:rPr>
        <w:t>وللاطلاع على مزيد من المعلومات، يرجى الرجوع إلى وثائق المجلس</w:t>
      </w:r>
      <w:r w:rsidRPr="000E18D5">
        <w:rPr>
          <w:rFonts w:ascii="Calibri" w:eastAsia="SimSun" w:hAnsi="Calibri" w:hint="cs"/>
          <w:spacing w:val="-2"/>
          <w:rtl/>
          <w:lang w:val="fr-CH" w:eastAsia="en-US" w:bidi="ar-EG"/>
        </w:rPr>
        <w:t xml:space="preserve"> </w:t>
      </w:r>
      <w:hyperlink r:id="rId374" w:history="1">
        <w:r w:rsidRPr="000E18D5">
          <w:rPr>
            <w:rFonts w:ascii="Calibri" w:eastAsia="Times New Roman" w:hAnsi="Calibri"/>
            <w:color w:val="0000FF"/>
            <w:szCs w:val="24"/>
            <w:u w:val="single"/>
            <w:lang w:val="en-GB" w:eastAsia="en-US" w:bidi="ar-EG"/>
          </w:rPr>
          <w:t>C11/37(Rev.1)</w:t>
        </w:r>
      </w:hyperlink>
      <w:r w:rsidRPr="000E18D5">
        <w:rPr>
          <w:rFonts w:ascii="Calibri" w:eastAsia="Times New Roman" w:hAnsi="Calibri" w:hint="cs"/>
          <w:szCs w:val="24"/>
          <w:rtl/>
          <w:lang w:val="en-GB" w:eastAsia="en-US" w:bidi="ar-EG"/>
        </w:rPr>
        <w:t xml:space="preserve"> و</w:t>
      </w:r>
      <w:hyperlink r:id="rId375" w:history="1">
        <w:r w:rsidRPr="000E18D5">
          <w:rPr>
            <w:rFonts w:ascii="Calibri" w:eastAsia="Times New Roman" w:hAnsi="Calibri"/>
            <w:color w:val="0000FF"/>
            <w:szCs w:val="24"/>
            <w:u w:val="single"/>
            <w:lang w:val="en-GB" w:eastAsia="en-US" w:bidi="ar-EG"/>
          </w:rPr>
          <w:t>C12/21</w:t>
        </w:r>
      </w:hyperlink>
      <w:r w:rsidRPr="000E18D5">
        <w:rPr>
          <w:rFonts w:ascii="Calibri" w:eastAsia="Times New Roman" w:hAnsi="Calibri" w:hint="cs"/>
          <w:szCs w:val="24"/>
          <w:rtl/>
          <w:lang w:val="en-GB" w:eastAsia="en-US" w:bidi="ar-EG"/>
        </w:rPr>
        <w:t xml:space="preserve"> و</w:t>
      </w:r>
      <w:hyperlink r:id="rId376" w:history="1">
        <w:r w:rsidRPr="000E18D5">
          <w:rPr>
            <w:rFonts w:ascii="Calibri" w:eastAsia="Times New Roman" w:hAnsi="Calibri"/>
            <w:color w:val="0000FF"/>
            <w:szCs w:val="24"/>
            <w:u w:val="single"/>
            <w:lang w:val="en-GB" w:eastAsia="en-US" w:bidi="ar-EG"/>
          </w:rPr>
          <w:t>C13/20(Rev.1)</w:t>
        </w:r>
      </w:hyperlink>
      <w:r w:rsidRPr="000E18D5">
        <w:rPr>
          <w:rFonts w:ascii="Calibri" w:eastAsia="Times New Roman" w:hAnsi="Calibri" w:hint="cs"/>
          <w:szCs w:val="24"/>
          <w:rtl/>
          <w:lang w:val="en-GB" w:eastAsia="en-US" w:bidi="ar-EG"/>
        </w:rPr>
        <w:t xml:space="preserve"> و</w:t>
      </w:r>
      <w:hyperlink r:id="rId377" w:history="1">
        <w:r w:rsidRPr="000E18D5">
          <w:rPr>
            <w:rFonts w:ascii="Calibri" w:eastAsia="Times New Roman" w:hAnsi="Calibri"/>
            <w:color w:val="0000FF"/>
            <w:szCs w:val="24"/>
            <w:u w:val="single"/>
            <w:lang w:val="en-GB" w:eastAsia="en-US" w:bidi="ar-EG"/>
          </w:rPr>
          <w:t>C13/INF/8</w:t>
        </w:r>
      </w:hyperlink>
      <w:r w:rsidRPr="000E18D5">
        <w:rPr>
          <w:rFonts w:ascii="Calibri" w:eastAsia="Times New Roman" w:hAnsi="Calibri" w:hint="cs"/>
          <w:szCs w:val="24"/>
          <w:rtl/>
          <w:lang w:val="en-GB" w:eastAsia="en-US" w:bidi="ar-EG"/>
        </w:rPr>
        <w:t xml:space="preserve"> و</w:t>
      </w:r>
      <w:hyperlink r:id="rId378" w:history="1">
        <w:r w:rsidRPr="000E18D5">
          <w:rPr>
            <w:rFonts w:ascii="Calibri" w:eastAsia="Times New Roman" w:hAnsi="Calibri"/>
            <w:color w:val="0000FF"/>
            <w:szCs w:val="24"/>
            <w:u w:val="single"/>
            <w:lang w:val="en-GB" w:eastAsia="en-US" w:bidi="ar-EG"/>
          </w:rPr>
          <w:t>C14/20</w:t>
        </w:r>
      </w:hyperlink>
      <w:r w:rsidRPr="000E18D5">
        <w:rPr>
          <w:rFonts w:ascii="Calibri" w:eastAsia="SimSun" w:hAnsi="Calibri" w:hint="cs"/>
          <w:spacing w:val="-2"/>
          <w:rtl/>
          <w:lang w:val="ru-RU" w:eastAsia="en-US" w:bidi="ar-EG"/>
        </w:rPr>
        <w:t>.</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color w:val="000000"/>
          <w:rtl/>
          <w:lang w:val="en-GB" w:eastAsia="en-US"/>
        </w:rPr>
      </w:pPr>
      <w:hyperlink r:id="rId379" w:anchor="res168"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val="ru-RU" w:eastAsia="en-US"/>
          </w:rPr>
          <w:t>1</w:t>
        </w:r>
        <w:r w:rsidR="00F1428A" w:rsidRPr="000E18D5">
          <w:rPr>
            <w:rFonts w:ascii="Calibri" w:eastAsia="SimSun" w:hAnsi="Calibri"/>
            <w:b/>
            <w:bCs/>
            <w:color w:val="0000FF"/>
            <w:u w:val="single"/>
            <w:lang w:eastAsia="en-US"/>
          </w:rPr>
          <w:t>6</w:t>
        </w:r>
        <w:r w:rsidR="00F1428A" w:rsidRPr="000E18D5">
          <w:rPr>
            <w:rFonts w:ascii="Calibri" w:eastAsia="SimSun" w:hAnsi="Calibri"/>
            <w:b/>
            <w:bCs/>
            <w:color w:val="0000FF"/>
            <w:u w:val="single"/>
            <w:lang w:val="ru-RU" w:eastAsia="en-US"/>
          </w:rPr>
          <w:t>8</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hint="cs"/>
          <w:b/>
          <w:bCs/>
          <w:color w:val="000000"/>
          <w:rtl/>
          <w:lang w:val="en-GB" w:eastAsia="en-US"/>
        </w:rPr>
        <w:t>ترجمة توصيات الاتحاد</w:t>
      </w:r>
    </w:p>
    <w:p w:rsidR="00F1428A" w:rsidRPr="000E18D5" w:rsidRDefault="00F1428A" w:rsidP="00625D04">
      <w:pPr>
        <w:tabs>
          <w:tab w:val="clear" w:pos="794"/>
          <w:tab w:val="clear" w:pos="1191"/>
          <w:tab w:val="clear" w:pos="1588"/>
          <w:tab w:val="clear" w:pos="1985"/>
        </w:tabs>
        <w:spacing w:after="360"/>
        <w:rPr>
          <w:rFonts w:ascii="Calibri" w:eastAsia="SimSun" w:hAnsi="Calibri"/>
          <w:spacing w:val="6"/>
          <w:rtl/>
          <w:lang w:eastAsia="en-US" w:bidi="ar-LB"/>
        </w:rPr>
      </w:pPr>
      <w:r w:rsidRPr="00625D04">
        <w:rPr>
          <w:rFonts w:ascii="Calibri" w:eastAsia="SimSun" w:hAnsi="Calibri" w:hint="cs"/>
          <w:rtl/>
          <w:lang w:eastAsia="en-US" w:bidi="ar-LB"/>
        </w:rPr>
        <w:t xml:space="preserve">اتخذ الأمين العام الخطوات اللازمة لتيسير تنفيذ هذا القرار. ومن أجل مساعدة الإدارات الراغبة في ترجمة توصيات الاتحاد الدولي </w:t>
      </w:r>
      <w:r w:rsidRPr="00303BB7">
        <w:rPr>
          <w:rFonts w:ascii="Calibri" w:eastAsia="SimSun" w:hAnsi="Calibri" w:hint="cs"/>
          <w:spacing w:val="-4"/>
          <w:rtl/>
          <w:lang w:eastAsia="en-US" w:bidi="ar-LB"/>
        </w:rPr>
        <w:t>للاتصالات، تم تجميع نص تفسيري يبين الإجراءات والشروط ذات الصلة، وتعيين نقطة اتصال واحدة (شعبة المبيعات والتسويق) لمعالجة</w:t>
      </w:r>
      <w:r w:rsidRPr="00303BB7">
        <w:rPr>
          <w:rFonts w:ascii="Calibri" w:eastAsia="SimSun" w:hAnsi="Calibri" w:hint="cs"/>
          <w:spacing w:val="-6"/>
          <w:rtl/>
          <w:lang w:eastAsia="en-US" w:bidi="ar-LB"/>
        </w:rPr>
        <w:t xml:space="preserve"> الطلبات. </w:t>
      </w:r>
      <w:r w:rsidR="00303BB7" w:rsidRPr="00303BB7">
        <w:rPr>
          <w:rFonts w:ascii="Calibri" w:eastAsia="SimSun" w:hAnsi="Calibri" w:hint="cs"/>
          <w:spacing w:val="-6"/>
          <w:rtl/>
          <w:lang w:eastAsia="en-US" w:bidi="ar-LB"/>
        </w:rPr>
        <w:t xml:space="preserve">ويتوفر النص </w:t>
      </w:r>
      <w:r w:rsidR="0048200B" w:rsidRPr="00303BB7">
        <w:rPr>
          <w:rFonts w:ascii="Calibri" w:eastAsia="SimSun" w:hAnsi="Calibri" w:hint="cs"/>
          <w:spacing w:val="-6"/>
          <w:rtl/>
          <w:lang w:eastAsia="en-US" w:bidi="ar-LB"/>
        </w:rPr>
        <w:t>عبر الرابط</w:t>
      </w:r>
      <w:r w:rsidRPr="00303BB7">
        <w:rPr>
          <w:rFonts w:ascii="Calibri" w:eastAsia="SimSun" w:hAnsi="Calibri" w:hint="cs"/>
          <w:spacing w:val="-6"/>
          <w:rtl/>
          <w:lang w:eastAsia="en-US" w:bidi="ar-LB"/>
        </w:rPr>
        <w:t xml:space="preserve">: </w:t>
      </w:r>
      <w:hyperlink r:id="rId380" w:history="1">
        <w:r w:rsidRPr="00303BB7">
          <w:rPr>
            <w:rFonts w:ascii="Calibri" w:eastAsia="SimSun" w:hAnsi="Calibri"/>
            <w:color w:val="0000FF"/>
            <w:spacing w:val="-6"/>
            <w:u w:val="single"/>
            <w:lang w:val="en-GB" w:eastAsia="en-US" w:bidi="ar-EG"/>
          </w:rPr>
          <w:t>https://www.itu.int/en/publications/SiteAssets/Res%20168%20procedure-FINAL.pdf</w:t>
        </w:r>
      </w:hyperlink>
      <w:r w:rsidRPr="00303BB7">
        <w:rPr>
          <w:rFonts w:ascii="Calibri" w:eastAsia="SimSun" w:hAnsi="Calibri"/>
          <w:spacing w:val="-6"/>
          <w:lang w:val="en-GB" w:eastAsia="en-US" w:bidi="ar-EG"/>
        </w:rPr>
        <w:fldChar w:fldCharType="begin"/>
      </w:r>
      <w:r w:rsidRPr="00303BB7">
        <w:rPr>
          <w:rFonts w:ascii="Calibri" w:eastAsia="SimSun" w:hAnsi="Calibri"/>
          <w:spacing w:val="-6"/>
          <w:lang w:val="en-GB" w:eastAsia="en-US" w:bidi="ar-EG"/>
        </w:rPr>
        <w:instrText xml:space="preserve"> "https://www.itu.int/en/publications/SiteAssets/Res%20168%20procedure-FINAL.pdf </w:instrText>
      </w:r>
      <w:r w:rsidRPr="00303BB7">
        <w:rPr>
          <w:rFonts w:ascii="Calibri" w:eastAsia="SimSun" w:hAnsi="Calibri"/>
          <w:spacing w:val="-6"/>
          <w:lang w:val="en-GB" w:eastAsia="en-US" w:bidi="ar-EG"/>
        </w:rPr>
        <w:fldChar w:fldCharType="separate"/>
      </w:r>
      <w:r w:rsidRPr="00303BB7">
        <w:rPr>
          <w:rFonts w:ascii="Calibri" w:eastAsia="SimSun" w:hAnsi="Calibri"/>
          <w:color w:val="0000FF"/>
          <w:spacing w:val="-6"/>
          <w:u w:val="single"/>
          <w:lang w:val="en-GB" w:eastAsia="en-US" w:bidi="ar-EG"/>
        </w:rPr>
        <w:t>https://www.itu.int/en/publications/SiteAssets/Res%20168%20procedure-FINAL.pdf</w:t>
      </w:r>
      <w:r w:rsidRPr="00303BB7">
        <w:rPr>
          <w:rFonts w:ascii="Calibri" w:eastAsia="SimSun" w:hAnsi="Calibri"/>
          <w:spacing w:val="-6"/>
          <w:lang w:val="en-GB" w:eastAsia="en-US" w:bidi="ar-EG"/>
        </w:rPr>
        <w:fldChar w:fldCharType="end"/>
      </w:r>
      <w:r w:rsidRPr="00303BB7">
        <w:rPr>
          <w:rFonts w:ascii="Calibri" w:eastAsia="SimSun" w:hAnsi="Calibri"/>
          <w:spacing w:val="-6"/>
          <w:rtl/>
          <w:lang w:val="en-GB" w:eastAsia="en-US" w:bidi="ar-EG"/>
        </w:rPr>
        <w:t>.</w:t>
      </w:r>
      <w:r w:rsidRPr="000E18D5">
        <w:rPr>
          <w:rFonts w:ascii="Calibri" w:eastAsia="SimSun" w:hAnsi="Calibri" w:hint="cs"/>
          <w:spacing w:val="4"/>
          <w:rtl/>
          <w:lang w:val="en-GB" w:eastAsia="en-US" w:bidi="ar-EG"/>
        </w:rPr>
        <w:t xml:space="preserve"> </w:t>
      </w:r>
      <w:r w:rsidRPr="000E18D5">
        <w:rPr>
          <w:rFonts w:ascii="Calibri" w:eastAsia="SimSun" w:hAnsi="Calibri" w:hint="cs"/>
          <w:spacing w:val="4"/>
          <w:rtl/>
          <w:lang w:val="en-GB" w:eastAsia="en-US" w:bidi="ar-LB"/>
        </w:rPr>
        <w:t>وأثناء دورة مؤتمرات</w:t>
      </w:r>
      <w:r w:rsidRPr="000E18D5">
        <w:rPr>
          <w:rFonts w:ascii="Calibri" w:eastAsia="SimSun" w:hAnsi="Calibri" w:hint="cs"/>
          <w:spacing w:val="6"/>
          <w:rtl/>
          <w:lang w:val="en-GB" w:eastAsia="en-US" w:bidi="ar-LB"/>
        </w:rPr>
        <w:t xml:space="preserve"> المندوبين المفوضين منذ مؤتمر المندوبين المفوضين لعام </w:t>
      </w:r>
      <w:r w:rsidRPr="000E18D5">
        <w:rPr>
          <w:rFonts w:ascii="Calibri" w:eastAsia="SimSun" w:hAnsi="Calibri"/>
          <w:spacing w:val="6"/>
          <w:lang w:eastAsia="en-US" w:bidi="ar-LB"/>
        </w:rPr>
        <w:t>2010</w:t>
      </w:r>
      <w:r w:rsidRPr="000E18D5">
        <w:rPr>
          <w:rFonts w:ascii="Calibri" w:eastAsia="SimSun" w:hAnsi="Calibri" w:hint="cs"/>
          <w:spacing w:val="6"/>
          <w:rtl/>
          <w:lang w:eastAsia="en-US" w:bidi="ar-LB"/>
        </w:rPr>
        <w:t xml:space="preserve">، تم تلقي طلبين لترجمة توصيات الاتحاد الدولي للاتصالات ومعالجتهما من قبل الأمانة: أحدهما لتوصيات السلسلة </w:t>
      </w:r>
      <w:r w:rsidRPr="000E18D5">
        <w:rPr>
          <w:rFonts w:ascii="Calibri" w:eastAsia="SimSun" w:hAnsi="Calibri"/>
          <w:spacing w:val="6"/>
          <w:lang w:eastAsia="en-US" w:bidi="ar-LB"/>
        </w:rPr>
        <w:t>A</w:t>
      </w:r>
      <w:r w:rsidRPr="000E18D5">
        <w:rPr>
          <w:rFonts w:ascii="Calibri" w:eastAsia="SimSun" w:hAnsi="Calibri" w:hint="cs"/>
          <w:spacing w:val="6"/>
          <w:rtl/>
          <w:lang w:eastAsia="en-US" w:bidi="ar-LB"/>
        </w:rPr>
        <w:t xml:space="preserve"> لقطاع تقييس الاتصالات باللغة الكورية، والآخر لتوصية قطاع الاتصالات الراديوية </w:t>
      </w:r>
      <w:r w:rsidRPr="000E18D5">
        <w:rPr>
          <w:rFonts w:ascii="Calibri" w:eastAsia="SimSun" w:hAnsi="Calibri"/>
          <w:spacing w:val="6"/>
          <w:lang w:eastAsia="en-US" w:bidi="ar-LB"/>
        </w:rPr>
        <w:t>ITU-R BS.1770-2</w:t>
      </w:r>
      <w:r w:rsidRPr="000E18D5">
        <w:rPr>
          <w:rFonts w:ascii="Calibri" w:eastAsia="SimSun" w:hAnsi="Calibri" w:hint="cs"/>
          <w:spacing w:val="6"/>
          <w:rtl/>
          <w:lang w:eastAsia="en-US" w:bidi="ar-LB"/>
        </w:rPr>
        <w:t xml:space="preserve"> باللغة البولندية.</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val="ru-RU" w:eastAsia="en-US" w:bidi="ar-EG"/>
        </w:rPr>
      </w:pPr>
      <w:hyperlink r:id="rId381" w:anchor="res169"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169</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b/>
          <w:bCs/>
          <w:color w:val="000000"/>
          <w:rtl/>
          <w:lang w:val="en-GB" w:eastAsia="en-US"/>
        </w:rPr>
        <w:t>السماح للهيئات الأكاديمية والجامعات ومؤسسات البحوث المرتبطة بها بالمشاركة في أعمال قطاعات الاتحاد الثلاثة</w:t>
      </w:r>
    </w:p>
    <w:p w:rsidR="00F1428A" w:rsidRPr="000E18D5" w:rsidRDefault="00F1428A" w:rsidP="00E27175">
      <w:pPr>
        <w:tabs>
          <w:tab w:val="clear" w:pos="794"/>
          <w:tab w:val="clear" w:pos="1191"/>
          <w:tab w:val="clear" w:pos="1588"/>
          <w:tab w:val="clear" w:pos="1985"/>
        </w:tabs>
        <w:rPr>
          <w:rFonts w:ascii="Calibri" w:eastAsia="SimSun" w:hAnsi="Calibri"/>
          <w:spacing w:val="-2"/>
          <w:rtl/>
          <w:lang w:eastAsia="en-US" w:bidi="ar-LB"/>
        </w:rPr>
      </w:pPr>
      <w:r w:rsidRPr="000E18D5">
        <w:rPr>
          <w:rFonts w:ascii="Calibri" w:eastAsia="SimSun" w:hAnsi="Calibri" w:hint="cs"/>
          <w:spacing w:val="4"/>
          <w:rtl/>
          <w:lang w:eastAsia="en-US" w:bidi="ar-EG"/>
        </w:rPr>
        <w:t>بحلول ديسمبر</w:t>
      </w:r>
      <w:r w:rsidRPr="000E18D5">
        <w:rPr>
          <w:rFonts w:ascii="Calibri" w:eastAsia="SimSun" w:hAnsi="Calibri" w:hint="eastAsia"/>
          <w:spacing w:val="4"/>
          <w:rtl/>
          <w:lang w:eastAsia="en-US" w:bidi="ar-EG"/>
        </w:rPr>
        <w:t> </w:t>
      </w:r>
      <w:r w:rsidRPr="000E18D5">
        <w:rPr>
          <w:rFonts w:ascii="Calibri" w:eastAsia="SimSun" w:hAnsi="Calibri"/>
          <w:spacing w:val="4"/>
          <w:lang w:eastAsia="en-US" w:bidi="ar-EG"/>
        </w:rPr>
        <w:t>2013</w:t>
      </w:r>
      <w:r w:rsidRPr="000E18D5">
        <w:rPr>
          <w:rFonts w:ascii="Calibri" w:eastAsia="SimSun" w:hAnsi="Calibri" w:hint="cs"/>
          <w:spacing w:val="4"/>
          <w:rtl/>
          <w:lang w:eastAsia="en-US" w:bidi="ar-EG"/>
        </w:rPr>
        <w:t xml:space="preserve">، كان لدى الاتحاد الدولي للاتصالات </w:t>
      </w:r>
      <w:r w:rsidRPr="000E18D5">
        <w:rPr>
          <w:rFonts w:ascii="Calibri" w:eastAsia="SimSun" w:hAnsi="Calibri"/>
          <w:spacing w:val="4"/>
          <w:lang w:eastAsia="en-US" w:bidi="ar-EG"/>
        </w:rPr>
        <w:t>66</w:t>
      </w:r>
      <w:r w:rsidRPr="000E18D5">
        <w:rPr>
          <w:rFonts w:ascii="Calibri" w:eastAsia="SimSun" w:hAnsi="Calibri" w:hint="cs"/>
          <w:spacing w:val="4"/>
          <w:rtl/>
          <w:lang w:eastAsia="en-US" w:bidi="ar-EG"/>
        </w:rPr>
        <w:t xml:space="preserve"> </w:t>
      </w:r>
      <w:r w:rsidR="0048200B" w:rsidRPr="000E18D5">
        <w:rPr>
          <w:rFonts w:ascii="Calibri" w:eastAsia="SimSun" w:hAnsi="Calibri" w:hint="cs"/>
          <w:spacing w:val="4"/>
          <w:rtl/>
          <w:lang w:eastAsia="en-US" w:bidi="ar-EG"/>
        </w:rPr>
        <w:t xml:space="preserve">عضواً أكاديمياً، </w:t>
      </w:r>
      <w:r w:rsidRPr="000E18D5">
        <w:rPr>
          <w:rFonts w:ascii="Calibri" w:eastAsia="SimSun" w:hAnsi="Calibri" w:hint="cs"/>
          <w:spacing w:val="4"/>
          <w:rtl/>
          <w:lang w:eastAsia="en-US" w:bidi="ar-EG"/>
        </w:rPr>
        <w:t>شارك</w:t>
      </w:r>
      <w:r w:rsidRPr="000E18D5">
        <w:rPr>
          <w:rFonts w:ascii="Calibri" w:eastAsia="SimSun" w:hAnsi="Calibri"/>
          <w:spacing w:val="4"/>
          <w:lang w:eastAsia="en-US" w:bidi="ar-EG"/>
        </w:rPr>
        <w:t xml:space="preserve"> 15 </w:t>
      </w:r>
      <w:r w:rsidR="0048200B" w:rsidRPr="000E18D5">
        <w:rPr>
          <w:rFonts w:ascii="Calibri" w:eastAsia="SimSun" w:hAnsi="Calibri" w:hint="cs"/>
          <w:spacing w:val="4"/>
          <w:rtl/>
          <w:lang w:eastAsia="en-US" w:bidi="ar-EG"/>
        </w:rPr>
        <w:t>منهم</w:t>
      </w:r>
      <w:r w:rsidRPr="000E18D5">
        <w:rPr>
          <w:rFonts w:ascii="Calibri" w:eastAsia="SimSun" w:hAnsi="Calibri" w:hint="cs"/>
          <w:spacing w:val="4"/>
          <w:rtl/>
          <w:lang w:eastAsia="en-US" w:bidi="ar-EG"/>
        </w:rPr>
        <w:t xml:space="preserve"> في قطاع الاتصالات الراديوية و</w:t>
      </w:r>
      <w:r w:rsidRPr="000E18D5">
        <w:rPr>
          <w:rFonts w:ascii="Calibri" w:eastAsia="SimSun" w:hAnsi="Calibri"/>
          <w:spacing w:val="4"/>
          <w:lang w:eastAsia="en-US" w:bidi="ar-EG"/>
        </w:rPr>
        <w:t>46</w:t>
      </w:r>
      <w:r w:rsidRPr="000E18D5">
        <w:rPr>
          <w:rFonts w:ascii="Calibri" w:eastAsia="SimSun" w:hAnsi="Calibri" w:hint="cs"/>
          <w:spacing w:val="4"/>
          <w:rtl/>
          <w:lang w:eastAsia="en-US" w:bidi="ar-EG"/>
        </w:rPr>
        <w:t xml:space="preserve"> في قطاع تقييس الاتصالات و</w:t>
      </w:r>
      <w:r w:rsidRPr="000E18D5">
        <w:rPr>
          <w:rFonts w:ascii="Calibri" w:eastAsia="SimSun" w:hAnsi="Calibri"/>
          <w:spacing w:val="4"/>
          <w:lang w:eastAsia="en-US" w:bidi="ar-EG"/>
        </w:rPr>
        <w:t>16</w:t>
      </w:r>
      <w:r w:rsidRPr="000E18D5">
        <w:rPr>
          <w:rFonts w:ascii="Calibri" w:eastAsia="SimSun" w:hAnsi="Calibri" w:hint="cs"/>
          <w:spacing w:val="4"/>
          <w:rtl/>
          <w:lang w:eastAsia="en-US" w:bidi="ar-EG"/>
        </w:rPr>
        <w:t xml:space="preserve"> في قطاع تنمية الاتصالات منذ إدخال هذه الفئة عقب انعقاد مؤتمر المندوبين المفوضين </w:t>
      </w:r>
      <w:r w:rsidRPr="000E18D5">
        <w:rPr>
          <w:rFonts w:ascii="Calibri" w:eastAsia="SimSun" w:hAnsi="Calibri" w:hint="cs"/>
          <w:spacing w:val="6"/>
          <w:rtl/>
          <w:lang w:eastAsia="en-US" w:bidi="ar-EG"/>
        </w:rPr>
        <w:t>لعام</w:t>
      </w:r>
      <w:r w:rsidRPr="000E18D5">
        <w:rPr>
          <w:rFonts w:ascii="Calibri" w:eastAsia="SimSun" w:hAnsi="Calibri" w:hint="eastAsia"/>
          <w:spacing w:val="6"/>
          <w:rtl/>
          <w:lang w:eastAsia="en-US" w:bidi="ar-EG"/>
        </w:rPr>
        <w:t> </w:t>
      </w:r>
      <w:r w:rsidRPr="000E18D5">
        <w:rPr>
          <w:rFonts w:ascii="Calibri" w:eastAsia="SimSun" w:hAnsi="Calibri"/>
          <w:spacing w:val="6"/>
          <w:lang w:eastAsia="en-US" w:bidi="ar-EG"/>
        </w:rPr>
        <w:t>2010</w:t>
      </w:r>
      <w:r w:rsidRPr="000E18D5">
        <w:rPr>
          <w:rFonts w:ascii="Calibri" w:eastAsia="SimSun" w:hAnsi="Calibri" w:hint="cs"/>
          <w:spacing w:val="6"/>
          <w:rtl/>
          <w:lang w:eastAsia="en-US" w:bidi="ar-EG"/>
        </w:rPr>
        <w:t>. وعين الأمين العام مبعوثَيْن خاصين للهيئات الأكاديمية لتعزيز هذه الفئة الجديدة من المشاركين. واستضافت شركة</w:t>
      </w:r>
      <w:r w:rsidRPr="000E18D5">
        <w:rPr>
          <w:rFonts w:ascii="Calibri" w:eastAsia="SimSun" w:hAnsi="Calibri" w:hint="cs"/>
          <w:spacing w:val="4"/>
          <w:rtl/>
          <w:lang w:eastAsia="en-US" w:bidi="ar-EG"/>
        </w:rPr>
        <w:t xml:space="preserve"> </w:t>
      </w:r>
      <w:r w:rsidRPr="000E18D5">
        <w:rPr>
          <w:rFonts w:ascii="Calibri" w:eastAsia="SimSun" w:hAnsi="Calibri"/>
          <w:spacing w:val="4"/>
          <w:lang w:eastAsia="en-US" w:bidi="ar-EG"/>
        </w:rPr>
        <w:t>MICT</w:t>
      </w:r>
      <w:r w:rsidRPr="000E18D5">
        <w:rPr>
          <w:rFonts w:ascii="Calibri" w:eastAsia="SimSun" w:hAnsi="Calibri" w:hint="cs"/>
          <w:spacing w:val="4"/>
          <w:rtl/>
          <w:lang w:eastAsia="en-US" w:bidi="ar-EG"/>
        </w:rPr>
        <w:t xml:space="preserve"> في تايلاند ورشة عمل للهيئات الأكاديمية في نوفمبر </w:t>
      </w:r>
      <w:r w:rsidRPr="000E18D5">
        <w:rPr>
          <w:rFonts w:ascii="Calibri" w:eastAsia="SimSun" w:hAnsi="Calibri"/>
          <w:spacing w:val="4"/>
          <w:lang w:eastAsia="en-US" w:bidi="ar-EG"/>
        </w:rPr>
        <w:t>2013</w:t>
      </w:r>
      <w:r w:rsidRPr="000E18D5">
        <w:rPr>
          <w:rFonts w:ascii="Calibri" w:eastAsia="SimSun" w:hAnsi="Calibri" w:hint="cs"/>
          <w:spacing w:val="4"/>
          <w:rtl/>
          <w:lang w:eastAsia="en-US" w:bidi="ar-EG"/>
        </w:rPr>
        <w:t xml:space="preserve"> للتشاور مع الأعضاء وغير الأعضاء بشأن التحسينات المحتمل إجراؤها في</w:t>
      </w:r>
      <w:r w:rsidRPr="000E18D5">
        <w:rPr>
          <w:rFonts w:ascii="Calibri" w:eastAsia="SimSun" w:hAnsi="Calibri" w:hint="cs"/>
          <w:spacing w:val="-2"/>
          <w:rtl/>
          <w:lang w:eastAsia="en-US" w:bidi="ar-EG"/>
        </w:rPr>
        <w:t xml:space="preserve"> مشاركة الهيئات الأكاديمية. </w:t>
      </w:r>
      <w:r w:rsidRPr="000E18D5">
        <w:rPr>
          <w:rFonts w:ascii="Calibri" w:eastAsia="SimSun" w:hAnsi="Calibri" w:hint="cs"/>
          <w:spacing w:val="-2"/>
          <w:rtl/>
          <w:lang w:eastAsia="en-US" w:bidi="ar-LB"/>
        </w:rPr>
        <w:t xml:space="preserve">وكلّف المجلس فريق العمل التابع له والمعني بالموارد المالية والبشرية باستعراض حالة الهيئات الأكاديمية وطرح توصيات محتملة على </w:t>
      </w:r>
      <w:r w:rsidRPr="000E18D5">
        <w:rPr>
          <w:rFonts w:ascii="Calibri" w:eastAsia="SimSun" w:hAnsi="Calibri" w:hint="cs"/>
          <w:spacing w:val="-2"/>
          <w:rtl/>
          <w:lang w:eastAsia="en-US" w:bidi="ar-EG"/>
        </w:rPr>
        <w:t xml:space="preserve">مؤتمر المندوبين المفوضين لعام </w:t>
      </w:r>
      <w:r w:rsidRPr="000E18D5">
        <w:rPr>
          <w:rFonts w:ascii="Calibri" w:eastAsia="SimSun" w:hAnsi="Calibri"/>
          <w:spacing w:val="-2"/>
          <w:lang w:eastAsia="en-US" w:bidi="ar-EG"/>
        </w:rPr>
        <w:t>2014</w:t>
      </w:r>
      <w:r w:rsidRPr="000E18D5">
        <w:rPr>
          <w:rFonts w:ascii="Calibri" w:eastAsia="SimSun" w:hAnsi="Calibri" w:hint="cs"/>
          <w:spacing w:val="-2"/>
          <w:rtl/>
          <w:lang w:eastAsia="en-US" w:bidi="ar-EG"/>
        </w:rPr>
        <w:t>.</w:t>
      </w:r>
      <w:r w:rsidRPr="000E18D5">
        <w:rPr>
          <w:rFonts w:ascii="Calibri" w:eastAsia="SimSun" w:hAnsi="Calibri" w:hint="cs"/>
          <w:spacing w:val="-2"/>
          <w:rtl/>
          <w:lang w:eastAsia="en-US" w:bidi="ar-LB"/>
        </w:rPr>
        <w:t xml:space="preserve"> واعتمدت الجمعية العالمية لتقييس الاتصالات لعام</w:t>
      </w:r>
      <w:r w:rsidR="00E27175" w:rsidRPr="000E18D5">
        <w:rPr>
          <w:rFonts w:ascii="Calibri" w:eastAsia="SimSun" w:hAnsi="Calibri" w:hint="cs"/>
          <w:spacing w:val="-2"/>
          <w:rtl/>
          <w:lang w:eastAsia="en-US" w:bidi="ar-LB"/>
        </w:rPr>
        <w:t> </w:t>
      </w:r>
      <w:r w:rsidRPr="000E18D5">
        <w:rPr>
          <w:rFonts w:ascii="Calibri" w:eastAsia="SimSun" w:hAnsi="Calibri"/>
          <w:spacing w:val="-2"/>
          <w:lang w:eastAsia="en-US" w:bidi="ar-LB"/>
        </w:rPr>
        <w:t>2012</w:t>
      </w:r>
      <w:r w:rsidRPr="000E18D5">
        <w:rPr>
          <w:rFonts w:ascii="Calibri" w:eastAsia="SimSun" w:hAnsi="Calibri" w:hint="cs"/>
          <w:spacing w:val="-2"/>
          <w:rtl/>
          <w:lang w:eastAsia="en-US" w:bidi="ar-EG"/>
        </w:rPr>
        <w:t xml:space="preserve"> </w:t>
      </w:r>
      <w:r w:rsidRPr="000E18D5">
        <w:rPr>
          <w:rFonts w:ascii="Calibri" w:eastAsia="SimSun" w:hAnsi="Calibri" w:hint="cs"/>
          <w:spacing w:val="-2"/>
          <w:rtl/>
          <w:lang w:eastAsia="en-US" w:bidi="ar-LB"/>
        </w:rPr>
        <w:t>قرارين هامين متصلين بالهيئات الأكاديمية، كفيلين بفتح المجال أمام تقوية مشاركة الهيئات الأكاديمية في</w:t>
      </w:r>
      <w:r w:rsidRPr="000E18D5">
        <w:rPr>
          <w:rFonts w:ascii="Calibri" w:eastAsia="SimSun" w:hAnsi="Calibri" w:hint="eastAsia"/>
          <w:spacing w:val="-2"/>
          <w:rtl/>
          <w:lang w:eastAsia="en-US" w:bidi="ar-EG"/>
        </w:rPr>
        <w:t> </w:t>
      </w:r>
      <w:r w:rsidRPr="000E18D5">
        <w:rPr>
          <w:rFonts w:ascii="Calibri" w:eastAsia="SimSun" w:hAnsi="Calibri" w:hint="cs"/>
          <w:spacing w:val="-2"/>
          <w:rtl/>
          <w:lang w:eastAsia="en-US" w:bidi="ar-LB"/>
        </w:rPr>
        <w:t xml:space="preserve">الاتحاد الدولي للاتصالات. وقد أوصى القرار </w:t>
      </w:r>
      <w:r w:rsidRPr="000E18D5">
        <w:rPr>
          <w:rFonts w:ascii="Calibri" w:eastAsia="SimSun" w:hAnsi="Calibri"/>
          <w:spacing w:val="-2"/>
          <w:lang w:eastAsia="en-US" w:bidi="ar-LB"/>
        </w:rPr>
        <w:t>71</w:t>
      </w:r>
      <w:r w:rsidRPr="000E18D5">
        <w:rPr>
          <w:rFonts w:ascii="Calibri" w:eastAsia="SimSun" w:hAnsi="Calibri" w:hint="cs"/>
          <w:spacing w:val="-2"/>
          <w:rtl/>
          <w:lang w:eastAsia="en-US" w:bidi="ar-LB"/>
        </w:rPr>
        <w:t xml:space="preserve"> بأن يُسمح للهيئات الأكاديمية بالمشاركة في عمل القطاعات الثلاثة للاتحاد على أساس دائم، مع توسيع حجم المشاركة بما في ذلك في الفريق الاستشاري لتقييس الاتصالات والجمعية العالمية لتقييس </w:t>
      </w:r>
      <w:r w:rsidRPr="000E18D5">
        <w:rPr>
          <w:rFonts w:ascii="Calibri" w:eastAsia="SimSun" w:hAnsi="Calibri" w:hint="cs"/>
          <w:spacing w:val="-2"/>
          <w:rtl/>
          <w:lang w:eastAsia="en-US" w:bidi="ar-LB"/>
        </w:rPr>
        <w:lastRenderedPageBreak/>
        <w:t>الاتصالات. وطلب القرار</w:t>
      </w:r>
      <w:r w:rsidRPr="000E18D5">
        <w:rPr>
          <w:rFonts w:ascii="Calibri" w:eastAsia="SimSun" w:hAnsi="Calibri" w:hint="eastAsia"/>
          <w:spacing w:val="-2"/>
          <w:rtl/>
          <w:lang w:eastAsia="en-US" w:bidi="ar-LB"/>
        </w:rPr>
        <w:t> </w:t>
      </w:r>
      <w:r w:rsidRPr="000E18D5">
        <w:rPr>
          <w:rFonts w:ascii="Calibri" w:eastAsia="SimSun" w:hAnsi="Calibri"/>
          <w:spacing w:val="-2"/>
          <w:lang w:eastAsia="en-US" w:bidi="ar-LB"/>
        </w:rPr>
        <w:t>80</w:t>
      </w:r>
      <w:r w:rsidRPr="000E18D5">
        <w:rPr>
          <w:rFonts w:ascii="Calibri" w:eastAsia="SimSun" w:hAnsi="Calibri" w:hint="cs"/>
          <w:spacing w:val="-2"/>
          <w:rtl/>
          <w:lang w:eastAsia="en-US" w:bidi="ar-LB"/>
        </w:rPr>
        <w:t xml:space="preserve"> من الفريق الاستشاري لتقييس الاتصالات تطوير الخيارات بشأن كيفية الاعتراف بشكل واضح بالمساهمين الكبار في تطوير نواتج </w:t>
      </w:r>
      <w:r w:rsidRPr="000E18D5">
        <w:rPr>
          <w:rFonts w:ascii="Calibri" w:eastAsia="SimSun" w:hAnsi="Calibri" w:hint="cs"/>
          <w:spacing w:val="2"/>
          <w:rtl/>
          <w:lang w:eastAsia="en-US" w:bidi="ar-LB"/>
        </w:rPr>
        <w:t xml:space="preserve">لجان الدراسات التي تتسم بأهمية بالنسبة للهيئات الأكاديمية. ووافق الفريق الاستشاري على أن يُسند للجنة الدراسات </w:t>
      </w:r>
      <w:r w:rsidRPr="000E18D5">
        <w:rPr>
          <w:rFonts w:ascii="Calibri" w:eastAsia="SimSun" w:hAnsi="Calibri"/>
          <w:spacing w:val="2"/>
          <w:lang w:eastAsia="en-US" w:bidi="ar-LB"/>
        </w:rPr>
        <w:t>9</w:t>
      </w:r>
      <w:r w:rsidRPr="000E18D5">
        <w:rPr>
          <w:rFonts w:ascii="Calibri" w:eastAsia="SimSun" w:hAnsi="Calibri" w:hint="cs"/>
          <w:spacing w:val="2"/>
          <w:rtl/>
          <w:lang w:eastAsia="en-US" w:bidi="ar-LB"/>
        </w:rPr>
        <w:t xml:space="preserve"> لقطاع</w:t>
      </w:r>
      <w:r w:rsidRPr="000E18D5">
        <w:rPr>
          <w:rFonts w:ascii="Calibri" w:eastAsia="SimSun" w:hAnsi="Calibri" w:hint="cs"/>
          <w:spacing w:val="-2"/>
          <w:rtl/>
          <w:lang w:eastAsia="en-US" w:bidi="ar-LB"/>
        </w:rPr>
        <w:t xml:space="preserve"> تقييس الاتصالات بالتشاور مع لجان الدراسات الأخرى مهمة استكشاف السبل لتنفيذ القرار</w:t>
      </w:r>
      <w:r w:rsidRPr="000E18D5">
        <w:rPr>
          <w:rFonts w:ascii="Calibri" w:eastAsia="SimSun" w:hAnsi="Calibri" w:hint="eastAsia"/>
          <w:spacing w:val="-2"/>
          <w:rtl/>
          <w:lang w:eastAsia="en-US" w:bidi="ar-LB"/>
        </w:rPr>
        <w:t> </w:t>
      </w:r>
      <w:r w:rsidRPr="000E18D5">
        <w:rPr>
          <w:rFonts w:ascii="Calibri" w:eastAsia="SimSun" w:hAnsi="Calibri"/>
          <w:spacing w:val="-2"/>
          <w:lang w:eastAsia="en-US" w:bidi="ar-LB"/>
        </w:rPr>
        <w:t>80</w:t>
      </w:r>
      <w:r w:rsidRPr="000E18D5">
        <w:rPr>
          <w:rFonts w:ascii="Calibri" w:eastAsia="SimSun" w:hAnsi="Calibri" w:hint="cs"/>
          <w:spacing w:val="-2"/>
          <w:rtl/>
          <w:lang w:eastAsia="en-US" w:bidi="ar-LB"/>
        </w:rPr>
        <w:t xml:space="preserve"> الصادر عن الجمعية العالمية لتقييس </w:t>
      </w:r>
      <w:r w:rsidRPr="000E18D5">
        <w:rPr>
          <w:rFonts w:ascii="Calibri" w:eastAsia="SimSun" w:hAnsi="Calibri" w:hint="cs"/>
          <w:spacing w:val="6"/>
          <w:rtl/>
          <w:lang w:eastAsia="en-US" w:bidi="ar-LB"/>
        </w:rPr>
        <w:t xml:space="preserve">الاتصالات (دبي، </w:t>
      </w:r>
      <w:r w:rsidRPr="000E18D5">
        <w:rPr>
          <w:rFonts w:ascii="Calibri" w:eastAsia="SimSun" w:hAnsi="Calibri"/>
          <w:spacing w:val="6"/>
          <w:lang w:eastAsia="en-US" w:bidi="ar-LB"/>
        </w:rPr>
        <w:t>2012</w:t>
      </w:r>
      <w:r w:rsidRPr="000E18D5">
        <w:rPr>
          <w:rFonts w:ascii="Calibri" w:eastAsia="SimSun" w:hAnsi="Calibri" w:hint="cs"/>
          <w:spacing w:val="6"/>
          <w:rtl/>
          <w:lang w:eastAsia="en-US" w:bidi="ar-LB"/>
        </w:rPr>
        <w:t xml:space="preserve">)، باستخدام المساهمة </w:t>
      </w:r>
      <w:r w:rsidRPr="000E18D5">
        <w:rPr>
          <w:rFonts w:ascii="Calibri" w:eastAsia="SimSun" w:hAnsi="Calibri"/>
          <w:spacing w:val="6"/>
          <w:lang w:eastAsia="en-US" w:bidi="ar-LB"/>
        </w:rPr>
        <w:t>C.18</w:t>
      </w:r>
      <w:r w:rsidRPr="000E18D5">
        <w:rPr>
          <w:rFonts w:ascii="Calibri" w:eastAsia="SimSun" w:hAnsi="Calibri" w:hint="cs"/>
          <w:spacing w:val="6"/>
          <w:rtl/>
          <w:lang w:eastAsia="en-US" w:bidi="ar-LB"/>
        </w:rPr>
        <w:t xml:space="preserve"> (البرازيل) كأساس لها، وأن تقدم التقارير إلى الفريق الاستشاري</w:t>
      </w:r>
      <w:r w:rsidRPr="000E18D5">
        <w:rPr>
          <w:rFonts w:ascii="Calibri" w:eastAsia="SimSun" w:hAnsi="Calibri" w:hint="cs"/>
          <w:spacing w:val="-2"/>
          <w:rtl/>
          <w:lang w:eastAsia="en-US" w:bidi="ar-LB"/>
        </w:rPr>
        <w:t xml:space="preserve"> لتقييس</w:t>
      </w:r>
      <w:r w:rsidRPr="000E18D5">
        <w:rPr>
          <w:rFonts w:ascii="Calibri" w:eastAsia="SimSun" w:hAnsi="Calibri" w:hint="eastAsia"/>
          <w:spacing w:val="-2"/>
          <w:rtl/>
          <w:lang w:eastAsia="en-US" w:bidi="ar-LB"/>
        </w:rPr>
        <w:t> </w:t>
      </w:r>
      <w:r w:rsidRPr="000E18D5">
        <w:rPr>
          <w:rFonts w:ascii="Calibri" w:eastAsia="SimSun" w:hAnsi="Calibri" w:hint="cs"/>
          <w:spacing w:val="-2"/>
          <w:rtl/>
          <w:lang w:eastAsia="en-US" w:bidi="ar-LB"/>
        </w:rPr>
        <w:t>الاتصالات.</w:t>
      </w:r>
    </w:p>
    <w:p w:rsidR="00F1428A" w:rsidRPr="000E18D5" w:rsidRDefault="00F1428A" w:rsidP="00843BE0">
      <w:pPr>
        <w:tabs>
          <w:tab w:val="clear" w:pos="794"/>
          <w:tab w:val="clear" w:pos="1191"/>
          <w:tab w:val="clear" w:pos="1588"/>
          <w:tab w:val="clear" w:pos="1985"/>
        </w:tabs>
        <w:rPr>
          <w:rFonts w:ascii="Calibri" w:eastAsia="SimSun" w:hAnsi="Calibri"/>
          <w:spacing w:val="-2"/>
          <w:rtl/>
          <w:lang w:eastAsia="en-US" w:bidi="ar-LB"/>
        </w:rPr>
      </w:pPr>
      <w:r w:rsidRPr="000E18D5">
        <w:rPr>
          <w:rFonts w:ascii="Calibri" w:eastAsia="SimSun" w:hAnsi="Calibri" w:hint="cs"/>
          <w:spacing w:val="-2"/>
          <w:rtl/>
          <w:lang w:eastAsia="en-US" w:bidi="ar-LB"/>
        </w:rPr>
        <w:t xml:space="preserve">وأصدرت جمعية الاتصالات الراديوية لعام </w:t>
      </w:r>
      <w:r w:rsidRPr="000E18D5">
        <w:rPr>
          <w:rFonts w:ascii="Calibri" w:eastAsia="SimSun" w:hAnsi="Calibri"/>
          <w:spacing w:val="-2"/>
          <w:lang w:eastAsia="en-US" w:bidi="ar-LB"/>
        </w:rPr>
        <w:t>2012</w:t>
      </w:r>
      <w:r w:rsidRPr="000E18D5">
        <w:rPr>
          <w:rFonts w:ascii="Calibri" w:eastAsia="SimSun" w:hAnsi="Calibri" w:hint="cs"/>
          <w:spacing w:val="-2"/>
          <w:rtl/>
          <w:lang w:eastAsia="en-US" w:bidi="ar-LB"/>
        </w:rPr>
        <w:t xml:space="preserve"> قراراً يعيد التأكيد على نص القرار </w:t>
      </w:r>
      <w:r w:rsidRPr="000E18D5">
        <w:rPr>
          <w:rFonts w:ascii="Calibri" w:eastAsia="SimSun" w:hAnsi="Calibri"/>
          <w:spacing w:val="-2"/>
          <w:lang w:eastAsia="en-US" w:bidi="ar-LB"/>
        </w:rPr>
        <w:t>169</w:t>
      </w:r>
      <w:r w:rsidRPr="000E18D5">
        <w:rPr>
          <w:rFonts w:ascii="Calibri" w:eastAsia="SimSun" w:hAnsi="Calibri" w:hint="cs"/>
          <w:spacing w:val="-2"/>
          <w:rtl/>
          <w:lang w:eastAsia="en-US" w:bidi="ar-LB"/>
        </w:rPr>
        <w:t xml:space="preserve"> لمؤتمر المندوبين المفوضين لعام </w:t>
      </w:r>
      <w:r w:rsidRPr="000E18D5">
        <w:rPr>
          <w:rFonts w:ascii="Calibri" w:eastAsia="SimSun" w:hAnsi="Calibri"/>
          <w:spacing w:val="-2"/>
          <w:lang w:eastAsia="en-US" w:bidi="ar-LB"/>
        </w:rPr>
        <w:t>2010</w:t>
      </w:r>
      <w:r w:rsidRPr="000E18D5">
        <w:rPr>
          <w:rFonts w:ascii="Calibri" w:eastAsia="SimSun" w:hAnsi="Calibri" w:hint="cs"/>
          <w:spacing w:val="-2"/>
          <w:rtl/>
          <w:lang w:eastAsia="en-US" w:bidi="ar-LB"/>
        </w:rPr>
        <w:t>، وأضافت المزيد من التفاصيل بما في ذلك ما يلي: يجوز للهيئات الأكاديمية الحصول على وثائق قطاع الاتصالات الراديوية؛ ويجوز المشاركة في</w:t>
      </w:r>
      <w:r w:rsidR="00843BE0" w:rsidRPr="000E18D5">
        <w:rPr>
          <w:rFonts w:ascii="Calibri" w:eastAsia="SimSun" w:hAnsi="Calibri" w:hint="eastAsia"/>
          <w:spacing w:val="-2"/>
          <w:rtl/>
          <w:lang w:eastAsia="en-US" w:bidi="ar-LB"/>
        </w:rPr>
        <w:t> </w:t>
      </w:r>
      <w:r w:rsidRPr="000E18D5">
        <w:rPr>
          <w:rFonts w:ascii="Calibri" w:eastAsia="SimSun" w:hAnsi="Calibri" w:hint="cs"/>
          <w:spacing w:val="-2"/>
          <w:rtl/>
          <w:lang w:eastAsia="en-US" w:bidi="ar-LB"/>
        </w:rPr>
        <w:t>الأفرقة العاملة التابعة للجان الدراسات في قطاع الاتصالات الراديوية؛ ويجوز لممثلي الهيئات الأكاديمية القيام بدور المقرّر. وطلب القرار من الفريق الاستشاري للاتصالات الراديوية دراسة الحاجة إلى تدابير إضافية.</w:t>
      </w:r>
    </w:p>
    <w:p w:rsidR="00F1428A" w:rsidRPr="000E18D5" w:rsidRDefault="00F1428A" w:rsidP="00843BE0">
      <w:pPr>
        <w:tabs>
          <w:tab w:val="clear" w:pos="794"/>
          <w:tab w:val="clear" w:pos="1191"/>
          <w:tab w:val="clear" w:pos="1588"/>
          <w:tab w:val="clear" w:pos="1985"/>
        </w:tabs>
        <w:rPr>
          <w:rFonts w:ascii="Calibri" w:eastAsia="SimSun" w:hAnsi="Calibri"/>
          <w:spacing w:val="-2"/>
          <w:rtl/>
          <w:lang w:eastAsia="en-US" w:bidi="ar-EG"/>
        </w:rPr>
      </w:pPr>
      <w:r w:rsidRPr="000E18D5">
        <w:rPr>
          <w:rFonts w:ascii="Calibri" w:eastAsia="SimSun" w:hAnsi="Calibri" w:hint="cs"/>
          <w:spacing w:val="-2"/>
          <w:rtl/>
          <w:lang w:eastAsia="en-US" w:bidi="ar-LB"/>
        </w:rPr>
        <w:t xml:space="preserve">ويوجد لدى الاتحاد الدولي للاتصالات أكثر من </w:t>
      </w:r>
      <w:r w:rsidRPr="000E18D5">
        <w:rPr>
          <w:rFonts w:ascii="Calibri" w:eastAsia="SimSun" w:hAnsi="Calibri"/>
          <w:spacing w:val="-2"/>
          <w:lang w:eastAsia="en-US" w:bidi="ar-LB"/>
        </w:rPr>
        <w:t>60</w:t>
      </w:r>
      <w:r w:rsidRPr="000E18D5">
        <w:rPr>
          <w:rFonts w:ascii="Calibri" w:eastAsia="SimSun" w:hAnsi="Calibri" w:hint="cs"/>
          <w:spacing w:val="-2"/>
          <w:rtl/>
          <w:lang w:eastAsia="en-US" w:bidi="ar-LB"/>
        </w:rPr>
        <w:t xml:space="preserve"> مركزاً من مراكز التميّز كجزء من الهيئات الأكاديمية للاتحاد، المعدة لبناء القدرات في جميع المناطق في العالم، ويعمل الكثير منها على أساس الشراكة مع المؤسسات الأكاديمية. وسوف يطلق مكتب تنمية الاتصالات في القريب العاجل استراتيجية جديدة لتعزيز استدامة هذه الشبكة. انظر وثائق المجلس </w:t>
      </w:r>
      <w:hyperlink r:id="rId382" w:history="1">
        <w:r w:rsidRPr="000E18D5">
          <w:rPr>
            <w:rFonts w:ascii="Calibri" w:eastAsia="SimSun" w:hAnsi="Calibri"/>
            <w:color w:val="0000FF"/>
            <w:spacing w:val="-2"/>
            <w:u w:val="single"/>
            <w:lang w:val="en-GB" w:eastAsia="en-US" w:bidi="ar-LB"/>
          </w:rPr>
          <w:t>C11/11</w:t>
        </w:r>
      </w:hyperlink>
      <w:r w:rsidRPr="000E18D5">
        <w:rPr>
          <w:rFonts w:ascii="Calibri" w:eastAsia="SimSun" w:hAnsi="Calibri" w:hint="cs"/>
          <w:spacing w:val="-2"/>
          <w:rtl/>
          <w:lang w:eastAsia="en-US" w:bidi="ar-LB"/>
        </w:rPr>
        <w:t xml:space="preserve"> و</w:t>
      </w:r>
      <w:hyperlink r:id="rId383" w:history="1">
        <w:r w:rsidRPr="000E18D5">
          <w:rPr>
            <w:rFonts w:ascii="Calibri" w:eastAsia="SimSun" w:hAnsi="Calibri"/>
            <w:color w:val="0000FF"/>
            <w:spacing w:val="-2"/>
            <w:u w:val="single"/>
            <w:lang w:val="en-GB" w:eastAsia="en-US" w:bidi="ar-LB"/>
          </w:rPr>
          <w:t>C12/33</w:t>
        </w:r>
      </w:hyperlink>
      <w:r w:rsidRPr="000E18D5">
        <w:rPr>
          <w:rFonts w:ascii="Calibri" w:eastAsia="SimSun" w:hAnsi="Calibri" w:hint="cs"/>
          <w:spacing w:val="-2"/>
          <w:rtl/>
          <w:lang w:eastAsia="en-US" w:bidi="ar-LB"/>
        </w:rPr>
        <w:t xml:space="preserve"> و</w:t>
      </w:r>
      <w:hyperlink r:id="rId384" w:history="1">
        <w:r w:rsidRPr="000E18D5">
          <w:rPr>
            <w:rFonts w:ascii="Calibri" w:eastAsia="SimSun" w:hAnsi="Calibri"/>
            <w:color w:val="0000FF"/>
            <w:spacing w:val="-2"/>
            <w:u w:val="single"/>
            <w:lang w:val="en-GB" w:eastAsia="en-US" w:bidi="ar-LB"/>
          </w:rPr>
          <w:t>C13/114</w:t>
        </w:r>
      </w:hyperlink>
      <w:r w:rsidRPr="000E18D5">
        <w:rPr>
          <w:rFonts w:ascii="Calibri" w:eastAsia="SimSun" w:hAnsi="Calibri" w:hint="cs"/>
          <w:spacing w:val="-2"/>
          <w:rtl/>
          <w:lang w:eastAsia="en-US" w:bidi="ar-LB"/>
        </w:rPr>
        <w:t xml:space="preserve"> (قرار</w:t>
      </w:r>
      <w:r w:rsidR="00843BE0" w:rsidRPr="000E18D5">
        <w:rPr>
          <w:rFonts w:ascii="Calibri" w:eastAsia="SimSun" w:hAnsi="Calibri" w:hint="eastAsia"/>
          <w:spacing w:val="-2"/>
          <w:rtl/>
          <w:lang w:eastAsia="en-US" w:bidi="ar-LB"/>
        </w:rPr>
        <w:t> </w:t>
      </w:r>
      <w:r w:rsidRPr="000E18D5">
        <w:rPr>
          <w:rFonts w:ascii="Calibri" w:eastAsia="SimSun" w:hAnsi="Calibri" w:hint="cs"/>
          <w:spacing w:val="-2"/>
          <w:rtl/>
          <w:lang w:eastAsia="en-US" w:bidi="ar-LB"/>
        </w:rPr>
        <w:t>المجلس</w:t>
      </w:r>
      <w:r w:rsidRPr="000E18D5">
        <w:rPr>
          <w:rFonts w:ascii="Calibri" w:eastAsia="SimSun" w:hAnsi="Calibri"/>
          <w:spacing w:val="-2"/>
          <w:lang w:eastAsia="en-US" w:bidi="ar-LB"/>
        </w:rPr>
        <w:t xml:space="preserve">1360 </w:t>
      </w:r>
      <w:r w:rsidRPr="000E18D5">
        <w:rPr>
          <w:rFonts w:ascii="Calibri" w:eastAsia="SimSun" w:hAnsi="Calibri" w:hint="cs"/>
          <w:spacing w:val="-2"/>
          <w:rtl/>
          <w:lang w:eastAsia="en-US" w:bidi="ar-LB"/>
        </w:rPr>
        <w:t>).</w:t>
      </w:r>
      <w:r w:rsidR="00DD0CC6" w:rsidRPr="000E18D5">
        <w:rPr>
          <w:rFonts w:ascii="Calibri" w:eastAsia="SimSun" w:hAnsi="Calibri" w:hint="cs"/>
          <w:color w:val="000000"/>
          <w:rtl/>
          <w:lang w:val="es-ES_tradnl" w:eastAsia="en-US" w:bidi="ar-EG"/>
        </w:rPr>
        <w:t xml:space="preserve"> انظر التقرير</w:t>
      </w:r>
      <w:r w:rsidR="00DD0CC6" w:rsidRPr="000E18D5">
        <w:rPr>
          <w:rFonts w:ascii="Calibri" w:eastAsia="SimSun" w:hAnsi="Calibri" w:hint="cs"/>
          <w:color w:val="000000"/>
          <w:rtl/>
          <w:lang w:val="en-GB" w:eastAsia="en-US" w:bidi="ar-EG"/>
        </w:rPr>
        <w:t xml:space="preserve"> المقدم من رئيس</w:t>
      </w:r>
      <w:r w:rsidR="00DD0CC6" w:rsidRPr="000E18D5">
        <w:rPr>
          <w:rFonts w:ascii="Calibri" w:eastAsia="SimSun" w:hAnsi="Calibri" w:hint="cs"/>
          <w:spacing w:val="-4"/>
          <w:rtl/>
          <w:lang w:eastAsia="en-US" w:bidi="ar-EG"/>
        </w:rPr>
        <w:t xml:space="preserve"> فريق العمل التابع للمجلس والمعني بالموارد المالية والبشرية </w:t>
      </w:r>
      <w:r w:rsidR="00DD0CC6" w:rsidRPr="000E18D5">
        <w:rPr>
          <w:rFonts w:ascii="Calibri" w:eastAsia="SimSun" w:hAnsi="Calibri"/>
          <w:spacing w:val="-4"/>
          <w:lang w:eastAsia="en-US" w:bidi="ar-EG"/>
        </w:rPr>
        <w:t>(CWG-FHR)</w:t>
      </w:r>
      <w:r w:rsidR="00DD0CC6" w:rsidRPr="000E18D5">
        <w:rPr>
          <w:rFonts w:ascii="Calibri" w:eastAsia="SimSun" w:hAnsi="Calibri" w:hint="cs"/>
          <w:spacing w:val="-4"/>
          <w:rtl/>
          <w:lang w:eastAsia="en-US" w:bidi="ar-EG"/>
        </w:rPr>
        <w:t xml:space="preserve"> إلى مؤتمر المندوبين المفوضين لعام </w:t>
      </w:r>
      <w:r w:rsidR="00DD735B" w:rsidRPr="000E18D5">
        <w:rPr>
          <w:rFonts w:ascii="Calibri" w:eastAsia="SimSun" w:hAnsi="Calibri"/>
          <w:spacing w:val="-4"/>
          <w:lang w:eastAsia="en-US" w:bidi="ar-EG"/>
        </w:rPr>
        <w:t>2014</w:t>
      </w:r>
      <w:r w:rsidR="00DD0CC6" w:rsidRPr="000E18D5">
        <w:rPr>
          <w:rFonts w:ascii="Calibri" w:eastAsia="SimSun" w:hAnsi="Calibri" w:hint="cs"/>
          <w:spacing w:val="-4"/>
          <w:rtl/>
          <w:lang w:eastAsia="en-US" w:bidi="ar-EG"/>
        </w:rPr>
        <w:t>.</w:t>
      </w:r>
    </w:p>
    <w:p w:rsidR="00F1428A" w:rsidRPr="000E18D5" w:rsidRDefault="00F1428A" w:rsidP="00F1428A">
      <w:pPr>
        <w:keepNext/>
        <w:tabs>
          <w:tab w:val="clear" w:pos="794"/>
          <w:tab w:val="clear" w:pos="1191"/>
          <w:tab w:val="clear" w:pos="1588"/>
          <w:tab w:val="clear" w:pos="1985"/>
        </w:tabs>
        <w:spacing w:after="120"/>
        <w:rPr>
          <w:rFonts w:ascii="Calibri" w:eastAsia="SimSun" w:hAnsi="Calibri"/>
          <w:b/>
          <w:bCs/>
          <w:spacing w:val="-2"/>
          <w:rtl/>
          <w:lang w:eastAsia="en-US" w:bidi="ar-EG"/>
        </w:rPr>
      </w:pPr>
      <w:r w:rsidRPr="000E18D5">
        <w:rPr>
          <w:rFonts w:ascii="Calibri" w:eastAsia="SimSun" w:hAnsi="Calibri" w:hint="cs"/>
          <w:b/>
          <w:bCs/>
          <w:spacing w:val="-2"/>
          <w:rtl/>
          <w:lang w:eastAsia="en-US" w:bidi="ar-LB"/>
        </w:rPr>
        <w:t xml:space="preserve">الجدول </w:t>
      </w:r>
      <w:r w:rsidRPr="000E18D5">
        <w:rPr>
          <w:rFonts w:ascii="Calibri" w:eastAsia="SimSun" w:hAnsi="Calibri"/>
          <w:b/>
          <w:bCs/>
          <w:spacing w:val="-2"/>
          <w:lang w:eastAsia="en-US" w:bidi="ar-LB"/>
        </w:rPr>
        <w:t>1</w:t>
      </w:r>
      <w:r w:rsidRPr="000E18D5">
        <w:rPr>
          <w:rFonts w:ascii="Calibri" w:eastAsia="SimSun" w:hAnsi="Calibri" w:hint="cs"/>
          <w:b/>
          <w:bCs/>
          <w:spacing w:val="-2"/>
          <w:rtl/>
          <w:lang w:eastAsia="en-US" w:bidi="ar-LB"/>
        </w:rPr>
        <w:t xml:space="preserve">: عدد وحدات المساهمة من </w:t>
      </w:r>
      <w:r w:rsidRPr="000E18D5">
        <w:rPr>
          <w:rFonts w:ascii="Calibri" w:eastAsia="SimSun" w:hAnsi="Calibri" w:hint="cs"/>
          <w:b/>
          <w:bCs/>
          <w:spacing w:val="-2"/>
          <w:rtl/>
          <w:lang w:eastAsia="en-US" w:bidi="ar-EG"/>
        </w:rPr>
        <w:t>ا</w:t>
      </w:r>
      <w:r w:rsidRPr="000E18D5">
        <w:rPr>
          <w:rFonts w:ascii="Calibri" w:eastAsia="SimSun" w:hAnsi="Calibri" w:hint="cs"/>
          <w:b/>
          <w:bCs/>
          <w:spacing w:val="-2"/>
          <w:rtl/>
          <w:lang w:eastAsia="en-US" w:bidi="ar-LB"/>
        </w:rPr>
        <w:t>لهيئات الأكاديمية</w:t>
      </w:r>
    </w:p>
    <w:tbl>
      <w:tblPr>
        <w:tblStyle w:val="TableGrid"/>
        <w:bidiVisual/>
        <w:tblW w:w="0" w:type="auto"/>
        <w:tblLook w:val="04A0" w:firstRow="1" w:lastRow="0" w:firstColumn="1" w:lastColumn="0" w:noHBand="0" w:noVBand="1"/>
      </w:tblPr>
      <w:tblGrid>
        <w:gridCol w:w="1764"/>
        <w:gridCol w:w="1353"/>
        <w:gridCol w:w="1354"/>
        <w:gridCol w:w="1354"/>
        <w:gridCol w:w="1769"/>
        <w:gridCol w:w="1019"/>
        <w:gridCol w:w="1032"/>
      </w:tblGrid>
      <w:tr w:rsidR="00F1428A" w:rsidRPr="000E18D5" w:rsidTr="006F033F">
        <w:trPr>
          <w:trHeight w:val="473"/>
        </w:trPr>
        <w:tc>
          <w:tcPr>
            <w:tcW w:w="1764" w:type="dxa"/>
            <w:vMerge w:val="restart"/>
            <w:tcBorders>
              <w:left w:val="nil"/>
              <w:bottom w:val="nil"/>
              <w:right w:val="nil"/>
            </w:tcBorders>
            <w:shd w:val="clear" w:color="auto" w:fill="B8D0EE"/>
          </w:tcPr>
          <w:p w:rsidR="00F1428A" w:rsidRPr="000E18D5" w:rsidRDefault="00F1428A" w:rsidP="00F1428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80" w:lineRule="exact"/>
              <w:jc w:val="center"/>
              <w:rPr>
                <w:rFonts w:ascii="Calibri" w:hAnsi="Calibri" w:cs="Traditional Arabic"/>
                <w:b/>
                <w:bCs/>
                <w:color w:val="17365D"/>
                <w:szCs w:val="26"/>
                <w:lang w:val="en-GB" w:eastAsia="en-US"/>
              </w:rPr>
            </w:pPr>
            <w:r w:rsidRPr="000E18D5">
              <w:rPr>
                <w:rFonts w:ascii="Calibri" w:hAnsi="Calibri" w:cs="Traditional Arabic" w:hint="cs"/>
                <w:b/>
                <w:bCs/>
                <w:color w:val="17365D"/>
                <w:szCs w:val="26"/>
                <w:rtl/>
                <w:lang w:val="en-GB" w:eastAsia="en-US"/>
              </w:rPr>
              <w:t>وحدات المساهمة</w:t>
            </w:r>
          </w:p>
        </w:tc>
        <w:tc>
          <w:tcPr>
            <w:tcW w:w="1353" w:type="dxa"/>
            <w:vMerge w:val="restart"/>
            <w:tcBorders>
              <w:left w:val="nil"/>
              <w:bottom w:val="nil"/>
              <w:right w:val="nil"/>
            </w:tcBorders>
            <w:shd w:val="clear" w:color="auto" w:fill="B8D0EE"/>
          </w:tcPr>
          <w:p w:rsidR="00F1428A" w:rsidRPr="000E18D5" w:rsidRDefault="00F1428A" w:rsidP="00F1428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80" w:lineRule="exact"/>
              <w:jc w:val="center"/>
              <w:rPr>
                <w:rFonts w:ascii="Calibri" w:hAnsi="Calibri" w:cs="Traditional Arabic"/>
                <w:b/>
                <w:bCs/>
                <w:color w:val="17365D"/>
                <w:szCs w:val="26"/>
                <w:lang w:val="en-GB" w:eastAsia="en-US"/>
              </w:rPr>
            </w:pPr>
            <w:r w:rsidRPr="000E18D5">
              <w:rPr>
                <w:rFonts w:ascii="Calibri" w:hAnsi="Calibri" w:cs="Traditional Arabic" w:hint="cs"/>
                <w:b/>
                <w:bCs/>
                <w:color w:val="17365D"/>
                <w:szCs w:val="26"/>
                <w:rtl/>
                <w:lang w:val="en-GB" w:eastAsia="en-US"/>
              </w:rPr>
              <w:t>الفعلية</w:t>
            </w:r>
            <w:r w:rsidRPr="000E18D5">
              <w:rPr>
                <w:rFonts w:ascii="Calibri" w:hAnsi="Calibri" w:cs="Traditional Arabic"/>
                <w:b/>
                <w:bCs/>
                <w:color w:val="17365D"/>
                <w:szCs w:val="26"/>
                <w:lang w:val="en-GB" w:eastAsia="en-US"/>
              </w:rPr>
              <w:br/>
              <w:t>2011−2010</w:t>
            </w:r>
            <w:r w:rsidRPr="000E18D5">
              <w:rPr>
                <w:rFonts w:ascii="Calibri" w:hAnsi="Calibri" w:cs="Traditional Arabic"/>
                <w:b/>
                <w:bCs/>
                <w:color w:val="17365D"/>
                <w:szCs w:val="26"/>
                <w:lang w:val="en-GB" w:eastAsia="en-US"/>
              </w:rPr>
              <w:br/>
            </w:r>
            <w:r w:rsidRPr="000E18D5">
              <w:rPr>
                <w:rFonts w:ascii="Calibri" w:hAnsi="Calibri" w:cs="Traditional Arabic" w:hint="cs"/>
                <w:b/>
                <w:bCs/>
                <w:color w:val="17365D"/>
                <w:szCs w:val="26"/>
                <w:rtl/>
                <w:lang w:val="en-GB" w:eastAsia="en-US"/>
              </w:rPr>
              <w:t>أ</w:t>
            </w:r>
          </w:p>
        </w:tc>
        <w:tc>
          <w:tcPr>
            <w:tcW w:w="1354" w:type="dxa"/>
            <w:vMerge w:val="restart"/>
            <w:tcBorders>
              <w:left w:val="nil"/>
              <w:bottom w:val="nil"/>
              <w:right w:val="nil"/>
            </w:tcBorders>
            <w:shd w:val="clear" w:color="auto" w:fill="B8D0EE"/>
          </w:tcPr>
          <w:p w:rsidR="00F1428A" w:rsidRPr="000E18D5" w:rsidRDefault="00F1428A" w:rsidP="00F1428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80" w:lineRule="exact"/>
              <w:jc w:val="center"/>
              <w:rPr>
                <w:rFonts w:ascii="Calibri" w:hAnsi="Calibri" w:cs="Traditional Arabic"/>
                <w:b/>
                <w:bCs/>
                <w:color w:val="17365D"/>
                <w:szCs w:val="26"/>
                <w:lang w:val="en-GB" w:eastAsia="en-US"/>
              </w:rPr>
            </w:pPr>
            <w:r w:rsidRPr="000E18D5">
              <w:rPr>
                <w:rFonts w:ascii="Calibri" w:hAnsi="Calibri" w:cs="Traditional Arabic" w:hint="cs"/>
                <w:b/>
                <w:bCs/>
                <w:color w:val="17365D"/>
                <w:szCs w:val="26"/>
                <w:rtl/>
                <w:lang w:val="en-GB" w:eastAsia="en-US"/>
              </w:rPr>
              <w:t>الميزانية</w:t>
            </w:r>
            <w:r w:rsidRPr="000E18D5">
              <w:rPr>
                <w:rFonts w:ascii="Calibri" w:hAnsi="Calibri" w:cs="Traditional Arabic"/>
                <w:b/>
                <w:bCs/>
                <w:color w:val="17365D"/>
                <w:szCs w:val="26"/>
                <w:lang w:val="en-GB" w:eastAsia="en-US"/>
              </w:rPr>
              <w:br/>
              <w:t>201</w:t>
            </w:r>
            <w:r w:rsidRPr="000E18D5">
              <w:rPr>
                <w:rFonts w:ascii="Calibri" w:hAnsi="Calibri" w:cs="Traditional Arabic"/>
                <w:b/>
                <w:bCs/>
                <w:color w:val="17365D"/>
                <w:szCs w:val="26"/>
                <w:lang w:eastAsia="en-US"/>
              </w:rPr>
              <w:t>3</w:t>
            </w:r>
            <w:r w:rsidRPr="000E18D5">
              <w:rPr>
                <w:rFonts w:ascii="Calibri" w:hAnsi="Calibri" w:cs="Traditional Arabic"/>
                <w:b/>
                <w:bCs/>
                <w:color w:val="17365D"/>
                <w:szCs w:val="26"/>
                <w:lang w:val="en-GB" w:eastAsia="en-US"/>
              </w:rPr>
              <w:t>−2012</w:t>
            </w:r>
            <w:r w:rsidRPr="000E18D5">
              <w:rPr>
                <w:rFonts w:ascii="Calibri" w:hAnsi="Calibri" w:cs="Traditional Arabic"/>
                <w:b/>
                <w:bCs/>
                <w:color w:val="17365D"/>
                <w:szCs w:val="26"/>
                <w:lang w:val="en-GB" w:eastAsia="en-US"/>
              </w:rPr>
              <w:br/>
            </w:r>
            <w:r w:rsidRPr="000E18D5">
              <w:rPr>
                <w:rFonts w:ascii="Calibri" w:hAnsi="Calibri" w:cs="Traditional Arabic" w:hint="cs"/>
                <w:b/>
                <w:bCs/>
                <w:color w:val="17365D"/>
                <w:szCs w:val="26"/>
                <w:rtl/>
                <w:lang w:val="en-GB" w:eastAsia="en-US"/>
              </w:rPr>
              <w:t>ب</w:t>
            </w:r>
          </w:p>
        </w:tc>
        <w:tc>
          <w:tcPr>
            <w:tcW w:w="1354" w:type="dxa"/>
            <w:vMerge w:val="restart"/>
            <w:tcBorders>
              <w:left w:val="nil"/>
              <w:bottom w:val="nil"/>
              <w:right w:val="nil"/>
            </w:tcBorders>
            <w:shd w:val="clear" w:color="auto" w:fill="B8D0EE"/>
          </w:tcPr>
          <w:p w:rsidR="00F1428A" w:rsidRPr="000E18D5" w:rsidRDefault="00F1428A" w:rsidP="00F1428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80" w:lineRule="exact"/>
              <w:jc w:val="center"/>
              <w:rPr>
                <w:rFonts w:ascii="Calibri" w:hAnsi="Calibri" w:cs="Traditional Arabic"/>
                <w:b/>
                <w:bCs/>
                <w:color w:val="17365D"/>
                <w:szCs w:val="26"/>
                <w:lang w:val="en-GB" w:eastAsia="en-US"/>
              </w:rPr>
            </w:pPr>
            <w:r w:rsidRPr="000E18D5">
              <w:rPr>
                <w:rFonts w:ascii="Calibri" w:hAnsi="Calibri" w:cs="Traditional Arabic" w:hint="cs"/>
                <w:b/>
                <w:bCs/>
                <w:color w:val="17365D"/>
                <w:szCs w:val="26"/>
                <w:rtl/>
                <w:lang w:val="en-GB" w:eastAsia="en-US"/>
              </w:rPr>
              <w:t>الميزانية</w:t>
            </w:r>
            <w:r w:rsidRPr="000E18D5">
              <w:rPr>
                <w:rFonts w:ascii="Calibri" w:hAnsi="Calibri" w:cs="Traditional Arabic"/>
                <w:b/>
                <w:bCs/>
                <w:color w:val="17365D"/>
                <w:szCs w:val="26"/>
                <w:lang w:val="en-GB" w:eastAsia="en-US"/>
              </w:rPr>
              <w:br/>
              <w:t>2015−2014</w:t>
            </w:r>
            <w:r w:rsidRPr="000E18D5">
              <w:rPr>
                <w:rFonts w:ascii="Calibri" w:hAnsi="Calibri" w:cs="Traditional Arabic"/>
                <w:b/>
                <w:bCs/>
                <w:color w:val="17365D"/>
                <w:szCs w:val="26"/>
                <w:lang w:val="en-GB" w:eastAsia="en-US"/>
              </w:rPr>
              <w:br/>
            </w:r>
            <w:r w:rsidRPr="000E18D5">
              <w:rPr>
                <w:rFonts w:ascii="Calibri" w:hAnsi="Calibri" w:cs="Traditional Arabic" w:hint="cs"/>
                <w:b/>
                <w:bCs/>
                <w:color w:val="17365D"/>
                <w:szCs w:val="26"/>
                <w:rtl/>
                <w:lang w:val="en-GB" w:eastAsia="en-US"/>
              </w:rPr>
              <w:t>ج</w:t>
            </w:r>
          </w:p>
        </w:tc>
        <w:tc>
          <w:tcPr>
            <w:tcW w:w="1769" w:type="dxa"/>
            <w:vMerge w:val="restart"/>
            <w:tcBorders>
              <w:left w:val="nil"/>
              <w:bottom w:val="nil"/>
              <w:right w:val="nil"/>
            </w:tcBorders>
            <w:shd w:val="clear" w:color="auto" w:fill="B8D0EE"/>
          </w:tcPr>
          <w:p w:rsidR="00F1428A" w:rsidRPr="000E18D5" w:rsidRDefault="00F1428A" w:rsidP="00F1428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80" w:lineRule="exact"/>
              <w:jc w:val="center"/>
              <w:rPr>
                <w:rFonts w:ascii="Calibri" w:hAnsi="Calibri" w:cs="Traditional Arabic"/>
                <w:b/>
                <w:bCs/>
                <w:color w:val="17365D"/>
                <w:szCs w:val="26"/>
                <w:lang w:val="en-GB" w:eastAsia="en-US"/>
              </w:rPr>
            </w:pPr>
            <w:r w:rsidRPr="000E18D5">
              <w:rPr>
                <w:rFonts w:ascii="Calibri" w:hAnsi="Calibri" w:cs="Traditional Arabic" w:hint="cs"/>
                <w:b/>
                <w:bCs/>
                <w:color w:val="17365D"/>
                <w:szCs w:val="26"/>
                <w:rtl/>
                <w:lang w:val="en-GB" w:eastAsia="en-US"/>
              </w:rPr>
              <w:t>الفعلية</w:t>
            </w:r>
            <w:r w:rsidRPr="000E18D5">
              <w:rPr>
                <w:rFonts w:ascii="Calibri" w:hAnsi="Calibri" w:cs="Traditional Arabic"/>
                <w:b/>
                <w:bCs/>
                <w:color w:val="17365D"/>
                <w:szCs w:val="26"/>
                <w:lang w:val="en-GB" w:eastAsia="en-US"/>
              </w:rPr>
              <w:br/>
            </w:r>
            <w:r w:rsidRPr="000E18D5">
              <w:rPr>
                <w:rFonts w:ascii="Calibri" w:hAnsi="Calibri" w:cs="Traditional Arabic" w:hint="cs"/>
                <w:b/>
                <w:bCs/>
                <w:color w:val="17365D"/>
                <w:szCs w:val="26"/>
                <w:rtl/>
                <w:lang w:val="en-GB" w:eastAsia="en-US" w:bidi="ar-EG"/>
              </w:rPr>
              <w:t xml:space="preserve">في </w:t>
            </w:r>
            <w:r w:rsidRPr="000E18D5">
              <w:rPr>
                <w:rFonts w:ascii="Calibri" w:hAnsi="Calibri" w:cs="Traditional Arabic"/>
                <w:b/>
                <w:bCs/>
                <w:color w:val="17365D"/>
                <w:szCs w:val="26"/>
                <w:lang w:eastAsia="en-US"/>
              </w:rPr>
              <w:t>30</w:t>
            </w:r>
            <w:r w:rsidRPr="000E18D5">
              <w:rPr>
                <w:rFonts w:ascii="Calibri" w:hAnsi="Calibri" w:cs="Traditional Arabic" w:hint="cs"/>
                <w:b/>
                <w:bCs/>
                <w:color w:val="17365D"/>
                <w:szCs w:val="26"/>
                <w:rtl/>
                <w:lang w:eastAsia="en-US" w:bidi="ar-EG"/>
              </w:rPr>
              <w:t xml:space="preserve"> نوفمبر </w:t>
            </w:r>
            <w:r w:rsidRPr="000E18D5">
              <w:rPr>
                <w:rFonts w:ascii="Calibri" w:hAnsi="Calibri" w:cs="Traditional Arabic"/>
                <w:b/>
                <w:bCs/>
                <w:color w:val="17365D"/>
                <w:szCs w:val="26"/>
                <w:lang w:val="en-GB" w:eastAsia="en-US"/>
              </w:rPr>
              <w:t>201</w:t>
            </w:r>
            <w:r w:rsidRPr="000E18D5">
              <w:rPr>
                <w:rFonts w:ascii="Calibri" w:hAnsi="Calibri" w:cs="Traditional Arabic"/>
                <w:b/>
                <w:bCs/>
                <w:color w:val="17365D"/>
                <w:szCs w:val="26"/>
                <w:lang w:eastAsia="en-US"/>
              </w:rPr>
              <w:t>3</w:t>
            </w:r>
            <w:r w:rsidRPr="000E18D5">
              <w:rPr>
                <w:rFonts w:ascii="Calibri" w:hAnsi="Calibri" w:cs="Traditional Arabic"/>
                <w:b/>
                <w:bCs/>
                <w:color w:val="17365D"/>
                <w:szCs w:val="26"/>
                <w:lang w:val="en-GB" w:eastAsia="en-US"/>
              </w:rPr>
              <w:br/>
            </w:r>
            <w:r w:rsidRPr="000E18D5">
              <w:rPr>
                <w:rFonts w:ascii="Calibri" w:hAnsi="Calibri" w:cs="Traditional Arabic" w:hint="cs"/>
                <w:b/>
                <w:bCs/>
                <w:color w:val="17365D"/>
                <w:szCs w:val="26"/>
                <w:rtl/>
                <w:lang w:val="en-GB" w:eastAsia="en-US"/>
              </w:rPr>
              <w:t>د</w:t>
            </w:r>
          </w:p>
        </w:tc>
        <w:tc>
          <w:tcPr>
            <w:tcW w:w="2051" w:type="dxa"/>
            <w:gridSpan w:val="2"/>
            <w:tcBorders>
              <w:left w:val="nil"/>
              <w:bottom w:val="nil"/>
              <w:right w:val="nil"/>
            </w:tcBorders>
            <w:shd w:val="clear" w:color="auto" w:fill="B8D0EE"/>
          </w:tcPr>
          <w:p w:rsidR="00F1428A" w:rsidRPr="000E18D5" w:rsidRDefault="00F1428A" w:rsidP="00F1428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80" w:lineRule="exact"/>
              <w:jc w:val="center"/>
              <w:rPr>
                <w:rFonts w:ascii="Calibri" w:hAnsi="Calibri" w:cs="Traditional Arabic"/>
                <w:b/>
                <w:bCs/>
                <w:color w:val="17365D"/>
                <w:szCs w:val="26"/>
                <w:lang w:val="en-GB" w:eastAsia="en-US"/>
              </w:rPr>
            </w:pPr>
            <w:r w:rsidRPr="000E18D5">
              <w:rPr>
                <w:rFonts w:ascii="Calibri" w:hAnsi="Calibri" w:cs="Traditional Arabic" w:hint="cs"/>
                <w:b/>
                <w:bCs/>
                <w:color w:val="17365D"/>
                <w:szCs w:val="26"/>
                <w:rtl/>
                <w:lang w:val="en-GB" w:eastAsia="en-US"/>
              </w:rPr>
              <w:t>التفاوت</w:t>
            </w:r>
          </w:p>
        </w:tc>
      </w:tr>
      <w:tr w:rsidR="00F1428A" w:rsidRPr="000E18D5" w:rsidTr="006F033F">
        <w:trPr>
          <w:trHeight w:val="473"/>
        </w:trPr>
        <w:tc>
          <w:tcPr>
            <w:tcW w:w="1764" w:type="dxa"/>
            <w:vMerge/>
            <w:tcBorders>
              <w:top w:val="nil"/>
              <w:left w:val="nil"/>
              <w:bottom w:val="nil"/>
              <w:right w:val="nil"/>
            </w:tcBorders>
            <w:shd w:val="clear" w:color="auto" w:fill="B8D0EE"/>
          </w:tcPr>
          <w:p w:rsidR="00F1428A" w:rsidRPr="000E18D5" w:rsidRDefault="00F1428A" w:rsidP="00F1428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80" w:lineRule="exact"/>
              <w:jc w:val="center"/>
              <w:rPr>
                <w:rFonts w:ascii="Calibri" w:hAnsi="Calibri" w:cs="Traditional Arabic"/>
                <w:b/>
                <w:bCs/>
                <w:szCs w:val="26"/>
                <w:lang w:val="en-GB" w:eastAsia="en-US"/>
              </w:rPr>
            </w:pPr>
          </w:p>
        </w:tc>
        <w:tc>
          <w:tcPr>
            <w:tcW w:w="1353" w:type="dxa"/>
            <w:vMerge/>
            <w:tcBorders>
              <w:top w:val="nil"/>
              <w:left w:val="nil"/>
              <w:bottom w:val="nil"/>
              <w:right w:val="nil"/>
            </w:tcBorders>
            <w:shd w:val="clear" w:color="auto" w:fill="B8D0EE"/>
          </w:tcPr>
          <w:p w:rsidR="00F1428A" w:rsidRPr="000E18D5" w:rsidRDefault="00F1428A" w:rsidP="00F1428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80" w:lineRule="exact"/>
              <w:jc w:val="center"/>
              <w:rPr>
                <w:rFonts w:ascii="Calibri" w:hAnsi="Calibri" w:cs="Traditional Arabic"/>
                <w:b/>
                <w:bCs/>
                <w:color w:val="17365D"/>
                <w:szCs w:val="26"/>
                <w:lang w:val="en-GB" w:eastAsia="en-US"/>
              </w:rPr>
            </w:pPr>
          </w:p>
        </w:tc>
        <w:tc>
          <w:tcPr>
            <w:tcW w:w="1354" w:type="dxa"/>
            <w:vMerge/>
            <w:tcBorders>
              <w:top w:val="nil"/>
              <w:left w:val="nil"/>
              <w:bottom w:val="nil"/>
              <w:right w:val="nil"/>
            </w:tcBorders>
            <w:shd w:val="clear" w:color="auto" w:fill="B8D0EE"/>
          </w:tcPr>
          <w:p w:rsidR="00F1428A" w:rsidRPr="000E18D5" w:rsidRDefault="00F1428A" w:rsidP="00F1428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80" w:lineRule="exact"/>
              <w:jc w:val="center"/>
              <w:rPr>
                <w:rFonts w:ascii="Calibri" w:hAnsi="Calibri" w:cs="Traditional Arabic"/>
                <w:b/>
                <w:bCs/>
                <w:color w:val="17365D"/>
                <w:szCs w:val="26"/>
                <w:lang w:val="en-GB" w:eastAsia="en-US"/>
              </w:rPr>
            </w:pPr>
          </w:p>
        </w:tc>
        <w:tc>
          <w:tcPr>
            <w:tcW w:w="1354" w:type="dxa"/>
            <w:vMerge/>
            <w:tcBorders>
              <w:top w:val="nil"/>
              <w:left w:val="nil"/>
              <w:bottom w:val="nil"/>
              <w:right w:val="nil"/>
            </w:tcBorders>
            <w:shd w:val="clear" w:color="auto" w:fill="B8D0EE"/>
          </w:tcPr>
          <w:p w:rsidR="00F1428A" w:rsidRPr="000E18D5" w:rsidRDefault="00F1428A" w:rsidP="00F1428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80" w:lineRule="exact"/>
              <w:jc w:val="center"/>
              <w:rPr>
                <w:rFonts w:ascii="Calibri" w:hAnsi="Calibri" w:cs="Traditional Arabic"/>
                <w:b/>
                <w:bCs/>
                <w:color w:val="17365D"/>
                <w:szCs w:val="26"/>
                <w:lang w:val="en-GB" w:eastAsia="en-US"/>
              </w:rPr>
            </w:pPr>
          </w:p>
        </w:tc>
        <w:tc>
          <w:tcPr>
            <w:tcW w:w="1769" w:type="dxa"/>
            <w:vMerge/>
            <w:tcBorders>
              <w:top w:val="nil"/>
              <w:left w:val="nil"/>
              <w:bottom w:val="nil"/>
              <w:right w:val="nil"/>
            </w:tcBorders>
            <w:shd w:val="clear" w:color="auto" w:fill="B8D0EE"/>
          </w:tcPr>
          <w:p w:rsidR="00F1428A" w:rsidRPr="000E18D5" w:rsidRDefault="00F1428A" w:rsidP="00F1428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80" w:lineRule="exact"/>
              <w:jc w:val="center"/>
              <w:rPr>
                <w:rFonts w:ascii="Calibri" w:hAnsi="Calibri" w:cs="Traditional Arabic"/>
                <w:b/>
                <w:bCs/>
                <w:color w:val="17365D"/>
                <w:szCs w:val="26"/>
                <w:lang w:val="en-GB" w:eastAsia="en-US"/>
              </w:rPr>
            </w:pPr>
          </w:p>
        </w:tc>
        <w:tc>
          <w:tcPr>
            <w:tcW w:w="1019" w:type="dxa"/>
            <w:tcBorders>
              <w:top w:val="nil"/>
              <w:left w:val="nil"/>
              <w:bottom w:val="nil"/>
              <w:right w:val="nil"/>
            </w:tcBorders>
            <w:shd w:val="clear" w:color="auto" w:fill="B8D0EE"/>
          </w:tcPr>
          <w:p w:rsidR="00F1428A" w:rsidRPr="000E18D5" w:rsidRDefault="00F1428A" w:rsidP="00F1428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80" w:lineRule="exact"/>
              <w:jc w:val="center"/>
              <w:rPr>
                <w:rFonts w:ascii="Calibri" w:hAnsi="Calibri" w:cs="Traditional Arabic"/>
                <w:b/>
                <w:bCs/>
                <w:color w:val="17365D"/>
                <w:szCs w:val="26"/>
                <w:rtl/>
                <w:lang w:val="en-GB" w:eastAsia="en-US"/>
              </w:rPr>
            </w:pPr>
            <w:r w:rsidRPr="000E18D5">
              <w:rPr>
                <w:rFonts w:ascii="Calibri" w:hAnsi="Calibri" w:cs="Traditional Arabic"/>
                <w:b/>
                <w:bCs/>
                <w:color w:val="17365D"/>
                <w:szCs w:val="26"/>
                <w:rtl/>
                <w:lang w:val="en-GB" w:eastAsia="en-US"/>
              </w:rPr>
              <w:t>ﻫ</w:t>
            </w:r>
            <w:r w:rsidRPr="000E18D5">
              <w:rPr>
                <w:rFonts w:ascii="Calibri" w:hAnsi="Calibri" w:cs="Traditional Arabic" w:hint="cs"/>
                <w:b/>
                <w:bCs/>
                <w:color w:val="17365D"/>
                <w:szCs w:val="26"/>
                <w:rtl/>
                <w:lang w:val="en-GB" w:eastAsia="en-US"/>
              </w:rPr>
              <w:t> = د</w:t>
            </w:r>
            <w:r w:rsidRPr="000E18D5">
              <w:rPr>
                <w:rFonts w:ascii="Calibri" w:hAnsi="Calibri" w:cs="Traditional Arabic" w:hint="eastAsia"/>
                <w:b/>
                <w:bCs/>
                <w:color w:val="17365D"/>
                <w:szCs w:val="26"/>
                <w:rtl/>
                <w:lang w:val="en-GB" w:eastAsia="en-US"/>
              </w:rPr>
              <w:t> </w:t>
            </w:r>
            <w:r w:rsidRPr="000E18D5">
              <w:rPr>
                <w:rFonts w:ascii="Calibri" w:hAnsi="Calibri" w:cs="Traditional Arabic" w:hint="cs"/>
                <w:b/>
                <w:bCs/>
                <w:color w:val="17365D"/>
                <w:szCs w:val="26"/>
                <w:rtl/>
                <w:lang w:val="en-GB" w:eastAsia="en-US"/>
              </w:rPr>
              <w:t>-</w:t>
            </w:r>
            <w:r w:rsidRPr="000E18D5">
              <w:rPr>
                <w:rFonts w:ascii="Calibri" w:hAnsi="Calibri" w:cs="Traditional Arabic" w:hint="eastAsia"/>
                <w:b/>
                <w:bCs/>
                <w:color w:val="17365D"/>
                <w:szCs w:val="26"/>
                <w:rtl/>
                <w:lang w:val="en-GB" w:eastAsia="en-US"/>
              </w:rPr>
              <w:t> </w:t>
            </w:r>
            <w:r w:rsidRPr="000E18D5">
              <w:rPr>
                <w:rFonts w:ascii="Calibri" w:hAnsi="Calibri" w:cs="Traditional Arabic" w:hint="cs"/>
                <w:b/>
                <w:bCs/>
                <w:color w:val="17365D"/>
                <w:szCs w:val="26"/>
                <w:rtl/>
                <w:lang w:val="en-GB" w:eastAsia="en-US"/>
              </w:rPr>
              <w:t>أ</w:t>
            </w:r>
          </w:p>
        </w:tc>
        <w:tc>
          <w:tcPr>
            <w:tcW w:w="1032" w:type="dxa"/>
            <w:tcBorders>
              <w:top w:val="nil"/>
              <w:left w:val="nil"/>
              <w:bottom w:val="nil"/>
              <w:right w:val="nil"/>
            </w:tcBorders>
            <w:shd w:val="clear" w:color="auto" w:fill="B8D0EE"/>
          </w:tcPr>
          <w:p w:rsidR="00F1428A" w:rsidRPr="000E18D5" w:rsidRDefault="00F1428A" w:rsidP="00F1428A">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80" w:lineRule="exact"/>
              <w:jc w:val="center"/>
              <w:rPr>
                <w:rFonts w:ascii="Calibri" w:hAnsi="Calibri" w:cs="Traditional Arabic"/>
                <w:b/>
                <w:bCs/>
                <w:color w:val="17365D"/>
                <w:szCs w:val="26"/>
                <w:rtl/>
                <w:lang w:eastAsia="en-US" w:bidi="ar-EG"/>
              </w:rPr>
            </w:pPr>
            <w:r w:rsidRPr="000E18D5">
              <w:rPr>
                <w:rFonts w:ascii="Calibri" w:hAnsi="Calibri" w:cs="Traditional Arabic" w:hint="cs"/>
                <w:b/>
                <w:bCs/>
                <w:color w:val="17365D"/>
                <w:szCs w:val="26"/>
                <w:rtl/>
                <w:lang w:eastAsia="en-US" w:bidi="ar-EG"/>
              </w:rPr>
              <w:t>و = </w:t>
            </w:r>
            <w:r w:rsidRPr="000E18D5">
              <w:rPr>
                <w:rFonts w:ascii="Calibri" w:hAnsi="Calibri" w:cs="Traditional Arabic"/>
                <w:b/>
                <w:bCs/>
                <w:color w:val="17365D"/>
                <w:szCs w:val="26"/>
                <w:rtl/>
                <w:lang w:val="en-GB" w:eastAsia="en-US"/>
              </w:rPr>
              <w:t>ﻫ</w:t>
            </w:r>
            <w:r w:rsidRPr="000E18D5">
              <w:rPr>
                <w:rFonts w:ascii="Calibri" w:hAnsi="Calibri" w:cs="Traditional Arabic" w:hint="cs"/>
                <w:b/>
                <w:bCs/>
                <w:color w:val="17365D"/>
                <w:szCs w:val="26"/>
                <w:rtl/>
                <w:lang w:eastAsia="en-US" w:bidi="ar-EG"/>
              </w:rPr>
              <w:t>/أ</w:t>
            </w:r>
          </w:p>
        </w:tc>
      </w:tr>
      <w:tr w:rsidR="00F1428A" w:rsidRPr="000E18D5" w:rsidTr="006F033F">
        <w:tc>
          <w:tcPr>
            <w:tcW w:w="1764" w:type="dxa"/>
            <w:tcBorders>
              <w:top w:val="nil"/>
              <w:left w:val="nil"/>
              <w:right w:val="nil"/>
            </w:tcBorders>
          </w:tcPr>
          <w:p w:rsidR="00F1428A" w:rsidRPr="000E18D5" w:rsidRDefault="00F1428A" w:rsidP="00F1428A">
            <w:pPr>
              <w:spacing w:before="40" w:after="40" w:line="280" w:lineRule="exact"/>
              <w:jc w:val="center"/>
              <w:rPr>
                <w:rFonts w:ascii="Calibri" w:hAnsi="Calibri" w:cs="Traditional Arabic"/>
                <w:b/>
                <w:bCs/>
                <w:color w:val="17365D"/>
                <w:szCs w:val="30"/>
                <w:rtl/>
                <w:lang w:val="ru-RU" w:eastAsia="en-US" w:bidi="ar-EG"/>
              </w:rPr>
            </w:pPr>
            <w:r w:rsidRPr="000E18D5">
              <w:rPr>
                <w:rFonts w:ascii="Calibri" w:hAnsi="Calibri" w:cs="Traditional Arabic" w:hint="cs"/>
                <w:b/>
                <w:bCs/>
                <w:color w:val="17365D"/>
                <w:szCs w:val="30"/>
                <w:rtl/>
                <w:lang w:val="ru-RU" w:eastAsia="en-US" w:bidi="ar-EG"/>
              </w:rPr>
              <w:t>الهيئات الأكاديمية</w:t>
            </w:r>
          </w:p>
        </w:tc>
        <w:tc>
          <w:tcPr>
            <w:tcW w:w="1353" w:type="dxa"/>
            <w:tcBorders>
              <w:top w:val="nil"/>
              <w:left w:val="nil"/>
              <w:right w:val="nil"/>
            </w:tcBorders>
          </w:tcPr>
          <w:p w:rsidR="00F1428A" w:rsidRPr="000E18D5" w:rsidRDefault="00F1428A" w:rsidP="00F1428A">
            <w:pPr>
              <w:spacing w:before="40" w:after="40" w:line="280" w:lineRule="exact"/>
              <w:jc w:val="center"/>
              <w:rPr>
                <w:rFonts w:ascii="Calibri" w:hAnsi="Calibri" w:cs="Traditional Arabic"/>
                <w:b/>
                <w:bCs/>
                <w:color w:val="17365D"/>
                <w:lang w:val="ru-RU" w:eastAsia="en-US" w:bidi="ar-EG"/>
              </w:rPr>
            </w:pPr>
            <w:r w:rsidRPr="000E18D5">
              <w:rPr>
                <w:rFonts w:ascii="Calibri" w:hAnsi="Calibri" w:cs="Traditional Arabic"/>
                <w:b/>
                <w:bCs/>
                <w:color w:val="17365D"/>
                <w:lang w:val="ru-RU" w:eastAsia="en-US" w:bidi="ar-EG"/>
              </w:rPr>
              <w:t>8 3/16</w:t>
            </w:r>
          </w:p>
        </w:tc>
        <w:tc>
          <w:tcPr>
            <w:tcW w:w="1354" w:type="dxa"/>
            <w:tcBorders>
              <w:top w:val="nil"/>
              <w:left w:val="nil"/>
              <w:right w:val="nil"/>
            </w:tcBorders>
          </w:tcPr>
          <w:p w:rsidR="00F1428A" w:rsidRPr="000E18D5" w:rsidRDefault="00F1428A" w:rsidP="00F1428A">
            <w:pPr>
              <w:spacing w:before="40" w:after="40" w:line="280" w:lineRule="exact"/>
              <w:jc w:val="center"/>
              <w:rPr>
                <w:rFonts w:ascii="Calibri" w:hAnsi="Calibri" w:cs="Traditional Arabic"/>
                <w:b/>
                <w:bCs/>
                <w:color w:val="17365D"/>
                <w:lang w:val="ru-RU" w:eastAsia="en-US" w:bidi="ar-EG"/>
              </w:rPr>
            </w:pPr>
            <w:r w:rsidRPr="000E18D5">
              <w:rPr>
                <w:rFonts w:ascii="Calibri" w:hAnsi="Calibri" w:cs="Traditional Arabic"/>
                <w:b/>
                <w:bCs/>
                <w:color w:val="17365D"/>
                <w:lang w:val="ru-RU" w:eastAsia="en-US" w:bidi="ar-EG"/>
              </w:rPr>
              <w:t>125 14/16</w:t>
            </w:r>
          </w:p>
        </w:tc>
        <w:tc>
          <w:tcPr>
            <w:tcW w:w="1354" w:type="dxa"/>
            <w:tcBorders>
              <w:top w:val="nil"/>
              <w:left w:val="nil"/>
              <w:right w:val="nil"/>
            </w:tcBorders>
          </w:tcPr>
          <w:p w:rsidR="00F1428A" w:rsidRPr="000E18D5" w:rsidRDefault="00F1428A" w:rsidP="00F1428A">
            <w:pPr>
              <w:spacing w:before="40" w:after="40" w:line="280" w:lineRule="exact"/>
              <w:jc w:val="center"/>
              <w:rPr>
                <w:rFonts w:ascii="Calibri" w:hAnsi="Calibri" w:cs="Traditional Arabic"/>
                <w:b/>
                <w:bCs/>
                <w:color w:val="17365D"/>
                <w:lang w:val="ru-RU" w:eastAsia="en-US" w:bidi="ar-EG"/>
              </w:rPr>
            </w:pPr>
            <w:r w:rsidRPr="000E18D5">
              <w:rPr>
                <w:rFonts w:ascii="Calibri" w:hAnsi="Calibri" w:cs="Traditional Arabic"/>
                <w:b/>
                <w:bCs/>
                <w:color w:val="17365D"/>
                <w:lang w:val="ru-RU" w:eastAsia="en-US" w:bidi="ar-EG"/>
              </w:rPr>
              <w:t>50 8/16</w:t>
            </w:r>
          </w:p>
        </w:tc>
        <w:tc>
          <w:tcPr>
            <w:tcW w:w="1769" w:type="dxa"/>
            <w:tcBorders>
              <w:top w:val="nil"/>
              <w:left w:val="nil"/>
              <w:right w:val="nil"/>
            </w:tcBorders>
          </w:tcPr>
          <w:p w:rsidR="00F1428A" w:rsidRPr="000E18D5" w:rsidRDefault="00F1428A" w:rsidP="00F1428A">
            <w:pPr>
              <w:spacing w:before="40" w:after="40" w:line="280" w:lineRule="exact"/>
              <w:jc w:val="center"/>
              <w:rPr>
                <w:rFonts w:ascii="Calibri" w:hAnsi="Calibri" w:cs="Traditional Arabic"/>
                <w:b/>
                <w:bCs/>
                <w:color w:val="17365D"/>
                <w:lang w:val="ru-RU" w:eastAsia="en-US" w:bidi="ar-EG"/>
              </w:rPr>
            </w:pPr>
            <w:r w:rsidRPr="000E18D5">
              <w:rPr>
                <w:rFonts w:ascii="Calibri" w:hAnsi="Calibri" w:cs="Traditional Arabic"/>
                <w:b/>
                <w:bCs/>
                <w:color w:val="17365D"/>
                <w:lang w:val="ru-RU" w:eastAsia="en-US" w:bidi="ar-EG"/>
              </w:rPr>
              <w:t>49 8/16</w:t>
            </w:r>
          </w:p>
        </w:tc>
        <w:tc>
          <w:tcPr>
            <w:tcW w:w="1019" w:type="dxa"/>
            <w:tcBorders>
              <w:top w:val="nil"/>
              <w:left w:val="nil"/>
              <w:right w:val="nil"/>
            </w:tcBorders>
          </w:tcPr>
          <w:p w:rsidR="00F1428A" w:rsidRPr="000E18D5" w:rsidRDefault="00F1428A" w:rsidP="00F1428A">
            <w:pPr>
              <w:spacing w:before="40" w:after="40" w:line="280" w:lineRule="exact"/>
              <w:jc w:val="center"/>
              <w:rPr>
                <w:rFonts w:ascii="Calibri" w:hAnsi="Calibri" w:cs="Traditional Arabic"/>
                <w:b/>
                <w:bCs/>
                <w:color w:val="17365D"/>
                <w:lang w:val="ru-RU" w:eastAsia="en-US" w:bidi="ar-EG"/>
              </w:rPr>
            </w:pPr>
            <w:r w:rsidRPr="000E18D5">
              <w:rPr>
                <w:rFonts w:ascii="Calibri" w:hAnsi="Calibri" w:cs="Traditional Arabic"/>
                <w:b/>
                <w:bCs/>
                <w:color w:val="17365D"/>
                <w:lang w:val="ru-RU" w:eastAsia="en-US" w:bidi="ar-EG"/>
              </w:rPr>
              <w:t>41 5/16</w:t>
            </w:r>
          </w:p>
        </w:tc>
        <w:tc>
          <w:tcPr>
            <w:tcW w:w="1032" w:type="dxa"/>
            <w:tcBorders>
              <w:top w:val="nil"/>
              <w:left w:val="nil"/>
              <w:right w:val="nil"/>
            </w:tcBorders>
          </w:tcPr>
          <w:p w:rsidR="00F1428A" w:rsidRPr="000E18D5" w:rsidRDefault="00F1428A" w:rsidP="00F1428A">
            <w:pPr>
              <w:spacing w:before="40" w:after="40" w:line="280" w:lineRule="exact"/>
              <w:jc w:val="center"/>
              <w:rPr>
                <w:rFonts w:ascii="Calibri" w:hAnsi="Calibri" w:cs="Traditional Arabic"/>
                <w:b/>
                <w:bCs/>
                <w:color w:val="17365D"/>
                <w:szCs w:val="30"/>
                <w:rtl/>
                <w:lang w:val="ru-RU" w:eastAsia="en-US" w:bidi="ar-EG"/>
              </w:rPr>
            </w:pPr>
            <w:r w:rsidRPr="000E18D5">
              <w:rPr>
                <w:rFonts w:ascii="Calibri" w:hAnsi="Calibri" w:cs="Traditional Arabic"/>
                <w:b/>
                <w:bCs/>
                <w:color w:val="17365D"/>
                <w:lang w:val="ru-RU" w:eastAsia="en-US" w:bidi="ar-EG"/>
              </w:rPr>
              <w:t>%504,6</w:t>
            </w:r>
          </w:p>
        </w:tc>
      </w:tr>
    </w:tbl>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hyperlink r:id="rId385" w:anchor="res170"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170</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b/>
          <w:bCs/>
          <w:color w:val="000000"/>
          <w:rtl/>
          <w:lang w:val="en-GB" w:eastAsia="en-US"/>
        </w:rPr>
        <w:t>قبول أعضاء القطاعات من البلدان النامية للمشاركة في أعمال قطاعي الاتصالات الراديوية وتقييس الاتصالات في الاتحاد</w:t>
      </w:r>
    </w:p>
    <w:p w:rsidR="00F1428A" w:rsidRPr="000E18D5" w:rsidRDefault="00F1428A" w:rsidP="00DD735B">
      <w:pPr>
        <w:tabs>
          <w:tab w:val="clear" w:pos="794"/>
          <w:tab w:val="clear" w:pos="1191"/>
          <w:tab w:val="clear" w:pos="1588"/>
          <w:tab w:val="clear" w:pos="1985"/>
        </w:tabs>
        <w:spacing w:after="360"/>
        <w:rPr>
          <w:rFonts w:ascii="Calibri" w:eastAsia="SimSun" w:hAnsi="Calibri"/>
          <w:rtl/>
          <w:lang w:eastAsia="en-US" w:bidi="ar-EG"/>
        </w:rPr>
      </w:pPr>
      <w:r w:rsidRPr="000E18D5">
        <w:rPr>
          <w:rFonts w:ascii="Calibri" w:eastAsia="SimSun" w:hAnsi="Calibri" w:hint="cs"/>
          <w:rtl/>
          <w:lang w:eastAsia="en-US" w:bidi="ar-EG"/>
        </w:rPr>
        <w:t>اقترنت الجهود التي بذلت في قطاعي الاتصالات الراديوية وتقييس الاتصالات مع أعمال التوعية التي صدرت عن المكاتب الإقليمية/مكاتب المناطق من أجل زيادة عدد الأعضاء من البلدان المؤهلة للانتساب. وعلى الرغم من الجهد المبذول، فإن عدد المنضمين بموجب هذا القرار كان قليلاً. ويستفيد حالياً من تخفيض الرسوم شركة واحدة في قطاع الاتصالات الراديوية وأربع شركات في قطاع تقييس الاتصالات.</w:t>
      </w:r>
      <w:r w:rsidR="00DD0CC6" w:rsidRPr="000E18D5">
        <w:rPr>
          <w:rFonts w:ascii="Calibri" w:eastAsia="SimSun" w:hAnsi="Calibri" w:hint="cs"/>
          <w:color w:val="000000"/>
          <w:rtl/>
          <w:lang w:val="es-ES_tradnl" w:eastAsia="en-US" w:bidi="ar-EG"/>
        </w:rPr>
        <w:t xml:space="preserve"> انظر التقرير</w:t>
      </w:r>
      <w:r w:rsidR="00DD0CC6" w:rsidRPr="000E18D5">
        <w:rPr>
          <w:rFonts w:ascii="Calibri" w:eastAsia="SimSun" w:hAnsi="Calibri" w:hint="cs"/>
          <w:color w:val="000000"/>
          <w:rtl/>
          <w:lang w:val="en-GB" w:eastAsia="en-US" w:bidi="ar-EG"/>
        </w:rPr>
        <w:t xml:space="preserve"> المقدم من رئيس</w:t>
      </w:r>
      <w:r w:rsidR="00DD0CC6" w:rsidRPr="000E18D5">
        <w:rPr>
          <w:rFonts w:ascii="Calibri" w:eastAsia="SimSun" w:hAnsi="Calibri" w:hint="cs"/>
          <w:spacing w:val="-4"/>
          <w:rtl/>
          <w:lang w:eastAsia="en-US" w:bidi="ar-EG"/>
        </w:rPr>
        <w:t xml:space="preserve"> فريق العمل التابع للمجلس والمعني بالموارد المالية والبشرية </w:t>
      </w:r>
      <w:r w:rsidR="00DD0CC6" w:rsidRPr="000E18D5">
        <w:rPr>
          <w:rFonts w:ascii="Calibri" w:eastAsia="SimSun" w:hAnsi="Calibri"/>
          <w:spacing w:val="-4"/>
          <w:lang w:eastAsia="en-US" w:bidi="ar-EG"/>
        </w:rPr>
        <w:t>(CWG-FHR)</w:t>
      </w:r>
      <w:r w:rsidR="00DD0CC6" w:rsidRPr="000E18D5">
        <w:rPr>
          <w:rFonts w:ascii="Calibri" w:eastAsia="SimSun" w:hAnsi="Calibri" w:hint="cs"/>
          <w:spacing w:val="-4"/>
          <w:rtl/>
          <w:lang w:eastAsia="en-US" w:bidi="ar-EG"/>
        </w:rPr>
        <w:t xml:space="preserve"> إلى مؤتمر المندوبين المفوضين لعام </w:t>
      </w:r>
      <w:r w:rsidR="00DD735B" w:rsidRPr="000E18D5">
        <w:rPr>
          <w:rFonts w:ascii="Calibri" w:eastAsia="SimSun" w:hAnsi="Calibri"/>
          <w:spacing w:val="-4"/>
          <w:lang w:eastAsia="en-US" w:bidi="ar-EG"/>
        </w:rPr>
        <w:t>2014</w:t>
      </w:r>
      <w:r w:rsidR="00DD0CC6" w:rsidRPr="000E18D5">
        <w:rPr>
          <w:rFonts w:ascii="Calibri" w:eastAsia="SimSun" w:hAnsi="Calibri" w:hint="cs"/>
          <w:spacing w:val="-4"/>
          <w:rtl/>
          <w:lang w:eastAsia="en-US" w:bidi="ar-EG"/>
        </w:rPr>
        <w:t>.</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lang w:eastAsia="en-US" w:bidi="ar-EG"/>
        </w:rPr>
      </w:pPr>
      <w:hyperlink r:id="rId386" w:anchor="res171"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171</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hint="cs"/>
          <w:b/>
          <w:bCs/>
          <w:color w:val="000000"/>
          <w:rtl/>
          <w:lang w:val="en-GB" w:eastAsia="en-US"/>
        </w:rPr>
        <w:t xml:space="preserve">التحضيرات للمؤتمر العالمي للاتصالات الدولية لعام </w:t>
      </w:r>
      <w:r w:rsidR="00F1428A" w:rsidRPr="000E18D5">
        <w:rPr>
          <w:rFonts w:ascii="Calibri" w:eastAsia="SimSun" w:hAnsi="Calibri"/>
          <w:b/>
          <w:bCs/>
          <w:color w:val="000000"/>
          <w:lang w:eastAsia="en-US"/>
        </w:rPr>
        <w:t>2012</w:t>
      </w:r>
    </w:p>
    <w:p w:rsidR="00F1428A" w:rsidRPr="000E18D5" w:rsidRDefault="00F1428A" w:rsidP="00B35642">
      <w:pPr>
        <w:tabs>
          <w:tab w:val="clear" w:pos="794"/>
          <w:tab w:val="clear" w:pos="1191"/>
          <w:tab w:val="clear" w:pos="1588"/>
          <w:tab w:val="clear" w:pos="1985"/>
        </w:tabs>
        <w:spacing w:after="360"/>
        <w:rPr>
          <w:rFonts w:ascii="Calibri" w:eastAsia="SimSun" w:hAnsi="Calibri"/>
          <w:spacing w:val="-2"/>
          <w:rtl/>
          <w:lang w:eastAsia="en-US" w:bidi="ar-EG"/>
        </w:rPr>
      </w:pPr>
      <w:r w:rsidRPr="00E37326">
        <w:rPr>
          <w:rFonts w:ascii="Calibri" w:eastAsia="SimSun" w:hAnsi="Calibri" w:hint="cs"/>
          <w:rtl/>
          <w:lang w:eastAsia="en-US" w:bidi="ar-EG"/>
        </w:rPr>
        <w:t xml:space="preserve">عملاً </w:t>
      </w:r>
      <w:hyperlink r:id="rId387" w:history="1">
        <w:r w:rsidRPr="00E37326">
          <w:rPr>
            <w:rFonts w:ascii="Calibri" w:eastAsia="SimSun" w:hAnsi="Calibri" w:hint="cs"/>
            <w:color w:val="0000FF"/>
            <w:u w:val="single"/>
            <w:rtl/>
            <w:lang w:eastAsia="en-US" w:bidi="ar-EG"/>
          </w:rPr>
          <w:t xml:space="preserve">بالقرار </w:t>
        </w:r>
        <w:r w:rsidRPr="00E37326">
          <w:rPr>
            <w:rFonts w:ascii="Calibri" w:eastAsia="SimSun" w:hAnsi="Calibri"/>
            <w:color w:val="0000FF"/>
            <w:u w:val="single"/>
            <w:lang w:eastAsia="en-US" w:bidi="ar-EG"/>
          </w:rPr>
          <w:t>146</w:t>
        </w:r>
      </w:hyperlink>
      <w:r w:rsidRPr="00E37326">
        <w:rPr>
          <w:rFonts w:ascii="Calibri" w:eastAsia="SimSun" w:hAnsi="Calibri" w:hint="cs"/>
          <w:rtl/>
          <w:lang w:eastAsia="en-US" w:bidi="ar-EG"/>
        </w:rPr>
        <w:t xml:space="preserve"> (أنطاليا، </w:t>
      </w:r>
      <w:r w:rsidRPr="00E37326">
        <w:rPr>
          <w:rFonts w:ascii="Calibri" w:eastAsia="SimSun" w:hAnsi="Calibri"/>
          <w:lang w:eastAsia="en-US" w:bidi="ar-EG"/>
        </w:rPr>
        <w:t>2006</w:t>
      </w:r>
      <w:r w:rsidRPr="00E37326">
        <w:rPr>
          <w:rFonts w:ascii="Calibri" w:eastAsia="SimSun" w:hAnsi="Calibri" w:hint="cs"/>
          <w:rtl/>
          <w:lang w:eastAsia="en-US" w:bidi="ar-EG"/>
        </w:rPr>
        <w:t xml:space="preserve">)، اعتمد المجلس في دورته لعام </w:t>
      </w:r>
      <w:r w:rsidRPr="00E37326">
        <w:rPr>
          <w:rFonts w:ascii="Calibri" w:eastAsia="SimSun" w:hAnsi="Calibri"/>
          <w:lang w:eastAsia="en-US" w:bidi="ar-LB"/>
        </w:rPr>
        <w:t>2009</w:t>
      </w:r>
      <w:r w:rsidRPr="00E37326">
        <w:rPr>
          <w:rFonts w:ascii="Calibri" w:eastAsia="SimSun" w:hAnsi="Calibri" w:hint="cs"/>
          <w:rtl/>
          <w:lang w:eastAsia="en-US" w:bidi="ar-LB"/>
        </w:rPr>
        <w:t xml:space="preserve"> </w:t>
      </w:r>
      <w:hyperlink r:id="rId388" w:anchor="r1312" w:history="1">
        <w:r w:rsidRPr="00E37326">
          <w:rPr>
            <w:rFonts w:ascii="Calibri" w:eastAsia="SimSun" w:hAnsi="Calibri" w:hint="cs"/>
            <w:color w:val="0000FF"/>
            <w:u w:val="single"/>
            <w:rtl/>
            <w:lang w:eastAsia="en-US" w:bidi="ar-EG"/>
          </w:rPr>
          <w:t>القرار</w:t>
        </w:r>
        <w:r w:rsidR="00B94708" w:rsidRPr="00E37326">
          <w:rPr>
            <w:rFonts w:ascii="Calibri" w:eastAsia="SimSun" w:hAnsi="Calibri" w:hint="cs"/>
            <w:color w:val="0000FF"/>
            <w:u w:val="single"/>
            <w:rtl/>
            <w:lang w:eastAsia="en-US" w:bidi="ar-EG"/>
          </w:rPr>
          <w:t xml:space="preserve"> </w:t>
        </w:r>
        <w:r w:rsidRPr="00E37326">
          <w:rPr>
            <w:rFonts w:ascii="Calibri" w:eastAsia="SimSun" w:hAnsi="Calibri"/>
            <w:color w:val="0000FF"/>
            <w:u w:val="single"/>
            <w:lang w:eastAsia="en-US" w:bidi="ar-EG"/>
          </w:rPr>
          <w:t>1312</w:t>
        </w:r>
      </w:hyperlink>
      <w:r w:rsidRPr="00E37326">
        <w:rPr>
          <w:rFonts w:ascii="Calibri" w:eastAsia="SimSun" w:hAnsi="Calibri" w:hint="cs"/>
          <w:rtl/>
          <w:lang w:eastAsia="en-US" w:bidi="ar-EG"/>
        </w:rPr>
        <w:t>، مشكلاً بذلك فريق العمل التابع</w:t>
      </w:r>
      <w:r w:rsidRPr="000E18D5">
        <w:rPr>
          <w:rFonts w:ascii="Calibri" w:eastAsia="SimSun" w:hAnsi="Calibri" w:hint="cs"/>
          <w:spacing w:val="4"/>
          <w:rtl/>
          <w:lang w:eastAsia="en-US" w:bidi="ar-EG"/>
        </w:rPr>
        <w:t xml:space="preserve"> للمجلس </w:t>
      </w:r>
      <w:r w:rsidRPr="00E37326">
        <w:rPr>
          <w:rFonts w:ascii="Calibri" w:eastAsia="SimSun" w:hAnsi="Calibri" w:hint="cs"/>
          <w:rtl/>
          <w:lang w:eastAsia="en-US" w:bidi="ar-LB"/>
        </w:rPr>
        <w:t xml:space="preserve">المعني </w:t>
      </w:r>
      <w:r w:rsidRPr="00E37326">
        <w:rPr>
          <w:rFonts w:ascii="Calibri" w:eastAsia="SimSun" w:hAnsi="Calibri" w:hint="cs"/>
          <w:rtl/>
          <w:lang w:eastAsia="en-US" w:bidi="ar-EG"/>
        </w:rPr>
        <w:t xml:space="preserve">بالتحضيرات للمؤتمر العالمي للاتصالات الدولية لعام </w:t>
      </w:r>
      <w:r w:rsidRPr="00E37326">
        <w:rPr>
          <w:rFonts w:ascii="Calibri" w:eastAsia="SimSun" w:hAnsi="Calibri"/>
          <w:lang w:eastAsia="en-US" w:bidi="ar-EG"/>
        </w:rPr>
        <w:t>(CWG-WCIT-12) 2012</w:t>
      </w:r>
      <w:r w:rsidRPr="00E37326">
        <w:rPr>
          <w:rFonts w:ascii="Calibri" w:eastAsia="SimSun" w:hAnsi="Calibri" w:hint="cs"/>
          <w:rtl/>
          <w:lang w:eastAsia="en-US" w:bidi="ar-EG"/>
        </w:rPr>
        <w:t>، باختصاصات تنص على مناقشة المقترحات</w:t>
      </w:r>
      <w:r w:rsidRPr="000E18D5">
        <w:rPr>
          <w:rFonts w:ascii="Calibri" w:eastAsia="SimSun" w:hAnsi="Calibri" w:hint="cs"/>
          <w:spacing w:val="4"/>
          <w:rtl/>
          <w:lang w:eastAsia="en-US" w:bidi="ar-EG"/>
        </w:rPr>
        <w:t xml:space="preserve"> </w:t>
      </w:r>
      <w:r w:rsidRPr="00E37326">
        <w:rPr>
          <w:rFonts w:ascii="Calibri" w:eastAsia="SimSun" w:hAnsi="Calibri" w:hint="cs"/>
          <w:rtl/>
          <w:lang w:eastAsia="en-US" w:bidi="ar-EG"/>
        </w:rPr>
        <w:t xml:space="preserve">لمراجعة لوائح الاتصالات الدولية القائمة، بما في ذلك المقترحات بشأن حذف الأحكام و/أو إلغائها حسب الاقتضاء، والمقترحات المتصلة بالقضايا الجديدة والناشئة. وقد عقد الفريق </w:t>
      </w:r>
      <w:r w:rsidRPr="00E37326">
        <w:rPr>
          <w:rFonts w:ascii="Calibri" w:eastAsia="SimSun" w:hAnsi="Calibri"/>
          <w:lang w:eastAsia="en-US" w:bidi="ar-EG"/>
        </w:rPr>
        <w:t>CWG-WCIT</w:t>
      </w:r>
      <w:r w:rsidR="00E37326" w:rsidRPr="00E37326">
        <w:rPr>
          <w:rFonts w:ascii="Calibri" w:eastAsia="SimSun" w:hAnsi="Calibri"/>
          <w:lang w:eastAsia="en-US" w:bidi="ar-EG"/>
        </w:rPr>
        <w:t>-</w:t>
      </w:r>
      <w:r w:rsidRPr="00E37326">
        <w:rPr>
          <w:rFonts w:ascii="Calibri" w:eastAsia="SimSun" w:hAnsi="Calibri"/>
          <w:lang w:eastAsia="en-US" w:bidi="ar-EG"/>
        </w:rPr>
        <w:t>12</w:t>
      </w:r>
      <w:r w:rsidRPr="00E37326">
        <w:rPr>
          <w:rFonts w:ascii="Calibri" w:eastAsia="SimSun" w:hAnsi="Calibri" w:hint="cs"/>
          <w:rtl/>
          <w:lang w:eastAsia="en-US" w:bidi="ar-EG"/>
        </w:rPr>
        <w:t xml:space="preserve"> سبعة اجتماعات بين عامي </w:t>
      </w:r>
      <w:r w:rsidRPr="00E37326">
        <w:rPr>
          <w:rFonts w:ascii="Calibri" w:eastAsia="SimSun" w:hAnsi="Calibri"/>
          <w:lang w:eastAsia="en-US" w:bidi="ar-EG"/>
        </w:rPr>
        <w:t>2010</w:t>
      </w:r>
      <w:r w:rsidRPr="00E37326">
        <w:rPr>
          <w:rFonts w:ascii="Calibri" w:eastAsia="SimSun" w:hAnsi="Calibri" w:hint="cs"/>
          <w:rtl/>
          <w:lang w:eastAsia="en-US" w:bidi="ar-LB"/>
        </w:rPr>
        <w:t xml:space="preserve"> و</w:t>
      </w:r>
      <w:r w:rsidRPr="00E37326">
        <w:rPr>
          <w:rFonts w:ascii="Calibri" w:eastAsia="SimSun" w:hAnsi="Calibri"/>
          <w:lang w:eastAsia="en-US" w:bidi="ar-LB"/>
        </w:rPr>
        <w:t>2012</w:t>
      </w:r>
      <w:r w:rsidRPr="00E37326">
        <w:rPr>
          <w:rFonts w:ascii="Calibri" w:eastAsia="SimSun" w:hAnsi="Calibri" w:hint="cs"/>
          <w:rtl/>
          <w:lang w:eastAsia="en-US" w:bidi="ar-EG"/>
        </w:rPr>
        <w:t xml:space="preserve">. وتتوافر التفاصيل المتعلقة بالعمل التحضيري للمؤتمر </w:t>
      </w:r>
      <w:r w:rsidRPr="00E37326">
        <w:rPr>
          <w:rFonts w:ascii="Calibri" w:eastAsia="SimSun" w:hAnsi="Calibri"/>
          <w:color w:val="000000"/>
          <w:lang w:eastAsia="en-US" w:bidi="ar-LB"/>
        </w:rPr>
        <w:t>WCIT-12</w:t>
      </w:r>
      <w:r w:rsidRPr="00E37326">
        <w:rPr>
          <w:rFonts w:ascii="Calibri" w:eastAsia="SimSun" w:hAnsi="Calibri" w:hint="cs"/>
          <w:color w:val="000000"/>
          <w:rtl/>
          <w:lang w:eastAsia="en-US" w:bidi="ar-LB"/>
        </w:rPr>
        <w:t xml:space="preserve"> </w:t>
      </w:r>
      <w:r w:rsidRPr="00E37326">
        <w:rPr>
          <w:rFonts w:ascii="Calibri" w:eastAsia="SimSun" w:hAnsi="Calibri" w:hint="cs"/>
          <w:rtl/>
          <w:lang w:eastAsia="en-US" w:bidi="ar-EG"/>
        </w:rPr>
        <w:t xml:space="preserve">في الوثيقة </w:t>
      </w:r>
      <w:hyperlink r:id="rId389" w:history="1">
        <w:r w:rsidRPr="00E37326">
          <w:rPr>
            <w:rFonts w:ascii="Calibri" w:eastAsia="SimSun" w:hAnsi="Calibri"/>
            <w:color w:val="0000FF"/>
            <w:u w:val="single"/>
            <w:lang w:eastAsia="en-US" w:bidi="ar-LB"/>
          </w:rPr>
          <w:t>C11/68 ((Rev.1), Add 1-2)</w:t>
        </w:r>
      </w:hyperlink>
      <w:r w:rsidRPr="00E37326">
        <w:rPr>
          <w:rFonts w:ascii="Calibri" w:eastAsia="SimSun" w:hAnsi="Calibri" w:hint="cs"/>
          <w:rtl/>
          <w:lang w:eastAsia="en-US" w:bidi="ar-EG"/>
        </w:rPr>
        <w:t xml:space="preserve"> والوثيقة</w:t>
      </w:r>
      <w:r w:rsidRPr="00E37326">
        <w:rPr>
          <w:rFonts w:ascii="Calibri" w:eastAsia="SimSun" w:hAnsi="Calibri" w:hint="eastAsia"/>
          <w:rtl/>
          <w:lang w:eastAsia="en-US" w:bidi="ar-EG"/>
        </w:rPr>
        <w:t> </w:t>
      </w:r>
      <w:hyperlink r:id="rId390" w:history="1">
        <w:r w:rsidRPr="00E37326">
          <w:rPr>
            <w:rFonts w:ascii="Calibri" w:eastAsia="SimSun" w:hAnsi="Calibri"/>
            <w:color w:val="0000FF"/>
            <w:u w:val="single"/>
            <w:lang w:eastAsia="en-US" w:bidi="ar-LB"/>
          </w:rPr>
          <w:t>C12/52</w:t>
        </w:r>
      </w:hyperlink>
      <w:r w:rsidRPr="00E37326">
        <w:rPr>
          <w:rFonts w:ascii="Calibri" w:eastAsia="SimSun" w:hAnsi="Calibri" w:hint="cs"/>
          <w:rtl/>
          <w:lang w:eastAsia="en-US" w:bidi="ar-EG"/>
        </w:rPr>
        <w:t>. و</w:t>
      </w:r>
      <w:r w:rsidRPr="00E37326">
        <w:rPr>
          <w:rFonts w:ascii="Calibri" w:eastAsia="SimSun" w:hAnsi="Calibri"/>
          <w:color w:val="000000"/>
          <w:rtl/>
          <w:lang w:val="en-GB" w:eastAsia="en-US" w:bidi="ar-EG"/>
        </w:rPr>
        <w:t>طبقاً للقرار</w:t>
      </w:r>
      <w:r w:rsidR="00B35642">
        <w:rPr>
          <w:rFonts w:ascii="Calibri" w:eastAsia="SimSun" w:hAnsi="Calibri" w:hint="cs"/>
          <w:color w:val="000000"/>
          <w:rtl/>
          <w:lang w:val="en-GB" w:eastAsia="en-US" w:bidi="ar-EG"/>
        </w:rPr>
        <w:t> </w:t>
      </w:r>
      <w:r w:rsidRPr="00E37326">
        <w:rPr>
          <w:rFonts w:ascii="Calibri" w:eastAsia="SimSun" w:hAnsi="Calibri"/>
          <w:color w:val="000000"/>
          <w:lang w:eastAsia="en-US" w:bidi="ar-EG"/>
        </w:rPr>
        <w:t>171</w:t>
      </w:r>
      <w:r w:rsidRPr="00E37326">
        <w:rPr>
          <w:rFonts w:ascii="Calibri" w:eastAsia="SimSun" w:hAnsi="Calibri" w:hint="cs"/>
          <w:color w:val="000000"/>
          <w:rtl/>
          <w:lang w:val="ru-RU" w:eastAsia="en-US" w:bidi="ar-EG"/>
        </w:rPr>
        <w:t xml:space="preserve"> </w:t>
      </w:r>
      <w:r w:rsidRPr="00E37326">
        <w:rPr>
          <w:rFonts w:ascii="Calibri" w:eastAsia="SimSun" w:hAnsi="Calibri"/>
          <w:color w:val="000000"/>
          <w:rtl/>
          <w:lang w:val="en-GB" w:eastAsia="en-US" w:bidi="ar-EG"/>
        </w:rPr>
        <w:t>(غوادالاخارا،</w:t>
      </w:r>
      <w:r w:rsidRPr="00E37326">
        <w:rPr>
          <w:rFonts w:ascii="Calibri" w:eastAsia="SimSun" w:hAnsi="Calibri" w:hint="cs"/>
          <w:color w:val="000000"/>
          <w:rtl/>
          <w:lang w:val="en-GB" w:eastAsia="en-US" w:bidi="ar-EG"/>
        </w:rPr>
        <w:t xml:space="preserve"> </w:t>
      </w:r>
      <w:r w:rsidRPr="00E37326">
        <w:rPr>
          <w:rFonts w:ascii="Calibri" w:eastAsia="SimSun" w:hAnsi="Calibri"/>
          <w:color w:val="000000"/>
          <w:lang w:eastAsia="en-US" w:bidi="ar-EG"/>
        </w:rPr>
        <w:t>2010</w:t>
      </w:r>
      <w:r w:rsidRPr="00E37326">
        <w:rPr>
          <w:rFonts w:ascii="Calibri" w:eastAsia="SimSun" w:hAnsi="Calibri"/>
          <w:color w:val="000000"/>
          <w:rtl/>
          <w:lang w:val="en-GB" w:eastAsia="en-US" w:bidi="ar-EG"/>
        </w:rPr>
        <w:t xml:space="preserve">) ووفقاً لقرار المجلس </w:t>
      </w:r>
      <w:r w:rsidRPr="00E37326">
        <w:rPr>
          <w:rFonts w:ascii="Calibri" w:eastAsia="SimSun" w:hAnsi="Calibri"/>
          <w:color w:val="000000"/>
          <w:lang w:eastAsia="en-US" w:bidi="ar-EG"/>
        </w:rPr>
        <w:t>1335</w:t>
      </w:r>
      <w:r w:rsidRPr="00E37326">
        <w:rPr>
          <w:rFonts w:ascii="Calibri" w:eastAsia="SimSun" w:hAnsi="Calibri"/>
          <w:color w:val="000000"/>
          <w:rtl/>
          <w:lang w:val="en-GB" w:eastAsia="en-US" w:bidi="ar-EG"/>
        </w:rPr>
        <w:t>، عُقد المؤتمر العالمي للاتصالات الدولي</w:t>
      </w:r>
      <w:r w:rsidRPr="00E37326">
        <w:rPr>
          <w:rFonts w:ascii="Calibri" w:eastAsia="SimSun" w:hAnsi="Calibri" w:hint="cs"/>
          <w:color w:val="000000"/>
          <w:rtl/>
          <w:lang w:val="en-GB" w:eastAsia="en-US" w:bidi="ar-EG"/>
        </w:rPr>
        <w:t xml:space="preserve">ة </w:t>
      </w:r>
      <w:r w:rsidRPr="00E37326">
        <w:rPr>
          <w:rFonts w:ascii="Calibri" w:eastAsia="SimSun" w:hAnsi="Calibri" w:hint="cs"/>
          <w:color w:val="000000"/>
          <w:rtl/>
          <w:lang w:val="ru-RU" w:eastAsia="en-US" w:bidi="ar-EG"/>
        </w:rPr>
        <w:t>لعام</w:t>
      </w:r>
      <w:r w:rsidR="00E37326" w:rsidRPr="00E37326">
        <w:rPr>
          <w:rFonts w:ascii="Calibri" w:eastAsia="SimSun" w:hAnsi="Calibri" w:hint="eastAsia"/>
          <w:color w:val="000000"/>
          <w:rtl/>
          <w:lang w:val="ru-RU" w:eastAsia="en-US" w:bidi="ar-EG"/>
        </w:rPr>
        <w:t> </w:t>
      </w:r>
      <w:r w:rsidRPr="00E37326">
        <w:rPr>
          <w:rFonts w:ascii="Calibri" w:eastAsia="SimSun" w:hAnsi="Calibri"/>
          <w:color w:val="000000"/>
          <w:lang w:eastAsia="en-US" w:bidi="ar-EG"/>
        </w:rPr>
        <w:t>2012</w:t>
      </w:r>
      <w:r w:rsidRPr="00E37326">
        <w:rPr>
          <w:rFonts w:ascii="Calibri" w:eastAsia="SimSun" w:hAnsi="Calibri" w:hint="cs"/>
          <w:color w:val="000000"/>
          <w:rtl/>
          <w:lang w:val="en-GB" w:eastAsia="en-US" w:bidi="ar-EG"/>
        </w:rPr>
        <w:t xml:space="preserve"> </w:t>
      </w:r>
      <w:r w:rsidRPr="00E37326">
        <w:rPr>
          <w:rFonts w:ascii="Calibri" w:eastAsia="SimSun" w:hAnsi="Calibri"/>
          <w:color w:val="000000"/>
          <w:rtl/>
          <w:lang w:val="en-GB" w:eastAsia="en-US" w:bidi="ar-EG"/>
        </w:rPr>
        <w:t>في دبي</w:t>
      </w:r>
      <w:r w:rsidR="00E37326" w:rsidRPr="00E37326">
        <w:rPr>
          <w:rFonts w:ascii="Calibri" w:eastAsia="SimSun" w:hAnsi="Calibri" w:hint="cs"/>
          <w:color w:val="000000"/>
          <w:rtl/>
          <w:lang w:val="en-GB" w:eastAsia="en-US" w:bidi="ar-EG"/>
        </w:rPr>
        <w:t>، الإمارات العربية المتحدة</w:t>
      </w:r>
      <w:r w:rsidRPr="00E37326">
        <w:rPr>
          <w:rFonts w:ascii="Calibri" w:eastAsia="SimSun" w:hAnsi="Calibri"/>
          <w:color w:val="000000"/>
          <w:rtl/>
          <w:lang w:val="en-GB" w:eastAsia="en-US" w:bidi="ar-EG"/>
        </w:rPr>
        <w:t xml:space="preserve"> في الفترة من </w:t>
      </w:r>
      <w:r w:rsidRPr="00E37326">
        <w:rPr>
          <w:rFonts w:ascii="Calibri" w:eastAsia="SimSun" w:hAnsi="Calibri"/>
          <w:color w:val="000000"/>
          <w:lang w:eastAsia="en-US" w:bidi="ar-EG"/>
        </w:rPr>
        <w:t>3</w:t>
      </w:r>
      <w:r w:rsidRPr="00E37326">
        <w:rPr>
          <w:rFonts w:ascii="Calibri" w:eastAsia="SimSun" w:hAnsi="Calibri"/>
          <w:color w:val="000000"/>
          <w:rtl/>
          <w:lang w:val="en-GB" w:eastAsia="en-US" w:bidi="ar-EG"/>
        </w:rPr>
        <w:t xml:space="preserve"> إلى </w:t>
      </w:r>
      <w:r w:rsidRPr="00E37326">
        <w:rPr>
          <w:rFonts w:ascii="Calibri" w:eastAsia="SimSun" w:hAnsi="Calibri"/>
          <w:color w:val="000000"/>
          <w:lang w:eastAsia="en-US" w:bidi="ar-EG"/>
        </w:rPr>
        <w:t>14</w:t>
      </w:r>
      <w:r w:rsidRPr="00E37326">
        <w:rPr>
          <w:rFonts w:ascii="Calibri" w:eastAsia="SimSun" w:hAnsi="Calibri"/>
          <w:color w:val="000000"/>
          <w:rtl/>
          <w:lang w:val="en-GB" w:eastAsia="en-US" w:bidi="ar-EG"/>
        </w:rPr>
        <w:t xml:space="preserve"> ديسمبر</w:t>
      </w:r>
      <w:r w:rsidRPr="00E37326">
        <w:rPr>
          <w:rFonts w:ascii="Calibri" w:eastAsia="SimSun" w:hAnsi="Calibri" w:hint="cs"/>
          <w:color w:val="000000"/>
          <w:rtl/>
          <w:lang w:val="en-GB" w:eastAsia="en-US" w:bidi="ar-LB"/>
        </w:rPr>
        <w:t xml:space="preserve"> </w:t>
      </w:r>
      <w:r w:rsidRPr="00E37326">
        <w:rPr>
          <w:rFonts w:ascii="Calibri" w:eastAsia="SimSun" w:hAnsi="Calibri"/>
          <w:color w:val="000000"/>
          <w:lang w:eastAsia="en-US" w:bidi="ar-LB"/>
        </w:rPr>
        <w:t>2012</w:t>
      </w:r>
      <w:r w:rsidRPr="00E37326">
        <w:rPr>
          <w:rFonts w:ascii="Calibri" w:eastAsia="SimSun" w:hAnsi="Calibri"/>
          <w:color w:val="000000"/>
          <w:rtl/>
          <w:lang w:val="en-GB" w:eastAsia="en-US" w:bidi="ar-EG"/>
        </w:rPr>
        <w:t>.</w:t>
      </w:r>
      <w:r w:rsidRPr="00E37326">
        <w:rPr>
          <w:rFonts w:ascii="Calibri" w:eastAsia="SimSun" w:hAnsi="Calibri" w:hint="cs"/>
          <w:color w:val="000000"/>
          <w:rtl/>
          <w:lang w:val="en-GB" w:eastAsia="en-US" w:bidi="ar-EG"/>
        </w:rPr>
        <w:t xml:space="preserve"> </w:t>
      </w:r>
      <w:r w:rsidRPr="00E37326">
        <w:rPr>
          <w:rFonts w:ascii="Calibri" w:eastAsia="SimSun" w:hAnsi="Calibri" w:hint="cs"/>
          <w:rtl/>
          <w:lang w:eastAsia="en-US" w:bidi="ar-EG"/>
        </w:rPr>
        <w:t xml:space="preserve">وقام </w:t>
      </w:r>
      <w:r w:rsidRPr="00E37326">
        <w:rPr>
          <w:rFonts w:ascii="Calibri" w:eastAsia="SimSun" w:hAnsi="Calibri"/>
          <w:color w:val="000000"/>
          <w:rtl/>
          <w:lang w:val="en-GB" w:eastAsia="en-US" w:bidi="ar-EG"/>
        </w:rPr>
        <w:t>المؤتمر العالمي للاتصالات الدولية</w:t>
      </w:r>
      <w:r w:rsidRPr="00E37326">
        <w:rPr>
          <w:rFonts w:ascii="Calibri" w:eastAsia="SimSun" w:hAnsi="Calibri" w:hint="cs"/>
          <w:color w:val="000000"/>
          <w:rtl/>
          <w:lang w:val="en-GB" w:eastAsia="en-US" w:bidi="ar-EG"/>
        </w:rPr>
        <w:t xml:space="preserve"> لعام</w:t>
      </w:r>
      <w:r w:rsidRPr="00E37326">
        <w:rPr>
          <w:rFonts w:ascii="Calibri" w:eastAsia="SimSun" w:hAnsi="Calibri" w:hint="eastAsia"/>
          <w:color w:val="000000"/>
          <w:rtl/>
          <w:lang w:val="en-GB" w:eastAsia="en-US" w:bidi="ar-EG"/>
        </w:rPr>
        <w:t> </w:t>
      </w:r>
      <w:r w:rsidRPr="00E37326">
        <w:rPr>
          <w:rFonts w:ascii="Calibri" w:eastAsia="SimSun" w:hAnsi="Calibri"/>
          <w:color w:val="000000"/>
          <w:lang w:eastAsia="en-US" w:bidi="ar-EG"/>
        </w:rPr>
        <w:t>2012</w:t>
      </w:r>
      <w:r w:rsidRPr="00E37326">
        <w:rPr>
          <w:rFonts w:ascii="Calibri" w:eastAsia="SimSun" w:hAnsi="Calibri"/>
          <w:color w:val="000000"/>
          <w:rtl/>
          <w:lang w:val="en-GB" w:eastAsia="en-US" w:bidi="ar-EG"/>
        </w:rPr>
        <w:t xml:space="preserve"> </w:t>
      </w:r>
      <w:r w:rsidRPr="00E37326">
        <w:rPr>
          <w:rFonts w:ascii="Calibri" w:eastAsia="SimSun" w:hAnsi="Calibri" w:hint="cs"/>
          <w:color w:val="000000"/>
          <w:rtl/>
          <w:lang w:val="en-GB" w:eastAsia="en-US" w:bidi="ar-EG"/>
        </w:rPr>
        <w:t>بمراجعة لوائح الاتصالات الدولية بكاملها واعتمد خمسة قرارات جديدة.</w:t>
      </w:r>
      <w:r w:rsidRPr="00E37326">
        <w:rPr>
          <w:rFonts w:ascii="Calibri" w:eastAsia="SimSun" w:hAnsi="Calibri"/>
          <w:color w:val="000000"/>
          <w:lang w:val="en-GB" w:eastAsia="en-US" w:bidi="ar-EG"/>
        </w:rPr>
        <w:t xml:space="preserve"> </w:t>
      </w:r>
      <w:r w:rsidRPr="00E37326">
        <w:rPr>
          <w:rFonts w:ascii="Calibri" w:eastAsia="SimSun" w:hAnsi="Calibri" w:hint="cs"/>
          <w:color w:val="000000"/>
          <w:rtl/>
          <w:lang w:val="en-GB" w:eastAsia="en-US" w:bidi="ar-LB"/>
        </w:rPr>
        <w:t xml:space="preserve">وتتاح الوثائق والتقارير الختامية للمؤتمر </w:t>
      </w:r>
      <w:r w:rsidRPr="00E37326">
        <w:rPr>
          <w:rFonts w:ascii="Calibri" w:eastAsia="SimSun" w:hAnsi="Calibri"/>
          <w:color w:val="000000"/>
          <w:lang w:eastAsia="en-US" w:bidi="ar-LB"/>
        </w:rPr>
        <w:t>WCIT-12</w:t>
      </w:r>
      <w:r w:rsidRPr="00E37326">
        <w:rPr>
          <w:rFonts w:ascii="Calibri" w:eastAsia="SimSun" w:hAnsi="Calibri" w:hint="cs"/>
          <w:color w:val="000000"/>
          <w:rtl/>
          <w:lang w:val="en-GB" w:eastAsia="en-US" w:bidi="ar-LB"/>
        </w:rPr>
        <w:t xml:space="preserve"> على الموقع: </w:t>
      </w:r>
      <w:hyperlink r:id="rId391" w:history="1">
        <w:r w:rsidRPr="00E37326">
          <w:rPr>
            <w:rFonts w:ascii="Calibri" w:eastAsia="SimSun" w:hAnsi="Calibri"/>
            <w:color w:val="0000FF"/>
            <w:u w:val="single"/>
            <w:lang w:val="en-GB" w:eastAsia="en-US" w:bidi="ar-EG"/>
          </w:rPr>
          <w:t>http://www.itu.int/en/wcit-12/Documents/final-acts-wcit-12.pdf</w:t>
        </w:r>
      </w:hyperlink>
      <w:r w:rsidRPr="00E37326">
        <w:rPr>
          <w:rFonts w:ascii="Calibri" w:eastAsia="SimSun" w:hAnsi="Calibri"/>
          <w:u w:val="single"/>
          <w:lang w:val="en-GB" w:eastAsia="en-US" w:bidi="ar-EG"/>
        </w:rPr>
        <w:fldChar w:fldCharType="begin"/>
      </w:r>
      <w:r w:rsidRPr="00E37326">
        <w:rPr>
          <w:rFonts w:ascii="Calibri" w:eastAsia="SimSun" w:hAnsi="Calibri"/>
          <w:u w:val="single"/>
          <w:lang w:val="en-GB" w:eastAsia="en-US" w:bidi="ar-EG"/>
        </w:rPr>
        <w:instrText xml:space="preserve"> "http://www.itu.int/en/wcit-12/Documents/final-acts-wcit-12.pdf" </w:instrText>
      </w:r>
      <w:r w:rsidRPr="00E37326">
        <w:rPr>
          <w:rFonts w:ascii="Calibri" w:eastAsia="SimSun" w:hAnsi="Calibri"/>
          <w:u w:val="single"/>
          <w:lang w:val="en-GB" w:eastAsia="en-US" w:bidi="ar-EG"/>
        </w:rPr>
        <w:fldChar w:fldCharType="separate"/>
      </w:r>
      <w:r w:rsidRPr="00E37326">
        <w:rPr>
          <w:rFonts w:ascii="Calibri" w:eastAsia="SimSun" w:hAnsi="Calibri"/>
          <w:color w:val="0000FF"/>
          <w:u w:val="single"/>
          <w:lang w:val="en-GB" w:eastAsia="en-US" w:bidi="ar-EG"/>
        </w:rPr>
        <w:t>http://www.itu.int/en/wcit-12/Documents/final-acts-wcit-12.pdf</w:t>
      </w:r>
      <w:r w:rsidRPr="00E37326">
        <w:rPr>
          <w:rFonts w:ascii="Calibri" w:eastAsia="SimSun" w:hAnsi="Calibri"/>
          <w:u w:val="single"/>
          <w:lang w:val="en-GB" w:eastAsia="en-US" w:bidi="ar-EG"/>
        </w:rPr>
        <w:fldChar w:fldCharType="end"/>
      </w:r>
      <w:r w:rsidRPr="00E37326">
        <w:rPr>
          <w:rFonts w:ascii="Calibri" w:eastAsia="SimSun" w:hAnsi="Calibri" w:hint="cs"/>
          <w:color w:val="000000"/>
          <w:rtl/>
          <w:lang w:val="en-GB" w:eastAsia="en-US" w:bidi="ar-LB"/>
        </w:rPr>
        <w:t xml:space="preserve">. </w:t>
      </w:r>
      <w:r w:rsidRPr="00E37326">
        <w:rPr>
          <w:rFonts w:ascii="Calibri" w:eastAsia="SimSun" w:hAnsi="Calibri" w:hint="cs"/>
          <w:rtl/>
          <w:lang w:val="en-GB" w:eastAsia="en-US" w:bidi="ar-EG"/>
        </w:rPr>
        <w:t xml:space="preserve">ويتاح المزيد من المعلومات في </w:t>
      </w:r>
      <w:hyperlink r:id="rId392" w:history="1">
        <w:r w:rsidRPr="00E37326">
          <w:rPr>
            <w:rFonts w:ascii="Calibri" w:eastAsia="SimSun" w:hAnsi="Calibri" w:hint="cs"/>
            <w:color w:val="0000FF"/>
            <w:u w:val="single"/>
            <w:rtl/>
            <w:lang w:val="en-GB" w:eastAsia="en-US" w:bidi="ar-EG"/>
          </w:rPr>
          <w:t xml:space="preserve">الوثيقة </w:t>
        </w:r>
        <w:r w:rsidRPr="00E37326">
          <w:rPr>
            <w:rFonts w:ascii="Calibri" w:eastAsia="SimSun" w:hAnsi="Calibri"/>
            <w:color w:val="0000FF"/>
            <w:u w:val="single"/>
            <w:lang w:eastAsia="en-US" w:bidi="ar-LB"/>
          </w:rPr>
          <w:t>C13/3</w:t>
        </w:r>
      </w:hyperlink>
      <w:r w:rsidRPr="00E37326">
        <w:rPr>
          <w:rFonts w:ascii="Calibri" w:eastAsia="SimSun" w:hAnsi="Calibri" w:hint="cs"/>
          <w:rtl/>
          <w:lang w:eastAsia="en-US" w:bidi="ar-LB"/>
        </w:rPr>
        <w:t xml:space="preserve"> </w:t>
      </w:r>
      <w:r w:rsidRPr="00E37326">
        <w:rPr>
          <w:rFonts w:ascii="Calibri" w:eastAsia="SimSun" w:hAnsi="Calibri" w:hint="cs"/>
          <w:rtl/>
          <w:lang w:val="en-GB" w:eastAsia="en-US" w:bidi="ar-EG"/>
        </w:rPr>
        <w:t>والقسم</w:t>
      </w:r>
      <w:r w:rsidRPr="00E37326">
        <w:rPr>
          <w:rFonts w:ascii="Calibri" w:eastAsia="SimSun" w:hAnsi="Calibri" w:hint="eastAsia"/>
          <w:rtl/>
          <w:lang w:val="en-GB" w:eastAsia="en-US" w:bidi="ar-EG"/>
        </w:rPr>
        <w:t> </w:t>
      </w:r>
      <w:r w:rsidRPr="00E37326">
        <w:rPr>
          <w:rFonts w:ascii="Calibri" w:eastAsia="SimSun" w:hAnsi="Calibri"/>
          <w:lang w:eastAsia="en-US" w:bidi="ar-LB"/>
        </w:rPr>
        <w:t>5.2</w:t>
      </w:r>
      <w:r w:rsidRPr="00E37326">
        <w:rPr>
          <w:rFonts w:ascii="Calibri" w:eastAsia="SimSun" w:hAnsi="Calibri" w:hint="cs"/>
          <w:rtl/>
          <w:lang w:eastAsia="en-US" w:bidi="ar-LB"/>
        </w:rPr>
        <w:t xml:space="preserve"> </w:t>
      </w:r>
      <w:r w:rsidRPr="00E37326">
        <w:rPr>
          <w:rFonts w:ascii="Calibri" w:eastAsia="SimSun" w:hAnsi="Calibri" w:hint="cs"/>
          <w:rtl/>
          <w:lang w:val="en-GB" w:eastAsia="en-US" w:bidi="ar-EG"/>
        </w:rPr>
        <w:t>أعلاه.</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val="ru-RU" w:eastAsia="en-US" w:bidi="ar-EG"/>
        </w:rPr>
      </w:pPr>
      <w:hyperlink r:id="rId393" w:anchor="res172"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172</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b/>
          <w:bCs/>
          <w:color w:val="000000"/>
          <w:rtl/>
          <w:lang w:val="en-GB" w:eastAsia="en-US"/>
        </w:rPr>
        <w:t>الاستعراض الشامل لتنفيذ نواتج القمة العالمية لمجتمع المعلومات</w:t>
      </w:r>
    </w:p>
    <w:p w:rsidR="00F1428A" w:rsidRPr="000E18D5" w:rsidRDefault="00F1428A" w:rsidP="00DD735B">
      <w:pPr>
        <w:tabs>
          <w:tab w:val="clear" w:pos="794"/>
          <w:tab w:val="clear" w:pos="1191"/>
          <w:tab w:val="clear" w:pos="1588"/>
          <w:tab w:val="clear" w:pos="1985"/>
        </w:tabs>
        <w:spacing w:after="360"/>
        <w:rPr>
          <w:rFonts w:ascii="Calibri" w:eastAsia="SimSun" w:hAnsi="Calibri"/>
          <w:spacing w:val="-2"/>
          <w:lang w:val="ru-RU" w:eastAsia="en-US" w:bidi="ar-EG"/>
        </w:rPr>
      </w:pPr>
      <w:r w:rsidRPr="000E18D5">
        <w:rPr>
          <w:rFonts w:ascii="Calibri" w:eastAsia="SimSun" w:hAnsi="Calibri" w:hint="cs"/>
          <w:spacing w:val="4"/>
          <w:rtl/>
          <w:lang w:val="en-GB" w:eastAsia="en-US" w:bidi="ar-EG"/>
        </w:rPr>
        <w:t xml:space="preserve">استجابةً للقرار </w:t>
      </w:r>
      <w:r w:rsidRPr="000E18D5">
        <w:rPr>
          <w:rFonts w:ascii="Calibri" w:eastAsia="SimSun" w:hAnsi="Calibri"/>
          <w:spacing w:val="4"/>
          <w:lang w:val="en-GB" w:eastAsia="en-US" w:bidi="ar-EG"/>
        </w:rPr>
        <w:t>1334</w:t>
      </w:r>
      <w:r w:rsidRPr="000E18D5">
        <w:rPr>
          <w:rFonts w:ascii="Calibri" w:eastAsia="SimSun" w:hAnsi="Calibri" w:hint="cs"/>
          <w:spacing w:val="4"/>
          <w:rtl/>
          <w:lang w:val="en-GB" w:eastAsia="en-US" w:bidi="ar-EG"/>
        </w:rPr>
        <w:t xml:space="preserve"> للمجلس والقرار </w:t>
      </w:r>
      <w:r w:rsidRPr="000E18D5">
        <w:rPr>
          <w:rFonts w:ascii="Calibri" w:eastAsia="SimSun" w:hAnsi="Calibri"/>
          <w:spacing w:val="4"/>
          <w:lang w:val="en-GB" w:eastAsia="en-US" w:bidi="ar-EG"/>
        </w:rPr>
        <w:t>172</w:t>
      </w:r>
      <w:r w:rsidRPr="000E18D5">
        <w:rPr>
          <w:rFonts w:ascii="Calibri" w:eastAsia="SimSun" w:hAnsi="Calibri" w:hint="cs"/>
          <w:spacing w:val="4"/>
          <w:rtl/>
          <w:lang w:val="en-GB" w:eastAsia="en-US" w:bidi="ar-EG"/>
        </w:rPr>
        <w:t xml:space="preserve"> (غوادالاخارا، </w:t>
      </w:r>
      <w:r w:rsidRPr="000E18D5">
        <w:rPr>
          <w:rFonts w:ascii="Calibri" w:eastAsia="SimSun" w:hAnsi="Calibri"/>
          <w:spacing w:val="4"/>
          <w:lang w:val="en-GB" w:eastAsia="en-US" w:bidi="ar-EG"/>
        </w:rPr>
        <w:t>2010</w:t>
      </w:r>
      <w:r w:rsidRPr="000E18D5">
        <w:rPr>
          <w:rFonts w:ascii="Calibri" w:eastAsia="SimSun" w:hAnsi="Calibri" w:hint="cs"/>
          <w:spacing w:val="4"/>
          <w:rtl/>
          <w:lang w:val="en-GB" w:eastAsia="en-US" w:bidi="ar-EG"/>
        </w:rPr>
        <w:t xml:space="preserve">) بشأن الاستعراض الشامل لتنفيذ نواتج القمة العالمية لمجتمع المعلومات بعد </w:t>
      </w:r>
      <w:r w:rsidRPr="000E18D5">
        <w:rPr>
          <w:rFonts w:ascii="Calibri" w:eastAsia="SimSun" w:hAnsi="Calibri" w:hint="cs"/>
          <w:spacing w:val="4"/>
          <w:rtl/>
          <w:lang w:val="es-ES_tradnl" w:eastAsia="en-US" w:bidi="ar-EG"/>
        </w:rPr>
        <w:t>مرور</w:t>
      </w:r>
      <w:r w:rsidRPr="000E18D5">
        <w:rPr>
          <w:rFonts w:ascii="Calibri" w:eastAsia="SimSun" w:hAnsi="Calibri" w:hint="cs"/>
          <w:spacing w:val="4"/>
          <w:rtl/>
          <w:lang w:val="en-GB" w:eastAsia="en-US" w:bidi="ar-EG"/>
        </w:rPr>
        <w:t xml:space="preserve"> عشر سنوات على انعقادها </w:t>
      </w:r>
      <w:r w:rsidRPr="000E18D5">
        <w:rPr>
          <w:rFonts w:ascii="Calibri" w:eastAsia="SimSun" w:hAnsi="Calibri"/>
          <w:spacing w:val="4"/>
          <w:lang w:eastAsia="en-US" w:bidi="ar-EG"/>
        </w:rPr>
        <w:t>(WSIS+10)</w:t>
      </w:r>
      <w:r w:rsidRPr="000E18D5">
        <w:rPr>
          <w:rFonts w:ascii="Calibri" w:eastAsia="SimSun" w:hAnsi="Calibri" w:hint="cs"/>
          <w:spacing w:val="4"/>
          <w:rtl/>
          <w:lang w:val="en-GB" w:eastAsia="en-US" w:bidi="ar-EG"/>
        </w:rPr>
        <w:t xml:space="preserve">، يضطلع الاتحاد بدور ريادي في تنسيق الحدث رفيع المستوى </w:t>
      </w:r>
      <w:r w:rsidRPr="000E18D5">
        <w:rPr>
          <w:rFonts w:ascii="Calibri" w:eastAsia="SimSun" w:hAnsi="Calibri"/>
          <w:spacing w:val="4"/>
          <w:lang w:val="en-GB" w:eastAsia="en-US" w:bidi="ar-EG"/>
        </w:rPr>
        <w:t>WSIS+10</w:t>
      </w:r>
      <w:r w:rsidRPr="000E18D5">
        <w:rPr>
          <w:rFonts w:ascii="Calibri" w:eastAsia="SimSun" w:hAnsi="Calibri" w:hint="cs"/>
          <w:spacing w:val="4"/>
          <w:rtl/>
          <w:lang w:val="en-GB" w:eastAsia="en-US" w:bidi="ar-EG"/>
        </w:rPr>
        <w:t xml:space="preserve"> بالشراكة مع جميع الجهات المسهلة لخطوط العمل التابعة للأمم المتحدة بما في ذلك اليونسكو والأونكتاد والبرنامج</w:t>
      </w:r>
      <w:r w:rsidRPr="000E18D5">
        <w:rPr>
          <w:rFonts w:ascii="Calibri" w:eastAsia="SimSun" w:hAnsi="Calibri" w:hint="cs"/>
          <w:rtl/>
          <w:lang w:val="en-GB" w:eastAsia="en-US" w:bidi="ar-EG"/>
        </w:rPr>
        <w:t xml:space="preserve"> الإنمائي للأمم المتحدة ومنظمة الأغذية والزراعة ومنظمة الصحة العالمية ومنظمة العمل الدولية ومركز التجارة الدولية والاتحاد البريدي العالمي والمنظمة العالمية للأرصاد الجوية وبرنامج الأمم المتحدة للبيئة وإدارة الشؤون الاقتصادية والاجتماعية التابعة للأمم المتحدة </w:t>
      </w:r>
      <w:r w:rsidRPr="000E18D5">
        <w:rPr>
          <w:rFonts w:ascii="Calibri" w:eastAsia="SimSun" w:hAnsi="Calibri" w:hint="cs"/>
          <w:spacing w:val="6"/>
          <w:rtl/>
          <w:lang w:val="en-GB" w:eastAsia="en-US" w:bidi="ar-EG"/>
        </w:rPr>
        <w:t>واللجان الإقليمية التابعة للأمم</w:t>
      </w:r>
      <w:r w:rsidRPr="000E18D5">
        <w:rPr>
          <w:rFonts w:ascii="Calibri" w:eastAsia="SimSun" w:hAnsi="Calibri" w:hint="eastAsia"/>
          <w:spacing w:val="6"/>
          <w:rtl/>
          <w:lang w:val="en-GB" w:eastAsia="en-US" w:bidi="ar-EG"/>
        </w:rPr>
        <w:t> </w:t>
      </w:r>
      <w:r w:rsidRPr="000E18D5">
        <w:rPr>
          <w:rFonts w:ascii="Calibri" w:eastAsia="SimSun" w:hAnsi="Calibri" w:hint="cs"/>
          <w:spacing w:val="6"/>
          <w:rtl/>
          <w:lang w:val="en-GB" w:eastAsia="en-US" w:bidi="ar-EG"/>
        </w:rPr>
        <w:t>المتحدة</w:t>
      </w:r>
      <w:r w:rsidR="003C5BF8" w:rsidRPr="000E18D5">
        <w:rPr>
          <w:rFonts w:ascii="Calibri" w:eastAsia="SimSun" w:hAnsi="Calibri" w:hint="cs"/>
          <w:color w:val="000000"/>
          <w:spacing w:val="6"/>
          <w:rtl/>
          <w:lang w:val="en-GB" w:eastAsia="en-US" w:bidi="ar-EG"/>
        </w:rPr>
        <w:t xml:space="preserve"> ووكالات الأمم المتحدة الأخرى و</w:t>
      </w:r>
      <w:r w:rsidR="003C5BF8" w:rsidRPr="000E18D5">
        <w:rPr>
          <w:rFonts w:ascii="Calibri" w:eastAsia="SimSun" w:hAnsi="Calibri"/>
          <w:color w:val="000000"/>
          <w:spacing w:val="6"/>
          <w:rtl/>
          <w:lang w:val="en-GB" w:eastAsia="en-US" w:bidi="ar-EG"/>
        </w:rPr>
        <w:t xml:space="preserve">مكتب الأمم المتحدة المعني بالمخدرات والجريمة </w:t>
      </w:r>
      <w:r w:rsidR="003C5BF8" w:rsidRPr="000E18D5">
        <w:rPr>
          <w:rFonts w:ascii="Calibri" w:eastAsia="SimSun" w:hAnsi="Calibri" w:hint="cs"/>
          <w:color w:val="000000"/>
          <w:spacing w:val="6"/>
          <w:rtl/>
          <w:lang w:val="en-GB" w:eastAsia="en-US" w:bidi="ar-EG"/>
        </w:rPr>
        <w:t>و</w:t>
      </w:r>
      <w:r w:rsidR="003C5BF8" w:rsidRPr="000E18D5">
        <w:rPr>
          <w:rFonts w:ascii="Calibri" w:eastAsia="SimSun" w:hAnsi="Calibri"/>
          <w:color w:val="000000"/>
          <w:spacing w:val="6"/>
          <w:rtl/>
          <w:lang w:val="en-GB" w:eastAsia="en-US" w:bidi="ar-EG"/>
        </w:rPr>
        <w:t xml:space="preserve">هيئة الأمم المتحدة للمرأة </w:t>
      </w:r>
      <w:r w:rsidR="003C5BF8" w:rsidRPr="000E18D5">
        <w:rPr>
          <w:rFonts w:ascii="Calibri" w:eastAsia="SimSun" w:hAnsi="Calibri" w:hint="cs"/>
          <w:color w:val="000000"/>
          <w:spacing w:val="6"/>
          <w:rtl/>
          <w:lang w:val="en-GB" w:eastAsia="en-US" w:bidi="ar-EG"/>
        </w:rPr>
        <w:t>و</w:t>
      </w:r>
      <w:r w:rsidR="003C5BF8" w:rsidRPr="000E18D5">
        <w:rPr>
          <w:rFonts w:ascii="Calibri" w:eastAsia="SimSun" w:hAnsi="Calibri"/>
          <w:color w:val="000000"/>
          <w:spacing w:val="6"/>
          <w:rtl/>
          <w:lang w:val="en-GB" w:eastAsia="en-US" w:bidi="ar-EG"/>
        </w:rPr>
        <w:t>برنامج الأغذية العالمي</w:t>
      </w:r>
      <w:r w:rsidR="003C5BF8" w:rsidRPr="000E18D5">
        <w:rPr>
          <w:rFonts w:ascii="Calibri" w:hAnsi="Calibri"/>
          <w:spacing w:val="6"/>
          <w:rtl/>
        </w:rPr>
        <w:t xml:space="preserve"> </w:t>
      </w:r>
      <w:r w:rsidR="003C5BF8" w:rsidRPr="000E18D5">
        <w:rPr>
          <w:rFonts w:ascii="Calibri" w:hAnsi="Calibri" w:hint="cs"/>
          <w:spacing w:val="6"/>
          <w:rtl/>
        </w:rPr>
        <w:t>و</w:t>
      </w:r>
      <w:r w:rsidR="003C5BF8" w:rsidRPr="000E18D5">
        <w:rPr>
          <w:rFonts w:ascii="Calibri" w:eastAsia="SimSun" w:hAnsi="Calibri"/>
          <w:color w:val="000000"/>
          <w:spacing w:val="6"/>
          <w:rtl/>
          <w:lang w:val="en-GB" w:eastAsia="en-US" w:bidi="ar-EG"/>
        </w:rPr>
        <w:t>المنظمة العالمية للملكية الفكرية</w:t>
      </w:r>
      <w:r w:rsidRPr="000E18D5">
        <w:rPr>
          <w:rFonts w:ascii="Calibri" w:eastAsia="SimSun" w:hAnsi="Calibri" w:hint="cs"/>
          <w:spacing w:val="6"/>
          <w:rtl/>
          <w:lang w:val="en-GB" w:eastAsia="en-US" w:bidi="ar-EG"/>
        </w:rPr>
        <w:t xml:space="preserve">. </w:t>
      </w:r>
      <w:r w:rsidR="003C5BF8" w:rsidRPr="000E18D5">
        <w:rPr>
          <w:rFonts w:ascii="Calibri" w:eastAsia="SimSun" w:hAnsi="Calibri" w:hint="cs"/>
          <w:spacing w:val="6"/>
          <w:rtl/>
          <w:lang w:val="en-GB" w:eastAsia="en-US" w:bidi="ar-EG"/>
        </w:rPr>
        <w:t>و</w:t>
      </w:r>
      <w:r w:rsidRPr="000E18D5">
        <w:rPr>
          <w:rFonts w:ascii="Calibri" w:eastAsia="SimSun" w:hAnsi="Calibri" w:hint="cs"/>
          <w:spacing w:val="6"/>
          <w:rtl/>
          <w:lang w:val="en-GB" w:eastAsia="en-US" w:bidi="ar-EG"/>
        </w:rPr>
        <w:t>ع</w:t>
      </w:r>
      <w:r w:rsidR="003C5BF8" w:rsidRPr="000E18D5">
        <w:rPr>
          <w:rFonts w:ascii="Calibri" w:eastAsia="SimSun" w:hAnsi="Calibri" w:hint="cs"/>
          <w:spacing w:val="6"/>
          <w:rtl/>
          <w:lang w:val="en-GB" w:eastAsia="en-US" w:bidi="ar-EG"/>
        </w:rPr>
        <w:t>ُ</w:t>
      </w:r>
      <w:r w:rsidRPr="000E18D5">
        <w:rPr>
          <w:rFonts w:ascii="Calibri" w:eastAsia="SimSun" w:hAnsi="Calibri" w:hint="cs"/>
          <w:spacing w:val="6"/>
          <w:rtl/>
          <w:lang w:val="en-GB" w:eastAsia="en-US" w:bidi="ar-EG"/>
        </w:rPr>
        <w:t xml:space="preserve">قد الحدث رفيع المستوى </w:t>
      </w:r>
      <w:r w:rsidRPr="000E18D5">
        <w:rPr>
          <w:rFonts w:ascii="Calibri" w:eastAsia="SimSun" w:hAnsi="Calibri"/>
          <w:spacing w:val="6"/>
          <w:lang w:val="en-GB" w:eastAsia="en-US" w:bidi="ar-EG"/>
        </w:rPr>
        <w:t>WSIS+10</w:t>
      </w:r>
      <w:r w:rsidRPr="000E18D5">
        <w:rPr>
          <w:rFonts w:ascii="Calibri" w:eastAsia="SimSun" w:hAnsi="Calibri" w:hint="cs"/>
          <w:spacing w:val="6"/>
          <w:rtl/>
          <w:lang w:val="en-GB" w:eastAsia="en-US" w:bidi="ar-EG"/>
        </w:rPr>
        <w:t xml:space="preserve"> </w:t>
      </w:r>
      <w:r w:rsidR="003C5BF8" w:rsidRPr="000E18D5">
        <w:rPr>
          <w:rFonts w:ascii="Calibri" w:eastAsia="SimSun" w:hAnsi="Calibri" w:hint="cs"/>
          <w:rtl/>
          <w:lang w:val="en-GB" w:eastAsia="en-US" w:bidi="ar-EG"/>
        </w:rPr>
        <w:t>خلال</w:t>
      </w:r>
      <w:r w:rsidRPr="000E18D5">
        <w:rPr>
          <w:rFonts w:ascii="Calibri" w:eastAsia="SimSun" w:hAnsi="Calibri" w:hint="cs"/>
          <w:rtl/>
          <w:lang w:val="en-GB" w:eastAsia="en-US" w:bidi="ar-EG"/>
        </w:rPr>
        <w:t xml:space="preserve"> </w:t>
      </w:r>
      <w:r w:rsidR="003C5BF8" w:rsidRPr="000E18D5">
        <w:rPr>
          <w:rFonts w:ascii="Calibri" w:eastAsia="SimSun" w:hAnsi="Calibri" w:hint="cs"/>
          <w:rtl/>
          <w:lang w:val="en-GB" w:eastAsia="en-US" w:bidi="ar-EG"/>
        </w:rPr>
        <w:t xml:space="preserve">الفترة من </w:t>
      </w:r>
      <w:r w:rsidR="00DD735B" w:rsidRPr="000E18D5">
        <w:rPr>
          <w:rFonts w:ascii="Calibri" w:eastAsia="SimSun" w:hAnsi="Calibri"/>
          <w:lang w:val="en-GB" w:eastAsia="en-US" w:bidi="ar-EG"/>
        </w:rPr>
        <w:t>10</w:t>
      </w:r>
      <w:r w:rsidR="003C5BF8" w:rsidRPr="000E18D5">
        <w:rPr>
          <w:rFonts w:ascii="Calibri" w:eastAsia="SimSun" w:hAnsi="Calibri" w:hint="cs"/>
          <w:rtl/>
          <w:lang w:val="en-GB" w:eastAsia="en-US" w:bidi="ar-EG"/>
        </w:rPr>
        <w:t xml:space="preserve"> إلى </w:t>
      </w:r>
      <w:r w:rsidR="00DD735B" w:rsidRPr="000E18D5">
        <w:rPr>
          <w:rFonts w:ascii="Calibri" w:eastAsia="SimSun" w:hAnsi="Calibri"/>
          <w:lang w:val="en-GB" w:eastAsia="en-US" w:bidi="ar-EG"/>
        </w:rPr>
        <w:t>13</w:t>
      </w:r>
      <w:r w:rsidR="003C5BF8" w:rsidRPr="000E18D5">
        <w:rPr>
          <w:rFonts w:ascii="Calibri" w:eastAsia="SimSun" w:hAnsi="Calibri" w:hint="cs"/>
          <w:rtl/>
          <w:lang w:val="en-GB" w:eastAsia="en-US" w:bidi="ar-EG"/>
        </w:rPr>
        <w:t xml:space="preserve"> يونيو</w:t>
      </w:r>
      <w:r w:rsidRPr="000E18D5">
        <w:rPr>
          <w:rFonts w:ascii="Calibri" w:eastAsia="SimSun" w:hAnsi="Calibri" w:hint="cs"/>
          <w:rtl/>
          <w:lang w:val="en-GB" w:eastAsia="en-US" w:bidi="ar-EG"/>
        </w:rPr>
        <w:t xml:space="preserve"> </w:t>
      </w:r>
      <w:r w:rsidRPr="000E18D5">
        <w:rPr>
          <w:rFonts w:ascii="Calibri" w:eastAsia="SimSun" w:hAnsi="Calibri"/>
          <w:lang w:eastAsia="en-US" w:bidi="ar-EG"/>
        </w:rPr>
        <w:t>2014</w:t>
      </w:r>
      <w:r w:rsidR="003C5BF8" w:rsidRPr="000E18D5">
        <w:rPr>
          <w:rFonts w:ascii="Calibri" w:eastAsia="SimSun" w:hAnsi="Calibri" w:hint="cs"/>
          <w:rtl/>
          <w:lang w:eastAsia="en-US" w:bidi="ar-EG"/>
        </w:rPr>
        <w:t xml:space="preserve"> (وسبقته فعاليات في </w:t>
      </w:r>
      <w:r w:rsidR="00DD735B" w:rsidRPr="000E18D5">
        <w:rPr>
          <w:rFonts w:ascii="Calibri" w:eastAsia="SimSun" w:hAnsi="Calibri"/>
          <w:lang w:eastAsia="en-US" w:bidi="ar-EG"/>
        </w:rPr>
        <w:t>9</w:t>
      </w:r>
      <w:r w:rsidR="003C5BF8" w:rsidRPr="000E18D5">
        <w:rPr>
          <w:rFonts w:ascii="Calibri" w:eastAsia="SimSun" w:hAnsi="Calibri" w:hint="cs"/>
          <w:rtl/>
          <w:lang w:eastAsia="en-US" w:bidi="ar-EG"/>
        </w:rPr>
        <w:t xml:space="preserve"> يونيو) في مقر الاتحاد في جنيف</w:t>
      </w:r>
      <w:r w:rsidR="00D767B8" w:rsidRPr="000E18D5">
        <w:rPr>
          <w:rFonts w:ascii="Calibri" w:eastAsia="SimSun" w:hAnsi="Calibri" w:hint="cs"/>
          <w:rtl/>
          <w:lang w:eastAsia="en-US" w:bidi="ar-EG"/>
        </w:rPr>
        <w:t xml:space="preserve"> واختتم أعماله في </w:t>
      </w:r>
      <w:r w:rsidR="00DD735B" w:rsidRPr="000E18D5">
        <w:rPr>
          <w:rFonts w:ascii="Calibri" w:eastAsia="SimSun" w:hAnsi="Calibri"/>
          <w:lang w:eastAsia="en-US" w:bidi="ar-EG"/>
        </w:rPr>
        <w:t>9</w:t>
      </w:r>
      <w:r w:rsidR="00D767B8" w:rsidRPr="000E18D5">
        <w:rPr>
          <w:rFonts w:ascii="Calibri" w:eastAsia="SimSun" w:hAnsi="Calibri" w:hint="cs"/>
          <w:rtl/>
          <w:lang w:eastAsia="en-US" w:bidi="ar-EG"/>
        </w:rPr>
        <w:t xml:space="preserve"> يونيو </w:t>
      </w:r>
      <w:r w:rsidR="00DD735B" w:rsidRPr="000E18D5">
        <w:rPr>
          <w:rFonts w:ascii="Calibri" w:eastAsia="SimSun" w:hAnsi="Calibri"/>
          <w:lang w:eastAsia="en-US" w:bidi="ar-EG"/>
        </w:rPr>
        <w:t>2014</w:t>
      </w:r>
      <w:r w:rsidRPr="000E18D5">
        <w:rPr>
          <w:rFonts w:ascii="Calibri" w:eastAsia="SimSun" w:hAnsi="Calibri" w:hint="cs"/>
          <w:rtl/>
          <w:lang w:val="ru-RU" w:eastAsia="en-US" w:bidi="ar-EG"/>
        </w:rPr>
        <w:t>.</w:t>
      </w:r>
      <w:r w:rsidRPr="000E18D5">
        <w:rPr>
          <w:rFonts w:ascii="Calibri" w:eastAsia="SimSun" w:hAnsi="Calibri" w:hint="cs"/>
          <w:spacing w:val="6"/>
          <w:rtl/>
          <w:lang w:val="ru-RU" w:eastAsia="en-US" w:bidi="ar-EG"/>
        </w:rPr>
        <w:t xml:space="preserve"> وفي أكتوبر</w:t>
      </w:r>
      <w:r w:rsidRPr="000E18D5">
        <w:rPr>
          <w:rFonts w:ascii="Calibri" w:eastAsia="SimSun" w:hAnsi="Calibri" w:hint="cs"/>
          <w:rtl/>
          <w:lang w:val="ru-RU" w:eastAsia="en-US" w:bidi="ar-EG"/>
        </w:rPr>
        <w:t xml:space="preserve"> </w:t>
      </w:r>
      <w:r w:rsidRPr="000E18D5">
        <w:rPr>
          <w:rFonts w:ascii="Calibri" w:eastAsia="SimSun" w:hAnsi="Calibri"/>
          <w:lang w:eastAsia="en-US" w:bidi="ar-EG"/>
        </w:rPr>
        <w:t>2013</w:t>
      </w:r>
      <w:r w:rsidRPr="000E18D5">
        <w:rPr>
          <w:rFonts w:ascii="Calibri" w:eastAsia="SimSun" w:hAnsi="Calibri" w:hint="cs"/>
          <w:rtl/>
          <w:lang w:val="ru-RU" w:eastAsia="en-US" w:bidi="ar-EG"/>
        </w:rPr>
        <w:t xml:space="preserve"> أطلقت عملية تحضيرية مؤلفة من ست مراحل لأصحاب المصلحة المتعددين مفتوحة وشاملة. وفي عام </w:t>
      </w:r>
      <w:r w:rsidRPr="000E18D5">
        <w:rPr>
          <w:rFonts w:ascii="Calibri" w:eastAsia="SimSun" w:hAnsi="Calibri"/>
          <w:lang w:eastAsia="en-US" w:bidi="ar-EG"/>
        </w:rPr>
        <w:t>2013</w:t>
      </w:r>
      <w:r w:rsidRPr="000E18D5">
        <w:rPr>
          <w:rFonts w:ascii="Calibri" w:eastAsia="SimSun" w:hAnsi="Calibri" w:hint="cs"/>
          <w:rtl/>
          <w:lang w:val="ru-RU" w:eastAsia="en-US" w:bidi="ar-EG"/>
        </w:rPr>
        <w:t xml:space="preserve"> نظم مكتب تنمية الاتصالات ستة منتديات إقليمية في منطقة </w:t>
      </w:r>
      <w:r w:rsidR="00712456">
        <w:rPr>
          <w:rFonts w:ascii="Calibri" w:eastAsia="SimSun" w:hAnsi="Calibri" w:hint="cs"/>
          <w:rtl/>
          <w:lang w:val="ru-RU" w:eastAsia="en-US" w:bidi="ar-EG"/>
        </w:rPr>
        <w:t>إفريقي</w:t>
      </w:r>
      <w:r w:rsidRPr="000E18D5">
        <w:rPr>
          <w:rFonts w:ascii="Calibri" w:eastAsia="SimSun" w:hAnsi="Calibri" w:hint="cs"/>
          <w:rtl/>
          <w:lang w:val="ru-RU" w:eastAsia="en-US" w:bidi="ar-EG"/>
        </w:rPr>
        <w:t xml:space="preserve">ا ومنطقة الأمريكتين ومنطقة آسيا والمحيط </w:t>
      </w:r>
      <w:r w:rsidRPr="000E18D5">
        <w:rPr>
          <w:rFonts w:ascii="Calibri" w:eastAsia="SimSun" w:hAnsi="Calibri" w:hint="cs"/>
          <w:spacing w:val="-4"/>
          <w:rtl/>
          <w:lang w:val="ru-RU" w:eastAsia="en-US" w:bidi="ar-EG"/>
        </w:rPr>
        <w:t xml:space="preserve">الهادئ والمنطقة العربية ومنطقة كومنولث الدول المستقلة ومنطقة أوروبا تهدف إلى تجميع الآراء الإقليمية بشأن تنفيذ نتائج القمة العالمية لمجتمع المعلومات. ويمكن الاطلاع على مزيد من التفاصيل في وثائق المجلس </w:t>
      </w:r>
      <w:hyperlink r:id="rId394" w:history="1">
        <w:r w:rsidRPr="000E18D5">
          <w:rPr>
            <w:rFonts w:ascii="Calibri" w:eastAsia="SimSun" w:hAnsi="Calibri"/>
            <w:color w:val="0000FF"/>
            <w:spacing w:val="-4"/>
            <w:u w:val="single"/>
            <w:lang w:val="en-GB" w:eastAsia="en-US" w:bidi="ar-EG"/>
          </w:rPr>
          <w:t>C11/33</w:t>
        </w:r>
      </w:hyperlink>
      <w:r w:rsidRPr="000E18D5">
        <w:rPr>
          <w:rFonts w:ascii="Calibri" w:eastAsia="SimSun" w:hAnsi="Calibri" w:hint="cs"/>
          <w:spacing w:val="-4"/>
          <w:rtl/>
          <w:lang w:val="ru-RU" w:eastAsia="en-US" w:bidi="ar-EG"/>
        </w:rPr>
        <w:t xml:space="preserve"> و</w:t>
      </w:r>
      <w:hyperlink r:id="rId395" w:history="1">
        <w:r w:rsidRPr="000E18D5">
          <w:rPr>
            <w:rFonts w:ascii="Calibri" w:eastAsia="SimSun" w:hAnsi="Calibri"/>
            <w:color w:val="0000FF"/>
            <w:spacing w:val="-4"/>
            <w:u w:val="single"/>
            <w:lang w:val="en-GB" w:eastAsia="en-US" w:bidi="ar-EG"/>
          </w:rPr>
          <w:t>C12/72</w:t>
        </w:r>
      </w:hyperlink>
      <w:r w:rsidRPr="000E18D5">
        <w:rPr>
          <w:rFonts w:ascii="Calibri" w:eastAsia="SimSun" w:hAnsi="Calibri" w:hint="cs"/>
          <w:spacing w:val="-4"/>
          <w:rtl/>
          <w:lang w:val="ru-RU" w:eastAsia="en-US" w:bidi="ar-EG"/>
        </w:rPr>
        <w:t xml:space="preserve"> و</w:t>
      </w:r>
      <w:hyperlink r:id="rId396" w:history="1">
        <w:r w:rsidRPr="000E18D5">
          <w:rPr>
            <w:rFonts w:ascii="Calibri" w:eastAsia="SimSun" w:hAnsi="Calibri"/>
            <w:color w:val="0000FF"/>
            <w:spacing w:val="-4"/>
            <w:u w:val="single"/>
            <w:lang w:val="en-GB" w:eastAsia="en-US" w:bidi="ar-EG"/>
          </w:rPr>
          <w:t>C12/55</w:t>
        </w:r>
      </w:hyperlink>
      <w:r w:rsidRPr="000E18D5">
        <w:rPr>
          <w:rFonts w:ascii="Calibri" w:eastAsia="SimSun" w:hAnsi="Calibri" w:hint="cs"/>
          <w:spacing w:val="-4"/>
          <w:rtl/>
          <w:lang w:val="ru-RU" w:eastAsia="en-US" w:bidi="ar-EG"/>
        </w:rPr>
        <w:t xml:space="preserve"> و</w:t>
      </w:r>
      <w:hyperlink r:id="rId397" w:history="1">
        <w:r w:rsidRPr="000E18D5">
          <w:rPr>
            <w:rFonts w:ascii="Calibri" w:eastAsia="SimSun" w:hAnsi="Calibri"/>
            <w:color w:val="0000FF"/>
            <w:spacing w:val="-4"/>
            <w:u w:val="single"/>
            <w:lang w:val="en-GB" w:eastAsia="en-US" w:bidi="ar-EG"/>
          </w:rPr>
          <w:t>C13/66</w:t>
        </w:r>
      </w:hyperlink>
      <w:r w:rsidRPr="000E18D5">
        <w:rPr>
          <w:rFonts w:ascii="Calibri" w:eastAsia="SimSun" w:hAnsi="Calibri" w:hint="cs"/>
          <w:spacing w:val="-4"/>
          <w:rtl/>
          <w:lang w:val="ru-RU" w:eastAsia="en-US" w:bidi="ar-EG"/>
        </w:rPr>
        <w:t xml:space="preserve"> و</w:t>
      </w:r>
      <w:hyperlink r:id="rId398" w:history="1">
        <w:r w:rsidRPr="000E18D5">
          <w:rPr>
            <w:rFonts w:ascii="Calibri" w:eastAsia="SimSun" w:hAnsi="Calibri"/>
            <w:color w:val="0000FF"/>
            <w:spacing w:val="-4"/>
            <w:u w:val="single"/>
            <w:lang w:val="en-GB" w:eastAsia="en-US" w:bidi="ar-EG"/>
          </w:rPr>
          <w:t>C14/38</w:t>
        </w:r>
      </w:hyperlink>
      <w:r w:rsidRPr="000E18D5">
        <w:rPr>
          <w:rFonts w:ascii="Calibri" w:eastAsia="SimSun" w:hAnsi="Calibri" w:hint="cs"/>
          <w:spacing w:val="-4"/>
          <w:rtl/>
          <w:lang w:val="ru-RU" w:eastAsia="en-US" w:bidi="ar-EG"/>
        </w:rPr>
        <w:t>.</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hyperlink r:id="rId399" w:anchor="res173"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173</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b/>
          <w:bCs/>
          <w:color w:val="000000"/>
          <w:rtl/>
          <w:lang w:val="en-GB" w:eastAsia="en-US"/>
        </w:rPr>
        <w:t>القرصنة والتعدّي على شبكات الهواتف الثابتة والخلوية في لبنان</w:t>
      </w:r>
    </w:p>
    <w:p w:rsidR="00C017CD" w:rsidRDefault="00F1428A" w:rsidP="00C017CD">
      <w:pPr>
        <w:tabs>
          <w:tab w:val="clear" w:pos="794"/>
          <w:tab w:val="clear" w:pos="1191"/>
          <w:tab w:val="clear" w:pos="1588"/>
          <w:tab w:val="clear" w:pos="1985"/>
        </w:tabs>
        <w:rPr>
          <w:rFonts w:ascii="Calibri" w:eastAsia="SimSun" w:hAnsi="Calibri"/>
          <w:rtl/>
          <w:lang w:eastAsia="en-US" w:bidi="ar-EG"/>
        </w:rPr>
      </w:pPr>
      <w:r w:rsidRPr="000E18D5">
        <w:rPr>
          <w:rFonts w:ascii="Calibri" w:eastAsia="SimSun" w:hAnsi="Calibri" w:hint="cs"/>
          <w:spacing w:val="6"/>
          <w:rtl/>
          <w:lang w:eastAsia="en-US" w:bidi="ar-EG"/>
        </w:rPr>
        <w:t xml:space="preserve">وفقاً للقرار </w:t>
      </w:r>
      <w:r w:rsidRPr="000E18D5">
        <w:rPr>
          <w:rFonts w:ascii="Calibri" w:eastAsia="SimSun" w:hAnsi="Calibri"/>
          <w:spacing w:val="6"/>
          <w:lang w:eastAsia="en-US" w:bidi="ar-EG"/>
        </w:rPr>
        <w:t>173</w:t>
      </w:r>
      <w:r w:rsidRPr="000E18D5">
        <w:rPr>
          <w:rFonts w:ascii="Calibri" w:eastAsia="SimSun" w:hAnsi="Calibri" w:hint="cs"/>
          <w:spacing w:val="6"/>
          <w:rtl/>
          <w:lang w:eastAsia="en-US" w:bidi="ar-EG"/>
        </w:rPr>
        <w:t xml:space="preserve">، كتب أمين عام الاتحاد إلى دولة إسرائيل </w:t>
      </w:r>
      <w:r w:rsidR="00D767B8" w:rsidRPr="000E18D5">
        <w:rPr>
          <w:rFonts w:ascii="Calibri" w:eastAsia="SimSun" w:hAnsi="Calibri" w:hint="cs"/>
          <w:spacing w:val="6"/>
          <w:rtl/>
          <w:lang w:eastAsia="en-US" w:bidi="ar-EG"/>
        </w:rPr>
        <w:t>طالباً منه</w:t>
      </w:r>
      <w:r w:rsidRPr="000E18D5">
        <w:rPr>
          <w:rFonts w:ascii="Calibri" w:eastAsia="SimSun" w:hAnsi="Calibri" w:hint="cs"/>
          <w:spacing w:val="6"/>
          <w:rtl/>
          <w:lang w:eastAsia="en-US" w:bidi="ar-EG"/>
        </w:rPr>
        <w:t>ا تقد</w:t>
      </w:r>
      <w:r w:rsidR="00D767B8" w:rsidRPr="000E18D5">
        <w:rPr>
          <w:rFonts w:ascii="Calibri" w:eastAsia="SimSun" w:hAnsi="Calibri" w:hint="cs"/>
          <w:spacing w:val="6"/>
          <w:rtl/>
          <w:lang w:eastAsia="en-US" w:bidi="ar-EG"/>
        </w:rPr>
        <w:t>يم تقرير عن الإجراءات التي اتخذت</w:t>
      </w:r>
      <w:r w:rsidRPr="000E18D5">
        <w:rPr>
          <w:rFonts w:ascii="Calibri" w:eastAsia="SimSun" w:hAnsi="Calibri" w:hint="cs"/>
          <w:spacing w:val="6"/>
          <w:rtl/>
          <w:lang w:eastAsia="en-US" w:bidi="ar-EG"/>
        </w:rPr>
        <w:t>ها لوقف التعديات أو</w:t>
      </w:r>
      <w:r w:rsidRPr="000E18D5">
        <w:rPr>
          <w:rFonts w:ascii="Calibri" w:eastAsia="SimSun" w:hAnsi="Calibri" w:hint="cs"/>
          <w:rtl/>
          <w:lang w:eastAsia="en-US" w:bidi="ar-EG"/>
        </w:rPr>
        <w:t xml:space="preserve"> الإرسالات الضارة عبر الحدود إلى لبنان على النحو الذي أبرزه القرار.</w:t>
      </w:r>
      <w:r w:rsidR="00D767B8" w:rsidRPr="000E18D5">
        <w:rPr>
          <w:rFonts w:ascii="Calibri" w:eastAsia="SimSun" w:hAnsi="Calibri" w:hint="cs"/>
          <w:rtl/>
          <w:lang w:eastAsia="en-US" w:bidi="ar-EG"/>
        </w:rPr>
        <w:t xml:space="preserve"> وكتب الأمين العام إلى لبنان أيضاً طالباً منه تقديم تقرير عما إذا كانت التعديات قد توقفت أم أنها لا تزال مستمرة. </w:t>
      </w:r>
      <w:r w:rsidRPr="000E18D5">
        <w:rPr>
          <w:rFonts w:ascii="Calibri" w:eastAsia="SimSun" w:hAnsi="Calibri" w:hint="cs"/>
          <w:rtl/>
          <w:lang w:eastAsia="en-US" w:bidi="ar-EG"/>
        </w:rPr>
        <w:t>و</w:t>
      </w:r>
      <w:r w:rsidR="00D767B8" w:rsidRPr="000E18D5">
        <w:rPr>
          <w:rFonts w:ascii="Calibri" w:eastAsia="SimSun" w:hAnsi="Calibri" w:hint="cs"/>
          <w:rtl/>
          <w:lang w:eastAsia="en-US" w:bidi="ar-EG"/>
        </w:rPr>
        <w:t xml:space="preserve">حتى تاريخه، </w:t>
      </w:r>
      <w:r w:rsidRPr="000E18D5">
        <w:rPr>
          <w:rFonts w:ascii="Calibri" w:eastAsia="SimSun" w:hAnsi="Calibri" w:hint="cs"/>
          <w:rtl/>
          <w:lang w:eastAsia="en-US" w:bidi="ar-EG"/>
        </w:rPr>
        <w:t xml:space="preserve">لم يتلق أمين عام الاتحاد </w:t>
      </w:r>
      <w:r w:rsidR="00D767B8" w:rsidRPr="000E18D5">
        <w:rPr>
          <w:rFonts w:ascii="Calibri" w:eastAsia="SimSun" w:hAnsi="Calibri" w:hint="cs"/>
          <w:rtl/>
          <w:lang w:eastAsia="en-US" w:bidi="ar-EG"/>
        </w:rPr>
        <w:t xml:space="preserve">أي من </w:t>
      </w:r>
      <w:r w:rsidRPr="000E18D5">
        <w:rPr>
          <w:rFonts w:ascii="Calibri" w:eastAsia="SimSun" w:hAnsi="Calibri" w:hint="cs"/>
          <w:rtl/>
          <w:lang w:eastAsia="en-US" w:bidi="ar-EG"/>
        </w:rPr>
        <w:t>التقريرين المطلوبين.</w:t>
      </w:r>
    </w:p>
    <w:p w:rsidR="00F1428A" w:rsidRPr="000E18D5" w:rsidRDefault="00F1428A" w:rsidP="00D767B8">
      <w:pPr>
        <w:tabs>
          <w:tab w:val="clear" w:pos="794"/>
          <w:tab w:val="clear" w:pos="1191"/>
          <w:tab w:val="clear" w:pos="1588"/>
          <w:tab w:val="clear" w:pos="1985"/>
        </w:tabs>
        <w:spacing w:after="360"/>
        <w:rPr>
          <w:rFonts w:ascii="Calibri" w:eastAsia="SimSun" w:hAnsi="Calibri"/>
          <w:color w:val="000000"/>
          <w:rtl/>
          <w:lang w:val="en-GB" w:eastAsia="en-US" w:bidi="ar-EG"/>
        </w:rPr>
      </w:pPr>
      <w:r w:rsidRPr="000E18D5">
        <w:rPr>
          <w:rFonts w:ascii="Calibri" w:eastAsia="SimSun" w:hAnsi="Calibri" w:hint="cs"/>
          <w:rtl/>
          <w:lang w:eastAsia="en-US" w:bidi="ar-EG"/>
        </w:rPr>
        <w:t>و</w:t>
      </w:r>
      <w:r w:rsidR="00D767B8" w:rsidRPr="000E18D5">
        <w:rPr>
          <w:rFonts w:ascii="Calibri" w:eastAsia="SimSun" w:hAnsi="Calibri" w:hint="cs"/>
          <w:rtl/>
          <w:lang w:eastAsia="en-US" w:bidi="ar-EG"/>
        </w:rPr>
        <w:t xml:space="preserve">لكن </w:t>
      </w:r>
      <w:r w:rsidRPr="000E18D5">
        <w:rPr>
          <w:rFonts w:ascii="Calibri" w:eastAsia="SimSun" w:hAnsi="Calibri" w:hint="cs"/>
          <w:rtl/>
          <w:lang w:eastAsia="en-US" w:bidi="ar-EG"/>
        </w:rPr>
        <w:t xml:space="preserve">يجري تنفيذ مزيد من الأعمال لمساعدة لبنان مباشرة بشأن النهج الكفيلة بحماية شبكاته. </w:t>
      </w:r>
      <w:r w:rsidRPr="000E18D5">
        <w:rPr>
          <w:rFonts w:ascii="Calibri" w:eastAsia="SimSun" w:hAnsi="Calibri"/>
          <w:color w:val="000000"/>
          <w:rtl/>
          <w:lang w:val="en-GB" w:eastAsia="en-US" w:bidi="ar-EG"/>
        </w:rPr>
        <w:t xml:space="preserve">وهناك مشروع جار </w:t>
      </w:r>
      <w:r w:rsidRPr="000E18D5">
        <w:rPr>
          <w:rFonts w:ascii="Calibri" w:eastAsia="SimSun" w:hAnsi="Calibri" w:hint="cs"/>
          <w:color w:val="000000"/>
          <w:rtl/>
          <w:lang w:val="en-GB" w:eastAsia="en-US" w:bidi="ar-EG"/>
        </w:rPr>
        <w:t>ل</w:t>
      </w:r>
      <w:r w:rsidRPr="000E18D5">
        <w:rPr>
          <w:rFonts w:ascii="Calibri" w:eastAsia="SimSun" w:hAnsi="Calibri"/>
          <w:color w:val="000000"/>
          <w:rtl/>
          <w:lang w:val="en-GB" w:eastAsia="en-US" w:bidi="ar-EG"/>
        </w:rPr>
        <w:t>إنشاء فريق وطني للاستجابة للحوادث الحاسوبية</w:t>
      </w:r>
      <w:r w:rsidRPr="000E18D5">
        <w:rPr>
          <w:rFonts w:ascii="Calibri" w:eastAsia="SimSun" w:hAnsi="Calibri" w:hint="cs"/>
          <w:color w:val="000000"/>
          <w:rtl/>
          <w:lang w:val="en-GB" w:eastAsia="en-US" w:bidi="ar-EG"/>
        </w:rPr>
        <w:t xml:space="preserve"> يتم تنفيذه بالتعاون مع المركز الإقليمي العربي للأمن السيبراني من شأنه أن يضمن حماية البنية التحتية الحيوية من الهجمات.</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hyperlink r:id="rId400" w:anchor="res174"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174</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b/>
          <w:bCs/>
          <w:color w:val="000000"/>
          <w:rtl/>
          <w:lang w:val="en-GB" w:eastAsia="en-US"/>
        </w:rPr>
        <w:t>دور الاتحاد الدولي للاتصالات في قضايا السياسات العامة الدولية المتعلقة بمخاطر الاستعمال غير القانوني لتكنولوجيا المعلومات والاتصالات</w:t>
      </w:r>
    </w:p>
    <w:p w:rsidR="00F1428A" w:rsidRPr="000E18D5" w:rsidRDefault="00F1428A" w:rsidP="00F1428A">
      <w:pPr>
        <w:tabs>
          <w:tab w:val="clear" w:pos="794"/>
          <w:tab w:val="clear" w:pos="1191"/>
          <w:tab w:val="clear" w:pos="1588"/>
          <w:tab w:val="clear" w:pos="1985"/>
        </w:tabs>
        <w:spacing w:after="360"/>
        <w:rPr>
          <w:rFonts w:ascii="Calibri" w:eastAsia="SimSun" w:hAnsi="Calibri"/>
          <w:lang w:eastAsia="en-US" w:bidi="ar-EG"/>
        </w:rPr>
      </w:pPr>
      <w:r w:rsidRPr="000E18D5">
        <w:rPr>
          <w:rFonts w:ascii="Calibri" w:eastAsia="SimSun" w:hAnsi="Calibri" w:hint="cs"/>
          <w:spacing w:val="4"/>
          <w:rtl/>
          <w:lang w:eastAsia="en-US" w:bidi="ar-EG"/>
        </w:rPr>
        <w:t xml:space="preserve">تقرر في القرار </w:t>
      </w:r>
      <w:r w:rsidRPr="000E18D5">
        <w:rPr>
          <w:rFonts w:ascii="Calibri" w:eastAsia="SimSun" w:hAnsi="Calibri"/>
          <w:spacing w:val="4"/>
          <w:lang w:eastAsia="en-US" w:bidi="ar-EG"/>
        </w:rPr>
        <w:t>174</w:t>
      </w:r>
      <w:r w:rsidRPr="000E18D5">
        <w:rPr>
          <w:rFonts w:ascii="Calibri" w:eastAsia="SimSun" w:hAnsi="Calibri" w:hint="cs"/>
          <w:spacing w:val="4"/>
          <w:rtl/>
          <w:lang w:val="ru-RU" w:eastAsia="en-US" w:bidi="ar-EG"/>
        </w:rPr>
        <w:t xml:space="preserve"> (غوادالاخارا، </w:t>
      </w:r>
      <w:r w:rsidRPr="000E18D5">
        <w:rPr>
          <w:rFonts w:ascii="Calibri" w:eastAsia="SimSun" w:hAnsi="Calibri"/>
          <w:spacing w:val="4"/>
          <w:lang w:eastAsia="en-US" w:bidi="ar-EG"/>
        </w:rPr>
        <w:t>2010</w:t>
      </w:r>
      <w:r w:rsidRPr="000E18D5">
        <w:rPr>
          <w:rFonts w:ascii="Calibri" w:eastAsia="SimSun" w:hAnsi="Calibri" w:hint="cs"/>
          <w:spacing w:val="4"/>
          <w:rtl/>
          <w:lang w:val="ru-RU" w:eastAsia="en-US" w:bidi="ar-EG"/>
        </w:rPr>
        <w:t xml:space="preserve">) تكليف الأمين العام </w:t>
      </w:r>
      <w:r w:rsidRPr="000E18D5">
        <w:rPr>
          <w:rFonts w:ascii="Calibri" w:eastAsia="SimSun" w:hAnsi="Calibri"/>
          <w:spacing w:val="4"/>
          <w:rtl/>
          <w:lang w:eastAsia="en-US" w:bidi="ar-EG"/>
        </w:rPr>
        <w:t>باتخاذ التدابير اللازمة من أجل:</w:t>
      </w:r>
      <w:r w:rsidRPr="000E18D5">
        <w:rPr>
          <w:rFonts w:ascii="Calibri" w:eastAsia="SimSun" w:hAnsi="Calibri" w:hint="cs"/>
          <w:spacing w:val="4"/>
          <w:rtl/>
          <w:lang w:eastAsia="en-US" w:bidi="ar-EG"/>
        </w:rPr>
        <w:t xml:space="preserve"> </w:t>
      </w:r>
      <w:r w:rsidRPr="000E18D5">
        <w:rPr>
          <w:rFonts w:ascii="Calibri" w:eastAsia="SimSun" w:hAnsi="Calibri" w:hint="cs"/>
          <w:spacing w:val="4"/>
          <w:rtl/>
          <w:lang w:val="en-GB" w:eastAsia="en-US" w:bidi="ar-EG"/>
        </w:rPr>
        <w:t>’</w:t>
      </w:r>
      <w:r w:rsidRPr="000E18D5">
        <w:rPr>
          <w:rFonts w:ascii="Calibri" w:eastAsia="SimSun" w:hAnsi="Calibri"/>
          <w:spacing w:val="4"/>
          <w:lang w:val="en-GB" w:eastAsia="en-US" w:bidi="ar-EG"/>
        </w:rPr>
        <w:t>1</w:t>
      </w:r>
      <w:r w:rsidRPr="000E18D5">
        <w:rPr>
          <w:rFonts w:ascii="Calibri" w:eastAsia="SimSun" w:hAnsi="Calibri" w:hint="cs"/>
          <w:spacing w:val="4"/>
          <w:rtl/>
          <w:lang w:val="en-GB" w:eastAsia="en-US" w:bidi="ar-EG"/>
        </w:rPr>
        <w:t xml:space="preserve">‘ </w:t>
      </w:r>
      <w:r w:rsidRPr="000E18D5">
        <w:rPr>
          <w:rFonts w:ascii="Calibri" w:eastAsia="SimSun" w:hAnsi="Calibri"/>
          <w:spacing w:val="4"/>
          <w:rtl/>
          <w:lang w:val="en-GB" w:eastAsia="en-US" w:bidi="ar-EG"/>
        </w:rPr>
        <w:t>زيادة وعي الدول الأعضاء بالتأثير السلب</w:t>
      </w:r>
      <w:r w:rsidR="000E5803" w:rsidRPr="000E18D5">
        <w:rPr>
          <w:rFonts w:ascii="Calibri" w:eastAsia="SimSun" w:hAnsi="Calibri" w:hint="cs"/>
          <w:spacing w:val="4"/>
          <w:rtl/>
          <w:lang w:val="en-GB" w:eastAsia="en-US" w:bidi="ar-EG"/>
        </w:rPr>
        <w:t>‍</w:t>
      </w:r>
      <w:r w:rsidRPr="000E18D5">
        <w:rPr>
          <w:rFonts w:ascii="Calibri" w:eastAsia="SimSun" w:hAnsi="Calibri"/>
          <w:spacing w:val="4"/>
          <w:rtl/>
          <w:lang w:val="en-GB" w:eastAsia="en-US" w:bidi="ar-EG"/>
        </w:rPr>
        <w:t>ي الذي قد ينجم عن الاستعمال غير القانوني لموارد المعلومات</w:t>
      </w:r>
      <w:r w:rsidRPr="000E18D5">
        <w:rPr>
          <w:rFonts w:ascii="Calibri" w:eastAsia="SimSun" w:hAnsi="Calibri" w:hint="cs"/>
          <w:spacing w:val="4"/>
          <w:rtl/>
          <w:lang w:val="en-GB" w:eastAsia="en-US" w:bidi="ar-EG"/>
        </w:rPr>
        <w:t> </w:t>
      </w:r>
      <w:r w:rsidRPr="000E18D5">
        <w:rPr>
          <w:rFonts w:ascii="Calibri" w:eastAsia="SimSun" w:hAnsi="Calibri"/>
          <w:spacing w:val="4"/>
          <w:rtl/>
          <w:lang w:val="en-GB" w:eastAsia="en-US" w:bidi="ar-EG"/>
        </w:rPr>
        <w:t>والاتصالات؛</w:t>
      </w:r>
      <w:r w:rsidRPr="000E18D5">
        <w:rPr>
          <w:rFonts w:ascii="Calibri" w:eastAsia="SimSun" w:hAnsi="Calibri" w:hint="cs"/>
          <w:spacing w:val="4"/>
          <w:rtl/>
          <w:lang w:val="en-GB" w:eastAsia="en-US" w:bidi="ar-EG"/>
        </w:rPr>
        <w:t xml:space="preserve"> و’</w:t>
      </w:r>
      <w:r w:rsidRPr="000E18D5">
        <w:rPr>
          <w:rFonts w:ascii="Calibri" w:eastAsia="SimSun" w:hAnsi="Calibri"/>
          <w:spacing w:val="4"/>
          <w:lang w:val="en-GB" w:eastAsia="en-US" w:bidi="ar-EG"/>
        </w:rPr>
        <w:t>2</w:t>
      </w:r>
      <w:r w:rsidRPr="000E18D5">
        <w:rPr>
          <w:rFonts w:ascii="Calibri" w:eastAsia="SimSun" w:hAnsi="Calibri" w:hint="cs"/>
          <w:spacing w:val="4"/>
          <w:rtl/>
          <w:lang w:val="en-GB" w:eastAsia="en-US" w:bidi="ar-EG"/>
        </w:rPr>
        <w:t xml:space="preserve">‘ </w:t>
      </w:r>
      <w:r w:rsidRPr="000E18D5">
        <w:rPr>
          <w:rFonts w:ascii="Calibri" w:eastAsia="SimSun" w:hAnsi="Calibri"/>
          <w:spacing w:val="4"/>
          <w:rtl/>
          <w:lang w:val="en-GB" w:eastAsia="en-US" w:bidi="ar-EG"/>
        </w:rPr>
        <w:t xml:space="preserve">الحفاظ على دور </w:t>
      </w:r>
      <w:r w:rsidRPr="000E18D5">
        <w:rPr>
          <w:rFonts w:ascii="Calibri" w:eastAsia="SimSun" w:hAnsi="Calibri"/>
          <w:spacing w:val="2"/>
          <w:rtl/>
          <w:lang w:val="en-GB" w:eastAsia="en-US" w:bidi="ar-EG"/>
        </w:rPr>
        <w:t>الاتحاد الدولي للاتصالات في التعاون،</w:t>
      </w:r>
      <w:r w:rsidRPr="000E18D5">
        <w:rPr>
          <w:rFonts w:ascii="Calibri" w:eastAsia="SimSun" w:hAnsi="Calibri" w:hint="cs"/>
          <w:spacing w:val="2"/>
          <w:rtl/>
          <w:lang w:val="en-GB" w:eastAsia="en-US" w:bidi="ar-EG"/>
        </w:rPr>
        <w:t xml:space="preserve"> ضمن</w:t>
      </w:r>
      <w:r w:rsidRPr="000E18D5">
        <w:rPr>
          <w:rFonts w:ascii="Calibri" w:eastAsia="SimSun" w:hAnsi="Calibri"/>
          <w:spacing w:val="2"/>
          <w:rtl/>
          <w:lang w:val="en-GB" w:eastAsia="en-US" w:bidi="ar-EG"/>
        </w:rPr>
        <w:t xml:space="preserve"> حدود ولايته، مع هيئات الأمم المتحدة الأخرى في مكافحة الاستعمال غير القانوني لتكنولوجيا المعلومات</w:t>
      </w:r>
      <w:r w:rsidRPr="000E18D5">
        <w:rPr>
          <w:rFonts w:ascii="Calibri" w:eastAsia="SimSun" w:hAnsi="Calibri" w:hint="cs"/>
          <w:spacing w:val="2"/>
          <w:rtl/>
          <w:lang w:val="en-GB" w:eastAsia="en-US" w:bidi="ar-EG"/>
        </w:rPr>
        <w:t> </w:t>
      </w:r>
      <w:r w:rsidRPr="000E18D5">
        <w:rPr>
          <w:rFonts w:ascii="Calibri" w:eastAsia="SimSun" w:hAnsi="Calibri"/>
          <w:spacing w:val="2"/>
          <w:rtl/>
          <w:lang w:val="en-GB" w:eastAsia="en-US" w:bidi="ar-EG"/>
        </w:rPr>
        <w:t>والاتصالات</w:t>
      </w:r>
      <w:r w:rsidRPr="000E18D5">
        <w:rPr>
          <w:rFonts w:ascii="Calibri" w:eastAsia="SimSun" w:hAnsi="Calibri" w:hint="cs"/>
          <w:spacing w:val="2"/>
          <w:rtl/>
          <w:lang w:val="en-GB" w:eastAsia="en-US" w:bidi="ar-EG"/>
        </w:rPr>
        <w:t xml:space="preserve">. وترد الأنشطة التي يضطلع بها الاتحاد منذ مؤتمر المفوضين لعام </w:t>
      </w:r>
      <w:r w:rsidRPr="000E18D5">
        <w:rPr>
          <w:rFonts w:ascii="Calibri" w:eastAsia="SimSun" w:hAnsi="Calibri"/>
          <w:spacing w:val="2"/>
          <w:lang w:eastAsia="en-US" w:bidi="ar-EG"/>
        </w:rPr>
        <w:t>2010</w:t>
      </w:r>
      <w:r w:rsidRPr="000E18D5">
        <w:rPr>
          <w:rFonts w:ascii="Calibri" w:eastAsia="SimSun" w:hAnsi="Calibri" w:hint="cs"/>
          <w:spacing w:val="2"/>
          <w:rtl/>
          <w:lang w:val="ru-RU" w:eastAsia="en-US" w:bidi="ar-EG"/>
        </w:rPr>
        <w:t xml:space="preserve"> و</w:t>
      </w:r>
      <w:r w:rsidRPr="000E18D5">
        <w:rPr>
          <w:rFonts w:ascii="Calibri" w:eastAsia="SimSun" w:hAnsi="Calibri" w:hint="cs"/>
          <w:spacing w:val="2"/>
          <w:rtl/>
          <w:lang w:val="en-GB" w:eastAsia="en-US" w:bidi="ar-EG"/>
        </w:rPr>
        <w:t>المتعلقة بالقرار</w:t>
      </w:r>
      <w:r w:rsidRPr="000E18D5">
        <w:rPr>
          <w:rFonts w:ascii="Calibri" w:eastAsia="SimSun" w:hAnsi="Calibri" w:hint="cs"/>
          <w:rtl/>
          <w:lang w:val="en-GB" w:eastAsia="en-US" w:bidi="ar-EG"/>
        </w:rPr>
        <w:t xml:space="preserve"> </w:t>
      </w:r>
      <w:r w:rsidRPr="000E18D5">
        <w:rPr>
          <w:rFonts w:ascii="Calibri" w:eastAsia="SimSun" w:hAnsi="Calibri"/>
          <w:lang w:eastAsia="en-US" w:bidi="ar-EG"/>
        </w:rPr>
        <w:t>174</w:t>
      </w:r>
      <w:r w:rsidRPr="000E18D5">
        <w:rPr>
          <w:rFonts w:ascii="Calibri" w:eastAsia="SimSun" w:hAnsi="Calibri" w:hint="cs"/>
          <w:rtl/>
          <w:lang w:val="ru-RU" w:eastAsia="en-US" w:bidi="ar-EG"/>
        </w:rPr>
        <w:t xml:space="preserve"> </w:t>
      </w:r>
      <w:r w:rsidRPr="000E18D5">
        <w:rPr>
          <w:rFonts w:ascii="Calibri" w:eastAsia="SimSun" w:hAnsi="Calibri" w:hint="cs"/>
          <w:spacing w:val="-2"/>
          <w:rtl/>
          <w:lang w:val="ru-RU" w:eastAsia="en-US" w:bidi="ar-EG"/>
        </w:rPr>
        <w:t xml:space="preserve">(غوادالاخارا، </w:t>
      </w:r>
      <w:r w:rsidRPr="000E18D5">
        <w:rPr>
          <w:rFonts w:ascii="Calibri" w:eastAsia="SimSun" w:hAnsi="Calibri"/>
          <w:spacing w:val="-2"/>
          <w:lang w:eastAsia="en-US" w:bidi="ar-EG"/>
        </w:rPr>
        <w:t>2010</w:t>
      </w:r>
      <w:r w:rsidRPr="000E18D5">
        <w:rPr>
          <w:rFonts w:ascii="Calibri" w:eastAsia="SimSun" w:hAnsi="Calibri" w:hint="cs"/>
          <w:spacing w:val="-2"/>
          <w:rtl/>
          <w:lang w:val="ru-RU" w:eastAsia="en-US" w:bidi="ar-EG"/>
        </w:rPr>
        <w:t xml:space="preserve">) في وثائق المجلس </w:t>
      </w:r>
      <w:hyperlink r:id="rId401" w:history="1">
        <w:r w:rsidRPr="000E18D5">
          <w:rPr>
            <w:rFonts w:ascii="Calibri" w:eastAsia="Times New Roman" w:hAnsi="Calibri"/>
            <w:color w:val="0000FF"/>
            <w:u w:val="single"/>
            <w:lang w:val="en-GB" w:eastAsia="en-US" w:bidi="ar-EG"/>
          </w:rPr>
          <w:t>C11/54</w:t>
        </w:r>
      </w:hyperlink>
      <w:r w:rsidRPr="000E18D5">
        <w:rPr>
          <w:rFonts w:ascii="Calibri" w:eastAsia="Times New Roman" w:hAnsi="Calibri" w:hint="cs"/>
          <w:rtl/>
          <w:lang w:val="en-GB" w:eastAsia="en-US" w:bidi="ar-EG"/>
        </w:rPr>
        <w:t xml:space="preserve"> و</w:t>
      </w:r>
      <w:hyperlink r:id="rId402" w:history="1">
        <w:r w:rsidRPr="000E18D5">
          <w:rPr>
            <w:rFonts w:ascii="Calibri" w:eastAsia="Times New Roman" w:hAnsi="Calibri"/>
            <w:color w:val="0000FF"/>
            <w:u w:val="single"/>
            <w:lang w:val="en-GB" w:eastAsia="en-US" w:bidi="ar-EG"/>
          </w:rPr>
          <w:t>C12/29</w:t>
        </w:r>
      </w:hyperlink>
      <w:r w:rsidRPr="000E18D5">
        <w:rPr>
          <w:rFonts w:ascii="Calibri" w:eastAsia="Times New Roman" w:hAnsi="Calibri" w:hint="cs"/>
          <w:rtl/>
          <w:lang w:val="en-GB" w:eastAsia="en-US" w:bidi="ar-EG"/>
        </w:rPr>
        <w:t xml:space="preserve"> و</w:t>
      </w:r>
      <w:hyperlink r:id="rId403" w:history="1">
        <w:r w:rsidRPr="000E18D5">
          <w:rPr>
            <w:rFonts w:ascii="Calibri" w:eastAsia="Times New Roman" w:hAnsi="Calibri"/>
            <w:color w:val="0000FF"/>
            <w:u w:val="single"/>
            <w:lang w:val="en-GB" w:eastAsia="en-US" w:bidi="ar-EG"/>
          </w:rPr>
          <w:t>C13/23</w:t>
        </w:r>
      </w:hyperlink>
      <w:r w:rsidRPr="000E18D5">
        <w:rPr>
          <w:rFonts w:ascii="Calibri" w:eastAsia="Times New Roman" w:hAnsi="Calibri" w:hint="cs"/>
          <w:rtl/>
          <w:lang w:val="en-GB" w:eastAsia="en-US" w:bidi="ar-EG"/>
        </w:rPr>
        <w:t xml:space="preserve"> و</w:t>
      </w:r>
      <w:hyperlink r:id="rId404" w:history="1">
        <w:r w:rsidRPr="000E18D5">
          <w:rPr>
            <w:rFonts w:ascii="Calibri" w:eastAsia="Times New Roman" w:hAnsi="Calibri"/>
            <w:color w:val="0000FF"/>
            <w:u w:val="single"/>
            <w:lang w:val="en-GB" w:eastAsia="en-US" w:bidi="ar-EG"/>
          </w:rPr>
          <w:t>C14/23</w:t>
        </w:r>
      </w:hyperlink>
      <w:r w:rsidRPr="000E18D5">
        <w:rPr>
          <w:rFonts w:ascii="Calibri" w:eastAsia="SimSun" w:hAnsi="Calibri" w:hint="cs"/>
          <w:spacing w:val="-2"/>
          <w:rtl/>
          <w:lang w:val="ru-RU" w:eastAsia="en-US" w:bidi="ar-EG"/>
        </w:rPr>
        <w:t>.</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hyperlink r:id="rId405" w:anchor="res175"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175</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b/>
          <w:bCs/>
          <w:color w:val="000000"/>
          <w:rtl/>
          <w:lang w:val="en-GB" w:eastAsia="en-US"/>
        </w:rPr>
        <w:t>نفاذ الأشخاص ذوي الإعاقة إلى الاتصالات/تكنولوجيا المعلومات والاتصالات، بما في ذلك نفاذ الأشخاص ذوي الإعاقة المتصلة بالعمر</w:t>
      </w:r>
    </w:p>
    <w:p w:rsidR="00F1428A" w:rsidRPr="000E18D5" w:rsidRDefault="00F1428A" w:rsidP="00843BE0">
      <w:pPr>
        <w:tabs>
          <w:tab w:val="clear" w:pos="794"/>
          <w:tab w:val="clear" w:pos="1191"/>
          <w:tab w:val="clear" w:pos="1588"/>
          <w:tab w:val="clear" w:pos="1985"/>
        </w:tabs>
        <w:spacing w:after="360"/>
        <w:rPr>
          <w:rFonts w:ascii="Calibri" w:eastAsia="SimSun" w:hAnsi="Calibri"/>
          <w:rtl/>
          <w:lang w:val="en-GB" w:eastAsia="en-US" w:bidi="ar-EG"/>
        </w:rPr>
      </w:pPr>
      <w:r w:rsidRPr="000E18D5">
        <w:rPr>
          <w:rFonts w:ascii="Calibri" w:eastAsia="SimSun" w:hAnsi="Calibri" w:hint="cs"/>
          <w:spacing w:val="6"/>
          <w:rtl/>
          <w:lang w:eastAsia="en-US" w:bidi="ar-EG"/>
        </w:rPr>
        <w:t xml:space="preserve">انظر القسم </w:t>
      </w:r>
      <w:r w:rsidRPr="000E18D5">
        <w:rPr>
          <w:rFonts w:ascii="Calibri" w:eastAsia="SimSun" w:hAnsi="Calibri"/>
          <w:spacing w:val="6"/>
          <w:lang w:eastAsia="en-US" w:bidi="ar-EG"/>
        </w:rPr>
        <w:t>6.2</w:t>
      </w:r>
      <w:r w:rsidRPr="000E18D5">
        <w:rPr>
          <w:rFonts w:ascii="Calibri" w:eastAsia="SimSun" w:hAnsi="Calibri" w:hint="cs"/>
          <w:spacing w:val="6"/>
          <w:rtl/>
          <w:lang w:val="ru-RU" w:eastAsia="en-US" w:bidi="ar-EG"/>
        </w:rPr>
        <w:t xml:space="preserve"> أعلاه ووثائق المجلس </w:t>
      </w:r>
      <w:hyperlink r:id="rId406" w:history="1">
        <w:r w:rsidRPr="000E18D5">
          <w:rPr>
            <w:rFonts w:ascii="Calibri" w:eastAsia="Times New Roman" w:hAnsi="Calibri"/>
            <w:color w:val="0000FF"/>
            <w:spacing w:val="6"/>
            <w:u w:val="single"/>
            <w:lang w:val="en-GB" w:eastAsia="en-US" w:bidi="ar-EG"/>
          </w:rPr>
          <w:t>C12/INF/11</w:t>
        </w:r>
      </w:hyperlink>
      <w:r w:rsidRPr="000E18D5">
        <w:rPr>
          <w:rFonts w:ascii="Calibri" w:eastAsia="Times New Roman" w:hAnsi="Calibri" w:hint="cs"/>
          <w:spacing w:val="6"/>
          <w:rtl/>
          <w:lang w:val="en-GB" w:eastAsia="en-US" w:bidi="ar-EG"/>
        </w:rPr>
        <w:t xml:space="preserve"> و</w:t>
      </w:r>
      <w:hyperlink r:id="rId407" w:history="1">
        <w:r w:rsidRPr="000E18D5">
          <w:rPr>
            <w:rFonts w:ascii="Calibri" w:eastAsia="Times New Roman" w:hAnsi="Calibri"/>
            <w:color w:val="0000FF"/>
            <w:spacing w:val="6"/>
            <w:u w:val="single"/>
            <w:lang w:val="en-GB" w:eastAsia="en-US" w:bidi="ar-EG"/>
          </w:rPr>
          <w:t>C13/42</w:t>
        </w:r>
      </w:hyperlink>
      <w:r w:rsidRPr="000E18D5">
        <w:rPr>
          <w:rFonts w:ascii="Calibri" w:eastAsia="Times New Roman" w:hAnsi="Calibri" w:hint="cs"/>
          <w:spacing w:val="6"/>
          <w:rtl/>
          <w:lang w:val="en-GB" w:eastAsia="en-US" w:bidi="ar-EG"/>
        </w:rPr>
        <w:t xml:space="preserve"> و</w:t>
      </w:r>
      <w:hyperlink r:id="rId408" w:history="1">
        <w:r w:rsidRPr="000E18D5">
          <w:rPr>
            <w:rFonts w:ascii="Calibri" w:eastAsia="Times New Roman" w:hAnsi="Calibri"/>
            <w:color w:val="0000FF"/>
            <w:spacing w:val="6"/>
            <w:u w:val="single"/>
            <w:lang w:val="en-GB" w:eastAsia="en-US" w:bidi="ar-EG"/>
          </w:rPr>
          <w:t>C14/5</w:t>
        </w:r>
      </w:hyperlink>
      <w:r w:rsidRPr="000E18D5">
        <w:rPr>
          <w:rFonts w:ascii="Calibri" w:eastAsia="SimSun" w:hAnsi="Calibri" w:hint="cs"/>
          <w:spacing w:val="6"/>
          <w:rtl/>
          <w:lang w:val="ru-RU" w:eastAsia="en-US" w:bidi="ar-EG"/>
        </w:rPr>
        <w:t>. ويتوفر مزيد من المعلومات عن أنشطة الاتحاد في</w:t>
      </w:r>
      <w:r w:rsidR="00843BE0" w:rsidRPr="000E18D5">
        <w:rPr>
          <w:rFonts w:ascii="Calibri" w:eastAsia="SimSun" w:hAnsi="Calibri" w:hint="eastAsia"/>
          <w:spacing w:val="6"/>
          <w:rtl/>
          <w:lang w:val="ru-RU" w:eastAsia="en-US" w:bidi="ar-EG"/>
        </w:rPr>
        <w:t> </w:t>
      </w:r>
      <w:r w:rsidRPr="000E18D5">
        <w:rPr>
          <w:rFonts w:ascii="Calibri" w:eastAsia="SimSun" w:hAnsi="Calibri" w:hint="cs"/>
          <w:spacing w:val="6"/>
          <w:rtl/>
          <w:lang w:val="ru-RU" w:eastAsia="en-US" w:bidi="ar-EG"/>
        </w:rPr>
        <w:t>مجال</w:t>
      </w:r>
      <w:r w:rsidRPr="000E18D5">
        <w:rPr>
          <w:rFonts w:ascii="Calibri" w:eastAsia="SimSun" w:hAnsi="Calibri" w:hint="cs"/>
          <w:spacing w:val="-2"/>
          <w:rtl/>
          <w:lang w:val="ru-RU" w:eastAsia="en-US" w:bidi="ar-EG"/>
        </w:rPr>
        <w:t xml:space="preserve"> إمكانية النفاذ إلى تكنولوجيا المعلومات والاتصالات على الموقع </w:t>
      </w:r>
      <w:hyperlink r:id="rId409" w:history="1">
        <w:r w:rsidRPr="000E18D5">
          <w:rPr>
            <w:rFonts w:ascii="Calibri" w:eastAsia="SimSun" w:hAnsi="Calibri"/>
            <w:color w:val="0000FF"/>
            <w:u w:val="single"/>
            <w:lang w:val="en-GB" w:eastAsia="en-US" w:bidi="ar-EG"/>
          </w:rPr>
          <w:t>www.itu.int/accessibility</w:t>
        </w:r>
      </w:hyperlink>
      <w:r w:rsidRPr="000E18D5">
        <w:rPr>
          <w:rFonts w:ascii="Calibri" w:eastAsia="SimSun" w:hAnsi="Calibri" w:hint="cs"/>
          <w:rtl/>
          <w:lang w:val="en-GB" w:eastAsia="en-US" w:bidi="ar-EG"/>
        </w:rPr>
        <w:t xml:space="preserve">، وكذلك بوابة قطاع تنمية الاتصالات </w:t>
      </w:r>
      <w:hyperlink r:id="rId410" w:history="1">
        <w:r w:rsidRPr="000E18D5">
          <w:rPr>
            <w:rFonts w:ascii="Calibri" w:eastAsia="SimSun" w:hAnsi="Calibri"/>
            <w:color w:val="0000FF"/>
            <w:spacing w:val="6"/>
            <w:u w:val="single"/>
            <w:lang w:val="en-GB" w:eastAsia="en-US" w:bidi="ar-EG"/>
          </w:rPr>
          <w:t>http://www.itu.int/en/ITU-D/Digital-Inclusion/Pages/default.aspx</w:t>
        </w:r>
      </w:hyperlink>
      <w:r w:rsidRPr="000E18D5">
        <w:rPr>
          <w:rFonts w:ascii="Calibri" w:eastAsia="SimSun" w:hAnsi="Calibri" w:hint="cs"/>
          <w:spacing w:val="6"/>
          <w:rtl/>
          <w:lang w:val="en-GB" w:eastAsia="en-US" w:bidi="ar-EG"/>
        </w:rPr>
        <w:t xml:space="preserve"> وبوابة قطاع تقييس الاتصالات</w:t>
      </w:r>
      <w:r w:rsidRPr="000E18D5">
        <w:rPr>
          <w:rFonts w:ascii="Calibri" w:eastAsia="SimSun" w:hAnsi="Calibri" w:hint="cs"/>
          <w:rtl/>
          <w:lang w:val="en-GB" w:eastAsia="en-US" w:bidi="ar-EG"/>
        </w:rPr>
        <w:t xml:space="preserve"> </w:t>
      </w:r>
      <w:hyperlink r:id="rId411" w:history="1">
        <w:r w:rsidRPr="000E18D5">
          <w:rPr>
            <w:rFonts w:ascii="Calibri" w:eastAsia="SimSun" w:hAnsi="Calibri"/>
            <w:color w:val="0000FF"/>
            <w:u w:val="single"/>
            <w:lang w:val="en-GB" w:eastAsia="en-US" w:bidi="ar-EG"/>
          </w:rPr>
          <w:t>http://www.itu.int/en/ITU-T/accessibility/Pages/default.aspx</w:t>
        </w:r>
      </w:hyperlink>
      <w:r w:rsidRPr="000E18D5">
        <w:rPr>
          <w:rFonts w:ascii="Calibri" w:eastAsia="SimSun" w:hAnsi="Calibri" w:hint="cs"/>
          <w:rtl/>
          <w:lang w:val="en-GB" w:eastAsia="en-US" w:bidi="ar-EG"/>
        </w:rPr>
        <w:t>.</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val="ru-RU" w:eastAsia="en-US" w:bidi="ar-EG"/>
        </w:rPr>
      </w:pPr>
      <w:hyperlink r:id="rId412" w:anchor="res176"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176</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b/>
          <w:bCs/>
          <w:color w:val="000000"/>
          <w:rtl/>
          <w:lang w:val="en-GB" w:eastAsia="en-US"/>
        </w:rPr>
        <w:t xml:space="preserve">التعرض البشري للمجالات الكهرمغنطيسية </w:t>
      </w:r>
      <w:r w:rsidR="00F1428A" w:rsidRPr="000E18D5">
        <w:rPr>
          <w:rFonts w:ascii="Calibri" w:eastAsia="SimSun" w:hAnsi="Calibri"/>
          <w:b/>
          <w:bCs/>
          <w:color w:val="000000"/>
          <w:lang w:val="en-GB" w:eastAsia="en-US"/>
        </w:rPr>
        <w:t>(EMF)</w:t>
      </w:r>
    </w:p>
    <w:p w:rsidR="00F1428A" w:rsidRPr="000E18D5" w:rsidRDefault="00F1428A" w:rsidP="00F1428A">
      <w:pPr>
        <w:tabs>
          <w:tab w:val="clear" w:pos="794"/>
          <w:tab w:val="clear" w:pos="1191"/>
          <w:tab w:val="clear" w:pos="1588"/>
          <w:tab w:val="clear" w:pos="1985"/>
        </w:tabs>
        <w:rPr>
          <w:rFonts w:ascii="Calibri" w:eastAsia="SimSun" w:hAnsi="Calibri"/>
          <w:rtl/>
          <w:lang w:val="en-GB" w:eastAsia="en-US" w:bidi="ar-EG"/>
        </w:rPr>
      </w:pPr>
      <w:r w:rsidRPr="000E18D5">
        <w:rPr>
          <w:rFonts w:ascii="Calibri" w:eastAsia="SimSun" w:hAnsi="Calibri" w:hint="cs"/>
          <w:spacing w:val="-2"/>
          <w:rtl/>
          <w:lang w:eastAsia="en-US" w:bidi="ar-EG"/>
        </w:rPr>
        <w:t xml:space="preserve">يكلف </w:t>
      </w:r>
      <w:r w:rsidRPr="000E18D5">
        <w:rPr>
          <w:rFonts w:ascii="Calibri" w:eastAsia="SimSun" w:hAnsi="Calibri" w:hint="cs"/>
          <w:rtl/>
          <w:lang w:eastAsia="en-US" w:bidi="ar-EG"/>
        </w:rPr>
        <w:t xml:space="preserve">القرار </w:t>
      </w:r>
      <w:r w:rsidRPr="000E18D5">
        <w:rPr>
          <w:rFonts w:ascii="Calibri" w:eastAsia="SimSun" w:hAnsi="Calibri"/>
          <w:lang w:eastAsia="en-US" w:bidi="ar-EG"/>
        </w:rPr>
        <w:t>176</w:t>
      </w:r>
      <w:r w:rsidRPr="000E18D5">
        <w:rPr>
          <w:rFonts w:ascii="Calibri" w:eastAsia="SimSun" w:hAnsi="Calibri" w:hint="cs"/>
          <w:rtl/>
          <w:lang w:eastAsia="en-US" w:bidi="ar-EG"/>
        </w:rPr>
        <w:t xml:space="preserve"> </w:t>
      </w:r>
      <w:r w:rsidRPr="000E18D5">
        <w:rPr>
          <w:rFonts w:ascii="Calibri" w:eastAsia="SimSun" w:hAnsi="Calibri" w:hint="cs"/>
          <w:rtl/>
          <w:lang w:eastAsia="en-US" w:bidi="ar-JO"/>
        </w:rPr>
        <w:t xml:space="preserve">(غوادالاخارا، </w:t>
      </w:r>
      <w:r w:rsidRPr="000E18D5">
        <w:rPr>
          <w:rFonts w:ascii="Calibri" w:eastAsia="SimSun" w:hAnsi="Calibri"/>
          <w:lang w:eastAsia="en-US" w:bidi="ar-EG"/>
        </w:rPr>
        <w:t>2010</w:t>
      </w:r>
      <w:r w:rsidRPr="000E18D5">
        <w:rPr>
          <w:rFonts w:ascii="Calibri" w:eastAsia="SimSun" w:hAnsi="Calibri" w:hint="cs"/>
          <w:rtl/>
          <w:lang w:eastAsia="en-US" w:bidi="ar-JO"/>
        </w:rPr>
        <w:t>)</w:t>
      </w:r>
      <w:r w:rsidRPr="000E18D5">
        <w:rPr>
          <w:rFonts w:ascii="Calibri" w:eastAsia="SimSun" w:hAnsi="Calibri"/>
          <w:rtl/>
          <w:lang w:val="en-GB" w:eastAsia="en-US" w:bidi="ar-EG"/>
        </w:rPr>
        <w:t xml:space="preserve"> </w:t>
      </w:r>
      <w:r w:rsidRPr="000E18D5">
        <w:rPr>
          <w:rFonts w:ascii="Calibri" w:eastAsia="SimSun" w:hAnsi="Calibri" w:hint="cs"/>
          <w:rtl/>
          <w:lang w:val="en-GB" w:eastAsia="en-US" w:bidi="ar-EG"/>
        </w:rPr>
        <w:t xml:space="preserve">لمؤتمر المندوبين المفوضين لعام </w:t>
      </w:r>
      <w:r w:rsidRPr="000E18D5">
        <w:rPr>
          <w:rFonts w:ascii="Calibri" w:eastAsia="SimSun" w:hAnsi="Calibri"/>
          <w:lang w:eastAsia="en-US" w:bidi="ar-EG"/>
        </w:rPr>
        <w:t>2010</w:t>
      </w:r>
      <w:r w:rsidRPr="000E18D5">
        <w:rPr>
          <w:rFonts w:ascii="Calibri" w:eastAsia="SimSun" w:hAnsi="Calibri" w:hint="cs"/>
          <w:rtl/>
          <w:lang w:val="ru-RU" w:eastAsia="en-US" w:bidi="ar-EG"/>
        </w:rPr>
        <w:t xml:space="preserve"> مدراء المكاتب الثلاثة </w:t>
      </w:r>
      <w:r w:rsidRPr="00682074">
        <w:rPr>
          <w:rFonts w:ascii="Calibri" w:eastAsia="SimSun" w:hAnsi="Calibri"/>
          <w:rtl/>
          <w:lang w:val="en-GB" w:eastAsia="en-US" w:bidi="ar-EG"/>
        </w:rPr>
        <w:t xml:space="preserve">بجمع ونشر معلومات تتعلق بالتعرض للمجالات الكهرمغنطيسية ومنها </w:t>
      </w:r>
      <w:r w:rsidRPr="000E18D5">
        <w:rPr>
          <w:rFonts w:ascii="Calibri" w:eastAsia="SimSun" w:hAnsi="Calibri" w:hint="cs"/>
          <w:rtl/>
          <w:lang w:val="en-GB" w:eastAsia="en-US" w:bidi="ar-EG"/>
        </w:rPr>
        <w:t xml:space="preserve">معلومات بشأن </w:t>
      </w:r>
      <w:r w:rsidRPr="00682074">
        <w:rPr>
          <w:rFonts w:ascii="Calibri" w:eastAsia="SimSun" w:hAnsi="Calibri"/>
          <w:rtl/>
          <w:lang w:val="en-GB" w:eastAsia="en-US" w:bidi="ar-EG"/>
        </w:rPr>
        <w:t>منهجيات قياس المجا</w:t>
      </w:r>
      <w:r w:rsidRPr="000E18D5">
        <w:rPr>
          <w:rFonts w:ascii="Calibri" w:eastAsia="SimSun" w:hAnsi="Calibri" w:hint="cs"/>
          <w:rtl/>
          <w:lang w:val="en-GB" w:eastAsia="en-US" w:bidi="ar-EG"/>
        </w:rPr>
        <w:t>لات</w:t>
      </w:r>
      <w:r w:rsidRPr="00682074">
        <w:rPr>
          <w:rFonts w:ascii="Calibri" w:eastAsia="SimSun" w:hAnsi="Calibri"/>
          <w:rtl/>
          <w:lang w:val="en-GB" w:eastAsia="en-US" w:bidi="ar-EG"/>
        </w:rPr>
        <w:t xml:space="preserve"> الكهرمغنطيسي</w:t>
      </w:r>
      <w:r w:rsidRPr="000E18D5">
        <w:rPr>
          <w:rFonts w:ascii="Calibri" w:eastAsia="SimSun" w:hAnsi="Calibri" w:hint="cs"/>
          <w:rtl/>
          <w:lang w:val="en-GB" w:eastAsia="en-US" w:bidi="ar-EG"/>
        </w:rPr>
        <w:t>ة،</w:t>
      </w:r>
      <w:r w:rsidRPr="00682074">
        <w:rPr>
          <w:rFonts w:ascii="Calibri" w:eastAsia="SimSun" w:hAnsi="Calibri"/>
          <w:rtl/>
          <w:lang w:val="en-GB" w:eastAsia="en-US" w:bidi="ar-EG"/>
        </w:rPr>
        <w:t xml:space="preserve"> من أجل مساعدة الإدارات الوطنية، </w:t>
      </w:r>
      <w:r w:rsidRPr="000E18D5">
        <w:rPr>
          <w:rFonts w:ascii="Calibri" w:eastAsia="SimSun" w:hAnsi="Calibri" w:hint="eastAsia"/>
          <w:rtl/>
          <w:lang w:val="en-GB" w:eastAsia="en-US" w:bidi="ar-EG"/>
        </w:rPr>
        <w:t>لا </w:t>
      </w:r>
      <w:r w:rsidRPr="00682074">
        <w:rPr>
          <w:rFonts w:ascii="Calibri" w:eastAsia="SimSun" w:hAnsi="Calibri"/>
          <w:rtl/>
          <w:lang w:val="en-GB" w:eastAsia="en-US" w:bidi="ar-EG"/>
        </w:rPr>
        <w:t>سيما</w:t>
      </w:r>
      <w:r w:rsidRPr="000E18D5">
        <w:rPr>
          <w:rFonts w:ascii="Calibri" w:eastAsia="SimSun" w:hAnsi="Calibri" w:hint="cs"/>
          <w:rtl/>
          <w:lang w:val="en-GB" w:eastAsia="en-US" w:bidi="ar-EG"/>
        </w:rPr>
        <w:t xml:space="preserve"> في</w:t>
      </w:r>
      <w:r w:rsidRPr="00682074">
        <w:rPr>
          <w:rFonts w:ascii="Calibri" w:eastAsia="SimSun" w:hAnsi="Calibri"/>
          <w:rtl/>
          <w:lang w:val="en-GB" w:eastAsia="en-US" w:bidi="ar-EG"/>
        </w:rPr>
        <w:t xml:space="preserve"> البلدان النامية، في وضع قواعد تنظيمية وطنية</w:t>
      </w:r>
      <w:r w:rsidRPr="000E18D5">
        <w:rPr>
          <w:rFonts w:ascii="Calibri" w:eastAsia="SimSun" w:hAnsi="Calibri" w:hint="cs"/>
          <w:rtl/>
          <w:lang w:val="en-GB" w:eastAsia="en-US" w:bidi="ar-EG"/>
        </w:rPr>
        <w:t> </w:t>
      </w:r>
      <w:r w:rsidRPr="00682074">
        <w:rPr>
          <w:rFonts w:ascii="Calibri" w:eastAsia="SimSun" w:hAnsi="Calibri"/>
          <w:rtl/>
          <w:lang w:val="en-GB" w:eastAsia="en-US" w:bidi="ar-EG"/>
        </w:rPr>
        <w:t>مناسبة</w:t>
      </w:r>
      <w:r w:rsidRPr="000E18D5">
        <w:rPr>
          <w:rFonts w:ascii="Calibri" w:eastAsia="SimSun" w:hAnsi="Calibri" w:hint="cs"/>
          <w:rtl/>
          <w:lang w:val="en-GB" w:eastAsia="en-US" w:bidi="ar-EG"/>
        </w:rPr>
        <w:t>.</w:t>
      </w:r>
    </w:p>
    <w:p w:rsidR="00F1428A" w:rsidRPr="000E18D5" w:rsidRDefault="00F1428A" w:rsidP="00F1428A">
      <w:pPr>
        <w:tabs>
          <w:tab w:val="clear" w:pos="794"/>
          <w:tab w:val="clear" w:pos="1191"/>
          <w:tab w:val="clear" w:pos="1588"/>
          <w:tab w:val="clear" w:pos="1985"/>
        </w:tabs>
        <w:rPr>
          <w:rFonts w:ascii="Calibri" w:eastAsia="SimSun" w:hAnsi="Calibri"/>
          <w:spacing w:val="-2"/>
          <w:rtl/>
          <w:lang w:val="ru-RU" w:eastAsia="en-US" w:bidi="ar-EG"/>
        </w:rPr>
      </w:pPr>
      <w:r w:rsidRPr="000E18D5">
        <w:rPr>
          <w:rFonts w:ascii="Calibri" w:eastAsia="SimSun" w:hAnsi="Calibri" w:hint="cs"/>
          <w:spacing w:val="-2"/>
          <w:rtl/>
          <w:lang w:eastAsia="en-US" w:bidi="ar-EG"/>
        </w:rPr>
        <w:t xml:space="preserve">وقد تم تنفيذ أعمال التطوير الجارية بشأن التعرض للمجالات الكهرمغنطيسية من خلال البرامج والمسألة </w:t>
      </w:r>
      <w:r w:rsidRPr="000E18D5">
        <w:rPr>
          <w:rFonts w:ascii="Calibri" w:eastAsia="SimSun" w:hAnsi="Calibri"/>
          <w:spacing w:val="-2"/>
          <w:lang w:eastAsia="en-US" w:bidi="ar-EG"/>
        </w:rPr>
        <w:t>23/1</w:t>
      </w:r>
      <w:r w:rsidRPr="000E18D5">
        <w:rPr>
          <w:rFonts w:ascii="Calibri" w:eastAsia="SimSun" w:hAnsi="Calibri" w:hint="cs"/>
          <w:spacing w:val="-2"/>
          <w:rtl/>
          <w:lang w:val="ru-RU" w:eastAsia="en-US" w:bidi="ar-EG"/>
        </w:rPr>
        <w:t xml:space="preserve"> التي تضطلع بها لجنة الدراسات </w:t>
      </w:r>
      <w:r w:rsidRPr="000E18D5">
        <w:rPr>
          <w:rFonts w:ascii="Calibri" w:eastAsia="SimSun" w:hAnsi="Calibri"/>
          <w:spacing w:val="-2"/>
          <w:lang w:eastAsia="en-US" w:bidi="ar-EG"/>
        </w:rPr>
        <w:t>1</w:t>
      </w:r>
      <w:r w:rsidRPr="000E18D5">
        <w:rPr>
          <w:rFonts w:ascii="Calibri" w:eastAsia="SimSun" w:hAnsi="Calibri" w:hint="cs"/>
          <w:spacing w:val="-2"/>
          <w:rtl/>
          <w:lang w:eastAsia="en-US" w:bidi="ar-EG"/>
        </w:rPr>
        <w:t xml:space="preserve"> لقطاع تنمية الاتصالات</w:t>
      </w:r>
      <w:r w:rsidRPr="000E18D5">
        <w:rPr>
          <w:rFonts w:ascii="Calibri" w:eastAsia="SimSun" w:hAnsi="Calibri" w:hint="cs"/>
          <w:spacing w:val="-2"/>
          <w:rtl/>
          <w:lang w:val="ru-RU" w:eastAsia="en-US" w:bidi="ar-EG"/>
        </w:rPr>
        <w:t>، التي أنهت عملها وأعدت تقريراً عن المعلمات التقنية (مثل حد قيمة الإشعاع والمسافة وارتفاع الهوائي فوق السطح)؛ والنتائج العلمية؛ والمعلومات التفصيلية عن كيفية التعامل مع المناطق الحساسة كالمدارس والمستشفيات؛ ومراقبة تقيد التجهيزات بحدود الإشعاع؛ والإجراءات بشأن كيفية قياس سويات الإشعاع؛ والسياسات التنظيمية؛ واستراتيجيات إذكاء الوعي فيما يتعلق بتأثيرات المجالات الكهرمغنطيسية الناجمة عن أنظمة الاتصالات الراديوية؛ وتجارب البلدان.</w:t>
      </w:r>
    </w:p>
    <w:p w:rsidR="00F1428A" w:rsidRPr="000E18D5" w:rsidRDefault="00F1428A" w:rsidP="00C017CD">
      <w:pPr>
        <w:tabs>
          <w:tab w:val="clear" w:pos="794"/>
          <w:tab w:val="clear" w:pos="1191"/>
          <w:tab w:val="clear" w:pos="1588"/>
          <w:tab w:val="clear" w:pos="1985"/>
        </w:tabs>
        <w:rPr>
          <w:rFonts w:ascii="Calibri" w:eastAsia="SimSun" w:hAnsi="Calibri"/>
          <w:spacing w:val="-2"/>
          <w:rtl/>
          <w:lang w:eastAsia="en-US" w:bidi="ar-EG"/>
        </w:rPr>
      </w:pPr>
      <w:r w:rsidRPr="000E18D5">
        <w:rPr>
          <w:rFonts w:ascii="Calibri" w:eastAsia="SimSun" w:hAnsi="Calibri" w:hint="cs"/>
          <w:spacing w:val="-2"/>
          <w:rtl/>
          <w:lang w:val="ru-RU" w:eastAsia="en-US" w:bidi="ar-EG"/>
        </w:rPr>
        <w:t xml:space="preserve">وقد اعتمدت فرقة العمل </w:t>
      </w:r>
      <w:r w:rsidRPr="000E18D5">
        <w:rPr>
          <w:rFonts w:ascii="Calibri" w:eastAsia="SimSun" w:hAnsi="Calibri"/>
          <w:spacing w:val="-2"/>
          <w:lang w:eastAsia="en-US" w:bidi="ar-EG"/>
        </w:rPr>
        <w:t>1C</w:t>
      </w:r>
      <w:r w:rsidRPr="000E18D5">
        <w:rPr>
          <w:rFonts w:ascii="Calibri" w:eastAsia="SimSun" w:hAnsi="Calibri" w:hint="cs"/>
          <w:spacing w:val="-2"/>
          <w:rtl/>
          <w:lang w:eastAsia="en-US" w:bidi="ar-EG"/>
        </w:rPr>
        <w:t xml:space="preserve"> المعنية بمراقبة الطيف </w:t>
      </w:r>
      <w:r w:rsidR="00C017CD" w:rsidRPr="00C017CD">
        <w:rPr>
          <w:rFonts w:ascii="Calibri" w:eastAsia="SimSun" w:hAnsi="Calibri"/>
          <w:spacing w:val="-2"/>
          <w:lang w:val="en-GB" w:eastAsia="en-US" w:bidi="ar-EG"/>
        </w:rPr>
        <w:t>(WP 1C)</w:t>
      </w:r>
      <w:r w:rsidRPr="000E18D5">
        <w:rPr>
          <w:rFonts w:ascii="Calibri" w:eastAsia="SimSun" w:hAnsi="Calibri" w:hint="cs"/>
          <w:spacing w:val="-2"/>
          <w:rtl/>
          <w:lang w:val="ru-RU" w:eastAsia="en-US" w:bidi="ar-EG"/>
        </w:rPr>
        <w:t xml:space="preserve"> والتابعة للجنة الدراسات </w:t>
      </w:r>
      <w:r w:rsidRPr="000E18D5">
        <w:rPr>
          <w:rFonts w:ascii="Calibri" w:eastAsia="SimSun" w:hAnsi="Calibri"/>
          <w:spacing w:val="-2"/>
          <w:lang w:eastAsia="en-US" w:bidi="ar-EG"/>
        </w:rPr>
        <w:t>1</w:t>
      </w:r>
      <w:r w:rsidRPr="000E18D5">
        <w:rPr>
          <w:rFonts w:ascii="Calibri" w:eastAsia="SimSun" w:hAnsi="Calibri" w:hint="cs"/>
          <w:spacing w:val="-2"/>
          <w:rtl/>
          <w:lang w:val="ru-RU" w:eastAsia="en-US" w:bidi="ar-EG"/>
        </w:rPr>
        <w:t xml:space="preserve"> لقطاع الاتصالات الراديوية طبعة جديدة من كتيب الاتحاد عن مراقبة الطيف، الذي يحتوي على معلومات عن الطرائق واستعمال التجهيزات في قياس التعرض للإشعاع غير المؤين في</w:t>
      </w:r>
      <w:r w:rsidRPr="000E18D5">
        <w:rPr>
          <w:rFonts w:ascii="Calibri" w:eastAsia="SimSun" w:hAnsi="Calibri" w:hint="eastAsia"/>
          <w:spacing w:val="-2"/>
          <w:rtl/>
          <w:lang w:val="ru-RU" w:eastAsia="en-US" w:bidi="ar-EG"/>
        </w:rPr>
        <w:t> </w:t>
      </w:r>
      <w:r w:rsidRPr="000E18D5">
        <w:rPr>
          <w:rFonts w:ascii="Calibri" w:eastAsia="SimSun" w:hAnsi="Calibri" w:hint="cs"/>
          <w:spacing w:val="-2"/>
          <w:rtl/>
          <w:lang w:val="ru-RU" w:eastAsia="en-US" w:bidi="ar-EG"/>
        </w:rPr>
        <w:t xml:space="preserve">نطاقات الترددات بين </w:t>
      </w:r>
      <w:r w:rsidRPr="000E18D5">
        <w:rPr>
          <w:rFonts w:ascii="Calibri" w:eastAsia="SimSun" w:hAnsi="Calibri"/>
          <w:spacing w:val="-2"/>
          <w:lang w:eastAsia="en-US" w:bidi="ar-EG"/>
        </w:rPr>
        <w:t>kHz 9</w:t>
      </w:r>
      <w:r w:rsidRPr="000E18D5">
        <w:rPr>
          <w:rFonts w:ascii="Calibri" w:eastAsia="SimSun" w:hAnsi="Calibri" w:hint="cs"/>
          <w:spacing w:val="-2"/>
          <w:rtl/>
          <w:lang w:val="ru-RU" w:eastAsia="en-US" w:bidi="ar-EG"/>
        </w:rPr>
        <w:t xml:space="preserve"> </w:t>
      </w:r>
      <w:r w:rsidRPr="000E18D5">
        <w:rPr>
          <w:rFonts w:ascii="Calibri" w:eastAsia="SimSun" w:hAnsi="Calibri" w:hint="cs"/>
          <w:spacing w:val="-2"/>
          <w:rtl/>
          <w:lang w:eastAsia="en-US" w:bidi="ar-EG"/>
        </w:rPr>
        <w:t>و</w:t>
      </w:r>
      <w:r w:rsidRPr="000E18D5">
        <w:rPr>
          <w:rFonts w:ascii="Calibri" w:eastAsia="SimSun" w:hAnsi="Calibri"/>
          <w:spacing w:val="-2"/>
          <w:lang w:eastAsia="en-US" w:bidi="ar-EG"/>
        </w:rPr>
        <w:t>GHz 6</w:t>
      </w:r>
      <w:r w:rsidRPr="000E18D5">
        <w:rPr>
          <w:rFonts w:ascii="Calibri" w:eastAsia="SimSun" w:hAnsi="Calibri" w:hint="cs"/>
          <w:spacing w:val="-2"/>
          <w:rtl/>
          <w:lang w:eastAsia="en-US" w:bidi="ar-EG"/>
        </w:rPr>
        <w:t xml:space="preserve"> وفوق </w:t>
      </w:r>
      <w:r w:rsidRPr="000E18D5">
        <w:rPr>
          <w:rFonts w:ascii="Calibri" w:eastAsia="SimSun" w:hAnsi="Calibri"/>
          <w:spacing w:val="-2"/>
          <w:lang w:eastAsia="en-US" w:bidi="ar-EG"/>
        </w:rPr>
        <w:t>GHz 6</w:t>
      </w:r>
      <w:r w:rsidRPr="000E18D5">
        <w:rPr>
          <w:rFonts w:ascii="Calibri" w:eastAsia="SimSun" w:hAnsi="Calibri" w:hint="cs"/>
          <w:spacing w:val="-2"/>
          <w:rtl/>
          <w:lang w:eastAsia="en-US" w:bidi="ar-EG"/>
        </w:rPr>
        <w:t>.</w:t>
      </w:r>
    </w:p>
    <w:p w:rsidR="00F1428A" w:rsidRPr="000E18D5" w:rsidRDefault="00F1428A" w:rsidP="00F1428A">
      <w:pPr>
        <w:keepNext/>
        <w:keepLines/>
        <w:tabs>
          <w:tab w:val="clear" w:pos="794"/>
          <w:tab w:val="clear" w:pos="1191"/>
          <w:tab w:val="clear" w:pos="1588"/>
          <w:tab w:val="clear" w:pos="1985"/>
        </w:tabs>
        <w:rPr>
          <w:rFonts w:ascii="Calibri" w:eastAsia="SimSun" w:hAnsi="Calibri"/>
          <w:color w:val="000000"/>
          <w:rtl/>
          <w:lang w:val="en-GB" w:eastAsia="en-US" w:bidi="ar-EG"/>
        </w:rPr>
      </w:pPr>
      <w:r w:rsidRPr="000E18D5">
        <w:rPr>
          <w:rFonts w:ascii="Calibri" w:eastAsia="SimSun" w:hAnsi="Calibri" w:hint="cs"/>
          <w:spacing w:val="-2"/>
          <w:rtl/>
          <w:lang w:eastAsia="en-US" w:bidi="ar-EG"/>
        </w:rPr>
        <w:t xml:space="preserve">وقد وضعت فرقة العمل </w:t>
      </w:r>
      <w:r w:rsidRPr="000E18D5">
        <w:rPr>
          <w:rFonts w:ascii="Calibri" w:eastAsia="SimSun" w:hAnsi="Calibri"/>
          <w:spacing w:val="-2"/>
          <w:lang w:eastAsia="en-US" w:bidi="ar-EG"/>
        </w:rPr>
        <w:t>2</w:t>
      </w:r>
      <w:r w:rsidRPr="000E18D5">
        <w:rPr>
          <w:rFonts w:ascii="Calibri" w:eastAsia="SimSun" w:hAnsi="Calibri" w:hint="cs"/>
          <w:spacing w:val="-2"/>
          <w:rtl/>
          <w:lang w:val="ru-RU" w:eastAsia="en-US" w:bidi="ar-EG"/>
        </w:rPr>
        <w:t xml:space="preserve"> التابعة للجنة الدراسات </w:t>
      </w:r>
      <w:r w:rsidRPr="000E18D5">
        <w:rPr>
          <w:rFonts w:ascii="Calibri" w:eastAsia="SimSun" w:hAnsi="Calibri"/>
          <w:spacing w:val="-2"/>
          <w:lang w:eastAsia="en-US" w:bidi="ar-EG"/>
        </w:rPr>
        <w:t>5</w:t>
      </w:r>
      <w:r w:rsidRPr="000E18D5">
        <w:rPr>
          <w:rFonts w:ascii="Calibri" w:eastAsia="SimSun" w:hAnsi="Calibri" w:hint="cs"/>
          <w:spacing w:val="-2"/>
          <w:rtl/>
          <w:lang w:eastAsia="en-US" w:bidi="ar-EG"/>
        </w:rPr>
        <w:t xml:space="preserve"> لقطاع </w:t>
      </w:r>
      <w:r w:rsidRPr="000E18D5">
        <w:rPr>
          <w:rFonts w:ascii="Calibri" w:eastAsia="SimSun" w:hAnsi="Calibri" w:hint="cs"/>
          <w:spacing w:val="-2"/>
          <w:rtl/>
          <w:lang w:val="ru-RU" w:eastAsia="en-US" w:bidi="ar-EG"/>
        </w:rPr>
        <w:t xml:space="preserve">تقييس الاتصالات المعنية بمسألة "البيئة وتغير المناخ" التوصيتين التاليتين: </w:t>
      </w:r>
      <w:r w:rsidRPr="000E18D5">
        <w:rPr>
          <w:rFonts w:ascii="Calibri" w:eastAsia="SimSun" w:hAnsi="Calibri" w:hint="cs"/>
          <w:spacing w:val="-4"/>
          <w:rtl/>
          <w:lang w:val="ru-RU" w:eastAsia="en-US" w:bidi="ar-EG"/>
        </w:rPr>
        <w:t xml:space="preserve">التوصية </w:t>
      </w:r>
      <w:r w:rsidRPr="000E18D5">
        <w:rPr>
          <w:rFonts w:ascii="Calibri" w:eastAsia="SimSun" w:hAnsi="Calibri"/>
          <w:spacing w:val="-4"/>
          <w:lang w:eastAsia="en-US" w:bidi="ar-EG"/>
        </w:rPr>
        <w:t>ITU-T K.91</w:t>
      </w:r>
      <w:r w:rsidRPr="000E18D5">
        <w:rPr>
          <w:rFonts w:ascii="Calibri" w:eastAsia="SimSun" w:hAnsi="Calibri" w:hint="cs"/>
          <w:spacing w:val="-4"/>
          <w:rtl/>
          <w:lang w:val="ru-RU" w:eastAsia="en-US" w:bidi="ar-EG"/>
        </w:rPr>
        <w:t xml:space="preserve"> "</w:t>
      </w:r>
      <w:r w:rsidRPr="000E18D5">
        <w:rPr>
          <w:rFonts w:ascii="Calibri" w:eastAsia="SimSun" w:hAnsi="Calibri"/>
          <w:color w:val="000000"/>
          <w:spacing w:val="-4"/>
          <w:rtl/>
          <w:lang w:val="en-GB" w:eastAsia="en-US" w:bidi="ar-EG"/>
        </w:rPr>
        <w:t>مبادئ إرشادية لتقدير وتقييم ومراقبة التعرض البشري للمجالات الكهرمغنطيسية للتردد الراديوي</w:t>
      </w:r>
      <w:r w:rsidRPr="000E18D5">
        <w:rPr>
          <w:rFonts w:ascii="Calibri" w:eastAsia="SimSun" w:hAnsi="Calibri" w:hint="cs"/>
          <w:color w:val="000000"/>
          <w:spacing w:val="-4"/>
          <w:rtl/>
          <w:lang w:val="en-GB" w:eastAsia="en-US" w:bidi="ar-EG"/>
        </w:rPr>
        <w:t xml:space="preserve"> </w:t>
      </w:r>
      <w:r w:rsidRPr="000E18D5">
        <w:rPr>
          <w:rFonts w:ascii="Calibri" w:eastAsia="SimSun" w:hAnsi="Calibri"/>
          <w:color w:val="000000"/>
          <w:spacing w:val="-4"/>
          <w:lang w:eastAsia="en-US" w:bidi="ar-EG"/>
        </w:rPr>
        <w:t>(RF EMF)</w:t>
      </w:r>
      <w:r w:rsidRPr="000E18D5">
        <w:rPr>
          <w:rFonts w:ascii="Calibri" w:eastAsia="SimSun" w:hAnsi="Calibri" w:hint="cs"/>
          <w:color w:val="000000"/>
          <w:spacing w:val="-4"/>
          <w:rtl/>
          <w:lang w:val="en-GB" w:eastAsia="en-US" w:bidi="ar-EG"/>
        </w:rPr>
        <w:t>" في</w:t>
      </w:r>
      <w:r w:rsidRPr="000E18D5">
        <w:rPr>
          <w:rFonts w:ascii="Calibri" w:eastAsia="SimSun" w:hAnsi="Calibri" w:hint="eastAsia"/>
          <w:color w:val="000000"/>
          <w:spacing w:val="-4"/>
          <w:rtl/>
          <w:lang w:val="en-GB" w:eastAsia="en-US" w:bidi="ar-EG"/>
        </w:rPr>
        <w:t> </w:t>
      </w:r>
      <w:r w:rsidRPr="000E18D5">
        <w:rPr>
          <w:rFonts w:ascii="Calibri" w:eastAsia="SimSun" w:hAnsi="Calibri" w:hint="cs"/>
          <w:color w:val="000000"/>
          <w:spacing w:val="-4"/>
          <w:rtl/>
          <w:lang w:val="en-GB" w:eastAsia="en-US" w:bidi="ar-EG"/>
        </w:rPr>
        <w:t xml:space="preserve">عام </w:t>
      </w:r>
      <w:r w:rsidRPr="000E18D5">
        <w:rPr>
          <w:rFonts w:ascii="Calibri" w:eastAsia="SimSun" w:hAnsi="Calibri"/>
          <w:color w:val="000000"/>
          <w:spacing w:val="-4"/>
          <w:lang w:eastAsia="en-US" w:bidi="ar-EG"/>
        </w:rPr>
        <w:t>2012</w:t>
      </w:r>
      <w:r w:rsidRPr="000E18D5">
        <w:rPr>
          <w:rFonts w:ascii="Calibri" w:eastAsia="SimSun" w:hAnsi="Calibri" w:hint="cs"/>
          <w:color w:val="000000"/>
          <w:spacing w:val="-4"/>
          <w:rtl/>
          <w:lang w:eastAsia="en-US" w:bidi="ar-EG"/>
        </w:rPr>
        <w:t>،</w:t>
      </w:r>
      <w:r w:rsidRPr="000E18D5">
        <w:rPr>
          <w:rFonts w:ascii="Calibri" w:eastAsia="SimSun" w:hAnsi="Calibri" w:hint="cs"/>
          <w:color w:val="000000"/>
          <w:rtl/>
          <w:lang w:eastAsia="en-US" w:bidi="ar-EG"/>
        </w:rPr>
        <w:t xml:space="preserve"> والتوصية </w:t>
      </w:r>
      <w:r w:rsidRPr="000E18D5">
        <w:rPr>
          <w:rFonts w:ascii="Calibri" w:eastAsia="SimSun" w:hAnsi="Calibri"/>
          <w:color w:val="000000"/>
          <w:lang w:val="fr-CH" w:eastAsia="en-US" w:bidi="ar-EG"/>
        </w:rPr>
        <w:t>ITU-T K.83</w:t>
      </w:r>
      <w:r w:rsidRPr="000E18D5">
        <w:rPr>
          <w:rFonts w:ascii="Calibri" w:eastAsia="SimSun" w:hAnsi="Calibri" w:hint="cs"/>
          <w:color w:val="000000"/>
          <w:rtl/>
          <w:lang w:val="ru-RU" w:eastAsia="en-US" w:bidi="ar-EG"/>
        </w:rPr>
        <w:t xml:space="preserve"> </w:t>
      </w:r>
      <w:r w:rsidRPr="000E18D5">
        <w:rPr>
          <w:rFonts w:ascii="Calibri" w:eastAsia="SimSun" w:hAnsi="Calibri"/>
          <w:color w:val="000000"/>
          <w:rtl/>
          <w:lang w:val="en-GB" w:eastAsia="en-US" w:bidi="ar-EG"/>
        </w:rPr>
        <w:t>"مراقبة سويات المجالات الكهرمغنطيسية"</w:t>
      </w:r>
      <w:r w:rsidRPr="000E18D5">
        <w:rPr>
          <w:rFonts w:ascii="Calibri" w:eastAsia="SimSun" w:hAnsi="Calibri" w:hint="cs"/>
          <w:color w:val="000000"/>
          <w:rtl/>
          <w:lang w:val="en-GB" w:eastAsia="en-US" w:bidi="ar-EG"/>
        </w:rPr>
        <w:t xml:space="preserve"> في </w:t>
      </w:r>
      <w:r w:rsidRPr="000E18D5">
        <w:rPr>
          <w:rFonts w:ascii="Calibri" w:eastAsia="SimSun" w:hAnsi="Calibri"/>
          <w:color w:val="000000"/>
          <w:lang w:eastAsia="en-US" w:bidi="ar-EG"/>
        </w:rPr>
        <w:t>2011</w:t>
      </w:r>
      <w:r w:rsidRPr="000E18D5">
        <w:rPr>
          <w:rFonts w:ascii="Calibri" w:eastAsia="SimSun" w:hAnsi="Calibri" w:hint="cs"/>
          <w:color w:val="000000"/>
          <w:rtl/>
          <w:lang w:val="ru-RU" w:eastAsia="en-US" w:bidi="ar-EG"/>
        </w:rPr>
        <w:t xml:space="preserve">، </w:t>
      </w:r>
      <w:r w:rsidRPr="000E18D5">
        <w:rPr>
          <w:rFonts w:ascii="Calibri" w:eastAsia="SimSun" w:hAnsi="Calibri" w:hint="cs"/>
          <w:color w:val="000000"/>
          <w:rtl/>
          <w:lang w:eastAsia="en-US" w:bidi="ar-EG"/>
        </w:rPr>
        <w:t xml:space="preserve">كما وضعت في عام </w:t>
      </w:r>
      <w:r w:rsidRPr="000E18D5">
        <w:rPr>
          <w:rFonts w:ascii="Calibri" w:eastAsia="SimSun" w:hAnsi="Calibri"/>
          <w:color w:val="000000"/>
          <w:lang w:eastAsia="en-US" w:bidi="ar-EG"/>
        </w:rPr>
        <w:t>2013</w:t>
      </w:r>
      <w:r w:rsidRPr="000E18D5">
        <w:rPr>
          <w:rFonts w:ascii="Calibri" w:eastAsia="SimSun" w:hAnsi="Calibri" w:hint="cs"/>
          <w:color w:val="000000"/>
          <w:rtl/>
          <w:lang w:val="ru-RU" w:eastAsia="en-US" w:bidi="ar-EG"/>
        </w:rPr>
        <w:t xml:space="preserve"> </w:t>
      </w:r>
      <w:r w:rsidRPr="000E18D5">
        <w:rPr>
          <w:rFonts w:ascii="Calibri" w:eastAsia="SimSun" w:hAnsi="Calibri"/>
          <w:color w:val="000000"/>
          <w:rtl/>
          <w:lang w:val="en-GB" w:eastAsia="en-US" w:bidi="ar-EG"/>
        </w:rPr>
        <w:t>برمجيات لتقدير المجالات الكهرمغنطيسية</w:t>
      </w:r>
      <w:r w:rsidRPr="000E18D5">
        <w:rPr>
          <w:rFonts w:ascii="Calibri" w:eastAsia="SimSun" w:hAnsi="Calibri" w:hint="cs"/>
          <w:color w:val="000000"/>
          <w:rtl/>
          <w:lang w:val="en-GB" w:eastAsia="en-US" w:bidi="ar-EG"/>
        </w:rPr>
        <w:t xml:space="preserve"> </w:t>
      </w:r>
      <w:r w:rsidRPr="000E18D5">
        <w:rPr>
          <w:rFonts w:ascii="Calibri" w:eastAsia="SimSun" w:hAnsi="Calibri" w:hint="cs"/>
          <w:color w:val="000000"/>
          <w:rtl/>
          <w:lang w:eastAsia="en-US" w:bidi="ar-EG"/>
        </w:rPr>
        <w:t xml:space="preserve">على شكل التعديل </w:t>
      </w:r>
      <w:r w:rsidRPr="000E18D5">
        <w:rPr>
          <w:rFonts w:ascii="Calibri" w:eastAsia="SimSun" w:hAnsi="Calibri"/>
          <w:color w:val="000000"/>
          <w:lang w:eastAsia="en-US" w:bidi="ar-EG"/>
        </w:rPr>
        <w:t>3</w:t>
      </w:r>
      <w:r w:rsidRPr="000E18D5">
        <w:rPr>
          <w:rFonts w:ascii="Calibri" w:eastAsia="SimSun" w:hAnsi="Calibri" w:hint="cs"/>
          <w:color w:val="000000"/>
          <w:rtl/>
          <w:lang w:eastAsia="en-US" w:bidi="ar-EG"/>
        </w:rPr>
        <w:t xml:space="preserve"> للتوصية </w:t>
      </w:r>
      <w:r w:rsidRPr="000E18D5">
        <w:rPr>
          <w:rFonts w:ascii="Calibri" w:eastAsia="SimSun" w:hAnsi="Calibri"/>
          <w:color w:val="000000"/>
          <w:lang w:eastAsia="en-US" w:bidi="ar-EG"/>
        </w:rPr>
        <w:t>ITU-T K.70</w:t>
      </w:r>
      <w:r w:rsidRPr="000E18D5">
        <w:rPr>
          <w:rFonts w:ascii="Calibri" w:eastAsia="SimSun" w:hAnsi="Calibri" w:hint="cs"/>
          <w:color w:val="000000"/>
          <w:rtl/>
          <w:lang w:val="ru-RU" w:eastAsia="en-US" w:bidi="ar-EG"/>
        </w:rPr>
        <w:t xml:space="preserve"> "</w:t>
      </w:r>
      <w:r w:rsidRPr="000E18D5">
        <w:rPr>
          <w:rFonts w:ascii="Calibri" w:eastAsia="SimSun" w:hAnsi="Calibri"/>
          <w:color w:val="000000"/>
          <w:rtl/>
          <w:lang w:val="en-GB" w:eastAsia="en-US" w:bidi="ar-EG"/>
        </w:rPr>
        <w:t>تقنيات التخفيف للحد من تعرض الإنسان للمجالات الكهرمغنطيسية بالقرب من محطات الاتصالات الراديوية</w:t>
      </w:r>
      <w:r w:rsidRPr="000E18D5">
        <w:rPr>
          <w:rFonts w:ascii="Calibri" w:eastAsia="SimSun" w:hAnsi="Calibri" w:hint="cs"/>
          <w:color w:val="000000"/>
          <w:rtl/>
          <w:lang w:val="en-GB" w:eastAsia="en-US" w:bidi="ar-EG"/>
        </w:rPr>
        <w:t xml:space="preserve">"، وذلك </w:t>
      </w:r>
      <w:r w:rsidRPr="000E18D5">
        <w:rPr>
          <w:rFonts w:ascii="Calibri" w:eastAsia="SimSun" w:hAnsi="Calibri"/>
          <w:color w:val="000000"/>
          <w:rtl/>
          <w:lang w:val="en-GB" w:eastAsia="en-US" w:bidi="ar-EG"/>
        </w:rPr>
        <w:t xml:space="preserve">من أجل حساب المستويات الإجمالية للتعرض للترددات </w:t>
      </w:r>
      <w:r w:rsidRPr="000E18D5">
        <w:rPr>
          <w:rFonts w:ascii="Calibri" w:eastAsia="SimSun" w:hAnsi="Calibri"/>
          <w:color w:val="000000"/>
          <w:spacing w:val="-2"/>
          <w:rtl/>
          <w:lang w:val="en-GB" w:eastAsia="en-US" w:bidi="ar-EG"/>
        </w:rPr>
        <w:t>الراديوية على مقربة من هوائيات الإرسال.</w:t>
      </w:r>
      <w:r w:rsidRPr="000E18D5">
        <w:rPr>
          <w:rFonts w:ascii="Calibri" w:eastAsia="SimSun" w:hAnsi="Calibri" w:hint="cs"/>
          <w:color w:val="000000"/>
          <w:spacing w:val="-2"/>
          <w:rtl/>
          <w:lang w:val="en-GB" w:eastAsia="en-US" w:bidi="ar-EG"/>
        </w:rPr>
        <w:t xml:space="preserve"> وبالإضافة إلى ذلك، ففي ديسمبر </w:t>
      </w:r>
      <w:r w:rsidRPr="000E18D5">
        <w:rPr>
          <w:rFonts w:ascii="Calibri" w:eastAsia="SimSun" w:hAnsi="Calibri"/>
          <w:color w:val="000000"/>
          <w:spacing w:val="-2"/>
          <w:lang w:eastAsia="en-US" w:bidi="ar-EG"/>
        </w:rPr>
        <w:t>2013</w:t>
      </w:r>
      <w:r w:rsidRPr="000E18D5">
        <w:rPr>
          <w:rFonts w:ascii="Calibri" w:eastAsia="SimSun" w:hAnsi="Calibri" w:hint="cs"/>
          <w:color w:val="000000"/>
          <w:spacing w:val="-2"/>
          <w:rtl/>
          <w:lang w:eastAsia="en-US" w:bidi="ar-EG"/>
        </w:rPr>
        <w:t>،</w:t>
      </w:r>
      <w:r w:rsidRPr="000E18D5">
        <w:rPr>
          <w:rFonts w:ascii="Calibri" w:eastAsia="SimSun" w:hAnsi="Calibri" w:hint="cs"/>
          <w:color w:val="000000"/>
          <w:spacing w:val="-2"/>
          <w:rtl/>
          <w:lang w:val="ru-RU" w:eastAsia="en-US" w:bidi="ar-EG"/>
        </w:rPr>
        <w:t xml:space="preserve"> وخلال الاجتماع الأخير للجنة الدراسات </w:t>
      </w:r>
      <w:r w:rsidRPr="000E18D5">
        <w:rPr>
          <w:rFonts w:ascii="Calibri" w:eastAsia="SimSun" w:hAnsi="Calibri"/>
          <w:color w:val="000000"/>
          <w:spacing w:val="-2"/>
          <w:lang w:eastAsia="en-US" w:bidi="ar-EG"/>
        </w:rPr>
        <w:t>5</w:t>
      </w:r>
      <w:r w:rsidRPr="000E18D5">
        <w:rPr>
          <w:rFonts w:ascii="Calibri" w:eastAsia="SimSun" w:hAnsi="Calibri" w:hint="cs"/>
          <w:color w:val="000000"/>
          <w:rtl/>
          <w:lang w:val="ru-RU" w:eastAsia="en-US" w:bidi="ar-EG"/>
        </w:rPr>
        <w:t xml:space="preserve"> لقطاع</w:t>
      </w:r>
      <w:r w:rsidRPr="000E18D5">
        <w:rPr>
          <w:rFonts w:ascii="Calibri" w:eastAsia="SimSun" w:hAnsi="Calibri"/>
          <w:color w:val="000000"/>
          <w:lang w:eastAsia="en-US" w:bidi="ar-EG"/>
        </w:rPr>
        <w:t xml:space="preserve"> </w:t>
      </w:r>
      <w:r w:rsidRPr="000E18D5">
        <w:rPr>
          <w:rFonts w:ascii="Calibri" w:eastAsia="SimSun" w:hAnsi="Calibri" w:hint="cs"/>
          <w:color w:val="000000"/>
          <w:rtl/>
          <w:lang w:val="ru-RU" w:eastAsia="en-US" w:bidi="ar-EG"/>
        </w:rPr>
        <w:t xml:space="preserve">تقييس الاتصالات، </w:t>
      </w:r>
      <w:r w:rsidRPr="000E18D5">
        <w:rPr>
          <w:rFonts w:ascii="Calibri" w:eastAsia="SimSun" w:hAnsi="Calibri" w:hint="cs"/>
          <w:color w:val="000000"/>
          <w:rtl/>
          <w:lang w:val="en-GB" w:eastAsia="en-US" w:bidi="ar-EG"/>
        </w:rPr>
        <w:t xml:space="preserve">تمت الموافقة </w:t>
      </w:r>
      <w:r w:rsidRPr="000E18D5">
        <w:rPr>
          <w:rFonts w:ascii="Calibri" w:eastAsia="SimSun" w:hAnsi="Calibri" w:hint="cs"/>
          <w:color w:val="000000"/>
          <w:rtl/>
          <w:lang w:val="ru-RU" w:eastAsia="en-US" w:bidi="ar-EG"/>
        </w:rPr>
        <w:t>على وضع دليل إعلامي للتعرض البشري للمجالات الكهرمغنطيسية.</w:t>
      </w:r>
      <w:r w:rsidRPr="000E18D5">
        <w:rPr>
          <w:rFonts w:ascii="Calibri" w:eastAsia="SimSun" w:hAnsi="Calibri" w:hint="cs"/>
          <w:color w:val="000000"/>
          <w:rtl/>
          <w:lang w:val="en-GB" w:eastAsia="en-US" w:bidi="ar-EG"/>
        </w:rPr>
        <w:t xml:space="preserve"> والهدف الرئيسي من هذا الدليل هو تقديم إجابات عن الأسئلة العادية التي يطرحها الجمهور عامة بشأن المجالات الكهرمغنطيسية بطريقة بسيطة ومعالجة حالات سوء الفهم العادية في المجتمع بشأن المسائل المتعلقة بالمجالات الكهرمغنطيسية.</w:t>
      </w:r>
    </w:p>
    <w:p w:rsidR="00F1428A" w:rsidRPr="000E18D5" w:rsidRDefault="00F1428A" w:rsidP="00F1428A">
      <w:pPr>
        <w:tabs>
          <w:tab w:val="clear" w:pos="794"/>
          <w:tab w:val="clear" w:pos="1191"/>
          <w:tab w:val="clear" w:pos="1588"/>
          <w:tab w:val="clear" w:pos="1985"/>
        </w:tabs>
        <w:spacing w:after="360"/>
        <w:rPr>
          <w:rFonts w:ascii="Calibri" w:eastAsia="SimSun" w:hAnsi="Calibri"/>
          <w:color w:val="000000"/>
          <w:lang w:val="ru-RU" w:eastAsia="en-US" w:bidi="ar-EG"/>
        </w:rPr>
      </w:pPr>
      <w:r w:rsidRPr="000E18D5">
        <w:rPr>
          <w:rFonts w:ascii="Calibri" w:eastAsia="SimSun" w:hAnsi="Calibri" w:hint="cs"/>
          <w:color w:val="000000"/>
          <w:spacing w:val="-2"/>
          <w:rtl/>
          <w:lang w:val="en-GB" w:eastAsia="en-US" w:bidi="ar-EG"/>
        </w:rPr>
        <w:t xml:space="preserve">وقد عقد الاتحاد عدة ورش عمل عن </w:t>
      </w:r>
      <w:r w:rsidRPr="000E18D5">
        <w:rPr>
          <w:rFonts w:ascii="Calibri" w:eastAsia="SimSun" w:hAnsi="Calibri" w:hint="cs"/>
          <w:color w:val="000000"/>
          <w:spacing w:val="-2"/>
          <w:rtl/>
          <w:lang w:val="ru-RU" w:eastAsia="en-US" w:bidi="ar-EG"/>
        </w:rPr>
        <w:t>التعرض البشري للمجالات الكهرمغنطيسية</w:t>
      </w:r>
      <w:r w:rsidRPr="000E18D5">
        <w:rPr>
          <w:rFonts w:ascii="Calibri" w:eastAsia="SimSun" w:hAnsi="Calibri" w:hint="cs"/>
          <w:color w:val="000000"/>
          <w:spacing w:val="-2"/>
          <w:rtl/>
          <w:lang w:val="en-GB" w:eastAsia="en-US" w:bidi="ar-EG"/>
        </w:rPr>
        <w:t xml:space="preserve">: في </w:t>
      </w:r>
      <w:r w:rsidRPr="000E18D5">
        <w:rPr>
          <w:rFonts w:ascii="Calibri" w:eastAsia="SimSun" w:hAnsi="Calibri"/>
          <w:color w:val="000000"/>
          <w:spacing w:val="-2"/>
          <w:lang w:eastAsia="en-US" w:bidi="ar-EG"/>
        </w:rPr>
        <w:t>9</w:t>
      </w:r>
      <w:r w:rsidRPr="000E18D5">
        <w:rPr>
          <w:rFonts w:ascii="Calibri" w:eastAsia="SimSun" w:hAnsi="Calibri" w:hint="cs"/>
          <w:color w:val="000000"/>
          <w:spacing w:val="-2"/>
          <w:rtl/>
          <w:lang w:val="ru-RU" w:eastAsia="en-US" w:bidi="ar-EG"/>
        </w:rPr>
        <w:t xml:space="preserve"> مايو </w:t>
      </w:r>
      <w:r w:rsidRPr="000E18D5">
        <w:rPr>
          <w:rFonts w:ascii="Calibri" w:eastAsia="SimSun" w:hAnsi="Calibri"/>
          <w:color w:val="000000"/>
          <w:spacing w:val="-2"/>
          <w:lang w:eastAsia="en-US" w:bidi="ar-EG"/>
        </w:rPr>
        <w:t>2013</w:t>
      </w:r>
      <w:r w:rsidRPr="000E18D5">
        <w:rPr>
          <w:rFonts w:ascii="Calibri" w:eastAsia="SimSun" w:hAnsi="Calibri" w:hint="cs"/>
          <w:color w:val="000000"/>
          <w:spacing w:val="-2"/>
          <w:rtl/>
          <w:lang w:eastAsia="en-US" w:bidi="ar-EG"/>
        </w:rPr>
        <w:t xml:space="preserve"> </w:t>
      </w:r>
      <w:r w:rsidRPr="000E18D5">
        <w:rPr>
          <w:rFonts w:ascii="Calibri" w:eastAsia="SimSun" w:hAnsi="Calibri" w:hint="cs"/>
          <w:color w:val="000000"/>
          <w:spacing w:val="-2"/>
          <w:rtl/>
          <w:lang w:val="ru-RU" w:eastAsia="en-US" w:bidi="ar-EG"/>
        </w:rPr>
        <w:t xml:space="preserve">في تورينو، وفي أغسطس </w:t>
      </w:r>
      <w:r w:rsidRPr="000E18D5">
        <w:rPr>
          <w:rFonts w:ascii="Calibri" w:eastAsia="SimSun" w:hAnsi="Calibri"/>
          <w:color w:val="000000"/>
          <w:spacing w:val="-2"/>
          <w:lang w:eastAsia="en-US" w:bidi="ar-EG"/>
        </w:rPr>
        <w:t>2013</w:t>
      </w:r>
      <w:r w:rsidRPr="000E18D5">
        <w:rPr>
          <w:rFonts w:ascii="Calibri" w:eastAsia="SimSun" w:hAnsi="Calibri" w:hint="cs"/>
          <w:color w:val="000000"/>
          <w:rtl/>
          <w:lang w:eastAsia="en-US" w:bidi="ar-EG"/>
        </w:rPr>
        <w:t xml:space="preserve"> </w:t>
      </w:r>
      <w:r w:rsidRPr="000E18D5">
        <w:rPr>
          <w:rFonts w:ascii="Calibri" w:eastAsia="SimSun" w:hAnsi="Calibri" w:hint="cs"/>
          <w:color w:val="000000"/>
          <w:spacing w:val="6"/>
          <w:rtl/>
          <w:lang w:eastAsia="en-US" w:bidi="ar-EG"/>
        </w:rPr>
        <w:t xml:space="preserve">في الإكوادور، وفي </w:t>
      </w:r>
      <w:r w:rsidRPr="000E18D5">
        <w:rPr>
          <w:rFonts w:ascii="Calibri" w:eastAsia="SimSun" w:hAnsi="Calibri"/>
          <w:color w:val="000000"/>
          <w:spacing w:val="6"/>
          <w:lang w:eastAsia="en-US" w:bidi="ar-EG"/>
        </w:rPr>
        <w:t>10</w:t>
      </w:r>
      <w:r w:rsidRPr="000E18D5">
        <w:rPr>
          <w:rFonts w:ascii="Calibri" w:eastAsia="SimSun" w:hAnsi="Calibri" w:hint="cs"/>
          <w:color w:val="000000"/>
          <w:spacing w:val="6"/>
          <w:rtl/>
          <w:lang w:val="ru-RU" w:eastAsia="en-US" w:bidi="ar-EG"/>
        </w:rPr>
        <w:t xml:space="preserve"> ديسمبر </w:t>
      </w:r>
      <w:r w:rsidRPr="000E18D5">
        <w:rPr>
          <w:rFonts w:ascii="Calibri" w:eastAsia="SimSun" w:hAnsi="Calibri"/>
          <w:color w:val="000000"/>
          <w:spacing w:val="6"/>
          <w:lang w:eastAsia="en-US" w:bidi="ar-EG"/>
        </w:rPr>
        <w:t>2013</w:t>
      </w:r>
      <w:r w:rsidRPr="000E18D5">
        <w:rPr>
          <w:rFonts w:ascii="Calibri" w:eastAsia="SimSun" w:hAnsi="Calibri" w:hint="cs"/>
          <w:color w:val="000000"/>
          <w:spacing w:val="6"/>
          <w:rtl/>
          <w:lang w:val="ru-RU" w:eastAsia="en-US" w:bidi="ar-EG"/>
        </w:rPr>
        <w:t xml:space="preserve"> في ليما. وستعقد ورشة عمل أخرى في مونتيفيديو في مارس </w:t>
      </w:r>
      <w:r w:rsidRPr="000E18D5">
        <w:rPr>
          <w:rFonts w:ascii="Calibri" w:eastAsia="SimSun" w:hAnsi="Calibri"/>
          <w:color w:val="000000"/>
          <w:spacing w:val="6"/>
          <w:lang w:eastAsia="en-US" w:bidi="ar-EG"/>
        </w:rPr>
        <w:t>2014</w:t>
      </w:r>
      <w:r w:rsidRPr="000E18D5">
        <w:rPr>
          <w:rFonts w:ascii="Calibri" w:eastAsia="SimSun" w:hAnsi="Calibri" w:hint="cs"/>
          <w:color w:val="000000"/>
          <w:spacing w:val="6"/>
          <w:rtl/>
          <w:lang w:val="ru-RU" w:eastAsia="en-US" w:bidi="ar-EG"/>
        </w:rPr>
        <w:t xml:space="preserve">. وسوف توفر مراكز التميز التابعة للاتحاد التدريب على أنظمة المراقبة المستمرة (استناداً إلى التوصية </w:t>
      </w:r>
      <w:r w:rsidRPr="000E18D5">
        <w:rPr>
          <w:rFonts w:ascii="Calibri" w:eastAsia="SimSun" w:hAnsi="Calibri"/>
          <w:color w:val="000000"/>
          <w:spacing w:val="6"/>
          <w:lang w:eastAsia="en-US" w:bidi="ar-EG"/>
        </w:rPr>
        <w:t>ITU-T K.83</w:t>
      </w:r>
      <w:r w:rsidRPr="000E18D5">
        <w:rPr>
          <w:rFonts w:ascii="Calibri" w:eastAsia="SimSun" w:hAnsi="Calibri" w:hint="cs"/>
          <w:color w:val="000000"/>
          <w:spacing w:val="6"/>
          <w:rtl/>
          <w:lang w:val="ru-RU" w:eastAsia="en-US" w:bidi="ar-EG"/>
        </w:rPr>
        <w:t xml:space="preserve">). وقد جرى تنفيذ التوصية </w:t>
      </w:r>
      <w:r w:rsidRPr="000E18D5">
        <w:rPr>
          <w:rFonts w:ascii="Calibri" w:eastAsia="SimSun" w:hAnsi="Calibri"/>
          <w:color w:val="000000"/>
          <w:spacing w:val="6"/>
          <w:lang w:eastAsia="en-US" w:bidi="ar-EG"/>
        </w:rPr>
        <w:t>ITU-T K.83</w:t>
      </w:r>
      <w:r w:rsidRPr="000E18D5">
        <w:rPr>
          <w:rFonts w:ascii="Calibri" w:eastAsia="SimSun" w:hAnsi="Calibri" w:hint="cs"/>
          <w:color w:val="000000"/>
          <w:spacing w:val="6"/>
          <w:rtl/>
          <w:lang w:val="ru-RU" w:eastAsia="en-US" w:bidi="ar-EG"/>
        </w:rPr>
        <w:t xml:space="preserve"> في عدة</w:t>
      </w:r>
      <w:r w:rsidRPr="000E18D5">
        <w:rPr>
          <w:rFonts w:ascii="Calibri" w:eastAsia="SimSun" w:hAnsi="Calibri" w:hint="cs"/>
          <w:color w:val="000000"/>
          <w:rtl/>
          <w:lang w:val="ru-RU" w:eastAsia="en-US" w:bidi="ar-EG"/>
        </w:rPr>
        <w:t xml:space="preserve"> بلدان كالبرازيل والأرجنتين والإكوادور وكولومبيا كما وضع مشروع تجريب‍ي في سان سلفادور. ويتضمن </w:t>
      </w:r>
      <w:r w:rsidRPr="000E18D5">
        <w:rPr>
          <w:rFonts w:ascii="Calibri" w:eastAsia="SimSun" w:hAnsi="Calibri" w:hint="cs"/>
          <w:color w:val="000000"/>
          <w:spacing w:val="4"/>
          <w:rtl/>
          <w:lang w:val="ru-RU" w:eastAsia="en-US" w:bidi="ar-EG"/>
        </w:rPr>
        <w:t xml:space="preserve">هذا المشروع التجريب‍ي أنظمة مراقبة ووضع خريطة للإشعاع غير المؤين لمدينة سان سلفادور. كما قدمت المساعدة إلى كولومبيا </w:t>
      </w:r>
      <w:r w:rsidRPr="000E18D5">
        <w:rPr>
          <w:rFonts w:ascii="Calibri" w:eastAsia="SimSun" w:hAnsi="Calibri" w:hint="cs"/>
          <w:color w:val="000000"/>
          <w:spacing w:val="2"/>
          <w:rtl/>
          <w:lang w:val="ru-RU" w:eastAsia="en-US" w:bidi="ar-EG"/>
        </w:rPr>
        <w:t>من أجل وضع اللوائح ذات الصلة ومواءمتها في البلد فيما يتعلق بقضايا المجالات الكهرمغنطيسية. ويتمثل الاتحاد بشكل دوري في</w:t>
      </w:r>
      <w:r w:rsidRPr="000E18D5">
        <w:rPr>
          <w:rFonts w:ascii="Calibri" w:eastAsia="SimSun" w:hAnsi="Calibri" w:hint="cs"/>
          <w:color w:val="000000"/>
          <w:rtl/>
          <w:lang w:val="ru-RU" w:eastAsia="en-US" w:bidi="ar-EG"/>
        </w:rPr>
        <w:t xml:space="preserve"> اجتماعات منظمة الصحة العالمية المتعلقة بالمجالات الكهرمغنطيسية. وبالمثل يشارك ممثلو منظمة الصحة العالمية في الاجتماعات التي ينظمها الاتحاد بشأن المجالات الكهرمغنطيسية.</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val="ru-RU" w:eastAsia="en-US" w:bidi="ar-EG"/>
        </w:rPr>
      </w:pPr>
      <w:hyperlink r:id="rId413" w:anchor="res177"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177</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hint="cs"/>
          <w:b/>
          <w:bCs/>
          <w:color w:val="000000"/>
          <w:rtl/>
          <w:lang w:val="ru-RU" w:eastAsia="en-US" w:bidi="ar-EG"/>
        </w:rPr>
        <w:t>المطابقة وقابلية التشغيل البيني</w:t>
      </w:r>
    </w:p>
    <w:p w:rsidR="00F1428A" w:rsidRPr="000E18D5" w:rsidRDefault="00F1428A" w:rsidP="00F1428A">
      <w:pPr>
        <w:tabs>
          <w:tab w:val="clear" w:pos="794"/>
          <w:tab w:val="clear" w:pos="1191"/>
          <w:tab w:val="clear" w:pos="1588"/>
          <w:tab w:val="clear" w:pos="1985"/>
        </w:tabs>
        <w:spacing w:after="120"/>
        <w:rPr>
          <w:rFonts w:ascii="Calibri" w:eastAsia="SimSun" w:hAnsi="Calibri"/>
          <w:rtl/>
          <w:lang w:eastAsia="en-US" w:bidi="ar-LB"/>
        </w:rPr>
      </w:pPr>
      <w:r w:rsidRPr="000E18D5">
        <w:rPr>
          <w:rFonts w:ascii="Calibri" w:eastAsia="SimSun" w:hAnsi="Calibri" w:hint="cs"/>
          <w:rtl/>
          <w:lang w:eastAsia="en-US" w:bidi="ar-EG"/>
        </w:rPr>
        <w:t xml:space="preserve">عقب عرض خطة العمل من قبل شركة </w:t>
      </w:r>
      <w:r w:rsidRPr="000E18D5">
        <w:rPr>
          <w:rFonts w:ascii="Calibri" w:eastAsia="SimSun" w:hAnsi="Calibri"/>
          <w:lang w:eastAsia="en-US" w:bidi="ar-EG"/>
        </w:rPr>
        <w:t>KPMG</w:t>
      </w:r>
      <w:r w:rsidRPr="000E18D5">
        <w:rPr>
          <w:rFonts w:ascii="Calibri" w:eastAsia="SimSun" w:hAnsi="Calibri" w:hint="cs"/>
          <w:rtl/>
          <w:lang w:eastAsia="en-US" w:bidi="ar-EG"/>
        </w:rPr>
        <w:t xml:space="preserve"> الاستشارية، وافق المجلس في دورته لعام</w:t>
      </w:r>
      <w:r w:rsidRPr="000E18D5">
        <w:rPr>
          <w:rFonts w:ascii="Calibri" w:eastAsia="SimSun" w:hAnsi="Calibri"/>
          <w:lang w:eastAsia="en-US" w:bidi="ar-EG"/>
        </w:rPr>
        <w:t xml:space="preserve"> </w:t>
      </w:r>
      <w:r w:rsidRPr="000E18D5">
        <w:rPr>
          <w:rFonts w:ascii="Calibri" w:eastAsia="SimSun" w:hAnsi="Calibri"/>
          <w:lang w:eastAsia="en-US" w:bidi="ar-LB"/>
        </w:rPr>
        <w:t xml:space="preserve">2012 </w:t>
      </w:r>
      <w:r w:rsidRPr="000E18D5">
        <w:rPr>
          <w:rFonts w:ascii="Calibri" w:eastAsia="SimSun" w:hAnsi="Calibri" w:hint="cs"/>
          <w:rtl/>
          <w:lang w:eastAsia="en-US" w:bidi="ar-EG"/>
        </w:rPr>
        <w:t xml:space="preserve">على خطة العمل المتعلقة بالمطابقة وقابلية التشغيل البيني </w:t>
      </w:r>
      <w:r w:rsidRPr="000E18D5">
        <w:rPr>
          <w:rFonts w:ascii="Calibri" w:eastAsia="SimSun" w:hAnsi="Calibri"/>
          <w:iCs/>
          <w:lang w:val="en-GB" w:eastAsia="en-US" w:bidi="ar-EG"/>
        </w:rPr>
        <w:t>(C&amp;I)</w:t>
      </w:r>
      <w:r w:rsidRPr="000E18D5">
        <w:rPr>
          <w:rFonts w:ascii="Calibri" w:eastAsia="SimSun" w:hAnsi="Calibri" w:hint="cs"/>
          <w:rtl/>
          <w:lang w:eastAsia="en-US" w:bidi="ar-EG"/>
        </w:rPr>
        <w:t xml:space="preserve">، التي عززت بصورة أكبر في دورة المجلس لعام </w:t>
      </w:r>
      <w:r w:rsidRPr="000E18D5">
        <w:rPr>
          <w:rFonts w:ascii="Calibri" w:eastAsia="SimSun" w:hAnsi="Calibri"/>
          <w:lang w:eastAsia="en-US" w:bidi="ar-EG"/>
        </w:rPr>
        <w:t>2013</w:t>
      </w:r>
      <w:r w:rsidRPr="000E18D5">
        <w:rPr>
          <w:rFonts w:ascii="Calibri" w:eastAsia="SimSun" w:hAnsi="Calibri" w:hint="cs"/>
          <w:rtl/>
          <w:lang w:eastAsia="en-US" w:bidi="ar-EG"/>
        </w:rPr>
        <w:t xml:space="preserve">. فتحت العمود </w:t>
      </w:r>
      <w:r w:rsidRPr="000E18D5">
        <w:rPr>
          <w:rFonts w:ascii="Calibri" w:eastAsia="SimSun" w:hAnsi="Calibri"/>
          <w:lang w:eastAsia="en-US" w:bidi="ar-EG"/>
        </w:rPr>
        <w:t>1</w:t>
      </w:r>
      <w:r w:rsidRPr="000E18D5">
        <w:rPr>
          <w:rFonts w:ascii="Calibri" w:eastAsia="SimSun" w:hAnsi="Calibri" w:hint="cs"/>
          <w:rtl/>
          <w:lang w:eastAsia="en-US" w:bidi="ar-EG"/>
        </w:rPr>
        <w:t xml:space="preserve"> (تقييم المطابقة)، طورت لجان دراسات قطاع تقييس الاتصالات قائمة متجددة لتوصيات قطاع تقييس الاتصالات بشأن التكنولوجيات الأساسية المناسبة لاختبار المطابقة وقابلية التشغيل البيني، واستهلت بعض المشروعات الريادية بطلب متضح من السوق. وتتاح جميع المعلومات </w:t>
      </w:r>
      <w:r w:rsidRPr="000E18D5">
        <w:rPr>
          <w:rFonts w:ascii="Calibri" w:eastAsia="SimSun" w:hAnsi="Calibri" w:hint="cs"/>
          <w:spacing w:val="-2"/>
          <w:rtl/>
          <w:lang w:eastAsia="en-US" w:bidi="ar-EG"/>
        </w:rPr>
        <w:t>في</w:t>
      </w:r>
      <w:r w:rsidRPr="000E18D5">
        <w:rPr>
          <w:rFonts w:ascii="Calibri" w:eastAsia="SimSun" w:hAnsi="Calibri" w:hint="eastAsia"/>
          <w:spacing w:val="-2"/>
          <w:rtl/>
          <w:lang w:eastAsia="en-US" w:bidi="ar-EG"/>
        </w:rPr>
        <w:t> </w:t>
      </w:r>
      <w:r w:rsidRPr="000E18D5">
        <w:rPr>
          <w:rFonts w:ascii="Calibri" w:eastAsia="SimSun" w:hAnsi="Calibri" w:hint="cs"/>
          <w:spacing w:val="-2"/>
          <w:rtl/>
          <w:lang w:eastAsia="en-US" w:bidi="ar-EG"/>
        </w:rPr>
        <w:t xml:space="preserve">بوابة </w:t>
      </w:r>
      <w:hyperlink r:id="rId414" w:history="1">
        <w:r w:rsidRPr="000E18D5">
          <w:rPr>
            <w:rFonts w:ascii="Calibri" w:eastAsia="SimSun" w:hAnsi="Calibri" w:hint="cs"/>
            <w:color w:val="0000FF"/>
            <w:spacing w:val="-2"/>
            <w:u w:val="single"/>
            <w:rtl/>
            <w:lang w:eastAsia="en-US" w:bidi="ar-EG"/>
          </w:rPr>
          <w:t>المطابقة وقابلية التشغيل البيني</w:t>
        </w:r>
      </w:hyperlink>
      <w:r w:rsidRPr="000E18D5">
        <w:rPr>
          <w:rFonts w:ascii="Calibri" w:eastAsia="SimSun" w:hAnsi="Calibri" w:hint="cs"/>
          <w:spacing w:val="-2"/>
          <w:rtl/>
          <w:lang w:eastAsia="en-US" w:bidi="ar-EG"/>
        </w:rPr>
        <w:t xml:space="preserve">. وأقامت لجنة الدراسات </w:t>
      </w:r>
      <w:r w:rsidRPr="000E18D5">
        <w:rPr>
          <w:rFonts w:ascii="Calibri" w:eastAsia="SimSun" w:hAnsi="Calibri"/>
          <w:spacing w:val="-2"/>
          <w:lang w:eastAsia="en-US" w:bidi="ar-EG"/>
        </w:rPr>
        <w:t>11</w:t>
      </w:r>
      <w:r w:rsidRPr="000E18D5">
        <w:rPr>
          <w:rFonts w:ascii="Calibri" w:eastAsia="SimSun" w:hAnsi="Calibri" w:hint="cs"/>
          <w:spacing w:val="-2"/>
          <w:rtl/>
          <w:lang w:eastAsia="en-US" w:bidi="ar-EG"/>
        </w:rPr>
        <w:t xml:space="preserve"> لقطاع تقييس الاتصالات فريق العمل بالمراسلة في نوفمبر </w:t>
      </w:r>
      <w:r w:rsidRPr="000E18D5">
        <w:rPr>
          <w:rFonts w:ascii="Calibri" w:eastAsia="SimSun" w:hAnsi="Calibri"/>
          <w:spacing w:val="-2"/>
          <w:lang w:eastAsia="en-US" w:bidi="ar-EG"/>
        </w:rPr>
        <w:t>2013</w:t>
      </w:r>
      <w:r w:rsidRPr="000E18D5">
        <w:rPr>
          <w:rFonts w:ascii="Calibri" w:eastAsia="SimSun" w:hAnsi="Calibri" w:hint="cs"/>
          <w:spacing w:val="-2"/>
          <w:rtl/>
          <w:lang w:eastAsia="en-US" w:bidi="ar-EG"/>
        </w:rPr>
        <w:t xml:space="preserve"> </w:t>
      </w:r>
      <w:r w:rsidRPr="000E18D5">
        <w:rPr>
          <w:rFonts w:ascii="Calibri" w:eastAsia="SimSun" w:hAnsi="Calibri" w:hint="cs"/>
          <w:rtl/>
          <w:lang w:eastAsia="en-US" w:bidi="ar-EG"/>
        </w:rPr>
        <w:t xml:space="preserve">لدراسة سياسة ممكنة لقطاع تقييس الاتصالات </w:t>
      </w:r>
      <w:r w:rsidRPr="000E18D5">
        <w:rPr>
          <w:rFonts w:ascii="Calibri" w:eastAsia="SimSun" w:hAnsi="Calibri" w:hint="cs"/>
          <w:rtl/>
          <w:lang w:eastAsia="en-US" w:bidi="ar-LB"/>
        </w:rPr>
        <w:t>’</w:t>
      </w:r>
      <w:r w:rsidRPr="000E18D5">
        <w:rPr>
          <w:rFonts w:ascii="Calibri" w:eastAsia="SimSun" w:hAnsi="Calibri" w:hint="cs"/>
          <w:rtl/>
          <w:lang w:eastAsia="en-US" w:bidi="ar-EG"/>
        </w:rPr>
        <w:t>للاعتراف‘</w:t>
      </w:r>
      <w:r w:rsidRPr="000E18D5">
        <w:rPr>
          <w:rFonts w:ascii="Calibri" w:eastAsia="SimSun" w:hAnsi="Calibri"/>
          <w:lang w:eastAsia="en-US" w:bidi="ar-EG"/>
        </w:rPr>
        <w:t xml:space="preserve"> </w:t>
      </w:r>
      <w:r w:rsidRPr="000E18D5">
        <w:rPr>
          <w:rFonts w:ascii="Calibri" w:eastAsia="SimSun" w:hAnsi="Calibri" w:hint="cs"/>
          <w:rtl/>
          <w:lang w:eastAsia="en-US" w:bidi="ar-LB"/>
        </w:rPr>
        <w:t>بمراكز الاختبار التي لديها القدرة على إجراء اختبارات المطابقة تمشياً مع معايير قطاع تقييس الاتصالات.</w:t>
      </w:r>
    </w:p>
    <w:p w:rsidR="00F1428A" w:rsidRPr="000E18D5" w:rsidRDefault="00F1428A" w:rsidP="00E27175">
      <w:pPr>
        <w:tabs>
          <w:tab w:val="clear" w:pos="794"/>
          <w:tab w:val="clear" w:pos="1191"/>
          <w:tab w:val="clear" w:pos="1588"/>
          <w:tab w:val="clear" w:pos="1985"/>
        </w:tabs>
        <w:spacing w:after="120"/>
        <w:rPr>
          <w:rFonts w:ascii="Calibri" w:eastAsia="SimSun" w:hAnsi="Calibri"/>
          <w:rtl/>
          <w:lang w:eastAsia="en-US" w:bidi="ar-LB"/>
        </w:rPr>
      </w:pPr>
      <w:r w:rsidRPr="000E18D5">
        <w:rPr>
          <w:rFonts w:ascii="Calibri" w:eastAsia="SimSun" w:hAnsi="Calibri" w:hint="cs"/>
          <w:spacing w:val="-2"/>
          <w:rtl/>
          <w:lang w:eastAsia="en-US" w:bidi="ar-LB"/>
        </w:rPr>
        <w:t xml:space="preserve">وتحت العمود </w:t>
      </w:r>
      <w:r w:rsidRPr="000E18D5">
        <w:rPr>
          <w:rFonts w:ascii="Calibri" w:eastAsia="SimSun" w:hAnsi="Calibri"/>
          <w:spacing w:val="-2"/>
          <w:lang w:eastAsia="en-US" w:bidi="ar-LB"/>
        </w:rPr>
        <w:t>2</w:t>
      </w:r>
      <w:r w:rsidRPr="000E18D5">
        <w:rPr>
          <w:rFonts w:ascii="Calibri" w:eastAsia="SimSun" w:hAnsi="Calibri" w:hint="cs"/>
          <w:spacing w:val="-2"/>
          <w:rtl/>
          <w:lang w:eastAsia="en-US" w:bidi="ar-LB"/>
        </w:rPr>
        <w:t xml:space="preserve"> (برنامج الأحداث المتعلقة بقابلية التشغيل البيني)، استضاف الاتحاد الدولي للاتصالات وقدم الدعم لأحداث تتعلق باختبار قابلية التشغيل البيني بشأن سلسلة التوصيات التالية: </w:t>
      </w:r>
      <w:r w:rsidRPr="000E18D5">
        <w:rPr>
          <w:rFonts w:ascii="Calibri" w:eastAsia="SimSun" w:hAnsi="Calibri"/>
          <w:spacing w:val="-2"/>
          <w:lang w:eastAsia="en-US" w:bidi="ar-LB"/>
        </w:rPr>
        <w:t>ITU-T Q.3900</w:t>
      </w:r>
      <w:r w:rsidRPr="000E18D5">
        <w:rPr>
          <w:rFonts w:ascii="Calibri" w:eastAsia="SimSun" w:hAnsi="Calibri" w:hint="cs"/>
          <w:spacing w:val="-2"/>
          <w:rtl/>
          <w:lang w:eastAsia="en-US" w:bidi="ar-LB"/>
        </w:rPr>
        <w:t xml:space="preserve"> لاختبار شبكات الجيل التالي؛ و</w:t>
      </w:r>
      <w:r w:rsidRPr="000E18D5">
        <w:rPr>
          <w:rFonts w:ascii="Calibri" w:eastAsia="SimSun" w:hAnsi="Calibri"/>
          <w:spacing w:val="-2"/>
          <w:lang w:eastAsia="en-US" w:bidi="ar-LB"/>
        </w:rPr>
        <w:t>ITU-T H.760</w:t>
      </w:r>
      <w:r w:rsidRPr="000E18D5">
        <w:rPr>
          <w:rFonts w:ascii="Calibri" w:eastAsia="SimSun" w:hAnsi="Calibri" w:hint="cs"/>
          <w:spacing w:val="-2"/>
          <w:rtl/>
          <w:lang w:eastAsia="en-US" w:bidi="ar-LB"/>
        </w:rPr>
        <w:t xml:space="preserve"> </w:t>
      </w:r>
      <w:r w:rsidRPr="000E18D5">
        <w:rPr>
          <w:rFonts w:ascii="Calibri" w:eastAsia="SimSun" w:hAnsi="Calibri" w:hint="cs"/>
          <w:rtl/>
          <w:lang w:eastAsia="en-US" w:bidi="ar-LB"/>
        </w:rPr>
        <w:t>من أجل معايير تلفزيون بروتوكول الإنترنت؛ و</w:t>
      </w:r>
      <w:r w:rsidRPr="000E18D5">
        <w:rPr>
          <w:rFonts w:ascii="Calibri" w:eastAsia="SimSun" w:hAnsi="Calibri"/>
          <w:lang w:eastAsia="en-US" w:bidi="ar-LB"/>
        </w:rPr>
        <w:t>ITU-T G.hn</w:t>
      </w:r>
      <w:r w:rsidRPr="000E18D5">
        <w:rPr>
          <w:rFonts w:ascii="Calibri" w:eastAsia="SimSun" w:hAnsi="Calibri" w:hint="cs"/>
          <w:rtl/>
          <w:lang w:eastAsia="en-US" w:bidi="ar-LB"/>
        </w:rPr>
        <w:t xml:space="preserve"> الخاصة بالشبكات المن‍زلية</w:t>
      </w:r>
      <w:r w:rsidR="00793923" w:rsidRPr="000E18D5">
        <w:rPr>
          <w:rFonts w:ascii="Calibri" w:eastAsia="SimSun" w:hAnsi="Calibri" w:hint="cs"/>
          <w:rtl/>
          <w:lang w:eastAsia="en-US" w:bidi="ar-LB"/>
        </w:rPr>
        <w:t xml:space="preserve"> و</w:t>
      </w:r>
      <w:r w:rsidR="00793923" w:rsidRPr="000E18D5">
        <w:rPr>
          <w:rFonts w:ascii="Calibri" w:hAnsi="Calibri"/>
          <w:iCs/>
          <w:szCs w:val="24"/>
        </w:rPr>
        <w:t>ITU-T P.1100</w:t>
      </w:r>
      <w:r w:rsidR="00E27175" w:rsidRPr="000E18D5">
        <w:rPr>
          <w:rFonts w:ascii="Calibri" w:hAnsi="Calibri" w:hint="cs"/>
          <w:iCs/>
          <w:szCs w:val="24"/>
          <w:rtl/>
        </w:rPr>
        <w:t xml:space="preserve"> </w:t>
      </w:r>
      <w:r w:rsidR="00793923" w:rsidRPr="000E18D5">
        <w:rPr>
          <w:rFonts w:ascii="Calibri" w:eastAsia="SimSun" w:hAnsi="Calibri" w:hint="cs"/>
          <w:rtl/>
          <w:lang w:eastAsia="en-US" w:bidi="ar-LB"/>
        </w:rPr>
        <w:t>و</w:t>
      </w:r>
      <w:r w:rsidR="00793923" w:rsidRPr="000E18D5">
        <w:rPr>
          <w:rFonts w:ascii="Calibri" w:hAnsi="Calibri"/>
          <w:iCs/>
          <w:szCs w:val="24"/>
        </w:rPr>
        <w:t>P.1110</w:t>
      </w:r>
      <w:r w:rsidR="00793923" w:rsidRPr="000E18D5">
        <w:rPr>
          <w:rFonts w:ascii="Calibri" w:eastAsia="SimSun" w:hAnsi="Calibri" w:hint="cs"/>
          <w:rtl/>
          <w:lang w:eastAsia="en-US" w:bidi="ar-LB"/>
        </w:rPr>
        <w:t xml:space="preserve"> بشأن الجودة السمعية للهواتف المتنقلة الموصولة بأنظمة الاتصالات التي تغني عن استخدام اليدين</w:t>
      </w:r>
      <w:r w:rsidRPr="000E18D5">
        <w:rPr>
          <w:rFonts w:ascii="Calibri" w:eastAsia="SimSun" w:hAnsi="Calibri" w:hint="cs"/>
          <w:rtl/>
          <w:lang w:eastAsia="en-US" w:bidi="ar-LB"/>
        </w:rPr>
        <w:t xml:space="preserve">. وتحت العمود </w:t>
      </w:r>
      <w:r w:rsidRPr="000E18D5">
        <w:rPr>
          <w:rFonts w:ascii="Calibri" w:eastAsia="SimSun" w:hAnsi="Calibri"/>
          <w:lang w:eastAsia="en-US" w:bidi="ar-LB"/>
        </w:rPr>
        <w:t>3</w:t>
      </w:r>
      <w:r w:rsidRPr="000E18D5">
        <w:rPr>
          <w:rFonts w:ascii="Calibri" w:eastAsia="SimSun" w:hAnsi="Calibri" w:hint="cs"/>
          <w:rtl/>
          <w:lang w:eastAsia="en-US" w:bidi="ar-LB"/>
        </w:rPr>
        <w:t xml:space="preserve"> (بناء قدرات الموارد البشرية)، تم تنظيم </w:t>
      </w:r>
      <w:hyperlink r:id="rId415" w:history="1">
        <w:r w:rsidRPr="000E18D5">
          <w:rPr>
            <w:rFonts w:ascii="Calibri" w:eastAsia="SimSun" w:hAnsi="Calibri" w:hint="cs"/>
            <w:color w:val="0000FF"/>
            <w:u w:val="single"/>
            <w:rtl/>
            <w:lang w:eastAsia="en-US" w:bidi="ar-LB"/>
          </w:rPr>
          <w:t>اثني عشر نشاطاً تدريبياً</w:t>
        </w:r>
      </w:hyperlink>
      <w:r w:rsidRPr="000E18D5">
        <w:rPr>
          <w:rFonts w:ascii="Calibri" w:eastAsia="SimSun" w:hAnsi="Calibri" w:hint="cs"/>
          <w:rtl/>
          <w:lang w:eastAsia="en-US" w:bidi="ar-LB"/>
        </w:rPr>
        <w:t xml:space="preserve"> في مناطق مختلفة. وأطلق الاتحاد الدولي للاتصالات عملية التدريب بشأن المطابقة وقابلية التشغيل البيني في </w:t>
      </w:r>
      <w:hyperlink r:id="rId416" w:history="1">
        <w:r w:rsidRPr="000E18D5">
          <w:rPr>
            <w:rFonts w:ascii="Calibri" w:eastAsia="SimSun" w:hAnsi="Calibri" w:hint="cs"/>
            <w:color w:val="0000FF"/>
            <w:u w:val="single"/>
            <w:rtl/>
            <w:lang w:eastAsia="en-US" w:bidi="ar-LB"/>
          </w:rPr>
          <w:t>الهيئات الأكاديمية للاتحاد</w:t>
        </w:r>
      </w:hyperlink>
      <w:r w:rsidRPr="000E18D5">
        <w:rPr>
          <w:rFonts w:ascii="Calibri" w:eastAsia="SimSun" w:hAnsi="Calibri" w:hint="cs"/>
          <w:rtl/>
          <w:lang w:eastAsia="en-US" w:bidi="ar-LB"/>
        </w:rPr>
        <w:t xml:space="preserve">. ويرمي العمود </w:t>
      </w:r>
      <w:r w:rsidRPr="000E18D5">
        <w:rPr>
          <w:rFonts w:ascii="Calibri" w:eastAsia="SimSun" w:hAnsi="Calibri"/>
          <w:lang w:eastAsia="en-US" w:bidi="ar-LB"/>
        </w:rPr>
        <w:t>4</w:t>
      </w:r>
      <w:r w:rsidRPr="000E18D5">
        <w:rPr>
          <w:rFonts w:ascii="Calibri" w:eastAsia="SimSun" w:hAnsi="Calibri" w:hint="cs"/>
          <w:rtl/>
          <w:lang w:eastAsia="en-US" w:bidi="ar-LB"/>
        </w:rPr>
        <w:t xml:space="preserve"> إلى المساعدة في إنشاء مرافق اختبار في البلدان النامية. وقد قدمت المساعدة المباشرة لعدد من البلدان النامية في إنشاء البنى التحتية للمطابقة وقابلية التشغيل البيني، والإطار التنظيمي والمؤسسات التنظيمية، واتفاقات الاعتراف المتبادل والتمويل ومراكز الاختبار الإقليمية والبرامج المتسقة للمطابقة وقابلية التشغيل البيني.</w:t>
      </w:r>
    </w:p>
    <w:p w:rsidR="00F1428A" w:rsidRPr="000E18D5" w:rsidRDefault="00F1428A" w:rsidP="00F1428A">
      <w:pPr>
        <w:keepNext/>
        <w:tabs>
          <w:tab w:val="clear" w:pos="794"/>
          <w:tab w:val="clear" w:pos="1191"/>
          <w:tab w:val="clear" w:pos="1588"/>
          <w:tab w:val="clear" w:pos="1985"/>
        </w:tabs>
        <w:spacing w:after="120"/>
        <w:rPr>
          <w:rFonts w:ascii="Calibri" w:eastAsia="SimSun" w:hAnsi="Calibri"/>
          <w:rtl/>
          <w:lang w:eastAsia="en-US" w:bidi="ar-LB"/>
        </w:rPr>
      </w:pPr>
      <w:r w:rsidRPr="000E18D5">
        <w:rPr>
          <w:rFonts w:ascii="Calibri" w:eastAsia="SimSun" w:hAnsi="Calibri" w:hint="cs"/>
          <w:rtl/>
          <w:lang w:eastAsia="en-US" w:bidi="ar-LB"/>
        </w:rPr>
        <w:t xml:space="preserve">وأعدت </w:t>
      </w:r>
      <w:hyperlink r:id="rId417" w:history="1">
        <w:r w:rsidRPr="000E18D5">
          <w:rPr>
            <w:rFonts w:ascii="Calibri" w:eastAsia="SimSun" w:hAnsi="Calibri" w:hint="cs"/>
            <w:color w:val="0000FF"/>
            <w:u w:val="single"/>
            <w:rtl/>
            <w:lang w:eastAsia="en-US" w:bidi="ar-LB"/>
          </w:rPr>
          <w:t>مبادئ توجيهية</w:t>
        </w:r>
      </w:hyperlink>
      <w:r w:rsidRPr="000E18D5">
        <w:rPr>
          <w:rFonts w:ascii="Calibri" w:eastAsia="SimSun" w:hAnsi="Calibri" w:hint="cs"/>
          <w:rtl/>
          <w:lang w:eastAsia="en-US" w:bidi="ar-LB"/>
        </w:rPr>
        <w:t xml:space="preserve"> متنوعة:</w:t>
      </w:r>
    </w:p>
    <w:p w:rsidR="00F1428A" w:rsidRPr="000E18D5" w:rsidRDefault="00F1428A" w:rsidP="007F48CE">
      <w:pPr>
        <w:pStyle w:val="enumlev1"/>
        <w:rPr>
          <w:rFonts w:eastAsia="SimSun"/>
          <w:rtl/>
          <w:lang w:val="en-US"/>
        </w:rPr>
      </w:pPr>
      <w:r w:rsidRPr="000E18D5">
        <w:rPr>
          <w:rFonts w:eastAsia="SimSun" w:hint="cs"/>
          <w:rtl/>
        </w:rPr>
        <w:t>-</w:t>
      </w:r>
      <w:r w:rsidRPr="000E18D5">
        <w:rPr>
          <w:rFonts w:eastAsia="SimSun"/>
          <w:rtl/>
        </w:rPr>
        <w:tab/>
      </w:r>
      <w:r w:rsidRPr="000E18D5">
        <w:rPr>
          <w:rFonts w:eastAsia="SimSun" w:hint="cs"/>
          <w:rtl/>
        </w:rPr>
        <w:t xml:space="preserve">مبادئ توجيهية للبلدان النامية بشأن إنشاء مختبرات لتقييم المطابقة في مناطق مختلفة </w:t>
      </w:r>
      <w:r w:rsidRPr="000E18D5">
        <w:rPr>
          <w:rFonts w:eastAsia="SimSun"/>
        </w:rPr>
        <w:t>(2012)</w:t>
      </w:r>
      <w:r w:rsidR="00863C6A">
        <w:rPr>
          <w:rFonts w:eastAsia="SimSun" w:hint="cs"/>
          <w:rtl/>
          <w:lang w:val="en-US"/>
        </w:rPr>
        <w:t>؛</w:t>
      </w:r>
    </w:p>
    <w:p w:rsidR="00F1428A" w:rsidRPr="000E18D5" w:rsidRDefault="00F1428A" w:rsidP="007F48CE">
      <w:pPr>
        <w:pStyle w:val="enumlev1"/>
        <w:rPr>
          <w:rFonts w:eastAsia="SimSun"/>
        </w:rPr>
      </w:pPr>
      <w:r w:rsidRPr="000E18D5">
        <w:rPr>
          <w:rFonts w:eastAsia="SimSun" w:hint="cs"/>
          <w:rtl/>
        </w:rPr>
        <w:t>-</w:t>
      </w:r>
      <w:r w:rsidRPr="000E18D5">
        <w:rPr>
          <w:rFonts w:eastAsia="SimSun"/>
          <w:rtl/>
        </w:rPr>
        <w:tab/>
      </w:r>
      <w:r w:rsidRPr="000E18D5">
        <w:rPr>
          <w:rFonts w:eastAsia="SimSun" w:hint="cs"/>
          <w:rtl/>
        </w:rPr>
        <w:t xml:space="preserve">مبادئ توجيهية لوضع وتنفيذ وإدارة اتفاقات الاعتراف المتبادل بشأن تقييم المطابقة </w:t>
      </w:r>
      <w:r w:rsidRPr="000E18D5">
        <w:rPr>
          <w:rFonts w:eastAsia="SimSun"/>
        </w:rPr>
        <w:t>(2013)</w:t>
      </w:r>
      <w:r w:rsidR="00863C6A">
        <w:rPr>
          <w:rFonts w:eastAsia="SimSun" w:hint="cs"/>
          <w:rtl/>
          <w:lang w:val="en-US"/>
        </w:rPr>
        <w:t>؛</w:t>
      </w:r>
    </w:p>
    <w:p w:rsidR="00F1428A" w:rsidRPr="000E18D5" w:rsidRDefault="00F1428A" w:rsidP="007F48CE">
      <w:pPr>
        <w:pStyle w:val="enumlev1"/>
        <w:rPr>
          <w:rFonts w:eastAsia="SimSun"/>
          <w:rtl/>
        </w:rPr>
      </w:pPr>
      <w:r w:rsidRPr="000E18D5">
        <w:rPr>
          <w:rFonts w:eastAsia="SimSun" w:hint="cs"/>
          <w:rtl/>
        </w:rPr>
        <w:t>-</w:t>
      </w:r>
      <w:r w:rsidRPr="000E18D5">
        <w:rPr>
          <w:rFonts w:eastAsia="SimSun"/>
          <w:rtl/>
        </w:rPr>
        <w:tab/>
      </w:r>
      <w:r w:rsidRPr="000E18D5">
        <w:rPr>
          <w:rFonts w:eastAsia="SimSun" w:hint="cs"/>
          <w:rtl/>
        </w:rPr>
        <w:t>دراسة جدوى لمركز اختبار المطابقة في منطقة الجماعة الإنمائية للجنوب ال</w:t>
      </w:r>
      <w:r w:rsidR="00712456">
        <w:rPr>
          <w:rFonts w:eastAsia="SimSun" w:hint="cs"/>
          <w:rtl/>
        </w:rPr>
        <w:t>إفريقي</w:t>
      </w:r>
      <w:r w:rsidRPr="000E18D5">
        <w:rPr>
          <w:rFonts w:eastAsia="SimSun" w:hint="cs"/>
          <w:rtl/>
        </w:rPr>
        <w:t xml:space="preserve"> </w:t>
      </w:r>
      <w:r w:rsidRPr="000E18D5">
        <w:rPr>
          <w:rFonts w:eastAsia="SimSun"/>
        </w:rPr>
        <w:t>(2013) (SADC)</w:t>
      </w:r>
      <w:r w:rsidR="00863C6A">
        <w:rPr>
          <w:rFonts w:eastAsia="SimSun" w:hint="cs"/>
          <w:rtl/>
          <w:lang w:val="en-US"/>
        </w:rPr>
        <w:t>؛</w:t>
      </w:r>
    </w:p>
    <w:p w:rsidR="00F1428A" w:rsidRPr="000E18D5" w:rsidRDefault="00F1428A" w:rsidP="007F48CE">
      <w:pPr>
        <w:pStyle w:val="enumlev1"/>
        <w:rPr>
          <w:rFonts w:eastAsia="SimSun"/>
          <w:rtl/>
        </w:rPr>
      </w:pPr>
      <w:r w:rsidRPr="000E18D5">
        <w:rPr>
          <w:rFonts w:eastAsia="SimSun" w:hint="cs"/>
          <w:rtl/>
        </w:rPr>
        <w:t>-</w:t>
      </w:r>
      <w:r w:rsidRPr="000E18D5">
        <w:rPr>
          <w:rFonts w:eastAsia="SimSun"/>
          <w:rtl/>
        </w:rPr>
        <w:tab/>
      </w:r>
      <w:r w:rsidRPr="000E18D5">
        <w:rPr>
          <w:rFonts w:eastAsia="SimSun" w:hint="cs"/>
          <w:rtl/>
        </w:rPr>
        <w:t xml:space="preserve">مبادئ توجيهية لإنشاء وتعريف أنظمة المطابقة وقابلية التشغيل البيني للبلدان النامية </w:t>
      </w:r>
      <w:r w:rsidRPr="000E18D5">
        <w:rPr>
          <w:rFonts w:eastAsia="SimSun"/>
        </w:rPr>
        <w:t>(2014)</w:t>
      </w:r>
      <w:r w:rsidR="00863C6A">
        <w:rPr>
          <w:rFonts w:eastAsia="SimSun" w:hint="cs"/>
          <w:rtl/>
        </w:rPr>
        <w:t>.</w:t>
      </w:r>
    </w:p>
    <w:p w:rsidR="00F1428A" w:rsidRPr="000E18D5" w:rsidRDefault="00F1428A" w:rsidP="00F1428A">
      <w:pPr>
        <w:tabs>
          <w:tab w:val="clear" w:pos="794"/>
          <w:tab w:val="clear" w:pos="1191"/>
          <w:tab w:val="clear" w:pos="1588"/>
          <w:tab w:val="clear" w:pos="1985"/>
        </w:tabs>
        <w:spacing w:after="360"/>
        <w:rPr>
          <w:rFonts w:ascii="Calibri" w:eastAsia="SimSun" w:hAnsi="Calibri"/>
          <w:rtl/>
          <w:lang w:eastAsia="en-US" w:bidi="ar-LB"/>
        </w:rPr>
      </w:pPr>
      <w:r w:rsidRPr="000E18D5">
        <w:rPr>
          <w:rFonts w:ascii="Calibri" w:eastAsia="SimSun" w:hAnsi="Calibri" w:hint="cs"/>
          <w:rtl/>
          <w:lang w:eastAsia="en-US" w:bidi="ar-LB"/>
        </w:rPr>
        <w:t xml:space="preserve">وأنهت أمانة الاتحاد الدولي للاتصالات دراسة تقييم للمطابقة وقابلية التشغيل البيني على أساس إقليمي لتحديد مجالات المطابقة وقابلية التشغيل البيني ذات القواسم المشتركة والاختلافات في البلدان المعنية، التي تغطي الجوانب العامة للمنطقة المعنية، والإطار التنظيمي والمؤسسات التنظيمية والاعتماد والمختبرات وهيئات التصديق وتحديد الوسم والتوصيات لإنشاء برامج مشتركة للمطابقة وقابلية التشغيل البيني واتفاقات الاعتراف المتبادل، في جملة أمور أخرى. وعرضت عمليات التقدم المحرز والتحديثات ذات الصلة في وثائق المجلس </w:t>
      </w:r>
      <w:hyperlink r:id="rId418" w:history="1">
        <w:r w:rsidRPr="000E18D5">
          <w:rPr>
            <w:rFonts w:ascii="Calibri" w:eastAsia="SimSun" w:hAnsi="Calibri"/>
            <w:color w:val="0000FF"/>
            <w:u w:val="single"/>
            <w:lang w:val="en-GB" w:eastAsia="en-US" w:bidi="ar-EG"/>
          </w:rPr>
          <w:t>C11/38</w:t>
        </w:r>
      </w:hyperlink>
      <w:r w:rsidRPr="000E18D5">
        <w:rPr>
          <w:rFonts w:ascii="Calibri" w:eastAsia="SimSun" w:hAnsi="Calibri" w:hint="cs"/>
          <w:rtl/>
          <w:lang w:val="en-GB" w:eastAsia="en-US" w:bidi="ar-EG"/>
        </w:rPr>
        <w:t xml:space="preserve"> و</w:t>
      </w:r>
      <w:hyperlink r:id="rId419" w:history="1">
        <w:r w:rsidRPr="000E18D5">
          <w:rPr>
            <w:rFonts w:ascii="Calibri" w:eastAsia="SimSun" w:hAnsi="Calibri"/>
            <w:color w:val="0000FF"/>
            <w:u w:val="single"/>
            <w:lang w:val="en-GB" w:eastAsia="en-US" w:bidi="ar-EG"/>
          </w:rPr>
          <w:t>C12/48</w:t>
        </w:r>
      </w:hyperlink>
      <w:r w:rsidRPr="000E18D5">
        <w:rPr>
          <w:rFonts w:ascii="Calibri" w:eastAsia="SimSun" w:hAnsi="Calibri" w:hint="cs"/>
          <w:rtl/>
          <w:lang w:val="en-GB" w:eastAsia="en-US" w:bidi="ar-EG"/>
        </w:rPr>
        <w:t xml:space="preserve"> و</w:t>
      </w:r>
      <w:hyperlink r:id="rId420" w:history="1">
        <w:r w:rsidRPr="000E18D5">
          <w:rPr>
            <w:rFonts w:ascii="Calibri" w:eastAsia="SimSun" w:hAnsi="Calibri"/>
            <w:color w:val="0000FF"/>
            <w:u w:val="single"/>
            <w:lang w:val="en-GB" w:eastAsia="en-US" w:bidi="ar-EG"/>
          </w:rPr>
          <w:t>C12/INF/17</w:t>
        </w:r>
      </w:hyperlink>
      <w:r w:rsidRPr="000E18D5">
        <w:rPr>
          <w:rFonts w:ascii="Calibri" w:eastAsia="SimSun" w:hAnsi="Calibri" w:hint="cs"/>
          <w:rtl/>
          <w:lang w:val="en-GB" w:eastAsia="en-US" w:bidi="ar-EG"/>
        </w:rPr>
        <w:t xml:space="preserve"> و</w:t>
      </w:r>
      <w:hyperlink r:id="rId421" w:history="1">
        <w:r w:rsidRPr="000E18D5">
          <w:rPr>
            <w:rFonts w:ascii="Calibri" w:eastAsia="SimSun" w:hAnsi="Calibri"/>
            <w:color w:val="0000FF"/>
            <w:u w:val="single"/>
            <w:lang w:val="en-GB" w:eastAsia="en-US" w:bidi="ar-EG"/>
          </w:rPr>
          <w:t>C12/INF/18</w:t>
        </w:r>
      </w:hyperlink>
      <w:r w:rsidRPr="000E18D5">
        <w:rPr>
          <w:rFonts w:ascii="Calibri" w:eastAsia="SimSun" w:hAnsi="Calibri" w:hint="cs"/>
          <w:rtl/>
          <w:lang w:val="en-GB" w:eastAsia="en-US" w:bidi="ar-EG"/>
        </w:rPr>
        <w:t xml:space="preserve"> و</w:t>
      </w:r>
      <w:hyperlink r:id="rId422" w:history="1">
        <w:r w:rsidRPr="000E18D5">
          <w:rPr>
            <w:rFonts w:ascii="Calibri" w:eastAsia="SimSun" w:hAnsi="Calibri"/>
            <w:color w:val="0000FF"/>
            <w:u w:val="single"/>
            <w:lang w:val="en-GB" w:eastAsia="en-US" w:bidi="ar-EG"/>
          </w:rPr>
          <w:t>C12/INF/19</w:t>
        </w:r>
      </w:hyperlink>
      <w:r w:rsidRPr="000E18D5">
        <w:rPr>
          <w:rFonts w:ascii="Calibri" w:eastAsia="SimSun" w:hAnsi="Calibri" w:hint="cs"/>
          <w:rtl/>
          <w:lang w:val="en-GB" w:eastAsia="en-US" w:bidi="ar-EG"/>
        </w:rPr>
        <w:t xml:space="preserve"> و</w:t>
      </w:r>
      <w:hyperlink r:id="rId423" w:history="1">
        <w:r w:rsidRPr="000E18D5">
          <w:rPr>
            <w:rFonts w:ascii="Calibri" w:eastAsia="SimSun" w:hAnsi="Calibri"/>
            <w:color w:val="0000FF"/>
            <w:u w:val="single"/>
            <w:lang w:val="en-GB" w:eastAsia="en-US" w:bidi="ar-EG"/>
          </w:rPr>
          <w:t>C13/24(Rev.1)</w:t>
        </w:r>
      </w:hyperlink>
      <w:r w:rsidRPr="000E18D5">
        <w:rPr>
          <w:rFonts w:ascii="Calibri" w:eastAsia="SimSun" w:hAnsi="Calibri" w:hint="cs"/>
          <w:rtl/>
          <w:lang w:eastAsia="en-US" w:bidi="ar-LB"/>
        </w:rPr>
        <w:t>.</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hyperlink r:id="rId424" w:anchor="res179"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179</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hint="cs"/>
          <w:b/>
          <w:bCs/>
          <w:color w:val="000000"/>
          <w:rtl/>
          <w:lang w:val="en-GB" w:eastAsia="en-US"/>
        </w:rPr>
        <w:t>دور الاتحاد الدولي للاتصالات في حماية الأطفال على الخط</w:t>
      </w:r>
    </w:p>
    <w:p w:rsidR="00F1428A" w:rsidRPr="000E18D5" w:rsidRDefault="00F1428A" w:rsidP="00F1428A">
      <w:pPr>
        <w:tabs>
          <w:tab w:val="clear" w:pos="794"/>
          <w:tab w:val="clear" w:pos="1191"/>
          <w:tab w:val="clear" w:pos="1588"/>
          <w:tab w:val="clear" w:pos="1985"/>
        </w:tabs>
        <w:spacing w:after="360"/>
        <w:rPr>
          <w:rFonts w:ascii="Calibri" w:eastAsia="SimSun" w:hAnsi="Calibri"/>
          <w:spacing w:val="-2"/>
          <w:rtl/>
          <w:lang w:val="ru-RU" w:eastAsia="en-US" w:bidi="ar-EG"/>
        </w:rPr>
      </w:pPr>
      <w:r w:rsidRPr="000E18D5">
        <w:rPr>
          <w:rFonts w:ascii="Calibri" w:eastAsia="SimSun" w:hAnsi="Calibri" w:hint="cs"/>
          <w:spacing w:val="6"/>
          <w:rtl/>
          <w:lang w:eastAsia="en-US" w:bidi="ar-EG"/>
        </w:rPr>
        <w:t xml:space="preserve">حدد القرار </w:t>
      </w:r>
      <w:r w:rsidRPr="000E18D5">
        <w:rPr>
          <w:rFonts w:ascii="Calibri" w:eastAsia="SimSun" w:hAnsi="Calibri"/>
          <w:spacing w:val="6"/>
          <w:lang w:eastAsia="en-US" w:bidi="ar-EG"/>
        </w:rPr>
        <w:t>179</w:t>
      </w:r>
      <w:r w:rsidRPr="000E18D5">
        <w:rPr>
          <w:rFonts w:ascii="Calibri" w:eastAsia="SimSun" w:hAnsi="Calibri" w:hint="cs"/>
          <w:spacing w:val="6"/>
          <w:rtl/>
          <w:lang w:eastAsia="en-US" w:bidi="ar-EG"/>
        </w:rPr>
        <w:t xml:space="preserve"> </w:t>
      </w:r>
      <w:r w:rsidRPr="000E18D5">
        <w:rPr>
          <w:rFonts w:ascii="Calibri" w:eastAsia="SimSun" w:hAnsi="Calibri" w:hint="cs"/>
          <w:spacing w:val="6"/>
          <w:rtl/>
          <w:lang w:eastAsia="en-US" w:bidi="ar-JO"/>
        </w:rPr>
        <w:t xml:space="preserve">(غوادالاخارا، </w:t>
      </w:r>
      <w:r w:rsidRPr="000E18D5">
        <w:rPr>
          <w:rFonts w:ascii="Calibri" w:eastAsia="SimSun" w:hAnsi="Calibri"/>
          <w:spacing w:val="6"/>
          <w:lang w:eastAsia="en-US" w:bidi="ar-EG"/>
        </w:rPr>
        <w:t>2010</w:t>
      </w:r>
      <w:r w:rsidRPr="000E18D5">
        <w:rPr>
          <w:rFonts w:ascii="Calibri" w:eastAsia="SimSun" w:hAnsi="Calibri" w:hint="cs"/>
          <w:spacing w:val="6"/>
          <w:rtl/>
          <w:lang w:eastAsia="en-US" w:bidi="ar-JO"/>
        </w:rPr>
        <w:t xml:space="preserve">) بشأن دور الاتحاد الدولي للاتصالات في "حماية الأطفال على الخط" اختصاصات عمل الاتحاد وأنشطته في هذا المجال عملاً بالقرارات القائمة الصادرة عن مجلس الاتحاد. وللحصول على مزيد من التفاصيل، </w:t>
      </w:r>
      <w:r w:rsidRPr="000E18D5">
        <w:rPr>
          <w:rFonts w:ascii="Calibri" w:eastAsia="SimSun" w:hAnsi="Calibri" w:hint="cs"/>
          <w:spacing w:val="4"/>
          <w:rtl/>
          <w:lang w:eastAsia="en-US" w:bidi="ar-JO"/>
        </w:rPr>
        <w:t xml:space="preserve">يرجى الرجوع إلى القسم </w:t>
      </w:r>
      <w:r w:rsidRPr="000E18D5">
        <w:rPr>
          <w:rFonts w:ascii="Calibri" w:eastAsia="SimSun" w:hAnsi="Calibri"/>
          <w:spacing w:val="4"/>
          <w:lang w:eastAsia="en-US" w:bidi="ar-JO"/>
        </w:rPr>
        <w:t>1.3</w:t>
      </w:r>
      <w:r w:rsidRPr="000E18D5">
        <w:rPr>
          <w:rFonts w:ascii="Calibri" w:eastAsia="SimSun" w:hAnsi="Calibri" w:hint="cs"/>
          <w:spacing w:val="4"/>
          <w:rtl/>
          <w:lang w:eastAsia="en-US" w:bidi="ar-JO"/>
        </w:rPr>
        <w:t xml:space="preserve">. وقد نشرت تقارير فريق عمل المجلس المعني بحماية الأطفال على الخط في وثائق المجلس </w:t>
      </w:r>
      <w:hyperlink r:id="rId425" w:history="1">
        <w:r w:rsidRPr="000E18D5">
          <w:rPr>
            <w:rFonts w:ascii="Calibri" w:eastAsia="SimSun" w:hAnsi="Calibri"/>
            <w:color w:val="0000FF"/>
            <w:spacing w:val="4"/>
            <w:u w:val="single"/>
            <w:lang w:val="en-GB" w:eastAsia="en-US" w:bidi="ar-EG"/>
          </w:rPr>
          <w:t>C11/45</w:t>
        </w:r>
      </w:hyperlink>
      <w:r w:rsidRPr="000E18D5">
        <w:rPr>
          <w:rFonts w:ascii="Calibri" w:eastAsia="SimSun" w:hAnsi="Calibri" w:hint="cs"/>
          <w:spacing w:val="6"/>
          <w:rtl/>
          <w:lang w:val="en-GB" w:eastAsia="en-US" w:bidi="ar-EG"/>
        </w:rPr>
        <w:t xml:space="preserve"> و</w:t>
      </w:r>
      <w:hyperlink r:id="rId426" w:history="1">
        <w:r w:rsidRPr="000E18D5">
          <w:rPr>
            <w:rFonts w:ascii="Calibri" w:eastAsia="SimSun" w:hAnsi="Calibri"/>
            <w:color w:val="0000FF"/>
            <w:spacing w:val="6"/>
            <w:u w:val="single"/>
            <w:lang w:val="en-GB" w:eastAsia="en-US" w:bidi="ar-EG"/>
          </w:rPr>
          <w:t>C12/51</w:t>
        </w:r>
      </w:hyperlink>
      <w:r w:rsidRPr="000E18D5">
        <w:rPr>
          <w:rFonts w:ascii="Calibri" w:eastAsia="SimSun" w:hAnsi="Calibri" w:hint="cs"/>
          <w:color w:val="0000FF"/>
          <w:spacing w:val="-4"/>
          <w:u w:val="single"/>
          <w:rtl/>
          <w:lang w:val="en-GB" w:eastAsia="en-US" w:bidi="ar-EG"/>
        </w:rPr>
        <w:t xml:space="preserve"> </w:t>
      </w:r>
      <w:r w:rsidRPr="000E18D5">
        <w:rPr>
          <w:rFonts w:ascii="Calibri" w:eastAsia="SimSun" w:hAnsi="Calibri" w:hint="cs"/>
          <w:color w:val="0000FF"/>
          <w:spacing w:val="-4"/>
          <w:rtl/>
          <w:lang w:val="en-GB" w:eastAsia="en-US" w:bidi="ar-EG"/>
        </w:rPr>
        <w:t>و</w:t>
      </w:r>
      <w:hyperlink r:id="rId427" w:history="1">
        <w:r w:rsidRPr="000E18D5">
          <w:rPr>
            <w:rFonts w:ascii="Calibri" w:eastAsia="SimSun" w:hAnsi="Calibri"/>
            <w:color w:val="0000FF"/>
            <w:spacing w:val="-4"/>
            <w:u w:val="single"/>
            <w:lang w:val="en-GB" w:eastAsia="en-US" w:bidi="ar-EG"/>
          </w:rPr>
          <w:t>C13/38</w:t>
        </w:r>
      </w:hyperlink>
      <w:r w:rsidRPr="000E18D5">
        <w:rPr>
          <w:rFonts w:ascii="Calibri" w:eastAsia="SimSun" w:hAnsi="Calibri" w:hint="cs"/>
          <w:spacing w:val="-4"/>
          <w:rtl/>
          <w:lang w:val="en-GB" w:eastAsia="en-US" w:bidi="ar-EG"/>
        </w:rPr>
        <w:t xml:space="preserve"> و</w:t>
      </w:r>
      <w:hyperlink r:id="rId428" w:history="1">
        <w:r w:rsidRPr="000E18D5">
          <w:rPr>
            <w:rFonts w:ascii="Calibri" w:eastAsia="SimSun" w:hAnsi="Calibri"/>
            <w:color w:val="0000FF"/>
            <w:spacing w:val="-4"/>
            <w:u w:val="single"/>
            <w:lang w:val="en-GB" w:eastAsia="en-US" w:bidi="ar-EG"/>
          </w:rPr>
          <w:t>C14/41</w:t>
        </w:r>
      </w:hyperlink>
      <w:r w:rsidRPr="000E18D5">
        <w:rPr>
          <w:rFonts w:ascii="Calibri" w:eastAsia="SimSun" w:hAnsi="Calibri" w:hint="cs"/>
          <w:spacing w:val="-4"/>
          <w:rtl/>
          <w:lang w:val="ru-RU" w:eastAsia="en-US" w:bidi="ar-EG"/>
        </w:rPr>
        <w:t xml:space="preserve">. وترد الأنشطة التي يضطلع بها الاتحاد منذ مؤتمر المندوبين المفوضين لعام </w:t>
      </w:r>
      <w:r w:rsidRPr="000E18D5">
        <w:rPr>
          <w:rFonts w:ascii="Calibri" w:eastAsia="SimSun" w:hAnsi="Calibri"/>
          <w:spacing w:val="-4"/>
          <w:lang w:eastAsia="en-US" w:bidi="ar-EG"/>
        </w:rPr>
        <w:t>2010</w:t>
      </w:r>
      <w:r w:rsidRPr="000E18D5">
        <w:rPr>
          <w:rFonts w:ascii="Calibri" w:eastAsia="SimSun" w:hAnsi="Calibri" w:hint="cs"/>
          <w:spacing w:val="-4"/>
          <w:rtl/>
          <w:lang w:val="ru-RU" w:eastAsia="en-US" w:bidi="ar-EG"/>
        </w:rPr>
        <w:t xml:space="preserve"> والمتعلقة بالقرار </w:t>
      </w:r>
      <w:r w:rsidRPr="000E18D5">
        <w:rPr>
          <w:rFonts w:ascii="Calibri" w:eastAsia="SimSun" w:hAnsi="Calibri"/>
          <w:spacing w:val="-4"/>
          <w:lang w:eastAsia="en-US" w:bidi="ar-EG"/>
        </w:rPr>
        <w:t>179</w:t>
      </w:r>
      <w:r w:rsidRPr="000E18D5">
        <w:rPr>
          <w:rFonts w:ascii="Calibri" w:eastAsia="SimSun" w:hAnsi="Calibri" w:hint="cs"/>
          <w:rtl/>
          <w:lang w:eastAsia="en-US" w:bidi="ar-JO"/>
        </w:rPr>
        <w:t xml:space="preserve"> (غوادالاخارا، </w:t>
      </w:r>
      <w:r w:rsidRPr="000E18D5">
        <w:rPr>
          <w:rFonts w:ascii="Calibri" w:eastAsia="SimSun" w:hAnsi="Calibri"/>
          <w:lang w:eastAsia="en-US" w:bidi="ar-EG"/>
        </w:rPr>
        <w:t>2010</w:t>
      </w:r>
      <w:r w:rsidRPr="000E18D5">
        <w:rPr>
          <w:rFonts w:ascii="Calibri" w:eastAsia="SimSun" w:hAnsi="Calibri" w:hint="cs"/>
          <w:rtl/>
          <w:lang w:eastAsia="en-US" w:bidi="ar-JO"/>
        </w:rPr>
        <w:t xml:space="preserve">) </w:t>
      </w:r>
      <w:r w:rsidRPr="000E18D5">
        <w:rPr>
          <w:rFonts w:ascii="Calibri" w:eastAsia="SimSun" w:hAnsi="Calibri" w:hint="cs"/>
          <w:rtl/>
          <w:lang w:val="ru-RU" w:eastAsia="en-US" w:bidi="ar-EG"/>
        </w:rPr>
        <w:t xml:space="preserve">في وثائق المجلس </w:t>
      </w:r>
      <w:hyperlink r:id="rId429" w:history="1">
        <w:r w:rsidRPr="000E18D5">
          <w:rPr>
            <w:rFonts w:ascii="Calibri" w:eastAsia="SimSun" w:hAnsi="Calibri"/>
            <w:color w:val="0000FF"/>
            <w:u w:val="single"/>
            <w:lang w:val="en-GB" w:eastAsia="en-US" w:bidi="ar-EG"/>
          </w:rPr>
          <w:t>C11/54</w:t>
        </w:r>
      </w:hyperlink>
      <w:r w:rsidRPr="000E18D5">
        <w:rPr>
          <w:rFonts w:ascii="Calibri" w:eastAsia="SimSun" w:hAnsi="Calibri" w:hint="cs"/>
          <w:rtl/>
          <w:lang w:val="en-GB" w:eastAsia="en-US" w:bidi="ar-EG"/>
        </w:rPr>
        <w:t xml:space="preserve"> و</w:t>
      </w:r>
      <w:hyperlink r:id="rId430" w:history="1">
        <w:r w:rsidRPr="000E18D5">
          <w:rPr>
            <w:rFonts w:ascii="Calibri" w:eastAsia="SimSun" w:hAnsi="Calibri"/>
            <w:color w:val="0000FF"/>
            <w:u w:val="single"/>
            <w:lang w:val="en-GB" w:eastAsia="en-US" w:bidi="ar-EG"/>
          </w:rPr>
          <w:t>C12/29</w:t>
        </w:r>
      </w:hyperlink>
      <w:r w:rsidRPr="000E18D5">
        <w:rPr>
          <w:rFonts w:ascii="Calibri" w:eastAsia="SimSun" w:hAnsi="Calibri" w:hint="cs"/>
          <w:rtl/>
          <w:lang w:val="en-GB" w:eastAsia="en-US" w:bidi="ar-EG"/>
        </w:rPr>
        <w:t xml:space="preserve"> و</w:t>
      </w:r>
      <w:hyperlink r:id="rId431" w:history="1">
        <w:r w:rsidRPr="000E18D5">
          <w:rPr>
            <w:rFonts w:ascii="Calibri" w:eastAsia="SimSun" w:hAnsi="Calibri"/>
            <w:color w:val="0000FF"/>
            <w:u w:val="single"/>
            <w:lang w:val="en-GB" w:eastAsia="en-US" w:bidi="ar-EG"/>
          </w:rPr>
          <w:t>C13/23</w:t>
        </w:r>
      </w:hyperlink>
      <w:r w:rsidRPr="000E18D5">
        <w:rPr>
          <w:rFonts w:ascii="Calibri" w:eastAsia="SimSun" w:hAnsi="Calibri" w:hint="cs"/>
          <w:rtl/>
          <w:lang w:val="en-GB" w:eastAsia="en-US" w:bidi="ar-EG"/>
        </w:rPr>
        <w:t xml:space="preserve"> و</w:t>
      </w:r>
      <w:hyperlink r:id="rId432" w:history="1">
        <w:r w:rsidRPr="000E18D5">
          <w:rPr>
            <w:rFonts w:ascii="Calibri" w:eastAsia="SimSun" w:hAnsi="Calibri"/>
            <w:color w:val="0000FF"/>
            <w:u w:val="single"/>
            <w:lang w:val="en-GB" w:eastAsia="en-US" w:bidi="ar-EG"/>
          </w:rPr>
          <w:t>C14/23</w:t>
        </w:r>
      </w:hyperlink>
      <w:r w:rsidRPr="000E18D5">
        <w:rPr>
          <w:rFonts w:ascii="Calibri" w:eastAsia="SimSun" w:hAnsi="Calibri" w:hint="cs"/>
          <w:rtl/>
          <w:lang w:val="ru-RU" w:eastAsia="en-US" w:bidi="ar-EG"/>
        </w:rPr>
        <w:t>.</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lang w:eastAsia="en-US" w:bidi="ar-EG"/>
        </w:rPr>
      </w:pPr>
      <w:hyperlink r:id="rId433" w:anchor="res180"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180</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hint="cs"/>
          <w:b/>
          <w:bCs/>
          <w:color w:val="000000"/>
          <w:rtl/>
          <w:lang w:val="en-GB" w:eastAsia="en-US"/>
        </w:rPr>
        <w:t>ت</w:t>
      </w:r>
      <w:r w:rsidR="00F1428A" w:rsidRPr="000E18D5">
        <w:rPr>
          <w:rFonts w:ascii="Calibri" w:eastAsia="SimSun" w:hAnsi="Calibri" w:hint="cs"/>
          <w:b/>
          <w:bCs/>
          <w:color w:val="000000"/>
          <w:rtl/>
          <w:lang w:val="ru-RU" w:eastAsia="en-US" w:bidi="ar-EG"/>
        </w:rPr>
        <w:t>سهيل</w:t>
      </w:r>
      <w:r w:rsidR="00F1428A" w:rsidRPr="000E18D5">
        <w:rPr>
          <w:rFonts w:ascii="Calibri" w:eastAsia="SimSun" w:hAnsi="Calibri" w:hint="cs"/>
          <w:b/>
          <w:bCs/>
          <w:color w:val="000000"/>
          <w:rtl/>
          <w:lang w:val="en-GB" w:eastAsia="en-US"/>
        </w:rPr>
        <w:t xml:space="preserve"> الانتقال من الإصدار الرابع لبروتوكول الإنترنت </w:t>
      </w:r>
      <w:r w:rsidR="00F1428A" w:rsidRPr="000E18D5">
        <w:rPr>
          <w:rFonts w:ascii="Calibri" w:eastAsia="SimSun" w:hAnsi="Calibri"/>
          <w:b/>
          <w:bCs/>
          <w:color w:val="000000"/>
          <w:lang w:eastAsia="en-US"/>
        </w:rPr>
        <w:t>(IPv4)</w:t>
      </w:r>
      <w:r w:rsidR="00F1428A" w:rsidRPr="000E18D5">
        <w:rPr>
          <w:rFonts w:ascii="Calibri" w:eastAsia="SimSun" w:hAnsi="Calibri" w:hint="cs"/>
          <w:b/>
          <w:bCs/>
          <w:color w:val="000000"/>
          <w:rtl/>
          <w:lang w:val="ru-RU" w:eastAsia="en-US" w:bidi="ar-EG"/>
        </w:rPr>
        <w:t xml:space="preserve"> إلى الإصدار السادس منه </w:t>
      </w:r>
      <w:r w:rsidR="00F1428A" w:rsidRPr="000E18D5">
        <w:rPr>
          <w:rFonts w:ascii="Calibri" w:eastAsia="SimSun" w:hAnsi="Calibri"/>
          <w:b/>
          <w:bCs/>
          <w:color w:val="000000"/>
          <w:lang w:eastAsia="en-US" w:bidi="ar-EG"/>
        </w:rPr>
        <w:t>(IPv6)</w:t>
      </w:r>
    </w:p>
    <w:p w:rsidR="00F1428A" w:rsidRPr="000E18D5" w:rsidRDefault="00F1428A" w:rsidP="00F1428A">
      <w:pPr>
        <w:tabs>
          <w:tab w:val="clear" w:pos="794"/>
          <w:tab w:val="clear" w:pos="1191"/>
          <w:tab w:val="clear" w:pos="1588"/>
          <w:tab w:val="clear" w:pos="1985"/>
        </w:tabs>
        <w:spacing w:after="360"/>
        <w:rPr>
          <w:rFonts w:ascii="Calibri" w:eastAsia="SimSun" w:hAnsi="Calibri"/>
          <w:spacing w:val="-2"/>
          <w:lang w:val="ru-RU" w:eastAsia="en-US" w:bidi="ar-EG"/>
        </w:rPr>
      </w:pPr>
      <w:r w:rsidRPr="000E18D5">
        <w:rPr>
          <w:rFonts w:ascii="Calibri" w:eastAsia="SimSun" w:hAnsi="Calibri" w:hint="cs"/>
          <w:spacing w:val="-2"/>
          <w:rtl/>
          <w:lang w:val="ru-RU" w:eastAsia="en-US" w:bidi="ar-EG"/>
        </w:rPr>
        <w:t xml:space="preserve">ترد الأنشطة التي يضطلع بها الاتحاد منذ مؤتمر المندوبين المفوضين لعام </w:t>
      </w:r>
      <w:r w:rsidRPr="000E18D5">
        <w:rPr>
          <w:rFonts w:ascii="Calibri" w:eastAsia="SimSun" w:hAnsi="Calibri"/>
          <w:spacing w:val="-2"/>
          <w:lang w:eastAsia="en-US" w:bidi="ar-EG"/>
        </w:rPr>
        <w:t>2010</w:t>
      </w:r>
      <w:r w:rsidRPr="000E18D5">
        <w:rPr>
          <w:rFonts w:ascii="Calibri" w:eastAsia="SimSun" w:hAnsi="Calibri" w:hint="cs"/>
          <w:spacing w:val="-2"/>
          <w:rtl/>
          <w:lang w:val="ru-RU" w:eastAsia="en-US" w:bidi="ar-EG"/>
        </w:rPr>
        <w:t xml:space="preserve"> والمتعلقة بالقرار </w:t>
      </w:r>
      <w:r w:rsidRPr="000E18D5">
        <w:rPr>
          <w:rFonts w:ascii="Calibri" w:eastAsia="SimSun" w:hAnsi="Calibri"/>
          <w:spacing w:val="-2"/>
          <w:lang w:eastAsia="en-US" w:bidi="ar-EG"/>
        </w:rPr>
        <w:t>180</w:t>
      </w:r>
      <w:r w:rsidRPr="000E18D5">
        <w:rPr>
          <w:rFonts w:ascii="Calibri" w:eastAsia="SimSun" w:hAnsi="Calibri" w:hint="cs"/>
          <w:spacing w:val="-2"/>
          <w:rtl/>
          <w:lang w:eastAsia="en-US" w:bidi="ar-JO"/>
        </w:rPr>
        <w:t xml:space="preserve"> (غوادالاخارا، </w:t>
      </w:r>
      <w:r w:rsidRPr="000E18D5">
        <w:rPr>
          <w:rFonts w:ascii="Calibri" w:eastAsia="SimSun" w:hAnsi="Calibri"/>
          <w:spacing w:val="-2"/>
          <w:lang w:eastAsia="en-US" w:bidi="ar-EG"/>
        </w:rPr>
        <w:t>2010</w:t>
      </w:r>
      <w:r w:rsidRPr="000E18D5">
        <w:rPr>
          <w:rFonts w:ascii="Calibri" w:eastAsia="SimSun" w:hAnsi="Calibri" w:hint="cs"/>
          <w:spacing w:val="-2"/>
          <w:rtl/>
          <w:lang w:eastAsia="en-US" w:bidi="ar-JO"/>
        </w:rPr>
        <w:t>)</w:t>
      </w:r>
      <w:r w:rsidRPr="000E18D5">
        <w:rPr>
          <w:rFonts w:ascii="Calibri" w:eastAsia="SimSun" w:hAnsi="Calibri" w:hint="cs"/>
          <w:rtl/>
          <w:lang w:eastAsia="en-US" w:bidi="ar-JO"/>
        </w:rPr>
        <w:t xml:space="preserve"> </w:t>
      </w:r>
      <w:r w:rsidRPr="000E18D5">
        <w:rPr>
          <w:rFonts w:ascii="Calibri" w:eastAsia="SimSun" w:hAnsi="Calibri" w:hint="cs"/>
          <w:rtl/>
          <w:lang w:val="ru-RU" w:eastAsia="en-US" w:bidi="ar-EG"/>
        </w:rPr>
        <w:t xml:space="preserve">في وثائق المجلس </w:t>
      </w:r>
      <w:hyperlink r:id="rId434" w:history="1">
        <w:r w:rsidRPr="000E18D5">
          <w:rPr>
            <w:rFonts w:ascii="Calibri" w:eastAsia="SimSun" w:hAnsi="Calibri"/>
            <w:color w:val="0000FF"/>
            <w:u w:val="single"/>
            <w:lang w:val="en-GB" w:eastAsia="en-US" w:bidi="ar-EG"/>
          </w:rPr>
          <w:t>C11/32</w:t>
        </w:r>
      </w:hyperlink>
      <w:r w:rsidRPr="000E18D5">
        <w:rPr>
          <w:rFonts w:ascii="Calibri" w:eastAsia="SimSun" w:hAnsi="Calibri" w:hint="cs"/>
          <w:rtl/>
          <w:lang w:val="en-GB" w:eastAsia="en-US" w:bidi="ar-EG"/>
        </w:rPr>
        <w:t xml:space="preserve"> و</w:t>
      </w:r>
      <w:hyperlink r:id="rId435" w:history="1">
        <w:r w:rsidRPr="000E18D5">
          <w:rPr>
            <w:rFonts w:ascii="Calibri" w:eastAsia="SimSun" w:hAnsi="Calibri"/>
            <w:color w:val="0000FF"/>
            <w:u w:val="single"/>
            <w:lang w:val="en-GB" w:eastAsia="en-US" w:bidi="ar-EG"/>
          </w:rPr>
          <w:t>C12/30</w:t>
        </w:r>
      </w:hyperlink>
      <w:r w:rsidRPr="000E18D5">
        <w:rPr>
          <w:rFonts w:ascii="Calibri" w:eastAsia="SimSun" w:hAnsi="Calibri" w:hint="cs"/>
          <w:color w:val="0000FF"/>
          <w:rtl/>
          <w:lang w:val="en-GB" w:eastAsia="en-US" w:bidi="ar-EG"/>
        </w:rPr>
        <w:t xml:space="preserve"> و</w:t>
      </w:r>
      <w:hyperlink r:id="rId436" w:history="1">
        <w:r w:rsidRPr="000E18D5">
          <w:rPr>
            <w:rFonts w:ascii="Calibri" w:eastAsia="SimSun" w:hAnsi="Calibri"/>
            <w:color w:val="0000FF"/>
            <w:u w:val="single"/>
            <w:lang w:val="en-GB" w:eastAsia="en-US" w:bidi="ar-EG"/>
          </w:rPr>
          <w:t>C13/62</w:t>
        </w:r>
      </w:hyperlink>
      <w:r w:rsidRPr="000E18D5">
        <w:rPr>
          <w:rFonts w:ascii="Calibri" w:eastAsia="SimSun" w:hAnsi="Calibri" w:hint="cs"/>
          <w:color w:val="0000FF"/>
          <w:rtl/>
          <w:lang w:val="en-GB" w:eastAsia="en-US" w:bidi="ar-EG"/>
        </w:rPr>
        <w:t xml:space="preserve"> و</w:t>
      </w:r>
      <w:hyperlink r:id="rId437" w:history="1">
        <w:r w:rsidRPr="000E18D5">
          <w:rPr>
            <w:rFonts w:ascii="Calibri" w:eastAsia="SimSun" w:hAnsi="Calibri"/>
            <w:color w:val="0000FF"/>
            <w:u w:val="single"/>
            <w:lang w:val="en-GB" w:eastAsia="en-US" w:bidi="ar-EG"/>
          </w:rPr>
          <w:t>C14/40</w:t>
        </w:r>
      </w:hyperlink>
      <w:r w:rsidRPr="000E18D5">
        <w:rPr>
          <w:rFonts w:ascii="Calibri" w:eastAsia="SimSun" w:hAnsi="Calibri" w:hint="cs"/>
          <w:rtl/>
          <w:lang w:val="ru-RU" w:eastAsia="en-US" w:bidi="ar-EG"/>
        </w:rPr>
        <w:t xml:space="preserve">. انظر أيضاً القسم </w:t>
      </w:r>
      <w:r w:rsidRPr="000E18D5">
        <w:rPr>
          <w:rFonts w:ascii="Calibri" w:eastAsia="SimSun" w:hAnsi="Calibri"/>
          <w:lang w:eastAsia="en-US" w:bidi="ar-EG"/>
        </w:rPr>
        <w:t>6.3</w:t>
      </w:r>
      <w:r w:rsidRPr="000E18D5">
        <w:rPr>
          <w:rFonts w:ascii="Calibri" w:eastAsia="SimSun" w:hAnsi="Calibri" w:hint="cs"/>
          <w:rtl/>
          <w:lang w:val="ru-RU" w:eastAsia="en-US" w:bidi="ar-EG"/>
        </w:rPr>
        <w:t xml:space="preserve"> من هذا التقرير.</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hyperlink r:id="rId438" w:anchor="res181"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181</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b/>
          <w:bCs/>
          <w:color w:val="000000"/>
          <w:rtl/>
          <w:lang w:val="en-GB" w:eastAsia="en-US"/>
        </w:rPr>
        <w:t>التعاريف والمصطلحات المتعلقة ببناء الثقة والأمن في استعمال تكنولوجيا المعلومات والاتصالات</w:t>
      </w:r>
    </w:p>
    <w:p w:rsidR="00F1428A" w:rsidRPr="000E18D5" w:rsidRDefault="00F1428A" w:rsidP="00F1428A">
      <w:pPr>
        <w:keepLines/>
        <w:tabs>
          <w:tab w:val="clear" w:pos="794"/>
          <w:tab w:val="clear" w:pos="1191"/>
          <w:tab w:val="clear" w:pos="1588"/>
          <w:tab w:val="clear" w:pos="1985"/>
        </w:tabs>
        <w:spacing w:after="360"/>
        <w:rPr>
          <w:rFonts w:ascii="Calibri" w:eastAsia="SimSun" w:hAnsi="Calibri"/>
          <w:rtl/>
          <w:lang w:val="ru-RU" w:eastAsia="en-US" w:bidi="ar-EG"/>
        </w:rPr>
      </w:pPr>
      <w:r w:rsidRPr="000E18D5">
        <w:rPr>
          <w:rFonts w:ascii="Calibri" w:eastAsia="SimSun" w:hAnsi="Calibri" w:hint="cs"/>
          <w:spacing w:val="-6"/>
          <w:rtl/>
          <w:lang w:eastAsia="en-US" w:bidi="ar-EG"/>
        </w:rPr>
        <w:t xml:space="preserve">تقرر في القرار </w:t>
      </w:r>
      <w:r w:rsidRPr="000E18D5">
        <w:rPr>
          <w:rFonts w:ascii="Calibri" w:eastAsia="SimSun" w:hAnsi="Calibri"/>
          <w:spacing w:val="-6"/>
          <w:lang w:eastAsia="en-US" w:bidi="ar-EG"/>
        </w:rPr>
        <w:t>181</w:t>
      </w:r>
      <w:r w:rsidRPr="000E18D5">
        <w:rPr>
          <w:rFonts w:ascii="Calibri" w:eastAsia="SimSun" w:hAnsi="Calibri" w:hint="cs"/>
          <w:spacing w:val="-6"/>
          <w:rtl/>
          <w:lang w:eastAsia="en-US" w:bidi="ar-EG"/>
        </w:rPr>
        <w:t xml:space="preserve"> </w:t>
      </w:r>
      <w:r w:rsidRPr="000E18D5">
        <w:rPr>
          <w:rFonts w:ascii="Calibri" w:eastAsia="SimSun" w:hAnsi="Calibri" w:hint="cs"/>
          <w:spacing w:val="-6"/>
          <w:rtl/>
          <w:lang w:eastAsia="en-US" w:bidi="ar-JO"/>
        </w:rPr>
        <w:t xml:space="preserve">(غوادالاخارا، </w:t>
      </w:r>
      <w:r w:rsidRPr="000E18D5">
        <w:rPr>
          <w:rFonts w:ascii="Calibri" w:eastAsia="SimSun" w:hAnsi="Calibri"/>
          <w:spacing w:val="-6"/>
          <w:lang w:eastAsia="en-US" w:bidi="ar-EG"/>
        </w:rPr>
        <w:t>2010</w:t>
      </w:r>
      <w:r w:rsidRPr="000E18D5">
        <w:rPr>
          <w:rFonts w:ascii="Calibri" w:eastAsia="SimSun" w:hAnsi="Calibri" w:hint="cs"/>
          <w:spacing w:val="-6"/>
          <w:rtl/>
          <w:lang w:eastAsia="en-US" w:bidi="ar-JO"/>
        </w:rPr>
        <w:t>) أن يؤخ</w:t>
      </w:r>
      <w:r w:rsidRPr="000E18D5">
        <w:rPr>
          <w:rFonts w:ascii="Calibri" w:eastAsia="SimSun" w:hAnsi="Calibri" w:hint="cs"/>
          <w:spacing w:val="-6"/>
          <w:rtl/>
          <w:lang w:eastAsia="en-US" w:bidi="ar-EG"/>
        </w:rPr>
        <w:t>ذ</w:t>
      </w:r>
      <w:r w:rsidRPr="000E18D5">
        <w:rPr>
          <w:rFonts w:ascii="Calibri" w:eastAsia="SimSun" w:hAnsi="Calibri" w:hint="cs"/>
          <w:spacing w:val="-6"/>
          <w:rtl/>
          <w:lang w:eastAsia="en-US" w:bidi="ar-JO"/>
        </w:rPr>
        <w:t xml:space="preserve"> في الاعتبار تعريف "الأمن السيبراني" الذي اعتمدته التوصية </w:t>
      </w:r>
      <w:r w:rsidRPr="000E18D5">
        <w:rPr>
          <w:rFonts w:ascii="Calibri" w:eastAsia="SimSun" w:hAnsi="Calibri"/>
          <w:spacing w:val="-6"/>
          <w:lang w:eastAsia="en-US" w:bidi="ar-JO"/>
        </w:rPr>
        <w:t>ITU-T X.1205</w:t>
      </w:r>
      <w:r w:rsidRPr="000E18D5">
        <w:rPr>
          <w:rFonts w:ascii="Calibri" w:eastAsia="SimSun" w:hAnsi="Calibri" w:hint="cs"/>
          <w:rtl/>
          <w:lang w:val="ru-RU" w:eastAsia="en-US" w:bidi="ar-EG"/>
        </w:rPr>
        <w:t xml:space="preserve"> لاستخدامه في الأنشطة المتصلة ببناء الثقة والأمن في استخدام تكنولوجيا المعلومات والاتصالات. وترد الأنشطة التي يضطلع بها الاتحاد منذ مؤتمر المندوبين المفوضين لعام </w:t>
      </w:r>
      <w:r w:rsidRPr="000E18D5">
        <w:rPr>
          <w:rFonts w:ascii="Calibri" w:eastAsia="SimSun" w:hAnsi="Calibri"/>
          <w:lang w:eastAsia="en-US" w:bidi="ar-EG"/>
        </w:rPr>
        <w:t>2010</w:t>
      </w:r>
      <w:r w:rsidRPr="000E18D5">
        <w:rPr>
          <w:rFonts w:ascii="Calibri" w:eastAsia="SimSun" w:hAnsi="Calibri" w:hint="cs"/>
          <w:rtl/>
          <w:lang w:val="ru-RU" w:eastAsia="en-US" w:bidi="ar-EG"/>
        </w:rPr>
        <w:t xml:space="preserve"> والمتعلقة بالقرار </w:t>
      </w:r>
      <w:r w:rsidRPr="000E18D5">
        <w:rPr>
          <w:rFonts w:ascii="Calibri" w:eastAsia="SimSun" w:hAnsi="Calibri"/>
          <w:lang w:eastAsia="en-US" w:bidi="ar-EG"/>
        </w:rPr>
        <w:t>181</w:t>
      </w:r>
      <w:r w:rsidRPr="000E18D5">
        <w:rPr>
          <w:rFonts w:ascii="Calibri" w:eastAsia="SimSun" w:hAnsi="Calibri" w:hint="cs"/>
          <w:rtl/>
          <w:lang w:eastAsia="en-US" w:bidi="ar-JO"/>
        </w:rPr>
        <w:t xml:space="preserve"> (غوادالاخارا، </w:t>
      </w:r>
      <w:r w:rsidRPr="000E18D5">
        <w:rPr>
          <w:rFonts w:ascii="Calibri" w:eastAsia="SimSun" w:hAnsi="Calibri"/>
          <w:lang w:eastAsia="en-US" w:bidi="ar-EG"/>
        </w:rPr>
        <w:t>2010</w:t>
      </w:r>
      <w:r w:rsidRPr="000E18D5">
        <w:rPr>
          <w:rFonts w:ascii="Calibri" w:eastAsia="SimSun" w:hAnsi="Calibri" w:hint="cs"/>
          <w:rtl/>
          <w:lang w:eastAsia="en-US" w:bidi="ar-JO"/>
        </w:rPr>
        <w:t xml:space="preserve">) </w:t>
      </w:r>
      <w:r w:rsidRPr="000E18D5">
        <w:rPr>
          <w:rFonts w:ascii="Calibri" w:eastAsia="SimSun" w:hAnsi="Calibri" w:hint="cs"/>
          <w:rtl/>
          <w:lang w:val="ru-RU" w:eastAsia="en-US" w:bidi="ar-EG"/>
        </w:rPr>
        <w:t xml:space="preserve">في وثائق المجلس </w:t>
      </w:r>
      <w:hyperlink r:id="rId439" w:history="1">
        <w:r w:rsidRPr="000E18D5">
          <w:rPr>
            <w:rFonts w:ascii="Calibri" w:eastAsia="SimSun" w:hAnsi="Calibri"/>
            <w:color w:val="0000FF"/>
            <w:u w:val="single"/>
            <w:lang w:val="en-GB" w:eastAsia="en-US" w:bidi="ar-EG"/>
          </w:rPr>
          <w:t>C11/54</w:t>
        </w:r>
      </w:hyperlink>
      <w:r w:rsidRPr="000E18D5">
        <w:rPr>
          <w:rFonts w:ascii="Calibri" w:eastAsia="SimSun" w:hAnsi="Calibri" w:hint="cs"/>
          <w:rtl/>
          <w:lang w:val="en-GB" w:eastAsia="en-US" w:bidi="ar-EG"/>
        </w:rPr>
        <w:t xml:space="preserve"> و</w:t>
      </w:r>
      <w:hyperlink r:id="rId440" w:history="1">
        <w:r w:rsidRPr="000E18D5">
          <w:rPr>
            <w:rFonts w:ascii="Calibri" w:eastAsia="SimSun" w:hAnsi="Calibri"/>
            <w:color w:val="0000FF"/>
            <w:u w:val="single"/>
            <w:lang w:val="en-GB" w:eastAsia="en-US" w:bidi="ar-EG"/>
          </w:rPr>
          <w:t>C12/29</w:t>
        </w:r>
      </w:hyperlink>
      <w:r w:rsidRPr="000E18D5">
        <w:rPr>
          <w:rFonts w:ascii="Calibri" w:eastAsia="SimSun" w:hAnsi="Calibri" w:hint="cs"/>
          <w:color w:val="0000FF"/>
          <w:rtl/>
          <w:lang w:val="en-GB" w:eastAsia="en-US" w:bidi="ar-EG"/>
        </w:rPr>
        <w:t xml:space="preserve"> </w:t>
      </w:r>
      <w:r w:rsidRPr="000E18D5">
        <w:rPr>
          <w:rFonts w:ascii="Calibri" w:eastAsia="SimSun" w:hAnsi="Calibri" w:hint="cs"/>
          <w:rtl/>
          <w:lang w:val="en-GB" w:eastAsia="en-US" w:bidi="ar-EG"/>
        </w:rPr>
        <w:t>و</w:t>
      </w:r>
      <w:hyperlink r:id="rId441" w:history="1">
        <w:r w:rsidRPr="000E18D5">
          <w:rPr>
            <w:rFonts w:ascii="Calibri" w:eastAsia="SimSun" w:hAnsi="Calibri"/>
            <w:color w:val="0000FF"/>
            <w:u w:val="single"/>
            <w:lang w:val="en-GB" w:eastAsia="en-US" w:bidi="ar-EG"/>
          </w:rPr>
          <w:t>C13/23</w:t>
        </w:r>
      </w:hyperlink>
      <w:r w:rsidRPr="000E18D5">
        <w:rPr>
          <w:rFonts w:ascii="Calibri" w:eastAsia="SimSun" w:hAnsi="Calibri" w:hint="cs"/>
          <w:rtl/>
          <w:lang w:val="en-GB" w:eastAsia="en-US" w:bidi="ar-EG"/>
        </w:rPr>
        <w:t xml:space="preserve"> و</w:t>
      </w:r>
      <w:hyperlink r:id="rId442" w:history="1">
        <w:r w:rsidRPr="000E18D5">
          <w:rPr>
            <w:rFonts w:ascii="Calibri" w:eastAsia="SimSun" w:hAnsi="Calibri"/>
            <w:color w:val="0000FF"/>
            <w:u w:val="single"/>
            <w:lang w:val="en-GB" w:eastAsia="en-US" w:bidi="ar-EG"/>
          </w:rPr>
          <w:t>C14/23</w:t>
        </w:r>
      </w:hyperlink>
      <w:r w:rsidRPr="000E18D5">
        <w:rPr>
          <w:rFonts w:ascii="Calibri" w:eastAsia="SimSun" w:hAnsi="Calibri" w:hint="cs"/>
          <w:rtl/>
          <w:lang w:val="ru-RU" w:eastAsia="en-US" w:bidi="ar-EG"/>
        </w:rPr>
        <w:t>.</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val="ru-RU" w:eastAsia="en-US" w:bidi="ar-EG"/>
        </w:rPr>
      </w:pPr>
      <w:hyperlink r:id="rId443" w:anchor="res182"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182</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b/>
          <w:bCs/>
          <w:color w:val="000000"/>
          <w:rtl/>
          <w:lang w:val="en-GB" w:eastAsia="en-US"/>
        </w:rPr>
        <w:t>دور الاتصالات/تكنولوجيا المعلومات والاتصالات فيما يتعلق بتغير المناخ وحماية</w:t>
      </w:r>
      <w:r w:rsidR="00F1428A" w:rsidRPr="000E18D5">
        <w:rPr>
          <w:rFonts w:ascii="Calibri" w:eastAsia="SimSun" w:hAnsi="Calibri" w:hint="cs"/>
          <w:b/>
          <w:bCs/>
          <w:color w:val="000000"/>
          <w:rtl/>
          <w:lang w:val="en-GB" w:eastAsia="en-US"/>
        </w:rPr>
        <w:t> </w:t>
      </w:r>
      <w:r w:rsidR="00F1428A" w:rsidRPr="000E18D5">
        <w:rPr>
          <w:rFonts w:ascii="Calibri" w:eastAsia="SimSun" w:hAnsi="Calibri"/>
          <w:b/>
          <w:bCs/>
          <w:color w:val="000000"/>
          <w:rtl/>
          <w:lang w:val="en-GB" w:eastAsia="en-US"/>
        </w:rPr>
        <w:t>البيئة</w:t>
      </w:r>
    </w:p>
    <w:p w:rsidR="00F1428A" w:rsidRPr="000E18D5" w:rsidRDefault="00F1428A" w:rsidP="00863C6A">
      <w:pPr>
        <w:tabs>
          <w:tab w:val="clear" w:pos="794"/>
          <w:tab w:val="clear" w:pos="1191"/>
          <w:tab w:val="clear" w:pos="1588"/>
          <w:tab w:val="clear" w:pos="1985"/>
        </w:tabs>
        <w:spacing w:after="360"/>
        <w:rPr>
          <w:rFonts w:ascii="Calibri" w:eastAsia="SimSun" w:hAnsi="Calibri"/>
          <w:color w:val="000000"/>
          <w:rtl/>
          <w:lang w:val="en-GB" w:eastAsia="en-US" w:bidi="ar-EG"/>
        </w:rPr>
      </w:pPr>
      <w:r w:rsidRPr="000E18D5">
        <w:rPr>
          <w:rFonts w:ascii="Calibri" w:eastAsia="SimSun" w:hAnsi="Calibri" w:hint="cs"/>
          <w:spacing w:val="-2"/>
          <w:rtl/>
          <w:lang w:eastAsia="en-US" w:bidi="ar-LB"/>
        </w:rPr>
        <w:t xml:space="preserve">قام الاتحاد الدولي للاتصالات منذ عام </w:t>
      </w:r>
      <w:r w:rsidRPr="000E18D5">
        <w:rPr>
          <w:rFonts w:ascii="Calibri" w:eastAsia="SimSun" w:hAnsi="Calibri"/>
          <w:spacing w:val="-2"/>
          <w:lang w:eastAsia="en-US" w:bidi="ar-LB"/>
        </w:rPr>
        <w:t>2010</w:t>
      </w:r>
      <w:r w:rsidRPr="000E18D5">
        <w:rPr>
          <w:rFonts w:ascii="Calibri" w:eastAsia="SimSun" w:hAnsi="Calibri" w:hint="cs"/>
          <w:spacing w:val="-2"/>
          <w:rtl/>
          <w:lang w:eastAsia="en-US" w:bidi="ar-LB"/>
        </w:rPr>
        <w:t xml:space="preserve"> بتوسيع نطاق المعرفة المتاحة بشأن استخدام </w:t>
      </w:r>
      <w:r w:rsidRPr="000E18D5">
        <w:rPr>
          <w:rFonts w:ascii="Calibri" w:eastAsia="SimSun" w:hAnsi="Calibri"/>
          <w:color w:val="000000"/>
          <w:rtl/>
          <w:lang w:val="en-GB" w:eastAsia="en-US" w:bidi="ar-EG"/>
        </w:rPr>
        <w:t>الاتصالات/تكنولوجيا المعلومات والاتصالات</w:t>
      </w:r>
      <w:r w:rsidRPr="000E18D5">
        <w:rPr>
          <w:rFonts w:ascii="Calibri" w:eastAsia="SimSun" w:hAnsi="Calibri" w:hint="cs"/>
          <w:color w:val="000000"/>
          <w:rtl/>
          <w:lang w:val="en-GB" w:eastAsia="en-US" w:bidi="ar-EG"/>
        </w:rPr>
        <w:t xml:space="preserve"> لحماية البيئة من خلال نشر أكثر من </w:t>
      </w:r>
      <w:r w:rsidRPr="000E18D5">
        <w:rPr>
          <w:rFonts w:ascii="Calibri" w:eastAsia="SimSun" w:hAnsi="Calibri"/>
          <w:color w:val="000000"/>
          <w:lang w:eastAsia="en-US" w:bidi="ar-LB"/>
        </w:rPr>
        <w:t>20</w:t>
      </w:r>
      <w:r w:rsidRPr="000E18D5">
        <w:rPr>
          <w:rFonts w:ascii="Calibri" w:eastAsia="SimSun" w:hAnsi="Calibri" w:hint="cs"/>
          <w:color w:val="000000"/>
          <w:rtl/>
          <w:lang w:eastAsia="en-US" w:bidi="ar-LB"/>
        </w:rPr>
        <w:t xml:space="preserve"> </w:t>
      </w:r>
      <w:r w:rsidRPr="000E18D5">
        <w:rPr>
          <w:rFonts w:ascii="Calibri" w:eastAsia="SimSun" w:hAnsi="Calibri" w:hint="cs"/>
          <w:color w:val="000000"/>
          <w:rtl/>
          <w:lang w:val="en-GB" w:eastAsia="en-US" w:bidi="ar-EG"/>
        </w:rPr>
        <w:t>تقريراً جديداً وتنظيم ما يزيد على</w:t>
      </w:r>
      <w:r w:rsidRPr="000E18D5">
        <w:rPr>
          <w:rFonts w:ascii="Calibri" w:eastAsia="SimSun" w:hAnsi="Calibri" w:hint="cs"/>
          <w:color w:val="000000"/>
          <w:rtl/>
          <w:lang w:eastAsia="en-US" w:bidi="ar-LB"/>
        </w:rPr>
        <w:t xml:space="preserve"> </w:t>
      </w:r>
      <w:r w:rsidRPr="000E18D5">
        <w:rPr>
          <w:rFonts w:ascii="Calibri" w:eastAsia="SimSun" w:hAnsi="Calibri"/>
          <w:color w:val="000000"/>
          <w:lang w:eastAsia="en-US" w:bidi="ar-LB"/>
        </w:rPr>
        <w:t>40</w:t>
      </w:r>
      <w:r w:rsidRPr="000E18D5">
        <w:rPr>
          <w:rFonts w:ascii="Calibri" w:eastAsia="SimSun" w:hAnsi="Calibri" w:hint="cs"/>
          <w:color w:val="000000"/>
          <w:rtl/>
          <w:lang w:val="en-GB" w:eastAsia="en-US" w:bidi="ar-EG"/>
        </w:rPr>
        <w:t xml:space="preserve"> ندوة رفيعة المستوى وورش عمل وحلقات دراسية بشأن هذا الموضوع، تغطي موضوع التكيف مع تغير المناخ، والتخفيف من آثاره ورصده، والاستدامة البيئية، والمخلفات الإلكترونية، وكفاءة استخدام الطاقة. وتم تعميم القرار </w:t>
      </w:r>
      <w:r w:rsidRPr="000E18D5">
        <w:rPr>
          <w:rFonts w:ascii="Calibri" w:eastAsia="SimSun" w:hAnsi="Calibri"/>
          <w:lang w:eastAsia="en-US" w:bidi="ar-JO"/>
        </w:rPr>
        <w:t>182</w:t>
      </w:r>
      <w:r w:rsidRPr="000E18D5">
        <w:rPr>
          <w:rFonts w:ascii="Calibri" w:eastAsia="SimSun" w:hAnsi="Calibri" w:hint="cs"/>
          <w:rtl/>
          <w:lang w:eastAsia="en-US" w:bidi="ar-JO"/>
        </w:rPr>
        <w:t xml:space="preserve"> </w:t>
      </w:r>
      <w:r w:rsidRPr="000E18D5">
        <w:rPr>
          <w:rFonts w:ascii="Calibri" w:eastAsia="SimSun" w:hAnsi="Calibri" w:hint="cs"/>
          <w:color w:val="000000"/>
          <w:rtl/>
          <w:lang w:val="en-GB" w:eastAsia="en-US" w:bidi="ar-EG"/>
        </w:rPr>
        <w:t>على القطاعات الثلاثة الآن بوصفه مجا</w:t>
      </w:r>
      <w:r w:rsidRPr="000E18D5">
        <w:rPr>
          <w:rFonts w:ascii="Calibri" w:eastAsia="SimSun" w:hAnsi="Calibri" w:hint="cs"/>
          <w:color w:val="000000"/>
          <w:rtl/>
          <w:lang w:val="en-GB" w:eastAsia="en-US" w:bidi="ar-LB"/>
        </w:rPr>
        <w:t>ل</w:t>
      </w:r>
      <w:r w:rsidRPr="000E18D5">
        <w:rPr>
          <w:rFonts w:ascii="Calibri" w:eastAsia="SimSun" w:hAnsi="Calibri" w:hint="cs"/>
          <w:color w:val="000000"/>
          <w:rtl/>
          <w:lang w:val="en-GB" w:eastAsia="en-US" w:bidi="ar-EG"/>
        </w:rPr>
        <w:t xml:space="preserve"> نشاط منتظم، بما</w:t>
      </w:r>
      <w:r w:rsidR="00171753" w:rsidRPr="000E18D5">
        <w:rPr>
          <w:rFonts w:ascii="Calibri" w:eastAsia="SimSun" w:hAnsi="Calibri" w:hint="eastAsia"/>
          <w:color w:val="000000"/>
          <w:rtl/>
          <w:lang w:val="en-GB" w:eastAsia="en-US" w:bidi="ar-EG"/>
        </w:rPr>
        <w:t> </w:t>
      </w:r>
      <w:r w:rsidRPr="000E18D5">
        <w:rPr>
          <w:rFonts w:ascii="Calibri" w:eastAsia="SimSun" w:hAnsi="Calibri" w:hint="cs"/>
          <w:color w:val="000000"/>
          <w:rtl/>
          <w:lang w:val="en-GB" w:eastAsia="en-US" w:bidi="ar-EG"/>
        </w:rPr>
        <w:t>في</w:t>
      </w:r>
      <w:r w:rsidR="00171753" w:rsidRPr="000E18D5">
        <w:rPr>
          <w:rFonts w:ascii="Calibri" w:eastAsia="SimSun" w:hAnsi="Calibri" w:hint="eastAsia"/>
          <w:color w:val="000000"/>
          <w:rtl/>
          <w:lang w:val="en-GB" w:eastAsia="en-US" w:bidi="ar-EG"/>
        </w:rPr>
        <w:t> </w:t>
      </w:r>
      <w:r w:rsidRPr="000E18D5">
        <w:rPr>
          <w:rFonts w:ascii="Calibri" w:eastAsia="SimSun" w:hAnsi="Calibri" w:hint="cs"/>
          <w:color w:val="000000"/>
          <w:rtl/>
          <w:lang w:val="en-GB" w:eastAsia="en-US" w:bidi="ar-EG"/>
        </w:rPr>
        <w:t xml:space="preserve">ذلك داخل لجان الدراسات ذات الصلة. وتتضمن النواتج ذات الصلة لهذه الأنشطة الموافقة على التوصيات الجديدة لقطاع تقييس الاتصالات، مثل السلسلة </w:t>
      </w:r>
      <w:r w:rsidRPr="000E18D5">
        <w:rPr>
          <w:rFonts w:ascii="Calibri" w:eastAsia="SimSun" w:hAnsi="Calibri"/>
          <w:color w:val="000000"/>
          <w:lang w:eastAsia="en-US" w:bidi="ar-EG"/>
        </w:rPr>
        <w:t>L.1400</w:t>
      </w:r>
      <w:r w:rsidRPr="000E18D5">
        <w:rPr>
          <w:rFonts w:ascii="Calibri" w:eastAsia="SimSun" w:hAnsi="Calibri" w:hint="cs"/>
          <w:color w:val="000000"/>
          <w:rtl/>
          <w:lang w:val="en-GB" w:eastAsia="en-US" w:bidi="ar-EG"/>
        </w:rPr>
        <w:t xml:space="preserve"> التي تنص على منهجيات قياسية لتقييم أثر تكنولوجيا المعلومات والاتصالات على البيئة، وتوزيع الطيف </w:t>
      </w:r>
      <w:r w:rsidRPr="000E18D5">
        <w:rPr>
          <w:rFonts w:ascii="Calibri" w:eastAsia="SimSun" w:hAnsi="Calibri" w:hint="cs"/>
          <w:color w:val="000000"/>
          <w:rtl/>
          <w:lang w:val="en-GB" w:eastAsia="en-US" w:bidi="ar-LB"/>
        </w:rPr>
        <w:t xml:space="preserve">على </w:t>
      </w:r>
      <w:r w:rsidRPr="000E18D5">
        <w:rPr>
          <w:rFonts w:ascii="Calibri" w:eastAsia="SimSun" w:hAnsi="Calibri" w:hint="cs"/>
          <w:color w:val="000000"/>
          <w:rtl/>
          <w:lang w:val="en-GB" w:eastAsia="en-US" w:bidi="ar-EG"/>
        </w:rPr>
        <w:t xml:space="preserve">تطبيقات مراقبة المناخ وتطبيقات الأرصاد الجوية وتوفير الدعم المباشر للدول الأعضاء في الاتحاد الدولي للاتصالات من أجل بناء المزيد من القدرات المتعلقة باستخدام تكنولوجيا المعلومات والاتصالات للتكيف مع تأثيرات التغير المناخي، وبوجه خاص لتشغيل أنظمة الإنذار المبكر في مجال الكوارث الطبيعية. كما استمر الاتحاد الدولي للاتصالات في المساهمة في عمل منظومة الأمم المتحدة في ميدان الحماية البيئية، من خلال المشاركة المنتظمة في عمليات ومؤتمرات الأمم المتحدة بشأن هذا الموضوع، مثل اتفاقية الأمم المتحدة الإطارية بشأن تغير المناخ </w:t>
      </w:r>
      <w:r w:rsidRPr="000E18D5">
        <w:rPr>
          <w:rFonts w:ascii="Calibri" w:eastAsia="SimSun" w:hAnsi="Calibri"/>
          <w:color w:val="000000"/>
          <w:lang w:eastAsia="en-US" w:bidi="ar-EG"/>
        </w:rPr>
        <w:t>(UNFCCC)</w:t>
      </w:r>
      <w:r w:rsidRPr="000E18D5">
        <w:rPr>
          <w:rFonts w:ascii="Calibri" w:eastAsia="SimSun" w:hAnsi="Calibri" w:hint="cs"/>
          <w:color w:val="000000"/>
          <w:rtl/>
          <w:lang w:val="en-GB" w:eastAsia="en-US" w:bidi="ar-EG"/>
        </w:rPr>
        <w:t xml:space="preserve">. كما واصل الاتحاد العمل على خفض البصمة البيئية </w:t>
      </w:r>
      <w:r w:rsidRPr="00863C6A">
        <w:rPr>
          <w:rFonts w:ascii="Calibri" w:eastAsia="SimSun" w:hAnsi="Calibri" w:hint="cs"/>
          <w:color w:val="000000"/>
          <w:spacing w:val="6"/>
          <w:rtl/>
          <w:lang w:val="en-GB" w:eastAsia="en-US" w:bidi="ar-EG"/>
        </w:rPr>
        <w:t xml:space="preserve">الخاصة به كمنظمة. ويتوفر المزيد من المعلومات في القسم </w:t>
      </w:r>
      <w:r w:rsidRPr="00863C6A">
        <w:rPr>
          <w:rFonts w:ascii="Calibri" w:eastAsia="SimSun" w:hAnsi="Calibri"/>
          <w:color w:val="000000"/>
          <w:spacing w:val="6"/>
          <w:lang w:eastAsia="en-US" w:bidi="ar-EG"/>
        </w:rPr>
        <w:t>2.3</w:t>
      </w:r>
      <w:r w:rsidRPr="00863C6A">
        <w:rPr>
          <w:rFonts w:ascii="Calibri" w:eastAsia="SimSun" w:hAnsi="Calibri" w:hint="cs"/>
          <w:color w:val="000000"/>
          <w:spacing w:val="6"/>
          <w:rtl/>
          <w:lang w:val="en-GB" w:eastAsia="en-US" w:bidi="ar-EG"/>
        </w:rPr>
        <w:t xml:space="preserve"> أعلاه والوثائق </w:t>
      </w:r>
      <w:hyperlink r:id="rId444" w:history="1">
        <w:r w:rsidRPr="00863C6A">
          <w:rPr>
            <w:rFonts w:ascii="Calibri" w:eastAsia="Times New Roman" w:hAnsi="Calibri"/>
            <w:color w:val="0000FF"/>
            <w:spacing w:val="6"/>
            <w:u w:val="single"/>
            <w:lang w:val="en-GB" w:eastAsia="en-US" w:bidi="ar-EG"/>
          </w:rPr>
          <w:t>C11/22</w:t>
        </w:r>
      </w:hyperlink>
      <w:r w:rsidRPr="00863C6A">
        <w:rPr>
          <w:rFonts w:ascii="Calibri" w:eastAsia="Times New Roman" w:hAnsi="Calibri" w:hint="cs"/>
          <w:spacing w:val="6"/>
          <w:rtl/>
          <w:lang w:val="en-GB" w:eastAsia="en-US" w:bidi="ar-EG"/>
        </w:rPr>
        <w:t xml:space="preserve"> و</w:t>
      </w:r>
      <w:hyperlink r:id="rId445" w:history="1">
        <w:r w:rsidRPr="00863C6A">
          <w:rPr>
            <w:rFonts w:ascii="Calibri" w:eastAsia="Times New Roman" w:hAnsi="Calibri"/>
            <w:color w:val="0000FF"/>
            <w:spacing w:val="6"/>
            <w:u w:val="single"/>
            <w:lang w:val="en-GB" w:eastAsia="en-US" w:bidi="ar-EG"/>
          </w:rPr>
          <w:t>C12/15</w:t>
        </w:r>
      </w:hyperlink>
      <w:r w:rsidRPr="00863C6A">
        <w:rPr>
          <w:rFonts w:ascii="Calibri" w:eastAsia="Times New Roman" w:hAnsi="Calibri" w:hint="cs"/>
          <w:spacing w:val="6"/>
          <w:rtl/>
          <w:lang w:val="en-GB" w:eastAsia="en-US" w:bidi="ar-EG"/>
        </w:rPr>
        <w:t xml:space="preserve"> و</w:t>
      </w:r>
      <w:hyperlink r:id="rId446" w:history="1">
        <w:r w:rsidRPr="00863C6A">
          <w:rPr>
            <w:rFonts w:ascii="Calibri" w:eastAsia="Times New Roman" w:hAnsi="Calibri"/>
            <w:color w:val="0000FF"/>
            <w:spacing w:val="6"/>
            <w:u w:val="single"/>
            <w:lang w:val="en-GB" w:eastAsia="en-US" w:bidi="ar-EG"/>
          </w:rPr>
          <w:t>C13/33</w:t>
        </w:r>
      </w:hyperlink>
      <w:r w:rsidRPr="00863C6A">
        <w:rPr>
          <w:rFonts w:ascii="Calibri" w:eastAsia="Times New Roman" w:hAnsi="Calibri" w:hint="cs"/>
          <w:spacing w:val="6"/>
          <w:rtl/>
          <w:lang w:val="en-GB" w:eastAsia="en-US" w:bidi="ar-EG"/>
        </w:rPr>
        <w:t xml:space="preserve"> و</w:t>
      </w:r>
      <w:hyperlink r:id="rId447" w:history="1">
        <w:r w:rsidRPr="00863C6A">
          <w:rPr>
            <w:rFonts w:ascii="Calibri" w:eastAsia="Times New Roman" w:hAnsi="Calibri"/>
            <w:color w:val="0000FF"/>
            <w:spacing w:val="6"/>
            <w:u w:val="single"/>
            <w:lang w:val="en-GB" w:eastAsia="en-US" w:bidi="ar-EG"/>
          </w:rPr>
          <w:t>C14/33</w:t>
        </w:r>
      </w:hyperlink>
      <w:r w:rsidRPr="000E18D5">
        <w:rPr>
          <w:rFonts w:ascii="Calibri" w:eastAsia="SimSun" w:hAnsi="Calibri" w:hint="cs"/>
          <w:color w:val="000000"/>
          <w:rtl/>
          <w:lang w:val="en-GB" w:eastAsia="en-US" w:bidi="ar-EG"/>
        </w:rPr>
        <w:t xml:space="preserve"> وفي</w:t>
      </w:r>
      <w:r w:rsidR="00863C6A">
        <w:rPr>
          <w:rFonts w:ascii="Calibri" w:eastAsia="SimSun" w:hAnsi="Calibri" w:hint="eastAsia"/>
          <w:color w:val="000000"/>
          <w:rtl/>
          <w:lang w:val="en-GB" w:eastAsia="en-US" w:bidi="ar-EG"/>
        </w:rPr>
        <w:t> </w:t>
      </w:r>
      <w:r w:rsidRPr="000E18D5">
        <w:rPr>
          <w:rFonts w:ascii="Calibri" w:eastAsia="SimSun" w:hAnsi="Calibri" w:hint="cs"/>
          <w:color w:val="000000"/>
          <w:rtl/>
          <w:lang w:val="en-GB" w:eastAsia="en-US" w:bidi="ar-EG"/>
        </w:rPr>
        <w:t>الموقع</w:t>
      </w:r>
      <w:r w:rsidR="00863C6A">
        <w:rPr>
          <w:rFonts w:ascii="Calibri" w:eastAsia="SimSun" w:hAnsi="Calibri" w:hint="eastAsia"/>
          <w:color w:val="000000"/>
          <w:rtl/>
          <w:lang w:val="en-GB" w:eastAsia="en-US" w:bidi="ar-EG"/>
        </w:rPr>
        <w:t> </w:t>
      </w:r>
      <w:hyperlink r:id="rId448" w:history="1">
        <w:r w:rsidRPr="000E18D5">
          <w:rPr>
            <w:rFonts w:ascii="Calibri" w:eastAsia="SimSun" w:hAnsi="Calibri"/>
            <w:color w:val="0000FF"/>
            <w:u w:val="single"/>
            <w:lang w:val="en-GB" w:eastAsia="en-US" w:bidi="ar-EG"/>
          </w:rPr>
          <w:t>www.itu.int/climate</w:t>
        </w:r>
      </w:hyperlink>
      <w:r w:rsidRPr="000E18D5">
        <w:rPr>
          <w:rFonts w:ascii="Calibri" w:eastAsia="SimSun" w:hAnsi="Calibri" w:hint="cs"/>
          <w:color w:val="000000"/>
          <w:rtl/>
          <w:lang w:val="en-GB" w:eastAsia="en-US" w:bidi="ar-EG"/>
        </w:rPr>
        <w:t>.</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val="ru-RU" w:eastAsia="en-US" w:bidi="ar-EG"/>
        </w:rPr>
      </w:pPr>
      <w:hyperlink r:id="rId449" w:anchor="res183"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183</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b/>
          <w:bCs/>
          <w:color w:val="000000"/>
          <w:rtl/>
          <w:lang w:val="en-GB" w:eastAsia="en-US"/>
        </w:rPr>
        <w:t>تطبيقات الاتصالات/تكنولوجيا المعلومات والاتصالات من أجل الصحة الإلكترونية</w:t>
      </w:r>
    </w:p>
    <w:p w:rsidR="00F1428A" w:rsidRPr="000E18D5" w:rsidRDefault="00F1428A" w:rsidP="00F1428A">
      <w:pPr>
        <w:tabs>
          <w:tab w:val="clear" w:pos="794"/>
          <w:tab w:val="clear" w:pos="1191"/>
          <w:tab w:val="clear" w:pos="1588"/>
          <w:tab w:val="clear" w:pos="1985"/>
        </w:tabs>
        <w:spacing w:after="360"/>
        <w:rPr>
          <w:rFonts w:ascii="Calibri" w:eastAsia="SimSun" w:hAnsi="Calibri"/>
          <w:rtl/>
          <w:lang w:eastAsia="en-US" w:bidi="ar-EG"/>
        </w:rPr>
      </w:pPr>
      <w:r w:rsidRPr="000E18D5">
        <w:rPr>
          <w:rFonts w:ascii="Calibri" w:eastAsia="SimSun" w:hAnsi="Calibri" w:hint="cs"/>
          <w:rtl/>
          <w:lang w:eastAsia="en-US" w:bidi="ar-EG"/>
        </w:rPr>
        <w:t xml:space="preserve">في أعقاب اعتماد القرار </w:t>
      </w:r>
      <w:r w:rsidRPr="000E18D5">
        <w:rPr>
          <w:rFonts w:ascii="Calibri" w:eastAsia="SimSun" w:hAnsi="Calibri"/>
          <w:lang w:eastAsia="en-US" w:bidi="ar-EG"/>
        </w:rPr>
        <w:t>183</w:t>
      </w:r>
      <w:r w:rsidRPr="000E18D5">
        <w:rPr>
          <w:rFonts w:ascii="Calibri" w:eastAsia="SimSun" w:hAnsi="Calibri" w:hint="cs"/>
          <w:rtl/>
          <w:lang w:eastAsia="en-US" w:bidi="ar-EG"/>
        </w:rPr>
        <w:t xml:space="preserve">، وسع الاتحاد الدولي للاتصالات نشاطه في مجال تطبيقات تكنولوجيا المعلومات والاتصالات من أجل الصحة الإلكترونية. </w:t>
      </w:r>
      <w:r w:rsidRPr="000E18D5">
        <w:rPr>
          <w:rFonts w:ascii="Calibri" w:eastAsia="SimSun" w:hAnsi="Calibri" w:hint="cs"/>
          <w:rtl/>
          <w:lang w:eastAsia="en-US" w:bidi="ar-LB"/>
        </w:rPr>
        <w:t>ومنذ عام</w:t>
      </w:r>
      <w:r w:rsidRPr="000E18D5">
        <w:rPr>
          <w:rFonts w:ascii="Calibri" w:eastAsia="SimSun" w:hAnsi="Calibri"/>
          <w:lang w:eastAsia="en-US" w:bidi="ar-LB"/>
        </w:rPr>
        <w:t xml:space="preserve"> 2010 </w:t>
      </w:r>
      <w:r w:rsidRPr="000E18D5">
        <w:rPr>
          <w:rFonts w:ascii="Calibri" w:eastAsia="SimSun" w:hAnsi="Calibri" w:hint="cs"/>
          <w:rtl/>
          <w:lang w:eastAsia="en-US" w:bidi="ar-LB"/>
        </w:rPr>
        <w:t xml:space="preserve">، اضطلع الاتحاد بسلسلة من الأنشطة المشتركة مع منظمة الصحة العالمية، بما في ذلك </w:t>
      </w:r>
      <w:hyperlink r:id="rId450" w:history="1">
        <w:r w:rsidRPr="000E18D5">
          <w:rPr>
            <w:rFonts w:ascii="Calibri" w:eastAsia="SimSun" w:hAnsi="Calibri" w:hint="cs"/>
            <w:color w:val="0000FF"/>
            <w:u w:val="single"/>
            <w:rtl/>
            <w:lang w:eastAsia="en-US" w:bidi="ar-LB"/>
          </w:rPr>
          <w:t>مجموعة أدوات الاستراتيجية الوطنية للصحة الإلكترونية</w:t>
        </w:r>
      </w:hyperlink>
      <w:r w:rsidRPr="000E18D5">
        <w:rPr>
          <w:rFonts w:ascii="Calibri" w:eastAsia="SimSun" w:hAnsi="Calibri" w:hint="cs"/>
          <w:rtl/>
          <w:lang w:eastAsia="en-US" w:bidi="ar-LB"/>
        </w:rPr>
        <w:t xml:space="preserve">، وإنشاء </w:t>
      </w:r>
      <w:hyperlink r:id="rId451" w:history="1">
        <w:r w:rsidRPr="000E18D5">
          <w:rPr>
            <w:rFonts w:ascii="Calibri" w:eastAsia="SimSun" w:hAnsi="Calibri" w:hint="cs"/>
            <w:color w:val="0000FF"/>
            <w:u w:val="single"/>
            <w:rtl/>
            <w:lang w:eastAsia="en-US" w:bidi="ar-LB"/>
          </w:rPr>
          <w:t>مبادرة خدمات الصحة المتنقلة المشتركة بين الاتحاد الدولي للاتصالات ومنظمة الصحة العالمية للأمراض غير المعدية</w:t>
        </w:r>
      </w:hyperlink>
      <w:r w:rsidRPr="000E18D5">
        <w:rPr>
          <w:rFonts w:ascii="Calibri" w:eastAsia="SimSun" w:hAnsi="Calibri" w:hint="cs"/>
          <w:rtl/>
          <w:lang w:eastAsia="en-US" w:bidi="ar-LB"/>
        </w:rPr>
        <w:t xml:space="preserve">، وإعداد الاستعراض الأساسي الأول بشأن استخدام تكنولوجيا المعلومات والاتصالات من أجل صحة المرأة والطفل. وفيما يتعلق بلجان الدراسات، وسع الاتحاد الدولي للاتصالات نطاق عمله في تطبيقات الصحة الإلكترونية من خلال </w:t>
      </w:r>
      <w:hyperlink r:id="rId452" w:history="1">
        <w:r w:rsidRPr="000E18D5">
          <w:rPr>
            <w:rFonts w:ascii="Calibri" w:eastAsia="SimSun" w:hAnsi="Calibri" w:hint="cs"/>
            <w:color w:val="0000FF"/>
            <w:u w:val="single"/>
            <w:rtl/>
            <w:lang w:eastAsia="en-US" w:bidi="ar-LB"/>
          </w:rPr>
          <w:t xml:space="preserve">المسألة </w:t>
        </w:r>
        <w:r w:rsidRPr="000E18D5">
          <w:rPr>
            <w:rFonts w:ascii="Calibri" w:eastAsia="SimSun" w:hAnsi="Calibri"/>
            <w:color w:val="0000FF"/>
            <w:u w:val="single"/>
            <w:lang w:eastAsia="en-US" w:bidi="ar-LB"/>
          </w:rPr>
          <w:t>14</w:t>
        </w:r>
        <w:r w:rsidRPr="000E18D5">
          <w:rPr>
            <w:rFonts w:ascii="Calibri" w:eastAsia="SimSun" w:hAnsi="Calibri" w:hint="cs"/>
            <w:color w:val="0000FF"/>
            <w:u w:val="single"/>
            <w:rtl/>
            <w:lang w:val="ru-RU" w:eastAsia="en-US" w:bidi="ar-EG"/>
          </w:rPr>
          <w:t xml:space="preserve"> التي تضطلع بها </w:t>
        </w:r>
        <w:r w:rsidRPr="000E18D5">
          <w:rPr>
            <w:rFonts w:ascii="Calibri" w:eastAsia="SimSun" w:hAnsi="Calibri" w:hint="cs"/>
            <w:color w:val="0000FF"/>
            <w:u w:val="single"/>
            <w:rtl/>
            <w:lang w:eastAsia="en-US" w:bidi="ar-LB"/>
          </w:rPr>
          <w:t>لجنة الدراسات</w:t>
        </w:r>
        <w:r w:rsidRPr="000E18D5">
          <w:rPr>
            <w:rFonts w:ascii="Calibri" w:eastAsia="SimSun" w:hAnsi="Calibri" w:hint="eastAsia"/>
            <w:color w:val="0000FF"/>
            <w:u w:val="single"/>
            <w:rtl/>
            <w:lang w:eastAsia="en-US" w:bidi="ar-LB"/>
          </w:rPr>
          <w:t> </w:t>
        </w:r>
        <w:r w:rsidRPr="000E18D5">
          <w:rPr>
            <w:rFonts w:ascii="Calibri" w:eastAsia="SimSun" w:hAnsi="Calibri"/>
            <w:color w:val="0000FF"/>
            <w:u w:val="single"/>
            <w:lang w:eastAsia="en-US" w:bidi="ar-LB"/>
          </w:rPr>
          <w:t>2</w:t>
        </w:r>
        <w:r w:rsidRPr="000E18D5">
          <w:rPr>
            <w:rFonts w:ascii="Calibri" w:eastAsia="SimSun" w:hAnsi="Calibri" w:hint="cs"/>
            <w:color w:val="0000FF"/>
            <w:u w:val="single"/>
            <w:rtl/>
            <w:lang w:eastAsia="en-US" w:bidi="ar-LB"/>
          </w:rPr>
          <w:t xml:space="preserve"> لقطاع تنمية الاتصالات: تكنولوجيا المعلومات والاتصالات من أجل الصحة الإلكترونية</w:t>
        </w:r>
      </w:hyperlink>
      <w:r w:rsidRPr="000E18D5">
        <w:rPr>
          <w:rFonts w:ascii="Calibri" w:eastAsia="SimSun" w:hAnsi="Calibri" w:hint="cs"/>
          <w:rtl/>
          <w:lang w:eastAsia="en-US" w:bidi="ar-LB"/>
        </w:rPr>
        <w:t>، و</w:t>
      </w:r>
      <w:hyperlink r:id="rId453" w:history="1">
        <w:r w:rsidRPr="000E18D5">
          <w:rPr>
            <w:rFonts w:ascii="Calibri" w:eastAsia="SimSun" w:hAnsi="Calibri" w:hint="cs"/>
            <w:color w:val="0000FF"/>
            <w:u w:val="single"/>
            <w:rtl/>
            <w:lang w:eastAsia="en-US" w:bidi="ar-LB"/>
          </w:rPr>
          <w:t>لجنتي الدراسات</w:t>
        </w:r>
        <w:r w:rsidRPr="000E18D5">
          <w:rPr>
            <w:rFonts w:ascii="Calibri" w:eastAsia="SimSun" w:hAnsi="Calibri" w:hint="eastAsia"/>
            <w:color w:val="0000FF"/>
            <w:u w:val="single"/>
            <w:rtl/>
            <w:lang w:eastAsia="en-US" w:bidi="ar-LB"/>
          </w:rPr>
          <w:t> </w:t>
        </w:r>
        <w:r w:rsidRPr="000E18D5">
          <w:rPr>
            <w:rFonts w:ascii="Calibri" w:eastAsia="SimSun" w:hAnsi="Calibri"/>
            <w:color w:val="0000FF"/>
            <w:u w:val="single"/>
            <w:lang w:eastAsia="en-US" w:bidi="ar-LB"/>
          </w:rPr>
          <w:t>16</w:t>
        </w:r>
        <w:r w:rsidRPr="000E18D5">
          <w:rPr>
            <w:rFonts w:ascii="Calibri" w:eastAsia="SimSun" w:hAnsi="Calibri" w:hint="cs"/>
            <w:color w:val="0000FF"/>
            <w:u w:val="single"/>
            <w:rtl/>
            <w:lang w:eastAsia="en-US" w:bidi="ar-LB"/>
          </w:rPr>
          <w:t xml:space="preserve"> و</w:t>
        </w:r>
        <w:r w:rsidRPr="000E18D5">
          <w:rPr>
            <w:rFonts w:ascii="Calibri" w:eastAsia="SimSun" w:hAnsi="Calibri"/>
            <w:color w:val="0000FF"/>
            <w:u w:val="single"/>
            <w:lang w:eastAsia="en-US" w:bidi="ar-LB"/>
          </w:rPr>
          <w:t xml:space="preserve"> 17</w:t>
        </w:r>
        <w:r w:rsidRPr="000E18D5">
          <w:rPr>
            <w:rFonts w:ascii="Calibri" w:eastAsia="SimSun" w:hAnsi="Calibri" w:hint="cs"/>
            <w:color w:val="0000FF"/>
            <w:u w:val="single"/>
            <w:rtl/>
            <w:lang w:eastAsia="en-US" w:bidi="ar-LB"/>
          </w:rPr>
          <w:t xml:space="preserve"> لقطاع تقييس الاتصالات</w:t>
        </w:r>
      </w:hyperlink>
      <w:r w:rsidRPr="000E18D5">
        <w:rPr>
          <w:rFonts w:ascii="Calibri" w:eastAsia="SimSun" w:hAnsi="Calibri" w:hint="cs"/>
          <w:rtl/>
          <w:lang w:eastAsia="en-US" w:bidi="ar-LB"/>
        </w:rPr>
        <w:t xml:space="preserve"> و</w:t>
      </w:r>
      <w:hyperlink r:id="rId454" w:history="1">
        <w:r w:rsidRPr="000E18D5">
          <w:rPr>
            <w:rFonts w:ascii="Calibri" w:eastAsia="SimSun" w:hAnsi="Calibri" w:hint="cs"/>
            <w:color w:val="0000FF"/>
            <w:u w:val="single"/>
            <w:rtl/>
            <w:lang w:eastAsia="en-US" w:bidi="ar-LB"/>
          </w:rPr>
          <w:t>الفريق المتخصص المعني بطبقة الخدمة من آلة إلى آلة التابع لقطاع تقييس الاتصالات</w:t>
        </w:r>
      </w:hyperlink>
      <w:r w:rsidRPr="000E18D5">
        <w:rPr>
          <w:rFonts w:ascii="Calibri" w:eastAsia="SimSun" w:hAnsi="Calibri" w:hint="cs"/>
          <w:rtl/>
          <w:lang w:eastAsia="en-US" w:bidi="ar-LB"/>
        </w:rPr>
        <w:t xml:space="preserve">. وفي ديسمبر </w:t>
      </w:r>
      <w:r w:rsidRPr="000E18D5">
        <w:rPr>
          <w:rFonts w:ascii="Calibri" w:eastAsia="SimSun" w:hAnsi="Calibri"/>
          <w:lang w:eastAsia="en-US" w:bidi="ar-LB"/>
        </w:rPr>
        <w:t>2013</w:t>
      </w:r>
      <w:r w:rsidRPr="000E18D5">
        <w:rPr>
          <w:rFonts w:ascii="Calibri" w:eastAsia="SimSun" w:hAnsi="Calibri" w:hint="cs"/>
          <w:rtl/>
          <w:lang w:eastAsia="en-US" w:bidi="ar-LB"/>
        </w:rPr>
        <w:t xml:space="preserve">، أقرت التوصية </w:t>
      </w:r>
      <w:r w:rsidRPr="000E18D5">
        <w:rPr>
          <w:rFonts w:ascii="Calibri" w:eastAsia="SimSun" w:hAnsi="Calibri"/>
          <w:lang w:eastAsia="en-US" w:bidi="ar-LB"/>
        </w:rPr>
        <w:t>H.810</w:t>
      </w:r>
      <w:r w:rsidRPr="000E18D5">
        <w:rPr>
          <w:rFonts w:ascii="Calibri" w:eastAsia="SimSun" w:hAnsi="Calibri" w:hint="cs"/>
          <w:rtl/>
          <w:lang w:eastAsia="en-US" w:bidi="ar-LB"/>
        </w:rPr>
        <w:t xml:space="preserve"> الجديدة لقطاع </w:t>
      </w:r>
      <w:r w:rsidRPr="000E18D5">
        <w:rPr>
          <w:rFonts w:ascii="Calibri" w:eastAsia="SimSun" w:hAnsi="Calibri" w:hint="cs"/>
          <w:rtl/>
          <w:lang w:eastAsia="en-US" w:bidi="ar-LB"/>
        </w:rPr>
        <w:lastRenderedPageBreak/>
        <w:t xml:space="preserve">تقييس الاتصالات بمبادئ توجيهية بشأن تصميم أجهزة الصحة الشخصية، وتقرر أن تستهل توصية أخرى بشأن تبادل سجلات بيانات الصحة الإلكترونية عملية الموافقة في فبراير </w:t>
      </w:r>
      <w:r w:rsidRPr="000E18D5">
        <w:rPr>
          <w:rFonts w:ascii="Calibri" w:eastAsia="SimSun" w:hAnsi="Calibri"/>
          <w:lang w:eastAsia="en-US" w:bidi="ar-LB"/>
        </w:rPr>
        <w:t>2014</w:t>
      </w:r>
      <w:r w:rsidRPr="000E18D5">
        <w:rPr>
          <w:rFonts w:ascii="Calibri" w:eastAsia="SimSun" w:hAnsi="Calibri" w:hint="cs"/>
          <w:rtl/>
          <w:lang w:eastAsia="en-US" w:bidi="ar-LB"/>
        </w:rPr>
        <w:t>. وقد تتم الموافقة على التوصية</w:t>
      </w:r>
      <w:r w:rsidRPr="000E18D5">
        <w:rPr>
          <w:rFonts w:ascii="Calibri" w:eastAsia="SimSun" w:hAnsi="Calibri"/>
          <w:lang w:eastAsia="en-US" w:bidi="ar-LB"/>
        </w:rPr>
        <w:t xml:space="preserve"> ITU-T Y.2065 </w:t>
      </w:r>
      <w:r w:rsidRPr="000E18D5">
        <w:rPr>
          <w:rFonts w:ascii="Calibri" w:eastAsia="SimSun" w:hAnsi="Calibri" w:hint="cs"/>
          <w:rtl/>
          <w:lang w:eastAsia="en-US" w:bidi="ar-LB"/>
        </w:rPr>
        <w:t>التي تصف فئات خدمات مراقبة الصحة الإلكترونية في مارس</w:t>
      </w:r>
      <w:r w:rsidRPr="000E18D5">
        <w:rPr>
          <w:rFonts w:ascii="Calibri" w:eastAsia="SimSun" w:hAnsi="Calibri"/>
          <w:lang w:eastAsia="en-US" w:bidi="ar-LB"/>
        </w:rPr>
        <w:t xml:space="preserve">2014 </w:t>
      </w:r>
      <w:r w:rsidRPr="000E18D5">
        <w:rPr>
          <w:rFonts w:ascii="Calibri" w:eastAsia="SimSun" w:hAnsi="Calibri" w:hint="cs"/>
          <w:rtl/>
          <w:lang w:eastAsia="en-US" w:bidi="ar-LB"/>
        </w:rPr>
        <w:t xml:space="preserve">. ويتوفر المزيد من المعلومات في القسم </w:t>
      </w:r>
      <w:r w:rsidRPr="000E18D5">
        <w:rPr>
          <w:rFonts w:ascii="Calibri" w:eastAsia="SimSun" w:hAnsi="Calibri"/>
          <w:lang w:eastAsia="en-US" w:bidi="ar-LB"/>
        </w:rPr>
        <w:t>3.3</w:t>
      </w:r>
      <w:r w:rsidRPr="000E18D5">
        <w:rPr>
          <w:rFonts w:ascii="Calibri" w:eastAsia="SimSun" w:hAnsi="Calibri" w:hint="cs"/>
          <w:rtl/>
          <w:lang w:eastAsia="en-US" w:bidi="ar-LB"/>
        </w:rPr>
        <w:t xml:space="preserve"> أعلاه</w:t>
      </w:r>
      <w:r w:rsidRPr="000E18D5">
        <w:rPr>
          <w:rFonts w:ascii="Calibri" w:eastAsia="SimSun" w:hAnsi="Calibri" w:hint="cs"/>
          <w:b/>
          <w:bCs/>
          <w:rtl/>
          <w:lang w:eastAsia="en-US" w:bidi="ar-LB"/>
        </w:rPr>
        <w:t>.</w:t>
      </w:r>
    </w:p>
    <w:p w:rsidR="00F1428A" w:rsidRPr="000E18D5" w:rsidRDefault="00C97648" w:rsidP="00F1428A">
      <w:pPr>
        <w:keepNext/>
        <w:keepLines/>
        <w:pBdr>
          <w:top w:val="single" w:sz="4" w:space="1" w:color="auto"/>
          <w:left w:val="single" w:sz="4" w:space="4" w:color="auto"/>
          <w:bottom w:val="single" w:sz="4" w:space="1" w:color="auto"/>
          <w:right w:val="single" w:sz="4" w:space="4" w:color="auto"/>
        </w:pBdr>
        <w:shd w:val="clear" w:color="auto" w:fill="B8D0EE"/>
        <w:tabs>
          <w:tab w:val="clear" w:pos="1191"/>
          <w:tab w:val="clear" w:pos="1588"/>
          <w:tab w:val="clear" w:pos="1985"/>
          <w:tab w:val="left" w:pos="2127"/>
          <w:tab w:val="left" w:pos="2410"/>
          <w:tab w:val="left" w:pos="2921"/>
          <w:tab w:val="left" w:pos="3261"/>
        </w:tabs>
        <w:rPr>
          <w:rFonts w:ascii="Calibri" w:eastAsia="SimSun" w:hAnsi="Calibri"/>
          <w:b/>
          <w:bCs/>
          <w:rtl/>
          <w:lang w:eastAsia="en-US" w:bidi="ar-EG"/>
        </w:rPr>
      </w:pPr>
      <w:hyperlink r:id="rId455" w:anchor="res184" w:history="1">
        <w:r w:rsidR="00F1428A" w:rsidRPr="000E18D5">
          <w:rPr>
            <w:rFonts w:ascii="Calibri" w:eastAsia="SimSun" w:hAnsi="Calibri" w:hint="cs"/>
            <w:b/>
            <w:bCs/>
            <w:color w:val="0000FF"/>
            <w:u w:val="single"/>
            <w:rtl/>
            <w:lang w:eastAsia="en-US" w:bidi="ar-EG"/>
          </w:rPr>
          <w:t xml:space="preserve">القرار </w:t>
        </w:r>
        <w:r w:rsidR="00F1428A" w:rsidRPr="000E18D5">
          <w:rPr>
            <w:rFonts w:ascii="Calibri" w:eastAsia="SimSun" w:hAnsi="Calibri"/>
            <w:b/>
            <w:bCs/>
            <w:color w:val="0000FF"/>
            <w:u w:val="single"/>
            <w:lang w:eastAsia="en-US"/>
          </w:rPr>
          <w:t>184</w:t>
        </w:r>
      </w:hyperlink>
      <w:r w:rsidR="00F1428A" w:rsidRPr="000E18D5">
        <w:rPr>
          <w:rFonts w:ascii="Calibri" w:eastAsia="SimSun" w:hAnsi="Calibri" w:hint="cs"/>
          <w:b/>
          <w:bCs/>
          <w:rtl/>
          <w:lang w:eastAsia="en-US" w:bidi="ar-EG"/>
        </w:rPr>
        <w:t xml:space="preserve"> </w:t>
      </w:r>
      <w:r w:rsidR="00F1428A" w:rsidRPr="000E18D5">
        <w:rPr>
          <w:rFonts w:ascii="Calibri" w:eastAsia="SimSun" w:hAnsi="Calibri" w:hint="cs"/>
          <w:b/>
          <w:bCs/>
          <w:rtl/>
          <w:lang w:eastAsia="en-US" w:bidi="ar-JO"/>
        </w:rPr>
        <w:t xml:space="preserve">(غوادالاخارا، </w:t>
      </w:r>
      <w:r w:rsidR="00F1428A" w:rsidRPr="000E18D5">
        <w:rPr>
          <w:rFonts w:ascii="Calibri" w:eastAsia="SimSun" w:hAnsi="Calibri"/>
          <w:b/>
          <w:bCs/>
          <w:lang w:eastAsia="en-US"/>
        </w:rPr>
        <w:t>2010</w:t>
      </w:r>
      <w:r w:rsidR="00F1428A" w:rsidRPr="000E18D5">
        <w:rPr>
          <w:rFonts w:ascii="Calibri" w:eastAsia="SimSun" w:hAnsi="Calibri" w:hint="cs"/>
          <w:b/>
          <w:bCs/>
          <w:rtl/>
          <w:lang w:eastAsia="en-US" w:bidi="ar-JO"/>
        </w:rPr>
        <w:t xml:space="preserve">) - </w:t>
      </w:r>
      <w:r w:rsidR="00F1428A" w:rsidRPr="000E18D5">
        <w:rPr>
          <w:rFonts w:ascii="Calibri" w:eastAsia="SimSun" w:hAnsi="Calibri"/>
          <w:b/>
          <w:bCs/>
          <w:color w:val="000000"/>
          <w:rtl/>
          <w:lang w:val="en-GB" w:eastAsia="en-US"/>
        </w:rPr>
        <w:t>تيسير مبادرات الشمول الرقمي من أجل السكان الأصليين</w:t>
      </w:r>
    </w:p>
    <w:p w:rsidR="00F1428A" w:rsidRPr="000E18D5" w:rsidRDefault="00F1428A" w:rsidP="00171753">
      <w:pPr>
        <w:tabs>
          <w:tab w:val="clear" w:pos="794"/>
          <w:tab w:val="clear" w:pos="1191"/>
          <w:tab w:val="clear" w:pos="1588"/>
          <w:tab w:val="clear" w:pos="1985"/>
        </w:tabs>
        <w:rPr>
          <w:rFonts w:ascii="Calibri" w:eastAsia="SimSun" w:hAnsi="Calibri"/>
          <w:spacing w:val="-2"/>
          <w:lang w:eastAsia="en-US" w:bidi="ar-LB"/>
        </w:rPr>
      </w:pPr>
      <w:r w:rsidRPr="000E18D5">
        <w:rPr>
          <w:rFonts w:ascii="Calibri" w:eastAsia="SimSun" w:hAnsi="Calibri" w:hint="cs"/>
          <w:spacing w:val="-2"/>
          <w:rtl/>
          <w:lang w:val="ru-RU" w:eastAsia="en-US" w:bidi="ar-LB"/>
        </w:rPr>
        <w:t xml:space="preserve">يسعى القرار </w:t>
      </w:r>
      <w:r w:rsidRPr="000E18D5">
        <w:rPr>
          <w:rFonts w:ascii="Calibri" w:eastAsia="SimSun" w:hAnsi="Calibri"/>
          <w:lang w:eastAsia="en-US" w:bidi="ar-LB"/>
        </w:rPr>
        <w:t>184</w:t>
      </w:r>
      <w:r w:rsidRPr="000E18D5">
        <w:rPr>
          <w:rFonts w:ascii="Calibri" w:eastAsia="SimSun" w:hAnsi="Calibri" w:hint="cs"/>
          <w:spacing w:val="-2"/>
          <w:rtl/>
          <w:lang w:val="ru-RU" w:eastAsia="en-US" w:bidi="ar-LB"/>
        </w:rPr>
        <w:t xml:space="preserve"> إلى تعديل سياسة الم</w:t>
      </w:r>
      <w:r w:rsidRPr="000E18D5">
        <w:rPr>
          <w:rFonts w:ascii="Calibri" w:eastAsia="SimSun" w:hAnsi="Calibri" w:hint="cs"/>
          <w:spacing w:val="-2"/>
          <w:rtl/>
          <w:lang w:eastAsia="en-US" w:bidi="ar-LB"/>
        </w:rPr>
        <w:t>ِ</w:t>
      </w:r>
      <w:r w:rsidRPr="000E18D5">
        <w:rPr>
          <w:rFonts w:ascii="Calibri" w:eastAsia="SimSun" w:hAnsi="Calibri" w:hint="cs"/>
          <w:spacing w:val="-2"/>
          <w:rtl/>
          <w:lang w:val="ru-RU" w:eastAsia="en-US" w:bidi="ar-LB"/>
        </w:rPr>
        <w:t>نَح التي يتبعها الاتحاد الدولي للاتصالات لتمكين الاتحاد من توفير المنح للسكان الأصليين ولضمان مشاركتهم في ورش العمل والاجتماعات والحلقات الدراسية والدورات التدريبية. وقد استخدم مكتب تنمية الاتصالات تكنولوجيا المعلومات والاتصالات من أجل توفير الخدمات للسكان الأصليين: فقد قام مكتب تنمية الاتصالات بتدريب أكثر من</w:t>
      </w:r>
      <w:r w:rsidRPr="000E18D5">
        <w:rPr>
          <w:rFonts w:ascii="Calibri" w:eastAsia="SimSun" w:hAnsi="Calibri" w:hint="eastAsia"/>
          <w:spacing w:val="-2"/>
          <w:rtl/>
          <w:lang w:val="ru-RU" w:eastAsia="en-US" w:bidi="ar-LB"/>
        </w:rPr>
        <w:t> </w:t>
      </w:r>
      <w:r w:rsidRPr="000E18D5">
        <w:rPr>
          <w:rFonts w:ascii="Calibri" w:eastAsia="SimSun" w:hAnsi="Calibri"/>
          <w:spacing w:val="-2"/>
          <w:lang w:eastAsia="en-US" w:bidi="ar-LB"/>
        </w:rPr>
        <w:t>800</w:t>
      </w:r>
      <w:r w:rsidRPr="000E18D5">
        <w:rPr>
          <w:rFonts w:ascii="Calibri" w:eastAsia="SimSun" w:hAnsi="Calibri" w:hint="cs"/>
          <w:spacing w:val="-2"/>
          <w:rtl/>
          <w:lang w:val="ru-RU" w:eastAsia="en-US" w:bidi="ar-LB"/>
        </w:rPr>
        <w:t xml:space="preserve"> من السكان الأصليين في الفترة من </w:t>
      </w:r>
      <w:r w:rsidRPr="000E18D5">
        <w:rPr>
          <w:rFonts w:ascii="Calibri" w:eastAsia="SimSun" w:hAnsi="Calibri"/>
          <w:spacing w:val="-2"/>
          <w:lang w:eastAsia="en-US" w:bidi="ar-LB"/>
        </w:rPr>
        <w:t>2010</w:t>
      </w:r>
      <w:r w:rsidRPr="000E18D5">
        <w:rPr>
          <w:rFonts w:ascii="Calibri" w:eastAsia="SimSun" w:hAnsi="Calibri" w:hint="cs"/>
          <w:spacing w:val="-2"/>
          <w:rtl/>
          <w:lang w:val="ru-RU" w:eastAsia="en-US" w:bidi="ar-LB"/>
        </w:rPr>
        <w:t xml:space="preserve"> إلى </w:t>
      </w:r>
      <w:r w:rsidRPr="000E18D5">
        <w:rPr>
          <w:rFonts w:ascii="Calibri" w:eastAsia="SimSun" w:hAnsi="Calibri"/>
          <w:spacing w:val="-2"/>
          <w:lang w:eastAsia="en-US" w:bidi="ar-LB"/>
        </w:rPr>
        <w:t>2013</w:t>
      </w:r>
      <w:r w:rsidRPr="000E18D5">
        <w:rPr>
          <w:rFonts w:ascii="Calibri" w:eastAsia="SimSun" w:hAnsi="Calibri" w:hint="cs"/>
          <w:spacing w:val="-2"/>
          <w:rtl/>
          <w:lang w:eastAsia="en-US" w:bidi="ar-LB"/>
        </w:rPr>
        <w:t xml:space="preserve"> </w:t>
      </w:r>
      <w:r w:rsidRPr="000E18D5">
        <w:rPr>
          <w:rFonts w:ascii="Calibri" w:eastAsia="SimSun" w:hAnsi="Calibri" w:hint="cs"/>
          <w:spacing w:val="-2"/>
          <w:rtl/>
          <w:lang w:val="ru-RU" w:eastAsia="en-US" w:bidi="ar-LB"/>
        </w:rPr>
        <w:t xml:space="preserve">على استخدام تكنولوجيا المعلومات والاتصالات كأداة للتنمية </w:t>
      </w:r>
      <w:r w:rsidRPr="000E18D5">
        <w:rPr>
          <w:rFonts w:ascii="Calibri" w:eastAsia="SimSun" w:hAnsi="Calibri" w:hint="cs"/>
          <w:spacing w:val="-4"/>
          <w:rtl/>
          <w:lang w:val="ru-RU" w:eastAsia="en-US" w:bidi="ar-LB"/>
        </w:rPr>
        <w:t xml:space="preserve">الاجتماعية والاقتصادية للمجتمعات المحلية للسكان الأصليين </w:t>
      </w:r>
      <w:r w:rsidRPr="000E18D5">
        <w:rPr>
          <w:rFonts w:ascii="Calibri" w:eastAsia="SimSun" w:hAnsi="Calibri"/>
          <w:spacing w:val="-4"/>
          <w:lang w:val="en-GB" w:eastAsia="en-US" w:bidi="ar-EG"/>
        </w:rPr>
        <w:t>(</w:t>
      </w:r>
      <w:hyperlink r:id="rId456" w:history="1">
        <w:r w:rsidRPr="000E18D5">
          <w:rPr>
            <w:rFonts w:ascii="Calibri" w:eastAsia="SimSun" w:hAnsi="Calibri"/>
            <w:color w:val="0000FF"/>
            <w:spacing w:val="-4"/>
            <w:u w:val="single"/>
            <w:lang w:val="en-GB" w:eastAsia="en-US" w:bidi="ar-EG"/>
          </w:rPr>
          <w:t>http://www.itu.int/en/ITU-D/Digital-Inclusion/Indigenous-Peoples/Pages/Curso-de-proyectos.aspx</w:t>
        </w:r>
      </w:hyperlink>
      <w:r w:rsidRPr="000E18D5">
        <w:rPr>
          <w:rFonts w:ascii="Calibri" w:eastAsia="SimSun" w:hAnsi="Calibri"/>
          <w:spacing w:val="-4"/>
          <w:lang w:val="en-GB" w:eastAsia="en-US" w:bidi="ar-EG"/>
        </w:rPr>
        <w:t>)</w:t>
      </w:r>
      <w:r w:rsidRPr="000E18D5">
        <w:rPr>
          <w:rFonts w:ascii="Calibri" w:eastAsia="SimSun" w:hAnsi="Calibri"/>
          <w:spacing w:val="-4"/>
          <w:lang w:val="en-GB" w:eastAsia="en-US" w:bidi="ar-EG"/>
        </w:rPr>
        <w:fldChar w:fldCharType="begin"/>
      </w:r>
      <w:r w:rsidRPr="000E18D5">
        <w:rPr>
          <w:rFonts w:ascii="Calibri" w:eastAsia="SimSun" w:hAnsi="Calibri"/>
          <w:spacing w:val="-4"/>
          <w:lang w:val="en-GB" w:eastAsia="en-US" w:bidi="ar-EG"/>
        </w:rPr>
        <w:instrText xml:space="preserve">"http://www.itu.int/en/ITU-D/Digital-Inclusion/Indigenous-Peoples/Pages/Curso-de-proyectos.aspx" </w:instrText>
      </w:r>
      <w:r w:rsidRPr="000E18D5">
        <w:rPr>
          <w:rFonts w:ascii="Calibri" w:eastAsia="SimSun" w:hAnsi="Calibri"/>
          <w:spacing w:val="-4"/>
          <w:lang w:val="en-GB" w:eastAsia="en-US" w:bidi="ar-EG"/>
        </w:rPr>
        <w:fldChar w:fldCharType="separate"/>
      </w:r>
      <w:r w:rsidRPr="000E18D5">
        <w:rPr>
          <w:rFonts w:ascii="Calibri" w:eastAsia="SimSun" w:hAnsi="Calibri"/>
          <w:spacing w:val="-4"/>
          <w:lang w:val="en-GB" w:eastAsia="en-US" w:bidi="ar-EG"/>
        </w:rPr>
        <w:t>http://www.itu.int/en/ITU-D/Digital-Inclusion/Indigenous-Peoples/Pages/Curso-de-proyectos.aspx</w:t>
      </w:r>
      <w:r w:rsidRPr="000E18D5">
        <w:rPr>
          <w:rFonts w:ascii="Calibri" w:eastAsia="SimSun" w:hAnsi="Calibri"/>
          <w:spacing w:val="-4"/>
          <w:lang w:val="en-GB" w:eastAsia="en-US" w:bidi="ar-EG"/>
        </w:rPr>
        <w:fldChar w:fldCharType="end"/>
      </w:r>
      <w:r w:rsidRPr="000E18D5">
        <w:rPr>
          <w:rFonts w:ascii="Calibri" w:eastAsia="SimSun" w:hAnsi="Calibri" w:hint="cs"/>
          <w:spacing w:val="-4"/>
          <w:rtl/>
          <w:lang w:val="en-GB" w:eastAsia="en-US" w:bidi="ar-EG"/>
        </w:rPr>
        <w:t>.</w:t>
      </w:r>
      <w:r w:rsidRPr="000E18D5">
        <w:rPr>
          <w:rFonts w:ascii="Calibri" w:eastAsia="SimSun" w:hAnsi="Calibri" w:hint="cs"/>
          <w:spacing w:val="-2"/>
          <w:rtl/>
          <w:lang w:val="en-GB" w:eastAsia="en-US" w:bidi="ar-LB"/>
        </w:rPr>
        <w:t xml:space="preserve"> </w:t>
      </w:r>
      <w:r w:rsidRPr="000E18D5">
        <w:rPr>
          <w:rFonts w:ascii="Calibri" w:eastAsia="SimSun" w:hAnsi="Calibri" w:hint="cs"/>
          <w:spacing w:val="-2"/>
          <w:rtl/>
          <w:lang w:eastAsia="en-US" w:bidi="ar-LB"/>
        </w:rPr>
        <w:t xml:space="preserve">وقدمت منذ عام </w:t>
      </w:r>
      <w:r w:rsidRPr="000E18D5">
        <w:rPr>
          <w:rFonts w:ascii="Calibri" w:eastAsia="SimSun" w:hAnsi="Calibri"/>
          <w:spacing w:val="-2"/>
          <w:lang w:eastAsia="en-US" w:bidi="ar-LB"/>
        </w:rPr>
        <w:t>2005</w:t>
      </w:r>
      <w:r w:rsidRPr="000E18D5">
        <w:rPr>
          <w:rFonts w:ascii="Calibri" w:eastAsia="SimSun" w:hAnsi="Calibri" w:hint="cs"/>
          <w:spacing w:val="-2"/>
          <w:rtl/>
          <w:lang w:eastAsia="en-US" w:bidi="ar-LB"/>
        </w:rPr>
        <w:t xml:space="preserve"> دورات متنوعة على الإنترنت على أساس سنوي تدور حول موضوعات يحددها السكان الأصليون بما في ذلك "التنمية مع المحافظة على الهوية" و"حقوق السكان الأصليين" و"إدارة السكان الأصليين" و"إدارة المشاريع لمجتمعات السكان الأصليين"، بالشراكة مع مؤسسة الشعوب الأصلية </w:t>
      </w:r>
      <w:r w:rsidRPr="000E18D5">
        <w:rPr>
          <w:rFonts w:ascii="Calibri" w:eastAsia="SimSun" w:hAnsi="Calibri"/>
          <w:spacing w:val="-2"/>
          <w:lang w:eastAsia="en-US" w:bidi="ar-LB"/>
        </w:rPr>
        <w:t>Fondo Indigena</w:t>
      </w:r>
      <w:r w:rsidRPr="000E18D5">
        <w:rPr>
          <w:rFonts w:ascii="Calibri" w:eastAsia="SimSun" w:hAnsi="Calibri" w:hint="cs"/>
          <w:spacing w:val="-2"/>
          <w:rtl/>
          <w:lang w:eastAsia="en-US" w:bidi="ar-LB"/>
        </w:rPr>
        <w:t>. وفي</w:t>
      </w:r>
      <w:r w:rsidRPr="000E18D5">
        <w:rPr>
          <w:rFonts w:ascii="Calibri" w:eastAsia="SimSun" w:hAnsi="Calibri" w:hint="eastAsia"/>
          <w:spacing w:val="-2"/>
          <w:rtl/>
          <w:lang w:eastAsia="en-US" w:bidi="ar-LB"/>
        </w:rPr>
        <w:t> </w:t>
      </w:r>
      <w:r w:rsidRPr="000E18D5">
        <w:rPr>
          <w:rFonts w:ascii="Calibri" w:eastAsia="SimSun" w:hAnsi="Calibri" w:hint="cs"/>
          <w:spacing w:val="-2"/>
          <w:rtl/>
          <w:lang w:eastAsia="en-US" w:bidi="ar-LB"/>
        </w:rPr>
        <w:t>الفترة</w:t>
      </w:r>
      <w:r w:rsidRPr="000E18D5">
        <w:rPr>
          <w:rFonts w:ascii="Calibri" w:eastAsia="SimSun" w:hAnsi="Calibri"/>
          <w:spacing w:val="-2"/>
          <w:lang w:eastAsia="en-US" w:bidi="ar-LB"/>
        </w:rPr>
        <w:t xml:space="preserve"> </w:t>
      </w:r>
      <w:r w:rsidRPr="000E18D5">
        <w:rPr>
          <w:rFonts w:ascii="Calibri" w:eastAsia="SimSun" w:hAnsi="Calibri" w:hint="cs"/>
          <w:spacing w:val="-2"/>
          <w:rtl/>
          <w:lang w:eastAsia="en-US" w:bidi="ar-LB"/>
        </w:rPr>
        <w:t>من</w:t>
      </w:r>
      <w:r w:rsidR="00171753" w:rsidRPr="000E18D5">
        <w:rPr>
          <w:rFonts w:ascii="Calibri" w:eastAsia="SimSun" w:hAnsi="Calibri" w:hint="eastAsia"/>
          <w:spacing w:val="-2"/>
          <w:rtl/>
          <w:lang w:eastAsia="en-US" w:bidi="ar-LB"/>
        </w:rPr>
        <w:t> </w:t>
      </w:r>
      <w:r w:rsidRPr="000E18D5">
        <w:rPr>
          <w:rFonts w:ascii="Calibri" w:eastAsia="SimSun" w:hAnsi="Calibri"/>
          <w:spacing w:val="-2"/>
          <w:lang w:eastAsia="en-US" w:bidi="ar-LB"/>
        </w:rPr>
        <w:t>2010</w:t>
      </w:r>
      <w:r w:rsidRPr="000E18D5">
        <w:rPr>
          <w:rFonts w:ascii="Calibri" w:eastAsia="SimSun" w:hAnsi="Calibri" w:hint="cs"/>
          <w:spacing w:val="-2"/>
          <w:rtl/>
          <w:lang w:val="ru-RU" w:eastAsia="en-US" w:bidi="ar-LB"/>
        </w:rPr>
        <w:t xml:space="preserve"> إلى</w:t>
      </w:r>
      <w:r w:rsidRPr="000E18D5">
        <w:rPr>
          <w:rFonts w:ascii="Calibri" w:eastAsia="SimSun" w:hAnsi="Calibri"/>
          <w:spacing w:val="-2"/>
          <w:lang w:eastAsia="en-US" w:bidi="ar-LB"/>
        </w:rPr>
        <w:t xml:space="preserve">2013 </w:t>
      </w:r>
      <w:r w:rsidRPr="000E18D5">
        <w:rPr>
          <w:rFonts w:ascii="Calibri" w:eastAsia="SimSun" w:hAnsi="Calibri" w:hint="cs"/>
          <w:spacing w:val="-2"/>
          <w:rtl/>
          <w:lang w:eastAsia="en-US" w:bidi="ar-LB"/>
        </w:rPr>
        <w:t xml:space="preserve">، كانت مشاركة الجنسين في أنشطة التدريب متوازنة تقريباً، حيث إن </w:t>
      </w:r>
      <w:r w:rsidRPr="000E18D5">
        <w:rPr>
          <w:rFonts w:ascii="Calibri" w:eastAsia="SimSun" w:hAnsi="Calibri"/>
          <w:spacing w:val="-2"/>
          <w:lang w:eastAsia="en-US" w:bidi="ar-LB"/>
        </w:rPr>
        <w:t>47</w:t>
      </w:r>
      <w:r w:rsidRPr="000E18D5">
        <w:rPr>
          <w:rFonts w:ascii="Calibri" w:eastAsia="SimSun" w:hAnsi="Calibri" w:hint="cs"/>
          <w:spacing w:val="-2"/>
          <w:rtl/>
          <w:lang w:eastAsia="en-US" w:bidi="ar-LB"/>
        </w:rPr>
        <w:t xml:space="preserve"> في المائة من المشاركين كانوا من نساء السكان الأصليين.</w:t>
      </w:r>
    </w:p>
    <w:p w:rsidR="00F1428A" w:rsidRPr="000E18D5" w:rsidRDefault="00F1428A" w:rsidP="00F1428A">
      <w:pPr>
        <w:tabs>
          <w:tab w:val="clear" w:pos="794"/>
          <w:tab w:val="clear" w:pos="1191"/>
          <w:tab w:val="clear" w:pos="1588"/>
          <w:tab w:val="clear" w:pos="1985"/>
        </w:tabs>
        <w:rPr>
          <w:rFonts w:ascii="Calibri" w:eastAsia="SimSun" w:hAnsi="Calibri"/>
          <w:lang w:val="en-GB" w:eastAsia="en-US" w:bidi="ar-EG"/>
        </w:rPr>
      </w:pPr>
    </w:p>
    <w:p w:rsidR="00F1428A" w:rsidRPr="000E18D5" w:rsidRDefault="00F1428A" w:rsidP="00F1428A">
      <w:pPr>
        <w:tabs>
          <w:tab w:val="clear" w:pos="794"/>
          <w:tab w:val="clear" w:pos="1191"/>
          <w:tab w:val="clear" w:pos="1588"/>
          <w:tab w:val="clear" w:pos="1985"/>
        </w:tabs>
        <w:rPr>
          <w:rFonts w:ascii="Calibri" w:eastAsia="SimSun" w:hAnsi="Calibri"/>
          <w:rtl/>
          <w:lang w:eastAsia="en-US" w:bidi="ar-LB"/>
        </w:rPr>
      </w:pPr>
      <w:r w:rsidRPr="000E18D5">
        <w:rPr>
          <w:rFonts w:ascii="Calibri" w:eastAsia="SimSun" w:hAnsi="Calibri"/>
          <w:rtl/>
          <w:lang w:val="en-GB" w:eastAsia="en-US" w:bidi="ar-EG"/>
        </w:rPr>
        <w:br w:type="page"/>
      </w:r>
    </w:p>
    <w:p w:rsidR="00F1428A" w:rsidRPr="000E18D5" w:rsidRDefault="00F1428A" w:rsidP="00F1428A">
      <w:pPr>
        <w:keepNext/>
        <w:tabs>
          <w:tab w:val="clear" w:pos="794"/>
          <w:tab w:val="clear" w:pos="1191"/>
          <w:tab w:val="clear" w:pos="1588"/>
          <w:tab w:val="clear" w:pos="1985"/>
        </w:tabs>
        <w:spacing w:before="360"/>
        <w:jc w:val="center"/>
        <w:rPr>
          <w:rFonts w:ascii="Calibri" w:eastAsia="SimSun" w:hAnsi="Calibri"/>
          <w:b/>
          <w:bCs/>
          <w:color w:val="17365D"/>
          <w:sz w:val="28"/>
          <w:szCs w:val="40"/>
          <w:lang w:eastAsia="en-US" w:bidi="ar-EG"/>
        </w:rPr>
      </w:pPr>
      <w:r w:rsidRPr="000E18D5">
        <w:rPr>
          <w:rFonts w:ascii="Calibri" w:eastAsia="SimSun" w:hAnsi="Calibri" w:hint="cs"/>
          <w:b/>
          <w:bCs/>
          <w:color w:val="17365D"/>
          <w:sz w:val="28"/>
          <w:szCs w:val="40"/>
          <w:rtl/>
          <w:lang w:val="ru-RU" w:eastAsia="en-US" w:bidi="ar-EG"/>
        </w:rPr>
        <w:lastRenderedPageBreak/>
        <w:t>ا</w:t>
      </w:r>
      <w:r w:rsidRPr="000E18D5">
        <w:rPr>
          <w:rFonts w:ascii="Calibri" w:eastAsia="SimSun" w:hAnsi="Calibri" w:hint="cs"/>
          <w:b/>
          <w:bCs/>
          <w:color w:val="17365D"/>
          <w:sz w:val="28"/>
          <w:szCs w:val="40"/>
          <w:rtl/>
          <w:lang w:eastAsia="en-US" w:bidi="ar-EG"/>
        </w:rPr>
        <w:t>ل‍</w:t>
      </w:r>
      <w:r w:rsidRPr="000E18D5">
        <w:rPr>
          <w:rFonts w:ascii="Calibri" w:eastAsia="SimSun" w:hAnsi="Calibri" w:hint="cs"/>
          <w:b/>
          <w:bCs/>
          <w:color w:val="17365D"/>
          <w:sz w:val="28"/>
          <w:szCs w:val="40"/>
          <w:rtl/>
          <w:lang w:val="ru-RU" w:eastAsia="en-US" w:bidi="ar-EG"/>
        </w:rPr>
        <w:t xml:space="preserve">ملحـق </w:t>
      </w:r>
      <w:r w:rsidRPr="000E18D5">
        <w:rPr>
          <w:rFonts w:ascii="Calibri" w:eastAsia="SimSun" w:hAnsi="Calibri"/>
          <w:b/>
          <w:bCs/>
          <w:color w:val="17365D"/>
          <w:sz w:val="28"/>
          <w:szCs w:val="40"/>
          <w:lang w:eastAsia="en-US" w:bidi="ar-EG"/>
        </w:rPr>
        <w:t>1</w:t>
      </w:r>
    </w:p>
    <w:p w:rsidR="00F1428A" w:rsidRPr="000E18D5" w:rsidRDefault="00C97648" w:rsidP="00F1428A">
      <w:pPr>
        <w:tabs>
          <w:tab w:val="clear" w:pos="794"/>
          <w:tab w:val="clear" w:pos="1191"/>
          <w:tab w:val="clear" w:pos="1588"/>
          <w:tab w:val="clear" w:pos="1985"/>
        </w:tabs>
        <w:jc w:val="center"/>
        <w:rPr>
          <w:rFonts w:ascii="Calibri" w:eastAsia="SimSun" w:hAnsi="Calibri"/>
          <w:spacing w:val="-2"/>
          <w:sz w:val="28"/>
          <w:szCs w:val="36"/>
          <w:rtl/>
          <w:lang w:eastAsia="en-US" w:bidi="ar-EG"/>
        </w:rPr>
      </w:pPr>
      <w:hyperlink r:id="rId457" w:history="1">
        <w:r w:rsidR="00F1428A" w:rsidRPr="000E18D5">
          <w:rPr>
            <w:rFonts w:ascii="Calibri" w:eastAsia="SimSun" w:hAnsi="Calibri" w:hint="cs"/>
            <w:color w:val="0000FF"/>
            <w:spacing w:val="-2"/>
            <w:sz w:val="28"/>
            <w:szCs w:val="36"/>
            <w:u w:val="single"/>
            <w:rtl/>
            <w:lang w:eastAsia="en-US" w:bidi="ar-EG"/>
          </w:rPr>
          <w:t>الدول الأعضاء في الاتحاد ووحدات مساهماتها</w:t>
        </w:r>
      </w:hyperlink>
    </w:p>
    <w:p w:rsidR="00F1428A" w:rsidRPr="000E18D5" w:rsidRDefault="00F1428A" w:rsidP="00F1428A">
      <w:pPr>
        <w:tabs>
          <w:tab w:val="clear" w:pos="794"/>
          <w:tab w:val="clear" w:pos="1191"/>
          <w:tab w:val="clear" w:pos="1588"/>
          <w:tab w:val="clear" w:pos="1985"/>
        </w:tabs>
        <w:jc w:val="center"/>
        <w:rPr>
          <w:rFonts w:ascii="Calibri" w:eastAsia="SimSun" w:hAnsi="Calibri"/>
          <w:spacing w:val="-2"/>
          <w:u w:val="single"/>
          <w:rtl/>
          <w:lang w:eastAsia="en-US" w:bidi="ar-EG"/>
        </w:rPr>
      </w:pPr>
    </w:p>
    <w:p w:rsidR="00F1428A" w:rsidRPr="000E18D5" w:rsidRDefault="00F1428A" w:rsidP="00F1428A">
      <w:pPr>
        <w:tabs>
          <w:tab w:val="clear" w:pos="794"/>
          <w:tab w:val="clear" w:pos="1191"/>
          <w:tab w:val="clear" w:pos="1588"/>
          <w:tab w:val="clear" w:pos="1985"/>
        </w:tabs>
        <w:jc w:val="center"/>
        <w:rPr>
          <w:rFonts w:ascii="Calibri" w:eastAsia="SimSun" w:hAnsi="Calibri"/>
          <w:spacing w:val="-2"/>
          <w:u w:val="single"/>
          <w:rtl/>
          <w:lang w:eastAsia="en-US" w:bidi="ar-EG"/>
        </w:rPr>
      </w:pPr>
    </w:p>
    <w:p w:rsidR="00F1428A" w:rsidRPr="000E18D5" w:rsidRDefault="00F1428A" w:rsidP="00F1428A">
      <w:pPr>
        <w:keepNext/>
        <w:tabs>
          <w:tab w:val="clear" w:pos="794"/>
          <w:tab w:val="clear" w:pos="1191"/>
          <w:tab w:val="clear" w:pos="1588"/>
          <w:tab w:val="clear" w:pos="1985"/>
        </w:tabs>
        <w:spacing w:before="360"/>
        <w:jc w:val="center"/>
        <w:rPr>
          <w:rFonts w:ascii="Calibri" w:eastAsia="SimSun" w:hAnsi="Calibri"/>
          <w:b/>
          <w:bCs/>
          <w:color w:val="17365D"/>
          <w:sz w:val="28"/>
          <w:szCs w:val="40"/>
          <w:rtl/>
          <w:lang w:val="ru-RU" w:eastAsia="en-US" w:bidi="ar-EG"/>
        </w:rPr>
      </w:pPr>
      <w:r w:rsidRPr="000E18D5">
        <w:rPr>
          <w:rFonts w:ascii="Calibri" w:eastAsia="SimSun" w:hAnsi="Calibri" w:hint="cs"/>
          <w:b/>
          <w:bCs/>
          <w:color w:val="17365D"/>
          <w:sz w:val="28"/>
          <w:szCs w:val="40"/>
          <w:rtl/>
          <w:lang w:val="ru-RU" w:eastAsia="en-US" w:bidi="ar-EG"/>
        </w:rPr>
        <w:t xml:space="preserve">ال‍ملحـق </w:t>
      </w:r>
      <w:r w:rsidRPr="000E18D5">
        <w:rPr>
          <w:rFonts w:ascii="Calibri" w:eastAsia="SimSun" w:hAnsi="Calibri"/>
          <w:b/>
          <w:bCs/>
          <w:color w:val="17365D"/>
          <w:sz w:val="28"/>
          <w:szCs w:val="40"/>
          <w:lang w:val="ru-RU" w:eastAsia="en-US" w:bidi="ar-EG"/>
        </w:rPr>
        <w:t>2</w:t>
      </w:r>
    </w:p>
    <w:p w:rsidR="00F1428A" w:rsidRPr="000E18D5" w:rsidRDefault="00F1428A" w:rsidP="00482A95">
      <w:pPr>
        <w:pStyle w:val="Annextitle"/>
        <w:rPr>
          <w:rFonts w:eastAsia="SimSun"/>
          <w:rtl/>
        </w:rPr>
      </w:pPr>
      <w:bookmarkStart w:id="564" w:name="_Toc386461536"/>
      <w:r w:rsidRPr="000E18D5">
        <w:rPr>
          <w:rFonts w:eastAsia="SimSun" w:hint="cs"/>
          <w:rtl/>
        </w:rPr>
        <w:t>حالة الدول الأعضاء</w:t>
      </w:r>
      <w:bookmarkEnd w:id="564"/>
    </w:p>
    <w:p w:rsidR="00F1428A" w:rsidRPr="000E18D5" w:rsidRDefault="00C97648" w:rsidP="00F1428A">
      <w:pPr>
        <w:tabs>
          <w:tab w:val="clear" w:pos="794"/>
          <w:tab w:val="clear" w:pos="1191"/>
          <w:tab w:val="clear" w:pos="1588"/>
          <w:tab w:val="clear" w:pos="1985"/>
        </w:tabs>
        <w:jc w:val="center"/>
        <w:rPr>
          <w:rFonts w:ascii="Calibri" w:eastAsia="SimSun" w:hAnsi="Calibri"/>
          <w:spacing w:val="-2"/>
          <w:rtl/>
          <w:lang w:val="ru-RU" w:eastAsia="en-US" w:bidi="ar-EG"/>
        </w:rPr>
      </w:pPr>
      <w:hyperlink r:id="rId458" w:history="1">
        <w:r w:rsidR="00F1428A" w:rsidRPr="000E18D5">
          <w:rPr>
            <w:rFonts w:ascii="Calibri" w:eastAsia="SimSun" w:hAnsi="Calibri"/>
            <w:color w:val="0000FF"/>
            <w:u w:val="single"/>
            <w:lang w:val="en-GB" w:eastAsia="en-US" w:bidi="ar-EG"/>
          </w:rPr>
          <w:t>http://www.itu.int/en/membership/Pages/member-states-status.aspx</w:t>
        </w:r>
      </w:hyperlink>
    </w:p>
    <w:bookmarkEnd w:id="0"/>
    <w:bookmarkEnd w:id="1"/>
    <w:p w:rsidR="00672DD0" w:rsidRPr="000E18D5" w:rsidRDefault="00672DD0" w:rsidP="00672DD0">
      <w:pPr>
        <w:tabs>
          <w:tab w:val="clear" w:pos="794"/>
          <w:tab w:val="clear" w:pos="1191"/>
          <w:tab w:val="clear" w:pos="1588"/>
          <w:tab w:val="clear" w:pos="1985"/>
        </w:tabs>
        <w:jc w:val="center"/>
        <w:rPr>
          <w:rFonts w:ascii="Calibri" w:eastAsia="SimSun" w:hAnsi="Calibri"/>
          <w:spacing w:val="-2"/>
          <w:u w:val="single"/>
          <w:rtl/>
          <w:lang w:eastAsia="en-US" w:bidi="ar-EG"/>
        </w:rPr>
      </w:pPr>
    </w:p>
    <w:p w:rsidR="00672DD0" w:rsidRPr="000E18D5" w:rsidRDefault="00672DD0" w:rsidP="00672DD0">
      <w:pPr>
        <w:tabs>
          <w:tab w:val="clear" w:pos="794"/>
          <w:tab w:val="clear" w:pos="1191"/>
          <w:tab w:val="clear" w:pos="1588"/>
          <w:tab w:val="clear" w:pos="1985"/>
        </w:tabs>
        <w:jc w:val="center"/>
        <w:rPr>
          <w:rFonts w:ascii="Calibri" w:eastAsia="SimSun" w:hAnsi="Calibri"/>
          <w:spacing w:val="-2"/>
          <w:u w:val="single"/>
          <w:rtl/>
          <w:lang w:eastAsia="en-US" w:bidi="ar-EG"/>
        </w:rPr>
      </w:pPr>
    </w:p>
    <w:p w:rsidR="002E6E2B" w:rsidRPr="000E18D5" w:rsidRDefault="00672DD0" w:rsidP="00672DD0">
      <w:pPr>
        <w:keepNext/>
        <w:tabs>
          <w:tab w:val="clear" w:pos="794"/>
          <w:tab w:val="clear" w:pos="1191"/>
          <w:tab w:val="clear" w:pos="1588"/>
          <w:tab w:val="clear" w:pos="1985"/>
        </w:tabs>
        <w:spacing w:before="360"/>
        <w:jc w:val="center"/>
        <w:rPr>
          <w:rFonts w:ascii="Calibri" w:eastAsia="SimSun" w:hAnsi="Calibri"/>
          <w:b/>
          <w:bCs/>
          <w:color w:val="17365D"/>
          <w:sz w:val="28"/>
          <w:szCs w:val="40"/>
          <w:rtl/>
          <w:lang w:val="ru-RU" w:eastAsia="en-US" w:bidi="ar-EG"/>
        </w:rPr>
      </w:pPr>
      <w:bookmarkStart w:id="565" w:name="Annex_3"/>
      <w:r w:rsidRPr="000E18D5">
        <w:rPr>
          <w:rFonts w:ascii="Calibri" w:eastAsia="SimSun" w:hAnsi="Calibri" w:hint="cs"/>
          <w:b/>
          <w:bCs/>
          <w:color w:val="17365D"/>
          <w:sz w:val="28"/>
          <w:szCs w:val="40"/>
          <w:rtl/>
          <w:lang w:val="ru-RU" w:eastAsia="en-US" w:bidi="ar-EG"/>
        </w:rPr>
        <w:t>ال‍ملحـق</w:t>
      </w:r>
      <w:r w:rsidR="00793923" w:rsidRPr="000E18D5">
        <w:rPr>
          <w:rFonts w:ascii="Calibri" w:eastAsia="SimSun" w:hAnsi="Calibri" w:hint="cs"/>
          <w:b/>
          <w:bCs/>
          <w:color w:val="17365D"/>
          <w:sz w:val="28"/>
          <w:szCs w:val="40"/>
          <w:rtl/>
          <w:lang w:val="ru-RU" w:eastAsia="en-US" w:bidi="ar-EG"/>
        </w:rPr>
        <w:t xml:space="preserve"> </w:t>
      </w:r>
      <w:r w:rsidR="00A314C7" w:rsidRPr="000E18D5">
        <w:rPr>
          <w:rFonts w:ascii="Calibri" w:eastAsia="SimSun" w:hAnsi="Calibri"/>
          <w:b/>
          <w:bCs/>
          <w:color w:val="17365D"/>
          <w:sz w:val="28"/>
          <w:szCs w:val="40"/>
          <w:lang w:val="ru-RU" w:eastAsia="en-US" w:bidi="ar-EG"/>
        </w:rPr>
        <w:t>3</w:t>
      </w:r>
    </w:p>
    <w:bookmarkEnd w:id="565"/>
    <w:p w:rsidR="00793923" w:rsidRPr="000E18D5" w:rsidRDefault="00793923" w:rsidP="00944C99">
      <w:pPr>
        <w:pStyle w:val="Annextitle"/>
        <w:spacing w:after="120"/>
        <w:rPr>
          <w:rFonts w:eastAsia="SimSun"/>
          <w:rtl/>
        </w:rPr>
      </w:pPr>
      <w:r w:rsidRPr="000E18D5">
        <w:rPr>
          <w:rFonts w:eastAsia="SimSun" w:hint="cs"/>
          <w:rtl/>
        </w:rPr>
        <w:t xml:space="preserve">ملخص ميزانية المنح من العام </w:t>
      </w:r>
      <w:r w:rsidR="00482A95" w:rsidRPr="000E18D5">
        <w:rPr>
          <w:rFonts w:eastAsia="SimSun"/>
        </w:rPr>
        <w:t>2010</w:t>
      </w:r>
      <w:r w:rsidRPr="000E18D5">
        <w:rPr>
          <w:rFonts w:eastAsia="SimSun" w:hint="cs"/>
          <w:rtl/>
        </w:rPr>
        <w:t xml:space="preserve"> إلى العام </w:t>
      </w:r>
      <w:r w:rsidR="00482A95" w:rsidRPr="000E18D5">
        <w:rPr>
          <w:rFonts w:eastAsia="SimSun"/>
        </w:rPr>
        <w:t>2019</w:t>
      </w:r>
    </w:p>
    <w:tbl>
      <w:tblPr>
        <w:bidiVisual/>
        <w:tblW w:w="10149" w:type="dxa"/>
        <w:tblInd w:w="108" w:type="dxa"/>
        <w:tblLayout w:type="fixed"/>
        <w:tblLook w:val="04A0" w:firstRow="1" w:lastRow="0" w:firstColumn="1" w:lastColumn="0" w:noHBand="0" w:noVBand="1"/>
      </w:tblPr>
      <w:tblGrid>
        <w:gridCol w:w="1890"/>
        <w:gridCol w:w="796"/>
        <w:gridCol w:w="136"/>
        <w:gridCol w:w="660"/>
        <w:gridCol w:w="124"/>
        <w:gridCol w:w="724"/>
        <w:gridCol w:w="122"/>
        <w:gridCol w:w="727"/>
        <w:gridCol w:w="1139"/>
        <w:gridCol w:w="236"/>
        <w:gridCol w:w="1230"/>
        <w:gridCol w:w="1231"/>
        <w:gridCol w:w="1134"/>
      </w:tblGrid>
      <w:tr w:rsidR="00482A95" w:rsidRPr="000E18D5" w:rsidTr="00482A95">
        <w:trPr>
          <w:trHeight w:val="375"/>
        </w:trPr>
        <w:tc>
          <w:tcPr>
            <w:tcW w:w="6318" w:type="dxa"/>
            <w:gridSpan w:val="9"/>
            <w:tcBorders>
              <w:top w:val="nil"/>
              <w:left w:val="nil"/>
              <w:bottom w:val="nil"/>
              <w:right w:val="nil"/>
            </w:tcBorders>
            <w:shd w:val="clear" w:color="000000" w:fill="FFFFFF"/>
            <w:noWrap/>
            <w:vAlign w:val="center"/>
            <w:hideMark/>
          </w:tcPr>
          <w:p w:rsidR="00482A95" w:rsidRPr="00C67895" w:rsidRDefault="00482A95" w:rsidP="00672DD0">
            <w:pPr>
              <w:spacing w:before="40" w:after="40" w:line="280" w:lineRule="exact"/>
              <w:jc w:val="left"/>
              <w:rPr>
                <w:rFonts w:ascii="Calibri" w:hAnsi="Calibri"/>
                <w:sz w:val="30"/>
              </w:rPr>
            </w:pPr>
            <w:r w:rsidRPr="00C67895">
              <w:rPr>
                <w:rFonts w:ascii="Calibri" w:hAnsi="Calibri" w:hint="cs"/>
                <w:sz w:val="30"/>
                <w:rtl/>
              </w:rPr>
              <w:t>الميزانية العادية</w:t>
            </w:r>
          </w:p>
        </w:tc>
        <w:tc>
          <w:tcPr>
            <w:tcW w:w="236" w:type="dxa"/>
            <w:tcBorders>
              <w:top w:val="nil"/>
              <w:left w:val="nil"/>
              <w:bottom w:val="nil"/>
              <w:right w:val="nil"/>
            </w:tcBorders>
            <w:shd w:val="clear" w:color="000000" w:fill="FFFFFF"/>
            <w:noWrap/>
            <w:vAlign w:val="center"/>
            <w:hideMark/>
          </w:tcPr>
          <w:p w:rsidR="00482A95" w:rsidRPr="000E18D5" w:rsidRDefault="00482A95" w:rsidP="00672DD0">
            <w:pPr>
              <w:spacing w:before="40" w:after="40" w:line="280" w:lineRule="exact"/>
              <w:jc w:val="left"/>
              <w:rPr>
                <w:rFonts w:ascii="Calibri" w:hAnsi="Calibri"/>
                <w:b/>
                <w:bCs/>
                <w:sz w:val="18"/>
                <w:szCs w:val="24"/>
              </w:rPr>
            </w:pPr>
            <w:r w:rsidRPr="000E18D5">
              <w:rPr>
                <w:rFonts w:ascii="Calibri" w:hAnsi="Calibri"/>
                <w:b/>
                <w:bCs/>
                <w:sz w:val="18"/>
                <w:szCs w:val="24"/>
              </w:rPr>
              <w:t> </w:t>
            </w:r>
          </w:p>
        </w:tc>
        <w:tc>
          <w:tcPr>
            <w:tcW w:w="3595" w:type="dxa"/>
            <w:gridSpan w:val="3"/>
            <w:tcBorders>
              <w:top w:val="nil"/>
              <w:left w:val="nil"/>
              <w:bottom w:val="nil"/>
              <w:right w:val="nil"/>
            </w:tcBorders>
            <w:shd w:val="clear" w:color="000000" w:fill="FFFFFF"/>
            <w:noWrap/>
            <w:vAlign w:val="center"/>
            <w:hideMark/>
          </w:tcPr>
          <w:p w:rsidR="00482A95" w:rsidRPr="000E18D5" w:rsidRDefault="00482A95" w:rsidP="00672DD0">
            <w:pPr>
              <w:spacing w:before="40" w:after="40" w:line="280" w:lineRule="exact"/>
              <w:jc w:val="right"/>
              <w:rPr>
                <w:rFonts w:ascii="Calibri" w:hAnsi="Calibri"/>
                <w:i/>
                <w:iCs/>
                <w:sz w:val="18"/>
                <w:szCs w:val="24"/>
              </w:rPr>
            </w:pPr>
            <w:r w:rsidRPr="000E18D5">
              <w:rPr>
                <w:rFonts w:ascii="Calibri" w:hAnsi="Calibri" w:hint="cs"/>
                <w:i/>
                <w:iCs/>
                <w:sz w:val="18"/>
                <w:szCs w:val="24"/>
                <w:rtl/>
              </w:rPr>
              <w:t>يُضرب الرقم بألف فرنك سويسري</w:t>
            </w:r>
          </w:p>
        </w:tc>
      </w:tr>
      <w:tr w:rsidR="00180CAB" w:rsidRPr="000E18D5" w:rsidTr="00C67895">
        <w:trPr>
          <w:trHeight w:val="315"/>
        </w:trPr>
        <w:tc>
          <w:tcPr>
            <w:tcW w:w="1890" w:type="dxa"/>
            <w:tcBorders>
              <w:top w:val="nil"/>
              <w:left w:val="nil"/>
              <w:bottom w:val="nil"/>
              <w:right w:val="nil"/>
            </w:tcBorders>
            <w:shd w:val="clear" w:color="000000" w:fill="FFFFFF"/>
            <w:noWrap/>
            <w:vAlign w:val="bottom"/>
            <w:hideMark/>
          </w:tcPr>
          <w:p w:rsidR="00180CAB" w:rsidRPr="000E18D5" w:rsidRDefault="00180CAB" w:rsidP="00672DD0">
            <w:pPr>
              <w:spacing w:before="40" w:after="40" w:line="280" w:lineRule="exact"/>
              <w:jc w:val="left"/>
              <w:rPr>
                <w:rFonts w:ascii="Calibri" w:hAnsi="Calibri"/>
                <w:sz w:val="18"/>
                <w:szCs w:val="24"/>
              </w:rPr>
            </w:pPr>
            <w:r w:rsidRPr="000E18D5">
              <w:rPr>
                <w:rFonts w:ascii="Calibri" w:hAnsi="Calibri"/>
                <w:noProof/>
                <w:sz w:val="18"/>
                <w:szCs w:val="24"/>
              </w:rPr>
              <mc:AlternateContent>
                <mc:Choice Requires="wps">
                  <w:drawing>
                    <wp:anchor distT="0" distB="0" distL="114300" distR="114300" simplePos="0" relativeHeight="251604992" behindDoc="0" locked="0" layoutInCell="1" allowOverlap="1" wp14:anchorId="2DBC20FB" wp14:editId="254A0B69">
                      <wp:simplePos x="0" y="0"/>
                      <wp:positionH relativeFrom="column">
                        <wp:posOffset>19050</wp:posOffset>
                      </wp:positionH>
                      <wp:positionV relativeFrom="paragraph">
                        <wp:posOffset>0</wp:posOffset>
                      </wp:positionV>
                      <wp:extent cx="38100" cy="104775"/>
                      <wp:effectExtent l="0" t="0" r="0" b="0"/>
                      <wp:wrapNone/>
                      <wp:docPr id="4408" name="Rectangle 4408" descr="XX6TINEJADZGKR0CTM7ZRT0RA"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9906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221267" id="Rectangle 4408" o:spid="_x0000_s1026" alt="XX6TINEJADZGKR0CTM7ZRT0RA" style="position:absolute;margin-left:1.5pt;margin-top:0;width:3pt;height:8.25pt;z-index:25160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06016" behindDoc="0" locked="0" layoutInCell="1" allowOverlap="1" wp14:anchorId="24A486E6" wp14:editId="56D7F188">
                      <wp:simplePos x="0" y="0"/>
                      <wp:positionH relativeFrom="column">
                        <wp:posOffset>19050</wp:posOffset>
                      </wp:positionH>
                      <wp:positionV relativeFrom="paragraph">
                        <wp:posOffset>0</wp:posOffset>
                      </wp:positionV>
                      <wp:extent cx="38100" cy="123825"/>
                      <wp:effectExtent l="0" t="0" r="0" b="0"/>
                      <wp:wrapNone/>
                      <wp:docPr id="4407" name="Rectangle 4407" descr="OF5ZI9PI5WH36VPANJ2DYLNMI"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FF23D4" id="Rectangle 4407" o:spid="_x0000_s1026" alt="OF5ZI9PI5WH36VPANJ2DYLNMI" style="position:absolute;margin-left:1.5pt;margin-top:0;width:3pt;height:9.75pt;z-index:251606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07040" behindDoc="0" locked="0" layoutInCell="1" allowOverlap="1" wp14:anchorId="3559CF4A" wp14:editId="51721E67">
                      <wp:simplePos x="0" y="0"/>
                      <wp:positionH relativeFrom="column">
                        <wp:posOffset>19050</wp:posOffset>
                      </wp:positionH>
                      <wp:positionV relativeFrom="paragraph">
                        <wp:posOffset>0</wp:posOffset>
                      </wp:positionV>
                      <wp:extent cx="38100" cy="104775"/>
                      <wp:effectExtent l="0" t="0" r="0" b="0"/>
                      <wp:wrapNone/>
                      <wp:docPr id="4406" name="Rectangle 4406" descr="KHBZFMANRA4UMJR1AB4M5NJNT"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9906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6CB235" id="Rectangle 4406" o:spid="_x0000_s1026" alt="KHBZFMANRA4UMJR1AB4M5NJNT" style="position:absolute;margin-left:1.5pt;margin-top:0;width:3pt;height:8.25pt;z-index:251607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08064" behindDoc="0" locked="0" layoutInCell="1" allowOverlap="1" wp14:anchorId="22052B10" wp14:editId="3B51CFE4">
                      <wp:simplePos x="0" y="0"/>
                      <wp:positionH relativeFrom="column">
                        <wp:posOffset>19050</wp:posOffset>
                      </wp:positionH>
                      <wp:positionV relativeFrom="paragraph">
                        <wp:posOffset>0</wp:posOffset>
                      </wp:positionV>
                      <wp:extent cx="38100" cy="123825"/>
                      <wp:effectExtent l="0" t="0" r="0" b="0"/>
                      <wp:wrapNone/>
                      <wp:docPr id="4405" name="Rectangle 4405" descr="9A4PWZ20RMSRF0PNECCDM75CA"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504883" id="Rectangle 4405" o:spid="_x0000_s1026" alt="9A4PWZ20RMSRF0PNECCDM75CA" style="position:absolute;margin-left:1.5pt;margin-top:0;width:3pt;height:9.75pt;z-index:251608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09088" behindDoc="0" locked="0" layoutInCell="1" allowOverlap="1" wp14:anchorId="4CA137D1" wp14:editId="5FE72C88">
                      <wp:simplePos x="0" y="0"/>
                      <wp:positionH relativeFrom="column">
                        <wp:posOffset>19050</wp:posOffset>
                      </wp:positionH>
                      <wp:positionV relativeFrom="paragraph">
                        <wp:posOffset>0</wp:posOffset>
                      </wp:positionV>
                      <wp:extent cx="123825" cy="123825"/>
                      <wp:effectExtent l="0" t="0" r="0" b="0"/>
                      <wp:wrapNone/>
                      <wp:docPr id="4404" name="Rectangle 4404" descr="Y5HX37BEUWSN1NEFJKZJXI3SX"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23B0B2" id="Rectangle 4404" o:spid="_x0000_s1026" alt="Y5HX37BEUWSN1NEFJKZJXI3SX" style="position:absolute;margin-left:1.5pt;margin-top:0;width:9.75pt;height:9.75pt;z-index:251609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10112" behindDoc="0" locked="0" layoutInCell="1" allowOverlap="1" wp14:anchorId="42A454EB" wp14:editId="355A8A59">
                      <wp:simplePos x="0" y="0"/>
                      <wp:positionH relativeFrom="column">
                        <wp:posOffset>19050</wp:posOffset>
                      </wp:positionH>
                      <wp:positionV relativeFrom="paragraph">
                        <wp:posOffset>0</wp:posOffset>
                      </wp:positionV>
                      <wp:extent cx="38100" cy="104775"/>
                      <wp:effectExtent l="0" t="0" r="0" b="0"/>
                      <wp:wrapNone/>
                      <wp:docPr id="4403" name="Rectangle 4403"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9906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DE5950" id="Rectangle 4403" o:spid="_x0000_s1026" style="position:absolute;margin-left:1.5pt;margin-top:0;width:3pt;height:8.25pt;z-index:251610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11136" behindDoc="0" locked="0" layoutInCell="1" allowOverlap="1" wp14:anchorId="6D7A3D0A" wp14:editId="05849821">
                      <wp:simplePos x="0" y="0"/>
                      <wp:positionH relativeFrom="column">
                        <wp:posOffset>19050</wp:posOffset>
                      </wp:positionH>
                      <wp:positionV relativeFrom="paragraph">
                        <wp:posOffset>0</wp:posOffset>
                      </wp:positionV>
                      <wp:extent cx="38100" cy="123825"/>
                      <wp:effectExtent l="0" t="0" r="0" b="0"/>
                      <wp:wrapNone/>
                      <wp:docPr id="4402" name="Rectangle 4402"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08A90D" id="Rectangle 4402" o:spid="_x0000_s1026" style="position:absolute;margin-left:1.5pt;margin-top:0;width:3pt;height:9.75pt;z-index:251611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12160" behindDoc="0" locked="0" layoutInCell="1" allowOverlap="1" wp14:anchorId="4ACCE841" wp14:editId="31F6DD48">
                      <wp:simplePos x="0" y="0"/>
                      <wp:positionH relativeFrom="column">
                        <wp:posOffset>19050</wp:posOffset>
                      </wp:positionH>
                      <wp:positionV relativeFrom="paragraph">
                        <wp:posOffset>0</wp:posOffset>
                      </wp:positionV>
                      <wp:extent cx="38100" cy="104775"/>
                      <wp:effectExtent l="0" t="0" r="0" b="0"/>
                      <wp:wrapNone/>
                      <wp:docPr id="4401" name="Rectangle 4401"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9906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4B79B2" id="Rectangle 4401" o:spid="_x0000_s1026" style="position:absolute;margin-left:1.5pt;margin-top:0;width:3pt;height:8.25pt;z-index:251612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13184" behindDoc="0" locked="0" layoutInCell="1" allowOverlap="1" wp14:anchorId="6693DA90" wp14:editId="5134A41F">
                      <wp:simplePos x="0" y="0"/>
                      <wp:positionH relativeFrom="column">
                        <wp:posOffset>19050</wp:posOffset>
                      </wp:positionH>
                      <wp:positionV relativeFrom="paragraph">
                        <wp:posOffset>0</wp:posOffset>
                      </wp:positionV>
                      <wp:extent cx="38100" cy="123825"/>
                      <wp:effectExtent l="0" t="0" r="0" b="0"/>
                      <wp:wrapNone/>
                      <wp:docPr id="4400" name="Rectangle 4400"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2F057F" id="Rectangle 4400" o:spid="_x0000_s1026" style="position:absolute;margin-left:1.5pt;margin-top:0;width:3pt;height:9.75pt;z-index:251613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14208" behindDoc="0" locked="0" layoutInCell="1" allowOverlap="1" wp14:anchorId="6B8922FC" wp14:editId="071002B4">
                      <wp:simplePos x="0" y="0"/>
                      <wp:positionH relativeFrom="column">
                        <wp:posOffset>47625</wp:posOffset>
                      </wp:positionH>
                      <wp:positionV relativeFrom="paragraph">
                        <wp:posOffset>0</wp:posOffset>
                      </wp:positionV>
                      <wp:extent cx="123825" cy="123825"/>
                      <wp:effectExtent l="0" t="0" r="0" b="0"/>
                      <wp:wrapNone/>
                      <wp:docPr id="4399" name="Rectangle 4399" descr="ZQTVYL8DCSADVT0QMRXFLU0TR"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E384D2" id="Rectangle 4399" o:spid="_x0000_s1026" alt="ZQTVYL8DCSADVT0QMRXFLU0TR" style="position:absolute;margin-left:3.75pt;margin-top:0;width:9.75pt;height:9.75pt;z-index:251614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15232" behindDoc="0" locked="0" layoutInCell="1" allowOverlap="1" wp14:anchorId="0C446F43" wp14:editId="386D15D6">
                      <wp:simplePos x="0" y="0"/>
                      <wp:positionH relativeFrom="column">
                        <wp:posOffset>47625</wp:posOffset>
                      </wp:positionH>
                      <wp:positionV relativeFrom="paragraph">
                        <wp:posOffset>0</wp:posOffset>
                      </wp:positionV>
                      <wp:extent cx="123825" cy="123825"/>
                      <wp:effectExtent l="0" t="0" r="0" b="0"/>
                      <wp:wrapNone/>
                      <wp:docPr id="4398" name="Rectangle 4398"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39B88E" id="Rectangle 4398" o:spid="_x0000_s1026" style="position:absolute;margin-left:3.75pt;margin-top:0;width:9.75pt;height:9.75pt;z-index:251615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16256" behindDoc="0" locked="0" layoutInCell="1" allowOverlap="1" wp14:anchorId="4BEB8AEF" wp14:editId="263DC4A6">
                      <wp:simplePos x="0" y="0"/>
                      <wp:positionH relativeFrom="column">
                        <wp:posOffset>19050</wp:posOffset>
                      </wp:positionH>
                      <wp:positionV relativeFrom="paragraph">
                        <wp:posOffset>0</wp:posOffset>
                      </wp:positionV>
                      <wp:extent cx="104775" cy="104775"/>
                      <wp:effectExtent l="0" t="0" r="0" b="0"/>
                      <wp:wrapNone/>
                      <wp:docPr id="4397" name="Rectangle 4397" descr="QFXLG4ZCXTRQSJYFCKJ58G9N8"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0668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35F81D" id="Rectangle 4397" o:spid="_x0000_s1026" alt="QFXLG4ZCXTRQSJYFCKJ58G9N8" style="position:absolute;margin-left:1.5pt;margin-top:0;width:8.25pt;height:8.25pt;z-index:251616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17280" behindDoc="0" locked="0" layoutInCell="1" allowOverlap="1" wp14:anchorId="2AADD545" wp14:editId="69DB7E0C">
                      <wp:simplePos x="0" y="0"/>
                      <wp:positionH relativeFrom="column">
                        <wp:posOffset>76200</wp:posOffset>
                      </wp:positionH>
                      <wp:positionV relativeFrom="paragraph">
                        <wp:posOffset>0</wp:posOffset>
                      </wp:positionV>
                      <wp:extent cx="123825" cy="123825"/>
                      <wp:effectExtent l="0" t="0" r="0" b="0"/>
                      <wp:wrapNone/>
                      <wp:docPr id="4396" name="Rectangle 4396" descr="MRI962L5PB0E0YWXCIBN82VJH"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325C73" id="Rectangle 4396" o:spid="_x0000_s1026" alt="MRI962L5PB0E0YWXCIBN82VJH" style="position:absolute;margin-left:6pt;margin-top:0;width:9.75pt;height:9.75pt;z-index:251617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18304" behindDoc="0" locked="0" layoutInCell="1" allowOverlap="1" wp14:anchorId="247F853A" wp14:editId="4B26C701">
                      <wp:simplePos x="0" y="0"/>
                      <wp:positionH relativeFrom="column">
                        <wp:posOffset>47625</wp:posOffset>
                      </wp:positionH>
                      <wp:positionV relativeFrom="paragraph">
                        <wp:posOffset>0</wp:posOffset>
                      </wp:positionV>
                      <wp:extent cx="123825" cy="123825"/>
                      <wp:effectExtent l="0" t="0" r="0" b="0"/>
                      <wp:wrapNone/>
                      <wp:docPr id="4395" name="Rectangle 4395" descr="7DJ9FILZD2YPS6X1JBP9E76TU"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69A5BD4" id="Rectangle 4395" o:spid="_x0000_s1026" alt="7DJ9FILZD2YPS6X1JBP9E76TU" style="position:absolute;margin-left:3.75pt;margin-top:0;width:9.75pt;height:9.75pt;z-index:251618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19328" behindDoc="0" locked="0" layoutInCell="1" allowOverlap="1" wp14:anchorId="29AD4F66" wp14:editId="78CBD451">
                      <wp:simplePos x="0" y="0"/>
                      <wp:positionH relativeFrom="column">
                        <wp:posOffset>47625</wp:posOffset>
                      </wp:positionH>
                      <wp:positionV relativeFrom="paragraph">
                        <wp:posOffset>0</wp:posOffset>
                      </wp:positionV>
                      <wp:extent cx="123825" cy="123825"/>
                      <wp:effectExtent l="0" t="0" r="0" b="0"/>
                      <wp:wrapNone/>
                      <wp:docPr id="4394" name="Rectangle 4394"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8C73D1" id="Rectangle 4394" o:spid="_x0000_s1026" style="position:absolute;margin-left:3.75pt;margin-top:0;width:9.75pt;height:9.75pt;z-index:25161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20352" behindDoc="0" locked="0" layoutInCell="1" allowOverlap="1" wp14:anchorId="3E9D2694" wp14:editId="2DDDDF0C">
                      <wp:simplePos x="0" y="0"/>
                      <wp:positionH relativeFrom="column">
                        <wp:posOffset>19050</wp:posOffset>
                      </wp:positionH>
                      <wp:positionV relativeFrom="paragraph">
                        <wp:posOffset>0</wp:posOffset>
                      </wp:positionV>
                      <wp:extent cx="104775" cy="104775"/>
                      <wp:effectExtent l="0" t="0" r="0" b="0"/>
                      <wp:wrapNone/>
                      <wp:docPr id="4393" name="Rectangle 4393" descr="9F076L7EQCF2COMMGCQG6BQGU"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0668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AD5578" id="Rectangle 4393" o:spid="_x0000_s1026" alt="9F076L7EQCF2COMMGCQG6BQGU" style="position:absolute;margin-left:1.5pt;margin-top:0;width:8.25pt;height:8.25pt;z-index:251620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21376" behindDoc="0" locked="0" layoutInCell="1" allowOverlap="1" wp14:anchorId="33C29CB0" wp14:editId="4C01D0CC">
                      <wp:simplePos x="0" y="0"/>
                      <wp:positionH relativeFrom="column">
                        <wp:posOffset>47625</wp:posOffset>
                      </wp:positionH>
                      <wp:positionV relativeFrom="paragraph">
                        <wp:posOffset>0</wp:posOffset>
                      </wp:positionV>
                      <wp:extent cx="123825" cy="104775"/>
                      <wp:effectExtent l="0" t="0" r="0" b="0"/>
                      <wp:wrapNone/>
                      <wp:docPr id="4392" name="Rectangle 4392" descr="3INNIMMPDBB0JF37L81M6ID21"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0668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3B5AA8" id="Rectangle 4392" o:spid="_x0000_s1026" alt="3INNIMMPDBB0JF37L81M6ID21" style="position:absolute;margin-left:3.75pt;margin-top:0;width:9.75pt;height:8.25pt;z-index:25162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22400" behindDoc="0" locked="0" layoutInCell="1" allowOverlap="1" wp14:anchorId="7CB3F92C" wp14:editId="1F6B0FBD">
                      <wp:simplePos x="0" y="0"/>
                      <wp:positionH relativeFrom="column">
                        <wp:posOffset>47625</wp:posOffset>
                      </wp:positionH>
                      <wp:positionV relativeFrom="paragraph">
                        <wp:posOffset>0</wp:posOffset>
                      </wp:positionV>
                      <wp:extent cx="123825" cy="123825"/>
                      <wp:effectExtent l="0" t="0" r="0" b="0"/>
                      <wp:wrapNone/>
                      <wp:docPr id="4391" name="Rectangle 4391" descr="S9JM17GP1802LHN4GT14BJYIC"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8D767E" id="Rectangle 4391" o:spid="_x0000_s1026" alt="S9JM17GP1802LHN4GT14BJYIC" style="position:absolute;margin-left:3.75pt;margin-top:0;width:9.75pt;height:9.75pt;z-index:251622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23424" behindDoc="0" locked="0" layoutInCell="1" allowOverlap="1" wp14:anchorId="694777C9" wp14:editId="75CB47B6">
                      <wp:simplePos x="0" y="0"/>
                      <wp:positionH relativeFrom="column">
                        <wp:posOffset>47625</wp:posOffset>
                      </wp:positionH>
                      <wp:positionV relativeFrom="paragraph">
                        <wp:posOffset>0</wp:posOffset>
                      </wp:positionV>
                      <wp:extent cx="123825" cy="123825"/>
                      <wp:effectExtent l="0" t="0" r="0" b="0"/>
                      <wp:wrapNone/>
                      <wp:docPr id="4390" name="Rectangle 4390" descr="9CN2Y88X8WYV1HWZG1QILY9BK"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1711D2" id="Rectangle 4390" o:spid="_x0000_s1026" alt="9CN2Y88X8WYV1HWZG1QILY9BK" style="position:absolute;margin-left:3.75pt;margin-top:0;width:9.75pt;height:9.75pt;z-index:251623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24448" behindDoc="0" locked="0" layoutInCell="1" allowOverlap="1" wp14:anchorId="128B0E53" wp14:editId="7BB14DB5">
                      <wp:simplePos x="0" y="0"/>
                      <wp:positionH relativeFrom="column">
                        <wp:posOffset>47625</wp:posOffset>
                      </wp:positionH>
                      <wp:positionV relativeFrom="paragraph">
                        <wp:posOffset>0</wp:posOffset>
                      </wp:positionV>
                      <wp:extent cx="123825" cy="123825"/>
                      <wp:effectExtent l="0" t="0" r="0" b="0"/>
                      <wp:wrapNone/>
                      <wp:docPr id="4389" name="Rectangle 4389" descr="AZ9ST0XDIOP50HSUFO5V31BR0"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721AFED" id="Rectangle 4389" o:spid="_x0000_s1026" alt="AZ9ST0XDIOP50HSUFO5V31BR0" style="position:absolute;margin-left:3.75pt;margin-top:0;width:9.75pt;height:9.75pt;z-index:25162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25472" behindDoc="0" locked="0" layoutInCell="1" allowOverlap="1" wp14:anchorId="5BFF0480" wp14:editId="615C8421">
                      <wp:simplePos x="0" y="0"/>
                      <wp:positionH relativeFrom="column">
                        <wp:posOffset>19050</wp:posOffset>
                      </wp:positionH>
                      <wp:positionV relativeFrom="paragraph">
                        <wp:posOffset>0</wp:posOffset>
                      </wp:positionV>
                      <wp:extent cx="38100" cy="47625"/>
                      <wp:effectExtent l="0" t="0" r="0" b="0"/>
                      <wp:wrapNone/>
                      <wp:docPr id="4388" name="Rectangle 4388"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DE61029" id="Rectangle 4388" o:spid="_x0000_s1026" alt="SortAscending" style="position:absolute;margin-left:1.5pt;margin-top:0;width:3pt;height:3.75pt;z-index:251625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EhUW&#10;VRUCAAAkBAAADgAAAAAAAAAAAAAAAAAuAgAAZHJzL2Uyb0RvYy54bWxQSwECLQAUAAYACAAAACEA&#10;6oFgT9oAAAACAQAADwAAAAAAAAAAAAAAAABvBAAAZHJzL2Rvd25yZXYueG1sUEsFBgAAAAAEAAQA&#10;8wAAAHY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26496" behindDoc="0" locked="0" layoutInCell="1" allowOverlap="1" wp14:anchorId="3545D9D4" wp14:editId="53C26CCF">
                      <wp:simplePos x="0" y="0"/>
                      <wp:positionH relativeFrom="column">
                        <wp:posOffset>19050</wp:posOffset>
                      </wp:positionH>
                      <wp:positionV relativeFrom="paragraph">
                        <wp:posOffset>0</wp:posOffset>
                      </wp:positionV>
                      <wp:extent cx="38100" cy="47625"/>
                      <wp:effectExtent l="0" t="0" r="0" b="0"/>
                      <wp:wrapNone/>
                      <wp:docPr id="4387" name="Rectangle 4387"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D77A3F4" id="Rectangle 4387" o:spid="_x0000_s1026" alt="SortDescending" style="position:absolute;margin-left:1.5pt;margin-top:0;width:3pt;height:3.75pt;z-index:25162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3TVn&#10;KRUCAAAlBAAADgAAAAAAAAAAAAAAAAAuAgAAZHJzL2Uyb0RvYy54bWxQSwECLQAUAAYACAAAACEA&#10;6oFgT9oAAAACAQAADwAAAAAAAAAAAAAAAABvBAAAZHJzL2Rvd25yZXYueG1sUEsFBgAAAAAEAAQA&#10;8wAAAHY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27520" behindDoc="0" locked="0" layoutInCell="1" allowOverlap="1" wp14:anchorId="64D53663" wp14:editId="62945119">
                      <wp:simplePos x="0" y="0"/>
                      <wp:positionH relativeFrom="column">
                        <wp:posOffset>76200</wp:posOffset>
                      </wp:positionH>
                      <wp:positionV relativeFrom="paragraph">
                        <wp:posOffset>0</wp:posOffset>
                      </wp:positionV>
                      <wp:extent cx="123825" cy="171450"/>
                      <wp:effectExtent l="0" t="0" r="0" b="0"/>
                      <wp:wrapNone/>
                      <wp:docPr id="4386" name="Rectangle 4386"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BDA296F" id="Rectangle 4386" o:spid="_x0000_s1026" alt="Collapsed" style="position:absolute;margin-left:6pt;margin-top:0;width:9.75pt;height:13.5pt;z-index:251627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28544" behindDoc="0" locked="0" layoutInCell="1" allowOverlap="1" wp14:anchorId="6EF823D1" wp14:editId="4082ECCE">
                      <wp:simplePos x="0" y="0"/>
                      <wp:positionH relativeFrom="column">
                        <wp:posOffset>19050</wp:posOffset>
                      </wp:positionH>
                      <wp:positionV relativeFrom="paragraph">
                        <wp:posOffset>0</wp:posOffset>
                      </wp:positionV>
                      <wp:extent cx="38100" cy="47625"/>
                      <wp:effectExtent l="0" t="0" r="0" b="0"/>
                      <wp:wrapNone/>
                      <wp:docPr id="4385" name="Rectangle 4385"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0315AB" id="Rectangle 4385" o:spid="_x0000_s1026" alt="SortAscending" style="position:absolute;margin-left:1.5pt;margin-top:0;width:3pt;height:3.75pt;z-index:25162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5NLd&#10;7BUCAAAkBAAADgAAAAAAAAAAAAAAAAAuAgAAZHJzL2Uyb0RvYy54bWxQSwECLQAUAAYACAAAACEA&#10;6oFgT9oAAAACAQAADwAAAAAAAAAAAAAAAABvBAAAZHJzL2Rvd25yZXYueG1sUEsFBgAAAAAEAAQA&#10;8wAAAHY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29568" behindDoc="0" locked="0" layoutInCell="1" allowOverlap="1" wp14:anchorId="79C3799E" wp14:editId="5B1D99FC">
                      <wp:simplePos x="0" y="0"/>
                      <wp:positionH relativeFrom="column">
                        <wp:posOffset>19050</wp:posOffset>
                      </wp:positionH>
                      <wp:positionV relativeFrom="paragraph">
                        <wp:posOffset>0</wp:posOffset>
                      </wp:positionV>
                      <wp:extent cx="38100" cy="47625"/>
                      <wp:effectExtent l="0" t="0" r="0" b="0"/>
                      <wp:wrapNone/>
                      <wp:docPr id="4384" name="Rectangle 4384"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ADDC9AE" id="Rectangle 4384" o:spid="_x0000_s1026" alt="SortDescending" style="position:absolute;margin-left:1.5pt;margin-top:0;width:3pt;height:3.75pt;z-index:251629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Svzr&#10;FBUCAAAlBAAADgAAAAAAAAAAAAAAAAAuAgAAZHJzL2Uyb0RvYy54bWxQSwECLQAUAAYACAAAACEA&#10;6oFgT9oAAAACAQAADwAAAAAAAAAAAAAAAABvBAAAZHJzL2Rvd25yZXYueG1sUEsFBgAAAAAEAAQA&#10;8wAAAHY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30592" behindDoc="0" locked="0" layoutInCell="1" allowOverlap="1" wp14:anchorId="19A92E7E" wp14:editId="0A69585D">
                      <wp:simplePos x="0" y="0"/>
                      <wp:positionH relativeFrom="column">
                        <wp:posOffset>76200</wp:posOffset>
                      </wp:positionH>
                      <wp:positionV relativeFrom="paragraph">
                        <wp:posOffset>0</wp:posOffset>
                      </wp:positionV>
                      <wp:extent cx="114300" cy="114300"/>
                      <wp:effectExtent l="0" t="0" r="0" b="0"/>
                      <wp:wrapNone/>
                      <wp:docPr id="4383" name="Rectangle 4383"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53E98A" id="Rectangle 4383" o:spid="_x0000_s1026" alt="Collapsed" style="position:absolute;margin-left:6pt;margin-top:0;width:9pt;height:9pt;z-index:251630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31616" behindDoc="0" locked="0" layoutInCell="1" allowOverlap="1" wp14:anchorId="066FB14B" wp14:editId="05F144FE">
                      <wp:simplePos x="0" y="0"/>
                      <wp:positionH relativeFrom="column">
                        <wp:posOffset>76200</wp:posOffset>
                      </wp:positionH>
                      <wp:positionV relativeFrom="paragraph">
                        <wp:posOffset>0</wp:posOffset>
                      </wp:positionV>
                      <wp:extent cx="114300" cy="114300"/>
                      <wp:effectExtent l="0" t="0" r="0" b="0"/>
                      <wp:wrapNone/>
                      <wp:docPr id="4382" name="Rectangle 4382"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2671DA" id="Rectangle 4382" o:spid="_x0000_s1026" alt="Collapsed" style="position:absolute;margin-left:6pt;margin-top:0;width:9pt;height:9pt;z-index:251631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32640" behindDoc="0" locked="0" layoutInCell="1" allowOverlap="1" wp14:anchorId="13F08756" wp14:editId="0D84B787">
                      <wp:simplePos x="0" y="0"/>
                      <wp:positionH relativeFrom="column">
                        <wp:posOffset>19050</wp:posOffset>
                      </wp:positionH>
                      <wp:positionV relativeFrom="paragraph">
                        <wp:posOffset>0</wp:posOffset>
                      </wp:positionV>
                      <wp:extent cx="38100" cy="47625"/>
                      <wp:effectExtent l="0" t="0" r="0" b="0"/>
                      <wp:wrapNone/>
                      <wp:docPr id="4381" name="Rectangle 4381"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4E2931" id="Rectangle 4381" o:spid="_x0000_s1026" alt="SortAscending" style="position:absolute;margin-left:1.5pt;margin-top:0;width:3pt;height:3.75pt;z-index:25163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aNLy&#10;IxUCAAAkBAAADgAAAAAAAAAAAAAAAAAuAgAAZHJzL2Uyb0RvYy54bWxQSwECLQAUAAYACAAAACEA&#10;6oFgT9oAAAACAQAADwAAAAAAAAAAAAAAAABvBAAAZHJzL2Rvd25yZXYueG1sUEsFBgAAAAAEAAQA&#10;8wAAAHY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33664" behindDoc="0" locked="0" layoutInCell="1" allowOverlap="1" wp14:anchorId="37815BE2" wp14:editId="78AEBC86">
                      <wp:simplePos x="0" y="0"/>
                      <wp:positionH relativeFrom="column">
                        <wp:posOffset>19050</wp:posOffset>
                      </wp:positionH>
                      <wp:positionV relativeFrom="paragraph">
                        <wp:posOffset>0</wp:posOffset>
                      </wp:positionV>
                      <wp:extent cx="38100" cy="47625"/>
                      <wp:effectExtent l="0" t="0" r="0" b="0"/>
                      <wp:wrapNone/>
                      <wp:docPr id="4380" name="Rectangle 4380"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EF6AE9F" id="Rectangle 4380" o:spid="_x0000_s1026" alt="SortDescending" style="position:absolute;margin-left:1.5pt;margin-top:0;width:3pt;height:3.75pt;z-index:25163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QRwq&#10;8BUCAAAlBAAADgAAAAAAAAAAAAAAAAAuAgAAZHJzL2Uyb0RvYy54bWxQSwECLQAUAAYACAAAACEA&#10;6oFgT9oAAAACAQAADwAAAAAAAAAAAAAAAABvBAAAZHJzL2Rvd25yZXYueG1sUEsFBgAAAAAEAAQA&#10;8wAAAHY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34688" behindDoc="0" locked="0" layoutInCell="1" allowOverlap="1" wp14:anchorId="62834F32" wp14:editId="62822E5E">
                      <wp:simplePos x="0" y="0"/>
                      <wp:positionH relativeFrom="column">
                        <wp:posOffset>76200</wp:posOffset>
                      </wp:positionH>
                      <wp:positionV relativeFrom="paragraph">
                        <wp:posOffset>0</wp:posOffset>
                      </wp:positionV>
                      <wp:extent cx="114300" cy="114300"/>
                      <wp:effectExtent l="0" t="0" r="0" b="0"/>
                      <wp:wrapNone/>
                      <wp:docPr id="4379" name="Rectangle 4379"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8A493C" id="Rectangle 4379" o:spid="_x0000_s1026" alt="Collapsed" style="position:absolute;margin-left:6pt;margin-top:0;width:9pt;height:9pt;z-index:251634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35712" behindDoc="0" locked="0" layoutInCell="1" allowOverlap="1" wp14:anchorId="3739B9FF" wp14:editId="3CA12A0D">
                      <wp:simplePos x="0" y="0"/>
                      <wp:positionH relativeFrom="column">
                        <wp:posOffset>76200</wp:posOffset>
                      </wp:positionH>
                      <wp:positionV relativeFrom="paragraph">
                        <wp:posOffset>0</wp:posOffset>
                      </wp:positionV>
                      <wp:extent cx="114300" cy="114300"/>
                      <wp:effectExtent l="0" t="0" r="0" b="0"/>
                      <wp:wrapNone/>
                      <wp:docPr id="4378" name="Rectangle 4378"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646A1D" id="Rectangle 4378" o:spid="_x0000_s1026" alt="Collapsed" style="position:absolute;margin-left:6pt;margin-top:0;width:9pt;height:9pt;z-index:251635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36736" behindDoc="0" locked="0" layoutInCell="1" allowOverlap="1" wp14:anchorId="0DD71A54" wp14:editId="1019C7AF">
                      <wp:simplePos x="0" y="0"/>
                      <wp:positionH relativeFrom="column">
                        <wp:posOffset>76200</wp:posOffset>
                      </wp:positionH>
                      <wp:positionV relativeFrom="paragraph">
                        <wp:posOffset>0</wp:posOffset>
                      </wp:positionV>
                      <wp:extent cx="114300" cy="114300"/>
                      <wp:effectExtent l="0" t="0" r="0" b="0"/>
                      <wp:wrapNone/>
                      <wp:docPr id="4377" name="Rectangle 4377"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00E7C6" id="Rectangle 4377" o:spid="_x0000_s1026" alt="Collapsed" style="position:absolute;margin-left:6pt;margin-top:0;width:9pt;height:9pt;z-index:25163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37760" behindDoc="0" locked="0" layoutInCell="1" allowOverlap="1" wp14:anchorId="480E3CC5" wp14:editId="653E343F">
                      <wp:simplePos x="0" y="0"/>
                      <wp:positionH relativeFrom="column">
                        <wp:posOffset>76200</wp:posOffset>
                      </wp:positionH>
                      <wp:positionV relativeFrom="paragraph">
                        <wp:posOffset>0</wp:posOffset>
                      </wp:positionV>
                      <wp:extent cx="114300" cy="114300"/>
                      <wp:effectExtent l="0" t="0" r="0" b="0"/>
                      <wp:wrapNone/>
                      <wp:docPr id="4376" name="Rectangle 4376"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323AFE" id="Rectangle 4376" o:spid="_x0000_s1026" alt="Collapsed" style="position:absolute;margin-left:6pt;margin-top:0;width:9pt;height:9pt;z-index:25163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38784" behindDoc="0" locked="0" layoutInCell="1" allowOverlap="1" wp14:anchorId="1E673732" wp14:editId="78BD38A0">
                      <wp:simplePos x="0" y="0"/>
                      <wp:positionH relativeFrom="column">
                        <wp:posOffset>19050</wp:posOffset>
                      </wp:positionH>
                      <wp:positionV relativeFrom="paragraph">
                        <wp:posOffset>0</wp:posOffset>
                      </wp:positionV>
                      <wp:extent cx="38100" cy="171450"/>
                      <wp:effectExtent l="0" t="0" r="0" b="0"/>
                      <wp:wrapNone/>
                      <wp:docPr id="4375" name="Rectangle 4375"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789B525" id="Rectangle 4375" o:spid="_x0000_s1026" alt="SortAscending" style="position:absolute;margin-left:1.5pt;margin-top:0;width:3pt;height:13.5pt;z-index:251638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39808" behindDoc="0" locked="0" layoutInCell="1" allowOverlap="1" wp14:anchorId="0E324C90" wp14:editId="3AAFDC4C">
                      <wp:simplePos x="0" y="0"/>
                      <wp:positionH relativeFrom="column">
                        <wp:posOffset>19050</wp:posOffset>
                      </wp:positionH>
                      <wp:positionV relativeFrom="paragraph">
                        <wp:posOffset>0</wp:posOffset>
                      </wp:positionV>
                      <wp:extent cx="38100" cy="114300"/>
                      <wp:effectExtent l="0" t="0" r="0" b="0"/>
                      <wp:wrapNone/>
                      <wp:docPr id="4374" name="Rectangle 4374"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E9FF60" id="Rectangle 4374" o:spid="_x0000_s1026" alt="SortDescending" style="position:absolute;margin-left:1.5pt;margin-top:0;width:3pt;height:9pt;z-index:25163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40832" behindDoc="0" locked="0" layoutInCell="1" allowOverlap="1" wp14:anchorId="07A31AFE" wp14:editId="174F2B69">
                      <wp:simplePos x="0" y="0"/>
                      <wp:positionH relativeFrom="column">
                        <wp:posOffset>19050</wp:posOffset>
                      </wp:positionH>
                      <wp:positionV relativeFrom="paragraph">
                        <wp:posOffset>0</wp:posOffset>
                      </wp:positionV>
                      <wp:extent cx="38100" cy="47625"/>
                      <wp:effectExtent l="0" t="0" r="0" b="0"/>
                      <wp:wrapNone/>
                      <wp:docPr id="4373" name="Rectangle 4373"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0ED657" id="Rectangle 4373" o:spid="_x0000_s1026" alt="SortAscending" style="position:absolute;margin-left:1.5pt;margin-top:0;width:3pt;height:3.75pt;z-index:251640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5b3a&#10;jxUCAAAkBAAADgAAAAAAAAAAAAAAAAAuAgAAZHJzL2Uyb0RvYy54bWxQSwECLQAUAAYACAAAACEA&#10;6oFgT9oAAAACAQAADwAAAAAAAAAAAAAAAABvBAAAZHJzL2Rvd25yZXYueG1sUEsFBgAAAAAEAAQA&#10;8wAAAHY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41856" behindDoc="0" locked="0" layoutInCell="1" allowOverlap="1" wp14:anchorId="53412A45" wp14:editId="05FF6BB7">
                      <wp:simplePos x="0" y="0"/>
                      <wp:positionH relativeFrom="column">
                        <wp:posOffset>19050</wp:posOffset>
                      </wp:positionH>
                      <wp:positionV relativeFrom="paragraph">
                        <wp:posOffset>0</wp:posOffset>
                      </wp:positionV>
                      <wp:extent cx="38100" cy="47625"/>
                      <wp:effectExtent l="0" t="0" r="0" b="0"/>
                      <wp:wrapNone/>
                      <wp:docPr id="4372" name="Rectangle 4372"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CE8312" id="Rectangle 4372" o:spid="_x0000_s1026" alt="SortDescending" style="position:absolute;margin-left:1.5pt;margin-top:0;width:3pt;height:3.75pt;z-index:25164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s8uP&#10;YxUCAAAlBAAADgAAAAAAAAAAAAAAAAAuAgAAZHJzL2Uyb0RvYy54bWxQSwECLQAUAAYACAAAACEA&#10;6oFgT9oAAAACAQAADwAAAAAAAAAAAAAAAABvBAAAZHJzL2Rvd25yZXYueG1sUEsFBgAAAAAEAAQA&#10;8wAAAHY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42880" behindDoc="0" locked="0" layoutInCell="1" allowOverlap="1" wp14:anchorId="32D40C5F" wp14:editId="0BEB5788">
                      <wp:simplePos x="0" y="0"/>
                      <wp:positionH relativeFrom="column">
                        <wp:posOffset>76200</wp:posOffset>
                      </wp:positionH>
                      <wp:positionV relativeFrom="paragraph">
                        <wp:posOffset>0</wp:posOffset>
                      </wp:positionV>
                      <wp:extent cx="123825" cy="171450"/>
                      <wp:effectExtent l="0" t="0" r="0" b="0"/>
                      <wp:wrapNone/>
                      <wp:docPr id="4371" name="Rectangle 4371"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735608" id="Rectangle 4371" o:spid="_x0000_s1026" alt="Collapsed" style="position:absolute;margin-left:6pt;margin-top:0;width:9.75pt;height:13.5pt;z-index:25164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43904" behindDoc="0" locked="0" layoutInCell="1" allowOverlap="1" wp14:anchorId="5E89A6AA" wp14:editId="61CBB2AE">
                      <wp:simplePos x="0" y="0"/>
                      <wp:positionH relativeFrom="column">
                        <wp:posOffset>9525</wp:posOffset>
                      </wp:positionH>
                      <wp:positionV relativeFrom="paragraph">
                        <wp:posOffset>0</wp:posOffset>
                      </wp:positionV>
                      <wp:extent cx="114300" cy="114300"/>
                      <wp:effectExtent l="0" t="0" r="0" b="0"/>
                      <wp:wrapNone/>
                      <wp:docPr id="4370" name="Rectangle 4370" descr="Expand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913043" id="Rectangle 4370" o:spid="_x0000_s1026" alt="Expanded" style="position:absolute;margin-left:.75pt;margin-top:0;width:9pt;height:9pt;z-index:25164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44928" behindDoc="0" locked="0" layoutInCell="1" allowOverlap="1" wp14:anchorId="5E929EC4" wp14:editId="39E1B213">
                      <wp:simplePos x="0" y="0"/>
                      <wp:positionH relativeFrom="column">
                        <wp:posOffset>76200</wp:posOffset>
                      </wp:positionH>
                      <wp:positionV relativeFrom="paragraph">
                        <wp:posOffset>0</wp:posOffset>
                      </wp:positionV>
                      <wp:extent cx="123825" cy="171450"/>
                      <wp:effectExtent l="0" t="0" r="0" b="0"/>
                      <wp:wrapNone/>
                      <wp:docPr id="4369" name="Rectangle 4369"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472D8D" id="Rectangle 4369" o:spid="_x0000_s1026" alt="Collapsed" style="position:absolute;margin-left:6pt;margin-top:0;width:9.75pt;height:13.5pt;z-index:25164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45952" behindDoc="0" locked="0" layoutInCell="1" allowOverlap="1" wp14:anchorId="227959D2" wp14:editId="24779BBE">
                      <wp:simplePos x="0" y="0"/>
                      <wp:positionH relativeFrom="column">
                        <wp:posOffset>47625</wp:posOffset>
                      </wp:positionH>
                      <wp:positionV relativeFrom="paragraph">
                        <wp:posOffset>0</wp:posOffset>
                      </wp:positionV>
                      <wp:extent cx="114300" cy="114300"/>
                      <wp:effectExtent l="0" t="0" r="0" b="0"/>
                      <wp:wrapNone/>
                      <wp:docPr id="4368" name="Rectangle 4368"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220F22" id="Rectangle 4368" o:spid="_x0000_s1026" alt="Collapsed" style="position:absolute;margin-left:3.75pt;margin-top:0;width:9pt;height:9pt;z-index:25164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46976" behindDoc="0" locked="0" layoutInCell="1" allowOverlap="1" wp14:anchorId="1B9E8252" wp14:editId="2AFA4368">
                      <wp:simplePos x="0" y="0"/>
                      <wp:positionH relativeFrom="column">
                        <wp:posOffset>47625</wp:posOffset>
                      </wp:positionH>
                      <wp:positionV relativeFrom="paragraph">
                        <wp:posOffset>0</wp:posOffset>
                      </wp:positionV>
                      <wp:extent cx="114300" cy="114300"/>
                      <wp:effectExtent l="0" t="0" r="0" b="0"/>
                      <wp:wrapNone/>
                      <wp:docPr id="4367" name="Rectangle 4367" descr="Expand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BD6566" id="Rectangle 4367" o:spid="_x0000_s1026" alt="Expanded" style="position:absolute;margin-left:3.75pt;margin-top:0;width:9pt;height:9pt;z-index:25164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48000" behindDoc="0" locked="0" layoutInCell="1" allowOverlap="1" wp14:anchorId="5DF8A86C" wp14:editId="2762278E">
                      <wp:simplePos x="0" y="0"/>
                      <wp:positionH relativeFrom="column">
                        <wp:posOffset>47625</wp:posOffset>
                      </wp:positionH>
                      <wp:positionV relativeFrom="paragraph">
                        <wp:posOffset>0</wp:posOffset>
                      </wp:positionV>
                      <wp:extent cx="114300" cy="171450"/>
                      <wp:effectExtent l="0" t="0" r="0" b="0"/>
                      <wp:wrapNone/>
                      <wp:docPr id="4366" name="Rectangle 4366"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78B53B" id="Rectangle 4366" o:spid="_x0000_s1026" alt="Collapsed" style="position:absolute;margin-left:3.75pt;margin-top:0;width:9pt;height:13.5pt;z-index:25164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49024" behindDoc="0" locked="0" layoutInCell="1" allowOverlap="1" wp14:anchorId="7B9430C6" wp14:editId="7F2012FD">
                      <wp:simplePos x="0" y="0"/>
                      <wp:positionH relativeFrom="column">
                        <wp:posOffset>47625</wp:posOffset>
                      </wp:positionH>
                      <wp:positionV relativeFrom="paragraph">
                        <wp:posOffset>0</wp:posOffset>
                      </wp:positionV>
                      <wp:extent cx="114300" cy="114300"/>
                      <wp:effectExtent l="0" t="0" r="0" b="0"/>
                      <wp:wrapNone/>
                      <wp:docPr id="4365" name="Rectangle 4365"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72740C" id="Rectangle 4365" o:spid="_x0000_s1026" alt="Collapsed" style="position:absolute;margin-left:3.75pt;margin-top:0;width:9pt;height:9pt;z-index:25164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50048" behindDoc="0" locked="0" layoutInCell="1" allowOverlap="1" wp14:anchorId="0C8565E1" wp14:editId="74A226DA">
                      <wp:simplePos x="0" y="0"/>
                      <wp:positionH relativeFrom="column">
                        <wp:posOffset>47625</wp:posOffset>
                      </wp:positionH>
                      <wp:positionV relativeFrom="paragraph">
                        <wp:posOffset>0</wp:posOffset>
                      </wp:positionV>
                      <wp:extent cx="114300" cy="114300"/>
                      <wp:effectExtent l="0" t="0" r="0" b="0"/>
                      <wp:wrapNone/>
                      <wp:docPr id="4364" name="Rectangle 4364"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7184D5" id="Rectangle 4364" o:spid="_x0000_s1026" alt="Collapsed" style="position:absolute;margin-left:3.75pt;margin-top:0;width:9pt;height:9pt;z-index:25165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51072" behindDoc="0" locked="0" layoutInCell="1" allowOverlap="1" wp14:anchorId="0BB9694B" wp14:editId="63090B88">
                      <wp:simplePos x="0" y="0"/>
                      <wp:positionH relativeFrom="column">
                        <wp:posOffset>9525</wp:posOffset>
                      </wp:positionH>
                      <wp:positionV relativeFrom="paragraph">
                        <wp:posOffset>0</wp:posOffset>
                      </wp:positionV>
                      <wp:extent cx="114300" cy="114300"/>
                      <wp:effectExtent l="0" t="0" r="0" b="0"/>
                      <wp:wrapNone/>
                      <wp:docPr id="4363" name="Rectangle 4363" descr="Expand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3BB5FE" id="Rectangle 4363" o:spid="_x0000_s1026" alt="Expanded" style="position:absolute;margin-left:.75pt;margin-top:0;width:9pt;height:9pt;z-index:25165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52096" behindDoc="0" locked="0" layoutInCell="1" allowOverlap="1" wp14:anchorId="6D0C3D77" wp14:editId="099EEF00">
                      <wp:simplePos x="0" y="0"/>
                      <wp:positionH relativeFrom="column">
                        <wp:posOffset>47625</wp:posOffset>
                      </wp:positionH>
                      <wp:positionV relativeFrom="paragraph">
                        <wp:posOffset>0</wp:posOffset>
                      </wp:positionV>
                      <wp:extent cx="114300" cy="114300"/>
                      <wp:effectExtent l="0" t="0" r="0" b="0"/>
                      <wp:wrapNone/>
                      <wp:docPr id="4362" name="Rectangle 4362"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B9C426" id="Rectangle 4362" o:spid="_x0000_s1026" alt="Collapsed" style="position:absolute;margin-left:3.75pt;margin-top:0;width:9pt;height:9pt;z-index:25165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53120" behindDoc="0" locked="0" layoutInCell="1" allowOverlap="1" wp14:anchorId="314394B7" wp14:editId="08ACEF6D">
                      <wp:simplePos x="0" y="0"/>
                      <wp:positionH relativeFrom="column">
                        <wp:posOffset>47625</wp:posOffset>
                      </wp:positionH>
                      <wp:positionV relativeFrom="paragraph">
                        <wp:posOffset>0</wp:posOffset>
                      </wp:positionV>
                      <wp:extent cx="114300" cy="114300"/>
                      <wp:effectExtent l="0" t="0" r="0" b="0"/>
                      <wp:wrapNone/>
                      <wp:docPr id="4361" name="Rectangle 4361"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097687" id="Rectangle 4361" o:spid="_x0000_s1026" alt="Collapsed" style="position:absolute;margin-left:3.75pt;margin-top:0;width:9pt;height:9pt;z-index:25165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54144" behindDoc="0" locked="0" layoutInCell="1" allowOverlap="1" wp14:anchorId="6D69CBE3" wp14:editId="0EBFB283">
                      <wp:simplePos x="0" y="0"/>
                      <wp:positionH relativeFrom="column">
                        <wp:posOffset>19050</wp:posOffset>
                      </wp:positionH>
                      <wp:positionV relativeFrom="paragraph">
                        <wp:posOffset>0</wp:posOffset>
                      </wp:positionV>
                      <wp:extent cx="38100" cy="104775"/>
                      <wp:effectExtent l="0" t="0" r="0" b="0"/>
                      <wp:wrapNone/>
                      <wp:docPr id="4360" name="Rectangle 4360" descr="XX6TINEJADZGKR0CTM7ZRT0RA"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9906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E356AA" id="Rectangle 4360" o:spid="_x0000_s1026" alt="XX6TINEJADZGKR0CTM7ZRT0RA" style="position:absolute;margin-left:1.5pt;margin-top:0;width:3pt;height:8.25pt;z-index:25165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55168" behindDoc="0" locked="0" layoutInCell="1" allowOverlap="1" wp14:anchorId="6B30068E" wp14:editId="2C7873EB">
                      <wp:simplePos x="0" y="0"/>
                      <wp:positionH relativeFrom="column">
                        <wp:posOffset>19050</wp:posOffset>
                      </wp:positionH>
                      <wp:positionV relativeFrom="paragraph">
                        <wp:posOffset>0</wp:posOffset>
                      </wp:positionV>
                      <wp:extent cx="38100" cy="123825"/>
                      <wp:effectExtent l="0" t="0" r="0" b="0"/>
                      <wp:wrapNone/>
                      <wp:docPr id="4359" name="Rectangle 4359" descr="OF5ZI9PI5WH36VPANJ2DYLNMI"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17B526" id="Rectangle 4359" o:spid="_x0000_s1026" alt="OF5ZI9PI5WH36VPANJ2DYLNMI" style="position:absolute;margin-left:1.5pt;margin-top:0;width:3pt;height:9.75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56192" behindDoc="0" locked="0" layoutInCell="1" allowOverlap="1" wp14:anchorId="2403BB71" wp14:editId="3E3A92F3">
                      <wp:simplePos x="0" y="0"/>
                      <wp:positionH relativeFrom="column">
                        <wp:posOffset>19050</wp:posOffset>
                      </wp:positionH>
                      <wp:positionV relativeFrom="paragraph">
                        <wp:posOffset>0</wp:posOffset>
                      </wp:positionV>
                      <wp:extent cx="38100" cy="104775"/>
                      <wp:effectExtent l="0" t="0" r="0" b="0"/>
                      <wp:wrapNone/>
                      <wp:docPr id="4358" name="Rectangle 4358" descr="KHBZFMANRA4UMJR1AB4M5NJNT"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9906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045A40" id="Rectangle 4358" o:spid="_x0000_s1026" alt="KHBZFMANRA4UMJR1AB4M5NJNT" style="position:absolute;margin-left:1.5pt;margin-top:0;width:3pt;height:8.25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57216" behindDoc="0" locked="0" layoutInCell="1" allowOverlap="1" wp14:anchorId="68245741" wp14:editId="553456CB">
                      <wp:simplePos x="0" y="0"/>
                      <wp:positionH relativeFrom="column">
                        <wp:posOffset>19050</wp:posOffset>
                      </wp:positionH>
                      <wp:positionV relativeFrom="paragraph">
                        <wp:posOffset>0</wp:posOffset>
                      </wp:positionV>
                      <wp:extent cx="38100" cy="123825"/>
                      <wp:effectExtent l="0" t="0" r="0" b="0"/>
                      <wp:wrapNone/>
                      <wp:docPr id="4357" name="Rectangle 4357" descr="9A4PWZ20RMSRF0PNECCDM75CA"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271C96" id="Rectangle 4357" o:spid="_x0000_s1026" alt="9A4PWZ20RMSRF0PNECCDM75CA" style="position:absolute;margin-left:1.5pt;margin-top:0;width:3pt;height:9.7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58240" behindDoc="0" locked="0" layoutInCell="1" allowOverlap="1" wp14:anchorId="53F27F17" wp14:editId="19026AED">
                      <wp:simplePos x="0" y="0"/>
                      <wp:positionH relativeFrom="column">
                        <wp:posOffset>19050</wp:posOffset>
                      </wp:positionH>
                      <wp:positionV relativeFrom="paragraph">
                        <wp:posOffset>0</wp:posOffset>
                      </wp:positionV>
                      <wp:extent cx="123825" cy="123825"/>
                      <wp:effectExtent l="0" t="0" r="0" b="0"/>
                      <wp:wrapNone/>
                      <wp:docPr id="4356" name="Rectangle 4356" descr="Y5HX37BEUWSN1NEFJKZJXI3SX"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80B27BA" id="Rectangle 4356" o:spid="_x0000_s1026" alt="Y5HX37BEUWSN1NEFJKZJXI3SX" style="position:absolute;margin-left:1.5pt;margin-top:0;width:9.75pt;height:9.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59264" behindDoc="0" locked="0" layoutInCell="1" allowOverlap="1" wp14:anchorId="0CCCCA36" wp14:editId="2776315E">
                      <wp:simplePos x="0" y="0"/>
                      <wp:positionH relativeFrom="column">
                        <wp:posOffset>19050</wp:posOffset>
                      </wp:positionH>
                      <wp:positionV relativeFrom="paragraph">
                        <wp:posOffset>0</wp:posOffset>
                      </wp:positionV>
                      <wp:extent cx="38100" cy="104775"/>
                      <wp:effectExtent l="0" t="0" r="0" b="0"/>
                      <wp:wrapNone/>
                      <wp:docPr id="4355" name="Rectangle 4355"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9906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1B0C80" id="Rectangle 4355" o:spid="_x0000_s1026" style="position:absolute;margin-left:1.5pt;margin-top:0;width:3pt;height:8.2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60288" behindDoc="0" locked="0" layoutInCell="1" allowOverlap="1" wp14:anchorId="7C509C04" wp14:editId="3B7E407C">
                      <wp:simplePos x="0" y="0"/>
                      <wp:positionH relativeFrom="column">
                        <wp:posOffset>19050</wp:posOffset>
                      </wp:positionH>
                      <wp:positionV relativeFrom="paragraph">
                        <wp:posOffset>0</wp:posOffset>
                      </wp:positionV>
                      <wp:extent cx="38100" cy="123825"/>
                      <wp:effectExtent l="0" t="0" r="0" b="0"/>
                      <wp:wrapNone/>
                      <wp:docPr id="4354" name="Rectangle 4354"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806357" id="Rectangle 4354" o:spid="_x0000_s1026" style="position:absolute;margin-left:1.5pt;margin-top:0;width:3pt;height:9.75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61312" behindDoc="0" locked="0" layoutInCell="1" allowOverlap="1" wp14:anchorId="757CB8C6" wp14:editId="4CC97B11">
                      <wp:simplePos x="0" y="0"/>
                      <wp:positionH relativeFrom="column">
                        <wp:posOffset>19050</wp:posOffset>
                      </wp:positionH>
                      <wp:positionV relativeFrom="paragraph">
                        <wp:posOffset>0</wp:posOffset>
                      </wp:positionV>
                      <wp:extent cx="38100" cy="104775"/>
                      <wp:effectExtent l="0" t="0" r="0" b="0"/>
                      <wp:wrapNone/>
                      <wp:docPr id="4353" name="Rectangle 4353"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9906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ADF87C" id="Rectangle 4353" o:spid="_x0000_s1026" style="position:absolute;margin-left:1.5pt;margin-top:0;width:3pt;height:8.2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62336" behindDoc="0" locked="0" layoutInCell="1" allowOverlap="1" wp14:anchorId="68830DD2" wp14:editId="06B6188B">
                      <wp:simplePos x="0" y="0"/>
                      <wp:positionH relativeFrom="column">
                        <wp:posOffset>19050</wp:posOffset>
                      </wp:positionH>
                      <wp:positionV relativeFrom="paragraph">
                        <wp:posOffset>0</wp:posOffset>
                      </wp:positionV>
                      <wp:extent cx="38100" cy="123825"/>
                      <wp:effectExtent l="0" t="0" r="0" b="0"/>
                      <wp:wrapNone/>
                      <wp:docPr id="4352" name="Rectangle 4352"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7E7B16" id="Rectangle 4352" o:spid="_x0000_s1026" style="position:absolute;margin-left:1.5pt;margin-top:0;width:3pt;height:9.75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63360" behindDoc="0" locked="0" layoutInCell="1" allowOverlap="1" wp14:anchorId="12D84B84" wp14:editId="0ED5B137">
                      <wp:simplePos x="0" y="0"/>
                      <wp:positionH relativeFrom="column">
                        <wp:posOffset>47625</wp:posOffset>
                      </wp:positionH>
                      <wp:positionV relativeFrom="paragraph">
                        <wp:posOffset>0</wp:posOffset>
                      </wp:positionV>
                      <wp:extent cx="123825" cy="123825"/>
                      <wp:effectExtent l="0" t="0" r="0" b="0"/>
                      <wp:wrapNone/>
                      <wp:docPr id="4351" name="Rectangle 4351" descr="ZQTVYL8DCSADVT0QMRXFLU0TR"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6B031C" id="Rectangle 4351" o:spid="_x0000_s1026" alt="ZQTVYL8DCSADVT0QMRXFLU0TR" style="position:absolute;margin-left:3.75pt;margin-top:0;width:9.75pt;height:9.75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64384" behindDoc="0" locked="0" layoutInCell="1" allowOverlap="1" wp14:anchorId="36FC4F8A" wp14:editId="088442B1">
                      <wp:simplePos x="0" y="0"/>
                      <wp:positionH relativeFrom="column">
                        <wp:posOffset>47625</wp:posOffset>
                      </wp:positionH>
                      <wp:positionV relativeFrom="paragraph">
                        <wp:posOffset>0</wp:posOffset>
                      </wp:positionV>
                      <wp:extent cx="123825" cy="123825"/>
                      <wp:effectExtent l="0" t="0" r="0" b="0"/>
                      <wp:wrapNone/>
                      <wp:docPr id="4350" name="Rectangle 4350"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B9FC49" id="Rectangle 4350" o:spid="_x0000_s1026" style="position:absolute;margin-left:3.75pt;margin-top:0;width:9.75pt;height:9.75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65408" behindDoc="0" locked="0" layoutInCell="1" allowOverlap="1" wp14:anchorId="54FF46CF" wp14:editId="604C4A1D">
                      <wp:simplePos x="0" y="0"/>
                      <wp:positionH relativeFrom="column">
                        <wp:posOffset>19050</wp:posOffset>
                      </wp:positionH>
                      <wp:positionV relativeFrom="paragraph">
                        <wp:posOffset>0</wp:posOffset>
                      </wp:positionV>
                      <wp:extent cx="104775" cy="104775"/>
                      <wp:effectExtent l="0" t="0" r="0" b="0"/>
                      <wp:wrapNone/>
                      <wp:docPr id="4349" name="Rectangle 4349" descr="QFXLG4ZCXTRQSJYFCKJ58G9N8"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0668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6783C2" id="Rectangle 4349" o:spid="_x0000_s1026" alt="QFXLG4ZCXTRQSJYFCKJ58G9N8" style="position:absolute;margin-left:1.5pt;margin-top:0;width:8.25pt;height:8.25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66432" behindDoc="0" locked="0" layoutInCell="1" allowOverlap="1" wp14:anchorId="69C42F59" wp14:editId="265949FE">
                      <wp:simplePos x="0" y="0"/>
                      <wp:positionH relativeFrom="column">
                        <wp:posOffset>76200</wp:posOffset>
                      </wp:positionH>
                      <wp:positionV relativeFrom="paragraph">
                        <wp:posOffset>0</wp:posOffset>
                      </wp:positionV>
                      <wp:extent cx="123825" cy="123825"/>
                      <wp:effectExtent l="0" t="0" r="0" b="0"/>
                      <wp:wrapNone/>
                      <wp:docPr id="4348" name="Rectangle 4348" descr="MRI962L5PB0E0YWXCIBN82VJH"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14D283" id="Rectangle 4348" o:spid="_x0000_s1026" alt="MRI962L5PB0E0YWXCIBN82VJH" style="position:absolute;margin-left:6pt;margin-top:0;width:9.75pt;height:9.75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67456" behindDoc="0" locked="0" layoutInCell="1" allowOverlap="1" wp14:anchorId="4A7854E3" wp14:editId="055D6A7A">
                      <wp:simplePos x="0" y="0"/>
                      <wp:positionH relativeFrom="column">
                        <wp:posOffset>47625</wp:posOffset>
                      </wp:positionH>
                      <wp:positionV relativeFrom="paragraph">
                        <wp:posOffset>0</wp:posOffset>
                      </wp:positionV>
                      <wp:extent cx="123825" cy="123825"/>
                      <wp:effectExtent l="0" t="0" r="0" b="0"/>
                      <wp:wrapNone/>
                      <wp:docPr id="4347" name="Rectangle 4347" descr="7DJ9FILZD2YPS6X1JBP9E76TU"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1B497C" id="Rectangle 4347" o:spid="_x0000_s1026" alt="7DJ9FILZD2YPS6X1JBP9E76TU" style="position:absolute;margin-left:3.75pt;margin-top:0;width:9.75pt;height:9.75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68480" behindDoc="0" locked="0" layoutInCell="1" allowOverlap="1" wp14:anchorId="6BCA6DE9" wp14:editId="4FE76833">
                      <wp:simplePos x="0" y="0"/>
                      <wp:positionH relativeFrom="column">
                        <wp:posOffset>47625</wp:posOffset>
                      </wp:positionH>
                      <wp:positionV relativeFrom="paragraph">
                        <wp:posOffset>0</wp:posOffset>
                      </wp:positionV>
                      <wp:extent cx="123825" cy="123825"/>
                      <wp:effectExtent l="0" t="0" r="0" b="0"/>
                      <wp:wrapNone/>
                      <wp:docPr id="4346" name="Rectangle 4346"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78DA0D" id="Rectangle 4346" o:spid="_x0000_s1026" style="position:absolute;margin-left:3.75pt;margin-top:0;width:9.75pt;height:9.75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69504" behindDoc="0" locked="0" layoutInCell="1" allowOverlap="1" wp14:anchorId="7B953D5F" wp14:editId="27606557">
                      <wp:simplePos x="0" y="0"/>
                      <wp:positionH relativeFrom="column">
                        <wp:posOffset>76200</wp:posOffset>
                      </wp:positionH>
                      <wp:positionV relativeFrom="paragraph">
                        <wp:posOffset>0</wp:posOffset>
                      </wp:positionV>
                      <wp:extent cx="123825" cy="123825"/>
                      <wp:effectExtent l="0" t="0" r="0" b="0"/>
                      <wp:wrapNone/>
                      <wp:docPr id="4345" name="Rectangle 4345" descr="OALR4L95ELQLZ1Y1LETHM1CS9"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F19B751" id="Rectangle 4345" o:spid="_x0000_s1026" alt="OALR4L95ELQLZ1Y1LETHM1CS9" style="position:absolute;margin-left:6pt;margin-top:0;width:9.75pt;height:9.75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70528" behindDoc="0" locked="0" layoutInCell="1" allowOverlap="1" wp14:anchorId="381C8FF3" wp14:editId="3ACB32D9">
                      <wp:simplePos x="0" y="0"/>
                      <wp:positionH relativeFrom="column">
                        <wp:posOffset>19050</wp:posOffset>
                      </wp:positionH>
                      <wp:positionV relativeFrom="paragraph">
                        <wp:posOffset>0</wp:posOffset>
                      </wp:positionV>
                      <wp:extent cx="104775" cy="104775"/>
                      <wp:effectExtent l="0" t="0" r="0" b="0"/>
                      <wp:wrapNone/>
                      <wp:docPr id="4344" name="Rectangle 4344" descr="9F076L7EQCF2COMMGCQG6BQGU"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0668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D7E3C9" id="Rectangle 4344" o:spid="_x0000_s1026" alt="9F076L7EQCF2COMMGCQG6BQGU" style="position:absolute;margin-left:1.5pt;margin-top:0;width:8.25pt;height:8.25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71552" behindDoc="0" locked="0" layoutInCell="1" allowOverlap="1" wp14:anchorId="206A72F2" wp14:editId="2EC865A9">
                      <wp:simplePos x="0" y="0"/>
                      <wp:positionH relativeFrom="column">
                        <wp:posOffset>47625</wp:posOffset>
                      </wp:positionH>
                      <wp:positionV relativeFrom="paragraph">
                        <wp:posOffset>0</wp:posOffset>
                      </wp:positionV>
                      <wp:extent cx="123825" cy="123825"/>
                      <wp:effectExtent l="0" t="0" r="0" b="0"/>
                      <wp:wrapNone/>
                      <wp:docPr id="4343" name="Rectangle 4343" descr="78CUMI0OVLYJRSDRQ3V2YX812"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9D66F68" id="Rectangle 4343" o:spid="_x0000_s1026" alt="78CUMI0OVLYJRSDRQ3V2YX812" style="position:absolute;margin-left:3.75pt;margin-top:0;width:9.75pt;height:9.75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72576" behindDoc="0" locked="0" layoutInCell="1" allowOverlap="1" wp14:anchorId="58F0E3A1" wp14:editId="2C596C29">
                      <wp:simplePos x="0" y="0"/>
                      <wp:positionH relativeFrom="column">
                        <wp:posOffset>47625</wp:posOffset>
                      </wp:positionH>
                      <wp:positionV relativeFrom="paragraph">
                        <wp:posOffset>0</wp:posOffset>
                      </wp:positionV>
                      <wp:extent cx="123825" cy="123825"/>
                      <wp:effectExtent l="0" t="0" r="0" b="0"/>
                      <wp:wrapNone/>
                      <wp:docPr id="4342" name="Rectangle 4342" descr="TXSMH2MTH86CYKA26740RQPUC"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B1EF4D" id="Rectangle 4342" o:spid="_x0000_s1026" alt="TXSMH2MTH86CYKA26740RQPUC" style="position:absolute;margin-left:3.75pt;margin-top:0;width:9.75pt;height:9.75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73600" behindDoc="0" locked="0" layoutInCell="1" allowOverlap="1" wp14:anchorId="7D971E1C" wp14:editId="296B015F">
                      <wp:simplePos x="0" y="0"/>
                      <wp:positionH relativeFrom="column">
                        <wp:posOffset>47625</wp:posOffset>
                      </wp:positionH>
                      <wp:positionV relativeFrom="paragraph">
                        <wp:posOffset>0</wp:posOffset>
                      </wp:positionV>
                      <wp:extent cx="123825" cy="123825"/>
                      <wp:effectExtent l="0" t="0" r="0" b="0"/>
                      <wp:wrapNone/>
                      <wp:docPr id="4341" name="Rectangle 4341" descr="9BNF49V0R6VVYPHEVMJ3ABDQZ"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5A3631D" id="Rectangle 4341" o:spid="_x0000_s1026" alt="9BNF49V0R6VVYPHEVMJ3ABDQZ" style="position:absolute;margin-left:3.75pt;margin-top:0;width:9.75pt;height:9.75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74624" behindDoc="0" locked="0" layoutInCell="1" allowOverlap="1" wp14:anchorId="09207441" wp14:editId="3D1893D1">
                      <wp:simplePos x="0" y="0"/>
                      <wp:positionH relativeFrom="column">
                        <wp:posOffset>47625</wp:posOffset>
                      </wp:positionH>
                      <wp:positionV relativeFrom="paragraph">
                        <wp:posOffset>0</wp:posOffset>
                      </wp:positionV>
                      <wp:extent cx="123825" cy="104775"/>
                      <wp:effectExtent l="0" t="0" r="0" b="0"/>
                      <wp:wrapNone/>
                      <wp:docPr id="4340" name="Rectangle 4340" descr="3INNIMMPDBB0JF37L81M6ID21"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0668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C9CC26" id="Rectangle 4340" o:spid="_x0000_s1026" alt="3INNIMMPDBB0JF37L81M6ID21" style="position:absolute;margin-left:3.75pt;margin-top:0;width:9.75pt;height:8.25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75648" behindDoc="0" locked="0" layoutInCell="1" allowOverlap="1" wp14:anchorId="72EB8739" wp14:editId="50AF8ECA">
                      <wp:simplePos x="0" y="0"/>
                      <wp:positionH relativeFrom="column">
                        <wp:posOffset>47625</wp:posOffset>
                      </wp:positionH>
                      <wp:positionV relativeFrom="paragraph">
                        <wp:posOffset>0</wp:posOffset>
                      </wp:positionV>
                      <wp:extent cx="123825" cy="123825"/>
                      <wp:effectExtent l="0" t="0" r="0" b="0"/>
                      <wp:wrapNone/>
                      <wp:docPr id="4339" name="Rectangle 4339" descr="S9JM17GP1802LHN4GT14BJYIC"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5B5261" id="Rectangle 4339" o:spid="_x0000_s1026" alt="S9JM17GP1802LHN4GT14BJYIC" style="position:absolute;margin-left:3.75pt;margin-top:0;width:9.75pt;height:9.75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76672" behindDoc="0" locked="0" layoutInCell="1" allowOverlap="1" wp14:anchorId="7A05C999" wp14:editId="4B13FA34">
                      <wp:simplePos x="0" y="0"/>
                      <wp:positionH relativeFrom="column">
                        <wp:posOffset>47625</wp:posOffset>
                      </wp:positionH>
                      <wp:positionV relativeFrom="paragraph">
                        <wp:posOffset>0</wp:posOffset>
                      </wp:positionV>
                      <wp:extent cx="123825" cy="123825"/>
                      <wp:effectExtent l="0" t="0" r="0" b="0"/>
                      <wp:wrapNone/>
                      <wp:docPr id="4338" name="Rectangle 4338" descr="9CN2Y88X8WYV1HWZG1QILY9BK"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2CF398" id="Rectangle 4338" o:spid="_x0000_s1026" alt="9CN2Y88X8WYV1HWZG1QILY9BK" style="position:absolute;margin-left:3.75pt;margin-top:0;width:9.75pt;height:9.75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77696" behindDoc="0" locked="0" layoutInCell="1" allowOverlap="1" wp14:anchorId="58726E09" wp14:editId="38F4449C">
                      <wp:simplePos x="0" y="0"/>
                      <wp:positionH relativeFrom="column">
                        <wp:posOffset>47625</wp:posOffset>
                      </wp:positionH>
                      <wp:positionV relativeFrom="paragraph">
                        <wp:posOffset>0</wp:posOffset>
                      </wp:positionV>
                      <wp:extent cx="123825" cy="123825"/>
                      <wp:effectExtent l="0" t="0" r="0" b="0"/>
                      <wp:wrapNone/>
                      <wp:docPr id="4337" name="Rectangle 4337" descr="AZ9ST0XDIOP50HSUFO5V31BR0"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219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163B99" id="Rectangle 4337" o:spid="_x0000_s1026" alt="AZ9ST0XDIOP50HSUFO5V31BR0" style="position:absolute;margin-left:3.75pt;margin-top:0;width:9.75pt;height:9.75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78720" behindDoc="0" locked="0" layoutInCell="1" allowOverlap="1" wp14:anchorId="0DF8D962" wp14:editId="1EB84DBC">
                      <wp:simplePos x="0" y="0"/>
                      <wp:positionH relativeFrom="column">
                        <wp:posOffset>19050</wp:posOffset>
                      </wp:positionH>
                      <wp:positionV relativeFrom="paragraph">
                        <wp:posOffset>0</wp:posOffset>
                      </wp:positionV>
                      <wp:extent cx="38100" cy="47625"/>
                      <wp:effectExtent l="0" t="0" r="0" b="0"/>
                      <wp:wrapNone/>
                      <wp:docPr id="4336" name="Rectangle 4336"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948B0B" id="Rectangle 4336" o:spid="_x0000_s1026" alt="SortAscending" style="position:absolute;margin-left:1.5pt;margin-top:0;width:3pt;height:3.75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QZ3/&#10;lxUCAAAkBAAADgAAAAAAAAAAAAAAAAAuAgAAZHJzL2Uyb0RvYy54bWxQSwECLQAUAAYACAAAACEA&#10;6oFgT9oAAAACAQAADwAAAAAAAAAAAAAAAABvBAAAZHJzL2Rvd25yZXYueG1sUEsFBgAAAAAEAAQA&#10;8wAAAHY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79744" behindDoc="0" locked="0" layoutInCell="1" allowOverlap="1" wp14:anchorId="1F8AE391" wp14:editId="2E48E2FB">
                      <wp:simplePos x="0" y="0"/>
                      <wp:positionH relativeFrom="column">
                        <wp:posOffset>19050</wp:posOffset>
                      </wp:positionH>
                      <wp:positionV relativeFrom="paragraph">
                        <wp:posOffset>0</wp:posOffset>
                      </wp:positionV>
                      <wp:extent cx="38100" cy="47625"/>
                      <wp:effectExtent l="0" t="0" r="0" b="0"/>
                      <wp:wrapNone/>
                      <wp:docPr id="4335" name="Rectangle 4335"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65218F3" id="Rectangle 4335" o:spid="_x0000_s1026" alt="SortDescending" style="position:absolute;margin-left:1.5pt;margin-top:0;width:3pt;height:3.75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R/r0&#10;LRUCAAAlBAAADgAAAAAAAAAAAAAAAAAuAgAAZHJzL2Uyb0RvYy54bWxQSwECLQAUAAYACAAAACEA&#10;6oFgT9oAAAACAQAADwAAAAAAAAAAAAAAAABvBAAAZHJzL2Rvd25yZXYueG1sUEsFBgAAAAAEAAQA&#10;8wAAAHY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80768" behindDoc="0" locked="0" layoutInCell="1" allowOverlap="1" wp14:anchorId="3D387E97" wp14:editId="3B5D44AB">
                      <wp:simplePos x="0" y="0"/>
                      <wp:positionH relativeFrom="column">
                        <wp:posOffset>76200</wp:posOffset>
                      </wp:positionH>
                      <wp:positionV relativeFrom="paragraph">
                        <wp:posOffset>0</wp:posOffset>
                      </wp:positionV>
                      <wp:extent cx="123825" cy="171450"/>
                      <wp:effectExtent l="0" t="0" r="0" b="0"/>
                      <wp:wrapNone/>
                      <wp:docPr id="4334" name="Rectangle 4334"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D6D2CE" id="Rectangle 4334" o:spid="_x0000_s1026" alt="Collapsed" style="position:absolute;margin-left:6pt;margin-top:0;width:9.75pt;height:13.5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81792" behindDoc="0" locked="0" layoutInCell="1" allowOverlap="1" wp14:anchorId="0420177C" wp14:editId="5E31AED6">
                      <wp:simplePos x="0" y="0"/>
                      <wp:positionH relativeFrom="column">
                        <wp:posOffset>76200</wp:posOffset>
                      </wp:positionH>
                      <wp:positionV relativeFrom="paragraph">
                        <wp:posOffset>0</wp:posOffset>
                      </wp:positionV>
                      <wp:extent cx="114300" cy="114300"/>
                      <wp:effectExtent l="0" t="0" r="0" b="0"/>
                      <wp:wrapNone/>
                      <wp:docPr id="4333" name="Rectangle 4333"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3E7830" id="Rectangle 4333" o:spid="_x0000_s1026" alt="Collapsed" style="position:absolute;margin-left:6pt;margin-top:0;width:9pt;height:9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82816" behindDoc="0" locked="0" layoutInCell="1" allowOverlap="1" wp14:anchorId="330D29D3" wp14:editId="1B0A5494">
                      <wp:simplePos x="0" y="0"/>
                      <wp:positionH relativeFrom="column">
                        <wp:posOffset>76200</wp:posOffset>
                      </wp:positionH>
                      <wp:positionV relativeFrom="paragraph">
                        <wp:posOffset>0</wp:posOffset>
                      </wp:positionV>
                      <wp:extent cx="114300" cy="114300"/>
                      <wp:effectExtent l="0" t="0" r="0" b="0"/>
                      <wp:wrapNone/>
                      <wp:docPr id="4332" name="Rectangle 4332"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474521" id="Rectangle 4332" o:spid="_x0000_s1026" alt="Collapsed" style="position:absolute;margin-left:6pt;margin-top:0;width:9pt;height:9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83840" behindDoc="0" locked="0" layoutInCell="1" allowOverlap="1" wp14:anchorId="765B6BD5" wp14:editId="2C44C1D1">
                      <wp:simplePos x="0" y="0"/>
                      <wp:positionH relativeFrom="column">
                        <wp:posOffset>19050</wp:posOffset>
                      </wp:positionH>
                      <wp:positionV relativeFrom="paragraph">
                        <wp:posOffset>0</wp:posOffset>
                      </wp:positionV>
                      <wp:extent cx="38100" cy="47625"/>
                      <wp:effectExtent l="0" t="0" r="0" b="0"/>
                      <wp:wrapNone/>
                      <wp:docPr id="4331" name="Rectangle 4331"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5CC588" id="Rectangle 4331" o:spid="_x0000_s1026" alt="SortAscending" style="position:absolute;margin-left:1.5pt;margin-top:0;width:3pt;height:3.75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qN2M&#10;DBUCAAAkBAAADgAAAAAAAAAAAAAAAAAuAgAAZHJzL2Uyb0RvYy54bWxQSwECLQAUAAYACAAAACEA&#10;6oFgT9oAAAACAQAADwAAAAAAAAAAAAAAAABvBAAAZHJzL2Rvd25yZXYueG1sUEsFBgAAAAAEAAQA&#10;8wAAAHY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84864" behindDoc="0" locked="0" layoutInCell="1" allowOverlap="1" wp14:anchorId="64CC3714" wp14:editId="0969F766">
                      <wp:simplePos x="0" y="0"/>
                      <wp:positionH relativeFrom="column">
                        <wp:posOffset>19050</wp:posOffset>
                      </wp:positionH>
                      <wp:positionV relativeFrom="paragraph">
                        <wp:posOffset>0</wp:posOffset>
                      </wp:positionV>
                      <wp:extent cx="38100" cy="47625"/>
                      <wp:effectExtent l="0" t="0" r="0" b="0"/>
                      <wp:wrapNone/>
                      <wp:docPr id="4330" name="Rectangle 4330"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2E9A91" id="Rectangle 4330" o:spid="_x0000_s1026" alt="SortDescending" style="position:absolute;margin-left:1.5pt;margin-top:0;width:3pt;height:3.75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qBh&#10;axUCAAAlBAAADgAAAAAAAAAAAAAAAAAuAgAAZHJzL2Uyb0RvYy54bWxQSwECLQAUAAYACAAAACEA&#10;6oFgT9oAAAACAQAADwAAAAAAAAAAAAAAAABvBAAAZHJzL2Rvd25yZXYueG1sUEsFBgAAAAAEAAQA&#10;8wAAAHY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85888" behindDoc="0" locked="0" layoutInCell="1" allowOverlap="1" wp14:anchorId="4144C491" wp14:editId="0635D794">
                      <wp:simplePos x="0" y="0"/>
                      <wp:positionH relativeFrom="column">
                        <wp:posOffset>76200</wp:posOffset>
                      </wp:positionH>
                      <wp:positionV relativeFrom="paragraph">
                        <wp:posOffset>0</wp:posOffset>
                      </wp:positionV>
                      <wp:extent cx="114300" cy="114300"/>
                      <wp:effectExtent l="0" t="0" r="0" b="0"/>
                      <wp:wrapNone/>
                      <wp:docPr id="4329" name="Rectangle 4329"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BFE6EE" id="Rectangle 4329" o:spid="_x0000_s1026" alt="Collapsed" style="position:absolute;margin-left:6pt;margin-top:0;width:9pt;height:9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86912" behindDoc="0" locked="0" layoutInCell="1" allowOverlap="1" wp14:anchorId="5A9C07A1" wp14:editId="2EDD948A">
                      <wp:simplePos x="0" y="0"/>
                      <wp:positionH relativeFrom="column">
                        <wp:posOffset>76200</wp:posOffset>
                      </wp:positionH>
                      <wp:positionV relativeFrom="paragraph">
                        <wp:posOffset>0</wp:posOffset>
                      </wp:positionV>
                      <wp:extent cx="114300" cy="114300"/>
                      <wp:effectExtent l="0" t="0" r="0" b="0"/>
                      <wp:wrapNone/>
                      <wp:docPr id="4328" name="Rectangle 4328"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60D9D8E" id="Rectangle 4328" o:spid="_x0000_s1026" alt="Collapsed" style="position:absolute;margin-left:6pt;margin-top:0;width:9pt;height:9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87936" behindDoc="0" locked="0" layoutInCell="1" allowOverlap="1" wp14:anchorId="05983EF0" wp14:editId="3CB337A2">
                      <wp:simplePos x="0" y="0"/>
                      <wp:positionH relativeFrom="column">
                        <wp:posOffset>19050</wp:posOffset>
                      </wp:positionH>
                      <wp:positionV relativeFrom="paragraph">
                        <wp:posOffset>0</wp:posOffset>
                      </wp:positionV>
                      <wp:extent cx="38100" cy="47625"/>
                      <wp:effectExtent l="0" t="0" r="0" b="0"/>
                      <wp:wrapNone/>
                      <wp:docPr id="4327" name="Rectangle 4327"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B921CF" id="Rectangle 4327" o:spid="_x0000_s1026" alt="SortAscending" style="position:absolute;margin-left:1.5pt;margin-top:0;width:3pt;height:3.75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0Odg&#10;BhUCAAAkBAAADgAAAAAAAAAAAAAAAAAuAgAAZHJzL2Uyb0RvYy54bWxQSwECLQAUAAYACAAAACEA&#10;6oFgT9oAAAACAQAADwAAAAAAAAAAAAAAAABvBAAAZHJzL2Rvd25yZXYueG1sUEsFBgAAAAAEAAQA&#10;8wAAAHY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88960" behindDoc="0" locked="0" layoutInCell="1" allowOverlap="1" wp14:anchorId="426A0F67" wp14:editId="79DDBC2E">
                      <wp:simplePos x="0" y="0"/>
                      <wp:positionH relativeFrom="column">
                        <wp:posOffset>19050</wp:posOffset>
                      </wp:positionH>
                      <wp:positionV relativeFrom="paragraph">
                        <wp:posOffset>0</wp:posOffset>
                      </wp:positionV>
                      <wp:extent cx="38100" cy="47625"/>
                      <wp:effectExtent l="0" t="0" r="0" b="0"/>
                      <wp:wrapNone/>
                      <wp:docPr id="4326" name="Rectangle 4326"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A04EE5" id="Rectangle 4326" o:spid="_x0000_s1026" alt="SortDescending" style="position:absolute;margin-left:1.5pt;margin-top:0;width:3pt;height:3.75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yrW1&#10;NRUCAAAlBAAADgAAAAAAAAAAAAAAAAAuAgAAZHJzL2Uyb0RvYy54bWxQSwECLQAUAAYACAAAACEA&#10;6oFgT9oAAAACAQAADwAAAAAAAAAAAAAAAABvBAAAZHJzL2Rvd25yZXYueG1sUEsFBgAAAAAEAAQA&#10;8wAAAHY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89984" behindDoc="0" locked="0" layoutInCell="1" allowOverlap="1" wp14:anchorId="4A8921C7" wp14:editId="09E1ACE2">
                      <wp:simplePos x="0" y="0"/>
                      <wp:positionH relativeFrom="column">
                        <wp:posOffset>76200</wp:posOffset>
                      </wp:positionH>
                      <wp:positionV relativeFrom="paragraph">
                        <wp:posOffset>0</wp:posOffset>
                      </wp:positionV>
                      <wp:extent cx="114300" cy="114300"/>
                      <wp:effectExtent l="0" t="0" r="0" b="0"/>
                      <wp:wrapNone/>
                      <wp:docPr id="4325" name="Rectangle 4325"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7AA15AF" id="Rectangle 4325" o:spid="_x0000_s1026" alt="Collapsed" style="position:absolute;margin-left:6pt;margin-top:0;width:9pt;height:9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91008" behindDoc="0" locked="0" layoutInCell="1" allowOverlap="1" wp14:anchorId="31B2088F" wp14:editId="15FF211B">
                      <wp:simplePos x="0" y="0"/>
                      <wp:positionH relativeFrom="column">
                        <wp:posOffset>76200</wp:posOffset>
                      </wp:positionH>
                      <wp:positionV relativeFrom="paragraph">
                        <wp:posOffset>0</wp:posOffset>
                      </wp:positionV>
                      <wp:extent cx="114300" cy="114300"/>
                      <wp:effectExtent l="0" t="0" r="0" b="0"/>
                      <wp:wrapNone/>
                      <wp:docPr id="4324" name="Rectangle 4324"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D0851A" id="Rectangle 4324" o:spid="_x0000_s1026" alt="Collapsed" style="position:absolute;margin-left:6pt;margin-top:0;width:9pt;height:9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92032" behindDoc="0" locked="0" layoutInCell="1" allowOverlap="1" wp14:anchorId="77A5C366" wp14:editId="2D4621E8">
                      <wp:simplePos x="0" y="0"/>
                      <wp:positionH relativeFrom="column">
                        <wp:posOffset>47625</wp:posOffset>
                      </wp:positionH>
                      <wp:positionV relativeFrom="paragraph">
                        <wp:posOffset>0</wp:posOffset>
                      </wp:positionV>
                      <wp:extent cx="114300" cy="114300"/>
                      <wp:effectExtent l="0" t="0" r="0" b="0"/>
                      <wp:wrapNone/>
                      <wp:docPr id="4323" name="Rectangle 4323"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BCC1B5" id="Rectangle 4323" o:spid="_x0000_s1026" alt="Collapsed" style="position:absolute;margin-left:3.75pt;margin-top:0;width:9pt;height:9pt;z-index:2516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93056" behindDoc="0" locked="0" layoutInCell="1" allowOverlap="1" wp14:anchorId="768F92E0" wp14:editId="7D029428">
                      <wp:simplePos x="0" y="0"/>
                      <wp:positionH relativeFrom="column">
                        <wp:posOffset>76200</wp:posOffset>
                      </wp:positionH>
                      <wp:positionV relativeFrom="paragraph">
                        <wp:posOffset>0</wp:posOffset>
                      </wp:positionV>
                      <wp:extent cx="114300" cy="114300"/>
                      <wp:effectExtent l="0" t="0" r="0" b="0"/>
                      <wp:wrapNone/>
                      <wp:docPr id="4322" name="Rectangle 4322"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2EF649" id="Rectangle 4322" o:spid="_x0000_s1026" alt="Collapsed" style="position:absolute;margin-left:6pt;margin-top:0;width:9pt;height:9pt;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94080" behindDoc="0" locked="0" layoutInCell="1" allowOverlap="1" wp14:anchorId="66FABB3D" wp14:editId="3BEE04FA">
                      <wp:simplePos x="0" y="0"/>
                      <wp:positionH relativeFrom="column">
                        <wp:posOffset>76200</wp:posOffset>
                      </wp:positionH>
                      <wp:positionV relativeFrom="paragraph">
                        <wp:posOffset>0</wp:posOffset>
                      </wp:positionV>
                      <wp:extent cx="114300" cy="114300"/>
                      <wp:effectExtent l="0" t="0" r="0" b="0"/>
                      <wp:wrapNone/>
                      <wp:docPr id="4321" name="Rectangle 4321"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C6104F3" id="Rectangle 4321" o:spid="_x0000_s1026" alt="Collapsed" style="position:absolute;margin-left:6pt;margin-top:0;width:9pt;height:9pt;z-index:2516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95104" behindDoc="0" locked="0" layoutInCell="1" allowOverlap="1" wp14:anchorId="3541C14A" wp14:editId="36A0FEE3">
                      <wp:simplePos x="0" y="0"/>
                      <wp:positionH relativeFrom="column">
                        <wp:posOffset>19050</wp:posOffset>
                      </wp:positionH>
                      <wp:positionV relativeFrom="paragraph">
                        <wp:posOffset>0</wp:posOffset>
                      </wp:positionV>
                      <wp:extent cx="38100" cy="171450"/>
                      <wp:effectExtent l="0" t="0" r="0" b="0"/>
                      <wp:wrapNone/>
                      <wp:docPr id="4320" name="Rectangle 4320"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F3F3DE" id="Rectangle 4320" o:spid="_x0000_s1026" alt="SortAscending" style="position:absolute;margin-left:1.5pt;margin-top:0;width:3pt;height:13.5pt;z-index:2516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96128" behindDoc="0" locked="0" layoutInCell="1" allowOverlap="1" wp14:anchorId="595F1D7C" wp14:editId="30FB01C7">
                      <wp:simplePos x="0" y="0"/>
                      <wp:positionH relativeFrom="column">
                        <wp:posOffset>19050</wp:posOffset>
                      </wp:positionH>
                      <wp:positionV relativeFrom="paragraph">
                        <wp:posOffset>0</wp:posOffset>
                      </wp:positionV>
                      <wp:extent cx="38100" cy="114300"/>
                      <wp:effectExtent l="0" t="0" r="0" b="0"/>
                      <wp:wrapNone/>
                      <wp:docPr id="4319" name="Rectangle 4319"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FBF510" id="Rectangle 4319" o:spid="_x0000_s1026" alt="SortDescending" style="position:absolute;margin-left:1.5pt;margin-top:0;width:3pt;height:9pt;z-index:25169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97152" behindDoc="0" locked="0" layoutInCell="1" allowOverlap="1" wp14:anchorId="28800011" wp14:editId="518F5EAC">
                      <wp:simplePos x="0" y="0"/>
                      <wp:positionH relativeFrom="column">
                        <wp:posOffset>19050</wp:posOffset>
                      </wp:positionH>
                      <wp:positionV relativeFrom="paragraph">
                        <wp:posOffset>0</wp:posOffset>
                      </wp:positionV>
                      <wp:extent cx="38100" cy="47625"/>
                      <wp:effectExtent l="0" t="0" r="0" b="0"/>
                      <wp:wrapNone/>
                      <wp:docPr id="4318" name="Rectangle 4318" descr="SortA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F5769E" id="Rectangle 4318" o:spid="_x0000_s1026" alt="SortAscending" style="position:absolute;margin-left:1.5pt;margin-top:0;width:3pt;height:3.75pt;z-index:2516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92mw&#10;5RUCAAAkBAAADgAAAAAAAAAAAAAAAAAuAgAAZHJzL2Uyb0RvYy54bWxQSwECLQAUAAYACAAAACEA&#10;6oFgT9oAAAACAQAADwAAAAAAAAAAAAAAAABvBAAAZHJzL2Rvd25yZXYueG1sUEsFBgAAAAAEAAQA&#10;8wAAAHY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98176" behindDoc="0" locked="0" layoutInCell="1" allowOverlap="1" wp14:anchorId="042FC5CE" wp14:editId="37C410BB">
                      <wp:simplePos x="0" y="0"/>
                      <wp:positionH relativeFrom="column">
                        <wp:posOffset>19050</wp:posOffset>
                      </wp:positionH>
                      <wp:positionV relativeFrom="paragraph">
                        <wp:posOffset>0</wp:posOffset>
                      </wp:positionV>
                      <wp:extent cx="38100" cy="47625"/>
                      <wp:effectExtent l="0" t="0" r="0" b="0"/>
                      <wp:wrapNone/>
                      <wp:docPr id="4317" name="Rectangle 4317" descr="SortDescending"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5720" cy="4572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D2569D" id="Rectangle 4317" o:spid="_x0000_s1026" alt="SortDescending" style="position:absolute;margin-left:1.5pt;margin-top:0;width:3pt;height:3.75pt;z-index:25169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699200" behindDoc="0" locked="0" layoutInCell="1" allowOverlap="1" wp14:anchorId="77C2A5CE" wp14:editId="015FC1CE">
                      <wp:simplePos x="0" y="0"/>
                      <wp:positionH relativeFrom="column">
                        <wp:posOffset>76200</wp:posOffset>
                      </wp:positionH>
                      <wp:positionV relativeFrom="paragraph">
                        <wp:posOffset>0</wp:posOffset>
                      </wp:positionV>
                      <wp:extent cx="123825" cy="171450"/>
                      <wp:effectExtent l="0" t="0" r="0" b="0"/>
                      <wp:wrapNone/>
                      <wp:docPr id="4316" name="Rectangle 4316"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AF78D1B" id="Rectangle 4316" o:spid="_x0000_s1026" alt="Collapsed" style="position:absolute;margin-left:6pt;margin-top:0;width:9.75pt;height:13.5pt;z-index:2516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700224" behindDoc="0" locked="0" layoutInCell="1" allowOverlap="1" wp14:anchorId="519AB9F3" wp14:editId="37DC8F5F">
                      <wp:simplePos x="0" y="0"/>
                      <wp:positionH relativeFrom="column">
                        <wp:posOffset>76200</wp:posOffset>
                      </wp:positionH>
                      <wp:positionV relativeFrom="paragraph">
                        <wp:posOffset>0</wp:posOffset>
                      </wp:positionV>
                      <wp:extent cx="114300" cy="114300"/>
                      <wp:effectExtent l="0" t="0" r="0" b="0"/>
                      <wp:wrapNone/>
                      <wp:docPr id="4315" name="Rectangle 4315"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44E851A" id="Rectangle 4315" o:spid="_x0000_s1026" alt="Collapsed" style="position:absolute;margin-left:6pt;margin-top:0;width:9pt;height:9pt;z-index:25170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701248" behindDoc="0" locked="0" layoutInCell="1" allowOverlap="1" wp14:anchorId="23750AA0" wp14:editId="5C25712B">
                      <wp:simplePos x="0" y="0"/>
                      <wp:positionH relativeFrom="column">
                        <wp:posOffset>76200</wp:posOffset>
                      </wp:positionH>
                      <wp:positionV relativeFrom="paragraph">
                        <wp:posOffset>0</wp:posOffset>
                      </wp:positionV>
                      <wp:extent cx="114300" cy="114300"/>
                      <wp:effectExtent l="0" t="0" r="0" b="0"/>
                      <wp:wrapNone/>
                      <wp:docPr id="4314" name="Rectangle 4314"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35E04E6" id="Rectangle 4314" o:spid="_x0000_s1026" alt="Collapsed" style="position:absolute;margin-left:6pt;margin-top:0;width:9pt;height:9pt;z-index:25170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702272" behindDoc="0" locked="0" layoutInCell="1" allowOverlap="1" wp14:anchorId="23735EAE" wp14:editId="1C040DCF">
                      <wp:simplePos x="0" y="0"/>
                      <wp:positionH relativeFrom="column">
                        <wp:posOffset>9525</wp:posOffset>
                      </wp:positionH>
                      <wp:positionV relativeFrom="paragraph">
                        <wp:posOffset>0</wp:posOffset>
                      </wp:positionV>
                      <wp:extent cx="114300" cy="114300"/>
                      <wp:effectExtent l="0" t="0" r="0" b="0"/>
                      <wp:wrapNone/>
                      <wp:docPr id="4313" name="Rectangle 4313" descr="Expand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4148AC" id="Rectangle 4313" o:spid="_x0000_s1026" alt="Expanded" style="position:absolute;margin-left:.75pt;margin-top:0;width:9pt;height:9pt;z-index:2517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703296" behindDoc="0" locked="0" layoutInCell="1" allowOverlap="1" wp14:anchorId="62927472" wp14:editId="278A26BC">
                      <wp:simplePos x="0" y="0"/>
                      <wp:positionH relativeFrom="column">
                        <wp:posOffset>76200</wp:posOffset>
                      </wp:positionH>
                      <wp:positionV relativeFrom="paragraph">
                        <wp:posOffset>0</wp:posOffset>
                      </wp:positionV>
                      <wp:extent cx="123825" cy="171450"/>
                      <wp:effectExtent l="0" t="0" r="0" b="0"/>
                      <wp:wrapNone/>
                      <wp:docPr id="4312" name="Rectangle 4312"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70D1DF" id="Rectangle 4312" o:spid="_x0000_s1026" alt="Collapsed" style="position:absolute;margin-left:6pt;margin-top:0;width:9.75pt;height:13.5pt;z-index:25170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704320" behindDoc="0" locked="0" layoutInCell="1" allowOverlap="1" wp14:anchorId="79FCD4A8" wp14:editId="7377337B">
                      <wp:simplePos x="0" y="0"/>
                      <wp:positionH relativeFrom="column">
                        <wp:posOffset>47625</wp:posOffset>
                      </wp:positionH>
                      <wp:positionV relativeFrom="paragraph">
                        <wp:posOffset>0</wp:posOffset>
                      </wp:positionV>
                      <wp:extent cx="114300" cy="114300"/>
                      <wp:effectExtent l="0" t="0" r="0" b="0"/>
                      <wp:wrapNone/>
                      <wp:docPr id="4311" name="Rectangle 4311"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98566B2" id="Rectangle 4311" o:spid="_x0000_s1026" alt="Collapsed" style="position:absolute;margin-left:3.75pt;margin-top:0;width:9pt;height:9pt;z-index:25170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705344" behindDoc="0" locked="0" layoutInCell="1" allowOverlap="1" wp14:anchorId="3EFED8AA" wp14:editId="51CAC9A6">
                      <wp:simplePos x="0" y="0"/>
                      <wp:positionH relativeFrom="column">
                        <wp:posOffset>47625</wp:posOffset>
                      </wp:positionH>
                      <wp:positionV relativeFrom="paragraph">
                        <wp:posOffset>0</wp:posOffset>
                      </wp:positionV>
                      <wp:extent cx="114300" cy="114300"/>
                      <wp:effectExtent l="0" t="0" r="0" b="0"/>
                      <wp:wrapNone/>
                      <wp:docPr id="4310" name="Rectangle 4310" descr="Expand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48517F" id="Rectangle 4310" o:spid="_x0000_s1026" alt="Expanded" style="position:absolute;margin-left:3.75pt;margin-top:0;width:9pt;height:9pt;z-index:2517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706368" behindDoc="0" locked="0" layoutInCell="1" allowOverlap="1" wp14:anchorId="6BA6C19D" wp14:editId="775E9BD8">
                      <wp:simplePos x="0" y="0"/>
                      <wp:positionH relativeFrom="column">
                        <wp:posOffset>47625</wp:posOffset>
                      </wp:positionH>
                      <wp:positionV relativeFrom="paragraph">
                        <wp:posOffset>0</wp:posOffset>
                      </wp:positionV>
                      <wp:extent cx="114300" cy="114300"/>
                      <wp:effectExtent l="0" t="0" r="0" b="0"/>
                      <wp:wrapNone/>
                      <wp:docPr id="4309" name="Rectangle 4309"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E930A1" id="Rectangle 4309" o:spid="_x0000_s1026" alt="Collapsed" style="position:absolute;margin-left:3.75pt;margin-top:0;width:9pt;height:9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707392" behindDoc="0" locked="0" layoutInCell="1" allowOverlap="1" wp14:anchorId="038D9865" wp14:editId="6A1C15F5">
                      <wp:simplePos x="0" y="0"/>
                      <wp:positionH relativeFrom="column">
                        <wp:posOffset>47625</wp:posOffset>
                      </wp:positionH>
                      <wp:positionV relativeFrom="paragraph">
                        <wp:posOffset>0</wp:posOffset>
                      </wp:positionV>
                      <wp:extent cx="114300" cy="171450"/>
                      <wp:effectExtent l="0" t="0" r="0" b="0"/>
                      <wp:wrapNone/>
                      <wp:docPr id="4308" name="Rectangle 4308"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6764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C00A2AC" id="Rectangle 4308" o:spid="_x0000_s1026" alt="Collapsed" style="position:absolute;margin-left:3.75pt;margin-top:0;width:9pt;height:13.5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708416" behindDoc="0" locked="0" layoutInCell="1" allowOverlap="1" wp14:anchorId="52834BD8" wp14:editId="12017045">
                      <wp:simplePos x="0" y="0"/>
                      <wp:positionH relativeFrom="column">
                        <wp:posOffset>47625</wp:posOffset>
                      </wp:positionH>
                      <wp:positionV relativeFrom="paragraph">
                        <wp:posOffset>0</wp:posOffset>
                      </wp:positionV>
                      <wp:extent cx="114300" cy="114300"/>
                      <wp:effectExtent l="0" t="0" r="0" b="0"/>
                      <wp:wrapNone/>
                      <wp:docPr id="4307" name="Rectangle 4307"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003AD99" id="Rectangle 4307" o:spid="_x0000_s1026" alt="Collapsed" style="position:absolute;margin-left:3.75pt;margin-top:0;width:9pt;height:9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709440" behindDoc="0" locked="0" layoutInCell="1" allowOverlap="1" wp14:anchorId="5C3CAF87" wp14:editId="1F26AB2E">
                      <wp:simplePos x="0" y="0"/>
                      <wp:positionH relativeFrom="column">
                        <wp:posOffset>47625</wp:posOffset>
                      </wp:positionH>
                      <wp:positionV relativeFrom="paragraph">
                        <wp:posOffset>0</wp:posOffset>
                      </wp:positionV>
                      <wp:extent cx="114300" cy="114300"/>
                      <wp:effectExtent l="0" t="0" r="0" b="0"/>
                      <wp:wrapNone/>
                      <wp:docPr id="4306" name="Rectangle 4306"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94E8F5" id="Rectangle 4306" o:spid="_x0000_s1026" alt="Collapsed" style="position:absolute;margin-left:3.75pt;margin-top:0;width:9pt;height:9pt;z-index:2517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710464" behindDoc="0" locked="0" layoutInCell="1" allowOverlap="1" wp14:anchorId="2981D516" wp14:editId="74D86A81">
                      <wp:simplePos x="0" y="0"/>
                      <wp:positionH relativeFrom="column">
                        <wp:posOffset>9525</wp:posOffset>
                      </wp:positionH>
                      <wp:positionV relativeFrom="paragraph">
                        <wp:posOffset>0</wp:posOffset>
                      </wp:positionV>
                      <wp:extent cx="114300" cy="114300"/>
                      <wp:effectExtent l="0" t="0" r="0" b="0"/>
                      <wp:wrapNone/>
                      <wp:docPr id="4305" name="Rectangle 4305" descr="Expand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2B25D8" id="Rectangle 4305" o:spid="_x0000_s1026" alt="Expanded" style="position:absolute;margin-left:.75pt;margin-top:0;width:9pt;height:9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711488" behindDoc="0" locked="0" layoutInCell="1" allowOverlap="1" wp14:anchorId="2D7ADBF0" wp14:editId="5D545071">
                      <wp:simplePos x="0" y="0"/>
                      <wp:positionH relativeFrom="column">
                        <wp:posOffset>47625</wp:posOffset>
                      </wp:positionH>
                      <wp:positionV relativeFrom="paragraph">
                        <wp:posOffset>0</wp:posOffset>
                      </wp:positionV>
                      <wp:extent cx="114300" cy="114300"/>
                      <wp:effectExtent l="0" t="0" r="0" b="0"/>
                      <wp:wrapNone/>
                      <wp:docPr id="4304" name="Rectangle 4304"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4DB75F" id="Rectangle 4304" o:spid="_x0000_s1026" alt="Collapsed" style="position:absolute;margin-left:3.75pt;margin-top:0;width:9pt;height:9pt;z-index:2517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" filled="f" stroked="f">
                      <o:lock v:ext="edit" aspectratio="t"/>
                    </v:rect>
                  </w:pict>
                </mc:Fallback>
              </mc:AlternateContent>
            </w:r>
            <w:r w:rsidRPr="000E18D5">
              <w:rPr>
                <w:rFonts w:ascii="Calibri" w:hAnsi="Calibri"/>
                <w:noProof/>
                <w:sz w:val="18"/>
                <w:szCs w:val="24"/>
              </w:rPr>
              <mc:AlternateContent>
                <mc:Choice Requires="wps">
                  <w:drawing>
                    <wp:anchor distT="0" distB="0" distL="114300" distR="114300" simplePos="0" relativeHeight="251712512" behindDoc="0" locked="0" layoutInCell="1" allowOverlap="1" wp14:anchorId="069ED91E" wp14:editId="16FC141D">
                      <wp:simplePos x="0" y="0"/>
                      <wp:positionH relativeFrom="column">
                        <wp:posOffset>47625</wp:posOffset>
                      </wp:positionH>
                      <wp:positionV relativeFrom="paragraph">
                        <wp:posOffset>0</wp:posOffset>
                      </wp:positionV>
                      <wp:extent cx="114300" cy="114300"/>
                      <wp:effectExtent l="0" t="0" r="0" b="0"/>
                      <wp:wrapNone/>
                      <wp:docPr id="4303" name="Rectangle 4303" descr="Collapsed"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03B04E" id="Rectangle 4303" o:spid="_x0000_s1026" alt="Collapsed" style="position:absolute;margin-left:3.75pt;margin-top:0;width:9pt;height:9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" filled="f" stroked="f">
                      <o:lock v:ext="edit" aspectratio="t"/>
                    </v:rect>
                  </w:pict>
                </mc:Fallback>
              </mc:AlternateContent>
            </w:r>
            <w:r w:rsidRPr="000E18D5">
              <w:rPr>
                <w:rFonts w:ascii="Calibri" w:hAnsi="Calibri"/>
                <w:sz w:val="18"/>
                <w:szCs w:val="24"/>
              </w:rPr>
              <w:t> </w:t>
            </w:r>
          </w:p>
        </w:tc>
        <w:tc>
          <w:tcPr>
            <w:tcW w:w="932" w:type="dxa"/>
            <w:gridSpan w:val="2"/>
            <w:tcBorders>
              <w:top w:val="nil"/>
              <w:left w:val="nil"/>
              <w:bottom w:val="nil"/>
              <w:right w:val="nil"/>
            </w:tcBorders>
            <w:shd w:val="clear" w:color="000000" w:fill="FFFFFF"/>
            <w:noWrap/>
            <w:vAlign w:val="bottom"/>
            <w:hideMark/>
          </w:tcPr>
          <w:p w:rsidR="00180CAB" w:rsidRPr="000E18D5" w:rsidRDefault="00180CAB" w:rsidP="00672DD0">
            <w:pPr>
              <w:spacing w:before="40" w:after="40" w:line="280" w:lineRule="exact"/>
              <w:jc w:val="left"/>
              <w:rPr>
                <w:rFonts w:ascii="Calibri" w:hAnsi="Calibri"/>
                <w:sz w:val="18"/>
                <w:szCs w:val="24"/>
              </w:rPr>
            </w:pPr>
            <w:r w:rsidRPr="000E18D5">
              <w:rPr>
                <w:rFonts w:ascii="Calibri" w:hAnsi="Calibri"/>
                <w:sz w:val="18"/>
                <w:szCs w:val="24"/>
              </w:rPr>
              <w:t> </w:t>
            </w:r>
          </w:p>
        </w:tc>
        <w:tc>
          <w:tcPr>
            <w:tcW w:w="784" w:type="dxa"/>
            <w:gridSpan w:val="2"/>
            <w:tcBorders>
              <w:top w:val="nil"/>
              <w:left w:val="nil"/>
              <w:bottom w:val="nil"/>
              <w:right w:val="nil"/>
            </w:tcBorders>
            <w:shd w:val="clear" w:color="000000" w:fill="FFFFFF"/>
            <w:noWrap/>
            <w:vAlign w:val="bottom"/>
            <w:hideMark/>
          </w:tcPr>
          <w:p w:rsidR="00180CAB" w:rsidRPr="000E18D5" w:rsidRDefault="00180CAB" w:rsidP="00672DD0">
            <w:pPr>
              <w:spacing w:before="40" w:after="40" w:line="280" w:lineRule="exact"/>
              <w:jc w:val="left"/>
              <w:rPr>
                <w:rFonts w:ascii="Calibri" w:hAnsi="Calibri"/>
                <w:sz w:val="18"/>
                <w:szCs w:val="24"/>
              </w:rPr>
            </w:pPr>
            <w:r w:rsidRPr="000E18D5">
              <w:rPr>
                <w:rFonts w:ascii="Calibri" w:hAnsi="Calibri"/>
                <w:sz w:val="18"/>
                <w:szCs w:val="24"/>
              </w:rPr>
              <w:t> </w:t>
            </w:r>
          </w:p>
        </w:tc>
        <w:tc>
          <w:tcPr>
            <w:tcW w:w="846" w:type="dxa"/>
            <w:gridSpan w:val="2"/>
            <w:tcBorders>
              <w:top w:val="nil"/>
              <w:left w:val="nil"/>
              <w:bottom w:val="nil"/>
              <w:right w:val="nil"/>
            </w:tcBorders>
            <w:shd w:val="clear" w:color="000000" w:fill="FFFFFF"/>
            <w:noWrap/>
            <w:vAlign w:val="bottom"/>
            <w:hideMark/>
          </w:tcPr>
          <w:p w:rsidR="00180CAB" w:rsidRPr="000E18D5" w:rsidRDefault="00180CAB" w:rsidP="00672DD0">
            <w:pPr>
              <w:spacing w:before="40" w:after="40" w:line="280" w:lineRule="exact"/>
              <w:jc w:val="left"/>
              <w:rPr>
                <w:rFonts w:ascii="Calibri" w:hAnsi="Calibri"/>
                <w:sz w:val="18"/>
                <w:szCs w:val="24"/>
              </w:rPr>
            </w:pPr>
            <w:r w:rsidRPr="000E18D5">
              <w:rPr>
                <w:rFonts w:ascii="Calibri" w:hAnsi="Calibri"/>
                <w:sz w:val="18"/>
                <w:szCs w:val="24"/>
              </w:rPr>
              <w:t> </w:t>
            </w:r>
          </w:p>
        </w:tc>
        <w:tc>
          <w:tcPr>
            <w:tcW w:w="727" w:type="dxa"/>
            <w:tcBorders>
              <w:top w:val="nil"/>
              <w:left w:val="nil"/>
              <w:bottom w:val="nil"/>
              <w:right w:val="nil"/>
            </w:tcBorders>
            <w:shd w:val="clear" w:color="000000" w:fill="FFFFFF"/>
            <w:noWrap/>
            <w:vAlign w:val="bottom"/>
            <w:hideMark/>
          </w:tcPr>
          <w:p w:rsidR="00180CAB" w:rsidRPr="000E18D5" w:rsidRDefault="00180CAB" w:rsidP="00672DD0">
            <w:pPr>
              <w:spacing w:before="40" w:after="40" w:line="280" w:lineRule="exact"/>
              <w:jc w:val="left"/>
              <w:rPr>
                <w:rFonts w:ascii="Calibri" w:hAnsi="Calibri"/>
                <w:sz w:val="18"/>
                <w:szCs w:val="24"/>
              </w:rPr>
            </w:pPr>
            <w:r w:rsidRPr="000E18D5">
              <w:rPr>
                <w:rFonts w:ascii="Calibri" w:hAnsi="Calibri"/>
                <w:sz w:val="18"/>
                <w:szCs w:val="24"/>
              </w:rPr>
              <w:t> </w:t>
            </w:r>
          </w:p>
        </w:tc>
        <w:tc>
          <w:tcPr>
            <w:tcW w:w="1139" w:type="dxa"/>
            <w:tcBorders>
              <w:top w:val="nil"/>
              <w:left w:val="nil"/>
              <w:bottom w:val="nil"/>
              <w:right w:val="nil"/>
            </w:tcBorders>
            <w:shd w:val="clear" w:color="000000" w:fill="FFFFFF"/>
            <w:noWrap/>
            <w:vAlign w:val="bottom"/>
            <w:hideMark/>
          </w:tcPr>
          <w:p w:rsidR="00180CAB" w:rsidRPr="000E18D5" w:rsidRDefault="00180CAB" w:rsidP="00672DD0">
            <w:pPr>
              <w:spacing w:before="40" w:after="40" w:line="280" w:lineRule="exact"/>
              <w:jc w:val="left"/>
              <w:rPr>
                <w:rFonts w:ascii="Calibri" w:hAnsi="Calibri"/>
                <w:sz w:val="18"/>
                <w:szCs w:val="24"/>
              </w:rPr>
            </w:pPr>
            <w:r w:rsidRPr="000E18D5">
              <w:rPr>
                <w:rFonts w:ascii="Calibri" w:hAnsi="Calibri"/>
                <w:sz w:val="18"/>
                <w:szCs w:val="24"/>
              </w:rPr>
              <w:t> </w:t>
            </w:r>
          </w:p>
        </w:tc>
        <w:tc>
          <w:tcPr>
            <w:tcW w:w="236" w:type="dxa"/>
            <w:tcBorders>
              <w:top w:val="nil"/>
              <w:left w:val="nil"/>
              <w:bottom w:val="nil"/>
              <w:right w:val="nil"/>
            </w:tcBorders>
            <w:shd w:val="clear" w:color="000000" w:fill="FFFFFF"/>
            <w:noWrap/>
            <w:vAlign w:val="center"/>
            <w:hideMark/>
          </w:tcPr>
          <w:p w:rsidR="00180CAB" w:rsidRPr="000E18D5" w:rsidRDefault="00180CAB" w:rsidP="00672DD0">
            <w:pPr>
              <w:spacing w:before="40" w:after="40" w:line="280" w:lineRule="exact"/>
              <w:jc w:val="left"/>
              <w:rPr>
                <w:rFonts w:ascii="Calibri" w:hAnsi="Calibri"/>
                <w:sz w:val="18"/>
                <w:szCs w:val="24"/>
              </w:rPr>
            </w:pPr>
            <w:r w:rsidRPr="000E18D5">
              <w:rPr>
                <w:rFonts w:ascii="Calibri" w:hAnsi="Calibri"/>
                <w:sz w:val="18"/>
                <w:szCs w:val="24"/>
              </w:rPr>
              <w:t> </w:t>
            </w:r>
          </w:p>
        </w:tc>
        <w:tc>
          <w:tcPr>
            <w:tcW w:w="3595" w:type="dxa"/>
            <w:gridSpan w:val="3"/>
            <w:tcBorders>
              <w:top w:val="nil"/>
              <w:left w:val="nil"/>
              <w:bottom w:val="single" w:sz="8" w:space="0" w:color="auto"/>
              <w:right w:val="nil"/>
            </w:tcBorders>
            <w:shd w:val="clear" w:color="000000" w:fill="FFFFFF"/>
            <w:noWrap/>
            <w:vAlign w:val="center"/>
            <w:hideMark/>
          </w:tcPr>
          <w:p w:rsidR="00180CAB" w:rsidRPr="000E18D5" w:rsidRDefault="00180CAB" w:rsidP="00672DD0">
            <w:pPr>
              <w:spacing w:before="40" w:after="40" w:line="280" w:lineRule="exact"/>
              <w:jc w:val="center"/>
              <w:rPr>
                <w:rFonts w:ascii="Calibri" w:hAnsi="Calibri"/>
                <w:b/>
                <w:bCs/>
                <w:sz w:val="18"/>
                <w:szCs w:val="24"/>
              </w:rPr>
            </w:pPr>
            <w:r w:rsidRPr="000E18D5">
              <w:rPr>
                <w:rFonts w:ascii="Calibri" w:hAnsi="Calibri" w:hint="cs"/>
                <w:b/>
                <w:bCs/>
                <w:sz w:val="18"/>
                <w:szCs w:val="24"/>
                <w:rtl/>
              </w:rPr>
              <w:t xml:space="preserve">الخطة المالية للفترة </w:t>
            </w:r>
            <w:r w:rsidR="00482A95" w:rsidRPr="000E18D5">
              <w:rPr>
                <w:rFonts w:ascii="Calibri" w:hAnsi="Calibri"/>
                <w:b/>
                <w:bCs/>
                <w:sz w:val="18"/>
                <w:szCs w:val="24"/>
              </w:rPr>
              <w:t>2019</w:t>
            </w:r>
            <w:r w:rsidR="00482A95" w:rsidRPr="000E18D5">
              <w:rPr>
                <w:rFonts w:ascii="Calibri" w:hAnsi="Calibri"/>
                <w:b/>
                <w:bCs/>
                <w:sz w:val="18"/>
                <w:szCs w:val="24"/>
              </w:rPr>
              <w:noBreakHyphen/>
              <w:t>2016</w:t>
            </w:r>
          </w:p>
        </w:tc>
      </w:tr>
      <w:tr w:rsidR="00180CAB" w:rsidRPr="000E18D5" w:rsidTr="00C67895">
        <w:trPr>
          <w:trHeight w:val="300"/>
        </w:trPr>
        <w:tc>
          <w:tcPr>
            <w:tcW w:w="1890" w:type="dxa"/>
            <w:tcBorders>
              <w:top w:val="single" w:sz="8" w:space="0" w:color="auto"/>
              <w:left w:val="single" w:sz="8" w:space="0" w:color="auto"/>
              <w:bottom w:val="nil"/>
              <w:right w:val="nil"/>
            </w:tcBorders>
            <w:shd w:val="clear" w:color="000000" w:fill="B8CCE4"/>
            <w:noWrap/>
            <w:vAlign w:val="center"/>
            <w:hideMark/>
          </w:tcPr>
          <w:p w:rsidR="00180CAB" w:rsidRPr="000E18D5" w:rsidRDefault="00180CAB" w:rsidP="00672DD0">
            <w:pPr>
              <w:spacing w:before="40" w:after="40" w:line="280" w:lineRule="exact"/>
              <w:jc w:val="center"/>
              <w:rPr>
                <w:rFonts w:ascii="Calibri" w:hAnsi="Calibri"/>
                <w:b/>
                <w:bCs/>
                <w:sz w:val="18"/>
                <w:szCs w:val="24"/>
              </w:rPr>
            </w:pPr>
            <w:r w:rsidRPr="000E18D5">
              <w:rPr>
                <w:rFonts w:ascii="Calibri" w:hAnsi="Calibri" w:hint="cs"/>
                <w:b/>
                <w:bCs/>
                <w:sz w:val="18"/>
                <w:szCs w:val="24"/>
                <w:rtl/>
              </w:rPr>
              <w:t>الجدول</w:t>
            </w:r>
          </w:p>
        </w:tc>
        <w:tc>
          <w:tcPr>
            <w:tcW w:w="1592" w:type="dxa"/>
            <w:gridSpan w:val="3"/>
            <w:tcBorders>
              <w:top w:val="single" w:sz="8" w:space="0" w:color="auto"/>
              <w:left w:val="single" w:sz="8" w:space="0" w:color="auto"/>
              <w:right w:val="single" w:sz="8" w:space="0" w:color="000000"/>
            </w:tcBorders>
            <w:shd w:val="clear" w:color="000000" w:fill="C5D9F1"/>
            <w:noWrap/>
            <w:vAlign w:val="center"/>
            <w:hideMark/>
          </w:tcPr>
          <w:p w:rsidR="00180CAB" w:rsidRPr="000E18D5" w:rsidRDefault="00180CAB" w:rsidP="0067759D">
            <w:pPr>
              <w:spacing w:before="40" w:after="40" w:line="280" w:lineRule="exact"/>
              <w:jc w:val="center"/>
              <w:rPr>
                <w:rFonts w:ascii="Calibri" w:hAnsi="Calibri"/>
                <w:b/>
                <w:bCs/>
                <w:sz w:val="18"/>
                <w:szCs w:val="24"/>
              </w:rPr>
            </w:pPr>
            <w:r w:rsidRPr="000E18D5">
              <w:rPr>
                <w:rFonts w:ascii="Calibri" w:hAnsi="Calibri"/>
                <w:b/>
                <w:bCs/>
                <w:sz w:val="18"/>
                <w:szCs w:val="24"/>
              </w:rPr>
              <w:t>201</w:t>
            </w:r>
            <w:r w:rsidR="0067759D">
              <w:rPr>
                <w:rFonts w:ascii="Calibri" w:hAnsi="Calibri"/>
                <w:b/>
                <w:bCs/>
                <w:sz w:val="18"/>
                <w:szCs w:val="24"/>
              </w:rPr>
              <w:t>1</w:t>
            </w:r>
            <w:r w:rsidRPr="000E18D5">
              <w:rPr>
                <w:rFonts w:ascii="Calibri" w:hAnsi="Calibri"/>
                <w:b/>
                <w:bCs/>
                <w:sz w:val="18"/>
                <w:szCs w:val="24"/>
              </w:rPr>
              <w:t>-201</w:t>
            </w:r>
            <w:r w:rsidR="0067759D">
              <w:rPr>
                <w:rFonts w:ascii="Calibri" w:hAnsi="Calibri"/>
                <w:b/>
                <w:bCs/>
                <w:sz w:val="18"/>
                <w:szCs w:val="24"/>
              </w:rPr>
              <w:t>0</w:t>
            </w:r>
          </w:p>
        </w:tc>
        <w:tc>
          <w:tcPr>
            <w:tcW w:w="1697" w:type="dxa"/>
            <w:gridSpan w:val="4"/>
            <w:tcBorders>
              <w:top w:val="single" w:sz="8" w:space="0" w:color="auto"/>
              <w:left w:val="nil"/>
              <w:right w:val="single" w:sz="8" w:space="0" w:color="000000"/>
            </w:tcBorders>
            <w:shd w:val="clear" w:color="000000" w:fill="DCE6F1"/>
            <w:noWrap/>
            <w:vAlign w:val="center"/>
            <w:hideMark/>
          </w:tcPr>
          <w:p w:rsidR="00180CAB" w:rsidRPr="000E18D5" w:rsidRDefault="00180CAB" w:rsidP="0067759D">
            <w:pPr>
              <w:spacing w:before="40" w:after="40" w:line="280" w:lineRule="exact"/>
              <w:jc w:val="center"/>
              <w:rPr>
                <w:rFonts w:ascii="Calibri" w:hAnsi="Calibri"/>
                <w:b/>
                <w:bCs/>
                <w:sz w:val="18"/>
                <w:szCs w:val="24"/>
              </w:rPr>
            </w:pPr>
            <w:r w:rsidRPr="000E18D5">
              <w:rPr>
                <w:rFonts w:ascii="Calibri" w:hAnsi="Calibri"/>
                <w:b/>
                <w:bCs/>
                <w:sz w:val="18"/>
                <w:szCs w:val="24"/>
              </w:rPr>
              <w:t>201</w:t>
            </w:r>
            <w:r w:rsidR="0067759D">
              <w:rPr>
                <w:rFonts w:ascii="Calibri" w:hAnsi="Calibri"/>
                <w:b/>
                <w:bCs/>
                <w:sz w:val="18"/>
                <w:szCs w:val="24"/>
              </w:rPr>
              <w:t>3</w:t>
            </w:r>
            <w:r w:rsidRPr="000E18D5">
              <w:rPr>
                <w:rFonts w:ascii="Calibri" w:hAnsi="Calibri"/>
                <w:b/>
                <w:bCs/>
                <w:sz w:val="18"/>
                <w:szCs w:val="24"/>
              </w:rPr>
              <w:t>-201</w:t>
            </w:r>
            <w:r w:rsidR="0067759D">
              <w:rPr>
                <w:rFonts w:ascii="Calibri" w:hAnsi="Calibri"/>
                <w:b/>
                <w:bCs/>
                <w:sz w:val="18"/>
                <w:szCs w:val="24"/>
              </w:rPr>
              <w:t>2</w:t>
            </w:r>
          </w:p>
        </w:tc>
        <w:tc>
          <w:tcPr>
            <w:tcW w:w="1139" w:type="dxa"/>
            <w:tcBorders>
              <w:top w:val="single" w:sz="8" w:space="0" w:color="auto"/>
              <w:left w:val="nil"/>
              <w:bottom w:val="nil"/>
              <w:right w:val="nil"/>
            </w:tcBorders>
            <w:shd w:val="clear" w:color="000000" w:fill="DCE6F1"/>
            <w:noWrap/>
            <w:vAlign w:val="center"/>
            <w:hideMark/>
          </w:tcPr>
          <w:p w:rsidR="00180CAB" w:rsidRPr="000E18D5" w:rsidRDefault="00180CAB" w:rsidP="0067759D">
            <w:pPr>
              <w:spacing w:before="40" w:after="40" w:line="280" w:lineRule="exact"/>
              <w:jc w:val="center"/>
              <w:rPr>
                <w:rFonts w:ascii="Calibri" w:hAnsi="Calibri"/>
                <w:b/>
                <w:bCs/>
                <w:sz w:val="18"/>
                <w:szCs w:val="24"/>
                <w:rtl/>
                <w:lang w:bidi="ar-EG"/>
              </w:rPr>
            </w:pPr>
            <w:r w:rsidRPr="000E18D5">
              <w:rPr>
                <w:rFonts w:ascii="Calibri" w:hAnsi="Calibri"/>
                <w:b/>
                <w:bCs/>
                <w:sz w:val="18"/>
                <w:szCs w:val="24"/>
              </w:rPr>
              <w:t>201</w:t>
            </w:r>
            <w:r w:rsidR="0067759D">
              <w:rPr>
                <w:rFonts w:ascii="Calibri" w:hAnsi="Calibri"/>
                <w:b/>
                <w:bCs/>
                <w:sz w:val="18"/>
                <w:szCs w:val="24"/>
              </w:rPr>
              <w:t>5</w:t>
            </w:r>
            <w:r w:rsidRPr="000E18D5">
              <w:rPr>
                <w:rFonts w:ascii="Calibri" w:hAnsi="Calibri"/>
                <w:b/>
                <w:bCs/>
                <w:sz w:val="18"/>
                <w:szCs w:val="24"/>
              </w:rPr>
              <w:t>-201</w:t>
            </w:r>
            <w:r w:rsidR="0067759D">
              <w:rPr>
                <w:rFonts w:ascii="Calibri" w:hAnsi="Calibri"/>
                <w:b/>
                <w:bCs/>
                <w:sz w:val="18"/>
                <w:szCs w:val="24"/>
              </w:rPr>
              <w:t>4</w:t>
            </w:r>
          </w:p>
        </w:tc>
        <w:tc>
          <w:tcPr>
            <w:tcW w:w="236" w:type="dxa"/>
            <w:tcBorders>
              <w:top w:val="nil"/>
              <w:left w:val="single" w:sz="8" w:space="0" w:color="auto"/>
              <w:bottom w:val="nil"/>
              <w:right w:val="single" w:sz="8" w:space="0" w:color="auto"/>
            </w:tcBorders>
            <w:shd w:val="clear" w:color="000000" w:fill="FFFFFF"/>
            <w:noWrap/>
            <w:vAlign w:val="center"/>
            <w:hideMark/>
          </w:tcPr>
          <w:p w:rsidR="00180CAB" w:rsidRPr="000E18D5" w:rsidRDefault="00180CAB" w:rsidP="00672DD0">
            <w:pPr>
              <w:spacing w:before="40" w:after="40" w:line="280" w:lineRule="exact"/>
              <w:jc w:val="center"/>
              <w:rPr>
                <w:rFonts w:ascii="Calibri" w:hAnsi="Calibri"/>
                <w:b/>
                <w:bCs/>
                <w:sz w:val="18"/>
                <w:szCs w:val="24"/>
              </w:rPr>
            </w:pPr>
          </w:p>
        </w:tc>
        <w:tc>
          <w:tcPr>
            <w:tcW w:w="1230" w:type="dxa"/>
            <w:tcBorders>
              <w:top w:val="nil"/>
              <w:left w:val="single" w:sz="8" w:space="0" w:color="auto"/>
              <w:bottom w:val="nil"/>
              <w:right w:val="single" w:sz="8" w:space="0" w:color="auto"/>
            </w:tcBorders>
            <w:shd w:val="clear" w:color="000000" w:fill="DCE6F1"/>
            <w:noWrap/>
            <w:vAlign w:val="center"/>
            <w:hideMark/>
          </w:tcPr>
          <w:p w:rsidR="00180CAB" w:rsidRPr="000E18D5" w:rsidRDefault="00180CAB" w:rsidP="00672DD0">
            <w:pPr>
              <w:spacing w:before="40" w:after="40" w:line="280" w:lineRule="exact"/>
              <w:jc w:val="center"/>
              <w:rPr>
                <w:rFonts w:ascii="Calibri" w:hAnsi="Calibri"/>
                <w:b/>
                <w:bCs/>
                <w:sz w:val="18"/>
                <w:szCs w:val="24"/>
              </w:rPr>
            </w:pPr>
            <w:r w:rsidRPr="000E18D5">
              <w:rPr>
                <w:rFonts w:ascii="Calibri" w:hAnsi="Calibri" w:hint="cs"/>
                <w:b/>
                <w:bCs/>
                <w:sz w:val="18"/>
                <w:szCs w:val="24"/>
                <w:rtl/>
              </w:rPr>
              <w:t>المجموع الكلي</w:t>
            </w:r>
          </w:p>
        </w:tc>
        <w:tc>
          <w:tcPr>
            <w:tcW w:w="1231" w:type="dxa"/>
            <w:tcBorders>
              <w:top w:val="nil"/>
              <w:left w:val="single" w:sz="8" w:space="0" w:color="auto"/>
              <w:bottom w:val="nil"/>
              <w:right w:val="single" w:sz="8" w:space="0" w:color="auto"/>
            </w:tcBorders>
            <w:shd w:val="clear" w:color="000000" w:fill="DCE6F1"/>
            <w:noWrap/>
            <w:vAlign w:val="center"/>
            <w:hideMark/>
          </w:tcPr>
          <w:p w:rsidR="00180CAB" w:rsidRPr="000E18D5" w:rsidRDefault="00180CAB" w:rsidP="00672DD0">
            <w:pPr>
              <w:spacing w:before="40" w:after="40" w:line="280" w:lineRule="exact"/>
              <w:jc w:val="center"/>
              <w:rPr>
                <w:rFonts w:ascii="Calibri" w:hAnsi="Calibri"/>
                <w:b/>
                <w:bCs/>
                <w:sz w:val="18"/>
                <w:szCs w:val="24"/>
              </w:rPr>
            </w:pPr>
            <w:r w:rsidRPr="000E18D5">
              <w:rPr>
                <w:rFonts w:ascii="Calibri" w:hAnsi="Calibri" w:hint="cs"/>
                <w:b/>
                <w:bCs/>
                <w:sz w:val="18"/>
                <w:szCs w:val="24"/>
                <w:rtl/>
              </w:rPr>
              <w:t>المجموع الكلي</w:t>
            </w:r>
          </w:p>
        </w:tc>
        <w:tc>
          <w:tcPr>
            <w:tcW w:w="1134" w:type="dxa"/>
            <w:tcBorders>
              <w:top w:val="nil"/>
              <w:left w:val="nil"/>
              <w:bottom w:val="nil"/>
              <w:right w:val="single" w:sz="8" w:space="0" w:color="auto"/>
            </w:tcBorders>
            <w:shd w:val="clear" w:color="000000" w:fill="FDE9D9"/>
            <w:noWrap/>
            <w:vAlign w:val="center"/>
            <w:hideMark/>
          </w:tcPr>
          <w:p w:rsidR="00180CAB" w:rsidRPr="000E18D5" w:rsidRDefault="00180CAB" w:rsidP="00672DD0">
            <w:pPr>
              <w:spacing w:before="40" w:after="40" w:line="280" w:lineRule="exact"/>
              <w:jc w:val="center"/>
              <w:rPr>
                <w:rFonts w:ascii="Calibri" w:hAnsi="Calibri"/>
                <w:b/>
                <w:bCs/>
                <w:sz w:val="18"/>
                <w:szCs w:val="24"/>
              </w:rPr>
            </w:pPr>
            <w:r w:rsidRPr="000E18D5">
              <w:rPr>
                <w:rFonts w:ascii="Calibri" w:hAnsi="Calibri" w:hint="cs"/>
                <w:b/>
                <w:bCs/>
                <w:sz w:val="18"/>
                <w:szCs w:val="24"/>
                <w:rtl/>
              </w:rPr>
              <w:t>الخطة المالية الكلية</w:t>
            </w:r>
          </w:p>
        </w:tc>
      </w:tr>
      <w:tr w:rsidR="00180CAB" w:rsidRPr="000E18D5" w:rsidTr="007D2436">
        <w:trPr>
          <w:trHeight w:val="315"/>
        </w:trPr>
        <w:tc>
          <w:tcPr>
            <w:tcW w:w="1890" w:type="dxa"/>
            <w:tcBorders>
              <w:top w:val="nil"/>
              <w:left w:val="single" w:sz="8" w:space="0" w:color="auto"/>
              <w:bottom w:val="single" w:sz="8" w:space="0" w:color="auto"/>
              <w:right w:val="nil"/>
            </w:tcBorders>
            <w:shd w:val="clear" w:color="000000" w:fill="B8CCE4"/>
            <w:noWrap/>
            <w:vAlign w:val="center"/>
            <w:hideMark/>
          </w:tcPr>
          <w:p w:rsidR="00180CAB" w:rsidRPr="000E18D5" w:rsidRDefault="00180CAB" w:rsidP="00672DD0">
            <w:pPr>
              <w:spacing w:before="40" w:after="40" w:line="280" w:lineRule="exact"/>
              <w:jc w:val="center"/>
              <w:rPr>
                <w:rFonts w:ascii="Calibri" w:hAnsi="Calibri"/>
                <w:b/>
                <w:bCs/>
                <w:sz w:val="18"/>
                <w:szCs w:val="24"/>
              </w:rPr>
            </w:pPr>
          </w:p>
        </w:tc>
        <w:tc>
          <w:tcPr>
            <w:tcW w:w="796" w:type="dxa"/>
            <w:tcBorders>
              <w:top w:val="nil"/>
              <w:left w:val="single" w:sz="8" w:space="0" w:color="auto"/>
              <w:bottom w:val="single" w:sz="8" w:space="0" w:color="auto"/>
            </w:tcBorders>
            <w:shd w:val="clear" w:color="000000" w:fill="C5D9F1"/>
            <w:noWrap/>
            <w:vAlign w:val="center"/>
            <w:hideMark/>
          </w:tcPr>
          <w:p w:rsidR="00180CAB" w:rsidRPr="000E18D5" w:rsidRDefault="00180CAB" w:rsidP="00672DD0">
            <w:pPr>
              <w:spacing w:before="40" w:after="40" w:line="280" w:lineRule="exact"/>
              <w:jc w:val="center"/>
              <w:rPr>
                <w:rFonts w:ascii="Calibri" w:hAnsi="Calibri"/>
                <w:b/>
                <w:bCs/>
                <w:sz w:val="18"/>
                <w:szCs w:val="24"/>
              </w:rPr>
            </w:pPr>
            <w:r w:rsidRPr="000E18D5">
              <w:rPr>
                <w:rFonts w:ascii="Calibri" w:hAnsi="Calibri" w:hint="cs"/>
                <w:b/>
                <w:bCs/>
                <w:sz w:val="18"/>
                <w:szCs w:val="24"/>
                <w:rtl/>
              </w:rPr>
              <w:t>الميزانية</w:t>
            </w:r>
          </w:p>
        </w:tc>
        <w:tc>
          <w:tcPr>
            <w:tcW w:w="796" w:type="dxa"/>
            <w:gridSpan w:val="2"/>
            <w:tcBorders>
              <w:top w:val="nil"/>
              <w:bottom w:val="single" w:sz="8" w:space="0" w:color="auto"/>
              <w:right w:val="single" w:sz="8" w:space="0" w:color="auto"/>
            </w:tcBorders>
            <w:shd w:val="clear" w:color="000000" w:fill="C5D9F1"/>
            <w:noWrap/>
            <w:vAlign w:val="center"/>
            <w:hideMark/>
          </w:tcPr>
          <w:p w:rsidR="00180CAB" w:rsidRPr="000E18D5" w:rsidRDefault="00180CAB" w:rsidP="00672DD0">
            <w:pPr>
              <w:spacing w:before="40" w:after="40" w:line="280" w:lineRule="exact"/>
              <w:jc w:val="center"/>
              <w:rPr>
                <w:rFonts w:ascii="Calibri" w:hAnsi="Calibri"/>
                <w:b/>
                <w:bCs/>
                <w:sz w:val="18"/>
                <w:szCs w:val="24"/>
              </w:rPr>
            </w:pPr>
            <w:r w:rsidRPr="000E18D5">
              <w:rPr>
                <w:rFonts w:ascii="Calibri" w:hAnsi="Calibri" w:hint="cs"/>
                <w:b/>
                <w:bCs/>
                <w:sz w:val="18"/>
                <w:szCs w:val="24"/>
                <w:rtl/>
              </w:rPr>
              <w:t>الإنفاق الفعلي</w:t>
            </w:r>
          </w:p>
        </w:tc>
        <w:tc>
          <w:tcPr>
            <w:tcW w:w="848" w:type="dxa"/>
            <w:gridSpan w:val="2"/>
            <w:tcBorders>
              <w:top w:val="nil"/>
              <w:left w:val="nil"/>
              <w:bottom w:val="single" w:sz="8" w:space="0" w:color="auto"/>
            </w:tcBorders>
            <w:shd w:val="clear" w:color="000000" w:fill="DCE6F1"/>
            <w:noWrap/>
            <w:vAlign w:val="center"/>
            <w:hideMark/>
          </w:tcPr>
          <w:p w:rsidR="00180CAB" w:rsidRPr="000E18D5" w:rsidRDefault="00180CAB" w:rsidP="00672DD0">
            <w:pPr>
              <w:spacing w:before="40" w:after="40" w:line="280" w:lineRule="exact"/>
              <w:jc w:val="center"/>
              <w:rPr>
                <w:rFonts w:ascii="Calibri" w:hAnsi="Calibri"/>
                <w:b/>
                <w:bCs/>
                <w:sz w:val="18"/>
                <w:szCs w:val="24"/>
              </w:rPr>
            </w:pPr>
            <w:r w:rsidRPr="000E18D5">
              <w:rPr>
                <w:rFonts w:ascii="Calibri" w:hAnsi="Calibri" w:hint="cs"/>
                <w:b/>
                <w:bCs/>
                <w:sz w:val="18"/>
                <w:szCs w:val="24"/>
                <w:rtl/>
              </w:rPr>
              <w:t>الميزانية</w:t>
            </w:r>
          </w:p>
        </w:tc>
        <w:tc>
          <w:tcPr>
            <w:tcW w:w="849" w:type="dxa"/>
            <w:gridSpan w:val="2"/>
            <w:tcBorders>
              <w:top w:val="nil"/>
              <w:left w:val="nil"/>
              <w:bottom w:val="single" w:sz="8" w:space="0" w:color="auto"/>
              <w:right w:val="single" w:sz="8" w:space="0" w:color="auto"/>
            </w:tcBorders>
            <w:shd w:val="clear" w:color="000000" w:fill="DCE6F1"/>
            <w:noWrap/>
            <w:vAlign w:val="center"/>
            <w:hideMark/>
          </w:tcPr>
          <w:p w:rsidR="00180CAB" w:rsidRPr="000E18D5" w:rsidRDefault="00180CAB" w:rsidP="00672DD0">
            <w:pPr>
              <w:spacing w:before="40" w:after="40" w:line="280" w:lineRule="exact"/>
              <w:jc w:val="center"/>
              <w:rPr>
                <w:rFonts w:ascii="Calibri" w:hAnsi="Calibri"/>
                <w:b/>
                <w:bCs/>
                <w:sz w:val="18"/>
                <w:szCs w:val="24"/>
              </w:rPr>
            </w:pPr>
            <w:r w:rsidRPr="000E18D5">
              <w:rPr>
                <w:rFonts w:ascii="Calibri" w:hAnsi="Calibri" w:hint="cs"/>
                <w:b/>
                <w:bCs/>
                <w:sz w:val="18"/>
                <w:szCs w:val="24"/>
                <w:rtl/>
              </w:rPr>
              <w:t>الإنفاق الفعلي</w:t>
            </w:r>
          </w:p>
        </w:tc>
        <w:tc>
          <w:tcPr>
            <w:tcW w:w="1139" w:type="dxa"/>
            <w:tcBorders>
              <w:top w:val="nil"/>
              <w:left w:val="nil"/>
              <w:bottom w:val="single" w:sz="8" w:space="0" w:color="auto"/>
              <w:right w:val="nil"/>
            </w:tcBorders>
            <w:shd w:val="clear" w:color="000000" w:fill="DCE6F1"/>
            <w:noWrap/>
            <w:vAlign w:val="center"/>
            <w:hideMark/>
          </w:tcPr>
          <w:p w:rsidR="00180CAB" w:rsidRPr="000E18D5" w:rsidRDefault="00180CAB" w:rsidP="00672DD0">
            <w:pPr>
              <w:spacing w:before="40" w:after="40" w:line="280" w:lineRule="exact"/>
              <w:jc w:val="center"/>
              <w:rPr>
                <w:rFonts w:ascii="Calibri" w:hAnsi="Calibri"/>
                <w:b/>
                <w:bCs/>
                <w:sz w:val="18"/>
                <w:szCs w:val="24"/>
              </w:rPr>
            </w:pPr>
            <w:r w:rsidRPr="000E18D5">
              <w:rPr>
                <w:rFonts w:ascii="Calibri" w:hAnsi="Calibri" w:hint="cs"/>
                <w:b/>
                <w:bCs/>
                <w:sz w:val="18"/>
                <w:szCs w:val="24"/>
                <w:rtl/>
              </w:rPr>
              <w:t>الميزانية</w:t>
            </w:r>
          </w:p>
        </w:tc>
        <w:tc>
          <w:tcPr>
            <w:tcW w:w="236" w:type="dxa"/>
            <w:tcBorders>
              <w:top w:val="nil"/>
              <w:left w:val="single" w:sz="8" w:space="0" w:color="auto"/>
              <w:bottom w:val="nil"/>
              <w:right w:val="single" w:sz="8" w:space="0" w:color="auto"/>
            </w:tcBorders>
            <w:shd w:val="clear" w:color="000000" w:fill="FFFFFF"/>
            <w:noWrap/>
            <w:vAlign w:val="center"/>
            <w:hideMark/>
          </w:tcPr>
          <w:p w:rsidR="00180CAB" w:rsidRPr="000E18D5" w:rsidRDefault="00180CAB" w:rsidP="00672DD0">
            <w:pPr>
              <w:spacing w:before="40" w:after="40" w:line="280" w:lineRule="exact"/>
              <w:jc w:val="center"/>
              <w:rPr>
                <w:rFonts w:ascii="Calibri" w:hAnsi="Calibri"/>
                <w:b/>
                <w:bCs/>
                <w:sz w:val="18"/>
                <w:szCs w:val="24"/>
              </w:rPr>
            </w:pPr>
          </w:p>
        </w:tc>
        <w:tc>
          <w:tcPr>
            <w:tcW w:w="1230" w:type="dxa"/>
            <w:tcBorders>
              <w:top w:val="nil"/>
              <w:left w:val="single" w:sz="8" w:space="0" w:color="auto"/>
              <w:bottom w:val="single" w:sz="8" w:space="0" w:color="auto"/>
              <w:right w:val="single" w:sz="8" w:space="0" w:color="auto"/>
            </w:tcBorders>
            <w:shd w:val="clear" w:color="000000" w:fill="DCE6F1"/>
            <w:noWrap/>
            <w:vAlign w:val="center"/>
            <w:hideMark/>
          </w:tcPr>
          <w:p w:rsidR="00180CAB" w:rsidRPr="000E18D5" w:rsidRDefault="00180CAB" w:rsidP="0067759D">
            <w:pPr>
              <w:spacing w:before="40" w:after="40" w:line="280" w:lineRule="exact"/>
              <w:jc w:val="center"/>
              <w:rPr>
                <w:rFonts w:ascii="Calibri" w:hAnsi="Calibri"/>
                <w:b/>
                <w:bCs/>
                <w:sz w:val="18"/>
                <w:szCs w:val="24"/>
              </w:rPr>
            </w:pPr>
            <w:r w:rsidRPr="000E18D5">
              <w:rPr>
                <w:rFonts w:ascii="Calibri" w:hAnsi="Calibri"/>
                <w:b/>
                <w:bCs/>
                <w:sz w:val="18"/>
                <w:szCs w:val="24"/>
              </w:rPr>
              <w:t>201</w:t>
            </w:r>
            <w:r w:rsidR="0067759D">
              <w:rPr>
                <w:rFonts w:ascii="Calibri" w:hAnsi="Calibri"/>
                <w:b/>
                <w:bCs/>
                <w:sz w:val="18"/>
                <w:szCs w:val="24"/>
              </w:rPr>
              <w:t>7</w:t>
            </w:r>
            <w:r w:rsidRPr="000E18D5">
              <w:rPr>
                <w:rFonts w:ascii="Calibri" w:hAnsi="Calibri"/>
                <w:b/>
                <w:bCs/>
                <w:sz w:val="18"/>
                <w:szCs w:val="24"/>
              </w:rPr>
              <w:t>-201</w:t>
            </w:r>
            <w:r w:rsidR="0067759D">
              <w:rPr>
                <w:rFonts w:ascii="Calibri" w:hAnsi="Calibri"/>
                <w:b/>
                <w:bCs/>
                <w:sz w:val="18"/>
                <w:szCs w:val="24"/>
              </w:rPr>
              <w:t>6</w:t>
            </w:r>
          </w:p>
        </w:tc>
        <w:tc>
          <w:tcPr>
            <w:tcW w:w="1231" w:type="dxa"/>
            <w:tcBorders>
              <w:top w:val="nil"/>
              <w:left w:val="single" w:sz="8" w:space="0" w:color="auto"/>
              <w:bottom w:val="single" w:sz="8" w:space="0" w:color="auto"/>
              <w:right w:val="single" w:sz="8" w:space="0" w:color="auto"/>
            </w:tcBorders>
            <w:shd w:val="clear" w:color="000000" w:fill="DCE6F1"/>
            <w:noWrap/>
            <w:vAlign w:val="center"/>
            <w:hideMark/>
          </w:tcPr>
          <w:p w:rsidR="00180CAB" w:rsidRPr="000E18D5" w:rsidRDefault="00180CAB" w:rsidP="0067759D">
            <w:pPr>
              <w:spacing w:before="40" w:after="40" w:line="280" w:lineRule="exact"/>
              <w:jc w:val="center"/>
              <w:rPr>
                <w:rFonts w:ascii="Calibri" w:hAnsi="Calibri"/>
                <w:b/>
                <w:bCs/>
                <w:sz w:val="18"/>
                <w:szCs w:val="24"/>
              </w:rPr>
            </w:pPr>
            <w:r w:rsidRPr="000E18D5">
              <w:rPr>
                <w:rFonts w:ascii="Calibri" w:hAnsi="Calibri"/>
                <w:b/>
                <w:bCs/>
                <w:sz w:val="18"/>
                <w:szCs w:val="24"/>
              </w:rPr>
              <w:t>201</w:t>
            </w:r>
            <w:r w:rsidR="0067759D">
              <w:rPr>
                <w:rFonts w:ascii="Calibri" w:hAnsi="Calibri"/>
                <w:b/>
                <w:bCs/>
                <w:sz w:val="18"/>
                <w:szCs w:val="24"/>
              </w:rPr>
              <w:t>9</w:t>
            </w:r>
            <w:r w:rsidRPr="000E18D5">
              <w:rPr>
                <w:rFonts w:ascii="Calibri" w:hAnsi="Calibri"/>
                <w:b/>
                <w:bCs/>
                <w:sz w:val="18"/>
                <w:szCs w:val="24"/>
              </w:rPr>
              <w:t>-201</w:t>
            </w:r>
            <w:r w:rsidR="0067759D">
              <w:rPr>
                <w:rFonts w:ascii="Calibri" w:hAnsi="Calibri"/>
                <w:b/>
                <w:bCs/>
                <w:sz w:val="18"/>
                <w:szCs w:val="24"/>
              </w:rPr>
              <w:t>8</w:t>
            </w:r>
          </w:p>
        </w:tc>
        <w:tc>
          <w:tcPr>
            <w:tcW w:w="1134" w:type="dxa"/>
            <w:tcBorders>
              <w:top w:val="nil"/>
              <w:left w:val="nil"/>
              <w:bottom w:val="single" w:sz="8" w:space="0" w:color="auto"/>
              <w:right w:val="single" w:sz="8" w:space="0" w:color="auto"/>
            </w:tcBorders>
            <w:shd w:val="clear" w:color="000000" w:fill="FDE9D9"/>
            <w:noWrap/>
            <w:vAlign w:val="center"/>
            <w:hideMark/>
          </w:tcPr>
          <w:p w:rsidR="00180CAB" w:rsidRPr="000E18D5" w:rsidRDefault="00180CAB" w:rsidP="0067759D">
            <w:pPr>
              <w:spacing w:before="40" w:after="40" w:line="280" w:lineRule="exact"/>
              <w:jc w:val="center"/>
              <w:rPr>
                <w:rFonts w:ascii="Calibri" w:hAnsi="Calibri"/>
                <w:b/>
                <w:bCs/>
                <w:sz w:val="18"/>
                <w:szCs w:val="24"/>
              </w:rPr>
            </w:pPr>
            <w:r w:rsidRPr="000E18D5">
              <w:rPr>
                <w:rFonts w:ascii="Calibri" w:hAnsi="Calibri"/>
                <w:b/>
                <w:bCs/>
                <w:sz w:val="18"/>
                <w:szCs w:val="24"/>
              </w:rPr>
              <w:t>201</w:t>
            </w:r>
            <w:r w:rsidR="0067759D">
              <w:rPr>
                <w:rFonts w:ascii="Calibri" w:hAnsi="Calibri"/>
                <w:b/>
                <w:bCs/>
                <w:sz w:val="18"/>
                <w:szCs w:val="24"/>
              </w:rPr>
              <w:t>9</w:t>
            </w:r>
            <w:r w:rsidRPr="000E18D5">
              <w:rPr>
                <w:rFonts w:ascii="Calibri" w:hAnsi="Calibri"/>
                <w:b/>
                <w:bCs/>
                <w:sz w:val="18"/>
                <w:szCs w:val="24"/>
              </w:rPr>
              <w:t>-201</w:t>
            </w:r>
            <w:r w:rsidR="0067759D">
              <w:rPr>
                <w:rFonts w:ascii="Calibri" w:hAnsi="Calibri"/>
                <w:b/>
                <w:bCs/>
                <w:sz w:val="18"/>
                <w:szCs w:val="24"/>
              </w:rPr>
              <w:t>6</w:t>
            </w:r>
          </w:p>
        </w:tc>
      </w:tr>
      <w:tr w:rsidR="00180CAB" w:rsidRPr="000E18D5" w:rsidTr="007D2436">
        <w:trPr>
          <w:trHeight w:val="300"/>
        </w:trPr>
        <w:tc>
          <w:tcPr>
            <w:tcW w:w="1890" w:type="dxa"/>
            <w:tcBorders>
              <w:top w:val="nil"/>
              <w:left w:val="single" w:sz="8" w:space="0" w:color="auto"/>
              <w:bottom w:val="nil"/>
              <w:right w:val="nil"/>
            </w:tcBorders>
            <w:shd w:val="clear" w:color="000000" w:fill="FFFFFF"/>
            <w:noWrap/>
            <w:vAlign w:val="center"/>
            <w:hideMark/>
          </w:tcPr>
          <w:p w:rsidR="00180CAB" w:rsidRPr="000E18D5" w:rsidRDefault="00180CAB" w:rsidP="00672DD0">
            <w:pPr>
              <w:spacing w:before="40" w:after="40" w:line="280" w:lineRule="exact"/>
              <w:jc w:val="left"/>
              <w:rPr>
                <w:rFonts w:ascii="Calibri" w:hAnsi="Calibri"/>
                <w:b/>
                <w:bCs/>
                <w:sz w:val="18"/>
                <w:szCs w:val="24"/>
              </w:rPr>
            </w:pPr>
            <w:r w:rsidRPr="000E18D5">
              <w:rPr>
                <w:rFonts w:ascii="Calibri" w:hAnsi="Calibri" w:hint="cs"/>
                <w:b/>
                <w:bCs/>
                <w:sz w:val="18"/>
                <w:szCs w:val="24"/>
                <w:rtl/>
              </w:rPr>
              <w:t>الأمانة العامة</w:t>
            </w:r>
          </w:p>
        </w:tc>
        <w:tc>
          <w:tcPr>
            <w:tcW w:w="796" w:type="dxa"/>
            <w:tcBorders>
              <w:top w:val="single" w:sz="8" w:space="0" w:color="auto"/>
              <w:left w:val="nil"/>
              <w:bottom w:val="nil"/>
            </w:tcBorders>
            <w:shd w:val="clear" w:color="000000" w:fill="EBF1DE"/>
            <w:noWrap/>
            <w:vAlign w:val="center"/>
            <w:hideMark/>
          </w:tcPr>
          <w:p w:rsidR="00180CAB" w:rsidRPr="000E18D5" w:rsidRDefault="00180CAB" w:rsidP="00672DD0">
            <w:pPr>
              <w:spacing w:before="40" w:after="40" w:line="280" w:lineRule="exact"/>
              <w:jc w:val="left"/>
              <w:rPr>
                <w:rFonts w:ascii="Calibri" w:hAnsi="Calibri"/>
                <w:b/>
                <w:bCs/>
                <w:sz w:val="18"/>
                <w:szCs w:val="24"/>
              </w:rPr>
            </w:pPr>
            <w:r w:rsidRPr="000E18D5">
              <w:rPr>
                <w:rFonts w:ascii="Calibri" w:hAnsi="Calibri"/>
                <w:b/>
                <w:bCs/>
                <w:sz w:val="18"/>
                <w:szCs w:val="24"/>
              </w:rPr>
              <w:t>0</w:t>
            </w:r>
          </w:p>
        </w:tc>
        <w:tc>
          <w:tcPr>
            <w:tcW w:w="796" w:type="dxa"/>
            <w:gridSpan w:val="2"/>
            <w:tcBorders>
              <w:top w:val="single" w:sz="8" w:space="0" w:color="auto"/>
              <w:bottom w:val="nil"/>
              <w:right w:val="single" w:sz="8" w:space="0" w:color="auto"/>
            </w:tcBorders>
            <w:shd w:val="clear" w:color="000000" w:fill="EBF1DE"/>
            <w:noWrap/>
            <w:vAlign w:val="center"/>
            <w:hideMark/>
          </w:tcPr>
          <w:p w:rsidR="00180CAB" w:rsidRPr="000E18D5" w:rsidRDefault="00180CAB" w:rsidP="00672DD0">
            <w:pPr>
              <w:spacing w:before="40" w:after="40" w:line="280" w:lineRule="exact"/>
              <w:jc w:val="left"/>
              <w:rPr>
                <w:rFonts w:ascii="Calibri" w:hAnsi="Calibri"/>
                <w:b/>
                <w:bCs/>
                <w:sz w:val="18"/>
                <w:szCs w:val="24"/>
              </w:rPr>
            </w:pPr>
            <w:r w:rsidRPr="000E18D5">
              <w:rPr>
                <w:rFonts w:ascii="Calibri" w:hAnsi="Calibri"/>
                <w:b/>
                <w:bCs/>
                <w:sz w:val="18"/>
                <w:szCs w:val="24"/>
              </w:rPr>
              <w:t>4</w:t>
            </w:r>
          </w:p>
        </w:tc>
        <w:tc>
          <w:tcPr>
            <w:tcW w:w="848" w:type="dxa"/>
            <w:gridSpan w:val="2"/>
            <w:tcBorders>
              <w:top w:val="nil"/>
              <w:left w:val="nil"/>
              <w:bottom w:val="nil"/>
            </w:tcBorders>
            <w:shd w:val="clear" w:color="000000" w:fill="EBF1DE"/>
            <w:noWrap/>
            <w:vAlign w:val="center"/>
            <w:hideMark/>
          </w:tcPr>
          <w:p w:rsidR="00180CAB" w:rsidRPr="000E18D5" w:rsidRDefault="00180CAB" w:rsidP="00672DD0">
            <w:pPr>
              <w:spacing w:before="40" w:after="40" w:line="280" w:lineRule="exact"/>
              <w:jc w:val="left"/>
              <w:rPr>
                <w:rFonts w:ascii="Calibri" w:hAnsi="Calibri"/>
                <w:b/>
                <w:bCs/>
                <w:sz w:val="18"/>
                <w:szCs w:val="24"/>
              </w:rPr>
            </w:pPr>
            <w:r w:rsidRPr="000E18D5">
              <w:rPr>
                <w:rFonts w:ascii="Calibri" w:hAnsi="Calibri"/>
                <w:b/>
                <w:bCs/>
                <w:sz w:val="18"/>
                <w:szCs w:val="24"/>
              </w:rPr>
              <w:t>50</w:t>
            </w:r>
          </w:p>
        </w:tc>
        <w:tc>
          <w:tcPr>
            <w:tcW w:w="849" w:type="dxa"/>
            <w:gridSpan w:val="2"/>
            <w:tcBorders>
              <w:top w:val="single" w:sz="8" w:space="0" w:color="auto"/>
              <w:left w:val="nil"/>
              <w:bottom w:val="nil"/>
              <w:right w:val="single" w:sz="8" w:space="0" w:color="auto"/>
            </w:tcBorders>
            <w:shd w:val="clear" w:color="000000" w:fill="EBF1DE"/>
            <w:noWrap/>
            <w:vAlign w:val="center"/>
            <w:hideMark/>
          </w:tcPr>
          <w:p w:rsidR="00180CAB" w:rsidRPr="000E18D5" w:rsidRDefault="00180CAB" w:rsidP="00672DD0">
            <w:pPr>
              <w:spacing w:before="40" w:after="40" w:line="280" w:lineRule="exact"/>
              <w:jc w:val="left"/>
              <w:rPr>
                <w:rFonts w:ascii="Calibri" w:hAnsi="Calibri"/>
                <w:b/>
                <w:bCs/>
                <w:sz w:val="18"/>
                <w:szCs w:val="24"/>
              </w:rPr>
            </w:pPr>
            <w:r w:rsidRPr="000E18D5">
              <w:rPr>
                <w:rFonts w:ascii="Calibri" w:hAnsi="Calibri"/>
                <w:b/>
                <w:bCs/>
                <w:sz w:val="18"/>
                <w:szCs w:val="24"/>
              </w:rPr>
              <w:t>86</w:t>
            </w:r>
          </w:p>
        </w:tc>
        <w:tc>
          <w:tcPr>
            <w:tcW w:w="1139" w:type="dxa"/>
            <w:tcBorders>
              <w:top w:val="nil"/>
              <w:left w:val="nil"/>
              <w:bottom w:val="nil"/>
              <w:right w:val="nil"/>
            </w:tcBorders>
            <w:shd w:val="clear" w:color="000000" w:fill="EBF1DE"/>
            <w:noWrap/>
            <w:vAlign w:val="center"/>
            <w:hideMark/>
          </w:tcPr>
          <w:p w:rsidR="00180CAB" w:rsidRPr="000E18D5" w:rsidRDefault="00180CAB" w:rsidP="00672DD0">
            <w:pPr>
              <w:spacing w:before="40" w:after="40" w:line="280" w:lineRule="exact"/>
              <w:jc w:val="left"/>
              <w:rPr>
                <w:rFonts w:ascii="Calibri" w:hAnsi="Calibri"/>
                <w:b/>
                <w:bCs/>
                <w:sz w:val="18"/>
                <w:szCs w:val="24"/>
              </w:rPr>
            </w:pPr>
            <w:r w:rsidRPr="000E18D5">
              <w:rPr>
                <w:rFonts w:ascii="Calibri" w:hAnsi="Calibri"/>
                <w:b/>
                <w:bCs/>
                <w:sz w:val="18"/>
                <w:szCs w:val="24"/>
              </w:rPr>
              <w:t>0</w:t>
            </w:r>
          </w:p>
        </w:tc>
        <w:tc>
          <w:tcPr>
            <w:tcW w:w="236" w:type="dxa"/>
            <w:tcBorders>
              <w:top w:val="nil"/>
              <w:left w:val="single" w:sz="8" w:space="0" w:color="auto"/>
              <w:bottom w:val="nil"/>
              <w:right w:val="single" w:sz="8" w:space="0" w:color="auto"/>
            </w:tcBorders>
            <w:shd w:val="clear" w:color="000000" w:fill="FFFFFF"/>
            <w:noWrap/>
            <w:vAlign w:val="center"/>
            <w:hideMark/>
          </w:tcPr>
          <w:p w:rsidR="00180CAB" w:rsidRPr="000E18D5" w:rsidRDefault="00180CAB" w:rsidP="00672DD0">
            <w:pPr>
              <w:spacing w:before="40" w:after="40" w:line="280" w:lineRule="exact"/>
              <w:jc w:val="left"/>
              <w:rPr>
                <w:rFonts w:ascii="Calibri" w:hAnsi="Calibri"/>
                <w:b/>
                <w:bCs/>
                <w:sz w:val="18"/>
                <w:szCs w:val="24"/>
              </w:rPr>
            </w:pPr>
            <w:r w:rsidRPr="000E18D5">
              <w:rPr>
                <w:rFonts w:ascii="Calibri" w:hAnsi="Calibri"/>
                <w:b/>
                <w:bCs/>
                <w:sz w:val="18"/>
                <w:szCs w:val="24"/>
              </w:rPr>
              <w:t> </w:t>
            </w:r>
          </w:p>
        </w:tc>
        <w:tc>
          <w:tcPr>
            <w:tcW w:w="1230" w:type="dxa"/>
            <w:tcBorders>
              <w:top w:val="nil"/>
              <w:left w:val="single" w:sz="8" w:space="0" w:color="auto"/>
              <w:bottom w:val="nil"/>
              <w:right w:val="nil"/>
            </w:tcBorders>
            <w:shd w:val="clear" w:color="000000" w:fill="EBF1DE"/>
            <w:noWrap/>
            <w:vAlign w:val="center"/>
            <w:hideMark/>
          </w:tcPr>
          <w:p w:rsidR="00180CAB" w:rsidRPr="000E18D5" w:rsidRDefault="00180CAB" w:rsidP="00672DD0">
            <w:pPr>
              <w:spacing w:before="40" w:after="40" w:line="280" w:lineRule="exact"/>
              <w:jc w:val="left"/>
              <w:rPr>
                <w:rFonts w:ascii="Calibri" w:hAnsi="Calibri"/>
                <w:b/>
                <w:bCs/>
                <w:sz w:val="18"/>
                <w:szCs w:val="24"/>
              </w:rPr>
            </w:pPr>
            <w:r w:rsidRPr="000E18D5">
              <w:rPr>
                <w:rFonts w:ascii="Calibri" w:hAnsi="Calibri"/>
                <w:b/>
                <w:bCs/>
                <w:sz w:val="18"/>
                <w:szCs w:val="24"/>
              </w:rPr>
              <w:t>0</w:t>
            </w:r>
          </w:p>
        </w:tc>
        <w:tc>
          <w:tcPr>
            <w:tcW w:w="1231" w:type="dxa"/>
            <w:tcBorders>
              <w:top w:val="nil"/>
              <w:left w:val="single" w:sz="8" w:space="0" w:color="auto"/>
              <w:bottom w:val="nil"/>
              <w:right w:val="single" w:sz="8" w:space="0" w:color="auto"/>
            </w:tcBorders>
            <w:shd w:val="clear" w:color="000000" w:fill="EBF1DE"/>
            <w:noWrap/>
            <w:vAlign w:val="center"/>
            <w:hideMark/>
          </w:tcPr>
          <w:p w:rsidR="00180CAB" w:rsidRPr="000E18D5" w:rsidRDefault="00180CAB" w:rsidP="00672DD0">
            <w:pPr>
              <w:spacing w:before="40" w:after="40" w:line="280" w:lineRule="exact"/>
              <w:jc w:val="left"/>
              <w:rPr>
                <w:rFonts w:ascii="Calibri" w:hAnsi="Calibri"/>
                <w:b/>
                <w:bCs/>
                <w:sz w:val="18"/>
                <w:szCs w:val="24"/>
              </w:rPr>
            </w:pPr>
            <w:r w:rsidRPr="000E18D5">
              <w:rPr>
                <w:rFonts w:ascii="Calibri" w:hAnsi="Calibri"/>
                <w:b/>
                <w:bCs/>
                <w:sz w:val="18"/>
                <w:szCs w:val="24"/>
              </w:rPr>
              <w:t>0</w:t>
            </w:r>
          </w:p>
        </w:tc>
        <w:tc>
          <w:tcPr>
            <w:tcW w:w="1134" w:type="dxa"/>
            <w:tcBorders>
              <w:top w:val="nil"/>
              <w:left w:val="nil"/>
              <w:bottom w:val="nil"/>
              <w:right w:val="single" w:sz="8" w:space="0" w:color="auto"/>
            </w:tcBorders>
            <w:shd w:val="clear" w:color="000000" w:fill="FDE9D9"/>
            <w:noWrap/>
            <w:vAlign w:val="center"/>
            <w:hideMark/>
          </w:tcPr>
          <w:p w:rsidR="00180CAB" w:rsidRPr="000E18D5" w:rsidRDefault="00180CAB" w:rsidP="00672DD0">
            <w:pPr>
              <w:spacing w:before="40" w:after="40" w:line="280" w:lineRule="exact"/>
              <w:jc w:val="left"/>
              <w:rPr>
                <w:rFonts w:ascii="Calibri" w:hAnsi="Calibri"/>
                <w:b/>
                <w:bCs/>
                <w:sz w:val="18"/>
                <w:szCs w:val="24"/>
              </w:rPr>
            </w:pPr>
            <w:r w:rsidRPr="000E18D5">
              <w:rPr>
                <w:rFonts w:ascii="Calibri" w:hAnsi="Calibri"/>
                <w:b/>
                <w:bCs/>
                <w:sz w:val="18"/>
                <w:szCs w:val="24"/>
              </w:rPr>
              <w:t>0</w:t>
            </w:r>
          </w:p>
        </w:tc>
      </w:tr>
      <w:tr w:rsidR="00180CAB" w:rsidRPr="000E18D5" w:rsidTr="007D2436">
        <w:trPr>
          <w:trHeight w:val="300"/>
        </w:trPr>
        <w:tc>
          <w:tcPr>
            <w:tcW w:w="1890" w:type="dxa"/>
            <w:tcBorders>
              <w:top w:val="nil"/>
              <w:left w:val="single" w:sz="8" w:space="0" w:color="auto"/>
              <w:bottom w:val="nil"/>
              <w:right w:val="nil"/>
            </w:tcBorders>
            <w:shd w:val="clear" w:color="000000" w:fill="FFFFFF"/>
            <w:noWrap/>
            <w:vAlign w:val="center"/>
            <w:hideMark/>
          </w:tcPr>
          <w:p w:rsidR="00180CAB" w:rsidRPr="000E18D5" w:rsidRDefault="00C67895" w:rsidP="00C67895">
            <w:pPr>
              <w:spacing w:before="40" w:after="40" w:line="280" w:lineRule="exact"/>
              <w:jc w:val="left"/>
              <w:rPr>
                <w:rFonts w:ascii="Calibri" w:hAnsi="Calibri"/>
                <w:b/>
                <w:bCs/>
                <w:sz w:val="18"/>
                <w:szCs w:val="24"/>
              </w:rPr>
            </w:pPr>
            <w:r>
              <w:rPr>
                <w:rFonts w:ascii="Calibri" w:hAnsi="Calibri" w:hint="cs"/>
                <w:b/>
                <w:bCs/>
                <w:sz w:val="18"/>
                <w:szCs w:val="24"/>
                <w:rtl/>
              </w:rPr>
              <w:t>قطاع الاتصالات الراديوية</w:t>
            </w:r>
          </w:p>
        </w:tc>
        <w:tc>
          <w:tcPr>
            <w:tcW w:w="796" w:type="dxa"/>
            <w:tcBorders>
              <w:top w:val="nil"/>
              <w:left w:val="nil"/>
              <w:bottom w:val="nil"/>
            </w:tcBorders>
            <w:shd w:val="clear" w:color="000000" w:fill="EBF1DE"/>
            <w:noWrap/>
            <w:vAlign w:val="center"/>
            <w:hideMark/>
          </w:tcPr>
          <w:p w:rsidR="00180CAB" w:rsidRPr="000E18D5" w:rsidRDefault="00180CAB" w:rsidP="00672DD0">
            <w:pPr>
              <w:spacing w:before="40" w:after="40" w:line="280" w:lineRule="exact"/>
              <w:jc w:val="left"/>
              <w:rPr>
                <w:rFonts w:ascii="Calibri" w:hAnsi="Calibri"/>
                <w:b/>
                <w:bCs/>
                <w:sz w:val="18"/>
                <w:szCs w:val="24"/>
              </w:rPr>
            </w:pPr>
            <w:r w:rsidRPr="000E18D5">
              <w:rPr>
                <w:rFonts w:ascii="Calibri" w:hAnsi="Calibri"/>
                <w:b/>
                <w:bCs/>
                <w:sz w:val="18"/>
                <w:szCs w:val="24"/>
              </w:rPr>
              <w:t>270</w:t>
            </w:r>
          </w:p>
        </w:tc>
        <w:tc>
          <w:tcPr>
            <w:tcW w:w="796" w:type="dxa"/>
            <w:gridSpan w:val="2"/>
            <w:tcBorders>
              <w:top w:val="nil"/>
              <w:bottom w:val="nil"/>
              <w:right w:val="single" w:sz="8" w:space="0" w:color="auto"/>
            </w:tcBorders>
            <w:shd w:val="clear" w:color="000000" w:fill="EBF1DE"/>
            <w:noWrap/>
            <w:vAlign w:val="center"/>
            <w:hideMark/>
          </w:tcPr>
          <w:p w:rsidR="00180CAB" w:rsidRPr="000E18D5" w:rsidRDefault="00180CAB" w:rsidP="00672DD0">
            <w:pPr>
              <w:spacing w:before="40" w:after="40" w:line="280" w:lineRule="exact"/>
              <w:jc w:val="left"/>
              <w:rPr>
                <w:rFonts w:ascii="Calibri" w:hAnsi="Calibri"/>
                <w:b/>
                <w:bCs/>
                <w:sz w:val="18"/>
                <w:szCs w:val="24"/>
              </w:rPr>
            </w:pPr>
            <w:r w:rsidRPr="000E18D5">
              <w:rPr>
                <w:rFonts w:ascii="Calibri" w:hAnsi="Calibri"/>
                <w:b/>
                <w:bCs/>
                <w:sz w:val="18"/>
                <w:szCs w:val="24"/>
              </w:rPr>
              <w:t>364</w:t>
            </w:r>
          </w:p>
        </w:tc>
        <w:tc>
          <w:tcPr>
            <w:tcW w:w="848" w:type="dxa"/>
            <w:gridSpan w:val="2"/>
            <w:tcBorders>
              <w:top w:val="nil"/>
              <w:left w:val="nil"/>
              <w:bottom w:val="nil"/>
            </w:tcBorders>
            <w:shd w:val="clear" w:color="000000" w:fill="EBF1DE"/>
            <w:noWrap/>
            <w:vAlign w:val="center"/>
            <w:hideMark/>
          </w:tcPr>
          <w:p w:rsidR="00180CAB" w:rsidRPr="000E18D5" w:rsidRDefault="00180CAB" w:rsidP="00672DD0">
            <w:pPr>
              <w:spacing w:before="40" w:after="40" w:line="280" w:lineRule="exact"/>
              <w:jc w:val="left"/>
              <w:rPr>
                <w:rFonts w:ascii="Calibri" w:hAnsi="Calibri"/>
                <w:b/>
                <w:bCs/>
                <w:sz w:val="18"/>
                <w:szCs w:val="24"/>
              </w:rPr>
            </w:pPr>
            <w:r w:rsidRPr="000E18D5">
              <w:rPr>
                <w:rFonts w:ascii="Calibri" w:hAnsi="Calibri"/>
                <w:b/>
                <w:bCs/>
                <w:sz w:val="18"/>
                <w:szCs w:val="24"/>
              </w:rPr>
              <w:t>100</w:t>
            </w:r>
          </w:p>
        </w:tc>
        <w:tc>
          <w:tcPr>
            <w:tcW w:w="849" w:type="dxa"/>
            <w:gridSpan w:val="2"/>
            <w:tcBorders>
              <w:top w:val="nil"/>
              <w:left w:val="nil"/>
              <w:bottom w:val="nil"/>
              <w:right w:val="single" w:sz="8" w:space="0" w:color="auto"/>
            </w:tcBorders>
            <w:shd w:val="clear" w:color="000000" w:fill="EBF1DE"/>
            <w:noWrap/>
            <w:vAlign w:val="center"/>
            <w:hideMark/>
          </w:tcPr>
          <w:p w:rsidR="00180CAB" w:rsidRPr="000E18D5" w:rsidRDefault="00180CAB" w:rsidP="00672DD0">
            <w:pPr>
              <w:spacing w:before="40" w:after="40" w:line="280" w:lineRule="exact"/>
              <w:jc w:val="left"/>
              <w:rPr>
                <w:rFonts w:ascii="Calibri" w:hAnsi="Calibri"/>
                <w:b/>
                <w:bCs/>
                <w:sz w:val="18"/>
                <w:szCs w:val="24"/>
              </w:rPr>
            </w:pPr>
            <w:r w:rsidRPr="000E18D5">
              <w:rPr>
                <w:rFonts w:ascii="Calibri" w:hAnsi="Calibri"/>
                <w:b/>
                <w:bCs/>
                <w:sz w:val="18"/>
                <w:szCs w:val="24"/>
              </w:rPr>
              <w:t>165</w:t>
            </w:r>
          </w:p>
        </w:tc>
        <w:tc>
          <w:tcPr>
            <w:tcW w:w="1139" w:type="dxa"/>
            <w:tcBorders>
              <w:top w:val="nil"/>
              <w:left w:val="nil"/>
              <w:bottom w:val="nil"/>
              <w:right w:val="nil"/>
            </w:tcBorders>
            <w:shd w:val="clear" w:color="000000" w:fill="EBF1DE"/>
            <w:noWrap/>
            <w:vAlign w:val="center"/>
            <w:hideMark/>
          </w:tcPr>
          <w:p w:rsidR="00180CAB" w:rsidRPr="000E18D5" w:rsidRDefault="00180CAB" w:rsidP="00672DD0">
            <w:pPr>
              <w:spacing w:before="40" w:after="40" w:line="280" w:lineRule="exact"/>
              <w:jc w:val="left"/>
              <w:rPr>
                <w:rFonts w:ascii="Calibri" w:hAnsi="Calibri"/>
                <w:b/>
                <w:bCs/>
                <w:sz w:val="18"/>
                <w:szCs w:val="24"/>
              </w:rPr>
            </w:pPr>
            <w:r w:rsidRPr="000E18D5">
              <w:rPr>
                <w:rFonts w:ascii="Calibri" w:hAnsi="Calibri"/>
                <w:b/>
                <w:bCs/>
                <w:sz w:val="18"/>
                <w:szCs w:val="24"/>
              </w:rPr>
              <w:t>121</w:t>
            </w:r>
          </w:p>
        </w:tc>
        <w:tc>
          <w:tcPr>
            <w:tcW w:w="236" w:type="dxa"/>
            <w:tcBorders>
              <w:top w:val="nil"/>
              <w:left w:val="single" w:sz="8" w:space="0" w:color="auto"/>
              <w:bottom w:val="nil"/>
              <w:right w:val="single" w:sz="8" w:space="0" w:color="auto"/>
            </w:tcBorders>
            <w:shd w:val="clear" w:color="000000" w:fill="FFFFFF"/>
            <w:noWrap/>
            <w:vAlign w:val="center"/>
            <w:hideMark/>
          </w:tcPr>
          <w:p w:rsidR="00180CAB" w:rsidRPr="000E18D5" w:rsidRDefault="00180CAB" w:rsidP="00672DD0">
            <w:pPr>
              <w:spacing w:before="40" w:after="40" w:line="280" w:lineRule="exact"/>
              <w:jc w:val="left"/>
              <w:rPr>
                <w:rFonts w:ascii="Calibri" w:hAnsi="Calibri"/>
                <w:b/>
                <w:bCs/>
                <w:sz w:val="18"/>
                <w:szCs w:val="24"/>
              </w:rPr>
            </w:pPr>
            <w:r w:rsidRPr="000E18D5">
              <w:rPr>
                <w:rFonts w:ascii="Calibri" w:hAnsi="Calibri"/>
                <w:b/>
                <w:bCs/>
                <w:sz w:val="18"/>
                <w:szCs w:val="24"/>
              </w:rPr>
              <w:t> </w:t>
            </w:r>
          </w:p>
        </w:tc>
        <w:tc>
          <w:tcPr>
            <w:tcW w:w="1230" w:type="dxa"/>
            <w:tcBorders>
              <w:top w:val="nil"/>
              <w:left w:val="single" w:sz="8" w:space="0" w:color="auto"/>
              <w:bottom w:val="nil"/>
              <w:right w:val="nil"/>
            </w:tcBorders>
            <w:shd w:val="clear" w:color="000000" w:fill="EBF1DE"/>
            <w:noWrap/>
            <w:vAlign w:val="center"/>
            <w:hideMark/>
          </w:tcPr>
          <w:p w:rsidR="00180CAB" w:rsidRPr="000E18D5" w:rsidRDefault="00180CAB" w:rsidP="00672DD0">
            <w:pPr>
              <w:spacing w:before="40" w:after="40" w:line="280" w:lineRule="exact"/>
              <w:jc w:val="left"/>
              <w:rPr>
                <w:rFonts w:ascii="Calibri" w:hAnsi="Calibri"/>
                <w:b/>
                <w:bCs/>
                <w:sz w:val="18"/>
                <w:szCs w:val="24"/>
              </w:rPr>
            </w:pPr>
            <w:r w:rsidRPr="000E18D5">
              <w:rPr>
                <w:rFonts w:ascii="Calibri" w:hAnsi="Calibri"/>
                <w:b/>
                <w:bCs/>
                <w:sz w:val="18"/>
                <w:szCs w:val="24"/>
              </w:rPr>
              <w:t>120</w:t>
            </w:r>
          </w:p>
        </w:tc>
        <w:tc>
          <w:tcPr>
            <w:tcW w:w="1231" w:type="dxa"/>
            <w:tcBorders>
              <w:top w:val="nil"/>
              <w:left w:val="single" w:sz="8" w:space="0" w:color="auto"/>
              <w:bottom w:val="nil"/>
              <w:right w:val="single" w:sz="8" w:space="0" w:color="auto"/>
            </w:tcBorders>
            <w:shd w:val="clear" w:color="000000" w:fill="EBF1DE"/>
            <w:noWrap/>
            <w:vAlign w:val="center"/>
            <w:hideMark/>
          </w:tcPr>
          <w:p w:rsidR="00180CAB" w:rsidRPr="000E18D5" w:rsidRDefault="00180CAB" w:rsidP="00672DD0">
            <w:pPr>
              <w:spacing w:before="40" w:after="40" w:line="280" w:lineRule="exact"/>
              <w:jc w:val="left"/>
              <w:rPr>
                <w:rFonts w:ascii="Calibri" w:hAnsi="Calibri"/>
                <w:b/>
                <w:bCs/>
                <w:sz w:val="18"/>
                <w:szCs w:val="24"/>
              </w:rPr>
            </w:pPr>
            <w:r w:rsidRPr="000E18D5">
              <w:rPr>
                <w:rFonts w:ascii="Calibri" w:hAnsi="Calibri"/>
                <w:b/>
                <w:bCs/>
                <w:sz w:val="18"/>
                <w:szCs w:val="24"/>
              </w:rPr>
              <w:t>120</w:t>
            </w:r>
          </w:p>
        </w:tc>
        <w:tc>
          <w:tcPr>
            <w:tcW w:w="1134" w:type="dxa"/>
            <w:tcBorders>
              <w:top w:val="nil"/>
              <w:left w:val="nil"/>
              <w:bottom w:val="nil"/>
              <w:right w:val="single" w:sz="8" w:space="0" w:color="auto"/>
            </w:tcBorders>
            <w:shd w:val="clear" w:color="000000" w:fill="FDE9D9"/>
            <w:noWrap/>
            <w:vAlign w:val="center"/>
            <w:hideMark/>
          </w:tcPr>
          <w:p w:rsidR="00180CAB" w:rsidRPr="000E18D5" w:rsidRDefault="00180CAB" w:rsidP="00672DD0">
            <w:pPr>
              <w:spacing w:before="40" w:after="40" w:line="280" w:lineRule="exact"/>
              <w:jc w:val="left"/>
              <w:rPr>
                <w:rFonts w:ascii="Calibri" w:hAnsi="Calibri"/>
                <w:b/>
                <w:bCs/>
                <w:sz w:val="18"/>
                <w:szCs w:val="24"/>
              </w:rPr>
            </w:pPr>
            <w:r w:rsidRPr="000E18D5">
              <w:rPr>
                <w:rFonts w:ascii="Calibri" w:hAnsi="Calibri"/>
                <w:b/>
                <w:bCs/>
                <w:sz w:val="18"/>
                <w:szCs w:val="24"/>
              </w:rPr>
              <w:t>240</w:t>
            </w:r>
          </w:p>
        </w:tc>
      </w:tr>
      <w:tr w:rsidR="00180CAB" w:rsidRPr="000E18D5" w:rsidTr="007D2436">
        <w:trPr>
          <w:trHeight w:val="300"/>
        </w:trPr>
        <w:tc>
          <w:tcPr>
            <w:tcW w:w="1890" w:type="dxa"/>
            <w:tcBorders>
              <w:top w:val="nil"/>
              <w:left w:val="single" w:sz="8" w:space="0" w:color="auto"/>
              <w:bottom w:val="nil"/>
              <w:right w:val="nil"/>
            </w:tcBorders>
            <w:shd w:val="clear" w:color="000000" w:fill="FFFFFF"/>
            <w:noWrap/>
            <w:vAlign w:val="center"/>
            <w:hideMark/>
          </w:tcPr>
          <w:p w:rsidR="00180CAB" w:rsidRPr="000E18D5" w:rsidRDefault="00C67895" w:rsidP="00672DD0">
            <w:pPr>
              <w:spacing w:before="40" w:after="40" w:line="280" w:lineRule="exact"/>
              <w:jc w:val="left"/>
              <w:rPr>
                <w:rFonts w:ascii="Calibri" w:hAnsi="Calibri"/>
                <w:b/>
                <w:bCs/>
                <w:sz w:val="18"/>
                <w:szCs w:val="24"/>
              </w:rPr>
            </w:pPr>
            <w:r>
              <w:rPr>
                <w:rFonts w:ascii="Calibri" w:hAnsi="Calibri" w:hint="cs"/>
                <w:b/>
                <w:bCs/>
                <w:sz w:val="18"/>
                <w:szCs w:val="24"/>
                <w:rtl/>
              </w:rPr>
              <w:t>قطاع تقييس الاتصالات</w:t>
            </w:r>
          </w:p>
        </w:tc>
        <w:tc>
          <w:tcPr>
            <w:tcW w:w="796" w:type="dxa"/>
            <w:tcBorders>
              <w:top w:val="nil"/>
              <w:left w:val="nil"/>
              <w:bottom w:val="nil"/>
            </w:tcBorders>
            <w:shd w:val="clear" w:color="000000" w:fill="EBF1DE"/>
            <w:noWrap/>
            <w:vAlign w:val="center"/>
            <w:hideMark/>
          </w:tcPr>
          <w:p w:rsidR="00180CAB" w:rsidRPr="000E18D5" w:rsidRDefault="00180CAB" w:rsidP="00672DD0">
            <w:pPr>
              <w:spacing w:before="40" w:after="40" w:line="280" w:lineRule="exact"/>
              <w:jc w:val="left"/>
              <w:rPr>
                <w:rFonts w:ascii="Calibri" w:hAnsi="Calibri"/>
                <w:b/>
                <w:bCs/>
                <w:sz w:val="18"/>
                <w:szCs w:val="24"/>
              </w:rPr>
            </w:pPr>
            <w:r w:rsidRPr="000E18D5">
              <w:rPr>
                <w:rFonts w:ascii="Calibri" w:hAnsi="Calibri"/>
                <w:b/>
                <w:bCs/>
                <w:sz w:val="18"/>
                <w:szCs w:val="24"/>
              </w:rPr>
              <w:t>549</w:t>
            </w:r>
          </w:p>
        </w:tc>
        <w:tc>
          <w:tcPr>
            <w:tcW w:w="796" w:type="dxa"/>
            <w:gridSpan w:val="2"/>
            <w:tcBorders>
              <w:top w:val="nil"/>
              <w:bottom w:val="nil"/>
              <w:right w:val="single" w:sz="8" w:space="0" w:color="auto"/>
            </w:tcBorders>
            <w:shd w:val="clear" w:color="000000" w:fill="EBF1DE"/>
            <w:noWrap/>
            <w:vAlign w:val="center"/>
            <w:hideMark/>
          </w:tcPr>
          <w:p w:rsidR="00180CAB" w:rsidRPr="000E18D5" w:rsidRDefault="00180CAB" w:rsidP="00672DD0">
            <w:pPr>
              <w:spacing w:before="40" w:after="40" w:line="280" w:lineRule="exact"/>
              <w:jc w:val="left"/>
              <w:rPr>
                <w:rFonts w:ascii="Calibri" w:hAnsi="Calibri"/>
                <w:b/>
                <w:bCs/>
                <w:sz w:val="18"/>
                <w:szCs w:val="24"/>
              </w:rPr>
            </w:pPr>
            <w:r w:rsidRPr="000E18D5">
              <w:rPr>
                <w:rFonts w:ascii="Calibri" w:hAnsi="Calibri"/>
                <w:b/>
                <w:bCs/>
                <w:sz w:val="18"/>
                <w:szCs w:val="24"/>
              </w:rPr>
              <w:t>538</w:t>
            </w:r>
          </w:p>
        </w:tc>
        <w:tc>
          <w:tcPr>
            <w:tcW w:w="848" w:type="dxa"/>
            <w:gridSpan w:val="2"/>
            <w:tcBorders>
              <w:top w:val="nil"/>
              <w:left w:val="nil"/>
              <w:bottom w:val="nil"/>
            </w:tcBorders>
            <w:shd w:val="clear" w:color="000000" w:fill="EBF1DE"/>
            <w:noWrap/>
            <w:vAlign w:val="center"/>
            <w:hideMark/>
          </w:tcPr>
          <w:p w:rsidR="00180CAB" w:rsidRPr="000E18D5" w:rsidRDefault="00180CAB" w:rsidP="00672DD0">
            <w:pPr>
              <w:spacing w:before="40" w:after="40" w:line="280" w:lineRule="exact"/>
              <w:jc w:val="left"/>
              <w:rPr>
                <w:rFonts w:ascii="Calibri" w:hAnsi="Calibri"/>
                <w:b/>
                <w:bCs/>
                <w:sz w:val="18"/>
                <w:szCs w:val="24"/>
              </w:rPr>
            </w:pPr>
            <w:r w:rsidRPr="000E18D5">
              <w:rPr>
                <w:rFonts w:ascii="Calibri" w:hAnsi="Calibri"/>
                <w:b/>
                <w:bCs/>
                <w:sz w:val="18"/>
                <w:szCs w:val="24"/>
              </w:rPr>
              <w:t>650</w:t>
            </w:r>
          </w:p>
        </w:tc>
        <w:tc>
          <w:tcPr>
            <w:tcW w:w="849" w:type="dxa"/>
            <w:gridSpan w:val="2"/>
            <w:tcBorders>
              <w:top w:val="nil"/>
              <w:left w:val="nil"/>
              <w:bottom w:val="nil"/>
              <w:right w:val="single" w:sz="8" w:space="0" w:color="auto"/>
            </w:tcBorders>
            <w:shd w:val="clear" w:color="000000" w:fill="EBF1DE"/>
            <w:noWrap/>
            <w:vAlign w:val="center"/>
            <w:hideMark/>
          </w:tcPr>
          <w:p w:rsidR="00180CAB" w:rsidRPr="000E18D5" w:rsidRDefault="00180CAB" w:rsidP="0067759D">
            <w:pPr>
              <w:spacing w:before="40" w:after="40" w:line="280" w:lineRule="exact"/>
              <w:jc w:val="left"/>
              <w:rPr>
                <w:rFonts w:ascii="Calibri" w:hAnsi="Calibri"/>
                <w:b/>
                <w:bCs/>
                <w:sz w:val="18"/>
                <w:szCs w:val="24"/>
              </w:rPr>
            </w:pPr>
            <w:r w:rsidRPr="000E18D5">
              <w:rPr>
                <w:rFonts w:ascii="Calibri" w:hAnsi="Calibri"/>
                <w:b/>
                <w:bCs/>
                <w:sz w:val="18"/>
                <w:szCs w:val="24"/>
              </w:rPr>
              <w:t>1</w:t>
            </w:r>
            <w:r w:rsidR="0067759D">
              <w:rPr>
                <w:rFonts w:ascii="Calibri" w:hAnsi="Calibri"/>
                <w:b/>
                <w:bCs/>
                <w:sz w:val="18"/>
                <w:szCs w:val="24"/>
              </w:rPr>
              <w:t> </w:t>
            </w:r>
            <w:r w:rsidRPr="000E18D5">
              <w:rPr>
                <w:rFonts w:ascii="Calibri" w:hAnsi="Calibri"/>
                <w:b/>
                <w:bCs/>
                <w:sz w:val="18"/>
                <w:szCs w:val="24"/>
              </w:rPr>
              <w:t>029</w:t>
            </w:r>
          </w:p>
        </w:tc>
        <w:tc>
          <w:tcPr>
            <w:tcW w:w="1139" w:type="dxa"/>
            <w:tcBorders>
              <w:top w:val="nil"/>
              <w:left w:val="nil"/>
              <w:bottom w:val="nil"/>
              <w:right w:val="nil"/>
            </w:tcBorders>
            <w:shd w:val="clear" w:color="000000" w:fill="EBF1DE"/>
            <w:noWrap/>
            <w:vAlign w:val="center"/>
            <w:hideMark/>
          </w:tcPr>
          <w:p w:rsidR="00180CAB" w:rsidRPr="000E18D5" w:rsidRDefault="00180CAB" w:rsidP="00672DD0">
            <w:pPr>
              <w:spacing w:before="40" w:after="40" w:line="280" w:lineRule="exact"/>
              <w:jc w:val="left"/>
              <w:rPr>
                <w:rFonts w:ascii="Calibri" w:hAnsi="Calibri"/>
                <w:b/>
                <w:bCs/>
                <w:sz w:val="18"/>
                <w:szCs w:val="24"/>
              </w:rPr>
            </w:pPr>
            <w:r w:rsidRPr="000E18D5">
              <w:rPr>
                <w:rFonts w:ascii="Calibri" w:hAnsi="Calibri"/>
                <w:b/>
                <w:bCs/>
                <w:sz w:val="18"/>
                <w:szCs w:val="24"/>
              </w:rPr>
              <w:t>740</w:t>
            </w:r>
          </w:p>
        </w:tc>
        <w:tc>
          <w:tcPr>
            <w:tcW w:w="236" w:type="dxa"/>
            <w:tcBorders>
              <w:top w:val="nil"/>
              <w:left w:val="single" w:sz="8" w:space="0" w:color="auto"/>
              <w:bottom w:val="nil"/>
              <w:right w:val="single" w:sz="8" w:space="0" w:color="auto"/>
            </w:tcBorders>
            <w:shd w:val="clear" w:color="000000" w:fill="FFFFFF"/>
            <w:noWrap/>
            <w:vAlign w:val="center"/>
            <w:hideMark/>
          </w:tcPr>
          <w:p w:rsidR="00180CAB" w:rsidRPr="000E18D5" w:rsidRDefault="00180CAB" w:rsidP="00672DD0">
            <w:pPr>
              <w:spacing w:before="40" w:after="40" w:line="280" w:lineRule="exact"/>
              <w:jc w:val="left"/>
              <w:rPr>
                <w:rFonts w:ascii="Calibri" w:hAnsi="Calibri"/>
                <w:b/>
                <w:bCs/>
                <w:sz w:val="18"/>
                <w:szCs w:val="24"/>
              </w:rPr>
            </w:pPr>
            <w:r w:rsidRPr="000E18D5">
              <w:rPr>
                <w:rFonts w:ascii="Calibri" w:hAnsi="Calibri"/>
                <w:b/>
                <w:bCs/>
                <w:sz w:val="18"/>
                <w:szCs w:val="24"/>
              </w:rPr>
              <w:t> </w:t>
            </w:r>
          </w:p>
        </w:tc>
        <w:tc>
          <w:tcPr>
            <w:tcW w:w="1230" w:type="dxa"/>
            <w:tcBorders>
              <w:top w:val="nil"/>
              <w:left w:val="single" w:sz="8" w:space="0" w:color="auto"/>
              <w:bottom w:val="nil"/>
              <w:right w:val="nil"/>
            </w:tcBorders>
            <w:shd w:val="clear" w:color="000000" w:fill="EBF1DE"/>
            <w:noWrap/>
            <w:vAlign w:val="center"/>
            <w:hideMark/>
          </w:tcPr>
          <w:p w:rsidR="00180CAB" w:rsidRPr="000E18D5" w:rsidRDefault="00180CAB" w:rsidP="00672DD0">
            <w:pPr>
              <w:spacing w:before="40" w:after="40" w:line="280" w:lineRule="exact"/>
              <w:jc w:val="left"/>
              <w:rPr>
                <w:rFonts w:ascii="Calibri" w:hAnsi="Calibri"/>
                <w:b/>
                <w:bCs/>
                <w:sz w:val="18"/>
                <w:szCs w:val="24"/>
              </w:rPr>
            </w:pPr>
            <w:r w:rsidRPr="000E18D5">
              <w:rPr>
                <w:rFonts w:ascii="Calibri" w:hAnsi="Calibri"/>
                <w:b/>
                <w:bCs/>
                <w:sz w:val="18"/>
                <w:szCs w:val="24"/>
              </w:rPr>
              <w:t>740</w:t>
            </w:r>
          </w:p>
        </w:tc>
        <w:tc>
          <w:tcPr>
            <w:tcW w:w="1231" w:type="dxa"/>
            <w:tcBorders>
              <w:top w:val="nil"/>
              <w:left w:val="single" w:sz="8" w:space="0" w:color="auto"/>
              <w:bottom w:val="nil"/>
              <w:right w:val="single" w:sz="8" w:space="0" w:color="auto"/>
            </w:tcBorders>
            <w:shd w:val="clear" w:color="000000" w:fill="EBF1DE"/>
            <w:noWrap/>
            <w:vAlign w:val="center"/>
            <w:hideMark/>
          </w:tcPr>
          <w:p w:rsidR="00180CAB" w:rsidRPr="000E18D5" w:rsidRDefault="00180CAB" w:rsidP="00672DD0">
            <w:pPr>
              <w:spacing w:before="40" w:after="40" w:line="280" w:lineRule="exact"/>
              <w:jc w:val="left"/>
              <w:rPr>
                <w:rFonts w:ascii="Calibri" w:hAnsi="Calibri"/>
                <w:b/>
                <w:bCs/>
                <w:sz w:val="18"/>
                <w:szCs w:val="24"/>
              </w:rPr>
            </w:pPr>
            <w:r w:rsidRPr="000E18D5">
              <w:rPr>
                <w:rFonts w:ascii="Calibri" w:hAnsi="Calibri"/>
                <w:b/>
                <w:bCs/>
                <w:sz w:val="18"/>
                <w:szCs w:val="24"/>
              </w:rPr>
              <w:t>740</w:t>
            </w:r>
          </w:p>
        </w:tc>
        <w:tc>
          <w:tcPr>
            <w:tcW w:w="1134" w:type="dxa"/>
            <w:tcBorders>
              <w:top w:val="nil"/>
              <w:left w:val="nil"/>
              <w:bottom w:val="nil"/>
              <w:right w:val="single" w:sz="8" w:space="0" w:color="auto"/>
            </w:tcBorders>
            <w:shd w:val="clear" w:color="000000" w:fill="FDE9D9"/>
            <w:noWrap/>
            <w:vAlign w:val="center"/>
            <w:hideMark/>
          </w:tcPr>
          <w:p w:rsidR="00180CAB" w:rsidRPr="000E18D5" w:rsidRDefault="00180CAB" w:rsidP="0067759D">
            <w:pPr>
              <w:spacing w:before="40" w:after="40" w:line="280" w:lineRule="exact"/>
              <w:jc w:val="left"/>
              <w:rPr>
                <w:rFonts w:ascii="Calibri" w:hAnsi="Calibri"/>
                <w:b/>
                <w:bCs/>
                <w:sz w:val="18"/>
                <w:szCs w:val="24"/>
              </w:rPr>
            </w:pPr>
            <w:r w:rsidRPr="000E18D5">
              <w:rPr>
                <w:rFonts w:ascii="Calibri" w:hAnsi="Calibri"/>
                <w:b/>
                <w:bCs/>
                <w:sz w:val="18"/>
                <w:szCs w:val="24"/>
              </w:rPr>
              <w:t>1</w:t>
            </w:r>
            <w:r w:rsidR="0067759D">
              <w:rPr>
                <w:rFonts w:ascii="Calibri" w:hAnsi="Calibri"/>
                <w:b/>
                <w:bCs/>
                <w:sz w:val="18"/>
                <w:szCs w:val="24"/>
              </w:rPr>
              <w:t> </w:t>
            </w:r>
            <w:r w:rsidRPr="000E18D5">
              <w:rPr>
                <w:rFonts w:ascii="Calibri" w:hAnsi="Calibri"/>
                <w:b/>
                <w:bCs/>
                <w:sz w:val="18"/>
                <w:szCs w:val="24"/>
              </w:rPr>
              <w:t>480</w:t>
            </w:r>
          </w:p>
        </w:tc>
      </w:tr>
      <w:tr w:rsidR="00180CAB" w:rsidRPr="000E18D5" w:rsidTr="007D2436">
        <w:trPr>
          <w:trHeight w:val="315"/>
        </w:trPr>
        <w:tc>
          <w:tcPr>
            <w:tcW w:w="1890" w:type="dxa"/>
            <w:tcBorders>
              <w:top w:val="nil"/>
              <w:left w:val="single" w:sz="8" w:space="0" w:color="auto"/>
              <w:bottom w:val="nil"/>
              <w:right w:val="nil"/>
            </w:tcBorders>
            <w:shd w:val="clear" w:color="000000" w:fill="FFFFFF"/>
            <w:noWrap/>
            <w:vAlign w:val="center"/>
            <w:hideMark/>
          </w:tcPr>
          <w:p w:rsidR="00180CAB" w:rsidRPr="000E18D5" w:rsidRDefault="00C67895" w:rsidP="00672DD0">
            <w:pPr>
              <w:spacing w:before="40" w:after="40" w:line="280" w:lineRule="exact"/>
              <w:jc w:val="left"/>
              <w:rPr>
                <w:rFonts w:ascii="Calibri" w:hAnsi="Calibri"/>
                <w:b/>
                <w:bCs/>
                <w:sz w:val="18"/>
                <w:szCs w:val="24"/>
              </w:rPr>
            </w:pPr>
            <w:r>
              <w:rPr>
                <w:rFonts w:ascii="Calibri" w:hAnsi="Calibri" w:hint="cs"/>
                <w:b/>
                <w:bCs/>
                <w:sz w:val="18"/>
                <w:szCs w:val="24"/>
                <w:rtl/>
              </w:rPr>
              <w:t>قطاع تنمية الاتصالات</w:t>
            </w:r>
          </w:p>
        </w:tc>
        <w:tc>
          <w:tcPr>
            <w:tcW w:w="796" w:type="dxa"/>
            <w:tcBorders>
              <w:top w:val="nil"/>
              <w:left w:val="nil"/>
              <w:bottom w:val="single" w:sz="8" w:space="0" w:color="auto"/>
            </w:tcBorders>
            <w:shd w:val="clear" w:color="000000" w:fill="EBF1DE"/>
            <w:noWrap/>
            <w:vAlign w:val="center"/>
            <w:hideMark/>
          </w:tcPr>
          <w:p w:rsidR="00180CAB" w:rsidRPr="000E18D5" w:rsidRDefault="00180CAB" w:rsidP="00B94708">
            <w:pPr>
              <w:spacing w:before="40" w:after="40" w:line="280" w:lineRule="exact"/>
              <w:jc w:val="left"/>
              <w:rPr>
                <w:rFonts w:ascii="Calibri" w:hAnsi="Calibri"/>
                <w:b/>
                <w:bCs/>
                <w:sz w:val="18"/>
                <w:szCs w:val="24"/>
                <w:lang w:bidi="ar-EG"/>
              </w:rPr>
            </w:pPr>
            <w:r w:rsidRPr="000E18D5">
              <w:rPr>
                <w:rFonts w:ascii="Calibri" w:hAnsi="Calibri"/>
                <w:b/>
                <w:bCs/>
                <w:sz w:val="18"/>
                <w:szCs w:val="24"/>
              </w:rPr>
              <w:t>2</w:t>
            </w:r>
            <w:r w:rsidR="00B94708" w:rsidRPr="000E18D5">
              <w:rPr>
                <w:rFonts w:ascii="Calibri" w:hAnsi="Calibri"/>
                <w:b/>
                <w:bCs/>
                <w:sz w:val="18"/>
                <w:szCs w:val="24"/>
              </w:rPr>
              <w:t> </w:t>
            </w:r>
            <w:r w:rsidRPr="000E18D5">
              <w:rPr>
                <w:rFonts w:ascii="Calibri" w:hAnsi="Calibri"/>
                <w:b/>
                <w:bCs/>
                <w:sz w:val="18"/>
                <w:szCs w:val="24"/>
              </w:rPr>
              <w:t>800</w:t>
            </w:r>
          </w:p>
        </w:tc>
        <w:tc>
          <w:tcPr>
            <w:tcW w:w="796" w:type="dxa"/>
            <w:gridSpan w:val="2"/>
            <w:tcBorders>
              <w:top w:val="nil"/>
              <w:bottom w:val="single" w:sz="8" w:space="0" w:color="auto"/>
              <w:right w:val="single" w:sz="8" w:space="0" w:color="auto"/>
            </w:tcBorders>
            <w:shd w:val="clear" w:color="000000" w:fill="EBF1DE"/>
            <w:noWrap/>
            <w:vAlign w:val="center"/>
            <w:hideMark/>
          </w:tcPr>
          <w:p w:rsidR="00180CAB" w:rsidRPr="000E18D5" w:rsidRDefault="00180CAB" w:rsidP="00B94708">
            <w:pPr>
              <w:spacing w:before="40" w:after="40" w:line="280" w:lineRule="exact"/>
              <w:jc w:val="left"/>
              <w:rPr>
                <w:rFonts w:ascii="Calibri" w:hAnsi="Calibri"/>
                <w:b/>
                <w:bCs/>
                <w:sz w:val="18"/>
                <w:szCs w:val="24"/>
              </w:rPr>
            </w:pPr>
            <w:r w:rsidRPr="000E18D5">
              <w:rPr>
                <w:rFonts w:ascii="Calibri" w:hAnsi="Calibri"/>
                <w:b/>
                <w:bCs/>
                <w:sz w:val="18"/>
                <w:szCs w:val="24"/>
              </w:rPr>
              <w:t>2</w:t>
            </w:r>
            <w:r w:rsidR="00B94708" w:rsidRPr="000E18D5">
              <w:rPr>
                <w:rFonts w:ascii="Calibri" w:hAnsi="Calibri"/>
                <w:b/>
                <w:bCs/>
                <w:sz w:val="18"/>
                <w:szCs w:val="24"/>
              </w:rPr>
              <w:t> </w:t>
            </w:r>
            <w:r w:rsidRPr="000E18D5">
              <w:rPr>
                <w:rFonts w:ascii="Calibri" w:hAnsi="Calibri"/>
                <w:b/>
                <w:bCs/>
                <w:sz w:val="18"/>
                <w:szCs w:val="24"/>
              </w:rPr>
              <w:t>207</w:t>
            </w:r>
          </w:p>
        </w:tc>
        <w:tc>
          <w:tcPr>
            <w:tcW w:w="848" w:type="dxa"/>
            <w:gridSpan w:val="2"/>
            <w:tcBorders>
              <w:top w:val="nil"/>
              <w:left w:val="nil"/>
              <w:bottom w:val="single" w:sz="8" w:space="0" w:color="auto"/>
            </w:tcBorders>
            <w:shd w:val="clear" w:color="000000" w:fill="EBF1DE"/>
            <w:noWrap/>
            <w:vAlign w:val="center"/>
            <w:hideMark/>
          </w:tcPr>
          <w:p w:rsidR="00180CAB" w:rsidRPr="000E18D5" w:rsidRDefault="00180CAB" w:rsidP="00B94708">
            <w:pPr>
              <w:spacing w:before="40" w:after="40" w:line="280" w:lineRule="exact"/>
              <w:jc w:val="left"/>
              <w:rPr>
                <w:rFonts w:ascii="Calibri" w:hAnsi="Calibri"/>
                <w:b/>
                <w:bCs/>
                <w:sz w:val="18"/>
                <w:szCs w:val="24"/>
              </w:rPr>
            </w:pPr>
            <w:r w:rsidRPr="000E18D5">
              <w:rPr>
                <w:rFonts w:ascii="Calibri" w:hAnsi="Calibri"/>
                <w:b/>
                <w:bCs/>
                <w:sz w:val="18"/>
                <w:szCs w:val="24"/>
              </w:rPr>
              <w:t>1</w:t>
            </w:r>
            <w:r w:rsidR="00B94708" w:rsidRPr="000E18D5">
              <w:rPr>
                <w:rFonts w:ascii="Calibri" w:hAnsi="Calibri"/>
                <w:b/>
                <w:bCs/>
                <w:sz w:val="18"/>
                <w:szCs w:val="24"/>
              </w:rPr>
              <w:t> </w:t>
            </w:r>
            <w:r w:rsidRPr="000E18D5">
              <w:rPr>
                <w:rFonts w:ascii="Calibri" w:hAnsi="Calibri"/>
                <w:b/>
                <w:bCs/>
                <w:sz w:val="18"/>
                <w:szCs w:val="24"/>
              </w:rPr>
              <w:t>637</w:t>
            </w:r>
          </w:p>
        </w:tc>
        <w:tc>
          <w:tcPr>
            <w:tcW w:w="849" w:type="dxa"/>
            <w:gridSpan w:val="2"/>
            <w:tcBorders>
              <w:top w:val="nil"/>
              <w:left w:val="nil"/>
              <w:bottom w:val="single" w:sz="8" w:space="0" w:color="auto"/>
              <w:right w:val="single" w:sz="8" w:space="0" w:color="auto"/>
            </w:tcBorders>
            <w:shd w:val="clear" w:color="000000" w:fill="EBF1DE"/>
            <w:noWrap/>
            <w:vAlign w:val="center"/>
            <w:hideMark/>
          </w:tcPr>
          <w:p w:rsidR="00180CAB" w:rsidRPr="000E18D5" w:rsidRDefault="00180CAB" w:rsidP="00B94708">
            <w:pPr>
              <w:spacing w:before="40" w:after="40" w:line="280" w:lineRule="exact"/>
              <w:jc w:val="left"/>
              <w:rPr>
                <w:rFonts w:ascii="Calibri" w:hAnsi="Calibri"/>
                <w:b/>
                <w:bCs/>
                <w:sz w:val="18"/>
                <w:szCs w:val="24"/>
              </w:rPr>
            </w:pPr>
            <w:r w:rsidRPr="000E18D5">
              <w:rPr>
                <w:rFonts w:ascii="Calibri" w:hAnsi="Calibri"/>
                <w:b/>
                <w:bCs/>
                <w:sz w:val="18"/>
                <w:szCs w:val="24"/>
              </w:rPr>
              <w:t>1</w:t>
            </w:r>
            <w:r w:rsidR="00B94708" w:rsidRPr="000E18D5">
              <w:rPr>
                <w:rFonts w:ascii="Calibri" w:hAnsi="Calibri"/>
                <w:b/>
                <w:bCs/>
                <w:sz w:val="18"/>
                <w:szCs w:val="24"/>
              </w:rPr>
              <w:t> </w:t>
            </w:r>
            <w:r w:rsidRPr="000E18D5">
              <w:rPr>
                <w:rFonts w:ascii="Calibri" w:hAnsi="Calibri"/>
                <w:b/>
                <w:bCs/>
                <w:sz w:val="18"/>
                <w:szCs w:val="24"/>
              </w:rPr>
              <w:t>262</w:t>
            </w:r>
          </w:p>
        </w:tc>
        <w:tc>
          <w:tcPr>
            <w:tcW w:w="1139" w:type="dxa"/>
            <w:tcBorders>
              <w:top w:val="nil"/>
              <w:left w:val="nil"/>
              <w:bottom w:val="nil"/>
              <w:right w:val="nil"/>
            </w:tcBorders>
            <w:shd w:val="clear" w:color="000000" w:fill="EBF1DE"/>
            <w:noWrap/>
            <w:vAlign w:val="center"/>
            <w:hideMark/>
          </w:tcPr>
          <w:p w:rsidR="00180CAB" w:rsidRPr="000E18D5" w:rsidRDefault="00180CAB" w:rsidP="00B94708">
            <w:pPr>
              <w:spacing w:before="40" w:after="40" w:line="280" w:lineRule="exact"/>
              <w:jc w:val="left"/>
              <w:rPr>
                <w:rFonts w:ascii="Calibri" w:hAnsi="Calibri"/>
                <w:b/>
                <w:bCs/>
                <w:sz w:val="18"/>
                <w:szCs w:val="24"/>
              </w:rPr>
            </w:pPr>
            <w:r w:rsidRPr="000E18D5">
              <w:rPr>
                <w:rFonts w:ascii="Calibri" w:hAnsi="Calibri"/>
                <w:b/>
                <w:bCs/>
                <w:sz w:val="18"/>
                <w:szCs w:val="24"/>
              </w:rPr>
              <w:t>2</w:t>
            </w:r>
            <w:r w:rsidR="00B94708" w:rsidRPr="000E18D5">
              <w:rPr>
                <w:rFonts w:ascii="Calibri" w:hAnsi="Calibri"/>
                <w:b/>
                <w:bCs/>
                <w:sz w:val="18"/>
                <w:szCs w:val="24"/>
              </w:rPr>
              <w:t> </w:t>
            </w:r>
            <w:r w:rsidRPr="000E18D5">
              <w:rPr>
                <w:rFonts w:ascii="Calibri" w:hAnsi="Calibri"/>
                <w:b/>
                <w:bCs/>
                <w:sz w:val="18"/>
                <w:szCs w:val="24"/>
              </w:rPr>
              <w:t>200</w:t>
            </w:r>
          </w:p>
        </w:tc>
        <w:tc>
          <w:tcPr>
            <w:tcW w:w="236" w:type="dxa"/>
            <w:tcBorders>
              <w:top w:val="nil"/>
              <w:left w:val="single" w:sz="8" w:space="0" w:color="auto"/>
              <w:bottom w:val="nil"/>
              <w:right w:val="single" w:sz="8" w:space="0" w:color="auto"/>
            </w:tcBorders>
            <w:shd w:val="clear" w:color="000000" w:fill="FFFFFF"/>
            <w:noWrap/>
            <w:vAlign w:val="center"/>
            <w:hideMark/>
          </w:tcPr>
          <w:p w:rsidR="00180CAB" w:rsidRPr="000E18D5" w:rsidRDefault="00180CAB" w:rsidP="00672DD0">
            <w:pPr>
              <w:spacing w:before="40" w:after="40" w:line="280" w:lineRule="exact"/>
              <w:jc w:val="left"/>
              <w:rPr>
                <w:rFonts w:ascii="Calibri" w:hAnsi="Calibri"/>
                <w:b/>
                <w:bCs/>
                <w:sz w:val="18"/>
                <w:szCs w:val="24"/>
              </w:rPr>
            </w:pPr>
            <w:r w:rsidRPr="000E18D5">
              <w:rPr>
                <w:rFonts w:ascii="Calibri" w:hAnsi="Calibri"/>
                <w:b/>
                <w:bCs/>
                <w:sz w:val="18"/>
                <w:szCs w:val="24"/>
              </w:rPr>
              <w:t> </w:t>
            </w:r>
          </w:p>
        </w:tc>
        <w:tc>
          <w:tcPr>
            <w:tcW w:w="1230" w:type="dxa"/>
            <w:tcBorders>
              <w:top w:val="nil"/>
              <w:left w:val="single" w:sz="8" w:space="0" w:color="auto"/>
              <w:bottom w:val="nil"/>
              <w:right w:val="nil"/>
            </w:tcBorders>
            <w:shd w:val="clear" w:color="000000" w:fill="EBF1DE"/>
            <w:noWrap/>
            <w:vAlign w:val="center"/>
            <w:hideMark/>
          </w:tcPr>
          <w:p w:rsidR="00180CAB" w:rsidRPr="000E18D5" w:rsidRDefault="00180CAB" w:rsidP="0067759D">
            <w:pPr>
              <w:spacing w:before="40" w:after="40" w:line="280" w:lineRule="exact"/>
              <w:jc w:val="left"/>
              <w:rPr>
                <w:rFonts w:ascii="Calibri" w:hAnsi="Calibri"/>
                <w:b/>
                <w:bCs/>
                <w:sz w:val="18"/>
                <w:szCs w:val="24"/>
              </w:rPr>
            </w:pPr>
            <w:r w:rsidRPr="000E18D5">
              <w:rPr>
                <w:rFonts w:ascii="Calibri" w:hAnsi="Calibri"/>
                <w:b/>
                <w:bCs/>
                <w:sz w:val="18"/>
                <w:szCs w:val="24"/>
              </w:rPr>
              <w:t>1</w:t>
            </w:r>
            <w:r w:rsidR="0067759D">
              <w:rPr>
                <w:rFonts w:ascii="Calibri" w:hAnsi="Calibri"/>
                <w:b/>
                <w:bCs/>
                <w:sz w:val="18"/>
                <w:szCs w:val="24"/>
              </w:rPr>
              <w:t> </w:t>
            </w:r>
            <w:r w:rsidRPr="000E18D5">
              <w:rPr>
                <w:rFonts w:ascii="Calibri" w:hAnsi="Calibri"/>
                <w:b/>
                <w:bCs/>
                <w:sz w:val="18"/>
                <w:szCs w:val="24"/>
              </w:rPr>
              <w:t>900</w:t>
            </w:r>
          </w:p>
        </w:tc>
        <w:tc>
          <w:tcPr>
            <w:tcW w:w="1231" w:type="dxa"/>
            <w:tcBorders>
              <w:top w:val="nil"/>
              <w:left w:val="single" w:sz="8" w:space="0" w:color="auto"/>
              <w:bottom w:val="nil"/>
              <w:right w:val="single" w:sz="8" w:space="0" w:color="auto"/>
            </w:tcBorders>
            <w:shd w:val="clear" w:color="000000" w:fill="EBF1DE"/>
            <w:noWrap/>
            <w:vAlign w:val="center"/>
            <w:hideMark/>
          </w:tcPr>
          <w:p w:rsidR="00180CAB" w:rsidRPr="000E18D5" w:rsidRDefault="00180CAB" w:rsidP="0067759D">
            <w:pPr>
              <w:spacing w:before="40" w:after="40" w:line="280" w:lineRule="exact"/>
              <w:jc w:val="left"/>
              <w:rPr>
                <w:rFonts w:ascii="Calibri" w:hAnsi="Calibri"/>
                <w:b/>
                <w:bCs/>
                <w:sz w:val="18"/>
                <w:szCs w:val="24"/>
              </w:rPr>
            </w:pPr>
            <w:r w:rsidRPr="000E18D5">
              <w:rPr>
                <w:rFonts w:ascii="Calibri" w:hAnsi="Calibri"/>
                <w:b/>
                <w:bCs/>
                <w:sz w:val="18"/>
                <w:szCs w:val="24"/>
              </w:rPr>
              <w:t>2</w:t>
            </w:r>
            <w:r w:rsidR="0067759D">
              <w:rPr>
                <w:rFonts w:ascii="Calibri" w:hAnsi="Calibri"/>
                <w:b/>
                <w:bCs/>
                <w:sz w:val="18"/>
                <w:szCs w:val="24"/>
              </w:rPr>
              <w:t> </w:t>
            </w:r>
            <w:r w:rsidRPr="000E18D5">
              <w:rPr>
                <w:rFonts w:ascii="Calibri" w:hAnsi="Calibri"/>
                <w:b/>
                <w:bCs/>
                <w:sz w:val="18"/>
                <w:szCs w:val="24"/>
              </w:rPr>
              <w:t>200</w:t>
            </w:r>
          </w:p>
        </w:tc>
        <w:tc>
          <w:tcPr>
            <w:tcW w:w="1134" w:type="dxa"/>
            <w:tcBorders>
              <w:top w:val="nil"/>
              <w:left w:val="nil"/>
              <w:bottom w:val="nil"/>
              <w:right w:val="single" w:sz="8" w:space="0" w:color="auto"/>
            </w:tcBorders>
            <w:shd w:val="clear" w:color="000000" w:fill="FDE9D9"/>
            <w:noWrap/>
            <w:vAlign w:val="center"/>
            <w:hideMark/>
          </w:tcPr>
          <w:p w:rsidR="00180CAB" w:rsidRPr="000E18D5" w:rsidRDefault="00180CAB" w:rsidP="0067759D">
            <w:pPr>
              <w:spacing w:before="40" w:after="40" w:line="280" w:lineRule="exact"/>
              <w:jc w:val="left"/>
              <w:rPr>
                <w:rFonts w:ascii="Calibri" w:hAnsi="Calibri"/>
                <w:b/>
                <w:bCs/>
                <w:sz w:val="18"/>
                <w:szCs w:val="24"/>
              </w:rPr>
            </w:pPr>
            <w:r w:rsidRPr="000E18D5">
              <w:rPr>
                <w:rFonts w:ascii="Calibri" w:hAnsi="Calibri"/>
                <w:b/>
                <w:bCs/>
                <w:sz w:val="18"/>
                <w:szCs w:val="24"/>
              </w:rPr>
              <w:t>4</w:t>
            </w:r>
            <w:r w:rsidR="0067759D">
              <w:rPr>
                <w:rFonts w:ascii="Calibri" w:hAnsi="Calibri"/>
                <w:b/>
                <w:bCs/>
                <w:sz w:val="18"/>
                <w:szCs w:val="24"/>
              </w:rPr>
              <w:t> </w:t>
            </w:r>
            <w:r w:rsidRPr="000E18D5">
              <w:rPr>
                <w:rFonts w:ascii="Calibri" w:hAnsi="Calibri"/>
                <w:b/>
                <w:bCs/>
                <w:sz w:val="18"/>
                <w:szCs w:val="24"/>
              </w:rPr>
              <w:t>100</w:t>
            </w:r>
          </w:p>
        </w:tc>
      </w:tr>
      <w:tr w:rsidR="00180CAB" w:rsidRPr="000E18D5" w:rsidTr="007D2436">
        <w:trPr>
          <w:trHeight w:val="315"/>
        </w:trPr>
        <w:tc>
          <w:tcPr>
            <w:tcW w:w="1890" w:type="dxa"/>
            <w:tcBorders>
              <w:top w:val="single" w:sz="8" w:space="0" w:color="auto"/>
              <w:left w:val="single" w:sz="8" w:space="0" w:color="auto"/>
              <w:bottom w:val="single" w:sz="8" w:space="0" w:color="auto"/>
              <w:right w:val="nil"/>
            </w:tcBorders>
            <w:shd w:val="clear" w:color="000000" w:fill="FFFFFF"/>
            <w:noWrap/>
            <w:vAlign w:val="center"/>
            <w:hideMark/>
          </w:tcPr>
          <w:p w:rsidR="00180CAB" w:rsidRPr="000E18D5" w:rsidRDefault="00180CAB" w:rsidP="00C67895">
            <w:pPr>
              <w:spacing w:before="40" w:after="40" w:line="280" w:lineRule="exact"/>
              <w:jc w:val="center"/>
              <w:rPr>
                <w:rFonts w:ascii="Calibri" w:hAnsi="Calibri"/>
                <w:b/>
                <w:bCs/>
                <w:sz w:val="18"/>
                <w:szCs w:val="24"/>
              </w:rPr>
            </w:pPr>
            <w:r w:rsidRPr="000E18D5">
              <w:rPr>
                <w:rFonts w:ascii="Calibri" w:hAnsi="Calibri" w:hint="cs"/>
                <w:b/>
                <w:bCs/>
                <w:sz w:val="18"/>
                <w:szCs w:val="24"/>
                <w:rtl/>
              </w:rPr>
              <w:t>النتيجة الإجمالية في</w:t>
            </w:r>
            <w:r w:rsidR="00482A95" w:rsidRPr="000E18D5">
              <w:rPr>
                <w:rFonts w:ascii="Calibri" w:hAnsi="Calibri" w:hint="eastAsia"/>
                <w:b/>
                <w:bCs/>
                <w:sz w:val="18"/>
                <w:szCs w:val="24"/>
                <w:rtl/>
              </w:rPr>
              <w:t> </w:t>
            </w:r>
            <w:r w:rsidRPr="000E18D5">
              <w:rPr>
                <w:rFonts w:ascii="Calibri" w:hAnsi="Calibri" w:hint="cs"/>
                <w:b/>
                <w:bCs/>
                <w:sz w:val="18"/>
                <w:szCs w:val="24"/>
                <w:rtl/>
              </w:rPr>
              <w:t>قطاعات الاتحاد</w:t>
            </w:r>
          </w:p>
        </w:tc>
        <w:tc>
          <w:tcPr>
            <w:tcW w:w="796" w:type="dxa"/>
            <w:tcBorders>
              <w:top w:val="single" w:sz="8" w:space="0" w:color="auto"/>
              <w:left w:val="nil"/>
              <w:bottom w:val="single" w:sz="8" w:space="0" w:color="auto"/>
            </w:tcBorders>
            <w:shd w:val="clear" w:color="000000" w:fill="EBF1DE"/>
            <w:noWrap/>
            <w:vAlign w:val="center"/>
            <w:hideMark/>
          </w:tcPr>
          <w:p w:rsidR="00180CAB" w:rsidRPr="000E18D5" w:rsidRDefault="00180CAB" w:rsidP="0067759D">
            <w:pPr>
              <w:spacing w:before="40" w:after="40" w:line="280" w:lineRule="exact"/>
              <w:jc w:val="left"/>
              <w:rPr>
                <w:rFonts w:ascii="Calibri" w:hAnsi="Calibri"/>
                <w:b/>
                <w:bCs/>
                <w:sz w:val="18"/>
                <w:szCs w:val="24"/>
              </w:rPr>
            </w:pPr>
            <w:r w:rsidRPr="000E18D5">
              <w:rPr>
                <w:rFonts w:ascii="Calibri" w:hAnsi="Calibri"/>
                <w:b/>
                <w:bCs/>
                <w:sz w:val="18"/>
                <w:szCs w:val="24"/>
              </w:rPr>
              <w:t>3</w:t>
            </w:r>
            <w:r w:rsidR="0067759D">
              <w:rPr>
                <w:rFonts w:ascii="Calibri" w:hAnsi="Calibri"/>
                <w:b/>
                <w:bCs/>
                <w:sz w:val="18"/>
                <w:szCs w:val="24"/>
              </w:rPr>
              <w:t> </w:t>
            </w:r>
            <w:r w:rsidRPr="000E18D5">
              <w:rPr>
                <w:rFonts w:ascii="Calibri" w:hAnsi="Calibri"/>
                <w:b/>
                <w:bCs/>
                <w:sz w:val="18"/>
                <w:szCs w:val="24"/>
              </w:rPr>
              <w:t>619</w:t>
            </w:r>
          </w:p>
        </w:tc>
        <w:tc>
          <w:tcPr>
            <w:tcW w:w="796" w:type="dxa"/>
            <w:gridSpan w:val="2"/>
            <w:tcBorders>
              <w:top w:val="single" w:sz="8" w:space="0" w:color="auto"/>
              <w:bottom w:val="single" w:sz="8" w:space="0" w:color="auto"/>
              <w:right w:val="single" w:sz="8" w:space="0" w:color="auto"/>
            </w:tcBorders>
            <w:shd w:val="clear" w:color="000000" w:fill="EBF1DE"/>
            <w:noWrap/>
            <w:vAlign w:val="center"/>
            <w:hideMark/>
          </w:tcPr>
          <w:p w:rsidR="00180CAB" w:rsidRPr="000E18D5" w:rsidRDefault="00180CAB" w:rsidP="0067759D">
            <w:pPr>
              <w:spacing w:before="40" w:after="40" w:line="280" w:lineRule="exact"/>
              <w:jc w:val="left"/>
              <w:rPr>
                <w:rFonts w:ascii="Calibri" w:hAnsi="Calibri"/>
                <w:b/>
                <w:bCs/>
                <w:sz w:val="18"/>
                <w:szCs w:val="24"/>
              </w:rPr>
            </w:pPr>
            <w:r w:rsidRPr="000E18D5">
              <w:rPr>
                <w:rFonts w:ascii="Calibri" w:hAnsi="Calibri"/>
                <w:b/>
                <w:bCs/>
                <w:sz w:val="18"/>
                <w:szCs w:val="24"/>
              </w:rPr>
              <w:t>3</w:t>
            </w:r>
            <w:r w:rsidR="0067759D">
              <w:rPr>
                <w:rFonts w:ascii="Calibri" w:hAnsi="Calibri"/>
                <w:b/>
                <w:bCs/>
                <w:sz w:val="18"/>
                <w:szCs w:val="24"/>
              </w:rPr>
              <w:t> </w:t>
            </w:r>
            <w:r w:rsidRPr="000E18D5">
              <w:rPr>
                <w:rFonts w:ascii="Calibri" w:hAnsi="Calibri"/>
                <w:b/>
                <w:bCs/>
                <w:sz w:val="18"/>
                <w:szCs w:val="24"/>
              </w:rPr>
              <w:t>113</w:t>
            </w:r>
          </w:p>
        </w:tc>
        <w:tc>
          <w:tcPr>
            <w:tcW w:w="848" w:type="dxa"/>
            <w:gridSpan w:val="2"/>
            <w:tcBorders>
              <w:top w:val="single" w:sz="8" w:space="0" w:color="auto"/>
              <w:left w:val="nil"/>
              <w:bottom w:val="single" w:sz="8" w:space="0" w:color="auto"/>
            </w:tcBorders>
            <w:shd w:val="clear" w:color="000000" w:fill="EBF1DE"/>
            <w:noWrap/>
            <w:vAlign w:val="center"/>
            <w:hideMark/>
          </w:tcPr>
          <w:p w:rsidR="00180CAB" w:rsidRPr="000E18D5" w:rsidRDefault="00180CAB" w:rsidP="0067759D">
            <w:pPr>
              <w:spacing w:before="40" w:after="40" w:line="280" w:lineRule="exact"/>
              <w:jc w:val="left"/>
              <w:rPr>
                <w:rFonts w:ascii="Calibri" w:hAnsi="Calibri"/>
                <w:b/>
                <w:bCs/>
                <w:sz w:val="18"/>
                <w:szCs w:val="24"/>
              </w:rPr>
            </w:pPr>
            <w:r w:rsidRPr="000E18D5">
              <w:rPr>
                <w:rFonts w:ascii="Calibri" w:hAnsi="Calibri"/>
                <w:b/>
                <w:bCs/>
                <w:sz w:val="18"/>
                <w:szCs w:val="24"/>
              </w:rPr>
              <w:t>2</w:t>
            </w:r>
            <w:r w:rsidR="0067759D">
              <w:rPr>
                <w:rFonts w:ascii="Calibri" w:hAnsi="Calibri"/>
                <w:b/>
                <w:bCs/>
                <w:sz w:val="18"/>
                <w:szCs w:val="24"/>
              </w:rPr>
              <w:t> </w:t>
            </w:r>
            <w:r w:rsidRPr="000E18D5">
              <w:rPr>
                <w:rFonts w:ascii="Calibri" w:hAnsi="Calibri"/>
                <w:b/>
                <w:bCs/>
                <w:sz w:val="18"/>
                <w:szCs w:val="24"/>
              </w:rPr>
              <w:t>437</w:t>
            </w:r>
          </w:p>
        </w:tc>
        <w:tc>
          <w:tcPr>
            <w:tcW w:w="849" w:type="dxa"/>
            <w:gridSpan w:val="2"/>
            <w:tcBorders>
              <w:top w:val="single" w:sz="8" w:space="0" w:color="auto"/>
              <w:left w:val="nil"/>
              <w:bottom w:val="single" w:sz="8" w:space="0" w:color="auto"/>
              <w:right w:val="single" w:sz="8" w:space="0" w:color="auto"/>
            </w:tcBorders>
            <w:shd w:val="clear" w:color="000000" w:fill="EBF1DE"/>
            <w:noWrap/>
            <w:vAlign w:val="center"/>
            <w:hideMark/>
          </w:tcPr>
          <w:p w:rsidR="00180CAB" w:rsidRPr="000E18D5" w:rsidRDefault="00180CAB" w:rsidP="0067759D">
            <w:pPr>
              <w:spacing w:before="40" w:after="40" w:line="280" w:lineRule="exact"/>
              <w:jc w:val="left"/>
              <w:rPr>
                <w:rFonts w:ascii="Calibri" w:hAnsi="Calibri"/>
                <w:b/>
                <w:bCs/>
                <w:sz w:val="18"/>
                <w:szCs w:val="24"/>
              </w:rPr>
            </w:pPr>
            <w:r w:rsidRPr="000E18D5">
              <w:rPr>
                <w:rFonts w:ascii="Calibri" w:hAnsi="Calibri"/>
                <w:b/>
                <w:bCs/>
                <w:sz w:val="18"/>
                <w:szCs w:val="24"/>
              </w:rPr>
              <w:t>2</w:t>
            </w:r>
            <w:r w:rsidR="0067759D">
              <w:rPr>
                <w:rFonts w:ascii="Calibri" w:hAnsi="Calibri"/>
                <w:b/>
                <w:bCs/>
                <w:sz w:val="18"/>
                <w:szCs w:val="24"/>
              </w:rPr>
              <w:t> </w:t>
            </w:r>
            <w:r w:rsidRPr="000E18D5">
              <w:rPr>
                <w:rFonts w:ascii="Calibri" w:hAnsi="Calibri"/>
                <w:b/>
                <w:bCs/>
                <w:sz w:val="18"/>
                <w:szCs w:val="24"/>
              </w:rPr>
              <w:t>542</w:t>
            </w:r>
          </w:p>
        </w:tc>
        <w:tc>
          <w:tcPr>
            <w:tcW w:w="1139" w:type="dxa"/>
            <w:tcBorders>
              <w:top w:val="single" w:sz="8" w:space="0" w:color="auto"/>
              <w:left w:val="nil"/>
              <w:bottom w:val="single" w:sz="8" w:space="0" w:color="auto"/>
              <w:right w:val="nil"/>
            </w:tcBorders>
            <w:shd w:val="clear" w:color="000000" w:fill="EBF1DE"/>
            <w:noWrap/>
            <w:vAlign w:val="center"/>
            <w:hideMark/>
          </w:tcPr>
          <w:p w:rsidR="00180CAB" w:rsidRPr="000E18D5" w:rsidRDefault="00180CAB" w:rsidP="0067759D">
            <w:pPr>
              <w:spacing w:before="40" w:after="40" w:line="280" w:lineRule="exact"/>
              <w:jc w:val="left"/>
              <w:rPr>
                <w:rFonts w:ascii="Calibri" w:hAnsi="Calibri"/>
                <w:b/>
                <w:bCs/>
                <w:sz w:val="18"/>
                <w:szCs w:val="24"/>
              </w:rPr>
            </w:pPr>
            <w:r w:rsidRPr="000E18D5">
              <w:rPr>
                <w:rFonts w:ascii="Calibri" w:hAnsi="Calibri"/>
                <w:b/>
                <w:bCs/>
                <w:sz w:val="18"/>
                <w:szCs w:val="24"/>
              </w:rPr>
              <w:t>3</w:t>
            </w:r>
            <w:r w:rsidR="0067759D">
              <w:rPr>
                <w:rFonts w:ascii="Calibri" w:hAnsi="Calibri"/>
                <w:b/>
                <w:bCs/>
                <w:sz w:val="18"/>
                <w:szCs w:val="24"/>
              </w:rPr>
              <w:t> </w:t>
            </w:r>
            <w:r w:rsidRPr="000E18D5">
              <w:rPr>
                <w:rFonts w:ascii="Calibri" w:hAnsi="Calibri"/>
                <w:b/>
                <w:bCs/>
                <w:sz w:val="18"/>
                <w:szCs w:val="24"/>
              </w:rPr>
              <w:t>061</w:t>
            </w:r>
          </w:p>
        </w:tc>
        <w:tc>
          <w:tcPr>
            <w:tcW w:w="23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180CAB" w:rsidRPr="000E18D5" w:rsidRDefault="00180CAB" w:rsidP="00672DD0">
            <w:pPr>
              <w:spacing w:before="40" w:after="40" w:line="280" w:lineRule="exact"/>
              <w:jc w:val="left"/>
              <w:rPr>
                <w:rFonts w:ascii="Calibri" w:hAnsi="Calibri"/>
                <w:b/>
                <w:bCs/>
                <w:sz w:val="18"/>
                <w:szCs w:val="24"/>
              </w:rPr>
            </w:pPr>
            <w:r w:rsidRPr="000E18D5">
              <w:rPr>
                <w:rFonts w:ascii="Calibri" w:hAnsi="Calibri"/>
                <w:b/>
                <w:bCs/>
                <w:sz w:val="18"/>
                <w:szCs w:val="24"/>
              </w:rPr>
              <w:t> </w:t>
            </w:r>
          </w:p>
        </w:tc>
        <w:tc>
          <w:tcPr>
            <w:tcW w:w="1230" w:type="dxa"/>
            <w:tcBorders>
              <w:top w:val="single" w:sz="8" w:space="0" w:color="auto"/>
              <w:left w:val="single" w:sz="8" w:space="0" w:color="auto"/>
              <w:bottom w:val="single" w:sz="8" w:space="0" w:color="auto"/>
              <w:right w:val="nil"/>
            </w:tcBorders>
            <w:shd w:val="clear" w:color="000000" w:fill="EBF1DE"/>
            <w:noWrap/>
            <w:vAlign w:val="center"/>
            <w:hideMark/>
          </w:tcPr>
          <w:p w:rsidR="00180CAB" w:rsidRPr="000E18D5" w:rsidRDefault="00180CAB" w:rsidP="0067759D">
            <w:pPr>
              <w:spacing w:before="40" w:after="40" w:line="280" w:lineRule="exact"/>
              <w:jc w:val="left"/>
              <w:rPr>
                <w:rFonts w:ascii="Calibri" w:hAnsi="Calibri"/>
                <w:b/>
                <w:bCs/>
                <w:sz w:val="18"/>
                <w:szCs w:val="24"/>
              </w:rPr>
            </w:pPr>
            <w:r w:rsidRPr="000E18D5">
              <w:rPr>
                <w:rFonts w:ascii="Calibri" w:hAnsi="Calibri"/>
                <w:b/>
                <w:bCs/>
                <w:sz w:val="18"/>
                <w:szCs w:val="24"/>
              </w:rPr>
              <w:t>2</w:t>
            </w:r>
            <w:r w:rsidR="0067759D">
              <w:rPr>
                <w:rFonts w:ascii="Calibri" w:hAnsi="Calibri"/>
                <w:b/>
                <w:bCs/>
                <w:sz w:val="18"/>
                <w:szCs w:val="24"/>
              </w:rPr>
              <w:t> </w:t>
            </w:r>
            <w:r w:rsidRPr="000E18D5">
              <w:rPr>
                <w:rFonts w:ascii="Calibri" w:hAnsi="Calibri"/>
                <w:b/>
                <w:bCs/>
                <w:sz w:val="18"/>
                <w:szCs w:val="24"/>
              </w:rPr>
              <w:t>760</w:t>
            </w:r>
          </w:p>
        </w:tc>
        <w:tc>
          <w:tcPr>
            <w:tcW w:w="1231" w:type="dxa"/>
            <w:tcBorders>
              <w:top w:val="single" w:sz="8" w:space="0" w:color="auto"/>
              <w:left w:val="single" w:sz="8" w:space="0" w:color="auto"/>
              <w:bottom w:val="single" w:sz="8" w:space="0" w:color="auto"/>
              <w:right w:val="single" w:sz="8" w:space="0" w:color="auto"/>
            </w:tcBorders>
            <w:shd w:val="clear" w:color="000000" w:fill="EBF1DE"/>
            <w:noWrap/>
            <w:vAlign w:val="center"/>
            <w:hideMark/>
          </w:tcPr>
          <w:p w:rsidR="00180CAB" w:rsidRPr="000E18D5" w:rsidRDefault="00180CAB" w:rsidP="0067759D">
            <w:pPr>
              <w:spacing w:before="40" w:after="40" w:line="280" w:lineRule="exact"/>
              <w:jc w:val="left"/>
              <w:rPr>
                <w:rFonts w:ascii="Calibri" w:hAnsi="Calibri"/>
                <w:b/>
                <w:bCs/>
                <w:sz w:val="18"/>
                <w:szCs w:val="24"/>
              </w:rPr>
            </w:pPr>
            <w:r w:rsidRPr="000E18D5">
              <w:rPr>
                <w:rFonts w:ascii="Calibri" w:hAnsi="Calibri"/>
                <w:b/>
                <w:bCs/>
                <w:sz w:val="18"/>
                <w:szCs w:val="24"/>
              </w:rPr>
              <w:t>3</w:t>
            </w:r>
            <w:r w:rsidR="0067759D">
              <w:rPr>
                <w:rFonts w:ascii="Calibri" w:hAnsi="Calibri"/>
                <w:b/>
                <w:bCs/>
                <w:sz w:val="18"/>
                <w:szCs w:val="24"/>
              </w:rPr>
              <w:t> </w:t>
            </w:r>
            <w:r w:rsidRPr="000E18D5">
              <w:rPr>
                <w:rFonts w:ascii="Calibri" w:hAnsi="Calibri"/>
                <w:b/>
                <w:bCs/>
                <w:sz w:val="18"/>
                <w:szCs w:val="24"/>
              </w:rPr>
              <w:t>060</w:t>
            </w:r>
          </w:p>
        </w:tc>
        <w:tc>
          <w:tcPr>
            <w:tcW w:w="1134" w:type="dxa"/>
            <w:tcBorders>
              <w:top w:val="single" w:sz="8" w:space="0" w:color="auto"/>
              <w:left w:val="nil"/>
              <w:bottom w:val="single" w:sz="8" w:space="0" w:color="auto"/>
              <w:right w:val="single" w:sz="8" w:space="0" w:color="auto"/>
            </w:tcBorders>
            <w:shd w:val="clear" w:color="000000" w:fill="FDE9D9"/>
            <w:noWrap/>
            <w:vAlign w:val="center"/>
            <w:hideMark/>
          </w:tcPr>
          <w:p w:rsidR="00180CAB" w:rsidRPr="000E18D5" w:rsidRDefault="00180CAB" w:rsidP="0067759D">
            <w:pPr>
              <w:spacing w:before="40" w:after="40" w:line="280" w:lineRule="exact"/>
              <w:jc w:val="left"/>
              <w:rPr>
                <w:rFonts w:ascii="Calibri" w:hAnsi="Calibri"/>
                <w:b/>
                <w:bCs/>
                <w:sz w:val="18"/>
                <w:szCs w:val="24"/>
                <w:rtl/>
                <w:lang w:bidi="ar-EG"/>
              </w:rPr>
            </w:pPr>
            <w:r w:rsidRPr="000E18D5">
              <w:rPr>
                <w:rFonts w:ascii="Calibri" w:hAnsi="Calibri"/>
                <w:b/>
                <w:bCs/>
                <w:sz w:val="18"/>
                <w:szCs w:val="24"/>
              </w:rPr>
              <w:t>5</w:t>
            </w:r>
            <w:r w:rsidR="0067759D">
              <w:rPr>
                <w:rFonts w:ascii="Calibri" w:hAnsi="Calibri"/>
                <w:b/>
                <w:bCs/>
                <w:sz w:val="18"/>
                <w:szCs w:val="24"/>
              </w:rPr>
              <w:t> </w:t>
            </w:r>
            <w:r w:rsidRPr="000E18D5">
              <w:rPr>
                <w:rFonts w:ascii="Calibri" w:hAnsi="Calibri"/>
                <w:b/>
                <w:bCs/>
                <w:sz w:val="18"/>
                <w:szCs w:val="24"/>
              </w:rPr>
              <w:t>820</w:t>
            </w:r>
          </w:p>
        </w:tc>
      </w:tr>
    </w:tbl>
    <w:p w:rsidR="00793923" w:rsidRPr="000E18D5" w:rsidRDefault="00793923" w:rsidP="00793923">
      <w:pPr>
        <w:jc w:val="left"/>
        <w:rPr>
          <w:rFonts w:ascii="Calibri" w:hAnsi="Calibri"/>
          <w:rtl/>
        </w:rPr>
      </w:pPr>
    </w:p>
    <w:tbl>
      <w:tblPr>
        <w:bidiVisual/>
        <w:tblW w:w="4836" w:type="dxa"/>
        <w:tblInd w:w="93" w:type="dxa"/>
        <w:tblLook w:val="04A0" w:firstRow="1" w:lastRow="0" w:firstColumn="1" w:lastColumn="0" w:noHBand="0" w:noVBand="1"/>
      </w:tblPr>
      <w:tblGrid>
        <w:gridCol w:w="1960"/>
        <w:gridCol w:w="719"/>
        <w:gridCol w:w="719"/>
        <w:gridCol w:w="719"/>
        <w:gridCol w:w="719"/>
      </w:tblGrid>
      <w:tr w:rsidR="00180CAB" w:rsidRPr="000E18D5" w:rsidTr="00482A95">
        <w:trPr>
          <w:trHeight w:val="390"/>
        </w:trPr>
        <w:tc>
          <w:tcPr>
            <w:tcW w:w="4836" w:type="dxa"/>
            <w:gridSpan w:val="5"/>
            <w:tcBorders>
              <w:top w:val="nil"/>
              <w:left w:val="nil"/>
              <w:bottom w:val="single" w:sz="8" w:space="0" w:color="auto"/>
              <w:right w:val="nil"/>
            </w:tcBorders>
            <w:shd w:val="clear" w:color="000000" w:fill="FFFFFF"/>
            <w:noWrap/>
            <w:vAlign w:val="center"/>
            <w:hideMark/>
          </w:tcPr>
          <w:p w:rsidR="00180CAB" w:rsidRPr="00C67895" w:rsidRDefault="00180CAB" w:rsidP="00C67895">
            <w:pPr>
              <w:spacing w:before="40" w:after="80" w:line="280" w:lineRule="exact"/>
              <w:jc w:val="left"/>
              <w:rPr>
                <w:rFonts w:ascii="Calibri" w:hAnsi="Calibri"/>
                <w:sz w:val="30"/>
              </w:rPr>
            </w:pPr>
            <w:r w:rsidRPr="00C67895">
              <w:rPr>
                <w:rFonts w:ascii="Calibri" w:hAnsi="Calibri" w:hint="cs"/>
                <w:sz w:val="30"/>
                <w:rtl/>
              </w:rPr>
              <w:t>أموال التليكوم و</w:t>
            </w:r>
            <w:r w:rsidRPr="00C67895">
              <w:rPr>
                <w:rFonts w:ascii="Calibri" w:hAnsi="Calibri"/>
                <w:sz w:val="30"/>
                <w:rtl/>
              </w:rPr>
              <w:t>الأموال الخارجة عن الميزانية</w:t>
            </w:r>
          </w:p>
        </w:tc>
      </w:tr>
      <w:tr w:rsidR="00180CAB" w:rsidRPr="000E18D5" w:rsidTr="00482A95">
        <w:trPr>
          <w:trHeight w:val="300"/>
        </w:trPr>
        <w:tc>
          <w:tcPr>
            <w:tcW w:w="1960" w:type="dxa"/>
            <w:tcBorders>
              <w:top w:val="nil"/>
              <w:left w:val="single" w:sz="8" w:space="0" w:color="auto"/>
              <w:bottom w:val="nil"/>
              <w:right w:val="nil"/>
            </w:tcBorders>
            <w:shd w:val="clear" w:color="000000" w:fill="FFFFFF"/>
            <w:noWrap/>
            <w:vAlign w:val="center"/>
            <w:hideMark/>
          </w:tcPr>
          <w:p w:rsidR="00180CAB" w:rsidRPr="000E18D5" w:rsidRDefault="00E14096" w:rsidP="00DF5D79">
            <w:pPr>
              <w:spacing w:before="40" w:after="40" w:line="280" w:lineRule="exact"/>
              <w:jc w:val="left"/>
              <w:rPr>
                <w:rFonts w:ascii="Calibri" w:hAnsi="Calibri"/>
                <w:b/>
                <w:bCs/>
                <w:sz w:val="18"/>
                <w:szCs w:val="24"/>
              </w:rPr>
            </w:pPr>
            <w:r w:rsidRPr="000E18D5">
              <w:rPr>
                <w:rFonts w:ascii="Calibri" w:hAnsi="Calibri" w:hint="cs"/>
                <w:b/>
                <w:bCs/>
                <w:sz w:val="18"/>
                <w:szCs w:val="24"/>
                <w:rtl/>
              </w:rPr>
              <w:t>التليكوم</w:t>
            </w:r>
          </w:p>
        </w:tc>
        <w:tc>
          <w:tcPr>
            <w:tcW w:w="719" w:type="dxa"/>
            <w:tcBorders>
              <w:top w:val="nil"/>
              <w:left w:val="nil"/>
              <w:bottom w:val="nil"/>
              <w:right w:val="nil"/>
            </w:tcBorders>
            <w:shd w:val="clear" w:color="000000" w:fill="EBF1DE"/>
            <w:noWrap/>
            <w:vAlign w:val="center"/>
            <w:hideMark/>
          </w:tcPr>
          <w:p w:rsidR="00180CAB" w:rsidRPr="000E18D5" w:rsidRDefault="00180CAB" w:rsidP="00DF5D79">
            <w:pPr>
              <w:spacing w:before="40" w:after="40" w:line="280" w:lineRule="exact"/>
              <w:jc w:val="left"/>
              <w:rPr>
                <w:rFonts w:ascii="Calibri" w:hAnsi="Calibri"/>
                <w:sz w:val="18"/>
                <w:szCs w:val="24"/>
              </w:rPr>
            </w:pPr>
            <w:r w:rsidRPr="000E18D5">
              <w:rPr>
                <w:rFonts w:ascii="Calibri" w:hAnsi="Calibri"/>
                <w:sz w:val="18"/>
                <w:szCs w:val="24"/>
              </w:rPr>
              <w:t>1</w:t>
            </w:r>
            <w:r w:rsidR="0067759D">
              <w:rPr>
                <w:rFonts w:ascii="Calibri" w:hAnsi="Calibri"/>
                <w:sz w:val="18"/>
                <w:szCs w:val="24"/>
              </w:rPr>
              <w:t> </w:t>
            </w:r>
            <w:r w:rsidRPr="000E18D5">
              <w:rPr>
                <w:rFonts w:ascii="Calibri" w:hAnsi="Calibri"/>
                <w:sz w:val="18"/>
                <w:szCs w:val="24"/>
              </w:rPr>
              <w:t>469</w:t>
            </w:r>
          </w:p>
        </w:tc>
        <w:tc>
          <w:tcPr>
            <w:tcW w:w="719" w:type="dxa"/>
            <w:tcBorders>
              <w:top w:val="nil"/>
              <w:left w:val="nil"/>
              <w:bottom w:val="nil"/>
              <w:right w:val="single" w:sz="8" w:space="0" w:color="auto"/>
            </w:tcBorders>
            <w:shd w:val="clear" w:color="000000" w:fill="EBF1DE"/>
            <w:noWrap/>
            <w:vAlign w:val="center"/>
            <w:hideMark/>
          </w:tcPr>
          <w:p w:rsidR="00180CAB" w:rsidRPr="000E18D5" w:rsidRDefault="00180CAB" w:rsidP="00DF5D79">
            <w:pPr>
              <w:spacing w:before="40" w:after="40" w:line="280" w:lineRule="exact"/>
              <w:jc w:val="left"/>
              <w:rPr>
                <w:rFonts w:ascii="Calibri" w:hAnsi="Calibri"/>
                <w:sz w:val="18"/>
                <w:szCs w:val="24"/>
              </w:rPr>
            </w:pPr>
            <w:r w:rsidRPr="000E18D5">
              <w:rPr>
                <w:rFonts w:ascii="Calibri" w:hAnsi="Calibri"/>
                <w:sz w:val="18"/>
                <w:szCs w:val="24"/>
              </w:rPr>
              <w:t>1</w:t>
            </w:r>
            <w:r w:rsidR="0067759D">
              <w:rPr>
                <w:rFonts w:ascii="Calibri" w:hAnsi="Calibri"/>
                <w:sz w:val="18"/>
                <w:szCs w:val="24"/>
              </w:rPr>
              <w:t> </w:t>
            </w:r>
            <w:r w:rsidRPr="000E18D5">
              <w:rPr>
                <w:rFonts w:ascii="Calibri" w:hAnsi="Calibri"/>
                <w:sz w:val="18"/>
                <w:szCs w:val="24"/>
              </w:rPr>
              <w:t>177</w:t>
            </w:r>
          </w:p>
        </w:tc>
        <w:tc>
          <w:tcPr>
            <w:tcW w:w="719" w:type="dxa"/>
            <w:tcBorders>
              <w:top w:val="nil"/>
              <w:left w:val="nil"/>
              <w:bottom w:val="nil"/>
              <w:right w:val="nil"/>
            </w:tcBorders>
            <w:shd w:val="clear" w:color="000000" w:fill="EBF1DE"/>
            <w:noWrap/>
            <w:vAlign w:val="center"/>
            <w:hideMark/>
          </w:tcPr>
          <w:p w:rsidR="00180CAB" w:rsidRPr="000E18D5" w:rsidRDefault="00180CAB" w:rsidP="00DF5D79">
            <w:pPr>
              <w:spacing w:before="40" w:after="40" w:line="280" w:lineRule="exact"/>
              <w:jc w:val="left"/>
              <w:rPr>
                <w:rFonts w:ascii="Calibri" w:hAnsi="Calibri"/>
                <w:sz w:val="18"/>
                <w:szCs w:val="24"/>
              </w:rPr>
            </w:pPr>
            <w:r w:rsidRPr="000E18D5">
              <w:rPr>
                <w:rFonts w:ascii="Calibri" w:hAnsi="Calibri"/>
                <w:sz w:val="18"/>
                <w:szCs w:val="24"/>
              </w:rPr>
              <w:t>500</w:t>
            </w:r>
          </w:p>
        </w:tc>
        <w:tc>
          <w:tcPr>
            <w:tcW w:w="719" w:type="dxa"/>
            <w:tcBorders>
              <w:top w:val="nil"/>
              <w:left w:val="nil"/>
              <w:bottom w:val="nil"/>
              <w:right w:val="single" w:sz="8" w:space="0" w:color="auto"/>
            </w:tcBorders>
            <w:shd w:val="clear" w:color="000000" w:fill="EBF1DE"/>
            <w:noWrap/>
            <w:vAlign w:val="center"/>
            <w:hideMark/>
          </w:tcPr>
          <w:p w:rsidR="00180CAB" w:rsidRPr="000E18D5" w:rsidRDefault="00180CAB" w:rsidP="00DF5D79">
            <w:pPr>
              <w:spacing w:before="40" w:after="40" w:line="280" w:lineRule="exact"/>
              <w:jc w:val="left"/>
              <w:rPr>
                <w:rFonts w:ascii="Calibri" w:hAnsi="Calibri"/>
                <w:sz w:val="18"/>
                <w:szCs w:val="24"/>
              </w:rPr>
            </w:pPr>
            <w:r w:rsidRPr="000E18D5">
              <w:rPr>
                <w:rFonts w:ascii="Calibri" w:hAnsi="Calibri"/>
                <w:sz w:val="18"/>
                <w:szCs w:val="24"/>
              </w:rPr>
              <w:t>276</w:t>
            </w:r>
          </w:p>
        </w:tc>
      </w:tr>
      <w:tr w:rsidR="00180CAB" w:rsidRPr="000E18D5" w:rsidTr="00482A95">
        <w:trPr>
          <w:trHeight w:val="315"/>
        </w:trPr>
        <w:tc>
          <w:tcPr>
            <w:tcW w:w="1960" w:type="dxa"/>
            <w:tcBorders>
              <w:top w:val="nil"/>
              <w:left w:val="single" w:sz="8" w:space="0" w:color="auto"/>
              <w:bottom w:val="single" w:sz="8" w:space="0" w:color="auto"/>
              <w:right w:val="nil"/>
            </w:tcBorders>
            <w:shd w:val="clear" w:color="000000" w:fill="FFFFFF"/>
            <w:noWrap/>
            <w:vAlign w:val="center"/>
            <w:hideMark/>
          </w:tcPr>
          <w:p w:rsidR="00180CAB" w:rsidRPr="000E18D5" w:rsidRDefault="00E14096" w:rsidP="00DF5D79">
            <w:pPr>
              <w:spacing w:before="40" w:after="40" w:line="280" w:lineRule="exact"/>
              <w:jc w:val="left"/>
              <w:rPr>
                <w:rFonts w:ascii="Calibri" w:hAnsi="Calibri"/>
                <w:b/>
                <w:bCs/>
                <w:sz w:val="18"/>
                <w:szCs w:val="24"/>
              </w:rPr>
            </w:pPr>
            <w:r w:rsidRPr="000E18D5">
              <w:rPr>
                <w:rFonts w:ascii="Calibri" w:hAnsi="Calibri" w:hint="cs"/>
                <w:b/>
                <w:bCs/>
                <w:sz w:val="18"/>
                <w:szCs w:val="24"/>
                <w:rtl/>
              </w:rPr>
              <w:t>من خارج الميزانية</w:t>
            </w:r>
          </w:p>
        </w:tc>
        <w:tc>
          <w:tcPr>
            <w:tcW w:w="719" w:type="dxa"/>
            <w:tcBorders>
              <w:top w:val="nil"/>
              <w:left w:val="nil"/>
              <w:bottom w:val="single" w:sz="8" w:space="0" w:color="auto"/>
              <w:right w:val="nil"/>
            </w:tcBorders>
            <w:shd w:val="clear" w:color="000000" w:fill="EBF1DE"/>
            <w:noWrap/>
            <w:vAlign w:val="center"/>
            <w:hideMark/>
          </w:tcPr>
          <w:p w:rsidR="00180CAB" w:rsidRPr="000E18D5" w:rsidRDefault="00180CAB" w:rsidP="00DF5D79">
            <w:pPr>
              <w:spacing w:before="40" w:after="40" w:line="280" w:lineRule="exact"/>
              <w:jc w:val="left"/>
              <w:rPr>
                <w:rFonts w:ascii="Calibri" w:hAnsi="Calibri"/>
                <w:sz w:val="18"/>
                <w:szCs w:val="24"/>
              </w:rPr>
            </w:pPr>
            <w:r w:rsidRPr="000E18D5">
              <w:rPr>
                <w:rFonts w:ascii="Calibri" w:hAnsi="Calibri"/>
                <w:sz w:val="18"/>
                <w:szCs w:val="24"/>
              </w:rPr>
              <w:t>1</w:t>
            </w:r>
            <w:r w:rsidR="0067759D">
              <w:rPr>
                <w:rFonts w:ascii="Calibri" w:hAnsi="Calibri"/>
                <w:sz w:val="18"/>
                <w:szCs w:val="24"/>
              </w:rPr>
              <w:t> </w:t>
            </w:r>
            <w:r w:rsidRPr="000E18D5">
              <w:rPr>
                <w:rFonts w:ascii="Calibri" w:hAnsi="Calibri"/>
                <w:sz w:val="18"/>
                <w:szCs w:val="24"/>
              </w:rPr>
              <w:t>616</w:t>
            </w:r>
          </w:p>
        </w:tc>
        <w:tc>
          <w:tcPr>
            <w:tcW w:w="719" w:type="dxa"/>
            <w:tcBorders>
              <w:top w:val="nil"/>
              <w:left w:val="nil"/>
              <w:bottom w:val="single" w:sz="8" w:space="0" w:color="auto"/>
              <w:right w:val="single" w:sz="8" w:space="0" w:color="auto"/>
            </w:tcBorders>
            <w:shd w:val="clear" w:color="000000" w:fill="EBF1DE"/>
            <w:noWrap/>
            <w:vAlign w:val="center"/>
            <w:hideMark/>
          </w:tcPr>
          <w:p w:rsidR="00180CAB" w:rsidRPr="000E18D5" w:rsidRDefault="00180CAB" w:rsidP="00DF5D79">
            <w:pPr>
              <w:spacing w:before="40" w:after="40" w:line="280" w:lineRule="exact"/>
              <w:jc w:val="left"/>
              <w:rPr>
                <w:rFonts w:ascii="Calibri" w:hAnsi="Calibri"/>
                <w:sz w:val="18"/>
                <w:szCs w:val="24"/>
              </w:rPr>
            </w:pPr>
            <w:r w:rsidRPr="000E18D5">
              <w:rPr>
                <w:rFonts w:ascii="Calibri" w:hAnsi="Calibri"/>
                <w:sz w:val="18"/>
                <w:szCs w:val="24"/>
              </w:rPr>
              <w:t>1</w:t>
            </w:r>
            <w:r w:rsidR="0067759D">
              <w:rPr>
                <w:rFonts w:ascii="Calibri" w:hAnsi="Calibri"/>
                <w:sz w:val="18"/>
                <w:szCs w:val="24"/>
              </w:rPr>
              <w:t> </w:t>
            </w:r>
            <w:r w:rsidRPr="000E18D5">
              <w:rPr>
                <w:rFonts w:ascii="Calibri" w:hAnsi="Calibri"/>
                <w:sz w:val="18"/>
                <w:szCs w:val="24"/>
              </w:rPr>
              <w:t>908</w:t>
            </w:r>
          </w:p>
        </w:tc>
        <w:tc>
          <w:tcPr>
            <w:tcW w:w="719" w:type="dxa"/>
            <w:tcBorders>
              <w:top w:val="nil"/>
              <w:left w:val="nil"/>
              <w:bottom w:val="single" w:sz="8" w:space="0" w:color="auto"/>
              <w:right w:val="nil"/>
            </w:tcBorders>
            <w:shd w:val="clear" w:color="000000" w:fill="EBF1DE"/>
            <w:noWrap/>
            <w:vAlign w:val="center"/>
            <w:hideMark/>
          </w:tcPr>
          <w:p w:rsidR="00180CAB" w:rsidRPr="000E18D5" w:rsidRDefault="00180CAB" w:rsidP="00DF5D79">
            <w:pPr>
              <w:spacing w:before="40" w:after="40" w:line="280" w:lineRule="exact"/>
              <w:jc w:val="left"/>
              <w:rPr>
                <w:rFonts w:ascii="Calibri" w:hAnsi="Calibri"/>
                <w:sz w:val="18"/>
                <w:szCs w:val="24"/>
              </w:rPr>
            </w:pPr>
            <w:r w:rsidRPr="000E18D5">
              <w:rPr>
                <w:rFonts w:ascii="Calibri" w:hAnsi="Calibri"/>
                <w:sz w:val="18"/>
                <w:szCs w:val="24"/>
              </w:rPr>
              <w:t>1</w:t>
            </w:r>
            <w:r w:rsidR="0067759D">
              <w:rPr>
                <w:rFonts w:ascii="Calibri" w:hAnsi="Calibri"/>
                <w:sz w:val="18"/>
                <w:szCs w:val="24"/>
              </w:rPr>
              <w:t> </w:t>
            </w:r>
            <w:r w:rsidRPr="000E18D5">
              <w:rPr>
                <w:rFonts w:ascii="Calibri" w:hAnsi="Calibri"/>
                <w:sz w:val="18"/>
                <w:szCs w:val="24"/>
              </w:rPr>
              <w:t>347</w:t>
            </w:r>
          </w:p>
        </w:tc>
        <w:tc>
          <w:tcPr>
            <w:tcW w:w="719" w:type="dxa"/>
            <w:tcBorders>
              <w:top w:val="nil"/>
              <w:left w:val="nil"/>
              <w:bottom w:val="single" w:sz="8" w:space="0" w:color="auto"/>
              <w:right w:val="single" w:sz="8" w:space="0" w:color="auto"/>
            </w:tcBorders>
            <w:shd w:val="clear" w:color="000000" w:fill="EBF1DE"/>
            <w:noWrap/>
            <w:vAlign w:val="center"/>
            <w:hideMark/>
          </w:tcPr>
          <w:p w:rsidR="00180CAB" w:rsidRPr="000E18D5" w:rsidRDefault="00180CAB" w:rsidP="00DF5D79">
            <w:pPr>
              <w:spacing w:before="40" w:after="40" w:line="280" w:lineRule="exact"/>
              <w:jc w:val="left"/>
              <w:rPr>
                <w:rFonts w:ascii="Calibri" w:hAnsi="Calibri"/>
                <w:sz w:val="18"/>
                <w:szCs w:val="24"/>
              </w:rPr>
            </w:pPr>
            <w:r w:rsidRPr="000E18D5">
              <w:rPr>
                <w:rFonts w:ascii="Calibri" w:hAnsi="Calibri"/>
                <w:sz w:val="18"/>
                <w:szCs w:val="24"/>
              </w:rPr>
              <w:t>1</w:t>
            </w:r>
            <w:r w:rsidR="0067759D">
              <w:rPr>
                <w:rFonts w:ascii="Calibri" w:hAnsi="Calibri"/>
                <w:sz w:val="18"/>
                <w:szCs w:val="24"/>
              </w:rPr>
              <w:t> </w:t>
            </w:r>
            <w:r w:rsidRPr="000E18D5">
              <w:rPr>
                <w:rFonts w:ascii="Calibri" w:hAnsi="Calibri"/>
                <w:sz w:val="18"/>
                <w:szCs w:val="24"/>
              </w:rPr>
              <w:t>302</w:t>
            </w:r>
          </w:p>
        </w:tc>
      </w:tr>
      <w:tr w:rsidR="00180CAB" w:rsidRPr="000E18D5" w:rsidTr="00482A95">
        <w:trPr>
          <w:trHeight w:val="540"/>
        </w:trPr>
        <w:tc>
          <w:tcPr>
            <w:tcW w:w="1960" w:type="dxa"/>
            <w:tcBorders>
              <w:top w:val="nil"/>
              <w:left w:val="single" w:sz="8" w:space="0" w:color="auto"/>
              <w:bottom w:val="single" w:sz="8" w:space="0" w:color="auto"/>
              <w:right w:val="nil"/>
            </w:tcBorders>
            <w:shd w:val="clear" w:color="000000" w:fill="FFFFFF"/>
            <w:vAlign w:val="center"/>
            <w:hideMark/>
          </w:tcPr>
          <w:p w:rsidR="00180CAB" w:rsidRPr="000E18D5" w:rsidRDefault="00E14096" w:rsidP="00DF5D79">
            <w:pPr>
              <w:spacing w:before="40" w:after="40" w:line="280" w:lineRule="exact"/>
              <w:jc w:val="left"/>
              <w:rPr>
                <w:rFonts w:ascii="Calibri" w:hAnsi="Calibri"/>
                <w:b/>
                <w:bCs/>
                <w:sz w:val="18"/>
                <w:szCs w:val="24"/>
                <w:rtl/>
                <w:lang w:bidi="ar-EG"/>
              </w:rPr>
            </w:pPr>
            <w:r w:rsidRPr="000E18D5">
              <w:rPr>
                <w:rFonts w:ascii="Calibri" w:hAnsi="Calibri" w:hint="cs"/>
                <w:b/>
                <w:bCs/>
                <w:sz w:val="18"/>
                <w:szCs w:val="24"/>
                <w:rtl/>
              </w:rPr>
              <w:t>المجموع الفرعي لأموال التليكوم و</w:t>
            </w:r>
            <w:r w:rsidRPr="000E18D5">
              <w:rPr>
                <w:rFonts w:ascii="Calibri" w:hAnsi="Calibri"/>
                <w:b/>
                <w:bCs/>
                <w:sz w:val="18"/>
                <w:szCs w:val="24"/>
                <w:rtl/>
              </w:rPr>
              <w:t>الأموال الخارجة عن الميزانية</w:t>
            </w:r>
          </w:p>
        </w:tc>
        <w:tc>
          <w:tcPr>
            <w:tcW w:w="719" w:type="dxa"/>
            <w:tcBorders>
              <w:top w:val="nil"/>
              <w:left w:val="nil"/>
              <w:bottom w:val="single" w:sz="8" w:space="0" w:color="auto"/>
              <w:right w:val="nil"/>
            </w:tcBorders>
            <w:shd w:val="clear" w:color="000000" w:fill="EBF1DE"/>
            <w:noWrap/>
            <w:vAlign w:val="center"/>
            <w:hideMark/>
          </w:tcPr>
          <w:p w:rsidR="00180CAB" w:rsidRPr="000E18D5" w:rsidRDefault="00180CAB" w:rsidP="00DF5D79">
            <w:pPr>
              <w:spacing w:before="40" w:after="40" w:line="280" w:lineRule="exact"/>
              <w:jc w:val="left"/>
              <w:rPr>
                <w:rFonts w:ascii="Calibri" w:hAnsi="Calibri"/>
                <w:b/>
                <w:bCs/>
                <w:sz w:val="18"/>
                <w:szCs w:val="24"/>
              </w:rPr>
            </w:pPr>
            <w:r w:rsidRPr="000E18D5">
              <w:rPr>
                <w:rFonts w:ascii="Calibri" w:hAnsi="Calibri"/>
                <w:b/>
                <w:bCs/>
                <w:sz w:val="18"/>
                <w:szCs w:val="24"/>
              </w:rPr>
              <w:t>3</w:t>
            </w:r>
            <w:r w:rsidR="0067759D">
              <w:rPr>
                <w:rFonts w:ascii="Calibri" w:hAnsi="Calibri"/>
                <w:b/>
                <w:bCs/>
                <w:sz w:val="18"/>
                <w:szCs w:val="24"/>
              </w:rPr>
              <w:t> </w:t>
            </w:r>
            <w:r w:rsidRPr="000E18D5">
              <w:rPr>
                <w:rFonts w:ascii="Calibri" w:hAnsi="Calibri"/>
                <w:b/>
                <w:bCs/>
                <w:sz w:val="18"/>
                <w:szCs w:val="24"/>
              </w:rPr>
              <w:t>085</w:t>
            </w:r>
          </w:p>
        </w:tc>
        <w:tc>
          <w:tcPr>
            <w:tcW w:w="719" w:type="dxa"/>
            <w:tcBorders>
              <w:top w:val="nil"/>
              <w:left w:val="nil"/>
              <w:bottom w:val="single" w:sz="8" w:space="0" w:color="auto"/>
              <w:right w:val="single" w:sz="8" w:space="0" w:color="auto"/>
            </w:tcBorders>
            <w:shd w:val="clear" w:color="000000" w:fill="EBF1DE"/>
            <w:noWrap/>
            <w:vAlign w:val="center"/>
            <w:hideMark/>
          </w:tcPr>
          <w:p w:rsidR="00180CAB" w:rsidRPr="000E18D5" w:rsidRDefault="00180CAB" w:rsidP="00DF5D79">
            <w:pPr>
              <w:spacing w:before="40" w:after="40" w:line="280" w:lineRule="exact"/>
              <w:jc w:val="left"/>
              <w:rPr>
                <w:rFonts w:ascii="Calibri" w:hAnsi="Calibri"/>
                <w:b/>
                <w:bCs/>
                <w:sz w:val="18"/>
                <w:szCs w:val="24"/>
              </w:rPr>
            </w:pPr>
            <w:r w:rsidRPr="000E18D5">
              <w:rPr>
                <w:rFonts w:ascii="Calibri" w:hAnsi="Calibri"/>
                <w:b/>
                <w:bCs/>
                <w:sz w:val="18"/>
                <w:szCs w:val="24"/>
              </w:rPr>
              <w:t>3</w:t>
            </w:r>
            <w:r w:rsidR="0067759D">
              <w:rPr>
                <w:rFonts w:ascii="Calibri" w:hAnsi="Calibri"/>
                <w:b/>
                <w:bCs/>
                <w:sz w:val="18"/>
                <w:szCs w:val="24"/>
              </w:rPr>
              <w:t> </w:t>
            </w:r>
            <w:r w:rsidRPr="000E18D5">
              <w:rPr>
                <w:rFonts w:ascii="Calibri" w:hAnsi="Calibri"/>
                <w:b/>
                <w:bCs/>
                <w:sz w:val="18"/>
                <w:szCs w:val="24"/>
              </w:rPr>
              <w:t>085</w:t>
            </w:r>
          </w:p>
        </w:tc>
        <w:tc>
          <w:tcPr>
            <w:tcW w:w="719" w:type="dxa"/>
            <w:tcBorders>
              <w:top w:val="nil"/>
              <w:left w:val="nil"/>
              <w:bottom w:val="single" w:sz="8" w:space="0" w:color="auto"/>
              <w:right w:val="nil"/>
            </w:tcBorders>
            <w:shd w:val="clear" w:color="000000" w:fill="EBF1DE"/>
            <w:noWrap/>
            <w:vAlign w:val="center"/>
            <w:hideMark/>
          </w:tcPr>
          <w:p w:rsidR="00180CAB" w:rsidRPr="000E18D5" w:rsidRDefault="00180CAB" w:rsidP="00DF5D79">
            <w:pPr>
              <w:spacing w:before="40" w:after="40" w:line="280" w:lineRule="exact"/>
              <w:jc w:val="left"/>
              <w:rPr>
                <w:rFonts w:ascii="Calibri" w:hAnsi="Calibri"/>
                <w:b/>
                <w:bCs/>
                <w:sz w:val="18"/>
                <w:szCs w:val="24"/>
              </w:rPr>
            </w:pPr>
            <w:r w:rsidRPr="000E18D5">
              <w:rPr>
                <w:rFonts w:ascii="Calibri" w:hAnsi="Calibri"/>
                <w:b/>
                <w:bCs/>
                <w:sz w:val="18"/>
                <w:szCs w:val="24"/>
              </w:rPr>
              <w:t>1</w:t>
            </w:r>
            <w:r w:rsidR="0067759D">
              <w:rPr>
                <w:rFonts w:ascii="Calibri" w:hAnsi="Calibri"/>
                <w:b/>
                <w:bCs/>
                <w:sz w:val="18"/>
                <w:szCs w:val="24"/>
              </w:rPr>
              <w:t> </w:t>
            </w:r>
            <w:r w:rsidRPr="000E18D5">
              <w:rPr>
                <w:rFonts w:ascii="Calibri" w:hAnsi="Calibri"/>
                <w:b/>
                <w:bCs/>
                <w:sz w:val="18"/>
                <w:szCs w:val="24"/>
              </w:rPr>
              <w:t>847</w:t>
            </w:r>
          </w:p>
        </w:tc>
        <w:tc>
          <w:tcPr>
            <w:tcW w:w="719" w:type="dxa"/>
            <w:tcBorders>
              <w:top w:val="nil"/>
              <w:left w:val="nil"/>
              <w:bottom w:val="single" w:sz="8" w:space="0" w:color="auto"/>
              <w:right w:val="single" w:sz="8" w:space="0" w:color="auto"/>
            </w:tcBorders>
            <w:shd w:val="clear" w:color="000000" w:fill="EBF1DE"/>
            <w:noWrap/>
            <w:vAlign w:val="center"/>
            <w:hideMark/>
          </w:tcPr>
          <w:p w:rsidR="00180CAB" w:rsidRPr="000E18D5" w:rsidRDefault="00180CAB" w:rsidP="00DF5D79">
            <w:pPr>
              <w:spacing w:before="40" w:after="40" w:line="280" w:lineRule="exact"/>
              <w:jc w:val="left"/>
              <w:rPr>
                <w:rFonts w:ascii="Calibri" w:hAnsi="Calibri"/>
                <w:b/>
                <w:bCs/>
                <w:sz w:val="18"/>
                <w:szCs w:val="24"/>
              </w:rPr>
            </w:pPr>
            <w:r w:rsidRPr="000E18D5">
              <w:rPr>
                <w:rFonts w:ascii="Calibri" w:hAnsi="Calibri"/>
                <w:b/>
                <w:bCs/>
                <w:sz w:val="18"/>
                <w:szCs w:val="24"/>
              </w:rPr>
              <w:t>1</w:t>
            </w:r>
            <w:r w:rsidR="0067759D">
              <w:rPr>
                <w:rFonts w:ascii="Calibri" w:hAnsi="Calibri"/>
                <w:b/>
                <w:bCs/>
                <w:sz w:val="18"/>
                <w:szCs w:val="24"/>
              </w:rPr>
              <w:t> </w:t>
            </w:r>
            <w:r w:rsidRPr="000E18D5">
              <w:rPr>
                <w:rFonts w:ascii="Calibri" w:hAnsi="Calibri"/>
                <w:b/>
                <w:bCs/>
                <w:sz w:val="18"/>
                <w:szCs w:val="24"/>
              </w:rPr>
              <w:t>578</w:t>
            </w:r>
          </w:p>
        </w:tc>
      </w:tr>
    </w:tbl>
    <w:p w:rsidR="00793923" w:rsidRPr="000E18D5" w:rsidRDefault="00482A95" w:rsidP="00482A95">
      <w:pPr>
        <w:tabs>
          <w:tab w:val="clear" w:pos="794"/>
          <w:tab w:val="clear" w:pos="1191"/>
          <w:tab w:val="clear" w:pos="1588"/>
          <w:tab w:val="clear" w:pos="1985"/>
        </w:tabs>
        <w:spacing w:before="600"/>
        <w:jc w:val="center"/>
        <w:rPr>
          <w:rFonts w:ascii="Calibri" w:eastAsia="Times New Roman" w:hAnsi="Calibri"/>
          <w:highlight w:val="yellow"/>
          <w:rtl/>
          <w:lang w:val="en-GB" w:eastAsia="en-US" w:bidi="ar-EG"/>
        </w:rPr>
      </w:pPr>
      <w:r w:rsidRPr="000E18D5">
        <w:rPr>
          <w:rFonts w:ascii="Calibri" w:eastAsia="Times New Roman" w:hAnsi="Calibri" w:hint="cs"/>
          <w:rtl/>
          <w:lang w:val="en-GB" w:eastAsia="en-US"/>
        </w:rPr>
        <w:t>___________</w:t>
      </w:r>
    </w:p>
    <w:sectPr w:rsidR="00793923" w:rsidRPr="000E18D5" w:rsidSect="00397598">
      <w:headerReference w:type="even" r:id="rId459"/>
      <w:headerReference w:type="default" r:id="rId460"/>
      <w:type w:val="continuous"/>
      <w:pgSz w:w="11913" w:h="16834" w:code="9"/>
      <w:pgMar w:top="1418" w:right="1134" w:bottom="1134" w:left="1134" w:header="567" w:footer="567" w:gutter="0"/>
      <w:paperSrc w:first="15" w:other="15"/>
      <w:cols w:space="720"/>
      <w:bidi/>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648" w:rsidRDefault="00C97648" w:rsidP="00F1428A">
      <w:pPr>
        <w:spacing w:before="0" w:line="240" w:lineRule="auto"/>
      </w:pPr>
      <w:r>
        <w:separator/>
      </w:r>
    </w:p>
  </w:endnote>
  <w:endnote w:type="continuationSeparator" w:id="0">
    <w:p w:rsidR="00C97648" w:rsidRDefault="00C97648" w:rsidP="00F1428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20002A87" w:usb1="00000000" w:usb2="00000000" w:usb3="00000000" w:csb0="000001FF" w:csb1="00000000"/>
  </w:font>
  <w:font w:name="Times New Roman Bold">
    <w:altName w:val="Traditional Arabic"/>
    <w:panose1 w:val="020208030705050203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648" w:rsidRPr="00C97648" w:rsidRDefault="00C97648" w:rsidP="00C97648">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sidRPr="00E67692">
      <w:rPr>
        <w:sz w:val="20"/>
        <w:szCs w:val="20"/>
        <w:lang w:val="fr-FR"/>
      </w:rPr>
      <w:t xml:space="preserve"> </w:t>
    </w:r>
    <w:r w:rsidRPr="00E67692">
      <w:rPr>
        <w:rStyle w:val="Hyperlink"/>
        <w:sz w:val="22"/>
        <w:szCs w:val="22"/>
        <w:lang w:val="fr-FR"/>
      </w:rPr>
      <w:t>www.itu.int/plenipotentiary/</w:t>
    </w:r>
    <w:r w:rsidRPr="00E67692">
      <w:rPr>
        <w:sz w:val="20"/>
        <w:szCs w:val="20"/>
        <w:lang w:val="fr-FR"/>
      </w:rPr>
      <w:t xml:space="preserve"> </w:t>
    </w:r>
    <w:r>
      <w:rPr>
        <w:rFonts w:ascii="Symbol" w:hAnsi="Symbol"/>
        <w:sz w:val="22"/>
        <w:szCs w:val="20"/>
        <w:lang w:val="en-GB"/>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648" w:rsidRDefault="00C97648" w:rsidP="00F1428A">
      <w:pPr>
        <w:spacing w:before="0" w:line="240" w:lineRule="auto"/>
      </w:pPr>
      <w:r>
        <w:separator/>
      </w:r>
    </w:p>
  </w:footnote>
  <w:footnote w:type="continuationSeparator" w:id="0">
    <w:p w:rsidR="00C97648" w:rsidRDefault="00C97648" w:rsidP="00F1428A">
      <w:pPr>
        <w:spacing w:before="0" w:line="240" w:lineRule="auto"/>
      </w:pPr>
      <w:r>
        <w:continuationSeparator/>
      </w:r>
    </w:p>
  </w:footnote>
  <w:footnote w:id="1">
    <w:p w:rsidR="00C97648" w:rsidRPr="00F07236" w:rsidRDefault="00C97648" w:rsidP="00F1428A">
      <w:pPr>
        <w:pStyle w:val="FootnoteText"/>
        <w:tabs>
          <w:tab w:val="left" w:pos="7911"/>
        </w:tabs>
        <w:spacing w:before="120"/>
        <w:rPr>
          <w:rFonts w:ascii="Calibri" w:hAnsi="Calibri"/>
          <w:sz w:val="20"/>
          <w:rtl/>
        </w:rPr>
      </w:pPr>
      <w:r w:rsidRPr="000E18D5">
        <w:rPr>
          <w:rStyle w:val="FootnoteReference"/>
        </w:rPr>
        <w:footnoteRef/>
      </w:r>
      <w:r w:rsidRPr="00C64D28">
        <w:rPr>
          <w:rFonts w:ascii="Calibri" w:hAnsi="Calibri" w:hint="cs"/>
          <w:rtl/>
        </w:rPr>
        <w:tab/>
      </w:r>
      <w:r w:rsidRPr="00F07236">
        <w:rPr>
          <w:rFonts w:ascii="Calibri" w:hAnsi="Calibri" w:hint="cs"/>
          <w:sz w:val="20"/>
          <w:rtl/>
        </w:rPr>
        <w:t xml:space="preserve">قائمة الأعضاء في فريق الخبراء غير الرسمي </w:t>
      </w:r>
      <w:r w:rsidRPr="00F07236">
        <w:rPr>
          <w:rFonts w:ascii="Calibri" w:hAnsi="Calibri"/>
          <w:sz w:val="20"/>
        </w:rPr>
        <w:t>(IEG)</w:t>
      </w:r>
      <w:r w:rsidRPr="00F07236">
        <w:rPr>
          <w:rFonts w:ascii="Calibri" w:hAnsi="Calibri" w:hint="cs"/>
          <w:sz w:val="20"/>
          <w:rtl/>
        </w:rPr>
        <w:t xml:space="preserve"> متاحة على الموقع: </w:t>
      </w:r>
      <w:hyperlink r:id="rId1" w:history="1">
        <w:r w:rsidRPr="00F07236">
          <w:rPr>
            <w:rStyle w:val="Hyperlink"/>
            <w:rFonts w:ascii="Calibri" w:hAnsi="Calibri"/>
            <w:sz w:val="20"/>
          </w:rPr>
          <w:t>http://www.itu.int/md/S13-WTPF13IEG3-ADM-0002/en</w:t>
        </w:r>
      </w:hyperlink>
      <w:r w:rsidRPr="00F07236">
        <w:rPr>
          <w:rFonts w:ascii="Calibri" w:hAnsi="Calibri" w:hint="cs"/>
          <w:sz w:val="20"/>
          <w:rtl/>
        </w:rPr>
        <w:t>.</w:t>
      </w:r>
    </w:p>
  </w:footnote>
  <w:footnote w:id="2">
    <w:p w:rsidR="00C97648" w:rsidRPr="00C64D28" w:rsidRDefault="00C97648" w:rsidP="00F1428A">
      <w:pPr>
        <w:pStyle w:val="FootnoteText"/>
        <w:rPr>
          <w:rFonts w:ascii="Calibri" w:hAnsi="Calibri"/>
          <w:rtl/>
          <w:lang w:val="ru-RU"/>
        </w:rPr>
      </w:pPr>
      <w:r w:rsidRPr="000E18D5">
        <w:rPr>
          <w:rStyle w:val="FootnoteReference"/>
        </w:rPr>
        <w:footnoteRef/>
      </w:r>
      <w:r w:rsidRPr="00C64D28">
        <w:rPr>
          <w:rFonts w:ascii="Calibri" w:hAnsi="Calibri" w:hint="cs"/>
          <w:rtl/>
        </w:rPr>
        <w:tab/>
      </w:r>
      <w:r w:rsidRPr="00F07236">
        <w:rPr>
          <w:rFonts w:ascii="Calibri" w:hAnsi="Calibri" w:hint="cs"/>
          <w:sz w:val="20"/>
          <w:rtl/>
        </w:rPr>
        <w:t>نتيجة لإعادة التنظيم الداخلي، نقلت شعبة الأمن من</w:t>
      </w:r>
      <w:r w:rsidRPr="00F07236">
        <w:rPr>
          <w:rFonts w:ascii="Calibri" w:hAnsi="Calibri"/>
          <w:color w:val="000000"/>
          <w:sz w:val="20"/>
          <w:rtl/>
        </w:rPr>
        <w:t xml:space="preserve"> دائرة إدارة الموارد البشرية</w:t>
      </w:r>
      <w:r w:rsidRPr="00F07236">
        <w:rPr>
          <w:rFonts w:ascii="Calibri" w:hAnsi="Calibri" w:hint="cs"/>
          <w:color w:val="000000"/>
          <w:sz w:val="20"/>
          <w:rtl/>
        </w:rPr>
        <w:t xml:space="preserve"> </w:t>
      </w:r>
      <w:r w:rsidRPr="00F07236">
        <w:rPr>
          <w:rFonts w:ascii="Calibri" w:hAnsi="Calibri"/>
          <w:color w:val="000000"/>
          <w:sz w:val="20"/>
        </w:rPr>
        <w:t>(HRMD)</w:t>
      </w:r>
      <w:r w:rsidRPr="00F07236">
        <w:rPr>
          <w:rFonts w:ascii="Calibri" w:hAnsi="Calibri" w:hint="cs"/>
          <w:color w:val="000000"/>
          <w:sz w:val="20"/>
          <w:rtl/>
          <w:lang w:val="ru-RU"/>
        </w:rPr>
        <w:t xml:space="preserve"> </w:t>
      </w:r>
      <w:r w:rsidRPr="00F07236">
        <w:rPr>
          <w:rFonts w:ascii="Calibri" w:hAnsi="Calibri" w:hint="cs"/>
          <w:sz w:val="20"/>
          <w:rtl/>
        </w:rPr>
        <w:t xml:space="preserve">إلى شعبة الأمن والبروتوكولات </w:t>
      </w:r>
      <w:r w:rsidRPr="00F07236">
        <w:rPr>
          <w:rFonts w:ascii="Calibri" w:hAnsi="Calibri"/>
          <w:sz w:val="20"/>
        </w:rPr>
        <w:t>(SPM)</w:t>
      </w:r>
      <w:r w:rsidRPr="00F07236">
        <w:rPr>
          <w:rFonts w:ascii="Calibri" w:hAnsi="Calibri" w:hint="cs"/>
          <w:sz w:val="20"/>
          <w:rtl/>
        </w:rPr>
        <w:t xml:space="preserve">، ولذلك نقل هذا الناتج من الهدف </w:t>
      </w:r>
      <w:r w:rsidRPr="00F07236">
        <w:rPr>
          <w:rFonts w:ascii="Calibri" w:hAnsi="Calibri"/>
          <w:sz w:val="20"/>
        </w:rPr>
        <w:t>4</w:t>
      </w:r>
      <w:r w:rsidRPr="00F07236">
        <w:rPr>
          <w:rFonts w:ascii="Calibri" w:hAnsi="Calibri" w:hint="cs"/>
          <w:sz w:val="20"/>
          <w:rtl/>
          <w:lang w:val="ru-RU"/>
        </w:rPr>
        <w:t xml:space="preserve"> إلى الهدف </w:t>
      </w:r>
      <w:r w:rsidRPr="00F07236">
        <w:rPr>
          <w:rFonts w:ascii="Calibri" w:hAnsi="Calibri"/>
          <w:sz w:val="20"/>
        </w:rPr>
        <w:t>2</w:t>
      </w:r>
      <w:r w:rsidRPr="00F07236">
        <w:rPr>
          <w:rFonts w:ascii="Calibri" w:hAnsi="Calibri" w:hint="cs"/>
          <w:sz w:val="20"/>
          <w:rtl/>
          <w:lang w:val="ru-RU"/>
        </w:rPr>
        <w:t>.</w:t>
      </w:r>
    </w:p>
  </w:footnote>
  <w:footnote w:id="3">
    <w:p w:rsidR="00C97648" w:rsidRPr="00C64D28" w:rsidRDefault="00C97648" w:rsidP="00F1428A">
      <w:pPr>
        <w:pStyle w:val="FootnoteText"/>
        <w:rPr>
          <w:rFonts w:ascii="Calibri" w:hAnsi="Calibri"/>
          <w:sz w:val="20"/>
          <w:lang w:bidi="ar-LB"/>
        </w:rPr>
      </w:pPr>
      <w:r w:rsidRPr="000E18D5">
        <w:rPr>
          <w:rStyle w:val="FootnoteReference"/>
        </w:rPr>
        <w:footnoteRef/>
      </w:r>
      <w:r w:rsidRPr="00C64D28">
        <w:rPr>
          <w:rFonts w:ascii="Calibri" w:hAnsi="Calibri"/>
        </w:rPr>
        <w:tab/>
      </w:r>
      <w:r w:rsidRPr="00C64D28">
        <w:rPr>
          <w:rFonts w:ascii="Calibri" w:hAnsi="Calibri" w:hint="cs"/>
          <w:sz w:val="20"/>
          <w:rtl/>
          <w:lang w:bidi="ar-LB"/>
        </w:rPr>
        <w:t xml:space="preserve">تغطي الخطة الاستراتيجية الحالية الفترة </w:t>
      </w:r>
      <w:r w:rsidRPr="00C64D28">
        <w:rPr>
          <w:rFonts w:ascii="Calibri" w:hAnsi="Calibri"/>
          <w:sz w:val="20"/>
          <w:lang w:bidi="ar-LB"/>
        </w:rPr>
        <w:t>2015-2012</w:t>
      </w:r>
      <w:r w:rsidRPr="00C64D28">
        <w:rPr>
          <w:rFonts w:ascii="Calibri" w:hAnsi="Calibri" w:hint="cs"/>
          <w:sz w:val="20"/>
          <w:rtl/>
          <w:lang w:bidi="ar-LB"/>
        </w:rPr>
        <w:t xml:space="preserve">. ومع ذلك، وبعد اعتمادها من قبل مؤتمر المندوبين المفوضين لعام </w:t>
      </w:r>
      <w:r w:rsidRPr="00C64D28">
        <w:rPr>
          <w:rFonts w:ascii="Calibri" w:hAnsi="Calibri"/>
          <w:sz w:val="20"/>
          <w:lang w:bidi="ar-LB"/>
        </w:rPr>
        <w:t>(PP-10) 2010</w:t>
      </w:r>
      <w:r w:rsidRPr="00C64D28">
        <w:rPr>
          <w:rFonts w:ascii="Calibri" w:hAnsi="Calibri" w:hint="cs"/>
          <w:sz w:val="20"/>
          <w:rtl/>
          <w:lang w:bidi="ar-LB"/>
        </w:rPr>
        <w:t xml:space="preserve">، وضعت موضع التنفيذ اعتباراً من عام </w:t>
      </w:r>
      <w:r w:rsidRPr="00C64D28">
        <w:rPr>
          <w:rFonts w:ascii="Calibri" w:hAnsi="Calibri"/>
          <w:sz w:val="20"/>
          <w:lang w:bidi="ar-LB"/>
        </w:rPr>
        <w:t>2011</w:t>
      </w:r>
      <w:r w:rsidRPr="00C64D28">
        <w:rPr>
          <w:rFonts w:ascii="Calibri" w:hAnsi="Calibri" w:hint="cs"/>
          <w:sz w:val="20"/>
          <w:rtl/>
          <w:lang w:bidi="ar-LB"/>
        </w:rPr>
        <w:t xml:space="preserve">؛ وعليه، فإن تقارير التنفيذ القائمة على هذه الخطة الاستراتيجية الجديدة تم عرضها اعتباراً من عام </w:t>
      </w:r>
      <w:r w:rsidRPr="00C64D28">
        <w:rPr>
          <w:rFonts w:ascii="Calibri" w:hAnsi="Calibri"/>
          <w:sz w:val="20"/>
          <w:lang w:bidi="ar-LB"/>
        </w:rPr>
        <w:t>2011</w:t>
      </w:r>
      <w:r w:rsidRPr="00C64D28">
        <w:rPr>
          <w:rFonts w:ascii="Calibri" w:hAnsi="Calibri" w:hint="cs"/>
          <w:sz w:val="20"/>
          <w:rtl/>
          <w:lang w:bidi="ar-LB"/>
        </w:rPr>
        <w:t>.</w:t>
      </w:r>
    </w:p>
  </w:footnote>
  <w:footnote w:id="4">
    <w:p w:rsidR="00C97648" w:rsidRPr="00C64D28" w:rsidRDefault="00C97648" w:rsidP="00E27175">
      <w:pPr>
        <w:pStyle w:val="FootnoteText"/>
        <w:rPr>
          <w:rFonts w:ascii="Calibri" w:hAnsi="Calibri"/>
          <w:lang w:bidi="ar-EG"/>
        </w:rPr>
      </w:pPr>
      <w:r w:rsidRPr="000E18D5">
        <w:rPr>
          <w:rStyle w:val="FootnoteReference"/>
        </w:rPr>
        <w:footnoteRef/>
      </w:r>
      <w:r w:rsidRPr="00C64D28">
        <w:rPr>
          <w:rFonts w:ascii="Calibri" w:hAnsi="Calibri"/>
        </w:rPr>
        <w:tab/>
      </w:r>
      <w:r w:rsidRPr="00F07236">
        <w:rPr>
          <w:rFonts w:ascii="Calibri" w:hAnsi="Calibri" w:hint="cs"/>
          <w:sz w:val="20"/>
          <w:rtl/>
          <w:lang w:bidi="ar-LB"/>
        </w:rPr>
        <w:t xml:space="preserve">يرد في القسم </w:t>
      </w:r>
      <w:r w:rsidRPr="00F07236">
        <w:rPr>
          <w:rFonts w:ascii="Calibri" w:hAnsi="Calibri"/>
          <w:sz w:val="20"/>
          <w:lang w:bidi="ar-LB"/>
        </w:rPr>
        <w:t>3.1</w:t>
      </w:r>
      <w:r w:rsidRPr="00F07236">
        <w:rPr>
          <w:rFonts w:ascii="Calibri" w:hAnsi="Calibri" w:hint="cs"/>
          <w:sz w:val="20"/>
          <w:rtl/>
          <w:lang w:bidi="ar-LB"/>
        </w:rPr>
        <w:t xml:space="preserve"> من </w:t>
      </w:r>
      <w:hyperlink r:id="rId2" w:history="1">
        <w:r w:rsidRPr="00F07236">
          <w:rPr>
            <w:rStyle w:val="Hyperlink"/>
            <w:rFonts w:ascii="Calibri" w:hAnsi="Calibri" w:hint="cs"/>
            <w:sz w:val="20"/>
            <w:rtl/>
            <w:lang w:bidi="ar-LB"/>
          </w:rPr>
          <w:t>الوثيقة</w:t>
        </w:r>
        <w:r>
          <w:rPr>
            <w:rStyle w:val="Hyperlink"/>
            <w:rFonts w:ascii="Calibri" w:hAnsi="Calibri" w:hint="cs"/>
            <w:sz w:val="20"/>
            <w:rtl/>
            <w:lang w:bidi="ar-LB"/>
          </w:rPr>
          <w:t xml:space="preserve"> </w:t>
        </w:r>
        <w:r w:rsidRPr="00F07236">
          <w:rPr>
            <w:rStyle w:val="Hyperlink"/>
            <w:rFonts w:ascii="Calibri" w:hAnsi="Calibri"/>
            <w:sz w:val="20"/>
            <w:lang w:bidi="ar-LB"/>
          </w:rPr>
          <w:t>C11/30</w:t>
        </w:r>
      </w:hyperlink>
      <w:r w:rsidRPr="00F07236">
        <w:rPr>
          <w:rFonts w:ascii="Calibri" w:hAnsi="Calibri" w:hint="cs"/>
          <w:sz w:val="20"/>
          <w:rtl/>
          <w:lang w:bidi="ar-LB"/>
        </w:rPr>
        <w:t xml:space="preserve"> ما يلي: "</w:t>
      </w:r>
      <w:r w:rsidRPr="00F07236">
        <w:rPr>
          <w:rFonts w:ascii="Calibri" w:hAnsi="Calibri"/>
          <w:color w:val="000000"/>
          <w:sz w:val="20"/>
          <w:rtl/>
        </w:rPr>
        <w:t xml:space="preserve">إن إدارة مكتب تنمية الاتصالات، إذ تدرك الأنشطة الجارية حالياً للربط على نحو أفضل بين التخطيط الاستراتيجي والمالي والتشغيلي للاتحاد، </w:t>
      </w:r>
      <w:r w:rsidRPr="00F07236">
        <w:rPr>
          <w:rFonts w:ascii="Calibri" w:hAnsi="Calibri" w:hint="cs"/>
          <w:color w:val="000000"/>
          <w:sz w:val="20"/>
          <w:rtl/>
          <w:lang w:bidi="ar-LB"/>
        </w:rPr>
        <w:t>ت</w:t>
      </w:r>
      <w:r w:rsidRPr="00F07236">
        <w:rPr>
          <w:rFonts w:ascii="Calibri" w:hAnsi="Calibri"/>
          <w:color w:val="000000"/>
          <w:sz w:val="20"/>
          <w:rtl/>
        </w:rPr>
        <w:t>نتهز هذه الفرصة لاستعراض هيكل نواتج قطاع تنمية الاتصالات وتبسيط عملية التخطيط التشغيلي وتحسينها داخل قطاع تنمية الاتصالات</w:t>
      </w:r>
      <w:r w:rsidRPr="00F07236">
        <w:rPr>
          <w:rFonts w:ascii="Calibri" w:hAnsi="Calibri" w:hint="cs"/>
          <w:color w:val="000000"/>
          <w:sz w:val="20"/>
          <w:rtl/>
        </w:rPr>
        <w:t>"</w:t>
      </w:r>
      <w:r w:rsidRPr="00F07236">
        <w:rPr>
          <w:rFonts w:ascii="Calibri" w:hAnsi="Calibri"/>
          <w:color w:val="000000"/>
          <w:sz w:val="20"/>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648" w:rsidRPr="0010688B" w:rsidRDefault="00C97648" w:rsidP="00B55E28">
    <w:pPr>
      <w:pStyle w:val="Header"/>
      <w:spacing w:line="300" w:lineRule="exact"/>
      <w:rPr>
        <w:rStyle w:val="PageNumber"/>
        <w:rFonts w:eastAsia="Times New Roman"/>
        <w:noProof w:val="0"/>
        <w:position w:val="4"/>
        <w:sz w:val="18"/>
        <w:szCs w:val="18"/>
        <w:lang w:val="en-GB" w:eastAsia="en-US"/>
      </w:rPr>
    </w:pPr>
    <w:r>
      <w:rPr>
        <w:rStyle w:val="PageNumber"/>
        <w:rFonts w:ascii="Calibri" w:eastAsia="Times New Roman" w:hAnsi="Calibri"/>
        <w:caps w:val="0"/>
        <w:position w:val="4"/>
        <w:sz w:val="18"/>
        <w:szCs w:val="18"/>
        <w:lang w:val="en-GB" w:eastAsia="en-US"/>
      </w:rPr>
      <w:fldChar w:fldCharType="begin"/>
    </w:r>
    <w:r>
      <w:rPr>
        <w:rStyle w:val="PageNumber"/>
        <w:rFonts w:ascii="Calibri" w:eastAsia="Times New Roman" w:hAnsi="Calibri"/>
        <w:caps w:val="0"/>
        <w:position w:val="4"/>
        <w:sz w:val="18"/>
        <w:szCs w:val="18"/>
        <w:lang w:val="en-GB" w:eastAsia="en-US"/>
      </w:rPr>
      <w:instrText xml:space="preserve"> NUMPAGES   \* MERGEFORMAT </w:instrText>
    </w:r>
    <w:r>
      <w:rPr>
        <w:rStyle w:val="PageNumber"/>
        <w:rFonts w:ascii="Calibri" w:eastAsia="Times New Roman" w:hAnsi="Calibri"/>
        <w:caps w:val="0"/>
        <w:position w:val="4"/>
        <w:sz w:val="18"/>
        <w:szCs w:val="18"/>
        <w:lang w:val="en-GB" w:eastAsia="en-US"/>
      </w:rPr>
      <w:fldChar w:fldCharType="separate"/>
    </w:r>
    <w:r w:rsidR="00B332A2">
      <w:rPr>
        <w:rStyle w:val="PageNumber"/>
        <w:rFonts w:ascii="Calibri" w:eastAsia="Times New Roman" w:hAnsi="Calibri"/>
        <w:caps w:val="0"/>
        <w:position w:val="4"/>
        <w:sz w:val="18"/>
        <w:szCs w:val="18"/>
        <w:rtl/>
        <w:lang w:val="en-GB" w:eastAsia="en-US"/>
      </w:rPr>
      <w:t>90</w:t>
    </w:r>
    <w:r>
      <w:rPr>
        <w:rStyle w:val="PageNumber"/>
        <w:rFonts w:ascii="Calibri" w:eastAsia="Times New Roman" w:hAnsi="Calibri"/>
        <w:caps w:val="0"/>
        <w:position w:val="4"/>
        <w:sz w:val="18"/>
        <w:szCs w:val="18"/>
        <w:lang w:val="en-GB" w:eastAsia="en-US"/>
      </w:rPr>
      <w:fldChar w:fldCharType="end"/>
    </w:r>
    <w:r>
      <w:rPr>
        <w:rStyle w:val="PageNumber"/>
        <w:rFonts w:ascii="Calibri" w:eastAsia="Times New Roman" w:hAnsi="Calibri"/>
        <w:caps w:val="0"/>
        <w:position w:val="4"/>
        <w:sz w:val="18"/>
        <w:szCs w:val="18"/>
        <w:lang w:val="en-GB" w:eastAsia="en-US"/>
      </w:rPr>
      <w:t>/</w:t>
    </w:r>
    <w:r w:rsidRPr="0010688B">
      <w:rPr>
        <w:rStyle w:val="PageNumber"/>
        <w:rFonts w:ascii="Calibri" w:eastAsia="Times New Roman" w:hAnsi="Calibri"/>
        <w:caps w:val="0"/>
        <w:position w:val="4"/>
        <w:sz w:val="18"/>
        <w:szCs w:val="18"/>
        <w:lang w:val="en-GB" w:eastAsia="en-US"/>
      </w:rPr>
      <w:fldChar w:fldCharType="begin"/>
    </w:r>
    <w:r w:rsidRPr="0010688B">
      <w:rPr>
        <w:rStyle w:val="PageNumber"/>
        <w:rFonts w:ascii="Calibri" w:eastAsia="Times New Roman" w:hAnsi="Calibri"/>
        <w:caps w:val="0"/>
        <w:position w:val="4"/>
        <w:sz w:val="18"/>
        <w:szCs w:val="18"/>
        <w:lang w:val="en-GB" w:eastAsia="en-US"/>
      </w:rPr>
      <w:instrText xml:space="preserve"> PAGE </w:instrText>
    </w:r>
    <w:r w:rsidRPr="0010688B">
      <w:rPr>
        <w:rStyle w:val="PageNumber"/>
        <w:rFonts w:ascii="Calibri" w:eastAsia="Times New Roman" w:hAnsi="Calibri"/>
        <w:caps w:val="0"/>
        <w:position w:val="4"/>
        <w:sz w:val="18"/>
        <w:szCs w:val="18"/>
        <w:lang w:val="en-GB" w:eastAsia="en-US"/>
      </w:rPr>
      <w:fldChar w:fldCharType="separate"/>
    </w:r>
    <w:r w:rsidR="00B332A2">
      <w:rPr>
        <w:rStyle w:val="PageNumber"/>
        <w:rFonts w:ascii="Calibri" w:eastAsia="Times New Roman" w:hAnsi="Calibri"/>
        <w:caps w:val="0"/>
        <w:position w:val="4"/>
        <w:sz w:val="18"/>
        <w:szCs w:val="18"/>
        <w:rtl/>
        <w:lang w:val="en-GB" w:eastAsia="en-US"/>
      </w:rPr>
      <w:t>8</w:t>
    </w:r>
    <w:r w:rsidRPr="0010688B">
      <w:rPr>
        <w:rStyle w:val="PageNumber"/>
        <w:rFonts w:ascii="Calibri" w:eastAsia="Times New Roman" w:hAnsi="Calibri"/>
        <w:caps w:val="0"/>
        <w:position w:val="4"/>
        <w:sz w:val="18"/>
        <w:szCs w:val="18"/>
        <w:lang w:val="en-GB" w:eastAsia="en-US"/>
      </w:rPr>
      <w:fldChar w:fldCharType="end"/>
    </w:r>
    <w:r w:rsidRPr="0010688B">
      <w:rPr>
        <w:rStyle w:val="PageNumber"/>
        <w:rFonts w:ascii="Calibri" w:hAnsi="Calibri"/>
        <w:position w:val="4"/>
        <w:rtl/>
      </w:rPr>
      <w:br/>
    </w:r>
    <w:r w:rsidRPr="0010688B">
      <w:rPr>
        <w:rStyle w:val="PageNumber"/>
        <w:rFonts w:ascii="Calibri" w:eastAsia="Times New Roman" w:hAnsi="Calibri"/>
        <w:caps w:val="0"/>
        <w:noProof w:val="0"/>
        <w:position w:val="4"/>
        <w:sz w:val="18"/>
        <w:szCs w:val="18"/>
        <w:lang w:val="en-GB" w:eastAsia="en-US"/>
      </w:rPr>
      <w:t>PP-14/20-A</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648" w:rsidRPr="0010688B" w:rsidRDefault="00C97648" w:rsidP="0010688B">
    <w:pPr>
      <w:pStyle w:val="Header"/>
      <w:tabs>
        <w:tab w:val="clear" w:pos="794"/>
        <w:tab w:val="clear" w:pos="1191"/>
        <w:tab w:val="clear" w:pos="1588"/>
        <w:tab w:val="clear" w:pos="1985"/>
        <w:tab w:val="center" w:pos="4820"/>
        <w:tab w:val="right" w:pos="9645"/>
      </w:tabs>
      <w:spacing w:line="300" w:lineRule="exact"/>
      <w:jc w:val="both"/>
      <w:rPr>
        <w:rFonts w:ascii="Calibri" w:hAnsi="Calibri"/>
        <w:position w:val="4"/>
      </w:rPr>
    </w:pPr>
    <w:r w:rsidRPr="0010688B">
      <w:rPr>
        <w:rStyle w:val="PageNumber"/>
        <w:rFonts w:ascii="Calibri" w:hAnsi="Calibri"/>
        <w:position w:val="4"/>
        <w:szCs w:val="24"/>
      </w:rPr>
      <w:tab/>
    </w:r>
    <w:r w:rsidRPr="00C97648">
      <w:rPr>
        <w:rStyle w:val="PageNumber"/>
        <w:rFonts w:asciiTheme="minorHAnsi" w:hAnsiTheme="minorHAnsi"/>
        <w:position w:val="4"/>
        <w:sz w:val="18"/>
        <w:szCs w:val="18"/>
      </w:rPr>
      <w:fldChar w:fldCharType="begin"/>
    </w:r>
    <w:r w:rsidRPr="00C97648">
      <w:rPr>
        <w:rStyle w:val="PageNumber"/>
        <w:rFonts w:asciiTheme="minorHAnsi" w:hAnsiTheme="minorHAnsi"/>
        <w:position w:val="4"/>
        <w:sz w:val="18"/>
        <w:szCs w:val="18"/>
      </w:rPr>
      <w:instrText xml:space="preserve"> NUMPAGES   \* MERGEFORMAT </w:instrText>
    </w:r>
    <w:r w:rsidRPr="00C97648">
      <w:rPr>
        <w:rStyle w:val="PageNumber"/>
        <w:rFonts w:asciiTheme="minorHAnsi" w:hAnsiTheme="minorHAnsi"/>
        <w:position w:val="4"/>
        <w:sz w:val="18"/>
        <w:szCs w:val="18"/>
      </w:rPr>
      <w:fldChar w:fldCharType="separate"/>
    </w:r>
    <w:r w:rsidR="00B332A2">
      <w:rPr>
        <w:rStyle w:val="PageNumber"/>
        <w:rFonts w:asciiTheme="minorHAnsi" w:hAnsiTheme="minorHAnsi"/>
        <w:position w:val="4"/>
        <w:sz w:val="18"/>
        <w:szCs w:val="18"/>
        <w:rtl/>
      </w:rPr>
      <w:t>90</w:t>
    </w:r>
    <w:r w:rsidRPr="00C97648">
      <w:rPr>
        <w:rStyle w:val="PageNumber"/>
        <w:rFonts w:asciiTheme="minorHAnsi" w:hAnsiTheme="minorHAnsi"/>
        <w:position w:val="4"/>
        <w:sz w:val="18"/>
        <w:szCs w:val="18"/>
      </w:rPr>
      <w:fldChar w:fldCharType="end"/>
    </w:r>
    <w:r w:rsidRPr="00C97648">
      <w:rPr>
        <w:rStyle w:val="PageNumber"/>
        <w:rFonts w:asciiTheme="minorHAnsi" w:hAnsiTheme="minorHAnsi"/>
        <w:position w:val="4"/>
        <w:sz w:val="18"/>
        <w:szCs w:val="18"/>
      </w:rPr>
      <w:t>/</w:t>
    </w:r>
    <w:r w:rsidRPr="0010688B">
      <w:rPr>
        <w:rStyle w:val="PageNumber"/>
        <w:rFonts w:ascii="Calibri" w:eastAsia="Times New Roman" w:hAnsi="Calibri"/>
        <w:caps w:val="0"/>
        <w:position w:val="4"/>
        <w:sz w:val="18"/>
        <w:szCs w:val="18"/>
        <w:lang w:val="en-GB" w:eastAsia="en-US"/>
      </w:rPr>
      <w:fldChar w:fldCharType="begin"/>
    </w:r>
    <w:r w:rsidRPr="0010688B">
      <w:rPr>
        <w:rStyle w:val="PageNumber"/>
        <w:rFonts w:ascii="Calibri" w:eastAsia="Times New Roman" w:hAnsi="Calibri"/>
        <w:caps w:val="0"/>
        <w:position w:val="4"/>
        <w:sz w:val="18"/>
        <w:szCs w:val="18"/>
        <w:lang w:val="en-GB" w:eastAsia="en-US"/>
      </w:rPr>
      <w:instrText xml:space="preserve"> PAGE </w:instrText>
    </w:r>
    <w:r w:rsidRPr="0010688B">
      <w:rPr>
        <w:rStyle w:val="PageNumber"/>
        <w:rFonts w:ascii="Calibri" w:eastAsia="Times New Roman" w:hAnsi="Calibri"/>
        <w:caps w:val="0"/>
        <w:position w:val="4"/>
        <w:sz w:val="18"/>
        <w:szCs w:val="18"/>
        <w:lang w:val="en-GB" w:eastAsia="en-US"/>
      </w:rPr>
      <w:fldChar w:fldCharType="separate"/>
    </w:r>
    <w:r w:rsidR="00B332A2">
      <w:rPr>
        <w:rStyle w:val="PageNumber"/>
        <w:rFonts w:ascii="Calibri" w:eastAsia="Times New Roman" w:hAnsi="Calibri"/>
        <w:caps w:val="0"/>
        <w:position w:val="4"/>
        <w:sz w:val="18"/>
        <w:szCs w:val="18"/>
        <w:rtl/>
        <w:lang w:val="en-GB" w:eastAsia="en-US"/>
      </w:rPr>
      <w:t>55</w:t>
    </w:r>
    <w:r w:rsidRPr="0010688B">
      <w:rPr>
        <w:rStyle w:val="PageNumber"/>
        <w:rFonts w:ascii="Calibri" w:eastAsia="Times New Roman" w:hAnsi="Calibri"/>
        <w:caps w:val="0"/>
        <w:position w:val="4"/>
        <w:sz w:val="18"/>
        <w:szCs w:val="18"/>
        <w:lang w:val="en-GB" w:eastAsia="en-US"/>
      </w:rPr>
      <w:fldChar w:fldCharType="end"/>
    </w:r>
    <w:r w:rsidRPr="0010688B">
      <w:rPr>
        <w:rFonts w:ascii="Calibri" w:hAnsi="Calibri"/>
        <w:position w:val="4"/>
        <w:szCs w:val="24"/>
      </w:rPr>
      <w:tab/>
    </w:r>
    <w:r w:rsidRPr="0010688B">
      <w:rPr>
        <w:rFonts w:ascii="Calibri" w:hAnsi="Calibri" w:hint="eastAsia"/>
        <w:position w:val="4"/>
        <w:szCs w:val="26"/>
        <w:rtl/>
        <w:lang w:bidi="ar-EG"/>
      </w:rPr>
      <w:t>قطاع</w:t>
    </w:r>
    <w:r w:rsidRPr="0010688B">
      <w:rPr>
        <w:rFonts w:ascii="Calibri" w:hAnsi="Calibri"/>
        <w:position w:val="4"/>
        <w:szCs w:val="26"/>
        <w:rtl/>
        <w:lang w:bidi="ar-EG"/>
      </w:rPr>
      <w:t xml:space="preserve"> </w:t>
    </w:r>
    <w:r w:rsidRPr="0010688B">
      <w:rPr>
        <w:rFonts w:ascii="Calibri" w:hAnsi="Calibri" w:hint="eastAsia"/>
        <w:position w:val="4"/>
        <w:szCs w:val="26"/>
        <w:rtl/>
        <w:lang w:bidi="ar-EG"/>
      </w:rPr>
      <w:t>تنمية</w:t>
    </w:r>
    <w:r w:rsidRPr="0010688B">
      <w:rPr>
        <w:rFonts w:ascii="Calibri" w:hAnsi="Calibri"/>
        <w:position w:val="4"/>
        <w:szCs w:val="26"/>
        <w:rtl/>
        <w:lang w:bidi="ar-EG"/>
      </w:rPr>
      <w:t xml:space="preserve"> </w:t>
    </w:r>
    <w:r w:rsidRPr="0010688B">
      <w:rPr>
        <w:rFonts w:ascii="Calibri" w:hAnsi="Calibri" w:hint="eastAsia"/>
        <w:position w:val="4"/>
        <w:szCs w:val="26"/>
        <w:rtl/>
        <w:lang w:bidi="ar-EG"/>
      </w:rPr>
      <w:t>الاتصالات</w:t>
    </w:r>
    <w:r w:rsidRPr="0010688B">
      <w:rPr>
        <w:rFonts w:ascii="Calibri" w:hAnsi="Calibri"/>
        <w:position w:val="4"/>
        <w:szCs w:val="26"/>
        <w:rtl/>
        <w:lang w:bidi="ar-EG"/>
      </w:rPr>
      <w:br/>
    </w:r>
    <w:r w:rsidRPr="0010688B">
      <w:rPr>
        <w:rStyle w:val="PageNumber"/>
        <w:rFonts w:ascii="Calibri" w:eastAsia="Times New Roman" w:hAnsi="Calibri"/>
        <w:caps w:val="0"/>
        <w:noProof w:val="0"/>
        <w:position w:val="4"/>
        <w:sz w:val="18"/>
        <w:szCs w:val="18"/>
        <w:rtl/>
        <w:lang w:val="en-GB" w:eastAsia="en-US"/>
      </w:rPr>
      <w:tab/>
    </w:r>
    <w:r w:rsidRPr="0010688B">
      <w:rPr>
        <w:rStyle w:val="PageNumber"/>
        <w:rFonts w:ascii="Calibri" w:eastAsia="Times New Roman" w:hAnsi="Calibri"/>
        <w:caps w:val="0"/>
        <w:noProof w:val="0"/>
        <w:position w:val="4"/>
        <w:sz w:val="18"/>
        <w:szCs w:val="18"/>
        <w:lang w:val="en-GB" w:eastAsia="en-US"/>
      </w:rPr>
      <w:t>PP-14/20-A</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648" w:rsidRPr="0010688B" w:rsidRDefault="00C97648" w:rsidP="0010688B">
    <w:pPr>
      <w:pStyle w:val="Header"/>
      <w:tabs>
        <w:tab w:val="clear" w:pos="794"/>
        <w:tab w:val="clear" w:pos="1191"/>
        <w:tab w:val="clear" w:pos="1588"/>
        <w:tab w:val="clear" w:pos="1985"/>
        <w:tab w:val="center" w:pos="4820"/>
        <w:tab w:val="right" w:pos="9645"/>
      </w:tabs>
      <w:spacing w:after="120" w:line="300" w:lineRule="exact"/>
      <w:jc w:val="both"/>
      <w:rPr>
        <w:rFonts w:ascii="Calibri" w:hAnsi="Calibri"/>
        <w:position w:val="4"/>
        <w:rtl/>
        <w:lang w:bidi="ar-EG"/>
      </w:rPr>
    </w:pPr>
    <w:r w:rsidRPr="0010688B">
      <w:rPr>
        <w:rFonts w:ascii="Calibri" w:hAnsi="Calibri" w:hint="cs"/>
        <w:position w:val="4"/>
        <w:sz w:val="26"/>
        <w:szCs w:val="26"/>
        <w:rtl/>
        <w:lang w:bidi="ar-EG"/>
      </w:rPr>
      <w:t>الأمانة العامة</w:t>
    </w:r>
    <w:r w:rsidRPr="0010688B">
      <w:rPr>
        <w:rStyle w:val="PageNumber"/>
        <w:rFonts w:ascii="Calibri" w:hAnsi="Calibri"/>
        <w:position w:val="4"/>
        <w:szCs w:val="24"/>
      </w:rPr>
      <w:tab/>
    </w:r>
    <w:r w:rsidRPr="00C97648">
      <w:rPr>
        <w:rStyle w:val="PageNumber"/>
        <w:rFonts w:asciiTheme="minorHAnsi" w:hAnsiTheme="minorHAnsi"/>
        <w:position w:val="4"/>
        <w:sz w:val="18"/>
        <w:szCs w:val="18"/>
      </w:rPr>
      <w:fldChar w:fldCharType="begin"/>
    </w:r>
    <w:r w:rsidRPr="00C97648">
      <w:rPr>
        <w:rStyle w:val="PageNumber"/>
        <w:rFonts w:asciiTheme="minorHAnsi" w:hAnsiTheme="minorHAnsi"/>
        <w:position w:val="4"/>
        <w:sz w:val="18"/>
        <w:szCs w:val="18"/>
      </w:rPr>
      <w:instrText xml:space="preserve"> NUMPAGES   \* MERGEFORMAT </w:instrText>
    </w:r>
    <w:r w:rsidRPr="00C97648">
      <w:rPr>
        <w:rStyle w:val="PageNumber"/>
        <w:rFonts w:asciiTheme="minorHAnsi" w:hAnsiTheme="minorHAnsi"/>
        <w:position w:val="4"/>
        <w:sz w:val="18"/>
        <w:szCs w:val="18"/>
      </w:rPr>
      <w:fldChar w:fldCharType="separate"/>
    </w:r>
    <w:r w:rsidR="00B332A2">
      <w:rPr>
        <w:rStyle w:val="PageNumber"/>
        <w:rFonts w:asciiTheme="minorHAnsi" w:hAnsiTheme="minorHAnsi"/>
        <w:position w:val="4"/>
        <w:sz w:val="18"/>
        <w:szCs w:val="18"/>
        <w:rtl/>
      </w:rPr>
      <w:t>90</w:t>
    </w:r>
    <w:r w:rsidRPr="00C97648">
      <w:rPr>
        <w:rStyle w:val="PageNumber"/>
        <w:rFonts w:asciiTheme="minorHAnsi" w:hAnsiTheme="minorHAnsi"/>
        <w:position w:val="4"/>
        <w:sz w:val="18"/>
        <w:szCs w:val="18"/>
      </w:rPr>
      <w:fldChar w:fldCharType="end"/>
    </w:r>
    <w:r w:rsidRPr="00C97648">
      <w:rPr>
        <w:rStyle w:val="PageNumber"/>
        <w:rFonts w:asciiTheme="minorHAnsi" w:hAnsiTheme="minorHAnsi"/>
        <w:position w:val="4"/>
        <w:sz w:val="18"/>
        <w:szCs w:val="18"/>
      </w:rPr>
      <w:t>/</w:t>
    </w:r>
    <w:r w:rsidRPr="0010688B">
      <w:rPr>
        <w:rStyle w:val="PageNumber"/>
        <w:rFonts w:ascii="Calibri" w:eastAsia="Times New Roman" w:hAnsi="Calibri"/>
        <w:caps w:val="0"/>
        <w:position w:val="4"/>
        <w:sz w:val="18"/>
        <w:szCs w:val="18"/>
        <w:lang w:val="en-GB" w:eastAsia="en-US"/>
      </w:rPr>
      <w:fldChar w:fldCharType="begin"/>
    </w:r>
    <w:r w:rsidRPr="0010688B">
      <w:rPr>
        <w:rStyle w:val="PageNumber"/>
        <w:rFonts w:ascii="Calibri" w:eastAsia="Times New Roman" w:hAnsi="Calibri"/>
        <w:caps w:val="0"/>
        <w:position w:val="4"/>
        <w:sz w:val="18"/>
        <w:szCs w:val="18"/>
        <w:lang w:val="en-GB" w:eastAsia="en-US"/>
      </w:rPr>
      <w:instrText xml:space="preserve"> PAGE </w:instrText>
    </w:r>
    <w:r w:rsidRPr="0010688B">
      <w:rPr>
        <w:rStyle w:val="PageNumber"/>
        <w:rFonts w:ascii="Calibri" w:eastAsia="Times New Roman" w:hAnsi="Calibri"/>
        <w:caps w:val="0"/>
        <w:position w:val="4"/>
        <w:sz w:val="18"/>
        <w:szCs w:val="18"/>
        <w:lang w:val="en-GB" w:eastAsia="en-US"/>
      </w:rPr>
      <w:fldChar w:fldCharType="separate"/>
    </w:r>
    <w:r w:rsidR="00B332A2">
      <w:rPr>
        <w:rStyle w:val="PageNumber"/>
        <w:rFonts w:ascii="Calibri" w:eastAsia="Times New Roman" w:hAnsi="Calibri"/>
        <w:caps w:val="0"/>
        <w:position w:val="4"/>
        <w:sz w:val="18"/>
        <w:szCs w:val="18"/>
        <w:rtl/>
        <w:lang w:val="en-GB" w:eastAsia="en-US"/>
      </w:rPr>
      <w:t>68</w:t>
    </w:r>
    <w:r w:rsidRPr="0010688B">
      <w:rPr>
        <w:rStyle w:val="PageNumber"/>
        <w:rFonts w:ascii="Calibri" w:eastAsia="Times New Roman" w:hAnsi="Calibri"/>
        <w:caps w:val="0"/>
        <w:position w:val="4"/>
        <w:sz w:val="18"/>
        <w:szCs w:val="18"/>
        <w:lang w:val="en-GB" w:eastAsia="en-US"/>
      </w:rPr>
      <w:fldChar w:fldCharType="end"/>
    </w:r>
    <w:r w:rsidRPr="0010688B">
      <w:rPr>
        <w:rFonts w:ascii="Calibri" w:hAnsi="Calibri"/>
        <w:position w:val="4"/>
        <w:szCs w:val="24"/>
      </w:rPr>
      <w:tab/>
    </w:r>
    <w:r w:rsidRPr="0010688B">
      <w:rPr>
        <w:rFonts w:ascii="Calibri" w:hAnsi="Calibri"/>
        <w:position w:val="4"/>
        <w:szCs w:val="26"/>
        <w:rtl/>
        <w:lang w:bidi="ar-EG"/>
      </w:rPr>
      <w:br/>
    </w:r>
    <w:r w:rsidRPr="0010688B">
      <w:rPr>
        <w:rStyle w:val="PageNumber"/>
        <w:rFonts w:ascii="Calibri" w:eastAsia="Times New Roman" w:hAnsi="Calibri"/>
        <w:caps w:val="0"/>
        <w:noProof w:val="0"/>
        <w:position w:val="4"/>
        <w:sz w:val="18"/>
        <w:szCs w:val="18"/>
        <w:rtl/>
        <w:lang w:val="en-GB" w:eastAsia="en-US"/>
      </w:rPr>
      <w:tab/>
    </w:r>
    <w:r w:rsidRPr="0010688B">
      <w:rPr>
        <w:rStyle w:val="PageNumber"/>
        <w:rFonts w:ascii="Calibri" w:eastAsia="Times New Roman" w:hAnsi="Calibri"/>
        <w:caps w:val="0"/>
        <w:noProof w:val="0"/>
        <w:position w:val="4"/>
        <w:sz w:val="18"/>
        <w:szCs w:val="18"/>
        <w:lang w:val="en-GB" w:eastAsia="en-US"/>
      </w:rPr>
      <w:t>PP-14/20-A</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648" w:rsidRPr="0010688B" w:rsidRDefault="00C97648" w:rsidP="0010688B">
    <w:pPr>
      <w:pStyle w:val="Header"/>
      <w:tabs>
        <w:tab w:val="clear" w:pos="794"/>
        <w:tab w:val="clear" w:pos="1191"/>
        <w:tab w:val="clear" w:pos="1588"/>
        <w:tab w:val="clear" w:pos="1985"/>
        <w:tab w:val="center" w:pos="4820"/>
        <w:tab w:val="right" w:pos="9645"/>
      </w:tabs>
      <w:spacing w:line="300" w:lineRule="atLeast"/>
      <w:jc w:val="both"/>
      <w:rPr>
        <w:rFonts w:ascii="Calibri" w:hAnsi="Calibri"/>
        <w:position w:val="4"/>
      </w:rPr>
    </w:pPr>
    <w:r w:rsidRPr="007C17E5">
      <w:rPr>
        <w:rStyle w:val="PageNumber"/>
        <w:rFonts w:ascii="Calibri" w:hAnsi="Calibri"/>
        <w:szCs w:val="24"/>
      </w:rPr>
      <w:tab/>
    </w:r>
    <w:r w:rsidRPr="00C97648">
      <w:rPr>
        <w:rStyle w:val="PageNumber"/>
        <w:rFonts w:asciiTheme="minorHAnsi" w:hAnsiTheme="minorHAnsi"/>
        <w:position w:val="4"/>
        <w:sz w:val="18"/>
        <w:szCs w:val="18"/>
      </w:rPr>
      <w:fldChar w:fldCharType="begin"/>
    </w:r>
    <w:r w:rsidRPr="00C97648">
      <w:rPr>
        <w:rStyle w:val="PageNumber"/>
        <w:rFonts w:asciiTheme="minorHAnsi" w:hAnsiTheme="minorHAnsi"/>
        <w:position w:val="4"/>
        <w:sz w:val="18"/>
        <w:szCs w:val="18"/>
      </w:rPr>
      <w:instrText xml:space="preserve"> NUMPAGES   \* MERGEFORMAT </w:instrText>
    </w:r>
    <w:r w:rsidRPr="00C97648">
      <w:rPr>
        <w:rStyle w:val="PageNumber"/>
        <w:rFonts w:asciiTheme="minorHAnsi" w:hAnsiTheme="minorHAnsi"/>
        <w:position w:val="4"/>
        <w:sz w:val="18"/>
        <w:szCs w:val="18"/>
      </w:rPr>
      <w:fldChar w:fldCharType="separate"/>
    </w:r>
    <w:r w:rsidR="00B332A2">
      <w:rPr>
        <w:rStyle w:val="PageNumber"/>
        <w:rFonts w:asciiTheme="minorHAnsi" w:hAnsiTheme="minorHAnsi"/>
        <w:position w:val="4"/>
        <w:sz w:val="18"/>
        <w:szCs w:val="18"/>
        <w:rtl/>
      </w:rPr>
      <w:t>90</w:t>
    </w:r>
    <w:r w:rsidRPr="00C97648">
      <w:rPr>
        <w:rStyle w:val="PageNumber"/>
        <w:rFonts w:asciiTheme="minorHAnsi" w:hAnsiTheme="minorHAnsi"/>
        <w:position w:val="4"/>
        <w:sz w:val="18"/>
        <w:szCs w:val="18"/>
      </w:rPr>
      <w:fldChar w:fldCharType="end"/>
    </w:r>
    <w:r w:rsidRPr="00C97648">
      <w:rPr>
        <w:rStyle w:val="PageNumber"/>
        <w:rFonts w:asciiTheme="minorHAnsi" w:hAnsiTheme="minorHAnsi"/>
        <w:position w:val="4"/>
        <w:sz w:val="18"/>
        <w:szCs w:val="18"/>
      </w:rPr>
      <w:t>/</w:t>
    </w:r>
    <w:r w:rsidRPr="0010688B">
      <w:rPr>
        <w:rStyle w:val="PageNumber"/>
        <w:rFonts w:ascii="Calibri" w:eastAsia="Times New Roman" w:hAnsi="Calibri"/>
        <w:caps w:val="0"/>
        <w:position w:val="4"/>
        <w:sz w:val="18"/>
        <w:szCs w:val="18"/>
        <w:lang w:val="en-GB" w:eastAsia="en-US"/>
      </w:rPr>
      <w:fldChar w:fldCharType="begin"/>
    </w:r>
    <w:r w:rsidRPr="0010688B">
      <w:rPr>
        <w:rStyle w:val="PageNumber"/>
        <w:rFonts w:ascii="Calibri" w:eastAsia="Times New Roman" w:hAnsi="Calibri"/>
        <w:caps w:val="0"/>
        <w:position w:val="4"/>
        <w:sz w:val="18"/>
        <w:szCs w:val="18"/>
        <w:lang w:val="en-GB" w:eastAsia="en-US"/>
      </w:rPr>
      <w:instrText xml:space="preserve"> PAGE </w:instrText>
    </w:r>
    <w:r w:rsidRPr="0010688B">
      <w:rPr>
        <w:rStyle w:val="PageNumber"/>
        <w:rFonts w:ascii="Calibri" w:eastAsia="Times New Roman" w:hAnsi="Calibri"/>
        <w:caps w:val="0"/>
        <w:position w:val="4"/>
        <w:sz w:val="18"/>
        <w:szCs w:val="18"/>
        <w:lang w:val="en-GB" w:eastAsia="en-US"/>
      </w:rPr>
      <w:fldChar w:fldCharType="separate"/>
    </w:r>
    <w:r w:rsidR="00B332A2">
      <w:rPr>
        <w:rStyle w:val="PageNumber"/>
        <w:rFonts w:ascii="Calibri" w:eastAsia="Times New Roman" w:hAnsi="Calibri"/>
        <w:caps w:val="0"/>
        <w:position w:val="4"/>
        <w:sz w:val="18"/>
        <w:szCs w:val="18"/>
        <w:rtl/>
        <w:lang w:val="en-GB" w:eastAsia="en-US"/>
      </w:rPr>
      <w:t>69</w:t>
    </w:r>
    <w:r w:rsidRPr="0010688B">
      <w:rPr>
        <w:rStyle w:val="PageNumber"/>
        <w:rFonts w:ascii="Calibri" w:eastAsia="Times New Roman" w:hAnsi="Calibri"/>
        <w:caps w:val="0"/>
        <w:position w:val="4"/>
        <w:sz w:val="18"/>
        <w:szCs w:val="18"/>
        <w:lang w:val="en-GB" w:eastAsia="en-US"/>
      </w:rPr>
      <w:fldChar w:fldCharType="end"/>
    </w:r>
    <w:r w:rsidRPr="0010688B">
      <w:rPr>
        <w:rFonts w:ascii="Calibri" w:hAnsi="Calibri"/>
        <w:position w:val="4"/>
        <w:szCs w:val="24"/>
      </w:rPr>
      <w:tab/>
    </w:r>
    <w:r w:rsidRPr="0010688B">
      <w:rPr>
        <w:rFonts w:ascii="Calibri" w:hAnsi="Calibri" w:hint="cs"/>
        <w:position w:val="4"/>
        <w:szCs w:val="26"/>
        <w:rtl/>
        <w:lang w:bidi="ar-EG"/>
      </w:rPr>
      <w:t>الأمانة العامة</w:t>
    </w:r>
    <w:r w:rsidRPr="0010688B">
      <w:rPr>
        <w:rFonts w:ascii="Calibri" w:hAnsi="Calibri"/>
        <w:position w:val="4"/>
        <w:szCs w:val="26"/>
        <w:rtl/>
        <w:lang w:bidi="ar-EG"/>
      </w:rPr>
      <w:br/>
    </w:r>
    <w:r w:rsidRPr="0010688B">
      <w:rPr>
        <w:rStyle w:val="PageNumber"/>
        <w:rFonts w:ascii="Calibri" w:eastAsia="Times New Roman" w:hAnsi="Calibri"/>
        <w:caps w:val="0"/>
        <w:noProof w:val="0"/>
        <w:position w:val="4"/>
        <w:sz w:val="18"/>
        <w:szCs w:val="18"/>
        <w:rtl/>
        <w:lang w:val="en-GB" w:eastAsia="en-US"/>
      </w:rPr>
      <w:tab/>
    </w:r>
    <w:r w:rsidRPr="0010688B">
      <w:rPr>
        <w:rStyle w:val="PageNumber"/>
        <w:rFonts w:ascii="Calibri" w:eastAsia="Times New Roman" w:hAnsi="Calibri"/>
        <w:caps w:val="0"/>
        <w:noProof w:val="0"/>
        <w:position w:val="4"/>
        <w:sz w:val="18"/>
        <w:szCs w:val="18"/>
        <w:lang w:val="en-GB" w:eastAsia="en-US"/>
      </w:rPr>
      <w:t>PP-14/20-A</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648" w:rsidRPr="00B55E28" w:rsidRDefault="00C97648" w:rsidP="00B55E28">
    <w:pPr>
      <w:pStyle w:val="Header"/>
      <w:tabs>
        <w:tab w:val="clear" w:pos="794"/>
        <w:tab w:val="clear" w:pos="1191"/>
        <w:tab w:val="clear" w:pos="1588"/>
        <w:tab w:val="clear" w:pos="1985"/>
        <w:tab w:val="center" w:pos="4820"/>
        <w:tab w:val="right" w:pos="9645"/>
      </w:tabs>
      <w:spacing w:line="300" w:lineRule="exact"/>
      <w:jc w:val="both"/>
      <w:rPr>
        <w:rFonts w:ascii="Calibri" w:hAnsi="Calibri"/>
        <w:position w:val="4"/>
        <w:rtl/>
        <w:lang w:bidi="ar-EG"/>
      </w:rPr>
    </w:pPr>
    <w:r w:rsidRPr="00B55E28">
      <w:rPr>
        <w:rStyle w:val="PageNumber"/>
        <w:rFonts w:ascii="Calibri" w:hAnsi="Calibri"/>
        <w:position w:val="4"/>
        <w:szCs w:val="24"/>
      </w:rPr>
      <w:tab/>
    </w:r>
    <w:r w:rsidRPr="00C97648">
      <w:rPr>
        <w:rStyle w:val="PageNumber"/>
        <w:rFonts w:asciiTheme="minorHAnsi" w:hAnsiTheme="minorHAnsi"/>
        <w:position w:val="4"/>
        <w:sz w:val="18"/>
        <w:szCs w:val="18"/>
      </w:rPr>
      <w:fldChar w:fldCharType="begin"/>
    </w:r>
    <w:r w:rsidRPr="00C97648">
      <w:rPr>
        <w:rStyle w:val="PageNumber"/>
        <w:rFonts w:asciiTheme="minorHAnsi" w:hAnsiTheme="minorHAnsi"/>
        <w:position w:val="4"/>
        <w:sz w:val="18"/>
        <w:szCs w:val="18"/>
      </w:rPr>
      <w:instrText xml:space="preserve"> NUMPAGES   \* MERGEFORMAT </w:instrText>
    </w:r>
    <w:r w:rsidRPr="00C97648">
      <w:rPr>
        <w:rStyle w:val="PageNumber"/>
        <w:rFonts w:asciiTheme="minorHAnsi" w:hAnsiTheme="minorHAnsi"/>
        <w:position w:val="4"/>
        <w:sz w:val="18"/>
        <w:szCs w:val="18"/>
      </w:rPr>
      <w:fldChar w:fldCharType="separate"/>
    </w:r>
    <w:r w:rsidR="00B332A2">
      <w:rPr>
        <w:rStyle w:val="PageNumber"/>
        <w:rFonts w:asciiTheme="minorHAnsi" w:hAnsiTheme="minorHAnsi"/>
        <w:position w:val="4"/>
        <w:sz w:val="18"/>
        <w:szCs w:val="18"/>
        <w:rtl/>
      </w:rPr>
      <w:t>90</w:t>
    </w:r>
    <w:r w:rsidRPr="00C97648">
      <w:rPr>
        <w:rStyle w:val="PageNumber"/>
        <w:rFonts w:asciiTheme="minorHAnsi" w:hAnsiTheme="minorHAnsi"/>
        <w:position w:val="4"/>
        <w:sz w:val="18"/>
        <w:szCs w:val="18"/>
      </w:rPr>
      <w:fldChar w:fldCharType="end"/>
    </w:r>
    <w:r w:rsidRPr="00C97648">
      <w:rPr>
        <w:rStyle w:val="PageNumber"/>
        <w:rFonts w:asciiTheme="minorHAnsi" w:hAnsiTheme="minorHAnsi"/>
        <w:position w:val="4"/>
        <w:sz w:val="18"/>
        <w:szCs w:val="18"/>
      </w:rPr>
      <w:t>/</w:t>
    </w:r>
    <w:r w:rsidRPr="00B55E28">
      <w:rPr>
        <w:rStyle w:val="PageNumber"/>
        <w:rFonts w:ascii="Calibri" w:eastAsia="Times New Roman" w:hAnsi="Calibri"/>
        <w:caps w:val="0"/>
        <w:position w:val="4"/>
        <w:sz w:val="18"/>
        <w:szCs w:val="18"/>
        <w:lang w:val="en-GB" w:eastAsia="en-US"/>
      </w:rPr>
      <w:fldChar w:fldCharType="begin"/>
    </w:r>
    <w:r w:rsidRPr="00B55E28">
      <w:rPr>
        <w:rStyle w:val="PageNumber"/>
        <w:rFonts w:ascii="Calibri" w:eastAsia="Times New Roman" w:hAnsi="Calibri"/>
        <w:caps w:val="0"/>
        <w:position w:val="4"/>
        <w:sz w:val="18"/>
        <w:szCs w:val="18"/>
        <w:lang w:val="en-GB" w:eastAsia="en-US"/>
      </w:rPr>
      <w:instrText xml:space="preserve"> PAGE </w:instrText>
    </w:r>
    <w:r w:rsidRPr="00B55E28">
      <w:rPr>
        <w:rStyle w:val="PageNumber"/>
        <w:rFonts w:ascii="Calibri" w:eastAsia="Times New Roman" w:hAnsi="Calibri"/>
        <w:caps w:val="0"/>
        <w:position w:val="4"/>
        <w:sz w:val="18"/>
        <w:szCs w:val="18"/>
        <w:lang w:val="en-GB" w:eastAsia="en-US"/>
      </w:rPr>
      <w:fldChar w:fldCharType="separate"/>
    </w:r>
    <w:r w:rsidR="00B332A2">
      <w:rPr>
        <w:rStyle w:val="PageNumber"/>
        <w:rFonts w:ascii="Calibri" w:eastAsia="Times New Roman" w:hAnsi="Calibri"/>
        <w:caps w:val="0"/>
        <w:position w:val="4"/>
        <w:sz w:val="18"/>
        <w:szCs w:val="18"/>
        <w:rtl/>
        <w:lang w:val="en-GB" w:eastAsia="en-US"/>
      </w:rPr>
      <w:t>90</w:t>
    </w:r>
    <w:r w:rsidRPr="00B55E28">
      <w:rPr>
        <w:rStyle w:val="PageNumber"/>
        <w:rFonts w:ascii="Calibri" w:eastAsia="Times New Roman" w:hAnsi="Calibri"/>
        <w:caps w:val="0"/>
        <w:position w:val="4"/>
        <w:sz w:val="18"/>
        <w:szCs w:val="18"/>
        <w:lang w:val="en-GB" w:eastAsia="en-US"/>
      </w:rPr>
      <w:fldChar w:fldCharType="end"/>
    </w:r>
    <w:r w:rsidRPr="00B55E28">
      <w:rPr>
        <w:rFonts w:ascii="Calibri" w:hAnsi="Calibri"/>
        <w:position w:val="4"/>
        <w:szCs w:val="24"/>
      </w:rPr>
      <w:tab/>
    </w:r>
    <w:r w:rsidRPr="00B55E28">
      <w:rPr>
        <w:rFonts w:ascii="Calibri" w:hAnsi="Calibri"/>
        <w:position w:val="4"/>
        <w:szCs w:val="26"/>
        <w:rtl/>
        <w:lang w:bidi="ar-EG"/>
      </w:rPr>
      <w:br/>
    </w:r>
    <w:r w:rsidRPr="00B55E28">
      <w:rPr>
        <w:rStyle w:val="PageNumber"/>
        <w:rFonts w:ascii="Calibri" w:eastAsia="Times New Roman" w:hAnsi="Calibri"/>
        <w:caps w:val="0"/>
        <w:noProof w:val="0"/>
        <w:position w:val="4"/>
        <w:sz w:val="18"/>
        <w:szCs w:val="18"/>
        <w:rtl/>
        <w:lang w:val="en-GB" w:eastAsia="en-US"/>
      </w:rPr>
      <w:tab/>
    </w:r>
    <w:r w:rsidRPr="00B55E28">
      <w:rPr>
        <w:rStyle w:val="PageNumber"/>
        <w:rFonts w:ascii="Calibri" w:eastAsia="Times New Roman" w:hAnsi="Calibri"/>
        <w:caps w:val="0"/>
        <w:noProof w:val="0"/>
        <w:position w:val="4"/>
        <w:sz w:val="18"/>
        <w:szCs w:val="18"/>
        <w:lang w:val="en-GB" w:eastAsia="en-US"/>
      </w:rPr>
      <w:t>PP-14/20-A</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648" w:rsidRPr="00B55E28" w:rsidRDefault="00C97648" w:rsidP="00B55E28">
    <w:pPr>
      <w:pStyle w:val="Header"/>
      <w:tabs>
        <w:tab w:val="clear" w:pos="794"/>
        <w:tab w:val="clear" w:pos="1191"/>
        <w:tab w:val="clear" w:pos="1588"/>
        <w:tab w:val="clear" w:pos="1985"/>
        <w:tab w:val="center" w:pos="4820"/>
        <w:tab w:val="right" w:pos="9645"/>
      </w:tabs>
      <w:spacing w:line="300" w:lineRule="exact"/>
      <w:jc w:val="both"/>
      <w:rPr>
        <w:rStyle w:val="PageNumber"/>
        <w:szCs w:val="24"/>
        <w:rtl/>
      </w:rPr>
    </w:pPr>
    <w:r w:rsidRPr="00B55E28">
      <w:rPr>
        <w:rStyle w:val="PageNumber"/>
        <w:rFonts w:ascii="Calibri" w:hAnsi="Calibri"/>
        <w:position w:val="4"/>
        <w:szCs w:val="24"/>
      </w:rPr>
      <w:tab/>
    </w:r>
    <w:r w:rsidRPr="00C97648">
      <w:rPr>
        <w:rStyle w:val="PageNumber"/>
        <w:rFonts w:asciiTheme="minorHAnsi" w:hAnsiTheme="minorHAnsi"/>
        <w:position w:val="4"/>
        <w:sz w:val="18"/>
        <w:szCs w:val="18"/>
      </w:rPr>
      <w:fldChar w:fldCharType="begin"/>
    </w:r>
    <w:r w:rsidRPr="00C97648">
      <w:rPr>
        <w:rStyle w:val="PageNumber"/>
        <w:rFonts w:asciiTheme="minorHAnsi" w:hAnsiTheme="minorHAnsi"/>
        <w:position w:val="4"/>
        <w:sz w:val="18"/>
        <w:szCs w:val="18"/>
      </w:rPr>
      <w:instrText xml:space="preserve"> NUMPAGES   \* MERGEFORMAT </w:instrText>
    </w:r>
    <w:r w:rsidRPr="00C97648">
      <w:rPr>
        <w:rStyle w:val="PageNumber"/>
        <w:rFonts w:asciiTheme="minorHAnsi" w:hAnsiTheme="minorHAnsi"/>
        <w:position w:val="4"/>
        <w:sz w:val="18"/>
        <w:szCs w:val="18"/>
      </w:rPr>
      <w:fldChar w:fldCharType="separate"/>
    </w:r>
    <w:r w:rsidR="00B332A2">
      <w:rPr>
        <w:rStyle w:val="PageNumber"/>
        <w:rFonts w:asciiTheme="minorHAnsi" w:hAnsiTheme="minorHAnsi"/>
        <w:position w:val="4"/>
        <w:sz w:val="18"/>
        <w:szCs w:val="18"/>
        <w:rtl/>
      </w:rPr>
      <w:t>90</w:t>
    </w:r>
    <w:r w:rsidRPr="00C97648">
      <w:rPr>
        <w:rStyle w:val="PageNumber"/>
        <w:rFonts w:asciiTheme="minorHAnsi" w:hAnsiTheme="minorHAnsi"/>
        <w:position w:val="4"/>
        <w:sz w:val="18"/>
        <w:szCs w:val="18"/>
      </w:rPr>
      <w:fldChar w:fldCharType="end"/>
    </w:r>
    <w:r w:rsidRPr="00C97648">
      <w:rPr>
        <w:rStyle w:val="PageNumber"/>
        <w:rFonts w:asciiTheme="minorHAnsi" w:hAnsiTheme="minorHAnsi"/>
        <w:position w:val="4"/>
        <w:sz w:val="18"/>
        <w:szCs w:val="18"/>
      </w:rPr>
      <w:t>/</w:t>
    </w:r>
    <w:r w:rsidRPr="00B55E28">
      <w:rPr>
        <w:rStyle w:val="PageNumber"/>
        <w:rFonts w:ascii="Calibri" w:eastAsia="Times New Roman" w:hAnsi="Calibri"/>
        <w:caps w:val="0"/>
        <w:position w:val="4"/>
        <w:sz w:val="18"/>
        <w:szCs w:val="18"/>
        <w:lang w:val="en-GB" w:eastAsia="en-US"/>
      </w:rPr>
      <w:fldChar w:fldCharType="begin"/>
    </w:r>
    <w:r w:rsidRPr="00B55E28">
      <w:rPr>
        <w:rStyle w:val="PageNumber"/>
        <w:rFonts w:ascii="Calibri" w:eastAsia="Times New Roman" w:hAnsi="Calibri"/>
        <w:caps w:val="0"/>
        <w:position w:val="4"/>
        <w:sz w:val="18"/>
        <w:szCs w:val="18"/>
        <w:lang w:val="en-GB" w:eastAsia="en-US"/>
      </w:rPr>
      <w:instrText xml:space="preserve"> PAGE </w:instrText>
    </w:r>
    <w:r w:rsidRPr="00B55E28">
      <w:rPr>
        <w:rStyle w:val="PageNumber"/>
        <w:rFonts w:ascii="Calibri" w:eastAsia="Times New Roman" w:hAnsi="Calibri"/>
        <w:caps w:val="0"/>
        <w:position w:val="4"/>
        <w:sz w:val="18"/>
        <w:szCs w:val="18"/>
        <w:lang w:val="en-GB" w:eastAsia="en-US"/>
      </w:rPr>
      <w:fldChar w:fldCharType="separate"/>
    </w:r>
    <w:r w:rsidR="00B332A2">
      <w:rPr>
        <w:rStyle w:val="PageNumber"/>
        <w:rFonts w:ascii="Calibri" w:eastAsia="Times New Roman" w:hAnsi="Calibri"/>
        <w:caps w:val="0"/>
        <w:position w:val="4"/>
        <w:sz w:val="18"/>
        <w:szCs w:val="18"/>
        <w:rtl/>
        <w:lang w:val="en-GB" w:eastAsia="en-US"/>
      </w:rPr>
      <w:t>89</w:t>
    </w:r>
    <w:r w:rsidRPr="00B55E28">
      <w:rPr>
        <w:rStyle w:val="PageNumber"/>
        <w:rFonts w:ascii="Calibri" w:eastAsia="Times New Roman" w:hAnsi="Calibri"/>
        <w:caps w:val="0"/>
        <w:position w:val="4"/>
        <w:sz w:val="18"/>
        <w:szCs w:val="18"/>
        <w:lang w:val="en-GB" w:eastAsia="en-US"/>
      </w:rPr>
      <w:fldChar w:fldCharType="end"/>
    </w:r>
    <w:r w:rsidRPr="00B55E28">
      <w:rPr>
        <w:rFonts w:ascii="Calibri" w:hAnsi="Calibri"/>
        <w:position w:val="4"/>
        <w:szCs w:val="24"/>
      </w:rPr>
      <w:tab/>
    </w:r>
    <w:r w:rsidRPr="00B55E28">
      <w:rPr>
        <w:rFonts w:ascii="Calibri" w:hAnsi="Calibri"/>
        <w:position w:val="4"/>
        <w:szCs w:val="26"/>
        <w:rtl/>
        <w:lang w:bidi="ar-EG"/>
      </w:rPr>
      <w:br/>
    </w:r>
    <w:r w:rsidRPr="00B55E28">
      <w:rPr>
        <w:rStyle w:val="PageNumber"/>
        <w:rFonts w:ascii="Calibri" w:eastAsia="Times New Roman" w:hAnsi="Calibri"/>
        <w:caps w:val="0"/>
        <w:noProof w:val="0"/>
        <w:position w:val="4"/>
        <w:sz w:val="18"/>
        <w:szCs w:val="18"/>
        <w:rtl/>
        <w:lang w:val="en-GB" w:eastAsia="en-US"/>
      </w:rPr>
      <w:tab/>
    </w:r>
    <w:r w:rsidRPr="00B55E28">
      <w:rPr>
        <w:rStyle w:val="PageNumber"/>
        <w:rFonts w:ascii="Calibri" w:eastAsia="Times New Roman" w:hAnsi="Calibri"/>
        <w:caps w:val="0"/>
        <w:noProof w:val="0"/>
        <w:position w:val="4"/>
        <w:sz w:val="18"/>
        <w:szCs w:val="18"/>
        <w:lang w:val="en-GB" w:eastAsia="en-US"/>
      </w:rPr>
      <w:t>PP-14/20-A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648" w:rsidRPr="0010688B" w:rsidRDefault="00C97648" w:rsidP="00C97648">
    <w:pPr>
      <w:pStyle w:val="Header"/>
      <w:spacing w:line="300" w:lineRule="exact"/>
      <w:rPr>
        <w:rStyle w:val="PageNumber"/>
        <w:rFonts w:eastAsia="Times New Roman"/>
        <w:noProof w:val="0"/>
        <w:position w:val="4"/>
        <w:sz w:val="18"/>
        <w:szCs w:val="18"/>
        <w:rtl/>
        <w:lang w:val="en-GB" w:eastAsia="en-US" w:bidi="ar-EG"/>
      </w:rPr>
    </w:pPr>
    <w:r>
      <w:rPr>
        <w:rStyle w:val="PageNumber"/>
        <w:rFonts w:ascii="Calibri" w:eastAsia="Times New Roman" w:hAnsi="Calibri"/>
        <w:caps w:val="0"/>
        <w:position w:val="4"/>
        <w:sz w:val="18"/>
        <w:szCs w:val="18"/>
        <w:lang w:val="en-GB" w:eastAsia="en-US"/>
      </w:rPr>
      <w:fldChar w:fldCharType="begin"/>
    </w:r>
    <w:r>
      <w:rPr>
        <w:rStyle w:val="PageNumber"/>
        <w:rFonts w:ascii="Calibri" w:eastAsia="Times New Roman" w:hAnsi="Calibri"/>
        <w:caps w:val="0"/>
        <w:position w:val="4"/>
        <w:sz w:val="18"/>
        <w:szCs w:val="18"/>
        <w:lang w:val="en-GB" w:eastAsia="en-US"/>
      </w:rPr>
      <w:instrText xml:space="preserve"> NUMPAGES   \* MERGEFORMAT </w:instrText>
    </w:r>
    <w:r>
      <w:rPr>
        <w:rStyle w:val="PageNumber"/>
        <w:rFonts w:ascii="Calibri" w:eastAsia="Times New Roman" w:hAnsi="Calibri"/>
        <w:caps w:val="0"/>
        <w:position w:val="4"/>
        <w:sz w:val="18"/>
        <w:szCs w:val="18"/>
        <w:lang w:val="en-GB" w:eastAsia="en-US"/>
      </w:rPr>
      <w:fldChar w:fldCharType="separate"/>
    </w:r>
    <w:r w:rsidR="00B332A2">
      <w:rPr>
        <w:rStyle w:val="PageNumber"/>
        <w:rFonts w:ascii="Calibri" w:eastAsia="Times New Roman" w:hAnsi="Calibri"/>
        <w:caps w:val="0"/>
        <w:position w:val="4"/>
        <w:sz w:val="18"/>
        <w:szCs w:val="18"/>
        <w:rtl/>
        <w:lang w:val="en-GB" w:eastAsia="en-US"/>
      </w:rPr>
      <w:t>90</w:t>
    </w:r>
    <w:r>
      <w:rPr>
        <w:rStyle w:val="PageNumber"/>
        <w:rFonts w:ascii="Calibri" w:eastAsia="Times New Roman" w:hAnsi="Calibri"/>
        <w:caps w:val="0"/>
        <w:position w:val="4"/>
        <w:sz w:val="18"/>
        <w:szCs w:val="18"/>
        <w:lang w:val="en-GB" w:eastAsia="en-US"/>
      </w:rPr>
      <w:fldChar w:fldCharType="end"/>
    </w:r>
    <w:r>
      <w:rPr>
        <w:rStyle w:val="PageNumber"/>
        <w:rFonts w:ascii="Calibri" w:eastAsia="Times New Roman" w:hAnsi="Calibri"/>
        <w:caps w:val="0"/>
        <w:position w:val="4"/>
        <w:sz w:val="18"/>
        <w:szCs w:val="18"/>
        <w:lang w:val="en-GB" w:eastAsia="en-US"/>
      </w:rPr>
      <w:t>/</w:t>
    </w:r>
    <w:r w:rsidRPr="0010688B">
      <w:rPr>
        <w:rStyle w:val="PageNumber"/>
        <w:rFonts w:ascii="Calibri" w:eastAsia="Times New Roman" w:hAnsi="Calibri"/>
        <w:caps w:val="0"/>
        <w:position w:val="4"/>
        <w:sz w:val="18"/>
        <w:szCs w:val="18"/>
        <w:lang w:val="en-GB" w:eastAsia="en-US"/>
      </w:rPr>
      <w:fldChar w:fldCharType="begin"/>
    </w:r>
    <w:r w:rsidRPr="0010688B">
      <w:rPr>
        <w:rStyle w:val="PageNumber"/>
        <w:rFonts w:ascii="Calibri" w:eastAsia="Times New Roman" w:hAnsi="Calibri"/>
        <w:caps w:val="0"/>
        <w:position w:val="4"/>
        <w:sz w:val="18"/>
        <w:szCs w:val="18"/>
        <w:lang w:val="en-GB" w:eastAsia="en-US"/>
      </w:rPr>
      <w:instrText xml:space="preserve"> PAGE </w:instrText>
    </w:r>
    <w:r w:rsidRPr="0010688B">
      <w:rPr>
        <w:rStyle w:val="PageNumber"/>
        <w:rFonts w:ascii="Calibri" w:eastAsia="Times New Roman" w:hAnsi="Calibri"/>
        <w:caps w:val="0"/>
        <w:position w:val="4"/>
        <w:sz w:val="18"/>
        <w:szCs w:val="18"/>
        <w:lang w:val="en-GB" w:eastAsia="en-US"/>
      </w:rPr>
      <w:fldChar w:fldCharType="separate"/>
    </w:r>
    <w:r w:rsidR="00B332A2">
      <w:rPr>
        <w:rStyle w:val="PageNumber"/>
        <w:rFonts w:ascii="Calibri" w:eastAsia="Times New Roman" w:hAnsi="Calibri"/>
        <w:caps w:val="0"/>
        <w:position w:val="4"/>
        <w:sz w:val="18"/>
        <w:szCs w:val="18"/>
        <w:rtl/>
        <w:lang w:val="en-GB" w:eastAsia="en-US"/>
      </w:rPr>
      <w:t>9</w:t>
    </w:r>
    <w:r w:rsidRPr="0010688B">
      <w:rPr>
        <w:rStyle w:val="PageNumber"/>
        <w:rFonts w:ascii="Calibri" w:eastAsia="Times New Roman" w:hAnsi="Calibri"/>
        <w:caps w:val="0"/>
        <w:position w:val="4"/>
        <w:sz w:val="18"/>
        <w:szCs w:val="18"/>
        <w:lang w:val="en-GB" w:eastAsia="en-US"/>
      </w:rPr>
      <w:fldChar w:fldCharType="end"/>
    </w:r>
    <w:r w:rsidRPr="0010688B">
      <w:rPr>
        <w:rStyle w:val="PageNumber"/>
        <w:rFonts w:ascii="Calibri" w:hAnsi="Calibri"/>
        <w:position w:val="4"/>
        <w:rtl/>
      </w:rPr>
      <w:br/>
    </w:r>
    <w:r w:rsidRPr="0010688B">
      <w:rPr>
        <w:rStyle w:val="PageNumber"/>
        <w:rFonts w:ascii="Calibri" w:eastAsia="Times New Roman" w:hAnsi="Calibri"/>
        <w:caps w:val="0"/>
        <w:noProof w:val="0"/>
        <w:position w:val="4"/>
        <w:sz w:val="18"/>
        <w:szCs w:val="18"/>
        <w:lang w:val="en-GB" w:eastAsia="en-US"/>
      </w:rPr>
      <w:t>PP-14/20-A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648" w:rsidRPr="0010688B" w:rsidRDefault="00C97648" w:rsidP="00C97648">
    <w:pPr>
      <w:pStyle w:val="Header"/>
      <w:tabs>
        <w:tab w:val="clear" w:pos="794"/>
        <w:tab w:val="clear" w:pos="1191"/>
        <w:tab w:val="clear" w:pos="1588"/>
        <w:tab w:val="clear" w:pos="1985"/>
        <w:tab w:val="center" w:pos="4820"/>
        <w:tab w:val="right" w:pos="9923"/>
      </w:tabs>
      <w:spacing w:line="300" w:lineRule="exact"/>
      <w:jc w:val="both"/>
      <w:rPr>
        <w:rStyle w:val="PageNumber"/>
        <w:rFonts w:eastAsia="Times New Roman"/>
        <w:noProof w:val="0"/>
        <w:position w:val="4"/>
        <w:sz w:val="18"/>
        <w:szCs w:val="18"/>
        <w:lang w:val="en-GB" w:eastAsia="en-US"/>
      </w:rPr>
    </w:pPr>
    <w:r w:rsidRPr="0010688B">
      <w:rPr>
        <w:rFonts w:ascii="Calibri" w:hAnsi="Calibri" w:hint="cs"/>
        <w:position w:val="4"/>
        <w:szCs w:val="26"/>
        <w:rtl/>
        <w:lang w:bidi="ar-EG"/>
      </w:rPr>
      <w:t>الاتحاد الدولي للاتصالات</w:t>
    </w:r>
    <w:r w:rsidRPr="0010688B">
      <w:rPr>
        <w:rStyle w:val="PageNumber"/>
        <w:rFonts w:ascii="Calibri" w:hAnsi="Calibri"/>
        <w:position w:val="4"/>
      </w:rPr>
      <w:tab/>
    </w:r>
    <w:r w:rsidRPr="00C97648">
      <w:rPr>
        <w:rStyle w:val="PageNumber"/>
        <w:rFonts w:asciiTheme="minorHAnsi" w:hAnsiTheme="minorHAnsi"/>
        <w:position w:val="4"/>
        <w:sz w:val="18"/>
        <w:szCs w:val="18"/>
      </w:rPr>
      <w:fldChar w:fldCharType="begin"/>
    </w:r>
    <w:r w:rsidRPr="00C97648">
      <w:rPr>
        <w:rStyle w:val="PageNumber"/>
        <w:rFonts w:asciiTheme="minorHAnsi" w:hAnsiTheme="minorHAnsi"/>
        <w:position w:val="4"/>
        <w:sz w:val="18"/>
        <w:szCs w:val="18"/>
      </w:rPr>
      <w:instrText xml:space="preserve"> NUMPAGES   \* MERGEFORMAT </w:instrText>
    </w:r>
    <w:r w:rsidRPr="00C97648">
      <w:rPr>
        <w:rStyle w:val="PageNumber"/>
        <w:rFonts w:asciiTheme="minorHAnsi" w:hAnsiTheme="minorHAnsi"/>
        <w:position w:val="4"/>
        <w:sz w:val="18"/>
        <w:szCs w:val="18"/>
      </w:rPr>
      <w:fldChar w:fldCharType="separate"/>
    </w:r>
    <w:r w:rsidR="00B332A2">
      <w:rPr>
        <w:rStyle w:val="PageNumber"/>
        <w:rFonts w:asciiTheme="minorHAnsi" w:hAnsiTheme="minorHAnsi"/>
        <w:position w:val="4"/>
        <w:sz w:val="18"/>
        <w:szCs w:val="18"/>
        <w:rtl/>
      </w:rPr>
      <w:t>90</w:t>
    </w:r>
    <w:r w:rsidRPr="00C97648">
      <w:rPr>
        <w:rStyle w:val="PageNumber"/>
        <w:rFonts w:asciiTheme="minorHAnsi" w:hAnsiTheme="minorHAnsi"/>
        <w:position w:val="4"/>
        <w:sz w:val="18"/>
        <w:szCs w:val="18"/>
      </w:rPr>
      <w:fldChar w:fldCharType="end"/>
    </w:r>
    <w:r w:rsidRPr="00C97648">
      <w:rPr>
        <w:rStyle w:val="PageNumber"/>
        <w:rFonts w:asciiTheme="minorHAnsi" w:hAnsiTheme="minorHAnsi"/>
        <w:position w:val="4"/>
        <w:sz w:val="18"/>
        <w:szCs w:val="18"/>
      </w:rPr>
      <w:t>/</w:t>
    </w:r>
    <w:r w:rsidRPr="0010688B">
      <w:rPr>
        <w:rStyle w:val="PageNumber"/>
        <w:rFonts w:ascii="Calibri" w:eastAsia="Times New Roman" w:hAnsi="Calibri"/>
        <w:caps w:val="0"/>
        <w:position w:val="4"/>
        <w:sz w:val="18"/>
        <w:szCs w:val="18"/>
        <w:lang w:val="en-GB" w:eastAsia="en-US"/>
      </w:rPr>
      <w:fldChar w:fldCharType="begin"/>
    </w:r>
    <w:r w:rsidRPr="0010688B">
      <w:rPr>
        <w:rStyle w:val="PageNumber"/>
        <w:rFonts w:ascii="Calibri" w:eastAsia="Times New Roman" w:hAnsi="Calibri"/>
        <w:caps w:val="0"/>
        <w:position w:val="4"/>
        <w:sz w:val="18"/>
        <w:szCs w:val="18"/>
        <w:lang w:val="en-GB" w:eastAsia="en-US"/>
      </w:rPr>
      <w:instrText xml:space="preserve"> PAGE </w:instrText>
    </w:r>
    <w:r w:rsidRPr="0010688B">
      <w:rPr>
        <w:rStyle w:val="PageNumber"/>
        <w:rFonts w:ascii="Calibri" w:eastAsia="Times New Roman" w:hAnsi="Calibri"/>
        <w:caps w:val="0"/>
        <w:position w:val="4"/>
        <w:sz w:val="18"/>
        <w:szCs w:val="18"/>
        <w:lang w:val="en-GB" w:eastAsia="en-US"/>
      </w:rPr>
      <w:fldChar w:fldCharType="separate"/>
    </w:r>
    <w:r w:rsidR="00B332A2">
      <w:rPr>
        <w:rStyle w:val="PageNumber"/>
        <w:rFonts w:ascii="Calibri" w:eastAsia="Times New Roman" w:hAnsi="Calibri"/>
        <w:caps w:val="0"/>
        <w:position w:val="4"/>
        <w:sz w:val="18"/>
        <w:szCs w:val="18"/>
        <w:rtl/>
        <w:lang w:val="en-GB" w:eastAsia="en-US"/>
      </w:rPr>
      <w:t>26</w:t>
    </w:r>
    <w:r w:rsidRPr="0010688B">
      <w:rPr>
        <w:rStyle w:val="PageNumber"/>
        <w:rFonts w:ascii="Calibri" w:eastAsia="Times New Roman" w:hAnsi="Calibri"/>
        <w:caps w:val="0"/>
        <w:position w:val="4"/>
        <w:sz w:val="18"/>
        <w:szCs w:val="18"/>
        <w:lang w:val="en-GB" w:eastAsia="en-US"/>
      </w:rPr>
      <w:fldChar w:fldCharType="end"/>
    </w:r>
    <w:r w:rsidRPr="0010688B">
      <w:rPr>
        <w:rFonts w:ascii="Calibri" w:hAnsi="Calibri"/>
        <w:position w:val="4"/>
      </w:rPr>
      <w:tab/>
    </w:r>
    <w:r w:rsidRPr="0010688B">
      <w:rPr>
        <w:rFonts w:ascii="Calibri" w:hAnsi="Calibri"/>
        <w:position w:val="4"/>
      </w:rPr>
      <w:br/>
    </w:r>
    <w:r w:rsidRPr="0010688B">
      <w:rPr>
        <w:rFonts w:ascii="Calibri" w:hAnsi="Calibri"/>
        <w:position w:val="4"/>
      </w:rPr>
      <w:tab/>
    </w:r>
    <w:r w:rsidRPr="0010688B">
      <w:rPr>
        <w:rStyle w:val="PageNumber"/>
        <w:rFonts w:ascii="Calibri" w:eastAsia="Times New Roman" w:hAnsi="Calibri"/>
        <w:caps w:val="0"/>
        <w:noProof w:val="0"/>
        <w:position w:val="4"/>
        <w:sz w:val="18"/>
        <w:szCs w:val="18"/>
        <w:lang w:val="en-GB" w:eastAsia="en-US"/>
      </w:rPr>
      <w:t>PP-14/20-A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648" w:rsidRPr="0010688B" w:rsidRDefault="00C97648" w:rsidP="00B55E28">
    <w:pPr>
      <w:pStyle w:val="Header"/>
      <w:tabs>
        <w:tab w:val="clear" w:pos="794"/>
        <w:tab w:val="clear" w:pos="1191"/>
        <w:tab w:val="clear" w:pos="1588"/>
        <w:tab w:val="clear" w:pos="1985"/>
        <w:tab w:val="center" w:pos="4820"/>
        <w:tab w:val="right" w:pos="9645"/>
      </w:tabs>
      <w:spacing w:line="300" w:lineRule="exact"/>
      <w:jc w:val="both"/>
      <w:rPr>
        <w:rFonts w:ascii="Calibri" w:hAnsi="Calibri"/>
        <w:position w:val="4"/>
        <w:rtl/>
        <w:lang w:bidi="ar-EG"/>
      </w:rPr>
    </w:pPr>
    <w:r w:rsidRPr="0010688B">
      <w:rPr>
        <w:rStyle w:val="PageNumber"/>
        <w:rFonts w:ascii="Calibri" w:hAnsi="Calibri"/>
        <w:position w:val="4"/>
        <w:szCs w:val="24"/>
      </w:rPr>
      <w:tab/>
    </w:r>
    <w:r w:rsidRPr="00C97648">
      <w:rPr>
        <w:rStyle w:val="PageNumber"/>
        <w:rFonts w:asciiTheme="minorHAnsi" w:hAnsiTheme="minorHAnsi"/>
        <w:position w:val="4"/>
        <w:sz w:val="18"/>
        <w:szCs w:val="18"/>
      </w:rPr>
      <w:fldChar w:fldCharType="begin"/>
    </w:r>
    <w:r w:rsidRPr="00C97648">
      <w:rPr>
        <w:rStyle w:val="PageNumber"/>
        <w:rFonts w:asciiTheme="minorHAnsi" w:hAnsiTheme="minorHAnsi"/>
        <w:position w:val="4"/>
        <w:sz w:val="18"/>
        <w:szCs w:val="18"/>
      </w:rPr>
      <w:instrText xml:space="preserve"> NUMPAGES   \* MERGEFORMAT </w:instrText>
    </w:r>
    <w:r w:rsidRPr="00C97648">
      <w:rPr>
        <w:rStyle w:val="PageNumber"/>
        <w:rFonts w:asciiTheme="minorHAnsi" w:hAnsiTheme="minorHAnsi"/>
        <w:position w:val="4"/>
        <w:sz w:val="18"/>
        <w:szCs w:val="18"/>
      </w:rPr>
      <w:fldChar w:fldCharType="separate"/>
    </w:r>
    <w:r w:rsidR="00B332A2">
      <w:rPr>
        <w:rStyle w:val="PageNumber"/>
        <w:rFonts w:asciiTheme="minorHAnsi" w:hAnsiTheme="minorHAnsi"/>
        <w:position w:val="4"/>
        <w:sz w:val="18"/>
        <w:szCs w:val="18"/>
        <w:rtl/>
      </w:rPr>
      <w:t>90</w:t>
    </w:r>
    <w:r w:rsidRPr="00C97648">
      <w:rPr>
        <w:rStyle w:val="PageNumber"/>
        <w:rFonts w:asciiTheme="minorHAnsi" w:hAnsiTheme="minorHAnsi"/>
        <w:position w:val="4"/>
        <w:sz w:val="18"/>
        <w:szCs w:val="18"/>
      </w:rPr>
      <w:fldChar w:fldCharType="end"/>
    </w:r>
    <w:r w:rsidRPr="00C97648">
      <w:rPr>
        <w:rStyle w:val="PageNumber"/>
        <w:rFonts w:asciiTheme="minorHAnsi" w:hAnsiTheme="minorHAnsi"/>
        <w:position w:val="4"/>
        <w:sz w:val="18"/>
        <w:szCs w:val="18"/>
      </w:rPr>
      <w:t>/</w:t>
    </w:r>
    <w:r w:rsidRPr="0010688B">
      <w:rPr>
        <w:rStyle w:val="PageNumber"/>
        <w:rFonts w:ascii="Calibri" w:eastAsia="Times New Roman" w:hAnsi="Calibri"/>
        <w:caps w:val="0"/>
        <w:position w:val="4"/>
        <w:sz w:val="18"/>
        <w:szCs w:val="18"/>
        <w:lang w:val="en-GB" w:eastAsia="en-US"/>
      </w:rPr>
      <w:fldChar w:fldCharType="begin"/>
    </w:r>
    <w:r w:rsidRPr="0010688B">
      <w:rPr>
        <w:rStyle w:val="PageNumber"/>
        <w:rFonts w:ascii="Calibri" w:eastAsia="Times New Roman" w:hAnsi="Calibri"/>
        <w:caps w:val="0"/>
        <w:position w:val="4"/>
        <w:sz w:val="18"/>
        <w:szCs w:val="18"/>
        <w:lang w:val="en-GB" w:eastAsia="en-US"/>
      </w:rPr>
      <w:instrText xml:space="preserve"> PAGE </w:instrText>
    </w:r>
    <w:r w:rsidRPr="0010688B">
      <w:rPr>
        <w:rStyle w:val="PageNumber"/>
        <w:rFonts w:ascii="Calibri" w:eastAsia="Times New Roman" w:hAnsi="Calibri"/>
        <w:caps w:val="0"/>
        <w:position w:val="4"/>
        <w:sz w:val="18"/>
        <w:szCs w:val="18"/>
        <w:lang w:val="en-GB" w:eastAsia="en-US"/>
      </w:rPr>
      <w:fldChar w:fldCharType="separate"/>
    </w:r>
    <w:r w:rsidR="00B332A2">
      <w:rPr>
        <w:rStyle w:val="PageNumber"/>
        <w:rFonts w:ascii="Calibri" w:eastAsia="Times New Roman" w:hAnsi="Calibri"/>
        <w:caps w:val="0"/>
        <w:position w:val="4"/>
        <w:sz w:val="18"/>
        <w:szCs w:val="18"/>
        <w:rtl/>
        <w:lang w:val="en-GB" w:eastAsia="en-US"/>
      </w:rPr>
      <w:t>27</w:t>
    </w:r>
    <w:r w:rsidRPr="0010688B">
      <w:rPr>
        <w:rStyle w:val="PageNumber"/>
        <w:rFonts w:ascii="Calibri" w:eastAsia="Times New Roman" w:hAnsi="Calibri"/>
        <w:caps w:val="0"/>
        <w:position w:val="4"/>
        <w:sz w:val="18"/>
        <w:szCs w:val="18"/>
        <w:lang w:val="en-GB" w:eastAsia="en-US"/>
      </w:rPr>
      <w:fldChar w:fldCharType="end"/>
    </w:r>
    <w:r w:rsidRPr="0010688B">
      <w:rPr>
        <w:rFonts w:ascii="Calibri" w:hAnsi="Calibri"/>
        <w:position w:val="4"/>
        <w:szCs w:val="24"/>
      </w:rPr>
      <w:tab/>
    </w:r>
    <w:r w:rsidRPr="0010688B">
      <w:rPr>
        <w:rFonts w:ascii="Calibri" w:hAnsi="Calibri" w:hint="cs"/>
        <w:position w:val="4"/>
        <w:szCs w:val="26"/>
        <w:rtl/>
        <w:lang w:bidi="ar-EG"/>
      </w:rPr>
      <w:t>الاتحاد الدولي للاتصالات</w:t>
    </w:r>
    <w:r w:rsidRPr="0010688B">
      <w:rPr>
        <w:rFonts w:ascii="Calibri" w:hAnsi="Calibri"/>
        <w:position w:val="4"/>
        <w:szCs w:val="24"/>
        <w:rtl/>
        <w:lang w:bidi="ar-EG"/>
      </w:rPr>
      <w:br/>
    </w:r>
    <w:r w:rsidRPr="0010688B">
      <w:rPr>
        <w:rFonts w:ascii="Calibri" w:hAnsi="Calibri"/>
        <w:position w:val="4"/>
        <w:szCs w:val="24"/>
        <w:rtl/>
        <w:lang w:bidi="ar-EG"/>
      </w:rPr>
      <w:tab/>
    </w:r>
    <w:r w:rsidRPr="0010688B">
      <w:rPr>
        <w:rStyle w:val="PageNumber"/>
        <w:rFonts w:ascii="Calibri" w:eastAsia="Times New Roman" w:hAnsi="Calibri"/>
        <w:caps w:val="0"/>
        <w:noProof w:val="0"/>
        <w:position w:val="4"/>
        <w:sz w:val="18"/>
        <w:szCs w:val="18"/>
        <w:lang w:val="en-GB" w:eastAsia="en-US"/>
      </w:rPr>
      <w:t>PP-14/20-A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648" w:rsidRPr="0010688B" w:rsidRDefault="00C97648" w:rsidP="00B55E28">
    <w:pPr>
      <w:pStyle w:val="Header"/>
      <w:tabs>
        <w:tab w:val="clear" w:pos="794"/>
        <w:tab w:val="clear" w:pos="1191"/>
        <w:tab w:val="clear" w:pos="1588"/>
        <w:tab w:val="clear" w:pos="1985"/>
        <w:tab w:val="center" w:pos="4820"/>
        <w:tab w:val="right" w:pos="9645"/>
      </w:tabs>
      <w:spacing w:line="300" w:lineRule="exact"/>
      <w:jc w:val="both"/>
      <w:rPr>
        <w:rFonts w:ascii="Calibri" w:hAnsi="Calibri"/>
        <w:position w:val="4"/>
      </w:rPr>
    </w:pPr>
    <w:r w:rsidRPr="0010688B">
      <w:rPr>
        <w:rFonts w:ascii="Calibri" w:hAnsi="Calibri"/>
        <w:position w:val="4"/>
        <w:sz w:val="26"/>
        <w:szCs w:val="26"/>
        <w:rtl/>
        <w:lang w:bidi="ar-EG"/>
      </w:rPr>
      <w:t>قطاع الاتصالات الراديوية</w:t>
    </w:r>
    <w:r w:rsidRPr="0010688B">
      <w:rPr>
        <w:rStyle w:val="PageNumber"/>
        <w:rFonts w:ascii="Calibri" w:hAnsi="Calibri"/>
        <w:position w:val="4"/>
      </w:rPr>
      <w:tab/>
    </w:r>
    <w:r w:rsidRPr="00C97648">
      <w:rPr>
        <w:rStyle w:val="PageNumber"/>
        <w:rFonts w:asciiTheme="minorHAnsi" w:hAnsiTheme="minorHAnsi"/>
        <w:position w:val="4"/>
        <w:sz w:val="18"/>
        <w:szCs w:val="18"/>
      </w:rPr>
      <w:fldChar w:fldCharType="begin"/>
    </w:r>
    <w:r w:rsidRPr="00C97648">
      <w:rPr>
        <w:rStyle w:val="PageNumber"/>
        <w:rFonts w:asciiTheme="minorHAnsi" w:hAnsiTheme="minorHAnsi"/>
        <w:position w:val="4"/>
        <w:sz w:val="18"/>
        <w:szCs w:val="18"/>
      </w:rPr>
      <w:instrText xml:space="preserve"> NUMPAGES   \* MERGEFORMAT </w:instrText>
    </w:r>
    <w:r w:rsidRPr="00C97648">
      <w:rPr>
        <w:rStyle w:val="PageNumber"/>
        <w:rFonts w:asciiTheme="minorHAnsi" w:hAnsiTheme="minorHAnsi"/>
        <w:position w:val="4"/>
        <w:sz w:val="18"/>
        <w:szCs w:val="18"/>
      </w:rPr>
      <w:fldChar w:fldCharType="separate"/>
    </w:r>
    <w:r w:rsidR="00B332A2">
      <w:rPr>
        <w:rStyle w:val="PageNumber"/>
        <w:rFonts w:asciiTheme="minorHAnsi" w:hAnsiTheme="minorHAnsi"/>
        <w:position w:val="4"/>
        <w:sz w:val="18"/>
        <w:szCs w:val="18"/>
        <w:rtl/>
      </w:rPr>
      <w:t>90</w:t>
    </w:r>
    <w:r w:rsidRPr="00C97648">
      <w:rPr>
        <w:rStyle w:val="PageNumber"/>
        <w:rFonts w:asciiTheme="minorHAnsi" w:hAnsiTheme="minorHAnsi"/>
        <w:position w:val="4"/>
        <w:sz w:val="18"/>
        <w:szCs w:val="18"/>
      </w:rPr>
      <w:fldChar w:fldCharType="end"/>
    </w:r>
    <w:r w:rsidRPr="00C97648">
      <w:rPr>
        <w:rStyle w:val="PageNumber"/>
        <w:rFonts w:asciiTheme="minorHAnsi" w:hAnsiTheme="minorHAnsi"/>
        <w:position w:val="4"/>
        <w:sz w:val="18"/>
        <w:szCs w:val="18"/>
      </w:rPr>
      <w:t>/</w:t>
    </w:r>
    <w:r w:rsidRPr="0010688B">
      <w:rPr>
        <w:rStyle w:val="PageNumber"/>
        <w:rFonts w:ascii="Calibri" w:eastAsia="Times New Roman" w:hAnsi="Calibri"/>
        <w:caps w:val="0"/>
        <w:position w:val="4"/>
        <w:sz w:val="18"/>
        <w:szCs w:val="18"/>
        <w:lang w:val="en-GB" w:eastAsia="en-US"/>
      </w:rPr>
      <w:fldChar w:fldCharType="begin"/>
    </w:r>
    <w:r w:rsidRPr="0010688B">
      <w:rPr>
        <w:rStyle w:val="PageNumber"/>
        <w:rFonts w:ascii="Calibri" w:eastAsia="Times New Roman" w:hAnsi="Calibri"/>
        <w:caps w:val="0"/>
        <w:position w:val="4"/>
        <w:sz w:val="18"/>
        <w:szCs w:val="18"/>
        <w:lang w:val="en-GB" w:eastAsia="en-US"/>
      </w:rPr>
      <w:instrText xml:space="preserve"> PAGE </w:instrText>
    </w:r>
    <w:r w:rsidRPr="0010688B">
      <w:rPr>
        <w:rStyle w:val="PageNumber"/>
        <w:rFonts w:ascii="Calibri" w:eastAsia="Times New Roman" w:hAnsi="Calibri"/>
        <w:caps w:val="0"/>
        <w:position w:val="4"/>
        <w:sz w:val="18"/>
        <w:szCs w:val="18"/>
        <w:lang w:val="en-GB" w:eastAsia="en-US"/>
      </w:rPr>
      <w:fldChar w:fldCharType="separate"/>
    </w:r>
    <w:r w:rsidR="00B332A2">
      <w:rPr>
        <w:rStyle w:val="PageNumber"/>
        <w:rFonts w:ascii="Calibri" w:eastAsia="Times New Roman" w:hAnsi="Calibri"/>
        <w:caps w:val="0"/>
        <w:position w:val="4"/>
        <w:sz w:val="18"/>
        <w:szCs w:val="18"/>
        <w:rtl/>
        <w:lang w:val="en-GB" w:eastAsia="en-US"/>
      </w:rPr>
      <w:t>34</w:t>
    </w:r>
    <w:r w:rsidRPr="0010688B">
      <w:rPr>
        <w:rStyle w:val="PageNumber"/>
        <w:rFonts w:ascii="Calibri" w:eastAsia="Times New Roman" w:hAnsi="Calibri"/>
        <w:caps w:val="0"/>
        <w:position w:val="4"/>
        <w:sz w:val="18"/>
        <w:szCs w:val="18"/>
        <w:lang w:val="en-GB" w:eastAsia="en-US"/>
      </w:rPr>
      <w:fldChar w:fldCharType="end"/>
    </w:r>
    <w:r w:rsidRPr="0010688B">
      <w:rPr>
        <w:rFonts w:ascii="Calibri" w:hAnsi="Calibri"/>
        <w:position w:val="4"/>
      </w:rPr>
      <w:tab/>
    </w:r>
    <w:r w:rsidRPr="0010688B">
      <w:rPr>
        <w:rFonts w:ascii="Calibri" w:hAnsi="Calibri"/>
        <w:position w:val="4"/>
        <w:rtl/>
        <w:lang w:bidi="ar-EG"/>
      </w:rPr>
      <w:br/>
    </w:r>
    <w:r w:rsidRPr="0010688B">
      <w:rPr>
        <w:rFonts w:ascii="Calibri" w:hAnsi="Calibri"/>
        <w:position w:val="4"/>
        <w:rtl/>
        <w:lang w:bidi="ar-EG"/>
      </w:rPr>
      <w:tab/>
    </w:r>
    <w:r w:rsidRPr="0010688B">
      <w:rPr>
        <w:rStyle w:val="PageNumber"/>
        <w:rFonts w:ascii="Calibri" w:eastAsia="Times New Roman" w:hAnsi="Calibri"/>
        <w:caps w:val="0"/>
        <w:noProof w:val="0"/>
        <w:position w:val="4"/>
        <w:sz w:val="18"/>
        <w:szCs w:val="18"/>
        <w:lang w:val="en-GB" w:eastAsia="en-US"/>
      </w:rPr>
      <w:t>PP-14/20-A</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648" w:rsidRPr="0010688B" w:rsidRDefault="00C97648" w:rsidP="0010688B">
    <w:pPr>
      <w:pStyle w:val="Header"/>
      <w:tabs>
        <w:tab w:val="clear" w:pos="794"/>
        <w:tab w:val="clear" w:pos="1191"/>
        <w:tab w:val="clear" w:pos="1588"/>
        <w:tab w:val="clear" w:pos="1985"/>
        <w:tab w:val="center" w:pos="4820"/>
        <w:tab w:val="right" w:pos="9645"/>
      </w:tabs>
      <w:spacing w:line="300" w:lineRule="exact"/>
      <w:jc w:val="both"/>
      <w:rPr>
        <w:rFonts w:ascii="Calibri" w:hAnsi="Calibri"/>
        <w:position w:val="4"/>
        <w:rtl/>
        <w:lang w:bidi="ar-EG"/>
      </w:rPr>
    </w:pPr>
    <w:r w:rsidRPr="0010688B">
      <w:rPr>
        <w:rStyle w:val="PageNumber"/>
        <w:rFonts w:ascii="Calibri" w:hAnsi="Calibri"/>
        <w:position w:val="4"/>
        <w:szCs w:val="24"/>
      </w:rPr>
      <w:tab/>
    </w:r>
    <w:r w:rsidRPr="00C97648">
      <w:rPr>
        <w:rStyle w:val="PageNumber"/>
        <w:rFonts w:asciiTheme="minorHAnsi" w:hAnsiTheme="minorHAnsi"/>
        <w:position w:val="4"/>
        <w:sz w:val="18"/>
        <w:szCs w:val="18"/>
      </w:rPr>
      <w:fldChar w:fldCharType="begin"/>
    </w:r>
    <w:r w:rsidRPr="00C97648">
      <w:rPr>
        <w:rStyle w:val="PageNumber"/>
        <w:rFonts w:asciiTheme="minorHAnsi" w:hAnsiTheme="minorHAnsi"/>
        <w:position w:val="4"/>
        <w:sz w:val="18"/>
        <w:szCs w:val="18"/>
      </w:rPr>
      <w:instrText xml:space="preserve"> NUMPAGES   \* MERGEFORMAT </w:instrText>
    </w:r>
    <w:r w:rsidRPr="00C97648">
      <w:rPr>
        <w:rStyle w:val="PageNumber"/>
        <w:rFonts w:asciiTheme="minorHAnsi" w:hAnsiTheme="minorHAnsi"/>
        <w:position w:val="4"/>
        <w:sz w:val="18"/>
        <w:szCs w:val="18"/>
      </w:rPr>
      <w:fldChar w:fldCharType="separate"/>
    </w:r>
    <w:r w:rsidR="00B332A2">
      <w:rPr>
        <w:rStyle w:val="PageNumber"/>
        <w:rFonts w:asciiTheme="minorHAnsi" w:hAnsiTheme="minorHAnsi"/>
        <w:position w:val="4"/>
        <w:sz w:val="18"/>
        <w:szCs w:val="18"/>
        <w:rtl/>
      </w:rPr>
      <w:t>90</w:t>
    </w:r>
    <w:r w:rsidRPr="00C97648">
      <w:rPr>
        <w:rStyle w:val="PageNumber"/>
        <w:rFonts w:asciiTheme="minorHAnsi" w:hAnsiTheme="minorHAnsi"/>
        <w:position w:val="4"/>
        <w:sz w:val="18"/>
        <w:szCs w:val="18"/>
      </w:rPr>
      <w:fldChar w:fldCharType="end"/>
    </w:r>
    <w:r w:rsidRPr="00C97648">
      <w:rPr>
        <w:rStyle w:val="PageNumber"/>
        <w:rFonts w:asciiTheme="minorHAnsi" w:hAnsiTheme="minorHAnsi"/>
        <w:position w:val="4"/>
        <w:sz w:val="18"/>
        <w:szCs w:val="18"/>
      </w:rPr>
      <w:t>/</w:t>
    </w:r>
    <w:r w:rsidRPr="0010688B">
      <w:rPr>
        <w:rStyle w:val="PageNumber"/>
        <w:rFonts w:ascii="Calibri" w:eastAsia="Times New Roman" w:hAnsi="Calibri"/>
        <w:caps w:val="0"/>
        <w:position w:val="4"/>
        <w:sz w:val="18"/>
        <w:szCs w:val="18"/>
        <w:lang w:val="en-GB" w:eastAsia="en-US"/>
      </w:rPr>
      <w:fldChar w:fldCharType="begin"/>
    </w:r>
    <w:r w:rsidRPr="0010688B">
      <w:rPr>
        <w:rStyle w:val="PageNumber"/>
        <w:rFonts w:ascii="Calibri" w:eastAsia="Times New Roman" w:hAnsi="Calibri"/>
        <w:caps w:val="0"/>
        <w:position w:val="4"/>
        <w:sz w:val="18"/>
        <w:szCs w:val="18"/>
        <w:lang w:val="en-GB" w:eastAsia="en-US"/>
      </w:rPr>
      <w:instrText xml:space="preserve"> PAGE </w:instrText>
    </w:r>
    <w:r w:rsidRPr="0010688B">
      <w:rPr>
        <w:rStyle w:val="PageNumber"/>
        <w:rFonts w:ascii="Calibri" w:eastAsia="Times New Roman" w:hAnsi="Calibri"/>
        <w:caps w:val="0"/>
        <w:position w:val="4"/>
        <w:sz w:val="18"/>
        <w:szCs w:val="18"/>
        <w:lang w:val="en-GB" w:eastAsia="en-US"/>
      </w:rPr>
      <w:fldChar w:fldCharType="separate"/>
    </w:r>
    <w:r w:rsidR="00B332A2">
      <w:rPr>
        <w:rStyle w:val="PageNumber"/>
        <w:rFonts w:ascii="Calibri" w:eastAsia="Times New Roman" w:hAnsi="Calibri"/>
        <w:caps w:val="0"/>
        <w:position w:val="4"/>
        <w:sz w:val="18"/>
        <w:szCs w:val="18"/>
        <w:rtl/>
        <w:lang w:val="en-GB" w:eastAsia="en-US"/>
      </w:rPr>
      <w:t>35</w:t>
    </w:r>
    <w:r w:rsidRPr="0010688B">
      <w:rPr>
        <w:rStyle w:val="PageNumber"/>
        <w:rFonts w:ascii="Calibri" w:eastAsia="Times New Roman" w:hAnsi="Calibri"/>
        <w:caps w:val="0"/>
        <w:position w:val="4"/>
        <w:sz w:val="18"/>
        <w:szCs w:val="18"/>
        <w:lang w:val="en-GB" w:eastAsia="en-US"/>
      </w:rPr>
      <w:fldChar w:fldCharType="end"/>
    </w:r>
    <w:r w:rsidRPr="0010688B">
      <w:rPr>
        <w:rFonts w:ascii="Calibri" w:hAnsi="Calibri"/>
        <w:position w:val="4"/>
        <w:szCs w:val="24"/>
      </w:rPr>
      <w:tab/>
    </w:r>
    <w:r w:rsidRPr="0010688B">
      <w:rPr>
        <w:rFonts w:ascii="Calibri" w:hAnsi="Calibri"/>
        <w:position w:val="4"/>
        <w:szCs w:val="26"/>
        <w:rtl/>
        <w:lang w:bidi="ar-EG"/>
      </w:rPr>
      <w:t>قطاع الاتصالات الراديوية</w:t>
    </w:r>
    <w:r w:rsidRPr="0010688B">
      <w:rPr>
        <w:rFonts w:ascii="Calibri" w:hAnsi="Calibri"/>
        <w:position w:val="4"/>
        <w:szCs w:val="26"/>
        <w:rtl/>
        <w:lang w:bidi="ar-EG"/>
      </w:rPr>
      <w:br/>
    </w:r>
    <w:r w:rsidRPr="0010688B">
      <w:rPr>
        <w:rStyle w:val="PageNumber"/>
        <w:rFonts w:ascii="Calibri" w:eastAsia="Times New Roman" w:hAnsi="Calibri"/>
        <w:caps w:val="0"/>
        <w:noProof w:val="0"/>
        <w:position w:val="4"/>
        <w:sz w:val="18"/>
        <w:szCs w:val="18"/>
        <w:rtl/>
        <w:lang w:val="en-GB" w:eastAsia="en-US"/>
      </w:rPr>
      <w:tab/>
    </w:r>
    <w:r w:rsidRPr="0010688B">
      <w:rPr>
        <w:rStyle w:val="PageNumber"/>
        <w:rFonts w:ascii="Calibri" w:eastAsia="Times New Roman" w:hAnsi="Calibri"/>
        <w:caps w:val="0"/>
        <w:noProof w:val="0"/>
        <w:position w:val="4"/>
        <w:sz w:val="18"/>
        <w:szCs w:val="18"/>
        <w:lang w:val="en-GB" w:eastAsia="en-US"/>
      </w:rPr>
      <w:t>PP-14/20-A</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648" w:rsidRPr="0010688B" w:rsidRDefault="00C97648" w:rsidP="0010688B">
    <w:pPr>
      <w:pStyle w:val="Header"/>
      <w:tabs>
        <w:tab w:val="clear" w:pos="794"/>
        <w:tab w:val="clear" w:pos="1191"/>
        <w:tab w:val="clear" w:pos="1588"/>
        <w:tab w:val="clear" w:pos="1985"/>
        <w:tab w:val="center" w:pos="4820"/>
        <w:tab w:val="right" w:pos="9645"/>
      </w:tabs>
      <w:spacing w:line="300" w:lineRule="exact"/>
      <w:jc w:val="both"/>
      <w:rPr>
        <w:rFonts w:ascii="Calibri" w:hAnsi="Calibri"/>
        <w:position w:val="4"/>
      </w:rPr>
    </w:pPr>
    <w:r w:rsidRPr="0010688B">
      <w:rPr>
        <w:rFonts w:ascii="Calibri" w:hAnsi="Calibri" w:hint="eastAsia"/>
        <w:position w:val="4"/>
        <w:szCs w:val="26"/>
        <w:rtl/>
        <w:lang w:bidi="ar-EG"/>
      </w:rPr>
      <w:t>قطاع</w:t>
    </w:r>
    <w:r w:rsidRPr="0010688B">
      <w:rPr>
        <w:rFonts w:ascii="Calibri" w:hAnsi="Calibri"/>
        <w:position w:val="4"/>
        <w:szCs w:val="26"/>
        <w:rtl/>
        <w:lang w:bidi="ar-EG"/>
      </w:rPr>
      <w:t xml:space="preserve"> </w:t>
    </w:r>
    <w:r w:rsidRPr="0010688B">
      <w:rPr>
        <w:rFonts w:ascii="Calibri" w:hAnsi="Calibri" w:hint="eastAsia"/>
        <w:position w:val="4"/>
        <w:szCs w:val="26"/>
        <w:rtl/>
        <w:lang w:bidi="ar-EG"/>
      </w:rPr>
      <w:t>تقييس</w:t>
    </w:r>
    <w:r w:rsidRPr="0010688B">
      <w:rPr>
        <w:rFonts w:ascii="Calibri" w:hAnsi="Calibri"/>
        <w:position w:val="4"/>
        <w:szCs w:val="26"/>
        <w:rtl/>
        <w:lang w:bidi="ar-EG"/>
      </w:rPr>
      <w:t xml:space="preserve"> </w:t>
    </w:r>
    <w:r w:rsidRPr="0010688B">
      <w:rPr>
        <w:rFonts w:ascii="Calibri" w:hAnsi="Calibri" w:hint="eastAsia"/>
        <w:position w:val="4"/>
        <w:szCs w:val="26"/>
        <w:rtl/>
        <w:lang w:bidi="ar-EG"/>
      </w:rPr>
      <w:t>الاتصالات</w:t>
    </w:r>
    <w:r w:rsidRPr="0010688B">
      <w:rPr>
        <w:rStyle w:val="PageNumber"/>
        <w:rFonts w:ascii="Calibri" w:hAnsi="Calibri"/>
        <w:position w:val="4"/>
        <w:szCs w:val="24"/>
      </w:rPr>
      <w:tab/>
    </w:r>
    <w:r w:rsidRPr="00C97648">
      <w:rPr>
        <w:rStyle w:val="PageNumber"/>
        <w:rFonts w:asciiTheme="minorHAnsi" w:hAnsiTheme="minorHAnsi"/>
        <w:position w:val="4"/>
        <w:sz w:val="18"/>
        <w:szCs w:val="18"/>
      </w:rPr>
      <w:fldChar w:fldCharType="begin"/>
    </w:r>
    <w:r w:rsidRPr="00C97648">
      <w:rPr>
        <w:rStyle w:val="PageNumber"/>
        <w:rFonts w:asciiTheme="minorHAnsi" w:hAnsiTheme="minorHAnsi"/>
        <w:position w:val="4"/>
        <w:sz w:val="18"/>
        <w:szCs w:val="18"/>
      </w:rPr>
      <w:instrText xml:space="preserve"> NUMPAGES   \* MERGEFORMAT </w:instrText>
    </w:r>
    <w:r w:rsidRPr="00C97648">
      <w:rPr>
        <w:rStyle w:val="PageNumber"/>
        <w:rFonts w:asciiTheme="minorHAnsi" w:hAnsiTheme="minorHAnsi"/>
        <w:position w:val="4"/>
        <w:sz w:val="18"/>
        <w:szCs w:val="18"/>
      </w:rPr>
      <w:fldChar w:fldCharType="separate"/>
    </w:r>
    <w:r w:rsidR="00B332A2">
      <w:rPr>
        <w:rStyle w:val="PageNumber"/>
        <w:rFonts w:asciiTheme="minorHAnsi" w:hAnsiTheme="minorHAnsi"/>
        <w:position w:val="4"/>
        <w:sz w:val="18"/>
        <w:szCs w:val="18"/>
        <w:rtl/>
      </w:rPr>
      <w:t>90</w:t>
    </w:r>
    <w:r w:rsidRPr="00C97648">
      <w:rPr>
        <w:rStyle w:val="PageNumber"/>
        <w:rFonts w:asciiTheme="minorHAnsi" w:hAnsiTheme="minorHAnsi"/>
        <w:position w:val="4"/>
        <w:sz w:val="18"/>
        <w:szCs w:val="18"/>
      </w:rPr>
      <w:fldChar w:fldCharType="end"/>
    </w:r>
    <w:r w:rsidRPr="00C97648">
      <w:rPr>
        <w:rStyle w:val="PageNumber"/>
        <w:rFonts w:asciiTheme="minorHAnsi" w:hAnsiTheme="minorHAnsi"/>
        <w:position w:val="4"/>
        <w:sz w:val="18"/>
        <w:szCs w:val="18"/>
      </w:rPr>
      <w:t>/</w:t>
    </w:r>
    <w:r w:rsidRPr="0010688B">
      <w:rPr>
        <w:rStyle w:val="PageNumber"/>
        <w:rFonts w:ascii="Calibri" w:eastAsia="Times New Roman" w:hAnsi="Calibri"/>
        <w:caps w:val="0"/>
        <w:position w:val="4"/>
        <w:sz w:val="18"/>
        <w:szCs w:val="18"/>
        <w:lang w:val="en-GB" w:eastAsia="en-US"/>
      </w:rPr>
      <w:fldChar w:fldCharType="begin"/>
    </w:r>
    <w:r w:rsidRPr="0010688B">
      <w:rPr>
        <w:rStyle w:val="PageNumber"/>
        <w:rFonts w:ascii="Calibri" w:eastAsia="Times New Roman" w:hAnsi="Calibri"/>
        <w:caps w:val="0"/>
        <w:position w:val="4"/>
        <w:sz w:val="18"/>
        <w:szCs w:val="18"/>
        <w:lang w:val="en-GB" w:eastAsia="en-US"/>
      </w:rPr>
      <w:instrText xml:space="preserve"> PAGE </w:instrText>
    </w:r>
    <w:r w:rsidRPr="0010688B">
      <w:rPr>
        <w:rStyle w:val="PageNumber"/>
        <w:rFonts w:ascii="Calibri" w:eastAsia="Times New Roman" w:hAnsi="Calibri"/>
        <w:caps w:val="0"/>
        <w:position w:val="4"/>
        <w:sz w:val="18"/>
        <w:szCs w:val="18"/>
        <w:lang w:val="en-GB" w:eastAsia="en-US"/>
      </w:rPr>
      <w:fldChar w:fldCharType="separate"/>
    </w:r>
    <w:r w:rsidR="00B332A2">
      <w:rPr>
        <w:rStyle w:val="PageNumber"/>
        <w:rFonts w:ascii="Calibri" w:eastAsia="Times New Roman" w:hAnsi="Calibri"/>
        <w:caps w:val="0"/>
        <w:position w:val="4"/>
        <w:sz w:val="18"/>
        <w:szCs w:val="18"/>
        <w:rtl/>
        <w:lang w:val="en-GB" w:eastAsia="en-US"/>
      </w:rPr>
      <w:t>44</w:t>
    </w:r>
    <w:r w:rsidRPr="0010688B">
      <w:rPr>
        <w:rStyle w:val="PageNumber"/>
        <w:rFonts w:ascii="Calibri" w:eastAsia="Times New Roman" w:hAnsi="Calibri"/>
        <w:caps w:val="0"/>
        <w:position w:val="4"/>
        <w:sz w:val="18"/>
        <w:szCs w:val="18"/>
        <w:lang w:val="en-GB" w:eastAsia="en-US"/>
      </w:rPr>
      <w:fldChar w:fldCharType="end"/>
    </w:r>
    <w:r w:rsidRPr="0010688B">
      <w:rPr>
        <w:rFonts w:ascii="Calibri" w:hAnsi="Calibri"/>
        <w:position w:val="4"/>
        <w:szCs w:val="24"/>
      </w:rPr>
      <w:tab/>
    </w:r>
    <w:r w:rsidRPr="0010688B">
      <w:rPr>
        <w:rFonts w:ascii="Calibri" w:hAnsi="Calibri"/>
        <w:position w:val="4"/>
        <w:szCs w:val="26"/>
        <w:rtl/>
        <w:lang w:bidi="ar-EG"/>
      </w:rPr>
      <w:br/>
    </w:r>
    <w:r w:rsidRPr="0010688B">
      <w:rPr>
        <w:rStyle w:val="PageNumber"/>
        <w:rFonts w:ascii="Calibri" w:eastAsia="Times New Roman" w:hAnsi="Calibri"/>
        <w:caps w:val="0"/>
        <w:noProof w:val="0"/>
        <w:position w:val="4"/>
        <w:sz w:val="18"/>
        <w:szCs w:val="18"/>
        <w:rtl/>
        <w:lang w:val="en-GB" w:eastAsia="en-US"/>
      </w:rPr>
      <w:tab/>
    </w:r>
    <w:r w:rsidRPr="0010688B">
      <w:rPr>
        <w:rStyle w:val="PageNumber"/>
        <w:rFonts w:ascii="Calibri" w:eastAsia="Times New Roman" w:hAnsi="Calibri"/>
        <w:caps w:val="0"/>
        <w:noProof w:val="0"/>
        <w:position w:val="4"/>
        <w:sz w:val="18"/>
        <w:szCs w:val="18"/>
        <w:lang w:val="en-GB" w:eastAsia="en-US"/>
      </w:rPr>
      <w:t>PP-14/20-A</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648" w:rsidRPr="0010688B" w:rsidRDefault="00C97648" w:rsidP="0010688B">
    <w:pPr>
      <w:pStyle w:val="Header"/>
      <w:tabs>
        <w:tab w:val="clear" w:pos="794"/>
        <w:tab w:val="clear" w:pos="1191"/>
        <w:tab w:val="clear" w:pos="1588"/>
        <w:tab w:val="clear" w:pos="1985"/>
        <w:tab w:val="center" w:pos="4820"/>
        <w:tab w:val="right" w:pos="9645"/>
      </w:tabs>
      <w:spacing w:line="300" w:lineRule="exact"/>
      <w:jc w:val="both"/>
      <w:rPr>
        <w:rFonts w:ascii="Calibri" w:hAnsi="Calibri"/>
        <w:position w:val="4"/>
      </w:rPr>
    </w:pPr>
    <w:r w:rsidRPr="0010688B">
      <w:rPr>
        <w:rStyle w:val="PageNumber"/>
        <w:rFonts w:ascii="Calibri" w:hAnsi="Calibri"/>
        <w:position w:val="4"/>
        <w:szCs w:val="24"/>
      </w:rPr>
      <w:tab/>
    </w:r>
    <w:r w:rsidRPr="00C97648">
      <w:rPr>
        <w:rStyle w:val="PageNumber"/>
        <w:rFonts w:asciiTheme="minorHAnsi" w:hAnsiTheme="minorHAnsi"/>
        <w:position w:val="4"/>
        <w:sz w:val="18"/>
        <w:szCs w:val="18"/>
      </w:rPr>
      <w:fldChar w:fldCharType="begin"/>
    </w:r>
    <w:r w:rsidRPr="00C97648">
      <w:rPr>
        <w:rStyle w:val="PageNumber"/>
        <w:rFonts w:asciiTheme="minorHAnsi" w:hAnsiTheme="minorHAnsi"/>
        <w:position w:val="4"/>
        <w:sz w:val="18"/>
        <w:szCs w:val="18"/>
      </w:rPr>
      <w:instrText xml:space="preserve"> NUMPAGES   \* MERGEFORMAT </w:instrText>
    </w:r>
    <w:r w:rsidRPr="00C97648">
      <w:rPr>
        <w:rStyle w:val="PageNumber"/>
        <w:rFonts w:asciiTheme="minorHAnsi" w:hAnsiTheme="minorHAnsi"/>
        <w:position w:val="4"/>
        <w:sz w:val="18"/>
        <w:szCs w:val="18"/>
      </w:rPr>
      <w:fldChar w:fldCharType="separate"/>
    </w:r>
    <w:r w:rsidR="00B332A2">
      <w:rPr>
        <w:rStyle w:val="PageNumber"/>
        <w:rFonts w:asciiTheme="minorHAnsi" w:hAnsiTheme="minorHAnsi"/>
        <w:position w:val="4"/>
        <w:sz w:val="18"/>
        <w:szCs w:val="18"/>
        <w:rtl/>
      </w:rPr>
      <w:t>90</w:t>
    </w:r>
    <w:r w:rsidRPr="00C97648">
      <w:rPr>
        <w:rStyle w:val="PageNumber"/>
        <w:rFonts w:asciiTheme="minorHAnsi" w:hAnsiTheme="minorHAnsi"/>
        <w:position w:val="4"/>
        <w:sz w:val="18"/>
        <w:szCs w:val="18"/>
      </w:rPr>
      <w:fldChar w:fldCharType="end"/>
    </w:r>
    <w:r w:rsidRPr="00C97648">
      <w:rPr>
        <w:rStyle w:val="PageNumber"/>
        <w:rFonts w:asciiTheme="minorHAnsi" w:hAnsiTheme="minorHAnsi"/>
        <w:position w:val="4"/>
        <w:sz w:val="18"/>
        <w:szCs w:val="18"/>
      </w:rPr>
      <w:t>/</w:t>
    </w:r>
    <w:r w:rsidRPr="0010688B">
      <w:rPr>
        <w:rStyle w:val="PageNumber"/>
        <w:rFonts w:ascii="Calibri" w:eastAsia="Times New Roman" w:hAnsi="Calibri"/>
        <w:caps w:val="0"/>
        <w:position w:val="4"/>
        <w:sz w:val="18"/>
        <w:szCs w:val="18"/>
        <w:lang w:val="en-GB" w:eastAsia="en-US"/>
      </w:rPr>
      <w:fldChar w:fldCharType="begin"/>
    </w:r>
    <w:r w:rsidRPr="0010688B">
      <w:rPr>
        <w:rStyle w:val="PageNumber"/>
        <w:rFonts w:ascii="Calibri" w:eastAsia="Times New Roman" w:hAnsi="Calibri"/>
        <w:caps w:val="0"/>
        <w:position w:val="4"/>
        <w:sz w:val="18"/>
        <w:szCs w:val="18"/>
        <w:lang w:val="en-GB" w:eastAsia="en-US"/>
      </w:rPr>
      <w:instrText xml:space="preserve"> PAGE </w:instrText>
    </w:r>
    <w:r w:rsidRPr="0010688B">
      <w:rPr>
        <w:rStyle w:val="PageNumber"/>
        <w:rFonts w:ascii="Calibri" w:eastAsia="Times New Roman" w:hAnsi="Calibri"/>
        <w:caps w:val="0"/>
        <w:position w:val="4"/>
        <w:sz w:val="18"/>
        <w:szCs w:val="18"/>
        <w:lang w:val="en-GB" w:eastAsia="en-US"/>
      </w:rPr>
      <w:fldChar w:fldCharType="separate"/>
    </w:r>
    <w:r w:rsidR="00B332A2">
      <w:rPr>
        <w:rStyle w:val="PageNumber"/>
        <w:rFonts w:ascii="Calibri" w:eastAsia="Times New Roman" w:hAnsi="Calibri"/>
        <w:caps w:val="0"/>
        <w:position w:val="4"/>
        <w:sz w:val="18"/>
        <w:szCs w:val="18"/>
        <w:rtl/>
        <w:lang w:val="en-GB" w:eastAsia="en-US"/>
      </w:rPr>
      <w:t>43</w:t>
    </w:r>
    <w:r w:rsidRPr="0010688B">
      <w:rPr>
        <w:rStyle w:val="PageNumber"/>
        <w:rFonts w:ascii="Calibri" w:eastAsia="Times New Roman" w:hAnsi="Calibri"/>
        <w:caps w:val="0"/>
        <w:position w:val="4"/>
        <w:sz w:val="18"/>
        <w:szCs w:val="18"/>
        <w:lang w:val="en-GB" w:eastAsia="en-US"/>
      </w:rPr>
      <w:fldChar w:fldCharType="end"/>
    </w:r>
    <w:r w:rsidRPr="0010688B">
      <w:rPr>
        <w:rFonts w:ascii="Calibri" w:hAnsi="Calibri"/>
        <w:position w:val="4"/>
        <w:szCs w:val="24"/>
      </w:rPr>
      <w:tab/>
    </w:r>
    <w:r w:rsidRPr="0010688B">
      <w:rPr>
        <w:rFonts w:ascii="Calibri" w:hAnsi="Calibri" w:hint="eastAsia"/>
        <w:position w:val="4"/>
        <w:szCs w:val="26"/>
        <w:rtl/>
        <w:lang w:bidi="ar-EG"/>
      </w:rPr>
      <w:t>قطاع</w:t>
    </w:r>
    <w:r w:rsidRPr="0010688B">
      <w:rPr>
        <w:rFonts w:ascii="Calibri" w:hAnsi="Calibri"/>
        <w:position w:val="4"/>
        <w:szCs w:val="26"/>
        <w:rtl/>
        <w:lang w:bidi="ar-EG"/>
      </w:rPr>
      <w:t xml:space="preserve"> </w:t>
    </w:r>
    <w:r w:rsidRPr="0010688B">
      <w:rPr>
        <w:rFonts w:ascii="Calibri" w:hAnsi="Calibri" w:hint="eastAsia"/>
        <w:position w:val="4"/>
        <w:szCs w:val="26"/>
        <w:rtl/>
        <w:lang w:bidi="ar-EG"/>
      </w:rPr>
      <w:t>تقييس</w:t>
    </w:r>
    <w:r w:rsidRPr="0010688B">
      <w:rPr>
        <w:rFonts w:ascii="Calibri" w:hAnsi="Calibri"/>
        <w:position w:val="4"/>
        <w:szCs w:val="26"/>
        <w:rtl/>
        <w:lang w:bidi="ar-EG"/>
      </w:rPr>
      <w:t xml:space="preserve"> </w:t>
    </w:r>
    <w:r w:rsidRPr="0010688B">
      <w:rPr>
        <w:rFonts w:ascii="Calibri" w:hAnsi="Calibri" w:hint="eastAsia"/>
        <w:position w:val="4"/>
        <w:szCs w:val="26"/>
        <w:rtl/>
        <w:lang w:bidi="ar-EG"/>
      </w:rPr>
      <w:t>الاتصالات</w:t>
    </w:r>
    <w:r w:rsidRPr="0010688B">
      <w:rPr>
        <w:rFonts w:ascii="Calibri" w:hAnsi="Calibri"/>
        <w:position w:val="4"/>
        <w:szCs w:val="26"/>
        <w:rtl/>
        <w:lang w:bidi="ar-EG"/>
      </w:rPr>
      <w:br/>
    </w:r>
    <w:r w:rsidRPr="0010688B">
      <w:rPr>
        <w:rStyle w:val="PageNumber"/>
        <w:rFonts w:ascii="Calibri" w:eastAsia="Times New Roman" w:hAnsi="Calibri"/>
        <w:caps w:val="0"/>
        <w:noProof w:val="0"/>
        <w:position w:val="4"/>
        <w:sz w:val="18"/>
        <w:szCs w:val="18"/>
        <w:rtl/>
        <w:lang w:val="en-GB" w:eastAsia="en-US"/>
      </w:rPr>
      <w:tab/>
    </w:r>
    <w:r w:rsidRPr="0010688B">
      <w:rPr>
        <w:rStyle w:val="PageNumber"/>
        <w:rFonts w:ascii="Calibri" w:eastAsia="Times New Roman" w:hAnsi="Calibri"/>
        <w:caps w:val="0"/>
        <w:noProof w:val="0"/>
        <w:position w:val="4"/>
        <w:sz w:val="18"/>
        <w:szCs w:val="18"/>
        <w:lang w:val="en-GB" w:eastAsia="en-US"/>
      </w:rPr>
      <w:t>PP-14/20-A</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648" w:rsidRPr="0010688B" w:rsidRDefault="00C97648" w:rsidP="0010688B">
    <w:pPr>
      <w:pStyle w:val="Header"/>
      <w:tabs>
        <w:tab w:val="clear" w:pos="794"/>
        <w:tab w:val="clear" w:pos="1191"/>
        <w:tab w:val="clear" w:pos="1588"/>
        <w:tab w:val="clear" w:pos="1985"/>
        <w:tab w:val="center" w:pos="4820"/>
        <w:tab w:val="right" w:pos="9645"/>
      </w:tabs>
      <w:spacing w:line="300" w:lineRule="exact"/>
      <w:jc w:val="both"/>
      <w:rPr>
        <w:rFonts w:ascii="Calibri" w:hAnsi="Calibri"/>
        <w:position w:val="4"/>
        <w:rtl/>
        <w:lang w:bidi="ar-EG"/>
      </w:rPr>
    </w:pPr>
    <w:r w:rsidRPr="0010688B">
      <w:rPr>
        <w:rFonts w:ascii="Calibri" w:hAnsi="Calibri" w:hint="eastAsia"/>
        <w:position w:val="4"/>
        <w:szCs w:val="26"/>
        <w:rtl/>
        <w:lang w:bidi="ar-EG"/>
      </w:rPr>
      <w:t>قطاع</w:t>
    </w:r>
    <w:r w:rsidRPr="0010688B">
      <w:rPr>
        <w:rFonts w:ascii="Calibri" w:hAnsi="Calibri"/>
        <w:position w:val="4"/>
        <w:szCs w:val="26"/>
        <w:rtl/>
        <w:lang w:bidi="ar-EG"/>
      </w:rPr>
      <w:t xml:space="preserve"> </w:t>
    </w:r>
    <w:r w:rsidRPr="0010688B">
      <w:rPr>
        <w:rFonts w:ascii="Calibri" w:hAnsi="Calibri" w:hint="eastAsia"/>
        <w:position w:val="4"/>
        <w:szCs w:val="26"/>
        <w:rtl/>
        <w:lang w:bidi="ar-EG"/>
      </w:rPr>
      <w:t>تنمية</w:t>
    </w:r>
    <w:r w:rsidRPr="0010688B">
      <w:rPr>
        <w:rFonts w:ascii="Calibri" w:hAnsi="Calibri"/>
        <w:position w:val="4"/>
        <w:szCs w:val="26"/>
        <w:rtl/>
        <w:lang w:bidi="ar-EG"/>
      </w:rPr>
      <w:t xml:space="preserve"> </w:t>
    </w:r>
    <w:r w:rsidRPr="0010688B">
      <w:rPr>
        <w:rFonts w:ascii="Calibri" w:hAnsi="Calibri" w:hint="eastAsia"/>
        <w:position w:val="4"/>
        <w:szCs w:val="26"/>
        <w:rtl/>
        <w:lang w:bidi="ar-EG"/>
      </w:rPr>
      <w:t>الاتصالات</w:t>
    </w:r>
    <w:r w:rsidRPr="0010688B">
      <w:rPr>
        <w:rStyle w:val="PageNumber"/>
        <w:rFonts w:ascii="Calibri" w:hAnsi="Calibri"/>
        <w:position w:val="4"/>
        <w:szCs w:val="24"/>
      </w:rPr>
      <w:tab/>
    </w:r>
    <w:r w:rsidRPr="00C97648">
      <w:rPr>
        <w:rStyle w:val="PageNumber"/>
        <w:rFonts w:asciiTheme="minorHAnsi" w:hAnsiTheme="minorHAnsi"/>
        <w:position w:val="4"/>
        <w:sz w:val="18"/>
        <w:szCs w:val="18"/>
      </w:rPr>
      <w:fldChar w:fldCharType="begin"/>
    </w:r>
    <w:r w:rsidRPr="00C97648">
      <w:rPr>
        <w:rStyle w:val="PageNumber"/>
        <w:rFonts w:asciiTheme="minorHAnsi" w:hAnsiTheme="minorHAnsi"/>
        <w:position w:val="4"/>
        <w:sz w:val="18"/>
        <w:szCs w:val="18"/>
      </w:rPr>
      <w:instrText xml:space="preserve"> NUMPAGES   \* MERGEFORMAT </w:instrText>
    </w:r>
    <w:r w:rsidRPr="00C97648">
      <w:rPr>
        <w:rStyle w:val="PageNumber"/>
        <w:rFonts w:asciiTheme="minorHAnsi" w:hAnsiTheme="minorHAnsi"/>
        <w:position w:val="4"/>
        <w:sz w:val="18"/>
        <w:szCs w:val="18"/>
      </w:rPr>
      <w:fldChar w:fldCharType="separate"/>
    </w:r>
    <w:r w:rsidR="00B332A2">
      <w:rPr>
        <w:rStyle w:val="PageNumber"/>
        <w:rFonts w:asciiTheme="minorHAnsi" w:hAnsiTheme="minorHAnsi"/>
        <w:position w:val="4"/>
        <w:sz w:val="18"/>
        <w:szCs w:val="18"/>
        <w:rtl/>
      </w:rPr>
      <w:t>90</w:t>
    </w:r>
    <w:r w:rsidRPr="00C97648">
      <w:rPr>
        <w:rStyle w:val="PageNumber"/>
        <w:rFonts w:asciiTheme="minorHAnsi" w:hAnsiTheme="minorHAnsi"/>
        <w:position w:val="4"/>
        <w:sz w:val="18"/>
        <w:szCs w:val="18"/>
      </w:rPr>
      <w:fldChar w:fldCharType="end"/>
    </w:r>
    <w:r w:rsidRPr="00C97648">
      <w:rPr>
        <w:rStyle w:val="PageNumber"/>
        <w:rFonts w:asciiTheme="minorHAnsi" w:hAnsiTheme="minorHAnsi"/>
        <w:position w:val="4"/>
        <w:sz w:val="18"/>
        <w:szCs w:val="18"/>
      </w:rPr>
      <w:t>/</w:t>
    </w:r>
    <w:r w:rsidRPr="0010688B">
      <w:rPr>
        <w:rStyle w:val="PageNumber"/>
        <w:rFonts w:ascii="Calibri" w:eastAsia="Times New Roman" w:hAnsi="Calibri"/>
        <w:caps w:val="0"/>
        <w:position w:val="4"/>
        <w:sz w:val="18"/>
        <w:szCs w:val="18"/>
        <w:lang w:val="en-GB" w:eastAsia="en-US"/>
      </w:rPr>
      <w:fldChar w:fldCharType="begin"/>
    </w:r>
    <w:r w:rsidRPr="0010688B">
      <w:rPr>
        <w:rStyle w:val="PageNumber"/>
        <w:rFonts w:ascii="Calibri" w:eastAsia="Times New Roman" w:hAnsi="Calibri"/>
        <w:caps w:val="0"/>
        <w:position w:val="4"/>
        <w:sz w:val="18"/>
        <w:szCs w:val="18"/>
        <w:lang w:val="en-GB" w:eastAsia="en-US"/>
      </w:rPr>
      <w:instrText xml:space="preserve"> PAGE </w:instrText>
    </w:r>
    <w:r w:rsidRPr="0010688B">
      <w:rPr>
        <w:rStyle w:val="PageNumber"/>
        <w:rFonts w:ascii="Calibri" w:eastAsia="Times New Roman" w:hAnsi="Calibri"/>
        <w:caps w:val="0"/>
        <w:position w:val="4"/>
        <w:sz w:val="18"/>
        <w:szCs w:val="18"/>
        <w:lang w:val="en-GB" w:eastAsia="en-US"/>
      </w:rPr>
      <w:fldChar w:fldCharType="separate"/>
    </w:r>
    <w:r w:rsidR="00B332A2">
      <w:rPr>
        <w:rStyle w:val="PageNumber"/>
        <w:rFonts w:ascii="Calibri" w:eastAsia="Times New Roman" w:hAnsi="Calibri"/>
        <w:caps w:val="0"/>
        <w:position w:val="4"/>
        <w:sz w:val="18"/>
        <w:szCs w:val="18"/>
        <w:rtl/>
        <w:lang w:val="en-GB" w:eastAsia="en-US"/>
      </w:rPr>
      <w:t>54</w:t>
    </w:r>
    <w:r w:rsidRPr="0010688B">
      <w:rPr>
        <w:rStyle w:val="PageNumber"/>
        <w:rFonts w:ascii="Calibri" w:eastAsia="Times New Roman" w:hAnsi="Calibri"/>
        <w:caps w:val="0"/>
        <w:position w:val="4"/>
        <w:sz w:val="18"/>
        <w:szCs w:val="18"/>
        <w:lang w:val="en-GB" w:eastAsia="en-US"/>
      </w:rPr>
      <w:fldChar w:fldCharType="end"/>
    </w:r>
    <w:r w:rsidRPr="0010688B">
      <w:rPr>
        <w:rFonts w:ascii="Calibri" w:hAnsi="Calibri"/>
        <w:position w:val="4"/>
        <w:szCs w:val="24"/>
      </w:rPr>
      <w:tab/>
    </w:r>
    <w:r w:rsidRPr="0010688B">
      <w:rPr>
        <w:rFonts w:ascii="Calibri" w:hAnsi="Calibri"/>
        <w:position w:val="4"/>
        <w:szCs w:val="26"/>
        <w:rtl/>
        <w:lang w:bidi="ar-EG"/>
      </w:rPr>
      <w:br/>
    </w:r>
    <w:r w:rsidRPr="0010688B">
      <w:rPr>
        <w:rStyle w:val="PageNumber"/>
        <w:rFonts w:ascii="Calibri" w:eastAsia="Times New Roman" w:hAnsi="Calibri"/>
        <w:caps w:val="0"/>
        <w:noProof w:val="0"/>
        <w:position w:val="4"/>
        <w:sz w:val="18"/>
        <w:szCs w:val="18"/>
        <w:rtl/>
        <w:lang w:val="en-GB" w:eastAsia="en-US"/>
      </w:rPr>
      <w:tab/>
    </w:r>
    <w:r w:rsidRPr="0010688B">
      <w:rPr>
        <w:rStyle w:val="PageNumber"/>
        <w:rFonts w:ascii="Calibri" w:eastAsia="Times New Roman" w:hAnsi="Calibri"/>
        <w:caps w:val="0"/>
        <w:noProof w:val="0"/>
        <w:position w:val="4"/>
        <w:sz w:val="18"/>
        <w:szCs w:val="18"/>
        <w:lang w:val="en-GB" w:eastAsia="en-US"/>
      </w:rPr>
      <w:t>PP-14/20-A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4320C5E"/>
    <w:lvl w:ilvl="0">
      <w:start w:val="1"/>
      <w:numFmt w:val="decimal"/>
      <w:lvlText w:val="%1."/>
      <w:lvlJc w:val="left"/>
      <w:pPr>
        <w:tabs>
          <w:tab w:val="num" w:pos="1492"/>
        </w:tabs>
        <w:ind w:left="1492" w:hanging="360"/>
      </w:pPr>
    </w:lvl>
  </w:abstractNum>
  <w:abstractNum w:abstractNumId="1">
    <w:nsid w:val="FFFFFF7D"/>
    <w:multiLevelType w:val="singleLevel"/>
    <w:tmpl w:val="0B8E8086"/>
    <w:lvl w:ilvl="0">
      <w:start w:val="1"/>
      <w:numFmt w:val="decimal"/>
      <w:lvlText w:val="%1."/>
      <w:lvlJc w:val="left"/>
      <w:pPr>
        <w:tabs>
          <w:tab w:val="num" w:pos="1209"/>
        </w:tabs>
        <w:ind w:left="1209" w:hanging="360"/>
      </w:pPr>
    </w:lvl>
  </w:abstractNum>
  <w:abstractNum w:abstractNumId="2">
    <w:nsid w:val="FFFFFF7E"/>
    <w:multiLevelType w:val="singleLevel"/>
    <w:tmpl w:val="1A5C909A"/>
    <w:lvl w:ilvl="0">
      <w:start w:val="1"/>
      <w:numFmt w:val="decimal"/>
      <w:lvlText w:val="%1."/>
      <w:lvlJc w:val="left"/>
      <w:pPr>
        <w:tabs>
          <w:tab w:val="num" w:pos="926"/>
        </w:tabs>
        <w:ind w:left="926" w:hanging="360"/>
      </w:pPr>
    </w:lvl>
  </w:abstractNum>
  <w:abstractNum w:abstractNumId="3">
    <w:nsid w:val="FFFFFF7F"/>
    <w:multiLevelType w:val="singleLevel"/>
    <w:tmpl w:val="67406968"/>
    <w:lvl w:ilvl="0">
      <w:start w:val="1"/>
      <w:numFmt w:val="decimal"/>
      <w:lvlText w:val="%1."/>
      <w:lvlJc w:val="left"/>
      <w:pPr>
        <w:tabs>
          <w:tab w:val="num" w:pos="643"/>
        </w:tabs>
        <w:ind w:left="643" w:hanging="360"/>
      </w:pPr>
    </w:lvl>
  </w:abstractNum>
  <w:abstractNum w:abstractNumId="4">
    <w:nsid w:val="FFFFFF80"/>
    <w:multiLevelType w:val="singleLevel"/>
    <w:tmpl w:val="62027B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F8A3A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8D0E02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E34F0A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9C6A098"/>
    <w:lvl w:ilvl="0">
      <w:start w:val="1"/>
      <w:numFmt w:val="decimal"/>
      <w:lvlText w:val="%1."/>
      <w:lvlJc w:val="left"/>
      <w:pPr>
        <w:tabs>
          <w:tab w:val="num" w:pos="360"/>
        </w:tabs>
        <w:ind w:left="360" w:hanging="360"/>
      </w:pPr>
    </w:lvl>
  </w:abstractNum>
  <w:abstractNum w:abstractNumId="9">
    <w:nsid w:val="FFFFFF89"/>
    <w:multiLevelType w:val="singleLevel"/>
    <w:tmpl w:val="210C38E2"/>
    <w:lvl w:ilvl="0">
      <w:start w:val="1"/>
      <w:numFmt w:val="bullet"/>
      <w:lvlText w:val=""/>
      <w:lvlJc w:val="left"/>
      <w:pPr>
        <w:tabs>
          <w:tab w:val="num" w:pos="360"/>
        </w:tabs>
        <w:ind w:left="360" w:hanging="360"/>
      </w:pPr>
      <w:rPr>
        <w:rFonts w:ascii="Symbol" w:hAnsi="Symbol" w:hint="default"/>
      </w:rPr>
    </w:lvl>
  </w:abstractNum>
  <w:abstractNum w:abstractNumId="10">
    <w:nsid w:val="085D06B4"/>
    <w:multiLevelType w:val="hybridMultilevel"/>
    <w:tmpl w:val="989E76A8"/>
    <w:lvl w:ilvl="0" w:tplc="AE2C508A">
      <w:start w:val="1"/>
      <w:numFmt w:val="bullet"/>
      <w:lvlText w:val=""/>
      <w:lvlJc w:val="left"/>
      <w:pPr>
        <w:ind w:left="795" w:hanging="360"/>
      </w:pPr>
      <w:rPr>
        <w:rFonts w:ascii="Symbol" w:hAnsi="Symbol" w:hint="default"/>
        <w:sz w:val="22"/>
        <w:szCs w:val="22"/>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nsid w:val="12D82751"/>
    <w:multiLevelType w:val="multilevel"/>
    <w:tmpl w:val="04090023"/>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2">
    <w:nsid w:val="1423479E"/>
    <w:multiLevelType w:val="hybridMultilevel"/>
    <w:tmpl w:val="82E628EC"/>
    <w:lvl w:ilvl="0" w:tplc="C1C2C0E4">
      <w:start w:val="112"/>
      <w:numFmt w:val="decimal"/>
      <w:lvlText w:val="%1"/>
      <w:lvlJc w:val="left"/>
      <w:pPr>
        <w:tabs>
          <w:tab w:val="num" w:pos="1155"/>
        </w:tabs>
        <w:ind w:left="1155" w:right="1155" w:hanging="795"/>
      </w:pPr>
      <w:rPr>
        <w:rFonts w:hint="default"/>
        <w:sz w:val="22"/>
        <w:u w:val="none"/>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3">
    <w:nsid w:val="214B6C11"/>
    <w:multiLevelType w:val="hybridMultilevel"/>
    <w:tmpl w:val="E1867D0E"/>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4">
    <w:nsid w:val="233A2028"/>
    <w:multiLevelType w:val="hybridMultilevel"/>
    <w:tmpl w:val="B344E4AE"/>
    <w:lvl w:ilvl="0" w:tplc="629A1C7A">
      <w:numFmt w:val="bullet"/>
      <w:lvlText w:val="-"/>
      <w:lvlJc w:val="left"/>
      <w:pPr>
        <w:tabs>
          <w:tab w:val="num" w:pos="1155"/>
        </w:tabs>
        <w:ind w:left="1155" w:hanging="795"/>
      </w:pPr>
      <w:rPr>
        <w:rFonts w:ascii="Times New Roman" w:eastAsia="SimSu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228601F"/>
    <w:multiLevelType w:val="hybridMultilevel"/>
    <w:tmpl w:val="7EF27BD6"/>
    <w:lvl w:ilvl="0" w:tplc="5CD84424">
      <w:start w:val="11"/>
      <w:numFmt w:val="bullet"/>
      <w:lvlText w:val="-"/>
      <w:lvlJc w:val="left"/>
      <w:pPr>
        <w:ind w:left="720" w:right="720" w:hanging="360"/>
      </w:pPr>
      <w:rPr>
        <w:rFonts w:ascii="Times New Roman" w:eastAsia="Times New Roman" w:hAnsi="Times New Roman" w:cs="Traditional Arabic"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6">
    <w:nsid w:val="36D130DA"/>
    <w:multiLevelType w:val="hybridMultilevel"/>
    <w:tmpl w:val="D32CCF6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7">
    <w:nsid w:val="533A2CA8"/>
    <w:multiLevelType w:val="hybridMultilevel"/>
    <w:tmpl w:val="02C46C36"/>
    <w:lvl w:ilvl="0" w:tplc="BDAE6FD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14198A"/>
    <w:multiLevelType w:val="hybridMultilevel"/>
    <w:tmpl w:val="1834D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B3C1A80"/>
    <w:multiLevelType w:val="hybridMultilevel"/>
    <w:tmpl w:val="BC64FB0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num w:numId="1">
    <w:abstractNumId w:val="11"/>
  </w:num>
  <w:num w:numId="2">
    <w:abstractNumId w:val="11"/>
  </w:num>
  <w:num w:numId="3">
    <w:abstractNumId w:val="11"/>
  </w:num>
  <w:num w:numId="4">
    <w:abstractNumId w:val="11"/>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6"/>
  </w:num>
  <w:num w:numId="18">
    <w:abstractNumId w:val="15"/>
  </w:num>
  <w:num w:numId="19">
    <w:abstractNumId w:val="12"/>
  </w:num>
  <w:num w:numId="20">
    <w:abstractNumId w:val="19"/>
  </w:num>
  <w:num w:numId="21">
    <w:abstractNumId w:val="10"/>
  </w:num>
  <w:num w:numId="22">
    <w:abstractNumId w:val="18"/>
  </w:num>
  <w:num w:numId="23">
    <w:abstractNumId w:val="1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28A"/>
    <w:rsid w:val="0000008A"/>
    <w:rsid w:val="000000F9"/>
    <w:rsid w:val="00000172"/>
    <w:rsid w:val="00000197"/>
    <w:rsid w:val="000005DF"/>
    <w:rsid w:val="00000A27"/>
    <w:rsid w:val="00000D35"/>
    <w:rsid w:val="00001424"/>
    <w:rsid w:val="000015B4"/>
    <w:rsid w:val="000017C9"/>
    <w:rsid w:val="00001E31"/>
    <w:rsid w:val="000022C1"/>
    <w:rsid w:val="000025C8"/>
    <w:rsid w:val="00002645"/>
    <w:rsid w:val="0000284A"/>
    <w:rsid w:val="000029BD"/>
    <w:rsid w:val="000031C4"/>
    <w:rsid w:val="00003501"/>
    <w:rsid w:val="00003612"/>
    <w:rsid w:val="00003A0B"/>
    <w:rsid w:val="00003F21"/>
    <w:rsid w:val="000043C0"/>
    <w:rsid w:val="00004660"/>
    <w:rsid w:val="000046F1"/>
    <w:rsid w:val="0000543C"/>
    <w:rsid w:val="0000556E"/>
    <w:rsid w:val="00005645"/>
    <w:rsid w:val="00005C4C"/>
    <w:rsid w:val="00005EB1"/>
    <w:rsid w:val="00005F9D"/>
    <w:rsid w:val="00006CA6"/>
    <w:rsid w:val="00006FD0"/>
    <w:rsid w:val="00006FE5"/>
    <w:rsid w:val="00007037"/>
    <w:rsid w:val="0000706E"/>
    <w:rsid w:val="000070AB"/>
    <w:rsid w:val="00007567"/>
    <w:rsid w:val="00007CFC"/>
    <w:rsid w:val="00007DD5"/>
    <w:rsid w:val="00007F4B"/>
    <w:rsid w:val="00007FE9"/>
    <w:rsid w:val="00010121"/>
    <w:rsid w:val="000108EC"/>
    <w:rsid w:val="00010928"/>
    <w:rsid w:val="00010B42"/>
    <w:rsid w:val="00010B6C"/>
    <w:rsid w:val="00010C63"/>
    <w:rsid w:val="00010EF2"/>
    <w:rsid w:val="0001106D"/>
    <w:rsid w:val="00011796"/>
    <w:rsid w:val="00011A70"/>
    <w:rsid w:val="00011ABD"/>
    <w:rsid w:val="00011AF3"/>
    <w:rsid w:val="00011CE6"/>
    <w:rsid w:val="00011D67"/>
    <w:rsid w:val="00011E00"/>
    <w:rsid w:val="00011E0A"/>
    <w:rsid w:val="00011E29"/>
    <w:rsid w:val="00011F8E"/>
    <w:rsid w:val="0001209C"/>
    <w:rsid w:val="000125C7"/>
    <w:rsid w:val="00012616"/>
    <w:rsid w:val="00012684"/>
    <w:rsid w:val="000126BF"/>
    <w:rsid w:val="000129B5"/>
    <w:rsid w:val="00012B58"/>
    <w:rsid w:val="00012F0F"/>
    <w:rsid w:val="00013109"/>
    <w:rsid w:val="0001326A"/>
    <w:rsid w:val="00013442"/>
    <w:rsid w:val="00013826"/>
    <w:rsid w:val="00013841"/>
    <w:rsid w:val="00013BAE"/>
    <w:rsid w:val="00013C01"/>
    <w:rsid w:val="00013CBF"/>
    <w:rsid w:val="00013FBE"/>
    <w:rsid w:val="00014110"/>
    <w:rsid w:val="000142E7"/>
    <w:rsid w:val="000145FF"/>
    <w:rsid w:val="0001472F"/>
    <w:rsid w:val="00014757"/>
    <w:rsid w:val="0001479F"/>
    <w:rsid w:val="000147BD"/>
    <w:rsid w:val="00015121"/>
    <w:rsid w:val="0001595A"/>
    <w:rsid w:val="0001597A"/>
    <w:rsid w:val="00015B82"/>
    <w:rsid w:val="00015C21"/>
    <w:rsid w:val="000161B3"/>
    <w:rsid w:val="00016707"/>
    <w:rsid w:val="00016937"/>
    <w:rsid w:val="00016988"/>
    <w:rsid w:val="00016F3F"/>
    <w:rsid w:val="00017018"/>
    <w:rsid w:val="00017357"/>
    <w:rsid w:val="0001742A"/>
    <w:rsid w:val="000175AD"/>
    <w:rsid w:val="00017655"/>
    <w:rsid w:val="00017666"/>
    <w:rsid w:val="00017A49"/>
    <w:rsid w:val="00017A76"/>
    <w:rsid w:val="00017AE4"/>
    <w:rsid w:val="00017C8E"/>
    <w:rsid w:val="000208BD"/>
    <w:rsid w:val="00020982"/>
    <w:rsid w:val="00020A63"/>
    <w:rsid w:val="000216E1"/>
    <w:rsid w:val="00021729"/>
    <w:rsid w:val="00021768"/>
    <w:rsid w:val="00021C37"/>
    <w:rsid w:val="00021D34"/>
    <w:rsid w:val="00022136"/>
    <w:rsid w:val="000222A9"/>
    <w:rsid w:val="000224D6"/>
    <w:rsid w:val="0002272D"/>
    <w:rsid w:val="000228F9"/>
    <w:rsid w:val="00022B47"/>
    <w:rsid w:val="00023125"/>
    <w:rsid w:val="00023851"/>
    <w:rsid w:val="00023B12"/>
    <w:rsid w:val="00023B6D"/>
    <w:rsid w:val="00023CDE"/>
    <w:rsid w:val="00023DEA"/>
    <w:rsid w:val="000246E5"/>
    <w:rsid w:val="000247B1"/>
    <w:rsid w:val="000247DB"/>
    <w:rsid w:val="00024AD7"/>
    <w:rsid w:val="000253A4"/>
    <w:rsid w:val="0002547F"/>
    <w:rsid w:val="00025A23"/>
    <w:rsid w:val="00025AE3"/>
    <w:rsid w:val="000261EA"/>
    <w:rsid w:val="00026362"/>
    <w:rsid w:val="0002655A"/>
    <w:rsid w:val="0002665E"/>
    <w:rsid w:val="00026864"/>
    <w:rsid w:val="00026B40"/>
    <w:rsid w:val="00026BAA"/>
    <w:rsid w:val="00026C93"/>
    <w:rsid w:val="00026D5A"/>
    <w:rsid w:val="00026DD1"/>
    <w:rsid w:val="00026E08"/>
    <w:rsid w:val="00026F14"/>
    <w:rsid w:val="00026F91"/>
    <w:rsid w:val="00027023"/>
    <w:rsid w:val="000271C7"/>
    <w:rsid w:val="0002728E"/>
    <w:rsid w:val="000272DF"/>
    <w:rsid w:val="00027689"/>
    <w:rsid w:val="00027B19"/>
    <w:rsid w:val="00027BAB"/>
    <w:rsid w:val="00027D24"/>
    <w:rsid w:val="00027E20"/>
    <w:rsid w:val="0003115F"/>
    <w:rsid w:val="0003126B"/>
    <w:rsid w:val="000312C7"/>
    <w:rsid w:val="000314EA"/>
    <w:rsid w:val="00031873"/>
    <w:rsid w:val="00031977"/>
    <w:rsid w:val="00031BAE"/>
    <w:rsid w:val="000323B0"/>
    <w:rsid w:val="00032AAD"/>
    <w:rsid w:val="00033152"/>
    <w:rsid w:val="00033363"/>
    <w:rsid w:val="000337B5"/>
    <w:rsid w:val="00033F49"/>
    <w:rsid w:val="0003480E"/>
    <w:rsid w:val="000349CC"/>
    <w:rsid w:val="00034C4E"/>
    <w:rsid w:val="00034C5B"/>
    <w:rsid w:val="00034FB2"/>
    <w:rsid w:val="000350AC"/>
    <w:rsid w:val="0003514C"/>
    <w:rsid w:val="000356E3"/>
    <w:rsid w:val="00035831"/>
    <w:rsid w:val="00035C38"/>
    <w:rsid w:val="00035F93"/>
    <w:rsid w:val="00036005"/>
    <w:rsid w:val="0003629A"/>
    <w:rsid w:val="000367DC"/>
    <w:rsid w:val="00036991"/>
    <w:rsid w:val="00036A69"/>
    <w:rsid w:val="00036B39"/>
    <w:rsid w:val="000375CD"/>
    <w:rsid w:val="00037699"/>
    <w:rsid w:val="00037809"/>
    <w:rsid w:val="00037980"/>
    <w:rsid w:val="000379CF"/>
    <w:rsid w:val="00037AB6"/>
    <w:rsid w:val="00037B63"/>
    <w:rsid w:val="00037CEF"/>
    <w:rsid w:val="00037F83"/>
    <w:rsid w:val="000402EB"/>
    <w:rsid w:val="00040721"/>
    <w:rsid w:val="00040741"/>
    <w:rsid w:val="00040751"/>
    <w:rsid w:val="00041619"/>
    <w:rsid w:val="00041705"/>
    <w:rsid w:val="00041837"/>
    <w:rsid w:val="000418C6"/>
    <w:rsid w:val="00041D84"/>
    <w:rsid w:val="00042325"/>
    <w:rsid w:val="0004287C"/>
    <w:rsid w:val="00042E15"/>
    <w:rsid w:val="00043182"/>
    <w:rsid w:val="000434EF"/>
    <w:rsid w:val="000435CE"/>
    <w:rsid w:val="00043C1A"/>
    <w:rsid w:val="00043D83"/>
    <w:rsid w:val="00043DEF"/>
    <w:rsid w:val="00044286"/>
    <w:rsid w:val="000442BE"/>
    <w:rsid w:val="000442F4"/>
    <w:rsid w:val="00044397"/>
    <w:rsid w:val="00044469"/>
    <w:rsid w:val="00044C6E"/>
    <w:rsid w:val="00044E97"/>
    <w:rsid w:val="000452A0"/>
    <w:rsid w:val="0004557A"/>
    <w:rsid w:val="00045786"/>
    <w:rsid w:val="000459B2"/>
    <w:rsid w:val="00045AB3"/>
    <w:rsid w:val="00045ADE"/>
    <w:rsid w:val="00045CCB"/>
    <w:rsid w:val="00045D7D"/>
    <w:rsid w:val="00045D9F"/>
    <w:rsid w:val="0004629A"/>
    <w:rsid w:val="00046DE3"/>
    <w:rsid w:val="00047546"/>
    <w:rsid w:val="000475DA"/>
    <w:rsid w:val="000476C1"/>
    <w:rsid w:val="00047792"/>
    <w:rsid w:val="0004783D"/>
    <w:rsid w:val="000478A5"/>
    <w:rsid w:val="000479F8"/>
    <w:rsid w:val="00047BC5"/>
    <w:rsid w:val="00050004"/>
    <w:rsid w:val="0005003C"/>
    <w:rsid w:val="000506DD"/>
    <w:rsid w:val="00050782"/>
    <w:rsid w:val="00050B1A"/>
    <w:rsid w:val="00050C44"/>
    <w:rsid w:val="00050FA6"/>
    <w:rsid w:val="0005152B"/>
    <w:rsid w:val="000518EB"/>
    <w:rsid w:val="00052617"/>
    <w:rsid w:val="0005298B"/>
    <w:rsid w:val="00052C04"/>
    <w:rsid w:val="00052DFD"/>
    <w:rsid w:val="0005312C"/>
    <w:rsid w:val="000537B7"/>
    <w:rsid w:val="000539BF"/>
    <w:rsid w:val="00053A6B"/>
    <w:rsid w:val="00053CBF"/>
    <w:rsid w:val="00053CEF"/>
    <w:rsid w:val="00053D09"/>
    <w:rsid w:val="00053DBB"/>
    <w:rsid w:val="000541B7"/>
    <w:rsid w:val="00054993"/>
    <w:rsid w:val="00054B9F"/>
    <w:rsid w:val="00054D72"/>
    <w:rsid w:val="00054EE7"/>
    <w:rsid w:val="000551D1"/>
    <w:rsid w:val="00055407"/>
    <w:rsid w:val="00055686"/>
    <w:rsid w:val="00055851"/>
    <w:rsid w:val="0005595A"/>
    <w:rsid w:val="000559EC"/>
    <w:rsid w:val="00055B15"/>
    <w:rsid w:val="00055B9C"/>
    <w:rsid w:val="00055C08"/>
    <w:rsid w:val="00055C2F"/>
    <w:rsid w:val="00055DC8"/>
    <w:rsid w:val="00055DCD"/>
    <w:rsid w:val="00055E08"/>
    <w:rsid w:val="00055FBA"/>
    <w:rsid w:val="00056018"/>
    <w:rsid w:val="0005611C"/>
    <w:rsid w:val="000567B3"/>
    <w:rsid w:val="0005682F"/>
    <w:rsid w:val="0005687C"/>
    <w:rsid w:val="00056A02"/>
    <w:rsid w:val="00056C6B"/>
    <w:rsid w:val="00057307"/>
    <w:rsid w:val="000576D3"/>
    <w:rsid w:val="00057C85"/>
    <w:rsid w:val="00057CED"/>
    <w:rsid w:val="00057D93"/>
    <w:rsid w:val="00057EC5"/>
    <w:rsid w:val="00060199"/>
    <w:rsid w:val="000603D6"/>
    <w:rsid w:val="000603E0"/>
    <w:rsid w:val="00060492"/>
    <w:rsid w:val="00060659"/>
    <w:rsid w:val="0006066F"/>
    <w:rsid w:val="00061190"/>
    <w:rsid w:val="00061527"/>
    <w:rsid w:val="00061F12"/>
    <w:rsid w:val="00062063"/>
    <w:rsid w:val="00062183"/>
    <w:rsid w:val="000623D9"/>
    <w:rsid w:val="0006294F"/>
    <w:rsid w:val="0006301A"/>
    <w:rsid w:val="00063761"/>
    <w:rsid w:val="000638A2"/>
    <w:rsid w:val="00063984"/>
    <w:rsid w:val="00063A13"/>
    <w:rsid w:val="00063C52"/>
    <w:rsid w:val="00064181"/>
    <w:rsid w:val="00064497"/>
    <w:rsid w:val="000644BB"/>
    <w:rsid w:val="0006452D"/>
    <w:rsid w:val="000646FB"/>
    <w:rsid w:val="00064A56"/>
    <w:rsid w:val="00064ACA"/>
    <w:rsid w:val="00064CDD"/>
    <w:rsid w:val="00064E80"/>
    <w:rsid w:val="00065264"/>
    <w:rsid w:val="00065E10"/>
    <w:rsid w:val="00065F19"/>
    <w:rsid w:val="00065F47"/>
    <w:rsid w:val="000664D1"/>
    <w:rsid w:val="0006693C"/>
    <w:rsid w:val="00066F7F"/>
    <w:rsid w:val="00066FDB"/>
    <w:rsid w:val="00067366"/>
    <w:rsid w:val="00067848"/>
    <w:rsid w:val="00067A50"/>
    <w:rsid w:val="00067BCA"/>
    <w:rsid w:val="00067C7A"/>
    <w:rsid w:val="00067D40"/>
    <w:rsid w:val="00067D4B"/>
    <w:rsid w:val="00067EB8"/>
    <w:rsid w:val="00067F6B"/>
    <w:rsid w:val="00067FC6"/>
    <w:rsid w:val="00070066"/>
    <w:rsid w:val="0007063F"/>
    <w:rsid w:val="000708AC"/>
    <w:rsid w:val="00070AD4"/>
    <w:rsid w:val="00070E32"/>
    <w:rsid w:val="00070EFB"/>
    <w:rsid w:val="0007122C"/>
    <w:rsid w:val="000713E1"/>
    <w:rsid w:val="000714EF"/>
    <w:rsid w:val="000716B3"/>
    <w:rsid w:val="00071AB6"/>
    <w:rsid w:val="00071FE9"/>
    <w:rsid w:val="00072132"/>
    <w:rsid w:val="00072178"/>
    <w:rsid w:val="0007225A"/>
    <w:rsid w:val="00072365"/>
    <w:rsid w:val="00072380"/>
    <w:rsid w:val="00072CE7"/>
    <w:rsid w:val="00072E82"/>
    <w:rsid w:val="00073209"/>
    <w:rsid w:val="00073FC9"/>
    <w:rsid w:val="0007412C"/>
    <w:rsid w:val="000752C6"/>
    <w:rsid w:val="0007530C"/>
    <w:rsid w:val="000753F0"/>
    <w:rsid w:val="0007544A"/>
    <w:rsid w:val="00075C14"/>
    <w:rsid w:val="00075DE8"/>
    <w:rsid w:val="00075EE4"/>
    <w:rsid w:val="00075F23"/>
    <w:rsid w:val="00075F3E"/>
    <w:rsid w:val="000762F7"/>
    <w:rsid w:val="00076316"/>
    <w:rsid w:val="000763AF"/>
    <w:rsid w:val="000763F3"/>
    <w:rsid w:val="000764D7"/>
    <w:rsid w:val="00076910"/>
    <w:rsid w:val="00076B90"/>
    <w:rsid w:val="00076CC8"/>
    <w:rsid w:val="00076D0D"/>
    <w:rsid w:val="00076FDF"/>
    <w:rsid w:val="0007728E"/>
    <w:rsid w:val="000772E0"/>
    <w:rsid w:val="000773EB"/>
    <w:rsid w:val="00077708"/>
    <w:rsid w:val="0007784C"/>
    <w:rsid w:val="00077B4F"/>
    <w:rsid w:val="00077BAD"/>
    <w:rsid w:val="00077CE7"/>
    <w:rsid w:val="00080199"/>
    <w:rsid w:val="000802EC"/>
    <w:rsid w:val="00080344"/>
    <w:rsid w:val="00080A60"/>
    <w:rsid w:val="00080A85"/>
    <w:rsid w:val="00080AFF"/>
    <w:rsid w:val="00080BFE"/>
    <w:rsid w:val="00080CC8"/>
    <w:rsid w:val="00080FD2"/>
    <w:rsid w:val="00081034"/>
    <w:rsid w:val="00081255"/>
    <w:rsid w:val="00081272"/>
    <w:rsid w:val="000816F3"/>
    <w:rsid w:val="00081776"/>
    <w:rsid w:val="00081A09"/>
    <w:rsid w:val="00081B41"/>
    <w:rsid w:val="000821E0"/>
    <w:rsid w:val="000828EF"/>
    <w:rsid w:val="00082928"/>
    <w:rsid w:val="00082C0A"/>
    <w:rsid w:val="00083637"/>
    <w:rsid w:val="00083B70"/>
    <w:rsid w:val="00083C2A"/>
    <w:rsid w:val="00083CE6"/>
    <w:rsid w:val="00084407"/>
    <w:rsid w:val="00084A5E"/>
    <w:rsid w:val="00084B1E"/>
    <w:rsid w:val="00084E97"/>
    <w:rsid w:val="00085A1B"/>
    <w:rsid w:val="00085C44"/>
    <w:rsid w:val="00085C4F"/>
    <w:rsid w:val="00085E07"/>
    <w:rsid w:val="00085E31"/>
    <w:rsid w:val="000860BE"/>
    <w:rsid w:val="000861F4"/>
    <w:rsid w:val="00086560"/>
    <w:rsid w:val="000868FA"/>
    <w:rsid w:val="00086BE3"/>
    <w:rsid w:val="00086E4B"/>
    <w:rsid w:val="00086F0E"/>
    <w:rsid w:val="0008711E"/>
    <w:rsid w:val="00087BA4"/>
    <w:rsid w:val="00087F06"/>
    <w:rsid w:val="000904DD"/>
    <w:rsid w:val="000904FE"/>
    <w:rsid w:val="00090715"/>
    <w:rsid w:val="00090D1D"/>
    <w:rsid w:val="00090E18"/>
    <w:rsid w:val="000910DF"/>
    <w:rsid w:val="00091269"/>
    <w:rsid w:val="000914F1"/>
    <w:rsid w:val="00091B80"/>
    <w:rsid w:val="00091EE7"/>
    <w:rsid w:val="00091FA1"/>
    <w:rsid w:val="00092211"/>
    <w:rsid w:val="000924E2"/>
    <w:rsid w:val="00092A6C"/>
    <w:rsid w:val="00092B8E"/>
    <w:rsid w:val="00092BF1"/>
    <w:rsid w:val="00092BF6"/>
    <w:rsid w:val="00092C77"/>
    <w:rsid w:val="00093193"/>
    <w:rsid w:val="000937B4"/>
    <w:rsid w:val="0009389F"/>
    <w:rsid w:val="00093B72"/>
    <w:rsid w:val="00093D68"/>
    <w:rsid w:val="00093D9B"/>
    <w:rsid w:val="00094482"/>
    <w:rsid w:val="00094583"/>
    <w:rsid w:val="00094791"/>
    <w:rsid w:val="00094962"/>
    <w:rsid w:val="00094B4C"/>
    <w:rsid w:val="00094CD0"/>
    <w:rsid w:val="00094CDB"/>
    <w:rsid w:val="000950EE"/>
    <w:rsid w:val="000955CA"/>
    <w:rsid w:val="00095B8C"/>
    <w:rsid w:val="00095CAF"/>
    <w:rsid w:val="00095CD7"/>
    <w:rsid w:val="00096428"/>
    <w:rsid w:val="000965FF"/>
    <w:rsid w:val="000968FF"/>
    <w:rsid w:val="00096950"/>
    <w:rsid w:val="00096B22"/>
    <w:rsid w:val="00096E09"/>
    <w:rsid w:val="000973C2"/>
    <w:rsid w:val="0009798B"/>
    <w:rsid w:val="00097D37"/>
    <w:rsid w:val="00097D64"/>
    <w:rsid w:val="000A004B"/>
    <w:rsid w:val="000A01C6"/>
    <w:rsid w:val="000A024D"/>
    <w:rsid w:val="000A0332"/>
    <w:rsid w:val="000A0525"/>
    <w:rsid w:val="000A084F"/>
    <w:rsid w:val="000A0C31"/>
    <w:rsid w:val="000A15E8"/>
    <w:rsid w:val="000A1AC1"/>
    <w:rsid w:val="000A1E25"/>
    <w:rsid w:val="000A1FAF"/>
    <w:rsid w:val="000A2423"/>
    <w:rsid w:val="000A24A1"/>
    <w:rsid w:val="000A2536"/>
    <w:rsid w:val="000A27B9"/>
    <w:rsid w:val="000A2DFB"/>
    <w:rsid w:val="000A2FD8"/>
    <w:rsid w:val="000A33AC"/>
    <w:rsid w:val="000A35F4"/>
    <w:rsid w:val="000A36F8"/>
    <w:rsid w:val="000A37E5"/>
    <w:rsid w:val="000A396B"/>
    <w:rsid w:val="000A3B76"/>
    <w:rsid w:val="000A3C0D"/>
    <w:rsid w:val="000A430E"/>
    <w:rsid w:val="000A43AF"/>
    <w:rsid w:val="000A45C5"/>
    <w:rsid w:val="000A461B"/>
    <w:rsid w:val="000A4628"/>
    <w:rsid w:val="000A470E"/>
    <w:rsid w:val="000A4C14"/>
    <w:rsid w:val="000A4E72"/>
    <w:rsid w:val="000A5218"/>
    <w:rsid w:val="000A536B"/>
    <w:rsid w:val="000A573A"/>
    <w:rsid w:val="000A5867"/>
    <w:rsid w:val="000A5916"/>
    <w:rsid w:val="000A59E3"/>
    <w:rsid w:val="000A60CB"/>
    <w:rsid w:val="000A6555"/>
    <w:rsid w:val="000A6832"/>
    <w:rsid w:val="000A6F90"/>
    <w:rsid w:val="000A72B7"/>
    <w:rsid w:val="000A7339"/>
    <w:rsid w:val="000A7380"/>
    <w:rsid w:val="000A78CF"/>
    <w:rsid w:val="000A7916"/>
    <w:rsid w:val="000B01BF"/>
    <w:rsid w:val="000B0435"/>
    <w:rsid w:val="000B0C98"/>
    <w:rsid w:val="000B0EB3"/>
    <w:rsid w:val="000B0F81"/>
    <w:rsid w:val="000B1349"/>
    <w:rsid w:val="000B1C6B"/>
    <w:rsid w:val="000B1CAD"/>
    <w:rsid w:val="000B1D6C"/>
    <w:rsid w:val="000B1E80"/>
    <w:rsid w:val="000B230A"/>
    <w:rsid w:val="000B23E4"/>
    <w:rsid w:val="000B25E7"/>
    <w:rsid w:val="000B27F4"/>
    <w:rsid w:val="000B2B70"/>
    <w:rsid w:val="000B2B74"/>
    <w:rsid w:val="000B2C54"/>
    <w:rsid w:val="000B2C69"/>
    <w:rsid w:val="000B3310"/>
    <w:rsid w:val="000B350E"/>
    <w:rsid w:val="000B375F"/>
    <w:rsid w:val="000B3C2C"/>
    <w:rsid w:val="000B4764"/>
    <w:rsid w:val="000B487A"/>
    <w:rsid w:val="000B497D"/>
    <w:rsid w:val="000B4CF2"/>
    <w:rsid w:val="000B4D81"/>
    <w:rsid w:val="000B4E88"/>
    <w:rsid w:val="000B5064"/>
    <w:rsid w:val="000B52F9"/>
    <w:rsid w:val="000B53C3"/>
    <w:rsid w:val="000B563B"/>
    <w:rsid w:val="000B5950"/>
    <w:rsid w:val="000B597F"/>
    <w:rsid w:val="000B5BB3"/>
    <w:rsid w:val="000B5D9C"/>
    <w:rsid w:val="000B62C2"/>
    <w:rsid w:val="000B6350"/>
    <w:rsid w:val="000B641C"/>
    <w:rsid w:val="000B64B9"/>
    <w:rsid w:val="000B66D1"/>
    <w:rsid w:val="000B6879"/>
    <w:rsid w:val="000B6DDC"/>
    <w:rsid w:val="000B6E39"/>
    <w:rsid w:val="000B714B"/>
    <w:rsid w:val="000B7155"/>
    <w:rsid w:val="000B71BB"/>
    <w:rsid w:val="000B7301"/>
    <w:rsid w:val="000B7339"/>
    <w:rsid w:val="000B7370"/>
    <w:rsid w:val="000B76D6"/>
    <w:rsid w:val="000B7782"/>
    <w:rsid w:val="000B7B08"/>
    <w:rsid w:val="000B7B5E"/>
    <w:rsid w:val="000B7BC8"/>
    <w:rsid w:val="000B7D61"/>
    <w:rsid w:val="000C0A67"/>
    <w:rsid w:val="000C0E02"/>
    <w:rsid w:val="000C18DD"/>
    <w:rsid w:val="000C1E6E"/>
    <w:rsid w:val="000C1F43"/>
    <w:rsid w:val="000C205D"/>
    <w:rsid w:val="000C25B0"/>
    <w:rsid w:val="000C29BD"/>
    <w:rsid w:val="000C2BA1"/>
    <w:rsid w:val="000C2F89"/>
    <w:rsid w:val="000C34F7"/>
    <w:rsid w:val="000C3520"/>
    <w:rsid w:val="000C3544"/>
    <w:rsid w:val="000C36A5"/>
    <w:rsid w:val="000C377F"/>
    <w:rsid w:val="000C3791"/>
    <w:rsid w:val="000C3801"/>
    <w:rsid w:val="000C3C42"/>
    <w:rsid w:val="000C4104"/>
    <w:rsid w:val="000C43DC"/>
    <w:rsid w:val="000C43F6"/>
    <w:rsid w:val="000C4CE8"/>
    <w:rsid w:val="000C4E1D"/>
    <w:rsid w:val="000C50A7"/>
    <w:rsid w:val="000C5312"/>
    <w:rsid w:val="000C54B2"/>
    <w:rsid w:val="000C54FE"/>
    <w:rsid w:val="000C5827"/>
    <w:rsid w:val="000C5EF6"/>
    <w:rsid w:val="000C5FF0"/>
    <w:rsid w:val="000C63B1"/>
    <w:rsid w:val="000C665B"/>
    <w:rsid w:val="000C6703"/>
    <w:rsid w:val="000C67AF"/>
    <w:rsid w:val="000C67E7"/>
    <w:rsid w:val="000C6914"/>
    <w:rsid w:val="000C6C10"/>
    <w:rsid w:val="000C718B"/>
    <w:rsid w:val="000C7191"/>
    <w:rsid w:val="000C7360"/>
    <w:rsid w:val="000C77CE"/>
    <w:rsid w:val="000C78CE"/>
    <w:rsid w:val="000C7C83"/>
    <w:rsid w:val="000C7E67"/>
    <w:rsid w:val="000C7F09"/>
    <w:rsid w:val="000D04B2"/>
    <w:rsid w:val="000D05B3"/>
    <w:rsid w:val="000D07CA"/>
    <w:rsid w:val="000D0979"/>
    <w:rsid w:val="000D0986"/>
    <w:rsid w:val="000D0F44"/>
    <w:rsid w:val="000D0F7A"/>
    <w:rsid w:val="000D104E"/>
    <w:rsid w:val="000D12E5"/>
    <w:rsid w:val="000D13C6"/>
    <w:rsid w:val="000D141C"/>
    <w:rsid w:val="000D161E"/>
    <w:rsid w:val="000D163E"/>
    <w:rsid w:val="000D176E"/>
    <w:rsid w:val="000D195B"/>
    <w:rsid w:val="000D218D"/>
    <w:rsid w:val="000D22FD"/>
    <w:rsid w:val="000D2570"/>
    <w:rsid w:val="000D25FB"/>
    <w:rsid w:val="000D33A9"/>
    <w:rsid w:val="000D3746"/>
    <w:rsid w:val="000D37F6"/>
    <w:rsid w:val="000D3D2D"/>
    <w:rsid w:val="000D3E0E"/>
    <w:rsid w:val="000D3EC1"/>
    <w:rsid w:val="000D4242"/>
    <w:rsid w:val="000D4418"/>
    <w:rsid w:val="000D4594"/>
    <w:rsid w:val="000D513A"/>
    <w:rsid w:val="000D517B"/>
    <w:rsid w:val="000D6559"/>
    <w:rsid w:val="000D65B0"/>
    <w:rsid w:val="000D6699"/>
    <w:rsid w:val="000D6BDA"/>
    <w:rsid w:val="000D6F43"/>
    <w:rsid w:val="000D70B8"/>
    <w:rsid w:val="000D7CB5"/>
    <w:rsid w:val="000D7CC8"/>
    <w:rsid w:val="000D7D65"/>
    <w:rsid w:val="000D7F30"/>
    <w:rsid w:val="000D7F50"/>
    <w:rsid w:val="000D7F7D"/>
    <w:rsid w:val="000D7FA0"/>
    <w:rsid w:val="000E0127"/>
    <w:rsid w:val="000E0131"/>
    <w:rsid w:val="000E0291"/>
    <w:rsid w:val="000E048A"/>
    <w:rsid w:val="000E07E9"/>
    <w:rsid w:val="000E0B55"/>
    <w:rsid w:val="000E0F57"/>
    <w:rsid w:val="000E0F97"/>
    <w:rsid w:val="000E11E7"/>
    <w:rsid w:val="000E1356"/>
    <w:rsid w:val="000E1402"/>
    <w:rsid w:val="000E1665"/>
    <w:rsid w:val="000E18D5"/>
    <w:rsid w:val="000E22AA"/>
    <w:rsid w:val="000E2449"/>
    <w:rsid w:val="000E2B2B"/>
    <w:rsid w:val="000E2F53"/>
    <w:rsid w:val="000E313A"/>
    <w:rsid w:val="000E3757"/>
    <w:rsid w:val="000E39B1"/>
    <w:rsid w:val="000E3A69"/>
    <w:rsid w:val="000E3F15"/>
    <w:rsid w:val="000E4127"/>
    <w:rsid w:val="000E42CE"/>
    <w:rsid w:val="000E435B"/>
    <w:rsid w:val="000E447F"/>
    <w:rsid w:val="000E45CA"/>
    <w:rsid w:val="000E4B17"/>
    <w:rsid w:val="000E538E"/>
    <w:rsid w:val="000E54C0"/>
    <w:rsid w:val="000E5542"/>
    <w:rsid w:val="000E571B"/>
    <w:rsid w:val="000E5803"/>
    <w:rsid w:val="000E5BE4"/>
    <w:rsid w:val="000E5D85"/>
    <w:rsid w:val="000E5F14"/>
    <w:rsid w:val="000E68A4"/>
    <w:rsid w:val="000E6C1E"/>
    <w:rsid w:val="000E6EBC"/>
    <w:rsid w:val="000E7060"/>
    <w:rsid w:val="000E70EA"/>
    <w:rsid w:val="000E7376"/>
    <w:rsid w:val="000E753B"/>
    <w:rsid w:val="000E7F46"/>
    <w:rsid w:val="000F0396"/>
    <w:rsid w:val="000F0803"/>
    <w:rsid w:val="000F0BDB"/>
    <w:rsid w:val="000F0D63"/>
    <w:rsid w:val="000F1011"/>
    <w:rsid w:val="000F1089"/>
    <w:rsid w:val="000F1149"/>
    <w:rsid w:val="000F1456"/>
    <w:rsid w:val="000F1D9C"/>
    <w:rsid w:val="000F1DC8"/>
    <w:rsid w:val="000F1F07"/>
    <w:rsid w:val="000F2450"/>
    <w:rsid w:val="000F2866"/>
    <w:rsid w:val="000F292B"/>
    <w:rsid w:val="000F29AD"/>
    <w:rsid w:val="000F2EE1"/>
    <w:rsid w:val="000F3022"/>
    <w:rsid w:val="000F33B8"/>
    <w:rsid w:val="000F3501"/>
    <w:rsid w:val="000F366B"/>
    <w:rsid w:val="000F3DC1"/>
    <w:rsid w:val="000F3FA0"/>
    <w:rsid w:val="000F40FC"/>
    <w:rsid w:val="000F420D"/>
    <w:rsid w:val="000F42B1"/>
    <w:rsid w:val="000F44C0"/>
    <w:rsid w:val="000F4872"/>
    <w:rsid w:val="000F499E"/>
    <w:rsid w:val="000F4C4A"/>
    <w:rsid w:val="000F5277"/>
    <w:rsid w:val="000F5312"/>
    <w:rsid w:val="000F5782"/>
    <w:rsid w:val="000F6455"/>
    <w:rsid w:val="000F65DD"/>
    <w:rsid w:val="000F6631"/>
    <w:rsid w:val="000F66A2"/>
    <w:rsid w:val="000F67B2"/>
    <w:rsid w:val="000F6991"/>
    <w:rsid w:val="000F7064"/>
    <w:rsid w:val="000F70D5"/>
    <w:rsid w:val="000F7129"/>
    <w:rsid w:val="000F73B6"/>
    <w:rsid w:val="000F73F0"/>
    <w:rsid w:val="000F746A"/>
    <w:rsid w:val="000F75F2"/>
    <w:rsid w:val="000F760B"/>
    <w:rsid w:val="000F7773"/>
    <w:rsid w:val="000F7A13"/>
    <w:rsid w:val="000F7A4F"/>
    <w:rsid w:val="000F7CBD"/>
    <w:rsid w:val="0010000E"/>
    <w:rsid w:val="00100178"/>
    <w:rsid w:val="00100764"/>
    <w:rsid w:val="00100BF0"/>
    <w:rsid w:val="00100C74"/>
    <w:rsid w:val="00100E9A"/>
    <w:rsid w:val="00101310"/>
    <w:rsid w:val="00101356"/>
    <w:rsid w:val="001017A2"/>
    <w:rsid w:val="00101866"/>
    <w:rsid w:val="00101880"/>
    <w:rsid w:val="00101CC0"/>
    <w:rsid w:val="0010267D"/>
    <w:rsid w:val="0010268C"/>
    <w:rsid w:val="001028BC"/>
    <w:rsid w:val="0010291C"/>
    <w:rsid w:val="00102B30"/>
    <w:rsid w:val="00102B4A"/>
    <w:rsid w:val="00102BF9"/>
    <w:rsid w:val="00103210"/>
    <w:rsid w:val="0010357E"/>
    <w:rsid w:val="0010384D"/>
    <w:rsid w:val="00103872"/>
    <w:rsid w:val="00103894"/>
    <w:rsid w:val="00103909"/>
    <w:rsid w:val="001039A1"/>
    <w:rsid w:val="001039B9"/>
    <w:rsid w:val="00103AB6"/>
    <w:rsid w:val="00103BAD"/>
    <w:rsid w:val="00103E9B"/>
    <w:rsid w:val="00104007"/>
    <w:rsid w:val="00104235"/>
    <w:rsid w:val="00104BBB"/>
    <w:rsid w:val="00104F14"/>
    <w:rsid w:val="00105054"/>
    <w:rsid w:val="0010507F"/>
    <w:rsid w:val="00105096"/>
    <w:rsid w:val="00105217"/>
    <w:rsid w:val="0010572B"/>
    <w:rsid w:val="00105BF0"/>
    <w:rsid w:val="00105D34"/>
    <w:rsid w:val="001064A0"/>
    <w:rsid w:val="00106845"/>
    <w:rsid w:val="0010688B"/>
    <w:rsid w:val="00106A4C"/>
    <w:rsid w:val="00106D38"/>
    <w:rsid w:val="00106E6D"/>
    <w:rsid w:val="0010720F"/>
    <w:rsid w:val="001072D2"/>
    <w:rsid w:val="00107A1E"/>
    <w:rsid w:val="00107A9D"/>
    <w:rsid w:val="00107DD9"/>
    <w:rsid w:val="00107EE0"/>
    <w:rsid w:val="001100A3"/>
    <w:rsid w:val="00110172"/>
    <w:rsid w:val="001102F0"/>
    <w:rsid w:val="0011032D"/>
    <w:rsid w:val="00110547"/>
    <w:rsid w:val="0011075D"/>
    <w:rsid w:val="00110A57"/>
    <w:rsid w:val="00110C6C"/>
    <w:rsid w:val="00110CB0"/>
    <w:rsid w:val="00110E05"/>
    <w:rsid w:val="00110F1E"/>
    <w:rsid w:val="0011143E"/>
    <w:rsid w:val="001115E7"/>
    <w:rsid w:val="00111C40"/>
    <w:rsid w:val="001121C4"/>
    <w:rsid w:val="001121F2"/>
    <w:rsid w:val="0011227C"/>
    <w:rsid w:val="001122F4"/>
    <w:rsid w:val="001126B6"/>
    <w:rsid w:val="001127AB"/>
    <w:rsid w:val="001128B1"/>
    <w:rsid w:val="0011294C"/>
    <w:rsid w:val="00112C82"/>
    <w:rsid w:val="00113122"/>
    <w:rsid w:val="001132E8"/>
    <w:rsid w:val="00113B12"/>
    <w:rsid w:val="00113F1F"/>
    <w:rsid w:val="001140A9"/>
    <w:rsid w:val="001140C9"/>
    <w:rsid w:val="001143A7"/>
    <w:rsid w:val="001144E0"/>
    <w:rsid w:val="00114948"/>
    <w:rsid w:val="0011495B"/>
    <w:rsid w:val="00114DE0"/>
    <w:rsid w:val="00114F44"/>
    <w:rsid w:val="00114F62"/>
    <w:rsid w:val="001152ED"/>
    <w:rsid w:val="00115486"/>
    <w:rsid w:val="00115931"/>
    <w:rsid w:val="00115EDB"/>
    <w:rsid w:val="0011623F"/>
    <w:rsid w:val="00116325"/>
    <w:rsid w:val="001164C8"/>
    <w:rsid w:val="001167FE"/>
    <w:rsid w:val="001169C2"/>
    <w:rsid w:val="0011700B"/>
    <w:rsid w:val="00117143"/>
    <w:rsid w:val="001171EC"/>
    <w:rsid w:val="001172BA"/>
    <w:rsid w:val="00117D03"/>
    <w:rsid w:val="00117D6F"/>
    <w:rsid w:val="00117F78"/>
    <w:rsid w:val="001201CB"/>
    <w:rsid w:val="001203B6"/>
    <w:rsid w:val="0012050E"/>
    <w:rsid w:val="00120A3F"/>
    <w:rsid w:val="00120AA4"/>
    <w:rsid w:val="00120D8F"/>
    <w:rsid w:val="00120EDA"/>
    <w:rsid w:val="001216A2"/>
    <w:rsid w:val="00121796"/>
    <w:rsid w:val="00121D0E"/>
    <w:rsid w:val="00121D94"/>
    <w:rsid w:val="0012238C"/>
    <w:rsid w:val="00122BEF"/>
    <w:rsid w:val="00122D5F"/>
    <w:rsid w:val="00122E68"/>
    <w:rsid w:val="001230D0"/>
    <w:rsid w:val="001232F7"/>
    <w:rsid w:val="00123C2D"/>
    <w:rsid w:val="00123D42"/>
    <w:rsid w:val="00123F4D"/>
    <w:rsid w:val="001241C3"/>
    <w:rsid w:val="00124222"/>
    <w:rsid w:val="00124232"/>
    <w:rsid w:val="00124402"/>
    <w:rsid w:val="0012465F"/>
    <w:rsid w:val="00124AC4"/>
    <w:rsid w:val="00124BCD"/>
    <w:rsid w:val="00124E1D"/>
    <w:rsid w:val="001252A3"/>
    <w:rsid w:val="0012598A"/>
    <w:rsid w:val="001259D5"/>
    <w:rsid w:val="00125C59"/>
    <w:rsid w:val="00125CCE"/>
    <w:rsid w:val="001264C6"/>
    <w:rsid w:val="001267AC"/>
    <w:rsid w:val="00126B19"/>
    <w:rsid w:val="00126D0F"/>
    <w:rsid w:val="001274AD"/>
    <w:rsid w:val="00127D6D"/>
    <w:rsid w:val="00127FA6"/>
    <w:rsid w:val="0013003B"/>
    <w:rsid w:val="001301E8"/>
    <w:rsid w:val="0013036D"/>
    <w:rsid w:val="001306BF"/>
    <w:rsid w:val="00130819"/>
    <w:rsid w:val="00130A26"/>
    <w:rsid w:val="00130AB1"/>
    <w:rsid w:val="00130BCC"/>
    <w:rsid w:val="00130BDB"/>
    <w:rsid w:val="00130CC5"/>
    <w:rsid w:val="00130D63"/>
    <w:rsid w:val="00130F3D"/>
    <w:rsid w:val="001310EF"/>
    <w:rsid w:val="0013115F"/>
    <w:rsid w:val="001311F1"/>
    <w:rsid w:val="001313C0"/>
    <w:rsid w:val="001319E5"/>
    <w:rsid w:val="00131C77"/>
    <w:rsid w:val="0013251E"/>
    <w:rsid w:val="001325B2"/>
    <w:rsid w:val="0013283D"/>
    <w:rsid w:val="00132C2D"/>
    <w:rsid w:val="00132C89"/>
    <w:rsid w:val="00132F2E"/>
    <w:rsid w:val="00132F5C"/>
    <w:rsid w:val="00133328"/>
    <w:rsid w:val="00133463"/>
    <w:rsid w:val="00133578"/>
    <w:rsid w:val="001338B1"/>
    <w:rsid w:val="00133B79"/>
    <w:rsid w:val="00133E40"/>
    <w:rsid w:val="00133EB5"/>
    <w:rsid w:val="00133F4C"/>
    <w:rsid w:val="00134135"/>
    <w:rsid w:val="00134345"/>
    <w:rsid w:val="00134361"/>
    <w:rsid w:val="001345AD"/>
    <w:rsid w:val="001347F3"/>
    <w:rsid w:val="0013484D"/>
    <w:rsid w:val="001348D1"/>
    <w:rsid w:val="00134C60"/>
    <w:rsid w:val="00135077"/>
    <w:rsid w:val="001351AC"/>
    <w:rsid w:val="00135386"/>
    <w:rsid w:val="0013561E"/>
    <w:rsid w:val="0013573D"/>
    <w:rsid w:val="00135A53"/>
    <w:rsid w:val="00135B98"/>
    <w:rsid w:val="00135B9B"/>
    <w:rsid w:val="00135C64"/>
    <w:rsid w:val="00135DA0"/>
    <w:rsid w:val="00135DDE"/>
    <w:rsid w:val="00135EB9"/>
    <w:rsid w:val="00135F1B"/>
    <w:rsid w:val="001363FF"/>
    <w:rsid w:val="00136511"/>
    <w:rsid w:val="00136672"/>
    <w:rsid w:val="00136B28"/>
    <w:rsid w:val="00136FBB"/>
    <w:rsid w:val="0013723C"/>
    <w:rsid w:val="0013766D"/>
    <w:rsid w:val="0013779F"/>
    <w:rsid w:val="001379E1"/>
    <w:rsid w:val="001403D2"/>
    <w:rsid w:val="00140D2D"/>
    <w:rsid w:val="00140E9E"/>
    <w:rsid w:val="00140F5C"/>
    <w:rsid w:val="00141134"/>
    <w:rsid w:val="001411D3"/>
    <w:rsid w:val="0014123D"/>
    <w:rsid w:val="001413C2"/>
    <w:rsid w:val="0014169D"/>
    <w:rsid w:val="00141796"/>
    <w:rsid w:val="00141C64"/>
    <w:rsid w:val="00141CD5"/>
    <w:rsid w:val="00141DBA"/>
    <w:rsid w:val="00142340"/>
    <w:rsid w:val="00142560"/>
    <w:rsid w:val="001426B8"/>
    <w:rsid w:val="00142AB0"/>
    <w:rsid w:val="00142D29"/>
    <w:rsid w:val="00142F41"/>
    <w:rsid w:val="001431E1"/>
    <w:rsid w:val="001431EF"/>
    <w:rsid w:val="00143359"/>
    <w:rsid w:val="0014336F"/>
    <w:rsid w:val="00143923"/>
    <w:rsid w:val="001439CD"/>
    <w:rsid w:val="00143AB3"/>
    <w:rsid w:val="00143D5C"/>
    <w:rsid w:val="00143E0B"/>
    <w:rsid w:val="00143FA3"/>
    <w:rsid w:val="00143FB7"/>
    <w:rsid w:val="00144394"/>
    <w:rsid w:val="001445B3"/>
    <w:rsid w:val="001447C8"/>
    <w:rsid w:val="00144BCC"/>
    <w:rsid w:val="00145044"/>
    <w:rsid w:val="00145642"/>
    <w:rsid w:val="001457FD"/>
    <w:rsid w:val="00145915"/>
    <w:rsid w:val="00145C1D"/>
    <w:rsid w:val="00146045"/>
    <w:rsid w:val="00146089"/>
    <w:rsid w:val="00146659"/>
    <w:rsid w:val="001466F6"/>
    <w:rsid w:val="001468CF"/>
    <w:rsid w:val="00146A0A"/>
    <w:rsid w:val="001472A2"/>
    <w:rsid w:val="00147659"/>
    <w:rsid w:val="00147843"/>
    <w:rsid w:val="00147865"/>
    <w:rsid w:val="00147A98"/>
    <w:rsid w:val="00147C86"/>
    <w:rsid w:val="00147FC5"/>
    <w:rsid w:val="0015005D"/>
    <w:rsid w:val="0015036E"/>
    <w:rsid w:val="001503A4"/>
    <w:rsid w:val="0015044E"/>
    <w:rsid w:val="00150F09"/>
    <w:rsid w:val="001511E8"/>
    <w:rsid w:val="00151223"/>
    <w:rsid w:val="0015129C"/>
    <w:rsid w:val="001515F0"/>
    <w:rsid w:val="00151720"/>
    <w:rsid w:val="00151CBB"/>
    <w:rsid w:val="00151E62"/>
    <w:rsid w:val="00152340"/>
    <w:rsid w:val="00152368"/>
    <w:rsid w:val="001523B2"/>
    <w:rsid w:val="001526D6"/>
    <w:rsid w:val="0015272B"/>
    <w:rsid w:val="001529F7"/>
    <w:rsid w:val="00152B69"/>
    <w:rsid w:val="00152DB0"/>
    <w:rsid w:val="001530E8"/>
    <w:rsid w:val="00153209"/>
    <w:rsid w:val="00153605"/>
    <w:rsid w:val="0015371B"/>
    <w:rsid w:val="001538CA"/>
    <w:rsid w:val="00153BDC"/>
    <w:rsid w:val="00153E7E"/>
    <w:rsid w:val="0015407A"/>
    <w:rsid w:val="001540CD"/>
    <w:rsid w:val="00154320"/>
    <w:rsid w:val="00154344"/>
    <w:rsid w:val="00154773"/>
    <w:rsid w:val="0015493D"/>
    <w:rsid w:val="001551D4"/>
    <w:rsid w:val="001551E6"/>
    <w:rsid w:val="00155677"/>
    <w:rsid w:val="00155BB5"/>
    <w:rsid w:val="00155F5E"/>
    <w:rsid w:val="00155F9E"/>
    <w:rsid w:val="00156060"/>
    <w:rsid w:val="00156503"/>
    <w:rsid w:val="0015697C"/>
    <w:rsid w:val="00156CDE"/>
    <w:rsid w:val="00156E23"/>
    <w:rsid w:val="00156FF1"/>
    <w:rsid w:val="0015706E"/>
    <w:rsid w:val="0015714A"/>
    <w:rsid w:val="00157168"/>
    <w:rsid w:val="001577F9"/>
    <w:rsid w:val="001579CC"/>
    <w:rsid w:val="00157B9B"/>
    <w:rsid w:val="00157BC0"/>
    <w:rsid w:val="00157D3F"/>
    <w:rsid w:val="00157DC1"/>
    <w:rsid w:val="00157E9B"/>
    <w:rsid w:val="00157F3E"/>
    <w:rsid w:val="001601DE"/>
    <w:rsid w:val="00160494"/>
    <w:rsid w:val="0016088F"/>
    <w:rsid w:val="00160AD1"/>
    <w:rsid w:val="00160BFC"/>
    <w:rsid w:val="001616BD"/>
    <w:rsid w:val="001619D2"/>
    <w:rsid w:val="001619F5"/>
    <w:rsid w:val="00161A30"/>
    <w:rsid w:val="00161B55"/>
    <w:rsid w:val="00162360"/>
    <w:rsid w:val="00162711"/>
    <w:rsid w:val="00163147"/>
    <w:rsid w:val="001632DE"/>
    <w:rsid w:val="0016363B"/>
    <w:rsid w:val="00163E55"/>
    <w:rsid w:val="00163F56"/>
    <w:rsid w:val="00164675"/>
    <w:rsid w:val="001646DD"/>
    <w:rsid w:val="001648E7"/>
    <w:rsid w:val="00164A9F"/>
    <w:rsid w:val="00164CE3"/>
    <w:rsid w:val="00164D04"/>
    <w:rsid w:val="00164E1E"/>
    <w:rsid w:val="0016500E"/>
    <w:rsid w:val="0016519F"/>
    <w:rsid w:val="00165855"/>
    <w:rsid w:val="00165864"/>
    <w:rsid w:val="00165AA6"/>
    <w:rsid w:val="00165B95"/>
    <w:rsid w:val="00165BC5"/>
    <w:rsid w:val="00165BCE"/>
    <w:rsid w:val="00166098"/>
    <w:rsid w:val="0016632F"/>
    <w:rsid w:val="001664B6"/>
    <w:rsid w:val="001666CC"/>
    <w:rsid w:val="00166818"/>
    <w:rsid w:val="001669C2"/>
    <w:rsid w:val="00166AFF"/>
    <w:rsid w:val="00166E7F"/>
    <w:rsid w:val="00167553"/>
    <w:rsid w:val="00167787"/>
    <w:rsid w:val="00167A0D"/>
    <w:rsid w:val="00167A9E"/>
    <w:rsid w:val="00167ED2"/>
    <w:rsid w:val="00167EF7"/>
    <w:rsid w:val="00167FB8"/>
    <w:rsid w:val="00170726"/>
    <w:rsid w:val="00170C66"/>
    <w:rsid w:val="00170CB3"/>
    <w:rsid w:val="00170E21"/>
    <w:rsid w:val="00171235"/>
    <w:rsid w:val="0017131D"/>
    <w:rsid w:val="00171676"/>
    <w:rsid w:val="00171753"/>
    <w:rsid w:val="00171E64"/>
    <w:rsid w:val="001722B7"/>
    <w:rsid w:val="001728AB"/>
    <w:rsid w:val="00172C08"/>
    <w:rsid w:val="00173400"/>
    <w:rsid w:val="0017346D"/>
    <w:rsid w:val="00173A8F"/>
    <w:rsid w:val="00173B06"/>
    <w:rsid w:val="00173F8F"/>
    <w:rsid w:val="00174196"/>
    <w:rsid w:val="0017491E"/>
    <w:rsid w:val="00174952"/>
    <w:rsid w:val="00174D7B"/>
    <w:rsid w:val="00174DED"/>
    <w:rsid w:val="00174EF2"/>
    <w:rsid w:val="00174FEE"/>
    <w:rsid w:val="00175004"/>
    <w:rsid w:val="00176239"/>
    <w:rsid w:val="001762F1"/>
    <w:rsid w:val="001764DB"/>
    <w:rsid w:val="0017670C"/>
    <w:rsid w:val="00176EAD"/>
    <w:rsid w:val="00177004"/>
    <w:rsid w:val="00177096"/>
    <w:rsid w:val="00177473"/>
    <w:rsid w:val="00177531"/>
    <w:rsid w:val="00177E70"/>
    <w:rsid w:val="001804E5"/>
    <w:rsid w:val="001804F1"/>
    <w:rsid w:val="001806E0"/>
    <w:rsid w:val="00180AB7"/>
    <w:rsid w:val="00180CAB"/>
    <w:rsid w:val="001811E0"/>
    <w:rsid w:val="001811E2"/>
    <w:rsid w:val="00181227"/>
    <w:rsid w:val="0018139E"/>
    <w:rsid w:val="00181442"/>
    <w:rsid w:val="00181655"/>
    <w:rsid w:val="00181A81"/>
    <w:rsid w:val="00181B04"/>
    <w:rsid w:val="00181C96"/>
    <w:rsid w:val="00181E02"/>
    <w:rsid w:val="00181FC8"/>
    <w:rsid w:val="0018225C"/>
    <w:rsid w:val="001823BF"/>
    <w:rsid w:val="00182B87"/>
    <w:rsid w:val="00182E69"/>
    <w:rsid w:val="001832D6"/>
    <w:rsid w:val="00183872"/>
    <w:rsid w:val="00183AE3"/>
    <w:rsid w:val="00183C19"/>
    <w:rsid w:val="0018441A"/>
    <w:rsid w:val="001844CB"/>
    <w:rsid w:val="001846C3"/>
    <w:rsid w:val="00184C6E"/>
    <w:rsid w:val="00184D8F"/>
    <w:rsid w:val="00184D97"/>
    <w:rsid w:val="00184DB2"/>
    <w:rsid w:val="00184DC7"/>
    <w:rsid w:val="00184E88"/>
    <w:rsid w:val="00184E8D"/>
    <w:rsid w:val="00185472"/>
    <w:rsid w:val="0018591E"/>
    <w:rsid w:val="00185B8F"/>
    <w:rsid w:val="00186671"/>
    <w:rsid w:val="00186CC4"/>
    <w:rsid w:val="00186EBF"/>
    <w:rsid w:val="001873D5"/>
    <w:rsid w:val="00187814"/>
    <w:rsid w:val="00190114"/>
    <w:rsid w:val="00190171"/>
    <w:rsid w:val="001901C0"/>
    <w:rsid w:val="00190306"/>
    <w:rsid w:val="001905AF"/>
    <w:rsid w:val="00190A62"/>
    <w:rsid w:val="00190B0E"/>
    <w:rsid w:val="00190CFC"/>
    <w:rsid w:val="00190E38"/>
    <w:rsid w:val="00191597"/>
    <w:rsid w:val="00191617"/>
    <w:rsid w:val="00191692"/>
    <w:rsid w:val="0019176B"/>
    <w:rsid w:val="001919BB"/>
    <w:rsid w:val="00191A4C"/>
    <w:rsid w:val="00191BB9"/>
    <w:rsid w:val="00191C68"/>
    <w:rsid w:val="00191CA5"/>
    <w:rsid w:val="00191D43"/>
    <w:rsid w:val="001923C7"/>
    <w:rsid w:val="00192416"/>
    <w:rsid w:val="0019244C"/>
    <w:rsid w:val="00192A53"/>
    <w:rsid w:val="001931CF"/>
    <w:rsid w:val="00193285"/>
    <w:rsid w:val="0019337B"/>
    <w:rsid w:val="0019399A"/>
    <w:rsid w:val="00193C53"/>
    <w:rsid w:val="00193DDC"/>
    <w:rsid w:val="00193DE0"/>
    <w:rsid w:val="00194611"/>
    <w:rsid w:val="0019479F"/>
    <w:rsid w:val="00194980"/>
    <w:rsid w:val="00194E21"/>
    <w:rsid w:val="00194F16"/>
    <w:rsid w:val="001951C2"/>
    <w:rsid w:val="001951CE"/>
    <w:rsid w:val="0019566D"/>
    <w:rsid w:val="0019594C"/>
    <w:rsid w:val="00195B87"/>
    <w:rsid w:val="00195F70"/>
    <w:rsid w:val="00196006"/>
    <w:rsid w:val="00196757"/>
    <w:rsid w:val="001969D3"/>
    <w:rsid w:val="00196B61"/>
    <w:rsid w:val="00196DEE"/>
    <w:rsid w:val="00196E1F"/>
    <w:rsid w:val="00197385"/>
    <w:rsid w:val="00197400"/>
    <w:rsid w:val="00197B4E"/>
    <w:rsid w:val="00197E95"/>
    <w:rsid w:val="001A00B4"/>
    <w:rsid w:val="001A0834"/>
    <w:rsid w:val="001A0937"/>
    <w:rsid w:val="001A0E73"/>
    <w:rsid w:val="001A12A5"/>
    <w:rsid w:val="001A2444"/>
    <w:rsid w:val="001A2493"/>
    <w:rsid w:val="001A251D"/>
    <w:rsid w:val="001A29DB"/>
    <w:rsid w:val="001A2D5D"/>
    <w:rsid w:val="001A30E5"/>
    <w:rsid w:val="001A3173"/>
    <w:rsid w:val="001A3F84"/>
    <w:rsid w:val="001A4046"/>
    <w:rsid w:val="001A4128"/>
    <w:rsid w:val="001A4227"/>
    <w:rsid w:val="001A475C"/>
    <w:rsid w:val="001A4807"/>
    <w:rsid w:val="001A4938"/>
    <w:rsid w:val="001A4B0C"/>
    <w:rsid w:val="001A4C45"/>
    <w:rsid w:val="001A5470"/>
    <w:rsid w:val="001A547C"/>
    <w:rsid w:val="001A558E"/>
    <w:rsid w:val="001A56C9"/>
    <w:rsid w:val="001A587F"/>
    <w:rsid w:val="001A5A23"/>
    <w:rsid w:val="001A607B"/>
    <w:rsid w:val="001A63ED"/>
    <w:rsid w:val="001A6B0E"/>
    <w:rsid w:val="001A6E95"/>
    <w:rsid w:val="001A70F7"/>
    <w:rsid w:val="001A7164"/>
    <w:rsid w:val="001A738C"/>
    <w:rsid w:val="001A7618"/>
    <w:rsid w:val="001A76D2"/>
    <w:rsid w:val="001A7C1F"/>
    <w:rsid w:val="001B0490"/>
    <w:rsid w:val="001B0553"/>
    <w:rsid w:val="001B05FB"/>
    <w:rsid w:val="001B11AC"/>
    <w:rsid w:val="001B12B4"/>
    <w:rsid w:val="001B131E"/>
    <w:rsid w:val="001B1409"/>
    <w:rsid w:val="001B16EC"/>
    <w:rsid w:val="001B18D0"/>
    <w:rsid w:val="001B1C57"/>
    <w:rsid w:val="001B1F34"/>
    <w:rsid w:val="001B2285"/>
    <w:rsid w:val="001B2788"/>
    <w:rsid w:val="001B2C10"/>
    <w:rsid w:val="001B2F6E"/>
    <w:rsid w:val="001B31DA"/>
    <w:rsid w:val="001B3211"/>
    <w:rsid w:val="001B336B"/>
    <w:rsid w:val="001B3535"/>
    <w:rsid w:val="001B3BBB"/>
    <w:rsid w:val="001B3CFC"/>
    <w:rsid w:val="001B4460"/>
    <w:rsid w:val="001B48F1"/>
    <w:rsid w:val="001B4B1E"/>
    <w:rsid w:val="001B4CD8"/>
    <w:rsid w:val="001B4FB5"/>
    <w:rsid w:val="001B502A"/>
    <w:rsid w:val="001B506C"/>
    <w:rsid w:val="001B52A4"/>
    <w:rsid w:val="001B5327"/>
    <w:rsid w:val="001B5866"/>
    <w:rsid w:val="001B5927"/>
    <w:rsid w:val="001B59AD"/>
    <w:rsid w:val="001B5D48"/>
    <w:rsid w:val="001B6192"/>
    <w:rsid w:val="001B61C8"/>
    <w:rsid w:val="001B620E"/>
    <w:rsid w:val="001B6210"/>
    <w:rsid w:val="001B6265"/>
    <w:rsid w:val="001B62D9"/>
    <w:rsid w:val="001B64C0"/>
    <w:rsid w:val="001B687A"/>
    <w:rsid w:val="001B6951"/>
    <w:rsid w:val="001B6B8A"/>
    <w:rsid w:val="001B6C2D"/>
    <w:rsid w:val="001B6FFB"/>
    <w:rsid w:val="001B701D"/>
    <w:rsid w:val="001B70C4"/>
    <w:rsid w:val="001B70F9"/>
    <w:rsid w:val="001B721F"/>
    <w:rsid w:val="001B7AE0"/>
    <w:rsid w:val="001B7C33"/>
    <w:rsid w:val="001B7DBA"/>
    <w:rsid w:val="001B7E56"/>
    <w:rsid w:val="001C0A85"/>
    <w:rsid w:val="001C0FA3"/>
    <w:rsid w:val="001C11F0"/>
    <w:rsid w:val="001C13C5"/>
    <w:rsid w:val="001C1961"/>
    <w:rsid w:val="001C1BBB"/>
    <w:rsid w:val="001C1F63"/>
    <w:rsid w:val="001C21B7"/>
    <w:rsid w:val="001C24E3"/>
    <w:rsid w:val="001C2510"/>
    <w:rsid w:val="001C2559"/>
    <w:rsid w:val="001C2587"/>
    <w:rsid w:val="001C2757"/>
    <w:rsid w:val="001C29F7"/>
    <w:rsid w:val="001C2A80"/>
    <w:rsid w:val="001C2E57"/>
    <w:rsid w:val="001C2F25"/>
    <w:rsid w:val="001C30C9"/>
    <w:rsid w:val="001C33B8"/>
    <w:rsid w:val="001C3790"/>
    <w:rsid w:val="001C3D1D"/>
    <w:rsid w:val="001C3FBA"/>
    <w:rsid w:val="001C3FE7"/>
    <w:rsid w:val="001C412C"/>
    <w:rsid w:val="001C453E"/>
    <w:rsid w:val="001C4ABC"/>
    <w:rsid w:val="001C4C8F"/>
    <w:rsid w:val="001C4D3B"/>
    <w:rsid w:val="001C4EA9"/>
    <w:rsid w:val="001C5343"/>
    <w:rsid w:val="001C5FA2"/>
    <w:rsid w:val="001C6148"/>
    <w:rsid w:val="001C64F3"/>
    <w:rsid w:val="001C69DD"/>
    <w:rsid w:val="001C6A1C"/>
    <w:rsid w:val="001C6DBF"/>
    <w:rsid w:val="001C72EC"/>
    <w:rsid w:val="001C776C"/>
    <w:rsid w:val="001C78C7"/>
    <w:rsid w:val="001C790A"/>
    <w:rsid w:val="001C7C6E"/>
    <w:rsid w:val="001D06B2"/>
    <w:rsid w:val="001D087F"/>
    <w:rsid w:val="001D088B"/>
    <w:rsid w:val="001D0A5D"/>
    <w:rsid w:val="001D0A8B"/>
    <w:rsid w:val="001D0D90"/>
    <w:rsid w:val="001D0EE1"/>
    <w:rsid w:val="001D1152"/>
    <w:rsid w:val="001D1492"/>
    <w:rsid w:val="001D1CAD"/>
    <w:rsid w:val="001D1F3E"/>
    <w:rsid w:val="001D23AD"/>
    <w:rsid w:val="001D27A5"/>
    <w:rsid w:val="001D2805"/>
    <w:rsid w:val="001D28F5"/>
    <w:rsid w:val="001D3136"/>
    <w:rsid w:val="001D31EC"/>
    <w:rsid w:val="001D337F"/>
    <w:rsid w:val="001D3435"/>
    <w:rsid w:val="001D35FB"/>
    <w:rsid w:val="001D38F4"/>
    <w:rsid w:val="001D3C3B"/>
    <w:rsid w:val="001D3E90"/>
    <w:rsid w:val="001D400D"/>
    <w:rsid w:val="001D4460"/>
    <w:rsid w:val="001D455A"/>
    <w:rsid w:val="001D4665"/>
    <w:rsid w:val="001D478F"/>
    <w:rsid w:val="001D4A78"/>
    <w:rsid w:val="001D4DB6"/>
    <w:rsid w:val="001D5400"/>
    <w:rsid w:val="001D5434"/>
    <w:rsid w:val="001D54C8"/>
    <w:rsid w:val="001D5847"/>
    <w:rsid w:val="001D5A7B"/>
    <w:rsid w:val="001D6031"/>
    <w:rsid w:val="001D60A0"/>
    <w:rsid w:val="001D6143"/>
    <w:rsid w:val="001D6175"/>
    <w:rsid w:val="001D6183"/>
    <w:rsid w:val="001D625B"/>
    <w:rsid w:val="001D6501"/>
    <w:rsid w:val="001D6940"/>
    <w:rsid w:val="001D6B9A"/>
    <w:rsid w:val="001D6BC2"/>
    <w:rsid w:val="001D6CB0"/>
    <w:rsid w:val="001D710D"/>
    <w:rsid w:val="001D71E5"/>
    <w:rsid w:val="001D73D0"/>
    <w:rsid w:val="001D765F"/>
    <w:rsid w:val="001D791A"/>
    <w:rsid w:val="001D7A05"/>
    <w:rsid w:val="001D7A60"/>
    <w:rsid w:val="001D7B0D"/>
    <w:rsid w:val="001D7C44"/>
    <w:rsid w:val="001D7C58"/>
    <w:rsid w:val="001E1105"/>
    <w:rsid w:val="001E11CB"/>
    <w:rsid w:val="001E18CF"/>
    <w:rsid w:val="001E1A31"/>
    <w:rsid w:val="001E1F3E"/>
    <w:rsid w:val="001E20CA"/>
    <w:rsid w:val="001E2176"/>
    <w:rsid w:val="001E25B1"/>
    <w:rsid w:val="001E25B4"/>
    <w:rsid w:val="001E28FA"/>
    <w:rsid w:val="001E296D"/>
    <w:rsid w:val="001E297B"/>
    <w:rsid w:val="001E29DB"/>
    <w:rsid w:val="001E2A03"/>
    <w:rsid w:val="001E2D91"/>
    <w:rsid w:val="001E3108"/>
    <w:rsid w:val="001E3203"/>
    <w:rsid w:val="001E32B1"/>
    <w:rsid w:val="001E3476"/>
    <w:rsid w:val="001E3595"/>
    <w:rsid w:val="001E4287"/>
    <w:rsid w:val="001E42C1"/>
    <w:rsid w:val="001E436B"/>
    <w:rsid w:val="001E4373"/>
    <w:rsid w:val="001E5034"/>
    <w:rsid w:val="001E53F9"/>
    <w:rsid w:val="001E54D3"/>
    <w:rsid w:val="001E5513"/>
    <w:rsid w:val="001E5A68"/>
    <w:rsid w:val="001E5AE0"/>
    <w:rsid w:val="001E62B4"/>
    <w:rsid w:val="001E69E8"/>
    <w:rsid w:val="001E6D8B"/>
    <w:rsid w:val="001E6DEA"/>
    <w:rsid w:val="001E71D0"/>
    <w:rsid w:val="001E73E2"/>
    <w:rsid w:val="001E78E6"/>
    <w:rsid w:val="001E7B18"/>
    <w:rsid w:val="001E7B9B"/>
    <w:rsid w:val="001E7D01"/>
    <w:rsid w:val="001E7FA3"/>
    <w:rsid w:val="001F06F3"/>
    <w:rsid w:val="001F086C"/>
    <w:rsid w:val="001F0875"/>
    <w:rsid w:val="001F0FC8"/>
    <w:rsid w:val="001F1286"/>
    <w:rsid w:val="001F173E"/>
    <w:rsid w:val="001F17BB"/>
    <w:rsid w:val="001F1808"/>
    <w:rsid w:val="001F1893"/>
    <w:rsid w:val="001F20FE"/>
    <w:rsid w:val="001F23EB"/>
    <w:rsid w:val="001F3162"/>
    <w:rsid w:val="001F328A"/>
    <w:rsid w:val="001F3354"/>
    <w:rsid w:val="001F3931"/>
    <w:rsid w:val="001F3C1F"/>
    <w:rsid w:val="001F3D4D"/>
    <w:rsid w:val="001F42DA"/>
    <w:rsid w:val="001F4540"/>
    <w:rsid w:val="001F496B"/>
    <w:rsid w:val="001F4D2A"/>
    <w:rsid w:val="001F4E38"/>
    <w:rsid w:val="001F4F4C"/>
    <w:rsid w:val="001F4F5A"/>
    <w:rsid w:val="001F51C1"/>
    <w:rsid w:val="001F56CF"/>
    <w:rsid w:val="001F574C"/>
    <w:rsid w:val="001F5805"/>
    <w:rsid w:val="001F5973"/>
    <w:rsid w:val="001F5AC2"/>
    <w:rsid w:val="001F5F3F"/>
    <w:rsid w:val="001F6315"/>
    <w:rsid w:val="001F650F"/>
    <w:rsid w:val="001F6B05"/>
    <w:rsid w:val="001F6C55"/>
    <w:rsid w:val="001F701F"/>
    <w:rsid w:val="001F71B0"/>
    <w:rsid w:val="001F7852"/>
    <w:rsid w:val="00200388"/>
    <w:rsid w:val="002004F4"/>
    <w:rsid w:val="002005A0"/>
    <w:rsid w:val="00200714"/>
    <w:rsid w:val="00200CFC"/>
    <w:rsid w:val="00200EF5"/>
    <w:rsid w:val="00200F45"/>
    <w:rsid w:val="00201153"/>
    <w:rsid w:val="002011CA"/>
    <w:rsid w:val="00201CD3"/>
    <w:rsid w:val="0020212C"/>
    <w:rsid w:val="0020221D"/>
    <w:rsid w:val="00202762"/>
    <w:rsid w:val="00202857"/>
    <w:rsid w:val="00202AAB"/>
    <w:rsid w:val="00202BEF"/>
    <w:rsid w:val="00202ED3"/>
    <w:rsid w:val="002030A7"/>
    <w:rsid w:val="00203208"/>
    <w:rsid w:val="0020384F"/>
    <w:rsid w:val="00203ACC"/>
    <w:rsid w:val="00203CE7"/>
    <w:rsid w:val="00203DE5"/>
    <w:rsid w:val="002041F2"/>
    <w:rsid w:val="00204665"/>
    <w:rsid w:val="00204E7E"/>
    <w:rsid w:val="002057A5"/>
    <w:rsid w:val="00205B4C"/>
    <w:rsid w:val="00206167"/>
    <w:rsid w:val="002063E4"/>
    <w:rsid w:val="002065F0"/>
    <w:rsid w:val="002066D6"/>
    <w:rsid w:val="00207DE1"/>
    <w:rsid w:val="00210215"/>
    <w:rsid w:val="00210242"/>
    <w:rsid w:val="0021027B"/>
    <w:rsid w:val="002102C1"/>
    <w:rsid w:val="002103CD"/>
    <w:rsid w:val="00210A1F"/>
    <w:rsid w:val="00210AC1"/>
    <w:rsid w:val="002113B0"/>
    <w:rsid w:val="00211473"/>
    <w:rsid w:val="002114DE"/>
    <w:rsid w:val="00211863"/>
    <w:rsid w:val="00211C08"/>
    <w:rsid w:val="00211D61"/>
    <w:rsid w:val="00211E74"/>
    <w:rsid w:val="002129CC"/>
    <w:rsid w:val="00212A82"/>
    <w:rsid w:val="00212B8E"/>
    <w:rsid w:val="002137E8"/>
    <w:rsid w:val="00213886"/>
    <w:rsid w:val="00214079"/>
    <w:rsid w:val="00214673"/>
    <w:rsid w:val="00214809"/>
    <w:rsid w:val="00215667"/>
    <w:rsid w:val="00215818"/>
    <w:rsid w:val="00215A96"/>
    <w:rsid w:val="00215DE6"/>
    <w:rsid w:val="00215E5D"/>
    <w:rsid w:val="00215FCB"/>
    <w:rsid w:val="00216DEB"/>
    <w:rsid w:val="00216FAD"/>
    <w:rsid w:val="002171F1"/>
    <w:rsid w:val="002173C0"/>
    <w:rsid w:val="00217419"/>
    <w:rsid w:val="0021753A"/>
    <w:rsid w:val="002176CC"/>
    <w:rsid w:val="00217768"/>
    <w:rsid w:val="00217A57"/>
    <w:rsid w:val="00217B2F"/>
    <w:rsid w:val="00217B35"/>
    <w:rsid w:val="00217B78"/>
    <w:rsid w:val="00217F31"/>
    <w:rsid w:val="00220139"/>
    <w:rsid w:val="002201B3"/>
    <w:rsid w:val="00220264"/>
    <w:rsid w:val="00220315"/>
    <w:rsid w:val="002205EC"/>
    <w:rsid w:val="0022079A"/>
    <w:rsid w:val="00220A05"/>
    <w:rsid w:val="00220AA9"/>
    <w:rsid w:val="00220C17"/>
    <w:rsid w:val="0022108B"/>
    <w:rsid w:val="00221109"/>
    <w:rsid w:val="00221A71"/>
    <w:rsid w:val="00221AC1"/>
    <w:rsid w:val="002221AF"/>
    <w:rsid w:val="002221F1"/>
    <w:rsid w:val="0022260E"/>
    <w:rsid w:val="002227AF"/>
    <w:rsid w:val="0022297C"/>
    <w:rsid w:val="0022307D"/>
    <w:rsid w:val="002232D2"/>
    <w:rsid w:val="00223687"/>
    <w:rsid w:val="00223F13"/>
    <w:rsid w:val="002240B9"/>
    <w:rsid w:val="00224506"/>
    <w:rsid w:val="0022460A"/>
    <w:rsid w:val="0022463B"/>
    <w:rsid w:val="002249FF"/>
    <w:rsid w:val="00224E92"/>
    <w:rsid w:val="00224F35"/>
    <w:rsid w:val="00224F41"/>
    <w:rsid w:val="00225232"/>
    <w:rsid w:val="00225CBB"/>
    <w:rsid w:val="00226052"/>
    <w:rsid w:val="002263B2"/>
    <w:rsid w:val="00226C1E"/>
    <w:rsid w:val="00226DB7"/>
    <w:rsid w:val="0022719C"/>
    <w:rsid w:val="002272A9"/>
    <w:rsid w:val="002272D3"/>
    <w:rsid w:val="00227437"/>
    <w:rsid w:val="002274F2"/>
    <w:rsid w:val="00227521"/>
    <w:rsid w:val="002278CA"/>
    <w:rsid w:val="00227B73"/>
    <w:rsid w:val="00230370"/>
    <w:rsid w:val="0023047E"/>
    <w:rsid w:val="00230AEC"/>
    <w:rsid w:val="00230B40"/>
    <w:rsid w:val="00230BBF"/>
    <w:rsid w:val="00230E0A"/>
    <w:rsid w:val="00231131"/>
    <w:rsid w:val="002311D9"/>
    <w:rsid w:val="00231302"/>
    <w:rsid w:val="002313F9"/>
    <w:rsid w:val="002318CE"/>
    <w:rsid w:val="00231E33"/>
    <w:rsid w:val="002320BA"/>
    <w:rsid w:val="002320D9"/>
    <w:rsid w:val="0023229D"/>
    <w:rsid w:val="002323BE"/>
    <w:rsid w:val="00232A75"/>
    <w:rsid w:val="00233138"/>
    <w:rsid w:val="002333AE"/>
    <w:rsid w:val="00233456"/>
    <w:rsid w:val="0023354B"/>
    <w:rsid w:val="0023367A"/>
    <w:rsid w:val="00233804"/>
    <w:rsid w:val="00233850"/>
    <w:rsid w:val="002338A1"/>
    <w:rsid w:val="00233E3C"/>
    <w:rsid w:val="00233E6F"/>
    <w:rsid w:val="00233FAD"/>
    <w:rsid w:val="002343C4"/>
    <w:rsid w:val="00234448"/>
    <w:rsid w:val="0023484C"/>
    <w:rsid w:val="00234F25"/>
    <w:rsid w:val="00235233"/>
    <w:rsid w:val="0023523D"/>
    <w:rsid w:val="0023537F"/>
    <w:rsid w:val="0023561A"/>
    <w:rsid w:val="002359E6"/>
    <w:rsid w:val="00235C13"/>
    <w:rsid w:val="00235EDC"/>
    <w:rsid w:val="00236305"/>
    <w:rsid w:val="002366CE"/>
    <w:rsid w:val="00236AB6"/>
    <w:rsid w:val="00236B5D"/>
    <w:rsid w:val="00236C7C"/>
    <w:rsid w:val="00237370"/>
    <w:rsid w:val="002373AB"/>
    <w:rsid w:val="002375B5"/>
    <w:rsid w:val="00237B06"/>
    <w:rsid w:val="00237DE3"/>
    <w:rsid w:val="0024021B"/>
    <w:rsid w:val="00240358"/>
    <w:rsid w:val="002405EA"/>
    <w:rsid w:val="00240F0C"/>
    <w:rsid w:val="00240F5A"/>
    <w:rsid w:val="00241A1A"/>
    <w:rsid w:val="00241C4F"/>
    <w:rsid w:val="00241FEF"/>
    <w:rsid w:val="0024213F"/>
    <w:rsid w:val="002427B6"/>
    <w:rsid w:val="002428E9"/>
    <w:rsid w:val="00242E0C"/>
    <w:rsid w:val="002430A5"/>
    <w:rsid w:val="00243327"/>
    <w:rsid w:val="00243601"/>
    <w:rsid w:val="00243952"/>
    <w:rsid w:val="00243ACE"/>
    <w:rsid w:val="00243E1B"/>
    <w:rsid w:val="002443E9"/>
    <w:rsid w:val="00244A10"/>
    <w:rsid w:val="00244A73"/>
    <w:rsid w:val="00244FC8"/>
    <w:rsid w:val="00245091"/>
    <w:rsid w:val="00245564"/>
    <w:rsid w:val="0024571A"/>
    <w:rsid w:val="002457E8"/>
    <w:rsid w:val="00245807"/>
    <w:rsid w:val="00245E12"/>
    <w:rsid w:val="00246463"/>
    <w:rsid w:val="002466F5"/>
    <w:rsid w:val="00246BE3"/>
    <w:rsid w:val="00246D1A"/>
    <w:rsid w:val="002472E1"/>
    <w:rsid w:val="00247459"/>
    <w:rsid w:val="002474DE"/>
    <w:rsid w:val="00247600"/>
    <w:rsid w:val="00247667"/>
    <w:rsid w:val="00247A72"/>
    <w:rsid w:val="00247C27"/>
    <w:rsid w:val="00247D15"/>
    <w:rsid w:val="00250757"/>
    <w:rsid w:val="002509D1"/>
    <w:rsid w:val="00250CE9"/>
    <w:rsid w:val="0025116D"/>
    <w:rsid w:val="0025156E"/>
    <w:rsid w:val="00251848"/>
    <w:rsid w:val="002518F5"/>
    <w:rsid w:val="00251D54"/>
    <w:rsid w:val="0025370D"/>
    <w:rsid w:val="0025385B"/>
    <w:rsid w:val="002538A8"/>
    <w:rsid w:val="00253C3E"/>
    <w:rsid w:val="00253D17"/>
    <w:rsid w:val="00253E9D"/>
    <w:rsid w:val="0025425C"/>
    <w:rsid w:val="002544C5"/>
    <w:rsid w:val="0025451E"/>
    <w:rsid w:val="00254663"/>
    <w:rsid w:val="00254D3D"/>
    <w:rsid w:val="00254E6A"/>
    <w:rsid w:val="002550BC"/>
    <w:rsid w:val="00255717"/>
    <w:rsid w:val="00255981"/>
    <w:rsid w:val="00255B37"/>
    <w:rsid w:val="00255B90"/>
    <w:rsid w:val="002561AE"/>
    <w:rsid w:val="00256342"/>
    <w:rsid w:val="00256425"/>
    <w:rsid w:val="0025650D"/>
    <w:rsid w:val="00256598"/>
    <w:rsid w:val="00256A2E"/>
    <w:rsid w:val="00256B00"/>
    <w:rsid w:val="00256F1F"/>
    <w:rsid w:val="00256F45"/>
    <w:rsid w:val="002570CA"/>
    <w:rsid w:val="002576A7"/>
    <w:rsid w:val="0025779B"/>
    <w:rsid w:val="00257982"/>
    <w:rsid w:val="00257CEC"/>
    <w:rsid w:val="00257D61"/>
    <w:rsid w:val="00257DC4"/>
    <w:rsid w:val="0026006E"/>
    <w:rsid w:val="002602F7"/>
    <w:rsid w:val="002605DD"/>
    <w:rsid w:val="002605E0"/>
    <w:rsid w:val="00260690"/>
    <w:rsid w:val="00260AB9"/>
    <w:rsid w:val="00260B8B"/>
    <w:rsid w:val="00260E18"/>
    <w:rsid w:val="00260E71"/>
    <w:rsid w:val="00260EE4"/>
    <w:rsid w:val="00260F30"/>
    <w:rsid w:val="00261112"/>
    <w:rsid w:val="0026120F"/>
    <w:rsid w:val="00261A67"/>
    <w:rsid w:val="00261D21"/>
    <w:rsid w:val="00261EDD"/>
    <w:rsid w:val="002623C7"/>
    <w:rsid w:val="0026293E"/>
    <w:rsid w:val="00262A8B"/>
    <w:rsid w:val="00262DAD"/>
    <w:rsid w:val="002634ED"/>
    <w:rsid w:val="00263DAC"/>
    <w:rsid w:val="00263EF4"/>
    <w:rsid w:val="0026409D"/>
    <w:rsid w:val="00264A11"/>
    <w:rsid w:val="00264D87"/>
    <w:rsid w:val="00264F41"/>
    <w:rsid w:val="002650DC"/>
    <w:rsid w:val="00265115"/>
    <w:rsid w:val="00265410"/>
    <w:rsid w:val="00265866"/>
    <w:rsid w:val="002659CE"/>
    <w:rsid w:val="00265B33"/>
    <w:rsid w:val="00265DC8"/>
    <w:rsid w:val="00265F78"/>
    <w:rsid w:val="00265FC5"/>
    <w:rsid w:val="002664CB"/>
    <w:rsid w:val="002667F4"/>
    <w:rsid w:val="0026690D"/>
    <w:rsid w:val="00267141"/>
    <w:rsid w:val="00267F43"/>
    <w:rsid w:val="002701F2"/>
    <w:rsid w:val="00271B5A"/>
    <w:rsid w:val="00271CBA"/>
    <w:rsid w:val="00272623"/>
    <w:rsid w:val="00273981"/>
    <w:rsid w:val="002739C3"/>
    <w:rsid w:val="00273E0B"/>
    <w:rsid w:val="00273F2B"/>
    <w:rsid w:val="00273F6C"/>
    <w:rsid w:val="002741EB"/>
    <w:rsid w:val="002742B3"/>
    <w:rsid w:val="002748C9"/>
    <w:rsid w:val="0027494A"/>
    <w:rsid w:val="00274CAB"/>
    <w:rsid w:val="00274D94"/>
    <w:rsid w:val="002752AE"/>
    <w:rsid w:val="00275390"/>
    <w:rsid w:val="002756C0"/>
    <w:rsid w:val="00275717"/>
    <w:rsid w:val="00275A01"/>
    <w:rsid w:val="00275A2A"/>
    <w:rsid w:val="00275D3E"/>
    <w:rsid w:val="002762A6"/>
    <w:rsid w:val="0027670D"/>
    <w:rsid w:val="00276744"/>
    <w:rsid w:val="002767DE"/>
    <w:rsid w:val="00277254"/>
    <w:rsid w:val="0027754F"/>
    <w:rsid w:val="00277665"/>
    <w:rsid w:val="0027777A"/>
    <w:rsid w:val="002779D1"/>
    <w:rsid w:val="00277C63"/>
    <w:rsid w:val="002800CC"/>
    <w:rsid w:val="00280B81"/>
    <w:rsid w:val="00281100"/>
    <w:rsid w:val="0028111D"/>
    <w:rsid w:val="00281F84"/>
    <w:rsid w:val="002829D3"/>
    <w:rsid w:val="00282B78"/>
    <w:rsid w:val="00282DBC"/>
    <w:rsid w:val="00282FCE"/>
    <w:rsid w:val="0028337F"/>
    <w:rsid w:val="00283A84"/>
    <w:rsid w:val="00283DF6"/>
    <w:rsid w:val="0028415D"/>
    <w:rsid w:val="002841BB"/>
    <w:rsid w:val="0028440A"/>
    <w:rsid w:val="002845E4"/>
    <w:rsid w:val="002849C1"/>
    <w:rsid w:val="002849DA"/>
    <w:rsid w:val="002857A5"/>
    <w:rsid w:val="002857FA"/>
    <w:rsid w:val="002859EB"/>
    <w:rsid w:val="00285CE0"/>
    <w:rsid w:val="00285FF6"/>
    <w:rsid w:val="002863B4"/>
    <w:rsid w:val="002864C4"/>
    <w:rsid w:val="00286595"/>
    <w:rsid w:val="002869DB"/>
    <w:rsid w:val="00286BC6"/>
    <w:rsid w:val="0028706A"/>
    <w:rsid w:val="00287799"/>
    <w:rsid w:val="0028791F"/>
    <w:rsid w:val="00287AE2"/>
    <w:rsid w:val="002900F8"/>
    <w:rsid w:val="002901B0"/>
    <w:rsid w:val="002907CB"/>
    <w:rsid w:val="002909D1"/>
    <w:rsid w:val="00290B64"/>
    <w:rsid w:val="00290BCD"/>
    <w:rsid w:val="00290C75"/>
    <w:rsid w:val="0029108F"/>
    <w:rsid w:val="0029155C"/>
    <w:rsid w:val="00291745"/>
    <w:rsid w:val="0029182A"/>
    <w:rsid w:val="002918A3"/>
    <w:rsid w:val="002918F1"/>
    <w:rsid w:val="00291991"/>
    <w:rsid w:val="002919C7"/>
    <w:rsid w:val="00291E0D"/>
    <w:rsid w:val="00291E99"/>
    <w:rsid w:val="00291F9D"/>
    <w:rsid w:val="002923B7"/>
    <w:rsid w:val="00292527"/>
    <w:rsid w:val="00292701"/>
    <w:rsid w:val="002929AF"/>
    <w:rsid w:val="00292CD4"/>
    <w:rsid w:val="00292EAD"/>
    <w:rsid w:val="0029302A"/>
    <w:rsid w:val="00293611"/>
    <w:rsid w:val="00293E92"/>
    <w:rsid w:val="00293EF7"/>
    <w:rsid w:val="00294010"/>
    <w:rsid w:val="0029425F"/>
    <w:rsid w:val="002945E4"/>
    <w:rsid w:val="00294665"/>
    <w:rsid w:val="00294666"/>
    <w:rsid w:val="0029480F"/>
    <w:rsid w:val="00294C5D"/>
    <w:rsid w:val="002952AE"/>
    <w:rsid w:val="002956B1"/>
    <w:rsid w:val="00295760"/>
    <w:rsid w:val="0029624A"/>
    <w:rsid w:val="00296AB9"/>
    <w:rsid w:val="00296BDD"/>
    <w:rsid w:val="00296E18"/>
    <w:rsid w:val="00297131"/>
    <w:rsid w:val="00297315"/>
    <w:rsid w:val="002976B4"/>
    <w:rsid w:val="00297B8C"/>
    <w:rsid w:val="00297C0E"/>
    <w:rsid w:val="00297C42"/>
    <w:rsid w:val="00297C4A"/>
    <w:rsid w:val="00297D6D"/>
    <w:rsid w:val="002A05D0"/>
    <w:rsid w:val="002A0822"/>
    <w:rsid w:val="002A099C"/>
    <w:rsid w:val="002A0C61"/>
    <w:rsid w:val="002A0FE4"/>
    <w:rsid w:val="002A123A"/>
    <w:rsid w:val="002A12A8"/>
    <w:rsid w:val="002A1641"/>
    <w:rsid w:val="002A1902"/>
    <w:rsid w:val="002A1D1D"/>
    <w:rsid w:val="002A1D62"/>
    <w:rsid w:val="002A2052"/>
    <w:rsid w:val="002A219D"/>
    <w:rsid w:val="002A224D"/>
    <w:rsid w:val="002A266B"/>
    <w:rsid w:val="002A2C09"/>
    <w:rsid w:val="002A2D91"/>
    <w:rsid w:val="002A2EF6"/>
    <w:rsid w:val="002A30E5"/>
    <w:rsid w:val="002A32B8"/>
    <w:rsid w:val="002A360C"/>
    <w:rsid w:val="002A3CEE"/>
    <w:rsid w:val="002A3DB3"/>
    <w:rsid w:val="002A3E4B"/>
    <w:rsid w:val="002A4539"/>
    <w:rsid w:val="002A48CD"/>
    <w:rsid w:val="002A52AE"/>
    <w:rsid w:val="002A5977"/>
    <w:rsid w:val="002A5AB6"/>
    <w:rsid w:val="002A5D57"/>
    <w:rsid w:val="002A625A"/>
    <w:rsid w:val="002A63BB"/>
    <w:rsid w:val="002A6539"/>
    <w:rsid w:val="002A673E"/>
    <w:rsid w:val="002A675F"/>
    <w:rsid w:val="002A67F4"/>
    <w:rsid w:val="002A6A0D"/>
    <w:rsid w:val="002A6D99"/>
    <w:rsid w:val="002A6FEC"/>
    <w:rsid w:val="002A70D6"/>
    <w:rsid w:val="002A7376"/>
    <w:rsid w:val="002A74FB"/>
    <w:rsid w:val="002A7AD8"/>
    <w:rsid w:val="002A7DA2"/>
    <w:rsid w:val="002A7F94"/>
    <w:rsid w:val="002B0063"/>
    <w:rsid w:val="002B025B"/>
    <w:rsid w:val="002B052B"/>
    <w:rsid w:val="002B116D"/>
    <w:rsid w:val="002B12B9"/>
    <w:rsid w:val="002B12EB"/>
    <w:rsid w:val="002B147C"/>
    <w:rsid w:val="002B1635"/>
    <w:rsid w:val="002B1845"/>
    <w:rsid w:val="002B1ACA"/>
    <w:rsid w:val="002B1D75"/>
    <w:rsid w:val="002B2123"/>
    <w:rsid w:val="002B234D"/>
    <w:rsid w:val="002B286C"/>
    <w:rsid w:val="002B2DE4"/>
    <w:rsid w:val="002B2F9B"/>
    <w:rsid w:val="002B323D"/>
    <w:rsid w:val="002B3802"/>
    <w:rsid w:val="002B3CE2"/>
    <w:rsid w:val="002B4037"/>
    <w:rsid w:val="002B421C"/>
    <w:rsid w:val="002B46C5"/>
    <w:rsid w:val="002B4803"/>
    <w:rsid w:val="002B4BBF"/>
    <w:rsid w:val="002B4DBB"/>
    <w:rsid w:val="002B5056"/>
    <w:rsid w:val="002B526B"/>
    <w:rsid w:val="002B57A2"/>
    <w:rsid w:val="002B580F"/>
    <w:rsid w:val="002B5C3F"/>
    <w:rsid w:val="002B5D1D"/>
    <w:rsid w:val="002B6820"/>
    <w:rsid w:val="002B6843"/>
    <w:rsid w:val="002B6912"/>
    <w:rsid w:val="002B6919"/>
    <w:rsid w:val="002B6EA2"/>
    <w:rsid w:val="002B708E"/>
    <w:rsid w:val="002B7110"/>
    <w:rsid w:val="002B7390"/>
    <w:rsid w:val="002B7A07"/>
    <w:rsid w:val="002C0178"/>
    <w:rsid w:val="002C05C5"/>
    <w:rsid w:val="002C068F"/>
    <w:rsid w:val="002C06A6"/>
    <w:rsid w:val="002C06F9"/>
    <w:rsid w:val="002C095D"/>
    <w:rsid w:val="002C0A5C"/>
    <w:rsid w:val="002C0AB1"/>
    <w:rsid w:val="002C0C0C"/>
    <w:rsid w:val="002C0EBF"/>
    <w:rsid w:val="002C0F8A"/>
    <w:rsid w:val="002C0FC4"/>
    <w:rsid w:val="002C10BC"/>
    <w:rsid w:val="002C12D9"/>
    <w:rsid w:val="002C12F5"/>
    <w:rsid w:val="002C164B"/>
    <w:rsid w:val="002C16D6"/>
    <w:rsid w:val="002C18E7"/>
    <w:rsid w:val="002C19E3"/>
    <w:rsid w:val="002C1C20"/>
    <w:rsid w:val="002C2410"/>
    <w:rsid w:val="002C274D"/>
    <w:rsid w:val="002C27F8"/>
    <w:rsid w:val="002C30AC"/>
    <w:rsid w:val="002C387D"/>
    <w:rsid w:val="002C3984"/>
    <w:rsid w:val="002C3ABC"/>
    <w:rsid w:val="002C3AF7"/>
    <w:rsid w:val="002C3EAF"/>
    <w:rsid w:val="002C46E4"/>
    <w:rsid w:val="002C4713"/>
    <w:rsid w:val="002C4773"/>
    <w:rsid w:val="002C47F8"/>
    <w:rsid w:val="002C49EA"/>
    <w:rsid w:val="002C4FF4"/>
    <w:rsid w:val="002C55BF"/>
    <w:rsid w:val="002C5636"/>
    <w:rsid w:val="002C5DCC"/>
    <w:rsid w:val="002C5F7F"/>
    <w:rsid w:val="002C5FE5"/>
    <w:rsid w:val="002C633C"/>
    <w:rsid w:val="002C6601"/>
    <w:rsid w:val="002C66E5"/>
    <w:rsid w:val="002C6BCE"/>
    <w:rsid w:val="002C750A"/>
    <w:rsid w:val="002C75E5"/>
    <w:rsid w:val="002C7623"/>
    <w:rsid w:val="002C7A52"/>
    <w:rsid w:val="002D014F"/>
    <w:rsid w:val="002D02E4"/>
    <w:rsid w:val="002D0BB7"/>
    <w:rsid w:val="002D0ED6"/>
    <w:rsid w:val="002D1105"/>
    <w:rsid w:val="002D13DA"/>
    <w:rsid w:val="002D29B6"/>
    <w:rsid w:val="002D2BC1"/>
    <w:rsid w:val="002D305F"/>
    <w:rsid w:val="002D30B2"/>
    <w:rsid w:val="002D34BB"/>
    <w:rsid w:val="002D35AF"/>
    <w:rsid w:val="002D3648"/>
    <w:rsid w:val="002D3895"/>
    <w:rsid w:val="002D39D8"/>
    <w:rsid w:val="002D3A59"/>
    <w:rsid w:val="002D3E48"/>
    <w:rsid w:val="002D417B"/>
    <w:rsid w:val="002D4475"/>
    <w:rsid w:val="002D44E0"/>
    <w:rsid w:val="002D4746"/>
    <w:rsid w:val="002D4BD0"/>
    <w:rsid w:val="002D4DC6"/>
    <w:rsid w:val="002D503E"/>
    <w:rsid w:val="002D5076"/>
    <w:rsid w:val="002D52DC"/>
    <w:rsid w:val="002D535E"/>
    <w:rsid w:val="002D53E1"/>
    <w:rsid w:val="002D5764"/>
    <w:rsid w:val="002D631A"/>
    <w:rsid w:val="002D63E0"/>
    <w:rsid w:val="002D6405"/>
    <w:rsid w:val="002D648D"/>
    <w:rsid w:val="002D6621"/>
    <w:rsid w:val="002D6885"/>
    <w:rsid w:val="002D6CED"/>
    <w:rsid w:val="002D70FC"/>
    <w:rsid w:val="002D74D0"/>
    <w:rsid w:val="002D796C"/>
    <w:rsid w:val="002D7C6D"/>
    <w:rsid w:val="002E05B7"/>
    <w:rsid w:val="002E0991"/>
    <w:rsid w:val="002E0A63"/>
    <w:rsid w:val="002E0B57"/>
    <w:rsid w:val="002E0C3B"/>
    <w:rsid w:val="002E11C4"/>
    <w:rsid w:val="002E132F"/>
    <w:rsid w:val="002E1647"/>
    <w:rsid w:val="002E16A7"/>
    <w:rsid w:val="002E185D"/>
    <w:rsid w:val="002E19CA"/>
    <w:rsid w:val="002E1ACF"/>
    <w:rsid w:val="002E1BA6"/>
    <w:rsid w:val="002E1D7F"/>
    <w:rsid w:val="002E205B"/>
    <w:rsid w:val="002E22FC"/>
    <w:rsid w:val="002E2A92"/>
    <w:rsid w:val="002E2AD3"/>
    <w:rsid w:val="002E2C80"/>
    <w:rsid w:val="002E3294"/>
    <w:rsid w:val="002E332D"/>
    <w:rsid w:val="002E33AD"/>
    <w:rsid w:val="002E36A5"/>
    <w:rsid w:val="002E3717"/>
    <w:rsid w:val="002E3D83"/>
    <w:rsid w:val="002E3FCE"/>
    <w:rsid w:val="002E407A"/>
    <w:rsid w:val="002E46C8"/>
    <w:rsid w:val="002E4927"/>
    <w:rsid w:val="002E4B66"/>
    <w:rsid w:val="002E4C72"/>
    <w:rsid w:val="002E4D64"/>
    <w:rsid w:val="002E4E6B"/>
    <w:rsid w:val="002E4FFA"/>
    <w:rsid w:val="002E5177"/>
    <w:rsid w:val="002E5301"/>
    <w:rsid w:val="002E5312"/>
    <w:rsid w:val="002E53BB"/>
    <w:rsid w:val="002E5488"/>
    <w:rsid w:val="002E56B5"/>
    <w:rsid w:val="002E6281"/>
    <w:rsid w:val="002E64B2"/>
    <w:rsid w:val="002E6658"/>
    <w:rsid w:val="002E66F0"/>
    <w:rsid w:val="002E6CBB"/>
    <w:rsid w:val="002E6E2B"/>
    <w:rsid w:val="002E7015"/>
    <w:rsid w:val="002E730F"/>
    <w:rsid w:val="002E7517"/>
    <w:rsid w:val="002E7CAC"/>
    <w:rsid w:val="002E7EB6"/>
    <w:rsid w:val="002E7EE6"/>
    <w:rsid w:val="002F016F"/>
    <w:rsid w:val="002F029A"/>
    <w:rsid w:val="002F0648"/>
    <w:rsid w:val="002F0970"/>
    <w:rsid w:val="002F0BFB"/>
    <w:rsid w:val="002F0FDD"/>
    <w:rsid w:val="002F140D"/>
    <w:rsid w:val="002F1622"/>
    <w:rsid w:val="002F17F5"/>
    <w:rsid w:val="002F1A2F"/>
    <w:rsid w:val="002F1D8B"/>
    <w:rsid w:val="002F1F06"/>
    <w:rsid w:val="002F1FF1"/>
    <w:rsid w:val="002F22C9"/>
    <w:rsid w:val="002F2F44"/>
    <w:rsid w:val="002F305F"/>
    <w:rsid w:val="002F32E6"/>
    <w:rsid w:val="002F3312"/>
    <w:rsid w:val="002F3566"/>
    <w:rsid w:val="002F382E"/>
    <w:rsid w:val="002F3CF9"/>
    <w:rsid w:val="002F4108"/>
    <w:rsid w:val="002F436E"/>
    <w:rsid w:val="002F4629"/>
    <w:rsid w:val="002F4657"/>
    <w:rsid w:val="002F4939"/>
    <w:rsid w:val="002F4DF7"/>
    <w:rsid w:val="002F560D"/>
    <w:rsid w:val="002F570D"/>
    <w:rsid w:val="002F5BBA"/>
    <w:rsid w:val="002F5F29"/>
    <w:rsid w:val="002F5F71"/>
    <w:rsid w:val="002F6734"/>
    <w:rsid w:val="002F6B53"/>
    <w:rsid w:val="002F6BCB"/>
    <w:rsid w:val="002F6D7D"/>
    <w:rsid w:val="002F6EA6"/>
    <w:rsid w:val="002F6ECF"/>
    <w:rsid w:val="002F7F93"/>
    <w:rsid w:val="00300B64"/>
    <w:rsid w:val="00300FF7"/>
    <w:rsid w:val="00301003"/>
    <w:rsid w:val="0030120C"/>
    <w:rsid w:val="00301238"/>
    <w:rsid w:val="003018E6"/>
    <w:rsid w:val="003019EA"/>
    <w:rsid w:val="00302398"/>
    <w:rsid w:val="003028CA"/>
    <w:rsid w:val="00302C56"/>
    <w:rsid w:val="00302E12"/>
    <w:rsid w:val="003037BF"/>
    <w:rsid w:val="003038E5"/>
    <w:rsid w:val="00303BB7"/>
    <w:rsid w:val="00303D7F"/>
    <w:rsid w:val="0030421C"/>
    <w:rsid w:val="0030446B"/>
    <w:rsid w:val="00304CE8"/>
    <w:rsid w:val="00304D17"/>
    <w:rsid w:val="00304EE3"/>
    <w:rsid w:val="00304F84"/>
    <w:rsid w:val="003050DF"/>
    <w:rsid w:val="003052D6"/>
    <w:rsid w:val="003054A6"/>
    <w:rsid w:val="00305A03"/>
    <w:rsid w:val="0030609D"/>
    <w:rsid w:val="003062C7"/>
    <w:rsid w:val="00306358"/>
    <w:rsid w:val="003065EB"/>
    <w:rsid w:val="003068EB"/>
    <w:rsid w:val="003069D1"/>
    <w:rsid w:val="003073AB"/>
    <w:rsid w:val="003075AD"/>
    <w:rsid w:val="003077E4"/>
    <w:rsid w:val="00307876"/>
    <w:rsid w:val="00307B9D"/>
    <w:rsid w:val="00307BF5"/>
    <w:rsid w:val="00307C72"/>
    <w:rsid w:val="003100F2"/>
    <w:rsid w:val="003101B8"/>
    <w:rsid w:val="003101EB"/>
    <w:rsid w:val="0031048C"/>
    <w:rsid w:val="0031054A"/>
    <w:rsid w:val="0031058E"/>
    <w:rsid w:val="00310654"/>
    <w:rsid w:val="00310872"/>
    <w:rsid w:val="00310AAE"/>
    <w:rsid w:val="00310FCF"/>
    <w:rsid w:val="0031105D"/>
    <w:rsid w:val="003110E9"/>
    <w:rsid w:val="0031120C"/>
    <w:rsid w:val="00311284"/>
    <w:rsid w:val="00311345"/>
    <w:rsid w:val="003113D4"/>
    <w:rsid w:val="003116C3"/>
    <w:rsid w:val="00311959"/>
    <w:rsid w:val="0031199F"/>
    <w:rsid w:val="00311A52"/>
    <w:rsid w:val="00311B93"/>
    <w:rsid w:val="00311C81"/>
    <w:rsid w:val="0031205D"/>
    <w:rsid w:val="003128F6"/>
    <w:rsid w:val="00312940"/>
    <w:rsid w:val="00312966"/>
    <w:rsid w:val="003129AB"/>
    <w:rsid w:val="003129BB"/>
    <w:rsid w:val="003129C6"/>
    <w:rsid w:val="00312AEA"/>
    <w:rsid w:val="00312C5F"/>
    <w:rsid w:val="00312CD8"/>
    <w:rsid w:val="00312CF1"/>
    <w:rsid w:val="00312D3E"/>
    <w:rsid w:val="003134BF"/>
    <w:rsid w:val="003134C0"/>
    <w:rsid w:val="00313556"/>
    <w:rsid w:val="00313B3F"/>
    <w:rsid w:val="00313DF8"/>
    <w:rsid w:val="00313E89"/>
    <w:rsid w:val="00314257"/>
    <w:rsid w:val="0031498E"/>
    <w:rsid w:val="00314C66"/>
    <w:rsid w:val="00315004"/>
    <w:rsid w:val="0031512E"/>
    <w:rsid w:val="003153EA"/>
    <w:rsid w:val="0031551F"/>
    <w:rsid w:val="00315657"/>
    <w:rsid w:val="0031595E"/>
    <w:rsid w:val="003169CF"/>
    <w:rsid w:val="0031721B"/>
    <w:rsid w:val="003172D3"/>
    <w:rsid w:val="00317AFB"/>
    <w:rsid w:val="00317AFF"/>
    <w:rsid w:val="00317F28"/>
    <w:rsid w:val="00320180"/>
    <w:rsid w:val="003202D4"/>
    <w:rsid w:val="003204B8"/>
    <w:rsid w:val="00320550"/>
    <w:rsid w:val="0032091B"/>
    <w:rsid w:val="00320A7E"/>
    <w:rsid w:val="00320D23"/>
    <w:rsid w:val="00320E53"/>
    <w:rsid w:val="0032116D"/>
    <w:rsid w:val="00321209"/>
    <w:rsid w:val="0032151A"/>
    <w:rsid w:val="00321704"/>
    <w:rsid w:val="003219C3"/>
    <w:rsid w:val="00321C48"/>
    <w:rsid w:val="00321F1F"/>
    <w:rsid w:val="003221A6"/>
    <w:rsid w:val="003222BD"/>
    <w:rsid w:val="00322532"/>
    <w:rsid w:val="0032279A"/>
    <w:rsid w:val="0032293C"/>
    <w:rsid w:val="00322C31"/>
    <w:rsid w:val="003230B7"/>
    <w:rsid w:val="0032325E"/>
    <w:rsid w:val="003236F1"/>
    <w:rsid w:val="00323905"/>
    <w:rsid w:val="00323E02"/>
    <w:rsid w:val="00323F7E"/>
    <w:rsid w:val="00323FA1"/>
    <w:rsid w:val="00323FC2"/>
    <w:rsid w:val="00324402"/>
    <w:rsid w:val="0032445B"/>
    <w:rsid w:val="00324534"/>
    <w:rsid w:val="003248AF"/>
    <w:rsid w:val="003249E3"/>
    <w:rsid w:val="00324DF6"/>
    <w:rsid w:val="0032517F"/>
    <w:rsid w:val="003252DB"/>
    <w:rsid w:val="00325628"/>
    <w:rsid w:val="00325BC1"/>
    <w:rsid w:val="0032608B"/>
    <w:rsid w:val="003261D2"/>
    <w:rsid w:val="003261F9"/>
    <w:rsid w:val="00326583"/>
    <w:rsid w:val="00326938"/>
    <w:rsid w:val="00326CD0"/>
    <w:rsid w:val="00326E3C"/>
    <w:rsid w:val="00327415"/>
    <w:rsid w:val="0032777A"/>
    <w:rsid w:val="003277A1"/>
    <w:rsid w:val="003300AD"/>
    <w:rsid w:val="00330207"/>
    <w:rsid w:val="003303B3"/>
    <w:rsid w:val="00330568"/>
    <w:rsid w:val="003306F5"/>
    <w:rsid w:val="00330B93"/>
    <w:rsid w:val="00330F37"/>
    <w:rsid w:val="00331220"/>
    <w:rsid w:val="0033143E"/>
    <w:rsid w:val="003314C0"/>
    <w:rsid w:val="003315AC"/>
    <w:rsid w:val="003316AF"/>
    <w:rsid w:val="00331724"/>
    <w:rsid w:val="0033191E"/>
    <w:rsid w:val="00331E3D"/>
    <w:rsid w:val="00332198"/>
    <w:rsid w:val="00332C61"/>
    <w:rsid w:val="003332A9"/>
    <w:rsid w:val="003332FB"/>
    <w:rsid w:val="00333445"/>
    <w:rsid w:val="003334C1"/>
    <w:rsid w:val="003336BA"/>
    <w:rsid w:val="003336CB"/>
    <w:rsid w:val="003336CF"/>
    <w:rsid w:val="00333739"/>
    <w:rsid w:val="00333CA5"/>
    <w:rsid w:val="0033416E"/>
    <w:rsid w:val="003341D2"/>
    <w:rsid w:val="00334737"/>
    <w:rsid w:val="003348DC"/>
    <w:rsid w:val="00334BB3"/>
    <w:rsid w:val="00334EC6"/>
    <w:rsid w:val="003355D1"/>
    <w:rsid w:val="003357D9"/>
    <w:rsid w:val="003358EE"/>
    <w:rsid w:val="00335DC1"/>
    <w:rsid w:val="003360A5"/>
    <w:rsid w:val="0033620B"/>
    <w:rsid w:val="003364D1"/>
    <w:rsid w:val="003365E5"/>
    <w:rsid w:val="00336AD1"/>
    <w:rsid w:val="00337431"/>
    <w:rsid w:val="00340106"/>
    <w:rsid w:val="00340288"/>
    <w:rsid w:val="003405F3"/>
    <w:rsid w:val="003408CF"/>
    <w:rsid w:val="003409EA"/>
    <w:rsid w:val="00340A18"/>
    <w:rsid w:val="00340E9A"/>
    <w:rsid w:val="003412E1"/>
    <w:rsid w:val="003413B4"/>
    <w:rsid w:val="00341590"/>
    <w:rsid w:val="00341901"/>
    <w:rsid w:val="0034195E"/>
    <w:rsid w:val="00341B88"/>
    <w:rsid w:val="00341C4B"/>
    <w:rsid w:val="00341D59"/>
    <w:rsid w:val="00341DBE"/>
    <w:rsid w:val="00341FE7"/>
    <w:rsid w:val="0034268E"/>
    <w:rsid w:val="0034285C"/>
    <w:rsid w:val="00342DF4"/>
    <w:rsid w:val="00343264"/>
    <w:rsid w:val="003433FD"/>
    <w:rsid w:val="00343868"/>
    <w:rsid w:val="00343A3F"/>
    <w:rsid w:val="00343E4F"/>
    <w:rsid w:val="0034404D"/>
    <w:rsid w:val="00344796"/>
    <w:rsid w:val="00344968"/>
    <w:rsid w:val="00344ACA"/>
    <w:rsid w:val="00344CEA"/>
    <w:rsid w:val="00344DD5"/>
    <w:rsid w:val="003451E7"/>
    <w:rsid w:val="00345585"/>
    <w:rsid w:val="0034567A"/>
    <w:rsid w:val="0034581E"/>
    <w:rsid w:val="00346469"/>
    <w:rsid w:val="003468C5"/>
    <w:rsid w:val="00346F77"/>
    <w:rsid w:val="00346FA5"/>
    <w:rsid w:val="00346FA8"/>
    <w:rsid w:val="00347D90"/>
    <w:rsid w:val="00347E41"/>
    <w:rsid w:val="00347E48"/>
    <w:rsid w:val="00347F22"/>
    <w:rsid w:val="0035039C"/>
    <w:rsid w:val="003506CB"/>
    <w:rsid w:val="00350977"/>
    <w:rsid w:val="00350A26"/>
    <w:rsid w:val="00350B3E"/>
    <w:rsid w:val="00350BD4"/>
    <w:rsid w:val="00350BFD"/>
    <w:rsid w:val="00350D6B"/>
    <w:rsid w:val="00350FDF"/>
    <w:rsid w:val="003514D2"/>
    <w:rsid w:val="003516B6"/>
    <w:rsid w:val="00351889"/>
    <w:rsid w:val="0035196E"/>
    <w:rsid w:val="00351B7D"/>
    <w:rsid w:val="00351BD7"/>
    <w:rsid w:val="00352439"/>
    <w:rsid w:val="003524F6"/>
    <w:rsid w:val="00352595"/>
    <w:rsid w:val="003529B2"/>
    <w:rsid w:val="00352E13"/>
    <w:rsid w:val="00352F31"/>
    <w:rsid w:val="00353042"/>
    <w:rsid w:val="0035331C"/>
    <w:rsid w:val="00353378"/>
    <w:rsid w:val="003534BD"/>
    <w:rsid w:val="0035390F"/>
    <w:rsid w:val="0035391E"/>
    <w:rsid w:val="0035394E"/>
    <w:rsid w:val="00353A9E"/>
    <w:rsid w:val="00353B68"/>
    <w:rsid w:val="00353BFC"/>
    <w:rsid w:val="00353E42"/>
    <w:rsid w:val="00353EB7"/>
    <w:rsid w:val="003544A2"/>
    <w:rsid w:val="0035513A"/>
    <w:rsid w:val="0035527D"/>
    <w:rsid w:val="00355576"/>
    <w:rsid w:val="003556DB"/>
    <w:rsid w:val="00355703"/>
    <w:rsid w:val="00355E12"/>
    <w:rsid w:val="00355E78"/>
    <w:rsid w:val="003563BB"/>
    <w:rsid w:val="00356459"/>
    <w:rsid w:val="003568CC"/>
    <w:rsid w:val="00356AD0"/>
    <w:rsid w:val="00356AFB"/>
    <w:rsid w:val="00356C2B"/>
    <w:rsid w:val="00356ED7"/>
    <w:rsid w:val="00356F54"/>
    <w:rsid w:val="003572B2"/>
    <w:rsid w:val="003579AB"/>
    <w:rsid w:val="00357DF6"/>
    <w:rsid w:val="00357F66"/>
    <w:rsid w:val="00357FF5"/>
    <w:rsid w:val="0036073A"/>
    <w:rsid w:val="003608CC"/>
    <w:rsid w:val="00361024"/>
    <w:rsid w:val="0036108A"/>
    <w:rsid w:val="0036131A"/>
    <w:rsid w:val="00361450"/>
    <w:rsid w:val="003617DC"/>
    <w:rsid w:val="00361DBD"/>
    <w:rsid w:val="00361E93"/>
    <w:rsid w:val="003621D4"/>
    <w:rsid w:val="00362EF5"/>
    <w:rsid w:val="0036331B"/>
    <w:rsid w:val="0036336F"/>
    <w:rsid w:val="0036353A"/>
    <w:rsid w:val="003639F0"/>
    <w:rsid w:val="00363D50"/>
    <w:rsid w:val="00364229"/>
    <w:rsid w:val="0036435E"/>
    <w:rsid w:val="00364705"/>
    <w:rsid w:val="0036477F"/>
    <w:rsid w:val="00364ACA"/>
    <w:rsid w:val="00364CB6"/>
    <w:rsid w:val="00364F57"/>
    <w:rsid w:val="00365176"/>
    <w:rsid w:val="003651A6"/>
    <w:rsid w:val="003651AB"/>
    <w:rsid w:val="00365B94"/>
    <w:rsid w:val="00365DF8"/>
    <w:rsid w:val="00365E0C"/>
    <w:rsid w:val="0036600A"/>
    <w:rsid w:val="00366273"/>
    <w:rsid w:val="00366312"/>
    <w:rsid w:val="0036690D"/>
    <w:rsid w:val="00366924"/>
    <w:rsid w:val="0036695D"/>
    <w:rsid w:val="00366E27"/>
    <w:rsid w:val="00366FA4"/>
    <w:rsid w:val="00367097"/>
    <w:rsid w:val="00367100"/>
    <w:rsid w:val="003671B2"/>
    <w:rsid w:val="003674BF"/>
    <w:rsid w:val="00367575"/>
    <w:rsid w:val="0036766B"/>
    <w:rsid w:val="0036799B"/>
    <w:rsid w:val="00367BFD"/>
    <w:rsid w:val="00367E3F"/>
    <w:rsid w:val="00367F56"/>
    <w:rsid w:val="00367F99"/>
    <w:rsid w:val="00367FE5"/>
    <w:rsid w:val="003703C2"/>
    <w:rsid w:val="0037066A"/>
    <w:rsid w:val="00370B42"/>
    <w:rsid w:val="00370BC9"/>
    <w:rsid w:val="00370BD4"/>
    <w:rsid w:val="00370D84"/>
    <w:rsid w:val="00370DB5"/>
    <w:rsid w:val="00370DC7"/>
    <w:rsid w:val="00370E66"/>
    <w:rsid w:val="003713E1"/>
    <w:rsid w:val="0037154C"/>
    <w:rsid w:val="00371628"/>
    <w:rsid w:val="003719D1"/>
    <w:rsid w:val="00371D7A"/>
    <w:rsid w:val="00371E9E"/>
    <w:rsid w:val="00372081"/>
    <w:rsid w:val="00372712"/>
    <w:rsid w:val="00372A12"/>
    <w:rsid w:val="00372B16"/>
    <w:rsid w:val="00372DD1"/>
    <w:rsid w:val="00373024"/>
    <w:rsid w:val="00373043"/>
    <w:rsid w:val="003730D9"/>
    <w:rsid w:val="00373475"/>
    <w:rsid w:val="003734CD"/>
    <w:rsid w:val="00373725"/>
    <w:rsid w:val="00373792"/>
    <w:rsid w:val="00373979"/>
    <w:rsid w:val="00373E4C"/>
    <w:rsid w:val="00373F5C"/>
    <w:rsid w:val="00373FDF"/>
    <w:rsid w:val="00374DE9"/>
    <w:rsid w:val="0037518E"/>
    <w:rsid w:val="003751A5"/>
    <w:rsid w:val="0037521C"/>
    <w:rsid w:val="00375488"/>
    <w:rsid w:val="00375777"/>
    <w:rsid w:val="00375871"/>
    <w:rsid w:val="00375969"/>
    <w:rsid w:val="003759B4"/>
    <w:rsid w:val="00375B19"/>
    <w:rsid w:val="00375F81"/>
    <w:rsid w:val="00376221"/>
    <w:rsid w:val="00376D24"/>
    <w:rsid w:val="00376D68"/>
    <w:rsid w:val="0037725F"/>
    <w:rsid w:val="0037736C"/>
    <w:rsid w:val="00377938"/>
    <w:rsid w:val="003779BA"/>
    <w:rsid w:val="00377AD2"/>
    <w:rsid w:val="00377D56"/>
    <w:rsid w:val="00377E01"/>
    <w:rsid w:val="00380041"/>
    <w:rsid w:val="0038006D"/>
    <w:rsid w:val="00380246"/>
    <w:rsid w:val="00380278"/>
    <w:rsid w:val="00380433"/>
    <w:rsid w:val="00380483"/>
    <w:rsid w:val="003806A3"/>
    <w:rsid w:val="00380959"/>
    <w:rsid w:val="00380DB6"/>
    <w:rsid w:val="0038123F"/>
    <w:rsid w:val="0038141A"/>
    <w:rsid w:val="003816E0"/>
    <w:rsid w:val="003817A5"/>
    <w:rsid w:val="0038196F"/>
    <w:rsid w:val="00381B72"/>
    <w:rsid w:val="00381CB2"/>
    <w:rsid w:val="00381FC4"/>
    <w:rsid w:val="003820D4"/>
    <w:rsid w:val="0038269D"/>
    <w:rsid w:val="003826E0"/>
    <w:rsid w:val="00382C52"/>
    <w:rsid w:val="00382F5B"/>
    <w:rsid w:val="00383143"/>
    <w:rsid w:val="00383173"/>
    <w:rsid w:val="00383259"/>
    <w:rsid w:val="00383382"/>
    <w:rsid w:val="00383976"/>
    <w:rsid w:val="00383994"/>
    <w:rsid w:val="00383C61"/>
    <w:rsid w:val="00383EAC"/>
    <w:rsid w:val="003840DD"/>
    <w:rsid w:val="003844F9"/>
    <w:rsid w:val="00384751"/>
    <w:rsid w:val="003847DF"/>
    <w:rsid w:val="003848B4"/>
    <w:rsid w:val="00385275"/>
    <w:rsid w:val="00385599"/>
    <w:rsid w:val="003857CE"/>
    <w:rsid w:val="00385A38"/>
    <w:rsid w:val="00385D3D"/>
    <w:rsid w:val="00385DCC"/>
    <w:rsid w:val="003861EB"/>
    <w:rsid w:val="003865FC"/>
    <w:rsid w:val="0038662D"/>
    <w:rsid w:val="00386820"/>
    <w:rsid w:val="003868ED"/>
    <w:rsid w:val="00386C2B"/>
    <w:rsid w:val="00386DD7"/>
    <w:rsid w:val="00386DE6"/>
    <w:rsid w:val="0038744A"/>
    <w:rsid w:val="003876DE"/>
    <w:rsid w:val="00387CD2"/>
    <w:rsid w:val="00390204"/>
    <w:rsid w:val="0039073C"/>
    <w:rsid w:val="003907E1"/>
    <w:rsid w:val="00390A85"/>
    <w:rsid w:val="00390B91"/>
    <w:rsid w:val="00390DE7"/>
    <w:rsid w:val="00390F5C"/>
    <w:rsid w:val="00391226"/>
    <w:rsid w:val="00391851"/>
    <w:rsid w:val="00391B71"/>
    <w:rsid w:val="00391B8F"/>
    <w:rsid w:val="00391B93"/>
    <w:rsid w:val="00391F5A"/>
    <w:rsid w:val="00392066"/>
    <w:rsid w:val="003921C2"/>
    <w:rsid w:val="003926F8"/>
    <w:rsid w:val="003928F6"/>
    <w:rsid w:val="00392C7C"/>
    <w:rsid w:val="0039301E"/>
    <w:rsid w:val="003932DA"/>
    <w:rsid w:val="0039361B"/>
    <w:rsid w:val="00393A6D"/>
    <w:rsid w:val="00393CBD"/>
    <w:rsid w:val="003943F2"/>
    <w:rsid w:val="003947BE"/>
    <w:rsid w:val="003952CE"/>
    <w:rsid w:val="00395307"/>
    <w:rsid w:val="00395701"/>
    <w:rsid w:val="0039587D"/>
    <w:rsid w:val="00395940"/>
    <w:rsid w:val="003960CC"/>
    <w:rsid w:val="00396146"/>
    <w:rsid w:val="003965B5"/>
    <w:rsid w:val="00396FB8"/>
    <w:rsid w:val="0039751D"/>
    <w:rsid w:val="00397598"/>
    <w:rsid w:val="0039788C"/>
    <w:rsid w:val="00397C2D"/>
    <w:rsid w:val="00397F1D"/>
    <w:rsid w:val="003A0520"/>
    <w:rsid w:val="003A066B"/>
    <w:rsid w:val="003A0A56"/>
    <w:rsid w:val="003A0EEB"/>
    <w:rsid w:val="003A1042"/>
    <w:rsid w:val="003A16F0"/>
    <w:rsid w:val="003A1C3C"/>
    <w:rsid w:val="003A1CF6"/>
    <w:rsid w:val="003A2139"/>
    <w:rsid w:val="003A2197"/>
    <w:rsid w:val="003A23F5"/>
    <w:rsid w:val="003A265F"/>
    <w:rsid w:val="003A2A53"/>
    <w:rsid w:val="003A2C7D"/>
    <w:rsid w:val="003A2E07"/>
    <w:rsid w:val="003A365F"/>
    <w:rsid w:val="003A38DB"/>
    <w:rsid w:val="003A3B0F"/>
    <w:rsid w:val="003A3CCD"/>
    <w:rsid w:val="003A4007"/>
    <w:rsid w:val="003A41E3"/>
    <w:rsid w:val="003A4300"/>
    <w:rsid w:val="003A44BB"/>
    <w:rsid w:val="003A4B79"/>
    <w:rsid w:val="003A52A9"/>
    <w:rsid w:val="003A5513"/>
    <w:rsid w:val="003A5AC9"/>
    <w:rsid w:val="003A5D43"/>
    <w:rsid w:val="003A5D71"/>
    <w:rsid w:val="003A61C2"/>
    <w:rsid w:val="003A63FF"/>
    <w:rsid w:val="003A66B4"/>
    <w:rsid w:val="003A6ED6"/>
    <w:rsid w:val="003A76B9"/>
    <w:rsid w:val="003A7B05"/>
    <w:rsid w:val="003A7F34"/>
    <w:rsid w:val="003B0022"/>
    <w:rsid w:val="003B0642"/>
    <w:rsid w:val="003B0F5E"/>
    <w:rsid w:val="003B122B"/>
    <w:rsid w:val="003B13A8"/>
    <w:rsid w:val="003B1783"/>
    <w:rsid w:val="003B183B"/>
    <w:rsid w:val="003B1B35"/>
    <w:rsid w:val="003B24BD"/>
    <w:rsid w:val="003B2654"/>
    <w:rsid w:val="003B2764"/>
    <w:rsid w:val="003B2C59"/>
    <w:rsid w:val="003B2EA6"/>
    <w:rsid w:val="003B2F8A"/>
    <w:rsid w:val="003B34FB"/>
    <w:rsid w:val="003B3C4D"/>
    <w:rsid w:val="003B41B5"/>
    <w:rsid w:val="003B4723"/>
    <w:rsid w:val="003B4A26"/>
    <w:rsid w:val="003B5D38"/>
    <w:rsid w:val="003B6011"/>
    <w:rsid w:val="003B676E"/>
    <w:rsid w:val="003B6B82"/>
    <w:rsid w:val="003B6E1D"/>
    <w:rsid w:val="003B6F02"/>
    <w:rsid w:val="003B737B"/>
    <w:rsid w:val="003B7E95"/>
    <w:rsid w:val="003B7EC6"/>
    <w:rsid w:val="003B7ED3"/>
    <w:rsid w:val="003B7F29"/>
    <w:rsid w:val="003C0A21"/>
    <w:rsid w:val="003C0AB0"/>
    <w:rsid w:val="003C0AF2"/>
    <w:rsid w:val="003C0BEB"/>
    <w:rsid w:val="003C0D68"/>
    <w:rsid w:val="003C10AD"/>
    <w:rsid w:val="003C1431"/>
    <w:rsid w:val="003C17FE"/>
    <w:rsid w:val="003C1F4C"/>
    <w:rsid w:val="003C1F64"/>
    <w:rsid w:val="003C2037"/>
    <w:rsid w:val="003C23AB"/>
    <w:rsid w:val="003C256E"/>
    <w:rsid w:val="003C2AC1"/>
    <w:rsid w:val="003C2CDE"/>
    <w:rsid w:val="003C2E90"/>
    <w:rsid w:val="003C2F48"/>
    <w:rsid w:val="003C3065"/>
    <w:rsid w:val="003C33C6"/>
    <w:rsid w:val="003C3516"/>
    <w:rsid w:val="003C35D9"/>
    <w:rsid w:val="003C3CBE"/>
    <w:rsid w:val="003C48C3"/>
    <w:rsid w:val="003C506B"/>
    <w:rsid w:val="003C50E0"/>
    <w:rsid w:val="003C5153"/>
    <w:rsid w:val="003C5288"/>
    <w:rsid w:val="003C5332"/>
    <w:rsid w:val="003C53FE"/>
    <w:rsid w:val="003C5BF8"/>
    <w:rsid w:val="003C5CDE"/>
    <w:rsid w:val="003C63C7"/>
    <w:rsid w:val="003C67D6"/>
    <w:rsid w:val="003C6E93"/>
    <w:rsid w:val="003C701D"/>
    <w:rsid w:val="003C71DD"/>
    <w:rsid w:val="003C7937"/>
    <w:rsid w:val="003C7C36"/>
    <w:rsid w:val="003C7C51"/>
    <w:rsid w:val="003C7E07"/>
    <w:rsid w:val="003C7EBB"/>
    <w:rsid w:val="003D0017"/>
    <w:rsid w:val="003D014B"/>
    <w:rsid w:val="003D0617"/>
    <w:rsid w:val="003D0708"/>
    <w:rsid w:val="003D0934"/>
    <w:rsid w:val="003D0ADF"/>
    <w:rsid w:val="003D0B5F"/>
    <w:rsid w:val="003D0D92"/>
    <w:rsid w:val="003D12D8"/>
    <w:rsid w:val="003D14AE"/>
    <w:rsid w:val="003D18DB"/>
    <w:rsid w:val="003D1FCC"/>
    <w:rsid w:val="003D28A1"/>
    <w:rsid w:val="003D3036"/>
    <w:rsid w:val="003D30EA"/>
    <w:rsid w:val="003D31B0"/>
    <w:rsid w:val="003D3754"/>
    <w:rsid w:val="003D39F4"/>
    <w:rsid w:val="003D3A40"/>
    <w:rsid w:val="003D3E95"/>
    <w:rsid w:val="003D41BF"/>
    <w:rsid w:val="003D41DF"/>
    <w:rsid w:val="003D42BD"/>
    <w:rsid w:val="003D44C6"/>
    <w:rsid w:val="003D469F"/>
    <w:rsid w:val="003D4CF1"/>
    <w:rsid w:val="003D4D3D"/>
    <w:rsid w:val="003D4DF1"/>
    <w:rsid w:val="003D50D5"/>
    <w:rsid w:val="003D52EB"/>
    <w:rsid w:val="003D538E"/>
    <w:rsid w:val="003D561D"/>
    <w:rsid w:val="003D57EB"/>
    <w:rsid w:val="003D5912"/>
    <w:rsid w:val="003D59C9"/>
    <w:rsid w:val="003D5C7F"/>
    <w:rsid w:val="003D5CA4"/>
    <w:rsid w:val="003D5FAC"/>
    <w:rsid w:val="003D623E"/>
    <w:rsid w:val="003D6A54"/>
    <w:rsid w:val="003D7289"/>
    <w:rsid w:val="003D76B8"/>
    <w:rsid w:val="003D782E"/>
    <w:rsid w:val="003D78C4"/>
    <w:rsid w:val="003E00A2"/>
    <w:rsid w:val="003E019B"/>
    <w:rsid w:val="003E09E2"/>
    <w:rsid w:val="003E0ED0"/>
    <w:rsid w:val="003E1239"/>
    <w:rsid w:val="003E1271"/>
    <w:rsid w:val="003E14DE"/>
    <w:rsid w:val="003E1708"/>
    <w:rsid w:val="003E1807"/>
    <w:rsid w:val="003E18A8"/>
    <w:rsid w:val="003E1A9A"/>
    <w:rsid w:val="003E1B03"/>
    <w:rsid w:val="003E1BF1"/>
    <w:rsid w:val="003E1D79"/>
    <w:rsid w:val="003E2123"/>
    <w:rsid w:val="003E21FC"/>
    <w:rsid w:val="003E2A92"/>
    <w:rsid w:val="003E2B7C"/>
    <w:rsid w:val="003E2CD1"/>
    <w:rsid w:val="003E2D9F"/>
    <w:rsid w:val="003E2DAF"/>
    <w:rsid w:val="003E3186"/>
    <w:rsid w:val="003E334F"/>
    <w:rsid w:val="003E34EB"/>
    <w:rsid w:val="003E3F53"/>
    <w:rsid w:val="003E48AA"/>
    <w:rsid w:val="003E4BF2"/>
    <w:rsid w:val="003E517A"/>
    <w:rsid w:val="003E54B4"/>
    <w:rsid w:val="003E55C0"/>
    <w:rsid w:val="003E5811"/>
    <w:rsid w:val="003E599E"/>
    <w:rsid w:val="003E5E15"/>
    <w:rsid w:val="003E61FB"/>
    <w:rsid w:val="003E6623"/>
    <w:rsid w:val="003E6A48"/>
    <w:rsid w:val="003E70F2"/>
    <w:rsid w:val="003E74D9"/>
    <w:rsid w:val="003E7545"/>
    <w:rsid w:val="003F03F0"/>
    <w:rsid w:val="003F074B"/>
    <w:rsid w:val="003F0995"/>
    <w:rsid w:val="003F0ECA"/>
    <w:rsid w:val="003F0EFE"/>
    <w:rsid w:val="003F0F17"/>
    <w:rsid w:val="003F10DC"/>
    <w:rsid w:val="003F12DE"/>
    <w:rsid w:val="003F1446"/>
    <w:rsid w:val="003F1646"/>
    <w:rsid w:val="003F184F"/>
    <w:rsid w:val="003F191C"/>
    <w:rsid w:val="003F1AE8"/>
    <w:rsid w:val="003F1D06"/>
    <w:rsid w:val="003F284C"/>
    <w:rsid w:val="003F2B0B"/>
    <w:rsid w:val="003F2DCD"/>
    <w:rsid w:val="003F2E82"/>
    <w:rsid w:val="003F2F2F"/>
    <w:rsid w:val="003F3051"/>
    <w:rsid w:val="003F31AE"/>
    <w:rsid w:val="003F324A"/>
    <w:rsid w:val="003F3299"/>
    <w:rsid w:val="003F3704"/>
    <w:rsid w:val="003F37E8"/>
    <w:rsid w:val="003F37FB"/>
    <w:rsid w:val="003F3943"/>
    <w:rsid w:val="003F3C84"/>
    <w:rsid w:val="003F3E75"/>
    <w:rsid w:val="003F4077"/>
    <w:rsid w:val="003F4152"/>
    <w:rsid w:val="003F4678"/>
    <w:rsid w:val="003F4889"/>
    <w:rsid w:val="003F4915"/>
    <w:rsid w:val="003F49F0"/>
    <w:rsid w:val="003F4D1D"/>
    <w:rsid w:val="003F4F04"/>
    <w:rsid w:val="003F4F64"/>
    <w:rsid w:val="003F50B1"/>
    <w:rsid w:val="003F52B0"/>
    <w:rsid w:val="003F5A95"/>
    <w:rsid w:val="003F5CD0"/>
    <w:rsid w:val="003F5EFF"/>
    <w:rsid w:val="003F64D2"/>
    <w:rsid w:val="003F663F"/>
    <w:rsid w:val="003F674B"/>
    <w:rsid w:val="003F7142"/>
    <w:rsid w:val="003F793A"/>
    <w:rsid w:val="003F7A5D"/>
    <w:rsid w:val="003F7C07"/>
    <w:rsid w:val="00400182"/>
    <w:rsid w:val="00400214"/>
    <w:rsid w:val="004004B4"/>
    <w:rsid w:val="00401CAD"/>
    <w:rsid w:val="00401E1E"/>
    <w:rsid w:val="00401E6E"/>
    <w:rsid w:val="0040224D"/>
    <w:rsid w:val="004023F5"/>
    <w:rsid w:val="004024D8"/>
    <w:rsid w:val="0040254D"/>
    <w:rsid w:val="004027F8"/>
    <w:rsid w:val="00402AC9"/>
    <w:rsid w:val="00402CD8"/>
    <w:rsid w:val="00402EC0"/>
    <w:rsid w:val="004030CE"/>
    <w:rsid w:val="004033FC"/>
    <w:rsid w:val="004034EB"/>
    <w:rsid w:val="00403999"/>
    <w:rsid w:val="00403A91"/>
    <w:rsid w:val="00403FAB"/>
    <w:rsid w:val="00404624"/>
    <w:rsid w:val="00404678"/>
    <w:rsid w:val="004048D4"/>
    <w:rsid w:val="004053B9"/>
    <w:rsid w:val="00405EE9"/>
    <w:rsid w:val="00405FAA"/>
    <w:rsid w:val="00405FCF"/>
    <w:rsid w:val="004060CC"/>
    <w:rsid w:val="004061CE"/>
    <w:rsid w:val="0040636E"/>
    <w:rsid w:val="00406834"/>
    <w:rsid w:val="00406A63"/>
    <w:rsid w:val="00406D7D"/>
    <w:rsid w:val="00406E79"/>
    <w:rsid w:val="00407600"/>
    <w:rsid w:val="004079B8"/>
    <w:rsid w:val="004104AA"/>
    <w:rsid w:val="00410624"/>
    <w:rsid w:val="00410B48"/>
    <w:rsid w:val="00410B86"/>
    <w:rsid w:val="00410C04"/>
    <w:rsid w:val="00410FB1"/>
    <w:rsid w:val="0041116C"/>
    <w:rsid w:val="004113EC"/>
    <w:rsid w:val="00411FFE"/>
    <w:rsid w:val="0041221E"/>
    <w:rsid w:val="00412627"/>
    <w:rsid w:val="004129BF"/>
    <w:rsid w:val="00412DA4"/>
    <w:rsid w:val="00413177"/>
    <w:rsid w:val="004131F4"/>
    <w:rsid w:val="00413347"/>
    <w:rsid w:val="00413CEE"/>
    <w:rsid w:val="00413D66"/>
    <w:rsid w:val="00414008"/>
    <w:rsid w:val="004143C2"/>
    <w:rsid w:val="00414426"/>
    <w:rsid w:val="004144CB"/>
    <w:rsid w:val="00414503"/>
    <w:rsid w:val="00414D8F"/>
    <w:rsid w:val="00415C75"/>
    <w:rsid w:val="0041621D"/>
    <w:rsid w:val="0041640F"/>
    <w:rsid w:val="004172DB"/>
    <w:rsid w:val="0041741F"/>
    <w:rsid w:val="004174F1"/>
    <w:rsid w:val="0041769C"/>
    <w:rsid w:val="004176C9"/>
    <w:rsid w:val="00417B88"/>
    <w:rsid w:val="00417BBE"/>
    <w:rsid w:val="00417F43"/>
    <w:rsid w:val="00417FA5"/>
    <w:rsid w:val="00420283"/>
    <w:rsid w:val="0042057C"/>
    <w:rsid w:val="004205AE"/>
    <w:rsid w:val="00420784"/>
    <w:rsid w:val="004208D5"/>
    <w:rsid w:val="004209ED"/>
    <w:rsid w:val="00420DFD"/>
    <w:rsid w:val="004212A9"/>
    <w:rsid w:val="004215FA"/>
    <w:rsid w:val="00421878"/>
    <w:rsid w:val="00421C43"/>
    <w:rsid w:val="00422693"/>
    <w:rsid w:val="004226B2"/>
    <w:rsid w:val="00422923"/>
    <w:rsid w:val="00422E87"/>
    <w:rsid w:val="00423171"/>
    <w:rsid w:val="0042329C"/>
    <w:rsid w:val="004234B9"/>
    <w:rsid w:val="00423955"/>
    <w:rsid w:val="00423BDC"/>
    <w:rsid w:val="00423E82"/>
    <w:rsid w:val="00423FD0"/>
    <w:rsid w:val="00424269"/>
    <w:rsid w:val="0042445E"/>
    <w:rsid w:val="00424659"/>
    <w:rsid w:val="00424CDE"/>
    <w:rsid w:val="00424D21"/>
    <w:rsid w:val="00424FFE"/>
    <w:rsid w:val="00425029"/>
    <w:rsid w:val="00425064"/>
    <w:rsid w:val="004254C7"/>
    <w:rsid w:val="00425A92"/>
    <w:rsid w:val="00425D17"/>
    <w:rsid w:val="00425E62"/>
    <w:rsid w:val="004265F8"/>
    <w:rsid w:val="004266A5"/>
    <w:rsid w:val="004268FF"/>
    <w:rsid w:val="00426DEE"/>
    <w:rsid w:val="00427250"/>
    <w:rsid w:val="004272CA"/>
    <w:rsid w:val="004272EB"/>
    <w:rsid w:val="00427466"/>
    <w:rsid w:val="00427CC5"/>
    <w:rsid w:val="004300BD"/>
    <w:rsid w:val="00430C59"/>
    <w:rsid w:val="00431002"/>
    <w:rsid w:val="00431217"/>
    <w:rsid w:val="00431235"/>
    <w:rsid w:val="00431319"/>
    <w:rsid w:val="00431468"/>
    <w:rsid w:val="004314AC"/>
    <w:rsid w:val="00431536"/>
    <w:rsid w:val="00431BC7"/>
    <w:rsid w:val="00431F61"/>
    <w:rsid w:val="004326A9"/>
    <w:rsid w:val="00432883"/>
    <w:rsid w:val="00432C72"/>
    <w:rsid w:val="00432F74"/>
    <w:rsid w:val="00432F7B"/>
    <w:rsid w:val="0043315B"/>
    <w:rsid w:val="00433425"/>
    <w:rsid w:val="004337AA"/>
    <w:rsid w:val="0043394A"/>
    <w:rsid w:val="00433A9A"/>
    <w:rsid w:val="00433DE6"/>
    <w:rsid w:val="00434059"/>
    <w:rsid w:val="00434521"/>
    <w:rsid w:val="0043457A"/>
    <w:rsid w:val="004345B5"/>
    <w:rsid w:val="00434D1A"/>
    <w:rsid w:val="004350ED"/>
    <w:rsid w:val="00435255"/>
    <w:rsid w:val="00435564"/>
    <w:rsid w:val="00435852"/>
    <w:rsid w:val="00435B31"/>
    <w:rsid w:val="00435ECF"/>
    <w:rsid w:val="00435F3E"/>
    <w:rsid w:val="004361EE"/>
    <w:rsid w:val="00436645"/>
    <w:rsid w:val="004367AE"/>
    <w:rsid w:val="00436B05"/>
    <w:rsid w:val="00436B1A"/>
    <w:rsid w:val="00436E5F"/>
    <w:rsid w:val="00436EFC"/>
    <w:rsid w:val="00436FAF"/>
    <w:rsid w:val="0043702C"/>
    <w:rsid w:val="00437503"/>
    <w:rsid w:val="0043782A"/>
    <w:rsid w:val="00437A31"/>
    <w:rsid w:val="00437A48"/>
    <w:rsid w:val="00437D96"/>
    <w:rsid w:val="0044062D"/>
    <w:rsid w:val="0044069E"/>
    <w:rsid w:val="00440786"/>
    <w:rsid w:val="00440B4F"/>
    <w:rsid w:val="00440B57"/>
    <w:rsid w:val="0044114E"/>
    <w:rsid w:val="00441163"/>
    <w:rsid w:val="00441186"/>
    <w:rsid w:val="004412EC"/>
    <w:rsid w:val="00441737"/>
    <w:rsid w:val="00441969"/>
    <w:rsid w:val="00441A94"/>
    <w:rsid w:val="00442896"/>
    <w:rsid w:val="00442BAB"/>
    <w:rsid w:val="00442BB9"/>
    <w:rsid w:val="00443887"/>
    <w:rsid w:val="004439AA"/>
    <w:rsid w:val="00443EDD"/>
    <w:rsid w:val="00443FF8"/>
    <w:rsid w:val="004440A6"/>
    <w:rsid w:val="004444DF"/>
    <w:rsid w:val="00444977"/>
    <w:rsid w:val="00444F9C"/>
    <w:rsid w:val="0044530D"/>
    <w:rsid w:val="004453A6"/>
    <w:rsid w:val="00445816"/>
    <w:rsid w:val="004459FA"/>
    <w:rsid w:val="00445AE8"/>
    <w:rsid w:val="00445B9F"/>
    <w:rsid w:val="00445C97"/>
    <w:rsid w:val="00445FEE"/>
    <w:rsid w:val="00446272"/>
    <w:rsid w:val="004466BB"/>
    <w:rsid w:val="00446772"/>
    <w:rsid w:val="00446947"/>
    <w:rsid w:val="00446DEB"/>
    <w:rsid w:val="00446EF5"/>
    <w:rsid w:val="00447A79"/>
    <w:rsid w:val="00447A96"/>
    <w:rsid w:val="00447E53"/>
    <w:rsid w:val="004500A3"/>
    <w:rsid w:val="004504E9"/>
    <w:rsid w:val="0045076E"/>
    <w:rsid w:val="00450843"/>
    <w:rsid w:val="00450DBA"/>
    <w:rsid w:val="00450F48"/>
    <w:rsid w:val="00450F6E"/>
    <w:rsid w:val="00450FD2"/>
    <w:rsid w:val="00450FF2"/>
    <w:rsid w:val="0045117A"/>
    <w:rsid w:val="00451758"/>
    <w:rsid w:val="0045198E"/>
    <w:rsid w:val="00451A69"/>
    <w:rsid w:val="00451AD8"/>
    <w:rsid w:val="00451C6E"/>
    <w:rsid w:val="00451E38"/>
    <w:rsid w:val="004520D6"/>
    <w:rsid w:val="00452A86"/>
    <w:rsid w:val="004531FC"/>
    <w:rsid w:val="00453468"/>
    <w:rsid w:val="004535D1"/>
    <w:rsid w:val="00453691"/>
    <w:rsid w:val="004536E4"/>
    <w:rsid w:val="004536FD"/>
    <w:rsid w:val="0045372A"/>
    <w:rsid w:val="004538BA"/>
    <w:rsid w:val="00453A37"/>
    <w:rsid w:val="00453C6C"/>
    <w:rsid w:val="00453CAB"/>
    <w:rsid w:val="004540E4"/>
    <w:rsid w:val="004541D1"/>
    <w:rsid w:val="004542E1"/>
    <w:rsid w:val="0045436E"/>
    <w:rsid w:val="004545C0"/>
    <w:rsid w:val="00454726"/>
    <w:rsid w:val="004548BB"/>
    <w:rsid w:val="00454C83"/>
    <w:rsid w:val="0045511A"/>
    <w:rsid w:val="00455145"/>
    <w:rsid w:val="00455623"/>
    <w:rsid w:val="004557D2"/>
    <w:rsid w:val="004557FE"/>
    <w:rsid w:val="00455847"/>
    <w:rsid w:val="00455C86"/>
    <w:rsid w:val="00455F15"/>
    <w:rsid w:val="004565DE"/>
    <w:rsid w:val="004566F0"/>
    <w:rsid w:val="0045671A"/>
    <w:rsid w:val="00456757"/>
    <w:rsid w:val="00456D8D"/>
    <w:rsid w:val="00456E42"/>
    <w:rsid w:val="00457014"/>
    <w:rsid w:val="004578F9"/>
    <w:rsid w:val="00457CA7"/>
    <w:rsid w:val="004602AC"/>
    <w:rsid w:val="004603F7"/>
    <w:rsid w:val="004604A7"/>
    <w:rsid w:val="004604CF"/>
    <w:rsid w:val="004604D9"/>
    <w:rsid w:val="00460812"/>
    <w:rsid w:val="004612DF"/>
    <w:rsid w:val="0046139A"/>
    <w:rsid w:val="004613AD"/>
    <w:rsid w:val="00461617"/>
    <w:rsid w:val="004618F0"/>
    <w:rsid w:val="004618F7"/>
    <w:rsid w:val="00461908"/>
    <w:rsid w:val="004619BC"/>
    <w:rsid w:val="00461C02"/>
    <w:rsid w:val="00461E38"/>
    <w:rsid w:val="00461FC2"/>
    <w:rsid w:val="00462084"/>
    <w:rsid w:val="004622D0"/>
    <w:rsid w:val="00462589"/>
    <w:rsid w:val="00462A79"/>
    <w:rsid w:val="00462AE6"/>
    <w:rsid w:val="00462BB9"/>
    <w:rsid w:val="00462C70"/>
    <w:rsid w:val="0046347C"/>
    <w:rsid w:val="004634F6"/>
    <w:rsid w:val="00463C9D"/>
    <w:rsid w:val="00463E58"/>
    <w:rsid w:val="00463E7F"/>
    <w:rsid w:val="00464547"/>
    <w:rsid w:val="004647B4"/>
    <w:rsid w:val="004649DC"/>
    <w:rsid w:val="00464A45"/>
    <w:rsid w:val="00464B8F"/>
    <w:rsid w:val="00464C28"/>
    <w:rsid w:val="00465882"/>
    <w:rsid w:val="00465B2B"/>
    <w:rsid w:val="00465FD6"/>
    <w:rsid w:val="00466382"/>
    <w:rsid w:val="00466515"/>
    <w:rsid w:val="0046675E"/>
    <w:rsid w:val="004669CB"/>
    <w:rsid w:val="00466D36"/>
    <w:rsid w:val="00466E0C"/>
    <w:rsid w:val="00466F8B"/>
    <w:rsid w:val="00466FD7"/>
    <w:rsid w:val="0046744F"/>
    <w:rsid w:val="00467616"/>
    <w:rsid w:val="004678C4"/>
    <w:rsid w:val="00467A08"/>
    <w:rsid w:val="004700C3"/>
    <w:rsid w:val="004705A0"/>
    <w:rsid w:val="00470798"/>
    <w:rsid w:val="00470E0D"/>
    <w:rsid w:val="00470FDA"/>
    <w:rsid w:val="004712FE"/>
    <w:rsid w:val="00471D7C"/>
    <w:rsid w:val="00471F13"/>
    <w:rsid w:val="00472137"/>
    <w:rsid w:val="0047236F"/>
    <w:rsid w:val="004724DA"/>
    <w:rsid w:val="0047258E"/>
    <w:rsid w:val="004728B0"/>
    <w:rsid w:val="004728D8"/>
    <w:rsid w:val="00472A32"/>
    <w:rsid w:val="00472B0A"/>
    <w:rsid w:val="00472FA2"/>
    <w:rsid w:val="00473146"/>
    <w:rsid w:val="00473488"/>
    <w:rsid w:val="004736B2"/>
    <w:rsid w:val="0047383A"/>
    <w:rsid w:val="004739C4"/>
    <w:rsid w:val="004739F0"/>
    <w:rsid w:val="00473B15"/>
    <w:rsid w:val="00473B68"/>
    <w:rsid w:val="00473C23"/>
    <w:rsid w:val="00473FAE"/>
    <w:rsid w:val="0047443F"/>
    <w:rsid w:val="004746B4"/>
    <w:rsid w:val="004748A3"/>
    <w:rsid w:val="00474BD6"/>
    <w:rsid w:val="00474C40"/>
    <w:rsid w:val="00474E37"/>
    <w:rsid w:val="004756DD"/>
    <w:rsid w:val="00475717"/>
    <w:rsid w:val="0047586C"/>
    <w:rsid w:val="004758BA"/>
    <w:rsid w:val="00475A53"/>
    <w:rsid w:val="00475FEF"/>
    <w:rsid w:val="004762AC"/>
    <w:rsid w:val="004763A9"/>
    <w:rsid w:val="004767E4"/>
    <w:rsid w:val="00476FA9"/>
    <w:rsid w:val="004772D2"/>
    <w:rsid w:val="00477481"/>
    <w:rsid w:val="00477AD7"/>
    <w:rsid w:val="00477C25"/>
    <w:rsid w:val="00477CD7"/>
    <w:rsid w:val="00477E14"/>
    <w:rsid w:val="0048018D"/>
    <w:rsid w:val="004803B9"/>
    <w:rsid w:val="004803D4"/>
    <w:rsid w:val="00480559"/>
    <w:rsid w:val="004806E6"/>
    <w:rsid w:val="004806FB"/>
    <w:rsid w:val="004808ED"/>
    <w:rsid w:val="00481AEF"/>
    <w:rsid w:val="0048200B"/>
    <w:rsid w:val="00482041"/>
    <w:rsid w:val="004823E7"/>
    <w:rsid w:val="00482558"/>
    <w:rsid w:val="00482652"/>
    <w:rsid w:val="00482A95"/>
    <w:rsid w:val="00482B81"/>
    <w:rsid w:val="004832C0"/>
    <w:rsid w:val="0048395F"/>
    <w:rsid w:val="004839F7"/>
    <w:rsid w:val="00483D36"/>
    <w:rsid w:val="004843CF"/>
    <w:rsid w:val="00484963"/>
    <w:rsid w:val="00484A93"/>
    <w:rsid w:val="00484C93"/>
    <w:rsid w:val="00484D79"/>
    <w:rsid w:val="00484F47"/>
    <w:rsid w:val="0048504C"/>
    <w:rsid w:val="00485429"/>
    <w:rsid w:val="004857AC"/>
    <w:rsid w:val="00485BE6"/>
    <w:rsid w:val="00485CE0"/>
    <w:rsid w:val="00485E41"/>
    <w:rsid w:val="00485E62"/>
    <w:rsid w:val="004869A1"/>
    <w:rsid w:val="00486C17"/>
    <w:rsid w:val="00486D5D"/>
    <w:rsid w:val="00487320"/>
    <w:rsid w:val="0048735F"/>
    <w:rsid w:val="004878B0"/>
    <w:rsid w:val="004879E5"/>
    <w:rsid w:val="00490070"/>
    <w:rsid w:val="004901C0"/>
    <w:rsid w:val="0049179A"/>
    <w:rsid w:val="00491982"/>
    <w:rsid w:val="00491B95"/>
    <w:rsid w:val="00491D68"/>
    <w:rsid w:val="004920B0"/>
    <w:rsid w:val="00492363"/>
    <w:rsid w:val="00492419"/>
    <w:rsid w:val="00492623"/>
    <w:rsid w:val="0049270F"/>
    <w:rsid w:val="00492722"/>
    <w:rsid w:val="00492736"/>
    <w:rsid w:val="0049296A"/>
    <w:rsid w:val="00492C21"/>
    <w:rsid w:val="00492FF3"/>
    <w:rsid w:val="004930AE"/>
    <w:rsid w:val="004930E0"/>
    <w:rsid w:val="00493160"/>
    <w:rsid w:val="0049376D"/>
    <w:rsid w:val="0049395C"/>
    <w:rsid w:val="004939BD"/>
    <w:rsid w:val="00493A7C"/>
    <w:rsid w:val="00493C9A"/>
    <w:rsid w:val="00494207"/>
    <w:rsid w:val="004949EB"/>
    <w:rsid w:val="00494B0E"/>
    <w:rsid w:val="00494F75"/>
    <w:rsid w:val="00495311"/>
    <w:rsid w:val="00495576"/>
    <w:rsid w:val="0049584D"/>
    <w:rsid w:val="004959EE"/>
    <w:rsid w:val="00495A20"/>
    <w:rsid w:val="00495A83"/>
    <w:rsid w:val="00495C2C"/>
    <w:rsid w:val="00496136"/>
    <w:rsid w:val="00496666"/>
    <w:rsid w:val="004966EF"/>
    <w:rsid w:val="00496A9D"/>
    <w:rsid w:val="00497DB1"/>
    <w:rsid w:val="004A0B90"/>
    <w:rsid w:val="004A0D68"/>
    <w:rsid w:val="004A114A"/>
    <w:rsid w:val="004A144B"/>
    <w:rsid w:val="004A14DC"/>
    <w:rsid w:val="004A16D9"/>
    <w:rsid w:val="004A171D"/>
    <w:rsid w:val="004A26B8"/>
    <w:rsid w:val="004A298C"/>
    <w:rsid w:val="004A2A21"/>
    <w:rsid w:val="004A2E7B"/>
    <w:rsid w:val="004A36A1"/>
    <w:rsid w:val="004A37C6"/>
    <w:rsid w:val="004A3A70"/>
    <w:rsid w:val="004A43ED"/>
    <w:rsid w:val="004A547C"/>
    <w:rsid w:val="004A549B"/>
    <w:rsid w:val="004A549D"/>
    <w:rsid w:val="004A56E3"/>
    <w:rsid w:val="004A56EB"/>
    <w:rsid w:val="004A5BD6"/>
    <w:rsid w:val="004A63D5"/>
    <w:rsid w:val="004A6B3F"/>
    <w:rsid w:val="004A6CCE"/>
    <w:rsid w:val="004A6F27"/>
    <w:rsid w:val="004A6F80"/>
    <w:rsid w:val="004A7436"/>
    <w:rsid w:val="004A74C4"/>
    <w:rsid w:val="004A7520"/>
    <w:rsid w:val="004A756C"/>
    <w:rsid w:val="004A7B14"/>
    <w:rsid w:val="004B0411"/>
    <w:rsid w:val="004B0668"/>
    <w:rsid w:val="004B0C68"/>
    <w:rsid w:val="004B0EAD"/>
    <w:rsid w:val="004B0ED3"/>
    <w:rsid w:val="004B0FC8"/>
    <w:rsid w:val="004B10CA"/>
    <w:rsid w:val="004B115B"/>
    <w:rsid w:val="004B1551"/>
    <w:rsid w:val="004B1BCF"/>
    <w:rsid w:val="004B1D77"/>
    <w:rsid w:val="004B1FF0"/>
    <w:rsid w:val="004B2122"/>
    <w:rsid w:val="004B21B6"/>
    <w:rsid w:val="004B2920"/>
    <w:rsid w:val="004B2EAD"/>
    <w:rsid w:val="004B2EDF"/>
    <w:rsid w:val="004B2F57"/>
    <w:rsid w:val="004B2FDA"/>
    <w:rsid w:val="004B2FFE"/>
    <w:rsid w:val="004B3017"/>
    <w:rsid w:val="004B3508"/>
    <w:rsid w:val="004B36D0"/>
    <w:rsid w:val="004B36D4"/>
    <w:rsid w:val="004B3754"/>
    <w:rsid w:val="004B390C"/>
    <w:rsid w:val="004B39BD"/>
    <w:rsid w:val="004B3BCC"/>
    <w:rsid w:val="004B433B"/>
    <w:rsid w:val="004B450C"/>
    <w:rsid w:val="004B4C20"/>
    <w:rsid w:val="004B4D8D"/>
    <w:rsid w:val="004B5135"/>
    <w:rsid w:val="004B55E7"/>
    <w:rsid w:val="004B5957"/>
    <w:rsid w:val="004B5FF6"/>
    <w:rsid w:val="004B6204"/>
    <w:rsid w:val="004B6896"/>
    <w:rsid w:val="004B6F81"/>
    <w:rsid w:val="004B7253"/>
    <w:rsid w:val="004B7400"/>
    <w:rsid w:val="004B7462"/>
    <w:rsid w:val="004B76D3"/>
    <w:rsid w:val="004B7B27"/>
    <w:rsid w:val="004B7D67"/>
    <w:rsid w:val="004C00F5"/>
    <w:rsid w:val="004C024F"/>
    <w:rsid w:val="004C0402"/>
    <w:rsid w:val="004C0647"/>
    <w:rsid w:val="004C0916"/>
    <w:rsid w:val="004C0AC2"/>
    <w:rsid w:val="004C0BC1"/>
    <w:rsid w:val="004C0C7C"/>
    <w:rsid w:val="004C0C7F"/>
    <w:rsid w:val="004C13C6"/>
    <w:rsid w:val="004C14C7"/>
    <w:rsid w:val="004C1512"/>
    <w:rsid w:val="004C15DE"/>
    <w:rsid w:val="004C1D81"/>
    <w:rsid w:val="004C23E5"/>
    <w:rsid w:val="004C26D6"/>
    <w:rsid w:val="004C291D"/>
    <w:rsid w:val="004C2A3A"/>
    <w:rsid w:val="004C2B19"/>
    <w:rsid w:val="004C2D52"/>
    <w:rsid w:val="004C2F34"/>
    <w:rsid w:val="004C30D9"/>
    <w:rsid w:val="004C321C"/>
    <w:rsid w:val="004C32C0"/>
    <w:rsid w:val="004C33D3"/>
    <w:rsid w:val="004C3629"/>
    <w:rsid w:val="004C39C5"/>
    <w:rsid w:val="004C3C68"/>
    <w:rsid w:val="004C3CA9"/>
    <w:rsid w:val="004C41BB"/>
    <w:rsid w:val="004C447D"/>
    <w:rsid w:val="004C458B"/>
    <w:rsid w:val="004C45D6"/>
    <w:rsid w:val="004C4AA2"/>
    <w:rsid w:val="004C4C6A"/>
    <w:rsid w:val="004C4C88"/>
    <w:rsid w:val="004C4F9E"/>
    <w:rsid w:val="004C4FCC"/>
    <w:rsid w:val="004C51A3"/>
    <w:rsid w:val="004C565D"/>
    <w:rsid w:val="004C5858"/>
    <w:rsid w:val="004C5CDE"/>
    <w:rsid w:val="004C621F"/>
    <w:rsid w:val="004C630F"/>
    <w:rsid w:val="004C6418"/>
    <w:rsid w:val="004C69A4"/>
    <w:rsid w:val="004C6C55"/>
    <w:rsid w:val="004C6E00"/>
    <w:rsid w:val="004C6FA0"/>
    <w:rsid w:val="004C70A0"/>
    <w:rsid w:val="004C72A7"/>
    <w:rsid w:val="004C7625"/>
    <w:rsid w:val="004C7C84"/>
    <w:rsid w:val="004C7C8B"/>
    <w:rsid w:val="004C7CE6"/>
    <w:rsid w:val="004C7DAD"/>
    <w:rsid w:val="004C7EE5"/>
    <w:rsid w:val="004C7FD4"/>
    <w:rsid w:val="004D02F4"/>
    <w:rsid w:val="004D037E"/>
    <w:rsid w:val="004D03B3"/>
    <w:rsid w:val="004D059F"/>
    <w:rsid w:val="004D097E"/>
    <w:rsid w:val="004D0B56"/>
    <w:rsid w:val="004D1606"/>
    <w:rsid w:val="004D1870"/>
    <w:rsid w:val="004D1927"/>
    <w:rsid w:val="004D1940"/>
    <w:rsid w:val="004D1B4E"/>
    <w:rsid w:val="004D1BAE"/>
    <w:rsid w:val="004D1DFE"/>
    <w:rsid w:val="004D2186"/>
    <w:rsid w:val="004D231B"/>
    <w:rsid w:val="004D2336"/>
    <w:rsid w:val="004D25E5"/>
    <w:rsid w:val="004D25E7"/>
    <w:rsid w:val="004D26C2"/>
    <w:rsid w:val="004D27E4"/>
    <w:rsid w:val="004D29DA"/>
    <w:rsid w:val="004D2BEE"/>
    <w:rsid w:val="004D2F26"/>
    <w:rsid w:val="004D3166"/>
    <w:rsid w:val="004D3848"/>
    <w:rsid w:val="004D3894"/>
    <w:rsid w:val="004D39E0"/>
    <w:rsid w:val="004D39EB"/>
    <w:rsid w:val="004D3B8A"/>
    <w:rsid w:val="004D3D2B"/>
    <w:rsid w:val="004D3DD9"/>
    <w:rsid w:val="004D3DF1"/>
    <w:rsid w:val="004D3E48"/>
    <w:rsid w:val="004D3E74"/>
    <w:rsid w:val="004D3E7A"/>
    <w:rsid w:val="004D41BF"/>
    <w:rsid w:val="004D4266"/>
    <w:rsid w:val="004D4836"/>
    <w:rsid w:val="004D512E"/>
    <w:rsid w:val="004D537B"/>
    <w:rsid w:val="004D5488"/>
    <w:rsid w:val="004D5909"/>
    <w:rsid w:val="004D6371"/>
    <w:rsid w:val="004D656B"/>
    <w:rsid w:val="004D667F"/>
    <w:rsid w:val="004D6AF0"/>
    <w:rsid w:val="004D6E04"/>
    <w:rsid w:val="004D70DB"/>
    <w:rsid w:val="004D716C"/>
    <w:rsid w:val="004D7470"/>
    <w:rsid w:val="004D77CB"/>
    <w:rsid w:val="004D79BE"/>
    <w:rsid w:val="004E00DF"/>
    <w:rsid w:val="004E013C"/>
    <w:rsid w:val="004E01D0"/>
    <w:rsid w:val="004E0346"/>
    <w:rsid w:val="004E080E"/>
    <w:rsid w:val="004E0846"/>
    <w:rsid w:val="004E09D8"/>
    <w:rsid w:val="004E0C84"/>
    <w:rsid w:val="004E0D94"/>
    <w:rsid w:val="004E0E00"/>
    <w:rsid w:val="004E1199"/>
    <w:rsid w:val="004E123A"/>
    <w:rsid w:val="004E1319"/>
    <w:rsid w:val="004E131F"/>
    <w:rsid w:val="004E14AB"/>
    <w:rsid w:val="004E14C8"/>
    <w:rsid w:val="004E158D"/>
    <w:rsid w:val="004E189E"/>
    <w:rsid w:val="004E18B7"/>
    <w:rsid w:val="004E1A4A"/>
    <w:rsid w:val="004E1C95"/>
    <w:rsid w:val="004E1CBA"/>
    <w:rsid w:val="004E1E67"/>
    <w:rsid w:val="004E2195"/>
    <w:rsid w:val="004E2653"/>
    <w:rsid w:val="004E27C7"/>
    <w:rsid w:val="004E2B1A"/>
    <w:rsid w:val="004E3295"/>
    <w:rsid w:val="004E32A1"/>
    <w:rsid w:val="004E33CB"/>
    <w:rsid w:val="004E34B4"/>
    <w:rsid w:val="004E3510"/>
    <w:rsid w:val="004E3D95"/>
    <w:rsid w:val="004E3E40"/>
    <w:rsid w:val="004E406B"/>
    <w:rsid w:val="004E46B0"/>
    <w:rsid w:val="004E49DC"/>
    <w:rsid w:val="004E4B5E"/>
    <w:rsid w:val="004E524D"/>
    <w:rsid w:val="004E552B"/>
    <w:rsid w:val="004E5F03"/>
    <w:rsid w:val="004E63A9"/>
    <w:rsid w:val="004E6984"/>
    <w:rsid w:val="004E69DC"/>
    <w:rsid w:val="004E6D2F"/>
    <w:rsid w:val="004E7211"/>
    <w:rsid w:val="004E72A0"/>
    <w:rsid w:val="004E7650"/>
    <w:rsid w:val="004E77D8"/>
    <w:rsid w:val="004E77F7"/>
    <w:rsid w:val="004E7DA5"/>
    <w:rsid w:val="004F0236"/>
    <w:rsid w:val="004F0340"/>
    <w:rsid w:val="004F071E"/>
    <w:rsid w:val="004F0869"/>
    <w:rsid w:val="004F0CFD"/>
    <w:rsid w:val="004F0EFF"/>
    <w:rsid w:val="004F129D"/>
    <w:rsid w:val="004F12BF"/>
    <w:rsid w:val="004F13D1"/>
    <w:rsid w:val="004F16C7"/>
    <w:rsid w:val="004F1912"/>
    <w:rsid w:val="004F1965"/>
    <w:rsid w:val="004F1BBB"/>
    <w:rsid w:val="004F1EEB"/>
    <w:rsid w:val="004F2017"/>
    <w:rsid w:val="004F2478"/>
    <w:rsid w:val="004F2603"/>
    <w:rsid w:val="004F263C"/>
    <w:rsid w:val="004F27F3"/>
    <w:rsid w:val="004F2CD5"/>
    <w:rsid w:val="004F371A"/>
    <w:rsid w:val="004F38EB"/>
    <w:rsid w:val="004F3C49"/>
    <w:rsid w:val="004F41B4"/>
    <w:rsid w:val="004F4A21"/>
    <w:rsid w:val="004F4B67"/>
    <w:rsid w:val="004F4BF9"/>
    <w:rsid w:val="004F4D26"/>
    <w:rsid w:val="004F4FCA"/>
    <w:rsid w:val="004F512F"/>
    <w:rsid w:val="004F5409"/>
    <w:rsid w:val="004F5618"/>
    <w:rsid w:val="004F581B"/>
    <w:rsid w:val="004F5BAF"/>
    <w:rsid w:val="004F6069"/>
    <w:rsid w:val="004F668D"/>
    <w:rsid w:val="004F68BC"/>
    <w:rsid w:val="004F697B"/>
    <w:rsid w:val="004F6D45"/>
    <w:rsid w:val="004F6DEA"/>
    <w:rsid w:val="004F6F61"/>
    <w:rsid w:val="004F71D3"/>
    <w:rsid w:val="004F7255"/>
    <w:rsid w:val="004F769A"/>
    <w:rsid w:val="004F76EB"/>
    <w:rsid w:val="004F78CF"/>
    <w:rsid w:val="004F7912"/>
    <w:rsid w:val="004F798C"/>
    <w:rsid w:val="004F7C6A"/>
    <w:rsid w:val="004F7F68"/>
    <w:rsid w:val="00500082"/>
    <w:rsid w:val="00500283"/>
    <w:rsid w:val="00500593"/>
    <w:rsid w:val="0050084D"/>
    <w:rsid w:val="005008F6"/>
    <w:rsid w:val="00500B13"/>
    <w:rsid w:val="00500BCC"/>
    <w:rsid w:val="005011DF"/>
    <w:rsid w:val="00501DA3"/>
    <w:rsid w:val="0050205B"/>
    <w:rsid w:val="005024A1"/>
    <w:rsid w:val="005025DF"/>
    <w:rsid w:val="00502B3E"/>
    <w:rsid w:val="00502BF6"/>
    <w:rsid w:val="00502D7F"/>
    <w:rsid w:val="00502DD2"/>
    <w:rsid w:val="005035E0"/>
    <w:rsid w:val="005036BF"/>
    <w:rsid w:val="00503EB0"/>
    <w:rsid w:val="00504293"/>
    <w:rsid w:val="00504677"/>
    <w:rsid w:val="005046C4"/>
    <w:rsid w:val="0050473A"/>
    <w:rsid w:val="00504882"/>
    <w:rsid w:val="00504F0A"/>
    <w:rsid w:val="00504F1A"/>
    <w:rsid w:val="00504F9B"/>
    <w:rsid w:val="00505082"/>
    <w:rsid w:val="005051DC"/>
    <w:rsid w:val="00505367"/>
    <w:rsid w:val="0050584A"/>
    <w:rsid w:val="005058E1"/>
    <w:rsid w:val="00505C8A"/>
    <w:rsid w:val="00505D38"/>
    <w:rsid w:val="00505E89"/>
    <w:rsid w:val="00506021"/>
    <w:rsid w:val="00506591"/>
    <w:rsid w:val="005065FC"/>
    <w:rsid w:val="00506A95"/>
    <w:rsid w:val="00506D49"/>
    <w:rsid w:val="00506E5F"/>
    <w:rsid w:val="0050701B"/>
    <w:rsid w:val="00507510"/>
    <w:rsid w:val="005076EE"/>
    <w:rsid w:val="0050791B"/>
    <w:rsid w:val="00507AAC"/>
    <w:rsid w:val="00507D2E"/>
    <w:rsid w:val="00507D86"/>
    <w:rsid w:val="0051018C"/>
    <w:rsid w:val="00510477"/>
    <w:rsid w:val="005104D8"/>
    <w:rsid w:val="005106DA"/>
    <w:rsid w:val="00510709"/>
    <w:rsid w:val="00510881"/>
    <w:rsid w:val="00510943"/>
    <w:rsid w:val="00510A1E"/>
    <w:rsid w:val="00510CEB"/>
    <w:rsid w:val="00510F23"/>
    <w:rsid w:val="005115E9"/>
    <w:rsid w:val="00511C0B"/>
    <w:rsid w:val="00512300"/>
    <w:rsid w:val="00512AB3"/>
    <w:rsid w:val="00512FAF"/>
    <w:rsid w:val="00513288"/>
    <w:rsid w:val="00513707"/>
    <w:rsid w:val="0051374D"/>
    <w:rsid w:val="005137F7"/>
    <w:rsid w:val="005139AB"/>
    <w:rsid w:val="00513A01"/>
    <w:rsid w:val="00513AA6"/>
    <w:rsid w:val="00513E9E"/>
    <w:rsid w:val="00514164"/>
    <w:rsid w:val="00514193"/>
    <w:rsid w:val="005141B0"/>
    <w:rsid w:val="005141D8"/>
    <w:rsid w:val="00515454"/>
    <w:rsid w:val="00515D8D"/>
    <w:rsid w:val="00516658"/>
    <w:rsid w:val="0051678F"/>
    <w:rsid w:val="00516942"/>
    <w:rsid w:val="00516A1C"/>
    <w:rsid w:val="00516CE7"/>
    <w:rsid w:val="00517014"/>
    <w:rsid w:val="005179AA"/>
    <w:rsid w:val="00517A2F"/>
    <w:rsid w:val="00517CA5"/>
    <w:rsid w:val="00517D38"/>
    <w:rsid w:val="005204B1"/>
    <w:rsid w:val="005204DE"/>
    <w:rsid w:val="00520551"/>
    <w:rsid w:val="00520668"/>
    <w:rsid w:val="00520A88"/>
    <w:rsid w:val="00520F34"/>
    <w:rsid w:val="00521001"/>
    <w:rsid w:val="005211F9"/>
    <w:rsid w:val="005212EE"/>
    <w:rsid w:val="005217F5"/>
    <w:rsid w:val="00521C52"/>
    <w:rsid w:val="0052224A"/>
    <w:rsid w:val="00522525"/>
    <w:rsid w:val="005226F2"/>
    <w:rsid w:val="005227C4"/>
    <w:rsid w:val="00522BB3"/>
    <w:rsid w:val="00522D12"/>
    <w:rsid w:val="00522F25"/>
    <w:rsid w:val="005234DE"/>
    <w:rsid w:val="005236B5"/>
    <w:rsid w:val="005239C1"/>
    <w:rsid w:val="00524110"/>
    <w:rsid w:val="00524210"/>
    <w:rsid w:val="00524282"/>
    <w:rsid w:val="005242DA"/>
    <w:rsid w:val="005247CB"/>
    <w:rsid w:val="0052486F"/>
    <w:rsid w:val="00524D00"/>
    <w:rsid w:val="00524EDC"/>
    <w:rsid w:val="00525507"/>
    <w:rsid w:val="00525C84"/>
    <w:rsid w:val="00525C8C"/>
    <w:rsid w:val="00525CE0"/>
    <w:rsid w:val="00525DAE"/>
    <w:rsid w:val="00525DB3"/>
    <w:rsid w:val="005261B0"/>
    <w:rsid w:val="00526B35"/>
    <w:rsid w:val="00526CD4"/>
    <w:rsid w:val="0052701A"/>
    <w:rsid w:val="005270CB"/>
    <w:rsid w:val="005271A1"/>
    <w:rsid w:val="0052743B"/>
    <w:rsid w:val="005277C2"/>
    <w:rsid w:val="00527F3B"/>
    <w:rsid w:val="0053015E"/>
    <w:rsid w:val="00530EE7"/>
    <w:rsid w:val="00530FB3"/>
    <w:rsid w:val="0053112C"/>
    <w:rsid w:val="005312F3"/>
    <w:rsid w:val="0053186F"/>
    <w:rsid w:val="00531DA6"/>
    <w:rsid w:val="005321E4"/>
    <w:rsid w:val="00532229"/>
    <w:rsid w:val="0053222E"/>
    <w:rsid w:val="005324D2"/>
    <w:rsid w:val="0053297A"/>
    <w:rsid w:val="00532A12"/>
    <w:rsid w:val="00532A95"/>
    <w:rsid w:val="00532C1A"/>
    <w:rsid w:val="00532F71"/>
    <w:rsid w:val="005332E9"/>
    <w:rsid w:val="005335C9"/>
    <w:rsid w:val="00533C66"/>
    <w:rsid w:val="00533F88"/>
    <w:rsid w:val="0053453D"/>
    <w:rsid w:val="005348CA"/>
    <w:rsid w:val="005348E1"/>
    <w:rsid w:val="00534E5A"/>
    <w:rsid w:val="00534E6C"/>
    <w:rsid w:val="005350E0"/>
    <w:rsid w:val="005352BF"/>
    <w:rsid w:val="00535444"/>
    <w:rsid w:val="00535648"/>
    <w:rsid w:val="00535770"/>
    <w:rsid w:val="0053584D"/>
    <w:rsid w:val="00535BE5"/>
    <w:rsid w:val="00535DB7"/>
    <w:rsid w:val="00535EEC"/>
    <w:rsid w:val="0053604C"/>
    <w:rsid w:val="005360D2"/>
    <w:rsid w:val="00536298"/>
    <w:rsid w:val="00536896"/>
    <w:rsid w:val="00536A1C"/>
    <w:rsid w:val="00536A3E"/>
    <w:rsid w:val="00536BDB"/>
    <w:rsid w:val="00536D9F"/>
    <w:rsid w:val="005370C4"/>
    <w:rsid w:val="00537103"/>
    <w:rsid w:val="00537919"/>
    <w:rsid w:val="00537E8D"/>
    <w:rsid w:val="00537F46"/>
    <w:rsid w:val="005405C9"/>
    <w:rsid w:val="005405CE"/>
    <w:rsid w:val="005408AA"/>
    <w:rsid w:val="00540A30"/>
    <w:rsid w:val="00540A4F"/>
    <w:rsid w:val="00540A6C"/>
    <w:rsid w:val="00540BCA"/>
    <w:rsid w:val="00541861"/>
    <w:rsid w:val="00541A7D"/>
    <w:rsid w:val="00541B80"/>
    <w:rsid w:val="00542536"/>
    <w:rsid w:val="00542614"/>
    <w:rsid w:val="00542954"/>
    <w:rsid w:val="00543203"/>
    <w:rsid w:val="00543293"/>
    <w:rsid w:val="0054352F"/>
    <w:rsid w:val="00543DEA"/>
    <w:rsid w:val="005442BA"/>
    <w:rsid w:val="005445BB"/>
    <w:rsid w:val="00544EDB"/>
    <w:rsid w:val="0054514A"/>
    <w:rsid w:val="0054528F"/>
    <w:rsid w:val="00545391"/>
    <w:rsid w:val="005455D1"/>
    <w:rsid w:val="005455E8"/>
    <w:rsid w:val="00545937"/>
    <w:rsid w:val="0054653C"/>
    <w:rsid w:val="00546A7D"/>
    <w:rsid w:val="00546E36"/>
    <w:rsid w:val="00546E95"/>
    <w:rsid w:val="00546EEE"/>
    <w:rsid w:val="0054728A"/>
    <w:rsid w:val="0054746D"/>
    <w:rsid w:val="0054750E"/>
    <w:rsid w:val="00547751"/>
    <w:rsid w:val="00547821"/>
    <w:rsid w:val="00547E2A"/>
    <w:rsid w:val="00550149"/>
    <w:rsid w:val="00550418"/>
    <w:rsid w:val="005505A0"/>
    <w:rsid w:val="005505D9"/>
    <w:rsid w:val="005506BE"/>
    <w:rsid w:val="005508E3"/>
    <w:rsid w:val="00550A4F"/>
    <w:rsid w:val="00550A7F"/>
    <w:rsid w:val="00550B6F"/>
    <w:rsid w:val="00550C06"/>
    <w:rsid w:val="00550DCA"/>
    <w:rsid w:val="00550E53"/>
    <w:rsid w:val="005513B6"/>
    <w:rsid w:val="00551547"/>
    <w:rsid w:val="00551834"/>
    <w:rsid w:val="00551B25"/>
    <w:rsid w:val="00552268"/>
    <w:rsid w:val="005523CC"/>
    <w:rsid w:val="00552765"/>
    <w:rsid w:val="00552926"/>
    <w:rsid w:val="00552B84"/>
    <w:rsid w:val="00552CCF"/>
    <w:rsid w:val="00553207"/>
    <w:rsid w:val="00553362"/>
    <w:rsid w:val="00553748"/>
    <w:rsid w:val="005537DE"/>
    <w:rsid w:val="00553856"/>
    <w:rsid w:val="00553CE1"/>
    <w:rsid w:val="00553F68"/>
    <w:rsid w:val="005543CA"/>
    <w:rsid w:val="005543D2"/>
    <w:rsid w:val="00554798"/>
    <w:rsid w:val="00554AA8"/>
    <w:rsid w:val="00554B5D"/>
    <w:rsid w:val="005555D8"/>
    <w:rsid w:val="005556A0"/>
    <w:rsid w:val="00555B24"/>
    <w:rsid w:val="00555BA6"/>
    <w:rsid w:val="00556193"/>
    <w:rsid w:val="0055619E"/>
    <w:rsid w:val="005568BF"/>
    <w:rsid w:val="0055693B"/>
    <w:rsid w:val="00556B9D"/>
    <w:rsid w:val="00556E8B"/>
    <w:rsid w:val="005572B5"/>
    <w:rsid w:val="0055780C"/>
    <w:rsid w:val="00557A5D"/>
    <w:rsid w:val="005600FF"/>
    <w:rsid w:val="005604B4"/>
    <w:rsid w:val="00560611"/>
    <w:rsid w:val="00560751"/>
    <w:rsid w:val="00560928"/>
    <w:rsid w:val="00560934"/>
    <w:rsid w:val="00560AD9"/>
    <w:rsid w:val="00560B44"/>
    <w:rsid w:val="00560E2F"/>
    <w:rsid w:val="0056112D"/>
    <w:rsid w:val="00561B82"/>
    <w:rsid w:val="00561BE0"/>
    <w:rsid w:val="00561EA0"/>
    <w:rsid w:val="00561EF3"/>
    <w:rsid w:val="00561F1D"/>
    <w:rsid w:val="00561FCA"/>
    <w:rsid w:val="00562757"/>
    <w:rsid w:val="0056280C"/>
    <w:rsid w:val="005628B8"/>
    <w:rsid w:val="00562A41"/>
    <w:rsid w:val="00563497"/>
    <w:rsid w:val="00563734"/>
    <w:rsid w:val="005637BF"/>
    <w:rsid w:val="00563BDD"/>
    <w:rsid w:val="0056420F"/>
    <w:rsid w:val="00564569"/>
    <w:rsid w:val="005647A3"/>
    <w:rsid w:val="00564A3C"/>
    <w:rsid w:val="00564D1E"/>
    <w:rsid w:val="00565B40"/>
    <w:rsid w:val="00565CE2"/>
    <w:rsid w:val="00565F8F"/>
    <w:rsid w:val="0056603A"/>
    <w:rsid w:val="00566059"/>
    <w:rsid w:val="0056614C"/>
    <w:rsid w:val="00566228"/>
    <w:rsid w:val="005664A1"/>
    <w:rsid w:val="00566563"/>
    <w:rsid w:val="00566687"/>
    <w:rsid w:val="0056683A"/>
    <w:rsid w:val="0056698E"/>
    <w:rsid w:val="00566F2D"/>
    <w:rsid w:val="00567A0A"/>
    <w:rsid w:val="00567AB2"/>
    <w:rsid w:val="00567B11"/>
    <w:rsid w:val="00567CDE"/>
    <w:rsid w:val="00567D36"/>
    <w:rsid w:val="00567DB0"/>
    <w:rsid w:val="005700E5"/>
    <w:rsid w:val="005702F5"/>
    <w:rsid w:val="00570C13"/>
    <w:rsid w:val="00570CE7"/>
    <w:rsid w:val="00570DBA"/>
    <w:rsid w:val="00570F23"/>
    <w:rsid w:val="00571185"/>
    <w:rsid w:val="0057155F"/>
    <w:rsid w:val="005715D3"/>
    <w:rsid w:val="0057193D"/>
    <w:rsid w:val="00571E70"/>
    <w:rsid w:val="0057254D"/>
    <w:rsid w:val="005727F4"/>
    <w:rsid w:val="005728EA"/>
    <w:rsid w:val="00572F03"/>
    <w:rsid w:val="00572FA3"/>
    <w:rsid w:val="0057342E"/>
    <w:rsid w:val="005735B7"/>
    <w:rsid w:val="00573870"/>
    <w:rsid w:val="00573EF7"/>
    <w:rsid w:val="00573FB8"/>
    <w:rsid w:val="0057456A"/>
    <w:rsid w:val="00574707"/>
    <w:rsid w:val="00574816"/>
    <w:rsid w:val="00574BE5"/>
    <w:rsid w:val="00574DFA"/>
    <w:rsid w:val="00574E2C"/>
    <w:rsid w:val="005751A4"/>
    <w:rsid w:val="005753F0"/>
    <w:rsid w:val="0057543B"/>
    <w:rsid w:val="005758B5"/>
    <w:rsid w:val="00576059"/>
    <w:rsid w:val="005761D4"/>
    <w:rsid w:val="00576217"/>
    <w:rsid w:val="0057665C"/>
    <w:rsid w:val="005767EF"/>
    <w:rsid w:val="0057692F"/>
    <w:rsid w:val="00576C2E"/>
    <w:rsid w:val="00576ECB"/>
    <w:rsid w:val="00577134"/>
    <w:rsid w:val="0057713B"/>
    <w:rsid w:val="005771AC"/>
    <w:rsid w:val="005774C1"/>
    <w:rsid w:val="00577887"/>
    <w:rsid w:val="005779F7"/>
    <w:rsid w:val="0058007A"/>
    <w:rsid w:val="005800AD"/>
    <w:rsid w:val="00580356"/>
    <w:rsid w:val="00580671"/>
    <w:rsid w:val="00580F9C"/>
    <w:rsid w:val="005815C5"/>
    <w:rsid w:val="00581E6D"/>
    <w:rsid w:val="00582209"/>
    <w:rsid w:val="00582BBB"/>
    <w:rsid w:val="00582D16"/>
    <w:rsid w:val="00582F5F"/>
    <w:rsid w:val="00583109"/>
    <w:rsid w:val="005831C6"/>
    <w:rsid w:val="00583211"/>
    <w:rsid w:val="005834D5"/>
    <w:rsid w:val="005839CB"/>
    <w:rsid w:val="00583A7A"/>
    <w:rsid w:val="00583BE2"/>
    <w:rsid w:val="005841D8"/>
    <w:rsid w:val="00584333"/>
    <w:rsid w:val="00584519"/>
    <w:rsid w:val="00585213"/>
    <w:rsid w:val="00585551"/>
    <w:rsid w:val="005857CC"/>
    <w:rsid w:val="00585963"/>
    <w:rsid w:val="00586025"/>
    <w:rsid w:val="005860CB"/>
    <w:rsid w:val="005862D0"/>
    <w:rsid w:val="0058656D"/>
    <w:rsid w:val="00586788"/>
    <w:rsid w:val="00586BED"/>
    <w:rsid w:val="00587193"/>
    <w:rsid w:val="0058734D"/>
    <w:rsid w:val="0058739D"/>
    <w:rsid w:val="00587557"/>
    <w:rsid w:val="005876D1"/>
    <w:rsid w:val="0058788F"/>
    <w:rsid w:val="00587B23"/>
    <w:rsid w:val="00587DCC"/>
    <w:rsid w:val="00587DD6"/>
    <w:rsid w:val="00587FA1"/>
    <w:rsid w:val="005900EE"/>
    <w:rsid w:val="00590270"/>
    <w:rsid w:val="00590481"/>
    <w:rsid w:val="00590488"/>
    <w:rsid w:val="00590638"/>
    <w:rsid w:val="005913BE"/>
    <w:rsid w:val="005919DF"/>
    <w:rsid w:val="00591A90"/>
    <w:rsid w:val="00591E50"/>
    <w:rsid w:val="00592190"/>
    <w:rsid w:val="005923B0"/>
    <w:rsid w:val="0059274C"/>
    <w:rsid w:val="00592771"/>
    <w:rsid w:val="0059298A"/>
    <w:rsid w:val="005929BB"/>
    <w:rsid w:val="00592C99"/>
    <w:rsid w:val="00593830"/>
    <w:rsid w:val="00593B9D"/>
    <w:rsid w:val="00593C13"/>
    <w:rsid w:val="00593DED"/>
    <w:rsid w:val="00593F0E"/>
    <w:rsid w:val="00593FA5"/>
    <w:rsid w:val="0059433B"/>
    <w:rsid w:val="0059463D"/>
    <w:rsid w:val="00594904"/>
    <w:rsid w:val="00594938"/>
    <w:rsid w:val="00594A21"/>
    <w:rsid w:val="00594BF8"/>
    <w:rsid w:val="00594C54"/>
    <w:rsid w:val="00594DE7"/>
    <w:rsid w:val="00594EFF"/>
    <w:rsid w:val="00594FB0"/>
    <w:rsid w:val="00595213"/>
    <w:rsid w:val="00595521"/>
    <w:rsid w:val="00595A27"/>
    <w:rsid w:val="00595BBB"/>
    <w:rsid w:val="00595FFA"/>
    <w:rsid w:val="005962E2"/>
    <w:rsid w:val="005964D2"/>
    <w:rsid w:val="00596620"/>
    <w:rsid w:val="00596796"/>
    <w:rsid w:val="0059696A"/>
    <w:rsid w:val="0059697D"/>
    <w:rsid w:val="00596ACF"/>
    <w:rsid w:val="00596C59"/>
    <w:rsid w:val="00596C95"/>
    <w:rsid w:val="00596D39"/>
    <w:rsid w:val="00596DDA"/>
    <w:rsid w:val="00596E0C"/>
    <w:rsid w:val="005970C3"/>
    <w:rsid w:val="005977C5"/>
    <w:rsid w:val="00597DD6"/>
    <w:rsid w:val="00597FF0"/>
    <w:rsid w:val="005A0266"/>
    <w:rsid w:val="005A0C85"/>
    <w:rsid w:val="005A0CA3"/>
    <w:rsid w:val="005A1374"/>
    <w:rsid w:val="005A156D"/>
    <w:rsid w:val="005A1682"/>
    <w:rsid w:val="005A17F4"/>
    <w:rsid w:val="005A1AB5"/>
    <w:rsid w:val="005A1D8C"/>
    <w:rsid w:val="005A235D"/>
    <w:rsid w:val="005A27EA"/>
    <w:rsid w:val="005A2A1B"/>
    <w:rsid w:val="005A2B18"/>
    <w:rsid w:val="005A2DE5"/>
    <w:rsid w:val="005A3147"/>
    <w:rsid w:val="005A31FB"/>
    <w:rsid w:val="005A329D"/>
    <w:rsid w:val="005A33D4"/>
    <w:rsid w:val="005A372B"/>
    <w:rsid w:val="005A3766"/>
    <w:rsid w:val="005A37B3"/>
    <w:rsid w:val="005A3BF6"/>
    <w:rsid w:val="005A412D"/>
    <w:rsid w:val="005A420C"/>
    <w:rsid w:val="005A443E"/>
    <w:rsid w:val="005A473D"/>
    <w:rsid w:val="005A4749"/>
    <w:rsid w:val="005A4A12"/>
    <w:rsid w:val="005A4A4E"/>
    <w:rsid w:val="005A4CDF"/>
    <w:rsid w:val="005A4E8B"/>
    <w:rsid w:val="005A4EEF"/>
    <w:rsid w:val="005A507E"/>
    <w:rsid w:val="005A5163"/>
    <w:rsid w:val="005A5236"/>
    <w:rsid w:val="005A5971"/>
    <w:rsid w:val="005A59B0"/>
    <w:rsid w:val="005A6375"/>
    <w:rsid w:val="005A6C99"/>
    <w:rsid w:val="005A73AD"/>
    <w:rsid w:val="005A7463"/>
    <w:rsid w:val="005A7503"/>
    <w:rsid w:val="005A7531"/>
    <w:rsid w:val="005A7646"/>
    <w:rsid w:val="005A76A7"/>
    <w:rsid w:val="005A78BC"/>
    <w:rsid w:val="005A7947"/>
    <w:rsid w:val="005A79CC"/>
    <w:rsid w:val="005A7E05"/>
    <w:rsid w:val="005B0650"/>
    <w:rsid w:val="005B0680"/>
    <w:rsid w:val="005B07DE"/>
    <w:rsid w:val="005B0848"/>
    <w:rsid w:val="005B0909"/>
    <w:rsid w:val="005B0C37"/>
    <w:rsid w:val="005B14A9"/>
    <w:rsid w:val="005B17DD"/>
    <w:rsid w:val="005B19F5"/>
    <w:rsid w:val="005B1F61"/>
    <w:rsid w:val="005B1FD8"/>
    <w:rsid w:val="005B2146"/>
    <w:rsid w:val="005B26CD"/>
    <w:rsid w:val="005B26F8"/>
    <w:rsid w:val="005B290D"/>
    <w:rsid w:val="005B2A9B"/>
    <w:rsid w:val="005B3314"/>
    <w:rsid w:val="005B3528"/>
    <w:rsid w:val="005B3641"/>
    <w:rsid w:val="005B3726"/>
    <w:rsid w:val="005B3EFF"/>
    <w:rsid w:val="005B3F1A"/>
    <w:rsid w:val="005B3F25"/>
    <w:rsid w:val="005B40AF"/>
    <w:rsid w:val="005B4267"/>
    <w:rsid w:val="005B435C"/>
    <w:rsid w:val="005B4708"/>
    <w:rsid w:val="005B479C"/>
    <w:rsid w:val="005B49B3"/>
    <w:rsid w:val="005B4B36"/>
    <w:rsid w:val="005B4D38"/>
    <w:rsid w:val="005B4DA7"/>
    <w:rsid w:val="005B5030"/>
    <w:rsid w:val="005B50F2"/>
    <w:rsid w:val="005B5966"/>
    <w:rsid w:val="005B5F4B"/>
    <w:rsid w:val="005B63F6"/>
    <w:rsid w:val="005B69F2"/>
    <w:rsid w:val="005B6DA5"/>
    <w:rsid w:val="005B6FD8"/>
    <w:rsid w:val="005B70F4"/>
    <w:rsid w:val="005B7134"/>
    <w:rsid w:val="005B77D0"/>
    <w:rsid w:val="005C00F2"/>
    <w:rsid w:val="005C0A37"/>
    <w:rsid w:val="005C107C"/>
    <w:rsid w:val="005C10DF"/>
    <w:rsid w:val="005C1954"/>
    <w:rsid w:val="005C1E88"/>
    <w:rsid w:val="005C1EDF"/>
    <w:rsid w:val="005C25C3"/>
    <w:rsid w:val="005C25E4"/>
    <w:rsid w:val="005C27DA"/>
    <w:rsid w:val="005C28E2"/>
    <w:rsid w:val="005C2976"/>
    <w:rsid w:val="005C2DDA"/>
    <w:rsid w:val="005C2F6D"/>
    <w:rsid w:val="005C39B8"/>
    <w:rsid w:val="005C3A98"/>
    <w:rsid w:val="005C4099"/>
    <w:rsid w:val="005C4306"/>
    <w:rsid w:val="005C4818"/>
    <w:rsid w:val="005C49DD"/>
    <w:rsid w:val="005C4D4B"/>
    <w:rsid w:val="005C4E8F"/>
    <w:rsid w:val="005C4FFC"/>
    <w:rsid w:val="005C50AB"/>
    <w:rsid w:val="005C539B"/>
    <w:rsid w:val="005C53B8"/>
    <w:rsid w:val="005C5561"/>
    <w:rsid w:val="005C5922"/>
    <w:rsid w:val="005C59F4"/>
    <w:rsid w:val="005C5C3C"/>
    <w:rsid w:val="005C6119"/>
    <w:rsid w:val="005C6321"/>
    <w:rsid w:val="005C69FC"/>
    <w:rsid w:val="005C6A43"/>
    <w:rsid w:val="005C6BB1"/>
    <w:rsid w:val="005C6CB4"/>
    <w:rsid w:val="005C6D69"/>
    <w:rsid w:val="005C707F"/>
    <w:rsid w:val="005C711B"/>
    <w:rsid w:val="005C718B"/>
    <w:rsid w:val="005C7469"/>
    <w:rsid w:val="005C7492"/>
    <w:rsid w:val="005C7532"/>
    <w:rsid w:val="005C7552"/>
    <w:rsid w:val="005C756B"/>
    <w:rsid w:val="005C7665"/>
    <w:rsid w:val="005C7799"/>
    <w:rsid w:val="005C7F66"/>
    <w:rsid w:val="005D0522"/>
    <w:rsid w:val="005D05BB"/>
    <w:rsid w:val="005D070D"/>
    <w:rsid w:val="005D07FC"/>
    <w:rsid w:val="005D0F74"/>
    <w:rsid w:val="005D0FC7"/>
    <w:rsid w:val="005D1979"/>
    <w:rsid w:val="005D1C69"/>
    <w:rsid w:val="005D1E04"/>
    <w:rsid w:val="005D244E"/>
    <w:rsid w:val="005D2586"/>
    <w:rsid w:val="005D2795"/>
    <w:rsid w:val="005D27EF"/>
    <w:rsid w:val="005D2E91"/>
    <w:rsid w:val="005D347D"/>
    <w:rsid w:val="005D3910"/>
    <w:rsid w:val="005D39C3"/>
    <w:rsid w:val="005D3FD2"/>
    <w:rsid w:val="005D3FE0"/>
    <w:rsid w:val="005D41CD"/>
    <w:rsid w:val="005D46CF"/>
    <w:rsid w:val="005D4C94"/>
    <w:rsid w:val="005D5233"/>
    <w:rsid w:val="005D574D"/>
    <w:rsid w:val="005D585E"/>
    <w:rsid w:val="005D5C62"/>
    <w:rsid w:val="005D5E83"/>
    <w:rsid w:val="005D5F71"/>
    <w:rsid w:val="005D626F"/>
    <w:rsid w:val="005D67CF"/>
    <w:rsid w:val="005D68E6"/>
    <w:rsid w:val="005D6AA3"/>
    <w:rsid w:val="005D71EA"/>
    <w:rsid w:val="005D7243"/>
    <w:rsid w:val="005D7267"/>
    <w:rsid w:val="005D7608"/>
    <w:rsid w:val="005D77BE"/>
    <w:rsid w:val="005D7A62"/>
    <w:rsid w:val="005D7BAD"/>
    <w:rsid w:val="005E024F"/>
    <w:rsid w:val="005E03EE"/>
    <w:rsid w:val="005E055F"/>
    <w:rsid w:val="005E087C"/>
    <w:rsid w:val="005E0AF3"/>
    <w:rsid w:val="005E0D31"/>
    <w:rsid w:val="005E0FEC"/>
    <w:rsid w:val="005E126D"/>
    <w:rsid w:val="005E156F"/>
    <w:rsid w:val="005E1882"/>
    <w:rsid w:val="005E18F8"/>
    <w:rsid w:val="005E2206"/>
    <w:rsid w:val="005E264B"/>
    <w:rsid w:val="005E2698"/>
    <w:rsid w:val="005E2B88"/>
    <w:rsid w:val="005E2C1D"/>
    <w:rsid w:val="005E2D1B"/>
    <w:rsid w:val="005E3387"/>
    <w:rsid w:val="005E3A9C"/>
    <w:rsid w:val="005E3C83"/>
    <w:rsid w:val="005E3EF8"/>
    <w:rsid w:val="005E415D"/>
    <w:rsid w:val="005E45EF"/>
    <w:rsid w:val="005E4930"/>
    <w:rsid w:val="005E4AA2"/>
    <w:rsid w:val="005E4B5B"/>
    <w:rsid w:val="005E4F15"/>
    <w:rsid w:val="005E51A4"/>
    <w:rsid w:val="005E5615"/>
    <w:rsid w:val="005E5845"/>
    <w:rsid w:val="005E5CDF"/>
    <w:rsid w:val="005E5D64"/>
    <w:rsid w:val="005E6249"/>
    <w:rsid w:val="005E6416"/>
    <w:rsid w:val="005E68B5"/>
    <w:rsid w:val="005E69B4"/>
    <w:rsid w:val="005E6D7F"/>
    <w:rsid w:val="005E6FD3"/>
    <w:rsid w:val="005E71AF"/>
    <w:rsid w:val="005E78D6"/>
    <w:rsid w:val="005E7E28"/>
    <w:rsid w:val="005E7FC1"/>
    <w:rsid w:val="005F00B4"/>
    <w:rsid w:val="005F0197"/>
    <w:rsid w:val="005F025B"/>
    <w:rsid w:val="005F035D"/>
    <w:rsid w:val="005F0486"/>
    <w:rsid w:val="005F087F"/>
    <w:rsid w:val="005F0AB6"/>
    <w:rsid w:val="005F1810"/>
    <w:rsid w:val="005F1C63"/>
    <w:rsid w:val="005F1DFF"/>
    <w:rsid w:val="005F1F5A"/>
    <w:rsid w:val="005F2122"/>
    <w:rsid w:val="005F2146"/>
    <w:rsid w:val="005F2350"/>
    <w:rsid w:val="005F2622"/>
    <w:rsid w:val="005F2BCE"/>
    <w:rsid w:val="005F2F43"/>
    <w:rsid w:val="005F32BD"/>
    <w:rsid w:val="005F348E"/>
    <w:rsid w:val="005F352F"/>
    <w:rsid w:val="005F364F"/>
    <w:rsid w:val="005F36A0"/>
    <w:rsid w:val="005F37BA"/>
    <w:rsid w:val="005F3AB3"/>
    <w:rsid w:val="005F3AC1"/>
    <w:rsid w:val="005F401C"/>
    <w:rsid w:val="005F453E"/>
    <w:rsid w:val="005F4A7E"/>
    <w:rsid w:val="005F4A98"/>
    <w:rsid w:val="005F528F"/>
    <w:rsid w:val="005F5358"/>
    <w:rsid w:val="005F54A5"/>
    <w:rsid w:val="005F5C4D"/>
    <w:rsid w:val="005F61A3"/>
    <w:rsid w:val="005F6211"/>
    <w:rsid w:val="005F62C1"/>
    <w:rsid w:val="005F6320"/>
    <w:rsid w:val="005F6383"/>
    <w:rsid w:val="005F65A4"/>
    <w:rsid w:val="005F6631"/>
    <w:rsid w:val="005F6936"/>
    <w:rsid w:val="005F72E7"/>
    <w:rsid w:val="005F7871"/>
    <w:rsid w:val="005F7BC8"/>
    <w:rsid w:val="005F7CC5"/>
    <w:rsid w:val="005F7FE3"/>
    <w:rsid w:val="00600365"/>
    <w:rsid w:val="0060056F"/>
    <w:rsid w:val="0060059D"/>
    <w:rsid w:val="006006ED"/>
    <w:rsid w:val="0060084F"/>
    <w:rsid w:val="00600BAD"/>
    <w:rsid w:val="00600CA9"/>
    <w:rsid w:val="00600F2E"/>
    <w:rsid w:val="006013D0"/>
    <w:rsid w:val="006019B0"/>
    <w:rsid w:val="00601CD8"/>
    <w:rsid w:val="00601E4E"/>
    <w:rsid w:val="00601EBD"/>
    <w:rsid w:val="00602152"/>
    <w:rsid w:val="00602262"/>
    <w:rsid w:val="0060241F"/>
    <w:rsid w:val="006025C8"/>
    <w:rsid w:val="00602668"/>
    <w:rsid w:val="00602A5E"/>
    <w:rsid w:val="00602C6D"/>
    <w:rsid w:val="00602E0B"/>
    <w:rsid w:val="00602E38"/>
    <w:rsid w:val="00603253"/>
    <w:rsid w:val="0060377F"/>
    <w:rsid w:val="00603B88"/>
    <w:rsid w:val="00603FA7"/>
    <w:rsid w:val="00603FF4"/>
    <w:rsid w:val="00604167"/>
    <w:rsid w:val="006043E9"/>
    <w:rsid w:val="00604465"/>
    <w:rsid w:val="006044BE"/>
    <w:rsid w:val="00604832"/>
    <w:rsid w:val="006048E4"/>
    <w:rsid w:val="00604C08"/>
    <w:rsid w:val="00604C3C"/>
    <w:rsid w:val="00604C7A"/>
    <w:rsid w:val="00604CC9"/>
    <w:rsid w:val="00604FC1"/>
    <w:rsid w:val="00605101"/>
    <w:rsid w:val="00605BE3"/>
    <w:rsid w:val="00605BE4"/>
    <w:rsid w:val="00605D7F"/>
    <w:rsid w:val="00605E7B"/>
    <w:rsid w:val="00606314"/>
    <w:rsid w:val="00606336"/>
    <w:rsid w:val="0060692B"/>
    <w:rsid w:val="00606E2A"/>
    <w:rsid w:val="00606E91"/>
    <w:rsid w:val="00606F14"/>
    <w:rsid w:val="00607BD6"/>
    <w:rsid w:val="00607FB5"/>
    <w:rsid w:val="006101E0"/>
    <w:rsid w:val="0061085B"/>
    <w:rsid w:val="006108F3"/>
    <w:rsid w:val="00610D3F"/>
    <w:rsid w:val="0061109D"/>
    <w:rsid w:val="006112A2"/>
    <w:rsid w:val="006113ED"/>
    <w:rsid w:val="006118A6"/>
    <w:rsid w:val="00611C3D"/>
    <w:rsid w:val="00611F33"/>
    <w:rsid w:val="00611F3D"/>
    <w:rsid w:val="00612263"/>
    <w:rsid w:val="00612318"/>
    <w:rsid w:val="006126D6"/>
    <w:rsid w:val="006128C7"/>
    <w:rsid w:val="00612AB0"/>
    <w:rsid w:val="00612CE1"/>
    <w:rsid w:val="00613260"/>
    <w:rsid w:val="006134BA"/>
    <w:rsid w:val="00613E94"/>
    <w:rsid w:val="0061415F"/>
    <w:rsid w:val="00614882"/>
    <w:rsid w:val="00614BCA"/>
    <w:rsid w:val="0061506E"/>
    <w:rsid w:val="0061587C"/>
    <w:rsid w:val="00615B5D"/>
    <w:rsid w:val="00615B92"/>
    <w:rsid w:val="00615C2D"/>
    <w:rsid w:val="00615F09"/>
    <w:rsid w:val="00615FFA"/>
    <w:rsid w:val="00616104"/>
    <w:rsid w:val="00616A08"/>
    <w:rsid w:val="00617209"/>
    <w:rsid w:val="00617514"/>
    <w:rsid w:val="00617B1B"/>
    <w:rsid w:val="00617BEE"/>
    <w:rsid w:val="00617EB8"/>
    <w:rsid w:val="0062003D"/>
    <w:rsid w:val="00620184"/>
    <w:rsid w:val="006201C8"/>
    <w:rsid w:val="0062034A"/>
    <w:rsid w:val="00620488"/>
    <w:rsid w:val="006205AA"/>
    <w:rsid w:val="00620735"/>
    <w:rsid w:val="006209FF"/>
    <w:rsid w:val="00620BF9"/>
    <w:rsid w:val="00620CCC"/>
    <w:rsid w:val="00621828"/>
    <w:rsid w:val="00621AAE"/>
    <w:rsid w:val="00621BF9"/>
    <w:rsid w:val="0062204A"/>
    <w:rsid w:val="0062223F"/>
    <w:rsid w:val="00622241"/>
    <w:rsid w:val="00622726"/>
    <w:rsid w:val="006228F7"/>
    <w:rsid w:val="006229AE"/>
    <w:rsid w:val="00622B42"/>
    <w:rsid w:val="00622C9A"/>
    <w:rsid w:val="00623568"/>
    <w:rsid w:val="00623821"/>
    <w:rsid w:val="0062390D"/>
    <w:rsid w:val="00623C24"/>
    <w:rsid w:val="00623CFB"/>
    <w:rsid w:val="00623D59"/>
    <w:rsid w:val="00623E5D"/>
    <w:rsid w:val="0062451F"/>
    <w:rsid w:val="006247C0"/>
    <w:rsid w:val="00624A89"/>
    <w:rsid w:val="00625152"/>
    <w:rsid w:val="006252B6"/>
    <w:rsid w:val="0062531C"/>
    <w:rsid w:val="0062544B"/>
    <w:rsid w:val="006254CE"/>
    <w:rsid w:val="006256F7"/>
    <w:rsid w:val="00625A56"/>
    <w:rsid w:val="00625BD0"/>
    <w:rsid w:val="00625CB2"/>
    <w:rsid w:val="00625D04"/>
    <w:rsid w:val="0062602A"/>
    <w:rsid w:val="0062622D"/>
    <w:rsid w:val="00626862"/>
    <w:rsid w:val="00626A4E"/>
    <w:rsid w:val="00626EBC"/>
    <w:rsid w:val="0062742F"/>
    <w:rsid w:val="0062781A"/>
    <w:rsid w:val="006278AD"/>
    <w:rsid w:val="00627F46"/>
    <w:rsid w:val="00627FEE"/>
    <w:rsid w:val="006303B2"/>
    <w:rsid w:val="006304BC"/>
    <w:rsid w:val="0063133A"/>
    <w:rsid w:val="00631445"/>
    <w:rsid w:val="006314AD"/>
    <w:rsid w:val="00631921"/>
    <w:rsid w:val="00631AEA"/>
    <w:rsid w:val="00631B7A"/>
    <w:rsid w:val="00631E8E"/>
    <w:rsid w:val="00631E9C"/>
    <w:rsid w:val="00631EFA"/>
    <w:rsid w:val="00631FB7"/>
    <w:rsid w:val="00632094"/>
    <w:rsid w:val="006321FD"/>
    <w:rsid w:val="00632269"/>
    <w:rsid w:val="0063243A"/>
    <w:rsid w:val="00632455"/>
    <w:rsid w:val="006325F6"/>
    <w:rsid w:val="00632641"/>
    <w:rsid w:val="00632F61"/>
    <w:rsid w:val="00633CFC"/>
    <w:rsid w:val="00633ECF"/>
    <w:rsid w:val="0063435A"/>
    <w:rsid w:val="0063437F"/>
    <w:rsid w:val="006347F6"/>
    <w:rsid w:val="00634AC1"/>
    <w:rsid w:val="00634EEF"/>
    <w:rsid w:val="006351A4"/>
    <w:rsid w:val="0063525A"/>
    <w:rsid w:val="00635677"/>
    <w:rsid w:val="00635853"/>
    <w:rsid w:val="00635BA2"/>
    <w:rsid w:val="00635DB0"/>
    <w:rsid w:val="006362BC"/>
    <w:rsid w:val="0063686B"/>
    <w:rsid w:val="006369CC"/>
    <w:rsid w:val="00636AD1"/>
    <w:rsid w:val="00636B6B"/>
    <w:rsid w:val="00636B71"/>
    <w:rsid w:val="00636DF5"/>
    <w:rsid w:val="00636E3F"/>
    <w:rsid w:val="00637055"/>
    <w:rsid w:val="006376B5"/>
    <w:rsid w:val="006378A0"/>
    <w:rsid w:val="00637A0A"/>
    <w:rsid w:val="00637B6E"/>
    <w:rsid w:val="00640619"/>
    <w:rsid w:val="00640626"/>
    <w:rsid w:val="00640850"/>
    <w:rsid w:val="006409C3"/>
    <w:rsid w:val="00640C35"/>
    <w:rsid w:val="00640E47"/>
    <w:rsid w:val="00640FB5"/>
    <w:rsid w:val="0064102B"/>
    <w:rsid w:val="00641298"/>
    <w:rsid w:val="00641FD7"/>
    <w:rsid w:val="006421D0"/>
    <w:rsid w:val="00642293"/>
    <w:rsid w:val="00642532"/>
    <w:rsid w:val="00642628"/>
    <w:rsid w:val="00642797"/>
    <w:rsid w:val="00642A60"/>
    <w:rsid w:val="00642BD3"/>
    <w:rsid w:val="00642DB8"/>
    <w:rsid w:val="00642F37"/>
    <w:rsid w:val="00642F62"/>
    <w:rsid w:val="006432B0"/>
    <w:rsid w:val="006433F5"/>
    <w:rsid w:val="00643A27"/>
    <w:rsid w:val="00643B1B"/>
    <w:rsid w:val="00643C32"/>
    <w:rsid w:val="00643D35"/>
    <w:rsid w:val="00644099"/>
    <w:rsid w:val="00644160"/>
    <w:rsid w:val="00644878"/>
    <w:rsid w:val="00644AF7"/>
    <w:rsid w:val="00644B4C"/>
    <w:rsid w:val="00644D58"/>
    <w:rsid w:val="006451C4"/>
    <w:rsid w:val="006453D4"/>
    <w:rsid w:val="006453F9"/>
    <w:rsid w:val="006457EA"/>
    <w:rsid w:val="00645893"/>
    <w:rsid w:val="006459CF"/>
    <w:rsid w:val="00645BB9"/>
    <w:rsid w:val="00645E01"/>
    <w:rsid w:val="00645E41"/>
    <w:rsid w:val="006461F8"/>
    <w:rsid w:val="006465CF"/>
    <w:rsid w:val="00646749"/>
    <w:rsid w:val="006469AC"/>
    <w:rsid w:val="00646A1B"/>
    <w:rsid w:val="00646AC3"/>
    <w:rsid w:val="00646FEF"/>
    <w:rsid w:val="006473E4"/>
    <w:rsid w:val="0064746A"/>
    <w:rsid w:val="00647602"/>
    <w:rsid w:val="0064796E"/>
    <w:rsid w:val="00647AF6"/>
    <w:rsid w:val="00647F54"/>
    <w:rsid w:val="0065017E"/>
    <w:rsid w:val="00650CA8"/>
    <w:rsid w:val="006510D5"/>
    <w:rsid w:val="006511A3"/>
    <w:rsid w:val="006511DB"/>
    <w:rsid w:val="0065149C"/>
    <w:rsid w:val="006514FF"/>
    <w:rsid w:val="00651584"/>
    <w:rsid w:val="006515C8"/>
    <w:rsid w:val="0065187E"/>
    <w:rsid w:val="00651912"/>
    <w:rsid w:val="00651B9B"/>
    <w:rsid w:val="00652172"/>
    <w:rsid w:val="0065244D"/>
    <w:rsid w:val="0065275A"/>
    <w:rsid w:val="006529A9"/>
    <w:rsid w:val="00652CD5"/>
    <w:rsid w:val="00652F75"/>
    <w:rsid w:val="00653017"/>
    <w:rsid w:val="006530B2"/>
    <w:rsid w:val="00653B41"/>
    <w:rsid w:val="00653C0F"/>
    <w:rsid w:val="0065404C"/>
    <w:rsid w:val="006540F2"/>
    <w:rsid w:val="006543A3"/>
    <w:rsid w:val="006544DB"/>
    <w:rsid w:val="006546D9"/>
    <w:rsid w:val="00654A9B"/>
    <w:rsid w:val="00654CE4"/>
    <w:rsid w:val="00655310"/>
    <w:rsid w:val="0065531F"/>
    <w:rsid w:val="0065585C"/>
    <w:rsid w:val="0065595E"/>
    <w:rsid w:val="0065596C"/>
    <w:rsid w:val="00655B0C"/>
    <w:rsid w:val="00656055"/>
    <w:rsid w:val="00656406"/>
    <w:rsid w:val="00656494"/>
    <w:rsid w:val="00656716"/>
    <w:rsid w:val="00656A39"/>
    <w:rsid w:val="00656AA7"/>
    <w:rsid w:val="00656AF4"/>
    <w:rsid w:val="00656F5E"/>
    <w:rsid w:val="00657370"/>
    <w:rsid w:val="00657AD6"/>
    <w:rsid w:val="00657B10"/>
    <w:rsid w:val="00657F54"/>
    <w:rsid w:val="00657F7B"/>
    <w:rsid w:val="00660764"/>
    <w:rsid w:val="00660B1B"/>
    <w:rsid w:val="00660C31"/>
    <w:rsid w:val="00660E77"/>
    <w:rsid w:val="00661301"/>
    <w:rsid w:val="006613A3"/>
    <w:rsid w:val="006613B1"/>
    <w:rsid w:val="00661422"/>
    <w:rsid w:val="0066168C"/>
    <w:rsid w:val="006619BB"/>
    <w:rsid w:val="00661D03"/>
    <w:rsid w:val="00662727"/>
    <w:rsid w:val="00662831"/>
    <w:rsid w:val="0066283C"/>
    <w:rsid w:val="00662921"/>
    <w:rsid w:val="00662939"/>
    <w:rsid w:val="00662C17"/>
    <w:rsid w:val="00662F1F"/>
    <w:rsid w:val="006636D1"/>
    <w:rsid w:val="00663A79"/>
    <w:rsid w:val="00663CE8"/>
    <w:rsid w:val="006640C7"/>
    <w:rsid w:val="00664131"/>
    <w:rsid w:val="0066476F"/>
    <w:rsid w:val="00664D70"/>
    <w:rsid w:val="00664FBC"/>
    <w:rsid w:val="006650A6"/>
    <w:rsid w:val="0066578D"/>
    <w:rsid w:val="0066597E"/>
    <w:rsid w:val="00665ACC"/>
    <w:rsid w:val="00665DFE"/>
    <w:rsid w:val="00665F46"/>
    <w:rsid w:val="006660A9"/>
    <w:rsid w:val="00666265"/>
    <w:rsid w:val="00666605"/>
    <w:rsid w:val="006666E9"/>
    <w:rsid w:val="00666792"/>
    <w:rsid w:val="006667BA"/>
    <w:rsid w:val="00666878"/>
    <w:rsid w:val="006669EC"/>
    <w:rsid w:val="00666CB0"/>
    <w:rsid w:val="00667061"/>
    <w:rsid w:val="0066750C"/>
    <w:rsid w:val="0066782B"/>
    <w:rsid w:val="00667E1F"/>
    <w:rsid w:val="00667F3E"/>
    <w:rsid w:val="00670069"/>
    <w:rsid w:val="006700B1"/>
    <w:rsid w:val="0067027A"/>
    <w:rsid w:val="006703C9"/>
    <w:rsid w:val="006707F9"/>
    <w:rsid w:val="00670800"/>
    <w:rsid w:val="00670838"/>
    <w:rsid w:val="00670E6F"/>
    <w:rsid w:val="0067140B"/>
    <w:rsid w:val="006716AB"/>
    <w:rsid w:val="006719C9"/>
    <w:rsid w:val="00671A6B"/>
    <w:rsid w:val="00671F5B"/>
    <w:rsid w:val="006723DC"/>
    <w:rsid w:val="00672513"/>
    <w:rsid w:val="00672672"/>
    <w:rsid w:val="00672C62"/>
    <w:rsid w:val="00672DD0"/>
    <w:rsid w:val="006737B1"/>
    <w:rsid w:val="00673E4C"/>
    <w:rsid w:val="00673EC2"/>
    <w:rsid w:val="006743F1"/>
    <w:rsid w:val="00674742"/>
    <w:rsid w:val="00674BBE"/>
    <w:rsid w:val="006755D6"/>
    <w:rsid w:val="0067579A"/>
    <w:rsid w:val="00675950"/>
    <w:rsid w:val="00675D2C"/>
    <w:rsid w:val="00675FE8"/>
    <w:rsid w:val="006761AB"/>
    <w:rsid w:val="00676945"/>
    <w:rsid w:val="00676BCC"/>
    <w:rsid w:val="00676E01"/>
    <w:rsid w:val="00677147"/>
    <w:rsid w:val="00677275"/>
    <w:rsid w:val="00677577"/>
    <w:rsid w:val="0067759D"/>
    <w:rsid w:val="006775D5"/>
    <w:rsid w:val="00677A89"/>
    <w:rsid w:val="00677C94"/>
    <w:rsid w:val="006805F4"/>
    <w:rsid w:val="006806CD"/>
    <w:rsid w:val="00680863"/>
    <w:rsid w:val="00680E17"/>
    <w:rsid w:val="006811F0"/>
    <w:rsid w:val="00681639"/>
    <w:rsid w:val="00681702"/>
    <w:rsid w:val="00681D35"/>
    <w:rsid w:val="0068200B"/>
    <w:rsid w:val="00682074"/>
    <w:rsid w:val="00682444"/>
    <w:rsid w:val="00682698"/>
    <w:rsid w:val="0068294E"/>
    <w:rsid w:val="00682AB6"/>
    <w:rsid w:val="00682C78"/>
    <w:rsid w:val="006831B8"/>
    <w:rsid w:val="006831C8"/>
    <w:rsid w:val="006831EC"/>
    <w:rsid w:val="006837CF"/>
    <w:rsid w:val="00683BEB"/>
    <w:rsid w:val="00683D4F"/>
    <w:rsid w:val="00683F77"/>
    <w:rsid w:val="00683FFD"/>
    <w:rsid w:val="006840F4"/>
    <w:rsid w:val="006841D3"/>
    <w:rsid w:val="00684375"/>
    <w:rsid w:val="0068492F"/>
    <w:rsid w:val="00684BAF"/>
    <w:rsid w:val="00684BC5"/>
    <w:rsid w:val="00684BD8"/>
    <w:rsid w:val="00684CFD"/>
    <w:rsid w:val="00685817"/>
    <w:rsid w:val="00685959"/>
    <w:rsid w:val="00685D8F"/>
    <w:rsid w:val="00685F68"/>
    <w:rsid w:val="00686049"/>
    <w:rsid w:val="006860CE"/>
    <w:rsid w:val="00686177"/>
    <w:rsid w:val="00686750"/>
    <w:rsid w:val="00686B9A"/>
    <w:rsid w:val="00686EA9"/>
    <w:rsid w:val="00686F07"/>
    <w:rsid w:val="006876CE"/>
    <w:rsid w:val="006878E7"/>
    <w:rsid w:val="00687992"/>
    <w:rsid w:val="006879A8"/>
    <w:rsid w:val="0069016D"/>
    <w:rsid w:val="00690276"/>
    <w:rsid w:val="00690289"/>
    <w:rsid w:val="00690353"/>
    <w:rsid w:val="00690CF3"/>
    <w:rsid w:val="00690D45"/>
    <w:rsid w:val="00690F0F"/>
    <w:rsid w:val="00690F53"/>
    <w:rsid w:val="00690FA9"/>
    <w:rsid w:val="00691143"/>
    <w:rsid w:val="00691306"/>
    <w:rsid w:val="00691490"/>
    <w:rsid w:val="00691498"/>
    <w:rsid w:val="00691506"/>
    <w:rsid w:val="00691FA2"/>
    <w:rsid w:val="00692293"/>
    <w:rsid w:val="006922E2"/>
    <w:rsid w:val="0069236D"/>
    <w:rsid w:val="00692570"/>
    <w:rsid w:val="006925EB"/>
    <w:rsid w:val="00692720"/>
    <w:rsid w:val="0069292F"/>
    <w:rsid w:val="00692BFC"/>
    <w:rsid w:val="00692FC4"/>
    <w:rsid w:val="00693097"/>
    <w:rsid w:val="006930B1"/>
    <w:rsid w:val="006938D0"/>
    <w:rsid w:val="00693958"/>
    <w:rsid w:val="00693D2F"/>
    <w:rsid w:val="00693EAB"/>
    <w:rsid w:val="00693FA2"/>
    <w:rsid w:val="0069468D"/>
    <w:rsid w:val="00694F20"/>
    <w:rsid w:val="0069534E"/>
    <w:rsid w:val="006957C3"/>
    <w:rsid w:val="00695C0C"/>
    <w:rsid w:val="00695EA7"/>
    <w:rsid w:val="006963B3"/>
    <w:rsid w:val="006963D1"/>
    <w:rsid w:val="006965CE"/>
    <w:rsid w:val="006966C5"/>
    <w:rsid w:val="00696A04"/>
    <w:rsid w:val="00696ABC"/>
    <w:rsid w:val="00696E2A"/>
    <w:rsid w:val="0069711E"/>
    <w:rsid w:val="006973AA"/>
    <w:rsid w:val="00697822"/>
    <w:rsid w:val="00697886"/>
    <w:rsid w:val="00697DA2"/>
    <w:rsid w:val="00697E71"/>
    <w:rsid w:val="00697F11"/>
    <w:rsid w:val="00697FF8"/>
    <w:rsid w:val="006A00C5"/>
    <w:rsid w:val="006A01C3"/>
    <w:rsid w:val="006A0512"/>
    <w:rsid w:val="006A0848"/>
    <w:rsid w:val="006A08F4"/>
    <w:rsid w:val="006A0D24"/>
    <w:rsid w:val="006A1182"/>
    <w:rsid w:val="006A1387"/>
    <w:rsid w:val="006A179E"/>
    <w:rsid w:val="006A1EC4"/>
    <w:rsid w:val="006A28E3"/>
    <w:rsid w:val="006A2A76"/>
    <w:rsid w:val="006A2F24"/>
    <w:rsid w:val="006A31C2"/>
    <w:rsid w:val="006A35B0"/>
    <w:rsid w:val="006A365B"/>
    <w:rsid w:val="006A3885"/>
    <w:rsid w:val="006A3CCA"/>
    <w:rsid w:val="006A403D"/>
    <w:rsid w:val="006A41F0"/>
    <w:rsid w:val="006A45EF"/>
    <w:rsid w:val="006A4938"/>
    <w:rsid w:val="006A4DCE"/>
    <w:rsid w:val="006A4F90"/>
    <w:rsid w:val="006A5114"/>
    <w:rsid w:val="006A532A"/>
    <w:rsid w:val="006A54AC"/>
    <w:rsid w:val="006A5722"/>
    <w:rsid w:val="006A5AA6"/>
    <w:rsid w:val="006A5B19"/>
    <w:rsid w:val="006A5C1A"/>
    <w:rsid w:val="006A5D22"/>
    <w:rsid w:val="006A605B"/>
    <w:rsid w:val="006A6590"/>
    <w:rsid w:val="006A660D"/>
    <w:rsid w:val="006A664A"/>
    <w:rsid w:val="006A6B75"/>
    <w:rsid w:val="006A6E99"/>
    <w:rsid w:val="006B078F"/>
    <w:rsid w:val="006B09E8"/>
    <w:rsid w:val="006B0C1F"/>
    <w:rsid w:val="006B0D4A"/>
    <w:rsid w:val="006B0F97"/>
    <w:rsid w:val="006B144A"/>
    <w:rsid w:val="006B14B7"/>
    <w:rsid w:val="006B168E"/>
    <w:rsid w:val="006B183A"/>
    <w:rsid w:val="006B1A51"/>
    <w:rsid w:val="006B1BF7"/>
    <w:rsid w:val="006B1DA1"/>
    <w:rsid w:val="006B22C9"/>
    <w:rsid w:val="006B2322"/>
    <w:rsid w:val="006B264E"/>
    <w:rsid w:val="006B2697"/>
    <w:rsid w:val="006B28B3"/>
    <w:rsid w:val="006B31ED"/>
    <w:rsid w:val="006B3404"/>
    <w:rsid w:val="006B3496"/>
    <w:rsid w:val="006B3999"/>
    <w:rsid w:val="006B3F32"/>
    <w:rsid w:val="006B40F0"/>
    <w:rsid w:val="006B43A9"/>
    <w:rsid w:val="006B48A6"/>
    <w:rsid w:val="006B490A"/>
    <w:rsid w:val="006B4ED0"/>
    <w:rsid w:val="006B4F91"/>
    <w:rsid w:val="006B508F"/>
    <w:rsid w:val="006B52A5"/>
    <w:rsid w:val="006B5405"/>
    <w:rsid w:val="006B54C2"/>
    <w:rsid w:val="006B591A"/>
    <w:rsid w:val="006B5A06"/>
    <w:rsid w:val="006B5B9A"/>
    <w:rsid w:val="006B614E"/>
    <w:rsid w:val="006B62F4"/>
    <w:rsid w:val="006B6598"/>
    <w:rsid w:val="006B661D"/>
    <w:rsid w:val="006B6AB8"/>
    <w:rsid w:val="006B70FF"/>
    <w:rsid w:val="006B745B"/>
    <w:rsid w:val="006B7965"/>
    <w:rsid w:val="006B7D00"/>
    <w:rsid w:val="006C01DC"/>
    <w:rsid w:val="006C03C1"/>
    <w:rsid w:val="006C0BE2"/>
    <w:rsid w:val="006C0C13"/>
    <w:rsid w:val="006C0FF9"/>
    <w:rsid w:val="006C16C0"/>
    <w:rsid w:val="006C1841"/>
    <w:rsid w:val="006C198E"/>
    <w:rsid w:val="006C1CAF"/>
    <w:rsid w:val="006C1E75"/>
    <w:rsid w:val="006C2116"/>
    <w:rsid w:val="006C279C"/>
    <w:rsid w:val="006C28FD"/>
    <w:rsid w:val="006C2B91"/>
    <w:rsid w:val="006C2F57"/>
    <w:rsid w:val="006C362C"/>
    <w:rsid w:val="006C37C3"/>
    <w:rsid w:val="006C3A45"/>
    <w:rsid w:val="006C3AF8"/>
    <w:rsid w:val="006C3C36"/>
    <w:rsid w:val="006C3F79"/>
    <w:rsid w:val="006C4374"/>
    <w:rsid w:val="006C494C"/>
    <w:rsid w:val="006C4CC8"/>
    <w:rsid w:val="006C4E3B"/>
    <w:rsid w:val="006C4FF5"/>
    <w:rsid w:val="006C57DB"/>
    <w:rsid w:val="006C5B88"/>
    <w:rsid w:val="006C5E2F"/>
    <w:rsid w:val="006C5E69"/>
    <w:rsid w:val="006C60A7"/>
    <w:rsid w:val="006C60DF"/>
    <w:rsid w:val="006C6125"/>
    <w:rsid w:val="006C63DB"/>
    <w:rsid w:val="006C6410"/>
    <w:rsid w:val="006C6424"/>
    <w:rsid w:val="006C66A0"/>
    <w:rsid w:val="006C6B6B"/>
    <w:rsid w:val="006C6BF5"/>
    <w:rsid w:val="006C6C98"/>
    <w:rsid w:val="006C6CDD"/>
    <w:rsid w:val="006C73EF"/>
    <w:rsid w:val="006C74BF"/>
    <w:rsid w:val="006C7A7F"/>
    <w:rsid w:val="006C7FA1"/>
    <w:rsid w:val="006D12EF"/>
    <w:rsid w:val="006D14B4"/>
    <w:rsid w:val="006D1870"/>
    <w:rsid w:val="006D2493"/>
    <w:rsid w:val="006D25C4"/>
    <w:rsid w:val="006D2DA1"/>
    <w:rsid w:val="006D32C4"/>
    <w:rsid w:val="006D332F"/>
    <w:rsid w:val="006D336A"/>
    <w:rsid w:val="006D34C2"/>
    <w:rsid w:val="006D39EC"/>
    <w:rsid w:val="006D3ABA"/>
    <w:rsid w:val="006D3B1E"/>
    <w:rsid w:val="006D3F95"/>
    <w:rsid w:val="006D4540"/>
    <w:rsid w:val="006D462B"/>
    <w:rsid w:val="006D4656"/>
    <w:rsid w:val="006D48AA"/>
    <w:rsid w:val="006D498B"/>
    <w:rsid w:val="006D4A09"/>
    <w:rsid w:val="006D4BF4"/>
    <w:rsid w:val="006D53D7"/>
    <w:rsid w:val="006D5531"/>
    <w:rsid w:val="006D5C8F"/>
    <w:rsid w:val="006D63DB"/>
    <w:rsid w:val="006D68BB"/>
    <w:rsid w:val="006D6ADC"/>
    <w:rsid w:val="006D6CAC"/>
    <w:rsid w:val="006D6DEE"/>
    <w:rsid w:val="006D74DB"/>
    <w:rsid w:val="006D7614"/>
    <w:rsid w:val="006D789F"/>
    <w:rsid w:val="006D7F1B"/>
    <w:rsid w:val="006D7FCD"/>
    <w:rsid w:val="006E0371"/>
    <w:rsid w:val="006E0590"/>
    <w:rsid w:val="006E0603"/>
    <w:rsid w:val="006E06F7"/>
    <w:rsid w:val="006E06F9"/>
    <w:rsid w:val="006E1103"/>
    <w:rsid w:val="006E11F2"/>
    <w:rsid w:val="006E1263"/>
    <w:rsid w:val="006E13A6"/>
    <w:rsid w:val="006E1629"/>
    <w:rsid w:val="006E1879"/>
    <w:rsid w:val="006E18D9"/>
    <w:rsid w:val="006E1D14"/>
    <w:rsid w:val="006E205B"/>
    <w:rsid w:val="006E208A"/>
    <w:rsid w:val="006E21BF"/>
    <w:rsid w:val="006E238D"/>
    <w:rsid w:val="006E248D"/>
    <w:rsid w:val="006E256D"/>
    <w:rsid w:val="006E2733"/>
    <w:rsid w:val="006E27FF"/>
    <w:rsid w:val="006E2B27"/>
    <w:rsid w:val="006E2D44"/>
    <w:rsid w:val="006E2E42"/>
    <w:rsid w:val="006E31F5"/>
    <w:rsid w:val="006E3429"/>
    <w:rsid w:val="006E3441"/>
    <w:rsid w:val="006E3516"/>
    <w:rsid w:val="006E354B"/>
    <w:rsid w:val="006E38D8"/>
    <w:rsid w:val="006E393D"/>
    <w:rsid w:val="006E3D17"/>
    <w:rsid w:val="006E438C"/>
    <w:rsid w:val="006E46F0"/>
    <w:rsid w:val="006E4F8A"/>
    <w:rsid w:val="006E503B"/>
    <w:rsid w:val="006E5087"/>
    <w:rsid w:val="006E543A"/>
    <w:rsid w:val="006E58B6"/>
    <w:rsid w:val="006E5D19"/>
    <w:rsid w:val="006E61FF"/>
    <w:rsid w:val="006E6356"/>
    <w:rsid w:val="006E6357"/>
    <w:rsid w:val="006E6817"/>
    <w:rsid w:val="006E6A71"/>
    <w:rsid w:val="006E6AE8"/>
    <w:rsid w:val="006E6CBE"/>
    <w:rsid w:val="006E7013"/>
    <w:rsid w:val="006E70F4"/>
    <w:rsid w:val="006E7155"/>
    <w:rsid w:val="006E763F"/>
    <w:rsid w:val="006E7AAD"/>
    <w:rsid w:val="006E7F70"/>
    <w:rsid w:val="006F005D"/>
    <w:rsid w:val="006F0304"/>
    <w:rsid w:val="006F033F"/>
    <w:rsid w:val="006F0347"/>
    <w:rsid w:val="006F08F0"/>
    <w:rsid w:val="006F0FBA"/>
    <w:rsid w:val="006F13D9"/>
    <w:rsid w:val="006F1A45"/>
    <w:rsid w:val="006F239B"/>
    <w:rsid w:val="006F23D1"/>
    <w:rsid w:val="006F2504"/>
    <w:rsid w:val="006F2559"/>
    <w:rsid w:val="006F266C"/>
    <w:rsid w:val="006F29BF"/>
    <w:rsid w:val="006F2A04"/>
    <w:rsid w:val="006F3113"/>
    <w:rsid w:val="006F3124"/>
    <w:rsid w:val="006F3198"/>
    <w:rsid w:val="006F361B"/>
    <w:rsid w:val="006F36FF"/>
    <w:rsid w:val="006F37DE"/>
    <w:rsid w:val="006F3831"/>
    <w:rsid w:val="006F3ED0"/>
    <w:rsid w:val="006F443C"/>
    <w:rsid w:val="006F46E0"/>
    <w:rsid w:val="006F49F3"/>
    <w:rsid w:val="006F4CD3"/>
    <w:rsid w:val="006F4D7D"/>
    <w:rsid w:val="006F4DE8"/>
    <w:rsid w:val="006F4FE0"/>
    <w:rsid w:val="006F5287"/>
    <w:rsid w:val="006F5367"/>
    <w:rsid w:val="006F54A6"/>
    <w:rsid w:val="006F595A"/>
    <w:rsid w:val="006F61C4"/>
    <w:rsid w:val="006F659C"/>
    <w:rsid w:val="006F662C"/>
    <w:rsid w:val="006F6665"/>
    <w:rsid w:val="006F6961"/>
    <w:rsid w:val="006F6E24"/>
    <w:rsid w:val="006F763F"/>
    <w:rsid w:val="006F7CAD"/>
    <w:rsid w:val="006F7E3D"/>
    <w:rsid w:val="006F7EDC"/>
    <w:rsid w:val="006F7F7D"/>
    <w:rsid w:val="00700060"/>
    <w:rsid w:val="007005A9"/>
    <w:rsid w:val="007005EC"/>
    <w:rsid w:val="00700B71"/>
    <w:rsid w:val="0070101A"/>
    <w:rsid w:val="00701279"/>
    <w:rsid w:val="007012B3"/>
    <w:rsid w:val="007016DD"/>
    <w:rsid w:val="007017DC"/>
    <w:rsid w:val="00701917"/>
    <w:rsid w:val="00701A41"/>
    <w:rsid w:val="00701C9B"/>
    <w:rsid w:val="00701F86"/>
    <w:rsid w:val="00702103"/>
    <w:rsid w:val="00702221"/>
    <w:rsid w:val="0070259E"/>
    <w:rsid w:val="007033F4"/>
    <w:rsid w:val="007040C4"/>
    <w:rsid w:val="007042B4"/>
    <w:rsid w:val="007044F9"/>
    <w:rsid w:val="00704663"/>
    <w:rsid w:val="00704927"/>
    <w:rsid w:val="00704A4F"/>
    <w:rsid w:val="00704B73"/>
    <w:rsid w:val="0070516A"/>
    <w:rsid w:val="0070521C"/>
    <w:rsid w:val="007053F2"/>
    <w:rsid w:val="007053FB"/>
    <w:rsid w:val="007057BE"/>
    <w:rsid w:val="007058E2"/>
    <w:rsid w:val="00705A00"/>
    <w:rsid w:val="00705A22"/>
    <w:rsid w:val="00705A28"/>
    <w:rsid w:val="00705CB7"/>
    <w:rsid w:val="00705ED4"/>
    <w:rsid w:val="007061E9"/>
    <w:rsid w:val="007062A4"/>
    <w:rsid w:val="0070663F"/>
    <w:rsid w:val="00706718"/>
    <w:rsid w:val="007068EB"/>
    <w:rsid w:val="00706989"/>
    <w:rsid w:val="00706B57"/>
    <w:rsid w:val="00706BE3"/>
    <w:rsid w:val="00706BF1"/>
    <w:rsid w:val="00706DA5"/>
    <w:rsid w:val="00706E94"/>
    <w:rsid w:val="00707026"/>
    <w:rsid w:val="007070EB"/>
    <w:rsid w:val="00707104"/>
    <w:rsid w:val="0070742D"/>
    <w:rsid w:val="007074F7"/>
    <w:rsid w:val="00707816"/>
    <w:rsid w:val="0070796B"/>
    <w:rsid w:val="00710E37"/>
    <w:rsid w:val="007111CE"/>
    <w:rsid w:val="00711239"/>
    <w:rsid w:val="00711820"/>
    <w:rsid w:val="00711BD1"/>
    <w:rsid w:val="00711E51"/>
    <w:rsid w:val="00711E99"/>
    <w:rsid w:val="00711F1B"/>
    <w:rsid w:val="00712316"/>
    <w:rsid w:val="00712456"/>
    <w:rsid w:val="00712878"/>
    <w:rsid w:val="00712A98"/>
    <w:rsid w:val="00712AEA"/>
    <w:rsid w:val="00712C16"/>
    <w:rsid w:val="007130E4"/>
    <w:rsid w:val="00713D85"/>
    <w:rsid w:val="00713F90"/>
    <w:rsid w:val="00714E35"/>
    <w:rsid w:val="007152E1"/>
    <w:rsid w:val="00715948"/>
    <w:rsid w:val="00715C48"/>
    <w:rsid w:val="00716538"/>
    <w:rsid w:val="007166A5"/>
    <w:rsid w:val="007169BE"/>
    <w:rsid w:val="00716E8F"/>
    <w:rsid w:val="00716F1E"/>
    <w:rsid w:val="0071703B"/>
    <w:rsid w:val="00717074"/>
    <w:rsid w:val="0071708F"/>
    <w:rsid w:val="007171FD"/>
    <w:rsid w:val="00717263"/>
    <w:rsid w:val="00717690"/>
    <w:rsid w:val="00717A1E"/>
    <w:rsid w:val="007201A6"/>
    <w:rsid w:val="007204E2"/>
    <w:rsid w:val="00720678"/>
    <w:rsid w:val="00720751"/>
    <w:rsid w:val="0072096A"/>
    <w:rsid w:val="00721AA4"/>
    <w:rsid w:val="00721D9A"/>
    <w:rsid w:val="00721F7A"/>
    <w:rsid w:val="007220EA"/>
    <w:rsid w:val="00722384"/>
    <w:rsid w:val="007223E3"/>
    <w:rsid w:val="00722C90"/>
    <w:rsid w:val="00722D23"/>
    <w:rsid w:val="007233EB"/>
    <w:rsid w:val="00723961"/>
    <w:rsid w:val="00723C09"/>
    <w:rsid w:val="00723C71"/>
    <w:rsid w:val="00723D08"/>
    <w:rsid w:val="0072424A"/>
    <w:rsid w:val="00724568"/>
    <w:rsid w:val="007250C8"/>
    <w:rsid w:val="007255D8"/>
    <w:rsid w:val="0072589A"/>
    <w:rsid w:val="007259F3"/>
    <w:rsid w:val="00725BDF"/>
    <w:rsid w:val="0072604F"/>
    <w:rsid w:val="007261D9"/>
    <w:rsid w:val="00726289"/>
    <w:rsid w:val="00726604"/>
    <w:rsid w:val="00726A8E"/>
    <w:rsid w:val="00726AF3"/>
    <w:rsid w:val="00726B58"/>
    <w:rsid w:val="00727149"/>
    <w:rsid w:val="0072738A"/>
    <w:rsid w:val="00727412"/>
    <w:rsid w:val="0072762C"/>
    <w:rsid w:val="007279B4"/>
    <w:rsid w:val="00727B66"/>
    <w:rsid w:val="00727E94"/>
    <w:rsid w:val="00727FA9"/>
    <w:rsid w:val="00730086"/>
    <w:rsid w:val="00730251"/>
    <w:rsid w:val="007302B3"/>
    <w:rsid w:val="007303A3"/>
    <w:rsid w:val="0073045E"/>
    <w:rsid w:val="0073076C"/>
    <w:rsid w:val="00730FB0"/>
    <w:rsid w:val="007315F9"/>
    <w:rsid w:val="007316AC"/>
    <w:rsid w:val="00731763"/>
    <w:rsid w:val="00731A82"/>
    <w:rsid w:val="00731C26"/>
    <w:rsid w:val="00731C54"/>
    <w:rsid w:val="00731D49"/>
    <w:rsid w:val="0073228B"/>
    <w:rsid w:val="007323D1"/>
    <w:rsid w:val="0073280C"/>
    <w:rsid w:val="007328D3"/>
    <w:rsid w:val="0073294A"/>
    <w:rsid w:val="007329FA"/>
    <w:rsid w:val="00732B12"/>
    <w:rsid w:val="00732B98"/>
    <w:rsid w:val="00732E0F"/>
    <w:rsid w:val="00732EAB"/>
    <w:rsid w:val="00733352"/>
    <w:rsid w:val="00733514"/>
    <w:rsid w:val="007337A1"/>
    <w:rsid w:val="007339FF"/>
    <w:rsid w:val="00733AD6"/>
    <w:rsid w:val="00733D6F"/>
    <w:rsid w:val="00733DD5"/>
    <w:rsid w:val="00733F65"/>
    <w:rsid w:val="007341E4"/>
    <w:rsid w:val="00734501"/>
    <w:rsid w:val="00734A1B"/>
    <w:rsid w:val="00734F43"/>
    <w:rsid w:val="007351DB"/>
    <w:rsid w:val="007358EB"/>
    <w:rsid w:val="00735AC1"/>
    <w:rsid w:val="00735BD3"/>
    <w:rsid w:val="00735E2A"/>
    <w:rsid w:val="007360DC"/>
    <w:rsid w:val="00736172"/>
    <w:rsid w:val="007364A3"/>
    <w:rsid w:val="00736EDD"/>
    <w:rsid w:val="00737220"/>
    <w:rsid w:val="007372CF"/>
    <w:rsid w:val="00737303"/>
    <w:rsid w:val="00737821"/>
    <w:rsid w:val="00737824"/>
    <w:rsid w:val="00737C6F"/>
    <w:rsid w:val="00737D28"/>
    <w:rsid w:val="0074087C"/>
    <w:rsid w:val="00741111"/>
    <w:rsid w:val="007414DC"/>
    <w:rsid w:val="007416E6"/>
    <w:rsid w:val="0074174F"/>
    <w:rsid w:val="00741BC2"/>
    <w:rsid w:val="00741BC5"/>
    <w:rsid w:val="00741DA3"/>
    <w:rsid w:val="007420C3"/>
    <w:rsid w:val="007420DE"/>
    <w:rsid w:val="0074291B"/>
    <w:rsid w:val="00742AC3"/>
    <w:rsid w:val="00742CB4"/>
    <w:rsid w:val="0074320A"/>
    <w:rsid w:val="0074348A"/>
    <w:rsid w:val="00743681"/>
    <w:rsid w:val="007437A6"/>
    <w:rsid w:val="0074399A"/>
    <w:rsid w:val="00743B35"/>
    <w:rsid w:val="00743E89"/>
    <w:rsid w:val="00744175"/>
    <w:rsid w:val="007441EF"/>
    <w:rsid w:val="00744488"/>
    <w:rsid w:val="0074459D"/>
    <w:rsid w:val="007446A8"/>
    <w:rsid w:val="007446EF"/>
    <w:rsid w:val="007448F7"/>
    <w:rsid w:val="00744CFE"/>
    <w:rsid w:val="00744E28"/>
    <w:rsid w:val="00745326"/>
    <w:rsid w:val="00745346"/>
    <w:rsid w:val="0074535D"/>
    <w:rsid w:val="007455D3"/>
    <w:rsid w:val="00745CE1"/>
    <w:rsid w:val="00745F67"/>
    <w:rsid w:val="007465F8"/>
    <w:rsid w:val="007467C6"/>
    <w:rsid w:val="00746A81"/>
    <w:rsid w:val="00746D47"/>
    <w:rsid w:val="00746EF9"/>
    <w:rsid w:val="0074702E"/>
    <w:rsid w:val="007472F4"/>
    <w:rsid w:val="00747797"/>
    <w:rsid w:val="00747D0D"/>
    <w:rsid w:val="00747E23"/>
    <w:rsid w:val="007504ED"/>
    <w:rsid w:val="00750A70"/>
    <w:rsid w:val="0075118B"/>
    <w:rsid w:val="007511B0"/>
    <w:rsid w:val="007514FA"/>
    <w:rsid w:val="007515DF"/>
    <w:rsid w:val="0075194C"/>
    <w:rsid w:val="00751D48"/>
    <w:rsid w:val="00751D7A"/>
    <w:rsid w:val="0075212C"/>
    <w:rsid w:val="00752217"/>
    <w:rsid w:val="00752269"/>
    <w:rsid w:val="00752539"/>
    <w:rsid w:val="00752A32"/>
    <w:rsid w:val="00752BC9"/>
    <w:rsid w:val="00752C1A"/>
    <w:rsid w:val="00752C73"/>
    <w:rsid w:val="00752DB5"/>
    <w:rsid w:val="00752FEE"/>
    <w:rsid w:val="0075336B"/>
    <w:rsid w:val="00753383"/>
    <w:rsid w:val="0075357A"/>
    <w:rsid w:val="00753B95"/>
    <w:rsid w:val="00753EE3"/>
    <w:rsid w:val="00753FBA"/>
    <w:rsid w:val="00754278"/>
    <w:rsid w:val="00754307"/>
    <w:rsid w:val="0075466A"/>
    <w:rsid w:val="00754CFE"/>
    <w:rsid w:val="00755BB2"/>
    <w:rsid w:val="00755BB8"/>
    <w:rsid w:val="00756A51"/>
    <w:rsid w:val="00756C74"/>
    <w:rsid w:val="00756EA3"/>
    <w:rsid w:val="00756F76"/>
    <w:rsid w:val="00757144"/>
    <w:rsid w:val="00757360"/>
    <w:rsid w:val="007577E2"/>
    <w:rsid w:val="00757935"/>
    <w:rsid w:val="00757AD4"/>
    <w:rsid w:val="00757C80"/>
    <w:rsid w:val="00757CF6"/>
    <w:rsid w:val="00760210"/>
    <w:rsid w:val="007604B3"/>
    <w:rsid w:val="0076117F"/>
    <w:rsid w:val="0076151B"/>
    <w:rsid w:val="00761EC4"/>
    <w:rsid w:val="007620E8"/>
    <w:rsid w:val="0076210A"/>
    <w:rsid w:val="0076284F"/>
    <w:rsid w:val="00762D34"/>
    <w:rsid w:val="007634B2"/>
    <w:rsid w:val="0076378B"/>
    <w:rsid w:val="007637CC"/>
    <w:rsid w:val="0076385B"/>
    <w:rsid w:val="0076418C"/>
    <w:rsid w:val="00764436"/>
    <w:rsid w:val="00764A45"/>
    <w:rsid w:val="00764A83"/>
    <w:rsid w:val="00764B67"/>
    <w:rsid w:val="007651F5"/>
    <w:rsid w:val="00765312"/>
    <w:rsid w:val="00765662"/>
    <w:rsid w:val="007656D6"/>
    <w:rsid w:val="00765765"/>
    <w:rsid w:val="007658D9"/>
    <w:rsid w:val="00765AB2"/>
    <w:rsid w:val="00766042"/>
    <w:rsid w:val="0076661C"/>
    <w:rsid w:val="00766757"/>
    <w:rsid w:val="00766849"/>
    <w:rsid w:val="00766A81"/>
    <w:rsid w:val="00766EDD"/>
    <w:rsid w:val="0076727C"/>
    <w:rsid w:val="00767354"/>
    <w:rsid w:val="0076747E"/>
    <w:rsid w:val="00767527"/>
    <w:rsid w:val="00767669"/>
    <w:rsid w:val="007678D2"/>
    <w:rsid w:val="00767B77"/>
    <w:rsid w:val="00767F36"/>
    <w:rsid w:val="007700A7"/>
    <w:rsid w:val="0077024E"/>
    <w:rsid w:val="007702CF"/>
    <w:rsid w:val="00770494"/>
    <w:rsid w:val="007707CB"/>
    <w:rsid w:val="0077098B"/>
    <w:rsid w:val="00770A2B"/>
    <w:rsid w:val="00770C73"/>
    <w:rsid w:val="00771004"/>
    <w:rsid w:val="00771515"/>
    <w:rsid w:val="0077162A"/>
    <w:rsid w:val="00771744"/>
    <w:rsid w:val="00772428"/>
    <w:rsid w:val="007725E0"/>
    <w:rsid w:val="00772690"/>
    <w:rsid w:val="0077273C"/>
    <w:rsid w:val="00772A0A"/>
    <w:rsid w:val="00772C5A"/>
    <w:rsid w:val="0077321F"/>
    <w:rsid w:val="00773294"/>
    <w:rsid w:val="00773499"/>
    <w:rsid w:val="00773556"/>
    <w:rsid w:val="00773AA5"/>
    <w:rsid w:val="00773FC5"/>
    <w:rsid w:val="00774201"/>
    <w:rsid w:val="00774286"/>
    <w:rsid w:val="00774456"/>
    <w:rsid w:val="0077449A"/>
    <w:rsid w:val="007748A1"/>
    <w:rsid w:val="007751AA"/>
    <w:rsid w:val="0077549D"/>
    <w:rsid w:val="007759C7"/>
    <w:rsid w:val="00775B77"/>
    <w:rsid w:val="00775B85"/>
    <w:rsid w:val="00775E95"/>
    <w:rsid w:val="00776571"/>
    <w:rsid w:val="00776572"/>
    <w:rsid w:val="007766E4"/>
    <w:rsid w:val="0077690C"/>
    <w:rsid w:val="00776B26"/>
    <w:rsid w:val="00777084"/>
    <w:rsid w:val="007771B7"/>
    <w:rsid w:val="007772DC"/>
    <w:rsid w:val="00777D66"/>
    <w:rsid w:val="00777FE9"/>
    <w:rsid w:val="007807C4"/>
    <w:rsid w:val="00780863"/>
    <w:rsid w:val="00780A5C"/>
    <w:rsid w:val="00780ADE"/>
    <w:rsid w:val="00780B2F"/>
    <w:rsid w:val="00780B4D"/>
    <w:rsid w:val="00780BF0"/>
    <w:rsid w:val="00780E4C"/>
    <w:rsid w:val="007812F0"/>
    <w:rsid w:val="007814A7"/>
    <w:rsid w:val="00781BA2"/>
    <w:rsid w:val="00781D23"/>
    <w:rsid w:val="00781F67"/>
    <w:rsid w:val="00782529"/>
    <w:rsid w:val="007826E6"/>
    <w:rsid w:val="00782C3B"/>
    <w:rsid w:val="00782E0F"/>
    <w:rsid w:val="00782EE0"/>
    <w:rsid w:val="00782EF0"/>
    <w:rsid w:val="0078301B"/>
    <w:rsid w:val="00783109"/>
    <w:rsid w:val="007833FD"/>
    <w:rsid w:val="00783648"/>
    <w:rsid w:val="00783689"/>
    <w:rsid w:val="00783B2D"/>
    <w:rsid w:val="00783CCF"/>
    <w:rsid w:val="00783DDB"/>
    <w:rsid w:val="00784427"/>
    <w:rsid w:val="00784670"/>
    <w:rsid w:val="0078472D"/>
    <w:rsid w:val="007847BC"/>
    <w:rsid w:val="00784990"/>
    <w:rsid w:val="00785091"/>
    <w:rsid w:val="007851EE"/>
    <w:rsid w:val="0078545A"/>
    <w:rsid w:val="007858A0"/>
    <w:rsid w:val="007858AA"/>
    <w:rsid w:val="00785BCF"/>
    <w:rsid w:val="00785EBF"/>
    <w:rsid w:val="00785EC7"/>
    <w:rsid w:val="00785F4B"/>
    <w:rsid w:val="00785F7D"/>
    <w:rsid w:val="007860DE"/>
    <w:rsid w:val="00786355"/>
    <w:rsid w:val="00786427"/>
    <w:rsid w:val="00786A68"/>
    <w:rsid w:val="00786B1C"/>
    <w:rsid w:val="00786E89"/>
    <w:rsid w:val="00786F92"/>
    <w:rsid w:val="007874B9"/>
    <w:rsid w:val="0078755C"/>
    <w:rsid w:val="007876CA"/>
    <w:rsid w:val="007877F2"/>
    <w:rsid w:val="0078797B"/>
    <w:rsid w:val="00787BCF"/>
    <w:rsid w:val="00787CE4"/>
    <w:rsid w:val="00790134"/>
    <w:rsid w:val="007906C6"/>
    <w:rsid w:val="00790834"/>
    <w:rsid w:val="007908BD"/>
    <w:rsid w:val="00790DC9"/>
    <w:rsid w:val="00790FF2"/>
    <w:rsid w:val="007910F6"/>
    <w:rsid w:val="00791A1B"/>
    <w:rsid w:val="00791EE7"/>
    <w:rsid w:val="00792014"/>
    <w:rsid w:val="007921B9"/>
    <w:rsid w:val="00792251"/>
    <w:rsid w:val="00792396"/>
    <w:rsid w:val="007926EB"/>
    <w:rsid w:val="00792A43"/>
    <w:rsid w:val="00792A7D"/>
    <w:rsid w:val="00792B82"/>
    <w:rsid w:val="00792C59"/>
    <w:rsid w:val="00792EFE"/>
    <w:rsid w:val="007931C9"/>
    <w:rsid w:val="007933CD"/>
    <w:rsid w:val="007934A8"/>
    <w:rsid w:val="0079379E"/>
    <w:rsid w:val="00793923"/>
    <w:rsid w:val="007939CE"/>
    <w:rsid w:val="00793D5D"/>
    <w:rsid w:val="00794029"/>
    <w:rsid w:val="00794343"/>
    <w:rsid w:val="00794794"/>
    <w:rsid w:val="00794AC0"/>
    <w:rsid w:val="00794FE0"/>
    <w:rsid w:val="007954DE"/>
    <w:rsid w:val="0079581E"/>
    <w:rsid w:val="00795AD1"/>
    <w:rsid w:val="00795BD4"/>
    <w:rsid w:val="00795D0C"/>
    <w:rsid w:val="00796000"/>
    <w:rsid w:val="0079651C"/>
    <w:rsid w:val="007966EB"/>
    <w:rsid w:val="00796772"/>
    <w:rsid w:val="00796CF2"/>
    <w:rsid w:val="007973A9"/>
    <w:rsid w:val="0079751F"/>
    <w:rsid w:val="0079766B"/>
    <w:rsid w:val="00797A36"/>
    <w:rsid w:val="00797C08"/>
    <w:rsid w:val="00797C5D"/>
    <w:rsid w:val="00797D64"/>
    <w:rsid w:val="007A0425"/>
    <w:rsid w:val="007A050C"/>
    <w:rsid w:val="007A07B7"/>
    <w:rsid w:val="007A0A0A"/>
    <w:rsid w:val="007A0C0F"/>
    <w:rsid w:val="007A0DA8"/>
    <w:rsid w:val="007A1265"/>
    <w:rsid w:val="007A138E"/>
    <w:rsid w:val="007A194E"/>
    <w:rsid w:val="007A1AE7"/>
    <w:rsid w:val="007A1BB1"/>
    <w:rsid w:val="007A2223"/>
    <w:rsid w:val="007A223D"/>
    <w:rsid w:val="007A241D"/>
    <w:rsid w:val="007A280B"/>
    <w:rsid w:val="007A2CA7"/>
    <w:rsid w:val="007A2D6D"/>
    <w:rsid w:val="007A3180"/>
    <w:rsid w:val="007A319C"/>
    <w:rsid w:val="007A346E"/>
    <w:rsid w:val="007A39C3"/>
    <w:rsid w:val="007A3DA0"/>
    <w:rsid w:val="007A3F8A"/>
    <w:rsid w:val="007A3FE0"/>
    <w:rsid w:val="007A3FEC"/>
    <w:rsid w:val="007A44D1"/>
    <w:rsid w:val="007A46FD"/>
    <w:rsid w:val="007A501F"/>
    <w:rsid w:val="007A5BA6"/>
    <w:rsid w:val="007A617B"/>
    <w:rsid w:val="007A6245"/>
    <w:rsid w:val="007A659A"/>
    <w:rsid w:val="007A674B"/>
    <w:rsid w:val="007A6929"/>
    <w:rsid w:val="007A6DF9"/>
    <w:rsid w:val="007A7501"/>
    <w:rsid w:val="007A7AAC"/>
    <w:rsid w:val="007A7BCF"/>
    <w:rsid w:val="007A7D6B"/>
    <w:rsid w:val="007B0251"/>
    <w:rsid w:val="007B0403"/>
    <w:rsid w:val="007B0822"/>
    <w:rsid w:val="007B0B90"/>
    <w:rsid w:val="007B0C98"/>
    <w:rsid w:val="007B10FD"/>
    <w:rsid w:val="007B1415"/>
    <w:rsid w:val="007B163E"/>
    <w:rsid w:val="007B1781"/>
    <w:rsid w:val="007B189E"/>
    <w:rsid w:val="007B189F"/>
    <w:rsid w:val="007B22CB"/>
    <w:rsid w:val="007B2392"/>
    <w:rsid w:val="007B2453"/>
    <w:rsid w:val="007B2556"/>
    <w:rsid w:val="007B26E1"/>
    <w:rsid w:val="007B294D"/>
    <w:rsid w:val="007B29FC"/>
    <w:rsid w:val="007B2A6A"/>
    <w:rsid w:val="007B2CEF"/>
    <w:rsid w:val="007B2F48"/>
    <w:rsid w:val="007B35E4"/>
    <w:rsid w:val="007B36F6"/>
    <w:rsid w:val="007B3730"/>
    <w:rsid w:val="007B3B81"/>
    <w:rsid w:val="007B3BFF"/>
    <w:rsid w:val="007B45E5"/>
    <w:rsid w:val="007B471C"/>
    <w:rsid w:val="007B4892"/>
    <w:rsid w:val="007B490E"/>
    <w:rsid w:val="007B4B1C"/>
    <w:rsid w:val="007B51FC"/>
    <w:rsid w:val="007B548B"/>
    <w:rsid w:val="007B55B0"/>
    <w:rsid w:val="007B580E"/>
    <w:rsid w:val="007B5C17"/>
    <w:rsid w:val="007B6369"/>
    <w:rsid w:val="007B64D2"/>
    <w:rsid w:val="007B65B9"/>
    <w:rsid w:val="007B6600"/>
    <w:rsid w:val="007B666B"/>
    <w:rsid w:val="007B67FE"/>
    <w:rsid w:val="007B684F"/>
    <w:rsid w:val="007B6B7E"/>
    <w:rsid w:val="007B6E02"/>
    <w:rsid w:val="007B7051"/>
    <w:rsid w:val="007B7199"/>
    <w:rsid w:val="007B71CE"/>
    <w:rsid w:val="007B72A4"/>
    <w:rsid w:val="007B7336"/>
    <w:rsid w:val="007B79D0"/>
    <w:rsid w:val="007B7C9F"/>
    <w:rsid w:val="007C0713"/>
    <w:rsid w:val="007C11A7"/>
    <w:rsid w:val="007C1904"/>
    <w:rsid w:val="007C191C"/>
    <w:rsid w:val="007C1A43"/>
    <w:rsid w:val="007C1B32"/>
    <w:rsid w:val="007C1C3E"/>
    <w:rsid w:val="007C1F13"/>
    <w:rsid w:val="007C21EB"/>
    <w:rsid w:val="007C23F3"/>
    <w:rsid w:val="007C2653"/>
    <w:rsid w:val="007C27DB"/>
    <w:rsid w:val="007C2F5E"/>
    <w:rsid w:val="007C2F74"/>
    <w:rsid w:val="007C3550"/>
    <w:rsid w:val="007C3771"/>
    <w:rsid w:val="007C3902"/>
    <w:rsid w:val="007C3CA4"/>
    <w:rsid w:val="007C40C7"/>
    <w:rsid w:val="007C42DD"/>
    <w:rsid w:val="007C4628"/>
    <w:rsid w:val="007C46D9"/>
    <w:rsid w:val="007C49C0"/>
    <w:rsid w:val="007C504C"/>
    <w:rsid w:val="007C53F6"/>
    <w:rsid w:val="007C5E49"/>
    <w:rsid w:val="007C5F1C"/>
    <w:rsid w:val="007C61FF"/>
    <w:rsid w:val="007C6260"/>
    <w:rsid w:val="007C6290"/>
    <w:rsid w:val="007C6BFD"/>
    <w:rsid w:val="007C6F1C"/>
    <w:rsid w:val="007C7089"/>
    <w:rsid w:val="007C7148"/>
    <w:rsid w:val="007C7607"/>
    <w:rsid w:val="007C76EF"/>
    <w:rsid w:val="007C7ECF"/>
    <w:rsid w:val="007D056B"/>
    <w:rsid w:val="007D058C"/>
    <w:rsid w:val="007D07DF"/>
    <w:rsid w:val="007D0B65"/>
    <w:rsid w:val="007D0C2A"/>
    <w:rsid w:val="007D0E10"/>
    <w:rsid w:val="007D11CB"/>
    <w:rsid w:val="007D1395"/>
    <w:rsid w:val="007D19B8"/>
    <w:rsid w:val="007D2258"/>
    <w:rsid w:val="007D236A"/>
    <w:rsid w:val="007D2436"/>
    <w:rsid w:val="007D252E"/>
    <w:rsid w:val="007D27A4"/>
    <w:rsid w:val="007D2890"/>
    <w:rsid w:val="007D2EB2"/>
    <w:rsid w:val="007D2EB8"/>
    <w:rsid w:val="007D2F42"/>
    <w:rsid w:val="007D2FAD"/>
    <w:rsid w:val="007D39C9"/>
    <w:rsid w:val="007D3B90"/>
    <w:rsid w:val="007D417A"/>
    <w:rsid w:val="007D453C"/>
    <w:rsid w:val="007D4CBB"/>
    <w:rsid w:val="007D4CF2"/>
    <w:rsid w:val="007D4DD7"/>
    <w:rsid w:val="007D4E67"/>
    <w:rsid w:val="007D5147"/>
    <w:rsid w:val="007D51D9"/>
    <w:rsid w:val="007D52B7"/>
    <w:rsid w:val="007D5447"/>
    <w:rsid w:val="007D566F"/>
    <w:rsid w:val="007D57AB"/>
    <w:rsid w:val="007D5844"/>
    <w:rsid w:val="007D5877"/>
    <w:rsid w:val="007D65DF"/>
    <w:rsid w:val="007D668A"/>
    <w:rsid w:val="007D671D"/>
    <w:rsid w:val="007D6E72"/>
    <w:rsid w:val="007D6E96"/>
    <w:rsid w:val="007D71C3"/>
    <w:rsid w:val="007D743E"/>
    <w:rsid w:val="007D77A9"/>
    <w:rsid w:val="007D7A09"/>
    <w:rsid w:val="007D7CB0"/>
    <w:rsid w:val="007D7CD6"/>
    <w:rsid w:val="007E0271"/>
    <w:rsid w:val="007E044A"/>
    <w:rsid w:val="007E0A3B"/>
    <w:rsid w:val="007E10B7"/>
    <w:rsid w:val="007E1372"/>
    <w:rsid w:val="007E14A5"/>
    <w:rsid w:val="007E182C"/>
    <w:rsid w:val="007E1951"/>
    <w:rsid w:val="007E19E5"/>
    <w:rsid w:val="007E1A76"/>
    <w:rsid w:val="007E20A9"/>
    <w:rsid w:val="007E2263"/>
    <w:rsid w:val="007E239A"/>
    <w:rsid w:val="007E2791"/>
    <w:rsid w:val="007E2944"/>
    <w:rsid w:val="007E2A8F"/>
    <w:rsid w:val="007E2CF7"/>
    <w:rsid w:val="007E2E90"/>
    <w:rsid w:val="007E2EDF"/>
    <w:rsid w:val="007E2F71"/>
    <w:rsid w:val="007E319F"/>
    <w:rsid w:val="007E31EC"/>
    <w:rsid w:val="007E3222"/>
    <w:rsid w:val="007E33B2"/>
    <w:rsid w:val="007E33FB"/>
    <w:rsid w:val="007E3415"/>
    <w:rsid w:val="007E3988"/>
    <w:rsid w:val="007E3FF3"/>
    <w:rsid w:val="007E43C7"/>
    <w:rsid w:val="007E4B89"/>
    <w:rsid w:val="007E4F7B"/>
    <w:rsid w:val="007E4FA8"/>
    <w:rsid w:val="007E5927"/>
    <w:rsid w:val="007E59A8"/>
    <w:rsid w:val="007E5D0A"/>
    <w:rsid w:val="007E6781"/>
    <w:rsid w:val="007E6868"/>
    <w:rsid w:val="007E6D99"/>
    <w:rsid w:val="007E704D"/>
    <w:rsid w:val="007E71B8"/>
    <w:rsid w:val="007E720C"/>
    <w:rsid w:val="007E721B"/>
    <w:rsid w:val="007E7725"/>
    <w:rsid w:val="007E7CBA"/>
    <w:rsid w:val="007E7DC4"/>
    <w:rsid w:val="007E7EC0"/>
    <w:rsid w:val="007E7F0F"/>
    <w:rsid w:val="007E7F1D"/>
    <w:rsid w:val="007F0156"/>
    <w:rsid w:val="007F0211"/>
    <w:rsid w:val="007F0321"/>
    <w:rsid w:val="007F068C"/>
    <w:rsid w:val="007F0721"/>
    <w:rsid w:val="007F0D02"/>
    <w:rsid w:val="007F13DE"/>
    <w:rsid w:val="007F19C9"/>
    <w:rsid w:val="007F1A5D"/>
    <w:rsid w:val="007F1B80"/>
    <w:rsid w:val="007F1F49"/>
    <w:rsid w:val="007F2322"/>
    <w:rsid w:val="007F24F3"/>
    <w:rsid w:val="007F2611"/>
    <w:rsid w:val="007F2BD5"/>
    <w:rsid w:val="007F2D96"/>
    <w:rsid w:val="007F2EE3"/>
    <w:rsid w:val="007F32A1"/>
    <w:rsid w:val="007F3574"/>
    <w:rsid w:val="007F382B"/>
    <w:rsid w:val="007F3B8F"/>
    <w:rsid w:val="007F3FA3"/>
    <w:rsid w:val="007F400A"/>
    <w:rsid w:val="007F40BA"/>
    <w:rsid w:val="007F4144"/>
    <w:rsid w:val="007F45BB"/>
    <w:rsid w:val="007F4814"/>
    <w:rsid w:val="007F48CE"/>
    <w:rsid w:val="007F49E9"/>
    <w:rsid w:val="007F4A66"/>
    <w:rsid w:val="007F4E9C"/>
    <w:rsid w:val="007F5B07"/>
    <w:rsid w:val="007F5C97"/>
    <w:rsid w:val="007F5D45"/>
    <w:rsid w:val="007F6131"/>
    <w:rsid w:val="007F6446"/>
    <w:rsid w:val="007F6500"/>
    <w:rsid w:val="007F6E9A"/>
    <w:rsid w:val="007F72F0"/>
    <w:rsid w:val="007F73B8"/>
    <w:rsid w:val="007F7718"/>
    <w:rsid w:val="007F78F5"/>
    <w:rsid w:val="007F7AC1"/>
    <w:rsid w:val="007F7F2E"/>
    <w:rsid w:val="0080026D"/>
    <w:rsid w:val="008002F8"/>
    <w:rsid w:val="00800312"/>
    <w:rsid w:val="0080054A"/>
    <w:rsid w:val="00800786"/>
    <w:rsid w:val="00800922"/>
    <w:rsid w:val="00800B8F"/>
    <w:rsid w:val="00800E41"/>
    <w:rsid w:val="00800E50"/>
    <w:rsid w:val="00800E83"/>
    <w:rsid w:val="00800F66"/>
    <w:rsid w:val="00801002"/>
    <w:rsid w:val="00801225"/>
    <w:rsid w:val="0080147B"/>
    <w:rsid w:val="00801534"/>
    <w:rsid w:val="0080162A"/>
    <w:rsid w:val="008018E8"/>
    <w:rsid w:val="00801B66"/>
    <w:rsid w:val="00801C4A"/>
    <w:rsid w:val="00801DA2"/>
    <w:rsid w:val="00802497"/>
    <w:rsid w:val="0080266C"/>
    <w:rsid w:val="008026AF"/>
    <w:rsid w:val="0080275F"/>
    <w:rsid w:val="00802C7D"/>
    <w:rsid w:val="00802E4B"/>
    <w:rsid w:val="00803167"/>
    <w:rsid w:val="0080318B"/>
    <w:rsid w:val="0080359B"/>
    <w:rsid w:val="008035CF"/>
    <w:rsid w:val="00803737"/>
    <w:rsid w:val="008038BA"/>
    <w:rsid w:val="00803ACA"/>
    <w:rsid w:val="00803CA5"/>
    <w:rsid w:val="00803EA4"/>
    <w:rsid w:val="00803F9F"/>
    <w:rsid w:val="00803FA3"/>
    <w:rsid w:val="008049DF"/>
    <w:rsid w:val="00804BED"/>
    <w:rsid w:val="00804E20"/>
    <w:rsid w:val="00805037"/>
    <w:rsid w:val="00805274"/>
    <w:rsid w:val="00805B26"/>
    <w:rsid w:val="00805E94"/>
    <w:rsid w:val="00805FD7"/>
    <w:rsid w:val="00806091"/>
    <w:rsid w:val="008060BD"/>
    <w:rsid w:val="00806621"/>
    <w:rsid w:val="00806636"/>
    <w:rsid w:val="00806A44"/>
    <w:rsid w:val="00806C12"/>
    <w:rsid w:val="00806E24"/>
    <w:rsid w:val="008071D6"/>
    <w:rsid w:val="008075FA"/>
    <w:rsid w:val="00807812"/>
    <w:rsid w:val="00810078"/>
    <w:rsid w:val="00810177"/>
    <w:rsid w:val="00810566"/>
    <w:rsid w:val="00810645"/>
    <w:rsid w:val="008108C7"/>
    <w:rsid w:val="00810E2D"/>
    <w:rsid w:val="0081100A"/>
    <w:rsid w:val="0081106F"/>
    <w:rsid w:val="008111D9"/>
    <w:rsid w:val="0081158F"/>
    <w:rsid w:val="008115DA"/>
    <w:rsid w:val="00811664"/>
    <w:rsid w:val="00811A29"/>
    <w:rsid w:val="00811C48"/>
    <w:rsid w:val="00811DBA"/>
    <w:rsid w:val="00811E9E"/>
    <w:rsid w:val="00811F6D"/>
    <w:rsid w:val="00812161"/>
    <w:rsid w:val="0081219C"/>
    <w:rsid w:val="00812503"/>
    <w:rsid w:val="00812505"/>
    <w:rsid w:val="008125DF"/>
    <w:rsid w:val="008126A3"/>
    <w:rsid w:val="008127AC"/>
    <w:rsid w:val="008127E2"/>
    <w:rsid w:val="00812803"/>
    <w:rsid w:val="00812A3C"/>
    <w:rsid w:val="00812C43"/>
    <w:rsid w:val="00813260"/>
    <w:rsid w:val="00813413"/>
    <w:rsid w:val="00813572"/>
    <w:rsid w:val="00813819"/>
    <w:rsid w:val="00813B19"/>
    <w:rsid w:val="00813BD0"/>
    <w:rsid w:val="00813BFB"/>
    <w:rsid w:val="008141D2"/>
    <w:rsid w:val="00814229"/>
    <w:rsid w:val="0081445D"/>
    <w:rsid w:val="008144D3"/>
    <w:rsid w:val="0081474E"/>
    <w:rsid w:val="00814779"/>
    <w:rsid w:val="0081485F"/>
    <w:rsid w:val="008148B0"/>
    <w:rsid w:val="00814A48"/>
    <w:rsid w:val="00814B0C"/>
    <w:rsid w:val="00814D47"/>
    <w:rsid w:val="00814DED"/>
    <w:rsid w:val="00816085"/>
    <w:rsid w:val="008162E9"/>
    <w:rsid w:val="00816A5C"/>
    <w:rsid w:val="00816A7B"/>
    <w:rsid w:val="008170C3"/>
    <w:rsid w:val="00817334"/>
    <w:rsid w:val="008175ED"/>
    <w:rsid w:val="008177DD"/>
    <w:rsid w:val="00817956"/>
    <w:rsid w:val="008179E1"/>
    <w:rsid w:val="0082029A"/>
    <w:rsid w:val="008202D7"/>
    <w:rsid w:val="0082044F"/>
    <w:rsid w:val="00820603"/>
    <w:rsid w:val="008208DD"/>
    <w:rsid w:val="00820B07"/>
    <w:rsid w:val="00820E2A"/>
    <w:rsid w:val="00821051"/>
    <w:rsid w:val="008214CC"/>
    <w:rsid w:val="008216F8"/>
    <w:rsid w:val="008218CF"/>
    <w:rsid w:val="00821D2B"/>
    <w:rsid w:val="00821D44"/>
    <w:rsid w:val="00822861"/>
    <w:rsid w:val="00822A39"/>
    <w:rsid w:val="00822E3F"/>
    <w:rsid w:val="0082335D"/>
    <w:rsid w:val="0082338C"/>
    <w:rsid w:val="00823529"/>
    <w:rsid w:val="00823575"/>
    <w:rsid w:val="008235E8"/>
    <w:rsid w:val="00823AB4"/>
    <w:rsid w:val="00823D2C"/>
    <w:rsid w:val="00823EFD"/>
    <w:rsid w:val="00824010"/>
    <w:rsid w:val="008242B0"/>
    <w:rsid w:val="008245B9"/>
    <w:rsid w:val="008249E0"/>
    <w:rsid w:val="00824DA9"/>
    <w:rsid w:val="00824FFF"/>
    <w:rsid w:val="008252AD"/>
    <w:rsid w:val="00825328"/>
    <w:rsid w:val="00825646"/>
    <w:rsid w:val="00825954"/>
    <w:rsid w:val="00825E00"/>
    <w:rsid w:val="00825EC6"/>
    <w:rsid w:val="00825FCF"/>
    <w:rsid w:val="00826351"/>
    <w:rsid w:val="0082663D"/>
    <w:rsid w:val="008266BC"/>
    <w:rsid w:val="00826967"/>
    <w:rsid w:val="00826B2B"/>
    <w:rsid w:val="008270E9"/>
    <w:rsid w:val="00827247"/>
    <w:rsid w:val="00827349"/>
    <w:rsid w:val="00827505"/>
    <w:rsid w:val="008278CC"/>
    <w:rsid w:val="00827B53"/>
    <w:rsid w:val="00827C22"/>
    <w:rsid w:val="00827E7C"/>
    <w:rsid w:val="0083028C"/>
    <w:rsid w:val="008302C3"/>
    <w:rsid w:val="00830532"/>
    <w:rsid w:val="00830A2C"/>
    <w:rsid w:val="00830C5C"/>
    <w:rsid w:val="00830C63"/>
    <w:rsid w:val="00831038"/>
    <w:rsid w:val="0083107B"/>
    <w:rsid w:val="008310FD"/>
    <w:rsid w:val="008311F4"/>
    <w:rsid w:val="00831585"/>
    <w:rsid w:val="00831806"/>
    <w:rsid w:val="00831B7C"/>
    <w:rsid w:val="00831BC4"/>
    <w:rsid w:val="0083265C"/>
    <w:rsid w:val="0083287E"/>
    <w:rsid w:val="00833231"/>
    <w:rsid w:val="008337CF"/>
    <w:rsid w:val="00833A6A"/>
    <w:rsid w:val="00833E14"/>
    <w:rsid w:val="00833EAA"/>
    <w:rsid w:val="0083443B"/>
    <w:rsid w:val="008344B7"/>
    <w:rsid w:val="008344CB"/>
    <w:rsid w:val="00834A0E"/>
    <w:rsid w:val="00834C4A"/>
    <w:rsid w:val="00834CF7"/>
    <w:rsid w:val="008350A1"/>
    <w:rsid w:val="00835355"/>
    <w:rsid w:val="0083540B"/>
    <w:rsid w:val="00835D08"/>
    <w:rsid w:val="008361B7"/>
    <w:rsid w:val="0083625A"/>
    <w:rsid w:val="0083637E"/>
    <w:rsid w:val="008363AF"/>
    <w:rsid w:val="00836547"/>
    <w:rsid w:val="008367E3"/>
    <w:rsid w:val="008367F5"/>
    <w:rsid w:val="00836A5F"/>
    <w:rsid w:val="00836E57"/>
    <w:rsid w:val="00837100"/>
    <w:rsid w:val="00837815"/>
    <w:rsid w:val="0083782A"/>
    <w:rsid w:val="00837EB4"/>
    <w:rsid w:val="00840890"/>
    <w:rsid w:val="00840896"/>
    <w:rsid w:val="00840D7E"/>
    <w:rsid w:val="00840D82"/>
    <w:rsid w:val="00840EAC"/>
    <w:rsid w:val="0084147C"/>
    <w:rsid w:val="00841783"/>
    <w:rsid w:val="0084178E"/>
    <w:rsid w:val="00842060"/>
    <w:rsid w:val="0084240C"/>
    <w:rsid w:val="00842B51"/>
    <w:rsid w:val="00842B7D"/>
    <w:rsid w:val="00842D3C"/>
    <w:rsid w:val="008432E1"/>
    <w:rsid w:val="008437C1"/>
    <w:rsid w:val="0084387E"/>
    <w:rsid w:val="0084395B"/>
    <w:rsid w:val="008439B8"/>
    <w:rsid w:val="00843BE0"/>
    <w:rsid w:val="00843CDD"/>
    <w:rsid w:val="0084417E"/>
    <w:rsid w:val="008443E2"/>
    <w:rsid w:val="00844760"/>
    <w:rsid w:val="008447FD"/>
    <w:rsid w:val="00844A34"/>
    <w:rsid w:val="00844A40"/>
    <w:rsid w:val="00844B76"/>
    <w:rsid w:val="00844B99"/>
    <w:rsid w:val="00844CF0"/>
    <w:rsid w:val="00844FF1"/>
    <w:rsid w:val="008451BE"/>
    <w:rsid w:val="00845422"/>
    <w:rsid w:val="00846472"/>
    <w:rsid w:val="00846647"/>
    <w:rsid w:val="00846847"/>
    <w:rsid w:val="008469B5"/>
    <w:rsid w:val="00846A0A"/>
    <w:rsid w:val="00846DE9"/>
    <w:rsid w:val="00846F37"/>
    <w:rsid w:val="00847776"/>
    <w:rsid w:val="00847B0A"/>
    <w:rsid w:val="00847C57"/>
    <w:rsid w:val="00847D55"/>
    <w:rsid w:val="0085013E"/>
    <w:rsid w:val="008503D0"/>
    <w:rsid w:val="008503E6"/>
    <w:rsid w:val="00850927"/>
    <w:rsid w:val="00850A78"/>
    <w:rsid w:val="00850B00"/>
    <w:rsid w:val="00850EFE"/>
    <w:rsid w:val="00850FE6"/>
    <w:rsid w:val="008513F6"/>
    <w:rsid w:val="008516A0"/>
    <w:rsid w:val="0085177D"/>
    <w:rsid w:val="00851F68"/>
    <w:rsid w:val="00851FBF"/>
    <w:rsid w:val="00852021"/>
    <w:rsid w:val="00852177"/>
    <w:rsid w:val="0085232E"/>
    <w:rsid w:val="00852C50"/>
    <w:rsid w:val="00852DC3"/>
    <w:rsid w:val="00853181"/>
    <w:rsid w:val="0085352D"/>
    <w:rsid w:val="00853B0D"/>
    <w:rsid w:val="00853BB9"/>
    <w:rsid w:val="00854C53"/>
    <w:rsid w:val="00854CB6"/>
    <w:rsid w:val="00855106"/>
    <w:rsid w:val="0085515B"/>
    <w:rsid w:val="00855308"/>
    <w:rsid w:val="0085532A"/>
    <w:rsid w:val="00855479"/>
    <w:rsid w:val="008557C7"/>
    <w:rsid w:val="00855868"/>
    <w:rsid w:val="00855AE0"/>
    <w:rsid w:val="00855BE0"/>
    <w:rsid w:val="00855E4B"/>
    <w:rsid w:val="0085617C"/>
    <w:rsid w:val="008565EE"/>
    <w:rsid w:val="00856857"/>
    <w:rsid w:val="00856CAB"/>
    <w:rsid w:val="0085769C"/>
    <w:rsid w:val="0085779D"/>
    <w:rsid w:val="00857F04"/>
    <w:rsid w:val="00860241"/>
    <w:rsid w:val="00860AF3"/>
    <w:rsid w:val="00860F35"/>
    <w:rsid w:val="00861060"/>
    <w:rsid w:val="0086121D"/>
    <w:rsid w:val="0086143F"/>
    <w:rsid w:val="008616A2"/>
    <w:rsid w:val="00861A05"/>
    <w:rsid w:val="00861A8F"/>
    <w:rsid w:val="0086200A"/>
    <w:rsid w:val="008624CE"/>
    <w:rsid w:val="0086279A"/>
    <w:rsid w:val="00862962"/>
    <w:rsid w:val="00862CAA"/>
    <w:rsid w:val="00862EFD"/>
    <w:rsid w:val="00863321"/>
    <w:rsid w:val="00863393"/>
    <w:rsid w:val="00863445"/>
    <w:rsid w:val="00863BBD"/>
    <w:rsid w:val="00863C6A"/>
    <w:rsid w:val="00863F80"/>
    <w:rsid w:val="00864196"/>
    <w:rsid w:val="0086433D"/>
    <w:rsid w:val="008645A9"/>
    <w:rsid w:val="00864667"/>
    <w:rsid w:val="00864D5E"/>
    <w:rsid w:val="00864D63"/>
    <w:rsid w:val="0086551D"/>
    <w:rsid w:val="0086568C"/>
    <w:rsid w:val="00865AF1"/>
    <w:rsid w:val="00865BA8"/>
    <w:rsid w:val="00865BE6"/>
    <w:rsid w:val="00865CD5"/>
    <w:rsid w:val="00865CE7"/>
    <w:rsid w:val="00865D1F"/>
    <w:rsid w:val="00865D30"/>
    <w:rsid w:val="0086630D"/>
    <w:rsid w:val="00867A7E"/>
    <w:rsid w:val="00870474"/>
    <w:rsid w:val="008704E2"/>
    <w:rsid w:val="0087054D"/>
    <w:rsid w:val="0087055E"/>
    <w:rsid w:val="00870563"/>
    <w:rsid w:val="00870877"/>
    <w:rsid w:val="008708F4"/>
    <w:rsid w:val="00870B40"/>
    <w:rsid w:val="00870C4E"/>
    <w:rsid w:val="00870EF4"/>
    <w:rsid w:val="00871191"/>
    <w:rsid w:val="0087128F"/>
    <w:rsid w:val="008715A8"/>
    <w:rsid w:val="0087199B"/>
    <w:rsid w:val="00871AC9"/>
    <w:rsid w:val="00871C35"/>
    <w:rsid w:val="00871CF7"/>
    <w:rsid w:val="008723E7"/>
    <w:rsid w:val="008725AC"/>
    <w:rsid w:val="00872672"/>
    <w:rsid w:val="008729F2"/>
    <w:rsid w:val="00872B2E"/>
    <w:rsid w:val="00872CBD"/>
    <w:rsid w:val="00873B99"/>
    <w:rsid w:val="00874190"/>
    <w:rsid w:val="0087429B"/>
    <w:rsid w:val="00874387"/>
    <w:rsid w:val="008749BC"/>
    <w:rsid w:val="00874F87"/>
    <w:rsid w:val="008750C6"/>
    <w:rsid w:val="00875595"/>
    <w:rsid w:val="008763DE"/>
    <w:rsid w:val="008764CF"/>
    <w:rsid w:val="00876919"/>
    <w:rsid w:val="00876BDA"/>
    <w:rsid w:val="00876D3B"/>
    <w:rsid w:val="00876DFA"/>
    <w:rsid w:val="0087705E"/>
    <w:rsid w:val="0087711C"/>
    <w:rsid w:val="00877344"/>
    <w:rsid w:val="00877507"/>
    <w:rsid w:val="00877634"/>
    <w:rsid w:val="00877808"/>
    <w:rsid w:val="00877AD7"/>
    <w:rsid w:val="00877C98"/>
    <w:rsid w:val="00877D7E"/>
    <w:rsid w:val="0088005D"/>
    <w:rsid w:val="008800F9"/>
    <w:rsid w:val="00880156"/>
    <w:rsid w:val="00880245"/>
    <w:rsid w:val="0088056A"/>
    <w:rsid w:val="008809DA"/>
    <w:rsid w:val="00881820"/>
    <w:rsid w:val="00881B30"/>
    <w:rsid w:val="00881F53"/>
    <w:rsid w:val="008827E4"/>
    <w:rsid w:val="00882887"/>
    <w:rsid w:val="00882BA9"/>
    <w:rsid w:val="00882E34"/>
    <w:rsid w:val="00882F6E"/>
    <w:rsid w:val="008831EB"/>
    <w:rsid w:val="00883220"/>
    <w:rsid w:val="0088368E"/>
    <w:rsid w:val="00883B42"/>
    <w:rsid w:val="008840E2"/>
    <w:rsid w:val="00884165"/>
    <w:rsid w:val="00884260"/>
    <w:rsid w:val="0088444B"/>
    <w:rsid w:val="00884A3E"/>
    <w:rsid w:val="00884E82"/>
    <w:rsid w:val="00884E85"/>
    <w:rsid w:val="00885098"/>
    <w:rsid w:val="00885257"/>
    <w:rsid w:val="00885403"/>
    <w:rsid w:val="00885573"/>
    <w:rsid w:val="00885727"/>
    <w:rsid w:val="00885815"/>
    <w:rsid w:val="00885C80"/>
    <w:rsid w:val="00886421"/>
    <w:rsid w:val="00886769"/>
    <w:rsid w:val="00886969"/>
    <w:rsid w:val="00886C41"/>
    <w:rsid w:val="00886CA3"/>
    <w:rsid w:val="00887141"/>
    <w:rsid w:val="00887720"/>
    <w:rsid w:val="00887981"/>
    <w:rsid w:val="00887BA4"/>
    <w:rsid w:val="00887C32"/>
    <w:rsid w:val="00887E1F"/>
    <w:rsid w:val="00890104"/>
    <w:rsid w:val="00890460"/>
    <w:rsid w:val="0089053E"/>
    <w:rsid w:val="00890715"/>
    <w:rsid w:val="0089091C"/>
    <w:rsid w:val="00890A3E"/>
    <w:rsid w:val="00890A9A"/>
    <w:rsid w:val="00890E7C"/>
    <w:rsid w:val="00890F53"/>
    <w:rsid w:val="008912A4"/>
    <w:rsid w:val="00891783"/>
    <w:rsid w:val="00891BCC"/>
    <w:rsid w:val="008921ED"/>
    <w:rsid w:val="008926CB"/>
    <w:rsid w:val="008929B2"/>
    <w:rsid w:val="00892BD7"/>
    <w:rsid w:val="008930B0"/>
    <w:rsid w:val="00893174"/>
    <w:rsid w:val="008931D0"/>
    <w:rsid w:val="008932BB"/>
    <w:rsid w:val="008933EB"/>
    <w:rsid w:val="008935A8"/>
    <w:rsid w:val="008938FB"/>
    <w:rsid w:val="00893978"/>
    <w:rsid w:val="008945CA"/>
    <w:rsid w:val="00894BE7"/>
    <w:rsid w:val="00895243"/>
    <w:rsid w:val="008956C8"/>
    <w:rsid w:val="008956D6"/>
    <w:rsid w:val="00895730"/>
    <w:rsid w:val="00895B5E"/>
    <w:rsid w:val="00895B81"/>
    <w:rsid w:val="00896782"/>
    <w:rsid w:val="00896B8D"/>
    <w:rsid w:val="00896BB5"/>
    <w:rsid w:val="008971F8"/>
    <w:rsid w:val="00897315"/>
    <w:rsid w:val="00897AA9"/>
    <w:rsid w:val="00897CBF"/>
    <w:rsid w:val="00897E07"/>
    <w:rsid w:val="008A0024"/>
    <w:rsid w:val="008A006D"/>
    <w:rsid w:val="008A0477"/>
    <w:rsid w:val="008A065B"/>
    <w:rsid w:val="008A07D5"/>
    <w:rsid w:val="008A08AE"/>
    <w:rsid w:val="008A091C"/>
    <w:rsid w:val="008A0AE3"/>
    <w:rsid w:val="008A0DDD"/>
    <w:rsid w:val="008A0E4E"/>
    <w:rsid w:val="008A0E77"/>
    <w:rsid w:val="008A121B"/>
    <w:rsid w:val="008A1276"/>
    <w:rsid w:val="008A13B4"/>
    <w:rsid w:val="008A1696"/>
    <w:rsid w:val="008A1AF7"/>
    <w:rsid w:val="008A1B46"/>
    <w:rsid w:val="008A2324"/>
    <w:rsid w:val="008A235C"/>
    <w:rsid w:val="008A2634"/>
    <w:rsid w:val="008A2670"/>
    <w:rsid w:val="008A2FFB"/>
    <w:rsid w:val="008A34C0"/>
    <w:rsid w:val="008A35BE"/>
    <w:rsid w:val="008A381D"/>
    <w:rsid w:val="008A3980"/>
    <w:rsid w:val="008A3FCA"/>
    <w:rsid w:val="008A402E"/>
    <w:rsid w:val="008A452D"/>
    <w:rsid w:val="008A4549"/>
    <w:rsid w:val="008A4661"/>
    <w:rsid w:val="008A48A6"/>
    <w:rsid w:val="008A48FE"/>
    <w:rsid w:val="008A4916"/>
    <w:rsid w:val="008A500B"/>
    <w:rsid w:val="008A5301"/>
    <w:rsid w:val="008A5458"/>
    <w:rsid w:val="008A5670"/>
    <w:rsid w:val="008A6447"/>
    <w:rsid w:val="008A6487"/>
    <w:rsid w:val="008A67F1"/>
    <w:rsid w:val="008A67F5"/>
    <w:rsid w:val="008A6B3F"/>
    <w:rsid w:val="008A7350"/>
    <w:rsid w:val="008A7359"/>
    <w:rsid w:val="008A787E"/>
    <w:rsid w:val="008A7985"/>
    <w:rsid w:val="008A7CB1"/>
    <w:rsid w:val="008B027E"/>
    <w:rsid w:val="008B05D7"/>
    <w:rsid w:val="008B0BE5"/>
    <w:rsid w:val="008B0D19"/>
    <w:rsid w:val="008B1031"/>
    <w:rsid w:val="008B16B4"/>
    <w:rsid w:val="008B1776"/>
    <w:rsid w:val="008B212F"/>
    <w:rsid w:val="008B216F"/>
    <w:rsid w:val="008B264B"/>
    <w:rsid w:val="008B2CC1"/>
    <w:rsid w:val="008B2EBE"/>
    <w:rsid w:val="008B31A5"/>
    <w:rsid w:val="008B329A"/>
    <w:rsid w:val="008B3414"/>
    <w:rsid w:val="008B3610"/>
    <w:rsid w:val="008B363C"/>
    <w:rsid w:val="008B3970"/>
    <w:rsid w:val="008B3DA9"/>
    <w:rsid w:val="008B3EEF"/>
    <w:rsid w:val="008B4332"/>
    <w:rsid w:val="008B433C"/>
    <w:rsid w:val="008B470B"/>
    <w:rsid w:val="008B47B8"/>
    <w:rsid w:val="008B48A4"/>
    <w:rsid w:val="008B4D10"/>
    <w:rsid w:val="008B4E91"/>
    <w:rsid w:val="008B4F0E"/>
    <w:rsid w:val="008B4F9C"/>
    <w:rsid w:val="008B50DB"/>
    <w:rsid w:val="008B51E2"/>
    <w:rsid w:val="008B520F"/>
    <w:rsid w:val="008B5279"/>
    <w:rsid w:val="008B5499"/>
    <w:rsid w:val="008B556F"/>
    <w:rsid w:val="008B57CF"/>
    <w:rsid w:val="008B59FA"/>
    <w:rsid w:val="008B605E"/>
    <w:rsid w:val="008B63DA"/>
    <w:rsid w:val="008B641B"/>
    <w:rsid w:val="008B64BA"/>
    <w:rsid w:val="008B658D"/>
    <w:rsid w:val="008B6809"/>
    <w:rsid w:val="008B690C"/>
    <w:rsid w:val="008B69B4"/>
    <w:rsid w:val="008B6D80"/>
    <w:rsid w:val="008B6E72"/>
    <w:rsid w:val="008B6FD2"/>
    <w:rsid w:val="008B70BE"/>
    <w:rsid w:val="008B750F"/>
    <w:rsid w:val="008B7690"/>
    <w:rsid w:val="008B7BD9"/>
    <w:rsid w:val="008B7D44"/>
    <w:rsid w:val="008B7E96"/>
    <w:rsid w:val="008B7F20"/>
    <w:rsid w:val="008B7F24"/>
    <w:rsid w:val="008C0035"/>
    <w:rsid w:val="008C0065"/>
    <w:rsid w:val="008C0091"/>
    <w:rsid w:val="008C015B"/>
    <w:rsid w:val="008C01E6"/>
    <w:rsid w:val="008C0AE1"/>
    <w:rsid w:val="008C145B"/>
    <w:rsid w:val="008C1B06"/>
    <w:rsid w:val="008C1BD1"/>
    <w:rsid w:val="008C1BD4"/>
    <w:rsid w:val="008C1BFE"/>
    <w:rsid w:val="008C1D7D"/>
    <w:rsid w:val="008C269D"/>
    <w:rsid w:val="008C2733"/>
    <w:rsid w:val="008C27B6"/>
    <w:rsid w:val="008C2909"/>
    <w:rsid w:val="008C2C45"/>
    <w:rsid w:val="008C2D55"/>
    <w:rsid w:val="008C30C1"/>
    <w:rsid w:val="008C358E"/>
    <w:rsid w:val="008C368E"/>
    <w:rsid w:val="008C36F4"/>
    <w:rsid w:val="008C386C"/>
    <w:rsid w:val="008C3A2E"/>
    <w:rsid w:val="008C3B2D"/>
    <w:rsid w:val="008C3BFE"/>
    <w:rsid w:val="008C3F63"/>
    <w:rsid w:val="008C40D7"/>
    <w:rsid w:val="008C40DA"/>
    <w:rsid w:val="008C439A"/>
    <w:rsid w:val="008C4BC7"/>
    <w:rsid w:val="008C4E0B"/>
    <w:rsid w:val="008C4E9B"/>
    <w:rsid w:val="008C50F1"/>
    <w:rsid w:val="008C5437"/>
    <w:rsid w:val="008C5484"/>
    <w:rsid w:val="008C54F7"/>
    <w:rsid w:val="008C579F"/>
    <w:rsid w:val="008C586F"/>
    <w:rsid w:val="008C592E"/>
    <w:rsid w:val="008C5AB6"/>
    <w:rsid w:val="008C6162"/>
    <w:rsid w:val="008C6494"/>
    <w:rsid w:val="008C66F1"/>
    <w:rsid w:val="008C6DE9"/>
    <w:rsid w:val="008C6EF9"/>
    <w:rsid w:val="008C6FE4"/>
    <w:rsid w:val="008C75AA"/>
    <w:rsid w:val="008C780C"/>
    <w:rsid w:val="008C7832"/>
    <w:rsid w:val="008C7858"/>
    <w:rsid w:val="008C7A5F"/>
    <w:rsid w:val="008C7C62"/>
    <w:rsid w:val="008C7FE9"/>
    <w:rsid w:val="008D0364"/>
    <w:rsid w:val="008D040C"/>
    <w:rsid w:val="008D06E8"/>
    <w:rsid w:val="008D0909"/>
    <w:rsid w:val="008D0C73"/>
    <w:rsid w:val="008D0D2E"/>
    <w:rsid w:val="008D101A"/>
    <w:rsid w:val="008D1114"/>
    <w:rsid w:val="008D126F"/>
    <w:rsid w:val="008D14A6"/>
    <w:rsid w:val="008D1563"/>
    <w:rsid w:val="008D168D"/>
    <w:rsid w:val="008D18E4"/>
    <w:rsid w:val="008D18E9"/>
    <w:rsid w:val="008D231D"/>
    <w:rsid w:val="008D26FC"/>
    <w:rsid w:val="008D2882"/>
    <w:rsid w:val="008D2AF5"/>
    <w:rsid w:val="008D2D0A"/>
    <w:rsid w:val="008D2D72"/>
    <w:rsid w:val="008D2E14"/>
    <w:rsid w:val="008D2F68"/>
    <w:rsid w:val="008D3046"/>
    <w:rsid w:val="008D307A"/>
    <w:rsid w:val="008D3558"/>
    <w:rsid w:val="008D3616"/>
    <w:rsid w:val="008D36DD"/>
    <w:rsid w:val="008D3713"/>
    <w:rsid w:val="008D3726"/>
    <w:rsid w:val="008D3970"/>
    <w:rsid w:val="008D3C93"/>
    <w:rsid w:val="008D3FD5"/>
    <w:rsid w:val="008D43AF"/>
    <w:rsid w:val="008D4781"/>
    <w:rsid w:val="008D4A8C"/>
    <w:rsid w:val="008D4E85"/>
    <w:rsid w:val="008D50CE"/>
    <w:rsid w:val="008D543A"/>
    <w:rsid w:val="008D57E0"/>
    <w:rsid w:val="008D59E5"/>
    <w:rsid w:val="008D65C1"/>
    <w:rsid w:val="008D66AB"/>
    <w:rsid w:val="008D6749"/>
    <w:rsid w:val="008D68A7"/>
    <w:rsid w:val="008D6F8F"/>
    <w:rsid w:val="008D710C"/>
    <w:rsid w:val="008D71CA"/>
    <w:rsid w:val="008D748C"/>
    <w:rsid w:val="008D7A46"/>
    <w:rsid w:val="008D7AC3"/>
    <w:rsid w:val="008D7CBD"/>
    <w:rsid w:val="008D7E90"/>
    <w:rsid w:val="008E0093"/>
    <w:rsid w:val="008E017C"/>
    <w:rsid w:val="008E042A"/>
    <w:rsid w:val="008E0482"/>
    <w:rsid w:val="008E049F"/>
    <w:rsid w:val="008E04CE"/>
    <w:rsid w:val="008E0500"/>
    <w:rsid w:val="008E0EF8"/>
    <w:rsid w:val="008E1106"/>
    <w:rsid w:val="008E1274"/>
    <w:rsid w:val="008E1372"/>
    <w:rsid w:val="008E18B2"/>
    <w:rsid w:val="008E1AC6"/>
    <w:rsid w:val="008E1E1A"/>
    <w:rsid w:val="008E2118"/>
    <w:rsid w:val="008E2613"/>
    <w:rsid w:val="008E2629"/>
    <w:rsid w:val="008E2B1A"/>
    <w:rsid w:val="008E2EB2"/>
    <w:rsid w:val="008E3053"/>
    <w:rsid w:val="008E369F"/>
    <w:rsid w:val="008E36AC"/>
    <w:rsid w:val="008E3700"/>
    <w:rsid w:val="008E3D2D"/>
    <w:rsid w:val="008E4890"/>
    <w:rsid w:val="008E4CD9"/>
    <w:rsid w:val="008E5144"/>
    <w:rsid w:val="008E5160"/>
    <w:rsid w:val="008E5585"/>
    <w:rsid w:val="008E5ADA"/>
    <w:rsid w:val="008E6BB0"/>
    <w:rsid w:val="008E6BF5"/>
    <w:rsid w:val="008E6C01"/>
    <w:rsid w:val="008E6F81"/>
    <w:rsid w:val="008E6FC1"/>
    <w:rsid w:val="008E73D1"/>
    <w:rsid w:val="008E77A6"/>
    <w:rsid w:val="008E7D30"/>
    <w:rsid w:val="008E7E7A"/>
    <w:rsid w:val="008F0074"/>
    <w:rsid w:val="008F0161"/>
    <w:rsid w:val="008F02F5"/>
    <w:rsid w:val="008F0736"/>
    <w:rsid w:val="008F078E"/>
    <w:rsid w:val="008F07F5"/>
    <w:rsid w:val="008F093A"/>
    <w:rsid w:val="008F0A6C"/>
    <w:rsid w:val="008F0F79"/>
    <w:rsid w:val="008F1042"/>
    <w:rsid w:val="008F109E"/>
    <w:rsid w:val="008F135A"/>
    <w:rsid w:val="008F1462"/>
    <w:rsid w:val="008F1768"/>
    <w:rsid w:val="008F189A"/>
    <w:rsid w:val="008F1B46"/>
    <w:rsid w:val="008F1C3C"/>
    <w:rsid w:val="008F1E39"/>
    <w:rsid w:val="008F2064"/>
    <w:rsid w:val="008F21E8"/>
    <w:rsid w:val="008F24E1"/>
    <w:rsid w:val="008F2C7D"/>
    <w:rsid w:val="008F2D11"/>
    <w:rsid w:val="008F2DBC"/>
    <w:rsid w:val="008F2DC2"/>
    <w:rsid w:val="008F3021"/>
    <w:rsid w:val="008F36BF"/>
    <w:rsid w:val="008F3717"/>
    <w:rsid w:val="008F374C"/>
    <w:rsid w:val="008F3910"/>
    <w:rsid w:val="008F39F0"/>
    <w:rsid w:val="008F4425"/>
    <w:rsid w:val="008F4D49"/>
    <w:rsid w:val="008F4E46"/>
    <w:rsid w:val="008F4E96"/>
    <w:rsid w:val="008F502D"/>
    <w:rsid w:val="008F50C4"/>
    <w:rsid w:val="008F5107"/>
    <w:rsid w:val="008F5142"/>
    <w:rsid w:val="008F5353"/>
    <w:rsid w:val="008F57D1"/>
    <w:rsid w:val="008F597E"/>
    <w:rsid w:val="008F5BCC"/>
    <w:rsid w:val="008F60A0"/>
    <w:rsid w:val="008F6234"/>
    <w:rsid w:val="008F62C4"/>
    <w:rsid w:val="008F6932"/>
    <w:rsid w:val="008F6B3B"/>
    <w:rsid w:val="008F6D12"/>
    <w:rsid w:val="008F71F2"/>
    <w:rsid w:val="008F78CA"/>
    <w:rsid w:val="008F7997"/>
    <w:rsid w:val="008F7A69"/>
    <w:rsid w:val="008F7E47"/>
    <w:rsid w:val="00900E47"/>
    <w:rsid w:val="00900EAC"/>
    <w:rsid w:val="009010F2"/>
    <w:rsid w:val="0090200E"/>
    <w:rsid w:val="0090209D"/>
    <w:rsid w:val="009026FF"/>
    <w:rsid w:val="0090322A"/>
    <w:rsid w:val="009032F4"/>
    <w:rsid w:val="00903377"/>
    <w:rsid w:val="009034A7"/>
    <w:rsid w:val="009036B1"/>
    <w:rsid w:val="00903A83"/>
    <w:rsid w:val="00903AF9"/>
    <w:rsid w:val="00903E2E"/>
    <w:rsid w:val="00903ECC"/>
    <w:rsid w:val="00903FE5"/>
    <w:rsid w:val="009044F1"/>
    <w:rsid w:val="0090456B"/>
    <w:rsid w:val="0090462B"/>
    <w:rsid w:val="0090472D"/>
    <w:rsid w:val="00905159"/>
    <w:rsid w:val="009052CB"/>
    <w:rsid w:val="009055CC"/>
    <w:rsid w:val="0090568F"/>
    <w:rsid w:val="0090570E"/>
    <w:rsid w:val="009057B4"/>
    <w:rsid w:val="009057FE"/>
    <w:rsid w:val="009065C9"/>
    <w:rsid w:val="009066E1"/>
    <w:rsid w:val="00906EFD"/>
    <w:rsid w:val="00906FE8"/>
    <w:rsid w:val="009072BA"/>
    <w:rsid w:val="00907411"/>
    <w:rsid w:val="0090745B"/>
    <w:rsid w:val="009075FA"/>
    <w:rsid w:val="00907914"/>
    <w:rsid w:val="00907ED4"/>
    <w:rsid w:val="00910049"/>
    <w:rsid w:val="00910156"/>
    <w:rsid w:val="009102A8"/>
    <w:rsid w:val="00910356"/>
    <w:rsid w:val="00910433"/>
    <w:rsid w:val="00910439"/>
    <w:rsid w:val="00910631"/>
    <w:rsid w:val="009106D4"/>
    <w:rsid w:val="00910798"/>
    <w:rsid w:val="009107BF"/>
    <w:rsid w:val="009108AE"/>
    <w:rsid w:val="009109E0"/>
    <w:rsid w:val="00910FEC"/>
    <w:rsid w:val="0091154D"/>
    <w:rsid w:val="0091182B"/>
    <w:rsid w:val="009118A8"/>
    <w:rsid w:val="00911949"/>
    <w:rsid w:val="00911C28"/>
    <w:rsid w:val="00912174"/>
    <w:rsid w:val="0091248B"/>
    <w:rsid w:val="00912547"/>
    <w:rsid w:val="00913061"/>
    <w:rsid w:val="009130CE"/>
    <w:rsid w:val="00913389"/>
    <w:rsid w:val="009136BB"/>
    <w:rsid w:val="009136C9"/>
    <w:rsid w:val="009141FC"/>
    <w:rsid w:val="009144A4"/>
    <w:rsid w:val="00914620"/>
    <w:rsid w:val="00914AEC"/>
    <w:rsid w:val="00914C34"/>
    <w:rsid w:val="00914C60"/>
    <w:rsid w:val="00914CA6"/>
    <w:rsid w:val="00914D7D"/>
    <w:rsid w:val="00915490"/>
    <w:rsid w:val="00915769"/>
    <w:rsid w:val="009157B7"/>
    <w:rsid w:val="00915D74"/>
    <w:rsid w:val="009167E0"/>
    <w:rsid w:val="009200C8"/>
    <w:rsid w:val="00920485"/>
    <w:rsid w:val="009206E4"/>
    <w:rsid w:val="00920723"/>
    <w:rsid w:val="00920A45"/>
    <w:rsid w:val="00920B7C"/>
    <w:rsid w:val="00920C24"/>
    <w:rsid w:val="00921248"/>
    <w:rsid w:val="00921304"/>
    <w:rsid w:val="009213B3"/>
    <w:rsid w:val="009214ED"/>
    <w:rsid w:val="0092154E"/>
    <w:rsid w:val="00921700"/>
    <w:rsid w:val="00921A33"/>
    <w:rsid w:val="00921D90"/>
    <w:rsid w:val="00921E71"/>
    <w:rsid w:val="00922108"/>
    <w:rsid w:val="00922317"/>
    <w:rsid w:val="00922630"/>
    <w:rsid w:val="00922CDD"/>
    <w:rsid w:val="00923068"/>
    <w:rsid w:val="009232C0"/>
    <w:rsid w:val="009235CC"/>
    <w:rsid w:val="0092396F"/>
    <w:rsid w:val="00923D0A"/>
    <w:rsid w:val="009243FF"/>
    <w:rsid w:val="00924752"/>
    <w:rsid w:val="00924A1F"/>
    <w:rsid w:val="00924B3D"/>
    <w:rsid w:val="00924DCD"/>
    <w:rsid w:val="00924F04"/>
    <w:rsid w:val="00925649"/>
    <w:rsid w:val="00925945"/>
    <w:rsid w:val="00925A7B"/>
    <w:rsid w:val="00925AD6"/>
    <w:rsid w:val="00925B27"/>
    <w:rsid w:val="00925C49"/>
    <w:rsid w:val="00925DAF"/>
    <w:rsid w:val="0092603E"/>
    <w:rsid w:val="00926425"/>
    <w:rsid w:val="009265CF"/>
    <w:rsid w:val="009265FE"/>
    <w:rsid w:val="00926809"/>
    <w:rsid w:val="00926B0A"/>
    <w:rsid w:val="00926BBF"/>
    <w:rsid w:val="00926D07"/>
    <w:rsid w:val="00926EAC"/>
    <w:rsid w:val="0092718F"/>
    <w:rsid w:val="00927228"/>
    <w:rsid w:val="009276C1"/>
    <w:rsid w:val="00927BBE"/>
    <w:rsid w:val="00927C1E"/>
    <w:rsid w:val="00927C83"/>
    <w:rsid w:val="00927E8D"/>
    <w:rsid w:val="009300A8"/>
    <w:rsid w:val="009302BE"/>
    <w:rsid w:val="0093038E"/>
    <w:rsid w:val="00930577"/>
    <w:rsid w:val="00930797"/>
    <w:rsid w:val="009309DE"/>
    <w:rsid w:val="00930A07"/>
    <w:rsid w:val="00930A14"/>
    <w:rsid w:val="00930A96"/>
    <w:rsid w:val="00930B50"/>
    <w:rsid w:val="00930BBC"/>
    <w:rsid w:val="00930E66"/>
    <w:rsid w:val="00931AAE"/>
    <w:rsid w:val="00931E1D"/>
    <w:rsid w:val="00931E7B"/>
    <w:rsid w:val="00931ECD"/>
    <w:rsid w:val="00932096"/>
    <w:rsid w:val="00932132"/>
    <w:rsid w:val="0093238B"/>
    <w:rsid w:val="00932726"/>
    <w:rsid w:val="00932749"/>
    <w:rsid w:val="00932AD1"/>
    <w:rsid w:val="00932C70"/>
    <w:rsid w:val="00932F42"/>
    <w:rsid w:val="00933036"/>
    <w:rsid w:val="0093317B"/>
    <w:rsid w:val="00933678"/>
    <w:rsid w:val="009336F9"/>
    <w:rsid w:val="00933791"/>
    <w:rsid w:val="009339AA"/>
    <w:rsid w:val="00933B7C"/>
    <w:rsid w:val="00933F34"/>
    <w:rsid w:val="00933F6C"/>
    <w:rsid w:val="0093456C"/>
    <w:rsid w:val="00934DBA"/>
    <w:rsid w:val="00934E61"/>
    <w:rsid w:val="00935175"/>
    <w:rsid w:val="00935300"/>
    <w:rsid w:val="00935604"/>
    <w:rsid w:val="00935871"/>
    <w:rsid w:val="00935C6B"/>
    <w:rsid w:val="00935E8A"/>
    <w:rsid w:val="00935EBE"/>
    <w:rsid w:val="00935FAC"/>
    <w:rsid w:val="00936A0D"/>
    <w:rsid w:val="00936B32"/>
    <w:rsid w:val="00936BA7"/>
    <w:rsid w:val="00936F40"/>
    <w:rsid w:val="009371A8"/>
    <w:rsid w:val="00937222"/>
    <w:rsid w:val="009372A5"/>
    <w:rsid w:val="0093746D"/>
    <w:rsid w:val="00937774"/>
    <w:rsid w:val="009379F1"/>
    <w:rsid w:val="00937AD2"/>
    <w:rsid w:val="0094019A"/>
    <w:rsid w:val="00940342"/>
    <w:rsid w:val="0094087B"/>
    <w:rsid w:val="009408AE"/>
    <w:rsid w:val="00940F9D"/>
    <w:rsid w:val="00940FC8"/>
    <w:rsid w:val="00941073"/>
    <w:rsid w:val="00941253"/>
    <w:rsid w:val="0094135D"/>
    <w:rsid w:val="0094169A"/>
    <w:rsid w:val="009417B7"/>
    <w:rsid w:val="00942019"/>
    <w:rsid w:val="009420D6"/>
    <w:rsid w:val="009426C8"/>
    <w:rsid w:val="009428D2"/>
    <w:rsid w:val="00942A26"/>
    <w:rsid w:val="00942FDF"/>
    <w:rsid w:val="00943666"/>
    <w:rsid w:val="00943ABD"/>
    <w:rsid w:val="00943E67"/>
    <w:rsid w:val="00944350"/>
    <w:rsid w:val="0094461E"/>
    <w:rsid w:val="009447FD"/>
    <w:rsid w:val="00944A74"/>
    <w:rsid w:val="00944AD2"/>
    <w:rsid w:val="00944C27"/>
    <w:rsid w:val="00944C99"/>
    <w:rsid w:val="0094568D"/>
    <w:rsid w:val="00945AD1"/>
    <w:rsid w:val="009462F1"/>
    <w:rsid w:val="00946650"/>
    <w:rsid w:val="00946702"/>
    <w:rsid w:val="00946782"/>
    <w:rsid w:val="0094690C"/>
    <w:rsid w:val="00946AC6"/>
    <w:rsid w:val="00946D28"/>
    <w:rsid w:val="00946D50"/>
    <w:rsid w:val="0094709C"/>
    <w:rsid w:val="009471B8"/>
    <w:rsid w:val="009471DB"/>
    <w:rsid w:val="00947201"/>
    <w:rsid w:val="0094726E"/>
    <w:rsid w:val="00947667"/>
    <w:rsid w:val="009503B0"/>
    <w:rsid w:val="009505CC"/>
    <w:rsid w:val="009509CA"/>
    <w:rsid w:val="00950B29"/>
    <w:rsid w:val="0095135C"/>
    <w:rsid w:val="00951621"/>
    <w:rsid w:val="00951813"/>
    <w:rsid w:val="0095239C"/>
    <w:rsid w:val="0095245A"/>
    <w:rsid w:val="00952A2F"/>
    <w:rsid w:val="00952ABB"/>
    <w:rsid w:val="00952DDE"/>
    <w:rsid w:val="0095321F"/>
    <w:rsid w:val="009532CD"/>
    <w:rsid w:val="00953643"/>
    <w:rsid w:val="009536A5"/>
    <w:rsid w:val="009537E1"/>
    <w:rsid w:val="009537F7"/>
    <w:rsid w:val="0095396A"/>
    <w:rsid w:val="00953C8B"/>
    <w:rsid w:val="00953E79"/>
    <w:rsid w:val="009540BC"/>
    <w:rsid w:val="0095457E"/>
    <w:rsid w:val="00954657"/>
    <w:rsid w:val="0095467E"/>
    <w:rsid w:val="00954723"/>
    <w:rsid w:val="00954CBB"/>
    <w:rsid w:val="00954F56"/>
    <w:rsid w:val="009550C8"/>
    <w:rsid w:val="0095527E"/>
    <w:rsid w:val="00955500"/>
    <w:rsid w:val="0095567D"/>
    <w:rsid w:val="009556BA"/>
    <w:rsid w:val="00955902"/>
    <w:rsid w:val="0095612A"/>
    <w:rsid w:val="00956301"/>
    <w:rsid w:val="009567B5"/>
    <w:rsid w:val="00956809"/>
    <w:rsid w:val="00956985"/>
    <w:rsid w:val="00957038"/>
    <w:rsid w:val="00957136"/>
    <w:rsid w:val="00957306"/>
    <w:rsid w:val="00957825"/>
    <w:rsid w:val="0095795B"/>
    <w:rsid w:val="009606EF"/>
    <w:rsid w:val="00960B33"/>
    <w:rsid w:val="00960F64"/>
    <w:rsid w:val="00960FC4"/>
    <w:rsid w:val="0096159A"/>
    <w:rsid w:val="00961605"/>
    <w:rsid w:val="00961D18"/>
    <w:rsid w:val="00961D88"/>
    <w:rsid w:val="00961E77"/>
    <w:rsid w:val="00961F2B"/>
    <w:rsid w:val="0096218B"/>
    <w:rsid w:val="009624A6"/>
    <w:rsid w:val="0096253A"/>
    <w:rsid w:val="009629AF"/>
    <w:rsid w:val="00962B2C"/>
    <w:rsid w:val="00962B61"/>
    <w:rsid w:val="009632F2"/>
    <w:rsid w:val="009635DD"/>
    <w:rsid w:val="009635F8"/>
    <w:rsid w:val="009637F3"/>
    <w:rsid w:val="009638E3"/>
    <w:rsid w:val="00963F25"/>
    <w:rsid w:val="00963F34"/>
    <w:rsid w:val="00963FE7"/>
    <w:rsid w:val="009642F8"/>
    <w:rsid w:val="009648AA"/>
    <w:rsid w:val="00964A33"/>
    <w:rsid w:val="00964C9A"/>
    <w:rsid w:val="00964DE6"/>
    <w:rsid w:val="00964EE8"/>
    <w:rsid w:val="00964FDB"/>
    <w:rsid w:val="00965366"/>
    <w:rsid w:val="009653DA"/>
    <w:rsid w:val="009654C7"/>
    <w:rsid w:val="00965639"/>
    <w:rsid w:val="00965FE6"/>
    <w:rsid w:val="00966463"/>
    <w:rsid w:val="009664DB"/>
    <w:rsid w:val="00967428"/>
    <w:rsid w:val="00967433"/>
    <w:rsid w:val="0096750C"/>
    <w:rsid w:val="00967575"/>
    <w:rsid w:val="00967756"/>
    <w:rsid w:val="009677F6"/>
    <w:rsid w:val="00967879"/>
    <w:rsid w:val="00967F25"/>
    <w:rsid w:val="0097002A"/>
    <w:rsid w:val="00970081"/>
    <w:rsid w:val="0097063B"/>
    <w:rsid w:val="00970699"/>
    <w:rsid w:val="009706C9"/>
    <w:rsid w:val="009709A4"/>
    <w:rsid w:val="00970A66"/>
    <w:rsid w:val="00970B18"/>
    <w:rsid w:val="00970C20"/>
    <w:rsid w:val="00970F56"/>
    <w:rsid w:val="00970F93"/>
    <w:rsid w:val="0097146A"/>
    <w:rsid w:val="00971486"/>
    <w:rsid w:val="0097188A"/>
    <w:rsid w:val="009718F8"/>
    <w:rsid w:val="009719B7"/>
    <w:rsid w:val="009719C9"/>
    <w:rsid w:val="009719E9"/>
    <w:rsid w:val="00971A7B"/>
    <w:rsid w:val="00971AE1"/>
    <w:rsid w:val="00971B0B"/>
    <w:rsid w:val="00972021"/>
    <w:rsid w:val="00972124"/>
    <w:rsid w:val="0097215B"/>
    <w:rsid w:val="009721A7"/>
    <w:rsid w:val="00972746"/>
    <w:rsid w:val="00972A9E"/>
    <w:rsid w:val="00972D2B"/>
    <w:rsid w:val="00972EAC"/>
    <w:rsid w:val="00972F25"/>
    <w:rsid w:val="00973043"/>
    <w:rsid w:val="00973058"/>
    <w:rsid w:val="009731F8"/>
    <w:rsid w:val="009731F9"/>
    <w:rsid w:val="009734C4"/>
    <w:rsid w:val="009735D8"/>
    <w:rsid w:val="009737F6"/>
    <w:rsid w:val="009738AB"/>
    <w:rsid w:val="00973962"/>
    <w:rsid w:val="00973A85"/>
    <w:rsid w:val="00973AEE"/>
    <w:rsid w:val="00974598"/>
    <w:rsid w:val="00974FB6"/>
    <w:rsid w:val="0097520F"/>
    <w:rsid w:val="009752C2"/>
    <w:rsid w:val="009754AF"/>
    <w:rsid w:val="009754D3"/>
    <w:rsid w:val="00975620"/>
    <w:rsid w:val="009757F4"/>
    <w:rsid w:val="00975D5C"/>
    <w:rsid w:val="0097627E"/>
    <w:rsid w:val="0097684B"/>
    <w:rsid w:val="00976B09"/>
    <w:rsid w:val="00976C66"/>
    <w:rsid w:val="00977117"/>
    <w:rsid w:val="009772E5"/>
    <w:rsid w:val="009776CF"/>
    <w:rsid w:val="00977982"/>
    <w:rsid w:val="009779C5"/>
    <w:rsid w:val="00977E0F"/>
    <w:rsid w:val="009801A2"/>
    <w:rsid w:val="009803F6"/>
    <w:rsid w:val="0098046C"/>
    <w:rsid w:val="009809A5"/>
    <w:rsid w:val="00980AA9"/>
    <w:rsid w:val="00980B5F"/>
    <w:rsid w:val="00980E79"/>
    <w:rsid w:val="00980F9A"/>
    <w:rsid w:val="00981066"/>
    <w:rsid w:val="00981089"/>
    <w:rsid w:val="00981481"/>
    <w:rsid w:val="0098148D"/>
    <w:rsid w:val="00981A53"/>
    <w:rsid w:val="00981BD0"/>
    <w:rsid w:val="00981DA9"/>
    <w:rsid w:val="00982121"/>
    <w:rsid w:val="00982197"/>
    <w:rsid w:val="009822D0"/>
    <w:rsid w:val="00982488"/>
    <w:rsid w:val="00982783"/>
    <w:rsid w:val="009829BF"/>
    <w:rsid w:val="00982A5C"/>
    <w:rsid w:val="00982B9D"/>
    <w:rsid w:val="00983453"/>
    <w:rsid w:val="0098353C"/>
    <w:rsid w:val="00983956"/>
    <w:rsid w:val="009839EA"/>
    <w:rsid w:val="00983A20"/>
    <w:rsid w:val="00983C27"/>
    <w:rsid w:val="00983F46"/>
    <w:rsid w:val="0098413F"/>
    <w:rsid w:val="00984716"/>
    <w:rsid w:val="00985B99"/>
    <w:rsid w:val="0098629E"/>
    <w:rsid w:val="0098684E"/>
    <w:rsid w:val="009868E5"/>
    <w:rsid w:val="00986B73"/>
    <w:rsid w:val="009870A6"/>
    <w:rsid w:val="009873B9"/>
    <w:rsid w:val="0098751C"/>
    <w:rsid w:val="0098772B"/>
    <w:rsid w:val="00987988"/>
    <w:rsid w:val="00987CC4"/>
    <w:rsid w:val="0099019F"/>
    <w:rsid w:val="00990274"/>
    <w:rsid w:val="009902E5"/>
    <w:rsid w:val="00990423"/>
    <w:rsid w:val="009907DA"/>
    <w:rsid w:val="00990966"/>
    <w:rsid w:val="00990B45"/>
    <w:rsid w:val="00991044"/>
    <w:rsid w:val="0099198C"/>
    <w:rsid w:val="00991B36"/>
    <w:rsid w:val="00991BD3"/>
    <w:rsid w:val="00991BD5"/>
    <w:rsid w:val="00991BE7"/>
    <w:rsid w:val="00991E01"/>
    <w:rsid w:val="009920E4"/>
    <w:rsid w:val="0099223F"/>
    <w:rsid w:val="009923C9"/>
    <w:rsid w:val="00992464"/>
    <w:rsid w:val="009924FD"/>
    <w:rsid w:val="0099270D"/>
    <w:rsid w:val="00992BEB"/>
    <w:rsid w:val="00992D5D"/>
    <w:rsid w:val="00992F2B"/>
    <w:rsid w:val="009931FE"/>
    <w:rsid w:val="009937C8"/>
    <w:rsid w:val="009939DD"/>
    <w:rsid w:val="00993CA2"/>
    <w:rsid w:val="009947F3"/>
    <w:rsid w:val="00994B5F"/>
    <w:rsid w:val="00994E81"/>
    <w:rsid w:val="00995138"/>
    <w:rsid w:val="0099520B"/>
    <w:rsid w:val="0099557A"/>
    <w:rsid w:val="00995784"/>
    <w:rsid w:val="00996FDF"/>
    <w:rsid w:val="009970A1"/>
    <w:rsid w:val="00997326"/>
    <w:rsid w:val="00997443"/>
    <w:rsid w:val="00997750"/>
    <w:rsid w:val="00997892"/>
    <w:rsid w:val="009979CA"/>
    <w:rsid w:val="00997E00"/>
    <w:rsid w:val="00997FDE"/>
    <w:rsid w:val="009A037F"/>
    <w:rsid w:val="009A044B"/>
    <w:rsid w:val="009A07B8"/>
    <w:rsid w:val="009A0C8A"/>
    <w:rsid w:val="009A1569"/>
    <w:rsid w:val="009A1980"/>
    <w:rsid w:val="009A1B36"/>
    <w:rsid w:val="009A1E77"/>
    <w:rsid w:val="009A1FBB"/>
    <w:rsid w:val="009A2325"/>
    <w:rsid w:val="009A24B0"/>
    <w:rsid w:val="009A2751"/>
    <w:rsid w:val="009A28F0"/>
    <w:rsid w:val="009A2ABC"/>
    <w:rsid w:val="009A2B8A"/>
    <w:rsid w:val="009A2DCE"/>
    <w:rsid w:val="009A2EDA"/>
    <w:rsid w:val="009A2FAF"/>
    <w:rsid w:val="009A332B"/>
    <w:rsid w:val="009A34C0"/>
    <w:rsid w:val="009A3D72"/>
    <w:rsid w:val="009A3EA7"/>
    <w:rsid w:val="009A48B5"/>
    <w:rsid w:val="009A4B07"/>
    <w:rsid w:val="009A4C47"/>
    <w:rsid w:val="009A4DF7"/>
    <w:rsid w:val="009A5127"/>
    <w:rsid w:val="009A52BA"/>
    <w:rsid w:val="009A539F"/>
    <w:rsid w:val="009A54D3"/>
    <w:rsid w:val="009A54FE"/>
    <w:rsid w:val="009A5D3B"/>
    <w:rsid w:val="009A6189"/>
    <w:rsid w:val="009A62D3"/>
    <w:rsid w:val="009A642F"/>
    <w:rsid w:val="009A68CF"/>
    <w:rsid w:val="009A6A83"/>
    <w:rsid w:val="009A6D4C"/>
    <w:rsid w:val="009A75AE"/>
    <w:rsid w:val="009A779E"/>
    <w:rsid w:val="009A7B56"/>
    <w:rsid w:val="009B01B1"/>
    <w:rsid w:val="009B03EE"/>
    <w:rsid w:val="009B03F3"/>
    <w:rsid w:val="009B05C6"/>
    <w:rsid w:val="009B09FF"/>
    <w:rsid w:val="009B0A6C"/>
    <w:rsid w:val="009B1041"/>
    <w:rsid w:val="009B1697"/>
    <w:rsid w:val="009B16EE"/>
    <w:rsid w:val="009B196C"/>
    <w:rsid w:val="009B20ED"/>
    <w:rsid w:val="009B20FD"/>
    <w:rsid w:val="009B2117"/>
    <w:rsid w:val="009B256B"/>
    <w:rsid w:val="009B2736"/>
    <w:rsid w:val="009B2A52"/>
    <w:rsid w:val="009B2F28"/>
    <w:rsid w:val="009B3250"/>
    <w:rsid w:val="009B3A2A"/>
    <w:rsid w:val="009B3C1B"/>
    <w:rsid w:val="009B3DD9"/>
    <w:rsid w:val="009B3DDC"/>
    <w:rsid w:val="009B3E29"/>
    <w:rsid w:val="009B3FD4"/>
    <w:rsid w:val="009B4032"/>
    <w:rsid w:val="009B404D"/>
    <w:rsid w:val="009B407A"/>
    <w:rsid w:val="009B4526"/>
    <w:rsid w:val="009B4BB9"/>
    <w:rsid w:val="009B4E18"/>
    <w:rsid w:val="009B511B"/>
    <w:rsid w:val="009B5723"/>
    <w:rsid w:val="009B5B78"/>
    <w:rsid w:val="009B5BF5"/>
    <w:rsid w:val="009B5C16"/>
    <w:rsid w:val="009B5D48"/>
    <w:rsid w:val="009B5E69"/>
    <w:rsid w:val="009B6002"/>
    <w:rsid w:val="009B66D9"/>
    <w:rsid w:val="009B68E0"/>
    <w:rsid w:val="009B6C1C"/>
    <w:rsid w:val="009B7197"/>
    <w:rsid w:val="009B726D"/>
    <w:rsid w:val="009B7575"/>
    <w:rsid w:val="009B782F"/>
    <w:rsid w:val="009B78D6"/>
    <w:rsid w:val="009B7B53"/>
    <w:rsid w:val="009B7BA1"/>
    <w:rsid w:val="009B7BFB"/>
    <w:rsid w:val="009B7CE8"/>
    <w:rsid w:val="009B7F0E"/>
    <w:rsid w:val="009C021A"/>
    <w:rsid w:val="009C05AD"/>
    <w:rsid w:val="009C0781"/>
    <w:rsid w:val="009C0B26"/>
    <w:rsid w:val="009C0EFF"/>
    <w:rsid w:val="009C12E5"/>
    <w:rsid w:val="009C158C"/>
    <w:rsid w:val="009C15D8"/>
    <w:rsid w:val="009C190D"/>
    <w:rsid w:val="009C1C47"/>
    <w:rsid w:val="009C21EE"/>
    <w:rsid w:val="009C24B1"/>
    <w:rsid w:val="009C2713"/>
    <w:rsid w:val="009C2951"/>
    <w:rsid w:val="009C29B4"/>
    <w:rsid w:val="009C2B15"/>
    <w:rsid w:val="009C2CF6"/>
    <w:rsid w:val="009C2DE1"/>
    <w:rsid w:val="009C2F8A"/>
    <w:rsid w:val="009C3174"/>
    <w:rsid w:val="009C33C5"/>
    <w:rsid w:val="009C47D1"/>
    <w:rsid w:val="009C4B4D"/>
    <w:rsid w:val="009C4B88"/>
    <w:rsid w:val="009C4D19"/>
    <w:rsid w:val="009C544F"/>
    <w:rsid w:val="009C5A10"/>
    <w:rsid w:val="009C5BE4"/>
    <w:rsid w:val="009C5C2B"/>
    <w:rsid w:val="009C5CBF"/>
    <w:rsid w:val="009C5ECF"/>
    <w:rsid w:val="009C5FB3"/>
    <w:rsid w:val="009C60E6"/>
    <w:rsid w:val="009C621B"/>
    <w:rsid w:val="009C6313"/>
    <w:rsid w:val="009C6768"/>
    <w:rsid w:val="009C67CF"/>
    <w:rsid w:val="009C67E4"/>
    <w:rsid w:val="009C6889"/>
    <w:rsid w:val="009C6A24"/>
    <w:rsid w:val="009C6D58"/>
    <w:rsid w:val="009C6EF6"/>
    <w:rsid w:val="009C716B"/>
    <w:rsid w:val="009C73A0"/>
    <w:rsid w:val="009C73E8"/>
    <w:rsid w:val="009C7837"/>
    <w:rsid w:val="009C7CDC"/>
    <w:rsid w:val="009C7ED6"/>
    <w:rsid w:val="009C7F36"/>
    <w:rsid w:val="009D031A"/>
    <w:rsid w:val="009D0449"/>
    <w:rsid w:val="009D067A"/>
    <w:rsid w:val="009D0A96"/>
    <w:rsid w:val="009D0C0B"/>
    <w:rsid w:val="009D0CA3"/>
    <w:rsid w:val="009D0CF2"/>
    <w:rsid w:val="009D0D74"/>
    <w:rsid w:val="009D0F80"/>
    <w:rsid w:val="009D14C6"/>
    <w:rsid w:val="009D1793"/>
    <w:rsid w:val="009D17AA"/>
    <w:rsid w:val="009D18E0"/>
    <w:rsid w:val="009D192A"/>
    <w:rsid w:val="009D1A25"/>
    <w:rsid w:val="009D1A85"/>
    <w:rsid w:val="009D1AEA"/>
    <w:rsid w:val="009D1D17"/>
    <w:rsid w:val="009D3157"/>
    <w:rsid w:val="009D31E8"/>
    <w:rsid w:val="009D3687"/>
    <w:rsid w:val="009D36C1"/>
    <w:rsid w:val="009D3972"/>
    <w:rsid w:val="009D3D5E"/>
    <w:rsid w:val="009D42C3"/>
    <w:rsid w:val="009D433E"/>
    <w:rsid w:val="009D4630"/>
    <w:rsid w:val="009D4983"/>
    <w:rsid w:val="009D4FCB"/>
    <w:rsid w:val="009D50B3"/>
    <w:rsid w:val="009D53A4"/>
    <w:rsid w:val="009D5455"/>
    <w:rsid w:val="009D5678"/>
    <w:rsid w:val="009D57FD"/>
    <w:rsid w:val="009D5E2A"/>
    <w:rsid w:val="009D60CF"/>
    <w:rsid w:val="009D6167"/>
    <w:rsid w:val="009D64B6"/>
    <w:rsid w:val="009D6500"/>
    <w:rsid w:val="009D6F90"/>
    <w:rsid w:val="009D7762"/>
    <w:rsid w:val="009D792B"/>
    <w:rsid w:val="009D7A99"/>
    <w:rsid w:val="009D7D71"/>
    <w:rsid w:val="009E0399"/>
    <w:rsid w:val="009E03FE"/>
    <w:rsid w:val="009E04DF"/>
    <w:rsid w:val="009E077F"/>
    <w:rsid w:val="009E0D9E"/>
    <w:rsid w:val="009E0FA6"/>
    <w:rsid w:val="009E0FCA"/>
    <w:rsid w:val="009E11AA"/>
    <w:rsid w:val="009E1238"/>
    <w:rsid w:val="009E1325"/>
    <w:rsid w:val="009E179F"/>
    <w:rsid w:val="009E1B39"/>
    <w:rsid w:val="009E1BC1"/>
    <w:rsid w:val="009E1D23"/>
    <w:rsid w:val="009E1D68"/>
    <w:rsid w:val="009E233D"/>
    <w:rsid w:val="009E2503"/>
    <w:rsid w:val="009E2515"/>
    <w:rsid w:val="009E25D7"/>
    <w:rsid w:val="009E2A89"/>
    <w:rsid w:val="009E2C2C"/>
    <w:rsid w:val="009E2E89"/>
    <w:rsid w:val="009E2F36"/>
    <w:rsid w:val="009E326F"/>
    <w:rsid w:val="009E36C9"/>
    <w:rsid w:val="009E37E0"/>
    <w:rsid w:val="009E3A59"/>
    <w:rsid w:val="009E3AD7"/>
    <w:rsid w:val="009E3E7C"/>
    <w:rsid w:val="009E3F0D"/>
    <w:rsid w:val="009E416D"/>
    <w:rsid w:val="009E420F"/>
    <w:rsid w:val="009E4862"/>
    <w:rsid w:val="009E4E8B"/>
    <w:rsid w:val="009E4FBD"/>
    <w:rsid w:val="009E509E"/>
    <w:rsid w:val="009E529F"/>
    <w:rsid w:val="009E53E0"/>
    <w:rsid w:val="009E58DE"/>
    <w:rsid w:val="009E593D"/>
    <w:rsid w:val="009E5DB2"/>
    <w:rsid w:val="009E6139"/>
    <w:rsid w:val="009E6B9C"/>
    <w:rsid w:val="009E6CA0"/>
    <w:rsid w:val="009E6F37"/>
    <w:rsid w:val="009E7255"/>
    <w:rsid w:val="009E73C5"/>
    <w:rsid w:val="009E7493"/>
    <w:rsid w:val="009E777B"/>
    <w:rsid w:val="009E7A45"/>
    <w:rsid w:val="009E7C78"/>
    <w:rsid w:val="009E7DD2"/>
    <w:rsid w:val="009F0195"/>
    <w:rsid w:val="009F043C"/>
    <w:rsid w:val="009F0806"/>
    <w:rsid w:val="009F0D6D"/>
    <w:rsid w:val="009F0DFC"/>
    <w:rsid w:val="009F0FF5"/>
    <w:rsid w:val="009F1350"/>
    <w:rsid w:val="009F1421"/>
    <w:rsid w:val="009F1A09"/>
    <w:rsid w:val="009F1BE8"/>
    <w:rsid w:val="009F22C4"/>
    <w:rsid w:val="009F32BB"/>
    <w:rsid w:val="009F3842"/>
    <w:rsid w:val="009F3A7E"/>
    <w:rsid w:val="009F3B94"/>
    <w:rsid w:val="009F3CE9"/>
    <w:rsid w:val="009F3EB3"/>
    <w:rsid w:val="009F3F43"/>
    <w:rsid w:val="009F3FA8"/>
    <w:rsid w:val="009F4322"/>
    <w:rsid w:val="009F4421"/>
    <w:rsid w:val="009F44D1"/>
    <w:rsid w:val="009F4580"/>
    <w:rsid w:val="009F493F"/>
    <w:rsid w:val="009F4A40"/>
    <w:rsid w:val="009F4C18"/>
    <w:rsid w:val="009F59A3"/>
    <w:rsid w:val="009F59AA"/>
    <w:rsid w:val="009F5B24"/>
    <w:rsid w:val="009F65FD"/>
    <w:rsid w:val="009F673D"/>
    <w:rsid w:val="009F680C"/>
    <w:rsid w:val="009F7BFC"/>
    <w:rsid w:val="00A000EB"/>
    <w:rsid w:val="00A004F9"/>
    <w:rsid w:val="00A00B3A"/>
    <w:rsid w:val="00A00FE1"/>
    <w:rsid w:val="00A01559"/>
    <w:rsid w:val="00A015DE"/>
    <w:rsid w:val="00A01D78"/>
    <w:rsid w:val="00A02265"/>
    <w:rsid w:val="00A02282"/>
    <w:rsid w:val="00A02509"/>
    <w:rsid w:val="00A02AF3"/>
    <w:rsid w:val="00A02E5C"/>
    <w:rsid w:val="00A02EE6"/>
    <w:rsid w:val="00A0361B"/>
    <w:rsid w:val="00A038E9"/>
    <w:rsid w:val="00A039DA"/>
    <w:rsid w:val="00A039DB"/>
    <w:rsid w:val="00A03A5F"/>
    <w:rsid w:val="00A03ECA"/>
    <w:rsid w:val="00A0464E"/>
    <w:rsid w:val="00A049FB"/>
    <w:rsid w:val="00A04ABB"/>
    <w:rsid w:val="00A04DE7"/>
    <w:rsid w:val="00A04E4F"/>
    <w:rsid w:val="00A04EAD"/>
    <w:rsid w:val="00A04F31"/>
    <w:rsid w:val="00A0511E"/>
    <w:rsid w:val="00A05302"/>
    <w:rsid w:val="00A05570"/>
    <w:rsid w:val="00A056EB"/>
    <w:rsid w:val="00A0570A"/>
    <w:rsid w:val="00A05EE4"/>
    <w:rsid w:val="00A06149"/>
    <w:rsid w:val="00A0622B"/>
    <w:rsid w:val="00A06304"/>
    <w:rsid w:val="00A065AA"/>
    <w:rsid w:val="00A06C29"/>
    <w:rsid w:val="00A07406"/>
    <w:rsid w:val="00A07511"/>
    <w:rsid w:val="00A07607"/>
    <w:rsid w:val="00A07DC3"/>
    <w:rsid w:val="00A100D7"/>
    <w:rsid w:val="00A10151"/>
    <w:rsid w:val="00A102B2"/>
    <w:rsid w:val="00A10557"/>
    <w:rsid w:val="00A1084F"/>
    <w:rsid w:val="00A11187"/>
    <w:rsid w:val="00A114D4"/>
    <w:rsid w:val="00A1161F"/>
    <w:rsid w:val="00A1169D"/>
    <w:rsid w:val="00A11881"/>
    <w:rsid w:val="00A1189E"/>
    <w:rsid w:val="00A118BF"/>
    <w:rsid w:val="00A11A7C"/>
    <w:rsid w:val="00A11B29"/>
    <w:rsid w:val="00A11B94"/>
    <w:rsid w:val="00A12114"/>
    <w:rsid w:val="00A122CB"/>
    <w:rsid w:val="00A12317"/>
    <w:rsid w:val="00A12890"/>
    <w:rsid w:val="00A128B4"/>
    <w:rsid w:val="00A12C48"/>
    <w:rsid w:val="00A12D3F"/>
    <w:rsid w:val="00A1316E"/>
    <w:rsid w:val="00A13218"/>
    <w:rsid w:val="00A13249"/>
    <w:rsid w:val="00A13680"/>
    <w:rsid w:val="00A13C19"/>
    <w:rsid w:val="00A1449B"/>
    <w:rsid w:val="00A14C22"/>
    <w:rsid w:val="00A15331"/>
    <w:rsid w:val="00A154FE"/>
    <w:rsid w:val="00A155BD"/>
    <w:rsid w:val="00A15C06"/>
    <w:rsid w:val="00A16237"/>
    <w:rsid w:val="00A16290"/>
    <w:rsid w:val="00A1663D"/>
    <w:rsid w:val="00A1682E"/>
    <w:rsid w:val="00A16888"/>
    <w:rsid w:val="00A16F1A"/>
    <w:rsid w:val="00A17419"/>
    <w:rsid w:val="00A17573"/>
    <w:rsid w:val="00A1764D"/>
    <w:rsid w:val="00A176D7"/>
    <w:rsid w:val="00A177F8"/>
    <w:rsid w:val="00A179DA"/>
    <w:rsid w:val="00A17B1C"/>
    <w:rsid w:val="00A17E3D"/>
    <w:rsid w:val="00A20CCC"/>
    <w:rsid w:val="00A20D29"/>
    <w:rsid w:val="00A20D5B"/>
    <w:rsid w:val="00A216F9"/>
    <w:rsid w:val="00A219F8"/>
    <w:rsid w:val="00A21BCB"/>
    <w:rsid w:val="00A221F9"/>
    <w:rsid w:val="00A2248A"/>
    <w:rsid w:val="00A224A7"/>
    <w:rsid w:val="00A22C0C"/>
    <w:rsid w:val="00A22F23"/>
    <w:rsid w:val="00A22F27"/>
    <w:rsid w:val="00A23207"/>
    <w:rsid w:val="00A232D7"/>
    <w:rsid w:val="00A23464"/>
    <w:rsid w:val="00A23642"/>
    <w:rsid w:val="00A238C5"/>
    <w:rsid w:val="00A23975"/>
    <w:rsid w:val="00A23AA1"/>
    <w:rsid w:val="00A242F2"/>
    <w:rsid w:val="00A24B0A"/>
    <w:rsid w:val="00A2573F"/>
    <w:rsid w:val="00A258B9"/>
    <w:rsid w:val="00A25C27"/>
    <w:rsid w:val="00A25D34"/>
    <w:rsid w:val="00A26496"/>
    <w:rsid w:val="00A264BB"/>
    <w:rsid w:val="00A26B1B"/>
    <w:rsid w:val="00A27185"/>
    <w:rsid w:val="00A2775A"/>
    <w:rsid w:val="00A27AA5"/>
    <w:rsid w:val="00A27F2A"/>
    <w:rsid w:val="00A303F0"/>
    <w:rsid w:val="00A30472"/>
    <w:rsid w:val="00A3063A"/>
    <w:rsid w:val="00A307BE"/>
    <w:rsid w:val="00A307FD"/>
    <w:rsid w:val="00A309D0"/>
    <w:rsid w:val="00A30EEE"/>
    <w:rsid w:val="00A30F8F"/>
    <w:rsid w:val="00A31035"/>
    <w:rsid w:val="00A3103B"/>
    <w:rsid w:val="00A31143"/>
    <w:rsid w:val="00A31316"/>
    <w:rsid w:val="00A314C7"/>
    <w:rsid w:val="00A316D3"/>
    <w:rsid w:val="00A31832"/>
    <w:rsid w:val="00A31ED3"/>
    <w:rsid w:val="00A32496"/>
    <w:rsid w:val="00A324E5"/>
    <w:rsid w:val="00A325B4"/>
    <w:rsid w:val="00A3269F"/>
    <w:rsid w:val="00A326C7"/>
    <w:rsid w:val="00A32883"/>
    <w:rsid w:val="00A32D25"/>
    <w:rsid w:val="00A32ECB"/>
    <w:rsid w:val="00A330D2"/>
    <w:rsid w:val="00A3328E"/>
    <w:rsid w:val="00A3347E"/>
    <w:rsid w:val="00A337AF"/>
    <w:rsid w:val="00A344BF"/>
    <w:rsid w:val="00A349ED"/>
    <w:rsid w:val="00A34A54"/>
    <w:rsid w:val="00A35159"/>
    <w:rsid w:val="00A3530F"/>
    <w:rsid w:val="00A35AD0"/>
    <w:rsid w:val="00A35D3F"/>
    <w:rsid w:val="00A36350"/>
    <w:rsid w:val="00A36623"/>
    <w:rsid w:val="00A3676A"/>
    <w:rsid w:val="00A36876"/>
    <w:rsid w:val="00A368F7"/>
    <w:rsid w:val="00A36B16"/>
    <w:rsid w:val="00A36D65"/>
    <w:rsid w:val="00A37241"/>
    <w:rsid w:val="00A372A4"/>
    <w:rsid w:val="00A373AA"/>
    <w:rsid w:val="00A37715"/>
    <w:rsid w:val="00A37BD6"/>
    <w:rsid w:val="00A37C15"/>
    <w:rsid w:val="00A4003C"/>
    <w:rsid w:val="00A400A1"/>
    <w:rsid w:val="00A40391"/>
    <w:rsid w:val="00A404DA"/>
    <w:rsid w:val="00A4073C"/>
    <w:rsid w:val="00A40A66"/>
    <w:rsid w:val="00A40C36"/>
    <w:rsid w:val="00A41263"/>
    <w:rsid w:val="00A41C40"/>
    <w:rsid w:val="00A41F36"/>
    <w:rsid w:val="00A4215B"/>
    <w:rsid w:val="00A423D7"/>
    <w:rsid w:val="00A4267A"/>
    <w:rsid w:val="00A429B3"/>
    <w:rsid w:val="00A42ED0"/>
    <w:rsid w:val="00A42F0D"/>
    <w:rsid w:val="00A431F2"/>
    <w:rsid w:val="00A43292"/>
    <w:rsid w:val="00A437A4"/>
    <w:rsid w:val="00A437CA"/>
    <w:rsid w:val="00A43903"/>
    <w:rsid w:val="00A441CF"/>
    <w:rsid w:val="00A44281"/>
    <w:rsid w:val="00A44429"/>
    <w:rsid w:val="00A4481E"/>
    <w:rsid w:val="00A449A6"/>
    <w:rsid w:val="00A44F32"/>
    <w:rsid w:val="00A452F4"/>
    <w:rsid w:val="00A45737"/>
    <w:rsid w:val="00A45C02"/>
    <w:rsid w:val="00A46001"/>
    <w:rsid w:val="00A460C0"/>
    <w:rsid w:val="00A460C3"/>
    <w:rsid w:val="00A46292"/>
    <w:rsid w:val="00A468D8"/>
    <w:rsid w:val="00A46C97"/>
    <w:rsid w:val="00A470AD"/>
    <w:rsid w:val="00A472CE"/>
    <w:rsid w:val="00A47353"/>
    <w:rsid w:val="00A47771"/>
    <w:rsid w:val="00A47B0F"/>
    <w:rsid w:val="00A47CB6"/>
    <w:rsid w:val="00A47F27"/>
    <w:rsid w:val="00A47F4C"/>
    <w:rsid w:val="00A5015E"/>
    <w:rsid w:val="00A50283"/>
    <w:rsid w:val="00A506B3"/>
    <w:rsid w:val="00A506E3"/>
    <w:rsid w:val="00A506FB"/>
    <w:rsid w:val="00A507F3"/>
    <w:rsid w:val="00A50CBD"/>
    <w:rsid w:val="00A50DC3"/>
    <w:rsid w:val="00A51084"/>
    <w:rsid w:val="00A51092"/>
    <w:rsid w:val="00A51AD8"/>
    <w:rsid w:val="00A51F4F"/>
    <w:rsid w:val="00A52202"/>
    <w:rsid w:val="00A5237B"/>
    <w:rsid w:val="00A524E3"/>
    <w:rsid w:val="00A528F0"/>
    <w:rsid w:val="00A52971"/>
    <w:rsid w:val="00A52EDA"/>
    <w:rsid w:val="00A53616"/>
    <w:rsid w:val="00A53731"/>
    <w:rsid w:val="00A5395B"/>
    <w:rsid w:val="00A53C54"/>
    <w:rsid w:val="00A53E33"/>
    <w:rsid w:val="00A53F86"/>
    <w:rsid w:val="00A54045"/>
    <w:rsid w:val="00A54152"/>
    <w:rsid w:val="00A5440E"/>
    <w:rsid w:val="00A54738"/>
    <w:rsid w:val="00A5484E"/>
    <w:rsid w:val="00A54A11"/>
    <w:rsid w:val="00A55217"/>
    <w:rsid w:val="00A55600"/>
    <w:rsid w:val="00A55617"/>
    <w:rsid w:val="00A55A1E"/>
    <w:rsid w:val="00A55C76"/>
    <w:rsid w:val="00A56249"/>
    <w:rsid w:val="00A565C3"/>
    <w:rsid w:val="00A566B7"/>
    <w:rsid w:val="00A56BC8"/>
    <w:rsid w:val="00A56DDB"/>
    <w:rsid w:val="00A56E26"/>
    <w:rsid w:val="00A57052"/>
    <w:rsid w:val="00A571DB"/>
    <w:rsid w:val="00A572C5"/>
    <w:rsid w:val="00A5746E"/>
    <w:rsid w:val="00A57674"/>
    <w:rsid w:val="00A57912"/>
    <w:rsid w:val="00A57979"/>
    <w:rsid w:val="00A57B14"/>
    <w:rsid w:val="00A6003A"/>
    <w:rsid w:val="00A60AFD"/>
    <w:rsid w:val="00A60F54"/>
    <w:rsid w:val="00A614E1"/>
    <w:rsid w:val="00A61725"/>
    <w:rsid w:val="00A6172C"/>
    <w:rsid w:val="00A61B5D"/>
    <w:rsid w:val="00A61C3B"/>
    <w:rsid w:val="00A62322"/>
    <w:rsid w:val="00A62553"/>
    <w:rsid w:val="00A62D3E"/>
    <w:rsid w:val="00A62E9F"/>
    <w:rsid w:val="00A62FD2"/>
    <w:rsid w:val="00A63262"/>
    <w:rsid w:val="00A6334E"/>
    <w:rsid w:val="00A63876"/>
    <w:rsid w:val="00A639BC"/>
    <w:rsid w:val="00A63E9E"/>
    <w:rsid w:val="00A64348"/>
    <w:rsid w:val="00A6447F"/>
    <w:rsid w:val="00A64568"/>
    <w:rsid w:val="00A64612"/>
    <w:rsid w:val="00A64901"/>
    <w:rsid w:val="00A650BB"/>
    <w:rsid w:val="00A653C9"/>
    <w:rsid w:val="00A656F7"/>
    <w:rsid w:val="00A6596A"/>
    <w:rsid w:val="00A65AA1"/>
    <w:rsid w:val="00A65C0C"/>
    <w:rsid w:val="00A65C33"/>
    <w:rsid w:val="00A65D4B"/>
    <w:rsid w:val="00A65E7E"/>
    <w:rsid w:val="00A663B6"/>
    <w:rsid w:val="00A66419"/>
    <w:rsid w:val="00A6655B"/>
    <w:rsid w:val="00A6663E"/>
    <w:rsid w:val="00A66691"/>
    <w:rsid w:val="00A667D0"/>
    <w:rsid w:val="00A66A11"/>
    <w:rsid w:val="00A66B33"/>
    <w:rsid w:val="00A66C70"/>
    <w:rsid w:val="00A66D32"/>
    <w:rsid w:val="00A66F28"/>
    <w:rsid w:val="00A670A1"/>
    <w:rsid w:val="00A673EE"/>
    <w:rsid w:val="00A67581"/>
    <w:rsid w:val="00A67DA0"/>
    <w:rsid w:val="00A70082"/>
    <w:rsid w:val="00A70095"/>
    <w:rsid w:val="00A7016D"/>
    <w:rsid w:val="00A70444"/>
    <w:rsid w:val="00A70508"/>
    <w:rsid w:val="00A70878"/>
    <w:rsid w:val="00A70903"/>
    <w:rsid w:val="00A70B0F"/>
    <w:rsid w:val="00A70B8F"/>
    <w:rsid w:val="00A71048"/>
    <w:rsid w:val="00A716B8"/>
    <w:rsid w:val="00A71835"/>
    <w:rsid w:val="00A71DCC"/>
    <w:rsid w:val="00A71E34"/>
    <w:rsid w:val="00A7202A"/>
    <w:rsid w:val="00A72191"/>
    <w:rsid w:val="00A723AA"/>
    <w:rsid w:val="00A72542"/>
    <w:rsid w:val="00A7258A"/>
    <w:rsid w:val="00A7260E"/>
    <w:rsid w:val="00A72CD9"/>
    <w:rsid w:val="00A72D0A"/>
    <w:rsid w:val="00A732C2"/>
    <w:rsid w:val="00A73302"/>
    <w:rsid w:val="00A7371A"/>
    <w:rsid w:val="00A73AB5"/>
    <w:rsid w:val="00A7415D"/>
    <w:rsid w:val="00A74208"/>
    <w:rsid w:val="00A74337"/>
    <w:rsid w:val="00A745F7"/>
    <w:rsid w:val="00A74874"/>
    <w:rsid w:val="00A750E9"/>
    <w:rsid w:val="00A752CC"/>
    <w:rsid w:val="00A7534F"/>
    <w:rsid w:val="00A7552B"/>
    <w:rsid w:val="00A75535"/>
    <w:rsid w:val="00A75E3A"/>
    <w:rsid w:val="00A76348"/>
    <w:rsid w:val="00A765A8"/>
    <w:rsid w:val="00A765E4"/>
    <w:rsid w:val="00A76989"/>
    <w:rsid w:val="00A76F63"/>
    <w:rsid w:val="00A77D11"/>
    <w:rsid w:val="00A77DE1"/>
    <w:rsid w:val="00A8015A"/>
    <w:rsid w:val="00A8034E"/>
    <w:rsid w:val="00A804F3"/>
    <w:rsid w:val="00A80A8A"/>
    <w:rsid w:val="00A80ED3"/>
    <w:rsid w:val="00A80FDA"/>
    <w:rsid w:val="00A81268"/>
    <w:rsid w:val="00A816F1"/>
    <w:rsid w:val="00A817D7"/>
    <w:rsid w:val="00A81A0A"/>
    <w:rsid w:val="00A81D17"/>
    <w:rsid w:val="00A81E7E"/>
    <w:rsid w:val="00A824BE"/>
    <w:rsid w:val="00A82D0A"/>
    <w:rsid w:val="00A82E11"/>
    <w:rsid w:val="00A82FAF"/>
    <w:rsid w:val="00A82FCA"/>
    <w:rsid w:val="00A83011"/>
    <w:rsid w:val="00A830BB"/>
    <w:rsid w:val="00A8317C"/>
    <w:rsid w:val="00A832C9"/>
    <w:rsid w:val="00A833C5"/>
    <w:rsid w:val="00A8353C"/>
    <w:rsid w:val="00A83A56"/>
    <w:rsid w:val="00A84243"/>
    <w:rsid w:val="00A84259"/>
    <w:rsid w:val="00A8439A"/>
    <w:rsid w:val="00A847D5"/>
    <w:rsid w:val="00A848A8"/>
    <w:rsid w:val="00A84960"/>
    <w:rsid w:val="00A84A8D"/>
    <w:rsid w:val="00A84FEF"/>
    <w:rsid w:val="00A851F7"/>
    <w:rsid w:val="00A85402"/>
    <w:rsid w:val="00A855F0"/>
    <w:rsid w:val="00A85602"/>
    <w:rsid w:val="00A85A57"/>
    <w:rsid w:val="00A85E74"/>
    <w:rsid w:val="00A85F15"/>
    <w:rsid w:val="00A85FD5"/>
    <w:rsid w:val="00A860F1"/>
    <w:rsid w:val="00A8637B"/>
    <w:rsid w:val="00A864E8"/>
    <w:rsid w:val="00A86F63"/>
    <w:rsid w:val="00A87430"/>
    <w:rsid w:val="00A8759B"/>
    <w:rsid w:val="00A87724"/>
    <w:rsid w:val="00A87751"/>
    <w:rsid w:val="00A8799D"/>
    <w:rsid w:val="00A87F4F"/>
    <w:rsid w:val="00A9016F"/>
    <w:rsid w:val="00A901A1"/>
    <w:rsid w:val="00A90270"/>
    <w:rsid w:val="00A90607"/>
    <w:rsid w:val="00A9081B"/>
    <w:rsid w:val="00A908F2"/>
    <w:rsid w:val="00A909B2"/>
    <w:rsid w:val="00A90A54"/>
    <w:rsid w:val="00A90AAA"/>
    <w:rsid w:val="00A90B12"/>
    <w:rsid w:val="00A91096"/>
    <w:rsid w:val="00A91160"/>
    <w:rsid w:val="00A91481"/>
    <w:rsid w:val="00A91586"/>
    <w:rsid w:val="00A919A2"/>
    <w:rsid w:val="00A91AA8"/>
    <w:rsid w:val="00A91C09"/>
    <w:rsid w:val="00A91CFB"/>
    <w:rsid w:val="00A91E23"/>
    <w:rsid w:val="00A91F88"/>
    <w:rsid w:val="00A9217A"/>
    <w:rsid w:val="00A921CB"/>
    <w:rsid w:val="00A92213"/>
    <w:rsid w:val="00A9242B"/>
    <w:rsid w:val="00A92648"/>
    <w:rsid w:val="00A92862"/>
    <w:rsid w:val="00A92926"/>
    <w:rsid w:val="00A929E7"/>
    <w:rsid w:val="00A92C9D"/>
    <w:rsid w:val="00A92E61"/>
    <w:rsid w:val="00A930DB"/>
    <w:rsid w:val="00A93317"/>
    <w:rsid w:val="00A93675"/>
    <w:rsid w:val="00A9369E"/>
    <w:rsid w:val="00A9372F"/>
    <w:rsid w:val="00A937E6"/>
    <w:rsid w:val="00A93A1C"/>
    <w:rsid w:val="00A93E17"/>
    <w:rsid w:val="00A93EBC"/>
    <w:rsid w:val="00A94068"/>
    <w:rsid w:val="00A94220"/>
    <w:rsid w:val="00A9464F"/>
    <w:rsid w:val="00A94C52"/>
    <w:rsid w:val="00A94D3B"/>
    <w:rsid w:val="00A94D6D"/>
    <w:rsid w:val="00A951D8"/>
    <w:rsid w:val="00A95219"/>
    <w:rsid w:val="00A95297"/>
    <w:rsid w:val="00A95308"/>
    <w:rsid w:val="00A959BE"/>
    <w:rsid w:val="00A959F7"/>
    <w:rsid w:val="00A95C32"/>
    <w:rsid w:val="00A96146"/>
    <w:rsid w:val="00A9616D"/>
    <w:rsid w:val="00A96ADB"/>
    <w:rsid w:val="00A96D89"/>
    <w:rsid w:val="00A9715E"/>
    <w:rsid w:val="00A97323"/>
    <w:rsid w:val="00A97530"/>
    <w:rsid w:val="00A975BA"/>
    <w:rsid w:val="00A978C7"/>
    <w:rsid w:val="00A97AAA"/>
    <w:rsid w:val="00A97C8F"/>
    <w:rsid w:val="00A97E04"/>
    <w:rsid w:val="00AA018F"/>
    <w:rsid w:val="00AA01A4"/>
    <w:rsid w:val="00AA0315"/>
    <w:rsid w:val="00AA07B3"/>
    <w:rsid w:val="00AA081C"/>
    <w:rsid w:val="00AA0975"/>
    <w:rsid w:val="00AA0AAF"/>
    <w:rsid w:val="00AA0E20"/>
    <w:rsid w:val="00AA1212"/>
    <w:rsid w:val="00AA133C"/>
    <w:rsid w:val="00AA148B"/>
    <w:rsid w:val="00AA14CE"/>
    <w:rsid w:val="00AA16D3"/>
    <w:rsid w:val="00AA17FB"/>
    <w:rsid w:val="00AA1823"/>
    <w:rsid w:val="00AA18F3"/>
    <w:rsid w:val="00AA1BF9"/>
    <w:rsid w:val="00AA1C0B"/>
    <w:rsid w:val="00AA1DD1"/>
    <w:rsid w:val="00AA1DFA"/>
    <w:rsid w:val="00AA1E06"/>
    <w:rsid w:val="00AA1EBC"/>
    <w:rsid w:val="00AA208A"/>
    <w:rsid w:val="00AA24B4"/>
    <w:rsid w:val="00AA26E3"/>
    <w:rsid w:val="00AA2A7E"/>
    <w:rsid w:val="00AA2FA3"/>
    <w:rsid w:val="00AA3154"/>
    <w:rsid w:val="00AA3463"/>
    <w:rsid w:val="00AA34A1"/>
    <w:rsid w:val="00AA3BAE"/>
    <w:rsid w:val="00AA4325"/>
    <w:rsid w:val="00AA45D2"/>
    <w:rsid w:val="00AA45F7"/>
    <w:rsid w:val="00AA4975"/>
    <w:rsid w:val="00AA4D48"/>
    <w:rsid w:val="00AA4E26"/>
    <w:rsid w:val="00AA5505"/>
    <w:rsid w:val="00AA5771"/>
    <w:rsid w:val="00AA57CA"/>
    <w:rsid w:val="00AA585A"/>
    <w:rsid w:val="00AA5D35"/>
    <w:rsid w:val="00AA5EC0"/>
    <w:rsid w:val="00AA5FCD"/>
    <w:rsid w:val="00AA6498"/>
    <w:rsid w:val="00AA6777"/>
    <w:rsid w:val="00AA6862"/>
    <w:rsid w:val="00AA6F29"/>
    <w:rsid w:val="00AA70BF"/>
    <w:rsid w:val="00AA74CC"/>
    <w:rsid w:val="00AA75E2"/>
    <w:rsid w:val="00AA7B60"/>
    <w:rsid w:val="00AA7C72"/>
    <w:rsid w:val="00AA7EA6"/>
    <w:rsid w:val="00AA7FCD"/>
    <w:rsid w:val="00AB0022"/>
    <w:rsid w:val="00AB00B7"/>
    <w:rsid w:val="00AB0311"/>
    <w:rsid w:val="00AB0434"/>
    <w:rsid w:val="00AB04CE"/>
    <w:rsid w:val="00AB0505"/>
    <w:rsid w:val="00AB06E7"/>
    <w:rsid w:val="00AB0C31"/>
    <w:rsid w:val="00AB1906"/>
    <w:rsid w:val="00AB1E2B"/>
    <w:rsid w:val="00AB1E59"/>
    <w:rsid w:val="00AB1EAF"/>
    <w:rsid w:val="00AB22F2"/>
    <w:rsid w:val="00AB27F9"/>
    <w:rsid w:val="00AB2866"/>
    <w:rsid w:val="00AB29E1"/>
    <w:rsid w:val="00AB2A0F"/>
    <w:rsid w:val="00AB2BAD"/>
    <w:rsid w:val="00AB303C"/>
    <w:rsid w:val="00AB31F0"/>
    <w:rsid w:val="00AB3207"/>
    <w:rsid w:val="00AB34A7"/>
    <w:rsid w:val="00AB3637"/>
    <w:rsid w:val="00AB3838"/>
    <w:rsid w:val="00AB3D32"/>
    <w:rsid w:val="00AB3D4F"/>
    <w:rsid w:val="00AB3FDF"/>
    <w:rsid w:val="00AB4004"/>
    <w:rsid w:val="00AB4129"/>
    <w:rsid w:val="00AB441D"/>
    <w:rsid w:val="00AB44A4"/>
    <w:rsid w:val="00AB4809"/>
    <w:rsid w:val="00AB48D0"/>
    <w:rsid w:val="00AB4FEB"/>
    <w:rsid w:val="00AB503E"/>
    <w:rsid w:val="00AB51DC"/>
    <w:rsid w:val="00AB568B"/>
    <w:rsid w:val="00AB609E"/>
    <w:rsid w:val="00AB60B4"/>
    <w:rsid w:val="00AB60C1"/>
    <w:rsid w:val="00AB61AE"/>
    <w:rsid w:val="00AB6341"/>
    <w:rsid w:val="00AB674B"/>
    <w:rsid w:val="00AB6982"/>
    <w:rsid w:val="00AB6ABB"/>
    <w:rsid w:val="00AB6E39"/>
    <w:rsid w:val="00AB749D"/>
    <w:rsid w:val="00AB767B"/>
    <w:rsid w:val="00AB7873"/>
    <w:rsid w:val="00AB7E38"/>
    <w:rsid w:val="00AB7E6D"/>
    <w:rsid w:val="00AB7EA1"/>
    <w:rsid w:val="00AC004B"/>
    <w:rsid w:val="00AC064B"/>
    <w:rsid w:val="00AC06CB"/>
    <w:rsid w:val="00AC090C"/>
    <w:rsid w:val="00AC09BE"/>
    <w:rsid w:val="00AC0A53"/>
    <w:rsid w:val="00AC0E7F"/>
    <w:rsid w:val="00AC1098"/>
    <w:rsid w:val="00AC11F6"/>
    <w:rsid w:val="00AC156E"/>
    <w:rsid w:val="00AC16BE"/>
    <w:rsid w:val="00AC1908"/>
    <w:rsid w:val="00AC2539"/>
    <w:rsid w:val="00AC27F0"/>
    <w:rsid w:val="00AC29D2"/>
    <w:rsid w:val="00AC2E56"/>
    <w:rsid w:val="00AC2FBC"/>
    <w:rsid w:val="00AC35C0"/>
    <w:rsid w:val="00AC37ED"/>
    <w:rsid w:val="00AC390E"/>
    <w:rsid w:val="00AC3EFC"/>
    <w:rsid w:val="00AC400C"/>
    <w:rsid w:val="00AC4287"/>
    <w:rsid w:val="00AC429E"/>
    <w:rsid w:val="00AC46C9"/>
    <w:rsid w:val="00AC48AA"/>
    <w:rsid w:val="00AC4928"/>
    <w:rsid w:val="00AC4BD2"/>
    <w:rsid w:val="00AC4F2D"/>
    <w:rsid w:val="00AC5047"/>
    <w:rsid w:val="00AC572E"/>
    <w:rsid w:val="00AC578C"/>
    <w:rsid w:val="00AC5BEE"/>
    <w:rsid w:val="00AC5C1D"/>
    <w:rsid w:val="00AC5EEC"/>
    <w:rsid w:val="00AC6646"/>
    <w:rsid w:val="00AC67FC"/>
    <w:rsid w:val="00AC72CD"/>
    <w:rsid w:val="00AC7810"/>
    <w:rsid w:val="00AC7A44"/>
    <w:rsid w:val="00AC7C93"/>
    <w:rsid w:val="00AC7D71"/>
    <w:rsid w:val="00AD0225"/>
    <w:rsid w:val="00AD06DF"/>
    <w:rsid w:val="00AD06F7"/>
    <w:rsid w:val="00AD0897"/>
    <w:rsid w:val="00AD0D69"/>
    <w:rsid w:val="00AD0FBE"/>
    <w:rsid w:val="00AD24E8"/>
    <w:rsid w:val="00AD275E"/>
    <w:rsid w:val="00AD2B83"/>
    <w:rsid w:val="00AD2C69"/>
    <w:rsid w:val="00AD319A"/>
    <w:rsid w:val="00AD34B5"/>
    <w:rsid w:val="00AD35A8"/>
    <w:rsid w:val="00AD35E7"/>
    <w:rsid w:val="00AD3BA3"/>
    <w:rsid w:val="00AD3D7C"/>
    <w:rsid w:val="00AD43CE"/>
    <w:rsid w:val="00AD4E50"/>
    <w:rsid w:val="00AD53D2"/>
    <w:rsid w:val="00AD54BF"/>
    <w:rsid w:val="00AD57B0"/>
    <w:rsid w:val="00AD5B08"/>
    <w:rsid w:val="00AD5C18"/>
    <w:rsid w:val="00AD5CC6"/>
    <w:rsid w:val="00AD5ED8"/>
    <w:rsid w:val="00AD5EEF"/>
    <w:rsid w:val="00AD6199"/>
    <w:rsid w:val="00AD62EC"/>
    <w:rsid w:val="00AD6317"/>
    <w:rsid w:val="00AD66B8"/>
    <w:rsid w:val="00AD6DE5"/>
    <w:rsid w:val="00AD6ED1"/>
    <w:rsid w:val="00AD7478"/>
    <w:rsid w:val="00AD7AF7"/>
    <w:rsid w:val="00AD7B7F"/>
    <w:rsid w:val="00AD7D93"/>
    <w:rsid w:val="00AE0ABD"/>
    <w:rsid w:val="00AE0BF0"/>
    <w:rsid w:val="00AE0C89"/>
    <w:rsid w:val="00AE1024"/>
    <w:rsid w:val="00AE109D"/>
    <w:rsid w:val="00AE11B4"/>
    <w:rsid w:val="00AE15BC"/>
    <w:rsid w:val="00AE16A4"/>
    <w:rsid w:val="00AE1850"/>
    <w:rsid w:val="00AE1AAB"/>
    <w:rsid w:val="00AE1CCD"/>
    <w:rsid w:val="00AE1F99"/>
    <w:rsid w:val="00AE2060"/>
    <w:rsid w:val="00AE2999"/>
    <w:rsid w:val="00AE2A29"/>
    <w:rsid w:val="00AE2B8A"/>
    <w:rsid w:val="00AE30FA"/>
    <w:rsid w:val="00AE331A"/>
    <w:rsid w:val="00AE3560"/>
    <w:rsid w:val="00AE3589"/>
    <w:rsid w:val="00AE3683"/>
    <w:rsid w:val="00AE375B"/>
    <w:rsid w:val="00AE379D"/>
    <w:rsid w:val="00AE3B72"/>
    <w:rsid w:val="00AE3D29"/>
    <w:rsid w:val="00AE3D48"/>
    <w:rsid w:val="00AE4078"/>
    <w:rsid w:val="00AE4660"/>
    <w:rsid w:val="00AE47E4"/>
    <w:rsid w:val="00AE484B"/>
    <w:rsid w:val="00AE4876"/>
    <w:rsid w:val="00AE4B1A"/>
    <w:rsid w:val="00AE50D5"/>
    <w:rsid w:val="00AE50DE"/>
    <w:rsid w:val="00AE519B"/>
    <w:rsid w:val="00AE53C0"/>
    <w:rsid w:val="00AE59D6"/>
    <w:rsid w:val="00AE5B5C"/>
    <w:rsid w:val="00AE60DA"/>
    <w:rsid w:val="00AE65D5"/>
    <w:rsid w:val="00AE68E0"/>
    <w:rsid w:val="00AE6AF5"/>
    <w:rsid w:val="00AE6C2D"/>
    <w:rsid w:val="00AE705E"/>
    <w:rsid w:val="00AE7657"/>
    <w:rsid w:val="00AE77E6"/>
    <w:rsid w:val="00AE7DB8"/>
    <w:rsid w:val="00AE7EC7"/>
    <w:rsid w:val="00AE7FFA"/>
    <w:rsid w:val="00AF01F8"/>
    <w:rsid w:val="00AF02C6"/>
    <w:rsid w:val="00AF0A35"/>
    <w:rsid w:val="00AF0A7B"/>
    <w:rsid w:val="00AF1365"/>
    <w:rsid w:val="00AF1421"/>
    <w:rsid w:val="00AF1428"/>
    <w:rsid w:val="00AF1BF0"/>
    <w:rsid w:val="00AF3062"/>
    <w:rsid w:val="00AF34A8"/>
    <w:rsid w:val="00AF36FD"/>
    <w:rsid w:val="00AF37B0"/>
    <w:rsid w:val="00AF3957"/>
    <w:rsid w:val="00AF3A0F"/>
    <w:rsid w:val="00AF3CD4"/>
    <w:rsid w:val="00AF3FA9"/>
    <w:rsid w:val="00AF4119"/>
    <w:rsid w:val="00AF4284"/>
    <w:rsid w:val="00AF42E0"/>
    <w:rsid w:val="00AF4723"/>
    <w:rsid w:val="00AF47FB"/>
    <w:rsid w:val="00AF487F"/>
    <w:rsid w:val="00AF48E9"/>
    <w:rsid w:val="00AF4E57"/>
    <w:rsid w:val="00AF53EC"/>
    <w:rsid w:val="00AF57CB"/>
    <w:rsid w:val="00AF6971"/>
    <w:rsid w:val="00AF6A91"/>
    <w:rsid w:val="00AF702D"/>
    <w:rsid w:val="00AF70E4"/>
    <w:rsid w:val="00AF7386"/>
    <w:rsid w:val="00AF73E1"/>
    <w:rsid w:val="00AF7558"/>
    <w:rsid w:val="00AF767C"/>
    <w:rsid w:val="00AF78BA"/>
    <w:rsid w:val="00AF7A43"/>
    <w:rsid w:val="00AF7A9A"/>
    <w:rsid w:val="00AF7AA5"/>
    <w:rsid w:val="00AF7CC2"/>
    <w:rsid w:val="00AF7D35"/>
    <w:rsid w:val="00AF7DA1"/>
    <w:rsid w:val="00B00086"/>
    <w:rsid w:val="00B001F7"/>
    <w:rsid w:val="00B0082A"/>
    <w:rsid w:val="00B00A10"/>
    <w:rsid w:val="00B00AD3"/>
    <w:rsid w:val="00B00CFE"/>
    <w:rsid w:val="00B0105B"/>
    <w:rsid w:val="00B0116C"/>
    <w:rsid w:val="00B01197"/>
    <w:rsid w:val="00B01CED"/>
    <w:rsid w:val="00B0203B"/>
    <w:rsid w:val="00B022FF"/>
    <w:rsid w:val="00B025D5"/>
    <w:rsid w:val="00B02704"/>
    <w:rsid w:val="00B02C30"/>
    <w:rsid w:val="00B02DDA"/>
    <w:rsid w:val="00B03122"/>
    <w:rsid w:val="00B0348E"/>
    <w:rsid w:val="00B034C2"/>
    <w:rsid w:val="00B03DAA"/>
    <w:rsid w:val="00B042E9"/>
    <w:rsid w:val="00B0501E"/>
    <w:rsid w:val="00B0578B"/>
    <w:rsid w:val="00B05B8C"/>
    <w:rsid w:val="00B05F54"/>
    <w:rsid w:val="00B05FEA"/>
    <w:rsid w:val="00B06479"/>
    <w:rsid w:val="00B06742"/>
    <w:rsid w:val="00B06C1E"/>
    <w:rsid w:val="00B06C33"/>
    <w:rsid w:val="00B0710A"/>
    <w:rsid w:val="00B07417"/>
    <w:rsid w:val="00B07672"/>
    <w:rsid w:val="00B07992"/>
    <w:rsid w:val="00B07DEE"/>
    <w:rsid w:val="00B07F2F"/>
    <w:rsid w:val="00B101A7"/>
    <w:rsid w:val="00B106B6"/>
    <w:rsid w:val="00B10F39"/>
    <w:rsid w:val="00B111BB"/>
    <w:rsid w:val="00B116C7"/>
    <w:rsid w:val="00B1175D"/>
    <w:rsid w:val="00B118A7"/>
    <w:rsid w:val="00B11D65"/>
    <w:rsid w:val="00B11F52"/>
    <w:rsid w:val="00B120C2"/>
    <w:rsid w:val="00B12322"/>
    <w:rsid w:val="00B12450"/>
    <w:rsid w:val="00B126AE"/>
    <w:rsid w:val="00B1279E"/>
    <w:rsid w:val="00B127E3"/>
    <w:rsid w:val="00B127FF"/>
    <w:rsid w:val="00B12909"/>
    <w:rsid w:val="00B12A7A"/>
    <w:rsid w:val="00B12C1F"/>
    <w:rsid w:val="00B12DB6"/>
    <w:rsid w:val="00B12EA5"/>
    <w:rsid w:val="00B131EE"/>
    <w:rsid w:val="00B1320A"/>
    <w:rsid w:val="00B13244"/>
    <w:rsid w:val="00B13706"/>
    <w:rsid w:val="00B13997"/>
    <w:rsid w:val="00B13FDE"/>
    <w:rsid w:val="00B1414E"/>
    <w:rsid w:val="00B142AD"/>
    <w:rsid w:val="00B1433C"/>
    <w:rsid w:val="00B1457D"/>
    <w:rsid w:val="00B14818"/>
    <w:rsid w:val="00B14855"/>
    <w:rsid w:val="00B14A4D"/>
    <w:rsid w:val="00B14B38"/>
    <w:rsid w:val="00B14BED"/>
    <w:rsid w:val="00B14DD6"/>
    <w:rsid w:val="00B15138"/>
    <w:rsid w:val="00B1531E"/>
    <w:rsid w:val="00B153D0"/>
    <w:rsid w:val="00B154E5"/>
    <w:rsid w:val="00B1591E"/>
    <w:rsid w:val="00B159F0"/>
    <w:rsid w:val="00B15CE1"/>
    <w:rsid w:val="00B15D67"/>
    <w:rsid w:val="00B15EF9"/>
    <w:rsid w:val="00B163B9"/>
    <w:rsid w:val="00B164BC"/>
    <w:rsid w:val="00B16511"/>
    <w:rsid w:val="00B165A2"/>
    <w:rsid w:val="00B16873"/>
    <w:rsid w:val="00B170D6"/>
    <w:rsid w:val="00B17305"/>
    <w:rsid w:val="00B17DBD"/>
    <w:rsid w:val="00B17DFC"/>
    <w:rsid w:val="00B20293"/>
    <w:rsid w:val="00B20487"/>
    <w:rsid w:val="00B20549"/>
    <w:rsid w:val="00B20594"/>
    <w:rsid w:val="00B205F7"/>
    <w:rsid w:val="00B20665"/>
    <w:rsid w:val="00B2068E"/>
    <w:rsid w:val="00B208B1"/>
    <w:rsid w:val="00B208F9"/>
    <w:rsid w:val="00B2127E"/>
    <w:rsid w:val="00B2156B"/>
    <w:rsid w:val="00B2185B"/>
    <w:rsid w:val="00B2186C"/>
    <w:rsid w:val="00B22013"/>
    <w:rsid w:val="00B224C0"/>
    <w:rsid w:val="00B22665"/>
    <w:rsid w:val="00B22A2D"/>
    <w:rsid w:val="00B22C31"/>
    <w:rsid w:val="00B22D94"/>
    <w:rsid w:val="00B22DCD"/>
    <w:rsid w:val="00B230A2"/>
    <w:rsid w:val="00B2374A"/>
    <w:rsid w:val="00B23944"/>
    <w:rsid w:val="00B24551"/>
    <w:rsid w:val="00B2456C"/>
    <w:rsid w:val="00B24C9F"/>
    <w:rsid w:val="00B24DFD"/>
    <w:rsid w:val="00B2538F"/>
    <w:rsid w:val="00B25403"/>
    <w:rsid w:val="00B2559F"/>
    <w:rsid w:val="00B255B2"/>
    <w:rsid w:val="00B258E9"/>
    <w:rsid w:val="00B25D37"/>
    <w:rsid w:val="00B25DAB"/>
    <w:rsid w:val="00B25E41"/>
    <w:rsid w:val="00B25F6A"/>
    <w:rsid w:val="00B2657F"/>
    <w:rsid w:val="00B26649"/>
    <w:rsid w:val="00B2668F"/>
    <w:rsid w:val="00B267C5"/>
    <w:rsid w:val="00B26A51"/>
    <w:rsid w:val="00B26FE1"/>
    <w:rsid w:val="00B2776C"/>
    <w:rsid w:val="00B3024C"/>
    <w:rsid w:val="00B30ABA"/>
    <w:rsid w:val="00B30B02"/>
    <w:rsid w:val="00B30C53"/>
    <w:rsid w:val="00B310BF"/>
    <w:rsid w:val="00B313D1"/>
    <w:rsid w:val="00B31630"/>
    <w:rsid w:val="00B31680"/>
    <w:rsid w:val="00B316BD"/>
    <w:rsid w:val="00B31A6C"/>
    <w:rsid w:val="00B31AD2"/>
    <w:rsid w:val="00B31BF4"/>
    <w:rsid w:val="00B31D75"/>
    <w:rsid w:val="00B31E18"/>
    <w:rsid w:val="00B320FC"/>
    <w:rsid w:val="00B32338"/>
    <w:rsid w:val="00B3274C"/>
    <w:rsid w:val="00B32A1B"/>
    <w:rsid w:val="00B32D20"/>
    <w:rsid w:val="00B32E08"/>
    <w:rsid w:val="00B32E5B"/>
    <w:rsid w:val="00B32E5E"/>
    <w:rsid w:val="00B332A2"/>
    <w:rsid w:val="00B332CB"/>
    <w:rsid w:val="00B3345D"/>
    <w:rsid w:val="00B33988"/>
    <w:rsid w:val="00B339B2"/>
    <w:rsid w:val="00B34366"/>
    <w:rsid w:val="00B34BBE"/>
    <w:rsid w:val="00B34D6B"/>
    <w:rsid w:val="00B34D96"/>
    <w:rsid w:val="00B35463"/>
    <w:rsid w:val="00B35642"/>
    <w:rsid w:val="00B359FA"/>
    <w:rsid w:val="00B35BDC"/>
    <w:rsid w:val="00B35E0B"/>
    <w:rsid w:val="00B3641A"/>
    <w:rsid w:val="00B365D9"/>
    <w:rsid w:val="00B36CD2"/>
    <w:rsid w:val="00B37334"/>
    <w:rsid w:val="00B37653"/>
    <w:rsid w:val="00B37662"/>
    <w:rsid w:val="00B37967"/>
    <w:rsid w:val="00B408AC"/>
    <w:rsid w:val="00B40D17"/>
    <w:rsid w:val="00B416FE"/>
    <w:rsid w:val="00B41D70"/>
    <w:rsid w:val="00B41E55"/>
    <w:rsid w:val="00B41EC0"/>
    <w:rsid w:val="00B4205C"/>
    <w:rsid w:val="00B42073"/>
    <w:rsid w:val="00B42086"/>
    <w:rsid w:val="00B425C8"/>
    <w:rsid w:val="00B4285F"/>
    <w:rsid w:val="00B42BBF"/>
    <w:rsid w:val="00B42DF4"/>
    <w:rsid w:val="00B43052"/>
    <w:rsid w:val="00B439DA"/>
    <w:rsid w:val="00B43E7E"/>
    <w:rsid w:val="00B43F4F"/>
    <w:rsid w:val="00B44073"/>
    <w:rsid w:val="00B444A5"/>
    <w:rsid w:val="00B44B91"/>
    <w:rsid w:val="00B44BFA"/>
    <w:rsid w:val="00B44CA2"/>
    <w:rsid w:val="00B44ED6"/>
    <w:rsid w:val="00B44FBA"/>
    <w:rsid w:val="00B454CF"/>
    <w:rsid w:val="00B454F4"/>
    <w:rsid w:val="00B4557D"/>
    <w:rsid w:val="00B45A6D"/>
    <w:rsid w:val="00B45B23"/>
    <w:rsid w:val="00B45B73"/>
    <w:rsid w:val="00B466AF"/>
    <w:rsid w:val="00B46761"/>
    <w:rsid w:val="00B46915"/>
    <w:rsid w:val="00B469B2"/>
    <w:rsid w:val="00B46A73"/>
    <w:rsid w:val="00B46B24"/>
    <w:rsid w:val="00B46BE1"/>
    <w:rsid w:val="00B46E08"/>
    <w:rsid w:val="00B47351"/>
    <w:rsid w:val="00B47399"/>
    <w:rsid w:val="00B474A4"/>
    <w:rsid w:val="00B474FA"/>
    <w:rsid w:val="00B479FC"/>
    <w:rsid w:val="00B47B6E"/>
    <w:rsid w:val="00B47CE4"/>
    <w:rsid w:val="00B47EE2"/>
    <w:rsid w:val="00B47FA6"/>
    <w:rsid w:val="00B50234"/>
    <w:rsid w:val="00B502AB"/>
    <w:rsid w:val="00B50B1B"/>
    <w:rsid w:val="00B50E0A"/>
    <w:rsid w:val="00B50EF5"/>
    <w:rsid w:val="00B51419"/>
    <w:rsid w:val="00B51488"/>
    <w:rsid w:val="00B5170C"/>
    <w:rsid w:val="00B51A24"/>
    <w:rsid w:val="00B51D6A"/>
    <w:rsid w:val="00B51DC3"/>
    <w:rsid w:val="00B51F46"/>
    <w:rsid w:val="00B5212D"/>
    <w:rsid w:val="00B52357"/>
    <w:rsid w:val="00B52574"/>
    <w:rsid w:val="00B5283E"/>
    <w:rsid w:val="00B528BC"/>
    <w:rsid w:val="00B5299C"/>
    <w:rsid w:val="00B529DE"/>
    <w:rsid w:val="00B52CD7"/>
    <w:rsid w:val="00B5306C"/>
    <w:rsid w:val="00B5317E"/>
    <w:rsid w:val="00B531D2"/>
    <w:rsid w:val="00B53231"/>
    <w:rsid w:val="00B53486"/>
    <w:rsid w:val="00B534FC"/>
    <w:rsid w:val="00B535AB"/>
    <w:rsid w:val="00B5414B"/>
    <w:rsid w:val="00B5444F"/>
    <w:rsid w:val="00B548E7"/>
    <w:rsid w:val="00B548FD"/>
    <w:rsid w:val="00B54A09"/>
    <w:rsid w:val="00B54AF7"/>
    <w:rsid w:val="00B54BB0"/>
    <w:rsid w:val="00B54BBD"/>
    <w:rsid w:val="00B54E45"/>
    <w:rsid w:val="00B54EDC"/>
    <w:rsid w:val="00B55BE1"/>
    <w:rsid w:val="00B55E28"/>
    <w:rsid w:val="00B56465"/>
    <w:rsid w:val="00B56585"/>
    <w:rsid w:val="00B56F0C"/>
    <w:rsid w:val="00B57049"/>
    <w:rsid w:val="00B578E2"/>
    <w:rsid w:val="00B57B21"/>
    <w:rsid w:val="00B57D6C"/>
    <w:rsid w:val="00B57DE3"/>
    <w:rsid w:val="00B60253"/>
    <w:rsid w:val="00B60412"/>
    <w:rsid w:val="00B605D4"/>
    <w:rsid w:val="00B6070B"/>
    <w:rsid w:val="00B6073E"/>
    <w:rsid w:val="00B60D03"/>
    <w:rsid w:val="00B60E56"/>
    <w:rsid w:val="00B60EDB"/>
    <w:rsid w:val="00B61508"/>
    <w:rsid w:val="00B6166A"/>
    <w:rsid w:val="00B618A2"/>
    <w:rsid w:val="00B61B4B"/>
    <w:rsid w:val="00B620F3"/>
    <w:rsid w:val="00B624E0"/>
    <w:rsid w:val="00B62B9E"/>
    <w:rsid w:val="00B62CA1"/>
    <w:rsid w:val="00B62E85"/>
    <w:rsid w:val="00B630E9"/>
    <w:rsid w:val="00B635BF"/>
    <w:rsid w:val="00B6409E"/>
    <w:rsid w:val="00B64203"/>
    <w:rsid w:val="00B6455B"/>
    <w:rsid w:val="00B647D9"/>
    <w:rsid w:val="00B64812"/>
    <w:rsid w:val="00B64842"/>
    <w:rsid w:val="00B648ED"/>
    <w:rsid w:val="00B64EED"/>
    <w:rsid w:val="00B65353"/>
    <w:rsid w:val="00B655C5"/>
    <w:rsid w:val="00B65627"/>
    <w:rsid w:val="00B6573C"/>
    <w:rsid w:val="00B6596E"/>
    <w:rsid w:val="00B659EF"/>
    <w:rsid w:val="00B65CF0"/>
    <w:rsid w:val="00B65DCB"/>
    <w:rsid w:val="00B65E27"/>
    <w:rsid w:val="00B65E35"/>
    <w:rsid w:val="00B65FE6"/>
    <w:rsid w:val="00B66341"/>
    <w:rsid w:val="00B663F3"/>
    <w:rsid w:val="00B665AA"/>
    <w:rsid w:val="00B66640"/>
    <w:rsid w:val="00B6675F"/>
    <w:rsid w:val="00B6684F"/>
    <w:rsid w:val="00B66B73"/>
    <w:rsid w:val="00B66BC2"/>
    <w:rsid w:val="00B66BE7"/>
    <w:rsid w:val="00B670FD"/>
    <w:rsid w:val="00B6761E"/>
    <w:rsid w:val="00B6785B"/>
    <w:rsid w:val="00B67D4B"/>
    <w:rsid w:val="00B7018F"/>
    <w:rsid w:val="00B701D9"/>
    <w:rsid w:val="00B703E2"/>
    <w:rsid w:val="00B70721"/>
    <w:rsid w:val="00B70BD6"/>
    <w:rsid w:val="00B70CBA"/>
    <w:rsid w:val="00B711A1"/>
    <w:rsid w:val="00B7144F"/>
    <w:rsid w:val="00B71858"/>
    <w:rsid w:val="00B71A86"/>
    <w:rsid w:val="00B71E81"/>
    <w:rsid w:val="00B7218F"/>
    <w:rsid w:val="00B72218"/>
    <w:rsid w:val="00B72276"/>
    <w:rsid w:val="00B727F3"/>
    <w:rsid w:val="00B72861"/>
    <w:rsid w:val="00B72CE4"/>
    <w:rsid w:val="00B730C5"/>
    <w:rsid w:val="00B731CD"/>
    <w:rsid w:val="00B73348"/>
    <w:rsid w:val="00B73410"/>
    <w:rsid w:val="00B73829"/>
    <w:rsid w:val="00B73AF4"/>
    <w:rsid w:val="00B73C12"/>
    <w:rsid w:val="00B73D17"/>
    <w:rsid w:val="00B73FAB"/>
    <w:rsid w:val="00B74220"/>
    <w:rsid w:val="00B7425D"/>
    <w:rsid w:val="00B74485"/>
    <w:rsid w:val="00B74861"/>
    <w:rsid w:val="00B74FC9"/>
    <w:rsid w:val="00B75409"/>
    <w:rsid w:val="00B7551B"/>
    <w:rsid w:val="00B7551E"/>
    <w:rsid w:val="00B75576"/>
    <w:rsid w:val="00B76114"/>
    <w:rsid w:val="00B7613F"/>
    <w:rsid w:val="00B7645D"/>
    <w:rsid w:val="00B7652C"/>
    <w:rsid w:val="00B77255"/>
    <w:rsid w:val="00B77C9B"/>
    <w:rsid w:val="00B77D15"/>
    <w:rsid w:val="00B77D73"/>
    <w:rsid w:val="00B77F35"/>
    <w:rsid w:val="00B803EA"/>
    <w:rsid w:val="00B80479"/>
    <w:rsid w:val="00B80A45"/>
    <w:rsid w:val="00B80B14"/>
    <w:rsid w:val="00B80C1C"/>
    <w:rsid w:val="00B80F03"/>
    <w:rsid w:val="00B80F9D"/>
    <w:rsid w:val="00B81065"/>
    <w:rsid w:val="00B8121C"/>
    <w:rsid w:val="00B81269"/>
    <w:rsid w:val="00B81383"/>
    <w:rsid w:val="00B81750"/>
    <w:rsid w:val="00B81793"/>
    <w:rsid w:val="00B81812"/>
    <w:rsid w:val="00B8183A"/>
    <w:rsid w:val="00B82114"/>
    <w:rsid w:val="00B82228"/>
    <w:rsid w:val="00B826F3"/>
    <w:rsid w:val="00B82769"/>
    <w:rsid w:val="00B82D69"/>
    <w:rsid w:val="00B8302F"/>
    <w:rsid w:val="00B83A95"/>
    <w:rsid w:val="00B83B09"/>
    <w:rsid w:val="00B83DAF"/>
    <w:rsid w:val="00B83EF1"/>
    <w:rsid w:val="00B83F61"/>
    <w:rsid w:val="00B8499D"/>
    <w:rsid w:val="00B84BC0"/>
    <w:rsid w:val="00B84BF9"/>
    <w:rsid w:val="00B84C2B"/>
    <w:rsid w:val="00B85233"/>
    <w:rsid w:val="00B85302"/>
    <w:rsid w:val="00B854D1"/>
    <w:rsid w:val="00B854F9"/>
    <w:rsid w:val="00B856AF"/>
    <w:rsid w:val="00B85C56"/>
    <w:rsid w:val="00B85CAE"/>
    <w:rsid w:val="00B85FD9"/>
    <w:rsid w:val="00B8618E"/>
    <w:rsid w:val="00B86327"/>
    <w:rsid w:val="00B86427"/>
    <w:rsid w:val="00B865D9"/>
    <w:rsid w:val="00B86B56"/>
    <w:rsid w:val="00B86CCF"/>
    <w:rsid w:val="00B86DAD"/>
    <w:rsid w:val="00B87B68"/>
    <w:rsid w:val="00B87BDE"/>
    <w:rsid w:val="00B87C94"/>
    <w:rsid w:val="00B901F7"/>
    <w:rsid w:val="00B90FA7"/>
    <w:rsid w:val="00B914A2"/>
    <w:rsid w:val="00B91538"/>
    <w:rsid w:val="00B916A9"/>
    <w:rsid w:val="00B918CD"/>
    <w:rsid w:val="00B91E22"/>
    <w:rsid w:val="00B920E4"/>
    <w:rsid w:val="00B92621"/>
    <w:rsid w:val="00B92E03"/>
    <w:rsid w:val="00B933B6"/>
    <w:rsid w:val="00B946B2"/>
    <w:rsid w:val="00B94708"/>
    <w:rsid w:val="00B949C8"/>
    <w:rsid w:val="00B94A2B"/>
    <w:rsid w:val="00B9568E"/>
    <w:rsid w:val="00B9590E"/>
    <w:rsid w:val="00B95971"/>
    <w:rsid w:val="00B959E6"/>
    <w:rsid w:val="00B95A8D"/>
    <w:rsid w:val="00B9649B"/>
    <w:rsid w:val="00B96DA9"/>
    <w:rsid w:val="00B96EC3"/>
    <w:rsid w:val="00B96F36"/>
    <w:rsid w:val="00B97174"/>
    <w:rsid w:val="00B97290"/>
    <w:rsid w:val="00B972E1"/>
    <w:rsid w:val="00B97614"/>
    <w:rsid w:val="00B97662"/>
    <w:rsid w:val="00B97901"/>
    <w:rsid w:val="00B97D11"/>
    <w:rsid w:val="00B97D18"/>
    <w:rsid w:val="00B97F4A"/>
    <w:rsid w:val="00BA03C0"/>
    <w:rsid w:val="00BA086B"/>
    <w:rsid w:val="00BA1678"/>
    <w:rsid w:val="00BA1865"/>
    <w:rsid w:val="00BA23AD"/>
    <w:rsid w:val="00BA2408"/>
    <w:rsid w:val="00BA2AA0"/>
    <w:rsid w:val="00BA2EA2"/>
    <w:rsid w:val="00BA2F1C"/>
    <w:rsid w:val="00BA33D2"/>
    <w:rsid w:val="00BA354D"/>
    <w:rsid w:val="00BA3A06"/>
    <w:rsid w:val="00BA3A31"/>
    <w:rsid w:val="00BA4019"/>
    <w:rsid w:val="00BA4128"/>
    <w:rsid w:val="00BA44C0"/>
    <w:rsid w:val="00BA4FAE"/>
    <w:rsid w:val="00BA50B2"/>
    <w:rsid w:val="00BA5302"/>
    <w:rsid w:val="00BA532D"/>
    <w:rsid w:val="00BA549A"/>
    <w:rsid w:val="00BA5514"/>
    <w:rsid w:val="00BA5617"/>
    <w:rsid w:val="00BA590C"/>
    <w:rsid w:val="00BA5B1C"/>
    <w:rsid w:val="00BA5B95"/>
    <w:rsid w:val="00BA5D5D"/>
    <w:rsid w:val="00BA5E7C"/>
    <w:rsid w:val="00BA5FC1"/>
    <w:rsid w:val="00BA615B"/>
    <w:rsid w:val="00BA61AD"/>
    <w:rsid w:val="00BA66CE"/>
    <w:rsid w:val="00BA67AE"/>
    <w:rsid w:val="00BA6858"/>
    <w:rsid w:val="00BA688B"/>
    <w:rsid w:val="00BA68CB"/>
    <w:rsid w:val="00BA6C7A"/>
    <w:rsid w:val="00BA6CF6"/>
    <w:rsid w:val="00BA7154"/>
    <w:rsid w:val="00BA72A9"/>
    <w:rsid w:val="00BA72C4"/>
    <w:rsid w:val="00BA790D"/>
    <w:rsid w:val="00BB0196"/>
    <w:rsid w:val="00BB0372"/>
    <w:rsid w:val="00BB0406"/>
    <w:rsid w:val="00BB042D"/>
    <w:rsid w:val="00BB05EB"/>
    <w:rsid w:val="00BB0CC5"/>
    <w:rsid w:val="00BB0D16"/>
    <w:rsid w:val="00BB0E74"/>
    <w:rsid w:val="00BB11D8"/>
    <w:rsid w:val="00BB1987"/>
    <w:rsid w:val="00BB1A7D"/>
    <w:rsid w:val="00BB1C22"/>
    <w:rsid w:val="00BB1C5E"/>
    <w:rsid w:val="00BB1F55"/>
    <w:rsid w:val="00BB211A"/>
    <w:rsid w:val="00BB2205"/>
    <w:rsid w:val="00BB2290"/>
    <w:rsid w:val="00BB2309"/>
    <w:rsid w:val="00BB2684"/>
    <w:rsid w:val="00BB2E3B"/>
    <w:rsid w:val="00BB33DA"/>
    <w:rsid w:val="00BB3573"/>
    <w:rsid w:val="00BB385B"/>
    <w:rsid w:val="00BB39F3"/>
    <w:rsid w:val="00BB3D33"/>
    <w:rsid w:val="00BB40EF"/>
    <w:rsid w:val="00BB447C"/>
    <w:rsid w:val="00BB490F"/>
    <w:rsid w:val="00BB49A0"/>
    <w:rsid w:val="00BB4AE1"/>
    <w:rsid w:val="00BB4B21"/>
    <w:rsid w:val="00BB4C67"/>
    <w:rsid w:val="00BB590D"/>
    <w:rsid w:val="00BB5C41"/>
    <w:rsid w:val="00BB6631"/>
    <w:rsid w:val="00BB6682"/>
    <w:rsid w:val="00BB668F"/>
    <w:rsid w:val="00BB67AE"/>
    <w:rsid w:val="00BB69BE"/>
    <w:rsid w:val="00BB69FF"/>
    <w:rsid w:val="00BB6AB5"/>
    <w:rsid w:val="00BB6C2B"/>
    <w:rsid w:val="00BB6FD5"/>
    <w:rsid w:val="00BB711D"/>
    <w:rsid w:val="00BB75DF"/>
    <w:rsid w:val="00BB77DD"/>
    <w:rsid w:val="00BB7A7B"/>
    <w:rsid w:val="00BB7CFC"/>
    <w:rsid w:val="00BB7F15"/>
    <w:rsid w:val="00BB7F2C"/>
    <w:rsid w:val="00BC05EF"/>
    <w:rsid w:val="00BC077B"/>
    <w:rsid w:val="00BC077D"/>
    <w:rsid w:val="00BC0BAF"/>
    <w:rsid w:val="00BC0D0C"/>
    <w:rsid w:val="00BC102F"/>
    <w:rsid w:val="00BC1037"/>
    <w:rsid w:val="00BC1F95"/>
    <w:rsid w:val="00BC2025"/>
    <w:rsid w:val="00BC226C"/>
    <w:rsid w:val="00BC28D6"/>
    <w:rsid w:val="00BC29AE"/>
    <w:rsid w:val="00BC324F"/>
    <w:rsid w:val="00BC3250"/>
    <w:rsid w:val="00BC35BD"/>
    <w:rsid w:val="00BC3AF9"/>
    <w:rsid w:val="00BC3D73"/>
    <w:rsid w:val="00BC4254"/>
    <w:rsid w:val="00BC48F5"/>
    <w:rsid w:val="00BC4A4B"/>
    <w:rsid w:val="00BC4C2F"/>
    <w:rsid w:val="00BC4D1E"/>
    <w:rsid w:val="00BC5189"/>
    <w:rsid w:val="00BC53D6"/>
    <w:rsid w:val="00BC56F5"/>
    <w:rsid w:val="00BC5E68"/>
    <w:rsid w:val="00BC5FBB"/>
    <w:rsid w:val="00BC6611"/>
    <w:rsid w:val="00BC67A8"/>
    <w:rsid w:val="00BC6FD6"/>
    <w:rsid w:val="00BC74DD"/>
    <w:rsid w:val="00BC794F"/>
    <w:rsid w:val="00BC7A45"/>
    <w:rsid w:val="00BC7AAE"/>
    <w:rsid w:val="00BC7F12"/>
    <w:rsid w:val="00BC7F44"/>
    <w:rsid w:val="00BD0271"/>
    <w:rsid w:val="00BD02AD"/>
    <w:rsid w:val="00BD0514"/>
    <w:rsid w:val="00BD054A"/>
    <w:rsid w:val="00BD09E3"/>
    <w:rsid w:val="00BD09F1"/>
    <w:rsid w:val="00BD0FC5"/>
    <w:rsid w:val="00BD10F7"/>
    <w:rsid w:val="00BD111F"/>
    <w:rsid w:val="00BD112A"/>
    <w:rsid w:val="00BD1241"/>
    <w:rsid w:val="00BD167C"/>
    <w:rsid w:val="00BD1842"/>
    <w:rsid w:val="00BD186B"/>
    <w:rsid w:val="00BD1A9A"/>
    <w:rsid w:val="00BD1DEF"/>
    <w:rsid w:val="00BD230C"/>
    <w:rsid w:val="00BD25B3"/>
    <w:rsid w:val="00BD31D2"/>
    <w:rsid w:val="00BD3376"/>
    <w:rsid w:val="00BD33FE"/>
    <w:rsid w:val="00BD34CE"/>
    <w:rsid w:val="00BD34EC"/>
    <w:rsid w:val="00BD3749"/>
    <w:rsid w:val="00BD378E"/>
    <w:rsid w:val="00BD3F8E"/>
    <w:rsid w:val="00BD40DC"/>
    <w:rsid w:val="00BD4186"/>
    <w:rsid w:val="00BD4327"/>
    <w:rsid w:val="00BD45DD"/>
    <w:rsid w:val="00BD469D"/>
    <w:rsid w:val="00BD4773"/>
    <w:rsid w:val="00BD4C0E"/>
    <w:rsid w:val="00BD4C48"/>
    <w:rsid w:val="00BD4FEA"/>
    <w:rsid w:val="00BD553D"/>
    <w:rsid w:val="00BD5812"/>
    <w:rsid w:val="00BD5FAC"/>
    <w:rsid w:val="00BD6C19"/>
    <w:rsid w:val="00BD6DA4"/>
    <w:rsid w:val="00BD6ED9"/>
    <w:rsid w:val="00BD75EC"/>
    <w:rsid w:val="00BD7AF6"/>
    <w:rsid w:val="00BD7B6D"/>
    <w:rsid w:val="00BD7E9D"/>
    <w:rsid w:val="00BE05F8"/>
    <w:rsid w:val="00BE0735"/>
    <w:rsid w:val="00BE0AAA"/>
    <w:rsid w:val="00BE1CB7"/>
    <w:rsid w:val="00BE21E1"/>
    <w:rsid w:val="00BE2453"/>
    <w:rsid w:val="00BE2472"/>
    <w:rsid w:val="00BE2563"/>
    <w:rsid w:val="00BE2625"/>
    <w:rsid w:val="00BE27C5"/>
    <w:rsid w:val="00BE2A14"/>
    <w:rsid w:val="00BE2BF5"/>
    <w:rsid w:val="00BE2CAD"/>
    <w:rsid w:val="00BE2FF5"/>
    <w:rsid w:val="00BE301D"/>
    <w:rsid w:val="00BE307D"/>
    <w:rsid w:val="00BE3606"/>
    <w:rsid w:val="00BE36AE"/>
    <w:rsid w:val="00BE36C9"/>
    <w:rsid w:val="00BE3C9D"/>
    <w:rsid w:val="00BE3D91"/>
    <w:rsid w:val="00BE4C11"/>
    <w:rsid w:val="00BE4CEA"/>
    <w:rsid w:val="00BE54A9"/>
    <w:rsid w:val="00BE5518"/>
    <w:rsid w:val="00BE5723"/>
    <w:rsid w:val="00BE64D8"/>
    <w:rsid w:val="00BE6655"/>
    <w:rsid w:val="00BE66F5"/>
    <w:rsid w:val="00BE69BA"/>
    <w:rsid w:val="00BE69EA"/>
    <w:rsid w:val="00BE6AF5"/>
    <w:rsid w:val="00BE6E82"/>
    <w:rsid w:val="00BE7096"/>
    <w:rsid w:val="00BE7ACE"/>
    <w:rsid w:val="00BE7D31"/>
    <w:rsid w:val="00BE7DD6"/>
    <w:rsid w:val="00BE7EBF"/>
    <w:rsid w:val="00BE7FAD"/>
    <w:rsid w:val="00BF0156"/>
    <w:rsid w:val="00BF0457"/>
    <w:rsid w:val="00BF0A09"/>
    <w:rsid w:val="00BF13B8"/>
    <w:rsid w:val="00BF19E7"/>
    <w:rsid w:val="00BF2572"/>
    <w:rsid w:val="00BF28D0"/>
    <w:rsid w:val="00BF2A0E"/>
    <w:rsid w:val="00BF2D7C"/>
    <w:rsid w:val="00BF3016"/>
    <w:rsid w:val="00BF3531"/>
    <w:rsid w:val="00BF364C"/>
    <w:rsid w:val="00BF370A"/>
    <w:rsid w:val="00BF3BFE"/>
    <w:rsid w:val="00BF3D10"/>
    <w:rsid w:val="00BF4559"/>
    <w:rsid w:val="00BF46F1"/>
    <w:rsid w:val="00BF46F8"/>
    <w:rsid w:val="00BF471C"/>
    <w:rsid w:val="00BF480C"/>
    <w:rsid w:val="00BF5275"/>
    <w:rsid w:val="00BF5715"/>
    <w:rsid w:val="00BF5829"/>
    <w:rsid w:val="00BF5CB4"/>
    <w:rsid w:val="00BF5F61"/>
    <w:rsid w:val="00BF634D"/>
    <w:rsid w:val="00BF704C"/>
    <w:rsid w:val="00BF72D3"/>
    <w:rsid w:val="00BF735A"/>
    <w:rsid w:val="00BF7437"/>
    <w:rsid w:val="00BF749B"/>
    <w:rsid w:val="00BF762C"/>
    <w:rsid w:val="00BF7880"/>
    <w:rsid w:val="00BF7A67"/>
    <w:rsid w:val="00BF7AE4"/>
    <w:rsid w:val="00BF7EFA"/>
    <w:rsid w:val="00BF7FEF"/>
    <w:rsid w:val="00C00021"/>
    <w:rsid w:val="00C001F2"/>
    <w:rsid w:val="00C006C6"/>
    <w:rsid w:val="00C008B4"/>
    <w:rsid w:val="00C0093D"/>
    <w:rsid w:val="00C013DD"/>
    <w:rsid w:val="00C017CD"/>
    <w:rsid w:val="00C0184A"/>
    <w:rsid w:val="00C018BD"/>
    <w:rsid w:val="00C01B1E"/>
    <w:rsid w:val="00C02214"/>
    <w:rsid w:val="00C023F8"/>
    <w:rsid w:val="00C024EA"/>
    <w:rsid w:val="00C02808"/>
    <w:rsid w:val="00C02810"/>
    <w:rsid w:val="00C02F30"/>
    <w:rsid w:val="00C03197"/>
    <w:rsid w:val="00C032D1"/>
    <w:rsid w:val="00C034E8"/>
    <w:rsid w:val="00C0357F"/>
    <w:rsid w:val="00C03A37"/>
    <w:rsid w:val="00C03A6D"/>
    <w:rsid w:val="00C03EA8"/>
    <w:rsid w:val="00C044BB"/>
    <w:rsid w:val="00C04AE2"/>
    <w:rsid w:val="00C04CFE"/>
    <w:rsid w:val="00C0538B"/>
    <w:rsid w:val="00C053A2"/>
    <w:rsid w:val="00C059B6"/>
    <w:rsid w:val="00C06053"/>
    <w:rsid w:val="00C065FE"/>
    <w:rsid w:val="00C067F9"/>
    <w:rsid w:val="00C07481"/>
    <w:rsid w:val="00C075E6"/>
    <w:rsid w:val="00C07B47"/>
    <w:rsid w:val="00C07CE6"/>
    <w:rsid w:val="00C07DCB"/>
    <w:rsid w:val="00C10198"/>
    <w:rsid w:val="00C10354"/>
    <w:rsid w:val="00C1055E"/>
    <w:rsid w:val="00C10BCA"/>
    <w:rsid w:val="00C10C37"/>
    <w:rsid w:val="00C1162A"/>
    <w:rsid w:val="00C1171E"/>
    <w:rsid w:val="00C1181C"/>
    <w:rsid w:val="00C1190B"/>
    <w:rsid w:val="00C11CB1"/>
    <w:rsid w:val="00C11D4C"/>
    <w:rsid w:val="00C11E35"/>
    <w:rsid w:val="00C12055"/>
    <w:rsid w:val="00C122B3"/>
    <w:rsid w:val="00C1259A"/>
    <w:rsid w:val="00C12876"/>
    <w:rsid w:val="00C12AE4"/>
    <w:rsid w:val="00C12C26"/>
    <w:rsid w:val="00C135F2"/>
    <w:rsid w:val="00C13998"/>
    <w:rsid w:val="00C139D7"/>
    <w:rsid w:val="00C13A6C"/>
    <w:rsid w:val="00C13D06"/>
    <w:rsid w:val="00C13DC7"/>
    <w:rsid w:val="00C13F06"/>
    <w:rsid w:val="00C14143"/>
    <w:rsid w:val="00C1453C"/>
    <w:rsid w:val="00C1459F"/>
    <w:rsid w:val="00C1461D"/>
    <w:rsid w:val="00C146F6"/>
    <w:rsid w:val="00C154E4"/>
    <w:rsid w:val="00C158C7"/>
    <w:rsid w:val="00C15A7E"/>
    <w:rsid w:val="00C15B3C"/>
    <w:rsid w:val="00C160CB"/>
    <w:rsid w:val="00C1646C"/>
    <w:rsid w:val="00C165EF"/>
    <w:rsid w:val="00C16A84"/>
    <w:rsid w:val="00C16AC8"/>
    <w:rsid w:val="00C16F09"/>
    <w:rsid w:val="00C1730B"/>
    <w:rsid w:val="00C17A24"/>
    <w:rsid w:val="00C17B15"/>
    <w:rsid w:val="00C20128"/>
    <w:rsid w:val="00C20225"/>
    <w:rsid w:val="00C20585"/>
    <w:rsid w:val="00C2079F"/>
    <w:rsid w:val="00C207A5"/>
    <w:rsid w:val="00C20A91"/>
    <w:rsid w:val="00C20E46"/>
    <w:rsid w:val="00C20EA2"/>
    <w:rsid w:val="00C21119"/>
    <w:rsid w:val="00C212AB"/>
    <w:rsid w:val="00C21472"/>
    <w:rsid w:val="00C216FF"/>
    <w:rsid w:val="00C219D6"/>
    <w:rsid w:val="00C21A52"/>
    <w:rsid w:val="00C21EDA"/>
    <w:rsid w:val="00C226F6"/>
    <w:rsid w:val="00C22BFC"/>
    <w:rsid w:val="00C22C21"/>
    <w:rsid w:val="00C231CC"/>
    <w:rsid w:val="00C23D76"/>
    <w:rsid w:val="00C244DD"/>
    <w:rsid w:val="00C24715"/>
    <w:rsid w:val="00C24792"/>
    <w:rsid w:val="00C24C4F"/>
    <w:rsid w:val="00C2544D"/>
    <w:rsid w:val="00C25616"/>
    <w:rsid w:val="00C257B2"/>
    <w:rsid w:val="00C257EB"/>
    <w:rsid w:val="00C2601C"/>
    <w:rsid w:val="00C2668B"/>
    <w:rsid w:val="00C26ACE"/>
    <w:rsid w:val="00C26FEC"/>
    <w:rsid w:val="00C270A6"/>
    <w:rsid w:val="00C2724B"/>
    <w:rsid w:val="00C2755A"/>
    <w:rsid w:val="00C27A06"/>
    <w:rsid w:val="00C27F42"/>
    <w:rsid w:val="00C27FE4"/>
    <w:rsid w:val="00C300DE"/>
    <w:rsid w:val="00C302FB"/>
    <w:rsid w:val="00C30396"/>
    <w:rsid w:val="00C3176F"/>
    <w:rsid w:val="00C31AAB"/>
    <w:rsid w:val="00C31AB8"/>
    <w:rsid w:val="00C31ECB"/>
    <w:rsid w:val="00C320C6"/>
    <w:rsid w:val="00C32314"/>
    <w:rsid w:val="00C32315"/>
    <w:rsid w:val="00C32362"/>
    <w:rsid w:val="00C32382"/>
    <w:rsid w:val="00C323D0"/>
    <w:rsid w:val="00C325BA"/>
    <w:rsid w:val="00C3264C"/>
    <w:rsid w:val="00C32CA3"/>
    <w:rsid w:val="00C32D31"/>
    <w:rsid w:val="00C32F8B"/>
    <w:rsid w:val="00C3307F"/>
    <w:rsid w:val="00C330EE"/>
    <w:rsid w:val="00C3316A"/>
    <w:rsid w:val="00C33A20"/>
    <w:rsid w:val="00C33A8D"/>
    <w:rsid w:val="00C342EF"/>
    <w:rsid w:val="00C348CD"/>
    <w:rsid w:val="00C34DD5"/>
    <w:rsid w:val="00C34DF8"/>
    <w:rsid w:val="00C35441"/>
    <w:rsid w:val="00C35619"/>
    <w:rsid w:val="00C35B29"/>
    <w:rsid w:val="00C35BD0"/>
    <w:rsid w:val="00C35CFF"/>
    <w:rsid w:val="00C35D59"/>
    <w:rsid w:val="00C3635F"/>
    <w:rsid w:val="00C36F67"/>
    <w:rsid w:val="00C370C2"/>
    <w:rsid w:val="00C3720A"/>
    <w:rsid w:val="00C373F9"/>
    <w:rsid w:val="00C379AB"/>
    <w:rsid w:val="00C37A86"/>
    <w:rsid w:val="00C37B4D"/>
    <w:rsid w:val="00C37D6C"/>
    <w:rsid w:val="00C37F3F"/>
    <w:rsid w:val="00C400CF"/>
    <w:rsid w:val="00C4012A"/>
    <w:rsid w:val="00C40337"/>
    <w:rsid w:val="00C4077B"/>
    <w:rsid w:val="00C40AA9"/>
    <w:rsid w:val="00C40BC3"/>
    <w:rsid w:val="00C40DA6"/>
    <w:rsid w:val="00C413A2"/>
    <w:rsid w:val="00C41549"/>
    <w:rsid w:val="00C4161C"/>
    <w:rsid w:val="00C41888"/>
    <w:rsid w:val="00C41C35"/>
    <w:rsid w:val="00C41D0F"/>
    <w:rsid w:val="00C41E02"/>
    <w:rsid w:val="00C41F57"/>
    <w:rsid w:val="00C41F95"/>
    <w:rsid w:val="00C4279B"/>
    <w:rsid w:val="00C4281B"/>
    <w:rsid w:val="00C42EE6"/>
    <w:rsid w:val="00C43056"/>
    <w:rsid w:val="00C43381"/>
    <w:rsid w:val="00C436F6"/>
    <w:rsid w:val="00C43761"/>
    <w:rsid w:val="00C43B24"/>
    <w:rsid w:val="00C441A0"/>
    <w:rsid w:val="00C449CC"/>
    <w:rsid w:val="00C449DB"/>
    <w:rsid w:val="00C44AFE"/>
    <w:rsid w:val="00C44F91"/>
    <w:rsid w:val="00C45145"/>
    <w:rsid w:val="00C45197"/>
    <w:rsid w:val="00C454DC"/>
    <w:rsid w:val="00C45543"/>
    <w:rsid w:val="00C45ABC"/>
    <w:rsid w:val="00C45AD3"/>
    <w:rsid w:val="00C45D67"/>
    <w:rsid w:val="00C4692F"/>
    <w:rsid w:val="00C46B4D"/>
    <w:rsid w:val="00C46F5A"/>
    <w:rsid w:val="00C47034"/>
    <w:rsid w:val="00C4735E"/>
    <w:rsid w:val="00C4766B"/>
    <w:rsid w:val="00C47E17"/>
    <w:rsid w:val="00C50154"/>
    <w:rsid w:val="00C5048A"/>
    <w:rsid w:val="00C504AD"/>
    <w:rsid w:val="00C50AF6"/>
    <w:rsid w:val="00C50B8A"/>
    <w:rsid w:val="00C50C5D"/>
    <w:rsid w:val="00C50DF5"/>
    <w:rsid w:val="00C511A1"/>
    <w:rsid w:val="00C5178D"/>
    <w:rsid w:val="00C52096"/>
    <w:rsid w:val="00C5235B"/>
    <w:rsid w:val="00C52567"/>
    <w:rsid w:val="00C52803"/>
    <w:rsid w:val="00C52A14"/>
    <w:rsid w:val="00C52A47"/>
    <w:rsid w:val="00C53068"/>
    <w:rsid w:val="00C5307D"/>
    <w:rsid w:val="00C532A5"/>
    <w:rsid w:val="00C534BD"/>
    <w:rsid w:val="00C53A66"/>
    <w:rsid w:val="00C53A87"/>
    <w:rsid w:val="00C53D85"/>
    <w:rsid w:val="00C53E59"/>
    <w:rsid w:val="00C54A32"/>
    <w:rsid w:val="00C54B0C"/>
    <w:rsid w:val="00C54D41"/>
    <w:rsid w:val="00C54E8E"/>
    <w:rsid w:val="00C55184"/>
    <w:rsid w:val="00C55A5C"/>
    <w:rsid w:val="00C55B41"/>
    <w:rsid w:val="00C55D48"/>
    <w:rsid w:val="00C56223"/>
    <w:rsid w:val="00C562D1"/>
    <w:rsid w:val="00C568E4"/>
    <w:rsid w:val="00C56A69"/>
    <w:rsid w:val="00C56B39"/>
    <w:rsid w:val="00C56BBC"/>
    <w:rsid w:val="00C56F31"/>
    <w:rsid w:val="00C571C1"/>
    <w:rsid w:val="00C578EB"/>
    <w:rsid w:val="00C57D75"/>
    <w:rsid w:val="00C6041F"/>
    <w:rsid w:val="00C60719"/>
    <w:rsid w:val="00C607AC"/>
    <w:rsid w:val="00C60808"/>
    <w:rsid w:val="00C6097F"/>
    <w:rsid w:val="00C60EBE"/>
    <w:rsid w:val="00C61009"/>
    <w:rsid w:val="00C61136"/>
    <w:rsid w:val="00C61152"/>
    <w:rsid w:val="00C61AFE"/>
    <w:rsid w:val="00C61C56"/>
    <w:rsid w:val="00C61FB4"/>
    <w:rsid w:val="00C622F8"/>
    <w:rsid w:val="00C62928"/>
    <w:rsid w:val="00C62AC3"/>
    <w:rsid w:val="00C62C71"/>
    <w:rsid w:val="00C62E63"/>
    <w:rsid w:val="00C62EDF"/>
    <w:rsid w:val="00C63228"/>
    <w:rsid w:val="00C63585"/>
    <w:rsid w:val="00C6358C"/>
    <w:rsid w:val="00C6370F"/>
    <w:rsid w:val="00C639A1"/>
    <w:rsid w:val="00C63D09"/>
    <w:rsid w:val="00C63D62"/>
    <w:rsid w:val="00C63F59"/>
    <w:rsid w:val="00C64023"/>
    <w:rsid w:val="00C64960"/>
    <w:rsid w:val="00C64D28"/>
    <w:rsid w:val="00C64ECF"/>
    <w:rsid w:val="00C64FC0"/>
    <w:rsid w:val="00C654BC"/>
    <w:rsid w:val="00C65646"/>
    <w:rsid w:val="00C65739"/>
    <w:rsid w:val="00C657B0"/>
    <w:rsid w:val="00C6581E"/>
    <w:rsid w:val="00C658DE"/>
    <w:rsid w:val="00C659BC"/>
    <w:rsid w:val="00C65E8F"/>
    <w:rsid w:val="00C65EAD"/>
    <w:rsid w:val="00C6611F"/>
    <w:rsid w:val="00C661BD"/>
    <w:rsid w:val="00C662F0"/>
    <w:rsid w:val="00C6647E"/>
    <w:rsid w:val="00C664C0"/>
    <w:rsid w:val="00C666F9"/>
    <w:rsid w:val="00C667BB"/>
    <w:rsid w:val="00C66901"/>
    <w:rsid w:val="00C67579"/>
    <w:rsid w:val="00C677CE"/>
    <w:rsid w:val="00C67895"/>
    <w:rsid w:val="00C67A6A"/>
    <w:rsid w:val="00C67DD2"/>
    <w:rsid w:val="00C709CF"/>
    <w:rsid w:val="00C71005"/>
    <w:rsid w:val="00C71091"/>
    <w:rsid w:val="00C711E0"/>
    <w:rsid w:val="00C711F0"/>
    <w:rsid w:val="00C7133F"/>
    <w:rsid w:val="00C717B8"/>
    <w:rsid w:val="00C71B9C"/>
    <w:rsid w:val="00C71F6C"/>
    <w:rsid w:val="00C72041"/>
    <w:rsid w:val="00C720CF"/>
    <w:rsid w:val="00C72105"/>
    <w:rsid w:val="00C7242B"/>
    <w:rsid w:val="00C729B9"/>
    <w:rsid w:val="00C72A64"/>
    <w:rsid w:val="00C733F7"/>
    <w:rsid w:val="00C737CE"/>
    <w:rsid w:val="00C73852"/>
    <w:rsid w:val="00C73985"/>
    <w:rsid w:val="00C73993"/>
    <w:rsid w:val="00C73A4B"/>
    <w:rsid w:val="00C73B10"/>
    <w:rsid w:val="00C73C44"/>
    <w:rsid w:val="00C73EC8"/>
    <w:rsid w:val="00C73F34"/>
    <w:rsid w:val="00C74310"/>
    <w:rsid w:val="00C74411"/>
    <w:rsid w:val="00C74E5E"/>
    <w:rsid w:val="00C74EB3"/>
    <w:rsid w:val="00C752D7"/>
    <w:rsid w:val="00C7557E"/>
    <w:rsid w:val="00C759B5"/>
    <w:rsid w:val="00C75D09"/>
    <w:rsid w:val="00C75E0E"/>
    <w:rsid w:val="00C76145"/>
    <w:rsid w:val="00C762B1"/>
    <w:rsid w:val="00C764EF"/>
    <w:rsid w:val="00C76669"/>
    <w:rsid w:val="00C769C4"/>
    <w:rsid w:val="00C76A97"/>
    <w:rsid w:val="00C76ACA"/>
    <w:rsid w:val="00C76CA2"/>
    <w:rsid w:val="00C76FEF"/>
    <w:rsid w:val="00C7711A"/>
    <w:rsid w:val="00C7746E"/>
    <w:rsid w:val="00C775E5"/>
    <w:rsid w:val="00C77662"/>
    <w:rsid w:val="00C7787F"/>
    <w:rsid w:val="00C778A2"/>
    <w:rsid w:val="00C779A9"/>
    <w:rsid w:val="00C801FC"/>
    <w:rsid w:val="00C8067F"/>
    <w:rsid w:val="00C808EC"/>
    <w:rsid w:val="00C80915"/>
    <w:rsid w:val="00C80951"/>
    <w:rsid w:val="00C80B3F"/>
    <w:rsid w:val="00C80B56"/>
    <w:rsid w:val="00C80B64"/>
    <w:rsid w:val="00C80E6F"/>
    <w:rsid w:val="00C81329"/>
    <w:rsid w:val="00C814DF"/>
    <w:rsid w:val="00C81698"/>
    <w:rsid w:val="00C817BF"/>
    <w:rsid w:val="00C81910"/>
    <w:rsid w:val="00C81964"/>
    <w:rsid w:val="00C81E1C"/>
    <w:rsid w:val="00C81FA4"/>
    <w:rsid w:val="00C820AA"/>
    <w:rsid w:val="00C82169"/>
    <w:rsid w:val="00C8221F"/>
    <w:rsid w:val="00C8236F"/>
    <w:rsid w:val="00C825D7"/>
    <w:rsid w:val="00C825FD"/>
    <w:rsid w:val="00C82704"/>
    <w:rsid w:val="00C82741"/>
    <w:rsid w:val="00C828E9"/>
    <w:rsid w:val="00C829D9"/>
    <w:rsid w:val="00C8309E"/>
    <w:rsid w:val="00C8326A"/>
    <w:rsid w:val="00C832E7"/>
    <w:rsid w:val="00C834E9"/>
    <w:rsid w:val="00C83705"/>
    <w:rsid w:val="00C83BC7"/>
    <w:rsid w:val="00C842EB"/>
    <w:rsid w:val="00C8438E"/>
    <w:rsid w:val="00C845E7"/>
    <w:rsid w:val="00C8484A"/>
    <w:rsid w:val="00C849D0"/>
    <w:rsid w:val="00C849E4"/>
    <w:rsid w:val="00C84B58"/>
    <w:rsid w:val="00C84CB2"/>
    <w:rsid w:val="00C84FFF"/>
    <w:rsid w:val="00C852A2"/>
    <w:rsid w:val="00C855B4"/>
    <w:rsid w:val="00C8571A"/>
    <w:rsid w:val="00C85D1D"/>
    <w:rsid w:val="00C86238"/>
    <w:rsid w:val="00C86434"/>
    <w:rsid w:val="00C865DD"/>
    <w:rsid w:val="00C869E1"/>
    <w:rsid w:val="00C86A4F"/>
    <w:rsid w:val="00C86F7B"/>
    <w:rsid w:val="00C86FB3"/>
    <w:rsid w:val="00C86FE6"/>
    <w:rsid w:val="00C87215"/>
    <w:rsid w:val="00C87448"/>
    <w:rsid w:val="00C87734"/>
    <w:rsid w:val="00C87824"/>
    <w:rsid w:val="00C8784D"/>
    <w:rsid w:val="00C87871"/>
    <w:rsid w:val="00C87AAC"/>
    <w:rsid w:val="00C9015E"/>
    <w:rsid w:val="00C9050B"/>
    <w:rsid w:val="00C9061F"/>
    <w:rsid w:val="00C90743"/>
    <w:rsid w:val="00C90935"/>
    <w:rsid w:val="00C909A7"/>
    <w:rsid w:val="00C90B0E"/>
    <w:rsid w:val="00C90B96"/>
    <w:rsid w:val="00C90BB0"/>
    <w:rsid w:val="00C90CFA"/>
    <w:rsid w:val="00C91310"/>
    <w:rsid w:val="00C91391"/>
    <w:rsid w:val="00C91622"/>
    <w:rsid w:val="00C91632"/>
    <w:rsid w:val="00C916E7"/>
    <w:rsid w:val="00C919FA"/>
    <w:rsid w:val="00C91F1B"/>
    <w:rsid w:val="00C920EC"/>
    <w:rsid w:val="00C9234C"/>
    <w:rsid w:val="00C9273A"/>
    <w:rsid w:val="00C92C87"/>
    <w:rsid w:val="00C92F20"/>
    <w:rsid w:val="00C93191"/>
    <w:rsid w:val="00C932CE"/>
    <w:rsid w:val="00C93571"/>
    <w:rsid w:val="00C93B97"/>
    <w:rsid w:val="00C94193"/>
    <w:rsid w:val="00C94337"/>
    <w:rsid w:val="00C9456A"/>
    <w:rsid w:val="00C94905"/>
    <w:rsid w:val="00C94A35"/>
    <w:rsid w:val="00C94EDB"/>
    <w:rsid w:val="00C94F40"/>
    <w:rsid w:val="00C94F95"/>
    <w:rsid w:val="00C9504A"/>
    <w:rsid w:val="00C951E1"/>
    <w:rsid w:val="00C95354"/>
    <w:rsid w:val="00C95692"/>
    <w:rsid w:val="00C95A70"/>
    <w:rsid w:val="00C95E41"/>
    <w:rsid w:val="00C9627E"/>
    <w:rsid w:val="00C964DD"/>
    <w:rsid w:val="00C96690"/>
    <w:rsid w:val="00C96712"/>
    <w:rsid w:val="00C967E3"/>
    <w:rsid w:val="00C9685B"/>
    <w:rsid w:val="00C96C31"/>
    <w:rsid w:val="00C96F7E"/>
    <w:rsid w:val="00C96FD2"/>
    <w:rsid w:val="00C9730B"/>
    <w:rsid w:val="00C97648"/>
    <w:rsid w:val="00C9770B"/>
    <w:rsid w:val="00C97B77"/>
    <w:rsid w:val="00CA0394"/>
    <w:rsid w:val="00CA0492"/>
    <w:rsid w:val="00CA04C2"/>
    <w:rsid w:val="00CA081A"/>
    <w:rsid w:val="00CA0A4E"/>
    <w:rsid w:val="00CA0B0E"/>
    <w:rsid w:val="00CA0B16"/>
    <w:rsid w:val="00CA0BD4"/>
    <w:rsid w:val="00CA0C79"/>
    <w:rsid w:val="00CA0C7A"/>
    <w:rsid w:val="00CA0D03"/>
    <w:rsid w:val="00CA0D49"/>
    <w:rsid w:val="00CA10FF"/>
    <w:rsid w:val="00CA1A24"/>
    <w:rsid w:val="00CA1AF6"/>
    <w:rsid w:val="00CA1BC6"/>
    <w:rsid w:val="00CA1CBF"/>
    <w:rsid w:val="00CA1CCA"/>
    <w:rsid w:val="00CA2125"/>
    <w:rsid w:val="00CA21F4"/>
    <w:rsid w:val="00CA2352"/>
    <w:rsid w:val="00CA2581"/>
    <w:rsid w:val="00CA2720"/>
    <w:rsid w:val="00CA2D72"/>
    <w:rsid w:val="00CA32CD"/>
    <w:rsid w:val="00CA3332"/>
    <w:rsid w:val="00CA33E1"/>
    <w:rsid w:val="00CA3BC5"/>
    <w:rsid w:val="00CA3F0D"/>
    <w:rsid w:val="00CA4105"/>
    <w:rsid w:val="00CA47D5"/>
    <w:rsid w:val="00CA4857"/>
    <w:rsid w:val="00CA4DB6"/>
    <w:rsid w:val="00CA4FE7"/>
    <w:rsid w:val="00CA5104"/>
    <w:rsid w:val="00CA5820"/>
    <w:rsid w:val="00CA5CFE"/>
    <w:rsid w:val="00CA6215"/>
    <w:rsid w:val="00CA62C7"/>
    <w:rsid w:val="00CA6326"/>
    <w:rsid w:val="00CA6BF0"/>
    <w:rsid w:val="00CA6E7E"/>
    <w:rsid w:val="00CA70E0"/>
    <w:rsid w:val="00CA7A2A"/>
    <w:rsid w:val="00CA7B76"/>
    <w:rsid w:val="00CA7CBE"/>
    <w:rsid w:val="00CA7F06"/>
    <w:rsid w:val="00CB000B"/>
    <w:rsid w:val="00CB0232"/>
    <w:rsid w:val="00CB03C5"/>
    <w:rsid w:val="00CB06C6"/>
    <w:rsid w:val="00CB08E9"/>
    <w:rsid w:val="00CB0D32"/>
    <w:rsid w:val="00CB1291"/>
    <w:rsid w:val="00CB1401"/>
    <w:rsid w:val="00CB157E"/>
    <w:rsid w:val="00CB1593"/>
    <w:rsid w:val="00CB15F6"/>
    <w:rsid w:val="00CB168B"/>
    <w:rsid w:val="00CB171C"/>
    <w:rsid w:val="00CB1739"/>
    <w:rsid w:val="00CB1864"/>
    <w:rsid w:val="00CB19C3"/>
    <w:rsid w:val="00CB1A0B"/>
    <w:rsid w:val="00CB1F13"/>
    <w:rsid w:val="00CB2181"/>
    <w:rsid w:val="00CB26FD"/>
    <w:rsid w:val="00CB28F7"/>
    <w:rsid w:val="00CB29B2"/>
    <w:rsid w:val="00CB2D10"/>
    <w:rsid w:val="00CB2E0F"/>
    <w:rsid w:val="00CB313E"/>
    <w:rsid w:val="00CB3279"/>
    <w:rsid w:val="00CB3B95"/>
    <w:rsid w:val="00CB3E90"/>
    <w:rsid w:val="00CB3EB0"/>
    <w:rsid w:val="00CB4368"/>
    <w:rsid w:val="00CB4F63"/>
    <w:rsid w:val="00CB5479"/>
    <w:rsid w:val="00CB5DF0"/>
    <w:rsid w:val="00CB5E0C"/>
    <w:rsid w:val="00CB62BB"/>
    <w:rsid w:val="00CB6691"/>
    <w:rsid w:val="00CB6701"/>
    <w:rsid w:val="00CB6790"/>
    <w:rsid w:val="00CB6BE6"/>
    <w:rsid w:val="00CB7318"/>
    <w:rsid w:val="00CB7522"/>
    <w:rsid w:val="00CB78A1"/>
    <w:rsid w:val="00CB78FF"/>
    <w:rsid w:val="00CB79E4"/>
    <w:rsid w:val="00CB7CE9"/>
    <w:rsid w:val="00CC052F"/>
    <w:rsid w:val="00CC0699"/>
    <w:rsid w:val="00CC07F1"/>
    <w:rsid w:val="00CC0858"/>
    <w:rsid w:val="00CC08C9"/>
    <w:rsid w:val="00CC0D6D"/>
    <w:rsid w:val="00CC0E4F"/>
    <w:rsid w:val="00CC11C4"/>
    <w:rsid w:val="00CC14E7"/>
    <w:rsid w:val="00CC1B9F"/>
    <w:rsid w:val="00CC1FB7"/>
    <w:rsid w:val="00CC2244"/>
    <w:rsid w:val="00CC2361"/>
    <w:rsid w:val="00CC2531"/>
    <w:rsid w:val="00CC261B"/>
    <w:rsid w:val="00CC271C"/>
    <w:rsid w:val="00CC2785"/>
    <w:rsid w:val="00CC2982"/>
    <w:rsid w:val="00CC299A"/>
    <w:rsid w:val="00CC2BFE"/>
    <w:rsid w:val="00CC2CD3"/>
    <w:rsid w:val="00CC2DA1"/>
    <w:rsid w:val="00CC3116"/>
    <w:rsid w:val="00CC375D"/>
    <w:rsid w:val="00CC3FA7"/>
    <w:rsid w:val="00CC4541"/>
    <w:rsid w:val="00CC4873"/>
    <w:rsid w:val="00CC4D56"/>
    <w:rsid w:val="00CC4F4A"/>
    <w:rsid w:val="00CC50A6"/>
    <w:rsid w:val="00CC513B"/>
    <w:rsid w:val="00CC54C2"/>
    <w:rsid w:val="00CC5DE9"/>
    <w:rsid w:val="00CC6369"/>
    <w:rsid w:val="00CC63BE"/>
    <w:rsid w:val="00CC6456"/>
    <w:rsid w:val="00CC6D21"/>
    <w:rsid w:val="00CC6ECF"/>
    <w:rsid w:val="00CC715C"/>
    <w:rsid w:val="00CC749F"/>
    <w:rsid w:val="00CC7A7B"/>
    <w:rsid w:val="00CC7B8B"/>
    <w:rsid w:val="00CC7BD0"/>
    <w:rsid w:val="00CC7E16"/>
    <w:rsid w:val="00CC7F7C"/>
    <w:rsid w:val="00CD0066"/>
    <w:rsid w:val="00CD014E"/>
    <w:rsid w:val="00CD032E"/>
    <w:rsid w:val="00CD0408"/>
    <w:rsid w:val="00CD05A2"/>
    <w:rsid w:val="00CD05F6"/>
    <w:rsid w:val="00CD0921"/>
    <w:rsid w:val="00CD0AE5"/>
    <w:rsid w:val="00CD147D"/>
    <w:rsid w:val="00CD1689"/>
    <w:rsid w:val="00CD169F"/>
    <w:rsid w:val="00CD18A9"/>
    <w:rsid w:val="00CD194A"/>
    <w:rsid w:val="00CD1BED"/>
    <w:rsid w:val="00CD1E80"/>
    <w:rsid w:val="00CD1F89"/>
    <w:rsid w:val="00CD2365"/>
    <w:rsid w:val="00CD258D"/>
    <w:rsid w:val="00CD2861"/>
    <w:rsid w:val="00CD2C83"/>
    <w:rsid w:val="00CD3427"/>
    <w:rsid w:val="00CD3886"/>
    <w:rsid w:val="00CD3F51"/>
    <w:rsid w:val="00CD42C5"/>
    <w:rsid w:val="00CD456A"/>
    <w:rsid w:val="00CD4626"/>
    <w:rsid w:val="00CD4985"/>
    <w:rsid w:val="00CD4ADC"/>
    <w:rsid w:val="00CD525D"/>
    <w:rsid w:val="00CD52D2"/>
    <w:rsid w:val="00CD552C"/>
    <w:rsid w:val="00CD5674"/>
    <w:rsid w:val="00CD589A"/>
    <w:rsid w:val="00CD5A72"/>
    <w:rsid w:val="00CD5FDA"/>
    <w:rsid w:val="00CD65F8"/>
    <w:rsid w:val="00CD6BA3"/>
    <w:rsid w:val="00CD6DB2"/>
    <w:rsid w:val="00CD6F00"/>
    <w:rsid w:val="00CD70C5"/>
    <w:rsid w:val="00CD751F"/>
    <w:rsid w:val="00CD77B6"/>
    <w:rsid w:val="00CD7828"/>
    <w:rsid w:val="00CD78BC"/>
    <w:rsid w:val="00CD7CA2"/>
    <w:rsid w:val="00CD7EA6"/>
    <w:rsid w:val="00CE05A8"/>
    <w:rsid w:val="00CE1188"/>
    <w:rsid w:val="00CE11C9"/>
    <w:rsid w:val="00CE1AB4"/>
    <w:rsid w:val="00CE23CD"/>
    <w:rsid w:val="00CE23E5"/>
    <w:rsid w:val="00CE26D9"/>
    <w:rsid w:val="00CE2D27"/>
    <w:rsid w:val="00CE2D40"/>
    <w:rsid w:val="00CE2E9E"/>
    <w:rsid w:val="00CE30EC"/>
    <w:rsid w:val="00CE3911"/>
    <w:rsid w:val="00CE3CEE"/>
    <w:rsid w:val="00CE3FFB"/>
    <w:rsid w:val="00CE40DB"/>
    <w:rsid w:val="00CE4112"/>
    <w:rsid w:val="00CE4218"/>
    <w:rsid w:val="00CE4572"/>
    <w:rsid w:val="00CE47D3"/>
    <w:rsid w:val="00CE496F"/>
    <w:rsid w:val="00CE4C29"/>
    <w:rsid w:val="00CE51F5"/>
    <w:rsid w:val="00CE5483"/>
    <w:rsid w:val="00CE5B17"/>
    <w:rsid w:val="00CE5D2B"/>
    <w:rsid w:val="00CE5E06"/>
    <w:rsid w:val="00CE604D"/>
    <w:rsid w:val="00CE6146"/>
    <w:rsid w:val="00CE6712"/>
    <w:rsid w:val="00CE681F"/>
    <w:rsid w:val="00CE6993"/>
    <w:rsid w:val="00CE6D6D"/>
    <w:rsid w:val="00CE7031"/>
    <w:rsid w:val="00CE72D6"/>
    <w:rsid w:val="00CE7854"/>
    <w:rsid w:val="00CE79B2"/>
    <w:rsid w:val="00CE7DBC"/>
    <w:rsid w:val="00CE7EA7"/>
    <w:rsid w:val="00CF00EC"/>
    <w:rsid w:val="00CF016C"/>
    <w:rsid w:val="00CF0402"/>
    <w:rsid w:val="00CF088B"/>
    <w:rsid w:val="00CF0D10"/>
    <w:rsid w:val="00CF1040"/>
    <w:rsid w:val="00CF10AB"/>
    <w:rsid w:val="00CF125C"/>
    <w:rsid w:val="00CF1766"/>
    <w:rsid w:val="00CF177F"/>
    <w:rsid w:val="00CF17B3"/>
    <w:rsid w:val="00CF184E"/>
    <w:rsid w:val="00CF185F"/>
    <w:rsid w:val="00CF1CB9"/>
    <w:rsid w:val="00CF207A"/>
    <w:rsid w:val="00CF2255"/>
    <w:rsid w:val="00CF24DE"/>
    <w:rsid w:val="00CF2B18"/>
    <w:rsid w:val="00CF2EAF"/>
    <w:rsid w:val="00CF2FFB"/>
    <w:rsid w:val="00CF334F"/>
    <w:rsid w:val="00CF33E7"/>
    <w:rsid w:val="00CF356F"/>
    <w:rsid w:val="00CF364A"/>
    <w:rsid w:val="00CF36B5"/>
    <w:rsid w:val="00CF3F9F"/>
    <w:rsid w:val="00CF4004"/>
    <w:rsid w:val="00CF42AC"/>
    <w:rsid w:val="00CF47B9"/>
    <w:rsid w:val="00CF4AD0"/>
    <w:rsid w:val="00CF4C7E"/>
    <w:rsid w:val="00CF4D01"/>
    <w:rsid w:val="00CF5173"/>
    <w:rsid w:val="00CF51A5"/>
    <w:rsid w:val="00CF525C"/>
    <w:rsid w:val="00CF53A1"/>
    <w:rsid w:val="00CF57E7"/>
    <w:rsid w:val="00CF59D0"/>
    <w:rsid w:val="00CF5A34"/>
    <w:rsid w:val="00CF5B15"/>
    <w:rsid w:val="00CF5D8A"/>
    <w:rsid w:val="00CF619F"/>
    <w:rsid w:val="00CF6474"/>
    <w:rsid w:val="00CF674A"/>
    <w:rsid w:val="00CF6809"/>
    <w:rsid w:val="00CF6995"/>
    <w:rsid w:val="00CF701E"/>
    <w:rsid w:val="00CF707A"/>
    <w:rsid w:val="00CF7805"/>
    <w:rsid w:val="00CF7B05"/>
    <w:rsid w:val="00CF7B0C"/>
    <w:rsid w:val="00CF7E81"/>
    <w:rsid w:val="00D00567"/>
    <w:rsid w:val="00D009B8"/>
    <w:rsid w:val="00D00AEC"/>
    <w:rsid w:val="00D00DFC"/>
    <w:rsid w:val="00D01240"/>
    <w:rsid w:val="00D015AD"/>
    <w:rsid w:val="00D01ECA"/>
    <w:rsid w:val="00D01F8B"/>
    <w:rsid w:val="00D01F8E"/>
    <w:rsid w:val="00D02193"/>
    <w:rsid w:val="00D02280"/>
    <w:rsid w:val="00D022A2"/>
    <w:rsid w:val="00D023E9"/>
    <w:rsid w:val="00D024CD"/>
    <w:rsid w:val="00D02672"/>
    <w:rsid w:val="00D027D5"/>
    <w:rsid w:val="00D0284C"/>
    <w:rsid w:val="00D0287A"/>
    <w:rsid w:val="00D02893"/>
    <w:rsid w:val="00D02DDB"/>
    <w:rsid w:val="00D03137"/>
    <w:rsid w:val="00D03325"/>
    <w:rsid w:val="00D0343C"/>
    <w:rsid w:val="00D034B4"/>
    <w:rsid w:val="00D03601"/>
    <w:rsid w:val="00D04004"/>
    <w:rsid w:val="00D046DB"/>
    <w:rsid w:val="00D04CFD"/>
    <w:rsid w:val="00D04EB5"/>
    <w:rsid w:val="00D0517A"/>
    <w:rsid w:val="00D052E8"/>
    <w:rsid w:val="00D05566"/>
    <w:rsid w:val="00D05638"/>
    <w:rsid w:val="00D0567D"/>
    <w:rsid w:val="00D057F2"/>
    <w:rsid w:val="00D0587E"/>
    <w:rsid w:val="00D05CB5"/>
    <w:rsid w:val="00D062D2"/>
    <w:rsid w:val="00D0641B"/>
    <w:rsid w:val="00D066E5"/>
    <w:rsid w:val="00D068E3"/>
    <w:rsid w:val="00D069CE"/>
    <w:rsid w:val="00D069D4"/>
    <w:rsid w:val="00D06B2E"/>
    <w:rsid w:val="00D06B8F"/>
    <w:rsid w:val="00D06B9B"/>
    <w:rsid w:val="00D06F15"/>
    <w:rsid w:val="00D06F7A"/>
    <w:rsid w:val="00D074E9"/>
    <w:rsid w:val="00D07876"/>
    <w:rsid w:val="00D078EB"/>
    <w:rsid w:val="00D10127"/>
    <w:rsid w:val="00D104F5"/>
    <w:rsid w:val="00D10745"/>
    <w:rsid w:val="00D10A5F"/>
    <w:rsid w:val="00D10B8C"/>
    <w:rsid w:val="00D10DBC"/>
    <w:rsid w:val="00D10F57"/>
    <w:rsid w:val="00D110ED"/>
    <w:rsid w:val="00D112AC"/>
    <w:rsid w:val="00D11409"/>
    <w:rsid w:val="00D11D04"/>
    <w:rsid w:val="00D11DAF"/>
    <w:rsid w:val="00D11F0F"/>
    <w:rsid w:val="00D126AC"/>
    <w:rsid w:val="00D1292A"/>
    <w:rsid w:val="00D12C08"/>
    <w:rsid w:val="00D1378F"/>
    <w:rsid w:val="00D1394C"/>
    <w:rsid w:val="00D13C18"/>
    <w:rsid w:val="00D13CCC"/>
    <w:rsid w:val="00D13D49"/>
    <w:rsid w:val="00D13E6B"/>
    <w:rsid w:val="00D141DE"/>
    <w:rsid w:val="00D146E6"/>
    <w:rsid w:val="00D1534E"/>
    <w:rsid w:val="00D1552E"/>
    <w:rsid w:val="00D1583D"/>
    <w:rsid w:val="00D1585D"/>
    <w:rsid w:val="00D15925"/>
    <w:rsid w:val="00D160CC"/>
    <w:rsid w:val="00D16677"/>
    <w:rsid w:val="00D167AA"/>
    <w:rsid w:val="00D16D0F"/>
    <w:rsid w:val="00D173D2"/>
    <w:rsid w:val="00D17549"/>
    <w:rsid w:val="00D1758E"/>
    <w:rsid w:val="00D175F4"/>
    <w:rsid w:val="00D17CAB"/>
    <w:rsid w:val="00D17DC5"/>
    <w:rsid w:val="00D17F41"/>
    <w:rsid w:val="00D202C4"/>
    <w:rsid w:val="00D207DE"/>
    <w:rsid w:val="00D2086C"/>
    <w:rsid w:val="00D20954"/>
    <w:rsid w:val="00D20A0C"/>
    <w:rsid w:val="00D20EAA"/>
    <w:rsid w:val="00D20F4D"/>
    <w:rsid w:val="00D210E8"/>
    <w:rsid w:val="00D21587"/>
    <w:rsid w:val="00D21D69"/>
    <w:rsid w:val="00D2208B"/>
    <w:rsid w:val="00D222DA"/>
    <w:rsid w:val="00D223A0"/>
    <w:rsid w:val="00D226DF"/>
    <w:rsid w:val="00D2272C"/>
    <w:rsid w:val="00D22FC2"/>
    <w:rsid w:val="00D238EA"/>
    <w:rsid w:val="00D23DD3"/>
    <w:rsid w:val="00D24352"/>
    <w:rsid w:val="00D24542"/>
    <w:rsid w:val="00D24817"/>
    <w:rsid w:val="00D24A05"/>
    <w:rsid w:val="00D24DFA"/>
    <w:rsid w:val="00D24E3C"/>
    <w:rsid w:val="00D25194"/>
    <w:rsid w:val="00D25735"/>
    <w:rsid w:val="00D25857"/>
    <w:rsid w:val="00D25A40"/>
    <w:rsid w:val="00D25AF5"/>
    <w:rsid w:val="00D261C7"/>
    <w:rsid w:val="00D2650A"/>
    <w:rsid w:val="00D2660A"/>
    <w:rsid w:val="00D26750"/>
    <w:rsid w:val="00D2717A"/>
    <w:rsid w:val="00D27210"/>
    <w:rsid w:val="00D2730B"/>
    <w:rsid w:val="00D273F8"/>
    <w:rsid w:val="00D274B6"/>
    <w:rsid w:val="00D276C5"/>
    <w:rsid w:val="00D27ACE"/>
    <w:rsid w:val="00D27AD5"/>
    <w:rsid w:val="00D27EF8"/>
    <w:rsid w:val="00D30460"/>
    <w:rsid w:val="00D30A17"/>
    <w:rsid w:val="00D30B1A"/>
    <w:rsid w:val="00D30B2A"/>
    <w:rsid w:val="00D3114F"/>
    <w:rsid w:val="00D31357"/>
    <w:rsid w:val="00D313E9"/>
    <w:rsid w:val="00D319B9"/>
    <w:rsid w:val="00D31BEC"/>
    <w:rsid w:val="00D31D69"/>
    <w:rsid w:val="00D31F40"/>
    <w:rsid w:val="00D3221F"/>
    <w:rsid w:val="00D328A9"/>
    <w:rsid w:val="00D32D90"/>
    <w:rsid w:val="00D32EA5"/>
    <w:rsid w:val="00D33136"/>
    <w:rsid w:val="00D332CF"/>
    <w:rsid w:val="00D3343C"/>
    <w:rsid w:val="00D33518"/>
    <w:rsid w:val="00D33931"/>
    <w:rsid w:val="00D33A9A"/>
    <w:rsid w:val="00D33CBC"/>
    <w:rsid w:val="00D33E64"/>
    <w:rsid w:val="00D33EFD"/>
    <w:rsid w:val="00D34025"/>
    <w:rsid w:val="00D340B6"/>
    <w:rsid w:val="00D341FE"/>
    <w:rsid w:val="00D3420F"/>
    <w:rsid w:val="00D344A5"/>
    <w:rsid w:val="00D346B2"/>
    <w:rsid w:val="00D34740"/>
    <w:rsid w:val="00D348F6"/>
    <w:rsid w:val="00D3490E"/>
    <w:rsid w:val="00D34CC7"/>
    <w:rsid w:val="00D352C6"/>
    <w:rsid w:val="00D35384"/>
    <w:rsid w:val="00D35715"/>
    <w:rsid w:val="00D35772"/>
    <w:rsid w:val="00D357A0"/>
    <w:rsid w:val="00D35896"/>
    <w:rsid w:val="00D359A9"/>
    <w:rsid w:val="00D359D5"/>
    <w:rsid w:val="00D359E2"/>
    <w:rsid w:val="00D35FCA"/>
    <w:rsid w:val="00D36266"/>
    <w:rsid w:val="00D362B1"/>
    <w:rsid w:val="00D362CC"/>
    <w:rsid w:val="00D36346"/>
    <w:rsid w:val="00D367EE"/>
    <w:rsid w:val="00D36B08"/>
    <w:rsid w:val="00D36B7E"/>
    <w:rsid w:val="00D375F2"/>
    <w:rsid w:val="00D37BB0"/>
    <w:rsid w:val="00D403E2"/>
    <w:rsid w:val="00D40C33"/>
    <w:rsid w:val="00D40F27"/>
    <w:rsid w:val="00D4152D"/>
    <w:rsid w:val="00D41A48"/>
    <w:rsid w:val="00D41F8C"/>
    <w:rsid w:val="00D4229A"/>
    <w:rsid w:val="00D42350"/>
    <w:rsid w:val="00D42507"/>
    <w:rsid w:val="00D42612"/>
    <w:rsid w:val="00D4284F"/>
    <w:rsid w:val="00D4288E"/>
    <w:rsid w:val="00D428B0"/>
    <w:rsid w:val="00D42A53"/>
    <w:rsid w:val="00D42BA0"/>
    <w:rsid w:val="00D42BFC"/>
    <w:rsid w:val="00D42FEC"/>
    <w:rsid w:val="00D432FD"/>
    <w:rsid w:val="00D43344"/>
    <w:rsid w:val="00D435F4"/>
    <w:rsid w:val="00D43816"/>
    <w:rsid w:val="00D43B16"/>
    <w:rsid w:val="00D43CAE"/>
    <w:rsid w:val="00D43FC1"/>
    <w:rsid w:val="00D43FC3"/>
    <w:rsid w:val="00D44018"/>
    <w:rsid w:val="00D441D0"/>
    <w:rsid w:val="00D442FE"/>
    <w:rsid w:val="00D444B8"/>
    <w:rsid w:val="00D446BF"/>
    <w:rsid w:val="00D44BCC"/>
    <w:rsid w:val="00D44CC0"/>
    <w:rsid w:val="00D44D18"/>
    <w:rsid w:val="00D44F39"/>
    <w:rsid w:val="00D455B2"/>
    <w:rsid w:val="00D458AA"/>
    <w:rsid w:val="00D45F8F"/>
    <w:rsid w:val="00D46326"/>
    <w:rsid w:val="00D4679C"/>
    <w:rsid w:val="00D467E1"/>
    <w:rsid w:val="00D46889"/>
    <w:rsid w:val="00D468C0"/>
    <w:rsid w:val="00D469C0"/>
    <w:rsid w:val="00D46E18"/>
    <w:rsid w:val="00D47138"/>
    <w:rsid w:val="00D47A72"/>
    <w:rsid w:val="00D47AB5"/>
    <w:rsid w:val="00D47C0A"/>
    <w:rsid w:val="00D47C87"/>
    <w:rsid w:val="00D5003B"/>
    <w:rsid w:val="00D50105"/>
    <w:rsid w:val="00D5012E"/>
    <w:rsid w:val="00D50364"/>
    <w:rsid w:val="00D50659"/>
    <w:rsid w:val="00D50866"/>
    <w:rsid w:val="00D50C4A"/>
    <w:rsid w:val="00D510EF"/>
    <w:rsid w:val="00D517C7"/>
    <w:rsid w:val="00D51A0F"/>
    <w:rsid w:val="00D51B5A"/>
    <w:rsid w:val="00D51BA5"/>
    <w:rsid w:val="00D51CF0"/>
    <w:rsid w:val="00D5207C"/>
    <w:rsid w:val="00D522FC"/>
    <w:rsid w:val="00D52378"/>
    <w:rsid w:val="00D52417"/>
    <w:rsid w:val="00D52753"/>
    <w:rsid w:val="00D527D9"/>
    <w:rsid w:val="00D528EF"/>
    <w:rsid w:val="00D529A6"/>
    <w:rsid w:val="00D52BCD"/>
    <w:rsid w:val="00D52DF4"/>
    <w:rsid w:val="00D53064"/>
    <w:rsid w:val="00D531B5"/>
    <w:rsid w:val="00D53555"/>
    <w:rsid w:val="00D53585"/>
    <w:rsid w:val="00D535EC"/>
    <w:rsid w:val="00D537F3"/>
    <w:rsid w:val="00D53A06"/>
    <w:rsid w:val="00D53AEB"/>
    <w:rsid w:val="00D53FF8"/>
    <w:rsid w:val="00D54328"/>
    <w:rsid w:val="00D5465E"/>
    <w:rsid w:val="00D54EB4"/>
    <w:rsid w:val="00D5517C"/>
    <w:rsid w:val="00D5524A"/>
    <w:rsid w:val="00D5550C"/>
    <w:rsid w:val="00D557E6"/>
    <w:rsid w:val="00D55C40"/>
    <w:rsid w:val="00D5603C"/>
    <w:rsid w:val="00D560F9"/>
    <w:rsid w:val="00D56707"/>
    <w:rsid w:val="00D56BBA"/>
    <w:rsid w:val="00D56C8A"/>
    <w:rsid w:val="00D57088"/>
    <w:rsid w:val="00D57209"/>
    <w:rsid w:val="00D573F9"/>
    <w:rsid w:val="00D57482"/>
    <w:rsid w:val="00D5757C"/>
    <w:rsid w:val="00D57646"/>
    <w:rsid w:val="00D57C0E"/>
    <w:rsid w:val="00D57C61"/>
    <w:rsid w:val="00D57CC9"/>
    <w:rsid w:val="00D6018A"/>
    <w:rsid w:val="00D6037D"/>
    <w:rsid w:val="00D60631"/>
    <w:rsid w:val="00D6066F"/>
    <w:rsid w:val="00D60A20"/>
    <w:rsid w:val="00D60B91"/>
    <w:rsid w:val="00D611E4"/>
    <w:rsid w:val="00D61252"/>
    <w:rsid w:val="00D61669"/>
    <w:rsid w:val="00D619E3"/>
    <w:rsid w:val="00D61A78"/>
    <w:rsid w:val="00D61F36"/>
    <w:rsid w:val="00D62012"/>
    <w:rsid w:val="00D623A1"/>
    <w:rsid w:val="00D625D7"/>
    <w:rsid w:val="00D627A0"/>
    <w:rsid w:val="00D62851"/>
    <w:rsid w:val="00D6287B"/>
    <w:rsid w:val="00D62F0F"/>
    <w:rsid w:val="00D630A8"/>
    <w:rsid w:val="00D639A5"/>
    <w:rsid w:val="00D63B31"/>
    <w:rsid w:val="00D63CA5"/>
    <w:rsid w:val="00D64170"/>
    <w:rsid w:val="00D6417F"/>
    <w:rsid w:val="00D64471"/>
    <w:rsid w:val="00D6476D"/>
    <w:rsid w:val="00D6490F"/>
    <w:rsid w:val="00D64945"/>
    <w:rsid w:val="00D64C86"/>
    <w:rsid w:val="00D64C8F"/>
    <w:rsid w:val="00D64DD8"/>
    <w:rsid w:val="00D65358"/>
    <w:rsid w:val="00D658D4"/>
    <w:rsid w:val="00D65F49"/>
    <w:rsid w:val="00D66199"/>
    <w:rsid w:val="00D6639A"/>
    <w:rsid w:val="00D66CED"/>
    <w:rsid w:val="00D674F1"/>
    <w:rsid w:val="00D67987"/>
    <w:rsid w:val="00D67AB5"/>
    <w:rsid w:val="00D67AE7"/>
    <w:rsid w:val="00D67D20"/>
    <w:rsid w:val="00D70240"/>
    <w:rsid w:val="00D70A13"/>
    <w:rsid w:val="00D70EEC"/>
    <w:rsid w:val="00D70F59"/>
    <w:rsid w:val="00D716E7"/>
    <w:rsid w:val="00D71738"/>
    <w:rsid w:val="00D71B1A"/>
    <w:rsid w:val="00D71C19"/>
    <w:rsid w:val="00D71C8A"/>
    <w:rsid w:val="00D71DDE"/>
    <w:rsid w:val="00D71E41"/>
    <w:rsid w:val="00D71FA6"/>
    <w:rsid w:val="00D72A4B"/>
    <w:rsid w:val="00D72E33"/>
    <w:rsid w:val="00D733EC"/>
    <w:rsid w:val="00D7350D"/>
    <w:rsid w:val="00D735B7"/>
    <w:rsid w:val="00D737C9"/>
    <w:rsid w:val="00D73849"/>
    <w:rsid w:val="00D73B4D"/>
    <w:rsid w:val="00D74233"/>
    <w:rsid w:val="00D74247"/>
    <w:rsid w:val="00D7455B"/>
    <w:rsid w:val="00D745BB"/>
    <w:rsid w:val="00D746C1"/>
    <w:rsid w:val="00D7486E"/>
    <w:rsid w:val="00D75671"/>
    <w:rsid w:val="00D759FC"/>
    <w:rsid w:val="00D75D73"/>
    <w:rsid w:val="00D75E58"/>
    <w:rsid w:val="00D760BC"/>
    <w:rsid w:val="00D760DF"/>
    <w:rsid w:val="00D7642C"/>
    <w:rsid w:val="00D767B8"/>
    <w:rsid w:val="00D76871"/>
    <w:rsid w:val="00D76EB4"/>
    <w:rsid w:val="00D773FA"/>
    <w:rsid w:val="00D7776C"/>
    <w:rsid w:val="00D778D3"/>
    <w:rsid w:val="00D77D93"/>
    <w:rsid w:val="00D80290"/>
    <w:rsid w:val="00D80458"/>
    <w:rsid w:val="00D804A5"/>
    <w:rsid w:val="00D8067E"/>
    <w:rsid w:val="00D808BB"/>
    <w:rsid w:val="00D80BCB"/>
    <w:rsid w:val="00D80FDD"/>
    <w:rsid w:val="00D810C3"/>
    <w:rsid w:val="00D812C9"/>
    <w:rsid w:val="00D81517"/>
    <w:rsid w:val="00D81742"/>
    <w:rsid w:val="00D8179F"/>
    <w:rsid w:val="00D818CE"/>
    <w:rsid w:val="00D81F75"/>
    <w:rsid w:val="00D82117"/>
    <w:rsid w:val="00D827B8"/>
    <w:rsid w:val="00D82BE7"/>
    <w:rsid w:val="00D82F87"/>
    <w:rsid w:val="00D82FA8"/>
    <w:rsid w:val="00D831FE"/>
    <w:rsid w:val="00D83474"/>
    <w:rsid w:val="00D83DAD"/>
    <w:rsid w:val="00D83DE3"/>
    <w:rsid w:val="00D83E1D"/>
    <w:rsid w:val="00D84382"/>
    <w:rsid w:val="00D84486"/>
    <w:rsid w:val="00D84543"/>
    <w:rsid w:val="00D84865"/>
    <w:rsid w:val="00D84B8F"/>
    <w:rsid w:val="00D84E4A"/>
    <w:rsid w:val="00D85058"/>
    <w:rsid w:val="00D851AE"/>
    <w:rsid w:val="00D8523A"/>
    <w:rsid w:val="00D855C9"/>
    <w:rsid w:val="00D8591D"/>
    <w:rsid w:val="00D85A2F"/>
    <w:rsid w:val="00D8604F"/>
    <w:rsid w:val="00D860E4"/>
    <w:rsid w:val="00D862D6"/>
    <w:rsid w:val="00D86484"/>
    <w:rsid w:val="00D8648E"/>
    <w:rsid w:val="00D86835"/>
    <w:rsid w:val="00D86930"/>
    <w:rsid w:val="00D8697F"/>
    <w:rsid w:val="00D86C81"/>
    <w:rsid w:val="00D86E95"/>
    <w:rsid w:val="00D8728E"/>
    <w:rsid w:val="00D87D49"/>
    <w:rsid w:val="00D9008E"/>
    <w:rsid w:val="00D90466"/>
    <w:rsid w:val="00D90AF7"/>
    <w:rsid w:val="00D90D85"/>
    <w:rsid w:val="00D90EFB"/>
    <w:rsid w:val="00D91007"/>
    <w:rsid w:val="00D91373"/>
    <w:rsid w:val="00D913B2"/>
    <w:rsid w:val="00D91931"/>
    <w:rsid w:val="00D919CF"/>
    <w:rsid w:val="00D91C40"/>
    <w:rsid w:val="00D91E2E"/>
    <w:rsid w:val="00D920FF"/>
    <w:rsid w:val="00D92123"/>
    <w:rsid w:val="00D92147"/>
    <w:rsid w:val="00D92E34"/>
    <w:rsid w:val="00D9306B"/>
    <w:rsid w:val="00D93464"/>
    <w:rsid w:val="00D9352E"/>
    <w:rsid w:val="00D9358C"/>
    <w:rsid w:val="00D936AC"/>
    <w:rsid w:val="00D93C9A"/>
    <w:rsid w:val="00D94440"/>
    <w:rsid w:val="00D944F0"/>
    <w:rsid w:val="00D94597"/>
    <w:rsid w:val="00D94644"/>
    <w:rsid w:val="00D94A3A"/>
    <w:rsid w:val="00D956B4"/>
    <w:rsid w:val="00D9589A"/>
    <w:rsid w:val="00D95B22"/>
    <w:rsid w:val="00D95E8C"/>
    <w:rsid w:val="00D9615E"/>
    <w:rsid w:val="00D962D5"/>
    <w:rsid w:val="00D9674E"/>
    <w:rsid w:val="00D96AEC"/>
    <w:rsid w:val="00D96E11"/>
    <w:rsid w:val="00D96E2A"/>
    <w:rsid w:val="00D96EFF"/>
    <w:rsid w:val="00D96FBD"/>
    <w:rsid w:val="00D96FC0"/>
    <w:rsid w:val="00D96FF4"/>
    <w:rsid w:val="00D97006"/>
    <w:rsid w:val="00D97071"/>
    <w:rsid w:val="00D973F5"/>
    <w:rsid w:val="00D97420"/>
    <w:rsid w:val="00D975C0"/>
    <w:rsid w:val="00D97799"/>
    <w:rsid w:val="00D97B7E"/>
    <w:rsid w:val="00DA049A"/>
    <w:rsid w:val="00DA056C"/>
    <w:rsid w:val="00DA0BA4"/>
    <w:rsid w:val="00DA10DA"/>
    <w:rsid w:val="00DA11B0"/>
    <w:rsid w:val="00DA1594"/>
    <w:rsid w:val="00DA16A1"/>
    <w:rsid w:val="00DA1993"/>
    <w:rsid w:val="00DA1B29"/>
    <w:rsid w:val="00DA1C43"/>
    <w:rsid w:val="00DA3446"/>
    <w:rsid w:val="00DA388E"/>
    <w:rsid w:val="00DA3C47"/>
    <w:rsid w:val="00DA3DD6"/>
    <w:rsid w:val="00DA4435"/>
    <w:rsid w:val="00DA4667"/>
    <w:rsid w:val="00DA4C94"/>
    <w:rsid w:val="00DA4D2D"/>
    <w:rsid w:val="00DA519C"/>
    <w:rsid w:val="00DA522B"/>
    <w:rsid w:val="00DA5292"/>
    <w:rsid w:val="00DA545F"/>
    <w:rsid w:val="00DA5567"/>
    <w:rsid w:val="00DA5682"/>
    <w:rsid w:val="00DA5EF3"/>
    <w:rsid w:val="00DA60B4"/>
    <w:rsid w:val="00DA61A3"/>
    <w:rsid w:val="00DA6461"/>
    <w:rsid w:val="00DA658F"/>
    <w:rsid w:val="00DA6BB4"/>
    <w:rsid w:val="00DA6E37"/>
    <w:rsid w:val="00DA6FCD"/>
    <w:rsid w:val="00DA7129"/>
    <w:rsid w:val="00DA7A34"/>
    <w:rsid w:val="00DA7C87"/>
    <w:rsid w:val="00DA7D00"/>
    <w:rsid w:val="00DA7FFB"/>
    <w:rsid w:val="00DB0899"/>
    <w:rsid w:val="00DB09CB"/>
    <w:rsid w:val="00DB0C28"/>
    <w:rsid w:val="00DB0C55"/>
    <w:rsid w:val="00DB0E6D"/>
    <w:rsid w:val="00DB0EE3"/>
    <w:rsid w:val="00DB0F36"/>
    <w:rsid w:val="00DB105F"/>
    <w:rsid w:val="00DB1106"/>
    <w:rsid w:val="00DB1141"/>
    <w:rsid w:val="00DB1C5B"/>
    <w:rsid w:val="00DB209F"/>
    <w:rsid w:val="00DB2189"/>
    <w:rsid w:val="00DB267A"/>
    <w:rsid w:val="00DB268A"/>
    <w:rsid w:val="00DB2764"/>
    <w:rsid w:val="00DB28A9"/>
    <w:rsid w:val="00DB2D14"/>
    <w:rsid w:val="00DB2E60"/>
    <w:rsid w:val="00DB3141"/>
    <w:rsid w:val="00DB318C"/>
    <w:rsid w:val="00DB318F"/>
    <w:rsid w:val="00DB32EE"/>
    <w:rsid w:val="00DB3927"/>
    <w:rsid w:val="00DB39F4"/>
    <w:rsid w:val="00DB3B11"/>
    <w:rsid w:val="00DB3D57"/>
    <w:rsid w:val="00DB3DD4"/>
    <w:rsid w:val="00DB3F2E"/>
    <w:rsid w:val="00DB4849"/>
    <w:rsid w:val="00DB4858"/>
    <w:rsid w:val="00DB4AD3"/>
    <w:rsid w:val="00DB4AF8"/>
    <w:rsid w:val="00DB4B28"/>
    <w:rsid w:val="00DB502A"/>
    <w:rsid w:val="00DB577F"/>
    <w:rsid w:val="00DB5988"/>
    <w:rsid w:val="00DB5E16"/>
    <w:rsid w:val="00DB62AC"/>
    <w:rsid w:val="00DB63D4"/>
    <w:rsid w:val="00DB6566"/>
    <w:rsid w:val="00DB6682"/>
    <w:rsid w:val="00DB6693"/>
    <w:rsid w:val="00DB6DA8"/>
    <w:rsid w:val="00DB6F27"/>
    <w:rsid w:val="00DB6FF2"/>
    <w:rsid w:val="00DB7203"/>
    <w:rsid w:val="00DB738F"/>
    <w:rsid w:val="00DB746B"/>
    <w:rsid w:val="00DB76DE"/>
    <w:rsid w:val="00DB790D"/>
    <w:rsid w:val="00DC04C2"/>
    <w:rsid w:val="00DC0D2F"/>
    <w:rsid w:val="00DC0DDB"/>
    <w:rsid w:val="00DC1065"/>
    <w:rsid w:val="00DC129B"/>
    <w:rsid w:val="00DC152C"/>
    <w:rsid w:val="00DC1A64"/>
    <w:rsid w:val="00DC1EDE"/>
    <w:rsid w:val="00DC2619"/>
    <w:rsid w:val="00DC2801"/>
    <w:rsid w:val="00DC282C"/>
    <w:rsid w:val="00DC2875"/>
    <w:rsid w:val="00DC29B5"/>
    <w:rsid w:val="00DC2B34"/>
    <w:rsid w:val="00DC2C00"/>
    <w:rsid w:val="00DC3064"/>
    <w:rsid w:val="00DC317F"/>
    <w:rsid w:val="00DC33B9"/>
    <w:rsid w:val="00DC3857"/>
    <w:rsid w:val="00DC3AFB"/>
    <w:rsid w:val="00DC3EA6"/>
    <w:rsid w:val="00DC46A1"/>
    <w:rsid w:val="00DC49DC"/>
    <w:rsid w:val="00DC4FD9"/>
    <w:rsid w:val="00DC56C0"/>
    <w:rsid w:val="00DC5B5D"/>
    <w:rsid w:val="00DC5EBE"/>
    <w:rsid w:val="00DC618C"/>
    <w:rsid w:val="00DC65C2"/>
    <w:rsid w:val="00DC6893"/>
    <w:rsid w:val="00DC6E2C"/>
    <w:rsid w:val="00DC6FEA"/>
    <w:rsid w:val="00DC7253"/>
    <w:rsid w:val="00DC737B"/>
    <w:rsid w:val="00DC7569"/>
    <w:rsid w:val="00DC7B1A"/>
    <w:rsid w:val="00DC7B74"/>
    <w:rsid w:val="00DC7E9F"/>
    <w:rsid w:val="00DD0030"/>
    <w:rsid w:val="00DD00A1"/>
    <w:rsid w:val="00DD025B"/>
    <w:rsid w:val="00DD0576"/>
    <w:rsid w:val="00DD05B6"/>
    <w:rsid w:val="00DD05BA"/>
    <w:rsid w:val="00DD0760"/>
    <w:rsid w:val="00DD0CC6"/>
    <w:rsid w:val="00DD0CFA"/>
    <w:rsid w:val="00DD0DC0"/>
    <w:rsid w:val="00DD10AE"/>
    <w:rsid w:val="00DD1242"/>
    <w:rsid w:val="00DD1993"/>
    <w:rsid w:val="00DD204A"/>
    <w:rsid w:val="00DD228E"/>
    <w:rsid w:val="00DD23C7"/>
    <w:rsid w:val="00DD2625"/>
    <w:rsid w:val="00DD270D"/>
    <w:rsid w:val="00DD2A25"/>
    <w:rsid w:val="00DD2B83"/>
    <w:rsid w:val="00DD2F78"/>
    <w:rsid w:val="00DD30F0"/>
    <w:rsid w:val="00DD36DC"/>
    <w:rsid w:val="00DD3816"/>
    <w:rsid w:val="00DD3820"/>
    <w:rsid w:val="00DD3B36"/>
    <w:rsid w:val="00DD3D0C"/>
    <w:rsid w:val="00DD3EAF"/>
    <w:rsid w:val="00DD4678"/>
    <w:rsid w:val="00DD4AC6"/>
    <w:rsid w:val="00DD4C1B"/>
    <w:rsid w:val="00DD4D86"/>
    <w:rsid w:val="00DD50CA"/>
    <w:rsid w:val="00DD5491"/>
    <w:rsid w:val="00DD5541"/>
    <w:rsid w:val="00DD5AF2"/>
    <w:rsid w:val="00DD5DEA"/>
    <w:rsid w:val="00DD5E84"/>
    <w:rsid w:val="00DD5EAF"/>
    <w:rsid w:val="00DD63FB"/>
    <w:rsid w:val="00DD646F"/>
    <w:rsid w:val="00DD67DD"/>
    <w:rsid w:val="00DD6842"/>
    <w:rsid w:val="00DD6C64"/>
    <w:rsid w:val="00DD6D70"/>
    <w:rsid w:val="00DD6D7A"/>
    <w:rsid w:val="00DD6EE2"/>
    <w:rsid w:val="00DD6FBF"/>
    <w:rsid w:val="00DD735B"/>
    <w:rsid w:val="00DD7420"/>
    <w:rsid w:val="00DD7B41"/>
    <w:rsid w:val="00DD7B6C"/>
    <w:rsid w:val="00DE0168"/>
    <w:rsid w:val="00DE06AE"/>
    <w:rsid w:val="00DE0E9B"/>
    <w:rsid w:val="00DE1436"/>
    <w:rsid w:val="00DE1D0A"/>
    <w:rsid w:val="00DE1F39"/>
    <w:rsid w:val="00DE2442"/>
    <w:rsid w:val="00DE27AE"/>
    <w:rsid w:val="00DE2BFE"/>
    <w:rsid w:val="00DE2EA3"/>
    <w:rsid w:val="00DE3475"/>
    <w:rsid w:val="00DE34F3"/>
    <w:rsid w:val="00DE36E0"/>
    <w:rsid w:val="00DE39E6"/>
    <w:rsid w:val="00DE3BFD"/>
    <w:rsid w:val="00DE3DA9"/>
    <w:rsid w:val="00DE3DC4"/>
    <w:rsid w:val="00DE4326"/>
    <w:rsid w:val="00DE4760"/>
    <w:rsid w:val="00DE47DF"/>
    <w:rsid w:val="00DE4E43"/>
    <w:rsid w:val="00DE5093"/>
    <w:rsid w:val="00DE5688"/>
    <w:rsid w:val="00DE60CA"/>
    <w:rsid w:val="00DE6319"/>
    <w:rsid w:val="00DE6551"/>
    <w:rsid w:val="00DE6570"/>
    <w:rsid w:val="00DE66EB"/>
    <w:rsid w:val="00DE6769"/>
    <w:rsid w:val="00DE67EC"/>
    <w:rsid w:val="00DE6C18"/>
    <w:rsid w:val="00DE6FCA"/>
    <w:rsid w:val="00DE7A2D"/>
    <w:rsid w:val="00DE7AA2"/>
    <w:rsid w:val="00DE7F6D"/>
    <w:rsid w:val="00DF006C"/>
    <w:rsid w:val="00DF00B3"/>
    <w:rsid w:val="00DF0255"/>
    <w:rsid w:val="00DF03AC"/>
    <w:rsid w:val="00DF0816"/>
    <w:rsid w:val="00DF0D41"/>
    <w:rsid w:val="00DF0DA5"/>
    <w:rsid w:val="00DF0EBA"/>
    <w:rsid w:val="00DF1027"/>
    <w:rsid w:val="00DF108A"/>
    <w:rsid w:val="00DF144F"/>
    <w:rsid w:val="00DF14A7"/>
    <w:rsid w:val="00DF1E04"/>
    <w:rsid w:val="00DF1EEC"/>
    <w:rsid w:val="00DF1F32"/>
    <w:rsid w:val="00DF21E7"/>
    <w:rsid w:val="00DF234E"/>
    <w:rsid w:val="00DF243F"/>
    <w:rsid w:val="00DF2B26"/>
    <w:rsid w:val="00DF2CB7"/>
    <w:rsid w:val="00DF2CFC"/>
    <w:rsid w:val="00DF2DC3"/>
    <w:rsid w:val="00DF305D"/>
    <w:rsid w:val="00DF3480"/>
    <w:rsid w:val="00DF3EE9"/>
    <w:rsid w:val="00DF412E"/>
    <w:rsid w:val="00DF439F"/>
    <w:rsid w:val="00DF46B5"/>
    <w:rsid w:val="00DF46FF"/>
    <w:rsid w:val="00DF4A36"/>
    <w:rsid w:val="00DF4E91"/>
    <w:rsid w:val="00DF5038"/>
    <w:rsid w:val="00DF514D"/>
    <w:rsid w:val="00DF538B"/>
    <w:rsid w:val="00DF54A7"/>
    <w:rsid w:val="00DF54C4"/>
    <w:rsid w:val="00DF575C"/>
    <w:rsid w:val="00DF586F"/>
    <w:rsid w:val="00DF5BE3"/>
    <w:rsid w:val="00DF5C04"/>
    <w:rsid w:val="00DF5D47"/>
    <w:rsid w:val="00DF5D79"/>
    <w:rsid w:val="00DF5FED"/>
    <w:rsid w:val="00DF648F"/>
    <w:rsid w:val="00DF64C0"/>
    <w:rsid w:val="00DF66A7"/>
    <w:rsid w:val="00DF7160"/>
    <w:rsid w:val="00DF7235"/>
    <w:rsid w:val="00DF72A8"/>
    <w:rsid w:val="00DF74E8"/>
    <w:rsid w:val="00DF7EEC"/>
    <w:rsid w:val="00DF7FB8"/>
    <w:rsid w:val="00E0016F"/>
    <w:rsid w:val="00E003C0"/>
    <w:rsid w:val="00E00487"/>
    <w:rsid w:val="00E00D2D"/>
    <w:rsid w:val="00E00D95"/>
    <w:rsid w:val="00E00EAA"/>
    <w:rsid w:val="00E00EB0"/>
    <w:rsid w:val="00E00FE1"/>
    <w:rsid w:val="00E010DF"/>
    <w:rsid w:val="00E01268"/>
    <w:rsid w:val="00E017C1"/>
    <w:rsid w:val="00E01A32"/>
    <w:rsid w:val="00E01AAC"/>
    <w:rsid w:val="00E01BB2"/>
    <w:rsid w:val="00E01BDC"/>
    <w:rsid w:val="00E01E72"/>
    <w:rsid w:val="00E01EEE"/>
    <w:rsid w:val="00E02294"/>
    <w:rsid w:val="00E02295"/>
    <w:rsid w:val="00E024DA"/>
    <w:rsid w:val="00E02525"/>
    <w:rsid w:val="00E02A8A"/>
    <w:rsid w:val="00E02AB7"/>
    <w:rsid w:val="00E02CB7"/>
    <w:rsid w:val="00E02F5B"/>
    <w:rsid w:val="00E03140"/>
    <w:rsid w:val="00E035D5"/>
    <w:rsid w:val="00E03650"/>
    <w:rsid w:val="00E04343"/>
    <w:rsid w:val="00E0459E"/>
    <w:rsid w:val="00E04627"/>
    <w:rsid w:val="00E047DD"/>
    <w:rsid w:val="00E0492C"/>
    <w:rsid w:val="00E04BF9"/>
    <w:rsid w:val="00E04C41"/>
    <w:rsid w:val="00E04F86"/>
    <w:rsid w:val="00E050BB"/>
    <w:rsid w:val="00E05270"/>
    <w:rsid w:val="00E05452"/>
    <w:rsid w:val="00E05AA1"/>
    <w:rsid w:val="00E05CDF"/>
    <w:rsid w:val="00E05FB0"/>
    <w:rsid w:val="00E06268"/>
    <w:rsid w:val="00E06359"/>
    <w:rsid w:val="00E067F5"/>
    <w:rsid w:val="00E069EA"/>
    <w:rsid w:val="00E072E9"/>
    <w:rsid w:val="00E07612"/>
    <w:rsid w:val="00E07B79"/>
    <w:rsid w:val="00E07E88"/>
    <w:rsid w:val="00E10203"/>
    <w:rsid w:val="00E10340"/>
    <w:rsid w:val="00E1064B"/>
    <w:rsid w:val="00E106E0"/>
    <w:rsid w:val="00E10AB8"/>
    <w:rsid w:val="00E10C8C"/>
    <w:rsid w:val="00E10DB6"/>
    <w:rsid w:val="00E10F68"/>
    <w:rsid w:val="00E112A1"/>
    <w:rsid w:val="00E113D5"/>
    <w:rsid w:val="00E117A6"/>
    <w:rsid w:val="00E118DC"/>
    <w:rsid w:val="00E11BC7"/>
    <w:rsid w:val="00E11CFA"/>
    <w:rsid w:val="00E12164"/>
    <w:rsid w:val="00E12172"/>
    <w:rsid w:val="00E121B9"/>
    <w:rsid w:val="00E12208"/>
    <w:rsid w:val="00E126AE"/>
    <w:rsid w:val="00E12AA9"/>
    <w:rsid w:val="00E12AD8"/>
    <w:rsid w:val="00E12B46"/>
    <w:rsid w:val="00E12B50"/>
    <w:rsid w:val="00E12F6B"/>
    <w:rsid w:val="00E1319C"/>
    <w:rsid w:val="00E13295"/>
    <w:rsid w:val="00E133CB"/>
    <w:rsid w:val="00E13753"/>
    <w:rsid w:val="00E13D36"/>
    <w:rsid w:val="00E13D83"/>
    <w:rsid w:val="00E1403B"/>
    <w:rsid w:val="00E14071"/>
    <w:rsid w:val="00E14096"/>
    <w:rsid w:val="00E1411B"/>
    <w:rsid w:val="00E143A9"/>
    <w:rsid w:val="00E1525A"/>
    <w:rsid w:val="00E153ED"/>
    <w:rsid w:val="00E15783"/>
    <w:rsid w:val="00E15F21"/>
    <w:rsid w:val="00E160FB"/>
    <w:rsid w:val="00E160FE"/>
    <w:rsid w:val="00E161A0"/>
    <w:rsid w:val="00E16203"/>
    <w:rsid w:val="00E164C4"/>
    <w:rsid w:val="00E1667E"/>
    <w:rsid w:val="00E169C8"/>
    <w:rsid w:val="00E16ABC"/>
    <w:rsid w:val="00E17426"/>
    <w:rsid w:val="00E1749C"/>
    <w:rsid w:val="00E1760B"/>
    <w:rsid w:val="00E17669"/>
    <w:rsid w:val="00E17BFF"/>
    <w:rsid w:val="00E17D84"/>
    <w:rsid w:val="00E2060A"/>
    <w:rsid w:val="00E207E9"/>
    <w:rsid w:val="00E21123"/>
    <w:rsid w:val="00E211AA"/>
    <w:rsid w:val="00E21537"/>
    <w:rsid w:val="00E21C45"/>
    <w:rsid w:val="00E21D23"/>
    <w:rsid w:val="00E21E59"/>
    <w:rsid w:val="00E21E94"/>
    <w:rsid w:val="00E21EAA"/>
    <w:rsid w:val="00E21EBA"/>
    <w:rsid w:val="00E21F7F"/>
    <w:rsid w:val="00E21FC6"/>
    <w:rsid w:val="00E21FF7"/>
    <w:rsid w:val="00E220DA"/>
    <w:rsid w:val="00E2234D"/>
    <w:rsid w:val="00E22673"/>
    <w:rsid w:val="00E22A8B"/>
    <w:rsid w:val="00E22C51"/>
    <w:rsid w:val="00E23027"/>
    <w:rsid w:val="00E23097"/>
    <w:rsid w:val="00E230AB"/>
    <w:rsid w:val="00E23531"/>
    <w:rsid w:val="00E235C9"/>
    <w:rsid w:val="00E2360E"/>
    <w:rsid w:val="00E23672"/>
    <w:rsid w:val="00E23926"/>
    <w:rsid w:val="00E2404C"/>
    <w:rsid w:val="00E242BD"/>
    <w:rsid w:val="00E24776"/>
    <w:rsid w:val="00E24803"/>
    <w:rsid w:val="00E24AF8"/>
    <w:rsid w:val="00E24E27"/>
    <w:rsid w:val="00E24E6B"/>
    <w:rsid w:val="00E24EB1"/>
    <w:rsid w:val="00E24F74"/>
    <w:rsid w:val="00E252E3"/>
    <w:rsid w:val="00E25A07"/>
    <w:rsid w:val="00E261D7"/>
    <w:rsid w:val="00E26886"/>
    <w:rsid w:val="00E27175"/>
    <w:rsid w:val="00E27560"/>
    <w:rsid w:val="00E277A0"/>
    <w:rsid w:val="00E27A8D"/>
    <w:rsid w:val="00E27BE6"/>
    <w:rsid w:val="00E27DB8"/>
    <w:rsid w:val="00E30160"/>
    <w:rsid w:val="00E3072E"/>
    <w:rsid w:val="00E30834"/>
    <w:rsid w:val="00E30B54"/>
    <w:rsid w:val="00E30BAC"/>
    <w:rsid w:val="00E30FD7"/>
    <w:rsid w:val="00E3111F"/>
    <w:rsid w:val="00E31369"/>
    <w:rsid w:val="00E31B2E"/>
    <w:rsid w:val="00E32478"/>
    <w:rsid w:val="00E32D83"/>
    <w:rsid w:val="00E33132"/>
    <w:rsid w:val="00E33174"/>
    <w:rsid w:val="00E3345C"/>
    <w:rsid w:val="00E335B7"/>
    <w:rsid w:val="00E335E8"/>
    <w:rsid w:val="00E336D5"/>
    <w:rsid w:val="00E337EF"/>
    <w:rsid w:val="00E33889"/>
    <w:rsid w:val="00E33B46"/>
    <w:rsid w:val="00E33F11"/>
    <w:rsid w:val="00E34146"/>
    <w:rsid w:val="00E341CE"/>
    <w:rsid w:val="00E34273"/>
    <w:rsid w:val="00E3428A"/>
    <w:rsid w:val="00E34416"/>
    <w:rsid w:val="00E344C6"/>
    <w:rsid w:val="00E346A1"/>
    <w:rsid w:val="00E34A98"/>
    <w:rsid w:val="00E34E8B"/>
    <w:rsid w:val="00E35128"/>
    <w:rsid w:val="00E352FD"/>
    <w:rsid w:val="00E3559C"/>
    <w:rsid w:val="00E355A2"/>
    <w:rsid w:val="00E35AD8"/>
    <w:rsid w:val="00E35C75"/>
    <w:rsid w:val="00E35D48"/>
    <w:rsid w:val="00E36064"/>
    <w:rsid w:val="00E3606B"/>
    <w:rsid w:val="00E3669F"/>
    <w:rsid w:val="00E36772"/>
    <w:rsid w:val="00E36E38"/>
    <w:rsid w:val="00E37326"/>
    <w:rsid w:val="00E37A32"/>
    <w:rsid w:val="00E4008E"/>
    <w:rsid w:val="00E4009D"/>
    <w:rsid w:val="00E400E6"/>
    <w:rsid w:val="00E40156"/>
    <w:rsid w:val="00E405CF"/>
    <w:rsid w:val="00E40730"/>
    <w:rsid w:val="00E408CC"/>
    <w:rsid w:val="00E40D0A"/>
    <w:rsid w:val="00E41154"/>
    <w:rsid w:val="00E41173"/>
    <w:rsid w:val="00E411CA"/>
    <w:rsid w:val="00E412FD"/>
    <w:rsid w:val="00E41403"/>
    <w:rsid w:val="00E41580"/>
    <w:rsid w:val="00E41635"/>
    <w:rsid w:val="00E41B5F"/>
    <w:rsid w:val="00E41CB5"/>
    <w:rsid w:val="00E41F89"/>
    <w:rsid w:val="00E42072"/>
    <w:rsid w:val="00E420D7"/>
    <w:rsid w:val="00E4275D"/>
    <w:rsid w:val="00E42D97"/>
    <w:rsid w:val="00E43A71"/>
    <w:rsid w:val="00E43B95"/>
    <w:rsid w:val="00E43CEE"/>
    <w:rsid w:val="00E43D60"/>
    <w:rsid w:val="00E43E4A"/>
    <w:rsid w:val="00E44261"/>
    <w:rsid w:val="00E443E9"/>
    <w:rsid w:val="00E4444C"/>
    <w:rsid w:val="00E444D8"/>
    <w:rsid w:val="00E44754"/>
    <w:rsid w:val="00E44882"/>
    <w:rsid w:val="00E44B26"/>
    <w:rsid w:val="00E44F81"/>
    <w:rsid w:val="00E45013"/>
    <w:rsid w:val="00E456AD"/>
    <w:rsid w:val="00E4596A"/>
    <w:rsid w:val="00E45B5F"/>
    <w:rsid w:val="00E45B87"/>
    <w:rsid w:val="00E4601B"/>
    <w:rsid w:val="00E469CA"/>
    <w:rsid w:val="00E46AC0"/>
    <w:rsid w:val="00E47254"/>
    <w:rsid w:val="00E47403"/>
    <w:rsid w:val="00E47B02"/>
    <w:rsid w:val="00E50110"/>
    <w:rsid w:val="00E50165"/>
    <w:rsid w:val="00E5036E"/>
    <w:rsid w:val="00E50444"/>
    <w:rsid w:val="00E505A2"/>
    <w:rsid w:val="00E5085D"/>
    <w:rsid w:val="00E508E9"/>
    <w:rsid w:val="00E50AE7"/>
    <w:rsid w:val="00E510C2"/>
    <w:rsid w:val="00E512F9"/>
    <w:rsid w:val="00E51919"/>
    <w:rsid w:val="00E51A1A"/>
    <w:rsid w:val="00E51B93"/>
    <w:rsid w:val="00E51DF9"/>
    <w:rsid w:val="00E51E7C"/>
    <w:rsid w:val="00E52001"/>
    <w:rsid w:val="00E5238C"/>
    <w:rsid w:val="00E52821"/>
    <w:rsid w:val="00E534BC"/>
    <w:rsid w:val="00E53554"/>
    <w:rsid w:val="00E53BF3"/>
    <w:rsid w:val="00E53C8D"/>
    <w:rsid w:val="00E53D09"/>
    <w:rsid w:val="00E53D26"/>
    <w:rsid w:val="00E542FE"/>
    <w:rsid w:val="00E543A2"/>
    <w:rsid w:val="00E5523D"/>
    <w:rsid w:val="00E55538"/>
    <w:rsid w:val="00E5588B"/>
    <w:rsid w:val="00E5589D"/>
    <w:rsid w:val="00E559C6"/>
    <w:rsid w:val="00E5675E"/>
    <w:rsid w:val="00E56775"/>
    <w:rsid w:val="00E56942"/>
    <w:rsid w:val="00E56C9E"/>
    <w:rsid w:val="00E56DC7"/>
    <w:rsid w:val="00E5729F"/>
    <w:rsid w:val="00E57398"/>
    <w:rsid w:val="00E57BB7"/>
    <w:rsid w:val="00E57F56"/>
    <w:rsid w:val="00E606D3"/>
    <w:rsid w:val="00E60837"/>
    <w:rsid w:val="00E60A57"/>
    <w:rsid w:val="00E60CE7"/>
    <w:rsid w:val="00E60D17"/>
    <w:rsid w:val="00E612D1"/>
    <w:rsid w:val="00E6141C"/>
    <w:rsid w:val="00E616CB"/>
    <w:rsid w:val="00E61C6A"/>
    <w:rsid w:val="00E61EE2"/>
    <w:rsid w:val="00E61FD8"/>
    <w:rsid w:val="00E621E7"/>
    <w:rsid w:val="00E6225F"/>
    <w:rsid w:val="00E6228B"/>
    <w:rsid w:val="00E62738"/>
    <w:rsid w:val="00E627A1"/>
    <w:rsid w:val="00E627B2"/>
    <w:rsid w:val="00E62FDF"/>
    <w:rsid w:val="00E6307D"/>
    <w:rsid w:val="00E63168"/>
    <w:rsid w:val="00E634AE"/>
    <w:rsid w:val="00E63794"/>
    <w:rsid w:val="00E639ED"/>
    <w:rsid w:val="00E63B4E"/>
    <w:rsid w:val="00E63E4E"/>
    <w:rsid w:val="00E6416B"/>
    <w:rsid w:val="00E64771"/>
    <w:rsid w:val="00E64C47"/>
    <w:rsid w:val="00E64F88"/>
    <w:rsid w:val="00E650F5"/>
    <w:rsid w:val="00E6541E"/>
    <w:rsid w:val="00E66074"/>
    <w:rsid w:val="00E6615B"/>
    <w:rsid w:val="00E6668A"/>
    <w:rsid w:val="00E66B6F"/>
    <w:rsid w:val="00E66C14"/>
    <w:rsid w:val="00E66C3F"/>
    <w:rsid w:val="00E672D9"/>
    <w:rsid w:val="00E67A40"/>
    <w:rsid w:val="00E709DB"/>
    <w:rsid w:val="00E711BE"/>
    <w:rsid w:val="00E712A5"/>
    <w:rsid w:val="00E721BB"/>
    <w:rsid w:val="00E722DE"/>
    <w:rsid w:val="00E72ABF"/>
    <w:rsid w:val="00E72EF0"/>
    <w:rsid w:val="00E732D8"/>
    <w:rsid w:val="00E73ADC"/>
    <w:rsid w:val="00E73E54"/>
    <w:rsid w:val="00E7414A"/>
    <w:rsid w:val="00E7417B"/>
    <w:rsid w:val="00E74494"/>
    <w:rsid w:val="00E74552"/>
    <w:rsid w:val="00E74A1B"/>
    <w:rsid w:val="00E74B3E"/>
    <w:rsid w:val="00E75B11"/>
    <w:rsid w:val="00E761D8"/>
    <w:rsid w:val="00E765A3"/>
    <w:rsid w:val="00E76C5A"/>
    <w:rsid w:val="00E77256"/>
    <w:rsid w:val="00E77C31"/>
    <w:rsid w:val="00E77D64"/>
    <w:rsid w:val="00E805C1"/>
    <w:rsid w:val="00E8106F"/>
    <w:rsid w:val="00E812CC"/>
    <w:rsid w:val="00E8136D"/>
    <w:rsid w:val="00E81716"/>
    <w:rsid w:val="00E81A68"/>
    <w:rsid w:val="00E81F9F"/>
    <w:rsid w:val="00E826FC"/>
    <w:rsid w:val="00E8291C"/>
    <w:rsid w:val="00E82AB7"/>
    <w:rsid w:val="00E83031"/>
    <w:rsid w:val="00E830D8"/>
    <w:rsid w:val="00E8314C"/>
    <w:rsid w:val="00E8329A"/>
    <w:rsid w:val="00E832C7"/>
    <w:rsid w:val="00E833CE"/>
    <w:rsid w:val="00E8358E"/>
    <w:rsid w:val="00E83758"/>
    <w:rsid w:val="00E83A35"/>
    <w:rsid w:val="00E83AC0"/>
    <w:rsid w:val="00E83CBE"/>
    <w:rsid w:val="00E83CEF"/>
    <w:rsid w:val="00E83EBA"/>
    <w:rsid w:val="00E8403C"/>
    <w:rsid w:val="00E847A5"/>
    <w:rsid w:val="00E848EC"/>
    <w:rsid w:val="00E84ABC"/>
    <w:rsid w:val="00E85087"/>
    <w:rsid w:val="00E85173"/>
    <w:rsid w:val="00E85551"/>
    <w:rsid w:val="00E856BF"/>
    <w:rsid w:val="00E85D21"/>
    <w:rsid w:val="00E86126"/>
    <w:rsid w:val="00E86147"/>
    <w:rsid w:val="00E861FA"/>
    <w:rsid w:val="00E8620A"/>
    <w:rsid w:val="00E862D5"/>
    <w:rsid w:val="00E8670C"/>
    <w:rsid w:val="00E86FFC"/>
    <w:rsid w:val="00E8716B"/>
    <w:rsid w:val="00E8717B"/>
    <w:rsid w:val="00E87241"/>
    <w:rsid w:val="00E87579"/>
    <w:rsid w:val="00E87657"/>
    <w:rsid w:val="00E87946"/>
    <w:rsid w:val="00E87A06"/>
    <w:rsid w:val="00E87F4E"/>
    <w:rsid w:val="00E9085E"/>
    <w:rsid w:val="00E90ECF"/>
    <w:rsid w:val="00E9109B"/>
    <w:rsid w:val="00E910B4"/>
    <w:rsid w:val="00E91105"/>
    <w:rsid w:val="00E91910"/>
    <w:rsid w:val="00E91917"/>
    <w:rsid w:val="00E91C43"/>
    <w:rsid w:val="00E91D34"/>
    <w:rsid w:val="00E923E1"/>
    <w:rsid w:val="00E924D0"/>
    <w:rsid w:val="00E92866"/>
    <w:rsid w:val="00E92D74"/>
    <w:rsid w:val="00E92F92"/>
    <w:rsid w:val="00E934C1"/>
    <w:rsid w:val="00E9373B"/>
    <w:rsid w:val="00E937A5"/>
    <w:rsid w:val="00E937E9"/>
    <w:rsid w:val="00E93AF8"/>
    <w:rsid w:val="00E94039"/>
    <w:rsid w:val="00E94045"/>
    <w:rsid w:val="00E94308"/>
    <w:rsid w:val="00E94534"/>
    <w:rsid w:val="00E949B1"/>
    <w:rsid w:val="00E94D39"/>
    <w:rsid w:val="00E953B2"/>
    <w:rsid w:val="00E9562E"/>
    <w:rsid w:val="00E957AE"/>
    <w:rsid w:val="00E95F02"/>
    <w:rsid w:val="00E95FBB"/>
    <w:rsid w:val="00E96390"/>
    <w:rsid w:val="00E9641E"/>
    <w:rsid w:val="00E96702"/>
    <w:rsid w:val="00E9680D"/>
    <w:rsid w:val="00E96C17"/>
    <w:rsid w:val="00E970A5"/>
    <w:rsid w:val="00E97455"/>
    <w:rsid w:val="00E97465"/>
    <w:rsid w:val="00E977E3"/>
    <w:rsid w:val="00E979B2"/>
    <w:rsid w:val="00E97A36"/>
    <w:rsid w:val="00E97B25"/>
    <w:rsid w:val="00E97B3E"/>
    <w:rsid w:val="00EA03C0"/>
    <w:rsid w:val="00EA08C7"/>
    <w:rsid w:val="00EA0901"/>
    <w:rsid w:val="00EA0F08"/>
    <w:rsid w:val="00EA1353"/>
    <w:rsid w:val="00EA1371"/>
    <w:rsid w:val="00EA1E66"/>
    <w:rsid w:val="00EA2017"/>
    <w:rsid w:val="00EA25B2"/>
    <w:rsid w:val="00EA29B2"/>
    <w:rsid w:val="00EA2DED"/>
    <w:rsid w:val="00EA3182"/>
    <w:rsid w:val="00EA3530"/>
    <w:rsid w:val="00EA39D6"/>
    <w:rsid w:val="00EA42B6"/>
    <w:rsid w:val="00EA437C"/>
    <w:rsid w:val="00EA4427"/>
    <w:rsid w:val="00EA44A4"/>
    <w:rsid w:val="00EA4A8F"/>
    <w:rsid w:val="00EA4C15"/>
    <w:rsid w:val="00EA53A0"/>
    <w:rsid w:val="00EA5FFB"/>
    <w:rsid w:val="00EA6310"/>
    <w:rsid w:val="00EA6A7D"/>
    <w:rsid w:val="00EA6FED"/>
    <w:rsid w:val="00EA6FFB"/>
    <w:rsid w:val="00EA70AF"/>
    <w:rsid w:val="00EA7298"/>
    <w:rsid w:val="00EA73D6"/>
    <w:rsid w:val="00EA775E"/>
    <w:rsid w:val="00EA77DB"/>
    <w:rsid w:val="00EA7844"/>
    <w:rsid w:val="00EA7853"/>
    <w:rsid w:val="00EA78EF"/>
    <w:rsid w:val="00EA78FD"/>
    <w:rsid w:val="00EB00E0"/>
    <w:rsid w:val="00EB0811"/>
    <w:rsid w:val="00EB0876"/>
    <w:rsid w:val="00EB0880"/>
    <w:rsid w:val="00EB112D"/>
    <w:rsid w:val="00EB1215"/>
    <w:rsid w:val="00EB1725"/>
    <w:rsid w:val="00EB18C6"/>
    <w:rsid w:val="00EB19E7"/>
    <w:rsid w:val="00EB1C2D"/>
    <w:rsid w:val="00EB1D8C"/>
    <w:rsid w:val="00EB1FF6"/>
    <w:rsid w:val="00EB2137"/>
    <w:rsid w:val="00EB216A"/>
    <w:rsid w:val="00EB279B"/>
    <w:rsid w:val="00EB29B4"/>
    <w:rsid w:val="00EB2A1E"/>
    <w:rsid w:val="00EB2A9C"/>
    <w:rsid w:val="00EB2B74"/>
    <w:rsid w:val="00EB2E04"/>
    <w:rsid w:val="00EB30D5"/>
    <w:rsid w:val="00EB34FC"/>
    <w:rsid w:val="00EB3C28"/>
    <w:rsid w:val="00EB3C96"/>
    <w:rsid w:val="00EB3E4E"/>
    <w:rsid w:val="00EB41B5"/>
    <w:rsid w:val="00EB4270"/>
    <w:rsid w:val="00EB432B"/>
    <w:rsid w:val="00EB4580"/>
    <w:rsid w:val="00EB4A3C"/>
    <w:rsid w:val="00EB4D09"/>
    <w:rsid w:val="00EB4F8C"/>
    <w:rsid w:val="00EB559C"/>
    <w:rsid w:val="00EB57E7"/>
    <w:rsid w:val="00EB5A94"/>
    <w:rsid w:val="00EB5FE3"/>
    <w:rsid w:val="00EB60F8"/>
    <w:rsid w:val="00EB611E"/>
    <w:rsid w:val="00EB63D0"/>
    <w:rsid w:val="00EB6CE0"/>
    <w:rsid w:val="00EB6D96"/>
    <w:rsid w:val="00EB6E47"/>
    <w:rsid w:val="00EB6E8B"/>
    <w:rsid w:val="00EB6F26"/>
    <w:rsid w:val="00EB756C"/>
    <w:rsid w:val="00EB7667"/>
    <w:rsid w:val="00EB770D"/>
    <w:rsid w:val="00EB7A1B"/>
    <w:rsid w:val="00EB7B40"/>
    <w:rsid w:val="00EB7E83"/>
    <w:rsid w:val="00EC0101"/>
    <w:rsid w:val="00EC018A"/>
    <w:rsid w:val="00EC0413"/>
    <w:rsid w:val="00EC0858"/>
    <w:rsid w:val="00EC0B1E"/>
    <w:rsid w:val="00EC0ED0"/>
    <w:rsid w:val="00EC0F8F"/>
    <w:rsid w:val="00EC1119"/>
    <w:rsid w:val="00EC126B"/>
    <w:rsid w:val="00EC163E"/>
    <w:rsid w:val="00EC1742"/>
    <w:rsid w:val="00EC19AE"/>
    <w:rsid w:val="00EC1D1A"/>
    <w:rsid w:val="00EC249B"/>
    <w:rsid w:val="00EC2605"/>
    <w:rsid w:val="00EC2B28"/>
    <w:rsid w:val="00EC2C17"/>
    <w:rsid w:val="00EC2C67"/>
    <w:rsid w:val="00EC2CFC"/>
    <w:rsid w:val="00EC3132"/>
    <w:rsid w:val="00EC32D6"/>
    <w:rsid w:val="00EC34C1"/>
    <w:rsid w:val="00EC3660"/>
    <w:rsid w:val="00EC369D"/>
    <w:rsid w:val="00EC3792"/>
    <w:rsid w:val="00EC37FD"/>
    <w:rsid w:val="00EC3E93"/>
    <w:rsid w:val="00EC3FA7"/>
    <w:rsid w:val="00EC42E2"/>
    <w:rsid w:val="00EC4484"/>
    <w:rsid w:val="00EC4CDA"/>
    <w:rsid w:val="00EC4CE2"/>
    <w:rsid w:val="00EC5568"/>
    <w:rsid w:val="00EC5585"/>
    <w:rsid w:val="00EC55F9"/>
    <w:rsid w:val="00EC56A4"/>
    <w:rsid w:val="00EC59F8"/>
    <w:rsid w:val="00EC5C48"/>
    <w:rsid w:val="00EC5FBD"/>
    <w:rsid w:val="00EC64CE"/>
    <w:rsid w:val="00EC6840"/>
    <w:rsid w:val="00EC6E8E"/>
    <w:rsid w:val="00EC7189"/>
    <w:rsid w:val="00EC7A7A"/>
    <w:rsid w:val="00EC7BB9"/>
    <w:rsid w:val="00EC7F6D"/>
    <w:rsid w:val="00EC7FC3"/>
    <w:rsid w:val="00ED0146"/>
    <w:rsid w:val="00ED01C8"/>
    <w:rsid w:val="00ED0611"/>
    <w:rsid w:val="00ED080D"/>
    <w:rsid w:val="00ED0B0B"/>
    <w:rsid w:val="00ED0CC7"/>
    <w:rsid w:val="00ED0E44"/>
    <w:rsid w:val="00ED1659"/>
    <w:rsid w:val="00ED16D8"/>
    <w:rsid w:val="00ED1757"/>
    <w:rsid w:val="00ED17D9"/>
    <w:rsid w:val="00ED18DA"/>
    <w:rsid w:val="00ED1903"/>
    <w:rsid w:val="00ED1AF3"/>
    <w:rsid w:val="00ED2519"/>
    <w:rsid w:val="00ED25E9"/>
    <w:rsid w:val="00ED2789"/>
    <w:rsid w:val="00ED27DE"/>
    <w:rsid w:val="00ED2997"/>
    <w:rsid w:val="00ED2A3E"/>
    <w:rsid w:val="00ED2B1E"/>
    <w:rsid w:val="00ED2E25"/>
    <w:rsid w:val="00ED2E3F"/>
    <w:rsid w:val="00ED3258"/>
    <w:rsid w:val="00ED329B"/>
    <w:rsid w:val="00ED3948"/>
    <w:rsid w:val="00ED3CE3"/>
    <w:rsid w:val="00ED406B"/>
    <w:rsid w:val="00ED4173"/>
    <w:rsid w:val="00ED43B1"/>
    <w:rsid w:val="00ED4A3F"/>
    <w:rsid w:val="00ED4D12"/>
    <w:rsid w:val="00ED4D97"/>
    <w:rsid w:val="00ED4EE0"/>
    <w:rsid w:val="00ED510D"/>
    <w:rsid w:val="00ED5BB4"/>
    <w:rsid w:val="00ED6525"/>
    <w:rsid w:val="00ED6C8B"/>
    <w:rsid w:val="00ED7370"/>
    <w:rsid w:val="00ED754C"/>
    <w:rsid w:val="00ED7838"/>
    <w:rsid w:val="00ED7D11"/>
    <w:rsid w:val="00ED7E0D"/>
    <w:rsid w:val="00EE0BD9"/>
    <w:rsid w:val="00EE0C4A"/>
    <w:rsid w:val="00EE0DC4"/>
    <w:rsid w:val="00EE157D"/>
    <w:rsid w:val="00EE1756"/>
    <w:rsid w:val="00EE180A"/>
    <w:rsid w:val="00EE1B0A"/>
    <w:rsid w:val="00EE268C"/>
    <w:rsid w:val="00EE26DB"/>
    <w:rsid w:val="00EE27F5"/>
    <w:rsid w:val="00EE2929"/>
    <w:rsid w:val="00EE3005"/>
    <w:rsid w:val="00EE3330"/>
    <w:rsid w:val="00EE3468"/>
    <w:rsid w:val="00EE368B"/>
    <w:rsid w:val="00EE39F5"/>
    <w:rsid w:val="00EE3CEE"/>
    <w:rsid w:val="00EE43DB"/>
    <w:rsid w:val="00EE45BD"/>
    <w:rsid w:val="00EE48AA"/>
    <w:rsid w:val="00EE49C5"/>
    <w:rsid w:val="00EE4AF8"/>
    <w:rsid w:val="00EE4EF8"/>
    <w:rsid w:val="00EE4F5C"/>
    <w:rsid w:val="00EE5029"/>
    <w:rsid w:val="00EE50BB"/>
    <w:rsid w:val="00EE51E1"/>
    <w:rsid w:val="00EE5698"/>
    <w:rsid w:val="00EE5799"/>
    <w:rsid w:val="00EE5894"/>
    <w:rsid w:val="00EE5BFB"/>
    <w:rsid w:val="00EE5D13"/>
    <w:rsid w:val="00EE605B"/>
    <w:rsid w:val="00EE645C"/>
    <w:rsid w:val="00EE64DC"/>
    <w:rsid w:val="00EE656B"/>
    <w:rsid w:val="00EE666E"/>
    <w:rsid w:val="00EE6A28"/>
    <w:rsid w:val="00EE6E63"/>
    <w:rsid w:val="00EE7009"/>
    <w:rsid w:val="00EE70B5"/>
    <w:rsid w:val="00EE7430"/>
    <w:rsid w:val="00EE7BC9"/>
    <w:rsid w:val="00EF029A"/>
    <w:rsid w:val="00EF0490"/>
    <w:rsid w:val="00EF0645"/>
    <w:rsid w:val="00EF0F65"/>
    <w:rsid w:val="00EF13D4"/>
    <w:rsid w:val="00EF1487"/>
    <w:rsid w:val="00EF15BA"/>
    <w:rsid w:val="00EF196C"/>
    <w:rsid w:val="00EF19DB"/>
    <w:rsid w:val="00EF1E15"/>
    <w:rsid w:val="00EF1E99"/>
    <w:rsid w:val="00EF1ECB"/>
    <w:rsid w:val="00EF21BC"/>
    <w:rsid w:val="00EF24D4"/>
    <w:rsid w:val="00EF2937"/>
    <w:rsid w:val="00EF2BBF"/>
    <w:rsid w:val="00EF2E7D"/>
    <w:rsid w:val="00EF2E86"/>
    <w:rsid w:val="00EF328D"/>
    <w:rsid w:val="00EF3347"/>
    <w:rsid w:val="00EF3913"/>
    <w:rsid w:val="00EF3B37"/>
    <w:rsid w:val="00EF3C24"/>
    <w:rsid w:val="00EF3C50"/>
    <w:rsid w:val="00EF4329"/>
    <w:rsid w:val="00EF4580"/>
    <w:rsid w:val="00EF4D07"/>
    <w:rsid w:val="00EF4F23"/>
    <w:rsid w:val="00EF547A"/>
    <w:rsid w:val="00EF55A8"/>
    <w:rsid w:val="00EF5601"/>
    <w:rsid w:val="00EF5645"/>
    <w:rsid w:val="00EF58BB"/>
    <w:rsid w:val="00EF5A58"/>
    <w:rsid w:val="00EF6009"/>
    <w:rsid w:val="00EF60A2"/>
    <w:rsid w:val="00EF63B9"/>
    <w:rsid w:val="00EF64DB"/>
    <w:rsid w:val="00EF6789"/>
    <w:rsid w:val="00EF67F2"/>
    <w:rsid w:val="00EF6C22"/>
    <w:rsid w:val="00EF704C"/>
    <w:rsid w:val="00EF7229"/>
    <w:rsid w:val="00F00037"/>
    <w:rsid w:val="00F0020B"/>
    <w:rsid w:val="00F003F2"/>
    <w:rsid w:val="00F00BEA"/>
    <w:rsid w:val="00F01167"/>
    <w:rsid w:val="00F016E8"/>
    <w:rsid w:val="00F01CBB"/>
    <w:rsid w:val="00F020A5"/>
    <w:rsid w:val="00F0216A"/>
    <w:rsid w:val="00F023ED"/>
    <w:rsid w:val="00F02406"/>
    <w:rsid w:val="00F02617"/>
    <w:rsid w:val="00F027E6"/>
    <w:rsid w:val="00F02A0C"/>
    <w:rsid w:val="00F02A42"/>
    <w:rsid w:val="00F02A6C"/>
    <w:rsid w:val="00F02AF0"/>
    <w:rsid w:val="00F032DE"/>
    <w:rsid w:val="00F033D8"/>
    <w:rsid w:val="00F03A3E"/>
    <w:rsid w:val="00F03D2B"/>
    <w:rsid w:val="00F03DC8"/>
    <w:rsid w:val="00F040D1"/>
    <w:rsid w:val="00F0494C"/>
    <w:rsid w:val="00F0495A"/>
    <w:rsid w:val="00F04A99"/>
    <w:rsid w:val="00F04EF1"/>
    <w:rsid w:val="00F0501A"/>
    <w:rsid w:val="00F05185"/>
    <w:rsid w:val="00F052CF"/>
    <w:rsid w:val="00F053EE"/>
    <w:rsid w:val="00F0543E"/>
    <w:rsid w:val="00F055EB"/>
    <w:rsid w:val="00F0563A"/>
    <w:rsid w:val="00F056F9"/>
    <w:rsid w:val="00F05739"/>
    <w:rsid w:val="00F05844"/>
    <w:rsid w:val="00F05B4E"/>
    <w:rsid w:val="00F05C0A"/>
    <w:rsid w:val="00F05DDF"/>
    <w:rsid w:val="00F0627F"/>
    <w:rsid w:val="00F0661E"/>
    <w:rsid w:val="00F06AD0"/>
    <w:rsid w:val="00F06AFF"/>
    <w:rsid w:val="00F06BD0"/>
    <w:rsid w:val="00F06BE4"/>
    <w:rsid w:val="00F07236"/>
    <w:rsid w:val="00F073E3"/>
    <w:rsid w:val="00F076DC"/>
    <w:rsid w:val="00F07B05"/>
    <w:rsid w:val="00F07BBD"/>
    <w:rsid w:val="00F07D73"/>
    <w:rsid w:val="00F101DF"/>
    <w:rsid w:val="00F10301"/>
    <w:rsid w:val="00F10E5B"/>
    <w:rsid w:val="00F10E62"/>
    <w:rsid w:val="00F113FB"/>
    <w:rsid w:val="00F1159B"/>
    <w:rsid w:val="00F117FA"/>
    <w:rsid w:val="00F11B05"/>
    <w:rsid w:val="00F11C4C"/>
    <w:rsid w:val="00F11D57"/>
    <w:rsid w:val="00F11E1B"/>
    <w:rsid w:val="00F11EBF"/>
    <w:rsid w:val="00F121A5"/>
    <w:rsid w:val="00F12280"/>
    <w:rsid w:val="00F125A6"/>
    <w:rsid w:val="00F12811"/>
    <w:rsid w:val="00F12C3B"/>
    <w:rsid w:val="00F12CA5"/>
    <w:rsid w:val="00F131A9"/>
    <w:rsid w:val="00F1320C"/>
    <w:rsid w:val="00F13384"/>
    <w:rsid w:val="00F1354F"/>
    <w:rsid w:val="00F137B7"/>
    <w:rsid w:val="00F140BE"/>
    <w:rsid w:val="00F1412A"/>
    <w:rsid w:val="00F1416B"/>
    <w:rsid w:val="00F141AF"/>
    <w:rsid w:val="00F1422C"/>
    <w:rsid w:val="00F1423A"/>
    <w:rsid w:val="00F1428A"/>
    <w:rsid w:val="00F1449F"/>
    <w:rsid w:val="00F1479F"/>
    <w:rsid w:val="00F1511B"/>
    <w:rsid w:val="00F15241"/>
    <w:rsid w:val="00F15330"/>
    <w:rsid w:val="00F15756"/>
    <w:rsid w:val="00F15F27"/>
    <w:rsid w:val="00F15FB8"/>
    <w:rsid w:val="00F1610E"/>
    <w:rsid w:val="00F16319"/>
    <w:rsid w:val="00F163E4"/>
    <w:rsid w:val="00F16711"/>
    <w:rsid w:val="00F167AE"/>
    <w:rsid w:val="00F17217"/>
    <w:rsid w:val="00F1748E"/>
    <w:rsid w:val="00F179F4"/>
    <w:rsid w:val="00F17AC3"/>
    <w:rsid w:val="00F17B3C"/>
    <w:rsid w:val="00F17B3D"/>
    <w:rsid w:val="00F17DC7"/>
    <w:rsid w:val="00F17F9D"/>
    <w:rsid w:val="00F200E6"/>
    <w:rsid w:val="00F2042C"/>
    <w:rsid w:val="00F20700"/>
    <w:rsid w:val="00F20946"/>
    <w:rsid w:val="00F20C2E"/>
    <w:rsid w:val="00F20FE9"/>
    <w:rsid w:val="00F217C3"/>
    <w:rsid w:val="00F220F4"/>
    <w:rsid w:val="00F22BB4"/>
    <w:rsid w:val="00F22C0D"/>
    <w:rsid w:val="00F22F47"/>
    <w:rsid w:val="00F22FC4"/>
    <w:rsid w:val="00F230AE"/>
    <w:rsid w:val="00F23C65"/>
    <w:rsid w:val="00F23D87"/>
    <w:rsid w:val="00F23DA2"/>
    <w:rsid w:val="00F23F53"/>
    <w:rsid w:val="00F24289"/>
    <w:rsid w:val="00F24379"/>
    <w:rsid w:val="00F244E0"/>
    <w:rsid w:val="00F248DD"/>
    <w:rsid w:val="00F24A06"/>
    <w:rsid w:val="00F24B5D"/>
    <w:rsid w:val="00F24CAE"/>
    <w:rsid w:val="00F24CCD"/>
    <w:rsid w:val="00F24ED6"/>
    <w:rsid w:val="00F2532C"/>
    <w:rsid w:val="00F25A7B"/>
    <w:rsid w:val="00F25CD0"/>
    <w:rsid w:val="00F25E68"/>
    <w:rsid w:val="00F25F00"/>
    <w:rsid w:val="00F26123"/>
    <w:rsid w:val="00F261AA"/>
    <w:rsid w:val="00F26635"/>
    <w:rsid w:val="00F266D4"/>
    <w:rsid w:val="00F266F8"/>
    <w:rsid w:val="00F2673B"/>
    <w:rsid w:val="00F2676F"/>
    <w:rsid w:val="00F267C6"/>
    <w:rsid w:val="00F2680C"/>
    <w:rsid w:val="00F26973"/>
    <w:rsid w:val="00F26ACE"/>
    <w:rsid w:val="00F272BE"/>
    <w:rsid w:val="00F2775C"/>
    <w:rsid w:val="00F278CD"/>
    <w:rsid w:val="00F27925"/>
    <w:rsid w:val="00F27C1F"/>
    <w:rsid w:val="00F27D64"/>
    <w:rsid w:val="00F30749"/>
    <w:rsid w:val="00F30AA4"/>
    <w:rsid w:val="00F30E15"/>
    <w:rsid w:val="00F31400"/>
    <w:rsid w:val="00F3157E"/>
    <w:rsid w:val="00F31A93"/>
    <w:rsid w:val="00F32238"/>
    <w:rsid w:val="00F325EB"/>
    <w:rsid w:val="00F32B93"/>
    <w:rsid w:val="00F32EAC"/>
    <w:rsid w:val="00F331B8"/>
    <w:rsid w:val="00F331FD"/>
    <w:rsid w:val="00F33616"/>
    <w:rsid w:val="00F33F10"/>
    <w:rsid w:val="00F33FFD"/>
    <w:rsid w:val="00F3447C"/>
    <w:rsid w:val="00F34621"/>
    <w:rsid w:val="00F34828"/>
    <w:rsid w:val="00F34B72"/>
    <w:rsid w:val="00F34DCC"/>
    <w:rsid w:val="00F34E18"/>
    <w:rsid w:val="00F3527E"/>
    <w:rsid w:val="00F3594B"/>
    <w:rsid w:val="00F35F3D"/>
    <w:rsid w:val="00F35FCC"/>
    <w:rsid w:val="00F363E9"/>
    <w:rsid w:val="00F36702"/>
    <w:rsid w:val="00F36D21"/>
    <w:rsid w:val="00F36D80"/>
    <w:rsid w:val="00F36E33"/>
    <w:rsid w:val="00F36F78"/>
    <w:rsid w:val="00F370A6"/>
    <w:rsid w:val="00F37627"/>
    <w:rsid w:val="00F37658"/>
    <w:rsid w:val="00F37671"/>
    <w:rsid w:val="00F3793C"/>
    <w:rsid w:val="00F37FCA"/>
    <w:rsid w:val="00F4043A"/>
    <w:rsid w:val="00F40493"/>
    <w:rsid w:val="00F405D3"/>
    <w:rsid w:val="00F40644"/>
    <w:rsid w:val="00F40712"/>
    <w:rsid w:val="00F40731"/>
    <w:rsid w:val="00F4124F"/>
    <w:rsid w:val="00F41314"/>
    <w:rsid w:val="00F41757"/>
    <w:rsid w:val="00F417F8"/>
    <w:rsid w:val="00F4216C"/>
    <w:rsid w:val="00F4253B"/>
    <w:rsid w:val="00F425DC"/>
    <w:rsid w:val="00F42774"/>
    <w:rsid w:val="00F42A8E"/>
    <w:rsid w:val="00F42FC9"/>
    <w:rsid w:val="00F433B1"/>
    <w:rsid w:val="00F43551"/>
    <w:rsid w:val="00F43756"/>
    <w:rsid w:val="00F43812"/>
    <w:rsid w:val="00F43914"/>
    <w:rsid w:val="00F43971"/>
    <w:rsid w:val="00F43A78"/>
    <w:rsid w:val="00F43E40"/>
    <w:rsid w:val="00F4450F"/>
    <w:rsid w:val="00F447C9"/>
    <w:rsid w:val="00F449BF"/>
    <w:rsid w:val="00F44D27"/>
    <w:rsid w:val="00F44DDC"/>
    <w:rsid w:val="00F44F86"/>
    <w:rsid w:val="00F4514E"/>
    <w:rsid w:val="00F452DC"/>
    <w:rsid w:val="00F452E1"/>
    <w:rsid w:val="00F45756"/>
    <w:rsid w:val="00F45986"/>
    <w:rsid w:val="00F45C85"/>
    <w:rsid w:val="00F46301"/>
    <w:rsid w:val="00F46355"/>
    <w:rsid w:val="00F46CDA"/>
    <w:rsid w:val="00F47186"/>
    <w:rsid w:val="00F47343"/>
    <w:rsid w:val="00F475D9"/>
    <w:rsid w:val="00F475F2"/>
    <w:rsid w:val="00F47A8B"/>
    <w:rsid w:val="00F47A9C"/>
    <w:rsid w:val="00F47DE7"/>
    <w:rsid w:val="00F47E7D"/>
    <w:rsid w:val="00F47FAB"/>
    <w:rsid w:val="00F500E2"/>
    <w:rsid w:val="00F5013B"/>
    <w:rsid w:val="00F503AD"/>
    <w:rsid w:val="00F50A65"/>
    <w:rsid w:val="00F50CC7"/>
    <w:rsid w:val="00F50D4B"/>
    <w:rsid w:val="00F513EB"/>
    <w:rsid w:val="00F51AFD"/>
    <w:rsid w:val="00F51D26"/>
    <w:rsid w:val="00F51EED"/>
    <w:rsid w:val="00F5204E"/>
    <w:rsid w:val="00F5233C"/>
    <w:rsid w:val="00F52380"/>
    <w:rsid w:val="00F52387"/>
    <w:rsid w:val="00F523D7"/>
    <w:rsid w:val="00F523FA"/>
    <w:rsid w:val="00F524D6"/>
    <w:rsid w:val="00F5252B"/>
    <w:rsid w:val="00F52656"/>
    <w:rsid w:val="00F52718"/>
    <w:rsid w:val="00F5284B"/>
    <w:rsid w:val="00F52904"/>
    <w:rsid w:val="00F52B1E"/>
    <w:rsid w:val="00F52D32"/>
    <w:rsid w:val="00F52D52"/>
    <w:rsid w:val="00F52EF6"/>
    <w:rsid w:val="00F531B9"/>
    <w:rsid w:val="00F532CD"/>
    <w:rsid w:val="00F5343E"/>
    <w:rsid w:val="00F535B1"/>
    <w:rsid w:val="00F53798"/>
    <w:rsid w:val="00F545E4"/>
    <w:rsid w:val="00F54A1A"/>
    <w:rsid w:val="00F54BD3"/>
    <w:rsid w:val="00F54DE4"/>
    <w:rsid w:val="00F54E25"/>
    <w:rsid w:val="00F553AA"/>
    <w:rsid w:val="00F553D2"/>
    <w:rsid w:val="00F557F8"/>
    <w:rsid w:val="00F5589D"/>
    <w:rsid w:val="00F55D16"/>
    <w:rsid w:val="00F55EBA"/>
    <w:rsid w:val="00F566E6"/>
    <w:rsid w:val="00F568C1"/>
    <w:rsid w:val="00F56957"/>
    <w:rsid w:val="00F56B66"/>
    <w:rsid w:val="00F56C2B"/>
    <w:rsid w:val="00F56DA3"/>
    <w:rsid w:val="00F56EAB"/>
    <w:rsid w:val="00F57416"/>
    <w:rsid w:val="00F57B5B"/>
    <w:rsid w:val="00F57C2B"/>
    <w:rsid w:val="00F6030F"/>
    <w:rsid w:val="00F60587"/>
    <w:rsid w:val="00F60682"/>
    <w:rsid w:val="00F606F2"/>
    <w:rsid w:val="00F60748"/>
    <w:rsid w:val="00F60831"/>
    <w:rsid w:val="00F6088B"/>
    <w:rsid w:val="00F608E3"/>
    <w:rsid w:val="00F60D5E"/>
    <w:rsid w:val="00F61264"/>
    <w:rsid w:val="00F61331"/>
    <w:rsid w:val="00F6166C"/>
    <w:rsid w:val="00F618EC"/>
    <w:rsid w:val="00F61C5B"/>
    <w:rsid w:val="00F61E83"/>
    <w:rsid w:val="00F621F5"/>
    <w:rsid w:val="00F622C3"/>
    <w:rsid w:val="00F62409"/>
    <w:rsid w:val="00F6273A"/>
    <w:rsid w:val="00F628E3"/>
    <w:rsid w:val="00F6290A"/>
    <w:rsid w:val="00F629B1"/>
    <w:rsid w:val="00F629DA"/>
    <w:rsid w:val="00F62AE0"/>
    <w:rsid w:val="00F62BEB"/>
    <w:rsid w:val="00F62CA4"/>
    <w:rsid w:val="00F63523"/>
    <w:rsid w:val="00F63839"/>
    <w:rsid w:val="00F63A1E"/>
    <w:rsid w:val="00F63A71"/>
    <w:rsid w:val="00F63C40"/>
    <w:rsid w:val="00F63F85"/>
    <w:rsid w:val="00F6445F"/>
    <w:rsid w:val="00F64497"/>
    <w:rsid w:val="00F6456D"/>
    <w:rsid w:val="00F649A7"/>
    <w:rsid w:val="00F64A88"/>
    <w:rsid w:val="00F64FE4"/>
    <w:rsid w:val="00F6514F"/>
    <w:rsid w:val="00F652FB"/>
    <w:rsid w:val="00F6539B"/>
    <w:rsid w:val="00F65856"/>
    <w:rsid w:val="00F65BA9"/>
    <w:rsid w:val="00F65BCA"/>
    <w:rsid w:val="00F65E8B"/>
    <w:rsid w:val="00F65FF7"/>
    <w:rsid w:val="00F660C9"/>
    <w:rsid w:val="00F66553"/>
    <w:rsid w:val="00F666E7"/>
    <w:rsid w:val="00F669A1"/>
    <w:rsid w:val="00F66B70"/>
    <w:rsid w:val="00F66EDE"/>
    <w:rsid w:val="00F6703C"/>
    <w:rsid w:val="00F670B5"/>
    <w:rsid w:val="00F6719E"/>
    <w:rsid w:val="00F67209"/>
    <w:rsid w:val="00F6724A"/>
    <w:rsid w:val="00F67621"/>
    <w:rsid w:val="00F67CF3"/>
    <w:rsid w:val="00F67D85"/>
    <w:rsid w:val="00F67E76"/>
    <w:rsid w:val="00F67F71"/>
    <w:rsid w:val="00F702E7"/>
    <w:rsid w:val="00F70751"/>
    <w:rsid w:val="00F708DA"/>
    <w:rsid w:val="00F70A7B"/>
    <w:rsid w:val="00F70E62"/>
    <w:rsid w:val="00F7108F"/>
    <w:rsid w:val="00F716B6"/>
    <w:rsid w:val="00F718BB"/>
    <w:rsid w:val="00F719A0"/>
    <w:rsid w:val="00F720D4"/>
    <w:rsid w:val="00F721C3"/>
    <w:rsid w:val="00F7236F"/>
    <w:rsid w:val="00F72D5E"/>
    <w:rsid w:val="00F730AB"/>
    <w:rsid w:val="00F732A3"/>
    <w:rsid w:val="00F73688"/>
    <w:rsid w:val="00F739C1"/>
    <w:rsid w:val="00F739DA"/>
    <w:rsid w:val="00F73A74"/>
    <w:rsid w:val="00F74284"/>
    <w:rsid w:val="00F74682"/>
    <w:rsid w:val="00F7470D"/>
    <w:rsid w:val="00F74885"/>
    <w:rsid w:val="00F749D0"/>
    <w:rsid w:val="00F74D9C"/>
    <w:rsid w:val="00F752FA"/>
    <w:rsid w:val="00F755AC"/>
    <w:rsid w:val="00F756CD"/>
    <w:rsid w:val="00F75817"/>
    <w:rsid w:val="00F75ACD"/>
    <w:rsid w:val="00F75DDE"/>
    <w:rsid w:val="00F75ECF"/>
    <w:rsid w:val="00F75FD3"/>
    <w:rsid w:val="00F76084"/>
    <w:rsid w:val="00F7641A"/>
    <w:rsid w:val="00F76468"/>
    <w:rsid w:val="00F766AC"/>
    <w:rsid w:val="00F76CB5"/>
    <w:rsid w:val="00F76CF8"/>
    <w:rsid w:val="00F772C3"/>
    <w:rsid w:val="00F77593"/>
    <w:rsid w:val="00F775C5"/>
    <w:rsid w:val="00F778F7"/>
    <w:rsid w:val="00F77CC5"/>
    <w:rsid w:val="00F77D0D"/>
    <w:rsid w:val="00F77DBC"/>
    <w:rsid w:val="00F8030D"/>
    <w:rsid w:val="00F80559"/>
    <w:rsid w:val="00F808B5"/>
    <w:rsid w:val="00F80BD0"/>
    <w:rsid w:val="00F80DB5"/>
    <w:rsid w:val="00F80E2F"/>
    <w:rsid w:val="00F8112F"/>
    <w:rsid w:val="00F8159A"/>
    <w:rsid w:val="00F8184B"/>
    <w:rsid w:val="00F81909"/>
    <w:rsid w:val="00F82010"/>
    <w:rsid w:val="00F82372"/>
    <w:rsid w:val="00F82621"/>
    <w:rsid w:val="00F8291E"/>
    <w:rsid w:val="00F82AE6"/>
    <w:rsid w:val="00F83341"/>
    <w:rsid w:val="00F834C0"/>
    <w:rsid w:val="00F8366C"/>
    <w:rsid w:val="00F83ADB"/>
    <w:rsid w:val="00F83EB8"/>
    <w:rsid w:val="00F84238"/>
    <w:rsid w:val="00F843A3"/>
    <w:rsid w:val="00F84441"/>
    <w:rsid w:val="00F846A0"/>
    <w:rsid w:val="00F84C82"/>
    <w:rsid w:val="00F84D85"/>
    <w:rsid w:val="00F84E33"/>
    <w:rsid w:val="00F851B4"/>
    <w:rsid w:val="00F85A1D"/>
    <w:rsid w:val="00F85C32"/>
    <w:rsid w:val="00F860DB"/>
    <w:rsid w:val="00F86223"/>
    <w:rsid w:val="00F862E6"/>
    <w:rsid w:val="00F866DE"/>
    <w:rsid w:val="00F86867"/>
    <w:rsid w:val="00F86950"/>
    <w:rsid w:val="00F86AC7"/>
    <w:rsid w:val="00F86F4E"/>
    <w:rsid w:val="00F87011"/>
    <w:rsid w:val="00F87793"/>
    <w:rsid w:val="00F877A2"/>
    <w:rsid w:val="00F877A6"/>
    <w:rsid w:val="00F87826"/>
    <w:rsid w:val="00F8797B"/>
    <w:rsid w:val="00F87AD1"/>
    <w:rsid w:val="00F87EF7"/>
    <w:rsid w:val="00F904AC"/>
    <w:rsid w:val="00F909D1"/>
    <w:rsid w:val="00F90A8A"/>
    <w:rsid w:val="00F90D13"/>
    <w:rsid w:val="00F90D2D"/>
    <w:rsid w:val="00F90E20"/>
    <w:rsid w:val="00F912C2"/>
    <w:rsid w:val="00F91410"/>
    <w:rsid w:val="00F91459"/>
    <w:rsid w:val="00F914F9"/>
    <w:rsid w:val="00F91652"/>
    <w:rsid w:val="00F9178B"/>
    <w:rsid w:val="00F91A2E"/>
    <w:rsid w:val="00F91DDD"/>
    <w:rsid w:val="00F92247"/>
    <w:rsid w:val="00F92347"/>
    <w:rsid w:val="00F923D7"/>
    <w:rsid w:val="00F92A01"/>
    <w:rsid w:val="00F92A38"/>
    <w:rsid w:val="00F92DC4"/>
    <w:rsid w:val="00F930FE"/>
    <w:rsid w:val="00F93239"/>
    <w:rsid w:val="00F9337A"/>
    <w:rsid w:val="00F9353F"/>
    <w:rsid w:val="00F93649"/>
    <w:rsid w:val="00F9371A"/>
    <w:rsid w:val="00F93C30"/>
    <w:rsid w:val="00F93C8F"/>
    <w:rsid w:val="00F9459E"/>
    <w:rsid w:val="00F94E39"/>
    <w:rsid w:val="00F94F57"/>
    <w:rsid w:val="00F95243"/>
    <w:rsid w:val="00F95307"/>
    <w:rsid w:val="00F9559C"/>
    <w:rsid w:val="00F9572B"/>
    <w:rsid w:val="00F95836"/>
    <w:rsid w:val="00F95B44"/>
    <w:rsid w:val="00F95CFB"/>
    <w:rsid w:val="00F96202"/>
    <w:rsid w:val="00F96205"/>
    <w:rsid w:val="00F965BC"/>
    <w:rsid w:val="00F96664"/>
    <w:rsid w:val="00F96989"/>
    <w:rsid w:val="00F96B32"/>
    <w:rsid w:val="00F96B4E"/>
    <w:rsid w:val="00F96D7D"/>
    <w:rsid w:val="00F9748E"/>
    <w:rsid w:val="00F976F1"/>
    <w:rsid w:val="00F9773B"/>
    <w:rsid w:val="00F97AA8"/>
    <w:rsid w:val="00F97B76"/>
    <w:rsid w:val="00F97FB4"/>
    <w:rsid w:val="00FA0B71"/>
    <w:rsid w:val="00FA0B81"/>
    <w:rsid w:val="00FA0D8F"/>
    <w:rsid w:val="00FA10FA"/>
    <w:rsid w:val="00FA11DA"/>
    <w:rsid w:val="00FA1384"/>
    <w:rsid w:val="00FA15DC"/>
    <w:rsid w:val="00FA1877"/>
    <w:rsid w:val="00FA1B4A"/>
    <w:rsid w:val="00FA1BA4"/>
    <w:rsid w:val="00FA1D19"/>
    <w:rsid w:val="00FA22D6"/>
    <w:rsid w:val="00FA249C"/>
    <w:rsid w:val="00FA25C5"/>
    <w:rsid w:val="00FA27EA"/>
    <w:rsid w:val="00FA2A74"/>
    <w:rsid w:val="00FA2DB7"/>
    <w:rsid w:val="00FA2E2D"/>
    <w:rsid w:val="00FA2E5B"/>
    <w:rsid w:val="00FA308B"/>
    <w:rsid w:val="00FA312B"/>
    <w:rsid w:val="00FA3518"/>
    <w:rsid w:val="00FA3589"/>
    <w:rsid w:val="00FA37CE"/>
    <w:rsid w:val="00FA37E5"/>
    <w:rsid w:val="00FA4325"/>
    <w:rsid w:val="00FA4677"/>
    <w:rsid w:val="00FA4825"/>
    <w:rsid w:val="00FA48B2"/>
    <w:rsid w:val="00FA4AB7"/>
    <w:rsid w:val="00FA4D0E"/>
    <w:rsid w:val="00FA4DE6"/>
    <w:rsid w:val="00FA571B"/>
    <w:rsid w:val="00FA59D5"/>
    <w:rsid w:val="00FA5A18"/>
    <w:rsid w:val="00FA5DB7"/>
    <w:rsid w:val="00FA634B"/>
    <w:rsid w:val="00FA64BD"/>
    <w:rsid w:val="00FA6FCF"/>
    <w:rsid w:val="00FA7074"/>
    <w:rsid w:val="00FA70EA"/>
    <w:rsid w:val="00FA7E19"/>
    <w:rsid w:val="00FA7F9C"/>
    <w:rsid w:val="00FB01FB"/>
    <w:rsid w:val="00FB0503"/>
    <w:rsid w:val="00FB080B"/>
    <w:rsid w:val="00FB08C3"/>
    <w:rsid w:val="00FB0E42"/>
    <w:rsid w:val="00FB155F"/>
    <w:rsid w:val="00FB19E2"/>
    <w:rsid w:val="00FB1E48"/>
    <w:rsid w:val="00FB2331"/>
    <w:rsid w:val="00FB27D3"/>
    <w:rsid w:val="00FB2ABD"/>
    <w:rsid w:val="00FB2D6A"/>
    <w:rsid w:val="00FB2DC5"/>
    <w:rsid w:val="00FB30B4"/>
    <w:rsid w:val="00FB3966"/>
    <w:rsid w:val="00FB3BA7"/>
    <w:rsid w:val="00FB3BC7"/>
    <w:rsid w:val="00FB3E2B"/>
    <w:rsid w:val="00FB44CC"/>
    <w:rsid w:val="00FB44DC"/>
    <w:rsid w:val="00FB473A"/>
    <w:rsid w:val="00FB4773"/>
    <w:rsid w:val="00FB47F1"/>
    <w:rsid w:val="00FB4CC4"/>
    <w:rsid w:val="00FB4F1C"/>
    <w:rsid w:val="00FB519C"/>
    <w:rsid w:val="00FB550B"/>
    <w:rsid w:val="00FB57FD"/>
    <w:rsid w:val="00FB58B9"/>
    <w:rsid w:val="00FB5953"/>
    <w:rsid w:val="00FB5C29"/>
    <w:rsid w:val="00FB6305"/>
    <w:rsid w:val="00FB6317"/>
    <w:rsid w:val="00FB6363"/>
    <w:rsid w:val="00FB64F2"/>
    <w:rsid w:val="00FB656E"/>
    <w:rsid w:val="00FB669D"/>
    <w:rsid w:val="00FB6B1E"/>
    <w:rsid w:val="00FB6CD2"/>
    <w:rsid w:val="00FB712F"/>
    <w:rsid w:val="00FB7954"/>
    <w:rsid w:val="00FB7AE5"/>
    <w:rsid w:val="00FB7B37"/>
    <w:rsid w:val="00FB7E85"/>
    <w:rsid w:val="00FC00E9"/>
    <w:rsid w:val="00FC035A"/>
    <w:rsid w:val="00FC04B0"/>
    <w:rsid w:val="00FC05E3"/>
    <w:rsid w:val="00FC07B8"/>
    <w:rsid w:val="00FC090E"/>
    <w:rsid w:val="00FC0B57"/>
    <w:rsid w:val="00FC0C8E"/>
    <w:rsid w:val="00FC0E08"/>
    <w:rsid w:val="00FC0EE1"/>
    <w:rsid w:val="00FC14FF"/>
    <w:rsid w:val="00FC1984"/>
    <w:rsid w:val="00FC1B27"/>
    <w:rsid w:val="00FC1D01"/>
    <w:rsid w:val="00FC1E90"/>
    <w:rsid w:val="00FC1ED2"/>
    <w:rsid w:val="00FC2179"/>
    <w:rsid w:val="00FC2544"/>
    <w:rsid w:val="00FC3B03"/>
    <w:rsid w:val="00FC3B05"/>
    <w:rsid w:val="00FC41AB"/>
    <w:rsid w:val="00FC428B"/>
    <w:rsid w:val="00FC447E"/>
    <w:rsid w:val="00FC4EE7"/>
    <w:rsid w:val="00FC5285"/>
    <w:rsid w:val="00FC5A43"/>
    <w:rsid w:val="00FC5A9A"/>
    <w:rsid w:val="00FC5ADE"/>
    <w:rsid w:val="00FC5D40"/>
    <w:rsid w:val="00FC5FD2"/>
    <w:rsid w:val="00FC61C4"/>
    <w:rsid w:val="00FC62A4"/>
    <w:rsid w:val="00FC62A7"/>
    <w:rsid w:val="00FC63E1"/>
    <w:rsid w:val="00FC694A"/>
    <w:rsid w:val="00FC69E4"/>
    <w:rsid w:val="00FC6A0F"/>
    <w:rsid w:val="00FC6A32"/>
    <w:rsid w:val="00FC6C00"/>
    <w:rsid w:val="00FC78ED"/>
    <w:rsid w:val="00FC79AA"/>
    <w:rsid w:val="00FC7BAD"/>
    <w:rsid w:val="00FC7C97"/>
    <w:rsid w:val="00FC7DC5"/>
    <w:rsid w:val="00FD03E7"/>
    <w:rsid w:val="00FD070A"/>
    <w:rsid w:val="00FD0ACC"/>
    <w:rsid w:val="00FD0AE1"/>
    <w:rsid w:val="00FD132F"/>
    <w:rsid w:val="00FD1659"/>
    <w:rsid w:val="00FD165D"/>
    <w:rsid w:val="00FD1A50"/>
    <w:rsid w:val="00FD1C45"/>
    <w:rsid w:val="00FD1C66"/>
    <w:rsid w:val="00FD1F1F"/>
    <w:rsid w:val="00FD2070"/>
    <w:rsid w:val="00FD2099"/>
    <w:rsid w:val="00FD25CB"/>
    <w:rsid w:val="00FD2664"/>
    <w:rsid w:val="00FD27AF"/>
    <w:rsid w:val="00FD2A30"/>
    <w:rsid w:val="00FD2E55"/>
    <w:rsid w:val="00FD2F55"/>
    <w:rsid w:val="00FD33BC"/>
    <w:rsid w:val="00FD33C5"/>
    <w:rsid w:val="00FD359E"/>
    <w:rsid w:val="00FD39FD"/>
    <w:rsid w:val="00FD3C00"/>
    <w:rsid w:val="00FD3F26"/>
    <w:rsid w:val="00FD3FFE"/>
    <w:rsid w:val="00FD4012"/>
    <w:rsid w:val="00FD4265"/>
    <w:rsid w:val="00FD45D1"/>
    <w:rsid w:val="00FD47AD"/>
    <w:rsid w:val="00FD4D1A"/>
    <w:rsid w:val="00FD4D8B"/>
    <w:rsid w:val="00FD5124"/>
    <w:rsid w:val="00FD5576"/>
    <w:rsid w:val="00FD5A94"/>
    <w:rsid w:val="00FD5AD1"/>
    <w:rsid w:val="00FD5D0B"/>
    <w:rsid w:val="00FD5E77"/>
    <w:rsid w:val="00FD5EEF"/>
    <w:rsid w:val="00FD69E5"/>
    <w:rsid w:val="00FD73B5"/>
    <w:rsid w:val="00FD75F8"/>
    <w:rsid w:val="00FD7C54"/>
    <w:rsid w:val="00FE0158"/>
    <w:rsid w:val="00FE03D3"/>
    <w:rsid w:val="00FE0624"/>
    <w:rsid w:val="00FE063E"/>
    <w:rsid w:val="00FE07F5"/>
    <w:rsid w:val="00FE0B7E"/>
    <w:rsid w:val="00FE11AE"/>
    <w:rsid w:val="00FE1374"/>
    <w:rsid w:val="00FE1578"/>
    <w:rsid w:val="00FE15D4"/>
    <w:rsid w:val="00FE1C4A"/>
    <w:rsid w:val="00FE2459"/>
    <w:rsid w:val="00FE27F8"/>
    <w:rsid w:val="00FE28B3"/>
    <w:rsid w:val="00FE291B"/>
    <w:rsid w:val="00FE2D7D"/>
    <w:rsid w:val="00FE302F"/>
    <w:rsid w:val="00FE33C2"/>
    <w:rsid w:val="00FE35E4"/>
    <w:rsid w:val="00FE398A"/>
    <w:rsid w:val="00FE3CCA"/>
    <w:rsid w:val="00FE3D9B"/>
    <w:rsid w:val="00FE3F24"/>
    <w:rsid w:val="00FE4596"/>
    <w:rsid w:val="00FE4F06"/>
    <w:rsid w:val="00FE5210"/>
    <w:rsid w:val="00FE52C2"/>
    <w:rsid w:val="00FE55B8"/>
    <w:rsid w:val="00FE563F"/>
    <w:rsid w:val="00FE5699"/>
    <w:rsid w:val="00FE5813"/>
    <w:rsid w:val="00FE5BCE"/>
    <w:rsid w:val="00FE5D13"/>
    <w:rsid w:val="00FE5F69"/>
    <w:rsid w:val="00FE61C1"/>
    <w:rsid w:val="00FE6202"/>
    <w:rsid w:val="00FE64FE"/>
    <w:rsid w:val="00FE66C9"/>
    <w:rsid w:val="00FE6880"/>
    <w:rsid w:val="00FE6AFB"/>
    <w:rsid w:val="00FE7256"/>
    <w:rsid w:val="00FE7319"/>
    <w:rsid w:val="00FE7355"/>
    <w:rsid w:val="00FE7393"/>
    <w:rsid w:val="00FE7922"/>
    <w:rsid w:val="00FE7A3B"/>
    <w:rsid w:val="00FE7ADA"/>
    <w:rsid w:val="00FF02ED"/>
    <w:rsid w:val="00FF07C2"/>
    <w:rsid w:val="00FF189F"/>
    <w:rsid w:val="00FF18A2"/>
    <w:rsid w:val="00FF1E1F"/>
    <w:rsid w:val="00FF248E"/>
    <w:rsid w:val="00FF2B73"/>
    <w:rsid w:val="00FF2E8D"/>
    <w:rsid w:val="00FF324F"/>
    <w:rsid w:val="00FF33C4"/>
    <w:rsid w:val="00FF33F3"/>
    <w:rsid w:val="00FF412C"/>
    <w:rsid w:val="00FF4155"/>
    <w:rsid w:val="00FF4189"/>
    <w:rsid w:val="00FF4717"/>
    <w:rsid w:val="00FF490C"/>
    <w:rsid w:val="00FF4BCF"/>
    <w:rsid w:val="00FF4C26"/>
    <w:rsid w:val="00FF4C84"/>
    <w:rsid w:val="00FF508A"/>
    <w:rsid w:val="00FF50E8"/>
    <w:rsid w:val="00FF50F7"/>
    <w:rsid w:val="00FF5154"/>
    <w:rsid w:val="00FF51D8"/>
    <w:rsid w:val="00FF52DF"/>
    <w:rsid w:val="00FF54E9"/>
    <w:rsid w:val="00FF57B3"/>
    <w:rsid w:val="00FF5C61"/>
    <w:rsid w:val="00FF5E04"/>
    <w:rsid w:val="00FF61E2"/>
    <w:rsid w:val="00FF69E0"/>
    <w:rsid w:val="00FF6F66"/>
    <w:rsid w:val="00FF6FA7"/>
    <w:rsid w:val="00FF705C"/>
    <w:rsid w:val="00FF77C0"/>
    <w:rsid w:val="00FF7F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raditional Arabic"/>
        <w:sz w:val="22"/>
        <w:szCs w:val="30"/>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uiPriority="0" w:qFormat="1"/>
    <w:lsdException w:name="footer" w:uiPriority="0" w:qFormat="1"/>
    <w:lsdException w:name="index heading" w:uiPriority="0"/>
    <w:lsdException w:name="caption" w:uiPriority="35" w:qFormat="1"/>
    <w:lsdException w:name="footnote reference" w:uiPriority="0" w:qFormat="1"/>
    <w:lsdException w:name="line number" w:uiPriority="0"/>
    <w:lsdException w:name="page number" w:uiPriority="0"/>
    <w:lsdException w:name="endnote reference" w:uiPriority="0"/>
    <w:lsdException w:name="List Bullet"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Date" w:uiPriority="0"/>
    <w:lsdException w:name="Body Text 2"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D28"/>
    <w:pPr>
      <w:tabs>
        <w:tab w:val="left" w:pos="794"/>
        <w:tab w:val="left" w:pos="1191"/>
        <w:tab w:val="left" w:pos="1588"/>
        <w:tab w:val="left" w:pos="1985"/>
      </w:tabs>
      <w:overflowPunct w:val="0"/>
      <w:autoSpaceDE w:val="0"/>
      <w:autoSpaceDN w:val="0"/>
      <w:bidi/>
      <w:adjustRightInd w:val="0"/>
      <w:spacing w:before="120" w:after="0" w:line="192" w:lineRule="auto"/>
      <w:jc w:val="both"/>
      <w:textAlignment w:val="baseline"/>
    </w:pPr>
  </w:style>
  <w:style w:type="paragraph" w:styleId="Heading1">
    <w:name w:val="heading 1"/>
    <w:aliases w:val="H1"/>
    <w:basedOn w:val="Normal"/>
    <w:next w:val="Normal"/>
    <w:link w:val="Heading1Char"/>
    <w:qFormat/>
    <w:rsid w:val="004B7462"/>
    <w:pPr>
      <w:keepNext/>
      <w:keepLines/>
      <w:spacing w:before="360"/>
      <w:outlineLvl w:val="0"/>
    </w:pPr>
    <w:rPr>
      <w:rFonts w:ascii="Times New Roman Bold" w:eastAsia="Batang" w:hAnsi="Times New Roman Bold"/>
      <w:b/>
      <w:bCs/>
      <w:sz w:val="26"/>
      <w:szCs w:val="36"/>
    </w:rPr>
  </w:style>
  <w:style w:type="paragraph" w:styleId="Heading2">
    <w:name w:val="heading 2"/>
    <w:aliases w:val="Heading 1H2 + (Asian) SimSun,(Latin) 11 pt,(Complex) 15 pt,Custom Color(R..."/>
    <w:basedOn w:val="Heading1"/>
    <w:next w:val="Normal"/>
    <w:link w:val="Heading2Char"/>
    <w:qFormat/>
    <w:rsid w:val="004B7462"/>
    <w:pPr>
      <w:spacing w:before="240"/>
      <w:outlineLvl w:val="1"/>
    </w:pPr>
    <w:rPr>
      <w:sz w:val="24"/>
      <w:szCs w:val="32"/>
      <w:lang w:bidi="ar-EG"/>
    </w:rPr>
  </w:style>
  <w:style w:type="paragraph" w:styleId="Heading3">
    <w:name w:val="heading 3"/>
    <w:aliases w:val="H3"/>
    <w:basedOn w:val="Heading1"/>
    <w:next w:val="Normal"/>
    <w:link w:val="Heading3Char"/>
    <w:qFormat/>
    <w:rsid w:val="004B7462"/>
    <w:pPr>
      <w:spacing w:before="160"/>
      <w:ind w:left="794" w:hanging="794"/>
      <w:outlineLvl w:val="2"/>
    </w:pPr>
    <w:rPr>
      <w:sz w:val="22"/>
      <w:szCs w:val="30"/>
      <w:lang w:bidi="ar-EG"/>
    </w:rPr>
  </w:style>
  <w:style w:type="paragraph" w:styleId="Heading4">
    <w:name w:val="heading 4"/>
    <w:basedOn w:val="Heading3"/>
    <w:next w:val="Normal"/>
    <w:link w:val="Heading4Char"/>
    <w:qFormat/>
    <w:rsid w:val="004B7462"/>
    <w:pPr>
      <w:tabs>
        <w:tab w:val="clear" w:pos="794"/>
        <w:tab w:val="left" w:pos="992"/>
      </w:tabs>
      <w:ind w:left="0" w:firstLine="0"/>
      <w:outlineLvl w:val="3"/>
    </w:pPr>
  </w:style>
  <w:style w:type="paragraph" w:styleId="Heading5">
    <w:name w:val="heading 5"/>
    <w:basedOn w:val="Heading4"/>
    <w:next w:val="Normal"/>
    <w:link w:val="Heading5Char"/>
    <w:qFormat/>
    <w:rsid w:val="004B7462"/>
    <w:pPr>
      <w:numPr>
        <w:ilvl w:val="4"/>
        <w:numId w:val="5"/>
      </w:numPr>
      <w:tabs>
        <w:tab w:val="clear" w:pos="1191"/>
      </w:tabs>
      <w:outlineLvl w:val="4"/>
    </w:pPr>
  </w:style>
  <w:style w:type="paragraph" w:styleId="Heading6">
    <w:name w:val="heading 6"/>
    <w:basedOn w:val="Heading4"/>
    <w:next w:val="Normal"/>
    <w:link w:val="Heading6Char"/>
    <w:qFormat/>
    <w:rsid w:val="004B7462"/>
    <w:pPr>
      <w:numPr>
        <w:ilvl w:val="5"/>
        <w:numId w:val="5"/>
      </w:numPr>
      <w:tabs>
        <w:tab w:val="clear" w:pos="1191"/>
      </w:tabs>
      <w:outlineLvl w:val="5"/>
    </w:pPr>
  </w:style>
  <w:style w:type="paragraph" w:styleId="Heading7">
    <w:name w:val="heading 7"/>
    <w:basedOn w:val="Heading6"/>
    <w:next w:val="Normal"/>
    <w:link w:val="Heading7Char"/>
    <w:qFormat/>
    <w:rsid w:val="004B7462"/>
    <w:pPr>
      <w:numPr>
        <w:ilvl w:val="6"/>
      </w:numPr>
      <w:outlineLvl w:val="6"/>
    </w:pPr>
  </w:style>
  <w:style w:type="paragraph" w:styleId="Heading8">
    <w:name w:val="heading 8"/>
    <w:basedOn w:val="Heading6"/>
    <w:next w:val="Normal"/>
    <w:link w:val="Heading8Char"/>
    <w:qFormat/>
    <w:rsid w:val="004B7462"/>
    <w:pPr>
      <w:numPr>
        <w:ilvl w:val="7"/>
      </w:numPr>
      <w:outlineLvl w:val="7"/>
    </w:pPr>
  </w:style>
  <w:style w:type="paragraph" w:styleId="Heading9">
    <w:name w:val="heading 9"/>
    <w:basedOn w:val="Heading6"/>
    <w:next w:val="Normal"/>
    <w:link w:val="Heading9Char"/>
    <w:qFormat/>
    <w:rsid w:val="004B746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link w:val="AnnexNotitleChar"/>
    <w:qFormat/>
    <w:rsid w:val="004B7462"/>
    <w:pPr>
      <w:keepNext/>
      <w:keepLines/>
      <w:spacing w:before="480"/>
      <w:jc w:val="center"/>
    </w:pPr>
    <w:rPr>
      <w:rFonts w:ascii="Times New Roman Bold" w:eastAsia="Batang" w:hAnsi="Times New Roman Bold"/>
      <w:b/>
      <w:bCs/>
      <w:sz w:val="26"/>
      <w:szCs w:val="36"/>
    </w:rPr>
  </w:style>
  <w:style w:type="character" w:customStyle="1" w:styleId="AnnexNotitleChar">
    <w:name w:val="Annex_No &amp; title Char"/>
    <w:basedOn w:val="DefaultParagraphFont"/>
    <w:link w:val="AnnexNotitle"/>
    <w:locked/>
    <w:rsid w:val="004B7462"/>
    <w:rPr>
      <w:rFonts w:ascii="Times New Roman Bold" w:eastAsia="Batang" w:hAnsi="Times New Roman Bold"/>
      <w:b/>
      <w:bCs/>
      <w:sz w:val="26"/>
      <w:szCs w:val="36"/>
      <w:lang w:val="en-GB" w:eastAsia="en-US"/>
    </w:rPr>
  </w:style>
  <w:style w:type="character" w:customStyle="1" w:styleId="Appdef">
    <w:name w:val="App_def"/>
    <w:basedOn w:val="DefaultParagraphFont"/>
    <w:rsid w:val="004B7462"/>
    <w:rPr>
      <w:rFonts w:ascii="Times New Roman" w:hAnsi="Times New Roman"/>
      <w:b/>
    </w:rPr>
  </w:style>
  <w:style w:type="character" w:customStyle="1" w:styleId="Appref">
    <w:name w:val="App_ref"/>
    <w:basedOn w:val="DefaultParagraphFont"/>
    <w:rsid w:val="004B7462"/>
  </w:style>
  <w:style w:type="paragraph" w:customStyle="1" w:styleId="AppendixNotitle">
    <w:name w:val="Appendix_No &amp; title"/>
    <w:basedOn w:val="AnnexNotitle"/>
    <w:next w:val="Normal"/>
    <w:link w:val="AppendixNotitleChar"/>
    <w:rsid w:val="004B7462"/>
  </w:style>
  <w:style w:type="character" w:customStyle="1" w:styleId="AppendixNotitleChar">
    <w:name w:val="Appendix_No &amp; title Char"/>
    <w:basedOn w:val="AnnexNotitleChar"/>
    <w:link w:val="AppendixNotitle"/>
    <w:locked/>
    <w:rsid w:val="004B7462"/>
    <w:rPr>
      <w:rFonts w:ascii="Times New Roman Bold" w:eastAsia="Batang" w:hAnsi="Times New Roman Bold"/>
      <w:b/>
      <w:bCs/>
      <w:sz w:val="26"/>
      <w:szCs w:val="36"/>
      <w:lang w:val="en-GB" w:eastAsia="en-US"/>
    </w:rPr>
  </w:style>
  <w:style w:type="paragraph" w:customStyle="1" w:styleId="AppendixNoTitle0">
    <w:name w:val="Appendix_NoTitle"/>
    <w:basedOn w:val="Normal"/>
    <w:next w:val="Normal"/>
    <w:link w:val="AppendixNoTitleChar0"/>
    <w:rsid w:val="004B7462"/>
    <w:pPr>
      <w:keepNext/>
      <w:keepLines/>
      <w:spacing w:before="720"/>
      <w:jc w:val="center"/>
    </w:pPr>
    <w:rPr>
      <w:rFonts w:ascii="Times New Roman Bold" w:eastAsia="Batang" w:hAnsi="Times New Roman Bold"/>
      <w:b/>
      <w:bCs/>
      <w:sz w:val="28"/>
      <w:szCs w:val="40"/>
      <w:lang w:bidi="ar-EG"/>
    </w:rPr>
  </w:style>
  <w:style w:type="character" w:customStyle="1" w:styleId="Artdef">
    <w:name w:val="Art_def"/>
    <w:basedOn w:val="DefaultParagraphFont"/>
    <w:rsid w:val="004B7462"/>
    <w:rPr>
      <w:rFonts w:ascii="Times New Roman" w:hAnsi="Times New Roman"/>
      <w:b/>
    </w:rPr>
  </w:style>
  <w:style w:type="paragraph" w:customStyle="1" w:styleId="Artheading">
    <w:name w:val="Art_heading"/>
    <w:basedOn w:val="Normal"/>
    <w:next w:val="Normal"/>
    <w:link w:val="ArtheadingChar"/>
    <w:rsid w:val="004B7462"/>
    <w:pPr>
      <w:spacing w:before="480"/>
      <w:jc w:val="center"/>
    </w:pPr>
    <w:rPr>
      <w:b/>
      <w:sz w:val="28"/>
    </w:rPr>
  </w:style>
  <w:style w:type="paragraph" w:customStyle="1" w:styleId="ArtNo">
    <w:name w:val="Art_No"/>
    <w:basedOn w:val="Normal"/>
    <w:next w:val="Normal"/>
    <w:link w:val="ArtNoChar"/>
    <w:rsid w:val="004B7462"/>
    <w:pPr>
      <w:keepNext/>
      <w:keepLines/>
      <w:spacing w:before="480"/>
      <w:jc w:val="center"/>
    </w:pPr>
    <w:rPr>
      <w:caps/>
      <w:sz w:val="26"/>
      <w:szCs w:val="36"/>
    </w:rPr>
  </w:style>
  <w:style w:type="character" w:customStyle="1" w:styleId="Artref">
    <w:name w:val="Art_ref"/>
    <w:basedOn w:val="DefaultParagraphFont"/>
    <w:rsid w:val="004B7462"/>
  </w:style>
  <w:style w:type="paragraph" w:customStyle="1" w:styleId="Arttitle">
    <w:name w:val="Art_title"/>
    <w:basedOn w:val="Normal"/>
    <w:next w:val="Normal"/>
    <w:link w:val="ArttitleChar"/>
    <w:rsid w:val="004B7462"/>
    <w:pPr>
      <w:keepNext/>
      <w:keepLines/>
      <w:spacing w:before="240"/>
      <w:jc w:val="center"/>
    </w:pPr>
    <w:rPr>
      <w:rFonts w:ascii="Times New Roman Bold" w:hAnsi="Times New Roman Bold"/>
      <w:b/>
      <w:sz w:val="26"/>
      <w:szCs w:val="36"/>
    </w:rPr>
  </w:style>
  <w:style w:type="paragraph" w:customStyle="1" w:styleId="Call">
    <w:name w:val="Call"/>
    <w:basedOn w:val="Normal"/>
    <w:next w:val="Normal"/>
    <w:link w:val="CallChar"/>
    <w:rsid w:val="004B7462"/>
    <w:pPr>
      <w:keepNext/>
      <w:keepLines/>
      <w:spacing w:before="160"/>
      <w:ind w:left="794" w:right="794"/>
    </w:pPr>
    <w:rPr>
      <w:i/>
    </w:rPr>
  </w:style>
  <w:style w:type="paragraph" w:customStyle="1" w:styleId="ChapNo">
    <w:name w:val="Chap_No"/>
    <w:basedOn w:val="Normal"/>
    <w:next w:val="Normal"/>
    <w:link w:val="ChapNoChar"/>
    <w:rsid w:val="004B7462"/>
    <w:pPr>
      <w:keepNext/>
      <w:keepLines/>
      <w:spacing w:before="480"/>
      <w:jc w:val="center"/>
    </w:pPr>
    <w:rPr>
      <w:rFonts w:ascii="Times New Roman Bold" w:hAnsi="Times New Roman Bold"/>
      <w:b/>
      <w:caps/>
      <w:sz w:val="26"/>
      <w:szCs w:val="36"/>
    </w:rPr>
  </w:style>
  <w:style w:type="paragraph" w:customStyle="1" w:styleId="Chaptitle">
    <w:name w:val="Chap_title"/>
    <w:basedOn w:val="Normal"/>
    <w:next w:val="Normal"/>
    <w:rsid w:val="004B7462"/>
    <w:pPr>
      <w:keepNext/>
      <w:keepLines/>
      <w:spacing w:before="240"/>
      <w:jc w:val="center"/>
    </w:pPr>
    <w:rPr>
      <w:rFonts w:ascii="Times New Roman Bold" w:hAnsi="Times New Roman Bold"/>
      <w:b/>
      <w:sz w:val="26"/>
      <w:szCs w:val="36"/>
    </w:rPr>
  </w:style>
  <w:style w:type="paragraph" w:customStyle="1" w:styleId="dnum">
    <w:name w:val="dnum"/>
    <w:basedOn w:val="Normal"/>
    <w:rsid w:val="004B7462"/>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after="120"/>
      <w:jc w:val="left"/>
    </w:pPr>
    <w:rPr>
      <w:rFonts w:ascii="Times New Roman Bold" w:hAnsi="Times New Roman Bold"/>
      <w:b/>
      <w:bCs/>
      <w:szCs w:val="28"/>
    </w:rPr>
  </w:style>
  <w:style w:type="paragraph" w:customStyle="1" w:styleId="dorlang">
    <w:name w:val="dorlang"/>
    <w:basedOn w:val="Normal"/>
    <w:rsid w:val="004B7462"/>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after="120"/>
    </w:pPr>
    <w:rPr>
      <w:b/>
      <w:bCs/>
      <w:szCs w:val="28"/>
    </w:rPr>
  </w:style>
  <w:style w:type="character" w:styleId="EndnoteReference">
    <w:name w:val="endnote reference"/>
    <w:basedOn w:val="DefaultParagraphFont"/>
    <w:semiHidden/>
    <w:rsid w:val="004B7462"/>
    <w:rPr>
      <w:vertAlign w:val="superscript"/>
    </w:rPr>
  </w:style>
  <w:style w:type="paragraph" w:customStyle="1" w:styleId="enumlev1">
    <w:name w:val="enumlev1"/>
    <w:basedOn w:val="Normal"/>
    <w:link w:val="enumlev1Char"/>
    <w:qFormat/>
    <w:rsid w:val="002C0A5C"/>
    <w:pPr>
      <w:tabs>
        <w:tab w:val="clear" w:pos="794"/>
        <w:tab w:val="clear" w:pos="1191"/>
        <w:tab w:val="clear" w:pos="1588"/>
        <w:tab w:val="clear" w:pos="1985"/>
        <w:tab w:val="left" w:pos="567"/>
        <w:tab w:val="left" w:pos="1134"/>
        <w:tab w:val="left" w:pos="1701"/>
        <w:tab w:val="left" w:pos="2268"/>
        <w:tab w:val="left" w:pos="2835"/>
      </w:tabs>
      <w:spacing w:before="80"/>
      <w:ind w:left="567" w:hanging="567"/>
    </w:pPr>
    <w:rPr>
      <w:rFonts w:ascii="Calibri" w:eastAsia="Times New Roman" w:hAnsi="Calibri"/>
      <w:lang w:val="en-GB" w:eastAsia="en-US" w:bidi="ar-EG"/>
    </w:rPr>
  </w:style>
  <w:style w:type="paragraph" w:customStyle="1" w:styleId="enumlev2">
    <w:name w:val="enumlev2"/>
    <w:basedOn w:val="enumlev1"/>
    <w:link w:val="enumlev2Char"/>
    <w:qFormat/>
    <w:rsid w:val="004B7462"/>
    <w:pPr>
      <w:ind w:left="1191" w:hanging="397"/>
    </w:pPr>
  </w:style>
  <w:style w:type="paragraph" w:customStyle="1" w:styleId="enumlev3">
    <w:name w:val="enumlev3"/>
    <w:basedOn w:val="enumlev2"/>
    <w:link w:val="enumlev3Char"/>
    <w:qFormat/>
    <w:rsid w:val="004B7462"/>
    <w:pPr>
      <w:ind w:left="1588"/>
    </w:pPr>
  </w:style>
  <w:style w:type="paragraph" w:customStyle="1" w:styleId="Equation">
    <w:name w:val="Equation"/>
    <w:basedOn w:val="Normal"/>
    <w:rsid w:val="004B7462"/>
    <w:pPr>
      <w:tabs>
        <w:tab w:val="center" w:pos="4820"/>
        <w:tab w:val="right" w:pos="9639"/>
      </w:tabs>
    </w:pPr>
    <w:rPr>
      <w:rFonts w:eastAsia="Batang"/>
    </w:rPr>
  </w:style>
  <w:style w:type="paragraph" w:customStyle="1" w:styleId="Equationlegend">
    <w:name w:val="Equation_legend"/>
    <w:basedOn w:val="Normal"/>
    <w:rsid w:val="004B7462"/>
    <w:pPr>
      <w:tabs>
        <w:tab w:val="clear" w:pos="794"/>
        <w:tab w:val="clear" w:pos="1191"/>
        <w:tab w:val="clear" w:pos="1588"/>
        <w:tab w:val="right" w:pos="1814"/>
      </w:tabs>
      <w:spacing w:before="80"/>
      <w:ind w:left="1985" w:right="1985" w:hanging="1985"/>
    </w:pPr>
  </w:style>
  <w:style w:type="paragraph" w:customStyle="1" w:styleId="Figure">
    <w:name w:val="Figure"/>
    <w:basedOn w:val="Normal"/>
    <w:next w:val="Normal"/>
    <w:rsid w:val="004B7462"/>
    <w:pPr>
      <w:keepNext/>
      <w:keepLines/>
      <w:spacing w:before="240" w:after="120"/>
      <w:jc w:val="center"/>
    </w:pPr>
    <w:rPr>
      <w:rFonts w:eastAsia="Batang"/>
    </w:rPr>
  </w:style>
  <w:style w:type="paragraph" w:customStyle="1" w:styleId="Figurelegend">
    <w:name w:val="Figure_legend"/>
    <w:basedOn w:val="Normal"/>
    <w:rsid w:val="004B746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4B7462"/>
    <w:pPr>
      <w:keepLines/>
      <w:spacing w:before="240" w:after="120"/>
      <w:jc w:val="center"/>
    </w:pPr>
    <w:rPr>
      <w:rFonts w:ascii="Times New Roman Bold" w:eastAsia="Batang" w:hAnsi="Times New Roman Bold"/>
      <w:b/>
      <w:bCs/>
    </w:rPr>
  </w:style>
  <w:style w:type="paragraph" w:customStyle="1" w:styleId="FigureNoBR">
    <w:name w:val="Figure_No_BR"/>
    <w:basedOn w:val="Normal"/>
    <w:next w:val="Normal"/>
    <w:rsid w:val="004B7462"/>
    <w:pPr>
      <w:keepNext/>
      <w:keepLines/>
      <w:spacing w:before="480" w:after="120"/>
      <w:jc w:val="center"/>
    </w:pPr>
    <w:rPr>
      <w:rFonts w:eastAsia="Batang"/>
      <w:caps/>
    </w:rPr>
  </w:style>
  <w:style w:type="paragraph" w:customStyle="1" w:styleId="FiguretitleBR">
    <w:name w:val="Figure_title_BR"/>
    <w:basedOn w:val="Normal"/>
    <w:next w:val="Normal"/>
    <w:rsid w:val="004B7462"/>
    <w:pPr>
      <w:keepLines/>
      <w:spacing w:after="480"/>
      <w:jc w:val="center"/>
    </w:pPr>
    <w:rPr>
      <w:rFonts w:eastAsia="Batang"/>
      <w:b/>
    </w:rPr>
  </w:style>
  <w:style w:type="paragraph" w:customStyle="1" w:styleId="Figurewithouttitle">
    <w:name w:val="Figure_without_title"/>
    <w:basedOn w:val="Normal"/>
    <w:next w:val="Normal"/>
    <w:rsid w:val="004B7462"/>
    <w:pPr>
      <w:keepLines/>
      <w:spacing w:before="240" w:after="120"/>
      <w:jc w:val="center"/>
    </w:pPr>
    <w:rPr>
      <w:rFonts w:eastAsia="Batang"/>
    </w:rPr>
  </w:style>
  <w:style w:type="paragraph" w:styleId="Footer">
    <w:name w:val="footer"/>
    <w:basedOn w:val="Normal"/>
    <w:link w:val="FooterChar"/>
    <w:qFormat/>
    <w:rsid w:val="004B7462"/>
    <w:pPr>
      <w:tabs>
        <w:tab w:val="left" w:pos="5954"/>
        <w:tab w:val="right" w:pos="9639"/>
      </w:tabs>
      <w:spacing w:line="168" w:lineRule="auto"/>
    </w:pPr>
    <w:rPr>
      <w:rFonts w:eastAsia="Batang"/>
      <w:caps/>
      <w:noProof/>
      <w:sz w:val="16"/>
      <w:szCs w:val="22"/>
    </w:rPr>
  </w:style>
  <w:style w:type="character" w:customStyle="1" w:styleId="FooterChar">
    <w:name w:val="Footer Char"/>
    <w:basedOn w:val="DefaultParagraphFont"/>
    <w:link w:val="Footer"/>
    <w:rsid w:val="004B7462"/>
    <w:rPr>
      <w:rFonts w:eastAsia="Batang"/>
      <w:caps/>
      <w:noProof/>
      <w:sz w:val="16"/>
      <w:szCs w:val="22"/>
      <w:lang w:val="en-GB" w:eastAsia="en-US"/>
    </w:rPr>
  </w:style>
  <w:style w:type="paragraph" w:customStyle="1" w:styleId="FirstFooter">
    <w:name w:val="FirstFooter"/>
    <w:basedOn w:val="Footer"/>
    <w:link w:val="FirstFooterChar"/>
    <w:rsid w:val="004B746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4B7462"/>
    <w:pPr>
      <w:tabs>
        <w:tab w:val="clear" w:pos="794"/>
        <w:tab w:val="clear" w:pos="1191"/>
        <w:tab w:val="clear" w:pos="1588"/>
        <w:tab w:val="clear" w:pos="1985"/>
        <w:tab w:val="left" w:pos="907"/>
        <w:tab w:val="right" w:pos="8789"/>
        <w:tab w:val="right" w:pos="9639"/>
      </w:tabs>
      <w:spacing w:before="0"/>
    </w:pPr>
    <w:rPr>
      <w:b/>
    </w:rPr>
  </w:style>
  <w:style w:type="character" w:styleId="FootnoteReference">
    <w:name w:val="footnote reference"/>
    <w:basedOn w:val="DefaultParagraphFont"/>
    <w:qFormat/>
    <w:rsid w:val="00C64D28"/>
    <w:rPr>
      <w:rFonts w:ascii="Calibri" w:hAnsi="Calibri" w:cs="Calibri"/>
      <w:position w:val="6"/>
      <w:sz w:val="18"/>
      <w:szCs w:val="18"/>
    </w:rPr>
  </w:style>
  <w:style w:type="paragraph" w:styleId="FootnoteText">
    <w:name w:val="footnote text"/>
    <w:aliases w:val="footnote text,ACMA Footnote Text,Footnote Text Char1 Char,Footnote Text Char Char Char,Footnote Text Char4 Char Char Char,Footnote Text Char Char Char2 Char Char,Footnote Text Char4 Char Char Char Char Char,ALTS FOOTNOTE,DNV-FT,fn,DNV-F"/>
    <w:basedOn w:val="Normal"/>
    <w:link w:val="FootnoteTextChar"/>
    <w:qFormat/>
    <w:rsid w:val="004B7462"/>
    <w:pPr>
      <w:keepLines/>
      <w:tabs>
        <w:tab w:val="left" w:pos="255"/>
      </w:tabs>
      <w:spacing w:before="80" w:line="180" w:lineRule="auto"/>
      <w:ind w:left="255" w:hanging="255"/>
    </w:pPr>
    <w:rPr>
      <w:rFonts w:eastAsia="Batang"/>
      <w:szCs w:val="26"/>
    </w:rPr>
  </w:style>
  <w:style w:type="character" w:customStyle="1" w:styleId="FootnoteTextChar">
    <w:name w:val="Footnote Text Char"/>
    <w:aliases w:val="footnote text Char,ACMA Footnote Text Char,Footnote Text Char1 Char Char,Footnote Text Char Char Char Char,Footnote Text Char4 Char Char Char Char,Footnote Text Char Char Char2 Char Char Char,ALTS FOOTNOTE Char,DNV-FT Char,fn Char"/>
    <w:basedOn w:val="DefaultParagraphFont"/>
    <w:link w:val="FootnoteText"/>
    <w:rsid w:val="004B7462"/>
    <w:rPr>
      <w:rFonts w:eastAsia="Batang"/>
      <w:sz w:val="20"/>
      <w:szCs w:val="26"/>
      <w:lang w:val="en-GB" w:eastAsia="en-US"/>
    </w:rPr>
  </w:style>
  <w:style w:type="paragraph" w:customStyle="1" w:styleId="Formal">
    <w:name w:val="Formal"/>
    <w:basedOn w:val="Normal"/>
    <w:rsid w:val="004B7462"/>
    <w:pPr>
      <w:tabs>
        <w:tab w:val="left" w:pos="567"/>
        <w:tab w:val="left" w:pos="1134"/>
        <w:tab w:val="left" w:pos="1701"/>
        <w:tab w:val="left" w:pos="2268"/>
        <w:tab w:val="left" w:pos="2835"/>
        <w:tab w:val="left" w:pos="3402"/>
        <w:tab w:val="left" w:pos="3969"/>
        <w:tab w:val="left" w:pos="4536"/>
        <w:tab w:val="left" w:pos="5103"/>
        <w:tab w:val="left" w:pos="5670"/>
      </w:tabs>
    </w:pPr>
    <w:rPr>
      <w:b/>
    </w:rPr>
  </w:style>
  <w:style w:type="paragraph" w:styleId="Header">
    <w:name w:val="header"/>
    <w:aliases w:val="h,Header/Footer"/>
    <w:basedOn w:val="Normal"/>
    <w:link w:val="HeaderChar"/>
    <w:qFormat/>
    <w:rsid w:val="004B7462"/>
    <w:pPr>
      <w:spacing w:before="0" w:after="240" w:line="240" w:lineRule="auto"/>
      <w:jc w:val="center"/>
    </w:pPr>
    <w:rPr>
      <w:rFonts w:eastAsia="Batang"/>
    </w:rPr>
  </w:style>
  <w:style w:type="character" w:customStyle="1" w:styleId="HeaderChar">
    <w:name w:val="Header Char"/>
    <w:aliases w:val="h Char,Header/Footer Char"/>
    <w:basedOn w:val="DefaultParagraphFont"/>
    <w:link w:val="Header"/>
    <w:rsid w:val="004B7462"/>
    <w:rPr>
      <w:rFonts w:eastAsia="Batang" w:cs="Times New Roman"/>
      <w:sz w:val="20"/>
      <w:szCs w:val="20"/>
      <w:lang w:val="en-GB" w:eastAsia="en-US"/>
    </w:rPr>
  </w:style>
  <w:style w:type="character" w:customStyle="1" w:styleId="Heading1Char">
    <w:name w:val="Heading 1 Char"/>
    <w:aliases w:val="H1 Char"/>
    <w:basedOn w:val="DefaultParagraphFont"/>
    <w:link w:val="Heading1"/>
    <w:rsid w:val="004B7462"/>
    <w:rPr>
      <w:rFonts w:ascii="Times New Roman Bold" w:eastAsia="Batang" w:hAnsi="Times New Roman Bold"/>
      <w:b/>
      <w:bCs/>
      <w:sz w:val="26"/>
      <w:szCs w:val="36"/>
      <w:lang w:val="en-GB" w:eastAsia="en-US"/>
    </w:rPr>
  </w:style>
  <w:style w:type="character" w:customStyle="1" w:styleId="Heading2Char">
    <w:name w:val="Heading 2 Char"/>
    <w:aliases w:val="Heading 1H2 + (Asian) SimSun Char,(Latin) 11 pt Char,(Complex) 15 pt Char,Custom Color(R... Char"/>
    <w:basedOn w:val="DefaultParagraphFont"/>
    <w:link w:val="Heading2"/>
    <w:rsid w:val="004B7462"/>
    <w:rPr>
      <w:rFonts w:ascii="Times New Roman Bold" w:eastAsia="Batang" w:hAnsi="Times New Roman Bold"/>
      <w:b/>
      <w:bCs/>
      <w:sz w:val="24"/>
      <w:szCs w:val="32"/>
      <w:lang w:eastAsia="en-US" w:bidi="ar-EG"/>
    </w:rPr>
  </w:style>
  <w:style w:type="character" w:customStyle="1" w:styleId="Heading3Char">
    <w:name w:val="Heading 3 Char"/>
    <w:aliases w:val="H3 Char"/>
    <w:basedOn w:val="DefaultParagraphFont"/>
    <w:link w:val="Heading3"/>
    <w:rsid w:val="004B7462"/>
    <w:rPr>
      <w:rFonts w:ascii="Times New Roman Bold" w:eastAsia="Batang" w:hAnsi="Times New Roman Bold"/>
      <w:b/>
      <w:bCs/>
      <w:lang w:eastAsia="en-US" w:bidi="ar-EG"/>
    </w:rPr>
  </w:style>
  <w:style w:type="character" w:customStyle="1" w:styleId="Heading4Char">
    <w:name w:val="Heading 4 Char"/>
    <w:basedOn w:val="DefaultParagraphFont"/>
    <w:link w:val="Heading4"/>
    <w:rsid w:val="004B7462"/>
    <w:rPr>
      <w:rFonts w:ascii="Times New Roman Bold" w:eastAsia="Batang" w:hAnsi="Times New Roman Bold"/>
      <w:b/>
      <w:bCs/>
      <w:lang w:eastAsia="en-US" w:bidi="ar-EG"/>
    </w:rPr>
  </w:style>
  <w:style w:type="character" w:customStyle="1" w:styleId="Heading5Char">
    <w:name w:val="Heading 5 Char"/>
    <w:basedOn w:val="DefaultParagraphFont"/>
    <w:link w:val="Heading5"/>
    <w:rsid w:val="004B7462"/>
    <w:rPr>
      <w:rFonts w:ascii="Times New Roman Bold" w:eastAsia="Batang" w:hAnsi="Times New Roman Bold"/>
      <w:b/>
      <w:bCs/>
      <w:lang w:eastAsia="en-US" w:bidi="ar-EG"/>
    </w:rPr>
  </w:style>
  <w:style w:type="character" w:customStyle="1" w:styleId="Heading6Char">
    <w:name w:val="Heading 6 Char"/>
    <w:basedOn w:val="DefaultParagraphFont"/>
    <w:link w:val="Heading6"/>
    <w:rsid w:val="004B7462"/>
    <w:rPr>
      <w:rFonts w:ascii="Times New Roman Bold" w:eastAsia="Batang" w:hAnsi="Times New Roman Bold"/>
      <w:b/>
      <w:bCs/>
      <w:lang w:eastAsia="en-US" w:bidi="ar-EG"/>
    </w:rPr>
  </w:style>
  <w:style w:type="character" w:customStyle="1" w:styleId="Heading7Char">
    <w:name w:val="Heading 7 Char"/>
    <w:basedOn w:val="DefaultParagraphFont"/>
    <w:link w:val="Heading7"/>
    <w:rsid w:val="004B7462"/>
    <w:rPr>
      <w:rFonts w:ascii="Times New Roman Bold" w:eastAsia="Batang" w:hAnsi="Times New Roman Bold"/>
      <w:b/>
      <w:bCs/>
      <w:lang w:eastAsia="en-US" w:bidi="ar-EG"/>
    </w:rPr>
  </w:style>
  <w:style w:type="character" w:customStyle="1" w:styleId="Heading8Char">
    <w:name w:val="Heading 8 Char"/>
    <w:basedOn w:val="DefaultParagraphFont"/>
    <w:link w:val="Heading8"/>
    <w:rsid w:val="004B7462"/>
    <w:rPr>
      <w:rFonts w:ascii="Times New Roman Bold" w:eastAsia="Batang" w:hAnsi="Times New Roman Bold"/>
      <w:b/>
      <w:bCs/>
      <w:lang w:eastAsia="en-US" w:bidi="ar-EG"/>
    </w:rPr>
  </w:style>
  <w:style w:type="character" w:customStyle="1" w:styleId="Heading9Char">
    <w:name w:val="Heading 9 Char"/>
    <w:basedOn w:val="DefaultParagraphFont"/>
    <w:link w:val="Heading9"/>
    <w:rsid w:val="004B7462"/>
    <w:rPr>
      <w:rFonts w:ascii="Times New Roman Bold" w:eastAsia="Batang" w:hAnsi="Times New Roman Bold"/>
      <w:b/>
      <w:bCs/>
      <w:lang w:eastAsia="en-US" w:bidi="ar-EG"/>
    </w:rPr>
  </w:style>
  <w:style w:type="paragraph" w:customStyle="1" w:styleId="Headingb">
    <w:name w:val="Heading_b"/>
    <w:basedOn w:val="Normal"/>
    <w:next w:val="Normal"/>
    <w:rsid w:val="002C0A5C"/>
    <w:pPr>
      <w:keepNext/>
      <w:keepLines/>
      <w:tabs>
        <w:tab w:val="clear" w:pos="794"/>
        <w:tab w:val="clear" w:pos="1191"/>
        <w:tab w:val="clear" w:pos="1588"/>
        <w:tab w:val="clear" w:pos="1985"/>
        <w:tab w:val="left" w:pos="567"/>
        <w:tab w:val="left" w:pos="1134"/>
        <w:tab w:val="left" w:pos="1701"/>
        <w:tab w:val="left" w:pos="2268"/>
        <w:tab w:val="left" w:pos="2835"/>
      </w:tabs>
      <w:spacing w:before="200" w:after="40"/>
      <w:ind w:left="567" w:hanging="567"/>
      <w:outlineLvl w:val="0"/>
    </w:pPr>
    <w:rPr>
      <w:rFonts w:ascii="Calibri" w:eastAsia="Times New Roman" w:hAnsi="Calibri"/>
      <w:b/>
      <w:bCs/>
      <w:position w:val="2"/>
      <w:sz w:val="24"/>
      <w:szCs w:val="32"/>
      <w:lang w:val="en-GB" w:eastAsia="en-US" w:bidi="ar-EG"/>
    </w:rPr>
  </w:style>
  <w:style w:type="paragraph" w:customStyle="1" w:styleId="Headingi">
    <w:name w:val="Heading_i"/>
    <w:basedOn w:val="Normal"/>
    <w:next w:val="Normal"/>
    <w:qFormat/>
    <w:rsid w:val="004B7462"/>
    <w:pPr>
      <w:keepNext/>
      <w:spacing w:before="160"/>
    </w:pPr>
    <w:rPr>
      <w:i/>
    </w:rPr>
  </w:style>
  <w:style w:type="paragraph" w:styleId="Index1">
    <w:name w:val="index 1"/>
    <w:basedOn w:val="Normal"/>
    <w:next w:val="Normal"/>
    <w:semiHidden/>
    <w:rsid w:val="004B7462"/>
  </w:style>
  <w:style w:type="paragraph" w:styleId="Index2">
    <w:name w:val="index 2"/>
    <w:basedOn w:val="Normal"/>
    <w:next w:val="Normal"/>
    <w:semiHidden/>
    <w:rsid w:val="004B7462"/>
    <w:pPr>
      <w:ind w:left="283" w:right="283"/>
    </w:pPr>
  </w:style>
  <w:style w:type="paragraph" w:styleId="Index3">
    <w:name w:val="index 3"/>
    <w:basedOn w:val="Normal"/>
    <w:next w:val="Normal"/>
    <w:semiHidden/>
    <w:rsid w:val="004B7462"/>
    <w:pPr>
      <w:ind w:left="566" w:right="566"/>
    </w:pPr>
  </w:style>
  <w:style w:type="paragraph" w:customStyle="1" w:styleId="Normalaftertitle">
    <w:name w:val="Normal_after_title"/>
    <w:basedOn w:val="Normal"/>
    <w:next w:val="Normal"/>
    <w:rsid w:val="004B7462"/>
    <w:pPr>
      <w:spacing w:before="360"/>
    </w:pPr>
  </w:style>
  <w:style w:type="paragraph" w:customStyle="1" w:styleId="Note">
    <w:name w:val="Note"/>
    <w:basedOn w:val="Normal"/>
    <w:qFormat/>
    <w:rsid w:val="004B7462"/>
    <w:pPr>
      <w:spacing w:before="80" w:line="180" w:lineRule="auto"/>
    </w:pPr>
    <w:rPr>
      <w:szCs w:val="26"/>
    </w:rPr>
  </w:style>
  <w:style w:type="character" w:styleId="PageNumber">
    <w:name w:val="page number"/>
    <w:basedOn w:val="DefaultParagraphFont"/>
    <w:rsid w:val="004B7462"/>
    <w:rPr>
      <w:rFonts w:cs="Times New Roman"/>
      <w:caps/>
      <w:noProof/>
      <w:sz w:val="22"/>
      <w:szCs w:val="22"/>
    </w:rPr>
  </w:style>
  <w:style w:type="paragraph" w:customStyle="1" w:styleId="PartNo">
    <w:name w:val="Part_No"/>
    <w:basedOn w:val="Normal"/>
    <w:next w:val="Normal"/>
    <w:rsid w:val="004B7462"/>
    <w:pPr>
      <w:keepNext/>
      <w:keepLines/>
      <w:spacing w:before="480" w:after="80"/>
      <w:jc w:val="center"/>
    </w:pPr>
    <w:rPr>
      <w:caps/>
      <w:sz w:val="28"/>
      <w:szCs w:val="40"/>
    </w:rPr>
  </w:style>
  <w:style w:type="paragraph" w:customStyle="1" w:styleId="Partref">
    <w:name w:val="Part_ref"/>
    <w:basedOn w:val="Normal"/>
    <w:next w:val="Normal"/>
    <w:rsid w:val="004B7462"/>
    <w:pPr>
      <w:keepNext/>
      <w:keepLines/>
      <w:spacing w:before="280"/>
      <w:jc w:val="center"/>
    </w:pPr>
  </w:style>
  <w:style w:type="paragraph" w:customStyle="1" w:styleId="Parttitle">
    <w:name w:val="Part_title"/>
    <w:basedOn w:val="Normal"/>
    <w:next w:val="Normal"/>
    <w:rsid w:val="004B7462"/>
    <w:pPr>
      <w:keepNext/>
      <w:keepLines/>
      <w:spacing w:before="240" w:after="280"/>
      <w:jc w:val="center"/>
    </w:pPr>
    <w:rPr>
      <w:rFonts w:ascii="Times New Roman Bold" w:hAnsi="Times New Roman Bold"/>
      <w:b/>
      <w:bCs/>
      <w:sz w:val="28"/>
      <w:szCs w:val="40"/>
    </w:rPr>
  </w:style>
  <w:style w:type="paragraph" w:customStyle="1" w:styleId="Recdate">
    <w:name w:val="Rec_date"/>
    <w:basedOn w:val="Normal"/>
    <w:next w:val="Normalaftertitle"/>
    <w:rsid w:val="004B7462"/>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B7462"/>
  </w:style>
  <w:style w:type="paragraph" w:customStyle="1" w:styleId="RecNo">
    <w:name w:val="Rec_No"/>
    <w:basedOn w:val="Normal"/>
    <w:next w:val="Normal"/>
    <w:rsid w:val="004B7462"/>
    <w:pPr>
      <w:keepNext/>
      <w:keepLines/>
      <w:spacing w:before="0"/>
    </w:pPr>
    <w:rPr>
      <w:rFonts w:ascii="Times New Roman Bold" w:hAnsi="Times New Roman Bold"/>
      <w:b/>
      <w:sz w:val="28"/>
      <w:szCs w:val="40"/>
    </w:rPr>
  </w:style>
  <w:style w:type="paragraph" w:customStyle="1" w:styleId="QuestionNo">
    <w:name w:val="Question_No"/>
    <w:basedOn w:val="RecNo"/>
    <w:next w:val="Normal"/>
    <w:rsid w:val="004B7462"/>
    <w:rPr>
      <w:sz w:val="26"/>
      <w:szCs w:val="36"/>
    </w:rPr>
  </w:style>
  <w:style w:type="paragraph" w:customStyle="1" w:styleId="RecNoBR">
    <w:name w:val="Rec_No_BR"/>
    <w:basedOn w:val="Normal"/>
    <w:next w:val="Normal"/>
    <w:rsid w:val="004B7462"/>
    <w:pPr>
      <w:keepNext/>
      <w:keepLines/>
      <w:spacing w:before="480"/>
      <w:jc w:val="center"/>
    </w:pPr>
    <w:rPr>
      <w:caps/>
      <w:sz w:val="28"/>
      <w:szCs w:val="40"/>
    </w:rPr>
  </w:style>
  <w:style w:type="paragraph" w:customStyle="1" w:styleId="QuestionNoBR">
    <w:name w:val="Question_No_BR"/>
    <w:basedOn w:val="RecNoBR"/>
    <w:next w:val="Normal"/>
    <w:rsid w:val="004B7462"/>
  </w:style>
  <w:style w:type="paragraph" w:customStyle="1" w:styleId="Recref">
    <w:name w:val="Rec_ref"/>
    <w:basedOn w:val="Normal"/>
    <w:next w:val="Recdate"/>
    <w:rsid w:val="004B746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4B7462"/>
  </w:style>
  <w:style w:type="paragraph" w:customStyle="1" w:styleId="Rectitle">
    <w:name w:val="Rec_title"/>
    <w:basedOn w:val="Normal"/>
    <w:next w:val="Normalaftertitle"/>
    <w:link w:val="RectitleChar"/>
    <w:rsid w:val="004B7462"/>
    <w:pPr>
      <w:keepNext/>
      <w:keepLines/>
      <w:spacing w:before="360"/>
      <w:jc w:val="center"/>
    </w:pPr>
    <w:rPr>
      <w:rFonts w:ascii="Times New Roman Bold" w:hAnsi="Times New Roman Bold"/>
      <w:b/>
      <w:sz w:val="28"/>
      <w:szCs w:val="40"/>
    </w:rPr>
  </w:style>
  <w:style w:type="paragraph" w:customStyle="1" w:styleId="Questiontitle">
    <w:name w:val="Question_title"/>
    <w:basedOn w:val="Rectitle"/>
    <w:next w:val="Questionref"/>
    <w:rsid w:val="004B7462"/>
  </w:style>
  <w:style w:type="character" w:customStyle="1" w:styleId="Recdef">
    <w:name w:val="Rec_def"/>
    <w:basedOn w:val="DefaultParagraphFont"/>
    <w:rsid w:val="004B7462"/>
    <w:rPr>
      <w:b/>
    </w:rPr>
  </w:style>
  <w:style w:type="paragraph" w:customStyle="1" w:styleId="Reftext">
    <w:name w:val="Ref_text"/>
    <w:basedOn w:val="Normal"/>
    <w:rsid w:val="004B7462"/>
    <w:pPr>
      <w:ind w:left="794" w:right="794" w:hanging="794"/>
    </w:pPr>
  </w:style>
  <w:style w:type="paragraph" w:customStyle="1" w:styleId="Reftitle">
    <w:name w:val="Ref_title"/>
    <w:basedOn w:val="Normal"/>
    <w:next w:val="Reftext"/>
    <w:rsid w:val="004B7462"/>
    <w:pPr>
      <w:spacing w:before="480"/>
      <w:jc w:val="center"/>
    </w:pPr>
    <w:rPr>
      <w:b/>
    </w:rPr>
  </w:style>
  <w:style w:type="paragraph" w:customStyle="1" w:styleId="Repdate">
    <w:name w:val="Rep_date"/>
    <w:basedOn w:val="Recdate"/>
    <w:next w:val="Normalaftertitle"/>
    <w:rsid w:val="004B7462"/>
  </w:style>
  <w:style w:type="paragraph" w:customStyle="1" w:styleId="RepNo">
    <w:name w:val="Rep_No"/>
    <w:basedOn w:val="RecNo"/>
    <w:next w:val="Normal"/>
    <w:rsid w:val="004B7462"/>
  </w:style>
  <w:style w:type="paragraph" w:customStyle="1" w:styleId="RepNoBR">
    <w:name w:val="Rep_No_BR"/>
    <w:basedOn w:val="RecNoBR"/>
    <w:next w:val="Normal"/>
    <w:rsid w:val="004B7462"/>
  </w:style>
  <w:style w:type="paragraph" w:customStyle="1" w:styleId="Repref">
    <w:name w:val="Rep_ref"/>
    <w:basedOn w:val="Recref"/>
    <w:next w:val="Repdate"/>
    <w:rsid w:val="004B7462"/>
  </w:style>
  <w:style w:type="paragraph" w:customStyle="1" w:styleId="Reptitle">
    <w:name w:val="Rep_title"/>
    <w:basedOn w:val="Rectitle"/>
    <w:next w:val="Repref"/>
    <w:rsid w:val="004B7462"/>
  </w:style>
  <w:style w:type="paragraph" w:customStyle="1" w:styleId="Resdate">
    <w:name w:val="Res_date"/>
    <w:basedOn w:val="Recdate"/>
    <w:next w:val="Normalaftertitle"/>
    <w:rsid w:val="004B7462"/>
  </w:style>
  <w:style w:type="character" w:customStyle="1" w:styleId="Resdef">
    <w:name w:val="Res_def"/>
    <w:basedOn w:val="DefaultParagraphFont"/>
    <w:rsid w:val="004B7462"/>
    <w:rPr>
      <w:rFonts w:ascii="Times New Roman" w:hAnsi="Times New Roman"/>
      <w:b/>
    </w:rPr>
  </w:style>
  <w:style w:type="paragraph" w:customStyle="1" w:styleId="ResNo">
    <w:name w:val="Res_No"/>
    <w:basedOn w:val="RecNo"/>
    <w:next w:val="Normal"/>
    <w:link w:val="ResNoChar"/>
    <w:rsid w:val="004B7462"/>
  </w:style>
  <w:style w:type="paragraph" w:customStyle="1" w:styleId="ResNoBR">
    <w:name w:val="Res_No_BR"/>
    <w:basedOn w:val="RecNoBR"/>
    <w:next w:val="Normal"/>
    <w:rsid w:val="004B7462"/>
  </w:style>
  <w:style w:type="paragraph" w:customStyle="1" w:styleId="Resref">
    <w:name w:val="Res_ref"/>
    <w:basedOn w:val="Recref"/>
    <w:next w:val="Resdate"/>
    <w:rsid w:val="004B7462"/>
  </w:style>
  <w:style w:type="paragraph" w:customStyle="1" w:styleId="Restitle">
    <w:name w:val="Res_title"/>
    <w:basedOn w:val="Rectitle"/>
    <w:next w:val="Resref"/>
    <w:link w:val="RestitleChar"/>
    <w:rsid w:val="004B7462"/>
  </w:style>
  <w:style w:type="paragraph" w:customStyle="1" w:styleId="Section1">
    <w:name w:val="Section_1"/>
    <w:basedOn w:val="Normal"/>
    <w:next w:val="Normal"/>
    <w:rsid w:val="004B746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B7462"/>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4B7462"/>
    <w:pPr>
      <w:keepNext/>
      <w:keepLines/>
      <w:spacing w:before="480" w:after="80"/>
      <w:jc w:val="center"/>
    </w:pPr>
    <w:rPr>
      <w:caps/>
      <w:sz w:val="28"/>
      <w:szCs w:val="40"/>
    </w:rPr>
  </w:style>
  <w:style w:type="paragraph" w:customStyle="1" w:styleId="Sectiontitle">
    <w:name w:val="Section_title"/>
    <w:basedOn w:val="Normal"/>
    <w:next w:val="Normalaftertitle"/>
    <w:rsid w:val="004B7462"/>
    <w:pPr>
      <w:keepNext/>
      <w:keepLines/>
      <w:spacing w:before="480" w:after="280"/>
      <w:jc w:val="center"/>
    </w:pPr>
    <w:rPr>
      <w:rFonts w:ascii="Times New Roman Bold" w:hAnsi="Times New Roman Bold"/>
      <w:b/>
      <w:sz w:val="28"/>
      <w:szCs w:val="40"/>
    </w:rPr>
  </w:style>
  <w:style w:type="paragraph" w:customStyle="1" w:styleId="Source">
    <w:name w:val="Source"/>
    <w:basedOn w:val="Normal"/>
    <w:next w:val="Normal"/>
    <w:rsid w:val="004B7462"/>
    <w:pPr>
      <w:spacing w:before="840" w:after="200"/>
      <w:jc w:val="center"/>
    </w:pPr>
    <w:rPr>
      <w:rFonts w:ascii="Times New Roman Bold" w:hAnsi="Times New Roman Bold"/>
      <w:b/>
      <w:bCs/>
      <w:sz w:val="28"/>
      <w:szCs w:val="40"/>
    </w:rPr>
  </w:style>
  <w:style w:type="paragraph" w:customStyle="1" w:styleId="SpecialFooter">
    <w:name w:val="Special Footer"/>
    <w:basedOn w:val="Footer"/>
    <w:rsid w:val="004B7462"/>
    <w:pPr>
      <w:tabs>
        <w:tab w:val="left" w:pos="567"/>
        <w:tab w:val="left" w:pos="1134"/>
        <w:tab w:val="left" w:pos="1701"/>
        <w:tab w:val="left" w:pos="2268"/>
        <w:tab w:val="left" w:pos="2835"/>
      </w:tabs>
    </w:pPr>
    <w:rPr>
      <w:caps w:val="0"/>
      <w:noProof w:val="0"/>
    </w:rPr>
  </w:style>
  <w:style w:type="paragraph" w:customStyle="1" w:styleId="Tablehead">
    <w:name w:val="Table_head"/>
    <w:basedOn w:val="Normal"/>
    <w:next w:val="Normal"/>
    <w:qFormat/>
    <w:rsid w:val="004B746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Cs/>
      <w:lang w:bidi="ar-EG"/>
    </w:rPr>
  </w:style>
  <w:style w:type="paragraph" w:customStyle="1" w:styleId="Tablelegend">
    <w:name w:val="Table_legend"/>
    <w:basedOn w:val="Normal"/>
    <w:rsid w:val="004B746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
    <w:rsid w:val="004B7462"/>
    <w:pPr>
      <w:keepNext/>
      <w:keepLines/>
      <w:spacing w:before="360" w:after="120"/>
      <w:jc w:val="center"/>
    </w:pPr>
    <w:rPr>
      <w:rFonts w:ascii="Times New Roman Bold" w:hAnsi="Times New Roman Bold"/>
      <w:b/>
      <w:bCs/>
      <w:lang w:bidi="ar-EG"/>
    </w:rPr>
  </w:style>
  <w:style w:type="paragraph" w:customStyle="1" w:styleId="TableNoBR">
    <w:name w:val="Table_No_BR"/>
    <w:basedOn w:val="Normal"/>
    <w:next w:val="Normal"/>
    <w:rsid w:val="004B7462"/>
    <w:pPr>
      <w:keepNext/>
      <w:spacing w:before="560" w:after="120"/>
      <w:jc w:val="center"/>
    </w:pPr>
    <w:rPr>
      <w:caps/>
    </w:rPr>
  </w:style>
  <w:style w:type="paragraph" w:customStyle="1" w:styleId="Tableref">
    <w:name w:val="Table_ref"/>
    <w:basedOn w:val="Normal"/>
    <w:next w:val="Normal"/>
    <w:rsid w:val="004B7462"/>
    <w:pPr>
      <w:keepNext/>
      <w:spacing w:before="0" w:after="120"/>
      <w:jc w:val="center"/>
    </w:pPr>
  </w:style>
  <w:style w:type="paragraph" w:customStyle="1" w:styleId="Tabletext">
    <w:name w:val="Table_text"/>
    <w:basedOn w:val="Normal"/>
    <w:qFormat/>
    <w:rsid w:val="004B746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
    <w:rsid w:val="004B7462"/>
    <w:pPr>
      <w:keepNext/>
      <w:keepLines/>
      <w:spacing w:before="0" w:after="120"/>
      <w:jc w:val="center"/>
    </w:pPr>
    <w:rPr>
      <w:b/>
    </w:rPr>
  </w:style>
  <w:style w:type="paragraph" w:styleId="Title">
    <w:name w:val="Title"/>
    <w:basedOn w:val="Normal"/>
    <w:link w:val="TitleChar"/>
    <w:qFormat/>
    <w:rsid w:val="004B7462"/>
    <w:pPr>
      <w:spacing w:before="240" w:after="60"/>
      <w:jc w:val="center"/>
      <w:outlineLvl w:val="0"/>
    </w:pPr>
    <w:rPr>
      <w:rFonts w:ascii="Arial" w:hAnsi="Arial"/>
      <w:b/>
      <w:bCs/>
      <w:kern w:val="28"/>
      <w:sz w:val="32"/>
      <w:szCs w:val="44"/>
    </w:rPr>
  </w:style>
  <w:style w:type="character" w:customStyle="1" w:styleId="TitleChar">
    <w:name w:val="Title Char"/>
    <w:basedOn w:val="DefaultParagraphFont"/>
    <w:link w:val="Title"/>
    <w:rsid w:val="004B7462"/>
    <w:rPr>
      <w:rFonts w:ascii="Arial" w:eastAsia="Times New Roman" w:hAnsi="Arial"/>
      <w:b/>
      <w:bCs/>
      <w:kern w:val="28"/>
      <w:sz w:val="32"/>
      <w:szCs w:val="44"/>
      <w:lang w:val="en-GB" w:eastAsia="en-US"/>
    </w:rPr>
  </w:style>
  <w:style w:type="paragraph" w:customStyle="1" w:styleId="Title1">
    <w:name w:val="Title 1"/>
    <w:basedOn w:val="Source"/>
    <w:next w:val="Normal"/>
    <w:rsid w:val="004B746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4B7462"/>
  </w:style>
  <w:style w:type="paragraph" w:customStyle="1" w:styleId="Title3">
    <w:name w:val="Title 3"/>
    <w:basedOn w:val="Title2"/>
    <w:next w:val="Normal"/>
    <w:rsid w:val="004B7462"/>
    <w:rPr>
      <w:caps w:val="0"/>
    </w:rPr>
  </w:style>
  <w:style w:type="paragraph" w:customStyle="1" w:styleId="Title4">
    <w:name w:val="Title 4"/>
    <w:basedOn w:val="Title3"/>
    <w:next w:val="Heading1"/>
    <w:rsid w:val="004B7462"/>
    <w:rPr>
      <w:b/>
    </w:rPr>
  </w:style>
  <w:style w:type="paragraph" w:customStyle="1" w:styleId="toc0">
    <w:name w:val="toc 0"/>
    <w:basedOn w:val="Normal"/>
    <w:next w:val="TOC1"/>
    <w:rsid w:val="004B7462"/>
    <w:pPr>
      <w:tabs>
        <w:tab w:val="clear" w:pos="794"/>
        <w:tab w:val="clear" w:pos="1191"/>
        <w:tab w:val="clear" w:pos="1588"/>
        <w:tab w:val="clear" w:pos="1985"/>
        <w:tab w:val="right" w:pos="9639"/>
      </w:tabs>
    </w:pPr>
    <w:rPr>
      <w:b/>
    </w:rPr>
  </w:style>
  <w:style w:type="paragraph" w:styleId="TOC1">
    <w:name w:val="toc 1"/>
    <w:basedOn w:val="Normal"/>
    <w:autoRedefine/>
    <w:uiPriority w:val="39"/>
    <w:rsid w:val="004B7462"/>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autoRedefine/>
    <w:uiPriority w:val="39"/>
    <w:rsid w:val="004B7462"/>
    <w:pPr>
      <w:spacing w:before="80"/>
      <w:ind w:left="1531" w:hanging="851"/>
    </w:pPr>
  </w:style>
  <w:style w:type="paragraph" w:styleId="TOC3">
    <w:name w:val="toc 3"/>
    <w:basedOn w:val="TOC2"/>
    <w:autoRedefine/>
    <w:uiPriority w:val="39"/>
    <w:rsid w:val="004B7462"/>
  </w:style>
  <w:style w:type="paragraph" w:styleId="TOC4">
    <w:name w:val="toc 4"/>
    <w:basedOn w:val="TOC3"/>
    <w:autoRedefine/>
    <w:uiPriority w:val="39"/>
    <w:rsid w:val="004B7462"/>
  </w:style>
  <w:style w:type="paragraph" w:styleId="TOC5">
    <w:name w:val="toc 5"/>
    <w:basedOn w:val="TOC4"/>
    <w:uiPriority w:val="39"/>
    <w:rsid w:val="004B7462"/>
  </w:style>
  <w:style w:type="paragraph" w:styleId="TOC6">
    <w:name w:val="toc 6"/>
    <w:basedOn w:val="TOC4"/>
    <w:uiPriority w:val="39"/>
    <w:rsid w:val="004B7462"/>
  </w:style>
  <w:style w:type="paragraph" w:styleId="TOC7">
    <w:name w:val="toc 7"/>
    <w:basedOn w:val="TOC4"/>
    <w:uiPriority w:val="39"/>
    <w:rsid w:val="004B7462"/>
  </w:style>
  <w:style w:type="numbering" w:customStyle="1" w:styleId="NoList1">
    <w:name w:val="No List1"/>
    <w:next w:val="NoList"/>
    <w:uiPriority w:val="99"/>
    <w:semiHidden/>
    <w:unhideWhenUsed/>
    <w:rsid w:val="00F1428A"/>
  </w:style>
  <w:style w:type="paragraph" w:styleId="TOC8">
    <w:name w:val="toc 8"/>
    <w:basedOn w:val="Normal"/>
    <w:next w:val="Normal"/>
    <w:uiPriority w:val="39"/>
    <w:rsid w:val="00F1428A"/>
    <w:pPr>
      <w:tabs>
        <w:tab w:val="clear" w:pos="794"/>
        <w:tab w:val="clear" w:pos="1191"/>
        <w:tab w:val="clear" w:pos="1588"/>
        <w:tab w:val="clear" w:pos="1985"/>
      </w:tabs>
      <w:spacing w:before="0"/>
      <w:ind w:left="1540"/>
      <w:jc w:val="left"/>
    </w:pPr>
    <w:rPr>
      <w:rFonts w:asciiTheme="minorHAnsi" w:eastAsia="Times New Roman" w:hAnsiTheme="minorHAnsi" w:cs="Times New Roman"/>
      <w:sz w:val="20"/>
      <w:szCs w:val="24"/>
      <w:lang w:val="en-GB" w:eastAsia="en-US" w:bidi="ar-EG"/>
    </w:rPr>
  </w:style>
  <w:style w:type="paragraph" w:styleId="NormalIndent">
    <w:name w:val="Normal Indent"/>
    <w:basedOn w:val="Normal"/>
    <w:rsid w:val="00F1428A"/>
    <w:pPr>
      <w:tabs>
        <w:tab w:val="clear" w:pos="794"/>
        <w:tab w:val="clear" w:pos="1191"/>
        <w:tab w:val="clear" w:pos="1588"/>
        <w:tab w:val="clear" w:pos="1985"/>
      </w:tabs>
      <w:ind w:left="567"/>
    </w:pPr>
    <w:rPr>
      <w:rFonts w:ascii="Calibri" w:eastAsia="Times New Roman" w:hAnsi="Calibri"/>
      <w:lang w:val="en-GB" w:eastAsia="en-US" w:bidi="ar-EG"/>
    </w:rPr>
  </w:style>
  <w:style w:type="paragraph" w:customStyle="1" w:styleId="Tabletitle">
    <w:name w:val="Table_title"/>
    <w:basedOn w:val="TableNo"/>
    <w:next w:val="Normal"/>
    <w:rsid w:val="00F1428A"/>
    <w:pPr>
      <w:tabs>
        <w:tab w:val="left" w:pos="2948"/>
        <w:tab w:val="left" w:pos="4082"/>
      </w:tabs>
      <w:spacing w:before="0"/>
    </w:pPr>
    <w:rPr>
      <w:rFonts w:ascii="Times New Roman Bold" w:hAnsi="Times New Roman Bold"/>
      <w:b/>
      <w:bCs/>
      <w:caps w:val="0"/>
    </w:rPr>
  </w:style>
  <w:style w:type="paragraph" w:customStyle="1" w:styleId="TableNo">
    <w:name w:val="Table_No"/>
    <w:basedOn w:val="Normal"/>
    <w:next w:val="Normal"/>
    <w:qFormat/>
    <w:rsid w:val="00F1428A"/>
    <w:pPr>
      <w:keepNext/>
      <w:tabs>
        <w:tab w:val="clear" w:pos="794"/>
        <w:tab w:val="clear" w:pos="1191"/>
        <w:tab w:val="clear" w:pos="1588"/>
        <w:tab w:val="clear" w:pos="1985"/>
      </w:tabs>
      <w:spacing w:before="560" w:after="120"/>
      <w:jc w:val="center"/>
    </w:pPr>
    <w:rPr>
      <w:rFonts w:ascii="Calibri" w:eastAsia="Times New Roman" w:hAnsi="Calibri"/>
      <w:caps/>
      <w:lang w:val="en-GB" w:eastAsia="en-US"/>
    </w:rPr>
  </w:style>
  <w:style w:type="character" w:customStyle="1" w:styleId="enumlev1Char">
    <w:name w:val="enumlev1 Char"/>
    <w:link w:val="enumlev1"/>
    <w:rsid w:val="002C0A5C"/>
    <w:rPr>
      <w:rFonts w:ascii="Calibri" w:eastAsia="Times New Roman" w:hAnsi="Calibri"/>
      <w:lang w:val="en-GB" w:eastAsia="en-US" w:bidi="ar-EG"/>
    </w:rPr>
  </w:style>
  <w:style w:type="character" w:customStyle="1" w:styleId="enumlev2Char">
    <w:name w:val="enumlev2 Char"/>
    <w:link w:val="enumlev2"/>
    <w:rsid w:val="00F1428A"/>
    <w:rPr>
      <w:rFonts w:eastAsia="Batang"/>
    </w:rPr>
  </w:style>
  <w:style w:type="character" w:customStyle="1" w:styleId="enumlev3Char">
    <w:name w:val="enumlev3 Char"/>
    <w:link w:val="enumlev3"/>
    <w:rsid w:val="00F1428A"/>
    <w:rPr>
      <w:rFonts w:eastAsia="Batang"/>
    </w:rPr>
  </w:style>
  <w:style w:type="paragraph" w:customStyle="1" w:styleId="Normalaftertitle0">
    <w:name w:val="Normal after title"/>
    <w:basedOn w:val="Normal"/>
    <w:next w:val="Normal"/>
    <w:link w:val="NormalaftertitleChar"/>
    <w:rsid w:val="00F1428A"/>
    <w:pPr>
      <w:tabs>
        <w:tab w:val="clear" w:pos="794"/>
        <w:tab w:val="clear" w:pos="1191"/>
        <w:tab w:val="clear" w:pos="1588"/>
        <w:tab w:val="clear" w:pos="1985"/>
      </w:tabs>
      <w:spacing w:before="360" w:after="120"/>
    </w:pPr>
    <w:rPr>
      <w:rFonts w:ascii="Calibri" w:eastAsia="Times New Roman" w:hAnsi="Calibri"/>
      <w:lang w:eastAsia="en-US" w:bidi="ar-EG"/>
    </w:rPr>
  </w:style>
  <w:style w:type="character" w:customStyle="1" w:styleId="NormalaftertitleChar">
    <w:name w:val="Normal after title Char"/>
    <w:link w:val="Normalaftertitle0"/>
    <w:rsid w:val="00F1428A"/>
    <w:rPr>
      <w:rFonts w:ascii="Calibri" w:eastAsia="Times New Roman" w:hAnsi="Calibri"/>
      <w:lang w:eastAsia="en-US" w:bidi="ar-EG"/>
    </w:rPr>
  </w:style>
  <w:style w:type="paragraph" w:customStyle="1" w:styleId="AttachNO">
    <w:name w:val="Attach_NO"/>
    <w:basedOn w:val="AnnexNO"/>
    <w:qFormat/>
    <w:rsid w:val="00F1428A"/>
    <w:rPr>
      <w:lang w:bidi="ar-SA"/>
    </w:rPr>
  </w:style>
  <w:style w:type="paragraph" w:customStyle="1" w:styleId="AttachTitle">
    <w:name w:val="Attach_Title"/>
    <w:basedOn w:val="Annextitle"/>
    <w:qFormat/>
    <w:rsid w:val="00F1428A"/>
  </w:style>
  <w:style w:type="paragraph" w:customStyle="1" w:styleId="Annexref">
    <w:name w:val="Annex_ref"/>
    <w:basedOn w:val="Normal"/>
    <w:next w:val="Normal"/>
    <w:rsid w:val="00F1428A"/>
    <w:pPr>
      <w:tabs>
        <w:tab w:val="clear" w:pos="794"/>
        <w:tab w:val="clear" w:pos="1191"/>
        <w:tab w:val="clear" w:pos="1588"/>
        <w:tab w:val="clear" w:pos="1985"/>
      </w:tabs>
      <w:jc w:val="center"/>
    </w:pPr>
    <w:rPr>
      <w:rFonts w:ascii="Calibri" w:eastAsia="Times New Roman" w:hAnsi="Calibri"/>
      <w:lang w:val="en-GB" w:eastAsia="en-US" w:bidi="ar-EG"/>
    </w:rPr>
  </w:style>
  <w:style w:type="paragraph" w:customStyle="1" w:styleId="Annextitle">
    <w:name w:val="Annex_title"/>
    <w:basedOn w:val="Normal"/>
    <w:next w:val="Normal"/>
    <w:link w:val="AnnextitleChar"/>
    <w:rsid w:val="00F1428A"/>
    <w:pPr>
      <w:keepNext/>
      <w:tabs>
        <w:tab w:val="clear" w:pos="794"/>
        <w:tab w:val="clear" w:pos="1191"/>
        <w:tab w:val="clear" w:pos="1588"/>
        <w:tab w:val="clear" w:pos="1985"/>
      </w:tabs>
      <w:jc w:val="center"/>
    </w:pPr>
    <w:rPr>
      <w:rFonts w:ascii="Calibri" w:eastAsia="Times New Roman" w:hAnsi="Calibri"/>
      <w:b/>
      <w:bCs/>
      <w:sz w:val="28"/>
      <w:szCs w:val="40"/>
      <w:lang w:eastAsia="en-US"/>
    </w:rPr>
  </w:style>
  <w:style w:type="character" w:customStyle="1" w:styleId="AnnextitleChar">
    <w:name w:val="Annex_title Char"/>
    <w:link w:val="Annextitle"/>
    <w:rsid w:val="00F1428A"/>
    <w:rPr>
      <w:rFonts w:ascii="Calibri" w:eastAsia="Times New Roman" w:hAnsi="Calibri"/>
      <w:b/>
      <w:bCs/>
      <w:sz w:val="28"/>
      <w:szCs w:val="40"/>
      <w:lang w:eastAsia="en-US"/>
    </w:rPr>
  </w:style>
  <w:style w:type="paragraph" w:customStyle="1" w:styleId="AppendixNo">
    <w:name w:val="Appendix_No"/>
    <w:basedOn w:val="Normal"/>
    <w:next w:val="Normal"/>
    <w:link w:val="AppendixNoChar"/>
    <w:rsid w:val="00F1428A"/>
    <w:pPr>
      <w:tabs>
        <w:tab w:val="clear" w:pos="794"/>
        <w:tab w:val="clear" w:pos="1191"/>
        <w:tab w:val="clear" w:pos="1588"/>
        <w:tab w:val="clear" w:pos="1985"/>
      </w:tabs>
      <w:spacing w:before="720"/>
      <w:jc w:val="center"/>
    </w:pPr>
    <w:rPr>
      <w:rFonts w:ascii="Calibri" w:eastAsia="Times New Roman" w:hAnsi="Calibri"/>
      <w:caps/>
      <w:sz w:val="26"/>
      <w:szCs w:val="36"/>
      <w:lang w:val="en-GB" w:eastAsia="en-US" w:bidi="ar-EG"/>
    </w:rPr>
  </w:style>
  <w:style w:type="character" w:customStyle="1" w:styleId="AppendixNoChar">
    <w:name w:val="Appendix_No Char"/>
    <w:link w:val="AppendixNo"/>
    <w:rsid w:val="00F1428A"/>
    <w:rPr>
      <w:rFonts w:ascii="Calibri" w:eastAsia="Times New Roman" w:hAnsi="Calibri"/>
      <w:caps/>
      <w:sz w:val="26"/>
      <w:szCs w:val="36"/>
      <w:lang w:val="en-GB" w:eastAsia="en-US" w:bidi="ar-EG"/>
    </w:rPr>
  </w:style>
  <w:style w:type="paragraph" w:customStyle="1" w:styleId="Appendixref">
    <w:name w:val="Appendix_ref"/>
    <w:basedOn w:val="Annexref"/>
    <w:next w:val="Normal"/>
    <w:rsid w:val="00F1428A"/>
  </w:style>
  <w:style w:type="paragraph" w:customStyle="1" w:styleId="Appendixtitle">
    <w:name w:val="Appendix_title"/>
    <w:basedOn w:val="Annextitle"/>
    <w:next w:val="Normal"/>
    <w:rsid w:val="00F1428A"/>
  </w:style>
  <w:style w:type="character" w:customStyle="1" w:styleId="RectitleChar">
    <w:name w:val="Rec_title Char"/>
    <w:link w:val="Rectitle"/>
    <w:rsid w:val="00F1428A"/>
    <w:rPr>
      <w:rFonts w:ascii="Times New Roman Bold" w:hAnsi="Times New Roman Bold"/>
      <w:b/>
      <w:sz w:val="28"/>
      <w:szCs w:val="40"/>
    </w:rPr>
  </w:style>
  <w:style w:type="paragraph" w:customStyle="1" w:styleId="Title10">
    <w:name w:val="Title1"/>
    <w:basedOn w:val="Normal"/>
    <w:rsid w:val="00F1428A"/>
    <w:pPr>
      <w:tabs>
        <w:tab w:val="clear" w:pos="794"/>
        <w:tab w:val="clear" w:pos="1191"/>
        <w:tab w:val="clear" w:pos="1588"/>
        <w:tab w:val="clear" w:pos="1985"/>
      </w:tabs>
      <w:jc w:val="center"/>
    </w:pPr>
    <w:rPr>
      <w:rFonts w:ascii="Calibri" w:eastAsia="Times New Roman" w:hAnsi="Calibri"/>
      <w:sz w:val="28"/>
      <w:szCs w:val="40"/>
      <w:lang w:val="en-GB" w:eastAsia="en-US" w:bidi="ar-EG"/>
    </w:rPr>
  </w:style>
  <w:style w:type="paragraph" w:customStyle="1" w:styleId="Part">
    <w:name w:val="Part"/>
    <w:basedOn w:val="Normal"/>
    <w:next w:val="Normal"/>
    <w:rsid w:val="00F1428A"/>
    <w:pPr>
      <w:tabs>
        <w:tab w:val="clear" w:pos="794"/>
        <w:tab w:val="clear" w:pos="1191"/>
        <w:tab w:val="clear" w:pos="1588"/>
        <w:tab w:val="clear" w:pos="1985"/>
      </w:tabs>
      <w:spacing w:before="600"/>
      <w:jc w:val="center"/>
    </w:pPr>
    <w:rPr>
      <w:rFonts w:ascii="Calibri" w:eastAsia="Times New Roman" w:hAnsi="Calibri"/>
      <w:caps/>
      <w:sz w:val="28"/>
      <w:szCs w:val="40"/>
      <w:lang w:val="en-GB" w:eastAsia="en-US" w:bidi="ar-EG"/>
    </w:rPr>
  </w:style>
  <w:style w:type="paragraph" w:customStyle="1" w:styleId="MinusFootnote">
    <w:name w:val="MinusFootnote"/>
    <w:basedOn w:val="Normal"/>
    <w:rsid w:val="00F1428A"/>
    <w:pPr>
      <w:tabs>
        <w:tab w:val="clear" w:pos="794"/>
        <w:tab w:val="clear" w:pos="1191"/>
        <w:tab w:val="clear" w:pos="1588"/>
        <w:tab w:val="clear" w:pos="1985"/>
      </w:tabs>
      <w:ind w:left="-1701" w:hanging="284"/>
    </w:pPr>
    <w:rPr>
      <w:rFonts w:ascii="Calibri" w:eastAsia="Times New Roman" w:hAnsi="Calibri"/>
      <w:lang w:val="en-GB" w:eastAsia="en-US" w:bidi="ar-EG"/>
    </w:rPr>
  </w:style>
  <w:style w:type="character" w:customStyle="1" w:styleId="ArtNoChar">
    <w:name w:val="Art_No Char"/>
    <w:link w:val="ArtNo"/>
    <w:rsid w:val="00F1428A"/>
    <w:rPr>
      <w:caps/>
      <w:sz w:val="26"/>
      <w:szCs w:val="36"/>
    </w:rPr>
  </w:style>
  <w:style w:type="character" w:customStyle="1" w:styleId="ArttitleChar">
    <w:name w:val="Art_title Char"/>
    <w:link w:val="Arttitle"/>
    <w:rsid w:val="00F1428A"/>
    <w:rPr>
      <w:rFonts w:ascii="Times New Roman Bold" w:hAnsi="Times New Roman Bold"/>
      <w:b/>
      <w:sz w:val="26"/>
      <w:szCs w:val="36"/>
    </w:rPr>
  </w:style>
  <w:style w:type="character" w:customStyle="1" w:styleId="ChapNoChar">
    <w:name w:val="Chap_No Char"/>
    <w:link w:val="ChapNo"/>
    <w:rsid w:val="00F1428A"/>
    <w:rPr>
      <w:rFonts w:ascii="Times New Roman Bold" w:hAnsi="Times New Roman Bold"/>
      <w:b/>
      <w:caps/>
      <w:sz w:val="26"/>
      <w:szCs w:val="36"/>
    </w:rPr>
  </w:style>
  <w:style w:type="paragraph" w:customStyle="1" w:styleId="Reasons">
    <w:name w:val="Reasons"/>
    <w:basedOn w:val="Normal"/>
    <w:link w:val="ReasonsChar"/>
    <w:rsid w:val="00F1428A"/>
    <w:pPr>
      <w:tabs>
        <w:tab w:val="clear" w:pos="794"/>
        <w:tab w:val="clear" w:pos="1191"/>
        <w:tab w:val="clear" w:pos="1588"/>
        <w:tab w:val="clear" w:pos="1985"/>
      </w:tabs>
    </w:pPr>
    <w:rPr>
      <w:rFonts w:ascii="Calibri" w:eastAsia="Times New Roman" w:hAnsi="Calibri"/>
      <w:lang w:val="en-GB" w:eastAsia="en-US" w:bidi="ar-EG"/>
    </w:rPr>
  </w:style>
  <w:style w:type="character" w:customStyle="1" w:styleId="ReasonsChar">
    <w:name w:val="Reasons Char"/>
    <w:link w:val="Reasons"/>
    <w:rsid w:val="00F1428A"/>
    <w:rPr>
      <w:rFonts w:ascii="Calibri" w:eastAsia="Times New Roman" w:hAnsi="Calibri"/>
      <w:lang w:val="en-GB" w:eastAsia="en-US" w:bidi="ar-EG"/>
    </w:rPr>
  </w:style>
  <w:style w:type="character" w:customStyle="1" w:styleId="RestitleChar">
    <w:name w:val="Res_title Char"/>
    <w:link w:val="Restitle"/>
    <w:rsid w:val="00F1428A"/>
    <w:rPr>
      <w:rFonts w:ascii="Times New Roman Bold" w:hAnsi="Times New Roman Bold"/>
      <w:b/>
      <w:sz w:val="28"/>
      <w:szCs w:val="40"/>
    </w:rPr>
  </w:style>
  <w:style w:type="paragraph" w:customStyle="1" w:styleId="AnnexNoS2">
    <w:name w:val="Annex_No_S2"/>
    <w:basedOn w:val="Normal"/>
    <w:next w:val="Normal"/>
    <w:rsid w:val="00F1428A"/>
    <w:pPr>
      <w:tabs>
        <w:tab w:val="clear" w:pos="794"/>
        <w:tab w:val="clear" w:pos="1191"/>
        <w:tab w:val="clear" w:pos="1588"/>
        <w:tab w:val="clear" w:pos="1985"/>
        <w:tab w:val="left" w:pos="851"/>
      </w:tabs>
      <w:spacing w:before="720"/>
      <w:jc w:val="left"/>
    </w:pPr>
    <w:rPr>
      <w:rFonts w:ascii="Times New Roman Bold" w:eastAsia="Times New Roman" w:hAnsi="Times New Roman Bold"/>
      <w:b/>
      <w:bCs/>
      <w:caps/>
      <w:position w:val="2"/>
      <w:sz w:val="24"/>
      <w:szCs w:val="32"/>
      <w:lang w:val="en-GB" w:eastAsia="en-US" w:bidi="ar-EG"/>
    </w:rPr>
  </w:style>
  <w:style w:type="paragraph" w:customStyle="1" w:styleId="Section10">
    <w:name w:val="Section 1"/>
    <w:basedOn w:val="ChapNo"/>
    <w:next w:val="Normal"/>
    <w:link w:val="Section1Char"/>
    <w:rsid w:val="00F1428A"/>
    <w:pPr>
      <w:tabs>
        <w:tab w:val="clear" w:pos="794"/>
        <w:tab w:val="clear" w:pos="1191"/>
        <w:tab w:val="clear" w:pos="1588"/>
        <w:tab w:val="clear" w:pos="1985"/>
      </w:tabs>
      <w:spacing w:before="360" w:after="80"/>
    </w:pPr>
    <w:rPr>
      <w:rFonts w:ascii="Calibri" w:eastAsia="Times New Roman" w:hAnsi="Calibri"/>
      <w:b w:val="0"/>
      <w:caps w:val="0"/>
      <w:sz w:val="28"/>
      <w:szCs w:val="44"/>
      <w:lang w:val="en-GB" w:eastAsia="en-US" w:bidi="ar-EG"/>
    </w:rPr>
  </w:style>
  <w:style w:type="character" w:customStyle="1" w:styleId="Section1Char">
    <w:name w:val="Section 1 Char"/>
    <w:link w:val="Section10"/>
    <w:rsid w:val="00F1428A"/>
    <w:rPr>
      <w:rFonts w:ascii="Calibri" w:eastAsia="Times New Roman" w:hAnsi="Calibri"/>
      <w:sz w:val="28"/>
      <w:szCs w:val="44"/>
      <w:lang w:val="en-GB" w:eastAsia="en-US" w:bidi="ar-EG"/>
    </w:rPr>
  </w:style>
  <w:style w:type="paragraph" w:customStyle="1" w:styleId="AnnexrefS2">
    <w:name w:val="Annex_ref_S2"/>
    <w:basedOn w:val="Annextitle"/>
    <w:next w:val="Normal"/>
    <w:rsid w:val="00F1428A"/>
    <w:pPr>
      <w:tabs>
        <w:tab w:val="left" w:pos="851"/>
      </w:tabs>
      <w:jc w:val="left"/>
    </w:pPr>
    <w:rPr>
      <w:b w:val="0"/>
    </w:rPr>
  </w:style>
  <w:style w:type="paragraph" w:customStyle="1" w:styleId="Section20">
    <w:name w:val="Section 2"/>
    <w:basedOn w:val="Section10"/>
    <w:next w:val="Normal"/>
    <w:rsid w:val="00F1428A"/>
    <w:pPr>
      <w:spacing w:before="240"/>
    </w:pPr>
    <w:rPr>
      <w:rFonts w:ascii="Times New Roman Bold" w:hAnsi="Times New Roman Bold"/>
      <w:b/>
      <w:bCs/>
      <w:i/>
      <w:iCs/>
      <w:caps/>
      <w:position w:val="2"/>
    </w:rPr>
  </w:style>
  <w:style w:type="paragraph" w:customStyle="1" w:styleId="AnnextitleS2">
    <w:name w:val="Annex_title_S2"/>
    <w:basedOn w:val="Annextitle"/>
    <w:next w:val="Normal"/>
    <w:rsid w:val="00F1428A"/>
    <w:pPr>
      <w:tabs>
        <w:tab w:val="left" w:pos="851"/>
      </w:tabs>
      <w:jc w:val="left"/>
    </w:pPr>
    <w:rPr>
      <w:sz w:val="24"/>
      <w:szCs w:val="32"/>
    </w:rPr>
  </w:style>
  <w:style w:type="paragraph" w:customStyle="1" w:styleId="AppendixNoS2">
    <w:name w:val="Appendix_No_S2"/>
    <w:basedOn w:val="SectionNoS2"/>
    <w:next w:val="Normal"/>
    <w:rsid w:val="00F1428A"/>
    <w:pPr>
      <w:spacing w:before="300" w:after="0" w:line="240" w:lineRule="exact"/>
    </w:pPr>
  </w:style>
  <w:style w:type="paragraph" w:customStyle="1" w:styleId="AppendixrefS2">
    <w:name w:val="Appendix_ref_S2"/>
    <w:basedOn w:val="Appendixref"/>
    <w:next w:val="AnnextitleS2"/>
    <w:rsid w:val="00F1428A"/>
    <w:pPr>
      <w:tabs>
        <w:tab w:val="left" w:pos="851"/>
      </w:tabs>
      <w:jc w:val="left"/>
    </w:pPr>
    <w:rPr>
      <w:rFonts w:ascii="Times New Roman Bold" w:hAnsi="Times New Roman Bold"/>
      <w:b/>
      <w:bCs/>
    </w:rPr>
  </w:style>
  <w:style w:type="paragraph" w:customStyle="1" w:styleId="AppendixtitleS2">
    <w:name w:val="Appendix_title_S2"/>
    <w:basedOn w:val="Appendixtitle"/>
    <w:next w:val="Normal"/>
    <w:rsid w:val="00F1428A"/>
    <w:pPr>
      <w:tabs>
        <w:tab w:val="left" w:pos="851"/>
      </w:tabs>
      <w:jc w:val="left"/>
    </w:pPr>
    <w:rPr>
      <w:sz w:val="24"/>
      <w:szCs w:val="32"/>
    </w:rPr>
  </w:style>
  <w:style w:type="paragraph" w:customStyle="1" w:styleId="ArtNoS2">
    <w:name w:val="Art_No_S2"/>
    <w:basedOn w:val="ChaptitleS2"/>
    <w:next w:val="Normal"/>
    <w:rsid w:val="00F1428A"/>
    <w:pPr>
      <w:keepNext w:val="0"/>
      <w:spacing w:before="100" w:after="80" w:line="260" w:lineRule="exact"/>
    </w:pPr>
  </w:style>
  <w:style w:type="paragraph" w:customStyle="1" w:styleId="ArttitleS2">
    <w:name w:val="Art_title_S2"/>
    <w:basedOn w:val="ArtNoS2"/>
    <w:next w:val="Normal"/>
    <w:rsid w:val="00F1428A"/>
    <w:pPr>
      <w:spacing w:before="300" w:after="0" w:line="240" w:lineRule="exact"/>
    </w:pPr>
  </w:style>
  <w:style w:type="paragraph" w:customStyle="1" w:styleId="ChapNoS2">
    <w:name w:val="Chap_No_S2"/>
    <w:basedOn w:val="ChapNo"/>
    <w:next w:val="Normal"/>
    <w:rsid w:val="00F1428A"/>
    <w:pPr>
      <w:tabs>
        <w:tab w:val="clear" w:pos="794"/>
        <w:tab w:val="clear" w:pos="1191"/>
        <w:tab w:val="clear" w:pos="1588"/>
        <w:tab w:val="clear" w:pos="1985"/>
        <w:tab w:val="left" w:pos="851"/>
      </w:tabs>
      <w:spacing w:before="180" w:after="80"/>
      <w:jc w:val="left"/>
    </w:pPr>
    <w:rPr>
      <w:rFonts w:ascii="Calibri" w:eastAsia="Times New Roman" w:hAnsi="Calibri"/>
      <w:bCs/>
      <w:caps w:val="0"/>
      <w:position w:val="2"/>
      <w:sz w:val="22"/>
      <w:szCs w:val="22"/>
      <w:lang w:eastAsia="en-US"/>
    </w:rPr>
  </w:style>
  <w:style w:type="paragraph" w:customStyle="1" w:styleId="ChaptitleS2">
    <w:name w:val="Chap_title_S2"/>
    <w:basedOn w:val="Chaptitle"/>
    <w:next w:val="Normal"/>
    <w:rsid w:val="00F1428A"/>
    <w:pPr>
      <w:keepLines w:val="0"/>
      <w:tabs>
        <w:tab w:val="clear" w:pos="794"/>
        <w:tab w:val="clear" w:pos="1191"/>
        <w:tab w:val="clear" w:pos="1588"/>
        <w:tab w:val="clear" w:pos="1985"/>
        <w:tab w:val="left" w:pos="851"/>
      </w:tabs>
      <w:spacing w:before="300" w:line="240" w:lineRule="exact"/>
      <w:jc w:val="left"/>
    </w:pPr>
    <w:rPr>
      <w:rFonts w:ascii="Calibri" w:eastAsia="Times New Roman" w:hAnsi="Calibri"/>
      <w:bCs/>
      <w:position w:val="2"/>
      <w:sz w:val="22"/>
      <w:szCs w:val="30"/>
      <w:lang w:eastAsia="en-US"/>
    </w:rPr>
  </w:style>
  <w:style w:type="paragraph" w:customStyle="1" w:styleId="enumlev1S2">
    <w:name w:val="enumlev1_S2"/>
    <w:basedOn w:val="enumlev1"/>
    <w:link w:val="enumlev1S2Char"/>
    <w:rsid w:val="00F1428A"/>
    <w:pPr>
      <w:tabs>
        <w:tab w:val="left" w:pos="851"/>
      </w:tabs>
      <w:spacing w:before="320" w:line="240" w:lineRule="exact"/>
      <w:ind w:left="0" w:firstLine="0"/>
      <w:jc w:val="left"/>
    </w:pPr>
    <w:rPr>
      <w:b/>
      <w:bCs/>
      <w:lang w:val="es-ES_tradnl"/>
    </w:rPr>
  </w:style>
  <w:style w:type="character" w:customStyle="1" w:styleId="enumlev1S2Char">
    <w:name w:val="enumlev1_S2 Char"/>
    <w:link w:val="enumlev1S2"/>
    <w:rsid w:val="00F1428A"/>
    <w:rPr>
      <w:rFonts w:ascii="Calibri" w:eastAsia="Times New Roman" w:hAnsi="Calibri"/>
      <w:b/>
      <w:bCs/>
      <w:lang w:val="es-ES_tradnl" w:eastAsia="en-US" w:bidi="ar-EG"/>
    </w:rPr>
  </w:style>
  <w:style w:type="paragraph" w:customStyle="1" w:styleId="enumlev2S2">
    <w:name w:val="enumlev2_S2"/>
    <w:basedOn w:val="enumlev1S2"/>
    <w:link w:val="enumlev2S2Char"/>
    <w:rsid w:val="00F1428A"/>
  </w:style>
  <w:style w:type="character" w:customStyle="1" w:styleId="enumlev2S2Char">
    <w:name w:val="enumlev2_S2 Char"/>
    <w:link w:val="enumlev2S2"/>
    <w:rsid w:val="00F1428A"/>
    <w:rPr>
      <w:rFonts w:ascii="Calibri" w:eastAsia="Times New Roman" w:hAnsi="Calibri"/>
      <w:b/>
      <w:bCs/>
      <w:lang w:val="es-ES_tradnl" w:eastAsia="en-US" w:bidi="ar-EG"/>
    </w:rPr>
  </w:style>
  <w:style w:type="paragraph" w:customStyle="1" w:styleId="enumlev3S2">
    <w:name w:val="enumlev3_S2"/>
    <w:basedOn w:val="enumlev1S2"/>
    <w:rsid w:val="00F1428A"/>
  </w:style>
  <w:style w:type="paragraph" w:customStyle="1" w:styleId="FootnoteTextS2">
    <w:name w:val="Footnote Text_S2"/>
    <w:basedOn w:val="FootnoteText"/>
    <w:rsid w:val="00F1428A"/>
    <w:pPr>
      <w:tabs>
        <w:tab w:val="clear" w:pos="255"/>
        <w:tab w:val="clear" w:pos="794"/>
        <w:tab w:val="clear" w:pos="1191"/>
        <w:tab w:val="clear" w:pos="1588"/>
        <w:tab w:val="clear" w:pos="1985"/>
        <w:tab w:val="left" w:pos="851"/>
      </w:tabs>
      <w:spacing w:before="60"/>
      <w:ind w:left="0" w:firstLine="0"/>
    </w:pPr>
    <w:rPr>
      <w:rFonts w:ascii="Calibri" w:eastAsia="SimSun" w:hAnsi="Calibri"/>
      <w:b/>
      <w:position w:val="2"/>
      <w:sz w:val="18"/>
      <w:szCs w:val="24"/>
      <w:lang w:val="en-GB" w:eastAsia="en-US" w:bidi="ar-EG"/>
    </w:rPr>
  </w:style>
  <w:style w:type="paragraph" w:customStyle="1" w:styleId="Heading1S2">
    <w:name w:val="Heading 1_S2"/>
    <w:basedOn w:val="Heading1"/>
    <w:next w:val="Normal"/>
    <w:rsid w:val="00F1428A"/>
    <w:pPr>
      <w:tabs>
        <w:tab w:val="clear" w:pos="794"/>
        <w:tab w:val="clear" w:pos="1191"/>
        <w:tab w:val="clear" w:pos="1588"/>
        <w:tab w:val="clear" w:pos="1985"/>
        <w:tab w:val="left" w:pos="851"/>
      </w:tabs>
      <w:spacing w:before="480"/>
      <w:outlineLvl w:val="9"/>
    </w:pPr>
    <w:rPr>
      <w:rFonts w:ascii="Calibri" w:eastAsia="Times New Roman" w:hAnsi="Calibri"/>
      <w:position w:val="2"/>
      <w:sz w:val="24"/>
      <w:lang w:val="en-GB" w:eastAsia="en-US" w:bidi="ar-EG"/>
    </w:rPr>
  </w:style>
  <w:style w:type="paragraph" w:customStyle="1" w:styleId="Heading2S2">
    <w:name w:val="Heading 2_S2"/>
    <w:basedOn w:val="Heading2"/>
    <w:next w:val="Normal"/>
    <w:rsid w:val="00F1428A"/>
    <w:pPr>
      <w:tabs>
        <w:tab w:val="clear" w:pos="794"/>
        <w:tab w:val="clear" w:pos="1191"/>
        <w:tab w:val="clear" w:pos="1588"/>
        <w:tab w:val="clear" w:pos="1985"/>
        <w:tab w:val="left" w:pos="851"/>
      </w:tabs>
      <w:spacing w:before="320"/>
      <w:ind w:left="794" w:hanging="794"/>
    </w:pPr>
    <w:rPr>
      <w:rFonts w:ascii="Calibri" w:eastAsia="Times New Roman" w:hAnsi="Calibri"/>
      <w:position w:val="2"/>
      <w:lang w:val="en-GB" w:eastAsia="en-US"/>
    </w:rPr>
  </w:style>
  <w:style w:type="paragraph" w:customStyle="1" w:styleId="Heading3S2">
    <w:name w:val="Heading 3_S2"/>
    <w:basedOn w:val="Heading3"/>
    <w:next w:val="Normal"/>
    <w:link w:val="Heading3S2Char"/>
    <w:rsid w:val="00F1428A"/>
    <w:pPr>
      <w:tabs>
        <w:tab w:val="clear" w:pos="794"/>
        <w:tab w:val="clear" w:pos="1191"/>
        <w:tab w:val="clear" w:pos="1588"/>
        <w:tab w:val="clear" w:pos="1985"/>
        <w:tab w:val="left" w:pos="851"/>
      </w:tabs>
      <w:spacing w:before="200"/>
    </w:pPr>
    <w:rPr>
      <w:rFonts w:ascii="Calibri" w:eastAsia="Times New Roman" w:hAnsi="Calibri"/>
      <w:lang w:val="en-GB" w:eastAsia="en-US"/>
    </w:rPr>
  </w:style>
  <w:style w:type="character" w:customStyle="1" w:styleId="Heading3S2Char">
    <w:name w:val="Heading 3_S2 Char"/>
    <w:link w:val="Heading3S2"/>
    <w:rsid w:val="00F1428A"/>
    <w:rPr>
      <w:rFonts w:ascii="Calibri" w:eastAsia="Times New Roman" w:hAnsi="Calibri"/>
      <w:b/>
      <w:bCs/>
      <w:lang w:val="en-GB" w:eastAsia="en-US" w:bidi="ar-EG"/>
    </w:rPr>
  </w:style>
  <w:style w:type="paragraph" w:customStyle="1" w:styleId="Heading4S2">
    <w:name w:val="Heading 4_S2"/>
    <w:basedOn w:val="Heading4"/>
    <w:next w:val="Normal"/>
    <w:link w:val="Heading4S2Char"/>
    <w:rsid w:val="00F1428A"/>
    <w:pPr>
      <w:tabs>
        <w:tab w:val="clear" w:pos="992"/>
        <w:tab w:val="clear" w:pos="1191"/>
        <w:tab w:val="clear" w:pos="1588"/>
        <w:tab w:val="clear" w:pos="1985"/>
        <w:tab w:val="left" w:pos="851"/>
      </w:tabs>
      <w:spacing w:before="200"/>
      <w:ind w:left="794" w:hanging="794"/>
    </w:pPr>
    <w:rPr>
      <w:rFonts w:ascii="Calibri" w:eastAsia="Times New Roman" w:hAnsi="Calibri"/>
      <w:lang w:val="en-GB" w:eastAsia="en-US"/>
    </w:rPr>
  </w:style>
  <w:style w:type="character" w:customStyle="1" w:styleId="Heading4S2Char">
    <w:name w:val="Heading 4_S2 Char"/>
    <w:link w:val="Heading4S2"/>
    <w:rsid w:val="00F1428A"/>
    <w:rPr>
      <w:rFonts w:ascii="Calibri" w:eastAsia="Times New Roman" w:hAnsi="Calibri"/>
      <w:b/>
      <w:bCs/>
      <w:lang w:val="en-GB" w:eastAsia="en-US" w:bidi="ar-EG"/>
    </w:rPr>
  </w:style>
  <w:style w:type="paragraph" w:customStyle="1" w:styleId="Heading5S2">
    <w:name w:val="Heading 5_S2"/>
    <w:basedOn w:val="Heading5"/>
    <w:next w:val="NormalS2"/>
    <w:rsid w:val="00F1428A"/>
    <w:pPr>
      <w:numPr>
        <w:ilvl w:val="0"/>
        <w:numId w:val="0"/>
      </w:numPr>
      <w:tabs>
        <w:tab w:val="clear" w:pos="1588"/>
        <w:tab w:val="clear" w:pos="1985"/>
        <w:tab w:val="left" w:pos="851"/>
      </w:tabs>
      <w:spacing w:before="200"/>
      <w:ind w:left="794" w:hanging="794"/>
    </w:pPr>
    <w:rPr>
      <w:rFonts w:ascii="Calibri" w:eastAsia="Times New Roman" w:hAnsi="Calibri"/>
      <w:position w:val="2"/>
      <w:lang w:val="en-GB" w:eastAsia="en-US"/>
    </w:rPr>
  </w:style>
  <w:style w:type="paragraph" w:customStyle="1" w:styleId="NormalS2">
    <w:name w:val="Normal_S2"/>
    <w:basedOn w:val="Normal"/>
    <w:next w:val="Normal"/>
    <w:rsid w:val="00F1428A"/>
    <w:pPr>
      <w:tabs>
        <w:tab w:val="clear" w:pos="794"/>
        <w:tab w:val="clear" w:pos="1191"/>
        <w:tab w:val="clear" w:pos="1588"/>
        <w:tab w:val="clear" w:pos="1985"/>
        <w:tab w:val="left" w:pos="714"/>
      </w:tabs>
      <w:spacing w:before="520" w:line="260" w:lineRule="exact"/>
      <w:jc w:val="left"/>
    </w:pPr>
    <w:rPr>
      <w:rFonts w:ascii="Calibri" w:eastAsia="Times New Roman" w:hAnsi="Calibri"/>
      <w:b/>
      <w:bCs/>
      <w:szCs w:val="22"/>
      <w:lang w:eastAsia="en-US" w:bidi="ar-EG"/>
    </w:rPr>
  </w:style>
  <w:style w:type="paragraph" w:customStyle="1" w:styleId="Heading6S2">
    <w:name w:val="Heading 6_S2"/>
    <w:basedOn w:val="Heading6"/>
    <w:next w:val="Normal"/>
    <w:rsid w:val="00F1428A"/>
    <w:pPr>
      <w:numPr>
        <w:ilvl w:val="0"/>
        <w:numId w:val="0"/>
      </w:numPr>
      <w:tabs>
        <w:tab w:val="clear" w:pos="992"/>
        <w:tab w:val="clear" w:pos="1588"/>
        <w:tab w:val="clear" w:pos="1985"/>
        <w:tab w:val="left" w:pos="851"/>
      </w:tabs>
      <w:spacing w:before="200"/>
      <w:ind w:left="794" w:hanging="794"/>
    </w:pPr>
    <w:rPr>
      <w:rFonts w:ascii="Calibri" w:eastAsia="Times New Roman" w:hAnsi="Calibri"/>
      <w:lang w:val="en-GB" w:eastAsia="en-US"/>
    </w:rPr>
  </w:style>
  <w:style w:type="paragraph" w:customStyle="1" w:styleId="Heading7S2">
    <w:name w:val="Heading 7_S2"/>
    <w:basedOn w:val="Heading7"/>
    <w:next w:val="Normal"/>
    <w:rsid w:val="00F1428A"/>
    <w:pPr>
      <w:numPr>
        <w:ilvl w:val="0"/>
        <w:numId w:val="0"/>
      </w:numPr>
      <w:tabs>
        <w:tab w:val="clear" w:pos="992"/>
        <w:tab w:val="clear" w:pos="1588"/>
        <w:tab w:val="clear" w:pos="1985"/>
        <w:tab w:val="left" w:pos="851"/>
      </w:tabs>
      <w:spacing w:before="200"/>
      <w:ind w:left="1701" w:hanging="1701"/>
    </w:pPr>
    <w:rPr>
      <w:rFonts w:ascii="Calibri" w:eastAsia="Times New Roman" w:hAnsi="Calibri"/>
      <w:lang w:val="en-GB" w:eastAsia="en-US"/>
    </w:rPr>
  </w:style>
  <w:style w:type="paragraph" w:customStyle="1" w:styleId="Heading8S2">
    <w:name w:val="Heading 8_S2"/>
    <w:basedOn w:val="Heading8"/>
    <w:next w:val="Normal"/>
    <w:rsid w:val="00F1428A"/>
    <w:pPr>
      <w:numPr>
        <w:ilvl w:val="0"/>
        <w:numId w:val="0"/>
      </w:numPr>
      <w:tabs>
        <w:tab w:val="clear" w:pos="992"/>
        <w:tab w:val="clear" w:pos="1588"/>
        <w:tab w:val="clear" w:pos="1985"/>
        <w:tab w:val="left" w:pos="851"/>
      </w:tabs>
      <w:spacing w:before="200"/>
      <w:ind w:left="1701" w:hanging="1701"/>
    </w:pPr>
    <w:rPr>
      <w:rFonts w:ascii="Calibri" w:eastAsia="Times New Roman" w:hAnsi="Calibri"/>
      <w:lang w:val="en-GB" w:eastAsia="en-US"/>
    </w:rPr>
  </w:style>
  <w:style w:type="paragraph" w:customStyle="1" w:styleId="Heading9S2">
    <w:name w:val="Heading 9_S2"/>
    <w:basedOn w:val="Heading9"/>
    <w:next w:val="Normal"/>
    <w:rsid w:val="00F1428A"/>
    <w:pPr>
      <w:numPr>
        <w:ilvl w:val="0"/>
        <w:numId w:val="0"/>
      </w:numPr>
      <w:tabs>
        <w:tab w:val="clear" w:pos="992"/>
        <w:tab w:val="clear" w:pos="1985"/>
        <w:tab w:val="left" w:pos="851"/>
      </w:tabs>
      <w:spacing w:before="200"/>
      <w:ind w:left="1701" w:hanging="1701"/>
    </w:pPr>
    <w:rPr>
      <w:rFonts w:ascii="Calibri" w:eastAsia="Times New Roman" w:hAnsi="Calibri"/>
      <w:position w:val="2"/>
      <w:lang w:val="en-GB" w:eastAsia="en-US"/>
    </w:rPr>
  </w:style>
  <w:style w:type="paragraph" w:customStyle="1" w:styleId="NormalaftertitleS2">
    <w:name w:val="Normal after title_S2"/>
    <w:basedOn w:val="Normalaftertitle0"/>
    <w:next w:val="Normal"/>
    <w:rsid w:val="00F1428A"/>
    <w:pPr>
      <w:keepNext/>
      <w:keepLines/>
      <w:tabs>
        <w:tab w:val="left" w:pos="851"/>
      </w:tabs>
    </w:pPr>
    <w:rPr>
      <w:b/>
      <w:position w:val="2"/>
    </w:rPr>
  </w:style>
  <w:style w:type="paragraph" w:customStyle="1" w:styleId="NormalIndentS2">
    <w:name w:val="Normal Indent_S2"/>
    <w:basedOn w:val="NormalIndent"/>
    <w:rsid w:val="00F1428A"/>
    <w:pPr>
      <w:tabs>
        <w:tab w:val="left" w:pos="851"/>
      </w:tabs>
      <w:ind w:left="0"/>
    </w:pPr>
    <w:rPr>
      <w:b/>
    </w:rPr>
  </w:style>
  <w:style w:type="paragraph" w:customStyle="1" w:styleId="ReasonsS2">
    <w:name w:val="Reasons_S2"/>
    <w:basedOn w:val="Reasons"/>
    <w:rsid w:val="00F1428A"/>
    <w:pPr>
      <w:tabs>
        <w:tab w:val="left" w:pos="851"/>
      </w:tabs>
    </w:pPr>
    <w:rPr>
      <w:b/>
      <w:bCs/>
      <w:position w:val="2"/>
      <w:lang w:val="en-US" w:bidi="ar-SA"/>
    </w:rPr>
  </w:style>
  <w:style w:type="paragraph" w:customStyle="1" w:styleId="RecNoS2">
    <w:name w:val="Rec_No_S2"/>
    <w:basedOn w:val="RezNoS2"/>
    <w:next w:val="Normal"/>
    <w:rsid w:val="00F1428A"/>
  </w:style>
  <w:style w:type="paragraph" w:customStyle="1" w:styleId="RectitleS2">
    <w:name w:val="Rec_title_S2"/>
    <w:basedOn w:val="Rectitle"/>
    <w:next w:val="Heading1S2"/>
    <w:link w:val="RectitleS2Char"/>
    <w:rsid w:val="00F1428A"/>
    <w:pPr>
      <w:keepLines w:val="0"/>
      <w:tabs>
        <w:tab w:val="clear" w:pos="794"/>
        <w:tab w:val="clear" w:pos="1191"/>
        <w:tab w:val="clear" w:pos="1588"/>
        <w:tab w:val="clear" w:pos="1985"/>
        <w:tab w:val="left" w:pos="851"/>
      </w:tabs>
      <w:spacing w:before="120"/>
      <w:jc w:val="left"/>
    </w:pPr>
    <w:rPr>
      <w:rFonts w:ascii="Calibri" w:eastAsia="Times New Roman" w:hAnsi="Calibri"/>
      <w:b w:val="0"/>
      <w:bCs/>
      <w:caps/>
      <w:sz w:val="26"/>
      <w:szCs w:val="36"/>
      <w:lang w:eastAsia="en-US"/>
    </w:rPr>
  </w:style>
  <w:style w:type="character" w:customStyle="1" w:styleId="RectitleS2Char">
    <w:name w:val="Rec_title_S2 Char"/>
    <w:link w:val="RectitleS2"/>
    <w:rsid w:val="00F1428A"/>
    <w:rPr>
      <w:rFonts w:ascii="Calibri" w:eastAsia="Times New Roman" w:hAnsi="Calibri"/>
      <w:bCs/>
      <w:caps/>
      <w:sz w:val="26"/>
      <w:szCs w:val="36"/>
      <w:lang w:eastAsia="en-US"/>
    </w:rPr>
  </w:style>
  <w:style w:type="paragraph" w:customStyle="1" w:styleId="ReftextS2">
    <w:name w:val="Ref_text_S2"/>
    <w:basedOn w:val="Reftext"/>
    <w:rsid w:val="00F1428A"/>
    <w:pPr>
      <w:tabs>
        <w:tab w:val="clear" w:pos="794"/>
        <w:tab w:val="clear" w:pos="1191"/>
        <w:tab w:val="clear" w:pos="1588"/>
        <w:tab w:val="clear" w:pos="1985"/>
        <w:tab w:val="left" w:pos="851"/>
      </w:tabs>
      <w:ind w:left="0" w:right="0" w:firstLine="0"/>
    </w:pPr>
    <w:rPr>
      <w:rFonts w:ascii="Calibri" w:eastAsia="Times New Roman" w:hAnsi="Calibri"/>
      <w:b/>
      <w:lang w:val="en-GB" w:eastAsia="en-US" w:bidi="ar-EG"/>
    </w:rPr>
  </w:style>
  <w:style w:type="paragraph" w:customStyle="1" w:styleId="ReftitleS2">
    <w:name w:val="Ref_title_S2"/>
    <w:basedOn w:val="Reftitle"/>
    <w:next w:val="ReftextS2"/>
    <w:rsid w:val="00F1428A"/>
    <w:pPr>
      <w:tabs>
        <w:tab w:val="clear" w:pos="794"/>
        <w:tab w:val="clear" w:pos="1191"/>
        <w:tab w:val="clear" w:pos="1588"/>
        <w:tab w:val="clear" w:pos="1985"/>
        <w:tab w:val="left" w:pos="851"/>
      </w:tabs>
      <w:jc w:val="left"/>
    </w:pPr>
    <w:rPr>
      <w:rFonts w:ascii="Calibri" w:eastAsia="Times New Roman" w:hAnsi="Calibri"/>
      <w:sz w:val="24"/>
      <w:lang w:val="en-GB" w:eastAsia="en-US" w:bidi="ar-EG"/>
    </w:rPr>
  </w:style>
  <w:style w:type="paragraph" w:customStyle="1" w:styleId="ResNoS2">
    <w:name w:val="Res_No_S2"/>
    <w:basedOn w:val="ResNo"/>
    <w:next w:val="Normal"/>
    <w:rsid w:val="00F1428A"/>
    <w:pPr>
      <w:keepNext w:val="0"/>
      <w:keepLines w:val="0"/>
      <w:tabs>
        <w:tab w:val="clear" w:pos="794"/>
        <w:tab w:val="clear" w:pos="1191"/>
        <w:tab w:val="clear" w:pos="1588"/>
        <w:tab w:val="clear" w:pos="1985"/>
        <w:tab w:val="left" w:pos="851"/>
      </w:tabs>
      <w:spacing w:before="720"/>
      <w:jc w:val="left"/>
    </w:pPr>
    <w:rPr>
      <w:rFonts w:ascii="Calibri" w:eastAsia="Times New Roman" w:hAnsi="Calibri"/>
      <w:position w:val="2"/>
      <w:sz w:val="24"/>
      <w:lang w:eastAsia="en-US" w:bidi="ar-EG"/>
    </w:rPr>
  </w:style>
  <w:style w:type="paragraph" w:customStyle="1" w:styleId="RestitleS2">
    <w:name w:val="Res_title_S2"/>
    <w:basedOn w:val="Restitle"/>
    <w:next w:val="NormalS2"/>
    <w:rsid w:val="00F1428A"/>
    <w:pPr>
      <w:keepLines w:val="0"/>
      <w:tabs>
        <w:tab w:val="clear" w:pos="794"/>
        <w:tab w:val="clear" w:pos="1191"/>
        <w:tab w:val="clear" w:pos="1588"/>
        <w:tab w:val="clear" w:pos="1985"/>
        <w:tab w:val="left" w:pos="851"/>
      </w:tabs>
      <w:spacing w:before="120"/>
      <w:jc w:val="left"/>
    </w:pPr>
    <w:rPr>
      <w:rFonts w:ascii="Calibri" w:eastAsia="Times New Roman" w:hAnsi="Calibri"/>
      <w:sz w:val="24"/>
      <w:lang w:eastAsia="en-US"/>
    </w:rPr>
  </w:style>
  <w:style w:type="paragraph" w:customStyle="1" w:styleId="Section1S2">
    <w:name w:val="Section 1_S2"/>
    <w:basedOn w:val="Section10"/>
    <w:next w:val="NormalS2"/>
    <w:rsid w:val="00F1428A"/>
    <w:pPr>
      <w:tabs>
        <w:tab w:val="left" w:pos="851"/>
      </w:tabs>
      <w:spacing w:before="320" w:after="0" w:line="260" w:lineRule="exact"/>
      <w:jc w:val="left"/>
    </w:pPr>
    <w:rPr>
      <w:b/>
      <w:bCs/>
      <w:position w:val="2"/>
      <w:sz w:val="22"/>
      <w:szCs w:val="22"/>
      <w:lang w:bidi="ar-SA"/>
    </w:rPr>
  </w:style>
  <w:style w:type="paragraph" w:customStyle="1" w:styleId="Section2S2">
    <w:name w:val="Section 2_S2"/>
    <w:basedOn w:val="Section20"/>
    <w:next w:val="NormalS2"/>
    <w:rsid w:val="00F1428A"/>
    <w:pPr>
      <w:tabs>
        <w:tab w:val="left" w:pos="851"/>
      </w:tabs>
      <w:jc w:val="left"/>
    </w:pPr>
    <w:rPr>
      <w:sz w:val="24"/>
    </w:rPr>
  </w:style>
  <w:style w:type="paragraph" w:customStyle="1" w:styleId="TableNoS2">
    <w:name w:val="Table_No_S2"/>
    <w:basedOn w:val="TableNo"/>
    <w:next w:val="Normal"/>
    <w:rsid w:val="00F1428A"/>
    <w:pPr>
      <w:keepNext w:val="0"/>
      <w:tabs>
        <w:tab w:val="left" w:pos="851"/>
      </w:tabs>
      <w:jc w:val="left"/>
    </w:pPr>
    <w:rPr>
      <w:b/>
    </w:rPr>
  </w:style>
  <w:style w:type="paragraph" w:customStyle="1" w:styleId="TablelegendS2">
    <w:name w:val="Table_legend_S2"/>
    <w:basedOn w:val="Tablelegend"/>
    <w:rsid w:val="00F1428A"/>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line="240" w:lineRule="exact"/>
    </w:pPr>
    <w:rPr>
      <w:rFonts w:ascii="Times New Roman Bold" w:eastAsia="Times New Roman" w:hAnsi="Times New Roman Bold"/>
      <w:b/>
      <w:bCs/>
      <w:sz w:val="20"/>
      <w:szCs w:val="26"/>
      <w:lang w:val="en-GB" w:eastAsia="en-US" w:bidi="ar-EG"/>
    </w:rPr>
  </w:style>
  <w:style w:type="paragraph" w:customStyle="1" w:styleId="TabletextS2">
    <w:name w:val="Table_text_S2"/>
    <w:basedOn w:val="Normal"/>
    <w:rsid w:val="00F1428A"/>
    <w:pPr>
      <w:tabs>
        <w:tab w:val="clear" w:pos="794"/>
        <w:tab w:val="clear" w:pos="1191"/>
        <w:tab w:val="clear" w:pos="1588"/>
        <w:tab w:val="clear" w:pos="1985"/>
        <w:tab w:val="left" w:pos="851"/>
      </w:tabs>
      <w:spacing w:before="60" w:line="240" w:lineRule="exact"/>
    </w:pPr>
    <w:rPr>
      <w:rFonts w:ascii="Calibri" w:eastAsia="Times New Roman" w:hAnsi="Calibri"/>
      <w:b/>
      <w:sz w:val="20"/>
      <w:szCs w:val="26"/>
      <w:lang w:val="en-GB" w:eastAsia="en-US" w:bidi="ar-EG"/>
    </w:rPr>
  </w:style>
  <w:style w:type="paragraph" w:customStyle="1" w:styleId="TabletitleS2">
    <w:name w:val="Table_title_S2"/>
    <w:basedOn w:val="Tabletitle"/>
    <w:next w:val="TabletextS2"/>
    <w:rsid w:val="00F1428A"/>
    <w:pPr>
      <w:keepNext w:val="0"/>
      <w:tabs>
        <w:tab w:val="clear" w:pos="2948"/>
        <w:tab w:val="clear" w:pos="4082"/>
        <w:tab w:val="left" w:pos="851"/>
      </w:tabs>
      <w:jc w:val="left"/>
    </w:pPr>
  </w:style>
  <w:style w:type="paragraph" w:customStyle="1" w:styleId="FooterS2">
    <w:name w:val="Footer_S2"/>
    <w:basedOn w:val="Footer"/>
    <w:rsid w:val="00F1428A"/>
    <w:pPr>
      <w:tabs>
        <w:tab w:val="clear" w:pos="794"/>
        <w:tab w:val="clear" w:pos="1191"/>
        <w:tab w:val="clear" w:pos="1588"/>
        <w:tab w:val="clear" w:pos="1985"/>
        <w:tab w:val="clear" w:pos="5954"/>
        <w:tab w:val="clear" w:pos="9639"/>
        <w:tab w:val="left" w:pos="3686"/>
        <w:tab w:val="left" w:pos="5670"/>
        <w:tab w:val="right" w:pos="7655"/>
      </w:tabs>
      <w:overflowPunct/>
      <w:autoSpaceDE/>
      <w:autoSpaceDN/>
      <w:bidi w:val="0"/>
      <w:adjustRightInd/>
      <w:spacing w:line="240" w:lineRule="auto"/>
      <w:ind w:left="-1985"/>
      <w:jc w:val="left"/>
      <w:textAlignment w:val="auto"/>
    </w:pPr>
    <w:rPr>
      <w:rFonts w:ascii="Calibri" w:eastAsia="Times New Roman" w:hAnsi="Calibri" w:cs="Times New Roman"/>
      <w:caps w:val="0"/>
      <w:szCs w:val="16"/>
      <w:lang w:val="en-GB" w:eastAsia="en-US"/>
    </w:rPr>
  </w:style>
  <w:style w:type="paragraph" w:customStyle="1" w:styleId="HeaderS2">
    <w:name w:val="Header_S2"/>
    <w:basedOn w:val="Normal"/>
    <w:rsid w:val="00F1428A"/>
    <w:pPr>
      <w:tabs>
        <w:tab w:val="clear" w:pos="794"/>
        <w:tab w:val="clear" w:pos="1191"/>
        <w:tab w:val="clear" w:pos="1588"/>
        <w:tab w:val="clear" w:pos="1985"/>
      </w:tabs>
      <w:spacing w:before="0"/>
      <w:ind w:left="-1985"/>
      <w:jc w:val="center"/>
    </w:pPr>
    <w:rPr>
      <w:rFonts w:ascii="Calibri" w:eastAsia="Times New Roman" w:hAnsi="Calibri"/>
      <w:lang w:val="en-GB" w:eastAsia="en-US" w:bidi="ar-EG"/>
    </w:rPr>
  </w:style>
  <w:style w:type="character" w:customStyle="1" w:styleId="ArtheadingChar">
    <w:name w:val="Art_heading Char"/>
    <w:link w:val="Artheading"/>
    <w:rsid w:val="00F1428A"/>
    <w:rPr>
      <w:b/>
      <w:sz w:val="28"/>
    </w:rPr>
  </w:style>
  <w:style w:type="paragraph" w:customStyle="1" w:styleId="ArtheadingS2">
    <w:name w:val="Art_heading_S2"/>
    <w:basedOn w:val="Artheading"/>
    <w:next w:val="Normal"/>
    <w:rsid w:val="00F1428A"/>
    <w:pPr>
      <w:tabs>
        <w:tab w:val="clear" w:pos="794"/>
        <w:tab w:val="clear" w:pos="1191"/>
        <w:tab w:val="clear" w:pos="1588"/>
        <w:tab w:val="clear" w:pos="1985"/>
        <w:tab w:val="left" w:pos="851"/>
      </w:tabs>
      <w:jc w:val="left"/>
    </w:pPr>
    <w:rPr>
      <w:rFonts w:ascii="Times New Roman Bold" w:eastAsia="Times New Roman" w:hAnsi="Times New Roman Bold"/>
      <w:bCs/>
      <w:position w:val="2"/>
      <w:sz w:val="24"/>
      <w:szCs w:val="32"/>
      <w:lang w:val="en-GB" w:eastAsia="en-US" w:bidi="ar-EG"/>
    </w:rPr>
  </w:style>
  <w:style w:type="paragraph" w:customStyle="1" w:styleId="NoteS2">
    <w:name w:val="Note_S2"/>
    <w:basedOn w:val="Note"/>
    <w:rsid w:val="00F1428A"/>
    <w:pPr>
      <w:tabs>
        <w:tab w:val="clear" w:pos="794"/>
        <w:tab w:val="clear" w:pos="1191"/>
        <w:tab w:val="clear" w:pos="1588"/>
        <w:tab w:val="clear" w:pos="1985"/>
        <w:tab w:val="left" w:pos="851"/>
      </w:tabs>
      <w:spacing w:before="120" w:line="192" w:lineRule="auto"/>
    </w:pPr>
    <w:rPr>
      <w:rFonts w:ascii="Calibri" w:eastAsia="Times New Roman" w:hAnsi="Calibri"/>
      <w:b/>
      <w:bCs/>
      <w:sz w:val="20"/>
      <w:lang w:eastAsia="en-US" w:bidi="ar-EG"/>
    </w:rPr>
  </w:style>
  <w:style w:type="paragraph" w:customStyle="1" w:styleId="HeadingbS2">
    <w:name w:val="Headingb_S2"/>
    <w:basedOn w:val="Headingb"/>
    <w:next w:val="Normal"/>
    <w:rsid w:val="00F1428A"/>
    <w:pPr>
      <w:tabs>
        <w:tab w:val="left" w:pos="851"/>
      </w:tabs>
    </w:pPr>
    <w:rPr>
      <w:lang w:bidi="ar-SY"/>
    </w:rPr>
  </w:style>
  <w:style w:type="paragraph" w:customStyle="1" w:styleId="HeadingiS2">
    <w:name w:val="Headingi_S2"/>
    <w:basedOn w:val="Headingi"/>
    <w:next w:val="Normal"/>
    <w:rsid w:val="00F1428A"/>
    <w:pPr>
      <w:keepLines/>
      <w:tabs>
        <w:tab w:val="clear" w:pos="794"/>
        <w:tab w:val="clear" w:pos="1191"/>
        <w:tab w:val="clear" w:pos="1588"/>
        <w:tab w:val="clear" w:pos="1985"/>
        <w:tab w:val="left" w:pos="851"/>
      </w:tabs>
      <w:ind w:left="794" w:hanging="794"/>
      <w:outlineLvl w:val="0"/>
    </w:pPr>
    <w:rPr>
      <w:rFonts w:ascii="Times New Roman Bold" w:eastAsia="Times New Roman" w:hAnsi="Times New Roman Bold"/>
      <w:b/>
      <w:bCs/>
      <w:i w:val="0"/>
      <w:position w:val="2"/>
      <w:lang w:val="en-GB" w:eastAsia="en-US" w:bidi="ar-EG"/>
    </w:rPr>
  </w:style>
  <w:style w:type="character" w:customStyle="1" w:styleId="FirstFooterChar">
    <w:name w:val="FirstFooter Char"/>
    <w:link w:val="FirstFooter"/>
    <w:rsid w:val="00F1428A"/>
    <w:rPr>
      <w:rFonts w:eastAsia="Batang"/>
      <w:sz w:val="16"/>
      <w:szCs w:val="22"/>
    </w:rPr>
  </w:style>
  <w:style w:type="character" w:styleId="Hyperlink">
    <w:name w:val="Hyperlink"/>
    <w:uiPriority w:val="99"/>
    <w:rsid w:val="00F1428A"/>
    <w:rPr>
      <w:color w:val="0000FF"/>
      <w:u w:val="single"/>
    </w:rPr>
  </w:style>
  <w:style w:type="paragraph" w:styleId="Date">
    <w:name w:val="Date"/>
    <w:basedOn w:val="Normal"/>
    <w:link w:val="DateChar"/>
    <w:rsid w:val="00F1428A"/>
    <w:pPr>
      <w:framePr w:hSpace="181" w:wrap="notBeside" w:vAnchor="page" w:hAnchor="page" w:x="1135" w:y="852"/>
      <w:tabs>
        <w:tab w:val="clear" w:pos="794"/>
        <w:tab w:val="clear" w:pos="1191"/>
        <w:tab w:val="clear" w:pos="1588"/>
        <w:tab w:val="clear" w:pos="1985"/>
        <w:tab w:val="left" w:pos="1843"/>
        <w:tab w:val="left" w:pos="2269"/>
        <w:tab w:val="left" w:pos="3544"/>
        <w:tab w:val="left" w:pos="3969"/>
      </w:tabs>
      <w:spacing w:before="192" w:line="240" w:lineRule="atLeast"/>
      <w:jc w:val="center"/>
    </w:pPr>
    <w:rPr>
      <w:rFonts w:ascii="Calibri" w:eastAsia="Times New Roman" w:hAnsi="Calibri"/>
      <w:sz w:val="20"/>
      <w:lang w:val="en-GB" w:eastAsia="en-US" w:bidi="ar-EG"/>
    </w:rPr>
  </w:style>
  <w:style w:type="character" w:customStyle="1" w:styleId="DateChar">
    <w:name w:val="Date Char"/>
    <w:basedOn w:val="DefaultParagraphFont"/>
    <w:link w:val="Date"/>
    <w:rsid w:val="00F1428A"/>
    <w:rPr>
      <w:rFonts w:ascii="Calibri" w:eastAsia="Times New Roman" w:hAnsi="Calibri"/>
      <w:sz w:val="20"/>
      <w:lang w:val="en-GB" w:eastAsia="en-US" w:bidi="ar-EG"/>
    </w:rPr>
  </w:style>
  <w:style w:type="character" w:styleId="FollowedHyperlink">
    <w:name w:val="FollowedHyperlink"/>
    <w:rsid w:val="00F1428A"/>
    <w:rPr>
      <w:color w:val="800080"/>
      <w:u w:val="single"/>
    </w:rPr>
  </w:style>
  <w:style w:type="paragraph" w:customStyle="1" w:styleId="Heading1c">
    <w:name w:val="Heading 1c"/>
    <w:basedOn w:val="Heading1"/>
    <w:next w:val="Normal"/>
    <w:rsid w:val="00F1428A"/>
    <w:pPr>
      <w:tabs>
        <w:tab w:val="clear" w:pos="794"/>
        <w:tab w:val="clear" w:pos="1191"/>
        <w:tab w:val="clear" w:pos="1588"/>
        <w:tab w:val="clear" w:pos="1985"/>
      </w:tabs>
      <w:spacing w:before="480"/>
      <w:jc w:val="center"/>
      <w:outlineLvl w:val="9"/>
    </w:pPr>
    <w:rPr>
      <w:rFonts w:ascii="Times New Roman" w:eastAsia="Times New Roman" w:hAnsi="Times New Roman"/>
      <w:position w:val="2"/>
      <w:lang w:val="en-GB" w:eastAsia="en-US" w:bidi="ar-EG"/>
    </w:rPr>
  </w:style>
  <w:style w:type="paragraph" w:customStyle="1" w:styleId="Heading1cS2">
    <w:name w:val="Heading 1c_S2"/>
    <w:basedOn w:val="Heading1c"/>
    <w:next w:val="Normal"/>
    <w:rsid w:val="00F1428A"/>
    <w:pPr>
      <w:tabs>
        <w:tab w:val="left" w:pos="851"/>
      </w:tabs>
      <w:jc w:val="left"/>
    </w:pPr>
    <w:rPr>
      <w:sz w:val="24"/>
    </w:rPr>
  </w:style>
  <w:style w:type="paragraph" w:customStyle="1" w:styleId="Heading2i">
    <w:name w:val="Heading 2i"/>
    <w:basedOn w:val="Heading2"/>
    <w:next w:val="Normal"/>
    <w:rsid w:val="00F1428A"/>
    <w:pPr>
      <w:tabs>
        <w:tab w:val="clear" w:pos="794"/>
        <w:tab w:val="clear" w:pos="1191"/>
        <w:tab w:val="clear" w:pos="1588"/>
        <w:tab w:val="clear" w:pos="1985"/>
      </w:tabs>
      <w:spacing w:before="320"/>
      <w:ind w:left="794" w:hanging="794"/>
    </w:pPr>
    <w:rPr>
      <w:rFonts w:ascii="Times New Roman" w:eastAsia="Times New Roman" w:hAnsi="Times New Roman"/>
      <w:b w:val="0"/>
      <w:bCs w:val="0"/>
      <w:i/>
      <w:iCs/>
      <w:position w:val="2"/>
      <w:lang w:val="en-GB" w:eastAsia="en-US"/>
    </w:rPr>
  </w:style>
  <w:style w:type="paragraph" w:customStyle="1" w:styleId="Heading2iS2">
    <w:name w:val="Heading 2i_S2"/>
    <w:basedOn w:val="Heading2i"/>
    <w:next w:val="Normal"/>
    <w:rsid w:val="00F1428A"/>
    <w:pPr>
      <w:tabs>
        <w:tab w:val="left" w:pos="851"/>
      </w:tabs>
    </w:pPr>
    <w:rPr>
      <w:rFonts w:ascii="Times New Roman Bold" w:hAnsi="Times New Roman Bold"/>
      <w:b/>
      <w:bCs/>
      <w:i w:val="0"/>
      <w:iCs w:val="0"/>
    </w:rPr>
  </w:style>
  <w:style w:type="paragraph" w:customStyle="1" w:styleId="Normalpv">
    <w:name w:val="Normal pv"/>
    <w:basedOn w:val="Normal"/>
    <w:rsid w:val="00F1428A"/>
    <w:rPr>
      <w:rFonts w:ascii="Calibri" w:eastAsia="Times New Roman" w:hAnsi="Calibri"/>
      <w:lang w:val="en-GB" w:eastAsia="en-US" w:bidi="ar-EG"/>
    </w:rPr>
  </w:style>
  <w:style w:type="paragraph" w:customStyle="1" w:styleId="Heading1pv">
    <w:name w:val="Heading 1pv"/>
    <w:basedOn w:val="Heading1"/>
    <w:next w:val="Normal"/>
    <w:link w:val="Heading1pvChar"/>
    <w:rsid w:val="00F1428A"/>
    <w:pPr>
      <w:spacing w:before="480"/>
      <w:ind w:left="794" w:hanging="794"/>
    </w:pPr>
    <w:rPr>
      <w:rFonts w:ascii="Calibri" w:eastAsia="Times New Roman" w:hAnsi="Calibri"/>
      <w:lang w:val="en-GB" w:eastAsia="en-US" w:bidi="ar-EG"/>
    </w:rPr>
  </w:style>
  <w:style w:type="character" w:customStyle="1" w:styleId="Heading1pvChar">
    <w:name w:val="Heading 1pv Char"/>
    <w:link w:val="Heading1pv"/>
    <w:rsid w:val="00F1428A"/>
    <w:rPr>
      <w:rFonts w:ascii="Calibri" w:eastAsia="Times New Roman" w:hAnsi="Calibri"/>
      <w:b/>
      <w:bCs/>
      <w:sz w:val="26"/>
      <w:szCs w:val="36"/>
      <w:lang w:val="en-GB" w:eastAsia="en-US" w:bidi="ar-EG"/>
    </w:rPr>
  </w:style>
  <w:style w:type="paragraph" w:customStyle="1" w:styleId="Heading2pv">
    <w:name w:val="Heading 2pv"/>
    <w:basedOn w:val="Heading1pv"/>
    <w:next w:val="Normal"/>
    <w:rsid w:val="00F1428A"/>
    <w:pPr>
      <w:spacing w:before="320"/>
      <w:outlineLvl w:val="1"/>
    </w:pPr>
    <w:rPr>
      <w:position w:val="2"/>
      <w:sz w:val="24"/>
    </w:rPr>
  </w:style>
  <w:style w:type="paragraph" w:customStyle="1" w:styleId="Heading3pv">
    <w:name w:val="Heading 3pv"/>
    <w:basedOn w:val="Heading1pv"/>
    <w:next w:val="Normal"/>
    <w:link w:val="Heading3pvChar"/>
    <w:rsid w:val="00F1428A"/>
    <w:pPr>
      <w:spacing w:before="200"/>
      <w:outlineLvl w:val="2"/>
    </w:pPr>
    <w:rPr>
      <w:sz w:val="22"/>
      <w:szCs w:val="30"/>
    </w:rPr>
  </w:style>
  <w:style w:type="character" w:customStyle="1" w:styleId="Heading3pvChar">
    <w:name w:val="Heading 3pv Char"/>
    <w:link w:val="Heading3pv"/>
    <w:rsid w:val="00F1428A"/>
    <w:rPr>
      <w:rFonts w:ascii="Calibri" w:eastAsia="Times New Roman" w:hAnsi="Calibri"/>
      <w:b/>
      <w:bCs/>
      <w:lang w:val="en-GB" w:eastAsia="en-US" w:bidi="ar-EG"/>
    </w:rPr>
  </w:style>
  <w:style w:type="paragraph" w:styleId="BlockText">
    <w:name w:val="Block Text"/>
    <w:basedOn w:val="Normal"/>
    <w:rsid w:val="00F1428A"/>
    <w:pPr>
      <w:tabs>
        <w:tab w:val="clear" w:pos="794"/>
        <w:tab w:val="clear" w:pos="1191"/>
        <w:tab w:val="clear" w:pos="1588"/>
        <w:tab w:val="clear" w:pos="1985"/>
      </w:tabs>
      <w:spacing w:after="120"/>
      <w:ind w:left="1440" w:right="1440"/>
    </w:pPr>
    <w:rPr>
      <w:rFonts w:ascii="Calibri" w:eastAsia="Times New Roman" w:hAnsi="Calibri"/>
      <w:lang w:val="en-GB" w:eastAsia="en-US" w:bidi="ar-EG"/>
    </w:rPr>
  </w:style>
  <w:style w:type="paragraph" w:styleId="BodyText">
    <w:name w:val="Body Text"/>
    <w:basedOn w:val="Normal"/>
    <w:link w:val="BodyTextChar"/>
    <w:rsid w:val="00F1428A"/>
    <w:pPr>
      <w:tabs>
        <w:tab w:val="clear" w:pos="794"/>
        <w:tab w:val="clear" w:pos="1191"/>
        <w:tab w:val="clear" w:pos="1588"/>
        <w:tab w:val="clear" w:pos="1985"/>
      </w:tabs>
      <w:spacing w:after="120"/>
    </w:pPr>
    <w:rPr>
      <w:rFonts w:ascii="Calibri" w:eastAsia="Times New Roman" w:hAnsi="Calibri"/>
      <w:lang w:val="en-GB" w:eastAsia="en-US" w:bidi="ar-EG"/>
    </w:rPr>
  </w:style>
  <w:style w:type="character" w:customStyle="1" w:styleId="BodyTextChar">
    <w:name w:val="Body Text Char"/>
    <w:basedOn w:val="DefaultParagraphFont"/>
    <w:link w:val="BodyText"/>
    <w:rsid w:val="00F1428A"/>
    <w:rPr>
      <w:rFonts w:ascii="Calibri" w:eastAsia="Times New Roman" w:hAnsi="Calibri"/>
      <w:lang w:val="en-GB" w:eastAsia="en-US" w:bidi="ar-EG"/>
    </w:rPr>
  </w:style>
  <w:style w:type="character" w:customStyle="1" w:styleId="AppendixNoTitleChar0">
    <w:name w:val="Appendix_NoTitle Char"/>
    <w:link w:val="AppendixNoTitle0"/>
    <w:rsid w:val="00F1428A"/>
    <w:rPr>
      <w:rFonts w:ascii="Times New Roman Bold" w:eastAsia="Batang" w:hAnsi="Times New Roman Bold"/>
      <w:b/>
      <w:bCs/>
      <w:sz w:val="28"/>
      <w:szCs w:val="40"/>
      <w:lang w:bidi="ar-EG"/>
    </w:rPr>
  </w:style>
  <w:style w:type="paragraph" w:styleId="BalloonText">
    <w:name w:val="Balloon Text"/>
    <w:basedOn w:val="Normal"/>
    <w:link w:val="BalloonTextChar"/>
    <w:uiPriority w:val="99"/>
    <w:semiHidden/>
    <w:rsid w:val="00F1428A"/>
    <w:pPr>
      <w:tabs>
        <w:tab w:val="clear" w:pos="794"/>
        <w:tab w:val="clear" w:pos="1191"/>
        <w:tab w:val="clear" w:pos="1588"/>
        <w:tab w:val="clear" w:pos="1985"/>
      </w:tabs>
    </w:pPr>
    <w:rPr>
      <w:rFonts w:ascii="Tahoma" w:eastAsia="Times New Roman" w:hAnsi="Tahoma" w:cs="Tahoma"/>
      <w:sz w:val="16"/>
      <w:szCs w:val="16"/>
      <w:lang w:val="en-GB" w:eastAsia="en-US" w:bidi="ar-EG"/>
    </w:rPr>
  </w:style>
  <w:style w:type="character" w:customStyle="1" w:styleId="BalloonTextChar">
    <w:name w:val="Balloon Text Char"/>
    <w:basedOn w:val="DefaultParagraphFont"/>
    <w:link w:val="BalloonText"/>
    <w:uiPriority w:val="99"/>
    <w:semiHidden/>
    <w:rsid w:val="00F1428A"/>
    <w:rPr>
      <w:rFonts w:ascii="Tahoma" w:eastAsia="Times New Roman" w:hAnsi="Tahoma" w:cs="Tahoma"/>
      <w:sz w:val="16"/>
      <w:szCs w:val="16"/>
      <w:lang w:val="en-GB" w:eastAsia="en-US" w:bidi="ar-EG"/>
    </w:rPr>
  </w:style>
  <w:style w:type="paragraph" w:customStyle="1" w:styleId="PartNO0">
    <w:name w:val="(Part_NO)"/>
    <w:basedOn w:val="PartNoS1"/>
    <w:qFormat/>
    <w:rsid w:val="00F1428A"/>
  </w:style>
  <w:style w:type="table" w:styleId="TableGrid">
    <w:name w:val="Table Grid"/>
    <w:basedOn w:val="TableNormal"/>
    <w:rsid w:val="00F1428A"/>
    <w:pPr>
      <w:overflowPunct w:val="0"/>
      <w:autoSpaceDE w:val="0"/>
      <w:autoSpaceDN w:val="0"/>
      <w:bidi/>
      <w:adjustRightInd w:val="0"/>
      <w:spacing w:before="120" w:after="0" w:line="192" w:lineRule="auto"/>
      <w:jc w:val="both"/>
      <w:textAlignment w:val="baseline"/>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2Small">
    <w:name w:val="Normal_S2_Small"/>
    <w:basedOn w:val="NormalS2"/>
    <w:rsid w:val="00F1428A"/>
    <w:pPr>
      <w:spacing w:before="0" w:line="200" w:lineRule="exact"/>
    </w:pPr>
    <w:rPr>
      <w:sz w:val="18"/>
      <w:szCs w:val="24"/>
    </w:rPr>
  </w:style>
  <w:style w:type="paragraph" w:customStyle="1" w:styleId="PartTitle0">
    <w:name w:val="Part_Title"/>
    <w:basedOn w:val="Sectiontitle"/>
    <w:qFormat/>
    <w:rsid w:val="00F1428A"/>
    <w:pPr>
      <w:keepNext w:val="0"/>
      <w:keepLines w:val="0"/>
      <w:spacing w:before="240" w:after="0"/>
    </w:pPr>
    <w:rPr>
      <w:rFonts w:ascii="Times New Roman" w:eastAsia="Times New Roman" w:hAnsi="Times New Roman"/>
      <w:bCs/>
      <w:szCs w:val="44"/>
      <w:lang w:val="en-GB" w:eastAsia="en-US" w:bidi="ar-EG"/>
    </w:rPr>
  </w:style>
  <w:style w:type="paragraph" w:customStyle="1" w:styleId="RecTitle0">
    <w:name w:val="Rec_Title"/>
    <w:basedOn w:val="Annextitle"/>
    <w:autoRedefine/>
    <w:qFormat/>
    <w:rsid w:val="00F1428A"/>
  </w:style>
  <w:style w:type="paragraph" w:customStyle="1" w:styleId="TextBox">
    <w:name w:val="Text_Box"/>
    <w:basedOn w:val="Normal"/>
    <w:autoRedefine/>
    <w:qFormat/>
    <w:rsid w:val="00F1428A"/>
    <w:pPr>
      <w:spacing w:before="40" w:after="40" w:line="144" w:lineRule="auto"/>
      <w:jc w:val="center"/>
    </w:pPr>
    <w:rPr>
      <w:rFonts w:ascii="Calibri" w:eastAsia="Times New Roman" w:hAnsi="Calibri"/>
      <w:sz w:val="16"/>
      <w:szCs w:val="22"/>
      <w:lang w:val="en-GB" w:eastAsia="en-US" w:bidi="ar-EG"/>
    </w:rPr>
  </w:style>
  <w:style w:type="paragraph" w:customStyle="1" w:styleId="TableTitle0">
    <w:name w:val="Table_Title"/>
    <w:basedOn w:val="Normal"/>
    <w:autoRedefine/>
    <w:qFormat/>
    <w:rsid w:val="00F1428A"/>
    <w:pPr>
      <w:spacing w:after="120"/>
      <w:jc w:val="center"/>
    </w:pPr>
    <w:rPr>
      <w:rFonts w:ascii="Calibri" w:eastAsia="Times New Roman" w:hAnsi="Calibri"/>
      <w:b/>
      <w:bCs/>
      <w:lang w:val="en-GB" w:eastAsia="en-US" w:bidi="ar-EG"/>
    </w:rPr>
  </w:style>
  <w:style w:type="paragraph" w:customStyle="1" w:styleId="FigNo">
    <w:name w:val="Fig._No"/>
    <w:basedOn w:val="Normal"/>
    <w:qFormat/>
    <w:rsid w:val="00F1428A"/>
    <w:pPr>
      <w:spacing w:before="240"/>
      <w:jc w:val="center"/>
    </w:pPr>
    <w:rPr>
      <w:rFonts w:ascii="Calibri" w:eastAsia="Times New Roman" w:hAnsi="Calibri"/>
      <w:lang w:eastAsia="en-US"/>
    </w:rPr>
  </w:style>
  <w:style w:type="paragraph" w:customStyle="1" w:styleId="FigTitle">
    <w:name w:val="Fig._Title"/>
    <w:basedOn w:val="Normal"/>
    <w:autoRedefine/>
    <w:qFormat/>
    <w:rsid w:val="00F1428A"/>
    <w:pPr>
      <w:jc w:val="center"/>
    </w:pPr>
    <w:rPr>
      <w:rFonts w:ascii="Calibri" w:eastAsia="Times New Roman" w:hAnsi="Calibri"/>
      <w:b/>
      <w:bCs/>
      <w:lang w:eastAsia="en-US"/>
    </w:rPr>
  </w:style>
  <w:style w:type="paragraph" w:customStyle="1" w:styleId="AnnexNO">
    <w:name w:val="Annex_NO"/>
    <w:basedOn w:val="Normal"/>
    <w:qFormat/>
    <w:rsid w:val="00F1428A"/>
    <w:pPr>
      <w:keepNext/>
      <w:tabs>
        <w:tab w:val="clear" w:pos="794"/>
        <w:tab w:val="clear" w:pos="1191"/>
        <w:tab w:val="clear" w:pos="1588"/>
        <w:tab w:val="clear" w:pos="1985"/>
      </w:tabs>
      <w:spacing w:before="360"/>
      <w:jc w:val="center"/>
    </w:pPr>
    <w:rPr>
      <w:rFonts w:ascii="Calibri" w:eastAsia="Times New Roman" w:hAnsi="Calibri"/>
      <w:sz w:val="28"/>
      <w:szCs w:val="40"/>
      <w:lang w:val="en-GB" w:eastAsia="en-US" w:bidi="ar-EG"/>
    </w:rPr>
  </w:style>
  <w:style w:type="paragraph" w:customStyle="1" w:styleId="AppendexNo">
    <w:name w:val="Appendex_No"/>
    <w:basedOn w:val="AnnexNO"/>
    <w:qFormat/>
    <w:rsid w:val="00F1428A"/>
  </w:style>
  <w:style w:type="paragraph" w:customStyle="1" w:styleId="AttachNo0">
    <w:name w:val="Attach_No"/>
    <w:basedOn w:val="AppendexNo"/>
    <w:qFormat/>
    <w:rsid w:val="00F1428A"/>
    <w:pPr>
      <w:tabs>
        <w:tab w:val="right" w:pos="7512"/>
      </w:tabs>
    </w:pPr>
  </w:style>
  <w:style w:type="paragraph" w:customStyle="1" w:styleId="StyleNormalS2Right">
    <w:name w:val="Style Normal_S2 + Right"/>
    <w:basedOn w:val="NormalS2"/>
    <w:autoRedefine/>
    <w:rsid w:val="00F1428A"/>
    <w:pPr>
      <w:spacing w:line="220" w:lineRule="exact"/>
    </w:pPr>
  </w:style>
  <w:style w:type="paragraph" w:customStyle="1" w:styleId="NormlS2">
    <w:name w:val="Norml_S2"/>
    <w:basedOn w:val="Normal"/>
    <w:qFormat/>
    <w:rsid w:val="00F1428A"/>
    <w:pPr>
      <w:tabs>
        <w:tab w:val="clear" w:pos="794"/>
        <w:tab w:val="clear" w:pos="1191"/>
        <w:tab w:val="clear" w:pos="1588"/>
        <w:tab w:val="clear" w:pos="1985"/>
      </w:tabs>
      <w:spacing w:before="260" w:line="240" w:lineRule="exact"/>
      <w:jc w:val="left"/>
    </w:pPr>
    <w:rPr>
      <w:rFonts w:ascii="Times New Roman Bold" w:eastAsia="Times New Roman" w:hAnsi="Times New Roman Bold"/>
      <w:b/>
      <w:bCs/>
      <w:lang w:val="en-GB" w:eastAsia="en-US" w:bidi="ar-EG"/>
    </w:rPr>
  </w:style>
  <w:style w:type="paragraph" w:customStyle="1" w:styleId="NormalS1">
    <w:name w:val="Normal_S1"/>
    <w:basedOn w:val="Normal"/>
    <w:qFormat/>
    <w:rsid w:val="00F1428A"/>
    <w:pPr>
      <w:suppressLineNumbers/>
      <w:tabs>
        <w:tab w:val="clear" w:pos="794"/>
        <w:tab w:val="clear" w:pos="1191"/>
        <w:tab w:val="clear" w:pos="1588"/>
        <w:tab w:val="clear" w:pos="1985"/>
      </w:tabs>
      <w:suppressAutoHyphens/>
      <w:spacing w:before="200" w:line="185" w:lineRule="auto"/>
      <w:textboxTightWrap w:val="allLines"/>
    </w:pPr>
    <w:rPr>
      <w:rFonts w:ascii="Calibri" w:eastAsia="Times New Roman" w:hAnsi="Calibri"/>
      <w:lang w:eastAsia="en-US"/>
    </w:rPr>
  </w:style>
  <w:style w:type="paragraph" w:customStyle="1" w:styleId="ChapNoS1">
    <w:name w:val="Chap_No_S1"/>
    <w:basedOn w:val="CahpNoS1"/>
    <w:qFormat/>
    <w:rsid w:val="00F1428A"/>
    <w:pPr>
      <w:keepNext w:val="0"/>
      <w:keepLines w:val="0"/>
      <w:spacing w:before="120"/>
    </w:pPr>
  </w:style>
  <w:style w:type="paragraph" w:customStyle="1" w:styleId="ChaptitleS1">
    <w:name w:val="Chap_title_S1"/>
    <w:basedOn w:val="RepTitleS1"/>
    <w:qFormat/>
    <w:rsid w:val="00F1428A"/>
  </w:style>
  <w:style w:type="paragraph" w:customStyle="1" w:styleId="enumlevS1">
    <w:name w:val="enumlev_S1"/>
    <w:basedOn w:val="enumlev1"/>
    <w:qFormat/>
    <w:rsid w:val="00F1428A"/>
    <w:pPr>
      <w:spacing w:line="180" w:lineRule="auto"/>
    </w:pPr>
  </w:style>
  <w:style w:type="paragraph" w:customStyle="1" w:styleId="Conv">
    <w:name w:val="Conv"/>
    <w:basedOn w:val="Normal"/>
    <w:next w:val="Normalaftertitle0"/>
    <w:rsid w:val="00F1428A"/>
    <w:pPr>
      <w:pageBreakBefore/>
      <w:tabs>
        <w:tab w:val="right" w:pos="567"/>
      </w:tabs>
      <w:bidi w:val="0"/>
      <w:spacing w:after="240" w:line="400" w:lineRule="exact"/>
      <w:jc w:val="center"/>
    </w:pPr>
    <w:rPr>
      <w:rFonts w:ascii="Times New Roman Bold" w:eastAsia="SimSun" w:hAnsi="Times New Roman Bold"/>
      <w:b/>
      <w:bCs/>
      <w:sz w:val="32"/>
      <w:szCs w:val="44"/>
      <w:lang w:val="en-GB" w:eastAsia="en-US"/>
    </w:rPr>
  </w:style>
  <w:style w:type="paragraph" w:styleId="NoSpacing">
    <w:name w:val="No Spacing"/>
    <w:uiPriority w:val="1"/>
    <w:qFormat/>
    <w:rsid w:val="00F1428A"/>
    <w:pPr>
      <w:tabs>
        <w:tab w:val="left" w:pos="567"/>
        <w:tab w:val="left" w:pos="1134"/>
        <w:tab w:val="left" w:pos="1701"/>
        <w:tab w:val="left" w:pos="2268"/>
        <w:tab w:val="left" w:pos="2835"/>
      </w:tabs>
      <w:overflowPunct w:val="0"/>
      <w:autoSpaceDE w:val="0"/>
      <w:autoSpaceDN w:val="0"/>
      <w:bidi/>
      <w:adjustRightInd w:val="0"/>
      <w:spacing w:after="0" w:line="240" w:lineRule="auto"/>
      <w:jc w:val="both"/>
      <w:textAlignment w:val="baseline"/>
    </w:pPr>
    <w:rPr>
      <w:rFonts w:ascii="Times New Roman" w:eastAsia="Times New Roman" w:hAnsi="Times New Roman"/>
      <w:lang w:val="en-GB" w:eastAsia="en-US" w:bidi="ar-EG"/>
    </w:rPr>
  </w:style>
  <w:style w:type="paragraph" w:customStyle="1" w:styleId="StyleSection1AsianSimSun">
    <w:name w:val="Style Section_1 + (Asian) SimSun"/>
    <w:basedOn w:val="Section1"/>
    <w:autoRedefine/>
    <w:qFormat/>
    <w:rsid w:val="00F1428A"/>
    <w:pPr>
      <w:spacing w:before="480" w:after="60"/>
    </w:pPr>
    <w:rPr>
      <w:rFonts w:ascii="Times New Roman Bold" w:eastAsia="SimSun" w:hAnsi="Times New Roman Bold"/>
      <w:bCs/>
      <w:sz w:val="28"/>
      <w:szCs w:val="44"/>
      <w:lang w:val="en-GB" w:eastAsia="en-US" w:bidi="ar-EG"/>
    </w:rPr>
  </w:style>
  <w:style w:type="paragraph" w:customStyle="1" w:styleId="titleBold">
    <w:name w:val="title_Bold"/>
    <w:basedOn w:val="Title"/>
    <w:qFormat/>
    <w:rsid w:val="00F1428A"/>
    <w:pPr>
      <w:spacing w:before="480" w:after="0"/>
      <w:outlineLvl w:val="9"/>
    </w:pPr>
    <w:rPr>
      <w:rFonts w:ascii="Calibri" w:eastAsia="SimSun" w:hAnsi="Calibri"/>
      <w:b w:val="0"/>
      <w:bCs w:val="0"/>
      <w:sz w:val="28"/>
      <w:szCs w:val="40"/>
      <w:lang w:eastAsia="en-US"/>
    </w:rPr>
  </w:style>
  <w:style w:type="paragraph" w:customStyle="1" w:styleId="Cahptitle">
    <w:name w:val="Cahp_title_"/>
    <w:basedOn w:val="Chaptitle"/>
    <w:qFormat/>
    <w:rsid w:val="00F1428A"/>
    <w:pPr>
      <w:keepLines w:val="0"/>
      <w:tabs>
        <w:tab w:val="clear" w:pos="794"/>
        <w:tab w:val="clear" w:pos="1191"/>
        <w:tab w:val="clear" w:pos="1588"/>
        <w:tab w:val="clear" w:pos="1985"/>
      </w:tabs>
      <w:spacing w:after="60"/>
    </w:pPr>
    <w:rPr>
      <w:rFonts w:eastAsia="Times New Roman"/>
      <w:bCs/>
      <w:position w:val="2"/>
      <w:lang w:val="en-GB" w:eastAsia="en-US" w:bidi="ar-EG"/>
    </w:rPr>
  </w:style>
  <w:style w:type="paragraph" w:customStyle="1" w:styleId="CahpNoS1">
    <w:name w:val="Cahp_No_S1"/>
    <w:basedOn w:val="ChapNo"/>
    <w:qFormat/>
    <w:rsid w:val="00F1428A"/>
    <w:pPr>
      <w:tabs>
        <w:tab w:val="clear" w:pos="794"/>
        <w:tab w:val="clear" w:pos="1191"/>
        <w:tab w:val="clear" w:pos="1588"/>
        <w:tab w:val="clear" w:pos="1985"/>
      </w:tabs>
      <w:spacing w:before="360" w:after="60"/>
    </w:pPr>
    <w:rPr>
      <w:rFonts w:ascii="Calibri" w:eastAsia="Times New Roman" w:hAnsi="Calibri"/>
      <w:b w:val="0"/>
      <w:caps w:val="0"/>
      <w:sz w:val="28"/>
      <w:szCs w:val="40"/>
      <w:lang w:eastAsia="en-US" w:bidi="ar-EG"/>
    </w:rPr>
  </w:style>
  <w:style w:type="paragraph" w:customStyle="1" w:styleId="ArtNoS1">
    <w:name w:val="Art_No_S1"/>
    <w:basedOn w:val="ArtNo"/>
    <w:qFormat/>
    <w:rsid w:val="00F1428A"/>
    <w:pPr>
      <w:tabs>
        <w:tab w:val="clear" w:pos="794"/>
        <w:tab w:val="clear" w:pos="1191"/>
        <w:tab w:val="clear" w:pos="1588"/>
        <w:tab w:val="clear" w:pos="1985"/>
      </w:tabs>
      <w:spacing w:before="240"/>
    </w:pPr>
    <w:rPr>
      <w:rFonts w:ascii="Calibri" w:eastAsia="Times New Roman" w:hAnsi="Calibri"/>
      <w:caps w:val="0"/>
      <w:sz w:val="28"/>
      <w:szCs w:val="40"/>
      <w:lang w:eastAsia="en-US"/>
    </w:rPr>
  </w:style>
  <w:style w:type="paragraph" w:customStyle="1" w:styleId="ArttitleS1">
    <w:name w:val="Art_title_S1"/>
    <w:basedOn w:val="ChaptitleS1"/>
    <w:qFormat/>
    <w:rsid w:val="00F1428A"/>
  </w:style>
  <w:style w:type="paragraph" w:customStyle="1" w:styleId="ConvS1">
    <w:name w:val="Conv_S1"/>
    <w:basedOn w:val="Conv"/>
    <w:qFormat/>
    <w:rsid w:val="00F1428A"/>
    <w:pPr>
      <w:bidi/>
    </w:pPr>
    <w:rPr>
      <w:rFonts w:ascii="Calibri" w:hAnsi="Calibri"/>
      <w:lang w:val="es-ES_tradnl"/>
    </w:rPr>
  </w:style>
  <w:style w:type="paragraph" w:customStyle="1" w:styleId="SectionNoS1">
    <w:name w:val="Section_No_S1"/>
    <w:basedOn w:val="ChapNoS1"/>
    <w:qFormat/>
    <w:rsid w:val="00F1428A"/>
    <w:pPr>
      <w:spacing w:before="240"/>
    </w:pPr>
    <w:rPr>
      <w:lang w:bidi="ar-SA"/>
    </w:rPr>
  </w:style>
  <w:style w:type="paragraph" w:customStyle="1" w:styleId="SectiontitleS1">
    <w:name w:val="Section_title_S1"/>
    <w:basedOn w:val="ChaptitleS1"/>
    <w:qFormat/>
    <w:rsid w:val="00F1428A"/>
  </w:style>
  <w:style w:type="paragraph" w:customStyle="1" w:styleId="enumlev1s">
    <w:name w:val="enumlev1_s"/>
    <w:basedOn w:val="enumlev1"/>
    <w:qFormat/>
    <w:rsid w:val="00F1428A"/>
    <w:pPr>
      <w:spacing w:before="120" w:line="185" w:lineRule="auto"/>
    </w:pPr>
  </w:style>
  <w:style w:type="paragraph" w:customStyle="1" w:styleId="enumlev1s1">
    <w:name w:val="enumlev1_s1"/>
    <w:basedOn w:val="enumlev1s"/>
    <w:qFormat/>
    <w:rsid w:val="00F1428A"/>
  </w:style>
  <w:style w:type="paragraph" w:customStyle="1" w:styleId="enumlev2s1">
    <w:name w:val="enumlev2_s1"/>
    <w:basedOn w:val="enumlev1s1"/>
    <w:qFormat/>
    <w:rsid w:val="00F1428A"/>
    <w:pPr>
      <w:ind w:left="1134"/>
    </w:pPr>
    <w:rPr>
      <w:lang w:bidi="ar-SA"/>
    </w:rPr>
  </w:style>
  <w:style w:type="paragraph" w:customStyle="1" w:styleId="enumlev3S1">
    <w:name w:val="enumlev3_S1"/>
    <w:basedOn w:val="enumlev1"/>
    <w:qFormat/>
    <w:rsid w:val="00F1428A"/>
    <w:pPr>
      <w:spacing w:before="120" w:line="185" w:lineRule="auto"/>
    </w:pPr>
  </w:style>
  <w:style w:type="paragraph" w:customStyle="1" w:styleId="SectiontitleS2">
    <w:name w:val="Section_title_S2"/>
    <w:basedOn w:val="SectionNoS2"/>
    <w:qFormat/>
    <w:rsid w:val="00F1428A"/>
    <w:pPr>
      <w:spacing w:before="300" w:after="0" w:line="240" w:lineRule="exact"/>
    </w:pPr>
  </w:style>
  <w:style w:type="paragraph" w:customStyle="1" w:styleId="HeadingbS20">
    <w:name w:val="Heading_b_S2"/>
    <w:basedOn w:val="HeadingbS2"/>
    <w:qFormat/>
    <w:rsid w:val="00F1428A"/>
  </w:style>
  <w:style w:type="paragraph" w:customStyle="1" w:styleId="NormalendS2">
    <w:name w:val="Normal_end_S2"/>
    <w:basedOn w:val="Normal"/>
    <w:qFormat/>
    <w:rsid w:val="00F1428A"/>
    <w:pPr>
      <w:tabs>
        <w:tab w:val="clear" w:pos="794"/>
        <w:tab w:val="clear" w:pos="1191"/>
        <w:tab w:val="clear" w:pos="1588"/>
        <w:tab w:val="clear" w:pos="1985"/>
      </w:tabs>
    </w:pPr>
    <w:rPr>
      <w:rFonts w:ascii="Calibri" w:eastAsia="Times New Roman" w:hAnsi="Calibri"/>
    </w:rPr>
  </w:style>
  <w:style w:type="paragraph" w:customStyle="1" w:styleId="ConvS2">
    <w:name w:val="Conv_S2"/>
    <w:basedOn w:val="NormalS2"/>
    <w:qFormat/>
    <w:rsid w:val="00F1428A"/>
    <w:pPr>
      <w:pageBreakBefore/>
      <w:spacing w:before="600"/>
    </w:pPr>
    <w:rPr>
      <w:rFonts w:ascii="Times New Roman" w:hAnsi="Times New Roman" w:cs="Times New Roman"/>
      <w:lang w:bidi="ar-SA"/>
    </w:rPr>
  </w:style>
  <w:style w:type="paragraph" w:customStyle="1" w:styleId="SectionNoS2">
    <w:name w:val="Section_No_S2"/>
    <w:basedOn w:val="RepNoS2"/>
    <w:qFormat/>
    <w:rsid w:val="00F1428A"/>
  </w:style>
  <w:style w:type="character" w:customStyle="1" w:styleId="ResNoChar">
    <w:name w:val="Res_No Char"/>
    <w:link w:val="ResNo"/>
    <w:locked/>
    <w:rsid w:val="00F1428A"/>
    <w:rPr>
      <w:rFonts w:ascii="Times New Roman Bold" w:hAnsi="Times New Roman Bold"/>
      <w:b/>
      <w:sz w:val="28"/>
      <w:szCs w:val="40"/>
    </w:rPr>
  </w:style>
  <w:style w:type="character" w:customStyle="1" w:styleId="href">
    <w:name w:val="href"/>
    <w:rsid w:val="00F1428A"/>
    <w:rPr>
      <w:color w:val="auto"/>
    </w:rPr>
  </w:style>
  <w:style w:type="character" w:customStyle="1" w:styleId="CallChar">
    <w:name w:val="Call Char"/>
    <w:link w:val="Call"/>
    <w:locked/>
    <w:rsid w:val="00F1428A"/>
    <w:rPr>
      <w:i/>
    </w:rPr>
  </w:style>
  <w:style w:type="paragraph" w:customStyle="1" w:styleId="ContS1">
    <w:name w:val="Cont_S1"/>
    <w:basedOn w:val="Source"/>
    <w:qFormat/>
    <w:rsid w:val="00F1428A"/>
    <w:pPr>
      <w:framePr w:wrap="around" w:hAnchor="text"/>
      <w:spacing w:before="120" w:after="0"/>
    </w:pPr>
    <w:rPr>
      <w:rFonts w:ascii="Calibri" w:eastAsia="Times New Roman" w:hAnsi="Calibri"/>
      <w:lang w:eastAsia="en-US"/>
    </w:rPr>
  </w:style>
  <w:style w:type="paragraph" w:customStyle="1" w:styleId="ContS2">
    <w:name w:val="Cont_S2"/>
    <w:basedOn w:val="NormalS2"/>
    <w:qFormat/>
    <w:rsid w:val="00F1428A"/>
    <w:rPr>
      <w:lang w:bidi="ar-SA"/>
    </w:rPr>
  </w:style>
  <w:style w:type="paragraph" w:customStyle="1" w:styleId="ResNoS1">
    <w:name w:val="Res_No_S1"/>
    <w:basedOn w:val="ArtNoS1"/>
    <w:qFormat/>
    <w:rsid w:val="00F1428A"/>
  </w:style>
  <w:style w:type="paragraph" w:customStyle="1" w:styleId="RestitleS1">
    <w:name w:val="Res_title_S1"/>
    <w:basedOn w:val="ArttitleS1"/>
    <w:qFormat/>
    <w:rsid w:val="00F1428A"/>
    <w:pPr>
      <w:spacing w:before="360"/>
    </w:pPr>
  </w:style>
  <w:style w:type="paragraph" w:customStyle="1" w:styleId="RezNoS2">
    <w:name w:val="Rez_No_S2"/>
    <w:basedOn w:val="ArtNoS2"/>
    <w:qFormat/>
    <w:rsid w:val="00F1428A"/>
  </w:style>
  <w:style w:type="paragraph" w:customStyle="1" w:styleId="ReztitleS2">
    <w:name w:val="Rez_title_S2"/>
    <w:basedOn w:val="ArttitleS2"/>
    <w:qFormat/>
    <w:rsid w:val="00F1428A"/>
  </w:style>
  <w:style w:type="paragraph" w:customStyle="1" w:styleId="PartNoS1">
    <w:name w:val="Part_No_S1"/>
    <w:basedOn w:val="ResNoS1"/>
    <w:qFormat/>
    <w:rsid w:val="00F1428A"/>
  </w:style>
  <w:style w:type="paragraph" w:customStyle="1" w:styleId="PartTitleS1">
    <w:name w:val="Part_Title_S1"/>
    <w:basedOn w:val="ResNoS1"/>
    <w:qFormat/>
    <w:rsid w:val="00F1428A"/>
    <w:rPr>
      <w:b/>
      <w:bCs/>
    </w:rPr>
  </w:style>
  <w:style w:type="paragraph" w:customStyle="1" w:styleId="PartNoS2">
    <w:name w:val="Part_No_S2"/>
    <w:basedOn w:val="PartTitleS2"/>
    <w:qFormat/>
    <w:rsid w:val="00F1428A"/>
    <w:pPr>
      <w:spacing w:before="100" w:after="80" w:line="260" w:lineRule="exact"/>
    </w:pPr>
  </w:style>
  <w:style w:type="paragraph" w:customStyle="1" w:styleId="PartTitleS2">
    <w:name w:val="Part_Title_S2"/>
    <w:basedOn w:val="PartTitle1"/>
    <w:qFormat/>
    <w:rsid w:val="00F1428A"/>
    <w:pPr>
      <w:spacing w:before="300" w:line="240" w:lineRule="exact"/>
      <w:jc w:val="left"/>
    </w:pPr>
    <w:rPr>
      <w:sz w:val="22"/>
      <w:szCs w:val="22"/>
    </w:rPr>
  </w:style>
  <w:style w:type="paragraph" w:customStyle="1" w:styleId="PartTitle1">
    <w:name w:val="(Part_Title)"/>
    <w:basedOn w:val="PartTitleS1"/>
    <w:qFormat/>
    <w:rsid w:val="00F1428A"/>
  </w:style>
  <w:style w:type="paragraph" w:customStyle="1" w:styleId="PartNOS10">
    <w:name w:val="Part_NO_S1"/>
    <w:basedOn w:val="PartNO0"/>
    <w:qFormat/>
    <w:rsid w:val="00F1428A"/>
  </w:style>
  <w:style w:type="paragraph" w:customStyle="1" w:styleId="RepNoS1">
    <w:name w:val="Rep_No_S1"/>
    <w:basedOn w:val="PartNoS1"/>
    <w:qFormat/>
    <w:rsid w:val="00F1428A"/>
  </w:style>
  <w:style w:type="paragraph" w:customStyle="1" w:styleId="RepTitleS1">
    <w:name w:val="Rep_Title_S1"/>
    <w:basedOn w:val="PartTitleS1"/>
    <w:qFormat/>
    <w:rsid w:val="00F1428A"/>
  </w:style>
  <w:style w:type="paragraph" w:customStyle="1" w:styleId="RepTitleS2">
    <w:name w:val="Rep_Title_S2"/>
    <w:basedOn w:val="RepNoS2"/>
    <w:qFormat/>
    <w:rsid w:val="00F1428A"/>
    <w:pPr>
      <w:spacing w:before="300" w:after="0" w:line="240" w:lineRule="exact"/>
    </w:pPr>
  </w:style>
  <w:style w:type="paragraph" w:customStyle="1" w:styleId="RepNoS2">
    <w:name w:val="Rep_No_S2"/>
    <w:basedOn w:val="PartNoS2"/>
    <w:qFormat/>
    <w:rsid w:val="00F1428A"/>
  </w:style>
  <w:style w:type="paragraph" w:customStyle="1" w:styleId="ReasonsS1">
    <w:name w:val="Reasons_S1"/>
    <w:basedOn w:val="NormalS1"/>
    <w:qFormat/>
    <w:rsid w:val="00F1428A"/>
  </w:style>
  <w:style w:type="character" w:customStyle="1" w:styleId="shorttext">
    <w:name w:val="short_text"/>
    <w:basedOn w:val="DefaultParagraphFont"/>
    <w:rsid w:val="00F1428A"/>
  </w:style>
  <w:style w:type="paragraph" w:customStyle="1" w:styleId="DecisionNoS1">
    <w:name w:val="Decision_No_S1"/>
    <w:basedOn w:val="ResNoS1"/>
    <w:qFormat/>
    <w:rsid w:val="00F1428A"/>
  </w:style>
  <w:style w:type="paragraph" w:customStyle="1" w:styleId="DecisionTiltleS">
    <w:name w:val="Decision_Tiltle_S!"/>
    <w:basedOn w:val="RestitleS1"/>
    <w:qFormat/>
    <w:rsid w:val="00F1428A"/>
  </w:style>
  <w:style w:type="paragraph" w:customStyle="1" w:styleId="RecNoS1">
    <w:name w:val="Rec_No_S1"/>
    <w:basedOn w:val="DecisionNoS1"/>
    <w:qFormat/>
    <w:rsid w:val="00F1428A"/>
  </w:style>
  <w:style w:type="paragraph" w:customStyle="1" w:styleId="RecTitleS1">
    <w:name w:val="Rec_Title_S1"/>
    <w:basedOn w:val="DecisionTiltleS"/>
    <w:qFormat/>
    <w:rsid w:val="00F1428A"/>
  </w:style>
  <w:style w:type="paragraph" w:customStyle="1" w:styleId="DecisionNoS2">
    <w:name w:val="Decision_No_S2"/>
    <w:basedOn w:val="RezNoS2"/>
    <w:qFormat/>
    <w:rsid w:val="00F1428A"/>
  </w:style>
  <w:style w:type="paragraph" w:customStyle="1" w:styleId="ResNotitle">
    <w:name w:val="Res_No&amp;title"/>
    <w:basedOn w:val="Restitle"/>
    <w:qFormat/>
    <w:rsid w:val="00F1428A"/>
    <w:pPr>
      <w:keepLines w:val="0"/>
      <w:tabs>
        <w:tab w:val="clear" w:pos="794"/>
        <w:tab w:val="clear" w:pos="1191"/>
        <w:tab w:val="clear" w:pos="1588"/>
        <w:tab w:val="clear" w:pos="1985"/>
      </w:tabs>
      <w:spacing w:before="120"/>
    </w:pPr>
    <w:rPr>
      <w:rFonts w:ascii="Calibri" w:eastAsia="Times New Roman" w:hAnsi="Calibri"/>
      <w:bCs/>
      <w:lang w:eastAsia="en-US"/>
    </w:rPr>
  </w:style>
  <w:style w:type="paragraph" w:customStyle="1" w:styleId="DecisionNoTitle">
    <w:name w:val="Decision_No&amp;Title"/>
    <w:basedOn w:val="ResNotitle"/>
    <w:qFormat/>
    <w:rsid w:val="00F1428A"/>
  </w:style>
  <w:style w:type="paragraph" w:customStyle="1" w:styleId="RecNoTitle">
    <w:name w:val="Rec_No&amp;Title"/>
    <w:basedOn w:val="RecTitle0"/>
    <w:qFormat/>
    <w:rsid w:val="00F1428A"/>
  </w:style>
  <w:style w:type="paragraph" w:customStyle="1" w:styleId="Proposal">
    <w:name w:val="Proposal"/>
    <w:basedOn w:val="Normal"/>
    <w:qFormat/>
    <w:rsid w:val="00F1428A"/>
    <w:pPr>
      <w:tabs>
        <w:tab w:val="clear" w:pos="794"/>
        <w:tab w:val="clear" w:pos="1191"/>
        <w:tab w:val="clear" w:pos="1588"/>
        <w:tab w:val="clear" w:pos="1985"/>
      </w:tabs>
    </w:pPr>
    <w:rPr>
      <w:rFonts w:ascii="Calibri" w:eastAsia="Times New Roman" w:hAnsi="Calibri"/>
      <w:lang w:eastAsia="en-US"/>
    </w:rPr>
  </w:style>
  <w:style w:type="paragraph" w:customStyle="1" w:styleId="AttachNoS1">
    <w:name w:val="Attach_No_S1"/>
    <w:basedOn w:val="SectionNoS1"/>
    <w:qFormat/>
    <w:rsid w:val="00F1428A"/>
  </w:style>
  <w:style w:type="paragraph" w:customStyle="1" w:styleId="AttachTitleS1">
    <w:name w:val="Attach_Title_S1"/>
    <w:basedOn w:val="SectiontitleS1"/>
    <w:qFormat/>
    <w:rsid w:val="00F1428A"/>
  </w:style>
  <w:style w:type="paragraph" w:customStyle="1" w:styleId="AttachNoS2">
    <w:name w:val="Attach_No_S2"/>
    <w:basedOn w:val="SectionNoS2"/>
    <w:qFormat/>
    <w:rsid w:val="00F1428A"/>
  </w:style>
  <w:style w:type="paragraph" w:customStyle="1" w:styleId="AttachTitleS2">
    <w:name w:val="Attach_Title_S2"/>
    <w:basedOn w:val="Normal"/>
    <w:next w:val="Normal"/>
    <w:qFormat/>
    <w:rsid w:val="00F1428A"/>
    <w:pPr>
      <w:tabs>
        <w:tab w:val="clear" w:pos="794"/>
        <w:tab w:val="clear" w:pos="1191"/>
        <w:tab w:val="clear" w:pos="1588"/>
        <w:tab w:val="clear" w:pos="1985"/>
      </w:tabs>
      <w:spacing w:before="300" w:line="240" w:lineRule="exact"/>
    </w:pPr>
    <w:rPr>
      <w:rFonts w:ascii="Calibri" w:eastAsia="Times New Roman" w:hAnsi="Calibri"/>
      <w:b/>
      <w:bCs/>
      <w:lang w:val="en-GB" w:eastAsia="en-US" w:bidi="ar-EG"/>
    </w:rPr>
  </w:style>
  <w:style w:type="paragraph" w:customStyle="1" w:styleId="Normalhead">
    <w:name w:val="Normalhead"/>
    <w:basedOn w:val="Normal"/>
    <w:qFormat/>
    <w:rsid w:val="00F1428A"/>
    <w:pPr>
      <w:tabs>
        <w:tab w:val="clear" w:pos="794"/>
        <w:tab w:val="clear" w:pos="1191"/>
        <w:tab w:val="clear" w:pos="1588"/>
        <w:tab w:val="clear" w:pos="1985"/>
      </w:tabs>
      <w:spacing w:before="0" w:line="360" w:lineRule="exact"/>
    </w:pPr>
    <w:rPr>
      <w:rFonts w:ascii="Calibri" w:eastAsia="Times New Roman" w:hAnsi="Calibri"/>
      <w:b/>
      <w:bCs/>
      <w:lang w:eastAsia="en-US" w:bidi="ar-EG"/>
    </w:rPr>
  </w:style>
  <w:style w:type="paragraph" w:customStyle="1" w:styleId="AnnexNo0">
    <w:name w:val="Annex_No"/>
    <w:basedOn w:val="Normal"/>
    <w:next w:val="Annextitle"/>
    <w:rsid w:val="00F1428A"/>
    <w:pPr>
      <w:keepNext/>
      <w:keepLines/>
      <w:bidi w:val="0"/>
      <w:spacing w:after="120"/>
      <w:jc w:val="center"/>
    </w:pPr>
    <w:rPr>
      <w:rFonts w:ascii="Times New Roman" w:eastAsia="Times New Roman" w:hAnsi="Times New Roman"/>
      <w:caps/>
      <w:sz w:val="28"/>
      <w:szCs w:val="40"/>
      <w:lang w:val="en-GB" w:eastAsia="en-US"/>
    </w:rPr>
  </w:style>
  <w:style w:type="paragraph" w:customStyle="1" w:styleId="TableHead0">
    <w:name w:val="Table_Head"/>
    <w:basedOn w:val="Normal"/>
    <w:rsid w:val="00F1428A"/>
    <w:pPr>
      <w:tabs>
        <w:tab w:val="clear" w:pos="794"/>
        <w:tab w:val="clear" w:pos="1191"/>
        <w:tab w:val="clear" w:pos="1588"/>
        <w:tab w:val="clear" w:pos="1985"/>
      </w:tabs>
      <w:spacing w:before="80" w:after="80" w:line="240" w:lineRule="exact"/>
      <w:jc w:val="center"/>
    </w:pPr>
    <w:rPr>
      <w:rFonts w:ascii="Calibri" w:eastAsia="Times New Roman" w:hAnsi="Calibri"/>
      <w:b/>
      <w:bCs/>
      <w:sz w:val="20"/>
      <w:szCs w:val="26"/>
      <w:lang w:val="en-GB" w:eastAsia="en-US" w:bidi="ar-EG"/>
    </w:rPr>
  </w:style>
  <w:style w:type="table" w:customStyle="1" w:styleId="TableGrid1">
    <w:name w:val="Table Grid1"/>
    <w:basedOn w:val="TableNormal"/>
    <w:next w:val="TableGrid"/>
    <w:uiPriority w:val="59"/>
    <w:rsid w:val="00F1428A"/>
    <w:pPr>
      <w:spacing w:after="0" w:line="240" w:lineRule="auto"/>
    </w:pPr>
    <w:rPr>
      <w:rFonts w:ascii="Calibri" w:eastAsia="SimSun"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1428A"/>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ؤشمم"/>
    <w:basedOn w:val="Normal"/>
    <w:rsid w:val="00F1428A"/>
    <w:rPr>
      <w:rFonts w:ascii="Times New Roman" w:eastAsia="Times New Roman" w:hAnsi="Times New Roman"/>
      <w:i/>
      <w:iCs/>
      <w:lang w:eastAsia="en-US" w:bidi="ar-EG"/>
    </w:rPr>
  </w:style>
  <w:style w:type="paragraph" w:customStyle="1" w:styleId="Head3">
    <w:name w:val="Head_3"/>
    <w:basedOn w:val="Normalhead"/>
    <w:qFormat/>
    <w:rsid w:val="00F1428A"/>
    <w:rPr>
      <w:lang w:bidi="ar-SA"/>
    </w:rPr>
  </w:style>
  <w:style w:type="paragraph" w:customStyle="1" w:styleId="Head2">
    <w:name w:val="Head_2"/>
    <w:basedOn w:val="Normal"/>
    <w:qFormat/>
    <w:rsid w:val="00F1428A"/>
    <w:pPr>
      <w:framePr w:hSpace="180" w:wrap="around" w:hAnchor="margin" w:y="-613"/>
      <w:tabs>
        <w:tab w:val="clear" w:pos="794"/>
        <w:tab w:val="clear" w:pos="1191"/>
        <w:tab w:val="clear" w:pos="1588"/>
        <w:tab w:val="clear" w:pos="1985"/>
      </w:tabs>
      <w:spacing w:before="0"/>
      <w:jc w:val="left"/>
    </w:pPr>
    <w:rPr>
      <w:rFonts w:ascii="Calibri" w:eastAsia="Times New Roman" w:hAnsi="Calibri"/>
      <w:b/>
      <w:bCs/>
      <w:position w:val="6"/>
      <w:sz w:val="25"/>
      <w:szCs w:val="34"/>
      <w:lang w:val="en-GB" w:eastAsia="en-US" w:bidi="ar-EG"/>
    </w:rPr>
  </w:style>
  <w:style w:type="paragraph" w:customStyle="1" w:styleId="Head1">
    <w:name w:val="Head_1"/>
    <w:basedOn w:val="Normal"/>
    <w:qFormat/>
    <w:rsid w:val="00F1428A"/>
    <w:pPr>
      <w:framePr w:hSpace="180" w:wrap="around" w:hAnchor="margin" w:y="-613"/>
      <w:tabs>
        <w:tab w:val="clear" w:pos="794"/>
        <w:tab w:val="clear" w:pos="1191"/>
        <w:tab w:val="clear" w:pos="1588"/>
        <w:tab w:val="clear" w:pos="1985"/>
      </w:tabs>
      <w:jc w:val="left"/>
    </w:pPr>
    <w:rPr>
      <w:rFonts w:ascii="Calibri" w:eastAsia="SimSun" w:hAnsi="Calibri"/>
      <w:w w:val="125"/>
      <w:position w:val="6"/>
      <w:lang w:val="en-GB" w:eastAsia="en-US"/>
    </w:rPr>
  </w:style>
  <w:style w:type="paragraph" w:customStyle="1" w:styleId="Address">
    <w:name w:val="Address"/>
    <w:basedOn w:val="Normalhead"/>
    <w:qFormat/>
    <w:rsid w:val="00F1428A"/>
  </w:style>
  <w:style w:type="paragraph" w:customStyle="1" w:styleId="TableText0">
    <w:name w:val="Table_Text"/>
    <w:basedOn w:val="Normal"/>
    <w:next w:val="Normal"/>
    <w:qFormat/>
    <w:rsid w:val="00F1428A"/>
    <w:pPr>
      <w:tabs>
        <w:tab w:val="clear" w:pos="794"/>
        <w:tab w:val="clear" w:pos="1191"/>
        <w:tab w:val="clear" w:pos="1588"/>
        <w:tab w:val="clear" w:pos="1985"/>
      </w:tabs>
      <w:spacing w:before="60" w:line="240" w:lineRule="exact"/>
    </w:pPr>
    <w:rPr>
      <w:rFonts w:ascii="Calibri" w:eastAsia="Times New Roman" w:hAnsi="Calibri"/>
      <w:sz w:val="20"/>
      <w:szCs w:val="26"/>
      <w:lang w:val="en-GB" w:eastAsia="en-US" w:bidi="ar-EG"/>
    </w:rPr>
  </w:style>
  <w:style w:type="paragraph" w:customStyle="1" w:styleId="ArtTitle0">
    <w:name w:val="Art_Title"/>
    <w:basedOn w:val="Normal"/>
    <w:qFormat/>
    <w:rsid w:val="00F1428A"/>
    <w:pPr>
      <w:keepNext/>
      <w:keepLines/>
      <w:tabs>
        <w:tab w:val="clear" w:pos="794"/>
        <w:tab w:val="clear" w:pos="1191"/>
        <w:tab w:val="clear" w:pos="1588"/>
        <w:tab w:val="clear" w:pos="1985"/>
      </w:tabs>
      <w:spacing w:before="240"/>
      <w:jc w:val="center"/>
    </w:pPr>
    <w:rPr>
      <w:rFonts w:ascii="Times New Roman Bold" w:eastAsia="Times New Roman" w:hAnsi="Times New Roman Bold"/>
      <w:b/>
      <w:bCs/>
      <w:sz w:val="28"/>
      <w:szCs w:val="40"/>
      <w:lang w:eastAsia="en-US"/>
    </w:rPr>
  </w:style>
  <w:style w:type="paragraph" w:customStyle="1" w:styleId="DecNo">
    <w:name w:val="Dec_No"/>
    <w:basedOn w:val="Source"/>
    <w:qFormat/>
    <w:rsid w:val="00F1428A"/>
    <w:pPr>
      <w:framePr w:hSpace="180" w:wrap="around" w:hAnchor="text" w:y="-656"/>
      <w:spacing w:after="0"/>
    </w:pPr>
    <w:rPr>
      <w:rFonts w:ascii="Calibri" w:eastAsia="Times New Roman" w:hAnsi="Calibri"/>
      <w:b w:val="0"/>
      <w:bCs w:val="0"/>
      <w:w w:val="120"/>
      <w:lang w:eastAsia="en-US"/>
    </w:rPr>
  </w:style>
  <w:style w:type="paragraph" w:customStyle="1" w:styleId="enumlev1W">
    <w:name w:val="enumlev1_W"/>
    <w:basedOn w:val="Normal"/>
    <w:qFormat/>
    <w:rsid w:val="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pPr>
    <w:rPr>
      <w:rFonts w:ascii="Calibri" w:eastAsia="Calibri" w:hAnsi="Calibri"/>
      <w:color w:val="FFFFFF"/>
      <w:sz w:val="20"/>
      <w:szCs w:val="26"/>
    </w:rPr>
  </w:style>
  <w:style w:type="paragraph" w:customStyle="1" w:styleId="enumlev1W6pt">
    <w:name w:val="enumlev1_W6pt"/>
    <w:basedOn w:val="Normal"/>
    <w:qFormat/>
    <w:rsid w:val="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after="120"/>
      <w:ind w:left="567" w:hanging="567"/>
      <w:textAlignment w:val="auto"/>
    </w:pPr>
    <w:rPr>
      <w:rFonts w:ascii="Calibri" w:eastAsia="Calibri" w:hAnsi="Calibri"/>
      <w:color w:val="FFFFFF"/>
      <w:sz w:val="20"/>
      <w:szCs w:val="26"/>
    </w:rPr>
  </w:style>
  <w:style w:type="paragraph" w:customStyle="1" w:styleId="ColorfulList-Accent11">
    <w:name w:val="Colorful List - Accent 11"/>
    <w:basedOn w:val="Normal"/>
    <w:rsid w:val="00F1428A"/>
    <w:pPr>
      <w:tabs>
        <w:tab w:val="clear" w:pos="794"/>
        <w:tab w:val="clear" w:pos="1191"/>
        <w:tab w:val="clear" w:pos="1588"/>
        <w:tab w:val="clear" w:pos="1985"/>
        <w:tab w:val="left" w:pos="567"/>
        <w:tab w:val="left" w:pos="1134"/>
        <w:tab w:val="left" w:pos="1701"/>
        <w:tab w:val="left" w:pos="2268"/>
        <w:tab w:val="left" w:pos="2835"/>
      </w:tabs>
      <w:overflowPunct/>
      <w:autoSpaceDE/>
      <w:autoSpaceDN/>
      <w:bidi w:val="0"/>
      <w:adjustRightInd/>
      <w:spacing w:before="200" w:after="200" w:line="240" w:lineRule="auto"/>
      <w:ind w:left="720"/>
      <w:contextualSpacing/>
      <w:textAlignment w:val="auto"/>
    </w:pPr>
    <w:rPr>
      <w:rFonts w:ascii="Calibri" w:eastAsia="SimSun" w:hAnsi="Calibri" w:cs="Arial"/>
      <w:sz w:val="20"/>
      <w:szCs w:val="22"/>
    </w:rPr>
  </w:style>
  <w:style w:type="paragraph" w:customStyle="1" w:styleId="Boxtext">
    <w:name w:val="Box text"/>
    <w:basedOn w:val="Normal"/>
    <w:qFormat/>
    <w:rsid w:val="00F1428A"/>
    <w:pPr>
      <w:tabs>
        <w:tab w:val="clear" w:pos="794"/>
        <w:tab w:val="clear" w:pos="1191"/>
        <w:tab w:val="clear" w:pos="1588"/>
        <w:tab w:val="clear" w:pos="1985"/>
        <w:tab w:val="left" w:pos="567"/>
        <w:tab w:val="left" w:pos="1134"/>
        <w:tab w:val="left" w:pos="1701"/>
        <w:tab w:val="left" w:pos="2268"/>
        <w:tab w:val="left" w:pos="2835"/>
      </w:tabs>
      <w:overflowPunct/>
      <w:autoSpaceDE/>
      <w:autoSpaceDN/>
      <w:bidi w:val="0"/>
      <w:adjustRightInd/>
      <w:spacing w:after="120" w:line="240" w:lineRule="auto"/>
      <w:jc w:val="left"/>
      <w:textAlignment w:val="auto"/>
    </w:pPr>
    <w:rPr>
      <w:rFonts w:ascii="Calibri" w:eastAsia="SimSun" w:hAnsi="Calibri" w:cs="Calibri"/>
      <w:color w:val="FFFFFF"/>
      <w:szCs w:val="22"/>
    </w:rPr>
  </w:style>
  <w:style w:type="paragraph" w:customStyle="1" w:styleId="Boxtitle">
    <w:name w:val="Box title"/>
    <w:basedOn w:val="Normal"/>
    <w:qFormat/>
    <w:rsid w:val="00F1428A"/>
    <w:pPr>
      <w:tabs>
        <w:tab w:val="clear" w:pos="794"/>
        <w:tab w:val="clear" w:pos="1191"/>
        <w:tab w:val="clear" w:pos="1588"/>
        <w:tab w:val="clear" w:pos="1985"/>
        <w:tab w:val="left" w:pos="567"/>
        <w:tab w:val="left" w:pos="1134"/>
        <w:tab w:val="left" w:pos="1701"/>
        <w:tab w:val="left" w:pos="2268"/>
        <w:tab w:val="left" w:pos="2835"/>
      </w:tabs>
      <w:overflowPunct/>
      <w:autoSpaceDE/>
      <w:autoSpaceDN/>
      <w:bidi w:val="0"/>
      <w:adjustRightInd/>
      <w:spacing w:after="120" w:line="240" w:lineRule="auto"/>
      <w:textAlignment w:val="auto"/>
    </w:pPr>
    <w:rPr>
      <w:rFonts w:ascii="Calibri" w:eastAsia="SimSun" w:hAnsi="Calibri" w:cs="Calibri"/>
      <w:b/>
      <w:bCs/>
      <w:color w:val="FFFFFF"/>
      <w:szCs w:val="22"/>
    </w:rPr>
  </w:style>
  <w:style w:type="paragraph" w:customStyle="1" w:styleId="Heading1ITU-T">
    <w:name w:val="Heading1_ITU-T"/>
    <w:basedOn w:val="Normal"/>
    <w:qFormat/>
    <w:rsid w:val="00F1428A"/>
    <w:pPr>
      <w:tabs>
        <w:tab w:val="clear" w:pos="794"/>
        <w:tab w:val="clear" w:pos="1191"/>
        <w:tab w:val="clear" w:pos="1588"/>
        <w:tab w:val="clear" w:pos="1985"/>
        <w:tab w:val="left" w:pos="567"/>
        <w:tab w:val="left" w:pos="1134"/>
        <w:tab w:val="left" w:pos="1701"/>
        <w:tab w:val="left" w:pos="2268"/>
        <w:tab w:val="left" w:pos="2835"/>
      </w:tabs>
      <w:spacing w:line="240" w:lineRule="auto"/>
      <w:jc w:val="center"/>
      <w:outlineLvl w:val="0"/>
    </w:pPr>
    <w:rPr>
      <w:rFonts w:ascii="Calibri" w:eastAsia="Times New Roman" w:hAnsi="Calibri"/>
      <w:b/>
      <w:bCs/>
      <w:color w:val="5F497A"/>
      <w:sz w:val="80"/>
      <w:szCs w:val="80"/>
      <w:lang w:val="en-GB" w:eastAsia="en-US"/>
    </w:rPr>
  </w:style>
  <w:style w:type="paragraph" w:customStyle="1" w:styleId="Heading1ITU-D">
    <w:name w:val="Heading1_ITU-D"/>
    <w:basedOn w:val="Normal"/>
    <w:qFormat/>
    <w:rsid w:val="00F1428A"/>
    <w:pPr>
      <w:keepNext/>
      <w:keepLines/>
      <w:tabs>
        <w:tab w:val="clear" w:pos="794"/>
        <w:tab w:val="clear" w:pos="1191"/>
        <w:tab w:val="clear" w:pos="1588"/>
        <w:tab w:val="clear" w:pos="1985"/>
        <w:tab w:val="left" w:pos="851"/>
      </w:tabs>
      <w:spacing w:before="480" w:after="240"/>
      <w:jc w:val="center"/>
    </w:pPr>
    <w:rPr>
      <w:rFonts w:ascii="Calibri" w:eastAsia="Times New Roman" w:hAnsi="Calibri"/>
      <w:b/>
      <w:bCs/>
      <w:color w:val="76923C"/>
      <w:position w:val="2"/>
      <w:sz w:val="96"/>
      <w:szCs w:val="96"/>
      <w:lang w:eastAsia="en-US" w:bidi="ar-EG"/>
    </w:rPr>
  </w:style>
  <w:style w:type="paragraph" w:customStyle="1" w:styleId="enumlev1W1">
    <w:name w:val="enumlev1_W_1"/>
    <w:basedOn w:val="enumlev1W"/>
    <w:qFormat/>
    <w:rsid w:val="00F1428A"/>
    <w:pPr>
      <w:tabs>
        <w:tab w:val="clear" w:pos="567"/>
      </w:tabs>
      <w:ind w:left="794" w:hanging="794"/>
    </w:pPr>
  </w:style>
  <w:style w:type="paragraph" w:customStyle="1" w:styleId="enumlev1W6pt1">
    <w:name w:val="enumlev1_W6pt_1"/>
    <w:basedOn w:val="enumlev1W6pt"/>
    <w:qFormat/>
    <w:rsid w:val="00F1428A"/>
    <w:pPr>
      <w:tabs>
        <w:tab w:val="clear" w:pos="567"/>
      </w:tabs>
      <w:ind w:left="794" w:hanging="794"/>
    </w:pPr>
  </w:style>
  <w:style w:type="paragraph" w:customStyle="1" w:styleId="ASN1">
    <w:name w:val="ASN.1"/>
    <w:basedOn w:val="Normal"/>
    <w:rsid w:val="00F1428A"/>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Times New Roman" w:hAnsi="Courier New"/>
      <w:b/>
      <w:noProof/>
      <w:sz w:val="20"/>
      <w:lang w:val="en-GB" w:eastAsia="en-US"/>
    </w:rPr>
  </w:style>
  <w:style w:type="character" w:customStyle="1" w:styleId="Symbol">
    <w:name w:val="Symbol"/>
    <w:basedOn w:val="DefaultParagraphFont"/>
    <w:rsid w:val="00F1428A"/>
    <w:rPr>
      <w:rFonts w:ascii="Symbol" w:hAnsi="Symbol"/>
      <w:i/>
    </w:rPr>
  </w:style>
  <w:style w:type="paragraph" w:styleId="ListBullet">
    <w:name w:val="List Bullet"/>
    <w:basedOn w:val="Normal"/>
    <w:rsid w:val="00F1428A"/>
    <w:pPr>
      <w:tabs>
        <w:tab w:val="num" w:pos="360"/>
      </w:tabs>
      <w:ind w:left="360" w:hanging="360"/>
    </w:pPr>
    <w:rPr>
      <w:rFonts w:ascii="Times New Roman" w:eastAsia="Times New Roman" w:hAnsi="Times New Roman"/>
      <w:lang w:val="en-GB" w:eastAsia="en-US"/>
    </w:rPr>
  </w:style>
  <w:style w:type="character" w:customStyle="1" w:styleId="Artdef0">
    <w:name w:val="Art#_def"/>
    <w:basedOn w:val="DefaultParagraphFont"/>
    <w:rsid w:val="00F1428A"/>
    <w:rPr>
      <w:rFonts w:ascii="Times New Roman" w:hAnsi="Times New Roman"/>
      <w:b/>
    </w:rPr>
  </w:style>
  <w:style w:type="paragraph" w:styleId="Index7">
    <w:name w:val="index 7"/>
    <w:basedOn w:val="Normal"/>
    <w:next w:val="Normal"/>
    <w:rsid w:val="00F1428A"/>
    <w:pPr>
      <w:bidi w:val="0"/>
      <w:spacing w:line="240" w:lineRule="auto"/>
      <w:ind w:left="1698"/>
      <w:jc w:val="left"/>
    </w:pPr>
    <w:rPr>
      <w:rFonts w:ascii="Times New Roman" w:eastAsia="Times New Roman" w:hAnsi="Times New Roman" w:cs="Times New Roman"/>
      <w:sz w:val="24"/>
      <w:szCs w:val="20"/>
      <w:lang w:val="en-GB" w:eastAsia="en-US"/>
    </w:rPr>
  </w:style>
  <w:style w:type="paragraph" w:styleId="Index6">
    <w:name w:val="index 6"/>
    <w:basedOn w:val="Normal"/>
    <w:next w:val="Normal"/>
    <w:rsid w:val="00F1428A"/>
    <w:pPr>
      <w:bidi w:val="0"/>
      <w:spacing w:line="240" w:lineRule="auto"/>
      <w:ind w:left="1415"/>
      <w:jc w:val="left"/>
    </w:pPr>
    <w:rPr>
      <w:rFonts w:ascii="Times New Roman" w:eastAsia="Times New Roman" w:hAnsi="Times New Roman" w:cs="Times New Roman"/>
      <w:sz w:val="24"/>
      <w:szCs w:val="20"/>
      <w:lang w:val="en-GB" w:eastAsia="en-US"/>
    </w:rPr>
  </w:style>
  <w:style w:type="paragraph" w:styleId="Index5">
    <w:name w:val="index 5"/>
    <w:basedOn w:val="Normal"/>
    <w:next w:val="Normal"/>
    <w:rsid w:val="00F1428A"/>
    <w:pPr>
      <w:bidi w:val="0"/>
      <w:spacing w:line="240" w:lineRule="auto"/>
      <w:ind w:left="1132"/>
      <w:jc w:val="left"/>
    </w:pPr>
    <w:rPr>
      <w:rFonts w:ascii="Times New Roman" w:eastAsia="Times New Roman" w:hAnsi="Times New Roman" w:cs="Times New Roman"/>
      <w:sz w:val="24"/>
      <w:szCs w:val="20"/>
      <w:lang w:val="en-GB" w:eastAsia="en-US"/>
    </w:rPr>
  </w:style>
  <w:style w:type="paragraph" w:styleId="Index4">
    <w:name w:val="index 4"/>
    <w:basedOn w:val="Normal"/>
    <w:next w:val="Normal"/>
    <w:rsid w:val="00F1428A"/>
    <w:pPr>
      <w:bidi w:val="0"/>
      <w:spacing w:line="240" w:lineRule="auto"/>
      <w:ind w:left="849"/>
      <w:jc w:val="left"/>
    </w:pPr>
    <w:rPr>
      <w:rFonts w:ascii="Times New Roman" w:eastAsia="Times New Roman" w:hAnsi="Times New Roman" w:cs="Times New Roman"/>
      <w:sz w:val="24"/>
      <w:szCs w:val="20"/>
      <w:lang w:val="en-GB" w:eastAsia="en-US"/>
    </w:rPr>
  </w:style>
  <w:style w:type="character" w:styleId="LineNumber">
    <w:name w:val="line number"/>
    <w:basedOn w:val="DefaultParagraphFont"/>
    <w:rsid w:val="00F1428A"/>
  </w:style>
  <w:style w:type="paragraph" w:styleId="IndexHeading">
    <w:name w:val="index heading"/>
    <w:basedOn w:val="Normal"/>
    <w:next w:val="Index1"/>
    <w:rsid w:val="00F1428A"/>
    <w:pPr>
      <w:bidi w:val="0"/>
      <w:spacing w:line="240" w:lineRule="auto"/>
      <w:jc w:val="left"/>
    </w:pPr>
    <w:rPr>
      <w:rFonts w:ascii="Times New Roman" w:eastAsia="Times New Roman" w:hAnsi="Times New Roman" w:cs="Times New Roman"/>
      <w:sz w:val="24"/>
      <w:szCs w:val="20"/>
      <w:lang w:val="en-GB" w:eastAsia="en-US"/>
    </w:rPr>
  </w:style>
  <w:style w:type="character" w:customStyle="1" w:styleId="CharChar">
    <w:name w:val="Char Char"/>
    <w:basedOn w:val="DefaultParagraphFont"/>
    <w:rsid w:val="00F1428A"/>
    <w:rPr>
      <w:rFonts w:cs="Traditional Arabic"/>
      <w:noProof/>
      <w:sz w:val="16"/>
      <w:szCs w:val="16"/>
      <w:lang w:val="en-GB" w:eastAsia="en-US" w:bidi="ar-SA"/>
    </w:rPr>
  </w:style>
  <w:style w:type="paragraph" w:customStyle="1" w:styleId="FigureNo">
    <w:name w:val="Figure_No"/>
    <w:basedOn w:val="Normal"/>
    <w:next w:val="Figuretitle"/>
    <w:rsid w:val="00F1428A"/>
    <w:pPr>
      <w:keepNext/>
      <w:keepLines/>
      <w:bidi w:val="0"/>
      <w:spacing w:before="480" w:after="120" w:line="240" w:lineRule="auto"/>
      <w:jc w:val="center"/>
    </w:pPr>
    <w:rPr>
      <w:rFonts w:ascii="Times New Roman" w:eastAsia="Times New Roman" w:hAnsi="Times New Roman" w:cs="Times New Roman"/>
      <w:caps/>
      <w:sz w:val="24"/>
      <w:szCs w:val="20"/>
      <w:lang w:val="en-GB" w:eastAsia="en-US"/>
    </w:rPr>
  </w:style>
  <w:style w:type="paragraph" w:customStyle="1" w:styleId="Figuretitle">
    <w:name w:val="Figure_title"/>
    <w:basedOn w:val="Tabletitle"/>
    <w:next w:val="Normal"/>
    <w:rsid w:val="00F1428A"/>
    <w:pPr>
      <w:keepNext w:val="0"/>
      <w:keepLines/>
      <w:tabs>
        <w:tab w:val="clear" w:pos="2948"/>
        <w:tab w:val="clear" w:pos="4082"/>
        <w:tab w:val="left" w:pos="794"/>
        <w:tab w:val="left" w:pos="1191"/>
        <w:tab w:val="left" w:pos="1588"/>
        <w:tab w:val="left" w:pos="1985"/>
      </w:tabs>
      <w:bidi w:val="0"/>
      <w:spacing w:after="480" w:line="240" w:lineRule="auto"/>
    </w:pPr>
    <w:rPr>
      <w:rFonts w:cs="Times New Roman"/>
      <w:bCs w:val="0"/>
      <w:sz w:val="24"/>
      <w:szCs w:val="20"/>
    </w:rPr>
  </w:style>
  <w:style w:type="paragraph" w:customStyle="1" w:styleId="ddate">
    <w:name w:val="ddate"/>
    <w:basedOn w:val="Normal"/>
    <w:rsid w:val="00F1428A"/>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bidi w:val="0"/>
      <w:spacing w:before="0" w:line="240" w:lineRule="auto"/>
      <w:jc w:val="left"/>
    </w:pPr>
    <w:rPr>
      <w:rFonts w:ascii="Times New Roman" w:eastAsia="Times New Roman" w:hAnsi="Times New Roman" w:cs="Times New Roman"/>
      <w:b/>
      <w:bCs/>
      <w:sz w:val="24"/>
      <w:szCs w:val="20"/>
      <w:lang w:val="en-GB" w:eastAsia="en-US"/>
    </w:rPr>
  </w:style>
  <w:style w:type="character" w:customStyle="1" w:styleId="Tablefreq">
    <w:name w:val="Table_freq"/>
    <w:basedOn w:val="DefaultParagraphFont"/>
    <w:rsid w:val="00F1428A"/>
    <w:rPr>
      <w:b/>
      <w:color w:val="auto"/>
    </w:rPr>
  </w:style>
  <w:style w:type="paragraph" w:customStyle="1" w:styleId="headingb0">
    <w:name w:val="heading_b"/>
    <w:next w:val="Normal"/>
    <w:qFormat/>
    <w:rsid w:val="00BC1037"/>
    <w:pPr>
      <w:keepNext/>
      <w:bidi/>
      <w:spacing w:before="240" w:after="0" w:line="192" w:lineRule="auto"/>
    </w:pPr>
    <w:rPr>
      <w:rFonts w:ascii="Calibri" w:eastAsia="SimSun" w:hAnsi="Calibri"/>
      <w:b/>
      <w:bCs/>
      <w:lang w:val="en-GB" w:eastAsia="en-US"/>
    </w:rPr>
  </w:style>
  <w:style w:type="paragraph" w:customStyle="1" w:styleId="WTSA1">
    <w:name w:val="WTSA1"/>
    <w:rsid w:val="00F1428A"/>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eastAsia="en-US"/>
    </w:rPr>
  </w:style>
  <w:style w:type="paragraph" w:customStyle="1" w:styleId="WTSA2">
    <w:name w:val="WTSA2"/>
    <w:rsid w:val="00F1428A"/>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eastAsia="en-US"/>
    </w:rPr>
  </w:style>
  <w:style w:type="paragraph" w:customStyle="1" w:styleId="Head">
    <w:name w:val="Head"/>
    <w:basedOn w:val="Normal"/>
    <w:rsid w:val="00F1428A"/>
    <w:pPr>
      <w:tabs>
        <w:tab w:val="left" w:pos="6663"/>
      </w:tabs>
      <w:overflowPunct/>
      <w:autoSpaceDE/>
      <w:autoSpaceDN/>
      <w:bidi w:val="0"/>
      <w:adjustRightInd/>
      <w:spacing w:before="0" w:line="240" w:lineRule="auto"/>
      <w:jc w:val="left"/>
      <w:textAlignment w:val="auto"/>
    </w:pPr>
    <w:rPr>
      <w:rFonts w:ascii="Times New Roman" w:eastAsia="Times New Roman" w:hAnsi="Times New Roman" w:cs="Times New Roman"/>
      <w:sz w:val="24"/>
      <w:szCs w:val="20"/>
      <w:lang w:val="en-GB" w:eastAsia="en-US"/>
    </w:rPr>
  </w:style>
  <w:style w:type="paragraph" w:customStyle="1" w:styleId="Table">
    <w:name w:val="Table_#"/>
    <w:basedOn w:val="Normal"/>
    <w:next w:val="TableTitle0"/>
    <w:rsid w:val="00F1428A"/>
    <w:pPr>
      <w:keepNext/>
      <w:bidi w:val="0"/>
      <w:spacing w:before="560" w:after="120" w:line="240" w:lineRule="auto"/>
      <w:jc w:val="center"/>
    </w:pPr>
    <w:rPr>
      <w:rFonts w:ascii="Times New Roman" w:eastAsia="Times New Roman" w:hAnsi="Times New Roman" w:cs="Times New Roman"/>
      <w:caps/>
      <w:sz w:val="24"/>
      <w:szCs w:val="20"/>
      <w:lang w:val="en-GB" w:eastAsia="en-US"/>
    </w:rPr>
  </w:style>
  <w:style w:type="paragraph" w:customStyle="1" w:styleId="listitem">
    <w:name w:val="listitem"/>
    <w:basedOn w:val="Normal"/>
    <w:rsid w:val="00F1428A"/>
    <w:pPr>
      <w:bidi w:val="0"/>
      <w:spacing w:before="0" w:line="240" w:lineRule="auto"/>
      <w:jc w:val="left"/>
    </w:pPr>
    <w:rPr>
      <w:rFonts w:ascii="Times New Roman" w:eastAsia="Times New Roman" w:hAnsi="Times New Roman" w:cs="Times New Roman"/>
      <w:sz w:val="24"/>
      <w:szCs w:val="20"/>
      <w:lang w:val="en-GB" w:eastAsia="en-US"/>
    </w:rPr>
  </w:style>
  <w:style w:type="paragraph" w:styleId="BodyTextIndent2">
    <w:name w:val="Body Text Indent 2"/>
    <w:basedOn w:val="Normal"/>
    <w:link w:val="BodyTextIndent2Char"/>
    <w:rsid w:val="00F1428A"/>
    <w:pPr>
      <w:tabs>
        <w:tab w:val="clear" w:pos="794"/>
        <w:tab w:val="clear" w:pos="1191"/>
        <w:tab w:val="clear" w:pos="1588"/>
        <w:tab w:val="clear" w:pos="1985"/>
      </w:tabs>
      <w:overflowPunct/>
      <w:autoSpaceDE/>
      <w:autoSpaceDN/>
      <w:bidi w:val="0"/>
      <w:adjustRightInd/>
      <w:spacing w:before="0" w:line="240" w:lineRule="auto"/>
      <w:ind w:left="-90" w:firstLine="709"/>
      <w:textAlignment w:val="auto"/>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rsid w:val="00F1428A"/>
    <w:rPr>
      <w:rFonts w:ascii="Times New Roman" w:eastAsia="Times New Roman" w:hAnsi="Times New Roman" w:cs="Times New Roman"/>
      <w:sz w:val="24"/>
      <w:szCs w:val="20"/>
      <w:lang w:eastAsia="en-US"/>
    </w:rPr>
  </w:style>
  <w:style w:type="paragraph" w:customStyle="1" w:styleId="Textoindependiente21">
    <w:name w:val="Texto independiente 21"/>
    <w:basedOn w:val="Normal"/>
    <w:rsid w:val="00F1428A"/>
    <w:pPr>
      <w:tabs>
        <w:tab w:val="clear" w:pos="794"/>
        <w:tab w:val="clear" w:pos="1191"/>
        <w:tab w:val="clear" w:pos="1588"/>
        <w:tab w:val="clear" w:pos="1985"/>
      </w:tabs>
      <w:suppressAutoHyphens/>
      <w:overflowPunct/>
      <w:autoSpaceDE/>
      <w:autoSpaceDN/>
      <w:bidi w:val="0"/>
      <w:adjustRightInd/>
      <w:spacing w:before="0" w:line="240" w:lineRule="auto"/>
      <w:textAlignment w:val="auto"/>
    </w:pPr>
    <w:rPr>
      <w:rFonts w:ascii="Times New Roman" w:eastAsia="Times New Roman" w:hAnsi="Times New Roman" w:cs="Times New Roman"/>
      <w:szCs w:val="20"/>
      <w:lang w:eastAsia="ar-SA"/>
    </w:rPr>
  </w:style>
  <w:style w:type="character" w:customStyle="1" w:styleId="CaracteresdeNotadeRodap">
    <w:name w:val="Caracteres de Nota de Rodapé"/>
    <w:basedOn w:val="DefaultParagraphFont"/>
    <w:rsid w:val="00F1428A"/>
    <w:rPr>
      <w:vertAlign w:val="superscript"/>
    </w:rPr>
  </w:style>
  <w:style w:type="paragraph" w:customStyle="1" w:styleId="AnnexNoTitle0">
    <w:name w:val="Annex_NoTitle"/>
    <w:basedOn w:val="Normal"/>
    <w:next w:val="Normalaftertitle"/>
    <w:rsid w:val="00F1428A"/>
    <w:pPr>
      <w:keepNext/>
      <w:keepLines/>
      <w:suppressAutoHyphens/>
      <w:autoSpaceDN/>
      <w:bidi w:val="0"/>
      <w:adjustRightInd/>
      <w:spacing w:before="720" w:line="240" w:lineRule="auto"/>
      <w:jc w:val="center"/>
    </w:pPr>
    <w:rPr>
      <w:rFonts w:ascii="Times New Roman" w:eastAsia="Arial" w:hAnsi="Times New Roman" w:cs="Times New Roman"/>
      <w:b/>
      <w:sz w:val="28"/>
      <w:szCs w:val="20"/>
      <w:lang w:val="en-GB" w:eastAsia="ar-SA"/>
    </w:rPr>
  </w:style>
  <w:style w:type="paragraph" w:styleId="NormalWeb">
    <w:name w:val="Normal (Web)"/>
    <w:basedOn w:val="Normal"/>
    <w:rsid w:val="00F1428A"/>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8"/>
      <w:szCs w:val="18"/>
      <w:lang w:val="es-ES" w:eastAsia="es-ES"/>
    </w:rPr>
  </w:style>
  <w:style w:type="character" w:styleId="Strong">
    <w:name w:val="Strong"/>
    <w:basedOn w:val="DefaultParagraphFont"/>
    <w:qFormat/>
    <w:rsid w:val="00F1428A"/>
    <w:rPr>
      <w:b/>
      <w:bCs/>
    </w:rPr>
  </w:style>
  <w:style w:type="paragraph" w:customStyle="1" w:styleId="FigureNoTitle0">
    <w:name w:val="Figure_NoTitle"/>
    <w:basedOn w:val="Normal"/>
    <w:next w:val="Normalaftertitle"/>
    <w:rsid w:val="00F1428A"/>
    <w:pPr>
      <w:keepLines/>
      <w:bidi w:val="0"/>
      <w:spacing w:before="240" w:after="120" w:line="240" w:lineRule="auto"/>
      <w:jc w:val="center"/>
    </w:pPr>
    <w:rPr>
      <w:rFonts w:ascii="Times New Roman" w:eastAsia="Times New Roman" w:hAnsi="Times New Roman" w:cs="Times New Roman"/>
      <w:b/>
      <w:sz w:val="24"/>
      <w:szCs w:val="20"/>
      <w:lang w:val="en-GB" w:eastAsia="en-US"/>
    </w:rPr>
  </w:style>
  <w:style w:type="paragraph" w:styleId="ListParagraph">
    <w:name w:val="List Paragraph"/>
    <w:basedOn w:val="Normal"/>
    <w:qFormat/>
    <w:rsid w:val="00F1428A"/>
    <w:pPr>
      <w:tabs>
        <w:tab w:val="clear" w:pos="794"/>
        <w:tab w:val="clear" w:pos="1191"/>
        <w:tab w:val="clear" w:pos="1588"/>
        <w:tab w:val="clear" w:pos="1985"/>
      </w:tabs>
      <w:overflowPunct/>
      <w:autoSpaceDE/>
      <w:autoSpaceDN/>
      <w:bidi w:val="0"/>
      <w:adjustRightInd/>
      <w:spacing w:before="0" w:line="240" w:lineRule="auto"/>
      <w:ind w:left="720"/>
      <w:jc w:val="left"/>
      <w:textAlignment w:val="auto"/>
    </w:pPr>
    <w:rPr>
      <w:rFonts w:ascii="Times New Roman" w:eastAsia="Times New Roman" w:hAnsi="Times New Roman" w:cs="Times New Roman"/>
      <w:sz w:val="24"/>
      <w:szCs w:val="24"/>
      <w:lang w:eastAsia="en-US"/>
    </w:rPr>
  </w:style>
  <w:style w:type="character" w:customStyle="1" w:styleId="docdisplay">
    <w:name w:val="doc_display"/>
    <w:basedOn w:val="DefaultParagraphFont"/>
    <w:rsid w:val="00F1428A"/>
  </w:style>
  <w:style w:type="character" w:customStyle="1" w:styleId="msoins0">
    <w:name w:val="msoins"/>
    <w:basedOn w:val="DefaultParagraphFont"/>
    <w:rsid w:val="00F1428A"/>
    <w:rPr>
      <w:rFonts w:cs="Times New Roman"/>
    </w:rPr>
  </w:style>
  <w:style w:type="character" w:customStyle="1" w:styleId="CharChar1">
    <w:name w:val="Char Char1"/>
    <w:basedOn w:val="DefaultParagraphFont"/>
    <w:rsid w:val="00F1428A"/>
    <w:rPr>
      <w:rFonts w:cs="Traditional Arabic"/>
      <w:szCs w:val="26"/>
      <w:lang w:val="en-GB" w:eastAsia="en-US" w:bidi="ar-SA"/>
    </w:rPr>
  </w:style>
  <w:style w:type="character" w:customStyle="1" w:styleId="RecNoChar">
    <w:name w:val="Rec_No Char"/>
    <w:basedOn w:val="DefaultParagraphFont"/>
    <w:rsid w:val="00F1428A"/>
    <w:rPr>
      <w:rFonts w:cs="Traditional Arabic"/>
      <w:b/>
      <w:sz w:val="28"/>
      <w:szCs w:val="30"/>
      <w:lang w:val="en-GB" w:eastAsia="en-US" w:bidi="ar-SA"/>
    </w:rPr>
  </w:style>
  <w:style w:type="paragraph" w:styleId="DocumentMap">
    <w:name w:val="Document Map"/>
    <w:basedOn w:val="Normal"/>
    <w:link w:val="DocumentMapChar"/>
    <w:rsid w:val="00F1428A"/>
    <w:pPr>
      <w:shd w:val="clear" w:color="auto" w:fill="000080"/>
    </w:pPr>
    <w:rPr>
      <w:rFonts w:ascii="Tahoma" w:eastAsia="Times New Roman" w:hAnsi="Tahoma" w:cs="Tahoma"/>
      <w:sz w:val="20"/>
      <w:szCs w:val="20"/>
      <w:lang w:val="en-GB" w:eastAsia="en-US"/>
    </w:rPr>
  </w:style>
  <w:style w:type="character" w:customStyle="1" w:styleId="DocumentMapChar">
    <w:name w:val="Document Map Char"/>
    <w:basedOn w:val="DefaultParagraphFont"/>
    <w:link w:val="DocumentMap"/>
    <w:rsid w:val="00F1428A"/>
    <w:rPr>
      <w:rFonts w:ascii="Tahoma" w:eastAsia="Times New Roman" w:hAnsi="Tahoma" w:cs="Tahoma"/>
      <w:sz w:val="20"/>
      <w:szCs w:val="20"/>
      <w:shd w:val="clear" w:color="auto" w:fill="000080"/>
      <w:lang w:val="en-GB" w:eastAsia="en-US"/>
    </w:rPr>
  </w:style>
  <w:style w:type="paragraph" w:styleId="BodyText2">
    <w:name w:val="Body Text 2"/>
    <w:basedOn w:val="Normal"/>
    <w:link w:val="BodyText2Char"/>
    <w:rsid w:val="00F1428A"/>
    <w:pPr>
      <w:spacing w:before="0"/>
    </w:pPr>
    <w:rPr>
      <w:rFonts w:ascii="Times New Roman" w:eastAsia="Times New Roman" w:hAnsi="Times New Roman"/>
      <w:sz w:val="20"/>
      <w:szCs w:val="20"/>
      <w:lang w:val="en-GB" w:eastAsia="en-US" w:bidi="ar-EG"/>
    </w:rPr>
  </w:style>
  <w:style w:type="character" w:customStyle="1" w:styleId="BodyText2Char">
    <w:name w:val="Body Text 2 Char"/>
    <w:basedOn w:val="DefaultParagraphFont"/>
    <w:link w:val="BodyText2"/>
    <w:rsid w:val="00F1428A"/>
    <w:rPr>
      <w:rFonts w:ascii="Times New Roman" w:eastAsia="Times New Roman" w:hAnsi="Times New Roman"/>
      <w:sz w:val="20"/>
      <w:szCs w:val="20"/>
      <w:lang w:val="en-GB" w:eastAsia="en-US" w:bidi="ar-EG"/>
    </w:rPr>
  </w:style>
  <w:style w:type="paragraph" w:styleId="TOC9">
    <w:name w:val="toc 9"/>
    <w:basedOn w:val="Normal"/>
    <w:next w:val="Normal"/>
    <w:autoRedefine/>
    <w:uiPriority w:val="39"/>
    <w:unhideWhenUsed/>
    <w:rsid w:val="00F1428A"/>
    <w:pPr>
      <w:tabs>
        <w:tab w:val="clear" w:pos="794"/>
        <w:tab w:val="clear" w:pos="1191"/>
        <w:tab w:val="clear" w:pos="1588"/>
        <w:tab w:val="clear" w:pos="1985"/>
      </w:tabs>
      <w:spacing w:before="0"/>
      <w:ind w:left="1760"/>
      <w:jc w:val="left"/>
    </w:pPr>
    <w:rPr>
      <w:rFonts w:asciiTheme="minorHAnsi" w:eastAsia="Times New Roman" w:hAnsiTheme="minorHAnsi" w:cs="Times New Roman"/>
      <w:sz w:val="20"/>
      <w:szCs w:val="24"/>
      <w:lang w:val="en-GB" w:eastAsia="en-US" w:bidi="ar-EG"/>
    </w:rPr>
  </w:style>
  <w:style w:type="paragraph" w:customStyle="1" w:styleId="Adress">
    <w:name w:val="Adress"/>
    <w:qFormat/>
    <w:rsid w:val="008060BD"/>
    <w:pPr>
      <w:framePr w:hSpace="180" w:wrap="around" w:hAnchor="text" w:xAlign="right" w:y="-394"/>
      <w:bidi/>
      <w:spacing w:before="60" w:after="0" w:line="168" w:lineRule="auto"/>
    </w:pPr>
    <w:rPr>
      <w:rFonts w:ascii="Verdana Bold" w:eastAsia="Times New Roman" w:hAnsi="Verdana Bold"/>
      <w:b/>
      <w:bCs/>
      <w:sz w:val="19"/>
      <w:lang w:eastAsia="en-US" w:bidi="ar-EG"/>
    </w:rPr>
  </w:style>
  <w:style w:type="paragraph" w:customStyle="1" w:styleId="firstfooter0">
    <w:name w:val="firstfooter"/>
    <w:basedOn w:val="Normal"/>
    <w:rsid w:val="008060BD"/>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Calibri" w:eastAsia="SimSun" w:hAnsi="Calibri" w:cs="Times New Roman"/>
      <w:sz w:val="24"/>
      <w:szCs w:val="24"/>
    </w:rPr>
  </w:style>
  <w:style w:type="paragraph" w:customStyle="1" w:styleId="Heading1R">
    <w:name w:val="Heading 1+R"/>
    <w:basedOn w:val="Normal"/>
    <w:qFormat/>
    <w:rsid w:val="008266BC"/>
    <w:pPr>
      <w:keepNext/>
      <w:keepLines/>
      <w:tabs>
        <w:tab w:val="clear" w:pos="794"/>
        <w:tab w:val="clear" w:pos="1191"/>
        <w:tab w:val="clear" w:pos="1588"/>
        <w:tab w:val="clear" w:pos="1985"/>
      </w:tabs>
      <w:spacing w:before="480" w:after="240"/>
      <w:ind w:left="794" w:hanging="794"/>
      <w:outlineLvl w:val="0"/>
    </w:pPr>
    <w:rPr>
      <w:rFonts w:ascii="Calibri" w:eastAsia="SimSun" w:hAnsi="Calibri"/>
      <w:b/>
      <w:bCs/>
      <w:color w:val="943634"/>
      <w:sz w:val="26"/>
      <w:szCs w:val="36"/>
      <w:lang w:val="en-GB" w:eastAsia="en-US" w:bidi="ar-EG"/>
    </w:rPr>
  </w:style>
  <w:style w:type="paragraph" w:customStyle="1" w:styleId="Heading2R">
    <w:name w:val="Heading 2+R"/>
    <w:qFormat/>
    <w:rsid w:val="008266BC"/>
    <w:pPr>
      <w:keepNext/>
      <w:keepLines/>
      <w:tabs>
        <w:tab w:val="left" w:pos="850"/>
      </w:tabs>
      <w:bidi/>
      <w:spacing w:before="320" w:after="0" w:line="192" w:lineRule="auto"/>
      <w:ind w:left="851" w:hanging="851"/>
      <w:outlineLvl w:val="1"/>
    </w:pPr>
    <w:rPr>
      <w:rFonts w:ascii="Calibri" w:eastAsia="SimSun" w:hAnsi="Calibri"/>
      <w:b/>
      <w:bCs/>
      <w:color w:val="943634"/>
      <w:position w:val="2"/>
      <w:sz w:val="24"/>
      <w:szCs w:val="32"/>
      <w:lang w:eastAsia="en-US" w:bidi="ar-EG"/>
    </w:rPr>
  </w:style>
  <w:style w:type="paragraph" w:customStyle="1" w:styleId="Heading1M">
    <w:name w:val="Heading 1+M"/>
    <w:basedOn w:val="Heading1R"/>
    <w:qFormat/>
    <w:rsid w:val="008266BC"/>
    <w:rPr>
      <w:color w:val="5F497A"/>
    </w:rPr>
  </w:style>
  <w:style w:type="paragraph" w:customStyle="1" w:styleId="Heading2M">
    <w:name w:val="Heading 2+M"/>
    <w:basedOn w:val="Heading2R"/>
    <w:qFormat/>
    <w:rsid w:val="00AF42E0"/>
    <w:rPr>
      <w:color w:val="5F497A"/>
    </w:rPr>
  </w:style>
  <w:style w:type="paragraph" w:customStyle="1" w:styleId="Heading1G">
    <w:name w:val="Heading 1+G"/>
    <w:basedOn w:val="Heading1M"/>
    <w:qFormat/>
    <w:rsid w:val="00AF3CD4"/>
    <w:pPr>
      <w:ind w:left="0" w:firstLine="0"/>
    </w:pPr>
    <w:rPr>
      <w:color w:val="76923C"/>
    </w:rPr>
  </w:style>
  <w:style w:type="paragraph" w:customStyle="1" w:styleId="Heading2G">
    <w:name w:val="Heading 2+G"/>
    <w:basedOn w:val="Heading2R"/>
    <w:qFormat/>
    <w:rsid w:val="00AF42E0"/>
    <w:rPr>
      <w:color w:val="76923C"/>
    </w:rPr>
  </w:style>
  <w:style w:type="paragraph" w:customStyle="1" w:styleId="Heading1B">
    <w:name w:val="Heading 1+B"/>
    <w:basedOn w:val="Heading1G"/>
    <w:qFormat/>
    <w:rsid w:val="00AF3CD4"/>
    <w:rPr>
      <w:color w:val="17365D"/>
    </w:rPr>
  </w:style>
  <w:style w:type="paragraph" w:customStyle="1" w:styleId="Heading2B">
    <w:name w:val="Heading 2+B"/>
    <w:basedOn w:val="Heading2G"/>
    <w:qFormat/>
    <w:rsid w:val="00AF3CD4"/>
    <w:rPr>
      <w:color w:val="17365D"/>
    </w:rPr>
  </w:style>
  <w:style w:type="paragraph" w:customStyle="1" w:styleId="Heading1O">
    <w:name w:val="Heading 1+O"/>
    <w:basedOn w:val="Heading1"/>
    <w:qFormat/>
    <w:rsid w:val="00970A66"/>
    <w:pPr>
      <w:tabs>
        <w:tab w:val="clear" w:pos="794"/>
        <w:tab w:val="clear" w:pos="1191"/>
        <w:tab w:val="clear" w:pos="1588"/>
        <w:tab w:val="clear" w:pos="1985"/>
        <w:tab w:val="left" w:pos="850"/>
      </w:tabs>
      <w:spacing w:before="480" w:after="240"/>
      <w:ind w:left="850" w:hanging="850"/>
    </w:pPr>
    <w:rPr>
      <w:rFonts w:ascii="Calibri" w:eastAsia="SimSun" w:hAnsi="Calibri"/>
      <w:color w:val="E36C0A"/>
      <w:lang w:val="en-GB" w:eastAsia="en-US" w:bidi="ar-EG"/>
    </w:rPr>
  </w:style>
  <w:style w:type="paragraph" w:customStyle="1" w:styleId="Heading2O">
    <w:name w:val="Heading 2+O"/>
    <w:basedOn w:val="Heading2"/>
    <w:qFormat/>
    <w:rsid w:val="00970A66"/>
    <w:pPr>
      <w:tabs>
        <w:tab w:val="clear" w:pos="794"/>
        <w:tab w:val="clear" w:pos="1191"/>
        <w:tab w:val="clear" w:pos="1588"/>
        <w:tab w:val="clear" w:pos="1985"/>
        <w:tab w:val="left" w:pos="850"/>
      </w:tabs>
      <w:spacing w:before="320"/>
      <w:ind w:left="850" w:hanging="850"/>
    </w:pPr>
    <w:rPr>
      <w:rFonts w:ascii="Calibri" w:eastAsia="SimSun" w:hAnsi="Calibri"/>
      <w:color w:val="E36C0A"/>
      <w:position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raditional Arabic"/>
        <w:sz w:val="22"/>
        <w:szCs w:val="30"/>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uiPriority="0" w:qFormat="1"/>
    <w:lsdException w:name="footer" w:uiPriority="0" w:qFormat="1"/>
    <w:lsdException w:name="index heading" w:uiPriority="0"/>
    <w:lsdException w:name="caption" w:uiPriority="35" w:qFormat="1"/>
    <w:lsdException w:name="footnote reference" w:uiPriority="0" w:qFormat="1"/>
    <w:lsdException w:name="line number" w:uiPriority="0"/>
    <w:lsdException w:name="page number" w:uiPriority="0"/>
    <w:lsdException w:name="endnote reference" w:uiPriority="0"/>
    <w:lsdException w:name="List Bullet"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Date" w:uiPriority="0"/>
    <w:lsdException w:name="Body Text 2"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D28"/>
    <w:pPr>
      <w:tabs>
        <w:tab w:val="left" w:pos="794"/>
        <w:tab w:val="left" w:pos="1191"/>
        <w:tab w:val="left" w:pos="1588"/>
        <w:tab w:val="left" w:pos="1985"/>
      </w:tabs>
      <w:overflowPunct w:val="0"/>
      <w:autoSpaceDE w:val="0"/>
      <w:autoSpaceDN w:val="0"/>
      <w:bidi/>
      <w:adjustRightInd w:val="0"/>
      <w:spacing w:before="120" w:after="0" w:line="192" w:lineRule="auto"/>
      <w:jc w:val="both"/>
      <w:textAlignment w:val="baseline"/>
    </w:pPr>
  </w:style>
  <w:style w:type="paragraph" w:styleId="Heading1">
    <w:name w:val="heading 1"/>
    <w:aliases w:val="H1"/>
    <w:basedOn w:val="Normal"/>
    <w:next w:val="Normal"/>
    <w:link w:val="Heading1Char"/>
    <w:qFormat/>
    <w:rsid w:val="004B7462"/>
    <w:pPr>
      <w:keepNext/>
      <w:keepLines/>
      <w:spacing w:before="360"/>
      <w:outlineLvl w:val="0"/>
    </w:pPr>
    <w:rPr>
      <w:rFonts w:ascii="Times New Roman Bold" w:eastAsia="Batang" w:hAnsi="Times New Roman Bold"/>
      <w:b/>
      <w:bCs/>
      <w:sz w:val="26"/>
      <w:szCs w:val="36"/>
    </w:rPr>
  </w:style>
  <w:style w:type="paragraph" w:styleId="Heading2">
    <w:name w:val="heading 2"/>
    <w:aliases w:val="Heading 1H2 + (Asian) SimSun,(Latin) 11 pt,(Complex) 15 pt,Custom Color(R..."/>
    <w:basedOn w:val="Heading1"/>
    <w:next w:val="Normal"/>
    <w:link w:val="Heading2Char"/>
    <w:qFormat/>
    <w:rsid w:val="004B7462"/>
    <w:pPr>
      <w:spacing w:before="240"/>
      <w:outlineLvl w:val="1"/>
    </w:pPr>
    <w:rPr>
      <w:sz w:val="24"/>
      <w:szCs w:val="32"/>
      <w:lang w:bidi="ar-EG"/>
    </w:rPr>
  </w:style>
  <w:style w:type="paragraph" w:styleId="Heading3">
    <w:name w:val="heading 3"/>
    <w:aliases w:val="H3"/>
    <w:basedOn w:val="Heading1"/>
    <w:next w:val="Normal"/>
    <w:link w:val="Heading3Char"/>
    <w:qFormat/>
    <w:rsid w:val="004B7462"/>
    <w:pPr>
      <w:spacing w:before="160"/>
      <w:ind w:left="794" w:hanging="794"/>
      <w:outlineLvl w:val="2"/>
    </w:pPr>
    <w:rPr>
      <w:sz w:val="22"/>
      <w:szCs w:val="30"/>
      <w:lang w:bidi="ar-EG"/>
    </w:rPr>
  </w:style>
  <w:style w:type="paragraph" w:styleId="Heading4">
    <w:name w:val="heading 4"/>
    <w:basedOn w:val="Heading3"/>
    <w:next w:val="Normal"/>
    <w:link w:val="Heading4Char"/>
    <w:qFormat/>
    <w:rsid w:val="004B7462"/>
    <w:pPr>
      <w:tabs>
        <w:tab w:val="clear" w:pos="794"/>
        <w:tab w:val="left" w:pos="992"/>
      </w:tabs>
      <w:ind w:left="0" w:firstLine="0"/>
      <w:outlineLvl w:val="3"/>
    </w:pPr>
  </w:style>
  <w:style w:type="paragraph" w:styleId="Heading5">
    <w:name w:val="heading 5"/>
    <w:basedOn w:val="Heading4"/>
    <w:next w:val="Normal"/>
    <w:link w:val="Heading5Char"/>
    <w:qFormat/>
    <w:rsid w:val="004B7462"/>
    <w:pPr>
      <w:numPr>
        <w:ilvl w:val="4"/>
        <w:numId w:val="5"/>
      </w:numPr>
      <w:tabs>
        <w:tab w:val="clear" w:pos="1191"/>
      </w:tabs>
      <w:outlineLvl w:val="4"/>
    </w:pPr>
  </w:style>
  <w:style w:type="paragraph" w:styleId="Heading6">
    <w:name w:val="heading 6"/>
    <w:basedOn w:val="Heading4"/>
    <w:next w:val="Normal"/>
    <w:link w:val="Heading6Char"/>
    <w:qFormat/>
    <w:rsid w:val="004B7462"/>
    <w:pPr>
      <w:numPr>
        <w:ilvl w:val="5"/>
        <w:numId w:val="5"/>
      </w:numPr>
      <w:tabs>
        <w:tab w:val="clear" w:pos="1191"/>
      </w:tabs>
      <w:outlineLvl w:val="5"/>
    </w:pPr>
  </w:style>
  <w:style w:type="paragraph" w:styleId="Heading7">
    <w:name w:val="heading 7"/>
    <w:basedOn w:val="Heading6"/>
    <w:next w:val="Normal"/>
    <w:link w:val="Heading7Char"/>
    <w:qFormat/>
    <w:rsid w:val="004B7462"/>
    <w:pPr>
      <w:numPr>
        <w:ilvl w:val="6"/>
      </w:numPr>
      <w:outlineLvl w:val="6"/>
    </w:pPr>
  </w:style>
  <w:style w:type="paragraph" w:styleId="Heading8">
    <w:name w:val="heading 8"/>
    <w:basedOn w:val="Heading6"/>
    <w:next w:val="Normal"/>
    <w:link w:val="Heading8Char"/>
    <w:qFormat/>
    <w:rsid w:val="004B7462"/>
    <w:pPr>
      <w:numPr>
        <w:ilvl w:val="7"/>
      </w:numPr>
      <w:outlineLvl w:val="7"/>
    </w:pPr>
  </w:style>
  <w:style w:type="paragraph" w:styleId="Heading9">
    <w:name w:val="heading 9"/>
    <w:basedOn w:val="Heading6"/>
    <w:next w:val="Normal"/>
    <w:link w:val="Heading9Char"/>
    <w:qFormat/>
    <w:rsid w:val="004B746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link w:val="AnnexNotitleChar"/>
    <w:qFormat/>
    <w:rsid w:val="004B7462"/>
    <w:pPr>
      <w:keepNext/>
      <w:keepLines/>
      <w:spacing w:before="480"/>
      <w:jc w:val="center"/>
    </w:pPr>
    <w:rPr>
      <w:rFonts w:ascii="Times New Roman Bold" w:eastAsia="Batang" w:hAnsi="Times New Roman Bold"/>
      <w:b/>
      <w:bCs/>
      <w:sz w:val="26"/>
      <w:szCs w:val="36"/>
    </w:rPr>
  </w:style>
  <w:style w:type="character" w:customStyle="1" w:styleId="AnnexNotitleChar">
    <w:name w:val="Annex_No &amp; title Char"/>
    <w:basedOn w:val="DefaultParagraphFont"/>
    <w:link w:val="AnnexNotitle"/>
    <w:locked/>
    <w:rsid w:val="004B7462"/>
    <w:rPr>
      <w:rFonts w:ascii="Times New Roman Bold" w:eastAsia="Batang" w:hAnsi="Times New Roman Bold"/>
      <w:b/>
      <w:bCs/>
      <w:sz w:val="26"/>
      <w:szCs w:val="36"/>
      <w:lang w:val="en-GB" w:eastAsia="en-US"/>
    </w:rPr>
  </w:style>
  <w:style w:type="character" w:customStyle="1" w:styleId="Appdef">
    <w:name w:val="App_def"/>
    <w:basedOn w:val="DefaultParagraphFont"/>
    <w:rsid w:val="004B7462"/>
    <w:rPr>
      <w:rFonts w:ascii="Times New Roman" w:hAnsi="Times New Roman"/>
      <w:b/>
    </w:rPr>
  </w:style>
  <w:style w:type="character" w:customStyle="1" w:styleId="Appref">
    <w:name w:val="App_ref"/>
    <w:basedOn w:val="DefaultParagraphFont"/>
    <w:rsid w:val="004B7462"/>
  </w:style>
  <w:style w:type="paragraph" w:customStyle="1" w:styleId="AppendixNotitle">
    <w:name w:val="Appendix_No &amp; title"/>
    <w:basedOn w:val="AnnexNotitle"/>
    <w:next w:val="Normal"/>
    <w:link w:val="AppendixNotitleChar"/>
    <w:rsid w:val="004B7462"/>
  </w:style>
  <w:style w:type="character" w:customStyle="1" w:styleId="AppendixNotitleChar">
    <w:name w:val="Appendix_No &amp; title Char"/>
    <w:basedOn w:val="AnnexNotitleChar"/>
    <w:link w:val="AppendixNotitle"/>
    <w:locked/>
    <w:rsid w:val="004B7462"/>
    <w:rPr>
      <w:rFonts w:ascii="Times New Roman Bold" w:eastAsia="Batang" w:hAnsi="Times New Roman Bold"/>
      <w:b/>
      <w:bCs/>
      <w:sz w:val="26"/>
      <w:szCs w:val="36"/>
      <w:lang w:val="en-GB" w:eastAsia="en-US"/>
    </w:rPr>
  </w:style>
  <w:style w:type="paragraph" w:customStyle="1" w:styleId="AppendixNoTitle0">
    <w:name w:val="Appendix_NoTitle"/>
    <w:basedOn w:val="Normal"/>
    <w:next w:val="Normal"/>
    <w:link w:val="AppendixNoTitleChar0"/>
    <w:rsid w:val="004B7462"/>
    <w:pPr>
      <w:keepNext/>
      <w:keepLines/>
      <w:spacing w:before="720"/>
      <w:jc w:val="center"/>
    </w:pPr>
    <w:rPr>
      <w:rFonts w:ascii="Times New Roman Bold" w:eastAsia="Batang" w:hAnsi="Times New Roman Bold"/>
      <w:b/>
      <w:bCs/>
      <w:sz w:val="28"/>
      <w:szCs w:val="40"/>
      <w:lang w:bidi="ar-EG"/>
    </w:rPr>
  </w:style>
  <w:style w:type="character" w:customStyle="1" w:styleId="Artdef">
    <w:name w:val="Art_def"/>
    <w:basedOn w:val="DefaultParagraphFont"/>
    <w:rsid w:val="004B7462"/>
    <w:rPr>
      <w:rFonts w:ascii="Times New Roman" w:hAnsi="Times New Roman"/>
      <w:b/>
    </w:rPr>
  </w:style>
  <w:style w:type="paragraph" w:customStyle="1" w:styleId="Artheading">
    <w:name w:val="Art_heading"/>
    <w:basedOn w:val="Normal"/>
    <w:next w:val="Normal"/>
    <w:link w:val="ArtheadingChar"/>
    <w:rsid w:val="004B7462"/>
    <w:pPr>
      <w:spacing w:before="480"/>
      <w:jc w:val="center"/>
    </w:pPr>
    <w:rPr>
      <w:b/>
      <w:sz w:val="28"/>
    </w:rPr>
  </w:style>
  <w:style w:type="paragraph" w:customStyle="1" w:styleId="ArtNo">
    <w:name w:val="Art_No"/>
    <w:basedOn w:val="Normal"/>
    <w:next w:val="Normal"/>
    <w:link w:val="ArtNoChar"/>
    <w:rsid w:val="004B7462"/>
    <w:pPr>
      <w:keepNext/>
      <w:keepLines/>
      <w:spacing w:before="480"/>
      <w:jc w:val="center"/>
    </w:pPr>
    <w:rPr>
      <w:caps/>
      <w:sz w:val="26"/>
      <w:szCs w:val="36"/>
    </w:rPr>
  </w:style>
  <w:style w:type="character" w:customStyle="1" w:styleId="Artref">
    <w:name w:val="Art_ref"/>
    <w:basedOn w:val="DefaultParagraphFont"/>
    <w:rsid w:val="004B7462"/>
  </w:style>
  <w:style w:type="paragraph" w:customStyle="1" w:styleId="Arttitle">
    <w:name w:val="Art_title"/>
    <w:basedOn w:val="Normal"/>
    <w:next w:val="Normal"/>
    <w:link w:val="ArttitleChar"/>
    <w:rsid w:val="004B7462"/>
    <w:pPr>
      <w:keepNext/>
      <w:keepLines/>
      <w:spacing w:before="240"/>
      <w:jc w:val="center"/>
    </w:pPr>
    <w:rPr>
      <w:rFonts w:ascii="Times New Roman Bold" w:hAnsi="Times New Roman Bold"/>
      <w:b/>
      <w:sz w:val="26"/>
      <w:szCs w:val="36"/>
    </w:rPr>
  </w:style>
  <w:style w:type="paragraph" w:customStyle="1" w:styleId="Call">
    <w:name w:val="Call"/>
    <w:basedOn w:val="Normal"/>
    <w:next w:val="Normal"/>
    <w:link w:val="CallChar"/>
    <w:rsid w:val="004B7462"/>
    <w:pPr>
      <w:keepNext/>
      <w:keepLines/>
      <w:spacing w:before="160"/>
      <w:ind w:left="794" w:right="794"/>
    </w:pPr>
    <w:rPr>
      <w:i/>
    </w:rPr>
  </w:style>
  <w:style w:type="paragraph" w:customStyle="1" w:styleId="ChapNo">
    <w:name w:val="Chap_No"/>
    <w:basedOn w:val="Normal"/>
    <w:next w:val="Normal"/>
    <w:link w:val="ChapNoChar"/>
    <w:rsid w:val="004B7462"/>
    <w:pPr>
      <w:keepNext/>
      <w:keepLines/>
      <w:spacing w:before="480"/>
      <w:jc w:val="center"/>
    </w:pPr>
    <w:rPr>
      <w:rFonts w:ascii="Times New Roman Bold" w:hAnsi="Times New Roman Bold"/>
      <w:b/>
      <w:caps/>
      <w:sz w:val="26"/>
      <w:szCs w:val="36"/>
    </w:rPr>
  </w:style>
  <w:style w:type="paragraph" w:customStyle="1" w:styleId="Chaptitle">
    <w:name w:val="Chap_title"/>
    <w:basedOn w:val="Normal"/>
    <w:next w:val="Normal"/>
    <w:rsid w:val="004B7462"/>
    <w:pPr>
      <w:keepNext/>
      <w:keepLines/>
      <w:spacing w:before="240"/>
      <w:jc w:val="center"/>
    </w:pPr>
    <w:rPr>
      <w:rFonts w:ascii="Times New Roman Bold" w:hAnsi="Times New Roman Bold"/>
      <w:b/>
      <w:sz w:val="26"/>
      <w:szCs w:val="36"/>
    </w:rPr>
  </w:style>
  <w:style w:type="paragraph" w:customStyle="1" w:styleId="dnum">
    <w:name w:val="dnum"/>
    <w:basedOn w:val="Normal"/>
    <w:rsid w:val="004B7462"/>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after="120"/>
      <w:jc w:val="left"/>
    </w:pPr>
    <w:rPr>
      <w:rFonts w:ascii="Times New Roman Bold" w:hAnsi="Times New Roman Bold"/>
      <w:b/>
      <w:bCs/>
      <w:szCs w:val="28"/>
    </w:rPr>
  </w:style>
  <w:style w:type="paragraph" w:customStyle="1" w:styleId="dorlang">
    <w:name w:val="dorlang"/>
    <w:basedOn w:val="Normal"/>
    <w:rsid w:val="004B7462"/>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after="120"/>
    </w:pPr>
    <w:rPr>
      <w:b/>
      <w:bCs/>
      <w:szCs w:val="28"/>
    </w:rPr>
  </w:style>
  <w:style w:type="character" w:styleId="EndnoteReference">
    <w:name w:val="endnote reference"/>
    <w:basedOn w:val="DefaultParagraphFont"/>
    <w:semiHidden/>
    <w:rsid w:val="004B7462"/>
    <w:rPr>
      <w:vertAlign w:val="superscript"/>
    </w:rPr>
  </w:style>
  <w:style w:type="paragraph" w:customStyle="1" w:styleId="enumlev1">
    <w:name w:val="enumlev1"/>
    <w:basedOn w:val="Normal"/>
    <w:link w:val="enumlev1Char"/>
    <w:qFormat/>
    <w:rsid w:val="002C0A5C"/>
    <w:pPr>
      <w:tabs>
        <w:tab w:val="clear" w:pos="794"/>
        <w:tab w:val="clear" w:pos="1191"/>
        <w:tab w:val="clear" w:pos="1588"/>
        <w:tab w:val="clear" w:pos="1985"/>
        <w:tab w:val="left" w:pos="567"/>
        <w:tab w:val="left" w:pos="1134"/>
        <w:tab w:val="left" w:pos="1701"/>
        <w:tab w:val="left" w:pos="2268"/>
        <w:tab w:val="left" w:pos="2835"/>
      </w:tabs>
      <w:spacing w:before="80"/>
      <w:ind w:left="567" w:hanging="567"/>
    </w:pPr>
    <w:rPr>
      <w:rFonts w:ascii="Calibri" w:eastAsia="Times New Roman" w:hAnsi="Calibri"/>
      <w:lang w:val="en-GB" w:eastAsia="en-US" w:bidi="ar-EG"/>
    </w:rPr>
  </w:style>
  <w:style w:type="paragraph" w:customStyle="1" w:styleId="enumlev2">
    <w:name w:val="enumlev2"/>
    <w:basedOn w:val="enumlev1"/>
    <w:link w:val="enumlev2Char"/>
    <w:qFormat/>
    <w:rsid w:val="004B7462"/>
    <w:pPr>
      <w:ind w:left="1191" w:hanging="397"/>
    </w:pPr>
  </w:style>
  <w:style w:type="paragraph" w:customStyle="1" w:styleId="enumlev3">
    <w:name w:val="enumlev3"/>
    <w:basedOn w:val="enumlev2"/>
    <w:link w:val="enumlev3Char"/>
    <w:qFormat/>
    <w:rsid w:val="004B7462"/>
    <w:pPr>
      <w:ind w:left="1588"/>
    </w:pPr>
  </w:style>
  <w:style w:type="paragraph" w:customStyle="1" w:styleId="Equation">
    <w:name w:val="Equation"/>
    <w:basedOn w:val="Normal"/>
    <w:rsid w:val="004B7462"/>
    <w:pPr>
      <w:tabs>
        <w:tab w:val="center" w:pos="4820"/>
        <w:tab w:val="right" w:pos="9639"/>
      </w:tabs>
    </w:pPr>
    <w:rPr>
      <w:rFonts w:eastAsia="Batang"/>
    </w:rPr>
  </w:style>
  <w:style w:type="paragraph" w:customStyle="1" w:styleId="Equationlegend">
    <w:name w:val="Equation_legend"/>
    <w:basedOn w:val="Normal"/>
    <w:rsid w:val="004B7462"/>
    <w:pPr>
      <w:tabs>
        <w:tab w:val="clear" w:pos="794"/>
        <w:tab w:val="clear" w:pos="1191"/>
        <w:tab w:val="clear" w:pos="1588"/>
        <w:tab w:val="right" w:pos="1814"/>
      </w:tabs>
      <w:spacing w:before="80"/>
      <w:ind w:left="1985" w:right="1985" w:hanging="1985"/>
    </w:pPr>
  </w:style>
  <w:style w:type="paragraph" w:customStyle="1" w:styleId="Figure">
    <w:name w:val="Figure"/>
    <w:basedOn w:val="Normal"/>
    <w:next w:val="Normal"/>
    <w:rsid w:val="004B7462"/>
    <w:pPr>
      <w:keepNext/>
      <w:keepLines/>
      <w:spacing w:before="240" w:after="120"/>
      <w:jc w:val="center"/>
    </w:pPr>
    <w:rPr>
      <w:rFonts w:eastAsia="Batang"/>
    </w:rPr>
  </w:style>
  <w:style w:type="paragraph" w:customStyle="1" w:styleId="Figurelegend">
    <w:name w:val="Figure_legend"/>
    <w:basedOn w:val="Normal"/>
    <w:rsid w:val="004B746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4B7462"/>
    <w:pPr>
      <w:keepLines/>
      <w:spacing w:before="240" w:after="120"/>
      <w:jc w:val="center"/>
    </w:pPr>
    <w:rPr>
      <w:rFonts w:ascii="Times New Roman Bold" w:eastAsia="Batang" w:hAnsi="Times New Roman Bold"/>
      <w:b/>
      <w:bCs/>
    </w:rPr>
  </w:style>
  <w:style w:type="paragraph" w:customStyle="1" w:styleId="FigureNoBR">
    <w:name w:val="Figure_No_BR"/>
    <w:basedOn w:val="Normal"/>
    <w:next w:val="Normal"/>
    <w:rsid w:val="004B7462"/>
    <w:pPr>
      <w:keepNext/>
      <w:keepLines/>
      <w:spacing w:before="480" w:after="120"/>
      <w:jc w:val="center"/>
    </w:pPr>
    <w:rPr>
      <w:rFonts w:eastAsia="Batang"/>
      <w:caps/>
    </w:rPr>
  </w:style>
  <w:style w:type="paragraph" w:customStyle="1" w:styleId="FiguretitleBR">
    <w:name w:val="Figure_title_BR"/>
    <w:basedOn w:val="Normal"/>
    <w:next w:val="Normal"/>
    <w:rsid w:val="004B7462"/>
    <w:pPr>
      <w:keepLines/>
      <w:spacing w:after="480"/>
      <w:jc w:val="center"/>
    </w:pPr>
    <w:rPr>
      <w:rFonts w:eastAsia="Batang"/>
      <w:b/>
    </w:rPr>
  </w:style>
  <w:style w:type="paragraph" w:customStyle="1" w:styleId="Figurewithouttitle">
    <w:name w:val="Figure_without_title"/>
    <w:basedOn w:val="Normal"/>
    <w:next w:val="Normal"/>
    <w:rsid w:val="004B7462"/>
    <w:pPr>
      <w:keepLines/>
      <w:spacing w:before="240" w:after="120"/>
      <w:jc w:val="center"/>
    </w:pPr>
    <w:rPr>
      <w:rFonts w:eastAsia="Batang"/>
    </w:rPr>
  </w:style>
  <w:style w:type="paragraph" w:styleId="Footer">
    <w:name w:val="footer"/>
    <w:basedOn w:val="Normal"/>
    <w:link w:val="FooterChar"/>
    <w:qFormat/>
    <w:rsid w:val="004B7462"/>
    <w:pPr>
      <w:tabs>
        <w:tab w:val="left" w:pos="5954"/>
        <w:tab w:val="right" w:pos="9639"/>
      </w:tabs>
      <w:spacing w:line="168" w:lineRule="auto"/>
    </w:pPr>
    <w:rPr>
      <w:rFonts w:eastAsia="Batang"/>
      <w:caps/>
      <w:noProof/>
      <w:sz w:val="16"/>
      <w:szCs w:val="22"/>
    </w:rPr>
  </w:style>
  <w:style w:type="character" w:customStyle="1" w:styleId="FooterChar">
    <w:name w:val="Footer Char"/>
    <w:basedOn w:val="DefaultParagraphFont"/>
    <w:link w:val="Footer"/>
    <w:rsid w:val="004B7462"/>
    <w:rPr>
      <w:rFonts w:eastAsia="Batang"/>
      <w:caps/>
      <w:noProof/>
      <w:sz w:val="16"/>
      <w:szCs w:val="22"/>
      <w:lang w:val="en-GB" w:eastAsia="en-US"/>
    </w:rPr>
  </w:style>
  <w:style w:type="paragraph" w:customStyle="1" w:styleId="FirstFooter">
    <w:name w:val="FirstFooter"/>
    <w:basedOn w:val="Footer"/>
    <w:link w:val="FirstFooterChar"/>
    <w:rsid w:val="004B746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4B7462"/>
    <w:pPr>
      <w:tabs>
        <w:tab w:val="clear" w:pos="794"/>
        <w:tab w:val="clear" w:pos="1191"/>
        <w:tab w:val="clear" w:pos="1588"/>
        <w:tab w:val="clear" w:pos="1985"/>
        <w:tab w:val="left" w:pos="907"/>
        <w:tab w:val="right" w:pos="8789"/>
        <w:tab w:val="right" w:pos="9639"/>
      </w:tabs>
      <w:spacing w:before="0"/>
    </w:pPr>
    <w:rPr>
      <w:b/>
    </w:rPr>
  </w:style>
  <w:style w:type="character" w:styleId="FootnoteReference">
    <w:name w:val="footnote reference"/>
    <w:basedOn w:val="DefaultParagraphFont"/>
    <w:qFormat/>
    <w:rsid w:val="00C64D28"/>
    <w:rPr>
      <w:rFonts w:ascii="Calibri" w:hAnsi="Calibri" w:cs="Calibri"/>
      <w:position w:val="6"/>
      <w:sz w:val="18"/>
      <w:szCs w:val="18"/>
    </w:rPr>
  </w:style>
  <w:style w:type="paragraph" w:styleId="FootnoteText">
    <w:name w:val="footnote text"/>
    <w:aliases w:val="footnote text,ACMA Footnote Text,Footnote Text Char1 Char,Footnote Text Char Char Char,Footnote Text Char4 Char Char Char,Footnote Text Char Char Char2 Char Char,Footnote Text Char4 Char Char Char Char Char,ALTS FOOTNOTE,DNV-FT,fn,DNV-F"/>
    <w:basedOn w:val="Normal"/>
    <w:link w:val="FootnoteTextChar"/>
    <w:qFormat/>
    <w:rsid w:val="004B7462"/>
    <w:pPr>
      <w:keepLines/>
      <w:tabs>
        <w:tab w:val="left" w:pos="255"/>
      </w:tabs>
      <w:spacing w:before="80" w:line="180" w:lineRule="auto"/>
      <w:ind w:left="255" w:hanging="255"/>
    </w:pPr>
    <w:rPr>
      <w:rFonts w:eastAsia="Batang"/>
      <w:szCs w:val="26"/>
    </w:rPr>
  </w:style>
  <w:style w:type="character" w:customStyle="1" w:styleId="FootnoteTextChar">
    <w:name w:val="Footnote Text Char"/>
    <w:aliases w:val="footnote text Char,ACMA Footnote Text Char,Footnote Text Char1 Char Char,Footnote Text Char Char Char Char,Footnote Text Char4 Char Char Char Char,Footnote Text Char Char Char2 Char Char Char,ALTS FOOTNOTE Char,DNV-FT Char,fn Char"/>
    <w:basedOn w:val="DefaultParagraphFont"/>
    <w:link w:val="FootnoteText"/>
    <w:rsid w:val="004B7462"/>
    <w:rPr>
      <w:rFonts w:eastAsia="Batang"/>
      <w:sz w:val="20"/>
      <w:szCs w:val="26"/>
      <w:lang w:val="en-GB" w:eastAsia="en-US"/>
    </w:rPr>
  </w:style>
  <w:style w:type="paragraph" w:customStyle="1" w:styleId="Formal">
    <w:name w:val="Formal"/>
    <w:basedOn w:val="Normal"/>
    <w:rsid w:val="004B7462"/>
    <w:pPr>
      <w:tabs>
        <w:tab w:val="left" w:pos="567"/>
        <w:tab w:val="left" w:pos="1134"/>
        <w:tab w:val="left" w:pos="1701"/>
        <w:tab w:val="left" w:pos="2268"/>
        <w:tab w:val="left" w:pos="2835"/>
        <w:tab w:val="left" w:pos="3402"/>
        <w:tab w:val="left" w:pos="3969"/>
        <w:tab w:val="left" w:pos="4536"/>
        <w:tab w:val="left" w:pos="5103"/>
        <w:tab w:val="left" w:pos="5670"/>
      </w:tabs>
    </w:pPr>
    <w:rPr>
      <w:b/>
    </w:rPr>
  </w:style>
  <w:style w:type="paragraph" w:styleId="Header">
    <w:name w:val="header"/>
    <w:aliases w:val="h,Header/Footer"/>
    <w:basedOn w:val="Normal"/>
    <w:link w:val="HeaderChar"/>
    <w:qFormat/>
    <w:rsid w:val="004B7462"/>
    <w:pPr>
      <w:spacing w:before="0" w:after="240" w:line="240" w:lineRule="auto"/>
      <w:jc w:val="center"/>
    </w:pPr>
    <w:rPr>
      <w:rFonts w:eastAsia="Batang"/>
    </w:rPr>
  </w:style>
  <w:style w:type="character" w:customStyle="1" w:styleId="HeaderChar">
    <w:name w:val="Header Char"/>
    <w:aliases w:val="h Char,Header/Footer Char"/>
    <w:basedOn w:val="DefaultParagraphFont"/>
    <w:link w:val="Header"/>
    <w:rsid w:val="004B7462"/>
    <w:rPr>
      <w:rFonts w:eastAsia="Batang" w:cs="Times New Roman"/>
      <w:sz w:val="20"/>
      <w:szCs w:val="20"/>
      <w:lang w:val="en-GB" w:eastAsia="en-US"/>
    </w:rPr>
  </w:style>
  <w:style w:type="character" w:customStyle="1" w:styleId="Heading1Char">
    <w:name w:val="Heading 1 Char"/>
    <w:aliases w:val="H1 Char"/>
    <w:basedOn w:val="DefaultParagraphFont"/>
    <w:link w:val="Heading1"/>
    <w:rsid w:val="004B7462"/>
    <w:rPr>
      <w:rFonts w:ascii="Times New Roman Bold" w:eastAsia="Batang" w:hAnsi="Times New Roman Bold"/>
      <w:b/>
      <w:bCs/>
      <w:sz w:val="26"/>
      <w:szCs w:val="36"/>
      <w:lang w:val="en-GB" w:eastAsia="en-US"/>
    </w:rPr>
  </w:style>
  <w:style w:type="character" w:customStyle="1" w:styleId="Heading2Char">
    <w:name w:val="Heading 2 Char"/>
    <w:aliases w:val="Heading 1H2 + (Asian) SimSun Char,(Latin) 11 pt Char,(Complex) 15 pt Char,Custom Color(R... Char"/>
    <w:basedOn w:val="DefaultParagraphFont"/>
    <w:link w:val="Heading2"/>
    <w:rsid w:val="004B7462"/>
    <w:rPr>
      <w:rFonts w:ascii="Times New Roman Bold" w:eastAsia="Batang" w:hAnsi="Times New Roman Bold"/>
      <w:b/>
      <w:bCs/>
      <w:sz w:val="24"/>
      <w:szCs w:val="32"/>
      <w:lang w:eastAsia="en-US" w:bidi="ar-EG"/>
    </w:rPr>
  </w:style>
  <w:style w:type="character" w:customStyle="1" w:styleId="Heading3Char">
    <w:name w:val="Heading 3 Char"/>
    <w:aliases w:val="H3 Char"/>
    <w:basedOn w:val="DefaultParagraphFont"/>
    <w:link w:val="Heading3"/>
    <w:rsid w:val="004B7462"/>
    <w:rPr>
      <w:rFonts w:ascii="Times New Roman Bold" w:eastAsia="Batang" w:hAnsi="Times New Roman Bold"/>
      <w:b/>
      <w:bCs/>
      <w:lang w:eastAsia="en-US" w:bidi="ar-EG"/>
    </w:rPr>
  </w:style>
  <w:style w:type="character" w:customStyle="1" w:styleId="Heading4Char">
    <w:name w:val="Heading 4 Char"/>
    <w:basedOn w:val="DefaultParagraphFont"/>
    <w:link w:val="Heading4"/>
    <w:rsid w:val="004B7462"/>
    <w:rPr>
      <w:rFonts w:ascii="Times New Roman Bold" w:eastAsia="Batang" w:hAnsi="Times New Roman Bold"/>
      <w:b/>
      <w:bCs/>
      <w:lang w:eastAsia="en-US" w:bidi="ar-EG"/>
    </w:rPr>
  </w:style>
  <w:style w:type="character" w:customStyle="1" w:styleId="Heading5Char">
    <w:name w:val="Heading 5 Char"/>
    <w:basedOn w:val="DefaultParagraphFont"/>
    <w:link w:val="Heading5"/>
    <w:rsid w:val="004B7462"/>
    <w:rPr>
      <w:rFonts w:ascii="Times New Roman Bold" w:eastAsia="Batang" w:hAnsi="Times New Roman Bold"/>
      <w:b/>
      <w:bCs/>
      <w:lang w:eastAsia="en-US" w:bidi="ar-EG"/>
    </w:rPr>
  </w:style>
  <w:style w:type="character" w:customStyle="1" w:styleId="Heading6Char">
    <w:name w:val="Heading 6 Char"/>
    <w:basedOn w:val="DefaultParagraphFont"/>
    <w:link w:val="Heading6"/>
    <w:rsid w:val="004B7462"/>
    <w:rPr>
      <w:rFonts w:ascii="Times New Roman Bold" w:eastAsia="Batang" w:hAnsi="Times New Roman Bold"/>
      <w:b/>
      <w:bCs/>
      <w:lang w:eastAsia="en-US" w:bidi="ar-EG"/>
    </w:rPr>
  </w:style>
  <w:style w:type="character" w:customStyle="1" w:styleId="Heading7Char">
    <w:name w:val="Heading 7 Char"/>
    <w:basedOn w:val="DefaultParagraphFont"/>
    <w:link w:val="Heading7"/>
    <w:rsid w:val="004B7462"/>
    <w:rPr>
      <w:rFonts w:ascii="Times New Roman Bold" w:eastAsia="Batang" w:hAnsi="Times New Roman Bold"/>
      <w:b/>
      <w:bCs/>
      <w:lang w:eastAsia="en-US" w:bidi="ar-EG"/>
    </w:rPr>
  </w:style>
  <w:style w:type="character" w:customStyle="1" w:styleId="Heading8Char">
    <w:name w:val="Heading 8 Char"/>
    <w:basedOn w:val="DefaultParagraphFont"/>
    <w:link w:val="Heading8"/>
    <w:rsid w:val="004B7462"/>
    <w:rPr>
      <w:rFonts w:ascii="Times New Roman Bold" w:eastAsia="Batang" w:hAnsi="Times New Roman Bold"/>
      <w:b/>
      <w:bCs/>
      <w:lang w:eastAsia="en-US" w:bidi="ar-EG"/>
    </w:rPr>
  </w:style>
  <w:style w:type="character" w:customStyle="1" w:styleId="Heading9Char">
    <w:name w:val="Heading 9 Char"/>
    <w:basedOn w:val="DefaultParagraphFont"/>
    <w:link w:val="Heading9"/>
    <w:rsid w:val="004B7462"/>
    <w:rPr>
      <w:rFonts w:ascii="Times New Roman Bold" w:eastAsia="Batang" w:hAnsi="Times New Roman Bold"/>
      <w:b/>
      <w:bCs/>
      <w:lang w:eastAsia="en-US" w:bidi="ar-EG"/>
    </w:rPr>
  </w:style>
  <w:style w:type="paragraph" w:customStyle="1" w:styleId="Headingb">
    <w:name w:val="Heading_b"/>
    <w:basedOn w:val="Normal"/>
    <w:next w:val="Normal"/>
    <w:rsid w:val="002C0A5C"/>
    <w:pPr>
      <w:keepNext/>
      <w:keepLines/>
      <w:tabs>
        <w:tab w:val="clear" w:pos="794"/>
        <w:tab w:val="clear" w:pos="1191"/>
        <w:tab w:val="clear" w:pos="1588"/>
        <w:tab w:val="clear" w:pos="1985"/>
        <w:tab w:val="left" w:pos="567"/>
        <w:tab w:val="left" w:pos="1134"/>
        <w:tab w:val="left" w:pos="1701"/>
        <w:tab w:val="left" w:pos="2268"/>
        <w:tab w:val="left" w:pos="2835"/>
      </w:tabs>
      <w:spacing w:before="200" w:after="40"/>
      <w:ind w:left="567" w:hanging="567"/>
      <w:outlineLvl w:val="0"/>
    </w:pPr>
    <w:rPr>
      <w:rFonts w:ascii="Calibri" w:eastAsia="Times New Roman" w:hAnsi="Calibri"/>
      <w:b/>
      <w:bCs/>
      <w:position w:val="2"/>
      <w:sz w:val="24"/>
      <w:szCs w:val="32"/>
      <w:lang w:val="en-GB" w:eastAsia="en-US" w:bidi="ar-EG"/>
    </w:rPr>
  </w:style>
  <w:style w:type="paragraph" w:customStyle="1" w:styleId="Headingi">
    <w:name w:val="Heading_i"/>
    <w:basedOn w:val="Normal"/>
    <w:next w:val="Normal"/>
    <w:qFormat/>
    <w:rsid w:val="004B7462"/>
    <w:pPr>
      <w:keepNext/>
      <w:spacing w:before="160"/>
    </w:pPr>
    <w:rPr>
      <w:i/>
    </w:rPr>
  </w:style>
  <w:style w:type="paragraph" w:styleId="Index1">
    <w:name w:val="index 1"/>
    <w:basedOn w:val="Normal"/>
    <w:next w:val="Normal"/>
    <w:semiHidden/>
    <w:rsid w:val="004B7462"/>
  </w:style>
  <w:style w:type="paragraph" w:styleId="Index2">
    <w:name w:val="index 2"/>
    <w:basedOn w:val="Normal"/>
    <w:next w:val="Normal"/>
    <w:semiHidden/>
    <w:rsid w:val="004B7462"/>
    <w:pPr>
      <w:ind w:left="283" w:right="283"/>
    </w:pPr>
  </w:style>
  <w:style w:type="paragraph" w:styleId="Index3">
    <w:name w:val="index 3"/>
    <w:basedOn w:val="Normal"/>
    <w:next w:val="Normal"/>
    <w:semiHidden/>
    <w:rsid w:val="004B7462"/>
    <w:pPr>
      <w:ind w:left="566" w:right="566"/>
    </w:pPr>
  </w:style>
  <w:style w:type="paragraph" w:customStyle="1" w:styleId="Normalaftertitle">
    <w:name w:val="Normal_after_title"/>
    <w:basedOn w:val="Normal"/>
    <w:next w:val="Normal"/>
    <w:rsid w:val="004B7462"/>
    <w:pPr>
      <w:spacing w:before="360"/>
    </w:pPr>
  </w:style>
  <w:style w:type="paragraph" w:customStyle="1" w:styleId="Note">
    <w:name w:val="Note"/>
    <w:basedOn w:val="Normal"/>
    <w:qFormat/>
    <w:rsid w:val="004B7462"/>
    <w:pPr>
      <w:spacing w:before="80" w:line="180" w:lineRule="auto"/>
    </w:pPr>
    <w:rPr>
      <w:szCs w:val="26"/>
    </w:rPr>
  </w:style>
  <w:style w:type="character" w:styleId="PageNumber">
    <w:name w:val="page number"/>
    <w:basedOn w:val="DefaultParagraphFont"/>
    <w:rsid w:val="004B7462"/>
    <w:rPr>
      <w:rFonts w:cs="Times New Roman"/>
      <w:caps/>
      <w:noProof/>
      <w:sz w:val="22"/>
      <w:szCs w:val="22"/>
    </w:rPr>
  </w:style>
  <w:style w:type="paragraph" w:customStyle="1" w:styleId="PartNo">
    <w:name w:val="Part_No"/>
    <w:basedOn w:val="Normal"/>
    <w:next w:val="Normal"/>
    <w:rsid w:val="004B7462"/>
    <w:pPr>
      <w:keepNext/>
      <w:keepLines/>
      <w:spacing w:before="480" w:after="80"/>
      <w:jc w:val="center"/>
    </w:pPr>
    <w:rPr>
      <w:caps/>
      <w:sz w:val="28"/>
      <w:szCs w:val="40"/>
    </w:rPr>
  </w:style>
  <w:style w:type="paragraph" w:customStyle="1" w:styleId="Partref">
    <w:name w:val="Part_ref"/>
    <w:basedOn w:val="Normal"/>
    <w:next w:val="Normal"/>
    <w:rsid w:val="004B7462"/>
    <w:pPr>
      <w:keepNext/>
      <w:keepLines/>
      <w:spacing w:before="280"/>
      <w:jc w:val="center"/>
    </w:pPr>
  </w:style>
  <w:style w:type="paragraph" w:customStyle="1" w:styleId="Parttitle">
    <w:name w:val="Part_title"/>
    <w:basedOn w:val="Normal"/>
    <w:next w:val="Normal"/>
    <w:rsid w:val="004B7462"/>
    <w:pPr>
      <w:keepNext/>
      <w:keepLines/>
      <w:spacing w:before="240" w:after="280"/>
      <w:jc w:val="center"/>
    </w:pPr>
    <w:rPr>
      <w:rFonts w:ascii="Times New Roman Bold" w:hAnsi="Times New Roman Bold"/>
      <w:b/>
      <w:bCs/>
      <w:sz w:val="28"/>
      <w:szCs w:val="40"/>
    </w:rPr>
  </w:style>
  <w:style w:type="paragraph" w:customStyle="1" w:styleId="Recdate">
    <w:name w:val="Rec_date"/>
    <w:basedOn w:val="Normal"/>
    <w:next w:val="Normalaftertitle"/>
    <w:rsid w:val="004B7462"/>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B7462"/>
  </w:style>
  <w:style w:type="paragraph" w:customStyle="1" w:styleId="RecNo">
    <w:name w:val="Rec_No"/>
    <w:basedOn w:val="Normal"/>
    <w:next w:val="Normal"/>
    <w:rsid w:val="004B7462"/>
    <w:pPr>
      <w:keepNext/>
      <w:keepLines/>
      <w:spacing w:before="0"/>
    </w:pPr>
    <w:rPr>
      <w:rFonts w:ascii="Times New Roman Bold" w:hAnsi="Times New Roman Bold"/>
      <w:b/>
      <w:sz w:val="28"/>
      <w:szCs w:val="40"/>
    </w:rPr>
  </w:style>
  <w:style w:type="paragraph" w:customStyle="1" w:styleId="QuestionNo">
    <w:name w:val="Question_No"/>
    <w:basedOn w:val="RecNo"/>
    <w:next w:val="Normal"/>
    <w:rsid w:val="004B7462"/>
    <w:rPr>
      <w:sz w:val="26"/>
      <w:szCs w:val="36"/>
    </w:rPr>
  </w:style>
  <w:style w:type="paragraph" w:customStyle="1" w:styleId="RecNoBR">
    <w:name w:val="Rec_No_BR"/>
    <w:basedOn w:val="Normal"/>
    <w:next w:val="Normal"/>
    <w:rsid w:val="004B7462"/>
    <w:pPr>
      <w:keepNext/>
      <w:keepLines/>
      <w:spacing w:before="480"/>
      <w:jc w:val="center"/>
    </w:pPr>
    <w:rPr>
      <w:caps/>
      <w:sz w:val="28"/>
      <w:szCs w:val="40"/>
    </w:rPr>
  </w:style>
  <w:style w:type="paragraph" w:customStyle="1" w:styleId="QuestionNoBR">
    <w:name w:val="Question_No_BR"/>
    <w:basedOn w:val="RecNoBR"/>
    <w:next w:val="Normal"/>
    <w:rsid w:val="004B7462"/>
  </w:style>
  <w:style w:type="paragraph" w:customStyle="1" w:styleId="Recref">
    <w:name w:val="Rec_ref"/>
    <w:basedOn w:val="Normal"/>
    <w:next w:val="Recdate"/>
    <w:rsid w:val="004B746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4B7462"/>
  </w:style>
  <w:style w:type="paragraph" w:customStyle="1" w:styleId="Rectitle">
    <w:name w:val="Rec_title"/>
    <w:basedOn w:val="Normal"/>
    <w:next w:val="Normalaftertitle"/>
    <w:link w:val="RectitleChar"/>
    <w:rsid w:val="004B7462"/>
    <w:pPr>
      <w:keepNext/>
      <w:keepLines/>
      <w:spacing w:before="360"/>
      <w:jc w:val="center"/>
    </w:pPr>
    <w:rPr>
      <w:rFonts w:ascii="Times New Roman Bold" w:hAnsi="Times New Roman Bold"/>
      <w:b/>
      <w:sz w:val="28"/>
      <w:szCs w:val="40"/>
    </w:rPr>
  </w:style>
  <w:style w:type="paragraph" w:customStyle="1" w:styleId="Questiontitle">
    <w:name w:val="Question_title"/>
    <w:basedOn w:val="Rectitle"/>
    <w:next w:val="Questionref"/>
    <w:rsid w:val="004B7462"/>
  </w:style>
  <w:style w:type="character" w:customStyle="1" w:styleId="Recdef">
    <w:name w:val="Rec_def"/>
    <w:basedOn w:val="DefaultParagraphFont"/>
    <w:rsid w:val="004B7462"/>
    <w:rPr>
      <w:b/>
    </w:rPr>
  </w:style>
  <w:style w:type="paragraph" w:customStyle="1" w:styleId="Reftext">
    <w:name w:val="Ref_text"/>
    <w:basedOn w:val="Normal"/>
    <w:rsid w:val="004B7462"/>
    <w:pPr>
      <w:ind w:left="794" w:right="794" w:hanging="794"/>
    </w:pPr>
  </w:style>
  <w:style w:type="paragraph" w:customStyle="1" w:styleId="Reftitle">
    <w:name w:val="Ref_title"/>
    <w:basedOn w:val="Normal"/>
    <w:next w:val="Reftext"/>
    <w:rsid w:val="004B7462"/>
    <w:pPr>
      <w:spacing w:before="480"/>
      <w:jc w:val="center"/>
    </w:pPr>
    <w:rPr>
      <w:b/>
    </w:rPr>
  </w:style>
  <w:style w:type="paragraph" w:customStyle="1" w:styleId="Repdate">
    <w:name w:val="Rep_date"/>
    <w:basedOn w:val="Recdate"/>
    <w:next w:val="Normalaftertitle"/>
    <w:rsid w:val="004B7462"/>
  </w:style>
  <w:style w:type="paragraph" w:customStyle="1" w:styleId="RepNo">
    <w:name w:val="Rep_No"/>
    <w:basedOn w:val="RecNo"/>
    <w:next w:val="Normal"/>
    <w:rsid w:val="004B7462"/>
  </w:style>
  <w:style w:type="paragraph" w:customStyle="1" w:styleId="RepNoBR">
    <w:name w:val="Rep_No_BR"/>
    <w:basedOn w:val="RecNoBR"/>
    <w:next w:val="Normal"/>
    <w:rsid w:val="004B7462"/>
  </w:style>
  <w:style w:type="paragraph" w:customStyle="1" w:styleId="Repref">
    <w:name w:val="Rep_ref"/>
    <w:basedOn w:val="Recref"/>
    <w:next w:val="Repdate"/>
    <w:rsid w:val="004B7462"/>
  </w:style>
  <w:style w:type="paragraph" w:customStyle="1" w:styleId="Reptitle">
    <w:name w:val="Rep_title"/>
    <w:basedOn w:val="Rectitle"/>
    <w:next w:val="Repref"/>
    <w:rsid w:val="004B7462"/>
  </w:style>
  <w:style w:type="paragraph" w:customStyle="1" w:styleId="Resdate">
    <w:name w:val="Res_date"/>
    <w:basedOn w:val="Recdate"/>
    <w:next w:val="Normalaftertitle"/>
    <w:rsid w:val="004B7462"/>
  </w:style>
  <w:style w:type="character" w:customStyle="1" w:styleId="Resdef">
    <w:name w:val="Res_def"/>
    <w:basedOn w:val="DefaultParagraphFont"/>
    <w:rsid w:val="004B7462"/>
    <w:rPr>
      <w:rFonts w:ascii="Times New Roman" w:hAnsi="Times New Roman"/>
      <w:b/>
    </w:rPr>
  </w:style>
  <w:style w:type="paragraph" w:customStyle="1" w:styleId="ResNo">
    <w:name w:val="Res_No"/>
    <w:basedOn w:val="RecNo"/>
    <w:next w:val="Normal"/>
    <w:link w:val="ResNoChar"/>
    <w:rsid w:val="004B7462"/>
  </w:style>
  <w:style w:type="paragraph" w:customStyle="1" w:styleId="ResNoBR">
    <w:name w:val="Res_No_BR"/>
    <w:basedOn w:val="RecNoBR"/>
    <w:next w:val="Normal"/>
    <w:rsid w:val="004B7462"/>
  </w:style>
  <w:style w:type="paragraph" w:customStyle="1" w:styleId="Resref">
    <w:name w:val="Res_ref"/>
    <w:basedOn w:val="Recref"/>
    <w:next w:val="Resdate"/>
    <w:rsid w:val="004B7462"/>
  </w:style>
  <w:style w:type="paragraph" w:customStyle="1" w:styleId="Restitle">
    <w:name w:val="Res_title"/>
    <w:basedOn w:val="Rectitle"/>
    <w:next w:val="Resref"/>
    <w:link w:val="RestitleChar"/>
    <w:rsid w:val="004B7462"/>
  </w:style>
  <w:style w:type="paragraph" w:customStyle="1" w:styleId="Section1">
    <w:name w:val="Section_1"/>
    <w:basedOn w:val="Normal"/>
    <w:next w:val="Normal"/>
    <w:rsid w:val="004B746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B7462"/>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4B7462"/>
    <w:pPr>
      <w:keepNext/>
      <w:keepLines/>
      <w:spacing w:before="480" w:after="80"/>
      <w:jc w:val="center"/>
    </w:pPr>
    <w:rPr>
      <w:caps/>
      <w:sz w:val="28"/>
      <w:szCs w:val="40"/>
    </w:rPr>
  </w:style>
  <w:style w:type="paragraph" w:customStyle="1" w:styleId="Sectiontitle">
    <w:name w:val="Section_title"/>
    <w:basedOn w:val="Normal"/>
    <w:next w:val="Normalaftertitle"/>
    <w:rsid w:val="004B7462"/>
    <w:pPr>
      <w:keepNext/>
      <w:keepLines/>
      <w:spacing w:before="480" w:after="280"/>
      <w:jc w:val="center"/>
    </w:pPr>
    <w:rPr>
      <w:rFonts w:ascii="Times New Roman Bold" w:hAnsi="Times New Roman Bold"/>
      <w:b/>
      <w:sz w:val="28"/>
      <w:szCs w:val="40"/>
    </w:rPr>
  </w:style>
  <w:style w:type="paragraph" w:customStyle="1" w:styleId="Source">
    <w:name w:val="Source"/>
    <w:basedOn w:val="Normal"/>
    <w:next w:val="Normal"/>
    <w:rsid w:val="004B7462"/>
    <w:pPr>
      <w:spacing w:before="840" w:after="200"/>
      <w:jc w:val="center"/>
    </w:pPr>
    <w:rPr>
      <w:rFonts w:ascii="Times New Roman Bold" w:hAnsi="Times New Roman Bold"/>
      <w:b/>
      <w:bCs/>
      <w:sz w:val="28"/>
      <w:szCs w:val="40"/>
    </w:rPr>
  </w:style>
  <w:style w:type="paragraph" w:customStyle="1" w:styleId="SpecialFooter">
    <w:name w:val="Special Footer"/>
    <w:basedOn w:val="Footer"/>
    <w:rsid w:val="004B7462"/>
    <w:pPr>
      <w:tabs>
        <w:tab w:val="left" w:pos="567"/>
        <w:tab w:val="left" w:pos="1134"/>
        <w:tab w:val="left" w:pos="1701"/>
        <w:tab w:val="left" w:pos="2268"/>
        <w:tab w:val="left" w:pos="2835"/>
      </w:tabs>
    </w:pPr>
    <w:rPr>
      <w:caps w:val="0"/>
      <w:noProof w:val="0"/>
    </w:rPr>
  </w:style>
  <w:style w:type="paragraph" w:customStyle="1" w:styleId="Tablehead">
    <w:name w:val="Table_head"/>
    <w:basedOn w:val="Normal"/>
    <w:next w:val="Normal"/>
    <w:qFormat/>
    <w:rsid w:val="004B746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Cs/>
      <w:lang w:bidi="ar-EG"/>
    </w:rPr>
  </w:style>
  <w:style w:type="paragraph" w:customStyle="1" w:styleId="Tablelegend">
    <w:name w:val="Table_legend"/>
    <w:basedOn w:val="Normal"/>
    <w:rsid w:val="004B746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
    <w:rsid w:val="004B7462"/>
    <w:pPr>
      <w:keepNext/>
      <w:keepLines/>
      <w:spacing w:before="360" w:after="120"/>
      <w:jc w:val="center"/>
    </w:pPr>
    <w:rPr>
      <w:rFonts w:ascii="Times New Roman Bold" w:hAnsi="Times New Roman Bold"/>
      <w:b/>
      <w:bCs/>
      <w:lang w:bidi="ar-EG"/>
    </w:rPr>
  </w:style>
  <w:style w:type="paragraph" w:customStyle="1" w:styleId="TableNoBR">
    <w:name w:val="Table_No_BR"/>
    <w:basedOn w:val="Normal"/>
    <w:next w:val="Normal"/>
    <w:rsid w:val="004B7462"/>
    <w:pPr>
      <w:keepNext/>
      <w:spacing w:before="560" w:after="120"/>
      <w:jc w:val="center"/>
    </w:pPr>
    <w:rPr>
      <w:caps/>
    </w:rPr>
  </w:style>
  <w:style w:type="paragraph" w:customStyle="1" w:styleId="Tableref">
    <w:name w:val="Table_ref"/>
    <w:basedOn w:val="Normal"/>
    <w:next w:val="Normal"/>
    <w:rsid w:val="004B7462"/>
    <w:pPr>
      <w:keepNext/>
      <w:spacing w:before="0" w:after="120"/>
      <w:jc w:val="center"/>
    </w:pPr>
  </w:style>
  <w:style w:type="paragraph" w:customStyle="1" w:styleId="Tabletext">
    <w:name w:val="Table_text"/>
    <w:basedOn w:val="Normal"/>
    <w:qFormat/>
    <w:rsid w:val="004B746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
    <w:rsid w:val="004B7462"/>
    <w:pPr>
      <w:keepNext/>
      <w:keepLines/>
      <w:spacing w:before="0" w:after="120"/>
      <w:jc w:val="center"/>
    </w:pPr>
    <w:rPr>
      <w:b/>
    </w:rPr>
  </w:style>
  <w:style w:type="paragraph" w:styleId="Title">
    <w:name w:val="Title"/>
    <w:basedOn w:val="Normal"/>
    <w:link w:val="TitleChar"/>
    <w:qFormat/>
    <w:rsid w:val="004B7462"/>
    <w:pPr>
      <w:spacing w:before="240" w:after="60"/>
      <w:jc w:val="center"/>
      <w:outlineLvl w:val="0"/>
    </w:pPr>
    <w:rPr>
      <w:rFonts w:ascii="Arial" w:hAnsi="Arial"/>
      <w:b/>
      <w:bCs/>
      <w:kern w:val="28"/>
      <w:sz w:val="32"/>
      <w:szCs w:val="44"/>
    </w:rPr>
  </w:style>
  <w:style w:type="character" w:customStyle="1" w:styleId="TitleChar">
    <w:name w:val="Title Char"/>
    <w:basedOn w:val="DefaultParagraphFont"/>
    <w:link w:val="Title"/>
    <w:rsid w:val="004B7462"/>
    <w:rPr>
      <w:rFonts w:ascii="Arial" w:eastAsia="Times New Roman" w:hAnsi="Arial"/>
      <w:b/>
      <w:bCs/>
      <w:kern w:val="28"/>
      <w:sz w:val="32"/>
      <w:szCs w:val="44"/>
      <w:lang w:val="en-GB" w:eastAsia="en-US"/>
    </w:rPr>
  </w:style>
  <w:style w:type="paragraph" w:customStyle="1" w:styleId="Title1">
    <w:name w:val="Title 1"/>
    <w:basedOn w:val="Source"/>
    <w:next w:val="Normal"/>
    <w:rsid w:val="004B746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4B7462"/>
  </w:style>
  <w:style w:type="paragraph" w:customStyle="1" w:styleId="Title3">
    <w:name w:val="Title 3"/>
    <w:basedOn w:val="Title2"/>
    <w:next w:val="Normal"/>
    <w:rsid w:val="004B7462"/>
    <w:rPr>
      <w:caps w:val="0"/>
    </w:rPr>
  </w:style>
  <w:style w:type="paragraph" w:customStyle="1" w:styleId="Title4">
    <w:name w:val="Title 4"/>
    <w:basedOn w:val="Title3"/>
    <w:next w:val="Heading1"/>
    <w:rsid w:val="004B7462"/>
    <w:rPr>
      <w:b/>
    </w:rPr>
  </w:style>
  <w:style w:type="paragraph" w:customStyle="1" w:styleId="toc0">
    <w:name w:val="toc 0"/>
    <w:basedOn w:val="Normal"/>
    <w:next w:val="TOC1"/>
    <w:rsid w:val="004B7462"/>
    <w:pPr>
      <w:tabs>
        <w:tab w:val="clear" w:pos="794"/>
        <w:tab w:val="clear" w:pos="1191"/>
        <w:tab w:val="clear" w:pos="1588"/>
        <w:tab w:val="clear" w:pos="1985"/>
        <w:tab w:val="right" w:pos="9639"/>
      </w:tabs>
    </w:pPr>
    <w:rPr>
      <w:b/>
    </w:rPr>
  </w:style>
  <w:style w:type="paragraph" w:styleId="TOC1">
    <w:name w:val="toc 1"/>
    <w:basedOn w:val="Normal"/>
    <w:autoRedefine/>
    <w:uiPriority w:val="39"/>
    <w:rsid w:val="004B7462"/>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autoRedefine/>
    <w:uiPriority w:val="39"/>
    <w:rsid w:val="004B7462"/>
    <w:pPr>
      <w:spacing w:before="80"/>
      <w:ind w:left="1531" w:hanging="851"/>
    </w:pPr>
  </w:style>
  <w:style w:type="paragraph" w:styleId="TOC3">
    <w:name w:val="toc 3"/>
    <w:basedOn w:val="TOC2"/>
    <w:autoRedefine/>
    <w:uiPriority w:val="39"/>
    <w:rsid w:val="004B7462"/>
  </w:style>
  <w:style w:type="paragraph" w:styleId="TOC4">
    <w:name w:val="toc 4"/>
    <w:basedOn w:val="TOC3"/>
    <w:autoRedefine/>
    <w:uiPriority w:val="39"/>
    <w:rsid w:val="004B7462"/>
  </w:style>
  <w:style w:type="paragraph" w:styleId="TOC5">
    <w:name w:val="toc 5"/>
    <w:basedOn w:val="TOC4"/>
    <w:uiPriority w:val="39"/>
    <w:rsid w:val="004B7462"/>
  </w:style>
  <w:style w:type="paragraph" w:styleId="TOC6">
    <w:name w:val="toc 6"/>
    <w:basedOn w:val="TOC4"/>
    <w:uiPriority w:val="39"/>
    <w:rsid w:val="004B7462"/>
  </w:style>
  <w:style w:type="paragraph" w:styleId="TOC7">
    <w:name w:val="toc 7"/>
    <w:basedOn w:val="TOC4"/>
    <w:uiPriority w:val="39"/>
    <w:rsid w:val="004B7462"/>
  </w:style>
  <w:style w:type="numbering" w:customStyle="1" w:styleId="NoList1">
    <w:name w:val="No List1"/>
    <w:next w:val="NoList"/>
    <w:uiPriority w:val="99"/>
    <w:semiHidden/>
    <w:unhideWhenUsed/>
    <w:rsid w:val="00F1428A"/>
  </w:style>
  <w:style w:type="paragraph" w:styleId="TOC8">
    <w:name w:val="toc 8"/>
    <w:basedOn w:val="Normal"/>
    <w:next w:val="Normal"/>
    <w:uiPriority w:val="39"/>
    <w:rsid w:val="00F1428A"/>
    <w:pPr>
      <w:tabs>
        <w:tab w:val="clear" w:pos="794"/>
        <w:tab w:val="clear" w:pos="1191"/>
        <w:tab w:val="clear" w:pos="1588"/>
        <w:tab w:val="clear" w:pos="1985"/>
      </w:tabs>
      <w:spacing w:before="0"/>
      <w:ind w:left="1540"/>
      <w:jc w:val="left"/>
    </w:pPr>
    <w:rPr>
      <w:rFonts w:asciiTheme="minorHAnsi" w:eastAsia="Times New Roman" w:hAnsiTheme="minorHAnsi" w:cs="Times New Roman"/>
      <w:sz w:val="20"/>
      <w:szCs w:val="24"/>
      <w:lang w:val="en-GB" w:eastAsia="en-US" w:bidi="ar-EG"/>
    </w:rPr>
  </w:style>
  <w:style w:type="paragraph" w:styleId="NormalIndent">
    <w:name w:val="Normal Indent"/>
    <w:basedOn w:val="Normal"/>
    <w:rsid w:val="00F1428A"/>
    <w:pPr>
      <w:tabs>
        <w:tab w:val="clear" w:pos="794"/>
        <w:tab w:val="clear" w:pos="1191"/>
        <w:tab w:val="clear" w:pos="1588"/>
        <w:tab w:val="clear" w:pos="1985"/>
      </w:tabs>
      <w:ind w:left="567"/>
    </w:pPr>
    <w:rPr>
      <w:rFonts w:ascii="Calibri" w:eastAsia="Times New Roman" w:hAnsi="Calibri"/>
      <w:lang w:val="en-GB" w:eastAsia="en-US" w:bidi="ar-EG"/>
    </w:rPr>
  </w:style>
  <w:style w:type="paragraph" w:customStyle="1" w:styleId="Tabletitle">
    <w:name w:val="Table_title"/>
    <w:basedOn w:val="TableNo"/>
    <w:next w:val="Normal"/>
    <w:rsid w:val="00F1428A"/>
    <w:pPr>
      <w:tabs>
        <w:tab w:val="left" w:pos="2948"/>
        <w:tab w:val="left" w:pos="4082"/>
      </w:tabs>
      <w:spacing w:before="0"/>
    </w:pPr>
    <w:rPr>
      <w:rFonts w:ascii="Times New Roman Bold" w:hAnsi="Times New Roman Bold"/>
      <w:b/>
      <w:bCs/>
      <w:caps w:val="0"/>
    </w:rPr>
  </w:style>
  <w:style w:type="paragraph" w:customStyle="1" w:styleId="TableNo">
    <w:name w:val="Table_No"/>
    <w:basedOn w:val="Normal"/>
    <w:next w:val="Normal"/>
    <w:qFormat/>
    <w:rsid w:val="00F1428A"/>
    <w:pPr>
      <w:keepNext/>
      <w:tabs>
        <w:tab w:val="clear" w:pos="794"/>
        <w:tab w:val="clear" w:pos="1191"/>
        <w:tab w:val="clear" w:pos="1588"/>
        <w:tab w:val="clear" w:pos="1985"/>
      </w:tabs>
      <w:spacing w:before="560" w:after="120"/>
      <w:jc w:val="center"/>
    </w:pPr>
    <w:rPr>
      <w:rFonts w:ascii="Calibri" w:eastAsia="Times New Roman" w:hAnsi="Calibri"/>
      <w:caps/>
      <w:lang w:val="en-GB" w:eastAsia="en-US"/>
    </w:rPr>
  </w:style>
  <w:style w:type="character" w:customStyle="1" w:styleId="enumlev1Char">
    <w:name w:val="enumlev1 Char"/>
    <w:link w:val="enumlev1"/>
    <w:rsid w:val="002C0A5C"/>
    <w:rPr>
      <w:rFonts w:ascii="Calibri" w:eastAsia="Times New Roman" w:hAnsi="Calibri"/>
      <w:lang w:val="en-GB" w:eastAsia="en-US" w:bidi="ar-EG"/>
    </w:rPr>
  </w:style>
  <w:style w:type="character" w:customStyle="1" w:styleId="enumlev2Char">
    <w:name w:val="enumlev2 Char"/>
    <w:link w:val="enumlev2"/>
    <w:rsid w:val="00F1428A"/>
    <w:rPr>
      <w:rFonts w:eastAsia="Batang"/>
    </w:rPr>
  </w:style>
  <w:style w:type="character" w:customStyle="1" w:styleId="enumlev3Char">
    <w:name w:val="enumlev3 Char"/>
    <w:link w:val="enumlev3"/>
    <w:rsid w:val="00F1428A"/>
    <w:rPr>
      <w:rFonts w:eastAsia="Batang"/>
    </w:rPr>
  </w:style>
  <w:style w:type="paragraph" w:customStyle="1" w:styleId="Normalaftertitle0">
    <w:name w:val="Normal after title"/>
    <w:basedOn w:val="Normal"/>
    <w:next w:val="Normal"/>
    <w:link w:val="NormalaftertitleChar"/>
    <w:rsid w:val="00F1428A"/>
    <w:pPr>
      <w:tabs>
        <w:tab w:val="clear" w:pos="794"/>
        <w:tab w:val="clear" w:pos="1191"/>
        <w:tab w:val="clear" w:pos="1588"/>
        <w:tab w:val="clear" w:pos="1985"/>
      </w:tabs>
      <w:spacing w:before="360" w:after="120"/>
    </w:pPr>
    <w:rPr>
      <w:rFonts w:ascii="Calibri" w:eastAsia="Times New Roman" w:hAnsi="Calibri"/>
      <w:lang w:eastAsia="en-US" w:bidi="ar-EG"/>
    </w:rPr>
  </w:style>
  <w:style w:type="character" w:customStyle="1" w:styleId="NormalaftertitleChar">
    <w:name w:val="Normal after title Char"/>
    <w:link w:val="Normalaftertitle0"/>
    <w:rsid w:val="00F1428A"/>
    <w:rPr>
      <w:rFonts w:ascii="Calibri" w:eastAsia="Times New Roman" w:hAnsi="Calibri"/>
      <w:lang w:eastAsia="en-US" w:bidi="ar-EG"/>
    </w:rPr>
  </w:style>
  <w:style w:type="paragraph" w:customStyle="1" w:styleId="AttachNO">
    <w:name w:val="Attach_NO"/>
    <w:basedOn w:val="AnnexNO"/>
    <w:qFormat/>
    <w:rsid w:val="00F1428A"/>
    <w:rPr>
      <w:lang w:bidi="ar-SA"/>
    </w:rPr>
  </w:style>
  <w:style w:type="paragraph" w:customStyle="1" w:styleId="AttachTitle">
    <w:name w:val="Attach_Title"/>
    <w:basedOn w:val="Annextitle"/>
    <w:qFormat/>
    <w:rsid w:val="00F1428A"/>
  </w:style>
  <w:style w:type="paragraph" w:customStyle="1" w:styleId="Annexref">
    <w:name w:val="Annex_ref"/>
    <w:basedOn w:val="Normal"/>
    <w:next w:val="Normal"/>
    <w:rsid w:val="00F1428A"/>
    <w:pPr>
      <w:tabs>
        <w:tab w:val="clear" w:pos="794"/>
        <w:tab w:val="clear" w:pos="1191"/>
        <w:tab w:val="clear" w:pos="1588"/>
        <w:tab w:val="clear" w:pos="1985"/>
      </w:tabs>
      <w:jc w:val="center"/>
    </w:pPr>
    <w:rPr>
      <w:rFonts w:ascii="Calibri" w:eastAsia="Times New Roman" w:hAnsi="Calibri"/>
      <w:lang w:val="en-GB" w:eastAsia="en-US" w:bidi="ar-EG"/>
    </w:rPr>
  </w:style>
  <w:style w:type="paragraph" w:customStyle="1" w:styleId="Annextitle">
    <w:name w:val="Annex_title"/>
    <w:basedOn w:val="Normal"/>
    <w:next w:val="Normal"/>
    <w:link w:val="AnnextitleChar"/>
    <w:rsid w:val="00F1428A"/>
    <w:pPr>
      <w:keepNext/>
      <w:tabs>
        <w:tab w:val="clear" w:pos="794"/>
        <w:tab w:val="clear" w:pos="1191"/>
        <w:tab w:val="clear" w:pos="1588"/>
        <w:tab w:val="clear" w:pos="1985"/>
      </w:tabs>
      <w:jc w:val="center"/>
    </w:pPr>
    <w:rPr>
      <w:rFonts w:ascii="Calibri" w:eastAsia="Times New Roman" w:hAnsi="Calibri"/>
      <w:b/>
      <w:bCs/>
      <w:sz w:val="28"/>
      <w:szCs w:val="40"/>
      <w:lang w:eastAsia="en-US"/>
    </w:rPr>
  </w:style>
  <w:style w:type="character" w:customStyle="1" w:styleId="AnnextitleChar">
    <w:name w:val="Annex_title Char"/>
    <w:link w:val="Annextitle"/>
    <w:rsid w:val="00F1428A"/>
    <w:rPr>
      <w:rFonts w:ascii="Calibri" w:eastAsia="Times New Roman" w:hAnsi="Calibri"/>
      <w:b/>
      <w:bCs/>
      <w:sz w:val="28"/>
      <w:szCs w:val="40"/>
      <w:lang w:eastAsia="en-US"/>
    </w:rPr>
  </w:style>
  <w:style w:type="paragraph" w:customStyle="1" w:styleId="AppendixNo">
    <w:name w:val="Appendix_No"/>
    <w:basedOn w:val="Normal"/>
    <w:next w:val="Normal"/>
    <w:link w:val="AppendixNoChar"/>
    <w:rsid w:val="00F1428A"/>
    <w:pPr>
      <w:tabs>
        <w:tab w:val="clear" w:pos="794"/>
        <w:tab w:val="clear" w:pos="1191"/>
        <w:tab w:val="clear" w:pos="1588"/>
        <w:tab w:val="clear" w:pos="1985"/>
      </w:tabs>
      <w:spacing w:before="720"/>
      <w:jc w:val="center"/>
    </w:pPr>
    <w:rPr>
      <w:rFonts w:ascii="Calibri" w:eastAsia="Times New Roman" w:hAnsi="Calibri"/>
      <w:caps/>
      <w:sz w:val="26"/>
      <w:szCs w:val="36"/>
      <w:lang w:val="en-GB" w:eastAsia="en-US" w:bidi="ar-EG"/>
    </w:rPr>
  </w:style>
  <w:style w:type="character" w:customStyle="1" w:styleId="AppendixNoChar">
    <w:name w:val="Appendix_No Char"/>
    <w:link w:val="AppendixNo"/>
    <w:rsid w:val="00F1428A"/>
    <w:rPr>
      <w:rFonts w:ascii="Calibri" w:eastAsia="Times New Roman" w:hAnsi="Calibri"/>
      <w:caps/>
      <w:sz w:val="26"/>
      <w:szCs w:val="36"/>
      <w:lang w:val="en-GB" w:eastAsia="en-US" w:bidi="ar-EG"/>
    </w:rPr>
  </w:style>
  <w:style w:type="paragraph" w:customStyle="1" w:styleId="Appendixref">
    <w:name w:val="Appendix_ref"/>
    <w:basedOn w:val="Annexref"/>
    <w:next w:val="Normal"/>
    <w:rsid w:val="00F1428A"/>
  </w:style>
  <w:style w:type="paragraph" w:customStyle="1" w:styleId="Appendixtitle">
    <w:name w:val="Appendix_title"/>
    <w:basedOn w:val="Annextitle"/>
    <w:next w:val="Normal"/>
    <w:rsid w:val="00F1428A"/>
  </w:style>
  <w:style w:type="character" w:customStyle="1" w:styleId="RectitleChar">
    <w:name w:val="Rec_title Char"/>
    <w:link w:val="Rectitle"/>
    <w:rsid w:val="00F1428A"/>
    <w:rPr>
      <w:rFonts w:ascii="Times New Roman Bold" w:hAnsi="Times New Roman Bold"/>
      <w:b/>
      <w:sz w:val="28"/>
      <w:szCs w:val="40"/>
    </w:rPr>
  </w:style>
  <w:style w:type="paragraph" w:customStyle="1" w:styleId="Title10">
    <w:name w:val="Title1"/>
    <w:basedOn w:val="Normal"/>
    <w:rsid w:val="00F1428A"/>
    <w:pPr>
      <w:tabs>
        <w:tab w:val="clear" w:pos="794"/>
        <w:tab w:val="clear" w:pos="1191"/>
        <w:tab w:val="clear" w:pos="1588"/>
        <w:tab w:val="clear" w:pos="1985"/>
      </w:tabs>
      <w:jc w:val="center"/>
    </w:pPr>
    <w:rPr>
      <w:rFonts w:ascii="Calibri" w:eastAsia="Times New Roman" w:hAnsi="Calibri"/>
      <w:sz w:val="28"/>
      <w:szCs w:val="40"/>
      <w:lang w:val="en-GB" w:eastAsia="en-US" w:bidi="ar-EG"/>
    </w:rPr>
  </w:style>
  <w:style w:type="paragraph" w:customStyle="1" w:styleId="Part">
    <w:name w:val="Part"/>
    <w:basedOn w:val="Normal"/>
    <w:next w:val="Normal"/>
    <w:rsid w:val="00F1428A"/>
    <w:pPr>
      <w:tabs>
        <w:tab w:val="clear" w:pos="794"/>
        <w:tab w:val="clear" w:pos="1191"/>
        <w:tab w:val="clear" w:pos="1588"/>
        <w:tab w:val="clear" w:pos="1985"/>
      </w:tabs>
      <w:spacing w:before="600"/>
      <w:jc w:val="center"/>
    </w:pPr>
    <w:rPr>
      <w:rFonts w:ascii="Calibri" w:eastAsia="Times New Roman" w:hAnsi="Calibri"/>
      <w:caps/>
      <w:sz w:val="28"/>
      <w:szCs w:val="40"/>
      <w:lang w:val="en-GB" w:eastAsia="en-US" w:bidi="ar-EG"/>
    </w:rPr>
  </w:style>
  <w:style w:type="paragraph" w:customStyle="1" w:styleId="MinusFootnote">
    <w:name w:val="MinusFootnote"/>
    <w:basedOn w:val="Normal"/>
    <w:rsid w:val="00F1428A"/>
    <w:pPr>
      <w:tabs>
        <w:tab w:val="clear" w:pos="794"/>
        <w:tab w:val="clear" w:pos="1191"/>
        <w:tab w:val="clear" w:pos="1588"/>
        <w:tab w:val="clear" w:pos="1985"/>
      </w:tabs>
      <w:ind w:left="-1701" w:hanging="284"/>
    </w:pPr>
    <w:rPr>
      <w:rFonts w:ascii="Calibri" w:eastAsia="Times New Roman" w:hAnsi="Calibri"/>
      <w:lang w:val="en-GB" w:eastAsia="en-US" w:bidi="ar-EG"/>
    </w:rPr>
  </w:style>
  <w:style w:type="character" w:customStyle="1" w:styleId="ArtNoChar">
    <w:name w:val="Art_No Char"/>
    <w:link w:val="ArtNo"/>
    <w:rsid w:val="00F1428A"/>
    <w:rPr>
      <w:caps/>
      <w:sz w:val="26"/>
      <w:szCs w:val="36"/>
    </w:rPr>
  </w:style>
  <w:style w:type="character" w:customStyle="1" w:styleId="ArttitleChar">
    <w:name w:val="Art_title Char"/>
    <w:link w:val="Arttitle"/>
    <w:rsid w:val="00F1428A"/>
    <w:rPr>
      <w:rFonts w:ascii="Times New Roman Bold" w:hAnsi="Times New Roman Bold"/>
      <w:b/>
      <w:sz w:val="26"/>
      <w:szCs w:val="36"/>
    </w:rPr>
  </w:style>
  <w:style w:type="character" w:customStyle="1" w:styleId="ChapNoChar">
    <w:name w:val="Chap_No Char"/>
    <w:link w:val="ChapNo"/>
    <w:rsid w:val="00F1428A"/>
    <w:rPr>
      <w:rFonts w:ascii="Times New Roman Bold" w:hAnsi="Times New Roman Bold"/>
      <w:b/>
      <w:caps/>
      <w:sz w:val="26"/>
      <w:szCs w:val="36"/>
    </w:rPr>
  </w:style>
  <w:style w:type="paragraph" w:customStyle="1" w:styleId="Reasons">
    <w:name w:val="Reasons"/>
    <w:basedOn w:val="Normal"/>
    <w:link w:val="ReasonsChar"/>
    <w:rsid w:val="00F1428A"/>
    <w:pPr>
      <w:tabs>
        <w:tab w:val="clear" w:pos="794"/>
        <w:tab w:val="clear" w:pos="1191"/>
        <w:tab w:val="clear" w:pos="1588"/>
        <w:tab w:val="clear" w:pos="1985"/>
      </w:tabs>
    </w:pPr>
    <w:rPr>
      <w:rFonts w:ascii="Calibri" w:eastAsia="Times New Roman" w:hAnsi="Calibri"/>
      <w:lang w:val="en-GB" w:eastAsia="en-US" w:bidi="ar-EG"/>
    </w:rPr>
  </w:style>
  <w:style w:type="character" w:customStyle="1" w:styleId="ReasonsChar">
    <w:name w:val="Reasons Char"/>
    <w:link w:val="Reasons"/>
    <w:rsid w:val="00F1428A"/>
    <w:rPr>
      <w:rFonts w:ascii="Calibri" w:eastAsia="Times New Roman" w:hAnsi="Calibri"/>
      <w:lang w:val="en-GB" w:eastAsia="en-US" w:bidi="ar-EG"/>
    </w:rPr>
  </w:style>
  <w:style w:type="character" w:customStyle="1" w:styleId="RestitleChar">
    <w:name w:val="Res_title Char"/>
    <w:link w:val="Restitle"/>
    <w:rsid w:val="00F1428A"/>
    <w:rPr>
      <w:rFonts w:ascii="Times New Roman Bold" w:hAnsi="Times New Roman Bold"/>
      <w:b/>
      <w:sz w:val="28"/>
      <w:szCs w:val="40"/>
    </w:rPr>
  </w:style>
  <w:style w:type="paragraph" w:customStyle="1" w:styleId="AnnexNoS2">
    <w:name w:val="Annex_No_S2"/>
    <w:basedOn w:val="Normal"/>
    <w:next w:val="Normal"/>
    <w:rsid w:val="00F1428A"/>
    <w:pPr>
      <w:tabs>
        <w:tab w:val="clear" w:pos="794"/>
        <w:tab w:val="clear" w:pos="1191"/>
        <w:tab w:val="clear" w:pos="1588"/>
        <w:tab w:val="clear" w:pos="1985"/>
        <w:tab w:val="left" w:pos="851"/>
      </w:tabs>
      <w:spacing w:before="720"/>
      <w:jc w:val="left"/>
    </w:pPr>
    <w:rPr>
      <w:rFonts w:ascii="Times New Roman Bold" w:eastAsia="Times New Roman" w:hAnsi="Times New Roman Bold"/>
      <w:b/>
      <w:bCs/>
      <w:caps/>
      <w:position w:val="2"/>
      <w:sz w:val="24"/>
      <w:szCs w:val="32"/>
      <w:lang w:val="en-GB" w:eastAsia="en-US" w:bidi="ar-EG"/>
    </w:rPr>
  </w:style>
  <w:style w:type="paragraph" w:customStyle="1" w:styleId="Section10">
    <w:name w:val="Section 1"/>
    <w:basedOn w:val="ChapNo"/>
    <w:next w:val="Normal"/>
    <w:link w:val="Section1Char"/>
    <w:rsid w:val="00F1428A"/>
    <w:pPr>
      <w:tabs>
        <w:tab w:val="clear" w:pos="794"/>
        <w:tab w:val="clear" w:pos="1191"/>
        <w:tab w:val="clear" w:pos="1588"/>
        <w:tab w:val="clear" w:pos="1985"/>
      </w:tabs>
      <w:spacing w:before="360" w:after="80"/>
    </w:pPr>
    <w:rPr>
      <w:rFonts w:ascii="Calibri" w:eastAsia="Times New Roman" w:hAnsi="Calibri"/>
      <w:b w:val="0"/>
      <w:caps w:val="0"/>
      <w:sz w:val="28"/>
      <w:szCs w:val="44"/>
      <w:lang w:val="en-GB" w:eastAsia="en-US" w:bidi="ar-EG"/>
    </w:rPr>
  </w:style>
  <w:style w:type="character" w:customStyle="1" w:styleId="Section1Char">
    <w:name w:val="Section 1 Char"/>
    <w:link w:val="Section10"/>
    <w:rsid w:val="00F1428A"/>
    <w:rPr>
      <w:rFonts w:ascii="Calibri" w:eastAsia="Times New Roman" w:hAnsi="Calibri"/>
      <w:sz w:val="28"/>
      <w:szCs w:val="44"/>
      <w:lang w:val="en-GB" w:eastAsia="en-US" w:bidi="ar-EG"/>
    </w:rPr>
  </w:style>
  <w:style w:type="paragraph" w:customStyle="1" w:styleId="AnnexrefS2">
    <w:name w:val="Annex_ref_S2"/>
    <w:basedOn w:val="Annextitle"/>
    <w:next w:val="Normal"/>
    <w:rsid w:val="00F1428A"/>
    <w:pPr>
      <w:tabs>
        <w:tab w:val="left" w:pos="851"/>
      </w:tabs>
      <w:jc w:val="left"/>
    </w:pPr>
    <w:rPr>
      <w:b w:val="0"/>
    </w:rPr>
  </w:style>
  <w:style w:type="paragraph" w:customStyle="1" w:styleId="Section20">
    <w:name w:val="Section 2"/>
    <w:basedOn w:val="Section10"/>
    <w:next w:val="Normal"/>
    <w:rsid w:val="00F1428A"/>
    <w:pPr>
      <w:spacing w:before="240"/>
    </w:pPr>
    <w:rPr>
      <w:rFonts w:ascii="Times New Roman Bold" w:hAnsi="Times New Roman Bold"/>
      <w:b/>
      <w:bCs/>
      <w:i/>
      <w:iCs/>
      <w:caps/>
      <w:position w:val="2"/>
    </w:rPr>
  </w:style>
  <w:style w:type="paragraph" w:customStyle="1" w:styleId="AnnextitleS2">
    <w:name w:val="Annex_title_S2"/>
    <w:basedOn w:val="Annextitle"/>
    <w:next w:val="Normal"/>
    <w:rsid w:val="00F1428A"/>
    <w:pPr>
      <w:tabs>
        <w:tab w:val="left" w:pos="851"/>
      </w:tabs>
      <w:jc w:val="left"/>
    </w:pPr>
    <w:rPr>
      <w:sz w:val="24"/>
      <w:szCs w:val="32"/>
    </w:rPr>
  </w:style>
  <w:style w:type="paragraph" w:customStyle="1" w:styleId="AppendixNoS2">
    <w:name w:val="Appendix_No_S2"/>
    <w:basedOn w:val="SectionNoS2"/>
    <w:next w:val="Normal"/>
    <w:rsid w:val="00F1428A"/>
    <w:pPr>
      <w:spacing w:before="300" w:after="0" w:line="240" w:lineRule="exact"/>
    </w:pPr>
  </w:style>
  <w:style w:type="paragraph" w:customStyle="1" w:styleId="AppendixrefS2">
    <w:name w:val="Appendix_ref_S2"/>
    <w:basedOn w:val="Appendixref"/>
    <w:next w:val="AnnextitleS2"/>
    <w:rsid w:val="00F1428A"/>
    <w:pPr>
      <w:tabs>
        <w:tab w:val="left" w:pos="851"/>
      </w:tabs>
      <w:jc w:val="left"/>
    </w:pPr>
    <w:rPr>
      <w:rFonts w:ascii="Times New Roman Bold" w:hAnsi="Times New Roman Bold"/>
      <w:b/>
      <w:bCs/>
    </w:rPr>
  </w:style>
  <w:style w:type="paragraph" w:customStyle="1" w:styleId="AppendixtitleS2">
    <w:name w:val="Appendix_title_S2"/>
    <w:basedOn w:val="Appendixtitle"/>
    <w:next w:val="Normal"/>
    <w:rsid w:val="00F1428A"/>
    <w:pPr>
      <w:tabs>
        <w:tab w:val="left" w:pos="851"/>
      </w:tabs>
      <w:jc w:val="left"/>
    </w:pPr>
    <w:rPr>
      <w:sz w:val="24"/>
      <w:szCs w:val="32"/>
    </w:rPr>
  </w:style>
  <w:style w:type="paragraph" w:customStyle="1" w:styleId="ArtNoS2">
    <w:name w:val="Art_No_S2"/>
    <w:basedOn w:val="ChaptitleS2"/>
    <w:next w:val="Normal"/>
    <w:rsid w:val="00F1428A"/>
    <w:pPr>
      <w:keepNext w:val="0"/>
      <w:spacing w:before="100" w:after="80" w:line="260" w:lineRule="exact"/>
    </w:pPr>
  </w:style>
  <w:style w:type="paragraph" w:customStyle="1" w:styleId="ArttitleS2">
    <w:name w:val="Art_title_S2"/>
    <w:basedOn w:val="ArtNoS2"/>
    <w:next w:val="Normal"/>
    <w:rsid w:val="00F1428A"/>
    <w:pPr>
      <w:spacing w:before="300" w:after="0" w:line="240" w:lineRule="exact"/>
    </w:pPr>
  </w:style>
  <w:style w:type="paragraph" w:customStyle="1" w:styleId="ChapNoS2">
    <w:name w:val="Chap_No_S2"/>
    <w:basedOn w:val="ChapNo"/>
    <w:next w:val="Normal"/>
    <w:rsid w:val="00F1428A"/>
    <w:pPr>
      <w:tabs>
        <w:tab w:val="clear" w:pos="794"/>
        <w:tab w:val="clear" w:pos="1191"/>
        <w:tab w:val="clear" w:pos="1588"/>
        <w:tab w:val="clear" w:pos="1985"/>
        <w:tab w:val="left" w:pos="851"/>
      </w:tabs>
      <w:spacing w:before="180" w:after="80"/>
      <w:jc w:val="left"/>
    </w:pPr>
    <w:rPr>
      <w:rFonts w:ascii="Calibri" w:eastAsia="Times New Roman" w:hAnsi="Calibri"/>
      <w:bCs/>
      <w:caps w:val="0"/>
      <w:position w:val="2"/>
      <w:sz w:val="22"/>
      <w:szCs w:val="22"/>
      <w:lang w:eastAsia="en-US"/>
    </w:rPr>
  </w:style>
  <w:style w:type="paragraph" w:customStyle="1" w:styleId="ChaptitleS2">
    <w:name w:val="Chap_title_S2"/>
    <w:basedOn w:val="Chaptitle"/>
    <w:next w:val="Normal"/>
    <w:rsid w:val="00F1428A"/>
    <w:pPr>
      <w:keepLines w:val="0"/>
      <w:tabs>
        <w:tab w:val="clear" w:pos="794"/>
        <w:tab w:val="clear" w:pos="1191"/>
        <w:tab w:val="clear" w:pos="1588"/>
        <w:tab w:val="clear" w:pos="1985"/>
        <w:tab w:val="left" w:pos="851"/>
      </w:tabs>
      <w:spacing w:before="300" w:line="240" w:lineRule="exact"/>
      <w:jc w:val="left"/>
    </w:pPr>
    <w:rPr>
      <w:rFonts w:ascii="Calibri" w:eastAsia="Times New Roman" w:hAnsi="Calibri"/>
      <w:bCs/>
      <w:position w:val="2"/>
      <w:sz w:val="22"/>
      <w:szCs w:val="30"/>
      <w:lang w:eastAsia="en-US"/>
    </w:rPr>
  </w:style>
  <w:style w:type="paragraph" w:customStyle="1" w:styleId="enumlev1S2">
    <w:name w:val="enumlev1_S2"/>
    <w:basedOn w:val="enumlev1"/>
    <w:link w:val="enumlev1S2Char"/>
    <w:rsid w:val="00F1428A"/>
    <w:pPr>
      <w:tabs>
        <w:tab w:val="left" w:pos="851"/>
      </w:tabs>
      <w:spacing w:before="320" w:line="240" w:lineRule="exact"/>
      <w:ind w:left="0" w:firstLine="0"/>
      <w:jc w:val="left"/>
    </w:pPr>
    <w:rPr>
      <w:b/>
      <w:bCs/>
      <w:lang w:val="es-ES_tradnl"/>
    </w:rPr>
  </w:style>
  <w:style w:type="character" w:customStyle="1" w:styleId="enumlev1S2Char">
    <w:name w:val="enumlev1_S2 Char"/>
    <w:link w:val="enumlev1S2"/>
    <w:rsid w:val="00F1428A"/>
    <w:rPr>
      <w:rFonts w:ascii="Calibri" w:eastAsia="Times New Roman" w:hAnsi="Calibri"/>
      <w:b/>
      <w:bCs/>
      <w:lang w:val="es-ES_tradnl" w:eastAsia="en-US" w:bidi="ar-EG"/>
    </w:rPr>
  </w:style>
  <w:style w:type="paragraph" w:customStyle="1" w:styleId="enumlev2S2">
    <w:name w:val="enumlev2_S2"/>
    <w:basedOn w:val="enumlev1S2"/>
    <w:link w:val="enumlev2S2Char"/>
    <w:rsid w:val="00F1428A"/>
  </w:style>
  <w:style w:type="character" w:customStyle="1" w:styleId="enumlev2S2Char">
    <w:name w:val="enumlev2_S2 Char"/>
    <w:link w:val="enumlev2S2"/>
    <w:rsid w:val="00F1428A"/>
    <w:rPr>
      <w:rFonts w:ascii="Calibri" w:eastAsia="Times New Roman" w:hAnsi="Calibri"/>
      <w:b/>
      <w:bCs/>
      <w:lang w:val="es-ES_tradnl" w:eastAsia="en-US" w:bidi="ar-EG"/>
    </w:rPr>
  </w:style>
  <w:style w:type="paragraph" w:customStyle="1" w:styleId="enumlev3S2">
    <w:name w:val="enumlev3_S2"/>
    <w:basedOn w:val="enumlev1S2"/>
    <w:rsid w:val="00F1428A"/>
  </w:style>
  <w:style w:type="paragraph" w:customStyle="1" w:styleId="FootnoteTextS2">
    <w:name w:val="Footnote Text_S2"/>
    <w:basedOn w:val="FootnoteText"/>
    <w:rsid w:val="00F1428A"/>
    <w:pPr>
      <w:tabs>
        <w:tab w:val="clear" w:pos="255"/>
        <w:tab w:val="clear" w:pos="794"/>
        <w:tab w:val="clear" w:pos="1191"/>
        <w:tab w:val="clear" w:pos="1588"/>
        <w:tab w:val="clear" w:pos="1985"/>
        <w:tab w:val="left" w:pos="851"/>
      </w:tabs>
      <w:spacing w:before="60"/>
      <w:ind w:left="0" w:firstLine="0"/>
    </w:pPr>
    <w:rPr>
      <w:rFonts w:ascii="Calibri" w:eastAsia="SimSun" w:hAnsi="Calibri"/>
      <w:b/>
      <w:position w:val="2"/>
      <w:sz w:val="18"/>
      <w:szCs w:val="24"/>
      <w:lang w:val="en-GB" w:eastAsia="en-US" w:bidi="ar-EG"/>
    </w:rPr>
  </w:style>
  <w:style w:type="paragraph" w:customStyle="1" w:styleId="Heading1S2">
    <w:name w:val="Heading 1_S2"/>
    <w:basedOn w:val="Heading1"/>
    <w:next w:val="Normal"/>
    <w:rsid w:val="00F1428A"/>
    <w:pPr>
      <w:tabs>
        <w:tab w:val="clear" w:pos="794"/>
        <w:tab w:val="clear" w:pos="1191"/>
        <w:tab w:val="clear" w:pos="1588"/>
        <w:tab w:val="clear" w:pos="1985"/>
        <w:tab w:val="left" w:pos="851"/>
      </w:tabs>
      <w:spacing w:before="480"/>
      <w:outlineLvl w:val="9"/>
    </w:pPr>
    <w:rPr>
      <w:rFonts w:ascii="Calibri" w:eastAsia="Times New Roman" w:hAnsi="Calibri"/>
      <w:position w:val="2"/>
      <w:sz w:val="24"/>
      <w:lang w:val="en-GB" w:eastAsia="en-US" w:bidi="ar-EG"/>
    </w:rPr>
  </w:style>
  <w:style w:type="paragraph" w:customStyle="1" w:styleId="Heading2S2">
    <w:name w:val="Heading 2_S2"/>
    <w:basedOn w:val="Heading2"/>
    <w:next w:val="Normal"/>
    <w:rsid w:val="00F1428A"/>
    <w:pPr>
      <w:tabs>
        <w:tab w:val="clear" w:pos="794"/>
        <w:tab w:val="clear" w:pos="1191"/>
        <w:tab w:val="clear" w:pos="1588"/>
        <w:tab w:val="clear" w:pos="1985"/>
        <w:tab w:val="left" w:pos="851"/>
      </w:tabs>
      <w:spacing w:before="320"/>
      <w:ind w:left="794" w:hanging="794"/>
    </w:pPr>
    <w:rPr>
      <w:rFonts w:ascii="Calibri" w:eastAsia="Times New Roman" w:hAnsi="Calibri"/>
      <w:position w:val="2"/>
      <w:lang w:val="en-GB" w:eastAsia="en-US"/>
    </w:rPr>
  </w:style>
  <w:style w:type="paragraph" w:customStyle="1" w:styleId="Heading3S2">
    <w:name w:val="Heading 3_S2"/>
    <w:basedOn w:val="Heading3"/>
    <w:next w:val="Normal"/>
    <w:link w:val="Heading3S2Char"/>
    <w:rsid w:val="00F1428A"/>
    <w:pPr>
      <w:tabs>
        <w:tab w:val="clear" w:pos="794"/>
        <w:tab w:val="clear" w:pos="1191"/>
        <w:tab w:val="clear" w:pos="1588"/>
        <w:tab w:val="clear" w:pos="1985"/>
        <w:tab w:val="left" w:pos="851"/>
      </w:tabs>
      <w:spacing w:before="200"/>
    </w:pPr>
    <w:rPr>
      <w:rFonts w:ascii="Calibri" w:eastAsia="Times New Roman" w:hAnsi="Calibri"/>
      <w:lang w:val="en-GB" w:eastAsia="en-US"/>
    </w:rPr>
  </w:style>
  <w:style w:type="character" w:customStyle="1" w:styleId="Heading3S2Char">
    <w:name w:val="Heading 3_S2 Char"/>
    <w:link w:val="Heading3S2"/>
    <w:rsid w:val="00F1428A"/>
    <w:rPr>
      <w:rFonts w:ascii="Calibri" w:eastAsia="Times New Roman" w:hAnsi="Calibri"/>
      <w:b/>
      <w:bCs/>
      <w:lang w:val="en-GB" w:eastAsia="en-US" w:bidi="ar-EG"/>
    </w:rPr>
  </w:style>
  <w:style w:type="paragraph" w:customStyle="1" w:styleId="Heading4S2">
    <w:name w:val="Heading 4_S2"/>
    <w:basedOn w:val="Heading4"/>
    <w:next w:val="Normal"/>
    <w:link w:val="Heading4S2Char"/>
    <w:rsid w:val="00F1428A"/>
    <w:pPr>
      <w:tabs>
        <w:tab w:val="clear" w:pos="992"/>
        <w:tab w:val="clear" w:pos="1191"/>
        <w:tab w:val="clear" w:pos="1588"/>
        <w:tab w:val="clear" w:pos="1985"/>
        <w:tab w:val="left" w:pos="851"/>
      </w:tabs>
      <w:spacing w:before="200"/>
      <w:ind w:left="794" w:hanging="794"/>
    </w:pPr>
    <w:rPr>
      <w:rFonts w:ascii="Calibri" w:eastAsia="Times New Roman" w:hAnsi="Calibri"/>
      <w:lang w:val="en-GB" w:eastAsia="en-US"/>
    </w:rPr>
  </w:style>
  <w:style w:type="character" w:customStyle="1" w:styleId="Heading4S2Char">
    <w:name w:val="Heading 4_S2 Char"/>
    <w:link w:val="Heading4S2"/>
    <w:rsid w:val="00F1428A"/>
    <w:rPr>
      <w:rFonts w:ascii="Calibri" w:eastAsia="Times New Roman" w:hAnsi="Calibri"/>
      <w:b/>
      <w:bCs/>
      <w:lang w:val="en-GB" w:eastAsia="en-US" w:bidi="ar-EG"/>
    </w:rPr>
  </w:style>
  <w:style w:type="paragraph" w:customStyle="1" w:styleId="Heading5S2">
    <w:name w:val="Heading 5_S2"/>
    <w:basedOn w:val="Heading5"/>
    <w:next w:val="NormalS2"/>
    <w:rsid w:val="00F1428A"/>
    <w:pPr>
      <w:numPr>
        <w:ilvl w:val="0"/>
        <w:numId w:val="0"/>
      </w:numPr>
      <w:tabs>
        <w:tab w:val="clear" w:pos="1588"/>
        <w:tab w:val="clear" w:pos="1985"/>
        <w:tab w:val="left" w:pos="851"/>
      </w:tabs>
      <w:spacing w:before="200"/>
      <w:ind w:left="794" w:hanging="794"/>
    </w:pPr>
    <w:rPr>
      <w:rFonts w:ascii="Calibri" w:eastAsia="Times New Roman" w:hAnsi="Calibri"/>
      <w:position w:val="2"/>
      <w:lang w:val="en-GB" w:eastAsia="en-US"/>
    </w:rPr>
  </w:style>
  <w:style w:type="paragraph" w:customStyle="1" w:styleId="NormalS2">
    <w:name w:val="Normal_S2"/>
    <w:basedOn w:val="Normal"/>
    <w:next w:val="Normal"/>
    <w:rsid w:val="00F1428A"/>
    <w:pPr>
      <w:tabs>
        <w:tab w:val="clear" w:pos="794"/>
        <w:tab w:val="clear" w:pos="1191"/>
        <w:tab w:val="clear" w:pos="1588"/>
        <w:tab w:val="clear" w:pos="1985"/>
        <w:tab w:val="left" w:pos="714"/>
      </w:tabs>
      <w:spacing w:before="520" w:line="260" w:lineRule="exact"/>
      <w:jc w:val="left"/>
    </w:pPr>
    <w:rPr>
      <w:rFonts w:ascii="Calibri" w:eastAsia="Times New Roman" w:hAnsi="Calibri"/>
      <w:b/>
      <w:bCs/>
      <w:szCs w:val="22"/>
      <w:lang w:eastAsia="en-US" w:bidi="ar-EG"/>
    </w:rPr>
  </w:style>
  <w:style w:type="paragraph" w:customStyle="1" w:styleId="Heading6S2">
    <w:name w:val="Heading 6_S2"/>
    <w:basedOn w:val="Heading6"/>
    <w:next w:val="Normal"/>
    <w:rsid w:val="00F1428A"/>
    <w:pPr>
      <w:numPr>
        <w:ilvl w:val="0"/>
        <w:numId w:val="0"/>
      </w:numPr>
      <w:tabs>
        <w:tab w:val="clear" w:pos="992"/>
        <w:tab w:val="clear" w:pos="1588"/>
        <w:tab w:val="clear" w:pos="1985"/>
        <w:tab w:val="left" w:pos="851"/>
      </w:tabs>
      <w:spacing w:before="200"/>
      <w:ind w:left="794" w:hanging="794"/>
    </w:pPr>
    <w:rPr>
      <w:rFonts w:ascii="Calibri" w:eastAsia="Times New Roman" w:hAnsi="Calibri"/>
      <w:lang w:val="en-GB" w:eastAsia="en-US"/>
    </w:rPr>
  </w:style>
  <w:style w:type="paragraph" w:customStyle="1" w:styleId="Heading7S2">
    <w:name w:val="Heading 7_S2"/>
    <w:basedOn w:val="Heading7"/>
    <w:next w:val="Normal"/>
    <w:rsid w:val="00F1428A"/>
    <w:pPr>
      <w:numPr>
        <w:ilvl w:val="0"/>
        <w:numId w:val="0"/>
      </w:numPr>
      <w:tabs>
        <w:tab w:val="clear" w:pos="992"/>
        <w:tab w:val="clear" w:pos="1588"/>
        <w:tab w:val="clear" w:pos="1985"/>
        <w:tab w:val="left" w:pos="851"/>
      </w:tabs>
      <w:spacing w:before="200"/>
      <w:ind w:left="1701" w:hanging="1701"/>
    </w:pPr>
    <w:rPr>
      <w:rFonts w:ascii="Calibri" w:eastAsia="Times New Roman" w:hAnsi="Calibri"/>
      <w:lang w:val="en-GB" w:eastAsia="en-US"/>
    </w:rPr>
  </w:style>
  <w:style w:type="paragraph" w:customStyle="1" w:styleId="Heading8S2">
    <w:name w:val="Heading 8_S2"/>
    <w:basedOn w:val="Heading8"/>
    <w:next w:val="Normal"/>
    <w:rsid w:val="00F1428A"/>
    <w:pPr>
      <w:numPr>
        <w:ilvl w:val="0"/>
        <w:numId w:val="0"/>
      </w:numPr>
      <w:tabs>
        <w:tab w:val="clear" w:pos="992"/>
        <w:tab w:val="clear" w:pos="1588"/>
        <w:tab w:val="clear" w:pos="1985"/>
        <w:tab w:val="left" w:pos="851"/>
      </w:tabs>
      <w:spacing w:before="200"/>
      <w:ind w:left="1701" w:hanging="1701"/>
    </w:pPr>
    <w:rPr>
      <w:rFonts w:ascii="Calibri" w:eastAsia="Times New Roman" w:hAnsi="Calibri"/>
      <w:lang w:val="en-GB" w:eastAsia="en-US"/>
    </w:rPr>
  </w:style>
  <w:style w:type="paragraph" w:customStyle="1" w:styleId="Heading9S2">
    <w:name w:val="Heading 9_S2"/>
    <w:basedOn w:val="Heading9"/>
    <w:next w:val="Normal"/>
    <w:rsid w:val="00F1428A"/>
    <w:pPr>
      <w:numPr>
        <w:ilvl w:val="0"/>
        <w:numId w:val="0"/>
      </w:numPr>
      <w:tabs>
        <w:tab w:val="clear" w:pos="992"/>
        <w:tab w:val="clear" w:pos="1985"/>
        <w:tab w:val="left" w:pos="851"/>
      </w:tabs>
      <w:spacing w:before="200"/>
      <w:ind w:left="1701" w:hanging="1701"/>
    </w:pPr>
    <w:rPr>
      <w:rFonts w:ascii="Calibri" w:eastAsia="Times New Roman" w:hAnsi="Calibri"/>
      <w:position w:val="2"/>
      <w:lang w:val="en-GB" w:eastAsia="en-US"/>
    </w:rPr>
  </w:style>
  <w:style w:type="paragraph" w:customStyle="1" w:styleId="NormalaftertitleS2">
    <w:name w:val="Normal after title_S2"/>
    <w:basedOn w:val="Normalaftertitle0"/>
    <w:next w:val="Normal"/>
    <w:rsid w:val="00F1428A"/>
    <w:pPr>
      <w:keepNext/>
      <w:keepLines/>
      <w:tabs>
        <w:tab w:val="left" w:pos="851"/>
      </w:tabs>
    </w:pPr>
    <w:rPr>
      <w:b/>
      <w:position w:val="2"/>
    </w:rPr>
  </w:style>
  <w:style w:type="paragraph" w:customStyle="1" w:styleId="NormalIndentS2">
    <w:name w:val="Normal Indent_S2"/>
    <w:basedOn w:val="NormalIndent"/>
    <w:rsid w:val="00F1428A"/>
    <w:pPr>
      <w:tabs>
        <w:tab w:val="left" w:pos="851"/>
      </w:tabs>
      <w:ind w:left="0"/>
    </w:pPr>
    <w:rPr>
      <w:b/>
    </w:rPr>
  </w:style>
  <w:style w:type="paragraph" w:customStyle="1" w:styleId="ReasonsS2">
    <w:name w:val="Reasons_S2"/>
    <w:basedOn w:val="Reasons"/>
    <w:rsid w:val="00F1428A"/>
    <w:pPr>
      <w:tabs>
        <w:tab w:val="left" w:pos="851"/>
      </w:tabs>
    </w:pPr>
    <w:rPr>
      <w:b/>
      <w:bCs/>
      <w:position w:val="2"/>
      <w:lang w:val="en-US" w:bidi="ar-SA"/>
    </w:rPr>
  </w:style>
  <w:style w:type="paragraph" w:customStyle="1" w:styleId="RecNoS2">
    <w:name w:val="Rec_No_S2"/>
    <w:basedOn w:val="RezNoS2"/>
    <w:next w:val="Normal"/>
    <w:rsid w:val="00F1428A"/>
  </w:style>
  <w:style w:type="paragraph" w:customStyle="1" w:styleId="RectitleS2">
    <w:name w:val="Rec_title_S2"/>
    <w:basedOn w:val="Rectitle"/>
    <w:next w:val="Heading1S2"/>
    <w:link w:val="RectitleS2Char"/>
    <w:rsid w:val="00F1428A"/>
    <w:pPr>
      <w:keepLines w:val="0"/>
      <w:tabs>
        <w:tab w:val="clear" w:pos="794"/>
        <w:tab w:val="clear" w:pos="1191"/>
        <w:tab w:val="clear" w:pos="1588"/>
        <w:tab w:val="clear" w:pos="1985"/>
        <w:tab w:val="left" w:pos="851"/>
      </w:tabs>
      <w:spacing w:before="120"/>
      <w:jc w:val="left"/>
    </w:pPr>
    <w:rPr>
      <w:rFonts w:ascii="Calibri" w:eastAsia="Times New Roman" w:hAnsi="Calibri"/>
      <w:b w:val="0"/>
      <w:bCs/>
      <w:caps/>
      <w:sz w:val="26"/>
      <w:szCs w:val="36"/>
      <w:lang w:eastAsia="en-US"/>
    </w:rPr>
  </w:style>
  <w:style w:type="character" w:customStyle="1" w:styleId="RectitleS2Char">
    <w:name w:val="Rec_title_S2 Char"/>
    <w:link w:val="RectitleS2"/>
    <w:rsid w:val="00F1428A"/>
    <w:rPr>
      <w:rFonts w:ascii="Calibri" w:eastAsia="Times New Roman" w:hAnsi="Calibri"/>
      <w:bCs/>
      <w:caps/>
      <w:sz w:val="26"/>
      <w:szCs w:val="36"/>
      <w:lang w:eastAsia="en-US"/>
    </w:rPr>
  </w:style>
  <w:style w:type="paragraph" w:customStyle="1" w:styleId="ReftextS2">
    <w:name w:val="Ref_text_S2"/>
    <w:basedOn w:val="Reftext"/>
    <w:rsid w:val="00F1428A"/>
    <w:pPr>
      <w:tabs>
        <w:tab w:val="clear" w:pos="794"/>
        <w:tab w:val="clear" w:pos="1191"/>
        <w:tab w:val="clear" w:pos="1588"/>
        <w:tab w:val="clear" w:pos="1985"/>
        <w:tab w:val="left" w:pos="851"/>
      </w:tabs>
      <w:ind w:left="0" w:right="0" w:firstLine="0"/>
    </w:pPr>
    <w:rPr>
      <w:rFonts w:ascii="Calibri" w:eastAsia="Times New Roman" w:hAnsi="Calibri"/>
      <w:b/>
      <w:lang w:val="en-GB" w:eastAsia="en-US" w:bidi="ar-EG"/>
    </w:rPr>
  </w:style>
  <w:style w:type="paragraph" w:customStyle="1" w:styleId="ReftitleS2">
    <w:name w:val="Ref_title_S2"/>
    <w:basedOn w:val="Reftitle"/>
    <w:next w:val="ReftextS2"/>
    <w:rsid w:val="00F1428A"/>
    <w:pPr>
      <w:tabs>
        <w:tab w:val="clear" w:pos="794"/>
        <w:tab w:val="clear" w:pos="1191"/>
        <w:tab w:val="clear" w:pos="1588"/>
        <w:tab w:val="clear" w:pos="1985"/>
        <w:tab w:val="left" w:pos="851"/>
      </w:tabs>
      <w:jc w:val="left"/>
    </w:pPr>
    <w:rPr>
      <w:rFonts w:ascii="Calibri" w:eastAsia="Times New Roman" w:hAnsi="Calibri"/>
      <w:sz w:val="24"/>
      <w:lang w:val="en-GB" w:eastAsia="en-US" w:bidi="ar-EG"/>
    </w:rPr>
  </w:style>
  <w:style w:type="paragraph" w:customStyle="1" w:styleId="ResNoS2">
    <w:name w:val="Res_No_S2"/>
    <w:basedOn w:val="ResNo"/>
    <w:next w:val="Normal"/>
    <w:rsid w:val="00F1428A"/>
    <w:pPr>
      <w:keepNext w:val="0"/>
      <w:keepLines w:val="0"/>
      <w:tabs>
        <w:tab w:val="clear" w:pos="794"/>
        <w:tab w:val="clear" w:pos="1191"/>
        <w:tab w:val="clear" w:pos="1588"/>
        <w:tab w:val="clear" w:pos="1985"/>
        <w:tab w:val="left" w:pos="851"/>
      </w:tabs>
      <w:spacing w:before="720"/>
      <w:jc w:val="left"/>
    </w:pPr>
    <w:rPr>
      <w:rFonts w:ascii="Calibri" w:eastAsia="Times New Roman" w:hAnsi="Calibri"/>
      <w:position w:val="2"/>
      <w:sz w:val="24"/>
      <w:lang w:eastAsia="en-US" w:bidi="ar-EG"/>
    </w:rPr>
  </w:style>
  <w:style w:type="paragraph" w:customStyle="1" w:styleId="RestitleS2">
    <w:name w:val="Res_title_S2"/>
    <w:basedOn w:val="Restitle"/>
    <w:next w:val="NormalS2"/>
    <w:rsid w:val="00F1428A"/>
    <w:pPr>
      <w:keepLines w:val="0"/>
      <w:tabs>
        <w:tab w:val="clear" w:pos="794"/>
        <w:tab w:val="clear" w:pos="1191"/>
        <w:tab w:val="clear" w:pos="1588"/>
        <w:tab w:val="clear" w:pos="1985"/>
        <w:tab w:val="left" w:pos="851"/>
      </w:tabs>
      <w:spacing w:before="120"/>
      <w:jc w:val="left"/>
    </w:pPr>
    <w:rPr>
      <w:rFonts w:ascii="Calibri" w:eastAsia="Times New Roman" w:hAnsi="Calibri"/>
      <w:sz w:val="24"/>
      <w:lang w:eastAsia="en-US"/>
    </w:rPr>
  </w:style>
  <w:style w:type="paragraph" w:customStyle="1" w:styleId="Section1S2">
    <w:name w:val="Section 1_S2"/>
    <w:basedOn w:val="Section10"/>
    <w:next w:val="NormalS2"/>
    <w:rsid w:val="00F1428A"/>
    <w:pPr>
      <w:tabs>
        <w:tab w:val="left" w:pos="851"/>
      </w:tabs>
      <w:spacing w:before="320" w:after="0" w:line="260" w:lineRule="exact"/>
      <w:jc w:val="left"/>
    </w:pPr>
    <w:rPr>
      <w:b/>
      <w:bCs/>
      <w:position w:val="2"/>
      <w:sz w:val="22"/>
      <w:szCs w:val="22"/>
      <w:lang w:bidi="ar-SA"/>
    </w:rPr>
  </w:style>
  <w:style w:type="paragraph" w:customStyle="1" w:styleId="Section2S2">
    <w:name w:val="Section 2_S2"/>
    <w:basedOn w:val="Section20"/>
    <w:next w:val="NormalS2"/>
    <w:rsid w:val="00F1428A"/>
    <w:pPr>
      <w:tabs>
        <w:tab w:val="left" w:pos="851"/>
      </w:tabs>
      <w:jc w:val="left"/>
    </w:pPr>
    <w:rPr>
      <w:sz w:val="24"/>
    </w:rPr>
  </w:style>
  <w:style w:type="paragraph" w:customStyle="1" w:styleId="TableNoS2">
    <w:name w:val="Table_No_S2"/>
    <w:basedOn w:val="TableNo"/>
    <w:next w:val="Normal"/>
    <w:rsid w:val="00F1428A"/>
    <w:pPr>
      <w:keepNext w:val="0"/>
      <w:tabs>
        <w:tab w:val="left" w:pos="851"/>
      </w:tabs>
      <w:jc w:val="left"/>
    </w:pPr>
    <w:rPr>
      <w:b/>
    </w:rPr>
  </w:style>
  <w:style w:type="paragraph" w:customStyle="1" w:styleId="TablelegendS2">
    <w:name w:val="Table_legend_S2"/>
    <w:basedOn w:val="Tablelegend"/>
    <w:rsid w:val="00F1428A"/>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80" w:line="240" w:lineRule="exact"/>
    </w:pPr>
    <w:rPr>
      <w:rFonts w:ascii="Times New Roman Bold" w:eastAsia="Times New Roman" w:hAnsi="Times New Roman Bold"/>
      <w:b/>
      <w:bCs/>
      <w:sz w:val="20"/>
      <w:szCs w:val="26"/>
      <w:lang w:val="en-GB" w:eastAsia="en-US" w:bidi="ar-EG"/>
    </w:rPr>
  </w:style>
  <w:style w:type="paragraph" w:customStyle="1" w:styleId="TabletextS2">
    <w:name w:val="Table_text_S2"/>
    <w:basedOn w:val="Normal"/>
    <w:rsid w:val="00F1428A"/>
    <w:pPr>
      <w:tabs>
        <w:tab w:val="clear" w:pos="794"/>
        <w:tab w:val="clear" w:pos="1191"/>
        <w:tab w:val="clear" w:pos="1588"/>
        <w:tab w:val="clear" w:pos="1985"/>
        <w:tab w:val="left" w:pos="851"/>
      </w:tabs>
      <w:spacing w:before="60" w:line="240" w:lineRule="exact"/>
    </w:pPr>
    <w:rPr>
      <w:rFonts w:ascii="Calibri" w:eastAsia="Times New Roman" w:hAnsi="Calibri"/>
      <w:b/>
      <w:sz w:val="20"/>
      <w:szCs w:val="26"/>
      <w:lang w:val="en-GB" w:eastAsia="en-US" w:bidi="ar-EG"/>
    </w:rPr>
  </w:style>
  <w:style w:type="paragraph" w:customStyle="1" w:styleId="TabletitleS2">
    <w:name w:val="Table_title_S2"/>
    <w:basedOn w:val="Tabletitle"/>
    <w:next w:val="TabletextS2"/>
    <w:rsid w:val="00F1428A"/>
    <w:pPr>
      <w:keepNext w:val="0"/>
      <w:tabs>
        <w:tab w:val="clear" w:pos="2948"/>
        <w:tab w:val="clear" w:pos="4082"/>
        <w:tab w:val="left" w:pos="851"/>
      </w:tabs>
      <w:jc w:val="left"/>
    </w:pPr>
  </w:style>
  <w:style w:type="paragraph" w:customStyle="1" w:styleId="FooterS2">
    <w:name w:val="Footer_S2"/>
    <w:basedOn w:val="Footer"/>
    <w:rsid w:val="00F1428A"/>
    <w:pPr>
      <w:tabs>
        <w:tab w:val="clear" w:pos="794"/>
        <w:tab w:val="clear" w:pos="1191"/>
        <w:tab w:val="clear" w:pos="1588"/>
        <w:tab w:val="clear" w:pos="1985"/>
        <w:tab w:val="clear" w:pos="5954"/>
        <w:tab w:val="clear" w:pos="9639"/>
        <w:tab w:val="left" w:pos="3686"/>
        <w:tab w:val="left" w:pos="5670"/>
        <w:tab w:val="right" w:pos="7655"/>
      </w:tabs>
      <w:overflowPunct/>
      <w:autoSpaceDE/>
      <w:autoSpaceDN/>
      <w:bidi w:val="0"/>
      <w:adjustRightInd/>
      <w:spacing w:line="240" w:lineRule="auto"/>
      <w:ind w:left="-1985"/>
      <w:jc w:val="left"/>
      <w:textAlignment w:val="auto"/>
    </w:pPr>
    <w:rPr>
      <w:rFonts w:ascii="Calibri" w:eastAsia="Times New Roman" w:hAnsi="Calibri" w:cs="Times New Roman"/>
      <w:caps w:val="0"/>
      <w:szCs w:val="16"/>
      <w:lang w:val="en-GB" w:eastAsia="en-US"/>
    </w:rPr>
  </w:style>
  <w:style w:type="paragraph" w:customStyle="1" w:styleId="HeaderS2">
    <w:name w:val="Header_S2"/>
    <w:basedOn w:val="Normal"/>
    <w:rsid w:val="00F1428A"/>
    <w:pPr>
      <w:tabs>
        <w:tab w:val="clear" w:pos="794"/>
        <w:tab w:val="clear" w:pos="1191"/>
        <w:tab w:val="clear" w:pos="1588"/>
        <w:tab w:val="clear" w:pos="1985"/>
      </w:tabs>
      <w:spacing w:before="0"/>
      <w:ind w:left="-1985"/>
      <w:jc w:val="center"/>
    </w:pPr>
    <w:rPr>
      <w:rFonts w:ascii="Calibri" w:eastAsia="Times New Roman" w:hAnsi="Calibri"/>
      <w:lang w:val="en-GB" w:eastAsia="en-US" w:bidi="ar-EG"/>
    </w:rPr>
  </w:style>
  <w:style w:type="character" w:customStyle="1" w:styleId="ArtheadingChar">
    <w:name w:val="Art_heading Char"/>
    <w:link w:val="Artheading"/>
    <w:rsid w:val="00F1428A"/>
    <w:rPr>
      <w:b/>
      <w:sz w:val="28"/>
    </w:rPr>
  </w:style>
  <w:style w:type="paragraph" w:customStyle="1" w:styleId="ArtheadingS2">
    <w:name w:val="Art_heading_S2"/>
    <w:basedOn w:val="Artheading"/>
    <w:next w:val="Normal"/>
    <w:rsid w:val="00F1428A"/>
    <w:pPr>
      <w:tabs>
        <w:tab w:val="clear" w:pos="794"/>
        <w:tab w:val="clear" w:pos="1191"/>
        <w:tab w:val="clear" w:pos="1588"/>
        <w:tab w:val="clear" w:pos="1985"/>
        <w:tab w:val="left" w:pos="851"/>
      </w:tabs>
      <w:jc w:val="left"/>
    </w:pPr>
    <w:rPr>
      <w:rFonts w:ascii="Times New Roman Bold" w:eastAsia="Times New Roman" w:hAnsi="Times New Roman Bold"/>
      <w:bCs/>
      <w:position w:val="2"/>
      <w:sz w:val="24"/>
      <w:szCs w:val="32"/>
      <w:lang w:val="en-GB" w:eastAsia="en-US" w:bidi="ar-EG"/>
    </w:rPr>
  </w:style>
  <w:style w:type="paragraph" w:customStyle="1" w:styleId="NoteS2">
    <w:name w:val="Note_S2"/>
    <w:basedOn w:val="Note"/>
    <w:rsid w:val="00F1428A"/>
    <w:pPr>
      <w:tabs>
        <w:tab w:val="clear" w:pos="794"/>
        <w:tab w:val="clear" w:pos="1191"/>
        <w:tab w:val="clear" w:pos="1588"/>
        <w:tab w:val="clear" w:pos="1985"/>
        <w:tab w:val="left" w:pos="851"/>
      </w:tabs>
      <w:spacing w:before="120" w:line="192" w:lineRule="auto"/>
    </w:pPr>
    <w:rPr>
      <w:rFonts w:ascii="Calibri" w:eastAsia="Times New Roman" w:hAnsi="Calibri"/>
      <w:b/>
      <w:bCs/>
      <w:sz w:val="20"/>
      <w:lang w:eastAsia="en-US" w:bidi="ar-EG"/>
    </w:rPr>
  </w:style>
  <w:style w:type="paragraph" w:customStyle="1" w:styleId="HeadingbS2">
    <w:name w:val="Headingb_S2"/>
    <w:basedOn w:val="Headingb"/>
    <w:next w:val="Normal"/>
    <w:rsid w:val="00F1428A"/>
    <w:pPr>
      <w:tabs>
        <w:tab w:val="left" w:pos="851"/>
      </w:tabs>
    </w:pPr>
    <w:rPr>
      <w:lang w:bidi="ar-SY"/>
    </w:rPr>
  </w:style>
  <w:style w:type="paragraph" w:customStyle="1" w:styleId="HeadingiS2">
    <w:name w:val="Headingi_S2"/>
    <w:basedOn w:val="Headingi"/>
    <w:next w:val="Normal"/>
    <w:rsid w:val="00F1428A"/>
    <w:pPr>
      <w:keepLines/>
      <w:tabs>
        <w:tab w:val="clear" w:pos="794"/>
        <w:tab w:val="clear" w:pos="1191"/>
        <w:tab w:val="clear" w:pos="1588"/>
        <w:tab w:val="clear" w:pos="1985"/>
        <w:tab w:val="left" w:pos="851"/>
      </w:tabs>
      <w:ind w:left="794" w:hanging="794"/>
      <w:outlineLvl w:val="0"/>
    </w:pPr>
    <w:rPr>
      <w:rFonts w:ascii="Times New Roman Bold" w:eastAsia="Times New Roman" w:hAnsi="Times New Roman Bold"/>
      <w:b/>
      <w:bCs/>
      <w:i w:val="0"/>
      <w:position w:val="2"/>
      <w:lang w:val="en-GB" w:eastAsia="en-US" w:bidi="ar-EG"/>
    </w:rPr>
  </w:style>
  <w:style w:type="character" w:customStyle="1" w:styleId="FirstFooterChar">
    <w:name w:val="FirstFooter Char"/>
    <w:link w:val="FirstFooter"/>
    <w:rsid w:val="00F1428A"/>
    <w:rPr>
      <w:rFonts w:eastAsia="Batang"/>
      <w:sz w:val="16"/>
      <w:szCs w:val="22"/>
    </w:rPr>
  </w:style>
  <w:style w:type="character" w:styleId="Hyperlink">
    <w:name w:val="Hyperlink"/>
    <w:uiPriority w:val="99"/>
    <w:rsid w:val="00F1428A"/>
    <w:rPr>
      <w:color w:val="0000FF"/>
      <w:u w:val="single"/>
    </w:rPr>
  </w:style>
  <w:style w:type="paragraph" w:styleId="Date">
    <w:name w:val="Date"/>
    <w:basedOn w:val="Normal"/>
    <w:link w:val="DateChar"/>
    <w:rsid w:val="00F1428A"/>
    <w:pPr>
      <w:framePr w:hSpace="181" w:wrap="notBeside" w:vAnchor="page" w:hAnchor="page" w:x="1135" w:y="852"/>
      <w:tabs>
        <w:tab w:val="clear" w:pos="794"/>
        <w:tab w:val="clear" w:pos="1191"/>
        <w:tab w:val="clear" w:pos="1588"/>
        <w:tab w:val="clear" w:pos="1985"/>
        <w:tab w:val="left" w:pos="1843"/>
        <w:tab w:val="left" w:pos="2269"/>
        <w:tab w:val="left" w:pos="3544"/>
        <w:tab w:val="left" w:pos="3969"/>
      </w:tabs>
      <w:spacing w:before="192" w:line="240" w:lineRule="atLeast"/>
      <w:jc w:val="center"/>
    </w:pPr>
    <w:rPr>
      <w:rFonts w:ascii="Calibri" w:eastAsia="Times New Roman" w:hAnsi="Calibri"/>
      <w:sz w:val="20"/>
      <w:lang w:val="en-GB" w:eastAsia="en-US" w:bidi="ar-EG"/>
    </w:rPr>
  </w:style>
  <w:style w:type="character" w:customStyle="1" w:styleId="DateChar">
    <w:name w:val="Date Char"/>
    <w:basedOn w:val="DefaultParagraphFont"/>
    <w:link w:val="Date"/>
    <w:rsid w:val="00F1428A"/>
    <w:rPr>
      <w:rFonts w:ascii="Calibri" w:eastAsia="Times New Roman" w:hAnsi="Calibri"/>
      <w:sz w:val="20"/>
      <w:lang w:val="en-GB" w:eastAsia="en-US" w:bidi="ar-EG"/>
    </w:rPr>
  </w:style>
  <w:style w:type="character" w:styleId="FollowedHyperlink">
    <w:name w:val="FollowedHyperlink"/>
    <w:rsid w:val="00F1428A"/>
    <w:rPr>
      <w:color w:val="800080"/>
      <w:u w:val="single"/>
    </w:rPr>
  </w:style>
  <w:style w:type="paragraph" w:customStyle="1" w:styleId="Heading1c">
    <w:name w:val="Heading 1c"/>
    <w:basedOn w:val="Heading1"/>
    <w:next w:val="Normal"/>
    <w:rsid w:val="00F1428A"/>
    <w:pPr>
      <w:tabs>
        <w:tab w:val="clear" w:pos="794"/>
        <w:tab w:val="clear" w:pos="1191"/>
        <w:tab w:val="clear" w:pos="1588"/>
        <w:tab w:val="clear" w:pos="1985"/>
      </w:tabs>
      <w:spacing w:before="480"/>
      <w:jc w:val="center"/>
      <w:outlineLvl w:val="9"/>
    </w:pPr>
    <w:rPr>
      <w:rFonts w:ascii="Times New Roman" w:eastAsia="Times New Roman" w:hAnsi="Times New Roman"/>
      <w:position w:val="2"/>
      <w:lang w:val="en-GB" w:eastAsia="en-US" w:bidi="ar-EG"/>
    </w:rPr>
  </w:style>
  <w:style w:type="paragraph" w:customStyle="1" w:styleId="Heading1cS2">
    <w:name w:val="Heading 1c_S2"/>
    <w:basedOn w:val="Heading1c"/>
    <w:next w:val="Normal"/>
    <w:rsid w:val="00F1428A"/>
    <w:pPr>
      <w:tabs>
        <w:tab w:val="left" w:pos="851"/>
      </w:tabs>
      <w:jc w:val="left"/>
    </w:pPr>
    <w:rPr>
      <w:sz w:val="24"/>
    </w:rPr>
  </w:style>
  <w:style w:type="paragraph" w:customStyle="1" w:styleId="Heading2i">
    <w:name w:val="Heading 2i"/>
    <w:basedOn w:val="Heading2"/>
    <w:next w:val="Normal"/>
    <w:rsid w:val="00F1428A"/>
    <w:pPr>
      <w:tabs>
        <w:tab w:val="clear" w:pos="794"/>
        <w:tab w:val="clear" w:pos="1191"/>
        <w:tab w:val="clear" w:pos="1588"/>
        <w:tab w:val="clear" w:pos="1985"/>
      </w:tabs>
      <w:spacing w:before="320"/>
      <w:ind w:left="794" w:hanging="794"/>
    </w:pPr>
    <w:rPr>
      <w:rFonts w:ascii="Times New Roman" w:eastAsia="Times New Roman" w:hAnsi="Times New Roman"/>
      <w:b w:val="0"/>
      <w:bCs w:val="0"/>
      <w:i/>
      <w:iCs/>
      <w:position w:val="2"/>
      <w:lang w:val="en-GB" w:eastAsia="en-US"/>
    </w:rPr>
  </w:style>
  <w:style w:type="paragraph" w:customStyle="1" w:styleId="Heading2iS2">
    <w:name w:val="Heading 2i_S2"/>
    <w:basedOn w:val="Heading2i"/>
    <w:next w:val="Normal"/>
    <w:rsid w:val="00F1428A"/>
    <w:pPr>
      <w:tabs>
        <w:tab w:val="left" w:pos="851"/>
      </w:tabs>
    </w:pPr>
    <w:rPr>
      <w:rFonts w:ascii="Times New Roman Bold" w:hAnsi="Times New Roman Bold"/>
      <w:b/>
      <w:bCs/>
      <w:i w:val="0"/>
      <w:iCs w:val="0"/>
    </w:rPr>
  </w:style>
  <w:style w:type="paragraph" w:customStyle="1" w:styleId="Normalpv">
    <w:name w:val="Normal pv"/>
    <w:basedOn w:val="Normal"/>
    <w:rsid w:val="00F1428A"/>
    <w:rPr>
      <w:rFonts w:ascii="Calibri" w:eastAsia="Times New Roman" w:hAnsi="Calibri"/>
      <w:lang w:val="en-GB" w:eastAsia="en-US" w:bidi="ar-EG"/>
    </w:rPr>
  </w:style>
  <w:style w:type="paragraph" w:customStyle="1" w:styleId="Heading1pv">
    <w:name w:val="Heading 1pv"/>
    <w:basedOn w:val="Heading1"/>
    <w:next w:val="Normal"/>
    <w:link w:val="Heading1pvChar"/>
    <w:rsid w:val="00F1428A"/>
    <w:pPr>
      <w:spacing w:before="480"/>
      <w:ind w:left="794" w:hanging="794"/>
    </w:pPr>
    <w:rPr>
      <w:rFonts w:ascii="Calibri" w:eastAsia="Times New Roman" w:hAnsi="Calibri"/>
      <w:lang w:val="en-GB" w:eastAsia="en-US" w:bidi="ar-EG"/>
    </w:rPr>
  </w:style>
  <w:style w:type="character" w:customStyle="1" w:styleId="Heading1pvChar">
    <w:name w:val="Heading 1pv Char"/>
    <w:link w:val="Heading1pv"/>
    <w:rsid w:val="00F1428A"/>
    <w:rPr>
      <w:rFonts w:ascii="Calibri" w:eastAsia="Times New Roman" w:hAnsi="Calibri"/>
      <w:b/>
      <w:bCs/>
      <w:sz w:val="26"/>
      <w:szCs w:val="36"/>
      <w:lang w:val="en-GB" w:eastAsia="en-US" w:bidi="ar-EG"/>
    </w:rPr>
  </w:style>
  <w:style w:type="paragraph" w:customStyle="1" w:styleId="Heading2pv">
    <w:name w:val="Heading 2pv"/>
    <w:basedOn w:val="Heading1pv"/>
    <w:next w:val="Normal"/>
    <w:rsid w:val="00F1428A"/>
    <w:pPr>
      <w:spacing w:before="320"/>
      <w:outlineLvl w:val="1"/>
    </w:pPr>
    <w:rPr>
      <w:position w:val="2"/>
      <w:sz w:val="24"/>
    </w:rPr>
  </w:style>
  <w:style w:type="paragraph" w:customStyle="1" w:styleId="Heading3pv">
    <w:name w:val="Heading 3pv"/>
    <w:basedOn w:val="Heading1pv"/>
    <w:next w:val="Normal"/>
    <w:link w:val="Heading3pvChar"/>
    <w:rsid w:val="00F1428A"/>
    <w:pPr>
      <w:spacing w:before="200"/>
      <w:outlineLvl w:val="2"/>
    </w:pPr>
    <w:rPr>
      <w:sz w:val="22"/>
      <w:szCs w:val="30"/>
    </w:rPr>
  </w:style>
  <w:style w:type="character" w:customStyle="1" w:styleId="Heading3pvChar">
    <w:name w:val="Heading 3pv Char"/>
    <w:link w:val="Heading3pv"/>
    <w:rsid w:val="00F1428A"/>
    <w:rPr>
      <w:rFonts w:ascii="Calibri" w:eastAsia="Times New Roman" w:hAnsi="Calibri"/>
      <w:b/>
      <w:bCs/>
      <w:lang w:val="en-GB" w:eastAsia="en-US" w:bidi="ar-EG"/>
    </w:rPr>
  </w:style>
  <w:style w:type="paragraph" w:styleId="BlockText">
    <w:name w:val="Block Text"/>
    <w:basedOn w:val="Normal"/>
    <w:rsid w:val="00F1428A"/>
    <w:pPr>
      <w:tabs>
        <w:tab w:val="clear" w:pos="794"/>
        <w:tab w:val="clear" w:pos="1191"/>
        <w:tab w:val="clear" w:pos="1588"/>
        <w:tab w:val="clear" w:pos="1985"/>
      </w:tabs>
      <w:spacing w:after="120"/>
      <w:ind w:left="1440" w:right="1440"/>
    </w:pPr>
    <w:rPr>
      <w:rFonts w:ascii="Calibri" w:eastAsia="Times New Roman" w:hAnsi="Calibri"/>
      <w:lang w:val="en-GB" w:eastAsia="en-US" w:bidi="ar-EG"/>
    </w:rPr>
  </w:style>
  <w:style w:type="paragraph" w:styleId="BodyText">
    <w:name w:val="Body Text"/>
    <w:basedOn w:val="Normal"/>
    <w:link w:val="BodyTextChar"/>
    <w:rsid w:val="00F1428A"/>
    <w:pPr>
      <w:tabs>
        <w:tab w:val="clear" w:pos="794"/>
        <w:tab w:val="clear" w:pos="1191"/>
        <w:tab w:val="clear" w:pos="1588"/>
        <w:tab w:val="clear" w:pos="1985"/>
      </w:tabs>
      <w:spacing w:after="120"/>
    </w:pPr>
    <w:rPr>
      <w:rFonts w:ascii="Calibri" w:eastAsia="Times New Roman" w:hAnsi="Calibri"/>
      <w:lang w:val="en-GB" w:eastAsia="en-US" w:bidi="ar-EG"/>
    </w:rPr>
  </w:style>
  <w:style w:type="character" w:customStyle="1" w:styleId="BodyTextChar">
    <w:name w:val="Body Text Char"/>
    <w:basedOn w:val="DefaultParagraphFont"/>
    <w:link w:val="BodyText"/>
    <w:rsid w:val="00F1428A"/>
    <w:rPr>
      <w:rFonts w:ascii="Calibri" w:eastAsia="Times New Roman" w:hAnsi="Calibri"/>
      <w:lang w:val="en-GB" w:eastAsia="en-US" w:bidi="ar-EG"/>
    </w:rPr>
  </w:style>
  <w:style w:type="character" w:customStyle="1" w:styleId="AppendixNoTitleChar0">
    <w:name w:val="Appendix_NoTitle Char"/>
    <w:link w:val="AppendixNoTitle0"/>
    <w:rsid w:val="00F1428A"/>
    <w:rPr>
      <w:rFonts w:ascii="Times New Roman Bold" w:eastAsia="Batang" w:hAnsi="Times New Roman Bold"/>
      <w:b/>
      <w:bCs/>
      <w:sz w:val="28"/>
      <w:szCs w:val="40"/>
      <w:lang w:bidi="ar-EG"/>
    </w:rPr>
  </w:style>
  <w:style w:type="paragraph" w:styleId="BalloonText">
    <w:name w:val="Balloon Text"/>
    <w:basedOn w:val="Normal"/>
    <w:link w:val="BalloonTextChar"/>
    <w:uiPriority w:val="99"/>
    <w:semiHidden/>
    <w:rsid w:val="00F1428A"/>
    <w:pPr>
      <w:tabs>
        <w:tab w:val="clear" w:pos="794"/>
        <w:tab w:val="clear" w:pos="1191"/>
        <w:tab w:val="clear" w:pos="1588"/>
        <w:tab w:val="clear" w:pos="1985"/>
      </w:tabs>
    </w:pPr>
    <w:rPr>
      <w:rFonts w:ascii="Tahoma" w:eastAsia="Times New Roman" w:hAnsi="Tahoma" w:cs="Tahoma"/>
      <w:sz w:val="16"/>
      <w:szCs w:val="16"/>
      <w:lang w:val="en-GB" w:eastAsia="en-US" w:bidi="ar-EG"/>
    </w:rPr>
  </w:style>
  <w:style w:type="character" w:customStyle="1" w:styleId="BalloonTextChar">
    <w:name w:val="Balloon Text Char"/>
    <w:basedOn w:val="DefaultParagraphFont"/>
    <w:link w:val="BalloonText"/>
    <w:uiPriority w:val="99"/>
    <w:semiHidden/>
    <w:rsid w:val="00F1428A"/>
    <w:rPr>
      <w:rFonts w:ascii="Tahoma" w:eastAsia="Times New Roman" w:hAnsi="Tahoma" w:cs="Tahoma"/>
      <w:sz w:val="16"/>
      <w:szCs w:val="16"/>
      <w:lang w:val="en-GB" w:eastAsia="en-US" w:bidi="ar-EG"/>
    </w:rPr>
  </w:style>
  <w:style w:type="paragraph" w:customStyle="1" w:styleId="PartNO0">
    <w:name w:val="(Part_NO)"/>
    <w:basedOn w:val="PartNoS1"/>
    <w:qFormat/>
    <w:rsid w:val="00F1428A"/>
  </w:style>
  <w:style w:type="table" w:styleId="TableGrid">
    <w:name w:val="Table Grid"/>
    <w:basedOn w:val="TableNormal"/>
    <w:rsid w:val="00F1428A"/>
    <w:pPr>
      <w:overflowPunct w:val="0"/>
      <w:autoSpaceDE w:val="0"/>
      <w:autoSpaceDN w:val="0"/>
      <w:bidi/>
      <w:adjustRightInd w:val="0"/>
      <w:spacing w:before="120" w:after="0" w:line="192" w:lineRule="auto"/>
      <w:jc w:val="both"/>
      <w:textAlignment w:val="baseline"/>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2Small">
    <w:name w:val="Normal_S2_Small"/>
    <w:basedOn w:val="NormalS2"/>
    <w:rsid w:val="00F1428A"/>
    <w:pPr>
      <w:spacing w:before="0" w:line="200" w:lineRule="exact"/>
    </w:pPr>
    <w:rPr>
      <w:sz w:val="18"/>
      <w:szCs w:val="24"/>
    </w:rPr>
  </w:style>
  <w:style w:type="paragraph" w:customStyle="1" w:styleId="PartTitle0">
    <w:name w:val="Part_Title"/>
    <w:basedOn w:val="Sectiontitle"/>
    <w:qFormat/>
    <w:rsid w:val="00F1428A"/>
    <w:pPr>
      <w:keepNext w:val="0"/>
      <w:keepLines w:val="0"/>
      <w:spacing w:before="240" w:after="0"/>
    </w:pPr>
    <w:rPr>
      <w:rFonts w:ascii="Times New Roman" w:eastAsia="Times New Roman" w:hAnsi="Times New Roman"/>
      <w:bCs/>
      <w:szCs w:val="44"/>
      <w:lang w:val="en-GB" w:eastAsia="en-US" w:bidi="ar-EG"/>
    </w:rPr>
  </w:style>
  <w:style w:type="paragraph" w:customStyle="1" w:styleId="RecTitle0">
    <w:name w:val="Rec_Title"/>
    <w:basedOn w:val="Annextitle"/>
    <w:autoRedefine/>
    <w:qFormat/>
    <w:rsid w:val="00F1428A"/>
  </w:style>
  <w:style w:type="paragraph" w:customStyle="1" w:styleId="TextBox">
    <w:name w:val="Text_Box"/>
    <w:basedOn w:val="Normal"/>
    <w:autoRedefine/>
    <w:qFormat/>
    <w:rsid w:val="00F1428A"/>
    <w:pPr>
      <w:spacing w:before="40" w:after="40" w:line="144" w:lineRule="auto"/>
      <w:jc w:val="center"/>
    </w:pPr>
    <w:rPr>
      <w:rFonts w:ascii="Calibri" w:eastAsia="Times New Roman" w:hAnsi="Calibri"/>
      <w:sz w:val="16"/>
      <w:szCs w:val="22"/>
      <w:lang w:val="en-GB" w:eastAsia="en-US" w:bidi="ar-EG"/>
    </w:rPr>
  </w:style>
  <w:style w:type="paragraph" w:customStyle="1" w:styleId="TableTitle0">
    <w:name w:val="Table_Title"/>
    <w:basedOn w:val="Normal"/>
    <w:autoRedefine/>
    <w:qFormat/>
    <w:rsid w:val="00F1428A"/>
    <w:pPr>
      <w:spacing w:after="120"/>
      <w:jc w:val="center"/>
    </w:pPr>
    <w:rPr>
      <w:rFonts w:ascii="Calibri" w:eastAsia="Times New Roman" w:hAnsi="Calibri"/>
      <w:b/>
      <w:bCs/>
      <w:lang w:val="en-GB" w:eastAsia="en-US" w:bidi="ar-EG"/>
    </w:rPr>
  </w:style>
  <w:style w:type="paragraph" w:customStyle="1" w:styleId="FigNo">
    <w:name w:val="Fig._No"/>
    <w:basedOn w:val="Normal"/>
    <w:qFormat/>
    <w:rsid w:val="00F1428A"/>
    <w:pPr>
      <w:spacing w:before="240"/>
      <w:jc w:val="center"/>
    </w:pPr>
    <w:rPr>
      <w:rFonts w:ascii="Calibri" w:eastAsia="Times New Roman" w:hAnsi="Calibri"/>
      <w:lang w:eastAsia="en-US"/>
    </w:rPr>
  </w:style>
  <w:style w:type="paragraph" w:customStyle="1" w:styleId="FigTitle">
    <w:name w:val="Fig._Title"/>
    <w:basedOn w:val="Normal"/>
    <w:autoRedefine/>
    <w:qFormat/>
    <w:rsid w:val="00F1428A"/>
    <w:pPr>
      <w:jc w:val="center"/>
    </w:pPr>
    <w:rPr>
      <w:rFonts w:ascii="Calibri" w:eastAsia="Times New Roman" w:hAnsi="Calibri"/>
      <w:b/>
      <w:bCs/>
      <w:lang w:eastAsia="en-US"/>
    </w:rPr>
  </w:style>
  <w:style w:type="paragraph" w:customStyle="1" w:styleId="AnnexNO">
    <w:name w:val="Annex_NO"/>
    <w:basedOn w:val="Normal"/>
    <w:qFormat/>
    <w:rsid w:val="00F1428A"/>
    <w:pPr>
      <w:keepNext/>
      <w:tabs>
        <w:tab w:val="clear" w:pos="794"/>
        <w:tab w:val="clear" w:pos="1191"/>
        <w:tab w:val="clear" w:pos="1588"/>
        <w:tab w:val="clear" w:pos="1985"/>
      </w:tabs>
      <w:spacing w:before="360"/>
      <w:jc w:val="center"/>
    </w:pPr>
    <w:rPr>
      <w:rFonts w:ascii="Calibri" w:eastAsia="Times New Roman" w:hAnsi="Calibri"/>
      <w:sz w:val="28"/>
      <w:szCs w:val="40"/>
      <w:lang w:val="en-GB" w:eastAsia="en-US" w:bidi="ar-EG"/>
    </w:rPr>
  </w:style>
  <w:style w:type="paragraph" w:customStyle="1" w:styleId="AppendexNo">
    <w:name w:val="Appendex_No"/>
    <w:basedOn w:val="AnnexNO"/>
    <w:qFormat/>
    <w:rsid w:val="00F1428A"/>
  </w:style>
  <w:style w:type="paragraph" w:customStyle="1" w:styleId="AttachNo0">
    <w:name w:val="Attach_No"/>
    <w:basedOn w:val="AppendexNo"/>
    <w:qFormat/>
    <w:rsid w:val="00F1428A"/>
    <w:pPr>
      <w:tabs>
        <w:tab w:val="right" w:pos="7512"/>
      </w:tabs>
    </w:pPr>
  </w:style>
  <w:style w:type="paragraph" w:customStyle="1" w:styleId="StyleNormalS2Right">
    <w:name w:val="Style Normal_S2 + Right"/>
    <w:basedOn w:val="NormalS2"/>
    <w:autoRedefine/>
    <w:rsid w:val="00F1428A"/>
    <w:pPr>
      <w:spacing w:line="220" w:lineRule="exact"/>
    </w:pPr>
  </w:style>
  <w:style w:type="paragraph" w:customStyle="1" w:styleId="NormlS2">
    <w:name w:val="Norml_S2"/>
    <w:basedOn w:val="Normal"/>
    <w:qFormat/>
    <w:rsid w:val="00F1428A"/>
    <w:pPr>
      <w:tabs>
        <w:tab w:val="clear" w:pos="794"/>
        <w:tab w:val="clear" w:pos="1191"/>
        <w:tab w:val="clear" w:pos="1588"/>
        <w:tab w:val="clear" w:pos="1985"/>
      </w:tabs>
      <w:spacing w:before="260" w:line="240" w:lineRule="exact"/>
      <w:jc w:val="left"/>
    </w:pPr>
    <w:rPr>
      <w:rFonts w:ascii="Times New Roman Bold" w:eastAsia="Times New Roman" w:hAnsi="Times New Roman Bold"/>
      <w:b/>
      <w:bCs/>
      <w:lang w:val="en-GB" w:eastAsia="en-US" w:bidi="ar-EG"/>
    </w:rPr>
  </w:style>
  <w:style w:type="paragraph" w:customStyle="1" w:styleId="NormalS1">
    <w:name w:val="Normal_S1"/>
    <w:basedOn w:val="Normal"/>
    <w:qFormat/>
    <w:rsid w:val="00F1428A"/>
    <w:pPr>
      <w:suppressLineNumbers/>
      <w:tabs>
        <w:tab w:val="clear" w:pos="794"/>
        <w:tab w:val="clear" w:pos="1191"/>
        <w:tab w:val="clear" w:pos="1588"/>
        <w:tab w:val="clear" w:pos="1985"/>
      </w:tabs>
      <w:suppressAutoHyphens/>
      <w:spacing w:before="200" w:line="185" w:lineRule="auto"/>
      <w:textboxTightWrap w:val="allLines"/>
    </w:pPr>
    <w:rPr>
      <w:rFonts w:ascii="Calibri" w:eastAsia="Times New Roman" w:hAnsi="Calibri"/>
      <w:lang w:eastAsia="en-US"/>
    </w:rPr>
  </w:style>
  <w:style w:type="paragraph" w:customStyle="1" w:styleId="ChapNoS1">
    <w:name w:val="Chap_No_S1"/>
    <w:basedOn w:val="CahpNoS1"/>
    <w:qFormat/>
    <w:rsid w:val="00F1428A"/>
    <w:pPr>
      <w:keepNext w:val="0"/>
      <w:keepLines w:val="0"/>
      <w:spacing w:before="120"/>
    </w:pPr>
  </w:style>
  <w:style w:type="paragraph" w:customStyle="1" w:styleId="ChaptitleS1">
    <w:name w:val="Chap_title_S1"/>
    <w:basedOn w:val="RepTitleS1"/>
    <w:qFormat/>
    <w:rsid w:val="00F1428A"/>
  </w:style>
  <w:style w:type="paragraph" w:customStyle="1" w:styleId="enumlevS1">
    <w:name w:val="enumlev_S1"/>
    <w:basedOn w:val="enumlev1"/>
    <w:qFormat/>
    <w:rsid w:val="00F1428A"/>
    <w:pPr>
      <w:spacing w:line="180" w:lineRule="auto"/>
    </w:pPr>
  </w:style>
  <w:style w:type="paragraph" w:customStyle="1" w:styleId="Conv">
    <w:name w:val="Conv"/>
    <w:basedOn w:val="Normal"/>
    <w:next w:val="Normalaftertitle0"/>
    <w:rsid w:val="00F1428A"/>
    <w:pPr>
      <w:pageBreakBefore/>
      <w:tabs>
        <w:tab w:val="right" w:pos="567"/>
      </w:tabs>
      <w:bidi w:val="0"/>
      <w:spacing w:after="240" w:line="400" w:lineRule="exact"/>
      <w:jc w:val="center"/>
    </w:pPr>
    <w:rPr>
      <w:rFonts w:ascii="Times New Roman Bold" w:eastAsia="SimSun" w:hAnsi="Times New Roman Bold"/>
      <w:b/>
      <w:bCs/>
      <w:sz w:val="32"/>
      <w:szCs w:val="44"/>
      <w:lang w:val="en-GB" w:eastAsia="en-US"/>
    </w:rPr>
  </w:style>
  <w:style w:type="paragraph" w:styleId="NoSpacing">
    <w:name w:val="No Spacing"/>
    <w:uiPriority w:val="1"/>
    <w:qFormat/>
    <w:rsid w:val="00F1428A"/>
    <w:pPr>
      <w:tabs>
        <w:tab w:val="left" w:pos="567"/>
        <w:tab w:val="left" w:pos="1134"/>
        <w:tab w:val="left" w:pos="1701"/>
        <w:tab w:val="left" w:pos="2268"/>
        <w:tab w:val="left" w:pos="2835"/>
      </w:tabs>
      <w:overflowPunct w:val="0"/>
      <w:autoSpaceDE w:val="0"/>
      <w:autoSpaceDN w:val="0"/>
      <w:bidi/>
      <w:adjustRightInd w:val="0"/>
      <w:spacing w:after="0" w:line="240" w:lineRule="auto"/>
      <w:jc w:val="both"/>
      <w:textAlignment w:val="baseline"/>
    </w:pPr>
    <w:rPr>
      <w:rFonts w:ascii="Times New Roman" w:eastAsia="Times New Roman" w:hAnsi="Times New Roman"/>
      <w:lang w:val="en-GB" w:eastAsia="en-US" w:bidi="ar-EG"/>
    </w:rPr>
  </w:style>
  <w:style w:type="paragraph" w:customStyle="1" w:styleId="StyleSection1AsianSimSun">
    <w:name w:val="Style Section_1 + (Asian) SimSun"/>
    <w:basedOn w:val="Section1"/>
    <w:autoRedefine/>
    <w:qFormat/>
    <w:rsid w:val="00F1428A"/>
    <w:pPr>
      <w:spacing w:before="480" w:after="60"/>
    </w:pPr>
    <w:rPr>
      <w:rFonts w:ascii="Times New Roman Bold" w:eastAsia="SimSun" w:hAnsi="Times New Roman Bold"/>
      <w:bCs/>
      <w:sz w:val="28"/>
      <w:szCs w:val="44"/>
      <w:lang w:val="en-GB" w:eastAsia="en-US" w:bidi="ar-EG"/>
    </w:rPr>
  </w:style>
  <w:style w:type="paragraph" w:customStyle="1" w:styleId="titleBold">
    <w:name w:val="title_Bold"/>
    <w:basedOn w:val="Title"/>
    <w:qFormat/>
    <w:rsid w:val="00F1428A"/>
    <w:pPr>
      <w:spacing w:before="480" w:after="0"/>
      <w:outlineLvl w:val="9"/>
    </w:pPr>
    <w:rPr>
      <w:rFonts w:ascii="Calibri" w:eastAsia="SimSun" w:hAnsi="Calibri"/>
      <w:b w:val="0"/>
      <w:bCs w:val="0"/>
      <w:sz w:val="28"/>
      <w:szCs w:val="40"/>
      <w:lang w:eastAsia="en-US"/>
    </w:rPr>
  </w:style>
  <w:style w:type="paragraph" w:customStyle="1" w:styleId="Cahptitle">
    <w:name w:val="Cahp_title_"/>
    <w:basedOn w:val="Chaptitle"/>
    <w:qFormat/>
    <w:rsid w:val="00F1428A"/>
    <w:pPr>
      <w:keepLines w:val="0"/>
      <w:tabs>
        <w:tab w:val="clear" w:pos="794"/>
        <w:tab w:val="clear" w:pos="1191"/>
        <w:tab w:val="clear" w:pos="1588"/>
        <w:tab w:val="clear" w:pos="1985"/>
      </w:tabs>
      <w:spacing w:after="60"/>
    </w:pPr>
    <w:rPr>
      <w:rFonts w:eastAsia="Times New Roman"/>
      <w:bCs/>
      <w:position w:val="2"/>
      <w:lang w:val="en-GB" w:eastAsia="en-US" w:bidi="ar-EG"/>
    </w:rPr>
  </w:style>
  <w:style w:type="paragraph" w:customStyle="1" w:styleId="CahpNoS1">
    <w:name w:val="Cahp_No_S1"/>
    <w:basedOn w:val="ChapNo"/>
    <w:qFormat/>
    <w:rsid w:val="00F1428A"/>
    <w:pPr>
      <w:tabs>
        <w:tab w:val="clear" w:pos="794"/>
        <w:tab w:val="clear" w:pos="1191"/>
        <w:tab w:val="clear" w:pos="1588"/>
        <w:tab w:val="clear" w:pos="1985"/>
      </w:tabs>
      <w:spacing w:before="360" w:after="60"/>
    </w:pPr>
    <w:rPr>
      <w:rFonts w:ascii="Calibri" w:eastAsia="Times New Roman" w:hAnsi="Calibri"/>
      <w:b w:val="0"/>
      <w:caps w:val="0"/>
      <w:sz w:val="28"/>
      <w:szCs w:val="40"/>
      <w:lang w:eastAsia="en-US" w:bidi="ar-EG"/>
    </w:rPr>
  </w:style>
  <w:style w:type="paragraph" w:customStyle="1" w:styleId="ArtNoS1">
    <w:name w:val="Art_No_S1"/>
    <w:basedOn w:val="ArtNo"/>
    <w:qFormat/>
    <w:rsid w:val="00F1428A"/>
    <w:pPr>
      <w:tabs>
        <w:tab w:val="clear" w:pos="794"/>
        <w:tab w:val="clear" w:pos="1191"/>
        <w:tab w:val="clear" w:pos="1588"/>
        <w:tab w:val="clear" w:pos="1985"/>
      </w:tabs>
      <w:spacing w:before="240"/>
    </w:pPr>
    <w:rPr>
      <w:rFonts w:ascii="Calibri" w:eastAsia="Times New Roman" w:hAnsi="Calibri"/>
      <w:caps w:val="0"/>
      <w:sz w:val="28"/>
      <w:szCs w:val="40"/>
      <w:lang w:eastAsia="en-US"/>
    </w:rPr>
  </w:style>
  <w:style w:type="paragraph" w:customStyle="1" w:styleId="ArttitleS1">
    <w:name w:val="Art_title_S1"/>
    <w:basedOn w:val="ChaptitleS1"/>
    <w:qFormat/>
    <w:rsid w:val="00F1428A"/>
  </w:style>
  <w:style w:type="paragraph" w:customStyle="1" w:styleId="ConvS1">
    <w:name w:val="Conv_S1"/>
    <w:basedOn w:val="Conv"/>
    <w:qFormat/>
    <w:rsid w:val="00F1428A"/>
    <w:pPr>
      <w:bidi/>
    </w:pPr>
    <w:rPr>
      <w:rFonts w:ascii="Calibri" w:hAnsi="Calibri"/>
      <w:lang w:val="es-ES_tradnl"/>
    </w:rPr>
  </w:style>
  <w:style w:type="paragraph" w:customStyle="1" w:styleId="SectionNoS1">
    <w:name w:val="Section_No_S1"/>
    <w:basedOn w:val="ChapNoS1"/>
    <w:qFormat/>
    <w:rsid w:val="00F1428A"/>
    <w:pPr>
      <w:spacing w:before="240"/>
    </w:pPr>
    <w:rPr>
      <w:lang w:bidi="ar-SA"/>
    </w:rPr>
  </w:style>
  <w:style w:type="paragraph" w:customStyle="1" w:styleId="SectiontitleS1">
    <w:name w:val="Section_title_S1"/>
    <w:basedOn w:val="ChaptitleS1"/>
    <w:qFormat/>
    <w:rsid w:val="00F1428A"/>
  </w:style>
  <w:style w:type="paragraph" w:customStyle="1" w:styleId="enumlev1s">
    <w:name w:val="enumlev1_s"/>
    <w:basedOn w:val="enumlev1"/>
    <w:qFormat/>
    <w:rsid w:val="00F1428A"/>
    <w:pPr>
      <w:spacing w:before="120" w:line="185" w:lineRule="auto"/>
    </w:pPr>
  </w:style>
  <w:style w:type="paragraph" w:customStyle="1" w:styleId="enumlev1s1">
    <w:name w:val="enumlev1_s1"/>
    <w:basedOn w:val="enumlev1s"/>
    <w:qFormat/>
    <w:rsid w:val="00F1428A"/>
  </w:style>
  <w:style w:type="paragraph" w:customStyle="1" w:styleId="enumlev2s1">
    <w:name w:val="enumlev2_s1"/>
    <w:basedOn w:val="enumlev1s1"/>
    <w:qFormat/>
    <w:rsid w:val="00F1428A"/>
    <w:pPr>
      <w:ind w:left="1134"/>
    </w:pPr>
    <w:rPr>
      <w:lang w:bidi="ar-SA"/>
    </w:rPr>
  </w:style>
  <w:style w:type="paragraph" w:customStyle="1" w:styleId="enumlev3S1">
    <w:name w:val="enumlev3_S1"/>
    <w:basedOn w:val="enumlev1"/>
    <w:qFormat/>
    <w:rsid w:val="00F1428A"/>
    <w:pPr>
      <w:spacing w:before="120" w:line="185" w:lineRule="auto"/>
    </w:pPr>
  </w:style>
  <w:style w:type="paragraph" w:customStyle="1" w:styleId="SectiontitleS2">
    <w:name w:val="Section_title_S2"/>
    <w:basedOn w:val="SectionNoS2"/>
    <w:qFormat/>
    <w:rsid w:val="00F1428A"/>
    <w:pPr>
      <w:spacing w:before="300" w:after="0" w:line="240" w:lineRule="exact"/>
    </w:pPr>
  </w:style>
  <w:style w:type="paragraph" w:customStyle="1" w:styleId="HeadingbS20">
    <w:name w:val="Heading_b_S2"/>
    <w:basedOn w:val="HeadingbS2"/>
    <w:qFormat/>
    <w:rsid w:val="00F1428A"/>
  </w:style>
  <w:style w:type="paragraph" w:customStyle="1" w:styleId="NormalendS2">
    <w:name w:val="Normal_end_S2"/>
    <w:basedOn w:val="Normal"/>
    <w:qFormat/>
    <w:rsid w:val="00F1428A"/>
    <w:pPr>
      <w:tabs>
        <w:tab w:val="clear" w:pos="794"/>
        <w:tab w:val="clear" w:pos="1191"/>
        <w:tab w:val="clear" w:pos="1588"/>
        <w:tab w:val="clear" w:pos="1985"/>
      </w:tabs>
    </w:pPr>
    <w:rPr>
      <w:rFonts w:ascii="Calibri" w:eastAsia="Times New Roman" w:hAnsi="Calibri"/>
    </w:rPr>
  </w:style>
  <w:style w:type="paragraph" w:customStyle="1" w:styleId="ConvS2">
    <w:name w:val="Conv_S2"/>
    <w:basedOn w:val="NormalS2"/>
    <w:qFormat/>
    <w:rsid w:val="00F1428A"/>
    <w:pPr>
      <w:pageBreakBefore/>
      <w:spacing w:before="600"/>
    </w:pPr>
    <w:rPr>
      <w:rFonts w:ascii="Times New Roman" w:hAnsi="Times New Roman" w:cs="Times New Roman"/>
      <w:lang w:bidi="ar-SA"/>
    </w:rPr>
  </w:style>
  <w:style w:type="paragraph" w:customStyle="1" w:styleId="SectionNoS2">
    <w:name w:val="Section_No_S2"/>
    <w:basedOn w:val="RepNoS2"/>
    <w:qFormat/>
    <w:rsid w:val="00F1428A"/>
  </w:style>
  <w:style w:type="character" w:customStyle="1" w:styleId="ResNoChar">
    <w:name w:val="Res_No Char"/>
    <w:link w:val="ResNo"/>
    <w:locked/>
    <w:rsid w:val="00F1428A"/>
    <w:rPr>
      <w:rFonts w:ascii="Times New Roman Bold" w:hAnsi="Times New Roman Bold"/>
      <w:b/>
      <w:sz w:val="28"/>
      <w:szCs w:val="40"/>
    </w:rPr>
  </w:style>
  <w:style w:type="character" w:customStyle="1" w:styleId="href">
    <w:name w:val="href"/>
    <w:rsid w:val="00F1428A"/>
    <w:rPr>
      <w:color w:val="auto"/>
    </w:rPr>
  </w:style>
  <w:style w:type="character" w:customStyle="1" w:styleId="CallChar">
    <w:name w:val="Call Char"/>
    <w:link w:val="Call"/>
    <w:locked/>
    <w:rsid w:val="00F1428A"/>
    <w:rPr>
      <w:i/>
    </w:rPr>
  </w:style>
  <w:style w:type="paragraph" w:customStyle="1" w:styleId="ContS1">
    <w:name w:val="Cont_S1"/>
    <w:basedOn w:val="Source"/>
    <w:qFormat/>
    <w:rsid w:val="00F1428A"/>
    <w:pPr>
      <w:framePr w:wrap="around" w:hAnchor="text"/>
      <w:spacing w:before="120" w:after="0"/>
    </w:pPr>
    <w:rPr>
      <w:rFonts w:ascii="Calibri" w:eastAsia="Times New Roman" w:hAnsi="Calibri"/>
      <w:lang w:eastAsia="en-US"/>
    </w:rPr>
  </w:style>
  <w:style w:type="paragraph" w:customStyle="1" w:styleId="ContS2">
    <w:name w:val="Cont_S2"/>
    <w:basedOn w:val="NormalS2"/>
    <w:qFormat/>
    <w:rsid w:val="00F1428A"/>
    <w:rPr>
      <w:lang w:bidi="ar-SA"/>
    </w:rPr>
  </w:style>
  <w:style w:type="paragraph" w:customStyle="1" w:styleId="ResNoS1">
    <w:name w:val="Res_No_S1"/>
    <w:basedOn w:val="ArtNoS1"/>
    <w:qFormat/>
    <w:rsid w:val="00F1428A"/>
  </w:style>
  <w:style w:type="paragraph" w:customStyle="1" w:styleId="RestitleS1">
    <w:name w:val="Res_title_S1"/>
    <w:basedOn w:val="ArttitleS1"/>
    <w:qFormat/>
    <w:rsid w:val="00F1428A"/>
    <w:pPr>
      <w:spacing w:before="360"/>
    </w:pPr>
  </w:style>
  <w:style w:type="paragraph" w:customStyle="1" w:styleId="RezNoS2">
    <w:name w:val="Rez_No_S2"/>
    <w:basedOn w:val="ArtNoS2"/>
    <w:qFormat/>
    <w:rsid w:val="00F1428A"/>
  </w:style>
  <w:style w:type="paragraph" w:customStyle="1" w:styleId="ReztitleS2">
    <w:name w:val="Rez_title_S2"/>
    <w:basedOn w:val="ArttitleS2"/>
    <w:qFormat/>
    <w:rsid w:val="00F1428A"/>
  </w:style>
  <w:style w:type="paragraph" w:customStyle="1" w:styleId="PartNoS1">
    <w:name w:val="Part_No_S1"/>
    <w:basedOn w:val="ResNoS1"/>
    <w:qFormat/>
    <w:rsid w:val="00F1428A"/>
  </w:style>
  <w:style w:type="paragraph" w:customStyle="1" w:styleId="PartTitleS1">
    <w:name w:val="Part_Title_S1"/>
    <w:basedOn w:val="ResNoS1"/>
    <w:qFormat/>
    <w:rsid w:val="00F1428A"/>
    <w:rPr>
      <w:b/>
      <w:bCs/>
    </w:rPr>
  </w:style>
  <w:style w:type="paragraph" w:customStyle="1" w:styleId="PartNoS2">
    <w:name w:val="Part_No_S2"/>
    <w:basedOn w:val="PartTitleS2"/>
    <w:qFormat/>
    <w:rsid w:val="00F1428A"/>
    <w:pPr>
      <w:spacing w:before="100" w:after="80" w:line="260" w:lineRule="exact"/>
    </w:pPr>
  </w:style>
  <w:style w:type="paragraph" w:customStyle="1" w:styleId="PartTitleS2">
    <w:name w:val="Part_Title_S2"/>
    <w:basedOn w:val="PartTitle1"/>
    <w:qFormat/>
    <w:rsid w:val="00F1428A"/>
    <w:pPr>
      <w:spacing w:before="300" w:line="240" w:lineRule="exact"/>
      <w:jc w:val="left"/>
    </w:pPr>
    <w:rPr>
      <w:sz w:val="22"/>
      <w:szCs w:val="22"/>
    </w:rPr>
  </w:style>
  <w:style w:type="paragraph" w:customStyle="1" w:styleId="PartTitle1">
    <w:name w:val="(Part_Title)"/>
    <w:basedOn w:val="PartTitleS1"/>
    <w:qFormat/>
    <w:rsid w:val="00F1428A"/>
  </w:style>
  <w:style w:type="paragraph" w:customStyle="1" w:styleId="PartNOS10">
    <w:name w:val="Part_NO_S1"/>
    <w:basedOn w:val="PartNO0"/>
    <w:qFormat/>
    <w:rsid w:val="00F1428A"/>
  </w:style>
  <w:style w:type="paragraph" w:customStyle="1" w:styleId="RepNoS1">
    <w:name w:val="Rep_No_S1"/>
    <w:basedOn w:val="PartNoS1"/>
    <w:qFormat/>
    <w:rsid w:val="00F1428A"/>
  </w:style>
  <w:style w:type="paragraph" w:customStyle="1" w:styleId="RepTitleS1">
    <w:name w:val="Rep_Title_S1"/>
    <w:basedOn w:val="PartTitleS1"/>
    <w:qFormat/>
    <w:rsid w:val="00F1428A"/>
  </w:style>
  <w:style w:type="paragraph" w:customStyle="1" w:styleId="RepTitleS2">
    <w:name w:val="Rep_Title_S2"/>
    <w:basedOn w:val="RepNoS2"/>
    <w:qFormat/>
    <w:rsid w:val="00F1428A"/>
    <w:pPr>
      <w:spacing w:before="300" w:after="0" w:line="240" w:lineRule="exact"/>
    </w:pPr>
  </w:style>
  <w:style w:type="paragraph" w:customStyle="1" w:styleId="RepNoS2">
    <w:name w:val="Rep_No_S2"/>
    <w:basedOn w:val="PartNoS2"/>
    <w:qFormat/>
    <w:rsid w:val="00F1428A"/>
  </w:style>
  <w:style w:type="paragraph" w:customStyle="1" w:styleId="ReasonsS1">
    <w:name w:val="Reasons_S1"/>
    <w:basedOn w:val="NormalS1"/>
    <w:qFormat/>
    <w:rsid w:val="00F1428A"/>
  </w:style>
  <w:style w:type="character" w:customStyle="1" w:styleId="shorttext">
    <w:name w:val="short_text"/>
    <w:basedOn w:val="DefaultParagraphFont"/>
    <w:rsid w:val="00F1428A"/>
  </w:style>
  <w:style w:type="paragraph" w:customStyle="1" w:styleId="DecisionNoS1">
    <w:name w:val="Decision_No_S1"/>
    <w:basedOn w:val="ResNoS1"/>
    <w:qFormat/>
    <w:rsid w:val="00F1428A"/>
  </w:style>
  <w:style w:type="paragraph" w:customStyle="1" w:styleId="DecisionTiltleS">
    <w:name w:val="Decision_Tiltle_S!"/>
    <w:basedOn w:val="RestitleS1"/>
    <w:qFormat/>
    <w:rsid w:val="00F1428A"/>
  </w:style>
  <w:style w:type="paragraph" w:customStyle="1" w:styleId="RecNoS1">
    <w:name w:val="Rec_No_S1"/>
    <w:basedOn w:val="DecisionNoS1"/>
    <w:qFormat/>
    <w:rsid w:val="00F1428A"/>
  </w:style>
  <w:style w:type="paragraph" w:customStyle="1" w:styleId="RecTitleS1">
    <w:name w:val="Rec_Title_S1"/>
    <w:basedOn w:val="DecisionTiltleS"/>
    <w:qFormat/>
    <w:rsid w:val="00F1428A"/>
  </w:style>
  <w:style w:type="paragraph" w:customStyle="1" w:styleId="DecisionNoS2">
    <w:name w:val="Decision_No_S2"/>
    <w:basedOn w:val="RezNoS2"/>
    <w:qFormat/>
    <w:rsid w:val="00F1428A"/>
  </w:style>
  <w:style w:type="paragraph" w:customStyle="1" w:styleId="ResNotitle">
    <w:name w:val="Res_No&amp;title"/>
    <w:basedOn w:val="Restitle"/>
    <w:qFormat/>
    <w:rsid w:val="00F1428A"/>
    <w:pPr>
      <w:keepLines w:val="0"/>
      <w:tabs>
        <w:tab w:val="clear" w:pos="794"/>
        <w:tab w:val="clear" w:pos="1191"/>
        <w:tab w:val="clear" w:pos="1588"/>
        <w:tab w:val="clear" w:pos="1985"/>
      </w:tabs>
      <w:spacing w:before="120"/>
    </w:pPr>
    <w:rPr>
      <w:rFonts w:ascii="Calibri" w:eastAsia="Times New Roman" w:hAnsi="Calibri"/>
      <w:bCs/>
      <w:lang w:eastAsia="en-US"/>
    </w:rPr>
  </w:style>
  <w:style w:type="paragraph" w:customStyle="1" w:styleId="DecisionNoTitle">
    <w:name w:val="Decision_No&amp;Title"/>
    <w:basedOn w:val="ResNotitle"/>
    <w:qFormat/>
    <w:rsid w:val="00F1428A"/>
  </w:style>
  <w:style w:type="paragraph" w:customStyle="1" w:styleId="RecNoTitle">
    <w:name w:val="Rec_No&amp;Title"/>
    <w:basedOn w:val="RecTitle0"/>
    <w:qFormat/>
    <w:rsid w:val="00F1428A"/>
  </w:style>
  <w:style w:type="paragraph" w:customStyle="1" w:styleId="Proposal">
    <w:name w:val="Proposal"/>
    <w:basedOn w:val="Normal"/>
    <w:qFormat/>
    <w:rsid w:val="00F1428A"/>
    <w:pPr>
      <w:tabs>
        <w:tab w:val="clear" w:pos="794"/>
        <w:tab w:val="clear" w:pos="1191"/>
        <w:tab w:val="clear" w:pos="1588"/>
        <w:tab w:val="clear" w:pos="1985"/>
      </w:tabs>
    </w:pPr>
    <w:rPr>
      <w:rFonts w:ascii="Calibri" w:eastAsia="Times New Roman" w:hAnsi="Calibri"/>
      <w:lang w:eastAsia="en-US"/>
    </w:rPr>
  </w:style>
  <w:style w:type="paragraph" w:customStyle="1" w:styleId="AttachNoS1">
    <w:name w:val="Attach_No_S1"/>
    <w:basedOn w:val="SectionNoS1"/>
    <w:qFormat/>
    <w:rsid w:val="00F1428A"/>
  </w:style>
  <w:style w:type="paragraph" w:customStyle="1" w:styleId="AttachTitleS1">
    <w:name w:val="Attach_Title_S1"/>
    <w:basedOn w:val="SectiontitleS1"/>
    <w:qFormat/>
    <w:rsid w:val="00F1428A"/>
  </w:style>
  <w:style w:type="paragraph" w:customStyle="1" w:styleId="AttachNoS2">
    <w:name w:val="Attach_No_S2"/>
    <w:basedOn w:val="SectionNoS2"/>
    <w:qFormat/>
    <w:rsid w:val="00F1428A"/>
  </w:style>
  <w:style w:type="paragraph" w:customStyle="1" w:styleId="AttachTitleS2">
    <w:name w:val="Attach_Title_S2"/>
    <w:basedOn w:val="Normal"/>
    <w:next w:val="Normal"/>
    <w:qFormat/>
    <w:rsid w:val="00F1428A"/>
    <w:pPr>
      <w:tabs>
        <w:tab w:val="clear" w:pos="794"/>
        <w:tab w:val="clear" w:pos="1191"/>
        <w:tab w:val="clear" w:pos="1588"/>
        <w:tab w:val="clear" w:pos="1985"/>
      </w:tabs>
      <w:spacing w:before="300" w:line="240" w:lineRule="exact"/>
    </w:pPr>
    <w:rPr>
      <w:rFonts w:ascii="Calibri" w:eastAsia="Times New Roman" w:hAnsi="Calibri"/>
      <w:b/>
      <w:bCs/>
      <w:lang w:val="en-GB" w:eastAsia="en-US" w:bidi="ar-EG"/>
    </w:rPr>
  </w:style>
  <w:style w:type="paragraph" w:customStyle="1" w:styleId="Normalhead">
    <w:name w:val="Normalhead"/>
    <w:basedOn w:val="Normal"/>
    <w:qFormat/>
    <w:rsid w:val="00F1428A"/>
    <w:pPr>
      <w:tabs>
        <w:tab w:val="clear" w:pos="794"/>
        <w:tab w:val="clear" w:pos="1191"/>
        <w:tab w:val="clear" w:pos="1588"/>
        <w:tab w:val="clear" w:pos="1985"/>
      </w:tabs>
      <w:spacing w:before="0" w:line="360" w:lineRule="exact"/>
    </w:pPr>
    <w:rPr>
      <w:rFonts w:ascii="Calibri" w:eastAsia="Times New Roman" w:hAnsi="Calibri"/>
      <w:b/>
      <w:bCs/>
      <w:lang w:eastAsia="en-US" w:bidi="ar-EG"/>
    </w:rPr>
  </w:style>
  <w:style w:type="paragraph" w:customStyle="1" w:styleId="AnnexNo0">
    <w:name w:val="Annex_No"/>
    <w:basedOn w:val="Normal"/>
    <w:next w:val="Annextitle"/>
    <w:rsid w:val="00F1428A"/>
    <w:pPr>
      <w:keepNext/>
      <w:keepLines/>
      <w:bidi w:val="0"/>
      <w:spacing w:after="120"/>
      <w:jc w:val="center"/>
    </w:pPr>
    <w:rPr>
      <w:rFonts w:ascii="Times New Roman" w:eastAsia="Times New Roman" w:hAnsi="Times New Roman"/>
      <w:caps/>
      <w:sz w:val="28"/>
      <w:szCs w:val="40"/>
      <w:lang w:val="en-GB" w:eastAsia="en-US"/>
    </w:rPr>
  </w:style>
  <w:style w:type="paragraph" w:customStyle="1" w:styleId="TableHead0">
    <w:name w:val="Table_Head"/>
    <w:basedOn w:val="Normal"/>
    <w:rsid w:val="00F1428A"/>
    <w:pPr>
      <w:tabs>
        <w:tab w:val="clear" w:pos="794"/>
        <w:tab w:val="clear" w:pos="1191"/>
        <w:tab w:val="clear" w:pos="1588"/>
        <w:tab w:val="clear" w:pos="1985"/>
      </w:tabs>
      <w:spacing w:before="80" w:after="80" w:line="240" w:lineRule="exact"/>
      <w:jc w:val="center"/>
    </w:pPr>
    <w:rPr>
      <w:rFonts w:ascii="Calibri" w:eastAsia="Times New Roman" w:hAnsi="Calibri"/>
      <w:b/>
      <w:bCs/>
      <w:sz w:val="20"/>
      <w:szCs w:val="26"/>
      <w:lang w:val="en-GB" w:eastAsia="en-US" w:bidi="ar-EG"/>
    </w:rPr>
  </w:style>
  <w:style w:type="table" w:customStyle="1" w:styleId="TableGrid1">
    <w:name w:val="Table Grid1"/>
    <w:basedOn w:val="TableNormal"/>
    <w:next w:val="TableGrid"/>
    <w:uiPriority w:val="59"/>
    <w:rsid w:val="00F1428A"/>
    <w:pPr>
      <w:spacing w:after="0" w:line="240" w:lineRule="auto"/>
    </w:pPr>
    <w:rPr>
      <w:rFonts w:ascii="Calibri" w:eastAsia="SimSun"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1428A"/>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ؤشمم"/>
    <w:basedOn w:val="Normal"/>
    <w:rsid w:val="00F1428A"/>
    <w:rPr>
      <w:rFonts w:ascii="Times New Roman" w:eastAsia="Times New Roman" w:hAnsi="Times New Roman"/>
      <w:i/>
      <w:iCs/>
      <w:lang w:eastAsia="en-US" w:bidi="ar-EG"/>
    </w:rPr>
  </w:style>
  <w:style w:type="paragraph" w:customStyle="1" w:styleId="Head3">
    <w:name w:val="Head_3"/>
    <w:basedOn w:val="Normalhead"/>
    <w:qFormat/>
    <w:rsid w:val="00F1428A"/>
    <w:rPr>
      <w:lang w:bidi="ar-SA"/>
    </w:rPr>
  </w:style>
  <w:style w:type="paragraph" w:customStyle="1" w:styleId="Head2">
    <w:name w:val="Head_2"/>
    <w:basedOn w:val="Normal"/>
    <w:qFormat/>
    <w:rsid w:val="00F1428A"/>
    <w:pPr>
      <w:framePr w:hSpace="180" w:wrap="around" w:hAnchor="margin" w:y="-613"/>
      <w:tabs>
        <w:tab w:val="clear" w:pos="794"/>
        <w:tab w:val="clear" w:pos="1191"/>
        <w:tab w:val="clear" w:pos="1588"/>
        <w:tab w:val="clear" w:pos="1985"/>
      </w:tabs>
      <w:spacing w:before="0"/>
      <w:jc w:val="left"/>
    </w:pPr>
    <w:rPr>
      <w:rFonts w:ascii="Calibri" w:eastAsia="Times New Roman" w:hAnsi="Calibri"/>
      <w:b/>
      <w:bCs/>
      <w:position w:val="6"/>
      <w:sz w:val="25"/>
      <w:szCs w:val="34"/>
      <w:lang w:val="en-GB" w:eastAsia="en-US" w:bidi="ar-EG"/>
    </w:rPr>
  </w:style>
  <w:style w:type="paragraph" w:customStyle="1" w:styleId="Head1">
    <w:name w:val="Head_1"/>
    <w:basedOn w:val="Normal"/>
    <w:qFormat/>
    <w:rsid w:val="00F1428A"/>
    <w:pPr>
      <w:framePr w:hSpace="180" w:wrap="around" w:hAnchor="margin" w:y="-613"/>
      <w:tabs>
        <w:tab w:val="clear" w:pos="794"/>
        <w:tab w:val="clear" w:pos="1191"/>
        <w:tab w:val="clear" w:pos="1588"/>
        <w:tab w:val="clear" w:pos="1985"/>
      </w:tabs>
      <w:jc w:val="left"/>
    </w:pPr>
    <w:rPr>
      <w:rFonts w:ascii="Calibri" w:eastAsia="SimSun" w:hAnsi="Calibri"/>
      <w:w w:val="125"/>
      <w:position w:val="6"/>
      <w:lang w:val="en-GB" w:eastAsia="en-US"/>
    </w:rPr>
  </w:style>
  <w:style w:type="paragraph" w:customStyle="1" w:styleId="Address">
    <w:name w:val="Address"/>
    <w:basedOn w:val="Normalhead"/>
    <w:qFormat/>
    <w:rsid w:val="00F1428A"/>
  </w:style>
  <w:style w:type="paragraph" w:customStyle="1" w:styleId="TableText0">
    <w:name w:val="Table_Text"/>
    <w:basedOn w:val="Normal"/>
    <w:next w:val="Normal"/>
    <w:qFormat/>
    <w:rsid w:val="00F1428A"/>
    <w:pPr>
      <w:tabs>
        <w:tab w:val="clear" w:pos="794"/>
        <w:tab w:val="clear" w:pos="1191"/>
        <w:tab w:val="clear" w:pos="1588"/>
        <w:tab w:val="clear" w:pos="1985"/>
      </w:tabs>
      <w:spacing w:before="60" w:line="240" w:lineRule="exact"/>
    </w:pPr>
    <w:rPr>
      <w:rFonts w:ascii="Calibri" w:eastAsia="Times New Roman" w:hAnsi="Calibri"/>
      <w:sz w:val="20"/>
      <w:szCs w:val="26"/>
      <w:lang w:val="en-GB" w:eastAsia="en-US" w:bidi="ar-EG"/>
    </w:rPr>
  </w:style>
  <w:style w:type="paragraph" w:customStyle="1" w:styleId="ArtTitle0">
    <w:name w:val="Art_Title"/>
    <w:basedOn w:val="Normal"/>
    <w:qFormat/>
    <w:rsid w:val="00F1428A"/>
    <w:pPr>
      <w:keepNext/>
      <w:keepLines/>
      <w:tabs>
        <w:tab w:val="clear" w:pos="794"/>
        <w:tab w:val="clear" w:pos="1191"/>
        <w:tab w:val="clear" w:pos="1588"/>
        <w:tab w:val="clear" w:pos="1985"/>
      </w:tabs>
      <w:spacing w:before="240"/>
      <w:jc w:val="center"/>
    </w:pPr>
    <w:rPr>
      <w:rFonts w:ascii="Times New Roman Bold" w:eastAsia="Times New Roman" w:hAnsi="Times New Roman Bold"/>
      <w:b/>
      <w:bCs/>
      <w:sz w:val="28"/>
      <w:szCs w:val="40"/>
      <w:lang w:eastAsia="en-US"/>
    </w:rPr>
  </w:style>
  <w:style w:type="paragraph" w:customStyle="1" w:styleId="DecNo">
    <w:name w:val="Dec_No"/>
    <w:basedOn w:val="Source"/>
    <w:qFormat/>
    <w:rsid w:val="00F1428A"/>
    <w:pPr>
      <w:framePr w:hSpace="180" w:wrap="around" w:hAnchor="text" w:y="-656"/>
      <w:spacing w:after="0"/>
    </w:pPr>
    <w:rPr>
      <w:rFonts w:ascii="Calibri" w:eastAsia="Times New Roman" w:hAnsi="Calibri"/>
      <w:b w:val="0"/>
      <w:bCs w:val="0"/>
      <w:w w:val="120"/>
      <w:lang w:eastAsia="en-US"/>
    </w:rPr>
  </w:style>
  <w:style w:type="paragraph" w:customStyle="1" w:styleId="enumlev1W">
    <w:name w:val="enumlev1_W"/>
    <w:basedOn w:val="Normal"/>
    <w:qFormat/>
    <w:rsid w:val="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ind w:left="567" w:hanging="567"/>
      <w:textAlignment w:val="auto"/>
    </w:pPr>
    <w:rPr>
      <w:rFonts w:ascii="Calibri" w:eastAsia="Calibri" w:hAnsi="Calibri"/>
      <w:color w:val="FFFFFF"/>
      <w:sz w:val="20"/>
      <w:szCs w:val="26"/>
    </w:rPr>
  </w:style>
  <w:style w:type="paragraph" w:customStyle="1" w:styleId="enumlev1W6pt">
    <w:name w:val="enumlev1_W6pt"/>
    <w:basedOn w:val="Normal"/>
    <w:qFormat/>
    <w:rsid w:val="00F1428A"/>
    <w:pPr>
      <w:tabs>
        <w:tab w:val="clear" w:pos="794"/>
        <w:tab w:val="clear" w:pos="1191"/>
        <w:tab w:val="clear" w:pos="1588"/>
        <w:tab w:val="clear" w:pos="1985"/>
        <w:tab w:val="left" w:pos="567"/>
        <w:tab w:val="left" w:pos="1134"/>
        <w:tab w:val="left" w:pos="1701"/>
        <w:tab w:val="left" w:pos="2268"/>
        <w:tab w:val="left" w:pos="2835"/>
      </w:tabs>
      <w:overflowPunct/>
      <w:autoSpaceDE/>
      <w:autoSpaceDN/>
      <w:adjustRightInd/>
      <w:spacing w:before="80" w:after="120"/>
      <w:ind w:left="567" w:hanging="567"/>
      <w:textAlignment w:val="auto"/>
    </w:pPr>
    <w:rPr>
      <w:rFonts w:ascii="Calibri" w:eastAsia="Calibri" w:hAnsi="Calibri"/>
      <w:color w:val="FFFFFF"/>
      <w:sz w:val="20"/>
      <w:szCs w:val="26"/>
    </w:rPr>
  </w:style>
  <w:style w:type="paragraph" w:customStyle="1" w:styleId="ColorfulList-Accent11">
    <w:name w:val="Colorful List - Accent 11"/>
    <w:basedOn w:val="Normal"/>
    <w:rsid w:val="00F1428A"/>
    <w:pPr>
      <w:tabs>
        <w:tab w:val="clear" w:pos="794"/>
        <w:tab w:val="clear" w:pos="1191"/>
        <w:tab w:val="clear" w:pos="1588"/>
        <w:tab w:val="clear" w:pos="1985"/>
        <w:tab w:val="left" w:pos="567"/>
        <w:tab w:val="left" w:pos="1134"/>
        <w:tab w:val="left" w:pos="1701"/>
        <w:tab w:val="left" w:pos="2268"/>
        <w:tab w:val="left" w:pos="2835"/>
      </w:tabs>
      <w:overflowPunct/>
      <w:autoSpaceDE/>
      <w:autoSpaceDN/>
      <w:bidi w:val="0"/>
      <w:adjustRightInd/>
      <w:spacing w:before="200" w:after="200" w:line="240" w:lineRule="auto"/>
      <w:ind w:left="720"/>
      <w:contextualSpacing/>
      <w:textAlignment w:val="auto"/>
    </w:pPr>
    <w:rPr>
      <w:rFonts w:ascii="Calibri" w:eastAsia="SimSun" w:hAnsi="Calibri" w:cs="Arial"/>
      <w:sz w:val="20"/>
      <w:szCs w:val="22"/>
    </w:rPr>
  </w:style>
  <w:style w:type="paragraph" w:customStyle="1" w:styleId="Boxtext">
    <w:name w:val="Box text"/>
    <w:basedOn w:val="Normal"/>
    <w:qFormat/>
    <w:rsid w:val="00F1428A"/>
    <w:pPr>
      <w:tabs>
        <w:tab w:val="clear" w:pos="794"/>
        <w:tab w:val="clear" w:pos="1191"/>
        <w:tab w:val="clear" w:pos="1588"/>
        <w:tab w:val="clear" w:pos="1985"/>
        <w:tab w:val="left" w:pos="567"/>
        <w:tab w:val="left" w:pos="1134"/>
        <w:tab w:val="left" w:pos="1701"/>
        <w:tab w:val="left" w:pos="2268"/>
        <w:tab w:val="left" w:pos="2835"/>
      </w:tabs>
      <w:overflowPunct/>
      <w:autoSpaceDE/>
      <w:autoSpaceDN/>
      <w:bidi w:val="0"/>
      <w:adjustRightInd/>
      <w:spacing w:after="120" w:line="240" w:lineRule="auto"/>
      <w:jc w:val="left"/>
      <w:textAlignment w:val="auto"/>
    </w:pPr>
    <w:rPr>
      <w:rFonts w:ascii="Calibri" w:eastAsia="SimSun" w:hAnsi="Calibri" w:cs="Calibri"/>
      <w:color w:val="FFFFFF"/>
      <w:szCs w:val="22"/>
    </w:rPr>
  </w:style>
  <w:style w:type="paragraph" w:customStyle="1" w:styleId="Boxtitle">
    <w:name w:val="Box title"/>
    <w:basedOn w:val="Normal"/>
    <w:qFormat/>
    <w:rsid w:val="00F1428A"/>
    <w:pPr>
      <w:tabs>
        <w:tab w:val="clear" w:pos="794"/>
        <w:tab w:val="clear" w:pos="1191"/>
        <w:tab w:val="clear" w:pos="1588"/>
        <w:tab w:val="clear" w:pos="1985"/>
        <w:tab w:val="left" w:pos="567"/>
        <w:tab w:val="left" w:pos="1134"/>
        <w:tab w:val="left" w:pos="1701"/>
        <w:tab w:val="left" w:pos="2268"/>
        <w:tab w:val="left" w:pos="2835"/>
      </w:tabs>
      <w:overflowPunct/>
      <w:autoSpaceDE/>
      <w:autoSpaceDN/>
      <w:bidi w:val="0"/>
      <w:adjustRightInd/>
      <w:spacing w:after="120" w:line="240" w:lineRule="auto"/>
      <w:textAlignment w:val="auto"/>
    </w:pPr>
    <w:rPr>
      <w:rFonts w:ascii="Calibri" w:eastAsia="SimSun" w:hAnsi="Calibri" w:cs="Calibri"/>
      <w:b/>
      <w:bCs/>
      <w:color w:val="FFFFFF"/>
      <w:szCs w:val="22"/>
    </w:rPr>
  </w:style>
  <w:style w:type="paragraph" w:customStyle="1" w:styleId="Heading1ITU-T">
    <w:name w:val="Heading1_ITU-T"/>
    <w:basedOn w:val="Normal"/>
    <w:qFormat/>
    <w:rsid w:val="00F1428A"/>
    <w:pPr>
      <w:tabs>
        <w:tab w:val="clear" w:pos="794"/>
        <w:tab w:val="clear" w:pos="1191"/>
        <w:tab w:val="clear" w:pos="1588"/>
        <w:tab w:val="clear" w:pos="1985"/>
        <w:tab w:val="left" w:pos="567"/>
        <w:tab w:val="left" w:pos="1134"/>
        <w:tab w:val="left" w:pos="1701"/>
        <w:tab w:val="left" w:pos="2268"/>
        <w:tab w:val="left" w:pos="2835"/>
      </w:tabs>
      <w:spacing w:line="240" w:lineRule="auto"/>
      <w:jc w:val="center"/>
      <w:outlineLvl w:val="0"/>
    </w:pPr>
    <w:rPr>
      <w:rFonts w:ascii="Calibri" w:eastAsia="Times New Roman" w:hAnsi="Calibri"/>
      <w:b/>
      <w:bCs/>
      <w:color w:val="5F497A"/>
      <w:sz w:val="80"/>
      <w:szCs w:val="80"/>
      <w:lang w:val="en-GB" w:eastAsia="en-US"/>
    </w:rPr>
  </w:style>
  <w:style w:type="paragraph" w:customStyle="1" w:styleId="Heading1ITU-D">
    <w:name w:val="Heading1_ITU-D"/>
    <w:basedOn w:val="Normal"/>
    <w:qFormat/>
    <w:rsid w:val="00F1428A"/>
    <w:pPr>
      <w:keepNext/>
      <w:keepLines/>
      <w:tabs>
        <w:tab w:val="clear" w:pos="794"/>
        <w:tab w:val="clear" w:pos="1191"/>
        <w:tab w:val="clear" w:pos="1588"/>
        <w:tab w:val="clear" w:pos="1985"/>
        <w:tab w:val="left" w:pos="851"/>
      </w:tabs>
      <w:spacing w:before="480" w:after="240"/>
      <w:jc w:val="center"/>
    </w:pPr>
    <w:rPr>
      <w:rFonts w:ascii="Calibri" w:eastAsia="Times New Roman" w:hAnsi="Calibri"/>
      <w:b/>
      <w:bCs/>
      <w:color w:val="76923C"/>
      <w:position w:val="2"/>
      <w:sz w:val="96"/>
      <w:szCs w:val="96"/>
      <w:lang w:eastAsia="en-US" w:bidi="ar-EG"/>
    </w:rPr>
  </w:style>
  <w:style w:type="paragraph" w:customStyle="1" w:styleId="enumlev1W1">
    <w:name w:val="enumlev1_W_1"/>
    <w:basedOn w:val="enumlev1W"/>
    <w:qFormat/>
    <w:rsid w:val="00F1428A"/>
    <w:pPr>
      <w:tabs>
        <w:tab w:val="clear" w:pos="567"/>
      </w:tabs>
      <w:ind w:left="794" w:hanging="794"/>
    </w:pPr>
  </w:style>
  <w:style w:type="paragraph" w:customStyle="1" w:styleId="enumlev1W6pt1">
    <w:name w:val="enumlev1_W6pt_1"/>
    <w:basedOn w:val="enumlev1W6pt"/>
    <w:qFormat/>
    <w:rsid w:val="00F1428A"/>
    <w:pPr>
      <w:tabs>
        <w:tab w:val="clear" w:pos="567"/>
      </w:tabs>
      <w:ind w:left="794" w:hanging="794"/>
    </w:pPr>
  </w:style>
  <w:style w:type="paragraph" w:customStyle="1" w:styleId="ASN1">
    <w:name w:val="ASN.1"/>
    <w:basedOn w:val="Normal"/>
    <w:rsid w:val="00F1428A"/>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Times New Roman" w:hAnsi="Courier New"/>
      <w:b/>
      <w:noProof/>
      <w:sz w:val="20"/>
      <w:lang w:val="en-GB" w:eastAsia="en-US"/>
    </w:rPr>
  </w:style>
  <w:style w:type="character" w:customStyle="1" w:styleId="Symbol">
    <w:name w:val="Symbol"/>
    <w:basedOn w:val="DefaultParagraphFont"/>
    <w:rsid w:val="00F1428A"/>
    <w:rPr>
      <w:rFonts w:ascii="Symbol" w:hAnsi="Symbol"/>
      <w:i/>
    </w:rPr>
  </w:style>
  <w:style w:type="paragraph" w:styleId="ListBullet">
    <w:name w:val="List Bullet"/>
    <w:basedOn w:val="Normal"/>
    <w:rsid w:val="00F1428A"/>
    <w:pPr>
      <w:tabs>
        <w:tab w:val="num" w:pos="360"/>
      </w:tabs>
      <w:ind w:left="360" w:hanging="360"/>
    </w:pPr>
    <w:rPr>
      <w:rFonts w:ascii="Times New Roman" w:eastAsia="Times New Roman" w:hAnsi="Times New Roman"/>
      <w:lang w:val="en-GB" w:eastAsia="en-US"/>
    </w:rPr>
  </w:style>
  <w:style w:type="character" w:customStyle="1" w:styleId="Artdef0">
    <w:name w:val="Art#_def"/>
    <w:basedOn w:val="DefaultParagraphFont"/>
    <w:rsid w:val="00F1428A"/>
    <w:rPr>
      <w:rFonts w:ascii="Times New Roman" w:hAnsi="Times New Roman"/>
      <w:b/>
    </w:rPr>
  </w:style>
  <w:style w:type="paragraph" w:styleId="Index7">
    <w:name w:val="index 7"/>
    <w:basedOn w:val="Normal"/>
    <w:next w:val="Normal"/>
    <w:rsid w:val="00F1428A"/>
    <w:pPr>
      <w:bidi w:val="0"/>
      <w:spacing w:line="240" w:lineRule="auto"/>
      <w:ind w:left="1698"/>
      <w:jc w:val="left"/>
    </w:pPr>
    <w:rPr>
      <w:rFonts w:ascii="Times New Roman" w:eastAsia="Times New Roman" w:hAnsi="Times New Roman" w:cs="Times New Roman"/>
      <w:sz w:val="24"/>
      <w:szCs w:val="20"/>
      <w:lang w:val="en-GB" w:eastAsia="en-US"/>
    </w:rPr>
  </w:style>
  <w:style w:type="paragraph" w:styleId="Index6">
    <w:name w:val="index 6"/>
    <w:basedOn w:val="Normal"/>
    <w:next w:val="Normal"/>
    <w:rsid w:val="00F1428A"/>
    <w:pPr>
      <w:bidi w:val="0"/>
      <w:spacing w:line="240" w:lineRule="auto"/>
      <w:ind w:left="1415"/>
      <w:jc w:val="left"/>
    </w:pPr>
    <w:rPr>
      <w:rFonts w:ascii="Times New Roman" w:eastAsia="Times New Roman" w:hAnsi="Times New Roman" w:cs="Times New Roman"/>
      <w:sz w:val="24"/>
      <w:szCs w:val="20"/>
      <w:lang w:val="en-GB" w:eastAsia="en-US"/>
    </w:rPr>
  </w:style>
  <w:style w:type="paragraph" w:styleId="Index5">
    <w:name w:val="index 5"/>
    <w:basedOn w:val="Normal"/>
    <w:next w:val="Normal"/>
    <w:rsid w:val="00F1428A"/>
    <w:pPr>
      <w:bidi w:val="0"/>
      <w:spacing w:line="240" w:lineRule="auto"/>
      <w:ind w:left="1132"/>
      <w:jc w:val="left"/>
    </w:pPr>
    <w:rPr>
      <w:rFonts w:ascii="Times New Roman" w:eastAsia="Times New Roman" w:hAnsi="Times New Roman" w:cs="Times New Roman"/>
      <w:sz w:val="24"/>
      <w:szCs w:val="20"/>
      <w:lang w:val="en-GB" w:eastAsia="en-US"/>
    </w:rPr>
  </w:style>
  <w:style w:type="paragraph" w:styleId="Index4">
    <w:name w:val="index 4"/>
    <w:basedOn w:val="Normal"/>
    <w:next w:val="Normal"/>
    <w:rsid w:val="00F1428A"/>
    <w:pPr>
      <w:bidi w:val="0"/>
      <w:spacing w:line="240" w:lineRule="auto"/>
      <w:ind w:left="849"/>
      <w:jc w:val="left"/>
    </w:pPr>
    <w:rPr>
      <w:rFonts w:ascii="Times New Roman" w:eastAsia="Times New Roman" w:hAnsi="Times New Roman" w:cs="Times New Roman"/>
      <w:sz w:val="24"/>
      <w:szCs w:val="20"/>
      <w:lang w:val="en-GB" w:eastAsia="en-US"/>
    </w:rPr>
  </w:style>
  <w:style w:type="character" w:styleId="LineNumber">
    <w:name w:val="line number"/>
    <w:basedOn w:val="DefaultParagraphFont"/>
    <w:rsid w:val="00F1428A"/>
  </w:style>
  <w:style w:type="paragraph" w:styleId="IndexHeading">
    <w:name w:val="index heading"/>
    <w:basedOn w:val="Normal"/>
    <w:next w:val="Index1"/>
    <w:rsid w:val="00F1428A"/>
    <w:pPr>
      <w:bidi w:val="0"/>
      <w:spacing w:line="240" w:lineRule="auto"/>
      <w:jc w:val="left"/>
    </w:pPr>
    <w:rPr>
      <w:rFonts w:ascii="Times New Roman" w:eastAsia="Times New Roman" w:hAnsi="Times New Roman" w:cs="Times New Roman"/>
      <w:sz w:val="24"/>
      <w:szCs w:val="20"/>
      <w:lang w:val="en-GB" w:eastAsia="en-US"/>
    </w:rPr>
  </w:style>
  <w:style w:type="character" w:customStyle="1" w:styleId="CharChar">
    <w:name w:val="Char Char"/>
    <w:basedOn w:val="DefaultParagraphFont"/>
    <w:rsid w:val="00F1428A"/>
    <w:rPr>
      <w:rFonts w:cs="Traditional Arabic"/>
      <w:noProof/>
      <w:sz w:val="16"/>
      <w:szCs w:val="16"/>
      <w:lang w:val="en-GB" w:eastAsia="en-US" w:bidi="ar-SA"/>
    </w:rPr>
  </w:style>
  <w:style w:type="paragraph" w:customStyle="1" w:styleId="FigureNo">
    <w:name w:val="Figure_No"/>
    <w:basedOn w:val="Normal"/>
    <w:next w:val="Figuretitle"/>
    <w:rsid w:val="00F1428A"/>
    <w:pPr>
      <w:keepNext/>
      <w:keepLines/>
      <w:bidi w:val="0"/>
      <w:spacing w:before="480" w:after="120" w:line="240" w:lineRule="auto"/>
      <w:jc w:val="center"/>
    </w:pPr>
    <w:rPr>
      <w:rFonts w:ascii="Times New Roman" w:eastAsia="Times New Roman" w:hAnsi="Times New Roman" w:cs="Times New Roman"/>
      <w:caps/>
      <w:sz w:val="24"/>
      <w:szCs w:val="20"/>
      <w:lang w:val="en-GB" w:eastAsia="en-US"/>
    </w:rPr>
  </w:style>
  <w:style w:type="paragraph" w:customStyle="1" w:styleId="Figuretitle">
    <w:name w:val="Figure_title"/>
    <w:basedOn w:val="Tabletitle"/>
    <w:next w:val="Normal"/>
    <w:rsid w:val="00F1428A"/>
    <w:pPr>
      <w:keepNext w:val="0"/>
      <w:keepLines/>
      <w:tabs>
        <w:tab w:val="clear" w:pos="2948"/>
        <w:tab w:val="clear" w:pos="4082"/>
        <w:tab w:val="left" w:pos="794"/>
        <w:tab w:val="left" w:pos="1191"/>
        <w:tab w:val="left" w:pos="1588"/>
        <w:tab w:val="left" w:pos="1985"/>
      </w:tabs>
      <w:bidi w:val="0"/>
      <w:spacing w:after="480" w:line="240" w:lineRule="auto"/>
    </w:pPr>
    <w:rPr>
      <w:rFonts w:cs="Times New Roman"/>
      <w:bCs w:val="0"/>
      <w:sz w:val="24"/>
      <w:szCs w:val="20"/>
    </w:rPr>
  </w:style>
  <w:style w:type="paragraph" w:customStyle="1" w:styleId="ddate">
    <w:name w:val="ddate"/>
    <w:basedOn w:val="Normal"/>
    <w:rsid w:val="00F1428A"/>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bidi w:val="0"/>
      <w:spacing w:before="0" w:line="240" w:lineRule="auto"/>
      <w:jc w:val="left"/>
    </w:pPr>
    <w:rPr>
      <w:rFonts w:ascii="Times New Roman" w:eastAsia="Times New Roman" w:hAnsi="Times New Roman" w:cs="Times New Roman"/>
      <w:b/>
      <w:bCs/>
      <w:sz w:val="24"/>
      <w:szCs w:val="20"/>
      <w:lang w:val="en-GB" w:eastAsia="en-US"/>
    </w:rPr>
  </w:style>
  <w:style w:type="character" w:customStyle="1" w:styleId="Tablefreq">
    <w:name w:val="Table_freq"/>
    <w:basedOn w:val="DefaultParagraphFont"/>
    <w:rsid w:val="00F1428A"/>
    <w:rPr>
      <w:b/>
      <w:color w:val="auto"/>
    </w:rPr>
  </w:style>
  <w:style w:type="paragraph" w:customStyle="1" w:styleId="headingb0">
    <w:name w:val="heading_b"/>
    <w:next w:val="Normal"/>
    <w:qFormat/>
    <w:rsid w:val="00BC1037"/>
    <w:pPr>
      <w:keepNext/>
      <w:bidi/>
      <w:spacing w:before="240" w:after="0" w:line="192" w:lineRule="auto"/>
    </w:pPr>
    <w:rPr>
      <w:rFonts w:ascii="Calibri" w:eastAsia="SimSun" w:hAnsi="Calibri"/>
      <w:b/>
      <w:bCs/>
      <w:lang w:val="en-GB" w:eastAsia="en-US"/>
    </w:rPr>
  </w:style>
  <w:style w:type="paragraph" w:customStyle="1" w:styleId="WTSA1">
    <w:name w:val="WTSA1"/>
    <w:rsid w:val="00F1428A"/>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eastAsia="en-US"/>
    </w:rPr>
  </w:style>
  <w:style w:type="paragraph" w:customStyle="1" w:styleId="WTSA2">
    <w:name w:val="WTSA2"/>
    <w:rsid w:val="00F1428A"/>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eastAsia="en-US"/>
    </w:rPr>
  </w:style>
  <w:style w:type="paragraph" w:customStyle="1" w:styleId="Head">
    <w:name w:val="Head"/>
    <w:basedOn w:val="Normal"/>
    <w:rsid w:val="00F1428A"/>
    <w:pPr>
      <w:tabs>
        <w:tab w:val="left" w:pos="6663"/>
      </w:tabs>
      <w:overflowPunct/>
      <w:autoSpaceDE/>
      <w:autoSpaceDN/>
      <w:bidi w:val="0"/>
      <w:adjustRightInd/>
      <w:spacing w:before="0" w:line="240" w:lineRule="auto"/>
      <w:jc w:val="left"/>
      <w:textAlignment w:val="auto"/>
    </w:pPr>
    <w:rPr>
      <w:rFonts w:ascii="Times New Roman" w:eastAsia="Times New Roman" w:hAnsi="Times New Roman" w:cs="Times New Roman"/>
      <w:sz w:val="24"/>
      <w:szCs w:val="20"/>
      <w:lang w:val="en-GB" w:eastAsia="en-US"/>
    </w:rPr>
  </w:style>
  <w:style w:type="paragraph" w:customStyle="1" w:styleId="Table">
    <w:name w:val="Table_#"/>
    <w:basedOn w:val="Normal"/>
    <w:next w:val="TableTitle0"/>
    <w:rsid w:val="00F1428A"/>
    <w:pPr>
      <w:keepNext/>
      <w:bidi w:val="0"/>
      <w:spacing w:before="560" w:after="120" w:line="240" w:lineRule="auto"/>
      <w:jc w:val="center"/>
    </w:pPr>
    <w:rPr>
      <w:rFonts w:ascii="Times New Roman" w:eastAsia="Times New Roman" w:hAnsi="Times New Roman" w:cs="Times New Roman"/>
      <w:caps/>
      <w:sz w:val="24"/>
      <w:szCs w:val="20"/>
      <w:lang w:val="en-GB" w:eastAsia="en-US"/>
    </w:rPr>
  </w:style>
  <w:style w:type="paragraph" w:customStyle="1" w:styleId="listitem">
    <w:name w:val="listitem"/>
    <w:basedOn w:val="Normal"/>
    <w:rsid w:val="00F1428A"/>
    <w:pPr>
      <w:bidi w:val="0"/>
      <w:spacing w:before="0" w:line="240" w:lineRule="auto"/>
      <w:jc w:val="left"/>
    </w:pPr>
    <w:rPr>
      <w:rFonts w:ascii="Times New Roman" w:eastAsia="Times New Roman" w:hAnsi="Times New Roman" w:cs="Times New Roman"/>
      <w:sz w:val="24"/>
      <w:szCs w:val="20"/>
      <w:lang w:val="en-GB" w:eastAsia="en-US"/>
    </w:rPr>
  </w:style>
  <w:style w:type="paragraph" w:styleId="BodyTextIndent2">
    <w:name w:val="Body Text Indent 2"/>
    <w:basedOn w:val="Normal"/>
    <w:link w:val="BodyTextIndent2Char"/>
    <w:rsid w:val="00F1428A"/>
    <w:pPr>
      <w:tabs>
        <w:tab w:val="clear" w:pos="794"/>
        <w:tab w:val="clear" w:pos="1191"/>
        <w:tab w:val="clear" w:pos="1588"/>
        <w:tab w:val="clear" w:pos="1985"/>
      </w:tabs>
      <w:overflowPunct/>
      <w:autoSpaceDE/>
      <w:autoSpaceDN/>
      <w:bidi w:val="0"/>
      <w:adjustRightInd/>
      <w:spacing w:before="0" w:line="240" w:lineRule="auto"/>
      <w:ind w:left="-90" w:firstLine="709"/>
      <w:textAlignment w:val="auto"/>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rsid w:val="00F1428A"/>
    <w:rPr>
      <w:rFonts w:ascii="Times New Roman" w:eastAsia="Times New Roman" w:hAnsi="Times New Roman" w:cs="Times New Roman"/>
      <w:sz w:val="24"/>
      <w:szCs w:val="20"/>
      <w:lang w:eastAsia="en-US"/>
    </w:rPr>
  </w:style>
  <w:style w:type="paragraph" w:customStyle="1" w:styleId="Textoindependiente21">
    <w:name w:val="Texto independiente 21"/>
    <w:basedOn w:val="Normal"/>
    <w:rsid w:val="00F1428A"/>
    <w:pPr>
      <w:tabs>
        <w:tab w:val="clear" w:pos="794"/>
        <w:tab w:val="clear" w:pos="1191"/>
        <w:tab w:val="clear" w:pos="1588"/>
        <w:tab w:val="clear" w:pos="1985"/>
      </w:tabs>
      <w:suppressAutoHyphens/>
      <w:overflowPunct/>
      <w:autoSpaceDE/>
      <w:autoSpaceDN/>
      <w:bidi w:val="0"/>
      <w:adjustRightInd/>
      <w:spacing w:before="0" w:line="240" w:lineRule="auto"/>
      <w:textAlignment w:val="auto"/>
    </w:pPr>
    <w:rPr>
      <w:rFonts w:ascii="Times New Roman" w:eastAsia="Times New Roman" w:hAnsi="Times New Roman" w:cs="Times New Roman"/>
      <w:szCs w:val="20"/>
      <w:lang w:eastAsia="ar-SA"/>
    </w:rPr>
  </w:style>
  <w:style w:type="character" w:customStyle="1" w:styleId="CaracteresdeNotadeRodap">
    <w:name w:val="Caracteres de Nota de Rodapé"/>
    <w:basedOn w:val="DefaultParagraphFont"/>
    <w:rsid w:val="00F1428A"/>
    <w:rPr>
      <w:vertAlign w:val="superscript"/>
    </w:rPr>
  </w:style>
  <w:style w:type="paragraph" w:customStyle="1" w:styleId="AnnexNoTitle0">
    <w:name w:val="Annex_NoTitle"/>
    <w:basedOn w:val="Normal"/>
    <w:next w:val="Normalaftertitle"/>
    <w:rsid w:val="00F1428A"/>
    <w:pPr>
      <w:keepNext/>
      <w:keepLines/>
      <w:suppressAutoHyphens/>
      <w:autoSpaceDN/>
      <w:bidi w:val="0"/>
      <w:adjustRightInd/>
      <w:spacing w:before="720" w:line="240" w:lineRule="auto"/>
      <w:jc w:val="center"/>
    </w:pPr>
    <w:rPr>
      <w:rFonts w:ascii="Times New Roman" w:eastAsia="Arial" w:hAnsi="Times New Roman" w:cs="Times New Roman"/>
      <w:b/>
      <w:sz w:val="28"/>
      <w:szCs w:val="20"/>
      <w:lang w:val="en-GB" w:eastAsia="ar-SA"/>
    </w:rPr>
  </w:style>
  <w:style w:type="paragraph" w:styleId="NormalWeb">
    <w:name w:val="Normal (Web)"/>
    <w:basedOn w:val="Normal"/>
    <w:rsid w:val="00F1428A"/>
    <w:pPr>
      <w:tabs>
        <w:tab w:val="clear" w:pos="794"/>
        <w:tab w:val="clear" w:pos="1191"/>
        <w:tab w:val="clear" w:pos="1588"/>
        <w:tab w:val="clear" w:pos="1985"/>
      </w:tabs>
      <w:overflowPunct/>
      <w:autoSpaceDE/>
      <w:autoSpaceDN/>
      <w:bidi w:val="0"/>
      <w:adjustRightInd/>
      <w:spacing w:before="100" w:after="100" w:line="240" w:lineRule="atLeast"/>
      <w:jc w:val="left"/>
      <w:textAlignment w:val="auto"/>
    </w:pPr>
    <w:rPr>
      <w:rFonts w:ascii="Verdana" w:eastAsia="Times New Roman" w:hAnsi="Verdana" w:cs="Times New Roman"/>
      <w:sz w:val="18"/>
      <w:szCs w:val="18"/>
      <w:lang w:val="es-ES" w:eastAsia="es-ES"/>
    </w:rPr>
  </w:style>
  <w:style w:type="character" w:styleId="Strong">
    <w:name w:val="Strong"/>
    <w:basedOn w:val="DefaultParagraphFont"/>
    <w:qFormat/>
    <w:rsid w:val="00F1428A"/>
    <w:rPr>
      <w:b/>
      <w:bCs/>
    </w:rPr>
  </w:style>
  <w:style w:type="paragraph" w:customStyle="1" w:styleId="FigureNoTitle0">
    <w:name w:val="Figure_NoTitle"/>
    <w:basedOn w:val="Normal"/>
    <w:next w:val="Normalaftertitle"/>
    <w:rsid w:val="00F1428A"/>
    <w:pPr>
      <w:keepLines/>
      <w:bidi w:val="0"/>
      <w:spacing w:before="240" w:after="120" w:line="240" w:lineRule="auto"/>
      <w:jc w:val="center"/>
    </w:pPr>
    <w:rPr>
      <w:rFonts w:ascii="Times New Roman" w:eastAsia="Times New Roman" w:hAnsi="Times New Roman" w:cs="Times New Roman"/>
      <w:b/>
      <w:sz w:val="24"/>
      <w:szCs w:val="20"/>
      <w:lang w:val="en-GB" w:eastAsia="en-US"/>
    </w:rPr>
  </w:style>
  <w:style w:type="paragraph" w:styleId="ListParagraph">
    <w:name w:val="List Paragraph"/>
    <w:basedOn w:val="Normal"/>
    <w:qFormat/>
    <w:rsid w:val="00F1428A"/>
    <w:pPr>
      <w:tabs>
        <w:tab w:val="clear" w:pos="794"/>
        <w:tab w:val="clear" w:pos="1191"/>
        <w:tab w:val="clear" w:pos="1588"/>
        <w:tab w:val="clear" w:pos="1985"/>
      </w:tabs>
      <w:overflowPunct/>
      <w:autoSpaceDE/>
      <w:autoSpaceDN/>
      <w:bidi w:val="0"/>
      <w:adjustRightInd/>
      <w:spacing w:before="0" w:line="240" w:lineRule="auto"/>
      <w:ind w:left="720"/>
      <w:jc w:val="left"/>
      <w:textAlignment w:val="auto"/>
    </w:pPr>
    <w:rPr>
      <w:rFonts w:ascii="Times New Roman" w:eastAsia="Times New Roman" w:hAnsi="Times New Roman" w:cs="Times New Roman"/>
      <w:sz w:val="24"/>
      <w:szCs w:val="24"/>
      <w:lang w:eastAsia="en-US"/>
    </w:rPr>
  </w:style>
  <w:style w:type="character" w:customStyle="1" w:styleId="docdisplay">
    <w:name w:val="doc_display"/>
    <w:basedOn w:val="DefaultParagraphFont"/>
    <w:rsid w:val="00F1428A"/>
  </w:style>
  <w:style w:type="character" w:customStyle="1" w:styleId="msoins0">
    <w:name w:val="msoins"/>
    <w:basedOn w:val="DefaultParagraphFont"/>
    <w:rsid w:val="00F1428A"/>
    <w:rPr>
      <w:rFonts w:cs="Times New Roman"/>
    </w:rPr>
  </w:style>
  <w:style w:type="character" w:customStyle="1" w:styleId="CharChar1">
    <w:name w:val="Char Char1"/>
    <w:basedOn w:val="DefaultParagraphFont"/>
    <w:rsid w:val="00F1428A"/>
    <w:rPr>
      <w:rFonts w:cs="Traditional Arabic"/>
      <w:szCs w:val="26"/>
      <w:lang w:val="en-GB" w:eastAsia="en-US" w:bidi="ar-SA"/>
    </w:rPr>
  </w:style>
  <w:style w:type="character" w:customStyle="1" w:styleId="RecNoChar">
    <w:name w:val="Rec_No Char"/>
    <w:basedOn w:val="DefaultParagraphFont"/>
    <w:rsid w:val="00F1428A"/>
    <w:rPr>
      <w:rFonts w:cs="Traditional Arabic"/>
      <w:b/>
      <w:sz w:val="28"/>
      <w:szCs w:val="30"/>
      <w:lang w:val="en-GB" w:eastAsia="en-US" w:bidi="ar-SA"/>
    </w:rPr>
  </w:style>
  <w:style w:type="paragraph" w:styleId="DocumentMap">
    <w:name w:val="Document Map"/>
    <w:basedOn w:val="Normal"/>
    <w:link w:val="DocumentMapChar"/>
    <w:rsid w:val="00F1428A"/>
    <w:pPr>
      <w:shd w:val="clear" w:color="auto" w:fill="000080"/>
    </w:pPr>
    <w:rPr>
      <w:rFonts w:ascii="Tahoma" w:eastAsia="Times New Roman" w:hAnsi="Tahoma" w:cs="Tahoma"/>
      <w:sz w:val="20"/>
      <w:szCs w:val="20"/>
      <w:lang w:val="en-GB" w:eastAsia="en-US"/>
    </w:rPr>
  </w:style>
  <w:style w:type="character" w:customStyle="1" w:styleId="DocumentMapChar">
    <w:name w:val="Document Map Char"/>
    <w:basedOn w:val="DefaultParagraphFont"/>
    <w:link w:val="DocumentMap"/>
    <w:rsid w:val="00F1428A"/>
    <w:rPr>
      <w:rFonts w:ascii="Tahoma" w:eastAsia="Times New Roman" w:hAnsi="Tahoma" w:cs="Tahoma"/>
      <w:sz w:val="20"/>
      <w:szCs w:val="20"/>
      <w:shd w:val="clear" w:color="auto" w:fill="000080"/>
      <w:lang w:val="en-GB" w:eastAsia="en-US"/>
    </w:rPr>
  </w:style>
  <w:style w:type="paragraph" w:styleId="BodyText2">
    <w:name w:val="Body Text 2"/>
    <w:basedOn w:val="Normal"/>
    <w:link w:val="BodyText2Char"/>
    <w:rsid w:val="00F1428A"/>
    <w:pPr>
      <w:spacing w:before="0"/>
    </w:pPr>
    <w:rPr>
      <w:rFonts w:ascii="Times New Roman" w:eastAsia="Times New Roman" w:hAnsi="Times New Roman"/>
      <w:sz w:val="20"/>
      <w:szCs w:val="20"/>
      <w:lang w:val="en-GB" w:eastAsia="en-US" w:bidi="ar-EG"/>
    </w:rPr>
  </w:style>
  <w:style w:type="character" w:customStyle="1" w:styleId="BodyText2Char">
    <w:name w:val="Body Text 2 Char"/>
    <w:basedOn w:val="DefaultParagraphFont"/>
    <w:link w:val="BodyText2"/>
    <w:rsid w:val="00F1428A"/>
    <w:rPr>
      <w:rFonts w:ascii="Times New Roman" w:eastAsia="Times New Roman" w:hAnsi="Times New Roman"/>
      <w:sz w:val="20"/>
      <w:szCs w:val="20"/>
      <w:lang w:val="en-GB" w:eastAsia="en-US" w:bidi="ar-EG"/>
    </w:rPr>
  </w:style>
  <w:style w:type="paragraph" w:styleId="TOC9">
    <w:name w:val="toc 9"/>
    <w:basedOn w:val="Normal"/>
    <w:next w:val="Normal"/>
    <w:autoRedefine/>
    <w:uiPriority w:val="39"/>
    <w:unhideWhenUsed/>
    <w:rsid w:val="00F1428A"/>
    <w:pPr>
      <w:tabs>
        <w:tab w:val="clear" w:pos="794"/>
        <w:tab w:val="clear" w:pos="1191"/>
        <w:tab w:val="clear" w:pos="1588"/>
        <w:tab w:val="clear" w:pos="1985"/>
      </w:tabs>
      <w:spacing w:before="0"/>
      <w:ind w:left="1760"/>
      <w:jc w:val="left"/>
    </w:pPr>
    <w:rPr>
      <w:rFonts w:asciiTheme="minorHAnsi" w:eastAsia="Times New Roman" w:hAnsiTheme="minorHAnsi" w:cs="Times New Roman"/>
      <w:sz w:val="20"/>
      <w:szCs w:val="24"/>
      <w:lang w:val="en-GB" w:eastAsia="en-US" w:bidi="ar-EG"/>
    </w:rPr>
  </w:style>
  <w:style w:type="paragraph" w:customStyle="1" w:styleId="Adress">
    <w:name w:val="Adress"/>
    <w:qFormat/>
    <w:rsid w:val="008060BD"/>
    <w:pPr>
      <w:framePr w:hSpace="180" w:wrap="around" w:hAnchor="text" w:xAlign="right" w:y="-394"/>
      <w:bidi/>
      <w:spacing w:before="60" w:after="0" w:line="168" w:lineRule="auto"/>
    </w:pPr>
    <w:rPr>
      <w:rFonts w:ascii="Verdana Bold" w:eastAsia="Times New Roman" w:hAnsi="Verdana Bold"/>
      <w:b/>
      <w:bCs/>
      <w:sz w:val="19"/>
      <w:lang w:eastAsia="en-US" w:bidi="ar-EG"/>
    </w:rPr>
  </w:style>
  <w:style w:type="paragraph" w:customStyle="1" w:styleId="firstfooter0">
    <w:name w:val="firstfooter"/>
    <w:basedOn w:val="Normal"/>
    <w:rsid w:val="008060BD"/>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Calibri" w:eastAsia="SimSun" w:hAnsi="Calibri" w:cs="Times New Roman"/>
      <w:sz w:val="24"/>
      <w:szCs w:val="24"/>
    </w:rPr>
  </w:style>
  <w:style w:type="paragraph" w:customStyle="1" w:styleId="Heading1R">
    <w:name w:val="Heading 1+R"/>
    <w:basedOn w:val="Normal"/>
    <w:qFormat/>
    <w:rsid w:val="008266BC"/>
    <w:pPr>
      <w:keepNext/>
      <w:keepLines/>
      <w:tabs>
        <w:tab w:val="clear" w:pos="794"/>
        <w:tab w:val="clear" w:pos="1191"/>
        <w:tab w:val="clear" w:pos="1588"/>
        <w:tab w:val="clear" w:pos="1985"/>
      </w:tabs>
      <w:spacing w:before="480" w:after="240"/>
      <w:ind w:left="794" w:hanging="794"/>
      <w:outlineLvl w:val="0"/>
    </w:pPr>
    <w:rPr>
      <w:rFonts w:ascii="Calibri" w:eastAsia="SimSun" w:hAnsi="Calibri"/>
      <w:b/>
      <w:bCs/>
      <w:color w:val="943634"/>
      <w:sz w:val="26"/>
      <w:szCs w:val="36"/>
      <w:lang w:val="en-GB" w:eastAsia="en-US" w:bidi="ar-EG"/>
    </w:rPr>
  </w:style>
  <w:style w:type="paragraph" w:customStyle="1" w:styleId="Heading2R">
    <w:name w:val="Heading 2+R"/>
    <w:qFormat/>
    <w:rsid w:val="008266BC"/>
    <w:pPr>
      <w:keepNext/>
      <w:keepLines/>
      <w:tabs>
        <w:tab w:val="left" w:pos="850"/>
      </w:tabs>
      <w:bidi/>
      <w:spacing w:before="320" w:after="0" w:line="192" w:lineRule="auto"/>
      <w:ind w:left="851" w:hanging="851"/>
      <w:outlineLvl w:val="1"/>
    </w:pPr>
    <w:rPr>
      <w:rFonts w:ascii="Calibri" w:eastAsia="SimSun" w:hAnsi="Calibri"/>
      <w:b/>
      <w:bCs/>
      <w:color w:val="943634"/>
      <w:position w:val="2"/>
      <w:sz w:val="24"/>
      <w:szCs w:val="32"/>
      <w:lang w:eastAsia="en-US" w:bidi="ar-EG"/>
    </w:rPr>
  </w:style>
  <w:style w:type="paragraph" w:customStyle="1" w:styleId="Heading1M">
    <w:name w:val="Heading 1+M"/>
    <w:basedOn w:val="Heading1R"/>
    <w:qFormat/>
    <w:rsid w:val="008266BC"/>
    <w:rPr>
      <w:color w:val="5F497A"/>
    </w:rPr>
  </w:style>
  <w:style w:type="paragraph" w:customStyle="1" w:styleId="Heading2M">
    <w:name w:val="Heading 2+M"/>
    <w:basedOn w:val="Heading2R"/>
    <w:qFormat/>
    <w:rsid w:val="00AF42E0"/>
    <w:rPr>
      <w:color w:val="5F497A"/>
    </w:rPr>
  </w:style>
  <w:style w:type="paragraph" w:customStyle="1" w:styleId="Heading1G">
    <w:name w:val="Heading 1+G"/>
    <w:basedOn w:val="Heading1M"/>
    <w:qFormat/>
    <w:rsid w:val="00AF3CD4"/>
    <w:pPr>
      <w:ind w:left="0" w:firstLine="0"/>
    </w:pPr>
    <w:rPr>
      <w:color w:val="76923C"/>
    </w:rPr>
  </w:style>
  <w:style w:type="paragraph" w:customStyle="1" w:styleId="Heading2G">
    <w:name w:val="Heading 2+G"/>
    <w:basedOn w:val="Heading2R"/>
    <w:qFormat/>
    <w:rsid w:val="00AF42E0"/>
    <w:rPr>
      <w:color w:val="76923C"/>
    </w:rPr>
  </w:style>
  <w:style w:type="paragraph" w:customStyle="1" w:styleId="Heading1B">
    <w:name w:val="Heading 1+B"/>
    <w:basedOn w:val="Heading1G"/>
    <w:qFormat/>
    <w:rsid w:val="00AF3CD4"/>
    <w:rPr>
      <w:color w:val="17365D"/>
    </w:rPr>
  </w:style>
  <w:style w:type="paragraph" w:customStyle="1" w:styleId="Heading2B">
    <w:name w:val="Heading 2+B"/>
    <w:basedOn w:val="Heading2G"/>
    <w:qFormat/>
    <w:rsid w:val="00AF3CD4"/>
    <w:rPr>
      <w:color w:val="17365D"/>
    </w:rPr>
  </w:style>
  <w:style w:type="paragraph" w:customStyle="1" w:styleId="Heading1O">
    <w:name w:val="Heading 1+O"/>
    <w:basedOn w:val="Heading1"/>
    <w:qFormat/>
    <w:rsid w:val="00970A66"/>
    <w:pPr>
      <w:tabs>
        <w:tab w:val="clear" w:pos="794"/>
        <w:tab w:val="clear" w:pos="1191"/>
        <w:tab w:val="clear" w:pos="1588"/>
        <w:tab w:val="clear" w:pos="1985"/>
        <w:tab w:val="left" w:pos="850"/>
      </w:tabs>
      <w:spacing w:before="480" w:after="240"/>
      <w:ind w:left="850" w:hanging="850"/>
    </w:pPr>
    <w:rPr>
      <w:rFonts w:ascii="Calibri" w:eastAsia="SimSun" w:hAnsi="Calibri"/>
      <w:color w:val="E36C0A"/>
      <w:lang w:val="en-GB" w:eastAsia="en-US" w:bidi="ar-EG"/>
    </w:rPr>
  </w:style>
  <w:style w:type="paragraph" w:customStyle="1" w:styleId="Heading2O">
    <w:name w:val="Heading 2+O"/>
    <w:basedOn w:val="Heading2"/>
    <w:qFormat/>
    <w:rsid w:val="00970A66"/>
    <w:pPr>
      <w:tabs>
        <w:tab w:val="clear" w:pos="794"/>
        <w:tab w:val="clear" w:pos="1191"/>
        <w:tab w:val="clear" w:pos="1588"/>
        <w:tab w:val="clear" w:pos="1985"/>
        <w:tab w:val="left" w:pos="850"/>
      </w:tabs>
      <w:spacing w:before="320"/>
      <w:ind w:left="850" w:hanging="850"/>
    </w:pPr>
    <w:rPr>
      <w:rFonts w:ascii="Calibri" w:eastAsia="SimSun" w:hAnsi="Calibri"/>
      <w:color w:val="E36C0A"/>
      <w:positio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theworldcafe.com/method.html" TargetMode="External"/><Relationship Id="rId299" Type="http://schemas.openxmlformats.org/officeDocument/2006/relationships/hyperlink" Target="http://www.itu.int/council/Basic-Texts/ResDecRec-PP10-e.docx" TargetMode="External"/><Relationship Id="rId21" Type="http://schemas.openxmlformats.org/officeDocument/2006/relationships/footer" Target="footer1.xml"/><Relationship Id="rId63" Type="http://schemas.openxmlformats.org/officeDocument/2006/relationships/hyperlink" Target="http://www.itu.int/en/ITU-R/study-groups/rsg7/Pages/default.aspx" TargetMode="External"/><Relationship Id="rId159" Type="http://schemas.openxmlformats.org/officeDocument/2006/relationships/hyperlink" Target="http://www.itu.int/en/ITU-T/focusgroups/smartcable/Pages/default.aspx" TargetMode="External"/><Relationship Id="rId324" Type="http://schemas.openxmlformats.org/officeDocument/2006/relationships/hyperlink" Target="http://www.itu.int/md/S11-CL-C-0033/en" TargetMode="External"/><Relationship Id="rId366" Type="http://schemas.openxmlformats.org/officeDocument/2006/relationships/hyperlink" Target="http://www.itu.int/md/S11-CL-C-0070/en" TargetMode="External"/><Relationship Id="rId170" Type="http://schemas.openxmlformats.org/officeDocument/2006/relationships/hyperlink" Target="http://www.itu.int/ITU-D/conferences/rpm/2009/index.html" TargetMode="External"/><Relationship Id="rId226" Type="http://schemas.openxmlformats.org/officeDocument/2006/relationships/hyperlink" Target="http://www.itu.int/members/mbstates2/positions.html" TargetMode="External"/><Relationship Id="rId433" Type="http://schemas.openxmlformats.org/officeDocument/2006/relationships/hyperlink" Target="http://www.itu.int/council/Basic-Texts/ResDecRec-PP10-e.docx" TargetMode="External"/><Relationship Id="rId268" Type="http://schemas.openxmlformats.org/officeDocument/2006/relationships/hyperlink" Target="http://www.itu.int/council/Basic-Texts/ResDecRec-PP10-e.docx" TargetMode="External"/><Relationship Id="rId32" Type="http://schemas.openxmlformats.org/officeDocument/2006/relationships/hyperlink" Target="http://www.itu.int/en/council/2013/Pages/default.aspx" TargetMode="External"/><Relationship Id="rId74" Type="http://schemas.openxmlformats.org/officeDocument/2006/relationships/hyperlink" Target="http://www.itu.int/ITU-D/cyb/app/e-health/NeHSToolkit/intro.phtml" TargetMode="External"/><Relationship Id="rId128" Type="http://schemas.openxmlformats.org/officeDocument/2006/relationships/hyperlink" Target="http://www.itu.int/ITU-R/index.asp?category=conferences&amp;rlink=wrc-12&amp;lang=en" TargetMode="External"/><Relationship Id="rId335" Type="http://schemas.openxmlformats.org/officeDocument/2006/relationships/hyperlink" Target="http://www.itu.int/md/S14-CL-C-0026/en" TargetMode="External"/><Relationship Id="rId377" Type="http://schemas.openxmlformats.org/officeDocument/2006/relationships/hyperlink" Target="http://www.itu.int/md/S13-CL-INF-0008/en" TargetMode="External"/><Relationship Id="rId5" Type="http://schemas.openxmlformats.org/officeDocument/2006/relationships/settings" Target="settings.xml"/><Relationship Id="rId181" Type="http://schemas.openxmlformats.org/officeDocument/2006/relationships/hyperlink" Target="http://www.itu.int/en/ITU-D/Technology/Pages/ConformanceandInteroperability.aspx" TargetMode="External"/><Relationship Id="rId237" Type="http://schemas.openxmlformats.org/officeDocument/2006/relationships/hyperlink" Target="http://www.itu.int/council/Basic-Texts/ResDecRec-PP10-e.doc" TargetMode="External"/><Relationship Id="rId402" Type="http://schemas.openxmlformats.org/officeDocument/2006/relationships/hyperlink" Target="http://www.itu.int/md/S12-CL-C-0029/en" TargetMode="External"/><Relationship Id="rId279" Type="http://schemas.openxmlformats.org/officeDocument/2006/relationships/hyperlink" Target="http://www.itu.int/md/S10-CL-C-0084/en" TargetMode="External"/><Relationship Id="rId444" Type="http://schemas.openxmlformats.org/officeDocument/2006/relationships/hyperlink" Target="http://www.itu.int/md/S11-CL-C-0022/en" TargetMode="External"/><Relationship Id="rId43" Type="http://schemas.openxmlformats.org/officeDocument/2006/relationships/hyperlink" Target="http://www.itu.int/ITU-D/projects/ITU_EC_ACP/" TargetMode="External"/><Relationship Id="rId139" Type="http://schemas.openxmlformats.org/officeDocument/2006/relationships/hyperlink" Target="http://www.itu.int/en/ITU-R/conferences/wrc/2015/Pages/default.aspx" TargetMode="External"/><Relationship Id="rId290" Type="http://schemas.openxmlformats.org/officeDocument/2006/relationships/hyperlink" Target="http://www.itu.int/md/S11-CL-C-0031/en" TargetMode="External"/><Relationship Id="rId304" Type="http://schemas.openxmlformats.org/officeDocument/2006/relationships/hyperlink" Target="http://www.itu.int/md/S12-CL-C-0029/en" TargetMode="External"/><Relationship Id="rId346" Type="http://schemas.openxmlformats.org/officeDocument/2006/relationships/hyperlink" Target="http://www.itu.int/md/S14-CL-C-0037/en" TargetMode="External"/><Relationship Id="rId388" Type="http://schemas.openxmlformats.org/officeDocument/2006/relationships/hyperlink" Target="http://www.itu.int/council/pd/council-res-dec-e.docx" TargetMode="External"/><Relationship Id="rId85" Type="http://schemas.openxmlformats.org/officeDocument/2006/relationships/hyperlink" Target="http://www.itu.int/en/ITU-T/jca/ahf/Pages/default.aspx" TargetMode="External"/><Relationship Id="rId150" Type="http://schemas.openxmlformats.org/officeDocument/2006/relationships/header" Target="header6.xml"/><Relationship Id="rId192" Type="http://schemas.openxmlformats.org/officeDocument/2006/relationships/hyperlink" Target="http://www.itu.int/gsr12" TargetMode="External"/><Relationship Id="rId206" Type="http://schemas.openxmlformats.org/officeDocument/2006/relationships/hyperlink" Target="http://www.itu.int/ITU-D/treg/publications/trends12.html" TargetMode="External"/><Relationship Id="rId413" Type="http://schemas.openxmlformats.org/officeDocument/2006/relationships/hyperlink" Target="http://www.itu.int/council/Basic-Texts/ResDecRec-PP10-e.docx" TargetMode="External"/><Relationship Id="rId248" Type="http://schemas.openxmlformats.org/officeDocument/2006/relationships/hyperlink" Target="http://www.itu.int/md/S13-CL-C-0025/en" TargetMode="External"/><Relationship Id="rId455" Type="http://schemas.openxmlformats.org/officeDocument/2006/relationships/hyperlink" Target="http://www.itu.int/council/Basic-Texts/ResDecRec-PP10-e.docx" TargetMode="External"/><Relationship Id="rId12" Type="http://schemas.openxmlformats.org/officeDocument/2006/relationships/hyperlink" Target="http://www.itu.int/net/pressoffice/press_releases/2011/11.aspx" TargetMode="External"/><Relationship Id="rId108" Type="http://schemas.openxmlformats.org/officeDocument/2006/relationships/hyperlink" Target="http://www.itu.int/rec/R-REC-S.1783-0-200701-I/en" TargetMode="External"/><Relationship Id="rId315" Type="http://schemas.openxmlformats.org/officeDocument/2006/relationships/hyperlink" Target="http://www.itu.int/en/ITU-D/Technology/Pages/NextGenerationNetworks.aspx" TargetMode="External"/><Relationship Id="rId357" Type="http://schemas.openxmlformats.org/officeDocument/2006/relationships/hyperlink" Target="http://www.itu.int/md/S12-CL-C-0003/en" TargetMode="External"/><Relationship Id="rId54" Type="http://schemas.openxmlformats.org/officeDocument/2006/relationships/hyperlink" Target="http://www.itu.int/en/ITU-T/Workshops-and-Seminars/gsw/201309/Pages/default.aspx" TargetMode="External"/><Relationship Id="rId96" Type="http://schemas.openxmlformats.org/officeDocument/2006/relationships/hyperlink" Target="http://www.itu.int/md/S14-CL-C-0005/en" TargetMode="External"/><Relationship Id="rId161" Type="http://schemas.openxmlformats.org/officeDocument/2006/relationships/hyperlink" Target="https://www.itu.int/en/irg/avqa/Pages/default.aspx" TargetMode="External"/><Relationship Id="rId217" Type="http://schemas.openxmlformats.org/officeDocument/2006/relationships/hyperlink" Target="http://www.itu.int/ITU-D/sis/PwDs/Documents/Mobile_Report.pdf" TargetMode="External"/><Relationship Id="rId399" Type="http://schemas.openxmlformats.org/officeDocument/2006/relationships/hyperlink" Target="http://www.itu.int/council/Basic-Texts/ResDecRec-PP10-e.docx" TargetMode="External"/><Relationship Id="rId259" Type="http://schemas.openxmlformats.org/officeDocument/2006/relationships/hyperlink" Target="http://www.itu.int/md/S14-CL-C-0011/en" TargetMode="External"/><Relationship Id="rId424" Type="http://schemas.openxmlformats.org/officeDocument/2006/relationships/hyperlink" Target="http://www.itu.int/council/Basic-Texts/ResDecRec-PP10-e.docx" TargetMode="External"/><Relationship Id="rId23" Type="http://schemas.openxmlformats.org/officeDocument/2006/relationships/hyperlink" Target="http://www.itu.int/wsis/implementation/2014/forum/" TargetMode="External"/><Relationship Id="rId119" Type="http://schemas.openxmlformats.org/officeDocument/2006/relationships/hyperlink" Target="http://ideas.itu.int/" TargetMode="External"/><Relationship Id="rId270" Type="http://schemas.openxmlformats.org/officeDocument/2006/relationships/hyperlink" Target="http://www.itu.int/md/S13-CL-INF-0011/en" TargetMode="External"/><Relationship Id="rId291" Type="http://schemas.openxmlformats.org/officeDocument/2006/relationships/hyperlink" Target="http://www.itu.int/md/S12-CL-C-0028/en" TargetMode="External"/><Relationship Id="rId305" Type="http://schemas.openxmlformats.org/officeDocument/2006/relationships/hyperlink" Target="http://www.itu.int/md/S13-CL-C-0023/en" TargetMode="External"/><Relationship Id="rId326" Type="http://schemas.openxmlformats.org/officeDocument/2006/relationships/hyperlink" Target="http://www.itu.int/md/S12-CL-C-0055/en" TargetMode="External"/><Relationship Id="rId347" Type="http://schemas.openxmlformats.org/officeDocument/2006/relationships/hyperlink" Target="http://www.itu.int/council/Basic-Texts/ResDecRec-PP10-e.docx" TargetMode="External"/><Relationship Id="rId44" Type="http://schemas.openxmlformats.org/officeDocument/2006/relationships/hyperlink" Target="http://www.itu.int/ITU-T/studygroups/com17/" TargetMode="External"/><Relationship Id="rId65" Type="http://schemas.openxmlformats.org/officeDocument/2006/relationships/hyperlink" Target="http://www.itu.int/en/ITU-T/focusgroups/ssc/Pages/default.aspx" TargetMode="External"/><Relationship Id="rId86" Type="http://schemas.openxmlformats.org/officeDocument/2006/relationships/hyperlink" Target="http://www.itu.int/en/ITU-T/focusgroups/ava/Pages/default.aspx" TargetMode="External"/><Relationship Id="rId130" Type="http://schemas.openxmlformats.org/officeDocument/2006/relationships/hyperlink" Target="http://www.itu.int/en/ITU-R/conferences/wrc/2015/irwsp/2013/Pages/default.aspx" TargetMode="External"/><Relationship Id="rId151" Type="http://schemas.openxmlformats.org/officeDocument/2006/relationships/hyperlink" Target="http://www.itu.int/en/ITU-T/wtsa12/Pages/default.aspx" TargetMode="External"/><Relationship Id="rId368" Type="http://schemas.openxmlformats.org/officeDocument/2006/relationships/hyperlink" Target="http://www.itu.int/md/S13-CL-C-0065/en" TargetMode="External"/><Relationship Id="rId389" Type="http://schemas.openxmlformats.org/officeDocument/2006/relationships/hyperlink" Target="http://www.itu.int/md/S11-CL-C-0068/en" TargetMode="External"/><Relationship Id="rId172" Type="http://schemas.openxmlformats.org/officeDocument/2006/relationships/hyperlink" Target="http://www.itu.int/en/ITU-D/Conferences/TDAG/Pages/default.aspx" TargetMode="External"/><Relationship Id="rId193" Type="http://schemas.openxmlformats.org/officeDocument/2006/relationships/hyperlink" Target="http://www.itu.int/gsr13" TargetMode="External"/><Relationship Id="rId207" Type="http://schemas.openxmlformats.org/officeDocument/2006/relationships/hyperlink" Target="http://www.itu.int/ITU-D/treg/publications/bbreports.html" TargetMode="External"/><Relationship Id="rId228" Type="http://schemas.openxmlformats.org/officeDocument/2006/relationships/hyperlink" Target="http://www.wsis.org" TargetMode="External"/><Relationship Id="rId249" Type="http://schemas.openxmlformats.org/officeDocument/2006/relationships/hyperlink" Target="http://www.itu.int/md/S14-CL-C-0025/en" TargetMode="External"/><Relationship Id="rId414" Type="http://schemas.openxmlformats.org/officeDocument/2006/relationships/hyperlink" Target="http://www.itu.int/en/ITU-T/C-I/Pages/default.aspx" TargetMode="External"/><Relationship Id="rId435" Type="http://schemas.openxmlformats.org/officeDocument/2006/relationships/hyperlink" Target="http://www.itu.int/md/S12-CL-C-0030/en" TargetMode="External"/><Relationship Id="rId456" Type="http://schemas.openxmlformats.org/officeDocument/2006/relationships/hyperlink" Target="http://www.itu.int/en/ITU-D/Digital-Inclusion/Indigenous-Peoples/Pages/Curso-de-proyectos.aspx" TargetMode="External"/><Relationship Id="rId13" Type="http://schemas.openxmlformats.org/officeDocument/2006/relationships/hyperlink" Target="http://www.itu.int/ITU-D/conferences/wtdc/index.html" TargetMode="External"/><Relationship Id="rId109" Type="http://schemas.openxmlformats.org/officeDocument/2006/relationships/hyperlink" Target="http://www.itu.int/en/ITU-T/others/ipv6/Pages/default.aspx" TargetMode="External"/><Relationship Id="rId260" Type="http://schemas.openxmlformats.org/officeDocument/2006/relationships/hyperlink" Target="http://www.itu.int/md/S11-CL-INF-0002/en" TargetMode="External"/><Relationship Id="rId281" Type="http://schemas.openxmlformats.org/officeDocument/2006/relationships/hyperlink" Target="http://www.itu.int/md/S11-SG-CIR-0048/en" TargetMode="External"/><Relationship Id="rId316" Type="http://schemas.openxmlformats.org/officeDocument/2006/relationships/hyperlink" Target="http://www.itu.int/ITU-D/tech/NGN/CaseStudies/NGN_CaseStudy_Bangladesh.pdf" TargetMode="External"/><Relationship Id="rId337" Type="http://schemas.openxmlformats.org/officeDocument/2006/relationships/hyperlink" Target="http://www.itu.int/md/S11-CL-C-0010/en" TargetMode="External"/><Relationship Id="rId34" Type="http://schemas.openxmlformats.org/officeDocument/2006/relationships/hyperlink" Target="http://www.itu.int/md/meetingdoc.asp?parent=S14-CL-C&amp;class=SR" TargetMode="External"/><Relationship Id="rId55" Type="http://schemas.openxmlformats.org/officeDocument/2006/relationships/hyperlink" Target="https://www.itu.int/md/dologin_md.asp?lang=en&amp;id=D10-WTDC14-C-0118!!MSW-E" TargetMode="External"/><Relationship Id="rId76" Type="http://schemas.openxmlformats.org/officeDocument/2006/relationships/hyperlink" Target="http://www.itu.int/pub/D-STG-SG02.14.3-2014" TargetMode="External"/><Relationship Id="rId97" Type="http://schemas.openxmlformats.org/officeDocument/2006/relationships/hyperlink" Target="http://www.itu.int/emergencytelecoms" TargetMode="External"/><Relationship Id="rId120" Type="http://schemas.openxmlformats.org/officeDocument/2006/relationships/hyperlink" Target="http://www.itu.int/en/open-talks/Documents/Outcome-InformalConsultation-PolicyIssues.pdf" TargetMode="External"/><Relationship Id="rId141" Type="http://schemas.openxmlformats.org/officeDocument/2006/relationships/hyperlink" Target="http://www.itu.int/pub/R-ACT-WRC.9-2012/en" TargetMode="External"/><Relationship Id="rId358" Type="http://schemas.openxmlformats.org/officeDocument/2006/relationships/hyperlink" Target="http://www.itu.int/md/S13-CL-C-0007/en" TargetMode="External"/><Relationship Id="rId379" Type="http://schemas.openxmlformats.org/officeDocument/2006/relationships/hyperlink" Target="http://www.itu.int/council/Basic-Texts/ResDecRec-PP10-e.docx" TargetMode="External"/><Relationship Id="rId7" Type="http://schemas.openxmlformats.org/officeDocument/2006/relationships/footnotes" Target="footnotes.xml"/><Relationship Id="rId162" Type="http://schemas.openxmlformats.org/officeDocument/2006/relationships/hyperlink" Target="https://www.itu.int/en/irg/ava/Pages/default.aspx" TargetMode="External"/><Relationship Id="rId183" Type="http://schemas.openxmlformats.org/officeDocument/2006/relationships/hyperlink" Target="http://www.itu.int/en/ITU-D/Technology/Documents/ConformanceInteroperability/TERMSREFERENCE_CI_Regime_MRA.pdf" TargetMode="External"/><Relationship Id="rId218" Type="http://schemas.openxmlformats.org/officeDocument/2006/relationships/hyperlink" Target="http://www.itu.int/en/ITU-D/Digital-Inpclusion/Indigenous-Peoples/Pages/Curso-de-proyectos.aspx" TargetMode="External"/><Relationship Id="rId239" Type="http://schemas.openxmlformats.org/officeDocument/2006/relationships/header" Target="header12.xml"/><Relationship Id="rId390" Type="http://schemas.openxmlformats.org/officeDocument/2006/relationships/hyperlink" Target="http://www.itu.int/md/S12-CL-C-0052/en" TargetMode="External"/><Relationship Id="rId404" Type="http://schemas.openxmlformats.org/officeDocument/2006/relationships/hyperlink" Target="http://www.itu.int/md/S14-CL-C-0023/en" TargetMode="External"/><Relationship Id="rId425" Type="http://schemas.openxmlformats.org/officeDocument/2006/relationships/hyperlink" Target="http://www.itu.int/md/S11-CL-C-0045/en" TargetMode="External"/><Relationship Id="rId446" Type="http://schemas.openxmlformats.org/officeDocument/2006/relationships/hyperlink" Target="http://www.itu.int/md/S13-CL-C-0033/en" TargetMode="External"/><Relationship Id="rId250" Type="http://schemas.openxmlformats.org/officeDocument/2006/relationships/hyperlink" Target="http://www.itu.int/council/Basic-Texts/ResDecRec-PP10-e.docx" TargetMode="External"/><Relationship Id="rId271" Type="http://schemas.openxmlformats.org/officeDocument/2006/relationships/hyperlink" Target="http://www.itu.int/md/S14-CL-C-0006/en" TargetMode="External"/><Relationship Id="rId292" Type="http://schemas.openxmlformats.org/officeDocument/2006/relationships/hyperlink" Target="http://www.itu.int/md/S13-CL-C-0062/en" TargetMode="External"/><Relationship Id="rId306" Type="http://schemas.openxmlformats.org/officeDocument/2006/relationships/hyperlink" Target="http://www.itu.int/md/S14-CL-C-0023/en" TargetMode="External"/><Relationship Id="rId24" Type="http://schemas.openxmlformats.org/officeDocument/2006/relationships/hyperlink" Target="http://www.itu.int/md/meetingdoc.asp?parent=S11-CL-C&amp;class=RD" TargetMode="External"/><Relationship Id="rId45" Type="http://schemas.openxmlformats.org/officeDocument/2006/relationships/hyperlink" Target="http://www.itu.int/en/ITU-D/Cybersecurity/Documents/Status_ITU_IMPACT.pdf" TargetMode="External"/><Relationship Id="rId66" Type="http://schemas.openxmlformats.org/officeDocument/2006/relationships/hyperlink" Target="http://www.itu.int/en/ITU-T/climatechange/task-force-sc/Pages/default.aspxhttp:/www.itu.int/en/ITU-T/climatechange/task-force-sc/Pages/default.aspx" TargetMode="External"/><Relationship Id="rId87" Type="http://schemas.openxmlformats.org/officeDocument/2006/relationships/hyperlink" Target="http://www.itu.int/en/irg/ava/Pages/default.aspx" TargetMode="External"/><Relationship Id="rId110" Type="http://schemas.openxmlformats.org/officeDocument/2006/relationships/hyperlink" Target="https://www.apnic.net/publications/news/2013/support-ip-based-infrastructure-itu" TargetMode="External"/><Relationship Id="rId131" Type="http://schemas.openxmlformats.org/officeDocument/2006/relationships/hyperlink" Target="http://www.itu.int/en/ITU-R/conferences/wrc/2015/irwsp/2014/Pages/default.aspx" TargetMode="External"/><Relationship Id="rId327" Type="http://schemas.openxmlformats.org/officeDocument/2006/relationships/hyperlink" Target="http://www.itu.int/md/S13-CL-C-0066/en" TargetMode="External"/><Relationship Id="rId348" Type="http://schemas.openxmlformats.org/officeDocument/2006/relationships/hyperlink" Target="http://www.itu.int/en/council/cwg-lang/Pages/default.aspx" TargetMode="External"/><Relationship Id="rId369" Type="http://schemas.openxmlformats.org/officeDocument/2006/relationships/hyperlink" Target="http://www.itu.int/md/S14-CL-C-0022/en" TargetMode="External"/><Relationship Id="rId152" Type="http://schemas.openxmlformats.org/officeDocument/2006/relationships/image" Target="media/image2.png"/><Relationship Id="rId173" Type="http://schemas.openxmlformats.org/officeDocument/2006/relationships/hyperlink" Target="http://www.itu.int/ITU-D/CDS/sg/index.asp?lg=1&amp;sp=2010" TargetMode="External"/><Relationship Id="rId194" Type="http://schemas.openxmlformats.org/officeDocument/2006/relationships/hyperlink" Target="http://www.itu.int/ITU-D/partners/GRID/2012/index.html" TargetMode="External"/><Relationship Id="rId208" Type="http://schemas.openxmlformats.org/officeDocument/2006/relationships/hyperlink" Target="http://www.itu.int/en/ITU-D/Regulatory-Market/Pages/Studies.aspx" TargetMode="External"/><Relationship Id="rId229" Type="http://schemas.openxmlformats.org/officeDocument/2006/relationships/hyperlink" Target="http://www.itu.int/council/Basic-Texts/ResDecRec-PP10-e.doc" TargetMode="External"/><Relationship Id="rId380" Type="http://schemas.openxmlformats.org/officeDocument/2006/relationships/hyperlink" Target="https://www.itu.int/en/publications/SiteAssets/Res%20168%20procedure-FINAL.pdf" TargetMode="External"/><Relationship Id="rId415" Type="http://schemas.openxmlformats.org/officeDocument/2006/relationships/hyperlink" Target="http://www.itu.int/en/ITU-D/Technology/Pages/ConformanceandInteroperability.aspx" TargetMode="External"/><Relationship Id="rId436" Type="http://schemas.openxmlformats.org/officeDocument/2006/relationships/hyperlink" Target="http://www.itu.int/md/S13-CL-C-0062/en" TargetMode="External"/><Relationship Id="rId457" Type="http://schemas.openxmlformats.org/officeDocument/2006/relationships/hyperlink" Target="https://www.itu.int/en/council/ties/Documents/2014/Annex%201%20Member%20States%20contributory%20units.pdf" TargetMode="External"/><Relationship Id="rId240" Type="http://schemas.openxmlformats.org/officeDocument/2006/relationships/hyperlink" Target="http://www.itu.int/council/Basic-Texts/ResDecRec-PP10-e.docx" TargetMode="External"/><Relationship Id="rId261" Type="http://schemas.openxmlformats.org/officeDocument/2006/relationships/hyperlink" Target="http://www.itu.int/md/S12-CL-INF-0006/en" TargetMode="External"/><Relationship Id="rId14" Type="http://schemas.openxmlformats.org/officeDocument/2006/relationships/hyperlink" Target="http://www.itu.int/ITU-D/conferences/rpm/2009/index.html" TargetMode="External"/><Relationship Id="rId35" Type="http://schemas.openxmlformats.org/officeDocument/2006/relationships/hyperlink" Target="http://www.itu.int/en/council/2014/Pages/documents.aspx" TargetMode="External"/><Relationship Id="rId56" Type="http://schemas.openxmlformats.org/officeDocument/2006/relationships/hyperlink" Target="http://www.itu.int/en/ITU-T/wtsa12/Documents/resolutions/Resolution%2073.pdf" TargetMode="External"/><Relationship Id="rId77" Type="http://schemas.openxmlformats.org/officeDocument/2006/relationships/hyperlink" Target="http://www.itu.int/en/ITU-T/studygroups/com16/ehealth/Pages/default.aspx" TargetMode="External"/><Relationship Id="rId100" Type="http://schemas.openxmlformats.org/officeDocument/2006/relationships/hyperlink" Target="http://www.itu.int/en/ITU-T/focusgroups/m2m/Pages/default.aspx" TargetMode="External"/><Relationship Id="rId282" Type="http://schemas.openxmlformats.org/officeDocument/2006/relationships/hyperlink" Target="http://www.itu.int/md/S12-SG-CIR-0125/en" TargetMode="External"/><Relationship Id="rId317" Type="http://schemas.openxmlformats.org/officeDocument/2006/relationships/hyperlink" Target="http://www.itu.int/ITU-D/tech/NGN/CaseStudies/NGN_CaseStudy_IND_PHIL_SLKA_V2.pdf" TargetMode="External"/><Relationship Id="rId338" Type="http://schemas.openxmlformats.org/officeDocument/2006/relationships/hyperlink" Target="http://www.itu.int/md/S13-CL-C-0010/en" TargetMode="External"/><Relationship Id="rId359" Type="http://schemas.openxmlformats.org/officeDocument/2006/relationships/hyperlink" Target="http://www.itu.int/md/S14-CL-C-0026/en" TargetMode="External"/><Relationship Id="rId8" Type="http://schemas.openxmlformats.org/officeDocument/2006/relationships/endnotes" Target="endnotes.xml"/><Relationship Id="rId98" Type="http://schemas.openxmlformats.org/officeDocument/2006/relationships/hyperlink" Target="http://www.itu.int/en/ITU-T/gsi/iot/Pages/default.aspx" TargetMode="External"/><Relationship Id="rId121" Type="http://schemas.openxmlformats.org/officeDocument/2006/relationships/hyperlink" Target="http://www.itu.int/council/groups/CWG-internet/index.html" TargetMode="External"/><Relationship Id="rId142" Type="http://schemas.openxmlformats.org/officeDocument/2006/relationships/hyperlink" Target="http://www.itu.int/pub/R-REG-RR-2012" TargetMode="External"/><Relationship Id="rId163" Type="http://schemas.openxmlformats.org/officeDocument/2006/relationships/hyperlink" Target="http://www.itu.int/ITU-T/secured/misuse/tables.html" TargetMode="External"/><Relationship Id="rId184" Type="http://schemas.openxmlformats.org/officeDocument/2006/relationships/hyperlink" Target="http://www.itu.int/pub/D-STG-SPEC" TargetMode="External"/><Relationship Id="rId219" Type="http://schemas.openxmlformats.org/officeDocument/2006/relationships/header" Target="header9.xml"/><Relationship Id="rId370" Type="http://schemas.openxmlformats.org/officeDocument/2006/relationships/hyperlink" Target="http://www.itu.int/council/Basic-Texts/ResDecRec-PP10-e.docx" TargetMode="External"/><Relationship Id="rId391" Type="http://schemas.openxmlformats.org/officeDocument/2006/relationships/hyperlink" Target="http://www.itu.int/en/wcit-12/Documents/final-acts-wcit-12.pdf" TargetMode="External"/><Relationship Id="rId405" Type="http://schemas.openxmlformats.org/officeDocument/2006/relationships/hyperlink" Target="http://www.itu.int/council/Basic-Texts/ResDecRec-PP10-e.docx" TargetMode="External"/><Relationship Id="rId426" Type="http://schemas.openxmlformats.org/officeDocument/2006/relationships/hyperlink" Target="http://www.itu.int/md/S12-CL-C-0051/en" TargetMode="External"/><Relationship Id="rId447" Type="http://schemas.openxmlformats.org/officeDocument/2006/relationships/hyperlink" Target="http://www.itu.int/md/S14-CL-C-0033/en" TargetMode="External"/><Relationship Id="rId230" Type="http://schemas.openxmlformats.org/officeDocument/2006/relationships/hyperlink" Target="http://www.itu.int/md/S09-CL-C-0033/en" TargetMode="External"/><Relationship Id="rId251" Type="http://schemas.openxmlformats.org/officeDocument/2006/relationships/hyperlink" Target="http://www.itu.int/md/S11-CL-C-0022/en" TargetMode="External"/><Relationship Id="rId25" Type="http://schemas.openxmlformats.org/officeDocument/2006/relationships/hyperlink" Target="http://www.itu.int/md/meetingdoc.asp?parent=S11-CL-C&amp;class=SR" TargetMode="External"/><Relationship Id="rId46" Type="http://schemas.openxmlformats.org/officeDocument/2006/relationships/hyperlink" Target="http://www.itu.int/ITU-D/cyb/cybersecurity/index.html" TargetMode="External"/><Relationship Id="rId67" Type="http://schemas.openxmlformats.org/officeDocument/2006/relationships/hyperlink" Target="http://unfccc.int/2860.php" TargetMode="External"/><Relationship Id="rId272" Type="http://schemas.openxmlformats.org/officeDocument/2006/relationships/hyperlink" Target="http://www.itu.int/md/S12-CL-C-0049/en" TargetMode="External"/><Relationship Id="rId293" Type="http://schemas.openxmlformats.org/officeDocument/2006/relationships/hyperlink" Target="http://www.itu.int/md/S14-CL-C-0040/en" TargetMode="External"/><Relationship Id="rId307" Type="http://schemas.openxmlformats.org/officeDocument/2006/relationships/hyperlink" Target="http://www.itu.int/council/Basic-Texts/ResDecRec-PP10-e.docx" TargetMode="External"/><Relationship Id="rId328" Type="http://schemas.openxmlformats.org/officeDocument/2006/relationships/hyperlink" Target="http://www.itu.int/md/S14-CL-C-0038/en" TargetMode="External"/><Relationship Id="rId349" Type="http://schemas.openxmlformats.org/officeDocument/2006/relationships/hyperlink" Target="http://www.itu.int/md/S14-CL-C-0044/en" TargetMode="External"/><Relationship Id="rId88" Type="http://schemas.openxmlformats.org/officeDocument/2006/relationships/hyperlink" Target="http://www.itu.int/ITU-D/CDS/sg/index.asp?lg=1&amp;sp=2010&amp;stg=1&amp;sbj=&amp;tab=rpt" TargetMode="External"/><Relationship Id="rId111" Type="http://schemas.openxmlformats.org/officeDocument/2006/relationships/hyperlink" Target="http://www.itu.int/council/groups/CWG-internet/index.html" TargetMode="External"/><Relationship Id="rId132" Type="http://schemas.openxmlformats.org/officeDocument/2006/relationships/hyperlink" Target="http://www.itu.int/ITU-R/index.asp?category=study-groups&amp;rlink=rcpm&amp;lang=en" TargetMode="External"/><Relationship Id="rId153" Type="http://schemas.openxmlformats.org/officeDocument/2006/relationships/image" Target="cid:image006.png@01CDDF62.EA646710" TargetMode="External"/><Relationship Id="rId174" Type="http://schemas.openxmlformats.org/officeDocument/2006/relationships/hyperlink" Target="http://www.itu.int/ITU-D/tech/events/index.html" TargetMode="External"/><Relationship Id="rId195" Type="http://schemas.openxmlformats.org/officeDocument/2006/relationships/hyperlink" Target="http://www.itu.int/bestpractices" TargetMode="External"/><Relationship Id="rId209" Type="http://schemas.openxmlformats.org/officeDocument/2006/relationships/hyperlink" Target="http://www.itu.int/ITU-D/ict/partnership/index.html" TargetMode="External"/><Relationship Id="rId360" Type="http://schemas.openxmlformats.org/officeDocument/2006/relationships/hyperlink" Target="http://www.itu.int/council/Basic-Texts/ResDecRec-PP10-e.docx" TargetMode="External"/><Relationship Id="rId381" Type="http://schemas.openxmlformats.org/officeDocument/2006/relationships/hyperlink" Target="http://www.itu.int/council/Basic-Texts/ResDecRec-PP10-e.docx" TargetMode="External"/><Relationship Id="rId416" Type="http://schemas.openxmlformats.org/officeDocument/2006/relationships/hyperlink" Target="http://academy.itu.int/moodle/course/view.php?id=617" TargetMode="External"/><Relationship Id="rId220" Type="http://schemas.openxmlformats.org/officeDocument/2006/relationships/header" Target="header10.xml"/><Relationship Id="rId241" Type="http://schemas.openxmlformats.org/officeDocument/2006/relationships/hyperlink" Target="http://www.itu.int/md/S13-CL-C-0064/en" TargetMode="External"/><Relationship Id="rId437" Type="http://schemas.openxmlformats.org/officeDocument/2006/relationships/hyperlink" Target="http://www.itu.int/md/S14-CL-C-0040/en" TargetMode="External"/><Relationship Id="rId458" Type="http://schemas.openxmlformats.org/officeDocument/2006/relationships/hyperlink" Target="http://www.itu.int/en/membership/Pages/member-states-status.aspx" TargetMode="External"/><Relationship Id="rId15" Type="http://schemas.openxmlformats.org/officeDocument/2006/relationships/hyperlink" Target="http://www.itu.int/gsr11" TargetMode="External"/><Relationship Id="rId36" Type="http://schemas.openxmlformats.org/officeDocument/2006/relationships/hyperlink" Target="http://www.itu.int/en/council/2014/Pages/default.aspx" TargetMode="External"/><Relationship Id="rId57" Type="http://schemas.openxmlformats.org/officeDocument/2006/relationships/hyperlink" Target="http://www.itu.int/en/ITU-T/wtsa12/Documents/resolutions/Resolution%2079.pdf" TargetMode="External"/><Relationship Id="rId262" Type="http://schemas.openxmlformats.org/officeDocument/2006/relationships/hyperlink" Target="http://www.itu.int/md/S13-CL-INF-0005/en" TargetMode="External"/><Relationship Id="rId283" Type="http://schemas.openxmlformats.org/officeDocument/2006/relationships/hyperlink" Target="http://www.itu.int/md/S14-DM-CIR-01000/en" TargetMode="External"/><Relationship Id="rId318" Type="http://schemas.openxmlformats.org/officeDocument/2006/relationships/hyperlink" Target="https://www.itu.int/md/dologin_md.asp?lang=en&amp;id=D10-RGQ12.3.1-C-0028!N1!PDF-E" TargetMode="External"/><Relationship Id="rId339" Type="http://schemas.openxmlformats.org/officeDocument/2006/relationships/hyperlink" Target="http://www.itu.int/md/S14-PP-C-0042/en" TargetMode="External"/><Relationship Id="rId78" Type="http://schemas.openxmlformats.org/officeDocument/2006/relationships/hyperlink" Target="http://www.itu.int/en/ITU-T/focusgroups/m2m/Pages/default.aspx" TargetMode="External"/><Relationship Id="rId99" Type="http://schemas.openxmlformats.org/officeDocument/2006/relationships/hyperlink" Target="http://www.itu.int/en/ITU-T/jca/iot/Pages/default.aspx" TargetMode="External"/><Relationship Id="rId101" Type="http://schemas.openxmlformats.org/officeDocument/2006/relationships/hyperlink" Target="http://www.itu.int/net3/ITU-D/stg/rgqlist.aspx?rgq=D10-RGQ12.3.1&amp;stg=1" TargetMode="External"/><Relationship Id="rId122" Type="http://schemas.openxmlformats.org/officeDocument/2006/relationships/hyperlink" Target="http://www.itu.int/ITU-T/inr/enum/" TargetMode="External"/><Relationship Id="rId143" Type="http://schemas.openxmlformats.org/officeDocument/2006/relationships/hyperlink" Target="http://www.itu.int/pub/R-REC/en" TargetMode="External"/><Relationship Id="rId164" Type="http://schemas.openxmlformats.org/officeDocument/2006/relationships/hyperlink" Target="http://newslog.itu.int/archives/category/standardization" TargetMode="External"/><Relationship Id="rId185" Type="http://schemas.openxmlformats.org/officeDocument/2006/relationships/hyperlink" Target="http://academy.itu.int/news/item/1077/" TargetMode="External"/><Relationship Id="rId350" Type="http://schemas.openxmlformats.org/officeDocument/2006/relationships/hyperlink" Target="http://www.itu.int/council/Basic-Texts/ResDecRec-PP10-e.docx" TargetMode="External"/><Relationship Id="rId371" Type="http://schemas.openxmlformats.org/officeDocument/2006/relationships/hyperlink" Target="http://www.itu.int/md/S13-CL-C-0049/en" TargetMode="External"/><Relationship Id="rId406" Type="http://schemas.openxmlformats.org/officeDocument/2006/relationships/hyperlink" Target="http://www.itu.int/md/S12-CL-INF-0011/en" TargetMode="External"/><Relationship Id="rId9" Type="http://schemas.openxmlformats.org/officeDocument/2006/relationships/image" Target="media/image1.png"/><Relationship Id="rId210" Type="http://schemas.openxmlformats.org/officeDocument/2006/relationships/hyperlink" Target="http://www.itu.int/ITU-D/sis/newslog/" TargetMode="External"/><Relationship Id="rId392" Type="http://schemas.openxmlformats.org/officeDocument/2006/relationships/hyperlink" Target="http://www.itu.int/md/S13-CL-C-0003/en" TargetMode="External"/><Relationship Id="rId427" Type="http://schemas.openxmlformats.org/officeDocument/2006/relationships/hyperlink" Target="http://www.itu.int/md/S13-CL-C-0038/en" TargetMode="External"/><Relationship Id="rId448" Type="http://schemas.openxmlformats.org/officeDocument/2006/relationships/hyperlink" Target="http://www.itu.int/climate" TargetMode="External"/><Relationship Id="rId26" Type="http://schemas.openxmlformats.org/officeDocument/2006/relationships/hyperlink" Target="http://www.itu.int/council/C2011/index.html" TargetMode="External"/><Relationship Id="rId231" Type="http://schemas.openxmlformats.org/officeDocument/2006/relationships/hyperlink" Target="http://www.itu.int/md/S14-CL-C-0044/en" TargetMode="External"/><Relationship Id="rId252" Type="http://schemas.openxmlformats.org/officeDocument/2006/relationships/hyperlink" Target="http://www.itu.int/md/S12-CL-C-0015/en" TargetMode="External"/><Relationship Id="rId273" Type="http://schemas.openxmlformats.org/officeDocument/2006/relationships/hyperlink" Target="http://www.itu.int/md/S13-CL-C-0039/en" TargetMode="External"/><Relationship Id="rId294" Type="http://schemas.openxmlformats.org/officeDocument/2006/relationships/hyperlink" Target="http://www.itu.int/council/Basic-Texts/ResDecRec-PP10-e.docx" TargetMode="External"/><Relationship Id="rId308" Type="http://schemas.openxmlformats.org/officeDocument/2006/relationships/hyperlink" Target="http://www.itu.int/council/Basic-Texts/ResDecRec-PP10-e.docx" TargetMode="External"/><Relationship Id="rId329" Type="http://schemas.openxmlformats.org/officeDocument/2006/relationships/hyperlink" Target="http://www.itu.int/council/Basic-Texts/ResDecRec-PP10-e.docx" TargetMode="External"/><Relationship Id="rId47" Type="http://schemas.openxmlformats.org/officeDocument/2006/relationships/hyperlink" Target="http://www.itu.int/en/ITU-D/Cybersecurity/Pages/Publications.aspx" TargetMode="External"/><Relationship Id="rId68" Type="http://schemas.openxmlformats.org/officeDocument/2006/relationships/hyperlink" Target="http://www.uncsd2012.org/" TargetMode="External"/><Relationship Id="rId89" Type="http://schemas.openxmlformats.org/officeDocument/2006/relationships/hyperlink" Target="http://www.itu.int/ITU-D/sis/PwDs/Documents/ITU-G3ict%20Making_TV_Accessible_Report_November_2011.pdf" TargetMode="External"/><Relationship Id="rId112" Type="http://schemas.openxmlformats.org/officeDocument/2006/relationships/hyperlink" Target="http://www.itu.int/md/S09-CL-C-0105" TargetMode="External"/><Relationship Id="rId133" Type="http://schemas.openxmlformats.org/officeDocument/2006/relationships/hyperlink" Target="http://www.itu.int/ITU-R/index.asp?category=study-groups&amp;rlink=rcpm&amp;lang=en" TargetMode="External"/><Relationship Id="rId154" Type="http://schemas.openxmlformats.org/officeDocument/2006/relationships/hyperlink" Target="http://www.itu.int/net/pressoffice/press_releases/2011/11.aspx" TargetMode="External"/><Relationship Id="rId175" Type="http://schemas.openxmlformats.org/officeDocument/2006/relationships/hyperlink" Target="http://www.itu.int/ITU-D/tech/events/index.html" TargetMode="External"/><Relationship Id="rId340" Type="http://schemas.openxmlformats.org/officeDocument/2006/relationships/hyperlink" Target="http://www.itu.int/council/Basic-Texts/ResDecRec-PP10-e.docx" TargetMode="External"/><Relationship Id="rId361" Type="http://schemas.openxmlformats.org/officeDocument/2006/relationships/hyperlink" Target="http://www.itu.int/council/Basic-Texts/ResDecRec-PP10-e.docx" TargetMode="External"/><Relationship Id="rId196" Type="http://schemas.openxmlformats.org/officeDocument/2006/relationships/hyperlink" Target="http://www.itu.int/ITU-D/partners/CRO/2012/index.html" TargetMode="External"/><Relationship Id="rId200" Type="http://schemas.openxmlformats.org/officeDocument/2006/relationships/hyperlink" Target="http://blogrme.wordpress.com/" TargetMode="External"/><Relationship Id="rId382" Type="http://schemas.openxmlformats.org/officeDocument/2006/relationships/hyperlink" Target="http://www.itu.int/md/S11-CL-C-0011/en" TargetMode="External"/><Relationship Id="rId417" Type="http://schemas.openxmlformats.org/officeDocument/2006/relationships/hyperlink" Target="http://www.itu.int/en/ITU-D/Technology/Pages/ConformanceandInteroperability.aspx" TargetMode="External"/><Relationship Id="rId438" Type="http://schemas.openxmlformats.org/officeDocument/2006/relationships/hyperlink" Target="http://www.itu.int/council/Basic-Texts/ResDecRec-PP10-e.docx" TargetMode="External"/><Relationship Id="rId459" Type="http://schemas.openxmlformats.org/officeDocument/2006/relationships/header" Target="header13.xml"/><Relationship Id="rId16" Type="http://schemas.openxmlformats.org/officeDocument/2006/relationships/hyperlink" Target="http://www.itu.int/gsr12" TargetMode="External"/><Relationship Id="rId221" Type="http://schemas.openxmlformats.org/officeDocument/2006/relationships/hyperlink" Target="http://www.itu.int/md/S11-CL-INF-0006/en" TargetMode="External"/><Relationship Id="rId242" Type="http://schemas.openxmlformats.org/officeDocument/2006/relationships/hyperlink" Target="http://www.itu.int/md/S11-CL-C-0050/en" TargetMode="External"/><Relationship Id="rId263" Type="http://schemas.openxmlformats.org/officeDocument/2006/relationships/hyperlink" Target="http://www.itu.int/council/Basic-Texts/ResDecRec-PP10-e.docx" TargetMode="External"/><Relationship Id="rId284" Type="http://schemas.openxmlformats.org/officeDocument/2006/relationships/hyperlink" Target="http://www.itu.int/md/S14-SG-CIR-0174/en" TargetMode="External"/><Relationship Id="rId319" Type="http://schemas.openxmlformats.org/officeDocument/2006/relationships/hyperlink" Target="http://www.itu.int/en/ITU-D/Regulatory-Market/Documents/NGN%20strategies-final-en.pdf" TargetMode="External"/><Relationship Id="rId37" Type="http://schemas.openxmlformats.org/officeDocument/2006/relationships/hyperlink" Target="http://www.itu.int/md/S13-WTPF13-C-0003/en" TargetMode="External"/><Relationship Id="rId58" Type="http://schemas.openxmlformats.org/officeDocument/2006/relationships/hyperlink" Target="http://www.itu.int/pub/R-VADM-RES-2007" TargetMode="External"/><Relationship Id="rId79" Type="http://schemas.openxmlformats.org/officeDocument/2006/relationships/hyperlink" Target="http://www.itu.int/en/ITU-T/studygroups/2013-2016/11/Pages/default.aspx" TargetMode="External"/><Relationship Id="rId102" Type="http://schemas.openxmlformats.org/officeDocument/2006/relationships/hyperlink" Target="http://www.itu.int/net3/ITU-D/stg/rgqlist.aspx?rgq=D10-RGQ19.2.1&amp;stg=1" TargetMode="External"/><Relationship Id="rId123" Type="http://schemas.openxmlformats.org/officeDocument/2006/relationships/header" Target="header3.xml"/><Relationship Id="rId144" Type="http://schemas.openxmlformats.org/officeDocument/2006/relationships/hyperlink" Target="http://www.itu.int/pub/R-HDB" TargetMode="External"/><Relationship Id="rId330" Type="http://schemas.openxmlformats.org/officeDocument/2006/relationships/hyperlink" Target="http://www.itu.int/council/Basic-Texts/ResDecRec-PP10-e.docx" TargetMode="External"/><Relationship Id="rId90" Type="http://schemas.openxmlformats.org/officeDocument/2006/relationships/hyperlink" Target="http://www.itu.int/ITU-D/sis/PwDs/Documents/Mobile_Report.pdf" TargetMode="External"/><Relationship Id="rId165" Type="http://schemas.openxmlformats.org/officeDocument/2006/relationships/hyperlink" Target="http://www.itu.int/net/pressoffice/press_releases/2013/01.aspx" TargetMode="External"/><Relationship Id="rId186" Type="http://schemas.openxmlformats.org/officeDocument/2006/relationships/hyperlink" Target="http://www.itu.int/ITU-D/tech/digital_broadcasting/Reports/DigitalDividend.pdf" TargetMode="External"/><Relationship Id="rId351" Type="http://schemas.openxmlformats.org/officeDocument/2006/relationships/hyperlink" Target="http://www.itu.int/md/S11-CL-C-0013/en" TargetMode="External"/><Relationship Id="rId372" Type="http://schemas.openxmlformats.org/officeDocument/2006/relationships/hyperlink" Target="http://www.itu.int/council/Basic-Texts/ResDecRec-PP10-e.docx" TargetMode="External"/><Relationship Id="rId393" Type="http://schemas.openxmlformats.org/officeDocument/2006/relationships/hyperlink" Target="http://www.itu.int/council/Basic-Texts/ResDecRec-PP10-e.docx" TargetMode="External"/><Relationship Id="rId407" Type="http://schemas.openxmlformats.org/officeDocument/2006/relationships/hyperlink" Target="http://www.itu.int/md/S13-CL-C-0042/en" TargetMode="External"/><Relationship Id="rId428" Type="http://schemas.openxmlformats.org/officeDocument/2006/relationships/hyperlink" Target="http://www.itu.int/md/S14-CL-C-0041/en" TargetMode="External"/><Relationship Id="rId449" Type="http://schemas.openxmlformats.org/officeDocument/2006/relationships/hyperlink" Target="http://www.itu.int/council/Basic-Texts/ResDecRec-PP10-e.docx" TargetMode="External"/><Relationship Id="rId211" Type="http://schemas.openxmlformats.org/officeDocument/2006/relationships/hyperlink" Target="http://www.itu.int/en/ITU-D/Regulatory-Market/Documents/USF_final-en.pdf" TargetMode="External"/><Relationship Id="rId232" Type="http://schemas.openxmlformats.org/officeDocument/2006/relationships/hyperlink" Target="http://web.itu.int/md/S08-CL-C-0092/en" TargetMode="External"/><Relationship Id="rId253" Type="http://schemas.openxmlformats.org/officeDocument/2006/relationships/hyperlink" Target="http://www.itu.int/md/S13-CL-C-0033/en" TargetMode="External"/><Relationship Id="rId274" Type="http://schemas.openxmlformats.org/officeDocument/2006/relationships/hyperlink" Target="http://www.itu.int/council/Basic-Texts/ResDecRec-PP10-e.docx" TargetMode="External"/><Relationship Id="rId295" Type="http://schemas.openxmlformats.org/officeDocument/2006/relationships/hyperlink" Target="http://www.itu.int/md/S11-CL-C-0031/en" TargetMode="External"/><Relationship Id="rId309" Type="http://schemas.openxmlformats.org/officeDocument/2006/relationships/hyperlink" Target="http://www.itu.int/md/S11-CL-C-0031/en" TargetMode="External"/><Relationship Id="rId460" Type="http://schemas.openxmlformats.org/officeDocument/2006/relationships/header" Target="header14.xml"/><Relationship Id="rId27" Type="http://schemas.openxmlformats.org/officeDocument/2006/relationships/hyperlink" Target="http://www.itu.int/md/meetingdoc.asp?parent=S12-CL-C&amp;class=RD" TargetMode="External"/><Relationship Id="rId48" Type="http://schemas.openxmlformats.org/officeDocument/2006/relationships/hyperlink" Target="http://www.wsis.org/" TargetMode="External"/><Relationship Id="rId69" Type="http://schemas.openxmlformats.org/officeDocument/2006/relationships/hyperlink" Target="file:///C:\Users\waishek\Downloads\www.itu.int\climate" TargetMode="External"/><Relationship Id="rId113" Type="http://schemas.openxmlformats.org/officeDocument/2006/relationships/hyperlink" Target="http://www.itu.int/council/groups/CWG-internet/index.html" TargetMode="External"/><Relationship Id="rId134" Type="http://schemas.openxmlformats.org/officeDocument/2006/relationships/hyperlink" Target="http://www.itu.int/en/ITU-R/conferences/RRB/Pages/default.aspx" TargetMode="External"/><Relationship Id="rId320" Type="http://schemas.openxmlformats.org/officeDocument/2006/relationships/hyperlink" Target="http://www.itu.int/net3/ITU-D/stg/rgqlist.aspx?rgq=D10-RGQ26.2&amp;stg=2" TargetMode="External"/><Relationship Id="rId80" Type="http://schemas.openxmlformats.org/officeDocument/2006/relationships/hyperlink" Target="http://www.itu.int/en/action/accessibility/Pages/makingITUaccessible.aspx" TargetMode="External"/><Relationship Id="rId155" Type="http://schemas.openxmlformats.org/officeDocument/2006/relationships/hyperlink" Target="http://www.itu.int/net/pressoffice/press_releases/2011/04.aspx" TargetMode="External"/><Relationship Id="rId176" Type="http://schemas.openxmlformats.org/officeDocument/2006/relationships/hyperlink" Target="http://www.itu.int/en/ITU-D/Study-Groups/2010-2014/Pages/sg2-and-rgq-documents-by-question.aspx" TargetMode="External"/><Relationship Id="rId197" Type="http://schemas.openxmlformats.org/officeDocument/2006/relationships/hyperlink" Target="https://www.itu.int/ITU-D/grex/login.asp?target=default.asp" TargetMode="External"/><Relationship Id="rId341" Type="http://schemas.openxmlformats.org/officeDocument/2006/relationships/hyperlink" Target="http://www.itu.int/md/S11-CL-C-0020/en" TargetMode="External"/><Relationship Id="rId362" Type="http://schemas.openxmlformats.org/officeDocument/2006/relationships/hyperlink" Target="http://www.itu.int/council/Basic-Texts/ResDecRec-PP10-e.docx" TargetMode="External"/><Relationship Id="rId383" Type="http://schemas.openxmlformats.org/officeDocument/2006/relationships/hyperlink" Target="http://www.itu.int/md/S12-CL-C-0033/en" TargetMode="External"/><Relationship Id="rId418" Type="http://schemas.openxmlformats.org/officeDocument/2006/relationships/hyperlink" Target="https://www.itu.int/md/S11-CL-C-0038/en" TargetMode="External"/><Relationship Id="rId439" Type="http://schemas.openxmlformats.org/officeDocument/2006/relationships/hyperlink" Target="http://www.itu.int/md/S11-CL-C-0054/en" TargetMode="External"/><Relationship Id="rId201" Type="http://schemas.openxmlformats.org/officeDocument/2006/relationships/hyperlink" Target="http://www.itu.int/en/ITU-D/Regulatory-Market/Pages/Events.aspx" TargetMode="External"/><Relationship Id="rId222" Type="http://schemas.openxmlformats.org/officeDocument/2006/relationships/hyperlink" Target="http://www.itu.int/md/S12-CL-INF-0001/en" TargetMode="External"/><Relationship Id="rId243" Type="http://schemas.openxmlformats.org/officeDocument/2006/relationships/hyperlink" Target="http://www.itu.int/md/S12-CL-C-0013/en" TargetMode="External"/><Relationship Id="rId264" Type="http://schemas.openxmlformats.org/officeDocument/2006/relationships/hyperlink" Target="http://www.itu.int/md/S11-CL-C-0017/en" TargetMode="External"/><Relationship Id="rId285" Type="http://schemas.openxmlformats.org/officeDocument/2006/relationships/hyperlink" Target="http://www.itu.int/md/S11-SG-CIR-0047/en" TargetMode="External"/><Relationship Id="rId450" Type="http://schemas.openxmlformats.org/officeDocument/2006/relationships/hyperlink" Target="http://www.itu.int/ITU-D/cyb/app/e-health/NeHSToolkit/intro.phtml" TargetMode="External"/><Relationship Id="rId17" Type="http://schemas.openxmlformats.org/officeDocument/2006/relationships/hyperlink" Target="http://www.itu.int/gsr13" TargetMode="External"/><Relationship Id="rId38" Type="http://schemas.openxmlformats.org/officeDocument/2006/relationships/hyperlink" Target="http://www.itu.int/wtpf/" TargetMode="External"/><Relationship Id="rId59" Type="http://schemas.openxmlformats.org/officeDocument/2006/relationships/hyperlink" Target="http://www.itu.int/pub/R-RES-R.60-2012" TargetMode="External"/><Relationship Id="rId103" Type="http://schemas.openxmlformats.org/officeDocument/2006/relationships/hyperlink" Target="http://www.itu.int/net3/ITU-D/stg/rgqlist.aspx?rgq=D10-RGQ25.2&amp;stg=2" TargetMode="External"/><Relationship Id="rId124" Type="http://schemas.openxmlformats.org/officeDocument/2006/relationships/header" Target="header4.xml"/><Relationship Id="rId310" Type="http://schemas.openxmlformats.org/officeDocument/2006/relationships/hyperlink" Target="http://www.itu.int/md/S12-CL-C-0028/en" TargetMode="External"/><Relationship Id="rId70" Type="http://schemas.openxmlformats.org/officeDocument/2006/relationships/hyperlink" Target="http://www.itu.int/md/S11-CL-C-0022/en" TargetMode="External"/><Relationship Id="rId91" Type="http://schemas.openxmlformats.org/officeDocument/2006/relationships/hyperlink" Target="http://www.itu.int/pub/S-GEN-DISABILITY.01-2013" TargetMode="External"/><Relationship Id="rId145" Type="http://schemas.openxmlformats.org/officeDocument/2006/relationships/hyperlink" Target="http://www.itu.int/ITU-R/index.asp?category=conferences&amp;rlink=seminars&amp;lang=en" TargetMode="External"/><Relationship Id="rId166" Type="http://schemas.openxmlformats.org/officeDocument/2006/relationships/hyperlink" Target="http://newslog.itu.int/archives/266" TargetMode="External"/><Relationship Id="rId187" Type="http://schemas.openxmlformats.org/officeDocument/2006/relationships/hyperlink" Target="http://www.itu.int/ITU-D/tech/digital_broadcasting/Reports/TrendsinBroadcasting.pdf" TargetMode="External"/><Relationship Id="rId331" Type="http://schemas.openxmlformats.org/officeDocument/2006/relationships/hyperlink" Target="http://www.itu.int/council/Basic-Texts/ResDecRec-PP10-e.docx" TargetMode="External"/><Relationship Id="rId352" Type="http://schemas.openxmlformats.org/officeDocument/2006/relationships/hyperlink" Target="http://www.itu.int/md/S12-CL-C-0034/en" TargetMode="External"/><Relationship Id="rId373" Type="http://schemas.openxmlformats.org/officeDocument/2006/relationships/hyperlink" Target="http://www.itu.int/council/Basic-Texts/ResDecRec-PP10-e.docx" TargetMode="External"/><Relationship Id="rId394" Type="http://schemas.openxmlformats.org/officeDocument/2006/relationships/hyperlink" Target="http://www.itu.int/md/S11-CL-C-0033/en" TargetMode="External"/><Relationship Id="rId408" Type="http://schemas.openxmlformats.org/officeDocument/2006/relationships/hyperlink" Target="http://www.itu.int/md/S14-CL-C-0005/en" TargetMode="External"/><Relationship Id="rId429" Type="http://schemas.openxmlformats.org/officeDocument/2006/relationships/hyperlink" Target="http://www.itu.int/md/S11-CL-C-0054/en" TargetMode="External"/><Relationship Id="rId1" Type="http://schemas.openxmlformats.org/officeDocument/2006/relationships/customXml" Target="../customXml/item1.xml"/><Relationship Id="rId212" Type="http://schemas.openxmlformats.org/officeDocument/2006/relationships/hyperlink" Target="http://www.girlsinict.org/" TargetMode="External"/><Relationship Id="rId233" Type="http://schemas.openxmlformats.org/officeDocument/2006/relationships/hyperlink" Target="http://www.itu.int/md/S11-CL-INF-0011/en" TargetMode="External"/><Relationship Id="rId254" Type="http://schemas.openxmlformats.org/officeDocument/2006/relationships/hyperlink" Target="http://www.itu.int/md/S14-CL-C-0033/en" TargetMode="External"/><Relationship Id="rId440" Type="http://schemas.openxmlformats.org/officeDocument/2006/relationships/hyperlink" Target="http://www.itu.int/md/S12-CL-C-0029/en" TargetMode="External"/><Relationship Id="rId28" Type="http://schemas.openxmlformats.org/officeDocument/2006/relationships/hyperlink" Target="file:///C:\Users\biggs\Documents\Council\debates" TargetMode="External"/><Relationship Id="rId49" Type="http://schemas.openxmlformats.org/officeDocument/2006/relationships/hyperlink" Target="http://www.itu.int/en/ITU-D/Cybersecurity/Pages/GCI.aspx" TargetMode="External"/><Relationship Id="rId114" Type="http://schemas.openxmlformats.org/officeDocument/2006/relationships/hyperlink" Target="http://www.itu.int/council/groups/CWG-internet/index.html" TargetMode="External"/><Relationship Id="rId275" Type="http://schemas.openxmlformats.org/officeDocument/2006/relationships/hyperlink" Target="http://www.itu.int/md/S14-PP-C-0042/en" TargetMode="External"/><Relationship Id="rId296" Type="http://schemas.openxmlformats.org/officeDocument/2006/relationships/hyperlink" Target="http://www.itu.int/md/S12-CL-C-0028/en" TargetMode="External"/><Relationship Id="rId300" Type="http://schemas.openxmlformats.org/officeDocument/2006/relationships/hyperlink" Target="http://www.itu.int/ITU-R/go/RRB/" TargetMode="External"/><Relationship Id="rId461" Type="http://schemas.openxmlformats.org/officeDocument/2006/relationships/fontTable" Target="fontTable.xml"/><Relationship Id="rId60" Type="http://schemas.openxmlformats.org/officeDocument/2006/relationships/hyperlink" Target="http://www.itu.int/en/ITU-T/climatechange/Pages/standards.aspx" TargetMode="External"/><Relationship Id="rId81" Type="http://schemas.openxmlformats.org/officeDocument/2006/relationships/hyperlink" Target="http://www.itu.int/en/ITU-T/studygroups/2013-2016/02/Pages/q4.aspx" TargetMode="External"/><Relationship Id="rId135" Type="http://schemas.openxmlformats.org/officeDocument/2006/relationships/hyperlink" Target="http://www.itu.int/md/R00-CCRR-CIR/en" TargetMode="External"/><Relationship Id="rId156" Type="http://schemas.openxmlformats.org/officeDocument/2006/relationships/hyperlink" Target="http://www.itu.int/en/ITU-T/focusgroups/cloud/Pages/default.aspx" TargetMode="External"/><Relationship Id="rId177" Type="http://schemas.openxmlformats.org/officeDocument/2006/relationships/hyperlink" Target="http://www.itu.int/ITU-D/tech/NGN/index.html" TargetMode="External"/><Relationship Id="rId198" Type="http://schemas.openxmlformats.org/officeDocument/2006/relationships/hyperlink" Target="http://www.itu.int/net4/itu-d/icteye/" TargetMode="External"/><Relationship Id="rId321" Type="http://schemas.openxmlformats.org/officeDocument/2006/relationships/hyperlink" Target="http://www.itu.int/md/D10-SG02-C-0278" TargetMode="External"/><Relationship Id="rId342" Type="http://schemas.openxmlformats.org/officeDocument/2006/relationships/hyperlink" Target="http://www.itu.int/md/S12-CL-C-0010/en" TargetMode="External"/><Relationship Id="rId363" Type="http://schemas.openxmlformats.org/officeDocument/2006/relationships/hyperlink" Target="http://www.itu.int/council/Basic-Texts/ResDecRec-PP10-e.docx" TargetMode="External"/><Relationship Id="rId384" Type="http://schemas.openxmlformats.org/officeDocument/2006/relationships/hyperlink" Target="http://www.itu.int/md/S13-CL-C-0114/en" TargetMode="External"/><Relationship Id="rId419" Type="http://schemas.openxmlformats.org/officeDocument/2006/relationships/hyperlink" Target="http://www.itu.int/md/S12-CL-C-0048/en" TargetMode="External"/><Relationship Id="rId202" Type="http://schemas.openxmlformats.org/officeDocument/2006/relationships/hyperlink" Target="http://www.itu.int/pub/D-REG" TargetMode="External"/><Relationship Id="rId223" Type="http://schemas.openxmlformats.org/officeDocument/2006/relationships/hyperlink" Target="http://www.itu.int/md/S13-CL-INF-0010/en" TargetMode="External"/><Relationship Id="rId244" Type="http://schemas.openxmlformats.org/officeDocument/2006/relationships/hyperlink" Target="http://www.itu.int/md/S13-CL-C-0019/en" TargetMode="External"/><Relationship Id="rId430" Type="http://schemas.openxmlformats.org/officeDocument/2006/relationships/hyperlink" Target="http://www.itu.int/md/S12-CL-C-0029/en" TargetMode="External"/><Relationship Id="rId18" Type="http://schemas.openxmlformats.org/officeDocument/2006/relationships/hyperlink" Target="http://www.itu.int/gsr14" TargetMode="External"/><Relationship Id="rId39" Type="http://schemas.openxmlformats.org/officeDocument/2006/relationships/hyperlink" Target="http://www.itu.int/en/wtpf-13/Documents/backgrounder-wtpf-13-strategic-dialogue-broadband-future-en.pdf" TargetMode="External"/><Relationship Id="rId265" Type="http://schemas.openxmlformats.org/officeDocument/2006/relationships/hyperlink" Target="http://www.itu.int/md/S12-CL-C-0046/en" TargetMode="External"/><Relationship Id="rId286" Type="http://schemas.openxmlformats.org/officeDocument/2006/relationships/hyperlink" Target="http://www.itu.int/council/Basic-Texts/ResDecRec-PP10-e.docx" TargetMode="External"/><Relationship Id="rId451" Type="http://schemas.openxmlformats.org/officeDocument/2006/relationships/hyperlink" Target="http://www.itu.int/en/ITU-D/ICT-Applications/Pages/Be_Healthy.aspx" TargetMode="External"/><Relationship Id="rId50" Type="http://schemas.openxmlformats.org/officeDocument/2006/relationships/hyperlink" Target="http://www.itu.int/osg/csd/cybersecurity/gca/cop/" TargetMode="External"/><Relationship Id="rId104" Type="http://schemas.openxmlformats.org/officeDocument/2006/relationships/hyperlink" Target="http://www.itu.int/net3/ITU-D/stg/rgqlist.aspx?rgq=D10-RGQ26.2&amp;stg=2" TargetMode="External"/><Relationship Id="rId125" Type="http://schemas.openxmlformats.org/officeDocument/2006/relationships/hyperlink" Target="http://www.itu.int/en/ITU-R/information/Pages/performance-reports.aspx" TargetMode="External"/><Relationship Id="rId146" Type="http://schemas.openxmlformats.org/officeDocument/2006/relationships/hyperlink" Target="http://www.itu.int/ITU-R/index.asp?category=conferences&amp;rlink=seminars&amp;lang=en" TargetMode="External"/><Relationship Id="rId167" Type="http://schemas.openxmlformats.org/officeDocument/2006/relationships/header" Target="header7.xml"/><Relationship Id="rId188" Type="http://schemas.openxmlformats.org/officeDocument/2006/relationships/hyperlink" Target="http://www.itu.int/ITU-D/tech/digital_broadcasting/DB_Events.html" TargetMode="External"/><Relationship Id="rId311" Type="http://schemas.openxmlformats.org/officeDocument/2006/relationships/hyperlink" Target="http://www.itu.int/md/S13-CL-C-0062/en" TargetMode="External"/><Relationship Id="rId332" Type="http://schemas.openxmlformats.org/officeDocument/2006/relationships/hyperlink" Target="http://www.itu.int/md/S11-CL-C-0112/en" TargetMode="External"/><Relationship Id="rId353" Type="http://schemas.openxmlformats.org/officeDocument/2006/relationships/hyperlink" Target="http://www.itu.int/md/S13-CL-C-0018/en" TargetMode="External"/><Relationship Id="rId374" Type="http://schemas.openxmlformats.org/officeDocument/2006/relationships/hyperlink" Target="http://www.itu.int/md/S11-CL-C-0037/en" TargetMode="External"/><Relationship Id="rId395" Type="http://schemas.openxmlformats.org/officeDocument/2006/relationships/hyperlink" Target="http://www.itu.int/md/S12-CL-C-0072/en" TargetMode="External"/><Relationship Id="rId409" Type="http://schemas.openxmlformats.org/officeDocument/2006/relationships/hyperlink" Target="file:///C:\Users\khalil\Desktop\DOC_TRAD\www.itu.int\accessibility" TargetMode="External"/><Relationship Id="rId71" Type="http://schemas.openxmlformats.org/officeDocument/2006/relationships/hyperlink" Target="http://www.itu.int/md/S12-CL-C-0015/en" TargetMode="External"/><Relationship Id="rId92" Type="http://schemas.openxmlformats.org/officeDocument/2006/relationships/hyperlink" Target="http://www.itu.int/en/ITU-T/accessibility/Pages/default.aspx" TargetMode="External"/><Relationship Id="rId213" Type="http://schemas.openxmlformats.org/officeDocument/2006/relationships/hyperlink" Target="http://girlsinict.org/sites/default/files/pages/itu_bright_future_for_women_in_ict-english.pdf" TargetMode="External"/><Relationship Id="rId234" Type="http://schemas.openxmlformats.org/officeDocument/2006/relationships/hyperlink" Target="http://www.itu.int/md/S13-CL-INF-0012/en" TargetMode="External"/><Relationship Id="rId420" Type="http://schemas.openxmlformats.org/officeDocument/2006/relationships/hyperlink" Target="http://www.itu.int/md/S12-CL-INF-0017/en" TargetMode="External"/><Relationship Id="rId2" Type="http://schemas.openxmlformats.org/officeDocument/2006/relationships/numbering" Target="numbering.xml"/><Relationship Id="rId29" Type="http://schemas.openxmlformats.org/officeDocument/2006/relationships/hyperlink" Target="http://www.itu.int/council/C2012/index.html" TargetMode="External"/><Relationship Id="rId255" Type="http://schemas.openxmlformats.org/officeDocument/2006/relationships/hyperlink" Target="http://www.itu.int/climate" TargetMode="External"/><Relationship Id="rId276" Type="http://schemas.openxmlformats.org/officeDocument/2006/relationships/hyperlink" Target="http://www.itu.int/md/S14-PP-C-0042/en" TargetMode="External"/><Relationship Id="rId297" Type="http://schemas.openxmlformats.org/officeDocument/2006/relationships/hyperlink" Target="http://www.itu.int/md/S13-CL-C-0062/en" TargetMode="External"/><Relationship Id="rId441" Type="http://schemas.openxmlformats.org/officeDocument/2006/relationships/hyperlink" Target="http://www.itu.int/md/S13-CL-C-0023/en" TargetMode="External"/><Relationship Id="rId462" Type="http://schemas.openxmlformats.org/officeDocument/2006/relationships/theme" Target="theme/theme1.xml"/><Relationship Id="rId40" Type="http://schemas.openxmlformats.org/officeDocument/2006/relationships/hyperlink" Target="http://www.itu.int/en/wtpf-13/Documents/backgrounder-wtpf-13-strategic-dialogue-building-broadband-en.pdf" TargetMode="External"/><Relationship Id="rId115" Type="http://schemas.openxmlformats.org/officeDocument/2006/relationships/hyperlink" Target="http://www.itu.int/en/open-talks/Pages/default.aspx" TargetMode="External"/><Relationship Id="rId136" Type="http://schemas.openxmlformats.org/officeDocument/2006/relationships/hyperlink" Target="http://www.itu.int/ITU-R/index.asp?category=conferences&amp;rlink=ra-12&amp;lang=en" TargetMode="External"/><Relationship Id="rId157" Type="http://schemas.openxmlformats.org/officeDocument/2006/relationships/hyperlink" Target="http://www.itu.int/rec/T-REC-D.98-201209-I/en" TargetMode="External"/><Relationship Id="rId178" Type="http://schemas.openxmlformats.org/officeDocument/2006/relationships/hyperlink" Target="http://www.itu.int/md/D10-RGQ22.1.2-C/e" TargetMode="External"/><Relationship Id="rId301" Type="http://schemas.openxmlformats.org/officeDocument/2006/relationships/hyperlink" Target="http://www.itu.int/council/Basic-Texts/ResDecRec-PP10-e.docx" TargetMode="External"/><Relationship Id="rId322" Type="http://schemas.openxmlformats.org/officeDocument/2006/relationships/hyperlink" Target="http://www.itu.int/council/Basic-Texts/ResDecRec-PP10-e.docx" TargetMode="External"/><Relationship Id="rId343" Type="http://schemas.openxmlformats.org/officeDocument/2006/relationships/hyperlink" Target="http://www.itu.int/md/S13-CL-C-0014/en" TargetMode="External"/><Relationship Id="rId364" Type="http://schemas.openxmlformats.org/officeDocument/2006/relationships/hyperlink" Target="http://www.itu.int/en/council/Pages/default.aspx" TargetMode="External"/><Relationship Id="rId61" Type="http://schemas.openxmlformats.org/officeDocument/2006/relationships/hyperlink" Target="http://www.itu.int/en/ITU-T/studygroups/2013-2016/05/Pages/default.aspx" TargetMode="External"/><Relationship Id="rId82" Type="http://schemas.openxmlformats.org/officeDocument/2006/relationships/hyperlink" Target="http://www.itu.int/en/ITU-T/studygroups/2013-2016/16/Pages/mandate.aspx" TargetMode="External"/><Relationship Id="rId199" Type="http://schemas.openxmlformats.org/officeDocument/2006/relationships/hyperlink" Target="http://www.ictregulationtoolkit.org/en/index.html" TargetMode="External"/><Relationship Id="rId203" Type="http://schemas.openxmlformats.org/officeDocument/2006/relationships/hyperlink" Target="http://www.itu.int/pub/D-REG-TTR.12-2010" TargetMode="External"/><Relationship Id="rId385" Type="http://schemas.openxmlformats.org/officeDocument/2006/relationships/hyperlink" Target="http://www.itu.int/council/Basic-Texts/ResDecRec-PP10-e.docx" TargetMode="External"/><Relationship Id="rId19" Type="http://schemas.openxmlformats.org/officeDocument/2006/relationships/header" Target="header1.xml"/><Relationship Id="rId224" Type="http://schemas.openxmlformats.org/officeDocument/2006/relationships/hyperlink" Target="http://www.itu.int/md/S14-CL-INF-0007/en" TargetMode="External"/><Relationship Id="rId245" Type="http://schemas.openxmlformats.org/officeDocument/2006/relationships/hyperlink" Target="http://www.itu.int/md/S14-CL-C-0019/en" TargetMode="External"/><Relationship Id="rId266" Type="http://schemas.openxmlformats.org/officeDocument/2006/relationships/hyperlink" Target="http://www.itu.int/md/S13-CL-C-0017/en" TargetMode="External"/><Relationship Id="rId287" Type="http://schemas.openxmlformats.org/officeDocument/2006/relationships/hyperlink" Target="http://www.itu.int/council/Basic-Texts/ResDecRec-PP10-e.docx" TargetMode="External"/><Relationship Id="rId410" Type="http://schemas.openxmlformats.org/officeDocument/2006/relationships/hyperlink" Target="http://www.itu.int/en/ITU-D/Digital-Inclusion/Pages/default.aspx" TargetMode="External"/><Relationship Id="rId431" Type="http://schemas.openxmlformats.org/officeDocument/2006/relationships/hyperlink" Target="http://www.itu.int/md/S13-CL-C-0023/en" TargetMode="External"/><Relationship Id="rId452" Type="http://schemas.openxmlformats.org/officeDocument/2006/relationships/hyperlink" Target="http://www.itu.int/pub/D-STG-SG02.14.3-2014" TargetMode="External"/><Relationship Id="rId30" Type="http://schemas.openxmlformats.org/officeDocument/2006/relationships/hyperlink" Target="http://www.itu.int/md/meetingdoc.asp?parent=S13-CL-C&amp;class=RD" TargetMode="External"/><Relationship Id="rId105" Type="http://schemas.openxmlformats.org/officeDocument/2006/relationships/hyperlink" Target="http://www.itu.int/rec/R-REC-S.1709-1-200701-I/en" TargetMode="External"/><Relationship Id="rId126" Type="http://schemas.openxmlformats.org/officeDocument/2006/relationships/hyperlink" Target="http://www.itu.int/ITU-R/index.asp?category=conferences&amp;rlink=rcpm11-archives&amp;lang=en" TargetMode="External"/><Relationship Id="rId147" Type="http://schemas.openxmlformats.org/officeDocument/2006/relationships/hyperlink" Target="http://www.itu.int/ITU-R/index.asp?category=conferences&amp;rlink=wrs-12&amp;lang=en" TargetMode="External"/><Relationship Id="rId168" Type="http://schemas.openxmlformats.org/officeDocument/2006/relationships/header" Target="header8.xml"/><Relationship Id="rId312" Type="http://schemas.openxmlformats.org/officeDocument/2006/relationships/hyperlink" Target="http://www.itu.int/md/S14-CL-C-0040/en" TargetMode="External"/><Relationship Id="rId333" Type="http://schemas.openxmlformats.org/officeDocument/2006/relationships/hyperlink" Target="http://www.itu.int/md/S12-CL-C-0098/en" TargetMode="External"/><Relationship Id="rId354" Type="http://schemas.openxmlformats.org/officeDocument/2006/relationships/hyperlink" Target="http://www.itu.int/md/S14-CL-C-0018/en" TargetMode="External"/><Relationship Id="rId51" Type="http://schemas.openxmlformats.org/officeDocument/2006/relationships/hyperlink" Target="http://www.itu.int/osg/csd/cybersecurity/gca/cop/" TargetMode="External"/><Relationship Id="rId72" Type="http://schemas.openxmlformats.org/officeDocument/2006/relationships/hyperlink" Target="http://www.itu.int/md/S13-CL-C-0033/en" TargetMode="External"/><Relationship Id="rId93" Type="http://schemas.openxmlformats.org/officeDocument/2006/relationships/hyperlink" Target="http://www.itu.int/accessibility" TargetMode="External"/><Relationship Id="rId189" Type="http://schemas.openxmlformats.org/officeDocument/2006/relationships/hyperlink" Target="http://academy.itu.int/events/item/1015/" TargetMode="External"/><Relationship Id="rId375" Type="http://schemas.openxmlformats.org/officeDocument/2006/relationships/hyperlink" Target="http://www.itu.int/md/S12-CL-C-0021/en" TargetMode="External"/><Relationship Id="rId396" Type="http://schemas.openxmlformats.org/officeDocument/2006/relationships/hyperlink" Target="http://www.itu.int/md/S12-CL-C-0055/en" TargetMode="External"/><Relationship Id="rId3" Type="http://schemas.openxmlformats.org/officeDocument/2006/relationships/styles" Target="styles.xml"/><Relationship Id="rId214" Type="http://schemas.openxmlformats.org/officeDocument/2006/relationships/hyperlink" Target="http://girlsinict.org/girls-in-ict-day-events/addis-ababa-ethiopia" TargetMode="External"/><Relationship Id="rId235" Type="http://schemas.openxmlformats.org/officeDocument/2006/relationships/hyperlink" Target="http://www.itu.int/md/S13-CL-C-0111/en" TargetMode="External"/><Relationship Id="rId256" Type="http://schemas.openxmlformats.org/officeDocument/2006/relationships/hyperlink" Target="http://www.itu.int/md/S11-CL-C-0036/en" TargetMode="External"/><Relationship Id="rId277" Type="http://schemas.openxmlformats.org/officeDocument/2006/relationships/hyperlink" Target="http://www.itu.int/md/S11-CL-C-0098/en" TargetMode="External"/><Relationship Id="rId298" Type="http://schemas.openxmlformats.org/officeDocument/2006/relationships/hyperlink" Target="http://www.itu.int/md/S14-CL-C-0040/en" TargetMode="External"/><Relationship Id="rId400" Type="http://schemas.openxmlformats.org/officeDocument/2006/relationships/hyperlink" Target="http://www.itu.int/council/Basic-Texts/ResDecRec-PP10-e.docx" TargetMode="External"/><Relationship Id="rId421" Type="http://schemas.openxmlformats.org/officeDocument/2006/relationships/hyperlink" Target="http://www.itu.int/md/S12-CL-INF-0018/en" TargetMode="External"/><Relationship Id="rId442" Type="http://schemas.openxmlformats.org/officeDocument/2006/relationships/hyperlink" Target="http://www.itu.int/md/S14-CL-C-0023/en" TargetMode="External"/><Relationship Id="rId116" Type="http://schemas.openxmlformats.org/officeDocument/2006/relationships/hyperlink" Target="http://www.itu.int/council/groups/CWG-internet/index.html" TargetMode="External"/><Relationship Id="rId137" Type="http://schemas.openxmlformats.org/officeDocument/2006/relationships/hyperlink" Target="http://www.itu.int/en/ITU-R/conferences/rag/Pages/default.aspx" TargetMode="External"/><Relationship Id="rId158" Type="http://schemas.openxmlformats.org/officeDocument/2006/relationships/hyperlink" Target="http://www.itu.int/rec/T-REC-D.195-201211-I/en" TargetMode="External"/><Relationship Id="rId302" Type="http://schemas.openxmlformats.org/officeDocument/2006/relationships/hyperlink" Target="http://www.itu.int/council/Basic-Texts/ResDecRec-PP10-e.docx" TargetMode="External"/><Relationship Id="rId323" Type="http://schemas.openxmlformats.org/officeDocument/2006/relationships/hyperlink" Target="http://www.itu.int/council/Basic-Texts/ResDecRec-PP10-e.docx" TargetMode="External"/><Relationship Id="rId344" Type="http://schemas.openxmlformats.org/officeDocument/2006/relationships/hyperlink" Target="http://www.itu.int/md/S14-CL-C-0014/en" TargetMode="External"/><Relationship Id="rId20" Type="http://schemas.openxmlformats.org/officeDocument/2006/relationships/header" Target="header2.xml"/><Relationship Id="rId41" Type="http://schemas.openxmlformats.org/officeDocument/2006/relationships/hyperlink" Target="http://www.itu.int/en/wtpf-13/Documents/backgrounder-wtpf-13-strategic-dialogue-broadband-development-en.pdf" TargetMode="External"/><Relationship Id="rId62" Type="http://schemas.openxmlformats.org/officeDocument/2006/relationships/hyperlink" Target="http://www.itu.int/ITU-D/study_groups/SGP_2006-2010/SG2/SG2-index.html" TargetMode="External"/><Relationship Id="rId83" Type="http://schemas.openxmlformats.org/officeDocument/2006/relationships/hyperlink" Target="http://www.itu.int/en/ITU-T/studygroups/2013-2016/16/Pages/q26.aspx" TargetMode="External"/><Relationship Id="rId179" Type="http://schemas.openxmlformats.org/officeDocument/2006/relationships/hyperlink" Target="http://www.itu.int/en/ITU-D/Technology/Pages/ITU-McCaw-Foundation-Project.aspx" TargetMode="External"/><Relationship Id="rId365" Type="http://schemas.openxmlformats.org/officeDocument/2006/relationships/hyperlink" Target="http://www.itu.int/en/council/Documents/imac/IMAC-Self-Assessment.pdf" TargetMode="External"/><Relationship Id="rId386" Type="http://schemas.openxmlformats.org/officeDocument/2006/relationships/hyperlink" Target="http://www.itu.int/council/Basic-Texts/ResDecRec-PP10-e.docx" TargetMode="External"/><Relationship Id="rId190" Type="http://schemas.openxmlformats.org/officeDocument/2006/relationships/hyperlink" Target="http://www.itu.int/ITU-D/cyb/app/m-gov.html" TargetMode="External"/><Relationship Id="rId204" Type="http://schemas.openxmlformats.org/officeDocument/2006/relationships/hyperlink" Target="http://www.itu.int/pub/D-REG-TTR.13-2012" TargetMode="External"/><Relationship Id="rId225" Type="http://schemas.openxmlformats.org/officeDocument/2006/relationships/hyperlink" Target="http://www.itu.int/md/S07-RCLFR-C-0037/en" TargetMode="External"/><Relationship Id="rId246" Type="http://schemas.openxmlformats.org/officeDocument/2006/relationships/hyperlink" Target="http://www.itu.int/md/S11-CL-C-0025/en" TargetMode="External"/><Relationship Id="rId267" Type="http://schemas.openxmlformats.org/officeDocument/2006/relationships/hyperlink" Target="http://www.itu.int/md/S14-CL-C-0017/en" TargetMode="External"/><Relationship Id="rId288" Type="http://schemas.openxmlformats.org/officeDocument/2006/relationships/hyperlink" Target="http://www.itu.int/council/Basic-Texts/ResDecRec-PP10-e.docx" TargetMode="External"/><Relationship Id="rId411" Type="http://schemas.openxmlformats.org/officeDocument/2006/relationships/hyperlink" Target="http://www.itu.int/en/ITU-T/accessibility/Pages/default.aspx" TargetMode="External"/><Relationship Id="rId432" Type="http://schemas.openxmlformats.org/officeDocument/2006/relationships/hyperlink" Target="http://www.itu.int/md/S14-CL-C-0023/en" TargetMode="External"/><Relationship Id="rId453" Type="http://schemas.openxmlformats.org/officeDocument/2006/relationships/hyperlink" Target="http://www.itu.int/en/ITU-T/studygroups/com16/ehealth/Pages/default.aspx" TargetMode="External"/><Relationship Id="rId106" Type="http://schemas.openxmlformats.org/officeDocument/2006/relationships/hyperlink" Target="http://www.itu.int/rec/R-REC-S.1711-1-201001-I/en" TargetMode="External"/><Relationship Id="rId127" Type="http://schemas.openxmlformats.org/officeDocument/2006/relationships/hyperlink" Target="http://www.itu.int/ITU-R/index.asp?category=conferences&amp;rlink=wrc-12-info-11&amp;lang=en&amp;manage=true" TargetMode="External"/><Relationship Id="rId313" Type="http://schemas.openxmlformats.org/officeDocument/2006/relationships/hyperlink" Target="http://www.itu.int/council/Basic-Texts/ResDecRec-PP10-e.docx" TargetMode="External"/><Relationship Id="rId10" Type="http://schemas.openxmlformats.org/officeDocument/2006/relationships/hyperlink" Target="http://www.itu.int/council/Basic-Texts/convention-e.docx" TargetMode="External"/><Relationship Id="rId31" Type="http://schemas.openxmlformats.org/officeDocument/2006/relationships/hyperlink" Target="http://www.itu.int/md/meetingdoc.asp?parent=S13-CL-C&amp;class=SR" TargetMode="External"/><Relationship Id="rId52" Type="http://schemas.openxmlformats.org/officeDocument/2006/relationships/hyperlink" Target="http://www.itu.int/council/groups/wg-cop/index.html" TargetMode="External"/><Relationship Id="rId73" Type="http://schemas.openxmlformats.org/officeDocument/2006/relationships/hyperlink" Target="http://www.itu.int/md/S14-CL-C-0033/en" TargetMode="External"/><Relationship Id="rId94" Type="http://schemas.openxmlformats.org/officeDocument/2006/relationships/hyperlink" Target="http://www.itu.int/md/S12-CL-INF-0011/en" TargetMode="External"/><Relationship Id="rId148" Type="http://schemas.openxmlformats.org/officeDocument/2006/relationships/hyperlink" Target="http://www.itu.int/en/ITU-R/conferences/wrc/2015/Pages/default.aspx" TargetMode="External"/><Relationship Id="rId169" Type="http://schemas.openxmlformats.org/officeDocument/2006/relationships/hyperlink" Target="http://www.itu.int/ITU-D/conferences/wtdc/index.html" TargetMode="External"/><Relationship Id="rId334" Type="http://schemas.openxmlformats.org/officeDocument/2006/relationships/hyperlink" Target="http://www.itu.int/md/S13-CL-C-0115/en" TargetMode="External"/><Relationship Id="rId355" Type="http://schemas.openxmlformats.org/officeDocument/2006/relationships/hyperlink" Target="http://www.itu.int/council/Basic-Texts/ResDecRec-PP10-e.docx" TargetMode="External"/><Relationship Id="rId376" Type="http://schemas.openxmlformats.org/officeDocument/2006/relationships/hyperlink" Target="http://www.itu.int/md/S13-CL-C-0020/en" TargetMode="External"/><Relationship Id="rId397" Type="http://schemas.openxmlformats.org/officeDocument/2006/relationships/hyperlink" Target="http://www.itu.int/md/S13-CL-C-0066/en" TargetMode="External"/><Relationship Id="rId4" Type="http://schemas.microsoft.com/office/2007/relationships/stylesWithEffects" Target="stylesWithEffects.xml"/><Relationship Id="rId180" Type="http://schemas.openxmlformats.org/officeDocument/2006/relationships/hyperlink" Target="http://www.itu.int/en/ITU-D/Technology/Pages/InteractiveTransmissionMaps.aspx" TargetMode="External"/><Relationship Id="rId215" Type="http://schemas.openxmlformats.org/officeDocument/2006/relationships/hyperlink" Target="http://girlsinict.org/sites/default/files/pages/itu_bright_future_for_women_in_ict-english.pdf" TargetMode="External"/><Relationship Id="rId236" Type="http://schemas.openxmlformats.org/officeDocument/2006/relationships/hyperlink" Target="http://www.itu.int/md/S13-CL-INF-0005/en" TargetMode="External"/><Relationship Id="rId257" Type="http://schemas.openxmlformats.org/officeDocument/2006/relationships/hyperlink" Target="http://www.itu.int/md/S12-CL-C-0004/en" TargetMode="External"/><Relationship Id="rId278" Type="http://schemas.openxmlformats.org/officeDocument/2006/relationships/hyperlink" Target="http://www.itu.int/md/S11-SG-CIR-0048/en" TargetMode="External"/><Relationship Id="rId401" Type="http://schemas.openxmlformats.org/officeDocument/2006/relationships/hyperlink" Target="http://www.itu.int/md/S11-CL-C-0054/en" TargetMode="External"/><Relationship Id="rId422" Type="http://schemas.openxmlformats.org/officeDocument/2006/relationships/hyperlink" Target="http://www.itu.int/md/S12-CL-INF-0019/en" TargetMode="External"/><Relationship Id="rId443" Type="http://schemas.openxmlformats.org/officeDocument/2006/relationships/hyperlink" Target="http://www.itu.int/council/Basic-Texts/ResDecRec-PP10-e.docx" TargetMode="External"/><Relationship Id="rId303" Type="http://schemas.openxmlformats.org/officeDocument/2006/relationships/hyperlink" Target="http://www.itu.int/md/S11-CL-C-0054/en" TargetMode="External"/><Relationship Id="rId42" Type="http://schemas.openxmlformats.org/officeDocument/2006/relationships/hyperlink" Target="http://www.itu.int/ITU-D/cyb/cybersecurity/docs/Cybercrime%20legislation%20EV6.pdf" TargetMode="External"/><Relationship Id="rId84" Type="http://schemas.openxmlformats.org/officeDocument/2006/relationships/hyperlink" Target="http://www.itu.int/en/ITU-T/accessibility/dcad/Pages/default.aspx" TargetMode="External"/><Relationship Id="rId138" Type="http://schemas.openxmlformats.org/officeDocument/2006/relationships/hyperlink" Target="http://www.itu.int/en/ITU-R/conferences/wrc/2015/Pages/default.aspx" TargetMode="External"/><Relationship Id="rId345" Type="http://schemas.openxmlformats.org/officeDocument/2006/relationships/hyperlink" Target="http://www.itu.int/council/Basic-Texts/ResDecRec-PP10-e.docx" TargetMode="External"/><Relationship Id="rId387" Type="http://schemas.openxmlformats.org/officeDocument/2006/relationships/hyperlink" Target="http://www.itu.int/ITU-T/itr-eg/files/resolution146.pdf" TargetMode="External"/><Relationship Id="rId191" Type="http://schemas.openxmlformats.org/officeDocument/2006/relationships/hyperlink" Target="http://www.itu.int/gsr11" TargetMode="External"/><Relationship Id="rId205" Type="http://schemas.openxmlformats.org/officeDocument/2006/relationships/hyperlink" Target="http://www.itu.int/pub/D-REG-TTR.14-2013" TargetMode="External"/><Relationship Id="rId247" Type="http://schemas.openxmlformats.org/officeDocument/2006/relationships/hyperlink" Target="http://www.itu.int/md/S12-CL-C-0025/en" TargetMode="External"/><Relationship Id="rId412" Type="http://schemas.openxmlformats.org/officeDocument/2006/relationships/hyperlink" Target="http://www.itu.int/council/Basic-Texts/ResDecRec-PP10-e.docx" TargetMode="External"/><Relationship Id="rId107" Type="http://schemas.openxmlformats.org/officeDocument/2006/relationships/hyperlink" Target="http://www.itu.int/rec/R-REC-S.1782-0-200701-I/en" TargetMode="External"/><Relationship Id="rId289" Type="http://schemas.openxmlformats.org/officeDocument/2006/relationships/hyperlink" Target="http://www.itu.int/council/Basic-Texts/ResDecRec-PP10-e.docx" TargetMode="External"/><Relationship Id="rId454" Type="http://schemas.openxmlformats.org/officeDocument/2006/relationships/hyperlink" Target="http://www.itu.int/en/ITU-T/focusgroups/m2m/Pages/default.aspx" TargetMode="External"/><Relationship Id="rId11" Type="http://schemas.openxmlformats.org/officeDocument/2006/relationships/hyperlink" Target="http://www.itu.int/council/Basic-Texts/ResDecRec-PP10-e.docx" TargetMode="External"/><Relationship Id="rId53" Type="http://schemas.openxmlformats.org/officeDocument/2006/relationships/hyperlink" Target="http://www.itu.int/en/ITU-T/climatechange/symposia/201305/Pages/default.aspx" TargetMode="External"/><Relationship Id="rId149" Type="http://schemas.openxmlformats.org/officeDocument/2006/relationships/header" Target="header5.xml"/><Relationship Id="rId314" Type="http://schemas.openxmlformats.org/officeDocument/2006/relationships/hyperlink" Target="http://www.itu.int/council/Basic-Texts/ResDecRec-PP10-e.docx" TargetMode="External"/><Relationship Id="rId356" Type="http://schemas.openxmlformats.org/officeDocument/2006/relationships/hyperlink" Target="http://www.itu.int/md/S11-CL-C-0004/en" TargetMode="External"/><Relationship Id="rId398" Type="http://schemas.openxmlformats.org/officeDocument/2006/relationships/hyperlink" Target="http://www.itu.int/md/S14-CL-C-0038/en" TargetMode="External"/><Relationship Id="rId95" Type="http://schemas.openxmlformats.org/officeDocument/2006/relationships/hyperlink" Target="http://www.itu.int/md/S13-CL-C-0042/en" TargetMode="External"/><Relationship Id="rId160" Type="http://schemas.openxmlformats.org/officeDocument/2006/relationships/hyperlink" Target="http://www.itu.int/pub/T-FG-SMART-2013" TargetMode="External"/><Relationship Id="rId216" Type="http://schemas.openxmlformats.org/officeDocument/2006/relationships/hyperlink" Target="http://www.itu.int/ITU-D/sis/PwDs/Documents/ITU-G3ict%20Making_TV_Accessible_Report_November_2011.pdf" TargetMode="External"/><Relationship Id="rId423" Type="http://schemas.openxmlformats.org/officeDocument/2006/relationships/hyperlink" Target="http://www.itu.int/md/S13-CL-C-0024/en" TargetMode="External"/><Relationship Id="rId258" Type="http://schemas.openxmlformats.org/officeDocument/2006/relationships/hyperlink" Target="http://www.itu.int/md/S13-CL-C-0011/en" TargetMode="External"/><Relationship Id="rId22" Type="http://schemas.openxmlformats.org/officeDocument/2006/relationships/hyperlink" Target="http://www.wsis.org" TargetMode="External"/><Relationship Id="rId64" Type="http://schemas.openxmlformats.org/officeDocument/2006/relationships/hyperlink" Target="http://www.itu.int/en/ITU-T/focusgroups/swm/Pages/default.aspx" TargetMode="External"/><Relationship Id="rId118" Type="http://schemas.openxmlformats.org/officeDocument/2006/relationships/hyperlink" Target="http://www.youtube.com/watch?v=pULgafBCWjc" TargetMode="External"/><Relationship Id="rId325" Type="http://schemas.openxmlformats.org/officeDocument/2006/relationships/hyperlink" Target="http://www.itu.int/md/S12-CL-C-0072/en" TargetMode="External"/><Relationship Id="rId367" Type="http://schemas.openxmlformats.org/officeDocument/2006/relationships/hyperlink" Target="http://www.itu.int/md/S12-CL-C-0044/en" TargetMode="External"/><Relationship Id="rId171" Type="http://schemas.openxmlformats.org/officeDocument/2006/relationships/hyperlink" Target="http://www.itu.int/md/S14-CL-C-0034/en" TargetMode="External"/><Relationship Id="rId227" Type="http://schemas.openxmlformats.org/officeDocument/2006/relationships/hyperlink" Target="http://www.itu.int/md/S14-CLCWGFHRM3-C-0013/en" TargetMode="External"/><Relationship Id="rId269" Type="http://schemas.openxmlformats.org/officeDocument/2006/relationships/hyperlink" Target="http://girlsinict.org/" TargetMode="External"/><Relationship Id="rId434" Type="http://schemas.openxmlformats.org/officeDocument/2006/relationships/hyperlink" Target="http://www.itu.int/md/S11-CL-C-0032/en" TargetMode="External"/><Relationship Id="rId33" Type="http://schemas.openxmlformats.org/officeDocument/2006/relationships/hyperlink" Target="http://www.itu.int/md/meetingdoc.asp?parent=S14-CL-C&amp;class=RD" TargetMode="External"/><Relationship Id="rId129" Type="http://schemas.openxmlformats.org/officeDocument/2006/relationships/hyperlink" Target="http://www.itu.int/ITU-R/index.asp?category=study-groups&amp;rlink=rcpm&amp;lang=en" TargetMode="External"/><Relationship Id="rId280" Type="http://schemas.openxmlformats.org/officeDocument/2006/relationships/hyperlink" Target="http://www.itu.int/md/S10-SG-CIR-0229/en" TargetMode="External"/><Relationship Id="rId336" Type="http://schemas.openxmlformats.org/officeDocument/2006/relationships/hyperlink" Target="http://www.itu.int/council/Basic-Texts/ResDecRec-PP10-e.docx" TargetMode="External"/><Relationship Id="rId75" Type="http://schemas.openxmlformats.org/officeDocument/2006/relationships/hyperlink" Target="http://www.itu.int/en/ITU-D/ICT-Applications/Pages/Be_Healthy_intro.aspx" TargetMode="External"/><Relationship Id="rId140" Type="http://schemas.openxmlformats.org/officeDocument/2006/relationships/hyperlink" Target="http://www.itu.int/md/R00-CR-CIR/en" TargetMode="External"/><Relationship Id="rId182" Type="http://schemas.openxmlformats.org/officeDocument/2006/relationships/hyperlink" Target="http://www.itu.int/en/ITU-D/Technology/Pages/ConformanceandInteroperability.aspx" TargetMode="External"/><Relationship Id="rId378" Type="http://schemas.openxmlformats.org/officeDocument/2006/relationships/hyperlink" Target="http://www.itu.int/md/S14-CL-C-0020/en" TargetMode="External"/><Relationship Id="rId403" Type="http://schemas.openxmlformats.org/officeDocument/2006/relationships/hyperlink" Target="http://www.itu.int/md/S13-CL-C-0023/en" TargetMode="External"/><Relationship Id="rId6" Type="http://schemas.openxmlformats.org/officeDocument/2006/relationships/webSettings" Target="webSettings.xml"/><Relationship Id="rId238" Type="http://schemas.openxmlformats.org/officeDocument/2006/relationships/header" Target="header11.xml"/><Relationship Id="rId445" Type="http://schemas.openxmlformats.org/officeDocument/2006/relationships/hyperlink" Target="http://www.itu.int/md/S12-CL-C-0015/e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tu.int/md/meetingdoc.asp?lang=en&amp;parent=S11-CL-C-0030" TargetMode="External"/><Relationship Id="rId1" Type="http://schemas.openxmlformats.org/officeDocument/2006/relationships/hyperlink" Target="http://www.itu.int/md/S13-WTPF13IEG3-ADM-0002/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A18BE-53EF-46C7-B40B-99F691DD0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90</Pages>
  <Words>43424</Words>
  <Characters>247519</Characters>
  <Application>Microsoft Office Word</Application>
  <DocSecurity>0</DocSecurity>
  <Lines>2062</Lines>
  <Paragraphs>580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290363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Waishek, Wady</dc:creator>
  <cp:lastModifiedBy>Brouard, Ricarda</cp:lastModifiedBy>
  <cp:revision>3</cp:revision>
  <cp:lastPrinted>2014-08-21T10:21:00Z</cp:lastPrinted>
  <dcterms:created xsi:type="dcterms:W3CDTF">2014-08-21T10:21:00Z</dcterms:created>
  <dcterms:modified xsi:type="dcterms:W3CDTF">2014-08-21T10:33:00Z</dcterms:modified>
</cp:coreProperties>
</file>