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183584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cs="Times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proofErr w:type="spellStart"/>
            <w:r>
              <w:rPr>
                <w:rStyle w:val="PageNumber"/>
                <w:b/>
                <w:bCs/>
                <w:szCs w:val="24"/>
              </w:rPr>
              <w:t>Bus</w:t>
            </w:r>
            <w:r w:rsidR="00183584">
              <w:rPr>
                <w:rStyle w:val="PageNumber"/>
                <w:b/>
                <w:bCs/>
                <w:szCs w:val="24"/>
              </w:rPr>
              <w:t>á</w:t>
            </w:r>
            <w:r>
              <w:rPr>
                <w:rStyle w:val="PageNumber"/>
                <w:b/>
                <w:bCs/>
                <w:szCs w:val="24"/>
              </w:rPr>
              <w:t>n</w:t>
            </w:r>
            <w:proofErr w:type="spellEnd"/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 xml:space="preserve">20 de octubre </w:t>
            </w:r>
            <w:r>
              <w:rPr>
                <w:rStyle w:val="PageNumber"/>
                <w:b/>
                <w:szCs w:val="24"/>
              </w:rPr>
              <w:t>-</w:t>
            </w:r>
            <w:r w:rsidRPr="004B07DB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14320F82" wp14:editId="5F89A526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bookmarkEnd w:id="3"/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pStyle w:val="Committee"/>
              <w:framePr w:hSpace="0" w:wrap="auto" w:hAnchor="text" w:yAlign="inline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605474" w:rsidRPr="004C22ED" w:rsidRDefault="00605474" w:rsidP="00C25344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544A1D">
              <w:rPr>
                <w:rFonts w:cstheme="minorHAnsi"/>
                <w:b/>
                <w:szCs w:val="24"/>
                <w:lang w:val="en-US"/>
              </w:rPr>
              <w:t>1</w:t>
            </w:r>
            <w:r w:rsidR="00C25344">
              <w:rPr>
                <w:rFonts w:cstheme="minorHAnsi"/>
                <w:b/>
                <w:szCs w:val="24"/>
                <w:lang w:val="en-US"/>
              </w:rPr>
              <w:t>7</w:t>
            </w:r>
            <w:r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C25344" w:rsidP="00C2534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28</w:t>
            </w:r>
            <w:r w:rsidR="00605474" w:rsidRPr="004C22ED">
              <w:rPr>
                <w:rFonts w:cstheme="minorHAnsi"/>
                <w:b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nov</w:t>
            </w:r>
            <w:r w:rsidR="00605474" w:rsidRPr="004C22ED">
              <w:rPr>
                <w:rFonts w:cstheme="minorHAnsi"/>
                <w:b/>
                <w:szCs w:val="24"/>
                <w:lang w:val="en-US"/>
              </w:rPr>
              <w:t>iembre</w:t>
            </w:r>
            <w:proofErr w:type="spellEnd"/>
            <w:r w:rsidR="00605474" w:rsidRPr="004C22ED">
              <w:rPr>
                <w:rFonts w:cstheme="minorHAnsi"/>
                <w:b/>
                <w:szCs w:val="24"/>
                <w:lang w:val="en-US"/>
              </w:rPr>
              <w:t xml:space="preserve"> de 2013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605474" w:rsidP="0018358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 w:rsidR="00183584">
              <w:rPr>
                <w:rFonts w:cstheme="minorHAnsi"/>
                <w:b/>
                <w:szCs w:val="24"/>
                <w:lang w:val="en-US"/>
              </w:rPr>
              <w:t>inglés</w:t>
            </w:r>
            <w:proofErr w:type="spellEnd"/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02785D" w:rsidRDefault="00544A1D" w:rsidP="00605474">
            <w:pPr>
              <w:pStyle w:val="Source"/>
              <w:rPr>
                <w:lang w:val="en-US"/>
              </w:rPr>
            </w:pPr>
            <w:bookmarkStart w:id="4" w:name="dsource" w:colFirst="0" w:colLast="0"/>
            <w:r>
              <w:rPr>
                <w:lang w:val="en-US"/>
              </w:rPr>
              <w:t xml:space="preserve">Nota del </w:t>
            </w:r>
            <w:proofErr w:type="spellStart"/>
            <w:r>
              <w:rPr>
                <w:lang w:val="en-US"/>
              </w:rPr>
              <w:t>Secretario</w:t>
            </w:r>
            <w:proofErr w:type="spellEnd"/>
            <w:r>
              <w:rPr>
                <w:lang w:val="en-US"/>
              </w:rPr>
              <w:t xml:space="preserve"> General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544A1D" w:rsidRDefault="00C25344" w:rsidP="00605474">
            <w:pPr>
              <w:pStyle w:val="Title1"/>
            </w:pPr>
            <w:bookmarkStart w:id="5" w:name="dtitle1" w:colFirst="0" w:colLast="0"/>
            <w:bookmarkEnd w:id="4"/>
            <w:r w:rsidRPr="00C630A6">
              <w:t xml:space="preserve">CANDIDATURA PARA EL PUESTO DE MIEMBRO DE LA JUNTA </w:t>
            </w:r>
            <w:r>
              <w:br/>
            </w:r>
            <w:r w:rsidRPr="00C630A6">
              <w:t>DEL REGLAMENTO DE RADIOCOMUNICACIONES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150129" w:rsidRDefault="00605474" w:rsidP="0060547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605474" w:rsidTr="00682B62">
        <w:trPr>
          <w:cantSplit/>
        </w:trPr>
        <w:tc>
          <w:tcPr>
            <w:tcW w:w="10031" w:type="dxa"/>
            <w:gridSpan w:val="2"/>
          </w:tcPr>
          <w:p w:rsidR="00605474" w:rsidRDefault="00605474" w:rsidP="0060547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C25344" w:rsidRPr="00C630A6" w:rsidRDefault="00C25344" w:rsidP="00CA4926">
      <w:r w:rsidRPr="00C630A6">
        <w:rPr>
          <w:rFonts w:asciiTheme="minorHAnsi" w:hAnsiTheme="minorHAnsi" w:cstheme="minorHAnsi"/>
        </w:rPr>
        <w:t>Como continuación de la información incluida en el Documento 3, tengo el honor de transmitir a la Conferencia, en anexo, la candidatura</w:t>
      </w:r>
      <w:r w:rsidR="00CA4926">
        <w:rPr>
          <w:rFonts w:asciiTheme="minorHAnsi" w:hAnsiTheme="minorHAnsi" w:cstheme="minorHAnsi"/>
        </w:rPr>
        <w:t xml:space="preserve"> </w:t>
      </w:r>
      <w:r w:rsidRPr="00C630A6">
        <w:rPr>
          <w:rFonts w:asciiTheme="minorHAnsi" w:hAnsiTheme="minorHAnsi" w:cstheme="minorHAnsi"/>
        </w:rPr>
        <w:t>del</w:t>
      </w:r>
      <w:r w:rsidRPr="00C630A6">
        <w:t>:</w:t>
      </w:r>
    </w:p>
    <w:p w:rsidR="00C25344" w:rsidRPr="00C630A6" w:rsidRDefault="00C25344" w:rsidP="00C25344">
      <w:pPr>
        <w:jc w:val="center"/>
        <w:rPr>
          <w:b/>
          <w:bCs/>
        </w:rPr>
      </w:pPr>
      <w:r w:rsidRPr="00C630A6">
        <w:rPr>
          <w:b/>
          <w:bCs/>
        </w:rPr>
        <w:t xml:space="preserve">Sr. </w:t>
      </w:r>
      <w:proofErr w:type="spellStart"/>
      <w:r w:rsidRPr="00C630A6">
        <w:rPr>
          <w:b/>
          <w:bCs/>
        </w:rPr>
        <w:t>Ilham</w:t>
      </w:r>
      <w:proofErr w:type="spellEnd"/>
      <w:r w:rsidRPr="00C630A6">
        <w:rPr>
          <w:b/>
          <w:bCs/>
        </w:rPr>
        <w:t xml:space="preserve"> AFANDIYEV (República de </w:t>
      </w:r>
      <w:bookmarkStart w:id="8" w:name="_GoBack"/>
      <w:r>
        <w:rPr>
          <w:b/>
          <w:bCs/>
        </w:rPr>
        <w:t>Azerbaiyán</w:t>
      </w:r>
      <w:bookmarkEnd w:id="8"/>
      <w:r w:rsidRPr="00C630A6">
        <w:rPr>
          <w:b/>
          <w:bCs/>
        </w:rPr>
        <w:t>)</w:t>
      </w:r>
    </w:p>
    <w:p w:rsidR="00C25344" w:rsidRPr="00C630A6" w:rsidRDefault="00C25344" w:rsidP="00C25344">
      <w:proofErr w:type="gramStart"/>
      <w:r w:rsidRPr="00C630A6">
        <w:t>para</w:t>
      </w:r>
      <w:proofErr w:type="gramEnd"/>
      <w:r w:rsidRPr="00C630A6">
        <w:t xml:space="preserve"> el puesto de miembro de la Junta del Reglamento de Radiocomunicaciones.</w:t>
      </w:r>
    </w:p>
    <w:p w:rsidR="00C25344" w:rsidRPr="00C630A6" w:rsidRDefault="00C25344" w:rsidP="00C25344"/>
    <w:p w:rsidR="00C25344" w:rsidRPr="00C630A6" w:rsidRDefault="00C25344" w:rsidP="00C25344"/>
    <w:p w:rsidR="00C25344" w:rsidRPr="00C630A6" w:rsidRDefault="00C25344" w:rsidP="00C25344"/>
    <w:p w:rsidR="00C25344" w:rsidRPr="00C630A6" w:rsidRDefault="00C25344" w:rsidP="00C253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</w:pPr>
      <w:r w:rsidRPr="00C630A6">
        <w:tab/>
        <w:t>Dr. Hamadoun I. TOURÉ</w:t>
      </w:r>
      <w:r w:rsidRPr="00C630A6">
        <w:br/>
      </w:r>
      <w:r w:rsidRPr="00C630A6">
        <w:tab/>
        <w:t>Secretar</w:t>
      </w:r>
      <w:r>
        <w:t xml:space="preserve">io </w:t>
      </w:r>
      <w:r w:rsidRPr="00C630A6">
        <w:t>General</w:t>
      </w:r>
    </w:p>
    <w:p w:rsidR="00C25344" w:rsidRPr="00C630A6" w:rsidRDefault="00C25344" w:rsidP="00C25344"/>
    <w:p w:rsidR="00C25344" w:rsidRPr="00C630A6" w:rsidRDefault="00C25344" w:rsidP="00C25344"/>
    <w:p w:rsidR="00C25344" w:rsidRPr="00C630A6" w:rsidRDefault="00C25344" w:rsidP="00C25344"/>
    <w:p w:rsidR="00C25344" w:rsidRPr="00C630A6" w:rsidRDefault="00C25344" w:rsidP="00C25344"/>
    <w:p w:rsidR="00C25344" w:rsidRPr="00C630A6" w:rsidRDefault="00C25344" w:rsidP="00C25344"/>
    <w:p w:rsidR="00C25344" w:rsidRPr="00121A34" w:rsidRDefault="00C25344" w:rsidP="00C25344">
      <w:r w:rsidRPr="00121A34">
        <w:rPr>
          <w:b/>
        </w:rPr>
        <w:t>Anex</w:t>
      </w:r>
      <w:r>
        <w:rPr>
          <w:b/>
        </w:rPr>
        <w:t>o</w:t>
      </w:r>
      <w:r w:rsidRPr="00121A34">
        <w:t>:</w:t>
      </w:r>
      <w:r>
        <w:t xml:space="preserve"> </w:t>
      </w:r>
      <w:r w:rsidRPr="00121A34">
        <w:t>1</w:t>
      </w:r>
    </w:p>
    <w:p w:rsidR="00C25344" w:rsidRPr="0056744A" w:rsidRDefault="00C25344" w:rsidP="00C2534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</w:p>
    <w:p w:rsidR="00544A1D" w:rsidRPr="00150129" w:rsidRDefault="00544A1D" w:rsidP="004B07DB">
      <w:pPr>
        <w:rPr>
          <w:rStyle w:val="PageNumber"/>
        </w:rPr>
      </w:pPr>
    </w:p>
    <w:p w:rsidR="00CA4926" w:rsidRDefault="00CA49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CA4926" w:rsidSect="0067297A">
          <w:footerReference w:type="default" r:id="rId10"/>
          <w:type w:val="continuous"/>
          <w:pgSz w:w="11909" w:h="16838" w:code="9"/>
          <w:pgMar w:top="1418" w:right="1134" w:bottom="1418" w:left="1134" w:header="720" w:footer="720" w:gutter="0"/>
          <w:paperSrc w:first="15" w:other="15"/>
          <w:cols w:space="720"/>
          <w:noEndnote/>
          <w:docGrid w:linePitch="360"/>
        </w:sectPr>
      </w:pPr>
      <w:bookmarkStart w:id="9" w:name="bookmark0"/>
    </w:p>
    <w:p w:rsidR="00C25344" w:rsidRDefault="00C25344" w:rsidP="00CA4926">
      <w:pPr>
        <w:pStyle w:val="Heading11"/>
        <w:keepNext/>
        <w:keepLines/>
        <w:shd w:val="clear" w:color="auto" w:fill="auto"/>
        <w:ind w:left="100" w:right="460"/>
        <w:jc w:val="center"/>
        <w:rPr>
          <w:rFonts w:asciiTheme="minorHAnsi" w:hAnsiTheme="minorHAnsi" w:cstheme="minorHAnsi"/>
          <w:color w:val="000000"/>
          <w:lang w:val="es-ES_tradnl"/>
        </w:rPr>
      </w:pPr>
      <w:r w:rsidRPr="000C3C9C">
        <w:rPr>
          <w:rFonts w:asciiTheme="minorHAnsi" w:hAnsiTheme="minorHAnsi" w:cstheme="minorHAnsi"/>
          <w:color w:val="000000"/>
          <w:lang w:val="es-ES_tradnl"/>
        </w:rPr>
        <w:lastRenderedPageBreak/>
        <w:t>MINISTRO DE COMUNICACIONES Y TECNOLOGÍAS DE LA INFORMACIÓN DE LA REPÚBLICA DE AZERBAIYÁN</w:t>
      </w:r>
      <w:bookmarkEnd w:id="9"/>
    </w:p>
    <w:p w:rsidR="00CA4926" w:rsidRDefault="00CA4926" w:rsidP="00CA4926">
      <w:pPr>
        <w:pBdr>
          <w:bottom w:val="double" w:sz="4" w:space="1" w:color="auto"/>
        </w:pBdr>
        <w:rPr>
          <w:sz w:val="19"/>
          <w:szCs w:val="19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00C3EC5B" wp14:editId="774F1E38">
                <wp:simplePos x="0" y="0"/>
                <wp:positionH relativeFrom="margin">
                  <wp:posOffset>4053840</wp:posOffset>
                </wp:positionH>
                <wp:positionV relativeFrom="paragraph">
                  <wp:posOffset>114935</wp:posOffset>
                </wp:positionV>
                <wp:extent cx="1821815" cy="375920"/>
                <wp:effectExtent l="0" t="0" r="6985" b="508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344" w:rsidRPr="0080100A" w:rsidRDefault="00C25344" w:rsidP="00C25344">
                            <w:pPr>
                              <w:pStyle w:val="Bodytext2"/>
                              <w:shd w:val="clear" w:color="auto" w:fill="auto"/>
                              <w:tabs>
                                <w:tab w:val="right" w:pos="1651"/>
                                <w:tab w:val="right" w:pos="2510"/>
                              </w:tabs>
                              <w:ind w:left="240" w:right="240"/>
                              <w:jc w:val="both"/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80100A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  <w:lang w:val="es-ES_tradnl"/>
                              </w:rPr>
                              <w:t xml:space="preserve">Tel: </w:t>
                            </w:r>
                            <w:proofErr w:type="gramStart"/>
                            <w:r w:rsidRPr="0080100A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  <w:lang w:val="es-ES_tradnl"/>
                              </w:rPr>
                              <w:t>+(</w:t>
                            </w:r>
                            <w:proofErr w:type="gramEnd"/>
                            <w:r w:rsidRPr="0080100A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  <w:lang w:val="es-ES_tradnl"/>
                              </w:rPr>
                              <w:t xml:space="preserve">994-12) 493-00-04 </w:t>
                            </w:r>
                          </w:p>
                          <w:p w:rsidR="00C25344" w:rsidRPr="0080100A" w:rsidRDefault="00C25344" w:rsidP="00C25344">
                            <w:pPr>
                              <w:pStyle w:val="Bodytext2"/>
                              <w:shd w:val="clear" w:color="auto" w:fill="auto"/>
                              <w:tabs>
                                <w:tab w:val="right" w:pos="1651"/>
                                <w:tab w:val="right" w:pos="2510"/>
                              </w:tabs>
                              <w:ind w:left="240" w:right="240"/>
                              <w:jc w:val="both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80100A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  <w:lang w:val="es-ES_tradnl"/>
                              </w:rPr>
                              <w:t>Fax:</w:t>
                            </w:r>
                            <w:r w:rsidRPr="00183584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  <w:lang w:val="es-ES_tradnl"/>
                              </w:rPr>
                              <w:tab/>
                            </w:r>
                            <w:proofErr w:type="gramStart"/>
                            <w:r w:rsidRPr="0080100A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  <w:lang w:val="es-ES_tradnl"/>
                              </w:rPr>
                              <w:t>+(</w:t>
                            </w:r>
                            <w:proofErr w:type="gramEnd"/>
                            <w:r w:rsidRPr="0080100A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  <w:lang w:val="es-ES_tradnl"/>
                              </w:rPr>
                              <w:t>994-12)</w:t>
                            </w:r>
                            <w:r w:rsidRPr="0080100A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  <w:lang w:val="es-ES_tradnl"/>
                              </w:rPr>
                              <w:tab/>
                              <w:t>498-79-12</w:t>
                            </w:r>
                          </w:p>
                          <w:p w:rsidR="00C25344" w:rsidRPr="0080100A" w:rsidRDefault="00C25344" w:rsidP="00C25344">
                            <w:pPr>
                              <w:pStyle w:val="Bodytext2"/>
                              <w:shd w:val="clear" w:color="auto" w:fill="auto"/>
                              <w:spacing w:line="150" w:lineRule="exact"/>
                              <w:ind w:left="240"/>
                              <w:jc w:val="both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80100A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  <w:lang w:val="es-ES_tradnl"/>
                              </w:rPr>
                              <w:t xml:space="preserve">Correo-e: </w:t>
                            </w:r>
                            <w:hyperlink r:id="rId11" w:history="1">
                              <w:r w:rsidRPr="0080100A">
                                <w:rPr>
                                  <w:rStyle w:val="Hyperlink"/>
                                  <w:spacing w:val="0"/>
                                  <w:sz w:val="16"/>
                                  <w:szCs w:val="16"/>
                                  <w:lang w:val="es-ES_tradnl"/>
                                </w:rPr>
                                <w:t>nmcom@mincom.gov.az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19.2pt;margin-top:9.05pt;width:143.45pt;height:29.6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vKdrA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" filled="f" stroked="f">
                <v:textbox style="mso-fit-shape-to-text:t" inset="0,0,0,0">
                  <w:txbxContent>
                    <w:p w:rsidR="00C25344" w:rsidRPr="0080100A" w:rsidRDefault="00C25344" w:rsidP="00C25344">
                      <w:pPr>
                        <w:pStyle w:val="Bodytext2"/>
                        <w:shd w:val="clear" w:color="auto" w:fill="auto"/>
                        <w:tabs>
                          <w:tab w:val="right" w:pos="1651"/>
                          <w:tab w:val="right" w:pos="2510"/>
                        </w:tabs>
                        <w:ind w:left="240" w:right="240"/>
                        <w:jc w:val="both"/>
                        <w:rPr>
                          <w:color w:val="000000"/>
                          <w:spacing w:val="0"/>
                          <w:sz w:val="16"/>
                          <w:szCs w:val="16"/>
                          <w:lang w:val="es-ES_tradnl"/>
                        </w:rPr>
                      </w:pPr>
                      <w:r w:rsidRPr="0080100A">
                        <w:rPr>
                          <w:color w:val="000000"/>
                          <w:spacing w:val="0"/>
                          <w:sz w:val="16"/>
                          <w:szCs w:val="16"/>
                          <w:lang w:val="es-ES_tradnl"/>
                        </w:rPr>
                        <w:t xml:space="preserve">Tel: +(994-12) 493-00-04 </w:t>
                      </w:r>
                    </w:p>
                    <w:p w:rsidR="00C25344" w:rsidRPr="0080100A" w:rsidRDefault="00C25344" w:rsidP="00C25344">
                      <w:pPr>
                        <w:pStyle w:val="Bodytext2"/>
                        <w:shd w:val="clear" w:color="auto" w:fill="auto"/>
                        <w:tabs>
                          <w:tab w:val="right" w:pos="1651"/>
                          <w:tab w:val="right" w:pos="2510"/>
                        </w:tabs>
                        <w:ind w:left="240" w:right="240"/>
                        <w:jc w:val="both"/>
                        <w:rPr>
                          <w:sz w:val="16"/>
                          <w:szCs w:val="16"/>
                          <w:lang w:val="es-ES_tradnl"/>
                        </w:rPr>
                      </w:pPr>
                      <w:r w:rsidRPr="0080100A">
                        <w:rPr>
                          <w:color w:val="000000"/>
                          <w:spacing w:val="0"/>
                          <w:sz w:val="16"/>
                          <w:szCs w:val="16"/>
                          <w:lang w:val="es-ES_tradnl"/>
                        </w:rPr>
                        <w:t>Fax:</w:t>
                      </w:r>
                      <w:r w:rsidRPr="00183584">
                        <w:rPr>
                          <w:color w:val="000000"/>
                          <w:spacing w:val="0"/>
                          <w:sz w:val="16"/>
                          <w:szCs w:val="16"/>
                          <w:lang w:val="es-ES_tradnl"/>
                        </w:rPr>
                        <w:tab/>
                      </w:r>
                      <w:r w:rsidRPr="0080100A">
                        <w:rPr>
                          <w:color w:val="000000"/>
                          <w:spacing w:val="0"/>
                          <w:sz w:val="16"/>
                          <w:szCs w:val="16"/>
                          <w:lang w:val="es-ES_tradnl"/>
                        </w:rPr>
                        <w:t>+(994-12)</w:t>
                      </w:r>
                      <w:r w:rsidRPr="0080100A">
                        <w:rPr>
                          <w:color w:val="000000"/>
                          <w:spacing w:val="0"/>
                          <w:sz w:val="16"/>
                          <w:szCs w:val="16"/>
                          <w:lang w:val="es-ES_tradnl"/>
                        </w:rPr>
                        <w:tab/>
                        <w:t>498-79-12</w:t>
                      </w:r>
                    </w:p>
                    <w:p w:rsidR="00C25344" w:rsidRPr="0080100A" w:rsidRDefault="00C25344" w:rsidP="00C25344">
                      <w:pPr>
                        <w:pStyle w:val="Bodytext2"/>
                        <w:shd w:val="clear" w:color="auto" w:fill="auto"/>
                        <w:spacing w:line="150" w:lineRule="exact"/>
                        <w:ind w:left="240"/>
                        <w:jc w:val="both"/>
                        <w:rPr>
                          <w:sz w:val="16"/>
                          <w:szCs w:val="16"/>
                          <w:lang w:val="es-ES_tradnl"/>
                        </w:rPr>
                      </w:pPr>
                      <w:r w:rsidRPr="0080100A">
                        <w:rPr>
                          <w:color w:val="000000"/>
                          <w:spacing w:val="0"/>
                          <w:sz w:val="16"/>
                          <w:szCs w:val="16"/>
                          <w:lang w:val="es-ES_tradnl"/>
                        </w:rPr>
                        <w:t xml:space="preserve">Correo-e: </w:t>
                      </w:r>
                      <w:hyperlink r:id="rId12" w:history="1">
                        <w:r w:rsidRPr="0080100A">
                          <w:rPr>
                            <w:rStyle w:val="Hyperlink"/>
                            <w:spacing w:val="0"/>
                            <w:sz w:val="16"/>
                            <w:szCs w:val="16"/>
                            <w:lang w:val="es-ES_tradnl"/>
                          </w:rPr>
                          <w:t>nmcom@mincom.gov.az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207D734E" wp14:editId="07BD35C1">
                <wp:simplePos x="0" y="0"/>
                <wp:positionH relativeFrom="margin">
                  <wp:posOffset>33655</wp:posOffset>
                </wp:positionH>
                <wp:positionV relativeFrom="paragraph">
                  <wp:posOffset>102235</wp:posOffset>
                </wp:positionV>
                <wp:extent cx="1708785" cy="421005"/>
                <wp:effectExtent l="0" t="0" r="5715" b="171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344" w:rsidRPr="0080100A" w:rsidRDefault="00C25344" w:rsidP="00183584">
                            <w:pPr>
                              <w:pStyle w:val="Bodytext2"/>
                              <w:shd w:val="clear" w:color="auto" w:fill="auto"/>
                              <w:ind w:right="20"/>
                              <w:rPr>
                                <w:sz w:val="16"/>
                                <w:szCs w:val="16"/>
                              </w:rPr>
                            </w:pPr>
                            <w:r w:rsidRPr="0080100A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 xml:space="preserve">33, </w:t>
                            </w:r>
                            <w:proofErr w:type="spellStart"/>
                            <w:r w:rsidRPr="0080100A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Zarifa</w:t>
                            </w:r>
                            <w:proofErr w:type="spellEnd"/>
                            <w:r w:rsidRPr="0080100A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0100A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Aliyeva</w:t>
                            </w:r>
                            <w:proofErr w:type="spellEnd"/>
                            <w:r w:rsidRPr="0080100A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 xml:space="preserve"> Str., </w:t>
                            </w:r>
                            <w:proofErr w:type="spellStart"/>
                            <w:r w:rsidRPr="0080100A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AzlOOO</w:t>
                            </w:r>
                            <w:proofErr w:type="spellEnd"/>
                            <w:r w:rsidRPr="0080100A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0100A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Bakú</w:t>
                            </w:r>
                            <w:proofErr w:type="spellEnd"/>
                            <w:r w:rsidRPr="0080100A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80100A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Azerbaiyán</w:t>
                            </w:r>
                            <w:proofErr w:type="spellEnd"/>
                            <w:r w:rsidRPr="0080100A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80100A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http :/</w:t>
                            </w:r>
                            <w:proofErr w:type="gramEnd"/>
                            <w:r w:rsidRPr="0080100A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/</w:t>
                            </w:r>
                            <w:r w:rsidRPr="00183584">
                              <w:rPr>
                                <w:rFonts w:ascii="Calibri" w:hAnsi="Calibri"/>
                                <w:spacing w:val="0"/>
                                <w:sz w:val="16"/>
                                <w:szCs w:val="16"/>
                              </w:rPr>
                              <w:t>www.mincom.gov</w:t>
                            </w:r>
                            <w:r w:rsidRPr="0080100A">
                              <w:rPr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.az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.65pt;margin-top:8.05pt;width:134.55pt;height:33.1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" filled="f" stroked="f">
                <v:textbox style="mso-fit-shape-to-text:t" inset="0,0,0,0">
                  <w:txbxContent>
                    <w:p w:rsidR="00C25344" w:rsidRPr="0080100A" w:rsidRDefault="00C25344" w:rsidP="00183584">
                      <w:pPr>
                        <w:pStyle w:val="Bodytext2"/>
                        <w:shd w:val="clear" w:color="auto" w:fill="auto"/>
                        <w:ind w:right="20"/>
                        <w:rPr>
                          <w:sz w:val="16"/>
                          <w:szCs w:val="16"/>
                        </w:rPr>
                      </w:pPr>
                      <w:r w:rsidRPr="0080100A">
                        <w:rPr>
                          <w:color w:val="000000"/>
                          <w:spacing w:val="0"/>
                          <w:sz w:val="16"/>
                          <w:szCs w:val="16"/>
                        </w:rPr>
                        <w:t>33, Zarifa Aliyeva Str., AzlOOO Bakú, Azerbaiyán http ://</w:t>
                      </w:r>
                      <w:r w:rsidRPr="00183584">
                        <w:rPr>
                          <w:rFonts w:ascii="Calibri" w:hAnsi="Calibri"/>
                          <w:spacing w:val="0"/>
                          <w:sz w:val="16"/>
                          <w:szCs w:val="16"/>
                        </w:rPr>
                        <w:t>www.mincom.gov</w:t>
                      </w:r>
                      <w:r w:rsidRPr="0080100A">
                        <w:rPr>
                          <w:color w:val="000000"/>
                          <w:spacing w:val="0"/>
                          <w:sz w:val="16"/>
                          <w:szCs w:val="16"/>
                        </w:rPr>
                        <w:t>.az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4926" w:rsidRDefault="00CA4926" w:rsidP="00CA4926">
      <w:pPr>
        <w:pBdr>
          <w:bottom w:val="double" w:sz="4" w:space="1" w:color="auto"/>
        </w:pBdr>
        <w:rPr>
          <w:sz w:val="19"/>
          <w:szCs w:val="19"/>
        </w:rPr>
      </w:pPr>
    </w:p>
    <w:p w:rsidR="00C25344" w:rsidRDefault="00C25344" w:rsidP="00CA4926">
      <w:pPr>
        <w:pBdr>
          <w:bottom w:val="double" w:sz="4" w:space="1" w:color="auto"/>
        </w:pBdr>
        <w:rPr>
          <w:sz w:val="19"/>
          <w:szCs w:val="19"/>
        </w:rPr>
      </w:pPr>
    </w:p>
    <w:p w:rsidR="0080100A" w:rsidRDefault="0080100A" w:rsidP="00C25344">
      <w:pPr>
        <w:spacing w:before="43" w:after="43" w:line="240" w:lineRule="exact"/>
        <w:rPr>
          <w:sz w:val="19"/>
          <w:szCs w:val="19"/>
        </w:rPr>
      </w:pPr>
    </w:p>
    <w:p w:rsidR="00C25344" w:rsidRPr="000C3C9C" w:rsidRDefault="00C25344" w:rsidP="0080100A">
      <w:pPr>
        <w:pStyle w:val="Bodytext30"/>
        <w:shd w:val="clear" w:color="auto" w:fill="auto"/>
        <w:tabs>
          <w:tab w:val="left" w:pos="709"/>
          <w:tab w:val="right" w:pos="1134"/>
          <w:tab w:val="right" w:pos="1494"/>
          <w:tab w:val="right" w:pos="2751"/>
          <w:tab w:val="center" w:pos="3145"/>
        </w:tabs>
        <w:rPr>
          <w:rFonts w:asciiTheme="minorHAnsi" w:hAnsiTheme="minorHAnsi" w:cstheme="minorHAnsi"/>
          <w:lang w:val="es-ES_tradnl"/>
        </w:rPr>
      </w:pPr>
      <w:r w:rsidRPr="000C3C9C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A:</w:t>
      </w:r>
      <w:r w:rsidRPr="000C3C9C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ab/>
      </w:r>
      <w:r w:rsidRPr="000C3C9C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ab/>
        <w:t xml:space="preserve">Excmo. Dr. </w:t>
      </w:r>
      <w:r w:rsidRPr="000C3C9C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ab/>
        <w:t>Hamadoun Tour</w:t>
      </w:r>
      <w:r w:rsidR="0080100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é</w:t>
      </w:r>
    </w:p>
    <w:p w:rsidR="00C25344" w:rsidRPr="000C3C9C" w:rsidRDefault="00C25344" w:rsidP="00C25344">
      <w:pPr>
        <w:pStyle w:val="Bodytext30"/>
        <w:shd w:val="clear" w:color="auto" w:fill="auto"/>
        <w:tabs>
          <w:tab w:val="right" w:pos="1134"/>
        </w:tabs>
        <w:ind w:left="660"/>
        <w:jc w:val="left"/>
        <w:rPr>
          <w:rFonts w:asciiTheme="minorHAnsi" w:hAnsiTheme="minorHAnsi" w:cstheme="minorHAnsi"/>
          <w:lang w:val="es-ES_tradnl"/>
        </w:rPr>
      </w:pPr>
      <w:r w:rsidRPr="000C3C9C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Secretario General</w:t>
      </w:r>
    </w:p>
    <w:p w:rsidR="00C25344" w:rsidRPr="00C25344" w:rsidRDefault="00C25344" w:rsidP="00C25344">
      <w:pPr>
        <w:pStyle w:val="Bodytext30"/>
        <w:shd w:val="clear" w:color="auto" w:fill="auto"/>
        <w:tabs>
          <w:tab w:val="right" w:pos="1134"/>
        </w:tabs>
        <w:ind w:left="660"/>
        <w:jc w:val="left"/>
        <w:rPr>
          <w:lang w:val="es-ES_tradnl"/>
        </w:rPr>
      </w:pPr>
      <w:r w:rsidRPr="000C3C9C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Unión Internacional de Telecomunicaciones (UIT)</w:t>
      </w:r>
    </w:p>
    <w:p w:rsidR="00C25344" w:rsidRPr="000C3C9C" w:rsidRDefault="00C25344" w:rsidP="00C25344">
      <w:pPr>
        <w:pStyle w:val="Bodytext40"/>
        <w:shd w:val="clear" w:color="auto" w:fill="auto"/>
        <w:tabs>
          <w:tab w:val="right" w:pos="1134"/>
        </w:tabs>
        <w:ind w:left="660" w:right="3460"/>
        <w:rPr>
          <w:rFonts w:asciiTheme="minorHAnsi" w:hAnsiTheme="minorHAnsi" w:cstheme="minorHAnsi"/>
          <w:lang w:val="fr-CH"/>
        </w:rPr>
      </w:pPr>
      <w:r w:rsidRPr="000C3C9C">
        <w:rPr>
          <w:rFonts w:asciiTheme="minorHAnsi" w:hAnsiTheme="minorHAnsi" w:cstheme="minorHAnsi"/>
          <w:color w:val="000000"/>
          <w:lang w:val="fr-CH"/>
        </w:rPr>
        <w:t xml:space="preserve">Place des Nations 1211 </w:t>
      </w:r>
      <w:proofErr w:type="spellStart"/>
      <w:r w:rsidRPr="000C3C9C">
        <w:rPr>
          <w:rFonts w:asciiTheme="minorHAnsi" w:hAnsiTheme="minorHAnsi" w:cstheme="minorHAnsi"/>
          <w:color w:val="000000"/>
          <w:lang w:val="fr-CH"/>
        </w:rPr>
        <w:t>Ginebra</w:t>
      </w:r>
      <w:proofErr w:type="spellEnd"/>
      <w:r w:rsidRPr="000C3C9C">
        <w:rPr>
          <w:rFonts w:asciiTheme="minorHAnsi" w:hAnsiTheme="minorHAnsi" w:cstheme="minorHAnsi"/>
          <w:color w:val="000000"/>
          <w:lang w:val="fr-CH"/>
        </w:rPr>
        <w:t xml:space="preserve"> 20 </w:t>
      </w:r>
      <w:proofErr w:type="spellStart"/>
      <w:r w:rsidRPr="000C3C9C">
        <w:rPr>
          <w:rFonts w:asciiTheme="minorHAnsi" w:hAnsiTheme="minorHAnsi" w:cstheme="minorHAnsi"/>
          <w:color w:val="000000"/>
          <w:lang w:val="fr-CH"/>
        </w:rPr>
        <w:t>Suiza</w:t>
      </w:r>
      <w:proofErr w:type="spellEnd"/>
    </w:p>
    <w:p w:rsidR="00C25344" w:rsidRPr="000C3C9C" w:rsidRDefault="00C25344" w:rsidP="00C25344">
      <w:pPr>
        <w:pStyle w:val="Bodytext40"/>
        <w:shd w:val="clear" w:color="auto" w:fill="auto"/>
        <w:tabs>
          <w:tab w:val="right" w:pos="1134"/>
        </w:tabs>
        <w:ind w:left="658" w:right="6600"/>
        <w:jc w:val="both"/>
        <w:rPr>
          <w:rFonts w:asciiTheme="minorHAnsi" w:hAnsiTheme="minorHAnsi" w:cstheme="minorHAnsi"/>
          <w:color w:val="000000"/>
          <w:lang w:val="fr-CH"/>
        </w:rPr>
      </w:pPr>
      <w:r w:rsidRPr="000C3C9C">
        <w:rPr>
          <w:rFonts w:asciiTheme="minorHAnsi" w:hAnsiTheme="minorHAnsi" w:cstheme="minorHAnsi"/>
          <w:color w:val="000000"/>
          <w:lang w:val="fr-CH"/>
        </w:rPr>
        <w:t xml:space="preserve">Tel: +41 22 730 5111 </w:t>
      </w:r>
    </w:p>
    <w:p w:rsidR="00C25344" w:rsidRPr="000C3C9C" w:rsidRDefault="00C25344" w:rsidP="00160808">
      <w:pPr>
        <w:pStyle w:val="Bodytext40"/>
        <w:shd w:val="clear" w:color="auto" w:fill="auto"/>
        <w:tabs>
          <w:tab w:val="right" w:pos="1134"/>
        </w:tabs>
        <w:ind w:left="658" w:right="6600"/>
        <w:jc w:val="both"/>
        <w:rPr>
          <w:rFonts w:asciiTheme="minorHAnsi" w:hAnsiTheme="minorHAnsi" w:cstheme="minorHAnsi"/>
          <w:color w:val="000000"/>
          <w:lang w:val="es-ES_tradnl"/>
        </w:rPr>
      </w:pPr>
      <w:r w:rsidRPr="000C3C9C">
        <w:rPr>
          <w:rFonts w:asciiTheme="minorHAnsi" w:hAnsiTheme="minorHAnsi" w:cstheme="minorHAnsi"/>
          <w:color w:val="000000"/>
          <w:lang w:val="es-ES_tradnl"/>
        </w:rPr>
        <w:t>Fax</w:t>
      </w:r>
      <w:r w:rsidR="00160808">
        <w:rPr>
          <w:rFonts w:asciiTheme="minorHAnsi" w:hAnsiTheme="minorHAnsi" w:cstheme="minorHAnsi"/>
          <w:color w:val="000000"/>
          <w:lang w:val="es-ES_tradnl"/>
        </w:rPr>
        <w:t>:</w:t>
      </w:r>
      <w:r w:rsidRPr="000C3C9C">
        <w:rPr>
          <w:rFonts w:asciiTheme="minorHAnsi" w:hAnsiTheme="minorHAnsi" w:cstheme="minorHAnsi"/>
          <w:color w:val="000000"/>
          <w:lang w:val="es-ES_tradnl"/>
        </w:rPr>
        <w:t xml:space="preserve"> +41 22 733 7256 </w:t>
      </w:r>
    </w:p>
    <w:p w:rsidR="00C25344" w:rsidRPr="00C25344" w:rsidRDefault="00C25344" w:rsidP="00C25344">
      <w:pPr>
        <w:pStyle w:val="Bodytext40"/>
        <w:shd w:val="clear" w:color="auto" w:fill="auto"/>
        <w:tabs>
          <w:tab w:val="right" w:pos="1134"/>
        </w:tabs>
        <w:spacing w:after="266"/>
        <w:ind w:left="660" w:right="6600"/>
        <w:jc w:val="both"/>
        <w:rPr>
          <w:lang w:val="es-ES_tradnl"/>
        </w:rPr>
      </w:pPr>
      <w:r w:rsidRPr="000C3C9C">
        <w:rPr>
          <w:rFonts w:asciiTheme="minorHAnsi" w:hAnsiTheme="minorHAnsi" w:cstheme="minorHAnsi"/>
          <w:color w:val="000000"/>
          <w:lang w:val="es-ES_tradnl"/>
        </w:rPr>
        <w:t xml:space="preserve">Correo-e: </w:t>
      </w:r>
      <w:hyperlink r:id="rId13" w:history="1">
        <w:r w:rsidRPr="000C3C9C">
          <w:rPr>
            <w:rStyle w:val="Hyperlink"/>
            <w:rFonts w:asciiTheme="minorHAnsi" w:hAnsiTheme="minorHAnsi" w:cstheme="minorHAnsi"/>
            <w:lang w:val="es-ES_tradnl"/>
          </w:rPr>
          <w:t>itumail@itu.int</w:t>
        </w:r>
      </w:hyperlink>
    </w:p>
    <w:p w:rsidR="00C25344" w:rsidRPr="000C3C9C" w:rsidRDefault="00C25344" w:rsidP="00183584">
      <w:pPr>
        <w:pStyle w:val="Bodytext30"/>
        <w:shd w:val="clear" w:color="auto" w:fill="auto"/>
        <w:rPr>
          <w:rFonts w:asciiTheme="minorHAnsi" w:hAnsiTheme="minorHAnsi" w:cstheme="minorHAnsi"/>
          <w:lang w:val="es-ES_tradnl"/>
        </w:rPr>
      </w:pPr>
      <w:r w:rsidRPr="000C3C9C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Cc:</w:t>
      </w:r>
      <w:r w:rsidRPr="000C3C9C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ab/>
        <w:t xml:space="preserve">Excmo. Sr. Murad </w:t>
      </w:r>
      <w:proofErr w:type="spellStart"/>
      <w:r w:rsidRPr="000C3C9C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Najafbeyli</w:t>
      </w:r>
      <w:proofErr w:type="spellEnd"/>
    </w:p>
    <w:p w:rsidR="00C25344" w:rsidRPr="000C3C9C" w:rsidRDefault="00C25344" w:rsidP="00C25344">
      <w:pPr>
        <w:pStyle w:val="Bodytext30"/>
        <w:shd w:val="clear" w:color="auto" w:fill="auto"/>
        <w:ind w:left="660"/>
        <w:jc w:val="left"/>
        <w:rPr>
          <w:rFonts w:asciiTheme="minorHAnsi" w:hAnsiTheme="minorHAnsi" w:cstheme="minorHAnsi"/>
          <w:lang w:val="es-ES_tradnl"/>
        </w:rPr>
      </w:pPr>
      <w:r w:rsidRPr="000C3C9C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Embajador Extraordinario y Plenipotenciario,</w:t>
      </w:r>
    </w:p>
    <w:p w:rsidR="00C25344" w:rsidRPr="000C3C9C" w:rsidRDefault="00C25344" w:rsidP="00C25344">
      <w:pPr>
        <w:pStyle w:val="Bodytext30"/>
        <w:shd w:val="clear" w:color="auto" w:fill="auto"/>
        <w:ind w:left="660"/>
        <w:jc w:val="left"/>
        <w:rPr>
          <w:rFonts w:asciiTheme="minorHAnsi" w:hAnsiTheme="minorHAnsi" w:cstheme="minorHAnsi"/>
          <w:lang w:val="es-ES_tradnl"/>
        </w:rPr>
      </w:pPr>
      <w:r w:rsidRPr="000C3C9C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Representante Permanente de la</w:t>
      </w:r>
    </w:p>
    <w:p w:rsidR="00C25344" w:rsidRPr="000C3C9C" w:rsidRDefault="00C25344" w:rsidP="00C25344">
      <w:pPr>
        <w:pStyle w:val="Bodytext30"/>
        <w:shd w:val="clear" w:color="auto" w:fill="auto"/>
        <w:ind w:left="660" w:right="1820"/>
        <w:jc w:val="left"/>
        <w:rPr>
          <w:rFonts w:asciiTheme="minorHAnsi" w:hAnsiTheme="minorHAnsi" w:cstheme="minorHAnsi"/>
          <w:lang w:val="es-ES_tradnl"/>
        </w:rPr>
      </w:pPr>
      <w:r w:rsidRPr="000C3C9C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Misión Permanente de la República de Azerbaiyán ante las Naciones Unidas y otras organizaciones internacionales en Ginebra</w:t>
      </w:r>
    </w:p>
    <w:p w:rsidR="00C25344" w:rsidRPr="000C3C9C" w:rsidRDefault="00C25344" w:rsidP="00C25344">
      <w:pPr>
        <w:pStyle w:val="Bodytext40"/>
        <w:shd w:val="clear" w:color="auto" w:fill="auto"/>
        <w:spacing w:line="230" w:lineRule="exact"/>
        <w:ind w:left="660"/>
        <w:rPr>
          <w:rFonts w:asciiTheme="minorHAnsi" w:hAnsiTheme="minorHAnsi" w:cstheme="minorHAnsi"/>
          <w:lang w:val="fr-CH"/>
        </w:rPr>
      </w:pPr>
      <w:r w:rsidRPr="000C3C9C">
        <w:rPr>
          <w:rFonts w:asciiTheme="minorHAnsi" w:hAnsiTheme="minorHAnsi" w:cstheme="minorHAnsi"/>
          <w:color w:val="000000"/>
          <w:lang w:val="fr-CH"/>
        </w:rPr>
        <w:t>Route des Fayards 237,</w:t>
      </w:r>
      <w:r w:rsidR="00160808">
        <w:rPr>
          <w:rFonts w:asciiTheme="minorHAnsi" w:hAnsiTheme="minorHAnsi" w:cstheme="minorHAnsi"/>
          <w:color w:val="000000"/>
          <w:lang w:val="fr-CH"/>
        </w:rPr>
        <w:t xml:space="preserve"> </w:t>
      </w:r>
      <w:r w:rsidRPr="000C3C9C">
        <w:rPr>
          <w:rFonts w:asciiTheme="minorHAnsi" w:hAnsiTheme="minorHAnsi" w:cstheme="minorHAnsi"/>
          <w:color w:val="000000"/>
          <w:lang w:val="fr-CH"/>
        </w:rPr>
        <w:t xml:space="preserve">1290 Versoix, </w:t>
      </w:r>
      <w:proofErr w:type="spellStart"/>
      <w:r w:rsidRPr="000C3C9C">
        <w:rPr>
          <w:rFonts w:asciiTheme="minorHAnsi" w:hAnsiTheme="minorHAnsi" w:cstheme="minorHAnsi"/>
          <w:color w:val="000000"/>
          <w:lang w:val="fr-CH"/>
        </w:rPr>
        <w:t>Suiza</w:t>
      </w:r>
      <w:proofErr w:type="spellEnd"/>
    </w:p>
    <w:p w:rsidR="00C25344" w:rsidRPr="000C3C9C" w:rsidRDefault="00C25344" w:rsidP="00C25344">
      <w:pPr>
        <w:pStyle w:val="Bodytext40"/>
        <w:shd w:val="clear" w:color="auto" w:fill="auto"/>
        <w:spacing w:line="230" w:lineRule="exact"/>
        <w:ind w:left="660"/>
        <w:rPr>
          <w:rFonts w:asciiTheme="minorHAnsi" w:hAnsiTheme="minorHAnsi" w:cstheme="minorHAnsi"/>
          <w:lang w:val="fr-CH"/>
        </w:rPr>
      </w:pPr>
      <w:r w:rsidRPr="000C3C9C">
        <w:rPr>
          <w:rFonts w:asciiTheme="minorHAnsi" w:hAnsiTheme="minorHAnsi" w:cstheme="minorHAnsi"/>
          <w:color w:val="000000"/>
          <w:lang w:val="fr-CH"/>
        </w:rPr>
        <w:t>Fax: 41 22 90118 44</w:t>
      </w:r>
    </w:p>
    <w:p w:rsidR="00C25344" w:rsidRPr="00C630A6" w:rsidRDefault="00C25344" w:rsidP="00C25344">
      <w:pPr>
        <w:pStyle w:val="Bodytext40"/>
        <w:shd w:val="clear" w:color="auto" w:fill="auto"/>
        <w:spacing w:after="532" w:line="230" w:lineRule="exact"/>
        <w:ind w:left="660"/>
        <w:rPr>
          <w:lang w:val="es-ES_tradnl"/>
        </w:rPr>
      </w:pPr>
      <w:r w:rsidRPr="000C3C9C">
        <w:rPr>
          <w:rFonts w:asciiTheme="minorHAnsi" w:hAnsiTheme="minorHAnsi" w:cstheme="minorHAnsi"/>
          <w:color w:val="000000"/>
          <w:lang w:val="es-ES_tradnl"/>
        </w:rPr>
        <w:t xml:space="preserve">Correo-e: </w:t>
      </w:r>
      <w:hyperlink r:id="rId14" w:history="1">
        <w:r w:rsidRPr="000C3C9C">
          <w:rPr>
            <w:rStyle w:val="Hyperlink"/>
            <w:rFonts w:asciiTheme="minorHAnsi" w:hAnsiTheme="minorHAnsi" w:cstheme="minorHAnsi"/>
            <w:lang w:val="es-ES_tradnl"/>
          </w:rPr>
          <w:t>geneva@mission.mfa.gov.az</w:t>
        </w:r>
      </w:hyperlink>
    </w:p>
    <w:p w:rsidR="00C25344" w:rsidRPr="00DC62DF" w:rsidRDefault="00C25344" w:rsidP="00C25344">
      <w:pPr>
        <w:pStyle w:val="Bodytext30"/>
        <w:shd w:val="clear" w:color="auto" w:fill="auto"/>
        <w:spacing w:after="186" w:line="240" w:lineRule="exact"/>
        <w:ind w:left="20"/>
        <w:rPr>
          <w:rFonts w:asciiTheme="minorHAnsi" w:hAnsiTheme="minorHAnsi" w:cstheme="minorHAnsi"/>
          <w:lang w:val="es-ES_tradnl"/>
        </w:rPr>
      </w:pPr>
      <w:r w:rsidRPr="00DC62D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Excelentísimo Señor mío:</w:t>
      </w:r>
    </w:p>
    <w:p w:rsidR="00C25344" w:rsidRPr="00DC62DF" w:rsidRDefault="00C25344" w:rsidP="00160808">
      <w:pPr>
        <w:pStyle w:val="Bodytext50"/>
        <w:shd w:val="clear" w:color="auto" w:fill="auto"/>
        <w:spacing w:before="120" w:line="240" w:lineRule="auto"/>
        <w:ind w:left="23" w:right="40"/>
        <w:rPr>
          <w:rFonts w:ascii="Calibri" w:eastAsia="Times New Roman" w:hAnsi="Calibri" w:cs="Times New Roman"/>
          <w:sz w:val="24"/>
          <w:lang w:val="es-ES_tradnl" w:eastAsia="en-US"/>
        </w:rPr>
      </w:pPr>
      <w:r w:rsidRPr="00DC62DF">
        <w:rPr>
          <w:rFonts w:ascii="Calibri" w:eastAsia="Times New Roman" w:hAnsi="Calibri" w:cs="Times New Roman"/>
          <w:sz w:val="24"/>
          <w:lang w:val="es-ES_tradnl" w:eastAsia="en-US"/>
        </w:rPr>
        <w:t xml:space="preserve">Tengo el honor de informarle de que el Gobierno de Azerbaiyán presentará al Consejo de la Unión Internacional de Telecomunicaciones su candidatura para la Región C a las elecciones que se celebrarán durante la Conferencia de Plenipotenciarios que tendrá lugar en </w:t>
      </w:r>
      <w:proofErr w:type="spellStart"/>
      <w:r w:rsidRPr="00DC62DF">
        <w:rPr>
          <w:rFonts w:ascii="Calibri" w:eastAsia="Times New Roman" w:hAnsi="Calibri" w:cs="Times New Roman"/>
          <w:sz w:val="24"/>
          <w:lang w:val="es-ES_tradnl" w:eastAsia="en-US"/>
        </w:rPr>
        <w:t>Busán</w:t>
      </w:r>
      <w:proofErr w:type="spellEnd"/>
      <w:r w:rsidRPr="00DC62DF">
        <w:rPr>
          <w:rFonts w:ascii="Calibri" w:eastAsia="Times New Roman" w:hAnsi="Calibri" w:cs="Times New Roman"/>
          <w:sz w:val="24"/>
          <w:lang w:val="es-ES_tradnl" w:eastAsia="en-US"/>
        </w:rPr>
        <w:t>, Corea, del 20</w:t>
      </w:r>
      <w:r w:rsidR="00183584">
        <w:rPr>
          <w:rFonts w:ascii="Calibri" w:eastAsia="Times New Roman" w:hAnsi="Calibri" w:cs="Times New Roman"/>
          <w:sz w:val="24"/>
          <w:lang w:val="es-ES_tradnl" w:eastAsia="en-US"/>
        </w:rPr>
        <w:t> </w:t>
      </w:r>
      <w:r w:rsidRPr="00DC62DF">
        <w:rPr>
          <w:rFonts w:ascii="Calibri" w:eastAsia="Times New Roman" w:hAnsi="Calibri" w:cs="Times New Roman"/>
          <w:sz w:val="24"/>
          <w:lang w:val="es-ES_tradnl" w:eastAsia="en-US"/>
        </w:rPr>
        <w:t>de octubre al 7 de noviembre de 2014.</w:t>
      </w:r>
    </w:p>
    <w:p w:rsidR="00C25344" w:rsidRPr="00DC62DF" w:rsidRDefault="00C25344" w:rsidP="00160808">
      <w:pPr>
        <w:pStyle w:val="Bodytext50"/>
        <w:shd w:val="clear" w:color="auto" w:fill="auto"/>
        <w:spacing w:before="120" w:after="221" w:line="240" w:lineRule="auto"/>
        <w:ind w:left="23" w:right="40"/>
        <w:rPr>
          <w:rFonts w:ascii="Calibri" w:eastAsia="Times New Roman" w:hAnsi="Calibri" w:cs="Times New Roman"/>
          <w:sz w:val="24"/>
          <w:lang w:val="es-ES_tradnl" w:eastAsia="en-US"/>
        </w:rPr>
      </w:pPr>
      <w:r w:rsidRPr="00DC62DF">
        <w:rPr>
          <w:rFonts w:ascii="Calibri" w:eastAsia="Times New Roman" w:hAnsi="Calibri" w:cs="Times New Roman"/>
          <w:sz w:val="24"/>
          <w:lang w:val="es-ES_tradnl" w:eastAsia="en-US"/>
        </w:rPr>
        <w:t>Además, el Gobierno de Azerbaiyán desea presentar a su candidato para el siguiente puesto:</w:t>
      </w:r>
    </w:p>
    <w:p w:rsidR="00C25344" w:rsidRPr="00DC62DF" w:rsidRDefault="00C25344" w:rsidP="00DC62DF">
      <w:pPr>
        <w:pStyle w:val="Bodytext50"/>
        <w:shd w:val="clear" w:color="auto" w:fill="auto"/>
        <w:spacing w:before="0" w:after="273" w:line="200" w:lineRule="exact"/>
        <w:ind w:left="720" w:hanging="700"/>
        <w:rPr>
          <w:rFonts w:ascii="Calibri" w:eastAsia="Times New Roman" w:hAnsi="Calibri" w:cs="Times New Roman"/>
          <w:sz w:val="24"/>
          <w:lang w:val="es-ES_tradnl" w:eastAsia="en-US"/>
        </w:rPr>
      </w:pPr>
      <w:r w:rsidRPr="00DC62DF">
        <w:rPr>
          <w:rFonts w:ascii="Calibri" w:eastAsia="Times New Roman" w:hAnsi="Calibri" w:cs="Times New Roman"/>
          <w:sz w:val="24"/>
          <w:lang w:val="es-ES_tradnl" w:eastAsia="en-US"/>
        </w:rPr>
        <w:t>•</w:t>
      </w:r>
      <w:r w:rsidR="00DC62DF">
        <w:rPr>
          <w:rFonts w:ascii="Calibri" w:eastAsia="Times New Roman" w:hAnsi="Calibri" w:cs="Times New Roman"/>
          <w:sz w:val="24"/>
          <w:lang w:val="es-ES_tradnl" w:eastAsia="en-US"/>
        </w:rPr>
        <w:tab/>
      </w:r>
      <w:r w:rsidRPr="00DC62DF">
        <w:rPr>
          <w:rFonts w:ascii="Calibri" w:eastAsia="Times New Roman" w:hAnsi="Calibri" w:cs="Times New Roman"/>
          <w:sz w:val="24"/>
          <w:lang w:val="es-ES_tradnl" w:eastAsia="en-US"/>
        </w:rPr>
        <w:t xml:space="preserve">Miembro de la Junta del Reglamento de Radiocomunicaciones – Sr. </w:t>
      </w:r>
      <w:proofErr w:type="spellStart"/>
      <w:r w:rsidRPr="00DC62DF">
        <w:rPr>
          <w:rFonts w:ascii="Calibri" w:eastAsia="Times New Roman" w:hAnsi="Calibri" w:cs="Times New Roman"/>
          <w:sz w:val="24"/>
          <w:lang w:val="es-ES_tradnl" w:eastAsia="en-US"/>
        </w:rPr>
        <w:t>Ilham</w:t>
      </w:r>
      <w:proofErr w:type="spellEnd"/>
      <w:r w:rsidRPr="00DC62DF">
        <w:rPr>
          <w:rFonts w:ascii="Calibri" w:eastAsia="Times New Roman" w:hAnsi="Calibri" w:cs="Times New Roman"/>
          <w:sz w:val="24"/>
          <w:lang w:val="es-ES_tradnl" w:eastAsia="en-US"/>
        </w:rPr>
        <w:t xml:space="preserve"> </w:t>
      </w:r>
      <w:proofErr w:type="spellStart"/>
      <w:r w:rsidRPr="00DC62DF">
        <w:rPr>
          <w:rFonts w:ascii="Calibri" w:eastAsia="Times New Roman" w:hAnsi="Calibri" w:cs="Times New Roman"/>
          <w:sz w:val="24"/>
          <w:lang w:val="es-ES_tradnl" w:eastAsia="en-US"/>
        </w:rPr>
        <w:t>Efendiyev</w:t>
      </w:r>
      <w:proofErr w:type="spellEnd"/>
      <w:r w:rsidRPr="00DC62DF">
        <w:rPr>
          <w:rFonts w:ascii="Calibri" w:eastAsia="Times New Roman" w:hAnsi="Calibri" w:cs="Times New Roman"/>
          <w:sz w:val="24"/>
          <w:lang w:val="es-ES_tradnl" w:eastAsia="en-US"/>
        </w:rPr>
        <w:t xml:space="preserve"> (CV en anexo)</w:t>
      </w:r>
    </w:p>
    <w:p w:rsidR="00C25344" w:rsidRPr="00DC62DF" w:rsidRDefault="00C25344" w:rsidP="00C25344">
      <w:pPr>
        <w:pStyle w:val="Bodytext50"/>
        <w:shd w:val="clear" w:color="auto" w:fill="auto"/>
        <w:spacing w:before="0" w:after="53" w:line="200" w:lineRule="exact"/>
        <w:ind w:left="20"/>
        <w:rPr>
          <w:rFonts w:ascii="Calibri" w:eastAsia="Times New Roman" w:hAnsi="Calibri" w:cs="Times New Roman"/>
          <w:sz w:val="24"/>
          <w:lang w:val="es-ES_tradnl" w:eastAsia="en-US"/>
        </w:rPr>
      </w:pPr>
      <w:r w:rsidRPr="00DC62DF">
        <w:rPr>
          <w:rFonts w:ascii="Calibri" w:eastAsia="Times New Roman" w:hAnsi="Calibri" w:cs="Times New Roman"/>
          <w:sz w:val="24"/>
          <w:lang w:val="es-ES_tradnl" w:eastAsia="en-US"/>
        </w:rPr>
        <w:t>Aprovecho la oportunidad para reiterarle el testimonio de mi más distinguida consideración.</w:t>
      </w:r>
    </w:p>
    <w:p w:rsidR="00D97462" w:rsidRDefault="00D97462" w:rsidP="00DC62DF">
      <w:pPr>
        <w:pStyle w:val="Bodytext60"/>
        <w:shd w:val="clear" w:color="auto" w:fill="auto"/>
        <w:spacing w:line="270" w:lineRule="exact"/>
        <w:ind w:left="23"/>
        <w:rPr>
          <w:rFonts w:ascii="Calibri" w:hAnsi="Calibri"/>
          <w:b w:val="0"/>
          <w:bCs w:val="0"/>
          <w:i w:val="0"/>
          <w:iCs w:val="0"/>
          <w:sz w:val="24"/>
          <w:szCs w:val="20"/>
          <w:lang w:val="es-ES_tradnl" w:eastAsia="en-US"/>
        </w:rPr>
      </w:pPr>
    </w:p>
    <w:p w:rsidR="00D97462" w:rsidRDefault="00D97462" w:rsidP="00DC62DF">
      <w:pPr>
        <w:pStyle w:val="Bodytext60"/>
        <w:shd w:val="clear" w:color="auto" w:fill="auto"/>
        <w:spacing w:line="270" w:lineRule="exact"/>
        <w:ind w:left="23"/>
        <w:rPr>
          <w:rFonts w:ascii="Calibri" w:hAnsi="Calibri"/>
          <w:b w:val="0"/>
          <w:bCs w:val="0"/>
          <w:i w:val="0"/>
          <w:iCs w:val="0"/>
          <w:sz w:val="24"/>
          <w:szCs w:val="20"/>
          <w:lang w:val="es-ES_tradnl" w:eastAsia="en-US"/>
        </w:rPr>
      </w:pPr>
    </w:p>
    <w:p w:rsidR="00D97462" w:rsidRDefault="00D97462" w:rsidP="00DC62DF">
      <w:pPr>
        <w:pStyle w:val="Bodytext60"/>
        <w:shd w:val="clear" w:color="auto" w:fill="auto"/>
        <w:spacing w:line="270" w:lineRule="exact"/>
        <w:ind w:left="23"/>
        <w:rPr>
          <w:rFonts w:ascii="Calibri" w:hAnsi="Calibri"/>
          <w:b w:val="0"/>
          <w:bCs w:val="0"/>
          <w:i w:val="0"/>
          <w:iCs w:val="0"/>
          <w:sz w:val="24"/>
          <w:szCs w:val="20"/>
          <w:lang w:val="es-ES_tradnl" w:eastAsia="en-US"/>
        </w:rPr>
      </w:pPr>
    </w:p>
    <w:p w:rsidR="00D97462" w:rsidRDefault="00D97462" w:rsidP="00DC62DF">
      <w:pPr>
        <w:pStyle w:val="Bodytext60"/>
        <w:shd w:val="clear" w:color="auto" w:fill="auto"/>
        <w:spacing w:line="270" w:lineRule="exact"/>
        <w:ind w:left="23"/>
        <w:rPr>
          <w:rFonts w:ascii="Calibri" w:hAnsi="Calibri"/>
          <w:b w:val="0"/>
          <w:bCs w:val="0"/>
          <w:i w:val="0"/>
          <w:iCs w:val="0"/>
          <w:sz w:val="24"/>
          <w:szCs w:val="20"/>
          <w:lang w:val="es-ES_tradnl" w:eastAsia="en-US"/>
        </w:rPr>
      </w:pPr>
    </w:p>
    <w:p w:rsidR="00C25344" w:rsidRPr="00DC62DF" w:rsidRDefault="00C25344" w:rsidP="00DC62DF">
      <w:pPr>
        <w:pStyle w:val="Bodytext60"/>
        <w:shd w:val="clear" w:color="auto" w:fill="auto"/>
        <w:spacing w:line="270" w:lineRule="exact"/>
        <w:ind w:left="23"/>
        <w:rPr>
          <w:rFonts w:ascii="Calibri" w:hAnsi="Calibri"/>
          <w:b w:val="0"/>
          <w:bCs w:val="0"/>
          <w:i w:val="0"/>
          <w:iCs w:val="0"/>
          <w:sz w:val="24"/>
          <w:szCs w:val="20"/>
          <w:lang w:val="es-ES_tradnl" w:eastAsia="en-US"/>
        </w:rPr>
      </w:pPr>
      <w:r w:rsidRPr="00DC62DF">
        <w:rPr>
          <w:rFonts w:ascii="Calibri" w:hAnsi="Calibri"/>
          <w:b w:val="0"/>
          <w:bCs w:val="0"/>
          <w:i w:val="0"/>
          <w:iCs w:val="0"/>
          <w:sz w:val="24"/>
          <w:szCs w:val="20"/>
          <w:lang w:val="es-ES_tradnl" w:eastAsia="en-US"/>
        </w:rPr>
        <w:t>Atentamente,</w:t>
      </w:r>
    </w:p>
    <w:p w:rsidR="00C25344" w:rsidRDefault="00C25344" w:rsidP="00DC62DF">
      <w:pPr>
        <w:pStyle w:val="BodyText20"/>
        <w:shd w:val="clear" w:color="auto" w:fill="auto"/>
        <w:spacing w:line="270" w:lineRule="exact"/>
        <w:ind w:left="23" w:firstLine="0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  <w:r w:rsidRPr="0080100A">
        <w:rPr>
          <w:rFonts w:ascii="Calibri" w:eastAsia="Times New Roman" w:hAnsi="Calibri" w:cs="Times New Roman"/>
          <w:sz w:val="24"/>
          <w:szCs w:val="20"/>
          <w:lang w:val="es-ES_tradnl" w:eastAsia="en-US"/>
        </w:rPr>
        <w:t>Prof. Dr.</w:t>
      </w:r>
      <w:r w:rsidRPr="0080100A">
        <w:rPr>
          <w:rFonts w:ascii="Calibri" w:eastAsia="Times New Roman" w:hAnsi="Calibri" w:cs="Times New Roman"/>
          <w:b/>
          <w:bCs/>
          <w:sz w:val="24"/>
          <w:szCs w:val="20"/>
          <w:lang w:val="es-ES_tradnl" w:eastAsia="en-US"/>
        </w:rPr>
        <w:t xml:space="preserve"> </w:t>
      </w:r>
      <w:r w:rsidRPr="0080100A">
        <w:rPr>
          <w:rFonts w:ascii="Calibri" w:eastAsia="Times New Roman" w:hAnsi="Calibri" w:cs="Times New Roman"/>
          <w:sz w:val="24"/>
          <w:szCs w:val="20"/>
          <w:lang w:val="es-ES_tradnl" w:eastAsia="en-US"/>
        </w:rPr>
        <w:t xml:space="preserve">Ali </w:t>
      </w:r>
      <w:proofErr w:type="spellStart"/>
      <w:r w:rsidRPr="0080100A">
        <w:rPr>
          <w:rFonts w:ascii="Calibri" w:eastAsia="Times New Roman" w:hAnsi="Calibri" w:cs="Times New Roman"/>
          <w:sz w:val="24"/>
          <w:szCs w:val="20"/>
          <w:lang w:val="es-ES_tradnl" w:eastAsia="en-US"/>
        </w:rPr>
        <w:t>M.Abbasov</w:t>
      </w:r>
      <w:proofErr w:type="spellEnd"/>
    </w:p>
    <w:p w:rsidR="0080100A" w:rsidRDefault="0080100A" w:rsidP="00DC62DF">
      <w:pPr>
        <w:pStyle w:val="BodyText20"/>
        <w:shd w:val="clear" w:color="auto" w:fill="auto"/>
        <w:spacing w:line="270" w:lineRule="exact"/>
        <w:ind w:left="23" w:firstLine="0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</w:p>
    <w:p w:rsidR="0080100A" w:rsidRDefault="0080100A" w:rsidP="00DC62DF">
      <w:pPr>
        <w:pStyle w:val="BodyText20"/>
        <w:shd w:val="clear" w:color="auto" w:fill="auto"/>
        <w:spacing w:line="270" w:lineRule="exact"/>
        <w:ind w:left="23" w:firstLine="0"/>
        <w:rPr>
          <w:rFonts w:ascii="Calibri" w:eastAsia="Times New Roman" w:hAnsi="Calibri" w:cs="Times New Roman"/>
          <w:sz w:val="24"/>
          <w:szCs w:val="20"/>
          <w:lang w:val="es-ES_tradnl" w:eastAsia="en-US"/>
        </w:rPr>
      </w:pPr>
    </w:p>
    <w:p w:rsidR="0080100A" w:rsidRPr="0080100A" w:rsidRDefault="0080100A" w:rsidP="00DC62DF">
      <w:pPr>
        <w:pStyle w:val="BodyText20"/>
        <w:shd w:val="clear" w:color="auto" w:fill="auto"/>
        <w:spacing w:line="270" w:lineRule="exact"/>
        <w:ind w:left="23" w:firstLine="0"/>
        <w:rPr>
          <w:rFonts w:ascii="Calibri" w:eastAsia="Times New Roman" w:hAnsi="Calibri" w:cs="Times New Roman"/>
          <w:sz w:val="24"/>
          <w:szCs w:val="20"/>
          <w:lang w:val="es-ES_tradnl" w:eastAsia="en-US"/>
        </w:rPr>
        <w:sectPr w:rsidR="0080100A" w:rsidRPr="0080100A" w:rsidSect="00CA4926">
          <w:headerReference w:type="default" r:id="rId15"/>
          <w:footerReference w:type="default" r:id="rId16"/>
          <w:pgSz w:w="11909" w:h="16838" w:code="9"/>
          <w:pgMar w:top="1418" w:right="1134" w:bottom="1418" w:left="1134" w:header="720" w:footer="720" w:gutter="0"/>
          <w:paperSrc w:first="15" w:other="15"/>
          <w:cols w:space="720"/>
          <w:noEndnote/>
          <w:docGrid w:linePitch="360"/>
        </w:sectPr>
      </w:pPr>
    </w:p>
    <w:p w:rsidR="00D57FCF" w:rsidRDefault="00D57FCF" w:rsidP="00CA4926">
      <w:pPr>
        <w:rPr>
          <w:rFonts w:eastAsia="Palatino Linotype"/>
          <w:lang w:val="es-ES" w:eastAsia="zh-CN"/>
        </w:rPr>
      </w:pPr>
    </w:p>
    <w:p w:rsidR="00C25344" w:rsidRDefault="00C25344" w:rsidP="00D57FCF">
      <w:pPr>
        <w:pStyle w:val="Bodytext70"/>
        <w:shd w:val="clear" w:color="auto" w:fill="auto"/>
        <w:spacing w:line="270" w:lineRule="exact"/>
        <w:jc w:val="center"/>
        <w:rPr>
          <w:rFonts w:asciiTheme="minorHAnsi" w:hAnsiTheme="minorHAnsi" w:cstheme="minorHAnsi"/>
          <w:color w:val="000000"/>
          <w:lang w:val="en-US"/>
        </w:rPr>
      </w:pPr>
      <w:r w:rsidRPr="00DC62DF">
        <w:rPr>
          <w:rFonts w:asciiTheme="minorHAnsi" w:hAnsiTheme="minorHAnsi" w:cstheme="minorHAnsi"/>
          <w:color w:val="000000"/>
        </w:rPr>
        <w:t xml:space="preserve">CURRICULUM </w:t>
      </w:r>
      <w:r w:rsidRPr="00DC62DF">
        <w:rPr>
          <w:rFonts w:asciiTheme="minorHAnsi" w:hAnsiTheme="minorHAnsi" w:cstheme="minorHAnsi"/>
          <w:color w:val="000000"/>
          <w:lang w:val="en-US"/>
        </w:rPr>
        <w:t>VITAE</w:t>
      </w:r>
    </w:p>
    <w:p w:rsidR="00C25344" w:rsidRDefault="00D57FCF" w:rsidP="00D57FCF">
      <w:pPr>
        <w:framePr w:h="2395" w:wrap="notBeside" w:vAnchor="text" w:hAnchor="text" w:xAlign="center" w:y="1"/>
        <w:jc w:val="right"/>
        <w:rPr>
          <w:sz w:val="2"/>
          <w:szCs w:val="2"/>
        </w:rPr>
      </w:pPr>
      <w:r>
        <w:rPr>
          <w:noProof/>
          <w:lang w:val="en-US" w:eastAsia="zh-CN"/>
        </w:rPr>
        <w:drawing>
          <wp:inline distT="0" distB="0" distL="0" distR="0" wp14:anchorId="72D455E9" wp14:editId="56F0D297">
            <wp:extent cx="1232535" cy="1526540"/>
            <wp:effectExtent l="0" t="0" r="5715" b="0"/>
            <wp:docPr id="14" name="Picture 14" descr="Y:\APP\CONF\RefDocs\PP14\355402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APP\CONF\RefDocs\PP14\355402\media\image3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44" w:rsidRDefault="00C25344" w:rsidP="00C25344">
      <w:pPr>
        <w:rPr>
          <w:sz w:val="2"/>
          <w:szCs w:val="2"/>
        </w:rPr>
      </w:pPr>
    </w:p>
    <w:p w:rsidR="00C25344" w:rsidRPr="0056744A" w:rsidRDefault="00C25344" w:rsidP="00C25344">
      <w:pPr>
        <w:pStyle w:val="Bodytext80"/>
        <w:shd w:val="clear" w:color="auto" w:fill="auto"/>
        <w:spacing w:line="280" w:lineRule="exact"/>
        <w:rPr>
          <w:rFonts w:ascii="Calibri" w:eastAsia="Times New Roman" w:hAnsi="Calibri" w:cs="Times New Roman"/>
          <w:spacing w:val="0"/>
          <w:sz w:val="26"/>
          <w:szCs w:val="26"/>
          <w:lang w:val="es-ES_tradnl" w:eastAsia="en-US"/>
        </w:rPr>
      </w:pPr>
      <w:r w:rsidRPr="0056744A">
        <w:rPr>
          <w:rFonts w:ascii="Calibri" w:eastAsia="Times New Roman" w:hAnsi="Calibri" w:cs="Times New Roman"/>
          <w:spacing w:val="0"/>
          <w:sz w:val="26"/>
          <w:szCs w:val="26"/>
          <w:lang w:val="es-ES_tradnl" w:eastAsia="en-US"/>
        </w:rPr>
        <w:t>Datos personales:</w:t>
      </w:r>
    </w:p>
    <w:p w:rsidR="0056744A" w:rsidRDefault="0056744A" w:rsidP="00C25344">
      <w:pPr>
        <w:pStyle w:val="Bodytext80"/>
        <w:shd w:val="clear" w:color="auto" w:fill="auto"/>
        <w:spacing w:line="280" w:lineRule="exact"/>
        <w:rPr>
          <w:rFonts w:ascii="Calibri" w:eastAsia="Times New Roman" w:hAnsi="Calibri" w:cs="Times New Roman"/>
          <w:spacing w:val="0"/>
          <w:sz w:val="24"/>
          <w:szCs w:val="20"/>
          <w:lang w:val="es-ES_tradnl" w:eastAsia="en-US"/>
        </w:rPr>
      </w:pPr>
    </w:p>
    <w:tbl>
      <w:tblPr>
        <w:tblStyle w:val="TableGrid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31"/>
      </w:tblGrid>
      <w:tr w:rsidR="0056744A" w:rsidTr="0056744A">
        <w:tc>
          <w:tcPr>
            <w:tcW w:w="2660" w:type="dxa"/>
          </w:tcPr>
          <w:p w:rsidR="0056744A" w:rsidRPr="0056744A" w:rsidRDefault="0056744A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="Calibri" w:eastAsia="Times New Roman" w:hAnsi="Calibri" w:cs="Times New Roman"/>
                <w:b w:val="0"/>
                <w:bCs w:val="0"/>
                <w:i w:val="0"/>
                <w:iCs w:val="0"/>
                <w:spacing w:val="0"/>
                <w:sz w:val="24"/>
                <w:szCs w:val="20"/>
                <w:lang w:val="es-ES_tradnl" w:eastAsia="en-US"/>
              </w:rPr>
            </w:pPr>
            <w:r w:rsidRPr="0056744A">
              <w:rPr>
                <w:rStyle w:val="Bodytext7Exact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lang w:val="es-ES_tradnl"/>
              </w:rPr>
              <w:t>Nombre y apellido:</w:t>
            </w:r>
          </w:p>
        </w:tc>
        <w:tc>
          <w:tcPr>
            <w:tcW w:w="6931" w:type="dxa"/>
          </w:tcPr>
          <w:p w:rsidR="0056744A" w:rsidRPr="0056744A" w:rsidRDefault="0056744A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="Calibri" w:eastAsia="Times New Roman" w:hAnsi="Calibri" w:cs="Times New Roman"/>
                <w:b w:val="0"/>
                <w:bCs w:val="0"/>
                <w:i w:val="0"/>
                <w:iCs w:val="0"/>
                <w:spacing w:val="0"/>
                <w:sz w:val="24"/>
                <w:szCs w:val="20"/>
                <w:lang w:val="es-ES_tradnl" w:eastAsia="en-US"/>
              </w:rPr>
            </w:pPr>
            <w:proofErr w:type="spellStart"/>
            <w:r w:rsidRPr="0056744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Ilham</w:t>
            </w:r>
            <w:proofErr w:type="spellEnd"/>
            <w:r w:rsidRPr="0056744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56744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Afandiyev</w:t>
            </w:r>
            <w:proofErr w:type="spellEnd"/>
          </w:p>
        </w:tc>
      </w:tr>
      <w:tr w:rsidR="0056744A" w:rsidTr="0056744A">
        <w:tc>
          <w:tcPr>
            <w:tcW w:w="2660" w:type="dxa"/>
          </w:tcPr>
          <w:p w:rsidR="0056744A" w:rsidRPr="0056744A" w:rsidRDefault="0056744A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="Calibri" w:eastAsia="Times New Roman" w:hAnsi="Calibri" w:cs="Times New Roman"/>
                <w:b w:val="0"/>
                <w:bCs w:val="0"/>
                <w:i w:val="0"/>
                <w:iCs w:val="0"/>
                <w:spacing w:val="0"/>
                <w:sz w:val="24"/>
                <w:szCs w:val="20"/>
                <w:lang w:val="es-ES_tradnl" w:eastAsia="en-US"/>
              </w:rPr>
            </w:pPr>
            <w:r w:rsidRPr="0056744A">
              <w:rPr>
                <w:rStyle w:val="Bodytext7Exact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lang w:val="es-ES_tradnl"/>
              </w:rPr>
              <w:t>Fecha de nacimiento:</w:t>
            </w:r>
          </w:p>
        </w:tc>
        <w:tc>
          <w:tcPr>
            <w:tcW w:w="6931" w:type="dxa"/>
          </w:tcPr>
          <w:p w:rsidR="0056744A" w:rsidRPr="0056744A" w:rsidRDefault="0056744A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="Calibri" w:eastAsia="Times New Roman" w:hAnsi="Calibri" w:cs="Times New Roman"/>
                <w:b w:val="0"/>
                <w:bCs w:val="0"/>
                <w:i w:val="0"/>
                <w:iCs w:val="0"/>
                <w:spacing w:val="0"/>
                <w:sz w:val="24"/>
                <w:szCs w:val="20"/>
                <w:lang w:val="es-ES_tradnl" w:eastAsia="en-US"/>
              </w:rPr>
            </w:pPr>
            <w:r w:rsidRPr="0056744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10 de abril de 1973</w:t>
            </w:r>
          </w:p>
        </w:tc>
      </w:tr>
      <w:tr w:rsidR="0056744A" w:rsidTr="0056744A">
        <w:tc>
          <w:tcPr>
            <w:tcW w:w="2660" w:type="dxa"/>
          </w:tcPr>
          <w:p w:rsidR="0056744A" w:rsidRPr="0056744A" w:rsidRDefault="0056744A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="Calibri" w:eastAsia="Times New Roman" w:hAnsi="Calibri" w:cs="Times New Roman"/>
                <w:b w:val="0"/>
                <w:bCs w:val="0"/>
                <w:i w:val="0"/>
                <w:iCs w:val="0"/>
                <w:spacing w:val="0"/>
                <w:sz w:val="24"/>
                <w:szCs w:val="20"/>
                <w:lang w:val="es-ES_tradnl" w:eastAsia="en-US"/>
              </w:rPr>
            </w:pPr>
            <w:r w:rsidRPr="0056744A">
              <w:rPr>
                <w:rStyle w:val="Bodytext7Exact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lang w:val="es-ES_tradnl"/>
              </w:rPr>
              <w:t>Lugar de nacimiento:</w:t>
            </w:r>
          </w:p>
        </w:tc>
        <w:tc>
          <w:tcPr>
            <w:tcW w:w="6931" w:type="dxa"/>
          </w:tcPr>
          <w:p w:rsidR="0056744A" w:rsidRPr="0056744A" w:rsidRDefault="0056744A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="Calibri" w:eastAsia="Times New Roman" w:hAnsi="Calibri" w:cs="Times New Roman"/>
                <w:b w:val="0"/>
                <w:bCs w:val="0"/>
                <w:i w:val="0"/>
                <w:iCs w:val="0"/>
                <w:spacing w:val="0"/>
                <w:sz w:val="24"/>
                <w:szCs w:val="20"/>
                <w:lang w:val="es-ES_tradnl" w:eastAsia="en-US"/>
              </w:rPr>
            </w:pPr>
            <w:proofErr w:type="spellStart"/>
            <w:r w:rsidRPr="0056744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Qutqashen</w:t>
            </w:r>
            <w:proofErr w:type="spellEnd"/>
            <w:r w:rsidRPr="0056744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 xml:space="preserve"> (</w:t>
            </w:r>
            <w:proofErr w:type="spellStart"/>
            <w:r w:rsidRPr="0056744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Qabala</w:t>
            </w:r>
            <w:proofErr w:type="spellEnd"/>
            <w:r w:rsidRPr="0056744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), Azerbaiyán</w:t>
            </w:r>
          </w:p>
        </w:tc>
      </w:tr>
      <w:tr w:rsidR="0056744A" w:rsidTr="0056744A">
        <w:tc>
          <w:tcPr>
            <w:tcW w:w="2660" w:type="dxa"/>
          </w:tcPr>
          <w:p w:rsidR="0056744A" w:rsidRPr="0056744A" w:rsidRDefault="0056744A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="Calibri" w:eastAsia="Times New Roman" w:hAnsi="Calibri" w:cs="Times New Roman"/>
                <w:b w:val="0"/>
                <w:bCs w:val="0"/>
                <w:i w:val="0"/>
                <w:iCs w:val="0"/>
                <w:spacing w:val="0"/>
                <w:sz w:val="24"/>
                <w:szCs w:val="20"/>
                <w:lang w:val="es-ES_tradnl" w:eastAsia="en-US"/>
              </w:rPr>
            </w:pPr>
            <w:r w:rsidRPr="0056744A">
              <w:rPr>
                <w:rStyle w:val="Bodytext7Exact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lang w:val="es-ES_tradnl"/>
              </w:rPr>
              <w:t>Nacionalidad:</w:t>
            </w:r>
          </w:p>
        </w:tc>
        <w:tc>
          <w:tcPr>
            <w:tcW w:w="6931" w:type="dxa"/>
          </w:tcPr>
          <w:p w:rsidR="0056744A" w:rsidRPr="0056744A" w:rsidRDefault="0056744A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="Calibri" w:eastAsia="Times New Roman" w:hAnsi="Calibri" w:cs="Times New Roman"/>
                <w:b w:val="0"/>
                <w:bCs w:val="0"/>
                <w:i w:val="0"/>
                <w:iCs w:val="0"/>
                <w:spacing w:val="0"/>
                <w:sz w:val="24"/>
                <w:szCs w:val="20"/>
                <w:lang w:val="es-ES_tradnl" w:eastAsia="en-US"/>
              </w:rPr>
            </w:pPr>
            <w:r w:rsidRPr="0056744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Azerbaiyana</w:t>
            </w:r>
          </w:p>
        </w:tc>
      </w:tr>
      <w:tr w:rsidR="0056744A" w:rsidTr="0056744A">
        <w:tc>
          <w:tcPr>
            <w:tcW w:w="2660" w:type="dxa"/>
          </w:tcPr>
          <w:p w:rsidR="0056744A" w:rsidRPr="0056744A" w:rsidRDefault="0056744A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="Calibri" w:eastAsia="Times New Roman" w:hAnsi="Calibri" w:cs="Times New Roman"/>
                <w:b w:val="0"/>
                <w:bCs w:val="0"/>
                <w:i w:val="0"/>
                <w:iCs w:val="0"/>
                <w:spacing w:val="0"/>
                <w:sz w:val="24"/>
                <w:szCs w:val="20"/>
                <w:lang w:val="es-ES_tradnl" w:eastAsia="en-US"/>
              </w:rPr>
            </w:pPr>
            <w:r w:rsidRPr="0056744A">
              <w:rPr>
                <w:rStyle w:val="Bodytext7Exact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lang w:val="es-ES_tradnl"/>
              </w:rPr>
              <w:t>Estado civil:</w:t>
            </w:r>
          </w:p>
        </w:tc>
        <w:tc>
          <w:tcPr>
            <w:tcW w:w="6931" w:type="dxa"/>
          </w:tcPr>
          <w:p w:rsidR="0056744A" w:rsidRPr="0056744A" w:rsidRDefault="0056744A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="Calibri" w:eastAsia="Times New Roman" w:hAnsi="Calibri" w:cs="Times New Roman"/>
                <w:b w:val="0"/>
                <w:bCs w:val="0"/>
                <w:i w:val="0"/>
                <w:iCs w:val="0"/>
                <w:spacing w:val="0"/>
                <w:sz w:val="24"/>
                <w:szCs w:val="20"/>
                <w:lang w:val="es-ES_tradnl" w:eastAsia="en-US"/>
              </w:rPr>
            </w:pPr>
            <w:r w:rsidRPr="0056744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Casado</w:t>
            </w:r>
          </w:p>
        </w:tc>
      </w:tr>
      <w:tr w:rsidR="0056744A" w:rsidTr="0056744A">
        <w:tc>
          <w:tcPr>
            <w:tcW w:w="2660" w:type="dxa"/>
          </w:tcPr>
          <w:p w:rsidR="0056744A" w:rsidRPr="0056744A" w:rsidRDefault="0056744A" w:rsidP="00183584">
            <w:pPr>
              <w:pStyle w:val="Bodytext80"/>
              <w:shd w:val="clear" w:color="auto" w:fill="auto"/>
              <w:spacing w:before="40" w:after="40" w:line="240" w:lineRule="auto"/>
              <w:rPr>
                <w:rFonts w:ascii="Calibri" w:eastAsia="Times New Roman" w:hAnsi="Calibri" w:cs="Times New Roman"/>
                <w:b w:val="0"/>
                <w:bCs w:val="0"/>
                <w:i w:val="0"/>
                <w:iCs w:val="0"/>
                <w:spacing w:val="0"/>
                <w:sz w:val="24"/>
                <w:szCs w:val="20"/>
                <w:lang w:val="es-ES_tradnl" w:eastAsia="en-US"/>
              </w:rPr>
            </w:pPr>
            <w:r w:rsidRPr="0056744A">
              <w:rPr>
                <w:rStyle w:val="Bodytext7Exact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lang w:val="es-ES_tradnl"/>
              </w:rPr>
              <w:t>Direcci</w:t>
            </w:r>
            <w:r w:rsidR="00183584">
              <w:rPr>
                <w:rStyle w:val="Bodytext7Exact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lang w:val="es-ES_tradnl"/>
              </w:rPr>
              <w:t>ó</w:t>
            </w:r>
            <w:r w:rsidRPr="0056744A">
              <w:rPr>
                <w:rStyle w:val="Bodytext7Exact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lang w:val="es-ES_tradnl"/>
              </w:rPr>
              <w:t>n:</w:t>
            </w:r>
          </w:p>
        </w:tc>
        <w:tc>
          <w:tcPr>
            <w:tcW w:w="6931" w:type="dxa"/>
          </w:tcPr>
          <w:p w:rsidR="0056744A" w:rsidRPr="0056744A" w:rsidRDefault="0056744A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="Calibri" w:eastAsia="Times New Roman" w:hAnsi="Calibri" w:cs="Times New Roman"/>
                <w:b w:val="0"/>
                <w:bCs w:val="0"/>
                <w:i w:val="0"/>
                <w:iCs w:val="0"/>
                <w:spacing w:val="0"/>
                <w:sz w:val="24"/>
                <w:szCs w:val="20"/>
                <w:lang w:val="es-ES_tradnl" w:eastAsia="en-US"/>
              </w:rPr>
            </w:pPr>
            <w:r w:rsidRPr="0056744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 xml:space="preserve">29 Q, </w:t>
            </w:r>
            <w:proofErr w:type="spellStart"/>
            <w:r w:rsidRPr="0056744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UAkbarov</w:t>
            </w:r>
            <w:proofErr w:type="spellEnd"/>
            <w:r w:rsidRPr="0056744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56744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Str</w:t>
            </w:r>
            <w:proofErr w:type="spellEnd"/>
            <w:r w:rsidRPr="0056744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., Bakú, Azerbaiyán</w:t>
            </w:r>
          </w:p>
        </w:tc>
      </w:tr>
      <w:tr w:rsidR="0056744A" w:rsidTr="0056744A">
        <w:tc>
          <w:tcPr>
            <w:tcW w:w="2660" w:type="dxa"/>
          </w:tcPr>
          <w:p w:rsidR="0056744A" w:rsidRPr="0056744A" w:rsidRDefault="0056744A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="Calibri" w:eastAsia="Times New Roman" w:hAnsi="Calibri" w:cs="Times New Roman"/>
                <w:b w:val="0"/>
                <w:bCs w:val="0"/>
                <w:i w:val="0"/>
                <w:iCs w:val="0"/>
                <w:spacing w:val="0"/>
                <w:sz w:val="24"/>
                <w:szCs w:val="20"/>
                <w:lang w:val="es-ES_tradnl" w:eastAsia="en-US"/>
              </w:rPr>
            </w:pPr>
            <w:r w:rsidRPr="0056744A">
              <w:rPr>
                <w:rStyle w:val="Bodytext7Exact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lang w:val="es-ES_tradnl"/>
              </w:rPr>
              <w:t>Teléfono:</w:t>
            </w:r>
          </w:p>
        </w:tc>
        <w:tc>
          <w:tcPr>
            <w:tcW w:w="6931" w:type="dxa"/>
          </w:tcPr>
          <w:p w:rsidR="0056744A" w:rsidRPr="0056744A" w:rsidRDefault="0056744A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="Calibri" w:eastAsia="Times New Roman" w:hAnsi="Calibri" w:cs="Times New Roman"/>
                <w:b w:val="0"/>
                <w:bCs w:val="0"/>
                <w:i w:val="0"/>
                <w:iCs w:val="0"/>
                <w:spacing w:val="0"/>
                <w:sz w:val="24"/>
                <w:szCs w:val="20"/>
                <w:lang w:val="es-ES_tradnl" w:eastAsia="en-US"/>
              </w:rPr>
            </w:pPr>
            <w:r w:rsidRPr="0056744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+994</w:t>
            </w:r>
            <w:r w:rsidR="0016080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 xml:space="preserve"> </w:t>
            </w:r>
            <w:r w:rsidRPr="0056744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12 4987949; +994 50 2114431</w:t>
            </w:r>
          </w:p>
        </w:tc>
      </w:tr>
      <w:tr w:rsidR="0056744A" w:rsidTr="0056744A">
        <w:tc>
          <w:tcPr>
            <w:tcW w:w="2660" w:type="dxa"/>
          </w:tcPr>
          <w:p w:rsidR="0056744A" w:rsidRPr="0056744A" w:rsidRDefault="0056744A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="Calibri" w:eastAsia="Times New Roman" w:hAnsi="Calibri" w:cs="Times New Roman"/>
                <w:b w:val="0"/>
                <w:bCs w:val="0"/>
                <w:i w:val="0"/>
                <w:iCs w:val="0"/>
                <w:spacing w:val="0"/>
                <w:sz w:val="24"/>
                <w:szCs w:val="20"/>
                <w:lang w:val="es-ES_tradnl" w:eastAsia="en-US"/>
              </w:rPr>
            </w:pPr>
            <w:r w:rsidRPr="0056744A">
              <w:rPr>
                <w:rStyle w:val="Bodytext7Exact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</w:rPr>
              <w:t>Fax:</w:t>
            </w:r>
          </w:p>
        </w:tc>
        <w:tc>
          <w:tcPr>
            <w:tcW w:w="6931" w:type="dxa"/>
          </w:tcPr>
          <w:p w:rsidR="0056744A" w:rsidRPr="0056744A" w:rsidRDefault="0056744A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="Calibri" w:eastAsia="Times New Roman" w:hAnsi="Calibri" w:cs="Times New Roman"/>
                <w:b w:val="0"/>
                <w:bCs w:val="0"/>
                <w:i w:val="0"/>
                <w:iCs w:val="0"/>
                <w:spacing w:val="0"/>
                <w:sz w:val="24"/>
                <w:szCs w:val="20"/>
                <w:lang w:val="es-ES_tradnl" w:eastAsia="en-US"/>
              </w:rPr>
            </w:pPr>
            <w:r w:rsidRPr="0056744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+994</w:t>
            </w:r>
            <w:r w:rsidR="0016080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 xml:space="preserve"> </w:t>
            </w:r>
            <w:r w:rsidRPr="0056744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12 598 4843</w:t>
            </w:r>
          </w:p>
        </w:tc>
      </w:tr>
      <w:tr w:rsidR="0056744A" w:rsidRPr="00B24E0A" w:rsidTr="0056744A">
        <w:tc>
          <w:tcPr>
            <w:tcW w:w="2660" w:type="dxa"/>
          </w:tcPr>
          <w:p w:rsidR="0056744A" w:rsidRPr="0056744A" w:rsidRDefault="0056744A" w:rsidP="00C25344">
            <w:pPr>
              <w:pStyle w:val="Bodytext80"/>
              <w:shd w:val="clear" w:color="auto" w:fill="auto"/>
              <w:spacing w:line="280" w:lineRule="exact"/>
              <w:rPr>
                <w:rStyle w:val="Bodytext7Exact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56744A">
              <w:rPr>
                <w:rStyle w:val="Bodytext7Exact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</w:rPr>
              <w:t>Correo</w:t>
            </w:r>
            <w:proofErr w:type="spellEnd"/>
            <w:r w:rsidRPr="0056744A">
              <w:rPr>
                <w:rStyle w:val="Bodytext7Exact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</w:rPr>
              <w:t>-e:</w:t>
            </w:r>
          </w:p>
        </w:tc>
        <w:tc>
          <w:tcPr>
            <w:tcW w:w="6931" w:type="dxa"/>
          </w:tcPr>
          <w:p w:rsidR="0056744A" w:rsidRPr="0056744A" w:rsidRDefault="00E82B56" w:rsidP="00C25344">
            <w:pPr>
              <w:pStyle w:val="Bodytext80"/>
              <w:shd w:val="clear" w:color="auto" w:fill="auto"/>
              <w:spacing w:line="280" w:lineRule="exact"/>
              <w:rPr>
                <w:rFonts w:ascii="Calibri" w:eastAsia="Times New Roman" w:hAnsi="Calibri" w:cs="Times New Roman"/>
                <w:b w:val="0"/>
                <w:bCs w:val="0"/>
                <w:i w:val="0"/>
                <w:iCs w:val="0"/>
                <w:spacing w:val="0"/>
                <w:sz w:val="24"/>
                <w:szCs w:val="20"/>
                <w:lang w:val="fr-CH" w:eastAsia="en-US"/>
              </w:rPr>
            </w:pPr>
            <w:hyperlink r:id="rId18" w:history="1">
              <w:r w:rsidR="0056744A" w:rsidRPr="0056744A">
                <w:rPr>
                  <w:rStyle w:val="Hyperlink"/>
                  <w:rFonts w:asciiTheme="minorHAnsi" w:hAnsiTheme="minorHAnsi" w:cstheme="minorHAnsi"/>
                  <w:b w:val="0"/>
                  <w:bCs w:val="0"/>
                  <w:i w:val="0"/>
                  <w:iCs w:val="0"/>
                  <w:sz w:val="24"/>
                  <w:szCs w:val="24"/>
                  <w:lang w:val="fr-CH"/>
                </w:rPr>
                <w:t>ilham@dri.az</w:t>
              </w:r>
            </w:hyperlink>
            <w:r w:rsidR="0056744A" w:rsidRPr="0056744A">
              <w:rPr>
                <w:rStyle w:val="Hyperlink"/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  <w:lang w:val="fr-CH"/>
              </w:rPr>
              <w:br/>
            </w:r>
            <w:hyperlink r:id="rId19" w:history="1">
              <w:r w:rsidR="0056744A" w:rsidRPr="0056744A">
                <w:rPr>
                  <w:rStyle w:val="Hyperlink"/>
                  <w:rFonts w:asciiTheme="minorHAnsi" w:hAnsiTheme="minorHAnsi" w:cstheme="minorHAnsi"/>
                  <w:b w:val="0"/>
                  <w:bCs w:val="0"/>
                  <w:i w:val="0"/>
                  <w:iCs w:val="0"/>
                  <w:sz w:val="24"/>
                  <w:szCs w:val="24"/>
                  <w:lang w:val="fr-CH"/>
                </w:rPr>
                <w:t>ilham.afandiyev@gmail.com</w:t>
              </w:r>
            </w:hyperlink>
            <w:r w:rsidR="0056744A" w:rsidRPr="0056744A">
              <w:rPr>
                <w:b w:val="0"/>
                <w:bCs w:val="0"/>
                <w:i w:val="0"/>
                <w:iCs w:val="0"/>
                <w:color w:val="000000"/>
                <w:lang w:val="fr-CH"/>
              </w:rPr>
              <w:t xml:space="preserve"> </w:t>
            </w:r>
            <w:r w:rsidR="0056744A" w:rsidRPr="0056744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fr-CH"/>
              </w:rPr>
              <w:t>(PE)</w:t>
            </w:r>
          </w:p>
        </w:tc>
      </w:tr>
    </w:tbl>
    <w:p w:rsidR="00C25344" w:rsidRPr="0056744A" w:rsidRDefault="00C25344" w:rsidP="0056744A">
      <w:pPr>
        <w:pStyle w:val="Bodytext80"/>
        <w:shd w:val="clear" w:color="auto" w:fill="auto"/>
        <w:spacing w:before="120" w:after="120" w:line="240" w:lineRule="auto"/>
        <w:rPr>
          <w:rFonts w:ascii="Calibri" w:eastAsia="Times New Roman" w:hAnsi="Calibri" w:cs="Times New Roman"/>
          <w:spacing w:val="0"/>
          <w:sz w:val="26"/>
          <w:szCs w:val="26"/>
          <w:lang w:val="es-ES_tradnl" w:eastAsia="en-US"/>
        </w:rPr>
      </w:pPr>
      <w:r w:rsidRPr="0056744A">
        <w:rPr>
          <w:rFonts w:ascii="Calibri" w:eastAsia="Times New Roman" w:hAnsi="Calibri" w:cs="Times New Roman"/>
          <w:spacing w:val="0"/>
          <w:sz w:val="26"/>
          <w:szCs w:val="26"/>
          <w:lang w:val="es-ES_tradnl" w:eastAsia="en-US"/>
        </w:rPr>
        <w:t>Formación:</w:t>
      </w:r>
    </w:p>
    <w:tbl>
      <w:tblPr>
        <w:tblStyle w:val="TableGrid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31"/>
      </w:tblGrid>
      <w:tr w:rsidR="0056744A" w:rsidRPr="0056744A" w:rsidTr="00CF7CC1">
        <w:tc>
          <w:tcPr>
            <w:tcW w:w="2660" w:type="dxa"/>
          </w:tcPr>
          <w:p w:rsidR="0056744A" w:rsidRPr="00906B72" w:rsidRDefault="0056744A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pacing w:val="0"/>
                <w:sz w:val="24"/>
                <w:szCs w:val="24"/>
                <w:lang w:val="es-ES_tradnl" w:eastAsia="en-US"/>
              </w:rPr>
            </w:pPr>
            <w:r w:rsidRPr="00906B72">
              <w:rPr>
                <w:rStyle w:val="Bodytext7Exact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</w:rPr>
              <w:t>1990-1995:</w:t>
            </w:r>
          </w:p>
        </w:tc>
        <w:tc>
          <w:tcPr>
            <w:tcW w:w="6931" w:type="dxa"/>
          </w:tcPr>
          <w:p w:rsidR="0056744A" w:rsidRPr="00906B72" w:rsidRDefault="0056744A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pacing w:val="0"/>
                <w:sz w:val="24"/>
                <w:szCs w:val="24"/>
                <w:lang w:val="es-ES_tradnl" w:eastAsia="en-US"/>
              </w:rPr>
            </w:pPr>
            <w:r w:rsidRPr="00906B7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Facultad de Técnicas de Radiocomunicaciones de la Universidad Técnica de la República de Azerbaiyán</w:t>
            </w:r>
          </w:p>
        </w:tc>
      </w:tr>
    </w:tbl>
    <w:p w:rsidR="00C25344" w:rsidRDefault="00C25344" w:rsidP="00906B72">
      <w:pPr>
        <w:pStyle w:val="Bodytext80"/>
        <w:shd w:val="clear" w:color="auto" w:fill="auto"/>
        <w:spacing w:before="120" w:after="120" w:line="240" w:lineRule="auto"/>
        <w:rPr>
          <w:rFonts w:ascii="Calibri" w:eastAsia="Times New Roman" w:hAnsi="Calibri" w:cs="Times New Roman"/>
          <w:spacing w:val="0"/>
          <w:sz w:val="26"/>
          <w:szCs w:val="26"/>
          <w:lang w:val="es-ES_tradnl" w:eastAsia="en-US"/>
        </w:rPr>
      </w:pPr>
      <w:r w:rsidRPr="00906B72">
        <w:rPr>
          <w:rFonts w:ascii="Calibri" w:eastAsia="Times New Roman" w:hAnsi="Calibri" w:cs="Times New Roman"/>
          <w:noProof/>
          <w:spacing w:val="0"/>
          <w:sz w:val="26"/>
          <w:szCs w:val="26"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 wp14:anchorId="6FE73B17" wp14:editId="14D2E5D5">
                <wp:simplePos x="0" y="0"/>
                <wp:positionH relativeFrom="margin">
                  <wp:posOffset>-1298575</wp:posOffset>
                </wp:positionH>
                <wp:positionV relativeFrom="margin">
                  <wp:posOffset>5672455</wp:posOffset>
                </wp:positionV>
                <wp:extent cx="973455" cy="146050"/>
                <wp:effectExtent l="0" t="3810" r="1270" b="25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344" w:rsidRDefault="00C25344" w:rsidP="00C25344">
                            <w:pPr>
                              <w:pStyle w:val="Bodytext70"/>
                              <w:shd w:val="clear" w:color="auto" w:fill="auto"/>
                              <w:spacing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102.25pt;margin-top:446.65pt;width:76.65pt;height:11.5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h4sQ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" filled="f" stroked="f">
                <v:textbox style="mso-fit-shape-to-text:t" inset="0,0,0,0">
                  <w:txbxContent>
                    <w:p w:rsidR="00C25344" w:rsidRDefault="00C25344" w:rsidP="00C25344">
                      <w:pPr>
                        <w:pStyle w:val="Bodytext70"/>
                        <w:shd w:val="clear" w:color="auto" w:fill="auto"/>
                        <w:spacing w:line="230" w:lineRule="exact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06B72">
        <w:rPr>
          <w:rFonts w:ascii="Calibri" w:eastAsia="Times New Roman" w:hAnsi="Calibri" w:cs="Times New Roman"/>
          <w:spacing w:val="0"/>
          <w:sz w:val="26"/>
          <w:szCs w:val="26"/>
          <w:lang w:val="es-ES_tradnl" w:eastAsia="en-US"/>
        </w:rPr>
        <w:t>Servicio militar:</w:t>
      </w:r>
    </w:p>
    <w:tbl>
      <w:tblPr>
        <w:tblStyle w:val="TableGrid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31"/>
      </w:tblGrid>
      <w:tr w:rsidR="00906B72" w:rsidRPr="0056744A" w:rsidTr="00CF7CC1">
        <w:tc>
          <w:tcPr>
            <w:tcW w:w="2660" w:type="dxa"/>
          </w:tcPr>
          <w:p w:rsidR="00906B72" w:rsidRPr="00906B72" w:rsidRDefault="00906B72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pacing w:val="0"/>
                <w:sz w:val="24"/>
                <w:szCs w:val="24"/>
                <w:lang w:val="es-ES_tradnl" w:eastAsia="en-US"/>
              </w:rPr>
            </w:pPr>
            <w:r w:rsidRPr="00906B72"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  <w:t>1993-1995</w:t>
            </w:r>
            <w:r w:rsidRPr="00906B72">
              <w:rPr>
                <w:rStyle w:val="Bodytext7Exact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6931" w:type="dxa"/>
          </w:tcPr>
          <w:p w:rsidR="00906B72" w:rsidRPr="00906B72" w:rsidRDefault="00906B72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pacing w:val="0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Teniente</w:t>
            </w:r>
          </w:p>
        </w:tc>
      </w:tr>
    </w:tbl>
    <w:p w:rsidR="00C25344" w:rsidRDefault="00C25344" w:rsidP="00906B72">
      <w:pPr>
        <w:pStyle w:val="Bodytext80"/>
        <w:shd w:val="clear" w:color="auto" w:fill="auto"/>
        <w:spacing w:before="120" w:after="120" w:line="240" w:lineRule="auto"/>
        <w:rPr>
          <w:rFonts w:ascii="Calibri" w:eastAsia="Times New Roman" w:hAnsi="Calibri" w:cs="Times New Roman"/>
          <w:spacing w:val="0"/>
          <w:sz w:val="26"/>
          <w:szCs w:val="26"/>
          <w:lang w:val="es-ES_tradnl" w:eastAsia="en-US"/>
        </w:rPr>
      </w:pPr>
      <w:r w:rsidRPr="00906B72">
        <w:rPr>
          <w:rFonts w:ascii="Calibri" w:eastAsia="Times New Roman" w:hAnsi="Calibri" w:cs="Times New Roman"/>
          <w:spacing w:val="0"/>
          <w:sz w:val="26"/>
          <w:szCs w:val="26"/>
          <w:lang w:val="es-ES_tradnl" w:eastAsia="en-US"/>
        </w:rPr>
        <w:t>Experiencia laboral:</w:t>
      </w:r>
    </w:p>
    <w:tbl>
      <w:tblPr>
        <w:tblStyle w:val="TableGrid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31"/>
      </w:tblGrid>
      <w:tr w:rsidR="00906B72" w:rsidRPr="00906B72" w:rsidTr="00CF7CC1">
        <w:tc>
          <w:tcPr>
            <w:tcW w:w="2660" w:type="dxa"/>
          </w:tcPr>
          <w:p w:rsidR="00906B72" w:rsidRPr="00906B72" w:rsidRDefault="00906B72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pacing w:val="0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  <w:t xml:space="preserve">2006 - </w:t>
            </w:r>
            <w:proofErr w:type="spellStart"/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  <w:t>Actualidad</w:t>
            </w:r>
            <w:proofErr w:type="spellEnd"/>
          </w:p>
        </w:tc>
        <w:tc>
          <w:tcPr>
            <w:tcW w:w="6931" w:type="dxa"/>
          </w:tcPr>
          <w:p w:rsidR="00906B72" w:rsidRPr="00906B72" w:rsidRDefault="00906B72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pacing w:val="0"/>
                <w:sz w:val="24"/>
                <w:szCs w:val="24"/>
                <w:lang w:val="es-ES_tradnl" w:eastAsia="en-US"/>
              </w:rPr>
            </w:pPr>
            <w:r w:rsidRPr="00906B7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Director Técnico de Gestión Estatal de Radiofrecuencias</w:t>
            </w:r>
          </w:p>
        </w:tc>
      </w:tr>
      <w:tr w:rsidR="00906B72" w:rsidRPr="00906B72" w:rsidTr="00CF7CC1">
        <w:tc>
          <w:tcPr>
            <w:tcW w:w="2660" w:type="dxa"/>
          </w:tcPr>
          <w:p w:rsidR="00906B72" w:rsidRDefault="00906B72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</w:pPr>
            <w:r w:rsidRPr="00906B72"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  <w:t>2004-2006</w:t>
            </w:r>
          </w:p>
        </w:tc>
        <w:tc>
          <w:tcPr>
            <w:tcW w:w="6931" w:type="dxa"/>
          </w:tcPr>
          <w:p w:rsidR="00906B72" w:rsidRPr="00906B72" w:rsidRDefault="00906B72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906B7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Jefe del Departamento Técnico de la Unión de Producción de Radiotelevisión</w:t>
            </w:r>
          </w:p>
        </w:tc>
      </w:tr>
      <w:tr w:rsidR="00906B72" w:rsidRPr="00906B72" w:rsidTr="00CF7CC1">
        <w:tc>
          <w:tcPr>
            <w:tcW w:w="2660" w:type="dxa"/>
          </w:tcPr>
          <w:p w:rsidR="00906B72" w:rsidRPr="00906B72" w:rsidRDefault="00906B72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  <w:t>2000-2004</w:t>
            </w:r>
          </w:p>
        </w:tc>
        <w:tc>
          <w:tcPr>
            <w:tcW w:w="6931" w:type="dxa"/>
          </w:tcPr>
          <w:p w:rsidR="00906B72" w:rsidRPr="00906B72" w:rsidRDefault="00906B72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906B7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Ingeniero del Departamento Técnico de la Unión de Producción de Radiotelevisión</w:t>
            </w:r>
          </w:p>
        </w:tc>
      </w:tr>
      <w:tr w:rsidR="00906B72" w:rsidRPr="00906B72" w:rsidTr="00CF7CC1">
        <w:tc>
          <w:tcPr>
            <w:tcW w:w="2660" w:type="dxa"/>
          </w:tcPr>
          <w:p w:rsidR="00906B72" w:rsidRDefault="00906B72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  <w:t>1998-2000</w:t>
            </w:r>
          </w:p>
        </w:tc>
        <w:tc>
          <w:tcPr>
            <w:tcW w:w="6931" w:type="dxa"/>
          </w:tcPr>
          <w:p w:rsidR="00906B72" w:rsidRPr="00906B72" w:rsidRDefault="00906B72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906B7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 xml:space="preserve">Ingeniero de 11º grado de la empresa de radiodifusión de </w:t>
            </w:r>
            <w:r w:rsidR="00160808" w:rsidRPr="00906B7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R</w:t>
            </w:r>
            <w:r w:rsidRPr="00906B7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adio de la Unión de Producción de Radiotelevisión</w:t>
            </w:r>
          </w:p>
        </w:tc>
      </w:tr>
      <w:tr w:rsidR="00906B72" w:rsidRPr="00906B72" w:rsidTr="00CF7CC1">
        <w:tc>
          <w:tcPr>
            <w:tcW w:w="2660" w:type="dxa"/>
          </w:tcPr>
          <w:p w:rsidR="00906B72" w:rsidRDefault="00906B72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  <w:t>1995-1998</w:t>
            </w:r>
          </w:p>
        </w:tc>
        <w:tc>
          <w:tcPr>
            <w:tcW w:w="6931" w:type="dxa"/>
          </w:tcPr>
          <w:p w:rsidR="00906B72" w:rsidRPr="00906B72" w:rsidRDefault="00906B72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906B7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Jefe del laboratorio del Departamento Técnico de Radio de la Universidad Técnica de Azerbaiyán</w:t>
            </w:r>
          </w:p>
        </w:tc>
      </w:tr>
      <w:tr w:rsidR="00906B72" w:rsidRPr="00906B72" w:rsidTr="00CF7CC1">
        <w:tc>
          <w:tcPr>
            <w:tcW w:w="2660" w:type="dxa"/>
          </w:tcPr>
          <w:p w:rsidR="00906B72" w:rsidRDefault="00906B72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  <w:t>Octubre</w:t>
            </w:r>
            <w:proofErr w:type="spellEnd"/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  <w:t xml:space="preserve"> de 2003</w:t>
            </w:r>
          </w:p>
        </w:tc>
        <w:tc>
          <w:tcPr>
            <w:tcW w:w="6931" w:type="dxa"/>
          </w:tcPr>
          <w:p w:rsidR="00906B72" w:rsidRPr="00906B72" w:rsidRDefault="00906B72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906B7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República Islámica de Irán  – Reunión de coordinación de radiodifusión de radiotelevisión</w:t>
            </w:r>
          </w:p>
        </w:tc>
      </w:tr>
      <w:tr w:rsidR="00906B72" w:rsidRPr="00906B72" w:rsidTr="00CF7CC1">
        <w:tc>
          <w:tcPr>
            <w:tcW w:w="2660" w:type="dxa"/>
          </w:tcPr>
          <w:p w:rsidR="00906B72" w:rsidRPr="00906B72" w:rsidRDefault="00906B72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  <w:lastRenderedPageBreak/>
              <w:t>2003</w:t>
            </w:r>
          </w:p>
        </w:tc>
        <w:tc>
          <w:tcPr>
            <w:tcW w:w="6931" w:type="dxa"/>
          </w:tcPr>
          <w:p w:rsidR="00906B72" w:rsidRPr="00906B72" w:rsidRDefault="00906B72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906B7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 xml:space="preserve">Turquía – Presentación de sistemas de control de </w:t>
            </w:r>
            <w:r w:rsidR="00160808" w:rsidRPr="00906B7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R</w:t>
            </w:r>
            <w:r w:rsidRPr="00906B7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 xml:space="preserve">adio en la Compañía </w:t>
            </w:r>
            <w:proofErr w:type="spellStart"/>
            <w:r w:rsidRPr="00906B7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Aselsan</w:t>
            </w:r>
            <w:proofErr w:type="spellEnd"/>
          </w:p>
        </w:tc>
      </w:tr>
      <w:tr w:rsidR="00906B72" w:rsidRPr="00906B72" w:rsidTr="00CF7CC1">
        <w:tc>
          <w:tcPr>
            <w:tcW w:w="2660" w:type="dxa"/>
          </w:tcPr>
          <w:p w:rsidR="00906B72" w:rsidRPr="00906B72" w:rsidRDefault="00906B72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  <w:t>2005</w:t>
            </w:r>
          </w:p>
        </w:tc>
        <w:tc>
          <w:tcPr>
            <w:tcW w:w="6931" w:type="dxa"/>
          </w:tcPr>
          <w:p w:rsidR="00906B72" w:rsidRPr="00906B72" w:rsidRDefault="00906B72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906B7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República Islámica de Irán – Reunión de coordinación de radiodifusión de radiotelevisión</w:t>
            </w:r>
          </w:p>
        </w:tc>
      </w:tr>
      <w:tr w:rsidR="00906B72" w:rsidRPr="00906B72" w:rsidTr="00CF7CC1">
        <w:tc>
          <w:tcPr>
            <w:tcW w:w="2660" w:type="dxa"/>
          </w:tcPr>
          <w:p w:rsidR="00906B72" w:rsidRPr="00906B72" w:rsidRDefault="00906B72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</w:pPr>
            <w:proofErr w:type="spellStart"/>
            <w:r w:rsidRPr="00906B72"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  <w:t>Junio</w:t>
            </w:r>
            <w:proofErr w:type="spellEnd"/>
            <w:r w:rsidRPr="00906B72"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  <w:t xml:space="preserve"> de 2005</w:t>
            </w:r>
          </w:p>
        </w:tc>
        <w:tc>
          <w:tcPr>
            <w:tcW w:w="6931" w:type="dxa"/>
          </w:tcPr>
          <w:p w:rsidR="00906B72" w:rsidRPr="00906B72" w:rsidRDefault="00D04C63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D04C63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Italia – prueba de recepción de transmisores de radiotelevisión en la Planta</w:t>
            </w:r>
            <w:r w:rsidR="0018358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 xml:space="preserve"> </w:t>
            </w:r>
            <w:r w:rsidRPr="00D04C63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"</w:t>
            </w:r>
            <w:proofErr w:type="spellStart"/>
            <w:r w:rsidRPr="00D04C63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Elettronika</w:t>
            </w:r>
            <w:proofErr w:type="spellEnd"/>
            <w:r w:rsidRPr="00D04C63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"</w:t>
            </w:r>
          </w:p>
        </w:tc>
      </w:tr>
      <w:tr w:rsidR="00906B72" w:rsidRPr="00B24E0A" w:rsidTr="00CF7CC1">
        <w:tc>
          <w:tcPr>
            <w:tcW w:w="2660" w:type="dxa"/>
          </w:tcPr>
          <w:p w:rsidR="00906B72" w:rsidRPr="00D04C63" w:rsidRDefault="00D04C63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</w:pPr>
            <w:r w:rsidRPr="00D04C63"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  <w:t>Mayo de 2006</w:t>
            </w:r>
          </w:p>
        </w:tc>
        <w:tc>
          <w:tcPr>
            <w:tcW w:w="6931" w:type="dxa"/>
          </w:tcPr>
          <w:p w:rsidR="00906B72" w:rsidRPr="00D04C63" w:rsidRDefault="00D04C63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fr-CH"/>
              </w:rPr>
            </w:pPr>
            <w:proofErr w:type="spellStart"/>
            <w:r w:rsidRPr="000C3C9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fr-CH"/>
              </w:rPr>
              <w:t>Ginebra</w:t>
            </w:r>
            <w:proofErr w:type="spellEnd"/>
            <w:r w:rsidRPr="000C3C9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fr-CH"/>
              </w:rPr>
              <w:t xml:space="preserve"> – Plan DVB-T CMR-06</w:t>
            </w:r>
          </w:p>
        </w:tc>
      </w:tr>
      <w:tr w:rsidR="00906B72" w:rsidRPr="00D04C63" w:rsidTr="00CF7CC1">
        <w:tc>
          <w:tcPr>
            <w:tcW w:w="2660" w:type="dxa"/>
          </w:tcPr>
          <w:p w:rsidR="00906B72" w:rsidRPr="00D04C63" w:rsidRDefault="00D04C63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fr-CH" w:eastAsia="en-US"/>
              </w:rPr>
            </w:pPr>
            <w:proofErr w:type="spellStart"/>
            <w:r w:rsidRPr="00D04C63"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  <w:t>Noviembre</w:t>
            </w:r>
            <w:proofErr w:type="spellEnd"/>
            <w:r w:rsidRPr="00D04C63"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  <w:t xml:space="preserve"> de 2006</w:t>
            </w:r>
          </w:p>
        </w:tc>
        <w:tc>
          <w:tcPr>
            <w:tcW w:w="6931" w:type="dxa"/>
          </w:tcPr>
          <w:p w:rsidR="00906B72" w:rsidRPr="00D04C63" w:rsidRDefault="00D04C63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D04C63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República de Corea – Curso de radiodifusión digital</w:t>
            </w:r>
          </w:p>
        </w:tc>
      </w:tr>
      <w:tr w:rsidR="00906B72" w:rsidRPr="00D04C63" w:rsidTr="00CF7CC1">
        <w:tc>
          <w:tcPr>
            <w:tcW w:w="2660" w:type="dxa"/>
          </w:tcPr>
          <w:p w:rsidR="00906B72" w:rsidRPr="00D04C63" w:rsidRDefault="00D04C63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  <w:t>Junio de 2007</w:t>
            </w:r>
          </w:p>
        </w:tc>
        <w:tc>
          <w:tcPr>
            <w:tcW w:w="6931" w:type="dxa"/>
          </w:tcPr>
          <w:p w:rsidR="00906B72" w:rsidRPr="00D04C63" w:rsidRDefault="00D04C63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D04C63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China – Seminario de gestión de radio y televisión</w:t>
            </w:r>
          </w:p>
        </w:tc>
      </w:tr>
      <w:tr w:rsidR="00D04C63" w:rsidRPr="00D04C63" w:rsidTr="00CF7CC1">
        <w:tc>
          <w:tcPr>
            <w:tcW w:w="2660" w:type="dxa"/>
          </w:tcPr>
          <w:p w:rsidR="00D04C63" w:rsidRDefault="00516B55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  <w:t>Septiembre de 2007</w:t>
            </w:r>
          </w:p>
        </w:tc>
        <w:tc>
          <w:tcPr>
            <w:tcW w:w="6931" w:type="dxa"/>
          </w:tcPr>
          <w:p w:rsidR="00D04C63" w:rsidRPr="00D04C63" w:rsidRDefault="00516B55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516B5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Ucrania – Seminario para operadores móviles</w:t>
            </w:r>
          </w:p>
        </w:tc>
      </w:tr>
      <w:tr w:rsidR="00D04C63" w:rsidRPr="00D04C63" w:rsidTr="00CF7CC1">
        <w:tc>
          <w:tcPr>
            <w:tcW w:w="2660" w:type="dxa"/>
          </w:tcPr>
          <w:p w:rsidR="00D04C63" w:rsidRDefault="00516B55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  <w:t>2007</w:t>
            </w:r>
          </w:p>
        </w:tc>
        <w:tc>
          <w:tcPr>
            <w:tcW w:w="6931" w:type="dxa"/>
          </w:tcPr>
          <w:p w:rsidR="00D04C63" w:rsidRPr="00D04C63" w:rsidRDefault="00516B55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516B5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Georgia – Reunión de coordinación de radiotelevisión</w:t>
            </w:r>
          </w:p>
        </w:tc>
      </w:tr>
      <w:tr w:rsidR="00D04C63" w:rsidRPr="00D04C63" w:rsidTr="00CF7CC1">
        <w:tc>
          <w:tcPr>
            <w:tcW w:w="2660" w:type="dxa"/>
          </w:tcPr>
          <w:p w:rsidR="00D04C63" w:rsidRDefault="00516B55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  <w:t>2008</w:t>
            </w:r>
          </w:p>
        </w:tc>
        <w:tc>
          <w:tcPr>
            <w:tcW w:w="6931" w:type="dxa"/>
          </w:tcPr>
          <w:p w:rsidR="00D04C63" w:rsidRPr="00D04C63" w:rsidRDefault="00516B55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516B5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Georgia – Reunión de coordinación GSM</w:t>
            </w:r>
          </w:p>
        </w:tc>
      </w:tr>
      <w:tr w:rsidR="00516B55" w:rsidRPr="00D04C63" w:rsidTr="00CF7CC1">
        <w:tc>
          <w:tcPr>
            <w:tcW w:w="2660" w:type="dxa"/>
          </w:tcPr>
          <w:p w:rsidR="00516B55" w:rsidRDefault="00516B55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  <w:t>2008</w:t>
            </w:r>
          </w:p>
        </w:tc>
        <w:tc>
          <w:tcPr>
            <w:tcW w:w="6931" w:type="dxa"/>
          </w:tcPr>
          <w:p w:rsidR="00516B55" w:rsidRPr="00516B55" w:rsidRDefault="00516B55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516B5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 xml:space="preserve">Alemania – Presentación de sistemas de control de radio en  </w:t>
            </w:r>
            <w:proofErr w:type="spellStart"/>
            <w:r w:rsidRPr="00516B5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Rohde</w:t>
            </w:r>
            <w:proofErr w:type="spellEnd"/>
            <w:r w:rsidR="0018358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 xml:space="preserve"> </w:t>
            </w:r>
            <w:r w:rsidRPr="00516B5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&amp;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516B5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Schwarz</w:t>
            </w:r>
            <w:proofErr w:type="spellEnd"/>
          </w:p>
        </w:tc>
      </w:tr>
      <w:tr w:rsidR="00516B55" w:rsidRPr="00D04C63" w:rsidTr="00CF7CC1">
        <w:tc>
          <w:tcPr>
            <w:tcW w:w="2660" w:type="dxa"/>
          </w:tcPr>
          <w:p w:rsidR="00516B55" w:rsidRDefault="00516B55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  <w:t>Diciembre de 2008</w:t>
            </w:r>
          </w:p>
        </w:tc>
        <w:tc>
          <w:tcPr>
            <w:tcW w:w="6931" w:type="dxa"/>
          </w:tcPr>
          <w:p w:rsidR="00516B55" w:rsidRPr="00516B55" w:rsidRDefault="00516B55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516B5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Ginebra – Conferencia Mundial de Radiocomunicaciones</w:t>
            </w:r>
          </w:p>
        </w:tc>
      </w:tr>
      <w:tr w:rsidR="00516B55" w:rsidRPr="00D04C63" w:rsidTr="00CF7CC1">
        <w:tc>
          <w:tcPr>
            <w:tcW w:w="2660" w:type="dxa"/>
          </w:tcPr>
          <w:p w:rsidR="00516B55" w:rsidRDefault="00516B55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  <w:t>Diciembre de 2008</w:t>
            </w:r>
          </w:p>
        </w:tc>
        <w:tc>
          <w:tcPr>
            <w:tcW w:w="6931" w:type="dxa"/>
          </w:tcPr>
          <w:p w:rsidR="00516B55" w:rsidRPr="00516B55" w:rsidRDefault="00516B55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516B5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Ginebra – Participación en el Seminario Mundial de Radiocomunicaciones de 2008</w:t>
            </w:r>
          </w:p>
        </w:tc>
      </w:tr>
      <w:tr w:rsidR="00516B55" w:rsidRPr="00D04C63" w:rsidTr="00CF7CC1">
        <w:tc>
          <w:tcPr>
            <w:tcW w:w="2660" w:type="dxa"/>
          </w:tcPr>
          <w:p w:rsidR="00516B55" w:rsidRDefault="00516B55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  <w:t>Junio de 2009</w:t>
            </w:r>
          </w:p>
        </w:tc>
        <w:tc>
          <w:tcPr>
            <w:tcW w:w="6931" w:type="dxa"/>
          </w:tcPr>
          <w:p w:rsidR="00516B55" w:rsidRPr="00516B55" w:rsidRDefault="00516B55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516B5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Irán – Reunión de coordinación de redes GSM</w:t>
            </w:r>
          </w:p>
        </w:tc>
      </w:tr>
      <w:tr w:rsidR="00516B55" w:rsidRPr="00D04C63" w:rsidTr="00CF7CC1">
        <w:tc>
          <w:tcPr>
            <w:tcW w:w="2660" w:type="dxa"/>
          </w:tcPr>
          <w:p w:rsidR="00516B55" w:rsidRDefault="00516B55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  <w:t>Septiembre de 2009</w:t>
            </w:r>
          </w:p>
        </w:tc>
        <w:tc>
          <w:tcPr>
            <w:tcW w:w="6931" w:type="dxa"/>
          </w:tcPr>
          <w:p w:rsidR="00516B55" w:rsidRPr="00516B55" w:rsidRDefault="00516B55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516B5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Rusia – Reunión de coordinación de redes GSM</w:t>
            </w:r>
          </w:p>
        </w:tc>
      </w:tr>
      <w:tr w:rsidR="00516B55" w:rsidRPr="00B24E0A" w:rsidTr="00CF7CC1">
        <w:tc>
          <w:tcPr>
            <w:tcW w:w="2660" w:type="dxa"/>
          </w:tcPr>
          <w:p w:rsidR="00516B55" w:rsidRDefault="00516B55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  <w:t>Agosto de 2009</w:t>
            </w:r>
          </w:p>
        </w:tc>
        <w:tc>
          <w:tcPr>
            <w:tcW w:w="6931" w:type="dxa"/>
          </w:tcPr>
          <w:p w:rsidR="00516B55" w:rsidRPr="00516B55" w:rsidRDefault="00516B55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516B5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Estonia – </w:t>
            </w:r>
            <w:proofErr w:type="spellStart"/>
            <w:r w:rsidRPr="00516B5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Seminario</w:t>
            </w:r>
            <w:proofErr w:type="spellEnd"/>
            <w:r w:rsidRPr="00516B5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DVB-T "Dream-On-Demand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"</w:t>
            </w:r>
          </w:p>
        </w:tc>
      </w:tr>
      <w:tr w:rsidR="00516B55" w:rsidRPr="00516B55" w:rsidTr="00CF7CC1">
        <w:tc>
          <w:tcPr>
            <w:tcW w:w="2660" w:type="dxa"/>
          </w:tcPr>
          <w:p w:rsidR="00516B55" w:rsidRPr="00516B55" w:rsidRDefault="00516B55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6931" w:type="dxa"/>
          </w:tcPr>
          <w:p w:rsidR="00516B55" w:rsidRPr="00516B55" w:rsidRDefault="00516B55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0C3C9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Kazajstán – reunión de coordinación de redes de satélites</w:t>
            </w:r>
          </w:p>
        </w:tc>
      </w:tr>
      <w:tr w:rsidR="00516B55" w:rsidRPr="00516B55" w:rsidTr="00CF7CC1">
        <w:tc>
          <w:tcPr>
            <w:tcW w:w="2660" w:type="dxa"/>
          </w:tcPr>
          <w:p w:rsidR="00516B55" w:rsidRDefault="00516B55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6931" w:type="dxa"/>
          </w:tcPr>
          <w:p w:rsidR="00516B55" w:rsidRPr="000C3C9C" w:rsidRDefault="00516B55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0C3C9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Ucrania – reunión de coordinación de redes de satélites</w:t>
            </w:r>
          </w:p>
        </w:tc>
      </w:tr>
      <w:tr w:rsidR="00516B55" w:rsidRPr="00516B55" w:rsidTr="00CF7CC1">
        <w:tc>
          <w:tcPr>
            <w:tcW w:w="2660" w:type="dxa"/>
          </w:tcPr>
          <w:p w:rsidR="00516B55" w:rsidRPr="00516B55" w:rsidRDefault="000C3C9C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  <w:t>2010</w:t>
            </w:r>
          </w:p>
        </w:tc>
        <w:tc>
          <w:tcPr>
            <w:tcW w:w="6931" w:type="dxa"/>
          </w:tcPr>
          <w:p w:rsidR="00516B55" w:rsidRPr="00516B55" w:rsidRDefault="000C3C9C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0C3C9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Georgia – reunión de coordinación de radiotelevisión</w:t>
            </w:r>
          </w:p>
        </w:tc>
      </w:tr>
      <w:tr w:rsidR="00516B55" w:rsidRPr="00516B55" w:rsidTr="00CF7CC1">
        <w:tc>
          <w:tcPr>
            <w:tcW w:w="2660" w:type="dxa"/>
          </w:tcPr>
          <w:p w:rsidR="00516B55" w:rsidRPr="00516B55" w:rsidRDefault="000C3C9C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  <w:t>2011</w:t>
            </w:r>
          </w:p>
        </w:tc>
        <w:tc>
          <w:tcPr>
            <w:tcW w:w="6931" w:type="dxa"/>
          </w:tcPr>
          <w:p w:rsidR="00516B55" w:rsidRPr="00516B55" w:rsidRDefault="000C3C9C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0C3C9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Suiza – Segunda Sesión de la Reunión Preparatoria de la Conferencia, 2011</w:t>
            </w:r>
          </w:p>
        </w:tc>
      </w:tr>
      <w:tr w:rsidR="00516B55" w:rsidRPr="00516B55" w:rsidTr="00CF7CC1">
        <w:tc>
          <w:tcPr>
            <w:tcW w:w="2660" w:type="dxa"/>
          </w:tcPr>
          <w:p w:rsidR="00516B55" w:rsidRPr="00516B55" w:rsidRDefault="000C3C9C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  <w:t>2012</w:t>
            </w:r>
          </w:p>
        </w:tc>
        <w:tc>
          <w:tcPr>
            <w:tcW w:w="6931" w:type="dxa"/>
          </w:tcPr>
          <w:p w:rsidR="00516B55" w:rsidRPr="00516B55" w:rsidRDefault="000C3C9C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0C3C9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Suiza – Reunión de la UIT sobre asignación de frecuencias a la tecnología LTE</w:t>
            </w:r>
          </w:p>
        </w:tc>
      </w:tr>
      <w:tr w:rsidR="000C3C9C" w:rsidRPr="00516B55" w:rsidTr="00CF7CC1">
        <w:tc>
          <w:tcPr>
            <w:tcW w:w="2660" w:type="dxa"/>
          </w:tcPr>
          <w:p w:rsidR="000C3C9C" w:rsidRDefault="000C3C9C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  <w:t>2012</w:t>
            </w:r>
          </w:p>
        </w:tc>
        <w:tc>
          <w:tcPr>
            <w:tcW w:w="6931" w:type="dxa"/>
          </w:tcPr>
          <w:p w:rsidR="000C3C9C" w:rsidRPr="000C3C9C" w:rsidRDefault="000C3C9C" w:rsidP="00160808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0C3C9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Suiza</w:t>
            </w:r>
            <w:r w:rsidR="0016080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 xml:space="preserve"> </w:t>
            </w:r>
            <w:r w:rsidR="00160808" w:rsidRPr="0016080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–</w:t>
            </w:r>
            <w:r w:rsidRPr="000C3C9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 xml:space="preserve"> Grupo Mixto de Tareas Especiales 4-5-6-7 de la UIT</w:t>
            </w:r>
          </w:p>
        </w:tc>
      </w:tr>
      <w:tr w:rsidR="000C3C9C" w:rsidRPr="00516B55" w:rsidTr="00CF7CC1">
        <w:tc>
          <w:tcPr>
            <w:tcW w:w="2660" w:type="dxa"/>
          </w:tcPr>
          <w:p w:rsidR="000C3C9C" w:rsidRDefault="000C3C9C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  <w:t>2013</w:t>
            </w:r>
          </w:p>
        </w:tc>
        <w:tc>
          <w:tcPr>
            <w:tcW w:w="6931" w:type="dxa"/>
          </w:tcPr>
          <w:p w:rsidR="000C3C9C" w:rsidRPr="000C3C9C" w:rsidRDefault="000C3C9C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0C3C9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 xml:space="preserve">EE.UU.-TCI </w:t>
            </w:r>
            <w:proofErr w:type="spellStart"/>
            <w:r w:rsidRPr="000C3C9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Spectrum</w:t>
            </w:r>
            <w:proofErr w:type="spellEnd"/>
            <w:r w:rsidRPr="000C3C9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 xml:space="preserve"> Management Factory </w:t>
            </w:r>
            <w:proofErr w:type="spellStart"/>
            <w:r w:rsidRPr="000C3C9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Acceptance</w:t>
            </w:r>
            <w:proofErr w:type="spellEnd"/>
          </w:p>
        </w:tc>
      </w:tr>
      <w:tr w:rsidR="000C3C9C" w:rsidRPr="00516B55" w:rsidTr="00CF7CC1">
        <w:tc>
          <w:tcPr>
            <w:tcW w:w="2660" w:type="dxa"/>
          </w:tcPr>
          <w:p w:rsidR="000C3C9C" w:rsidRDefault="000C3C9C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eastAsia="Times New Roman" w:hAnsiTheme="minorHAnsi" w:cstheme="minorHAnsi"/>
                <w:i w:val="0"/>
                <w:iCs w:val="0"/>
                <w:sz w:val="24"/>
                <w:szCs w:val="24"/>
                <w:lang w:val="es-ES_tradnl" w:eastAsia="en-US"/>
              </w:rPr>
              <w:t>2013</w:t>
            </w:r>
          </w:p>
        </w:tc>
        <w:tc>
          <w:tcPr>
            <w:tcW w:w="6931" w:type="dxa"/>
          </w:tcPr>
          <w:p w:rsidR="000C3C9C" w:rsidRPr="000C3C9C" w:rsidRDefault="000C3C9C" w:rsidP="00D57FCF">
            <w:pPr>
              <w:pStyle w:val="Bodytext80"/>
              <w:shd w:val="clear" w:color="auto" w:fill="auto"/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</w:pPr>
            <w:r w:rsidRPr="000C3C9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Suiza –</w:t>
            </w:r>
            <w:r w:rsidR="0016080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 xml:space="preserve"> </w:t>
            </w:r>
            <w:r w:rsidRPr="000C3C9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s-ES_tradnl"/>
              </w:rPr>
              <w:t>Reunión del GMTE</w:t>
            </w:r>
          </w:p>
        </w:tc>
      </w:tr>
    </w:tbl>
    <w:p w:rsidR="00C25344" w:rsidRPr="0056744A" w:rsidRDefault="00C25344" w:rsidP="00C25344">
      <w:pPr>
        <w:spacing w:before="36" w:after="36" w:line="240" w:lineRule="exact"/>
        <w:rPr>
          <w:rFonts w:asciiTheme="minorHAnsi" w:hAnsiTheme="minorHAnsi" w:cstheme="minorHAnsi"/>
          <w:szCs w:val="24"/>
        </w:rPr>
      </w:pPr>
    </w:p>
    <w:p w:rsidR="00C25344" w:rsidRPr="000C3C9C" w:rsidRDefault="00C25344" w:rsidP="000C3C9C">
      <w:pPr>
        <w:pStyle w:val="Bodytext80"/>
        <w:shd w:val="clear" w:color="auto" w:fill="auto"/>
        <w:spacing w:before="120" w:after="120" w:line="240" w:lineRule="auto"/>
        <w:rPr>
          <w:rFonts w:ascii="Calibri" w:eastAsia="Times New Roman" w:hAnsi="Calibri" w:cs="Times New Roman"/>
          <w:spacing w:val="0"/>
          <w:sz w:val="26"/>
          <w:szCs w:val="26"/>
          <w:lang w:val="es-ES_tradnl" w:eastAsia="en-US"/>
        </w:rPr>
      </w:pPr>
      <w:r w:rsidRPr="000C3C9C">
        <w:rPr>
          <w:rFonts w:ascii="Calibri" w:eastAsia="Times New Roman" w:hAnsi="Calibri" w:cs="Times New Roman"/>
          <w:spacing w:val="0"/>
          <w:sz w:val="26"/>
          <w:szCs w:val="26"/>
          <w:lang w:val="es-ES_tradnl" w:eastAsia="en-US"/>
        </w:rPr>
        <w:t>Conocimientos informáticos:</w:t>
      </w:r>
    </w:p>
    <w:p w:rsidR="00C25344" w:rsidRPr="0056744A" w:rsidRDefault="00C25344" w:rsidP="00C25344">
      <w:pPr>
        <w:pStyle w:val="BodyText20"/>
        <w:shd w:val="clear" w:color="auto" w:fill="auto"/>
        <w:spacing w:before="0" w:after="286" w:line="260" w:lineRule="exact"/>
        <w:ind w:left="20" w:firstLine="0"/>
        <w:jc w:val="left"/>
        <w:rPr>
          <w:rFonts w:asciiTheme="minorHAnsi" w:hAnsiTheme="minorHAnsi" w:cstheme="minorHAnsi"/>
          <w:sz w:val="24"/>
          <w:szCs w:val="24"/>
          <w:lang w:val="es-ES_tradnl"/>
        </w:rPr>
      </w:pPr>
      <w:r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Windows 97 - 2007, </w:t>
      </w:r>
      <w:proofErr w:type="gramStart"/>
      <w:r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ATDI(</w:t>
      </w:r>
      <w:proofErr w:type="gramEnd"/>
      <w:r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ICS), SR-4, Visual GS0 y otros software especiales</w:t>
      </w:r>
    </w:p>
    <w:p w:rsidR="00C25344" w:rsidRPr="000C3C9C" w:rsidRDefault="00C25344" w:rsidP="000C3C9C">
      <w:pPr>
        <w:pStyle w:val="Bodytext80"/>
        <w:shd w:val="clear" w:color="auto" w:fill="auto"/>
        <w:spacing w:before="120" w:after="120" w:line="240" w:lineRule="auto"/>
        <w:rPr>
          <w:rFonts w:ascii="Calibri" w:eastAsia="Times New Roman" w:hAnsi="Calibri" w:cs="Times New Roman"/>
          <w:spacing w:val="0"/>
          <w:sz w:val="26"/>
          <w:szCs w:val="26"/>
          <w:lang w:val="es-ES_tradnl" w:eastAsia="en-US"/>
        </w:rPr>
      </w:pPr>
      <w:r w:rsidRPr="000C3C9C">
        <w:rPr>
          <w:rFonts w:ascii="Calibri" w:eastAsia="Times New Roman" w:hAnsi="Calibri" w:cs="Times New Roman"/>
          <w:spacing w:val="0"/>
          <w:sz w:val="26"/>
          <w:szCs w:val="26"/>
          <w:lang w:val="es-ES_tradnl" w:eastAsia="en-US"/>
        </w:rPr>
        <w:t>Idiomas:</w:t>
      </w:r>
    </w:p>
    <w:p w:rsidR="0067297A" w:rsidRDefault="00160808" w:rsidP="00D97462">
      <w:pPr>
        <w:pStyle w:val="BodyText20"/>
        <w:shd w:val="clear" w:color="auto" w:fill="auto"/>
        <w:spacing w:before="0" w:line="326" w:lineRule="exact"/>
        <w:ind w:left="20" w:right="7440" w:firstLine="0"/>
        <w:jc w:val="left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I</w:t>
      </w:r>
      <w:r w:rsidR="00C25344"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nglés - bueno</w:t>
      </w:r>
    </w:p>
    <w:p w:rsidR="0067297A" w:rsidRDefault="00160808" w:rsidP="00D97462">
      <w:pPr>
        <w:pStyle w:val="BodyText20"/>
        <w:shd w:val="clear" w:color="auto" w:fill="auto"/>
        <w:spacing w:before="0" w:line="326" w:lineRule="exact"/>
        <w:ind w:left="20" w:right="7440" w:firstLine="0"/>
        <w:jc w:val="left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R</w:t>
      </w:r>
      <w:r w:rsidR="00C25344"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uso – muy</w:t>
      </w:r>
      <w:r w:rsidR="0080100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 </w:t>
      </w:r>
      <w:r w:rsidR="0067297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bueno</w:t>
      </w:r>
    </w:p>
    <w:p w:rsidR="00C25344" w:rsidRPr="0056744A" w:rsidRDefault="00C25344" w:rsidP="00D97462">
      <w:pPr>
        <w:pStyle w:val="BodyText20"/>
        <w:shd w:val="clear" w:color="auto" w:fill="auto"/>
        <w:spacing w:before="0" w:line="326" w:lineRule="exact"/>
        <w:ind w:left="20" w:right="7440" w:firstLine="0"/>
        <w:jc w:val="left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Azerbaiyano – nativo</w:t>
      </w:r>
    </w:p>
    <w:p w:rsidR="000C3C9C" w:rsidRPr="000C3C9C" w:rsidRDefault="00D57FCF" w:rsidP="00CA4926">
      <w:pPr>
        <w:pStyle w:val="Bodytext80"/>
        <w:keepNext/>
        <w:keepLines/>
        <w:widowControl/>
        <w:shd w:val="clear" w:color="auto" w:fill="auto"/>
        <w:spacing w:before="120" w:after="120" w:line="240" w:lineRule="auto"/>
        <w:rPr>
          <w:rFonts w:ascii="Calibri" w:eastAsia="Times New Roman" w:hAnsi="Calibri" w:cs="Times New Roman"/>
          <w:spacing w:val="0"/>
          <w:sz w:val="26"/>
          <w:szCs w:val="26"/>
          <w:lang w:val="es-ES_tradnl" w:eastAsia="en-US"/>
        </w:rPr>
      </w:pPr>
      <w:r>
        <w:rPr>
          <w:rFonts w:ascii="Calibri" w:eastAsia="Times New Roman" w:hAnsi="Calibri" w:cs="Times New Roman"/>
          <w:spacing w:val="0"/>
          <w:sz w:val="26"/>
          <w:szCs w:val="26"/>
          <w:lang w:val="es-ES_tradnl" w:eastAsia="en-US"/>
        </w:rPr>
        <w:lastRenderedPageBreak/>
        <w:t>Premios y reconocimientos</w:t>
      </w:r>
      <w:r w:rsidR="000C3C9C" w:rsidRPr="000C3C9C">
        <w:rPr>
          <w:rFonts w:ascii="Calibri" w:eastAsia="Times New Roman" w:hAnsi="Calibri" w:cs="Times New Roman"/>
          <w:spacing w:val="0"/>
          <w:sz w:val="26"/>
          <w:szCs w:val="26"/>
          <w:lang w:val="es-ES_tradnl" w:eastAsia="en-US"/>
        </w:rPr>
        <w:t>:</w:t>
      </w:r>
    </w:p>
    <w:p w:rsidR="00C25344" w:rsidRPr="0056744A" w:rsidRDefault="00C25344" w:rsidP="00CA4926">
      <w:pPr>
        <w:pStyle w:val="BodyText20"/>
        <w:keepNext/>
        <w:keepLines/>
        <w:widowControl/>
        <w:shd w:val="clear" w:color="auto" w:fill="auto"/>
        <w:spacing w:before="0" w:line="326" w:lineRule="exact"/>
        <w:ind w:left="20" w:firstLine="0"/>
        <w:jc w:val="left"/>
        <w:rPr>
          <w:rFonts w:asciiTheme="minorHAnsi" w:hAnsiTheme="minorHAnsi" w:cstheme="minorHAnsi"/>
          <w:sz w:val="24"/>
          <w:szCs w:val="24"/>
          <w:lang w:val="es-ES_tradnl"/>
        </w:rPr>
      </w:pPr>
      <w:r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Máster de la Academia Nacional de Aviación de Azerbaiyán.</w:t>
      </w:r>
    </w:p>
    <w:p w:rsidR="00C25344" w:rsidRPr="0056744A" w:rsidRDefault="00C25344" w:rsidP="00CA4926">
      <w:pPr>
        <w:pStyle w:val="BodyText20"/>
        <w:keepNext/>
        <w:keepLines/>
        <w:widowControl/>
        <w:shd w:val="clear" w:color="auto" w:fill="auto"/>
        <w:spacing w:before="0" w:line="326" w:lineRule="exact"/>
        <w:ind w:left="20" w:right="280" w:firstLine="0"/>
        <w:jc w:val="left"/>
        <w:rPr>
          <w:rFonts w:asciiTheme="minorHAnsi" w:hAnsiTheme="minorHAnsi" w:cstheme="minorHAnsi"/>
          <w:sz w:val="24"/>
          <w:szCs w:val="24"/>
          <w:lang w:val="es-ES_tradnl"/>
        </w:rPr>
      </w:pPr>
      <w:r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Autor de diversos artículos científicos y del </w:t>
      </w:r>
      <w:r w:rsidR="00160808"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M</w:t>
      </w:r>
      <w:r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anual "The </w:t>
      </w:r>
      <w:proofErr w:type="spellStart"/>
      <w:r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measurements</w:t>
      </w:r>
      <w:proofErr w:type="spellEnd"/>
      <w:r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 in the Radio-</w:t>
      </w:r>
      <w:proofErr w:type="spellStart"/>
      <w:r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television</w:t>
      </w:r>
      <w:proofErr w:type="spellEnd"/>
      <w:r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 </w:t>
      </w:r>
      <w:proofErr w:type="spellStart"/>
      <w:r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broadcasting</w:t>
      </w:r>
      <w:proofErr w:type="spellEnd"/>
      <w:r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".</w:t>
      </w:r>
    </w:p>
    <w:p w:rsidR="00160808" w:rsidRDefault="00C25344" w:rsidP="00CA4926">
      <w:pPr>
        <w:pStyle w:val="BodyText20"/>
        <w:keepNext/>
        <w:keepLines/>
        <w:widowControl/>
        <w:shd w:val="clear" w:color="auto" w:fill="auto"/>
        <w:spacing w:before="0" w:line="326" w:lineRule="exact"/>
        <w:ind w:left="20" w:right="280" w:firstLine="0"/>
        <w:jc w:val="left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Candidato a un título de la Universidad Técnica de Azerbaiyán. </w:t>
      </w:r>
    </w:p>
    <w:p w:rsidR="00C25344" w:rsidRPr="0056744A" w:rsidRDefault="00C25344" w:rsidP="00CA4926">
      <w:pPr>
        <w:pStyle w:val="BodyText20"/>
        <w:keepNext/>
        <w:keepLines/>
        <w:widowControl/>
        <w:shd w:val="clear" w:color="auto" w:fill="auto"/>
        <w:spacing w:before="0" w:line="326" w:lineRule="exact"/>
        <w:ind w:left="20" w:right="280" w:firstLine="0"/>
        <w:jc w:val="left"/>
        <w:rPr>
          <w:rFonts w:asciiTheme="minorHAnsi" w:hAnsiTheme="minorHAnsi" w:cstheme="minorHAnsi"/>
          <w:sz w:val="24"/>
          <w:szCs w:val="24"/>
          <w:lang w:val="es-ES_tradnl"/>
        </w:rPr>
      </w:pPr>
      <w:r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En 2007 se le concedió el título de "Rabita </w:t>
      </w:r>
      <w:proofErr w:type="spellStart"/>
      <w:r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Ustasi</w:t>
      </w:r>
      <w:proofErr w:type="spellEnd"/>
      <w:r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"</w:t>
      </w:r>
    </w:p>
    <w:p w:rsidR="00C25344" w:rsidRPr="0056744A" w:rsidRDefault="00C25344" w:rsidP="00C25344">
      <w:pPr>
        <w:pStyle w:val="BodyText20"/>
        <w:shd w:val="clear" w:color="auto" w:fill="auto"/>
        <w:spacing w:before="0" w:line="326" w:lineRule="exact"/>
        <w:ind w:left="20" w:firstLine="0"/>
        <w:jc w:val="left"/>
        <w:rPr>
          <w:rFonts w:asciiTheme="minorHAnsi" w:hAnsiTheme="minorHAnsi" w:cstheme="minorHAnsi"/>
          <w:sz w:val="24"/>
          <w:szCs w:val="24"/>
          <w:lang w:val="es-ES_tradnl"/>
        </w:rPr>
      </w:pPr>
      <w:r w:rsidRPr="0056744A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Ostenta el título de ingeniero de la República de Azerbaiyán desde 2011.</w:t>
      </w:r>
    </w:p>
    <w:p w:rsidR="00C25344" w:rsidRPr="0056744A" w:rsidRDefault="00C25344" w:rsidP="00C2534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  <w:u w:val="single"/>
        </w:rPr>
      </w:pPr>
    </w:p>
    <w:p w:rsidR="00D57FCF" w:rsidRDefault="00D57FCF" w:rsidP="0032202E">
      <w:pPr>
        <w:pStyle w:val="Reasons"/>
      </w:pPr>
    </w:p>
    <w:p w:rsidR="00D57FCF" w:rsidRDefault="00D57FCF">
      <w:pPr>
        <w:jc w:val="center"/>
      </w:pPr>
      <w:r>
        <w:t>______________</w:t>
      </w:r>
    </w:p>
    <w:p w:rsidR="00255FA1" w:rsidRPr="0056744A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  <w:rFonts w:asciiTheme="minorHAnsi" w:hAnsiTheme="minorHAnsi" w:cstheme="minorHAnsi"/>
          <w:szCs w:val="24"/>
        </w:rPr>
      </w:pPr>
    </w:p>
    <w:sectPr w:rsidR="00255FA1" w:rsidRPr="0056744A" w:rsidSect="00CA4926">
      <w:headerReference w:type="default" r:id="rId20"/>
      <w:footerReference w:type="default" r:id="rId21"/>
      <w:footerReference w:type="first" r:id="rId22"/>
      <w:pgSz w:w="11913" w:h="16834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1D" w:rsidRDefault="00544A1D">
      <w:r>
        <w:separator/>
      </w:r>
    </w:p>
  </w:endnote>
  <w:endnote w:type="continuationSeparator" w:id="0">
    <w:p w:rsidR="00544A1D" w:rsidRDefault="0054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7A" w:rsidRDefault="0067297A" w:rsidP="0067297A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67297A" w:rsidRDefault="0067297A" w:rsidP="006729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26" w:rsidRPr="00E82B56" w:rsidRDefault="00CA4926" w:rsidP="00E82B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38" w:rsidRPr="0067297A" w:rsidRDefault="00ED7B38" w:rsidP="00ED7B38">
    <w:pPr>
      <w:pStyle w:val="Footer"/>
    </w:pPr>
    <w:fldSimple w:instr=" FILENAME \p  \* MERGEFORMAT ">
      <w:r>
        <w:t>P:\ESP\SG\CONF-SG\PP14\000\017S.DOCX</w:t>
      </w:r>
    </w:fldSimple>
    <w:r>
      <w:t xml:space="preserve"> (355402)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B24E0A">
      <w:t>17.12.13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17.12.13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</w:p>
  <w:p w:rsidR="000F7726" w:rsidRPr="000F7726" w:rsidRDefault="000F7726">
    <w:pPr>
      <w:pStyle w:val="Footer"/>
      <w:rPr>
        <w:lang w:val="en-US"/>
      </w:rPr>
    </w:pPr>
    <w:r>
      <w:fldChar w:fldCharType="begin"/>
    </w:r>
    <w:r w:rsidRPr="000F7726">
      <w:rPr>
        <w:lang w:val="en-US"/>
      </w:rPr>
      <w:instrText xml:space="preserve"> FILENAME \p  \* MERGEFORMAT </w:instrText>
    </w:r>
    <w:r>
      <w:fldChar w:fldCharType="separate"/>
    </w:r>
    <w:r w:rsidR="00ED7B38">
      <w:rPr>
        <w:lang w:val="en-US"/>
      </w:rPr>
      <w:t>P:\ESP\SG\CONF-SG\PP14\000\017S.DOCX</w:t>
    </w:r>
    <w:r>
      <w:fldChar w:fldCharType="end"/>
    </w:r>
    <w:r w:rsidRPr="000F7726">
      <w:rPr>
        <w:lang w:val="en-US"/>
      </w:rPr>
      <w:t xml:space="preserve"> (</w:t>
    </w:r>
    <w:r>
      <w:rPr>
        <w:lang w:val="en-US"/>
      </w:rPr>
      <w:t>355324</w:t>
    </w:r>
    <w:r w:rsidRPr="000F7726">
      <w:rPr>
        <w:lang w:val="en-US"/>
      </w:rPr>
      <w:t>)</w:t>
    </w:r>
    <w:r w:rsidRPr="000F772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4E0A">
      <w:t>17.12.13</w:t>
    </w:r>
    <w:r>
      <w:fldChar w:fldCharType="end"/>
    </w:r>
    <w:r w:rsidRPr="000F772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7B38">
      <w:t>17.12.13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1D" w:rsidRDefault="00544A1D">
      <w:r>
        <w:t>____________________</w:t>
      </w:r>
    </w:p>
  </w:footnote>
  <w:footnote w:type="continuationSeparator" w:id="0">
    <w:p w:rsidR="00544A1D" w:rsidRDefault="00544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7A" w:rsidRDefault="0067297A" w:rsidP="0067297A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82B56">
      <w:rPr>
        <w:noProof/>
      </w:rPr>
      <w:t>2</w:t>
    </w:r>
    <w:r>
      <w:fldChar w:fldCharType="end"/>
    </w:r>
  </w:p>
  <w:p w:rsidR="0067297A" w:rsidRDefault="0067297A" w:rsidP="0067297A">
    <w:pPr>
      <w:pStyle w:val="Header"/>
    </w:pPr>
    <w:r>
      <w:rPr>
        <w:lang w:val="en-US"/>
      </w:rPr>
      <w:t>PP14</w:t>
    </w:r>
    <w:r>
      <w:t>/17-</w:t>
    </w:r>
    <w:r w:rsidRPr="00010B43"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82B56">
      <w:rPr>
        <w:noProof/>
      </w:rPr>
      <w:t>3</w:t>
    </w:r>
    <w:r>
      <w:fldChar w:fldCharType="end"/>
    </w:r>
  </w:p>
  <w:p w:rsidR="00605474" w:rsidRDefault="00605474" w:rsidP="0067297A">
    <w:pPr>
      <w:pStyle w:val="Header"/>
    </w:pPr>
    <w:r>
      <w:rPr>
        <w:lang w:val="en-US"/>
      </w:rPr>
      <w:t>PP14</w:t>
    </w:r>
    <w:r>
      <w:t>/</w:t>
    </w:r>
    <w:r w:rsidR="0067297A">
      <w:t>17-</w:t>
    </w:r>
    <w:r w:rsidRPr="00010B43">
      <w:t>S</w:t>
    </w:r>
  </w:p>
  <w:p w:rsidR="00255FA1" w:rsidRPr="00605474" w:rsidRDefault="00255FA1" w:rsidP="006054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A507D"/>
    <w:multiLevelType w:val="multilevel"/>
    <w:tmpl w:val="36AA9D02"/>
    <w:lvl w:ilvl="0">
      <w:start w:val="200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9"/>
        <w:szCs w:val="2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E0"/>
    <w:rsid w:val="0000188C"/>
    <w:rsid w:val="000863AB"/>
    <w:rsid w:val="000A1523"/>
    <w:rsid w:val="000B1752"/>
    <w:rsid w:val="000C3C9C"/>
    <w:rsid w:val="000F7726"/>
    <w:rsid w:val="0010546D"/>
    <w:rsid w:val="00150129"/>
    <w:rsid w:val="00160808"/>
    <w:rsid w:val="00183584"/>
    <w:rsid w:val="001D6EC3"/>
    <w:rsid w:val="001D787B"/>
    <w:rsid w:val="001E3D06"/>
    <w:rsid w:val="00224100"/>
    <w:rsid w:val="00237C17"/>
    <w:rsid w:val="00242376"/>
    <w:rsid w:val="00255FA1"/>
    <w:rsid w:val="002C6527"/>
    <w:rsid w:val="002E44FC"/>
    <w:rsid w:val="003707E5"/>
    <w:rsid w:val="00371CA8"/>
    <w:rsid w:val="00382D15"/>
    <w:rsid w:val="003E6E73"/>
    <w:rsid w:val="00474CD8"/>
    <w:rsid w:val="00484B72"/>
    <w:rsid w:val="004A346E"/>
    <w:rsid w:val="004A63A9"/>
    <w:rsid w:val="004B07DB"/>
    <w:rsid w:val="004B0BCB"/>
    <w:rsid w:val="004C39C6"/>
    <w:rsid w:val="004D23BA"/>
    <w:rsid w:val="004E08E0"/>
    <w:rsid w:val="00507662"/>
    <w:rsid w:val="00516B55"/>
    <w:rsid w:val="00523448"/>
    <w:rsid w:val="005359B6"/>
    <w:rsid w:val="00544A1D"/>
    <w:rsid w:val="00550FCF"/>
    <w:rsid w:val="00561772"/>
    <w:rsid w:val="0056744A"/>
    <w:rsid w:val="00567ED5"/>
    <w:rsid w:val="00586703"/>
    <w:rsid w:val="005D1164"/>
    <w:rsid w:val="005D6488"/>
    <w:rsid w:val="005F6278"/>
    <w:rsid w:val="00601280"/>
    <w:rsid w:val="00605474"/>
    <w:rsid w:val="006455D2"/>
    <w:rsid w:val="00663B5E"/>
    <w:rsid w:val="0067297A"/>
    <w:rsid w:val="006B5512"/>
    <w:rsid w:val="006B630A"/>
    <w:rsid w:val="006C190D"/>
    <w:rsid w:val="00720686"/>
    <w:rsid w:val="00737EFF"/>
    <w:rsid w:val="00750806"/>
    <w:rsid w:val="00775778"/>
    <w:rsid w:val="007B70C8"/>
    <w:rsid w:val="007F6EBC"/>
    <w:rsid w:val="0080100A"/>
    <w:rsid w:val="00882773"/>
    <w:rsid w:val="008B4706"/>
    <w:rsid w:val="008B6676"/>
    <w:rsid w:val="008E51C5"/>
    <w:rsid w:val="008F7109"/>
    <w:rsid w:val="00906B72"/>
    <w:rsid w:val="009107B0"/>
    <w:rsid w:val="009220DE"/>
    <w:rsid w:val="0099270D"/>
    <w:rsid w:val="009A1A86"/>
    <w:rsid w:val="009E0C42"/>
    <w:rsid w:val="00A22B31"/>
    <w:rsid w:val="00A70E95"/>
    <w:rsid w:val="00AA1F73"/>
    <w:rsid w:val="00AD400E"/>
    <w:rsid w:val="00AF0DC5"/>
    <w:rsid w:val="00B24E0A"/>
    <w:rsid w:val="00B73978"/>
    <w:rsid w:val="00B77C4D"/>
    <w:rsid w:val="00BB05A3"/>
    <w:rsid w:val="00BB13FE"/>
    <w:rsid w:val="00BC7EE2"/>
    <w:rsid w:val="00C25344"/>
    <w:rsid w:val="00C42D2D"/>
    <w:rsid w:val="00C44CD3"/>
    <w:rsid w:val="00C5706B"/>
    <w:rsid w:val="00C61A48"/>
    <w:rsid w:val="00C80F8F"/>
    <w:rsid w:val="00C84355"/>
    <w:rsid w:val="00CA4926"/>
    <w:rsid w:val="00CD20D9"/>
    <w:rsid w:val="00CD701A"/>
    <w:rsid w:val="00D04C63"/>
    <w:rsid w:val="00D05AAE"/>
    <w:rsid w:val="00D05E6B"/>
    <w:rsid w:val="00D254A6"/>
    <w:rsid w:val="00D42B55"/>
    <w:rsid w:val="00D57D70"/>
    <w:rsid w:val="00D57FCF"/>
    <w:rsid w:val="00D97462"/>
    <w:rsid w:val="00DB241D"/>
    <w:rsid w:val="00DC62DF"/>
    <w:rsid w:val="00E05D81"/>
    <w:rsid w:val="00E66FC3"/>
    <w:rsid w:val="00E677DD"/>
    <w:rsid w:val="00E77F17"/>
    <w:rsid w:val="00E82B56"/>
    <w:rsid w:val="00E921EC"/>
    <w:rsid w:val="00EC395A"/>
    <w:rsid w:val="00ED7B38"/>
    <w:rsid w:val="00F01632"/>
    <w:rsid w:val="00F30F4D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3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ED7B3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D7B3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D7B3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D7B3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ED7B38"/>
    <w:pPr>
      <w:outlineLvl w:val="4"/>
    </w:pPr>
  </w:style>
  <w:style w:type="paragraph" w:styleId="Heading6">
    <w:name w:val="heading 6"/>
    <w:basedOn w:val="Heading4"/>
    <w:next w:val="Normal"/>
    <w:qFormat/>
    <w:rsid w:val="00ED7B38"/>
    <w:pPr>
      <w:outlineLvl w:val="5"/>
    </w:pPr>
  </w:style>
  <w:style w:type="paragraph" w:styleId="Heading7">
    <w:name w:val="heading 7"/>
    <w:basedOn w:val="Heading4"/>
    <w:next w:val="Normal"/>
    <w:qFormat/>
    <w:rsid w:val="00ED7B3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ED7B3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ED7B3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ED7B38"/>
    <w:rPr>
      <w:position w:val="6"/>
      <w:sz w:val="16"/>
    </w:rPr>
  </w:style>
  <w:style w:type="paragraph" w:styleId="FootnoteText">
    <w:name w:val="footnote text"/>
    <w:basedOn w:val="Normal"/>
    <w:rsid w:val="00ED7B3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D7B38"/>
    <w:pPr>
      <w:ind w:left="567"/>
    </w:pPr>
  </w:style>
  <w:style w:type="paragraph" w:customStyle="1" w:styleId="Tablelegend">
    <w:name w:val="Table_legend"/>
    <w:basedOn w:val="Tabletext"/>
    <w:rsid w:val="00ED7B38"/>
    <w:pPr>
      <w:spacing w:before="120"/>
    </w:pPr>
  </w:style>
  <w:style w:type="paragraph" w:customStyle="1" w:styleId="Tabletext">
    <w:name w:val="Table_text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D7B3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D7B38"/>
    <w:pPr>
      <w:spacing w:before="86"/>
      <w:ind w:left="567" w:hanging="567"/>
    </w:pPr>
  </w:style>
  <w:style w:type="paragraph" w:customStyle="1" w:styleId="enumlev2">
    <w:name w:val="enumlev2"/>
    <w:basedOn w:val="enumlev1"/>
    <w:rsid w:val="00ED7B38"/>
    <w:pPr>
      <w:ind w:left="1134"/>
    </w:pPr>
  </w:style>
  <w:style w:type="paragraph" w:customStyle="1" w:styleId="enumlev3">
    <w:name w:val="enumlev3"/>
    <w:basedOn w:val="enumlev2"/>
    <w:rsid w:val="00ED7B38"/>
    <w:pPr>
      <w:ind w:left="1701"/>
    </w:pPr>
  </w:style>
  <w:style w:type="paragraph" w:customStyle="1" w:styleId="Tablehead">
    <w:name w:val="Table_head"/>
    <w:basedOn w:val="Tabletext"/>
    <w:rsid w:val="00ED7B3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ED7B38"/>
    <w:pPr>
      <w:spacing w:before="240"/>
    </w:pPr>
  </w:style>
  <w:style w:type="paragraph" w:customStyle="1" w:styleId="AnnexNo">
    <w:name w:val="Annex_No"/>
    <w:basedOn w:val="Normal"/>
    <w:next w:val="Annexref"/>
    <w:rsid w:val="00ED7B3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ED7B38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ED7B3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ED7B38"/>
  </w:style>
  <w:style w:type="paragraph" w:customStyle="1" w:styleId="Appendixref">
    <w:name w:val="Appendix_ref"/>
    <w:basedOn w:val="Annexref"/>
    <w:next w:val="Appendixtitle"/>
    <w:rsid w:val="00ED7B38"/>
  </w:style>
  <w:style w:type="paragraph" w:customStyle="1" w:styleId="Appendixtitle">
    <w:name w:val="Appendix_title"/>
    <w:basedOn w:val="Annextitle"/>
    <w:next w:val="Normal"/>
    <w:rsid w:val="00ED7B38"/>
  </w:style>
  <w:style w:type="paragraph" w:customStyle="1" w:styleId="Reftitle">
    <w:name w:val="Ref_title"/>
    <w:basedOn w:val="Normal"/>
    <w:next w:val="Reftext"/>
    <w:rsid w:val="00ED7B3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ED7B38"/>
    <w:pPr>
      <w:ind w:left="567" w:hanging="567"/>
    </w:pPr>
  </w:style>
  <w:style w:type="paragraph" w:customStyle="1" w:styleId="Rectitle">
    <w:name w:val="Rec_title"/>
    <w:basedOn w:val="Normal"/>
    <w:next w:val="Heading1"/>
    <w:rsid w:val="00ED7B3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D7B38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ED7B3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ED7B3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ED7B38"/>
    <w:pPr>
      <w:ind w:left="-1701" w:hanging="284"/>
    </w:pPr>
  </w:style>
  <w:style w:type="paragraph" w:customStyle="1" w:styleId="Title3">
    <w:name w:val="Title 3"/>
    <w:basedOn w:val="Title2"/>
    <w:next w:val="Normalaftertitle"/>
    <w:rsid w:val="00ED7B38"/>
    <w:rPr>
      <w:caps w:val="0"/>
    </w:rPr>
  </w:style>
  <w:style w:type="paragraph" w:customStyle="1" w:styleId="Title2">
    <w:name w:val="Title 2"/>
    <w:basedOn w:val="Source"/>
    <w:next w:val="Title3"/>
    <w:rsid w:val="00ED7B3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ED7B38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D7B3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D7B38"/>
  </w:style>
  <w:style w:type="paragraph" w:customStyle="1" w:styleId="Chaptitle">
    <w:name w:val="Chap_title"/>
    <w:basedOn w:val="Arttitle"/>
    <w:next w:val="Normal"/>
    <w:rsid w:val="00ED7B38"/>
  </w:style>
  <w:style w:type="paragraph" w:customStyle="1" w:styleId="Reasons">
    <w:name w:val="Reasons"/>
    <w:basedOn w:val="Normal"/>
    <w:rsid w:val="00ED7B38"/>
  </w:style>
  <w:style w:type="paragraph" w:customStyle="1" w:styleId="ResNo">
    <w:name w:val="Res_No"/>
    <w:basedOn w:val="AnnexNo"/>
    <w:next w:val="Restitle"/>
    <w:rsid w:val="00ED7B38"/>
  </w:style>
  <w:style w:type="paragraph" w:customStyle="1" w:styleId="Restitle">
    <w:name w:val="Res_title"/>
    <w:basedOn w:val="Annextitle"/>
    <w:next w:val="Normal"/>
    <w:rsid w:val="00ED7B38"/>
  </w:style>
  <w:style w:type="paragraph" w:customStyle="1" w:styleId="AnnexNoS2">
    <w:name w:val="Annex_No_S2"/>
    <w:basedOn w:val="AnnexNo"/>
    <w:next w:val="Annexref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ED7B38"/>
    <w:rPr>
      <w:caps w:val="0"/>
    </w:rPr>
  </w:style>
  <w:style w:type="paragraph" w:customStyle="1" w:styleId="Section2">
    <w:name w:val="Section 2"/>
    <w:basedOn w:val="Section1"/>
    <w:next w:val="Normal"/>
    <w:rsid w:val="00ED7B38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ED7B3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ED7B3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ED7B3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ED7B3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ED7B3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ED7B3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ED7B3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ED7B3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ED7B3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ED7B3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ED7B38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ED7B38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ED7B3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ED7B3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ED7B3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ED7B3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ED7B3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ED7B38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ED7B38"/>
    <w:rPr>
      <w:caps w:val="0"/>
    </w:rPr>
  </w:style>
  <w:style w:type="paragraph" w:styleId="TOC9">
    <w:name w:val="toc 9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ED7B38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ED7B38"/>
    <w:rPr>
      <w:b w:val="0"/>
      <w:i/>
    </w:rPr>
  </w:style>
  <w:style w:type="paragraph" w:customStyle="1" w:styleId="Heading2iS2">
    <w:name w:val="Heading 2i_S2"/>
    <w:basedOn w:val="Heading2i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ED7B38"/>
    <w:rPr>
      <w:rFonts w:ascii="Calibri" w:hAnsi="Calibri"/>
    </w:rPr>
  </w:style>
  <w:style w:type="character" w:styleId="Hyperlink">
    <w:name w:val="Hyperlink"/>
    <w:basedOn w:val="DefaultParagraphFont"/>
    <w:uiPriority w:val="99"/>
    <w:rsid w:val="00ED7B38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ED7B38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ED7B38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ED7B38"/>
  </w:style>
  <w:style w:type="paragraph" w:customStyle="1" w:styleId="DecNo">
    <w:name w:val="Dec_No"/>
    <w:basedOn w:val="RecNo"/>
    <w:next w:val="Dectitle"/>
    <w:qFormat/>
    <w:rsid w:val="00ED7B38"/>
  </w:style>
  <w:style w:type="paragraph" w:customStyle="1" w:styleId="DectitleS2">
    <w:name w:val="Dec_title_S2"/>
    <w:basedOn w:val="RestitleS2"/>
    <w:next w:val="Normal"/>
    <w:qFormat/>
    <w:rsid w:val="00ED7B38"/>
  </w:style>
  <w:style w:type="paragraph" w:customStyle="1" w:styleId="DecNoS2">
    <w:name w:val="Dec_No_S2"/>
    <w:basedOn w:val="ResNoS2"/>
    <w:next w:val="DectitleS2"/>
    <w:qFormat/>
    <w:rsid w:val="00ED7B38"/>
  </w:style>
  <w:style w:type="paragraph" w:customStyle="1" w:styleId="SectionNo">
    <w:name w:val="Section_No"/>
    <w:basedOn w:val="ArtNo"/>
    <w:next w:val="Normal"/>
    <w:qFormat/>
    <w:rsid w:val="00ED7B38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ED7B38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ED7B38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ED7B38"/>
    <w:rPr>
      <w:lang w:val="en-GB"/>
    </w:rPr>
  </w:style>
  <w:style w:type="paragraph" w:customStyle="1" w:styleId="firstfooter0">
    <w:name w:val="firstfooter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ED7B38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ED7B38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ED7B38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ED7B38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ED7B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D7B38"/>
    <w:rPr>
      <w:rFonts w:ascii="Tahoma" w:hAnsi="Tahoma" w:cs="Tahoma"/>
      <w:sz w:val="16"/>
      <w:szCs w:val="16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0F7726"/>
    <w:rPr>
      <w:rFonts w:ascii="Calibri" w:hAnsi="Calibri"/>
      <w:caps/>
      <w:noProof/>
      <w:sz w:val="16"/>
      <w:lang w:val="es-ES_tradnl" w:eastAsia="en-US"/>
    </w:rPr>
  </w:style>
  <w:style w:type="character" w:customStyle="1" w:styleId="Heading10">
    <w:name w:val="Heading #1_"/>
    <w:basedOn w:val="DefaultParagraphFont"/>
    <w:link w:val="Heading11"/>
    <w:rsid w:val="00C25344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Bodytext2Exact">
    <w:name w:val="Body text (2) Exact"/>
    <w:basedOn w:val="DefaultParagraphFont"/>
    <w:link w:val="Bodytext2"/>
    <w:rsid w:val="00C25344"/>
    <w:rPr>
      <w:rFonts w:ascii="Bookman Old Style" w:eastAsia="Bookman Old Style" w:hAnsi="Bookman Old Style" w:cs="Bookman Old Style"/>
      <w:spacing w:val="-3"/>
      <w:sz w:val="15"/>
      <w:szCs w:val="15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25344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C25344"/>
    <w:rPr>
      <w:rFonts w:ascii="Palatino Linotype" w:eastAsia="Palatino Linotype" w:hAnsi="Palatino Linotype" w:cs="Palatino Linotype"/>
      <w:b/>
      <w:bCs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C2534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25344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">
    <w:name w:val="Body text_"/>
    <w:basedOn w:val="DefaultParagraphFont"/>
    <w:link w:val="BodyText20"/>
    <w:rsid w:val="00C25344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character" w:customStyle="1" w:styleId="Bodytext135pt">
    <w:name w:val="Body text + 13.5 pt"/>
    <w:aliases w:val="Bold"/>
    <w:basedOn w:val="Bodytext"/>
    <w:rsid w:val="00C25344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Bodytext7">
    <w:name w:val="Body text (7)_"/>
    <w:basedOn w:val="DefaultParagraphFont"/>
    <w:link w:val="Bodytext70"/>
    <w:rsid w:val="00C25344"/>
    <w:rPr>
      <w:rFonts w:ascii="Palatino Linotype" w:eastAsia="Palatino Linotype" w:hAnsi="Palatino Linotype" w:cs="Palatino Linotype"/>
      <w:b/>
      <w:bCs/>
      <w:sz w:val="27"/>
      <w:szCs w:val="27"/>
      <w:shd w:val="clear" w:color="auto" w:fill="FFFFFF"/>
      <w:lang w:val="es-ES"/>
    </w:rPr>
  </w:style>
  <w:style w:type="character" w:customStyle="1" w:styleId="Bodytext8">
    <w:name w:val="Body text (8)_"/>
    <w:basedOn w:val="DefaultParagraphFont"/>
    <w:link w:val="Bodytext80"/>
    <w:rsid w:val="00C25344"/>
    <w:rPr>
      <w:rFonts w:ascii="Palatino Linotype" w:eastAsia="Palatino Linotype" w:hAnsi="Palatino Linotype" w:cs="Palatino Linotype"/>
      <w:b/>
      <w:bCs/>
      <w:i/>
      <w:iCs/>
      <w:spacing w:val="-10"/>
      <w:sz w:val="28"/>
      <w:szCs w:val="28"/>
      <w:shd w:val="clear" w:color="auto" w:fill="FFFFFF"/>
    </w:rPr>
  </w:style>
  <w:style w:type="character" w:customStyle="1" w:styleId="Bodytext7Exact">
    <w:name w:val="Body text (7) Exact"/>
    <w:basedOn w:val="DefaultParagraphFont"/>
    <w:rsid w:val="00C2534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Bodytext9Exact">
    <w:name w:val="Body text (9) Exact"/>
    <w:basedOn w:val="DefaultParagraphFont"/>
    <w:link w:val="Bodytext9"/>
    <w:rsid w:val="00C25344"/>
    <w:rPr>
      <w:rFonts w:ascii="Palatino Linotype" w:eastAsia="Palatino Linotype" w:hAnsi="Palatino Linotype" w:cs="Palatino Linotype"/>
      <w:b/>
      <w:bCs/>
      <w:spacing w:val="4"/>
      <w:sz w:val="23"/>
      <w:szCs w:val="23"/>
      <w:shd w:val="clear" w:color="auto" w:fill="FFFFFF"/>
    </w:rPr>
  </w:style>
  <w:style w:type="character" w:customStyle="1" w:styleId="Bodytext10Exact">
    <w:name w:val="Body text (10) Exact"/>
    <w:basedOn w:val="DefaultParagraphFont"/>
    <w:link w:val="Bodytext10"/>
    <w:rsid w:val="00C25344"/>
    <w:rPr>
      <w:rFonts w:ascii="Palatino Linotype" w:eastAsia="Palatino Linotype" w:hAnsi="Palatino Linotype" w:cs="Palatino Linotype"/>
      <w:b/>
      <w:bCs/>
      <w:spacing w:val="15"/>
      <w:sz w:val="28"/>
      <w:szCs w:val="28"/>
      <w:shd w:val="clear" w:color="auto" w:fill="FFFFFF"/>
    </w:rPr>
  </w:style>
  <w:style w:type="character" w:customStyle="1" w:styleId="Bodytext10TimesNewRoman">
    <w:name w:val="Body text (10) + Times New Roman"/>
    <w:aliases w:val="14.5 pt,Spacing 0 pt Exact,Body text (10) + 11.5 pt,Not Bold,Body text (8) + 13 pt"/>
    <w:basedOn w:val="Bodytext10Exact"/>
    <w:rsid w:val="00C25344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Bodytext11Exact">
    <w:name w:val="Body text (11) Exact"/>
    <w:basedOn w:val="DefaultParagraphFont"/>
    <w:link w:val="Bodytext11"/>
    <w:rsid w:val="00C25344"/>
    <w:rPr>
      <w:rFonts w:ascii="Palatino Linotype" w:eastAsia="Palatino Linotype" w:hAnsi="Palatino Linotype" w:cs="Palatino Linotype"/>
      <w:b/>
      <w:bCs/>
      <w:spacing w:val="15"/>
      <w:sz w:val="27"/>
      <w:szCs w:val="27"/>
      <w:shd w:val="clear" w:color="auto" w:fill="FFFFFF"/>
    </w:rPr>
  </w:style>
  <w:style w:type="character" w:customStyle="1" w:styleId="Bodytext12Exact">
    <w:name w:val="Body text (12) Exact"/>
    <w:basedOn w:val="DefaultParagraphFont"/>
    <w:link w:val="Bodytext12"/>
    <w:rsid w:val="00C25344"/>
    <w:rPr>
      <w:rFonts w:ascii="Palatino Linotype" w:eastAsia="Palatino Linotype" w:hAnsi="Palatino Linotype" w:cs="Palatino Linotype"/>
      <w:b/>
      <w:bCs/>
      <w:spacing w:val="15"/>
      <w:sz w:val="27"/>
      <w:szCs w:val="27"/>
      <w:shd w:val="clear" w:color="auto" w:fill="FFFFFF"/>
    </w:rPr>
  </w:style>
  <w:style w:type="character" w:customStyle="1" w:styleId="Bodytext8135pt">
    <w:name w:val="Body text (8) + 13.5 pt"/>
    <w:aliases w:val="Not Italic,Spacing 0 pt"/>
    <w:basedOn w:val="Bodytext8"/>
    <w:rsid w:val="00C25344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Headerorfooter">
    <w:name w:val="Header or footer"/>
    <w:basedOn w:val="DefaultParagraphFont"/>
    <w:rsid w:val="00C2534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paragraph" w:customStyle="1" w:styleId="Heading11">
    <w:name w:val="Heading #1"/>
    <w:basedOn w:val="Normal"/>
    <w:link w:val="Heading10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403" w:lineRule="exact"/>
      <w:textAlignment w:val="auto"/>
      <w:outlineLvl w:val="0"/>
    </w:pPr>
    <w:rPr>
      <w:rFonts w:ascii="Times New Roman" w:hAnsi="Times New Roman"/>
      <w:b/>
      <w:bCs/>
      <w:sz w:val="36"/>
      <w:szCs w:val="36"/>
      <w:lang w:val="en-US" w:eastAsia="zh-CN"/>
    </w:rPr>
  </w:style>
  <w:style w:type="paragraph" w:customStyle="1" w:styleId="Bodytext2">
    <w:name w:val="Body text (2)"/>
    <w:basedOn w:val="Normal"/>
    <w:link w:val="Bodytext2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21" w:lineRule="exact"/>
      <w:jc w:val="center"/>
      <w:textAlignment w:val="auto"/>
    </w:pPr>
    <w:rPr>
      <w:rFonts w:ascii="Bookman Old Style" w:eastAsia="Bookman Old Style" w:hAnsi="Bookman Old Style" w:cs="Bookman Old Style"/>
      <w:spacing w:val="-3"/>
      <w:sz w:val="15"/>
      <w:szCs w:val="15"/>
      <w:lang w:val="en-US" w:eastAsia="zh-CN"/>
    </w:rPr>
  </w:style>
  <w:style w:type="paragraph" w:customStyle="1" w:styleId="Bodytext30">
    <w:name w:val="Body text (3)"/>
    <w:basedOn w:val="Normal"/>
    <w:link w:val="Bodytext3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78" w:lineRule="exact"/>
      <w:jc w:val="both"/>
      <w:textAlignment w:val="auto"/>
    </w:pPr>
    <w:rPr>
      <w:rFonts w:ascii="Palatino Linotype" w:eastAsia="Palatino Linotype" w:hAnsi="Palatino Linotype" w:cs="Palatino Linotype"/>
      <w:b/>
      <w:bCs/>
      <w:sz w:val="20"/>
      <w:lang w:val="en-US" w:eastAsia="zh-CN"/>
    </w:rPr>
  </w:style>
  <w:style w:type="paragraph" w:customStyle="1" w:styleId="Bodytext40">
    <w:name w:val="Body text (4)"/>
    <w:basedOn w:val="Normal"/>
    <w:link w:val="Bodytext4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35" w:lineRule="exact"/>
      <w:textAlignment w:val="auto"/>
    </w:pPr>
    <w:rPr>
      <w:rFonts w:ascii="Palatino Linotype" w:eastAsia="Palatino Linotype" w:hAnsi="Palatino Linotype" w:cs="Palatino Linotype"/>
      <w:b/>
      <w:bCs/>
      <w:sz w:val="18"/>
      <w:szCs w:val="18"/>
      <w:lang w:val="en-US" w:eastAsia="zh-CN"/>
    </w:rPr>
  </w:style>
  <w:style w:type="paragraph" w:customStyle="1" w:styleId="Bodytext50">
    <w:name w:val="Body text (5)"/>
    <w:basedOn w:val="Normal"/>
    <w:link w:val="Bodytext5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0" w:line="317" w:lineRule="exact"/>
      <w:jc w:val="both"/>
      <w:textAlignment w:val="auto"/>
    </w:pPr>
    <w:rPr>
      <w:rFonts w:ascii="Bookman Old Style" w:eastAsia="Bookman Old Style" w:hAnsi="Bookman Old Style" w:cs="Bookman Old Style"/>
      <w:sz w:val="20"/>
      <w:lang w:val="en-US" w:eastAsia="zh-CN"/>
    </w:rPr>
  </w:style>
  <w:style w:type="paragraph" w:customStyle="1" w:styleId="Bodytext60">
    <w:name w:val="Body text (6)"/>
    <w:basedOn w:val="Normal"/>
    <w:link w:val="Bodytext6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0" w:lineRule="atLeast"/>
      <w:jc w:val="both"/>
      <w:textAlignment w:val="auto"/>
    </w:pPr>
    <w:rPr>
      <w:rFonts w:ascii="Times New Roman" w:hAnsi="Times New Roman"/>
      <w:b/>
      <w:bCs/>
      <w:i/>
      <w:iCs/>
      <w:sz w:val="28"/>
      <w:szCs w:val="28"/>
      <w:lang w:val="en-US" w:eastAsia="zh-CN"/>
    </w:rPr>
  </w:style>
  <w:style w:type="paragraph" w:customStyle="1" w:styleId="BodyText20">
    <w:name w:val="Body Text2"/>
    <w:basedOn w:val="Normal"/>
    <w:link w:val="Bodytex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0" w:lineRule="atLeast"/>
      <w:ind w:hanging="2060"/>
      <w:jc w:val="both"/>
      <w:textAlignment w:val="auto"/>
    </w:pPr>
    <w:rPr>
      <w:rFonts w:ascii="Palatino Linotype" w:eastAsia="Palatino Linotype" w:hAnsi="Palatino Linotype" w:cs="Palatino Linotype"/>
      <w:sz w:val="26"/>
      <w:szCs w:val="26"/>
      <w:lang w:val="en-US" w:eastAsia="zh-CN"/>
    </w:rPr>
  </w:style>
  <w:style w:type="paragraph" w:customStyle="1" w:styleId="Bodytext70">
    <w:name w:val="Body text (7)"/>
    <w:basedOn w:val="Normal"/>
    <w:link w:val="Bodytext7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0" w:lineRule="atLeast"/>
      <w:textAlignment w:val="auto"/>
    </w:pPr>
    <w:rPr>
      <w:rFonts w:ascii="Palatino Linotype" w:eastAsia="Palatino Linotype" w:hAnsi="Palatino Linotype" w:cs="Palatino Linotype"/>
      <w:b/>
      <w:bCs/>
      <w:sz w:val="27"/>
      <w:szCs w:val="27"/>
      <w:lang w:val="es-ES" w:eastAsia="zh-CN"/>
    </w:rPr>
  </w:style>
  <w:style w:type="paragraph" w:customStyle="1" w:styleId="Bodytext80">
    <w:name w:val="Body text (8)"/>
    <w:basedOn w:val="Normal"/>
    <w:link w:val="Bodytext8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0" w:lineRule="atLeast"/>
      <w:textAlignment w:val="auto"/>
    </w:pPr>
    <w:rPr>
      <w:rFonts w:ascii="Palatino Linotype" w:eastAsia="Palatino Linotype" w:hAnsi="Palatino Linotype" w:cs="Palatino Linotype"/>
      <w:b/>
      <w:bCs/>
      <w:i/>
      <w:iCs/>
      <w:spacing w:val="-10"/>
      <w:sz w:val="28"/>
      <w:szCs w:val="28"/>
      <w:lang w:val="en-US" w:eastAsia="zh-CN"/>
    </w:rPr>
  </w:style>
  <w:style w:type="paragraph" w:customStyle="1" w:styleId="Bodytext9">
    <w:name w:val="Body text (9)"/>
    <w:basedOn w:val="Normal"/>
    <w:link w:val="Bodytext9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/>
      <w:adjustRightInd/>
      <w:spacing w:before="0" w:line="653" w:lineRule="exact"/>
      <w:textAlignment w:val="auto"/>
    </w:pPr>
    <w:rPr>
      <w:rFonts w:ascii="Palatino Linotype" w:eastAsia="Palatino Linotype" w:hAnsi="Palatino Linotype" w:cs="Palatino Linotype"/>
      <w:b/>
      <w:bCs/>
      <w:spacing w:val="4"/>
      <w:sz w:val="23"/>
      <w:szCs w:val="23"/>
      <w:lang w:val="en-US" w:eastAsia="zh-CN"/>
    </w:rPr>
  </w:style>
  <w:style w:type="paragraph" w:customStyle="1" w:styleId="Bodytext10">
    <w:name w:val="Body text (10)"/>
    <w:basedOn w:val="Normal"/>
    <w:link w:val="Bodytext10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0" w:after="300" w:line="326" w:lineRule="exact"/>
      <w:textAlignment w:val="auto"/>
    </w:pPr>
    <w:rPr>
      <w:rFonts w:ascii="Palatino Linotype" w:eastAsia="Palatino Linotype" w:hAnsi="Palatino Linotype" w:cs="Palatino Linotype"/>
      <w:b/>
      <w:bCs/>
      <w:spacing w:val="15"/>
      <w:sz w:val="28"/>
      <w:szCs w:val="28"/>
      <w:lang w:val="en-US" w:eastAsia="zh-CN"/>
    </w:rPr>
  </w:style>
  <w:style w:type="paragraph" w:customStyle="1" w:styleId="Bodytext11">
    <w:name w:val="Body text (11)"/>
    <w:basedOn w:val="Normal"/>
    <w:link w:val="Bodytext11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0" w:after="420" w:line="0" w:lineRule="atLeast"/>
      <w:textAlignment w:val="auto"/>
    </w:pPr>
    <w:rPr>
      <w:rFonts w:ascii="Palatino Linotype" w:eastAsia="Palatino Linotype" w:hAnsi="Palatino Linotype" w:cs="Palatino Linotype"/>
      <w:b/>
      <w:bCs/>
      <w:spacing w:val="15"/>
      <w:sz w:val="27"/>
      <w:szCs w:val="27"/>
      <w:lang w:val="en-US" w:eastAsia="zh-CN"/>
    </w:rPr>
  </w:style>
  <w:style w:type="paragraph" w:customStyle="1" w:styleId="Bodytext12">
    <w:name w:val="Body text (12)"/>
    <w:basedOn w:val="Normal"/>
    <w:link w:val="Bodytext12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20" w:line="326" w:lineRule="exact"/>
      <w:textAlignment w:val="auto"/>
    </w:pPr>
    <w:rPr>
      <w:rFonts w:ascii="Palatino Linotype" w:eastAsia="Palatino Linotype" w:hAnsi="Palatino Linotype" w:cs="Palatino Linotype"/>
      <w:b/>
      <w:bCs/>
      <w:spacing w:val="15"/>
      <w:sz w:val="27"/>
      <w:szCs w:val="27"/>
      <w:lang w:val="en-US" w:eastAsia="zh-CN"/>
    </w:rPr>
  </w:style>
  <w:style w:type="table" w:styleId="TableGrid">
    <w:name w:val="Table Grid"/>
    <w:basedOn w:val="TableNormal"/>
    <w:rsid w:val="00567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3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ED7B3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D7B3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D7B3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D7B3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ED7B38"/>
    <w:pPr>
      <w:outlineLvl w:val="4"/>
    </w:pPr>
  </w:style>
  <w:style w:type="paragraph" w:styleId="Heading6">
    <w:name w:val="heading 6"/>
    <w:basedOn w:val="Heading4"/>
    <w:next w:val="Normal"/>
    <w:qFormat/>
    <w:rsid w:val="00ED7B38"/>
    <w:pPr>
      <w:outlineLvl w:val="5"/>
    </w:pPr>
  </w:style>
  <w:style w:type="paragraph" w:styleId="Heading7">
    <w:name w:val="heading 7"/>
    <w:basedOn w:val="Heading4"/>
    <w:next w:val="Normal"/>
    <w:qFormat/>
    <w:rsid w:val="00ED7B3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ED7B3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ED7B3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ED7B38"/>
    <w:rPr>
      <w:position w:val="6"/>
      <w:sz w:val="16"/>
    </w:rPr>
  </w:style>
  <w:style w:type="paragraph" w:styleId="FootnoteText">
    <w:name w:val="footnote text"/>
    <w:basedOn w:val="Normal"/>
    <w:rsid w:val="00ED7B3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D7B38"/>
    <w:pPr>
      <w:ind w:left="567"/>
    </w:pPr>
  </w:style>
  <w:style w:type="paragraph" w:customStyle="1" w:styleId="Tablelegend">
    <w:name w:val="Table_legend"/>
    <w:basedOn w:val="Tabletext"/>
    <w:rsid w:val="00ED7B38"/>
    <w:pPr>
      <w:spacing w:before="120"/>
    </w:pPr>
  </w:style>
  <w:style w:type="paragraph" w:customStyle="1" w:styleId="Tabletext">
    <w:name w:val="Table_text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D7B3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D7B38"/>
    <w:pPr>
      <w:spacing w:before="86"/>
      <w:ind w:left="567" w:hanging="567"/>
    </w:pPr>
  </w:style>
  <w:style w:type="paragraph" w:customStyle="1" w:styleId="enumlev2">
    <w:name w:val="enumlev2"/>
    <w:basedOn w:val="enumlev1"/>
    <w:rsid w:val="00ED7B38"/>
    <w:pPr>
      <w:ind w:left="1134"/>
    </w:pPr>
  </w:style>
  <w:style w:type="paragraph" w:customStyle="1" w:styleId="enumlev3">
    <w:name w:val="enumlev3"/>
    <w:basedOn w:val="enumlev2"/>
    <w:rsid w:val="00ED7B38"/>
    <w:pPr>
      <w:ind w:left="1701"/>
    </w:pPr>
  </w:style>
  <w:style w:type="paragraph" w:customStyle="1" w:styleId="Tablehead">
    <w:name w:val="Table_head"/>
    <w:basedOn w:val="Tabletext"/>
    <w:rsid w:val="00ED7B3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ED7B38"/>
    <w:pPr>
      <w:spacing w:before="240"/>
    </w:pPr>
  </w:style>
  <w:style w:type="paragraph" w:customStyle="1" w:styleId="AnnexNo">
    <w:name w:val="Annex_No"/>
    <w:basedOn w:val="Normal"/>
    <w:next w:val="Annexref"/>
    <w:rsid w:val="00ED7B3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ED7B38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ED7B3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ED7B38"/>
  </w:style>
  <w:style w:type="paragraph" w:customStyle="1" w:styleId="Appendixref">
    <w:name w:val="Appendix_ref"/>
    <w:basedOn w:val="Annexref"/>
    <w:next w:val="Appendixtitle"/>
    <w:rsid w:val="00ED7B38"/>
  </w:style>
  <w:style w:type="paragraph" w:customStyle="1" w:styleId="Appendixtitle">
    <w:name w:val="Appendix_title"/>
    <w:basedOn w:val="Annextitle"/>
    <w:next w:val="Normal"/>
    <w:rsid w:val="00ED7B38"/>
  </w:style>
  <w:style w:type="paragraph" w:customStyle="1" w:styleId="Reftitle">
    <w:name w:val="Ref_title"/>
    <w:basedOn w:val="Normal"/>
    <w:next w:val="Reftext"/>
    <w:rsid w:val="00ED7B3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ED7B38"/>
    <w:pPr>
      <w:ind w:left="567" w:hanging="567"/>
    </w:pPr>
  </w:style>
  <w:style w:type="paragraph" w:customStyle="1" w:styleId="Rectitle">
    <w:name w:val="Rec_title"/>
    <w:basedOn w:val="Normal"/>
    <w:next w:val="Heading1"/>
    <w:rsid w:val="00ED7B3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D7B38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ED7B3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ED7B3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ED7B38"/>
    <w:pPr>
      <w:ind w:left="-1701" w:hanging="284"/>
    </w:pPr>
  </w:style>
  <w:style w:type="paragraph" w:customStyle="1" w:styleId="Title3">
    <w:name w:val="Title 3"/>
    <w:basedOn w:val="Title2"/>
    <w:next w:val="Normalaftertitle"/>
    <w:rsid w:val="00ED7B38"/>
    <w:rPr>
      <w:caps w:val="0"/>
    </w:rPr>
  </w:style>
  <w:style w:type="paragraph" w:customStyle="1" w:styleId="Title2">
    <w:name w:val="Title 2"/>
    <w:basedOn w:val="Source"/>
    <w:next w:val="Title3"/>
    <w:rsid w:val="00ED7B3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ED7B38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D7B3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D7B38"/>
  </w:style>
  <w:style w:type="paragraph" w:customStyle="1" w:styleId="Chaptitle">
    <w:name w:val="Chap_title"/>
    <w:basedOn w:val="Arttitle"/>
    <w:next w:val="Normal"/>
    <w:rsid w:val="00ED7B38"/>
  </w:style>
  <w:style w:type="paragraph" w:customStyle="1" w:styleId="Reasons">
    <w:name w:val="Reasons"/>
    <w:basedOn w:val="Normal"/>
    <w:rsid w:val="00ED7B38"/>
  </w:style>
  <w:style w:type="paragraph" w:customStyle="1" w:styleId="ResNo">
    <w:name w:val="Res_No"/>
    <w:basedOn w:val="AnnexNo"/>
    <w:next w:val="Restitle"/>
    <w:rsid w:val="00ED7B38"/>
  </w:style>
  <w:style w:type="paragraph" w:customStyle="1" w:styleId="Restitle">
    <w:name w:val="Res_title"/>
    <w:basedOn w:val="Annextitle"/>
    <w:next w:val="Normal"/>
    <w:rsid w:val="00ED7B38"/>
  </w:style>
  <w:style w:type="paragraph" w:customStyle="1" w:styleId="AnnexNoS2">
    <w:name w:val="Annex_No_S2"/>
    <w:basedOn w:val="AnnexNo"/>
    <w:next w:val="Annexref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ED7B38"/>
    <w:rPr>
      <w:caps w:val="0"/>
    </w:rPr>
  </w:style>
  <w:style w:type="paragraph" w:customStyle="1" w:styleId="Section2">
    <w:name w:val="Section 2"/>
    <w:basedOn w:val="Section1"/>
    <w:next w:val="Normal"/>
    <w:rsid w:val="00ED7B38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ED7B3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ED7B3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ED7B3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ED7B3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ED7B3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ED7B3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ED7B3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ED7B3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ED7B3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ED7B3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ED7B38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ED7B38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ED7B3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ED7B3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ED7B3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ED7B3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ED7B3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ED7B38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ED7B38"/>
    <w:rPr>
      <w:caps w:val="0"/>
    </w:rPr>
  </w:style>
  <w:style w:type="paragraph" w:styleId="TOC9">
    <w:name w:val="toc 9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ED7B38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ED7B38"/>
    <w:rPr>
      <w:b w:val="0"/>
      <w:i/>
    </w:rPr>
  </w:style>
  <w:style w:type="paragraph" w:customStyle="1" w:styleId="Heading2iS2">
    <w:name w:val="Heading 2i_S2"/>
    <w:basedOn w:val="Heading2i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ED7B38"/>
    <w:rPr>
      <w:rFonts w:ascii="Calibri" w:hAnsi="Calibri"/>
    </w:rPr>
  </w:style>
  <w:style w:type="character" w:styleId="Hyperlink">
    <w:name w:val="Hyperlink"/>
    <w:basedOn w:val="DefaultParagraphFont"/>
    <w:uiPriority w:val="99"/>
    <w:rsid w:val="00ED7B38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ED7B38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ED7B38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ED7B38"/>
  </w:style>
  <w:style w:type="paragraph" w:customStyle="1" w:styleId="DecNo">
    <w:name w:val="Dec_No"/>
    <w:basedOn w:val="RecNo"/>
    <w:next w:val="Dectitle"/>
    <w:qFormat/>
    <w:rsid w:val="00ED7B38"/>
  </w:style>
  <w:style w:type="paragraph" w:customStyle="1" w:styleId="DectitleS2">
    <w:name w:val="Dec_title_S2"/>
    <w:basedOn w:val="RestitleS2"/>
    <w:next w:val="Normal"/>
    <w:qFormat/>
    <w:rsid w:val="00ED7B38"/>
  </w:style>
  <w:style w:type="paragraph" w:customStyle="1" w:styleId="DecNoS2">
    <w:name w:val="Dec_No_S2"/>
    <w:basedOn w:val="ResNoS2"/>
    <w:next w:val="DectitleS2"/>
    <w:qFormat/>
    <w:rsid w:val="00ED7B38"/>
  </w:style>
  <w:style w:type="paragraph" w:customStyle="1" w:styleId="SectionNo">
    <w:name w:val="Section_No"/>
    <w:basedOn w:val="ArtNo"/>
    <w:next w:val="Normal"/>
    <w:qFormat/>
    <w:rsid w:val="00ED7B38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ED7B38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ED7B38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ED7B38"/>
    <w:rPr>
      <w:lang w:val="en-GB"/>
    </w:rPr>
  </w:style>
  <w:style w:type="paragraph" w:customStyle="1" w:styleId="firstfooter0">
    <w:name w:val="firstfooter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ED7B38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ED7B38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ED7B38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ED7B38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ED7B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D7B38"/>
    <w:rPr>
      <w:rFonts w:ascii="Tahoma" w:hAnsi="Tahoma" w:cs="Tahoma"/>
      <w:sz w:val="16"/>
      <w:szCs w:val="16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0F7726"/>
    <w:rPr>
      <w:rFonts w:ascii="Calibri" w:hAnsi="Calibri"/>
      <w:caps/>
      <w:noProof/>
      <w:sz w:val="16"/>
      <w:lang w:val="es-ES_tradnl" w:eastAsia="en-US"/>
    </w:rPr>
  </w:style>
  <w:style w:type="character" w:customStyle="1" w:styleId="Heading10">
    <w:name w:val="Heading #1_"/>
    <w:basedOn w:val="DefaultParagraphFont"/>
    <w:link w:val="Heading11"/>
    <w:rsid w:val="00C25344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Bodytext2Exact">
    <w:name w:val="Body text (2) Exact"/>
    <w:basedOn w:val="DefaultParagraphFont"/>
    <w:link w:val="Bodytext2"/>
    <w:rsid w:val="00C25344"/>
    <w:rPr>
      <w:rFonts w:ascii="Bookman Old Style" w:eastAsia="Bookman Old Style" w:hAnsi="Bookman Old Style" w:cs="Bookman Old Style"/>
      <w:spacing w:val="-3"/>
      <w:sz w:val="15"/>
      <w:szCs w:val="15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25344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C25344"/>
    <w:rPr>
      <w:rFonts w:ascii="Palatino Linotype" w:eastAsia="Palatino Linotype" w:hAnsi="Palatino Linotype" w:cs="Palatino Linotype"/>
      <w:b/>
      <w:bCs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C2534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25344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">
    <w:name w:val="Body text_"/>
    <w:basedOn w:val="DefaultParagraphFont"/>
    <w:link w:val="BodyText20"/>
    <w:rsid w:val="00C25344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character" w:customStyle="1" w:styleId="Bodytext135pt">
    <w:name w:val="Body text + 13.5 pt"/>
    <w:aliases w:val="Bold"/>
    <w:basedOn w:val="Bodytext"/>
    <w:rsid w:val="00C25344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Bodytext7">
    <w:name w:val="Body text (7)_"/>
    <w:basedOn w:val="DefaultParagraphFont"/>
    <w:link w:val="Bodytext70"/>
    <w:rsid w:val="00C25344"/>
    <w:rPr>
      <w:rFonts w:ascii="Palatino Linotype" w:eastAsia="Palatino Linotype" w:hAnsi="Palatino Linotype" w:cs="Palatino Linotype"/>
      <w:b/>
      <w:bCs/>
      <w:sz w:val="27"/>
      <w:szCs w:val="27"/>
      <w:shd w:val="clear" w:color="auto" w:fill="FFFFFF"/>
      <w:lang w:val="es-ES"/>
    </w:rPr>
  </w:style>
  <w:style w:type="character" w:customStyle="1" w:styleId="Bodytext8">
    <w:name w:val="Body text (8)_"/>
    <w:basedOn w:val="DefaultParagraphFont"/>
    <w:link w:val="Bodytext80"/>
    <w:rsid w:val="00C25344"/>
    <w:rPr>
      <w:rFonts w:ascii="Palatino Linotype" w:eastAsia="Palatino Linotype" w:hAnsi="Palatino Linotype" w:cs="Palatino Linotype"/>
      <w:b/>
      <w:bCs/>
      <w:i/>
      <w:iCs/>
      <w:spacing w:val="-10"/>
      <w:sz w:val="28"/>
      <w:szCs w:val="28"/>
      <w:shd w:val="clear" w:color="auto" w:fill="FFFFFF"/>
    </w:rPr>
  </w:style>
  <w:style w:type="character" w:customStyle="1" w:styleId="Bodytext7Exact">
    <w:name w:val="Body text (7) Exact"/>
    <w:basedOn w:val="DefaultParagraphFont"/>
    <w:rsid w:val="00C2534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Bodytext9Exact">
    <w:name w:val="Body text (9) Exact"/>
    <w:basedOn w:val="DefaultParagraphFont"/>
    <w:link w:val="Bodytext9"/>
    <w:rsid w:val="00C25344"/>
    <w:rPr>
      <w:rFonts w:ascii="Palatino Linotype" w:eastAsia="Palatino Linotype" w:hAnsi="Palatino Linotype" w:cs="Palatino Linotype"/>
      <w:b/>
      <w:bCs/>
      <w:spacing w:val="4"/>
      <w:sz w:val="23"/>
      <w:szCs w:val="23"/>
      <w:shd w:val="clear" w:color="auto" w:fill="FFFFFF"/>
    </w:rPr>
  </w:style>
  <w:style w:type="character" w:customStyle="1" w:styleId="Bodytext10Exact">
    <w:name w:val="Body text (10) Exact"/>
    <w:basedOn w:val="DefaultParagraphFont"/>
    <w:link w:val="Bodytext10"/>
    <w:rsid w:val="00C25344"/>
    <w:rPr>
      <w:rFonts w:ascii="Palatino Linotype" w:eastAsia="Palatino Linotype" w:hAnsi="Palatino Linotype" w:cs="Palatino Linotype"/>
      <w:b/>
      <w:bCs/>
      <w:spacing w:val="15"/>
      <w:sz w:val="28"/>
      <w:szCs w:val="28"/>
      <w:shd w:val="clear" w:color="auto" w:fill="FFFFFF"/>
    </w:rPr>
  </w:style>
  <w:style w:type="character" w:customStyle="1" w:styleId="Bodytext10TimesNewRoman">
    <w:name w:val="Body text (10) + Times New Roman"/>
    <w:aliases w:val="14.5 pt,Spacing 0 pt Exact,Body text (10) + 11.5 pt,Not Bold,Body text (8) + 13 pt"/>
    <w:basedOn w:val="Bodytext10Exact"/>
    <w:rsid w:val="00C25344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Bodytext11Exact">
    <w:name w:val="Body text (11) Exact"/>
    <w:basedOn w:val="DefaultParagraphFont"/>
    <w:link w:val="Bodytext11"/>
    <w:rsid w:val="00C25344"/>
    <w:rPr>
      <w:rFonts w:ascii="Palatino Linotype" w:eastAsia="Palatino Linotype" w:hAnsi="Palatino Linotype" w:cs="Palatino Linotype"/>
      <w:b/>
      <w:bCs/>
      <w:spacing w:val="15"/>
      <w:sz w:val="27"/>
      <w:szCs w:val="27"/>
      <w:shd w:val="clear" w:color="auto" w:fill="FFFFFF"/>
    </w:rPr>
  </w:style>
  <w:style w:type="character" w:customStyle="1" w:styleId="Bodytext12Exact">
    <w:name w:val="Body text (12) Exact"/>
    <w:basedOn w:val="DefaultParagraphFont"/>
    <w:link w:val="Bodytext12"/>
    <w:rsid w:val="00C25344"/>
    <w:rPr>
      <w:rFonts w:ascii="Palatino Linotype" w:eastAsia="Palatino Linotype" w:hAnsi="Palatino Linotype" w:cs="Palatino Linotype"/>
      <w:b/>
      <w:bCs/>
      <w:spacing w:val="15"/>
      <w:sz w:val="27"/>
      <w:szCs w:val="27"/>
      <w:shd w:val="clear" w:color="auto" w:fill="FFFFFF"/>
    </w:rPr>
  </w:style>
  <w:style w:type="character" w:customStyle="1" w:styleId="Bodytext8135pt">
    <w:name w:val="Body text (8) + 13.5 pt"/>
    <w:aliases w:val="Not Italic,Spacing 0 pt"/>
    <w:basedOn w:val="Bodytext8"/>
    <w:rsid w:val="00C25344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Headerorfooter">
    <w:name w:val="Header or footer"/>
    <w:basedOn w:val="DefaultParagraphFont"/>
    <w:rsid w:val="00C2534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paragraph" w:customStyle="1" w:styleId="Heading11">
    <w:name w:val="Heading #1"/>
    <w:basedOn w:val="Normal"/>
    <w:link w:val="Heading10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403" w:lineRule="exact"/>
      <w:textAlignment w:val="auto"/>
      <w:outlineLvl w:val="0"/>
    </w:pPr>
    <w:rPr>
      <w:rFonts w:ascii="Times New Roman" w:hAnsi="Times New Roman"/>
      <w:b/>
      <w:bCs/>
      <w:sz w:val="36"/>
      <w:szCs w:val="36"/>
      <w:lang w:val="en-US" w:eastAsia="zh-CN"/>
    </w:rPr>
  </w:style>
  <w:style w:type="paragraph" w:customStyle="1" w:styleId="Bodytext2">
    <w:name w:val="Body text (2)"/>
    <w:basedOn w:val="Normal"/>
    <w:link w:val="Bodytext2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21" w:lineRule="exact"/>
      <w:jc w:val="center"/>
      <w:textAlignment w:val="auto"/>
    </w:pPr>
    <w:rPr>
      <w:rFonts w:ascii="Bookman Old Style" w:eastAsia="Bookman Old Style" w:hAnsi="Bookman Old Style" w:cs="Bookman Old Style"/>
      <w:spacing w:val="-3"/>
      <w:sz w:val="15"/>
      <w:szCs w:val="15"/>
      <w:lang w:val="en-US" w:eastAsia="zh-CN"/>
    </w:rPr>
  </w:style>
  <w:style w:type="paragraph" w:customStyle="1" w:styleId="Bodytext30">
    <w:name w:val="Body text (3)"/>
    <w:basedOn w:val="Normal"/>
    <w:link w:val="Bodytext3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78" w:lineRule="exact"/>
      <w:jc w:val="both"/>
      <w:textAlignment w:val="auto"/>
    </w:pPr>
    <w:rPr>
      <w:rFonts w:ascii="Palatino Linotype" w:eastAsia="Palatino Linotype" w:hAnsi="Palatino Linotype" w:cs="Palatino Linotype"/>
      <w:b/>
      <w:bCs/>
      <w:sz w:val="20"/>
      <w:lang w:val="en-US" w:eastAsia="zh-CN"/>
    </w:rPr>
  </w:style>
  <w:style w:type="paragraph" w:customStyle="1" w:styleId="Bodytext40">
    <w:name w:val="Body text (4)"/>
    <w:basedOn w:val="Normal"/>
    <w:link w:val="Bodytext4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35" w:lineRule="exact"/>
      <w:textAlignment w:val="auto"/>
    </w:pPr>
    <w:rPr>
      <w:rFonts w:ascii="Palatino Linotype" w:eastAsia="Palatino Linotype" w:hAnsi="Palatino Linotype" w:cs="Palatino Linotype"/>
      <w:b/>
      <w:bCs/>
      <w:sz w:val="18"/>
      <w:szCs w:val="18"/>
      <w:lang w:val="en-US" w:eastAsia="zh-CN"/>
    </w:rPr>
  </w:style>
  <w:style w:type="paragraph" w:customStyle="1" w:styleId="Bodytext50">
    <w:name w:val="Body text (5)"/>
    <w:basedOn w:val="Normal"/>
    <w:link w:val="Bodytext5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0" w:line="317" w:lineRule="exact"/>
      <w:jc w:val="both"/>
      <w:textAlignment w:val="auto"/>
    </w:pPr>
    <w:rPr>
      <w:rFonts w:ascii="Bookman Old Style" w:eastAsia="Bookman Old Style" w:hAnsi="Bookman Old Style" w:cs="Bookman Old Style"/>
      <w:sz w:val="20"/>
      <w:lang w:val="en-US" w:eastAsia="zh-CN"/>
    </w:rPr>
  </w:style>
  <w:style w:type="paragraph" w:customStyle="1" w:styleId="Bodytext60">
    <w:name w:val="Body text (6)"/>
    <w:basedOn w:val="Normal"/>
    <w:link w:val="Bodytext6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0" w:lineRule="atLeast"/>
      <w:jc w:val="both"/>
      <w:textAlignment w:val="auto"/>
    </w:pPr>
    <w:rPr>
      <w:rFonts w:ascii="Times New Roman" w:hAnsi="Times New Roman"/>
      <w:b/>
      <w:bCs/>
      <w:i/>
      <w:iCs/>
      <w:sz w:val="28"/>
      <w:szCs w:val="28"/>
      <w:lang w:val="en-US" w:eastAsia="zh-CN"/>
    </w:rPr>
  </w:style>
  <w:style w:type="paragraph" w:customStyle="1" w:styleId="BodyText20">
    <w:name w:val="Body Text2"/>
    <w:basedOn w:val="Normal"/>
    <w:link w:val="Bodytex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0" w:lineRule="atLeast"/>
      <w:ind w:hanging="2060"/>
      <w:jc w:val="both"/>
      <w:textAlignment w:val="auto"/>
    </w:pPr>
    <w:rPr>
      <w:rFonts w:ascii="Palatino Linotype" w:eastAsia="Palatino Linotype" w:hAnsi="Palatino Linotype" w:cs="Palatino Linotype"/>
      <w:sz w:val="26"/>
      <w:szCs w:val="26"/>
      <w:lang w:val="en-US" w:eastAsia="zh-CN"/>
    </w:rPr>
  </w:style>
  <w:style w:type="paragraph" w:customStyle="1" w:styleId="Bodytext70">
    <w:name w:val="Body text (7)"/>
    <w:basedOn w:val="Normal"/>
    <w:link w:val="Bodytext7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0" w:lineRule="atLeast"/>
      <w:textAlignment w:val="auto"/>
    </w:pPr>
    <w:rPr>
      <w:rFonts w:ascii="Palatino Linotype" w:eastAsia="Palatino Linotype" w:hAnsi="Palatino Linotype" w:cs="Palatino Linotype"/>
      <w:b/>
      <w:bCs/>
      <w:sz w:val="27"/>
      <w:szCs w:val="27"/>
      <w:lang w:val="es-ES" w:eastAsia="zh-CN"/>
    </w:rPr>
  </w:style>
  <w:style w:type="paragraph" w:customStyle="1" w:styleId="Bodytext80">
    <w:name w:val="Body text (8)"/>
    <w:basedOn w:val="Normal"/>
    <w:link w:val="Bodytext8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0" w:lineRule="atLeast"/>
      <w:textAlignment w:val="auto"/>
    </w:pPr>
    <w:rPr>
      <w:rFonts w:ascii="Palatino Linotype" w:eastAsia="Palatino Linotype" w:hAnsi="Palatino Linotype" w:cs="Palatino Linotype"/>
      <w:b/>
      <w:bCs/>
      <w:i/>
      <w:iCs/>
      <w:spacing w:val="-10"/>
      <w:sz w:val="28"/>
      <w:szCs w:val="28"/>
      <w:lang w:val="en-US" w:eastAsia="zh-CN"/>
    </w:rPr>
  </w:style>
  <w:style w:type="paragraph" w:customStyle="1" w:styleId="Bodytext9">
    <w:name w:val="Body text (9)"/>
    <w:basedOn w:val="Normal"/>
    <w:link w:val="Bodytext9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/>
      <w:adjustRightInd/>
      <w:spacing w:before="0" w:line="653" w:lineRule="exact"/>
      <w:textAlignment w:val="auto"/>
    </w:pPr>
    <w:rPr>
      <w:rFonts w:ascii="Palatino Linotype" w:eastAsia="Palatino Linotype" w:hAnsi="Palatino Linotype" w:cs="Palatino Linotype"/>
      <w:b/>
      <w:bCs/>
      <w:spacing w:val="4"/>
      <w:sz w:val="23"/>
      <w:szCs w:val="23"/>
      <w:lang w:val="en-US" w:eastAsia="zh-CN"/>
    </w:rPr>
  </w:style>
  <w:style w:type="paragraph" w:customStyle="1" w:styleId="Bodytext10">
    <w:name w:val="Body text (10)"/>
    <w:basedOn w:val="Normal"/>
    <w:link w:val="Bodytext10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0" w:after="300" w:line="326" w:lineRule="exact"/>
      <w:textAlignment w:val="auto"/>
    </w:pPr>
    <w:rPr>
      <w:rFonts w:ascii="Palatino Linotype" w:eastAsia="Palatino Linotype" w:hAnsi="Palatino Linotype" w:cs="Palatino Linotype"/>
      <w:b/>
      <w:bCs/>
      <w:spacing w:val="15"/>
      <w:sz w:val="28"/>
      <w:szCs w:val="28"/>
      <w:lang w:val="en-US" w:eastAsia="zh-CN"/>
    </w:rPr>
  </w:style>
  <w:style w:type="paragraph" w:customStyle="1" w:styleId="Bodytext11">
    <w:name w:val="Body text (11)"/>
    <w:basedOn w:val="Normal"/>
    <w:link w:val="Bodytext11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0" w:after="420" w:line="0" w:lineRule="atLeast"/>
      <w:textAlignment w:val="auto"/>
    </w:pPr>
    <w:rPr>
      <w:rFonts w:ascii="Palatino Linotype" w:eastAsia="Palatino Linotype" w:hAnsi="Palatino Linotype" w:cs="Palatino Linotype"/>
      <w:b/>
      <w:bCs/>
      <w:spacing w:val="15"/>
      <w:sz w:val="27"/>
      <w:szCs w:val="27"/>
      <w:lang w:val="en-US" w:eastAsia="zh-CN"/>
    </w:rPr>
  </w:style>
  <w:style w:type="paragraph" w:customStyle="1" w:styleId="Bodytext12">
    <w:name w:val="Body text (12)"/>
    <w:basedOn w:val="Normal"/>
    <w:link w:val="Bodytext12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20" w:line="326" w:lineRule="exact"/>
      <w:textAlignment w:val="auto"/>
    </w:pPr>
    <w:rPr>
      <w:rFonts w:ascii="Palatino Linotype" w:eastAsia="Palatino Linotype" w:hAnsi="Palatino Linotype" w:cs="Palatino Linotype"/>
      <w:b/>
      <w:bCs/>
      <w:spacing w:val="15"/>
      <w:sz w:val="27"/>
      <w:szCs w:val="27"/>
      <w:lang w:val="en-US" w:eastAsia="zh-CN"/>
    </w:rPr>
  </w:style>
  <w:style w:type="table" w:styleId="TableGrid">
    <w:name w:val="Table Grid"/>
    <w:basedOn w:val="TableNormal"/>
    <w:rsid w:val="00567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tumail@itu.int" TargetMode="External"/><Relationship Id="rId18" Type="http://schemas.openxmlformats.org/officeDocument/2006/relationships/hyperlink" Target="mailto:ilham@dri.az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nmcom@mincom.gov.az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mcom@mincom.gov.az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ilham.afandiyev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geneva@mission.mfa.gov.az" TargetMode="Externa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22CD8-D37B-4286-93D1-8B39527A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1</TotalTime>
  <Pages>5</Pages>
  <Words>740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5387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Miguez Rey, Maria Del Carmen</dc:creator>
  <cp:keywords>PP-06</cp:keywords>
  <dc:description>PS_PP14.dotx  For: _x000d_Document date: _x000d_Saved by ITU51009317 at 10:37:49 on 19/03/2013</dc:description>
  <cp:lastModifiedBy>unknown</cp:lastModifiedBy>
  <cp:revision>3</cp:revision>
  <cp:lastPrinted>2013-12-17T09:46:00Z</cp:lastPrinted>
  <dcterms:created xsi:type="dcterms:W3CDTF">2013-12-24T14:03:00Z</dcterms:created>
  <dcterms:modified xsi:type="dcterms:W3CDTF">2013-12-24T14:03:00Z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