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565882" w:rsidTr="00223330">
        <w:trPr>
          <w:cantSplit/>
        </w:trPr>
        <w:tc>
          <w:tcPr>
            <w:tcW w:w="6911" w:type="dxa"/>
          </w:tcPr>
          <w:p w:rsidR="00C710E5" w:rsidRPr="00565882" w:rsidRDefault="00C710E5" w:rsidP="00AF2F88">
            <w:pPr>
              <w:spacing w:before="240" w:after="48" w:line="240" w:lineRule="atLeast"/>
              <w:rPr>
                <w:rFonts w:cs="Calibri"/>
                <w:b/>
                <w:bCs/>
                <w:position w:val="6"/>
                <w:lang w:eastAsia="zh-CN"/>
              </w:rPr>
            </w:pPr>
            <w:bookmarkStart w:id="0" w:name="dpp"/>
            <w:bookmarkStart w:id="1" w:name="dorlang" w:colFirst="1" w:colLast="1"/>
            <w:r w:rsidRPr="00565882">
              <w:rPr>
                <w:rFonts w:cs="Calibri"/>
                <w:b/>
                <w:smallCaps/>
                <w:sz w:val="26"/>
                <w:szCs w:val="26"/>
                <w:lang w:val="en-US" w:eastAsia="zh-CN"/>
              </w:rPr>
              <w:t>全权代表大会（</w:t>
            </w:r>
            <w:r w:rsidRPr="00565882">
              <w:rPr>
                <w:rFonts w:cs="Calibri"/>
                <w:b/>
                <w:smallCaps/>
                <w:sz w:val="26"/>
                <w:szCs w:val="26"/>
                <w:lang w:val="en-US" w:eastAsia="zh-CN"/>
              </w:rPr>
              <w:t>PP-14</w:t>
            </w:r>
            <w:r w:rsidRPr="00565882">
              <w:rPr>
                <w:rFonts w:cs="Calibri"/>
                <w:b/>
                <w:smallCaps/>
                <w:sz w:val="26"/>
                <w:szCs w:val="26"/>
                <w:lang w:val="en-US" w:eastAsia="zh-CN"/>
              </w:rPr>
              <w:t>）</w:t>
            </w:r>
            <w:r w:rsidRPr="00565882">
              <w:rPr>
                <w:rFonts w:cs="Calibri"/>
                <w:b/>
                <w:smallCaps/>
                <w:sz w:val="26"/>
                <w:szCs w:val="26"/>
                <w:lang w:val="en-US" w:eastAsia="zh-CN"/>
              </w:rPr>
              <w:br/>
            </w:r>
            <w:r w:rsidRPr="00565882">
              <w:rPr>
                <w:rFonts w:cs="Calibri"/>
                <w:b/>
                <w:bCs/>
                <w:sz w:val="20"/>
                <w:lang w:eastAsia="zh-CN"/>
              </w:rPr>
              <w:t>2014</w:t>
            </w:r>
            <w:r w:rsidRPr="00565882">
              <w:rPr>
                <w:rFonts w:cs="Calibri"/>
                <w:b/>
                <w:bCs/>
                <w:sz w:val="20"/>
                <w:lang w:eastAsia="zh-CN"/>
              </w:rPr>
              <w:t>年</w:t>
            </w:r>
            <w:r w:rsidRPr="00565882">
              <w:rPr>
                <w:rFonts w:cs="Calibri"/>
                <w:b/>
                <w:bCs/>
                <w:sz w:val="20"/>
                <w:lang w:eastAsia="zh-CN"/>
              </w:rPr>
              <w:t>10</w:t>
            </w:r>
            <w:r w:rsidRPr="00565882">
              <w:rPr>
                <w:rFonts w:cs="Calibri"/>
                <w:b/>
                <w:bCs/>
                <w:sz w:val="20"/>
                <w:lang w:eastAsia="zh-CN"/>
              </w:rPr>
              <w:t>月</w:t>
            </w:r>
            <w:r w:rsidRPr="00565882">
              <w:rPr>
                <w:rFonts w:cs="Calibri"/>
                <w:b/>
                <w:bCs/>
                <w:sz w:val="20"/>
                <w:lang w:eastAsia="zh-CN"/>
              </w:rPr>
              <w:t>20</w:t>
            </w:r>
            <w:r w:rsidRPr="00565882">
              <w:rPr>
                <w:rFonts w:cs="Calibri"/>
                <w:b/>
                <w:bCs/>
                <w:sz w:val="20"/>
                <w:lang w:eastAsia="zh-CN"/>
              </w:rPr>
              <w:t>日</w:t>
            </w:r>
            <w:r w:rsidRPr="00565882">
              <w:rPr>
                <w:rFonts w:cs="Calibri"/>
                <w:b/>
                <w:bCs/>
                <w:sz w:val="20"/>
                <w:lang w:eastAsia="zh-CN"/>
              </w:rPr>
              <w:t>-11</w:t>
            </w:r>
            <w:r w:rsidRPr="00565882">
              <w:rPr>
                <w:rFonts w:cs="Calibri"/>
                <w:b/>
                <w:bCs/>
                <w:sz w:val="20"/>
                <w:lang w:eastAsia="zh-CN"/>
              </w:rPr>
              <w:t>月</w:t>
            </w:r>
            <w:r w:rsidRPr="00565882">
              <w:rPr>
                <w:rFonts w:cs="Calibri"/>
                <w:b/>
                <w:bCs/>
                <w:sz w:val="20"/>
                <w:lang w:eastAsia="zh-CN"/>
              </w:rPr>
              <w:t>7</w:t>
            </w:r>
            <w:r w:rsidRPr="00565882">
              <w:rPr>
                <w:rFonts w:cs="Calibri"/>
                <w:b/>
                <w:bCs/>
                <w:sz w:val="20"/>
                <w:lang w:eastAsia="zh-CN"/>
              </w:rPr>
              <w:t>日，釜山</w:t>
            </w:r>
            <w:bookmarkEnd w:id="0"/>
          </w:p>
        </w:tc>
        <w:tc>
          <w:tcPr>
            <w:tcW w:w="3120" w:type="dxa"/>
          </w:tcPr>
          <w:p w:rsidR="00C710E5" w:rsidRPr="00565882" w:rsidRDefault="00C710E5" w:rsidP="00223330">
            <w:pPr>
              <w:rPr>
                <w:rFonts w:cs="Calibri"/>
              </w:rPr>
            </w:pPr>
            <w:bookmarkStart w:id="2" w:name="ditulogo"/>
            <w:bookmarkEnd w:id="2"/>
            <w:r w:rsidRPr="00565882">
              <w:rPr>
                <w:rFonts w:cs="Calibri"/>
                <w:noProof/>
                <w:lang w:val="en-US" w:eastAsia="zh-CN"/>
              </w:rPr>
              <w:drawing>
                <wp:inline distT="0" distB="0" distL="0" distR="0" wp14:anchorId="41F107B1" wp14:editId="56C0DE0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565882" w:rsidTr="00223330">
        <w:trPr>
          <w:cantSplit/>
        </w:trPr>
        <w:tc>
          <w:tcPr>
            <w:tcW w:w="6911" w:type="dxa"/>
            <w:tcBorders>
              <w:bottom w:val="single" w:sz="12" w:space="0" w:color="auto"/>
            </w:tcBorders>
          </w:tcPr>
          <w:p w:rsidR="00C710E5" w:rsidRPr="00565882" w:rsidRDefault="00C710E5" w:rsidP="00223330">
            <w:pPr>
              <w:spacing w:after="48" w:line="240" w:lineRule="atLeast"/>
              <w:rPr>
                <w:rFonts w:cs="Calibri"/>
                <w:b/>
                <w:smallCaps/>
                <w:szCs w:val="24"/>
              </w:rPr>
            </w:pPr>
            <w:bookmarkStart w:id="3" w:name="dhead"/>
          </w:p>
        </w:tc>
        <w:tc>
          <w:tcPr>
            <w:tcW w:w="3120" w:type="dxa"/>
            <w:tcBorders>
              <w:bottom w:val="single" w:sz="12" w:space="0" w:color="auto"/>
            </w:tcBorders>
          </w:tcPr>
          <w:p w:rsidR="00C710E5" w:rsidRPr="00565882" w:rsidRDefault="00C710E5" w:rsidP="00223330">
            <w:pPr>
              <w:spacing w:before="0" w:line="240" w:lineRule="atLeast"/>
              <w:rPr>
                <w:rFonts w:cs="Calibri"/>
                <w:sz w:val="20"/>
                <w:szCs w:val="24"/>
              </w:rPr>
            </w:pPr>
          </w:p>
        </w:tc>
      </w:tr>
      <w:tr w:rsidR="00C710E5" w:rsidRPr="00565882" w:rsidTr="00223330">
        <w:trPr>
          <w:cantSplit/>
        </w:trPr>
        <w:tc>
          <w:tcPr>
            <w:tcW w:w="6911" w:type="dxa"/>
            <w:tcBorders>
              <w:top w:val="single" w:sz="12" w:space="0" w:color="auto"/>
            </w:tcBorders>
          </w:tcPr>
          <w:p w:rsidR="00C710E5" w:rsidRPr="00565882" w:rsidRDefault="00C710E5" w:rsidP="00223330">
            <w:pPr>
              <w:spacing w:line="240" w:lineRule="atLeast"/>
              <w:rPr>
                <w:rFonts w:cs="Calibri"/>
                <w:b/>
                <w:bCs/>
                <w:sz w:val="20"/>
              </w:rPr>
            </w:pPr>
          </w:p>
        </w:tc>
        <w:tc>
          <w:tcPr>
            <w:tcW w:w="3120" w:type="dxa"/>
            <w:tcBorders>
              <w:top w:val="single" w:sz="12" w:space="0" w:color="auto"/>
            </w:tcBorders>
          </w:tcPr>
          <w:p w:rsidR="00C710E5" w:rsidRPr="00565882" w:rsidRDefault="00C710E5" w:rsidP="00223330">
            <w:pPr>
              <w:spacing w:line="240" w:lineRule="atLeast"/>
              <w:rPr>
                <w:rFonts w:cs="Calibri"/>
                <w:b/>
                <w:bCs/>
                <w:sz w:val="20"/>
              </w:rPr>
            </w:pPr>
          </w:p>
        </w:tc>
      </w:tr>
      <w:tr w:rsidR="00C710E5" w:rsidRPr="00565882" w:rsidTr="00223330">
        <w:trPr>
          <w:cantSplit/>
          <w:trHeight w:val="23"/>
        </w:trPr>
        <w:tc>
          <w:tcPr>
            <w:tcW w:w="6911" w:type="dxa"/>
          </w:tcPr>
          <w:p w:rsidR="00C710E5" w:rsidRPr="00565882" w:rsidRDefault="00811D55" w:rsidP="00223330">
            <w:pPr>
              <w:pStyle w:val="Committee"/>
              <w:framePr w:hSpace="0" w:wrap="auto" w:hAnchor="text" w:yAlign="inline"/>
              <w:rPr>
                <w:rFonts w:ascii="Calibri" w:hAnsi="Calibri" w:cs="Calibri"/>
              </w:rPr>
            </w:pPr>
            <w:r w:rsidRPr="00565882">
              <w:rPr>
                <w:rFonts w:ascii="Calibri" w:hAnsi="Calibri" w:cs="Calibri"/>
              </w:rPr>
              <w:t>全体会议</w:t>
            </w:r>
          </w:p>
        </w:tc>
        <w:tc>
          <w:tcPr>
            <w:tcW w:w="3120" w:type="dxa"/>
          </w:tcPr>
          <w:p w:rsidR="00C710E5" w:rsidRPr="00565882" w:rsidRDefault="00811D55" w:rsidP="00F612EF">
            <w:pPr>
              <w:spacing w:before="0" w:line="240" w:lineRule="atLeast"/>
              <w:rPr>
                <w:rFonts w:cs="Calibri"/>
                <w:szCs w:val="24"/>
              </w:rPr>
            </w:pPr>
            <w:r w:rsidRPr="00565882">
              <w:rPr>
                <w:rFonts w:cs="Calibri"/>
                <w:b/>
                <w:szCs w:val="24"/>
              </w:rPr>
              <w:t>文件</w:t>
            </w:r>
            <w:r w:rsidRPr="00565882">
              <w:rPr>
                <w:rFonts w:cs="Calibri"/>
                <w:b/>
                <w:szCs w:val="24"/>
              </w:rPr>
              <w:t xml:space="preserve"> </w:t>
            </w:r>
            <w:r w:rsidR="00565882" w:rsidRPr="00565882">
              <w:rPr>
                <w:rFonts w:cs="Calibri"/>
                <w:b/>
                <w:szCs w:val="24"/>
                <w:lang w:eastAsia="zh-CN"/>
              </w:rPr>
              <w:t>7</w:t>
            </w:r>
            <w:r w:rsidRPr="00565882">
              <w:rPr>
                <w:rFonts w:cs="Calibri"/>
                <w:b/>
                <w:szCs w:val="24"/>
              </w:rPr>
              <w:t>-C</w:t>
            </w:r>
          </w:p>
        </w:tc>
      </w:tr>
      <w:tr w:rsidR="00C710E5" w:rsidRPr="00565882" w:rsidTr="00223330">
        <w:trPr>
          <w:cantSplit/>
          <w:trHeight w:val="23"/>
        </w:trPr>
        <w:tc>
          <w:tcPr>
            <w:tcW w:w="6911" w:type="dxa"/>
          </w:tcPr>
          <w:p w:rsidR="00C710E5" w:rsidRPr="00565882" w:rsidRDefault="00C710E5" w:rsidP="00223330">
            <w:pPr>
              <w:spacing w:before="0" w:line="240" w:lineRule="atLeast"/>
              <w:rPr>
                <w:rFonts w:cs="Calibri"/>
                <w:b/>
                <w:bCs/>
                <w:szCs w:val="24"/>
              </w:rPr>
            </w:pPr>
          </w:p>
        </w:tc>
        <w:tc>
          <w:tcPr>
            <w:tcW w:w="3120" w:type="dxa"/>
          </w:tcPr>
          <w:p w:rsidR="00C710E5" w:rsidRPr="00565882" w:rsidRDefault="00811D55" w:rsidP="00F612EF">
            <w:pPr>
              <w:spacing w:before="0" w:line="240" w:lineRule="atLeast"/>
              <w:rPr>
                <w:rFonts w:cs="Calibri"/>
                <w:szCs w:val="24"/>
              </w:rPr>
            </w:pPr>
            <w:r w:rsidRPr="00565882">
              <w:rPr>
                <w:rFonts w:cs="Calibri"/>
                <w:b/>
                <w:bCs/>
                <w:szCs w:val="24"/>
              </w:rPr>
              <w:t>2013</w:t>
            </w:r>
            <w:r w:rsidRPr="00565882">
              <w:rPr>
                <w:rFonts w:cs="Calibri"/>
                <w:b/>
                <w:bCs/>
                <w:szCs w:val="24"/>
              </w:rPr>
              <w:t>年</w:t>
            </w:r>
            <w:r w:rsidRPr="00565882">
              <w:rPr>
                <w:rFonts w:cs="Calibri"/>
                <w:b/>
                <w:bCs/>
                <w:szCs w:val="24"/>
              </w:rPr>
              <w:t>1</w:t>
            </w:r>
            <w:r w:rsidR="00F612EF" w:rsidRPr="00565882">
              <w:rPr>
                <w:rFonts w:cs="Calibri"/>
                <w:b/>
                <w:bCs/>
                <w:szCs w:val="24"/>
                <w:lang w:eastAsia="zh-CN"/>
              </w:rPr>
              <w:t>0</w:t>
            </w:r>
            <w:r w:rsidRPr="00565882">
              <w:rPr>
                <w:rFonts w:cs="Calibri"/>
                <w:b/>
                <w:bCs/>
                <w:szCs w:val="24"/>
              </w:rPr>
              <w:t>月</w:t>
            </w:r>
            <w:r w:rsidR="00565882" w:rsidRPr="00565882">
              <w:rPr>
                <w:rFonts w:cs="Calibri"/>
                <w:b/>
                <w:bCs/>
                <w:szCs w:val="24"/>
                <w:lang w:eastAsia="zh-CN"/>
              </w:rPr>
              <w:t>22</w:t>
            </w:r>
            <w:r w:rsidRPr="00565882">
              <w:rPr>
                <w:rFonts w:cs="Calibri"/>
                <w:b/>
                <w:bCs/>
                <w:szCs w:val="24"/>
              </w:rPr>
              <w:t>日</w:t>
            </w:r>
          </w:p>
        </w:tc>
      </w:tr>
      <w:tr w:rsidR="00C710E5" w:rsidRPr="00565882" w:rsidTr="00223330">
        <w:trPr>
          <w:cantSplit/>
          <w:trHeight w:val="23"/>
        </w:trPr>
        <w:tc>
          <w:tcPr>
            <w:tcW w:w="6911" w:type="dxa"/>
          </w:tcPr>
          <w:p w:rsidR="00C710E5" w:rsidRPr="00565882" w:rsidRDefault="00C710E5" w:rsidP="00223330">
            <w:pPr>
              <w:spacing w:before="0" w:line="240" w:lineRule="atLeast"/>
              <w:rPr>
                <w:rFonts w:cs="Calibri"/>
                <w:b/>
                <w:bCs/>
                <w:szCs w:val="24"/>
              </w:rPr>
            </w:pPr>
          </w:p>
        </w:tc>
        <w:tc>
          <w:tcPr>
            <w:tcW w:w="3120" w:type="dxa"/>
          </w:tcPr>
          <w:p w:rsidR="00C710E5" w:rsidRPr="00565882" w:rsidRDefault="00811D55" w:rsidP="00565882">
            <w:pPr>
              <w:spacing w:before="0" w:line="240" w:lineRule="atLeast"/>
              <w:rPr>
                <w:rFonts w:cs="Calibri"/>
                <w:szCs w:val="24"/>
              </w:rPr>
            </w:pPr>
            <w:r w:rsidRPr="00565882">
              <w:rPr>
                <w:rFonts w:cs="Calibri"/>
                <w:b/>
                <w:bCs/>
                <w:szCs w:val="24"/>
              </w:rPr>
              <w:t>原文：英文</w:t>
            </w:r>
          </w:p>
        </w:tc>
      </w:tr>
      <w:tr w:rsidR="00C710E5" w:rsidRPr="00565882" w:rsidTr="00223330">
        <w:trPr>
          <w:cantSplit/>
          <w:trHeight w:val="23"/>
        </w:trPr>
        <w:tc>
          <w:tcPr>
            <w:tcW w:w="10031" w:type="dxa"/>
            <w:gridSpan w:val="2"/>
          </w:tcPr>
          <w:p w:rsidR="00C710E5" w:rsidRPr="00565882" w:rsidRDefault="00C710E5" w:rsidP="00223330">
            <w:pPr>
              <w:spacing w:before="0" w:line="240" w:lineRule="atLeast"/>
              <w:rPr>
                <w:rFonts w:cs="Calibri"/>
                <w:b/>
                <w:bCs/>
                <w:sz w:val="20"/>
              </w:rPr>
            </w:pPr>
          </w:p>
        </w:tc>
      </w:tr>
      <w:tr w:rsidR="00C710E5" w:rsidRPr="00565882" w:rsidTr="00223330">
        <w:trPr>
          <w:cantSplit/>
        </w:trPr>
        <w:tc>
          <w:tcPr>
            <w:tcW w:w="10031" w:type="dxa"/>
            <w:gridSpan w:val="2"/>
          </w:tcPr>
          <w:p w:rsidR="00C710E5" w:rsidRPr="00565882" w:rsidRDefault="00F612EF" w:rsidP="00223330">
            <w:pPr>
              <w:pStyle w:val="Source"/>
              <w:rPr>
                <w:rFonts w:cs="Calibri"/>
              </w:rPr>
            </w:pPr>
            <w:bookmarkStart w:id="4" w:name="dsource" w:colFirst="0" w:colLast="0"/>
            <w:bookmarkEnd w:id="1"/>
            <w:bookmarkEnd w:id="3"/>
            <w:r w:rsidRPr="00565882">
              <w:rPr>
                <w:rFonts w:cs="Calibri"/>
              </w:rPr>
              <w:t>秘书长的说明</w:t>
            </w:r>
          </w:p>
        </w:tc>
      </w:tr>
      <w:tr w:rsidR="00C710E5" w:rsidRPr="00565882" w:rsidTr="00223330">
        <w:trPr>
          <w:cantSplit/>
        </w:trPr>
        <w:tc>
          <w:tcPr>
            <w:tcW w:w="10031" w:type="dxa"/>
            <w:gridSpan w:val="2"/>
          </w:tcPr>
          <w:p w:rsidR="00C710E5" w:rsidRPr="00565882" w:rsidRDefault="00565882" w:rsidP="00223330">
            <w:pPr>
              <w:pStyle w:val="Title1"/>
              <w:rPr>
                <w:rFonts w:cs="Calibri"/>
                <w:lang w:eastAsia="zh-CN"/>
              </w:rPr>
            </w:pPr>
            <w:bookmarkStart w:id="5" w:name="dtitle1" w:colFirst="0" w:colLast="0"/>
            <w:bookmarkEnd w:id="4"/>
            <w:r w:rsidRPr="00565882">
              <w:rPr>
                <w:rFonts w:cs="Calibri"/>
                <w:lang w:eastAsia="zh-CN"/>
              </w:rPr>
              <w:t>副秘书长候选人</w:t>
            </w:r>
          </w:p>
        </w:tc>
      </w:tr>
      <w:tr w:rsidR="00C710E5" w:rsidRPr="00565882" w:rsidTr="00223330">
        <w:trPr>
          <w:cantSplit/>
        </w:trPr>
        <w:tc>
          <w:tcPr>
            <w:tcW w:w="10031" w:type="dxa"/>
            <w:gridSpan w:val="2"/>
          </w:tcPr>
          <w:p w:rsidR="00C710E5" w:rsidRPr="00565882" w:rsidRDefault="00C710E5" w:rsidP="00223330">
            <w:pPr>
              <w:pStyle w:val="Title2"/>
              <w:rPr>
                <w:rFonts w:cs="Calibri"/>
                <w:lang w:eastAsia="zh-CN"/>
              </w:rPr>
            </w:pPr>
            <w:bookmarkStart w:id="6" w:name="dtitle2" w:colFirst="0" w:colLast="0"/>
            <w:bookmarkEnd w:id="5"/>
          </w:p>
        </w:tc>
      </w:tr>
      <w:tr w:rsidR="00C710E5" w:rsidRPr="00565882" w:rsidTr="00223330">
        <w:trPr>
          <w:cantSplit/>
        </w:trPr>
        <w:tc>
          <w:tcPr>
            <w:tcW w:w="10031" w:type="dxa"/>
            <w:gridSpan w:val="2"/>
          </w:tcPr>
          <w:p w:rsidR="00C710E5" w:rsidRPr="00565882" w:rsidRDefault="00C710E5" w:rsidP="00223330">
            <w:pPr>
              <w:pStyle w:val="Agendaitem"/>
              <w:rPr>
                <w:rFonts w:ascii="Calibri" w:hAnsi="Calibri" w:cs="Calibri"/>
              </w:rPr>
            </w:pPr>
            <w:bookmarkStart w:id="7" w:name="dtitle3" w:colFirst="0" w:colLast="0"/>
            <w:bookmarkEnd w:id="6"/>
          </w:p>
        </w:tc>
      </w:tr>
    </w:tbl>
    <w:bookmarkEnd w:id="7"/>
    <w:p w:rsidR="00F612EF" w:rsidRPr="00565882" w:rsidRDefault="00565882" w:rsidP="00F612EF">
      <w:pPr>
        <w:pStyle w:val="NormalCH"/>
        <w:ind w:firstLine="480"/>
        <w:rPr>
          <w:rFonts w:cs="Calibri"/>
          <w:lang w:eastAsia="zh-CN"/>
        </w:rPr>
      </w:pPr>
      <w:r w:rsidRPr="00565882">
        <w:rPr>
          <w:rFonts w:cs="Calibri"/>
          <w:lang w:eastAsia="zh-CN"/>
        </w:rPr>
        <w:t>根据</w:t>
      </w:r>
      <w:r w:rsidRPr="00565882">
        <w:rPr>
          <w:rFonts w:cs="Calibri"/>
          <w:lang w:eastAsia="zh-CN"/>
        </w:rPr>
        <w:t>3</w:t>
      </w:r>
      <w:r w:rsidRPr="00565882">
        <w:rPr>
          <w:rFonts w:cs="Calibri"/>
          <w:lang w:eastAsia="zh-CN"/>
        </w:rPr>
        <w:t>号文件中的内容，我荣幸地将附件中的国际电信联盟副秘书长职位候选人的竞选材料转呈大会：</w:t>
      </w:r>
    </w:p>
    <w:p w:rsidR="00565882" w:rsidRPr="00565882" w:rsidRDefault="00565882" w:rsidP="00E92EB0">
      <w:pPr>
        <w:jc w:val="center"/>
        <w:rPr>
          <w:rFonts w:cs="Calibri"/>
          <w:b/>
          <w:bCs/>
          <w:lang w:eastAsia="zh-CN"/>
        </w:rPr>
      </w:pPr>
      <w:r w:rsidRPr="00565882">
        <w:rPr>
          <w:rFonts w:cs="Calibri"/>
          <w:b/>
          <w:bCs/>
          <w:lang w:eastAsia="zh-CN"/>
        </w:rPr>
        <w:t>马尔科姆</w:t>
      </w:r>
      <w:r w:rsidR="00E92EB0" w:rsidRPr="00E92EB0">
        <w:rPr>
          <w:b/>
          <w:bCs/>
          <w:lang w:eastAsia="zh-CN"/>
        </w:rPr>
        <w:t>·</w:t>
      </w:r>
      <w:r w:rsidRPr="00565882">
        <w:rPr>
          <w:rFonts w:cs="Calibri"/>
          <w:b/>
          <w:bCs/>
          <w:lang w:eastAsia="zh-CN"/>
        </w:rPr>
        <w:t>琼森（</w:t>
      </w:r>
      <w:r w:rsidRPr="00565882">
        <w:rPr>
          <w:rFonts w:cs="Calibri"/>
          <w:b/>
          <w:bCs/>
          <w:lang w:eastAsia="zh-CN"/>
        </w:rPr>
        <w:t>Malcolm JOHNSON</w:t>
      </w:r>
      <w:r w:rsidRPr="00565882">
        <w:rPr>
          <w:rFonts w:cs="Calibri"/>
          <w:b/>
          <w:bCs/>
          <w:lang w:eastAsia="zh-CN"/>
        </w:rPr>
        <w:t>）先生（大不列颠及北爱尔兰联合王国）</w:t>
      </w:r>
    </w:p>
    <w:p w:rsidR="00F612EF" w:rsidRPr="00565882" w:rsidRDefault="00F612EF" w:rsidP="00F612EF">
      <w:pPr>
        <w:rPr>
          <w:rFonts w:cs="Calibri"/>
          <w:lang w:eastAsia="zh-CN"/>
        </w:rPr>
      </w:pPr>
    </w:p>
    <w:p w:rsidR="00F612EF" w:rsidRPr="00565882" w:rsidRDefault="00F612EF" w:rsidP="00F612EF">
      <w:pPr>
        <w:rPr>
          <w:rFonts w:cs="Calibri"/>
          <w:lang w:eastAsia="zh-CN"/>
        </w:rPr>
      </w:pPr>
    </w:p>
    <w:p w:rsidR="00F612EF" w:rsidRPr="00565882" w:rsidRDefault="00F612EF" w:rsidP="00F612EF">
      <w:pPr>
        <w:rPr>
          <w:rFonts w:cs="Calibri"/>
          <w:lang w:eastAsia="zh-CN"/>
        </w:rPr>
      </w:pPr>
    </w:p>
    <w:p w:rsidR="00F612EF" w:rsidRPr="00565882" w:rsidRDefault="00F612EF" w:rsidP="00F612EF">
      <w:pPr>
        <w:tabs>
          <w:tab w:val="center" w:pos="567"/>
          <w:tab w:val="left" w:pos="6237"/>
        </w:tabs>
        <w:rPr>
          <w:rFonts w:cs="Calibri"/>
          <w:lang w:eastAsia="zh-CN"/>
        </w:rPr>
      </w:pPr>
      <w:r w:rsidRPr="00565882">
        <w:rPr>
          <w:rFonts w:cs="Calibri"/>
          <w:lang w:eastAsia="zh-CN"/>
        </w:rPr>
        <w:tab/>
      </w:r>
      <w:r w:rsidRPr="00565882">
        <w:rPr>
          <w:rFonts w:cs="Calibri"/>
          <w:lang w:eastAsia="zh-CN"/>
        </w:rPr>
        <w:tab/>
      </w:r>
      <w:r w:rsidRPr="00565882">
        <w:rPr>
          <w:rFonts w:cs="Calibri"/>
          <w:lang w:eastAsia="zh-CN"/>
        </w:rPr>
        <w:tab/>
      </w:r>
      <w:r w:rsidRPr="00565882">
        <w:rPr>
          <w:rFonts w:cs="Calibri"/>
          <w:lang w:eastAsia="zh-CN"/>
        </w:rPr>
        <w:tab/>
      </w:r>
      <w:r w:rsidRPr="00565882">
        <w:rPr>
          <w:rFonts w:cs="Calibri"/>
          <w:lang w:eastAsia="zh-CN"/>
        </w:rPr>
        <w:tab/>
      </w:r>
      <w:r w:rsidRPr="00565882">
        <w:rPr>
          <w:rFonts w:cs="Calibri"/>
          <w:lang w:eastAsia="zh-CN"/>
        </w:rPr>
        <w:tab/>
      </w:r>
      <w:r w:rsidRPr="00565882">
        <w:rPr>
          <w:rFonts w:cs="Calibri"/>
          <w:lang w:eastAsia="zh-CN"/>
        </w:rPr>
        <w:t>秘书长</w:t>
      </w:r>
    </w:p>
    <w:p w:rsidR="00F612EF" w:rsidRPr="00565882" w:rsidRDefault="00F612EF" w:rsidP="00E92EB0">
      <w:pPr>
        <w:tabs>
          <w:tab w:val="center" w:pos="567"/>
          <w:tab w:val="left" w:pos="5812"/>
        </w:tabs>
        <w:spacing w:before="0"/>
        <w:rPr>
          <w:rFonts w:cs="Calibri"/>
          <w:lang w:eastAsia="zh-CN"/>
        </w:rPr>
      </w:pPr>
      <w:r w:rsidRPr="00565882">
        <w:rPr>
          <w:rFonts w:cs="Calibri"/>
          <w:lang w:eastAsia="zh-CN"/>
        </w:rPr>
        <w:tab/>
      </w:r>
      <w:r w:rsidRPr="00565882">
        <w:rPr>
          <w:rFonts w:cs="Calibri"/>
          <w:lang w:eastAsia="zh-CN"/>
        </w:rPr>
        <w:tab/>
      </w:r>
      <w:r w:rsidRPr="00565882">
        <w:rPr>
          <w:rFonts w:cs="Calibri"/>
          <w:lang w:eastAsia="zh-CN"/>
        </w:rPr>
        <w:tab/>
      </w:r>
      <w:r w:rsidRPr="00565882">
        <w:rPr>
          <w:rFonts w:cs="Calibri"/>
          <w:lang w:eastAsia="zh-CN"/>
        </w:rPr>
        <w:tab/>
      </w:r>
      <w:r w:rsidRPr="00565882">
        <w:rPr>
          <w:rFonts w:cs="Calibri"/>
          <w:lang w:eastAsia="zh-CN"/>
        </w:rPr>
        <w:tab/>
      </w:r>
      <w:r w:rsidRPr="00565882">
        <w:rPr>
          <w:rFonts w:cs="Calibri"/>
          <w:lang w:eastAsia="zh-CN"/>
        </w:rPr>
        <w:tab/>
      </w:r>
      <w:r w:rsidRPr="00565882">
        <w:rPr>
          <w:rFonts w:cs="Calibri"/>
          <w:lang w:eastAsia="zh-CN"/>
        </w:rPr>
        <w:t>哈玛德</w:t>
      </w:r>
      <w:r w:rsidR="00E92EB0" w:rsidRPr="005C4D5E">
        <w:rPr>
          <w:lang w:eastAsia="zh-CN"/>
        </w:rPr>
        <w:t>·</w:t>
      </w:r>
      <w:r w:rsidRPr="00565882">
        <w:rPr>
          <w:rFonts w:cs="Calibri"/>
          <w:lang w:eastAsia="zh-CN"/>
        </w:rPr>
        <w:t>图埃博士</w:t>
      </w:r>
    </w:p>
    <w:p w:rsidR="00F612EF" w:rsidRPr="00565882" w:rsidRDefault="00F612EF" w:rsidP="00F612EF">
      <w:pPr>
        <w:rPr>
          <w:rFonts w:cs="Calibri"/>
          <w:lang w:eastAsia="zh-CN"/>
        </w:rPr>
      </w:pPr>
    </w:p>
    <w:p w:rsidR="00F612EF" w:rsidRPr="00565882" w:rsidRDefault="00F612EF" w:rsidP="00F612EF">
      <w:pPr>
        <w:rPr>
          <w:rFonts w:cs="Calibri"/>
          <w:lang w:eastAsia="zh-CN"/>
        </w:rPr>
      </w:pPr>
    </w:p>
    <w:p w:rsidR="00F612EF" w:rsidRPr="00565882" w:rsidRDefault="00F612EF" w:rsidP="00F612EF">
      <w:pPr>
        <w:rPr>
          <w:rFonts w:cs="Calibri"/>
          <w:lang w:eastAsia="zh-CN"/>
        </w:rPr>
      </w:pPr>
    </w:p>
    <w:p w:rsidR="00F612EF" w:rsidRPr="00565882" w:rsidRDefault="00F612EF" w:rsidP="00F612EF">
      <w:pPr>
        <w:rPr>
          <w:rFonts w:cs="Calibri"/>
          <w:lang w:eastAsia="zh-CN"/>
        </w:rPr>
      </w:pPr>
    </w:p>
    <w:p w:rsidR="00F612EF" w:rsidRPr="00565882" w:rsidRDefault="00F612EF" w:rsidP="00F612EF">
      <w:pPr>
        <w:rPr>
          <w:rFonts w:cs="Calibri"/>
          <w:lang w:eastAsia="zh-CN"/>
        </w:rPr>
      </w:pPr>
    </w:p>
    <w:p w:rsidR="00F612EF" w:rsidRPr="00565882" w:rsidRDefault="00F612EF" w:rsidP="00F612EF">
      <w:pPr>
        <w:rPr>
          <w:rFonts w:cs="Calibri"/>
          <w:lang w:eastAsia="zh-CN"/>
        </w:rPr>
      </w:pPr>
    </w:p>
    <w:p w:rsidR="00F612EF" w:rsidRPr="00565882" w:rsidRDefault="00F612EF" w:rsidP="00F612EF">
      <w:pPr>
        <w:rPr>
          <w:rFonts w:cs="Calibri"/>
          <w:lang w:eastAsia="zh-CN"/>
        </w:rPr>
      </w:pPr>
    </w:p>
    <w:p w:rsidR="00F612EF" w:rsidRPr="00565882" w:rsidRDefault="00F612EF" w:rsidP="00F612EF">
      <w:pPr>
        <w:rPr>
          <w:rFonts w:cs="Calibri"/>
          <w:lang w:eastAsia="zh-CN"/>
        </w:rPr>
      </w:pPr>
      <w:r w:rsidRPr="00565882">
        <w:rPr>
          <w:rFonts w:cs="Calibri"/>
          <w:b/>
          <w:bCs/>
          <w:lang w:eastAsia="zh-CN"/>
        </w:rPr>
        <w:t>附件</w:t>
      </w:r>
      <w:r w:rsidRPr="00565882">
        <w:rPr>
          <w:rFonts w:cs="Calibri"/>
          <w:lang w:eastAsia="zh-CN"/>
        </w:rPr>
        <w:t>：</w:t>
      </w:r>
      <w:r w:rsidRPr="00565882">
        <w:rPr>
          <w:rFonts w:cs="Calibri"/>
          <w:lang w:eastAsia="zh-CN"/>
        </w:rPr>
        <w:t>1</w:t>
      </w:r>
      <w:r w:rsidRPr="00565882">
        <w:rPr>
          <w:rFonts w:cs="Calibri"/>
          <w:lang w:eastAsia="zh-CN"/>
        </w:rPr>
        <w:t>件</w:t>
      </w:r>
    </w:p>
    <w:p w:rsidR="00E92EB0" w:rsidRPr="00E92EB0" w:rsidRDefault="00F612EF" w:rsidP="00E92EB0">
      <w:pPr>
        <w:rPr>
          <w:rFonts w:cs="Calibri" w:hint="eastAsia"/>
          <w:b/>
          <w:bCs/>
          <w:sz w:val="28"/>
          <w:szCs w:val="28"/>
          <w:lang w:eastAsia="zh-CN"/>
        </w:rPr>
      </w:pPr>
      <w:r w:rsidRPr="00565882">
        <w:rPr>
          <w:rFonts w:cs="Calibri"/>
          <w:lang w:eastAsia="zh-CN"/>
        </w:rPr>
        <w:br w:type="page"/>
      </w:r>
      <w:r w:rsidR="00565882" w:rsidRPr="00E92EB0">
        <w:rPr>
          <w:rFonts w:cs="Calibri"/>
          <w:b/>
          <w:bCs/>
          <w:sz w:val="28"/>
          <w:szCs w:val="28"/>
          <w:lang w:val="en-US" w:eastAsia="zh-CN"/>
        </w:rPr>
        <w:lastRenderedPageBreak/>
        <w:t>英国</w:t>
      </w:r>
      <w:r w:rsidR="00565882" w:rsidRPr="00E92EB0">
        <w:rPr>
          <w:rFonts w:cs="Calibri"/>
          <w:b/>
          <w:bCs/>
          <w:sz w:val="28"/>
          <w:szCs w:val="28"/>
          <w:lang w:eastAsia="zh-CN"/>
        </w:rPr>
        <w:t>代表团</w:t>
      </w:r>
      <w:r w:rsidR="00E92EB0" w:rsidRPr="00E92EB0">
        <w:rPr>
          <w:rFonts w:cs="Calibri" w:hint="eastAsia"/>
          <w:b/>
          <w:bCs/>
          <w:sz w:val="28"/>
          <w:szCs w:val="28"/>
          <w:lang w:eastAsia="zh-CN"/>
        </w:rPr>
        <w:br/>
      </w:r>
      <w:r w:rsidR="00565882" w:rsidRPr="00E92EB0">
        <w:rPr>
          <w:rFonts w:cs="Calibri"/>
          <w:b/>
          <w:bCs/>
          <w:sz w:val="28"/>
          <w:szCs w:val="28"/>
          <w:lang w:eastAsia="zh-CN"/>
        </w:rPr>
        <w:t>日内瓦</w:t>
      </w:r>
    </w:p>
    <w:p w:rsidR="00565882" w:rsidRPr="00565882" w:rsidRDefault="00565882" w:rsidP="00E92EB0">
      <w:pPr>
        <w:ind w:left="5954"/>
        <w:rPr>
          <w:rFonts w:cs="Calibri"/>
          <w:bCs/>
          <w:lang w:eastAsia="zh-CN"/>
        </w:rPr>
      </w:pPr>
      <w:r w:rsidRPr="00B936BB">
        <w:rPr>
          <w:rFonts w:cs="Calibri"/>
          <w:bCs/>
          <w:sz w:val="22"/>
          <w:szCs w:val="22"/>
          <w:lang w:eastAsia="zh-CN"/>
        </w:rPr>
        <w:t>常驻代表</w:t>
      </w:r>
      <w:r w:rsidRPr="00B936BB">
        <w:rPr>
          <w:rFonts w:cs="Calibri"/>
          <w:bCs/>
          <w:sz w:val="22"/>
          <w:szCs w:val="22"/>
          <w:lang w:eastAsia="zh-CN"/>
        </w:rPr>
        <w:br/>
        <w:t>58 Avenue Louis Casai</w:t>
      </w:r>
      <w:r w:rsidRPr="00B936BB">
        <w:rPr>
          <w:rFonts w:cs="Calibri"/>
          <w:bCs/>
          <w:sz w:val="22"/>
          <w:szCs w:val="22"/>
          <w:lang w:eastAsia="zh-CN"/>
        </w:rPr>
        <w:br/>
        <w:t xml:space="preserve">1216 </w:t>
      </w:r>
      <w:r w:rsidRPr="00B936BB">
        <w:rPr>
          <w:rFonts w:cs="Calibri"/>
          <w:sz w:val="22"/>
          <w:szCs w:val="22"/>
          <w:lang w:val="en-US" w:eastAsia="zh-CN"/>
        </w:rPr>
        <w:t>Cointrin</w:t>
      </w:r>
      <w:r w:rsidRPr="00B936BB">
        <w:rPr>
          <w:rFonts w:cs="Calibri"/>
          <w:bCs/>
          <w:sz w:val="22"/>
          <w:szCs w:val="22"/>
          <w:lang w:eastAsia="zh-CN"/>
        </w:rPr>
        <w:br/>
        <w:t>Switzerland</w:t>
      </w:r>
      <w:r w:rsidRPr="00B936BB">
        <w:rPr>
          <w:rFonts w:cs="Calibri"/>
          <w:bCs/>
          <w:sz w:val="22"/>
          <w:szCs w:val="22"/>
          <w:lang w:eastAsia="zh-CN"/>
        </w:rPr>
        <w:br/>
      </w:r>
      <w:r w:rsidRPr="00B936BB">
        <w:rPr>
          <w:rFonts w:cs="Calibri"/>
          <w:sz w:val="22"/>
          <w:szCs w:val="22"/>
          <w:lang w:val="en-US" w:eastAsia="zh-CN"/>
        </w:rPr>
        <w:t>电话：</w:t>
      </w:r>
      <w:r w:rsidRPr="00B936BB">
        <w:rPr>
          <w:rFonts w:cs="Calibri"/>
          <w:sz w:val="22"/>
          <w:szCs w:val="22"/>
          <w:lang w:val="en-US" w:eastAsia="zh-CN"/>
        </w:rPr>
        <w:t>+41 (0)22 918 2325</w:t>
      </w:r>
      <w:r w:rsidRPr="00B936BB">
        <w:rPr>
          <w:rFonts w:cs="Calibri"/>
          <w:bCs/>
          <w:sz w:val="22"/>
          <w:szCs w:val="22"/>
          <w:lang w:eastAsia="zh-CN"/>
        </w:rPr>
        <w:br/>
      </w:r>
      <w:r w:rsidRPr="00B936BB">
        <w:rPr>
          <w:rFonts w:cs="Calibri"/>
          <w:sz w:val="22"/>
          <w:szCs w:val="22"/>
          <w:lang w:val="en-US" w:eastAsia="zh-CN"/>
        </w:rPr>
        <w:t>传真：</w:t>
      </w:r>
      <w:r w:rsidRPr="00B936BB">
        <w:rPr>
          <w:rFonts w:cs="Calibri"/>
          <w:sz w:val="22"/>
          <w:szCs w:val="22"/>
          <w:lang w:val="en-US" w:eastAsia="zh-CN"/>
        </w:rPr>
        <w:t>+41 (0)22 918 2344</w:t>
      </w:r>
      <w:r w:rsidRPr="00B936BB">
        <w:rPr>
          <w:rFonts w:cs="Calibri"/>
          <w:bCs/>
          <w:sz w:val="22"/>
          <w:szCs w:val="22"/>
          <w:lang w:eastAsia="zh-CN"/>
        </w:rPr>
        <w:br/>
      </w:r>
      <w:r w:rsidRPr="00B936BB">
        <w:rPr>
          <w:rFonts w:cs="Calibri"/>
          <w:sz w:val="22"/>
          <w:szCs w:val="22"/>
          <w:lang w:val="en-US" w:eastAsia="zh-CN"/>
        </w:rPr>
        <w:t>电邮：</w:t>
      </w:r>
      <w:hyperlink r:id="rId10" w:history="1">
        <w:r w:rsidRPr="00B936BB">
          <w:rPr>
            <w:rStyle w:val="Hyperlink"/>
            <w:rFonts w:cs="Calibri"/>
            <w:sz w:val="22"/>
            <w:szCs w:val="22"/>
            <w:lang w:val="en-US" w:eastAsia="zh-CN"/>
          </w:rPr>
          <w:t>Lynne.Sowerby@fco.gov.uk</w:t>
        </w:r>
      </w:hyperlink>
      <w:r w:rsidRPr="00B936BB">
        <w:rPr>
          <w:rFonts w:cs="Calibri"/>
          <w:bCs/>
          <w:sz w:val="22"/>
          <w:szCs w:val="22"/>
          <w:lang w:eastAsia="zh-CN"/>
        </w:rPr>
        <w:br/>
      </w:r>
      <w:hyperlink r:id="rId11" w:history="1">
        <w:r w:rsidR="00B936BB" w:rsidRPr="00B936BB">
          <w:rPr>
            <w:rStyle w:val="Hyperlink"/>
            <w:rFonts w:asciiTheme="minorHAnsi" w:hAnsiTheme="minorHAnsi" w:cstheme="minorHAnsi"/>
            <w:sz w:val="22"/>
            <w:szCs w:val="22"/>
          </w:rPr>
          <w:t>www.ukungeneva.fco.gov.uk</w:t>
        </w:r>
      </w:hyperlink>
    </w:p>
    <w:p w:rsidR="00565882" w:rsidRPr="00511404" w:rsidRDefault="005C4D5E" w:rsidP="00511404">
      <w:pPr>
        <w:rPr>
          <w:lang w:eastAsia="zh-CN"/>
        </w:rPr>
      </w:pPr>
      <w:r w:rsidRPr="005C4D5E">
        <w:rPr>
          <w:lang w:eastAsia="zh-CN"/>
        </w:rPr>
        <w:t>2013</w:t>
      </w:r>
      <w:r w:rsidRPr="005C4D5E">
        <w:rPr>
          <w:lang w:eastAsia="zh-CN"/>
        </w:rPr>
        <w:t>年</w:t>
      </w:r>
      <w:r w:rsidRPr="005C4D5E">
        <w:rPr>
          <w:lang w:eastAsia="zh-CN"/>
        </w:rPr>
        <w:t>10</w:t>
      </w:r>
      <w:r w:rsidRPr="005C4D5E">
        <w:rPr>
          <w:lang w:eastAsia="zh-CN"/>
        </w:rPr>
        <w:t>月</w:t>
      </w:r>
      <w:r w:rsidRPr="005C4D5E">
        <w:rPr>
          <w:lang w:eastAsia="zh-CN"/>
        </w:rPr>
        <w:t>22</w:t>
      </w:r>
      <w:r w:rsidRPr="005C4D5E">
        <w:rPr>
          <w:lang w:eastAsia="zh-CN"/>
        </w:rPr>
        <w:t>日</w:t>
      </w:r>
    </w:p>
    <w:p w:rsidR="00565882" w:rsidRPr="005C4D5E" w:rsidRDefault="00565882" w:rsidP="005C4D5E">
      <w:pPr>
        <w:rPr>
          <w:lang w:eastAsia="zh-CN"/>
        </w:rPr>
      </w:pPr>
    </w:p>
    <w:p w:rsidR="00F612EF" w:rsidRPr="005C4D5E" w:rsidRDefault="00565882" w:rsidP="00E92EB0">
      <w:pPr>
        <w:rPr>
          <w:lang w:eastAsia="zh-CN"/>
        </w:rPr>
      </w:pPr>
      <w:r w:rsidRPr="005C4D5E">
        <w:rPr>
          <w:lang w:eastAsia="zh-CN"/>
        </w:rPr>
        <w:t>日内瓦</w:t>
      </w:r>
      <w:r w:rsidR="00E92EB0">
        <w:rPr>
          <w:rFonts w:hint="eastAsia"/>
          <w:lang w:eastAsia="zh-CN"/>
        </w:rPr>
        <w:br/>
      </w:r>
      <w:r w:rsidRPr="005C4D5E">
        <w:rPr>
          <w:lang w:eastAsia="zh-CN"/>
        </w:rPr>
        <w:t>国际电信联盟秘书长</w:t>
      </w:r>
      <w:r w:rsidR="00E92EB0">
        <w:rPr>
          <w:rFonts w:hint="eastAsia"/>
          <w:lang w:eastAsia="zh-CN"/>
        </w:rPr>
        <w:br/>
      </w:r>
      <w:r w:rsidRPr="005C4D5E">
        <w:rPr>
          <w:lang w:eastAsia="zh-CN"/>
        </w:rPr>
        <w:t>哈玛德</w:t>
      </w:r>
      <w:r w:rsidR="00E92EB0" w:rsidRPr="005C4D5E">
        <w:rPr>
          <w:lang w:eastAsia="zh-CN"/>
        </w:rPr>
        <w:t>·</w:t>
      </w:r>
      <w:r w:rsidRPr="005C4D5E">
        <w:rPr>
          <w:lang w:eastAsia="zh-CN"/>
        </w:rPr>
        <w:t>图埃博士</w:t>
      </w:r>
    </w:p>
    <w:p w:rsidR="005C4D5E" w:rsidRDefault="005C4D5E" w:rsidP="005C4D5E">
      <w:pPr>
        <w:rPr>
          <w:lang w:eastAsia="zh-CN"/>
        </w:rPr>
      </w:pPr>
    </w:p>
    <w:p w:rsidR="005C4D5E" w:rsidRDefault="005C4D5E" w:rsidP="005C4D5E">
      <w:pPr>
        <w:rPr>
          <w:lang w:eastAsia="zh-CN"/>
        </w:rPr>
      </w:pPr>
    </w:p>
    <w:p w:rsidR="00565882" w:rsidRDefault="005C4D5E" w:rsidP="005C4D5E">
      <w:pPr>
        <w:rPr>
          <w:rFonts w:hint="eastAsia"/>
          <w:lang w:eastAsia="zh-CN"/>
        </w:rPr>
      </w:pPr>
      <w:r w:rsidRPr="005C4D5E">
        <w:rPr>
          <w:lang w:eastAsia="zh-CN"/>
        </w:rPr>
        <w:t>尊敬的秘书长</w:t>
      </w:r>
      <w:r>
        <w:rPr>
          <w:rFonts w:hint="eastAsia"/>
          <w:lang w:eastAsia="zh-CN"/>
        </w:rPr>
        <w:t>：</w:t>
      </w:r>
    </w:p>
    <w:p w:rsidR="00565882" w:rsidRPr="005C4D5E" w:rsidRDefault="00565882" w:rsidP="00E92EB0">
      <w:pPr>
        <w:rPr>
          <w:b/>
          <w:bCs/>
          <w:lang w:eastAsia="zh-CN"/>
        </w:rPr>
      </w:pPr>
      <w:r w:rsidRPr="005C4D5E">
        <w:rPr>
          <w:b/>
          <w:bCs/>
          <w:lang w:eastAsia="zh-CN"/>
        </w:rPr>
        <w:t>马尔科姆</w:t>
      </w:r>
      <w:r w:rsidR="00E92EB0" w:rsidRPr="00E92EB0">
        <w:rPr>
          <w:b/>
          <w:bCs/>
          <w:lang w:eastAsia="zh-CN"/>
        </w:rPr>
        <w:t>·</w:t>
      </w:r>
      <w:r w:rsidRPr="005C4D5E">
        <w:rPr>
          <w:b/>
          <w:bCs/>
          <w:lang w:eastAsia="zh-CN"/>
        </w:rPr>
        <w:t>琼森（</w:t>
      </w:r>
      <w:r w:rsidRPr="005C4D5E">
        <w:rPr>
          <w:b/>
          <w:bCs/>
          <w:lang w:eastAsia="zh-CN"/>
        </w:rPr>
        <w:t>Malcolm JOHNSON</w:t>
      </w:r>
      <w:r w:rsidRPr="005C4D5E">
        <w:rPr>
          <w:b/>
          <w:bCs/>
          <w:lang w:eastAsia="zh-CN"/>
        </w:rPr>
        <w:t>）：国际电联副秘书长职位候选人</w:t>
      </w:r>
    </w:p>
    <w:p w:rsidR="005C4D5E" w:rsidRPr="005C4D5E" w:rsidRDefault="00565882" w:rsidP="00E92EB0">
      <w:pPr>
        <w:ind w:firstLineChars="200" w:firstLine="480"/>
        <w:rPr>
          <w:lang w:eastAsia="zh-CN"/>
        </w:rPr>
      </w:pPr>
      <w:r w:rsidRPr="005C4D5E">
        <w:rPr>
          <w:lang w:eastAsia="zh-CN"/>
        </w:rPr>
        <w:t>我荣幸地代表大不列颠及北爱尔兰联合王国确认，英国政府正式支持马尔科姆</w:t>
      </w:r>
      <w:r w:rsidR="00E92EB0" w:rsidRPr="005C4D5E">
        <w:rPr>
          <w:lang w:eastAsia="zh-CN"/>
        </w:rPr>
        <w:t>·</w:t>
      </w:r>
      <w:r w:rsidRPr="005C4D5E">
        <w:rPr>
          <w:lang w:eastAsia="zh-CN"/>
        </w:rPr>
        <w:t>琼森作为副秘书长职位候选人，参加将于</w:t>
      </w:r>
      <w:r w:rsidRPr="005C4D5E">
        <w:rPr>
          <w:lang w:eastAsia="zh-CN"/>
        </w:rPr>
        <w:t>2014</w:t>
      </w:r>
      <w:r w:rsidRPr="005C4D5E">
        <w:rPr>
          <w:lang w:eastAsia="zh-CN"/>
        </w:rPr>
        <w:t>年</w:t>
      </w:r>
      <w:r w:rsidRPr="005C4D5E">
        <w:rPr>
          <w:lang w:eastAsia="zh-CN"/>
        </w:rPr>
        <w:t>10</w:t>
      </w:r>
      <w:r w:rsidRPr="005C4D5E">
        <w:rPr>
          <w:lang w:eastAsia="zh-CN"/>
        </w:rPr>
        <w:t>月</w:t>
      </w:r>
      <w:r w:rsidRPr="005C4D5E">
        <w:rPr>
          <w:lang w:eastAsia="zh-CN"/>
        </w:rPr>
        <w:t>20</w:t>
      </w:r>
      <w:r w:rsidRPr="005C4D5E">
        <w:rPr>
          <w:lang w:eastAsia="zh-CN"/>
        </w:rPr>
        <w:t>日至</w:t>
      </w:r>
      <w:r w:rsidRPr="005C4D5E">
        <w:rPr>
          <w:lang w:eastAsia="zh-CN"/>
        </w:rPr>
        <w:t>11</w:t>
      </w:r>
      <w:r w:rsidRPr="005C4D5E">
        <w:rPr>
          <w:lang w:eastAsia="zh-CN"/>
        </w:rPr>
        <w:t>月</w:t>
      </w:r>
      <w:r w:rsidRPr="005C4D5E">
        <w:rPr>
          <w:lang w:eastAsia="zh-CN"/>
        </w:rPr>
        <w:t>7</w:t>
      </w:r>
      <w:r w:rsidRPr="005C4D5E">
        <w:rPr>
          <w:lang w:eastAsia="zh-CN"/>
        </w:rPr>
        <w:t>日在大韩民国釜山召开的国际电联全权代表大会（</w:t>
      </w:r>
      <w:r w:rsidRPr="005C4D5E">
        <w:rPr>
          <w:lang w:eastAsia="zh-CN"/>
        </w:rPr>
        <w:t>PP-14</w:t>
      </w:r>
      <w:r w:rsidRPr="005C4D5E">
        <w:rPr>
          <w:lang w:eastAsia="zh-CN"/>
        </w:rPr>
        <w:t>）期间举行的竞选。</w:t>
      </w:r>
    </w:p>
    <w:p w:rsidR="00565882" w:rsidRPr="005C4D5E" w:rsidRDefault="00565882" w:rsidP="005C4D5E">
      <w:pPr>
        <w:ind w:firstLineChars="200" w:firstLine="480"/>
        <w:rPr>
          <w:lang w:eastAsia="zh-CN"/>
        </w:rPr>
      </w:pPr>
      <w:r w:rsidRPr="005C4D5E">
        <w:rPr>
          <w:lang w:eastAsia="zh-CN"/>
        </w:rPr>
        <w:t>您肯定了解马尔科姆</w:t>
      </w:r>
      <w:r w:rsidRPr="005C4D5E">
        <w:rPr>
          <w:lang w:eastAsia="zh-CN"/>
        </w:rPr>
        <w:t>·</w:t>
      </w:r>
      <w:r w:rsidRPr="005C4D5E">
        <w:rPr>
          <w:lang w:eastAsia="zh-CN"/>
        </w:rPr>
        <w:t>琼森自</w:t>
      </w:r>
      <w:r w:rsidRPr="005C4D5E">
        <w:rPr>
          <w:lang w:eastAsia="zh-CN"/>
        </w:rPr>
        <w:t>2006</w:t>
      </w:r>
      <w:r w:rsidRPr="005C4D5E">
        <w:rPr>
          <w:lang w:eastAsia="zh-CN"/>
        </w:rPr>
        <w:t>年起在电信标准化局主任任内以及之前为国际电联工作所做的卓越贡献，其中包括推动有关</w:t>
      </w:r>
      <w:r w:rsidR="00E92EB0" w:rsidRPr="00E92EB0">
        <w:rPr>
          <w:rFonts w:ascii="SimSun" w:hAnsi="SimSun"/>
          <w:lang w:eastAsia="zh-CN"/>
        </w:rPr>
        <w:t>“</w:t>
      </w:r>
      <w:r w:rsidRPr="005C4D5E">
        <w:rPr>
          <w:lang w:eastAsia="zh-CN"/>
        </w:rPr>
        <w:t>弥合标准化鸿沟</w:t>
      </w:r>
      <w:r w:rsidR="00E92EB0" w:rsidRPr="00E92EB0">
        <w:rPr>
          <w:rFonts w:ascii="SimSun" w:hAnsi="SimSun"/>
          <w:lang w:eastAsia="zh-CN"/>
        </w:rPr>
        <w:t>”</w:t>
      </w:r>
      <w:r w:rsidRPr="005C4D5E">
        <w:rPr>
          <w:lang w:eastAsia="zh-CN"/>
        </w:rPr>
        <w:t>、信息通信技术（</w:t>
      </w:r>
      <w:r w:rsidRPr="005C4D5E">
        <w:rPr>
          <w:lang w:eastAsia="zh-CN"/>
        </w:rPr>
        <w:t>ICT</w:t>
      </w:r>
      <w:r w:rsidR="00870DDD">
        <w:rPr>
          <w:lang w:eastAsia="zh-CN"/>
        </w:rPr>
        <w:t>）与气候变化</w:t>
      </w:r>
      <w:r w:rsidRPr="005C4D5E">
        <w:rPr>
          <w:lang w:eastAsia="zh-CN"/>
        </w:rPr>
        <w:t>方面的工作，以及为使</w:t>
      </w:r>
      <w:r w:rsidRPr="005C4D5E">
        <w:rPr>
          <w:lang w:eastAsia="zh-CN"/>
        </w:rPr>
        <w:t>ITU-T</w:t>
      </w:r>
      <w:r w:rsidRPr="005C4D5E">
        <w:rPr>
          <w:lang w:eastAsia="zh-CN"/>
        </w:rPr>
        <w:t>建议书得以免费提供而进行的协调。马尔科姆</w:t>
      </w:r>
      <w:r w:rsidRPr="005C4D5E">
        <w:rPr>
          <w:lang w:eastAsia="zh-CN"/>
        </w:rPr>
        <w:t>·</w:t>
      </w:r>
      <w:r w:rsidRPr="005C4D5E">
        <w:rPr>
          <w:lang w:eastAsia="zh-CN"/>
        </w:rPr>
        <w:t>琼森还启动</w:t>
      </w:r>
      <w:r w:rsidR="00870DDD">
        <w:rPr>
          <w:rFonts w:hint="eastAsia"/>
          <w:lang w:eastAsia="zh-CN"/>
        </w:rPr>
        <w:t>了</w:t>
      </w:r>
      <w:r w:rsidRPr="005C4D5E">
        <w:rPr>
          <w:lang w:eastAsia="zh-CN"/>
        </w:rPr>
        <w:t>一个项目，以解决发展中国家对国际电联标准互操作性与合规性方面的关切，同时开始了审查</w:t>
      </w:r>
      <w:r w:rsidRPr="005C4D5E">
        <w:rPr>
          <w:lang w:eastAsia="zh-CN"/>
        </w:rPr>
        <w:t>ITU-T</w:t>
      </w:r>
      <w:r w:rsidRPr="005C4D5E">
        <w:rPr>
          <w:lang w:eastAsia="zh-CN"/>
        </w:rPr>
        <w:t>今后几年工作的进程。</w:t>
      </w:r>
    </w:p>
    <w:p w:rsidR="00511404" w:rsidRPr="005C4D5E" w:rsidRDefault="00565882" w:rsidP="00E92EB0">
      <w:pPr>
        <w:ind w:firstLineChars="200" w:firstLine="480"/>
        <w:rPr>
          <w:lang w:eastAsia="zh-CN"/>
        </w:rPr>
      </w:pPr>
      <w:r w:rsidRPr="005C4D5E">
        <w:rPr>
          <w:lang w:eastAsia="zh-CN"/>
        </w:rPr>
        <w:t>在马尔科姆</w:t>
      </w:r>
      <w:r w:rsidR="00E92EB0" w:rsidRPr="005C4D5E">
        <w:rPr>
          <w:lang w:eastAsia="zh-CN"/>
        </w:rPr>
        <w:t>·</w:t>
      </w:r>
      <w:r w:rsidRPr="005C4D5E">
        <w:rPr>
          <w:lang w:eastAsia="zh-CN"/>
        </w:rPr>
        <w:t>琼森的领导下，去年在迪拜举行的世界电信标准化全会（</w:t>
      </w:r>
      <w:r w:rsidRPr="005C4D5E">
        <w:rPr>
          <w:lang w:eastAsia="zh-CN"/>
        </w:rPr>
        <w:t>WTSA</w:t>
      </w:r>
      <w:r w:rsidRPr="005C4D5E">
        <w:rPr>
          <w:lang w:eastAsia="zh-CN"/>
        </w:rPr>
        <w:t>）取得了巨大成功，而且他确保主要利益攸关方（包括高等院校和研究机构）继续参与</w:t>
      </w:r>
      <w:r w:rsidRPr="005C4D5E">
        <w:rPr>
          <w:lang w:eastAsia="zh-CN"/>
        </w:rPr>
        <w:t>ITU-T</w:t>
      </w:r>
      <w:r w:rsidRPr="005C4D5E">
        <w:rPr>
          <w:lang w:eastAsia="zh-CN"/>
        </w:rPr>
        <w:t>的工作。在他的任期内，他以无比的热情和创造力响应您改革国际电联预算和秘书处的要求，而且我深知，他将继续是您的领导班子以及国际电联大家庭中积极合作的一员。</w:t>
      </w:r>
    </w:p>
    <w:p w:rsidR="00565882" w:rsidRPr="005C4D5E" w:rsidRDefault="00511404" w:rsidP="005C4D5E">
      <w:pPr>
        <w:rPr>
          <w:lang w:eastAsia="zh-CN"/>
        </w:rPr>
      </w:pPr>
      <w:r w:rsidRPr="005C4D5E">
        <w:rPr>
          <w:lang w:eastAsia="zh-CN"/>
        </w:rPr>
        <w:br w:type="page"/>
      </w:r>
    </w:p>
    <w:p w:rsidR="00565882" w:rsidRPr="005C4D5E" w:rsidRDefault="00565882" w:rsidP="005C4D5E">
      <w:pPr>
        <w:ind w:firstLineChars="200" w:firstLine="480"/>
        <w:rPr>
          <w:lang w:eastAsia="zh-CN"/>
        </w:rPr>
      </w:pPr>
      <w:r w:rsidRPr="005C4D5E">
        <w:rPr>
          <w:lang w:eastAsia="zh-CN"/>
        </w:rPr>
        <w:lastRenderedPageBreak/>
        <w:t>我谨借此机会，代表大不列颠及北爱尔兰联合王国，对您在秘书长任内对国际电联所做的奉献与推动工作表示赞赏，并向您致以最崇高的敬意。</w:t>
      </w:r>
    </w:p>
    <w:p w:rsidR="00565882" w:rsidRPr="005C4D5E" w:rsidRDefault="00565882" w:rsidP="005C4D5E">
      <w:pPr>
        <w:ind w:firstLineChars="200" w:firstLine="480"/>
        <w:rPr>
          <w:lang w:eastAsia="zh-CN"/>
        </w:rPr>
      </w:pPr>
      <w:r w:rsidRPr="005C4D5E">
        <w:rPr>
          <w:lang w:eastAsia="zh-CN"/>
        </w:rPr>
        <w:t>我们期待在未来数月中与国际电联保持联系。</w:t>
      </w:r>
    </w:p>
    <w:p w:rsidR="00565882" w:rsidRPr="005C4D5E" w:rsidRDefault="00565882" w:rsidP="005C4D5E">
      <w:pPr>
        <w:rPr>
          <w:lang w:eastAsia="zh-CN"/>
        </w:rPr>
      </w:pPr>
    </w:p>
    <w:p w:rsidR="00565882" w:rsidRPr="005C4D5E" w:rsidRDefault="00565882" w:rsidP="005C4D5E">
      <w:pPr>
        <w:rPr>
          <w:lang w:eastAsia="zh-CN"/>
        </w:rPr>
      </w:pPr>
    </w:p>
    <w:p w:rsidR="00565882" w:rsidRPr="005C4D5E" w:rsidRDefault="00565882" w:rsidP="005C4D5E">
      <w:pPr>
        <w:rPr>
          <w:lang w:eastAsia="zh-CN"/>
        </w:rPr>
      </w:pPr>
      <w:r w:rsidRPr="005C4D5E">
        <w:rPr>
          <w:lang w:eastAsia="zh-CN"/>
        </w:rPr>
        <w:t>顺致敬意！</w:t>
      </w:r>
    </w:p>
    <w:p w:rsidR="00565882" w:rsidRDefault="00565882" w:rsidP="005C4D5E">
      <w:pPr>
        <w:rPr>
          <w:rFonts w:hint="eastAsia"/>
          <w:lang w:eastAsia="zh-CN"/>
        </w:rPr>
      </w:pPr>
    </w:p>
    <w:p w:rsidR="00E92EB0" w:rsidRDefault="00E92EB0" w:rsidP="005C4D5E">
      <w:pPr>
        <w:rPr>
          <w:rFonts w:hint="eastAsia"/>
          <w:lang w:eastAsia="zh-CN"/>
        </w:rPr>
      </w:pPr>
    </w:p>
    <w:p w:rsidR="00E92EB0" w:rsidRPr="005C4D5E" w:rsidRDefault="00E92EB0" w:rsidP="005C4D5E">
      <w:pPr>
        <w:rPr>
          <w:lang w:eastAsia="zh-CN"/>
        </w:rPr>
      </w:pPr>
    </w:p>
    <w:p w:rsidR="00F612EF" w:rsidRPr="00E92EB0" w:rsidRDefault="00565882" w:rsidP="005C4D5E">
      <w:pPr>
        <w:rPr>
          <w:rFonts w:cs="Calibri"/>
          <w:b/>
          <w:bCs/>
          <w:lang w:eastAsia="zh-CN"/>
        </w:rPr>
      </w:pPr>
      <w:r w:rsidRPr="00E92EB0">
        <w:rPr>
          <w:b/>
          <w:bCs/>
          <w:lang w:eastAsia="zh-CN"/>
        </w:rPr>
        <w:t>大使兼常驻联合国日内瓦办事处和其他国际组织代表</w:t>
      </w:r>
      <w:r w:rsidR="005C4D5E" w:rsidRPr="00E92EB0">
        <w:rPr>
          <w:rFonts w:hint="eastAsia"/>
          <w:b/>
          <w:bCs/>
          <w:lang w:eastAsia="zh-CN"/>
        </w:rPr>
        <w:br/>
      </w:r>
      <w:r w:rsidRPr="00E92EB0">
        <w:rPr>
          <w:b/>
          <w:bCs/>
          <w:lang w:eastAsia="zh-CN"/>
        </w:rPr>
        <w:t>Karen Pierce</w:t>
      </w:r>
      <w:r w:rsidRPr="00E92EB0">
        <w:rPr>
          <w:b/>
          <w:bCs/>
          <w:lang w:eastAsia="zh-CN"/>
        </w:rPr>
        <w:t>（圣米迦勒和圣乔治三级爵士勋章，</w:t>
      </w:r>
      <w:r w:rsidRPr="00E92EB0">
        <w:rPr>
          <w:b/>
          <w:bCs/>
          <w:lang w:eastAsia="zh-CN"/>
        </w:rPr>
        <w:t>CMG</w:t>
      </w:r>
      <w:r w:rsidRPr="00E92EB0">
        <w:rPr>
          <w:b/>
          <w:bCs/>
          <w:lang w:eastAsia="zh-CN"/>
        </w:rPr>
        <w:t>）</w:t>
      </w:r>
    </w:p>
    <w:p w:rsidR="00565882" w:rsidRPr="00565882" w:rsidRDefault="00565882">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r w:rsidRPr="00565882">
        <w:rPr>
          <w:rFonts w:cs="Calibri"/>
          <w:lang w:eastAsia="zh-CN"/>
        </w:rPr>
        <w:br w:type="page"/>
      </w:r>
    </w:p>
    <w:p w:rsidR="00565882" w:rsidRPr="00B936BB" w:rsidRDefault="00565882" w:rsidP="005C4D5E">
      <w:pPr>
        <w:tabs>
          <w:tab w:val="clear" w:pos="567"/>
          <w:tab w:val="clear" w:pos="1701"/>
          <w:tab w:val="clear" w:pos="2268"/>
          <w:tab w:val="clear" w:pos="2835"/>
          <w:tab w:val="left" w:pos="1305"/>
        </w:tabs>
        <w:ind w:left="281" w:hangingChars="100" w:hanging="281"/>
        <w:jc w:val="center"/>
        <w:rPr>
          <w:rFonts w:cs="Calibri"/>
          <w:b/>
          <w:sz w:val="28"/>
          <w:szCs w:val="28"/>
          <w:lang w:eastAsia="zh-CN"/>
        </w:rPr>
      </w:pPr>
      <w:r w:rsidRPr="00B936BB">
        <w:rPr>
          <w:rFonts w:cs="Calibri"/>
          <w:b/>
          <w:sz w:val="28"/>
          <w:szCs w:val="28"/>
          <w:lang w:eastAsia="zh-CN"/>
        </w:rPr>
        <w:lastRenderedPageBreak/>
        <w:t>马尔科姆</w:t>
      </w:r>
      <w:r w:rsidRPr="00B936BB">
        <w:rPr>
          <w:rFonts w:cs="Calibri"/>
          <w:b/>
          <w:sz w:val="28"/>
          <w:szCs w:val="28"/>
          <w:lang w:eastAsia="zh-CN"/>
        </w:rPr>
        <w:t>·</w:t>
      </w:r>
      <w:r w:rsidRPr="00B936BB">
        <w:rPr>
          <w:rFonts w:cs="Calibri"/>
          <w:b/>
          <w:sz w:val="28"/>
          <w:szCs w:val="28"/>
          <w:lang w:eastAsia="zh-CN"/>
        </w:rPr>
        <w:t>琼森（</w:t>
      </w:r>
      <w:r w:rsidRPr="00B936BB">
        <w:rPr>
          <w:rFonts w:cs="Calibri"/>
          <w:b/>
          <w:sz w:val="28"/>
          <w:szCs w:val="28"/>
          <w:lang w:eastAsia="zh-CN"/>
        </w:rPr>
        <w:t>Malcolm JOHNSON</w:t>
      </w:r>
      <w:r w:rsidRPr="00B936BB">
        <w:rPr>
          <w:rFonts w:cs="Calibri"/>
          <w:b/>
          <w:sz w:val="28"/>
          <w:szCs w:val="28"/>
          <w:lang w:eastAsia="zh-CN"/>
        </w:rPr>
        <w:t>）</w:t>
      </w:r>
    </w:p>
    <w:p w:rsidR="00565882" w:rsidRPr="00B936BB" w:rsidRDefault="00565882" w:rsidP="00565882">
      <w:pPr>
        <w:jc w:val="center"/>
        <w:rPr>
          <w:rFonts w:cs="Calibri"/>
          <w:b/>
          <w:sz w:val="28"/>
          <w:szCs w:val="28"/>
          <w:lang w:eastAsia="zh-CN"/>
        </w:rPr>
      </w:pPr>
      <w:r w:rsidRPr="00B936BB">
        <w:rPr>
          <w:rFonts w:cs="Calibri"/>
          <w:b/>
          <w:sz w:val="28"/>
          <w:szCs w:val="28"/>
          <w:lang w:eastAsia="zh-CN"/>
        </w:rPr>
        <w:t>2014</w:t>
      </w:r>
      <w:r w:rsidRPr="00B936BB">
        <w:rPr>
          <w:rFonts w:cs="Calibri"/>
          <w:b/>
          <w:sz w:val="28"/>
          <w:szCs w:val="28"/>
          <w:lang w:eastAsia="zh-CN"/>
        </w:rPr>
        <w:t>年国际电联选举，副秘书长候选人</w:t>
      </w:r>
    </w:p>
    <w:p w:rsidR="00565882" w:rsidRPr="00E92EB0" w:rsidRDefault="00565882" w:rsidP="00565882">
      <w:pPr>
        <w:jc w:val="center"/>
        <w:rPr>
          <w:rFonts w:ascii="STKaiti" w:eastAsia="STKaiti" w:hAnsi="STKaiti" w:cs="Calibri"/>
          <w:b/>
          <w:lang w:eastAsia="zh-CN"/>
        </w:rPr>
      </w:pPr>
      <w:r w:rsidRPr="00E92EB0">
        <w:rPr>
          <w:rFonts w:ascii="STKaiti" w:eastAsia="STKaiti" w:hAnsi="STKaiti" w:cs="Calibri"/>
          <w:b/>
          <w:sz w:val="28"/>
          <w:szCs w:val="28"/>
          <w:lang w:eastAsia="zh-CN"/>
        </w:rPr>
        <w:t>“惠及全民的国际电联：建立共识、开展合作、建设能力”</w:t>
      </w:r>
    </w:p>
    <w:p w:rsidR="00565882" w:rsidRPr="00565882" w:rsidRDefault="00565882" w:rsidP="00565882">
      <w:pPr>
        <w:jc w:val="center"/>
        <w:rPr>
          <w:rFonts w:cs="Calibri"/>
          <w:b/>
          <w:lang w:eastAsia="zh-CN"/>
        </w:rPr>
      </w:pPr>
      <w:r w:rsidRPr="00565882">
        <w:rPr>
          <w:rFonts w:cs="Calibri"/>
          <w:b/>
          <w:noProof/>
          <w:szCs w:val="24"/>
          <w:lang w:val="en-US" w:eastAsia="zh-CN"/>
        </w:rPr>
        <w:drawing>
          <wp:inline distT="0" distB="0" distL="0" distR="0" wp14:anchorId="46274E77" wp14:editId="6CFA06A4">
            <wp:extent cx="3625850" cy="2417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l="5838" r="-218" b="5556"/>
                    <a:stretch>
                      <a:fillRect/>
                    </a:stretch>
                  </pic:blipFill>
                  <pic:spPr bwMode="auto">
                    <a:xfrm>
                      <a:off x="0" y="0"/>
                      <a:ext cx="3625850" cy="2417445"/>
                    </a:xfrm>
                    <a:prstGeom prst="rect">
                      <a:avLst/>
                    </a:prstGeom>
                    <a:noFill/>
                    <a:ln>
                      <a:noFill/>
                    </a:ln>
                  </pic:spPr>
                </pic:pic>
              </a:graphicData>
            </a:graphic>
          </wp:inline>
        </w:drawing>
      </w:r>
    </w:p>
    <w:p w:rsidR="00565882" w:rsidRPr="00565882" w:rsidRDefault="00565882" w:rsidP="005C4D5E">
      <w:pPr>
        <w:pStyle w:val="Headingb"/>
        <w:rPr>
          <w:lang w:eastAsia="zh-CN"/>
        </w:rPr>
      </w:pPr>
      <w:r w:rsidRPr="00565882">
        <w:rPr>
          <w:lang w:eastAsia="zh-CN"/>
        </w:rPr>
        <w:t>经历与成就</w:t>
      </w:r>
    </w:p>
    <w:p w:rsidR="00565882" w:rsidRPr="00E92EB0" w:rsidRDefault="00565882" w:rsidP="00E92EB0">
      <w:r w:rsidRPr="00E92EB0">
        <w:t>2007</w:t>
      </w:r>
      <w:r w:rsidRPr="00E92EB0">
        <w:t>年至今：电信标准化局主任</w:t>
      </w:r>
    </w:p>
    <w:p w:rsidR="00565882" w:rsidRPr="00E92EB0" w:rsidRDefault="00565882" w:rsidP="00E92EB0">
      <w:r w:rsidRPr="00E92EB0">
        <w:t>从</w:t>
      </w:r>
      <w:r w:rsidRPr="00E92EB0">
        <w:t>1991</w:t>
      </w:r>
      <w:r w:rsidRPr="00E92EB0">
        <w:t>年至</w:t>
      </w:r>
      <w:r w:rsidRPr="00E92EB0">
        <w:t>2006</w:t>
      </w:r>
      <w:r w:rsidRPr="00E92EB0">
        <w:t>年，担任出席国际电联所有大会、全会和三个部门顾问组会议的英国代表团团长或副团长</w:t>
      </w:r>
    </w:p>
    <w:p w:rsidR="00565882" w:rsidRPr="00E92EB0" w:rsidRDefault="00565882" w:rsidP="00E92EB0">
      <w:r w:rsidRPr="00E92EB0">
        <w:t>在</w:t>
      </w:r>
      <w:r w:rsidRPr="00E92EB0">
        <w:t>2002</w:t>
      </w:r>
      <w:r w:rsidRPr="00E92EB0">
        <w:t>年全权代表大会之前，曾担任标准化改革小组主席</w:t>
      </w:r>
    </w:p>
    <w:p w:rsidR="00565882" w:rsidRPr="00E92EB0" w:rsidRDefault="00565882" w:rsidP="00E92EB0">
      <w:r w:rsidRPr="00E92EB0">
        <w:t>创建了英联邦国际电联集团（</w:t>
      </w:r>
      <w:r w:rsidRPr="00E92EB0">
        <w:t>2002</w:t>
      </w:r>
      <w:r w:rsidRPr="00E92EB0">
        <w:t>年）</w:t>
      </w:r>
    </w:p>
    <w:p w:rsidR="00565882" w:rsidRPr="00E92EB0" w:rsidRDefault="00565882" w:rsidP="00E92EB0">
      <w:r w:rsidRPr="00E92EB0">
        <w:t>在欧盟委员会任职四年</w:t>
      </w:r>
      <w:r w:rsidRPr="00E92EB0">
        <w:t xml:space="preserve"> – </w:t>
      </w:r>
      <w:r w:rsidRPr="00E92EB0">
        <w:t>负责支持开发</w:t>
      </w:r>
      <w:r w:rsidRPr="00E92EB0">
        <w:t>GSM</w:t>
      </w:r>
      <w:r w:rsidRPr="00E92EB0">
        <w:t>和</w:t>
      </w:r>
      <w:r w:rsidRPr="00E92EB0">
        <w:t>DECT</w:t>
      </w:r>
      <w:r w:rsidRPr="00E92EB0">
        <w:t>技术标准的项目和立法</w:t>
      </w:r>
    </w:p>
    <w:p w:rsidR="00565882" w:rsidRPr="00E92EB0" w:rsidRDefault="00565882" w:rsidP="00E92EB0">
      <w:r w:rsidRPr="00E92EB0">
        <w:t>在欧洲邮电主管部门会议（</w:t>
      </w:r>
      <w:r w:rsidRPr="00E92EB0">
        <w:t>CEPT</w:t>
      </w:r>
      <w:r w:rsidRPr="00E92EB0">
        <w:t>）和欧洲标准化协会（</w:t>
      </w:r>
      <w:r w:rsidRPr="00E92EB0">
        <w:t>ETSI</w:t>
      </w:r>
      <w:r w:rsidRPr="00E92EB0">
        <w:t>）担任欧盟委员会代表</w:t>
      </w:r>
    </w:p>
    <w:p w:rsidR="00565882" w:rsidRPr="00E92EB0" w:rsidRDefault="00565882" w:rsidP="00E92EB0">
      <w:r w:rsidRPr="00E92EB0">
        <w:t>发起了国际电联大会的区域性筹备进程，建立了首个筹备国际电联大会（</w:t>
      </w:r>
      <w:r w:rsidRPr="00E92EB0">
        <w:t>WRC-95</w:t>
      </w:r>
      <w:r w:rsidRPr="00E92EB0">
        <w:t>）的跨区域组并担任主席。</w:t>
      </w:r>
    </w:p>
    <w:p w:rsidR="00565882" w:rsidRPr="00E92EB0" w:rsidRDefault="00565882" w:rsidP="00E92EB0">
      <w:pPr>
        <w:rPr>
          <w:lang w:eastAsia="zh-CN"/>
        </w:rPr>
      </w:pPr>
      <w:r w:rsidRPr="00E92EB0">
        <w:rPr>
          <w:lang w:eastAsia="zh-CN"/>
        </w:rPr>
        <w:t>所采取的提交欧洲共同提案和采用协调程序的方式，发展成为欧洲邮电主管部门会议</w:t>
      </w:r>
      <w:r w:rsidR="00E92EB0">
        <w:rPr>
          <w:rFonts w:hint="eastAsia"/>
          <w:lang w:eastAsia="zh-CN"/>
        </w:rPr>
        <w:t>（</w:t>
      </w:r>
      <w:r w:rsidRPr="00E92EB0">
        <w:rPr>
          <w:lang w:eastAsia="zh-CN"/>
        </w:rPr>
        <w:t>CEPT</w:t>
      </w:r>
      <w:r w:rsidR="00E92EB0">
        <w:rPr>
          <w:rFonts w:hint="eastAsia"/>
          <w:lang w:eastAsia="zh-CN"/>
        </w:rPr>
        <w:t>）</w:t>
      </w:r>
      <w:r w:rsidRPr="00E92EB0">
        <w:rPr>
          <w:lang w:eastAsia="zh-CN"/>
        </w:rPr>
        <w:t>的国际电联大会筹备进程，并将这一模式推广到其它区域</w:t>
      </w:r>
    </w:p>
    <w:p w:rsidR="00565882" w:rsidRPr="00565882" w:rsidRDefault="00565882" w:rsidP="005C4D5E">
      <w:pPr>
        <w:pStyle w:val="Headingb"/>
        <w:rPr>
          <w:lang w:eastAsia="zh-CN"/>
        </w:rPr>
      </w:pPr>
      <w:r w:rsidRPr="00565882">
        <w:rPr>
          <w:lang w:eastAsia="zh-CN"/>
        </w:rPr>
        <w:t>在电信标准化局主任的任期内</w:t>
      </w:r>
    </w:p>
    <w:p w:rsidR="00565882" w:rsidRPr="00E92EB0" w:rsidRDefault="00565882" w:rsidP="00E92EB0">
      <w:r w:rsidRPr="00E92EB0">
        <w:t>扭转了</w:t>
      </w:r>
      <w:bookmarkStart w:id="8" w:name="_GoBack"/>
      <w:bookmarkEnd w:id="8"/>
      <w:r w:rsidRPr="00E92EB0">
        <w:t>ITU-T</w:t>
      </w:r>
      <w:r w:rsidRPr="00E92EB0">
        <w:t>成员减少的局面，自</w:t>
      </w:r>
      <w:r w:rsidRPr="00E92EB0">
        <w:t>2007</w:t>
      </w:r>
      <w:r w:rsidRPr="00E92EB0">
        <w:t>年起，已有</w:t>
      </w:r>
      <w:r w:rsidRPr="00E92EB0">
        <w:t>41</w:t>
      </w:r>
      <w:r w:rsidRPr="00E92EB0">
        <w:t>个新的国家成员（主要是发展中国家）参加了</w:t>
      </w:r>
      <w:r w:rsidRPr="00E92EB0">
        <w:t>ITU-T</w:t>
      </w:r>
      <w:r w:rsidRPr="00E92EB0">
        <w:t>的工作。</w:t>
      </w:r>
    </w:p>
    <w:p w:rsidR="00565882" w:rsidRPr="00E92EB0" w:rsidRDefault="00565882" w:rsidP="00E92EB0">
      <w:r w:rsidRPr="00E92EB0">
        <w:t>自</w:t>
      </w:r>
      <w:r w:rsidRPr="00E92EB0">
        <w:t>2006</w:t>
      </w:r>
      <w:r w:rsidRPr="00E92EB0">
        <w:t>年起维持了预算水平，同时产出提高了</w:t>
      </w:r>
      <w:r w:rsidRPr="00E92EB0">
        <w:t>60%</w:t>
      </w:r>
      <w:r w:rsidRPr="00E92EB0">
        <w:t>，部门活动数量实现三倍增长。</w:t>
      </w:r>
    </w:p>
    <w:p w:rsidR="00565882" w:rsidRPr="00E92EB0" w:rsidRDefault="00565882" w:rsidP="00E92EB0">
      <w:r w:rsidRPr="00E92EB0">
        <w:t>研究组领导班子成员现来自</w:t>
      </w:r>
      <w:r w:rsidRPr="00E92EB0">
        <w:t>35</w:t>
      </w:r>
      <w:r w:rsidRPr="00E92EB0">
        <w:t>个国家，其中</w:t>
      </w:r>
      <w:r w:rsidRPr="00E92EB0">
        <w:t>25</w:t>
      </w:r>
      <w:r w:rsidRPr="00E92EB0">
        <w:t>个是发展中国家。</w:t>
      </w:r>
    </w:p>
    <w:p w:rsidR="00565882" w:rsidRPr="00E92EB0" w:rsidRDefault="00565882" w:rsidP="00E92EB0">
      <w:r w:rsidRPr="00E92EB0">
        <w:t>推出新的学术成员类别后，</w:t>
      </w:r>
      <w:r w:rsidRPr="00E92EB0">
        <w:t>2011</w:t>
      </w:r>
      <w:r w:rsidRPr="00E92EB0">
        <w:t>年起有</w:t>
      </w:r>
      <w:r w:rsidRPr="00E92EB0">
        <w:t>42</w:t>
      </w:r>
      <w:r w:rsidRPr="00E92EB0">
        <w:t>所高等院校加入了</w:t>
      </w:r>
      <w:r w:rsidRPr="00E92EB0">
        <w:t>ITU-T</w:t>
      </w:r>
      <w:r w:rsidRPr="00E92EB0">
        <w:t>。</w:t>
      </w:r>
    </w:p>
    <w:p w:rsidR="00565882" w:rsidRPr="00E92EB0" w:rsidRDefault="00565882" w:rsidP="00E92EB0">
      <w:r w:rsidRPr="00E92EB0">
        <w:t>加强了与各主要标准机构和论坛的合作。</w:t>
      </w:r>
    </w:p>
    <w:p w:rsidR="00565882" w:rsidRPr="00E92EB0" w:rsidRDefault="00565882" w:rsidP="00E92EB0">
      <w:r w:rsidRPr="00E92EB0">
        <w:t>加</w:t>
      </w:r>
      <w:r w:rsidR="005C4D5E" w:rsidRPr="00E92EB0">
        <w:rPr>
          <w:rFonts w:hint="eastAsia"/>
        </w:rPr>
        <w:t>强</w:t>
      </w:r>
      <w:r w:rsidRPr="00E92EB0">
        <w:t>了</w:t>
      </w:r>
      <w:r w:rsidRPr="00E92EB0">
        <w:t>ITU-T</w:t>
      </w:r>
      <w:r w:rsidRPr="00E92EB0">
        <w:t>建议书的获取。免费获取后，现在一年的下载量达到</w:t>
      </w:r>
      <w:r w:rsidRPr="00E92EB0">
        <w:t>200</w:t>
      </w:r>
      <w:r w:rsidRPr="00E92EB0">
        <w:t>万份，而以前每年销售量为</w:t>
      </w:r>
      <w:r w:rsidRPr="00E92EB0">
        <w:t>5 000</w:t>
      </w:r>
      <w:r w:rsidRPr="00E92EB0">
        <w:t>份。</w:t>
      </w:r>
    </w:p>
    <w:p w:rsidR="00565882" w:rsidRPr="00E92EB0" w:rsidRDefault="00565882" w:rsidP="00E92EB0">
      <w:r w:rsidRPr="00E92EB0">
        <w:lastRenderedPageBreak/>
        <w:t>增加了远程参会手段的使用</w:t>
      </w:r>
      <w:r w:rsidRPr="00E92EB0">
        <w:t xml:space="preserve"> – 2012</w:t>
      </w:r>
      <w:r w:rsidRPr="00E92EB0">
        <w:t>年召开了</w:t>
      </w:r>
      <w:r w:rsidRPr="00E92EB0">
        <w:t>600</w:t>
      </w:r>
      <w:r w:rsidRPr="00E92EB0">
        <w:t>多个会议，其中</w:t>
      </w:r>
      <w:r w:rsidRPr="00E92EB0">
        <w:t>500</w:t>
      </w:r>
      <w:r w:rsidRPr="00E92EB0">
        <w:t>多个会议完全以虚拟手段进行。</w:t>
      </w:r>
    </w:p>
    <w:p w:rsidR="00565882" w:rsidRPr="00E92EB0" w:rsidRDefault="00565882" w:rsidP="00E92EB0">
      <w:r w:rsidRPr="00E92EB0">
        <w:t>启动了电信标准化局的实质性重组，提高效率，并将资源集中用于落实世界电信标准化全会（</w:t>
      </w:r>
      <w:r w:rsidRPr="00E92EB0">
        <w:t>WTSA</w:t>
      </w:r>
      <w:r w:rsidRPr="00E92EB0">
        <w:t>）授权开展的工作。</w:t>
      </w:r>
    </w:p>
    <w:p w:rsidR="00565882" w:rsidRPr="00E92EB0" w:rsidRDefault="00565882" w:rsidP="00E92EB0">
      <w:r w:rsidRPr="00E92EB0">
        <w:t>在电信标准化局落实无纸化政策，每年节约</w:t>
      </w:r>
      <w:r w:rsidRPr="00E92EB0">
        <w:t>A4</w:t>
      </w:r>
      <w:r w:rsidRPr="00E92EB0">
        <w:t>纸约</w:t>
      </w:r>
      <w:r w:rsidRPr="00E92EB0">
        <w:t>50</w:t>
      </w:r>
      <w:r w:rsidRPr="00E92EB0">
        <w:t>万张。</w:t>
      </w:r>
    </w:p>
    <w:p w:rsidR="00565882" w:rsidRPr="00E92EB0" w:rsidRDefault="00565882" w:rsidP="00E92EB0">
      <w:r w:rsidRPr="00E92EB0">
        <w:t>推出有关无障碍获取、气候变化、合规性与互操作性等实质性项目。</w:t>
      </w:r>
    </w:p>
    <w:p w:rsidR="00565882" w:rsidRPr="00E92EB0" w:rsidRDefault="00565882" w:rsidP="00E92EB0">
      <w:pPr>
        <w:rPr>
          <w:rFonts w:hint="eastAsia"/>
          <w:lang w:eastAsia="zh-CN"/>
        </w:rPr>
      </w:pPr>
      <w:r w:rsidRPr="00E92EB0">
        <w:rPr>
          <w:lang w:eastAsia="zh-CN"/>
        </w:rPr>
        <w:t>创立国际电联大视野学术大会、全球标准专题研讨会和首席技术官组，并推出技术跟踪报告</w:t>
      </w:r>
      <w:r w:rsidR="00E92EB0">
        <w:rPr>
          <w:rFonts w:hint="eastAsia"/>
          <w:lang w:eastAsia="zh-CN"/>
        </w:rPr>
        <w:t>。</w:t>
      </w:r>
    </w:p>
    <w:p w:rsidR="00565882" w:rsidRPr="00E92EB0" w:rsidRDefault="00565882" w:rsidP="00E92EB0">
      <w:r w:rsidRPr="00E92EB0">
        <w:t>组织并领导的</w:t>
      </w:r>
      <w:r w:rsidRPr="00E92EB0">
        <w:t>2008</w:t>
      </w:r>
      <w:r w:rsidRPr="00E92EB0">
        <w:t>年和</w:t>
      </w:r>
      <w:r w:rsidRPr="00E92EB0">
        <w:t>2012</w:t>
      </w:r>
      <w:r w:rsidRPr="00E92EB0">
        <w:t>年世界电信标准化全会获得极大成功，两届会议均显著扩展了</w:t>
      </w:r>
      <w:r w:rsidRPr="00E92EB0">
        <w:t>ITU-T</w:t>
      </w:r>
      <w:r w:rsidRPr="00E92EB0">
        <w:t>的职责范围。</w:t>
      </w:r>
    </w:p>
    <w:p w:rsidR="00565882" w:rsidRPr="005C4D5E" w:rsidRDefault="00565882" w:rsidP="00E92EB0">
      <w:pPr>
        <w:rPr>
          <w:lang w:eastAsia="zh-CN"/>
        </w:rPr>
      </w:pPr>
      <w:r w:rsidRPr="00E92EB0">
        <w:t>领导多个跨部门举措，如，国际电联道德规范政策。</w:t>
      </w:r>
    </w:p>
    <w:p w:rsidR="00565882" w:rsidRPr="00565882" w:rsidRDefault="00565882" w:rsidP="005C4D5E">
      <w:pPr>
        <w:pStyle w:val="Headingb"/>
        <w:rPr>
          <w:rFonts w:cs="Calibri"/>
          <w:b w:val="0"/>
          <w:szCs w:val="24"/>
          <w:lang w:eastAsia="zh-CN"/>
        </w:rPr>
      </w:pPr>
      <w:r w:rsidRPr="005C4D5E">
        <w:rPr>
          <w:lang w:eastAsia="zh-CN"/>
        </w:rPr>
        <w:t>背景</w:t>
      </w:r>
    </w:p>
    <w:p w:rsidR="00565882" w:rsidRPr="00E92EB0" w:rsidRDefault="00565882" w:rsidP="00E92EB0">
      <w:r w:rsidRPr="00E92EB0">
        <w:t>国籍：英国</w:t>
      </w:r>
    </w:p>
    <w:p w:rsidR="00565882" w:rsidRPr="00E92EB0" w:rsidRDefault="00565882" w:rsidP="00E92EB0">
      <w:r w:rsidRPr="00E92EB0">
        <w:t>出生时间和地点：</w:t>
      </w:r>
      <w:r w:rsidRPr="00E92EB0">
        <w:t>1947</w:t>
      </w:r>
      <w:r w:rsidRPr="00E92EB0">
        <w:t>年</w:t>
      </w:r>
      <w:r w:rsidRPr="00E92EB0">
        <w:t>6</w:t>
      </w:r>
      <w:r w:rsidRPr="00E92EB0">
        <w:t>月</w:t>
      </w:r>
      <w:r w:rsidRPr="00E92EB0">
        <w:t>19</w:t>
      </w:r>
      <w:r w:rsidRPr="00E92EB0">
        <w:t>日，威尔士，庞特普里斯</w:t>
      </w:r>
    </w:p>
    <w:p w:rsidR="00565882" w:rsidRPr="00E92EB0" w:rsidRDefault="00565882" w:rsidP="00E92EB0">
      <w:r w:rsidRPr="00E92EB0">
        <w:t>婚姻状况：已婚，有一女</w:t>
      </w:r>
    </w:p>
    <w:p w:rsidR="00565882" w:rsidRPr="00E92EB0" w:rsidRDefault="00565882" w:rsidP="00E92EB0">
      <w:r w:rsidRPr="00E92EB0">
        <w:t>语言：英文（母语）、法文和一定程度的西班牙文</w:t>
      </w:r>
    </w:p>
    <w:p w:rsidR="00565882" w:rsidRPr="00565882" w:rsidRDefault="00565882" w:rsidP="00E92EB0">
      <w:pPr>
        <w:rPr>
          <w:lang w:eastAsia="zh-CN"/>
        </w:rPr>
      </w:pPr>
      <w:r w:rsidRPr="00E92EB0">
        <w:t>教育：威尔士大学理学硕士学位、理学学士学位（一级荣誉）；特许工程师；工程和技术研究院成员</w:t>
      </w:r>
    </w:p>
    <w:p w:rsidR="00565882" w:rsidRPr="00565882" w:rsidRDefault="00565882" w:rsidP="005C4D5E">
      <w:pPr>
        <w:pStyle w:val="Headingb"/>
        <w:rPr>
          <w:rFonts w:cs="Calibri"/>
          <w:b w:val="0"/>
          <w:szCs w:val="24"/>
          <w:lang w:eastAsia="zh-CN"/>
        </w:rPr>
      </w:pPr>
      <w:r w:rsidRPr="005C4D5E">
        <w:rPr>
          <w:lang w:eastAsia="zh-CN"/>
        </w:rPr>
        <w:t>任职</w:t>
      </w:r>
    </w:p>
    <w:p w:rsidR="00565882" w:rsidRPr="00E92EB0" w:rsidRDefault="00565882" w:rsidP="00E92EB0">
      <w:r w:rsidRPr="00E92EB0">
        <w:t>2007</w:t>
      </w:r>
      <w:r w:rsidRPr="00E92EB0">
        <w:t>年至今：电信标准化局主任</w:t>
      </w:r>
    </w:p>
    <w:p w:rsidR="00565882" w:rsidRPr="00E92EB0" w:rsidRDefault="00565882" w:rsidP="00E92EB0">
      <w:r w:rsidRPr="00E92EB0">
        <w:t>2003 – 2006</w:t>
      </w:r>
      <w:r w:rsidRPr="00E92EB0">
        <w:t>年：英国通讯局（</w:t>
      </w:r>
      <w:r w:rsidRPr="00E92EB0">
        <w:t>Ofcom</w:t>
      </w:r>
      <w:r w:rsidRPr="00E92EB0">
        <w:t>）国际协调</w:t>
      </w:r>
      <w:r w:rsidR="005C4D5E" w:rsidRPr="00E92EB0">
        <w:rPr>
          <w:rFonts w:hint="eastAsia"/>
        </w:rPr>
        <w:t>官</w:t>
      </w:r>
      <w:r w:rsidRPr="00E92EB0">
        <w:t>员，主要负责英国在国际电联和</w:t>
      </w:r>
      <w:r w:rsidRPr="00E92EB0">
        <w:t>CEPT</w:t>
      </w:r>
      <w:r w:rsidRPr="00E92EB0">
        <w:t>中的牵头工作</w:t>
      </w:r>
    </w:p>
    <w:p w:rsidR="00565882" w:rsidRPr="00E92EB0" w:rsidRDefault="00565882" w:rsidP="00E92EB0">
      <w:r w:rsidRPr="00E92EB0">
        <w:t>1992 – 2003</w:t>
      </w:r>
      <w:r w:rsidRPr="00E92EB0">
        <w:t>年：英国无线电通信署主任</w:t>
      </w:r>
    </w:p>
    <w:p w:rsidR="00565882" w:rsidRPr="00E92EB0" w:rsidRDefault="00565882" w:rsidP="00E92EB0">
      <w:r w:rsidRPr="00E92EB0">
        <w:t>1987 – 1992</w:t>
      </w:r>
      <w:r w:rsidRPr="00E92EB0">
        <w:t>年：在欧盟委员会电信监管司任职</w:t>
      </w:r>
    </w:p>
    <w:p w:rsidR="00F612EF" w:rsidRPr="00E92EB0" w:rsidRDefault="00565882" w:rsidP="00E92EB0">
      <w:r w:rsidRPr="00E92EB0">
        <w:t>此前：曾代表英国在国际气象组织、国际海事卫星组织和欧洲航天局等许多其它国际组织中就职</w:t>
      </w:r>
    </w:p>
    <w:p w:rsidR="00E92EB0" w:rsidRPr="00E92EB0" w:rsidRDefault="00E92EB0" w:rsidP="00E92EB0"/>
    <w:p w:rsidR="00476923" w:rsidRPr="00565882" w:rsidRDefault="00F612EF" w:rsidP="00565882">
      <w:pPr>
        <w:jc w:val="center"/>
        <w:rPr>
          <w:rFonts w:cs="Calibri"/>
          <w:lang w:eastAsia="zh-CN"/>
        </w:rPr>
      </w:pPr>
      <w:r w:rsidRPr="00565882">
        <w:rPr>
          <w:rFonts w:cs="Calibri"/>
        </w:rPr>
        <w:t>______________</w:t>
      </w:r>
    </w:p>
    <w:sectPr w:rsidR="00476923" w:rsidRPr="00565882" w:rsidSect="00BA20B6">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9B" w:rsidRDefault="0058559B">
      <w:r>
        <w:separator/>
      </w:r>
    </w:p>
  </w:endnote>
  <w:endnote w:type="continuationSeparator" w:id="0">
    <w:p w:rsidR="0058559B" w:rsidRDefault="0058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0B4B71" w:rsidRDefault="00B56FF3" w:rsidP="000B4B71">
    <w:pPr>
      <w:pStyle w:val="Footer"/>
      <w:rPr>
        <w:lang w:eastAsia="zh-CN"/>
      </w:rPr>
    </w:pPr>
    <w:fldSimple w:instr=" FILENAME \p  \* MERGEFORMAT ">
      <w:r>
        <w:t>P:\CHI\SG\CONF-SG\PP14\000\007C.docx</w:t>
      </w:r>
    </w:fldSimple>
    <w:r w:rsidR="000B4B71">
      <w:rPr>
        <w:rFonts w:hint="eastAsia"/>
        <w:lang w:eastAsia="zh-CN"/>
      </w:rPr>
      <w:t xml:space="preserve"> (352565)</w:t>
    </w:r>
    <w:r w:rsidR="000B4B71">
      <w:tab/>
    </w:r>
    <w:r w:rsidR="000B4B71">
      <w:fldChar w:fldCharType="begin"/>
    </w:r>
    <w:r w:rsidR="000B4B71">
      <w:instrText xml:space="preserve"> SAVEDATE \@ DD.MM.YY </w:instrText>
    </w:r>
    <w:r w:rsidR="000B4B71">
      <w:fldChar w:fldCharType="separate"/>
    </w:r>
    <w:r w:rsidR="00E92EB0">
      <w:t>12.11.13</w:t>
    </w:r>
    <w:r w:rsidR="000B4B71">
      <w:fldChar w:fldCharType="end"/>
    </w:r>
    <w:r w:rsidR="000B4B71">
      <w:tab/>
    </w:r>
    <w:r w:rsidR="000B4B71">
      <w:fldChar w:fldCharType="begin"/>
    </w:r>
    <w:r w:rsidR="000B4B71">
      <w:instrText xml:space="preserve"> PRINTDATE \@ DD.MM.YY </w:instrText>
    </w:r>
    <w:r w:rsidR="000B4B71">
      <w:fldChar w:fldCharType="separate"/>
    </w:r>
    <w:r>
      <w:t>12.11.13</w:t>
    </w:r>
    <w:r w:rsidR="000B4B7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Pr="000B4B71" w:rsidRDefault="00B56FF3" w:rsidP="000B4B71">
    <w:pPr>
      <w:pStyle w:val="Footer"/>
      <w:rPr>
        <w:lang w:eastAsia="zh-CN"/>
      </w:rPr>
    </w:pPr>
    <w:fldSimple w:instr=" FILENAME \p  \* MERGEFORMAT ">
      <w:r>
        <w:t>P:\CHI\SG\CONF-SG\PP14\000\007C.docx</w:t>
      </w:r>
    </w:fldSimple>
    <w:r w:rsidR="000B4B71">
      <w:rPr>
        <w:rFonts w:hint="eastAsia"/>
        <w:lang w:eastAsia="zh-CN"/>
      </w:rPr>
      <w:t xml:space="preserve"> (352565)</w:t>
    </w:r>
    <w:r w:rsidR="000B4B71">
      <w:tab/>
    </w:r>
    <w:r w:rsidR="000B4B71">
      <w:fldChar w:fldCharType="begin"/>
    </w:r>
    <w:r w:rsidR="000B4B71">
      <w:instrText xml:space="preserve"> SAVEDATE \@ DD.MM.YY </w:instrText>
    </w:r>
    <w:r w:rsidR="000B4B71">
      <w:fldChar w:fldCharType="separate"/>
    </w:r>
    <w:r w:rsidR="00E92EB0">
      <w:t>12.11.13</w:t>
    </w:r>
    <w:r w:rsidR="000B4B71">
      <w:fldChar w:fldCharType="end"/>
    </w:r>
    <w:r w:rsidR="000B4B71">
      <w:tab/>
    </w:r>
    <w:r w:rsidR="000B4B71">
      <w:fldChar w:fldCharType="begin"/>
    </w:r>
    <w:r w:rsidR="000B4B71">
      <w:instrText xml:space="preserve"> PRINTDATE \@ DD.MM.YY </w:instrText>
    </w:r>
    <w:r w:rsidR="000B4B71">
      <w:fldChar w:fldCharType="separate"/>
    </w:r>
    <w:r>
      <w:t>12.11.13</w:t>
    </w:r>
    <w:r w:rsidR="000B4B7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9B" w:rsidRDefault="0058559B">
      <w:r>
        <w:t>____________________</w:t>
      </w:r>
    </w:p>
  </w:footnote>
  <w:footnote w:type="continuationSeparator" w:id="0">
    <w:p w:rsidR="0058559B" w:rsidRDefault="0058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E92EB0">
      <w:rPr>
        <w:noProof/>
      </w:rPr>
      <w:t>5</w:t>
    </w:r>
    <w:r>
      <w:fldChar w:fldCharType="end"/>
    </w:r>
  </w:p>
  <w:p w:rsidR="00811D55" w:rsidRPr="00C710E5" w:rsidRDefault="00811D55" w:rsidP="00F612EF">
    <w:pPr>
      <w:pStyle w:val="Header"/>
    </w:pPr>
    <w:r>
      <w:t>PP14/</w:t>
    </w:r>
    <w:r w:rsidR="000B4B71">
      <w:rPr>
        <w:rFonts w:hint="eastAsia"/>
        <w:lang w:eastAsia="zh-CN"/>
      </w:rPr>
      <w:t>7</w:t>
    </w:r>
    <w:r>
      <w:t>-</w:t>
    </w:r>
    <w:r w:rsidRPr="00C929E0">
      <w:t>C</w:t>
    </w:r>
  </w:p>
  <w:p w:rsidR="00C710E5" w:rsidRPr="00811D55" w:rsidRDefault="00C710E5"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1">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3">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57B6E"/>
    <w:rsid w:val="00076062"/>
    <w:rsid w:val="0009673E"/>
    <w:rsid w:val="000B4B71"/>
    <w:rsid w:val="000B5327"/>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2BEC"/>
    <w:rsid w:val="002155B0"/>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3E4D"/>
    <w:rsid w:val="00485E71"/>
    <w:rsid w:val="004C2E42"/>
    <w:rsid w:val="004D3182"/>
    <w:rsid w:val="005061F9"/>
    <w:rsid w:val="00511404"/>
    <w:rsid w:val="00517E65"/>
    <w:rsid w:val="005356FD"/>
    <w:rsid w:val="00542073"/>
    <w:rsid w:val="00554E24"/>
    <w:rsid w:val="00564B8D"/>
    <w:rsid w:val="00565882"/>
    <w:rsid w:val="00567130"/>
    <w:rsid w:val="0058559B"/>
    <w:rsid w:val="00596A53"/>
    <w:rsid w:val="00596D36"/>
    <w:rsid w:val="005A6A1D"/>
    <w:rsid w:val="005C1E39"/>
    <w:rsid w:val="005C4D5E"/>
    <w:rsid w:val="005E4794"/>
    <w:rsid w:val="005F67CE"/>
    <w:rsid w:val="00617BE4"/>
    <w:rsid w:val="00622189"/>
    <w:rsid w:val="0067125A"/>
    <w:rsid w:val="00680265"/>
    <w:rsid w:val="006A0092"/>
    <w:rsid w:val="006C609D"/>
    <w:rsid w:val="006E57C8"/>
    <w:rsid w:val="006E6BA4"/>
    <w:rsid w:val="006F0211"/>
    <w:rsid w:val="007235A4"/>
    <w:rsid w:val="0073319E"/>
    <w:rsid w:val="00750829"/>
    <w:rsid w:val="00770CF8"/>
    <w:rsid w:val="007917DE"/>
    <w:rsid w:val="007B558F"/>
    <w:rsid w:val="007C4DC3"/>
    <w:rsid w:val="00811D55"/>
    <w:rsid w:val="00814482"/>
    <w:rsid w:val="008160BF"/>
    <w:rsid w:val="008433E4"/>
    <w:rsid w:val="00850AEF"/>
    <w:rsid w:val="00870DDD"/>
    <w:rsid w:val="008726C7"/>
    <w:rsid w:val="008B44F5"/>
    <w:rsid w:val="008D3BE2"/>
    <w:rsid w:val="008D7300"/>
    <w:rsid w:val="008E4324"/>
    <w:rsid w:val="008E45D4"/>
    <w:rsid w:val="008E6AE7"/>
    <w:rsid w:val="008E6BC6"/>
    <w:rsid w:val="00904E65"/>
    <w:rsid w:val="00905B6A"/>
    <w:rsid w:val="00950E0F"/>
    <w:rsid w:val="0099173A"/>
    <w:rsid w:val="009A47A2"/>
    <w:rsid w:val="009C4B97"/>
    <w:rsid w:val="009D1E93"/>
    <w:rsid w:val="00A03693"/>
    <w:rsid w:val="00A23536"/>
    <w:rsid w:val="00A6085C"/>
    <w:rsid w:val="00A62DA7"/>
    <w:rsid w:val="00AA7BEE"/>
    <w:rsid w:val="00AC3892"/>
    <w:rsid w:val="00AD1198"/>
    <w:rsid w:val="00AD2C62"/>
    <w:rsid w:val="00AE49B9"/>
    <w:rsid w:val="00AF2F88"/>
    <w:rsid w:val="00B04E59"/>
    <w:rsid w:val="00B05785"/>
    <w:rsid w:val="00B11373"/>
    <w:rsid w:val="00B15AF8"/>
    <w:rsid w:val="00B1733E"/>
    <w:rsid w:val="00B23943"/>
    <w:rsid w:val="00B56FF3"/>
    <w:rsid w:val="00B60A63"/>
    <w:rsid w:val="00B650EC"/>
    <w:rsid w:val="00B936BB"/>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114BA"/>
    <w:rsid w:val="00D2057D"/>
    <w:rsid w:val="00D215E8"/>
    <w:rsid w:val="00D57C64"/>
    <w:rsid w:val="00D65220"/>
    <w:rsid w:val="00D82A9F"/>
    <w:rsid w:val="00D97614"/>
    <w:rsid w:val="00DD26B1"/>
    <w:rsid w:val="00DF23FC"/>
    <w:rsid w:val="00DF39CD"/>
    <w:rsid w:val="00DF51DD"/>
    <w:rsid w:val="00E121F2"/>
    <w:rsid w:val="00E26F09"/>
    <w:rsid w:val="00E56E57"/>
    <w:rsid w:val="00E92EB0"/>
    <w:rsid w:val="00EF2642"/>
    <w:rsid w:val="00EF3681"/>
    <w:rsid w:val="00EF5523"/>
    <w:rsid w:val="00F00FD0"/>
    <w:rsid w:val="00F02A26"/>
    <w:rsid w:val="00F20BC2"/>
    <w:rsid w:val="00F24F0A"/>
    <w:rsid w:val="00F342E4"/>
    <w:rsid w:val="00F44613"/>
    <w:rsid w:val="00F574D8"/>
    <w:rsid w:val="00F612EF"/>
    <w:rsid w:val="00F71D81"/>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F6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F6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ungeneva.fco.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ynne.Sowerby@fco.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2366-EA49-44C1-A587-BDDD9F94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1797</Words>
  <Characters>615</Characters>
  <Application>Microsoft Office Word</Application>
  <DocSecurity>0</DocSecurity>
  <Lines>5</Lines>
  <Paragraphs>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2408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byzheng</cp:lastModifiedBy>
  <cp:revision>14</cp:revision>
  <cp:lastPrinted>2013-11-12T12:50:00Z</cp:lastPrinted>
  <dcterms:created xsi:type="dcterms:W3CDTF">2013-11-11T08:52:00Z</dcterms:created>
  <dcterms:modified xsi:type="dcterms:W3CDTF">2013-11-12T13:33:00Z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