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مؤتمر المندوبين المفوضين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439EB13D" wp14:editId="3A023BB7">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515BDB">
        <w:trPr>
          <w:cantSplit/>
        </w:trPr>
        <w:tc>
          <w:tcPr>
            <w:tcW w:w="6770" w:type="dxa"/>
          </w:tcPr>
          <w:p w:rsidR="009F279B" w:rsidRPr="009F279B" w:rsidRDefault="006A7C71" w:rsidP="0043541E">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9F279B">
              <w:rPr>
                <w:rFonts w:ascii="Traditional Arabic" w:eastAsia="SimSun" w:hAnsi="Traditional Arabic"/>
                <w:b/>
                <w:bCs/>
                <w:sz w:val="19"/>
                <w:rtl/>
                <w:lang w:val="en-US"/>
              </w:rPr>
              <w:t>ال</w:t>
            </w:r>
            <w:r w:rsidR="002477E9">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 العامة</w:t>
            </w:r>
          </w:p>
        </w:tc>
        <w:tc>
          <w:tcPr>
            <w:tcW w:w="3119" w:type="dxa"/>
            <w:vAlign w:val="center"/>
          </w:tcPr>
          <w:p w:rsidR="009F279B" w:rsidRPr="006A7C71" w:rsidRDefault="006A7C71" w:rsidP="00E623F5">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E623F5">
              <w:rPr>
                <w:rFonts w:ascii="Verdana" w:hAnsi="Verdana"/>
                <w:b/>
                <w:bCs/>
                <w:sz w:val="19"/>
                <w:szCs w:val="19"/>
                <w:lang w:val="en-US"/>
              </w:rPr>
              <w:t>6</w:t>
            </w:r>
            <w:r w:rsidR="008C3F72" w:rsidRPr="008C3F72">
              <w:rPr>
                <w:rFonts w:ascii="Verdana" w:hAnsi="Verdana"/>
                <w:b/>
                <w:bCs/>
                <w:sz w:val="19"/>
                <w:szCs w:val="19"/>
              </w:rPr>
              <w:t>-A</w:t>
            </w:r>
          </w:p>
        </w:tc>
      </w:tr>
      <w:tr w:rsidR="009F279B" w:rsidRPr="009F279B" w:rsidTr="00515BDB">
        <w:trPr>
          <w:cantSplit/>
        </w:trPr>
        <w:tc>
          <w:tcPr>
            <w:tcW w:w="6770" w:type="dxa"/>
          </w:tcPr>
          <w:p w:rsidR="009F279B" w:rsidRPr="009F279B" w:rsidRDefault="009F279B" w:rsidP="0043541E">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6A7C71" w:rsidRDefault="00E623F5" w:rsidP="0043541E">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cstheme="minorHAnsi"/>
                <w:b/>
                <w:bCs/>
                <w:szCs w:val="22"/>
                <w:rtl/>
                <w:lang w:val="en-US"/>
              </w:rPr>
            </w:pPr>
            <w:r>
              <w:rPr>
                <w:rFonts w:ascii="Verdana" w:hAnsi="Verdana"/>
                <w:b/>
                <w:bCs/>
                <w:sz w:val="19"/>
                <w:szCs w:val="19"/>
              </w:rPr>
              <w:t>21</w:t>
            </w:r>
            <w:r w:rsidR="008C3F72" w:rsidRPr="008C3F72">
              <w:rPr>
                <w:rFonts w:ascii="Verdana" w:hAnsi="Verdana" w:hint="cs"/>
                <w:b/>
                <w:bCs/>
                <w:sz w:val="19"/>
                <w:szCs w:val="19"/>
                <w:rtl/>
              </w:rPr>
              <w:t xml:space="preserve"> </w:t>
            </w:r>
            <w:r w:rsidR="008C3F72" w:rsidRPr="008C3F72">
              <w:rPr>
                <w:rFonts w:hint="cs"/>
                <w:b/>
                <w:bCs/>
                <w:rtl/>
              </w:rPr>
              <w:t>أكتوبر</w:t>
            </w:r>
            <w:r w:rsidR="008C3F72" w:rsidRPr="008C3F72">
              <w:rPr>
                <w:rFonts w:ascii="Verdana" w:hAnsi="Verdana" w:hint="cs"/>
                <w:b/>
                <w:bCs/>
                <w:sz w:val="19"/>
                <w:szCs w:val="19"/>
                <w:rtl/>
              </w:rPr>
              <w:t xml:space="preserve"> </w:t>
            </w:r>
            <w:r w:rsidR="008C3F72" w:rsidRPr="008C3F72">
              <w:rPr>
                <w:rFonts w:ascii="Verdana" w:hAnsi="Verdana"/>
                <w:b/>
                <w:bCs/>
                <w:sz w:val="19"/>
                <w:szCs w:val="19"/>
                <w:lang w:val="en-US"/>
              </w:rPr>
              <w:t>2013</w:t>
            </w:r>
          </w:p>
        </w:tc>
      </w:tr>
      <w:tr w:rsidR="009F279B" w:rsidRPr="009F279B" w:rsidTr="00515BDB">
        <w:trPr>
          <w:cantSplit/>
        </w:trPr>
        <w:tc>
          <w:tcPr>
            <w:tcW w:w="6770" w:type="dxa"/>
          </w:tcPr>
          <w:p w:rsidR="009F279B" w:rsidRPr="009F279B" w:rsidRDefault="009F279B" w:rsidP="0043541E">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119" w:type="dxa"/>
            <w:vAlign w:val="center"/>
          </w:tcPr>
          <w:p w:rsidR="009F279B" w:rsidRPr="006A7C71" w:rsidRDefault="006A7C71" w:rsidP="005613F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r w:rsidRPr="006A7C71">
              <w:rPr>
                <w:rFonts w:eastAsia="SimSun"/>
                <w:b/>
                <w:bCs/>
                <w:rtl/>
              </w:rPr>
              <w:t>الأصل:</w:t>
            </w:r>
            <w:r w:rsidR="008C3F72" w:rsidRPr="008C3F72">
              <w:rPr>
                <w:rFonts w:ascii="Verdana" w:hAnsi="Verdana" w:hint="cs"/>
                <w:b/>
                <w:bCs/>
                <w:sz w:val="18"/>
                <w:rtl/>
                <w:lang w:bidi="ar-SA"/>
              </w:rPr>
              <w:t xml:space="preserve"> </w:t>
            </w:r>
            <w:r w:rsidR="008C3F72" w:rsidRPr="008C3F72">
              <w:rPr>
                <w:rFonts w:eastAsia="SimSun" w:hint="cs"/>
                <w:b/>
                <w:bCs/>
                <w:rtl/>
              </w:rPr>
              <w:t>بالإنكليزية</w:t>
            </w:r>
          </w:p>
        </w:tc>
      </w:tr>
      <w:tr w:rsidR="009F279B" w:rsidRPr="004F582A" w:rsidTr="00515BDB">
        <w:trPr>
          <w:cantSplit/>
        </w:trPr>
        <w:tc>
          <w:tcPr>
            <w:tcW w:w="9889" w:type="dxa"/>
            <w:gridSpan w:val="2"/>
          </w:tcPr>
          <w:p w:rsidR="009F279B" w:rsidRPr="004F582A" w:rsidRDefault="008C3F72" w:rsidP="008C3F72">
            <w:pPr>
              <w:pStyle w:val="Source"/>
              <w:spacing w:after="0"/>
              <w:rPr>
                <w:rFonts w:eastAsia="SimSun"/>
                <w:snapToGrid w:val="0"/>
                <w:rtl/>
              </w:rPr>
            </w:pPr>
            <w:r w:rsidRPr="004F582A">
              <w:rPr>
                <w:rFonts w:eastAsia="SimSun" w:hint="cs"/>
                <w:snapToGrid w:val="0"/>
                <w:rtl/>
                <w:lang w:bidi="ar-EG"/>
              </w:rPr>
              <w:t>مذكرة من الأمين العام</w:t>
            </w:r>
          </w:p>
        </w:tc>
      </w:tr>
      <w:tr w:rsidR="009F279B" w:rsidRPr="004F582A" w:rsidTr="00515BDB">
        <w:trPr>
          <w:cantSplit/>
        </w:trPr>
        <w:tc>
          <w:tcPr>
            <w:tcW w:w="9889" w:type="dxa"/>
            <w:gridSpan w:val="2"/>
          </w:tcPr>
          <w:p w:rsidR="009F279B" w:rsidRPr="004F582A" w:rsidRDefault="008C3F72" w:rsidP="00E623F5">
            <w:pPr>
              <w:pStyle w:val="Title1"/>
              <w:framePr w:hSpace="0" w:wrap="auto" w:yAlign="inline"/>
              <w:rPr>
                <w:rFonts w:ascii="Calibri" w:eastAsia="SimSun" w:hAnsi="Calibri"/>
                <w:szCs w:val="28"/>
              </w:rPr>
            </w:pPr>
            <w:r w:rsidRPr="004F582A">
              <w:rPr>
                <w:rFonts w:ascii="Calibri" w:eastAsia="SimSun" w:hAnsi="Calibri" w:hint="cs"/>
                <w:rtl/>
              </w:rPr>
              <w:t>ترشيح ل</w:t>
            </w:r>
            <w:r w:rsidR="007B51CC">
              <w:rPr>
                <w:rFonts w:ascii="Calibri" w:eastAsia="SimSun" w:hAnsi="Calibri" w:hint="cs"/>
                <w:rtl/>
              </w:rPr>
              <w:t>‍</w:t>
            </w:r>
            <w:r w:rsidRPr="004F582A">
              <w:rPr>
                <w:rFonts w:ascii="Calibri" w:eastAsia="SimSun" w:hAnsi="Calibri" w:hint="cs"/>
                <w:rtl/>
              </w:rPr>
              <w:t xml:space="preserve">منصب </w:t>
            </w:r>
            <w:r w:rsidR="00E623F5">
              <w:rPr>
                <w:rFonts w:ascii="Calibri" w:eastAsia="SimSun" w:hAnsi="Calibri" w:hint="cs"/>
                <w:rtl/>
              </w:rPr>
              <w:t>مدير</w:t>
            </w:r>
            <w:r w:rsidRPr="004F582A">
              <w:rPr>
                <w:rFonts w:ascii="Calibri" w:eastAsia="SimSun" w:hAnsi="Calibri"/>
                <w:rtl/>
              </w:rPr>
              <w:br/>
            </w:r>
            <w:r w:rsidR="00E623F5">
              <w:rPr>
                <w:rFonts w:ascii="Calibri" w:eastAsia="SimSun" w:hAnsi="Calibri" w:hint="cs"/>
                <w:rtl/>
              </w:rPr>
              <w:t>مكتب تقييس الاتصالات</w:t>
            </w:r>
            <w:r w:rsidR="00CD30C3">
              <w:rPr>
                <w:rFonts w:ascii="Calibri" w:eastAsia="SimSun" w:hAnsi="Calibri" w:hint="cs"/>
                <w:szCs w:val="28"/>
                <w:rtl/>
              </w:rPr>
              <w:t xml:space="preserve"> </w:t>
            </w:r>
            <w:r w:rsidR="00CD30C3">
              <w:rPr>
                <w:rFonts w:ascii="Calibri" w:eastAsia="SimSun" w:hAnsi="Calibri"/>
                <w:szCs w:val="28"/>
              </w:rPr>
              <w:t>(TSB)</w:t>
            </w:r>
          </w:p>
        </w:tc>
      </w:tr>
      <w:tr w:rsidR="009F279B" w:rsidRPr="004F582A" w:rsidTr="00515BDB">
        <w:trPr>
          <w:cantSplit/>
        </w:trPr>
        <w:tc>
          <w:tcPr>
            <w:tcW w:w="9889" w:type="dxa"/>
            <w:gridSpan w:val="2"/>
          </w:tcPr>
          <w:p w:rsidR="009F279B" w:rsidRPr="004F582A" w:rsidRDefault="009F279B" w:rsidP="00C53D45">
            <w:pPr>
              <w:pStyle w:val="Title2"/>
              <w:framePr w:hSpace="0" w:wrap="auto" w:yAlign="inline"/>
              <w:rPr>
                <w:rFonts w:ascii="Calibri" w:eastAsia="SimSun" w:hAnsi="Calibri"/>
              </w:rPr>
            </w:pPr>
          </w:p>
        </w:tc>
      </w:tr>
      <w:tr w:rsidR="00C53D45" w:rsidRPr="004F582A" w:rsidTr="00515BDB">
        <w:trPr>
          <w:cantSplit/>
        </w:trPr>
        <w:tc>
          <w:tcPr>
            <w:tcW w:w="9889" w:type="dxa"/>
            <w:gridSpan w:val="2"/>
          </w:tcPr>
          <w:p w:rsidR="00C53D45" w:rsidRPr="004F582A" w:rsidRDefault="00C53D45" w:rsidP="00C53D45">
            <w:pPr>
              <w:pStyle w:val="Title3"/>
              <w:framePr w:hSpace="0" w:wrap="auto" w:yAlign="inline"/>
              <w:rPr>
                <w:rFonts w:ascii="Calibri" w:eastAsia="SimSun" w:hAnsi="Calibri"/>
              </w:rPr>
            </w:pPr>
          </w:p>
        </w:tc>
      </w:tr>
    </w:tbl>
    <w:p w:rsidR="009F279B" w:rsidRPr="004F582A" w:rsidRDefault="00C53D45" w:rsidP="00C53D45">
      <w:pPr>
        <w:rPr>
          <w:rFonts w:eastAsia="SimSun"/>
          <w:rtl/>
          <w:lang w:bidi="ar-SA"/>
        </w:rPr>
      </w:pPr>
      <w:r w:rsidRPr="004F582A">
        <w:rPr>
          <w:rFonts w:eastAsia="SimSun" w:hint="cs"/>
          <w:rtl/>
          <w:lang w:bidi="ar-SA"/>
        </w:rPr>
        <w:t xml:space="preserve">إلحاقاً بالمعلومات الواردة في الوثيقة </w:t>
      </w:r>
      <w:r w:rsidRPr="004F582A">
        <w:rPr>
          <w:rFonts w:eastAsia="SimSun"/>
        </w:rPr>
        <w:t>3</w:t>
      </w:r>
      <w:r w:rsidRPr="004F582A">
        <w:rPr>
          <w:rFonts w:eastAsia="SimSun" w:hint="cs"/>
          <w:rtl/>
          <w:lang w:bidi="ar-SA"/>
        </w:rPr>
        <w:t>، يسرني أن أُحيل إلى ال</w:t>
      </w:r>
      <w:r w:rsidR="007B51CC">
        <w:rPr>
          <w:rFonts w:eastAsia="SimSun" w:hint="cs"/>
          <w:rtl/>
          <w:lang w:bidi="ar-SA"/>
        </w:rPr>
        <w:t>‍</w:t>
      </w:r>
      <w:r w:rsidRPr="004F582A">
        <w:rPr>
          <w:rFonts w:eastAsia="SimSun" w:hint="cs"/>
          <w:rtl/>
          <w:lang w:bidi="ar-SA"/>
        </w:rPr>
        <w:t>مؤت</w:t>
      </w:r>
      <w:r w:rsidR="007B51CC">
        <w:rPr>
          <w:rFonts w:eastAsia="SimSun" w:hint="cs"/>
          <w:rtl/>
          <w:lang w:bidi="ar-SA"/>
        </w:rPr>
        <w:t>‍</w:t>
      </w:r>
      <w:r w:rsidRPr="004F582A">
        <w:rPr>
          <w:rFonts w:eastAsia="SimSun" w:hint="cs"/>
          <w:rtl/>
          <w:lang w:bidi="ar-SA"/>
        </w:rPr>
        <w:t>مر، في ملحق هذه الوثيقة، ترشيح:</w:t>
      </w:r>
    </w:p>
    <w:p w:rsidR="00C53D45" w:rsidRPr="004F582A" w:rsidRDefault="00337B68" w:rsidP="00337B68">
      <w:pPr>
        <w:spacing w:before="240" w:after="240"/>
        <w:jc w:val="center"/>
        <w:rPr>
          <w:rFonts w:eastAsia="SimSun"/>
          <w:rtl/>
        </w:rPr>
      </w:pPr>
      <w:r w:rsidRPr="00337B68">
        <w:rPr>
          <w:rFonts w:eastAsia="SimSun" w:hint="cs"/>
          <w:b/>
          <w:bCs/>
          <w:rtl/>
        </w:rPr>
        <w:t xml:space="preserve">الدكتور أحمد </w:t>
      </w:r>
      <w:proofErr w:type="spellStart"/>
      <w:r w:rsidRPr="00337B68">
        <w:rPr>
          <w:rFonts w:eastAsia="SimSun" w:hint="cs"/>
          <w:b/>
          <w:bCs/>
          <w:rtl/>
        </w:rPr>
        <w:t>إردنتش</w:t>
      </w:r>
      <w:proofErr w:type="spellEnd"/>
      <w:r w:rsidRPr="00337B68">
        <w:rPr>
          <w:rFonts w:eastAsia="SimSun" w:hint="cs"/>
          <w:b/>
          <w:bCs/>
          <w:rtl/>
        </w:rPr>
        <w:t xml:space="preserve"> </w:t>
      </w:r>
      <w:proofErr w:type="spellStart"/>
      <w:r w:rsidRPr="00337B68">
        <w:rPr>
          <w:rFonts w:eastAsia="SimSun" w:hint="cs"/>
          <w:b/>
          <w:bCs/>
          <w:rtl/>
        </w:rPr>
        <w:t>كافوسوغلو</w:t>
      </w:r>
      <w:proofErr w:type="spellEnd"/>
      <w:r w:rsidRPr="00337B68">
        <w:rPr>
          <w:rFonts w:eastAsia="SimSun" w:hint="cs"/>
          <w:b/>
          <w:bCs/>
          <w:rtl/>
        </w:rPr>
        <w:t xml:space="preserve"> </w:t>
      </w:r>
      <w:r w:rsidR="00C53D45" w:rsidRPr="004F582A">
        <w:rPr>
          <w:rFonts w:eastAsia="SimSun" w:hint="cs"/>
          <w:b/>
          <w:bCs/>
          <w:rtl/>
        </w:rPr>
        <w:t>(</w:t>
      </w:r>
      <w:r w:rsidR="00E623F5">
        <w:rPr>
          <w:rFonts w:eastAsia="SimSun" w:hint="cs"/>
          <w:b/>
          <w:bCs/>
          <w:rtl/>
        </w:rPr>
        <w:t>تركيا</w:t>
      </w:r>
      <w:r w:rsidR="00C53D45" w:rsidRPr="004F582A">
        <w:rPr>
          <w:rFonts w:eastAsia="SimSun" w:hint="cs"/>
          <w:b/>
          <w:bCs/>
          <w:rtl/>
        </w:rPr>
        <w:t>)</w:t>
      </w:r>
    </w:p>
    <w:p w:rsidR="00C53D45" w:rsidRPr="004F582A" w:rsidRDefault="00C53D45" w:rsidP="0086342C">
      <w:pPr>
        <w:rPr>
          <w:rFonts w:eastAsia="SimSun"/>
          <w:rtl/>
          <w:lang w:bidi="ar-SA"/>
        </w:rPr>
      </w:pPr>
      <w:r w:rsidRPr="004F582A">
        <w:rPr>
          <w:rFonts w:eastAsia="SimSun" w:hint="cs"/>
          <w:rtl/>
          <w:lang w:bidi="ar-SA"/>
        </w:rPr>
        <w:t>ل</w:t>
      </w:r>
      <w:r w:rsidR="0053675D">
        <w:rPr>
          <w:rFonts w:eastAsia="SimSun" w:hint="cs"/>
          <w:rtl/>
          <w:lang w:bidi="ar-SA"/>
        </w:rPr>
        <w:t>‍</w:t>
      </w:r>
      <w:r w:rsidRPr="004F582A">
        <w:rPr>
          <w:rFonts w:eastAsia="SimSun" w:hint="cs"/>
          <w:rtl/>
          <w:lang w:bidi="ar-SA"/>
        </w:rPr>
        <w:t xml:space="preserve">منصب </w:t>
      </w:r>
      <w:r w:rsidR="0086342C">
        <w:rPr>
          <w:rFonts w:eastAsia="SimSun" w:hint="cs"/>
          <w:rtl/>
          <w:lang w:bidi="ar-SA"/>
        </w:rPr>
        <w:t xml:space="preserve">مدير مكتب تقييس الاتصالات </w:t>
      </w:r>
      <w:r w:rsidR="0086342C">
        <w:rPr>
          <w:rFonts w:eastAsia="SimSun"/>
          <w:lang w:val="en-US" w:bidi="ar-SA"/>
        </w:rPr>
        <w:t>(TSB)</w:t>
      </w:r>
      <w:r w:rsidR="0086342C">
        <w:rPr>
          <w:rFonts w:eastAsia="SimSun" w:hint="cs"/>
          <w:rtl/>
          <w:lang w:bidi="ar-SA"/>
        </w:rPr>
        <w:t xml:space="preserve"> بالاتحاد الدولي للاتصالات</w:t>
      </w:r>
      <w:r w:rsidRPr="004F582A">
        <w:rPr>
          <w:rFonts w:eastAsia="SimSun" w:hint="cs"/>
          <w:rtl/>
          <w:lang w:bidi="ar-SA"/>
        </w:rPr>
        <w:t>.</w:t>
      </w:r>
    </w:p>
    <w:p w:rsidR="00C53D45" w:rsidRPr="004F582A" w:rsidRDefault="00C53D45" w:rsidP="0053675D">
      <w:pPr>
        <w:tabs>
          <w:tab w:val="center" w:pos="7093"/>
        </w:tabs>
        <w:spacing w:before="1440"/>
        <w:ind w:left="5103"/>
        <w:jc w:val="center"/>
        <w:rPr>
          <w:rFonts w:eastAsia="SimSun"/>
          <w:rtl/>
        </w:rPr>
      </w:pPr>
      <w:r w:rsidRPr="004F582A">
        <w:rPr>
          <w:rFonts w:eastAsia="SimSun" w:hint="cs"/>
          <w:rtl/>
        </w:rPr>
        <w:t>الدكتور ح</w:t>
      </w:r>
      <w:r w:rsidR="00EC7B02">
        <w:rPr>
          <w:rFonts w:eastAsia="SimSun" w:hint="cs"/>
          <w:rtl/>
        </w:rPr>
        <w:t>‍</w:t>
      </w:r>
      <w:r w:rsidRPr="004F582A">
        <w:rPr>
          <w:rFonts w:eastAsia="SimSun" w:hint="cs"/>
          <w:rtl/>
        </w:rPr>
        <w:t>مدون إ. توريه</w:t>
      </w:r>
      <w:r w:rsidRPr="004F582A">
        <w:rPr>
          <w:rFonts w:eastAsia="SimSun"/>
          <w:rtl/>
        </w:rPr>
        <w:br/>
      </w:r>
      <w:r w:rsidRPr="004F582A">
        <w:rPr>
          <w:rFonts w:eastAsia="SimSun" w:hint="cs"/>
          <w:rtl/>
        </w:rPr>
        <w:t>الأمين العام</w:t>
      </w:r>
    </w:p>
    <w:p w:rsidR="00C53D45" w:rsidRPr="004F582A" w:rsidRDefault="00C53D45" w:rsidP="00C53D45">
      <w:pPr>
        <w:spacing w:before="2280"/>
        <w:rPr>
          <w:rFonts w:eastAsia="SimSun"/>
          <w:rtl/>
          <w:lang w:val="en-US"/>
        </w:rPr>
      </w:pPr>
      <w:r w:rsidRPr="004F582A">
        <w:rPr>
          <w:rFonts w:eastAsia="SimSun" w:hint="cs"/>
          <w:b/>
          <w:bCs/>
          <w:rtl/>
        </w:rPr>
        <w:t>ال</w:t>
      </w:r>
      <w:r w:rsidR="007B51CC">
        <w:rPr>
          <w:rFonts w:eastAsia="SimSun" w:hint="cs"/>
          <w:b/>
          <w:bCs/>
          <w:rtl/>
        </w:rPr>
        <w:t>‍</w:t>
      </w:r>
      <w:r w:rsidRPr="004F582A">
        <w:rPr>
          <w:rFonts w:eastAsia="SimSun" w:hint="cs"/>
          <w:b/>
          <w:bCs/>
          <w:rtl/>
        </w:rPr>
        <w:t>ملحقات</w:t>
      </w:r>
      <w:r w:rsidRPr="004F582A">
        <w:rPr>
          <w:rFonts w:eastAsia="SimSun" w:hint="cs"/>
          <w:rtl/>
        </w:rPr>
        <w:t xml:space="preserve">: </w:t>
      </w:r>
      <w:r w:rsidRPr="004F582A">
        <w:rPr>
          <w:rFonts w:eastAsia="SimSun"/>
          <w:lang w:val="en-US"/>
        </w:rPr>
        <w:t>1</w:t>
      </w:r>
    </w:p>
    <w:p w:rsidR="00C53D45" w:rsidRPr="00AE1CE4" w:rsidRDefault="00C53D4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eastAsia="SimSun"/>
          <w:lang w:val="en-US"/>
        </w:rPr>
      </w:pPr>
      <w:r w:rsidRPr="004F582A">
        <w:rPr>
          <w:rFonts w:eastAsia="SimSun"/>
          <w:rtl/>
        </w:rPr>
        <w:br w:type="page"/>
      </w:r>
    </w:p>
    <w:p w:rsidR="001E501C" w:rsidRPr="00A56037" w:rsidRDefault="001E501C" w:rsidP="00A56037">
      <w:pPr>
        <w:tabs>
          <w:tab w:val="clear" w:pos="567"/>
          <w:tab w:val="clear" w:pos="1134"/>
          <w:tab w:val="clear" w:pos="1701"/>
          <w:tab w:val="clear" w:pos="2268"/>
          <w:tab w:val="clear" w:pos="2835"/>
        </w:tabs>
        <w:ind w:right="7088"/>
        <w:jc w:val="center"/>
        <w:rPr>
          <w:rFonts w:eastAsia="SimSun"/>
          <w:b/>
          <w:bCs/>
          <w:position w:val="2"/>
          <w:rtl/>
          <w:lang w:bidi="ar-SA"/>
        </w:rPr>
      </w:pPr>
      <w:r w:rsidRPr="00A56037">
        <w:rPr>
          <w:rFonts w:eastAsia="SimSun" w:hint="cs"/>
          <w:b/>
          <w:bCs/>
          <w:position w:val="2"/>
          <w:rtl/>
          <w:lang w:bidi="ar-SA"/>
        </w:rPr>
        <w:lastRenderedPageBreak/>
        <w:t>جمهورية تركيا</w:t>
      </w:r>
      <w:r w:rsidRPr="00A56037">
        <w:rPr>
          <w:rFonts w:eastAsia="SimSun" w:hint="cs"/>
          <w:b/>
          <w:bCs/>
          <w:position w:val="2"/>
          <w:rtl/>
          <w:lang w:bidi="ar-SA"/>
        </w:rPr>
        <w:br/>
        <w:t>وزارة النقل</w:t>
      </w:r>
      <w:r w:rsidRPr="00A56037">
        <w:rPr>
          <w:rFonts w:eastAsia="SimSun"/>
          <w:b/>
          <w:bCs/>
          <w:position w:val="2"/>
          <w:rtl/>
          <w:lang w:bidi="ar-SA"/>
        </w:rPr>
        <w:br/>
      </w:r>
      <w:r w:rsidRPr="00A56037">
        <w:rPr>
          <w:rFonts w:eastAsia="SimSun" w:hint="cs"/>
          <w:b/>
          <w:bCs/>
          <w:position w:val="2"/>
          <w:rtl/>
          <w:lang w:bidi="ar-SA"/>
        </w:rPr>
        <w:t>والشؤون البحرية والاتصالات</w:t>
      </w:r>
    </w:p>
    <w:p w:rsidR="00C53D45" w:rsidRPr="00C53D45" w:rsidRDefault="001C16F7" w:rsidP="001E501C">
      <w:pPr>
        <w:tabs>
          <w:tab w:val="clear" w:pos="567"/>
          <w:tab w:val="clear" w:pos="1134"/>
          <w:tab w:val="clear" w:pos="1701"/>
          <w:tab w:val="clear" w:pos="2268"/>
          <w:tab w:val="clear" w:pos="2835"/>
        </w:tabs>
        <w:jc w:val="right"/>
        <w:rPr>
          <w:rFonts w:eastAsia="SimSun"/>
          <w:position w:val="2"/>
          <w:lang w:val="en-US" w:bidi="ar-SA"/>
        </w:rPr>
      </w:pPr>
      <w:r>
        <w:rPr>
          <w:rFonts w:eastAsia="SimSun" w:hint="cs"/>
          <w:position w:val="2"/>
          <w:rtl/>
          <w:lang w:bidi="ar-SA"/>
        </w:rPr>
        <w:t>سبتمبر</w:t>
      </w:r>
      <w:r w:rsidR="00C53D45" w:rsidRPr="00C53D45">
        <w:rPr>
          <w:rFonts w:eastAsia="SimSun" w:hint="cs"/>
          <w:position w:val="2"/>
          <w:rtl/>
          <w:lang w:val="en-US" w:bidi="ar-SA"/>
        </w:rPr>
        <w:t xml:space="preserve"> </w:t>
      </w:r>
      <w:r w:rsidR="00C53D45" w:rsidRPr="00C53D45">
        <w:rPr>
          <w:rFonts w:eastAsia="SimSun"/>
          <w:position w:val="2"/>
          <w:lang w:val="en-US" w:bidi="ar-SA"/>
        </w:rPr>
        <w:t>2013</w:t>
      </w:r>
    </w:p>
    <w:p w:rsidR="001C16F7" w:rsidRPr="001C16F7" w:rsidRDefault="00C53D45" w:rsidP="001C16F7">
      <w:pPr>
        <w:tabs>
          <w:tab w:val="clear" w:pos="567"/>
          <w:tab w:val="clear" w:pos="1134"/>
        </w:tabs>
        <w:spacing w:before="320" w:line="360" w:lineRule="exact"/>
        <w:jc w:val="left"/>
        <w:rPr>
          <w:rFonts w:eastAsia="SimSun"/>
          <w:position w:val="2"/>
          <w:rtl/>
          <w:lang w:val="ru-RU"/>
        </w:rPr>
      </w:pPr>
      <w:r w:rsidRPr="00C53D45">
        <w:rPr>
          <w:rFonts w:eastAsia="SimSun" w:hint="cs"/>
          <w:position w:val="2"/>
          <w:rtl/>
          <w:lang w:bidi="ar-SY"/>
        </w:rPr>
        <w:t>الدكتور ح</w:t>
      </w:r>
      <w:r w:rsidR="00D05EB4">
        <w:rPr>
          <w:rFonts w:eastAsia="SimSun" w:hint="cs"/>
          <w:position w:val="2"/>
          <w:rtl/>
          <w:lang w:bidi="ar-SY"/>
        </w:rPr>
        <w:t>‍</w:t>
      </w:r>
      <w:r w:rsidRPr="00C53D45">
        <w:rPr>
          <w:rFonts w:eastAsia="SimSun" w:hint="cs"/>
          <w:position w:val="2"/>
          <w:rtl/>
          <w:lang w:bidi="ar-SY"/>
        </w:rPr>
        <w:t>مدون توريه،</w:t>
      </w:r>
      <w:r w:rsidR="001E501C">
        <w:rPr>
          <w:rFonts w:eastAsia="SimSun"/>
          <w:position w:val="2"/>
          <w:rtl/>
          <w:lang w:bidi="ar-SY"/>
        </w:rPr>
        <w:br/>
      </w:r>
      <w:r w:rsidRPr="00C53D45">
        <w:rPr>
          <w:rFonts w:eastAsia="SimSun" w:hint="cs"/>
          <w:position w:val="2"/>
          <w:rtl/>
          <w:lang w:bidi="ar-SY"/>
        </w:rPr>
        <w:t xml:space="preserve">أمين </w:t>
      </w:r>
      <w:r w:rsidR="001E501C">
        <w:rPr>
          <w:rFonts w:eastAsia="SimSun" w:hint="cs"/>
          <w:position w:val="2"/>
          <w:rtl/>
          <w:lang w:bidi="ar-SY"/>
        </w:rPr>
        <w:t xml:space="preserve">عام </w:t>
      </w:r>
      <w:r w:rsidRPr="00C53D45">
        <w:rPr>
          <w:rFonts w:eastAsia="SimSun" w:hint="cs"/>
          <w:position w:val="2"/>
          <w:rtl/>
          <w:lang w:bidi="ar-SY"/>
        </w:rPr>
        <w:t>الات</w:t>
      </w:r>
      <w:r w:rsidR="00783250">
        <w:rPr>
          <w:rFonts w:eastAsia="SimSun" w:hint="cs"/>
          <w:position w:val="2"/>
          <w:rtl/>
          <w:lang w:bidi="ar-SY"/>
        </w:rPr>
        <w:t>‍</w:t>
      </w:r>
      <w:r w:rsidRPr="00C53D45">
        <w:rPr>
          <w:rFonts w:eastAsia="SimSun" w:hint="cs"/>
          <w:position w:val="2"/>
          <w:rtl/>
          <w:lang w:bidi="ar-SY"/>
        </w:rPr>
        <w:t>حاد الدولي للاتصالات</w:t>
      </w:r>
      <w:r w:rsidR="001C16F7">
        <w:rPr>
          <w:rFonts w:eastAsia="SimSun" w:hint="cs"/>
          <w:position w:val="2"/>
          <w:rtl/>
          <w:lang w:bidi="ar-SY"/>
        </w:rPr>
        <w:br/>
      </w:r>
      <w:r w:rsidR="001C16F7" w:rsidRPr="001C16F7">
        <w:rPr>
          <w:rFonts w:eastAsia="SimSun"/>
          <w:position w:val="2"/>
          <w:lang w:val="es-ES_tradnl"/>
        </w:rPr>
        <w:t xml:space="preserve">Place des </w:t>
      </w:r>
      <w:r w:rsidR="001C16F7" w:rsidRPr="001C16F7">
        <w:rPr>
          <w:rFonts w:eastAsia="SimSun"/>
          <w:position w:val="2"/>
          <w:lang w:val="fr-CH"/>
        </w:rPr>
        <w:t>Nations</w:t>
      </w:r>
      <w:r w:rsidR="001C16F7">
        <w:rPr>
          <w:rFonts w:eastAsia="SimSun" w:hint="cs"/>
          <w:position w:val="2"/>
          <w:rtl/>
          <w:lang w:val="es-ES_tradnl"/>
        </w:rPr>
        <w:br/>
      </w:r>
      <w:r w:rsidR="001C16F7" w:rsidRPr="001C16F7">
        <w:rPr>
          <w:rFonts w:eastAsia="SimSun"/>
          <w:position w:val="2"/>
          <w:lang w:val="ru-RU"/>
        </w:rPr>
        <w:t xml:space="preserve">CH-1211 </w:t>
      </w:r>
      <w:r w:rsidR="001C16F7" w:rsidRPr="001C16F7">
        <w:rPr>
          <w:rFonts w:eastAsia="SimSun"/>
          <w:position w:val="2"/>
        </w:rPr>
        <w:t>Geneva</w:t>
      </w:r>
      <w:r w:rsidR="001C16F7" w:rsidRPr="001C16F7">
        <w:rPr>
          <w:rFonts w:eastAsia="SimSun"/>
          <w:position w:val="2"/>
          <w:lang w:val="ru-RU"/>
        </w:rPr>
        <w:t xml:space="preserve"> 20, </w:t>
      </w:r>
      <w:r w:rsidR="001C16F7" w:rsidRPr="001C16F7">
        <w:rPr>
          <w:rFonts w:eastAsia="SimSun"/>
          <w:position w:val="2"/>
        </w:rPr>
        <w:t>Switzerland</w:t>
      </w:r>
    </w:p>
    <w:p w:rsidR="00C53D45" w:rsidRDefault="001E501C" w:rsidP="001E501C">
      <w:pPr>
        <w:tabs>
          <w:tab w:val="clear" w:pos="567"/>
        </w:tabs>
        <w:spacing w:before="360"/>
        <w:jc w:val="left"/>
        <w:rPr>
          <w:rFonts w:eastAsia="SimSun"/>
          <w:position w:val="2"/>
          <w:rtl/>
          <w:lang w:bidi="ar-SY"/>
        </w:rPr>
      </w:pPr>
      <w:r>
        <w:rPr>
          <w:rFonts w:eastAsia="SimSun" w:hint="cs"/>
          <w:position w:val="2"/>
          <w:rtl/>
          <w:lang w:bidi="ar-SY"/>
        </w:rPr>
        <w:t>السيد ال</w:t>
      </w:r>
      <w:r w:rsidR="00392DD5">
        <w:rPr>
          <w:rFonts w:eastAsia="SimSun" w:hint="cs"/>
          <w:position w:val="2"/>
          <w:rtl/>
          <w:lang w:bidi="ar-SY"/>
        </w:rPr>
        <w:t>‍</w:t>
      </w:r>
      <w:r>
        <w:rPr>
          <w:rFonts w:eastAsia="SimSun" w:hint="cs"/>
          <w:position w:val="2"/>
          <w:rtl/>
          <w:lang w:bidi="ar-SY"/>
        </w:rPr>
        <w:t>محترم الأمين العام،</w:t>
      </w:r>
    </w:p>
    <w:p w:rsidR="001E501C" w:rsidRPr="00C53D45" w:rsidRDefault="001E501C" w:rsidP="001E501C">
      <w:pPr>
        <w:tabs>
          <w:tab w:val="clear" w:pos="567"/>
        </w:tabs>
        <w:spacing w:before="240"/>
        <w:jc w:val="left"/>
        <w:rPr>
          <w:rFonts w:eastAsia="SimSun"/>
          <w:position w:val="2"/>
          <w:rtl/>
        </w:rPr>
      </w:pPr>
      <w:r>
        <w:rPr>
          <w:rFonts w:eastAsia="SimSun" w:hint="cs"/>
          <w:position w:val="2"/>
          <w:rtl/>
          <w:lang w:bidi="ar-SY"/>
        </w:rPr>
        <w:t>ت‍حية طيبة وبعد</w:t>
      </w:r>
      <w:r w:rsidR="001C16F7">
        <w:rPr>
          <w:rFonts w:eastAsia="SimSun" w:hint="cs"/>
          <w:position w:val="2"/>
          <w:rtl/>
        </w:rPr>
        <w:t>،</w:t>
      </w:r>
    </w:p>
    <w:p w:rsidR="00C53D45" w:rsidRDefault="00392DD5" w:rsidP="00337B68">
      <w:pPr>
        <w:rPr>
          <w:rFonts w:eastAsia="SimSun"/>
          <w:rtl/>
          <w:lang w:val="en-US"/>
        </w:rPr>
      </w:pPr>
      <w:r>
        <w:rPr>
          <w:rFonts w:eastAsia="SimSun" w:hint="cs"/>
          <w:rtl/>
        </w:rPr>
        <w:t xml:space="preserve">يسرني أن </w:t>
      </w:r>
      <w:proofErr w:type="spellStart"/>
      <w:r>
        <w:rPr>
          <w:rFonts w:eastAsia="SimSun" w:hint="cs"/>
          <w:rtl/>
        </w:rPr>
        <w:t>أفيدكم</w:t>
      </w:r>
      <w:proofErr w:type="spellEnd"/>
      <w:r>
        <w:rPr>
          <w:rFonts w:eastAsia="SimSun" w:hint="cs"/>
          <w:rtl/>
        </w:rPr>
        <w:t xml:space="preserve"> بأن حكومة جمهورية تركيا قررت ترشيح </w:t>
      </w:r>
      <w:r w:rsidR="00337B68" w:rsidRPr="00337B68">
        <w:rPr>
          <w:rFonts w:eastAsia="SimSun" w:hint="cs"/>
          <w:rtl/>
        </w:rPr>
        <w:t xml:space="preserve">الدكتور أحمد </w:t>
      </w:r>
      <w:proofErr w:type="spellStart"/>
      <w:r w:rsidR="00337B68" w:rsidRPr="00337B68">
        <w:rPr>
          <w:rFonts w:eastAsia="SimSun" w:hint="cs"/>
          <w:rtl/>
        </w:rPr>
        <w:t>إردنتش</w:t>
      </w:r>
      <w:proofErr w:type="spellEnd"/>
      <w:r w:rsidR="00337B68" w:rsidRPr="00337B68">
        <w:rPr>
          <w:rFonts w:eastAsia="SimSun" w:hint="cs"/>
          <w:rtl/>
        </w:rPr>
        <w:t xml:space="preserve"> </w:t>
      </w:r>
      <w:proofErr w:type="spellStart"/>
      <w:r w:rsidR="00337B68" w:rsidRPr="00337B68">
        <w:rPr>
          <w:rFonts w:eastAsia="SimSun" w:hint="cs"/>
          <w:rtl/>
        </w:rPr>
        <w:t>كافوسوغلو</w:t>
      </w:r>
      <w:proofErr w:type="spellEnd"/>
      <w:r w:rsidR="00337B68" w:rsidRPr="00337B68">
        <w:rPr>
          <w:rFonts w:eastAsia="SimSun" w:hint="cs"/>
          <w:rtl/>
        </w:rPr>
        <w:t xml:space="preserve"> </w:t>
      </w:r>
      <w:r>
        <w:rPr>
          <w:rFonts w:eastAsia="SimSun" w:hint="cs"/>
          <w:rtl/>
        </w:rPr>
        <w:t>لمنصب مدير مكتب تقييس الاتصالات</w:t>
      </w:r>
      <w:r w:rsidR="001C16F7">
        <w:rPr>
          <w:rFonts w:eastAsia="SimSun" w:hint="cs"/>
          <w:rtl/>
        </w:rPr>
        <w:t>،</w:t>
      </w:r>
      <w:r>
        <w:rPr>
          <w:rFonts w:eastAsia="SimSun" w:hint="cs"/>
          <w:rtl/>
        </w:rPr>
        <w:t xml:space="preserve"> وترشيح تركيا في مجلس الاتحاد في الانتخابات التي ستجرى أثناء مؤتمر المندوبين المفوضين المزمع عقده في بوسان، جمهورية كوريا في الفترة من </w:t>
      </w:r>
      <w:r>
        <w:rPr>
          <w:rFonts w:eastAsia="SimSun"/>
          <w:lang w:val="en-US"/>
        </w:rPr>
        <w:t>20</w:t>
      </w:r>
      <w:r>
        <w:rPr>
          <w:rFonts w:eastAsia="SimSun" w:hint="cs"/>
          <w:rtl/>
          <w:lang w:val="en-US"/>
        </w:rPr>
        <w:t xml:space="preserve"> أكتوبر إلى </w:t>
      </w:r>
      <w:r>
        <w:rPr>
          <w:rFonts w:eastAsia="SimSun"/>
          <w:lang w:val="en-US"/>
        </w:rPr>
        <w:t>7</w:t>
      </w:r>
      <w:r>
        <w:rPr>
          <w:rFonts w:eastAsia="SimSun" w:hint="cs"/>
          <w:rtl/>
          <w:lang w:val="en-US"/>
        </w:rPr>
        <w:t xml:space="preserve"> نوفمبر </w:t>
      </w:r>
      <w:r>
        <w:rPr>
          <w:rFonts w:eastAsia="SimSun"/>
          <w:lang w:val="en-US"/>
        </w:rPr>
        <w:t>2014</w:t>
      </w:r>
      <w:r>
        <w:rPr>
          <w:rFonts w:eastAsia="SimSun" w:hint="cs"/>
          <w:rtl/>
          <w:lang w:val="en-US"/>
        </w:rPr>
        <w:t>.</w:t>
      </w:r>
    </w:p>
    <w:p w:rsidR="00392DD5" w:rsidRDefault="00392DD5" w:rsidP="00337B68">
      <w:pPr>
        <w:rPr>
          <w:rFonts w:eastAsia="SimSun"/>
          <w:rtl/>
          <w:lang w:val="en-US"/>
        </w:rPr>
      </w:pPr>
      <w:r>
        <w:rPr>
          <w:rFonts w:eastAsia="SimSun" w:hint="cs"/>
          <w:rtl/>
          <w:lang w:val="en-US"/>
        </w:rPr>
        <w:t xml:space="preserve">والدكتور </w:t>
      </w:r>
      <w:proofErr w:type="spellStart"/>
      <w:r>
        <w:rPr>
          <w:rFonts w:eastAsia="SimSun" w:hint="cs"/>
          <w:rtl/>
          <w:lang w:val="en-US"/>
        </w:rPr>
        <w:t>كافوسوغلو</w:t>
      </w:r>
      <w:proofErr w:type="spellEnd"/>
      <w:r>
        <w:rPr>
          <w:rFonts w:eastAsia="SimSun" w:hint="cs"/>
          <w:rtl/>
          <w:lang w:val="en-US"/>
        </w:rPr>
        <w:t>، المرفق سيرته الذاتية بهذا الخطاب يعمل حالياً في هيئة تكنولوجيا المعلومات والاتصالات كرئيس لدائرة العلاقات الدولية ولديه خبرة واسعة في قطاع تكنولوجيا المعلومات والاتصالات منذ عام </w:t>
      </w:r>
      <w:r>
        <w:rPr>
          <w:rFonts w:eastAsia="SimSun"/>
          <w:lang w:val="en-US"/>
        </w:rPr>
        <w:t>2001</w:t>
      </w:r>
      <w:r>
        <w:rPr>
          <w:rFonts w:eastAsia="SimSun" w:hint="cs"/>
          <w:rtl/>
          <w:lang w:val="en-US"/>
        </w:rPr>
        <w:t>. وقد شارك بنشاط في أنشطة مختلفة للاتحاد وتولى رئاسة مجلس الاتحاد في دورته لعام </w:t>
      </w:r>
      <w:r>
        <w:rPr>
          <w:rFonts w:eastAsia="SimSun"/>
          <w:lang w:val="en-US"/>
        </w:rPr>
        <w:t>2012</w:t>
      </w:r>
      <w:r>
        <w:rPr>
          <w:rFonts w:eastAsia="SimSun" w:hint="cs"/>
          <w:rtl/>
          <w:lang w:val="en-US"/>
        </w:rPr>
        <w:t xml:space="preserve">. وأنا على ثقة بأن </w:t>
      </w:r>
      <w:r w:rsidR="00337B68" w:rsidRPr="00337B68">
        <w:rPr>
          <w:rFonts w:eastAsia="SimSun" w:hint="cs"/>
          <w:rtl/>
          <w:lang w:val="en-US"/>
        </w:rPr>
        <w:t xml:space="preserve">الدكتور أحمد </w:t>
      </w:r>
      <w:proofErr w:type="spellStart"/>
      <w:r w:rsidR="00337B68" w:rsidRPr="00337B68">
        <w:rPr>
          <w:rFonts w:eastAsia="SimSun" w:hint="cs"/>
          <w:rtl/>
          <w:lang w:val="en-US"/>
        </w:rPr>
        <w:t>إردنتش</w:t>
      </w:r>
      <w:proofErr w:type="spellEnd"/>
      <w:r w:rsidR="00337B68" w:rsidRPr="00337B68">
        <w:rPr>
          <w:rFonts w:eastAsia="SimSun" w:hint="cs"/>
          <w:rtl/>
          <w:lang w:val="en-US"/>
        </w:rPr>
        <w:t xml:space="preserve"> </w:t>
      </w:r>
      <w:proofErr w:type="spellStart"/>
      <w:r w:rsidR="00337B68" w:rsidRPr="00337B68">
        <w:rPr>
          <w:rFonts w:eastAsia="SimSun" w:hint="cs"/>
          <w:rtl/>
          <w:lang w:val="en-US"/>
        </w:rPr>
        <w:t>كافوسوغلو</w:t>
      </w:r>
      <w:proofErr w:type="spellEnd"/>
      <w:r w:rsidR="00337B68" w:rsidRPr="00337B68">
        <w:rPr>
          <w:rFonts w:eastAsia="SimSun" w:hint="cs"/>
          <w:rtl/>
          <w:lang w:val="en-US"/>
        </w:rPr>
        <w:t xml:space="preserve"> </w:t>
      </w:r>
      <w:r>
        <w:rPr>
          <w:rFonts w:eastAsia="SimSun" w:hint="cs"/>
          <w:rtl/>
          <w:lang w:val="en-US"/>
        </w:rPr>
        <w:t>سيساهم مساهمة كبيرة في أعمال الاتحاد.</w:t>
      </w:r>
    </w:p>
    <w:p w:rsidR="00392DD5" w:rsidRDefault="00392DD5" w:rsidP="00EE4AAF">
      <w:pPr>
        <w:rPr>
          <w:rFonts w:eastAsia="SimSun"/>
          <w:rtl/>
          <w:lang w:val="en-US"/>
        </w:rPr>
      </w:pPr>
      <w:r>
        <w:rPr>
          <w:rFonts w:eastAsia="SimSun" w:hint="cs"/>
          <w:rtl/>
          <w:lang w:val="en-US"/>
        </w:rPr>
        <w:t xml:space="preserve">وباعتبارها من المشاركين في تأسيس الاتحاد الدولي للاتصالات، كانت جمهورية تركيا عضواً نشطاً في الاتحاد منذ عام </w:t>
      </w:r>
      <w:r>
        <w:rPr>
          <w:rFonts w:eastAsia="SimSun"/>
          <w:lang w:val="en-US"/>
        </w:rPr>
        <w:t>1865</w:t>
      </w:r>
      <w:r>
        <w:rPr>
          <w:rFonts w:eastAsia="SimSun" w:hint="cs"/>
          <w:rtl/>
          <w:lang w:val="en-US"/>
        </w:rPr>
        <w:t xml:space="preserve"> وستواصل إسهامها البناء والفعّال في أعمال الاتحاد سعياً </w:t>
      </w:r>
      <w:r w:rsidR="00EE4AAF">
        <w:rPr>
          <w:rFonts w:eastAsia="SimSun" w:hint="cs"/>
          <w:rtl/>
          <w:lang w:val="en-US"/>
        </w:rPr>
        <w:t>إ</w:t>
      </w:r>
      <w:r>
        <w:rPr>
          <w:rFonts w:eastAsia="SimSun" w:hint="cs"/>
          <w:rtl/>
          <w:lang w:val="en-US"/>
        </w:rPr>
        <w:t>لى تحقيق أهدافه.</w:t>
      </w:r>
    </w:p>
    <w:p w:rsidR="00392DD5" w:rsidRDefault="000629CD" w:rsidP="00392DD5">
      <w:pPr>
        <w:rPr>
          <w:rFonts w:eastAsia="SimSun"/>
          <w:rtl/>
          <w:lang w:val="en-US"/>
        </w:rPr>
      </w:pPr>
      <w:r>
        <w:rPr>
          <w:rFonts w:eastAsia="SimSun" w:hint="cs"/>
          <w:rtl/>
          <w:lang w:val="en-US"/>
        </w:rPr>
        <w:t xml:space="preserve">وسأكون ممتنناً لو اتخذتم الإجراءات المناسبة لتعميم ترشيح الدكتور </w:t>
      </w:r>
      <w:proofErr w:type="spellStart"/>
      <w:r>
        <w:rPr>
          <w:rFonts w:eastAsia="SimSun" w:hint="cs"/>
          <w:rtl/>
          <w:lang w:val="en-US"/>
        </w:rPr>
        <w:t>كافوسوغلو</w:t>
      </w:r>
      <w:proofErr w:type="spellEnd"/>
      <w:r>
        <w:rPr>
          <w:rFonts w:eastAsia="SimSun" w:hint="cs"/>
          <w:rtl/>
          <w:lang w:val="en-US"/>
        </w:rPr>
        <w:t xml:space="preserve"> وترشيح جمهورية تركيا لمقعد في مجلس الاتحاد على الدول الأعضاء في الاتحاد.</w:t>
      </w:r>
    </w:p>
    <w:p w:rsidR="000629CD" w:rsidRPr="00392DD5" w:rsidRDefault="000629CD" w:rsidP="000629CD">
      <w:pPr>
        <w:spacing w:before="240"/>
        <w:rPr>
          <w:rFonts w:eastAsia="SimSun"/>
          <w:rtl/>
          <w:lang w:val="en-US"/>
        </w:rPr>
      </w:pPr>
      <w:r>
        <w:rPr>
          <w:rFonts w:eastAsia="SimSun" w:hint="cs"/>
          <w:rtl/>
          <w:lang w:val="en-US"/>
        </w:rPr>
        <w:t xml:space="preserve">وتفضلوا، السيد الأمين العام، </w:t>
      </w:r>
      <w:r w:rsidR="00394B14">
        <w:rPr>
          <w:rFonts w:eastAsia="SimSun" w:hint="cs"/>
          <w:rtl/>
          <w:lang w:val="en-US"/>
        </w:rPr>
        <w:t>ب</w:t>
      </w:r>
      <w:r>
        <w:rPr>
          <w:rFonts w:eastAsia="SimSun" w:hint="cs"/>
          <w:rtl/>
          <w:lang w:val="en-US"/>
        </w:rPr>
        <w:t>تقبل أسمى آيات التقدير والاحترام.</w:t>
      </w:r>
    </w:p>
    <w:p w:rsidR="000629CD" w:rsidRPr="000629CD" w:rsidRDefault="000629CD" w:rsidP="000629CD">
      <w:pPr>
        <w:spacing w:before="1440"/>
        <w:jc w:val="left"/>
        <w:rPr>
          <w:rFonts w:eastAsia="SimSun"/>
          <w:rtl/>
        </w:rPr>
      </w:pPr>
      <w:proofErr w:type="spellStart"/>
      <w:r>
        <w:rPr>
          <w:rFonts w:eastAsia="SimSun" w:hint="cs"/>
          <w:rtl/>
        </w:rPr>
        <w:t>بينالي</w:t>
      </w:r>
      <w:proofErr w:type="spellEnd"/>
      <w:r>
        <w:rPr>
          <w:rFonts w:eastAsia="SimSun" w:hint="cs"/>
          <w:rtl/>
        </w:rPr>
        <w:t xml:space="preserve"> </w:t>
      </w:r>
      <w:proofErr w:type="spellStart"/>
      <w:r>
        <w:rPr>
          <w:rFonts w:eastAsia="SimSun" w:hint="cs"/>
          <w:rtl/>
        </w:rPr>
        <w:t>يودروم</w:t>
      </w:r>
      <w:proofErr w:type="spellEnd"/>
      <w:r>
        <w:rPr>
          <w:rFonts w:eastAsia="SimSun"/>
          <w:rtl/>
        </w:rPr>
        <w:br/>
      </w:r>
      <w:r>
        <w:rPr>
          <w:rFonts w:eastAsia="SimSun" w:hint="cs"/>
          <w:rtl/>
        </w:rPr>
        <w:t>الوزير</w:t>
      </w:r>
    </w:p>
    <w:p w:rsidR="00C53D45" w:rsidRPr="00C348B4" w:rsidRDefault="00C53D45" w:rsidP="00C348B4">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eastAsia="SimSun"/>
          <w:rtl/>
          <w:lang w:val="en-US"/>
        </w:rPr>
      </w:pPr>
      <w:r w:rsidRPr="004F582A">
        <w:rPr>
          <w:rFonts w:eastAsia="SimSun"/>
          <w:rtl/>
        </w:rPr>
        <w:br w:type="page"/>
      </w:r>
    </w:p>
    <w:p w:rsidR="00C53D45" w:rsidRDefault="00337B68" w:rsidP="007912D8">
      <w:pPr>
        <w:pStyle w:val="Annextitle"/>
        <w:rPr>
          <w:rFonts w:eastAsia="SimSun"/>
          <w:rtl/>
        </w:rPr>
      </w:pPr>
      <w:r>
        <w:rPr>
          <w:rFonts w:eastAsia="SimSun" w:hint="cs"/>
          <w:rtl/>
        </w:rPr>
        <w:lastRenderedPageBreak/>
        <w:t>مشرح لمنصب مدير مكتب</w:t>
      </w:r>
      <w:r w:rsidR="003D1D8E">
        <w:rPr>
          <w:rFonts w:eastAsia="SimSun" w:hint="cs"/>
          <w:rtl/>
        </w:rPr>
        <w:t xml:space="preserve"> تقييس</w:t>
      </w:r>
      <w:r>
        <w:rPr>
          <w:rFonts w:eastAsia="SimSun" w:hint="cs"/>
          <w:rtl/>
        </w:rPr>
        <w:t xml:space="preserve"> الاتصالات</w:t>
      </w:r>
      <w:r w:rsidR="003D1D8E">
        <w:rPr>
          <w:rFonts w:eastAsia="SimSun" w:hint="cs"/>
          <w:rtl/>
        </w:rPr>
        <w:t xml:space="preserve"> </w:t>
      </w:r>
      <w:r w:rsidR="003D1D8E">
        <w:rPr>
          <w:rFonts w:eastAsia="SimSun"/>
          <w:lang w:val="en-US"/>
        </w:rPr>
        <w:t>(TSB)</w:t>
      </w:r>
      <w:r>
        <w:rPr>
          <w:rFonts w:eastAsia="SimSun"/>
          <w:rtl/>
        </w:rPr>
        <w:br/>
      </w:r>
      <w:r>
        <w:rPr>
          <w:rFonts w:eastAsia="SimSun" w:hint="cs"/>
          <w:rtl/>
        </w:rPr>
        <w:t>بالاتحاد الدولي للاتصالات</w:t>
      </w:r>
    </w:p>
    <w:p w:rsidR="00217493" w:rsidRPr="007912D8" w:rsidRDefault="00337B68" w:rsidP="007912D8">
      <w:pPr>
        <w:pStyle w:val="Title10"/>
        <w:spacing w:before="240" w:after="240"/>
        <w:rPr>
          <w:rFonts w:eastAsia="SimSun"/>
          <w:b/>
          <w:bCs/>
          <w:rtl/>
        </w:rPr>
      </w:pPr>
      <w:r w:rsidRPr="007912D8">
        <w:rPr>
          <w:rFonts w:eastAsia="SimSun" w:hint="cs"/>
          <w:b/>
          <w:bCs/>
          <w:rtl/>
        </w:rPr>
        <w:t>السيرة الذاتية</w:t>
      </w:r>
    </w:p>
    <w:p w:rsidR="00217493" w:rsidRPr="007912D8" w:rsidRDefault="00337B68" w:rsidP="007912D8">
      <w:pPr>
        <w:pStyle w:val="Title10"/>
        <w:spacing w:before="240" w:after="240"/>
        <w:rPr>
          <w:rFonts w:eastAsia="SimSun"/>
          <w:b/>
          <w:bCs/>
          <w:rtl/>
        </w:rPr>
      </w:pPr>
      <w:r w:rsidRPr="007912D8">
        <w:rPr>
          <w:rFonts w:eastAsia="SimSun" w:hint="cs"/>
          <w:b/>
          <w:bCs/>
          <w:rtl/>
        </w:rPr>
        <w:t xml:space="preserve">الدكتور أحمد </w:t>
      </w:r>
      <w:proofErr w:type="spellStart"/>
      <w:r w:rsidRPr="007912D8">
        <w:rPr>
          <w:rFonts w:eastAsia="SimSun" w:hint="cs"/>
          <w:b/>
          <w:bCs/>
          <w:rtl/>
        </w:rPr>
        <w:t>إردنتش</w:t>
      </w:r>
      <w:proofErr w:type="spellEnd"/>
      <w:r w:rsidRPr="007912D8">
        <w:rPr>
          <w:rFonts w:eastAsia="SimSun" w:hint="cs"/>
          <w:b/>
          <w:bCs/>
          <w:rtl/>
        </w:rPr>
        <w:t xml:space="preserve"> </w:t>
      </w:r>
      <w:proofErr w:type="spellStart"/>
      <w:r w:rsidRPr="007912D8">
        <w:rPr>
          <w:rFonts w:eastAsia="SimSun" w:hint="cs"/>
          <w:b/>
          <w:bCs/>
          <w:rtl/>
        </w:rPr>
        <w:t>كافوسوغلو</w:t>
      </w:r>
      <w:proofErr w:type="spellEnd"/>
    </w:p>
    <w:p w:rsidR="00217493" w:rsidRDefault="00217493" w:rsidP="007912D8">
      <w:pPr>
        <w:spacing w:before="480" w:after="480"/>
        <w:jc w:val="center"/>
        <w:rPr>
          <w:rFonts w:eastAsia="SimSun"/>
          <w:rtl/>
        </w:rPr>
      </w:pPr>
      <w:r w:rsidRPr="006E5BF3">
        <w:rPr>
          <w:rFonts w:asciiTheme="minorHAnsi" w:hAnsiTheme="minorHAnsi" w:cstheme="minorHAnsi"/>
          <w:noProof/>
          <w:lang w:val="en-US" w:eastAsia="zh-CN" w:bidi="ar-SA"/>
        </w:rPr>
        <w:drawing>
          <wp:inline distT="0" distB="0" distL="0" distR="0" wp14:anchorId="5DC54DBE" wp14:editId="754450A8">
            <wp:extent cx="1609725" cy="199548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163" r="6111" b="1395"/>
                    <a:stretch/>
                  </pic:blipFill>
                  <pic:spPr bwMode="auto">
                    <a:xfrm>
                      <a:off x="0" y="0"/>
                      <a:ext cx="1609725" cy="1995487"/>
                    </a:xfrm>
                    <a:prstGeom prst="rect">
                      <a:avLst/>
                    </a:prstGeom>
                    <a:noFill/>
                    <a:ln>
                      <a:noFill/>
                    </a:ln>
                    <a:extLst>
                      <a:ext uri="{53640926-AAD7-44D8-BBD7-CCE9431645EC}">
                        <a14:shadowObscured xmlns:a14="http://schemas.microsoft.com/office/drawing/2010/main"/>
                      </a:ext>
                    </a:extLst>
                  </pic:spPr>
                </pic:pic>
              </a:graphicData>
            </a:graphic>
          </wp:inline>
        </w:drawing>
      </w:r>
    </w:p>
    <w:p w:rsidR="00337B68" w:rsidRPr="00337B68" w:rsidRDefault="00337B68" w:rsidP="007912D8">
      <w:pPr>
        <w:pStyle w:val="Heading1"/>
        <w:spacing w:after="120"/>
        <w:rPr>
          <w:rFonts w:eastAsia="SimSun"/>
          <w:rtl/>
        </w:rPr>
      </w:pPr>
      <w:r w:rsidRPr="00337B68">
        <w:rPr>
          <w:rFonts w:eastAsia="SimSun" w:hint="cs"/>
          <w:rtl/>
        </w:rPr>
        <w:t>معلومات شخصية</w:t>
      </w:r>
    </w:p>
    <w:tbl>
      <w:tblPr>
        <w:bidiVisual/>
        <w:tblW w:w="9639" w:type="dxa"/>
        <w:jc w:val="center"/>
        <w:tblLook w:val="04A0" w:firstRow="1" w:lastRow="0" w:firstColumn="1" w:lastColumn="0" w:noHBand="0" w:noVBand="1"/>
      </w:tblPr>
      <w:tblGrid>
        <w:gridCol w:w="1842"/>
        <w:gridCol w:w="7797"/>
      </w:tblGrid>
      <w:tr w:rsidR="00337B68" w:rsidRPr="00337B68" w:rsidTr="0063695B">
        <w:trPr>
          <w:jc w:val="center"/>
        </w:trPr>
        <w:tc>
          <w:tcPr>
            <w:tcW w:w="1842" w:type="dxa"/>
          </w:tcPr>
          <w:p w:rsidR="00337B68" w:rsidRPr="00337B68" w:rsidRDefault="00337B68" w:rsidP="00192023">
            <w:pPr>
              <w:spacing w:before="100" w:after="20" w:line="340" w:lineRule="exact"/>
              <w:jc w:val="left"/>
              <w:rPr>
                <w:rFonts w:eastAsia="SimSun"/>
                <w:color w:val="000000"/>
                <w:position w:val="4"/>
                <w:rtl/>
                <w:lang w:val="en-US"/>
              </w:rPr>
            </w:pPr>
            <w:r w:rsidRPr="00192023">
              <w:rPr>
                <w:rFonts w:eastAsia="SimSun" w:hint="cs"/>
                <w:b/>
                <w:bCs/>
                <w:color w:val="000000"/>
                <w:position w:val="4"/>
                <w:rtl/>
                <w:lang w:val="en-US"/>
              </w:rPr>
              <w:t>الاسم</w:t>
            </w:r>
          </w:p>
        </w:tc>
        <w:tc>
          <w:tcPr>
            <w:tcW w:w="7797" w:type="dxa"/>
          </w:tcPr>
          <w:p w:rsidR="00337B68" w:rsidRPr="00337B68" w:rsidRDefault="00337B68" w:rsidP="00192023">
            <w:pPr>
              <w:spacing w:before="100" w:after="20" w:line="340" w:lineRule="exact"/>
              <w:jc w:val="left"/>
              <w:rPr>
                <w:rFonts w:eastAsia="SimSun"/>
                <w:color w:val="000000"/>
                <w:position w:val="4"/>
                <w:lang w:val="ru-RU" w:bidi="ar-SA"/>
              </w:rPr>
            </w:pPr>
            <w:r w:rsidRPr="00192023">
              <w:rPr>
                <w:rFonts w:eastAsia="SimSun" w:hint="cs"/>
                <w:position w:val="4"/>
                <w:rtl/>
                <w:lang w:val="ru-RU"/>
              </w:rPr>
              <w:t xml:space="preserve">أحمد </w:t>
            </w:r>
            <w:proofErr w:type="spellStart"/>
            <w:r w:rsidRPr="00192023">
              <w:rPr>
                <w:rFonts w:eastAsia="SimSun" w:hint="cs"/>
                <w:position w:val="4"/>
                <w:rtl/>
                <w:lang w:val="ru-RU"/>
              </w:rPr>
              <w:t>إردنتش</w:t>
            </w:r>
            <w:proofErr w:type="spellEnd"/>
            <w:r w:rsidRPr="00192023">
              <w:rPr>
                <w:rFonts w:eastAsia="SimSun" w:hint="cs"/>
                <w:position w:val="4"/>
                <w:rtl/>
                <w:lang w:val="ru-RU"/>
              </w:rPr>
              <w:t xml:space="preserve"> </w:t>
            </w:r>
            <w:proofErr w:type="spellStart"/>
            <w:r w:rsidRPr="00192023">
              <w:rPr>
                <w:rFonts w:eastAsia="SimSun" w:hint="cs"/>
                <w:position w:val="4"/>
                <w:rtl/>
                <w:lang w:val="ru-RU"/>
              </w:rPr>
              <w:t>كافوسوغلو</w:t>
            </w:r>
            <w:proofErr w:type="spellEnd"/>
          </w:p>
        </w:tc>
      </w:tr>
      <w:tr w:rsidR="00337B68" w:rsidRPr="00337B68" w:rsidTr="0063695B">
        <w:trPr>
          <w:jc w:val="center"/>
        </w:trPr>
        <w:tc>
          <w:tcPr>
            <w:tcW w:w="1842" w:type="dxa"/>
          </w:tcPr>
          <w:p w:rsidR="00337B68" w:rsidRPr="00337B68" w:rsidRDefault="00337B68" w:rsidP="00192023">
            <w:pPr>
              <w:spacing w:before="100" w:after="20" w:line="340" w:lineRule="exact"/>
              <w:jc w:val="left"/>
              <w:rPr>
                <w:rFonts w:eastAsia="SimSun"/>
                <w:b/>
                <w:bCs/>
                <w:color w:val="000000"/>
                <w:position w:val="4"/>
                <w:rtl/>
                <w:lang w:val="ru-RU"/>
              </w:rPr>
            </w:pPr>
            <w:r w:rsidRPr="00192023">
              <w:rPr>
                <w:rFonts w:eastAsia="SimSun" w:hint="cs"/>
                <w:b/>
                <w:bCs/>
                <w:color w:val="000000"/>
                <w:position w:val="4"/>
                <w:rtl/>
                <w:lang w:val="ru-RU" w:bidi="ar-SA"/>
              </w:rPr>
              <w:t>تاريخ الميلاد</w:t>
            </w:r>
          </w:p>
        </w:tc>
        <w:tc>
          <w:tcPr>
            <w:tcW w:w="7797" w:type="dxa"/>
          </w:tcPr>
          <w:p w:rsidR="00337B68" w:rsidRPr="00337B68" w:rsidRDefault="00337B68" w:rsidP="00192023">
            <w:pPr>
              <w:spacing w:before="100" w:after="20" w:line="340" w:lineRule="exact"/>
              <w:jc w:val="left"/>
              <w:rPr>
                <w:rFonts w:eastAsia="SimSun"/>
                <w:color w:val="000000"/>
                <w:position w:val="4"/>
                <w:lang w:val="en-US" w:bidi="ar-SA"/>
              </w:rPr>
            </w:pPr>
            <w:r w:rsidRPr="00192023">
              <w:rPr>
                <w:rFonts w:eastAsia="SimSun"/>
                <w:color w:val="000000"/>
                <w:position w:val="4"/>
                <w:lang w:val="en-US" w:bidi="ar-SA"/>
              </w:rPr>
              <w:t>1969/5/18</w:t>
            </w:r>
          </w:p>
        </w:tc>
      </w:tr>
      <w:tr w:rsidR="00337B68" w:rsidRPr="00337B68" w:rsidTr="0063695B">
        <w:trPr>
          <w:jc w:val="center"/>
        </w:trPr>
        <w:tc>
          <w:tcPr>
            <w:tcW w:w="1842" w:type="dxa"/>
          </w:tcPr>
          <w:p w:rsidR="00337B68" w:rsidRPr="00337B68" w:rsidRDefault="00337B68" w:rsidP="00192023">
            <w:pPr>
              <w:spacing w:before="100" w:after="20" w:line="340" w:lineRule="exact"/>
              <w:jc w:val="left"/>
              <w:rPr>
                <w:rFonts w:eastAsia="SimSun"/>
                <w:b/>
                <w:bCs/>
                <w:color w:val="000000"/>
                <w:position w:val="4"/>
                <w:rtl/>
                <w:lang w:val="en-US"/>
              </w:rPr>
            </w:pPr>
            <w:r w:rsidRPr="00192023">
              <w:rPr>
                <w:rFonts w:eastAsia="SimSun" w:hint="cs"/>
                <w:b/>
                <w:bCs/>
                <w:color w:val="000000"/>
                <w:position w:val="4"/>
                <w:rtl/>
                <w:lang w:val="en-US"/>
              </w:rPr>
              <w:t>الوظيفة الحالية</w:t>
            </w:r>
          </w:p>
        </w:tc>
        <w:tc>
          <w:tcPr>
            <w:tcW w:w="7797" w:type="dxa"/>
          </w:tcPr>
          <w:p w:rsidR="00337B68" w:rsidRPr="00337B68" w:rsidRDefault="00337B68" w:rsidP="00192023">
            <w:pPr>
              <w:spacing w:before="100" w:after="20" w:line="340" w:lineRule="exact"/>
              <w:jc w:val="left"/>
              <w:rPr>
                <w:rFonts w:eastAsia="SimSun"/>
                <w:color w:val="000000"/>
                <w:position w:val="4"/>
                <w:lang w:val="ru-RU" w:bidi="ar-SA"/>
              </w:rPr>
            </w:pPr>
            <w:r w:rsidRPr="00192023">
              <w:rPr>
                <w:rFonts w:eastAsia="SimSun" w:hint="cs"/>
                <w:position w:val="4"/>
                <w:rtl/>
                <w:lang w:val="ru-RU" w:bidi="ar-SA"/>
              </w:rPr>
              <w:t>رئيس دائرة العلاقات الدولية، هيئة تكنولوجيا المعلومات والاتصالات</w:t>
            </w:r>
          </w:p>
        </w:tc>
      </w:tr>
      <w:tr w:rsidR="00337B68" w:rsidRPr="00337B68" w:rsidTr="0063695B">
        <w:trPr>
          <w:jc w:val="center"/>
        </w:trPr>
        <w:tc>
          <w:tcPr>
            <w:tcW w:w="1842" w:type="dxa"/>
          </w:tcPr>
          <w:p w:rsidR="00337B68" w:rsidRPr="00337B68" w:rsidRDefault="00337B68" w:rsidP="00192023">
            <w:pPr>
              <w:spacing w:before="100" w:after="20" w:line="340" w:lineRule="exact"/>
              <w:jc w:val="left"/>
              <w:rPr>
                <w:rFonts w:eastAsia="SimSun"/>
                <w:b/>
                <w:bCs/>
                <w:color w:val="000000"/>
                <w:position w:val="4"/>
                <w:rtl/>
                <w:lang w:val="en-US"/>
              </w:rPr>
            </w:pPr>
            <w:r w:rsidRPr="00192023">
              <w:rPr>
                <w:rFonts w:eastAsia="SimSun" w:hint="cs"/>
                <w:b/>
                <w:bCs/>
                <w:color w:val="000000"/>
                <w:position w:val="4"/>
                <w:rtl/>
                <w:lang w:val="en-US"/>
              </w:rPr>
              <w:t>اللغات</w:t>
            </w:r>
          </w:p>
        </w:tc>
        <w:tc>
          <w:tcPr>
            <w:tcW w:w="7797" w:type="dxa"/>
          </w:tcPr>
          <w:p w:rsidR="00337B68" w:rsidRPr="00337B68" w:rsidRDefault="00337B68" w:rsidP="003B5D77">
            <w:pPr>
              <w:spacing w:before="100" w:after="20" w:line="340" w:lineRule="exact"/>
              <w:jc w:val="left"/>
              <w:rPr>
                <w:rFonts w:eastAsia="SimSun"/>
                <w:color w:val="000000"/>
                <w:position w:val="4"/>
                <w:rtl/>
                <w:lang w:val="en-US"/>
              </w:rPr>
            </w:pPr>
            <w:r w:rsidRPr="00192023">
              <w:rPr>
                <w:rFonts w:eastAsia="SimSun" w:hint="cs"/>
                <w:color w:val="000000"/>
                <w:position w:val="4"/>
                <w:rtl/>
                <w:lang w:val="en-US"/>
              </w:rPr>
              <w:t>التركية (اللغة الأم) والإنكليزية (إجادة تامة) والألمانية (</w:t>
            </w:r>
            <w:r w:rsidR="0063695B" w:rsidRPr="00192023">
              <w:rPr>
                <w:rFonts w:eastAsia="SimSun" w:hint="cs"/>
                <w:color w:val="000000"/>
                <w:position w:val="4"/>
                <w:rtl/>
                <w:lang w:val="en-US"/>
              </w:rPr>
              <w:t>قراءة) والفرنسية (</w:t>
            </w:r>
            <w:r w:rsidR="003B5D77">
              <w:rPr>
                <w:rFonts w:eastAsia="SimSun" w:hint="cs"/>
                <w:color w:val="000000"/>
                <w:position w:val="4"/>
                <w:rtl/>
                <w:lang w:val="en-US"/>
              </w:rPr>
              <w:t>معرفة م‍حدودة</w:t>
            </w:r>
            <w:r w:rsidR="0063695B" w:rsidRPr="00192023">
              <w:rPr>
                <w:rFonts w:eastAsia="SimSun" w:hint="cs"/>
                <w:color w:val="000000"/>
                <w:position w:val="4"/>
                <w:rtl/>
                <w:lang w:val="en-US"/>
              </w:rPr>
              <w:t>)</w:t>
            </w:r>
          </w:p>
        </w:tc>
      </w:tr>
      <w:tr w:rsidR="00337B68" w:rsidRPr="00337B68" w:rsidTr="0063695B">
        <w:trPr>
          <w:jc w:val="center"/>
        </w:trPr>
        <w:tc>
          <w:tcPr>
            <w:tcW w:w="1842" w:type="dxa"/>
          </w:tcPr>
          <w:p w:rsidR="00337B68" w:rsidRPr="00337B68" w:rsidRDefault="00337B68" w:rsidP="00192023">
            <w:pPr>
              <w:spacing w:before="100" w:after="20" w:line="340" w:lineRule="exact"/>
              <w:jc w:val="left"/>
              <w:rPr>
                <w:rFonts w:eastAsia="SimSun"/>
                <w:b/>
                <w:bCs/>
                <w:color w:val="000000"/>
                <w:position w:val="4"/>
                <w:rtl/>
                <w:lang w:val="en-US"/>
              </w:rPr>
            </w:pPr>
            <w:r w:rsidRPr="00192023">
              <w:rPr>
                <w:rFonts w:eastAsia="SimSun" w:hint="cs"/>
                <w:b/>
                <w:bCs/>
                <w:color w:val="000000"/>
                <w:position w:val="4"/>
                <w:rtl/>
                <w:lang w:val="en-US"/>
              </w:rPr>
              <w:t>بيانات الاتصال</w:t>
            </w:r>
          </w:p>
        </w:tc>
        <w:tc>
          <w:tcPr>
            <w:tcW w:w="7797" w:type="dxa"/>
          </w:tcPr>
          <w:p w:rsidR="00337B68" w:rsidRPr="00337B68" w:rsidRDefault="00337B68" w:rsidP="00192023">
            <w:pPr>
              <w:tabs>
                <w:tab w:val="clear" w:pos="567"/>
                <w:tab w:val="clear" w:pos="1134"/>
                <w:tab w:val="clear" w:pos="1701"/>
                <w:tab w:val="left" w:pos="1461"/>
              </w:tabs>
              <w:spacing w:before="100" w:after="20" w:line="340" w:lineRule="exact"/>
              <w:jc w:val="left"/>
              <w:rPr>
                <w:rFonts w:eastAsia="SimSun"/>
                <w:color w:val="000000"/>
                <w:position w:val="4"/>
                <w:lang w:val="ru-RU" w:bidi="ar-SA"/>
              </w:rPr>
            </w:pPr>
            <w:proofErr w:type="spellStart"/>
            <w:r w:rsidRPr="00337B68">
              <w:rPr>
                <w:rFonts w:eastAsia="SimSun"/>
                <w:color w:val="000000"/>
                <w:position w:val="4"/>
                <w:lang w:val="ru-RU" w:bidi="ar-SA"/>
              </w:rPr>
              <w:t>Bilgi</w:t>
            </w:r>
            <w:proofErr w:type="spellEnd"/>
            <w:r w:rsidRPr="00337B68">
              <w:rPr>
                <w:rFonts w:eastAsia="SimSun"/>
                <w:color w:val="000000"/>
                <w:position w:val="4"/>
                <w:lang w:val="ru-RU" w:bidi="ar-SA"/>
              </w:rPr>
              <w:t xml:space="preserve"> </w:t>
            </w:r>
            <w:proofErr w:type="spellStart"/>
            <w:r w:rsidRPr="00337B68">
              <w:rPr>
                <w:rFonts w:eastAsia="SimSun"/>
                <w:color w:val="000000"/>
                <w:position w:val="4"/>
                <w:lang w:val="ru-RU" w:bidi="ar-SA"/>
              </w:rPr>
              <w:t>Teknolojileri</w:t>
            </w:r>
            <w:proofErr w:type="spellEnd"/>
            <w:r w:rsidRPr="00337B68">
              <w:rPr>
                <w:rFonts w:eastAsia="SimSun"/>
                <w:color w:val="000000"/>
                <w:position w:val="4"/>
                <w:lang w:val="ru-RU" w:bidi="ar-SA"/>
              </w:rPr>
              <w:t xml:space="preserve"> </w:t>
            </w:r>
            <w:proofErr w:type="spellStart"/>
            <w:r w:rsidRPr="00337B68">
              <w:rPr>
                <w:rFonts w:eastAsia="SimSun"/>
                <w:color w:val="000000"/>
                <w:position w:val="4"/>
                <w:lang w:val="ru-RU" w:bidi="ar-SA"/>
              </w:rPr>
              <w:t>ve</w:t>
            </w:r>
            <w:proofErr w:type="spellEnd"/>
            <w:r w:rsidRPr="00337B68">
              <w:rPr>
                <w:rFonts w:eastAsia="SimSun"/>
                <w:color w:val="000000"/>
                <w:position w:val="4"/>
                <w:lang w:val="ru-RU" w:bidi="ar-SA"/>
              </w:rPr>
              <w:t xml:space="preserve"> </w:t>
            </w:r>
            <w:proofErr w:type="spellStart"/>
            <w:r w:rsidRPr="00337B68">
              <w:rPr>
                <w:rFonts w:eastAsia="SimSun"/>
                <w:color w:val="000000"/>
                <w:position w:val="4"/>
                <w:lang w:val="ru-RU" w:bidi="ar-SA"/>
              </w:rPr>
              <w:t>İletisim</w:t>
            </w:r>
            <w:proofErr w:type="spellEnd"/>
            <w:r w:rsidRPr="00337B68">
              <w:rPr>
                <w:rFonts w:eastAsia="SimSun"/>
                <w:color w:val="000000"/>
                <w:position w:val="4"/>
                <w:lang w:val="ru-RU" w:bidi="ar-SA"/>
              </w:rPr>
              <w:t xml:space="preserve"> </w:t>
            </w:r>
            <w:proofErr w:type="spellStart"/>
            <w:r w:rsidRPr="00337B68">
              <w:rPr>
                <w:rFonts w:eastAsia="SimSun"/>
                <w:color w:val="000000"/>
                <w:position w:val="4"/>
                <w:lang w:val="ru-RU" w:bidi="ar-SA"/>
              </w:rPr>
              <w:t>Kurumu</w:t>
            </w:r>
            <w:proofErr w:type="spellEnd"/>
            <w:r w:rsidRPr="00337B68">
              <w:rPr>
                <w:rFonts w:eastAsia="SimSun"/>
                <w:color w:val="000000"/>
                <w:position w:val="4"/>
                <w:lang w:val="ru-RU" w:bidi="ar-SA"/>
              </w:rPr>
              <w:t xml:space="preserve">, </w:t>
            </w:r>
            <w:proofErr w:type="spellStart"/>
            <w:r w:rsidRPr="00337B68">
              <w:rPr>
                <w:rFonts w:eastAsia="SimSun"/>
                <w:color w:val="000000"/>
                <w:position w:val="4"/>
                <w:lang w:val="ru-RU" w:bidi="ar-SA"/>
              </w:rPr>
              <w:t>Yesilirmak</w:t>
            </w:r>
            <w:proofErr w:type="spellEnd"/>
            <w:r w:rsidRPr="00337B68">
              <w:rPr>
                <w:rFonts w:eastAsia="SimSun"/>
                <w:color w:val="000000"/>
                <w:position w:val="4"/>
                <w:lang w:val="ru-RU" w:bidi="ar-SA"/>
              </w:rPr>
              <w:t xml:space="preserve"> </w:t>
            </w:r>
            <w:proofErr w:type="spellStart"/>
            <w:r w:rsidRPr="00337B68">
              <w:rPr>
                <w:rFonts w:eastAsia="SimSun"/>
                <w:color w:val="000000"/>
                <w:position w:val="4"/>
                <w:lang w:val="ru-RU" w:bidi="ar-SA"/>
              </w:rPr>
              <w:t>Sok</w:t>
            </w:r>
            <w:proofErr w:type="spellEnd"/>
            <w:r w:rsidRPr="00337B68">
              <w:rPr>
                <w:rFonts w:eastAsia="SimSun"/>
                <w:color w:val="000000"/>
                <w:position w:val="4"/>
                <w:lang w:val="ru-RU" w:bidi="ar-SA"/>
              </w:rPr>
              <w:t xml:space="preserve">. </w:t>
            </w:r>
            <w:proofErr w:type="spellStart"/>
            <w:r w:rsidRPr="00337B68">
              <w:rPr>
                <w:rFonts w:eastAsia="SimSun"/>
                <w:color w:val="000000"/>
                <w:position w:val="4"/>
                <w:lang w:val="ru-RU" w:bidi="ar-SA"/>
              </w:rPr>
              <w:t>No</w:t>
            </w:r>
            <w:proofErr w:type="spellEnd"/>
            <w:r w:rsidRPr="00337B68">
              <w:rPr>
                <w:rFonts w:eastAsia="SimSun"/>
                <w:color w:val="000000"/>
                <w:position w:val="4"/>
                <w:lang w:val="ru-RU" w:bidi="ar-SA"/>
              </w:rPr>
              <w:t>: 16, 06430</w:t>
            </w:r>
            <w:r w:rsidRPr="00337B68">
              <w:rPr>
                <w:rFonts w:eastAsia="SimSun"/>
                <w:color w:val="000000"/>
                <w:position w:val="4"/>
                <w:lang w:val="ru-RU" w:bidi="ar-SA"/>
              </w:rPr>
              <w:br/>
            </w:r>
            <w:proofErr w:type="spellStart"/>
            <w:r w:rsidRPr="00337B68">
              <w:rPr>
                <w:rFonts w:eastAsia="SimSun"/>
                <w:color w:val="000000"/>
                <w:position w:val="4"/>
                <w:lang w:val="ru-RU" w:bidi="ar-SA"/>
              </w:rPr>
              <w:t>Ankara</w:t>
            </w:r>
            <w:proofErr w:type="spellEnd"/>
            <w:r w:rsidRPr="00337B68">
              <w:rPr>
                <w:rFonts w:eastAsia="SimSun"/>
                <w:color w:val="000000"/>
                <w:position w:val="4"/>
                <w:lang w:val="ru-RU" w:bidi="ar-SA"/>
              </w:rPr>
              <w:t>, TURKEY</w:t>
            </w:r>
            <w:r w:rsidRPr="00337B68">
              <w:rPr>
                <w:rFonts w:eastAsia="SimSun"/>
                <w:color w:val="000000"/>
                <w:position w:val="4"/>
                <w:lang w:val="ru-RU" w:bidi="ar-SA"/>
              </w:rPr>
              <w:br/>
            </w:r>
            <w:r w:rsidR="0063695B" w:rsidRPr="00192023">
              <w:rPr>
                <w:rFonts w:eastAsia="SimSun" w:hint="cs"/>
                <w:color w:val="000000"/>
                <w:position w:val="4"/>
                <w:rtl/>
                <w:lang w:val="ru-RU" w:bidi="ar-SA"/>
              </w:rPr>
              <w:t>الهاتف:</w:t>
            </w:r>
            <w:r w:rsidR="0063695B" w:rsidRPr="00192023">
              <w:rPr>
                <w:rFonts w:eastAsia="SimSun"/>
                <w:color w:val="000000"/>
                <w:position w:val="4"/>
                <w:rtl/>
                <w:lang w:val="ru-RU" w:bidi="ar-SA"/>
              </w:rPr>
              <w:tab/>
            </w:r>
            <w:r w:rsidRPr="00337B68">
              <w:rPr>
                <w:rFonts w:eastAsia="SimSun"/>
                <w:color w:val="000000"/>
                <w:position w:val="4"/>
                <w:lang w:val="ru-RU" w:bidi="ar-SA"/>
              </w:rPr>
              <w:t>+90 312 294 7290</w:t>
            </w:r>
            <w:r w:rsidRPr="00337B68">
              <w:rPr>
                <w:rFonts w:eastAsia="SimSun"/>
                <w:color w:val="000000"/>
                <w:position w:val="4"/>
                <w:lang w:val="ru-RU" w:bidi="ar-SA"/>
              </w:rPr>
              <w:br/>
            </w:r>
            <w:r w:rsidR="0063695B" w:rsidRPr="00192023">
              <w:rPr>
                <w:rFonts w:eastAsia="SimSun" w:hint="cs"/>
                <w:color w:val="000000"/>
                <w:position w:val="4"/>
                <w:rtl/>
                <w:lang w:val="ru-RU" w:bidi="ar-SA"/>
              </w:rPr>
              <w:t>الفاكس:</w:t>
            </w:r>
            <w:r w:rsidR="0063695B" w:rsidRPr="00192023">
              <w:rPr>
                <w:rFonts w:eastAsia="SimSun"/>
                <w:color w:val="000000"/>
                <w:position w:val="4"/>
                <w:rtl/>
                <w:lang w:val="ru-RU" w:bidi="ar-SA"/>
              </w:rPr>
              <w:tab/>
            </w:r>
            <w:r w:rsidRPr="00337B68">
              <w:rPr>
                <w:rFonts w:eastAsia="SimSun"/>
                <w:color w:val="000000"/>
                <w:position w:val="4"/>
                <w:lang w:val="ru-RU" w:bidi="ar-SA"/>
              </w:rPr>
              <w:t xml:space="preserve"> +90 312 2947155</w:t>
            </w:r>
            <w:r w:rsidRPr="00337B68">
              <w:rPr>
                <w:rFonts w:eastAsia="SimSun"/>
                <w:color w:val="000000"/>
                <w:position w:val="4"/>
                <w:lang w:val="ru-RU" w:bidi="ar-SA"/>
              </w:rPr>
              <w:br/>
            </w:r>
            <w:r w:rsidR="0063695B" w:rsidRPr="00192023">
              <w:rPr>
                <w:rFonts w:eastAsia="SimSun" w:hint="cs"/>
                <w:color w:val="000000"/>
                <w:position w:val="4"/>
                <w:rtl/>
                <w:lang w:val="ru-RU" w:bidi="ar-SA"/>
              </w:rPr>
              <w:t>البريد الإلكتروني:</w:t>
            </w:r>
            <w:r w:rsidR="0063695B" w:rsidRPr="00192023">
              <w:rPr>
                <w:rFonts w:eastAsia="SimSun"/>
                <w:color w:val="000000"/>
                <w:position w:val="4"/>
                <w:rtl/>
                <w:lang w:val="ru-RU" w:bidi="ar-SA"/>
              </w:rPr>
              <w:tab/>
            </w:r>
            <w:hyperlink r:id="rId11" w:history="1">
              <w:r w:rsidRPr="00192023">
                <w:rPr>
                  <w:rFonts w:eastAsia="SimSun"/>
                  <w:color w:val="0000FF"/>
                  <w:position w:val="4"/>
                  <w:u w:val="single"/>
                  <w:lang w:val="ru-RU" w:bidi="ar-SA"/>
                </w:rPr>
                <w:t>acavusoglu@btk.gov.tr</w:t>
              </w:r>
            </w:hyperlink>
          </w:p>
        </w:tc>
      </w:tr>
      <w:tr w:rsidR="00337B68" w:rsidRPr="00337B68" w:rsidTr="0063695B">
        <w:trPr>
          <w:jc w:val="center"/>
        </w:trPr>
        <w:tc>
          <w:tcPr>
            <w:tcW w:w="1842" w:type="dxa"/>
          </w:tcPr>
          <w:p w:rsidR="00337B68" w:rsidRPr="00337B68" w:rsidRDefault="00337B68" w:rsidP="00192023">
            <w:pPr>
              <w:spacing w:before="100" w:after="20" w:line="340" w:lineRule="exact"/>
              <w:jc w:val="left"/>
              <w:rPr>
                <w:rFonts w:eastAsia="SimSun"/>
                <w:b/>
                <w:bCs/>
                <w:color w:val="000000"/>
                <w:position w:val="4"/>
                <w:rtl/>
                <w:lang w:val="en-US"/>
              </w:rPr>
            </w:pPr>
            <w:r w:rsidRPr="00192023">
              <w:rPr>
                <w:rFonts w:eastAsia="SimSun" w:hint="cs"/>
                <w:b/>
                <w:bCs/>
                <w:color w:val="000000"/>
                <w:position w:val="4"/>
                <w:rtl/>
                <w:lang w:val="en-US"/>
              </w:rPr>
              <w:t>الحالة الاجتماعية</w:t>
            </w:r>
          </w:p>
        </w:tc>
        <w:tc>
          <w:tcPr>
            <w:tcW w:w="7797" w:type="dxa"/>
          </w:tcPr>
          <w:p w:rsidR="00337B68" w:rsidRPr="00337B68" w:rsidRDefault="0063695B" w:rsidP="00192023">
            <w:pPr>
              <w:spacing w:before="100" w:after="20" w:line="340" w:lineRule="exact"/>
              <w:jc w:val="left"/>
              <w:rPr>
                <w:rFonts w:eastAsia="SimSun"/>
                <w:color w:val="000000"/>
                <w:position w:val="4"/>
                <w:rtl/>
                <w:lang w:val="en-US"/>
              </w:rPr>
            </w:pPr>
            <w:r w:rsidRPr="00192023">
              <w:rPr>
                <w:rFonts w:eastAsia="SimSun" w:hint="cs"/>
                <w:color w:val="000000"/>
                <w:position w:val="4"/>
                <w:rtl/>
                <w:lang w:val="en-US"/>
              </w:rPr>
              <w:t>متزوج ولديه طفلان</w:t>
            </w:r>
          </w:p>
        </w:tc>
      </w:tr>
    </w:tbl>
    <w:p w:rsidR="0063695B" w:rsidRPr="00337B68" w:rsidRDefault="0063695B" w:rsidP="0063695B">
      <w:pPr>
        <w:pStyle w:val="Heading1"/>
        <w:spacing w:after="120"/>
        <w:rPr>
          <w:rFonts w:eastAsia="SimSun"/>
          <w:rtl/>
        </w:rPr>
      </w:pPr>
      <w:r>
        <w:rPr>
          <w:rFonts w:eastAsia="SimSun" w:hint="cs"/>
          <w:rtl/>
        </w:rPr>
        <w:t>التعليم</w:t>
      </w:r>
    </w:p>
    <w:tbl>
      <w:tblPr>
        <w:bidiVisual/>
        <w:tblW w:w="9639" w:type="dxa"/>
        <w:jc w:val="center"/>
        <w:tblLook w:val="04A0" w:firstRow="1" w:lastRow="0" w:firstColumn="1" w:lastColumn="0" w:noHBand="0" w:noVBand="1"/>
      </w:tblPr>
      <w:tblGrid>
        <w:gridCol w:w="1842"/>
        <w:gridCol w:w="7797"/>
      </w:tblGrid>
      <w:tr w:rsidR="0063695B" w:rsidRPr="00337B68" w:rsidTr="0063695B">
        <w:trPr>
          <w:jc w:val="center"/>
        </w:trPr>
        <w:tc>
          <w:tcPr>
            <w:tcW w:w="1842" w:type="dxa"/>
          </w:tcPr>
          <w:p w:rsidR="0063695B" w:rsidRPr="00337B68" w:rsidRDefault="0063695B" w:rsidP="00192023">
            <w:pPr>
              <w:spacing w:before="100" w:after="40" w:line="340" w:lineRule="exact"/>
              <w:jc w:val="left"/>
              <w:rPr>
                <w:rFonts w:eastAsia="SimSun"/>
                <w:color w:val="000000"/>
                <w:position w:val="4"/>
                <w:rtl/>
                <w:lang w:val="en-US"/>
              </w:rPr>
            </w:pPr>
            <w:r w:rsidRPr="00192023">
              <w:rPr>
                <w:rFonts w:eastAsia="SimSun" w:hint="cs"/>
                <w:b/>
                <w:bCs/>
                <w:color w:val="000000"/>
                <w:position w:val="4"/>
                <w:rtl/>
                <w:lang w:val="en-US"/>
              </w:rPr>
              <w:t>دكتوراه</w:t>
            </w:r>
          </w:p>
        </w:tc>
        <w:tc>
          <w:tcPr>
            <w:tcW w:w="7797" w:type="dxa"/>
          </w:tcPr>
          <w:p w:rsidR="0063695B" w:rsidRPr="00337B68" w:rsidRDefault="0063695B" w:rsidP="00192023">
            <w:pPr>
              <w:spacing w:before="100" w:after="40" w:line="340" w:lineRule="exact"/>
              <w:rPr>
                <w:rFonts w:eastAsia="SimSun"/>
                <w:color w:val="000000"/>
                <w:position w:val="4"/>
                <w:lang w:val="en-US" w:bidi="ar-SA"/>
              </w:rPr>
            </w:pPr>
            <w:r w:rsidRPr="00192023">
              <w:rPr>
                <w:rFonts w:eastAsia="SimSun" w:hint="cs"/>
                <w:position w:val="4"/>
                <w:rtl/>
                <w:lang w:val="ru-RU"/>
              </w:rPr>
              <w:t xml:space="preserve">جامعة إسطنبول، </w:t>
            </w:r>
            <w:r w:rsidRPr="00192023">
              <w:rPr>
                <w:rFonts w:eastAsia="SimSun" w:hint="cs"/>
                <w:color w:val="000000"/>
                <w:position w:val="4"/>
                <w:rtl/>
                <w:lang w:val="ru-RU" w:bidi="ar-SA"/>
              </w:rPr>
              <w:t xml:space="preserve">معهد الدراسات الاجتماعية، بحث بشأن </w:t>
            </w:r>
            <w:r w:rsidRPr="00192023">
              <w:rPr>
                <w:rFonts w:eastAsia="SimSun" w:hint="cs"/>
                <w:i/>
                <w:iCs/>
                <w:color w:val="000000"/>
                <w:position w:val="4"/>
                <w:rtl/>
                <w:lang w:val="ru-RU" w:bidi="ar-SA"/>
              </w:rPr>
              <w:t>"التحك</w:t>
            </w:r>
            <w:r w:rsidR="002F1612">
              <w:rPr>
                <w:rFonts w:eastAsia="SimSun" w:hint="cs"/>
                <w:i/>
                <w:iCs/>
                <w:color w:val="000000"/>
                <w:position w:val="4"/>
                <w:rtl/>
                <w:lang w:val="ru-RU" w:bidi="ar-SA"/>
              </w:rPr>
              <w:t>ي</w:t>
            </w:r>
            <w:r w:rsidRPr="00192023">
              <w:rPr>
                <w:rFonts w:eastAsia="SimSun" w:hint="cs"/>
                <w:i/>
                <w:iCs/>
                <w:color w:val="000000"/>
                <w:position w:val="4"/>
                <w:rtl/>
                <w:lang w:val="ru-RU" w:bidi="ar-SA"/>
              </w:rPr>
              <w:t>م في الن‍زاعات الناشئة عن عقود الامتياز المتعلقة بتراخيص الاتصالات"</w:t>
            </w:r>
            <w:r w:rsidRPr="00192023">
              <w:rPr>
                <w:rFonts w:eastAsia="SimSun" w:hint="cs"/>
                <w:color w:val="000000"/>
                <w:position w:val="4"/>
                <w:rtl/>
                <w:lang w:val="ru-RU" w:bidi="ar-SA"/>
              </w:rPr>
              <w:t xml:space="preserve">، </w:t>
            </w:r>
            <w:r w:rsidRPr="00192023">
              <w:rPr>
                <w:rFonts w:eastAsia="SimSun"/>
                <w:color w:val="000000"/>
                <w:position w:val="4"/>
                <w:lang w:val="en-US" w:bidi="ar-SA"/>
              </w:rPr>
              <w:t>2007</w:t>
            </w:r>
          </w:p>
        </w:tc>
      </w:tr>
      <w:tr w:rsidR="0063695B" w:rsidRPr="00337B68" w:rsidTr="0063695B">
        <w:trPr>
          <w:jc w:val="center"/>
        </w:trPr>
        <w:tc>
          <w:tcPr>
            <w:tcW w:w="1842" w:type="dxa"/>
          </w:tcPr>
          <w:p w:rsidR="0063695B" w:rsidRPr="00337B68" w:rsidRDefault="0063695B" w:rsidP="00192023">
            <w:pPr>
              <w:spacing w:before="100" w:after="40" w:line="340" w:lineRule="exact"/>
              <w:jc w:val="left"/>
              <w:rPr>
                <w:rFonts w:eastAsia="SimSun"/>
                <w:b/>
                <w:bCs/>
                <w:color w:val="000000"/>
                <w:position w:val="4"/>
                <w:rtl/>
                <w:lang w:val="ru-RU"/>
              </w:rPr>
            </w:pPr>
            <w:r w:rsidRPr="00192023">
              <w:rPr>
                <w:rFonts w:eastAsia="SimSun" w:hint="cs"/>
                <w:b/>
                <w:bCs/>
                <w:color w:val="000000"/>
                <w:position w:val="4"/>
                <w:rtl/>
                <w:lang w:bidi="ar-SA"/>
              </w:rPr>
              <w:t xml:space="preserve">ماجستير </w:t>
            </w:r>
            <w:r w:rsidRPr="00192023">
              <w:rPr>
                <w:rFonts w:eastAsia="SimSun"/>
                <w:b/>
                <w:bCs/>
                <w:color w:val="000000"/>
                <w:position w:val="4"/>
                <w:lang w:bidi="ar-SA"/>
              </w:rPr>
              <w:t>(LLM)</w:t>
            </w:r>
          </w:p>
        </w:tc>
        <w:tc>
          <w:tcPr>
            <w:tcW w:w="7797" w:type="dxa"/>
          </w:tcPr>
          <w:p w:rsidR="0063695B" w:rsidRPr="00337B68" w:rsidRDefault="0063695B" w:rsidP="00192023">
            <w:pPr>
              <w:spacing w:before="100" w:after="40" w:line="340" w:lineRule="exact"/>
              <w:rPr>
                <w:rFonts w:eastAsia="SimSun"/>
                <w:color w:val="000000"/>
                <w:position w:val="4"/>
                <w:lang w:val="en-US" w:bidi="ar-SA"/>
              </w:rPr>
            </w:pPr>
            <w:r w:rsidRPr="00192023">
              <w:rPr>
                <w:rFonts w:eastAsia="SimSun" w:hint="cs"/>
                <w:color w:val="000000"/>
                <w:position w:val="4"/>
                <w:rtl/>
                <w:lang w:val="en-US" w:bidi="ar-SA"/>
              </w:rPr>
              <w:t xml:space="preserve">جامعة إسطنبول، معهد الدراسات الاجتماعية، الاتحاد الأوروبي (الهيكل القانوني)، </w:t>
            </w:r>
            <w:r w:rsidRPr="00192023">
              <w:rPr>
                <w:rFonts w:eastAsia="SimSun"/>
                <w:color w:val="000000"/>
                <w:position w:val="4"/>
                <w:lang w:val="en-US" w:bidi="ar-SA"/>
              </w:rPr>
              <w:t>2002</w:t>
            </w:r>
          </w:p>
        </w:tc>
      </w:tr>
      <w:tr w:rsidR="0063695B" w:rsidRPr="00337B68" w:rsidTr="0063695B">
        <w:trPr>
          <w:jc w:val="center"/>
        </w:trPr>
        <w:tc>
          <w:tcPr>
            <w:tcW w:w="1842" w:type="dxa"/>
          </w:tcPr>
          <w:p w:rsidR="0063695B" w:rsidRPr="00337B68" w:rsidRDefault="0063695B" w:rsidP="00192023">
            <w:pPr>
              <w:spacing w:before="100" w:after="40" w:line="340" w:lineRule="exact"/>
              <w:jc w:val="left"/>
              <w:rPr>
                <w:rFonts w:eastAsia="SimSun"/>
                <w:b/>
                <w:bCs/>
                <w:color w:val="000000"/>
                <w:position w:val="4"/>
                <w:rtl/>
                <w:lang w:val="en-US"/>
              </w:rPr>
            </w:pPr>
            <w:r w:rsidRPr="00192023">
              <w:rPr>
                <w:rFonts w:eastAsia="SimSun" w:hint="cs"/>
                <w:b/>
                <w:bCs/>
                <w:color w:val="000000"/>
                <w:position w:val="4"/>
                <w:rtl/>
                <w:lang w:val="en-US"/>
              </w:rPr>
              <w:t>درجة جامعية</w:t>
            </w:r>
          </w:p>
        </w:tc>
        <w:tc>
          <w:tcPr>
            <w:tcW w:w="7797" w:type="dxa"/>
          </w:tcPr>
          <w:p w:rsidR="0063695B" w:rsidRPr="00337B68" w:rsidRDefault="0063695B" w:rsidP="00192023">
            <w:pPr>
              <w:spacing w:before="100" w:after="40" w:line="340" w:lineRule="exact"/>
              <w:rPr>
                <w:rFonts w:eastAsia="SimSun"/>
                <w:color w:val="000000"/>
                <w:position w:val="4"/>
                <w:lang w:val="en-US" w:bidi="ar-SA"/>
              </w:rPr>
            </w:pPr>
            <w:r w:rsidRPr="00192023">
              <w:rPr>
                <w:rFonts w:eastAsia="SimSun" w:hint="cs"/>
                <w:position w:val="4"/>
                <w:rtl/>
                <w:lang w:val="ru-RU" w:bidi="ar-SA"/>
              </w:rPr>
              <w:t xml:space="preserve">جامعة إسطنبول، كلية الحقوق، </w:t>
            </w:r>
            <w:r w:rsidRPr="00192023">
              <w:rPr>
                <w:rFonts w:eastAsia="SimSun"/>
                <w:position w:val="4"/>
                <w:lang w:val="en-US" w:bidi="ar-SA"/>
              </w:rPr>
              <w:t>1991</w:t>
            </w:r>
          </w:p>
        </w:tc>
      </w:tr>
    </w:tbl>
    <w:p w:rsidR="0063695B" w:rsidRPr="00337B68" w:rsidRDefault="0063695B" w:rsidP="0063695B">
      <w:pPr>
        <w:pStyle w:val="Heading1"/>
        <w:spacing w:after="120"/>
        <w:rPr>
          <w:rFonts w:eastAsia="SimSun"/>
          <w:rtl/>
        </w:rPr>
      </w:pPr>
      <w:r>
        <w:rPr>
          <w:rFonts w:eastAsia="SimSun" w:hint="cs"/>
          <w:rtl/>
        </w:rPr>
        <w:lastRenderedPageBreak/>
        <w:t>ال‍خبرة المهنية</w:t>
      </w:r>
    </w:p>
    <w:tbl>
      <w:tblPr>
        <w:bidiVisual/>
        <w:tblW w:w="9639" w:type="dxa"/>
        <w:jc w:val="center"/>
        <w:tblLook w:val="04A0" w:firstRow="1" w:lastRow="0" w:firstColumn="1" w:lastColumn="0" w:noHBand="0" w:noVBand="1"/>
      </w:tblPr>
      <w:tblGrid>
        <w:gridCol w:w="1842"/>
        <w:gridCol w:w="7797"/>
      </w:tblGrid>
      <w:tr w:rsidR="0063695B" w:rsidRPr="00337B68" w:rsidTr="00F83423">
        <w:trPr>
          <w:jc w:val="center"/>
        </w:trPr>
        <w:tc>
          <w:tcPr>
            <w:tcW w:w="1842" w:type="dxa"/>
          </w:tcPr>
          <w:p w:rsidR="0063695B" w:rsidRPr="00337B68" w:rsidRDefault="0063695B" w:rsidP="00192023">
            <w:pPr>
              <w:spacing w:before="100" w:after="40" w:line="340" w:lineRule="exact"/>
              <w:jc w:val="left"/>
              <w:rPr>
                <w:rFonts w:eastAsia="SimSun"/>
                <w:color w:val="000000"/>
                <w:position w:val="4"/>
                <w:rtl/>
                <w:lang w:val="en-US"/>
              </w:rPr>
            </w:pPr>
            <w:r w:rsidRPr="00192023">
              <w:rPr>
                <w:rFonts w:eastAsia="SimSun" w:hint="cs"/>
                <w:b/>
                <w:bCs/>
                <w:color w:val="000000"/>
                <w:position w:val="4"/>
                <w:rtl/>
                <w:lang w:val="en-US"/>
              </w:rPr>
              <w:t xml:space="preserve">من فبراير </w:t>
            </w:r>
            <w:r w:rsidRPr="00192023">
              <w:rPr>
                <w:rFonts w:eastAsia="SimSun"/>
                <w:b/>
                <w:bCs/>
                <w:color w:val="000000"/>
                <w:position w:val="4"/>
                <w:lang w:val="en-US"/>
              </w:rPr>
              <w:t>2010</w:t>
            </w:r>
            <w:r w:rsidRPr="00192023">
              <w:rPr>
                <w:rFonts w:eastAsia="SimSun"/>
                <w:b/>
                <w:bCs/>
                <w:color w:val="000000"/>
                <w:position w:val="4"/>
                <w:rtl/>
                <w:lang w:val="en-US"/>
              </w:rPr>
              <w:br/>
            </w:r>
            <w:r w:rsidRPr="00192023">
              <w:rPr>
                <w:rFonts w:eastAsia="SimSun" w:hint="cs"/>
                <w:b/>
                <w:bCs/>
                <w:color w:val="000000"/>
                <w:position w:val="4"/>
                <w:rtl/>
                <w:lang w:val="en-US"/>
              </w:rPr>
              <w:t>إلى الآن</w:t>
            </w:r>
          </w:p>
        </w:tc>
        <w:tc>
          <w:tcPr>
            <w:tcW w:w="7797" w:type="dxa"/>
          </w:tcPr>
          <w:p w:rsidR="0063695B" w:rsidRPr="00337B68" w:rsidRDefault="00B451C7" w:rsidP="00192023">
            <w:pPr>
              <w:spacing w:before="100" w:after="40" w:line="340" w:lineRule="exact"/>
              <w:rPr>
                <w:rFonts w:eastAsia="SimSun"/>
                <w:color w:val="000000"/>
                <w:position w:val="4"/>
                <w:rtl/>
                <w:lang w:val="en-US" w:bidi="ar-SA"/>
              </w:rPr>
            </w:pPr>
            <w:r w:rsidRPr="00192023">
              <w:rPr>
                <w:rFonts w:eastAsia="SimSun" w:hint="cs"/>
                <w:position w:val="4"/>
                <w:rtl/>
                <w:lang w:val="ru-RU"/>
              </w:rPr>
              <w:t xml:space="preserve">رئيس دائرة العلاقات الدولية، هيئة تكنولوجيا المعلومات والاتصالات </w:t>
            </w:r>
            <w:r w:rsidRPr="00192023">
              <w:rPr>
                <w:rFonts w:eastAsia="SimSun"/>
                <w:position w:val="4"/>
                <w:lang w:val="en-US"/>
              </w:rPr>
              <w:t>(ICTA)</w:t>
            </w:r>
          </w:p>
        </w:tc>
      </w:tr>
      <w:tr w:rsidR="0063695B" w:rsidRPr="00337B68" w:rsidTr="00F83423">
        <w:trPr>
          <w:jc w:val="center"/>
        </w:trPr>
        <w:tc>
          <w:tcPr>
            <w:tcW w:w="1842" w:type="dxa"/>
          </w:tcPr>
          <w:p w:rsidR="0063695B" w:rsidRPr="00337B68" w:rsidRDefault="00B451C7" w:rsidP="00192023">
            <w:pPr>
              <w:spacing w:before="100" w:after="40" w:line="340" w:lineRule="exact"/>
              <w:jc w:val="left"/>
              <w:rPr>
                <w:rFonts w:eastAsia="SimSun"/>
                <w:b/>
                <w:bCs/>
                <w:color w:val="000000"/>
                <w:position w:val="4"/>
                <w:rtl/>
                <w:lang w:val="ru-RU"/>
              </w:rPr>
            </w:pPr>
            <w:r w:rsidRPr="00192023">
              <w:rPr>
                <w:rFonts w:eastAsia="SimSun" w:hint="cs"/>
                <w:b/>
                <w:bCs/>
                <w:color w:val="000000"/>
                <w:position w:val="4"/>
                <w:rtl/>
                <w:lang w:bidi="ar-SA"/>
              </w:rPr>
              <w:t>المسؤوليات</w:t>
            </w:r>
          </w:p>
        </w:tc>
        <w:tc>
          <w:tcPr>
            <w:tcW w:w="7797" w:type="dxa"/>
          </w:tcPr>
          <w:p w:rsidR="0063695B" w:rsidRPr="00337B68" w:rsidRDefault="00B451C7" w:rsidP="003D1D8E">
            <w:pPr>
              <w:spacing w:before="100" w:after="40" w:line="340" w:lineRule="exact"/>
              <w:rPr>
                <w:rFonts w:eastAsia="SimSun"/>
                <w:color w:val="000000"/>
                <w:position w:val="4"/>
                <w:lang w:val="en-US"/>
              </w:rPr>
            </w:pPr>
            <w:r w:rsidRPr="00192023">
              <w:rPr>
                <w:rFonts w:eastAsia="SimSun" w:hint="cs"/>
                <w:color w:val="000000"/>
                <w:position w:val="4"/>
                <w:rtl/>
                <w:lang w:val="en-US" w:bidi="ar-SA"/>
              </w:rPr>
              <w:t xml:space="preserve">تنسيق وإدارة ووضع الاستراتيجيات بشأن العلاقات الدولية لهيئة تكنولوجيا المعلومات والاتصالات، ومتابعة أنشطة </w:t>
            </w:r>
            <w:r w:rsidR="003D1D8E">
              <w:rPr>
                <w:rFonts w:eastAsia="SimSun" w:hint="cs"/>
                <w:color w:val="000000"/>
                <w:position w:val="4"/>
                <w:rtl/>
                <w:lang w:val="en-US"/>
              </w:rPr>
              <w:t>جميع</w:t>
            </w:r>
            <w:r w:rsidRPr="00192023">
              <w:rPr>
                <w:rFonts w:eastAsia="SimSun" w:hint="cs"/>
                <w:color w:val="000000"/>
                <w:position w:val="4"/>
                <w:rtl/>
                <w:lang w:val="en-US" w:bidi="ar-SA"/>
              </w:rPr>
              <w:t xml:space="preserve"> المنظمات الدولية ذات الصلة بقضايا </w:t>
            </w:r>
            <w:r w:rsidRPr="00192023">
              <w:rPr>
                <w:rFonts w:eastAsia="SimSun" w:hint="cs"/>
                <w:color w:val="000000"/>
                <w:position w:val="4"/>
                <w:rtl/>
                <w:lang w:val="en-US"/>
              </w:rPr>
              <w:t>تكنولوجيا المعلومات والاتصالات</w:t>
            </w:r>
            <w:r w:rsidR="0024155E" w:rsidRPr="00192023">
              <w:rPr>
                <w:rFonts w:eastAsia="SimSun" w:hint="cs"/>
                <w:color w:val="000000"/>
                <w:position w:val="4"/>
                <w:rtl/>
                <w:lang w:val="en-US"/>
              </w:rPr>
              <w:t>، وتمثيل الهيئة في الاجتماعات الدولية وتنظيم الاجتماعات الدولية التي تعقد في تركيا، وتنظيم الحلقات الدراسية التدريبية الدولية في تركيا، وصياغة وتنفيذ الاتفاقات ومذكرات التفاهم الثنائية ومتعددة الأطراف.</w:t>
            </w:r>
          </w:p>
        </w:tc>
      </w:tr>
      <w:tr w:rsidR="0063695B" w:rsidRPr="00337B68" w:rsidTr="00F83423">
        <w:trPr>
          <w:jc w:val="center"/>
        </w:trPr>
        <w:tc>
          <w:tcPr>
            <w:tcW w:w="1842" w:type="dxa"/>
          </w:tcPr>
          <w:p w:rsidR="0063695B" w:rsidRPr="00337B68" w:rsidRDefault="0024155E" w:rsidP="00192023">
            <w:pPr>
              <w:spacing w:before="100" w:after="40" w:line="340" w:lineRule="exact"/>
              <w:jc w:val="left"/>
              <w:rPr>
                <w:rFonts w:eastAsia="SimSun"/>
                <w:b/>
                <w:bCs/>
                <w:color w:val="000000"/>
                <w:position w:val="4"/>
                <w:rtl/>
                <w:lang w:val="en-US"/>
              </w:rPr>
            </w:pPr>
            <w:r w:rsidRPr="00192023">
              <w:rPr>
                <w:rFonts w:eastAsia="SimSun" w:hint="cs"/>
                <w:b/>
                <w:bCs/>
                <w:color w:val="000000"/>
                <w:position w:val="4"/>
                <w:rtl/>
                <w:lang w:val="en-US"/>
              </w:rPr>
              <w:t xml:space="preserve">مارس </w:t>
            </w:r>
            <w:r w:rsidRPr="00192023">
              <w:rPr>
                <w:rFonts w:eastAsia="SimSun"/>
                <w:b/>
                <w:bCs/>
                <w:color w:val="000000"/>
                <w:position w:val="4"/>
                <w:lang w:val="en-US"/>
              </w:rPr>
              <w:t>2008</w:t>
            </w:r>
            <w:r w:rsidRPr="00192023">
              <w:rPr>
                <w:rFonts w:eastAsia="SimSun" w:hint="cs"/>
                <w:b/>
                <w:bCs/>
                <w:color w:val="000000"/>
                <w:position w:val="4"/>
                <w:rtl/>
                <w:lang w:val="en-US"/>
              </w:rPr>
              <w:t xml:space="preserve"> -</w:t>
            </w:r>
            <w:r w:rsidRPr="00192023">
              <w:rPr>
                <w:rFonts w:eastAsia="SimSun" w:hint="cs"/>
                <w:b/>
                <w:bCs/>
                <w:color w:val="000000"/>
                <w:position w:val="4"/>
                <w:rtl/>
                <w:lang w:val="en-US"/>
              </w:rPr>
              <w:br/>
              <w:t xml:space="preserve">مارس </w:t>
            </w:r>
            <w:r w:rsidRPr="00192023">
              <w:rPr>
                <w:rFonts w:eastAsia="SimSun"/>
                <w:b/>
                <w:bCs/>
                <w:color w:val="000000"/>
                <w:position w:val="4"/>
                <w:lang w:val="en-US"/>
              </w:rPr>
              <w:t>2009</w:t>
            </w:r>
          </w:p>
        </w:tc>
        <w:tc>
          <w:tcPr>
            <w:tcW w:w="7797" w:type="dxa"/>
          </w:tcPr>
          <w:p w:rsidR="0063695B" w:rsidRPr="00337B68" w:rsidRDefault="00F74CA2" w:rsidP="00192023">
            <w:pPr>
              <w:spacing w:before="100" w:after="40" w:line="340" w:lineRule="exact"/>
              <w:rPr>
                <w:rFonts w:eastAsia="SimSun"/>
                <w:color w:val="000000"/>
                <w:position w:val="4"/>
                <w:lang w:val="en-US" w:bidi="ar-SA"/>
              </w:rPr>
            </w:pPr>
            <w:r w:rsidRPr="00192023">
              <w:rPr>
                <w:rFonts w:eastAsia="SimSun" w:hint="cs"/>
                <w:position w:val="4"/>
                <w:rtl/>
                <w:lang w:val="ru-RU" w:bidi="ar-SA"/>
              </w:rPr>
              <w:t>خبير تنسيق تنظيمي، الاتحاد الدولي للاتصالات</w:t>
            </w:r>
            <w:r w:rsidR="003D1D8E">
              <w:rPr>
                <w:rFonts w:eastAsia="SimSun" w:hint="cs"/>
                <w:color w:val="000000"/>
                <w:position w:val="4"/>
                <w:rtl/>
                <w:lang w:val="en-US" w:bidi="ar-SA"/>
              </w:rPr>
              <w:t xml:space="preserve"> </w:t>
            </w:r>
            <w:r w:rsidR="003D1D8E">
              <w:rPr>
                <w:rFonts w:eastAsia="SimSun"/>
                <w:color w:val="000000"/>
                <w:position w:val="4"/>
                <w:lang w:val="en-US" w:bidi="ar-SA"/>
              </w:rPr>
              <w:t>(ITU)</w:t>
            </w:r>
          </w:p>
        </w:tc>
      </w:tr>
      <w:tr w:rsidR="0063695B" w:rsidRPr="00192023" w:rsidTr="00F83423">
        <w:trPr>
          <w:jc w:val="center"/>
        </w:trPr>
        <w:tc>
          <w:tcPr>
            <w:tcW w:w="1842" w:type="dxa"/>
          </w:tcPr>
          <w:p w:rsidR="0063695B" w:rsidRPr="00192023" w:rsidRDefault="00F74CA2" w:rsidP="00192023">
            <w:pPr>
              <w:spacing w:before="100" w:after="40" w:line="340" w:lineRule="exact"/>
              <w:jc w:val="left"/>
              <w:rPr>
                <w:rFonts w:eastAsia="SimSun"/>
                <w:b/>
                <w:bCs/>
                <w:color w:val="000000"/>
                <w:position w:val="4"/>
                <w:rtl/>
                <w:lang w:val="en-US"/>
              </w:rPr>
            </w:pPr>
            <w:r w:rsidRPr="00192023">
              <w:rPr>
                <w:rFonts w:eastAsia="SimSun" w:hint="cs"/>
                <w:b/>
                <w:bCs/>
                <w:color w:val="000000"/>
                <w:position w:val="4"/>
                <w:rtl/>
                <w:lang w:val="en-US"/>
              </w:rPr>
              <w:t>المسؤوليات</w:t>
            </w:r>
          </w:p>
        </w:tc>
        <w:tc>
          <w:tcPr>
            <w:tcW w:w="7797" w:type="dxa"/>
          </w:tcPr>
          <w:p w:rsidR="0063695B" w:rsidRPr="00192023" w:rsidRDefault="00F74CA2" w:rsidP="00192023">
            <w:pPr>
              <w:spacing w:before="100" w:after="40" w:line="340" w:lineRule="exact"/>
              <w:rPr>
                <w:rFonts w:eastAsia="SimSun"/>
                <w:position w:val="4"/>
                <w:rtl/>
                <w:lang w:val="ru-RU" w:bidi="ar-SA"/>
              </w:rPr>
            </w:pPr>
            <w:r w:rsidRPr="00192023">
              <w:rPr>
                <w:rFonts w:eastAsia="SimSun" w:hint="cs"/>
                <w:position w:val="4"/>
                <w:rtl/>
                <w:lang w:val="ru-RU" w:bidi="ar-SA"/>
              </w:rPr>
              <w:t>صياغة التقارير البحثية لقضايا الأمن السيبراني، وصياغة مبادئ توجيهية بشأن قضايا الأمن السيبراني في البلدان النامية لتطبيق اللوائح ذات الصلة، وإعداد وثائق بخصوص مشروعات شعبة التنظيم وبيئة الأسواق/مكتب تنمية الاتصالات واستعراض الوثائق المقدمة من خبراء تنظيميين وإبداء الرأي بشأنها، ودراسة التحسينات الجديدة في قطاع الاتصالات ذات الصلة بقضايا التنظيم ووضع نصوص لإدراجها ضمن الوثائق والمنشورات ذات الصلة، ومراجعة الأحكام الصادرة عن الهيئات التنظيمية والسلطات ذات الصلة المسؤولة عن فض المنازعات وإتاحة هذه الأحكام لكي يطلع عليها كل من يهمه الأمر</w:t>
            </w:r>
          </w:p>
        </w:tc>
      </w:tr>
      <w:tr w:rsidR="0063695B" w:rsidRPr="00192023" w:rsidTr="00F83423">
        <w:trPr>
          <w:jc w:val="center"/>
        </w:trPr>
        <w:tc>
          <w:tcPr>
            <w:tcW w:w="1842" w:type="dxa"/>
          </w:tcPr>
          <w:p w:rsidR="0063695B" w:rsidRPr="00192023" w:rsidRDefault="00F74CA2" w:rsidP="00192023">
            <w:pPr>
              <w:spacing w:before="100" w:after="40" w:line="340" w:lineRule="exact"/>
              <w:jc w:val="left"/>
              <w:rPr>
                <w:rFonts w:eastAsia="SimSun"/>
                <w:b/>
                <w:bCs/>
                <w:color w:val="000000"/>
                <w:position w:val="4"/>
                <w:rtl/>
                <w:lang w:val="en-US"/>
              </w:rPr>
            </w:pPr>
            <w:r w:rsidRPr="00192023">
              <w:rPr>
                <w:rFonts w:eastAsia="SimSun" w:hint="cs"/>
                <w:b/>
                <w:bCs/>
                <w:color w:val="000000"/>
                <w:position w:val="4"/>
                <w:rtl/>
                <w:lang w:val="en-US"/>
              </w:rPr>
              <w:t xml:space="preserve">مارس </w:t>
            </w:r>
            <w:r w:rsidRPr="00192023">
              <w:rPr>
                <w:rFonts w:eastAsia="SimSun"/>
                <w:b/>
                <w:bCs/>
                <w:color w:val="000000"/>
                <w:position w:val="4"/>
                <w:lang w:val="en-US"/>
              </w:rPr>
              <w:t>2001</w:t>
            </w:r>
            <w:r w:rsidRPr="00192023">
              <w:rPr>
                <w:rFonts w:eastAsia="SimSun" w:hint="cs"/>
                <w:b/>
                <w:bCs/>
                <w:color w:val="000000"/>
                <w:position w:val="4"/>
                <w:rtl/>
                <w:lang w:val="en-US"/>
              </w:rPr>
              <w:t xml:space="preserve"> -</w:t>
            </w:r>
            <w:r w:rsidRPr="00192023">
              <w:rPr>
                <w:rFonts w:eastAsia="SimSun" w:hint="cs"/>
                <w:b/>
                <w:bCs/>
                <w:color w:val="000000"/>
                <w:position w:val="4"/>
                <w:rtl/>
                <w:lang w:val="en-US"/>
              </w:rPr>
              <w:br/>
              <w:t xml:space="preserve">فبراير </w:t>
            </w:r>
            <w:r w:rsidRPr="00192023">
              <w:rPr>
                <w:rFonts w:eastAsia="SimSun"/>
                <w:b/>
                <w:bCs/>
                <w:color w:val="000000"/>
                <w:position w:val="4"/>
                <w:lang w:val="en-US"/>
              </w:rPr>
              <w:t>2010</w:t>
            </w:r>
          </w:p>
        </w:tc>
        <w:tc>
          <w:tcPr>
            <w:tcW w:w="7797" w:type="dxa"/>
          </w:tcPr>
          <w:p w:rsidR="0063695B" w:rsidRPr="00192023" w:rsidRDefault="00CA2369" w:rsidP="00192023">
            <w:pPr>
              <w:spacing w:before="100" w:after="40" w:line="340" w:lineRule="exact"/>
              <w:rPr>
                <w:rFonts w:eastAsia="SimSun"/>
                <w:position w:val="4"/>
                <w:rtl/>
                <w:lang w:val="ru-RU"/>
              </w:rPr>
            </w:pPr>
            <w:r w:rsidRPr="00192023">
              <w:rPr>
                <w:rFonts w:eastAsia="SimSun" w:hint="cs"/>
                <w:position w:val="4"/>
                <w:rtl/>
                <w:lang w:val="ru-RU"/>
              </w:rPr>
              <w:t>خبير اتصالات، ومحامي بهيئة تكنولوجيا المعلومات والاتصالات</w:t>
            </w:r>
          </w:p>
        </w:tc>
      </w:tr>
      <w:tr w:rsidR="0063695B" w:rsidRPr="00192023" w:rsidTr="00F83423">
        <w:trPr>
          <w:jc w:val="center"/>
        </w:trPr>
        <w:tc>
          <w:tcPr>
            <w:tcW w:w="1842" w:type="dxa"/>
          </w:tcPr>
          <w:p w:rsidR="0063695B" w:rsidRPr="00192023" w:rsidRDefault="00A126F6" w:rsidP="00192023">
            <w:pPr>
              <w:spacing w:before="100" w:after="40" w:line="340" w:lineRule="exact"/>
              <w:jc w:val="left"/>
              <w:rPr>
                <w:rFonts w:eastAsia="SimSun"/>
                <w:b/>
                <w:bCs/>
                <w:color w:val="000000"/>
                <w:position w:val="4"/>
                <w:rtl/>
                <w:lang w:val="en-US"/>
              </w:rPr>
            </w:pPr>
            <w:r w:rsidRPr="00192023">
              <w:rPr>
                <w:rFonts w:eastAsia="SimSun" w:hint="cs"/>
                <w:b/>
                <w:bCs/>
                <w:color w:val="000000"/>
                <w:position w:val="4"/>
                <w:rtl/>
                <w:lang w:val="en-US"/>
              </w:rPr>
              <w:t>المسؤوليات</w:t>
            </w:r>
          </w:p>
        </w:tc>
        <w:tc>
          <w:tcPr>
            <w:tcW w:w="7797" w:type="dxa"/>
          </w:tcPr>
          <w:p w:rsidR="0063695B" w:rsidRPr="00192023" w:rsidRDefault="00A126F6" w:rsidP="00192023">
            <w:pPr>
              <w:spacing w:before="100" w:after="40" w:line="340" w:lineRule="exact"/>
              <w:rPr>
                <w:rFonts w:eastAsia="SimSun"/>
                <w:position w:val="4"/>
                <w:rtl/>
                <w:lang w:val="ru-RU" w:bidi="ar-SA"/>
              </w:rPr>
            </w:pPr>
            <w:r w:rsidRPr="00192023">
              <w:rPr>
                <w:rFonts w:eastAsia="SimSun" w:hint="cs"/>
                <w:position w:val="4"/>
                <w:rtl/>
                <w:lang w:val="ru-RU" w:bidi="ar-SA"/>
              </w:rPr>
              <w:t xml:space="preserve">التخطيط والتنفيذ والتعامل مع قضايا ومشروعات التنظيم الخاصة بقضايا الاتصالات وصياغة القوانين والأوامر الإدارية والبيانات الرسمية وغيرها ذات الصلة بتنظيم الاتصالات، والتفاوض بشأن عقود امتياز تراخيص الاتصالات وصياغتها وتنفيذها، وإدارة مشروعات توزيع الطيف، وإعداد مستندات العطاءات الخاصة بتوزيع الطيف وتراخيص الاتصالات ومشروعات المشتريات، والمشاركة في لجان العطاءات وحل الن‍زاعات بين هيئة </w:t>
            </w:r>
            <w:r w:rsidRPr="00192023">
              <w:rPr>
                <w:rFonts w:eastAsia="SimSun" w:hint="cs"/>
                <w:position w:val="4"/>
                <w:rtl/>
                <w:lang w:val="ru-RU"/>
              </w:rPr>
              <w:t>تكنولوجيا المعلومات والاتصالات والمشغلين عبر التفاوض والتحكيم، وتمثيل هيئة تكنولوجيا المعلومات والاتصالات في قضايا التحكيم الدولية الناشئة عن عقود الامتياز بصفة مفوض رسمي، وصياغة مذكرات هيئة تكنولوجيا المعلومات والاتصالات في القضايا المرفوعة أمام المحاكم أو</w:t>
            </w:r>
            <w:r w:rsidR="003D1D8E">
              <w:rPr>
                <w:rFonts w:eastAsia="SimSun" w:hint="cs"/>
                <w:position w:val="4"/>
                <w:rtl/>
                <w:lang w:val="ru-RU"/>
              </w:rPr>
              <w:t xml:space="preserve"> هيئات التحكيم، وتحري انتهاكات المنافسة </w:t>
            </w:r>
            <w:r w:rsidR="003D1D8E" w:rsidRPr="003D1D8E">
              <w:rPr>
                <w:rFonts w:eastAsia="SimSun" w:hint="cs"/>
                <w:position w:val="4"/>
                <w:rtl/>
                <w:lang w:val="ru-RU"/>
              </w:rPr>
              <w:t>وحقوق</w:t>
            </w:r>
            <w:r w:rsidRPr="003D1D8E">
              <w:rPr>
                <w:rFonts w:eastAsia="SimSun" w:hint="cs"/>
                <w:position w:val="4"/>
                <w:rtl/>
                <w:lang w:val="ru-RU"/>
              </w:rPr>
              <w:t xml:space="preserve"> المستهلكين في قطاع الاتصالات ووضع التقارير بشأنها، ومراجعة أعمال المشغلين وإجراء</w:t>
            </w:r>
            <w:r w:rsidRPr="003D1D8E">
              <w:rPr>
                <w:rFonts w:eastAsia="SimSun" w:hint="cs"/>
                <w:spacing w:val="-6"/>
                <w:position w:val="4"/>
                <w:rtl/>
                <w:lang w:val="ru-RU"/>
              </w:rPr>
              <w:t xml:space="preserve"> دراسات </w:t>
            </w:r>
            <w:r w:rsidR="003D1D8E" w:rsidRPr="003D1D8E">
              <w:rPr>
                <w:rFonts w:eastAsia="SimSun" w:hint="cs"/>
                <w:spacing w:val="-6"/>
                <w:position w:val="4"/>
                <w:rtl/>
                <w:lang w:val="ru-RU"/>
              </w:rPr>
              <w:t>و</w:t>
            </w:r>
            <w:r w:rsidRPr="003D1D8E">
              <w:rPr>
                <w:rFonts w:eastAsia="SimSun" w:hint="cs"/>
                <w:spacing w:val="-6"/>
                <w:position w:val="4"/>
                <w:rtl/>
                <w:lang w:val="ru-RU"/>
              </w:rPr>
              <w:t>مشروعات بحثية وطنية ودولية بشأن الاتصالات وتمثيل الهيئة في الاجتماعات الوطنية والدولية.</w:t>
            </w:r>
          </w:p>
        </w:tc>
      </w:tr>
      <w:tr w:rsidR="0063695B" w:rsidRPr="00192023" w:rsidTr="00F83423">
        <w:trPr>
          <w:jc w:val="center"/>
        </w:trPr>
        <w:tc>
          <w:tcPr>
            <w:tcW w:w="1842" w:type="dxa"/>
          </w:tcPr>
          <w:p w:rsidR="0063695B" w:rsidRPr="00192023" w:rsidRDefault="00A126F6" w:rsidP="00192023">
            <w:pPr>
              <w:spacing w:before="100" w:after="40" w:line="340" w:lineRule="exact"/>
              <w:jc w:val="left"/>
              <w:rPr>
                <w:rFonts w:eastAsia="SimSun"/>
                <w:b/>
                <w:bCs/>
                <w:color w:val="000000"/>
                <w:position w:val="4"/>
                <w:rtl/>
                <w:lang w:val="en-US"/>
              </w:rPr>
            </w:pPr>
            <w:r w:rsidRPr="00192023">
              <w:rPr>
                <w:rFonts w:eastAsia="SimSun" w:hint="cs"/>
                <w:b/>
                <w:bCs/>
                <w:color w:val="000000"/>
                <w:position w:val="4"/>
                <w:rtl/>
                <w:lang w:val="en-US"/>
              </w:rPr>
              <w:t xml:space="preserve">فبراير </w:t>
            </w:r>
            <w:r w:rsidRPr="00192023">
              <w:rPr>
                <w:rFonts w:eastAsia="SimSun"/>
                <w:b/>
                <w:bCs/>
                <w:color w:val="000000"/>
                <w:position w:val="4"/>
                <w:lang w:val="en-US"/>
              </w:rPr>
              <w:t>1993</w:t>
            </w:r>
            <w:r w:rsidRPr="00192023">
              <w:rPr>
                <w:rFonts w:eastAsia="SimSun" w:hint="cs"/>
                <w:b/>
                <w:bCs/>
                <w:color w:val="000000"/>
                <w:position w:val="4"/>
                <w:rtl/>
                <w:lang w:val="en-US"/>
              </w:rPr>
              <w:t xml:space="preserve"> - مارس </w:t>
            </w:r>
            <w:r w:rsidRPr="00192023">
              <w:rPr>
                <w:rFonts w:eastAsia="SimSun"/>
                <w:b/>
                <w:bCs/>
                <w:color w:val="000000"/>
                <w:position w:val="4"/>
                <w:lang w:val="en-US"/>
              </w:rPr>
              <w:t>2001</w:t>
            </w:r>
          </w:p>
        </w:tc>
        <w:tc>
          <w:tcPr>
            <w:tcW w:w="7797" w:type="dxa"/>
          </w:tcPr>
          <w:p w:rsidR="0063695B" w:rsidRPr="00192023" w:rsidRDefault="00A126F6" w:rsidP="00192023">
            <w:pPr>
              <w:spacing w:before="100" w:after="40" w:line="340" w:lineRule="exact"/>
              <w:rPr>
                <w:rFonts w:eastAsia="SimSun"/>
                <w:position w:val="4"/>
                <w:rtl/>
                <w:lang w:val="ru-RU" w:bidi="ar-SA"/>
              </w:rPr>
            </w:pPr>
            <w:r w:rsidRPr="00192023">
              <w:rPr>
                <w:rFonts w:eastAsia="SimSun" w:hint="cs"/>
                <w:position w:val="4"/>
                <w:rtl/>
                <w:lang w:val="ru-RU" w:bidi="ar-SA"/>
              </w:rPr>
              <w:t>خبير قانوني ومحامي، الأمانة الفرعية للصناعات الحربية، وزارة الدفاع</w:t>
            </w:r>
          </w:p>
        </w:tc>
      </w:tr>
      <w:tr w:rsidR="0063695B" w:rsidRPr="00192023" w:rsidTr="00F83423">
        <w:trPr>
          <w:jc w:val="center"/>
        </w:trPr>
        <w:tc>
          <w:tcPr>
            <w:tcW w:w="1842" w:type="dxa"/>
          </w:tcPr>
          <w:p w:rsidR="0063695B" w:rsidRPr="00192023" w:rsidRDefault="00A126F6" w:rsidP="00192023">
            <w:pPr>
              <w:spacing w:before="100" w:after="40" w:line="340" w:lineRule="exact"/>
              <w:jc w:val="left"/>
              <w:rPr>
                <w:rFonts w:eastAsia="SimSun"/>
                <w:b/>
                <w:bCs/>
                <w:color w:val="000000"/>
                <w:position w:val="4"/>
                <w:rtl/>
                <w:lang w:val="en-US"/>
              </w:rPr>
            </w:pPr>
            <w:r w:rsidRPr="00192023">
              <w:rPr>
                <w:rFonts w:eastAsia="SimSun" w:hint="cs"/>
                <w:b/>
                <w:bCs/>
                <w:color w:val="000000"/>
                <w:position w:val="4"/>
                <w:rtl/>
                <w:lang w:val="en-US"/>
              </w:rPr>
              <w:t>المسؤوليات</w:t>
            </w:r>
          </w:p>
        </w:tc>
        <w:tc>
          <w:tcPr>
            <w:tcW w:w="7797" w:type="dxa"/>
          </w:tcPr>
          <w:p w:rsidR="0063695B" w:rsidRPr="005E6294" w:rsidRDefault="00DC0C6D" w:rsidP="00192023">
            <w:pPr>
              <w:spacing w:before="100" w:after="40" w:line="340" w:lineRule="exact"/>
              <w:rPr>
                <w:rFonts w:eastAsia="SimSun"/>
                <w:spacing w:val="-2"/>
                <w:position w:val="4"/>
                <w:rtl/>
                <w:lang w:val="ru-RU"/>
              </w:rPr>
            </w:pPr>
            <w:r w:rsidRPr="005E6294">
              <w:rPr>
                <w:rFonts w:eastAsia="SimSun" w:hint="cs"/>
                <w:position w:val="4"/>
                <w:rtl/>
                <w:lang w:val="ru-RU"/>
              </w:rPr>
              <w:t xml:space="preserve">إدارة المشروعات والعقود وصياغة العقود ومذكرات التفاهم والاتفاقات والتفاوض بشأنها، وتنفيذ العقود، وحل الن‍زاعات عبر التفاوض </w:t>
            </w:r>
            <w:r w:rsidR="00BD0F8D" w:rsidRPr="005E6294">
              <w:rPr>
                <w:rFonts w:eastAsia="SimSun" w:hint="cs"/>
                <w:position w:val="4"/>
                <w:rtl/>
                <w:lang w:val="ru-RU"/>
              </w:rPr>
              <w:t xml:space="preserve">والتحكيم، وحضور المحاكمات بصفة مفوض رسمي قانوني للأمانة الفرعية للصناعات الحربية، وكذلك المداولات المتعلقة بالاتفاقيات والمعاهدات والاتفاقات الدولية الثنائية و/أو متعددة الأطراف المتعلقة </w:t>
            </w:r>
            <w:r w:rsidR="00D0362B" w:rsidRPr="005E6294">
              <w:rPr>
                <w:rFonts w:eastAsia="SimSun" w:hint="cs"/>
                <w:position w:val="4"/>
                <w:rtl/>
                <w:lang w:val="ru-RU"/>
              </w:rPr>
              <w:t>بقضايا الدفاع وقضايا الصناعات الحربية، وإجراء</w:t>
            </w:r>
            <w:r w:rsidR="00D0362B" w:rsidRPr="005E6294">
              <w:rPr>
                <w:rFonts w:eastAsia="SimSun" w:hint="cs"/>
                <w:spacing w:val="-2"/>
                <w:position w:val="4"/>
                <w:rtl/>
                <w:lang w:val="ru-RU"/>
              </w:rPr>
              <w:t xml:space="preserve"> البحوث حول المسائل القانونية المتعلقة بعقود الصناعات الحربية وتقديم الدعم والتوجيه للمساعدين.</w:t>
            </w:r>
          </w:p>
        </w:tc>
      </w:tr>
    </w:tbl>
    <w:p w:rsidR="0063695B" w:rsidRPr="00217493" w:rsidRDefault="00192023" w:rsidP="00192023">
      <w:pPr>
        <w:pStyle w:val="Heading1"/>
        <w:rPr>
          <w:rFonts w:eastAsia="SimSun"/>
          <w:rtl/>
        </w:rPr>
      </w:pPr>
      <w:r>
        <w:rPr>
          <w:rFonts w:eastAsia="SimSun" w:hint="cs"/>
          <w:rtl/>
        </w:rPr>
        <w:lastRenderedPageBreak/>
        <w:t>كرئيس ونائب رئيس ومنسق رئيسي للمناقشات</w:t>
      </w:r>
    </w:p>
    <w:p w:rsidR="0063695B" w:rsidRPr="001435D0" w:rsidRDefault="00192023" w:rsidP="00AE22CE">
      <w:pPr>
        <w:pStyle w:val="enumlev1"/>
        <w:spacing w:before="120"/>
        <w:rPr>
          <w:rFonts w:eastAsia="SimSun"/>
          <w:rtl/>
          <w:lang w:val="en-US"/>
        </w:rPr>
      </w:pPr>
      <w:r>
        <w:rPr>
          <w:rFonts w:eastAsia="SimSun" w:hint="cs"/>
          <w:lang w:val="en-US"/>
        </w:rPr>
        <w:sym w:font="Symbol" w:char="F0B7"/>
      </w:r>
      <w:r>
        <w:rPr>
          <w:rFonts w:eastAsia="SimSun"/>
          <w:rtl/>
          <w:lang w:val="en-US"/>
        </w:rPr>
        <w:tab/>
      </w:r>
      <w:r w:rsidR="001435D0" w:rsidRPr="007912D8">
        <w:rPr>
          <w:rFonts w:eastAsia="SimSun" w:hint="cs"/>
          <w:b/>
          <w:bCs/>
          <w:rtl/>
          <w:lang w:val="en-US"/>
        </w:rPr>
        <w:t>رئيس</w:t>
      </w:r>
      <w:r w:rsidR="001435D0">
        <w:rPr>
          <w:rFonts w:eastAsia="SimSun" w:hint="cs"/>
          <w:rtl/>
          <w:lang w:val="en-US"/>
        </w:rPr>
        <w:t xml:space="preserve"> دورة مجلس الاتحاد الدولي للاتصالات، جنيف، </w:t>
      </w:r>
      <w:r w:rsidR="001435D0">
        <w:rPr>
          <w:rFonts w:eastAsia="SimSun"/>
          <w:lang w:val="en-US"/>
        </w:rPr>
        <w:t>13-4</w:t>
      </w:r>
      <w:r w:rsidR="001435D0">
        <w:rPr>
          <w:rFonts w:eastAsia="SimSun" w:hint="eastAsia"/>
          <w:rtl/>
          <w:lang w:val="en-US"/>
        </w:rPr>
        <w:t> يوليو </w:t>
      </w:r>
      <w:r w:rsidR="001435D0">
        <w:rPr>
          <w:rFonts w:eastAsia="SimSun"/>
          <w:lang w:val="en-US"/>
        </w:rPr>
        <w:t>2012</w:t>
      </w:r>
    </w:p>
    <w:p w:rsidR="00192023" w:rsidRPr="00AF2EFB" w:rsidRDefault="00192023" w:rsidP="00AF2EFB">
      <w:pPr>
        <w:pStyle w:val="enumlev1"/>
        <w:rPr>
          <w:rFonts w:eastAsia="SimSun"/>
          <w:rtl/>
          <w:lang w:val="en-US"/>
        </w:rPr>
      </w:pPr>
      <w:r>
        <w:rPr>
          <w:rFonts w:eastAsia="SimSun" w:hint="cs"/>
          <w:lang w:val="en-US"/>
        </w:rPr>
        <w:sym w:font="Symbol" w:char="F0B7"/>
      </w:r>
      <w:r>
        <w:rPr>
          <w:rFonts w:eastAsia="SimSun"/>
          <w:rtl/>
          <w:lang w:val="en-US"/>
        </w:rPr>
        <w:tab/>
      </w:r>
      <w:r w:rsidR="00AF2EFB" w:rsidRPr="007912D8">
        <w:rPr>
          <w:rFonts w:eastAsia="SimSun" w:hint="cs"/>
          <w:b/>
          <w:bCs/>
          <w:rtl/>
          <w:lang w:val="en-US"/>
        </w:rPr>
        <w:t>نائب رئيس</w:t>
      </w:r>
      <w:r w:rsidR="00AF2EFB">
        <w:rPr>
          <w:rFonts w:eastAsia="SimSun" w:hint="cs"/>
          <w:rtl/>
          <w:lang w:val="en-US"/>
        </w:rPr>
        <w:t xml:space="preserve"> دورة مجلس الاتحاد الدولي للاتصالات، جنيف، </w:t>
      </w:r>
      <w:r w:rsidR="00AF2EFB">
        <w:rPr>
          <w:rFonts w:eastAsia="SimSun"/>
          <w:lang w:val="en-US"/>
        </w:rPr>
        <w:t>21-11</w:t>
      </w:r>
      <w:r w:rsidR="00AF2EFB">
        <w:rPr>
          <w:rFonts w:eastAsia="SimSun" w:hint="eastAsia"/>
          <w:rtl/>
          <w:lang w:val="en-US"/>
        </w:rPr>
        <w:t> </w:t>
      </w:r>
      <w:r w:rsidR="00AF2EFB">
        <w:rPr>
          <w:rFonts w:eastAsia="SimSun" w:hint="cs"/>
          <w:rtl/>
          <w:lang w:val="en-US"/>
        </w:rPr>
        <w:t>أكتوبر</w:t>
      </w:r>
      <w:r w:rsidR="00AF2EFB">
        <w:rPr>
          <w:rFonts w:eastAsia="SimSun" w:hint="eastAsia"/>
          <w:rtl/>
          <w:lang w:val="en-US"/>
        </w:rPr>
        <w:t> </w:t>
      </w:r>
      <w:r w:rsidR="00AF2EFB">
        <w:rPr>
          <w:rFonts w:eastAsia="SimSun"/>
          <w:lang w:val="en-US"/>
        </w:rPr>
        <w:t>2011</w:t>
      </w:r>
    </w:p>
    <w:p w:rsidR="00AB19A5" w:rsidRPr="00192023" w:rsidRDefault="00AB19A5" w:rsidP="00C672B5">
      <w:pPr>
        <w:pStyle w:val="enumlev1"/>
        <w:rPr>
          <w:rFonts w:eastAsia="SimSun"/>
          <w:lang w:val="en-US"/>
        </w:rPr>
      </w:pPr>
      <w:r>
        <w:rPr>
          <w:rFonts w:eastAsia="SimSun" w:hint="cs"/>
          <w:lang w:val="en-US"/>
        </w:rPr>
        <w:sym w:font="Symbol" w:char="F0B7"/>
      </w:r>
      <w:r>
        <w:rPr>
          <w:rFonts w:eastAsia="SimSun"/>
          <w:rtl/>
          <w:lang w:val="en-US"/>
        </w:rPr>
        <w:tab/>
      </w:r>
      <w:r w:rsidR="00C672B5" w:rsidRPr="007912D8">
        <w:rPr>
          <w:rFonts w:eastAsia="SimSun" w:hint="cs"/>
          <w:b/>
          <w:bCs/>
          <w:rtl/>
          <w:lang w:val="en-US"/>
        </w:rPr>
        <w:t>الرئيس المنتهية ولايته</w:t>
      </w:r>
      <w:r w:rsidR="00C672B5">
        <w:rPr>
          <w:rFonts w:eastAsia="SimSun" w:hint="cs"/>
          <w:rtl/>
          <w:lang w:val="en-US"/>
        </w:rPr>
        <w:t xml:space="preserve"> في دورة مجلس الاتحاد الدولي للاتصالات، جنيف، </w:t>
      </w:r>
      <w:r w:rsidR="00C672B5">
        <w:rPr>
          <w:rFonts w:eastAsia="SimSun"/>
          <w:lang w:val="en-US"/>
        </w:rPr>
        <w:t>21-11</w:t>
      </w:r>
      <w:r w:rsidR="00C672B5">
        <w:rPr>
          <w:rFonts w:eastAsia="SimSun" w:hint="eastAsia"/>
          <w:rtl/>
          <w:lang w:val="en-US"/>
        </w:rPr>
        <w:t> </w:t>
      </w:r>
      <w:r w:rsidR="00C672B5">
        <w:rPr>
          <w:rFonts w:eastAsia="SimSun" w:hint="cs"/>
          <w:rtl/>
          <w:lang w:val="en-US"/>
        </w:rPr>
        <w:t>يونيو</w:t>
      </w:r>
      <w:r w:rsidR="00C672B5">
        <w:rPr>
          <w:rFonts w:eastAsia="SimSun" w:hint="eastAsia"/>
          <w:rtl/>
          <w:lang w:val="en-US"/>
        </w:rPr>
        <w:t> </w:t>
      </w:r>
      <w:r w:rsidR="00C672B5">
        <w:rPr>
          <w:rFonts w:eastAsia="SimSun"/>
          <w:lang w:val="en-US"/>
        </w:rPr>
        <w:t>2013</w:t>
      </w:r>
    </w:p>
    <w:p w:rsidR="00192023" w:rsidRPr="004F361D" w:rsidRDefault="00192023" w:rsidP="004F361D">
      <w:pPr>
        <w:pStyle w:val="enumlev1"/>
        <w:rPr>
          <w:rFonts w:eastAsia="SimSun"/>
          <w:rtl/>
          <w:lang w:val="ru-RU"/>
        </w:rPr>
      </w:pPr>
      <w:r>
        <w:rPr>
          <w:rFonts w:eastAsia="SimSun" w:hint="cs"/>
          <w:lang w:val="en-US"/>
        </w:rPr>
        <w:sym w:font="Symbol" w:char="F0B7"/>
      </w:r>
      <w:r>
        <w:rPr>
          <w:rFonts w:eastAsia="SimSun"/>
          <w:rtl/>
          <w:lang w:val="en-US"/>
        </w:rPr>
        <w:tab/>
      </w:r>
      <w:r w:rsidR="004F361D" w:rsidRPr="007912D8">
        <w:rPr>
          <w:rFonts w:eastAsia="SimSun" w:hint="cs"/>
          <w:b/>
          <w:bCs/>
          <w:spacing w:val="-6"/>
          <w:rtl/>
          <w:lang w:val="en-US"/>
        </w:rPr>
        <w:t>نائب رئيس</w:t>
      </w:r>
      <w:r w:rsidR="004F361D" w:rsidRPr="004F361D">
        <w:rPr>
          <w:rFonts w:eastAsia="SimSun" w:hint="cs"/>
          <w:spacing w:val="-6"/>
          <w:rtl/>
          <w:lang w:val="en-US"/>
        </w:rPr>
        <w:t xml:space="preserve"> لجنة المؤتمر الأوروبي لإدارات البريد والاتصالات </w:t>
      </w:r>
      <w:r w:rsidR="004F361D" w:rsidRPr="004F361D">
        <w:rPr>
          <w:rFonts w:eastAsia="SimSun"/>
          <w:spacing w:val="-6"/>
          <w:lang w:val="en-US"/>
        </w:rPr>
        <w:t>(CEPT)</w:t>
      </w:r>
      <w:r w:rsidR="004F361D" w:rsidRPr="004F361D">
        <w:rPr>
          <w:rFonts w:eastAsia="SimSun" w:hint="cs"/>
          <w:spacing w:val="-6"/>
          <w:rtl/>
          <w:lang w:val="en-US"/>
        </w:rPr>
        <w:t xml:space="preserve"> المعنية بسياسات الا</w:t>
      </w:r>
      <w:bookmarkStart w:id="1" w:name="_GoBack"/>
      <w:bookmarkEnd w:id="1"/>
      <w:r w:rsidR="004F361D" w:rsidRPr="004F361D">
        <w:rPr>
          <w:rFonts w:eastAsia="SimSun" w:hint="cs"/>
          <w:spacing w:val="-6"/>
          <w:rtl/>
          <w:lang w:val="en-US"/>
        </w:rPr>
        <w:t xml:space="preserve">تحاد الدولي للاتصالات </w:t>
      </w:r>
      <w:r w:rsidR="004F361D" w:rsidRPr="004F361D">
        <w:rPr>
          <w:rFonts w:eastAsia="SimSun"/>
          <w:spacing w:val="-6"/>
          <w:lang w:val="ru-RU"/>
        </w:rPr>
        <w:t>(</w:t>
      </w:r>
      <w:proofErr w:type="spellStart"/>
      <w:r w:rsidR="004F361D" w:rsidRPr="004F361D">
        <w:rPr>
          <w:rFonts w:eastAsia="SimSun"/>
          <w:spacing w:val="-6"/>
          <w:lang w:val="ru-RU"/>
        </w:rPr>
        <w:t>Com</w:t>
      </w:r>
      <w:proofErr w:type="spellEnd"/>
      <w:r w:rsidR="004F361D">
        <w:rPr>
          <w:rFonts w:eastAsia="SimSun"/>
          <w:spacing w:val="-6"/>
          <w:lang w:val="en-US"/>
        </w:rPr>
        <w:noBreakHyphen/>
      </w:r>
      <w:r w:rsidR="004F361D" w:rsidRPr="004F361D">
        <w:rPr>
          <w:rFonts w:eastAsia="SimSun"/>
          <w:spacing w:val="-6"/>
          <w:lang w:val="ru-RU"/>
        </w:rPr>
        <w:t>ITU)</w:t>
      </w:r>
    </w:p>
    <w:p w:rsidR="00192023" w:rsidRDefault="00192023" w:rsidP="00192023">
      <w:pPr>
        <w:pStyle w:val="enumlev1"/>
        <w:rPr>
          <w:rFonts w:eastAsia="SimSun"/>
          <w:rtl/>
          <w:lang w:val="en-US"/>
        </w:rPr>
      </w:pPr>
      <w:r>
        <w:rPr>
          <w:rFonts w:eastAsia="SimSun" w:hint="cs"/>
          <w:lang w:val="en-US"/>
        </w:rPr>
        <w:sym w:font="Symbol" w:char="F0B7"/>
      </w:r>
      <w:r>
        <w:rPr>
          <w:rFonts w:eastAsia="SimSun"/>
          <w:rtl/>
          <w:lang w:val="en-US"/>
        </w:rPr>
        <w:tab/>
      </w:r>
      <w:r w:rsidR="00063AF7" w:rsidRPr="007912D8">
        <w:rPr>
          <w:rFonts w:eastAsia="SimSun" w:hint="cs"/>
          <w:b/>
          <w:bCs/>
          <w:rtl/>
          <w:lang w:val="en-US"/>
        </w:rPr>
        <w:t>نائب رئيس</w:t>
      </w:r>
      <w:r w:rsidR="00063AF7">
        <w:rPr>
          <w:rFonts w:eastAsia="SimSun" w:hint="cs"/>
          <w:rtl/>
          <w:lang w:val="en-US"/>
        </w:rPr>
        <w:t xml:space="preserve"> فريق العمل التابع لمجلس الاتحاد الدولي للاتصالات والمعني بوضع دستور مستقر للاتحاد</w:t>
      </w:r>
    </w:p>
    <w:p w:rsidR="00192023" w:rsidRDefault="00192023" w:rsidP="00F83AF2">
      <w:pPr>
        <w:pStyle w:val="enumlev1"/>
        <w:rPr>
          <w:rFonts w:eastAsia="SimSun"/>
          <w:rtl/>
          <w:lang w:val="en-US"/>
        </w:rPr>
      </w:pPr>
      <w:r>
        <w:rPr>
          <w:rFonts w:eastAsia="SimSun" w:hint="cs"/>
          <w:lang w:val="en-US"/>
        </w:rPr>
        <w:sym w:font="Symbol" w:char="F0B7"/>
      </w:r>
      <w:r>
        <w:rPr>
          <w:rFonts w:eastAsia="SimSun"/>
          <w:rtl/>
          <w:lang w:val="en-US"/>
        </w:rPr>
        <w:tab/>
      </w:r>
      <w:r w:rsidR="00063AF7" w:rsidRPr="007912D8">
        <w:rPr>
          <w:rFonts w:eastAsia="SimSun" w:hint="cs"/>
          <w:b/>
          <w:bCs/>
          <w:rtl/>
          <w:lang w:val="en-US"/>
        </w:rPr>
        <w:t>نائب رئيس</w:t>
      </w:r>
      <w:r w:rsidR="00063AF7">
        <w:rPr>
          <w:rFonts w:eastAsia="SimSun" w:hint="cs"/>
          <w:rtl/>
          <w:lang w:val="en-US"/>
        </w:rPr>
        <w:t xml:space="preserve"> </w:t>
      </w:r>
      <w:r w:rsidR="00EF31E4">
        <w:rPr>
          <w:rFonts w:eastAsia="SimSun" w:hint="cs"/>
          <w:rtl/>
          <w:lang w:val="en-US"/>
        </w:rPr>
        <w:t>لجنة المجلس ل</w:t>
      </w:r>
      <w:r w:rsidR="00063AF7">
        <w:rPr>
          <w:rFonts w:eastAsia="SimSun" w:hint="cs"/>
          <w:rtl/>
          <w:lang w:val="en-US"/>
        </w:rPr>
        <w:t>لاحتفال بالعيد الخمسين بعد المائة للاتحاد الدو</w:t>
      </w:r>
      <w:r w:rsidR="00AE22CE">
        <w:rPr>
          <w:rFonts w:eastAsia="SimSun" w:hint="cs"/>
          <w:rtl/>
          <w:lang w:val="en-US"/>
        </w:rPr>
        <w:t>لي للاتصالات</w:t>
      </w:r>
    </w:p>
    <w:p w:rsidR="00192023" w:rsidRPr="004560AD" w:rsidRDefault="00192023" w:rsidP="00AE22CE">
      <w:pPr>
        <w:pStyle w:val="enumlev1"/>
        <w:rPr>
          <w:rFonts w:eastAsia="SimSun"/>
          <w:lang w:val="en-US"/>
        </w:rPr>
      </w:pPr>
      <w:r>
        <w:rPr>
          <w:rFonts w:eastAsia="SimSun" w:hint="cs"/>
          <w:lang w:val="en-US"/>
        </w:rPr>
        <w:sym w:font="Symbol" w:char="F0B7"/>
      </w:r>
      <w:r>
        <w:rPr>
          <w:rFonts w:eastAsia="SimSun"/>
          <w:rtl/>
          <w:lang w:val="en-US"/>
        </w:rPr>
        <w:tab/>
      </w:r>
      <w:r w:rsidR="00063AF7" w:rsidRPr="00A56037">
        <w:rPr>
          <w:rFonts w:eastAsia="SimSun" w:hint="cs"/>
          <w:spacing w:val="6"/>
          <w:rtl/>
          <w:lang w:val="en-US"/>
        </w:rPr>
        <w:t xml:space="preserve">حلقة دراسية لغرفة التجارة الدولية </w:t>
      </w:r>
      <w:r w:rsidR="00063AF7" w:rsidRPr="00A56037">
        <w:rPr>
          <w:rFonts w:eastAsia="SimSun"/>
          <w:spacing w:val="6"/>
          <w:lang w:val="en-US"/>
        </w:rPr>
        <w:t>(ICC)</w:t>
      </w:r>
      <w:r w:rsidR="00063AF7" w:rsidRPr="00A56037">
        <w:rPr>
          <w:rFonts w:eastAsia="SimSun" w:hint="cs"/>
          <w:spacing w:val="6"/>
          <w:rtl/>
          <w:lang w:val="en-US"/>
        </w:rPr>
        <w:t xml:space="preserve"> بشأن العقود الدولية وحل الن‍ز</w:t>
      </w:r>
      <w:r w:rsidR="004560AD" w:rsidRPr="00A56037">
        <w:rPr>
          <w:rFonts w:eastAsia="SimSun" w:hint="cs"/>
          <w:spacing w:val="6"/>
          <w:rtl/>
          <w:lang w:val="en-US"/>
        </w:rPr>
        <w:t xml:space="preserve">اعات </w:t>
      </w:r>
      <w:r w:rsidR="004560AD" w:rsidRPr="00A56037">
        <w:rPr>
          <w:rFonts w:eastAsia="SimSun" w:hint="cs"/>
          <w:b/>
          <w:bCs/>
          <w:spacing w:val="6"/>
          <w:rtl/>
          <w:lang w:val="en-US"/>
        </w:rPr>
        <w:t>(منسق رئيسي للمناقشات)</w:t>
      </w:r>
      <w:r w:rsidR="004560AD" w:rsidRPr="00A56037">
        <w:rPr>
          <w:rFonts w:eastAsia="SimSun" w:hint="cs"/>
          <w:spacing w:val="6"/>
          <w:rtl/>
          <w:lang w:val="en-US"/>
        </w:rPr>
        <w:t>، باريس،</w:t>
      </w:r>
      <w:r w:rsidR="004560AD">
        <w:rPr>
          <w:rFonts w:eastAsia="SimSun" w:hint="cs"/>
          <w:rtl/>
          <w:lang w:val="en-US"/>
        </w:rPr>
        <w:t xml:space="preserve"> </w:t>
      </w:r>
      <w:r w:rsidR="004560AD">
        <w:rPr>
          <w:rFonts w:eastAsia="SimSun"/>
          <w:lang w:val="en-US"/>
        </w:rPr>
        <w:t>12</w:t>
      </w:r>
      <w:r w:rsidR="004560AD">
        <w:rPr>
          <w:rFonts w:eastAsia="SimSun"/>
          <w:lang w:val="en-US"/>
        </w:rPr>
        <w:noBreakHyphen/>
        <w:t>9</w:t>
      </w:r>
      <w:r w:rsidR="004560AD">
        <w:rPr>
          <w:rFonts w:eastAsia="SimSun" w:hint="eastAsia"/>
          <w:rtl/>
          <w:lang w:val="en-US"/>
        </w:rPr>
        <w:t> فبراير </w:t>
      </w:r>
      <w:r w:rsidR="004560AD">
        <w:rPr>
          <w:rFonts w:eastAsia="SimSun"/>
          <w:lang w:val="en-US"/>
        </w:rPr>
        <w:t>2004</w:t>
      </w:r>
    </w:p>
    <w:p w:rsidR="00192023" w:rsidRPr="00217493" w:rsidRDefault="00192023" w:rsidP="00192023">
      <w:pPr>
        <w:pStyle w:val="Heading1"/>
        <w:rPr>
          <w:rFonts w:eastAsia="SimSun"/>
          <w:rtl/>
        </w:rPr>
      </w:pPr>
      <w:r>
        <w:rPr>
          <w:rFonts w:eastAsia="SimSun" w:hint="cs"/>
          <w:rtl/>
        </w:rPr>
        <w:t>المنشورات</w:t>
      </w:r>
    </w:p>
    <w:p w:rsidR="00192023" w:rsidRPr="00143558" w:rsidRDefault="00192023" w:rsidP="00143558">
      <w:pPr>
        <w:pStyle w:val="enumlev1"/>
        <w:spacing w:before="120"/>
        <w:rPr>
          <w:rFonts w:eastAsia="SimSun"/>
          <w:rtl/>
        </w:rPr>
      </w:pPr>
      <w:r>
        <w:rPr>
          <w:rFonts w:eastAsia="SimSun"/>
          <w:lang w:val="en-US"/>
        </w:rPr>
        <w:t>1</w:t>
      </w:r>
      <w:r>
        <w:rPr>
          <w:rFonts w:eastAsia="SimSun"/>
          <w:rtl/>
          <w:lang w:val="en-US"/>
        </w:rPr>
        <w:tab/>
      </w:r>
      <w:r w:rsidR="00143558" w:rsidRPr="007912D8">
        <w:rPr>
          <w:rFonts w:eastAsia="SimSun" w:hint="cs"/>
          <w:spacing w:val="6"/>
          <w:rtl/>
          <w:lang w:val="en-US"/>
        </w:rPr>
        <w:t xml:space="preserve">تقرير تركيا بشأن التحكيم الدولي، المجلس الدولي للتحكيم التجاري، كتيب دولي بشأن التحكيم التجاري </w:t>
      </w:r>
      <w:r w:rsidR="00143558" w:rsidRPr="007912D8">
        <w:rPr>
          <w:rFonts w:eastAsia="SimSun"/>
          <w:spacing w:val="6"/>
        </w:rPr>
        <w:t>Kluwer Law International</w:t>
      </w:r>
      <w:r w:rsidR="00143558">
        <w:rPr>
          <w:rFonts w:eastAsia="SimSun" w:hint="cs"/>
          <w:rtl/>
        </w:rPr>
        <w:t>، مارس </w:t>
      </w:r>
      <w:r w:rsidR="00143558" w:rsidRPr="00143558">
        <w:rPr>
          <w:rFonts w:eastAsia="SimSun"/>
        </w:rPr>
        <w:t>2005</w:t>
      </w:r>
      <w:r w:rsidR="00143558">
        <w:rPr>
          <w:rFonts w:eastAsia="SimSun" w:hint="cs"/>
          <w:rtl/>
        </w:rPr>
        <w:t>، لاهاي</w:t>
      </w:r>
    </w:p>
    <w:p w:rsidR="00192023" w:rsidRPr="00143558" w:rsidRDefault="00192023" w:rsidP="00192023">
      <w:pPr>
        <w:pStyle w:val="enumlev1"/>
        <w:rPr>
          <w:rFonts w:eastAsia="SimSun"/>
          <w:rtl/>
          <w:lang w:val="en-US"/>
        </w:rPr>
      </w:pPr>
      <w:r>
        <w:rPr>
          <w:rFonts w:eastAsia="SimSun"/>
          <w:lang w:val="en-US"/>
        </w:rPr>
        <w:t>2</w:t>
      </w:r>
      <w:r>
        <w:rPr>
          <w:rFonts w:eastAsia="SimSun"/>
          <w:rtl/>
          <w:lang w:val="en-US"/>
        </w:rPr>
        <w:tab/>
      </w:r>
      <w:r w:rsidR="00143558" w:rsidRPr="007912D8">
        <w:rPr>
          <w:rFonts w:eastAsia="SimSun" w:hint="cs"/>
          <w:spacing w:val="-4"/>
          <w:rtl/>
          <w:lang w:val="en-US"/>
        </w:rPr>
        <w:t xml:space="preserve">قانون التحكيم التركي في ضوء التشريعات الحديثة، نشرة هيئة التحكيم الدولية لغرفة التجارة الدولية، الإصدار </w:t>
      </w:r>
      <w:r w:rsidR="00143558" w:rsidRPr="007912D8">
        <w:rPr>
          <w:rFonts w:eastAsia="SimSun"/>
          <w:spacing w:val="-4"/>
          <w:lang w:val="en-US"/>
        </w:rPr>
        <w:t>13/No.2</w:t>
      </w:r>
      <w:r w:rsidR="00143558" w:rsidRPr="007912D8">
        <w:rPr>
          <w:rFonts w:eastAsia="SimSun" w:hint="cs"/>
          <w:spacing w:val="-4"/>
          <w:rtl/>
          <w:lang w:val="en-US"/>
        </w:rPr>
        <w:t>،</w:t>
      </w:r>
      <w:r w:rsidR="00143558">
        <w:rPr>
          <w:rFonts w:eastAsia="SimSun" w:hint="cs"/>
          <w:rtl/>
          <w:lang w:val="en-US"/>
        </w:rPr>
        <w:t xml:space="preserve"> خريف </w:t>
      </w:r>
      <w:r w:rsidR="00143558">
        <w:rPr>
          <w:rFonts w:eastAsia="SimSun"/>
          <w:lang w:val="en-US"/>
        </w:rPr>
        <w:t>2002</w:t>
      </w:r>
      <w:r w:rsidR="00143558">
        <w:rPr>
          <w:rFonts w:eastAsia="SimSun" w:hint="cs"/>
          <w:rtl/>
          <w:lang w:val="en-US"/>
        </w:rPr>
        <w:t>، باريس</w:t>
      </w:r>
    </w:p>
    <w:p w:rsidR="00192023" w:rsidRPr="008650EC" w:rsidRDefault="00192023" w:rsidP="00192023">
      <w:pPr>
        <w:pStyle w:val="enumlev1"/>
        <w:rPr>
          <w:rFonts w:eastAsia="SimSun"/>
          <w:rtl/>
          <w:lang w:val="en-US"/>
        </w:rPr>
      </w:pPr>
      <w:r>
        <w:rPr>
          <w:rFonts w:eastAsia="SimSun"/>
          <w:lang w:val="en-US"/>
        </w:rPr>
        <w:t>3</w:t>
      </w:r>
      <w:r>
        <w:rPr>
          <w:rFonts w:eastAsia="SimSun"/>
          <w:lang w:val="en-US"/>
        </w:rPr>
        <w:tab/>
      </w:r>
      <w:r w:rsidR="008650EC">
        <w:rPr>
          <w:rFonts w:eastAsia="SimSun" w:hint="cs"/>
          <w:rtl/>
          <w:lang w:val="en-US"/>
        </w:rPr>
        <w:t xml:space="preserve">هل يمكن اعتبار الإضرابات قوة قاهرة، المجلة العالمية للأمن الاجتماعي، يوليو - أغسطس </w:t>
      </w:r>
      <w:r w:rsidR="008650EC">
        <w:rPr>
          <w:rFonts w:eastAsia="SimSun"/>
          <w:lang w:val="en-US"/>
        </w:rPr>
        <w:t>1998</w:t>
      </w:r>
      <w:r w:rsidR="008650EC">
        <w:rPr>
          <w:rFonts w:eastAsia="SimSun" w:hint="cs"/>
          <w:rtl/>
          <w:lang w:val="en-US"/>
        </w:rPr>
        <w:t>، أنقرة</w:t>
      </w:r>
    </w:p>
    <w:p w:rsidR="00C53D45" w:rsidRPr="004F582A" w:rsidRDefault="00C53D45" w:rsidP="00E979B6">
      <w:pPr>
        <w:spacing w:before="600"/>
        <w:jc w:val="center"/>
        <w:rPr>
          <w:rFonts w:eastAsia="SimSun"/>
          <w:sz w:val="24"/>
          <w:szCs w:val="32"/>
          <w:rtl/>
          <w:lang w:val="en-US"/>
        </w:rPr>
      </w:pPr>
      <w:r w:rsidRPr="004F582A">
        <w:rPr>
          <w:rFonts w:eastAsia="SimSun" w:hint="cs"/>
          <w:rtl/>
          <w:lang w:val="en-US"/>
        </w:rPr>
        <w:t>___________</w:t>
      </w:r>
    </w:p>
    <w:sectPr w:rsidR="00C53D45" w:rsidRPr="004F582A" w:rsidSect="00FE5B59">
      <w:headerReference w:type="even" r:id="rId12"/>
      <w:headerReference w:type="default" r:id="rId13"/>
      <w:footerReference w:type="default" r:id="rId14"/>
      <w:headerReference w:type="first" r:id="rId15"/>
      <w:footerReference w:type="first" r:id="rId16"/>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3F5" w:rsidRDefault="00E623F5" w:rsidP="00FE7FCA">
      <w:r>
        <w:separator/>
      </w:r>
    </w:p>
  </w:endnote>
  <w:endnote w:type="continuationSeparator" w:id="0">
    <w:p w:rsidR="00E623F5" w:rsidRDefault="00E623F5"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Bold">
    <w:panose1 w:val="020B08040305040402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45" w:rsidRPr="00C53D45" w:rsidRDefault="00C53D45" w:rsidP="0086342C">
    <w:pPr>
      <w:tabs>
        <w:tab w:val="clear" w:pos="567"/>
        <w:tab w:val="clear" w:pos="1134"/>
        <w:tab w:val="clear" w:pos="1701"/>
        <w:tab w:val="clear" w:pos="2268"/>
        <w:tab w:val="clear" w:pos="2835"/>
        <w:tab w:val="center" w:pos="5670"/>
        <w:tab w:val="right" w:pos="9639"/>
      </w:tabs>
      <w:overflowPunct/>
      <w:autoSpaceDE/>
      <w:autoSpaceDN/>
      <w:bidi w:val="0"/>
      <w:adjustRightInd/>
      <w:spacing w:before="0"/>
      <w:textAlignment w:val="auto"/>
      <w:rPr>
        <w:rFonts w:asciiTheme="minorHAnsi" w:hAnsiTheme="minorHAnsi"/>
        <w:noProof/>
        <w:sz w:val="16"/>
        <w:szCs w:val="16"/>
        <w:lang w:val="en-US" w:bidi="ar-SA"/>
      </w:rPr>
    </w:pPr>
    <w:r w:rsidRPr="00C53D45">
      <w:rPr>
        <w:rFonts w:asciiTheme="minorHAnsi" w:hAnsiTheme="minorHAnsi"/>
        <w:noProof/>
        <w:sz w:val="16"/>
        <w:szCs w:val="16"/>
        <w:lang w:val="en-US" w:bidi="ar-SA"/>
      </w:rPr>
      <w:fldChar w:fldCharType="begin"/>
    </w:r>
    <w:r w:rsidRPr="00C53D45">
      <w:rPr>
        <w:rFonts w:asciiTheme="minorHAnsi" w:hAnsiTheme="minorHAnsi"/>
        <w:noProof/>
        <w:sz w:val="16"/>
        <w:szCs w:val="16"/>
        <w:lang w:val="en-US" w:bidi="ar-SA"/>
      </w:rPr>
      <w:instrText xml:space="preserve"> FILENAME \p  \* MERGEFORMAT </w:instrText>
    </w:r>
    <w:r w:rsidRPr="00C53D45">
      <w:rPr>
        <w:rFonts w:asciiTheme="minorHAnsi" w:hAnsiTheme="minorHAnsi"/>
        <w:noProof/>
        <w:sz w:val="16"/>
        <w:szCs w:val="16"/>
        <w:lang w:val="en-US" w:bidi="ar-SA"/>
      </w:rPr>
      <w:fldChar w:fldCharType="separate"/>
    </w:r>
    <w:r w:rsidR="00DE0B7D">
      <w:rPr>
        <w:rFonts w:asciiTheme="minorHAnsi" w:hAnsiTheme="minorHAnsi"/>
        <w:noProof/>
        <w:sz w:val="16"/>
        <w:szCs w:val="16"/>
        <w:lang w:val="en-US" w:bidi="ar-SA"/>
      </w:rPr>
      <w:t>P:\ARA\SG\CONF-SG\PP14\000\006A.docx</w:t>
    </w:r>
    <w:r w:rsidRPr="00C53D45">
      <w:rPr>
        <w:rFonts w:asciiTheme="minorHAnsi" w:hAnsiTheme="minorHAnsi"/>
        <w:noProof/>
        <w:sz w:val="16"/>
        <w:szCs w:val="16"/>
        <w:lang w:val="en-US" w:bidi="ar-SA"/>
      </w:rPr>
      <w:fldChar w:fldCharType="end"/>
    </w:r>
    <w:r w:rsidRPr="00C53D45">
      <w:rPr>
        <w:rFonts w:asciiTheme="minorHAnsi" w:hAnsiTheme="minorHAnsi"/>
        <w:sz w:val="16"/>
        <w:szCs w:val="16"/>
        <w:lang w:val="en-US" w:bidi="ar-SA"/>
      </w:rPr>
      <w:t xml:space="preserve">   (</w:t>
    </w:r>
    <w:r w:rsidR="0086342C" w:rsidRPr="00C53D45">
      <w:rPr>
        <w:rFonts w:asciiTheme="minorHAnsi" w:hAnsiTheme="minorHAnsi"/>
        <w:sz w:val="16"/>
        <w:szCs w:val="16"/>
        <w:lang w:val="en-US" w:bidi="ar-SA"/>
      </w:rPr>
      <w:t>352</w:t>
    </w:r>
    <w:r w:rsidR="0086342C">
      <w:rPr>
        <w:rFonts w:asciiTheme="minorHAnsi" w:hAnsiTheme="minorHAnsi"/>
        <w:sz w:val="16"/>
        <w:szCs w:val="16"/>
        <w:lang w:val="en-US" w:bidi="ar-SA"/>
      </w:rPr>
      <w:t>564</w:t>
    </w:r>
    <w:r w:rsidRPr="00C53D45">
      <w:rPr>
        <w:rFonts w:asciiTheme="minorHAnsi" w:hAnsiTheme="minorHAnsi"/>
        <w:sz w:val="16"/>
        <w:szCs w:val="16"/>
        <w:lang w:val="en-US" w:bidi="ar-SA"/>
      </w:rPr>
      <w:t>)</w:t>
    </w:r>
    <w:r w:rsidRPr="00C53D45">
      <w:rPr>
        <w:rFonts w:asciiTheme="minorHAnsi" w:hAnsiTheme="minorHAnsi"/>
        <w:noProof/>
        <w:sz w:val="16"/>
        <w:szCs w:val="16"/>
        <w:lang w:val="en-US" w:bidi="ar-SA"/>
      </w:rPr>
      <w:tab/>
    </w:r>
    <w:r w:rsidRPr="00C53D45">
      <w:rPr>
        <w:rFonts w:asciiTheme="minorHAnsi" w:hAnsiTheme="minorHAnsi"/>
        <w:noProof/>
        <w:sz w:val="16"/>
        <w:szCs w:val="16"/>
        <w:lang w:val="en-US" w:bidi="ar-SA"/>
      </w:rPr>
      <w:fldChar w:fldCharType="begin"/>
    </w:r>
    <w:r w:rsidRPr="00C53D45">
      <w:rPr>
        <w:rFonts w:asciiTheme="minorHAnsi" w:hAnsiTheme="minorHAnsi"/>
        <w:noProof/>
        <w:sz w:val="16"/>
        <w:szCs w:val="16"/>
        <w:lang w:val="en-US" w:bidi="ar-SA"/>
      </w:rPr>
      <w:instrText xml:space="preserve"> SAVEDATE \@ DD.MM.YY </w:instrText>
    </w:r>
    <w:r w:rsidRPr="00C53D45">
      <w:rPr>
        <w:rFonts w:asciiTheme="minorHAnsi" w:hAnsiTheme="minorHAnsi"/>
        <w:noProof/>
        <w:sz w:val="16"/>
        <w:szCs w:val="16"/>
        <w:lang w:val="en-US" w:bidi="ar-SA"/>
      </w:rPr>
      <w:fldChar w:fldCharType="separate"/>
    </w:r>
    <w:r w:rsidR="00DE0B7D">
      <w:rPr>
        <w:rFonts w:asciiTheme="minorHAnsi" w:hAnsiTheme="minorHAnsi"/>
        <w:noProof/>
        <w:sz w:val="16"/>
        <w:szCs w:val="16"/>
        <w:lang w:val="en-US" w:bidi="ar-SA"/>
      </w:rPr>
      <w:t>29.11.13</w:t>
    </w:r>
    <w:r w:rsidRPr="00C53D45">
      <w:rPr>
        <w:rFonts w:asciiTheme="minorHAnsi" w:hAnsiTheme="minorHAnsi"/>
        <w:noProof/>
        <w:sz w:val="16"/>
        <w:szCs w:val="16"/>
        <w:lang w:val="en-US" w:bidi="ar-SA"/>
      </w:rPr>
      <w:fldChar w:fldCharType="end"/>
    </w:r>
    <w:r w:rsidRPr="00C53D45">
      <w:rPr>
        <w:rFonts w:asciiTheme="minorHAnsi" w:hAnsiTheme="minorHAnsi"/>
        <w:noProof/>
        <w:sz w:val="16"/>
        <w:szCs w:val="16"/>
        <w:lang w:val="en-US" w:bidi="ar-SA"/>
      </w:rPr>
      <w:tab/>
    </w:r>
    <w:r w:rsidRPr="00C53D45">
      <w:rPr>
        <w:rFonts w:asciiTheme="minorHAnsi" w:hAnsiTheme="minorHAnsi"/>
        <w:noProof/>
        <w:sz w:val="16"/>
        <w:szCs w:val="16"/>
        <w:lang w:val="en-US" w:bidi="ar-SA"/>
      </w:rPr>
      <w:fldChar w:fldCharType="begin"/>
    </w:r>
    <w:r w:rsidRPr="00C53D45">
      <w:rPr>
        <w:rFonts w:asciiTheme="minorHAnsi" w:hAnsiTheme="minorHAnsi"/>
        <w:noProof/>
        <w:sz w:val="16"/>
        <w:szCs w:val="16"/>
        <w:lang w:val="en-US" w:bidi="ar-SA"/>
      </w:rPr>
      <w:instrText xml:space="preserve"> PRINTDATE \@ DD.MM.YY </w:instrText>
    </w:r>
    <w:r w:rsidRPr="00C53D45">
      <w:rPr>
        <w:rFonts w:asciiTheme="minorHAnsi" w:hAnsiTheme="minorHAnsi"/>
        <w:noProof/>
        <w:sz w:val="16"/>
        <w:szCs w:val="16"/>
        <w:lang w:val="en-US" w:bidi="ar-SA"/>
      </w:rPr>
      <w:fldChar w:fldCharType="separate"/>
    </w:r>
    <w:r w:rsidR="00DE0B7D">
      <w:rPr>
        <w:rFonts w:asciiTheme="minorHAnsi" w:hAnsiTheme="minorHAnsi"/>
        <w:noProof/>
        <w:sz w:val="16"/>
        <w:szCs w:val="16"/>
        <w:lang w:val="en-US" w:bidi="ar-SA"/>
      </w:rPr>
      <w:t>29.11.13</w:t>
    </w:r>
    <w:r w:rsidRPr="00C53D45">
      <w:rPr>
        <w:rFonts w:asciiTheme="minorHAnsi" w:hAnsiTheme="minorHAnsi"/>
        <w:noProof/>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C53D45" w:rsidRPr="00C53D45" w:rsidRDefault="00C53D45" w:rsidP="0086342C">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noProof/>
        <w:sz w:val="16"/>
        <w:szCs w:val="16"/>
        <w:lang w:val="en-US" w:bidi="ar-SA"/>
      </w:rPr>
    </w:pPr>
    <w:r w:rsidRPr="00C53D45">
      <w:rPr>
        <w:rFonts w:asciiTheme="minorHAnsi" w:hAnsiTheme="minorHAnsi"/>
        <w:noProof/>
        <w:sz w:val="16"/>
        <w:szCs w:val="16"/>
        <w:lang w:val="en-US" w:bidi="ar-SA"/>
      </w:rPr>
      <w:fldChar w:fldCharType="begin"/>
    </w:r>
    <w:r w:rsidRPr="00C53D45">
      <w:rPr>
        <w:rFonts w:asciiTheme="minorHAnsi" w:hAnsiTheme="minorHAnsi"/>
        <w:noProof/>
        <w:sz w:val="16"/>
        <w:szCs w:val="16"/>
        <w:lang w:val="en-US" w:bidi="ar-SA"/>
      </w:rPr>
      <w:instrText xml:space="preserve"> FILENAME \p  \* MERGEFORMAT </w:instrText>
    </w:r>
    <w:r w:rsidRPr="00C53D45">
      <w:rPr>
        <w:rFonts w:asciiTheme="minorHAnsi" w:hAnsiTheme="minorHAnsi"/>
        <w:noProof/>
        <w:sz w:val="16"/>
        <w:szCs w:val="16"/>
        <w:lang w:val="en-US" w:bidi="ar-SA"/>
      </w:rPr>
      <w:fldChar w:fldCharType="separate"/>
    </w:r>
    <w:r w:rsidR="00DE0B7D">
      <w:rPr>
        <w:rFonts w:asciiTheme="minorHAnsi" w:hAnsiTheme="minorHAnsi"/>
        <w:noProof/>
        <w:sz w:val="16"/>
        <w:szCs w:val="16"/>
        <w:lang w:val="en-US" w:bidi="ar-SA"/>
      </w:rPr>
      <w:t>P:\ARA\SG\CONF-SG\PP14\000\006A.docx</w:t>
    </w:r>
    <w:r w:rsidRPr="00C53D45">
      <w:rPr>
        <w:rFonts w:asciiTheme="minorHAnsi" w:hAnsiTheme="minorHAnsi"/>
        <w:noProof/>
        <w:sz w:val="16"/>
        <w:szCs w:val="16"/>
        <w:lang w:val="en-US" w:bidi="ar-SA"/>
      </w:rPr>
      <w:fldChar w:fldCharType="end"/>
    </w:r>
    <w:r w:rsidRPr="00C53D45">
      <w:rPr>
        <w:rFonts w:asciiTheme="minorHAnsi" w:hAnsiTheme="minorHAnsi"/>
        <w:sz w:val="16"/>
        <w:szCs w:val="16"/>
        <w:lang w:val="en-US" w:bidi="ar-SA"/>
      </w:rPr>
      <w:t xml:space="preserve">   (352</w:t>
    </w:r>
    <w:r w:rsidR="0086342C">
      <w:rPr>
        <w:rFonts w:asciiTheme="minorHAnsi" w:hAnsiTheme="minorHAnsi"/>
        <w:sz w:val="16"/>
        <w:szCs w:val="16"/>
        <w:lang w:val="en-US" w:bidi="ar-SA"/>
      </w:rPr>
      <w:t>564</w:t>
    </w:r>
    <w:r w:rsidRPr="00C53D45">
      <w:rPr>
        <w:rFonts w:asciiTheme="minorHAnsi" w:hAnsiTheme="minorHAnsi"/>
        <w:sz w:val="16"/>
        <w:szCs w:val="16"/>
        <w:lang w:val="en-US" w:bidi="ar-SA"/>
      </w:rPr>
      <w:t>)</w:t>
    </w:r>
    <w:r w:rsidRPr="00C53D45">
      <w:rPr>
        <w:rFonts w:asciiTheme="minorHAnsi" w:hAnsiTheme="minorHAnsi"/>
        <w:noProof/>
        <w:sz w:val="16"/>
        <w:szCs w:val="16"/>
        <w:lang w:val="en-US" w:bidi="ar-SA"/>
      </w:rPr>
      <w:tab/>
    </w:r>
    <w:r w:rsidRPr="00C53D45">
      <w:rPr>
        <w:rFonts w:asciiTheme="minorHAnsi" w:hAnsiTheme="minorHAnsi"/>
        <w:noProof/>
        <w:sz w:val="16"/>
        <w:szCs w:val="16"/>
        <w:lang w:val="en-US" w:bidi="ar-SA"/>
      </w:rPr>
      <w:fldChar w:fldCharType="begin"/>
    </w:r>
    <w:r w:rsidRPr="00C53D45">
      <w:rPr>
        <w:rFonts w:asciiTheme="minorHAnsi" w:hAnsiTheme="minorHAnsi"/>
        <w:noProof/>
        <w:sz w:val="16"/>
        <w:szCs w:val="16"/>
        <w:lang w:val="en-US" w:bidi="ar-SA"/>
      </w:rPr>
      <w:instrText xml:space="preserve"> SAVEDATE \@ DD.MM.YY </w:instrText>
    </w:r>
    <w:r w:rsidRPr="00C53D45">
      <w:rPr>
        <w:rFonts w:asciiTheme="minorHAnsi" w:hAnsiTheme="minorHAnsi"/>
        <w:noProof/>
        <w:sz w:val="16"/>
        <w:szCs w:val="16"/>
        <w:lang w:val="en-US" w:bidi="ar-SA"/>
      </w:rPr>
      <w:fldChar w:fldCharType="separate"/>
    </w:r>
    <w:r w:rsidR="00DE0B7D">
      <w:rPr>
        <w:rFonts w:asciiTheme="minorHAnsi" w:hAnsiTheme="minorHAnsi"/>
        <w:noProof/>
        <w:sz w:val="16"/>
        <w:szCs w:val="16"/>
        <w:lang w:val="en-US" w:bidi="ar-SA"/>
      </w:rPr>
      <w:t>29.11.13</w:t>
    </w:r>
    <w:r w:rsidRPr="00C53D45">
      <w:rPr>
        <w:rFonts w:asciiTheme="minorHAnsi" w:hAnsiTheme="minorHAnsi"/>
        <w:noProof/>
        <w:sz w:val="16"/>
        <w:szCs w:val="16"/>
        <w:lang w:val="en-US" w:bidi="ar-SA"/>
      </w:rPr>
      <w:fldChar w:fldCharType="end"/>
    </w:r>
    <w:r w:rsidRPr="00C53D45">
      <w:rPr>
        <w:rFonts w:asciiTheme="minorHAnsi" w:hAnsiTheme="minorHAnsi"/>
        <w:noProof/>
        <w:sz w:val="16"/>
        <w:szCs w:val="16"/>
        <w:lang w:val="en-US" w:bidi="ar-SA"/>
      </w:rPr>
      <w:tab/>
    </w:r>
    <w:r w:rsidRPr="00C53D45">
      <w:rPr>
        <w:rFonts w:asciiTheme="minorHAnsi" w:hAnsiTheme="minorHAnsi"/>
        <w:noProof/>
        <w:sz w:val="16"/>
        <w:szCs w:val="16"/>
        <w:lang w:val="en-US" w:bidi="ar-SA"/>
      </w:rPr>
      <w:fldChar w:fldCharType="begin"/>
    </w:r>
    <w:r w:rsidRPr="00C53D45">
      <w:rPr>
        <w:rFonts w:asciiTheme="minorHAnsi" w:hAnsiTheme="minorHAnsi"/>
        <w:noProof/>
        <w:sz w:val="16"/>
        <w:szCs w:val="16"/>
        <w:lang w:val="en-US" w:bidi="ar-SA"/>
      </w:rPr>
      <w:instrText xml:space="preserve"> PRINTDATE \@ DD.MM.YY </w:instrText>
    </w:r>
    <w:r w:rsidRPr="00C53D45">
      <w:rPr>
        <w:rFonts w:asciiTheme="minorHAnsi" w:hAnsiTheme="minorHAnsi"/>
        <w:noProof/>
        <w:sz w:val="16"/>
        <w:szCs w:val="16"/>
        <w:lang w:val="en-US" w:bidi="ar-SA"/>
      </w:rPr>
      <w:fldChar w:fldCharType="separate"/>
    </w:r>
    <w:r w:rsidR="00DE0B7D">
      <w:rPr>
        <w:rFonts w:asciiTheme="minorHAnsi" w:hAnsiTheme="minorHAnsi"/>
        <w:noProof/>
        <w:sz w:val="16"/>
        <w:szCs w:val="16"/>
        <w:lang w:val="en-US" w:bidi="ar-SA"/>
      </w:rPr>
      <w:t>29.11.13</w:t>
    </w:r>
    <w:r w:rsidRPr="00C53D45">
      <w:rPr>
        <w:rFonts w:asciiTheme="minorHAnsi" w:hAnsiTheme="minorHAnsi"/>
        <w:noProof/>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3F5" w:rsidRDefault="00E623F5">
      <w:r>
        <w:t>_______________</w:t>
      </w:r>
    </w:p>
  </w:footnote>
  <w:footnote w:type="continuationSeparator" w:id="0">
    <w:p w:rsidR="00E623F5" w:rsidRDefault="00E623F5"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DE0B7D">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C53D45">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DE0B7D">
      <w:rPr>
        <w:rStyle w:val="PageNumber"/>
        <w:rFonts w:ascii="Calibri" w:hAnsi="Calibri"/>
        <w:noProof/>
      </w:rPr>
      <w:t>5</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3D1D8E">
      <w:rPr>
        <w:rStyle w:val="PageNumber"/>
        <w:rFonts w:ascii="Calibri" w:hAnsi="Calibri"/>
      </w:rPr>
      <w:t>-</w:t>
    </w:r>
    <w:r w:rsidRPr="006A7C71">
      <w:rPr>
        <w:rStyle w:val="PageNumber"/>
        <w:rFonts w:ascii="Calibri" w:hAnsi="Calibri"/>
      </w:rPr>
      <w:t>14/</w:t>
    </w:r>
    <w:r w:rsidR="001E501C">
      <w:rPr>
        <w:rStyle w:val="PageNumber"/>
        <w:rFonts w:ascii="Calibri" w:hAnsi="Calibri"/>
      </w:rPr>
      <w:t>6</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72"/>
    <w:rsid w:val="00004A19"/>
    <w:rsid w:val="00005A03"/>
    <w:rsid w:val="00006678"/>
    <w:rsid w:val="000075F1"/>
    <w:rsid w:val="00014526"/>
    <w:rsid w:val="00014808"/>
    <w:rsid w:val="00015A2C"/>
    <w:rsid w:val="00015D0B"/>
    <w:rsid w:val="000171F8"/>
    <w:rsid w:val="00022AB9"/>
    <w:rsid w:val="00025F2D"/>
    <w:rsid w:val="000273BE"/>
    <w:rsid w:val="00027664"/>
    <w:rsid w:val="00032200"/>
    <w:rsid w:val="0003560D"/>
    <w:rsid w:val="00040CA3"/>
    <w:rsid w:val="000410FE"/>
    <w:rsid w:val="000413B4"/>
    <w:rsid w:val="00046E96"/>
    <w:rsid w:val="00046FB4"/>
    <w:rsid w:val="00050C47"/>
    <w:rsid w:val="00050C62"/>
    <w:rsid w:val="00051A7D"/>
    <w:rsid w:val="00053565"/>
    <w:rsid w:val="00053D23"/>
    <w:rsid w:val="000561FE"/>
    <w:rsid w:val="00056603"/>
    <w:rsid w:val="00056E73"/>
    <w:rsid w:val="0005749E"/>
    <w:rsid w:val="00057CBE"/>
    <w:rsid w:val="000629CD"/>
    <w:rsid w:val="00063AF7"/>
    <w:rsid w:val="000640DE"/>
    <w:rsid w:val="00066678"/>
    <w:rsid w:val="000715BE"/>
    <w:rsid w:val="00074E5D"/>
    <w:rsid w:val="00075C7A"/>
    <w:rsid w:val="0008181B"/>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181"/>
    <w:rsid w:val="000E7431"/>
    <w:rsid w:val="000F043E"/>
    <w:rsid w:val="000F256B"/>
    <w:rsid w:val="000F4A88"/>
    <w:rsid w:val="000F528D"/>
    <w:rsid w:val="000F702D"/>
    <w:rsid w:val="00112FD0"/>
    <w:rsid w:val="00115591"/>
    <w:rsid w:val="001169F2"/>
    <w:rsid w:val="0011763A"/>
    <w:rsid w:val="001177C4"/>
    <w:rsid w:val="00117D4E"/>
    <w:rsid w:val="00124807"/>
    <w:rsid w:val="00126205"/>
    <w:rsid w:val="00127D4A"/>
    <w:rsid w:val="00130211"/>
    <w:rsid w:val="0013130B"/>
    <w:rsid w:val="001409D8"/>
    <w:rsid w:val="00143558"/>
    <w:rsid w:val="001435D0"/>
    <w:rsid w:val="001447E0"/>
    <w:rsid w:val="001455D5"/>
    <w:rsid w:val="001463D3"/>
    <w:rsid w:val="00147307"/>
    <w:rsid w:val="001507E4"/>
    <w:rsid w:val="0015245B"/>
    <w:rsid w:val="00160F5E"/>
    <w:rsid w:val="00162B4F"/>
    <w:rsid w:val="00166E26"/>
    <w:rsid w:val="0017073C"/>
    <w:rsid w:val="00171990"/>
    <w:rsid w:val="001763DB"/>
    <w:rsid w:val="00177EA5"/>
    <w:rsid w:val="001806FE"/>
    <w:rsid w:val="00181306"/>
    <w:rsid w:val="001822F5"/>
    <w:rsid w:val="001853C0"/>
    <w:rsid w:val="00186AFE"/>
    <w:rsid w:val="001918E2"/>
    <w:rsid w:val="00192023"/>
    <w:rsid w:val="0019549A"/>
    <w:rsid w:val="00195991"/>
    <w:rsid w:val="00196714"/>
    <w:rsid w:val="001A0EEB"/>
    <w:rsid w:val="001A1760"/>
    <w:rsid w:val="001A21B3"/>
    <w:rsid w:val="001A5347"/>
    <w:rsid w:val="001A636C"/>
    <w:rsid w:val="001A79FF"/>
    <w:rsid w:val="001B1704"/>
    <w:rsid w:val="001B2C77"/>
    <w:rsid w:val="001B428F"/>
    <w:rsid w:val="001B5864"/>
    <w:rsid w:val="001B58C3"/>
    <w:rsid w:val="001B61AB"/>
    <w:rsid w:val="001C100C"/>
    <w:rsid w:val="001C16F7"/>
    <w:rsid w:val="001C3DAF"/>
    <w:rsid w:val="001C5D24"/>
    <w:rsid w:val="001C6944"/>
    <w:rsid w:val="001C7265"/>
    <w:rsid w:val="001D1501"/>
    <w:rsid w:val="001D1575"/>
    <w:rsid w:val="001D200F"/>
    <w:rsid w:val="001D29EC"/>
    <w:rsid w:val="001D5408"/>
    <w:rsid w:val="001D5FF3"/>
    <w:rsid w:val="001D6BFF"/>
    <w:rsid w:val="001D78A4"/>
    <w:rsid w:val="001D7E58"/>
    <w:rsid w:val="001E501C"/>
    <w:rsid w:val="001E5562"/>
    <w:rsid w:val="001E7F8A"/>
    <w:rsid w:val="001F0201"/>
    <w:rsid w:val="001F09C7"/>
    <w:rsid w:val="001F0B9B"/>
    <w:rsid w:val="001F2985"/>
    <w:rsid w:val="001F352A"/>
    <w:rsid w:val="001F5D70"/>
    <w:rsid w:val="002010C2"/>
    <w:rsid w:val="00201372"/>
    <w:rsid w:val="002023EB"/>
    <w:rsid w:val="00202B28"/>
    <w:rsid w:val="00202EE0"/>
    <w:rsid w:val="00204B58"/>
    <w:rsid w:val="00205045"/>
    <w:rsid w:val="00211C58"/>
    <w:rsid w:val="00214525"/>
    <w:rsid w:val="00217493"/>
    <w:rsid w:val="00217C9F"/>
    <w:rsid w:val="00220D98"/>
    <w:rsid w:val="002227D1"/>
    <w:rsid w:val="002235A2"/>
    <w:rsid w:val="0022421F"/>
    <w:rsid w:val="00224E9F"/>
    <w:rsid w:val="00226400"/>
    <w:rsid w:val="0022640A"/>
    <w:rsid w:val="00230D4B"/>
    <w:rsid w:val="00231E43"/>
    <w:rsid w:val="00233E82"/>
    <w:rsid w:val="00235425"/>
    <w:rsid w:val="002371FD"/>
    <w:rsid w:val="00237B79"/>
    <w:rsid w:val="0024155E"/>
    <w:rsid w:val="002471D5"/>
    <w:rsid w:val="002477E9"/>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4F7"/>
    <w:rsid w:val="002E79C6"/>
    <w:rsid w:val="002F0CA8"/>
    <w:rsid w:val="002F1612"/>
    <w:rsid w:val="002F5546"/>
    <w:rsid w:val="002F6EA1"/>
    <w:rsid w:val="002F6FAE"/>
    <w:rsid w:val="002F736F"/>
    <w:rsid w:val="002F7461"/>
    <w:rsid w:val="00302911"/>
    <w:rsid w:val="00303069"/>
    <w:rsid w:val="00304676"/>
    <w:rsid w:val="00306982"/>
    <w:rsid w:val="0031047C"/>
    <w:rsid w:val="00317E65"/>
    <w:rsid w:val="00324167"/>
    <w:rsid w:val="0032611B"/>
    <w:rsid w:val="00326A4C"/>
    <w:rsid w:val="00331B72"/>
    <w:rsid w:val="00333132"/>
    <w:rsid w:val="003340A3"/>
    <w:rsid w:val="00335B35"/>
    <w:rsid w:val="00337B68"/>
    <w:rsid w:val="00337F61"/>
    <w:rsid w:val="00342815"/>
    <w:rsid w:val="003466E8"/>
    <w:rsid w:val="003466E9"/>
    <w:rsid w:val="0035227D"/>
    <w:rsid w:val="00353D14"/>
    <w:rsid w:val="00355CBF"/>
    <w:rsid w:val="003565F7"/>
    <w:rsid w:val="00361DC0"/>
    <w:rsid w:val="00365686"/>
    <w:rsid w:val="00367908"/>
    <w:rsid w:val="00367C61"/>
    <w:rsid w:val="003701A8"/>
    <w:rsid w:val="0037444F"/>
    <w:rsid w:val="00374D21"/>
    <w:rsid w:val="00375BBA"/>
    <w:rsid w:val="0037782E"/>
    <w:rsid w:val="003810C1"/>
    <w:rsid w:val="00381E5A"/>
    <w:rsid w:val="0038225E"/>
    <w:rsid w:val="0038302F"/>
    <w:rsid w:val="00385872"/>
    <w:rsid w:val="00390D88"/>
    <w:rsid w:val="003915D1"/>
    <w:rsid w:val="0039173C"/>
    <w:rsid w:val="00392DD5"/>
    <w:rsid w:val="00394B03"/>
    <w:rsid w:val="00394B14"/>
    <w:rsid w:val="00395CE4"/>
    <w:rsid w:val="003A1506"/>
    <w:rsid w:val="003A3F14"/>
    <w:rsid w:val="003A434B"/>
    <w:rsid w:val="003A61DC"/>
    <w:rsid w:val="003A761D"/>
    <w:rsid w:val="003A774C"/>
    <w:rsid w:val="003B5608"/>
    <w:rsid w:val="003B5D77"/>
    <w:rsid w:val="003B6ED7"/>
    <w:rsid w:val="003C0AA9"/>
    <w:rsid w:val="003C36E0"/>
    <w:rsid w:val="003C42DE"/>
    <w:rsid w:val="003C49EA"/>
    <w:rsid w:val="003D1D8E"/>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54D9"/>
    <w:rsid w:val="00416440"/>
    <w:rsid w:val="00421BD8"/>
    <w:rsid w:val="004220EA"/>
    <w:rsid w:val="00423108"/>
    <w:rsid w:val="0042363E"/>
    <w:rsid w:val="00425658"/>
    <w:rsid w:val="00426AC1"/>
    <w:rsid w:val="00433620"/>
    <w:rsid w:val="00433A34"/>
    <w:rsid w:val="0043422D"/>
    <w:rsid w:val="0043541E"/>
    <w:rsid w:val="00443C9B"/>
    <w:rsid w:val="00444228"/>
    <w:rsid w:val="00445219"/>
    <w:rsid w:val="004536D0"/>
    <w:rsid w:val="00453CD6"/>
    <w:rsid w:val="004542C1"/>
    <w:rsid w:val="004545DA"/>
    <w:rsid w:val="004560AD"/>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29B6"/>
    <w:rsid w:val="004C75AD"/>
    <w:rsid w:val="004D0CCC"/>
    <w:rsid w:val="004D2102"/>
    <w:rsid w:val="004D2AEB"/>
    <w:rsid w:val="004D5FA3"/>
    <w:rsid w:val="004E150E"/>
    <w:rsid w:val="004E1595"/>
    <w:rsid w:val="004E16BE"/>
    <w:rsid w:val="004E197A"/>
    <w:rsid w:val="004E237A"/>
    <w:rsid w:val="004E3EB9"/>
    <w:rsid w:val="004E59CA"/>
    <w:rsid w:val="004E61E9"/>
    <w:rsid w:val="004F1296"/>
    <w:rsid w:val="004F3073"/>
    <w:rsid w:val="004F361D"/>
    <w:rsid w:val="004F40C7"/>
    <w:rsid w:val="004F4986"/>
    <w:rsid w:val="004F582A"/>
    <w:rsid w:val="004F5F61"/>
    <w:rsid w:val="004F66E1"/>
    <w:rsid w:val="004F79C1"/>
    <w:rsid w:val="004F7CE1"/>
    <w:rsid w:val="005014FA"/>
    <w:rsid w:val="00502527"/>
    <w:rsid w:val="005045E6"/>
    <w:rsid w:val="00507073"/>
    <w:rsid w:val="005071F2"/>
    <w:rsid w:val="0051068E"/>
    <w:rsid w:val="005115ED"/>
    <w:rsid w:val="00511EC4"/>
    <w:rsid w:val="00516700"/>
    <w:rsid w:val="0052134B"/>
    <w:rsid w:val="00523132"/>
    <w:rsid w:val="00523E26"/>
    <w:rsid w:val="00524494"/>
    <w:rsid w:val="00524F13"/>
    <w:rsid w:val="005268DE"/>
    <w:rsid w:val="00531259"/>
    <w:rsid w:val="00534AB6"/>
    <w:rsid w:val="005356FD"/>
    <w:rsid w:val="0053675D"/>
    <w:rsid w:val="00536C2A"/>
    <w:rsid w:val="00540A48"/>
    <w:rsid w:val="0054496A"/>
    <w:rsid w:val="005463D4"/>
    <w:rsid w:val="005466D0"/>
    <w:rsid w:val="00546892"/>
    <w:rsid w:val="0054699D"/>
    <w:rsid w:val="0055050D"/>
    <w:rsid w:val="005521A6"/>
    <w:rsid w:val="00553258"/>
    <w:rsid w:val="005536C7"/>
    <w:rsid w:val="00554E24"/>
    <w:rsid w:val="005610F0"/>
    <w:rsid w:val="005613FA"/>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D6FDD"/>
    <w:rsid w:val="005E1350"/>
    <w:rsid w:val="005E2751"/>
    <w:rsid w:val="005E4059"/>
    <w:rsid w:val="005E4B45"/>
    <w:rsid w:val="005E4B7D"/>
    <w:rsid w:val="005E6294"/>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22F46"/>
    <w:rsid w:val="0063695B"/>
    <w:rsid w:val="006422DC"/>
    <w:rsid w:val="006438BD"/>
    <w:rsid w:val="00646A3A"/>
    <w:rsid w:val="006504CB"/>
    <w:rsid w:val="00650A04"/>
    <w:rsid w:val="00651F6B"/>
    <w:rsid w:val="00652C0B"/>
    <w:rsid w:val="0065503D"/>
    <w:rsid w:val="00662527"/>
    <w:rsid w:val="006629E0"/>
    <w:rsid w:val="0066480D"/>
    <w:rsid w:val="0066636C"/>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138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3F54"/>
    <w:rsid w:val="00715487"/>
    <w:rsid w:val="00715F49"/>
    <w:rsid w:val="0071655E"/>
    <w:rsid w:val="00723C89"/>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808"/>
    <w:rsid w:val="00761F8F"/>
    <w:rsid w:val="00762938"/>
    <w:rsid w:val="007638CF"/>
    <w:rsid w:val="0076605C"/>
    <w:rsid w:val="00767035"/>
    <w:rsid w:val="007674C3"/>
    <w:rsid w:val="0077489F"/>
    <w:rsid w:val="00783250"/>
    <w:rsid w:val="007838F5"/>
    <w:rsid w:val="007844D3"/>
    <w:rsid w:val="00785921"/>
    <w:rsid w:val="007872AB"/>
    <w:rsid w:val="007912D8"/>
    <w:rsid w:val="00792684"/>
    <w:rsid w:val="0079304C"/>
    <w:rsid w:val="00793855"/>
    <w:rsid w:val="007939EF"/>
    <w:rsid w:val="00794F1D"/>
    <w:rsid w:val="00797829"/>
    <w:rsid w:val="007A3270"/>
    <w:rsid w:val="007A6FF5"/>
    <w:rsid w:val="007B2866"/>
    <w:rsid w:val="007B51CC"/>
    <w:rsid w:val="007C43A3"/>
    <w:rsid w:val="007D06DC"/>
    <w:rsid w:val="007D0BCE"/>
    <w:rsid w:val="007D40C4"/>
    <w:rsid w:val="007E13E6"/>
    <w:rsid w:val="007E383B"/>
    <w:rsid w:val="007E3B62"/>
    <w:rsid w:val="007E4520"/>
    <w:rsid w:val="007E4BC7"/>
    <w:rsid w:val="007E68F7"/>
    <w:rsid w:val="007E6D15"/>
    <w:rsid w:val="007E7230"/>
    <w:rsid w:val="007F23A3"/>
    <w:rsid w:val="007F2ECE"/>
    <w:rsid w:val="007F7D80"/>
    <w:rsid w:val="00803C4A"/>
    <w:rsid w:val="00803DDA"/>
    <w:rsid w:val="008075D5"/>
    <w:rsid w:val="00811230"/>
    <w:rsid w:val="00824C34"/>
    <w:rsid w:val="008251F3"/>
    <w:rsid w:val="00826EF1"/>
    <w:rsid w:val="008300E4"/>
    <w:rsid w:val="0083067B"/>
    <w:rsid w:val="0084063C"/>
    <w:rsid w:val="00841726"/>
    <w:rsid w:val="00845EC4"/>
    <w:rsid w:val="00846C73"/>
    <w:rsid w:val="008470C6"/>
    <w:rsid w:val="00847517"/>
    <w:rsid w:val="00850AEF"/>
    <w:rsid w:val="00855F0B"/>
    <w:rsid w:val="008577A0"/>
    <w:rsid w:val="008579A7"/>
    <w:rsid w:val="00861E76"/>
    <w:rsid w:val="0086302A"/>
    <w:rsid w:val="0086342C"/>
    <w:rsid w:val="00864136"/>
    <w:rsid w:val="008649B8"/>
    <w:rsid w:val="008650EC"/>
    <w:rsid w:val="00872075"/>
    <w:rsid w:val="00873E84"/>
    <w:rsid w:val="00884B66"/>
    <w:rsid w:val="00884F09"/>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C3F72"/>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55BB"/>
    <w:rsid w:val="00917FB3"/>
    <w:rsid w:val="00926774"/>
    <w:rsid w:val="0092719A"/>
    <w:rsid w:val="009275A2"/>
    <w:rsid w:val="00932B9F"/>
    <w:rsid w:val="009334B3"/>
    <w:rsid w:val="009339AF"/>
    <w:rsid w:val="00937B75"/>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4529"/>
    <w:rsid w:val="00975D77"/>
    <w:rsid w:val="00980117"/>
    <w:rsid w:val="00980D4E"/>
    <w:rsid w:val="00981740"/>
    <w:rsid w:val="00983786"/>
    <w:rsid w:val="00986576"/>
    <w:rsid w:val="00991283"/>
    <w:rsid w:val="00992498"/>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A32"/>
    <w:rsid w:val="009B5C6C"/>
    <w:rsid w:val="009C06F0"/>
    <w:rsid w:val="009C21C1"/>
    <w:rsid w:val="009C36BA"/>
    <w:rsid w:val="009C3D0B"/>
    <w:rsid w:val="009C6891"/>
    <w:rsid w:val="009C7F00"/>
    <w:rsid w:val="009D0064"/>
    <w:rsid w:val="009D20D2"/>
    <w:rsid w:val="009D5674"/>
    <w:rsid w:val="009E0255"/>
    <w:rsid w:val="009E369F"/>
    <w:rsid w:val="009F279B"/>
    <w:rsid w:val="009F79BB"/>
    <w:rsid w:val="00A00B7A"/>
    <w:rsid w:val="00A01D3A"/>
    <w:rsid w:val="00A035A3"/>
    <w:rsid w:val="00A06CB2"/>
    <w:rsid w:val="00A07160"/>
    <w:rsid w:val="00A11C33"/>
    <w:rsid w:val="00A126F6"/>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6037"/>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19A5"/>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1CE4"/>
    <w:rsid w:val="00AE22CE"/>
    <w:rsid w:val="00AE43BE"/>
    <w:rsid w:val="00AE667F"/>
    <w:rsid w:val="00AF25E1"/>
    <w:rsid w:val="00AF2EFB"/>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40192"/>
    <w:rsid w:val="00B40AF4"/>
    <w:rsid w:val="00B41D13"/>
    <w:rsid w:val="00B451C7"/>
    <w:rsid w:val="00B46E3B"/>
    <w:rsid w:val="00B474D9"/>
    <w:rsid w:val="00B54322"/>
    <w:rsid w:val="00B54D74"/>
    <w:rsid w:val="00B57673"/>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5BC2"/>
    <w:rsid w:val="00BC61D6"/>
    <w:rsid w:val="00BC7A5D"/>
    <w:rsid w:val="00BD01D9"/>
    <w:rsid w:val="00BD0C75"/>
    <w:rsid w:val="00BD0EBB"/>
    <w:rsid w:val="00BD0F8D"/>
    <w:rsid w:val="00BD18B1"/>
    <w:rsid w:val="00BD2884"/>
    <w:rsid w:val="00BD3AA2"/>
    <w:rsid w:val="00BD59D7"/>
    <w:rsid w:val="00BE0E68"/>
    <w:rsid w:val="00BE55C6"/>
    <w:rsid w:val="00BF06B3"/>
    <w:rsid w:val="00BF374F"/>
    <w:rsid w:val="00BF610D"/>
    <w:rsid w:val="00BF720B"/>
    <w:rsid w:val="00C028D8"/>
    <w:rsid w:val="00C04511"/>
    <w:rsid w:val="00C07CF1"/>
    <w:rsid w:val="00C120B3"/>
    <w:rsid w:val="00C12F1B"/>
    <w:rsid w:val="00C159BA"/>
    <w:rsid w:val="00C16846"/>
    <w:rsid w:val="00C20731"/>
    <w:rsid w:val="00C2311B"/>
    <w:rsid w:val="00C238F5"/>
    <w:rsid w:val="00C25616"/>
    <w:rsid w:val="00C25737"/>
    <w:rsid w:val="00C30A67"/>
    <w:rsid w:val="00C341F3"/>
    <w:rsid w:val="00C348B4"/>
    <w:rsid w:val="00C430C6"/>
    <w:rsid w:val="00C43888"/>
    <w:rsid w:val="00C439BE"/>
    <w:rsid w:val="00C470D6"/>
    <w:rsid w:val="00C47580"/>
    <w:rsid w:val="00C52D1E"/>
    <w:rsid w:val="00C53D45"/>
    <w:rsid w:val="00C548BF"/>
    <w:rsid w:val="00C54CFB"/>
    <w:rsid w:val="00C5663A"/>
    <w:rsid w:val="00C5780B"/>
    <w:rsid w:val="00C65958"/>
    <w:rsid w:val="00C6627E"/>
    <w:rsid w:val="00C672B5"/>
    <w:rsid w:val="00C71396"/>
    <w:rsid w:val="00C7395D"/>
    <w:rsid w:val="00C7703B"/>
    <w:rsid w:val="00C77966"/>
    <w:rsid w:val="00C779E4"/>
    <w:rsid w:val="00C77ECB"/>
    <w:rsid w:val="00C80590"/>
    <w:rsid w:val="00C80E21"/>
    <w:rsid w:val="00C80FE3"/>
    <w:rsid w:val="00C82928"/>
    <w:rsid w:val="00C83D62"/>
    <w:rsid w:val="00C92103"/>
    <w:rsid w:val="00C976F3"/>
    <w:rsid w:val="00CA2369"/>
    <w:rsid w:val="00CA33B8"/>
    <w:rsid w:val="00CA38C9"/>
    <w:rsid w:val="00CA428E"/>
    <w:rsid w:val="00CA65A0"/>
    <w:rsid w:val="00CB1C43"/>
    <w:rsid w:val="00CB3394"/>
    <w:rsid w:val="00CB5F2E"/>
    <w:rsid w:val="00CB617D"/>
    <w:rsid w:val="00CC0E84"/>
    <w:rsid w:val="00CC1C62"/>
    <w:rsid w:val="00CC6C27"/>
    <w:rsid w:val="00CC719B"/>
    <w:rsid w:val="00CC7DDA"/>
    <w:rsid w:val="00CC7E0B"/>
    <w:rsid w:val="00CD30C3"/>
    <w:rsid w:val="00CD7B99"/>
    <w:rsid w:val="00CD7C7E"/>
    <w:rsid w:val="00CE3355"/>
    <w:rsid w:val="00CE40BB"/>
    <w:rsid w:val="00CE4F75"/>
    <w:rsid w:val="00CF1782"/>
    <w:rsid w:val="00CF2597"/>
    <w:rsid w:val="00CF36EA"/>
    <w:rsid w:val="00CF7365"/>
    <w:rsid w:val="00CF78EF"/>
    <w:rsid w:val="00D00B30"/>
    <w:rsid w:val="00D02137"/>
    <w:rsid w:val="00D0362B"/>
    <w:rsid w:val="00D03896"/>
    <w:rsid w:val="00D05EB4"/>
    <w:rsid w:val="00D0648B"/>
    <w:rsid w:val="00D0720C"/>
    <w:rsid w:val="00D133EB"/>
    <w:rsid w:val="00D157CE"/>
    <w:rsid w:val="00D22C9A"/>
    <w:rsid w:val="00D2304D"/>
    <w:rsid w:val="00D31F48"/>
    <w:rsid w:val="00D36206"/>
    <w:rsid w:val="00D409A0"/>
    <w:rsid w:val="00D4153A"/>
    <w:rsid w:val="00D442FC"/>
    <w:rsid w:val="00D44B82"/>
    <w:rsid w:val="00D5128E"/>
    <w:rsid w:val="00D53A54"/>
    <w:rsid w:val="00D550C4"/>
    <w:rsid w:val="00D561B5"/>
    <w:rsid w:val="00D56429"/>
    <w:rsid w:val="00D60EBD"/>
    <w:rsid w:val="00D6289F"/>
    <w:rsid w:val="00D628EF"/>
    <w:rsid w:val="00D63292"/>
    <w:rsid w:val="00D64281"/>
    <w:rsid w:val="00D64AAB"/>
    <w:rsid w:val="00D704FF"/>
    <w:rsid w:val="00D75657"/>
    <w:rsid w:val="00D77537"/>
    <w:rsid w:val="00D80532"/>
    <w:rsid w:val="00D80807"/>
    <w:rsid w:val="00D81F1A"/>
    <w:rsid w:val="00D820F8"/>
    <w:rsid w:val="00D83C63"/>
    <w:rsid w:val="00D8575C"/>
    <w:rsid w:val="00D8766E"/>
    <w:rsid w:val="00D90700"/>
    <w:rsid w:val="00D90B8A"/>
    <w:rsid w:val="00D92E12"/>
    <w:rsid w:val="00D9476C"/>
    <w:rsid w:val="00D95974"/>
    <w:rsid w:val="00D9683B"/>
    <w:rsid w:val="00DA0273"/>
    <w:rsid w:val="00DA3015"/>
    <w:rsid w:val="00DA41BB"/>
    <w:rsid w:val="00DA686F"/>
    <w:rsid w:val="00DB7A0C"/>
    <w:rsid w:val="00DC0C6D"/>
    <w:rsid w:val="00DC1485"/>
    <w:rsid w:val="00DC27E7"/>
    <w:rsid w:val="00DC32A3"/>
    <w:rsid w:val="00DC5942"/>
    <w:rsid w:val="00DC5B26"/>
    <w:rsid w:val="00DD036A"/>
    <w:rsid w:val="00DD26B1"/>
    <w:rsid w:val="00DE0B7D"/>
    <w:rsid w:val="00DE0C05"/>
    <w:rsid w:val="00DE2118"/>
    <w:rsid w:val="00DE3D7D"/>
    <w:rsid w:val="00DE3EC6"/>
    <w:rsid w:val="00DF10EF"/>
    <w:rsid w:val="00DF23FC"/>
    <w:rsid w:val="00DF29E4"/>
    <w:rsid w:val="00DF37A9"/>
    <w:rsid w:val="00DF39CD"/>
    <w:rsid w:val="00DF3B30"/>
    <w:rsid w:val="00DF4C84"/>
    <w:rsid w:val="00DF4F88"/>
    <w:rsid w:val="00DF53F1"/>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270AB"/>
    <w:rsid w:val="00E33424"/>
    <w:rsid w:val="00E350E8"/>
    <w:rsid w:val="00E35AD7"/>
    <w:rsid w:val="00E36718"/>
    <w:rsid w:val="00E376E3"/>
    <w:rsid w:val="00E42FCB"/>
    <w:rsid w:val="00E45FA1"/>
    <w:rsid w:val="00E50C87"/>
    <w:rsid w:val="00E51FB8"/>
    <w:rsid w:val="00E521B4"/>
    <w:rsid w:val="00E53CED"/>
    <w:rsid w:val="00E54571"/>
    <w:rsid w:val="00E5552F"/>
    <w:rsid w:val="00E556D1"/>
    <w:rsid w:val="00E56E57"/>
    <w:rsid w:val="00E5739B"/>
    <w:rsid w:val="00E623BB"/>
    <w:rsid w:val="00E623F5"/>
    <w:rsid w:val="00E657C9"/>
    <w:rsid w:val="00E67950"/>
    <w:rsid w:val="00E7609D"/>
    <w:rsid w:val="00E81F90"/>
    <w:rsid w:val="00E83936"/>
    <w:rsid w:val="00E83C20"/>
    <w:rsid w:val="00E900EB"/>
    <w:rsid w:val="00E91163"/>
    <w:rsid w:val="00E930F5"/>
    <w:rsid w:val="00E979B6"/>
    <w:rsid w:val="00E97FCB"/>
    <w:rsid w:val="00EA2C35"/>
    <w:rsid w:val="00EA36BF"/>
    <w:rsid w:val="00EA4CBA"/>
    <w:rsid w:val="00EA6527"/>
    <w:rsid w:val="00EA656F"/>
    <w:rsid w:val="00EB1336"/>
    <w:rsid w:val="00EB5921"/>
    <w:rsid w:val="00EC08B9"/>
    <w:rsid w:val="00EC6350"/>
    <w:rsid w:val="00EC6F99"/>
    <w:rsid w:val="00EC7B02"/>
    <w:rsid w:val="00ED4CBB"/>
    <w:rsid w:val="00EE0792"/>
    <w:rsid w:val="00EE3215"/>
    <w:rsid w:val="00EE4316"/>
    <w:rsid w:val="00EE4AAF"/>
    <w:rsid w:val="00EF013D"/>
    <w:rsid w:val="00EF0779"/>
    <w:rsid w:val="00EF0E82"/>
    <w:rsid w:val="00EF19AF"/>
    <w:rsid w:val="00EF2642"/>
    <w:rsid w:val="00EF31E4"/>
    <w:rsid w:val="00EF3681"/>
    <w:rsid w:val="00EF3ABE"/>
    <w:rsid w:val="00EF4C72"/>
    <w:rsid w:val="00EF5E87"/>
    <w:rsid w:val="00EF693F"/>
    <w:rsid w:val="00F00F34"/>
    <w:rsid w:val="00F03CC5"/>
    <w:rsid w:val="00F0715F"/>
    <w:rsid w:val="00F114D5"/>
    <w:rsid w:val="00F15EBE"/>
    <w:rsid w:val="00F20226"/>
    <w:rsid w:val="00F20B32"/>
    <w:rsid w:val="00F20BC2"/>
    <w:rsid w:val="00F22C92"/>
    <w:rsid w:val="00F26849"/>
    <w:rsid w:val="00F302AC"/>
    <w:rsid w:val="00F31DF7"/>
    <w:rsid w:val="00F34255"/>
    <w:rsid w:val="00F342E4"/>
    <w:rsid w:val="00F34E86"/>
    <w:rsid w:val="00F356BC"/>
    <w:rsid w:val="00F36293"/>
    <w:rsid w:val="00F508AB"/>
    <w:rsid w:val="00F5160E"/>
    <w:rsid w:val="00F53BEA"/>
    <w:rsid w:val="00F53C03"/>
    <w:rsid w:val="00F53D7A"/>
    <w:rsid w:val="00F54444"/>
    <w:rsid w:val="00F54C9D"/>
    <w:rsid w:val="00F559DD"/>
    <w:rsid w:val="00F5625B"/>
    <w:rsid w:val="00F56F5D"/>
    <w:rsid w:val="00F607E1"/>
    <w:rsid w:val="00F6358B"/>
    <w:rsid w:val="00F6694B"/>
    <w:rsid w:val="00F67F30"/>
    <w:rsid w:val="00F7094E"/>
    <w:rsid w:val="00F74219"/>
    <w:rsid w:val="00F74CA2"/>
    <w:rsid w:val="00F83AF2"/>
    <w:rsid w:val="00F85BE7"/>
    <w:rsid w:val="00F86FF8"/>
    <w:rsid w:val="00F90C7C"/>
    <w:rsid w:val="00F91F22"/>
    <w:rsid w:val="00F946E0"/>
    <w:rsid w:val="00F94814"/>
    <w:rsid w:val="00F97163"/>
    <w:rsid w:val="00FB0869"/>
    <w:rsid w:val="00FB1C68"/>
    <w:rsid w:val="00FB1FCE"/>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5B59"/>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E5552F"/>
    <w:pPr>
      <w:framePr w:wrap="around"/>
    </w:pPr>
  </w:style>
  <w:style w:type="character" w:customStyle="1" w:styleId="ChapNoChar">
    <w:name w:val="Chap_No Char"/>
    <w:basedOn w:val="ArtNoChar"/>
    <w:link w:val="ChapNo"/>
    <w:rsid w:val="00E5552F"/>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255055"/>
    <w:pPr>
      <w:framePr w:hSpace="180" w:wrap="around" w:hAnchor="text" w:y="-612"/>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E5552F"/>
    <w:pPr>
      <w:framePr w:wrap="around"/>
    </w:pPr>
  </w:style>
  <w:style w:type="character" w:customStyle="1" w:styleId="ChapNoChar">
    <w:name w:val="Chap_No Char"/>
    <w:basedOn w:val="ArtNoChar"/>
    <w:link w:val="ChapNo"/>
    <w:rsid w:val="00E5552F"/>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255055"/>
    <w:pPr>
      <w:framePr w:hSpace="180" w:wrap="around" w:hAnchor="text" w:y="-612"/>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avusoglu@btk.gov.t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3381D-40FD-4054-BF4B-922E3C40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902</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6391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Khalil, Magdy</dc:creator>
  <cp:keywords>PP-10</cp:keywords>
  <dc:description>Document 1-A  For: XXX_x000d_
Document date: 6 October 2010_x000d_
Saved by Elbahnassawy at 22:46:25 on 06.10.2010</dc:description>
  <cp:lastModifiedBy>Samy AWAD</cp:lastModifiedBy>
  <cp:revision>41</cp:revision>
  <cp:lastPrinted>2013-11-29T18:39:00Z</cp:lastPrinted>
  <dcterms:created xsi:type="dcterms:W3CDTF">2013-11-15T11:05:00Z</dcterms:created>
  <dcterms:modified xsi:type="dcterms:W3CDTF">2013-11-29T18:41:00Z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