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3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Tr="007F752C">
        <w:tc>
          <w:tcPr>
            <w:tcW w:w="9855" w:type="dxa"/>
            <w:gridSpan w:val="2"/>
            <w:hideMark/>
          </w:tcPr>
          <w:p w:rsidR="00A82528" w:rsidRDefault="00A82528" w:rsidP="007F752C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F78C52A" wp14:editId="47309BB9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Tr="007F752C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15C80" w:rsidRDefault="00D15C80" w:rsidP="007F752C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 w:rsidR="00A82528"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 w:rsidR="00A82528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 w:rsidR="00A82528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077045" w:rsidTr="007F752C">
        <w:tc>
          <w:tcPr>
            <w:tcW w:w="626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82528" w:rsidRPr="00D15C80" w:rsidRDefault="00A82528" w:rsidP="007F752C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2528" w:rsidRPr="00077045" w:rsidRDefault="00D15C80" w:rsidP="007F752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Документ</w:t>
            </w:r>
            <w:r w:rsidR="00A82528" w:rsidRPr="00077045">
              <w:rPr>
                <w:b/>
                <w:bCs/>
                <w:lang w:val="ru-RU"/>
              </w:rPr>
              <w:t xml:space="preserve"> </w:t>
            </w:r>
            <w:r w:rsidR="00A82528" w:rsidRPr="00D15C80">
              <w:rPr>
                <w:b/>
                <w:bCs/>
              </w:rPr>
              <w:t>WTPF</w:t>
            </w:r>
            <w:r w:rsidR="00A82528" w:rsidRPr="00077045">
              <w:rPr>
                <w:b/>
                <w:bCs/>
                <w:lang w:val="ru-RU"/>
              </w:rPr>
              <w:t>-13/</w:t>
            </w:r>
            <w:r w:rsidR="00077045">
              <w:rPr>
                <w:b/>
                <w:bCs/>
              </w:rPr>
              <w:t>DT</w:t>
            </w:r>
            <w:r w:rsidR="00077045" w:rsidRPr="00077045">
              <w:rPr>
                <w:b/>
                <w:bCs/>
                <w:lang w:val="ru-RU"/>
              </w:rPr>
              <w:t>/3</w:t>
            </w:r>
            <w:r w:rsidR="00A82528" w:rsidRPr="00077045">
              <w:rPr>
                <w:b/>
                <w:bCs/>
                <w:lang w:val="ru-RU"/>
              </w:rPr>
              <w:t>-</w:t>
            </w:r>
            <w:r w:rsidR="00A82528" w:rsidRPr="00D15C80">
              <w:rPr>
                <w:b/>
                <w:bCs/>
              </w:rPr>
              <w:t>R</w:t>
            </w:r>
          </w:p>
          <w:p w:rsidR="00A82528" w:rsidRPr="00077045" w:rsidRDefault="00077045" w:rsidP="007F752C">
            <w:pPr>
              <w:spacing w:before="0"/>
              <w:rPr>
                <w:b/>
                <w:bCs/>
                <w:lang w:val="ru-RU"/>
              </w:rPr>
            </w:pPr>
            <w:r w:rsidRPr="00077045">
              <w:rPr>
                <w:b/>
                <w:bCs/>
                <w:lang w:val="ru-RU"/>
              </w:rPr>
              <w:t xml:space="preserve">15 </w:t>
            </w:r>
            <w:r>
              <w:rPr>
                <w:b/>
                <w:bCs/>
                <w:lang w:val="ru-RU"/>
              </w:rPr>
              <w:t>мая 2013 года</w:t>
            </w:r>
          </w:p>
          <w:p w:rsidR="00A82528" w:rsidRPr="00077045" w:rsidRDefault="00D15C80" w:rsidP="007F752C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Оригинал</w:t>
            </w:r>
            <w:r w:rsidR="00A82528" w:rsidRPr="00077045">
              <w:rPr>
                <w:b/>
                <w:bCs/>
                <w:sz w:val="22"/>
                <w:lang w:val="ru-RU"/>
              </w:rPr>
              <w:t xml:space="preserve">: </w:t>
            </w:r>
            <w:r w:rsidR="00077045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</w:tbl>
    <w:p w:rsidR="00077045" w:rsidRPr="0037593B" w:rsidRDefault="00077045" w:rsidP="00077045">
      <w:pPr>
        <w:pStyle w:val="ResNo"/>
      </w:pPr>
      <w:r w:rsidRPr="0050241D">
        <w:t>ПРОЕКТ МНЕНИЯ</w:t>
      </w:r>
      <w:r w:rsidRPr="0050241D">
        <w:rPr>
          <w:lang w:val="en-US"/>
        </w:rPr>
        <w:t xml:space="preserve"> </w:t>
      </w:r>
      <w:r>
        <w:rPr>
          <w:lang w:val="en-US"/>
        </w:rPr>
        <w:t>3</w:t>
      </w:r>
    </w:p>
    <w:p w:rsidR="00077045" w:rsidRPr="00077045" w:rsidRDefault="00077045" w:rsidP="00077045">
      <w:pPr>
        <w:pStyle w:val="Restitle"/>
        <w:rPr>
          <w:lang w:val="ru-RU"/>
        </w:rPr>
      </w:pPr>
      <w:r w:rsidRPr="00077045">
        <w:rPr>
          <w:lang w:val="ru-RU"/>
        </w:rPr>
        <w:t xml:space="preserve">Поддержка создания потенциала для развертывания </w:t>
      </w:r>
      <w:proofErr w:type="spellStart"/>
      <w:r w:rsidRPr="00862ACD">
        <w:t>IPv</w:t>
      </w:r>
      <w:proofErr w:type="spellEnd"/>
      <w:r w:rsidRPr="00077045">
        <w:rPr>
          <w:lang w:val="ru-RU"/>
        </w:rPr>
        <w:t>6</w:t>
      </w:r>
    </w:p>
    <w:p w:rsidR="00077045" w:rsidRPr="00077045" w:rsidRDefault="00077045" w:rsidP="00077045">
      <w:pPr>
        <w:pStyle w:val="Normalaftertitle"/>
        <w:rPr>
          <w:lang w:val="ru-RU"/>
        </w:rPr>
      </w:pPr>
      <w:r w:rsidRPr="00077045">
        <w:rPr>
          <w:lang w:val="ru-RU"/>
        </w:rPr>
        <w:t>Пятый Всемирный форум по политике в области электросвязи/ИКТ (Женева, 2013 г.),</w:t>
      </w:r>
    </w:p>
    <w:p w:rsidR="00077045" w:rsidRPr="00077045" w:rsidRDefault="00077045" w:rsidP="00077045">
      <w:pPr>
        <w:pStyle w:val="Call"/>
        <w:rPr>
          <w:lang w:val="ru-RU"/>
        </w:rPr>
      </w:pPr>
      <w:r w:rsidRPr="00077045">
        <w:rPr>
          <w:lang w:val="ru-RU"/>
        </w:rPr>
        <w:t>учитывая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a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успех</w:t>
      </w:r>
      <w:proofErr w:type="gramEnd"/>
      <w:r w:rsidRPr="00077045">
        <w:rPr>
          <w:lang w:val="ru-RU"/>
        </w:rPr>
        <w:t xml:space="preserve"> Резолюции 64 (</w:t>
      </w:r>
      <w:proofErr w:type="spellStart"/>
      <w:r w:rsidRPr="00077045">
        <w:rPr>
          <w:lang w:val="ru-RU"/>
        </w:rPr>
        <w:t>Пересм</w:t>
      </w:r>
      <w:proofErr w:type="spellEnd"/>
      <w:r w:rsidRPr="00077045">
        <w:rPr>
          <w:lang w:val="ru-RU"/>
        </w:rPr>
        <w:t xml:space="preserve">. Дубай, 2012 г.) Всемирной ассамблеи по стандартизации электросвязи (ВАСЭ) по распределению адресов </w:t>
      </w:r>
      <w:r w:rsidRPr="00F4018C">
        <w:t>IP</w:t>
      </w:r>
      <w:r w:rsidRPr="00077045">
        <w:rPr>
          <w:lang w:val="ru-RU"/>
        </w:rPr>
        <w:t xml:space="preserve"> и содействию развертыванию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6, в которой, среди прочего, Директору Бюро стандартизации электросвязи (БСЭ) поручается выполнять задачи в тесном сотрудничестве с Директором Бюро развития электросвязи (БРЭ); 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b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Резолюцию 180 (Гвадалахара, 2010 г.) Полномочной конференции по содействию переходу от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 к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c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работу Рабочей группы по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6, которая была создана С</w:t>
      </w:r>
      <w:bookmarkStart w:id="0" w:name="_GoBack"/>
      <w:bookmarkEnd w:id="0"/>
      <w:r w:rsidRPr="00077045">
        <w:rPr>
          <w:lang w:val="ru-RU"/>
        </w:rPr>
        <w:t>оветом на его сессии 2009 года, и соответствующие обсуждения, состоявшиеся в ходе ВАСЭ-12 в Дубае;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d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>Мнение 5 Всемирного форума по политике в области электросвязи (ВФПЭ) (Лиссабон, 2009</w:t>
      </w:r>
      <w:r>
        <w:t> </w:t>
      </w:r>
      <w:r w:rsidRPr="00077045">
        <w:rPr>
          <w:lang w:val="ru-RU"/>
        </w:rPr>
        <w:t>г.), в котором призывается ускорить деятельность, связанную с Резолюцией 64 ВАСЭ;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e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работу</w:t>
      </w:r>
      <w:proofErr w:type="gramEnd"/>
      <w:r w:rsidRPr="00077045">
        <w:rPr>
          <w:lang w:val="ru-RU"/>
        </w:rPr>
        <w:t xml:space="preserve">, уже проводимую БРЭ и БСЭ по вопросу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f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распределение адресов и развертывание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6 представляют собой важную задачу для Государств-Членов и Членов Секторов; 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g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текущую</w:t>
      </w:r>
      <w:proofErr w:type="gramEnd"/>
      <w:r w:rsidRPr="00077045">
        <w:rPr>
          <w:lang w:val="ru-RU"/>
        </w:rPr>
        <w:t xml:space="preserve"> работу региональных регистрационных центров интернета (</w:t>
      </w:r>
      <w:r w:rsidRPr="00F4018C">
        <w:t>RIR</w:t>
      </w:r>
      <w:r w:rsidRPr="00077045">
        <w:rPr>
          <w:lang w:val="ru-RU"/>
        </w:rPr>
        <w:t>), Общества Интернета (</w:t>
      </w:r>
      <w:r w:rsidRPr="00F4018C">
        <w:t>ISOC</w:t>
      </w:r>
      <w:r w:rsidRPr="00077045">
        <w:rPr>
          <w:lang w:val="ru-RU"/>
        </w:rPr>
        <w:t xml:space="preserve">) и других заинтересованных сторон в областях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 и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 при создании соответствующего потенциала,</w:t>
      </w:r>
    </w:p>
    <w:p w:rsidR="00077045" w:rsidRPr="00077045" w:rsidRDefault="00077045" w:rsidP="00077045">
      <w:pPr>
        <w:pStyle w:val="Call"/>
        <w:rPr>
          <w:lang w:val="ru-RU"/>
        </w:rPr>
      </w:pPr>
      <w:r w:rsidRPr="00077045">
        <w:rPr>
          <w:lang w:val="ru-RU"/>
        </w:rPr>
        <w:t>признавая</w:t>
      </w:r>
      <w:r w:rsidRPr="00077045">
        <w:rPr>
          <w:i w:val="0"/>
          <w:iCs/>
          <w:lang w:val="ru-RU"/>
        </w:rPr>
        <w:t>,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a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Орган присвоения номеров интернета (</w:t>
      </w:r>
      <w:r w:rsidRPr="00F4018C">
        <w:t>IANA</w:t>
      </w:r>
      <w:r w:rsidRPr="00077045">
        <w:rPr>
          <w:lang w:val="ru-RU"/>
        </w:rPr>
        <w:t xml:space="preserve">) распределил </w:t>
      </w:r>
      <w:r w:rsidRPr="00F4018C">
        <w:t>RIR</w:t>
      </w:r>
      <w:r w:rsidRPr="00077045">
        <w:rPr>
          <w:lang w:val="ru-RU"/>
        </w:rPr>
        <w:t xml:space="preserve"> последние блоки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4;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b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</w:t>
      </w:r>
      <w:r w:rsidRPr="00F4018C">
        <w:t>RIR</w:t>
      </w:r>
      <w:r w:rsidRPr="00077045">
        <w:rPr>
          <w:lang w:val="ru-RU"/>
        </w:rPr>
        <w:t xml:space="preserve"> внедрили меры по управлению использованием оставшихся блоков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4;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c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переход к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6 идет все быстрее и что многие известные международные компании, действующие на базе веб, уже внедрили порталы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d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что огромное адресное пространство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 дает возможность установления глобальных соединений гораздо большего количества электронных устройств, мобильных телефонов, портативных компьютеров, встроенных в автомобиль компьютеров, телевизионных приемников, камер, датчиков в зданиях, медицинских приборов и т. д.;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lastRenderedPageBreak/>
        <w:t>e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безопасность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6, когда она обеспечивается и конфигурируется с помощью соответствующей ключевой инфраструктуры в форме защищенного протокола Интернет (</w:t>
      </w:r>
      <w:r w:rsidRPr="00F4018C">
        <w:t>IPsec</w:t>
      </w:r>
      <w:r w:rsidRPr="00077045">
        <w:rPr>
          <w:lang w:val="ru-RU"/>
        </w:rPr>
        <w:t>), будет улучшать аутентификацию, шифрование и защиту целостности на сетевом уровне;</w:t>
      </w:r>
    </w:p>
    <w:p w:rsidR="00077045" w:rsidRPr="00077045" w:rsidRDefault="00077045" w:rsidP="00077045">
      <w:pPr>
        <w:rPr>
          <w:lang w:val="ru-RU"/>
        </w:rPr>
      </w:pPr>
      <w:r w:rsidRPr="00070268">
        <w:rPr>
          <w:i/>
          <w:iCs/>
        </w:rPr>
        <w:t>f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, тем не менее, доля трафика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 по интернету остается весьма небольшой;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g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что, в связи с возможностью параллельной работы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 и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6 с помощью двойного стека или туннельной работы, адреса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 будут нужны на неопределенный период до того времени, пока благодаря адресам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 не появится достаточное количество услуг на базе веб;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h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новым выходящим на рынок поставщикам услуг интернета по-прежнему будет требоваться доступ к адресам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4 в течение неопределенного времени;</w:t>
      </w:r>
    </w:p>
    <w:p w:rsidR="00077045" w:rsidRPr="00077045" w:rsidRDefault="00077045" w:rsidP="00077045">
      <w:pPr>
        <w:rPr>
          <w:lang w:val="ru-RU"/>
        </w:rPr>
      </w:pPr>
      <w:proofErr w:type="spellStart"/>
      <w:r w:rsidRPr="00DC1622">
        <w:rPr>
          <w:i/>
          <w:iCs/>
        </w:rPr>
        <w:t>i</w:t>
      </w:r>
      <w:proofErr w:type="spellEnd"/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</w:t>
      </w:r>
      <w:r w:rsidRPr="00F4018C">
        <w:t>RIR</w:t>
      </w:r>
      <w:r w:rsidRPr="00077045">
        <w:rPr>
          <w:lang w:val="ru-RU"/>
        </w:rPr>
        <w:t xml:space="preserve"> разработали специальную политику распределения последних блоков адресов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 в целях обеспечения того, чтобы новые и появляющиеся сети получали на ближайшее будущее небольшой объем адресов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4;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j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некоторые </w:t>
      </w:r>
      <w:r w:rsidRPr="00F4018C">
        <w:t>RIR</w:t>
      </w:r>
      <w:r w:rsidRPr="00077045">
        <w:rPr>
          <w:lang w:val="ru-RU"/>
        </w:rPr>
        <w:t xml:space="preserve"> пытаются востребовать адресное пространство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4, которое было распределено крупными блоками отдельным компаниям и организациям до создания </w:t>
      </w:r>
      <w:r w:rsidRPr="00F4018C">
        <w:t>RIR</w:t>
      </w:r>
      <w:r w:rsidRPr="00077045">
        <w:rPr>
          <w:lang w:val="ru-RU"/>
        </w:rPr>
        <w:t xml:space="preserve">; 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k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появился растущий рынок передачи адресов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 между объединениями и что подавляющая доля переданных адресов принадлежит традиционным распределениям, к которым не применяется соответствующая политика </w:t>
      </w:r>
      <w:r w:rsidRPr="00F4018C">
        <w:t>RIR</w:t>
      </w:r>
      <w:r w:rsidRPr="00077045">
        <w:rPr>
          <w:lang w:val="ru-RU"/>
        </w:rPr>
        <w:t>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l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Директоры БСЭ и БРЭ </w:t>
      </w:r>
    </w:p>
    <w:p w:rsidR="00077045" w:rsidRPr="00077045" w:rsidRDefault="00077045" w:rsidP="00077045">
      <w:pPr>
        <w:pStyle w:val="enumlev1"/>
        <w:rPr>
          <w:lang w:val="ru-RU"/>
        </w:rPr>
      </w:pPr>
      <w:r w:rsidRPr="00077045">
        <w:rPr>
          <w:lang w:val="ru-RU"/>
        </w:rPr>
        <w:t>1)</w:t>
      </w:r>
      <w:r w:rsidRPr="00077045">
        <w:rPr>
          <w:lang w:val="ru-RU"/>
        </w:rPr>
        <w:tab/>
        <w:t xml:space="preserve">приступили к осуществлению проекта по оказанию помощи развивающимся странам в ответ на их региональные потребности, которые были выявлены БРЭ; этот проект должен выполняться совместно БСЭ и БРЭ, принимая во внимание участие тех партнеров, которые желают присоединиться к нему и предоставить свои знания и опыт; </w:t>
      </w:r>
    </w:p>
    <w:p w:rsidR="00077045" w:rsidRPr="00077045" w:rsidRDefault="00077045" w:rsidP="00077045">
      <w:pPr>
        <w:pStyle w:val="enumlev1"/>
        <w:rPr>
          <w:lang w:val="ru-RU"/>
        </w:rPr>
      </w:pPr>
      <w:proofErr w:type="gramStart"/>
      <w:r w:rsidRPr="00077045">
        <w:rPr>
          <w:lang w:val="ru-RU"/>
        </w:rPr>
        <w:t>2)</w:t>
      </w:r>
      <w:r w:rsidRPr="00077045">
        <w:rPr>
          <w:lang w:val="ru-RU"/>
        </w:rPr>
        <w:tab/>
        <w:t xml:space="preserve">создали веб-сайт, на котором всем членам МСЭ и заинтересованным объединениям представляется информация о деятельности на глобальном уровне, связанной с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6, в целях содействия повышению уровня информированности о важности развертывания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6, а также приводится информация, связанная с мероприятиями по профессиональной подготовке, проводимыми соответствующими объединениями сообщества интернета (например, </w:t>
      </w:r>
      <w:r w:rsidRPr="00F4018C">
        <w:t>RIR</w:t>
      </w:r>
      <w:r w:rsidRPr="00077045">
        <w:rPr>
          <w:lang w:val="ru-RU"/>
        </w:rPr>
        <w:t>, местными регистрационными центрами интернета (</w:t>
      </w:r>
      <w:r w:rsidRPr="00F4018C">
        <w:t>LIR</w:t>
      </w:r>
      <w:r w:rsidRPr="00077045">
        <w:rPr>
          <w:lang w:val="ru-RU"/>
        </w:rPr>
        <w:t xml:space="preserve">), группами операторов, </w:t>
      </w:r>
      <w:r w:rsidRPr="00F4018C">
        <w:t>ISOC</w:t>
      </w:r>
      <w:r w:rsidRPr="00077045">
        <w:rPr>
          <w:lang w:val="ru-RU"/>
        </w:rPr>
        <w:t>);</w:t>
      </w:r>
      <w:proofErr w:type="gramEnd"/>
    </w:p>
    <w:p w:rsidR="00077045" w:rsidRPr="00077045" w:rsidRDefault="00077045" w:rsidP="00077045">
      <w:pPr>
        <w:pStyle w:val="enumlev1"/>
        <w:rPr>
          <w:lang w:val="ru-RU"/>
        </w:rPr>
      </w:pPr>
      <w:r w:rsidRPr="00077045">
        <w:rPr>
          <w:lang w:val="ru-RU"/>
        </w:rPr>
        <w:t>3)</w:t>
      </w:r>
      <w:r w:rsidRPr="00077045">
        <w:rPr>
          <w:lang w:val="ru-RU"/>
        </w:rPr>
        <w:tab/>
        <w:t xml:space="preserve">способствовали повышению уровня информированности о важности развертывания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 в целях содействия совместной деятельности по профессиональной подготовке с участием компетентных экспертов из соответствующих объединений, а также для предоставления информации развивающимся странам;</w:t>
      </w:r>
    </w:p>
    <w:p w:rsidR="00077045" w:rsidRPr="00077045" w:rsidRDefault="00077045" w:rsidP="00077045">
      <w:pPr>
        <w:pStyle w:val="enumlev1"/>
        <w:rPr>
          <w:lang w:val="ru-RU"/>
        </w:rPr>
      </w:pPr>
      <w:r w:rsidRPr="00077045">
        <w:rPr>
          <w:lang w:val="ru-RU"/>
        </w:rPr>
        <w:t>4)</w:t>
      </w:r>
      <w:r w:rsidRPr="00077045">
        <w:rPr>
          <w:lang w:val="ru-RU"/>
        </w:rPr>
        <w:tab/>
        <w:t xml:space="preserve">изучили вопрос о распределении и регистрации адресов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 и представили отчет Совету МСЭ 2012 года,</w:t>
      </w:r>
    </w:p>
    <w:p w:rsidR="00077045" w:rsidRPr="00077045" w:rsidRDefault="00077045" w:rsidP="00077045">
      <w:pPr>
        <w:pStyle w:val="Call"/>
        <w:rPr>
          <w:i w:val="0"/>
          <w:iCs/>
          <w:lang w:val="ru-RU"/>
        </w:rPr>
      </w:pPr>
      <w:r w:rsidRPr="00077045">
        <w:rPr>
          <w:lang w:val="ru-RU"/>
        </w:rPr>
        <w:t>признавая далее</w:t>
      </w:r>
      <w:r w:rsidRPr="00077045">
        <w:rPr>
          <w:i w:val="0"/>
          <w:iCs/>
          <w:lang w:val="ru-RU"/>
        </w:rPr>
        <w:t>,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a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</w:t>
      </w:r>
      <w:r w:rsidRPr="00F4018C">
        <w:t>RIR</w:t>
      </w:r>
      <w:r w:rsidRPr="00077045">
        <w:rPr>
          <w:lang w:val="ru-RU"/>
        </w:rPr>
        <w:t xml:space="preserve"> разрабатывают политику по управлению межрегиональной передачей адресного пространства, предопределяемому спросом на адреса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 на основе потребностей; 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b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что следует продолжить распределение адресов на основе потребностей для обоснования распределения адресов </w:t>
      </w:r>
      <w:r w:rsidRPr="00F4018C">
        <w:t>IP</w:t>
      </w:r>
      <w:r w:rsidRPr="00077045">
        <w:rPr>
          <w:lang w:val="ru-RU"/>
        </w:rPr>
        <w:t xml:space="preserve">, независимо от того, являются ли они адресами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6 или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4, а в случае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4 – независимо от того, является ли это адресное пространство традиционным или распределенным;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c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что о всех связанных с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 xml:space="preserve">4 операциях необходимо сообщать в соответствующие </w:t>
      </w:r>
      <w:r w:rsidRPr="00F4018C">
        <w:t>RIR</w:t>
      </w:r>
      <w:r w:rsidRPr="00077045">
        <w:rPr>
          <w:lang w:val="ru-RU"/>
        </w:rPr>
        <w:t xml:space="preserve">, в том числе об операциях с традиционными адресами, к которым не обязательно применяется политика </w:t>
      </w:r>
      <w:r w:rsidRPr="00F4018C">
        <w:t>RIR</w:t>
      </w:r>
      <w:r w:rsidRPr="00077045">
        <w:rPr>
          <w:lang w:val="ru-RU"/>
        </w:rPr>
        <w:t>, касающаяся передачи адресов, которая подкрепляется политикой, разработанной сообществами</w:t>
      </w:r>
      <w:r>
        <w:t> </w:t>
      </w:r>
      <w:r w:rsidRPr="00F4018C">
        <w:t>RIR</w:t>
      </w:r>
      <w:r w:rsidRPr="00077045">
        <w:rPr>
          <w:lang w:val="ru-RU"/>
        </w:rPr>
        <w:t>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lastRenderedPageBreak/>
        <w:t>d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вопросы, касающиеся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4, можно свести к минимуму с помощью ускорения перехода к</w:t>
      </w:r>
      <w:r>
        <w:t> 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6,</w:t>
      </w:r>
    </w:p>
    <w:p w:rsidR="00077045" w:rsidRPr="00077045" w:rsidRDefault="00077045" w:rsidP="00077045">
      <w:pPr>
        <w:pStyle w:val="Call"/>
        <w:rPr>
          <w:i w:val="0"/>
          <w:iCs/>
          <w:lang w:val="ru-RU"/>
        </w:rPr>
      </w:pPr>
      <w:r w:rsidRPr="00077045">
        <w:rPr>
          <w:lang w:val="ru-RU"/>
        </w:rPr>
        <w:t>считает</w:t>
      </w:r>
      <w:r w:rsidRPr="00077045">
        <w:rPr>
          <w:i w:val="0"/>
          <w:iCs/>
          <w:lang w:val="ru-RU"/>
        </w:rPr>
        <w:t xml:space="preserve">, 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a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следует сделать все возможное для содействия переходу к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 и облегчения такого перехода;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b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что политика передачи адресов между </w:t>
      </w:r>
      <w:r w:rsidRPr="00F4018C">
        <w:t>RIR</w:t>
      </w:r>
      <w:r w:rsidRPr="00077045">
        <w:rPr>
          <w:lang w:val="ru-RU"/>
        </w:rPr>
        <w:t xml:space="preserve">, действующая в отношении всех </w:t>
      </w:r>
      <w:r w:rsidRPr="00F4018C">
        <w:t>RIR</w:t>
      </w:r>
      <w:r w:rsidRPr="00077045">
        <w:rPr>
          <w:lang w:val="ru-RU"/>
        </w:rPr>
        <w:t xml:space="preserve">, должна обеспечивать, чтобы такая передача основывалась на потребностях и была общей для всех </w:t>
      </w:r>
      <w:r w:rsidRPr="00F4018C">
        <w:t>RIR</w:t>
      </w:r>
      <w:r w:rsidRPr="00077045">
        <w:rPr>
          <w:lang w:val="ru-RU"/>
        </w:rPr>
        <w:t>, вне зависимости от соответствующего адресного пространства;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c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</w:r>
      <w:proofErr w:type="gramStart"/>
      <w:r w:rsidRPr="00077045">
        <w:rPr>
          <w:lang w:val="ru-RU"/>
        </w:rPr>
        <w:t>что</w:t>
      </w:r>
      <w:proofErr w:type="gramEnd"/>
      <w:r w:rsidRPr="00077045">
        <w:rPr>
          <w:lang w:val="ru-RU"/>
        </w:rPr>
        <w:t xml:space="preserve"> Государства-Члены и Члены Секторов должны содействовать наличию в кратчайшие сроки приемлемого по цене оборудования в помещениях клиента (</w:t>
      </w:r>
      <w:r w:rsidRPr="00F4018C">
        <w:t>CPE</w:t>
      </w:r>
      <w:r w:rsidRPr="00077045">
        <w:rPr>
          <w:lang w:val="ru-RU"/>
        </w:rPr>
        <w:t xml:space="preserve">), совместимого с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6,</w:t>
      </w:r>
    </w:p>
    <w:p w:rsidR="00077045" w:rsidRPr="00077045" w:rsidRDefault="00077045" w:rsidP="00077045">
      <w:pPr>
        <w:pStyle w:val="Call"/>
        <w:rPr>
          <w:lang w:val="ru-RU"/>
        </w:rPr>
      </w:pPr>
      <w:r w:rsidRPr="00077045">
        <w:rPr>
          <w:lang w:val="ru-RU"/>
        </w:rPr>
        <w:t xml:space="preserve">предлагает 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a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Государствам-Членам рассмотреть политику и инициативы по стимулированию, содействию и поддержке скорейшего принятия и перехода к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 в своих юрисдикциях;</w:t>
      </w:r>
    </w:p>
    <w:p w:rsidR="00077045" w:rsidRPr="00077045" w:rsidRDefault="00077045" w:rsidP="00077045">
      <w:pPr>
        <w:rPr>
          <w:lang w:val="ru-RU"/>
        </w:rPr>
      </w:pPr>
      <w:r w:rsidRPr="00DC1622">
        <w:rPr>
          <w:i/>
          <w:iCs/>
        </w:rPr>
        <w:t>b</w:t>
      </w:r>
      <w:r w:rsidRPr="00077045">
        <w:rPr>
          <w:i/>
          <w:iCs/>
          <w:lang w:val="ru-RU"/>
        </w:rPr>
        <w:t>)</w:t>
      </w:r>
      <w:r w:rsidRPr="00077045">
        <w:rPr>
          <w:lang w:val="ru-RU"/>
        </w:rPr>
        <w:tab/>
        <w:t xml:space="preserve">Членам Секторов, занимающимся деятельностью, связанной с веб и интернетом, как можно быстрее предлагать свои услуги через </w:t>
      </w:r>
      <w:proofErr w:type="spellStart"/>
      <w:r w:rsidRPr="00F4018C">
        <w:t>IPv</w:t>
      </w:r>
      <w:proofErr w:type="spellEnd"/>
      <w:r w:rsidRPr="00077045">
        <w:rPr>
          <w:lang w:val="ru-RU"/>
        </w:rPr>
        <w:t>6.</w:t>
      </w:r>
    </w:p>
    <w:p w:rsidR="00A82528" w:rsidRPr="00077045" w:rsidRDefault="00077045" w:rsidP="00077045">
      <w:pPr>
        <w:spacing w:before="720"/>
        <w:jc w:val="center"/>
      </w:pPr>
      <w:r>
        <w:t>______________</w:t>
      </w:r>
    </w:p>
    <w:sectPr w:rsidR="00A82528" w:rsidRPr="00077045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45" w:rsidRDefault="00077045">
      <w:r>
        <w:separator/>
      </w:r>
    </w:p>
  </w:endnote>
  <w:endnote w:type="continuationSeparator" w:id="0">
    <w:p w:rsidR="00077045" w:rsidRDefault="000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A85347">
      <w:rPr>
        <w:lang w:val="en-US"/>
      </w:rPr>
      <w:t>P:\RUS\SG\CONF-SG\WTPF13\DT\003R.docx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7F752C">
      <w:rPr>
        <w:lang w:val="ru-RU"/>
      </w:rPr>
      <w:t>344712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77045">
      <w:t>00.00.00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077045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A8534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A85347">
      <w:rPr>
        <w:lang w:val="en-US"/>
      </w:rPr>
      <w:t>P</w:t>
    </w:r>
    <w:r>
      <w:t>:\RUS\SG\CONF-SG\WTPF13\DT\003R.docx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077045">
      <w:rPr>
        <w:lang w:val="en-US"/>
      </w:rPr>
      <w:t>344712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077045">
      <w:t>00.00.00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077045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45" w:rsidRDefault="00077045">
      <w:r>
        <w:t>____________________</w:t>
      </w:r>
    </w:p>
  </w:footnote>
  <w:footnote w:type="continuationSeparator" w:id="0">
    <w:p w:rsidR="00077045" w:rsidRDefault="00077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85347">
      <w:rPr>
        <w:noProof/>
      </w:rPr>
      <w:t>2</w:t>
    </w:r>
    <w:r>
      <w:rPr>
        <w:noProof/>
      </w:rPr>
      <w:fldChar w:fldCharType="end"/>
    </w:r>
  </w:p>
  <w:p w:rsidR="000E568E" w:rsidRDefault="00A82528" w:rsidP="00077045">
    <w:pPr>
      <w:pStyle w:val="Header"/>
      <w:spacing w:after="480"/>
    </w:pPr>
    <w:r>
      <w:t>WTPF-13</w:t>
    </w:r>
    <w:r w:rsidR="000E568E">
      <w:t>/</w:t>
    </w:r>
    <w:r w:rsidR="00077045">
      <w:t>DT/3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45"/>
    <w:rsid w:val="0002183E"/>
    <w:rsid w:val="000569B4"/>
    <w:rsid w:val="00077045"/>
    <w:rsid w:val="00080E82"/>
    <w:rsid w:val="000E568E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505E8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7F752C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82528"/>
    <w:rsid w:val="00A85347"/>
    <w:rsid w:val="00AE2C85"/>
    <w:rsid w:val="00B63EF2"/>
    <w:rsid w:val="00BC0D39"/>
    <w:rsid w:val="00BC7BC0"/>
    <w:rsid w:val="00BD57B7"/>
    <w:rsid w:val="00BE63E2"/>
    <w:rsid w:val="00CB64FA"/>
    <w:rsid w:val="00CF629C"/>
    <w:rsid w:val="00D15C80"/>
    <w:rsid w:val="00DA5D4E"/>
    <w:rsid w:val="00E176BA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3</TotalTime>
  <Pages>3</Pages>
  <Words>826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6222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Antipina, Nadezda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2006-03-28T16:12:00Z</cp:lastPrinted>
  <dcterms:created xsi:type="dcterms:W3CDTF">2013-05-15T09:53:00Z</dcterms:created>
  <dcterms:modified xsi:type="dcterms:W3CDTF">2013-05-15T09:57:00Z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