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56"/>
        <w:tblOverlap w:val="never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883034" w:rsidRPr="00F068DC" w:rsidTr="00883034">
        <w:trPr>
          <w:cantSplit/>
        </w:trPr>
        <w:tc>
          <w:tcPr>
            <w:tcW w:w="6911" w:type="dxa"/>
          </w:tcPr>
          <w:p w:rsidR="00883034" w:rsidRPr="00F068DC" w:rsidRDefault="00883034" w:rsidP="00883034">
            <w:pPr>
              <w:spacing w:before="240" w:after="48" w:line="240" w:lineRule="atLeast"/>
              <w:rPr>
                <w:rFonts w:cs="Calibri"/>
                <w:b/>
                <w:bCs/>
                <w:position w:val="6"/>
              </w:rPr>
            </w:pPr>
            <w:bookmarkStart w:id="0" w:name="_GoBack"/>
            <w:bookmarkEnd w:id="0"/>
            <w:r w:rsidRPr="00F068DC">
              <w:rPr>
                <w:b/>
                <w:sz w:val="26"/>
                <w:szCs w:val="26"/>
              </w:rPr>
              <w:t>Всемирная конференция по международной электросвязи (ВКМЭ-12)</w:t>
            </w:r>
            <w:r w:rsidRPr="00F068DC">
              <w:rPr>
                <w:rFonts w:cs="Calibri"/>
                <w:b/>
                <w:bCs/>
                <w:position w:val="6"/>
                <w:sz w:val="28"/>
                <w:szCs w:val="28"/>
              </w:rPr>
              <w:br/>
            </w:r>
            <w:r w:rsidRPr="00F068DC">
              <w:rPr>
                <w:rFonts w:cs="Calibri"/>
                <w:b/>
                <w:szCs w:val="22"/>
              </w:rPr>
              <w:t>Дубай, 3−14 декабря 2012 года</w:t>
            </w:r>
          </w:p>
        </w:tc>
        <w:tc>
          <w:tcPr>
            <w:tcW w:w="3120" w:type="dxa"/>
          </w:tcPr>
          <w:p w:rsidR="00883034" w:rsidRPr="00F068DC" w:rsidRDefault="00C24EED" w:rsidP="00883034">
            <w:pPr>
              <w:spacing w:before="0" w:line="240" w:lineRule="atLeast"/>
              <w:rPr>
                <w:rFonts w:cs="Calibri"/>
              </w:rPr>
            </w:pPr>
            <w:bookmarkStart w:id="1" w:name="ditulogo"/>
            <w:bookmarkEnd w:id="1"/>
            <w:r w:rsidRPr="00F068DC">
              <w:rPr>
                <w:rFonts w:cs="Calibri"/>
                <w:noProof/>
                <w:szCs w:val="22"/>
                <w:lang w:val="en-US" w:eastAsia="zh-CN"/>
              </w:rPr>
              <w:drawing>
                <wp:inline distT="0" distB="0" distL="0" distR="0" wp14:anchorId="65827FEE" wp14:editId="5A72ADB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034" w:rsidRPr="00F068DC" w:rsidTr="0088303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883034" w:rsidRPr="00F068DC" w:rsidRDefault="00883034" w:rsidP="00883034">
            <w:pPr>
              <w:spacing w:after="48" w:line="240" w:lineRule="atLeast"/>
              <w:rPr>
                <w:rFonts w:cs="Calibri"/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883034" w:rsidRPr="00F068DC" w:rsidRDefault="00883034" w:rsidP="00883034">
            <w:pPr>
              <w:spacing w:line="240" w:lineRule="atLeast"/>
              <w:rPr>
                <w:rFonts w:cs="Calibri"/>
                <w:szCs w:val="22"/>
              </w:rPr>
            </w:pPr>
          </w:p>
        </w:tc>
      </w:tr>
      <w:tr w:rsidR="00883034" w:rsidRPr="00F068DC" w:rsidTr="0088303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883034" w:rsidRPr="00F068DC" w:rsidRDefault="00883034" w:rsidP="00883034">
            <w:pPr>
              <w:spacing w:before="0"/>
              <w:rPr>
                <w:rFonts w:cs="Calibri"/>
                <w:b/>
                <w:smallCaps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883034" w:rsidRPr="00F068DC" w:rsidRDefault="00883034" w:rsidP="00883034">
            <w:pPr>
              <w:spacing w:before="0"/>
              <w:rPr>
                <w:rFonts w:cs="Calibri"/>
                <w:szCs w:val="22"/>
              </w:rPr>
            </w:pPr>
          </w:p>
        </w:tc>
      </w:tr>
      <w:bookmarkEnd w:id="2"/>
      <w:bookmarkEnd w:id="3"/>
      <w:tr w:rsidR="001F401E" w:rsidRPr="00F068DC" w:rsidTr="00883034">
        <w:trPr>
          <w:cantSplit/>
        </w:trPr>
        <w:tc>
          <w:tcPr>
            <w:tcW w:w="6911" w:type="dxa"/>
            <w:vMerge w:val="restart"/>
          </w:tcPr>
          <w:p w:rsidR="001F401E" w:rsidRPr="00F068DC" w:rsidRDefault="001F401E" w:rsidP="00F068DC">
            <w:pPr>
              <w:spacing w:before="0"/>
              <w:rPr>
                <w:b/>
                <w:bCs/>
              </w:rPr>
            </w:pPr>
            <w:r w:rsidRPr="00F068DC">
              <w:rPr>
                <w:b/>
                <w:bCs/>
              </w:rPr>
              <w:t>ПЛЕНАРНОЕ ЗАСЕДАНИЕ</w:t>
            </w:r>
          </w:p>
        </w:tc>
        <w:tc>
          <w:tcPr>
            <w:tcW w:w="3120" w:type="dxa"/>
          </w:tcPr>
          <w:p w:rsidR="001F401E" w:rsidRPr="00F068DC" w:rsidRDefault="00B07417" w:rsidP="00F068DC">
            <w:pPr>
              <w:spacing w:before="0"/>
              <w:rPr>
                <w:b/>
                <w:bCs/>
              </w:rPr>
            </w:pPr>
            <w:r w:rsidRPr="00F068DC">
              <w:rPr>
                <w:b/>
                <w:bCs/>
              </w:rPr>
              <w:t>Пересмотр 1</w:t>
            </w:r>
            <w:r w:rsidRPr="00F068DC">
              <w:rPr>
                <w:b/>
                <w:bCs/>
              </w:rPr>
              <w:br/>
            </w:r>
            <w:r w:rsidR="001F401E" w:rsidRPr="00F068DC">
              <w:rPr>
                <w:b/>
                <w:bCs/>
              </w:rPr>
              <w:t>Документ</w:t>
            </w:r>
            <w:r w:rsidRPr="00F068DC">
              <w:rPr>
                <w:b/>
                <w:bCs/>
              </w:rPr>
              <w:t>а</w:t>
            </w:r>
            <w:r w:rsidR="001F401E" w:rsidRPr="00F068DC">
              <w:rPr>
                <w:b/>
                <w:bCs/>
              </w:rPr>
              <w:t xml:space="preserve"> 14-R</w:t>
            </w:r>
          </w:p>
        </w:tc>
      </w:tr>
      <w:tr w:rsidR="001F401E" w:rsidRPr="00F068DC" w:rsidTr="00883034">
        <w:trPr>
          <w:cantSplit/>
        </w:trPr>
        <w:tc>
          <w:tcPr>
            <w:tcW w:w="6911" w:type="dxa"/>
            <w:vMerge/>
          </w:tcPr>
          <w:p w:rsidR="001F401E" w:rsidRPr="00F068DC" w:rsidRDefault="001F401E" w:rsidP="00F068DC">
            <w:pPr>
              <w:spacing w:before="0"/>
              <w:rPr>
                <w:b/>
                <w:bCs/>
              </w:rPr>
            </w:pPr>
          </w:p>
        </w:tc>
        <w:tc>
          <w:tcPr>
            <w:tcW w:w="3120" w:type="dxa"/>
          </w:tcPr>
          <w:p w:rsidR="001F401E" w:rsidRPr="00F068DC" w:rsidRDefault="00B07417" w:rsidP="00F068DC">
            <w:pPr>
              <w:spacing w:before="0"/>
              <w:rPr>
                <w:b/>
                <w:bCs/>
              </w:rPr>
            </w:pPr>
            <w:r w:rsidRPr="00F068DC">
              <w:rPr>
                <w:b/>
                <w:bCs/>
              </w:rPr>
              <w:t>30 ноября</w:t>
            </w:r>
            <w:r w:rsidR="001F401E" w:rsidRPr="00F068DC">
              <w:rPr>
                <w:b/>
                <w:bCs/>
              </w:rPr>
              <w:t xml:space="preserve"> 2012 года</w:t>
            </w:r>
          </w:p>
        </w:tc>
      </w:tr>
      <w:tr w:rsidR="001F401E" w:rsidRPr="00F068DC" w:rsidTr="00883034">
        <w:trPr>
          <w:cantSplit/>
        </w:trPr>
        <w:tc>
          <w:tcPr>
            <w:tcW w:w="6911" w:type="dxa"/>
            <w:vMerge/>
          </w:tcPr>
          <w:p w:rsidR="001F401E" w:rsidRPr="00F068DC" w:rsidRDefault="001F401E" w:rsidP="00F068DC">
            <w:pPr>
              <w:spacing w:before="0"/>
              <w:rPr>
                <w:b/>
                <w:bCs/>
              </w:rPr>
            </w:pPr>
          </w:p>
        </w:tc>
        <w:tc>
          <w:tcPr>
            <w:tcW w:w="3120" w:type="dxa"/>
          </w:tcPr>
          <w:p w:rsidR="001F401E" w:rsidRPr="00F068DC" w:rsidRDefault="001F401E" w:rsidP="00F068DC">
            <w:pPr>
              <w:spacing w:before="0"/>
              <w:rPr>
                <w:b/>
                <w:bCs/>
              </w:rPr>
            </w:pPr>
            <w:r w:rsidRPr="00F068DC">
              <w:rPr>
                <w:b/>
                <w:bCs/>
              </w:rPr>
              <w:t>Оригинал: русский</w:t>
            </w:r>
          </w:p>
        </w:tc>
      </w:tr>
      <w:tr w:rsidR="00883034" w:rsidRPr="00F068DC" w:rsidTr="00883034">
        <w:trPr>
          <w:cantSplit/>
        </w:trPr>
        <w:tc>
          <w:tcPr>
            <w:tcW w:w="10031" w:type="dxa"/>
            <w:gridSpan w:val="2"/>
          </w:tcPr>
          <w:p w:rsidR="00883034" w:rsidRPr="00F068DC" w:rsidRDefault="00883034" w:rsidP="001F401E">
            <w:pPr>
              <w:pStyle w:val="Source"/>
            </w:pPr>
            <w:r w:rsidRPr="00F068DC">
              <w:t xml:space="preserve">Государства </w:t>
            </w:r>
            <w:r w:rsidRPr="00F068DC">
              <w:sym w:font="Symbol" w:char="002D"/>
            </w:r>
            <w:r w:rsidRPr="00F068DC">
              <w:t xml:space="preserve"> Члены МСЭ, Члены Регионального содружества</w:t>
            </w:r>
            <w:r w:rsidR="00F068DC">
              <w:t xml:space="preserve"> </w:t>
            </w:r>
            <w:r w:rsidRPr="00F068DC">
              <w:br/>
              <w:t>в области связи (РСС)</w:t>
            </w:r>
          </w:p>
        </w:tc>
      </w:tr>
      <w:tr w:rsidR="00883034" w:rsidRPr="00F068DC" w:rsidTr="00883034">
        <w:trPr>
          <w:cantSplit/>
        </w:trPr>
        <w:tc>
          <w:tcPr>
            <w:tcW w:w="10031" w:type="dxa"/>
            <w:gridSpan w:val="2"/>
          </w:tcPr>
          <w:p w:rsidR="00883034" w:rsidRPr="00F068DC" w:rsidRDefault="00883034" w:rsidP="001F401E">
            <w:pPr>
              <w:pStyle w:val="Title1"/>
            </w:pPr>
            <w:r w:rsidRPr="00F068DC">
              <w:t>ОБЩИЕ ПРЕДЛОЖЕНИЯ ДЛЯ РАБОТЫ конференции</w:t>
            </w:r>
          </w:p>
        </w:tc>
      </w:tr>
      <w:tr w:rsidR="001F401E" w:rsidRPr="00F068DC" w:rsidTr="00883034">
        <w:trPr>
          <w:cantSplit/>
        </w:trPr>
        <w:tc>
          <w:tcPr>
            <w:tcW w:w="10031" w:type="dxa"/>
            <w:gridSpan w:val="2"/>
          </w:tcPr>
          <w:p w:rsidR="001F401E" w:rsidRPr="00F068DC" w:rsidRDefault="001F401E" w:rsidP="001F401E">
            <w:pPr>
              <w:pStyle w:val="Title2"/>
            </w:pPr>
          </w:p>
        </w:tc>
      </w:tr>
    </w:tbl>
    <w:p w:rsidR="00115273" w:rsidRPr="00F068DC" w:rsidRDefault="00115273" w:rsidP="001F401E">
      <w:pPr>
        <w:pStyle w:val="Normalaftertitle"/>
      </w:pPr>
      <w:r w:rsidRPr="00F068DC">
        <w:t>Исходя из необходимости обеспечения нормального функционирования, дальнейшего развития и совершенствования электросвязи с учетом развития новых информационно-коммуникационных технологий,</w:t>
      </w:r>
    </w:p>
    <w:p w:rsidR="00115273" w:rsidRPr="00F068DC" w:rsidRDefault="00115273" w:rsidP="001F401E">
      <w:r w:rsidRPr="00F068DC">
        <w:t>учитывая, что при принятии решений на Конференции следует исходить из необходимости соблюдения баланса интересов действующих и вновь предлагаемых услуг, а также защиты прав пользователей и др</w:t>
      </w:r>
      <w:r w:rsidR="00F068DC">
        <w:t xml:space="preserve">угих участников </w:t>
      </w:r>
      <w:r w:rsidRPr="00F068DC">
        <w:t>международной электросвязи</w:t>
      </w:r>
      <w:r w:rsidR="00B01FB3" w:rsidRPr="00F068DC">
        <w:t>,</w:t>
      </w:r>
    </w:p>
    <w:p w:rsidR="00115273" w:rsidRPr="00F068DC" w:rsidRDefault="00115273" w:rsidP="001F401E">
      <w:r w:rsidRPr="00F068DC">
        <w:t>учитывая также разные технические и экономические возможности Государств – Членов МСЭ,</w:t>
      </w:r>
    </w:p>
    <w:p w:rsidR="00115273" w:rsidRPr="00F068DC" w:rsidRDefault="00115273" w:rsidP="001F401E">
      <w:r w:rsidRPr="00F068DC">
        <w:t>стремясь к укреплению регионального и международного сотрудничества в развитии средств электросвязи,</w:t>
      </w:r>
    </w:p>
    <w:p w:rsidR="00115273" w:rsidRPr="00F068DC" w:rsidRDefault="00115273" w:rsidP="001F401E">
      <w:r w:rsidRPr="00F068DC">
        <w:t xml:space="preserve">Государства – Члены МСЭ, </w:t>
      </w:r>
      <w:r w:rsidR="00F068DC" w:rsidRPr="00F068DC">
        <w:t xml:space="preserve">администрации </w:t>
      </w:r>
      <w:r w:rsidRPr="00F068DC">
        <w:t xml:space="preserve">связи (АС) которых являются членами Регионального содружества в области связи (РСС), предлагают следующие предложения </w:t>
      </w:r>
      <w:r w:rsidR="00240620" w:rsidRPr="00F068DC">
        <w:t>по пересмотру Регламента международной электросвязи</w:t>
      </w:r>
      <w:r w:rsidR="00C36001" w:rsidRPr="00F068DC">
        <w:t>.</w:t>
      </w:r>
    </w:p>
    <w:p w:rsidR="000434EE" w:rsidRPr="00F068DC" w:rsidRDefault="000434EE" w:rsidP="001F401E">
      <w:r w:rsidRPr="00F068DC">
        <w:t>Предложения включены в</w:t>
      </w:r>
      <w:r w:rsidRPr="00F068DC">
        <w:rPr>
          <w:b/>
          <w:bCs/>
        </w:rPr>
        <w:t xml:space="preserve"> Дополнительный документ 1</w:t>
      </w:r>
      <w:r w:rsidR="00C36001" w:rsidRPr="00F068DC">
        <w:t xml:space="preserve"> к настоящему документу.</w:t>
      </w:r>
    </w:p>
    <w:p w:rsidR="000434EE" w:rsidRPr="00F068DC" w:rsidRDefault="000434EE" w:rsidP="00C36001">
      <w:r w:rsidRPr="00F068DC">
        <w:t xml:space="preserve">В таблице в </w:t>
      </w:r>
      <w:r w:rsidRPr="00F068DC">
        <w:rPr>
          <w:b/>
          <w:bCs/>
        </w:rPr>
        <w:t>Приложении 1</w:t>
      </w:r>
      <w:r w:rsidR="00B660F0" w:rsidRPr="00F068DC">
        <w:t xml:space="preserve"> </w:t>
      </w:r>
      <w:r w:rsidRPr="00F068DC">
        <w:t xml:space="preserve">отмечены </w:t>
      </w:r>
      <w:r w:rsidR="00376181" w:rsidRPr="00F068DC">
        <w:t>АС РСС</w:t>
      </w:r>
      <w:r w:rsidRPr="00F068DC">
        <w:t xml:space="preserve">, поддержавшие </w:t>
      </w:r>
      <w:r w:rsidR="00F068DC" w:rsidRPr="00F068DC">
        <w:rPr>
          <w:color w:val="000000"/>
        </w:rPr>
        <w:t xml:space="preserve">общие </w:t>
      </w:r>
      <w:r w:rsidR="00376181" w:rsidRPr="00F068DC">
        <w:rPr>
          <w:color w:val="000000"/>
        </w:rPr>
        <w:t>предложения РСС</w:t>
      </w:r>
      <w:r w:rsidR="00376181" w:rsidRPr="00F068DC">
        <w:t xml:space="preserve"> по пересмотру Регламента международной электросвязи</w:t>
      </w:r>
      <w:r w:rsidR="00C36001" w:rsidRPr="00F068DC">
        <w:t>.</w:t>
      </w:r>
    </w:p>
    <w:p w:rsidR="00883034" w:rsidRPr="00F068DC" w:rsidRDefault="00883034" w:rsidP="00F068DC">
      <w:r w:rsidRPr="00F068DC">
        <w:br w:type="page"/>
      </w:r>
    </w:p>
    <w:p w:rsidR="002A7C0E" w:rsidRPr="00F068DC" w:rsidRDefault="00C36001" w:rsidP="00C36001">
      <w:pPr>
        <w:pStyle w:val="AnnexNo"/>
      </w:pPr>
      <w:r w:rsidRPr="00F068DC">
        <w:lastRenderedPageBreak/>
        <w:t>Приложение 1</w:t>
      </w:r>
    </w:p>
    <w:p w:rsidR="00C36001" w:rsidRPr="00F068DC" w:rsidRDefault="00C36001" w:rsidP="00F068DC">
      <w:pPr>
        <w:pStyle w:val="Annextitle"/>
      </w:pPr>
      <w:r w:rsidRPr="00F068DC">
        <w:t>Региональное содружество в области связи</w:t>
      </w:r>
      <w:r w:rsidR="00F068DC">
        <w:br/>
      </w:r>
      <w:r w:rsidR="00F068DC">
        <w:br/>
      </w:r>
      <w:r w:rsidRPr="00F068DC">
        <w:t>Общие предложения для работы Конференции</w:t>
      </w:r>
    </w:p>
    <w:tbl>
      <w:tblPr>
        <w:tblW w:w="10631" w:type="dxa"/>
        <w:jc w:val="center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47"/>
        <w:gridCol w:w="1347"/>
        <w:gridCol w:w="708"/>
        <w:gridCol w:w="614"/>
        <w:gridCol w:w="662"/>
        <w:gridCol w:w="661"/>
        <w:gridCol w:w="662"/>
        <w:gridCol w:w="661"/>
        <w:gridCol w:w="661"/>
        <w:gridCol w:w="662"/>
        <w:gridCol w:w="661"/>
        <w:gridCol w:w="662"/>
        <w:gridCol w:w="661"/>
        <w:gridCol w:w="662"/>
      </w:tblGrid>
      <w:tr w:rsidR="00E90849" w:rsidRPr="00F068DC" w:rsidTr="00F068DC">
        <w:trPr>
          <w:cantSplit/>
          <w:tblHeader/>
          <w:jc w:val="center"/>
        </w:trPr>
        <w:tc>
          <w:tcPr>
            <w:tcW w:w="1347" w:type="dxa"/>
            <w:noWrap/>
          </w:tcPr>
          <w:p w:rsidR="00EA395E" w:rsidRPr="00A1394A" w:rsidRDefault="00F068DC" w:rsidP="00F068DC">
            <w:pPr>
              <w:pStyle w:val="Tablehead"/>
              <w:rPr>
                <w:lang w:val="ru-RU"/>
              </w:rPr>
            </w:pPr>
            <w:r w:rsidRPr="00A1394A">
              <w:rPr>
                <w:lang w:val="ru-RU"/>
              </w:rPr>
              <w:t>Пункт повестки дня</w:t>
            </w:r>
          </w:p>
        </w:tc>
        <w:tc>
          <w:tcPr>
            <w:tcW w:w="1347" w:type="dxa"/>
            <w:noWrap/>
          </w:tcPr>
          <w:p w:rsidR="00EA395E" w:rsidRPr="00F068DC" w:rsidRDefault="00EA395E" w:rsidP="00F068DC">
            <w:pPr>
              <w:pStyle w:val="Tablehead"/>
            </w:pPr>
            <w:r w:rsidRPr="00F068DC">
              <w:t>RCC</w:t>
            </w:r>
            <w:r w:rsidR="00F068DC" w:rsidRPr="00F068DC">
              <w:t>/</w:t>
            </w:r>
            <w:r w:rsidR="001A79F1">
              <w:rPr>
                <w:lang w:val="ru-RU"/>
              </w:rPr>
              <w:br/>
            </w:r>
            <w:r w:rsidR="00F068DC" w:rsidRPr="00F068DC">
              <w:t>14</w:t>
            </w:r>
            <w:r w:rsidR="00E3574E" w:rsidRPr="00F068DC">
              <w:t>A</w:t>
            </w:r>
          </w:p>
        </w:tc>
        <w:tc>
          <w:tcPr>
            <w:tcW w:w="708" w:type="dxa"/>
            <w:noWrap/>
          </w:tcPr>
          <w:p w:rsidR="00EA395E" w:rsidRPr="00F068DC" w:rsidRDefault="00EA395E" w:rsidP="00F068DC">
            <w:pPr>
              <w:pStyle w:val="Tablehead"/>
            </w:pPr>
            <w:r w:rsidRPr="00F068DC">
              <w:t>ARM</w:t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EA395E" w:rsidRPr="00F068DC" w:rsidRDefault="00EA395E" w:rsidP="00F068DC">
            <w:pPr>
              <w:pStyle w:val="Tablehead"/>
            </w:pPr>
            <w:r w:rsidRPr="00F068DC">
              <w:t>AZE</w:t>
            </w:r>
          </w:p>
        </w:tc>
        <w:tc>
          <w:tcPr>
            <w:tcW w:w="662" w:type="dxa"/>
            <w:noWrap/>
          </w:tcPr>
          <w:p w:rsidR="00EA395E" w:rsidRPr="00F068DC" w:rsidRDefault="00EA395E" w:rsidP="00F068DC">
            <w:pPr>
              <w:pStyle w:val="Tablehead"/>
            </w:pPr>
            <w:r w:rsidRPr="00F068DC">
              <w:t>BLR</w:t>
            </w:r>
          </w:p>
        </w:tc>
        <w:tc>
          <w:tcPr>
            <w:tcW w:w="661" w:type="dxa"/>
          </w:tcPr>
          <w:p w:rsidR="00EA395E" w:rsidRPr="00F068DC" w:rsidRDefault="00EA395E" w:rsidP="00F068DC">
            <w:pPr>
              <w:pStyle w:val="Tablehead"/>
            </w:pPr>
            <w:r w:rsidRPr="00F068DC">
              <w:t>GEO</w:t>
            </w:r>
          </w:p>
        </w:tc>
        <w:tc>
          <w:tcPr>
            <w:tcW w:w="662" w:type="dxa"/>
          </w:tcPr>
          <w:p w:rsidR="00EA395E" w:rsidRPr="00F068DC" w:rsidRDefault="00EA395E" w:rsidP="00F068DC">
            <w:pPr>
              <w:pStyle w:val="Tablehead"/>
            </w:pPr>
            <w:r w:rsidRPr="00F068DC">
              <w:t>KAZ</w:t>
            </w:r>
          </w:p>
        </w:tc>
        <w:tc>
          <w:tcPr>
            <w:tcW w:w="661" w:type="dxa"/>
          </w:tcPr>
          <w:p w:rsidR="00EA395E" w:rsidRPr="00F068DC" w:rsidRDefault="00EA395E" w:rsidP="00F068DC">
            <w:pPr>
              <w:pStyle w:val="Tablehead"/>
            </w:pPr>
            <w:r w:rsidRPr="00F068DC">
              <w:t>KGZ</w:t>
            </w:r>
          </w:p>
        </w:tc>
        <w:tc>
          <w:tcPr>
            <w:tcW w:w="661" w:type="dxa"/>
          </w:tcPr>
          <w:p w:rsidR="00EA395E" w:rsidRPr="00F068DC" w:rsidRDefault="00EA395E" w:rsidP="00F068DC">
            <w:pPr>
              <w:pStyle w:val="Tablehead"/>
            </w:pPr>
            <w:r w:rsidRPr="00F068DC">
              <w:t>MDA</w:t>
            </w:r>
          </w:p>
        </w:tc>
        <w:tc>
          <w:tcPr>
            <w:tcW w:w="662" w:type="dxa"/>
            <w:noWrap/>
          </w:tcPr>
          <w:p w:rsidR="00EA395E" w:rsidRPr="00F068DC" w:rsidRDefault="00EA395E" w:rsidP="00F068DC">
            <w:pPr>
              <w:pStyle w:val="Tablehead"/>
            </w:pPr>
            <w:r w:rsidRPr="00F068DC">
              <w:t>RUS</w:t>
            </w:r>
          </w:p>
        </w:tc>
        <w:tc>
          <w:tcPr>
            <w:tcW w:w="661" w:type="dxa"/>
          </w:tcPr>
          <w:p w:rsidR="00EA395E" w:rsidRPr="00F068DC" w:rsidRDefault="00EA395E" w:rsidP="00F068DC">
            <w:pPr>
              <w:pStyle w:val="Tablehead"/>
            </w:pPr>
            <w:r w:rsidRPr="00F068DC">
              <w:t>TJK</w:t>
            </w:r>
          </w:p>
        </w:tc>
        <w:tc>
          <w:tcPr>
            <w:tcW w:w="662" w:type="dxa"/>
          </w:tcPr>
          <w:p w:rsidR="00EA395E" w:rsidRPr="00F068DC" w:rsidRDefault="00EA395E" w:rsidP="00F068DC">
            <w:pPr>
              <w:pStyle w:val="Tablehead"/>
            </w:pPr>
            <w:r w:rsidRPr="00F068DC">
              <w:t>TKM</w:t>
            </w:r>
          </w:p>
        </w:tc>
        <w:tc>
          <w:tcPr>
            <w:tcW w:w="661" w:type="dxa"/>
            <w:noWrap/>
          </w:tcPr>
          <w:p w:rsidR="00EA395E" w:rsidRPr="00F068DC" w:rsidRDefault="00EA395E" w:rsidP="00F068DC">
            <w:pPr>
              <w:pStyle w:val="Tablehead"/>
            </w:pPr>
            <w:r w:rsidRPr="00F068DC">
              <w:t>UKR</w:t>
            </w:r>
          </w:p>
        </w:tc>
        <w:tc>
          <w:tcPr>
            <w:tcW w:w="662" w:type="dxa"/>
          </w:tcPr>
          <w:p w:rsidR="00EA395E" w:rsidRPr="00F068DC" w:rsidRDefault="00EA395E" w:rsidP="00F068DC">
            <w:pPr>
              <w:pStyle w:val="Tablehead"/>
            </w:pPr>
            <w:r w:rsidRPr="00F068DC">
              <w:t>UZB</w:t>
            </w:r>
          </w:p>
        </w:tc>
      </w:tr>
      <w:tr w:rsidR="003E3CB1" w:rsidRPr="00F068DC" w:rsidTr="00A1394A">
        <w:trPr>
          <w:cantSplit/>
          <w:trHeight w:val="227"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 w:rsidR="008E31D7" w:rsidRPr="00F068DC" w:rsidRDefault="008E31D7" w:rsidP="00A1394A">
            <w:pPr>
              <w:pStyle w:val="Tabletext"/>
              <w:spacing w:before="0" w:after="0"/>
            </w:pPr>
            <w:r w:rsidRPr="00F068DC">
              <w:t>Название и Преамбула</w:t>
            </w:r>
          </w:p>
        </w:tc>
        <w:tc>
          <w:tcPr>
            <w:tcW w:w="1347" w:type="dxa"/>
            <w:shd w:val="clear" w:color="auto" w:fill="auto"/>
            <w:noWrap/>
          </w:tcPr>
          <w:p w:rsidR="008E31D7" w:rsidRPr="00F068DC" w:rsidRDefault="008E31D7" w:rsidP="00F068DC">
            <w:pPr>
              <w:pStyle w:val="Tabletext"/>
              <w:spacing w:before="0" w:after="0"/>
            </w:pPr>
            <w:r w:rsidRPr="00F068DC">
              <w:t>RCC/</w:t>
            </w:r>
            <w:r w:rsidR="00302C3F" w:rsidRPr="00F068DC">
              <w:t>14A1</w:t>
            </w:r>
            <w:r w:rsidRPr="00F068DC">
              <w:t>/1</w:t>
            </w:r>
          </w:p>
        </w:tc>
        <w:tc>
          <w:tcPr>
            <w:tcW w:w="708" w:type="dxa"/>
            <w:shd w:val="clear" w:color="auto" w:fill="auto"/>
            <w:noWrap/>
          </w:tcPr>
          <w:p w:rsidR="008E31D7" w:rsidRPr="00F068DC" w:rsidRDefault="007A03D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E31D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B70F2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F068DC" w:rsidRDefault="0013544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E31D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E90849" w:rsidRPr="00F068DC" w:rsidTr="00A1394A">
        <w:trPr>
          <w:cantSplit/>
          <w:trHeight w:val="227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8E31D7" w:rsidRPr="00F068DC" w:rsidRDefault="008E31D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8E31D7" w:rsidRPr="00F068DC" w:rsidRDefault="008E31D7" w:rsidP="00F068DC">
            <w:pPr>
              <w:pStyle w:val="Tabletext"/>
              <w:spacing w:before="0" w:after="0"/>
            </w:pPr>
            <w:r w:rsidRPr="00F068DC">
              <w:t>RCC/</w:t>
            </w:r>
            <w:r w:rsidR="00302C3F" w:rsidRPr="00F068DC">
              <w:t>14A1</w:t>
            </w:r>
            <w:r w:rsidRPr="00F068DC">
              <w:t>/2</w:t>
            </w:r>
          </w:p>
        </w:tc>
        <w:tc>
          <w:tcPr>
            <w:tcW w:w="708" w:type="dxa"/>
            <w:shd w:val="clear" w:color="auto" w:fill="auto"/>
            <w:noWrap/>
          </w:tcPr>
          <w:p w:rsidR="008E31D7" w:rsidRPr="00F068DC" w:rsidRDefault="007A03D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E31D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B70F2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F068DC" w:rsidRDefault="0013544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E31D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E90849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8E31D7" w:rsidRPr="00F068DC" w:rsidRDefault="008E31D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8E31D7" w:rsidRPr="00F068DC" w:rsidRDefault="008E31D7" w:rsidP="00F068DC">
            <w:pPr>
              <w:pStyle w:val="Tabletext"/>
              <w:spacing w:before="0" w:after="0"/>
            </w:pPr>
            <w:r w:rsidRPr="00F068DC">
              <w:t>RCC/</w:t>
            </w:r>
            <w:r w:rsidR="00302C3F" w:rsidRPr="00F068DC">
              <w:t>14A1</w:t>
            </w:r>
            <w:r w:rsidRPr="00F068DC">
              <w:t>/3</w:t>
            </w:r>
          </w:p>
        </w:tc>
        <w:tc>
          <w:tcPr>
            <w:tcW w:w="708" w:type="dxa"/>
            <w:shd w:val="clear" w:color="auto" w:fill="auto"/>
            <w:noWrap/>
          </w:tcPr>
          <w:p w:rsidR="008E31D7" w:rsidRPr="00F068DC" w:rsidRDefault="007A03D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E31D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B70F2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F068DC" w:rsidRDefault="0013544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E31D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8E31D7" w:rsidRPr="00F068DC" w:rsidTr="00A1394A">
        <w:trPr>
          <w:cantSplit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 w:rsidR="008E31D7" w:rsidRPr="00F068DC" w:rsidRDefault="008E31D7" w:rsidP="00A1394A">
            <w:pPr>
              <w:pStyle w:val="Tabletext"/>
              <w:spacing w:before="0" w:after="0"/>
            </w:pPr>
            <w:r w:rsidRPr="00F068DC">
              <w:t>Статья 1</w:t>
            </w:r>
          </w:p>
        </w:tc>
        <w:tc>
          <w:tcPr>
            <w:tcW w:w="1347" w:type="dxa"/>
            <w:shd w:val="clear" w:color="auto" w:fill="auto"/>
            <w:noWrap/>
          </w:tcPr>
          <w:p w:rsidR="008E31D7" w:rsidRPr="00F068DC" w:rsidRDefault="008E31D7" w:rsidP="00F068DC">
            <w:pPr>
              <w:pStyle w:val="Tabletext"/>
              <w:spacing w:before="0" w:after="0"/>
            </w:pPr>
            <w:r w:rsidRPr="00F068DC">
              <w:t>RCC/</w:t>
            </w:r>
            <w:r w:rsidR="00302C3F" w:rsidRPr="00F068DC">
              <w:t>14A1</w:t>
            </w:r>
            <w:r w:rsidRPr="00F068DC">
              <w:t>/4</w:t>
            </w:r>
          </w:p>
        </w:tc>
        <w:tc>
          <w:tcPr>
            <w:tcW w:w="708" w:type="dxa"/>
            <w:shd w:val="clear" w:color="auto" w:fill="auto"/>
            <w:noWrap/>
          </w:tcPr>
          <w:p w:rsidR="008E31D7" w:rsidRPr="00F068DC" w:rsidRDefault="004A74F1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E31D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B70F2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F068DC" w:rsidRDefault="0013544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E31D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8E31D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8E31D7" w:rsidRPr="00F068DC" w:rsidRDefault="008E31D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8E31D7" w:rsidRPr="00F068DC" w:rsidRDefault="008E31D7" w:rsidP="00F068DC">
            <w:pPr>
              <w:pStyle w:val="Tabletext"/>
              <w:spacing w:before="0" w:after="0"/>
            </w:pPr>
            <w:r w:rsidRPr="00F068DC">
              <w:t>RCC/</w:t>
            </w:r>
            <w:r w:rsidR="00302C3F" w:rsidRPr="00F068DC">
              <w:t>14A1</w:t>
            </w:r>
            <w:r w:rsidRPr="00F068DC">
              <w:t>/5</w:t>
            </w:r>
          </w:p>
        </w:tc>
        <w:tc>
          <w:tcPr>
            <w:tcW w:w="708" w:type="dxa"/>
            <w:shd w:val="clear" w:color="auto" w:fill="auto"/>
            <w:noWrap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B70F2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F068DC" w:rsidRDefault="0013544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E31D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8E31D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8E31D7" w:rsidRPr="00F068DC" w:rsidRDefault="008E31D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8E31D7" w:rsidRPr="00F068DC" w:rsidRDefault="008E31D7" w:rsidP="00F068DC">
            <w:pPr>
              <w:pStyle w:val="Tabletext"/>
              <w:spacing w:before="0" w:after="0"/>
            </w:pPr>
            <w:r w:rsidRPr="00F068DC">
              <w:t>RCC/</w:t>
            </w:r>
            <w:r w:rsidR="00302C3F" w:rsidRPr="00F068DC">
              <w:t>14A1</w:t>
            </w:r>
            <w:r w:rsidRPr="00F068DC">
              <w:t>/6</w:t>
            </w:r>
          </w:p>
        </w:tc>
        <w:tc>
          <w:tcPr>
            <w:tcW w:w="708" w:type="dxa"/>
            <w:shd w:val="clear" w:color="auto" w:fill="auto"/>
            <w:noWrap/>
          </w:tcPr>
          <w:p w:rsidR="008E31D7" w:rsidRPr="00F068DC" w:rsidRDefault="007A03D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E31D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B70F2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F068DC" w:rsidRDefault="0013544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E31D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8E31D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8E31D7" w:rsidRPr="00F068DC" w:rsidRDefault="008E31D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8E31D7" w:rsidRPr="00F068DC" w:rsidRDefault="008E31D7" w:rsidP="00F068DC">
            <w:pPr>
              <w:pStyle w:val="Tabletext"/>
              <w:spacing w:before="0" w:after="0"/>
            </w:pPr>
            <w:r w:rsidRPr="00F068DC">
              <w:t>RCC/</w:t>
            </w:r>
            <w:r w:rsidR="00302C3F" w:rsidRPr="00F068DC">
              <w:t>14A1</w:t>
            </w:r>
            <w:r w:rsidRPr="00F068DC">
              <w:t>/7</w:t>
            </w:r>
          </w:p>
        </w:tc>
        <w:tc>
          <w:tcPr>
            <w:tcW w:w="708" w:type="dxa"/>
            <w:shd w:val="clear" w:color="auto" w:fill="auto"/>
            <w:noWrap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8E31D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B70F2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F068DC" w:rsidRDefault="0013544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E31D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8E31D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8E31D7" w:rsidRPr="00F068DC" w:rsidRDefault="008E31D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8E31D7" w:rsidRPr="00F068DC" w:rsidRDefault="008E31D7" w:rsidP="00F068DC">
            <w:pPr>
              <w:pStyle w:val="Tabletext"/>
              <w:spacing w:before="0" w:after="0"/>
            </w:pPr>
            <w:r w:rsidRPr="00F068DC">
              <w:t>RCC/</w:t>
            </w:r>
            <w:r w:rsidR="00302C3F" w:rsidRPr="00F068DC">
              <w:t>14A1</w:t>
            </w:r>
            <w:r w:rsidRPr="00F068DC">
              <w:t>/8</w:t>
            </w:r>
          </w:p>
        </w:tc>
        <w:tc>
          <w:tcPr>
            <w:tcW w:w="708" w:type="dxa"/>
            <w:shd w:val="clear" w:color="auto" w:fill="auto"/>
            <w:noWrap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8E31D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B70F2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F068DC" w:rsidRDefault="0013544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E31D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8E31D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8E31D7" w:rsidRPr="00F068DC" w:rsidRDefault="008E31D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8E31D7" w:rsidRPr="00F068DC" w:rsidRDefault="008E31D7" w:rsidP="00F068DC">
            <w:pPr>
              <w:pStyle w:val="Tabletext"/>
              <w:spacing w:before="0" w:after="0"/>
            </w:pPr>
            <w:r w:rsidRPr="00F068DC">
              <w:t>RCC/</w:t>
            </w:r>
            <w:r w:rsidR="00302C3F" w:rsidRPr="00F068DC">
              <w:t>14A1</w:t>
            </w:r>
            <w:r w:rsidRPr="00F068DC">
              <w:t>/9</w:t>
            </w:r>
          </w:p>
        </w:tc>
        <w:tc>
          <w:tcPr>
            <w:tcW w:w="708" w:type="dxa"/>
            <w:shd w:val="clear" w:color="auto" w:fill="auto"/>
            <w:noWrap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B70F2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F068DC" w:rsidRDefault="0013544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E31D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8E31D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8E31D7" w:rsidRPr="00F068DC" w:rsidRDefault="008E31D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8E31D7" w:rsidRPr="00F068DC" w:rsidRDefault="008E31D7" w:rsidP="00F068DC">
            <w:pPr>
              <w:pStyle w:val="Tabletext"/>
              <w:spacing w:before="0" w:after="0"/>
            </w:pPr>
            <w:r w:rsidRPr="00F068DC">
              <w:t>RCC/</w:t>
            </w:r>
            <w:r w:rsidR="00302C3F" w:rsidRPr="00F068DC">
              <w:t>14A1</w:t>
            </w:r>
            <w:r w:rsidRPr="00F068DC">
              <w:t>/10</w:t>
            </w:r>
          </w:p>
        </w:tc>
        <w:tc>
          <w:tcPr>
            <w:tcW w:w="708" w:type="dxa"/>
            <w:shd w:val="clear" w:color="auto" w:fill="auto"/>
            <w:noWrap/>
          </w:tcPr>
          <w:p w:rsidR="008E31D7" w:rsidRPr="00F068DC" w:rsidRDefault="007A03D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E31D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B70F2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F068DC" w:rsidRDefault="0013544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E31D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8E31D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8E31D7" w:rsidRPr="00F068DC" w:rsidRDefault="008E31D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8E31D7" w:rsidRPr="00F068DC" w:rsidRDefault="008E31D7" w:rsidP="00F068DC">
            <w:pPr>
              <w:pStyle w:val="Tabletext"/>
              <w:spacing w:before="0" w:after="0"/>
            </w:pPr>
            <w:r w:rsidRPr="00F068DC">
              <w:t>RCC/</w:t>
            </w:r>
            <w:r w:rsidR="00302C3F" w:rsidRPr="00F068DC">
              <w:t>14A1</w:t>
            </w:r>
            <w:r w:rsidRPr="00F068DC">
              <w:t>/11</w:t>
            </w:r>
          </w:p>
        </w:tc>
        <w:tc>
          <w:tcPr>
            <w:tcW w:w="708" w:type="dxa"/>
            <w:shd w:val="clear" w:color="auto" w:fill="auto"/>
            <w:noWrap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8E31D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B70F2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F068DC" w:rsidRDefault="0013544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E31D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8E31D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8E31D7" w:rsidRPr="00F068DC" w:rsidRDefault="008E31D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8E31D7" w:rsidRPr="00F068DC" w:rsidRDefault="008E31D7" w:rsidP="00F068DC">
            <w:pPr>
              <w:pStyle w:val="Tabletext"/>
              <w:spacing w:before="0" w:after="0"/>
            </w:pPr>
            <w:r w:rsidRPr="00F068DC">
              <w:t>RCC/</w:t>
            </w:r>
            <w:r w:rsidR="00302C3F" w:rsidRPr="00F068DC">
              <w:t>14A1</w:t>
            </w:r>
            <w:r w:rsidRPr="00F068DC">
              <w:t>/12</w:t>
            </w:r>
          </w:p>
        </w:tc>
        <w:tc>
          <w:tcPr>
            <w:tcW w:w="708" w:type="dxa"/>
            <w:shd w:val="clear" w:color="auto" w:fill="auto"/>
            <w:noWrap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B70F2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F068DC" w:rsidRDefault="0013544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</w:tr>
      <w:tr w:rsidR="008E31D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8E31D7" w:rsidRPr="00F068DC" w:rsidRDefault="008E31D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8E31D7" w:rsidRPr="00F068DC" w:rsidRDefault="008E31D7" w:rsidP="00F068DC">
            <w:pPr>
              <w:pStyle w:val="Tabletext"/>
              <w:spacing w:before="0" w:after="0"/>
            </w:pPr>
            <w:r w:rsidRPr="00F068DC">
              <w:t>RCC/</w:t>
            </w:r>
            <w:r w:rsidR="00302C3F" w:rsidRPr="00F068DC">
              <w:t>14A1</w:t>
            </w:r>
            <w:r w:rsidRPr="00F068DC">
              <w:t>/13</w:t>
            </w:r>
          </w:p>
        </w:tc>
        <w:tc>
          <w:tcPr>
            <w:tcW w:w="708" w:type="dxa"/>
            <w:shd w:val="clear" w:color="auto" w:fill="auto"/>
            <w:noWrap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8E31D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B70F2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F068DC" w:rsidRDefault="0013544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E31D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8E31D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8E31D7" w:rsidRPr="00F068DC" w:rsidRDefault="008E31D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8E31D7" w:rsidRPr="00F068DC" w:rsidRDefault="008E31D7" w:rsidP="00F068DC">
            <w:pPr>
              <w:pStyle w:val="Tabletext"/>
              <w:spacing w:before="0" w:after="0"/>
            </w:pPr>
            <w:r w:rsidRPr="00F068DC">
              <w:t>RCC/</w:t>
            </w:r>
            <w:r w:rsidR="00302C3F" w:rsidRPr="00F068DC">
              <w:t>14A1</w:t>
            </w:r>
            <w:r w:rsidRPr="00F068DC">
              <w:t>/14</w:t>
            </w:r>
          </w:p>
        </w:tc>
        <w:tc>
          <w:tcPr>
            <w:tcW w:w="708" w:type="dxa"/>
            <w:shd w:val="clear" w:color="auto" w:fill="auto"/>
            <w:noWrap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8E31D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B70F2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F068DC" w:rsidRDefault="0013544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</w:tr>
      <w:tr w:rsidR="008E31D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8E31D7" w:rsidRPr="00F068DC" w:rsidRDefault="008E31D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8E31D7" w:rsidRPr="00F068DC" w:rsidRDefault="008E31D7" w:rsidP="00F068DC">
            <w:pPr>
              <w:pStyle w:val="Tabletext"/>
              <w:spacing w:before="0" w:after="0"/>
            </w:pPr>
            <w:r w:rsidRPr="00F068DC">
              <w:t>RCC/</w:t>
            </w:r>
            <w:r w:rsidR="00302C3F" w:rsidRPr="00F068DC">
              <w:t>14A1</w:t>
            </w:r>
            <w:r w:rsidRPr="00F068DC">
              <w:t>/15</w:t>
            </w:r>
          </w:p>
        </w:tc>
        <w:tc>
          <w:tcPr>
            <w:tcW w:w="708" w:type="dxa"/>
            <w:shd w:val="clear" w:color="auto" w:fill="auto"/>
            <w:noWrap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B70F2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F068DC" w:rsidRDefault="0013544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E31D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8E31D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8E31D7" w:rsidRPr="00F068DC" w:rsidRDefault="008E31D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8E31D7" w:rsidRPr="00F068DC" w:rsidRDefault="008E31D7" w:rsidP="00F068DC">
            <w:pPr>
              <w:pStyle w:val="Tabletext"/>
              <w:spacing w:before="0" w:after="0"/>
            </w:pPr>
            <w:r w:rsidRPr="00F068DC">
              <w:t>RCC/</w:t>
            </w:r>
            <w:r w:rsidR="00302C3F" w:rsidRPr="00F068DC">
              <w:t>14A1</w:t>
            </w:r>
            <w:r w:rsidRPr="00F068DC">
              <w:t>/16</w:t>
            </w:r>
          </w:p>
        </w:tc>
        <w:tc>
          <w:tcPr>
            <w:tcW w:w="708" w:type="dxa"/>
            <w:shd w:val="clear" w:color="auto" w:fill="auto"/>
            <w:noWrap/>
          </w:tcPr>
          <w:p w:rsidR="008E31D7" w:rsidRPr="00F068DC" w:rsidRDefault="007A03D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E31D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B70F2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F068DC" w:rsidRDefault="0013544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E31D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8E31D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8E31D7" w:rsidRPr="00F068DC" w:rsidRDefault="008E31D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8E31D7" w:rsidRPr="00F068DC" w:rsidRDefault="008E31D7" w:rsidP="00F068DC">
            <w:pPr>
              <w:pStyle w:val="Tabletext"/>
              <w:spacing w:before="0" w:after="0"/>
            </w:pPr>
            <w:r w:rsidRPr="00F068DC">
              <w:t>RCC/</w:t>
            </w:r>
            <w:r w:rsidR="00302C3F" w:rsidRPr="00F068DC">
              <w:t>14A1</w:t>
            </w:r>
            <w:r w:rsidRPr="00F068DC">
              <w:t>/17</w:t>
            </w:r>
          </w:p>
        </w:tc>
        <w:tc>
          <w:tcPr>
            <w:tcW w:w="708" w:type="dxa"/>
            <w:shd w:val="clear" w:color="auto" w:fill="auto"/>
            <w:noWrap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8E31D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B70F2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F068DC" w:rsidRDefault="0013544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E31D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8E31D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8E31D7" w:rsidRPr="00F068DC" w:rsidRDefault="008E31D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8E31D7" w:rsidRPr="00F068DC" w:rsidRDefault="008E31D7" w:rsidP="00F068DC">
            <w:pPr>
              <w:pStyle w:val="Tabletext"/>
              <w:spacing w:before="0" w:after="0"/>
            </w:pPr>
            <w:r w:rsidRPr="00F068DC">
              <w:t>RCC/</w:t>
            </w:r>
            <w:r w:rsidR="00302C3F" w:rsidRPr="00F068DC">
              <w:t>14A1</w:t>
            </w:r>
            <w:r w:rsidRPr="00F068DC">
              <w:t>/18</w:t>
            </w:r>
          </w:p>
        </w:tc>
        <w:tc>
          <w:tcPr>
            <w:tcW w:w="708" w:type="dxa"/>
            <w:shd w:val="clear" w:color="auto" w:fill="auto"/>
            <w:noWrap/>
          </w:tcPr>
          <w:p w:rsidR="008E31D7" w:rsidRPr="00F068DC" w:rsidRDefault="007A03D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E31D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8E31D7" w:rsidRPr="00F068DC" w:rsidRDefault="00B70F2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8E31D7" w:rsidRPr="00F068DC" w:rsidRDefault="008E31D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8E31D7" w:rsidRPr="00F068DC" w:rsidRDefault="0013544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E31D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302C3F" w:rsidRPr="00F068DC" w:rsidTr="00A1394A">
        <w:trPr>
          <w:cantSplit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 w:rsidR="00302C3F" w:rsidRPr="00F068DC" w:rsidRDefault="00302C3F" w:rsidP="00A1394A">
            <w:pPr>
              <w:pStyle w:val="Tabletext"/>
              <w:spacing w:before="0" w:after="0"/>
            </w:pPr>
            <w:r w:rsidRPr="00F068DC">
              <w:t>Статья 2</w:t>
            </w:r>
          </w:p>
        </w:tc>
        <w:tc>
          <w:tcPr>
            <w:tcW w:w="1347" w:type="dxa"/>
            <w:shd w:val="clear" w:color="auto" w:fill="auto"/>
            <w:noWrap/>
          </w:tcPr>
          <w:p w:rsidR="00302C3F" w:rsidRPr="00F068DC" w:rsidRDefault="00302C3F" w:rsidP="00F068DC">
            <w:pPr>
              <w:pStyle w:val="Tabletext"/>
              <w:spacing w:before="0" w:after="0"/>
            </w:pPr>
            <w:r w:rsidRPr="00F068DC">
              <w:t>RCC/14A1/19</w:t>
            </w:r>
          </w:p>
        </w:tc>
        <w:tc>
          <w:tcPr>
            <w:tcW w:w="708" w:type="dxa"/>
            <w:shd w:val="clear" w:color="auto" w:fill="auto"/>
            <w:noWrap/>
          </w:tcPr>
          <w:p w:rsidR="00302C3F" w:rsidRPr="00F068DC" w:rsidRDefault="007A03D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02C3F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02C3F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F068DC" w:rsidRDefault="00302C3F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302C3F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F068DC" w:rsidRDefault="00302C3F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F068DC" w:rsidRDefault="00302C3F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F068DC" w:rsidRDefault="00302C3F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302C3F" w:rsidRPr="00F068DC" w:rsidRDefault="00302C3F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02C3F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302C3F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302C3F" w:rsidRPr="00F068DC" w:rsidRDefault="00302C3F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302C3F" w:rsidRPr="00F068DC" w:rsidRDefault="00302C3F" w:rsidP="00F068DC">
            <w:pPr>
              <w:pStyle w:val="Tabletext"/>
              <w:spacing w:before="0" w:after="0"/>
            </w:pPr>
            <w:r w:rsidRPr="00F068DC">
              <w:t>RCC/14A1/20</w:t>
            </w:r>
          </w:p>
        </w:tc>
        <w:tc>
          <w:tcPr>
            <w:tcW w:w="708" w:type="dxa"/>
            <w:shd w:val="clear" w:color="auto" w:fill="auto"/>
            <w:noWrap/>
          </w:tcPr>
          <w:p w:rsidR="00302C3F" w:rsidRPr="00F068DC" w:rsidRDefault="007A03D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02C3F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02C3F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F068DC" w:rsidRDefault="00302C3F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302C3F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F068DC" w:rsidRDefault="00302C3F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F068DC" w:rsidRDefault="00302C3F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F068DC" w:rsidRDefault="00302C3F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302C3F" w:rsidRPr="00F068DC" w:rsidRDefault="00302C3F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302C3F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RCC/14A1/21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RCC/14A1/22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RCC/14A1/23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RCC/14A1/24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RCC/14A1/25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RCC/14A1/26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RCC/14A1/27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RCC/14A1/28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RCC/14A1/29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RCC/14A1/30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RCC/14A1/31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RCC/14A1/32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RCC/14A1/33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RCC/14A1/34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RCC/14A1/35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RCC/14A1/36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</w:tr>
      <w:tr w:rsidR="009B7207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RCC/14A1/37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RCC/14A1/38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RCC/14A1/39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RCC/14A1/40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RCC/14A1/41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RCC/14A1/42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RCC/14A1/43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FFFFFF" w:themeFill="background1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RCC/14A1/44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RCC/14A1/45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RCC/14A1/46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RCC/14A1/47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</w:tr>
      <w:tr w:rsidR="009B7207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RCC/14A1/48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pageBreakBefore/>
              <w:spacing w:before="0" w:after="0"/>
            </w:pPr>
            <w:r w:rsidRPr="00F068DC">
              <w:lastRenderedPageBreak/>
              <w:t>Статья 3</w:t>
            </w: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RCC/14A1/49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RCC/14A1/50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RCC/14A1/51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RCC/14A1/52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RCC/14A1/53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RCC/14A1/54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RCC/14A1/55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RCC/14A1/56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  <w:r w:rsidRPr="00F068DC">
              <w:t>Статья 4</w:t>
            </w: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RCC/14A1/57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RCC/14A1/58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trHeight w:val="70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RCC/14A1/59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RCC/14A1/60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RCC/14A1/61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RCC/14A1/62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RCC/14A1/63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RCC/14A1/64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RCC/14A1/65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RCC/14A1/66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894060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RCC/14A1/67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  <w:r w:rsidRPr="00F068DC">
              <w:t>Статья 5</w:t>
            </w: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RCC/14A1/68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FE43E9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RCC/14A1/69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FE43E9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RCC/14A1/70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RCC/14A1/71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RCC/14A1/72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FE43E9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RCC/14A1/73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FE43E9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  <w:r w:rsidRPr="00F068DC">
              <w:t>Статья 5А</w:t>
            </w: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RCC/14A1/74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FE43E9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RCC/14A1/75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FE43E9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RCC/14A1/76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FE43E9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RCC/14A1/77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FE43E9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RCC/14A1/78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FE43E9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RCC/14A1/79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FE43E9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RCC/14A1/80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FE43E9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RCC/14A1/81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FE43E9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RCC/14A1/82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RCC/14A1/83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  <w:r w:rsidRPr="00F068DC">
              <w:t>Статья 6</w:t>
            </w: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RCC/14A1/84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FE43E9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RCC/14A1/85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FE43E9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RCC/14A1/86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FE43E9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RCC/14A1/87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FFFFFF" w:themeFill="background1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RCC/14A1/88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A3ED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FE43E9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RCC/14A1/89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FE43E9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RCC/14A1/90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FE43E9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RCC/14A1/91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FE43E9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RCC/14A1/92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FE43E9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RCC/14A1/93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FE43E9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RCC/14A1/94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FE43E9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  <w:r w:rsidRPr="00F068DC">
              <w:t>Статья 7</w:t>
            </w: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RCC/14A1/95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1C30B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RCC/14A1/96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1C30B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RCC/14A1/97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1C30B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  <w:r w:rsidRPr="00F068DC">
              <w:t>Статья 8</w:t>
            </w: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RCC/14A1/98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1C30B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RCC/14A1/99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1C30B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  <w:r w:rsidRPr="00F068DC">
              <w:t>Статья 9</w:t>
            </w: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RCC/14A1/100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1C30B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RCC/14A1/101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1C30B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RCC/14A1/102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1C30B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RCC/14A1/103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1C30B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pageBreakBefore/>
              <w:spacing w:before="0" w:after="0"/>
            </w:pPr>
            <w:r w:rsidRPr="00F068DC">
              <w:lastRenderedPageBreak/>
              <w:t>Статья 10</w:t>
            </w: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RCC/14A1/104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1C30B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RCC/14A1/105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1C30B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RCC/14A1/106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1C30B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RCC/14A1/107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1C30B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RCC/14A1/108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1C30B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RCC/14A1/109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1C30B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  <w:r w:rsidRPr="00F068DC">
              <w:t>Дополнение 1</w:t>
            </w: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RCC/14A1/110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RCC/14A1/111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RCC/14A1/112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RCC/14A1/113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RCC/14A1/114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RCC/14A1/115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RCC/14A1/116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RCC/14A1/117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RCC/14A1/118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RCC/14A1/119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RCC/14A1/120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RCC/14A1/121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RCC/14A1/122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RCC/14A1/123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RCC/14A1/124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RCC/14A1/125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RCC/14A1/126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RCC/14A1/127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RCC/14A1/128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RCC/14A1/129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RCC/14A1/130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RCC/14A1/131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RCC/14A1/132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RCC/14A1/133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RCC/14A1/134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RCC/14A1/135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RCC/14A1/136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RCC/14A1/137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RCC/14A1/138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RCC/14A1/139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RCC/14A1/140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RCC/14A1/141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A1394A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A1394A" w:rsidRPr="00F068DC" w:rsidRDefault="00A1394A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</w:pPr>
            <w:r w:rsidRPr="00F068DC">
              <w:t>RCC/14A1/142</w:t>
            </w:r>
          </w:p>
        </w:tc>
        <w:tc>
          <w:tcPr>
            <w:tcW w:w="708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A1394A" w:rsidRPr="00F068DC" w:rsidRDefault="00A1394A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9B7207" w:rsidRPr="00F068DC" w:rsidTr="00A1394A">
        <w:trPr>
          <w:cantSplit/>
          <w:jc w:val="center"/>
        </w:trPr>
        <w:tc>
          <w:tcPr>
            <w:tcW w:w="1347" w:type="dxa"/>
            <w:shd w:val="clear" w:color="auto" w:fill="auto"/>
            <w:noWrap/>
            <w:vAlign w:val="center"/>
          </w:tcPr>
          <w:p w:rsidR="009B7207" w:rsidRPr="00F068DC" w:rsidRDefault="009B7207" w:rsidP="00A1394A">
            <w:pPr>
              <w:pStyle w:val="Tabletext"/>
              <w:spacing w:before="0" w:after="0"/>
            </w:pPr>
            <w:r w:rsidRPr="00F068DC">
              <w:t>Дополнение 2</w:t>
            </w:r>
          </w:p>
        </w:tc>
        <w:tc>
          <w:tcPr>
            <w:tcW w:w="1347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</w:pPr>
            <w:r w:rsidRPr="00F068DC">
              <w:t>RCC/14A1/</w:t>
            </w:r>
            <w:r w:rsidRPr="00F068DC">
              <w:br/>
              <w:t>143</w:t>
            </w:r>
            <w:r w:rsidR="00F068DC" w:rsidRPr="00F068DC">
              <w:t>−</w:t>
            </w:r>
            <w:r w:rsidRPr="00F068DC">
              <w:t>155</w:t>
            </w:r>
          </w:p>
        </w:tc>
        <w:tc>
          <w:tcPr>
            <w:tcW w:w="708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B7207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9B7207" w:rsidRPr="00F068DC" w:rsidRDefault="009B7207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9B7207" w:rsidRPr="00F068DC" w:rsidRDefault="009907B1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B7207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302C3F" w:rsidRPr="00F068DC" w:rsidTr="00A1394A">
        <w:trPr>
          <w:cantSplit/>
          <w:jc w:val="center"/>
        </w:trPr>
        <w:tc>
          <w:tcPr>
            <w:tcW w:w="1347" w:type="dxa"/>
            <w:shd w:val="clear" w:color="auto" w:fill="auto"/>
            <w:noWrap/>
            <w:vAlign w:val="center"/>
          </w:tcPr>
          <w:p w:rsidR="00302C3F" w:rsidRPr="00F068DC" w:rsidRDefault="00302C3F" w:rsidP="00A1394A">
            <w:pPr>
              <w:pStyle w:val="Tabletext"/>
              <w:spacing w:before="0" w:after="0"/>
            </w:pPr>
            <w:r w:rsidRPr="00F068DC">
              <w:t>Дополнение 3</w:t>
            </w:r>
          </w:p>
        </w:tc>
        <w:tc>
          <w:tcPr>
            <w:tcW w:w="1347" w:type="dxa"/>
            <w:shd w:val="clear" w:color="auto" w:fill="auto"/>
            <w:noWrap/>
          </w:tcPr>
          <w:p w:rsidR="00302C3F" w:rsidRPr="00F068DC" w:rsidRDefault="00302C3F" w:rsidP="00F068DC">
            <w:pPr>
              <w:pStyle w:val="Tabletext"/>
              <w:spacing w:before="0" w:after="0"/>
            </w:pPr>
            <w:r w:rsidRPr="00F068DC">
              <w:t>RCC/14A1/</w:t>
            </w:r>
            <w:r w:rsidR="00E57552" w:rsidRPr="00F068DC">
              <w:br/>
            </w:r>
            <w:r w:rsidRPr="00F068DC">
              <w:t>1</w:t>
            </w:r>
            <w:r w:rsidR="00E57552" w:rsidRPr="00F068DC">
              <w:t>56</w:t>
            </w:r>
            <w:r w:rsidR="00F068DC" w:rsidRPr="00F068DC">
              <w:t>−</w:t>
            </w:r>
            <w:r w:rsidR="00E57552" w:rsidRPr="00F068DC">
              <w:t>160</w:t>
            </w:r>
          </w:p>
        </w:tc>
        <w:tc>
          <w:tcPr>
            <w:tcW w:w="708" w:type="dxa"/>
            <w:shd w:val="clear" w:color="auto" w:fill="auto"/>
            <w:noWrap/>
          </w:tcPr>
          <w:p w:rsidR="00302C3F" w:rsidRPr="00F068DC" w:rsidRDefault="007A03D8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302C3F" w:rsidRPr="00F068DC" w:rsidRDefault="002416A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302C3F" w:rsidRPr="00F068DC" w:rsidRDefault="009B7207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F068DC" w:rsidRDefault="00302C3F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302C3F" w:rsidRPr="00F068DC" w:rsidRDefault="005D19B6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F068DC" w:rsidRDefault="002D1553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F068DC" w:rsidRDefault="00302C3F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302C3F" w:rsidRPr="00F068DC" w:rsidRDefault="00302C3F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302C3F" w:rsidRPr="00F068DC" w:rsidRDefault="00302C3F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302C3F" w:rsidRPr="00F068DC" w:rsidRDefault="00302C3F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302C3F" w:rsidRPr="00F068DC" w:rsidRDefault="00302C3F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302C3F" w:rsidRPr="00F068DC" w:rsidRDefault="00C74FAC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</w:tbl>
    <w:p w:rsidR="009B7207" w:rsidRPr="00F068DC" w:rsidRDefault="009A53FD" w:rsidP="009A53FD">
      <w:pPr>
        <w:pStyle w:val="Note"/>
        <w:rPr>
          <w:lang w:val="ru-RU"/>
        </w:rPr>
      </w:pPr>
      <w:r w:rsidRPr="00F068DC">
        <w:rPr>
          <w:lang w:val="ru-RU"/>
        </w:rPr>
        <w:t xml:space="preserve">ПРИМЕЧАНИЕ. – </w:t>
      </w:r>
      <w:r w:rsidR="009B7207" w:rsidRPr="00F068DC">
        <w:rPr>
          <w:lang w:val="ru-RU"/>
        </w:rPr>
        <w:t>«</w:t>
      </w:r>
      <w:r w:rsidR="009B7207" w:rsidRPr="00F068DC">
        <w:rPr>
          <w:lang w:val="ru-RU"/>
        </w:rPr>
        <w:sym w:font="Wingdings" w:char="00FC"/>
      </w:r>
      <w:r w:rsidR="009B7207" w:rsidRPr="00F068DC">
        <w:rPr>
          <w:lang w:val="ru-RU"/>
        </w:rPr>
        <w:t xml:space="preserve">» </w:t>
      </w:r>
      <w:r w:rsidR="00C36001" w:rsidRPr="00F068DC">
        <w:rPr>
          <w:lang w:val="ru-RU"/>
        </w:rPr>
        <w:t>–</w:t>
      </w:r>
      <w:r w:rsidR="009B7207" w:rsidRPr="00F068DC">
        <w:rPr>
          <w:lang w:val="ru-RU"/>
        </w:rPr>
        <w:t xml:space="preserve"> администрация</w:t>
      </w:r>
      <w:r w:rsidRPr="00F068DC">
        <w:rPr>
          <w:lang w:val="ru-RU"/>
        </w:rPr>
        <w:t xml:space="preserve"> связи поддерживает предложение.</w:t>
      </w:r>
    </w:p>
    <w:p w:rsidR="00C36001" w:rsidRPr="00F068DC" w:rsidRDefault="00C36001" w:rsidP="00A1394A">
      <w:pPr>
        <w:spacing w:before="720"/>
        <w:jc w:val="center"/>
      </w:pPr>
      <w:r w:rsidRPr="00F068DC">
        <w:t>______________</w:t>
      </w:r>
    </w:p>
    <w:sectPr w:rsidR="00C36001" w:rsidRPr="00F068DC" w:rsidSect="00C36001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8DC" w:rsidRDefault="00F068DC">
      <w:r>
        <w:separator/>
      </w:r>
    </w:p>
  </w:endnote>
  <w:endnote w:type="continuationSeparator" w:id="0">
    <w:p w:rsidR="00F068DC" w:rsidRDefault="00F0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8DC" w:rsidRDefault="00F06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68DC" w:rsidRPr="00F068DC" w:rsidRDefault="00F068DC">
    <w:pPr>
      <w:ind w:right="360"/>
      <w:rPr>
        <w:lang w:val="en-US"/>
      </w:rPr>
    </w:pPr>
    <w:r>
      <w:fldChar w:fldCharType="begin"/>
    </w:r>
    <w:r w:rsidRPr="00F068DC">
      <w:rPr>
        <w:lang w:val="en-US"/>
      </w:rPr>
      <w:instrText xml:space="preserve"> FILENAME \p  \* MERGEFORMAT </w:instrText>
    </w:r>
    <w:r>
      <w:fldChar w:fldCharType="separate"/>
    </w:r>
    <w:r w:rsidR="00A1394A">
      <w:rPr>
        <w:noProof/>
        <w:lang w:val="en-US"/>
      </w:rPr>
      <w:t>P:\RUS\SG\CONF-SG\WCIT12\000\014REV1R.docx</w:t>
    </w:r>
    <w:r>
      <w:rPr>
        <w:noProof/>
      </w:rPr>
      <w:fldChar w:fldCharType="end"/>
    </w:r>
    <w:r w:rsidRPr="00F068D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0AA0">
      <w:rPr>
        <w:noProof/>
      </w:rPr>
      <w:t>30.11.12</w:t>
    </w:r>
    <w:r>
      <w:rPr>
        <w:noProof/>
      </w:rPr>
      <w:fldChar w:fldCharType="end"/>
    </w:r>
    <w:r w:rsidRPr="00F068D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394A">
      <w:rPr>
        <w:noProof/>
      </w:rPr>
      <w:t>30.11.12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8DC" w:rsidRDefault="00F068DC">
      <w:r>
        <w:rPr>
          <w:b/>
        </w:rPr>
        <w:t>_______________</w:t>
      </w:r>
    </w:p>
  </w:footnote>
  <w:footnote w:type="continuationSeparator" w:id="0">
    <w:p w:rsidR="00F068DC" w:rsidRDefault="00F06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8DC" w:rsidRPr="00434A7C" w:rsidRDefault="00F068DC" w:rsidP="00790AA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90AA0">
      <w:rPr>
        <w:noProof/>
      </w:rPr>
      <w:t>2</w:t>
    </w:r>
    <w:r>
      <w:fldChar w:fldCharType="end"/>
    </w:r>
    <w:r w:rsidR="00790AA0">
      <w:t>/</w:t>
    </w:r>
    <w:fldSimple w:instr=" NUMPAGES   \* MERGEFORMAT ">
      <w:r w:rsidR="00790AA0">
        <w:rPr>
          <w:noProof/>
        </w:rPr>
        <w:t>4</w:t>
      </w:r>
    </w:fldSimple>
  </w:p>
  <w:p w:rsidR="00F068DC" w:rsidRPr="00C36001" w:rsidRDefault="00F068DC" w:rsidP="00C36001">
    <w:pPr>
      <w:pStyle w:val="Header"/>
      <w:rPr>
        <w:lang w:val="ru-RU"/>
      </w:rPr>
    </w:pPr>
    <w:r>
      <w:t>WCIT</w:t>
    </w:r>
    <w:r>
      <w:rPr>
        <w:lang w:val="en-US"/>
      </w:rPr>
      <w:t>12</w:t>
    </w:r>
    <w:r>
      <w:t>/</w:t>
    </w:r>
    <w:r>
      <w:rPr>
        <w:lang w:val="ru-RU"/>
      </w:rPr>
      <w:t>14</w:t>
    </w:r>
    <w:r>
      <w:t>(Rev.1)-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B3A6E4E"/>
    <w:multiLevelType w:val="hybridMultilevel"/>
    <w:tmpl w:val="03D69238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1853273"/>
    <w:multiLevelType w:val="hybridMultilevel"/>
    <w:tmpl w:val="2378FB7C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DA20C9B"/>
    <w:multiLevelType w:val="hybridMultilevel"/>
    <w:tmpl w:val="99E203EA"/>
    <w:lvl w:ilvl="0" w:tplc="94CA79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305AD0"/>
    <w:multiLevelType w:val="hybridMultilevel"/>
    <w:tmpl w:val="5CEC58D2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3F24D80"/>
    <w:multiLevelType w:val="hybridMultilevel"/>
    <w:tmpl w:val="2488E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04"/>
    <w:rsid w:val="0000645A"/>
    <w:rsid w:val="00006B04"/>
    <w:rsid w:val="00013371"/>
    <w:rsid w:val="000260F1"/>
    <w:rsid w:val="000276E8"/>
    <w:rsid w:val="00034C08"/>
    <w:rsid w:val="0003535B"/>
    <w:rsid w:val="000422CA"/>
    <w:rsid w:val="000434EE"/>
    <w:rsid w:val="00066F4E"/>
    <w:rsid w:val="000701D8"/>
    <w:rsid w:val="00076C5B"/>
    <w:rsid w:val="0008181F"/>
    <w:rsid w:val="000867A3"/>
    <w:rsid w:val="0009684A"/>
    <w:rsid w:val="000A333F"/>
    <w:rsid w:val="000A4B04"/>
    <w:rsid w:val="000A6139"/>
    <w:rsid w:val="000A67EC"/>
    <w:rsid w:val="000B3313"/>
    <w:rsid w:val="000C3B33"/>
    <w:rsid w:val="000D4C7D"/>
    <w:rsid w:val="000D635A"/>
    <w:rsid w:val="000E17D6"/>
    <w:rsid w:val="000E4125"/>
    <w:rsid w:val="000F0DEF"/>
    <w:rsid w:val="001078E4"/>
    <w:rsid w:val="00115273"/>
    <w:rsid w:val="00123B68"/>
    <w:rsid w:val="00126F2E"/>
    <w:rsid w:val="00135448"/>
    <w:rsid w:val="00136AEA"/>
    <w:rsid w:val="00144E68"/>
    <w:rsid w:val="00171770"/>
    <w:rsid w:val="00176BE5"/>
    <w:rsid w:val="001874A1"/>
    <w:rsid w:val="001A790D"/>
    <w:rsid w:val="001A79F1"/>
    <w:rsid w:val="001B0EE4"/>
    <w:rsid w:val="001B188A"/>
    <w:rsid w:val="001B610C"/>
    <w:rsid w:val="001C30BA"/>
    <w:rsid w:val="001C6C8D"/>
    <w:rsid w:val="001D144D"/>
    <w:rsid w:val="001E6B2D"/>
    <w:rsid w:val="001F29C5"/>
    <w:rsid w:val="001F401E"/>
    <w:rsid w:val="001F6F47"/>
    <w:rsid w:val="00202CA0"/>
    <w:rsid w:val="00217334"/>
    <w:rsid w:val="00217E3D"/>
    <w:rsid w:val="0023197C"/>
    <w:rsid w:val="002354B7"/>
    <w:rsid w:val="00240620"/>
    <w:rsid w:val="002416A7"/>
    <w:rsid w:val="00265CE7"/>
    <w:rsid w:val="00272393"/>
    <w:rsid w:val="002756E2"/>
    <w:rsid w:val="002773FC"/>
    <w:rsid w:val="00277685"/>
    <w:rsid w:val="00290C74"/>
    <w:rsid w:val="002A7C0E"/>
    <w:rsid w:val="002B6FB4"/>
    <w:rsid w:val="002D1553"/>
    <w:rsid w:val="002D16FA"/>
    <w:rsid w:val="002D6CE6"/>
    <w:rsid w:val="002E6375"/>
    <w:rsid w:val="00300256"/>
    <w:rsid w:val="00302C3F"/>
    <w:rsid w:val="003061EE"/>
    <w:rsid w:val="00306436"/>
    <w:rsid w:val="00322C00"/>
    <w:rsid w:val="00326B04"/>
    <w:rsid w:val="00326C61"/>
    <w:rsid w:val="003278CF"/>
    <w:rsid w:val="00344EB8"/>
    <w:rsid w:val="003454DE"/>
    <w:rsid w:val="00347182"/>
    <w:rsid w:val="00347320"/>
    <w:rsid w:val="00355717"/>
    <w:rsid w:val="00360852"/>
    <w:rsid w:val="003676BF"/>
    <w:rsid w:val="00376181"/>
    <w:rsid w:val="00387685"/>
    <w:rsid w:val="003A1790"/>
    <w:rsid w:val="003A6B43"/>
    <w:rsid w:val="003B0972"/>
    <w:rsid w:val="003C351C"/>
    <w:rsid w:val="003D4A06"/>
    <w:rsid w:val="003D6BCE"/>
    <w:rsid w:val="003E3CB1"/>
    <w:rsid w:val="003E5FBE"/>
    <w:rsid w:val="003F0078"/>
    <w:rsid w:val="003F0863"/>
    <w:rsid w:val="003F0F64"/>
    <w:rsid w:val="00450548"/>
    <w:rsid w:val="004550DF"/>
    <w:rsid w:val="00472D6B"/>
    <w:rsid w:val="00476D07"/>
    <w:rsid w:val="00480D65"/>
    <w:rsid w:val="004A0B32"/>
    <w:rsid w:val="004A512E"/>
    <w:rsid w:val="004A74F1"/>
    <w:rsid w:val="004B034C"/>
    <w:rsid w:val="004C2B16"/>
    <w:rsid w:val="004D2372"/>
    <w:rsid w:val="004E5C04"/>
    <w:rsid w:val="004E657C"/>
    <w:rsid w:val="0051315E"/>
    <w:rsid w:val="0051582C"/>
    <w:rsid w:val="00530232"/>
    <w:rsid w:val="005555B0"/>
    <w:rsid w:val="00567276"/>
    <w:rsid w:val="00596F0E"/>
    <w:rsid w:val="005A1E0A"/>
    <w:rsid w:val="005A3360"/>
    <w:rsid w:val="005A3ED3"/>
    <w:rsid w:val="005A6FFB"/>
    <w:rsid w:val="005B4958"/>
    <w:rsid w:val="005C343E"/>
    <w:rsid w:val="005D19B6"/>
    <w:rsid w:val="005D79A3"/>
    <w:rsid w:val="005E61DD"/>
    <w:rsid w:val="005F1034"/>
    <w:rsid w:val="005F3CAC"/>
    <w:rsid w:val="005F4FC9"/>
    <w:rsid w:val="006007AA"/>
    <w:rsid w:val="006023DF"/>
    <w:rsid w:val="00602D50"/>
    <w:rsid w:val="006226E9"/>
    <w:rsid w:val="0062396E"/>
    <w:rsid w:val="00625000"/>
    <w:rsid w:val="006309F4"/>
    <w:rsid w:val="006310A1"/>
    <w:rsid w:val="00633DB7"/>
    <w:rsid w:val="00634C22"/>
    <w:rsid w:val="00646721"/>
    <w:rsid w:val="00657DE0"/>
    <w:rsid w:val="00661D90"/>
    <w:rsid w:val="00672335"/>
    <w:rsid w:val="006958F0"/>
    <w:rsid w:val="00695E9E"/>
    <w:rsid w:val="006A6E9B"/>
    <w:rsid w:val="006B0ED0"/>
    <w:rsid w:val="006D22C8"/>
    <w:rsid w:val="006F6DD0"/>
    <w:rsid w:val="00715041"/>
    <w:rsid w:val="00734E30"/>
    <w:rsid w:val="007427B2"/>
    <w:rsid w:val="007459F3"/>
    <w:rsid w:val="00750365"/>
    <w:rsid w:val="00751E9D"/>
    <w:rsid w:val="00763718"/>
    <w:rsid w:val="00763F4F"/>
    <w:rsid w:val="00777C40"/>
    <w:rsid w:val="00790AA0"/>
    <w:rsid w:val="007A03D8"/>
    <w:rsid w:val="007B52C1"/>
    <w:rsid w:val="007C69CB"/>
    <w:rsid w:val="007E17E4"/>
    <w:rsid w:val="007E5FEB"/>
    <w:rsid w:val="007E6978"/>
    <w:rsid w:val="007E6D44"/>
    <w:rsid w:val="007F598E"/>
    <w:rsid w:val="0080383F"/>
    <w:rsid w:val="00811633"/>
    <w:rsid w:val="0082503F"/>
    <w:rsid w:val="008265C9"/>
    <w:rsid w:val="008278A8"/>
    <w:rsid w:val="008318EF"/>
    <w:rsid w:val="008319A5"/>
    <w:rsid w:val="00837B05"/>
    <w:rsid w:val="008403CF"/>
    <w:rsid w:val="00854DC4"/>
    <w:rsid w:val="00855B05"/>
    <w:rsid w:val="00872FC8"/>
    <w:rsid w:val="00883034"/>
    <w:rsid w:val="00892837"/>
    <w:rsid w:val="00894060"/>
    <w:rsid w:val="008A101E"/>
    <w:rsid w:val="008B2FF3"/>
    <w:rsid w:val="008B37DC"/>
    <w:rsid w:val="008B43F2"/>
    <w:rsid w:val="008B74C9"/>
    <w:rsid w:val="008C41EE"/>
    <w:rsid w:val="008E31D7"/>
    <w:rsid w:val="008E43C5"/>
    <w:rsid w:val="008E5B9C"/>
    <w:rsid w:val="008F60A6"/>
    <w:rsid w:val="00906CE6"/>
    <w:rsid w:val="009124A8"/>
    <w:rsid w:val="0091780D"/>
    <w:rsid w:val="009305B4"/>
    <w:rsid w:val="009364BE"/>
    <w:rsid w:val="00964C05"/>
    <w:rsid w:val="00965B9D"/>
    <w:rsid w:val="00967B83"/>
    <w:rsid w:val="009731AF"/>
    <w:rsid w:val="00980A5B"/>
    <w:rsid w:val="009865C2"/>
    <w:rsid w:val="009907B1"/>
    <w:rsid w:val="00990B0E"/>
    <w:rsid w:val="00995732"/>
    <w:rsid w:val="009A10F1"/>
    <w:rsid w:val="009A13DA"/>
    <w:rsid w:val="009A53FD"/>
    <w:rsid w:val="009B7207"/>
    <w:rsid w:val="009C4D93"/>
    <w:rsid w:val="009E0AF4"/>
    <w:rsid w:val="009E5FC8"/>
    <w:rsid w:val="009E688D"/>
    <w:rsid w:val="009F53AB"/>
    <w:rsid w:val="00A138D0"/>
    <w:rsid w:val="00A1394A"/>
    <w:rsid w:val="00A141AF"/>
    <w:rsid w:val="00A173C6"/>
    <w:rsid w:val="00A2044F"/>
    <w:rsid w:val="00A27924"/>
    <w:rsid w:val="00A42DAE"/>
    <w:rsid w:val="00A4600A"/>
    <w:rsid w:val="00A61C59"/>
    <w:rsid w:val="00A62218"/>
    <w:rsid w:val="00A6388A"/>
    <w:rsid w:val="00A7043D"/>
    <w:rsid w:val="00A710E7"/>
    <w:rsid w:val="00A77848"/>
    <w:rsid w:val="00AB24DE"/>
    <w:rsid w:val="00AB5189"/>
    <w:rsid w:val="00AC6FC4"/>
    <w:rsid w:val="00AE2446"/>
    <w:rsid w:val="00AE5E7B"/>
    <w:rsid w:val="00AF315C"/>
    <w:rsid w:val="00B01FB3"/>
    <w:rsid w:val="00B07417"/>
    <w:rsid w:val="00B169A6"/>
    <w:rsid w:val="00B30A77"/>
    <w:rsid w:val="00B36F57"/>
    <w:rsid w:val="00B51A0B"/>
    <w:rsid w:val="00B53FAA"/>
    <w:rsid w:val="00B55950"/>
    <w:rsid w:val="00B660F0"/>
    <w:rsid w:val="00B70F28"/>
    <w:rsid w:val="00B743FB"/>
    <w:rsid w:val="00B80121"/>
    <w:rsid w:val="00B86161"/>
    <w:rsid w:val="00B9000E"/>
    <w:rsid w:val="00B9165D"/>
    <w:rsid w:val="00B9740F"/>
    <w:rsid w:val="00BA1AA1"/>
    <w:rsid w:val="00BA1D61"/>
    <w:rsid w:val="00BB4073"/>
    <w:rsid w:val="00BB587F"/>
    <w:rsid w:val="00BC5313"/>
    <w:rsid w:val="00BC546C"/>
    <w:rsid w:val="00C00D46"/>
    <w:rsid w:val="00C04939"/>
    <w:rsid w:val="00C20466"/>
    <w:rsid w:val="00C2120C"/>
    <w:rsid w:val="00C24EED"/>
    <w:rsid w:val="00C31D64"/>
    <w:rsid w:val="00C324A8"/>
    <w:rsid w:val="00C34720"/>
    <w:rsid w:val="00C36001"/>
    <w:rsid w:val="00C55F79"/>
    <w:rsid w:val="00C74FAC"/>
    <w:rsid w:val="00C84858"/>
    <w:rsid w:val="00C85E1F"/>
    <w:rsid w:val="00C97096"/>
    <w:rsid w:val="00CA2A43"/>
    <w:rsid w:val="00CA609C"/>
    <w:rsid w:val="00CA67C7"/>
    <w:rsid w:val="00CB0DAD"/>
    <w:rsid w:val="00CB2851"/>
    <w:rsid w:val="00CC7006"/>
    <w:rsid w:val="00CD4EB3"/>
    <w:rsid w:val="00CE568E"/>
    <w:rsid w:val="00CE5E47"/>
    <w:rsid w:val="00CF020F"/>
    <w:rsid w:val="00D04B6C"/>
    <w:rsid w:val="00D16017"/>
    <w:rsid w:val="00D20149"/>
    <w:rsid w:val="00D30D6A"/>
    <w:rsid w:val="00D46FDB"/>
    <w:rsid w:val="00D52E2B"/>
    <w:rsid w:val="00D64D67"/>
    <w:rsid w:val="00D71555"/>
    <w:rsid w:val="00D72072"/>
    <w:rsid w:val="00D818B5"/>
    <w:rsid w:val="00D832C2"/>
    <w:rsid w:val="00D836E0"/>
    <w:rsid w:val="00D93154"/>
    <w:rsid w:val="00D97C81"/>
    <w:rsid w:val="00DA152B"/>
    <w:rsid w:val="00DA24FF"/>
    <w:rsid w:val="00DA4BAD"/>
    <w:rsid w:val="00DA5DD7"/>
    <w:rsid w:val="00DC1F6F"/>
    <w:rsid w:val="00DC4E18"/>
    <w:rsid w:val="00DD5F45"/>
    <w:rsid w:val="00DE273D"/>
    <w:rsid w:val="00DE4ACC"/>
    <w:rsid w:val="00DF276E"/>
    <w:rsid w:val="00E14B09"/>
    <w:rsid w:val="00E348C0"/>
    <w:rsid w:val="00E3574E"/>
    <w:rsid w:val="00E35D21"/>
    <w:rsid w:val="00E469FC"/>
    <w:rsid w:val="00E53FF0"/>
    <w:rsid w:val="00E54160"/>
    <w:rsid w:val="00E57552"/>
    <w:rsid w:val="00E601FE"/>
    <w:rsid w:val="00E64529"/>
    <w:rsid w:val="00E67928"/>
    <w:rsid w:val="00E7005B"/>
    <w:rsid w:val="00E73D93"/>
    <w:rsid w:val="00E752ED"/>
    <w:rsid w:val="00E76E88"/>
    <w:rsid w:val="00E90849"/>
    <w:rsid w:val="00E976C1"/>
    <w:rsid w:val="00E97B27"/>
    <w:rsid w:val="00E97EDC"/>
    <w:rsid w:val="00EA395E"/>
    <w:rsid w:val="00EF08A7"/>
    <w:rsid w:val="00EF6D06"/>
    <w:rsid w:val="00F068DC"/>
    <w:rsid w:val="00F1183A"/>
    <w:rsid w:val="00F12808"/>
    <w:rsid w:val="00F2198C"/>
    <w:rsid w:val="00F21F6C"/>
    <w:rsid w:val="00F31D39"/>
    <w:rsid w:val="00F375FE"/>
    <w:rsid w:val="00F64DF5"/>
    <w:rsid w:val="00F65C19"/>
    <w:rsid w:val="00F67384"/>
    <w:rsid w:val="00F67C39"/>
    <w:rsid w:val="00F77D60"/>
    <w:rsid w:val="00F86992"/>
    <w:rsid w:val="00F935C6"/>
    <w:rsid w:val="00FA485A"/>
    <w:rsid w:val="00FB1A53"/>
    <w:rsid w:val="00FC07E4"/>
    <w:rsid w:val="00FC0F47"/>
    <w:rsid w:val="00FD188F"/>
    <w:rsid w:val="00FD2755"/>
    <w:rsid w:val="00FD3A65"/>
    <w:rsid w:val="00FE24D2"/>
    <w:rsid w:val="00FE43E9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01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F401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F401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F401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F401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F401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F401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F401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F401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F401E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1F401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link w:val="AnnexrefChar"/>
    <w:rsid w:val="001F401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1F401E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rsid w:val="001F401E"/>
    <w:pPr>
      <w:spacing w:before="280"/>
    </w:pPr>
  </w:style>
  <w:style w:type="paragraph" w:customStyle="1" w:styleId="AppendixNo">
    <w:name w:val="Appendix_No"/>
    <w:basedOn w:val="AnnexNo"/>
    <w:next w:val="Annexref"/>
    <w:link w:val="AppendixNoCar"/>
    <w:rsid w:val="001F401E"/>
  </w:style>
  <w:style w:type="paragraph" w:customStyle="1" w:styleId="Appendixref">
    <w:name w:val="Appendix_ref"/>
    <w:basedOn w:val="Annexref"/>
    <w:next w:val="Annextitle"/>
    <w:rsid w:val="001F401E"/>
  </w:style>
  <w:style w:type="paragraph" w:customStyle="1" w:styleId="Appendixtitle">
    <w:name w:val="Appendix_title"/>
    <w:basedOn w:val="Annextitle"/>
    <w:next w:val="Normal"/>
    <w:link w:val="AppendixtitleChar"/>
    <w:rsid w:val="001F401E"/>
  </w:style>
  <w:style w:type="paragraph" w:customStyle="1" w:styleId="Artheading">
    <w:name w:val="Art_heading"/>
    <w:basedOn w:val="Normal"/>
    <w:next w:val="Normal"/>
    <w:rsid w:val="001F401E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1F401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1F401E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C31D6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1F401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1F401E"/>
    <w:rPr>
      <w:b/>
    </w:rPr>
  </w:style>
  <w:style w:type="paragraph" w:customStyle="1" w:styleId="Chaptitle">
    <w:name w:val="Chap_title"/>
    <w:basedOn w:val="Arttitle"/>
    <w:next w:val="Normal"/>
    <w:link w:val="ChaptitleChar"/>
    <w:rsid w:val="001F401E"/>
  </w:style>
  <w:style w:type="paragraph" w:customStyle="1" w:styleId="Border">
    <w:name w:val="Border"/>
    <w:basedOn w:val="Tabletext"/>
    <w:rsid w:val="001F401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Tabletext">
    <w:name w:val="Table_text"/>
    <w:basedOn w:val="Normal"/>
    <w:link w:val="TabletextChar"/>
    <w:rsid w:val="001F401E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TableTextS5">
    <w:name w:val="Table_TextS5"/>
    <w:basedOn w:val="Normal"/>
    <w:link w:val="TableTextS5Char"/>
    <w:rsid w:val="001F401E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Figure">
    <w:name w:val="Figure"/>
    <w:basedOn w:val="Normal"/>
    <w:next w:val="Normal"/>
    <w:rsid w:val="001F401E"/>
    <w:pPr>
      <w:keepNext/>
      <w:keepLines/>
      <w:jc w:val="center"/>
    </w:pPr>
  </w:style>
  <w:style w:type="character" w:styleId="EndnoteReference">
    <w:name w:val="endnote reference"/>
    <w:basedOn w:val="DefaultParagraphFont"/>
    <w:rsid w:val="001F401E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1F401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1F401E"/>
    <w:pPr>
      <w:ind w:left="1871" w:hanging="737"/>
    </w:pPr>
  </w:style>
  <w:style w:type="paragraph" w:customStyle="1" w:styleId="enumlev3">
    <w:name w:val="enumlev3"/>
    <w:basedOn w:val="enumlev2"/>
    <w:rsid w:val="001F401E"/>
    <w:pPr>
      <w:ind w:left="2268" w:hanging="397"/>
    </w:pPr>
  </w:style>
  <w:style w:type="paragraph" w:customStyle="1" w:styleId="Equation">
    <w:name w:val="Equation"/>
    <w:basedOn w:val="Normal"/>
    <w:link w:val="EquationChar"/>
    <w:rsid w:val="001F401E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1F401E"/>
    <w:pPr>
      <w:ind w:left="1134"/>
    </w:pPr>
  </w:style>
  <w:style w:type="paragraph" w:customStyle="1" w:styleId="Equationlegend">
    <w:name w:val="Equation_legend"/>
    <w:basedOn w:val="NormalIndent"/>
    <w:rsid w:val="001F401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F401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1F401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link w:val="FiguretitleChar"/>
    <w:rsid w:val="001F401E"/>
    <w:pPr>
      <w:spacing w:after="480"/>
    </w:pPr>
  </w:style>
  <w:style w:type="paragraph" w:customStyle="1" w:styleId="Tabletitle">
    <w:name w:val="Table_title"/>
    <w:basedOn w:val="Normal"/>
    <w:next w:val="Tabletext"/>
    <w:link w:val="TabletitleChar"/>
    <w:rsid w:val="001F401E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withouttitle">
    <w:name w:val="Figure_without_title"/>
    <w:basedOn w:val="FigureNo"/>
    <w:next w:val="Normal"/>
    <w:rsid w:val="001F401E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F401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1F401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F401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1F401E"/>
    <w:pPr>
      <w:keepLines/>
      <w:tabs>
        <w:tab w:val="left" w:pos="284"/>
      </w:tabs>
      <w:spacing w:before="60"/>
    </w:pPr>
    <w:rPr>
      <w:lang w:val="en-GB"/>
    </w:rPr>
  </w:style>
  <w:style w:type="paragraph" w:styleId="Header">
    <w:name w:val="header"/>
    <w:basedOn w:val="Normal"/>
    <w:link w:val="HeaderChar"/>
    <w:rsid w:val="001F401E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1F401E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1F401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1F401E"/>
  </w:style>
  <w:style w:type="paragraph" w:styleId="Index2">
    <w:name w:val="index 2"/>
    <w:basedOn w:val="Normal"/>
    <w:next w:val="Normal"/>
    <w:rsid w:val="001F401E"/>
    <w:pPr>
      <w:ind w:left="283"/>
    </w:pPr>
  </w:style>
  <w:style w:type="paragraph" w:styleId="Index3">
    <w:name w:val="index 3"/>
    <w:basedOn w:val="Normal"/>
    <w:next w:val="Normal"/>
    <w:rsid w:val="001F401E"/>
    <w:pPr>
      <w:ind w:left="566"/>
    </w:pPr>
  </w:style>
  <w:style w:type="paragraph" w:styleId="Index4">
    <w:name w:val="index 4"/>
    <w:basedOn w:val="Normal"/>
    <w:next w:val="Normal"/>
    <w:rsid w:val="001F401E"/>
    <w:pPr>
      <w:ind w:left="849"/>
    </w:pPr>
  </w:style>
  <w:style w:type="paragraph" w:styleId="Index5">
    <w:name w:val="index 5"/>
    <w:basedOn w:val="Normal"/>
    <w:next w:val="Normal"/>
    <w:rsid w:val="001F401E"/>
    <w:pPr>
      <w:ind w:left="1132"/>
    </w:pPr>
  </w:style>
  <w:style w:type="paragraph" w:styleId="Index6">
    <w:name w:val="index 6"/>
    <w:basedOn w:val="Normal"/>
    <w:next w:val="Normal"/>
    <w:rsid w:val="001F401E"/>
    <w:pPr>
      <w:ind w:left="1415"/>
    </w:pPr>
  </w:style>
  <w:style w:type="paragraph" w:styleId="Index7">
    <w:name w:val="index 7"/>
    <w:basedOn w:val="Normal"/>
    <w:next w:val="Normal"/>
    <w:rsid w:val="001F401E"/>
    <w:pPr>
      <w:ind w:left="1698"/>
    </w:pPr>
  </w:style>
  <w:style w:type="paragraph" w:styleId="IndexHeading">
    <w:name w:val="index heading"/>
    <w:basedOn w:val="Normal"/>
    <w:next w:val="Index1"/>
    <w:rsid w:val="001F401E"/>
  </w:style>
  <w:style w:type="character" w:styleId="LineNumber">
    <w:name w:val="line number"/>
    <w:basedOn w:val="DefaultParagraphFont"/>
    <w:rsid w:val="001F401E"/>
    <w:rPr>
      <w:rFonts w:asciiTheme="minorHAnsi" w:hAnsiTheme="minorHAnsi" w:cs="Times New Roman"/>
    </w:rPr>
  </w:style>
  <w:style w:type="paragraph" w:customStyle="1" w:styleId="Note">
    <w:name w:val="Note"/>
    <w:basedOn w:val="Normal"/>
    <w:link w:val="NoteChar"/>
    <w:rsid w:val="001F401E"/>
    <w:pPr>
      <w:tabs>
        <w:tab w:val="left" w:pos="284"/>
      </w:tabs>
      <w:spacing w:before="80"/>
    </w:pPr>
    <w:rPr>
      <w:lang w:val="en-GB"/>
    </w:rPr>
  </w:style>
  <w:style w:type="paragraph" w:customStyle="1" w:styleId="PartNo">
    <w:name w:val="Part_No"/>
    <w:basedOn w:val="AnnexNo"/>
    <w:next w:val="Normal"/>
    <w:rsid w:val="001F401E"/>
  </w:style>
  <w:style w:type="paragraph" w:customStyle="1" w:styleId="Partref">
    <w:name w:val="Part_ref"/>
    <w:basedOn w:val="Annexref"/>
    <w:next w:val="Normal"/>
    <w:rsid w:val="001F401E"/>
  </w:style>
  <w:style w:type="paragraph" w:customStyle="1" w:styleId="Parttitle">
    <w:name w:val="Part_title"/>
    <w:basedOn w:val="Annextitle"/>
    <w:next w:val="Normalaftertitle"/>
    <w:rsid w:val="001F401E"/>
  </w:style>
  <w:style w:type="paragraph" w:customStyle="1" w:styleId="RecNo">
    <w:name w:val="Rec_No"/>
    <w:basedOn w:val="Normal"/>
    <w:next w:val="Normal"/>
    <w:link w:val="RecNoChar"/>
    <w:rsid w:val="001F401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1F401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1F401E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1F401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F401E"/>
  </w:style>
  <w:style w:type="paragraph" w:customStyle="1" w:styleId="QuestionNo">
    <w:name w:val="Question_No"/>
    <w:basedOn w:val="RecNo"/>
    <w:next w:val="Normal"/>
    <w:rsid w:val="001F401E"/>
  </w:style>
  <w:style w:type="paragraph" w:customStyle="1" w:styleId="Questiontitle">
    <w:name w:val="Question_title"/>
    <w:basedOn w:val="Rectitle"/>
    <w:next w:val="Questionref"/>
    <w:rsid w:val="001F401E"/>
  </w:style>
  <w:style w:type="paragraph" w:customStyle="1" w:styleId="Questionref">
    <w:name w:val="Question_ref"/>
    <w:basedOn w:val="Recref"/>
    <w:next w:val="Questiondate"/>
    <w:rsid w:val="001F401E"/>
  </w:style>
  <w:style w:type="paragraph" w:customStyle="1" w:styleId="Reftext">
    <w:name w:val="Ref_text"/>
    <w:basedOn w:val="Normal"/>
    <w:rsid w:val="001F401E"/>
    <w:pPr>
      <w:ind w:left="1134" w:hanging="1134"/>
    </w:pPr>
  </w:style>
  <w:style w:type="paragraph" w:customStyle="1" w:styleId="Reftitle">
    <w:name w:val="Ref_title"/>
    <w:basedOn w:val="Normal"/>
    <w:next w:val="Reftext"/>
    <w:rsid w:val="001F401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F401E"/>
  </w:style>
  <w:style w:type="paragraph" w:customStyle="1" w:styleId="RepNo">
    <w:name w:val="Rep_No"/>
    <w:basedOn w:val="RecNo"/>
    <w:next w:val="Normal"/>
    <w:rsid w:val="001F401E"/>
  </w:style>
  <w:style w:type="paragraph" w:customStyle="1" w:styleId="Reptitle">
    <w:name w:val="Rep_title"/>
    <w:basedOn w:val="Rectitle"/>
    <w:next w:val="Repref"/>
    <w:rsid w:val="001F401E"/>
  </w:style>
  <w:style w:type="paragraph" w:customStyle="1" w:styleId="Repref">
    <w:name w:val="Rep_ref"/>
    <w:basedOn w:val="Recref"/>
    <w:next w:val="Repdate"/>
    <w:rsid w:val="001F401E"/>
  </w:style>
  <w:style w:type="paragraph" w:customStyle="1" w:styleId="Resdate">
    <w:name w:val="Res_date"/>
    <w:basedOn w:val="Recdate"/>
    <w:next w:val="Normalaftertitle"/>
    <w:rsid w:val="001F401E"/>
  </w:style>
  <w:style w:type="paragraph" w:customStyle="1" w:styleId="ResNo">
    <w:name w:val="Res_No"/>
    <w:basedOn w:val="RecNo"/>
    <w:next w:val="Normal"/>
    <w:link w:val="ResNoChar"/>
    <w:rsid w:val="001F401E"/>
  </w:style>
  <w:style w:type="paragraph" w:customStyle="1" w:styleId="Restitle">
    <w:name w:val="Res_title"/>
    <w:basedOn w:val="Rectitle"/>
    <w:next w:val="Resref"/>
    <w:link w:val="RestitleChar"/>
    <w:rsid w:val="001F401E"/>
  </w:style>
  <w:style w:type="paragraph" w:customStyle="1" w:styleId="Resref">
    <w:name w:val="Res_ref"/>
    <w:basedOn w:val="Recref"/>
    <w:next w:val="Resdate"/>
    <w:rsid w:val="001F401E"/>
  </w:style>
  <w:style w:type="paragraph" w:customStyle="1" w:styleId="SectionNo">
    <w:name w:val="Section_No"/>
    <w:basedOn w:val="AnnexNo"/>
    <w:next w:val="Normal"/>
    <w:rsid w:val="001F401E"/>
  </w:style>
  <w:style w:type="paragraph" w:customStyle="1" w:styleId="Sectiontitle">
    <w:name w:val="Section_title"/>
    <w:basedOn w:val="Annextitle"/>
    <w:next w:val="Normalaftertitle"/>
    <w:rsid w:val="001F401E"/>
  </w:style>
  <w:style w:type="paragraph" w:customStyle="1" w:styleId="Source">
    <w:name w:val="Source"/>
    <w:basedOn w:val="Normal"/>
    <w:next w:val="Normal"/>
    <w:link w:val="SourceChar"/>
    <w:rsid w:val="001F401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F401E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1F401E"/>
    <w:pPr>
      <w:keepNext/>
      <w:spacing w:before="80" w:after="80"/>
      <w:jc w:val="center"/>
    </w:pPr>
    <w:rPr>
      <w:b/>
      <w:lang w:val="en-GB"/>
    </w:rPr>
  </w:style>
  <w:style w:type="paragraph" w:customStyle="1" w:styleId="Tablelegend">
    <w:name w:val="Table_legend"/>
    <w:basedOn w:val="Tabletext"/>
    <w:rsid w:val="001F401E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1F401E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1F401E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F401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F401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F401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F401E"/>
    <w:rPr>
      <w:b/>
    </w:rPr>
  </w:style>
  <w:style w:type="paragraph" w:customStyle="1" w:styleId="toc0">
    <w:name w:val="toc 0"/>
    <w:basedOn w:val="Normal"/>
    <w:next w:val="TOC1"/>
    <w:rsid w:val="001F401E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1F401E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F401E"/>
    <w:pPr>
      <w:spacing w:before="120"/>
    </w:pPr>
  </w:style>
  <w:style w:type="paragraph" w:styleId="TOC3">
    <w:name w:val="toc 3"/>
    <w:basedOn w:val="TOC2"/>
    <w:rsid w:val="001F401E"/>
  </w:style>
  <w:style w:type="paragraph" w:styleId="TOC4">
    <w:name w:val="toc 4"/>
    <w:basedOn w:val="TOC3"/>
    <w:rsid w:val="001F401E"/>
  </w:style>
  <w:style w:type="paragraph" w:styleId="TOC5">
    <w:name w:val="toc 5"/>
    <w:basedOn w:val="TOC4"/>
    <w:rsid w:val="001F401E"/>
  </w:style>
  <w:style w:type="paragraph" w:styleId="TOC6">
    <w:name w:val="toc 6"/>
    <w:basedOn w:val="TOC4"/>
    <w:rsid w:val="001F401E"/>
  </w:style>
  <w:style w:type="paragraph" w:styleId="TOC7">
    <w:name w:val="toc 7"/>
    <w:basedOn w:val="TOC4"/>
    <w:rsid w:val="001F401E"/>
  </w:style>
  <w:style w:type="paragraph" w:styleId="TOC8">
    <w:name w:val="toc 8"/>
    <w:basedOn w:val="TOC4"/>
    <w:rsid w:val="001F401E"/>
  </w:style>
  <w:style w:type="character" w:customStyle="1" w:styleId="Appdef">
    <w:name w:val="App_def"/>
    <w:basedOn w:val="DefaultParagraphFont"/>
    <w:rsid w:val="001F401E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1F401E"/>
    <w:rPr>
      <w:rFonts w:asciiTheme="minorHAnsi" w:hAnsiTheme="minorHAnsi" w:cs="Times New Roman"/>
    </w:rPr>
  </w:style>
  <w:style w:type="character" w:customStyle="1" w:styleId="Artdef">
    <w:name w:val="Art_def"/>
    <w:basedOn w:val="DefaultParagraphFont"/>
    <w:rsid w:val="001F401E"/>
    <w:rPr>
      <w:rFonts w:ascii="Calibri" w:eastAsia="SimSun" w:hAnsi="Calibri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1F401E"/>
    <w:rPr>
      <w:rFonts w:asciiTheme="minorHAnsi" w:hAnsiTheme="minorHAnsi" w:cs="Times New Roman"/>
      <w:bCs/>
      <w:sz w:val="18"/>
      <w:lang w:val="en-US" w:eastAsia="x-none"/>
    </w:rPr>
  </w:style>
  <w:style w:type="character" w:customStyle="1" w:styleId="Recdef">
    <w:name w:val="Rec_def"/>
    <w:basedOn w:val="DefaultParagraphFont"/>
    <w:rsid w:val="001F401E"/>
    <w:rPr>
      <w:rFonts w:asciiTheme="minorHAnsi" w:hAnsiTheme="minorHAnsi" w:cs="Times New Roman"/>
      <w:b/>
    </w:rPr>
  </w:style>
  <w:style w:type="character" w:customStyle="1" w:styleId="Resdef">
    <w:name w:val="Res_def"/>
    <w:basedOn w:val="DefaultParagraphFont"/>
    <w:rsid w:val="001F401E"/>
    <w:rPr>
      <w:rFonts w:asciiTheme="minorHAnsi" w:hAnsiTheme="minorHAnsi" w:cs="Times New Roman"/>
      <w:b/>
    </w:rPr>
  </w:style>
  <w:style w:type="character" w:customStyle="1" w:styleId="Tablefreq">
    <w:name w:val="Table_freq"/>
    <w:basedOn w:val="DefaultParagraphFont"/>
    <w:rsid w:val="001F401E"/>
    <w:rPr>
      <w:rFonts w:asciiTheme="minorHAnsi" w:hAnsiTheme="minorHAnsi" w:cs="Times New Roman"/>
      <w:b/>
      <w:sz w:val="18"/>
    </w:rPr>
  </w:style>
  <w:style w:type="character" w:styleId="PageNumber">
    <w:name w:val="page number"/>
    <w:basedOn w:val="DefaultParagraphFont"/>
    <w:rsid w:val="001F401E"/>
    <w:rPr>
      <w:rFonts w:asciiTheme="minorHAnsi" w:hAnsiTheme="minorHAnsi" w:cs="Times New Roman"/>
    </w:rPr>
  </w:style>
  <w:style w:type="paragraph" w:customStyle="1" w:styleId="Reasons">
    <w:name w:val="Reasons"/>
    <w:basedOn w:val="Normal"/>
    <w:link w:val="ReasonsChar"/>
    <w:qFormat/>
    <w:rsid w:val="001F401E"/>
    <w:pPr>
      <w:tabs>
        <w:tab w:val="clear" w:pos="2268"/>
        <w:tab w:val="left" w:pos="1588"/>
        <w:tab w:val="left" w:pos="1985"/>
      </w:tabs>
    </w:pPr>
  </w:style>
  <w:style w:type="paragraph" w:customStyle="1" w:styleId="Section1">
    <w:name w:val="Section_1"/>
    <w:basedOn w:val="Normal"/>
    <w:link w:val="Section1Char"/>
    <w:rsid w:val="001F401E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link w:val="ProposalChar"/>
    <w:rsid w:val="001F401E"/>
    <w:pPr>
      <w:keepNext/>
      <w:spacing w:before="240"/>
    </w:pPr>
  </w:style>
  <w:style w:type="paragraph" w:customStyle="1" w:styleId="Section2">
    <w:name w:val="Section_2"/>
    <w:basedOn w:val="Section1"/>
    <w:link w:val="Section2Char"/>
    <w:rsid w:val="001F401E"/>
    <w:rPr>
      <w:b w:val="0"/>
      <w:i/>
    </w:rPr>
  </w:style>
  <w:style w:type="paragraph" w:customStyle="1" w:styleId="Section3">
    <w:name w:val="Section_3"/>
    <w:basedOn w:val="Section1"/>
    <w:link w:val="Section3Char"/>
    <w:rsid w:val="001F401E"/>
    <w:pPr>
      <w:jc w:val="both"/>
    </w:pPr>
    <w:rPr>
      <w:rFonts w:eastAsia="SimSun"/>
      <w:b w:val="0"/>
    </w:rPr>
  </w:style>
  <w:style w:type="paragraph" w:styleId="BodyText">
    <w:name w:val="Body Text"/>
    <w:basedOn w:val="Normal"/>
    <w:link w:val="BodyTextChar"/>
    <w:rsid w:val="00476D0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textAlignment w:val="auto"/>
    </w:pPr>
    <w:rPr>
      <w:sz w:val="24"/>
      <w:szCs w:val="24"/>
      <w:lang w:val="en-GB" w:eastAsia="en-GB" w:bidi="he-IL"/>
    </w:rPr>
  </w:style>
  <w:style w:type="character" w:styleId="Hyperlink">
    <w:name w:val="Hyperlink"/>
    <w:basedOn w:val="DefaultParagraphFont"/>
    <w:rsid w:val="00476D07"/>
    <w:rPr>
      <w:color w:val="0000FF"/>
      <w:u w:val="single"/>
    </w:rPr>
  </w:style>
  <w:style w:type="paragraph" w:styleId="BodyText2">
    <w:name w:val="Body Text 2"/>
    <w:basedOn w:val="Normal"/>
    <w:link w:val="BodyText2Char"/>
    <w:rsid w:val="00476D0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jc w:val="both"/>
      <w:textAlignment w:val="auto"/>
    </w:pPr>
    <w:rPr>
      <w:sz w:val="24"/>
      <w:szCs w:val="24"/>
      <w:lang w:val="en-GB" w:eastAsia="en-GB" w:bidi="he-IL"/>
    </w:rPr>
  </w:style>
  <w:style w:type="paragraph" w:styleId="BodyTextIndent">
    <w:name w:val="Body Text Indent"/>
    <w:basedOn w:val="Normal"/>
    <w:link w:val="BodyTextIndentChar"/>
    <w:rsid w:val="00476D07"/>
    <w:pPr>
      <w:tabs>
        <w:tab w:val="clear" w:pos="1134"/>
        <w:tab w:val="clear" w:pos="1871"/>
        <w:tab w:val="clear" w:pos="2268"/>
        <w:tab w:val="left" w:pos="142"/>
        <w:tab w:val="left" w:pos="568"/>
        <w:tab w:val="center" w:pos="5954"/>
        <w:tab w:val="right" w:pos="9923"/>
      </w:tabs>
      <w:overflowPunct/>
      <w:autoSpaceDE/>
      <w:autoSpaceDN/>
      <w:adjustRightInd/>
      <w:spacing w:before="0"/>
      <w:ind w:firstLine="1"/>
      <w:textAlignment w:val="auto"/>
    </w:pPr>
    <w:rPr>
      <w:rFonts w:ascii="Arial" w:cs="Arial"/>
      <w:i/>
      <w:iCs/>
      <w:sz w:val="20"/>
      <w:lang w:val="en-GB" w:bidi="he-IL"/>
    </w:rPr>
  </w:style>
  <w:style w:type="paragraph" w:customStyle="1" w:styleId="a">
    <w:name w:val="???????"/>
    <w:basedOn w:val="Header"/>
    <w:rsid w:val="00476D07"/>
    <w:pPr>
      <w:tabs>
        <w:tab w:val="clear" w:pos="1871"/>
        <w:tab w:val="clear" w:pos="2268"/>
        <w:tab w:val="left" w:pos="1758"/>
        <w:tab w:val="left" w:pos="3062"/>
        <w:tab w:val="left" w:pos="4763"/>
      </w:tabs>
      <w:spacing w:before="120" w:line="260" w:lineRule="exact"/>
      <w:jc w:val="left"/>
    </w:pPr>
    <w:rPr>
      <w:sz w:val="21"/>
    </w:rPr>
  </w:style>
  <w:style w:type="character" w:customStyle="1" w:styleId="AnnexrefChar">
    <w:name w:val="Annex_ref Char"/>
    <w:basedOn w:val="DefaultParagraphFont"/>
    <w:link w:val="Annexref"/>
    <w:rsid w:val="005F3CAC"/>
    <w:rPr>
      <w:rFonts w:ascii="Calibri" w:hAnsi="Calibri"/>
      <w:sz w:val="22"/>
      <w:lang w:val="ru-RU" w:eastAsia="en-US"/>
    </w:rPr>
  </w:style>
  <w:style w:type="paragraph" w:customStyle="1" w:styleId="a0">
    <w:name w:val="Весь текст резолюций"/>
    <w:basedOn w:val="BodyText"/>
    <w:rsid w:val="001B188A"/>
    <w:pPr>
      <w:tabs>
        <w:tab w:val="clear" w:pos="794"/>
        <w:tab w:val="clear" w:pos="1191"/>
        <w:tab w:val="clear" w:pos="1588"/>
        <w:tab w:val="clear" w:pos="1985"/>
        <w:tab w:val="left" w:pos="454"/>
        <w:tab w:val="left" w:pos="1134"/>
        <w:tab w:val="left" w:pos="1871"/>
      </w:tabs>
      <w:autoSpaceDE w:val="0"/>
      <w:autoSpaceDN w:val="0"/>
      <w:adjustRightInd w:val="0"/>
      <w:spacing w:before="240" w:line="270" w:lineRule="exact"/>
      <w:jc w:val="both"/>
    </w:pPr>
    <w:rPr>
      <w:sz w:val="23"/>
      <w:lang w:val="ru-RU" w:eastAsia="ru-RU" w:bidi="ar-SA"/>
    </w:rPr>
  </w:style>
  <w:style w:type="paragraph" w:customStyle="1" w:styleId="a1">
    <w:name w:val="Содержание"/>
    <w:basedOn w:val="BodyText"/>
    <w:rsid w:val="00855B05"/>
    <w:pPr>
      <w:tabs>
        <w:tab w:val="clear" w:pos="794"/>
        <w:tab w:val="clear" w:pos="1191"/>
        <w:tab w:val="clear" w:pos="1588"/>
        <w:tab w:val="clear" w:pos="1985"/>
        <w:tab w:val="left" w:pos="2268"/>
        <w:tab w:val="right" w:leader="dot" w:pos="8505"/>
        <w:tab w:val="right" w:pos="9356"/>
      </w:tabs>
      <w:autoSpaceDE w:val="0"/>
      <w:autoSpaceDN w:val="0"/>
      <w:adjustRightInd w:val="0"/>
      <w:spacing w:before="160"/>
      <w:ind w:left="2268" w:right="851" w:hanging="2268"/>
      <w:jc w:val="both"/>
    </w:pPr>
    <w:rPr>
      <w:color w:val="000000"/>
      <w:sz w:val="23"/>
      <w:szCs w:val="28"/>
      <w:lang w:val="ru-RU" w:eastAsia="ru-RU" w:bidi="ar-SA"/>
    </w:rPr>
  </w:style>
  <w:style w:type="character" w:customStyle="1" w:styleId="Heading1Char">
    <w:name w:val="Heading 1 Char"/>
    <w:basedOn w:val="DefaultParagraphFont"/>
    <w:link w:val="Heading1"/>
    <w:rsid w:val="001F401E"/>
    <w:rPr>
      <w:rFonts w:ascii="Calibri" w:hAnsi="Calibr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1F401E"/>
    <w:rPr>
      <w:rFonts w:ascii="Calibri" w:hAnsi="Calibr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1F401E"/>
    <w:rPr>
      <w:rFonts w:ascii="Calibri" w:hAnsi="Calibr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1F401E"/>
    <w:rPr>
      <w:rFonts w:ascii="Calibri" w:hAnsi="Calibr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1F401E"/>
    <w:rPr>
      <w:rFonts w:ascii="Calibri" w:hAnsi="Calibr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1F401E"/>
    <w:rPr>
      <w:rFonts w:ascii="Calibri" w:hAnsi="Calibr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1F401E"/>
    <w:rPr>
      <w:rFonts w:ascii="Calibri" w:hAnsi="Calibr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1F401E"/>
    <w:rPr>
      <w:rFonts w:ascii="Calibri" w:hAnsi="Calibr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1F401E"/>
    <w:rPr>
      <w:rFonts w:ascii="Calibri" w:hAnsi="Calibri"/>
      <w:sz w:val="22"/>
      <w:szCs w:val="22"/>
      <w:lang w:val="ru-RU" w:eastAsia="x-none"/>
    </w:rPr>
  </w:style>
  <w:style w:type="character" w:styleId="FollowedHyperlink">
    <w:name w:val="FollowedHyperlink"/>
    <w:basedOn w:val="DefaultParagraphFont"/>
    <w:uiPriority w:val="99"/>
    <w:unhideWhenUsed/>
    <w:rsid w:val="00E35D21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rsid w:val="001F401E"/>
    <w:rPr>
      <w:rFonts w:ascii="Calibri" w:hAnsi="Calibri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1F401E"/>
    <w:rPr>
      <w:rFonts w:ascii="Calibri" w:hAnsi="Calibri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1F401E"/>
    <w:rPr>
      <w:rFonts w:ascii="Calibri" w:hAnsi="Calibri"/>
      <w:caps/>
      <w:noProof/>
      <w:sz w:val="16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E35D21"/>
    <w:rPr>
      <w:rFonts w:ascii="Times New Roman" w:hAnsi="Times New Roman"/>
      <w:sz w:val="24"/>
      <w:szCs w:val="24"/>
      <w:lang w:val="en-GB" w:eastAsia="en-GB" w:bidi="he-IL"/>
    </w:rPr>
  </w:style>
  <w:style w:type="character" w:customStyle="1" w:styleId="BodyTextIndentChar">
    <w:name w:val="Body Text Indent Char"/>
    <w:basedOn w:val="DefaultParagraphFont"/>
    <w:link w:val="BodyTextIndent"/>
    <w:rsid w:val="00E35D21"/>
    <w:rPr>
      <w:rFonts w:ascii="Arial" w:hAnsi="Times New Roman" w:cs="Arial"/>
      <w:i/>
      <w:iCs/>
      <w:lang w:val="en-GB" w:eastAsia="en-US" w:bidi="he-IL"/>
    </w:rPr>
  </w:style>
  <w:style w:type="character" w:customStyle="1" w:styleId="BodyText2Char">
    <w:name w:val="Body Text 2 Char"/>
    <w:basedOn w:val="DefaultParagraphFont"/>
    <w:link w:val="BodyText2"/>
    <w:rsid w:val="00E35D21"/>
    <w:rPr>
      <w:rFonts w:ascii="Times New Roman" w:hAnsi="Times New Roman"/>
      <w:sz w:val="24"/>
      <w:szCs w:val="24"/>
      <w:lang w:val="en-GB" w:eastAsia="en-GB" w:bidi="he-IL"/>
    </w:rPr>
  </w:style>
  <w:style w:type="paragraph" w:customStyle="1" w:styleId="a2">
    <w:name w:val="Знак Знак Знак Знак"/>
    <w:basedOn w:val="Normal"/>
    <w:rsid w:val="00E35D2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sz w:val="24"/>
      <w:lang w:val="en-US"/>
    </w:rPr>
  </w:style>
  <w:style w:type="paragraph" w:customStyle="1" w:styleId="Table">
    <w:name w:val="Table_#"/>
    <w:basedOn w:val="Normal"/>
    <w:next w:val="Tabletitle"/>
    <w:rsid w:val="00E35D21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character" w:customStyle="1" w:styleId="ProposalChar">
    <w:name w:val="Proposal Char"/>
    <w:basedOn w:val="DefaultParagraphFont"/>
    <w:link w:val="Proposal"/>
    <w:locked/>
    <w:rsid w:val="001F401E"/>
    <w:rPr>
      <w:rFonts w:ascii="Calibri" w:hAnsi="Calibri"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1F401E"/>
    <w:rPr>
      <w:rFonts w:ascii="Calibri" w:hAnsi="Calibri"/>
      <w:b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1F401E"/>
    <w:rPr>
      <w:rFonts w:ascii="Calibri" w:hAnsi="Calibri"/>
      <w:sz w:val="22"/>
      <w:lang w:val="ru-RU" w:eastAsia="en-US"/>
    </w:rPr>
  </w:style>
  <w:style w:type="character" w:customStyle="1" w:styleId="Title1Char">
    <w:name w:val="Title 1 Char"/>
    <w:basedOn w:val="DefaultParagraphFont"/>
    <w:link w:val="Title1"/>
    <w:locked/>
    <w:rsid w:val="001F401E"/>
    <w:rPr>
      <w:rFonts w:ascii="Calibri" w:hAnsi="Calibri"/>
      <w:caps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C24EE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4EED"/>
    <w:rPr>
      <w:rFonts w:ascii="Tahoma" w:hAnsi="Tahoma" w:cs="Tahoma"/>
      <w:sz w:val="16"/>
      <w:szCs w:val="1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1F401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F401E"/>
    <w:rPr>
      <w:rFonts w:ascii="Calibri" w:hAnsi="Calibri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1F401E"/>
    <w:rPr>
      <w:rFonts w:ascii="Calibri" w:hAnsi="Calibr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1F401E"/>
    <w:rPr>
      <w:rFonts w:ascii="Calibri" w:hAnsi="Calibr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1F401E"/>
  </w:style>
  <w:style w:type="character" w:customStyle="1" w:styleId="ArttitleCar">
    <w:name w:val="Art_title Car"/>
    <w:basedOn w:val="DefaultParagraphFont"/>
    <w:link w:val="Arttitle"/>
    <w:locked/>
    <w:rsid w:val="001F401E"/>
    <w:rPr>
      <w:rFonts w:ascii="Calibri" w:hAnsi="Calibr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1F401E"/>
  </w:style>
  <w:style w:type="character" w:customStyle="1" w:styleId="AppendixNoCar">
    <w:name w:val="Appendix_No Car"/>
    <w:basedOn w:val="DefaultParagraphFont"/>
    <w:link w:val="AppendixNo"/>
    <w:locked/>
    <w:rsid w:val="001F401E"/>
    <w:rPr>
      <w:rFonts w:ascii="Calibri" w:hAnsi="Calibr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F401E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1F401E"/>
    <w:rPr>
      <w:rFonts w:ascii="Calibri" w:hAnsi="Calibr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1F401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1F401E"/>
    <w:rPr>
      <w:rFonts w:ascii="Calibri" w:hAnsi="Calibri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1F401E"/>
    <w:rPr>
      <w:rFonts w:ascii="Calibri" w:hAnsi="Calibr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1F401E"/>
    <w:rPr>
      <w:rFonts w:ascii="Calibri" w:hAnsi="Calibri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1F401E"/>
    <w:rPr>
      <w:rFonts w:ascii="Calibri" w:hAnsi="Calibri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1F401E"/>
    <w:rPr>
      <w:rFonts w:ascii="Calibri" w:hAnsi="Calibr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1F401E"/>
    <w:rPr>
      <w:rFonts w:ascii="Calibri" w:hAnsi="Calibri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1F401E"/>
    <w:rPr>
      <w:rFonts w:ascii="Calibri" w:hAnsi="Calibri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1F401E"/>
    <w:rPr>
      <w:rFonts w:ascii="Calibri" w:hAnsi="Calibri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1F401E"/>
    <w:rPr>
      <w:rFonts w:ascii="Calibri" w:hAnsi="Calibri"/>
      <w:b/>
      <w:sz w:val="18"/>
      <w:lang w:val="ru-RU" w:eastAsia="en-US"/>
    </w:rPr>
  </w:style>
  <w:style w:type="paragraph" w:customStyle="1" w:styleId="FooterQP">
    <w:name w:val="Footer_QP"/>
    <w:basedOn w:val="Normal"/>
    <w:rsid w:val="001F401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1F401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1F401E"/>
    <w:rPr>
      <w:rFonts w:ascii="Calibri" w:hAnsi="Calibri"/>
      <w:b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1F401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F401E"/>
    <w:rPr>
      <w:rFonts w:ascii="Calibri" w:hAnsi="Calibri"/>
      <w:sz w:val="22"/>
      <w:lang w:val="en-GB" w:eastAsia="en-US"/>
    </w:rPr>
  </w:style>
  <w:style w:type="character" w:customStyle="1" w:styleId="RecNoChar">
    <w:name w:val="Rec_No Char"/>
    <w:basedOn w:val="DefaultParagraphFont"/>
    <w:link w:val="RecNo"/>
    <w:locked/>
    <w:rsid w:val="001F401E"/>
    <w:rPr>
      <w:rFonts w:ascii="Calibri" w:hAnsi="Calibri"/>
      <w:caps/>
      <w:sz w:val="26"/>
      <w:lang w:val="ru-RU" w:eastAsia="en-US"/>
    </w:rPr>
  </w:style>
  <w:style w:type="paragraph" w:customStyle="1" w:styleId="OpinionNo">
    <w:name w:val="Opinion_No"/>
    <w:basedOn w:val="RecNo"/>
    <w:next w:val="Normal"/>
    <w:qFormat/>
    <w:rsid w:val="001F401E"/>
  </w:style>
  <w:style w:type="paragraph" w:customStyle="1" w:styleId="Opiniontitle">
    <w:name w:val="Opinion_title"/>
    <w:basedOn w:val="Rectitle"/>
    <w:next w:val="Normalaftertitle"/>
    <w:qFormat/>
    <w:rsid w:val="001F401E"/>
  </w:style>
  <w:style w:type="character" w:customStyle="1" w:styleId="Section1Char">
    <w:name w:val="Section_1 Char"/>
    <w:basedOn w:val="DefaultParagraphFont"/>
    <w:link w:val="Section1"/>
    <w:locked/>
    <w:rsid w:val="001F401E"/>
    <w:rPr>
      <w:rFonts w:ascii="Calibri" w:hAnsi="Calibr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1F401E"/>
    <w:rPr>
      <w:lang w:val="en-GB"/>
    </w:rPr>
  </w:style>
  <w:style w:type="paragraph" w:customStyle="1" w:styleId="Part1">
    <w:name w:val="Part_1"/>
    <w:basedOn w:val="Subsection1"/>
    <w:next w:val="Section1"/>
    <w:qFormat/>
    <w:rsid w:val="001F401E"/>
  </w:style>
  <w:style w:type="character" w:customStyle="1" w:styleId="ReasonsChar">
    <w:name w:val="Reasons Char"/>
    <w:basedOn w:val="DefaultParagraphFont"/>
    <w:link w:val="Reasons"/>
    <w:locked/>
    <w:rsid w:val="001F401E"/>
    <w:rPr>
      <w:rFonts w:ascii="Calibri" w:hAnsi="Calibr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1F401E"/>
    <w:rPr>
      <w:rFonts w:ascii="Calibri" w:hAnsi="Calibr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1F401E"/>
    <w:rPr>
      <w:rFonts w:ascii="Calibri" w:hAnsi="Calibr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1F401E"/>
    <w:rPr>
      <w:rFonts w:ascii="Calibri" w:hAnsi="Calibri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1F401E"/>
    <w:rPr>
      <w:rFonts w:ascii="Calibri" w:eastAsia="SimSun" w:hAnsi="Calibri"/>
      <w:b w:val="0"/>
      <w:sz w:val="22"/>
      <w:lang w:val="ru-RU" w:eastAsia="en-US"/>
    </w:rPr>
  </w:style>
  <w:style w:type="table" w:styleId="TableGrid">
    <w:name w:val="Table Grid"/>
    <w:basedOn w:val="TableNormal"/>
    <w:rsid w:val="001F401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1F401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1F401E"/>
    <w:rPr>
      <w:rFonts w:ascii="Calibri" w:hAnsi="Calibri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1F401E"/>
    <w:rPr>
      <w:rFonts w:ascii="Calibri" w:hAnsi="Calibri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1F401E"/>
    <w:rPr>
      <w:rFonts w:ascii="Calibri" w:hAnsi="Calibri"/>
      <w:sz w:val="18"/>
      <w:lang w:val="en-GB" w:eastAsia="en-US"/>
    </w:rPr>
  </w:style>
  <w:style w:type="paragraph" w:customStyle="1" w:styleId="TableNote">
    <w:name w:val="TableNote"/>
    <w:basedOn w:val="Tabletext"/>
    <w:rsid w:val="001F401E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ArtNo"/>
    <w:qFormat/>
    <w:rsid w:val="001F401E"/>
    <w:rPr>
      <w:rFonts w:cs="Times New Roman Bold"/>
      <w:b/>
      <w:caps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01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F401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F401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F401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F401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F401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F401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F401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F401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F401E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1F401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link w:val="AnnexrefChar"/>
    <w:rsid w:val="001F401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1F401E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rsid w:val="001F401E"/>
    <w:pPr>
      <w:spacing w:before="280"/>
    </w:pPr>
  </w:style>
  <w:style w:type="paragraph" w:customStyle="1" w:styleId="AppendixNo">
    <w:name w:val="Appendix_No"/>
    <w:basedOn w:val="AnnexNo"/>
    <w:next w:val="Annexref"/>
    <w:link w:val="AppendixNoCar"/>
    <w:rsid w:val="001F401E"/>
  </w:style>
  <w:style w:type="paragraph" w:customStyle="1" w:styleId="Appendixref">
    <w:name w:val="Appendix_ref"/>
    <w:basedOn w:val="Annexref"/>
    <w:next w:val="Annextitle"/>
    <w:rsid w:val="001F401E"/>
  </w:style>
  <w:style w:type="paragraph" w:customStyle="1" w:styleId="Appendixtitle">
    <w:name w:val="Appendix_title"/>
    <w:basedOn w:val="Annextitle"/>
    <w:next w:val="Normal"/>
    <w:link w:val="AppendixtitleChar"/>
    <w:rsid w:val="001F401E"/>
  </w:style>
  <w:style w:type="paragraph" w:customStyle="1" w:styleId="Artheading">
    <w:name w:val="Art_heading"/>
    <w:basedOn w:val="Normal"/>
    <w:next w:val="Normal"/>
    <w:rsid w:val="001F401E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1F401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1F401E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C31D6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1F401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1F401E"/>
    <w:rPr>
      <w:b/>
    </w:rPr>
  </w:style>
  <w:style w:type="paragraph" w:customStyle="1" w:styleId="Chaptitle">
    <w:name w:val="Chap_title"/>
    <w:basedOn w:val="Arttitle"/>
    <w:next w:val="Normal"/>
    <w:link w:val="ChaptitleChar"/>
    <w:rsid w:val="001F401E"/>
  </w:style>
  <w:style w:type="paragraph" w:customStyle="1" w:styleId="Border">
    <w:name w:val="Border"/>
    <w:basedOn w:val="Tabletext"/>
    <w:rsid w:val="001F401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Tabletext">
    <w:name w:val="Table_text"/>
    <w:basedOn w:val="Normal"/>
    <w:link w:val="TabletextChar"/>
    <w:rsid w:val="001F401E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TableTextS5">
    <w:name w:val="Table_TextS5"/>
    <w:basedOn w:val="Normal"/>
    <w:link w:val="TableTextS5Char"/>
    <w:rsid w:val="001F401E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Figure">
    <w:name w:val="Figure"/>
    <w:basedOn w:val="Normal"/>
    <w:next w:val="Normal"/>
    <w:rsid w:val="001F401E"/>
    <w:pPr>
      <w:keepNext/>
      <w:keepLines/>
      <w:jc w:val="center"/>
    </w:pPr>
  </w:style>
  <w:style w:type="character" w:styleId="EndnoteReference">
    <w:name w:val="endnote reference"/>
    <w:basedOn w:val="DefaultParagraphFont"/>
    <w:rsid w:val="001F401E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1F401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1F401E"/>
    <w:pPr>
      <w:ind w:left="1871" w:hanging="737"/>
    </w:pPr>
  </w:style>
  <w:style w:type="paragraph" w:customStyle="1" w:styleId="enumlev3">
    <w:name w:val="enumlev3"/>
    <w:basedOn w:val="enumlev2"/>
    <w:rsid w:val="001F401E"/>
    <w:pPr>
      <w:ind w:left="2268" w:hanging="397"/>
    </w:pPr>
  </w:style>
  <w:style w:type="paragraph" w:customStyle="1" w:styleId="Equation">
    <w:name w:val="Equation"/>
    <w:basedOn w:val="Normal"/>
    <w:link w:val="EquationChar"/>
    <w:rsid w:val="001F401E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1F401E"/>
    <w:pPr>
      <w:ind w:left="1134"/>
    </w:pPr>
  </w:style>
  <w:style w:type="paragraph" w:customStyle="1" w:styleId="Equationlegend">
    <w:name w:val="Equation_legend"/>
    <w:basedOn w:val="NormalIndent"/>
    <w:rsid w:val="001F401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F401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1F401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link w:val="FiguretitleChar"/>
    <w:rsid w:val="001F401E"/>
    <w:pPr>
      <w:spacing w:after="480"/>
    </w:pPr>
  </w:style>
  <w:style w:type="paragraph" w:customStyle="1" w:styleId="Tabletitle">
    <w:name w:val="Table_title"/>
    <w:basedOn w:val="Normal"/>
    <w:next w:val="Tabletext"/>
    <w:link w:val="TabletitleChar"/>
    <w:rsid w:val="001F401E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withouttitle">
    <w:name w:val="Figure_without_title"/>
    <w:basedOn w:val="FigureNo"/>
    <w:next w:val="Normal"/>
    <w:rsid w:val="001F401E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F401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1F401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F401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1F401E"/>
    <w:pPr>
      <w:keepLines/>
      <w:tabs>
        <w:tab w:val="left" w:pos="284"/>
      </w:tabs>
      <w:spacing w:before="60"/>
    </w:pPr>
    <w:rPr>
      <w:lang w:val="en-GB"/>
    </w:rPr>
  </w:style>
  <w:style w:type="paragraph" w:styleId="Header">
    <w:name w:val="header"/>
    <w:basedOn w:val="Normal"/>
    <w:link w:val="HeaderChar"/>
    <w:rsid w:val="001F401E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1F401E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1F401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1F401E"/>
  </w:style>
  <w:style w:type="paragraph" w:styleId="Index2">
    <w:name w:val="index 2"/>
    <w:basedOn w:val="Normal"/>
    <w:next w:val="Normal"/>
    <w:rsid w:val="001F401E"/>
    <w:pPr>
      <w:ind w:left="283"/>
    </w:pPr>
  </w:style>
  <w:style w:type="paragraph" w:styleId="Index3">
    <w:name w:val="index 3"/>
    <w:basedOn w:val="Normal"/>
    <w:next w:val="Normal"/>
    <w:rsid w:val="001F401E"/>
    <w:pPr>
      <w:ind w:left="566"/>
    </w:pPr>
  </w:style>
  <w:style w:type="paragraph" w:styleId="Index4">
    <w:name w:val="index 4"/>
    <w:basedOn w:val="Normal"/>
    <w:next w:val="Normal"/>
    <w:rsid w:val="001F401E"/>
    <w:pPr>
      <w:ind w:left="849"/>
    </w:pPr>
  </w:style>
  <w:style w:type="paragraph" w:styleId="Index5">
    <w:name w:val="index 5"/>
    <w:basedOn w:val="Normal"/>
    <w:next w:val="Normal"/>
    <w:rsid w:val="001F401E"/>
    <w:pPr>
      <w:ind w:left="1132"/>
    </w:pPr>
  </w:style>
  <w:style w:type="paragraph" w:styleId="Index6">
    <w:name w:val="index 6"/>
    <w:basedOn w:val="Normal"/>
    <w:next w:val="Normal"/>
    <w:rsid w:val="001F401E"/>
    <w:pPr>
      <w:ind w:left="1415"/>
    </w:pPr>
  </w:style>
  <w:style w:type="paragraph" w:styleId="Index7">
    <w:name w:val="index 7"/>
    <w:basedOn w:val="Normal"/>
    <w:next w:val="Normal"/>
    <w:rsid w:val="001F401E"/>
    <w:pPr>
      <w:ind w:left="1698"/>
    </w:pPr>
  </w:style>
  <w:style w:type="paragraph" w:styleId="IndexHeading">
    <w:name w:val="index heading"/>
    <w:basedOn w:val="Normal"/>
    <w:next w:val="Index1"/>
    <w:rsid w:val="001F401E"/>
  </w:style>
  <w:style w:type="character" w:styleId="LineNumber">
    <w:name w:val="line number"/>
    <w:basedOn w:val="DefaultParagraphFont"/>
    <w:rsid w:val="001F401E"/>
    <w:rPr>
      <w:rFonts w:asciiTheme="minorHAnsi" w:hAnsiTheme="minorHAnsi" w:cs="Times New Roman"/>
    </w:rPr>
  </w:style>
  <w:style w:type="paragraph" w:customStyle="1" w:styleId="Note">
    <w:name w:val="Note"/>
    <w:basedOn w:val="Normal"/>
    <w:link w:val="NoteChar"/>
    <w:rsid w:val="001F401E"/>
    <w:pPr>
      <w:tabs>
        <w:tab w:val="left" w:pos="284"/>
      </w:tabs>
      <w:spacing w:before="80"/>
    </w:pPr>
    <w:rPr>
      <w:lang w:val="en-GB"/>
    </w:rPr>
  </w:style>
  <w:style w:type="paragraph" w:customStyle="1" w:styleId="PartNo">
    <w:name w:val="Part_No"/>
    <w:basedOn w:val="AnnexNo"/>
    <w:next w:val="Normal"/>
    <w:rsid w:val="001F401E"/>
  </w:style>
  <w:style w:type="paragraph" w:customStyle="1" w:styleId="Partref">
    <w:name w:val="Part_ref"/>
    <w:basedOn w:val="Annexref"/>
    <w:next w:val="Normal"/>
    <w:rsid w:val="001F401E"/>
  </w:style>
  <w:style w:type="paragraph" w:customStyle="1" w:styleId="Parttitle">
    <w:name w:val="Part_title"/>
    <w:basedOn w:val="Annextitle"/>
    <w:next w:val="Normalaftertitle"/>
    <w:rsid w:val="001F401E"/>
  </w:style>
  <w:style w:type="paragraph" w:customStyle="1" w:styleId="RecNo">
    <w:name w:val="Rec_No"/>
    <w:basedOn w:val="Normal"/>
    <w:next w:val="Normal"/>
    <w:link w:val="RecNoChar"/>
    <w:rsid w:val="001F401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1F401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1F401E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1F401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F401E"/>
  </w:style>
  <w:style w:type="paragraph" w:customStyle="1" w:styleId="QuestionNo">
    <w:name w:val="Question_No"/>
    <w:basedOn w:val="RecNo"/>
    <w:next w:val="Normal"/>
    <w:rsid w:val="001F401E"/>
  </w:style>
  <w:style w:type="paragraph" w:customStyle="1" w:styleId="Questiontitle">
    <w:name w:val="Question_title"/>
    <w:basedOn w:val="Rectitle"/>
    <w:next w:val="Questionref"/>
    <w:rsid w:val="001F401E"/>
  </w:style>
  <w:style w:type="paragraph" w:customStyle="1" w:styleId="Questionref">
    <w:name w:val="Question_ref"/>
    <w:basedOn w:val="Recref"/>
    <w:next w:val="Questiondate"/>
    <w:rsid w:val="001F401E"/>
  </w:style>
  <w:style w:type="paragraph" w:customStyle="1" w:styleId="Reftext">
    <w:name w:val="Ref_text"/>
    <w:basedOn w:val="Normal"/>
    <w:rsid w:val="001F401E"/>
    <w:pPr>
      <w:ind w:left="1134" w:hanging="1134"/>
    </w:pPr>
  </w:style>
  <w:style w:type="paragraph" w:customStyle="1" w:styleId="Reftitle">
    <w:name w:val="Ref_title"/>
    <w:basedOn w:val="Normal"/>
    <w:next w:val="Reftext"/>
    <w:rsid w:val="001F401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F401E"/>
  </w:style>
  <w:style w:type="paragraph" w:customStyle="1" w:styleId="RepNo">
    <w:name w:val="Rep_No"/>
    <w:basedOn w:val="RecNo"/>
    <w:next w:val="Normal"/>
    <w:rsid w:val="001F401E"/>
  </w:style>
  <w:style w:type="paragraph" w:customStyle="1" w:styleId="Reptitle">
    <w:name w:val="Rep_title"/>
    <w:basedOn w:val="Rectitle"/>
    <w:next w:val="Repref"/>
    <w:rsid w:val="001F401E"/>
  </w:style>
  <w:style w:type="paragraph" w:customStyle="1" w:styleId="Repref">
    <w:name w:val="Rep_ref"/>
    <w:basedOn w:val="Recref"/>
    <w:next w:val="Repdate"/>
    <w:rsid w:val="001F401E"/>
  </w:style>
  <w:style w:type="paragraph" w:customStyle="1" w:styleId="Resdate">
    <w:name w:val="Res_date"/>
    <w:basedOn w:val="Recdate"/>
    <w:next w:val="Normalaftertitle"/>
    <w:rsid w:val="001F401E"/>
  </w:style>
  <w:style w:type="paragraph" w:customStyle="1" w:styleId="ResNo">
    <w:name w:val="Res_No"/>
    <w:basedOn w:val="RecNo"/>
    <w:next w:val="Normal"/>
    <w:link w:val="ResNoChar"/>
    <w:rsid w:val="001F401E"/>
  </w:style>
  <w:style w:type="paragraph" w:customStyle="1" w:styleId="Restitle">
    <w:name w:val="Res_title"/>
    <w:basedOn w:val="Rectitle"/>
    <w:next w:val="Resref"/>
    <w:link w:val="RestitleChar"/>
    <w:rsid w:val="001F401E"/>
  </w:style>
  <w:style w:type="paragraph" w:customStyle="1" w:styleId="Resref">
    <w:name w:val="Res_ref"/>
    <w:basedOn w:val="Recref"/>
    <w:next w:val="Resdate"/>
    <w:rsid w:val="001F401E"/>
  </w:style>
  <w:style w:type="paragraph" w:customStyle="1" w:styleId="SectionNo">
    <w:name w:val="Section_No"/>
    <w:basedOn w:val="AnnexNo"/>
    <w:next w:val="Normal"/>
    <w:rsid w:val="001F401E"/>
  </w:style>
  <w:style w:type="paragraph" w:customStyle="1" w:styleId="Sectiontitle">
    <w:name w:val="Section_title"/>
    <w:basedOn w:val="Annextitle"/>
    <w:next w:val="Normalaftertitle"/>
    <w:rsid w:val="001F401E"/>
  </w:style>
  <w:style w:type="paragraph" w:customStyle="1" w:styleId="Source">
    <w:name w:val="Source"/>
    <w:basedOn w:val="Normal"/>
    <w:next w:val="Normal"/>
    <w:link w:val="SourceChar"/>
    <w:rsid w:val="001F401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F401E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1F401E"/>
    <w:pPr>
      <w:keepNext/>
      <w:spacing w:before="80" w:after="80"/>
      <w:jc w:val="center"/>
    </w:pPr>
    <w:rPr>
      <w:b/>
      <w:lang w:val="en-GB"/>
    </w:rPr>
  </w:style>
  <w:style w:type="paragraph" w:customStyle="1" w:styleId="Tablelegend">
    <w:name w:val="Table_legend"/>
    <w:basedOn w:val="Tabletext"/>
    <w:rsid w:val="001F401E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1F401E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1F401E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F401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F401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F401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F401E"/>
    <w:rPr>
      <w:b/>
    </w:rPr>
  </w:style>
  <w:style w:type="paragraph" w:customStyle="1" w:styleId="toc0">
    <w:name w:val="toc 0"/>
    <w:basedOn w:val="Normal"/>
    <w:next w:val="TOC1"/>
    <w:rsid w:val="001F401E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1F401E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F401E"/>
    <w:pPr>
      <w:spacing w:before="120"/>
    </w:pPr>
  </w:style>
  <w:style w:type="paragraph" w:styleId="TOC3">
    <w:name w:val="toc 3"/>
    <w:basedOn w:val="TOC2"/>
    <w:rsid w:val="001F401E"/>
  </w:style>
  <w:style w:type="paragraph" w:styleId="TOC4">
    <w:name w:val="toc 4"/>
    <w:basedOn w:val="TOC3"/>
    <w:rsid w:val="001F401E"/>
  </w:style>
  <w:style w:type="paragraph" w:styleId="TOC5">
    <w:name w:val="toc 5"/>
    <w:basedOn w:val="TOC4"/>
    <w:rsid w:val="001F401E"/>
  </w:style>
  <w:style w:type="paragraph" w:styleId="TOC6">
    <w:name w:val="toc 6"/>
    <w:basedOn w:val="TOC4"/>
    <w:rsid w:val="001F401E"/>
  </w:style>
  <w:style w:type="paragraph" w:styleId="TOC7">
    <w:name w:val="toc 7"/>
    <w:basedOn w:val="TOC4"/>
    <w:rsid w:val="001F401E"/>
  </w:style>
  <w:style w:type="paragraph" w:styleId="TOC8">
    <w:name w:val="toc 8"/>
    <w:basedOn w:val="TOC4"/>
    <w:rsid w:val="001F401E"/>
  </w:style>
  <w:style w:type="character" w:customStyle="1" w:styleId="Appdef">
    <w:name w:val="App_def"/>
    <w:basedOn w:val="DefaultParagraphFont"/>
    <w:rsid w:val="001F401E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1F401E"/>
    <w:rPr>
      <w:rFonts w:asciiTheme="minorHAnsi" w:hAnsiTheme="minorHAnsi" w:cs="Times New Roman"/>
    </w:rPr>
  </w:style>
  <w:style w:type="character" w:customStyle="1" w:styleId="Artdef">
    <w:name w:val="Art_def"/>
    <w:basedOn w:val="DefaultParagraphFont"/>
    <w:rsid w:val="001F401E"/>
    <w:rPr>
      <w:rFonts w:ascii="Calibri" w:eastAsia="SimSun" w:hAnsi="Calibri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1F401E"/>
    <w:rPr>
      <w:rFonts w:asciiTheme="minorHAnsi" w:hAnsiTheme="minorHAnsi" w:cs="Times New Roman"/>
      <w:bCs/>
      <w:sz w:val="18"/>
      <w:lang w:val="en-US" w:eastAsia="x-none"/>
    </w:rPr>
  </w:style>
  <w:style w:type="character" w:customStyle="1" w:styleId="Recdef">
    <w:name w:val="Rec_def"/>
    <w:basedOn w:val="DefaultParagraphFont"/>
    <w:rsid w:val="001F401E"/>
    <w:rPr>
      <w:rFonts w:asciiTheme="minorHAnsi" w:hAnsiTheme="minorHAnsi" w:cs="Times New Roman"/>
      <w:b/>
    </w:rPr>
  </w:style>
  <w:style w:type="character" w:customStyle="1" w:styleId="Resdef">
    <w:name w:val="Res_def"/>
    <w:basedOn w:val="DefaultParagraphFont"/>
    <w:rsid w:val="001F401E"/>
    <w:rPr>
      <w:rFonts w:asciiTheme="minorHAnsi" w:hAnsiTheme="minorHAnsi" w:cs="Times New Roman"/>
      <w:b/>
    </w:rPr>
  </w:style>
  <w:style w:type="character" w:customStyle="1" w:styleId="Tablefreq">
    <w:name w:val="Table_freq"/>
    <w:basedOn w:val="DefaultParagraphFont"/>
    <w:rsid w:val="001F401E"/>
    <w:rPr>
      <w:rFonts w:asciiTheme="minorHAnsi" w:hAnsiTheme="minorHAnsi" w:cs="Times New Roman"/>
      <w:b/>
      <w:sz w:val="18"/>
    </w:rPr>
  </w:style>
  <w:style w:type="character" w:styleId="PageNumber">
    <w:name w:val="page number"/>
    <w:basedOn w:val="DefaultParagraphFont"/>
    <w:rsid w:val="001F401E"/>
    <w:rPr>
      <w:rFonts w:asciiTheme="minorHAnsi" w:hAnsiTheme="minorHAnsi" w:cs="Times New Roman"/>
    </w:rPr>
  </w:style>
  <w:style w:type="paragraph" w:customStyle="1" w:styleId="Reasons">
    <w:name w:val="Reasons"/>
    <w:basedOn w:val="Normal"/>
    <w:link w:val="ReasonsChar"/>
    <w:qFormat/>
    <w:rsid w:val="001F401E"/>
    <w:pPr>
      <w:tabs>
        <w:tab w:val="clear" w:pos="2268"/>
        <w:tab w:val="left" w:pos="1588"/>
        <w:tab w:val="left" w:pos="1985"/>
      </w:tabs>
    </w:pPr>
  </w:style>
  <w:style w:type="paragraph" w:customStyle="1" w:styleId="Section1">
    <w:name w:val="Section_1"/>
    <w:basedOn w:val="Normal"/>
    <w:link w:val="Section1Char"/>
    <w:rsid w:val="001F401E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link w:val="ProposalChar"/>
    <w:rsid w:val="001F401E"/>
    <w:pPr>
      <w:keepNext/>
      <w:spacing w:before="240"/>
    </w:pPr>
  </w:style>
  <w:style w:type="paragraph" w:customStyle="1" w:styleId="Section2">
    <w:name w:val="Section_2"/>
    <w:basedOn w:val="Section1"/>
    <w:link w:val="Section2Char"/>
    <w:rsid w:val="001F401E"/>
    <w:rPr>
      <w:b w:val="0"/>
      <w:i/>
    </w:rPr>
  </w:style>
  <w:style w:type="paragraph" w:customStyle="1" w:styleId="Section3">
    <w:name w:val="Section_3"/>
    <w:basedOn w:val="Section1"/>
    <w:link w:val="Section3Char"/>
    <w:rsid w:val="001F401E"/>
    <w:pPr>
      <w:jc w:val="both"/>
    </w:pPr>
    <w:rPr>
      <w:rFonts w:eastAsia="SimSun"/>
      <w:b w:val="0"/>
    </w:rPr>
  </w:style>
  <w:style w:type="paragraph" w:styleId="BodyText">
    <w:name w:val="Body Text"/>
    <w:basedOn w:val="Normal"/>
    <w:link w:val="BodyTextChar"/>
    <w:rsid w:val="00476D0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textAlignment w:val="auto"/>
    </w:pPr>
    <w:rPr>
      <w:sz w:val="24"/>
      <w:szCs w:val="24"/>
      <w:lang w:val="en-GB" w:eastAsia="en-GB" w:bidi="he-IL"/>
    </w:rPr>
  </w:style>
  <w:style w:type="character" w:styleId="Hyperlink">
    <w:name w:val="Hyperlink"/>
    <w:basedOn w:val="DefaultParagraphFont"/>
    <w:rsid w:val="00476D07"/>
    <w:rPr>
      <w:color w:val="0000FF"/>
      <w:u w:val="single"/>
    </w:rPr>
  </w:style>
  <w:style w:type="paragraph" w:styleId="BodyText2">
    <w:name w:val="Body Text 2"/>
    <w:basedOn w:val="Normal"/>
    <w:link w:val="BodyText2Char"/>
    <w:rsid w:val="00476D0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jc w:val="both"/>
      <w:textAlignment w:val="auto"/>
    </w:pPr>
    <w:rPr>
      <w:sz w:val="24"/>
      <w:szCs w:val="24"/>
      <w:lang w:val="en-GB" w:eastAsia="en-GB" w:bidi="he-IL"/>
    </w:rPr>
  </w:style>
  <w:style w:type="paragraph" w:styleId="BodyTextIndent">
    <w:name w:val="Body Text Indent"/>
    <w:basedOn w:val="Normal"/>
    <w:link w:val="BodyTextIndentChar"/>
    <w:rsid w:val="00476D07"/>
    <w:pPr>
      <w:tabs>
        <w:tab w:val="clear" w:pos="1134"/>
        <w:tab w:val="clear" w:pos="1871"/>
        <w:tab w:val="clear" w:pos="2268"/>
        <w:tab w:val="left" w:pos="142"/>
        <w:tab w:val="left" w:pos="568"/>
        <w:tab w:val="center" w:pos="5954"/>
        <w:tab w:val="right" w:pos="9923"/>
      </w:tabs>
      <w:overflowPunct/>
      <w:autoSpaceDE/>
      <w:autoSpaceDN/>
      <w:adjustRightInd/>
      <w:spacing w:before="0"/>
      <w:ind w:firstLine="1"/>
      <w:textAlignment w:val="auto"/>
    </w:pPr>
    <w:rPr>
      <w:rFonts w:ascii="Arial" w:cs="Arial"/>
      <w:i/>
      <w:iCs/>
      <w:sz w:val="20"/>
      <w:lang w:val="en-GB" w:bidi="he-IL"/>
    </w:rPr>
  </w:style>
  <w:style w:type="paragraph" w:customStyle="1" w:styleId="a">
    <w:name w:val="???????"/>
    <w:basedOn w:val="Header"/>
    <w:rsid w:val="00476D07"/>
    <w:pPr>
      <w:tabs>
        <w:tab w:val="clear" w:pos="1871"/>
        <w:tab w:val="clear" w:pos="2268"/>
        <w:tab w:val="left" w:pos="1758"/>
        <w:tab w:val="left" w:pos="3062"/>
        <w:tab w:val="left" w:pos="4763"/>
      </w:tabs>
      <w:spacing w:before="120" w:line="260" w:lineRule="exact"/>
      <w:jc w:val="left"/>
    </w:pPr>
    <w:rPr>
      <w:sz w:val="21"/>
    </w:rPr>
  </w:style>
  <w:style w:type="character" w:customStyle="1" w:styleId="AnnexrefChar">
    <w:name w:val="Annex_ref Char"/>
    <w:basedOn w:val="DefaultParagraphFont"/>
    <w:link w:val="Annexref"/>
    <w:rsid w:val="005F3CAC"/>
    <w:rPr>
      <w:rFonts w:ascii="Calibri" w:hAnsi="Calibri"/>
      <w:sz w:val="22"/>
      <w:lang w:val="ru-RU" w:eastAsia="en-US"/>
    </w:rPr>
  </w:style>
  <w:style w:type="paragraph" w:customStyle="1" w:styleId="a0">
    <w:name w:val="Весь текст резолюций"/>
    <w:basedOn w:val="BodyText"/>
    <w:rsid w:val="001B188A"/>
    <w:pPr>
      <w:tabs>
        <w:tab w:val="clear" w:pos="794"/>
        <w:tab w:val="clear" w:pos="1191"/>
        <w:tab w:val="clear" w:pos="1588"/>
        <w:tab w:val="clear" w:pos="1985"/>
        <w:tab w:val="left" w:pos="454"/>
        <w:tab w:val="left" w:pos="1134"/>
        <w:tab w:val="left" w:pos="1871"/>
      </w:tabs>
      <w:autoSpaceDE w:val="0"/>
      <w:autoSpaceDN w:val="0"/>
      <w:adjustRightInd w:val="0"/>
      <w:spacing w:before="240" w:line="270" w:lineRule="exact"/>
      <w:jc w:val="both"/>
    </w:pPr>
    <w:rPr>
      <w:sz w:val="23"/>
      <w:lang w:val="ru-RU" w:eastAsia="ru-RU" w:bidi="ar-SA"/>
    </w:rPr>
  </w:style>
  <w:style w:type="paragraph" w:customStyle="1" w:styleId="a1">
    <w:name w:val="Содержание"/>
    <w:basedOn w:val="BodyText"/>
    <w:rsid w:val="00855B05"/>
    <w:pPr>
      <w:tabs>
        <w:tab w:val="clear" w:pos="794"/>
        <w:tab w:val="clear" w:pos="1191"/>
        <w:tab w:val="clear" w:pos="1588"/>
        <w:tab w:val="clear" w:pos="1985"/>
        <w:tab w:val="left" w:pos="2268"/>
        <w:tab w:val="right" w:leader="dot" w:pos="8505"/>
        <w:tab w:val="right" w:pos="9356"/>
      </w:tabs>
      <w:autoSpaceDE w:val="0"/>
      <w:autoSpaceDN w:val="0"/>
      <w:adjustRightInd w:val="0"/>
      <w:spacing w:before="160"/>
      <w:ind w:left="2268" w:right="851" w:hanging="2268"/>
      <w:jc w:val="both"/>
    </w:pPr>
    <w:rPr>
      <w:color w:val="000000"/>
      <w:sz w:val="23"/>
      <w:szCs w:val="28"/>
      <w:lang w:val="ru-RU" w:eastAsia="ru-RU" w:bidi="ar-SA"/>
    </w:rPr>
  </w:style>
  <w:style w:type="character" w:customStyle="1" w:styleId="Heading1Char">
    <w:name w:val="Heading 1 Char"/>
    <w:basedOn w:val="DefaultParagraphFont"/>
    <w:link w:val="Heading1"/>
    <w:rsid w:val="001F401E"/>
    <w:rPr>
      <w:rFonts w:ascii="Calibri" w:hAnsi="Calibr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1F401E"/>
    <w:rPr>
      <w:rFonts w:ascii="Calibri" w:hAnsi="Calibr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1F401E"/>
    <w:rPr>
      <w:rFonts w:ascii="Calibri" w:hAnsi="Calibr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1F401E"/>
    <w:rPr>
      <w:rFonts w:ascii="Calibri" w:hAnsi="Calibr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1F401E"/>
    <w:rPr>
      <w:rFonts w:ascii="Calibri" w:hAnsi="Calibr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1F401E"/>
    <w:rPr>
      <w:rFonts w:ascii="Calibri" w:hAnsi="Calibr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1F401E"/>
    <w:rPr>
      <w:rFonts w:ascii="Calibri" w:hAnsi="Calibr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1F401E"/>
    <w:rPr>
      <w:rFonts w:ascii="Calibri" w:hAnsi="Calibr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1F401E"/>
    <w:rPr>
      <w:rFonts w:ascii="Calibri" w:hAnsi="Calibri"/>
      <w:sz w:val="22"/>
      <w:szCs w:val="22"/>
      <w:lang w:val="ru-RU" w:eastAsia="x-none"/>
    </w:rPr>
  </w:style>
  <w:style w:type="character" w:styleId="FollowedHyperlink">
    <w:name w:val="FollowedHyperlink"/>
    <w:basedOn w:val="DefaultParagraphFont"/>
    <w:uiPriority w:val="99"/>
    <w:unhideWhenUsed/>
    <w:rsid w:val="00E35D21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rsid w:val="001F401E"/>
    <w:rPr>
      <w:rFonts w:ascii="Calibri" w:hAnsi="Calibri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1F401E"/>
    <w:rPr>
      <w:rFonts w:ascii="Calibri" w:hAnsi="Calibri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1F401E"/>
    <w:rPr>
      <w:rFonts w:ascii="Calibri" w:hAnsi="Calibri"/>
      <w:caps/>
      <w:noProof/>
      <w:sz w:val="16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E35D21"/>
    <w:rPr>
      <w:rFonts w:ascii="Times New Roman" w:hAnsi="Times New Roman"/>
      <w:sz w:val="24"/>
      <w:szCs w:val="24"/>
      <w:lang w:val="en-GB" w:eastAsia="en-GB" w:bidi="he-IL"/>
    </w:rPr>
  </w:style>
  <w:style w:type="character" w:customStyle="1" w:styleId="BodyTextIndentChar">
    <w:name w:val="Body Text Indent Char"/>
    <w:basedOn w:val="DefaultParagraphFont"/>
    <w:link w:val="BodyTextIndent"/>
    <w:rsid w:val="00E35D21"/>
    <w:rPr>
      <w:rFonts w:ascii="Arial" w:hAnsi="Times New Roman" w:cs="Arial"/>
      <w:i/>
      <w:iCs/>
      <w:lang w:val="en-GB" w:eastAsia="en-US" w:bidi="he-IL"/>
    </w:rPr>
  </w:style>
  <w:style w:type="character" w:customStyle="1" w:styleId="BodyText2Char">
    <w:name w:val="Body Text 2 Char"/>
    <w:basedOn w:val="DefaultParagraphFont"/>
    <w:link w:val="BodyText2"/>
    <w:rsid w:val="00E35D21"/>
    <w:rPr>
      <w:rFonts w:ascii="Times New Roman" w:hAnsi="Times New Roman"/>
      <w:sz w:val="24"/>
      <w:szCs w:val="24"/>
      <w:lang w:val="en-GB" w:eastAsia="en-GB" w:bidi="he-IL"/>
    </w:rPr>
  </w:style>
  <w:style w:type="paragraph" w:customStyle="1" w:styleId="a2">
    <w:name w:val="Знак Знак Знак Знак"/>
    <w:basedOn w:val="Normal"/>
    <w:rsid w:val="00E35D2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sz w:val="24"/>
      <w:lang w:val="en-US"/>
    </w:rPr>
  </w:style>
  <w:style w:type="paragraph" w:customStyle="1" w:styleId="Table">
    <w:name w:val="Table_#"/>
    <w:basedOn w:val="Normal"/>
    <w:next w:val="Tabletitle"/>
    <w:rsid w:val="00E35D21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character" w:customStyle="1" w:styleId="ProposalChar">
    <w:name w:val="Proposal Char"/>
    <w:basedOn w:val="DefaultParagraphFont"/>
    <w:link w:val="Proposal"/>
    <w:locked/>
    <w:rsid w:val="001F401E"/>
    <w:rPr>
      <w:rFonts w:ascii="Calibri" w:hAnsi="Calibri"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1F401E"/>
    <w:rPr>
      <w:rFonts w:ascii="Calibri" w:hAnsi="Calibri"/>
      <w:b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1F401E"/>
    <w:rPr>
      <w:rFonts w:ascii="Calibri" w:hAnsi="Calibri"/>
      <w:sz w:val="22"/>
      <w:lang w:val="ru-RU" w:eastAsia="en-US"/>
    </w:rPr>
  </w:style>
  <w:style w:type="character" w:customStyle="1" w:styleId="Title1Char">
    <w:name w:val="Title 1 Char"/>
    <w:basedOn w:val="DefaultParagraphFont"/>
    <w:link w:val="Title1"/>
    <w:locked/>
    <w:rsid w:val="001F401E"/>
    <w:rPr>
      <w:rFonts w:ascii="Calibri" w:hAnsi="Calibri"/>
      <w:caps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C24EE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4EED"/>
    <w:rPr>
      <w:rFonts w:ascii="Tahoma" w:hAnsi="Tahoma" w:cs="Tahoma"/>
      <w:sz w:val="16"/>
      <w:szCs w:val="1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1F401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F401E"/>
    <w:rPr>
      <w:rFonts w:ascii="Calibri" w:hAnsi="Calibri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1F401E"/>
    <w:rPr>
      <w:rFonts w:ascii="Calibri" w:hAnsi="Calibr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1F401E"/>
    <w:rPr>
      <w:rFonts w:ascii="Calibri" w:hAnsi="Calibr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1F401E"/>
  </w:style>
  <w:style w:type="character" w:customStyle="1" w:styleId="ArttitleCar">
    <w:name w:val="Art_title Car"/>
    <w:basedOn w:val="DefaultParagraphFont"/>
    <w:link w:val="Arttitle"/>
    <w:locked/>
    <w:rsid w:val="001F401E"/>
    <w:rPr>
      <w:rFonts w:ascii="Calibri" w:hAnsi="Calibr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1F401E"/>
  </w:style>
  <w:style w:type="character" w:customStyle="1" w:styleId="AppendixNoCar">
    <w:name w:val="Appendix_No Car"/>
    <w:basedOn w:val="DefaultParagraphFont"/>
    <w:link w:val="AppendixNo"/>
    <w:locked/>
    <w:rsid w:val="001F401E"/>
    <w:rPr>
      <w:rFonts w:ascii="Calibri" w:hAnsi="Calibr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F401E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1F401E"/>
    <w:rPr>
      <w:rFonts w:ascii="Calibri" w:hAnsi="Calibr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1F401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1F401E"/>
    <w:rPr>
      <w:rFonts w:ascii="Calibri" w:hAnsi="Calibri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1F401E"/>
    <w:rPr>
      <w:rFonts w:ascii="Calibri" w:hAnsi="Calibr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1F401E"/>
    <w:rPr>
      <w:rFonts w:ascii="Calibri" w:hAnsi="Calibri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1F401E"/>
    <w:rPr>
      <w:rFonts w:ascii="Calibri" w:hAnsi="Calibri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1F401E"/>
    <w:rPr>
      <w:rFonts w:ascii="Calibri" w:hAnsi="Calibr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1F401E"/>
    <w:rPr>
      <w:rFonts w:ascii="Calibri" w:hAnsi="Calibri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1F401E"/>
    <w:rPr>
      <w:rFonts w:ascii="Calibri" w:hAnsi="Calibri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1F401E"/>
    <w:rPr>
      <w:rFonts w:ascii="Calibri" w:hAnsi="Calibri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1F401E"/>
    <w:rPr>
      <w:rFonts w:ascii="Calibri" w:hAnsi="Calibri"/>
      <w:b/>
      <w:sz w:val="18"/>
      <w:lang w:val="ru-RU" w:eastAsia="en-US"/>
    </w:rPr>
  </w:style>
  <w:style w:type="paragraph" w:customStyle="1" w:styleId="FooterQP">
    <w:name w:val="Footer_QP"/>
    <w:basedOn w:val="Normal"/>
    <w:rsid w:val="001F401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1F401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1F401E"/>
    <w:rPr>
      <w:rFonts w:ascii="Calibri" w:hAnsi="Calibri"/>
      <w:b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1F401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F401E"/>
    <w:rPr>
      <w:rFonts w:ascii="Calibri" w:hAnsi="Calibri"/>
      <w:sz w:val="22"/>
      <w:lang w:val="en-GB" w:eastAsia="en-US"/>
    </w:rPr>
  </w:style>
  <w:style w:type="character" w:customStyle="1" w:styleId="RecNoChar">
    <w:name w:val="Rec_No Char"/>
    <w:basedOn w:val="DefaultParagraphFont"/>
    <w:link w:val="RecNo"/>
    <w:locked/>
    <w:rsid w:val="001F401E"/>
    <w:rPr>
      <w:rFonts w:ascii="Calibri" w:hAnsi="Calibri"/>
      <w:caps/>
      <w:sz w:val="26"/>
      <w:lang w:val="ru-RU" w:eastAsia="en-US"/>
    </w:rPr>
  </w:style>
  <w:style w:type="paragraph" w:customStyle="1" w:styleId="OpinionNo">
    <w:name w:val="Opinion_No"/>
    <w:basedOn w:val="RecNo"/>
    <w:next w:val="Normal"/>
    <w:qFormat/>
    <w:rsid w:val="001F401E"/>
  </w:style>
  <w:style w:type="paragraph" w:customStyle="1" w:styleId="Opiniontitle">
    <w:name w:val="Opinion_title"/>
    <w:basedOn w:val="Rectitle"/>
    <w:next w:val="Normalaftertitle"/>
    <w:qFormat/>
    <w:rsid w:val="001F401E"/>
  </w:style>
  <w:style w:type="character" w:customStyle="1" w:styleId="Section1Char">
    <w:name w:val="Section_1 Char"/>
    <w:basedOn w:val="DefaultParagraphFont"/>
    <w:link w:val="Section1"/>
    <w:locked/>
    <w:rsid w:val="001F401E"/>
    <w:rPr>
      <w:rFonts w:ascii="Calibri" w:hAnsi="Calibr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1F401E"/>
    <w:rPr>
      <w:lang w:val="en-GB"/>
    </w:rPr>
  </w:style>
  <w:style w:type="paragraph" w:customStyle="1" w:styleId="Part1">
    <w:name w:val="Part_1"/>
    <w:basedOn w:val="Subsection1"/>
    <w:next w:val="Section1"/>
    <w:qFormat/>
    <w:rsid w:val="001F401E"/>
  </w:style>
  <w:style w:type="character" w:customStyle="1" w:styleId="ReasonsChar">
    <w:name w:val="Reasons Char"/>
    <w:basedOn w:val="DefaultParagraphFont"/>
    <w:link w:val="Reasons"/>
    <w:locked/>
    <w:rsid w:val="001F401E"/>
    <w:rPr>
      <w:rFonts w:ascii="Calibri" w:hAnsi="Calibr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1F401E"/>
    <w:rPr>
      <w:rFonts w:ascii="Calibri" w:hAnsi="Calibr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1F401E"/>
    <w:rPr>
      <w:rFonts w:ascii="Calibri" w:hAnsi="Calibr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1F401E"/>
    <w:rPr>
      <w:rFonts w:ascii="Calibri" w:hAnsi="Calibri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1F401E"/>
    <w:rPr>
      <w:rFonts w:ascii="Calibri" w:eastAsia="SimSun" w:hAnsi="Calibri"/>
      <w:b w:val="0"/>
      <w:sz w:val="22"/>
      <w:lang w:val="ru-RU" w:eastAsia="en-US"/>
    </w:rPr>
  </w:style>
  <w:style w:type="table" w:styleId="TableGrid">
    <w:name w:val="Table Grid"/>
    <w:basedOn w:val="TableNormal"/>
    <w:rsid w:val="001F401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1F401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1F401E"/>
    <w:rPr>
      <w:rFonts w:ascii="Calibri" w:hAnsi="Calibri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1F401E"/>
    <w:rPr>
      <w:rFonts w:ascii="Calibri" w:hAnsi="Calibri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1F401E"/>
    <w:rPr>
      <w:rFonts w:ascii="Calibri" w:hAnsi="Calibri"/>
      <w:sz w:val="18"/>
      <w:lang w:val="en-GB" w:eastAsia="en-US"/>
    </w:rPr>
  </w:style>
  <w:style w:type="paragraph" w:customStyle="1" w:styleId="TableNote">
    <w:name w:val="TableNote"/>
    <w:basedOn w:val="Tabletext"/>
    <w:rsid w:val="001F401E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ArtNo"/>
    <w:qFormat/>
    <w:rsid w:val="001F401E"/>
    <w:rPr>
      <w:rFonts w:cs="Times New Roman Bold"/>
      <w:b/>
      <w:caps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4A34-32EB-4A96-A257-E6169183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PR_WCIT12.dotx</Template>
  <TotalTime>0</TotalTime>
  <Pages>4</Pages>
  <Words>1407</Words>
  <Characters>5163</Characters>
  <Application>Microsoft Office Word</Application>
  <DocSecurity>4</DocSecurity>
  <Lines>43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ОБЩИЕ ПРЕДЛОЖЕНИЯ ДЛЯ РАБОТЫ КОНФЕРЕНЦИИ</vt:lpstr>
      <vt:lpstr>ОБЩИЕ ПРЕДЛОЖЕНИЯ ДЛЯ РАБОТЫ КОНФЕРЕНЦИИ</vt:lpstr>
    </vt:vector>
  </TitlesOfParts>
  <Manager>General Secretariat - Pool</Manager>
  <Company>International Telecommunication Union (ITU)</Company>
  <LinksUpToDate>false</LinksUpToDate>
  <CharactersWithSpaces>6557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ПРЕДЛОЖЕНИЯ ДЛЯ РАБОТЫ КОНФЕРЕНЦИИ</dc:title>
  <dc:subject>World Radiocommunication Conference - 2003</dc:subject>
  <dc:creator>Региональное содружество в области связи</dc:creator>
  <cp:keywords>WRC-03, CMR03</cp:keywords>
  <cp:lastModifiedBy>Brouard, Ricarda</cp:lastModifiedBy>
  <cp:revision>2</cp:revision>
  <cp:lastPrinted>2012-11-30T16:51:00Z</cp:lastPrinted>
  <dcterms:created xsi:type="dcterms:W3CDTF">2012-12-02T13:27:00Z</dcterms:created>
  <dcterms:modified xsi:type="dcterms:W3CDTF">2012-12-02T13:27:00Z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Исправление 1 к Документу 16(Add.1)-R</vt:lpwstr>
  </property>
  <property fmtid="{D5CDD505-2E9C-101B-9397-08002B2CF9AE}" pid="4" name="Docdate">
    <vt:lpwstr>1 ноября 2007 года</vt:lpwstr>
  </property>
  <property fmtid="{D5CDD505-2E9C-101B-9397-08002B2CF9AE}" pid="5" name="Docorlang">
    <vt:lpwstr>Оригинал: русский</vt:lpwstr>
  </property>
  <property fmtid="{D5CDD505-2E9C-101B-9397-08002B2CF9AE}" pid="6" name="Docbluepink">
    <vt:lpwstr/>
  </property>
  <property fmtid="{D5CDD505-2E9C-101B-9397-08002B2CF9AE}" pid="7" name="Docdest">
    <vt:lpwstr>ПЛЕНАРНОЕ ЗАСЕДАНИЕ</vt:lpwstr>
  </property>
  <property fmtid="{D5CDD505-2E9C-101B-9397-08002B2CF9AE}" pid="8" name="Docauthor">
    <vt:lpwstr>Региональное содружество в области связи</vt:lpwstr>
  </property>
</Properties>
</file>