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15B7" w:rsidRDefault="009615B7" w:rsidP="009615B7">
      <w:pPr>
        <w:ind w:left="284" w:right="283"/>
        <w:jc w:val="distribute"/>
        <w:rPr>
          <w:rFonts w:ascii="Calibri" w:hAnsi="Calibri"/>
          <w:b/>
          <w:bCs/>
          <w:sz w:val="28"/>
          <w:szCs w:val="28"/>
          <w:lang w:val="es-ES_tradnl" w:eastAsia="zh-CN"/>
        </w:rPr>
      </w:pPr>
      <w:r w:rsidRPr="008E50BE">
        <w:rPr>
          <w:rFonts w:ascii="Calibri" w:hAnsi="Calibri" w:hint="eastAsia"/>
          <w:b/>
          <w:bCs/>
          <w:sz w:val="28"/>
          <w:szCs w:val="28"/>
          <w:lang w:val="es-ES_tradnl" w:eastAsia="zh-CN"/>
        </w:rPr>
        <w:t>国际</w:t>
      </w:r>
      <w:r w:rsidRPr="008E50BE">
        <w:rPr>
          <w:rFonts w:ascii="Calibri" w:hAnsi="Calibri"/>
          <w:b/>
          <w:bCs/>
          <w:sz w:val="28"/>
          <w:szCs w:val="28"/>
          <w:lang w:val="es-ES_tradnl" w:eastAsia="zh-CN"/>
        </w:rPr>
        <w:t>电</w:t>
      </w:r>
      <w:r w:rsidRPr="008E50BE">
        <w:rPr>
          <w:rFonts w:ascii="Calibri" w:hAnsi="Calibri" w:hint="eastAsia"/>
          <w:b/>
          <w:bCs/>
          <w:sz w:val="28"/>
          <w:szCs w:val="28"/>
          <w:lang w:val="es-ES_tradnl" w:eastAsia="zh-CN"/>
        </w:rPr>
        <w:t>信</w:t>
      </w:r>
      <w:r w:rsidRPr="008E50BE">
        <w:rPr>
          <w:rFonts w:ascii="Calibri" w:hAnsi="Calibri"/>
          <w:b/>
          <w:bCs/>
          <w:sz w:val="28"/>
          <w:szCs w:val="28"/>
          <w:lang w:val="es-ES_tradnl" w:eastAsia="zh-CN"/>
        </w:rPr>
        <w:t>联</w:t>
      </w:r>
      <w:r w:rsidRPr="008E50BE">
        <w:rPr>
          <w:rFonts w:ascii="Calibri" w:hAnsi="Calibri" w:hint="eastAsia"/>
          <w:b/>
          <w:bCs/>
          <w:sz w:val="28"/>
          <w:szCs w:val="28"/>
          <w:lang w:val="es-ES_tradnl" w:eastAsia="zh-CN"/>
        </w:rPr>
        <w:t>盟</w:t>
      </w:r>
    </w:p>
    <w:p w:rsidR="00202FD1" w:rsidRDefault="00202FD1" w:rsidP="009615B7">
      <w:pPr>
        <w:ind w:left="284" w:right="283"/>
        <w:jc w:val="distribute"/>
        <w:rPr>
          <w:rFonts w:ascii="Calibri" w:hAnsi="Calibri"/>
          <w:b/>
          <w:bCs/>
          <w:sz w:val="28"/>
          <w:szCs w:val="28"/>
          <w:lang w:val="es-ES_tradnl" w:eastAsia="zh-CN"/>
        </w:rPr>
      </w:pPr>
    </w:p>
    <w:p w:rsidR="00202FD1" w:rsidRDefault="00202FD1" w:rsidP="009615B7">
      <w:pPr>
        <w:ind w:left="284" w:right="283"/>
        <w:jc w:val="distribute"/>
        <w:rPr>
          <w:rFonts w:ascii="Calibri" w:hAnsi="Calibri"/>
          <w:b/>
          <w:bCs/>
          <w:sz w:val="28"/>
          <w:szCs w:val="28"/>
          <w:lang w:val="es-ES_tradnl" w:eastAsia="zh-CN"/>
        </w:rPr>
      </w:pPr>
    </w:p>
    <w:p w:rsidR="00202FD1" w:rsidRDefault="00202FD1" w:rsidP="009615B7">
      <w:pPr>
        <w:ind w:left="284" w:right="283"/>
        <w:jc w:val="distribute"/>
        <w:rPr>
          <w:rFonts w:ascii="Calibri" w:hAnsi="Calibri"/>
          <w:b/>
          <w:bCs/>
          <w:sz w:val="28"/>
          <w:szCs w:val="28"/>
          <w:lang w:val="es-ES_tradnl" w:eastAsia="zh-CN"/>
        </w:rPr>
      </w:pPr>
    </w:p>
    <w:p w:rsidR="00202FD1" w:rsidRDefault="00202FD1" w:rsidP="009615B7">
      <w:pPr>
        <w:ind w:left="284" w:right="283"/>
        <w:jc w:val="distribute"/>
        <w:rPr>
          <w:rFonts w:ascii="Calibri" w:hAnsi="Calibri"/>
          <w:b/>
          <w:bCs/>
          <w:sz w:val="28"/>
          <w:szCs w:val="28"/>
          <w:lang w:val="es-ES_tradnl" w:eastAsia="zh-CN"/>
        </w:rPr>
      </w:pPr>
    </w:p>
    <w:p w:rsidR="00202FD1" w:rsidRDefault="00202FD1" w:rsidP="009615B7">
      <w:pPr>
        <w:ind w:left="284" w:right="283"/>
        <w:jc w:val="distribute"/>
        <w:rPr>
          <w:rFonts w:ascii="Calibri" w:hAnsi="Calibri"/>
          <w:b/>
          <w:bCs/>
          <w:sz w:val="28"/>
          <w:szCs w:val="28"/>
          <w:lang w:val="es-ES_tradnl" w:eastAsia="zh-CN"/>
        </w:rPr>
      </w:pPr>
    </w:p>
    <w:p w:rsidR="00202FD1" w:rsidRDefault="00202FD1" w:rsidP="009615B7">
      <w:pPr>
        <w:ind w:left="284" w:right="283"/>
        <w:jc w:val="distribute"/>
        <w:rPr>
          <w:rFonts w:ascii="Calibri" w:hAnsi="Calibri"/>
          <w:b/>
          <w:bCs/>
          <w:sz w:val="28"/>
          <w:szCs w:val="28"/>
          <w:lang w:val="es-ES_tradnl" w:eastAsia="zh-CN"/>
        </w:rPr>
      </w:pPr>
    </w:p>
    <w:p w:rsidR="00202FD1" w:rsidRDefault="00202FD1" w:rsidP="009615B7">
      <w:pPr>
        <w:ind w:left="284" w:right="283"/>
        <w:jc w:val="distribute"/>
        <w:rPr>
          <w:rFonts w:ascii="Calibri" w:hAnsi="Calibri"/>
          <w:b/>
          <w:bCs/>
          <w:sz w:val="28"/>
          <w:szCs w:val="28"/>
          <w:lang w:val="es-ES_tradnl" w:eastAsia="zh-CN"/>
        </w:rPr>
      </w:pPr>
    </w:p>
    <w:p w:rsidR="00202FD1" w:rsidRPr="008E50BE" w:rsidRDefault="00202FD1" w:rsidP="009615B7">
      <w:pPr>
        <w:ind w:left="284" w:right="283"/>
        <w:jc w:val="distribute"/>
        <w:rPr>
          <w:rFonts w:ascii="Calibri" w:hAnsi="Calibri"/>
          <w:b/>
          <w:bCs/>
          <w:sz w:val="28"/>
          <w:szCs w:val="28"/>
          <w:lang w:val="es-ES_tradnl" w:eastAsia="zh-CN"/>
        </w:rPr>
      </w:pPr>
    </w:p>
    <w:p w:rsidR="005445B0" w:rsidRPr="004B706A" w:rsidRDefault="005445B0" w:rsidP="009A5543">
      <w:pPr>
        <w:tabs>
          <w:tab w:val="left" w:pos="567"/>
        </w:tabs>
        <w:spacing w:before="80"/>
        <w:jc w:val="center"/>
        <w:rPr>
          <w:rFonts w:eastAsiaTheme="minorEastAsia"/>
          <w:b/>
          <w:bCs/>
          <w:sz w:val="44"/>
          <w:szCs w:val="44"/>
          <w:lang w:eastAsia="zh-CN"/>
        </w:rPr>
      </w:pPr>
      <w:r w:rsidRPr="004B706A">
        <w:rPr>
          <w:rFonts w:eastAsiaTheme="majorEastAsia" w:cstheme="majorBidi"/>
          <w:b/>
          <w:bCs/>
          <w:sz w:val="60"/>
          <w:szCs w:val="60"/>
          <w:lang w:val="en-US" w:eastAsia="zh-CN"/>
        </w:rPr>
        <w:t>2019</w:t>
      </w:r>
      <w:r w:rsidRPr="004B706A">
        <w:rPr>
          <w:rFonts w:eastAsiaTheme="majorEastAsia" w:cstheme="majorBidi"/>
          <w:b/>
          <w:bCs/>
          <w:sz w:val="60"/>
          <w:szCs w:val="60"/>
          <w:lang w:val="en-US" w:eastAsia="zh-CN"/>
        </w:rPr>
        <w:t>年世界无线电通信大会</w:t>
      </w:r>
      <w:r w:rsidRPr="004B706A">
        <w:rPr>
          <w:rFonts w:eastAsiaTheme="majorEastAsia" w:cstheme="majorBidi"/>
          <w:b/>
          <w:bCs/>
          <w:sz w:val="44"/>
          <w:szCs w:val="44"/>
          <w:lang w:eastAsia="zh-CN"/>
        </w:rPr>
        <w:br/>
      </w:r>
      <w:r w:rsidR="009A5543" w:rsidRPr="004B706A">
        <w:rPr>
          <w:rFonts w:eastAsiaTheme="minorEastAsia" w:hint="eastAsia"/>
          <w:b/>
          <w:bCs/>
          <w:sz w:val="44"/>
          <w:szCs w:val="44"/>
          <w:lang w:eastAsia="zh-CN"/>
        </w:rPr>
        <w:t>（</w:t>
      </w:r>
      <w:r w:rsidRPr="004B706A">
        <w:rPr>
          <w:rFonts w:eastAsia="Times New Roman"/>
          <w:b/>
          <w:bCs/>
          <w:sz w:val="44"/>
          <w:szCs w:val="44"/>
          <w:lang w:eastAsia="zh-CN"/>
        </w:rPr>
        <w:t>WRC-19</w:t>
      </w:r>
      <w:r w:rsidR="009A5543" w:rsidRPr="004B706A">
        <w:rPr>
          <w:rFonts w:eastAsiaTheme="minorEastAsia" w:hint="eastAsia"/>
          <w:b/>
          <w:bCs/>
          <w:sz w:val="44"/>
          <w:szCs w:val="44"/>
          <w:lang w:eastAsia="zh-CN"/>
        </w:rPr>
        <w:t>）</w:t>
      </w:r>
    </w:p>
    <w:p w:rsidR="00C41143" w:rsidRPr="004B706A" w:rsidRDefault="00C41143" w:rsidP="009A5543">
      <w:pPr>
        <w:tabs>
          <w:tab w:val="left" w:pos="567"/>
        </w:tabs>
        <w:spacing w:before="80"/>
        <w:jc w:val="center"/>
        <w:rPr>
          <w:rFonts w:ascii="Calibri" w:eastAsia="Times New Roman" w:hAnsi="Calibri"/>
          <w:b/>
          <w:bCs/>
          <w:szCs w:val="44"/>
          <w:lang w:eastAsia="zh-CN"/>
        </w:rPr>
      </w:pPr>
    </w:p>
    <w:p w:rsidR="005445B0" w:rsidRDefault="00BA4DB0" w:rsidP="005445B0">
      <w:pPr>
        <w:tabs>
          <w:tab w:val="left" w:pos="567"/>
        </w:tabs>
        <w:spacing w:before="80"/>
        <w:jc w:val="center"/>
        <w:rPr>
          <w:rFonts w:eastAsia="Times New Roman"/>
          <w:color w:val="0000FF"/>
          <w:sz w:val="36"/>
          <w:szCs w:val="36"/>
          <w:u w:val="single"/>
        </w:rPr>
      </w:pPr>
      <w:hyperlink r:id="rId8" w:history="1">
        <w:r w:rsidR="005445B0" w:rsidRPr="008E50BE">
          <w:rPr>
            <w:rFonts w:eastAsia="Times New Roman"/>
            <w:color w:val="0000FF"/>
            <w:sz w:val="36"/>
            <w:szCs w:val="36"/>
            <w:u w:val="single"/>
          </w:rPr>
          <w:t>www.itu.int/go/wrc-19</w:t>
        </w:r>
      </w:hyperlink>
    </w:p>
    <w:p w:rsidR="00C41143" w:rsidRPr="00C41143" w:rsidRDefault="00C41143" w:rsidP="005445B0">
      <w:pPr>
        <w:tabs>
          <w:tab w:val="left" w:pos="567"/>
        </w:tabs>
        <w:spacing w:before="80"/>
        <w:jc w:val="center"/>
        <w:rPr>
          <w:rFonts w:eastAsia="Times New Roman"/>
          <w:szCs w:val="24"/>
          <w:u w:val="single"/>
        </w:rPr>
      </w:pPr>
    </w:p>
    <w:p w:rsidR="005445B0" w:rsidRPr="009A5543" w:rsidRDefault="009A5543" w:rsidP="009A5543">
      <w:pPr>
        <w:tabs>
          <w:tab w:val="left" w:pos="567"/>
        </w:tabs>
        <w:spacing w:before="80"/>
        <w:jc w:val="center"/>
        <w:rPr>
          <w:rFonts w:ascii="STKaiti" w:eastAsia="STKaiti" w:hAnsi="STKaiti"/>
          <w:iCs/>
          <w:sz w:val="36"/>
          <w:szCs w:val="36"/>
          <w:lang w:eastAsia="zh-CN"/>
        </w:rPr>
      </w:pPr>
      <w:r w:rsidRPr="009A5543">
        <w:rPr>
          <w:rFonts w:ascii="STKaiti" w:eastAsia="STKaiti" w:hAnsi="STKaiti" w:hint="eastAsia"/>
          <w:iCs/>
          <w:sz w:val="36"/>
          <w:szCs w:val="36"/>
          <w:lang w:eastAsia="zh-CN"/>
        </w:rPr>
        <w:t>议程和相关决议</w:t>
      </w:r>
    </w:p>
    <w:p w:rsidR="00CF0255" w:rsidRPr="00CF0255" w:rsidRDefault="00CF0255" w:rsidP="00CF0255">
      <w:pPr>
        <w:tabs>
          <w:tab w:val="left" w:pos="567"/>
        </w:tabs>
        <w:spacing w:before="80"/>
        <w:jc w:val="center"/>
        <w:rPr>
          <w:rFonts w:eastAsia="Times New Roman"/>
          <w:szCs w:val="24"/>
          <w:u w:val="single"/>
          <w:lang w:eastAsia="zh-CN"/>
        </w:rPr>
      </w:pPr>
    </w:p>
    <w:p w:rsidR="00CF0255" w:rsidRDefault="00CF0255" w:rsidP="00CF0255">
      <w:pPr>
        <w:tabs>
          <w:tab w:val="left" w:pos="567"/>
        </w:tabs>
        <w:spacing w:before="80"/>
        <w:jc w:val="center"/>
        <w:rPr>
          <w:rFonts w:eastAsia="Times New Roman"/>
          <w:szCs w:val="24"/>
          <w:u w:val="single"/>
          <w:lang w:eastAsia="zh-CN"/>
        </w:rPr>
      </w:pPr>
    </w:p>
    <w:p w:rsidR="00CF0255" w:rsidRPr="00CF0255" w:rsidRDefault="00CF0255" w:rsidP="00CF0255">
      <w:pPr>
        <w:tabs>
          <w:tab w:val="left" w:pos="567"/>
        </w:tabs>
        <w:spacing w:before="80"/>
        <w:jc w:val="center"/>
        <w:rPr>
          <w:rFonts w:eastAsia="Times New Roman"/>
          <w:szCs w:val="24"/>
          <w:u w:val="single"/>
          <w:lang w:eastAsia="zh-CN"/>
        </w:rPr>
      </w:pPr>
    </w:p>
    <w:p w:rsidR="00CF0255" w:rsidRPr="004C120E" w:rsidRDefault="00970253" w:rsidP="00524048">
      <w:pPr>
        <w:jc w:val="center"/>
        <w:rPr>
          <w:rFonts w:asciiTheme="majorBidi" w:hAnsiTheme="majorBidi" w:cstheme="majorBidi"/>
          <w:szCs w:val="24"/>
          <w:lang w:eastAsia="zh-CN"/>
        </w:rPr>
      </w:pPr>
      <w:r>
        <w:rPr>
          <w:rFonts w:asciiTheme="majorBidi" w:hAnsiTheme="majorBidi" w:cstheme="majorBidi" w:hint="eastAsia"/>
          <w:szCs w:val="24"/>
          <w:lang w:eastAsia="zh-CN"/>
        </w:rPr>
        <w:t>（</w:t>
      </w:r>
      <w:r w:rsidR="00524048">
        <w:rPr>
          <w:rFonts w:asciiTheme="majorBidi" w:hAnsiTheme="majorBidi" w:cstheme="majorBidi"/>
          <w:szCs w:val="24"/>
          <w:lang w:eastAsia="zh-CN"/>
        </w:rPr>
        <w:t>2017</w:t>
      </w:r>
      <w:r w:rsidR="00524048">
        <w:rPr>
          <w:rFonts w:asciiTheme="majorBidi" w:hAnsiTheme="majorBidi" w:cstheme="majorBidi" w:hint="eastAsia"/>
          <w:szCs w:val="24"/>
          <w:lang w:eastAsia="zh-CN"/>
        </w:rPr>
        <w:t>年</w:t>
      </w:r>
      <w:r w:rsidR="00524048">
        <w:rPr>
          <w:rFonts w:asciiTheme="majorBidi" w:hAnsiTheme="majorBidi" w:cstheme="majorBidi" w:hint="eastAsia"/>
          <w:szCs w:val="24"/>
          <w:lang w:eastAsia="zh-CN"/>
        </w:rPr>
        <w:t>8</w:t>
      </w:r>
      <w:r w:rsidR="00524048">
        <w:rPr>
          <w:rFonts w:asciiTheme="majorBidi" w:hAnsiTheme="majorBidi" w:cstheme="majorBidi" w:hint="eastAsia"/>
          <w:szCs w:val="24"/>
          <w:lang w:eastAsia="zh-CN"/>
        </w:rPr>
        <w:t>月</w:t>
      </w:r>
      <w:r w:rsidR="00524048">
        <w:rPr>
          <w:rFonts w:asciiTheme="majorBidi" w:hAnsiTheme="majorBidi" w:cstheme="majorBidi" w:hint="eastAsia"/>
          <w:szCs w:val="24"/>
          <w:lang w:eastAsia="zh-CN"/>
        </w:rPr>
        <w:t>15</w:t>
      </w:r>
      <w:r w:rsidR="00524048">
        <w:rPr>
          <w:rFonts w:asciiTheme="majorBidi" w:hAnsiTheme="majorBidi" w:cstheme="majorBidi" w:hint="eastAsia"/>
          <w:szCs w:val="24"/>
          <w:lang w:eastAsia="zh-CN"/>
        </w:rPr>
        <w:t>日</w:t>
      </w:r>
      <w:r w:rsidR="00524048">
        <w:rPr>
          <w:rFonts w:asciiTheme="majorBidi" w:hAnsiTheme="majorBidi" w:cstheme="majorBidi"/>
          <w:szCs w:val="24"/>
          <w:lang w:eastAsia="zh-CN"/>
        </w:rPr>
        <w:t>修订</w:t>
      </w:r>
      <w:r>
        <w:rPr>
          <w:rFonts w:asciiTheme="majorBidi" w:hAnsiTheme="majorBidi" w:cstheme="majorBidi" w:hint="eastAsia"/>
          <w:szCs w:val="24"/>
          <w:lang w:eastAsia="zh-CN"/>
        </w:rPr>
        <w:t>）</w:t>
      </w:r>
    </w:p>
    <w:p w:rsidR="00346700" w:rsidRPr="008E50BE" w:rsidRDefault="00C41143">
      <w:pPr>
        <w:tabs>
          <w:tab w:val="clear" w:pos="1134"/>
          <w:tab w:val="clear" w:pos="1871"/>
          <w:tab w:val="clear" w:pos="2268"/>
        </w:tabs>
        <w:overflowPunct/>
        <w:autoSpaceDE/>
        <w:autoSpaceDN/>
        <w:adjustRightInd/>
        <w:spacing w:before="0"/>
        <w:jc w:val="left"/>
        <w:textAlignment w:val="auto"/>
        <w:rPr>
          <w:lang w:eastAsia="zh-CN"/>
        </w:rPr>
      </w:pPr>
      <w:r w:rsidRPr="004C120E">
        <w:rPr>
          <w:rFonts w:asciiTheme="majorBidi" w:hAnsiTheme="majorBidi" w:cstheme="majorBidi"/>
          <w:noProof/>
          <w:szCs w:val="24"/>
          <w:lang w:eastAsia="zh-CN"/>
        </w:rPr>
        <w:drawing>
          <wp:anchor distT="0" distB="0" distL="114300" distR="114300" simplePos="0" relativeHeight="251661312" behindDoc="1" locked="0" layoutInCell="1" allowOverlap="1" wp14:anchorId="1E3A9397" wp14:editId="483CCD64">
            <wp:simplePos x="0" y="0"/>
            <wp:positionH relativeFrom="margin">
              <wp:posOffset>4620260</wp:posOffset>
            </wp:positionH>
            <wp:positionV relativeFrom="paragraph">
              <wp:posOffset>6048375</wp:posOffset>
            </wp:positionV>
            <wp:extent cx="1317625" cy="1317625"/>
            <wp:effectExtent l="0" t="0" r="0" b="0"/>
            <wp:wrapTight wrapText="bothSides">
              <wp:wrapPolygon edited="0">
                <wp:start x="0" y="0"/>
                <wp:lineTo x="0" y="21236"/>
                <wp:lineTo x="21236" y="21236"/>
                <wp:lineTo x="2123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RR110-300dpi.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17625" cy="1317625"/>
                    </a:xfrm>
                    <a:prstGeom prst="rect">
                      <a:avLst/>
                    </a:prstGeom>
                  </pic:spPr>
                </pic:pic>
              </a:graphicData>
            </a:graphic>
            <wp14:sizeRelH relativeFrom="page">
              <wp14:pctWidth>0</wp14:pctWidth>
            </wp14:sizeRelH>
            <wp14:sizeRelV relativeFrom="page">
              <wp14:pctHeight>0</wp14:pctHeight>
            </wp14:sizeRelV>
          </wp:anchor>
        </w:drawing>
      </w:r>
      <w:r w:rsidRPr="004C120E">
        <w:rPr>
          <w:rFonts w:asciiTheme="majorBidi" w:hAnsiTheme="majorBidi" w:cstheme="majorBidi"/>
          <w:noProof/>
          <w:szCs w:val="24"/>
          <w:lang w:eastAsia="zh-CN"/>
        </w:rPr>
        <w:drawing>
          <wp:anchor distT="0" distB="0" distL="114300" distR="114300" simplePos="0" relativeHeight="251659264" behindDoc="1" locked="0" layoutInCell="1" allowOverlap="1" wp14:anchorId="05E62A59" wp14:editId="69F3430A">
            <wp:simplePos x="0" y="0"/>
            <wp:positionH relativeFrom="margin">
              <wp:align>left</wp:align>
            </wp:positionH>
            <wp:positionV relativeFrom="margin">
              <wp:align>bottom</wp:align>
            </wp:positionV>
            <wp:extent cx="1090295" cy="1229995"/>
            <wp:effectExtent l="0" t="0" r="0" b="8255"/>
            <wp:wrapNone/>
            <wp:docPr id="3" name="Picture 2" descr="sigleIT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leITU.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90295" cy="1229995"/>
                    </a:xfrm>
                    <a:prstGeom prst="rect">
                      <a:avLst/>
                    </a:prstGeom>
                  </pic:spPr>
                </pic:pic>
              </a:graphicData>
            </a:graphic>
            <wp14:sizeRelH relativeFrom="margin">
              <wp14:pctWidth>0</wp14:pctWidth>
            </wp14:sizeRelH>
            <wp14:sizeRelV relativeFrom="margin">
              <wp14:pctHeight>0</wp14:pctHeight>
            </wp14:sizeRelV>
          </wp:anchor>
        </w:drawing>
      </w:r>
      <w:r w:rsidR="00346700" w:rsidRPr="008E50BE">
        <w:rPr>
          <w:lang w:eastAsia="zh-CN"/>
        </w:rPr>
        <w:br w:type="page"/>
      </w:r>
    </w:p>
    <w:p w:rsidR="00346700" w:rsidRPr="008E50BE" w:rsidRDefault="00346700" w:rsidP="00BC1018">
      <w:pPr>
        <w:tabs>
          <w:tab w:val="clear" w:pos="1134"/>
          <w:tab w:val="clear" w:pos="1871"/>
          <w:tab w:val="clear" w:pos="2268"/>
        </w:tabs>
        <w:overflowPunct/>
        <w:autoSpaceDE/>
        <w:autoSpaceDN/>
        <w:adjustRightInd/>
        <w:spacing w:before="0"/>
        <w:jc w:val="center"/>
        <w:textAlignment w:val="auto"/>
        <w:rPr>
          <w:lang w:eastAsia="zh-CN"/>
        </w:rPr>
      </w:pPr>
    </w:p>
    <w:p w:rsidR="00346700" w:rsidRPr="008E50BE" w:rsidRDefault="00346700" w:rsidP="00BC1018">
      <w:pPr>
        <w:tabs>
          <w:tab w:val="clear" w:pos="1134"/>
          <w:tab w:val="clear" w:pos="1871"/>
          <w:tab w:val="clear" w:pos="2268"/>
        </w:tabs>
        <w:overflowPunct/>
        <w:autoSpaceDE/>
        <w:autoSpaceDN/>
        <w:adjustRightInd/>
        <w:spacing w:before="0"/>
        <w:jc w:val="center"/>
        <w:textAlignment w:val="auto"/>
        <w:rPr>
          <w:lang w:eastAsia="zh-CN"/>
        </w:rPr>
      </w:pPr>
    </w:p>
    <w:p w:rsidR="00346700" w:rsidRPr="008E50BE" w:rsidRDefault="00346700" w:rsidP="00BC1018">
      <w:pPr>
        <w:tabs>
          <w:tab w:val="clear" w:pos="1134"/>
          <w:tab w:val="clear" w:pos="1871"/>
          <w:tab w:val="clear" w:pos="2268"/>
        </w:tabs>
        <w:overflowPunct/>
        <w:autoSpaceDE/>
        <w:autoSpaceDN/>
        <w:adjustRightInd/>
        <w:spacing w:before="0"/>
        <w:jc w:val="center"/>
        <w:textAlignment w:val="auto"/>
        <w:rPr>
          <w:lang w:eastAsia="zh-CN"/>
        </w:rPr>
      </w:pPr>
    </w:p>
    <w:p w:rsidR="00346700" w:rsidRPr="008E50BE" w:rsidRDefault="00346700" w:rsidP="00BC1018">
      <w:pPr>
        <w:tabs>
          <w:tab w:val="clear" w:pos="1134"/>
          <w:tab w:val="clear" w:pos="1871"/>
          <w:tab w:val="clear" w:pos="2268"/>
        </w:tabs>
        <w:overflowPunct/>
        <w:autoSpaceDE/>
        <w:autoSpaceDN/>
        <w:adjustRightInd/>
        <w:spacing w:before="0"/>
        <w:jc w:val="center"/>
        <w:textAlignment w:val="auto"/>
        <w:rPr>
          <w:lang w:eastAsia="zh-CN"/>
        </w:rPr>
      </w:pPr>
    </w:p>
    <w:p w:rsidR="00346700" w:rsidRPr="008E50BE" w:rsidRDefault="00346700" w:rsidP="00BC1018">
      <w:pPr>
        <w:tabs>
          <w:tab w:val="clear" w:pos="1134"/>
          <w:tab w:val="clear" w:pos="1871"/>
          <w:tab w:val="clear" w:pos="2268"/>
        </w:tabs>
        <w:overflowPunct/>
        <w:autoSpaceDE/>
        <w:autoSpaceDN/>
        <w:adjustRightInd/>
        <w:spacing w:before="0"/>
        <w:jc w:val="center"/>
        <w:textAlignment w:val="auto"/>
        <w:rPr>
          <w:lang w:eastAsia="zh-CN"/>
        </w:rPr>
      </w:pPr>
    </w:p>
    <w:p w:rsidR="00346700" w:rsidRPr="008E50BE" w:rsidRDefault="00346700" w:rsidP="00BC1018">
      <w:pPr>
        <w:tabs>
          <w:tab w:val="clear" w:pos="1134"/>
          <w:tab w:val="clear" w:pos="1871"/>
          <w:tab w:val="clear" w:pos="2268"/>
        </w:tabs>
        <w:overflowPunct/>
        <w:autoSpaceDE/>
        <w:autoSpaceDN/>
        <w:adjustRightInd/>
        <w:spacing w:before="0"/>
        <w:jc w:val="center"/>
        <w:textAlignment w:val="auto"/>
        <w:rPr>
          <w:lang w:eastAsia="zh-CN"/>
        </w:rPr>
      </w:pPr>
    </w:p>
    <w:p w:rsidR="00346700" w:rsidRPr="008E50BE" w:rsidRDefault="00346700" w:rsidP="00BC1018">
      <w:pPr>
        <w:tabs>
          <w:tab w:val="clear" w:pos="1134"/>
          <w:tab w:val="clear" w:pos="1871"/>
          <w:tab w:val="clear" w:pos="2268"/>
        </w:tabs>
        <w:overflowPunct/>
        <w:autoSpaceDE/>
        <w:autoSpaceDN/>
        <w:adjustRightInd/>
        <w:spacing w:before="0"/>
        <w:jc w:val="center"/>
        <w:textAlignment w:val="auto"/>
        <w:rPr>
          <w:lang w:eastAsia="zh-CN"/>
        </w:rPr>
      </w:pPr>
    </w:p>
    <w:p w:rsidR="00346700" w:rsidRPr="008E50BE" w:rsidRDefault="00346700" w:rsidP="00BC1018">
      <w:pPr>
        <w:tabs>
          <w:tab w:val="clear" w:pos="1134"/>
          <w:tab w:val="clear" w:pos="1871"/>
          <w:tab w:val="clear" w:pos="2268"/>
        </w:tabs>
        <w:overflowPunct/>
        <w:autoSpaceDE/>
        <w:autoSpaceDN/>
        <w:adjustRightInd/>
        <w:spacing w:before="0"/>
        <w:jc w:val="center"/>
        <w:textAlignment w:val="auto"/>
        <w:rPr>
          <w:lang w:eastAsia="zh-CN"/>
        </w:rPr>
      </w:pPr>
    </w:p>
    <w:p w:rsidR="00346700" w:rsidRPr="008E50BE" w:rsidRDefault="00346700" w:rsidP="00BC1018">
      <w:pPr>
        <w:tabs>
          <w:tab w:val="clear" w:pos="1134"/>
          <w:tab w:val="clear" w:pos="1871"/>
          <w:tab w:val="clear" w:pos="2268"/>
        </w:tabs>
        <w:overflowPunct/>
        <w:autoSpaceDE/>
        <w:autoSpaceDN/>
        <w:adjustRightInd/>
        <w:spacing w:before="0"/>
        <w:jc w:val="center"/>
        <w:textAlignment w:val="auto"/>
        <w:rPr>
          <w:lang w:eastAsia="zh-CN"/>
        </w:rPr>
      </w:pPr>
    </w:p>
    <w:p w:rsidR="00346700" w:rsidRPr="008E50BE" w:rsidRDefault="00346700" w:rsidP="00BC1018">
      <w:pPr>
        <w:tabs>
          <w:tab w:val="clear" w:pos="1134"/>
          <w:tab w:val="clear" w:pos="1871"/>
          <w:tab w:val="clear" w:pos="2268"/>
        </w:tabs>
        <w:overflowPunct/>
        <w:autoSpaceDE/>
        <w:autoSpaceDN/>
        <w:adjustRightInd/>
        <w:spacing w:before="0"/>
        <w:jc w:val="center"/>
        <w:textAlignment w:val="auto"/>
        <w:rPr>
          <w:lang w:eastAsia="zh-CN"/>
        </w:rPr>
      </w:pPr>
    </w:p>
    <w:p w:rsidR="00346700" w:rsidRPr="008E50BE" w:rsidRDefault="00346700" w:rsidP="00BC1018">
      <w:pPr>
        <w:tabs>
          <w:tab w:val="clear" w:pos="1134"/>
          <w:tab w:val="clear" w:pos="1871"/>
          <w:tab w:val="clear" w:pos="2268"/>
        </w:tabs>
        <w:overflowPunct/>
        <w:autoSpaceDE/>
        <w:autoSpaceDN/>
        <w:adjustRightInd/>
        <w:spacing w:before="0"/>
        <w:jc w:val="center"/>
        <w:textAlignment w:val="auto"/>
        <w:rPr>
          <w:lang w:eastAsia="zh-CN"/>
        </w:rPr>
      </w:pPr>
    </w:p>
    <w:p w:rsidR="00346700" w:rsidRPr="008E50BE" w:rsidRDefault="00346700" w:rsidP="00BC1018">
      <w:pPr>
        <w:tabs>
          <w:tab w:val="clear" w:pos="1134"/>
          <w:tab w:val="clear" w:pos="1871"/>
          <w:tab w:val="clear" w:pos="2268"/>
        </w:tabs>
        <w:overflowPunct/>
        <w:autoSpaceDE/>
        <w:autoSpaceDN/>
        <w:adjustRightInd/>
        <w:spacing w:before="0"/>
        <w:jc w:val="center"/>
        <w:textAlignment w:val="auto"/>
        <w:rPr>
          <w:lang w:eastAsia="zh-CN"/>
        </w:rPr>
      </w:pPr>
    </w:p>
    <w:p w:rsidR="00346700" w:rsidRPr="008E50BE" w:rsidRDefault="00346700" w:rsidP="00BC1018">
      <w:pPr>
        <w:tabs>
          <w:tab w:val="clear" w:pos="1134"/>
          <w:tab w:val="clear" w:pos="1871"/>
          <w:tab w:val="clear" w:pos="2268"/>
        </w:tabs>
        <w:overflowPunct/>
        <w:autoSpaceDE/>
        <w:autoSpaceDN/>
        <w:adjustRightInd/>
        <w:spacing w:before="0"/>
        <w:jc w:val="center"/>
        <w:textAlignment w:val="auto"/>
        <w:rPr>
          <w:lang w:eastAsia="zh-CN"/>
        </w:rPr>
      </w:pPr>
    </w:p>
    <w:p w:rsidR="00346700" w:rsidRPr="008E50BE" w:rsidRDefault="00346700" w:rsidP="00BC1018">
      <w:pPr>
        <w:tabs>
          <w:tab w:val="clear" w:pos="1134"/>
          <w:tab w:val="clear" w:pos="1871"/>
          <w:tab w:val="clear" w:pos="2268"/>
        </w:tabs>
        <w:overflowPunct/>
        <w:autoSpaceDE/>
        <w:autoSpaceDN/>
        <w:adjustRightInd/>
        <w:spacing w:before="0"/>
        <w:jc w:val="center"/>
        <w:textAlignment w:val="auto"/>
        <w:rPr>
          <w:lang w:eastAsia="zh-CN"/>
        </w:rPr>
      </w:pPr>
    </w:p>
    <w:p w:rsidR="00346700" w:rsidRPr="008E50BE" w:rsidRDefault="00346700" w:rsidP="00BC1018">
      <w:pPr>
        <w:tabs>
          <w:tab w:val="clear" w:pos="1134"/>
          <w:tab w:val="clear" w:pos="1871"/>
          <w:tab w:val="clear" w:pos="2268"/>
        </w:tabs>
        <w:overflowPunct/>
        <w:autoSpaceDE/>
        <w:autoSpaceDN/>
        <w:adjustRightInd/>
        <w:spacing w:before="0"/>
        <w:jc w:val="center"/>
        <w:textAlignment w:val="auto"/>
        <w:rPr>
          <w:lang w:eastAsia="zh-CN"/>
        </w:rPr>
      </w:pPr>
    </w:p>
    <w:p w:rsidR="00346700" w:rsidRPr="008E50BE" w:rsidRDefault="00346700" w:rsidP="00BC1018">
      <w:pPr>
        <w:tabs>
          <w:tab w:val="clear" w:pos="1134"/>
          <w:tab w:val="clear" w:pos="1871"/>
          <w:tab w:val="clear" w:pos="2268"/>
        </w:tabs>
        <w:overflowPunct/>
        <w:autoSpaceDE/>
        <w:autoSpaceDN/>
        <w:adjustRightInd/>
        <w:spacing w:before="0"/>
        <w:jc w:val="center"/>
        <w:textAlignment w:val="auto"/>
        <w:rPr>
          <w:lang w:eastAsia="zh-CN"/>
        </w:rPr>
      </w:pPr>
    </w:p>
    <w:p w:rsidR="00346700" w:rsidRPr="008E50BE" w:rsidRDefault="00346700" w:rsidP="00BC1018">
      <w:pPr>
        <w:tabs>
          <w:tab w:val="clear" w:pos="1134"/>
          <w:tab w:val="clear" w:pos="1871"/>
          <w:tab w:val="clear" w:pos="2268"/>
        </w:tabs>
        <w:overflowPunct/>
        <w:autoSpaceDE/>
        <w:autoSpaceDN/>
        <w:adjustRightInd/>
        <w:spacing w:before="0"/>
        <w:jc w:val="center"/>
        <w:textAlignment w:val="auto"/>
        <w:rPr>
          <w:lang w:eastAsia="zh-CN"/>
        </w:rPr>
      </w:pPr>
    </w:p>
    <w:p w:rsidR="00346700" w:rsidRPr="008E50BE" w:rsidRDefault="00346700" w:rsidP="00BC1018">
      <w:pPr>
        <w:tabs>
          <w:tab w:val="clear" w:pos="1134"/>
          <w:tab w:val="clear" w:pos="1871"/>
          <w:tab w:val="clear" w:pos="2268"/>
        </w:tabs>
        <w:overflowPunct/>
        <w:autoSpaceDE/>
        <w:autoSpaceDN/>
        <w:adjustRightInd/>
        <w:spacing w:before="0"/>
        <w:jc w:val="center"/>
        <w:textAlignment w:val="auto"/>
        <w:rPr>
          <w:lang w:eastAsia="zh-CN"/>
        </w:rPr>
      </w:pPr>
    </w:p>
    <w:p w:rsidR="00346700" w:rsidRPr="008E50BE" w:rsidRDefault="00346700" w:rsidP="00BC1018">
      <w:pPr>
        <w:tabs>
          <w:tab w:val="clear" w:pos="1134"/>
          <w:tab w:val="clear" w:pos="1871"/>
          <w:tab w:val="clear" w:pos="2268"/>
        </w:tabs>
        <w:overflowPunct/>
        <w:autoSpaceDE/>
        <w:autoSpaceDN/>
        <w:adjustRightInd/>
        <w:spacing w:before="0"/>
        <w:jc w:val="center"/>
        <w:textAlignment w:val="auto"/>
        <w:rPr>
          <w:lang w:eastAsia="zh-CN"/>
        </w:rPr>
      </w:pPr>
    </w:p>
    <w:p w:rsidR="00346700" w:rsidRPr="008E50BE" w:rsidRDefault="00346700" w:rsidP="00BC1018">
      <w:pPr>
        <w:tabs>
          <w:tab w:val="clear" w:pos="1134"/>
          <w:tab w:val="clear" w:pos="1871"/>
          <w:tab w:val="clear" w:pos="2268"/>
        </w:tabs>
        <w:overflowPunct/>
        <w:autoSpaceDE/>
        <w:autoSpaceDN/>
        <w:adjustRightInd/>
        <w:spacing w:before="0"/>
        <w:jc w:val="center"/>
        <w:textAlignment w:val="auto"/>
        <w:rPr>
          <w:lang w:eastAsia="zh-CN"/>
        </w:rPr>
      </w:pPr>
    </w:p>
    <w:p w:rsidR="00346700" w:rsidRPr="008E50BE" w:rsidRDefault="00346700" w:rsidP="00BC1018">
      <w:pPr>
        <w:tabs>
          <w:tab w:val="clear" w:pos="1134"/>
          <w:tab w:val="clear" w:pos="1871"/>
          <w:tab w:val="clear" w:pos="2268"/>
        </w:tabs>
        <w:overflowPunct/>
        <w:autoSpaceDE/>
        <w:autoSpaceDN/>
        <w:adjustRightInd/>
        <w:spacing w:before="0"/>
        <w:jc w:val="center"/>
        <w:textAlignment w:val="auto"/>
        <w:rPr>
          <w:lang w:eastAsia="zh-CN"/>
        </w:rPr>
      </w:pPr>
    </w:p>
    <w:p w:rsidR="00346700" w:rsidRPr="008E50BE" w:rsidRDefault="00346700" w:rsidP="00BC1018">
      <w:pPr>
        <w:tabs>
          <w:tab w:val="clear" w:pos="1134"/>
          <w:tab w:val="clear" w:pos="1871"/>
          <w:tab w:val="clear" w:pos="2268"/>
        </w:tabs>
        <w:overflowPunct/>
        <w:autoSpaceDE/>
        <w:autoSpaceDN/>
        <w:adjustRightInd/>
        <w:spacing w:before="0"/>
        <w:jc w:val="center"/>
        <w:textAlignment w:val="auto"/>
        <w:rPr>
          <w:lang w:eastAsia="zh-CN"/>
        </w:rPr>
      </w:pPr>
    </w:p>
    <w:p w:rsidR="00346700" w:rsidRPr="008E50BE" w:rsidRDefault="00346700" w:rsidP="00BC1018">
      <w:pPr>
        <w:tabs>
          <w:tab w:val="clear" w:pos="1134"/>
          <w:tab w:val="clear" w:pos="1871"/>
          <w:tab w:val="clear" w:pos="2268"/>
        </w:tabs>
        <w:overflowPunct/>
        <w:autoSpaceDE/>
        <w:autoSpaceDN/>
        <w:adjustRightInd/>
        <w:spacing w:before="0"/>
        <w:jc w:val="center"/>
        <w:textAlignment w:val="auto"/>
        <w:rPr>
          <w:lang w:eastAsia="zh-CN"/>
        </w:rPr>
      </w:pPr>
    </w:p>
    <w:p w:rsidR="00346700" w:rsidRPr="008E50BE" w:rsidRDefault="00346700" w:rsidP="00BC1018">
      <w:pPr>
        <w:tabs>
          <w:tab w:val="clear" w:pos="1134"/>
          <w:tab w:val="clear" w:pos="1871"/>
          <w:tab w:val="clear" w:pos="2268"/>
        </w:tabs>
        <w:overflowPunct/>
        <w:autoSpaceDE/>
        <w:autoSpaceDN/>
        <w:adjustRightInd/>
        <w:spacing w:before="0"/>
        <w:jc w:val="center"/>
        <w:textAlignment w:val="auto"/>
        <w:rPr>
          <w:lang w:eastAsia="zh-CN"/>
        </w:rPr>
      </w:pPr>
    </w:p>
    <w:p w:rsidR="00346700" w:rsidRPr="008E50BE" w:rsidRDefault="00346700" w:rsidP="004D625D">
      <w:pPr>
        <w:spacing w:before="360"/>
        <w:jc w:val="center"/>
        <w:rPr>
          <w:szCs w:val="24"/>
          <w:lang w:eastAsia="zh-CN"/>
        </w:rPr>
      </w:pPr>
      <w:r w:rsidRPr="008E50BE">
        <w:rPr>
          <w:rFonts w:ascii="Symbol" w:hAnsi="Symbol"/>
          <w:szCs w:val="24"/>
          <w:lang w:eastAsia="zh-CN"/>
        </w:rPr>
        <w:t></w:t>
      </w:r>
      <w:proofErr w:type="gramStart"/>
      <w:r w:rsidRPr="008E50BE">
        <w:rPr>
          <w:szCs w:val="24"/>
          <w:lang w:val="en-US" w:eastAsia="zh-CN"/>
        </w:rPr>
        <w:t>  </w:t>
      </w:r>
      <w:r w:rsidRPr="008E50BE">
        <w:rPr>
          <w:szCs w:val="24"/>
          <w:lang w:eastAsia="zh-CN"/>
        </w:rPr>
        <w:t>ITU</w:t>
      </w:r>
      <w:proofErr w:type="gramEnd"/>
      <w:r w:rsidRPr="008E50BE">
        <w:rPr>
          <w:szCs w:val="24"/>
          <w:lang w:eastAsia="zh-CN"/>
        </w:rPr>
        <w:t>  201</w:t>
      </w:r>
      <w:r w:rsidR="004D625D" w:rsidRPr="008E50BE">
        <w:rPr>
          <w:szCs w:val="24"/>
          <w:lang w:eastAsia="zh-CN"/>
        </w:rPr>
        <w:t>6</w:t>
      </w:r>
    </w:p>
    <w:p w:rsidR="00346700" w:rsidRPr="008E50BE" w:rsidRDefault="00346700" w:rsidP="00346700">
      <w:pPr>
        <w:rPr>
          <w:lang w:eastAsia="zh-CN"/>
        </w:rPr>
      </w:pPr>
      <w:r w:rsidRPr="008E50BE">
        <w:rPr>
          <w:rFonts w:ascii="SimSun" w:hAnsi="SimSun" w:cs="SimSun" w:hint="eastAsia"/>
          <w:szCs w:val="24"/>
          <w:lang w:eastAsia="zh-CN"/>
        </w:rPr>
        <w:t>版权所有。未经国际电联事先书面许可，不得以任何手段复制本出版物的任何部分。</w:t>
      </w:r>
    </w:p>
    <w:p w:rsidR="00B26BF2" w:rsidRPr="008E50BE" w:rsidRDefault="00B26BF2">
      <w:pPr>
        <w:tabs>
          <w:tab w:val="clear" w:pos="1134"/>
          <w:tab w:val="clear" w:pos="1871"/>
          <w:tab w:val="clear" w:pos="2268"/>
        </w:tabs>
        <w:overflowPunct/>
        <w:autoSpaceDE/>
        <w:autoSpaceDN/>
        <w:adjustRightInd/>
        <w:spacing w:before="0"/>
        <w:textAlignment w:val="auto"/>
        <w:rPr>
          <w:lang w:eastAsia="zh-CN"/>
        </w:rPr>
        <w:sectPr w:rsidR="00B26BF2" w:rsidRPr="008E50BE" w:rsidSect="009615B7">
          <w:footerReference w:type="even" r:id="rId11"/>
          <w:headerReference w:type="first" r:id="rId12"/>
          <w:type w:val="oddPage"/>
          <w:pgSz w:w="11907" w:h="16840" w:code="9"/>
          <w:pgMar w:top="1418" w:right="1276" w:bottom="1134" w:left="1276" w:header="720" w:footer="720" w:gutter="0"/>
          <w:pgNumType w:fmt="upperRoman"/>
          <w:cols w:space="425"/>
          <w:vAlign w:val="both"/>
          <w:titlePg/>
          <w:docGrid w:linePitch="326" w:charSpace="40"/>
        </w:sectPr>
      </w:pPr>
    </w:p>
    <w:p w:rsidR="005445B0" w:rsidRPr="008E50BE" w:rsidRDefault="009A5543" w:rsidP="009A5543">
      <w:pPr>
        <w:keepNext/>
        <w:keepLines/>
        <w:tabs>
          <w:tab w:val="left" w:pos="567"/>
        </w:tabs>
        <w:spacing w:before="160" w:after="120"/>
        <w:jc w:val="center"/>
        <w:rPr>
          <w:rFonts w:eastAsia="Times New Roman"/>
          <w:b/>
          <w:noProof/>
          <w:szCs w:val="24"/>
          <w:lang w:eastAsia="zh-CN"/>
        </w:rPr>
      </w:pPr>
      <w:bookmarkStart w:id="0" w:name="_Toc254678310"/>
      <w:bookmarkStart w:id="1" w:name="_Toc337471289"/>
      <w:r>
        <w:rPr>
          <w:rFonts w:eastAsiaTheme="minorEastAsia" w:hint="eastAsia"/>
          <w:b/>
          <w:noProof/>
          <w:szCs w:val="24"/>
          <w:lang w:eastAsia="zh-CN"/>
        </w:rPr>
        <w:lastRenderedPageBreak/>
        <w:t>目录</w:t>
      </w:r>
      <w:bookmarkEnd w:id="0"/>
      <w:bookmarkEnd w:id="1"/>
    </w:p>
    <w:p w:rsidR="005445B0" w:rsidRPr="009A5543" w:rsidRDefault="005445B0" w:rsidP="009A5543">
      <w:pPr>
        <w:tabs>
          <w:tab w:val="left" w:pos="567"/>
        </w:tabs>
        <w:spacing w:before="80"/>
        <w:rPr>
          <w:rFonts w:eastAsia="Times New Roman"/>
          <w:sz w:val="16"/>
          <w:szCs w:val="14"/>
          <w:lang w:eastAsia="zh-CN"/>
        </w:rPr>
      </w:pPr>
    </w:p>
    <w:p w:rsidR="005445B0" w:rsidRPr="008E50BE" w:rsidRDefault="009A5543" w:rsidP="004B706A">
      <w:pPr>
        <w:tabs>
          <w:tab w:val="left" w:pos="567"/>
        </w:tabs>
        <w:spacing w:before="80"/>
        <w:ind w:firstLineChars="200" w:firstLine="480"/>
        <w:rPr>
          <w:rFonts w:eastAsia="Times New Roman"/>
          <w:webHidden/>
          <w:szCs w:val="24"/>
          <w:lang w:eastAsia="zh-CN"/>
        </w:rPr>
      </w:pPr>
      <w:r w:rsidRPr="004B706A">
        <w:rPr>
          <w:rFonts w:eastAsiaTheme="minorEastAsia" w:hint="eastAsia"/>
          <w:webHidden/>
          <w:szCs w:val="24"/>
          <w:lang w:eastAsia="zh-CN"/>
        </w:rPr>
        <w:t>敬请注意：</w:t>
      </w:r>
      <w:r w:rsidRPr="009A5543">
        <w:rPr>
          <w:rFonts w:eastAsiaTheme="minorEastAsia" w:hint="eastAsia"/>
          <w:webHidden/>
          <w:szCs w:val="24"/>
          <w:lang w:eastAsia="zh-CN"/>
        </w:rPr>
        <w:t>在以下清单中，</w:t>
      </w:r>
      <w:r>
        <w:rPr>
          <w:rFonts w:eastAsiaTheme="minorEastAsia" w:hint="eastAsia"/>
          <w:webHidden/>
          <w:szCs w:val="24"/>
          <w:lang w:eastAsia="zh-CN"/>
        </w:rPr>
        <w:t>“</w:t>
      </w:r>
      <w:r>
        <w:rPr>
          <w:rFonts w:eastAsiaTheme="minorEastAsia" w:hint="eastAsia"/>
          <w:webHidden/>
          <w:szCs w:val="24"/>
          <w:lang w:eastAsia="zh-CN"/>
        </w:rPr>
        <w:t>AI</w:t>
      </w:r>
      <w:r>
        <w:rPr>
          <w:rFonts w:eastAsiaTheme="minorEastAsia" w:hint="eastAsia"/>
          <w:webHidden/>
          <w:szCs w:val="24"/>
          <w:lang w:eastAsia="zh-CN"/>
        </w:rPr>
        <w:t>”指</w:t>
      </w:r>
      <w:r>
        <w:rPr>
          <w:rFonts w:eastAsiaTheme="minorEastAsia" w:hint="eastAsia"/>
          <w:webHidden/>
          <w:szCs w:val="24"/>
          <w:lang w:eastAsia="zh-CN"/>
        </w:rPr>
        <w:t>WRC-19</w:t>
      </w:r>
      <w:r>
        <w:rPr>
          <w:rFonts w:eastAsiaTheme="minorEastAsia" w:hint="eastAsia"/>
          <w:webHidden/>
          <w:szCs w:val="24"/>
          <w:lang w:eastAsia="zh-CN"/>
        </w:rPr>
        <w:t>的议项，“</w:t>
      </w:r>
      <w:r>
        <w:rPr>
          <w:rFonts w:eastAsiaTheme="minorEastAsia" w:hint="eastAsia"/>
          <w:webHidden/>
          <w:szCs w:val="24"/>
          <w:lang w:eastAsia="zh-CN"/>
        </w:rPr>
        <w:t>PAI</w:t>
      </w:r>
      <w:r>
        <w:rPr>
          <w:rFonts w:eastAsiaTheme="minorEastAsia" w:hint="eastAsia"/>
          <w:webHidden/>
          <w:szCs w:val="24"/>
          <w:lang w:eastAsia="zh-CN"/>
        </w:rPr>
        <w:t>”指</w:t>
      </w:r>
      <w:r>
        <w:rPr>
          <w:rFonts w:eastAsiaTheme="minorEastAsia" w:hint="eastAsia"/>
          <w:webHidden/>
          <w:szCs w:val="24"/>
          <w:lang w:eastAsia="zh-CN"/>
        </w:rPr>
        <w:t>WRC-23</w:t>
      </w:r>
      <w:r>
        <w:rPr>
          <w:rFonts w:eastAsiaTheme="minorEastAsia" w:hint="eastAsia"/>
          <w:webHidden/>
          <w:szCs w:val="24"/>
          <w:lang w:eastAsia="zh-CN"/>
        </w:rPr>
        <w:t>的初步议项，“</w:t>
      </w:r>
      <w:r>
        <w:rPr>
          <w:rFonts w:eastAsiaTheme="minorEastAsia" w:hint="eastAsia"/>
          <w:webHidden/>
          <w:szCs w:val="24"/>
          <w:lang w:eastAsia="zh-CN"/>
        </w:rPr>
        <w:t>9.1.1</w:t>
      </w:r>
      <w:r>
        <w:rPr>
          <w:rFonts w:eastAsiaTheme="minorEastAsia" w:hint="eastAsia"/>
          <w:webHidden/>
          <w:szCs w:val="24"/>
          <w:lang w:eastAsia="zh-CN"/>
        </w:rPr>
        <w:t>”至“</w:t>
      </w:r>
      <w:r>
        <w:rPr>
          <w:rFonts w:eastAsiaTheme="minorEastAsia" w:hint="eastAsia"/>
          <w:webHidden/>
          <w:szCs w:val="24"/>
          <w:lang w:eastAsia="zh-CN"/>
        </w:rPr>
        <w:t>9.1.9</w:t>
      </w:r>
      <w:r>
        <w:rPr>
          <w:rFonts w:eastAsiaTheme="minorEastAsia" w:hint="eastAsia"/>
          <w:webHidden/>
          <w:szCs w:val="24"/>
          <w:lang w:eastAsia="zh-CN"/>
        </w:rPr>
        <w:t>”为相关</w:t>
      </w:r>
      <w:r>
        <w:rPr>
          <w:rFonts w:eastAsiaTheme="minorEastAsia" w:hint="eastAsia"/>
          <w:webHidden/>
          <w:szCs w:val="24"/>
          <w:lang w:eastAsia="zh-CN"/>
        </w:rPr>
        <w:t>WRC-15</w:t>
      </w:r>
      <w:r>
        <w:rPr>
          <w:rFonts w:eastAsiaTheme="minorEastAsia" w:hint="eastAsia"/>
          <w:webHidden/>
          <w:szCs w:val="24"/>
          <w:lang w:eastAsia="zh-CN"/>
        </w:rPr>
        <w:t>决议中为筹备议项</w:t>
      </w:r>
      <w:r>
        <w:rPr>
          <w:rFonts w:eastAsiaTheme="minorEastAsia" w:hint="eastAsia"/>
          <w:webHidden/>
          <w:szCs w:val="24"/>
          <w:lang w:eastAsia="zh-CN"/>
        </w:rPr>
        <w:t>9.1</w:t>
      </w:r>
      <w:r>
        <w:rPr>
          <w:rFonts w:eastAsiaTheme="minorEastAsia" w:hint="eastAsia"/>
          <w:webHidden/>
          <w:szCs w:val="24"/>
          <w:lang w:eastAsia="zh-CN"/>
        </w:rPr>
        <w:t>而确定的九个问题的编号（参见</w:t>
      </w:r>
      <w:r>
        <w:rPr>
          <w:rFonts w:eastAsiaTheme="minorEastAsia" w:hint="eastAsia"/>
          <w:webHidden/>
          <w:szCs w:val="24"/>
          <w:lang w:eastAsia="zh-CN"/>
        </w:rPr>
        <w:t>CA/226</w:t>
      </w:r>
      <w:r>
        <w:rPr>
          <w:rFonts w:eastAsiaTheme="minorEastAsia" w:hint="eastAsia"/>
          <w:webHidden/>
          <w:szCs w:val="24"/>
          <w:lang w:eastAsia="zh-CN"/>
        </w:rPr>
        <w:t>行政通函中</w:t>
      </w:r>
      <w:r>
        <w:rPr>
          <w:rFonts w:eastAsiaTheme="minorEastAsia" w:hint="eastAsia"/>
          <w:webHidden/>
          <w:szCs w:val="24"/>
          <w:lang w:eastAsia="zh-CN"/>
        </w:rPr>
        <w:t>WRC-19</w:t>
      </w:r>
      <w:r>
        <w:rPr>
          <w:rFonts w:eastAsiaTheme="minorEastAsia" w:hint="eastAsia"/>
          <w:webHidden/>
          <w:szCs w:val="24"/>
          <w:lang w:eastAsia="zh-CN"/>
        </w:rPr>
        <w:t>第一次大会筹备会议（</w:t>
      </w:r>
      <w:r>
        <w:rPr>
          <w:rFonts w:eastAsiaTheme="minorEastAsia" w:hint="eastAsia"/>
          <w:webHidden/>
          <w:szCs w:val="24"/>
          <w:lang w:eastAsia="zh-CN"/>
        </w:rPr>
        <w:t>CPM19-1</w:t>
      </w:r>
      <w:r>
        <w:rPr>
          <w:rFonts w:eastAsiaTheme="minorEastAsia" w:hint="eastAsia"/>
          <w:webHidden/>
          <w:szCs w:val="24"/>
          <w:lang w:eastAsia="zh-CN"/>
        </w:rPr>
        <w:t>）的结果）。</w:t>
      </w:r>
    </w:p>
    <w:p w:rsidR="005445B0" w:rsidRPr="008E50BE" w:rsidRDefault="005445B0" w:rsidP="005445B0">
      <w:pPr>
        <w:tabs>
          <w:tab w:val="left" w:pos="567"/>
        </w:tabs>
        <w:spacing w:before="80"/>
        <w:rPr>
          <w:rFonts w:eastAsia="Times New Roman"/>
          <w:szCs w:val="24"/>
          <w:lang w:eastAsia="zh-CN"/>
        </w:rPr>
      </w:pPr>
    </w:p>
    <w:p w:rsidR="005445B0" w:rsidRDefault="008F4AC3" w:rsidP="005445B0">
      <w:pPr>
        <w:tabs>
          <w:tab w:val="left" w:pos="993"/>
          <w:tab w:val="left" w:pos="4820"/>
          <w:tab w:val="right" w:pos="5103"/>
          <w:tab w:val="right" w:pos="5670"/>
        </w:tabs>
        <w:spacing w:before="40" w:after="60"/>
        <w:ind w:right="107"/>
        <w:jc w:val="right"/>
        <w:rPr>
          <w:rFonts w:ascii="STKaiti" w:eastAsia="STKaiti" w:hAnsi="STKaiti"/>
          <w:iCs/>
          <w:noProof/>
          <w:szCs w:val="24"/>
          <w:lang w:val="en-US" w:eastAsia="zh-CN"/>
        </w:rPr>
      </w:pPr>
      <w:r>
        <w:rPr>
          <w:rFonts w:ascii="STKaiti" w:eastAsia="STKaiti" w:hAnsi="STKaiti" w:hint="eastAsia"/>
          <w:iCs/>
          <w:noProof/>
          <w:szCs w:val="24"/>
          <w:lang w:val="en-US" w:eastAsia="zh-CN"/>
        </w:rPr>
        <w:t>页码</w:t>
      </w:r>
    </w:p>
    <w:p w:rsidR="00E33A39" w:rsidRPr="004C120E" w:rsidRDefault="00E33A39" w:rsidP="00E33A39">
      <w:pPr>
        <w:rPr>
          <w:rFonts w:asciiTheme="majorBidi" w:hAnsiTheme="majorBidi" w:cstheme="majorBidi"/>
          <w:szCs w:val="24"/>
        </w:rPr>
      </w:pPr>
    </w:p>
    <w:p w:rsidR="00DF0AC4" w:rsidRPr="004C120E" w:rsidRDefault="00DF0AC4" w:rsidP="00DF0AC4">
      <w:pPr>
        <w:rPr>
          <w:rFonts w:asciiTheme="majorBidi" w:hAnsiTheme="majorBidi" w:cstheme="majorBidi"/>
          <w:szCs w:val="24"/>
        </w:rPr>
      </w:pPr>
    </w:p>
    <w:sdt>
      <w:sdtPr>
        <w:rPr>
          <w:rFonts w:asciiTheme="majorBidi" w:hAnsiTheme="majorBidi" w:cstheme="majorBidi"/>
          <w:szCs w:val="24"/>
        </w:rPr>
        <w:id w:val="1579562335"/>
        <w:docPartObj>
          <w:docPartGallery w:val="Table of Contents"/>
          <w:docPartUnique/>
        </w:docPartObj>
      </w:sdtPr>
      <w:sdtEndPr>
        <w:rPr>
          <w:b/>
          <w:bCs/>
        </w:rPr>
      </w:sdtEndPr>
      <w:sdtContent>
        <w:p w:rsidR="00320D6D" w:rsidRDefault="00DF0AC4">
          <w:pPr>
            <w:pStyle w:val="TOC1"/>
            <w:rPr>
              <w:rFonts w:asciiTheme="minorHAnsi" w:eastAsiaTheme="minorEastAsia" w:hAnsiTheme="minorHAnsi" w:cstheme="minorBidi"/>
              <w:noProof/>
              <w:sz w:val="22"/>
              <w:szCs w:val="22"/>
              <w:lang w:val="en-US" w:eastAsia="zh-CN"/>
            </w:rPr>
          </w:pPr>
          <w:r w:rsidRPr="00CD3A60">
            <w:rPr>
              <w:rFonts w:asciiTheme="majorBidi" w:hAnsiTheme="majorBidi" w:cstheme="majorBidi"/>
              <w:szCs w:val="24"/>
            </w:rPr>
            <w:fldChar w:fldCharType="begin"/>
          </w:r>
          <w:r w:rsidRPr="00CD3A60">
            <w:rPr>
              <w:rFonts w:asciiTheme="majorBidi" w:hAnsiTheme="majorBidi" w:cstheme="majorBidi"/>
              <w:szCs w:val="24"/>
            </w:rPr>
            <w:instrText xml:space="preserve"> TOC \o "1-3" \h \z \u </w:instrText>
          </w:r>
          <w:r w:rsidRPr="00CD3A60">
            <w:rPr>
              <w:rFonts w:asciiTheme="majorBidi" w:hAnsiTheme="majorBidi" w:cstheme="majorBidi"/>
              <w:szCs w:val="24"/>
            </w:rPr>
            <w:fldChar w:fldCharType="separate"/>
          </w:r>
          <w:hyperlink w:anchor="_Toc464223707" w:history="1">
            <w:r w:rsidR="00320D6D" w:rsidRPr="0071083D">
              <w:rPr>
                <w:rStyle w:val="Hyperlink"/>
                <w:rFonts w:ascii="SimSun" w:hAnsi="SimSun" w:cs="SimSun" w:hint="eastAsia"/>
                <w:noProof/>
                <w:lang w:eastAsia="zh-CN"/>
              </w:rPr>
              <w:t>前言</w:t>
            </w:r>
            <w:r w:rsidR="00320D6D">
              <w:rPr>
                <w:noProof/>
                <w:webHidden/>
              </w:rPr>
              <w:tab/>
            </w:r>
            <w:r w:rsidR="00320D6D">
              <w:rPr>
                <w:noProof/>
                <w:webHidden/>
              </w:rPr>
              <w:tab/>
            </w:r>
            <w:r w:rsidR="00320D6D">
              <w:rPr>
                <w:noProof/>
                <w:webHidden/>
              </w:rPr>
              <w:tab/>
            </w:r>
            <w:r w:rsidR="00C70937">
              <w:rPr>
                <w:noProof/>
                <w:webHidden/>
              </w:rPr>
              <w:tab/>
            </w:r>
            <w:r w:rsidR="00320D6D">
              <w:rPr>
                <w:noProof/>
                <w:webHidden/>
              </w:rPr>
              <w:fldChar w:fldCharType="begin"/>
            </w:r>
            <w:r w:rsidR="00320D6D">
              <w:rPr>
                <w:noProof/>
                <w:webHidden/>
              </w:rPr>
              <w:instrText xml:space="preserve"> PAGEREF _Toc464223707 \h </w:instrText>
            </w:r>
            <w:r w:rsidR="00320D6D">
              <w:rPr>
                <w:noProof/>
                <w:webHidden/>
              </w:rPr>
            </w:r>
            <w:r w:rsidR="00320D6D">
              <w:rPr>
                <w:noProof/>
                <w:webHidden/>
              </w:rPr>
              <w:fldChar w:fldCharType="separate"/>
            </w:r>
            <w:r w:rsidR="00D744BA">
              <w:rPr>
                <w:noProof/>
                <w:webHidden/>
              </w:rPr>
              <w:t>1</w:t>
            </w:r>
            <w:r w:rsidR="00320D6D">
              <w:rPr>
                <w:noProof/>
                <w:webHidden/>
              </w:rPr>
              <w:fldChar w:fldCharType="end"/>
            </w:r>
          </w:hyperlink>
        </w:p>
        <w:p w:rsidR="00320D6D" w:rsidRDefault="00BA4DB0" w:rsidP="00160DCD">
          <w:pPr>
            <w:pStyle w:val="TOC1"/>
            <w:rPr>
              <w:rFonts w:asciiTheme="minorHAnsi" w:eastAsiaTheme="minorEastAsia" w:hAnsiTheme="minorHAnsi" w:cstheme="minorBidi"/>
              <w:noProof/>
              <w:sz w:val="22"/>
              <w:szCs w:val="22"/>
              <w:lang w:val="en-US" w:eastAsia="zh-CN"/>
            </w:rPr>
          </w:pPr>
          <w:hyperlink w:anchor="_Toc464223708" w:history="1">
            <w:r w:rsidR="00320D6D" w:rsidRPr="0071083D">
              <w:rPr>
                <w:rStyle w:val="Hyperlink"/>
                <w:rFonts w:ascii="SimSun" w:hAnsi="SimSun" w:cs="SimSun" w:hint="eastAsia"/>
                <w:noProof/>
                <w:lang w:eastAsia="zh-CN"/>
              </w:rPr>
              <w:t>理事会第</w:t>
            </w:r>
            <w:r w:rsidR="00320D6D" w:rsidRPr="0071083D">
              <w:rPr>
                <w:rStyle w:val="Hyperlink"/>
                <w:rFonts w:asciiTheme="majorBidi" w:hAnsiTheme="majorBidi" w:cstheme="majorBidi"/>
                <w:noProof/>
                <w:lang w:eastAsia="zh-CN"/>
              </w:rPr>
              <w:t>1380</w:t>
            </w:r>
            <w:r w:rsidR="00320D6D" w:rsidRPr="0071083D">
              <w:rPr>
                <w:rStyle w:val="Hyperlink"/>
                <w:rFonts w:ascii="SimSun" w:hAnsi="SimSun" w:cs="SimSun" w:hint="eastAsia"/>
                <w:noProof/>
                <w:lang w:eastAsia="zh-CN"/>
              </w:rPr>
              <w:t>号决议</w:t>
            </w:r>
            <w:r w:rsidR="00CF0255">
              <w:rPr>
                <w:rStyle w:val="Hyperlink"/>
                <w:rFonts w:asciiTheme="majorBidi" w:hAnsiTheme="majorBidi" w:cstheme="majorBidi" w:hint="eastAsia"/>
                <w:noProof/>
                <w:lang w:eastAsia="zh-CN"/>
              </w:rPr>
              <w:t>（</w:t>
            </w:r>
            <w:r w:rsidR="00CF0255" w:rsidRPr="00CF0255">
              <w:rPr>
                <w:rStyle w:val="Hyperlink"/>
                <w:rFonts w:asciiTheme="majorBidi" w:hAnsiTheme="majorBidi" w:cstheme="majorBidi"/>
                <w:noProof/>
                <w:lang w:eastAsia="zh-CN"/>
              </w:rPr>
              <w:t>C16</w:t>
            </w:r>
            <w:r w:rsidR="003F3D65">
              <w:rPr>
                <w:rStyle w:val="Hyperlink"/>
                <w:rFonts w:asciiTheme="majorBidi" w:hAnsiTheme="majorBidi" w:cstheme="majorBidi" w:hint="eastAsia"/>
                <w:noProof/>
                <w:lang w:eastAsia="zh-CN"/>
              </w:rPr>
              <w:t>，</w:t>
            </w:r>
            <w:r w:rsidR="00160DCD">
              <w:rPr>
                <w:rStyle w:val="Hyperlink"/>
                <w:rFonts w:asciiTheme="majorBidi" w:hAnsiTheme="majorBidi" w:cstheme="majorBidi" w:hint="eastAsia"/>
                <w:noProof/>
                <w:lang w:eastAsia="zh-CN"/>
              </w:rPr>
              <w:t>最后修正于</w:t>
            </w:r>
            <w:r w:rsidR="00160DCD">
              <w:rPr>
                <w:rStyle w:val="Hyperlink"/>
                <w:rFonts w:asciiTheme="majorBidi" w:hAnsiTheme="majorBidi" w:cstheme="majorBidi"/>
                <w:noProof/>
                <w:lang w:eastAsia="zh-CN"/>
              </w:rPr>
              <w:t>C17</w:t>
            </w:r>
            <w:r w:rsidR="00CF0255">
              <w:rPr>
                <w:rStyle w:val="Hyperlink"/>
                <w:rFonts w:asciiTheme="majorBidi" w:hAnsiTheme="majorBidi" w:cstheme="majorBidi" w:hint="eastAsia"/>
                <w:noProof/>
                <w:lang w:eastAsia="zh-CN"/>
              </w:rPr>
              <w:t>）</w:t>
            </w:r>
            <w:r w:rsidR="00320D6D">
              <w:rPr>
                <w:noProof/>
                <w:webHidden/>
              </w:rPr>
              <w:tab/>
            </w:r>
            <w:r w:rsidR="00C70937">
              <w:rPr>
                <w:noProof/>
                <w:webHidden/>
              </w:rPr>
              <w:tab/>
            </w:r>
            <w:r w:rsidR="00320D6D">
              <w:rPr>
                <w:noProof/>
                <w:webHidden/>
              </w:rPr>
              <w:fldChar w:fldCharType="begin"/>
            </w:r>
            <w:r w:rsidR="00320D6D">
              <w:rPr>
                <w:noProof/>
                <w:webHidden/>
              </w:rPr>
              <w:instrText xml:space="preserve"> PAGEREF _Toc464223708 \h </w:instrText>
            </w:r>
            <w:r w:rsidR="00320D6D">
              <w:rPr>
                <w:noProof/>
                <w:webHidden/>
              </w:rPr>
            </w:r>
            <w:r w:rsidR="00320D6D">
              <w:rPr>
                <w:noProof/>
                <w:webHidden/>
              </w:rPr>
              <w:fldChar w:fldCharType="separate"/>
            </w:r>
            <w:r w:rsidR="00D744BA">
              <w:rPr>
                <w:noProof/>
                <w:webHidden/>
              </w:rPr>
              <w:t>2</w:t>
            </w:r>
            <w:r w:rsidR="00320D6D">
              <w:rPr>
                <w:noProof/>
                <w:webHidden/>
              </w:rPr>
              <w:fldChar w:fldCharType="end"/>
            </w:r>
          </w:hyperlink>
        </w:p>
        <w:p w:rsidR="00320D6D" w:rsidRDefault="00BA4DB0" w:rsidP="00320D6D">
          <w:pPr>
            <w:pStyle w:val="TOC2"/>
            <w:ind w:hanging="1134"/>
            <w:rPr>
              <w:rFonts w:asciiTheme="minorHAnsi" w:eastAsiaTheme="minorEastAsia" w:hAnsiTheme="minorHAnsi" w:cstheme="minorBidi"/>
              <w:noProof/>
              <w:sz w:val="22"/>
              <w:szCs w:val="22"/>
              <w:lang w:val="en-US" w:eastAsia="zh-CN"/>
            </w:rPr>
          </w:pPr>
          <w:hyperlink w:anchor="_Toc464223709" w:history="1">
            <w:r w:rsidR="00320D6D" w:rsidRPr="0071083D">
              <w:rPr>
                <w:rStyle w:val="Hyperlink"/>
                <w:rFonts w:asciiTheme="majorBidi" w:eastAsia="Times New Roman" w:hAnsiTheme="majorBidi" w:cstheme="majorBidi"/>
                <w:noProof/>
                <w:lang w:eastAsia="zh-CN"/>
              </w:rPr>
              <w:t>2019</w:t>
            </w:r>
            <w:r w:rsidR="00320D6D" w:rsidRPr="0071083D">
              <w:rPr>
                <w:rStyle w:val="Hyperlink"/>
                <w:rFonts w:ascii="SimSun" w:hAnsi="SimSun" w:cs="SimSun" w:hint="eastAsia"/>
                <w:noProof/>
                <w:lang w:eastAsia="zh-CN"/>
              </w:rPr>
              <w:t>年世界无线电通信大会（</w:t>
            </w:r>
            <w:r w:rsidR="00320D6D" w:rsidRPr="0071083D">
              <w:rPr>
                <w:rStyle w:val="Hyperlink"/>
                <w:rFonts w:asciiTheme="majorBidi" w:eastAsia="Times New Roman" w:hAnsiTheme="majorBidi" w:cstheme="majorBidi"/>
                <w:noProof/>
                <w:lang w:eastAsia="zh-CN"/>
              </w:rPr>
              <w:t>WRC-19</w:t>
            </w:r>
            <w:r w:rsidR="00320D6D" w:rsidRPr="0071083D">
              <w:rPr>
                <w:rStyle w:val="Hyperlink"/>
                <w:rFonts w:ascii="SimSun" w:hAnsi="SimSun" w:cs="SimSun" w:hint="eastAsia"/>
                <w:noProof/>
                <w:lang w:eastAsia="zh-CN"/>
              </w:rPr>
              <w:t>）的地点、日期和议程</w:t>
            </w:r>
            <w:r w:rsidR="00320D6D">
              <w:rPr>
                <w:noProof/>
                <w:webHidden/>
              </w:rPr>
              <w:tab/>
            </w:r>
            <w:r w:rsidR="00C70937">
              <w:rPr>
                <w:noProof/>
                <w:webHidden/>
              </w:rPr>
              <w:tab/>
            </w:r>
            <w:r w:rsidR="00320D6D">
              <w:rPr>
                <w:noProof/>
                <w:webHidden/>
              </w:rPr>
              <w:fldChar w:fldCharType="begin"/>
            </w:r>
            <w:r w:rsidR="00320D6D">
              <w:rPr>
                <w:noProof/>
                <w:webHidden/>
              </w:rPr>
              <w:instrText xml:space="preserve"> PAGEREF _Toc464223709 \h </w:instrText>
            </w:r>
            <w:r w:rsidR="00320D6D">
              <w:rPr>
                <w:noProof/>
                <w:webHidden/>
              </w:rPr>
            </w:r>
            <w:r w:rsidR="00320D6D">
              <w:rPr>
                <w:noProof/>
                <w:webHidden/>
              </w:rPr>
              <w:fldChar w:fldCharType="separate"/>
            </w:r>
            <w:r w:rsidR="00D744BA">
              <w:rPr>
                <w:noProof/>
                <w:webHidden/>
              </w:rPr>
              <w:t>2</w:t>
            </w:r>
            <w:r w:rsidR="00320D6D">
              <w:rPr>
                <w:noProof/>
                <w:webHidden/>
              </w:rPr>
              <w:fldChar w:fldCharType="end"/>
            </w:r>
          </w:hyperlink>
        </w:p>
        <w:p w:rsidR="00320D6D" w:rsidRDefault="00BA4DB0">
          <w:pPr>
            <w:pStyle w:val="TOC1"/>
            <w:rPr>
              <w:rFonts w:asciiTheme="minorHAnsi" w:eastAsiaTheme="minorEastAsia" w:hAnsiTheme="minorHAnsi" w:cstheme="minorBidi"/>
              <w:noProof/>
              <w:sz w:val="22"/>
              <w:szCs w:val="22"/>
              <w:lang w:val="en-US" w:eastAsia="zh-CN"/>
            </w:rPr>
          </w:pPr>
          <w:hyperlink w:anchor="_Toc464223710" w:history="1">
            <w:r w:rsidR="00320D6D" w:rsidRPr="0071083D">
              <w:rPr>
                <w:rStyle w:val="Hyperlink"/>
                <w:rFonts w:asciiTheme="majorBidi" w:hAnsiTheme="majorBidi" w:cstheme="majorBidi" w:hint="eastAsia"/>
                <w:noProof/>
                <w:lang w:eastAsia="zh-CN"/>
              </w:rPr>
              <w:t>第</w:t>
            </w:r>
            <w:r w:rsidR="00320D6D" w:rsidRPr="0071083D">
              <w:rPr>
                <w:rStyle w:val="Hyperlink"/>
                <w:rFonts w:asciiTheme="majorBidi" w:hAnsiTheme="majorBidi" w:cstheme="majorBidi"/>
                <w:noProof/>
                <w:lang w:eastAsia="zh-CN"/>
              </w:rPr>
              <w:t>809</w:t>
            </w:r>
            <w:r w:rsidR="00320D6D" w:rsidRPr="0071083D">
              <w:rPr>
                <w:rStyle w:val="Hyperlink"/>
                <w:rFonts w:asciiTheme="majorBidi" w:hAnsiTheme="majorBidi" w:cstheme="majorBidi" w:hint="eastAsia"/>
                <w:noProof/>
                <w:lang w:eastAsia="zh-CN"/>
              </w:rPr>
              <w:t>号决</w:t>
            </w:r>
            <w:r w:rsidR="00320D6D" w:rsidRPr="0071083D">
              <w:rPr>
                <w:rStyle w:val="Hyperlink"/>
                <w:rFonts w:asciiTheme="majorBidi" w:hAnsiTheme="majorBidi" w:cstheme="majorBidi" w:hint="eastAsia"/>
                <w:noProof/>
                <w:lang w:eastAsia="zh-CN"/>
              </w:rPr>
              <w:t>议</w:t>
            </w:r>
            <w:r w:rsidR="00320D6D" w:rsidRPr="0071083D">
              <w:rPr>
                <w:rStyle w:val="Hyperlink"/>
                <w:rFonts w:asciiTheme="majorBidi" w:hAnsiTheme="majorBidi" w:cstheme="majorBidi" w:hint="eastAsia"/>
                <w:noProof/>
                <w:lang w:eastAsia="zh-CN"/>
              </w:rPr>
              <w:t>（</w:t>
            </w:r>
            <w:r w:rsidR="00320D6D" w:rsidRPr="0071083D">
              <w:rPr>
                <w:rStyle w:val="Hyperlink"/>
                <w:rFonts w:asciiTheme="majorBidi" w:hAnsiTheme="majorBidi" w:cstheme="majorBidi"/>
                <w:noProof/>
                <w:lang w:eastAsia="zh-CN"/>
              </w:rPr>
              <w:t>WRC-15</w:t>
            </w:r>
            <w:r w:rsidR="00320D6D" w:rsidRPr="0071083D">
              <w:rPr>
                <w:rStyle w:val="Hyperlink"/>
                <w:rFonts w:asciiTheme="majorBidi" w:hAnsiTheme="majorBidi" w:cstheme="majorBidi" w:hint="eastAsia"/>
                <w:noProof/>
                <w:lang w:eastAsia="zh-CN"/>
              </w:rPr>
              <w:t>）</w:t>
            </w:r>
            <w:r w:rsidR="00320D6D">
              <w:rPr>
                <w:noProof/>
                <w:webHidden/>
              </w:rPr>
              <w:tab/>
            </w:r>
            <w:r w:rsidR="00C70937">
              <w:rPr>
                <w:noProof/>
                <w:webHidden/>
              </w:rPr>
              <w:tab/>
            </w:r>
            <w:r w:rsidR="00320D6D">
              <w:rPr>
                <w:noProof/>
                <w:webHidden/>
              </w:rPr>
              <w:fldChar w:fldCharType="begin"/>
            </w:r>
            <w:r w:rsidR="00320D6D">
              <w:rPr>
                <w:noProof/>
                <w:webHidden/>
              </w:rPr>
              <w:instrText xml:space="preserve"> PAGEREF _Toc464223710 \h </w:instrText>
            </w:r>
            <w:r w:rsidR="00320D6D">
              <w:rPr>
                <w:noProof/>
                <w:webHidden/>
              </w:rPr>
            </w:r>
            <w:r w:rsidR="00320D6D">
              <w:rPr>
                <w:noProof/>
                <w:webHidden/>
              </w:rPr>
              <w:fldChar w:fldCharType="separate"/>
            </w:r>
            <w:r w:rsidR="00D744BA">
              <w:rPr>
                <w:noProof/>
                <w:webHidden/>
              </w:rPr>
              <w:t>6</w:t>
            </w:r>
            <w:r w:rsidR="00320D6D">
              <w:rPr>
                <w:noProof/>
                <w:webHidden/>
              </w:rPr>
              <w:fldChar w:fldCharType="end"/>
            </w:r>
          </w:hyperlink>
        </w:p>
        <w:p w:rsidR="00320D6D" w:rsidRDefault="00BA4DB0" w:rsidP="00320D6D">
          <w:pPr>
            <w:pStyle w:val="TOC2"/>
            <w:ind w:hanging="1134"/>
            <w:rPr>
              <w:rFonts w:asciiTheme="minorHAnsi" w:eastAsiaTheme="minorEastAsia" w:hAnsiTheme="minorHAnsi" w:cstheme="minorBidi"/>
              <w:noProof/>
              <w:sz w:val="22"/>
              <w:szCs w:val="22"/>
              <w:lang w:val="en-US" w:eastAsia="zh-CN"/>
            </w:rPr>
          </w:pPr>
          <w:hyperlink w:anchor="_Toc464223711" w:history="1">
            <w:r w:rsidR="00320D6D" w:rsidRPr="0071083D">
              <w:rPr>
                <w:rStyle w:val="Hyperlink"/>
                <w:rFonts w:asciiTheme="majorBidi" w:eastAsia="Times New Roman" w:hAnsiTheme="majorBidi" w:cstheme="majorBidi"/>
                <w:noProof/>
                <w:lang w:eastAsia="zh-CN"/>
              </w:rPr>
              <w:t>2019</w:t>
            </w:r>
            <w:r w:rsidR="00320D6D" w:rsidRPr="0071083D">
              <w:rPr>
                <w:rStyle w:val="Hyperlink"/>
                <w:rFonts w:ascii="SimSun" w:hAnsi="SimSun" w:cs="SimSun" w:hint="eastAsia"/>
                <w:noProof/>
                <w:lang w:eastAsia="zh-CN"/>
              </w:rPr>
              <w:t>年世界无线电通信大会的议程</w:t>
            </w:r>
            <w:r w:rsidR="00320D6D">
              <w:rPr>
                <w:noProof/>
                <w:webHidden/>
              </w:rPr>
              <w:tab/>
            </w:r>
            <w:r w:rsidR="00C70937">
              <w:rPr>
                <w:noProof/>
                <w:webHidden/>
              </w:rPr>
              <w:tab/>
            </w:r>
            <w:r w:rsidR="00320D6D">
              <w:rPr>
                <w:noProof/>
                <w:webHidden/>
              </w:rPr>
              <w:fldChar w:fldCharType="begin"/>
            </w:r>
            <w:r w:rsidR="00320D6D">
              <w:rPr>
                <w:noProof/>
                <w:webHidden/>
              </w:rPr>
              <w:instrText xml:space="preserve"> PAGEREF _Toc464223711 \h </w:instrText>
            </w:r>
            <w:r w:rsidR="00320D6D">
              <w:rPr>
                <w:noProof/>
                <w:webHidden/>
              </w:rPr>
            </w:r>
            <w:r w:rsidR="00320D6D">
              <w:rPr>
                <w:noProof/>
                <w:webHidden/>
              </w:rPr>
              <w:fldChar w:fldCharType="separate"/>
            </w:r>
            <w:r w:rsidR="00D744BA">
              <w:rPr>
                <w:noProof/>
                <w:webHidden/>
              </w:rPr>
              <w:t>6</w:t>
            </w:r>
            <w:r w:rsidR="00320D6D">
              <w:rPr>
                <w:noProof/>
                <w:webHidden/>
              </w:rPr>
              <w:fldChar w:fldCharType="end"/>
            </w:r>
          </w:hyperlink>
        </w:p>
        <w:p w:rsidR="00320D6D" w:rsidRDefault="00BA4DB0" w:rsidP="00B2167A">
          <w:pPr>
            <w:pStyle w:val="TOC1"/>
            <w:rPr>
              <w:rFonts w:asciiTheme="minorHAnsi" w:eastAsiaTheme="minorEastAsia" w:hAnsiTheme="minorHAnsi" w:cstheme="minorBidi"/>
              <w:noProof/>
              <w:sz w:val="22"/>
              <w:szCs w:val="22"/>
              <w:lang w:val="en-US" w:eastAsia="zh-CN"/>
            </w:rPr>
          </w:pPr>
          <w:hyperlink w:anchor="_Toc464223712" w:history="1">
            <w:r w:rsidR="00320D6D" w:rsidRPr="0071083D">
              <w:rPr>
                <w:rStyle w:val="Hyperlink"/>
                <w:rFonts w:asciiTheme="majorBidi" w:hAnsiTheme="majorBidi" w:cstheme="majorBidi" w:hint="eastAsia"/>
                <w:noProof/>
                <w:lang w:eastAsia="zh-CN"/>
              </w:rPr>
              <w:t>第</w:t>
            </w:r>
            <w:r w:rsidR="00320D6D" w:rsidRPr="0071083D">
              <w:rPr>
                <w:rStyle w:val="Hyperlink"/>
                <w:rFonts w:asciiTheme="majorBidi" w:hAnsiTheme="majorBidi" w:cstheme="majorBidi"/>
                <w:noProof/>
                <w:lang w:eastAsia="zh-CN"/>
              </w:rPr>
              <w:t>810</w:t>
            </w:r>
            <w:r w:rsidR="00320D6D" w:rsidRPr="0071083D">
              <w:rPr>
                <w:rStyle w:val="Hyperlink"/>
                <w:rFonts w:asciiTheme="majorBidi" w:hAnsiTheme="majorBidi" w:cstheme="majorBidi" w:hint="eastAsia"/>
                <w:noProof/>
                <w:lang w:eastAsia="zh-CN"/>
              </w:rPr>
              <w:t>号决议（</w:t>
            </w:r>
            <w:r w:rsidR="00320D6D" w:rsidRPr="0071083D">
              <w:rPr>
                <w:rStyle w:val="Hyperlink"/>
                <w:rFonts w:asciiTheme="majorBidi" w:hAnsiTheme="majorBidi" w:cstheme="majorBidi"/>
                <w:noProof/>
                <w:lang w:eastAsia="zh-CN"/>
              </w:rPr>
              <w:t>WRC-15</w:t>
            </w:r>
            <w:r w:rsidR="00320D6D" w:rsidRPr="0071083D">
              <w:rPr>
                <w:rStyle w:val="Hyperlink"/>
                <w:rFonts w:asciiTheme="majorBidi" w:hAnsiTheme="majorBidi" w:cstheme="majorBidi" w:hint="eastAsia"/>
                <w:noProof/>
                <w:lang w:eastAsia="zh-CN"/>
              </w:rPr>
              <w:t>）</w:t>
            </w:r>
            <w:r w:rsidR="00320D6D">
              <w:rPr>
                <w:noProof/>
                <w:webHidden/>
              </w:rPr>
              <w:tab/>
            </w:r>
            <w:r w:rsidR="00C70937">
              <w:rPr>
                <w:noProof/>
                <w:webHidden/>
              </w:rPr>
              <w:tab/>
            </w:r>
            <w:r w:rsidR="00320D6D">
              <w:rPr>
                <w:noProof/>
                <w:webHidden/>
              </w:rPr>
              <w:fldChar w:fldCharType="begin"/>
            </w:r>
            <w:r w:rsidR="00320D6D">
              <w:rPr>
                <w:noProof/>
                <w:webHidden/>
              </w:rPr>
              <w:instrText xml:space="preserve"> PAGEREF _Toc464223712 \h </w:instrText>
            </w:r>
            <w:r w:rsidR="00320D6D">
              <w:rPr>
                <w:noProof/>
                <w:webHidden/>
              </w:rPr>
            </w:r>
            <w:r w:rsidR="00320D6D">
              <w:rPr>
                <w:noProof/>
                <w:webHidden/>
              </w:rPr>
              <w:fldChar w:fldCharType="separate"/>
            </w:r>
            <w:r w:rsidR="00D744BA">
              <w:rPr>
                <w:noProof/>
                <w:webHidden/>
              </w:rPr>
              <w:t>9</w:t>
            </w:r>
            <w:r w:rsidR="00320D6D">
              <w:rPr>
                <w:noProof/>
                <w:webHidden/>
              </w:rPr>
              <w:fldChar w:fldCharType="end"/>
            </w:r>
          </w:hyperlink>
        </w:p>
        <w:p w:rsidR="00320D6D" w:rsidRDefault="00BA4DB0" w:rsidP="00320D6D">
          <w:pPr>
            <w:pStyle w:val="TOC2"/>
            <w:ind w:hanging="1134"/>
            <w:rPr>
              <w:rFonts w:asciiTheme="minorHAnsi" w:eastAsiaTheme="minorEastAsia" w:hAnsiTheme="minorHAnsi" w:cstheme="minorBidi"/>
              <w:noProof/>
              <w:sz w:val="22"/>
              <w:szCs w:val="22"/>
              <w:lang w:val="en-US" w:eastAsia="zh-CN"/>
            </w:rPr>
          </w:pPr>
          <w:hyperlink w:anchor="_Toc464223713" w:history="1">
            <w:r w:rsidR="00320D6D" w:rsidRPr="0071083D">
              <w:rPr>
                <w:rStyle w:val="Hyperlink"/>
                <w:rFonts w:asciiTheme="majorBidi" w:eastAsia="Times New Roman" w:hAnsiTheme="majorBidi" w:cstheme="majorBidi"/>
                <w:noProof/>
                <w:lang w:eastAsia="zh-CN"/>
              </w:rPr>
              <w:t>2023</w:t>
            </w:r>
            <w:r w:rsidR="00320D6D" w:rsidRPr="0071083D">
              <w:rPr>
                <w:rStyle w:val="Hyperlink"/>
                <w:rFonts w:ascii="SimSun" w:hAnsi="SimSun" w:cs="SimSun" w:hint="eastAsia"/>
                <w:noProof/>
                <w:lang w:eastAsia="zh-CN"/>
              </w:rPr>
              <w:t>年世界无线电通信大会的初步议程</w:t>
            </w:r>
            <w:r w:rsidR="00320D6D">
              <w:rPr>
                <w:noProof/>
                <w:webHidden/>
              </w:rPr>
              <w:tab/>
            </w:r>
            <w:r w:rsidR="00B2167A" w:rsidRPr="00B2167A">
              <w:rPr>
                <w:noProof/>
                <w:webHidden/>
              </w:rPr>
              <w:t>(AI 10)</w:t>
            </w:r>
            <w:r w:rsidR="00C70937">
              <w:rPr>
                <w:noProof/>
                <w:webHidden/>
              </w:rPr>
              <w:tab/>
            </w:r>
            <w:r w:rsidR="00320D6D">
              <w:rPr>
                <w:noProof/>
                <w:webHidden/>
              </w:rPr>
              <w:fldChar w:fldCharType="begin"/>
            </w:r>
            <w:r w:rsidR="00320D6D">
              <w:rPr>
                <w:noProof/>
                <w:webHidden/>
              </w:rPr>
              <w:instrText xml:space="preserve"> PAGEREF _Toc464223713 \h </w:instrText>
            </w:r>
            <w:r w:rsidR="00320D6D">
              <w:rPr>
                <w:noProof/>
                <w:webHidden/>
              </w:rPr>
            </w:r>
            <w:r w:rsidR="00320D6D">
              <w:rPr>
                <w:noProof/>
                <w:webHidden/>
              </w:rPr>
              <w:fldChar w:fldCharType="separate"/>
            </w:r>
            <w:r w:rsidR="00D744BA">
              <w:rPr>
                <w:noProof/>
                <w:webHidden/>
              </w:rPr>
              <w:t>9</w:t>
            </w:r>
            <w:r w:rsidR="00320D6D">
              <w:rPr>
                <w:noProof/>
                <w:webHidden/>
              </w:rPr>
              <w:fldChar w:fldCharType="end"/>
            </w:r>
          </w:hyperlink>
        </w:p>
        <w:p w:rsidR="00320D6D" w:rsidRDefault="00BA4DB0" w:rsidP="00B2167A">
          <w:pPr>
            <w:pStyle w:val="TOC1"/>
            <w:rPr>
              <w:rFonts w:asciiTheme="minorHAnsi" w:eastAsiaTheme="minorEastAsia" w:hAnsiTheme="minorHAnsi" w:cstheme="minorBidi"/>
              <w:noProof/>
              <w:sz w:val="22"/>
              <w:szCs w:val="22"/>
              <w:lang w:val="en-US" w:eastAsia="zh-CN"/>
            </w:rPr>
          </w:pPr>
          <w:hyperlink w:anchor="_Toc464223714" w:history="1">
            <w:r w:rsidR="00320D6D" w:rsidRPr="0071083D">
              <w:rPr>
                <w:rStyle w:val="Hyperlink"/>
                <w:rFonts w:asciiTheme="majorBidi" w:hAnsiTheme="majorBidi" w:cstheme="majorBidi" w:hint="eastAsia"/>
                <w:noProof/>
                <w:lang w:eastAsia="zh-CN"/>
              </w:rPr>
              <w:t>第</w:t>
            </w:r>
            <w:r w:rsidR="00320D6D" w:rsidRPr="0071083D">
              <w:rPr>
                <w:rStyle w:val="Hyperlink"/>
                <w:rFonts w:asciiTheme="majorBidi" w:hAnsiTheme="majorBidi" w:cstheme="majorBidi"/>
                <w:noProof/>
                <w:lang w:eastAsia="zh-CN"/>
              </w:rPr>
              <w:t>26</w:t>
            </w:r>
            <w:r w:rsidR="00320D6D" w:rsidRPr="0071083D">
              <w:rPr>
                <w:rStyle w:val="Hyperlink"/>
                <w:rFonts w:asciiTheme="majorBidi" w:hAnsiTheme="majorBidi" w:cstheme="majorBidi" w:hint="eastAsia"/>
                <w:noProof/>
                <w:lang w:eastAsia="zh-CN"/>
              </w:rPr>
              <w:t>号决议（</w:t>
            </w:r>
            <w:r w:rsidR="00320D6D" w:rsidRPr="0071083D">
              <w:rPr>
                <w:rStyle w:val="Hyperlink"/>
                <w:rFonts w:asciiTheme="majorBidi" w:hAnsiTheme="majorBidi" w:cstheme="majorBidi"/>
                <w:noProof/>
                <w:lang w:eastAsia="zh-CN"/>
              </w:rPr>
              <w:t>WRC-07</w:t>
            </w:r>
            <w:r w:rsidR="00320D6D" w:rsidRPr="0071083D">
              <w:rPr>
                <w:rStyle w:val="Hyperlink"/>
                <w:rFonts w:asciiTheme="majorBidi" w:hAnsiTheme="majorBidi" w:cstheme="majorBidi" w:hint="eastAsia"/>
                <w:noProof/>
                <w:lang w:eastAsia="zh-CN"/>
              </w:rPr>
              <w:t>，修订版）</w:t>
            </w:r>
            <w:r w:rsidR="00320D6D">
              <w:rPr>
                <w:noProof/>
                <w:webHidden/>
              </w:rPr>
              <w:tab/>
            </w:r>
            <w:r w:rsidR="00C70937">
              <w:rPr>
                <w:noProof/>
                <w:webHidden/>
              </w:rPr>
              <w:tab/>
            </w:r>
            <w:r w:rsidR="00320D6D">
              <w:rPr>
                <w:noProof/>
                <w:webHidden/>
              </w:rPr>
              <w:fldChar w:fldCharType="begin"/>
            </w:r>
            <w:r w:rsidR="00320D6D">
              <w:rPr>
                <w:noProof/>
                <w:webHidden/>
              </w:rPr>
              <w:instrText xml:space="preserve"> PAGEREF _Toc464223714 \h </w:instrText>
            </w:r>
            <w:r w:rsidR="00320D6D">
              <w:rPr>
                <w:noProof/>
                <w:webHidden/>
              </w:rPr>
            </w:r>
            <w:r w:rsidR="00320D6D">
              <w:rPr>
                <w:noProof/>
                <w:webHidden/>
              </w:rPr>
              <w:fldChar w:fldCharType="separate"/>
            </w:r>
            <w:r w:rsidR="00D744BA">
              <w:rPr>
                <w:noProof/>
                <w:webHidden/>
              </w:rPr>
              <w:t>11</w:t>
            </w:r>
            <w:r w:rsidR="00320D6D">
              <w:rPr>
                <w:noProof/>
                <w:webHidden/>
              </w:rPr>
              <w:fldChar w:fldCharType="end"/>
            </w:r>
          </w:hyperlink>
        </w:p>
        <w:p w:rsidR="00320D6D" w:rsidRDefault="00BA4DB0" w:rsidP="00320D6D">
          <w:pPr>
            <w:pStyle w:val="TOC2"/>
            <w:ind w:hanging="1134"/>
            <w:rPr>
              <w:rFonts w:asciiTheme="minorHAnsi" w:eastAsiaTheme="minorEastAsia" w:hAnsiTheme="minorHAnsi" w:cstheme="minorBidi"/>
              <w:noProof/>
              <w:sz w:val="22"/>
              <w:szCs w:val="22"/>
              <w:lang w:val="en-US" w:eastAsia="zh-CN"/>
            </w:rPr>
          </w:pPr>
          <w:hyperlink w:anchor="_Toc464223715" w:history="1">
            <w:r w:rsidR="00320D6D" w:rsidRPr="0071083D">
              <w:rPr>
                <w:rStyle w:val="Hyperlink"/>
                <w:rFonts w:ascii="SimSun" w:hAnsi="SimSun" w:cs="SimSun" w:hint="eastAsia"/>
                <w:noProof/>
                <w:lang w:eastAsia="zh-CN"/>
              </w:rPr>
              <w:t>《无线电规则》第</w:t>
            </w:r>
            <w:r w:rsidR="00320D6D" w:rsidRPr="0071083D">
              <w:rPr>
                <w:rStyle w:val="Hyperlink"/>
                <w:rFonts w:asciiTheme="majorBidi" w:eastAsia="Times New Roman" w:hAnsiTheme="majorBidi" w:cstheme="majorBidi"/>
                <w:noProof/>
                <w:lang w:eastAsia="zh-CN"/>
              </w:rPr>
              <w:t>5</w:t>
            </w:r>
            <w:r w:rsidR="00320D6D" w:rsidRPr="0071083D">
              <w:rPr>
                <w:rStyle w:val="Hyperlink"/>
                <w:rFonts w:ascii="SimSun" w:hAnsi="SimSun" w:cs="SimSun" w:hint="eastAsia"/>
                <w:noProof/>
                <w:lang w:eastAsia="zh-CN"/>
              </w:rPr>
              <w:t>条中《频率划分表》的脚注</w:t>
            </w:r>
            <w:r w:rsidR="00320D6D">
              <w:rPr>
                <w:noProof/>
                <w:webHidden/>
              </w:rPr>
              <w:tab/>
            </w:r>
            <w:r w:rsidR="00B2167A" w:rsidRPr="00B2167A">
              <w:rPr>
                <w:noProof/>
                <w:webHidden/>
              </w:rPr>
              <w:t>(AI 8)</w:t>
            </w:r>
            <w:r w:rsidR="00C70937">
              <w:rPr>
                <w:noProof/>
                <w:webHidden/>
              </w:rPr>
              <w:tab/>
            </w:r>
            <w:r w:rsidR="00320D6D">
              <w:rPr>
                <w:noProof/>
                <w:webHidden/>
              </w:rPr>
              <w:fldChar w:fldCharType="begin"/>
            </w:r>
            <w:r w:rsidR="00320D6D">
              <w:rPr>
                <w:noProof/>
                <w:webHidden/>
              </w:rPr>
              <w:instrText xml:space="preserve"> PAGEREF _Toc464223715 \h </w:instrText>
            </w:r>
            <w:r w:rsidR="00320D6D">
              <w:rPr>
                <w:noProof/>
                <w:webHidden/>
              </w:rPr>
            </w:r>
            <w:r w:rsidR="00320D6D">
              <w:rPr>
                <w:noProof/>
                <w:webHidden/>
              </w:rPr>
              <w:fldChar w:fldCharType="separate"/>
            </w:r>
            <w:r w:rsidR="00D744BA">
              <w:rPr>
                <w:noProof/>
                <w:webHidden/>
              </w:rPr>
              <w:t>11</w:t>
            </w:r>
            <w:r w:rsidR="00320D6D">
              <w:rPr>
                <w:noProof/>
                <w:webHidden/>
              </w:rPr>
              <w:fldChar w:fldCharType="end"/>
            </w:r>
          </w:hyperlink>
        </w:p>
        <w:p w:rsidR="00320D6D" w:rsidRDefault="00BA4DB0">
          <w:pPr>
            <w:pStyle w:val="TOC1"/>
            <w:rPr>
              <w:rFonts w:asciiTheme="minorHAnsi" w:eastAsiaTheme="minorEastAsia" w:hAnsiTheme="minorHAnsi" w:cstheme="minorBidi"/>
              <w:noProof/>
              <w:sz w:val="22"/>
              <w:szCs w:val="22"/>
              <w:lang w:val="en-US" w:eastAsia="zh-CN"/>
            </w:rPr>
          </w:pPr>
          <w:hyperlink w:anchor="_Toc464223716" w:history="1">
            <w:r w:rsidR="00320D6D" w:rsidRPr="0071083D">
              <w:rPr>
                <w:rStyle w:val="Hyperlink"/>
                <w:rFonts w:asciiTheme="majorBidi" w:hAnsiTheme="majorBidi" w:cstheme="majorBidi" w:hint="eastAsia"/>
                <w:noProof/>
                <w:lang w:eastAsia="zh-CN"/>
              </w:rPr>
              <w:t>第</w:t>
            </w:r>
            <w:r w:rsidR="00320D6D" w:rsidRPr="0071083D">
              <w:rPr>
                <w:rStyle w:val="Hyperlink"/>
                <w:rFonts w:asciiTheme="majorBidi" w:hAnsiTheme="majorBidi" w:cstheme="majorBidi"/>
                <w:noProof/>
                <w:lang w:eastAsia="zh-CN"/>
              </w:rPr>
              <w:t>27</w:t>
            </w:r>
            <w:r w:rsidR="00320D6D" w:rsidRPr="0071083D">
              <w:rPr>
                <w:rStyle w:val="Hyperlink"/>
                <w:rFonts w:asciiTheme="majorBidi" w:hAnsiTheme="majorBidi" w:cstheme="majorBidi" w:hint="eastAsia"/>
                <w:noProof/>
                <w:lang w:eastAsia="zh-CN"/>
              </w:rPr>
              <w:t>号决议（</w:t>
            </w:r>
            <w:r w:rsidR="00320D6D" w:rsidRPr="0071083D">
              <w:rPr>
                <w:rStyle w:val="Hyperlink"/>
                <w:rFonts w:asciiTheme="majorBidi" w:hAnsiTheme="majorBidi" w:cstheme="majorBidi"/>
                <w:noProof/>
                <w:lang w:eastAsia="zh-CN"/>
              </w:rPr>
              <w:t>WRC-12</w:t>
            </w:r>
            <w:r w:rsidR="00320D6D" w:rsidRPr="0071083D">
              <w:rPr>
                <w:rStyle w:val="Hyperlink"/>
                <w:rFonts w:asciiTheme="majorBidi" w:hAnsiTheme="majorBidi" w:cstheme="majorBidi" w:hint="eastAsia"/>
                <w:noProof/>
                <w:lang w:eastAsia="zh-CN"/>
              </w:rPr>
              <w:t>，修订版）</w:t>
            </w:r>
            <w:r w:rsidR="00320D6D">
              <w:rPr>
                <w:noProof/>
                <w:webHidden/>
              </w:rPr>
              <w:tab/>
            </w:r>
            <w:r w:rsidR="00C70937">
              <w:rPr>
                <w:noProof/>
                <w:webHidden/>
              </w:rPr>
              <w:tab/>
            </w:r>
            <w:r w:rsidR="00320D6D">
              <w:rPr>
                <w:noProof/>
                <w:webHidden/>
              </w:rPr>
              <w:fldChar w:fldCharType="begin"/>
            </w:r>
            <w:r w:rsidR="00320D6D">
              <w:rPr>
                <w:noProof/>
                <w:webHidden/>
              </w:rPr>
              <w:instrText xml:space="preserve"> PAGEREF _Toc464223716 \h </w:instrText>
            </w:r>
            <w:r w:rsidR="00320D6D">
              <w:rPr>
                <w:noProof/>
                <w:webHidden/>
              </w:rPr>
            </w:r>
            <w:r w:rsidR="00320D6D">
              <w:rPr>
                <w:noProof/>
                <w:webHidden/>
              </w:rPr>
              <w:fldChar w:fldCharType="separate"/>
            </w:r>
            <w:r w:rsidR="00D744BA">
              <w:rPr>
                <w:noProof/>
                <w:webHidden/>
              </w:rPr>
              <w:t>13</w:t>
            </w:r>
            <w:r w:rsidR="00320D6D">
              <w:rPr>
                <w:noProof/>
                <w:webHidden/>
              </w:rPr>
              <w:fldChar w:fldCharType="end"/>
            </w:r>
          </w:hyperlink>
        </w:p>
        <w:p w:rsidR="00320D6D" w:rsidRDefault="00BA4DB0" w:rsidP="00320D6D">
          <w:pPr>
            <w:pStyle w:val="TOC2"/>
            <w:ind w:hanging="1134"/>
            <w:rPr>
              <w:rFonts w:asciiTheme="minorHAnsi" w:eastAsiaTheme="minorEastAsia" w:hAnsiTheme="minorHAnsi" w:cstheme="minorBidi"/>
              <w:noProof/>
              <w:sz w:val="22"/>
              <w:szCs w:val="22"/>
              <w:lang w:val="en-US" w:eastAsia="zh-CN"/>
            </w:rPr>
          </w:pPr>
          <w:hyperlink w:anchor="_Toc464223717" w:history="1">
            <w:r w:rsidR="00320D6D" w:rsidRPr="0071083D">
              <w:rPr>
                <w:rStyle w:val="Hyperlink"/>
                <w:rFonts w:ascii="SimSun" w:hAnsi="SimSun" w:cs="SimSun" w:hint="eastAsia"/>
                <w:noProof/>
                <w:lang w:eastAsia="zh-CN"/>
              </w:rPr>
              <w:t>引证归并在《无线电规则》中的使用</w:t>
            </w:r>
            <w:r w:rsidR="00320D6D">
              <w:rPr>
                <w:noProof/>
                <w:webHidden/>
              </w:rPr>
              <w:tab/>
            </w:r>
            <w:r w:rsidR="00B2167A" w:rsidRPr="00B2167A">
              <w:rPr>
                <w:noProof/>
                <w:webHidden/>
              </w:rPr>
              <w:t>(AI 2)</w:t>
            </w:r>
            <w:r w:rsidR="00C70937">
              <w:rPr>
                <w:noProof/>
                <w:webHidden/>
              </w:rPr>
              <w:tab/>
            </w:r>
            <w:r w:rsidR="00320D6D">
              <w:rPr>
                <w:noProof/>
                <w:webHidden/>
              </w:rPr>
              <w:fldChar w:fldCharType="begin"/>
            </w:r>
            <w:r w:rsidR="00320D6D">
              <w:rPr>
                <w:noProof/>
                <w:webHidden/>
              </w:rPr>
              <w:instrText xml:space="preserve"> PAGEREF _Toc464223717 \h </w:instrText>
            </w:r>
            <w:r w:rsidR="00320D6D">
              <w:rPr>
                <w:noProof/>
                <w:webHidden/>
              </w:rPr>
            </w:r>
            <w:r w:rsidR="00320D6D">
              <w:rPr>
                <w:noProof/>
                <w:webHidden/>
              </w:rPr>
              <w:fldChar w:fldCharType="separate"/>
            </w:r>
            <w:r w:rsidR="00D744BA">
              <w:rPr>
                <w:noProof/>
                <w:webHidden/>
              </w:rPr>
              <w:t>13</w:t>
            </w:r>
            <w:r w:rsidR="00320D6D">
              <w:rPr>
                <w:noProof/>
                <w:webHidden/>
              </w:rPr>
              <w:fldChar w:fldCharType="end"/>
            </w:r>
          </w:hyperlink>
        </w:p>
        <w:p w:rsidR="00320D6D" w:rsidRDefault="00BA4DB0">
          <w:pPr>
            <w:pStyle w:val="TOC1"/>
            <w:rPr>
              <w:rFonts w:asciiTheme="minorHAnsi" w:eastAsiaTheme="minorEastAsia" w:hAnsiTheme="minorHAnsi" w:cstheme="minorBidi"/>
              <w:noProof/>
              <w:sz w:val="22"/>
              <w:szCs w:val="22"/>
              <w:lang w:val="en-US" w:eastAsia="zh-CN"/>
            </w:rPr>
          </w:pPr>
          <w:hyperlink w:anchor="_Toc464223719" w:history="1">
            <w:r w:rsidR="00320D6D" w:rsidRPr="0071083D">
              <w:rPr>
                <w:rStyle w:val="Hyperlink"/>
                <w:rFonts w:asciiTheme="majorBidi" w:hAnsiTheme="majorBidi" w:cstheme="majorBidi" w:hint="eastAsia"/>
                <w:noProof/>
                <w:lang w:eastAsia="zh-CN"/>
              </w:rPr>
              <w:t>第</w:t>
            </w:r>
            <w:r w:rsidR="00320D6D" w:rsidRPr="0071083D">
              <w:rPr>
                <w:rStyle w:val="Hyperlink"/>
                <w:rFonts w:asciiTheme="majorBidi" w:hAnsiTheme="majorBidi" w:cstheme="majorBidi"/>
                <w:noProof/>
                <w:lang w:eastAsia="zh-CN"/>
              </w:rPr>
              <w:t>28</w:t>
            </w:r>
            <w:r w:rsidR="00320D6D" w:rsidRPr="0071083D">
              <w:rPr>
                <w:rStyle w:val="Hyperlink"/>
                <w:rFonts w:asciiTheme="majorBidi" w:hAnsiTheme="majorBidi" w:cstheme="majorBidi" w:hint="eastAsia"/>
                <w:noProof/>
                <w:lang w:eastAsia="zh-CN"/>
              </w:rPr>
              <w:t>号决议（</w:t>
            </w:r>
            <w:r w:rsidR="00320D6D" w:rsidRPr="0071083D">
              <w:rPr>
                <w:rStyle w:val="Hyperlink"/>
                <w:rFonts w:asciiTheme="majorBidi" w:hAnsiTheme="majorBidi" w:cstheme="majorBidi"/>
                <w:noProof/>
                <w:lang w:eastAsia="zh-CN"/>
              </w:rPr>
              <w:t>WRC-15</w:t>
            </w:r>
            <w:r w:rsidR="00320D6D" w:rsidRPr="0071083D">
              <w:rPr>
                <w:rStyle w:val="Hyperlink"/>
                <w:rFonts w:asciiTheme="majorBidi" w:hAnsiTheme="majorBidi" w:cstheme="majorBidi" w:hint="eastAsia"/>
                <w:noProof/>
                <w:lang w:eastAsia="zh-CN"/>
              </w:rPr>
              <w:t>，修订版）</w:t>
            </w:r>
            <w:r w:rsidR="00320D6D">
              <w:rPr>
                <w:noProof/>
                <w:webHidden/>
              </w:rPr>
              <w:tab/>
            </w:r>
            <w:r w:rsidR="00C70937">
              <w:rPr>
                <w:noProof/>
                <w:webHidden/>
              </w:rPr>
              <w:tab/>
            </w:r>
            <w:r w:rsidR="00320D6D">
              <w:rPr>
                <w:noProof/>
                <w:webHidden/>
              </w:rPr>
              <w:fldChar w:fldCharType="begin"/>
            </w:r>
            <w:r w:rsidR="00320D6D">
              <w:rPr>
                <w:noProof/>
                <w:webHidden/>
              </w:rPr>
              <w:instrText xml:space="preserve"> PAGEREF _Toc464223719 \h </w:instrText>
            </w:r>
            <w:r w:rsidR="00320D6D">
              <w:rPr>
                <w:noProof/>
                <w:webHidden/>
              </w:rPr>
            </w:r>
            <w:r w:rsidR="00320D6D">
              <w:rPr>
                <w:noProof/>
                <w:webHidden/>
              </w:rPr>
              <w:fldChar w:fldCharType="separate"/>
            </w:r>
            <w:r w:rsidR="00D744BA">
              <w:rPr>
                <w:noProof/>
                <w:webHidden/>
              </w:rPr>
              <w:t>16</w:t>
            </w:r>
            <w:r w:rsidR="00320D6D">
              <w:rPr>
                <w:noProof/>
                <w:webHidden/>
              </w:rPr>
              <w:fldChar w:fldCharType="end"/>
            </w:r>
          </w:hyperlink>
        </w:p>
        <w:p w:rsidR="00320D6D" w:rsidRDefault="00BA4DB0" w:rsidP="00320D6D">
          <w:pPr>
            <w:pStyle w:val="TOC2"/>
            <w:ind w:hanging="1134"/>
            <w:rPr>
              <w:rFonts w:asciiTheme="minorHAnsi" w:eastAsiaTheme="minorEastAsia" w:hAnsiTheme="minorHAnsi" w:cstheme="minorBidi"/>
              <w:noProof/>
              <w:sz w:val="22"/>
              <w:szCs w:val="22"/>
              <w:lang w:val="en-US" w:eastAsia="zh-CN"/>
            </w:rPr>
          </w:pPr>
          <w:hyperlink w:anchor="_Toc464223720" w:history="1">
            <w:r w:rsidR="00320D6D" w:rsidRPr="0071083D">
              <w:rPr>
                <w:rStyle w:val="Hyperlink"/>
                <w:rFonts w:asciiTheme="majorBidi" w:hAnsiTheme="majorBidi" w:cstheme="majorBidi" w:hint="eastAsia"/>
                <w:noProof/>
                <w:lang w:eastAsia="zh-CN"/>
              </w:rPr>
              <w:t>对《无线电规则》中引证归并的</w:t>
            </w:r>
            <w:r w:rsidR="00320D6D" w:rsidRPr="0071083D">
              <w:rPr>
                <w:rStyle w:val="Hyperlink"/>
                <w:rFonts w:asciiTheme="majorBidi" w:hAnsiTheme="majorBidi" w:cstheme="majorBidi"/>
                <w:noProof/>
                <w:lang w:eastAsia="zh-CN"/>
              </w:rPr>
              <w:t>ITU-R</w:t>
            </w:r>
            <w:r w:rsidR="00320D6D" w:rsidRPr="0071083D">
              <w:rPr>
                <w:rStyle w:val="Hyperlink"/>
                <w:rFonts w:asciiTheme="majorBidi" w:hAnsiTheme="majorBidi" w:cstheme="majorBidi" w:hint="eastAsia"/>
                <w:noProof/>
                <w:lang w:eastAsia="zh-CN"/>
              </w:rPr>
              <w:t>建议书文本引证的修订</w:t>
            </w:r>
            <w:r w:rsidR="00320D6D">
              <w:rPr>
                <w:noProof/>
                <w:webHidden/>
              </w:rPr>
              <w:tab/>
            </w:r>
            <w:r w:rsidR="00B2167A" w:rsidRPr="00B2167A">
              <w:rPr>
                <w:noProof/>
                <w:webHidden/>
              </w:rPr>
              <w:t>(AI 2)</w:t>
            </w:r>
            <w:r w:rsidR="00C70937">
              <w:rPr>
                <w:noProof/>
                <w:webHidden/>
              </w:rPr>
              <w:tab/>
            </w:r>
            <w:r w:rsidR="00320D6D">
              <w:rPr>
                <w:noProof/>
                <w:webHidden/>
              </w:rPr>
              <w:fldChar w:fldCharType="begin"/>
            </w:r>
            <w:r w:rsidR="00320D6D">
              <w:rPr>
                <w:noProof/>
                <w:webHidden/>
              </w:rPr>
              <w:instrText xml:space="preserve"> PAGEREF _Toc464223720 \h </w:instrText>
            </w:r>
            <w:r w:rsidR="00320D6D">
              <w:rPr>
                <w:noProof/>
                <w:webHidden/>
              </w:rPr>
            </w:r>
            <w:r w:rsidR="00320D6D">
              <w:rPr>
                <w:noProof/>
                <w:webHidden/>
              </w:rPr>
              <w:fldChar w:fldCharType="separate"/>
            </w:r>
            <w:r w:rsidR="00D744BA">
              <w:rPr>
                <w:noProof/>
                <w:webHidden/>
              </w:rPr>
              <w:t>16</w:t>
            </w:r>
            <w:r w:rsidR="00320D6D">
              <w:rPr>
                <w:noProof/>
                <w:webHidden/>
              </w:rPr>
              <w:fldChar w:fldCharType="end"/>
            </w:r>
          </w:hyperlink>
        </w:p>
        <w:p w:rsidR="00320D6D" w:rsidRDefault="00BA4DB0">
          <w:pPr>
            <w:pStyle w:val="TOC1"/>
            <w:rPr>
              <w:rFonts w:asciiTheme="minorHAnsi" w:eastAsiaTheme="minorEastAsia" w:hAnsiTheme="minorHAnsi" w:cstheme="minorBidi"/>
              <w:noProof/>
              <w:sz w:val="22"/>
              <w:szCs w:val="22"/>
              <w:lang w:val="en-US" w:eastAsia="zh-CN"/>
            </w:rPr>
          </w:pPr>
          <w:hyperlink w:anchor="_Toc464223721" w:history="1">
            <w:r w:rsidR="00320D6D" w:rsidRPr="0071083D">
              <w:rPr>
                <w:rStyle w:val="Hyperlink"/>
                <w:rFonts w:asciiTheme="majorBidi" w:hAnsiTheme="majorBidi" w:cstheme="majorBidi" w:hint="eastAsia"/>
                <w:noProof/>
                <w:lang w:eastAsia="zh-CN"/>
              </w:rPr>
              <w:t>第</w:t>
            </w:r>
            <w:r w:rsidR="00320D6D" w:rsidRPr="0071083D">
              <w:rPr>
                <w:rStyle w:val="Hyperlink"/>
                <w:rFonts w:asciiTheme="majorBidi" w:hAnsiTheme="majorBidi" w:cstheme="majorBidi"/>
                <w:noProof/>
                <w:lang w:eastAsia="zh-CN"/>
              </w:rPr>
              <w:t>80</w:t>
            </w:r>
            <w:r w:rsidR="00320D6D" w:rsidRPr="0071083D">
              <w:rPr>
                <w:rStyle w:val="Hyperlink"/>
                <w:rFonts w:asciiTheme="majorBidi" w:hAnsiTheme="majorBidi" w:cstheme="majorBidi" w:hint="eastAsia"/>
                <w:noProof/>
                <w:lang w:eastAsia="zh-CN"/>
              </w:rPr>
              <w:t>号决议（</w:t>
            </w:r>
            <w:r w:rsidR="00320D6D" w:rsidRPr="0071083D">
              <w:rPr>
                <w:rStyle w:val="Hyperlink"/>
                <w:rFonts w:asciiTheme="majorBidi" w:hAnsiTheme="majorBidi" w:cstheme="majorBidi"/>
                <w:noProof/>
                <w:lang w:eastAsia="zh-CN"/>
              </w:rPr>
              <w:t>WRC-07</w:t>
            </w:r>
            <w:r w:rsidR="00320D6D" w:rsidRPr="0071083D">
              <w:rPr>
                <w:rStyle w:val="Hyperlink"/>
                <w:rFonts w:asciiTheme="majorBidi" w:hAnsiTheme="majorBidi" w:cstheme="majorBidi" w:hint="eastAsia"/>
                <w:noProof/>
                <w:lang w:eastAsia="zh-CN"/>
              </w:rPr>
              <w:t>，修订版）</w:t>
            </w:r>
            <w:r w:rsidR="00320D6D">
              <w:rPr>
                <w:noProof/>
                <w:webHidden/>
              </w:rPr>
              <w:tab/>
            </w:r>
            <w:r w:rsidR="00C70937">
              <w:rPr>
                <w:noProof/>
                <w:webHidden/>
              </w:rPr>
              <w:tab/>
            </w:r>
            <w:r w:rsidR="00320D6D">
              <w:rPr>
                <w:noProof/>
                <w:webHidden/>
              </w:rPr>
              <w:fldChar w:fldCharType="begin"/>
            </w:r>
            <w:r w:rsidR="00320D6D">
              <w:rPr>
                <w:noProof/>
                <w:webHidden/>
              </w:rPr>
              <w:instrText xml:space="preserve"> PAGEREF _Toc464223721 \h </w:instrText>
            </w:r>
            <w:r w:rsidR="00320D6D">
              <w:rPr>
                <w:noProof/>
                <w:webHidden/>
              </w:rPr>
            </w:r>
            <w:r w:rsidR="00320D6D">
              <w:rPr>
                <w:noProof/>
                <w:webHidden/>
              </w:rPr>
              <w:fldChar w:fldCharType="separate"/>
            </w:r>
            <w:r w:rsidR="00D744BA">
              <w:rPr>
                <w:noProof/>
                <w:webHidden/>
              </w:rPr>
              <w:t>18</w:t>
            </w:r>
            <w:r w:rsidR="00320D6D">
              <w:rPr>
                <w:noProof/>
                <w:webHidden/>
              </w:rPr>
              <w:fldChar w:fldCharType="end"/>
            </w:r>
          </w:hyperlink>
        </w:p>
        <w:p w:rsidR="00320D6D" w:rsidRDefault="00BA4DB0" w:rsidP="00320D6D">
          <w:pPr>
            <w:pStyle w:val="TOC2"/>
            <w:ind w:hanging="1134"/>
            <w:rPr>
              <w:rFonts w:asciiTheme="minorHAnsi" w:eastAsiaTheme="minorEastAsia" w:hAnsiTheme="minorHAnsi" w:cstheme="minorBidi"/>
              <w:noProof/>
              <w:sz w:val="22"/>
              <w:szCs w:val="22"/>
              <w:lang w:val="en-US" w:eastAsia="zh-CN"/>
            </w:rPr>
          </w:pPr>
          <w:hyperlink w:anchor="_Toc464223722" w:history="1">
            <w:r w:rsidR="00320D6D" w:rsidRPr="0071083D">
              <w:rPr>
                <w:rStyle w:val="Hyperlink"/>
                <w:rFonts w:ascii="SimSun" w:hAnsi="SimSun" w:cs="SimSun" w:hint="eastAsia"/>
                <w:noProof/>
                <w:lang w:eastAsia="zh-CN"/>
              </w:rPr>
              <w:t>在应用《组织法》所包含的原则时的应付努力问题</w:t>
            </w:r>
            <w:r w:rsidR="00320D6D">
              <w:rPr>
                <w:noProof/>
                <w:webHidden/>
              </w:rPr>
              <w:tab/>
            </w:r>
            <w:r w:rsidR="00B2167A" w:rsidRPr="00B2167A">
              <w:rPr>
                <w:noProof/>
                <w:webHidden/>
              </w:rPr>
              <w:t>(AI 9.3)</w:t>
            </w:r>
            <w:r w:rsidR="00C70937">
              <w:rPr>
                <w:noProof/>
                <w:webHidden/>
              </w:rPr>
              <w:tab/>
            </w:r>
            <w:r w:rsidR="00320D6D">
              <w:rPr>
                <w:noProof/>
                <w:webHidden/>
              </w:rPr>
              <w:fldChar w:fldCharType="begin"/>
            </w:r>
            <w:r w:rsidR="00320D6D">
              <w:rPr>
                <w:noProof/>
                <w:webHidden/>
              </w:rPr>
              <w:instrText xml:space="preserve"> PAGEREF _Toc464223722 \h </w:instrText>
            </w:r>
            <w:r w:rsidR="00320D6D">
              <w:rPr>
                <w:noProof/>
                <w:webHidden/>
              </w:rPr>
            </w:r>
            <w:r w:rsidR="00320D6D">
              <w:rPr>
                <w:noProof/>
                <w:webHidden/>
              </w:rPr>
              <w:fldChar w:fldCharType="separate"/>
            </w:r>
            <w:r w:rsidR="00D744BA">
              <w:rPr>
                <w:noProof/>
                <w:webHidden/>
              </w:rPr>
              <w:t>18</w:t>
            </w:r>
            <w:r w:rsidR="00320D6D">
              <w:rPr>
                <w:noProof/>
                <w:webHidden/>
              </w:rPr>
              <w:fldChar w:fldCharType="end"/>
            </w:r>
          </w:hyperlink>
        </w:p>
        <w:p w:rsidR="00320D6D" w:rsidRDefault="00BA4DB0" w:rsidP="00B2167A">
          <w:pPr>
            <w:pStyle w:val="TOC1"/>
            <w:rPr>
              <w:rFonts w:asciiTheme="minorHAnsi" w:eastAsiaTheme="minorEastAsia" w:hAnsiTheme="minorHAnsi" w:cstheme="minorBidi"/>
              <w:noProof/>
              <w:sz w:val="22"/>
              <w:szCs w:val="22"/>
              <w:lang w:val="en-US" w:eastAsia="zh-CN"/>
            </w:rPr>
          </w:pPr>
          <w:hyperlink w:anchor="_Toc464223723" w:history="1">
            <w:r w:rsidR="00320D6D" w:rsidRPr="0071083D">
              <w:rPr>
                <w:rStyle w:val="Hyperlink"/>
                <w:rFonts w:asciiTheme="majorBidi" w:hAnsiTheme="majorBidi" w:cstheme="majorBidi" w:hint="eastAsia"/>
                <w:noProof/>
                <w:lang w:eastAsia="zh-CN"/>
              </w:rPr>
              <w:t>第</w:t>
            </w:r>
            <w:r w:rsidR="00320D6D" w:rsidRPr="0071083D">
              <w:rPr>
                <w:rStyle w:val="Hyperlink"/>
                <w:rFonts w:asciiTheme="majorBidi" w:hAnsiTheme="majorBidi" w:cstheme="majorBidi"/>
                <w:noProof/>
                <w:lang w:eastAsia="zh-CN"/>
              </w:rPr>
              <w:t>86</w:t>
            </w:r>
            <w:r w:rsidR="00320D6D" w:rsidRPr="0071083D">
              <w:rPr>
                <w:rStyle w:val="Hyperlink"/>
                <w:rFonts w:asciiTheme="majorBidi" w:hAnsiTheme="majorBidi" w:cstheme="majorBidi" w:hint="eastAsia"/>
                <w:noProof/>
                <w:lang w:eastAsia="zh-CN"/>
              </w:rPr>
              <w:t>号决议（</w:t>
            </w:r>
            <w:r w:rsidR="00320D6D" w:rsidRPr="0071083D">
              <w:rPr>
                <w:rStyle w:val="Hyperlink"/>
                <w:rFonts w:asciiTheme="majorBidi" w:hAnsiTheme="majorBidi" w:cstheme="majorBidi"/>
                <w:noProof/>
                <w:lang w:eastAsia="zh-CN"/>
              </w:rPr>
              <w:t>WRC-07</w:t>
            </w:r>
            <w:r w:rsidR="00320D6D" w:rsidRPr="0071083D">
              <w:rPr>
                <w:rStyle w:val="Hyperlink"/>
                <w:rFonts w:asciiTheme="majorBidi" w:hAnsiTheme="majorBidi" w:cstheme="majorBidi" w:hint="eastAsia"/>
                <w:noProof/>
                <w:lang w:eastAsia="zh-CN"/>
              </w:rPr>
              <w:t>，修订版）</w:t>
            </w:r>
            <w:r w:rsidR="00320D6D">
              <w:rPr>
                <w:noProof/>
                <w:webHidden/>
              </w:rPr>
              <w:tab/>
            </w:r>
            <w:r w:rsidR="00C70937">
              <w:rPr>
                <w:noProof/>
                <w:webHidden/>
              </w:rPr>
              <w:tab/>
            </w:r>
            <w:r w:rsidR="00320D6D">
              <w:rPr>
                <w:noProof/>
                <w:webHidden/>
              </w:rPr>
              <w:fldChar w:fldCharType="begin"/>
            </w:r>
            <w:r w:rsidR="00320D6D">
              <w:rPr>
                <w:noProof/>
                <w:webHidden/>
              </w:rPr>
              <w:instrText xml:space="preserve"> PAGEREF _Toc464223723 \h </w:instrText>
            </w:r>
            <w:r w:rsidR="00320D6D">
              <w:rPr>
                <w:noProof/>
                <w:webHidden/>
              </w:rPr>
            </w:r>
            <w:r w:rsidR="00320D6D">
              <w:rPr>
                <w:noProof/>
                <w:webHidden/>
              </w:rPr>
              <w:fldChar w:fldCharType="separate"/>
            </w:r>
            <w:r w:rsidR="00D744BA">
              <w:rPr>
                <w:noProof/>
                <w:webHidden/>
              </w:rPr>
              <w:t>21</w:t>
            </w:r>
            <w:r w:rsidR="00320D6D">
              <w:rPr>
                <w:noProof/>
                <w:webHidden/>
              </w:rPr>
              <w:fldChar w:fldCharType="end"/>
            </w:r>
          </w:hyperlink>
        </w:p>
        <w:p w:rsidR="00320D6D" w:rsidRDefault="00BA4DB0" w:rsidP="00320D6D">
          <w:pPr>
            <w:pStyle w:val="TOC2"/>
            <w:ind w:hanging="1134"/>
            <w:rPr>
              <w:rFonts w:asciiTheme="minorHAnsi" w:eastAsiaTheme="minorEastAsia" w:hAnsiTheme="minorHAnsi" w:cstheme="minorBidi"/>
              <w:noProof/>
              <w:sz w:val="22"/>
              <w:szCs w:val="22"/>
              <w:lang w:val="en-US" w:eastAsia="zh-CN"/>
            </w:rPr>
          </w:pPr>
          <w:hyperlink w:anchor="_Toc464223724" w:history="1">
            <w:r w:rsidR="00320D6D" w:rsidRPr="0071083D">
              <w:rPr>
                <w:rStyle w:val="Hyperlink"/>
                <w:rFonts w:ascii="SimSun" w:hAnsi="SimSun" w:cs="SimSun" w:hint="eastAsia"/>
                <w:noProof/>
                <w:lang w:eastAsia="zh-CN"/>
              </w:rPr>
              <w:t>执行全权代表大会第</w:t>
            </w:r>
            <w:r w:rsidR="00320D6D" w:rsidRPr="0071083D">
              <w:rPr>
                <w:rStyle w:val="Hyperlink"/>
                <w:rFonts w:asciiTheme="majorBidi" w:eastAsia="Times New Roman" w:hAnsiTheme="majorBidi" w:cstheme="majorBidi"/>
                <w:noProof/>
                <w:lang w:eastAsia="zh-CN"/>
              </w:rPr>
              <w:t>86</w:t>
            </w:r>
            <w:r w:rsidR="00320D6D" w:rsidRPr="0071083D">
              <w:rPr>
                <w:rStyle w:val="Hyperlink"/>
                <w:rFonts w:ascii="SimSun" w:hAnsi="SimSun" w:cs="SimSun" w:hint="eastAsia"/>
                <w:noProof/>
                <w:lang w:eastAsia="zh-CN"/>
              </w:rPr>
              <w:t>号决议（</w:t>
            </w:r>
            <w:r w:rsidR="00320D6D" w:rsidRPr="0071083D">
              <w:rPr>
                <w:rStyle w:val="Hyperlink"/>
                <w:rFonts w:asciiTheme="majorBidi" w:eastAsia="Times New Roman" w:hAnsiTheme="majorBidi" w:cstheme="majorBidi"/>
                <w:noProof/>
                <w:lang w:eastAsia="zh-CN"/>
              </w:rPr>
              <w:t>2002</w:t>
            </w:r>
            <w:r w:rsidR="00320D6D" w:rsidRPr="0071083D">
              <w:rPr>
                <w:rStyle w:val="Hyperlink"/>
                <w:rFonts w:ascii="SimSun" w:hAnsi="SimSun" w:cs="SimSun" w:hint="eastAsia"/>
                <w:noProof/>
                <w:lang w:eastAsia="zh-CN"/>
              </w:rPr>
              <w:t>年，马拉喀什，修订版）</w:t>
            </w:r>
            <w:r w:rsidR="00320D6D">
              <w:rPr>
                <w:noProof/>
                <w:webHidden/>
              </w:rPr>
              <w:tab/>
            </w:r>
            <w:r w:rsidR="00B2167A" w:rsidRPr="00B2167A">
              <w:rPr>
                <w:noProof/>
                <w:webHidden/>
              </w:rPr>
              <w:t>(AI 7)</w:t>
            </w:r>
            <w:r w:rsidR="00C70937">
              <w:rPr>
                <w:noProof/>
                <w:webHidden/>
              </w:rPr>
              <w:tab/>
            </w:r>
            <w:r w:rsidR="00320D6D">
              <w:rPr>
                <w:noProof/>
                <w:webHidden/>
              </w:rPr>
              <w:fldChar w:fldCharType="begin"/>
            </w:r>
            <w:r w:rsidR="00320D6D">
              <w:rPr>
                <w:noProof/>
                <w:webHidden/>
              </w:rPr>
              <w:instrText xml:space="preserve"> PAGEREF _Toc464223724 \h </w:instrText>
            </w:r>
            <w:r w:rsidR="00320D6D">
              <w:rPr>
                <w:noProof/>
                <w:webHidden/>
              </w:rPr>
            </w:r>
            <w:r w:rsidR="00320D6D">
              <w:rPr>
                <w:noProof/>
                <w:webHidden/>
              </w:rPr>
              <w:fldChar w:fldCharType="separate"/>
            </w:r>
            <w:r w:rsidR="00D744BA">
              <w:rPr>
                <w:noProof/>
                <w:webHidden/>
              </w:rPr>
              <w:t>21</w:t>
            </w:r>
            <w:r w:rsidR="00320D6D">
              <w:rPr>
                <w:noProof/>
                <w:webHidden/>
              </w:rPr>
              <w:fldChar w:fldCharType="end"/>
            </w:r>
          </w:hyperlink>
        </w:p>
        <w:p w:rsidR="00320D6D" w:rsidRDefault="00BA4DB0">
          <w:pPr>
            <w:pStyle w:val="TOC1"/>
            <w:rPr>
              <w:rFonts w:asciiTheme="minorHAnsi" w:eastAsiaTheme="minorEastAsia" w:hAnsiTheme="minorHAnsi" w:cstheme="minorBidi"/>
              <w:noProof/>
              <w:sz w:val="22"/>
              <w:szCs w:val="22"/>
              <w:lang w:val="en-US" w:eastAsia="zh-CN"/>
            </w:rPr>
          </w:pPr>
          <w:hyperlink w:anchor="_Toc464223725" w:history="1">
            <w:r w:rsidR="00320D6D" w:rsidRPr="0071083D">
              <w:rPr>
                <w:rStyle w:val="Hyperlink"/>
                <w:rFonts w:asciiTheme="majorBidi" w:hAnsiTheme="majorBidi" w:cstheme="majorBidi" w:hint="eastAsia"/>
                <w:noProof/>
                <w:lang w:eastAsia="zh-CN"/>
              </w:rPr>
              <w:t>第</w:t>
            </w:r>
            <w:r w:rsidR="00320D6D" w:rsidRPr="0071083D">
              <w:rPr>
                <w:rStyle w:val="Hyperlink"/>
                <w:rFonts w:asciiTheme="majorBidi" w:hAnsiTheme="majorBidi" w:cstheme="majorBidi"/>
                <w:noProof/>
                <w:lang w:eastAsia="zh-CN"/>
              </w:rPr>
              <w:t>86</w:t>
            </w:r>
            <w:r w:rsidR="00320D6D" w:rsidRPr="0071083D">
              <w:rPr>
                <w:rStyle w:val="Hyperlink"/>
                <w:rFonts w:asciiTheme="majorBidi" w:hAnsiTheme="majorBidi" w:cstheme="majorBidi" w:hint="eastAsia"/>
                <w:noProof/>
                <w:lang w:eastAsia="zh-CN"/>
              </w:rPr>
              <w:t>号决议（</w:t>
            </w:r>
            <w:r w:rsidR="00320D6D" w:rsidRPr="0071083D">
              <w:rPr>
                <w:rStyle w:val="Hyperlink"/>
                <w:rFonts w:asciiTheme="majorBidi" w:hAnsiTheme="majorBidi" w:cstheme="majorBidi"/>
                <w:noProof/>
                <w:lang w:eastAsia="zh-CN"/>
              </w:rPr>
              <w:t>2002</w:t>
            </w:r>
            <w:r w:rsidR="00320D6D" w:rsidRPr="0071083D">
              <w:rPr>
                <w:rStyle w:val="Hyperlink"/>
                <w:rFonts w:asciiTheme="majorBidi" w:hAnsiTheme="majorBidi" w:cstheme="majorBidi" w:hint="eastAsia"/>
                <w:noProof/>
                <w:lang w:eastAsia="zh-CN"/>
              </w:rPr>
              <w:t>年，马拉喀什，修订版）</w:t>
            </w:r>
            <w:r w:rsidR="00320D6D">
              <w:rPr>
                <w:noProof/>
                <w:webHidden/>
              </w:rPr>
              <w:tab/>
            </w:r>
            <w:r w:rsidR="00C70937">
              <w:rPr>
                <w:noProof/>
                <w:webHidden/>
              </w:rPr>
              <w:tab/>
            </w:r>
            <w:r w:rsidR="00320D6D">
              <w:rPr>
                <w:noProof/>
                <w:webHidden/>
              </w:rPr>
              <w:fldChar w:fldCharType="begin"/>
            </w:r>
            <w:r w:rsidR="00320D6D">
              <w:rPr>
                <w:noProof/>
                <w:webHidden/>
              </w:rPr>
              <w:instrText xml:space="preserve"> PAGEREF _Toc464223725 \h </w:instrText>
            </w:r>
            <w:r w:rsidR="00320D6D">
              <w:rPr>
                <w:noProof/>
                <w:webHidden/>
              </w:rPr>
            </w:r>
            <w:r w:rsidR="00320D6D">
              <w:rPr>
                <w:noProof/>
                <w:webHidden/>
              </w:rPr>
              <w:fldChar w:fldCharType="separate"/>
            </w:r>
            <w:r w:rsidR="00D744BA">
              <w:rPr>
                <w:noProof/>
                <w:webHidden/>
              </w:rPr>
              <w:t>22</w:t>
            </w:r>
            <w:r w:rsidR="00320D6D">
              <w:rPr>
                <w:noProof/>
                <w:webHidden/>
              </w:rPr>
              <w:fldChar w:fldCharType="end"/>
            </w:r>
          </w:hyperlink>
        </w:p>
        <w:p w:rsidR="00320D6D" w:rsidRDefault="00BA4DB0" w:rsidP="00320D6D">
          <w:pPr>
            <w:pStyle w:val="TOC2"/>
            <w:ind w:hanging="1134"/>
            <w:rPr>
              <w:rFonts w:asciiTheme="minorHAnsi" w:eastAsiaTheme="minorEastAsia" w:hAnsiTheme="minorHAnsi" w:cstheme="minorBidi"/>
              <w:noProof/>
              <w:sz w:val="22"/>
              <w:szCs w:val="22"/>
              <w:lang w:val="en-US" w:eastAsia="zh-CN"/>
            </w:rPr>
          </w:pPr>
          <w:hyperlink w:anchor="_Toc464223726" w:history="1">
            <w:r w:rsidR="00320D6D" w:rsidRPr="0071083D">
              <w:rPr>
                <w:rStyle w:val="Hyperlink"/>
                <w:rFonts w:ascii="SimSun" w:hAnsi="SimSun" w:cs="SimSun" w:hint="eastAsia"/>
                <w:noProof/>
                <w:lang w:eastAsia="zh-CN"/>
              </w:rPr>
              <w:t>卫星网络频率指配的提前公布、协调、通知和记录程序</w:t>
            </w:r>
            <w:r w:rsidR="00320D6D">
              <w:rPr>
                <w:noProof/>
                <w:webHidden/>
              </w:rPr>
              <w:tab/>
            </w:r>
            <w:r w:rsidR="00B2167A" w:rsidRPr="00B2167A">
              <w:rPr>
                <w:noProof/>
                <w:webHidden/>
              </w:rPr>
              <w:t>(AI 7)</w:t>
            </w:r>
            <w:r w:rsidR="00C70937">
              <w:rPr>
                <w:noProof/>
                <w:webHidden/>
              </w:rPr>
              <w:tab/>
            </w:r>
            <w:r w:rsidR="00320D6D">
              <w:rPr>
                <w:noProof/>
                <w:webHidden/>
              </w:rPr>
              <w:fldChar w:fldCharType="begin"/>
            </w:r>
            <w:r w:rsidR="00320D6D">
              <w:rPr>
                <w:noProof/>
                <w:webHidden/>
              </w:rPr>
              <w:instrText xml:space="preserve"> PAGEREF _Toc464223726 \h </w:instrText>
            </w:r>
            <w:r w:rsidR="00320D6D">
              <w:rPr>
                <w:noProof/>
                <w:webHidden/>
              </w:rPr>
            </w:r>
            <w:r w:rsidR="00320D6D">
              <w:rPr>
                <w:noProof/>
                <w:webHidden/>
              </w:rPr>
              <w:fldChar w:fldCharType="separate"/>
            </w:r>
            <w:r w:rsidR="00D744BA">
              <w:rPr>
                <w:noProof/>
                <w:webHidden/>
              </w:rPr>
              <w:t>22</w:t>
            </w:r>
            <w:r w:rsidR="00320D6D">
              <w:rPr>
                <w:noProof/>
                <w:webHidden/>
              </w:rPr>
              <w:fldChar w:fldCharType="end"/>
            </w:r>
          </w:hyperlink>
        </w:p>
        <w:p w:rsidR="00320D6D" w:rsidRDefault="00BA4DB0">
          <w:pPr>
            <w:pStyle w:val="TOC1"/>
            <w:rPr>
              <w:rFonts w:asciiTheme="minorHAnsi" w:eastAsiaTheme="minorEastAsia" w:hAnsiTheme="minorHAnsi" w:cstheme="minorBidi"/>
              <w:noProof/>
              <w:sz w:val="22"/>
              <w:szCs w:val="22"/>
              <w:lang w:val="en-US" w:eastAsia="zh-CN"/>
            </w:rPr>
          </w:pPr>
          <w:hyperlink w:anchor="_Toc464223727" w:history="1">
            <w:r w:rsidR="00320D6D" w:rsidRPr="0071083D">
              <w:rPr>
                <w:rStyle w:val="Hyperlink"/>
                <w:rFonts w:asciiTheme="majorBidi" w:hAnsiTheme="majorBidi" w:cstheme="majorBidi" w:hint="eastAsia"/>
                <w:noProof/>
                <w:lang w:eastAsia="zh-CN"/>
              </w:rPr>
              <w:t>第</w:t>
            </w:r>
            <w:r w:rsidR="00320D6D" w:rsidRPr="0071083D">
              <w:rPr>
                <w:rStyle w:val="Hyperlink"/>
                <w:rFonts w:asciiTheme="majorBidi" w:hAnsiTheme="majorBidi" w:cstheme="majorBidi"/>
                <w:noProof/>
                <w:lang w:eastAsia="zh-CN"/>
              </w:rPr>
              <w:t>95</w:t>
            </w:r>
            <w:r w:rsidR="00320D6D" w:rsidRPr="0071083D">
              <w:rPr>
                <w:rStyle w:val="Hyperlink"/>
                <w:rFonts w:asciiTheme="majorBidi" w:hAnsiTheme="majorBidi" w:cstheme="majorBidi" w:hint="eastAsia"/>
                <w:noProof/>
                <w:lang w:eastAsia="zh-CN"/>
              </w:rPr>
              <w:t>号决议（</w:t>
            </w:r>
            <w:r w:rsidR="00320D6D" w:rsidRPr="0071083D">
              <w:rPr>
                <w:rStyle w:val="Hyperlink"/>
                <w:rFonts w:asciiTheme="majorBidi" w:hAnsiTheme="majorBidi" w:cstheme="majorBidi"/>
                <w:noProof/>
                <w:lang w:eastAsia="zh-CN"/>
              </w:rPr>
              <w:t>WRC-07</w:t>
            </w:r>
            <w:r w:rsidR="00320D6D" w:rsidRPr="0071083D">
              <w:rPr>
                <w:rStyle w:val="Hyperlink"/>
                <w:rFonts w:asciiTheme="majorBidi" w:hAnsiTheme="majorBidi" w:cstheme="majorBidi" w:hint="eastAsia"/>
                <w:noProof/>
                <w:lang w:eastAsia="zh-CN"/>
              </w:rPr>
              <w:t>，修订版）</w:t>
            </w:r>
            <w:r w:rsidR="00320D6D">
              <w:rPr>
                <w:noProof/>
                <w:webHidden/>
              </w:rPr>
              <w:tab/>
            </w:r>
            <w:r w:rsidR="00C70937">
              <w:rPr>
                <w:noProof/>
                <w:webHidden/>
              </w:rPr>
              <w:tab/>
            </w:r>
            <w:r w:rsidR="00320D6D">
              <w:rPr>
                <w:noProof/>
                <w:webHidden/>
              </w:rPr>
              <w:fldChar w:fldCharType="begin"/>
            </w:r>
            <w:r w:rsidR="00320D6D">
              <w:rPr>
                <w:noProof/>
                <w:webHidden/>
              </w:rPr>
              <w:instrText xml:space="preserve"> PAGEREF _Toc464223727 \h </w:instrText>
            </w:r>
            <w:r w:rsidR="00320D6D">
              <w:rPr>
                <w:noProof/>
                <w:webHidden/>
              </w:rPr>
            </w:r>
            <w:r w:rsidR="00320D6D">
              <w:rPr>
                <w:noProof/>
                <w:webHidden/>
              </w:rPr>
              <w:fldChar w:fldCharType="separate"/>
            </w:r>
            <w:r w:rsidR="00D744BA">
              <w:rPr>
                <w:noProof/>
                <w:webHidden/>
              </w:rPr>
              <w:t>24</w:t>
            </w:r>
            <w:r w:rsidR="00320D6D">
              <w:rPr>
                <w:noProof/>
                <w:webHidden/>
              </w:rPr>
              <w:fldChar w:fldCharType="end"/>
            </w:r>
          </w:hyperlink>
        </w:p>
        <w:p w:rsidR="00320D6D" w:rsidRDefault="00BA4DB0" w:rsidP="00320D6D">
          <w:pPr>
            <w:pStyle w:val="TOC2"/>
            <w:ind w:hanging="1134"/>
            <w:rPr>
              <w:rFonts w:asciiTheme="minorHAnsi" w:eastAsiaTheme="minorEastAsia" w:hAnsiTheme="minorHAnsi" w:cstheme="minorBidi"/>
              <w:noProof/>
              <w:sz w:val="22"/>
              <w:szCs w:val="22"/>
              <w:lang w:val="en-US" w:eastAsia="zh-CN"/>
            </w:rPr>
          </w:pPr>
          <w:hyperlink w:anchor="_Toc464223728" w:history="1">
            <w:r w:rsidR="00320D6D" w:rsidRPr="0071083D">
              <w:rPr>
                <w:rStyle w:val="Hyperlink"/>
                <w:rFonts w:ascii="SimSun" w:hAnsi="SimSun" w:cs="SimSun" w:hint="eastAsia"/>
                <w:noProof/>
                <w:lang w:eastAsia="zh-CN"/>
              </w:rPr>
              <w:t>总体审议世界无线电行政大会和世界无线电通信大会</w:t>
            </w:r>
            <w:r w:rsidR="00320D6D" w:rsidRPr="0071083D">
              <w:rPr>
                <w:rStyle w:val="Hyperlink"/>
                <w:rFonts w:asciiTheme="majorBidi" w:eastAsia="Times New Roman" w:hAnsiTheme="majorBidi" w:cstheme="majorBidi"/>
                <w:noProof/>
                <w:lang w:eastAsia="zh-CN"/>
              </w:rPr>
              <w:t xml:space="preserve"> </w:t>
            </w:r>
            <w:r w:rsidR="00320D6D" w:rsidRPr="0071083D">
              <w:rPr>
                <w:rStyle w:val="Hyperlink"/>
                <w:rFonts w:ascii="SimSun" w:hAnsi="SimSun" w:cs="SimSun" w:hint="eastAsia"/>
                <w:noProof/>
                <w:lang w:eastAsia="zh-CN"/>
              </w:rPr>
              <w:t>的决议和建议</w:t>
            </w:r>
            <w:r w:rsidR="00320D6D">
              <w:rPr>
                <w:noProof/>
                <w:webHidden/>
              </w:rPr>
              <w:tab/>
            </w:r>
            <w:r w:rsidR="00B2167A" w:rsidRPr="00B2167A">
              <w:rPr>
                <w:noProof/>
                <w:webHidden/>
              </w:rPr>
              <w:t>(AI 4)</w:t>
            </w:r>
            <w:r w:rsidR="00C70937">
              <w:rPr>
                <w:noProof/>
                <w:webHidden/>
              </w:rPr>
              <w:tab/>
            </w:r>
            <w:r w:rsidR="00320D6D">
              <w:rPr>
                <w:noProof/>
                <w:webHidden/>
              </w:rPr>
              <w:fldChar w:fldCharType="begin"/>
            </w:r>
            <w:r w:rsidR="00320D6D">
              <w:rPr>
                <w:noProof/>
                <w:webHidden/>
              </w:rPr>
              <w:instrText xml:space="preserve"> PAGEREF _Toc464223728 \h </w:instrText>
            </w:r>
            <w:r w:rsidR="00320D6D">
              <w:rPr>
                <w:noProof/>
                <w:webHidden/>
              </w:rPr>
            </w:r>
            <w:r w:rsidR="00320D6D">
              <w:rPr>
                <w:noProof/>
                <w:webHidden/>
              </w:rPr>
              <w:fldChar w:fldCharType="separate"/>
            </w:r>
            <w:r w:rsidR="00D744BA">
              <w:rPr>
                <w:noProof/>
                <w:webHidden/>
              </w:rPr>
              <w:t>24</w:t>
            </w:r>
            <w:r w:rsidR="00320D6D">
              <w:rPr>
                <w:noProof/>
                <w:webHidden/>
              </w:rPr>
              <w:fldChar w:fldCharType="end"/>
            </w:r>
          </w:hyperlink>
        </w:p>
        <w:p w:rsidR="00320D6D" w:rsidRDefault="00BA4DB0">
          <w:pPr>
            <w:pStyle w:val="TOC1"/>
            <w:rPr>
              <w:rFonts w:asciiTheme="minorHAnsi" w:eastAsiaTheme="minorEastAsia" w:hAnsiTheme="minorHAnsi" w:cstheme="minorBidi"/>
              <w:noProof/>
              <w:sz w:val="22"/>
              <w:szCs w:val="22"/>
              <w:lang w:val="en-US" w:eastAsia="zh-CN"/>
            </w:rPr>
          </w:pPr>
          <w:hyperlink w:anchor="_Toc464223729" w:history="1">
            <w:r w:rsidR="00320D6D" w:rsidRPr="0071083D">
              <w:rPr>
                <w:rStyle w:val="Hyperlink"/>
                <w:rFonts w:asciiTheme="majorBidi" w:hAnsiTheme="majorBidi" w:cstheme="majorBidi" w:hint="eastAsia"/>
                <w:noProof/>
                <w:lang w:eastAsia="zh-CN"/>
              </w:rPr>
              <w:t>第</w:t>
            </w:r>
            <w:r w:rsidR="00320D6D" w:rsidRPr="0071083D">
              <w:rPr>
                <w:rStyle w:val="Hyperlink"/>
                <w:rFonts w:asciiTheme="majorBidi" w:hAnsiTheme="majorBidi" w:cstheme="majorBidi"/>
                <w:noProof/>
                <w:lang w:eastAsia="zh-CN"/>
              </w:rPr>
              <w:t>157</w:t>
            </w:r>
            <w:r w:rsidR="00320D6D" w:rsidRPr="0071083D">
              <w:rPr>
                <w:rStyle w:val="Hyperlink"/>
                <w:rFonts w:asciiTheme="majorBidi" w:hAnsiTheme="majorBidi" w:cstheme="majorBidi" w:hint="eastAsia"/>
                <w:noProof/>
                <w:lang w:eastAsia="zh-CN"/>
              </w:rPr>
              <w:t>号决议（</w:t>
            </w:r>
            <w:r w:rsidR="00320D6D" w:rsidRPr="0071083D">
              <w:rPr>
                <w:rStyle w:val="Hyperlink"/>
                <w:rFonts w:asciiTheme="majorBidi" w:hAnsiTheme="majorBidi" w:cstheme="majorBidi"/>
                <w:noProof/>
                <w:lang w:eastAsia="zh-CN"/>
              </w:rPr>
              <w:t>WRC-15</w:t>
            </w:r>
            <w:r w:rsidR="00320D6D" w:rsidRPr="0071083D">
              <w:rPr>
                <w:rStyle w:val="Hyperlink"/>
                <w:rFonts w:asciiTheme="majorBidi" w:hAnsiTheme="majorBidi" w:cstheme="majorBidi" w:hint="eastAsia"/>
                <w:noProof/>
                <w:lang w:eastAsia="zh-CN"/>
              </w:rPr>
              <w:t>）</w:t>
            </w:r>
            <w:r w:rsidR="00320D6D">
              <w:rPr>
                <w:noProof/>
                <w:webHidden/>
              </w:rPr>
              <w:tab/>
            </w:r>
            <w:r w:rsidR="00C70937">
              <w:rPr>
                <w:noProof/>
                <w:webHidden/>
              </w:rPr>
              <w:tab/>
            </w:r>
            <w:r w:rsidR="00320D6D">
              <w:rPr>
                <w:noProof/>
                <w:webHidden/>
              </w:rPr>
              <w:fldChar w:fldCharType="begin"/>
            </w:r>
            <w:r w:rsidR="00320D6D">
              <w:rPr>
                <w:noProof/>
                <w:webHidden/>
              </w:rPr>
              <w:instrText xml:space="preserve"> PAGEREF _Toc464223729 \h </w:instrText>
            </w:r>
            <w:r w:rsidR="00320D6D">
              <w:rPr>
                <w:noProof/>
                <w:webHidden/>
              </w:rPr>
            </w:r>
            <w:r w:rsidR="00320D6D">
              <w:rPr>
                <w:noProof/>
                <w:webHidden/>
              </w:rPr>
              <w:fldChar w:fldCharType="separate"/>
            </w:r>
            <w:r w:rsidR="00D744BA">
              <w:rPr>
                <w:noProof/>
                <w:webHidden/>
              </w:rPr>
              <w:t>25</w:t>
            </w:r>
            <w:r w:rsidR="00320D6D">
              <w:rPr>
                <w:noProof/>
                <w:webHidden/>
              </w:rPr>
              <w:fldChar w:fldCharType="end"/>
            </w:r>
          </w:hyperlink>
        </w:p>
        <w:p w:rsidR="00320D6D" w:rsidRDefault="00BA4DB0" w:rsidP="00D220FB">
          <w:pPr>
            <w:pStyle w:val="TOC2"/>
            <w:tabs>
              <w:tab w:val="clear" w:pos="1418"/>
            </w:tabs>
            <w:ind w:left="284" w:firstLine="0"/>
            <w:rPr>
              <w:rFonts w:asciiTheme="minorHAnsi" w:eastAsiaTheme="minorEastAsia" w:hAnsiTheme="minorHAnsi" w:cstheme="minorBidi"/>
              <w:noProof/>
              <w:sz w:val="22"/>
              <w:szCs w:val="22"/>
              <w:lang w:val="en-US" w:eastAsia="zh-CN"/>
            </w:rPr>
          </w:pPr>
          <w:hyperlink w:anchor="_Toc464223730" w:history="1">
            <w:r w:rsidR="00320D6D" w:rsidRPr="0071083D">
              <w:rPr>
                <w:rStyle w:val="Hyperlink"/>
                <w:rFonts w:ascii="SimSun" w:hAnsi="SimSun" w:cs="SimSun" w:hint="eastAsia"/>
                <w:noProof/>
                <w:lang w:eastAsia="zh-CN"/>
              </w:rPr>
              <w:t>有关划分给卫星固定业务的</w:t>
            </w:r>
            <w:r w:rsidR="00320D6D" w:rsidRPr="0071083D">
              <w:rPr>
                <w:rStyle w:val="Hyperlink"/>
                <w:rFonts w:asciiTheme="majorBidi" w:eastAsia="Times New Roman" w:hAnsiTheme="majorBidi" w:cstheme="majorBidi"/>
                <w:noProof/>
                <w:lang w:eastAsia="zh-CN"/>
              </w:rPr>
              <w:t>3 700-4 200 MHz</w:t>
            </w:r>
            <w:r w:rsidR="00320D6D" w:rsidRPr="0071083D">
              <w:rPr>
                <w:rStyle w:val="Hyperlink"/>
                <w:rFonts w:ascii="SimSun" w:hAnsi="SimSun" w:cs="SimSun" w:hint="eastAsia"/>
                <w:noProof/>
                <w:lang w:eastAsia="zh-CN"/>
              </w:rPr>
              <w:t>、</w:t>
            </w:r>
            <w:r w:rsidR="00320D6D" w:rsidRPr="0071083D">
              <w:rPr>
                <w:rStyle w:val="Hyperlink"/>
                <w:rFonts w:asciiTheme="majorBidi" w:eastAsia="Times New Roman" w:hAnsiTheme="majorBidi" w:cstheme="majorBidi"/>
                <w:noProof/>
                <w:lang w:eastAsia="zh-CN"/>
              </w:rPr>
              <w:t>4 500-4 800 MHz</w:t>
            </w:r>
            <w:r w:rsidR="00320D6D" w:rsidRPr="0071083D">
              <w:rPr>
                <w:rStyle w:val="Hyperlink"/>
                <w:rFonts w:ascii="SimSun" w:hAnsi="SimSun" w:cs="SimSun" w:hint="eastAsia"/>
                <w:noProof/>
                <w:lang w:eastAsia="zh-CN"/>
              </w:rPr>
              <w:t>、</w:t>
            </w:r>
            <w:r w:rsidR="00D220FB">
              <w:rPr>
                <w:rStyle w:val="Hyperlink"/>
                <w:rFonts w:ascii="SimSun" w:hAnsi="SimSun" w:cs="SimSun"/>
                <w:noProof/>
                <w:lang w:eastAsia="zh-CN"/>
              </w:rPr>
              <w:br/>
            </w:r>
            <w:r w:rsidR="00320D6D" w:rsidRPr="0071083D">
              <w:rPr>
                <w:rStyle w:val="Hyperlink"/>
                <w:rFonts w:asciiTheme="majorBidi" w:eastAsia="Times New Roman" w:hAnsiTheme="majorBidi" w:cstheme="majorBidi"/>
                <w:noProof/>
                <w:lang w:eastAsia="zh-CN"/>
              </w:rPr>
              <w:t>5 925-6 425</w:t>
            </w:r>
            <w:r w:rsidR="00320D6D" w:rsidRPr="0071083D">
              <w:rPr>
                <w:rStyle w:val="Hyperlink"/>
                <w:rFonts w:ascii="SimSun" w:hAnsi="SimSun" w:cs="SimSun" w:hint="eastAsia"/>
                <w:noProof/>
                <w:lang w:eastAsia="zh-CN"/>
              </w:rPr>
              <w:t>和</w:t>
            </w:r>
            <w:r w:rsidR="00320D6D" w:rsidRPr="0071083D">
              <w:rPr>
                <w:rStyle w:val="Hyperlink"/>
                <w:rFonts w:asciiTheme="majorBidi" w:eastAsia="Times New Roman" w:hAnsiTheme="majorBidi" w:cstheme="majorBidi"/>
                <w:noProof/>
                <w:lang w:eastAsia="zh-CN"/>
              </w:rPr>
              <w:t>6 725-7 025 MHz</w:t>
            </w:r>
            <w:r w:rsidR="00320D6D" w:rsidRPr="0071083D">
              <w:rPr>
                <w:rStyle w:val="Hyperlink"/>
                <w:rFonts w:ascii="SimSun" w:hAnsi="SimSun" w:cs="SimSun" w:hint="eastAsia"/>
                <w:noProof/>
                <w:lang w:eastAsia="zh-CN"/>
              </w:rPr>
              <w:t>频段中新型非对地静止系统的技术和</w:t>
            </w:r>
            <w:r w:rsidR="00D220FB">
              <w:rPr>
                <w:rStyle w:val="Hyperlink"/>
                <w:rFonts w:ascii="SimSun" w:hAnsi="SimSun" w:cs="SimSun"/>
                <w:noProof/>
                <w:lang w:eastAsia="zh-CN"/>
              </w:rPr>
              <w:br/>
            </w:r>
            <w:r w:rsidR="00320D6D" w:rsidRPr="0071083D">
              <w:rPr>
                <w:rStyle w:val="Hyperlink"/>
                <w:rFonts w:ascii="SimSun" w:hAnsi="SimSun" w:cs="SimSun" w:hint="eastAsia"/>
                <w:noProof/>
                <w:lang w:eastAsia="zh-CN"/>
              </w:rPr>
              <w:t>操作问题以及规则条款的研究</w:t>
            </w:r>
            <w:r w:rsidR="00320D6D">
              <w:rPr>
                <w:noProof/>
                <w:webHidden/>
              </w:rPr>
              <w:tab/>
            </w:r>
            <w:r w:rsidR="00B2167A" w:rsidRPr="00B2167A">
              <w:rPr>
                <w:noProof/>
                <w:webHidden/>
              </w:rPr>
              <w:t>(AI 9.1 (9.1.3))</w:t>
            </w:r>
            <w:r w:rsidR="00C70937">
              <w:rPr>
                <w:noProof/>
                <w:webHidden/>
              </w:rPr>
              <w:tab/>
            </w:r>
            <w:r w:rsidR="00320D6D">
              <w:rPr>
                <w:noProof/>
                <w:webHidden/>
              </w:rPr>
              <w:fldChar w:fldCharType="begin"/>
            </w:r>
            <w:r w:rsidR="00320D6D">
              <w:rPr>
                <w:noProof/>
                <w:webHidden/>
              </w:rPr>
              <w:instrText xml:space="preserve"> PAGEREF _Toc464223730 \h </w:instrText>
            </w:r>
            <w:r w:rsidR="00320D6D">
              <w:rPr>
                <w:noProof/>
                <w:webHidden/>
              </w:rPr>
            </w:r>
            <w:r w:rsidR="00320D6D">
              <w:rPr>
                <w:noProof/>
                <w:webHidden/>
              </w:rPr>
              <w:fldChar w:fldCharType="separate"/>
            </w:r>
            <w:r w:rsidR="00D744BA">
              <w:rPr>
                <w:noProof/>
                <w:webHidden/>
              </w:rPr>
              <w:t>25</w:t>
            </w:r>
            <w:r w:rsidR="00320D6D">
              <w:rPr>
                <w:noProof/>
                <w:webHidden/>
              </w:rPr>
              <w:fldChar w:fldCharType="end"/>
            </w:r>
          </w:hyperlink>
        </w:p>
        <w:p w:rsidR="00320D6D" w:rsidRDefault="00BA4DB0">
          <w:pPr>
            <w:pStyle w:val="TOC1"/>
            <w:rPr>
              <w:rFonts w:asciiTheme="minorHAnsi" w:eastAsiaTheme="minorEastAsia" w:hAnsiTheme="minorHAnsi" w:cstheme="minorBidi"/>
              <w:noProof/>
              <w:sz w:val="22"/>
              <w:szCs w:val="22"/>
              <w:lang w:val="en-US" w:eastAsia="zh-CN"/>
            </w:rPr>
          </w:pPr>
          <w:hyperlink w:anchor="_Toc464223731" w:history="1">
            <w:r w:rsidR="00320D6D" w:rsidRPr="0071083D">
              <w:rPr>
                <w:rStyle w:val="Hyperlink"/>
                <w:rFonts w:asciiTheme="majorBidi" w:hAnsiTheme="majorBidi" w:cstheme="majorBidi" w:hint="eastAsia"/>
                <w:noProof/>
                <w:lang w:eastAsia="zh-CN"/>
              </w:rPr>
              <w:t>第</w:t>
            </w:r>
            <w:r w:rsidR="00320D6D" w:rsidRPr="0071083D">
              <w:rPr>
                <w:rStyle w:val="Hyperlink"/>
                <w:rFonts w:asciiTheme="majorBidi" w:hAnsiTheme="majorBidi" w:cstheme="majorBidi"/>
                <w:noProof/>
                <w:lang w:eastAsia="zh-CN"/>
              </w:rPr>
              <w:t>158</w:t>
            </w:r>
            <w:r w:rsidR="00320D6D" w:rsidRPr="0071083D">
              <w:rPr>
                <w:rStyle w:val="Hyperlink"/>
                <w:rFonts w:asciiTheme="majorBidi" w:hAnsiTheme="majorBidi" w:cstheme="majorBidi" w:hint="eastAsia"/>
                <w:noProof/>
                <w:lang w:eastAsia="zh-CN"/>
              </w:rPr>
              <w:t>号决议（</w:t>
            </w:r>
            <w:r w:rsidR="00320D6D" w:rsidRPr="0071083D">
              <w:rPr>
                <w:rStyle w:val="Hyperlink"/>
                <w:rFonts w:asciiTheme="majorBidi" w:hAnsiTheme="majorBidi" w:cstheme="majorBidi"/>
                <w:noProof/>
                <w:lang w:eastAsia="zh-CN"/>
              </w:rPr>
              <w:t>WRC-15</w:t>
            </w:r>
            <w:r w:rsidR="00320D6D" w:rsidRPr="0071083D">
              <w:rPr>
                <w:rStyle w:val="Hyperlink"/>
                <w:rFonts w:asciiTheme="majorBidi" w:hAnsiTheme="majorBidi" w:cstheme="majorBidi" w:hint="eastAsia"/>
                <w:noProof/>
                <w:lang w:eastAsia="zh-CN"/>
              </w:rPr>
              <w:t>）</w:t>
            </w:r>
            <w:r w:rsidR="00320D6D">
              <w:rPr>
                <w:noProof/>
                <w:webHidden/>
              </w:rPr>
              <w:tab/>
            </w:r>
            <w:r w:rsidR="00C70937">
              <w:rPr>
                <w:noProof/>
                <w:webHidden/>
              </w:rPr>
              <w:tab/>
            </w:r>
            <w:r w:rsidR="00320D6D">
              <w:rPr>
                <w:noProof/>
                <w:webHidden/>
              </w:rPr>
              <w:fldChar w:fldCharType="begin"/>
            </w:r>
            <w:r w:rsidR="00320D6D">
              <w:rPr>
                <w:noProof/>
                <w:webHidden/>
              </w:rPr>
              <w:instrText xml:space="preserve"> PAGEREF _Toc464223731 \h </w:instrText>
            </w:r>
            <w:r w:rsidR="00320D6D">
              <w:rPr>
                <w:noProof/>
                <w:webHidden/>
              </w:rPr>
            </w:r>
            <w:r w:rsidR="00320D6D">
              <w:rPr>
                <w:noProof/>
                <w:webHidden/>
              </w:rPr>
              <w:fldChar w:fldCharType="separate"/>
            </w:r>
            <w:r w:rsidR="00D744BA">
              <w:rPr>
                <w:noProof/>
                <w:webHidden/>
              </w:rPr>
              <w:t>28</w:t>
            </w:r>
            <w:r w:rsidR="00320D6D">
              <w:rPr>
                <w:noProof/>
                <w:webHidden/>
              </w:rPr>
              <w:fldChar w:fldCharType="end"/>
            </w:r>
          </w:hyperlink>
        </w:p>
        <w:p w:rsidR="00320D6D" w:rsidRDefault="00BA4DB0" w:rsidP="00D220FB">
          <w:pPr>
            <w:pStyle w:val="TOC2"/>
            <w:tabs>
              <w:tab w:val="clear" w:pos="1418"/>
            </w:tabs>
            <w:ind w:left="284" w:firstLine="0"/>
            <w:rPr>
              <w:rFonts w:asciiTheme="minorHAnsi" w:eastAsiaTheme="minorEastAsia" w:hAnsiTheme="minorHAnsi" w:cstheme="minorBidi"/>
              <w:noProof/>
              <w:sz w:val="22"/>
              <w:szCs w:val="22"/>
              <w:lang w:val="en-US" w:eastAsia="zh-CN"/>
            </w:rPr>
          </w:pPr>
          <w:hyperlink w:anchor="_Toc464223732" w:history="1">
            <w:r w:rsidR="00320D6D" w:rsidRPr="0071083D">
              <w:rPr>
                <w:rStyle w:val="Hyperlink"/>
                <w:rFonts w:ascii="SimSun" w:hAnsi="SimSun" w:cs="SimSun" w:hint="eastAsia"/>
                <w:noProof/>
                <w:lang w:eastAsia="zh-CN"/>
              </w:rPr>
              <w:t>与卫星固定业务对地静止空间电台进行通信的动中通地球站对</w:t>
            </w:r>
            <w:r w:rsidR="00320D6D" w:rsidRPr="0071083D">
              <w:rPr>
                <w:rStyle w:val="Hyperlink"/>
                <w:rFonts w:asciiTheme="majorBidi" w:eastAsia="Times New Roman" w:hAnsiTheme="majorBidi" w:cstheme="majorBidi"/>
                <w:noProof/>
                <w:lang w:eastAsia="zh-CN"/>
              </w:rPr>
              <w:t>17.7-19.7 GHz</w:t>
            </w:r>
            <w:r w:rsidR="00D220FB">
              <w:rPr>
                <w:rStyle w:val="Hyperlink"/>
                <w:rFonts w:asciiTheme="majorBidi" w:eastAsia="Times New Roman" w:hAnsiTheme="majorBidi" w:cstheme="majorBidi"/>
                <w:noProof/>
                <w:lang w:eastAsia="zh-CN"/>
              </w:rPr>
              <w:br/>
            </w:r>
            <w:r w:rsidR="00320D6D" w:rsidRPr="0071083D">
              <w:rPr>
                <w:rStyle w:val="Hyperlink"/>
                <w:rFonts w:ascii="SimSun" w:hAnsi="SimSun" w:cs="SimSun" w:hint="eastAsia"/>
                <w:noProof/>
                <w:lang w:eastAsia="zh-CN"/>
              </w:rPr>
              <w:t>（空对地）和</w:t>
            </w:r>
            <w:r w:rsidR="00320D6D" w:rsidRPr="0071083D">
              <w:rPr>
                <w:rStyle w:val="Hyperlink"/>
                <w:rFonts w:asciiTheme="majorBidi" w:eastAsia="Times New Roman" w:hAnsiTheme="majorBidi" w:cstheme="majorBidi"/>
                <w:noProof/>
                <w:lang w:eastAsia="zh-CN"/>
              </w:rPr>
              <w:t xml:space="preserve">27.5-29.5 GHz </w:t>
            </w:r>
            <w:r w:rsidR="00320D6D" w:rsidRPr="0071083D">
              <w:rPr>
                <w:rStyle w:val="Hyperlink"/>
                <w:rFonts w:ascii="SimSun" w:hAnsi="SimSun" w:cs="SimSun" w:hint="eastAsia"/>
                <w:noProof/>
                <w:lang w:eastAsia="zh-CN"/>
              </w:rPr>
              <w:t>（地对空）频段的使用</w:t>
            </w:r>
            <w:r w:rsidR="00320D6D">
              <w:rPr>
                <w:noProof/>
                <w:webHidden/>
              </w:rPr>
              <w:tab/>
            </w:r>
            <w:r w:rsidR="00B2167A" w:rsidRPr="00B2167A">
              <w:rPr>
                <w:noProof/>
                <w:webHidden/>
              </w:rPr>
              <w:t>(AI 1.5)</w:t>
            </w:r>
            <w:r w:rsidR="00C70937">
              <w:rPr>
                <w:noProof/>
                <w:webHidden/>
              </w:rPr>
              <w:tab/>
            </w:r>
            <w:r w:rsidR="00320D6D">
              <w:rPr>
                <w:noProof/>
                <w:webHidden/>
              </w:rPr>
              <w:fldChar w:fldCharType="begin"/>
            </w:r>
            <w:r w:rsidR="00320D6D">
              <w:rPr>
                <w:noProof/>
                <w:webHidden/>
              </w:rPr>
              <w:instrText xml:space="preserve"> PAGEREF _Toc464223732 \h </w:instrText>
            </w:r>
            <w:r w:rsidR="00320D6D">
              <w:rPr>
                <w:noProof/>
                <w:webHidden/>
              </w:rPr>
            </w:r>
            <w:r w:rsidR="00320D6D">
              <w:rPr>
                <w:noProof/>
                <w:webHidden/>
              </w:rPr>
              <w:fldChar w:fldCharType="separate"/>
            </w:r>
            <w:r w:rsidR="00D744BA">
              <w:rPr>
                <w:noProof/>
                <w:webHidden/>
              </w:rPr>
              <w:t>28</w:t>
            </w:r>
            <w:r w:rsidR="00320D6D">
              <w:rPr>
                <w:noProof/>
                <w:webHidden/>
              </w:rPr>
              <w:fldChar w:fldCharType="end"/>
            </w:r>
          </w:hyperlink>
        </w:p>
        <w:p w:rsidR="00320D6D" w:rsidRDefault="00BA4DB0">
          <w:pPr>
            <w:pStyle w:val="TOC1"/>
            <w:rPr>
              <w:rFonts w:asciiTheme="minorHAnsi" w:eastAsiaTheme="minorEastAsia" w:hAnsiTheme="minorHAnsi" w:cstheme="minorBidi"/>
              <w:noProof/>
              <w:sz w:val="22"/>
              <w:szCs w:val="22"/>
              <w:lang w:val="en-US" w:eastAsia="zh-CN"/>
            </w:rPr>
          </w:pPr>
          <w:hyperlink w:anchor="_Toc464223733" w:history="1">
            <w:r w:rsidR="00320D6D" w:rsidRPr="0071083D">
              <w:rPr>
                <w:rStyle w:val="Hyperlink"/>
                <w:rFonts w:asciiTheme="majorBidi" w:hAnsiTheme="majorBidi" w:cstheme="majorBidi" w:hint="eastAsia"/>
                <w:noProof/>
                <w:lang w:eastAsia="zh-CN"/>
              </w:rPr>
              <w:t>第</w:t>
            </w:r>
            <w:r w:rsidR="00320D6D" w:rsidRPr="0071083D">
              <w:rPr>
                <w:rStyle w:val="Hyperlink"/>
                <w:rFonts w:asciiTheme="majorBidi" w:hAnsiTheme="majorBidi" w:cstheme="majorBidi"/>
                <w:noProof/>
                <w:lang w:eastAsia="zh-CN"/>
              </w:rPr>
              <w:t>159</w:t>
            </w:r>
            <w:r w:rsidR="00320D6D" w:rsidRPr="0071083D">
              <w:rPr>
                <w:rStyle w:val="Hyperlink"/>
                <w:rFonts w:asciiTheme="majorBidi" w:hAnsiTheme="majorBidi" w:cstheme="majorBidi" w:hint="eastAsia"/>
                <w:noProof/>
                <w:lang w:eastAsia="zh-CN"/>
              </w:rPr>
              <w:t>号决议（</w:t>
            </w:r>
            <w:r w:rsidR="00320D6D" w:rsidRPr="0071083D">
              <w:rPr>
                <w:rStyle w:val="Hyperlink"/>
                <w:rFonts w:asciiTheme="majorBidi" w:hAnsiTheme="majorBidi" w:cstheme="majorBidi"/>
                <w:noProof/>
                <w:lang w:eastAsia="zh-CN"/>
              </w:rPr>
              <w:t>WRC-15</w:t>
            </w:r>
            <w:r w:rsidR="00320D6D" w:rsidRPr="0071083D">
              <w:rPr>
                <w:rStyle w:val="Hyperlink"/>
                <w:rFonts w:asciiTheme="majorBidi" w:hAnsiTheme="majorBidi" w:cstheme="majorBidi" w:hint="eastAsia"/>
                <w:noProof/>
                <w:lang w:eastAsia="zh-CN"/>
              </w:rPr>
              <w:t>）</w:t>
            </w:r>
            <w:r w:rsidR="00320D6D">
              <w:rPr>
                <w:noProof/>
                <w:webHidden/>
              </w:rPr>
              <w:tab/>
            </w:r>
            <w:r w:rsidR="00C70937">
              <w:rPr>
                <w:noProof/>
                <w:webHidden/>
              </w:rPr>
              <w:tab/>
            </w:r>
            <w:r w:rsidR="00320D6D">
              <w:rPr>
                <w:noProof/>
                <w:webHidden/>
              </w:rPr>
              <w:fldChar w:fldCharType="begin"/>
            </w:r>
            <w:r w:rsidR="00320D6D">
              <w:rPr>
                <w:noProof/>
                <w:webHidden/>
              </w:rPr>
              <w:instrText xml:space="preserve"> PAGEREF _Toc464223733 \h </w:instrText>
            </w:r>
            <w:r w:rsidR="00320D6D">
              <w:rPr>
                <w:noProof/>
                <w:webHidden/>
              </w:rPr>
            </w:r>
            <w:r w:rsidR="00320D6D">
              <w:rPr>
                <w:noProof/>
                <w:webHidden/>
              </w:rPr>
              <w:fldChar w:fldCharType="separate"/>
            </w:r>
            <w:r w:rsidR="00D744BA">
              <w:rPr>
                <w:noProof/>
                <w:webHidden/>
              </w:rPr>
              <w:t>31</w:t>
            </w:r>
            <w:r w:rsidR="00320D6D">
              <w:rPr>
                <w:noProof/>
                <w:webHidden/>
              </w:rPr>
              <w:fldChar w:fldCharType="end"/>
            </w:r>
          </w:hyperlink>
        </w:p>
        <w:p w:rsidR="00320D6D" w:rsidRDefault="00BA4DB0" w:rsidP="00D220FB">
          <w:pPr>
            <w:pStyle w:val="TOC2"/>
            <w:tabs>
              <w:tab w:val="clear" w:pos="1418"/>
            </w:tabs>
            <w:ind w:left="284" w:firstLine="0"/>
            <w:rPr>
              <w:rFonts w:asciiTheme="minorHAnsi" w:eastAsiaTheme="minorEastAsia" w:hAnsiTheme="minorHAnsi" w:cstheme="minorBidi"/>
              <w:noProof/>
              <w:sz w:val="22"/>
              <w:szCs w:val="22"/>
              <w:lang w:val="en-US" w:eastAsia="zh-CN"/>
            </w:rPr>
          </w:pPr>
          <w:hyperlink w:anchor="_Toc464223734" w:history="1">
            <w:r w:rsidR="00320D6D" w:rsidRPr="0071083D">
              <w:rPr>
                <w:rStyle w:val="Hyperlink"/>
                <w:rFonts w:ascii="SimSun" w:hAnsi="SimSun" w:cs="SimSun" w:hint="eastAsia"/>
                <w:noProof/>
                <w:lang w:eastAsia="zh-CN"/>
              </w:rPr>
              <w:t>为</w:t>
            </w:r>
            <w:r w:rsidR="00320D6D" w:rsidRPr="0071083D">
              <w:rPr>
                <w:rStyle w:val="Hyperlink"/>
                <w:rFonts w:asciiTheme="majorBidi" w:eastAsia="Times New Roman" w:hAnsiTheme="majorBidi" w:cstheme="majorBidi"/>
                <w:noProof/>
                <w:lang w:eastAsia="zh-CN"/>
              </w:rPr>
              <w:t>37.5-39.5 GHz</w:t>
            </w:r>
            <w:r w:rsidR="00320D6D" w:rsidRPr="0071083D">
              <w:rPr>
                <w:rStyle w:val="Hyperlink"/>
                <w:rFonts w:ascii="SimSun" w:hAnsi="SimSun" w:cs="SimSun" w:hint="eastAsia"/>
                <w:noProof/>
                <w:lang w:eastAsia="zh-CN"/>
              </w:rPr>
              <w:t>（空对地）、</w:t>
            </w:r>
            <w:r w:rsidR="00320D6D" w:rsidRPr="0071083D">
              <w:rPr>
                <w:rStyle w:val="Hyperlink"/>
                <w:rFonts w:asciiTheme="majorBidi" w:eastAsia="Times New Roman" w:hAnsiTheme="majorBidi" w:cstheme="majorBidi"/>
                <w:noProof/>
                <w:lang w:eastAsia="zh-CN"/>
              </w:rPr>
              <w:t>39.5-42.5 GHz</w:t>
            </w:r>
            <w:r w:rsidR="00320D6D" w:rsidRPr="0071083D">
              <w:rPr>
                <w:rStyle w:val="Hyperlink"/>
                <w:rFonts w:ascii="SimSun" w:hAnsi="SimSun" w:cs="SimSun" w:hint="eastAsia"/>
                <w:noProof/>
                <w:lang w:eastAsia="zh-CN"/>
              </w:rPr>
              <w:t>（空对地）以及</w:t>
            </w:r>
            <w:r w:rsidR="00320D6D" w:rsidRPr="0071083D">
              <w:rPr>
                <w:rStyle w:val="Hyperlink"/>
                <w:rFonts w:asciiTheme="majorBidi" w:eastAsia="Times New Roman" w:hAnsiTheme="majorBidi" w:cstheme="majorBidi"/>
                <w:noProof/>
                <w:lang w:eastAsia="zh-CN"/>
              </w:rPr>
              <w:t>47.2-50.2 GHz</w:t>
            </w:r>
            <w:r w:rsidR="00D220FB">
              <w:rPr>
                <w:rStyle w:val="Hyperlink"/>
                <w:rFonts w:asciiTheme="majorBidi" w:eastAsia="Times New Roman" w:hAnsiTheme="majorBidi" w:cstheme="majorBidi"/>
                <w:noProof/>
                <w:lang w:eastAsia="zh-CN"/>
              </w:rPr>
              <w:br/>
            </w:r>
            <w:r w:rsidR="00320D6D" w:rsidRPr="0071083D">
              <w:rPr>
                <w:rStyle w:val="Hyperlink"/>
                <w:rFonts w:ascii="SimSun" w:hAnsi="SimSun" w:cs="SimSun" w:hint="eastAsia"/>
                <w:noProof/>
                <w:lang w:eastAsia="zh-CN"/>
              </w:rPr>
              <w:t>（地对空）、</w:t>
            </w:r>
            <w:r w:rsidR="00320D6D" w:rsidRPr="0071083D">
              <w:rPr>
                <w:rStyle w:val="Hyperlink"/>
                <w:rFonts w:asciiTheme="majorBidi" w:eastAsia="Times New Roman" w:hAnsiTheme="majorBidi" w:cstheme="majorBidi"/>
                <w:noProof/>
                <w:lang w:eastAsia="zh-CN"/>
              </w:rPr>
              <w:t>50.4-51.4 GHz</w:t>
            </w:r>
            <w:r w:rsidR="00320D6D" w:rsidRPr="0071083D">
              <w:rPr>
                <w:rStyle w:val="Hyperlink"/>
                <w:rFonts w:ascii="SimSun" w:hAnsi="SimSun" w:cs="SimSun" w:hint="eastAsia"/>
                <w:noProof/>
                <w:lang w:eastAsia="zh-CN"/>
              </w:rPr>
              <w:t>（地对空）频段的</w:t>
            </w:r>
            <w:r w:rsidR="00320D6D" w:rsidRPr="0071083D">
              <w:rPr>
                <w:rStyle w:val="Hyperlink"/>
                <w:rFonts w:asciiTheme="majorBidi" w:eastAsia="Times New Roman" w:hAnsiTheme="majorBidi" w:cstheme="majorBidi"/>
                <w:noProof/>
                <w:lang w:eastAsia="zh-CN"/>
              </w:rPr>
              <w:t xml:space="preserve"> </w:t>
            </w:r>
            <w:r w:rsidR="00320D6D" w:rsidRPr="0071083D">
              <w:rPr>
                <w:rStyle w:val="Hyperlink"/>
                <w:rFonts w:ascii="SimSun" w:hAnsi="SimSun" w:cs="SimSun" w:hint="eastAsia"/>
                <w:noProof/>
                <w:lang w:eastAsia="zh-CN"/>
              </w:rPr>
              <w:t>对地非静止卫星固定业务</w:t>
            </w:r>
            <w:r w:rsidR="00D220FB">
              <w:rPr>
                <w:rStyle w:val="Hyperlink"/>
                <w:rFonts w:ascii="SimSun" w:hAnsi="SimSun" w:cs="SimSun"/>
                <w:noProof/>
                <w:lang w:eastAsia="zh-CN"/>
              </w:rPr>
              <w:br/>
            </w:r>
            <w:r w:rsidR="00320D6D" w:rsidRPr="0071083D">
              <w:rPr>
                <w:rStyle w:val="Hyperlink"/>
                <w:rFonts w:ascii="SimSun" w:hAnsi="SimSun" w:cs="SimSun" w:hint="eastAsia"/>
                <w:noProof/>
                <w:lang w:eastAsia="zh-CN"/>
              </w:rPr>
              <w:t>卫星系统研究技术、操作问题和规则条款</w:t>
            </w:r>
            <w:r w:rsidR="00320D6D">
              <w:rPr>
                <w:noProof/>
                <w:webHidden/>
              </w:rPr>
              <w:tab/>
            </w:r>
            <w:r w:rsidR="00B2167A" w:rsidRPr="00B2167A">
              <w:rPr>
                <w:noProof/>
                <w:webHidden/>
              </w:rPr>
              <w:t>(AI 1.6)</w:t>
            </w:r>
            <w:r w:rsidR="00C70937">
              <w:rPr>
                <w:noProof/>
                <w:webHidden/>
              </w:rPr>
              <w:tab/>
            </w:r>
            <w:r w:rsidR="00320D6D">
              <w:rPr>
                <w:noProof/>
                <w:webHidden/>
              </w:rPr>
              <w:fldChar w:fldCharType="begin"/>
            </w:r>
            <w:r w:rsidR="00320D6D">
              <w:rPr>
                <w:noProof/>
                <w:webHidden/>
              </w:rPr>
              <w:instrText xml:space="preserve"> PAGEREF _Toc464223734 \h </w:instrText>
            </w:r>
            <w:r w:rsidR="00320D6D">
              <w:rPr>
                <w:noProof/>
                <w:webHidden/>
              </w:rPr>
            </w:r>
            <w:r w:rsidR="00320D6D">
              <w:rPr>
                <w:noProof/>
                <w:webHidden/>
              </w:rPr>
              <w:fldChar w:fldCharType="separate"/>
            </w:r>
            <w:r w:rsidR="00D744BA">
              <w:rPr>
                <w:noProof/>
                <w:webHidden/>
              </w:rPr>
              <w:t>31</w:t>
            </w:r>
            <w:r w:rsidR="00320D6D">
              <w:rPr>
                <w:noProof/>
                <w:webHidden/>
              </w:rPr>
              <w:fldChar w:fldCharType="end"/>
            </w:r>
          </w:hyperlink>
        </w:p>
        <w:p w:rsidR="00320D6D" w:rsidRDefault="00BA4DB0">
          <w:pPr>
            <w:pStyle w:val="TOC1"/>
            <w:rPr>
              <w:rFonts w:asciiTheme="minorHAnsi" w:eastAsiaTheme="minorEastAsia" w:hAnsiTheme="minorHAnsi" w:cstheme="minorBidi"/>
              <w:noProof/>
              <w:sz w:val="22"/>
              <w:szCs w:val="22"/>
              <w:lang w:val="en-US" w:eastAsia="zh-CN"/>
            </w:rPr>
          </w:pPr>
          <w:hyperlink w:anchor="_Toc464223735" w:history="1">
            <w:r w:rsidR="00320D6D" w:rsidRPr="0071083D">
              <w:rPr>
                <w:rStyle w:val="Hyperlink"/>
                <w:rFonts w:asciiTheme="majorBidi" w:hAnsiTheme="majorBidi" w:cstheme="majorBidi" w:hint="eastAsia"/>
                <w:noProof/>
                <w:lang w:eastAsia="zh-CN"/>
              </w:rPr>
              <w:t>第</w:t>
            </w:r>
            <w:r w:rsidR="00320D6D" w:rsidRPr="0071083D">
              <w:rPr>
                <w:rStyle w:val="Hyperlink"/>
                <w:rFonts w:asciiTheme="majorBidi" w:hAnsiTheme="majorBidi" w:cstheme="majorBidi"/>
                <w:noProof/>
                <w:lang w:eastAsia="zh-CN"/>
              </w:rPr>
              <w:t>160</w:t>
            </w:r>
            <w:r w:rsidR="00320D6D" w:rsidRPr="0071083D">
              <w:rPr>
                <w:rStyle w:val="Hyperlink"/>
                <w:rFonts w:asciiTheme="majorBidi" w:hAnsiTheme="majorBidi" w:cstheme="majorBidi" w:hint="eastAsia"/>
                <w:noProof/>
                <w:lang w:eastAsia="zh-CN"/>
              </w:rPr>
              <w:t>号决议（</w:t>
            </w:r>
            <w:r w:rsidR="00320D6D" w:rsidRPr="0071083D">
              <w:rPr>
                <w:rStyle w:val="Hyperlink"/>
                <w:rFonts w:asciiTheme="majorBidi" w:hAnsiTheme="majorBidi" w:cstheme="majorBidi"/>
                <w:noProof/>
                <w:lang w:eastAsia="zh-CN"/>
              </w:rPr>
              <w:t>WRC-15</w:t>
            </w:r>
            <w:r w:rsidR="00320D6D" w:rsidRPr="0071083D">
              <w:rPr>
                <w:rStyle w:val="Hyperlink"/>
                <w:rFonts w:asciiTheme="majorBidi" w:hAnsiTheme="majorBidi" w:cstheme="majorBidi" w:hint="eastAsia"/>
                <w:noProof/>
                <w:lang w:eastAsia="zh-CN"/>
              </w:rPr>
              <w:t>）</w:t>
            </w:r>
            <w:r w:rsidR="00320D6D">
              <w:rPr>
                <w:noProof/>
                <w:webHidden/>
              </w:rPr>
              <w:tab/>
            </w:r>
            <w:r w:rsidR="00C70937">
              <w:rPr>
                <w:noProof/>
                <w:webHidden/>
              </w:rPr>
              <w:tab/>
            </w:r>
            <w:r w:rsidR="00320D6D">
              <w:rPr>
                <w:noProof/>
                <w:webHidden/>
              </w:rPr>
              <w:fldChar w:fldCharType="begin"/>
            </w:r>
            <w:r w:rsidR="00320D6D">
              <w:rPr>
                <w:noProof/>
                <w:webHidden/>
              </w:rPr>
              <w:instrText xml:space="preserve"> PAGEREF _Toc464223735 \h </w:instrText>
            </w:r>
            <w:r w:rsidR="00320D6D">
              <w:rPr>
                <w:noProof/>
                <w:webHidden/>
              </w:rPr>
            </w:r>
            <w:r w:rsidR="00320D6D">
              <w:rPr>
                <w:noProof/>
                <w:webHidden/>
              </w:rPr>
              <w:fldChar w:fldCharType="separate"/>
            </w:r>
            <w:r w:rsidR="00D744BA">
              <w:rPr>
                <w:noProof/>
                <w:webHidden/>
              </w:rPr>
              <w:t>34</w:t>
            </w:r>
            <w:r w:rsidR="00320D6D">
              <w:rPr>
                <w:noProof/>
                <w:webHidden/>
              </w:rPr>
              <w:fldChar w:fldCharType="end"/>
            </w:r>
          </w:hyperlink>
        </w:p>
        <w:p w:rsidR="00320D6D" w:rsidRDefault="00BA4DB0" w:rsidP="00D220FB">
          <w:pPr>
            <w:pStyle w:val="TOC2"/>
            <w:ind w:hanging="1134"/>
            <w:rPr>
              <w:rFonts w:asciiTheme="minorHAnsi" w:eastAsiaTheme="minorEastAsia" w:hAnsiTheme="minorHAnsi" w:cstheme="minorBidi"/>
              <w:noProof/>
              <w:sz w:val="22"/>
              <w:szCs w:val="22"/>
              <w:lang w:val="en-US" w:eastAsia="zh-CN"/>
            </w:rPr>
          </w:pPr>
          <w:hyperlink w:anchor="_Toc464223736" w:history="1">
            <w:r w:rsidR="00320D6D" w:rsidRPr="0071083D">
              <w:rPr>
                <w:rStyle w:val="Hyperlink"/>
                <w:rFonts w:ascii="SimSun" w:hAnsi="SimSun" w:cs="SimSun" w:hint="eastAsia"/>
                <w:noProof/>
                <w:lang w:eastAsia="zh-CN"/>
              </w:rPr>
              <w:t>促进人们获取通过高空平台台站提供的宽带应用</w:t>
            </w:r>
            <w:r w:rsidR="00320D6D">
              <w:rPr>
                <w:noProof/>
                <w:webHidden/>
              </w:rPr>
              <w:tab/>
            </w:r>
            <w:r w:rsidR="00B2167A" w:rsidRPr="00B2167A">
              <w:rPr>
                <w:noProof/>
                <w:webHidden/>
              </w:rPr>
              <w:t>(AI 1.14)</w:t>
            </w:r>
            <w:r w:rsidR="00C70937">
              <w:rPr>
                <w:noProof/>
                <w:webHidden/>
              </w:rPr>
              <w:tab/>
            </w:r>
            <w:r w:rsidR="00320D6D">
              <w:rPr>
                <w:noProof/>
                <w:webHidden/>
              </w:rPr>
              <w:fldChar w:fldCharType="begin"/>
            </w:r>
            <w:r w:rsidR="00320D6D">
              <w:rPr>
                <w:noProof/>
                <w:webHidden/>
              </w:rPr>
              <w:instrText xml:space="preserve"> PAGEREF _Toc464223736 \h </w:instrText>
            </w:r>
            <w:r w:rsidR="00320D6D">
              <w:rPr>
                <w:noProof/>
                <w:webHidden/>
              </w:rPr>
            </w:r>
            <w:r w:rsidR="00320D6D">
              <w:rPr>
                <w:noProof/>
                <w:webHidden/>
              </w:rPr>
              <w:fldChar w:fldCharType="separate"/>
            </w:r>
            <w:r w:rsidR="00D744BA">
              <w:rPr>
                <w:noProof/>
                <w:webHidden/>
              </w:rPr>
              <w:t>34</w:t>
            </w:r>
            <w:r w:rsidR="00320D6D">
              <w:rPr>
                <w:noProof/>
                <w:webHidden/>
              </w:rPr>
              <w:fldChar w:fldCharType="end"/>
            </w:r>
          </w:hyperlink>
        </w:p>
        <w:p w:rsidR="00320D6D" w:rsidRDefault="00BA4DB0">
          <w:pPr>
            <w:pStyle w:val="TOC1"/>
            <w:rPr>
              <w:rFonts w:asciiTheme="minorHAnsi" w:eastAsiaTheme="minorEastAsia" w:hAnsiTheme="minorHAnsi" w:cstheme="minorBidi"/>
              <w:noProof/>
              <w:sz w:val="22"/>
              <w:szCs w:val="22"/>
              <w:lang w:val="en-US" w:eastAsia="zh-CN"/>
            </w:rPr>
          </w:pPr>
          <w:hyperlink w:anchor="_Toc464223737" w:history="1">
            <w:r w:rsidR="00320D6D" w:rsidRPr="0071083D">
              <w:rPr>
                <w:rStyle w:val="Hyperlink"/>
                <w:rFonts w:asciiTheme="majorBidi" w:hAnsiTheme="majorBidi" w:cstheme="majorBidi" w:hint="eastAsia"/>
                <w:noProof/>
                <w:lang w:eastAsia="zh-CN"/>
              </w:rPr>
              <w:t>第</w:t>
            </w:r>
            <w:r w:rsidR="00320D6D" w:rsidRPr="0071083D">
              <w:rPr>
                <w:rStyle w:val="Hyperlink"/>
                <w:rFonts w:asciiTheme="majorBidi" w:hAnsiTheme="majorBidi" w:cstheme="majorBidi"/>
                <w:noProof/>
                <w:lang w:eastAsia="zh-CN"/>
              </w:rPr>
              <w:t>161</w:t>
            </w:r>
            <w:r w:rsidR="00320D6D" w:rsidRPr="0071083D">
              <w:rPr>
                <w:rStyle w:val="Hyperlink"/>
                <w:rFonts w:asciiTheme="majorBidi" w:hAnsiTheme="majorBidi" w:cstheme="majorBidi" w:hint="eastAsia"/>
                <w:noProof/>
                <w:lang w:eastAsia="zh-CN"/>
              </w:rPr>
              <w:t>号决议（</w:t>
            </w:r>
            <w:r w:rsidR="00320D6D" w:rsidRPr="0071083D">
              <w:rPr>
                <w:rStyle w:val="Hyperlink"/>
                <w:rFonts w:asciiTheme="majorBidi" w:hAnsiTheme="majorBidi" w:cstheme="majorBidi"/>
                <w:noProof/>
                <w:lang w:eastAsia="zh-CN"/>
              </w:rPr>
              <w:t>WRC-15</w:t>
            </w:r>
            <w:r w:rsidR="00320D6D" w:rsidRPr="0071083D">
              <w:rPr>
                <w:rStyle w:val="Hyperlink"/>
                <w:rFonts w:asciiTheme="majorBidi" w:hAnsiTheme="majorBidi" w:cstheme="majorBidi" w:hint="eastAsia"/>
                <w:noProof/>
                <w:lang w:eastAsia="zh-CN"/>
              </w:rPr>
              <w:t>）</w:t>
            </w:r>
            <w:r w:rsidR="00320D6D">
              <w:rPr>
                <w:noProof/>
                <w:webHidden/>
              </w:rPr>
              <w:tab/>
            </w:r>
            <w:r w:rsidR="00C70937">
              <w:rPr>
                <w:noProof/>
                <w:webHidden/>
              </w:rPr>
              <w:tab/>
            </w:r>
            <w:r w:rsidR="00320D6D">
              <w:rPr>
                <w:noProof/>
                <w:webHidden/>
              </w:rPr>
              <w:fldChar w:fldCharType="begin"/>
            </w:r>
            <w:r w:rsidR="00320D6D">
              <w:rPr>
                <w:noProof/>
                <w:webHidden/>
              </w:rPr>
              <w:instrText xml:space="preserve"> PAGEREF _Toc464223737 \h </w:instrText>
            </w:r>
            <w:r w:rsidR="00320D6D">
              <w:rPr>
                <w:noProof/>
                <w:webHidden/>
              </w:rPr>
            </w:r>
            <w:r w:rsidR="00320D6D">
              <w:rPr>
                <w:noProof/>
                <w:webHidden/>
              </w:rPr>
              <w:fldChar w:fldCharType="separate"/>
            </w:r>
            <w:r w:rsidR="00D744BA">
              <w:rPr>
                <w:noProof/>
                <w:webHidden/>
              </w:rPr>
              <w:t>36</w:t>
            </w:r>
            <w:r w:rsidR="00320D6D">
              <w:rPr>
                <w:noProof/>
                <w:webHidden/>
              </w:rPr>
              <w:fldChar w:fldCharType="end"/>
            </w:r>
          </w:hyperlink>
        </w:p>
        <w:p w:rsidR="00320D6D" w:rsidRDefault="00BA4DB0" w:rsidP="00B2167A">
          <w:pPr>
            <w:pStyle w:val="TOC2"/>
            <w:tabs>
              <w:tab w:val="clear" w:pos="1418"/>
            </w:tabs>
            <w:ind w:left="284" w:firstLine="0"/>
            <w:rPr>
              <w:rFonts w:asciiTheme="minorHAnsi" w:eastAsiaTheme="minorEastAsia" w:hAnsiTheme="minorHAnsi" w:cstheme="minorBidi"/>
              <w:noProof/>
              <w:sz w:val="22"/>
              <w:szCs w:val="22"/>
              <w:lang w:val="en-US" w:eastAsia="zh-CN"/>
            </w:rPr>
          </w:pPr>
          <w:hyperlink w:anchor="_Toc464223738" w:history="1">
            <w:r w:rsidR="00320D6D" w:rsidRPr="0071083D">
              <w:rPr>
                <w:rStyle w:val="Hyperlink"/>
                <w:rFonts w:ascii="SimSun" w:hAnsi="SimSun" w:cs="SimSun" w:hint="eastAsia"/>
                <w:noProof/>
                <w:lang w:eastAsia="zh-CN"/>
              </w:rPr>
              <w:t>有关卫星固定业务的频谱需求及可能在</w:t>
            </w:r>
            <w:r w:rsidR="00320D6D" w:rsidRPr="0071083D">
              <w:rPr>
                <w:rStyle w:val="Hyperlink"/>
                <w:rFonts w:asciiTheme="majorBidi" w:eastAsia="Times New Roman" w:hAnsiTheme="majorBidi" w:cstheme="majorBidi"/>
                <w:noProof/>
                <w:lang w:eastAsia="zh-CN"/>
              </w:rPr>
              <w:t xml:space="preserve"> 37.5-39.5</w:t>
            </w:r>
            <w:r w:rsidR="00320D6D" w:rsidRPr="0071083D">
              <w:rPr>
                <w:rStyle w:val="Hyperlink"/>
                <w:rFonts w:eastAsia="Times New Roman"/>
                <w:noProof/>
                <w:lang w:eastAsia="zh-CN"/>
              </w:rPr>
              <w:t> </w:t>
            </w:r>
            <w:r w:rsidR="00320D6D" w:rsidRPr="0071083D">
              <w:rPr>
                <w:rStyle w:val="Hyperlink"/>
                <w:rFonts w:asciiTheme="majorBidi" w:eastAsia="Times New Roman" w:hAnsiTheme="majorBidi" w:cstheme="majorBidi"/>
                <w:noProof/>
                <w:lang w:eastAsia="zh-CN"/>
              </w:rPr>
              <w:t>GHz</w:t>
            </w:r>
            <w:r w:rsidR="00320D6D" w:rsidRPr="0071083D">
              <w:rPr>
                <w:rStyle w:val="Hyperlink"/>
                <w:rFonts w:ascii="SimSun" w:hAnsi="SimSun" w:cs="SimSun" w:hint="eastAsia"/>
                <w:noProof/>
                <w:lang w:eastAsia="zh-CN"/>
              </w:rPr>
              <w:t>频段内</w:t>
            </w:r>
            <w:r w:rsidR="00B2167A">
              <w:rPr>
                <w:rStyle w:val="Hyperlink"/>
                <w:rFonts w:ascii="SimSun" w:hAnsi="SimSun" w:cs="SimSun"/>
                <w:noProof/>
                <w:lang w:eastAsia="zh-CN"/>
              </w:rPr>
              <w:br/>
            </w:r>
            <w:r w:rsidR="00320D6D" w:rsidRPr="0071083D">
              <w:rPr>
                <w:rStyle w:val="Hyperlink"/>
                <w:rFonts w:ascii="SimSun" w:hAnsi="SimSun" w:cs="SimSun" w:hint="eastAsia"/>
                <w:noProof/>
                <w:lang w:eastAsia="zh-CN"/>
              </w:rPr>
              <w:t>做出划分的研究</w:t>
            </w:r>
            <w:r w:rsidR="00320D6D">
              <w:rPr>
                <w:noProof/>
                <w:webHidden/>
              </w:rPr>
              <w:tab/>
            </w:r>
            <w:r w:rsidR="00B2167A" w:rsidRPr="00B2167A">
              <w:rPr>
                <w:noProof/>
                <w:webHidden/>
              </w:rPr>
              <w:t>(PAI 2.4)</w:t>
            </w:r>
            <w:r w:rsidR="00C70937">
              <w:rPr>
                <w:noProof/>
                <w:webHidden/>
              </w:rPr>
              <w:tab/>
            </w:r>
            <w:r w:rsidR="00320D6D">
              <w:rPr>
                <w:noProof/>
                <w:webHidden/>
              </w:rPr>
              <w:fldChar w:fldCharType="begin"/>
            </w:r>
            <w:r w:rsidR="00320D6D">
              <w:rPr>
                <w:noProof/>
                <w:webHidden/>
              </w:rPr>
              <w:instrText xml:space="preserve"> PAGEREF _Toc464223738 \h </w:instrText>
            </w:r>
            <w:r w:rsidR="00320D6D">
              <w:rPr>
                <w:noProof/>
                <w:webHidden/>
              </w:rPr>
            </w:r>
            <w:r w:rsidR="00320D6D">
              <w:rPr>
                <w:noProof/>
                <w:webHidden/>
              </w:rPr>
              <w:fldChar w:fldCharType="separate"/>
            </w:r>
            <w:r w:rsidR="00D744BA">
              <w:rPr>
                <w:noProof/>
                <w:webHidden/>
              </w:rPr>
              <w:t>36</w:t>
            </w:r>
            <w:r w:rsidR="00320D6D">
              <w:rPr>
                <w:noProof/>
                <w:webHidden/>
              </w:rPr>
              <w:fldChar w:fldCharType="end"/>
            </w:r>
          </w:hyperlink>
        </w:p>
        <w:p w:rsidR="00320D6D" w:rsidRDefault="00BA4DB0">
          <w:pPr>
            <w:pStyle w:val="TOC1"/>
            <w:rPr>
              <w:rFonts w:asciiTheme="minorHAnsi" w:eastAsiaTheme="minorEastAsia" w:hAnsiTheme="minorHAnsi" w:cstheme="minorBidi"/>
              <w:noProof/>
              <w:sz w:val="22"/>
              <w:szCs w:val="22"/>
              <w:lang w:val="en-US" w:eastAsia="zh-CN"/>
            </w:rPr>
          </w:pPr>
          <w:hyperlink w:anchor="_Toc464223739" w:history="1">
            <w:r w:rsidR="00320D6D" w:rsidRPr="0071083D">
              <w:rPr>
                <w:rStyle w:val="Hyperlink"/>
                <w:rFonts w:asciiTheme="majorBidi" w:hAnsiTheme="majorBidi" w:cstheme="majorBidi" w:hint="eastAsia"/>
                <w:noProof/>
                <w:lang w:eastAsia="zh-CN"/>
              </w:rPr>
              <w:t>第</w:t>
            </w:r>
            <w:r w:rsidR="00320D6D" w:rsidRPr="0071083D">
              <w:rPr>
                <w:rStyle w:val="Hyperlink"/>
                <w:rFonts w:asciiTheme="majorBidi" w:hAnsiTheme="majorBidi" w:cstheme="majorBidi"/>
                <w:noProof/>
                <w:lang w:eastAsia="zh-CN"/>
              </w:rPr>
              <w:t>162</w:t>
            </w:r>
            <w:r w:rsidR="00320D6D" w:rsidRPr="0071083D">
              <w:rPr>
                <w:rStyle w:val="Hyperlink"/>
                <w:rFonts w:asciiTheme="majorBidi" w:hAnsiTheme="majorBidi" w:cstheme="majorBidi" w:hint="eastAsia"/>
                <w:noProof/>
                <w:lang w:eastAsia="zh-CN"/>
              </w:rPr>
              <w:t>号决议（</w:t>
            </w:r>
            <w:r w:rsidR="00320D6D" w:rsidRPr="0071083D">
              <w:rPr>
                <w:rStyle w:val="Hyperlink"/>
                <w:rFonts w:asciiTheme="majorBidi" w:hAnsiTheme="majorBidi" w:cstheme="majorBidi"/>
                <w:noProof/>
                <w:lang w:eastAsia="zh-CN"/>
              </w:rPr>
              <w:t>WRC-15</w:t>
            </w:r>
            <w:r w:rsidR="00320D6D" w:rsidRPr="0071083D">
              <w:rPr>
                <w:rStyle w:val="Hyperlink"/>
                <w:rFonts w:asciiTheme="majorBidi" w:hAnsiTheme="majorBidi" w:cstheme="majorBidi" w:hint="eastAsia"/>
                <w:noProof/>
                <w:lang w:eastAsia="zh-CN"/>
              </w:rPr>
              <w:t>）</w:t>
            </w:r>
            <w:r w:rsidR="00320D6D">
              <w:rPr>
                <w:noProof/>
                <w:webHidden/>
              </w:rPr>
              <w:tab/>
            </w:r>
            <w:r w:rsidR="00C70937">
              <w:rPr>
                <w:noProof/>
                <w:webHidden/>
              </w:rPr>
              <w:tab/>
            </w:r>
            <w:r w:rsidR="00320D6D">
              <w:rPr>
                <w:noProof/>
                <w:webHidden/>
              </w:rPr>
              <w:fldChar w:fldCharType="begin"/>
            </w:r>
            <w:r w:rsidR="00320D6D">
              <w:rPr>
                <w:noProof/>
                <w:webHidden/>
              </w:rPr>
              <w:instrText xml:space="preserve"> PAGEREF _Toc464223739 \h </w:instrText>
            </w:r>
            <w:r w:rsidR="00320D6D">
              <w:rPr>
                <w:noProof/>
                <w:webHidden/>
              </w:rPr>
            </w:r>
            <w:r w:rsidR="00320D6D">
              <w:rPr>
                <w:noProof/>
                <w:webHidden/>
              </w:rPr>
              <w:fldChar w:fldCharType="separate"/>
            </w:r>
            <w:r w:rsidR="00D744BA">
              <w:rPr>
                <w:noProof/>
                <w:webHidden/>
              </w:rPr>
              <w:t>38</w:t>
            </w:r>
            <w:r w:rsidR="00320D6D">
              <w:rPr>
                <w:noProof/>
                <w:webHidden/>
              </w:rPr>
              <w:fldChar w:fldCharType="end"/>
            </w:r>
          </w:hyperlink>
        </w:p>
        <w:p w:rsidR="00320D6D" w:rsidRDefault="00BA4DB0" w:rsidP="00D220FB">
          <w:pPr>
            <w:pStyle w:val="TOC2"/>
            <w:tabs>
              <w:tab w:val="clear" w:pos="1418"/>
            </w:tabs>
            <w:ind w:left="284" w:firstLine="0"/>
            <w:rPr>
              <w:rFonts w:asciiTheme="minorHAnsi" w:eastAsiaTheme="minorEastAsia" w:hAnsiTheme="minorHAnsi" w:cstheme="minorBidi"/>
              <w:noProof/>
              <w:sz w:val="22"/>
              <w:szCs w:val="22"/>
              <w:lang w:val="en-US" w:eastAsia="zh-CN"/>
            </w:rPr>
          </w:pPr>
          <w:hyperlink w:anchor="_Toc464223740" w:history="1">
            <w:r w:rsidR="00320D6D" w:rsidRPr="0071083D">
              <w:rPr>
                <w:rStyle w:val="Hyperlink"/>
                <w:rFonts w:ascii="SimSun" w:hAnsi="SimSun" w:cs="SimSun" w:hint="eastAsia"/>
                <w:noProof/>
                <w:lang w:eastAsia="zh-CN"/>
              </w:rPr>
              <w:t>与</w:t>
            </w:r>
            <w:r w:rsidR="00320D6D" w:rsidRPr="0071083D">
              <w:rPr>
                <w:rStyle w:val="Hyperlink"/>
                <w:rFonts w:asciiTheme="majorBidi" w:eastAsia="Times New Roman" w:hAnsiTheme="majorBidi" w:cstheme="majorBidi"/>
                <w:noProof/>
                <w:lang w:eastAsia="zh-CN"/>
              </w:rPr>
              <w:t>51.4-52.4 GHz</w:t>
            </w:r>
            <w:r w:rsidR="00320D6D" w:rsidRPr="0071083D">
              <w:rPr>
                <w:rStyle w:val="Hyperlink"/>
                <w:rFonts w:ascii="SimSun" w:hAnsi="SimSun" w:cs="SimSun" w:hint="eastAsia"/>
                <w:noProof/>
                <w:lang w:eastAsia="zh-CN"/>
              </w:rPr>
              <w:t>频段卫星固定业务（地对空）的频谱需求和可能做出</w:t>
            </w:r>
            <w:r w:rsidR="00D220FB">
              <w:rPr>
                <w:rStyle w:val="Hyperlink"/>
                <w:rFonts w:ascii="SimSun" w:hAnsi="SimSun" w:cs="SimSun"/>
                <w:noProof/>
                <w:lang w:eastAsia="zh-CN"/>
              </w:rPr>
              <w:br/>
            </w:r>
            <w:r w:rsidR="00320D6D" w:rsidRPr="0071083D">
              <w:rPr>
                <w:rStyle w:val="Hyperlink"/>
                <w:rFonts w:ascii="SimSun" w:hAnsi="SimSun" w:cs="SimSun" w:hint="eastAsia"/>
                <w:noProof/>
                <w:lang w:eastAsia="zh-CN"/>
              </w:rPr>
              <w:t>新划分有关的研究</w:t>
            </w:r>
            <w:r w:rsidR="00320D6D">
              <w:rPr>
                <w:noProof/>
                <w:webHidden/>
              </w:rPr>
              <w:tab/>
            </w:r>
            <w:r w:rsidR="00B2167A" w:rsidRPr="00B2167A">
              <w:rPr>
                <w:noProof/>
                <w:webHidden/>
              </w:rPr>
              <w:t>(AI 9.1 (9.1.9))</w:t>
            </w:r>
            <w:r w:rsidR="00C70937">
              <w:rPr>
                <w:noProof/>
                <w:webHidden/>
              </w:rPr>
              <w:tab/>
            </w:r>
            <w:r w:rsidR="00320D6D">
              <w:rPr>
                <w:noProof/>
                <w:webHidden/>
              </w:rPr>
              <w:fldChar w:fldCharType="begin"/>
            </w:r>
            <w:r w:rsidR="00320D6D">
              <w:rPr>
                <w:noProof/>
                <w:webHidden/>
              </w:rPr>
              <w:instrText xml:space="preserve"> PAGEREF _Toc464223740 \h </w:instrText>
            </w:r>
            <w:r w:rsidR="00320D6D">
              <w:rPr>
                <w:noProof/>
                <w:webHidden/>
              </w:rPr>
            </w:r>
            <w:r w:rsidR="00320D6D">
              <w:rPr>
                <w:noProof/>
                <w:webHidden/>
              </w:rPr>
              <w:fldChar w:fldCharType="separate"/>
            </w:r>
            <w:r w:rsidR="00D744BA">
              <w:rPr>
                <w:noProof/>
                <w:webHidden/>
              </w:rPr>
              <w:t>38</w:t>
            </w:r>
            <w:r w:rsidR="00320D6D">
              <w:rPr>
                <w:noProof/>
                <w:webHidden/>
              </w:rPr>
              <w:fldChar w:fldCharType="end"/>
            </w:r>
          </w:hyperlink>
        </w:p>
        <w:p w:rsidR="00320D6D" w:rsidRDefault="00BA4DB0">
          <w:pPr>
            <w:pStyle w:val="TOC1"/>
            <w:rPr>
              <w:rFonts w:asciiTheme="minorHAnsi" w:eastAsiaTheme="minorEastAsia" w:hAnsiTheme="minorHAnsi" w:cstheme="minorBidi"/>
              <w:noProof/>
              <w:sz w:val="22"/>
              <w:szCs w:val="22"/>
              <w:lang w:val="en-US" w:eastAsia="zh-CN"/>
            </w:rPr>
          </w:pPr>
          <w:hyperlink w:anchor="_Toc464223741" w:history="1">
            <w:r w:rsidR="00320D6D" w:rsidRPr="0071083D">
              <w:rPr>
                <w:rStyle w:val="Hyperlink"/>
                <w:rFonts w:asciiTheme="majorBidi" w:hAnsiTheme="majorBidi" w:cstheme="majorBidi" w:hint="eastAsia"/>
                <w:noProof/>
                <w:lang w:eastAsia="zh-CN"/>
              </w:rPr>
              <w:t>第</w:t>
            </w:r>
            <w:r w:rsidR="00320D6D" w:rsidRPr="0071083D">
              <w:rPr>
                <w:rStyle w:val="Hyperlink"/>
                <w:rFonts w:asciiTheme="majorBidi" w:hAnsiTheme="majorBidi" w:cstheme="majorBidi"/>
                <w:noProof/>
                <w:lang w:eastAsia="zh-CN"/>
              </w:rPr>
              <w:t>212</w:t>
            </w:r>
            <w:r w:rsidR="00320D6D" w:rsidRPr="0071083D">
              <w:rPr>
                <w:rStyle w:val="Hyperlink"/>
                <w:rFonts w:asciiTheme="majorBidi" w:hAnsiTheme="majorBidi" w:cstheme="majorBidi" w:hint="eastAsia"/>
                <w:noProof/>
                <w:lang w:eastAsia="zh-CN"/>
              </w:rPr>
              <w:t>号决议（</w:t>
            </w:r>
            <w:r w:rsidR="00320D6D" w:rsidRPr="0071083D">
              <w:rPr>
                <w:rStyle w:val="Hyperlink"/>
                <w:rFonts w:asciiTheme="majorBidi" w:hAnsiTheme="majorBidi" w:cstheme="majorBidi"/>
                <w:noProof/>
                <w:lang w:eastAsia="zh-CN"/>
              </w:rPr>
              <w:t>WRC-15</w:t>
            </w:r>
            <w:r w:rsidR="00320D6D" w:rsidRPr="0071083D">
              <w:rPr>
                <w:rStyle w:val="Hyperlink"/>
                <w:rFonts w:asciiTheme="majorBidi" w:hAnsiTheme="majorBidi" w:cstheme="majorBidi" w:hint="eastAsia"/>
                <w:noProof/>
                <w:lang w:eastAsia="zh-CN"/>
              </w:rPr>
              <w:t>，修订版）</w:t>
            </w:r>
            <w:r w:rsidR="00320D6D">
              <w:rPr>
                <w:noProof/>
                <w:webHidden/>
              </w:rPr>
              <w:tab/>
            </w:r>
            <w:r w:rsidR="00C70937">
              <w:rPr>
                <w:noProof/>
                <w:webHidden/>
              </w:rPr>
              <w:tab/>
            </w:r>
            <w:r w:rsidR="00320D6D">
              <w:rPr>
                <w:noProof/>
                <w:webHidden/>
              </w:rPr>
              <w:fldChar w:fldCharType="begin"/>
            </w:r>
            <w:r w:rsidR="00320D6D">
              <w:rPr>
                <w:noProof/>
                <w:webHidden/>
              </w:rPr>
              <w:instrText xml:space="preserve"> PAGEREF _Toc464223741 \h </w:instrText>
            </w:r>
            <w:r w:rsidR="00320D6D">
              <w:rPr>
                <w:noProof/>
                <w:webHidden/>
              </w:rPr>
            </w:r>
            <w:r w:rsidR="00320D6D">
              <w:rPr>
                <w:noProof/>
                <w:webHidden/>
              </w:rPr>
              <w:fldChar w:fldCharType="separate"/>
            </w:r>
            <w:r w:rsidR="00D744BA">
              <w:rPr>
                <w:noProof/>
                <w:webHidden/>
              </w:rPr>
              <w:t>40</w:t>
            </w:r>
            <w:r w:rsidR="00320D6D">
              <w:rPr>
                <w:noProof/>
                <w:webHidden/>
              </w:rPr>
              <w:fldChar w:fldCharType="end"/>
            </w:r>
          </w:hyperlink>
        </w:p>
        <w:p w:rsidR="00320D6D" w:rsidRDefault="00BA4DB0" w:rsidP="00D220FB">
          <w:pPr>
            <w:pStyle w:val="TOC2"/>
            <w:ind w:hanging="1134"/>
            <w:rPr>
              <w:rFonts w:asciiTheme="minorHAnsi" w:eastAsiaTheme="minorEastAsia" w:hAnsiTheme="minorHAnsi" w:cstheme="minorBidi"/>
              <w:noProof/>
              <w:sz w:val="22"/>
              <w:szCs w:val="22"/>
              <w:lang w:val="en-US" w:eastAsia="zh-CN"/>
            </w:rPr>
          </w:pPr>
          <w:hyperlink w:anchor="_Toc464223742" w:history="1">
            <w:r w:rsidR="00320D6D" w:rsidRPr="0071083D">
              <w:rPr>
                <w:rStyle w:val="Hyperlink"/>
                <w:rFonts w:ascii="SimSun" w:hAnsi="SimSun" w:cs="SimSun" w:hint="eastAsia"/>
                <w:noProof/>
                <w:lang w:eastAsia="zh-CN"/>
              </w:rPr>
              <w:t>在</w:t>
            </w:r>
            <w:r w:rsidR="00320D6D" w:rsidRPr="0071083D">
              <w:rPr>
                <w:rStyle w:val="Hyperlink"/>
                <w:rFonts w:asciiTheme="majorBidi" w:eastAsia="Times New Roman" w:hAnsiTheme="majorBidi" w:cstheme="majorBidi"/>
                <w:noProof/>
                <w:lang w:eastAsia="zh-CN"/>
              </w:rPr>
              <w:t>1 885-2 025 MHz</w:t>
            </w:r>
            <w:r w:rsidR="00320D6D" w:rsidRPr="0071083D">
              <w:rPr>
                <w:rStyle w:val="Hyperlink"/>
                <w:rFonts w:ascii="SimSun" w:hAnsi="SimSun" w:cs="SimSun" w:hint="eastAsia"/>
                <w:noProof/>
                <w:lang w:eastAsia="zh-CN"/>
              </w:rPr>
              <w:t>和</w:t>
            </w:r>
            <w:r w:rsidR="00320D6D" w:rsidRPr="0071083D">
              <w:rPr>
                <w:rStyle w:val="Hyperlink"/>
                <w:rFonts w:asciiTheme="majorBidi" w:eastAsia="Times New Roman" w:hAnsiTheme="majorBidi" w:cstheme="majorBidi"/>
                <w:noProof/>
                <w:lang w:eastAsia="zh-CN"/>
              </w:rPr>
              <w:t>2 110-2 200 MHz</w:t>
            </w:r>
            <w:r w:rsidR="00320D6D" w:rsidRPr="0071083D">
              <w:rPr>
                <w:rStyle w:val="Hyperlink"/>
                <w:rFonts w:ascii="SimSun" w:hAnsi="SimSun" w:cs="SimSun" w:hint="eastAsia"/>
                <w:noProof/>
                <w:lang w:eastAsia="zh-CN"/>
              </w:rPr>
              <w:t>频段实施国际移动通信系统</w:t>
            </w:r>
            <w:r w:rsidR="00320D6D">
              <w:rPr>
                <w:noProof/>
                <w:webHidden/>
              </w:rPr>
              <w:tab/>
            </w:r>
            <w:r w:rsidR="00C37629" w:rsidRPr="00C37629">
              <w:rPr>
                <w:noProof/>
                <w:webHidden/>
              </w:rPr>
              <w:t>(AI 9.1 (9.1.1))</w:t>
            </w:r>
            <w:r w:rsidR="00C70937">
              <w:rPr>
                <w:noProof/>
                <w:webHidden/>
              </w:rPr>
              <w:tab/>
            </w:r>
            <w:r w:rsidR="00320D6D">
              <w:rPr>
                <w:noProof/>
                <w:webHidden/>
              </w:rPr>
              <w:fldChar w:fldCharType="begin"/>
            </w:r>
            <w:r w:rsidR="00320D6D">
              <w:rPr>
                <w:noProof/>
                <w:webHidden/>
              </w:rPr>
              <w:instrText xml:space="preserve"> PAGEREF _Toc464223742 \h </w:instrText>
            </w:r>
            <w:r w:rsidR="00320D6D">
              <w:rPr>
                <w:noProof/>
                <w:webHidden/>
              </w:rPr>
            </w:r>
            <w:r w:rsidR="00320D6D">
              <w:rPr>
                <w:noProof/>
                <w:webHidden/>
              </w:rPr>
              <w:fldChar w:fldCharType="separate"/>
            </w:r>
            <w:r w:rsidR="00D744BA">
              <w:rPr>
                <w:noProof/>
                <w:webHidden/>
              </w:rPr>
              <w:t>40</w:t>
            </w:r>
            <w:r w:rsidR="00320D6D">
              <w:rPr>
                <w:noProof/>
                <w:webHidden/>
              </w:rPr>
              <w:fldChar w:fldCharType="end"/>
            </w:r>
          </w:hyperlink>
        </w:p>
        <w:p w:rsidR="00320D6D" w:rsidRDefault="00BA4DB0">
          <w:pPr>
            <w:pStyle w:val="TOC1"/>
            <w:rPr>
              <w:rFonts w:asciiTheme="minorHAnsi" w:eastAsiaTheme="minorEastAsia" w:hAnsiTheme="minorHAnsi" w:cstheme="minorBidi"/>
              <w:noProof/>
              <w:sz w:val="22"/>
              <w:szCs w:val="22"/>
              <w:lang w:val="en-US" w:eastAsia="zh-CN"/>
            </w:rPr>
          </w:pPr>
          <w:hyperlink w:anchor="_Toc464223743" w:history="1">
            <w:r w:rsidR="00320D6D" w:rsidRPr="0071083D">
              <w:rPr>
                <w:rStyle w:val="Hyperlink"/>
                <w:rFonts w:asciiTheme="majorBidi" w:hAnsiTheme="majorBidi" w:cstheme="majorBidi" w:hint="eastAsia"/>
                <w:noProof/>
                <w:lang w:eastAsia="zh-CN"/>
              </w:rPr>
              <w:t>第</w:t>
            </w:r>
            <w:r w:rsidR="00320D6D" w:rsidRPr="0071083D">
              <w:rPr>
                <w:rStyle w:val="Hyperlink"/>
                <w:rFonts w:asciiTheme="majorBidi" w:hAnsiTheme="majorBidi" w:cstheme="majorBidi"/>
                <w:noProof/>
                <w:lang w:eastAsia="zh-CN"/>
              </w:rPr>
              <w:t>235</w:t>
            </w:r>
            <w:r w:rsidR="00320D6D" w:rsidRPr="0071083D">
              <w:rPr>
                <w:rStyle w:val="Hyperlink"/>
                <w:rFonts w:asciiTheme="majorBidi" w:hAnsiTheme="majorBidi" w:cstheme="majorBidi" w:hint="eastAsia"/>
                <w:noProof/>
                <w:lang w:eastAsia="zh-CN"/>
              </w:rPr>
              <w:t>号决议（</w:t>
            </w:r>
            <w:r w:rsidR="00320D6D" w:rsidRPr="0071083D">
              <w:rPr>
                <w:rStyle w:val="Hyperlink"/>
                <w:rFonts w:asciiTheme="majorBidi" w:hAnsiTheme="majorBidi" w:cstheme="majorBidi"/>
                <w:noProof/>
                <w:lang w:eastAsia="zh-CN"/>
              </w:rPr>
              <w:t>WRC-15</w:t>
            </w:r>
            <w:r w:rsidR="00320D6D" w:rsidRPr="0071083D">
              <w:rPr>
                <w:rStyle w:val="Hyperlink"/>
                <w:rFonts w:asciiTheme="majorBidi" w:hAnsiTheme="majorBidi" w:cstheme="majorBidi" w:hint="eastAsia"/>
                <w:noProof/>
                <w:lang w:eastAsia="zh-CN"/>
              </w:rPr>
              <w:t>）</w:t>
            </w:r>
            <w:r w:rsidR="00320D6D">
              <w:rPr>
                <w:noProof/>
                <w:webHidden/>
              </w:rPr>
              <w:tab/>
            </w:r>
            <w:r w:rsidR="00C70937">
              <w:rPr>
                <w:noProof/>
                <w:webHidden/>
              </w:rPr>
              <w:tab/>
            </w:r>
            <w:r w:rsidR="00320D6D">
              <w:rPr>
                <w:noProof/>
                <w:webHidden/>
              </w:rPr>
              <w:fldChar w:fldCharType="begin"/>
            </w:r>
            <w:r w:rsidR="00320D6D">
              <w:rPr>
                <w:noProof/>
                <w:webHidden/>
              </w:rPr>
              <w:instrText xml:space="preserve"> PAGEREF _Toc464223743 \h </w:instrText>
            </w:r>
            <w:r w:rsidR="00320D6D">
              <w:rPr>
                <w:noProof/>
                <w:webHidden/>
              </w:rPr>
            </w:r>
            <w:r w:rsidR="00320D6D">
              <w:rPr>
                <w:noProof/>
                <w:webHidden/>
              </w:rPr>
              <w:fldChar w:fldCharType="separate"/>
            </w:r>
            <w:r w:rsidR="00D744BA">
              <w:rPr>
                <w:noProof/>
                <w:webHidden/>
              </w:rPr>
              <w:t>42</w:t>
            </w:r>
            <w:r w:rsidR="00320D6D">
              <w:rPr>
                <w:noProof/>
                <w:webHidden/>
              </w:rPr>
              <w:fldChar w:fldCharType="end"/>
            </w:r>
          </w:hyperlink>
        </w:p>
        <w:p w:rsidR="00320D6D" w:rsidRDefault="00BA4DB0" w:rsidP="00D220FB">
          <w:pPr>
            <w:pStyle w:val="TOC2"/>
            <w:ind w:hanging="1134"/>
            <w:rPr>
              <w:rFonts w:asciiTheme="minorHAnsi" w:eastAsiaTheme="minorEastAsia" w:hAnsiTheme="minorHAnsi" w:cstheme="minorBidi"/>
              <w:noProof/>
              <w:sz w:val="22"/>
              <w:szCs w:val="22"/>
              <w:lang w:val="en-US" w:eastAsia="zh-CN"/>
            </w:rPr>
          </w:pPr>
          <w:hyperlink w:anchor="_Toc464223744" w:history="1">
            <w:r w:rsidR="00320D6D" w:rsidRPr="0071083D">
              <w:rPr>
                <w:rStyle w:val="Hyperlink"/>
                <w:rFonts w:ascii="SimSun" w:hAnsi="SimSun" w:cs="SimSun" w:hint="eastAsia"/>
                <w:noProof/>
                <w:lang w:eastAsia="zh-CN"/>
              </w:rPr>
              <w:t>审议</w:t>
            </w:r>
            <w:r w:rsidR="00320D6D" w:rsidRPr="0071083D">
              <w:rPr>
                <w:rStyle w:val="Hyperlink"/>
                <w:rFonts w:asciiTheme="majorBidi" w:eastAsia="Times New Roman" w:hAnsiTheme="majorBidi" w:cstheme="majorBidi"/>
                <w:noProof/>
                <w:lang w:eastAsia="zh-CN"/>
              </w:rPr>
              <w:t>1</w:t>
            </w:r>
            <w:r w:rsidR="00320D6D" w:rsidRPr="0071083D">
              <w:rPr>
                <w:rStyle w:val="Hyperlink"/>
                <w:rFonts w:ascii="SimSun" w:hAnsi="SimSun" w:cs="SimSun" w:hint="eastAsia"/>
                <w:noProof/>
                <w:lang w:eastAsia="zh-CN"/>
              </w:rPr>
              <w:t>区</w:t>
            </w:r>
            <w:r w:rsidR="00320D6D" w:rsidRPr="0071083D">
              <w:rPr>
                <w:rStyle w:val="Hyperlink"/>
                <w:rFonts w:asciiTheme="majorBidi" w:eastAsia="Times New Roman" w:hAnsiTheme="majorBidi" w:cstheme="majorBidi"/>
                <w:noProof/>
                <w:lang w:eastAsia="zh-CN"/>
              </w:rPr>
              <w:t>470-960 MHz</w:t>
            </w:r>
            <w:r w:rsidR="00320D6D" w:rsidRPr="0071083D">
              <w:rPr>
                <w:rStyle w:val="Hyperlink"/>
                <w:rFonts w:ascii="SimSun" w:hAnsi="SimSun" w:cs="SimSun" w:hint="eastAsia"/>
                <w:noProof/>
                <w:lang w:eastAsia="zh-CN"/>
              </w:rPr>
              <w:t>频段的频谱使用情况</w:t>
            </w:r>
            <w:r w:rsidR="00320D6D">
              <w:rPr>
                <w:noProof/>
                <w:webHidden/>
              </w:rPr>
              <w:tab/>
            </w:r>
            <w:r w:rsidR="00C37629" w:rsidRPr="00C37629">
              <w:rPr>
                <w:noProof/>
                <w:webHidden/>
              </w:rPr>
              <w:t>(PAI 2.5)</w:t>
            </w:r>
            <w:r w:rsidR="00C70937">
              <w:rPr>
                <w:noProof/>
                <w:webHidden/>
              </w:rPr>
              <w:tab/>
            </w:r>
            <w:r w:rsidR="00320D6D">
              <w:rPr>
                <w:noProof/>
                <w:webHidden/>
              </w:rPr>
              <w:fldChar w:fldCharType="begin"/>
            </w:r>
            <w:r w:rsidR="00320D6D">
              <w:rPr>
                <w:noProof/>
                <w:webHidden/>
              </w:rPr>
              <w:instrText xml:space="preserve"> PAGEREF _Toc464223744 \h </w:instrText>
            </w:r>
            <w:r w:rsidR="00320D6D">
              <w:rPr>
                <w:noProof/>
                <w:webHidden/>
              </w:rPr>
            </w:r>
            <w:r w:rsidR="00320D6D">
              <w:rPr>
                <w:noProof/>
                <w:webHidden/>
              </w:rPr>
              <w:fldChar w:fldCharType="separate"/>
            </w:r>
            <w:r w:rsidR="00D744BA">
              <w:rPr>
                <w:noProof/>
                <w:webHidden/>
              </w:rPr>
              <w:t>42</w:t>
            </w:r>
            <w:r w:rsidR="00320D6D">
              <w:rPr>
                <w:noProof/>
                <w:webHidden/>
              </w:rPr>
              <w:fldChar w:fldCharType="end"/>
            </w:r>
          </w:hyperlink>
        </w:p>
        <w:p w:rsidR="00320D6D" w:rsidRDefault="00BA4DB0">
          <w:pPr>
            <w:pStyle w:val="TOC1"/>
            <w:rPr>
              <w:rFonts w:asciiTheme="minorHAnsi" w:eastAsiaTheme="minorEastAsia" w:hAnsiTheme="minorHAnsi" w:cstheme="minorBidi"/>
              <w:noProof/>
              <w:sz w:val="22"/>
              <w:szCs w:val="22"/>
              <w:lang w:val="en-US" w:eastAsia="zh-CN"/>
            </w:rPr>
          </w:pPr>
          <w:hyperlink w:anchor="_Toc464223745" w:history="1">
            <w:r w:rsidR="00320D6D" w:rsidRPr="0071083D">
              <w:rPr>
                <w:rStyle w:val="Hyperlink"/>
                <w:rFonts w:asciiTheme="majorBidi" w:hAnsiTheme="majorBidi" w:cstheme="majorBidi" w:hint="eastAsia"/>
                <w:noProof/>
                <w:lang w:eastAsia="zh-CN"/>
              </w:rPr>
              <w:t>第</w:t>
            </w:r>
            <w:r w:rsidR="00320D6D" w:rsidRPr="0071083D">
              <w:rPr>
                <w:rStyle w:val="Hyperlink"/>
                <w:rFonts w:asciiTheme="majorBidi" w:hAnsiTheme="majorBidi" w:cstheme="majorBidi"/>
                <w:noProof/>
                <w:lang w:eastAsia="zh-CN"/>
              </w:rPr>
              <w:t>236</w:t>
            </w:r>
            <w:r w:rsidR="00320D6D" w:rsidRPr="0071083D">
              <w:rPr>
                <w:rStyle w:val="Hyperlink"/>
                <w:rFonts w:asciiTheme="majorBidi" w:hAnsiTheme="majorBidi" w:cstheme="majorBidi" w:hint="eastAsia"/>
                <w:noProof/>
                <w:lang w:eastAsia="zh-CN"/>
              </w:rPr>
              <w:t>号决议（</w:t>
            </w:r>
            <w:r w:rsidR="00320D6D" w:rsidRPr="0071083D">
              <w:rPr>
                <w:rStyle w:val="Hyperlink"/>
                <w:rFonts w:asciiTheme="majorBidi" w:hAnsiTheme="majorBidi" w:cstheme="majorBidi"/>
                <w:noProof/>
                <w:lang w:eastAsia="zh-CN"/>
              </w:rPr>
              <w:t>WRC-15</w:t>
            </w:r>
            <w:r w:rsidR="00320D6D" w:rsidRPr="0071083D">
              <w:rPr>
                <w:rStyle w:val="Hyperlink"/>
                <w:rFonts w:asciiTheme="majorBidi" w:hAnsiTheme="majorBidi" w:cstheme="majorBidi" w:hint="eastAsia"/>
                <w:noProof/>
                <w:lang w:eastAsia="zh-CN"/>
              </w:rPr>
              <w:t>）</w:t>
            </w:r>
            <w:r w:rsidR="00320D6D">
              <w:rPr>
                <w:noProof/>
                <w:webHidden/>
              </w:rPr>
              <w:tab/>
            </w:r>
            <w:r w:rsidR="00C70937">
              <w:rPr>
                <w:noProof/>
                <w:webHidden/>
              </w:rPr>
              <w:tab/>
            </w:r>
            <w:r w:rsidR="00320D6D">
              <w:rPr>
                <w:noProof/>
                <w:webHidden/>
              </w:rPr>
              <w:fldChar w:fldCharType="begin"/>
            </w:r>
            <w:r w:rsidR="00320D6D">
              <w:rPr>
                <w:noProof/>
                <w:webHidden/>
              </w:rPr>
              <w:instrText xml:space="preserve"> PAGEREF _Toc464223745 \h </w:instrText>
            </w:r>
            <w:r w:rsidR="00320D6D">
              <w:rPr>
                <w:noProof/>
                <w:webHidden/>
              </w:rPr>
            </w:r>
            <w:r w:rsidR="00320D6D">
              <w:rPr>
                <w:noProof/>
                <w:webHidden/>
              </w:rPr>
              <w:fldChar w:fldCharType="separate"/>
            </w:r>
            <w:r w:rsidR="00D744BA">
              <w:rPr>
                <w:noProof/>
                <w:webHidden/>
              </w:rPr>
              <w:t>44</w:t>
            </w:r>
            <w:r w:rsidR="00320D6D">
              <w:rPr>
                <w:noProof/>
                <w:webHidden/>
              </w:rPr>
              <w:fldChar w:fldCharType="end"/>
            </w:r>
          </w:hyperlink>
        </w:p>
        <w:p w:rsidR="00320D6D" w:rsidRDefault="00BA4DB0" w:rsidP="00D220FB">
          <w:pPr>
            <w:pStyle w:val="TOC2"/>
            <w:ind w:hanging="1134"/>
            <w:rPr>
              <w:rFonts w:asciiTheme="minorHAnsi" w:eastAsiaTheme="minorEastAsia" w:hAnsiTheme="minorHAnsi" w:cstheme="minorBidi"/>
              <w:noProof/>
              <w:sz w:val="22"/>
              <w:szCs w:val="22"/>
              <w:lang w:val="en-US" w:eastAsia="zh-CN"/>
            </w:rPr>
          </w:pPr>
          <w:hyperlink w:anchor="_Toc464223746" w:history="1">
            <w:r w:rsidR="00320D6D" w:rsidRPr="0071083D">
              <w:rPr>
                <w:rStyle w:val="Hyperlink"/>
                <w:rFonts w:ascii="SimSun" w:hAnsi="SimSun" w:cs="SimSun" w:hint="eastAsia"/>
                <w:noProof/>
                <w:lang w:eastAsia="zh-CN"/>
              </w:rPr>
              <w:t>列车与轨旁间铁路无线电通信系统</w:t>
            </w:r>
            <w:r w:rsidR="00320D6D">
              <w:rPr>
                <w:noProof/>
                <w:webHidden/>
              </w:rPr>
              <w:tab/>
            </w:r>
            <w:r w:rsidR="00C37629" w:rsidRPr="00C37629">
              <w:rPr>
                <w:noProof/>
                <w:webHidden/>
              </w:rPr>
              <w:t>(AI 1.11)</w:t>
            </w:r>
            <w:r w:rsidR="00C70937">
              <w:rPr>
                <w:noProof/>
                <w:webHidden/>
              </w:rPr>
              <w:tab/>
            </w:r>
            <w:r w:rsidR="00320D6D">
              <w:rPr>
                <w:noProof/>
                <w:webHidden/>
              </w:rPr>
              <w:fldChar w:fldCharType="begin"/>
            </w:r>
            <w:r w:rsidR="00320D6D">
              <w:rPr>
                <w:noProof/>
                <w:webHidden/>
              </w:rPr>
              <w:instrText xml:space="preserve"> PAGEREF _Toc464223746 \h </w:instrText>
            </w:r>
            <w:r w:rsidR="00320D6D">
              <w:rPr>
                <w:noProof/>
                <w:webHidden/>
              </w:rPr>
            </w:r>
            <w:r w:rsidR="00320D6D">
              <w:rPr>
                <w:noProof/>
                <w:webHidden/>
              </w:rPr>
              <w:fldChar w:fldCharType="separate"/>
            </w:r>
            <w:r w:rsidR="00D744BA">
              <w:rPr>
                <w:noProof/>
                <w:webHidden/>
              </w:rPr>
              <w:t>44</w:t>
            </w:r>
            <w:r w:rsidR="00320D6D">
              <w:rPr>
                <w:noProof/>
                <w:webHidden/>
              </w:rPr>
              <w:fldChar w:fldCharType="end"/>
            </w:r>
          </w:hyperlink>
        </w:p>
        <w:p w:rsidR="00320D6D" w:rsidRDefault="00BA4DB0" w:rsidP="00C37629">
          <w:pPr>
            <w:pStyle w:val="TOC1"/>
            <w:keepNext/>
            <w:rPr>
              <w:rFonts w:asciiTheme="minorHAnsi" w:eastAsiaTheme="minorEastAsia" w:hAnsiTheme="minorHAnsi" w:cstheme="minorBidi"/>
              <w:noProof/>
              <w:sz w:val="22"/>
              <w:szCs w:val="22"/>
              <w:lang w:val="en-US" w:eastAsia="zh-CN"/>
            </w:rPr>
          </w:pPr>
          <w:hyperlink w:anchor="_Toc464223747" w:history="1">
            <w:r w:rsidR="00320D6D" w:rsidRPr="0071083D">
              <w:rPr>
                <w:rStyle w:val="Hyperlink"/>
                <w:rFonts w:asciiTheme="majorBidi" w:hAnsiTheme="majorBidi" w:cstheme="majorBidi" w:hint="eastAsia"/>
                <w:noProof/>
                <w:lang w:eastAsia="zh-CN"/>
              </w:rPr>
              <w:t>第</w:t>
            </w:r>
            <w:r w:rsidR="00320D6D" w:rsidRPr="0071083D">
              <w:rPr>
                <w:rStyle w:val="Hyperlink"/>
                <w:rFonts w:asciiTheme="majorBidi" w:hAnsiTheme="majorBidi" w:cstheme="majorBidi"/>
                <w:noProof/>
                <w:lang w:eastAsia="zh-CN"/>
              </w:rPr>
              <w:t>237</w:t>
            </w:r>
            <w:r w:rsidR="00320D6D" w:rsidRPr="0071083D">
              <w:rPr>
                <w:rStyle w:val="Hyperlink"/>
                <w:rFonts w:asciiTheme="majorBidi" w:hAnsiTheme="majorBidi" w:cstheme="majorBidi" w:hint="eastAsia"/>
                <w:noProof/>
                <w:lang w:eastAsia="zh-CN"/>
              </w:rPr>
              <w:t>号决议（</w:t>
            </w:r>
            <w:r w:rsidR="00320D6D" w:rsidRPr="0071083D">
              <w:rPr>
                <w:rStyle w:val="Hyperlink"/>
                <w:rFonts w:asciiTheme="majorBidi" w:hAnsiTheme="majorBidi" w:cstheme="majorBidi"/>
                <w:noProof/>
                <w:lang w:eastAsia="zh-CN"/>
              </w:rPr>
              <w:t>WRC-15</w:t>
            </w:r>
            <w:r w:rsidR="00320D6D" w:rsidRPr="0071083D">
              <w:rPr>
                <w:rStyle w:val="Hyperlink"/>
                <w:rFonts w:asciiTheme="majorBidi" w:hAnsiTheme="majorBidi" w:cstheme="majorBidi" w:hint="eastAsia"/>
                <w:noProof/>
                <w:lang w:eastAsia="zh-CN"/>
              </w:rPr>
              <w:t>）</w:t>
            </w:r>
            <w:r w:rsidR="00320D6D">
              <w:rPr>
                <w:noProof/>
                <w:webHidden/>
              </w:rPr>
              <w:tab/>
            </w:r>
            <w:r w:rsidR="00C70937">
              <w:rPr>
                <w:noProof/>
                <w:webHidden/>
              </w:rPr>
              <w:tab/>
            </w:r>
            <w:r w:rsidR="00320D6D">
              <w:rPr>
                <w:noProof/>
                <w:webHidden/>
              </w:rPr>
              <w:fldChar w:fldCharType="begin"/>
            </w:r>
            <w:r w:rsidR="00320D6D">
              <w:rPr>
                <w:noProof/>
                <w:webHidden/>
              </w:rPr>
              <w:instrText xml:space="preserve"> PAGEREF _Toc464223747 \h </w:instrText>
            </w:r>
            <w:r w:rsidR="00320D6D">
              <w:rPr>
                <w:noProof/>
                <w:webHidden/>
              </w:rPr>
            </w:r>
            <w:r w:rsidR="00320D6D">
              <w:rPr>
                <w:noProof/>
                <w:webHidden/>
              </w:rPr>
              <w:fldChar w:fldCharType="separate"/>
            </w:r>
            <w:r w:rsidR="00D744BA">
              <w:rPr>
                <w:noProof/>
                <w:webHidden/>
              </w:rPr>
              <w:t>46</w:t>
            </w:r>
            <w:r w:rsidR="00320D6D">
              <w:rPr>
                <w:noProof/>
                <w:webHidden/>
              </w:rPr>
              <w:fldChar w:fldCharType="end"/>
            </w:r>
          </w:hyperlink>
        </w:p>
        <w:p w:rsidR="00320D6D" w:rsidRDefault="00BA4DB0" w:rsidP="00D220FB">
          <w:pPr>
            <w:pStyle w:val="TOC2"/>
            <w:ind w:hanging="1134"/>
            <w:rPr>
              <w:rFonts w:asciiTheme="minorHAnsi" w:eastAsiaTheme="minorEastAsia" w:hAnsiTheme="minorHAnsi" w:cstheme="minorBidi"/>
              <w:noProof/>
              <w:sz w:val="22"/>
              <w:szCs w:val="22"/>
              <w:lang w:val="en-US" w:eastAsia="zh-CN"/>
            </w:rPr>
          </w:pPr>
          <w:hyperlink w:anchor="_Toc464223748" w:history="1">
            <w:r w:rsidR="00320D6D" w:rsidRPr="0071083D">
              <w:rPr>
                <w:rStyle w:val="Hyperlink"/>
                <w:rFonts w:ascii="SimSun" w:hAnsi="SimSun" w:cs="SimSun" w:hint="eastAsia"/>
                <w:noProof/>
                <w:lang w:eastAsia="zh-CN"/>
              </w:rPr>
              <w:t>智能交通系统应用</w:t>
            </w:r>
            <w:r w:rsidR="00320D6D">
              <w:rPr>
                <w:noProof/>
                <w:webHidden/>
              </w:rPr>
              <w:tab/>
            </w:r>
            <w:r w:rsidR="00C37629" w:rsidRPr="00C37629">
              <w:rPr>
                <w:noProof/>
                <w:webHidden/>
              </w:rPr>
              <w:t>(AI 1.12)</w:t>
            </w:r>
            <w:r w:rsidR="00C70937">
              <w:rPr>
                <w:noProof/>
                <w:webHidden/>
              </w:rPr>
              <w:tab/>
            </w:r>
            <w:r w:rsidR="00320D6D">
              <w:rPr>
                <w:noProof/>
                <w:webHidden/>
              </w:rPr>
              <w:fldChar w:fldCharType="begin"/>
            </w:r>
            <w:r w:rsidR="00320D6D">
              <w:rPr>
                <w:noProof/>
                <w:webHidden/>
              </w:rPr>
              <w:instrText xml:space="preserve"> PAGEREF _Toc464223748 \h </w:instrText>
            </w:r>
            <w:r w:rsidR="00320D6D">
              <w:rPr>
                <w:noProof/>
                <w:webHidden/>
              </w:rPr>
            </w:r>
            <w:r w:rsidR="00320D6D">
              <w:rPr>
                <w:noProof/>
                <w:webHidden/>
              </w:rPr>
              <w:fldChar w:fldCharType="separate"/>
            </w:r>
            <w:r w:rsidR="00D744BA">
              <w:rPr>
                <w:noProof/>
                <w:webHidden/>
              </w:rPr>
              <w:t>46</w:t>
            </w:r>
            <w:r w:rsidR="00320D6D">
              <w:rPr>
                <w:noProof/>
                <w:webHidden/>
              </w:rPr>
              <w:fldChar w:fldCharType="end"/>
            </w:r>
          </w:hyperlink>
        </w:p>
        <w:p w:rsidR="00320D6D" w:rsidRDefault="00BA4DB0">
          <w:pPr>
            <w:pStyle w:val="TOC1"/>
            <w:rPr>
              <w:rFonts w:asciiTheme="minorHAnsi" w:eastAsiaTheme="minorEastAsia" w:hAnsiTheme="minorHAnsi" w:cstheme="minorBidi"/>
              <w:noProof/>
              <w:sz w:val="22"/>
              <w:szCs w:val="22"/>
              <w:lang w:val="en-US" w:eastAsia="zh-CN"/>
            </w:rPr>
          </w:pPr>
          <w:hyperlink w:anchor="_Toc464223749" w:history="1">
            <w:r w:rsidR="00320D6D" w:rsidRPr="0071083D">
              <w:rPr>
                <w:rStyle w:val="Hyperlink"/>
                <w:rFonts w:asciiTheme="majorBidi" w:hAnsiTheme="majorBidi" w:cstheme="majorBidi" w:hint="eastAsia"/>
                <w:noProof/>
                <w:lang w:eastAsia="zh-CN"/>
              </w:rPr>
              <w:t>第</w:t>
            </w:r>
            <w:r w:rsidR="00320D6D" w:rsidRPr="0071083D">
              <w:rPr>
                <w:rStyle w:val="Hyperlink"/>
                <w:rFonts w:asciiTheme="majorBidi" w:hAnsiTheme="majorBidi" w:cstheme="majorBidi"/>
                <w:noProof/>
                <w:lang w:eastAsia="zh-CN"/>
              </w:rPr>
              <w:t>238</w:t>
            </w:r>
            <w:r w:rsidR="00320D6D" w:rsidRPr="0071083D">
              <w:rPr>
                <w:rStyle w:val="Hyperlink"/>
                <w:rFonts w:asciiTheme="majorBidi" w:hAnsiTheme="majorBidi" w:cstheme="majorBidi" w:hint="eastAsia"/>
                <w:noProof/>
                <w:lang w:eastAsia="zh-CN"/>
              </w:rPr>
              <w:t>号决议（</w:t>
            </w:r>
            <w:r w:rsidR="00320D6D" w:rsidRPr="0071083D">
              <w:rPr>
                <w:rStyle w:val="Hyperlink"/>
                <w:rFonts w:asciiTheme="majorBidi" w:hAnsiTheme="majorBidi" w:cstheme="majorBidi"/>
                <w:noProof/>
                <w:lang w:eastAsia="zh-CN"/>
              </w:rPr>
              <w:t>WRC-15</w:t>
            </w:r>
            <w:r w:rsidR="00320D6D" w:rsidRPr="0071083D">
              <w:rPr>
                <w:rStyle w:val="Hyperlink"/>
                <w:rFonts w:asciiTheme="majorBidi" w:hAnsiTheme="majorBidi" w:cstheme="majorBidi" w:hint="eastAsia"/>
                <w:noProof/>
                <w:lang w:eastAsia="zh-CN"/>
              </w:rPr>
              <w:t>）</w:t>
            </w:r>
            <w:r w:rsidR="00320D6D">
              <w:rPr>
                <w:noProof/>
                <w:webHidden/>
              </w:rPr>
              <w:tab/>
            </w:r>
            <w:r w:rsidR="00C70937">
              <w:rPr>
                <w:noProof/>
                <w:webHidden/>
              </w:rPr>
              <w:tab/>
            </w:r>
            <w:r w:rsidR="00320D6D">
              <w:rPr>
                <w:noProof/>
                <w:webHidden/>
              </w:rPr>
              <w:fldChar w:fldCharType="begin"/>
            </w:r>
            <w:r w:rsidR="00320D6D">
              <w:rPr>
                <w:noProof/>
                <w:webHidden/>
              </w:rPr>
              <w:instrText xml:space="preserve"> PAGEREF _Toc464223749 \h </w:instrText>
            </w:r>
            <w:r w:rsidR="00320D6D">
              <w:rPr>
                <w:noProof/>
                <w:webHidden/>
              </w:rPr>
            </w:r>
            <w:r w:rsidR="00320D6D">
              <w:rPr>
                <w:noProof/>
                <w:webHidden/>
              </w:rPr>
              <w:fldChar w:fldCharType="separate"/>
            </w:r>
            <w:r w:rsidR="00D744BA">
              <w:rPr>
                <w:noProof/>
                <w:webHidden/>
              </w:rPr>
              <w:t>48</w:t>
            </w:r>
            <w:r w:rsidR="00320D6D">
              <w:rPr>
                <w:noProof/>
                <w:webHidden/>
              </w:rPr>
              <w:fldChar w:fldCharType="end"/>
            </w:r>
          </w:hyperlink>
        </w:p>
        <w:p w:rsidR="00320D6D" w:rsidRDefault="00BA4DB0" w:rsidP="00D220FB">
          <w:pPr>
            <w:pStyle w:val="TOC2"/>
            <w:tabs>
              <w:tab w:val="clear" w:pos="1418"/>
            </w:tabs>
            <w:ind w:left="284" w:firstLine="0"/>
            <w:rPr>
              <w:rFonts w:asciiTheme="minorHAnsi" w:eastAsiaTheme="minorEastAsia" w:hAnsiTheme="minorHAnsi" w:cstheme="minorBidi"/>
              <w:noProof/>
              <w:sz w:val="22"/>
              <w:szCs w:val="22"/>
              <w:lang w:val="en-US" w:eastAsia="zh-CN"/>
            </w:rPr>
          </w:pPr>
          <w:hyperlink w:anchor="_Toc464223750" w:history="1">
            <w:r w:rsidR="00320D6D" w:rsidRPr="0071083D">
              <w:rPr>
                <w:rStyle w:val="Hyperlink"/>
                <w:rFonts w:ascii="SimSun" w:hAnsi="SimSun" w:cs="SimSun" w:hint="eastAsia"/>
                <w:noProof/>
                <w:lang w:eastAsia="zh-CN"/>
              </w:rPr>
              <w:t>开展频率相关问题研究，为国际移动通信确定频段，包括可能在</w:t>
            </w:r>
            <w:r w:rsidR="00320D6D" w:rsidRPr="0071083D">
              <w:rPr>
                <w:rStyle w:val="Hyperlink"/>
                <w:rFonts w:asciiTheme="majorBidi" w:eastAsia="Times New Roman" w:hAnsiTheme="majorBidi" w:cstheme="majorBidi"/>
                <w:noProof/>
                <w:lang w:eastAsia="zh-CN"/>
              </w:rPr>
              <w:t>24.25</w:t>
            </w:r>
            <w:r w:rsidR="00320D6D" w:rsidRPr="0071083D">
              <w:rPr>
                <w:rStyle w:val="Hyperlink"/>
                <w:rFonts w:ascii="SimSun" w:hAnsi="SimSun" w:cs="SimSun" w:hint="eastAsia"/>
                <w:noProof/>
                <w:lang w:eastAsia="zh-CN"/>
              </w:rPr>
              <w:t>与</w:t>
            </w:r>
            <w:r w:rsidR="00D220FB">
              <w:rPr>
                <w:rStyle w:val="Hyperlink"/>
                <w:rFonts w:ascii="SimSun" w:hAnsi="SimSun" w:cs="SimSun"/>
                <w:noProof/>
                <w:lang w:eastAsia="zh-CN"/>
              </w:rPr>
              <w:br/>
            </w:r>
            <w:r w:rsidR="00320D6D" w:rsidRPr="0071083D">
              <w:rPr>
                <w:rStyle w:val="Hyperlink"/>
                <w:rFonts w:asciiTheme="majorBidi" w:eastAsia="Times New Roman" w:hAnsiTheme="majorBidi" w:cstheme="majorBidi"/>
                <w:noProof/>
                <w:lang w:eastAsia="zh-CN"/>
              </w:rPr>
              <w:t>86 GHz</w:t>
            </w:r>
            <w:r w:rsidR="00320D6D" w:rsidRPr="0071083D">
              <w:rPr>
                <w:rStyle w:val="Hyperlink"/>
                <w:rFonts w:ascii="SimSun" w:hAnsi="SimSun" w:cs="SimSun" w:hint="eastAsia"/>
                <w:noProof/>
                <w:lang w:eastAsia="zh-CN"/>
              </w:rPr>
              <w:t>之间频率范围内的部分频段为移动业务做出附加主要业务划分，</w:t>
            </w:r>
            <w:r w:rsidR="00D220FB">
              <w:rPr>
                <w:rStyle w:val="Hyperlink"/>
                <w:rFonts w:ascii="SimSun" w:hAnsi="SimSun" w:cs="SimSun"/>
                <w:noProof/>
                <w:lang w:eastAsia="zh-CN"/>
              </w:rPr>
              <w:br/>
            </w:r>
            <w:r w:rsidR="00320D6D" w:rsidRPr="0071083D">
              <w:rPr>
                <w:rStyle w:val="Hyperlink"/>
                <w:rFonts w:ascii="SimSun" w:hAnsi="SimSun" w:cs="SimSun" w:hint="eastAsia"/>
                <w:noProof/>
                <w:lang w:eastAsia="zh-CN"/>
              </w:rPr>
              <w:t>以实现</w:t>
            </w:r>
            <w:r w:rsidR="00320D6D" w:rsidRPr="0071083D">
              <w:rPr>
                <w:rStyle w:val="Hyperlink"/>
                <w:rFonts w:asciiTheme="majorBidi" w:eastAsia="Times New Roman" w:hAnsiTheme="majorBidi" w:cstheme="majorBidi"/>
                <w:noProof/>
                <w:lang w:eastAsia="zh-CN"/>
              </w:rPr>
              <w:t>IMT</w:t>
            </w:r>
            <w:r w:rsidR="00320D6D" w:rsidRPr="0071083D">
              <w:rPr>
                <w:rStyle w:val="Hyperlink"/>
                <w:rFonts w:ascii="SimSun" w:hAnsi="SimSun" w:cs="SimSun" w:hint="eastAsia"/>
                <w:noProof/>
                <w:lang w:eastAsia="zh-CN"/>
              </w:rPr>
              <w:t>在</w:t>
            </w:r>
            <w:r w:rsidR="00320D6D" w:rsidRPr="0071083D">
              <w:rPr>
                <w:rStyle w:val="Hyperlink"/>
                <w:rFonts w:asciiTheme="majorBidi" w:eastAsia="Times New Roman" w:hAnsiTheme="majorBidi" w:cstheme="majorBidi"/>
                <w:noProof/>
                <w:lang w:eastAsia="zh-CN"/>
              </w:rPr>
              <w:t xml:space="preserve"> 2020</w:t>
            </w:r>
            <w:r w:rsidR="00320D6D" w:rsidRPr="0071083D">
              <w:rPr>
                <w:rStyle w:val="Hyperlink"/>
                <w:rFonts w:ascii="SimSun" w:hAnsi="SimSun" w:cs="SimSun" w:hint="eastAsia"/>
                <w:noProof/>
                <w:lang w:eastAsia="zh-CN"/>
              </w:rPr>
              <w:t>年及之后的未来发展</w:t>
            </w:r>
            <w:r w:rsidR="00320D6D">
              <w:rPr>
                <w:noProof/>
                <w:webHidden/>
              </w:rPr>
              <w:tab/>
            </w:r>
            <w:r w:rsidR="00C37629" w:rsidRPr="00C37629">
              <w:rPr>
                <w:noProof/>
                <w:webHidden/>
              </w:rPr>
              <w:t>(AI 1.13)</w:t>
            </w:r>
            <w:r w:rsidR="00C70937">
              <w:rPr>
                <w:noProof/>
                <w:webHidden/>
              </w:rPr>
              <w:tab/>
            </w:r>
            <w:r w:rsidR="00320D6D">
              <w:rPr>
                <w:noProof/>
                <w:webHidden/>
              </w:rPr>
              <w:fldChar w:fldCharType="begin"/>
            </w:r>
            <w:r w:rsidR="00320D6D">
              <w:rPr>
                <w:noProof/>
                <w:webHidden/>
              </w:rPr>
              <w:instrText xml:space="preserve"> PAGEREF _Toc464223750 \h </w:instrText>
            </w:r>
            <w:r w:rsidR="00320D6D">
              <w:rPr>
                <w:noProof/>
                <w:webHidden/>
              </w:rPr>
            </w:r>
            <w:r w:rsidR="00320D6D">
              <w:rPr>
                <w:noProof/>
                <w:webHidden/>
              </w:rPr>
              <w:fldChar w:fldCharType="separate"/>
            </w:r>
            <w:r w:rsidR="00D744BA">
              <w:rPr>
                <w:noProof/>
                <w:webHidden/>
              </w:rPr>
              <w:t>48</w:t>
            </w:r>
            <w:r w:rsidR="00320D6D">
              <w:rPr>
                <w:noProof/>
                <w:webHidden/>
              </w:rPr>
              <w:fldChar w:fldCharType="end"/>
            </w:r>
          </w:hyperlink>
        </w:p>
        <w:p w:rsidR="00320D6D" w:rsidRDefault="00BA4DB0">
          <w:pPr>
            <w:pStyle w:val="TOC1"/>
            <w:rPr>
              <w:rFonts w:asciiTheme="minorHAnsi" w:eastAsiaTheme="minorEastAsia" w:hAnsiTheme="minorHAnsi" w:cstheme="minorBidi"/>
              <w:noProof/>
              <w:sz w:val="22"/>
              <w:szCs w:val="22"/>
              <w:lang w:val="en-US" w:eastAsia="zh-CN"/>
            </w:rPr>
          </w:pPr>
          <w:hyperlink w:anchor="_Toc464223751" w:history="1">
            <w:r w:rsidR="00320D6D" w:rsidRPr="0071083D">
              <w:rPr>
                <w:rStyle w:val="Hyperlink"/>
                <w:rFonts w:asciiTheme="majorBidi" w:hAnsiTheme="majorBidi" w:cstheme="majorBidi" w:hint="eastAsia"/>
                <w:noProof/>
                <w:lang w:eastAsia="zh-CN"/>
              </w:rPr>
              <w:t>第</w:t>
            </w:r>
            <w:r w:rsidR="00320D6D" w:rsidRPr="0071083D">
              <w:rPr>
                <w:rStyle w:val="Hyperlink"/>
                <w:rFonts w:asciiTheme="majorBidi" w:hAnsiTheme="majorBidi" w:cstheme="majorBidi"/>
                <w:noProof/>
                <w:lang w:eastAsia="zh-CN"/>
              </w:rPr>
              <w:t>239</w:t>
            </w:r>
            <w:r w:rsidR="00320D6D" w:rsidRPr="0071083D">
              <w:rPr>
                <w:rStyle w:val="Hyperlink"/>
                <w:rFonts w:asciiTheme="majorBidi" w:hAnsiTheme="majorBidi" w:cstheme="majorBidi" w:hint="eastAsia"/>
                <w:noProof/>
                <w:lang w:eastAsia="zh-CN"/>
              </w:rPr>
              <w:t>号决议（</w:t>
            </w:r>
            <w:r w:rsidR="00320D6D" w:rsidRPr="0071083D">
              <w:rPr>
                <w:rStyle w:val="Hyperlink"/>
                <w:rFonts w:asciiTheme="majorBidi" w:hAnsiTheme="majorBidi" w:cstheme="majorBidi"/>
                <w:noProof/>
                <w:lang w:eastAsia="zh-CN"/>
              </w:rPr>
              <w:t>WRC-15</w:t>
            </w:r>
            <w:r w:rsidR="00320D6D" w:rsidRPr="0071083D">
              <w:rPr>
                <w:rStyle w:val="Hyperlink"/>
                <w:rFonts w:asciiTheme="majorBidi" w:hAnsiTheme="majorBidi" w:cstheme="majorBidi" w:hint="eastAsia"/>
                <w:noProof/>
                <w:lang w:eastAsia="zh-CN"/>
              </w:rPr>
              <w:t>）</w:t>
            </w:r>
            <w:r w:rsidR="00320D6D">
              <w:rPr>
                <w:noProof/>
                <w:webHidden/>
              </w:rPr>
              <w:tab/>
            </w:r>
            <w:r w:rsidR="00C70937">
              <w:rPr>
                <w:noProof/>
                <w:webHidden/>
              </w:rPr>
              <w:tab/>
            </w:r>
            <w:r w:rsidR="00320D6D">
              <w:rPr>
                <w:noProof/>
                <w:webHidden/>
              </w:rPr>
              <w:fldChar w:fldCharType="begin"/>
            </w:r>
            <w:r w:rsidR="00320D6D">
              <w:rPr>
                <w:noProof/>
                <w:webHidden/>
              </w:rPr>
              <w:instrText xml:space="preserve"> PAGEREF _Toc464223751 \h </w:instrText>
            </w:r>
            <w:r w:rsidR="00320D6D">
              <w:rPr>
                <w:noProof/>
                <w:webHidden/>
              </w:rPr>
            </w:r>
            <w:r w:rsidR="00320D6D">
              <w:rPr>
                <w:noProof/>
                <w:webHidden/>
              </w:rPr>
              <w:fldChar w:fldCharType="separate"/>
            </w:r>
            <w:r w:rsidR="00D744BA">
              <w:rPr>
                <w:noProof/>
                <w:webHidden/>
              </w:rPr>
              <w:t>51</w:t>
            </w:r>
            <w:r w:rsidR="00320D6D">
              <w:rPr>
                <w:noProof/>
                <w:webHidden/>
              </w:rPr>
              <w:fldChar w:fldCharType="end"/>
            </w:r>
          </w:hyperlink>
        </w:p>
        <w:p w:rsidR="00320D6D" w:rsidRDefault="00BA4DB0" w:rsidP="00D220FB">
          <w:pPr>
            <w:pStyle w:val="TOC2"/>
            <w:tabs>
              <w:tab w:val="clear" w:pos="1418"/>
            </w:tabs>
            <w:ind w:left="284" w:firstLine="0"/>
            <w:rPr>
              <w:rFonts w:asciiTheme="minorHAnsi" w:eastAsiaTheme="minorEastAsia" w:hAnsiTheme="minorHAnsi" w:cstheme="minorBidi"/>
              <w:noProof/>
              <w:sz w:val="22"/>
              <w:szCs w:val="22"/>
              <w:lang w:val="en-US" w:eastAsia="zh-CN"/>
            </w:rPr>
          </w:pPr>
          <w:hyperlink w:anchor="_Toc464223752" w:history="1">
            <w:r w:rsidR="00320D6D" w:rsidRPr="0071083D">
              <w:rPr>
                <w:rStyle w:val="Hyperlink"/>
                <w:rFonts w:asciiTheme="majorBidi" w:hAnsiTheme="majorBidi" w:cstheme="majorBidi" w:hint="eastAsia"/>
                <w:noProof/>
                <w:lang w:eastAsia="zh-CN"/>
              </w:rPr>
              <w:t>关于</w:t>
            </w:r>
            <w:r w:rsidR="00320D6D" w:rsidRPr="0071083D">
              <w:rPr>
                <w:rStyle w:val="Hyperlink"/>
                <w:rFonts w:asciiTheme="majorBidi" w:hAnsiTheme="majorBidi" w:cstheme="majorBidi"/>
                <w:noProof/>
                <w:lang w:eastAsia="zh-CN"/>
              </w:rPr>
              <w:t>5 150 MHz</w:t>
            </w:r>
            <w:r w:rsidR="00320D6D" w:rsidRPr="0071083D">
              <w:rPr>
                <w:rStyle w:val="Hyperlink"/>
                <w:rFonts w:asciiTheme="majorBidi" w:hAnsiTheme="majorBidi" w:cstheme="majorBidi" w:hint="eastAsia"/>
                <w:noProof/>
                <w:lang w:eastAsia="zh-CN"/>
              </w:rPr>
              <w:t>至</w:t>
            </w:r>
            <w:r w:rsidR="00320D6D" w:rsidRPr="0071083D">
              <w:rPr>
                <w:rStyle w:val="Hyperlink"/>
                <w:rFonts w:asciiTheme="majorBidi" w:hAnsiTheme="majorBidi" w:cstheme="majorBidi"/>
                <w:noProof/>
                <w:lang w:eastAsia="zh-CN"/>
              </w:rPr>
              <w:t>5 925 MHz</w:t>
            </w:r>
            <w:r w:rsidR="00320D6D" w:rsidRPr="0071083D">
              <w:rPr>
                <w:rStyle w:val="Hyperlink"/>
                <w:rFonts w:asciiTheme="majorBidi" w:hAnsiTheme="majorBidi" w:cstheme="majorBidi" w:hint="eastAsia"/>
                <w:noProof/>
                <w:lang w:eastAsia="zh-CN"/>
              </w:rPr>
              <w:t>频段内包括无线局域网在内的</w:t>
            </w:r>
            <w:r w:rsidR="00D220FB">
              <w:rPr>
                <w:rStyle w:val="Hyperlink"/>
                <w:rFonts w:asciiTheme="majorBidi" w:hAnsiTheme="majorBidi" w:cstheme="majorBidi"/>
                <w:noProof/>
                <w:lang w:eastAsia="zh-CN"/>
              </w:rPr>
              <w:br/>
            </w:r>
            <w:r w:rsidR="00320D6D" w:rsidRPr="0071083D">
              <w:rPr>
                <w:rStyle w:val="Hyperlink"/>
                <w:rFonts w:asciiTheme="majorBidi" w:hAnsiTheme="majorBidi" w:cstheme="majorBidi" w:hint="eastAsia"/>
                <w:noProof/>
                <w:lang w:eastAsia="zh-CN"/>
              </w:rPr>
              <w:t>无线接入系统的研究</w:t>
            </w:r>
            <w:r w:rsidR="00320D6D">
              <w:rPr>
                <w:noProof/>
                <w:webHidden/>
              </w:rPr>
              <w:tab/>
            </w:r>
            <w:r w:rsidR="00A6342F">
              <w:rPr>
                <w:noProof/>
                <w:webHidden/>
              </w:rPr>
              <w:tab/>
            </w:r>
            <w:r w:rsidR="00320D6D">
              <w:rPr>
                <w:noProof/>
                <w:webHidden/>
              </w:rPr>
              <w:fldChar w:fldCharType="begin"/>
            </w:r>
            <w:r w:rsidR="00320D6D">
              <w:rPr>
                <w:noProof/>
                <w:webHidden/>
              </w:rPr>
              <w:instrText xml:space="preserve"> PAGEREF _Toc464223752 \h </w:instrText>
            </w:r>
            <w:r w:rsidR="00320D6D">
              <w:rPr>
                <w:noProof/>
                <w:webHidden/>
              </w:rPr>
            </w:r>
            <w:r w:rsidR="00320D6D">
              <w:rPr>
                <w:noProof/>
                <w:webHidden/>
              </w:rPr>
              <w:fldChar w:fldCharType="separate"/>
            </w:r>
            <w:r w:rsidR="00D744BA">
              <w:rPr>
                <w:noProof/>
                <w:webHidden/>
              </w:rPr>
              <w:t>51</w:t>
            </w:r>
            <w:r w:rsidR="00320D6D">
              <w:rPr>
                <w:noProof/>
                <w:webHidden/>
              </w:rPr>
              <w:fldChar w:fldCharType="end"/>
            </w:r>
          </w:hyperlink>
        </w:p>
        <w:p w:rsidR="00320D6D" w:rsidRDefault="00BA4DB0">
          <w:pPr>
            <w:pStyle w:val="TOC1"/>
            <w:rPr>
              <w:rFonts w:asciiTheme="minorHAnsi" w:eastAsiaTheme="minorEastAsia" w:hAnsiTheme="minorHAnsi" w:cstheme="minorBidi"/>
              <w:noProof/>
              <w:sz w:val="22"/>
              <w:szCs w:val="22"/>
              <w:lang w:val="en-US" w:eastAsia="zh-CN"/>
            </w:rPr>
          </w:pPr>
          <w:hyperlink w:anchor="_Toc464223753" w:history="1">
            <w:r w:rsidR="00320D6D" w:rsidRPr="0071083D">
              <w:rPr>
                <w:rStyle w:val="Hyperlink"/>
                <w:rFonts w:asciiTheme="majorBidi" w:hAnsiTheme="majorBidi" w:cstheme="majorBidi" w:hint="eastAsia"/>
                <w:noProof/>
                <w:lang w:eastAsia="zh-CN"/>
              </w:rPr>
              <w:t>第</w:t>
            </w:r>
            <w:r w:rsidR="00320D6D" w:rsidRPr="0071083D">
              <w:rPr>
                <w:rStyle w:val="Hyperlink"/>
                <w:rFonts w:asciiTheme="majorBidi" w:hAnsiTheme="majorBidi" w:cstheme="majorBidi"/>
                <w:noProof/>
                <w:lang w:eastAsia="zh-CN"/>
              </w:rPr>
              <w:t>359</w:t>
            </w:r>
            <w:r w:rsidR="00320D6D" w:rsidRPr="0071083D">
              <w:rPr>
                <w:rStyle w:val="Hyperlink"/>
                <w:rFonts w:asciiTheme="majorBidi" w:hAnsiTheme="majorBidi" w:cstheme="majorBidi" w:hint="eastAsia"/>
                <w:noProof/>
                <w:lang w:eastAsia="zh-CN"/>
              </w:rPr>
              <w:t>号决议（</w:t>
            </w:r>
            <w:r w:rsidR="00320D6D" w:rsidRPr="0071083D">
              <w:rPr>
                <w:rStyle w:val="Hyperlink"/>
                <w:rFonts w:asciiTheme="majorBidi" w:hAnsiTheme="majorBidi" w:cstheme="majorBidi"/>
                <w:noProof/>
                <w:lang w:eastAsia="zh-CN"/>
              </w:rPr>
              <w:t>WRC-15</w:t>
            </w:r>
            <w:r w:rsidR="00320D6D" w:rsidRPr="0071083D">
              <w:rPr>
                <w:rStyle w:val="Hyperlink"/>
                <w:rFonts w:asciiTheme="majorBidi" w:hAnsiTheme="majorBidi" w:cstheme="majorBidi" w:hint="eastAsia"/>
                <w:noProof/>
                <w:lang w:eastAsia="zh-CN"/>
              </w:rPr>
              <w:t>，修订版）</w:t>
            </w:r>
            <w:r w:rsidR="00320D6D">
              <w:rPr>
                <w:noProof/>
                <w:webHidden/>
              </w:rPr>
              <w:tab/>
            </w:r>
            <w:r w:rsidR="00A6342F">
              <w:rPr>
                <w:noProof/>
                <w:webHidden/>
              </w:rPr>
              <w:tab/>
            </w:r>
            <w:r w:rsidR="00320D6D">
              <w:rPr>
                <w:noProof/>
                <w:webHidden/>
              </w:rPr>
              <w:fldChar w:fldCharType="begin"/>
            </w:r>
            <w:r w:rsidR="00320D6D">
              <w:rPr>
                <w:noProof/>
                <w:webHidden/>
              </w:rPr>
              <w:instrText xml:space="preserve"> PAGEREF _Toc464223753 \h </w:instrText>
            </w:r>
            <w:r w:rsidR="00320D6D">
              <w:rPr>
                <w:noProof/>
                <w:webHidden/>
              </w:rPr>
            </w:r>
            <w:r w:rsidR="00320D6D">
              <w:rPr>
                <w:noProof/>
                <w:webHidden/>
              </w:rPr>
              <w:fldChar w:fldCharType="separate"/>
            </w:r>
            <w:r w:rsidR="00D744BA">
              <w:rPr>
                <w:noProof/>
                <w:webHidden/>
              </w:rPr>
              <w:t>54</w:t>
            </w:r>
            <w:r w:rsidR="00320D6D">
              <w:rPr>
                <w:noProof/>
                <w:webHidden/>
              </w:rPr>
              <w:fldChar w:fldCharType="end"/>
            </w:r>
          </w:hyperlink>
        </w:p>
        <w:p w:rsidR="00320D6D" w:rsidRDefault="00BA4DB0" w:rsidP="00D220FB">
          <w:pPr>
            <w:pStyle w:val="TOC2"/>
            <w:ind w:hanging="1134"/>
            <w:rPr>
              <w:rFonts w:asciiTheme="minorHAnsi" w:eastAsiaTheme="minorEastAsia" w:hAnsiTheme="minorHAnsi" w:cstheme="minorBidi"/>
              <w:noProof/>
              <w:sz w:val="22"/>
              <w:szCs w:val="22"/>
              <w:lang w:val="en-US" w:eastAsia="zh-CN"/>
            </w:rPr>
          </w:pPr>
          <w:hyperlink w:anchor="_Toc464223754" w:history="1">
            <w:r w:rsidR="00320D6D" w:rsidRPr="0071083D">
              <w:rPr>
                <w:rStyle w:val="Hyperlink"/>
                <w:rFonts w:asciiTheme="majorBidi" w:hAnsiTheme="majorBidi" w:cstheme="majorBidi" w:hint="eastAsia"/>
                <w:noProof/>
                <w:lang w:eastAsia="zh-CN"/>
              </w:rPr>
              <w:t>考虑为实现全球水上遇险和安全系统更新和现代化制定规则条款</w:t>
            </w:r>
            <w:r w:rsidR="00320D6D">
              <w:rPr>
                <w:noProof/>
                <w:webHidden/>
              </w:rPr>
              <w:tab/>
            </w:r>
            <w:r w:rsidR="00C37629" w:rsidRPr="00C37629">
              <w:rPr>
                <w:noProof/>
                <w:webHidden/>
              </w:rPr>
              <w:t>(AI 1.16)</w:t>
            </w:r>
            <w:r w:rsidR="00A6342F">
              <w:rPr>
                <w:noProof/>
                <w:webHidden/>
              </w:rPr>
              <w:tab/>
            </w:r>
            <w:r w:rsidR="00320D6D">
              <w:rPr>
                <w:noProof/>
                <w:webHidden/>
              </w:rPr>
              <w:fldChar w:fldCharType="begin"/>
            </w:r>
            <w:r w:rsidR="00320D6D">
              <w:rPr>
                <w:noProof/>
                <w:webHidden/>
              </w:rPr>
              <w:instrText xml:space="preserve"> PAGEREF _Toc464223754 \h </w:instrText>
            </w:r>
            <w:r w:rsidR="00320D6D">
              <w:rPr>
                <w:noProof/>
                <w:webHidden/>
              </w:rPr>
            </w:r>
            <w:r w:rsidR="00320D6D">
              <w:rPr>
                <w:noProof/>
                <w:webHidden/>
              </w:rPr>
              <w:fldChar w:fldCharType="separate"/>
            </w:r>
            <w:r w:rsidR="00D744BA">
              <w:rPr>
                <w:noProof/>
                <w:webHidden/>
              </w:rPr>
              <w:t>54</w:t>
            </w:r>
            <w:r w:rsidR="00320D6D">
              <w:rPr>
                <w:noProof/>
                <w:webHidden/>
              </w:rPr>
              <w:fldChar w:fldCharType="end"/>
            </w:r>
          </w:hyperlink>
        </w:p>
        <w:p w:rsidR="00320D6D" w:rsidRDefault="00BA4DB0">
          <w:pPr>
            <w:pStyle w:val="TOC1"/>
            <w:rPr>
              <w:rFonts w:asciiTheme="minorHAnsi" w:eastAsiaTheme="minorEastAsia" w:hAnsiTheme="minorHAnsi" w:cstheme="minorBidi"/>
              <w:noProof/>
              <w:sz w:val="22"/>
              <w:szCs w:val="22"/>
              <w:lang w:val="en-US" w:eastAsia="zh-CN"/>
            </w:rPr>
          </w:pPr>
          <w:hyperlink w:anchor="_Toc464223755" w:history="1">
            <w:r w:rsidR="00320D6D" w:rsidRPr="0071083D">
              <w:rPr>
                <w:rStyle w:val="Hyperlink"/>
                <w:rFonts w:asciiTheme="majorBidi" w:hAnsiTheme="majorBidi" w:cstheme="majorBidi" w:hint="eastAsia"/>
                <w:noProof/>
                <w:lang w:eastAsia="zh-CN"/>
              </w:rPr>
              <w:t>第</w:t>
            </w:r>
            <w:r w:rsidR="00320D6D" w:rsidRPr="0071083D">
              <w:rPr>
                <w:rStyle w:val="Hyperlink"/>
                <w:rFonts w:asciiTheme="majorBidi" w:hAnsiTheme="majorBidi" w:cstheme="majorBidi"/>
                <w:noProof/>
                <w:lang w:eastAsia="zh-CN"/>
              </w:rPr>
              <w:t>360</w:t>
            </w:r>
            <w:r w:rsidR="00320D6D" w:rsidRPr="0071083D">
              <w:rPr>
                <w:rStyle w:val="Hyperlink"/>
                <w:rFonts w:asciiTheme="majorBidi" w:hAnsiTheme="majorBidi" w:cstheme="majorBidi" w:hint="eastAsia"/>
                <w:noProof/>
                <w:lang w:eastAsia="zh-CN"/>
              </w:rPr>
              <w:t>号决议（</w:t>
            </w:r>
            <w:r w:rsidR="00320D6D" w:rsidRPr="0071083D">
              <w:rPr>
                <w:rStyle w:val="Hyperlink"/>
                <w:rFonts w:asciiTheme="majorBidi" w:hAnsiTheme="majorBidi" w:cstheme="majorBidi"/>
                <w:noProof/>
                <w:lang w:eastAsia="zh-CN"/>
              </w:rPr>
              <w:t>WRC</w:t>
            </w:r>
            <w:r w:rsidR="00320D6D" w:rsidRPr="0071083D">
              <w:rPr>
                <w:rStyle w:val="Hyperlink"/>
                <w:rFonts w:asciiTheme="majorBidi" w:hAnsiTheme="majorBidi" w:cstheme="majorBidi"/>
                <w:noProof/>
                <w:lang w:eastAsia="zh-CN"/>
              </w:rPr>
              <w:noBreakHyphen/>
              <w:t>15</w:t>
            </w:r>
            <w:r w:rsidR="00320D6D" w:rsidRPr="0071083D">
              <w:rPr>
                <w:rStyle w:val="Hyperlink"/>
                <w:rFonts w:asciiTheme="majorBidi" w:hAnsiTheme="majorBidi" w:cstheme="majorBidi" w:hint="eastAsia"/>
                <w:noProof/>
                <w:lang w:eastAsia="zh-CN"/>
              </w:rPr>
              <w:t>，修订版）</w:t>
            </w:r>
            <w:r w:rsidR="00320D6D">
              <w:rPr>
                <w:noProof/>
                <w:webHidden/>
              </w:rPr>
              <w:tab/>
            </w:r>
            <w:r w:rsidR="00A6342F">
              <w:rPr>
                <w:noProof/>
                <w:webHidden/>
              </w:rPr>
              <w:tab/>
            </w:r>
            <w:r w:rsidR="00320D6D">
              <w:rPr>
                <w:noProof/>
                <w:webHidden/>
              </w:rPr>
              <w:fldChar w:fldCharType="begin"/>
            </w:r>
            <w:r w:rsidR="00320D6D">
              <w:rPr>
                <w:noProof/>
                <w:webHidden/>
              </w:rPr>
              <w:instrText xml:space="preserve"> PAGEREF _Toc464223755 \h </w:instrText>
            </w:r>
            <w:r w:rsidR="00320D6D">
              <w:rPr>
                <w:noProof/>
                <w:webHidden/>
              </w:rPr>
            </w:r>
            <w:r w:rsidR="00320D6D">
              <w:rPr>
                <w:noProof/>
                <w:webHidden/>
              </w:rPr>
              <w:fldChar w:fldCharType="separate"/>
            </w:r>
            <w:r w:rsidR="00D744BA">
              <w:rPr>
                <w:noProof/>
                <w:webHidden/>
              </w:rPr>
              <w:t>56</w:t>
            </w:r>
            <w:r w:rsidR="00320D6D">
              <w:rPr>
                <w:noProof/>
                <w:webHidden/>
              </w:rPr>
              <w:fldChar w:fldCharType="end"/>
            </w:r>
          </w:hyperlink>
        </w:p>
        <w:p w:rsidR="00320D6D" w:rsidRDefault="00BA4DB0" w:rsidP="00D220FB">
          <w:pPr>
            <w:pStyle w:val="TOC2"/>
            <w:tabs>
              <w:tab w:val="clear" w:pos="1418"/>
            </w:tabs>
            <w:ind w:left="284" w:firstLine="0"/>
            <w:rPr>
              <w:rFonts w:asciiTheme="minorHAnsi" w:eastAsiaTheme="minorEastAsia" w:hAnsiTheme="minorHAnsi" w:cstheme="minorBidi"/>
              <w:noProof/>
              <w:sz w:val="22"/>
              <w:szCs w:val="22"/>
              <w:lang w:val="en-US" w:eastAsia="zh-CN"/>
            </w:rPr>
          </w:pPr>
          <w:hyperlink w:anchor="_Toc464223756" w:history="1">
            <w:r w:rsidR="00320D6D" w:rsidRPr="0071083D">
              <w:rPr>
                <w:rStyle w:val="Hyperlink"/>
                <w:rFonts w:asciiTheme="majorBidi" w:hAnsiTheme="majorBidi" w:cstheme="majorBidi" w:hint="eastAsia"/>
                <w:noProof/>
                <w:lang w:eastAsia="zh-CN"/>
              </w:rPr>
              <w:t>审议卫星水上移动业务的规则性条款与频谱划分，以实现</w:t>
            </w:r>
            <w:r w:rsidR="00320D6D" w:rsidRPr="0071083D">
              <w:rPr>
                <w:rStyle w:val="Hyperlink"/>
                <w:rFonts w:asciiTheme="majorBidi" w:hAnsiTheme="majorBidi" w:cstheme="majorBidi"/>
                <w:noProof/>
                <w:lang w:eastAsia="zh-CN"/>
              </w:rPr>
              <w:t>VHF</w:t>
            </w:r>
            <w:r w:rsidR="00320D6D" w:rsidRPr="0071083D">
              <w:rPr>
                <w:rStyle w:val="Hyperlink"/>
                <w:rFonts w:asciiTheme="majorBidi" w:hAnsiTheme="majorBidi" w:cstheme="majorBidi" w:hint="eastAsia"/>
                <w:noProof/>
                <w:lang w:eastAsia="zh-CN"/>
              </w:rPr>
              <w:t>数据</w:t>
            </w:r>
            <w:r w:rsidR="00D220FB">
              <w:rPr>
                <w:rStyle w:val="Hyperlink"/>
                <w:rFonts w:asciiTheme="majorBidi" w:hAnsiTheme="majorBidi" w:cstheme="majorBidi"/>
                <w:noProof/>
                <w:lang w:eastAsia="zh-CN"/>
              </w:rPr>
              <w:br/>
            </w:r>
            <w:r w:rsidR="00320D6D" w:rsidRPr="0071083D">
              <w:rPr>
                <w:rStyle w:val="Hyperlink"/>
                <w:rFonts w:asciiTheme="majorBidi" w:hAnsiTheme="majorBidi" w:cstheme="majorBidi" w:hint="eastAsia"/>
                <w:noProof/>
                <w:lang w:eastAsia="zh-CN"/>
              </w:rPr>
              <w:t>交换系统的卫星部分和增强型水上无线电通信</w:t>
            </w:r>
            <w:r w:rsidR="00320D6D">
              <w:rPr>
                <w:noProof/>
                <w:webHidden/>
              </w:rPr>
              <w:tab/>
            </w:r>
            <w:r w:rsidR="00C37629" w:rsidRPr="00C37629">
              <w:rPr>
                <w:noProof/>
                <w:webHidden/>
              </w:rPr>
              <w:t>(AI 1.9/1.9.2)</w:t>
            </w:r>
            <w:r w:rsidR="00A6342F">
              <w:rPr>
                <w:noProof/>
                <w:webHidden/>
              </w:rPr>
              <w:tab/>
            </w:r>
            <w:r w:rsidR="00320D6D">
              <w:rPr>
                <w:noProof/>
                <w:webHidden/>
              </w:rPr>
              <w:fldChar w:fldCharType="begin"/>
            </w:r>
            <w:r w:rsidR="00320D6D">
              <w:rPr>
                <w:noProof/>
                <w:webHidden/>
              </w:rPr>
              <w:instrText xml:space="preserve"> PAGEREF _Toc464223756 \h </w:instrText>
            </w:r>
            <w:r w:rsidR="00320D6D">
              <w:rPr>
                <w:noProof/>
                <w:webHidden/>
              </w:rPr>
            </w:r>
            <w:r w:rsidR="00320D6D">
              <w:rPr>
                <w:noProof/>
                <w:webHidden/>
              </w:rPr>
              <w:fldChar w:fldCharType="separate"/>
            </w:r>
            <w:r w:rsidR="00D744BA">
              <w:rPr>
                <w:noProof/>
                <w:webHidden/>
              </w:rPr>
              <w:t>56</w:t>
            </w:r>
            <w:r w:rsidR="00320D6D">
              <w:rPr>
                <w:noProof/>
                <w:webHidden/>
              </w:rPr>
              <w:fldChar w:fldCharType="end"/>
            </w:r>
          </w:hyperlink>
        </w:p>
        <w:p w:rsidR="00320D6D" w:rsidRDefault="00BA4DB0">
          <w:pPr>
            <w:pStyle w:val="TOC1"/>
            <w:rPr>
              <w:rFonts w:asciiTheme="minorHAnsi" w:eastAsiaTheme="minorEastAsia" w:hAnsiTheme="minorHAnsi" w:cstheme="minorBidi"/>
              <w:noProof/>
              <w:sz w:val="22"/>
              <w:szCs w:val="22"/>
              <w:lang w:val="en-US" w:eastAsia="zh-CN"/>
            </w:rPr>
          </w:pPr>
          <w:hyperlink w:anchor="_Toc464223757" w:history="1">
            <w:r w:rsidR="00320D6D" w:rsidRPr="0071083D">
              <w:rPr>
                <w:rStyle w:val="Hyperlink"/>
                <w:rFonts w:asciiTheme="majorBidi" w:hAnsiTheme="majorBidi" w:cstheme="majorBidi" w:hint="eastAsia"/>
                <w:noProof/>
                <w:lang w:eastAsia="zh-CN"/>
              </w:rPr>
              <w:t>第</w:t>
            </w:r>
            <w:r w:rsidR="00320D6D" w:rsidRPr="0071083D">
              <w:rPr>
                <w:rStyle w:val="Hyperlink"/>
                <w:rFonts w:asciiTheme="majorBidi" w:hAnsiTheme="majorBidi" w:cstheme="majorBidi"/>
                <w:noProof/>
                <w:lang w:eastAsia="zh-CN"/>
              </w:rPr>
              <w:t>361</w:t>
            </w:r>
            <w:r w:rsidR="00320D6D" w:rsidRPr="0071083D">
              <w:rPr>
                <w:rStyle w:val="Hyperlink"/>
                <w:rFonts w:asciiTheme="majorBidi" w:hAnsiTheme="majorBidi" w:cstheme="majorBidi" w:hint="eastAsia"/>
                <w:noProof/>
                <w:lang w:eastAsia="zh-CN"/>
              </w:rPr>
              <w:t>号决议（</w:t>
            </w:r>
            <w:r w:rsidR="00320D6D" w:rsidRPr="0071083D">
              <w:rPr>
                <w:rStyle w:val="Hyperlink"/>
                <w:rFonts w:asciiTheme="majorBidi" w:hAnsiTheme="majorBidi" w:cstheme="majorBidi"/>
                <w:noProof/>
                <w:lang w:eastAsia="zh-CN"/>
              </w:rPr>
              <w:t>WRC-15</w:t>
            </w:r>
            <w:r w:rsidR="00320D6D" w:rsidRPr="0071083D">
              <w:rPr>
                <w:rStyle w:val="Hyperlink"/>
                <w:rFonts w:asciiTheme="majorBidi" w:hAnsiTheme="majorBidi" w:cstheme="majorBidi" w:hint="eastAsia"/>
                <w:noProof/>
                <w:lang w:eastAsia="zh-CN"/>
              </w:rPr>
              <w:t>）</w:t>
            </w:r>
            <w:r w:rsidR="00320D6D">
              <w:rPr>
                <w:noProof/>
                <w:webHidden/>
              </w:rPr>
              <w:tab/>
            </w:r>
            <w:r w:rsidR="00A6342F">
              <w:rPr>
                <w:noProof/>
                <w:webHidden/>
              </w:rPr>
              <w:tab/>
            </w:r>
            <w:r w:rsidR="00320D6D">
              <w:rPr>
                <w:noProof/>
                <w:webHidden/>
              </w:rPr>
              <w:fldChar w:fldCharType="begin"/>
            </w:r>
            <w:r w:rsidR="00320D6D">
              <w:rPr>
                <w:noProof/>
                <w:webHidden/>
              </w:rPr>
              <w:instrText xml:space="preserve"> PAGEREF _Toc464223757 \h </w:instrText>
            </w:r>
            <w:r w:rsidR="00320D6D">
              <w:rPr>
                <w:noProof/>
                <w:webHidden/>
              </w:rPr>
            </w:r>
            <w:r w:rsidR="00320D6D">
              <w:rPr>
                <w:noProof/>
                <w:webHidden/>
              </w:rPr>
              <w:fldChar w:fldCharType="separate"/>
            </w:r>
            <w:r w:rsidR="00D744BA">
              <w:rPr>
                <w:noProof/>
                <w:webHidden/>
              </w:rPr>
              <w:t>58</w:t>
            </w:r>
            <w:r w:rsidR="00320D6D">
              <w:rPr>
                <w:noProof/>
                <w:webHidden/>
              </w:rPr>
              <w:fldChar w:fldCharType="end"/>
            </w:r>
          </w:hyperlink>
        </w:p>
        <w:p w:rsidR="00320D6D" w:rsidRDefault="00BA4DB0" w:rsidP="00D220FB">
          <w:pPr>
            <w:pStyle w:val="TOC2"/>
            <w:tabs>
              <w:tab w:val="clear" w:pos="1418"/>
            </w:tabs>
            <w:ind w:left="284" w:firstLine="0"/>
            <w:rPr>
              <w:rFonts w:asciiTheme="minorHAnsi" w:eastAsiaTheme="minorEastAsia" w:hAnsiTheme="minorHAnsi" w:cstheme="minorBidi"/>
              <w:noProof/>
              <w:sz w:val="22"/>
              <w:szCs w:val="22"/>
              <w:lang w:val="en-US" w:eastAsia="zh-CN"/>
            </w:rPr>
          </w:pPr>
          <w:hyperlink w:anchor="_Toc464223758" w:history="1">
            <w:r w:rsidR="00320D6D" w:rsidRPr="0071083D">
              <w:rPr>
                <w:rStyle w:val="Hyperlink"/>
                <w:rFonts w:asciiTheme="majorBidi" w:hAnsiTheme="majorBidi" w:cstheme="majorBidi" w:hint="eastAsia"/>
                <w:noProof/>
                <w:lang w:eastAsia="zh-CN"/>
              </w:rPr>
              <w:t>考虑为实现全球水上遇险和安全系统现代化及有关电子导航的</w:t>
            </w:r>
            <w:r w:rsidR="00D220FB">
              <w:rPr>
                <w:rStyle w:val="Hyperlink"/>
                <w:rFonts w:asciiTheme="majorBidi" w:hAnsiTheme="majorBidi" w:cstheme="majorBidi"/>
                <w:noProof/>
                <w:lang w:eastAsia="zh-CN"/>
              </w:rPr>
              <w:br/>
            </w:r>
            <w:r w:rsidR="00320D6D" w:rsidRPr="0071083D">
              <w:rPr>
                <w:rStyle w:val="Hyperlink"/>
                <w:rFonts w:asciiTheme="majorBidi" w:hAnsiTheme="majorBidi" w:cstheme="majorBidi" w:hint="eastAsia"/>
                <w:noProof/>
                <w:lang w:eastAsia="zh-CN"/>
              </w:rPr>
              <w:t>实施制定规则条款</w:t>
            </w:r>
            <w:r w:rsidR="00320D6D">
              <w:rPr>
                <w:noProof/>
                <w:webHidden/>
              </w:rPr>
              <w:tab/>
            </w:r>
            <w:r w:rsidR="00C37629" w:rsidRPr="00C37629">
              <w:rPr>
                <w:noProof/>
                <w:webHidden/>
              </w:rPr>
              <w:t>(PAI 2.1)</w:t>
            </w:r>
            <w:r w:rsidR="00A6342F">
              <w:rPr>
                <w:noProof/>
                <w:webHidden/>
              </w:rPr>
              <w:tab/>
            </w:r>
            <w:r w:rsidR="00320D6D">
              <w:rPr>
                <w:noProof/>
                <w:webHidden/>
              </w:rPr>
              <w:fldChar w:fldCharType="begin"/>
            </w:r>
            <w:r w:rsidR="00320D6D">
              <w:rPr>
                <w:noProof/>
                <w:webHidden/>
              </w:rPr>
              <w:instrText xml:space="preserve"> PAGEREF _Toc464223758 \h </w:instrText>
            </w:r>
            <w:r w:rsidR="00320D6D">
              <w:rPr>
                <w:noProof/>
                <w:webHidden/>
              </w:rPr>
            </w:r>
            <w:r w:rsidR="00320D6D">
              <w:rPr>
                <w:noProof/>
                <w:webHidden/>
              </w:rPr>
              <w:fldChar w:fldCharType="separate"/>
            </w:r>
            <w:r w:rsidR="00D744BA">
              <w:rPr>
                <w:noProof/>
                <w:webHidden/>
              </w:rPr>
              <w:t>58</w:t>
            </w:r>
            <w:r w:rsidR="00320D6D">
              <w:rPr>
                <w:noProof/>
                <w:webHidden/>
              </w:rPr>
              <w:fldChar w:fldCharType="end"/>
            </w:r>
          </w:hyperlink>
        </w:p>
        <w:p w:rsidR="00320D6D" w:rsidRDefault="00BA4DB0">
          <w:pPr>
            <w:pStyle w:val="TOC1"/>
            <w:rPr>
              <w:rFonts w:asciiTheme="minorHAnsi" w:eastAsiaTheme="minorEastAsia" w:hAnsiTheme="minorHAnsi" w:cstheme="minorBidi"/>
              <w:noProof/>
              <w:sz w:val="22"/>
              <w:szCs w:val="22"/>
              <w:lang w:val="en-US" w:eastAsia="zh-CN"/>
            </w:rPr>
          </w:pPr>
          <w:hyperlink w:anchor="_Toc464223759" w:history="1">
            <w:r w:rsidR="00320D6D" w:rsidRPr="0071083D">
              <w:rPr>
                <w:rStyle w:val="Hyperlink"/>
                <w:rFonts w:asciiTheme="majorBidi" w:hAnsiTheme="majorBidi" w:cstheme="majorBidi" w:hint="eastAsia"/>
                <w:noProof/>
                <w:lang w:eastAsia="zh-CN"/>
              </w:rPr>
              <w:t>第</w:t>
            </w:r>
            <w:r w:rsidR="00320D6D" w:rsidRPr="0071083D">
              <w:rPr>
                <w:rStyle w:val="Hyperlink"/>
                <w:rFonts w:asciiTheme="majorBidi" w:hAnsiTheme="majorBidi" w:cstheme="majorBidi"/>
                <w:noProof/>
                <w:lang w:eastAsia="zh-CN"/>
              </w:rPr>
              <w:t>362</w:t>
            </w:r>
            <w:r w:rsidR="00320D6D" w:rsidRPr="0071083D">
              <w:rPr>
                <w:rStyle w:val="Hyperlink"/>
                <w:rFonts w:asciiTheme="majorBidi" w:hAnsiTheme="majorBidi" w:cstheme="majorBidi" w:hint="eastAsia"/>
                <w:noProof/>
                <w:lang w:eastAsia="zh-CN"/>
              </w:rPr>
              <w:t>号决议（</w:t>
            </w:r>
            <w:r w:rsidR="00320D6D" w:rsidRPr="0071083D">
              <w:rPr>
                <w:rStyle w:val="Hyperlink"/>
                <w:rFonts w:asciiTheme="majorBidi" w:hAnsiTheme="majorBidi" w:cstheme="majorBidi"/>
                <w:noProof/>
                <w:lang w:eastAsia="zh-CN"/>
              </w:rPr>
              <w:t>WRC-15</w:t>
            </w:r>
            <w:r w:rsidR="00320D6D" w:rsidRPr="0071083D">
              <w:rPr>
                <w:rStyle w:val="Hyperlink"/>
                <w:rFonts w:asciiTheme="majorBidi" w:hAnsiTheme="majorBidi" w:cstheme="majorBidi" w:hint="eastAsia"/>
                <w:noProof/>
                <w:lang w:eastAsia="zh-CN"/>
              </w:rPr>
              <w:t>）</w:t>
            </w:r>
            <w:r w:rsidR="00320D6D">
              <w:rPr>
                <w:noProof/>
                <w:webHidden/>
              </w:rPr>
              <w:tab/>
            </w:r>
            <w:r w:rsidR="00A6342F">
              <w:rPr>
                <w:noProof/>
                <w:webHidden/>
              </w:rPr>
              <w:tab/>
            </w:r>
            <w:r w:rsidR="00320D6D">
              <w:rPr>
                <w:noProof/>
                <w:webHidden/>
              </w:rPr>
              <w:fldChar w:fldCharType="begin"/>
            </w:r>
            <w:r w:rsidR="00320D6D">
              <w:rPr>
                <w:noProof/>
                <w:webHidden/>
              </w:rPr>
              <w:instrText xml:space="preserve"> PAGEREF _Toc464223759 \h </w:instrText>
            </w:r>
            <w:r w:rsidR="00320D6D">
              <w:rPr>
                <w:noProof/>
                <w:webHidden/>
              </w:rPr>
            </w:r>
            <w:r w:rsidR="00320D6D">
              <w:rPr>
                <w:noProof/>
                <w:webHidden/>
              </w:rPr>
              <w:fldChar w:fldCharType="separate"/>
            </w:r>
            <w:r w:rsidR="00D744BA">
              <w:rPr>
                <w:noProof/>
                <w:webHidden/>
              </w:rPr>
              <w:t>60</w:t>
            </w:r>
            <w:r w:rsidR="00320D6D">
              <w:rPr>
                <w:noProof/>
                <w:webHidden/>
              </w:rPr>
              <w:fldChar w:fldCharType="end"/>
            </w:r>
          </w:hyperlink>
        </w:p>
        <w:p w:rsidR="00320D6D" w:rsidRDefault="00BA4DB0" w:rsidP="00D220FB">
          <w:pPr>
            <w:pStyle w:val="TOC2"/>
            <w:ind w:hanging="1134"/>
            <w:rPr>
              <w:rFonts w:asciiTheme="minorHAnsi" w:eastAsiaTheme="minorEastAsia" w:hAnsiTheme="minorHAnsi" w:cstheme="minorBidi"/>
              <w:noProof/>
              <w:sz w:val="22"/>
              <w:szCs w:val="22"/>
              <w:lang w:val="en-US" w:eastAsia="zh-CN"/>
            </w:rPr>
          </w:pPr>
          <w:hyperlink w:anchor="_Toc464223760" w:history="1">
            <w:r w:rsidR="00320D6D" w:rsidRPr="0071083D">
              <w:rPr>
                <w:rStyle w:val="Hyperlink"/>
                <w:rFonts w:asciiTheme="majorBidi" w:hAnsiTheme="majorBidi" w:cstheme="majorBidi" w:hint="eastAsia"/>
                <w:noProof/>
                <w:lang w:eastAsia="zh-CN"/>
              </w:rPr>
              <w:t>在</w:t>
            </w:r>
            <w:r w:rsidR="00320D6D" w:rsidRPr="0071083D">
              <w:rPr>
                <w:rStyle w:val="Hyperlink"/>
                <w:rFonts w:asciiTheme="majorBidi" w:hAnsiTheme="majorBidi" w:cstheme="majorBidi"/>
                <w:noProof/>
                <w:lang w:eastAsia="zh-CN"/>
              </w:rPr>
              <w:t>156-162.05 MHz</w:t>
            </w:r>
            <w:r w:rsidR="00320D6D" w:rsidRPr="0071083D">
              <w:rPr>
                <w:rStyle w:val="Hyperlink"/>
                <w:rFonts w:asciiTheme="majorBidi" w:hAnsiTheme="majorBidi" w:cstheme="majorBidi" w:hint="eastAsia"/>
                <w:noProof/>
                <w:lang w:eastAsia="zh-CN"/>
              </w:rPr>
              <w:t>频段内操作的自主水上无线电设备</w:t>
            </w:r>
            <w:r w:rsidR="00320D6D">
              <w:rPr>
                <w:noProof/>
                <w:webHidden/>
              </w:rPr>
              <w:tab/>
            </w:r>
            <w:r w:rsidR="00C37629" w:rsidRPr="00C37629">
              <w:rPr>
                <w:noProof/>
                <w:webHidden/>
              </w:rPr>
              <w:t>(AI 1.9/1.9.1)</w:t>
            </w:r>
            <w:r w:rsidR="00A6342F">
              <w:rPr>
                <w:noProof/>
                <w:webHidden/>
              </w:rPr>
              <w:tab/>
            </w:r>
            <w:r w:rsidR="00320D6D">
              <w:rPr>
                <w:noProof/>
                <w:webHidden/>
              </w:rPr>
              <w:fldChar w:fldCharType="begin"/>
            </w:r>
            <w:r w:rsidR="00320D6D">
              <w:rPr>
                <w:noProof/>
                <w:webHidden/>
              </w:rPr>
              <w:instrText xml:space="preserve"> PAGEREF _Toc464223760 \h </w:instrText>
            </w:r>
            <w:r w:rsidR="00320D6D">
              <w:rPr>
                <w:noProof/>
                <w:webHidden/>
              </w:rPr>
            </w:r>
            <w:r w:rsidR="00320D6D">
              <w:rPr>
                <w:noProof/>
                <w:webHidden/>
              </w:rPr>
              <w:fldChar w:fldCharType="separate"/>
            </w:r>
            <w:r w:rsidR="00D744BA">
              <w:rPr>
                <w:noProof/>
                <w:webHidden/>
              </w:rPr>
              <w:t>60</w:t>
            </w:r>
            <w:r w:rsidR="00320D6D">
              <w:rPr>
                <w:noProof/>
                <w:webHidden/>
              </w:rPr>
              <w:fldChar w:fldCharType="end"/>
            </w:r>
          </w:hyperlink>
        </w:p>
        <w:p w:rsidR="00320D6D" w:rsidRDefault="00BA4DB0">
          <w:pPr>
            <w:pStyle w:val="TOC1"/>
            <w:rPr>
              <w:rFonts w:asciiTheme="minorHAnsi" w:eastAsiaTheme="minorEastAsia" w:hAnsiTheme="minorHAnsi" w:cstheme="minorBidi"/>
              <w:noProof/>
              <w:sz w:val="22"/>
              <w:szCs w:val="22"/>
              <w:lang w:val="en-US" w:eastAsia="zh-CN"/>
            </w:rPr>
          </w:pPr>
          <w:hyperlink w:anchor="_Toc464223761" w:history="1">
            <w:r w:rsidR="00320D6D" w:rsidRPr="0071083D">
              <w:rPr>
                <w:rStyle w:val="Hyperlink"/>
                <w:rFonts w:asciiTheme="majorBidi" w:hAnsiTheme="majorBidi" w:cstheme="majorBidi" w:hint="eastAsia"/>
                <w:noProof/>
                <w:lang w:eastAsia="zh-CN"/>
              </w:rPr>
              <w:t>第</w:t>
            </w:r>
            <w:r w:rsidR="00320D6D" w:rsidRPr="0071083D">
              <w:rPr>
                <w:rStyle w:val="Hyperlink"/>
                <w:rFonts w:asciiTheme="majorBidi" w:hAnsiTheme="majorBidi" w:cstheme="majorBidi"/>
                <w:noProof/>
                <w:lang w:eastAsia="zh-CN"/>
              </w:rPr>
              <w:t>426</w:t>
            </w:r>
            <w:r w:rsidR="00320D6D" w:rsidRPr="0071083D">
              <w:rPr>
                <w:rStyle w:val="Hyperlink"/>
                <w:rFonts w:asciiTheme="majorBidi" w:hAnsiTheme="majorBidi" w:cstheme="majorBidi" w:hint="eastAsia"/>
                <w:noProof/>
                <w:lang w:eastAsia="zh-CN"/>
              </w:rPr>
              <w:t>号决议（</w:t>
            </w:r>
            <w:r w:rsidR="00320D6D" w:rsidRPr="0071083D">
              <w:rPr>
                <w:rStyle w:val="Hyperlink"/>
                <w:rFonts w:asciiTheme="majorBidi" w:hAnsiTheme="majorBidi" w:cstheme="majorBidi"/>
                <w:noProof/>
                <w:lang w:eastAsia="zh-CN"/>
              </w:rPr>
              <w:t>WRC-15</w:t>
            </w:r>
            <w:r w:rsidR="00320D6D" w:rsidRPr="0071083D">
              <w:rPr>
                <w:rStyle w:val="Hyperlink"/>
                <w:rFonts w:asciiTheme="majorBidi" w:hAnsiTheme="majorBidi" w:cstheme="majorBidi" w:hint="eastAsia"/>
                <w:noProof/>
                <w:lang w:eastAsia="zh-CN"/>
              </w:rPr>
              <w:t>）</w:t>
            </w:r>
            <w:r w:rsidR="00320D6D">
              <w:rPr>
                <w:noProof/>
                <w:webHidden/>
              </w:rPr>
              <w:tab/>
            </w:r>
            <w:r w:rsidR="00A6342F">
              <w:rPr>
                <w:noProof/>
                <w:webHidden/>
              </w:rPr>
              <w:tab/>
            </w:r>
            <w:r w:rsidR="00320D6D">
              <w:rPr>
                <w:noProof/>
                <w:webHidden/>
              </w:rPr>
              <w:fldChar w:fldCharType="begin"/>
            </w:r>
            <w:r w:rsidR="00320D6D">
              <w:rPr>
                <w:noProof/>
                <w:webHidden/>
              </w:rPr>
              <w:instrText xml:space="preserve"> PAGEREF _Toc464223761 \h </w:instrText>
            </w:r>
            <w:r w:rsidR="00320D6D">
              <w:rPr>
                <w:noProof/>
                <w:webHidden/>
              </w:rPr>
            </w:r>
            <w:r w:rsidR="00320D6D">
              <w:rPr>
                <w:noProof/>
                <w:webHidden/>
              </w:rPr>
              <w:fldChar w:fldCharType="separate"/>
            </w:r>
            <w:r w:rsidR="00D744BA">
              <w:rPr>
                <w:noProof/>
                <w:webHidden/>
              </w:rPr>
              <w:t>62</w:t>
            </w:r>
            <w:r w:rsidR="00320D6D">
              <w:rPr>
                <w:noProof/>
                <w:webHidden/>
              </w:rPr>
              <w:fldChar w:fldCharType="end"/>
            </w:r>
          </w:hyperlink>
        </w:p>
        <w:p w:rsidR="00320D6D" w:rsidRDefault="00BA4DB0" w:rsidP="00D220FB">
          <w:pPr>
            <w:pStyle w:val="TOC2"/>
            <w:ind w:hanging="1134"/>
            <w:rPr>
              <w:rFonts w:asciiTheme="minorHAnsi" w:eastAsiaTheme="minorEastAsia" w:hAnsiTheme="minorHAnsi" w:cstheme="minorBidi"/>
              <w:noProof/>
              <w:sz w:val="22"/>
              <w:szCs w:val="22"/>
              <w:lang w:val="en-US" w:eastAsia="zh-CN"/>
            </w:rPr>
          </w:pPr>
          <w:hyperlink w:anchor="_Toc464223762" w:history="1">
            <w:r w:rsidR="00320D6D" w:rsidRPr="0071083D">
              <w:rPr>
                <w:rStyle w:val="Hyperlink"/>
                <w:rFonts w:asciiTheme="majorBidi" w:hAnsiTheme="majorBidi" w:cstheme="majorBidi" w:hint="eastAsia"/>
                <w:noProof/>
                <w:lang w:eastAsia="zh-CN"/>
              </w:rPr>
              <w:t>有关引入和使用全球航空遇险和安全系统的频谱需求和规则规定的研究</w:t>
            </w:r>
            <w:r w:rsidR="00320D6D">
              <w:rPr>
                <w:noProof/>
                <w:webHidden/>
              </w:rPr>
              <w:tab/>
            </w:r>
            <w:r w:rsidR="00C37629" w:rsidRPr="00C37629">
              <w:rPr>
                <w:noProof/>
                <w:webHidden/>
              </w:rPr>
              <w:t>(AI 1.10)</w:t>
            </w:r>
            <w:r w:rsidR="00A6342F">
              <w:rPr>
                <w:noProof/>
                <w:webHidden/>
              </w:rPr>
              <w:tab/>
            </w:r>
            <w:r w:rsidR="00320D6D">
              <w:rPr>
                <w:noProof/>
                <w:webHidden/>
              </w:rPr>
              <w:fldChar w:fldCharType="begin"/>
            </w:r>
            <w:r w:rsidR="00320D6D">
              <w:rPr>
                <w:noProof/>
                <w:webHidden/>
              </w:rPr>
              <w:instrText xml:space="preserve"> PAGEREF _Toc464223762 \h </w:instrText>
            </w:r>
            <w:r w:rsidR="00320D6D">
              <w:rPr>
                <w:noProof/>
                <w:webHidden/>
              </w:rPr>
            </w:r>
            <w:r w:rsidR="00320D6D">
              <w:rPr>
                <w:noProof/>
                <w:webHidden/>
              </w:rPr>
              <w:fldChar w:fldCharType="separate"/>
            </w:r>
            <w:r w:rsidR="00D744BA">
              <w:rPr>
                <w:noProof/>
                <w:webHidden/>
              </w:rPr>
              <w:t>62</w:t>
            </w:r>
            <w:r w:rsidR="00320D6D">
              <w:rPr>
                <w:noProof/>
                <w:webHidden/>
              </w:rPr>
              <w:fldChar w:fldCharType="end"/>
            </w:r>
          </w:hyperlink>
        </w:p>
        <w:p w:rsidR="00320D6D" w:rsidRDefault="00BA4DB0">
          <w:pPr>
            <w:pStyle w:val="TOC1"/>
            <w:rPr>
              <w:rFonts w:asciiTheme="minorHAnsi" w:eastAsiaTheme="minorEastAsia" w:hAnsiTheme="minorHAnsi" w:cstheme="minorBidi"/>
              <w:noProof/>
              <w:sz w:val="22"/>
              <w:szCs w:val="22"/>
              <w:lang w:val="en-US" w:eastAsia="zh-CN"/>
            </w:rPr>
          </w:pPr>
          <w:hyperlink w:anchor="_Toc464223763" w:history="1">
            <w:r w:rsidR="00320D6D" w:rsidRPr="0071083D">
              <w:rPr>
                <w:rStyle w:val="Hyperlink"/>
                <w:rFonts w:asciiTheme="majorBidi" w:hAnsiTheme="majorBidi" w:cstheme="majorBidi" w:hint="eastAsia"/>
                <w:noProof/>
                <w:lang w:eastAsia="zh-CN"/>
              </w:rPr>
              <w:t>第</w:t>
            </w:r>
            <w:r w:rsidR="00320D6D" w:rsidRPr="0071083D">
              <w:rPr>
                <w:rStyle w:val="Hyperlink"/>
                <w:rFonts w:asciiTheme="majorBidi" w:hAnsiTheme="majorBidi" w:cstheme="majorBidi"/>
                <w:noProof/>
                <w:lang w:eastAsia="zh-CN"/>
              </w:rPr>
              <w:t>557</w:t>
            </w:r>
            <w:r w:rsidR="00320D6D" w:rsidRPr="0071083D">
              <w:rPr>
                <w:rStyle w:val="Hyperlink"/>
                <w:rFonts w:asciiTheme="majorBidi" w:hAnsiTheme="majorBidi" w:cstheme="majorBidi" w:hint="eastAsia"/>
                <w:noProof/>
                <w:lang w:eastAsia="zh-CN"/>
              </w:rPr>
              <w:t>号决议（</w:t>
            </w:r>
            <w:r w:rsidR="00320D6D" w:rsidRPr="0071083D">
              <w:rPr>
                <w:rStyle w:val="Hyperlink"/>
                <w:rFonts w:asciiTheme="majorBidi" w:hAnsiTheme="majorBidi" w:cstheme="majorBidi"/>
                <w:noProof/>
                <w:lang w:eastAsia="zh-CN"/>
              </w:rPr>
              <w:t>WRC-15</w:t>
            </w:r>
            <w:r w:rsidR="00320D6D" w:rsidRPr="0071083D">
              <w:rPr>
                <w:rStyle w:val="Hyperlink"/>
                <w:rFonts w:asciiTheme="majorBidi" w:hAnsiTheme="majorBidi" w:cstheme="majorBidi" w:hint="eastAsia"/>
                <w:noProof/>
                <w:lang w:eastAsia="zh-CN"/>
              </w:rPr>
              <w:t>）</w:t>
            </w:r>
            <w:r w:rsidR="00320D6D">
              <w:rPr>
                <w:noProof/>
                <w:webHidden/>
              </w:rPr>
              <w:tab/>
            </w:r>
            <w:r w:rsidR="00A6342F">
              <w:rPr>
                <w:noProof/>
                <w:webHidden/>
              </w:rPr>
              <w:tab/>
            </w:r>
            <w:r w:rsidR="00320D6D">
              <w:rPr>
                <w:noProof/>
                <w:webHidden/>
              </w:rPr>
              <w:fldChar w:fldCharType="begin"/>
            </w:r>
            <w:r w:rsidR="00320D6D">
              <w:rPr>
                <w:noProof/>
                <w:webHidden/>
              </w:rPr>
              <w:instrText xml:space="preserve"> PAGEREF _Toc464223763 \h </w:instrText>
            </w:r>
            <w:r w:rsidR="00320D6D">
              <w:rPr>
                <w:noProof/>
                <w:webHidden/>
              </w:rPr>
            </w:r>
            <w:r w:rsidR="00320D6D">
              <w:rPr>
                <w:noProof/>
                <w:webHidden/>
              </w:rPr>
              <w:fldChar w:fldCharType="separate"/>
            </w:r>
            <w:r w:rsidR="00D744BA">
              <w:rPr>
                <w:noProof/>
                <w:webHidden/>
              </w:rPr>
              <w:t>64</w:t>
            </w:r>
            <w:r w:rsidR="00320D6D">
              <w:rPr>
                <w:noProof/>
                <w:webHidden/>
              </w:rPr>
              <w:fldChar w:fldCharType="end"/>
            </w:r>
          </w:hyperlink>
        </w:p>
        <w:p w:rsidR="00320D6D" w:rsidRDefault="00BA4DB0" w:rsidP="00D220FB">
          <w:pPr>
            <w:pStyle w:val="TOC2"/>
            <w:ind w:hanging="1134"/>
            <w:rPr>
              <w:rFonts w:asciiTheme="minorHAnsi" w:eastAsiaTheme="minorEastAsia" w:hAnsiTheme="minorHAnsi" w:cstheme="minorBidi"/>
              <w:noProof/>
              <w:sz w:val="22"/>
              <w:szCs w:val="22"/>
              <w:lang w:val="en-US" w:eastAsia="zh-CN"/>
            </w:rPr>
          </w:pPr>
          <w:hyperlink w:anchor="_Toc464223764" w:history="1">
            <w:r w:rsidR="00320D6D" w:rsidRPr="0071083D">
              <w:rPr>
                <w:rStyle w:val="Hyperlink"/>
                <w:rFonts w:asciiTheme="majorBidi" w:hAnsiTheme="majorBidi" w:cstheme="majorBidi" w:hint="eastAsia"/>
                <w:noProof/>
                <w:lang w:eastAsia="zh-CN"/>
              </w:rPr>
              <w:t>考虑《无线电规则》附录</w:t>
            </w:r>
            <w:r w:rsidR="00320D6D" w:rsidRPr="0071083D">
              <w:rPr>
                <w:rStyle w:val="Hyperlink"/>
                <w:rFonts w:asciiTheme="majorBidi" w:hAnsiTheme="majorBidi" w:cstheme="majorBidi"/>
                <w:noProof/>
                <w:lang w:eastAsia="zh-CN"/>
              </w:rPr>
              <w:t>30</w:t>
            </w:r>
            <w:r w:rsidR="00320D6D" w:rsidRPr="0071083D">
              <w:rPr>
                <w:rStyle w:val="Hyperlink"/>
                <w:rFonts w:asciiTheme="majorBidi" w:hAnsiTheme="majorBidi" w:cstheme="majorBidi" w:hint="eastAsia"/>
                <w:noProof/>
                <w:lang w:eastAsia="zh-CN"/>
              </w:rPr>
              <w:t>附件</w:t>
            </w:r>
            <w:r w:rsidR="00320D6D" w:rsidRPr="0071083D">
              <w:rPr>
                <w:rStyle w:val="Hyperlink"/>
                <w:rFonts w:asciiTheme="majorBidi" w:hAnsiTheme="majorBidi" w:cstheme="majorBidi"/>
                <w:noProof/>
                <w:lang w:eastAsia="zh-CN"/>
              </w:rPr>
              <w:t>7</w:t>
            </w:r>
            <w:r w:rsidR="00320D6D" w:rsidRPr="0071083D">
              <w:rPr>
                <w:rStyle w:val="Hyperlink"/>
                <w:rFonts w:asciiTheme="majorBidi" w:hAnsiTheme="majorBidi" w:cstheme="majorBidi" w:hint="eastAsia"/>
                <w:noProof/>
                <w:lang w:eastAsia="zh-CN"/>
              </w:rPr>
              <w:t>的可能修订</w:t>
            </w:r>
            <w:r w:rsidR="00320D6D">
              <w:rPr>
                <w:noProof/>
                <w:webHidden/>
              </w:rPr>
              <w:tab/>
            </w:r>
            <w:r w:rsidR="00C37629" w:rsidRPr="00C37629">
              <w:rPr>
                <w:noProof/>
                <w:webHidden/>
              </w:rPr>
              <w:t>(AI 1.4)</w:t>
            </w:r>
            <w:r w:rsidR="00A6342F">
              <w:rPr>
                <w:noProof/>
                <w:webHidden/>
              </w:rPr>
              <w:tab/>
            </w:r>
            <w:r w:rsidR="00320D6D">
              <w:rPr>
                <w:noProof/>
                <w:webHidden/>
              </w:rPr>
              <w:fldChar w:fldCharType="begin"/>
            </w:r>
            <w:r w:rsidR="00320D6D">
              <w:rPr>
                <w:noProof/>
                <w:webHidden/>
              </w:rPr>
              <w:instrText xml:space="preserve"> PAGEREF _Toc464223764 \h </w:instrText>
            </w:r>
            <w:r w:rsidR="00320D6D">
              <w:rPr>
                <w:noProof/>
                <w:webHidden/>
              </w:rPr>
            </w:r>
            <w:r w:rsidR="00320D6D">
              <w:rPr>
                <w:noProof/>
                <w:webHidden/>
              </w:rPr>
              <w:fldChar w:fldCharType="separate"/>
            </w:r>
            <w:r w:rsidR="00D744BA">
              <w:rPr>
                <w:noProof/>
                <w:webHidden/>
              </w:rPr>
              <w:t>64</w:t>
            </w:r>
            <w:r w:rsidR="00320D6D">
              <w:rPr>
                <w:noProof/>
                <w:webHidden/>
              </w:rPr>
              <w:fldChar w:fldCharType="end"/>
            </w:r>
          </w:hyperlink>
        </w:p>
        <w:p w:rsidR="00320D6D" w:rsidRDefault="00BA4DB0">
          <w:pPr>
            <w:pStyle w:val="TOC1"/>
            <w:rPr>
              <w:rFonts w:asciiTheme="minorHAnsi" w:eastAsiaTheme="minorEastAsia" w:hAnsiTheme="minorHAnsi" w:cstheme="minorBidi"/>
              <w:noProof/>
              <w:sz w:val="22"/>
              <w:szCs w:val="22"/>
              <w:lang w:val="en-US" w:eastAsia="zh-CN"/>
            </w:rPr>
          </w:pPr>
          <w:hyperlink w:anchor="_Toc464223765" w:history="1">
            <w:r w:rsidR="00320D6D" w:rsidRPr="0071083D">
              <w:rPr>
                <w:rStyle w:val="Hyperlink"/>
                <w:rFonts w:asciiTheme="majorBidi" w:hAnsiTheme="majorBidi" w:cstheme="majorBidi" w:hint="eastAsia"/>
                <w:noProof/>
                <w:lang w:eastAsia="zh-CN"/>
              </w:rPr>
              <w:t>第</w:t>
            </w:r>
            <w:r w:rsidR="00320D6D" w:rsidRPr="0071083D">
              <w:rPr>
                <w:rStyle w:val="Hyperlink"/>
                <w:rFonts w:asciiTheme="majorBidi" w:hAnsiTheme="majorBidi" w:cstheme="majorBidi"/>
                <w:noProof/>
                <w:lang w:eastAsia="zh-CN"/>
              </w:rPr>
              <w:t>656</w:t>
            </w:r>
            <w:r w:rsidR="00320D6D" w:rsidRPr="0071083D">
              <w:rPr>
                <w:rStyle w:val="Hyperlink"/>
                <w:rFonts w:asciiTheme="majorBidi" w:hAnsiTheme="majorBidi" w:cstheme="majorBidi" w:hint="eastAsia"/>
                <w:noProof/>
                <w:lang w:eastAsia="zh-CN"/>
              </w:rPr>
              <w:t>号决议（</w:t>
            </w:r>
            <w:r w:rsidR="00320D6D" w:rsidRPr="0071083D">
              <w:rPr>
                <w:rStyle w:val="Hyperlink"/>
                <w:rFonts w:asciiTheme="majorBidi" w:hAnsiTheme="majorBidi" w:cstheme="majorBidi"/>
                <w:noProof/>
                <w:lang w:eastAsia="zh-CN"/>
              </w:rPr>
              <w:t>WRC-15</w:t>
            </w:r>
            <w:r w:rsidR="00320D6D" w:rsidRPr="0071083D">
              <w:rPr>
                <w:rStyle w:val="Hyperlink"/>
                <w:rFonts w:asciiTheme="majorBidi" w:hAnsiTheme="majorBidi" w:cstheme="majorBidi" w:hint="eastAsia"/>
                <w:noProof/>
                <w:lang w:eastAsia="zh-CN"/>
              </w:rPr>
              <w:t>）</w:t>
            </w:r>
            <w:r w:rsidR="00320D6D">
              <w:rPr>
                <w:noProof/>
                <w:webHidden/>
              </w:rPr>
              <w:tab/>
            </w:r>
            <w:r w:rsidR="00A6342F">
              <w:rPr>
                <w:noProof/>
                <w:webHidden/>
              </w:rPr>
              <w:tab/>
            </w:r>
            <w:r w:rsidR="00320D6D">
              <w:rPr>
                <w:noProof/>
                <w:webHidden/>
              </w:rPr>
              <w:fldChar w:fldCharType="begin"/>
            </w:r>
            <w:r w:rsidR="00320D6D">
              <w:rPr>
                <w:noProof/>
                <w:webHidden/>
              </w:rPr>
              <w:instrText xml:space="preserve"> PAGEREF _Toc464223765 \h </w:instrText>
            </w:r>
            <w:r w:rsidR="00320D6D">
              <w:rPr>
                <w:noProof/>
                <w:webHidden/>
              </w:rPr>
            </w:r>
            <w:r w:rsidR="00320D6D">
              <w:rPr>
                <w:noProof/>
                <w:webHidden/>
              </w:rPr>
              <w:fldChar w:fldCharType="separate"/>
            </w:r>
            <w:r w:rsidR="00D744BA">
              <w:rPr>
                <w:noProof/>
                <w:webHidden/>
              </w:rPr>
              <w:t>65</w:t>
            </w:r>
            <w:r w:rsidR="00320D6D">
              <w:rPr>
                <w:noProof/>
                <w:webHidden/>
              </w:rPr>
              <w:fldChar w:fldCharType="end"/>
            </w:r>
          </w:hyperlink>
        </w:p>
        <w:p w:rsidR="00320D6D" w:rsidRDefault="00BA4DB0" w:rsidP="00C37629">
          <w:pPr>
            <w:pStyle w:val="TOC2"/>
            <w:tabs>
              <w:tab w:val="clear" w:pos="1418"/>
            </w:tabs>
            <w:ind w:left="284" w:firstLine="0"/>
            <w:rPr>
              <w:rFonts w:asciiTheme="minorHAnsi" w:eastAsiaTheme="minorEastAsia" w:hAnsiTheme="minorHAnsi" w:cstheme="minorBidi"/>
              <w:noProof/>
              <w:sz w:val="22"/>
              <w:szCs w:val="22"/>
              <w:lang w:val="en-US" w:eastAsia="zh-CN"/>
            </w:rPr>
          </w:pPr>
          <w:hyperlink w:anchor="_Toc464223766" w:history="1">
            <w:r w:rsidR="00320D6D" w:rsidRPr="0071083D">
              <w:rPr>
                <w:rStyle w:val="Hyperlink"/>
                <w:rFonts w:asciiTheme="majorBidi" w:hAnsiTheme="majorBidi" w:cstheme="majorBidi" w:hint="eastAsia"/>
                <w:noProof/>
                <w:lang w:eastAsia="zh-CN"/>
              </w:rPr>
              <w:t>在</w:t>
            </w:r>
            <w:r w:rsidR="00320D6D" w:rsidRPr="0071083D">
              <w:rPr>
                <w:rStyle w:val="Hyperlink"/>
                <w:rFonts w:asciiTheme="majorBidi" w:hAnsiTheme="majorBidi" w:cstheme="majorBidi"/>
                <w:noProof/>
                <w:lang w:eastAsia="zh-CN"/>
              </w:rPr>
              <w:t>45 MHz</w:t>
            </w:r>
            <w:r w:rsidR="00320D6D" w:rsidRPr="0071083D">
              <w:rPr>
                <w:rStyle w:val="Hyperlink"/>
                <w:rFonts w:asciiTheme="majorBidi" w:hAnsiTheme="majorBidi" w:cstheme="majorBidi" w:hint="eastAsia"/>
                <w:noProof/>
                <w:lang w:eastAsia="zh-CN"/>
              </w:rPr>
              <w:t>附近频率范围内为卫星地球探测业务（有源）星载雷达探测器</w:t>
            </w:r>
            <w:r w:rsidR="00C37629">
              <w:rPr>
                <w:rStyle w:val="Hyperlink"/>
                <w:rFonts w:asciiTheme="majorBidi" w:hAnsiTheme="majorBidi" w:cstheme="majorBidi"/>
                <w:noProof/>
                <w:lang w:eastAsia="zh-CN"/>
              </w:rPr>
              <w:br/>
            </w:r>
            <w:r w:rsidR="00320D6D" w:rsidRPr="0071083D">
              <w:rPr>
                <w:rStyle w:val="Hyperlink"/>
                <w:rFonts w:asciiTheme="majorBidi" w:hAnsiTheme="majorBidi" w:cstheme="majorBidi" w:hint="eastAsia"/>
                <w:noProof/>
                <w:lang w:eastAsia="zh-CN"/>
              </w:rPr>
              <w:t>做出可能的划分</w:t>
            </w:r>
            <w:r w:rsidR="00A6342F">
              <w:rPr>
                <w:noProof/>
                <w:webHidden/>
              </w:rPr>
              <w:tab/>
            </w:r>
            <w:r w:rsidR="00C37629" w:rsidRPr="00C37629">
              <w:rPr>
                <w:noProof/>
                <w:webHidden/>
              </w:rPr>
              <w:t>(PAI 2.2)</w:t>
            </w:r>
            <w:r w:rsidR="00A6342F">
              <w:rPr>
                <w:noProof/>
                <w:webHidden/>
              </w:rPr>
              <w:tab/>
            </w:r>
            <w:r w:rsidR="00320D6D">
              <w:rPr>
                <w:noProof/>
                <w:webHidden/>
              </w:rPr>
              <w:fldChar w:fldCharType="begin"/>
            </w:r>
            <w:r w:rsidR="00320D6D">
              <w:rPr>
                <w:noProof/>
                <w:webHidden/>
              </w:rPr>
              <w:instrText xml:space="preserve"> PAGEREF _Toc464223766 \h </w:instrText>
            </w:r>
            <w:r w:rsidR="00320D6D">
              <w:rPr>
                <w:noProof/>
                <w:webHidden/>
              </w:rPr>
            </w:r>
            <w:r w:rsidR="00320D6D">
              <w:rPr>
                <w:noProof/>
                <w:webHidden/>
              </w:rPr>
              <w:fldChar w:fldCharType="separate"/>
            </w:r>
            <w:r w:rsidR="00D744BA">
              <w:rPr>
                <w:noProof/>
                <w:webHidden/>
              </w:rPr>
              <w:t>65</w:t>
            </w:r>
            <w:r w:rsidR="00320D6D">
              <w:rPr>
                <w:noProof/>
                <w:webHidden/>
              </w:rPr>
              <w:fldChar w:fldCharType="end"/>
            </w:r>
          </w:hyperlink>
        </w:p>
        <w:p w:rsidR="00320D6D" w:rsidRDefault="00BA4DB0">
          <w:pPr>
            <w:pStyle w:val="TOC1"/>
            <w:rPr>
              <w:rFonts w:asciiTheme="minorHAnsi" w:eastAsiaTheme="minorEastAsia" w:hAnsiTheme="minorHAnsi" w:cstheme="minorBidi"/>
              <w:noProof/>
              <w:sz w:val="22"/>
              <w:szCs w:val="22"/>
              <w:lang w:val="en-US" w:eastAsia="zh-CN"/>
            </w:rPr>
          </w:pPr>
          <w:hyperlink w:anchor="_Toc464223767" w:history="1">
            <w:r w:rsidR="00320D6D" w:rsidRPr="0071083D">
              <w:rPr>
                <w:rStyle w:val="Hyperlink"/>
                <w:rFonts w:asciiTheme="majorBidi" w:hAnsiTheme="majorBidi" w:cstheme="majorBidi" w:hint="eastAsia"/>
                <w:noProof/>
                <w:lang w:eastAsia="zh-CN"/>
              </w:rPr>
              <w:t>第</w:t>
            </w:r>
            <w:r w:rsidR="00320D6D" w:rsidRPr="0071083D">
              <w:rPr>
                <w:rStyle w:val="Hyperlink"/>
                <w:rFonts w:asciiTheme="majorBidi" w:hAnsiTheme="majorBidi" w:cstheme="majorBidi"/>
                <w:noProof/>
                <w:lang w:eastAsia="zh-CN"/>
              </w:rPr>
              <w:t>657</w:t>
            </w:r>
            <w:r w:rsidR="00320D6D" w:rsidRPr="0071083D">
              <w:rPr>
                <w:rStyle w:val="Hyperlink"/>
                <w:rFonts w:asciiTheme="majorBidi" w:hAnsiTheme="majorBidi" w:cstheme="majorBidi" w:hint="eastAsia"/>
                <w:noProof/>
                <w:lang w:eastAsia="zh-CN"/>
              </w:rPr>
              <w:t>号决议（</w:t>
            </w:r>
            <w:r w:rsidR="00320D6D" w:rsidRPr="0071083D">
              <w:rPr>
                <w:rStyle w:val="Hyperlink"/>
                <w:rFonts w:asciiTheme="majorBidi" w:hAnsiTheme="majorBidi" w:cstheme="majorBidi"/>
                <w:noProof/>
                <w:lang w:eastAsia="zh-CN"/>
              </w:rPr>
              <w:t>WRC-15</w:t>
            </w:r>
            <w:r w:rsidR="00320D6D" w:rsidRPr="0071083D">
              <w:rPr>
                <w:rStyle w:val="Hyperlink"/>
                <w:rFonts w:asciiTheme="majorBidi" w:hAnsiTheme="majorBidi" w:cstheme="majorBidi" w:hint="eastAsia"/>
                <w:noProof/>
                <w:lang w:eastAsia="zh-CN"/>
              </w:rPr>
              <w:t>）</w:t>
            </w:r>
            <w:r w:rsidR="00320D6D">
              <w:rPr>
                <w:noProof/>
                <w:webHidden/>
              </w:rPr>
              <w:tab/>
            </w:r>
            <w:r w:rsidR="00A6342F">
              <w:rPr>
                <w:noProof/>
                <w:webHidden/>
              </w:rPr>
              <w:tab/>
            </w:r>
            <w:r w:rsidR="00320D6D">
              <w:rPr>
                <w:noProof/>
                <w:webHidden/>
              </w:rPr>
              <w:fldChar w:fldCharType="begin"/>
            </w:r>
            <w:r w:rsidR="00320D6D">
              <w:rPr>
                <w:noProof/>
                <w:webHidden/>
              </w:rPr>
              <w:instrText xml:space="preserve"> PAGEREF _Toc464223767 \h </w:instrText>
            </w:r>
            <w:r w:rsidR="00320D6D">
              <w:rPr>
                <w:noProof/>
                <w:webHidden/>
              </w:rPr>
            </w:r>
            <w:r w:rsidR="00320D6D">
              <w:rPr>
                <w:noProof/>
                <w:webHidden/>
              </w:rPr>
              <w:fldChar w:fldCharType="separate"/>
            </w:r>
            <w:r w:rsidR="00D744BA">
              <w:rPr>
                <w:noProof/>
                <w:webHidden/>
              </w:rPr>
              <w:t>66</w:t>
            </w:r>
            <w:r w:rsidR="00320D6D">
              <w:rPr>
                <w:noProof/>
                <w:webHidden/>
              </w:rPr>
              <w:fldChar w:fldCharType="end"/>
            </w:r>
          </w:hyperlink>
        </w:p>
        <w:p w:rsidR="00320D6D" w:rsidRDefault="00BA4DB0" w:rsidP="00767503">
          <w:pPr>
            <w:pStyle w:val="TOC2"/>
            <w:ind w:hanging="1134"/>
            <w:rPr>
              <w:rFonts w:asciiTheme="minorHAnsi" w:eastAsiaTheme="minorEastAsia" w:hAnsiTheme="minorHAnsi" w:cstheme="minorBidi"/>
              <w:noProof/>
              <w:sz w:val="22"/>
              <w:szCs w:val="22"/>
              <w:lang w:val="en-US" w:eastAsia="zh-CN"/>
            </w:rPr>
          </w:pPr>
          <w:hyperlink w:anchor="_Toc464223768" w:history="1">
            <w:r w:rsidR="00320D6D" w:rsidRPr="0071083D">
              <w:rPr>
                <w:rStyle w:val="Hyperlink"/>
                <w:rFonts w:asciiTheme="majorBidi" w:hAnsiTheme="majorBidi" w:cstheme="majorBidi" w:hint="eastAsia"/>
                <w:noProof/>
                <w:lang w:eastAsia="zh-CN"/>
              </w:rPr>
              <w:t>空间天气传感器的频谱需求和保护</w:t>
            </w:r>
            <w:r w:rsidR="00320D6D">
              <w:rPr>
                <w:noProof/>
                <w:webHidden/>
              </w:rPr>
              <w:tab/>
            </w:r>
            <w:r w:rsidR="00C37629" w:rsidRPr="00C37629">
              <w:rPr>
                <w:noProof/>
                <w:webHidden/>
              </w:rPr>
              <w:t>(PAI 2.3)</w:t>
            </w:r>
            <w:r w:rsidR="00A6342F">
              <w:rPr>
                <w:noProof/>
                <w:webHidden/>
              </w:rPr>
              <w:tab/>
            </w:r>
            <w:r w:rsidR="00320D6D">
              <w:rPr>
                <w:noProof/>
                <w:webHidden/>
              </w:rPr>
              <w:fldChar w:fldCharType="begin"/>
            </w:r>
            <w:r w:rsidR="00320D6D">
              <w:rPr>
                <w:noProof/>
                <w:webHidden/>
              </w:rPr>
              <w:instrText xml:space="preserve"> PAGEREF _Toc464223768 \h </w:instrText>
            </w:r>
            <w:r w:rsidR="00320D6D">
              <w:rPr>
                <w:noProof/>
                <w:webHidden/>
              </w:rPr>
            </w:r>
            <w:r w:rsidR="00320D6D">
              <w:rPr>
                <w:noProof/>
                <w:webHidden/>
              </w:rPr>
              <w:fldChar w:fldCharType="separate"/>
            </w:r>
            <w:r w:rsidR="00D744BA">
              <w:rPr>
                <w:noProof/>
                <w:webHidden/>
              </w:rPr>
              <w:t>66</w:t>
            </w:r>
            <w:r w:rsidR="00320D6D">
              <w:rPr>
                <w:noProof/>
                <w:webHidden/>
              </w:rPr>
              <w:fldChar w:fldCharType="end"/>
            </w:r>
          </w:hyperlink>
        </w:p>
        <w:p w:rsidR="00320D6D" w:rsidRDefault="00BA4DB0">
          <w:pPr>
            <w:pStyle w:val="TOC1"/>
            <w:rPr>
              <w:rFonts w:asciiTheme="minorHAnsi" w:eastAsiaTheme="minorEastAsia" w:hAnsiTheme="minorHAnsi" w:cstheme="minorBidi"/>
              <w:noProof/>
              <w:sz w:val="22"/>
              <w:szCs w:val="22"/>
              <w:lang w:val="en-US" w:eastAsia="zh-CN"/>
            </w:rPr>
          </w:pPr>
          <w:hyperlink w:anchor="_Toc464223769" w:history="1">
            <w:r w:rsidR="00320D6D" w:rsidRPr="0071083D">
              <w:rPr>
                <w:rStyle w:val="Hyperlink"/>
                <w:rFonts w:asciiTheme="majorBidi" w:hAnsiTheme="majorBidi" w:cstheme="majorBidi" w:hint="eastAsia"/>
                <w:noProof/>
                <w:lang w:eastAsia="zh-CN"/>
              </w:rPr>
              <w:t>第</w:t>
            </w:r>
            <w:r w:rsidR="00320D6D" w:rsidRPr="0071083D">
              <w:rPr>
                <w:rStyle w:val="Hyperlink"/>
                <w:rFonts w:asciiTheme="majorBidi" w:hAnsiTheme="majorBidi" w:cstheme="majorBidi"/>
                <w:noProof/>
                <w:lang w:eastAsia="zh-CN"/>
              </w:rPr>
              <w:t>658</w:t>
            </w:r>
            <w:r w:rsidR="00320D6D" w:rsidRPr="0071083D">
              <w:rPr>
                <w:rStyle w:val="Hyperlink"/>
                <w:rFonts w:asciiTheme="majorBidi" w:hAnsiTheme="majorBidi" w:cstheme="majorBidi" w:hint="eastAsia"/>
                <w:noProof/>
                <w:lang w:eastAsia="zh-CN"/>
              </w:rPr>
              <w:t>号决议（</w:t>
            </w:r>
            <w:r w:rsidR="00320D6D" w:rsidRPr="0071083D">
              <w:rPr>
                <w:rStyle w:val="Hyperlink"/>
                <w:rFonts w:asciiTheme="majorBidi" w:hAnsiTheme="majorBidi" w:cstheme="majorBidi"/>
                <w:noProof/>
                <w:lang w:eastAsia="zh-CN"/>
              </w:rPr>
              <w:t>WRC-15</w:t>
            </w:r>
            <w:r w:rsidR="00320D6D" w:rsidRPr="0071083D">
              <w:rPr>
                <w:rStyle w:val="Hyperlink"/>
                <w:rFonts w:asciiTheme="majorBidi" w:hAnsiTheme="majorBidi" w:cstheme="majorBidi" w:hint="eastAsia"/>
                <w:noProof/>
                <w:lang w:eastAsia="zh-CN"/>
              </w:rPr>
              <w:t>）</w:t>
            </w:r>
            <w:r w:rsidR="00320D6D">
              <w:rPr>
                <w:noProof/>
                <w:webHidden/>
              </w:rPr>
              <w:tab/>
            </w:r>
            <w:r w:rsidR="00A6342F">
              <w:rPr>
                <w:noProof/>
                <w:webHidden/>
              </w:rPr>
              <w:tab/>
            </w:r>
            <w:r w:rsidR="00320D6D">
              <w:rPr>
                <w:noProof/>
                <w:webHidden/>
              </w:rPr>
              <w:fldChar w:fldCharType="begin"/>
            </w:r>
            <w:r w:rsidR="00320D6D">
              <w:rPr>
                <w:noProof/>
                <w:webHidden/>
              </w:rPr>
              <w:instrText xml:space="preserve"> PAGEREF _Toc464223769 \h </w:instrText>
            </w:r>
            <w:r w:rsidR="00320D6D">
              <w:rPr>
                <w:noProof/>
                <w:webHidden/>
              </w:rPr>
            </w:r>
            <w:r w:rsidR="00320D6D">
              <w:rPr>
                <w:noProof/>
                <w:webHidden/>
              </w:rPr>
              <w:fldChar w:fldCharType="separate"/>
            </w:r>
            <w:r w:rsidR="00D744BA">
              <w:rPr>
                <w:noProof/>
                <w:webHidden/>
              </w:rPr>
              <w:t>67</w:t>
            </w:r>
            <w:r w:rsidR="00320D6D">
              <w:rPr>
                <w:noProof/>
                <w:webHidden/>
              </w:rPr>
              <w:fldChar w:fldCharType="end"/>
            </w:r>
          </w:hyperlink>
        </w:p>
        <w:p w:rsidR="00320D6D" w:rsidRDefault="00BA4DB0" w:rsidP="00767503">
          <w:pPr>
            <w:pStyle w:val="TOC2"/>
            <w:ind w:hanging="1134"/>
            <w:rPr>
              <w:rFonts w:asciiTheme="minorHAnsi" w:eastAsiaTheme="minorEastAsia" w:hAnsiTheme="minorHAnsi" w:cstheme="minorBidi"/>
              <w:noProof/>
              <w:sz w:val="22"/>
              <w:szCs w:val="22"/>
              <w:lang w:val="en-US" w:eastAsia="zh-CN"/>
            </w:rPr>
          </w:pPr>
          <w:hyperlink w:anchor="_Toc464223770" w:history="1">
            <w:r w:rsidR="00320D6D" w:rsidRPr="0071083D">
              <w:rPr>
                <w:rStyle w:val="Hyperlink"/>
                <w:rFonts w:asciiTheme="majorBidi" w:hAnsiTheme="majorBidi" w:cstheme="majorBidi" w:hint="eastAsia"/>
                <w:noProof/>
                <w:lang w:eastAsia="zh-CN"/>
              </w:rPr>
              <w:t>在</w:t>
            </w:r>
            <w:r w:rsidR="00320D6D" w:rsidRPr="0071083D">
              <w:rPr>
                <w:rStyle w:val="Hyperlink"/>
                <w:rFonts w:asciiTheme="majorBidi" w:hAnsiTheme="majorBidi" w:cstheme="majorBidi"/>
                <w:noProof/>
                <w:lang w:eastAsia="zh-CN"/>
              </w:rPr>
              <w:t>1</w:t>
            </w:r>
            <w:r w:rsidR="00320D6D" w:rsidRPr="0071083D">
              <w:rPr>
                <w:rStyle w:val="Hyperlink"/>
                <w:rFonts w:asciiTheme="majorBidi" w:hAnsiTheme="majorBidi" w:cstheme="majorBidi" w:hint="eastAsia"/>
                <w:noProof/>
                <w:lang w:eastAsia="zh-CN"/>
              </w:rPr>
              <w:t>区将</w:t>
            </w:r>
            <w:r w:rsidR="00320D6D" w:rsidRPr="0071083D">
              <w:rPr>
                <w:rStyle w:val="Hyperlink"/>
                <w:rFonts w:asciiTheme="majorBidi" w:hAnsiTheme="majorBidi" w:cstheme="majorBidi"/>
                <w:noProof/>
                <w:lang w:eastAsia="zh-CN"/>
              </w:rPr>
              <w:t>50-54 MHz</w:t>
            </w:r>
            <w:r w:rsidR="00320D6D" w:rsidRPr="0071083D">
              <w:rPr>
                <w:rStyle w:val="Hyperlink"/>
                <w:rFonts w:asciiTheme="majorBidi" w:hAnsiTheme="majorBidi" w:cstheme="majorBidi" w:hint="eastAsia"/>
                <w:noProof/>
                <w:lang w:eastAsia="zh-CN"/>
              </w:rPr>
              <w:t>频段划分给业余业务</w:t>
            </w:r>
            <w:r w:rsidR="00320D6D">
              <w:rPr>
                <w:noProof/>
                <w:webHidden/>
              </w:rPr>
              <w:tab/>
            </w:r>
            <w:r w:rsidR="00C37629" w:rsidRPr="00C37629">
              <w:rPr>
                <w:noProof/>
                <w:webHidden/>
              </w:rPr>
              <w:t>(AI 1.1)</w:t>
            </w:r>
            <w:r w:rsidR="00A6342F">
              <w:rPr>
                <w:noProof/>
                <w:webHidden/>
              </w:rPr>
              <w:tab/>
            </w:r>
            <w:r w:rsidR="00320D6D">
              <w:rPr>
                <w:noProof/>
                <w:webHidden/>
              </w:rPr>
              <w:fldChar w:fldCharType="begin"/>
            </w:r>
            <w:r w:rsidR="00320D6D">
              <w:rPr>
                <w:noProof/>
                <w:webHidden/>
              </w:rPr>
              <w:instrText xml:space="preserve"> PAGEREF _Toc464223770 \h </w:instrText>
            </w:r>
            <w:r w:rsidR="00320D6D">
              <w:rPr>
                <w:noProof/>
                <w:webHidden/>
              </w:rPr>
            </w:r>
            <w:r w:rsidR="00320D6D">
              <w:rPr>
                <w:noProof/>
                <w:webHidden/>
              </w:rPr>
              <w:fldChar w:fldCharType="separate"/>
            </w:r>
            <w:r w:rsidR="00D744BA">
              <w:rPr>
                <w:noProof/>
                <w:webHidden/>
              </w:rPr>
              <w:t>67</w:t>
            </w:r>
            <w:r w:rsidR="00320D6D">
              <w:rPr>
                <w:noProof/>
                <w:webHidden/>
              </w:rPr>
              <w:fldChar w:fldCharType="end"/>
            </w:r>
          </w:hyperlink>
        </w:p>
        <w:p w:rsidR="00320D6D" w:rsidRDefault="00BA4DB0">
          <w:pPr>
            <w:pStyle w:val="TOC1"/>
            <w:rPr>
              <w:rFonts w:asciiTheme="minorHAnsi" w:eastAsiaTheme="minorEastAsia" w:hAnsiTheme="minorHAnsi" w:cstheme="minorBidi"/>
              <w:noProof/>
              <w:sz w:val="22"/>
              <w:szCs w:val="22"/>
              <w:lang w:val="en-US" w:eastAsia="zh-CN"/>
            </w:rPr>
          </w:pPr>
          <w:hyperlink w:anchor="_Toc464223771" w:history="1">
            <w:r w:rsidR="00320D6D" w:rsidRPr="0071083D">
              <w:rPr>
                <w:rStyle w:val="Hyperlink"/>
                <w:rFonts w:asciiTheme="majorBidi" w:hAnsiTheme="majorBidi" w:cstheme="majorBidi" w:hint="eastAsia"/>
                <w:noProof/>
                <w:lang w:eastAsia="zh-CN"/>
              </w:rPr>
              <w:t>第</w:t>
            </w:r>
            <w:r w:rsidR="00320D6D" w:rsidRPr="0071083D">
              <w:rPr>
                <w:rStyle w:val="Hyperlink"/>
                <w:rFonts w:asciiTheme="majorBidi" w:hAnsiTheme="majorBidi" w:cstheme="majorBidi"/>
                <w:noProof/>
                <w:lang w:eastAsia="zh-CN"/>
              </w:rPr>
              <w:t>659</w:t>
            </w:r>
            <w:r w:rsidR="00320D6D" w:rsidRPr="0071083D">
              <w:rPr>
                <w:rStyle w:val="Hyperlink"/>
                <w:rFonts w:asciiTheme="majorBidi" w:hAnsiTheme="majorBidi" w:cstheme="majorBidi" w:hint="eastAsia"/>
                <w:noProof/>
                <w:lang w:eastAsia="zh-CN"/>
              </w:rPr>
              <w:t>号决议（</w:t>
            </w:r>
            <w:r w:rsidR="00320D6D" w:rsidRPr="0071083D">
              <w:rPr>
                <w:rStyle w:val="Hyperlink"/>
                <w:rFonts w:asciiTheme="majorBidi" w:hAnsiTheme="majorBidi" w:cstheme="majorBidi"/>
                <w:noProof/>
                <w:lang w:eastAsia="zh-CN"/>
              </w:rPr>
              <w:t>WRC-15</w:t>
            </w:r>
            <w:r w:rsidR="00320D6D" w:rsidRPr="0071083D">
              <w:rPr>
                <w:rStyle w:val="Hyperlink"/>
                <w:rFonts w:asciiTheme="majorBidi" w:hAnsiTheme="majorBidi" w:cstheme="majorBidi" w:hint="eastAsia"/>
                <w:noProof/>
                <w:lang w:eastAsia="zh-CN"/>
              </w:rPr>
              <w:t>）</w:t>
            </w:r>
            <w:r w:rsidR="00320D6D">
              <w:rPr>
                <w:noProof/>
                <w:webHidden/>
              </w:rPr>
              <w:tab/>
            </w:r>
            <w:r w:rsidR="00A6342F">
              <w:rPr>
                <w:noProof/>
                <w:webHidden/>
              </w:rPr>
              <w:tab/>
            </w:r>
            <w:r w:rsidR="00320D6D">
              <w:rPr>
                <w:noProof/>
                <w:webHidden/>
              </w:rPr>
              <w:fldChar w:fldCharType="begin"/>
            </w:r>
            <w:r w:rsidR="00320D6D">
              <w:rPr>
                <w:noProof/>
                <w:webHidden/>
              </w:rPr>
              <w:instrText xml:space="preserve"> PAGEREF _Toc464223771 \h </w:instrText>
            </w:r>
            <w:r w:rsidR="00320D6D">
              <w:rPr>
                <w:noProof/>
                <w:webHidden/>
              </w:rPr>
            </w:r>
            <w:r w:rsidR="00320D6D">
              <w:rPr>
                <w:noProof/>
                <w:webHidden/>
              </w:rPr>
              <w:fldChar w:fldCharType="separate"/>
            </w:r>
            <w:r w:rsidR="00D744BA">
              <w:rPr>
                <w:noProof/>
                <w:webHidden/>
              </w:rPr>
              <w:t>68</w:t>
            </w:r>
            <w:r w:rsidR="00320D6D">
              <w:rPr>
                <w:noProof/>
                <w:webHidden/>
              </w:rPr>
              <w:fldChar w:fldCharType="end"/>
            </w:r>
          </w:hyperlink>
        </w:p>
        <w:p w:rsidR="00320D6D" w:rsidRDefault="00BA4DB0" w:rsidP="00767503">
          <w:pPr>
            <w:pStyle w:val="TOC2"/>
            <w:ind w:hanging="1134"/>
            <w:rPr>
              <w:rFonts w:asciiTheme="minorHAnsi" w:eastAsiaTheme="minorEastAsia" w:hAnsiTheme="minorHAnsi" w:cstheme="minorBidi"/>
              <w:noProof/>
              <w:sz w:val="22"/>
              <w:szCs w:val="22"/>
              <w:lang w:val="en-US" w:eastAsia="zh-CN"/>
            </w:rPr>
          </w:pPr>
          <w:hyperlink w:anchor="_Toc464223772" w:history="1">
            <w:r w:rsidR="00320D6D" w:rsidRPr="0071083D">
              <w:rPr>
                <w:rStyle w:val="Hyperlink"/>
                <w:rFonts w:asciiTheme="majorBidi" w:hAnsiTheme="majorBidi" w:cstheme="majorBidi" w:hint="eastAsia"/>
                <w:noProof/>
                <w:lang w:eastAsia="zh-CN"/>
              </w:rPr>
              <w:t>为满足承担短期任务的非对地静止卫星空间操作业务的需求开展研究</w:t>
            </w:r>
            <w:r w:rsidR="00320D6D">
              <w:rPr>
                <w:noProof/>
                <w:webHidden/>
              </w:rPr>
              <w:tab/>
            </w:r>
            <w:r w:rsidR="00C37629" w:rsidRPr="00C37629">
              <w:rPr>
                <w:noProof/>
                <w:webHidden/>
              </w:rPr>
              <w:t>(AI 1.7)</w:t>
            </w:r>
            <w:r w:rsidR="00A6342F">
              <w:rPr>
                <w:noProof/>
                <w:webHidden/>
              </w:rPr>
              <w:tab/>
            </w:r>
            <w:r w:rsidR="00320D6D">
              <w:rPr>
                <w:noProof/>
                <w:webHidden/>
              </w:rPr>
              <w:fldChar w:fldCharType="begin"/>
            </w:r>
            <w:r w:rsidR="00320D6D">
              <w:rPr>
                <w:noProof/>
                <w:webHidden/>
              </w:rPr>
              <w:instrText xml:space="preserve"> PAGEREF _Toc464223772 \h </w:instrText>
            </w:r>
            <w:r w:rsidR="00320D6D">
              <w:rPr>
                <w:noProof/>
                <w:webHidden/>
              </w:rPr>
            </w:r>
            <w:r w:rsidR="00320D6D">
              <w:rPr>
                <w:noProof/>
                <w:webHidden/>
              </w:rPr>
              <w:fldChar w:fldCharType="separate"/>
            </w:r>
            <w:r w:rsidR="00D744BA">
              <w:rPr>
                <w:noProof/>
                <w:webHidden/>
              </w:rPr>
              <w:t>68</w:t>
            </w:r>
            <w:r w:rsidR="00320D6D">
              <w:rPr>
                <w:noProof/>
                <w:webHidden/>
              </w:rPr>
              <w:fldChar w:fldCharType="end"/>
            </w:r>
          </w:hyperlink>
        </w:p>
        <w:p w:rsidR="00320D6D" w:rsidRDefault="00BA4DB0">
          <w:pPr>
            <w:pStyle w:val="TOC1"/>
            <w:rPr>
              <w:rFonts w:asciiTheme="minorHAnsi" w:eastAsiaTheme="minorEastAsia" w:hAnsiTheme="minorHAnsi" w:cstheme="minorBidi"/>
              <w:noProof/>
              <w:sz w:val="22"/>
              <w:szCs w:val="22"/>
              <w:lang w:val="en-US" w:eastAsia="zh-CN"/>
            </w:rPr>
          </w:pPr>
          <w:hyperlink w:anchor="_Toc464223773" w:history="1">
            <w:r w:rsidR="00320D6D" w:rsidRPr="0071083D">
              <w:rPr>
                <w:rStyle w:val="Hyperlink"/>
                <w:rFonts w:asciiTheme="majorBidi" w:hAnsiTheme="majorBidi" w:cstheme="majorBidi" w:hint="eastAsia"/>
                <w:noProof/>
                <w:lang w:eastAsia="zh-CN"/>
              </w:rPr>
              <w:t>第</w:t>
            </w:r>
            <w:r w:rsidR="00320D6D" w:rsidRPr="0071083D">
              <w:rPr>
                <w:rStyle w:val="Hyperlink"/>
                <w:rFonts w:asciiTheme="majorBidi" w:hAnsiTheme="majorBidi" w:cstheme="majorBidi"/>
                <w:noProof/>
                <w:lang w:eastAsia="zh-CN"/>
              </w:rPr>
              <w:t>761</w:t>
            </w:r>
            <w:r w:rsidR="00320D6D" w:rsidRPr="0071083D">
              <w:rPr>
                <w:rStyle w:val="Hyperlink"/>
                <w:rFonts w:asciiTheme="majorBidi" w:hAnsiTheme="majorBidi" w:cstheme="majorBidi" w:hint="eastAsia"/>
                <w:noProof/>
                <w:lang w:eastAsia="zh-CN"/>
              </w:rPr>
              <w:t>号决议（</w:t>
            </w:r>
            <w:r w:rsidR="00320D6D" w:rsidRPr="0071083D">
              <w:rPr>
                <w:rStyle w:val="Hyperlink"/>
                <w:rFonts w:asciiTheme="majorBidi" w:hAnsiTheme="majorBidi" w:cstheme="majorBidi"/>
                <w:noProof/>
                <w:lang w:eastAsia="zh-CN"/>
              </w:rPr>
              <w:t>WRC</w:t>
            </w:r>
            <w:r w:rsidR="00320D6D" w:rsidRPr="0071083D">
              <w:rPr>
                <w:rStyle w:val="Hyperlink"/>
                <w:rFonts w:asciiTheme="majorBidi" w:hAnsiTheme="majorBidi" w:cstheme="majorBidi"/>
                <w:noProof/>
                <w:lang w:eastAsia="zh-CN"/>
              </w:rPr>
              <w:noBreakHyphen/>
              <w:t>15</w:t>
            </w:r>
            <w:r w:rsidR="00320D6D" w:rsidRPr="0071083D">
              <w:rPr>
                <w:rStyle w:val="Hyperlink"/>
                <w:rFonts w:asciiTheme="majorBidi" w:hAnsiTheme="majorBidi" w:cstheme="majorBidi" w:hint="eastAsia"/>
                <w:noProof/>
                <w:lang w:eastAsia="zh-CN"/>
              </w:rPr>
              <w:t>）</w:t>
            </w:r>
            <w:r w:rsidR="00320D6D">
              <w:rPr>
                <w:noProof/>
                <w:webHidden/>
              </w:rPr>
              <w:tab/>
            </w:r>
            <w:r w:rsidR="00A6342F">
              <w:rPr>
                <w:noProof/>
                <w:webHidden/>
              </w:rPr>
              <w:tab/>
            </w:r>
            <w:r w:rsidR="00320D6D">
              <w:rPr>
                <w:noProof/>
                <w:webHidden/>
              </w:rPr>
              <w:fldChar w:fldCharType="begin"/>
            </w:r>
            <w:r w:rsidR="00320D6D">
              <w:rPr>
                <w:noProof/>
                <w:webHidden/>
              </w:rPr>
              <w:instrText xml:space="preserve"> PAGEREF _Toc464223773 \h </w:instrText>
            </w:r>
            <w:r w:rsidR="00320D6D">
              <w:rPr>
                <w:noProof/>
                <w:webHidden/>
              </w:rPr>
            </w:r>
            <w:r w:rsidR="00320D6D">
              <w:rPr>
                <w:noProof/>
                <w:webHidden/>
              </w:rPr>
              <w:fldChar w:fldCharType="separate"/>
            </w:r>
            <w:r w:rsidR="00D744BA">
              <w:rPr>
                <w:noProof/>
                <w:webHidden/>
              </w:rPr>
              <w:t>70</w:t>
            </w:r>
            <w:r w:rsidR="00320D6D">
              <w:rPr>
                <w:noProof/>
                <w:webHidden/>
              </w:rPr>
              <w:fldChar w:fldCharType="end"/>
            </w:r>
          </w:hyperlink>
        </w:p>
        <w:p w:rsidR="00320D6D" w:rsidRDefault="00BA4DB0" w:rsidP="006F5F5C">
          <w:pPr>
            <w:pStyle w:val="TOC2"/>
            <w:tabs>
              <w:tab w:val="clear" w:pos="1418"/>
            </w:tabs>
            <w:ind w:left="284" w:firstLine="0"/>
            <w:rPr>
              <w:rFonts w:asciiTheme="minorHAnsi" w:eastAsiaTheme="minorEastAsia" w:hAnsiTheme="minorHAnsi" w:cstheme="minorBidi"/>
              <w:noProof/>
              <w:sz w:val="22"/>
              <w:szCs w:val="22"/>
              <w:lang w:val="en-US" w:eastAsia="zh-CN"/>
            </w:rPr>
          </w:pPr>
          <w:hyperlink w:anchor="_Toc464223774" w:history="1">
            <w:r w:rsidR="00320D6D" w:rsidRPr="0071083D">
              <w:rPr>
                <w:rStyle w:val="Hyperlink"/>
                <w:rFonts w:asciiTheme="majorBidi" w:hAnsiTheme="majorBidi" w:cstheme="majorBidi"/>
                <w:noProof/>
                <w:lang w:eastAsia="zh-CN"/>
              </w:rPr>
              <w:t>1</w:t>
            </w:r>
            <w:r w:rsidR="00320D6D" w:rsidRPr="0071083D">
              <w:rPr>
                <w:rStyle w:val="Hyperlink"/>
                <w:rFonts w:asciiTheme="majorBidi" w:hAnsiTheme="majorBidi" w:cstheme="majorBidi" w:hint="eastAsia"/>
                <w:noProof/>
                <w:lang w:eastAsia="zh-CN"/>
              </w:rPr>
              <w:t>区和</w:t>
            </w:r>
            <w:r w:rsidR="00320D6D" w:rsidRPr="0071083D">
              <w:rPr>
                <w:rStyle w:val="Hyperlink"/>
                <w:rFonts w:asciiTheme="majorBidi" w:hAnsiTheme="majorBidi" w:cstheme="majorBidi"/>
                <w:noProof/>
                <w:lang w:eastAsia="zh-CN"/>
              </w:rPr>
              <w:t>3</w:t>
            </w:r>
            <w:r w:rsidR="00320D6D" w:rsidRPr="0071083D">
              <w:rPr>
                <w:rStyle w:val="Hyperlink"/>
                <w:rFonts w:asciiTheme="majorBidi" w:hAnsiTheme="majorBidi" w:cstheme="majorBidi" w:hint="eastAsia"/>
                <w:noProof/>
                <w:lang w:eastAsia="zh-CN"/>
              </w:rPr>
              <w:t>区</w:t>
            </w:r>
            <w:r w:rsidR="00320D6D" w:rsidRPr="0071083D">
              <w:rPr>
                <w:rStyle w:val="Hyperlink"/>
                <w:rFonts w:asciiTheme="majorBidi" w:hAnsiTheme="majorBidi" w:cstheme="majorBidi"/>
                <w:noProof/>
                <w:lang w:eastAsia="zh-CN"/>
              </w:rPr>
              <w:t>1 452-1 492 MHz</w:t>
            </w:r>
            <w:r w:rsidR="00320D6D" w:rsidRPr="0071083D">
              <w:rPr>
                <w:rStyle w:val="Hyperlink"/>
                <w:rFonts w:asciiTheme="majorBidi" w:hAnsiTheme="majorBidi" w:cstheme="majorBidi" w:hint="eastAsia"/>
                <w:noProof/>
                <w:lang w:eastAsia="zh-CN"/>
              </w:rPr>
              <w:t>频段内国际移动通信和卫星广播业务（声音）</w:t>
            </w:r>
            <w:r w:rsidR="006F5F5C">
              <w:rPr>
                <w:rStyle w:val="Hyperlink"/>
                <w:rFonts w:asciiTheme="majorBidi" w:hAnsiTheme="majorBidi" w:cstheme="majorBidi"/>
                <w:noProof/>
                <w:lang w:eastAsia="zh-CN"/>
              </w:rPr>
              <w:br/>
            </w:r>
            <w:r w:rsidR="00320D6D" w:rsidRPr="0071083D">
              <w:rPr>
                <w:rStyle w:val="Hyperlink"/>
                <w:rFonts w:asciiTheme="majorBidi" w:hAnsiTheme="majorBidi" w:cstheme="majorBidi" w:hint="eastAsia"/>
                <w:noProof/>
                <w:lang w:eastAsia="zh-CN"/>
              </w:rPr>
              <w:t>的兼容性</w:t>
            </w:r>
            <w:r w:rsidR="00320D6D">
              <w:rPr>
                <w:noProof/>
                <w:webHidden/>
              </w:rPr>
              <w:tab/>
            </w:r>
            <w:r w:rsidR="00C37629" w:rsidRPr="00C37629">
              <w:rPr>
                <w:noProof/>
                <w:webHidden/>
              </w:rPr>
              <w:t>(AI 9.1(9.1.2))</w:t>
            </w:r>
            <w:r w:rsidR="00A6342F">
              <w:rPr>
                <w:noProof/>
                <w:webHidden/>
              </w:rPr>
              <w:tab/>
            </w:r>
            <w:r w:rsidR="00320D6D">
              <w:rPr>
                <w:noProof/>
                <w:webHidden/>
              </w:rPr>
              <w:fldChar w:fldCharType="begin"/>
            </w:r>
            <w:r w:rsidR="00320D6D">
              <w:rPr>
                <w:noProof/>
                <w:webHidden/>
              </w:rPr>
              <w:instrText xml:space="preserve"> PAGEREF _Toc464223774 \h </w:instrText>
            </w:r>
            <w:r w:rsidR="00320D6D">
              <w:rPr>
                <w:noProof/>
                <w:webHidden/>
              </w:rPr>
            </w:r>
            <w:r w:rsidR="00320D6D">
              <w:rPr>
                <w:noProof/>
                <w:webHidden/>
              </w:rPr>
              <w:fldChar w:fldCharType="separate"/>
            </w:r>
            <w:r w:rsidR="00D744BA">
              <w:rPr>
                <w:noProof/>
                <w:webHidden/>
              </w:rPr>
              <w:t>70</w:t>
            </w:r>
            <w:r w:rsidR="00320D6D">
              <w:rPr>
                <w:noProof/>
                <w:webHidden/>
              </w:rPr>
              <w:fldChar w:fldCharType="end"/>
            </w:r>
          </w:hyperlink>
        </w:p>
        <w:p w:rsidR="00320D6D" w:rsidRDefault="00BA4DB0">
          <w:pPr>
            <w:pStyle w:val="TOC1"/>
            <w:rPr>
              <w:rFonts w:asciiTheme="minorHAnsi" w:eastAsiaTheme="minorEastAsia" w:hAnsiTheme="minorHAnsi" w:cstheme="minorBidi"/>
              <w:noProof/>
              <w:sz w:val="22"/>
              <w:szCs w:val="22"/>
              <w:lang w:val="en-US" w:eastAsia="zh-CN"/>
            </w:rPr>
          </w:pPr>
          <w:hyperlink w:anchor="_Toc464223775" w:history="1">
            <w:r w:rsidR="00320D6D" w:rsidRPr="0071083D">
              <w:rPr>
                <w:rStyle w:val="Hyperlink"/>
                <w:rFonts w:asciiTheme="majorBidi" w:hAnsiTheme="majorBidi" w:cstheme="majorBidi" w:hint="eastAsia"/>
                <w:noProof/>
                <w:lang w:eastAsia="zh-CN"/>
              </w:rPr>
              <w:t>第</w:t>
            </w:r>
            <w:r w:rsidR="00320D6D" w:rsidRPr="0071083D">
              <w:rPr>
                <w:rStyle w:val="Hyperlink"/>
                <w:rFonts w:asciiTheme="majorBidi" w:hAnsiTheme="majorBidi" w:cstheme="majorBidi"/>
                <w:noProof/>
                <w:lang w:eastAsia="zh-CN"/>
              </w:rPr>
              <w:t>763</w:t>
            </w:r>
            <w:r w:rsidR="00320D6D" w:rsidRPr="0071083D">
              <w:rPr>
                <w:rStyle w:val="Hyperlink"/>
                <w:rFonts w:asciiTheme="majorBidi" w:hAnsiTheme="majorBidi" w:cstheme="majorBidi" w:hint="eastAsia"/>
                <w:noProof/>
                <w:lang w:eastAsia="zh-CN"/>
              </w:rPr>
              <w:t>号决议（</w:t>
            </w:r>
            <w:r w:rsidR="00320D6D" w:rsidRPr="0071083D">
              <w:rPr>
                <w:rStyle w:val="Hyperlink"/>
                <w:rFonts w:asciiTheme="majorBidi" w:hAnsiTheme="majorBidi" w:cstheme="majorBidi"/>
                <w:noProof/>
                <w:lang w:eastAsia="zh-CN"/>
              </w:rPr>
              <w:t>WRC</w:t>
            </w:r>
            <w:r w:rsidR="00320D6D" w:rsidRPr="0071083D">
              <w:rPr>
                <w:rStyle w:val="Hyperlink"/>
                <w:rFonts w:asciiTheme="majorBidi" w:hAnsiTheme="majorBidi" w:cstheme="majorBidi"/>
                <w:noProof/>
                <w:lang w:eastAsia="zh-CN"/>
              </w:rPr>
              <w:noBreakHyphen/>
              <w:t>15</w:t>
            </w:r>
            <w:r w:rsidR="00320D6D" w:rsidRPr="0071083D">
              <w:rPr>
                <w:rStyle w:val="Hyperlink"/>
                <w:rFonts w:asciiTheme="majorBidi" w:hAnsiTheme="majorBidi" w:cstheme="majorBidi" w:hint="eastAsia"/>
                <w:noProof/>
                <w:lang w:eastAsia="zh-CN"/>
              </w:rPr>
              <w:t>）</w:t>
            </w:r>
            <w:r w:rsidR="00320D6D">
              <w:rPr>
                <w:noProof/>
                <w:webHidden/>
              </w:rPr>
              <w:tab/>
            </w:r>
            <w:r w:rsidR="00A6342F">
              <w:rPr>
                <w:noProof/>
                <w:webHidden/>
              </w:rPr>
              <w:tab/>
            </w:r>
            <w:r w:rsidR="00320D6D">
              <w:rPr>
                <w:noProof/>
                <w:webHidden/>
              </w:rPr>
              <w:fldChar w:fldCharType="begin"/>
            </w:r>
            <w:r w:rsidR="00320D6D">
              <w:rPr>
                <w:noProof/>
                <w:webHidden/>
              </w:rPr>
              <w:instrText xml:space="preserve"> PAGEREF _Toc464223775 \h </w:instrText>
            </w:r>
            <w:r w:rsidR="00320D6D">
              <w:rPr>
                <w:noProof/>
                <w:webHidden/>
              </w:rPr>
            </w:r>
            <w:r w:rsidR="00320D6D">
              <w:rPr>
                <w:noProof/>
                <w:webHidden/>
              </w:rPr>
              <w:fldChar w:fldCharType="separate"/>
            </w:r>
            <w:r w:rsidR="00D744BA">
              <w:rPr>
                <w:noProof/>
                <w:webHidden/>
              </w:rPr>
              <w:t>72</w:t>
            </w:r>
            <w:r w:rsidR="00320D6D">
              <w:rPr>
                <w:noProof/>
                <w:webHidden/>
              </w:rPr>
              <w:fldChar w:fldCharType="end"/>
            </w:r>
          </w:hyperlink>
        </w:p>
        <w:p w:rsidR="00320D6D" w:rsidRDefault="00BA4DB0" w:rsidP="00767503">
          <w:pPr>
            <w:pStyle w:val="TOC2"/>
            <w:ind w:hanging="1134"/>
            <w:rPr>
              <w:rFonts w:asciiTheme="minorHAnsi" w:eastAsiaTheme="minorEastAsia" w:hAnsiTheme="minorHAnsi" w:cstheme="minorBidi"/>
              <w:noProof/>
              <w:sz w:val="22"/>
              <w:szCs w:val="22"/>
              <w:lang w:val="en-US" w:eastAsia="zh-CN"/>
            </w:rPr>
          </w:pPr>
          <w:hyperlink w:anchor="_Toc464223776" w:history="1">
            <w:r w:rsidR="00320D6D" w:rsidRPr="0071083D">
              <w:rPr>
                <w:rStyle w:val="Hyperlink"/>
                <w:rFonts w:asciiTheme="majorBidi" w:hAnsiTheme="majorBidi" w:cstheme="majorBidi" w:hint="eastAsia"/>
                <w:noProof/>
                <w:lang w:eastAsia="zh-CN"/>
              </w:rPr>
              <w:t>亚轨道飞行器载电台</w:t>
            </w:r>
            <w:r w:rsidR="00320D6D">
              <w:rPr>
                <w:noProof/>
                <w:webHidden/>
              </w:rPr>
              <w:tab/>
            </w:r>
            <w:r w:rsidR="00C37629" w:rsidRPr="00C37629">
              <w:rPr>
                <w:noProof/>
                <w:webHidden/>
              </w:rPr>
              <w:t>(AI 9.1(9.1.4))</w:t>
            </w:r>
            <w:r w:rsidR="00A6342F">
              <w:rPr>
                <w:noProof/>
                <w:webHidden/>
              </w:rPr>
              <w:tab/>
            </w:r>
            <w:r w:rsidR="00320D6D">
              <w:rPr>
                <w:noProof/>
                <w:webHidden/>
              </w:rPr>
              <w:fldChar w:fldCharType="begin"/>
            </w:r>
            <w:r w:rsidR="00320D6D">
              <w:rPr>
                <w:noProof/>
                <w:webHidden/>
              </w:rPr>
              <w:instrText xml:space="preserve"> PAGEREF _Toc464223776 \h </w:instrText>
            </w:r>
            <w:r w:rsidR="00320D6D">
              <w:rPr>
                <w:noProof/>
                <w:webHidden/>
              </w:rPr>
            </w:r>
            <w:r w:rsidR="00320D6D">
              <w:rPr>
                <w:noProof/>
                <w:webHidden/>
              </w:rPr>
              <w:fldChar w:fldCharType="separate"/>
            </w:r>
            <w:r w:rsidR="00D744BA">
              <w:rPr>
                <w:noProof/>
                <w:webHidden/>
              </w:rPr>
              <w:t>72</w:t>
            </w:r>
            <w:r w:rsidR="00320D6D">
              <w:rPr>
                <w:noProof/>
                <w:webHidden/>
              </w:rPr>
              <w:fldChar w:fldCharType="end"/>
            </w:r>
          </w:hyperlink>
        </w:p>
        <w:p w:rsidR="00320D6D" w:rsidRDefault="00BA4DB0">
          <w:pPr>
            <w:pStyle w:val="TOC1"/>
            <w:rPr>
              <w:rFonts w:asciiTheme="minorHAnsi" w:eastAsiaTheme="minorEastAsia" w:hAnsiTheme="minorHAnsi" w:cstheme="minorBidi"/>
              <w:noProof/>
              <w:sz w:val="22"/>
              <w:szCs w:val="22"/>
              <w:lang w:val="en-US" w:eastAsia="zh-CN"/>
            </w:rPr>
          </w:pPr>
          <w:hyperlink w:anchor="_Toc464223777" w:history="1">
            <w:r w:rsidR="00320D6D" w:rsidRPr="0071083D">
              <w:rPr>
                <w:rStyle w:val="Hyperlink"/>
                <w:rFonts w:asciiTheme="majorBidi" w:hAnsiTheme="majorBidi" w:cstheme="majorBidi" w:hint="eastAsia"/>
                <w:noProof/>
                <w:lang w:eastAsia="zh-CN"/>
              </w:rPr>
              <w:t>第</w:t>
            </w:r>
            <w:r w:rsidR="00320D6D" w:rsidRPr="0071083D">
              <w:rPr>
                <w:rStyle w:val="Hyperlink"/>
                <w:rFonts w:asciiTheme="majorBidi" w:hAnsiTheme="majorBidi" w:cstheme="majorBidi"/>
                <w:noProof/>
                <w:lang w:eastAsia="zh-CN"/>
              </w:rPr>
              <w:t>764</w:t>
            </w:r>
            <w:r w:rsidR="00320D6D" w:rsidRPr="0071083D">
              <w:rPr>
                <w:rStyle w:val="Hyperlink"/>
                <w:rFonts w:asciiTheme="majorBidi" w:hAnsiTheme="majorBidi" w:cstheme="majorBidi" w:hint="eastAsia"/>
                <w:noProof/>
                <w:lang w:eastAsia="zh-CN"/>
              </w:rPr>
              <w:t>号决议（</w:t>
            </w:r>
            <w:r w:rsidR="00320D6D" w:rsidRPr="0071083D">
              <w:rPr>
                <w:rStyle w:val="Hyperlink"/>
                <w:rFonts w:asciiTheme="majorBidi" w:hAnsiTheme="majorBidi" w:cstheme="majorBidi"/>
                <w:noProof/>
                <w:lang w:eastAsia="zh-CN"/>
              </w:rPr>
              <w:t>WRC</w:t>
            </w:r>
            <w:r w:rsidR="00320D6D" w:rsidRPr="0071083D">
              <w:rPr>
                <w:rStyle w:val="Hyperlink"/>
                <w:rFonts w:asciiTheme="majorBidi" w:hAnsiTheme="majorBidi" w:cstheme="majorBidi"/>
                <w:noProof/>
                <w:lang w:eastAsia="zh-CN"/>
              </w:rPr>
              <w:noBreakHyphen/>
              <w:t>15</w:t>
            </w:r>
            <w:r w:rsidR="00320D6D" w:rsidRPr="0071083D">
              <w:rPr>
                <w:rStyle w:val="Hyperlink"/>
                <w:rFonts w:asciiTheme="majorBidi" w:hAnsiTheme="majorBidi" w:cstheme="majorBidi" w:hint="eastAsia"/>
                <w:noProof/>
                <w:lang w:eastAsia="zh-CN"/>
              </w:rPr>
              <w:t>）</w:t>
            </w:r>
            <w:r w:rsidR="00320D6D">
              <w:rPr>
                <w:noProof/>
                <w:webHidden/>
              </w:rPr>
              <w:tab/>
            </w:r>
            <w:r w:rsidR="00A6342F">
              <w:rPr>
                <w:noProof/>
                <w:webHidden/>
              </w:rPr>
              <w:tab/>
            </w:r>
            <w:r w:rsidR="00320D6D">
              <w:rPr>
                <w:noProof/>
                <w:webHidden/>
              </w:rPr>
              <w:fldChar w:fldCharType="begin"/>
            </w:r>
            <w:r w:rsidR="00320D6D">
              <w:rPr>
                <w:noProof/>
                <w:webHidden/>
              </w:rPr>
              <w:instrText xml:space="preserve"> PAGEREF _Toc464223777 \h </w:instrText>
            </w:r>
            <w:r w:rsidR="00320D6D">
              <w:rPr>
                <w:noProof/>
                <w:webHidden/>
              </w:rPr>
            </w:r>
            <w:r w:rsidR="00320D6D">
              <w:rPr>
                <w:noProof/>
                <w:webHidden/>
              </w:rPr>
              <w:fldChar w:fldCharType="separate"/>
            </w:r>
            <w:r w:rsidR="00D744BA">
              <w:rPr>
                <w:noProof/>
                <w:webHidden/>
              </w:rPr>
              <w:t>74</w:t>
            </w:r>
            <w:r w:rsidR="00320D6D">
              <w:rPr>
                <w:noProof/>
                <w:webHidden/>
              </w:rPr>
              <w:fldChar w:fldCharType="end"/>
            </w:r>
          </w:hyperlink>
        </w:p>
        <w:p w:rsidR="00320D6D" w:rsidRDefault="00BA4DB0" w:rsidP="00767503">
          <w:pPr>
            <w:pStyle w:val="TOC2"/>
            <w:tabs>
              <w:tab w:val="clear" w:pos="1418"/>
            </w:tabs>
            <w:ind w:left="284" w:firstLine="0"/>
            <w:rPr>
              <w:rFonts w:asciiTheme="minorHAnsi" w:eastAsiaTheme="minorEastAsia" w:hAnsiTheme="minorHAnsi" w:cstheme="minorBidi"/>
              <w:noProof/>
              <w:sz w:val="22"/>
              <w:szCs w:val="22"/>
              <w:lang w:val="en-US" w:eastAsia="zh-CN"/>
            </w:rPr>
          </w:pPr>
          <w:hyperlink w:anchor="_Toc464223778" w:history="1">
            <w:r w:rsidR="00320D6D" w:rsidRPr="0071083D">
              <w:rPr>
                <w:rStyle w:val="Hyperlink"/>
                <w:rFonts w:asciiTheme="majorBidi" w:hAnsiTheme="majorBidi" w:cstheme="majorBidi" w:hint="eastAsia"/>
                <w:noProof/>
                <w:lang w:eastAsia="zh-CN"/>
              </w:rPr>
              <w:t>审查在《无线电规则》第</w:t>
            </w:r>
            <w:r w:rsidR="00320D6D" w:rsidRPr="0071083D">
              <w:rPr>
                <w:rStyle w:val="Hyperlink"/>
                <w:rFonts w:asciiTheme="majorBidi" w:hAnsiTheme="majorBidi" w:cstheme="majorBidi"/>
                <w:noProof/>
                <w:lang w:eastAsia="zh-CN"/>
              </w:rPr>
              <w:t>5.447F</w:t>
            </w:r>
            <w:r w:rsidR="00320D6D" w:rsidRPr="0071083D">
              <w:rPr>
                <w:rStyle w:val="Hyperlink"/>
                <w:rFonts w:asciiTheme="majorBidi" w:hAnsiTheme="majorBidi" w:cstheme="majorBidi" w:hint="eastAsia"/>
                <w:noProof/>
                <w:lang w:eastAsia="zh-CN"/>
              </w:rPr>
              <w:t>和</w:t>
            </w:r>
            <w:r w:rsidR="00320D6D" w:rsidRPr="0071083D">
              <w:rPr>
                <w:rStyle w:val="Hyperlink"/>
                <w:rFonts w:asciiTheme="majorBidi" w:hAnsiTheme="majorBidi" w:cstheme="majorBidi"/>
                <w:noProof/>
                <w:lang w:eastAsia="zh-CN"/>
              </w:rPr>
              <w:t>5.450A</w:t>
            </w:r>
            <w:r w:rsidR="00320D6D" w:rsidRPr="0071083D">
              <w:rPr>
                <w:rStyle w:val="Hyperlink"/>
                <w:rFonts w:asciiTheme="majorBidi" w:hAnsiTheme="majorBidi" w:cstheme="majorBidi" w:hint="eastAsia"/>
                <w:noProof/>
                <w:lang w:eastAsia="zh-CN"/>
              </w:rPr>
              <w:t>款中引证</w:t>
            </w:r>
            <w:r w:rsidR="00320D6D" w:rsidRPr="0071083D">
              <w:rPr>
                <w:rStyle w:val="Hyperlink"/>
                <w:rFonts w:asciiTheme="majorBidi" w:hAnsiTheme="majorBidi" w:cstheme="majorBidi"/>
                <w:noProof/>
                <w:lang w:eastAsia="zh-CN"/>
              </w:rPr>
              <w:t>ITU-R M.1638-1</w:t>
            </w:r>
            <w:r w:rsidR="00320D6D" w:rsidRPr="0071083D">
              <w:rPr>
                <w:rStyle w:val="Hyperlink"/>
                <w:rFonts w:asciiTheme="majorBidi" w:hAnsiTheme="majorBidi" w:cstheme="majorBidi" w:hint="eastAsia"/>
                <w:noProof/>
                <w:lang w:eastAsia="zh-CN"/>
              </w:rPr>
              <w:t>和</w:t>
            </w:r>
            <w:r w:rsidR="00C177D5">
              <w:rPr>
                <w:rStyle w:val="Hyperlink"/>
                <w:rFonts w:asciiTheme="majorBidi" w:hAnsiTheme="majorBidi" w:cstheme="majorBidi"/>
                <w:noProof/>
                <w:lang w:eastAsia="zh-CN"/>
              </w:rPr>
              <w:br/>
            </w:r>
            <w:r w:rsidR="00320D6D" w:rsidRPr="0071083D">
              <w:rPr>
                <w:rStyle w:val="Hyperlink"/>
                <w:rFonts w:asciiTheme="majorBidi" w:hAnsiTheme="majorBidi" w:cstheme="majorBidi"/>
                <w:noProof/>
                <w:lang w:eastAsia="zh-CN"/>
              </w:rPr>
              <w:t>M.1849-1</w:t>
            </w:r>
            <w:r w:rsidR="00320D6D" w:rsidRPr="0071083D">
              <w:rPr>
                <w:rStyle w:val="Hyperlink"/>
                <w:rFonts w:asciiTheme="majorBidi" w:hAnsiTheme="majorBidi" w:cstheme="majorBidi" w:hint="eastAsia"/>
                <w:noProof/>
                <w:lang w:eastAsia="zh-CN"/>
              </w:rPr>
              <w:t>建议书的技术和规则影响</w:t>
            </w:r>
            <w:r w:rsidR="00320D6D">
              <w:rPr>
                <w:noProof/>
                <w:webHidden/>
              </w:rPr>
              <w:tab/>
            </w:r>
            <w:r w:rsidR="00C37629" w:rsidRPr="00C37629">
              <w:rPr>
                <w:noProof/>
                <w:webHidden/>
              </w:rPr>
              <w:t>(AI 9.1(9.1.5))</w:t>
            </w:r>
            <w:r w:rsidR="00A6342F">
              <w:rPr>
                <w:noProof/>
                <w:webHidden/>
              </w:rPr>
              <w:tab/>
            </w:r>
            <w:r w:rsidR="00320D6D">
              <w:rPr>
                <w:noProof/>
                <w:webHidden/>
              </w:rPr>
              <w:fldChar w:fldCharType="begin"/>
            </w:r>
            <w:r w:rsidR="00320D6D">
              <w:rPr>
                <w:noProof/>
                <w:webHidden/>
              </w:rPr>
              <w:instrText xml:space="preserve"> PAGEREF _Toc464223778 \h </w:instrText>
            </w:r>
            <w:r w:rsidR="00320D6D">
              <w:rPr>
                <w:noProof/>
                <w:webHidden/>
              </w:rPr>
            </w:r>
            <w:r w:rsidR="00320D6D">
              <w:rPr>
                <w:noProof/>
                <w:webHidden/>
              </w:rPr>
              <w:fldChar w:fldCharType="separate"/>
            </w:r>
            <w:r w:rsidR="00D744BA">
              <w:rPr>
                <w:noProof/>
                <w:webHidden/>
              </w:rPr>
              <w:t>74</w:t>
            </w:r>
            <w:r w:rsidR="00320D6D">
              <w:rPr>
                <w:noProof/>
                <w:webHidden/>
              </w:rPr>
              <w:fldChar w:fldCharType="end"/>
            </w:r>
          </w:hyperlink>
        </w:p>
        <w:p w:rsidR="00320D6D" w:rsidRDefault="00BA4DB0">
          <w:pPr>
            <w:pStyle w:val="TOC1"/>
            <w:rPr>
              <w:rFonts w:asciiTheme="minorHAnsi" w:eastAsiaTheme="minorEastAsia" w:hAnsiTheme="minorHAnsi" w:cstheme="minorBidi"/>
              <w:noProof/>
              <w:sz w:val="22"/>
              <w:szCs w:val="22"/>
              <w:lang w:val="en-US" w:eastAsia="zh-CN"/>
            </w:rPr>
          </w:pPr>
          <w:hyperlink w:anchor="_Toc464223779" w:history="1">
            <w:r w:rsidR="00320D6D" w:rsidRPr="0071083D">
              <w:rPr>
                <w:rStyle w:val="Hyperlink"/>
                <w:rFonts w:asciiTheme="majorBidi" w:hAnsiTheme="majorBidi" w:cstheme="majorBidi" w:hint="eastAsia"/>
                <w:noProof/>
                <w:lang w:eastAsia="zh-CN"/>
              </w:rPr>
              <w:t>第</w:t>
            </w:r>
            <w:r w:rsidR="00320D6D" w:rsidRPr="0071083D">
              <w:rPr>
                <w:rStyle w:val="Hyperlink"/>
                <w:rFonts w:asciiTheme="majorBidi" w:hAnsiTheme="majorBidi" w:cstheme="majorBidi"/>
                <w:noProof/>
                <w:lang w:eastAsia="zh-CN"/>
              </w:rPr>
              <w:t>765</w:t>
            </w:r>
            <w:r w:rsidR="00320D6D" w:rsidRPr="0071083D">
              <w:rPr>
                <w:rStyle w:val="Hyperlink"/>
                <w:rFonts w:asciiTheme="majorBidi" w:hAnsiTheme="majorBidi" w:cstheme="majorBidi" w:hint="eastAsia"/>
                <w:noProof/>
                <w:lang w:eastAsia="zh-CN"/>
              </w:rPr>
              <w:t>号决议（</w:t>
            </w:r>
            <w:r w:rsidR="00320D6D" w:rsidRPr="0071083D">
              <w:rPr>
                <w:rStyle w:val="Hyperlink"/>
                <w:rFonts w:asciiTheme="majorBidi" w:hAnsiTheme="majorBidi" w:cstheme="majorBidi"/>
                <w:noProof/>
                <w:lang w:eastAsia="zh-CN"/>
              </w:rPr>
              <w:t>WRC-15</w:t>
            </w:r>
            <w:r w:rsidR="00320D6D" w:rsidRPr="0071083D">
              <w:rPr>
                <w:rStyle w:val="Hyperlink"/>
                <w:rFonts w:asciiTheme="majorBidi" w:hAnsiTheme="majorBidi" w:cstheme="majorBidi" w:hint="eastAsia"/>
                <w:noProof/>
                <w:lang w:eastAsia="zh-CN"/>
              </w:rPr>
              <w:t>）</w:t>
            </w:r>
            <w:r w:rsidR="00320D6D">
              <w:rPr>
                <w:noProof/>
                <w:webHidden/>
              </w:rPr>
              <w:tab/>
            </w:r>
            <w:r w:rsidR="00A6342F">
              <w:rPr>
                <w:noProof/>
                <w:webHidden/>
              </w:rPr>
              <w:tab/>
            </w:r>
            <w:r w:rsidR="00320D6D">
              <w:rPr>
                <w:noProof/>
                <w:webHidden/>
              </w:rPr>
              <w:fldChar w:fldCharType="begin"/>
            </w:r>
            <w:r w:rsidR="00320D6D">
              <w:rPr>
                <w:noProof/>
                <w:webHidden/>
              </w:rPr>
              <w:instrText xml:space="preserve"> PAGEREF _Toc464223779 \h </w:instrText>
            </w:r>
            <w:r w:rsidR="00320D6D">
              <w:rPr>
                <w:noProof/>
                <w:webHidden/>
              </w:rPr>
            </w:r>
            <w:r w:rsidR="00320D6D">
              <w:rPr>
                <w:noProof/>
                <w:webHidden/>
              </w:rPr>
              <w:fldChar w:fldCharType="separate"/>
            </w:r>
            <w:r w:rsidR="00D744BA">
              <w:rPr>
                <w:noProof/>
                <w:webHidden/>
              </w:rPr>
              <w:t>76</w:t>
            </w:r>
            <w:r w:rsidR="00320D6D">
              <w:rPr>
                <w:noProof/>
                <w:webHidden/>
              </w:rPr>
              <w:fldChar w:fldCharType="end"/>
            </w:r>
          </w:hyperlink>
        </w:p>
        <w:p w:rsidR="00320D6D" w:rsidRDefault="00BA4DB0" w:rsidP="00C37629">
          <w:pPr>
            <w:pStyle w:val="TOC2"/>
            <w:tabs>
              <w:tab w:val="clear" w:pos="1418"/>
            </w:tabs>
            <w:ind w:left="284" w:firstLine="0"/>
            <w:rPr>
              <w:rFonts w:asciiTheme="minorHAnsi" w:eastAsiaTheme="minorEastAsia" w:hAnsiTheme="minorHAnsi" w:cstheme="minorBidi"/>
              <w:noProof/>
              <w:sz w:val="22"/>
              <w:szCs w:val="22"/>
              <w:lang w:val="en-US" w:eastAsia="zh-CN"/>
            </w:rPr>
          </w:pPr>
          <w:hyperlink w:anchor="_Toc464223780" w:history="1">
            <w:r w:rsidR="00320D6D" w:rsidRPr="0071083D">
              <w:rPr>
                <w:rStyle w:val="Hyperlink"/>
                <w:rFonts w:asciiTheme="majorBidi" w:hAnsiTheme="majorBidi" w:cstheme="majorBidi" w:hint="eastAsia"/>
                <w:noProof/>
                <w:lang w:eastAsia="zh-CN"/>
              </w:rPr>
              <w:t>确定在</w:t>
            </w:r>
            <w:r w:rsidR="00320D6D" w:rsidRPr="0071083D">
              <w:rPr>
                <w:rStyle w:val="Hyperlink"/>
                <w:rFonts w:asciiTheme="majorBidi" w:hAnsiTheme="majorBidi" w:cstheme="majorBidi"/>
                <w:noProof/>
                <w:lang w:eastAsia="zh-CN"/>
              </w:rPr>
              <w:t>401-403 MHz</w:t>
            </w:r>
            <w:r w:rsidR="00320D6D" w:rsidRPr="0071083D">
              <w:rPr>
                <w:rStyle w:val="Hyperlink"/>
                <w:rFonts w:asciiTheme="majorBidi" w:hAnsiTheme="majorBidi" w:cstheme="majorBidi" w:hint="eastAsia"/>
                <w:noProof/>
                <w:lang w:eastAsia="zh-CN"/>
              </w:rPr>
              <w:t>和</w:t>
            </w:r>
            <w:r w:rsidR="00320D6D" w:rsidRPr="0071083D">
              <w:rPr>
                <w:rStyle w:val="Hyperlink"/>
                <w:rFonts w:asciiTheme="majorBidi" w:hAnsiTheme="majorBidi" w:cstheme="majorBidi"/>
                <w:noProof/>
                <w:lang w:eastAsia="zh-CN"/>
              </w:rPr>
              <w:t>399.9-400.05 MHz</w:t>
            </w:r>
            <w:r w:rsidR="00320D6D" w:rsidRPr="0071083D">
              <w:rPr>
                <w:rStyle w:val="Hyperlink"/>
                <w:rFonts w:asciiTheme="majorBidi" w:hAnsiTheme="majorBidi" w:cstheme="majorBidi" w:hint="eastAsia"/>
                <w:noProof/>
                <w:lang w:eastAsia="zh-CN"/>
              </w:rPr>
              <w:t>频段内的卫星移动业务、卫星气象业务和卫星地球探测业务中操作的地球站的带内功率限值</w:t>
            </w:r>
            <w:r w:rsidR="00320D6D">
              <w:rPr>
                <w:noProof/>
                <w:webHidden/>
              </w:rPr>
              <w:tab/>
            </w:r>
            <w:r w:rsidR="00C37629" w:rsidRPr="00C37629">
              <w:rPr>
                <w:noProof/>
                <w:webHidden/>
              </w:rPr>
              <w:t>(AI 1.2)</w:t>
            </w:r>
            <w:r w:rsidR="00A6342F">
              <w:rPr>
                <w:noProof/>
                <w:webHidden/>
              </w:rPr>
              <w:tab/>
            </w:r>
            <w:r w:rsidR="00320D6D">
              <w:rPr>
                <w:noProof/>
                <w:webHidden/>
              </w:rPr>
              <w:fldChar w:fldCharType="begin"/>
            </w:r>
            <w:r w:rsidR="00320D6D">
              <w:rPr>
                <w:noProof/>
                <w:webHidden/>
              </w:rPr>
              <w:instrText xml:space="preserve"> PAGEREF _Toc464223780 \h </w:instrText>
            </w:r>
            <w:r w:rsidR="00320D6D">
              <w:rPr>
                <w:noProof/>
                <w:webHidden/>
              </w:rPr>
            </w:r>
            <w:r w:rsidR="00320D6D">
              <w:rPr>
                <w:noProof/>
                <w:webHidden/>
              </w:rPr>
              <w:fldChar w:fldCharType="separate"/>
            </w:r>
            <w:r w:rsidR="00D744BA">
              <w:rPr>
                <w:noProof/>
                <w:webHidden/>
              </w:rPr>
              <w:t>76</w:t>
            </w:r>
            <w:r w:rsidR="00320D6D">
              <w:rPr>
                <w:noProof/>
                <w:webHidden/>
              </w:rPr>
              <w:fldChar w:fldCharType="end"/>
            </w:r>
          </w:hyperlink>
        </w:p>
        <w:p w:rsidR="00320D6D" w:rsidRDefault="00BA4DB0">
          <w:pPr>
            <w:pStyle w:val="TOC1"/>
            <w:rPr>
              <w:rFonts w:asciiTheme="minorHAnsi" w:eastAsiaTheme="minorEastAsia" w:hAnsiTheme="minorHAnsi" w:cstheme="minorBidi"/>
              <w:noProof/>
              <w:sz w:val="22"/>
              <w:szCs w:val="22"/>
              <w:lang w:val="en-US" w:eastAsia="zh-CN"/>
            </w:rPr>
          </w:pPr>
          <w:hyperlink w:anchor="_Toc464223781" w:history="1">
            <w:r w:rsidR="00320D6D" w:rsidRPr="0071083D">
              <w:rPr>
                <w:rStyle w:val="Hyperlink"/>
                <w:rFonts w:asciiTheme="majorBidi" w:hAnsiTheme="majorBidi" w:cstheme="majorBidi" w:hint="eastAsia"/>
                <w:noProof/>
                <w:lang w:eastAsia="zh-CN"/>
              </w:rPr>
              <w:t>第</w:t>
            </w:r>
            <w:r w:rsidR="00320D6D" w:rsidRPr="0071083D">
              <w:rPr>
                <w:rStyle w:val="Hyperlink"/>
                <w:rFonts w:asciiTheme="majorBidi" w:hAnsiTheme="majorBidi" w:cstheme="majorBidi"/>
                <w:noProof/>
                <w:lang w:eastAsia="zh-CN"/>
              </w:rPr>
              <w:t>766</w:t>
            </w:r>
            <w:r w:rsidR="00320D6D" w:rsidRPr="0071083D">
              <w:rPr>
                <w:rStyle w:val="Hyperlink"/>
                <w:rFonts w:asciiTheme="majorBidi" w:hAnsiTheme="majorBidi" w:cstheme="majorBidi" w:hint="eastAsia"/>
                <w:noProof/>
                <w:lang w:eastAsia="zh-CN"/>
              </w:rPr>
              <w:t>号决议（</w:t>
            </w:r>
            <w:r w:rsidR="00320D6D" w:rsidRPr="0071083D">
              <w:rPr>
                <w:rStyle w:val="Hyperlink"/>
                <w:rFonts w:asciiTheme="majorBidi" w:hAnsiTheme="majorBidi" w:cstheme="majorBidi"/>
                <w:noProof/>
                <w:lang w:eastAsia="zh-CN"/>
              </w:rPr>
              <w:t>WRC-15</w:t>
            </w:r>
            <w:r w:rsidR="00320D6D" w:rsidRPr="0071083D">
              <w:rPr>
                <w:rStyle w:val="Hyperlink"/>
                <w:rFonts w:asciiTheme="majorBidi" w:hAnsiTheme="majorBidi" w:cstheme="majorBidi" w:hint="eastAsia"/>
                <w:noProof/>
                <w:lang w:eastAsia="zh-CN"/>
              </w:rPr>
              <w:t>）</w:t>
            </w:r>
            <w:r w:rsidR="00320D6D">
              <w:rPr>
                <w:noProof/>
                <w:webHidden/>
              </w:rPr>
              <w:tab/>
            </w:r>
            <w:r w:rsidR="00A6342F">
              <w:rPr>
                <w:noProof/>
                <w:webHidden/>
              </w:rPr>
              <w:tab/>
            </w:r>
            <w:r w:rsidR="00320D6D">
              <w:rPr>
                <w:noProof/>
                <w:webHidden/>
              </w:rPr>
              <w:fldChar w:fldCharType="begin"/>
            </w:r>
            <w:r w:rsidR="00320D6D">
              <w:rPr>
                <w:noProof/>
                <w:webHidden/>
              </w:rPr>
              <w:instrText xml:space="preserve"> PAGEREF _Toc464223781 \h </w:instrText>
            </w:r>
            <w:r w:rsidR="00320D6D">
              <w:rPr>
                <w:noProof/>
                <w:webHidden/>
              </w:rPr>
            </w:r>
            <w:r w:rsidR="00320D6D">
              <w:rPr>
                <w:noProof/>
                <w:webHidden/>
              </w:rPr>
              <w:fldChar w:fldCharType="separate"/>
            </w:r>
            <w:r w:rsidR="00D744BA">
              <w:rPr>
                <w:noProof/>
                <w:webHidden/>
              </w:rPr>
              <w:t>78</w:t>
            </w:r>
            <w:r w:rsidR="00320D6D">
              <w:rPr>
                <w:noProof/>
                <w:webHidden/>
              </w:rPr>
              <w:fldChar w:fldCharType="end"/>
            </w:r>
          </w:hyperlink>
        </w:p>
        <w:p w:rsidR="00320D6D" w:rsidRDefault="00BA4DB0" w:rsidP="00C37629">
          <w:pPr>
            <w:pStyle w:val="TOC2"/>
            <w:tabs>
              <w:tab w:val="clear" w:pos="1418"/>
            </w:tabs>
            <w:ind w:left="284" w:firstLine="0"/>
            <w:rPr>
              <w:rFonts w:asciiTheme="minorHAnsi" w:eastAsiaTheme="minorEastAsia" w:hAnsiTheme="minorHAnsi" w:cstheme="minorBidi"/>
              <w:noProof/>
              <w:sz w:val="22"/>
              <w:szCs w:val="22"/>
              <w:lang w:val="en-US" w:eastAsia="zh-CN"/>
            </w:rPr>
          </w:pPr>
          <w:hyperlink w:anchor="_Toc464223782" w:history="1">
            <w:r w:rsidR="00320D6D" w:rsidRPr="0071083D">
              <w:rPr>
                <w:rStyle w:val="Hyperlink"/>
                <w:rFonts w:asciiTheme="majorBidi" w:hAnsiTheme="majorBidi" w:cstheme="majorBidi" w:hint="eastAsia"/>
                <w:noProof/>
                <w:lang w:eastAsia="zh-CN"/>
              </w:rPr>
              <w:t>考虑将</w:t>
            </w:r>
            <w:r w:rsidR="00320D6D" w:rsidRPr="0071083D">
              <w:rPr>
                <w:rStyle w:val="Hyperlink"/>
                <w:rFonts w:asciiTheme="majorBidi" w:hAnsiTheme="majorBidi" w:cstheme="majorBidi"/>
                <w:noProof/>
                <w:lang w:eastAsia="zh-CN"/>
              </w:rPr>
              <w:t>460-470 MHz</w:t>
            </w:r>
            <w:r w:rsidR="00320D6D" w:rsidRPr="0071083D">
              <w:rPr>
                <w:rStyle w:val="Hyperlink"/>
                <w:rFonts w:asciiTheme="majorBidi" w:hAnsiTheme="majorBidi" w:cstheme="majorBidi" w:hint="eastAsia"/>
                <w:noProof/>
                <w:lang w:eastAsia="zh-CN"/>
              </w:rPr>
              <w:t>频段内卫星气象业务（空对地）的次要划分升级为主要划分并为卫星地球探测业务（空对地）做出主要业务划分的可能性</w:t>
            </w:r>
            <w:r w:rsidR="00D90B6A">
              <w:rPr>
                <w:noProof/>
                <w:webHidden/>
              </w:rPr>
              <w:tab/>
            </w:r>
            <w:r w:rsidR="00C37629" w:rsidRPr="00C37629">
              <w:rPr>
                <w:noProof/>
                <w:webHidden/>
              </w:rPr>
              <w:t>(AI 1.3)</w:t>
            </w:r>
            <w:r w:rsidR="00A6342F">
              <w:rPr>
                <w:noProof/>
                <w:webHidden/>
              </w:rPr>
              <w:tab/>
            </w:r>
            <w:r w:rsidR="00320D6D">
              <w:rPr>
                <w:noProof/>
                <w:webHidden/>
              </w:rPr>
              <w:fldChar w:fldCharType="begin"/>
            </w:r>
            <w:r w:rsidR="00320D6D">
              <w:rPr>
                <w:noProof/>
                <w:webHidden/>
              </w:rPr>
              <w:instrText xml:space="preserve"> PAGEREF _Toc464223782 \h </w:instrText>
            </w:r>
            <w:r w:rsidR="00320D6D">
              <w:rPr>
                <w:noProof/>
                <w:webHidden/>
              </w:rPr>
            </w:r>
            <w:r w:rsidR="00320D6D">
              <w:rPr>
                <w:noProof/>
                <w:webHidden/>
              </w:rPr>
              <w:fldChar w:fldCharType="separate"/>
            </w:r>
            <w:r w:rsidR="00D744BA">
              <w:rPr>
                <w:noProof/>
                <w:webHidden/>
              </w:rPr>
              <w:t>78</w:t>
            </w:r>
            <w:r w:rsidR="00320D6D">
              <w:rPr>
                <w:noProof/>
                <w:webHidden/>
              </w:rPr>
              <w:fldChar w:fldCharType="end"/>
            </w:r>
          </w:hyperlink>
        </w:p>
        <w:p w:rsidR="00320D6D" w:rsidRDefault="00BA4DB0">
          <w:pPr>
            <w:pStyle w:val="TOC1"/>
            <w:rPr>
              <w:rFonts w:asciiTheme="minorHAnsi" w:eastAsiaTheme="minorEastAsia" w:hAnsiTheme="minorHAnsi" w:cstheme="minorBidi"/>
              <w:noProof/>
              <w:sz w:val="22"/>
              <w:szCs w:val="22"/>
              <w:lang w:val="en-US" w:eastAsia="zh-CN"/>
            </w:rPr>
          </w:pPr>
          <w:hyperlink w:anchor="_Toc464223783" w:history="1">
            <w:r w:rsidR="00320D6D" w:rsidRPr="0071083D">
              <w:rPr>
                <w:rStyle w:val="Hyperlink"/>
                <w:rFonts w:asciiTheme="majorBidi" w:hAnsiTheme="majorBidi" w:cstheme="majorBidi" w:hint="eastAsia"/>
                <w:noProof/>
                <w:lang w:eastAsia="zh-CN"/>
              </w:rPr>
              <w:t>第</w:t>
            </w:r>
            <w:r w:rsidR="00320D6D" w:rsidRPr="0071083D">
              <w:rPr>
                <w:rStyle w:val="Hyperlink"/>
                <w:rFonts w:asciiTheme="majorBidi" w:hAnsiTheme="majorBidi" w:cstheme="majorBidi"/>
                <w:noProof/>
                <w:lang w:eastAsia="zh-CN"/>
              </w:rPr>
              <w:t>767</w:t>
            </w:r>
            <w:r w:rsidR="00320D6D" w:rsidRPr="0071083D">
              <w:rPr>
                <w:rStyle w:val="Hyperlink"/>
                <w:rFonts w:asciiTheme="majorBidi" w:hAnsiTheme="majorBidi" w:cstheme="majorBidi" w:hint="eastAsia"/>
                <w:noProof/>
                <w:lang w:eastAsia="zh-CN"/>
              </w:rPr>
              <w:t>号决议（</w:t>
            </w:r>
            <w:r w:rsidR="00320D6D" w:rsidRPr="0071083D">
              <w:rPr>
                <w:rStyle w:val="Hyperlink"/>
                <w:rFonts w:asciiTheme="majorBidi" w:hAnsiTheme="majorBidi" w:cstheme="majorBidi"/>
                <w:noProof/>
                <w:lang w:eastAsia="zh-CN"/>
              </w:rPr>
              <w:t>WRC-15</w:t>
            </w:r>
            <w:r w:rsidR="00320D6D" w:rsidRPr="0071083D">
              <w:rPr>
                <w:rStyle w:val="Hyperlink"/>
                <w:rFonts w:asciiTheme="majorBidi" w:hAnsiTheme="majorBidi" w:cstheme="majorBidi" w:hint="eastAsia"/>
                <w:noProof/>
                <w:lang w:eastAsia="zh-CN"/>
              </w:rPr>
              <w:t>）</w:t>
            </w:r>
            <w:r w:rsidR="00320D6D">
              <w:rPr>
                <w:noProof/>
                <w:webHidden/>
              </w:rPr>
              <w:tab/>
            </w:r>
            <w:r w:rsidR="00A6342F">
              <w:rPr>
                <w:noProof/>
                <w:webHidden/>
              </w:rPr>
              <w:tab/>
            </w:r>
            <w:r w:rsidR="00320D6D">
              <w:rPr>
                <w:noProof/>
                <w:webHidden/>
              </w:rPr>
              <w:fldChar w:fldCharType="begin"/>
            </w:r>
            <w:r w:rsidR="00320D6D">
              <w:rPr>
                <w:noProof/>
                <w:webHidden/>
              </w:rPr>
              <w:instrText xml:space="preserve"> PAGEREF _Toc464223783 \h </w:instrText>
            </w:r>
            <w:r w:rsidR="00320D6D">
              <w:rPr>
                <w:noProof/>
                <w:webHidden/>
              </w:rPr>
            </w:r>
            <w:r w:rsidR="00320D6D">
              <w:rPr>
                <w:noProof/>
                <w:webHidden/>
              </w:rPr>
              <w:fldChar w:fldCharType="separate"/>
            </w:r>
            <w:r w:rsidR="00D744BA">
              <w:rPr>
                <w:noProof/>
                <w:webHidden/>
              </w:rPr>
              <w:t>80</w:t>
            </w:r>
            <w:r w:rsidR="00320D6D">
              <w:rPr>
                <w:noProof/>
                <w:webHidden/>
              </w:rPr>
              <w:fldChar w:fldCharType="end"/>
            </w:r>
          </w:hyperlink>
        </w:p>
        <w:p w:rsidR="00320D6D" w:rsidRDefault="00BA4DB0" w:rsidP="0034774D">
          <w:pPr>
            <w:pStyle w:val="TOC2"/>
            <w:tabs>
              <w:tab w:val="clear" w:pos="1418"/>
            </w:tabs>
            <w:ind w:left="284" w:firstLine="0"/>
            <w:rPr>
              <w:rFonts w:asciiTheme="minorHAnsi" w:eastAsiaTheme="minorEastAsia" w:hAnsiTheme="minorHAnsi" w:cstheme="minorBidi"/>
              <w:noProof/>
              <w:sz w:val="22"/>
              <w:szCs w:val="22"/>
              <w:lang w:val="en-US" w:eastAsia="zh-CN"/>
            </w:rPr>
          </w:pPr>
          <w:hyperlink w:anchor="_Toc464223784" w:history="1">
            <w:r w:rsidR="00320D6D" w:rsidRPr="0071083D">
              <w:rPr>
                <w:rStyle w:val="Hyperlink"/>
                <w:rFonts w:asciiTheme="majorBidi" w:hAnsiTheme="majorBidi" w:cstheme="majorBidi" w:hint="eastAsia"/>
                <w:noProof/>
                <w:lang w:eastAsia="zh-CN"/>
              </w:rPr>
              <w:t>开展相关研究，以为各主管部门使用在</w:t>
            </w:r>
            <w:r w:rsidR="00320D6D" w:rsidRPr="0071083D">
              <w:rPr>
                <w:rStyle w:val="Hyperlink"/>
                <w:rFonts w:asciiTheme="majorBidi" w:hAnsiTheme="majorBidi" w:cstheme="majorBidi"/>
                <w:noProof/>
                <w:lang w:eastAsia="zh-CN"/>
              </w:rPr>
              <w:t>275-450 GHz</w:t>
            </w:r>
            <w:r w:rsidR="00320D6D" w:rsidRPr="0071083D">
              <w:rPr>
                <w:rStyle w:val="Hyperlink"/>
                <w:rFonts w:asciiTheme="majorBidi" w:hAnsiTheme="majorBidi" w:cstheme="majorBidi" w:hint="eastAsia"/>
                <w:noProof/>
                <w:lang w:eastAsia="zh-CN"/>
              </w:rPr>
              <w:t>频率范围内</w:t>
            </w:r>
            <w:r w:rsidR="0034774D">
              <w:rPr>
                <w:rStyle w:val="Hyperlink"/>
                <w:rFonts w:asciiTheme="majorBidi" w:hAnsiTheme="majorBidi" w:cstheme="majorBidi"/>
                <w:noProof/>
                <w:lang w:eastAsia="zh-CN"/>
              </w:rPr>
              <w:br/>
            </w:r>
            <w:r w:rsidR="00320D6D" w:rsidRPr="0071083D">
              <w:rPr>
                <w:rStyle w:val="Hyperlink"/>
                <w:rFonts w:asciiTheme="majorBidi" w:hAnsiTheme="majorBidi" w:cstheme="majorBidi" w:hint="eastAsia"/>
                <w:noProof/>
                <w:lang w:eastAsia="zh-CN"/>
              </w:rPr>
              <w:t>操作的陆地移动和固定业务应用确定频谱</w:t>
            </w:r>
            <w:r w:rsidR="00320D6D">
              <w:rPr>
                <w:noProof/>
                <w:webHidden/>
              </w:rPr>
              <w:tab/>
            </w:r>
            <w:r w:rsidR="00C37629" w:rsidRPr="00C37629">
              <w:rPr>
                <w:noProof/>
                <w:webHidden/>
              </w:rPr>
              <w:t>(AI 1.15)</w:t>
            </w:r>
            <w:r w:rsidR="00A6342F">
              <w:rPr>
                <w:noProof/>
                <w:webHidden/>
              </w:rPr>
              <w:tab/>
            </w:r>
            <w:r w:rsidR="00320D6D">
              <w:rPr>
                <w:noProof/>
                <w:webHidden/>
              </w:rPr>
              <w:fldChar w:fldCharType="begin"/>
            </w:r>
            <w:r w:rsidR="00320D6D">
              <w:rPr>
                <w:noProof/>
                <w:webHidden/>
              </w:rPr>
              <w:instrText xml:space="preserve"> PAGEREF _Toc464223784 \h </w:instrText>
            </w:r>
            <w:r w:rsidR="00320D6D">
              <w:rPr>
                <w:noProof/>
                <w:webHidden/>
              </w:rPr>
            </w:r>
            <w:r w:rsidR="00320D6D">
              <w:rPr>
                <w:noProof/>
                <w:webHidden/>
              </w:rPr>
              <w:fldChar w:fldCharType="separate"/>
            </w:r>
            <w:r w:rsidR="00D744BA">
              <w:rPr>
                <w:noProof/>
                <w:webHidden/>
              </w:rPr>
              <w:t>80</w:t>
            </w:r>
            <w:r w:rsidR="00320D6D">
              <w:rPr>
                <w:noProof/>
                <w:webHidden/>
              </w:rPr>
              <w:fldChar w:fldCharType="end"/>
            </w:r>
          </w:hyperlink>
        </w:p>
        <w:p w:rsidR="00320D6D" w:rsidRDefault="00BA4DB0">
          <w:pPr>
            <w:pStyle w:val="TOC1"/>
            <w:rPr>
              <w:rFonts w:asciiTheme="minorHAnsi" w:eastAsiaTheme="minorEastAsia" w:hAnsiTheme="minorHAnsi" w:cstheme="minorBidi"/>
              <w:noProof/>
              <w:sz w:val="22"/>
              <w:szCs w:val="22"/>
              <w:lang w:val="en-US" w:eastAsia="zh-CN"/>
            </w:rPr>
          </w:pPr>
          <w:hyperlink w:anchor="_Toc464223785" w:history="1">
            <w:r w:rsidR="00320D6D" w:rsidRPr="0071083D">
              <w:rPr>
                <w:rStyle w:val="Hyperlink"/>
                <w:rFonts w:asciiTheme="majorBidi" w:hAnsiTheme="majorBidi" w:cstheme="majorBidi" w:hint="eastAsia"/>
                <w:noProof/>
                <w:lang w:eastAsia="zh-CN"/>
              </w:rPr>
              <w:t>第</w:t>
            </w:r>
            <w:r w:rsidR="00320D6D" w:rsidRPr="0071083D">
              <w:rPr>
                <w:rStyle w:val="Hyperlink"/>
                <w:rFonts w:asciiTheme="majorBidi" w:hAnsiTheme="majorBidi" w:cstheme="majorBidi"/>
                <w:noProof/>
                <w:lang w:eastAsia="zh-CN"/>
              </w:rPr>
              <w:t>958</w:t>
            </w:r>
            <w:r w:rsidR="00320D6D" w:rsidRPr="0071083D">
              <w:rPr>
                <w:rStyle w:val="Hyperlink"/>
                <w:rFonts w:asciiTheme="majorBidi" w:hAnsiTheme="majorBidi" w:cstheme="majorBidi" w:hint="eastAsia"/>
                <w:noProof/>
                <w:lang w:eastAsia="zh-CN"/>
              </w:rPr>
              <w:t>号决议（</w:t>
            </w:r>
            <w:r w:rsidR="00320D6D" w:rsidRPr="0071083D">
              <w:rPr>
                <w:rStyle w:val="Hyperlink"/>
                <w:rFonts w:asciiTheme="majorBidi" w:hAnsiTheme="majorBidi" w:cstheme="majorBidi"/>
                <w:noProof/>
                <w:lang w:eastAsia="zh-CN"/>
              </w:rPr>
              <w:t>WRC-15</w:t>
            </w:r>
            <w:r w:rsidR="00320D6D" w:rsidRPr="0071083D">
              <w:rPr>
                <w:rStyle w:val="Hyperlink"/>
                <w:rFonts w:asciiTheme="majorBidi" w:hAnsiTheme="majorBidi" w:cstheme="majorBidi" w:hint="eastAsia"/>
                <w:noProof/>
                <w:lang w:eastAsia="zh-CN"/>
              </w:rPr>
              <w:t>）</w:t>
            </w:r>
            <w:r w:rsidR="00320D6D">
              <w:rPr>
                <w:noProof/>
                <w:webHidden/>
              </w:rPr>
              <w:tab/>
            </w:r>
            <w:r w:rsidR="00A6342F">
              <w:rPr>
                <w:noProof/>
                <w:webHidden/>
              </w:rPr>
              <w:tab/>
            </w:r>
            <w:r w:rsidR="00320D6D">
              <w:rPr>
                <w:noProof/>
                <w:webHidden/>
              </w:rPr>
              <w:fldChar w:fldCharType="begin"/>
            </w:r>
            <w:r w:rsidR="00320D6D">
              <w:rPr>
                <w:noProof/>
                <w:webHidden/>
              </w:rPr>
              <w:instrText xml:space="preserve"> PAGEREF _Toc464223785 \h </w:instrText>
            </w:r>
            <w:r w:rsidR="00320D6D">
              <w:rPr>
                <w:noProof/>
                <w:webHidden/>
              </w:rPr>
            </w:r>
            <w:r w:rsidR="00320D6D">
              <w:rPr>
                <w:noProof/>
                <w:webHidden/>
              </w:rPr>
              <w:fldChar w:fldCharType="separate"/>
            </w:r>
            <w:r w:rsidR="00D744BA">
              <w:rPr>
                <w:noProof/>
                <w:webHidden/>
              </w:rPr>
              <w:t>82</w:t>
            </w:r>
            <w:r w:rsidR="00320D6D">
              <w:rPr>
                <w:noProof/>
                <w:webHidden/>
              </w:rPr>
              <w:fldChar w:fldCharType="end"/>
            </w:r>
          </w:hyperlink>
        </w:p>
        <w:p w:rsidR="00320D6D" w:rsidRDefault="00BA4DB0" w:rsidP="0034774D">
          <w:pPr>
            <w:pStyle w:val="TOC2"/>
            <w:ind w:hanging="1134"/>
            <w:rPr>
              <w:rFonts w:asciiTheme="minorHAnsi" w:eastAsiaTheme="minorEastAsia" w:hAnsiTheme="minorHAnsi" w:cstheme="minorBidi"/>
              <w:noProof/>
              <w:sz w:val="22"/>
              <w:szCs w:val="22"/>
              <w:lang w:val="en-US" w:eastAsia="zh-CN"/>
            </w:rPr>
          </w:pPr>
          <w:hyperlink w:anchor="_Toc464223786" w:history="1">
            <w:r w:rsidR="00320D6D" w:rsidRPr="0071083D">
              <w:rPr>
                <w:rStyle w:val="Hyperlink"/>
                <w:rFonts w:asciiTheme="majorBidi" w:hAnsiTheme="majorBidi" w:cstheme="majorBidi" w:hint="eastAsia"/>
                <w:noProof/>
                <w:lang w:eastAsia="zh-CN"/>
              </w:rPr>
              <w:t>为筹备</w:t>
            </w:r>
            <w:r w:rsidR="00320D6D" w:rsidRPr="0071083D">
              <w:rPr>
                <w:rStyle w:val="Hyperlink"/>
                <w:rFonts w:asciiTheme="majorBidi" w:hAnsiTheme="majorBidi" w:cstheme="majorBidi"/>
                <w:noProof/>
                <w:lang w:eastAsia="zh-CN"/>
              </w:rPr>
              <w:t>2019</w:t>
            </w:r>
            <w:r w:rsidR="00320D6D" w:rsidRPr="0071083D">
              <w:rPr>
                <w:rStyle w:val="Hyperlink"/>
                <w:rFonts w:asciiTheme="majorBidi" w:hAnsiTheme="majorBidi" w:cstheme="majorBidi" w:hint="eastAsia"/>
                <w:noProof/>
                <w:lang w:eastAsia="zh-CN"/>
              </w:rPr>
              <w:t>年世界无线电通信大会需开展的紧急研究</w:t>
            </w:r>
            <w:r w:rsidR="00320D6D">
              <w:rPr>
                <w:noProof/>
                <w:webHidden/>
              </w:rPr>
              <w:tab/>
            </w:r>
            <w:r w:rsidR="00C37629" w:rsidRPr="00C37629">
              <w:rPr>
                <w:noProof/>
                <w:webHidden/>
              </w:rPr>
              <w:t>(AI 9.1(9.1.6, 9.1.7, 9.1.8))</w:t>
            </w:r>
            <w:r w:rsidR="00A6342F">
              <w:rPr>
                <w:noProof/>
                <w:webHidden/>
              </w:rPr>
              <w:tab/>
            </w:r>
            <w:r w:rsidR="00320D6D">
              <w:rPr>
                <w:noProof/>
                <w:webHidden/>
              </w:rPr>
              <w:fldChar w:fldCharType="begin"/>
            </w:r>
            <w:r w:rsidR="00320D6D">
              <w:rPr>
                <w:noProof/>
                <w:webHidden/>
              </w:rPr>
              <w:instrText xml:space="preserve"> PAGEREF _Toc464223786 \h </w:instrText>
            </w:r>
            <w:r w:rsidR="00320D6D">
              <w:rPr>
                <w:noProof/>
                <w:webHidden/>
              </w:rPr>
            </w:r>
            <w:r w:rsidR="00320D6D">
              <w:rPr>
                <w:noProof/>
                <w:webHidden/>
              </w:rPr>
              <w:fldChar w:fldCharType="separate"/>
            </w:r>
            <w:r w:rsidR="00D744BA">
              <w:rPr>
                <w:noProof/>
                <w:webHidden/>
              </w:rPr>
              <w:t>82</w:t>
            </w:r>
            <w:r w:rsidR="00320D6D">
              <w:rPr>
                <w:noProof/>
                <w:webHidden/>
              </w:rPr>
              <w:fldChar w:fldCharType="end"/>
            </w:r>
          </w:hyperlink>
        </w:p>
        <w:p w:rsidR="00DF0AC4" w:rsidRPr="004C120E" w:rsidRDefault="00DF0AC4" w:rsidP="00DF0AC4">
          <w:pPr>
            <w:pStyle w:val="TOC1"/>
            <w:tabs>
              <w:tab w:val="right" w:pos="9214"/>
            </w:tabs>
            <w:ind w:right="119"/>
            <w:rPr>
              <w:rFonts w:asciiTheme="majorBidi" w:hAnsiTheme="majorBidi" w:cstheme="majorBidi"/>
              <w:szCs w:val="24"/>
            </w:rPr>
          </w:pPr>
          <w:r w:rsidRPr="00CD3A60">
            <w:rPr>
              <w:rFonts w:asciiTheme="majorBidi" w:hAnsiTheme="majorBidi" w:cstheme="majorBidi"/>
              <w:szCs w:val="24"/>
            </w:rPr>
            <w:fldChar w:fldCharType="end"/>
          </w:r>
        </w:p>
      </w:sdtContent>
    </w:sdt>
    <w:p w:rsidR="00EF74D8" w:rsidRDefault="00EF74D8" w:rsidP="00B84330">
      <w:pPr>
        <w:pStyle w:val="Parttitle"/>
        <w:rPr>
          <w:lang w:eastAsia="zh-CN"/>
        </w:rPr>
      </w:pPr>
    </w:p>
    <w:p w:rsidR="00E33A39" w:rsidRPr="00E33A39" w:rsidRDefault="00E33A39" w:rsidP="00E33A39">
      <w:pPr>
        <w:pStyle w:val="Normalaftertitle0"/>
        <w:rPr>
          <w:lang w:eastAsia="zh-CN"/>
        </w:rPr>
        <w:sectPr w:rsidR="00E33A39" w:rsidRPr="00E33A39" w:rsidSect="00280504">
          <w:headerReference w:type="even" r:id="rId13"/>
          <w:headerReference w:type="default" r:id="rId14"/>
          <w:footerReference w:type="even" r:id="rId15"/>
          <w:footerReference w:type="default" r:id="rId16"/>
          <w:headerReference w:type="first" r:id="rId17"/>
          <w:footerReference w:type="first" r:id="rId18"/>
          <w:type w:val="oddPage"/>
          <w:pgSz w:w="11907" w:h="16840" w:code="9"/>
          <w:pgMar w:top="1418" w:right="1134" w:bottom="1418" w:left="1134" w:header="720" w:footer="720" w:gutter="0"/>
          <w:pgNumType w:fmt="upperRoman" w:start="3"/>
          <w:cols w:space="425"/>
          <w:titlePg/>
          <w:docGrid w:linePitch="326" w:charSpace="40"/>
        </w:sectPr>
      </w:pPr>
    </w:p>
    <w:p w:rsidR="005445B0" w:rsidRPr="0011130B" w:rsidRDefault="005445B0" w:rsidP="0011130B">
      <w:pPr>
        <w:pStyle w:val="Restitle"/>
        <w:tabs>
          <w:tab w:val="clear" w:pos="1134"/>
          <w:tab w:val="clear" w:pos="1871"/>
          <w:tab w:val="clear" w:pos="2268"/>
          <w:tab w:val="left" w:pos="567"/>
        </w:tabs>
        <w:spacing w:before="160" w:after="120"/>
        <w:outlineLvl w:val="0"/>
        <w:rPr>
          <w:rFonts w:asciiTheme="majorBidi" w:eastAsia="Times New Roman" w:hAnsiTheme="majorBidi" w:cstheme="majorBidi"/>
          <w:noProof/>
          <w:sz w:val="24"/>
          <w:szCs w:val="24"/>
          <w:lang w:eastAsia="zh-CN"/>
        </w:rPr>
      </w:pPr>
      <w:bookmarkStart w:id="2" w:name="_Toc464223707"/>
      <w:r w:rsidRPr="0011130B">
        <w:rPr>
          <w:rFonts w:ascii="SimSun" w:hAnsi="SimSun" w:cs="SimSun" w:hint="eastAsia"/>
          <w:noProof/>
          <w:sz w:val="24"/>
          <w:szCs w:val="24"/>
          <w:lang w:eastAsia="zh-CN"/>
        </w:rPr>
        <w:lastRenderedPageBreak/>
        <w:t>前言</w:t>
      </w:r>
      <w:bookmarkEnd w:id="2"/>
    </w:p>
    <w:p w:rsidR="005445B0" w:rsidRPr="008E50BE" w:rsidRDefault="005445B0" w:rsidP="00524048">
      <w:pPr>
        <w:tabs>
          <w:tab w:val="left" w:pos="567"/>
        </w:tabs>
        <w:spacing w:before="240"/>
        <w:ind w:firstLineChars="200" w:firstLine="480"/>
        <w:rPr>
          <w:rFonts w:eastAsia="Times New Roman"/>
          <w:szCs w:val="24"/>
          <w:lang w:eastAsia="zh-CN"/>
        </w:rPr>
      </w:pPr>
      <w:r w:rsidRPr="008E50BE">
        <w:rPr>
          <w:lang w:eastAsia="zh-CN"/>
        </w:rPr>
        <w:t>根据理事会第</w:t>
      </w:r>
      <w:r w:rsidRPr="008E50BE">
        <w:rPr>
          <w:lang w:eastAsia="zh-CN"/>
        </w:rPr>
        <w:t>13</w:t>
      </w:r>
      <w:r w:rsidR="009A5543">
        <w:rPr>
          <w:rFonts w:hint="eastAsia"/>
          <w:lang w:eastAsia="zh-CN"/>
        </w:rPr>
        <w:t>80</w:t>
      </w:r>
      <w:r w:rsidRPr="008E50BE">
        <w:rPr>
          <w:lang w:eastAsia="zh-CN"/>
        </w:rPr>
        <w:t>号决议（</w:t>
      </w:r>
      <w:r w:rsidRPr="008E50BE">
        <w:rPr>
          <w:lang w:eastAsia="zh-CN"/>
        </w:rPr>
        <w:t>C1</w:t>
      </w:r>
      <w:r w:rsidR="009A5543">
        <w:rPr>
          <w:rFonts w:hint="eastAsia"/>
          <w:lang w:eastAsia="zh-CN"/>
        </w:rPr>
        <w:t>6</w:t>
      </w:r>
      <w:r w:rsidR="00524048">
        <w:rPr>
          <w:rFonts w:hint="eastAsia"/>
          <w:lang w:eastAsia="zh-CN"/>
        </w:rPr>
        <w:t>、</w:t>
      </w:r>
      <w:r w:rsidR="00524048">
        <w:rPr>
          <w:lang w:eastAsia="zh-CN"/>
        </w:rPr>
        <w:t>最后修正</w:t>
      </w:r>
      <w:r w:rsidR="00524048">
        <w:rPr>
          <w:rFonts w:hint="eastAsia"/>
          <w:lang w:eastAsia="zh-CN"/>
        </w:rPr>
        <w:t>于</w:t>
      </w:r>
      <w:r w:rsidR="00524048">
        <w:rPr>
          <w:lang w:eastAsia="zh-CN"/>
        </w:rPr>
        <w:t>C17</w:t>
      </w:r>
      <w:r w:rsidRPr="008E50BE">
        <w:rPr>
          <w:lang w:eastAsia="zh-CN"/>
        </w:rPr>
        <w:t>）</w:t>
      </w:r>
      <w:r w:rsidR="009A5543">
        <w:rPr>
          <w:rFonts w:hint="eastAsia"/>
          <w:lang w:eastAsia="zh-CN"/>
        </w:rPr>
        <w:t>及《公约》第</w:t>
      </w:r>
      <w:r w:rsidR="009A5543">
        <w:rPr>
          <w:rFonts w:hint="eastAsia"/>
          <w:lang w:eastAsia="zh-CN"/>
        </w:rPr>
        <w:t>42</w:t>
      </w:r>
      <w:r w:rsidR="009A5543">
        <w:rPr>
          <w:rFonts w:hint="eastAsia"/>
          <w:lang w:eastAsia="zh-CN"/>
        </w:rPr>
        <w:t>和</w:t>
      </w:r>
      <w:r w:rsidR="009A5543">
        <w:rPr>
          <w:rFonts w:hint="eastAsia"/>
          <w:lang w:eastAsia="zh-CN"/>
        </w:rPr>
        <w:t>118</w:t>
      </w:r>
      <w:r w:rsidR="009A5543">
        <w:rPr>
          <w:rFonts w:hint="eastAsia"/>
          <w:lang w:eastAsia="zh-CN"/>
        </w:rPr>
        <w:t>款</w:t>
      </w:r>
      <w:r w:rsidRPr="008E50BE">
        <w:rPr>
          <w:lang w:eastAsia="zh-CN"/>
        </w:rPr>
        <w:t>，下一届世界无线电通信大会将于</w:t>
      </w:r>
      <w:r w:rsidRPr="008E50BE">
        <w:rPr>
          <w:lang w:eastAsia="zh-CN"/>
        </w:rPr>
        <w:t>201</w:t>
      </w:r>
      <w:r w:rsidR="009A5543">
        <w:rPr>
          <w:rFonts w:hint="eastAsia"/>
          <w:lang w:eastAsia="zh-CN"/>
        </w:rPr>
        <w:t>9</w:t>
      </w:r>
      <w:r w:rsidRPr="008E50BE">
        <w:rPr>
          <w:lang w:eastAsia="zh-CN"/>
        </w:rPr>
        <w:t>年</w:t>
      </w:r>
      <w:r w:rsidRPr="008E50BE">
        <w:rPr>
          <w:lang w:eastAsia="zh-CN"/>
        </w:rPr>
        <w:t>1</w:t>
      </w:r>
      <w:r w:rsidR="009A5543">
        <w:rPr>
          <w:rFonts w:hint="eastAsia"/>
          <w:lang w:eastAsia="zh-CN"/>
        </w:rPr>
        <w:t>0</w:t>
      </w:r>
      <w:r w:rsidRPr="008E50BE">
        <w:rPr>
          <w:lang w:eastAsia="zh-CN"/>
        </w:rPr>
        <w:t>月</w:t>
      </w:r>
      <w:r w:rsidRPr="008E50BE">
        <w:rPr>
          <w:lang w:eastAsia="zh-CN"/>
        </w:rPr>
        <w:t>2</w:t>
      </w:r>
      <w:r w:rsidR="009A5543">
        <w:rPr>
          <w:rFonts w:hint="eastAsia"/>
          <w:lang w:eastAsia="zh-CN"/>
        </w:rPr>
        <w:t>8</w:t>
      </w:r>
      <w:r w:rsidRPr="008E50BE">
        <w:rPr>
          <w:lang w:eastAsia="zh-CN"/>
        </w:rPr>
        <w:t>日至</w:t>
      </w:r>
      <w:r w:rsidR="009A5543">
        <w:rPr>
          <w:rFonts w:hint="eastAsia"/>
          <w:lang w:eastAsia="zh-CN"/>
        </w:rPr>
        <w:t>11</w:t>
      </w:r>
      <w:r w:rsidR="009A5543">
        <w:rPr>
          <w:rFonts w:hint="eastAsia"/>
          <w:lang w:eastAsia="zh-CN"/>
        </w:rPr>
        <w:t>月</w:t>
      </w:r>
      <w:r w:rsidR="009A5543">
        <w:rPr>
          <w:rFonts w:hint="eastAsia"/>
          <w:lang w:eastAsia="zh-CN"/>
        </w:rPr>
        <w:t>22</w:t>
      </w:r>
      <w:r w:rsidRPr="008E50BE">
        <w:rPr>
          <w:lang w:eastAsia="zh-CN"/>
        </w:rPr>
        <w:t>日在</w:t>
      </w:r>
      <w:r w:rsidR="00570ABC">
        <w:rPr>
          <w:rFonts w:hint="eastAsia"/>
          <w:lang w:eastAsia="zh-CN"/>
        </w:rPr>
        <w:t>（埃及）沙姆沙伊赫</w:t>
      </w:r>
      <w:r w:rsidRPr="008E50BE">
        <w:rPr>
          <w:lang w:eastAsia="zh-CN"/>
        </w:rPr>
        <w:t>召开，这将成为无线电通信界和无线电频谱与卫星轨道使用方面的新里程碑。</w:t>
      </w:r>
    </w:p>
    <w:p w:rsidR="005445B0" w:rsidRPr="008E50BE" w:rsidRDefault="005445B0" w:rsidP="00320D6D">
      <w:pPr>
        <w:tabs>
          <w:tab w:val="left" w:pos="567"/>
        </w:tabs>
        <w:spacing w:before="240"/>
        <w:ind w:firstLineChars="200" w:firstLine="480"/>
        <w:rPr>
          <w:rFonts w:eastAsia="Times New Roman"/>
          <w:szCs w:val="24"/>
          <w:lang w:eastAsia="zh-CN"/>
        </w:rPr>
      </w:pPr>
      <w:r w:rsidRPr="008E50BE">
        <w:rPr>
          <w:lang w:eastAsia="zh-CN"/>
        </w:rPr>
        <w:t>这本手册为您更好地了解</w:t>
      </w:r>
      <w:r w:rsidRPr="008E50BE">
        <w:rPr>
          <w:lang w:eastAsia="zh-CN"/>
        </w:rPr>
        <w:t>WRC-1</w:t>
      </w:r>
      <w:r w:rsidR="005E14E2">
        <w:rPr>
          <w:rFonts w:hint="eastAsia"/>
          <w:lang w:eastAsia="zh-CN"/>
        </w:rPr>
        <w:t>9</w:t>
      </w:r>
      <w:r w:rsidRPr="008E50BE">
        <w:rPr>
          <w:lang w:eastAsia="zh-CN"/>
        </w:rPr>
        <w:t>大会的议程</w:t>
      </w:r>
      <w:r w:rsidRPr="008E50BE">
        <w:rPr>
          <w:rFonts w:hint="eastAsia"/>
          <w:lang w:eastAsia="zh-CN"/>
        </w:rPr>
        <w:t>以</w:t>
      </w:r>
      <w:r w:rsidRPr="008E50BE">
        <w:rPr>
          <w:lang w:eastAsia="zh-CN"/>
        </w:rPr>
        <w:t>及其中参引的相关决议提供了便利。手册是</w:t>
      </w:r>
      <w:r w:rsidR="005E14E2">
        <w:rPr>
          <w:rFonts w:hint="eastAsia"/>
          <w:lang w:eastAsia="zh-CN"/>
        </w:rPr>
        <w:t>参照</w:t>
      </w:r>
      <w:r w:rsidRPr="008E50BE">
        <w:rPr>
          <w:lang w:eastAsia="zh-CN"/>
        </w:rPr>
        <w:t>国际业余无线电联盟（</w:t>
      </w:r>
      <w:hyperlink r:id="rId19" w:history="1">
        <w:r w:rsidR="005E14E2">
          <w:rPr>
            <w:rStyle w:val="Hyperlink"/>
            <w:lang w:eastAsia="zh-CN"/>
          </w:rPr>
          <w:t>www.iaru.org</w:t>
        </w:r>
      </w:hyperlink>
      <w:r w:rsidRPr="008E50BE">
        <w:rPr>
          <w:lang w:eastAsia="zh-CN"/>
        </w:rPr>
        <w:t>）</w:t>
      </w:r>
      <w:r w:rsidR="005E14E2">
        <w:rPr>
          <w:rFonts w:hint="eastAsia"/>
          <w:lang w:eastAsia="zh-CN"/>
        </w:rPr>
        <w:t>以往做法</w:t>
      </w:r>
      <w:r w:rsidRPr="008E50BE">
        <w:rPr>
          <w:lang w:eastAsia="zh-CN"/>
        </w:rPr>
        <w:t>起草的</w:t>
      </w:r>
      <w:r w:rsidR="005E14E2">
        <w:rPr>
          <w:rFonts w:hint="eastAsia"/>
          <w:lang w:eastAsia="zh-CN"/>
        </w:rPr>
        <w:t>，以便发扬</w:t>
      </w:r>
      <w:r w:rsidRPr="008E50BE">
        <w:rPr>
          <w:lang w:eastAsia="zh-CN"/>
        </w:rPr>
        <w:t>这一优良传统，更好地帮助国际电联成员</w:t>
      </w:r>
      <w:r w:rsidRPr="008E50BE">
        <w:rPr>
          <w:rFonts w:hint="eastAsia"/>
          <w:lang w:eastAsia="zh-CN"/>
        </w:rPr>
        <w:t>开展该</w:t>
      </w:r>
      <w:r w:rsidRPr="008E50BE">
        <w:rPr>
          <w:lang w:eastAsia="zh-CN"/>
        </w:rPr>
        <w:t>大会</w:t>
      </w:r>
      <w:r w:rsidRPr="008E50BE">
        <w:rPr>
          <w:rFonts w:hint="eastAsia"/>
          <w:lang w:eastAsia="zh-CN"/>
        </w:rPr>
        <w:t>的筹备工作</w:t>
      </w:r>
      <w:r w:rsidRPr="008E50BE">
        <w:rPr>
          <w:lang w:eastAsia="zh-CN"/>
        </w:rPr>
        <w:t>。</w:t>
      </w:r>
    </w:p>
    <w:p w:rsidR="005445B0" w:rsidRPr="008E50BE" w:rsidRDefault="005E14E2" w:rsidP="00320D6D">
      <w:pPr>
        <w:tabs>
          <w:tab w:val="left" w:pos="567"/>
        </w:tabs>
        <w:spacing w:before="240"/>
        <w:ind w:firstLineChars="200" w:firstLine="480"/>
        <w:rPr>
          <w:rFonts w:eastAsia="Times New Roman"/>
          <w:szCs w:val="24"/>
        </w:rPr>
      </w:pPr>
      <w:r>
        <w:rPr>
          <w:rFonts w:eastAsiaTheme="minorEastAsia" w:hint="eastAsia"/>
          <w:szCs w:val="24"/>
          <w:lang w:eastAsia="zh-CN"/>
        </w:rPr>
        <w:t>此外，</w:t>
      </w:r>
      <w:r w:rsidR="005445B0" w:rsidRPr="005E14E2">
        <w:rPr>
          <w:rFonts w:eastAsia="Times New Roman"/>
          <w:szCs w:val="24"/>
          <w:lang w:eastAsia="zh-CN"/>
        </w:rPr>
        <w:t>ITU-R</w:t>
      </w:r>
      <w:r>
        <w:rPr>
          <w:rFonts w:eastAsiaTheme="minorEastAsia" w:hint="eastAsia"/>
          <w:szCs w:val="24"/>
          <w:lang w:eastAsia="zh-CN"/>
        </w:rPr>
        <w:t>针对</w:t>
      </w:r>
      <w:r>
        <w:rPr>
          <w:rFonts w:eastAsiaTheme="minorEastAsia" w:hint="eastAsia"/>
          <w:szCs w:val="24"/>
          <w:lang w:eastAsia="zh-CN"/>
        </w:rPr>
        <w:t>WRC-19</w:t>
      </w:r>
      <w:r>
        <w:rPr>
          <w:rFonts w:eastAsiaTheme="minorEastAsia" w:hint="eastAsia"/>
          <w:szCs w:val="24"/>
          <w:lang w:eastAsia="zh-CN"/>
        </w:rPr>
        <w:t>的筹备研究和活动可查询</w:t>
      </w:r>
      <w:hyperlink r:id="rId20" w:history="1">
        <w:r w:rsidR="005445B0" w:rsidRPr="005E14E2">
          <w:rPr>
            <w:rFonts w:eastAsia="Times New Roman"/>
            <w:color w:val="0000FF"/>
            <w:szCs w:val="24"/>
            <w:u w:val="single"/>
          </w:rPr>
          <w:t>www.itu.int/go/rcpm-wrc-19-studies</w:t>
        </w:r>
      </w:hyperlink>
      <w:r>
        <w:rPr>
          <w:rFonts w:eastAsiaTheme="minorEastAsia" w:hint="eastAsia"/>
          <w:szCs w:val="24"/>
          <w:lang w:eastAsia="zh-CN"/>
        </w:rPr>
        <w:t>。</w:t>
      </w:r>
    </w:p>
    <w:p w:rsidR="005445B0" w:rsidRPr="008E50BE" w:rsidRDefault="005445B0" w:rsidP="00320D6D">
      <w:pPr>
        <w:tabs>
          <w:tab w:val="left" w:pos="567"/>
        </w:tabs>
        <w:spacing w:before="240"/>
        <w:ind w:firstLineChars="200" w:firstLine="480"/>
        <w:rPr>
          <w:rFonts w:eastAsia="Times New Roman"/>
          <w:szCs w:val="24"/>
          <w:lang w:eastAsia="zh-CN"/>
        </w:rPr>
      </w:pPr>
      <w:r w:rsidRPr="008E50BE">
        <w:rPr>
          <w:lang w:eastAsia="zh-CN"/>
        </w:rPr>
        <w:t>我希望所有出席这一盛会的与会者在密切合作精神的指导下，各抒己见，将此届大会办成与往届大会一样圆满成功的大会。</w:t>
      </w:r>
    </w:p>
    <w:p w:rsidR="005445B0" w:rsidRPr="008E50BE" w:rsidRDefault="005445B0" w:rsidP="005445B0">
      <w:pPr>
        <w:tabs>
          <w:tab w:val="left" w:pos="567"/>
        </w:tabs>
        <w:rPr>
          <w:rFonts w:eastAsia="Times New Roman"/>
          <w:szCs w:val="24"/>
          <w:lang w:eastAsia="zh-CN"/>
        </w:rPr>
      </w:pPr>
    </w:p>
    <w:p w:rsidR="005445B0" w:rsidRPr="008E50BE" w:rsidRDefault="005445B0" w:rsidP="005445B0">
      <w:pPr>
        <w:tabs>
          <w:tab w:val="left" w:pos="567"/>
        </w:tabs>
        <w:rPr>
          <w:rFonts w:eastAsia="Times New Roman"/>
          <w:szCs w:val="24"/>
          <w:lang w:eastAsia="zh-CN"/>
        </w:rPr>
      </w:pPr>
    </w:p>
    <w:p w:rsidR="005445B0" w:rsidRPr="008E50BE" w:rsidRDefault="005445B0" w:rsidP="005445B0">
      <w:pPr>
        <w:tabs>
          <w:tab w:val="left" w:pos="567"/>
        </w:tabs>
        <w:rPr>
          <w:rFonts w:eastAsia="Times New Roman"/>
          <w:szCs w:val="24"/>
          <w:lang w:eastAsia="zh-CN"/>
        </w:rPr>
      </w:pPr>
    </w:p>
    <w:p w:rsidR="005445B0" w:rsidRPr="008E50BE" w:rsidRDefault="005445B0" w:rsidP="005445B0">
      <w:pPr>
        <w:tabs>
          <w:tab w:val="left" w:pos="567"/>
        </w:tabs>
        <w:rPr>
          <w:rFonts w:eastAsia="Times New Roman"/>
          <w:szCs w:val="24"/>
          <w:lang w:eastAsia="zh-CN"/>
        </w:rPr>
      </w:pPr>
    </w:p>
    <w:p w:rsidR="005445B0" w:rsidRPr="008E50BE" w:rsidRDefault="005445B0" w:rsidP="005445B0">
      <w:pPr>
        <w:ind w:left="5670"/>
        <w:jc w:val="center"/>
        <w:rPr>
          <w:lang w:eastAsia="zh-CN"/>
        </w:rPr>
      </w:pPr>
      <w:r w:rsidRPr="008E50BE">
        <w:rPr>
          <w:lang w:eastAsia="zh-CN"/>
        </w:rPr>
        <w:t>无线电通信局主任</w:t>
      </w:r>
      <w:r w:rsidRPr="008E50BE">
        <w:rPr>
          <w:lang w:eastAsia="zh-CN"/>
        </w:rPr>
        <w:br/>
      </w:r>
      <w:r w:rsidRPr="008E50BE">
        <w:rPr>
          <w:kern w:val="2"/>
          <w:lang w:eastAsia="zh-CN"/>
        </w:rPr>
        <w:t>弗朗索瓦</w:t>
      </w:r>
      <w:r w:rsidRPr="008E50BE">
        <w:rPr>
          <w:kern w:val="2"/>
          <w:lang w:eastAsia="zh-CN"/>
        </w:rPr>
        <w:t>∙</w:t>
      </w:r>
      <w:r w:rsidRPr="008E50BE">
        <w:rPr>
          <w:kern w:val="2"/>
          <w:lang w:eastAsia="zh-CN"/>
        </w:rPr>
        <w:t>朗西</w:t>
      </w:r>
    </w:p>
    <w:p w:rsidR="001921E3" w:rsidRPr="008E50BE" w:rsidRDefault="001921E3" w:rsidP="005445B0">
      <w:pPr>
        <w:pStyle w:val="ResNoBR"/>
        <w:rPr>
          <w:rFonts w:ascii="SimSun" w:eastAsia="SimSun" w:hAnsi="SimSun" w:cs="SimSun"/>
          <w:lang w:eastAsia="zh-CN"/>
        </w:rPr>
        <w:sectPr w:rsidR="001921E3" w:rsidRPr="008E50BE" w:rsidSect="00D53F37">
          <w:headerReference w:type="even" r:id="rId21"/>
          <w:headerReference w:type="default" r:id="rId22"/>
          <w:footerReference w:type="even" r:id="rId23"/>
          <w:footerReference w:type="default" r:id="rId24"/>
          <w:footerReference w:type="first" r:id="rId25"/>
          <w:type w:val="oddPage"/>
          <w:pgSz w:w="11907" w:h="16840" w:code="9"/>
          <w:pgMar w:top="1418" w:right="1134" w:bottom="1418" w:left="1134" w:header="720" w:footer="720" w:gutter="0"/>
          <w:pgNumType w:start="1"/>
          <w:cols w:space="425"/>
          <w:docGrid w:linePitch="326" w:charSpace="40"/>
        </w:sectPr>
      </w:pPr>
    </w:p>
    <w:p w:rsidR="005445B0" w:rsidRPr="0011130B" w:rsidRDefault="007C7F3E" w:rsidP="00524048">
      <w:pPr>
        <w:pStyle w:val="ResNo"/>
        <w:tabs>
          <w:tab w:val="clear" w:pos="1871"/>
          <w:tab w:val="clear" w:pos="2268"/>
          <w:tab w:val="left" w:pos="567"/>
        </w:tabs>
        <w:spacing w:before="100"/>
        <w:outlineLvl w:val="0"/>
        <w:rPr>
          <w:rFonts w:asciiTheme="majorBidi" w:eastAsia="Times New Roman" w:hAnsiTheme="majorBidi" w:cstheme="majorBidi"/>
          <w:caps w:val="0"/>
          <w:szCs w:val="28"/>
          <w:lang w:eastAsia="zh-CN"/>
        </w:rPr>
      </w:pPr>
      <w:bookmarkStart w:id="3" w:name="_Toc464223708"/>
      <w:r>
        <w:rPr>
          <w:rFonts w:ascii="SimSun" w:hAnsi="SimSun" w:cs="SimSun" w:hint="eastAsia"/>
          <w:caps w:val="0"/>
          <w:szCs w:val="28"/>
          <w:lang w:eastAsia="zh-CN"/>
        </w:rPr>
        <w:lastRenderedPageBreak/>
        <w:t>理事会</w:t>
      </w:r>
      <w:r w:rsidR="005445B0" w:rsidRPr="0011130B">
        <w:rPr>
          <w:rFonts w:ascii="SimSun" w:hAnsi="SimSun" w:cs="SimSun" w:hint="eastAsia"/>
          <w:caps w:val="0"/>
          <w:szCs w:val="28"/>
          <w:lang w:eastAsia="zh-CN"/>
        </w:rPr>
        <w:t>第</w:t>
      </w:r>
      <w:r w:rsidR="005445B0" w:rsidRPr="006E7CE6">
        <w:rPr>
          <w:rFonts w:asciiTheme="majorBidi" w:hAnsiTheme="majorBidi" w:cstheme="majorBidi"/>
          <w:caps w:val="0"/>
          <w:szCs w:val="28"/>
          <w:lang w:eastAsia="zh-CN"/>
        </w:rPr>
        <w:t>1380</w:t>
      </w:r>
      <w:r w:rsidR="005445B0" w:rsidRPr="0011130B">
        <w:rPr>
          <w:rFonts w:ascii="SimSun" w:hAnsi="SimSun" w:cs="SimSun" w:hint="eastAsia"/>
          <w:caps w:val="0"/>
          <w:szCs w:val="28"/>
          <w:lang w:eastAsia="zh-CN"/>
        </w:rPr>
        <w:t>号决议</w:t>
      </w:r>
      <w:bookmarkEnd w:id="3"/>
      <w:r w:rsidR="00970253">
        <w:rPr>
          <w:rFonts w:asciiTheme="majorBidi" w:hAnsiTheme="majorBidi" w:cstheme="majorBidi" w:hint="eastAsia"/>
          <w:szCs w:val="28"/>
          <w:lang w:val="en-US" w:eastAsia="zh-CN"/>
        </w:rPr>
        <w:t>（</w:t>
      </w:r>
      <w:r w:rsidR="00970253">
        <w:rPr>
          <w:rFonts w:asciiTheme="majorBidi" w:hAnsiTheme="majorBidi" w:cstheme="majorBidi"/>
          <w:szCs w:val="28"/>
          <w:lang w:eastAsia="zh-CN"/>
        </w:rPr>
        <w:t>C16</w:t>
      </w:r>
      <w:r w:rsidR="00970253">
        <w:rPr>
          <w:rFonts w:asciiTheme="majorBidi" w:hAnsiTheme="majorBidi" w:cstheme="majorBidi" w:hint="eastAsia"/>
          <w:szCs w:val="28"/>
          <w:lang w:eastAsia="zh-CN"/>
        </w:rPr>
        <w:t>，</w:t>
      </w:r>
      <w:r w:rsidR="00524048">
        <w:rPr>
          <w:rFonts w:asciiTheme="majorBidi" w:hAnsiTheme="majorBidi" w:cstheme="majorBidi" w:hint="eastAsia"/>
          <w:szCs w:val="28"/>
          <w:lang w:eastAsia="zh-CN"/>
        </w:rPr>
        <w:t>最后</w:t>
      </w:r>
      <w:r w:rsidR="00524048">
        <w:rPr>
          <w:rFonts w:asciiTheme="majorBidi" w:hAnsiTheme="majorBidi" w:cstheme="majorBidi"/>
          <w:szCs w:val="28"/>
          <w:lang w:eastAsia="zh-CN"/>
        </w:rPr>
        <w:t>修正</w:t>
      </w:r>
      <w:r w:rsidR="00524048">
        <w:rPr>
          <w:rFonts w:asciiTheme="majorBidi" w:hAnsiTheme="majorBidi" w:cstheme="majorBidi" w:hint="eastAsia"/>
          <w:szCs w:val="28"/>
          <w:lang w:eastAsia="zh-CN"/>
        </w:rPr>
        <w:t>于</w:t>
      </w:r>
      <w:r w:rsidR="00CF0255" w:rsidRPr="00970253">
        <w:rPr>
          <w:rFonts w:asciiTheme="majorBidi" w:hAnsiTheme="majorBidi" w:cstheme="majorBidi"/>
          <w:szCs w:val="28"/>
          <w:lang w:eastAsia="zh-CN"/>
        </w:rPr>
        <w:t>C17</w:t>
      </w:r>
      <w:r w:rsidR="00970253">
        <w:rPr>
          <w:rFonts w:asciiTheme="majorBidi" w:hAnsiTheme="majorBidi" w:cstheme="majorBidi" w:hint="eastAsia"/>
          <w:szCs w:val="28"/>
          <w:lang w:eastAsia="zh-CN"/>
        </w:rPr>
        <w:t>）</w:t>
      </w:r>
    </w:p>
    <w:p w:rsidR="005445B0" w:rsidRPr="0011130B" w:rsidRDefault="005445B0" w:rsidP="00DC75BE">
      <w:pPr>
        <w:pStyle w:val="Restitle"/>
        <w:tabs>
          <w:tab w:val="clear" w:pos="1134"/>
          <w:tab w:val="clear" w:pos="1871"/>
          <w:tab w:val="clear" w:pos="2268"/>
          <w:tab w:val="left" w:pos="567"/>
        </w:tabs>
        <w:spacing w:after="120"/>
        <w:outlineLvl w:val="1"/>
        <w:rPr>
          <w:rFonts w:asciiTheme="majorBidi" w:eastAsia="Times New Roman" w:hAnsiTheme="majorBidi" w:cstheme="majorBidi"/>
          <w:noProof/>
          <w:szCs w:val="28"/>
          <w:lang w:eastAsia="zh-CN"/>
        </w:rPr>
      </w:pPr>
      <w:bookmarkStart w:id="4" w:name="_Toc464223709"/>
      <w:r w:rsidRPr="0011130B">
        <w:rPr>
          <w:rFonts w:asciiTheme="majorBidi" w:eastAsia="Times New Roman" w:hAnsiTheme="majorBidi" w:cstheme="majorBidi" w:hint="eastAsia"/>
          <w:noProof/>
          <w:szCs w:val="28"/>
          <w:lang w:eastAsia="zh-CN"/>
        </w:rPr>
        <w:t>2019</w:t>
      </w:r>
      <w:r w:rsidRPr="0011130B">
        <w:rPr>
          <w:rFonts w:ascii="SimSun" w:hAnsi="SimSun" w:cs="SimSun" w:hint="eastAsia"/>
          <w:noProof/>
          <w:szCs w:val="28"/>
          <w:lang w:eastAsia="zh-CN"/>
        </w:rPr>
        <w:t>年世界无线电通信大会（</w:t>
      </w:r>
      <w:r w:rsidRPr="0011130B">
        <w:rPr>
          <w:rFonts w:asciiTheme="majorBidi" w:eastAsia="Times New Roman" w:hAnsiTheme="majorBidi" w:cstheme="majorBidi"/>
          <w:noProof/>
          <w:szCs w:val="28"/>
          <w:lang w:eastAsia="zh-CN"/>
        </w:rPr>
        <w:t>WRC-1</w:t>
      </w:r>
      <w:r w:rsidRPr="0011130B">
        <w:rPr>
          <w:rFonts w:asciiTheme="majorBidi" w:eastAsia="Times New Roman" w:hAnsiTheme="majorBidi" w:cstheme="majorBidi" w:hint="eastAsia"/>
          <w:noProof/>
          <w:szCs w:val="28"/>
          <w:lang w:eastAsia="zh-CN"/>
        </w:rPr>
        <w:t>9</w:t>
      </w:r>
      <w:r w:rsidRPr="0011130B">
        <w:rPr>
          <w:rFonts w:ascii="SimSun" w:hAnsi="SimSun" w:cs="SimSun" w:hint="eastAsia"/>
          <w:noProof/>
          <w:szCs w:val="28"/>
          <w:lang w:eastAsia="zh-CN"/>
        </w:rPr>
        <w:t>）的地点、日期和议程</w:t>
      </w:r>
      <w:bookmarkEnd w:id="4"/>
    </w:p>
    <w:p w:rsidR="005445B0" w:rsidRPr="008E50BE" w:rsidRDefault="005445B0" w:rsidP="005445B0">
      <w:pPr>
        <w:rPr>
          <w:rFonts w:cstheme="majorBidi"/>
          <w:szCs w:val="24"/>
          <w:lang w:val="zh-CN" w:eastAsia="zh-CN"/>
        </w:rPr>
      </w:pPr>
      <w:r w:rsidRPr="008E50BE">
        <w:rPr>
          <w:rFonts w:cstheme="majorBidi"/>
          <w:szCs w:val="24"/>
          <w:lang w:val="zh-CN" w:eastAsia="zh-CN"/>
        </w:rPr>
        <w:t>理事会，</w:t>
      </w:r>
    </w:p>
    <w:p w:rsidR="005445B0" w:rsidRPr="008E50BE" w:rsidRDefault="005445B0" w:rsidP="001921E3">
      <w:pPr>
        <w:pStyle w:val="Call"/>
        <w:rPr>
          <w:lang w:eastAsia="zh-CN"/>
        </w:rPr>
      </w:pPr>
      <w:r w:rsidRPr="008E50BE">
        <w:rPr>
          <w:lang w:eastAsia="zh-CN"/>
        </w:rPr>
        <w:t>注意到</w:t>
      </w:r>
    </w:p>
    <w:p w:rsidR="005445B0" w:rsidRPr="008E50BE" w:rsidRDefault="005445B0" w:rsidP="005445B0">
      <w:pPr>
        <w:ind w:firstLine="480"/>
        <w:rPr>
          <w:rFonts w:cstheme="majorBidi"/>
          <w:szCs w:val="24"/>
          <w:lang w:eastAsia="zh-CN"/>
        </w:rPr>
      </w:pPr>
      <w:r w:rsidRPr="008E50BE">
        <w:rPr>
          <w:rFonts w:cstheme="majorBidi"/>
          <w:szCs w:val="24"/>
          <w:lang w:eastAsia="zh-CN"/>
        </w:rPr>
        <w:t>世界无线电通信大会（</w:t>
      </w:r>
      <w:r w:rsidRPr="008E50BE">
        <w:rPr>
          <w:rFonts w:cstheme="majorBidi"/>
          <w:szCs w:val="24"/>
          <w:lang w:eastAsia="zh-CN"/>
        </w:rPr>
        <w:t>2012</w:t>
      </w:r>
      <w:r w:rsidRPr="008E50BE">
        <w:rPr>
          <w:rFonts w:cstheme="majorBidi"/>
          <w:szCs w:val="24"/>
          <w:lang w:val="zh-CN" w:eastAsia="zh-CN"/>
        </w:rPr>
        <w:t>年，日内瓦</w:t>
      </w:r>
      <w:r w:rsidRPr="008E50BE">
        <w:rPr>
          <w:rFonts w:cstheme="majorBidi"/>
          <w:szCs w:val="24"/>
          <w:lang w:eastAsia="zh-CN"/>
        </w:rPr>
        <w:t>）</w:t>
      </w:r>
      <w:r w:rsidRPr="008E50BE">
        <w:rPr>
          <w:rFonts w:cstheme="majorBidi"/>
          <w:szCs w:val="24"/>
          <w:lang w:val="zh-CN" w:eastAsia="zh-CN"/>
        </w:rPr>
        <w:t>第</w:t>
      </w:r>
      <w:r w:rsidRPr="008E50BE">
        <w:rPr>
          <w:rFonts w:cstheme="majorBidi"/>
          <w:szCs w:val="24"/>
          <w:lang w:eastAsia="zh-CN"/>
        </w:rPr>
        <w:t>809</w:t>
      </w:r>
      <w:r w:rsidRPr="008E50BE">
        <w:rPr>
          <w:rFonts w:cstheme="majorBidi"/>
          <w:szCs w:val="24"/>
          <w:lang w:val="zh-CN" w:eastAsia="zh-CN"/>
        </w:rPr>
        <w:t>号决议：</w:t>
      </w:r>
    </w:p>
    <w:p w:rsidR="005445B0" w:rsidRPr="009A5543" w:rsidRDefault="005445B0" w:rsidP="005445B0">
      <w:pPr>
        <w:rPr>
          <w:rFonts w:ascii="STKaiti" w:eastAsia="STKaiti" w:hAnsi="STKaiti" w:cstheme="majorBidi"/>
          <w:iCs/>
          <w:szCs w:val="24"/>
          <w:lang w:eastAsia="zh-CN"/>
        </w:rPr>
      </w:pPr>
      <w:r w:rsidRPr="00C70937">
        <w:rPr>
          <w:rFonts w:asciiTheme="majorBidi" w:eastAsia="STKaiti" w:hAnsiTheme="majorBidi" w:cstheme="majorBidi"/>
          <w:i/>
          <w:szCs w:val="24"/>
          <w:lang w:eastAsia="zh-CN"/>
        </w:rPr>
        <w:t>a)</w:t>
      </w:r>
      <w:r w:rsidRPr="009A5543">
        <w:rPr>
          <w:rFonts w:ascii="STKaiti" w:eastAsia="STKaiti" w:hAnsi="STKaiti" w:cstheme="majorBidi"/>
          <w:iCs/>
          <w:szCs w:val="24"/>
          <w:lang w:eastAsia="zh-CN"/>
        </w:rPr>
        <w:tab/>
      </w:r>
      <w:r w:rsidRPr="008E50BE">
        <w:rPr>
          <w:rFonts w:eastAsia="STKaiti" w:cstheme="majorBidi"/>
          <w:szCs w:val="24"/>
          <w:lang w:val="zh-CN" w:eastAsia="zh-CN"/>
        </w:rPr>
        <w:t>做出决议</w:t>
      </w:r>
      <w:r w:rsidRPr="008E50BE">
        <w:rPr>
          <w:rFonts w:cstheme="majorBidi"/>
          <w:szCs w:val="24"/>
          <w:lang w:val="zh-CN" w:eastAsia="zh-CN"/>
        </w:rPr>
        <w:t>，向理事会建议，在</w:t>
      </w:r>
      <w:r w:rsidRPr="008E50BE">
        <w:rPr>
          <w:rFonts w:cstheme="majorBidi"/>
          <w:szCs w:val="24"/>
          <w:lang w:val="zh-CN" w:eastAsia="zh-CN"/>
        </w:rPr>
        <w:t>2019</w:t>
      </w:r>
      <w:r w:rsidRPr="008E50BE">
        <w:rPr>
          <w:rFonts w:cstheme="majorBidi"/>
          <w:szCs w:val="24"/>
          <w:lang w:val="zh-CN" w:eastAsia="zh-CN"/>
        </w:rPr>
        <w:t>年举办一届为期四周的世界无线电通信大会；</w:t>
      </w:r>
    </w:p>
    <w:p w:rsidR="005445B0" w:rsidRPr="008E50BE" w:rsidRDefault="005445B0" w:rsidP="005445B0">
      <w:pPr>
        <w:rPr>
          <w:rFonts w:cstheme="majorBidi"/>
          <w:szCs w:val="24"/>
          <w:lang w:eastAsia="zh-CN"/>
        </w:rPr>
      </w:pPr>
      <w:r w:rsidRPr="00C70937">
        <w:rPr>
          <w:rFonts w:asciiTheme="majorBidi" w:eastAsia="STKaiti" w:hAnsiTheme="majorBidi" w:cstheme="majorBidi"/>
          <w:i/>
          <w:szCs w:val="24"/>
          <w:lang w:eastAsia="zh-CN"/>
        </w:rPr>
        <w:t>b)</w:t>
      </w:r>
      <w:r w:rsidRPr="009A5543">
        <w:rPr>
          <w:rFonts w:ascii="STKaiti" w:eastAsia="STKaiti" w:hAnsi="STKaiti" w:cstheme="majorBidi"/>
          <w:iCs/>
          <w:szCs w:val="24"/>
          <w:lang w:eastAsia="zh-CN"/>
        </w:rPr>
        <w:tab/>
      </w:r>
      <w:r w:rsidRPr="008E50BE">
        <w:rPr>
          <w:rFonts w:cstheme="majorBidi"/>
          <w:szCs w:val="24"/>
          <w:lang w:val="zh-CN" w:eastAsia="zh-CN"/>
        </w:rPr>
        <w:t>就其议程提出</w:t>
      </w:r>
      <w:r w:rsidRPr="008E50BE">
        <w:rPr>
          <w:rFonts w:cstheme="majorBidi"/>
          <w:szCs w:val="24"/>
          <w:lang w:eastAsia="zh-CN"/>
        </w:rPr>
        <w:t>建议</w:t>
      </w:r>
      <w:r w:rsidRPr="008E50BE">
        <w:rPr>
          <w:rFonts w:cstheme="majorBidi"/>
          <w:szCs w:val="24"/>
          <w:lang w:val="zh-CN" w:eastAsia="zh-CN"/>
        </w:rPr>
        <w:t>，并请理事会确定议程，同时为</w:t>
      </w:r>
      <w:r w:rsidRPr="008E50BE">
        <w:rPr>
          <w:rFonts w:cstheme="majorBidi"/>
          <w:szCs w:val="24"/>
          <w:lang w:eastAsia="zh-CN"/>
        </w:rPr>
        <w:t>WRC-19</w:t>
      </w:r>
      <w:r w:rsidRPr="008E50BE">
        <w:rPr>
          <w:rFonts w:cstheme="majorBidi"/>
          <w:szCs w:val="24"/>
          <w:lang w:eastAsia="zh-CN"/>
        </w:rPr>
        <w:t>的召开做出安排，并尽快与成员国进行必要磋商，</w:t>
      </w:r>
    </w:p>
    <w:p w:rsidR="00CF0255" w:rsidRDefault="00CF0255" w:rsidP="00CF0255">
      <w:pPr>
        <w:pStyle w:val="Call"/>
        <w:rPr>
          <w:lang w:eastAsia="zh-CN"/>
        </w:rPr>
      </w:pPr>
      <w:r w:rsidRPr="009916D9">
        <w:rPr>
          <w:rFonts w:hint="eastAsia"/>
          <w:lang w:val="zh-CN" w:eastAsia="zh-CN"/>
        </w:rPr>
        <w:t>进一步</w:t>
      </w:r>
      <w:r>
        <w:rPr>
          <w:rFonts w:hint="eastAsia"/>
          <w:lang w:val="zh-CN" w:eastAsia="zh-CN"/>
        </w:rPr>
        <w:t>注意到</w:t>
      </w:r>
    </w:p>
    <w:p w:rsidR="00CF0255" w:rsidRDefault="00CF0255" w:rsidP="00CF0255">
      <w:pPr>
        <w:spacing w:beforeLines="50"/>
        <w:ind w:firstLineChars="200" w:firstLine="480"/>
        <w:rPr>
          <w:lang w:eastAsia="zh-CN"/>
        </w:rPr>
      </w:pPr>
      <w:r>
        <w:rPr>
          <w:lang w:eastAsia="zh-CN"/>
        </w:rPr>
        <w:t>阿拉伯埃及共和国政府</w:t>
      </w:r>
      <w:r>
        <w:rPr>
          <w:rFonts w:hint="eastAsia"/>
          <w:lang w:eastAsia="zh-CN"/>
        </w:rPr>
        <w:t>已</w:t>
      </w:r>
      <w:r>
        <w:rPr>
          <w:lang w:eastAsia="zh-CN"/>
        </w:rPr>
        <w:t>邀请国际电信联盟在</w:t>
      </w:r>
      <w:r>
        <w:rPr>
          <w:rFonts w:hint="eastAsia"/>
          <w:lang w:eastAsia="zh-CN"/>
        </w:rPr>
        <w:t>（埃及）</w:t>
      </w:r>
      <w:r w:rsidRPr="009916D9">
        <w:rPr>
          <w:lang w:eastAsia="zh-CN"/>
        </w:rPr>
        <w:t>沙姆沙伊</w:t>
      </w:r>
      <w:r w:rsidRPr="009916D9">
        <w:rPr>
          <w:rFonts w:hint="eastAsia"/>
          <w:lang w:eastAsia="zh-CN"/>
        </w:rPr>
        <w:t>赫市</w:t>
      </w:r>
      <w:r>
        <w:rPr>
          <w:rFonts w:hint="eastAsia"/>
          <w:lang w:eastAsia="zh-CN"/>
        </w:rPr>
        <w:t>举办</w:t>
      </w:r>
      <w:r>
        <w:rPr>
          <w:rFonts w:hint="eastAsia"/>
          <w:lang w:eastAsia="zh-CN"/>
        </w:rPr>
        <w:t>2019</w:t>
      </w:r>
      <w:r>
        <w:rPr>
          <w:rFonts w:hint="eastAsia"/>
          <w:lang w:eastAsia="zh-CN"/>
        </w:rPr>
        <w:t>年世界无线电通信大会（</w:t>
      </w:r>
      <w:r>
        <w:rPr>
          <w:lang w:eastAsia="zh-CN"/>
        </w:rPr>
        <w:t>WRC-19</w:t>
      </w:r>
      <w:r>
        <w:rPr>
          <w:rFonts w:hint="eastAsia"/>
          <w:lang w:eastAsia="zh-CN"/>
        </w:rPr>
        <w:t>），</w:t>
      </w:r>
    </w:p>
    <w:p w:rsidR="005445B0" w:rsidRPr="008E50BE" w:rsidRDefault="005445B0" w:rsidP="001921E3">
      <w:pPr>
        <w:pStyle w:val="Call"/>
        <w:rPr>
          <w:lang w:eastAsia="zh-CN"/>
        </w:rPr>
      </w:pPr>
      <w:r w:rsidRPr="008E50BE">
        <w:rPr>
          <w:lang w:eastAsia="zh-CN"/>
        </w:rPr>
        <w:t>做出决议</w:t>
      </w:r>
    </w:p>
    <w:p w:rsidR="005445B0" w:rsidRPr="008E50BE" w:rsidRDefault="005445B0">
      <w:pPr>
        <w:ind w:firstLineChars="200" w:firstLine="480"/>
        <w:rPr>
          <w:rFonts w:cstheme="majorBidi"/>
          <w:color w:val="000000"/>
          <w:szCs w:val="24"/>
          <w:lang w:eastAsia="zh-CN"/>
        </w:rPr>
      </w:pPr>
      <w:bookmarkStart w:id="5" w:name="lt_pId210"/>
      <w:r w:rsidRPr="008E50BE">
        <w:rPr>
          <w:rFonts w:cstheme="majorBidi"/>
          <w:szCs w:val="24"/>
          <w:lang w:eastAsia="zh-CN"/>
        </w:rPr>
        <w:t>于</w:t>
      </w:r>
      <w:r w:rsidRPr="008E50BE">
        <w:rPr>
          <w:rFonts w:cstheme="majorBidi"/>
          <w:szCs w:val="24"/>
          <w:lang w:eastAsia="zh-CN"/>
        </w:rPr>
        <w:t>2019</w:t>
      </w:r>
      <w:r w:rsidRPr="008E50BE">
        <w:rPr>
          <w:rFonts w:cstheme="majorBidi"/>
          <w:szCs w:val="24"/>
          <w:lang w:eastAsia="zh-CN"/>
        </w:rPr>
        <w:t>年</w:t>
      </w:r>
      <w:r w:rsidRPr="008E50BE">
        <w:rPr>
          <w:rFonts w:cstheme="majorBidi"/>
          <w:szCs w:val="24"/>
          <w:lang w:eastAsia="zh-CN"/>
        </w:rPr>
        <w:t>10</w:t>
      </w:r>
      <w:r w:rsidRPr="008E50BE">
        <w:rPr>
          <w:rFonts w:cstheme="majorBidi"/>
          <w:szCs w:val="24"/>
          <w:lang w:eastAsia="zh-CN"/>
        </w:rPr>
        <w:t>月</w:t>
      </w:r>
      <w:r w:rsidRPr="008E50BE">
        <w:rPr>
          <w:rFonts w:cstheme="majorBidi"/>
          <w:szCs w:val="24"/>
          <w:lang w:eastAsia="zh-CN"/>
        </w:rPr>
        <w:t>28</w:t>
      </w:r>
      <w:r w:rsidRPr="008E50BE">
        <w:rPr>
          <w:rFonts w:cstheme="majorBidi"/>
          <w:szCs w:val="24"/>
          <w:lang w:eastAsia="zh-CN"/>
        </w:rPr>
        <w:t>日至</w:t>
      </w:r>
      <w:r w:rsidRPr="008E50BE">
        <w:rPr>
          <w:rFonts w:cstheme="majorBidi"/>
          <w:szCs w:val="24"/>
          <w:lang w:eastAsia="zh-CN"/>
        </w:rPr>
        <w:t>11</w:t>
      </w:r>
      <w:r w:rsidRPr="008E50BE">
        <w:rPr>
          <w:rFonts w:cstheme="majorBidi"/>
          <w:szCs w:val="24"/>
          <w:lang w:eastAsia="zh-CN"/>
        </w:rPr>
        <w:t>月</w:t>
      </w:r>
      <w:r w:rsidRPr="008E50BE">
        <w:rPr>
          <w:rFonts w:cstheme="majorBidi"/>
          <w:szCs w:val="24"/>
          <w:lang w:eastAsia="zh-CN"/>
        </w:rPr>
        <w:t>22</w:t>
      </w:r>
      <w:r w:rsidRPr="008E50BE">
        <w:rPr>
          <w:rFonts w:cstheme="majorBidi"/>
          <w:szCs w:val="24"/>
          <w:lang w:eastAsia="zh-CN"/>
        </w:rPr>
        <w:t>日在</w:t>
      </w:r>
      <w:r w:rsidR="00570ABC">
        <w:rPr>
          <w:rFonts w:hint="eastAsia"/>
          <w:lang w:eastAsia="zh-CN"/>
        </w:rPr>
        <w:t>（埃及）沙姆沙伊赫</w:t>
      </w:r>
      <w:r w:rsidRPr="008E50BE">
        <w:rPr>
          <w:rFonts w:cstheme="majorBidi"/>
          <w:szCs w:val="24"/>
          <w:lang w:eastAsia="zh-CN"/>
        </w:rPr>
        <w:t>举办世界无线电通信大会（</w:t>
      </w:r>
      <w:r w:rsidRPr="008E50BE">
        <w:rPr>
          <w:rFonts w:cstheme="majorBidi"/>
          <w:szCs w:val="24"/>
          <w:lang w:eastAsia="zh-CN"/>
        </w:rPr>
        <w:t>WRC-19</w:t>
      </w:r>
      <w:r w:rsidRPr="008E50BE">
        <w:rPr>
          <w:rFonts w:cstheme="majorBidi"/>
          <w:szCs w:val="24"/>
          <w:lang w:eastAsia="zh-CN"/>
        </w:rPr>
        <w:t>），之前自</w:t>
      </w:r>
      <w:r w:rsidRPr="008E50BE">
        <w:rPr>
          <w:rFonts w:cstheme="majorBidi"/>
          <w:szCs w:val="24"/>
          <w:lang w:eastAsia="zh-CN"/>
        </w:rPr>
        <w:t>2019</w:t>
      </w:r>
      <w:r w:rsidRPr="008E50BE">
        <w:rPr>
          <w:rFonts w:cstheme="majorBidi"/>
          <w:szCs w:val="24"/>
          <w:lang w:eastAsia="zh-CN"/>
        </w:rPr>
        <w:t>年</w:t>
      </w:r>
      <w:r w:rsidRPr="008E50BE">
        <w:rPr>
          <w:rFonts w:cstheme="majorBidi"/>
          <w:szCs w:val="24"/>
          <w:lang w:eastAsia="zh-CN"/>
        </w:rPr>
        <w:t>10</w:t>
      </w:r>
      <w:r w:rsidRPr="008E50BE">
        <w:rPr>
          <w:rFonts w:cstheme="majorBidi"/>
          <w:szCs w:val="24"/>
          <w:lang w:eastAsia="zh-CN"/>
        </w:rPr>
        <w:t>月</w:t>
      </w:r>
      <w:r w:rsidRPr="008E50BE">
        <w:rPr>
          <w:rFonts w:cstheme="majorBidi"/>
          <w:szCs w:val="24"/>
          <w:lang w:eastAsia="zh-CN"/>
        </w:rPr>
        <w:t>21</w:t>
      </w:r>
      <w:r w:rsidRPr="008E50BE">
        <w:rPr>
          <w:rFonts w:cstheme="majorBidi"/>
          <w:szCs w:val="24"/>
          <w:lang w:eastAsia="zh-CN"/>
        </w:rPr>
        <w:t>至</w:t>
      </w:r>
      <w:r w:rsidRPr="008E50BE">
        <w:rPr>
          <w:rFonts w:cstheme="majorBidi"/>
          <w:szCs w:val="24"/>
          <w:lang w:eastAsia="zh-CN"/>
        </w:rPr>
        <w:t>25</w:t>
      </w:r>
      <w:r w:rsidRPr="008E50BE">
        <w:rPr>
          <w:rFonts w:cstheme="majorBidi"/>
          <w:szCs w:val="24"/>
          <w:lang w:eastAsia="zh-CN"/>
        </w:rPr>
        <w:t>日举办无线电通信全会（</w:t>
      </w:r>
      <w:r w:rsidRPr="008E50BE">
        <w:rPr>
          <w:rFonts w:cstheme="majorBidi"/>
          <w:szCs w:val="24"/>
          <w:lang w:eastAsia="zh-CN"/>
        </w:rPr>
        <w:t>RA-19</w:t>
      </w:r>
      <w:r w:rsidRPr="008E50BE">
        <w:rPr>
          <w:rFonts w:cstheme="majorBidi"/>
          <w:szCs w:val="24"/>
          <w:lang w:eastAsia="zh-CN"/>
        </w:rPr>
        <w:t>），议程如下：</w:t>
      </w:r>
    </w:p>
    <w:p w:rsidR="005445B0" w:rsidRPr="008E50BE" w:rsidRDefault="005445B0" w:rsidP="005445B0">
      <w:pPr>
        <w:rPr>
          <w:rFonts w:cstheme="majorBidi"/>
          <w:szCs w:val="24"/>
          <w:lang w:val="en-US" w:eastAsia="zh-CN"/>
        </w:rPr>
      </w:pPr>
      <w:r w:rsidRPr="008E50BE">
        <w:rPr>
          <w:rFonts w:cstheme="majorBidi"/>
          <w:szCs w:val="24"/>
          <w:lang w:val="en-US" w:eastAsia="zh-CN"/>
        </w:rPr>
        <w:t>1</w:t>
      </w:r>
      <w:r w:rsidRPr="008E50BE">
        <w:rPr>
          <w:rFonts w:cstheme="majorBidi"/>
          <w:szCs w:val="24"/>
          <w:lang w:val="en-US" w:eastAsia="zh-CN"/>
        </w:rPr>
        <w:tab/>
      </w:r>
      <w:r w:rsidRPr="008E50BE">
        <w:rPr>
          <w:rFonts w:cstheme="majorBidi"/>
          <w:szCs w:val="24"/>
          <w:lang w:val="zh-CN" w:eastAsia="zh-CN"/>
        </w:rPr>
        <w:t>以各主管部门的提案为基础</w:t>
      </w:r>
      <w:r w:rsidRPr="008E50BE">
        <w:rPr>
          <w:rFonts w:cstheme="majorBidi"/>
          <w:szCs w:val="24"/>
          <w:lang w:val="en-US" w:eastAsia="zh-CN"/>
        </w:rPr>
        <w:t>，</w:t>
      </w:r>
      <w:r w:rsidRPr="008E50BE">
        <w:rPr>
          <w:rFonts w:cstheme="majorBidi"/>
          <w:szCs w:val="24"/>
          <w:lang w:val="zh-CN" w:eastAsia="zh-CN"/>
        </w:rPr>
        <w:t>在考虑到</w:t>
      </w:r>
      <w:r w:rsidRPr="008E50BE">
        <w:rPr>
          <w:rFonts w:cstheme="majorBidi"/>
          <w:szCs w:val="24"/>
          <w:lang w:val="en-US" w:eastAsia="zh-CN"/>
        </w:rPr>
        <w:t>WRC-</w:t>
      </w:r>
      <w:r w:rsidRPr="008E50BE">
        <w:rPr>
          <w:rFonts w:cstheme="majorBidi"/>
          <w:szCs w:val="24"/>
          <w:lang w:eastAsia="zh-CN"/>
        </w:rPr>
        <w:t>15</w:t>
      </w:r>
      <w:r w:rsidRPr="008E50BE">
        <w:rPr>
          <w:rFonts w:cstheme="majorBidi"/>
          <w:szCs w:val="24"/>
          <w:lang w:val="zh-CN" w:eastAsia="zh-CN"/>
        </w:rPr>
        <w:t>的成果和大会筹备会议的报告</w:t>
      </w:r>
      <w:r w:rsidRPr="008E50BE">
        <w:rPr>
          <w:rFonts w:cstheme="majorBidi"/>
          <w:szCs w:val="24"/>
          <w:lang w:val="en-US" w:eastAsia="zh-CN"/>
        </w:rPr>
        <w:t>，</w:t>
      </w:r>
      <w:r w:rsidRPr="008E50BE">
        <w:rPr>
          <w:rFonts w:cstheme="majorBidi"/>
          <w:szCs w:val="24"/>
          <w:lang w:val="zh-CN" w:eastAsia="zh-CN"/>
        </w:rPr>
        <w:t>并适当顾及所涉各频段中现有和未来业务的需求的同时</w:t>
      </w:r>
      <w:r w:rsidRPr="008E50BE">
        <w:rPr>
          <w:rFonts w:cstheme="majorBidi"/>
          <w:szCs w:val="24"/>
          <w:lang w:val="en-US" w:eastAsia="zh-CN"/>
        </w:rPr>
        <w:t>，</w:t>
      </w:r>
      <w:r w:rsidRPr="008E50BE">
        <w:rPr>
          <w:rFonts w:cstheme="majorBidi"/>
          <w:szCs w:val="24"/>
          <w:lang w:val="zh-CN" w:eastAsia="zh-CN"/>
        </w:rPr>
        <w:t>审议下列议项并采取适当的行动</w:t>
      </w:r>
      <w:r w:rsidRPr="008E50BE">
        <w:rPr>
          <w:rFonts w:cstheme="majorBidi"/>
          <w:szCs w:val="24"/>
          <w:lang w:val="en-US" w:eastAsia="zh-CN"/>
        </w:rPr>
        <w:t>：</w:t>
      </w:r>
    </w:p>
    <w:p w:rsidR="005445B0" w:rsidRPr="008E50BE" w:rsidRDefault="005445B0" w:rsidP="005445B0">
      <w:pPr>
        <w:rPr>
          <w:rFonts w:cstheme="majorBidi"/>
          <w:szCs w:val="24"/>
          <w:lang w:eastAsia="zh-CN"/>
        </w:rPr>
      </w:pPr>
      <w:r w:rsidRPr="008E50BE">
        <w:rPr>
          <w:rFonts w:cstheme="majorBidi"/>
          <w:szCs w:val="24"/>
          <w:lang w:eastAsia="zh-CN"/>
        </w:rPr>
        <w:t>1.1</w:t>
      </w:r>
      <w:r w:rsidRPr="008E50BE">
        <w:rPr>
          <w:rFonts w:cstheme="majorBidi"/>
          <w:szCs w:val="24"/>
          <w:lang w:eastAsia="zh-CN"/>
        </w:rPr>
        <w:tab/>
      </w:r>
      <w:r w:rsidRPr="008E50BE">
        <w:rPr>
          <w:rFonts w:cstheme="majorBidi"/>
          <w:color w:val="000000" w:themeColor="text1"/>
          <w:szCs w:val="24"/>
          <w:lang w:eastAsia="zh-CN"/>
        </w:rPr>
        <w:t>根据</w:t>
      </w:r>
      <w:hyperlink w:anchor="RES_658" w:history="1">
        <w:r w:rsidRPr="008E50BE">
          <w:rPr>
            <w:rFonts w:cstheme="majorBidi"/>
            <w:color w:val="0000FF"/>
            <w:szCs w:val="24"/>
            <w:u w:val="single"/>
            <w:lang w:val="en-US" w:eastAsia="zh-CN"/>
          </w:rPr>
          <w:t>第</w:t>
        </w:r>
        <w:r w:rsidRPr="008E50BE">
          <w:rPr>
            <w:rFonts w:eastAsia="Times New Roman" w:cstheme="majorBidi"/>
            <w:b/>
            <w:bCs/>
            <w:color w:val="0000FF"/>
            <w:szCs w:val="24"/>
            <w:u w:val="single"/>
            <w:lang w:val="en-US" w:eastAsia="zh-CN"/>
          </w:rPr>
          <w:t>658</w:t>
        </w:r>
        <w:r w:rsidRPr="008E50BE">
          <w:rPr>
            <w:rFonts w:cstheme="majorBidi"/>
            <w:b/>
            <w:bCs/>
            <w:color w:val="0000FF"/>
            <w:szCs w:val="24"/>
            <w:u w:val="single"/>
            <w:lang w:val="en-US" w:eastAsia="zh-CN"/>
          </w:rPr>
          <w:t>号决议</w:t>
        </w:r>
        <w:r w:rsidRPr="008E50BE">
          <w:rPr>
            <w:rFonts w:ascii="SimSun" w:hAnsi="SimSun" w:cs="SimSun" w:hint="eastAsia"/>
            <w:b/>
            <w:bCs/>
            <w:color w:val="0000FF"/>
            <w:szCs w:val="24"/>
            <w:u w:val="single"/>
            <w:lang w:val="en-US" w:eastAsia="zh-CN"/>
          </w:rPr>
          <w:t>（</w:t>
        </w:r>
        <w:r w:rsidRPr="008E50BE">
          <w:rPr>
            <w:rFonts w:eastAsia="Times New Roman" w:cstheme="majorBidi"/>
            <w:b/>
            <w:bCs/>
            <w:color w:val="0000FF"/>
            <w:szCs w:val="24"/>
            <w:u w:val="single"/>
            <w:lang w:val="en-US" w:eastAsia="zh-CN"/>
          </w:rPr>
          <w:t>WRC-15</w:t>
        </w:r>
        <w:r w:rsidRPr="008E50BE">
          <w:rPr>
            <w:rFonts w:ascii="SimSun" w:hAnsi="SimSun" w:cs="SimSun" w:hint="eastAsia"/>
            <w:b/>
            <w:bCs/>
            <w:color w:val="0000FF"/>
            <w:szCs w:val="24"/>
            <w:u w:val="single"/>
            <w:lang w:val="en-US" w:eastAsia="zh-CN"/>
          </w:rPr>
          <w:t>）</w:t>
        </w:r>
      </w:hyperlink>
      <w:r w:rsidRPr="008E50BE">
        <w:rPr>
          <w:rFonts w:cstheme="majorBidi"/>
          <w:color w:val="000000" w:themeColor="text1"/>
          <w:szCs w:val="24"/>
          <w:lang w:eastAsia="zh-CN"/>
        </w:rPr>
        <w:t>，审议在</w:t>
      </w:r>
      <w:r w:rsidRPr="008E50BE">
        <w:rPr>
          <w:rFonts w:cstheme="majorBidi"/>
          <w:color w:val="000000" w:themeColor="text1"/>
          <w:szCs w:val="24"/>
          <w:lang w:eastAsia="zh-CN"/>
        </w:rPr>
        <w:t>1</w:t>
      </w:r>
      <w:r w:rsidRPr="008E50BE">
        <w:rPr>
          <w:rFonts w:cstheme="majorBidi"/>
          <w:color w:val="000000" w:themeColor="text1"/>
          <w:szCs w:val="24"/>
          <w:lang w:eastAsia="zh-CN"/>
        </w:rPr>
        <w:t>区将</w:t>
      </w:r>
      <w:r w:rsidRPr="008E50BE">
        <w:rPr>
          <w:rFonts w:cstheme="majorBidi"/>
          <w:color w:val="000000" w:themeColor="text1"/>
          <w:szCs w:val="24"/>
          <w:lang w:eastAsia="zh-CN"/>
        </w:rPr>
        <w:t>50-54 MHz</w:t>
      </w:r>
      <w:r w:rsidRPr="008E50BE">
        <w:rPr>
          <w:rFonts w:cstheme="majorBidi"/>
          <w:color w:val="000000" w:themeColor="text1"/>
          <w:szCs w:val="24"/>
          <w:lang w:eastAsia="zh-CN"/>
        </w:rPr>
        <w:t>频段划分给业余业务</w:t>
      </w:r>
      <w:r w:rsidRPr="008E50BE">
        <w:rPr>
          <w:rFonts w:cstheme="majorBidi"/>
          <w:color w:val="000000" w:themeColor="text1"/>
          <w:szCs w:val="24"/>
          <w:lang w:val="en-US" w:eastAsia="zh-CN"/>
        </w:rPr>
        <w:t>；</w:t>
      </w:r>
    </w:p>
    <w:p w:rsidR="005445B0" w:rsidRPr="008E50BE" w:rsidRDefault="005445B0" w:rsidP="005445B0">
      <w:pPr>
        <w:rPr>
          <w:rFonts w:cstheme="majorBidi"/>
          <w:b/>
          <w:szCs w:val="24"/>
          <w:lang w:val="en-US" w:eastAsia="zh-CN"/>
        </w:rPr>
      </w:pPr>
      <w:r w:rsidRPr="008E50BE">
        <w:rPr>
          <w:rFonts w:cstheme="majorBidi"/>
          <w:szCs w:val="24"/>
          <w:lang w:eastAsia="zh-CN"/>
        </w:rPr>
        <w:t>1.2</w:t>
      </w:r>
      <w:r w:rsidRPr="008E50BE">
        <w:rPr>
          <w:rFonts w:cstheme="majorBidi"/>
          <w:szCs w:val="24"/>
          <w:lang w:eastAsia="zh-CN"/>
        </w:rPr>
        <w:tab/>
      </w:r>
      <w:r w:rsidRPr="008E50BE">
        <w:rPr>
          <w:rStyle w:val="BRNormal"/>
          <w:rFonts w:cstheme="majorBidi"/>
          <w:szCs w:val="24"/>
          <w:lang w:eastAsia="zh-CN"/>
        </w:rPr>
        <w:t>根据</w:t>
      </w:r>
      <w:hyperlink w:anchor="RES_765" w:history="1">
        <w:r w:rsidRPr="008E50BE">
          <w:rPr>
            <w:rFonts w:cstheme="majorBidi"/>
            <w:color w:val="0000FF"/>
            <w:szCs w:val="24"/>
            <w:u w:val="single"/>
            <w:lang w:val="en-US" w:eastAsia="zh-CN"/>
          </w:rPr>
          <w:t>第</w:t>
        </w:r>
        <w:r w:rsidRPr="008E50BE">
          <w:rPr>
            <w:rFonts w:eastAsia="Times New Roman" w:cstheme="majorBidi"/>
            <w:b/>
            <w:bCs/>
            <w:color w:val="0000FF"/>
            <w:szCs w:val="24"/>
            <w:u w:val="single"/>
            <w:lang w:val="en-US" w:eastAsia="zh-CN"/>
          </w:rPr>
          <w:t>765</w:t>
        </w:r>
        <w:r w:rsidRPr="008E50BE">
          <w:rPr>
            <w:rFonts w:cstheme="majorBidi"/>
            <w:b/>
            <w:bCs/>
            <w:color w:val="0000FF"/>
            <w:szCs w:val="24"/>
            <w:u w:val="single"/>
            <w:lang w:val="en-US" w:eastAsia="zh-CN"/>
          </w:rPr>
          <w:t>号决议</w:t>
        </w:r>
        <w:r w:rsidRPr="008E50BE">
          <w:rPr>
            <w:rFonts w:ascii="SimSun" w:hAnsi="SimSun" w:cs="SimSun" w:hint="eastAsia"/>
            <w:b/>
            <w:bCs/>
            <w:color w:val="0000FF"/>
            <w:szCs w:val="24"/>
            <w:u w:val="single"/>
            <w:lang w:val="en-US" w:eastAsia="zh-CN"/>
          </w:rPr>
          <w:t>（</w:t>
        </w:r>
        <w:r w:rsidRPr="008E50BE">
          <w:rPr>
            <w:rFonts w:eastAsia="Times New Roman" w:cstheme="majorBidi"/>
            <w:b/>
            <w:bCs/>
            <w:color w:val="0000FF"/>
            <w:szCs w:val="24"/>
            <w:u w:val="single"/>
            <w:lang w:val="en-US" w:eastAsia="zh-CN"/>
          </w:rPr>
          <w:t>WRC-15</w:t>
        </w:r>
        <w:r w:rsidRPr="008E50BE">
          <w:rPr>
            <w:rFonts w:ascii="SimSun" w:hAnsi="SimSun" w:cs="SimSun" w:hint="eastAsia"/>
            <w:b/>
            <w:bCs/>
            <w:color w:val="0000FF"/>
            <w:szCs w:val="24"/>
            <w:u w:val="single"/>
            <w:lang w:val="en-US" w:eastAsia="zh-CN"/>
          </w:rPr>
          <w:t>）</w:t>
        </w:r>
      </w:hyperlink>
      <w:r w:rsidRPr="008E50BE">
        <w:rPr>
          <w:rStyle w:val="BRNormal"/>
          <w:rFonts w:cstheme="majorBidi"/>
          <w:szCs w:val="24"/>
          <w:lang w:eastAsia="zh-CN"/>
        </w:rPr>
        <w:t>，审议在</w:t>
      </w:r>
      <w:r w:rsidRPr="008E50BE">
        <w:rPr>
          <w:rStyle w:val="BRNormal"/>
          <w:rFonts w:cstheme="majorBidi"/>
          <w:szCs w:val="24"/>
          <w:lang w:eastAsia="zh-CN"/>
        </w:rPr>
        <w:t>401-403 MHz</w:t>
      </w:r>
      <w:r w:rsidRPr="008E50BE">
        <w:rPr>
          <w:rStyle w:val="BRNormal"/>
          <w:rFonts w:cstheme="majorBidi"/>
          <w:szCs w:val="24"/>
          <w:lang w:eastAsia="zh-CN"/>
        </w:rPr>
        <w:t>和</w:t>
      </w:r>
      <w:r w:rsidRPr="008E50BE">
        <w:rPr>
          <w:rStyle w:val="BRNormal"/>
          <w:rFonts w:cstheme="majorBidi"/>
          <w:szCs w:val="24"/>
          <w:lang w:eastAsia="zh-CN"/>
        </w:rPr>
        <w:t>399.9-400.05 MHz</w:t>
      </w:r>
      <w:r w:rsidRPr="008E50BE">
        <w:rPr>
          <w:rStyle w:val="BRNormal"/>
          <w:rFonts w:cstheme="majorBidi"/>
          <w:szCs w:val="24"/>
          <w:lang w:eastAsia="zh-CN"/>
        </w:rPr>
        <w:t>频段内卫星移动业务、卫星气象业务和卫星地球探测业务中操作的地球站的带内功率限值；</w:t>
      </w:r>
    </w:p>
    <w:p w:rsidR="005445B0" w:rsidRPr="008E50BE" w:rsidRDefault="005445B0" w:rsidP="005445B0">
      <w:pPr>
        <w:rPr>
          <w:rFonts w:cstheme="majorBidi"/>
          <w:szCs w:val="24"/>
          <w:lang w:eastAsia="zh-CN"/>
        </w:rPr>
      </w:pPr>
      <w:r w:rsidRPr="008E50BE">
        <w:rPr>
          <w:rFonts w:cstheme="majorBidi"/>
          <w:szCs w:val="24"/>
          <w:lang w:eastAsia="zh-CN"/>
        </w:rPr>
        <w:t>1.3</w:t>
      </w:r>
      <w:r w:rsidRPr="008E50BE">
        <w:rPr>
          <w:rFonts w:cstheme="majorBidi"/>
          <w:szCs w:val="24"/>
          <w:lang w:eastAsia="zh-CN"/>
        </w:rPr>
        <w:tab/>
      </w:r>
      <w:r w:rsidRPr="008E50BE">
        <w:rPr>
          <w:rStyle w:val="BRNormal"/>
          <w:rFonts w:cstheme="majorBidi"/>
          <w:szCs w:val="24"/>
          <w:lang w:eastAsia="zh-CN"/>
        </w:rPr>
        <w:t>根据</w:t>
      </w:r>
      <w:hyperlink w:anchor="RES_766" w:history="1">
        <w:r w:rsidRPr="008E50BE">
          <w:rPr>
            <w:rFonts w:cstheme="majorBidi"/>
            <w:color w:val="0000FF"/>
            <w:szCs w:val="24"/>
            <w:u w:val="single"/>
            <w:lang w:val="en-US" w:eastAsia="zh-CN"/>
          </w:rPr>
          <w:t>第</w:t>
        </w:r>
        <w:r w:rsidRPr="008E50BE">
          <w:rPr>
            <w:rFonts w:eastAsia="Times New Roman" w:cstheme="majorBidi"/>
            <w:b/>
            <w:bCs/>
            <w:color w:val="0000FF"/>
            <w:szCs w:val="24"/>
            <w:u w:val="single"/>
            <w:lang w:val="en-US" w:eastAsia="zh-CN"/>
          </w:rPr>
          <w:t>766</w:t>
        </w:r>
        <w:r w:rsidRPr="008E50BE">
          <w:rPr>
            <w:rFonts w:cstheme="majorBidi"/>
            <w:b/>
            <w:bCs/>
            <w:color w:val="0000FF"/>
            <w:szCs w:val="24"/>
            <w:u w:val="single"/>
            <w:lang w:val="en-US" w:eastAsia="zh-CN"/>
          </w:rPr>
          <w:t>号决议</w:t>
        </w:r>
        <w:r w:rsidRPr="008E50BE">
          <w:rPr>
            <w:rFonts w:ascii="SimSun" w:hAnsi="SimSun" w:cs="SimSun" w:hint="eastAsia"/>
            <w:b/>
            <w:bCs/>
            <w:color w:val="0000FF"/>
            <w:szCs w:val="24"/>
            <w:u w:val="single"/>
            <w:lang w:val="en-US" w:eastAsia="zh-CN"/>
          </w:rPr>
          <w:t>（</w:t>
        </w:r>
        <w:r w:rsidRPr="008E50BE">
          <w:rPr>
            <w:rFonts w:eastAsia="Times New Roman" w:cstheme="majorBidi"/>
            <w:b/>
            <w:bCs/>
            <w:color w:val="0000FF"/>
            <w:szCs w:val="24"/>
            <w:u w:val="single"/>
            <w:lang w:val="en-US" w:eastAsia="zh-CN"/>
          </w:rPr>
          <w:t>WRC-15</w:t>
        </w:r>
        <w:r w:rsidRPr="008E50BE">
          <w:rPr>
            <w:rFonts w:ascii="SimSun" w:hAnsi="SimSun" w:cs="SimSun" w:hint="eastAsia"/>
            <w:b/>
            <w:bCs/>
            <w:color w:val="0000FF"/>
            <w:szCs w:val="24"/>
            <w:u w:val="single"/>
            <w:lang w:val="en-US" w:eastAsia="zh-CN"/>
          </w:rPr>
          <w:t>）</w:t>
        </w:r>
      </w:hyperlink>
      <w:r w:rsidRPr="008E50BE">
        <w:rPr>
          <w:rFonts w:cstheme="majorBidi"/>
          <w:b/>
          <w:bCs/>
          <w:szCs w:val="24"/>
          <w:lang w:eastAsia="zh-CN"/>
        </w:rPr>
        <w:t>，</w:t>
      </w:r>
      <w:r w:rsidRPr="008E50BE">
        <w:rPr>
          <w:rFonts w:cstheme="majorBidi"/>
          <w:szCs w:val="24"/>
          <w:lang w:eastAsia="zh-CN"/>
        </w:rPr>
        <w:t>考虑将</w:t>
      </w:r>
      <w:r w:rsidRPr="008E50BE">
        <w:rPr>
          <w:rStyle w:val="BRNormal"/>
          <w:rFonts w:cstheme="majorBidi"/>
          <w:szCs w:val="24"/>
          <w:lang w:eastAsia="zh-CN"/>
        </w:rPr>
        <w:t>460-470 MHz</w:t>
      </w:r>
      <w:r w:rsidRPr="008E50BE">
        <w:rPr>
          <w:rStyle w:val="BRNormal"/>
          <w:rFonts w:cstheme="majorBidi"/>
          <w:szCs w:val="24"/>
          <w:lang w:eastAsia="zh-CN"/>
        </w:rPr>
        <w:t>频段内卫星气象业务（空对地）的次要划分升级为主要划分</w:t>
      </w:r>
      <w:r w:rsidRPr="008E50BE">
        <w:rPr>
          <w:rFonts w:cstheme="majorBidi"/>
          <w:szCs w:val="24"/>
          <w:lang w:eastAsia="zh-CN"/>
        </w:rPr>
        <w:t>和为卫星地球探测业务（空对地）提供主要业务划分</w:t>
      </w:r>
      <w:r w:rsidRPr="008E50BE">
        <w:rPr>
          <w:rStyle w:val="BRNormal"/>
          <w:rFonts w:cstheme="majorBidi"/>
          <w:szCs w:val="24"/>
          <w:lang w:eastAsia="zh-CN"/>
        </w:rPr>
        <w:t>的可能性；</w:t>
      </w:r>
    </w:p>
    <w:p w:rsidR="005445B0" w:rsidRPr="008E50BE" w:rsidRDefault="005445B0" w:rsidP="005445B0">
      <w:pPr>
        <w:rPr>
          <w:rFonts w:cstheme="majorBidi"/>
          <w:szCs w:val="24"/>
          <w:lang w:eastAsia="zh-CN"/>
        </w:rPr>
      </w:pPr>
      <w:r w:rsidRPr="008E50BE">
        <w:rPr>
          <w:rFonts w:cstheme="majorBidi"/>
          <w:szCs w:val="24"/>
          <w:lang w:eastAsia="zh-CN"/>
        </w:rPr>
        <w:t>1.4</w:t>
      </w:r>
      <w:r w:rsidRPr="008E50BE">
        <w:rPr>
          <w:rFonts w:cstheme="majorBidi"/>
          <w:szCs w:val="24"/>
          <w:lang w:eastAsia="zh-CN"/>
        </w:rPr>
        <w:tab/>
      </w:r>
      <w:r w:rsidRPr="008E50BE">
        <w:rPr>
          <w:rFonts w:cstheme="majorBidi"/>
          <w:szCs w:val="24"/>
          <w:lang w:eastAsia="zh-CN"/>
        </w:rPr>
        <w:t>根据</w:t>
      </w:r>
      <w:hyperlink w:anchor="RES_557" w:history="1">
        <w:r w:rsidRPr="008E50BE">
          <w:rPr>
            <w:rFonts w:cstheme="majorBidi"/>
            <w:color w:val="0000FF"/>
            <w:szCs w:val="24"/>
            <w:u w:val="single"/>
            <w:lang w:val="en-US" w:eastAsia="zh-CN"/>
          </w:rPr>
          <w:t>第</w:t>
        </w:r>
        <w:r w:rsidRPr="008E50BE">
          <w:rPr>
            <w:rFonts w:eastAsia="Times New Roman" w:cstheme="majorBidi"/>
            <w:b/>
            <w:bCs/>
            <w:color w:val="0000FF"/>
            <w:szCs w:val="24"/>
            <w:u w:val="single"/>
            <w:lang w:val="en-US" w:eastAsia="zh-CN"/>
          </w:rPr>
          <w:t>557</w:t>
        </w:r>
        <w:r w:rsidRPr="008E50BE">
          <w:rPr>
            <w:rFonts w:cstheme="majorBidi"/>
            <w:b/>
            <w:bCs/>
            <w:color w:val="0000FF"/>
            <w:szCs w:val="24"/>
            <w:u w:val="single"/>
            <w:lang w:val="en-US" w:eastAsia="zh-CN"/>
          </w:rPr>
          <w:t>号决议</w:t>
        </w:r>
        <w:r w:rsidRPr="008E50BE">
          <w:rPr>
            <w:rFonts w:ascii="SimSun" w:hAnsi="SimSun" w:cs="SimSun" w:hint="eastAsia"/>
            <w:b/>
            <w:bCs/>
            <w:color w:val="0000FF"/>
            <w:szCs w:val="24"/>
            <w:u w:val="single"/>
            <w:lang w:val="en-US" w:eastAsia="zh-CN"/>
          </w:rPr>
          <w:t>（</w:t>
        </w:r>
        <w:r w:rsidRPr="008E50BE">
          <w:rPr>
            <w:rFonts w:eastAsia="Times New Roman" w:cstheme="majorBidi"/>
            <w:b/>
            <w:bCs/>
            <w:color w:val="0000FF"/>
            <w:szCs w:val="24"/>
            <w:u w:val="single"/>
            <w:lang w:val="en-US" w:eastAsia="zh-CN"/>
          </w:rPr>
          <w:t>WRC-15</w:t>
        </w:r>
        <w:r w:rsidRPr="008E50BE">
          <w:rPr>
            <w:rFonts w:ascii="SimSun" w:hAnsi="SimSun" w:cs="SimSun" w:hint="eastAsia"/>
            <w:b/>
            <w:bCs/>
            <w:color w:val="0000FF"/>
            <w:szCs w:val="24"/>
            <w:u w:val="single"/>
            <w:lang w:val="en-US" w:eastAsia="zh-CN"/>
          </w:rPr>
          <w:t>）</w:t>
        </w:r>
      </w:hyperlink>
      <w:r w:rsidRPr="008E50BE">
        <w:rPr>
          <w:rFonts w:cstheme="majorBidi"/>
          <w:szCs w:val="24"/>
          <w:lang w:eastAsia="zh-CN"/>
        </w:rPr>
        <w:t>，审议研究结果，考虑附录</w:t>
      </w:r>
      <w:r w:rsidRPr="008E50BE">
        <w:rPr>
          <w:rFonts w:cstheme="majorBidi"/>
          <w:b/>
          <w:bCs/>
          <w:szCs w:val="24"/>
          <w:lang w:eastAsia="zh-CN"/>
        </w:rPr>
        <w:t>30</w:t>
      </w:r>
      <w:r w:rsidRPr="008E50BE">
        <w:rPr>
          <w:rFonts w:cstheme="majorBidi"/>
          <w:b/>
          <w:bCs/>
          <w:szCs w:val="24"/>
          <w:lang w:eastAsia="zh-CN"/>
        </w:rPr>
        <w:t>（</w:t>
      </w:r>
      <w:r w:rsidRPr="008E50BE">
        <w:rPr>
          <w:rFonts w:cstheme="majorBidi"/>
          <w:b/>
          <w:bCs/>
          <w:szCs w:val="24"/>
          <w:lang w:eastAsia="zh-CN"/>
        </w:rPr>
        <w:t>WRC-15</w:t>
      </w:r>
      <w:r w:rsidRPr="008E50BE">
        <w:rPr>
          <w:rFonts w:cstheme="majorBidi"/>
          <w:b/>
          <w:bCs/>
          <w:szCs w:val="24"/>
          <w:lang w:eastAsia="zh-CN"/>
        </w:rPr>
        <w:t>，修订版）</w:t>
      </w:r>
      <w:r w:rsidRPr="008E50BE">
        <w:rPr>
          <w:rFonts w:cstheme="majorBidi"/>
          <w:szCs w:val="24"/>
          <w:lang w:eastAsia="zh-CN"/>
        </w:rPr>
        <w:t>附件</w:t>
      </w:r>
      <w:r w:rsidRPr="008E50BE">
        <w:rPr>
          <w:rFonts w:cstheme="majorBidi"/>
          <w:szCs w:val="24"/>
          <w:lang w:eastAsia="zh-CN"/>
        </w:rPr>
        <w:t>7</w:t>
      </w:r>
      <w:r w:rsidRPr="008E50BE">
        <w:rPr>
          <w:rFonts w:cstheme="majorBidi"/>
          <w:szCs w:val="24"/>
          <w:lang w:eastAsia="zh-CN"/>
        </w:rPr>
        <w:t>所述限制并在必要时对其进行修订，同时确保保护规划和列表中的指配、规划内卫星广播业务未来的发展以及现有和规划中卫星固定业务网络，且不对其施加额外限制；</w:t>
      </w:r>
    </w:p>
    <w:p w:rsidR="005445B0" w:rsidRPr="008E50BE" w:rsidRDefault="005445B0" w:rsidP="005445B0">
      <w:pPr>
        <w:rPr>
          <w:rFonts w:cstheme="majorBidi"/>
          <w:szCs w:val="24"/>
          <w:lang w:val="en-US" w:eastAsia="zh-CN"/>
        </w:rPr>
      </w:pPr>
      <w:r w:rsidRPr="008E50BE">
        <w:rPr>
          <w:rFonts w:cstheme="majorBidi"/>
          <w:szCs w:val="24"/>
          <w:lang w:val="en-US" w:eastAsia="zh-CN"/>
        </w:rPr>
        <w:t>1.5</w:t>
      </w:r>
      <w:r w:rsidRPr="008E50BE">
        <w:rPr>
          <w:rFonts w:cstheme="majorBidi"/>
          <w:szCs w:val="24"/>
          <w:lang w:val="en-US" w:eastAsia="zh-CN"/>
        </w:rPr>
        <w:tab/>
      </w:r>
      <w:r w:rsidRPr="008E50BE">
        <w:rPr>
          <w:rStyle w:val="BRNormal"/>
          <w:rFonts w:cstheme="majorBidi"/>
          <w:szCs w:val="24"/>
          <w:lang w:eastAsia="zh-CN"/>
        </w:rPr>
        <w:t>根据</w:t>
      </w:r>
      <w:hyperlink w:anchor="RES_158" w:history="1">
        <w:r w:rsidRPr="008E50BE">
          <w:rPr>
            <w:rFonts w:hint="eastAsia"/>
            <w:color w:val="0000FF"/>
            <w:spacing w:val="-2"/>
            <w:szCs w:val="24"/>
            <w:u w:val="single"/>
            <w:lang w:val="en-US" w:eastAsia="zh-CN"/>
          </w:rPr>
          <w:t>第</w:t>
        </w:r>
        <w:r w:rsidRPr="008E50BE">
          <w:rPr>
            <w:rFonts w:eastAsia="Times New Roman"/>
            <w:b/>
            <w:bCs/>
            <w:color w:val="0000FF"/>
            <w:spacing w:val="-2"/>
            <w:szCs w:val="24"/>
            <w:u w:val="single"/>
            <w:lang w:val="en-US" w:eastAsia="zh-CN"/>
          </w:rPr>
          <w:t>158</w:t>
        </w:r>
        <w:r w:rsidRPr="008E50BE">
          <w:rPr>
            <w:rFonts w:hint="eastAsia"/>
            <w:b/>
            <w:bCs/>
            <w:color w:val="0000FF"/>
            <w:spacing w:val="-2"/>
            <w:szCs w:val="24"/>
            <w:u w:val="single"/>
            <w:lang w:val="en-US" w:eastAsia="zh-CN"/>
          </w:rPr>
          <w:t>号决议</w:t>
        </w:r>
        <w:r w:rsidRPr="008E50BE">
          <w:rPr>
            <w:rFonts w:ascii="SimSun" w:hAnsi="SimSun" w:cs="SimSun" w:hint="eastAsia"/>
            <w:b/>
            <w:bCs/>
            <w:color w:val="0000FF"/>
            <w:spacing w:val="-2"/>
            <w:szCs w:val="24"/>
            <w:u w:val="single"/>
            <w:lang w:val="en-US" w:eastAsia="zh-CN"/>
          </w:rPr>
          <w:t>（</w:t>
        </w:r>
        <w:r w:rsidRPr="008E50BE">
          <w:rPr>
            <w:rFonts w:eastAsia="Times New Roman"/>
            <w:b/>
            <w:bCs/>
            <w:color w:val="0000FF"/>
            <w:spacing w:val="-2"/>
            <w:szCs w:val="24"/>
            <w:u w:val="single"/>
            <w:lang w:val="en-US" w:eastAsia="zh-CN"/>
          </w:rPr>
          <w:t>WRC-15</w:t>
        </w:r>
        <w:r w:rsidRPr="008E50BE">
          <w:rPr>
            <w:rFonts w:ascii="SimSun" w:hAnsi="SimSun" w:cs="SimSun" w:hint="eastAsia"/>
            <w:b/>
            <w:bCs/>
            <w:color w:val="0000FF"/>
            <w:spacing w:val="-2"/>
            <w:szCs w:val="24"/>
            <w:u w:val="single"/>
            <w:lang w:val="en-US" w:eastAsia="zh-CN"/>
          </w:rPr>
          <w:t>）</w:t>
        </w:r>
      </w:hyperlink>
      <w:r w:rsidRPr="008E50BE">
        <w:rPr>
          <w:rStyle w:val="BRNormal"/>
          <w:rFonts w:cstheme="majorBidi"/>
          <w:szCs w:val="24"/>
          <w:lang w:eastAsia="zh-CN"/>
        </w:rPr>
        <w:t>，审议</w:t>
      </w:r>
      <w:r w:rsidRPr="008E50BE">
        <w:rPr>
          <w:rFonts w:cstheme="majorBidi"/>
          <w:szCs w:val="24"/>
          <w:lang w:eastAsia="zh-CN"/>
        </w:rPr>
        <w:t>与卫星固定业务对地静止空间电台进行通信的动中通地球站对</w:t>
      </w:r>
      <w:r w:rsidRPr="008E50BE">
        <w:rPr>
          <w:rFonts w:cstheme="majorBidi"/>
          <w:szCs w:val="24"/>
          <w:lang w:eastAsia="zh-CN"/>
        </w:rPr>
        <w:t>17.7-19.7 GHz</w:t>
      </w:r>
      <w:r w:rsidRPr="008E50BE">
        <w:rPr>
          <w:rFonts w:cstheme="majorBidi"/>
          <w:szCs w:val="24"/>
          <w:lang w:eastAsia="zh-CN"/>
        </w:rPr>
        <w:t>（空对地）和</w:t>
      </w:r>
      <w:r w:rsidRPr="008E50BE">
        <w:rPr>
          <w:rFonts w:cstheme="majorBidi"/>
          <w:szCs w:val="24"/>
          <w:lang w:eastAsia="zh-CN"/>
        </w:rPr>
        <w:t>27.5-29.5 GHz</w:t>
      </w:r>
      <w:r w:rsidRPr="008E50BE">
        <w:rPr>
          <w:rFonts w:cstheme="majorBidi"/>
          <w:szCs w:val="24"/>
          <w:lang w:eastAsia="zh-CN"/>
        </w:rPr>
        <w:t>（地对空）频段的使用并采取适当行动</w:t>
      </w:r>
      <w:r w:rsidRPr="008E50BE">
        <w:rPr>
          <w:rStyle w:val="BRNormal"/>
          <w:rFonts w:cstheme="majorBidi"/>
          <w:szCs w:val="24"/>
          <w:lang w:eastAsia="zh-CN"/>
        </w:rPr>
        <w:t>；</w:t>
      </w:r>
    </w:p>
    <w:p w:rsidR="005445B0" w:rsidRPr="008E50BE" w:rsidRDefault="005445B0" w:rsidP="005445B0">
      <w:pPr>
        <w:rPr>
          <w:rFonts w:cstheme="majorBidi"/>
          <w:szCs w:val="24"/>
          <w:lang w:val="en-US" w:eastAsia="zh-CN"/>
        </w:rPr>
      </w:pPr>
      <w:r w:rsidRPr="008E50BE">
        <w:rPr>
          <w:rFonts w:cstheme="majorBidi"/>
          <w:szCs w:val="24"/>
          <w:lang w:val="en-US" w:eastAsia="zh-CN"/>
        </w:rPr>
        <w:t>1.6</w:t>
      </w:r>
      <w:r w:rsidRPr="008E50BE">
        <w:rPr>
          <w:rFonts w:cstheme="majorBidi"/>
          <w:szCs w:val="24"/>
          <w:lang w:val="en-US" w:eastAsia="zh-CN"/>
        </w:rPr>
        <w:tab/>
      </w:r>
      <w:r w:rsidRPr="008E50BE">
        <w:rPr>
          <w:rFonts w:cstheme="majorBidi"/>
          <w:szCs w:val="24"/>
          <w:lang w:val="en-US" w:eastAsia="zh-CN"/>
        </w:rPr>
        <w:t>审议</w:t>
      </w:r>
      <w:r w:rsidRPr="008E50BE">
        <w:rPr>
          <w:rFonts w:cstheme="majorBidi"/>
          <w:bCs/>
          <w:szCs w:val="24"/>
          <w:lang w:eastAsia="zh-CN"/>
        </w:rPr>
        <w:t>根据</w:t>
      </w:r>
      <w:hyperlink w:anchor="RES_159" w:history="1">
        <w:r w:rsidRPr="008E50BE">
          <w:rPr>
            <w:rFonts w:hint="eastAsia"/>
            <w:color w:val="0000FF"/>
            <w:szCs w:val="24"/>
            <w:u w:val="single"/>
            <w:lang w:val="en-US" w:eastAsia="zh-CN"/>
          </w:rPr>
          <w:t>第</w:t>
        </w:r>
        <w:r w:rsidRPr="008E50BE">
          <w:rPr>
            <w:rFonts w:eastAsia="Times New Roman"/>
            <w:b/>
            <w:bCs/>
            <w:color w:val="0000FF"/>
            <w:szCs w:val="24"/>
            <w:u w:val="single"/>
            <w:lang w:val="en-US" w:eastAsia="zh-CN"/>
          </w:rPr>
          <w:t>159</w:t>
        </w:r>
        <w:r w:rsidRPr="008E50BE">
          <w:rPr>
            <w:rFonts w:hint="eastAsia"/>
            <w:b/>
            <w:bCs/>
            <w:color w:val="0000FF"/>
            <w:szCs w:val="24"/>
            <w:u w:val="single"/>
            <w:lang w:val="en-US" w:eastAsia="zh-CN"/>
          </w:rPr>
          <w:t>号决议</w:t>
        </w:r>
        <w:r w:rsidRPr="008E50BE">
          <w:rPr>
            <w:rFonts w:ascii="SimSun" w:hAnsi="SimSun" w:cs="SimSun" w:hint="eastAsia"/>
            <w:b/>
            <w:bCs/>
            <w:color w:val="0000FF"/>
            <w:szCs w:val="24"/>
            <w:u w:val="single"/>
            <w:lang w:val="en-US" w:eastAsia="zh-CN"/>
          </w:rPr>
          <w:t>（</w:t>
        </w:r>
        <w:r w:rsidRPr="008E50BE">
          <w:rPr>
            <w:rFonts w:eastAsia="Times New Roman"/>
            <w:b/>
            <w:bCs/>
            <w:color w:val="0000FF"/>
            <w:szCs w:val="24"/>
            <w:u w:val="single"/>
            <w:lang w:val="en-US" w:eastAsia="zh-CN"/>
          </w:rPr>
          <w:t>WRC-15</w:t>
        </w:r>
        <w:r w:rsidRPr="008E50BE">
          <w:rPr>
            <w:rFonts w:ascii="SimSun" w:hAnsi="SimSun" w:cs="SimSun" w:hint="eastAsia"/>
            <w:b/>
            <w:bCs/>
            <w:color w:val="0000FF"/>
            <w:szCs w:val="24"/>
            <w:u w:val="single"/>
            <w:lang w:val="en-US" w:eastAsia="zh-CN"/>
          </w:rPr>
          <w:t>）</w:t>
        </w:r>
      </w:hyperlink>
      <w:r w:rsidRPr="008E50BE">
        <w:rPr>
          <w:rFonts w:cstheme="majorBidi"/>
          <w:bCs/>
          <w:szCs w:val="24"/>
          <w:lang w:val="en-US" w:eastAsia="zh-CN"/>
        </w:rPr>
        <w:t>，</w:t>
      </w:r>
      <w:r w:rsidRPr="008E50BE">
        <w:rPr>
          <w:rFonts w:cstheme="majorBidi"/>
          <w:bCs/>
          <w:szCs w:val="24"/>
          <w:lang w:eastAsia="zh-CN"/>
        </w:rPr>
        <w:t>为可能在</w:t>
      </w:r>
      <w:r w:rsidRPr="008E50BE">
        <w:rPr>
          <w:rFonts w:cstheme="majorBidi"/>
          <w:szCs w:val="24"/>
          <w:lang w:val="en-US" w:eastAsia="zh-CN"/>
        </w:rPr>
        <w:t>37.5-39.5 GHz</w:t>
      </w:r>
      <w:r w:rsidRPr="008E50BE">
        <w:rPr>
          <w:rFonts w:cstheme="majorBidi"/>
          <w:szCs w:val="24"/>
          <w:lang w:val="en-US" w:eastAsia="zh-CN"/>
        </w:rPr>
        <w:t>（</w:t>
      </w:r>
      <w:r w:rsidRPr="008E50BE">
        <w:rPr>
          <w:rFonts w:cstheme="majorBidi"/>
          <w:szCs w:val="24"/>
          <w:lang w:eastAsia="zh-CN"/>
        </w:rPr>
        <w:t>空对地</w:t>
      </w:r>
      <w:r w:rsidRPr="008E50BE">
        <w:rPr>
          <w:rFonts w:cstheme="majorBidi"/>
          <w:szCs w:val="24"/>
          <w:lang w:val="en-US" w:eastAsia="zh-CN"/>
        </w:rPr>
        <w:t>）</w:t>
      </w:r>
      <w:r w:rsidRPr="008E50BE">
        <w:rPr>
          <w:rFonts w:cstheme="majorBidi"/>
          <w:szCs w:val="24"/>
          <w:lang w:eastAsia="zh-CN"/>
        </w:rPr>
        <w:t>、</w:t>
      </w:r>
      <w:r w:rsidRPr="008E50BE">
        <w:rPr>
          <w:rFonts w:cstheme="majorBidi"/>
          <w:szCs w:val="24"/>
          <w:lang w:val="en-US" w:eastAsia="zh-CN"/>
        </w:rPr>
        <w:t>39.5-42.5 GHz</w:t>
      </w:r>
      <w:r w:rsidRPr="008E50BE">
        <w:rPr>
          <w:rFonts w:cstheme="majorBidi"/>
          <w:szCs w:val="24"/>
          <w:lang w:val="en-US" w:eastAsia="zh-CN"/>
        </w:rPr>
        <w:t>（</w:t>
      </w:r>
      <w:r w:rsidRPr="008E50BE">
        <w:rPr>
          <w:rFonts w:cstheme="majorBidi"/>
          <w:szCs w:val="24"/>
          <w:lang w:eastAsia="zh-CN"/>
        </w:rPr>
        <w:t>空对地</w:t>
      </w:r>
      <w:r w:rsidRPr="008E50BE">
        <w:rPr>
          <w:rFonts w:cstheme="majorBidi"/>
          <w:szCs w:val="24"/>
          <w:lang w:val="en-US" w:eastAsia="zh-CN"/>
        </w:rPr>
        <w:t>）</w:t>
      </w:r>
      <w:r w:rsidRPr="008E50BE">
        <w:rPr>
          <w:rFonts w:cstheme="majorBidi"/>
          <w:szCs w:val="24"/>
          <w:lang w:eastAsia="zh-CN"/>
        </w:rPr>
        <w:t>以及</w:t>
      </w:r>
      <w:r w:rsidRPr="008E50BE">
        <w:rPr>
          <w:rFonts w:cstheme="majorBidi"/>
          <w:szCs w:val="24"/>
          <w:lang w:val="en-US" w:eastAsia="zh-CN"/>
        </w:rPr>
        <w:t>47.2-50.2 GHz</w:t>
      </w:r>
      <w:r w:rsidRPr="008E50BE">
        <w:rPr>
          <w:rFonts w:cstheme="majorBidi"/>
          <w:szCs w:val="24"/>
          <w:lang w:val="en-US" w:eastAsia="zh-CN"/>
        </w:rPr>
        <w:t>（地对空）</w:t>
      </w:r>
      <w:r w:rsidRPr="008E50BE">
        <w:rPr>
          <w:rFonts w:cstheme="majorBidi"/>
          <w:szCs w:val="24"/>
          <w:lang w:eastAsia="zh-CN"/>
        </w:rPr>
        <w:t>和</w:t>
      </w:r>
      <w:r w:rsidRPr="008E50BE">
        <w:rPr>
          <w:rFonts w:cstheme="majorBidi"/>
          <w:szCs w:val="24"/>
          <w:lang w:val="en-US" w:eastAsia="zh-CN"/>
        </w:rPr>
        <w:t>50.4-52.4 GHz</w:t>
      </w:r>
      <w:r w:rsidRPr="008E50BE">
        <w:rPr>
          <w:rFonts w:cstheme="majorBidi"/>
          <w:szCs w:val="24"/>
          <w:lang w:val="en-US" w:eastAsia="zh-CN"/>
        </w:rPr>
        <w:t>（</w:t>
      </w:r>
      <w:r w:rsidRPr="008E50BE">
        <w:rPr>
          <w:rFonts w:cstheme="majorBidi"/>
          <w:szCs w:val="24"/>
          <w:lang w:eastAsia="zh-CN"/>
        </w:rPr>
        <w:t>地对空</w:t>
      </w:r>
      <w:r w:rsidRPr="008E50BE">
        <w:rPr>
          <w:rFonts w:cstheme="majorBidi"/>
          <w:szCs w:val="24"/>
          <w:lang w:val="en-US" w:eastAsia="zh-CN"/>
        </w:rPr>
        <w:t>）</w:t>
      </w:r>
      <w:r w:rsidRPr="008E50BE">
        <w:rPr>
          <w:rFonts w:cstheme="majorBidi"/>
          <w:szCs w:val="24"/>
          <w:lang w:eastAsia="zh-CN"/>
        </w:rPr>
        <w:t>频段</w:t>
      </w:r>
      <w:r w:rsidRPr="008E50BE">
        <w:rPr>
          <w:rFonts w:cstheme="majorBidi"/>
          <w:bCs/>
          <w:szCs w:val="24"/>
          <w:lang w:eastAsia="zh-CN"/>
        </w:rPr>
        <w:t>内操作的</w:t>
      </w:r>
      <w:r w:rsidRPr="008E50BE">
        <w:rPr>
          <w:rFonts w:cstheme="majorBidi"/>
          <w:szCs w:val="24"/>
          <w:lang w:val="en-US" w:eastAsia="zh-CN"/>
        </w:rPr>
        <w:t>非</w:t>
      </w:r>
      <w:r w:rsidRPr="008E50BE">
        <w:rPr>
          <w:rFonts w:cstheme="majorBidi"/>
          <w:szCs w:val="24"/>
          <w:lang w:val="en-US" w:eastAsia="zh-CN"/>
        </w:rPr>
        <w:t>GSO</w:t>
      </w:r>
      <w:r w:rsidRPr="008E50BE">
        <w:rPr>
          <w:rFonts w:cstheme="majorBidi"/>
          <w:bCs/>
          <w:szCs w:val="24"/>
          <w:lang w:val="en-US" w:eastAsia="zh-CN"/>
        </w:rPr>
        <w:t xml:space="preserve"> FSS</w:t>
      </w:r>
      <w:r w:rsidRPr="008E50BE">
        <w:rPr>
          <w:rFonts w:cstheme="majorBidi"/>
          <w:bCs/>
          <w:szCs w:val="24"/>
          <w:lang w:eastAsia="zh-CN"/>
        </w:rPr>
        <w:t>卫星系统制定规则框架</w:t>
      </w:r>
      <w:r w:rsidRPr="008E50BE">
        <w:rPr>
          <w:rFonts w:cstheme="majorBidi"/>
          <w:bCs/>
          <w:szCs w:val="24"/>
          <w:lang w:val="en-US" w:eastAsia="zh-CN"/>
        </w:rPr>
        <w:t>；</w:t>
      </w:r>
    </w:p>
    <w:p w:rsidR="005445B0" w:rsidRPr="008E50BE" w:rsidRDefault="005445B0" w:rsidP="005445B0">
      <w:pPr>
        <w:rPr>
          <w:rFonts w:cstheme="majorBidi"/>
          <w:b/>
          <w:szCs w:val="24"/>
          <w:lang w:val="en-US" w:eastAsia="zh-CN"/>
        </w:rPr>
      </w:pPr>
      <w:r w:rsidRPr="008E50BE">
        <w:rPr>
          <w:rFonts w:cstheme="majorBidi"/>
          <w:szCs w:val="24"/>
          <w:lang w:val="en-US" w:eastAsia="zh-CN"/>
        </w:rPr>
        <w:t>1.7</w:t>
      </w:r>
      <w:r w:rsidRPr="008E50BE">
        <w:rPr>
          <w:rFonts w:cstheme="majorBidi"/>
          <w:szCs w:val="24"/>
          <w:lang w:val="en-US" w:eastAsia="zh-CN"/>
        </w:rPr>
        <w:tab/>
      </w:r>
      <w:r w:rsidRPr="006F586C">
        <w:rPr>
          <w:rStyle w:val="Artdef"/>
          <w:rFonts w:asciiTheme="majorBidi" w:hAnsiTheme="majorBidi" w:cstheme="majorBidi"/>
          <w:b w:val="0"/>
          <w:bCs/>
          <w:szCs w:val="24"/>
          <w:lang w:eastAsia="zh-CN"/>
        </w:rPr>
        <w:t>根据</w:t>
      </w:r>
      <w:hyperlink w:anchor="RES_659" w:history="1">
        <w:r w:rsidRPr="006F586C">
          <w:rPr>
            <w:rFonts w:hint="eastAsia"/>
            <w:b/>
            <w:bCs/>
            <w:color w:val="0000FF"/>
            <w:szCs w:val="24"/>
            <w:u w:val="single"/>
            <w:lang w:eastAsia="zh-CN"/>
          </w:rPr>
          <w:t>第</w:t>
        </w:r>
        <w:r w:rsidRPr="006F586C">
          <w:rPr>
            <w:rFonts w:eastAsia="Times New Roman"/>
            <w:b/>
            <w:bCs/>
            <w:color w:val="0000FF"/>
            <w:szCs w:val="24"/>
            <w:u w:val="single"/>
            <w:lang w:val="en-US" w:eastAsia="zh-CN"/>
          </w:rPr>
          <w:t>659</w:t>
        </w:r>
        <w:r w:rsidRPr="006F586C">
          <w:rPr>
            <w:rFonts w:hint="eastAsia"/>
            <w:b/>
            <w:bCs/>
            <w:color w:val="0000FF"/>
            <w:szCs w:val="24"/>
            <w:u w:val="single"/>
            <w:lang w:val="en-US" w:eastAsia="zh-CN"/>
          </w:rPr>
          <w:t>号决议</w:t>
        </w:r>
        <w:r w:rsidRPr="006F586C">
          <w:rPr>
            <w:rFonts w:ascii="SimSun" w:hAnsi="SimSun" w:cs="SimSun" w:hint="eastAsia"/>
            <w:b/>
            <w:bCs/>
            <w:color w:val="0000FF"/>
            <w:szCs w:val="24"/>
            <w:u w:val="single"/>
            <w:lang w:val="en-US" w:eastAsia="zh-CN"/>
          </w:rPr>
          <w:t>（</w:t>
        </w:r>
        <w:r w:rsidRPr="006F586C">
          <w:rPr>
            <w:rFonts w:eastAsia="Times New Roman"/>
            <w:b/>
            <w:bCs/>
            <w:color w:val="0000FF"/>
            <w:szCs w:val="24"/>
            <w:u w:val="single"/>
            <w:lang w:val="en-US" w:eastAsia="zh-CN"/>
          </w:rPr>
          <w:t>WRC-15</w:t>
        </w:r>
        <w:r w:rsidRPr="006F586C">
          <w:rPr>
            <w:rFonts w:ascii="SimSun" w:hAnsi="SimSun" w:cs="SimSun" w:hint="eastAsia"/>
            <w:b/>
            <w:bCs/>
            <w:color w:val="0000FF"/>
            <w:szCs w:val="24"/>
            <w:u w:val="single"/>
            <w:lang w:val="en-US" w:eastAsia="zh-CN"/>
          </w:rPr>
          <w:t>）</w:t>
        </w:r>
      </w:hyperlink>
      <w:r w:rsidRPr="006F586C">
        <w:rPr>
          <w:rStyle w:val="Artdef"/>
          <w:rFonts w:asciiTheme="majorBidi" w:hAnsiTheme="majorBidi" w:cstheme="majorBidi"/>
          <w:b w:val="0"/>
          <w:bCs/>
          <w:szCs w:val="24"/>
          <w:lang w:val="en-US" w:eastAsia="zh-CN"/>
        </w:rPr>
        <w:t>，</w:t>
      </w:r>
      <w:r w:rsidRPr="006F586C">
        <w:rPr>
          <w:rStyle w:val="Artdef"/>
          <w:rFonts w:asciiTheme="majorBidi" w:hAnsiTheme="majorBidi" w:cstheme="majorBidi"/>
          <w:b w:val="0"/>
          <w:bCs/>
          <w:szCs w:val="24"/>
          <w:lang w:eastAsia="zh-CN"/>
        </w:rPr>
        <w:t>研究承担短期任务的非对地静止卫星空间操作业务测控的频谱需求</w:t>
      </w:r>
      <w:r w:rsidRPr="006F586C">
        <w:rPr>
          <w:rStyle w:val="Artdef"/>
          <w:rFonts w:asciiTheme="majorBidi" w:hAnsiTheme="majorBidi" w:cstheme="majorBidi"/>
          <w:b w:val="0"/>
          <w:bCs/>
          <w:szCs w:val="24"/>
          <w:lang w:val="en-US" w:eastAsia="zh-CN"/>
        </w:rPr>
        <w:t>，</w:t>
      </w:r>
      <w:r w:rsidRPr="006F586C">
        <w:rPr>
          <w:rStyle w:val="Artdef"/>
          <w:rFonts w:asciiTheme="majorBidi" w:hAnsiTheme="majorBidi" w:cstheme="majorBidi"/>
          <w:b w:val="0"/>
          <w:bCs/>
          <w:szCs w:val="24"/>
          <w:lang w:eastAsia="zh-CN"/>
        </w:rPr>
        <w:t>评定空间操作业务现有划分是否适当并在需要时考虑新的划分；</w:t>
      </w:r>
    </w:p>
    <w:p w:rsidR="005445B0" w:rsidRPr="008E50BE" w:rsidRDefault="005445B0" w:rsidP="005445B0">
      <w:pPr>
        <w:rPr>
          <w:rFonts w:cstheme="majorBidi"/>
          <w:szCs w:val="24"/>
          <w:lang w:eastAsia="zh-CN"/>
        </w:rPr>
      </w:pPr>
      <w:r w:rsidRPr="008E50BE">
        <w:rPr>
          <w:rFonts w:cstheme="majorBidi"/>
          <w:szCs w:val="24"/>
          <w:lang w:eastAsia="zh-CN"/>
        </w:rPr>
        <w:t>1.8</w:t>
      </w:r>
      <w:r w:rsidRPr="008E50BE">
        <w:rPr>
          <w:rFonts w:cstheme="majorBidi"/>
          <w:szCs w:val="24"/>
          <w:lang w:eastAsia="zh-CN"/>
        </w:rPr>
        <w:tab/>
      </w:r>
      <w:r w:rsidRPr="008E50BE">
        <w:rPr>
          <w:rFonts w:cstheme="majorBidi"/>
          <w:szCs w:val="24"/>
          <w:lang w:eastAsia="zh-CN"/>
        </w:rPr>
        <w:t>根据</w:t>
      </w:r>
      <w:hyperlink w:anchor="RES_359" w:history="1">
        <w:r w:rsidR="003358D3" w:rsidRPr="003358D3">
          <w:rPr>
            <w:rFonts w:hint="eastAsia"/>
            <w:b/>
            <w:bCs/>
            <w:color w:val="0000FF"/>
            <w:szCs w:val="24"/>
            <w:u w:val="single"/>
            <w:lang w:val="en-US" w:eastAsia="zh-CN"/>
          </w:rPr>
          <w:t>第</w:t>
        </w:r>
        <w:r w:rsidR="003358D3" w:rsidRPr="003358D3">
          <w:rPr>
            <w:rFonts w:hint="eastAsia"/>
            <w:b/>
            <w:bCs/>
            <w:color w:val="0000FF"/>
            <w:szCs w:val="24"/>
            <w:u w:val="single"/>
            <w:lang w:val="en-US" w:eastAsia="zh-CN"/>
          </w:rPr>
          <w:t>359</w:t>
        </w:r>
        <w:r w:rsidR="003358D3" w:rsidRPr="003358D3">
          <w:rPr>
            <w:rFonts w:hint="eastAsia"/>
            <w:b/>
            <w:bCs/>
            <w:color w:val="0000FF"/>
            <w:szCs w:val="24"/>
            <w:u w:val="single"/>
            <w:lang w:val="en-US" w:eastAsia="zh-CN"/>
          </w:rPr>
          <w:t>号决议（</w:t>
        </w:r>
        <w:r w:rsidR="003358D3" w:rsidRPr="003358D3">
          <w:rPr>
            <w:rFonts w:hint="eastAsia"/>
            <w:b/>
            <w:bCs/>
            <w:color w:val="0000FF"/>
            <w:szCs w:val="24"/>
            <w:u w:val="single"/>
            <w:lang w:val="en-US" w:eastAsia="zh-CN"/>
          </w:rPr>
          <w:t>WRC-15</w:t>
        </w:r>
        <w:r w:rsidR="003358D3" w:rsidRPr="003358D3">
          <w:rPr>
            <w:rFonts w:hint="eastAsia"/>
            <w:b/>
            <w:bCs/>
            <w:color w:val="0000FF"/>
            <w:szCs w:val="24"/>
            <w:u w:val="single"/>
            <w:lang w:val="en-US" w:eastAsia="zh-CN"/>
          </w:rPr>
          <w:t>，修订版）</w:t>
        </w:r>
      </w:hyperlink>
      <w:r w:rsidRPr="003358D3">
        <w:rPr>
          <w:rFonts w:ascii="Calibri" w:hAnsi="Calibri" w:cstheme="majorBidi"/>
          <w:szCs w:val="24"/>
          <w:lang w:eastAsia="zh-CN"/>
        </w:rPr>
        <w:t>，</w:t>
      </w:r>
      <w:r w:rsidRPr="008E50BE">
        <w:rPr>
          <w:rFonts w:cstheme="majorBidi"/>
          <w:szCs w:val="24"/>
          <w:lang w:eastAsia="zh-CN"/>
        </w:rPr>
        <w:t>审议可能采取的规则行动，以支持全球水上遇险和安全系统（</w:t>
      </w:r>
      <w:r w:rsidRPr="008E50BE">
        <w:rPr>
          <w:rFonts w:cstheme="majorBidi"/>
          <w:szCs w:val="24"/>
          <w:lang w:eastAsia="zh-CN"/>
        </w:rPr>
        <w:t>GMDSS</w:t>
      </w:r>
      <w:r w:rsidRPr="008E50BE">
        <w:rPr>
          <w:rFonts w:cstheme="majorBidi"/>
          <w:szCs w:val="24"/>
          <w:lang w:eastAsia="zh-CN"/>
        </w:rPr>
        <w:t>）现代化并支持为</w:t>
      </w:r>
      <w:r w:rsidRPr="008E50BE">
        <w:rPr>
          <w:rFonts w:cstheme="majorBidi"/>
          <w:szCs w:val="24"/>
          <w:lang w:eastAsia="zh-CN"/>
        </w:rPr>
        <w:t>GMDSS</w:t>
      </w:r>
      <w:r w:rsidRPr="008E50BE">
        <w:rPr>
          <w:rFonts w:cstheme="majorBidi"/>
          <w:szCs w:val="24"/>
          <w:lang w:eastAsia="zh-CN"/>
        </w:rPr>
        <w:t>引入更多卫星系统</w:t>
      </w:r>
      <w:r w:rsidRPr="008E50BE">
        <w:rPr>
          <w:rFonts w:cstheme="majorBidi"/>
          <w:bCs/>
          <w:szCs w:val="24"/>
          <w:lang w:eastAsia="zh-CN"/>
        </w:rPr>
        <w:t>；</w:t>
      </w:r>
    </w:p>
    <w:p w:rsidR="005445B0" w:rsidRPr="008E50BE" w:rsidRDefault="005445B0" w:rsidP="005445B0">
      <w:pPr>
        <w:rPr>
          <w:rFonts w:cstheme="majorBidi"/>
          <w:szCs w:val="24"/>
          <w:lang w:eastAsia="zh-CN"/>
        </w:rPr>
      </w:pPr>
      <w:r w:rsidRPr="008E50BE">
        <w:rPr>
          <w:rFonts w:cstheme="majorBidi"/>
          <w:szCs w:val="24"/>
          <w:lang w:eastAsia="zh-CN"/>
        </w:rPr>
        <w:lastRenderedPageBreak/>
        <w:t>1.9</w:t>
      </w:r>
      <w:r w:rsidRPr="008E50BE">
        <w:rPr>
          <w:rFonts w:cstheme="majorBidi"/>
          <w:szCs w:val="24"/>
          <w:lang w:eastAsia="zh-CN"/>
        </w:rPr>
        <w:tab/>
      </w:r>
      <w:r w:rsidRPr="008E50BE">
        <w:rPr>
          <w:rFonts w:cstheme="majorBidi"/>
          <w:szCs w:val="24"/>
          <w:lang w:eastAsia="zh-CN"/>
        </w:rPr>
        <w:t>在</w:t>
      </w:r>
      <w:r w:rsidRPr="008E50BE">
        <w:rPr>
          <w:rFonts w:cstheme="majorBidi"/>
          <w:szCs w:val="24"/>
          <w:lang w:eastAsia="zh-CN"/>
        </w:rPr>
        <w:t>ITU-R</w:t>
      </w:r>
      <w:r w:rsidRPr="008E50BE">
        <w:rPr>
          <w:rFonts w:cstheme="majorBidi"/>
          <w:szCs w:val="24"/>
          <w:lang w:eastAsia="zh-CN"/>
        </w:rPr>
        <w:t>的研究结果基础上考虑：</w:t>
      </w:r>
    </w:p>
    <w:p w:rsidR="005445B0" w:rsidRPr="008E50BE" w:rsidRDefault="005445B0" w:rsidP="005445B0">
      <w:pPr>
        <w:rPr>
          <w:rFonts w:cstheme="majorBidi"/>
          <w:szCs w:val="24"/>
          <w:lang w:eastAsia="zh-CN"/>
        </w:rPr>
      </w:pPr>
      <w:r w:rsidRPr="008E50BE">
        <w:rPr>
          <w:rFonts w:cstheme="majorBidi"/>
          <w:szCs w:val="24"/>
          <w:lang w:eastAsia="zh-CN"/>
        </w:rPr>
        <w:t>1.9.1</w:t>
      </w:r>
      <w:r w:rsidRPr="008E50BE">
        <w:rPr>
          <w:rFonts w:cstheme="majorBidi"/>
          <w:szCs w:val="24"/>
          <w:lang w:eastAsia="zh-CN"/>
        </w:rPr>
        <w:tab/>
      </w:r>
      <w:r w:rsidRPr="008E50BE">
        <w:rPr>
          <w:rStyle w:val="BRNormal"/>
          <w:rFonts w:cstheme="majorBidi"/>
          <w:szCs w:val="24"/>
          <w:lang w:eastAsia="zh-CN"/>
        </w:rPr>
        <w:t>根据</w:t>
      </w:r>
      <w:hyperlink w:anchor="RES_362" w:history="1">
        <w:r w:rsidRPr="008E50BE">
          <w:rPr>
            <w:rFonts w:hint="eastAsia"/>
            <w:color w:val="0000FF"/>
            <w:szCs w:val="24"/>
            <w:u w:val="single"/>
            <w:lang w:val="en-US" w:eastAsia="zh-CN"/>
          </w:rPr>
          <w:t>第</w:t>
        </w:r>
        <w:r w:rsidRPr="008E50BE">
          <w:rPr>
            <w:rFonts w:eastAsia="Times New Roman"/>
            <w:b/>
            <w:bCs/>
            <w:color w:val="0000FF"/>
            <w:szCs w:val="24"/>
            <w:u w:val="single"/>
            <w:lang w:val="en-US" w:eastAsia="zh-CN"/>
          </w:rPr>
          <w:t>362</w:t>
        </w:r>
        <w:r w:rsidRPr="008E50BE">
          <w:rPr>
            <w:rFonts w:hint="eastAsia"/>
            <w:b/>
            <w:bCs/>
            <w:color w:val="0000FF"/>
            <w:szCs w:val="24"/>
            <w:u w:val="single"/>
            <w:lang w:val="en-US" w:eastAsia="zh-CN"/>
          </w:rPr>
          <w:t>号决议</w:t>
        </w:r>
        <w:r w:rsidRPr="008E50BE">
          <w:rPr>
            <w:rFonts w:ascii="SimSun" w:hAnsi="SimSun" w:cs="SimSun" w:hint="eastAsia"/>
            <w:b/>
            <w:bCs/>
            <w:color w:val="0000FF"/>
            <w:szCs w:val="24"/>
            <w:u w:val="single"/>
            <w:lang w:val="en-US" w:eastAsia="zh-CN"/>
          </w:rPr>
          <w:t>（</w:t>
        </w:r>
        <w:r w:rsidRPr="008E50BE">
          <w:rPr>
            <w:rFonts w:eastAsia="Times New Roman"/>
            <w:b/>
            <w:bCs/>
            <w:color w:val="0000FF"/>
            <w:szCs w:val="24"/>
            <w:u w:val="single"/>
            <w:lang w:val="en-US" w:eastAsia="zh-CN"/>
          </w:rPr>
          <w:t>WRC-15</w:t>
        </w:r>
        <w:r w:rsidRPr="008E50BE">
          <w:rPr>
            <w:rFonts w:ascii="SimSun" w:hAnsi="SimSun" w:cs="SimSun" w:hint="eastAsia"/>
            <w:b/>
            <w:bCs/>
            <w:color w:val="0000FF"/>
            <w:szCs w:val="24"/>
            <w:u w:val="single"/>
            <w:lang w:val="en-US" w:eastAsia="zh-CN"/>
          </w:rPr>
          <w:t>）</w:t>
        </w:r>
      </w:hyperlink>
      <w:r w:rsidRPr="008E50BE">
        <w:rPr>
          <w:rStyle w:val="Artdef"/>
          <w:rFonts w:asciiTheme="majorBidi" w:hAnsiTheme="majorBidi" w:cstheme="majorBidi"/>
          <w:szCs w:val="24"/>
          <w:lang w:eastAsia="zh-CN"/>
        </w:rPr>
        <w:t>，</w:t>
      </w:r>
      <w:r w:rsidRPr="008E50BE">
        <w:rPr>
          <w:rStyle w:val="Artdef"/>
          <w:rFonts w:asciiTheme="majorBidi" w:hAnsiTheme="majorBidi" w:cstheme="majorBidi"/>
          <w:bCs/>
          <w:szCs w:val="24"/>
          <w:lang w:eastAsia="zh-CN"/>
        </w:rPr>
        <w:t>在</w:t>
      </w:r>
      <w:r w:rsidRPr="008E50BE">
        <w:rPr>
          <w:rStyle w:val="BRNormal"/>
          <w:rFonts w:cstheme="majorBidi"/>
          <w:szCs w:val="24"/>
          <w:lang w:eastAsia="zh-CN"/>
        </w:rPr>
        <w:t>156-162.05 MHz</w:t>
      </w:r>
      <w:r w:rsidRPr="008E50BE">
        <w:rPr>
          <w:rStyle w:val="BRNormal"/>
          <w:rFonts w:cstheme="majorBidi"/>
          <w:szCs w:val="24"/>
          <w:lang w:eastAsia="zh-CN"/>
        </w:rPr>
        <w:t>频段内</w:t>
      </w:r>
      <w:r w:rsidRPr="008E50BE">
        <w:rPr>
          <w:rStyle w:val="Artdef"/>
          <w:rFonts w:asciiTheme="majorBidi" w:hAnsiTheme="majorBidi" w:cstheme="majorBidi"/>
          <w:bCs/>
          <w:szCs w:val="24"/>
          <w:lang w:eastAsia="zh-CN"/>
        </w:rPr>
        <w:t>为</w:t>
      </w:r>
      <w:r w:rsidRPr="008E50BE">
        <w:rPr>
          <w:rStyle w:val="BRNormal"/>
          <w:rFonts w:cstheme="majorBidi"/>
          <w:szCs w:val="24"/>
          <w:lang w:eastAsia="zh-CN"/>
        </w:rPr>
        <w:t>保护</w:t>
      </w:r>
      <w:r w:rsidRPr="008E50BE">
        <w:rPr>
          <w:rStyle w:val="BRNormal"/>
          <w:rFonts w:cstheme="majorBidi"/>
          <w:szCs w:val="24"/>
          <w:lang w:eastAsia="zh-CN"/>
        </w:rPr>
        <w:t>GMDSS</w:t>
      </w:r>
      <w:r w:rsidRPr="008E50BE">
        <w:rPr>
          <w:rStyle w:val="BRNormal"/>
          <w:rFonts w:cstheme="majorBidi"/>
          <w:szCs w:val="24"/>
          <w:lang w:eastAsia="zh-CN"/>
        </w:rPr>
        <w:t>和自动识别系统（</w:t>
      </w:r>
      <w:r w:rsidRPr="008E50BE">
        <w:rPr>
          <w:rStyle w:val="BRNormal"/>
          <w:rFonts w:cstheme="majorBidi"/>
          <w:szCs w:val="24"/>
          <w:lang w:eastAsia="zh-CN"/>
        </w:rPr>
        <w:t>AIS</w:t>
      </w:r>
      <w:r w:rsidRPr="008E50BE">
        <w:rPr>
          <w:rStyle w:val="BRNormal"/>
          <w:rFonts w:cstheme="majorBidi"/>
          <w:szCs w:val="24"/>
          <w:lang w:eastAsia="zh-CN"/>
        </w:rPr>
        <w:t>）的自主水上无线电设备采取规则行动；</w:t>
      </w:r>
    </w:p>
    <w:p w:rsidR="005445B0" w:rsidRPr="008E50BE" w:rsidRDefault="005445B0" w:rsidP="005445B0">
      <w:pPr>
        <w:rPr>
          <w:rFonts w:cstheme="majorBidi"/>
          <w:b/>
          <w:szCs w:val="24"/>
          <w:lang w:val="en-US" w:eastAsia="zh-CN"/>
        </w:rPr>
      </w:pPr>
      <w:r w:rsidRPr="008E50BE">
        <w:rPr>
          <w:rFonts w:cstheme="majorBidi"/>
          <w:szCs w:val="24"/>
          <w:lang w:eastAsia="zh-CN"/>
        </w:rPr>
        <w:t>1.9.2</w:t>
      </w:r>
      <w:r w:rsidRPr="008E50BE">
        <w:rPr>
          <w:rFonts w:cstheme="majorBidi"/>
          <w:szCs w:val="24"/>
          <w:lang w:eastAsia="zh-CN"/>
        </w:rPr>
        <w:tab/>
      </w:r>
      <w:r w:rsidRPr="008E50BE">
        <w:rPr>
          <w:rFonts w:cstheme="majorBidi"/>
          <w:szCs w:val="24"/>
          <w:lang w:eastAsia="zh-CN"/>
        </w:rPr>
        <w:t>修改《无线电规则》，其中包括优先选择在附录</w:t>
      </w:r>
      <w:r w:rsidRPr="008E50BE">
        <w:rPr>
          <w:rFonts w:cstheme="majorBidi"/>
          <w:b/>
          <w:bCs/>
          <w:szCs w:val="24"/>
          <w:lang w:eastAsia="zh-CN"/>
        </w:rPr>
        <w:t>18</w:t>
      </w:r>
      <w:r w:rsidRPr="008E50BE">
        <w:rPr>
          <w:rFonts w:cstheme="majorBidi"/>
          <w:szCs w:val="24"/>
          <w:lang w:eastAsia="zh-CN"/>
        </w:rPr>
        <w:t>的频段内（</w:t>
      </w:r>
      <w:r w:rsidRPr="008E50BE">
        <w:rPr>
          <w:rFonts w:cstheme="majorBidi"/>
          <w:szCs w:val="24"/>
          <w:lang w:eastAsia="zh-CN"/>
        </w:rPr>
        <w:t>156.0125-157.4375 MHz</w:t>
      </w:r>
      <w:r w:rsidRPr="008E50BE">
        <w:rPr>
          <w:rFonts w:cstheme="majorBidi"/>
          <w:szCs w:val="24"/>
          <w:lang w:eastAsia="zh-CN"/>
        </w:rPr>
        <w:t>和</w:t>
      </w:r>
      <w:r w:rsidRPr="008E50BE">
        <w:rPr>
          <w:rFonts w:cstheme="majorBidi"/>
          <w:szCs w:val="24"/>
          <w:lang w:eastAsia="zh-CN"/>
        </w:rPr>
        <w:t>160.6125-162.0375 MHz</w:t>
      </w:r>
      <w:r w:rsidRPr="008E50BE">
        <w:rPr>
          <w:rFonts w:cstheme="majorBidi"/>
          <w:szCs w:val="24"/>
          <w:lang w:eastAsia="zh-CN"/>
        </w:rPr>
        <w:t>），为卫星水上移动业务（地对空和空对地）进行新的频谱划分，以实现新的</w:t>
      </w:r>
      <w:r w:rsidRPr="008E50BE">
        <w:rPr>
          <w:rFonts w:cstheme="majorBidi"/>
          <w:szCs w:val="24"/>
          <w:lang w:eastAsia="zh-CN"/>
        </w:rPr>
        <w:t>VHF</w:t>
      </w:r>
      <w:r w:rsidRPr="008E50BE">
        <w:rPr>
          <w:rFonts w:cstheme="majorBidi"/>
          <w:szCs w:val="24"/>
          <w:lang w:eastAsia="zh-CN"/>
        </w:rPr>
        <w:t>数据交换系统（</w:t>
      </w:r>
      <w:r w:rsidRPr="008E50BE">
        <w:rPr>
          <w:rFonts w:cstheme="majorBidi"/>
          <w:szCs w:val="24"/>
          <w:lang w:eastAsia="zh-CN"/>
        </w:rPr>
        <w:t>VDES</w:t>
      </w:r>
      <w:r w:rsidRPr="008E50BE">
        <w:rPr>
          <w:rFonts w:cstheme="majorBidi"/>
          <w:szCs w:val="24"/>
          <w:lang w:eastAsia="zh-CN"/>
        </w:rPr>
        <w:t>）卫星部分，同时确保该卫星部分不会降低现有</w:t>
      </w:r>
      <w:r w:rsidRPr="008E50BE">
        <w:rPr>
          <w:rFonts w:cstheme="majorBidi"/>
          <w:szCs w:val="24"/>
          <w:lang w:eastAsia="zh-CN"/>
        </w:rPr>
        <w:t>VDES</w:t>
      </w:r>
      <w:r w:rsidRPr="008E50BE">
        <w:rPr>
          <w:rFonts w:cstheme="majorBidi"/>
          <w:szCs w:val="24"/>
          <w:lang w:eastAsia="zh-CN"/>
        </w:rPr>
        <w:t>地面部分、特殊应用报文（</w:t>
      </w:r>
      <w:r w:rsidRPr="008E50BE">
        <w:rPr>
          <w:rFonts w:cstheme="majorBidi"/>
          <w:szCs w:val="24"/>
          <w:lang w:eastAsia="zh-CN"/>
        </w:rPr>
        <w:t>ASM</w:t>
      </w:r>
      <w:r w:rsidRPr="008E50BE">
        <w:rPr>
          <w:rFonts w:cstheme="majorBidi"/>
          <w:szCs w:val="24"/>
          <w:lang w:eastAsia="zh-CN"/>
        </w:rPr>
        <w:t>）、</w:t>
      </w:r>
      <w:r w:rsidRPr="008E50BE">
        <w:rPr>
          <w:rFonts w:cstheme="majorBidi"/>
          <w:szCs w:val="24"/>
          <w:lang w:eastAsia="zh-CN"/>
        </w:rPr>
        <w:t>AIS</w:t>
      </w:r>
      <w:r w:rsidRPr="008E50BE">
        <w:rPr>
          <w:rFonts w:cstheme="majorBidi"/>
          <w:szCs w:val="24"/>
          <w:lang w:eastAsia="zh-CN"/>
        </w:rPr>
        <w:t>的运行质量，且不给</w:t>
      </w:r>
      <w:hyperlink w:anchor="RES_360" w:history="1">
        <w:r w:rsidRPr="008E50BE">
          <w:rPr>
            <w:rFonts w:hint="eastAsia"/>
            <w:color w:val="0000FF"/>
            <w:szCs w:val="24"/>
            <w:u w:val="single"/>
            <w:lang w:val="en-US" w:eastAsia="zh-CN"/>
          </w:rPr>
          <w:t>第</w:t>
        </w:r>
        <w:r w:rsidRPr="008E50BE">
          <w:rPr>
            <w:rFonts w:eastAsia="Times New Roman"/>
            <w:b/>
            <w:bCs/>
            <w:color w:val="0000FF"/>
            <w:szCs w:val="24"/>
            <w:u w:val="single"/>
            <w:lang w:val="en-US" w:eastAsia="zh-CN"/>
          </w:rPr>
          <w:t>360</w:t>
        </w:r>
        <w:r w:rsidRPr="008E50BE">
          <w:rPr>
            <w:rFonts w:hint="eastAsia"/>
            <w:b/>
            <w:bCs/>
            <w:color w:val="0000FF"/>
            <w:szCs w:val="24"/>
            <w:u w:val="single"/>
            <w:lang w:val="en-US" w:eastAsia="zh-CN"/>
          </w:rPr>
          <w:t>号决议</w:t>
        </w:r>
        <w:r w:rsidRPr="008E50BE">
          <w:rPr>
            <w:rFonts w:ascii="SimSun" w:hAnsi="SimSun" w:cs="SimSun" w:hint="eastAsia"/>
            <w:color w:val="0000FF"/>
            <w:szCs w:val="24"/>
            <w:u w:val="single"/>
            <w:lang w:val="en-US" w:eastAsia="zh-CN"/>
          </w:rPr>
          <w:t>（</w:t>
        </w:r>
        <w:r w:rsidRPr="008E50BE">
          <w:rPr>
            <w:rFonts w:eastAsia="Times New Roman"/>
            <w:b/>
            <w:bCs/>
            <w:color w:val="0000FF"/>
            <w:szCs w:val="24"/>
            <w:u w:val="single"/>
            <w:lang w:val="en-US" w:eastAsia="zh-CN"/>
          </w:rPr>
          <w:t>WRC-15</w:t>
        </w:r>
        <w:r w:rsidRPr="008E50BE">
          <w:rPr>
            <w:rFonts w:hint="eastAsia"/>
            <w:b/>
            <w:bCs/>
            <w:color w:val="0000FF"/>
            <w:szCs w:val="24"/>
            <w:u w:val="single"/>
            <w:lang w:val="en-US" w:eastAsia="zh-CN"/>
          </w:rPr>
          <w:t>，</w:t>
        </w:r>
        <w:r w:rsidRPr="008E50BE">
          <w:rPr>
            <w:b/>
            <w:bCs/>
            <w:color w:val="0000FF"/>
            <w:szCs w:val="24"/>
            <w:u w:val="single"/>
            <w:lang w:val="en-US" w:eastAsia="zh-CN"/>
          </w:rPr>
          <w:t>修订版</w:t>
        </w:r>
        <w:r w:rsidRPr="008E50BE">
          <w:rPr>
            <w:rFonts w:ascii="SimSun" w:hAnsi="SimSun" w:cs="SimSun" w:hint="eastAsia"/>
            <w:color w:val="0000FF"/>
            <w:szCs w:val="24"/>
            <w:u w:val="single"/>
            <w:lang w:val="en-US" w:eastAsia="zh-CN"/>
          </w:rPr>
          <w:t>）</w:t>
        </w:r>
      </w:hyperlink>
      <w:r w:rsidRPr="008E50BE">
        <w:rPr>
          <w:rFonts w:ascii="SimSun" w:hAnsi="SimSun" w:cstheme="majorBidi"/>
          <w:szCs w:val="24"/>
          <w:lang w:eastAsia="zh-CN"/>
        </w:rPr>
        <w:t>“</w:t>
      </w:r>
      <w:r w:rsidRPr="00601775">
        <w:rPr>
          <w:rFonts w:eastAsia="STKaiti" w:cstheme="majorBidi"/>
          <w:szCs w:val="24"/>
          <w:lang w:eastAsia="zh-CN"/>
        </w:rPr>
        <w:t>认识到</w:t>
      </w:r>
      <w:r w:rsidRPr="00601775">
        <w:rPr>
          <w:rFonts w:ascii="STKaiti" w:eastAsia="STKaiti" w:hAnsi="STKaiti" w:cstheme="majorBidi"/>
          <w:iCs/>
          <w:szCs w:val="24"/>
          <w:lang w:eastAsia="zh-CN"/>
        </w:rPr>
        <w:t>d</w:t>
      </w:r>
      <w:proofErr w:type="gramStart"/>
      <w:r w:rsidR="00601775">
        <w:rPr>
          <w:rFonts w:ascii="STKaiti" w:eastAsia="STKaiti" w:hAnsi="STKaiti" w:cstheme="majorBidi" w:hint="eastAsia"/>
          <w:iCs/>
          <w:szCs w:val="24"/>
          <w:lang w:eastAsia="zh-CN"/>
        </w:rPr>
        <w:t>)</w:t>
      </w:r>
      <w:r w:rsidRPr="00601775">
        <w:rPr>
          <w:rFonts w:eastAsia="STKaiti" w:cstheme="majorBidi"/>
          <w:szCs w:val="24"/>
          <w:lang w:eastAsia="zh-CN"/>
        </w:rPr>
        <w:t>和</w:t>
      </w:r>
      <w:r w:rsidRPr="00601775">
        <w:rPr>
          <w:rFonts w:ascii="STKaiti" w:eastAsia="STKaiti" w:hAnsi="STKaiti" w:cstheme="majorBidi"/>
          <w:iCs/>
          <w:szCs w:val="24"/>
          <w:lang w:eastAsia="zh-CN"/>
        </w:rPr>
        <w:t>e</w:t>
      </w:r>
      <w:proofErr w:type="gramEnd"/>
      <w:r w:rsidR="00601775">
        <w:rPr>
          <w:rFonts w:ascii="STKaiti" w:eastAsia="STKaiti" w:hAnsi="STKaiti" w:cstheme="majorBidi" w:hint="eastAsia"/>
          <w:iCs/>
          <w:szCs w:val="24"/>
          <w:lang w:eastAsia="zh-CN"/>
        </w:rPr>
        <w:t>)</w:t>
      </w:r>
      <w:r w:rsidRPr="008E50BE">
        <w:rPr>
          <w:rFonts w:ascii="SimSun" w:hAnsi="SimSun" w:cstheme="majorBidi"/>
          <w:szCs w:val="24"/>
          <w:lang w:eastAsia="zh-CN"/>
        </w:rPr>
        <w:t>”</w:t>
      </w:r>
      <w:r w:rsidRPr="008E50BE">
        <w:rPr>
          <w:rFonts w:cstheme="majorBidi"/>
          <w:szCs w:val="24"/>
          <w:lang w:eastAsia="zh-CN"/>
        </w:rPr>
        <w:t>所述频段及相邻频段内的现有业务带来更多限制；</w:t>
      </w:r>
    </w:p>
    <w:p w:rsidR="005445B0" w:rsidRPr="008E50BE" w:rsidRDefault="005445B0" w:rsidP="005445B0">
      <w:pPr>
        <w:rPr>
          <w:rFonts w:cstheme="majorBidi"/>
          <w:szCs w:val="24"/>
          <w:lang w:eastAsia="zh-CN"/>
        </w:rPr>
      </w:pPr>
      <w:r w:rsidRPr="008E50BE">
        <w:rPr>
          <w:rFonts w:cstheme="majorBidi"/>
          <w:szCs w:val="24"/>
          <w:lang w:eastAsia="zh-CN"/>
        </w:rPr>
        <w:t>1.10</w:t>
      </w:r>
      <w:r w:rsidRPr="008E50BE">
        <w:rPr>
          <w:rFonts w:cstheme="majorBidi"/>
          <w:szCs w:val="24"/>
          <w:lang w:eastAsia="zh-CN"/>
        </w:rPr>
        <w:tab/>
      </w:r>
      <w:r w:rsidRPr="008E50BE">
        <w:rPr>
          <w:rStyle w:val="BRNormal"/>
          <w:rFonts w:cstheme="majorBidi"/>
          <w:szCs w:val="24"/>
          <w:lang w:eastAsia="zh-CN"/>
        </w:rPr>
        <w:t>根据</w:t>
      </w:r>
      <w:hyperlink w:anchor="RES_426" w:history="1">
        <w:r w:rsidRPr="008E50BE">
          <w:rPr>
            <w:rFonts w:hint="eastAsia"/>
            <w:color w:val="0000FF"/>
            <w:spacing w:val="2"/>
            <w:szCs w:val="24"/>
            <w:u w:val="single"/>
            <w:lang w:val="en-US" w:eastAsia="zh-CN"/>
          </w:rPr>
          <w:t>第</w:t>
        </w:r>
        <w:r w:rsidRPr="008E50BE">
          <w:rPr>
            <w:rFonts w:eastAsia="Times New Roman"/>
            <w:b/>
            <w:bCs/>
            <w:color w:val="0000FF"/>
            <w:spacing w:val="2"/>
            <w:szCs w:val="24"/>
            <w:u w:val="single"/>
            <w:lang w:val="en-US" w:eastAsia="zh-CN"/>
          </w:rPr>
          <w:t>426</w:t>
        </w:r>
        <w:r w:rsidRPr="008E50BE">
          <w:rPr>
            <w:rFonts w:hint="eastAsia"/>
            <w:b/>
            <w:bCs/>
            <w:color w:val="0000FF"/>
            <w:spacing w:val="2"/>
            <w:szCs w:val="24"/>
            <w:u w:val="single"/>
            <w:lang w:val="en-US" w:eastAsia="zh-CN"/>
          </w:rPr>
          <w:t>号决议</w:t>
        </w:r>
        <w:r w:rsidRPr="008E50BE">
          <w:rPr>
            <w:rFonts w:ascii="SimSun" w:hAnsi="SimSun" w:cs="SimSun" w:hint="eastAsia"/>
            <w:b/>
            <w:bCs/>
            <w:color w:val="0000FF"/>
            <w:spacing w:val="2"/>
            <w:szCs w:val="24"/>
            <w:u w:val="single"/>
            <w:lang w:val="en-US" w:eastAsia="zh-CN"/>
          </w:rPr>
          <w:t>（</w:t>
        </w:r>
        <w:r w:rsidRPr="008E50BE">
          <w:rPr>
            <w:rFonts w:eastAsia="Times New Roman"/>
            <w:b/>
            <w:bCs/>
            <w:color w:val="0000FF"/>
            <w:spacing w:val="2"/>
            <w:szCs w:val="24"/>
            <w:u w:val="single"/>
            <w:lang w:val="en-US" w:eastAsia="zh-CN"/>
          </w:rPr>
          <w:t>WRC-</w:t>
        </w:r>
        <w:r w:rsidRPr="008E50BE">
          <w:rPr>
            <w:rFonts w:eastAsia="Times New Roman"/>
            <w:b/>
            <w:bCs/>
            <w:color w:val="0000FF"/>
            <w:szCs w:val="24"/>
            <w:u w:val="single"/>
            <w:lang w:val="en-US" w:eastAsia="zh-CN"/>
          </w:rPr>
          <w:t>15</w:t>
        </w:r>
        <w:r w:rsidRPr="008E50BE">
          <w:rPr>
            <w:rFonts w:ascii="SimSun" w:hAnsi="SimSun" w:cs="SimSun" w:hint="eastAsia"/>
            <w:b/>
            <w:bCs/>
            <w:color w:val="0000FF"/>
            <w:szCs w:val="24"/>
            <w:u w:val="single"/>
            <w:lang w:val="en-US" w:eastAsia="zh-CN"/>
          </w:rPr>
          <w:t>）</w:t>
        </w:r>
      </w:hyperlink>
      <w:r w:rsidRPr="008E50BE">
        <w:rPr>
          <w:rStyle w:val="BRNormal"/>
          <w:rFonts w:cstheme="majorBidi"/>
          <w:szCs w:val="24"/>
          <w:lang w:eastAsia="zh-CN"/>
        </w:rPr>
        <w:t>，考虑关于引入和使用全球航空遇险和安全系统（</w:t>
      </w:r>
      <w:r w:rsidRPr="008E50BE">
        <w:rPr>
          <w:rStyle w:val="BRNormal"/>
          <w:rFonts w:cstheme="majorBidi"/>
          <w:szCs w:val="24"/>
          <w:lang w:eastAsia="zh-CN"/>
        </w:rPr>
        <w:t>GADSS</w:t>
      </w:r>
      <w:r w:rsidRPr="008E50BE">
        <w:rPr>
          <w:rStyle w:val="BRNormal"/>
          <w:rFonts w:cstheme="majorBidi"/>
          <w:szCs w:val="24"/>
          <w:lang w:eastAsia="zh-CN"/>
        </w:rPr>
        <w:t>）的频谱需求和规则条款；</w:t>
      </w:r>
    </w:p>
    <w:p w:rsidR="005445B0" w:rsidRPr="008E50BE" w:rsidRDefault="005445B0" w:rsidP="005445B0">
      <w:pPr>
        <w:rPr>
          <w:rFonts w:cstheme="majorBidi"/>
          <w:szCs w:val="24"/>
          <w:lang w:eastAsia="zh-CN"/>
        </w:rPr>
      </w:pPr>
      <w:r w:rsidRPr="008E50BE">
        <w:rPr>
          <w:rFonts w:cstheme="majorBidi"/>
          <w:szCs w:val="24"/>
          <w:lang w:eastAsia="zh-CN"/>
        </w:rPr>
        <w:t>1.11</w:t>
      </w:r>
      <w:r w:rsidRPr="008E50BE">
        <w:rPr>
          <w:rFonts w:cstheme="majorBidi"/>
          <w:szCs w:val="24"/>
          <w:lang w:eastAsia="zh-CN"/>
        </w:rPr>
        <w:tab/>
      </w:r>
      <w:r w:rsidRPr="008E50BE">
        <w:rPr>
          <w:rFonts w:cstheme="majorBidi"/>
          <w:szCs w:val="24"/>
          <w:lang w:eastAsia="zh-CN"/>
        </w:rPr>
        <w:t>根据</w:t>
      </w:r>
      <w:hyperlink w:anchor="RES_236" w:history="1">
        <w:r w:rsidRPr="008E50BE">
          <w:rPr>
            <w:rFonts w:hint="eastAsia"/>
            <w:color w:val="0000FF"/>
            <w:szCs w:val="24"/>
            <w:u w:val="single"/>
            <w:lang w:val="en-US" w:eastAsia="zh-CN"/>
          </w:rPr>
          <w:t>第</w:t>
        </w:r>
        <w:r w:rsidRPr="008E50BE">
          <w:rPr>
            <w:rFonts w:eastAsia="Times New Roman"/>
            <w:b/>
            <w:bCs/>
            <w:color w:val="0000FF"/>
            <w:szCs w:val="24"/>
            <w:u w:val="single"/>
            <w:lang w:val="en-US" w:eastAsia="zh-CN"/>
          </w:rPr>
          <w:t>236</w:t>
        </w:r>
        <w:r w:rsidRPr="008E50BE">
          <w:rPr>
            <w:rFonts w:hint="eastAsia"/>
            <w:b/>
            <w:bCs/>
            <w:color w:val="0000FF"/>
            <w:szCs w:val="24"/>
            <w:u w:val="single"/>
            <w:lang w:val="en-US" w:eastAsia="zh-CN"/>
          </w:rPr>
          <w:t>号决议</w:t>
        </w:r>
        <w:r w:rsidRPr="008E50BE">
          <w:rPr>
            <w:rFonts w:ascii="SimSun" w:hAnsi="SimSun" w:cs="SimSun" w:hint="eastAsia"/>
            <w:b/>
            <w:bCs/>
            <w:color w:val="0000FF"/>
            <w:szCs w:val="24"/>
            <w:u w:val="single"/>
            <w:lang w:val="en-US" w:eastAsia="zh-CN"/>
          </w:rPr>
          <w:t>（</w:t>
        </w:r>
        <w:r w:rsidRPr="008E50BE">
          <w:rPr>
            <w:rFonts w:eastAsia="Times New Roman"/>
            <w:b/>
            <w:bCs/>
            <w:color w:val="0000FF"/>
            <w:szCs w:val="24"/>
            <w:u w:val="single"/>
            <w:lang w:val="en-US" w:eastAsia="zh-CN"/>
          </w:rPr>
          <w:t>WRC-15</w:t>
        </w:r>
        <w:r w:rsidRPr="008E50BE">
          <w:rPr>
            <w:rFonts w:ascii="SimSun" w:hAnsi="SimSun" w:cs="SimSun" w:hint="eastAsia"/>
            <w:b/>
            <w:bCs/>
            <w:color w:val="0000FF"/>
            <w:szCs w:val="24"/>
            <w:u w:val="single"/>
            <w:lang w:val="en-US" w:eastAsia="zh-CN"/>
          </w:rPr>
          <w:t>）</w:t>
        </w:r>
      </w:hyperlink>
      <w:r w:rsidRPr="008E50BE">
        <w:rPr>
          <w:rFonts w:cstheme="majorBidi"/>
          <w:szCs w:val="24"/>
          <w:lang w:eastAsia="zh-CN"/>
        </w:rPr>
        <w:t>，酌情采取必要行动促进全球或区域性的统一频段，以便在现有移动业务划分内为列车与轨旁间的铁路无线电通信系统提供支持；</w:t>
      </w:r>
    </w:p>
    <w:p w:rsidR="005445B0" w:rsidRPr="008E50BE" w:rsidRDefault="005445B0" w:rsidP="005445B0">
      <w:pPr>
        <w:rPr>
          <w:rFonts w:cstheme="majorBidi"/>
          <w:szCs w:val="24"/>
          <w:lang w:eastAsia="zh-CN"/>
        </w:rPr>
      </w:pPr>
      <w:r w:rsidRPr="008E50BE">
        <w:rPr>
          <w:rFonts w:cstheme="majorBidi"/>
          <w:szCs w:val="24"/>
          <w:lang w:eastAsia="zh-CN"/>
        </w:rPr>
        <w:t>1.12</w:t>
      </w:r>
      <w:r w:rsidRPr="008E50BE">
        <w:rPr>
          <w:rFonts w:cstheme="majorBidi"/>
          <w:szCs w:val="24"/>
          <w:lang w:eastAsia="zh-CN"/>
        </w:rPr>
        <w:tab/>
      </w:r>
      <w:r w:rsidRPr="008E50BE">
        <w:rPr>
          <w:rFonts w:cstheme="majorBidi"/>
          <w:szCs w:val="24"/>
          <w:lang w:val="en-US" w:eastAsia="zh-CN"/>
        </w:rPr>
        <w:t>根据</w:t>
      </w:r>
      <w:hyperlink w:anchor="RES_237" w:history="1">
        <w:r w:rsidRPr="008E50BE">
          <w:rPr>
            <w:rFonts w:hint="eastAsia"/>
            <w:color w:val="0000FF"/>
            <w:szCs w:val="24"/>
            <w:u w:val="single"/>
            <w:lang w:val="en-US" w:eastAsia="zh-CN"/>
          </w:rPr>
          <w:t>第</w:t>
        </w:r>
        <w:r w:rsidRPr="008E50BE">
          <w:rPr>
            <w:rFonts w:eastAsia="Times New Roman"/>
            <w:b/>
            <w:bCs/>
            <w:color w:val="0000FF"/>
            <w:szCs w:val="24"/>
            <w:u w:val="single"/>
            <w:lang w:val="en-US" w:eastAsia="zh-CN"/>
          </w:rPr>
          <w:t>237</w:t>
        </w:r>
        <w:r w:rsidRPr="008E50BE">
          <w:rPr>
            <w:rFonts w:hint="eastAsia"/>
            <w:b/>
            <w:bCs/>
            <w:color w:val="0000FF"/>
            <w:szCs w:val="24"/>
            <w:u w:val="single"/>
            <w:lang w:val="en-US" w:eastAsia="zh-CN"/>
          </w:rPr>
          <w:t>号决议</w:t>
        </w:r>
        <w:r w:rsidRPr="008E50BE">
          <w:rPr>
            <w:rFonts w:ascii="SimSun" w:hAnsi="SimSun" w:cs="SimSun" w:hint="eastAsia"/>
            <w:b/>
            <w:bCs/>
            <w:color w:val="0000FF"/>
            <w:szCs w:val="24"/>
            <w:u w:val="single"/>
            <w:lang w:val="en-US" w:eastAsia="zh-CN"/>
          </w:rPr>
          <w:t>（</w:t>
        </w:r>
        <w:r w:rsidRPr="008E50BE">
          <w:rPr>
            <w:rFonts w:eastAsia="Times New Roman"/>
            <w:b/>
            <w:bCs/>
            <w:color w:val="0000FF"/>
            <w:szCs w:val="24"/>
            <w:u w:val="single"/>
            <w:lang w:val="en-US" w:eastAsia="zh-CN"/>
          </w:rPr>
          <w:t>WRC-15</w:t>
        </w:r>
        <w:r w:rsidRPr="008E50BE">
          <w:rPr>
            <w:rFonts w:ascii="SimSun" w:hAnsi="SimSun" w:cs="SimSun" w:hint="eastAsia"/>
            <w:b/>
            <w:bCs/>
            <w:color w:val="0000FF"/>
            <w:szCs w:val="24"/>
            <w:u w:val="single"/>
            <w:lang w:val="en-US" w:eastAsia="zh-CN"/>
          </w:rPr>
          <w:t>）</w:t>
        </w:r>
      </w:hyperlink>
      <w:r w:rsidRPr="008E50BE">
        <w:rPr>
          <w:rFonts w:cstheme="majorBidi"/>
          <w:szCs w:val="24"/>
          <w:lang w:val="en-US" w:eastAsia="zh-CN"/>
        </w:rPr>
        <w:t>，在现有移动业务划分下，尽可能为实施演进的智能交通系统（</w:t>
      </w:r>
      <w:r w:rsidRPr="008E50BE">
        <w:rPr>
          <w:rFonts w:cstheme="majorBidi"/>
          <w:szCs w:val="24"/>
          <w:lang w:val="en-US" w:eastAsia="zh-CN"/>
        </w:rPr>
        <w:t>ITS</w:t>
      </w:r>
      <w:r w:rsidRPr="008E50BE">
        <w:rPr>
          <w:rFonts w:cstheme="majorBidi"/>
          <w:szCs w:val="24"/>
          <w:lang w:val="en-US" w:eastAsia="zh-CN"/>
        </w:rPr>
        <w:t>）考虑可能的全球或区域统一频段；</w:t>
      </w:r>
    </w:p>
    <w:p w:rsidR="005445B0" w:rsidRPr="008E50BE" w:rsidRDefault="005445B0" w:rsidP="005445B0">
      <w:pPr>
        <w:rPr>
          <w:rFonts w:cstheme="majorBidi"/>
          <w:szCs w:val="24"/>
          <w:lang w:eastAsia="zh-CN"/>
        </w:rPr>
      </w:pPr>
      <w:r w:rsidRPr="008E50BE">
        <w:rPr>
          <w:rFonts w:cstheme="majorBidi"/>
          <w:szCs w:val="24"/>
          <w:lang w:eastAsia="zh-CN"/>
        </w:rPr>
        <w:t>1.13</w:t>
      </w:r>
      <w:r w:rsidRPr="008E50BE">
        <w:rPr>
          <w:rFonts w:cstheme="majorBidi"/>
          <w:szCs w:val="24"/>
          <w:lang w:eastAsia="zh-CN"/>
        </w:rPr>
        <w:tab/>
      </w:r>
      <w:r w:rsidRPr="008E50BE">
        <w:rPr>
          <w:rFonts w:cstheme="majorBidi"/>
          <w:szCs w:val="24"/>
          <w:lang w:eastAsia="zh-CN"/>
        </w:rPr>
        <w:t>根据</w:t>
      </w:r>
      <w:hyperlink w:anchor="RES_238" w:history="1">
        <w:r w:rsidRPr="008E50BE">
          <w:rPr>
            <w:rFonts w:hint="eastAsia"/>
            <w:color w:val="0000FF"/>
            <w:szCs w:val="24"/>
            <w:u w:val="single"/>
            <w:lang w:val="en-US" w:eastAsia="zh-CN"/>
          </w:rPr>
          <w:t>第</w:t>
        </w:r>
        <w:r w:rsidRPr="008E50BE">
          <w:rPr>
            <w:rFonts w:eastAsia="Times New Roman"/>
            <w:b/>
            <w:bCs/>
            <w:color w:val="0000FF"/>
            <w:szCs w:val="24"/>
            <w:u w:val="single"/>
            <w:lang w:val="en-US" w:eastAsia="zh-CN"/>
          </w:rPr>
          <w:t>238</w:t>
        </w:r>
        <w:r w:rsidRPr="008E50BE">
          <w:rPr>
            <w:rFonts w:hint="eastAsia"/>
            <w:b/>
            <w:bCs/>
            <w:color w:val="0000FF"/>
            <w:szCs w:val="24"/>
            <w:u w:val="single"/>
            <w:lang w:val="en-US" w:eastAsia="zh-CN"/>
          </w:rPr>
          <w:t>号</w:t>
        </w:r>
        <w:r w:rsidRPr="008E50BE">
          <w:rPr>
            <w:b/>
            <w:bCs/>
            <w:color w:val="0000FF"/>
            <w:szCs w:val="24"/>
            <w:u w:val="single"/>
            <w:lang w:val="en-US" w:eastAsia="zh-CN"/>
          </w:rPr>
          <w:t>决议</w:t>
        </w:r>
        <w:r w:rsidRPr="008E50BE">
          <w:rPr>
            <w:rFonts w:ascii="SimSun" w:hAnsi="SimSun" w:cs="SimSun" w:hint="eastAsia"/>
            <w:b/>
            <w:bCs/>
            <w:color w:val="0000FF"/>
            <w:szCs w:val="24"/>
            <w:u w:val="single"/>
            <w:lang w:val="en-US" w:eastAsia="zh-CN"/>
          </w:rPr>
          <w:t>（</w:t>
        </w:r>
        <w:r w:rsidRPr="008E50BE">
          <w:rPr>
            <w:rFonts w:eastAsia="Times New Roman"/>
            <w:b/>
            <w:bCs/>
            <w:color w:val="0000FF"/>
            <w:szCs w:val="24"/>
            <w:u w:val="single"/>
            <w:lang w:val="en-US" w:eastAsia="zh-CN"/>
          </w:rPr>
          <w:t>WRC-15</w:t>
        </w:r>
        <w:r w:rsidRPr="008E50BE">
          <w:rPr>
            <w:rFonts w:ascii="SimSun" w:hAnsi="SimSun" w:cs="SimSun" w:hint="eastAsia"/>
            <w:b/>
            <w:bCs/>
            <w:color w:val="0000FF"/>
            <w:szCs w:val="24"/>
            <w:u w:val="single"/>
            <w:lang w:val="en-US" w:eastAsia="zh-CN"/>
          </w:rPr>
          <w:t>）</w:t>
        </w:r>
      </w:hyperlink>
      <w:r w:rsidRPr="008E50BE">
        <w:rPr>
          <w:rFonts w:cstheme="majorBidi"/>
          <w:szCs w:val="24"/>
          <w:lang w:eastAsia="zh-CN"/>
        </w:rPr>
        <w:t>，审议为国际移动通信（</w:t>
      </w:r>
      <w:r w:rsidRPr="008E50BE">
        <w:rPr>
          <w:rFonts w:cstheme="majorBidi"/>
          <w:szCs w:val="24"/>
          <w:lang w:eastAsia="zh-CN"/>
        </w:rPr>
        <w:t>IMT</w:t>
      </w:r>
      <w:r w:rsidRPr="008E50BE">
        <w:rPr>
          <w:rFonts w:cstheme="majorBidi"/>
          <w:szCs w:val="24"/>
          <w:lang w:eastAsia="zh-CN"/>
        </w:rPr>
        <w:t>）的未来发展确定频段，包括为作为主要业务的移动业务做出附加划分的可能性；</w:t>
      </w:r>
    </w:p>
    <w:p w:rsidR="005445B0" w:rsidRPr="008E50BE" w:rsidRDefault="005445B0" w:rsidP="005445B0">
      <w:pPr>
        <w:rPr>
          <w:rFonts w:cstheme="majorBidi"/>
          <w:szCs w:val="24"/>
          <w:lang w:eastAsia="zh-CN"/>
        </w:rPr>
      </w:pPr>
      <w:r w:rsidRPr="008E50BE">
        <w:rPr>
          <w:rFonts w:cstheme="majorBidi"/>
          <w:szCs w:val="24"/>
          <w:lang w:eastAsia="zh-CN"/>
        </w:rPr>
        <w:t>1.14</w:t>
      </w:r>
      <w:r w:rsidRPr="008E50BE">
        <w:rPr>
          <w:rFonts w:cstheme="majorBidi"/>
          <w:szCs w:val="24"/>
          <w:lang w:eastAsia="zh-CN"/>
        </w:rPr>
        <w:tab/>
      </w:r>
      <w:r w:rsidRPr="008E50BE">
        <w:rPr>
          <w:rFonts w:cstheme="majorBidi"/>
          <w:szCs w:val="24"/>
          <w:lang w:eastAsia="zh-CN"/>
        </w:rPr>
        <w:t>根据</w:t>
      </w:r>
      <w:hyperlink w:anchor="RES_160" w:history="1">
        <w:r w:rsidRPr="008E50BE">
          <w:rPr>
            <w:rFonts w:hint="eastAsia"/>
            <w:color w:val="0000FF"/>
            <w:szCs w:val="24"/>
            <w:u w:val="single"/>
            <w:lang w:val="en-US" w:eastAsia="zh-CN"/>
          </w:rPr>
          <w:t>第</w:t>
        </w:r>
        <w:r w:rsidRPr="008E50BE">
          <w:rPr>
            <w:rFonts w:eastAsia="Times New Roman"/>
            <w:b/>
            <w:bCs/>
            <w:color w:val="0000FF"/>
            <w:szCs w:val="24"/>
            <w:u w:val="single"/>
            <w:lang w:val="en-US" w:eastAsia="zh-CN"/>
          </w:rPr>
          <w:t>160</w:t>
        </w:r>
        <w:r w:rsidRPr="008E50BE">
          <w:rPr>
            <w:rFonts w:hint="eastAsia"/>
            <w:b/>
            <w:bCs/>
            <w:color w:val="0000FF"/>
            <w:szCs w:val="24"/>
            <w:u w:val="single"/>
            <w:lang w:val="en-US" w:eastAsia="zh-CN"/>
          </w:rPr>
          <w:t>号决议</w:t>
        </w:r>
        <w:r w:rsidRPr="008E50BE">
          <w:rPr>
            <w:rFonts w:ascii="SimSun" w:hAnsi="SimSun" w:cs="SimSun" w:hint="eastAsia"/>
            <w:b/>
            <w:bCs/>
            <w:color w:val="0000FF"/>
            <w:szCs w:val="24"/>
            <w:u w:val="single"/>
            <w:lang w:val="en-US" w:eastAsia="zh-CN"/>
          </w:rPr>
          <w:t>（</w:t>
        </w:r>
        <w:r w:rsidRPr="008E50BE">
          <w:rPr>
            <w:rFonts w:eastAsia="Times New Roman"/>
            <w:b/>
            <w:bCs/>
            <w:color w:val="0000FF"/>
            <w:szCs w:val="24"/>
            <w:u w:val="single"/>
            <w:lang w:val="en-US" w:eastAsia="zh-CN"/>
          </w:rPr>
          <w:t>WRC-15</w:t>
        </w:r>
        <w:r w:rsidRPr="008E50BE">
          <w:rPr>
            <w:rFonts w:ascii="SimSun" w:hAnsi="SimSun" w:cs="SimSun" w:hint="eastAsia"/>
            <w:b/>
            <w:bCs/>
            <w:color w:val="0000FF"/>
            <w:szCs w:val="24"/>
            <w:u w:val="single"/>
            <w:lang w:val="en-US" w:eastAsia="zh-CN"/>
          </w:rPr>
          <w:t>）</w:t>
        </w:r>
      </w:hyperlink>
      <w:r w:rsidRPr="008E50BE">
        <w:rPr>
          <w:rFonts w:cstheme="majorBidi"/>
          <w:szCs w:val="24"/>
          <w:lang w:eastAsia="zh-CN"/>
        </w:rPr>
        <w:t>，在</w:t>
      </w:r>
      <w:r w:rsidRPr="008E50BE">
        <w:rPr>
          <w:rFonts w:cstheme="majorBidi"/>
          <w:szCs w:val="24"/>
          <w:lang w:eastAsia="zh-CN"/>
        </w:rPr>
        <w:t>ITU-R</w:t>
      </w:r>
      <w:r w:rsidRPr="008E50BE">
        <w:rPr>
          <w:rFonts w:cstheme="majorBidi"/>
          <w:szCs w:val="24"/>
          <w:lang w:eastAsia="zh-CN"/>
        </w:rPr>
        <w:t>所开展研究的基础上，考虑在现有固定业务划分内，对高空平台台站（</w:t>
      </w:r>
      <w:r w:rsidRPr="008E50BE">
        <w:rPr>
          <w:rFonts w:cstheme="majorBidi"/>
          <w:szCs w:val="24"/>
          <w:lang w:eastAsia="zh-CN"/>
        </w:rPr>
        <w:t>HAPS</w:t>
      </w:r>
      <w:r w:rsidRPr="008E50BE">
        <w:rPr>
          <w:rFonts w:cstheme="majorBidi"/>
          <w:szCs w:val="24"/>
          <w:lang w:eastAsia="zh-CN"/>
        </w:rPr>
        <w:t>）采取适当的规则行动；</w:t>
      </w:r>
    </w:p>
    <w:p w:rsidR="005445B0" w:rsidRPr="008E50BE" w:rsidRDefault="005445B0" w:rsidP="005445B0">
      <w:pPr>
        <w:rPr>
          <w:rFonts w:cstheme="majorBidi"/>
          <w:szCs w:val="24"/>
          <w:lang w:eastAsia="zh-CN"/>
        </w:rPr>
      </w:pPr>
      <w:r w:rsidRPr="008E50BE">
        <w:rPr>
          <w:rFonts w:cstheme="majorBidi"/>
          <w:szCs w:val="24"/>
          <w:lang w:eastAsia="zh-CN"/>
        </w:rPr>
        <w:t>1.15</w:t>
      </w:r>
      <w:r w:rsidRPr="008E50BE">
        <w:rPr>
          <w:rFonts w:cstheme="majorBidi"/>
          <w:szCs w:val="24"/>
          <w:lang w:eastAsia="zh-CN"/>
        </w:rPr>
        <w:tab/>
      </w:r>
      <w:r w:rsidRPr="008E50BE">
        <w:rPr>
          <w:rStyle w:val="BRNormal"/>
          <w:rFonts w:cstheme="majorBidi"/>
          <w:szCs w:val="24"/>
          <w:lang w:eastAsia="zh-CN"/>
        </w:rPr>
        <w:t>根据</w:t>
      </w:r>
      <w:hyperlink w:anchor="RES_767" w:history="1">
        <w:r w:rsidRPr="008E50BE">
          <w:rPr>
            <w:rFonts w:hint="eastAsia"/>
            <w:color w:val="0000FF"/>
            <w:szCs w:val="24"/>
            <w:u w:val="single"/>
            <w:lang w:val="en-US" w:eastAsia="zh-CN"/>
          </w:rPr>
          <w:t>第</w:t>
        </w:r>
        <w:r w:rsidRPr="008E50BE">
          <w:rPr>
            <w:rFonts w:eastAsia="Times New Roman"/>
            <w:b/>
            <w:bCs/>
            <w:color w:val="0000FF"/>
            <w:szCs w:val="24"/>
            <w:u w:val="single"/>
            <w:lang w:val="en-US" w:eastAsia="zh-CN"/>
          </w:rPr>
          <w:t>767</w:t>
        </w:r>
        <w:r w:rsidRPr="008E50BE">
          <w:rPr>
            <w:rFonts w:hint="eastAsia"/>
            <w:b/>
            <w:bCs/>
            <w:color w:val="0000FF"/>
            <w:szCs w:val="24"/>
            <w:u w:val="single"/>
            <w:lang w:val="en-US" w:eastAsia="zh-CN"/>
          </w:rPr>
          <w:t>号决议</w:t>
        </w:r>
        <w:r w:rsidRPr="008E50BE">
          <w:rPr>
            <w:rFonts w:ascii="SimSun" w:hAnsi="SimSun" w:cs="SimSun" w:hint="eastAsia"/>
            <w:b/>
            <w:bCs/>
            <w:color w:val="0000FF"/>
            <w:szCs w:val="24"/>
            <w:u w:val="single"/>
            <w:lang w:val="en-US" w:eastAsia="zh-CN"/>
          </w:rPr>
          <w:t>（</w:t>
        </w:r>
        <w:r w:rsidRPr="008E50BE">
          <w:rPr>
            <w:rFonts w:eastAsia="Times New Roman"/>
            <w:b/>
            <w:bCs/>
            <w:color w:val="0000FF"/>
            <w:szCs w:val="24"/>
            <w:u w:val="single"/>
            <w:lang w:val="en-US" w:eastAsia="zh-CN"/>
          </w:rPr>
          <w:t>WRC-15</w:t>
        </w:r>
        <w:r w:rsidRPr="008E50BE">
          <w:rPr>
            <w:rFonts w:ascii="SimSun" w:hAnsi="SimSun" w:cs="SimSun" w:hint="eastAsia"/>
            <w:b/>
            <w:bCs/>
            <w:color w:val="0000FF"/>
            <w:szCs w:val="24"/>
            <w:u w:val="single"/>
            <w:lang w:val="en-US" w:eastAsia="zh-CN"/>
          </w:rPr>
          <w:t>）</w:t>
        </w:r>
      </w:hyperlink>
      <w:r w:rsidRPr="008E50BE">
        <w:rPr>
          <w:rStyle w:val="Artdef"/>
          <w:rFonts w:asciiTheme="majorBidi" w:hAnsiTheme="majorBidi" w:cstheme="majorBidi"/>
          <w:szCs w:val="24"/>
          <w:lang w:eastAsia="zh-CN"/>
        </w:rPr>
        <w:t>，</w:t>
      </w:r>
      <w:r w:rsidRPr="008E50BE">
        <w:rPr>
          <w:rFonts w:cstheme="majorBidi"/>
          <w:szCs w:val="24"/>
          <w:lang w:eastAsia="zh-CN"/>
        </w:rPr>
        <w:t>考虑为主管部门确定在</w:t>
      </w:r>
      <w:r w:rsidRPr="008E50BE">
        <w:rPr>
          <w:rFonts w:cstheme="majorBidi"/>
          <w:szCs w:val="24"/>
          <w:lang w:eastAsia="zh-CN"/>
        </w:rPr>
        <w:t>275-450 GHz</w:t>
      </w:r>
      <w:r w:rsidRPr="008E50BE">
        <w:rPr>
          <w:rFonts w:cstheme="majorBidi"/>
          <w:szCs w:val="24"/>
          <w:lang w:eastAsia="zh-CN"/>
        </w:rPr>
        <w:t>频率范围操作的陆地移动和固定业务应用所使用的频率；</w:t>
      </w:r>
    </w:p>
    <w:p w:rsidR="005445B0" w:rsidRPr="008E50BE" w:rsidRDefault="005445B0" w:rsidP="005445B0">
      <w:pPr>
        <w:rPr>
          <w:rFonts w:cstheme="majorBidi"/>
          <w:szCs w:val="24"/>
          <w:lang w:eastAsia="zh-CN"/>
        </w:rPr>
      </w:pPr>
      <w:r w:rsidRPr="008E50BE">
        <w:rPr>
          <w:rFonts w:cstheme="majorBidi"/>
          <w:szCs w:val="24"/>
          <w:lang w:eastAsia="zh-CN"/>
        </w:rPr>
        <w:t>1.16</w:t>
      </w:r>
      <w:r w:rsidRPr="008E50BE">
        <w:rPr>
          <w:rFonts w:cstheme="majorBidi"/>
          <w:szCs w:val="24"/>
          <w:lang w:eastAsia="zh-CN"/>
        </w:rPr>
        <w:tab/>
      </w:r>
      <w:r w:rsidRPr="008E50BE">
        <w:rPr>
          <w:rFonts w:cstheme="majorBidi"/>
          <w:szCs w:val="24"/>
          <w:lang w:eastAsia="zh-CN"/>
        </w:rPr>
        <w:t>根据</w:t>
      </w:r>
      <w:hyperlink w:anchor="RES_239" w:history="1">
        <w:r w:rsidRPr="008E50BE">
          <w:rPr>
            <w:rFonts w:hint="eastAsia"/>
            <w:color w:val="0000FF"/>
            <w:szCs w:val="24"/>
            <w:u w:val="single"/>
            <w:lang w:val="en-US" w:eastAsia="zh-CN"/>
          </w:rPr>
          <w:t>第</w:t>
        </w:r>
        <w:r w:rsidRPr="008E50BE">
          <w:rPr>
            <w:rFonts w:eastAsia="Times New Roman"/>
            <w:b/>
            <w:bCs/>
            <w:color w:val="0000FF"/>
            <w:szCs w:val="24"/>
            <w:u w:val="single"/>
            <w:lang w:val="en-US" w:eastAsia="zh-CN"/>
          </w:rPr>
          <w:t>239</w:t>
        </w:r>
        <w:r w:rsidRPr="008E50BE">
          <w:rPr>
            <w:rFonts w:hint="eastAsia"/>
            <w:b/>
            <w:bCs/>
            <w:color w:val="0000FF"/>
            <w:szCs w:val="24"/>
            <w:u w:val="single"/>
            <w:lang w:val="en-US" w:eastAsia="zh-CN"/>
          </w:rPr>
          <w:t>号决议</w:t>
        </w:r>
        <w:r w:rsidRPr="008E50BE">
          <w:rPr>
            <w:rFonts w:ascii="SimSun" w:hAnsi="SimSun" w:cs="SimSun" w:hint="eastAsia"/>
            <w:b/>
            <w:bCs/>
            <w:color w:val="0000FF"/>
            <w:szCs w:val="24"/>
            <w:u w:val="single"/>
            <w:lang w:val="en-US" w:eastAsia="zh-CN"/>
          </w:rPr>
          <w:t>（</w:t>
        </w:r>
        <w:r w:rsidRPr="008E50BE">
          <w:rPr>
            <w:rFonts w:eastAsia="Times New Roman"/>
            <w:b/>
            <w:bCs/>
            <w:color w:val="0000FF"/>
            <w:szCs w:val="24"/>
            <w:u w:val="single"/>
            <w:lang w:val="en-US" w:eastAsia="zh-CN"/>
          </w:rPr>
          <w:t>WRC-15</w:t>
        </w:r>
        <w:r w:rsidRPr="008E50BE">
          <w:rPr>
            <w:rFonts w:ascii="SimSun" w:hAnsi="SimSun" w:cs="SimSun" w:hint="eastAsia"/>
            <w:b/>
            <w:bCs/>
            <w:color w:val="0000FF"/>
            <w:szCs w:val="24"/>
            <w:u w:val="single"/>
            <w:lang w:val="en-US" w:eastAsia="zh-CN"/>
          </w:rPr>
          <w:t>）</w:t>
        </w:r>
      </w:hyperlink>
      <w:r w:rsidRPr="008E50BE">
        <w:rPr>
          <w:rFonts w:cstheme="majorBidi"/>
          <w:b/>
          <w:bCs/>
          <w:szCs w:val="24"/>
          <w:lang w:eastAsia="zh-CN"/>
        </w:rPr>
        <w:t>，</w:t>
      </w:r>
      <w:r w:rsidRPr="008E50BE">
        <w:rPr>
          <w:rFonts w:cstheme="majorBidi"/>
          <w:szCs w:val="24"/>
          <w:lang w:eastAsia="zh-CN"/>
        </w:rPr>
        <w:t>审议</w:t>
      </w:r>
      <w:r w:rsidRPr="008E50BE">
        <w:rPr>
          <w:rFonts w:cstheme="majorBidi"/>
          <w:szCs w:val="24"/>
          <w:lang w:val="en-US" w:eastAsia="zh-CN"/>
        </w:rPr>
        <w:t>5 150 MHz</w:t>
      </w:r>
      <w:r w:rsidRPr="008E50BE">
        <w:rPr>
          <w:rFonts w:cstheme="majorBidi"/>
          <w:szCs w:val="24"/>
          <w:lang w:val="en-US" w:eastAsia="zh-CN"/>
        </w:rPr>
        <w:t>至</w:t>
      </w:r>
      <w:r w:rsidRPr="008E50BE">
        <w:rPr>
          <w:rFonts w:cstheme="majorBidi"/>
          <w:szCs w:val="24"/>
          <w:lang w:val="en-US" w:eastAsia="zh-CN"/>
        </w:rPr>
        <w:t>5 925 MHz</w:t>
      </w:r>
      <w:r w:rsidRPr="008E50BE">
        <w:rPr>
          <w:rFonts w:cstheme="majorBidi"/>
          <w:szCs w:val="24"/>
          <w:lang w:val="en-US" w:eastAsia="zh-CN"/>
        </w:rPr>
        <w:t>频段</w:t>
      </w:r>
      <w:r w:rsidRPr="008E50BE">
        <w:rPr>
          <w:rFonts w:cstheme="majorBidi"/>
          <w:szCs w:val="24"/>
          <w:lang w:eastAsia="zh-CN"/>
        </w:rPr>
        <w:t>内包括无线局域网在内的无线接入系统（</w:t>
      </w:r>
      <w:r w:rsidRPr="008E50BE">
        <w:rPr>
          <w:rFonts w:cstheme="majorBidi"/>
          <w:szCs w:val="24"/>
          <w:lang w:val="en-US" w:eastAsia="zh-CN"/>
        </w:rPr>
        <w:t>WAS/RLAN</w:t>
      </w:r>
      <w:r w:rsidRPr="008E50BE">
        <w:rPr>
          <w:rFonts w:cstheme="majorBidi"/>
          <w:szCs w:val="24"/>
          <w:lang w:eastAsia="zh-CN"/>
        </w:rPr>
        <w:t>）的相关问题，并采取适当规则行动，包括为移动业务做出附加频谱划分；</w:t>
      </w:r>
    </w:p>
    <w:p w:rsidR="005445B0" w:rsidRPr="008E50BE" w:rsidRDefault="005445B0" w:rsidP="005445B0">
      <w:pPr>
        <w:rPr>
          <w:rFonts w:cstheme="majorBidi"/>
          <w:szCs w:val="24"/>
          <w:lang w:val="en-US" w:eastAsia="zh-CN"/>
        </w:rPr>
      </w:pPr>
      <w:r w:rsidRPr="008E50BE">
        <w:rPr>
          <w:rFonts w:cstheme="majorBidi"/>
          <w:szCs w:val="24"/>
          <w:lang w:val="en-US" w:eastAsia="zh-CN"/>
        </w:rPr>
        <w:t>2</w:t>
      </w:r>
      <w:r w:rsidRPr="008E50BE">
        <w:rPr>
          <w:rFonts w:cstheme="majorBidi"/>
          <w:szCs w:val="24"/>
          <w:lang w:val="en-US" w:eastAsia="zh-CN"/>
        </w:rPr>
        <w:tab/>
      </w:r>
      <w:r w:rsidRPr="008E50BE">
        <w:rPr>
          <w:rFonts w:cstheme="majorBidi"/>
          <w:szCs w:val="24"/>
          <w:lang w:eastAsia="zh-CN"/>
        </w:rPr>
        <w:t>根据</w:t>
      </w:r>
      <w:hyperlink w:anchor="RES_28" w:history="1">
        <w:r w:rsidRPr="008E50BE">
          <w:rPr>
            <w:rFonts w:hint="eastAsia"/>
            <w:color w:val="0000FF"/>
            <w:szCs w:val="24"/>
            <w:u w:val="single"/>
            <w:lang w:val="en-US" w:eastAsia="zh-CN"/>
          </w:rPr>
          <w:t>第</w:t>
        </w:r>
        <w:r w:rsidRPr="008E50BE">
          <w:rPr>
            <w:rFonts w:eastAsia="Times New Roman"/>
            <w:b/>
            <w:bCs/>
            <w:color w:val="0000FF"/>
            <w:szCs w:val="24"/>
            <w:u w:val="single"/>
            <w:lang w:val="en-US" w:eastAsia="zh-CN"/>
          </w:rPr>
          <w:t>28</w:t>
        </w:r>
        <w:r w:rsidRPr="008E50BE">
          <w:rPr>
            <w:rFonts w:hint="eastAsia"/>
            <w:b/>
            <w:bCs/>
            <w:color w:val="0000FF"/>
            <w:szCs w:val="24"/>
            <w:u w:val="single"/>
            <w:lang w:val="en-US" w:eastAsia="zh-CN"/>
          </w:rPr>
          <w:t>号决议</w:t>
        </w:r>
        <w:r w:rsidRPr="008E50BE">
          <w:rPr>
            <w:rFonts w:ascii="SimSun" w:hAnsi="SimSun" w:cs="SimSun" w:hint="eastAsia"/>
            <w:b/>
            <w:bCs/>
            <w:color w:val="0000FF"/>
            <w:szCs w:val="24"/>
            <w:u w:val="single"/>
            <w:lang w:val="en-US" w:eastAsia="zh-CN"/>
          </w:rPr>
          <w:t>（</w:t>
        </w:r>
        <w:r w:rsidRPr="008E50BE">
          <w:rPr>
            <w:rFonts w:eastAsia="Times New Roman"/>
            <w:b/>
            <w:bCs/>
            <w:color w:val="0000FF"/>
            <w:szCs w:val="24"/>
            <w:u w:val="single"/>
            <w:lang w:val="en-US" w:eastAsia="zh-CN"/>
          </w:rPr>
          <w:t>WRC-15</w:t>
        </w:r>
        <w:r w:rsidRPr="008E50BE">
          <w:rPr>
            <w:rFonts w:hint="eastAsia"/>
            <w:b/>
            <w:bCs/>
            <w:color w:val="0000FF"/>
            <w:szCs w:val="24"/>
            <w:u w:val="single"/>
            <w:lang w:val="en-US" w:eastAsia="zh-CN"/>
          </w:rPr>
          <w:t>，</w:t>
        </w:r>
        <w:r w:rsidRPr="008E50BE">
          <w:rPr>
            <w:b/>
            <w:bCs/>
            <w:color w:val="0000FF"/>
            <w:szCs w:val="24"/>
            <w:u w:val="single"/>
            <w:lang w:val="en-US" w:eastAsia="zh-CN"/>
          </w:rPr>
          <w:t>修订版</w:t>
        </w:r>
        <w:r w:rsidRPr="008E50BE">
          <w:rPr>
            <w:rFonts w:ascii="SimSun" w:hAnsi="SimSun" w:cs="SimSun" w:hint="eastAsia"/>
            <w:b/>
            <w:bCs/>
            <w:color w:val="0000FF"/>
            <w:szCs w:val="24"/>
            <w:u w:val="single"/>
            <w:lang w:val="en-US" w:eastAsia="zh-CN"/>
          </w:rPr>
          <w:t>）</w:t>
        </w:r>
      </w:hyperlink>
      <w:r w:rsidRPr="008E50BE">
        <w:rPr>
          <w:rFonts w:cstheme="majorBidi"/>
          <w:szCs w:val="24"/>
          <w:lang w:val="zh-CN" w:eastAsia="zh-CN"/>
        </w:rPr>
        <w:t>，审议无线电通信全会散发的引证归并至《无线电规则》中的经修订的</w:t>
      </w:r>
      <w:r w:rsidRPr="008E50BE">
        <w:rPr>
          <w:rFonts w:cstheme="majorBidi"/>
          <w:szCs w:val="24"/>
          <w:lang w:eastAsia="zh-CN"/>
        </w:rPr>
        <w:t>ITU-R</w:t>
      </w:r>
      <w:r w:rsidRPr="008E50BE">
        <w:rPr>
          <w:rFonts w:cstheme="majorBidi"/>
          <w:szCs w:val="24"/>
          <w:lang w:val="zh-CN" w:eastAsia="zh-CN"/>
        </w:rPr>
        <w:t>建议书，并根据</w:t>
      </w:r>
      <w:hyperlink w:anchor="RES_27" w:history="1">
        <w:r w:rsidRPr="008E50BE">
          <w:rPr>
            <w:rFonts w:hint="eastAsia"/>
            <w:color w:val="0000FF"/>
            <w:szCs w:val="24"/>
            <w:u w:val="single"/>
            <w:lang w:val="en-US" w:eastAsia="zh-CN"/>
          </w:rPr>
          <w:t>第</w:t>
        </w:r>
        <w:r w:rsidRPr="008E50BE">
          <w:rPr>
            <w:rFonts w:eastAsia="Times New Roman"/>
            <w:b/>
            <w:bCs/>
            <w:color w:val="0000FF"/>
            <w:szCs w:val="24"/>
            <w:u w:val="single"/>
            <w:lang w:val="en-US" w:eastAsia="zh-CN"/>
          </w:rPr>
          <w:t>27</w:t>
        </w:r>
        <w:r w:rsidRPr="008E50BE">
          <w:rPr>
            <w:rFonts w:hint="eastAsia"/>
            <w:b/>
            <w:bCs/>
            <w:color w:val="0000FF"/>
            <w:szCs w:val="24"/>
            <w:u w:val="single"/>
            <w:lang w:val="en-US" w:eastAsia="zh-CN"/>
          </w:rPr>
          <w:t>号决议</w:t>
        </w:r>
        <w:r w:rsidRPr="008E50BE">
          <w:rPr>
            <w:rFonts w:ascii="SimSun" w:hAnsi="SimSun" w:cs="SimSun" w:hint="eastAsia"/>
            <w:b/>
            <w:bCs/>
            <w:color w:val="0000FF"/>
            <w:szCs w:val="24"/>
            <w:u w:val="single"/>
            <w:lang w:val="en-US" w:eastAsia="zh-CN"/>
          </w:rPr>
          <w:t>（</w:t>
        </w:r>
        <w:r w:rsidRPr="008E50BE">
          <w:rPr>
            <w:rFonts w:eastAsia="Times New Roman"/>
            <w:b/>
            <w:bCs/>
            <w:color w:val="0000FF"/>
            <w:szCs w:val="24"/>
            <w:u w:val="single"/>
            <w:lang w:val="en-US" w:eastAsia="zh-CN"/>
          </w:rPr>
          <w:t>WRC-12</w:t>
        </w:r>
        <w:r w:rsidRPr="008E50BE">
          <w:rPr>
            <w:rFonts w:hint="eastAsia"/>
            <w:b/>
            <w:bCs/>
            <w:color w:val="0000FF"/>
            <w:szCs w:val="24"/>
            <w:u w:val="single"/>
            <w:lang w:val="en-US" w:eastAsia="zh-CN"/>
          </w:rPr>
          <w:t>，</w:t>
        </w:r>
        <w:r w:rsidRPr="008E50BE">
          <w:rPr>
            <w:b/>
            <w:bCs/>
            <w:color w:val="0000FF"/>
            <w:szCs w:val="24"/>
            <w:u w:val="single"/>
            <w:lang w:val="en-US" w:eastAsia="zh-CN"/>
          </w:rPr>
          <w:t>修订版</w:t>
        </w:r>
        <w:r w:rsidRPr="008E50BE">
          <w:rPr>
            <w:rFonts w:ascii="SimSun" w:hAnsi="SimSun" w:cs="SimSun" w:hint="eastAsia"/>
            <w:b/>
            <w:bCs/>
            <w:color w:val="0000FF"/>
            <w:szCs w:val="24"/>
            <w:u w:val="single"/>
            <w:lang w:val="en-US" w:eastAsia="zh-CN"/>
          </w:rPr>
          <w:t>）</w:t>
        </w:r>
      </w:hyperlink>
      <w:r w:rsidRPr="008E50BE">
        <w:rPr>
          <w:rFonts w:cstheme="majorBidi"/>
          <w:szCs w:val="24"/>
          <w:lang w:val="zh-CN" w:eastAsia="zh-CN"/>
        </w:rPr>
        <w:t>附件</w:t>
      </w:r>
      <w:r w:rsidRPr="008E50BE">
        <w:rPr>
          <w:rFonts w:cstheme="majorBidi"/>
          <w:szCs w:val="24"/>
          <w:lang w:val="zh-CN" w:eastAsia="zh-CN"/>
        </w:rPr>
        <w:t>1</w:t>
      </w:r>
      <w:r w:rsidRPr="008E50BE">
        <w:rPr>
          <w:rFonts w:cstheme="majorBidi"/>
          <w:szCs w:val="24"/>
          <w:lang w:val="zh-CN" w:eastAsia="zh-CN"/>
        </w:rPr>
        <w:t>包含的原则，决定是否更新《无线电规则》中的相应引证；</w:t>
      </w:r>
    </w:p>
    <w:p w:rsidR="005445B0" w:rsidRPr="008E50BE" w:rsidRDefault="005445B0" w:rsidP="005445B0">
      <w:pPr>
        <w:rPr>
          <w:rFonts w:cstheme="majorBidi"/>
          <w:szCs w:val="24"/>
          <w:lang w:val="en-US" w:eastAsia="zh-CN"/>
        </w:rPr>
      </w:pPr>
      <w:r w:rsidRPr="008E50BE">
        <w:rPr>
          <w:rFonts w:cstheme="majorBidi"/>
          <w:szCs w:val="24"/>
          <w:lang w:val="en-US" w:eastAsia="zh-CN"/>
        </w:rPr>
        <w:t>3</w:t>
      </w:r>
      <w:r w:rsidRPr="008E50BE">
        <w:rPr>
          <w:rFonts w:cstheme="majorBidi"/>
          <w:szCs w:val="24"/>
          <w:lang w:val="en-US" w:eastAsia="zh-CN"/>
        </w:rPr>
        <w:tab/>
      </w:r>
      <w:r w:rsidRPr="008E50BE">
        <w:rPr>
          <w:rFonts w:cstheme="majorBidi"/>
          <w:szCs w:val="24"/>
          <w:lang w:eastAsia="zh-CN"/>
        </w:rPr>
        <w:t>审议</w:t>
      </w:r>
      <w:r w:rsidRPr="008E50BE">
        <w:rPr>
          <w:rFonts w:cstheme="majorBidi"/>
          <w:szCs w:val="24"/>
          <w:lang w:val="zh-CN" w:eastAsia="zh-CN"/>
        </w:rPr>
        <w:t>由于大会所做决定而可能需要对《无线电规则》进行的相应修改和修正；</w:t>
      </w:r>
    </w:p>
    <w:p w:rsidR="005445B0" w:rsidRPr="008E50BE" w:rsidRDefault="005445B0" w:rsidP="005445B0">
      <w:pPr>
        <w:rPr>
          <w:rFonts w:cstheme="majorBidi"/>
          <w:szCs w:val="24"/>
          <w:lang w:val="en-US" w:eastAsia="zh-CN"/>
        </w:rPr>
      </w:pPr>
      <w:r w:rsidRPr="008E50BE">
        <w:rPr>
          <w:rFonts w:cstheme="majorBidi"/>
          <w:szCs w:val="24"/>
          <w:lang w:val="en-US" w:eastAsia="zh-CN"/>
        </w:rPr>
        <w:t>4</w:t>
      </w:r>
      <w:r w:rsidRPr="008E50BE">
        <w:rPr>
          <w:rFonts w:cstheme="majorBidi"/>
          <w:szCs w:val="24"/>
          <w:lang w:val="en-US" w:eastAsia="zh-CN"/>
        </w:rPr>
        <w:tab/>
      </w:r>
      <w:r w:rsidRPr="008E50BE">
        <w:rPr>
          <w:rFonts w:cstheme="majorBidi"/>
          <w:szCs w:val="24"/>
          <w:lang w:val="zh-CN" w:eastAsia="zh-CN"/>
        </w:rPr>
        <w:t>根据</w:t>
      </w:r>
      <w:hyperlink w:anchor="RES_95" w:history="1">
        <w:r w:rsidRPr="008E50BE">
          <w:rPr>
            <w:rFonts w:hint="eastAsia"/>
            <w:color w:val="0000FF"/>
            <w:szCs w:val="24"/>
            <w:u w:val="single"/>
            <w:lang w:val="en-US" w:eastAsia="zh-CN"/>
          </w:rPr>
          <w:t>第</w:t>
        </w:r>
        <w:r w:rsidRPr="008E50BE">
          <w:rPr>
            <w:rFonts w:eastAsia="Times New Roman"/>
            <w:b/>
            <w:bCs/>
            <w:color w:val="0000FF"/>
            <w:szCs w:val="24"/>
            <w:u w:val="single"/>
            <w:lang w:val="en-US" w:eastAsia="zh-CN"/>
          </w:rPr>
          <w:t>95</w:t>
        </w:r>
        <w:r w:rsidRPr="008E50BE">
          <w:rPr>
            <w:rFonts w:hint="eastAsia"/>
            <w:b/>
            <w:bCs/>
            <w:color w:val="0000FF"/>
            <w:szCs w:val="24"/>
            <w:u w:val="single"/>
            <w:lang w:val="en-US" w:eastAsia="zh-CN"/>
          </w:rPr>
          <w:t>号决议</w:t>
        </w:r>
        <w:r w:rsidRPr="008E50BE">
          <w:rPr>
            <w:rFonts w:ascii="SimSun" w:hAnsi="SimSun" w:cs="SimSun" w:hint="eastAsia"/>
            <w:b/>
            <w:bCs/>
            <w:color w:val="0000FF"/>
            <w:szCs w:val="24"/>
            <w:u w:val="single"/>
            <w:lang w:val="en-US" w:eastAsia="zh-CN"/>
          </w:rPr>
          <w:t>（</w:t>
        </w:r>
        <w:r w:rsidRPr="008E50BE">
          <w:rPr>
            <w:rFonts w:eastAsia="Times New Roman"/>
            <w:b/>
            <w:bCs/>
            <w:color w:val="0000FF"/>
            <w:szCs w:val="24"/>
            <w:u w:val="single"/>
            <w:lang w:val="en-US" w:eastAsia="zh-CN"/>
          </w:rPr>
          <w:t>WRC-07</w:t>
        </w:r>
        <w:r w:rsidRPr="008E50BE">
          <w:rPr>
            <w:rFonts w:hint="eastAsia"/>
            <w:b/>
            <w:bCs/>
            <w:color w:val="0000FF"/>
            <w:szCs w:val="24"/>
            <w:u w:val="single"/>
            <w:lang w:val="en-US" w:eastAsia="zh-CN"/>
          </w:rPr>
          <w:t>，</w:t>
        </w:r>
        <w:r w:rsidRPr="008E50BE">
          <w:rPr>
            <w:b/>
            <w:bCs/>
            <w:color w:val="0000FF"/>
            <w:szCs w:val="24"/>
            <w:u w:val="single"/>
            <w:lang w:val="en-US" w:eastAsia="zh-CN"/>
          </w:rPr>
          <w:t>修订版</w:t>
        </w:r>
        <w:r w:rsidRPr="008E50BE">
          <w:rPr>
            <w:rFonts w:ascii="SimSun" w:hAnsi="SimSun" w:cs="SimSun" w:hint="eastAsia"/>
            <w:b/>
            <w:bCs/>
            <w:color w:val="0000FF"/>
            <w:szCs w:val="24"/>
            <w:u w:val="single"/>
            <w:lang w:val="en-US" w:eastAsia="zh-CN"/>
          </w:rPr>
          <w:t>）</w:t>
        </w:r>
      </w:hyperlink>
      <w:r w:rsidRPr="008E50BE">
        <w:rPr>
          <w:rFonts w:cstheme="majorBidi"/>
          <w:szCs w:val="24"/>
          <w:lang w:val="zh-CN" w:eastAsia="zh-CN"/>
        </w:rPr>
        <w:t>，审议往届大会的决议和建议，以便对其进行可能的修订、取代或废止；</w:t>
      </w:r>
    </w:p>
    <w:p w:rsidR="005445B0" w:rsidRPr="008E50BE" w:rsidRDefault="005445B0" w:rsidP="005445B0">
      <w:pPr>
        <w:rPr>
          <w:rFonts w:cstheme="majorBidi"/>
          <w:szCs w:val="24"/>
          <w:lang w:val="en-US" w:eastAsia="zh-CN"/>
        </w:rPr>
      </w:pPr>
      <w:r w:rsidRPr="008E50BE">
        <w:rPr>
          <w:rFonts w:cstheme="majorBidi"/>
          <w:szCs w:val="24"/>
          <w:lang w:val="en-US" w:eastAsia="zh-CN"/>
        </w:rPr>
        <w:t>5</w:t>
      </w:r>
      <w:r w:rsidRPr="008E50BE">
        <w:rPr>
          <w:rFonts w:cstheme="majorBidi"/>
          <w:szCs w:val="24"/>
          <w:lang w:val="en-US" w:eastAsia="zh-CN"/>
        </w:rPr>
        <w:tab/>
      </w:r>
      <w:r w:rsidRPr="008E50BE">
        <w:rPr>
          <w:rFonts w:cstheme="majorBidi"/>
          <w:szCs w:val="24"/>
          <w:lang w:eastAsia="zh-CN"/>
        </w:rPr>
        <w:t>审议</w:t>
      </w:r>
      <w:r w:rsidRPr="008E50BE">
        <w:rPr>
          <w:rFonts w:cstheme="majorBidi"/>
          <w:szCs w:val="24"/>
          <w:lang w:val="zh-CN" w:eastAsia="zh-CN"/>
        </w:rPr>
        <w:t>按照《公约》第</w:t>
      </w:r>
      <w:r w:rsidRPr="008E50BE">
        <w:rPr>
          <w:rFonts w:cstheme="majorBidi"/>
          <w:szCs w:val="24"/>
          <w:lang w:eastAsia="zh-CN"/>
        </w:rPr>
        <w:t>135</w:t>
      </w:r>
      <w:r w:rsidRPr="008E50BE">
        <w:rPr>
          <w:rFonts w:cstheme="majorBidi"/>
          <w:szCs w:val="24"/>
          <w:lang w:val="zh-CN" w:eastAsia="zh-CN"/>
        </w:rPr>
        <w:t>和</w:t>
      </w:r>
      <w:r w:rsidRPr="008E50BE">
        <w:rPr>
          <w:rFonts w:cstheme="majorBidi"/>
          <w:szCs w:val="24"/>
          <w:lang w:eastAsia="zh-CN"/>
        </w:rPr>
        <w:t>136</w:t>
      </w:r>
      <w:r w:rsidRPr="008E50BE">
        <w:rPr>
          <w:rFonts w:cstheme="majorBidi"/>
          <w:szCs w:val="24"/>
          <w:lang w:val="zh-CN" w:eastAsia="zh-CN"/>
        </w:rPr>
        <w:t>款提交的无线电通信全会报告，并采取适当的行动；</w:t>
      </w:r>
    </w:p>
    <w:p w:rsidR="005445B0" w:rsidRPr="008E50BE" w:rsidRDefault="005445B0" w:rsidP="005445B0">
      <w:pPr>
        <w:rPr>
          <w:rFonts w:cstheme="majorBidi"/>
          <w:b/>
          <w:szCs w:val="24"/>
          <w:lang w:val="en-US" w:eastAsia="zh-CN"/>
        </w:rPr>
      </w:pPr>
      <w:r w:rsidRPr="008E50BE">
        <w:rPr>
          <w:rFonts w:cstheme="majorBidi"/>
          <w:szCs w:val="24"/>
          <w:lang w:val="en-US" w:eastAsia="zh-CN"/>
        </w:rPr>
        <w:t>6</w:t>
      </w:r>
      <w:r w:rsidRPr="008E50BE">
        <w:rPr>
          <w:rFonts w:cstheme="majorBidi"/>
          <w:szCs w:val="24"/>
          <w:lang w:val="en-US" w:eastAsia="zh-CN"/>
        </w:rPr>
        <w:tab/>
      </w:r>
      <w:r w:rsidRPr="008E50BE">
        <w:rPr>
          <w:rFonts w:cstheme="majorBidi"/>
          <w:szCs w:val="24"/>
          <w:lang w:val="zh-CN" w:eastAsia="zh-CN"/>
        </w:rPr>
        <w:t>确定在筹备下届世界无线电通信大会进程中需要无线电通信研究组采取紧急行动的事项；</w:t>
      </w:r>
    </w:p>
    <w:p w:rsidR="005445B0" w:rsidRPr="008E50BE" w:rsidRDefault="005445B0" w:rsidP="005445B0">
      <w:pPr>
        <w:rPr>
          <w:rFonts w:cstheme="majorBidi"/>
          <w:szCs w:val="24"/>
          <w:lang w:val="en-US" w:eastAsia="zh-CN"/>
        </w:rPr>
      </w:pPr>
      <w:r w:rsidRPr="008E50BE">
        <w:rPr>
          <w:rFonts w:cstheme="majorBidi"/>
          <w:szCs w:val="24"/>
          <w:lang w:val="en-US" w:eastAsia="zh-CN"/>
        </w:rPr>
        <w:t>7</w:t>
      </w:r>
      <w:r w:rsidRPr="008E50BE">
        <w:rPr>
          <w:rFonts w:cstheme="majorBidi"/>
          <w:szCs w:val="24"/>
          <w:lang w:val="en-US" w:eastAsia="zh-CN"/>
        </w:rPr>
        <w:tab/>
      </w:r>
      <w:r w:rsidRPr="008E50BE">
        <w:rPr>
          <w:rFonts w:cstheme="majorBidi"/>
          <w:szCs w:val="24"/>
          <w:lang w:val="en-US" w:eastAsia="zh-CN"/>
        </w:rPr>
        <w:t>根据</w:t>
      </w:r>
      <w:hyperlink w:anchor="RES_86_Rev_WRC_07" w:history="1">
        <w:r w:rsidRPr="008E50BE">
          <w:rPr>
            <w:rFonts w:hint="eastAsia"/>
            <w:color w:val="0000FF"/>
            <w:szCs w:val="24"/>
            <w:u w:val="single"/>
            <w:lang w:val="en-US" w:eastAsia="zh-CN"/>
          </w:rPr>
          <w:t>第</w:t>
        </w:r>
        <w:r w:rsidRPr="008E50BE">
          <w:rPr>
            <w:rFonts w:eastAsia="Times New Roman"/>
            <w:b/>
            <w:bCs/>
            <w:color w:val="0000FF"/>
            <w:szCs w:val="24"/>
            <w:u w:val="single"/>
            <w:lang w:val="en-US" w:eastAsia="zh-CN"/>
          </w:rPr>
          <w:t>86</w:t>
        </w:r>
        <w:r w:rsidRPr="008E50BE">
          <w:rPr>
            <w:rFonts w:hint="eastAsia"/>
            <w:b/>
            <w:bCs/>
            <w:color w:val="0000FF"/>
            <w:szCs w:val="24"/>
            <w:u w:val="single"/>
            <w:lang w:val="en-US" w:eastAsia="zh-CN"/>
          </w:rPr>
          <w:t>号</w:t>
        </w:r>
        <w:r w:rsidRPr="008E50BE">
          <w:rPr>
            <w:b/>
            <w:bCs/>
            <w:color w:val="0000FF"/>
            <w:szCs w:val="24"/>
            <w:u w:val="single"/>
            <w:lang w:val="en-US" w:eastAsia="zh-CN"/>
          </w:rPr>
          <w:t>决议</w:t>
        </w:r>
        <w:r w:rsidRPr="008E50BE">
          <w:rPr>
            <w:rFonts w:ascii="SimSun" w:hAnsi="SimSun" w:cs="SimSun" w:hint="eastAsia"/>
            <w:b/>
            <w:bCs/>
            <w:color w:val="0000FF"/>
            <w:szCs w:val="24"/>
            <w:u w:val="single"/>
            <w:lang w:val="en-US" w:eastAsia="zh-CN"/>
          </w:rPr>
          <w:t>（</w:t>
        </w:r>
        <w:r w:rsidRPr="008E50BE">
          <w:rPr>
            <w:rFonts w:eastAsia="Times New Roman"/>
            <w:b/>
            <w:bCs/>
            <w:color w:val="0000FF"/>
            <w:szCs w:val="24"/>
            <w:u w:val="single"/>
            <w:lang w:val="en-US" w:eastAsia="zh-CN"/>
          </w:rPr>
          <w:t>WRC-07</w:t>
        </w:r>
        <w:r w:rsidRPr="008E50BE">
          <w:rPr>
            <w:rFonts w:hint="eastAsia"/>
            <w:b/>
            <w:bCs/>
            <w:color w:val="0000FF"/>
            <w:szCs w:val="24"/>
            <w:u w:val="single"/>
            <w:lang w:val="en-US" w:eastAsia="zh-CN"/>
          </w:rPr>
          <w:t>，</w:t>
        </w:r>
        <w:r w:rsidRPr="008E50BE">
          <w:rPr>
            <w:b/>
            <w:bCs/>
            <w:color w:val="0000FF"/>
            <w:szCs w:val="24"/>
            <w:u w:val="single"/>
            <w:lang w:val="en-US" w:eastAsia="zh-CN"/>
          </w:rPr>
          <w:t>修订版</w:t>
        </w:r>
        <w:r w:rsidRPr="008E50BE">
          <w:rPr>
            <w:rFonts w:ascii="SimSun" w:hAnsi="SimSun" w:cs="SimSun" w:hint="eastAsia"/>
            <w:b/>
            <w:bCs/>
            <w:color w:val="0000FF"/>
            <w:szCs w:val="24"/>
            <w:u w:val="single"/>
            <w:lang w:val="en-US" w:eastAsia="zh-CN"/>
          </w:rPr>
          <w:t>）</w:t>
        </w:r>
      </w:hyperlink>
      <w:r w:rsidRPr="008E50BE">
        <w:rPr>
          <w:rFonts w:cstheme="majorBidi"/>
          <w:szCs w:val="24"/>
          <w:lang w:val="en-US" w:eastAsia="zh-CN"/>
        </w:rPr>
        <w:t>，考虑为回应全权代表大会</w:t>
      </w:r>
      <w:hyperlink w:anchor="RES_86_Rev_Marrakesh_2002" w:history="1">
        <w:r w:rsidRPr="008E50BE">
          <w:rPr>
            <w:rFonts w:hint="eastAsia"/>
            <w:color w:val="0000FF"/>
            <w:szCs w:val="24"/>
            <w:u w:val="single"/>
            <w:lang w:val="en-US" w:eastAsia="zh-CN"/>
          </w:rPr>
          <w:t>第</w:t>
        </w:r>
        <w:r w:rsidRPr="008E50BE">
          <w:rPr>
            <w:rFonts w:eastAsia="Times New Roman"/>
            <w:color w:val="0000FF"/>
            <w:szCs w:val="24"/>
            <w:u w:val="single"/>
            <w:lang w:val="en-US" w:eastAsia="zh-CN"/>
          </w:rPr>
          <w:t>86</w:t>
        </w:r>
        <w:r w:rsidRPr="008E50BE">
          <w:rPr>
            <w:rFonts w:hint="eastAsia"/>
            <w:color w:val="0000FF"/>
            <w:szCs w:val="24"/>
            <w:u w:val="single"/>
            <w:lang w:val="en-US" w:eastAsia="zh-CN"/>
          </w:rPr>
          <w:t>号决议</w:t>
        </w:r>
        <w:r w:rsidRPr="008E50BE">
          <w:rPr>
            <w:rFonts w:ascii="SimSun" w:hAnsi="SimSun" w:cs="SimSun" w:hint="eastAsia"/>
            <w:color w:val="0000FF"/>
            <w:szCs w:val="24"/>
            <w:u w:val="single"/>
            <w:lang w:val="en-US" w:eastAsia="zh-CN"/>
          </w:rPr>
          <w:t>（</w:t>
        </w:r>
        <w:r w:rsidRPr="008E50BE">
          <w:rPr>
            <w:rFonts w:eastAsia="Times New Roman"/>
            <w:color w:val="0000FF"/>
            <w:szCs w:val="24"/>
            <w:u w:val="single"/>
            <w:lang w:val="en-US" w:eastAsia="zh-CN"/>
          </w:rPr>
          <w:t>2002</w:t>
        </w:r>
        <w:r w:rsidRPr="008E50BE">
          <w:rPr>
            <w:rFonts w:hint="eastAsia"/>
            <w:color w:val="0000FF"/>
            <w:szCs w:val="24"/>
            <w:u w:val="single"/>
            <w:lang w:val="en-US" w:eastAsia="zh-CN"/>
          </w:rPr>
          <w:t>年</w:t>
        </w:r>
        <w:r w:rsidRPr="008E50BE">
          <w:rPr>
            <w:color w:val="0000FF"/>
            <w:szCs w:val="24"/>
            <w:u w:val="single"/>
            <w:lang w:val="en-US" w:eastAsia="zh-CN"/>
          </w:rPr>
          <w:t>，马拉喀什，修订版</w:t>
        </w:r>
        <w:r w:rsidRPr="008E50BE">
          <w:rPr>
            <w:rFonts w:ascii="SimSun" w:hAnsi="SimSun" w:cs="SimSun" w:hint="eastAsia"/>
            <w:color w:val="0000FF"/>
            <w:szCs w:val="24"/>
            <w:u w:val="single"/>
            <w:lang w:val="en-US" w:eastAsia="zh-CN"/>
          </w:rPr>
          <w:t>）</w:t>
        </w:r>
      </w:hyperlink>
      <w:r w:rsidRPr="008E50BE">
        <w:rPr>
          <w:rFonts w:cstheme="majorBidi"/>
          <w:szCs w:val="24"/>
          <w:lang w:val="en-US" w:eastAsia="zh-CN"/>
        </w:rPr>
        <w:t>–</w:t>
      </w:r>
      <w:r w:rsidRPr="008E50BE">
        <w:rPr>
          <w:rFonts w:ascii="SimSun" w:hAnsi="SimSun" w:cstheme="majorBidi"/>
          <w:szCs w:val="24"/>
          <w:lang w:val="en-US" w:eastAsia="zh-CN"/>
        </w:rPr>
        <w:t>“</w:t>
      </w:r>
      <w:r w:rsidRPr="008E50BE">
        <w:rPr>
          <w:rFonts w:cstheme="majorBidi"/>
          <w:szCs w:val="24"/>
          <w:lang w:val="en-US" w:eastAsia="zh-CN"/>
        </w:rPr>
        <w:t>卫星网络频率指配的提前公布、协调、通知和登记程序</w:t>
      </w:r>
      <w:r w:rsidRPr="008E50BE">
        <w:rPr>
          <w:rFonts w:ascii="SimSun" w:hAnsi="SimSun" w:cstheme="majorBidi"/>
          <w:szCs w:val="24"/>
          <w:lang w:val="en-US" w:eastAsia="zh-CN"/>
        </w:rPr>
        <w:t>”</w:t>
      </w:r>
      <w:r w:rsidRPr="008E50BE">
        <w:rPr>
          <w:rFonts w:cstheme="majorBidi"/>
          <w:szCs w:val="24"/>
          <w:lang w:val="en-US" w:eastAsia="zh-CN"/>
        </w:rPr>
        <w:t xml:space="preserve">– </w:t>
      </w:r>
      <w:r w:rsidRPr="008E50BE">
        <w:rPr>
          <w:rFonts w:cstheme="majorBidi"/>
          <w:szCs w:val="24"/>
          <w:lang w:val="en-US" w:eastAsia="zh-CN"/>
        </w:rPr>
        <w:t>而可能做出的修改和采取的其它方案，以便为合理、高效和经济地使用无线电频率及任何相关联轨道（包括对地静止卫星轨道）提供便利；</w:t>
      </w:r>
    </w:p>
    <w:p w:rsidR="005445B0" w:rsidRPr="008E50BE" w:rsidRDefault="005445B0" w:rsidP="005445B0">
      <w:pPr>
        <w:rPr>
          <w:rFonts w:cstheme="majorBidi"/>
          <w:color w:val="000000"/>
          <w:szCs w:val="24"/>
          <w:lang w:val="en-US" w:eastAsia="zh-CN"/>
        </w:rPr>
      </w:pPr>
      <w:r w:rsidRPr="008E50BE">
        <w:rPr>
          <w:rFonts w:cstheme="majorBidi"/>
          <w:color w:val="000000"/>
          <w:szCs w:val="24"/>
          <w:lang w:val="en-US" w:eastAsia="zh-CN"/>
        </w:rPr>
        <w:lastRenderedPageBreak/>
        <w:t>8</w:t>
      </w:r>
      <w:r w:rsidRPr="008E50BE">
        <w:rPr>
          <w:rFonts w:cstheme="majorBidi"/>
          <w:szCs w:val="24"/>
          <w:lang w:eastAsia="zh-CN"/>
        </w:rPr>
        <w:tab/>
      </w:r>
      <w:r w:rsidRPr="008E50BE">
        <w:rPr>
          <w:rFonts w:cstheme="majorBidi"/>
          <w:szCs w:val="24"/>
          <w:lang w:eastAsia="zh-CN"/>
        </w:rPr>
        <w:t>在顾及</w:t>
      </w:r>
      <w:hyperlink w:anchor="RES_26" w:history="1">
        <w:r w:rsidRPr="008E50BE">
          <w:rPr>
            <w:rFonts w:hint="eastAsia"/>
            <w:color w:val="0000FF"/>
            <w:szCs w:val="24"/>
            <w:u w:val="single"/>
            <w:lang w:val="en-US" w:eastAsia="zh-CN"/>
          </w:rPr>
          <w:t>第</w:t>
        </w:r>
        <w:r w:rsidRPr="008E50BE">
          <w:rPr>
            <w:rFonts w:eastAsia="Times New Roman"/>
            <w:b/>
            <w:bCs/>
            <w:color w:val="0000FF"/>
            <w:szCs w:val="24"/>
            <w:u w:val="single"/>
            <w:lang w:val="en-US" w:eastAsia="zh-CN"/>
          </w:rPr>
          <w:t>26</w:t>
        </w:r>
        <w:r w:rsidRPr="008E50BE">
          <w:rPr>
            <w:rFonts w:hint="eastAsia"/>
            <w:b/>
            <w:bCs/>
            <w:color w:val="0000FF"/>
            <w:szCs w:val="24"/>
            <w:u w:val="single"/>
            <w:lang w:val="en-US" w:eastAsia="zh-CN"/>
          </w:rPr>
          <w:t>号决议</w:t>
        </w:r>
        <w:r w:rsidRPr="008E50BE">
          <w:rPr>
            <w:rFonts w:ascii="SimSun" w:hAnsi="SimSun" w:cs="SimSun" w:hint="eastAsia"/>
            <w:b/>
            <w:bCs/>
            <w:color w:val="0000FF"/>
            <w:szCs w:val="24"/>
            <w:u w:val="single"/>
            <w:lang w:val="en-US" w:eastAsia="zh-CN"/>
          </w:rPr>
          <w:t>（</w:t>
        </w:r>
        <w:r w:rsidRPr="008E50BE">
          <w:rPr>
            <w:rFonts w:eastAsia="Times New Roman"/>
            <w:b/>
            <w:bCs/>
            <w:color w:val="0000FF"/>
            <w:szCs w:val="24"/>
            <w:u w:val="single"/>
            <w:lang w:val="en-US" w:eastAsia="zh-CN"/>
          </w:rPr>
          <w:t>WRC-07</w:t>
        </w:r>
        <w:r w:rsidRPr="008E50BE">
          <w:rPr>
            <w:rFonts w:hint="eastAsia"/>
            <w:b/>
            <w:bCs/>
            <w:color w:val="0000FF"/>
            <w:szCs w:val="24"/>
            <w:u w:val="single"/>
            <w:lang w:val="en-US" w:eastAsia="zh-CN"/>
          </w:rPr>
          <w:t>，</w:t>
        </w:r>
        <w:r w:rsidRPr="008E50BE">
          <w:rPr>
            <w:b/>
            <w:bCs/>
            <w:color w:val="0000FF"/>
            <w:szCs w:val="24"/>
            <w:u w:val="single"/>
            <w:lang w:val="en-US" w:eastAsia="zh-CN"/>
          </w:rPr>
          <w:t>修订版</w:t>
        </w:r>
        <w:r w:rsidRPr="008E50BE">
          <w:rPr>
            <w:rFonts w:ascii="SimSun" w:hAnsi="SimSun" w:cs="SimSun" w:hint="eastAsia"/>
            <w:b/>
            <w:bCs/>
            <w:color w:val="0000FF"/>
            <w:szCs w:val="24"/>
            <w:u w:val="single"/>
            <w:lang w:val="en-US" w:eastAsia="zh-CN"/>
          </w:rPr>
          <w:t>）</w:t>
        </w:r>
      </w:hyperlink>
      <w:r w:rsidRPr="008E50BE">
        <w:rPr>
          <w:rFonts w:cstheme="majorBidi"/>
          <w:bCs/>
          <w:szCs w:val="24"/>
          <w:lang w:eastAsia="zh-CN"/>
        </w:rPr>
        <w:t>的同时</w:t>
      </w:r>
      <w:r w:rsidRPr="008E50BE">
        <w:rPr>
          <w:rFonts w:cstheme="majorBidi"/>
          <w:szCs w:val="24"/>
          <w:lang w:eastAsia="zh-CN"/>
        </w:rPr>
        <w:t>，审议主管部门有关删除其国家脚注或将其国名从脚注中删除的请求（如果不再需要），并就这些请求采取适当行动；</w:t>
      </w:r>
    </w:p>
    <w:p w:rsidR="005445B0" w:rsidRPr="008E50BE" w:rsidRDefault="005445B0" w:rsidP="005445B0">
      <w:pPr>
        <w:rPr>
          <w:rFonts w:cstheme="majorBidi"/>
          <w:szCs w:val="24"/>
          <w:lang w:val="en-US" w:eastAsia="zh-CN"/>
        </w:rPr>
      </w:pPr>
      <w:r w:rsidRPr="008E50BE">
        <w:rPr>
          <w:rFonts w:cstheme="majorBidi"/>
          <w:szCs w:val="24"/>
          <w:lang w:val="en-US" w:eastAsia="zh-CN"/>
        </w:rPr>
        <w:t>9</w:t>
      </w:r>
      <w:r w:rsidRPr="008E50BE">
        <w:rPr>
          <w:rFonts w:cstheme="majorBidi"/>
          <w:szCs w:val="24"/>
          <w:lang w:val="en-US" w:eastAsia="zh-CN"/>
        </w:rPr>
        <w:tab/>
      </w:r>
      <w:r w:rsidRPr="008E50BE">
        <w:rPr>
          <w:rFonts w:cstheme="majorBidi"/>
          <w:szCs w:val="24"/>
          <w:lang w:val="zh-CN" w:eastAsia="zh-CN"/>
        </w:rPr>
        <w:t>按照《公约》第</w:t>
      </w:r>
      <w:r w:rsidRPr="008E50BE">
        <w:rPr>
          <w:rFonts w:cstheme="majorBidi"/>
          <w:szCs w:val="24"/>
          <w:lang w:eastAsia="zh-CN"/>
        </w:rPr>
        <w:t>7</w:t>
      </w:r>
      <w:r w:rsidRPr="008E50BE">
        <w:rPr>
          <w:rFonts w:cstheme="majorBidi"/>
          <w:szCs w:val="24"/>
          <w:lang w:val="zh-CN" w:eastAsia="zh-CN"/>
        </w:rPr>
        <w:t>条，</w:t>
      </w:r>
      <w:r w:rsidRPr="008E50BE">
        <w:rPr>
          <w:rFonts w:cstheme="majorBidi"/>
          <w:szCs w:val="24"/>
          <w:lang w:eastAsia="zh-CN"/>
        </w:rPr>
        <w:t>审议</w:t>
      </w:r>
      <w:r w:rsidRPr="008E50BE">
        <w:rPr>
          <w:rFonts w:cstheme="majorBidi"/>
          <w:szCs w:val="24"/>
          <w:lang w:val="zh-CN" w:eastAsia="zh-CN"/>
        </w:rPr>
        <w:t>并批准无线电通信局主任关于下列内容的报告：</w:t>
      </w:r>
    </w:p>
    <w:p w:rsidR="005445B0" w:rsidRPr="008E50BE" w:rsidRDefault="005445B0" w:rsidP="005445B0">
      <w:pPr>
        <w:rPr>
          <w:rFonts w:cstheme="majorBidi"/>
          <w:szCs w:val="24"/>
          <w:lang w:val="en-US" w:eastAsia="zh-CN"/>
        </w:rPr>
      </w:pPr>
      <w:r w:rsidRPr="008E50BE">
        <w:rPr>
          <w:rFonts w:cstheme="majorBidi"/>
          <w:szCs w:val="24"/>
          <w:lang w:val="en-US" w:eastAsia="zh-CN"/>
        </w:rPr>
        <w:t>9.1</w:t>
      </w:r>
      <w:r w:rsidRPr="008E50BE">
        <w:rPr>
          <w:rFonts w:cstheme="majorBidi"/>
          <w:b/>
          <w:szCs w:val="24"/>
          <w:lang w:val="en-US" w:eastAsia="zh-CN"/>
        </w:rPr>
        <w:tab/>
      </w:r>
      <w:r w:rsidRPr="008E50BE">
        <w:rPr>
          <w:rFonts w:cstheme="majorBidi"/>
          <w:color w:val="000000"/>
          <w:szCs w:val="24"/>
          <w:lang w:eastAsia="zh-CN"/>
        </w:rPr>
        <w:t>自</w:t>
      </w:r>
      <w:r w:rsidRPr="008E50BE">
        <w:rPr>
          <w:rFonts w:cstheme="majorBidi"/>
          <w:color w:val="000000"/>
          <w:szCs w:val="24"/>
          <w:lang w:eastAsia="zh-CN"/>
        </w:rPr>
        <w:t>WRC-15</w:t>
      </w:r>
      <w:r w:rsidRPr="008E50BE">
        <w:rPr>
          <w:rFonts w:cstheme="majorBidi"/>
          <w:color w:val="000000"/>
          <w:szCs w:val="24"/>
          <w:lang w:eastAsia="zh-CN"/>
        </w:rPr>
        <w:t>以来无线电通信部门的活动；</w:t>
      </w:r>
    </w:p>
    <w:p w:rsidR="005445B0" w:rsidRPr="008E50BE" w:rsidRDefault="005445B0" w:rsidP="005445B0">
      <w:pPr>
        <w:rPr>
          <w:rFonts w:cstheme="majorBidi"/>
          <w:color w:val="000000"/>
          <w:szCs w:val="24"/>
          <w:lang w:eastAsia="zh-CN"/>
        </w:rPr>
      </w:pPr>
      <w:r w:rsidRPr="008E50BE">
        <w:rPr>
          <w:rFonts w:cstheme="majorBidi"/>
          <w:color w:val="000000"/>
          <w:szCs w:val="24"/>
          <w:lang w:val="en-US" w:eastAsia="zh-CN"/>
        </w:rPr>
        <w:t>9.2</w:t>
      </w:r>
      <w:r w:rsidRPr="008E50BE">
        <w:rPr>
          <w:rFonts w:cstheme="majorBidi"/>
          <w:color w:val="000000"/>
          <w:szCs w:val="24"/>
          <w:lang w:val="en-US" w:eastAsia="zh-CN"/>
        </w:rPr>
        <w:tab/>
      </w:r>
      <w:r w:rsidRPr="008E50BE">
        <w:rPr>
          <w:rFonts w:cstheme="majorBidi"/>
          <w:color w:val="000000"/>
          <w:szCs w:val="24"/>
          <w:lang w:eastAsia="zh-CN"/>
        </w:rPr>
        <w:t>应用《无线电规则》过程中遇到的任何困难或矛盾之处</w:t>
      </w:r>
      <w:r w:rsidRPr="008E50BE">
        <w:rPr>
          <w:rStyle w:val="FootnoteReference"/>
          <w:rFonts w:cstheme="majorBidi"/>
          <w:szCs w:val="24"/>
          <w:lang w:val="en-US" w:eastAsia="zh-CN"/>
        </w:rPr>
        <w:footnoteReference w:customMarkFollows="1" w:id="1"/>
        <w:t>*</w:t>
      </w:r>
      <w:r w:rsidRPr="008E50BE">
        <w:rPr>
          <w:rFonts w:cstheme="majorBidi"/>
          <w:color w:val="000000"/>
          <w:szCs w:val="24"/>
          <w:lang w:eastAsia="zh-CN"/>
        </w:rPr>
        <w:t>；以及</w:t>
      </w:r>
    </w:p>
    <w:p w:rsidR="005445B0" w:rsidRPr="008E50BE" w:rsidRDefault="005445B0" w:rsidP="005445B0">
      <w:pPr>
        <w:rPr>
          <w:rFonts w:cstheme="majorBidi"/>
          <w:color w:val="000000"/>
          <w:szCs w:val="24"/>
          <w:lang w:eastAsia="zh-CN"/>
        </w:rPr>
      </w:pPr>
      <w:r w:rsidRPr="008E50BE">
        <w:rPr>
          <w:rFonts w:cstheme="majorBidi"/>
          <w:color w:val="000000"/>
          <w:szCs w:val="24"/>
          <w:lang w:eastAsia="zh-CN"/>
        </w:rPr>
        <w:t>9.3</w:t>
      </w:r>
      <w:r w:rsidRPr="008E50BE">
        <w:rPr>
          <w:rFonts w:cstheme="majorBidi"/>
          <w:color w:val="000000"/>
          <w:szCs w:val="24"/>
          <w:lang w:eastAsia="zh-CN"/>
        </w:rPr>
        <w:tab/>
      </w:r>
      <w:r w:rsidRPr="008E50BE">
        <w:rPr>
          <w:rFonts w:cstheme="majorBidi"/>
          <w:color w:val="000000"/>
          <w:szCs w:val="24"/>
          <w:lang w:eastAsia="zh-CN"/>
        </w:rPr>
        <w:t>为回应</w:t>
      </w:r>
      <w:hyperlink w:anchor="RES_80" w:history="1">
        <w:r w:rsidRPr="008E50BE">
          <w:rPr>
            <w:rFonts w:hint="eastAsia"/>
            <w:color w:val="0000FF"/>
            <w:szCs w:val="24"/>
            <w:u w:val="single"/>
            <w:lang w:val="en-US" w:eastAsia="zh-CN"/>
          </w:rPr>
          <w:t>第</w:t>
        </w:r>
        <w:r w:rsidRPr="008E50BE">
          <w:rPr>
            <w:rFonts w:eastAsia="Times New Roman"/>
            <w:b/>
            <w:bCs/>
            <w:color w:val="0000FF"/>
            <w:szCs w:val="24"/>
            <w:u w:val="single"/>
            <w:lang w:val="en-US" w:eastAsia="zh-CN"/>
          </w:rPr>
          <w:t>80</w:t>
        </w:r>
        <w:r w:rsidRPr="008E50BE">
          <w:rPr>
            <w:rFonts w:hint="eastAsia"/>
            <w:b/>
            <w:bCs/>
            <w:color w:val="0000FF"/>
            <w:szCs w:val="24"/>
            <w:u w:val="single"/>
            <w:lang w:val="en-US" w:eastAsia="zh-CN"/>
          </w:rPr>
          <w:t>号决议</w:t>
        </w:r>
        <w:r w:rsidR="005D55D9">
          <w:rPr>
            <w:rFonts w:ascii="SimSun" w:hAnsi="SimSun" w:cs="SimSun" w:hint="eastAsia"/>
            <w:b/>
            <w:bCs/>
            <w:color w:val="0000FF"/>
            <w:szCs w:val="24"/>
            <w:u w:val="single"/>
            <w:lang w:val="en-US" w:eastAsia="zh-CN"/>
          </w:rPr>
          <w:t>（</w:t>
        </w:r>
        <w:r w:rsidRPr="008E50BE">
          <w:rPr>
            <w:rFonts w:eastAsia="Times New Roman"/>
            <w:b/>
            <w:bCs/>
            <w:color w:val="0000FF"/>
            <w:szCs w:val="24"/>
            <w:u w:val="single"/>
            <w:lang w:val="en-US" w:eastAsia="zh-CN"/>
          </w:rPr>
          <w:t>WRC-07</w:t>
        </w:r>
        <w:r w:rsidRPr="008E50BE">
          <w:rPr>
            <w:rFonts w:hint="eastAsia"/>
            <w:b/>
            <w:bCs/>
            <w:color w:val="0000FF"/>
            <w:szCs w:val="24"/>
            <w:u w:val="single"/>
            <w:lang w:val="en-US" w:eastAsia="zh-CN"/>
          </w:rPr>
          <w:t>，</w:t>
        </w:r>
        <w:r w:rsidRPr="008E50BE">
          <w:rPr>
            <w:b/>
            <w:bCs/>
            <w:color w:val="0000FF"/>
            <w:szCs w:val="24"/>
            <w:u w:val="single"/>
            <w:lang w:val="en-US" w:eastAsia="zh-CN"/>
          </w:rPr>
          <w:t>修订版</w:t>
        </w:r>
        <w:r w:rsidR="005D55D9">
          <w:rPr>
            <w:rFonts w:ascii="SimSun" w:hAnsi="SimSun" w:cs="SimSun" w:hint="eastAsia"/>
            <w:b/>
            <w:bCs/>
            <w:color w:val="0000FF"/>
            <w:szCs w:val="24"/>
            <w:u w:val="single"/>
            <w:lang w:val="en-US" w:eastAsia="zh-CN"/>
          </w:rPr>
          <w:t>）</w:t>
        </w:r>
      </w:hyperlink>
      <w:r w:rsidRPr="008E50BE">
        <w:rPr>
          <w:rFonts w:cstheme="majorBidi"/>
          <w:color w:val="000000"/>
          <w:szCs w:val="24"/>
          <w:lang w:eastAsia="zh-CN"/>
        </w:rPr>
        <w:t>而采取的行动；</w:t>
      </w:r>
    </w:p>
    <w:p w:rsidR="005445B0" w:rsidRPr="008E50BE" w:rsidRDefault="005445B0" w:rsidP="00970253">
      <w:pPr>
        <w:rPr>
          <w:rFonts w:cstheme="majorBidi"/>
          <w:szCs w:val="24"/>
          <w:lang w:eastAsia="zh-CN"/>
        </w:rPr>
      </w:pPr>
      <w:r w:rsidRPr="008E50BE">
        <w:rPr>
          <w:rFonts w:cstheme="majorBidi"/>
          <w:szCs w:val="24"/>
          <w:lang w:eastAsia="zh-CN"/>
        </w:rPr>
        <w:t>10</w:t>
      </w:r>
      <w:r w:rsidRPr="008E50BE">
        <w:rPr>
          <w:rFonts w:cstheme="majorBidi"/>
          <w:szCs w:val="24"/>
          <w:lang w:eastAsia="zh-CN"/>
        </w:rPr>
        <w:tab/>
      </w:r>
      <w:r w:rsidRPr="008E50BE">
        <w:rPr>
          <w:rFonts w:cstheme="majorBidi"/>
          <w:szCs w:val="24"/>
          <w:lang w:eastAsia="zh-CN"/>
        </w:rPr>
        <w:t>根据《公约》第</w:t>
      </w:r>
      <w:r w:rsidRPr="008E50BE">
        <w:rPr>
          <w:rFonts w:cstheme="majorBidi"/>
          <w:szCs w:val="24"/>
          <w:lang w:eastAsia="zh-CN"/>
        </w:rPr>
        <w:t>7</w:t>
      </w:r>
      <w:r w:rsidRPr="008E50BE">
        <w:rPr>
          <w:rFonts w:cstheme="majorBidi"/>
          <w:szCs w:val="24"/>
          <w:lang w:eastAsia="zh-CN"/>
        </w:rPr>
        <w:t>条，向理事会建议纳入下届世界无线电通信大会议程的议项，并对随后一届大会的初步议程以及未来大会可能的议项发表意见，</w:t>
      </w:r>
    </w:p>
    <w:p w:rsidR="005445B0" w:rsidRPr="008E50BE" w:rsidRDefault="005445B0" w:rsidP="001921E3">
      <w:pPr>
        <w:pStyle w:val="Call"/>
        <w:rPr>
          <w:lang w:eastAsia="zh-CN"/>
        </w:rPr>
      </w:pPr>
      <w:r w:rsidRPr="008E50BE">
        <w:rPr>
          <w:lang w:eastAsia="zh-CN"/>
        </w:rPr>
        <w:t>责成无线电通信局主任</w:t>
      </w:r>
    </w:p>
    <w:p w:rsidR="005445B0" w:rsidRPr="008E50BE" w:rsidRDefault="005445B0" w:rsidP="005445B0">
      <w:pPr>
        <w:ind w:firstLineChars="200" w:firstLine="480"/>
        <w:rPr>
          <w:rFonts w:cstheme="majorBidi"/>
          <w:szCs w:val="24"/>
          <w:lang w:eastAsia="zh-CN"/>
        </w:rPr>
      </w:pPr>
      <w:r w:rsidRPr="008E50BE">
        <w:rPr>
          <w:rFonts w:cstheme="majorBidi"/>
          <w:szCs w:val="24"/>
          <w:lang w:eastAsia="zh-CN"/>
        </w:rPr>
        <w:t>为召开大会筹备会议进行必要的安排并起草提交</w:t>
      </w:r>
      <w:r w:rsidRPr="008E50BE">
        <w:rPr>
          <w:rFonts w:cstheme="majorBidi"/>
          <w:szCs w:val="24"/>
          <w:lang w:eastAsia="zh-CN"/>
        </w:rPr>
        <w:t>WRC-19</w:t>
      </w:r>
      <w:r w:rsidRPr="008E50BE">
        <w:rPr>
          <w:rFonts w:cstheme="majorBidi"/>
          <w:szCs w:val="24"/>
          <w:lang w:eastAsia="zh-CN"/>
        </w:rPr>
        <w:t>的报告，</w:t>
      </w:r>
    </w:p>
    <w:p w:rsidR="005445B0" w:rsidRDefault="005445B0" w:rsidP="001921E3">
      <w:pPr>
        <w:pStyle w:val="Call"/>
        <w:rPr>
          <w:lang w:eastAsia="zh-CN"/>
        </w:rPr>
      </w:pPr>
      <w:r w:rsidRPr="008E50BE">
        <w:rPr>
          <w:lang w:eastAsia="zh-CN"/>
        </w:rPr>
        <w:t>责成秘书长</w:t>
      </w:r>
    </w:p>
    <w:p w:rsidR="00160DCD" w:rsidRPr="00160DCD" w:rsidRDefault="00160DCD" w:rsidP="00160DCD">
      <w:pPr>
        <w:rPr>
          <w:lang w:eastAsia="zh-CN"/>
        </w:rPr>
      </w:pPr>
      <w:r>
        <w:rPr>
          <w:lang w:eastAsia="zh-CN"/>
        </w:rPr>
        <w:t>1</w:t>
      </w:r>
      <w:r>
        <w:rPr>
          <w:lang w:eastAsia="zh-CN"/>
        </w:rPr>
        <w:tab/>
      </w:r>
      <w:r>
        <w:rPr>
          <w:rFonts w:hint="eastAsia"/>
          <w:lang w:eastAsia="zh-CN"/>
        </w:rPr>
        <w:t>就</w:t>
      </w:r>
      <w:r>
        <w:rPr>
          <w:rFonts w:hint="eastAsia"/>
          <w:lang w:eastAsia="zh-CN"/>
        </w:rPr>
        <w:t>2019</w:t>
      </w:r>
      <w:r>
        <w:rPr>
          <w:rFonts w:hint="eastAsia"/>
          <w:lang w:eastAsia="zh-CN"/>
        </w:rPr>
        <w:t>年</w:t>
      </w:r>
      <w:r>
        <w:rPr>
          <w:lang w:eastAsia="zh-CN"/>
        </w:rPr>
        <w:t>世界无线电通信大会的具体地点和日期</w:t>
      </w:r>
      <w:r>
        <w:rPr>
          <w:rFonts w:hint="eastAsia"/>
          <w:lang w:eastAsia="zh-CN"/>
        </w:rPr>
        <w:t>以及</w:t>
      </w:r>
      <w:r>
        <w:rPr>
          <w:rFonts w:hint="eastAsia"/>
          <w:lang w:eastAsia="zh-CN"/>
        </w:rPr>
        <w:t>2019</w:t>
      </w:r>
      <w:r>
        <w:rPr>
          <w:rFonts w:hint="eastAsia"/>
          <w:lang w:eastAsia="zh-CN"/>
        </w:rPr>
        <w:t>年</w:t>
      </w:r>
      <w:r>
        <w:rPr>
          <w:lang w:eastAsia="zh-CN"/>
        </w:rPr>
        <w:t>世界无线电通信大会的</w:t>
      </w:r>
      <w:r>
        <w:rPr>
          <w:rFonts w:hint="eastAsia"/>
          <w:lang w:eastAsia="zh-CN"/>
        </w:rPr>
        <w:t>议程</w:t>
      </w:r>
      <w:r>
        <w:rPr>
          <w:lang w:eastAsia="zh-CN"/>
        </w:rPr>
        <w:t>与成员国</w:t>
      </w:r>
      <w:r>
        <w:rPr>
          <w:rFonts w:hint="eastAsia"/>
          <w:lang w:eastAsia="zh-CN"/>
        </w:rPr>
        <w:t>开展</w:t>
      </w:r>
      <w:r>
        <w:rPr>
          <w:lang w:eastAsia="zh-CN"/>
        </w:rPr>
        <w:t>磋商</w:t>
      </w:r>
      <w:r>
        <w:rPr>
          <w:rFonts w:hint="eastAsia"/>
          <w:lang w:eastAsia="zh-CN"/>
        </w:rPr>
        <w:t>；</w:t>
      </w:r>
    </w:p>
    <w:bookmarkEnd w:id="5"/>
    <w:p w:rsidR="005445B0" w:rsidRPr="008E50BE" w:rsidRDefault="00160DCD" w:rsidP="005445B0">
      <w:pPr>
        <w:rPr>
          <w:rFonts w:cstheme="majorBidi"/>
          <w:szCs w:val="24"/>
          <w:lang w:eastAsia="zh-CN"/>
        </w:rPr>
      </w:pPr>
      <w:r>
        <w:rPr>
          <w:rFonts w:cstheme="majorBidi"/>
          <w:szCs w:val="24"/>
          <w:lang w:eastAsia="zh-CN"/>
        </w:rPr>
        <w:t>2</w:t>
      </w:r>
      <w:r w:rsidR="005445B0" w:rsidRPr="008E50BE">
        <w:rPr>
          <w:rFonts w:cstheme="majorBidi"/>
          <w:szCs w:val="24"/>
          <w:lang w:eastAsia="zh-CN"/>
        </w:rPr>
        <w:tab/>
      </w:r>
      <w:r w:rsidR="005445B0" w:rsidRPr="008E50BE">
        <w:rPr>
          <w:rFonts w:cstheme="majorBidi"/>
          <w:szCs w:val="24"/>
          <w:lang w:eastAsia="zh-CN"/>
        </w:rPr>
        <w:t>与无线电通信局主任达成一致，为召开该大会进行必要安排；</w:t>
      </w:r>
    </w:p>
    <w:p w:rsidR="005445B0" w:rsidRPr="00AC7090" w:rsidRDefault="00160DCD" w:rsidP="00AC7090">
      <w:pPr>
        <w:rPr>
          <w:lang w:eastAsia="zh-CN"/>
        </w:rPr>
      </w:pPr>
      <w:r>
        <w:rPr>
          <w:rFonts w:cstheme="majorBidi"/>
          <w:szCs w:val="24"/>
          <w:lang w:eastAsia="zh-CN"/>
        </w:rPr>
        <w:t>3</w:t>
      </w:r>
      <w:r w:rsidR="005445B0" w:rsidRPr="008E50BE">
        <w:rPr>
          <w:rFonts w:cstheme="majorBidi"/>
          <w:szCs w:val="24"/>
          <w:lang w:eastAsia="zh-CN"/>
        </w:rPr>
        <w:tab/>
      </w:r>
      <w:r w:rsidR="005445B0" w:rsidRPr="008E50BE">
        <w:rPr>
          <w:rFonts w:cstheme="majorBidi"/>
          <w:szCs w:val="24"/>
          <w:lang w:eastAsia="zh-CN"/>
        </w:rPr>
        <w:t>将本决议通报相关的国际组织和区域性组织。</w:t>
      </w:r>
    </w:p>
    <w:p w:rsidR="00570ABC" w:rsidRPr="004C120E" w:rsidRDefault="00570ABC" w:rsidP="00570ABC">
      <w:pPr>
        <w:overflowPunct/>
        <w:autoSpaceDE/>
        <w:autoSpaceDN/>
        <w:adjustRightInd/>
        <w:snapToGrid w:val="0"/>
        <w:textAlignment w:val="auto"/>
        <w:rPr>
          <w:rFonts w:asciiTheme="majorBidi" w:hAnsiTheme="majorBidi" w:cstheme="majorBidi"/>
          <w:szCs w:val="24"/>
          <w:lang w:eastAsia="zh-CN"/>
        </w:rPr>
      </w:pPr>
    </w:p>
    <w:p w:rsidR="005445B0" w:rsidRPr="00FC45C1" w:rsidRDefault="00524048" w:rsidP="00524048">
      <w:pPr>
        <w:rPr>
          <w:rFonts w:eastAsia="STKaiti"/>
          <w:szCs w:val="24"/>
          <w:lang w:eastAsia="zh-CN"/>
        </w:rPr>
      </w:pPr>
      <w:r w:rsidRPr="00FC45C1">
        <w:rPr>
          <w:rFonts w:eastAsia="STKaiti" w:hint="eastAsia"/>
          <w:iCs/>
          <w:color w:val="000000"/>
          <w:szCs w:val="24"/>
          <w:lang w:val="en-CA" w:eastAsia="zh-CN"/>
        </w:rPr>
        <w:t>参考</w:t>
      </w:r>
      <w:r w:rsidRPr="00FC45C1">
        <w:rPr>
          <w:rFonts w:eastAsia="STKaiti"/>
          <w:iCs/>
          <w:color w:val="000000"/>
          <w:szCs w:val="24"/>
          <w:lang w:val="en-CA" w:eastAsia="zh-CN"/>
        </w:rPr>
        <w:t>文件：</w:t>
      </w:r>
      <w:hyperlink r:id="rId26" w:history="1">
        <w:r w:rsidR="00570ABC" w:rsidRPr="00FC45C1">
          <w:rPr>
            <w:rStyle w:val="Hyperlink"/>
            <w:rFonts w:eastAsia="STKaiti"/>
            <w:iCs/>
            <w:szCs w:val="24"/>
            <w:lang w:eastAsia="zh-CN"/>
          </w:rPr>
          <w:t>C16/121</w:t>
        </w:r>
      </w:hyperlink>
      <w:r w:rsidRPr="00FC45C1">
        <w:rPr>
          <w:rFonts w:eastAsia="STKaiti" w:hint="eastAsia"/>
          <w:iCs/>
          <w:szCs w:val="24"/>
          <w:lang w:val="en-CA" w:eastAsia="zh-CN"/>
        </w:rPr>
        <w:t>和</w:t>
      </w:r>
      <w:hyperlink r:id="rId27" w:history="1">
        <w:r w:rsidR="00570ABC" w:rsidRPr="00FC45C1">
          <w:rPr>
            <w:rStyle w:val="Hyperlink"/>
            <w:rFonts w:eastAsia="STKaiti"/>
            <w:iCs/>
            <w:szCs w:val="24"/>
            <w:lang w:eastAsia="zh-CN"/>
          </w:rPr>
          <w:t>C16/130</w:t>
        </w:r>
      </w:hyperlink>
      <w:r w:rsidRPr="00FC45C1">
        <w:rPr>
          <w:rFonts w:eastAsia="STKaiti" w:hint="eastAsia"/>
          <w:iCs/>
          <w:color w:val="000000"/>
          <w:szCs w:val="24"/>
          <w:lang w:val="en-CA" w:eastAsia="zh-CN"/>
        </w:rPr>
        <w:t>、</w:t>
      </w:r>
      <w:hyperlink r:id="rId28" w:history="1">
        <w:r w:rsidR="00570ABC" w:rsidRPr="00FC45C1">
          <w:rPr>
            <w:rStyle w:val="Hyperlink"/>
            <w:rFonts w:eastAsia="STKaiti"/>
            <w:iCs/>
            <w:szCs w:val="24"/>
            <w:lang w:eastAsia="zh-CN"/>
          </w:rPr>
          <w:t>C17/130</w:t>
        </w:r>
      </w:hyperlink>
      <w:r w:rsidRPr="00FC45C1">
        <w:rPr>
          <w:rFonts w:eastAsia="STKaiti" w:hint="eastAsia"/>
          <w:iCs/>
          <w:color w:val="000000"/>
          <w:szCs w:val="24"/>
          <w:lang w:val="en-CA" w:eastAsia="zh-CN"/>
        </w:rPr>
        <w:t>和</w:t>
      </w:r>
      <w:hyperlink r:id="rId29" w:history="1">
        <w:r w:rsidR="00570ABC" w:rsidRPr="00FC45C1">
          <w:rPr>
            <w:rStyle w:val="Hyperlink"/>
            <w:rFonts w:eastAsia="STKaiti"/>
            <w:iCs/>
            <w:szCs w:val="24"/>
            <w:lang w:eastAsia="zh-CN"/>
          </w:rPr>
          <w:t>C17/141</w:t>
        </w:r>
      </w:hyperlink>
      <w:r w:rsidRPr="00FC45C1">
        <w:rPr>
          <w:rFonts w:eastAsia="STKaiti" w:hint="eastAsia"/>
          <w:iCs/>
          <w:szCs w:val="24"/>
          <w:lang w:val="en-CA" w:eastAsia="zh-CN"/>
        </w:rPr>
        <w:t>号文件</w:t>
      </w:r>
      <w:r w:rsidR="005445B0" w:rsidRPr="00FC45C1">
        <w:rPr>
          <w:rFonts w:eastAsia="STKaiti"/>
          <w:szCs w:val="24"/>
          <w:lang w:eastAsia="zh-CN"/>
        </w:rPr>
        <w:br w:type="page"/>
      </w:r>
    </w:p>
    <w:p w:rsidR="005445B0" w:rsidRDefault="00BA4D7E" w:rsidP="00444FAD">
      <w:pPr>
        <w:tabs>
          <w:tab w:val="left" w:pos="567"/>
        </w:tabs>
        <w:snapToGrid w:val="0"/>
        <w:spacing w:before="40"/>
        <w:rPr>
          <w:rFonts w:eastAsiaTheme="minorEastAsia"/>
          <w:webHidden/>
          <w:szCs w:val="24"/>
          <w:lang w:eastAsia="zh-CN"/>
        </w:rPr>
      </w:pPr>
      <w:r w:rsidRPr="00444FAD">
        <w:rPr>
          <w:rFonts w:eastAsiaTheme="minorEastAsia" w:hint="eastAsia"/>
          <w:szCs w:val="24"/>
          <w:u w:val="single"/>
          <w:lang w:eastAsia="zh-CN"/>
        </w:rPr>
        <w:lastRenderedPageBreak/>
        <w:t>秘书处的说明：</w:t>
      </w:r>
      <w:r w:rsidRPr="00AC7090">
        <w:rPr>
          <w:rFonts w:eastAsiaTheme="minorEastAsia" w:hint="eastAsia"/>
          <w:webHidden/>
          <w:szCs w:val="24"/>
          <w:lang w:eastAsia="zh-CN"/>
        </w:rPr>
        <w:t>CPM19-1</w:t>
      </w:r>
      <w:r w:rsidRPr="00AC7090">
        <w:rPr>
          <w:rFonts w:eastAsiaTheme="minorEastAsia" w:hint="eastAsia"/>
          <w:webHidden/>
          <w:szCs w:val="24"/>
          <w:lang w:eastAsia="zh-CN"/>
        </w:rPr>
        <w:t>为相关</w:t>
      </w:r>
      <w:r w:rsidRPr="00AC7090">
        <w:rPr>
          <w:rFonts w:eastAsiaTheme="minorEastAsia" w:hint="eastAsia"/>
          <w:webHidden/>
          <w:szCs w:val="24"/>
          <w:lang w:eastAsia="zh-CN"/>
        </w:rPr>
        <w:t>WRC-15</w:t>
      </w:r>
      <w:r w:rsidRPr="00AC7090">
        <w:rPr>
          <w:rFonts w:eastAsiaTheme="minorEastAsia" w:hint="eastAsia"/>
          <w:webHidden/>
          <w:szCs w:val="24"/>
          <w:lang w:eastAsia="zh-CN"/>
        </w:rPr>
        <w:t>决议中</w:t>
      </w:r>
      <w:r w:rsidR="00B62ADB" w:rsidRPr="00AC7090">
        <w:rPr>
          <w:rFonts w:eastAsiaTheme="minorEastAsia" w:hint="eastAsia"/>
          <w:webHidden/>
          <w:szCs w:val="24"/>
          <w:lang w:eastAsia="zh-CN"/>
        </w:rPr>
        <w:t>WRC-19</w:t>
      </w:r>
      <w:r w:rsidR="00B62ADB" w:rsidRPr="00AC7090">
        <w:rPr>
          <w:rFonts w:eastAsiaTheme="minorEastAsia" w:hint="eastAsia"/>
          <w:webHidden/>
          <w:szCs w:val="24"/>
          <w:lang w:eastAsia="zh-CN"/>
        </w:rPr>
        <w:t>议项</w:t>
      </w:r>
      <w:r w:rsidR="00B62ADB" w:rsidRPr="00AC7090">
        <w:rPr>
          <w:rFonts w:eastAsiaTheme="minorEastAsia" w:hint="eastAsia"/>
          <w:webHidden/>
          <w:szCs w:val="24"/>
          <w:lang w:eastAsia="zh-CN"/>
        </w:rPr>
        <w:t>9.1</w:t>
      </w:r>
      <w:r w:rsidR="00B62ADB" w:rsidRPr="00AC7090">
        <w:rPr>
          <w:rFonts w:eastAsiaTheme="minorEastAsia" w:hint="eastAsia"/>
          <w:webHidden/>
          <w:szCs w:val="24"/>
          <w:lang w:eastAsia="zh-CN"/>
        </w:rPr>
        <w:t>的筹备工作</w:t>
      </w:r>
      <w:r w:rsidRPr="00AC7090">
        <w:rPr>
          <w:rFonts w:eastAsiaTheme="minorEastAsia" w:hint="eastAsia"/>
          <w:webHidden/>
          <w:szCs w:val="24"/>
          <w:lang w:eastAsia="zh-CN"/>
        </w:rPr>
        <w:t>确定了九个问题（参见</w:t>
      </w:r>
      <w:hyperlink r:id="rId30" w:history="1">
        <w:r w:rsidRPr="00BA4D7E">
          <w:rPr>
            <w:rFonts w:eastAsia="Times New Roman"/>
            <w:color w:val="0000FF"/>
            <w:szCs w:val="24"/>
            <w:u w:val="single"/>
            <w:lang w:eastAsia="zh-CN"/>
          </w:rPr>
          <w:t>CA/226</w:t>
        </w:r>
      </w:hyperlink>
      <w:r w:rsidRPr="00AC7090">
        <w:rPr>
          <w:rFonts w:eastAsiaTheme="minorEastAsia" w:hint="eastAsia"/>
          <w:webHidden/>
          <w:szCs w:val="24"/>
          <w:lang w:eastAsia="zh-CN"/>
        </w:rPr>
        <w:t>号行政通函），具体如下：</w:t>
      </w:r>
    </w:p>
    <w:p w:rsidR="00D744BA" w:rsidRPr="00BA4D7E" w:rsidRDefault="00D744BA" w:rsidP="00B62ADB">
      <w:pPr>
        <w:tabs>
          <w:tab w:val="left" w:pos="567"/>
        </w:tabs>
        <w:snapToGrid w:val="0"/>
        <w:spacing w:before="40"/>
        <w:rPr>
          <w:rFonts w:eastAsia="Times New Roman"/>
          <w:szCs w:val="24"/>
          <w:u w:val="single"/>
          <w:lang w:eastAsia="zh-CN"/>
        </w:rPr>
      </w:pPr>
    </w:p>
    <w:p w:rsidR="005445B0" w:rsidRPr="008E50BE" w:rsidRDefault="005445B0" w:rsidP="00AC7090">
      <w:pPr>
        <w:pStyle w:val="enumlev1"/>
        <w:rPr>
          <w:lang w:val="en-US" w:eastAsia="zh-CN"/>
        </w:rPr>
      </w:pPr>
      <w:r w:rsidRPr="008E50BE">
        <w:rPr>
          <w:lang w:val="en-US" w:eastAsia="zh-CN"/>
        </w:rPr>
        <w:t>9.1.1</w:t>
      </w:r>
      <w:r w:rsidRPr="008E50BE">
        <w:rPr>
          <w:lang w:val="en-US" w:eastAsia="zh-CN"/>
        </w:rPr>
        <w:tab/>
      </w:r>
      <w:bookmarkStart w:id="6" w:name="_Toc328053060"/>
      <w:bookmarkStart w:id="7" w:name="_Toc444767726"/>
      <w:r w:rsidR="00822FC7">
        <w:rPr>
          <w:rFonts w:ascii="SimSun" w:hAnsi="SimSun" w:cs="SimSun"/>
          <w:lang w:val="en-US" w:eastAsia="zh-CN"/>
        </w:rPr>
        <w:fldChar w:fldCharType="begin"/>
      </w:r>
      <w:r w:rsidR="00822FC7">
        <w:rPr>
          <w:rFonts w:ascii="SimSun" w:hAnsi="SimSun" w:cs="SimSun"/>
          <w:lang w:val="en-US" w:eastAsia="zh-CN"/>
        </w:rPr>
        <w:instrText xml:space="preserve"> HYPERLINK  \l "RES_212" </w:instrText>
      </w:r>
      <w:r w:rsidR="00822FC7">
        <w:rPr>
          <w:rFonts w:ascii="SimSun" w:hAnsi="SimSun" w:cs="SimSun"/>
          <w:lang w:val="en-US" w:eastAsia="zh-CN"/>
        </w:rPr>
        <w:fldChar w:fldCharType="separate"/>
      </w:r>
      <w:r w:rsidRPr="00822FC7">
        <w:rPr>
          <w:rStyle w:val="Hyperlink"/>
          <w:rFonts w:ascii="SimSun" w:hAnsi="SimSun" w:cs="SimSun" w:hint="eastAsia"/>
          <w:lang w:val="en-US" w:eastAsia="zh-CN"/>
        </w:rPr>
        <w:t>第</w:t>
      </w:r>
      <w:r w:rsidRPr="00061193">
        <w:rPr>
          <w:rStyle w:val="Hyperlink"/>
          <w:b/>
          <w:bCs/>
          <w:lang w:val="en-US" w:eastAsia="zh-CN"/>
        </w:rPr>
        <w:t>212</w:t>
      </w:r>
      <w:r w:rsidRPr="00822FC7">
        <w:rPr>
          <w:rStyle w:val="Hyperlink"/>
          <w:rFonts w:ascii="SimSun" w:hAnsi="SimSun" w:cs="SimSun" w:hint="eastAsia"/>
          <w:lang w:val="en-US" w:eastAsia="zh-CN"/>
        </w:rPr>
        <w:t>号决议（</w:t>
      </w:r>
      <w:r w:rsidRPr="00061193">
        <w:rPr>
          <w:rStyle w:val="Hyperlink"/>
          <w:b/>
          <w:bCs/>
          <w:lang w:val="en-US" w:eastAsia="zh-CN"/>
        </w:rPr>
        <w:t>WRC-15</w:t>
      </w:r>
      <w:r w:rsidRPr="00061193">
        <w:rPr>
          <w:rStyle w:val="Hyperlink"/>
          <w:rFonts w:ascii="SimSun" w:hAnsi="SimSun" w:cs="SimSun" w:hint="eastAsia"/>
          <w:b/>
          <w:bCs/>
          <w:lang w:val="en-US" w:eastAsia="zh-CN"/>
        </w:rPr>
        <w:t>，修订版</w:t>
      </w:r>
      <w:r w:rsidRPr="00822FC7">
        <w:rPr>
          <w:rStyle w:val="Hyperlink"/>
          <w:rFonts w:ascii="SimSun" w:hAnsi="SimSun" w:cs="SimSun" w:hint="eastAsia"/>
          <w:lang w:val="en-US" w:eastAsia="zh-CN"/>
        </w:rPr>
        <w:t>）</w:t>
      </w:r>
      <w:bookmarkEnd w:id="6"/>
      <w:bookmarkEnd w:id="7"/>
      <w:r w:rsidR="00822FC7">
        <w:rPr>
          <w:rFonts w:ascii="SimSun" w:hAnsi="SimSun" w:cs="SimSun"/>
          <w:lang w:val="en-US" w:eastAsia="zh-CN"/>
        </w:rPr>
        <w:fldChar w:fldCharType="end"/>
      </w:r>
      <w:r w:rsidRPr="008E50BE">
        <w:rPr>
          <w:lang w:val="en-US" w:eastAsia="zh-CN"/>
        </w:rPr>
        <w:t>–</w:t>
      </w:r>
      <w:bookmarkStart w:id="8" w:name="_Toc328053061"/>
      <w:bookmarkStart w:id="9" w:name="_Toc444767727"/>
      <w:r w:rsidRPr="008E50BE">
        <w:rPr>
          <w:lang w:val="en-US" w:eastAsia="zh-CN"/>
        </w:rPr>
        <w:t xml:space="preserve"> </w:t>
      </w:r>
      <w:r w:rsidRPr="008E50BE">
        <w:rPr>
          <w:rFonts w:ascii="SimSun" w:hAnsi="SimSun" w:cs="SimSun" w:hint="eastAsia"/>
          <w:lang w:val="en-US" w:eastAsia="zh-CN"/>
        </w:rPr>
        <w:t>在</w:t>
      </w:r>
      <w:r w:rsidRPr="008E50BE">
        <w:rPr>
          <w:lang w:val="en-US" w:eastAsia="zh-CN"/>
        </w:rPr>
        <w:t>1 885-2 025 MHz</w:t>
      </w:r>
      <w:r w:rsidRPr="008E50BE">
        <w:rPr>
          <w:rFonts w:ascii="SimSun" w:hAnsi="SimSun" w:cs="SimSun" w:hint="eastAsia"/>
          <w:lang w:val="en-US" w:eastAsia="zh-CN"/>
        </w:rPr>
        <w:t>和</w:t>
      </w:r>
      <w:r w:rsidRPr="008E50BE">
        <w:rPr>
          <w:lang w:val="en-US" w:eastAsia="zh-CN"/>
        </w:rPr>
        <w:t>2 110-2 200 MHz</w:t>
      </w:r>
      <w:r w:rsidRPr="008E50BE">
        <w:rPr>
          <w:rFonts w:ascii="SimSun" w:hAnsi="SimSun" w:cs="SimSun" w:hint="eastAsia"/>
          <w:lang w:val="en-US" w:eastAsia="zh-CN"/>
        </w:rPr>
        <w:t>频段实施国际移动通信系统</w:t>
      </w:r>
      <w:bookmarkEnd w:id="8"/>
      <w:bookmarkEnd w:id="9"/>
      <w:r w:rsidR="00C0708E">
        <w:rPr>
          <w:rFonts w:ascii="SimSun" w:hAnsi="SimSun" w:cs="SimSun" w:hint="eastAsia"/>
          <w:lang w:val="en-US" w:eastAsia="zh-CN"/>
        </w:rPr>
        <w:t>；</w:t>
      </w:r>
    </w:p>
    <w:p w:rsidR="005445B0" w:rsidRPr="008E50BE" w:rsidRDefault="005445B0" w:rsidP="00AC7090">
      <w:pPr>
        <w:pStyle w:val="enumlev1"/>
        <w:rPr>
          <w:lang w:val="en-US" w:eastAsia="zh-CN"/>
        </w:rPr>
      </w:pPr>
      <w:r w:rsidRPr="008E50BE">
        <w:rPr>
          <w:lang w:val="en-US" w:eastAsia="zh-CN"/>
        </w:rPr>
        <w:t>9.1.2</w:t>
      </w:r>
      <w:r w:rsidRPr="008E50BE">
        <w:rPr>
          <w:lang w:val="en-US" w:eastAsia="zh-CN"/>
        </w:rPr>
        <w:tab/>
      </w:r>
      <w:bookmarkStart w:id="10" w:name="_Toc444767812"/>
      <w:r w:rsidR="00822FC7">
        <w:rPr>
          <w:rFonts w:ascii="SimSun" w:hAnsi="SimSun" w:cs="SimSun"/>
          <w:lang w:val="en-US" w:eastAsia="zh-CN"/>
        </w:rPr>
        <w:fldChar w:fldCharType="begin"/>
      </w:r>
      <w:r w:rsidR="00822FC7">
        <w:rPr>
          <w:rFonts w:ascii="SimSun" w:hAnsi="SimSun" w:cs="SimSun"/>
          <w:lang w:val="en-US" w:eastAsia="zh-CN"/>
        </w:rPr>
        <w:instrText xml:space="preserve"> HYPERLINK  \l "RES_761" </w:instrText>
      </w:r>
      <w:r w:rsidR="00822FC7">
        <w:rPr>
          <w:rFonts w:ascii="SimSun" w:hAnsi="SimSun" w:cs="SimSun"/>
          <w:lang w:val="en-US" w:eastAsia="zh-CN"/>
        </w:rPr>
        <w:fldChar w:fldCharType="separate"/>
      </w:r>
      <w:r w:rsidRPr="00822FC7">
        <w:rPr>
          <w:rStyle w:val="Hyperlink"/>
          <w:rFonts w:ascii="SimSun" w:hAnsi="SimSun" w:cs="SimSun" w:hint="eastAsia"/>
          <w:lang w:val="en-US" w:eastAsia="zh-CN"/>
        </w:rPr>
        <w:t>第</w:t>
      </w:r>
      <w:r w:rsidRPr="00061193">
        <w:rPr>
          <w:rStyle w:val="Hyperlink"/>
          <w:b/>
          <w:bCs/>
          <w:lang w:val="en-US" w:eastAsia="zh-CN"/>
        </w:rPr>
        <w:t>761</w:t>
      </w:r>
      <w:r w:rsidRPr="00822FC7">
        <w:rPr>
          <w:rStyle w:val="Hyperlink"/>
          <w:rFonts w:ascii="SimSun" w:hAnsi="SimSun" w:cs="SimSun" w:hint="eastAsia"/>
          <w:lang w:val="en-US" w:eastAsia="zh-CN"/>
        </w:rPr>
        <w:t>号决议（</w:t>
      </w:r>
      <w:r w:rsidRPr="00061193">
        <w:rPr>
          <w:rStyle w:val="Hyperlink"/>
          <w:b/>
          <w:bCs/>
          <w:lang w:val="en-US" w:eastAsia="zh-CN"/>
        </w:rPr>
        <w:t>WRC</w:t>
      </w:r>
      <w:r w:rsidRPr="00061193">
        <w:rPr>
          <w:rStyle w:val="Hyperlink"/>
          <w:b/>
          <w:bCs/>
          <w:lang w:val="en-US" w:eastAsia="zh-CN"/>
        </w:rPr>
        <w:noBreakHyphen/>
        <w:t>15</w:t>
      </w:r>
      <w:r w:rsidRPr="00822FC7">
        <w:rPr>
          <w:rStyle w:val="Hyperlink"/>
          <w:rFonts w:ascii="SimSun" w:hAnsi="SimSun" w:cs="SimSun" w:hint="eastAsia"/>
          <w:lang w:val="en-US" w:eastAsia="zh-CN"/>
        </w:rPr>
        <w:t>）</w:t>
      </w:r>
      <w:bookmarkEnd w:id="10"/>
      <w:r w:rsidR="00822FC7">
        <w:rPr>
          <w:rFonts w:ascii="SimSun" w:hAnsi="SimSun" w:cs="SimSun"/>
          <w:lang w:val="en-US" w:eastAsia="zh-CN"/>
        </w:rPr>
        <w:fldChar w:fldCharType="end"/>
      </w:r>
      <w:r w:rsidRPr="008E50BE">
        <w:rPr>
          <w:lang w:val="en-US" w:eastAsia="zh-CN"/>
        </w:rPr>
        <w:t xml:space="preserve">– </w:t>
      </w:r>
      <w:bookmarkStart w:id="11" w:name="_Toc444767813"/>
      <w:r w:rsidRPr="008E50BE">
        <w:rPr>
          <w:rFonts w:hint="eastAsia"/>
          <w:lang w:val="en-US" w:eastAsia="zh-CN"/>
        </w:rPr>
        <w:t>1</w:t>
      </w:r>
      <w:r w:rsidRPr="008E50BE">
        <w:rPr>
          <w:rFonts w:ascii="SimSun" w:hAnsi="SimSun" w:cs="SimSun" w:hint="eastAsia"/>
          <w:lang w:val="en-US" w:eastAsia="zh-CN"/>
        </w:rPr>
        <w:t>区和</w:t>
      </w:r>
      <w:r w:rsidRPr="008E50BE">
        <w:rPr>
          <w:rFonts w:hint="eastAsia"/>
          <w:lang w:val="en-US" w:eastAsia="zh-CN"/>
        </w:rPr>
        <w:t>3</w:t>
      </w:r>
      <w:r w:rsidRPr="008E50BE">
        <w:rPr>
          <w:rFonts w:ascii="SimSun" w:hAnsi="SimSun" w:cs="SimSun" w:hint="eastAsia"/>
          <w:lang w:val="en-US" w:eastAsia="zh-CN"/>
        </w:rPr>
        <w:t>区</w:t>
      </w:r>
      <w:r w:rsidRPr="008E50BE">
        <w:rPr>
          <w:lang w:val="en-US" w:eastAsia="zh-CN"/>
        </w:rPr>
        <w:t>1 452-1 492 MHz</w:t>
      </w:r>
      <w:r w:rsidRPr="008E50BE">
        <w:rPr>
          <w:rFonts w:ascii="SimSun" w:hAnsi="SimSun" w:cs="SimSun" w:hint="eastAsia"/>
          <w:lang w:val="en-US" w:eastAsia="zh-CN"/>
        </w:rPr>
        <w:t>频段内国际移动通信和卫星广播业务（声音）的兼容性</w:t>
      </w:r>
      <w:bookmarkEnd w:id="11"/>
      <w:r w:rsidR="00C0708E">
        <w:rPr>
          <w:rFonts w:ascii="SimSun" w:hAnsi="SimSun" w:cs="SimSun" w:hint="eastAsia"/>
          <w:lang w:val="en-US" w:eastAsia="zh-CN"/>
        </w:rPr>
        <w:t>；</w:t>
      </w:r>
    </w:p>
    <w:p w:rsidR="005445B0" w:rsidRPr="008E50BE" w:rsidRDefault="005445B0" w:rsidP="00AC7090">
      <w:pPr>
        <w:pStyle w:val="enumlev1"/>
        <w:rPr>
          <w:lang w:val="en-US" w:eastAsia="zh-CN"/>
        </w:rPr>
      </w:pPr>
      <w:r w:rsidRPr="008E50BE">
        <w:rPr>
          <w:lang w:val="en-US" w:eastAsia="zh-CN"/>
        </w:rPr>
        <w:t>9.1.3</w:t>
      </w:r>
      <w:r w:rsidRPr="008E50BE">
        <w:rPr>
          <w:lang w:val="en-US" w:eastAsia="zh-CN"/>
        </w:rPr>
        <w:tab/>
      </w:r>
      <w:bookmarkStart w:id="12" w:name="_Toc444767706"/>
      <w:r w:rsidR="00822FC7">
        <w:rPr>
          <w:rFonts w:ascii="SimSun" w:hAnsi="SimSun" w:cs="SimSun"/>
          <w:lang w:val="en-US" w:eastAsia="zh-CN"/>
        </w:rPr>
        <w:fldChar w:fldCharType="begin"/>
      </w:r>
      <w:r w:rsidR="00822FC7">
        <w:rPr>
          <w:rFonts w:ascii="SimSun" w:hAnsi="SimSun" w:cs="SimSun"/>
          <w:lang w:val="en-US" w:eastAsia="zh-CN"/>
        </w:rPr>
        <w:instrText xml:space="preserve"> HYPERLINK  \l "RES_157" </w:instrText>
      </w:r>
      <w:r w:rsidR="00822FC7">
        <w:rPr>
          <w:rFonts w:ascii="SimSun" w:hAnsi="SimSun" w:cs="SimSun"/>
          <w:lang w:val="en-US" w:eastAsia="zh-CN"/>
        </w:rPr>
        <w:fldChar w:fldCharType="separate"/>
      </w:r>
      <w:r w:rsidRPr="00822FC7">
        <w:rPr>
          <w:rStyle w:val="Hyperlink"/>
          <w:rFonts w:ascii="SimSun" w:hAnsi="SimSun" w:cs="SimSun" w:hint="eastAsia"/>
          <w:lang w:val="en-US" w:eastAsia="zh-CN"/>
        </w:rPr>
        <w:t>第</w:t>
      </w:r>
      <w:r w:rsidRPr="00061193">
        <w:rPr>
          <w:rStyle w:val="Hyperlink"/>
          <w:b/>
          <w:bCs/>
          <w:lang w:val="en-US" w:eastAsia="zh-CN"/>
        </w:rPr>
        <w:t>157</w:t>
      </w:r>
      <w:r w:rsidRPr="00822FC7">
        <w:rPr>
          <w:rStyle w:val="Hyperlink"/>
          <w:rFonts w:ascii="SimSun" w:hAnsi="SimSun" w:cs="SimSun" w:hint="eastAsia"/>
          <w:lang w:val="en-US" w:eastAsia="zh-CN"/>
        </w:rPr>
        <w:t>号决议（</w:t>
      </w:r>
      <w:r w:rsidRPr="00061193">
        <w:rPr>
          <w:rStyle w:val="Hyperlink"/>
          <w:rFonts w:hint="eastAsia"/>
          <w:b/>
          <w:bCs/>
          <w:lang w:val="en-US" w:eastAsia="zh-CN"/>
        </w:rPr>
        <w:t>WRC-15</w:t>
      </w:r>
      <w:r w:rsidRPr="00822FC7">
        <w:rPr>
          <w:rStyle w:val="Hyperlink"/>
          <w:rFonts w:ascii="SimSun" w:hAnsi="SimSun" w:cs="SimSun" w:hint="eastAsia"/>
          <w:lang w:val="en-US" w:eastAsia="zh-CN"/>
        </w:rPr>
        <w:t>）</w:t>
      </w:r>
      <w:bookmarkEnd w:id="12"/>
      <w:r w:rsidR="00822FC7">
        <w:rPr>
          <w:rFonts w:ascii="SimSun" w:hAnsi="SimSun" w:cs="SimSun"/>
          <w:lang w:val="en-US" w:eastAsia="zh-CN"/>
        </w:rPr>
        <w:fldChar w:fldCharType="end"/>
      </w:r>
      <w:r w:rsidRPr="008E50BE">
        <w:rPr>
          <w:lang w:val="en-US" w:eastAsia="zh-CN"/>
        </w:rPr>
        <w:t>–</w:t>
      </w:r>
      <w:bookmarkStart w:id="13" w:name="_Toc444767707"/>
      <w:r w:rsidR="00D744BA">
        <w:rPr>
          <w:lang w:val="en-US" w:eastAsia="zh-CN"/>
        </w:rPr>
        <w:t xml:space="preserve"> </w:t>
      </w:r>
      <w:r w:rsidRPr="008E50BE">
        <w:rPr>
          <w:rFonts w:ascii="SimSun" w:hAnsi="SimSun" w:cs="SimSun" w:hint="eastAsia"/>
          <w:lang w:val="en-US" w:eastAsia="zh-CN"/>
        </w:rPr>
        <w:t>有关划分给卫星固定业务的</w:t>
      </w:r>
      <w:r w:rsidRPr="008E50BE">
        <w:rPr>
          <w:lang w:val="en-US" w:eastAsia="zh-CN"/>
        </w:rPr>
        <w:t>3 700-4 200 MHz</w:t>
      </w:r>
      <w:r w:rsidRPr="008E50BE">
        <w:rPr>
          <w:rFonts w:ascii="SimSun" w:hAnsi="SimSun" w:cs="SimSun" w:hint="eastAsia"/>
          <w:lang w:val="en-US" w:eastAsia="zh-CN"/>
        </w:rPr>
        <w:t>、</w:t>
      </w:r>
      <w:r w:rsidRPr="008E50BE">
        <w:rPr>
          <w:lang w:val="en-US" w:eastAsia="zh-CN"/>
        </w:rPr>
        <w:t>4 500-4 800 MHz</w:t>
      </w:r>
      <w:r w:rsidRPr="008E50BE">
        <w:rPr>
          <w:rFonts w:ascii="SimSun" w:hAnsi="SimSun" w:cs="SimSun" w:hint="eastAsia"/>
          <w:lang w:val="en-US" w:eastAsia="zh-CN"/>
        </w:rPr>
        <w:t>、</w:t>
      </w:r>
      <w:r w:rsidRPr="008E50BE">
        <w:rPr>
          <w:lang w:val="en-US" w:eastAsia="zh-CN"/>
        </w:rPr>
        <w:t>5 925-</w:t>
      </w:r>
      <w:r w:rsidRPr="008E50BE">
        <w:rPr>
          <w:rFonts w:hint="eastAsia"/>
          <w:lang w:val="en-US" w:eastAsia="zh-CN"/>
        </w:rPr>
        <w:t>6 425</w:t>
      </w:r>
      <w:r w:rsidRPr="008E50BE">
        <w:rPr>
          <w:rFonts w:ascii="SimSun" w:hAnsi="SimSun" w:cs="SimSun" w:hint="eastAsia"/>
          <w:lang w:val="en-US" w:eastAsia="zh-CN"/>
        </w:rPr>
        <w:t>和</w:t>
      </w:r>
      <w:r w:rsidRPr="008E50BE">
        <w:rPr>
          <w:rFonts w:hint="eastAsia"/>
          <w:lang w:val="en-US" w:eastAsia="zh-CN"/>
        </w:rPr>
        <w:t>6 725-</w:t>
      </w:r>
      <w:r w:rsidRPr="008E50BE">
        <w:rPr>
          <w:lang w:val="en-US" w:eastAsia="zh-CN"/>
        </w:rPr>
        <w:t>7 025 MHz</w:t>
      </w:r>
      <w:r w:rsidRPr="008E50BE">
        <w:rPr>
          <w:rFonts w:ascii="SimSun" w:hAnsi="SimSun" w:cs="SimSun" w:hint="eastAsia"/>
          <w:lang w:val="en-US" w:eastAsia="zh-CN"/>
        </w:rPr>
        <w:t>频段中新型非对地静止系统的技术和操作问题以及规则条款的研究</w:t>
      </w:r>
      <w:bookmarkEnd w:id="13"/>
      <w:r w:rsidR="00C0708E">
        <w:rPr>
          <w:rFonts w:ascii="SimSun" w:hAnsi="SimSun" w:cs="SimSun" w:hint="eastAsia"/>
          <w:lang w:val="en-US" w:eastAsia="zh-CN"/>
        </w:rPr>
        <w:t>；</w:t>
      </w:r>
    </w:p>
    <w:p w:rsidR="005445B0" w:rsidRPr="008E50BE" w:rsidRDefault="005445B0" w:rsidP="00AC7090">
      <w:pPr>
        <w:pStyle w:val="enumlev1"/>
        <w:rPr>
          <w:lang w:val="en-US" w:eastAsia="zh-CN"/>
        </w:rPr>
      </w:pPr>
      <w:r w:rsidRPr="008E50BE">
        <w:rPr>
          <w:lang w:val="en-US" w:eastAsia="zh-CN"/>
        </w:rPr>
        <w:t>9.1.4</w:t>
      </w:r>
      <w:r w:rsidRPr="008E50BE">
        <w:rPr>
          <w:lang w:val="en-US" w:eastAsia="zh-CN"/>
        </w:rPr>
        <w:tab/>
      </w:r>
      <w:bookmarkStart w:id="14" w:name="_Toc444767816"/>
      <w:r w:rsidR="00822FC7">
        <w:rPr>
          <w:rFonts w:ascii="SimSun" w:hAnsi="SimSun" w:cs="SimSun"/>
          <w:lang w:val="en-US" w:eastAsia="zh-CN"/>
        </w:rPr>
        <w:fldChar w:fldCharType="begin"/>
      </w:r>
      <w:r w:rsidR="00822FC7">
        <w:rPr>
          <w:rFonts w:ascii="SimSun" w:hAnsi="SimSun" w:cs="SimSun"/>
          <w:lang w:val="en-US" w:eastAsia="zh-CN"/>
        </w:rPr>
        <w:instrText xml:space="preserve"> HYPERLINK  \l "RES_763" </w:instrText>
      </w:r>
      <w:r w:rsidR="00822FC7">
        <w:rPr>
          <w:rFonts w:ascii="SimSun" w:hAnsi="SimSun" w:cs="SimSun"/>
          <w:lang w:val="en-US" w:eastAsia="zh-CN"/>
        </w:rPr>
        <w:fldChar w:fldCharType="separate"/>
      </w:r>
      <w:proofErr w:type="gramStart"/>
      <w:r w:rsidRPr="00822FC7">
        <w:rPr>
          <w:rStyle w:val="Hyperlink"/>
          <w:rFonts w:ascii="SimSun" w:hAnsi="SimSun" w:cs="SimSun" w:hint="eastAsia"/>
          <w:lang w:val="en-US" w:eastAsia="zh-CN"/>
        </w:rPr>
        <w:t>第</w:t>
      </w:r>
      <w:r w:rsidRPr="00061193">
        <w:rPr>
          <w:rStyle w:val="Hyperlink"/>
          <w:b/>
          <w:bCs/>
          <w:lang w:val="en-US" w:eastAsia="zh-CN"/>
        </w:rPr>
        <w:t>763</w:t>
      </w:r>
      <w:r w:rsidRPr="00822FC7">
        <w:rPr>
          <w:rStyle w:val="Hyperlink"/>
          <w:rFonts w:ascii="SimSun" w:hAnsi="SimSun" w:cs="SimSun" w:hint="eastAsia"/>
          <w:lang w:val="en-US" w:eastAsia="zh-CN"/>
        </w:rPr>
        <w:t>号决议（</w:t>
      </w:r>
      <w:r w:rsidRPr="00061193">
        <w:rPr>
          <w:rStyle w:val="Hyperlink"/>
          <w:b/>
          <w:bCs/>
          <w:lang w:val="en-US" w:eastAsia="zh-CN"/>
        </w:rPr>
        <w:t>WRC</w:t>
      </w:r>
      <w:r w:rsidRPr="00061193">
        <w:rPr>
          <w:rStyle w:val="Hyperlink"/>
          <w:b/>
          <w:bCs/>
          <w:lang w:val="en-US" w:eastAsia="zh-CN"/>
        </w:rPr>
        <w:noBreakHyphen/>
        <w:t>15</w:t>
      </w:r>
      <w:r w:rsidRPr="00822FC7">
        <w:rPr>
          <w:rStyle w:val="Hyperlink"/>
          <w:rFonts w:ascii="SimSun" w:hAnsi="SimSun" w:cs="SimSun" w:hint="eastAsia"/>
          <w:lang w:val="en-US" w:eastAsia="zh-CN"/>
        </w:rPr>
        <w:t>）</w:t>
      </w:r>
      <w:bookmarkEnd w:id="14"/>
      <w:r w:rsidR="00822FC7">
        <w:rPr>
          <w:rFonts w:ascii="SimSun" w:hAnsi="SimSun" w:cs="SimSun"/>
          <w:lang w:val="en-US" w:eastAsia="zh-CN"/>
        </w:rPr>
        <w:fldChar w:fldCharType="end"/>
      </w:r>
      <w:proofErr w:type="gramEnd"/>
      <w:r w:rsidRPr="008E50BE">
        <w:rPr>
          <w:lang w:val="en-US" w:eastAsia="zh-CN"/>
        </w:rPr>
        <w:t>–</w:t>
      </w:r>
      <w:bookmarkStart w:id="15" w:name="_Toc444767817"/>
      <w:r w:rsidRPr="008E50BE">
        <w:rPr>
          <w:lang w:val="en-US" w:eastAsia="zh-CN"/>
        </w:rPr>
        <w:t xml:space="preserve"> </w:t>
      </w:r>
      <w:r w:rsidRPr="008E50BE">
        <w:rPr>
          <w:rFonts w:ascii="SimSun" w:hAnsi="SimSun" w:cs="SimSun" w:hint="eastAsia"/>
          <w:lang w:val="en-US" w:eastAsia="zh-CN"/>
        </w:rPr>
        <w:t>亚轨道飞行器载电台</w:t>
      </w:r>
      <w:bookmarkEnd w:id="15"/>
      <w:r w:rsidR="00C0708E">
        <w:rPr>
          <w:rFonts w:ascii="SimSun" w:hAnsi="SimSun" w:cs="SimSun" w:hint="eastAsia"/>
          <w:lang w:val="en-US" w:eastAsia="zh-CN"/>
        </w:rPr>
        <w:t>；</w:t>
      </w:r>
    </w:p>
    <w:p w:rsidR="005445B0" w:rsidRPr="008E50BE" w:rsidRDefault="005445B0" w:rsidP="00AC7090">
      <w:pPr>
        <w:pStyle w:val="enumlev1"/>
        <w:rPr>
          <w:lang w:val="en-US" w:eastAsia="zh-CN"/>
        </w:rPr>
      </w:pPr>
      <w:r w:rsidRPr="008E50BE">
        <w:rPr>
          <w:lang w:val="en-US" w:eastAsia="zh-CN"/>
        </w:rPr>
        <w:t>9.1.5</w:t>
      </w:r>
      <w:r w:rsidRPr="008E50BE">
        <w:rPr>
          <w:lang w:val="en-US" w:eastAsia="zh-CN"/>
        </w:rPr>
        <w:tab/>
      </w:r>
      <w:bookmarkStart w:id="16" w:name="_Toc444767818"/>
      <w:r w:rsidR="00822FC7">
        <w:rPr>
          <w:rFonts w:ascii="SimSun" w:hAnsi="SimSun" w:cs="SimSun"/>
          <w:lang w:val="en-US" w:eastAsia="zh-CN"/>
        </w:rPr>
        <w:fldChar w:fldCharType="begin"/>
      </w:r>
      <w:r w:rsidR="00822FC7">
        <w:rPr>
          <w:rFonts w:ascii="SimSun" w:hAnsi="SimSun" w:cs="SimSun"/>
          <w:lang w:val="en-US" w:eastAsia="zh-CN"/>
        </w:rPr>
        <w:instrText xml:space="preserve"> HYPERLINK  \l "RES_764" </w:instrText>
      </w:r>
      <w:r w:rsidR="00822FC7">
        <w:rPr>
          <w:rFonts w:ascii="SimSun" w:hAnsi="SimSun" w:cs="SimSun"/>
          <w:lang w:val="en-US" w:eastAsia="zh-CN"/>
        </w:rPr>
        <w:fldChar w:fldCharType="separate"/>
      </w:r>
      <w:proofErr w:type="gramStart"/>
      <w:r w:rsidRPr="00822FC7">
        <w:rPr>
          <w:rStyle w:val="Hyperlink"/>
          <w:rFonts w:ascii="SimSun" w:hAnsi="SimSun" w:cs="SimSun" w:hint="eastAsia"/>
          <w:lang w:val="en-US" w:eastAsia="zh-CN"/>
        </w:rPr>
        <w:t>第</w:t>
      </w:r>
      <w:r w:rsidRPr="00061193">
        <w:rPr>
          <w:rStyle w:val="Hyperlink"/>
          <w:b/>
          <w:bCs/>
          <w:lang w:val="en-US" w:eastAsia="zh-CN"/>
        </w:rPr>
        <w:t>764</w:t>
      </w:r>
      <w:r w:rsidRPr="00822FC7">
        <w:rPr>
          <w:rStyle w:val="Hyperlink"/>
          <w:rFonts w:ascii="SimSun" w:hAnsi="SimSun" w:cs="SimSun" w:hint="eastAsia"/>
          <w:lang w:val="en-US" w:eastAsia="zh-CN"/>
        </w:rPr>
        <w:t>号决议（</w:t>
      </w:r>
      <w:r w:rsidRPr="00061193">
        <w:rPr>
          <w:rStyle w:val="Hyperlink"/>
          <w:b/>
          <w:bCs/>
          <w:lang w:val="en-US" w:eastAsia="zh-CN"/>
        </w:rPr>
        <w:t>WRC</w:t>
      </w:r>
      <w:r w:rsidRPr="00061193">
        <w:rPr>
          <w:rStyle w:val="Hyperlink"/>
          <w:b/>
          <w:bCs/>
          <w:lang w:val="en-US" w:eastAsia="zh-CN"/>
        </w:rPr>
        <w:noBreakHyphen/>
        <w:t>15</w:t>
      </w:r>
      <w:r w:rsidRPr="00822FC7">
        <w:rPr>
          <w:rStyle w:val="Hyperlink"/>
          <w:rFonts w:ascii="SimSun" w:hAnsi="SimSun" w:cs="SimSun" w:hint="eastAsia"/>
          <w:lang w:val="en-US" w:eastAsia="zh-CN"/>
        </w:rPr>
        <w:t>）</w:t>
      </w:r>
      <w:bookmarkEnd w:id="16"/>
      <w:r w:rsidR="00822FC7">
        <w:rPr>
          <w:rFonts w:ascii="SimSun" w:hAnsi="SimSun" w:cs="SimSun"/>
          <w:lang w:val="en-US" w:eastAsia="zh-CN"/>
        </w:rPr>
        <w:fldChar w:fldCharType="end"/>
      </w:r>
      <w:proofErr w:type="gramEnd"/>
      <w:r w:rsidRPr="008E50BE">
        <w:rPr>
          <w:lang w:val="en-US" w:eastAsia="zh-CN"/>
        </w:rPr>
        <w:t>–</w:t>
      </w:r>
      <w:bookmarkStart w:id="17" w:name="_Toc444767819"/>
      <w:r w:rsidR="00D744BA">
        <w:rPr>
          <w:lang w:val="en-US" w:eastAsia="zh-CN"/>
        </w:rPr>
        <w:t xml:space="preserve"> </w:t>
      </w:r>
      <w:r w:rsidRPr="008E50BE">
        <w:rPr>
          <w:rFonts w:ascii="SimSun" w:hAnsi="SimSun" w:cs="SimSun" w:hint="eastAsia"/>
          <w:lang w:val="en-US" w:eastAsia="zh-CN"/>
        </w:rPr>
        <w:t>审查在《无线电规则》第</w:t>
      </w:r>
      <w:r w:rsidRPr="008E50BE">
        <w:rPr>
          <w:lang w:val="en-US" w:eastAsia="zh-CN"/>
        </w:rPr>
        <w:t>5.447F</w:t>
      </w:r>
      <w:r w:rsidRPr="008E50BE">
        <w:rPr>
          <w:rFonts w:ascii="SimSun" w:hAnsi="SimSun" w:cs="SimSun" w:hint="eastAsia"/>
          <w:lang w:val="en-US" w:eastAsia="zh-CN"/>
        </w:rPr>
        <w:t>和</w:t>
      </w:r>
      <w:r w:rsidRPr="008E50BE">
        <w:rPr>
          <w:lang w:val="en-US" w:eastAsia="zh-CN"/>
        </w:rPr>
        <w:t>5.</w:t>
      </w:r>
      <w:r w:rsidRPr="008E50BE">
        <w:rPr>
          <w:rFonts w:hint="eastAsia"/>
          <w:lang w:val="en-US" w:eastAsia="zh-CN"/>
        </w:rPr>
        <w:t>45</w:t>
      </w:r>
      <w:r w:rsidRPr="008E50BE">
        <w:rPr>
          <w:lang w:val="en-US" w:eastAsia="zh-CN"/>
        </w:rPr>
        <w:t>0A</w:t>
      </w:r>
      <w:r w:rsidRPr="008E50BE">
        <w:rPr>
          <w:rFonts w:ascii="SimSun" w:hAnsi="SimSun" w:cs="SimSun" w:hint="eastAsia"/>
          <w:lang w:val="en-US" w:eastAsia="zh-CN"/>
        </w:rPr>
        <w:t>款中引证</w:t>
      </w:r>
      <w:r w:rsidRPr="008E50BE">
        <w:rPr>
          <w:lang w:val="en-US" w:eastAsia="zh-CN"/>
        </w:rPr>
        <w:t>ITU-R M.1638-1</w:t>
      </w:r>
      <w:r w:rsidRPr="008E50BE">
        <w:rPr>
          <w:rFonts w:ascii="SimSun" w:hAnsi="SimSun" w:cs="SimSun" w:hint="eastAsia"/>
          <w:lang w:val="en-US" w:eastAsia="zh-CN"/>
        </w:rPr>
        <w:t>和</w:t>
      </w:r>
      <w:r w:rsidRPr="008E50BE">
        <w:rPr>
          <w:lang w:val="en-US" w:eastAsia="zh-CN"/>
        </w:rPr>
        <w:t>M.1849-1</w:t>
      </w:r>
      <w:r w:rsidRPr="008E50BE">
        <w:rPr>
          <w:rFonts w:ascii="SimSun" w:hAnsi="SimSun" w:cs="SimSun" w:hint="eastAsia"/>
          <w:lang w:val="en-US" w:eastAsia="zh-CN"/>
        </w:rPr>
        <w:t>建议书的技术和规则影响</w:t>
      </w:r>
      <w:bookmarkEnd w:id="17"/>
      <w:r w:rsidR="00C0708E">
        <w:rPr>
          <w:rFonts w:ascii="SimSun" w:hAnsi="SimSun" w:cs="SimSun" w:hint="eastAsia"/>
          <w:lang w:val="en-US" w:eastAsia="zh-CN"/>
        </w:rPr>
        <w:t>；</w:t>
      </w:r>
    </w:p>
    <w:p w:rsidR="005445B0" w:rsidRPr="008E50BE" w:rsidRDefault="005445B0" w:rsidP="00C0708E">
      <w:pPr>
        <w:pStyle w:val="enumlev1"/>
        <w:rPr>
          <w:lang w:val="en-US" w:eastAsia="zh-CN"/>
        </w:rPr>
      </w:pPr>
      <w:r w:rsidRPr="008E50BE">
        <w:rPr>
          <w:lang w:val="en-US" w:eastAsia="zh-CN"/>
        </w:rPr>
        <w:t>9.1.6</w:t>
      </w:r>
      <w:r w:rsidRPr="008E50BE">
        <w:rPr>
          <w:lang w:val="en-US" w:eastAsia="zh-CN"/>
        </w:rPr>
        <w:tab/>
      </w:r>
      <w:bookmarkStart w:id="18" w:name="_Toc444767840"/>
      <w:r w:rsidR="00822FC7">
        <w:rPr>
          <w:rFonts w:ascii="SimSun" w:hAnsi="SimSun" w:cs="SimSun"/>
          <w:lang w:val="en-US" w:eastAsia="zh-CN"/>
        </w:rPr>
        <w:fldChar w:fldCharType="begin"/>
      </w:r>
      <w:r w:rsidR="00822FC7">
        <w:rPr>
          <w:rFonts w:ascii="SimSun" w:hAnsi="SimSun" w:cs="SimSun"/>
          <w:lang w:val="en-US" w:eastAsia="zh-CN"/>
        </w:rPr>
        <w:instrText xml:space="preserve"> HYPERLINK  \l "RES_958" </w:instrText>
      </w:r>
      <w:r w:rsidR="00822FC7">
        <w:rPr>
          <w:rFonts w:ascii="SimSun" w:hAnsi="SimSun" w:cs="SimSun"/>
          <w:lang w:val="en-US" w:eastAsia="zh-CN"/>
        </w:rPr>
        <w:fldChar w:fldCharType="separate"/>
      </w:r>
      <w:r w:rsidRPr="00822FC7">
        <w:rPr>
          <w:rStyle w:val="Hyperlink"/>
          <w:rFonts w:ascii="SimSun" w:hAnsi="SimSun" w:cs="SimSun" w:hint="eastAsia"/>
          <w:lang w:val="en-US" w:eastAsia="zh-CN"/>
        </w:rPr>
        <w:t>第</w:t>
      </w:r>
      <w:r w:rsidRPr="00061193">
        <w:rPr>
          <w:rStyle w:val="Hyperlink"/>
          <w:b/>
          <w:bCs/>
          <w:lang w:val="en-US" w:eastAsia="zh-CN"/>
        </w:rPr>
        <w:t>958</w:t>
      </w:r>
      <w:r w:rsidRPr="00822FC7">
        <w:rPr>
          <w:rStyle w:val="Hyperlink"/>
          <w:rFonts w:ascii="SimSun" w:hAnsi="SimSun" w:cs="SimSun" w:hint="eastAsia"/>
          <w:lang w:val="en-US" w:eastAsia="zh-CN"/>
        </w:rPr>
        <w:t>号决议（</w:t>
      </w:r>
      <w:r w:rsidRPr="00061193">
        <w:rPr>
          <w:rStyle w:val="Hyperlink"/>
          <w:b/>
          <w:bCs/>
          <w:lang w:val="en-US" w:eastAsia="zh-CN"/>
        </w:rPr>
        <w:t>WRC-15</w:t>
      </w:r>
      <w:r w:rsidRPr="00822FC7">
        <w:rPr>
          <w:rStyle w:val="Hyperlink"/>
          <w:rFonts w:ascii="SimSun" w:hAnsi="SimSun" w:cs="SimSun" w:hint="eastAsia"/>
          <w:lang w:val="en-US" w:eastAsia="zh-CN"/>
        </w:rPr>
        <w:t>）</w:t>
      </w:r>
      <w:bookmarkEnd w:id="18"/>
      <w:r w:rsidR="00822FC7">
        <w:rPr>
          <w:rFonts w:ascii="SimSun" w:hAnsi="SimSun" w:cs="SimSun"/>
          <w:lang w:val="en-US" w:eastAsia="zh-CN"/>
        </w:rPr>
        <w:fldChar w:fldCharType="end"/>
      </w:r>
      <w:r w:rsidRPr="008E50BE">
        <w:rPr>
          <w:lang w:val="en-US" w:eastAsia="zh-CN"/>
        </w:rPr>
        <w:t>– 1</w:t>
      </w:r>
      <w:proofErr w:type="gramStart"/>
      <w:r w:rsidRPr="008E50BE">
        <w:rPr>
          <w:lang w:val="en-US" w:eastAsia="zh-CN"/>
        </w:rPr>
        <w:t>)</w:t>
      </w:r>
      <w:r w:rsidRPr="008E50BE">
        <w:rPr>
          <w:rFonts w:ascii="SimSun" w:hAnsi="SimSun" w:cs="SimSun" w:hint="eastAsia"/>
          <w:lang w:val="en-US" w:eastAsia="zh-CN"/>
        </w:rPr>
        <w:t>有关电动汽车无线功率传输</w:t>
      </w:r>
      <w:proofErr w:type="gramEnd"/>
      <w:r w:rsidRPr="008E50BE">
        <w:rPr>
          <w:rFonts w:ascii="SimSun" w:hAnsi="SimSun" w:cs="SimSun" w:hint="eastAsia"/>
          <w:lang w:val="en-US" w:eastAsia="zh-CN"/>
        </w:rPr>
        <w:t>（</w:t>
      </w:r>
      <w:r w:rsidRPr="008E50BE">
        <w:rPr>
          <w:rFonts w:hint="eastAsia"/>
          <w:lang w:val="en-US" w:eastAsia="zh-CN"/>
        </w:rPr>
        <w:t>WPT</w:t>
      </w:r>
      <w:r w:rsidRPr="008E50BE">
        <w:rPr>
          <w:rFonts w:ascii="SimSun" w:hAnsi="SimSun" w:cs="SimSun" w:hint="eastAsia"/>
          <w:lang w:val="en-US" w:eastAsia="zh-CN"/>
        </w:rPr>
        <w:t>）的研究：</w:t>
      </w:r>
      <w:r w:rsidRPr="008E50BE">
        <w:rPr>
          <w:lang w:val="en-US" w:eastAsia="zh-CN"/>
        </w:rPr>
        <w:t>a)</w:t>
      </w:r>
      <w:r w:rsidRPr="008E50BE">
        <w:rPr>
          <w:rFonts w:ascii="SimSun" w:hAnsi="SimSun" w:cs="SimSun" w:hint="eastAsia"/>
          <w:lang w:val="en-US" w:eastAsia="zh-CN"/>
        </w:rPr>
        <w:t>评估电动汽车</w:t>
      </w:r>
      <w:r w:rsidRPr="008E50BE">
        <w:rPr>
          <w:rFonts w:hint="eastAsia"/>
          <w:lang w:val="en-US" w:eastAsia="zh-CN"/>
        </w:rPr>
        <w:t>WPT</w:t>
      </w:r>
      <w:r w:rsidRPr="008E50BE">
        <w:rPr>
          <w:rFonts w:ascii="SimSun" w:hAnsi="SimSun" w:cs="SimSun" w:hint="eastAsia"/>
          <w:lang w:val="en-US" w:eastAsia="zh-CN"/>
        </w:rPr>
        <w:t>对无线电通信业务的影响；</w:t>
      </w:r>
      <w:r w:rsidRPr="008E50BE">
        <w:rPr>
          <w:lang w:val="en-US" w:eastAsia="zh-CN"/>
        </w:rPr>
        <w:t>b)</w:t>
      </w:r>
      <w:r w:rsidRPr="008E50BE">
        <w:rPr>
          <w:rFonts w:ascii="SimSun" w:hAnsi="SimSun" w:cs="SimSun" w:hint="eastAsia"/>
          <w:lang w:val="en-US" w:eastAsia="zh-CN"/>
        </w:rPr>
        <w:t>研究适当的协调一致的频率范围，以便使电动汽车</w:t>
      </w:r>
      <w:r w:rsidRPr="008E50BE">
        <w:rPr>
          <w:lang w:val="en-US" w:eastAsia="zh-CN"/>
        </w:rPr>
        <w:t>WPT</w:t>
      </w:r>
      <w:r w:rsidRPr="008E50BE">
        <w:rPr>
          <w:rFonts w:ascii="SimSun" w:hAnsi="SimSun" w:cs="SimSun" w:hint="eastAsia"/>
          <w:lang w:val="en-US" w:eastAsia="zh-CN"/>
        </w:rPr>
        <w:t>对无线电通信业务的影响降低到最低水平。这些研究应考虑到，国际电工委员会（</w:t>
      </w:r>
      <w:r w:rsidRPr="008E50BE">
        <w:rPr>
          <w:lang w:val="en-US" w:eastAsia="zh-CN"/>
        </w:rPr>
        <w:t>IEC</w:t>
      </w:r>
      <w:r w:rsidRPr="008E50BE">
        <w:rPr>
          <w:rFonts w:ascii="SimSun" w:hAnsi="SimSun" w:cs="SimSun" w:hint="eastAsia"/>
          <w:lang w:val="en-US" w:eastAsia="zh-CN"/>
        </w:rPr>
        <w:t>）、国际标准化组织（</w:t>
      </w:r>
      <w:r w:rsidRPr="008E50BE">
        <w:rPr>
          <w:lang w:val="en-US" w:eastAsia="zh-CN"/>
        </w:rPr>
        <w:t>ISO</w:t>
      </w:r>
      <w:r w:rsidRPr="008E50BE">
        <w:rPr>
          <w:rFonts w:ascii="SimSun" w:hAnsi="SimSun" w:cs="SimSun" w:hint="eastAsia"/>
          <w:lang w:val="en-US" w:eastAsia="zh-CN"/>
        </w:rPr>
        <w:t>）和美国汽车工程师学会（</w:t>
      </w:r>
      <w:r w:rsidRPr="008E50BE">
        <w:rPr>
          <w:lang w:val="en-US" w:eastAsia="zh-CN"/>
        </w:rPr>
        <w:t>SAE</w:t>
      </w:r>
      <w:r w:rsidRPr="008E50BE">
        <w:rPr>
          <w:rFonts w:ascii="SimSun" w:hAnsi="SimSun" w:cs="SimSun" w:hint="eastAsia"/>
          <w:lang w:val="en-US" w:eastAsia="zh-CN"/>
        </w:rPr>
        <w:t>）正在批准一系列旨在实现电动汽车</w:t>
      </w:r>
      <w:r w:rsidRPr="008E50BE">
        <w:rPr>
          <w:lang w:val="en-US" w:eastAsia="zh-CN"/>
        </w:rPr>
        <w:t>WPT</w:t>
      </w:r>
      <w:r w:rsidRPr="008E50BE">
        <w:rPr>
          <w:rFonts w:ascii="SimSun" w:hAnsi="SimSun" w:cs="SimSun" w:hint="eastAsia"/>
          <w:lang w:val="en-US" w:eastAsia="zh-CN"/>
        </w:rPr>
        <w:t>技术的全球和区域性统一的标准</w:t>
      </w:r>
      <w:r w:rsidR="00C0708E">
        <w:rPr>
          <w:rFonts w:ascii="SimSun" w:hAnsi="SimSun" w:cs="SimSun" w:hint="eastAsia"/>
          <w:lang w:val="en-US" w:eastAsia="zh-CN"/>
        </w:rPr>
        <w:t>；</w:t>
      </w:r>
    </w:p>
    <w:p w:rsidR="005445B0" w:rsidRPr="008E50BE" w:rsidRDefault="005445B0" w:rsidP="00AC7090">
      <w:pPr>
        <w:pStyle w:val="enumlev1"/>
        <w:rPr>
          <w:lang w:val="en-US" w:eastAsia="zh-CN"/>
        </w:rPr>
      </w:pPr>
      <w:r w:rsidRPr="008E50BE">
        <w:rPr>
          <w:lang w:val="en-US" w:eastAsia="zh-CN"/>
        </w:rPr>
        <w:t>9.1.7</w:t>
      </w:r>
      <w:r w:rsidRPr="008E50BE">
        <w:rPr>
          <w:lang w:val="en-US" w:eastAsia="zh-CN"/>
        </w:rPr>
        <w:tab/>
      </w:r>
      <w:hyperlink w:anchor="RES_958" w:history="1">
        <w:r w:rsidRPr="00822FC7">
          <w:rPr>
            <w:rStyle w:val="Hyperlink"/>
            <w:rFonts w:ascii="SimSun" w:hAnsi="SimSun" w:cs="SimSun" w:hint="eastAsia"/>
            <w:lang w:val="en-US" w:eastAsia="zh-CN"/>
          </w:rPr>
          <w:t>第</w:t>
        </w:r>
        <w:r w:rsidRPr="00061193">
          <w:rPr>
            <w:rStyle w:val="Hyperlink"/>
            <w:b/>
            <w:bCs/>
            <w:lang w:val="en-US" w:eastAsia="zh-CN"/>
          </w:rPr>
          <w:t>958</w:t>
        </w:r>
        <w:r w:rsidRPr="00822FC7">
          <w:rPr>
            <w:rStyle w:val="Hyperlink"/>
            <w:rFonts w:ascii="SimSun" w:hAnsi="SimSun" w:cs="SimSun" w:hint="eastAsia"/>
            <w:lang w:val="en-US" w:eastAsia="zh-CN"/>
          </w:rPr>
          <w:t>号决议（</w:t>
        </w:r>
        <w:r w:rsidRPr="00061193">
          <w:rPr>
            <w:rStyle w:val="Hyperlink"/>
            <w:b/>
            <w:bCs/>
            <w:lang w:val="en-US" w:eastAsia="zh-CN"/>
          </w:rPr>
          <w:t>WRC-15</w:t>
        </w:r>
        <w:r w:rsidRPr="00822FC7">
          <w:rPr>
            <w:rStyle w:val="Hyperlink"/>
            <w:rFonts w:ascii="SimSun" w:hAnsi="SimSun" w:cs="SimSun" w:hint="eastAsia"/>
            <w:lang w:val="en-US" w:eastAsia="zh-CN"/>
          </w:rPr>
          <w:t>）</w:t>
        </w:r>
      </w:hyperlink>
      <w:r w:rsidRPr="008E50BE">
        <w:rPr>
          <w:lang w:val="en-US" w:eastAsia="zh-CN"/>
        </w:rPr>
        <w:t>– 2)</w:t>
      </w:r>
      <w:r w:rsidR="00C0708E">
        <w:rPr>
          <w:lang w:val="en-US" w:eastAsia="zh-CN"/>
        </w:rPr>
        <w:t xml:space="preserve"> </w:t>
      </w:r>
      <w:r w:rsidRPr="008E50BE">
        <w:rPr>
          <w:rFonts w:ascii="SimSun" w:hAnsi="SimSun" w:cs="SimSun" w:hint="eastAsia"/>
          <w:lang w:val="en-US" w:eastAsia="zh-CN"/>
        </w:rPr>
        <w:t>开展研究，审议：</w:t>
      </w:r>
      <w:r w:rsidRPr="008E50BE">
        <w:rPr>
          <w:lang w:val="en-US" w:eastAsia="zh-CN"/>
        </w:rPr>
        <w:t>a</w:t>
      </w:r>
      <w:proofErr w:type="gramStart"/>
      <w:r w:rsidRPr="008E50BE">
        <w:rPr>
          <w:lang w:val="en-US" w:eastAsia="zh-CN"/>
        </w:rPr>
        <w:t>)</w:t>
      </w:r>
      <w:r w:rsidRPr="008E50BE">
        <w:rPr>
          <w:rFonts w:ascii="SimSun" w:hAnsi="SimSun" w:cs="SimSun" w:hint="eastAsia"/>
          <w:lang w:val="en-US" w:eastAsia="zh-CN"/>
        </w:rPr>
        <w:t>是否有必要采取可能的补充措施</w:t>
      </w:r>
      <w:proofErr w:type="gramEnd"/>
      <w:r w:rsidRPr="008E50BE">
        <w:rPr>
          <w:rFonts w:ascii="SimSun" w:hAnsi="SimSun" w:cs="SimSun" w:hint="eastAsia"/>
          <w:lang w:val="en-US" w:eastAsia="zh-CN"/>
        </w:rPr>
        <w:t>，以限制有关终端的向根据第</w:t>
      </w:r>
      <w:r w:rsidRPr="008E50BE">
        <w:rPr>
          <w:rFonts w:hint="eastAsia"/>
          <w:lang w:val="en-US" w:eastAsia="zh-CN"/>
        </w:rPr>
        <w:t>18.1</w:t>
      </w:r>
      <w:r w:rsidRPr="008E50BE">
        <w:rPr>
          <w:rFonts w:ascii="SimSun" w:hAnsi="SimSun" w:cs="SimSun" w:hint="eastAsia"/>
          <w:lang w:val="en-US" w:eastAsia="zh-CN"/>
        </w:rPr>
        <w:t>款获得许可终端的上行链路发射；</w:t>
      </w:r>
      <w:r w:rsidRPr="008E50BE">
        <w:rPr>
          <w:lang w:val="en-US" w:eastAsia="zh-CN"/>
        </w:rPr>
        <w:t>b)</w:t>
      </w:r>
      <w:r w:rsidRPr="008E50BE">
        <w:rPr>
          <w:rFonts w:ascii="SimSun" w:hAnsi="SimSun" w:cs="SimSun" w:hint="eastAsia"/>
          <w:lang w:val="en-US" w:eastAsia="zh-CN"/>
        </w:rPr>
        <w:t>根据</w:t>
      </w:r>
      <w:r w:rsidRPr="008E50BE">
        <w:rPr>
          <w:rFonts w:hint="eastAsia"/>
          <w:lang w:val="en-US" w:eastAsia="zh-CN"/>
        </w:rPr>
        <w:t>ITU-R</w:t>
      </w:r>
      <w:r w:rsidRPr="008E50BE">
        <w:rPr>
          <w:rFonts w:ascii="SimSun" w:hAnsi="SimSun" w:cs="SimSun" w:hint="eastAsia"/>
          <w:lang w:val="en-US" w:eastAsia="zh-CN"/>
        </w:rPr>
        <w:t>第</w:t>
      </w:r>
      <w:r w:rsidRPr="008E50BE">
        <w:rPr>
          <w:rFonts w:hint="eastAsia"/>
          <w:lang w:val="en-US" w:eastAsia="zh-CN"/>
        </w:rPr>
        <w:t>64</w:t>
      </w:r>
      <w:r w:rsidRPr="008E50BE">
        <w:rPr>
          <w:rFonts w:ascii="SimSun" w:hAnsi="SimSun" w:cs="SimSun" w:hint="eastAsia"/>
          <w:lang w:val="en-US" w:eastAsia="zh-CN"/>
        </w:rPr>
        <w:t>号决议（</w:t>
      </w:r>
      <w:r w:rsidRPr="008E50BE">
        <w:rPr>
          <w:rFonts w:hint="eastAsia"/>
          <w:lang w:val="en-US" w:eastAsia="zh-CN"/>
        </w:rPr>
        <w:t>RA-15</w:t>
      </w:r>
      <w:r w:rsidRPr="008E50BE">
        <w:rPr>
          <w:rFonts w:ascii="SimSun" w:hAnsi="SimSun" w:cs="SimSun" w:hint="eastAsia"/>
          <w:lang w:val="en-US" w:eastAsia="zh-CN"/>
        </w:rPr>
        <w:t>），研究协助主管部门管理在其境内所部署地球站终端未经审批的操作的可行方法，以此作为指导其国家频谱管理工作的工具</w:t>
      </w:r>
      <w:r w:rsidR="00C0708E">
        <w:rPr>
          <w:rFonts w:ascii="SimSun" w:hAnsi="SimSun" w:cs="SimSun" w:hint="eastAsia"/>
          <w:lang w:val="en-US" w:eastAsia="zh-CN"/>
        </w:rPr>
        <w:t>；</w:t>
      </w:r>
    </w:p>
    <w:p w:rsidR="005445B0" w:rsidRPr="001D0FB2" w:rsidRDefault="005445B0" w:rsidP="001D0FB2">
      <w:pPr>
        <w:pStyle w:val="enumlev1"/>
        <w:rPr>
          <w:lang w:val="en-US" w:eastAsia="zh-CN"/>
        </w:rPr>
      </w:pPr>
      <w:r w:rsidRPr="008E50BE">
        <w:rPr>
          <w:lang w:val="en-US" w:eastAsia="zh-CN"/>
        </w:rPr>
        <w:t>9.1.8</w:t>
      </w:r>
      <w:r w:rsidRPr="008E50BE">
        <w:rPr>
          <w:lang w:val="en-US" w:eastAsia="zh-CN"/>
        </w:rPr>
        <w:tab/>
      </w:r>
      <w:hyperlink w:anchor="RES_958" w:history="1">
        <w:r w:rsidRPr="00822FC7">
          <w:rPr>
            <w:rStyle w:val="Hyperlink"/>
            <w:rFonts w:ascii="SimSun" w:hAnsi="SimSun" w:cs="SimSun" w:hint="eastAsia"/>
            <w:lang w:val="en-US" w:eastAsia="zh-CN"/>
          </w:rPr>
          <w:t>第</w:t>
        </w:r>
        <w:r w:rsidRPr="00061193">
          <w:rPr>
            <w:rStyle w:val="Hyperlink"/>
            <w:b/>
            <w:bCs/>
            <w:lang w:val="en-US" w:eastAsia="zh-CN"/>
          </w:rPr>
          <w:t>958</w:t>
        </w:r>
        <w:r w:rsidRPr="00822FC7">
          <w:rPr>
            <w:rStyle w:val="Hyperlink"/>
            <w:rFonts w:ascii="SimSun" w:hAnsi="SimSun" w:cs="SimSun" w:hint="eastAsia"/>
            <w:lang w:val="en-US" w:eastAsia="zh-CN"/>
          </w:rPr>
          <w:t>号决议（</w:t>
        </w:r>
        <w:r w:rsidRPr="00061193">
          <w:rPr>
            <w:rStyle w:val="Hyperlink"/>
            <w:b/>
            <w:bCs/>
            <w:lang w:val="en-US" w:eastAsia="zh-CN"/>
          </w:rPr>
          <w:t>WRC-15</w:t>
        </w:r>
        <w:r w:rsidRPr="00822FC7">
          <w:rPr>
            <w:rStyle w:val="Hyperlink"/>
            <w:rFonts w:ascii="SimSun" w:hAnsi="SimSun" w:cs="SimSun" w:hint="eastAsia"/>
            <w:lang w:val="en-US" w:eastAsia="zh-CN"/>
          </w:rPr>
          <w:t>）</w:t>
        </w:r>
      </w:hyperlink>
      <w:r w:rsidRPr="008E50BE">
        <w:rPr>
          <w:lang w:val="en-US" w:eastAsia="zh-CN"/>
        </w:rPr>
        <w:t xml:space="preserve">– </w:t>
      </w:r>
      <w:r w:rsidR="001D0FB2" w:rsidRPr="001D0FB2">
        <w:rPr>
          <w:rFonts w:hint="eastAsia"/>
          <w:lang w:val="en-US" w:eastAsia="zh-CN"/>
        </w:rPr>
        <w:t>附件中的</w:t>
      </w:r>
      <w:r w:rsidR="001D0FB2" w:rsidRPr="001D0FB2">
        <w:rPr>
          <w:rFonts w:hint="eastAsia"/>
          <w:lang w:val="en-US" w:eastAsia="zh-CN"/>
        </w:rPr>
        <w:t xml:space="preserve">3) </w:t>
      </w:r>
      <w:r w:rsidR="001D0FB2" w:rsidRPr="001D0FB2">
        <w:rPr>
          <w:rFonts w:hint="eastAsia"/>
          <w:lang w:val="en-US" w:eastAsia="zh-CN"/>
        </w:rPr>
        <w:t>研究无线电网络和系统的技术与操作问题及频谱要求，其中包括为支持实施窄带和宽带机器类通信基础设施统一使用频谱的可能性，并酌情制定建议书、报告和</w:t>
      </w:r>
      <w:r w:rsidR="001D0FB2" w:rsidRPr="001D0FB2">
        <w:rPr>
          <w:rFonts w:hint="eastAsia"/>
          <w:lang w:val="en-US" w:eastAsia="zh-CN"/>
        </w:rPr>
        <w:t>/</w:t>
      </w:r>
      <w:r w:rsidR="001D0FB2" w:rsidRPr="001D0FB2">
        <w:rPr>
          <w:rFonts w:hint="eastAsia"/>
          <w:lang w:val="en-US" w:eastAsia="zh-CN"/>
        </w:rPr>
        <w:t>或手册，以及在国际电联无线电通信部门（</w:t>
      </w:r>
      <w:r w:rsidR="001D0FB2" w:rsidRPr="001D0FB2">
        <w:rPr>
          <w:rFonts w:hint="eastAsia"/>
          <w:lang w:val="en-US" w:eastAsia="zh-CN"/>
        </w:rPr>
        <w:t>ITU-R</w:t>
      </w:r>
      <w:r w:rsidR="001D0FB2" w:rsidRPr="001D0FB2">
        <w:rPr>
          <w:rFonts w:hint="eastAsia"/>
          <w:lang w:val="en-US" w:eastAsia="zh-CN"/>
        </w:rPr>
        <w:t>）工作范围内采取适当行动；</w:t>
      </w:r>
    </w:p>
    <w:p w:rsidR="00993C7B" w:rsidRPr="008E50BE" w:rsidRDefault="005445B0" w:rsidP="00AC7090">
      <w:pPr>
        <w:pStyle w:val="enumlev1"/>
        <w:rPr>
          <w:rFonts w:cstheme="majorBidi"/>
          <w:lang w:eastAsia="zh-CN"/>
        </w:rPr>
      </w:pPr>
      <w:r w:rsidRPr="008E50BE">
        <w:rPr>
          <w:lang w:val="en-US" w:eastAsia="zh-CN"/>
        </w:rPr>
        <w:t>9.1.9</w:t>
      </w:r>
      <w:r w:rsidRPr="008E50BE">
        <w:rPr>
          <w:lang w:val="en-US" w:eastAsia="zh-CN"/>
        </w:rPr>
        <w:tab/>
      </w:r>
      <w:bookmarkStart w:id="19" w:name="_Toc444767716"/>
      <w:r w:rsidR="00822FC7">
        <w:rPr>
          <w:rFonts w:cstheme="majorBidi"/>
          <w:lang w:eastAsia="zh-CN"/>
        </w:rPr>
        <w:fldChar w:fldCharType="begin"/>
      </w:r>
      <w:r w:rsidR="00822FC7">
        <w:rPr>
          <w:rFonts w:cstheme="majorBidi"/>
          <w:lang w:eastAsia="zh-CN"/>
        </w:rPr>
        <w:instrText xml:space="preserve"> HYPERLINK  \l "RES_162" </w:instrText>
      </w:r>
      <w:r w:rsidR="00822FC7">
        <w:rPr>
          <w:rFonts w:cstheme="majorBidi"/>
          <w:lang w:eastAsia="zh-CN"/>
        </w:rPr>
        <w:fldChar w:fldCharType="separate"/>
      </w:r>
      <w:proofErr w:type="gramStart"/>
      <w:r w:rsidRPr="00822FC7">
        <w:rPr>
          <w:rStyle w:val="Hyperlink"/>
          <w:rFonts w:cstheme="majorBidi"/>
          <w:lang w:eastAsia="zh-CN"/>
        </w:rPr>
        <w:t>第</w:t>
      </w:r>
      <w:r w:rsidRPr="00061193">
        <w:rPr>
          <w:rStyle w:val="Hyperlink"/>
          <w:rFonts w:cstheme="majorBidi"/>
          <w:b/>
          <w:bCs/>
          <w:lang w:eastAsia="zh-CN"/>
        </w:rPr>
        <w:t>162</w:t>
      </w:r>
      <w:r w:rsidRPr="00822FC7">
        <w:rPr>
          <w:rStyle w:val="Hyperlink"/>
          <w:rFonts w:cstheme="majorBidi"/>
          <w:lang w:eastAsia="zh-CN"/>
        </w:rPr>
        <w:t>号决议（</w:t>
      </w:r>
      <w:r w:rsidRPr="00061193">
        <w:rPr>
          <w:rStyle w:val="Hyperlink"/>
          <w:rFonts w:cstheme="majorBidi"/>
          <w:b/>
          <w:bCs/>
          <w:lang w:eastAsia="zh-CN"/>
        </w:rPr>
        <w:t>WRC-15</w:t>
      </w:r>
      <w:r w:rsidRPr="00822FC7">
        <w:rPr>
          <w:rStyle w:val="Hyperlink"/>
          <w:rFonts w:cstheme="majorBidi"/>
          <w:lang w:eastAsia="zh-CN"/>
        </w:rPr>
        <w:t>）</w:t>
      </w:r>
      <w:bookmarkEnd w:id="19"/>
      <w:r w:rsidR="00822FC7">
        <w:rPr>
          <w:rFonts w:cstheme="majorBidi"/>
          <w:lang w:eastAsia="zh-CN"/>
        </w:rPr>
        <w:fldChar w:fldCharType="end"/>
      </w:r>
      <w:proofErr w:type="gramEnd"/>
      <w:r w:rsidRPr="008E50BE">
        <w:rPr>
          <w:rFonts w:cstheme="majorBidi"/>
          <w:lang w:eastAsia="zh-CN"/>
        </w:rPr>
        <w:t>–</w:t>
      </w:r>
      <w:r w:rsidR="00AC7090">
        <w:rPr>
          <w:rFonts w:cstheme="majorBidi"/>
          <w:lang w:eastAsia="zh-CN"/>
        </w:rPr>
        <w:t xml:space="preserve"> </w:t>
      </w:r>
      <w:r w:rsidR="00B62ADB" w:rsidRPr="008E50BE">
        <w:rPr>
          <w:rFonts w:hint="eastAsia"/>
          <w:lang w:eastAsia="zh-CN"/>
        </w:rPr>
        <w:t>与</w:t>
      </w:r>
      <w:r w:rsidR="00B62ADB" w:rsidRPr="008E50BE">
        <w:rPr>
          <w:lang w:eastAsia="zh-CN"/>
        </w:rPr>
        <w:t>51.4-52.4 GHz</w:t>
      </w:r>
      <w:r w:rsidR="00B62ADB" w:rsidRPr="008E50BE">
        <w:rPr>
          <w:rFonts w:hint="eastAsia"/>
          <w:lang w:eastAsia="zh-CN"/>
        </w:rPr>
        <w:t>频段卫星固定业务（地对空）</w:t>
      </w:r>
      <w:r w:rsidR="00B62ADB" w:rsidRPr="008E50BE">
        <w:rPr>
          <w:lang w:eastAsia="zh-CN"/>
        </w:rPr>
        <w:br/>
      </w:r>
      <w:r w:rsidR="00B62ADB" w:rsidRPr="008E50BE">
        <w:rPr>
          <w:rFonts w:hint="eastAsia"/>
          <w:lang w:eastAsia="zh-CN"/>
        </w:rPr>
        <w:t>的频谱需求和可能做出新划分有关的研究</w:t>
      </w:r>
      <w:r w:rsidR="00C0708E">
        <w:rPr>
          <w:rFonts w:hint="eastAsia"/>
          <w:lang w:eastAsia="zh-CN"/>
        </w:rPr>
        <w:t>。</w:t>
      </w:r>
    </w:p>
    <w:p w:rsidR="00D53F37" w:rsidRPr="008E50BE" w:rsidRDefault="00D53F37" w:rsidP="005445B0">
      <w:pPr>
        <w:rPr>
          <w:rFonts w:cstheme="majorBidi"/>
          <w:szCs w:val="24"/>
          <w:lang w:eastAsia="zh-CN"/>
        </w:rPr>
      </w:pPr>
      <w:r w:rsidRPr="008E50BE">
        <w:rPr>
          <w:rFonts w:cstheme="majorBidi"/>
          <w:szCs w:val="24"/>
          <w:lang w:eastAsia="zh-CN"/>
        </w:rPr>
        <w:br w:type="page"/>
      </w:r>
    </w:p>
    <w:p w:rsidR="001F36ED" w:rsidRPr="00B23E21" w:rsidRDefault="001F36ED" w:rsidP="00B23E21">
      <w:pPr>
        <w:pStyle w:val="ResNo"/>
        <w:tabs>
          <w:tab w:val="clear" w:pos="1871"/>
          <w:tab w:val="clear" w:pos="2268"/>
          <w:tab w:val="left" w:pos="567"/>
        </w:tabs>
        <w:spacing w:before="100"/>
        <w:outlineLvl w:val="0"/>
        <w:rPr>
          <w:rFonts w:asciiTheme="majorBidi" w:hAnsiTheme="majorBidi" w:cstheme="majorBidi"/>
          <w:caps w:val="0"/>
          <w:szCs w:val="28"/>
          <w:lang w:eastAsia="zh-CN"/>
        </w:rPr>
      </w:pPr>
      <w:bookmarkStart w:id="20" w:name="RES_809"/>
      <w:bookmarkStart w:id="21" w:name="_Toc451159269"/>
      <w:bookmarkStart w:id="22" w:name="_Toc464223710"/>
      <w:bookmarkEnd w:id="20"/>
      <w:r w:rsidRPr="00B23E21">
        <w:rPr>
          <w:rFonts w:asciiTheme="majorBidi" w:hAnsiTheme="majorBidi" w:cstheme="majorBidi"/>
          <w:caps w:val="0"/>
          <w:szCs w:val="28"/>
          <w:lang w:eastAsia="zh-CN"/>
        </w:rPr>
        <w:lastRenderedPageBreak/>
        <w:t>第</w:t>
      </w:r>
      <w:r w:rsidRPr="00B23E21">
        <w:rPr>
          <w:rFonts w:asciiTheme="majorBidi" w:hAnsiTheme="majorBidi" w:cstheme="majorBidi"/>
          <w:caps w:val="0"/>
          <w:szCs w:val="28"/>
          <w:lang w:eastAsia="zh-CN"/>
        </w:rPr>
        <w:t>809</w:t>
      </w:r>
      <w:r w:rsidRPr="00B23E21">
        <w:rPr>
          <w:rFonts w:asciiTheme="majorBidi" w:hAnsiTheme="majorBidi" w:cstheme="majorBidi"/>
          <w:caps w:val="0"/>
          <w:szCs w:val="28"/>
          <w:lang w:eastAsia="zh-CN"/>
        </w:rPr>
        <w:t>号决议（</w:t>
      </w:r>
      <w:r w:rsidRPr="00B23E21">
        <w:rPr>
          <w:rFonts w:asciiTheme="majorBidi" w:hAnsiTheme="majorBidi" w:cstheme="majorBidi"/>
          <w:caps w:val="0"/>
          <w:szCs w:val="28"/>
          <w:lang w:eastAsia="zh-CN"/>
        </w:rPr>
        <w:t>WRC-15</w:t>
      </w:r>
      <w:r w:rsidRPr="00B23E21">
        <w:rPr>
          <w:rFonts w:asciiTheme="majorBidi" w:hAnsiTheme="majorBidi" w:cstheme="majorBidi"/>
          <w:caps w:val="0"/>
          <w:szCs w:val="28"/>
          <w:lang w:eastAsia="zh-CN"/>
        </w:rPr>
        <w:t>）</w:t>
      </w:r>
      <w:bookmarkEnd w:id="21"/>
      <w:bookmarkEnd w:id="22"/>
    </w:p>
    <w:p w:rsidR="001F36ED" w:rsidRPr="00DC75BE" w:rsidRDefault="001F36ED" w:rsidP="00883027">
      <w:pPr>
        <w:pStyle w:val="Restitle"/>
        <w:tabs>
          <w:tab w:val="clear" w:pos="1134"/>
          <w:tab w:val="clear" w:pos="1871"/>
          <w:tab w:val="clear" w:pos="2268"/>
          <w:tab w:val="left" w:pos="567"/>
        </w:tabs>
        <w:spacing w:after="120"/>
        <w:outlineLvl w:val="1"/>
        <w:rPr>
          <w:rFonts w:asciiTheme="majorBidi" w:eastAsia="Times New Roman" w:hAnsiTheme="majorBidi" w:cstheme="majorBidi"/>
          <w:noProof/>
          <w:szCs w:val="28"/>
          <w:lang w:eastAsia="zh-CN"/>
        </w:rPr>
      </w:pPr>
      <w:bookmarkStart w:id="23" w:name="_Toc450722769"/>
      <w:bookmarkStart w:id="24" w:name="_Toc451159270"/>
      <w:bookmarkStart w:id="25" w:name="_Toc464223711"/>
      <w:r w:rsidRPr="00DC75BE">
        <w:rPr>
          <w:rFonts w:asciiTheme="majorBidi" w:eastAsia="Times New Roman" w:hAnsiTheme="majorBidi" w:cstheme="majorBidi"/>
          <w:noProof/>
          <w:szCs w:val="28"/>
          <w:lang w:eastAsia="zh-CN"/>
        </w:rPr>
        <w:t>2019</w:t>
      </w:r>
      <w:r w:rsidRPr="00883027">
        <w:rPr>
          <w:rFonts w:ascii="SimSun" w:hAnsi="SimSun" w:cs="SimSun" w:hint="eastAsia"/>
          <w:noProof/>
          <w:szCs w:val="28"/>
          <w:lang w:eastAsia="zh-CN"/>
        </w:rPr>
        <w:t>年世界无线电通信大会的议程</w:t>
      </w:r>
      <w:bookmarkEnd w:id="23"/>
      <w:bookmarkEnd w:id="24"/>
      <w:bookmarkEnd w:id="25"/>
    </w:p>
    <w:p w:rsidR="001F36ED" w:rsidRPr="008E50BE" w:rsidRDefault="001F36ED" w:rsidP="001F36ED">
      <w:pPr>
        <w:pStyle w:val="Normalaftertitle"/>
        <w:rPr>
          <w:lang w:val="en-US" w:eastAsia="zh-CN"/>
        </w:rPr>
      </w:pPr>
      <w:r w:rsidRPr="008E50BE">
        <w:rPr>
          <w:rFonts w:hint="eastAsia"/>
          <w:color w:val="000000"/>
          <w:lang w:val="zh-CN" w:eastAsia="zh-CN"/>
        </w:rPr>
        <w:t>世界无线电通信大会</w:t>
      </w:r>
      <w:r w:rsidRPr="008E50BE">
        <w:rPr>
          <w:rFonts w:hint="eastAsia"/>
          <w:color w:val="000000"/>
          <w:lang w:val="en-US" w:eastAsia="zh-CN"/>
        </w:rPr>
        <w:t>（</w:t>
      </w:r>
      <w:r w:rsidRPr="008E50BE">
        <w:rPr>
          <w:color w:val="000000"/>
          <w:lang w:val="en-US" w:eastAsia="zh-CN"/>
        </w:rPr>
        <w:t>2015</w:t>
      </w:r>
      <w:r w:rsidRPr="008E50BE">
        <w:rPr>
          <w:rFonts w:hint="eastAsia"/>
          <w:color w:val="000000"/>
          <w:lang w:val="en-US" w:eastAsia="zh-CN"/>
        </w:rPr>
        <w:t>年，日内瓦），</w:t>
      </w:r>
    </w:p>
    <w:p w:rsidR="001F36ED" w:rsidRPr="008E50BE" w:rsidRDefault="001F36ED" w:rsidP="001F36ED">
      <w:pPr>
        <w:pStyle w:val="Call"/>
        <w:rPr>
          <w:lang w:eastAsia="zh-CN"/>
        </w:rPr>
      </w:pPr>
      <w:r w:rsidRPr="008E50BE">
        <w:rPr>
          <w:rFonts w:hint="eastAsia"/>
          <w:lang w:eastAsia="zh-CN"/>
        </w:rPr>
        <w:t>考虑到</w:t>
      </w:r>
    </w:p>
    <w:p w:rsidR="001F36ED" w:rsidRPr="008E50BE" w:rsidRDefault="001F36ED" w:rsidP="001F36ED">
      <w:pPr>
        <w:rPr>
          <w:lang w:val="en-US" w:eastAsia="zh-CN"/>
        </w:rPr>
      </w:pPr>
      <w:r w:rsidRPr="00E514B4">
        <w:rPr>
          <w:rFonts w:asciiTheme="majorBidi" w:eastAsia="STKaiti" w:hAnsiTheme="majorBidi" w:cstheme="majorBidi"/>
          <w:i/>
          <w:iCs/>
          <w:lang w:val="en-US" w:eastAsia="zh-CN"/>
        </w:rPr>
        <w:t>a)</w:t>
      </w:r>
      <w:r w:rsidRPr="008E50BE">
        <w:rPr>
          <w:lang w:val="en-US" w:eastAsia="zh-CN"/>
        </w:rPr>
        <w:tab/>
      </w:r>
      <w:r w:rsidRPr="008E50BE">
        <w:rPr>
          <w:rFonts w:hint="eastAsia"/>
          <w:lang w:val="zh-CN" w:eastAsia="zh-CN"/>
        </w:rPr>
        <w:t>按照国际电联《公约》第</w:t>
      </w:r>
      <w:r w:rsidRPr="008E50BE">
        <w:rPr>
          <w:lang w:eastAsia="zh-CN"/>
        </w:rPr>
        <w:t>118</w:t>
      </w:r>
      <w:r w:rsidRPr="008E50BE">
        <w:rPr>
          <w:lang w:eastAsia="zh-CN"/>
        </w:rPr>
        <w:t>款</w:t>
      </w:r>
      <w:r w:rsidRPr="008E50BE">
        <w:rPr>
          <w:rFonts w:hint="eastAsia"/>
          <w:lang w:val="en-US" w:eastAsia="zh-CN"/>
        </w:rPr>
        <w:t>，</w:t>
      </w:r>
      <w:r w:rsidRPr="008E50BE">
        <w:rPr>
          <w:rFonts w:hint="eastAsia"/>
          <w:lang w:val="zh-CN" w:eastAsia="zh-CN"/>
        </w:rPr>
        <w:t>世界无线电通信大会议程的总体范围应提前四至六年确定</w:t>
      </w:r>
      <w:r w:rsidRPr="008E50BE">
        <w:rPr>
          <w:rFonts w:hint="eastAsia"/>
          <w:lang w:val="en-US" w:eastAsia="zh-CN"/>
        </w:rPr>
        <w:t>，</w:t>
      </w:r>
      <w:r w:rsidRPr="008E50BE">
        <w:rPr>
          <w:rFonts w:hint="eastAsia"/>
          <w:lang w:val="zh-CN" w:eastAsia="zh-CN"/>
        </w:rPr>
        <w:t>最终议程须在该大会召开两年前由理事会确定</w:t>
      </w:r>
      <w:r w:rsidRPr="008E50BE">
        <w:rPr>
          <w:rFonts w:hint="eastAsia"/>
          <w:lang w:val="en-US" w:eastAsia="zh-CN"/>
        </w:rPr>
        <w:t>；</w:t>
      </w:r>
    </w:p>
    <w:p w:rsidR="001F36ED" w:rsidRPr="008E50BE" w:rsidRDefault="001F36ED" w:rsidP="001F36ED">
      <w:pPr>
        <w:rPr>
          <w:lang w:val="en-US" w:eastAsia="zh-CN"/>
        </w:rPr>
      </w:pPr>
      <w:r w:rsidRPr="00E514B4">
        <w:rPr>
          <w:rFonts w:asciiTheme="majorBidi" w:eastAsia="STKaiti" w:hAnsiTheme="majorBidi" w:cstheme="majorBidi"/>
          <w:i/>
          <w:iCs/>
          <w:lang w:val="en-US" w:eastAsia="zh-CN"/>
        </w:rPr>
        <w:t>b)</w:t>
      </w:r>
      <w:r w:rsidRPr="008E50BE">
        <w:rPr>
          <w:lang w:val="en-US" w:eastAsia="zh-CN"/>
        </w:rPr>
        <w:tab/>
      </w:r>
      <w:r w:rsidRPr="008E50BE">
        <w:rPr>
          <w:rFonts w:hint="eastAsia"/>
          <w:lang w:val="en-US" w:eastAsia="zh-CN"/>
        </w:rPr>
        <w:t>与</w:t>
      </w:r>
      <w:r w:rsidRPr="008E50BE">
        <w:rPr>
          <w:rFonts w:hint="eastAsia"/>
          <w:lang w:val="zh-CN" w:eastAsia="zh-CN"/>
        </w:rPr>
        <w:t>世界无线电通信大会权能和时间表有关的</w:t>
      </w:r>
      <w:r w:rsidRPr="008E50BE">
        <w:rPr>
          <w:rFonts w:hint="eastAsia"/>
          <w:lang w:val="en-US" w:eastAsia="zh-CN"/>
        </w:rPr>
        <w:t>国际电联</w:t>
      </w:r>
      <w:r w:rsidRPr="008E50BE">
        <w:rPr>
          <w:rFonts w:hint="eastAsia"/>
          <w:lang w:eastAsia="zh-CN"/>
        </w:rPr>
        <w:t>《</w:t>
      </w:r>
      <w:r w:rsidRPr="008E50BE">
        <w:rPr>
          <w:rFonts w:hint="eastAsia"/>
          <w:lang w:val="zh-CN" w:eastAsia="zh-CN"/>
        </w:rPr>
        <w:t>组织法》第</w:t>
      </w:r>
      <w:r w:rsidRPr="008E50BE">
        <w:rPr>
          <w:lang w:eastAsia="zh-CN"/>
        </w:rPr>
        <w:t>13</w:t>
      </w:r>
      <w:r w:rsidRPr="008E50BE">
        <w:rPr>
          <w:rFonts w:hint="eastAsia"/>
          <w:lang w:val="zh-CN" w:eastAsia="zh-CN"/>
        </w:rPr>
        <w:t>条以及与其议程有关的《公约》第</w:t>
      </w:r>
      <w:r w:rsidRPr="008E50BE">
        <w:rPr>
          <w:lang w:eastAsia="zh-CN"/>
        </w:rPr>
        <w:t>7</w:t>
      </w:r>
      <w:r w:rsidRPr="008E50BE">
        <w:rPr>
          <w:rFonts w:hint="eastAsia"/>
          <w:lang w:val="zh-CN" w:eastAsia="zh-CN"/>
        </w:rPr>
        <w:t>条</w:t>
      </w:r>
      <w:r w:rsidRPr="008E50BE">
        <w:rPr>
          <w:rFonts w:hint="eastAsia"/>
          <w:lang w:val="en-US" w:eastAsia="zh-CN"/>
        </w:rPr>
        <w:t>；</w:t>
      </w:r>
    </w:p>
    <w:p w:rsidR="001F36ED" w:rsidRPr="008E50BE" w:rsidRDefault="001F36ED" w:rsidP="001F36ED">
      <w:pPr>
        <w:rPr>
          <w:lang w:val="en-US" w:eastAsia="zh-CN"/>
        </w:rPr>
      </w:pPr>
      <w:r w:rsidRPr="00E514B4">
        <w:rPr>
          <w:rFonts w:asciiTheme="majorBidi" w:eastAsia="STKaiti" w:hAnsiTheme="majorBidi" w:cstheme="majorBidi"/>
          <w:i/>
          <w:iCs/>
          <w:lang w:val="en-US" w:eastAsia="zh-CN"/>
        </w:rPr>
        <w:t>c)</w:t>
      </w:r>
      <w:r w:rsidRPr="008E50BE">
        <w:rPr>
          <w:lang w:val="en-US" w:eastAsia="zh-CN"/>
        </w:rPr>
        <w:tab/>
      </w:r>
      <w:r w:rsidRPr="008E50BE">
        <w:rPr>
          <w:rFonts w:hint="eastAsia"/>
          <w:lang w:eastAsia="zh-CN"/>
        </w:rPr>
        <w:t>往届</w:t>
      </w:r>
      <w:r w:rsidRPr="008E50BE">
        <w:rPr>
          <w:rFonts w:hint="eastAsia"/>
          <w:lang w:val="zh-CN" w:eastAsia="zh-CN"/>
        </w:rPr>
        <w:t>世界无线电行政大会</w:t>
      </w:r>
      <w:r w:rsidRPr="008E50BE">
        <w:rPr>
          <w:rFonts w:hint="eastAsia"/>
          <w:lang w:val="en-US" w:eastAsia="zh-CN"/>
        </w:rPr>
        <w:t>（</w:t>
      </w:r>
      <w:r w:rsidRPr="008E50BE">
        <w:rPr>
          <w:lang w:eastAsia="zh-CN"/>
        </w:rPr>
        <w:t>WAR</w:t>
      </w:r>
      <w:r w:rsidRPr="008E50BE">
        <w:rPr>
          <w:szCs w:val="17"/>
          <w:lang w:eastAsia="zh-CN"/>
        </w:rPr>
        <w:t>C</w:t>
      </w:r>
      <w:r w:rsidRPr="008E50BE">
        <w:rPr>
          <w:rFonts w:hint="eastAsia"/>
          <w:szCs w:val="17"/>
          <w:lang w:eastAsia="zh-CN"/>
        </w:rPr>
        <w:t>）</w:t>
      </w:r>
      <w:r w:rsidRPr="008E50BE">
        <w:rPr>
          <w:rFonts w:hint="eastAsia"/>
          <w:lang w:val="zh-CN" w:eastAsia="zh-CN"/>
        </w:rPr>
        <w:t>和世界无线电通信大会</w:t>
      </w:r>
      <w:r w:rsidRPr="008E50BE">
        <w:rPr>
          <w:rFonts w:hint="eastAsia"/>
          <w:lang w:val="en-US" w:eastAsia="zh-CN"/>
        </w:rPr>
        <w:t>（</w:t>
      </w:r>
      <w:r w:rsidRPr="008E50BE">
        <w:rPr>
          <w:lang w:eastAsia="zh-CN"/>
        </w:rPr>
        <w:t>WR</w:t>
      </w:r>
      <w:r w:rsidRPr="008E50BE">
        <w:rPr>
          <w:szCs w:val="17"/>
          <w:lang w:eastAsia="zh-CN"/>
        </w:rPr>
        <w:t>C</w:t>
      </w:r>
      <w:r w:rsidRPr="008E50BE">
        <w:rPr>
          <w:rFonts w:hint="eastAsia"/>
          <w:szCs w:val="17"/>
          <w:lang w:eastAsia="zh-CN"/>
        </w:rPr>
        <w:t>）</w:t>
      </w:r>
      <w:r w:rsidRPr="008E50BE">
        <w:rPr>
          <w:rFonts w:hint="eastAsia"/>
          <w:lang w:val="zh-CN" w:eastAsia="zh-CN"/>
        </w:rPr>
        <w:t>的相关决议和建议</w:t>
      </w:r>
      <w:r w:rsidRPr="008E50BE">
        <w:rPr>
          <w:rFonts w:hint="eastAsia"/>
          <w:lang w:val="en-US" w:eastAsia="zh-CN"/>
        </w:rPr>
        <w:t>，</w:t>
      </w:r>
    </w:p>
    <w:p w:rsidR="001F36ED" w:rsidRPr="008E50BE" w:rsidRDefault="001F36ED" w:rsidP="001F36ED">
      <w:pPr>
        <w:pStyle w:val="Call"/>
        <w:rPr>
          <w:lang w:eastAsia="zh-CN"/>
        </w:rPr>
      </w:pPr>
      <w:r w:rsidRPr="008E50BE">
        <w:rPr>
          <w:rFonts w:hint="eastAsia"/>
          <w:lang w:eastAsia="zh-CN"/>
        </w:rPr>
        <w:t>认识到</w:t>
      </w:r>
    </w:p>
    <w:p w:rsidR="001F36ED" w:rsidRPr="008E50BE" w:rsidRDefault="001F36ED" w:rsidP="001F36ED">
      <w:pPr>
        <w:rPr>
          <w:lang w:val="en-US" w:eastAsia="zh-CN"/>
        </w:rPr>
      </w:pPr>
      <w:r w:rsidRPr="00E514B4">
        <w:rPr>
          <w:rFonts w:asciiTheme="majorBidi" w:eastAsia="STKaiti" w:hAnsiTheme="majorBidi" w:cstheme="majorBidi"/>
          <w:i/>
          <w:iCs/>
          <w:lang w:val="en-US" w:eastAsia="zh-CN"/>
        </w:rPr>
        <w:t>a)</w:t>
      </w:r>
      <w:r w:rsidRPr="008E50BE">
        <w:rPr>
          <w:lang w:val="en-US" w:eastAsia="zh-CN"/>
        </w:rPr>
        <w:tab/>
      </w:r>
      <w:r w:rsidRPr="008E50BE">
        <w:rPr>
          <w:rFonts w:hint="eastAsia"/>
          <w:lang w:val="en-US" w:eastAsia="zh-CN"/>
        </w:rPr>
        <w:t>本届</w:t>
      </w:r>
      <w:r w:rsidRPr="008E50BE">
        <w:rPr>
          <w:lang w:val="en-US" w:eastAsia="zh-CN"/>
        </w:rPr>
        <w:t>大会</w:t>
      </w:r>
      <w:r w:rsidRPr="008E50BE">
        <w:rPr>
          <w:rFonts w:hint="eastAsia"/>
          <w:lang w:val="zh-CN" w:eastAsia="zh-CN"/>
        </w:rPr>
        <w:t>确定了若干需要</w:t>
      </w:r>
      <w:r w:rsidRPr="008E50BE">
        <w:rPr>
          <w:lang w:val="en-US" w:eastAsia="zh-CN"/>
        </w:rPr>
        <w:t>WRC</w:t>
      </w:r>
      <w:r w:rsidRPr="008E50BE">
        <w:rPr>
          <w:rFonts w:hint="eastAsia"/>
          <w:lang w:val="en-US" w:eastAsia="zh-CN"/>
        </w:rPr>
        <w:t>-</w:t>
      </w:r>
      <w:r w:rsidRPr="008E50BE">
        <w:rPr>
          <w:lang w:eastAsia="zh-CN"/>
        </w:rPr>
        <w:t>19</w:t>
      </w:r>
      <w:r w:rsidRPr="008E50BE">
        <w:rPr>
          <w:rFonts w:hint="eastAsia"/>
          <w:lang w:val="zh-CN" w:eastAsia="zh-CN"/>
        </w:rPr>
        <w:t>进一步研究的紧迫问题</w:t>
      </w:r>
      <w:r w:rsidRPr="008E50BE">
        <w:rPr>
          <w:rFonts w:hint="eastAsia"/>
          <w:lang w:val="en-US" w:eastAsia="zh-CN"/>
        </w:rPr>
        <w:t>；</w:t>
      </w:r>
    </w:p>
    <w:p w:rsidR="001F36ED" w:rsidRPr="008E50BE" w:rsidRDefault="001F36ED" w:rsidP="001F36ED">
      <w:pPr>
        <w:rPr>
          <w:lang w:val="zh-CN" w:eastAsia="zh-CN"/>
        </w:rPr>
      </w:pPr>
      <w:r w:rsidRPr="00E514B4">
        <w:rPr>
          <w:rFonts w:asciiTheme="majorBidi" w:eastAsia="STKaiti" w:hAnsiTheme="majorBidi" w:cstheme="majorBidi"/>
          <w:i/>
          <w:iCs/>
          <w:lang w:val="en-US" w:eastAsia="zh-CN"/>
        </w:rPr>
        <w:t>b)</w:t>
      </w:r>
      <w:r w:rsidRPr="008E50BE">
        <w:rPr>
          <w:lang w:val="en-US" w:eastAsia="zh-CN"/>
        </w:rPr>
        <w:tab/>
      </w:r>
      <w:r w:rsidRPr="008E50BE">
        <w:rPr>
          <w:rFonts w:hint="eastAsia"/>
          <w:lang w:val="zh-CN" w:eastAsia="zh-CN"/>
        </w:rPr>
        <w:t>在拟定本议程的过程中，主管部门提出的一些议项未能纳入，只能推迟到未来大会的议程中，</w:t>
      </w:r>
    </w:p>
    <w:p w:rsidR="001F36ED" w:rsidRPr="008E50BE" w:rsidRDefault="001F36ED" w:rsidP="001F36ED">
      <w:pPr>
        <w:pStyle w:val="Call"/>
        <w:rPr>
          <w:lang w:eastAsia="zh-CN"/>
        </w:rPr>
      </w:pPr>
      <w:r w:rsidRPr="008E50BE">
        <w:rPr>
          <w:rFonts w:hint="eastAsia"/>
          <w:lang w:eastAsia="zh-CN"/>
        </w:rPr>
        <w:t>做出决议</w:t>
      </w:r>
    </w:p>
    <w:p w:rsidR="001F36ED" w:rsidRPr="008E50BE" w:rsidRDefault="001F36ED" w:rsidP="001F36ED">
      <w:pPr>
        <w:ind w:firstLineChars="200" w:firstLine="480"/>
        <w:rPr>
          <w:color w:val="000000"/>
          <w:lang w:eastAsia="zh-CN"/>
        </w:rPr>
      </w:pPr>
      <w:r w:rsidRPr="008E50BE">
        <w:rPr>
          <w:rFonts w:hint="eastAsia"/>
          <w:lang w:eastAsia="zh-CN"/>
        </w:rPr>
        <w:t>向理事会提出建议，在</w:t>
      </w:r>
      <w:r w:rsidRPr="008E50BE">
        <w:rPr>
          <w:lang w:eastAsia="zh-CN"/>
        </w:rPr>
        <w:t>20</w:t>
      </w:r>
      <w:r w:rsidRPr="008E50BE">
        <w:rPr>
          <w:rFonts w:hint="eastAsia"/>
          <w:lang w:eastAsia="zh-CN"/>
        </w:rPr>
        <w:t>1</w:t>
      </w:r>
      <w:r w:rsidRPr="008E50BE">
        <w:rPr>
          <w:lang w:eastAsia="zh-CN"/>
        </w:rPr>
        <w:t>9</w:t>
      </w:r>
      <w:r w:rsidRPr="008E50BE">
        <w:rPr>
          <w:rFonts w:hint="eastAsia"/>
          <w:lang w:eastAsia="zh-CN"/>
        </w:rPr>
        <w:t>年举行一届为期最长四周的世界无线电通信大会，议程如下：</w:t>
      </w:r>
    </w:p>
    <w:p w:rsidR="006A3E39" w:rsidRPr="008E50BE" w:rsidRDefault="006A3E39" w:rsidP="006A3E39">
      <w:pPr>
        <w:snapToGrid w:val="0"/>
        <w:rPr>
          <w:lang w:eastAsia="zh-CN"/>
        </w:rPr>
      </w:pPr>
      <w:r w:rsidRPr="008E50BE">
        <w:rPr>
          <w:lang w:eastAsia="zh-CN"/>
        </w:rPr>
        <w:t>1.1</w:t>
      </w:r>
      <w:r w:rsidRPr="008E50BE">
        <w:rPr>
          <w:lang w:eastAsia="zh-CN"/>
        </w:rPr>
        <w:tab/>
      </w:r>
      <w:r w:rsidRPr="008E50BE">
        <w:rPr>
          <w:rFonts w:hint="eastAsia"/>
          <w:lang w:eastAsia="zh-CN"/>
        </w:rPr>
        <w:t>根据</w:t>
      </w:r>
      <w:hyperlink w:anchor="RES_658" w:history="1">
        <w:r w:rsidRPr="008E50BE">
          <w:rPr>
            <w:rFonts w:hint="eastAsia"/>
            <w:color w:val="0000FF"/>
            <w:szCs w:val="24"/>
            <w:u w:val="single"/>
            <w:lang w:eastAsia="zh-CN"/>
          </w:rPr>
          <w:t>第</w:t>
        </w:r>
        <w:r w:rsidRPr="008E50BE">
          <w:rPr>
            <w:rFonts w:eastAsia="Times New Roman"/>
            <w:b/>
            <w:bCs/>
            <w:color w:val="0000FF"/>
            <w:szCs w:val="24"/>
            <w:u w:val="single"/>
            <w:lang w:eastAsia="zh-CN"/>
          </w:rPr>
          <w:t>658</w:t>
        </w:r>
        <w:r w:rsidRPr="008E50BE">
          <w:rPr>
            <w:rFonts w:hint="eastAsia"/>
            <w:b/>
            <w:bCs/>
            <w:color w:val="0000FF"/>
            <w:szCs w:val="24"/>
            <w:u w:val="single"/>
            <w:lang w:eastAsia="zh-CN"/>
          </w:rPr>
          <w:t>号决议</w:t>
        </w:r>
        <w:r w:rsidRPr="008E50BE">
          <w:rPr>
            <w:rFonts w:ascii="SimSun" w:hAnsi="SimSun" w:cs="SimSun" w:hint="eastAsia"/>
            <w:b/>
            <w:bCs/>
            <w:color w:val="0000FF"/>
            <w:szCs w:val="24"/>
            <w:u w:val="single"/>
            <w:lang w:eastAsia="zh-CN"/>
          </w:rPr>
          <w:t>（</w:t>
        </w:r>
        <w:r w:rsidRPr="008E50BE">
          <w:rPr>
            <w:rFonts w:eastAsia="Times New Roman"/>
            <w:b/>
            <w:bCs/>
            <w:color w:val="0000FF"/>
            <w:szCs w:val="24"/>
            <w:u w:val="single"/>
            <w:lang w:eastAsia="zh-CN"/>
          </w:rPr>
          <w:t>WRC</w:t>
        </w:r>
        <w:r w:rsidRPr="008E50BE">
          <w:rPr>
            <w:rFonts w:eastAsia="Times New Roman"/>
            <w:b/>
            <w:bCs/>
            <w:color w:val="0000FF"/>
            <w:szCs w:val="24"/>
            <w:u w:val="single"/>
            <w:lang w:eastAsia="zh-CN"/>
          </w:rPr>
          <w:noBreakHyphen/>
          <w:t>15</w:t>
        </w:r>
        <w:r w:rsidRPr="008E50BE">
          <w:rPr>
            <w:rFonts w:ascii="SimSun" w:hAnsi="SimSun" w:cs="SimSun" w:hint="eastAsia"/>
            <w:b/>
            <w:bCs/>
            <w:color w:val="0000FF"/>
            <w:szCs w:val="24"/>
            <w:u w:val="single"/>
            <w:lang w:eastAsia="zh-CN"/>
          </w:rPr>
          <w:t>）</w:t>
        </w:r>
      </w:hyperlink>
      <w:r w:rsidRPr="008E50BE">
        <w:rPr>
          <w:rFonts w:hint="eastAsia"/>
          <w:lang w:eastAsia="zh-CN"/>
        </w:rPr>
        <w:t>，审议在</w:t>
      </w:r>
      <w:r w:rsidRPr="008E50BE">
        <w:rPr>
          <w:lang w:eastAsia="zh-CN"/>
        </w:rPr>
        <w:t>1</w:t>
      </w:r>
      <w:r w:rsidRPr="008E50BE">
        <w:rPr>
          <w:rFonts w:hint="eastAsia"/>
          <w:lang w:eastAsia="zh-CN"/>
        </w:rPr>
        <w:t>区将</w:t>
      </w:r>
      <w:r w:rsidRPr="008E50BE">
        <w:rPr>
          <w:lang w:eastAsia="zh-CN"/>
        </w:rPr>
        <w:t>50-54 MHz</w:t>
      </w:r>
      <w:r w:rsidRPr="008E50BE">
        <w:rPr>
          <w:rFonts w:hint="eastAsia"/>
          <w:lang w:eastAsia="zh-CN"/>
        </w:rPr>
        <w:t>频段划分给业余业务</w:t>
      </w:r>
      <w:r w:rsidRPr="008E50BE">
        <w:rPr>
          <w:rFonts w:hint="eastAsia"/>
          <w:lang w:val="en-US" w:eastAsia="zh-CN"/>
        </w:rPr>
        <w:t>；</w:t>
      </w:r>
    </w:p>
    <w:p w:rsidR="006A3E39" w:rsidRPr="008E50BE" w:rsidRDefault="006A3E39" w:rsidP="006A3E39">
      <w:pPr>
        <w:snapToGrid w:val="0"/>
        <w:rPr>
          <w:lang w:eastAsia="zh-CN"/>
        </w:rPr>
      </w:pPr>
      <w:r w:rsidRPr="008E50BE">
        <w:rPr>
          <w:lang w:eastAsia="zh-CN"/>
        </w:rPr>
        <w:t>1.2</w:t>
      </w:r>
      <w:r w:rsidRPr="008E50BE">
        <w:rPr>
          <w:lang w:eastAsia="zh-CN"/>
        </w:rPr>
        <w:tab/>
      </w:r>
      <w:r w:rsidRPr="008E50BE">
        <w:rPr>
          <w:rFonts w:hint="eastAsia"/>
          <w:lang w:eastAsia="zh-CN"/>
        </w:rPr>
        <w:t>根据</w:t>
      </w:r>
      <w:hyperlink w:anchor="RES_765" w:history="1">
        <w:r w:rsidRPr="008E50BE">
          <w:rPr>
            <w:rFonts w:hint="eastAsia"/>
            <w:color w:val="0000FF"/>
            <w:szCs w:val="24"/>
            <w:u w:val="single"/>
            <w:lang w:eastAsia="zh-CN"/>
          </w:rPr>
          <w:t>第</w:t>
        </w:r>
        <w:r w:rsidRPr="008E50BE">
          <w:rPr>
            <w:rFonts w:eastAsia="Times New Roman"/>
            <w:b/>
            <w:bCs/>
            <w:color w:val="0000FF"/>
            <w:szCs w:val="24"/>
            <w:u w:val="single"/>
            <w:lang w:eastAsia="zh-CN"/>
          </w:rPr>
          <w:t>765</w:t>
        </w:r>
        <w:r w:rsidRPr="008E50BE">
          <w:rPr>
            <w:rFonts w:hint="eastAsia"/>
            <w:b/>
            <w:bCs/>
            <w:color w:val="0000FF"/>
            <w:szCs w:val="24"/>
            <w:u w:val="single"/>
            <w:lang w:eastAsia="zh-CN"/>
          </w:rPr>
          <w:t>号决议</w:t>
        </w:r>
        <w:r w:rsidRPr="008E50BE">
          <w:rPr>
            <w:rFonts w:ascii="SimSun" w:hAnsi="SimSun" w:cs="SimSun" w:hint="eastAsia"/>
            <w:b/>
            <w:bCs/>
            <w:color w:val="0000FF"/>
            <w:szCs w:val="24"/>
            <w:u w:val="single"/>
            <w:lang w:eastAsia="zh-CN"/>
          </w:rPr>
          <w:t>（</w:t>
        </w:r>
        <w:r w:rsidRPr="008E50BE">
          <w:rPr>
            <w:rFonts w:eastAsia="Times New Roman"/>
            <w:b/>
            <w:bCs/>
            <w:color w:val="0000FF"/>
            <w:szCs w:val="24"/>
            <w:u w:val="single"/>
            <w:lang w:eastAsia="zh-CN"/>
          </w:rPr>
          <w:t>WRC</w:t>
        </w:r>
        <w:r w:rsidRPr="008E50BE">
          <w:rPr>
            <w:rFonts w:eastAsia="Times New Roman"/>
            <w:b/>
            <w:bCs/>
            <w:color w:val="0000FF"/>
            <w:szCs w:val="24"/>
            <w:u w:val="single"/>
            <w:lang w:eastAsia="zh-CN"/>
          </w:rPr>
          <w:noBreakHyphen/>
          <w:t>15</w:t>
        </w:r>
        <w:r w:rsidRPr="008E50BE">
          <w:rPr>
            <w:rFonts w:ascii="SimSun" w:hAnsi="SimSun" w:cs="SimSun" w:hint="eastAsia"/>
            <w:b/>
            <w:bCs/>
            <w:color w:val="0000FF"/>
            <w:szCs w:val="24"/>
            <w:u w:val="single"/>
            <w:lang w:eastAsia="zh-CN"/>
          </w:rPr>
          <w:t>）</w:t>
        </w:r>
      </w:hyperlink>
      <w:r w:rsidRPr="008E50BE">
        <w:rPr>
          <w:rFonts w:hint="eastAsia"/>
          <w:lang w:eastAsia="zh-CN"/>
        </w:rPr>
        <w:t>，审议在</w:t>
      </w:r>
      <w:r w:rsidRPr="008E50BE">
        <w:rPr>
          <w:lang w:eastAsia="zh-CN"/>
        </w:rPr>
        <w:t>401-403 MHz</w:t>
      </w:r>
      <w:r w:rsidRPr="008E50BE">
        <w:rPr>
          <w:rFonts w:hint="eastAsia"/>
          <w:lang w:eastAsia="zh-CN"/>
        </w:rPr>
        <w:t>和</w:t>
      </w:r>
      <w:r w:rsidRPr="008E50BE">
        <w:rPr>
          <w:lang w:eastAsia="zh-CN"/>
        </w:rPr>
        <w:t>399.9-400.05 MHz</w:t>
      </w:r>
      <w:r w:rsidRPr="008E50BE">
        <w:rPr>
          <w:rFonts w:hint="eastAsia"/>
          <w:lang w:eastAsia="zh-CN"/>
        </w:rPr>
        <w:t>频段内卫星移动业务、卫星气象业务和卫星地球探测业务中操作的地球站的带内功率限值；</w:t>
      </w:r>
    </w:p>
    <w:p w:rsidR="006A3E39" w:rsidRPr="008E50BE" w:rsidRDefault="006A3E39" w:rsidP="006A3E39">
      <w:pPr>
        <w:snapToGrid w:val="0"/>
        <w:rPr>
          <w:lang w:eastAsia="zh-CN"/>
        </w:rPr>
      </w:pPr>
      <w:r w:rsidRPr="008E50BE">
        <w:rPr>
          <w:lang w:eastAsia="zh-CN"/>
        </w:rPr>
        <w:t>1.3</w:t>
      </w:r>
      <w:r w:rsidRPr="008E50BE">
        <w:rPr>
          <w:lang w:eastAsia="zh-CN"/>
        </w:rPr>
        <w:tab/>
      </w:r>
      <w:r w:rsidRPr="008E50BE">
        <w:rPr>
          <w:rFonts w:hint="eastAsia"/>
          <w:lang w:eastAsia="zh-CN"/>
        </w:rPr>
        <w:t>根据</w:t>
      </w:r>
      <w:hyperlink w:anchor="RES_766" w:history="1">
        <w:r w:rsidRPr="008E50BE">
          <w:rPr>
            <w:rFonts w:hint="eastAsia"/>
            <w:color w:val="0000FF"/>
            <w:szCs w:val="24"/>
            <w:u w:val="single"/>
            <w:lang w:eastAsia="zh-CN"/>
          </w:rPr>
          <w:t>第</w:t>
        </w:r>
        <w:r w:rsidRPr="008E50BE">
          <w:rPr>
            <w:rFonts w:eastAsia="Times New Roman"/>
            <w:b/>
            <w:bCs/>
            <w:color w:val="0000FF"/>
            <w:szCs w:val="24"/>
            <w:u w:val="single"/>
            <w:lang w:eastAsia="zh-CN"/>
          </w:rPr>
          <w:t>766</w:t>
        </w:r>
        <w:r w:rsidRPr="008E50BE">
          <w:rPr>
            <w:rFonts w:hint="eastAsia"/>
            <w:b/>
            <w:bCs/>
            <w:color w:val="0000FF"/>
            <w:szCs w:val="24"/>
            <w:u w:val="single"/>
            <w:lang w:eastAsia="zh-CN"/>
          </w:rPr>
          <w:t>号决议</w:t>
        </w:r>
        <w:r w:rsidRPr="008E50BE">
          <w:rPr>
            <w:rFonts w:ascii="SimSun" w:hAnsi="SimSun" w:cs="SimSun" w:hint="eastAsia"/>
            <w:b/>
            <w:bCs/>
            <w:color w:val="0000FF"/>
            <w:szCs w:val="24"/>
            <w:u w:val="single"/>
            <w:lang w:eastAsia="zh-CN"/>
          </w:rPr>
          <w:t>（</w:t>
        </w:r>
        <w:r w:rsidRPr="008E50BE">
          <w:rPr>
            <w:rFonts w:eastAsia="Times New Roman"/>
            <w:b/>
            <w:bCs/>
            <w:color w:val="0000FF"/>
            <w:szCs w:val="24"/>
            <w:u w:val="single"/>
            <w:lang w:eastAsia="zh-CN"/>
          </w:rPr>
          <w:t>WRC</w:t>
        </w:r>
        <w:r w:rsidRPr="008E50BE">
          <w:rPr>
            <w:rFonts w:eastAsia="Times New Roman"/>
            <w:b/>
            <w:bCs/>
            <w:color w:val="0000FF"/>
            <w:szCs w:val="24"/>
            <w:u w:val="single"/>
            <w:lang w:eastAsia="zh-CN"/>
          </w:rPr>
          <w:noBreakHyphen/>
          <w:t>15</w:t>
        </w:r>
        <w:r w:rsidRPr="008E50BE">
          <w:rPr>
            <w:rFonts w:ascii="SimSun" w:hAnsi="SimSun" w:cs="SimSun" w:hint="eastAsia"/>
            <w:b/>
            <w:bCs/>
            <w:color w:val="0000FF"/>
            <w:szCs w:val="24"/>
            <w:u w:val="single"/>
            <w:lang w:eastAsia="zh-CN"/>
          </w:rPr>
          <w:t>）</w:t>
        </w:r>
      </w:hyperlink>
      <w:r w:rsidRPr="008E50BE">
        <w:rPr>
          <w:rFonts w:hint="eastAsia"/>
          <w:b/>
          <w:bCs/>
          <w:lang w:eastAsia="zh-CN"/>
        </w:rPr>
        <w:t>，</w:t>
      </w:r>
      <w:r w:rsidRPr="008E50BE">
        <w:rPr>
          <w:lang w:eastAsia="zh-CN"/>
        </w:rPr>
        <w:t>考虑将</w:t>
      </w:r>
      <w:r w:rsidRPr="008E50BE">
        <w:rPr>
          <w:lang w:eastAsia="zh-CN"/>
        </w:rPr>
        <w:t>460-470 MHz</w:t>
      </w:r>
      <w:r w:rsidRPr="008E50BE">
        <w:rPr>
          <w:rFonts w:hint="eastAsia"/>
          <w:lang w:eastAsia="zh-CN"/>
        </w:rPr>
        <w:t>频段</w:t>
      </w:r>
      <w:r w:rsidRPr="008E50BE">
        <w:rPr>
          <w:lang w:eastAsia="zh-CN"/>
        </w:rPr>
        <w:t>内卫星气象业务（</w:t>
      </w:r>
      <w:r w:rsidRPr="008E50BE">
        <w:rPr>
          <w:rFonts w:hint="eastAsia"/>
          <w:lang w:eastAsia="zh-CN"/>
        </w:rPr>
        <w:t>空</w:t>
      </w:r>
      <w:r w:rsidRPr="008E50BE">
        <w:rPr>
          <w:lang w:eastAsia="zh-CN"/>
        </w:rPr>
        <w:t>对地）</w:t>
      </w:r>
      <w:r w:rsidRPr="008E50BE">
        <w:rPr>
          <w:rFonts w:hint="eastAsia"/>
          <w:lang w:eastAsia="zh-CN"/>
        </w:rPr>
        <w:t>的次要划分升级为主要划分</w:t>
      </w:r>
      <w:r w:rsidRPr="008E50BE">
        <w:rPr>
          <w:lang w:eastAsia="zh-CN"/>
        </w:rPr>
        <w:t>和</w:t>
      </w:r>
      <w:r w:rsidRPr="008E50BE">
        <w:rPr>
          <w:rFonts w:hint="eastAsia"/>
          <w:lang w:eastAsia="zh-CN"/>
        </w:rPr>
        <w:t>为</w:t>
      </w:r>
      <w:r w:rsidRPr="008E50BE">
        <w:rPr>
          <w:lang w:eastAsia="zh-CN"/>
        </w:rPr>
        <w:t>卫星地球探测业务（空对地）</w:t>
      </w:r>
      <w:r w:rsidRPr="008E50BE">
        <w:rPr>
          <w:rFonts w:hint="eastAsia"/>
          <w:lang w:eastAsia="zh-CN"/>
        </w:rPr>
        <w:t>提供</w:t>
      </w:r>
      <w:r w:rsidRPr="008E50BE">
        <w:rPr>
          <w:lang w:eastAsia="zh-CN"/>
        </w:rPr>
        <w:t>主要</w:t>
      </w:r>
      <w:r w:rsidRPr="008E50BE">
        <w:rPr>
          <w:rFonts w:hint="eastAsia"/>
          <w:lang w:eastAsia="zh-CN"/>
        </w:rPr>
        <w:t>业务划分的可能性；</w:t>
      </w:r>
    </w:p>
    <w:p w:rsidR="006A3E39" w:rsidRPr="008E50BE" w:rsidRDefault="006A3E39" w:rsidP="006A3E39">
      <w:pPr>
        <w:snapToGrid w:val="0"/>
        <w:rPr>
          <w:lang w:eastAsia="zh-CN"/>
        </w:rPr>
      </w:pPr>
      <w:r w:rsidRPr="008E50BE">
        <w:rPr>
          <w:lang w:eastAsia="zh-CN"/>
        </w:rPr>
        <w:t>1.4</w:t>
      </w:r>
      <w:r w:rsidRPr="008E50BE">
        <w:rPr>
          <w:lang w:eastAsia="zh-CN"/>
        </w:rPr>
        <w:tab/>
      </w:r>
      <w:r w:rsidRPr="008E50BE">
        <w:rPr>
          <w:rFonts w:hint="eastAsia"/>
          <w:lang w:eastAsia="zh-CN"/>
        </w:rPr>
        <w:t>根据</w:t>
      </w:r>
      <w:hyperlink w:anchor="RES_557" w:history="1">
        <w:r w:rsidRPr="008E50BE">
          <w:rPr>
            <w:rFonts w:hint="eastAsia"/>
            <w:color w:val="0000FF"/>
            <w:szCs w:val="24"/>
            <w:u w:val="single"/>
            <w:lang w:eastAsia="zh-CN"/>
          </w:rPr>
          <w:t>第</w:t>
        </w:r>
        <w:r w:rsidRPr="008E50BE">
          <w:rPr>
            <w:rFonts w:eastAsia="Times New Roman"/>
            <w:b/>
            <w:bCs/>
            <w:color w:val="0000FF"/>
            <w:szCs w:val="24"/>
            <w:u w:val="single"/>
            <w:lang w:eastAsia="zh-CN"/>
          </w:rPr>
          <w:t>557</w:t>
        </w:r>
        <w:r w:rsidRPr="008E50BE">
          <w:rPr>
            <w:rFonts w:hint="eastAsia"/>
            <w:b/>
            <w:bCs/>
            <w:color w:val="0000FF"/>
            <w:szCs w:val="24"/>
            <w:u w:val="single"/>
            <w:lang w:eastAsia="zh-CN"/>
          </w:rPr>
          <w:t>号决议</w:t>
        </w:r>
        <w:r w:rsidRPr="008E50BE">
          <w:rPr>
            <w:rFonts w:ascii="SimSun" w:hAnsi="SimSun" w:cs="SimSun" w:hint="eastAsia"/>
            <w:b/>
            <w:bCs/>
            <w:color w:val="0000FF"/>
            <w:szCs w:val="24"/>
            <w:u w:val="single"/>
            <w:lang w:eastAsia="zh-CN"/>
          </w:rPr>
          <w:t>（</w:t>
        </w:r>
        <w:r w:rsidRPr="008E50BE">
          <w:rPr>
            <w:rFonts w:eastAsia="Times New Roman"/>
            <w:b/>
            <w:bCs/>
            <w:color w:val="0000FF"/>
            <w:szCs w:val="24"/>
            <w:u w:val="single"/>
            <w:lang w:eastAsia="zh-CN"/>
          </w:rPr>
          <w:t>WRC</w:t>
        </w:r>
        <w:r w:rsidRPr="008E50BE">
          <w:rPr>
            <w:rFonts w:eastAsia="Times New Roman"/>
            <w:b/>
            <w:bCs/>
            <w:color w:val="0000FF"/>
            <w:szCs w:val="24"/>
            <w:u w:val="single"/>
            <w:lang w:eastAsia="zh-CN"/>
          </w:rPr>
          <w:noBreakHyphen/>
          <w:t>15</w:t>
        </w:r>
        <w:r w:rsidRPr="008E50BE">
          <w:rPr>
            <w:rFonts w:ascii="SimSun" w:hAnsi="SimSun" w:cs="SimSun" w:hint="eastAsia"/>
            <w:b/>
            <w:bCs/>
            <w:color w:val="0000FF"/>
            <w:szCs w:val="24"/>
            <w:u w:val="single"/>
            <w:lang w:eastAsia="zh-CN"/>
          </w:rPr>
          <w:t>）</w:t>
        </w:r>
      </w:hyperlink>
      <w:r w:rsidRPr="008E50BE">
        <w:rPr>
          <w:rFonts w:hint="eastAsia"/>
          <w:lang w:eastAsia="zh-CN"/>
        </w:rPr>
        <w:t>，审议研究结果，考虑附录</w:t>
      </w:r>
      <w:r w:rsidRPr="008E50BE">
        <w:rPr>
          <w:rFonts w:hint="eastAsia"/>
          <w:b/>
          <w:bCs/>
          <w:lang w:eastAsia="zh-CN"/>
        </w:rPr>
        <w:t>30</w:t>
      </w:r>
      <w:r w:rsidRPr="008E50BE">
        <w:rPr>
          <w:rFonts w:hint="eastAsia"/>
          <w:b/>
          <w:bCs/>
          <w:lang w:eastAsia="zh-CN"/>
        </w:rPr>
        <w:t>（</w:t>
      </w:r>
      <w:r w:rsidRPr="008E50BE">
        <w:rPr>
          <w:rFonts w:hint="eastAsia"/>
          <w:b/>
          <w:bCs/>
          <w:lang w:eastAsia="zh-CN"/>
        </w:rPr>
        <w:t>WRC-1</w:t>
      </w:r>
      <w:r w:rsidRPr="008E50BE">
        <w:rPr>
          <w:b/>
          <w:bCs/>
          <w:lang w:eastAsia="zh-CN"/>
        </w:rPr>
        <w:t>5</w:t>
      </w:r>
      <w:r w:rsidRPr="008E50BE">
        <w:rPr>
          <w:rFonts w:hint="eastAsia"/>
          <w:b/>
          <w:bCs/>
          <w:lang w:eastAsia="zh-CN"/>
        </w:rPr>
        <w:t>，修订版）</w:t>
      </w:r>
      <w:r w:rsidRPr="008E50BE">
        <w:rPr>
          <w:rFonts w:hint="eastAsia"/>
          <w:lang w:eastAsia="zh-CN"/>
        </w:rPr>
        <w:t>附件</w:t>
      </w:r>
      <w:r w:rsidRPr="008E50BE">
        <w:rPr>
          <w:rFonts w:hint="eastAsia"/>
          <w:lang w:eastAsia="zh-CN"/>
        </w:rPr>
        <w:t>7</w:t>
      </w:r>
      <w:r w:rsidRPr="008E50BE">
        <w:rPr>
          <w:rFonts w:hint="eastAsia"/>
          <w:lang w:eastAsia="zh-CN"/>
        </w:rPr>
        <w:t>所述限制并在必要时对其进行修订，同时确保保护规划和列表中的指配、规划内卫星</w:t>
      </w:r>
      <w:r w:rsidRPr="008E50BE">
        <w:rPr>
          <w:lang w:eastAsia="zh-CN"/>
        </w:rPr>
        <w:t>广播业务</w:t>
      </w:r>
      <w:r w:rsidRPr="008E50BE">
        <w:rPr>
          <w:rFonts w:hint="eastAsia"/>
          <w:lang w:eastAsia="zh-CN"/>
        </w:rPr>
        <w:t>未来的发展以及现有和规划中卫星</w:t>
      </w:r>
      <w:r w:rsidRPr="008E50BE">
        <w:rPr>
          <w:lang w:eastAsia="zh-CN"/>
        </w:rPr>
        <w:t>固定业务</w:t>
      </w:r>
      <w:r w:rsidRPr="008E50BE">
        <w:rPr>
          <w:rFonts w:hint="eastAsia"/>
          <w:lang w:eastAsia="zh-CN"/>
        </w:rPr>
        <w:t>网络，且不对其施加额外限制；</w:t>
      </w:r>
    </w:p>
    <w:p w:rsidR="006A3E39" w:rsidRPr="008E50BE" w:rsidRDefault="006A3E39" w:rsidP="006A3E39">
      <w:pPr>
        <w:snapToGrid w:val="0"/>
        <w:rPr>
          <w:lang w:val="en-US" w:eastAsia="zh-CN"/>
        </w:rPr>
      </w:pPr>
      <w:r w:rsidRPr="008E50BE">
        <w:rPr>
          <w:lang w:val="en-US" w:eastAsia="zh-CN"/>
        </w:rPr>
        <w:t>1.5</w:t>
      </w:r>
      <w:r w:rsidRPr="008E50BE">
        <w:rPr>
          <w:lang w:val="en-US" w:eastAsia="zh-CN"/>
        </w:rPr>
        <w:tab/>
      </w:r>
      <w:r w:rsidRPr="008E50BE">
        <w:rPr>
          <w:rFonts w:hint="eastAsia"/>
          <w:lang w:eastAsia="zh-CN"/>
        </w:rPr>
        <w:t>根据</w:t>
      </w:r>
      <w:hyperlink w:anchor="RES_158" w:history="1">
        <w:r w:rsidRPr="008E50BE">
          <w:rPr>
            <w:rFonts w:hint="eastAsia"/>
            <w:color w:val="0000FF"/>
            <w:szCs w:val="24"/>
            <w:u w:val="single"/>
            <w:lang w:eastAsia="zh-CN"/>
          </w:rPr>
          <w:t>第</w:t>
        </w:r>
        <w:r w:rsidRPr="008E50BE">
          <w:rPr>
            <w:rFonts w:eastAsia="Times New Roman"/>
            <w:b/>
            <w:bCs/>
            <w:color w:val="0000FF"/>
            <w:szCs w:val="24"/>
            <w:u w:val="single"/>
            <w:lang w:eastAsia="zh-CN"/>
          </w:rPr>
          <w:t>158</w:t>
        </w:r>
        <w:r w:rsidRPr="008E50BE">
          <w:rPr>
            <w:rFonts w:hint="eastAsia"/>
            <w:b/>
            <w:bCs/>
            <w:color w:val="0000FF"/>
            <w:szCs w:val="24"/>
            <w:u w:val="single"/>
            <w:lang w:eastAsia="zh-CN"/>
          </w:rPr>
          <w:t>号</w:t>
        </w:r>
        <w:r w:rsidRPr="008E50BE">
          <w:rPr>
            <w:b/>
            <w:bCs/>
            <w:color w:val="0000FF"/>
            <w:szCs w:val="24"/>
            <w:u w:val="single"/>
            <w:lang w:eastAsia="zh-CN"/>
          </w:rPr>
          <w:t>决议</w:t>
        </w:r>
        <w:r w:rsidRPr="008E50BE">
          <w:rPr>
            <w:rFonts w:ascii="SimSun" w:hAnsi="SimSun" w:cs="SimSun" w:hint="eastAsia"/>
            <w:b/>
            <w:bCs/>
            <w:color w:val="0000FF"/>
            <w:szCs w:val="24"/>
            <w:u w:val="single"/>
            <w:lang w:eastAsia="zh-CN"/>
          </w:rPr>
          <w:t>（</w:t>
        </w:r>
        <w:r w:rsidRPr="008E50BE">
          <w:rPr>
            <w:rFonts w:eastAsia="Times New Roman"/>
            <w:b/>
            <w:bCs/>
            <w:color w:val="0000FF"/>
            <w:szCs w:val="24"/>
            <w:u w:val="single"/>
            <w:lang w:eastAsia="zh-CN"/>
          </w:rPr>
          <w:t>WRC</w:t>
        </w:r>
        <w:r w:rsidRPr="008E50BE">
          <w:rPr>
            <w:rFonts w:eastAsia="Times New Roman"/>
            <w:b/>
            <w:bCs/>
            <w:color w:val="0000FF"/>
            <w:szCs w:val="24"/>
            <w:u w:val="single"/>
            <w:lang w:eastAsia="zh-CN"/>
          </w:rPr>
          <w:noBreakHyphen/>
          <w:t>15</w:t>
        </w:r>
        <w:r w:rsidRPr="008E50BE">
          <w:rPr>
            <w:rFonts w:ascii="SimSun" w:hAnsi="SimSun" w:cs="SimSun" w:hint="eastAsia"/>
            <w:b/>
            <w:bCs/>
            <w:color w:val="0000FF"/>
            <w:szCs w:val="24"/>
            <w:u w:val="single"/>
            <w:lang w:eastAsia="zh-CN"/>
          </w:rPr>
          <w:t>）</w:t>
        </w:r>
      </w:hyperlink>
      <w:r w:rsidRPr="008E50BE">
        <w:rPr>
          <w:rFonts w:hint="eastAsia"/>
          <w:lang w:eastAsia="zh-CN"/>
        </w:rPr>
        <w:t>，审议</w:t>
      </w:r>
      <w:r w:rsidRPr="008E50BE">
        <w:rPr>
          <w:lang w:eastAsia="zh-CN"/>
        </w:rPr>
        <w:t>与卫星固定业务对地</w:t>
      </w:r>
      <w:r w:rsidRPr="008E50BE">
        <w:rPr>
          <w:rFonts w:hint="eastAsia"/>
          <w:lang w:eastAsia="zh-CN"/>
        </w:rPr>
        <w:t>静止</w:t>
      </w:r>
      <w:r w:rsidRPr="008E50BE">
        <w:rPr>
          <w:lang w:eastAsia="zh-CN"/>
        </w:rPr>
        <w:t>空间</w:t>
      </w:r>
      <w:r w:rsidRPr="008E50BE">
        <w:rPr>
          <w:rFonts w:hint="eastAsia"/>
          <w:lang w:eastAsia="zh-CN"/>
        </w:rPr>
        <w:t>电台</w:t>
      </w:r>
      <w:r w:rsidRPr="008E50BE">
        <w:rPr>
          <w:lang w:eastAsia="zh-CN"/>
        </w:rPr>
        <w:t>进行通信</w:t>
      </w:r>
      <w:r w:rsidRPr="008E50BE">
        <w:rPr>
          <w:rFonts w:hint="eastAsia"/>
          <w:lang w:eastAsia="zh-CN"/>
        </w:rPr>
        <w:t>的动中通</w:t>
      </w:r>
      <w:r w:rsidRPr="008E50BE">
        <w:rPr>
          <w:lang w:eastAsia="zh-CN"/>
        </w:rPr>
        <w:t>地球站</w:t>
      </w:r>
      <w:r w:rsidRPr="008E50BE">
        <w:rPr>
          <w:rFonts w:hint="eastAsia"/>
          <w:lang w:eastAsia="zh-CN"/>
        </w:rPr>
        <w:t>对</w:t>
      </w:r>
      <w:r w:rsidRPr="008E50BE">
        <w:rPr>
          <w:lang w:eastAsia="zh-CN"/>
        </w:rPr>
        <w:t>17.7-19.7 GHz</w:t>
      </w:r>
      <w:r w:rsidRPr="008E50BE">
        <w:rPr>
          <w:rFonts w:hint="eastAsia"/>
          <w:lang w:eastAsia="zh-CN"/>
        </w:rPr>
        <w:t>（空对地</w:t>
      </w:r>
      <w:r w:rsidRPr="008E50BE">
        <w:rPr>
          <w:lang w:eastAsia="zh-CN"/>
        </w:rPr>
        <w:t>）</w:t>
      </w:r>
      <w:r w:rsidRPr="008E50BE">
        <w:rPr>
          <w:rFonts w:hint="eastAsia"/>
          <w:lang w:eastAsia="zh-CN"/>
        </w:rPr>
        <w:t>和</w:t>
      </w:r>
      <w:r w:rsidRPr="008E50BE">
        <w:rPr>
          <w:lang w:eastAsia="zh-CN"/>
        </w:rPr>
        <w:t>27.5-29.5 GHz</w:t>
      </w:r>
      <w:r w:rsidRPr="008E50BE">
        <w:rPr>
          <w:rFonts w:hint="eastAsia"/>
          <w:lang w:eastAsia="zh-CN"/>
        </w:rPr>
        <w:t>（地对空</w:t>
      </w:r>
      <w:r w:rsidRPr="008E50BE">
        <w:rPr>
          <w:lang w:eastAsia="zh-CN"/>
        </w:rPr>
        <w:t>）</w:t>
      </w:r>
      <w:r w:rsidRPr="008E50BE">
        <w:rPr>
          <w:rFonts w:hint="eastAsia"/>
          <w:lang w:eastAsia="zh-CN"/>
        </w:rPr>
        <w:t>频段的使用并采取适当行动</w:t>
      </w:r>
      <w:r w:rsidRPr="008E50BE">
        <w:rPr>
          <w:lang w:eastAsia="zh-CN"/>
        </w:rPr>
        <w:t>；</w:t>
      </w:r>
    </w:p>
    <w:p w:rsidR="006A3E39" w:rsidRPr="008E50BE" w:rsidRDefault="006A3E39" w:rsidP="006A3E39">
      <w:pPr>
        <w:snapToGrid w:val="0"/>
        <w:rPr>
          <w:lang w:val="en-US" w:eastAsia="zh-CN"/>
        </w:rPr>
      </w:pPr>
      <w:r w:rsidRPr="008E50BE">
        <w:rPr>
          <w:lang w:val="en-US" w:eastAsia="zh-CN"/>
        </w:rPr>
        <w:t>1.6</w:t>
      </w:r>
      <w:r w:rsidRPr="008E50BE">
        <w:rPr>
          <w:lang w:val="en-US" w:eastAsia="zh-CN"/>
        </w:rPr>
        <w:tab/>
      </w:r>
      <w:r w:rsidRPr="008E50BE">
        <w:rPr>
          <w:rFonts w:hint="eastAsia"/>
          <w:lang w:val="en-US" w:eastAsia="zh-CN"/>
        </w:rPr>
        <w:t>审议</w:t>
      </w:r>
      <w:r w:rsidRPr="008E50BE">
        <w:rPr>
          <w:rFonts w:hint="eastAsia"/>
          <w:bCs/>
          <w:lang w:eastAsia="zh-CN"/>
        </w:rPr>
        <w:t>根据</w:t>
      </w:r>
      <w:hyperlink w:anchor="RES_159" w:history="1">
        <w:r w:rsidRPr="008E50BE">
          <w:rPr>
            <w:rFonts w:hint="eastAsia"/>
            <w:color w:val="0000FF"/>
            <w:szCs w:val="24"/>
            <w:u w:val="single"/>
            <w:lang w:eastAsia="zh-CN"/>
          </w:rPr>
          <w:t>第</w:t>
        </w:r>
        <w:r w:rsidRPr="008E50BE">
          <w:rPr>
            <w:rFonts w:eastAsia="Times New Roman"/>
            <w:b/>
            <w:bCs/>
            <w:color w:val="0000FF"/>
            <w:szCs w:val="24"/>
            <w:u w:val="single"/>
            <w:lang w:eastAsia="zh-CN"/>
          </w:rPr>
          <w:t>159</w:t>
        </w:r>
        <w:r w:rsidRPr="008E50BE">
          <w:rPr>
            <w:rFonts w:hint="eastAsia"/>
            <w:b/>
            <w:bCs/>
            <w:color w:val="0000FF"/>
            <w:szCs w:val="24"/>
            <w:u w:val="single"/>
            <w:lang w:eastAsia="zh-CN"/>
          </w:rPr>
          <w:t>号决议</w:t>
        </w:r>
        <w:r w:rsidRPr="008E50BE">
          <w:rPr>
            <w:rFonts w:ascii="SimSun" w:hAnsi="SimSun" w:cs="SimSun" w:hint="eastAsia"/>
            <w:b/>
            <w:bCs/>
            <w:color w:val="0000FF"/>
            <w:szCs w:val="24"/>
            <w:u w:val="single"/>
            <w:lang w:eastAsia="zh-CN"/>
          </w:rPr>
          <w:t>（</w:t>
        </w:r>
        <w:r w:rsidRPr="008E50BE">
          <w:rPr>
            <w:rFonts w:eastAsia="Times New Roman"/>
            <w:b/>
            <w:bCs/>
            <w:color w:val="0000FF"/>
            <w:szCs w:val="24"/>
            <w:u w:val="single"/>
            <w:lang w:eastAsia="zh-CN"/>
          </w:rPr>
          <w:t>WRC</w:t>
        </w:r>
        <w:r w:rsidRPr="008E50BE">
          <w:rPr>
            <w:rFonts w:eastAsia="Times New Roman"/>
            <w:b/>
            <w:bCs/>
            <w:color w:val="0000FF"/>
            <w:szCs w:val="24"/>
            <w:u w:val="single"/>
            <w:lang w:eastAsia="zh-CN"/>
          </w:rPr>
          <w:noBreakHyphen/>
          <w:t>15</w:t>
        </w:r>
        <w:r w:rsidRPr="008E50BE">
          <w:rPr>
            <w:rFonts w:ascii="SimSun" w:hAnsi="SimSun" w:cs="SimSun" w:hint="eastAsia"/>
            <w:b/>
            <w:bCs/>
            <w:color w:val="0000FF"/>
            <w:szCs w:val="24"/>
            <w:u w:val="single"/>
            <w:lang w:eastAsia="zh-CN"/>
          </w:rPr>
          <w:t>）</w:t>
        </w:r>
      </w:hyperlink>
      <w:r w:rsidRPr="008E50BE">
        <w:rPr>
          <w:rFonts w:hint="eastAsia"/>
          <w:bCs/>
          <w:lang w:val="en-US" w:eastAsia="zh-CN"/>
        </w:rPr>
        <w:t>，</w:t>
      </w:r>
      <w:r w:rsidRPr="008E50BE">
        <w:rPr>
          <w:rFonts w:hint="eastAsia"/>
          <w:bCs/>
          <w:lang w:eastAsia="zh-CN"/>
        </w:rPr>
        <w:t>为可能在</w:t>
      </w:r>
      <w:r w:rsidRPr="008E50BE">
        <w:rPr>
          <w:szCs w:val="24"/>
          <w:lang w:val="en-US" w:eastAsia="zh-CN"/>
        </w:rPr>
        <w:t>37.5-39.5 GHz</w:t>
      </w:r>
      <w:r w:rsidRPr="008E50BE">
        <w:rPr>
          <w:rFonts w:hint="eastAsia"/>
          <w:szCs w:val="24"/>
          <w:lang w:val="en-US" w:eastAsia="zh-CN"/>
        </w:rPr>
        <w:t>（</w:t>
      </w:r>
      <w:r w:rsidRPr="008E50BE">
        <w:rPr>
          <w:rFonts w:hint="eastAsia"/>
          <w:szCs w:val="24"/>
          <w:lang w:eastAsia="zh-CN"/>
        </w:rPr>
        <w:t>空对地</w:t>
      </w:r>
      <w:r w:rsidRPr="008E50BE">
        <w:rPr>
          <w:rFonts w:hint="eastAsia"/>
          <w:szCs w:val="24"/>
          <w:lang w:val="en-US" w:eastAsia="zh-CN"/>
        </w:rPr>
        <w:t>）</w:t>
      </w:r>
      <w:r w:rsidRPr="008E50BE">
        <w:rPr>
          <w:rFonts w:hint="eastAsia"/>
          <w:szCs w:val="24"/>
          <w:lang w:eastAsia="zh-CN"/>
        </w:rPr>
        <w:t>、</w:t>
      </w:r>
      <w:r w:rsidRPr="008E50BE">
        <w:rPr>
          <w:szCs w:val="24"/>
          <w:lang w:val="en-US" w:eastAsia="zh-CN"/>
        </w:rPr>
        <w:t>39.5-42.5 GHz</w:t>
      </w:r>
      <w:r w:rsidRPr="008E50BE">
        <w:rPr>
          <w:rFonts w:hint="eastAsia"/>
          <w:szCs w:val="24"/>
          <w:lang w:val="en-US" w:eastAsia="zh-CN"/>
        </w:rPr>
        <w:t>（</w:t>
      </w:r>
      <w:r w:rsidRPr="008E50BE">
        <w:rPr>
          <w:rFonts w:hint="eastAsia"/>
          <w:szCs w:val="24"/>
          <w:lang w:eastAsia="zh-CN"/>
        </w:rPr>
        <w:t>空对地</w:t>
      </w:r>
      <w:r w:rsidRPr="008E50BE">
        <w:rPr>
          <w:rFonts w:hint="eastAsia"/>
          <w:szCs w:val="24"/>
          <w:lang w:val="en-US" w:eastAsia="zh-CN"/>
        </w:rPr>
        <w:t>）</w:t>
      </w:r>
      <w:r w:rsidRPr="008E50BE">
        <w:rPr>
          <w:rFonts w:hint="eastAsia"/>
          <w:szCs w:val="24"/>
          <w:lang w:eastAsia="zh-CN"/>
        </w:rPr>
        <w:t>以及</w:t>
      </w:r>
      <w:r w:rsidRPr="008E50BE">
        <w:rPr>
          <w:szCs w:val="24"/>
          <w:lang w:val="en-US" w:eastAsia="zh-CN"/>
        </w:rPr>
        <w:t>47.2-50.2 GHz</w:t>
      </w:r>
      <w:r w:rsidRPr="008E50BE">
        <w:rPr>
          <w:rFonts w:hint="eastAsia"/>
          <w:szCs w:val="24"/>
          <w:lang w:val="en-US" w:eastAsia="zh-CN"/>
        </w:rPr>
        <w:t>（地</w:t>
      </w:r>
      <w:r w:rsidRPr="008E50BE">
        <w:rPr>
          <w:szCs w:val="24"/>
          <w:lang w:val="en-US" w:eastAsia="zh-CN"/>
        </w:rPr>
        <w:t>对空）</w:t>
      </w:r>
      <w:r w:rsidRPr="008E50BE">
        <w:rPr>
          <w:rFonts w:hint="eastAsia"/>
          <w:szCs w:val="24"/>
          <w:lang w:eastAsia="zh-CN"/>
        </w:rPr>
        <w:t>和</w:t>
      </w:r>
      <w:r w:rsidRPr="008E50BE">
        <w:rPr>
          <w:szCs w:val="24"/>
          <w:lang w:val="en-US" w:eastAsia="zh-CN"/>
        </w:rPr>
        <w:t>50.4-52.4 GHz</w:t>
      </w:r>
      <w:r w:rsidRPr="008E50BE">
        <w:rPr>
          <w:rFonts w:hint="eastAsia"/>
          <w:szCs w:val="24"/>
          <w:lang w:val="en-US" w:eastAsia="zh-CN"/>
        </w:rPr>
        <w:t>（</w:t>
      </w:r>
      <w:r w:rsidRPr="008E50BE">
        <w:rPr>
          <w:rFonts w:hint="eastAsia"/>
          <w:szCs w:val="24"/>
          <w:lang w:eastAsia="zh-CN"/>
        </w:rPr>
        <w:t>地对空</w:t>
      </w:r>
      <w:r w:rsidRPr="008E50BE">
        <w:rPr>
          <w:rFonts w:hint="eastAsia"/>
          <w:szCs w:val="24"/>
          <w:lang w:val="en-US" w:eastAsia="zh-CN"/>
        </w:rPr>
        <w:t>）</w:t>
      </w:r>
      <w:r w:rsidRPr="008E50BE">
        <w:rPr>
          <w:rFonts w:hint="eastAsia"/>
          <w:szCs w:val="24"/>
          <w:lang w:eastAsia="zh-CN"/>
        </w:rPr>
        <w:t>频段</w:t>
      </w:r>
      <w:r w:rsidRPr="008E50BE">
        <w:rPr>
          <w:rFonts w:hint="eastAsia"/>
          <w:bCs/>
          <w:lang w:eastAsia="zh-CN"/>
        </w:rPr>
        <w:t>内操作的</w:t>
      </w:r>
      <w:r w:rsidRPr="008E50BE">
        <w:rPr>
          <w:lang w:val="en-US" w:eastAsia="zh-CN"/>
        </w:rPr>
        <w:t>非</w:t>
      </w:r>
      <w:r w:rsidRPr="008E50BE">
        <w:rPr>
          <w:lang w:val="en-US" w:eastAsia="zh-CN"/>
        </w:rPr>
        <w:t>GSO</w:t>
      </w:r>
      <w:r w:rsidRPr="008E50BE">
        <w:rPr>
          <w:rFonts w:hint="eastAsia"/>
          <w:bCs/>
          <w:lang w:val="en-US" w:eastAsia="zh-CN"/>
        </w:rPr>
        <w:t xml:space="preserve"> FSS</w:t>
      </w:r>
      <w:r w:rsidRPr="008E50BE">
        <w:rPr>
          <w:rFonts w:hint="eastAsia"/>
          <w:bCs/>
          <w:lang w:eastAsia="zh-CN"/>
        </w:rPr>
        <w:t>卫星系统制定规则框架</w:t>
      </w:r>
      <w:r w:rsidRPr="008E50BE">
        <w:rPr>
          <w:rFonts w:hint="eastAsia"/>
          <w:bCs/>
          <w:lang w:val="en-US" w:eastAsia="zh-CN"/>
        </w:rPr>
        <w:t>；</w:t>
      </w:r>
    </w:p>
    <w:p w:rsidR="006A3E39" w:rsidRPr="008E50BE" w:rsidRDefault="006A3E39" w:rsidP="006A3E39">
      <w:pPr>
        <w:snapToGrid w:val="0"/>
        <w:rPr>
          <w:lang w:eastAsia="zh-CN"/>
        </w:rPr>
      </w:pPr>
      <w:r w:rsidRPr="008E50BE">
        <w:rPr>
          <w:lang w:val="en-US" w:eastAsia="zh-CN"/>
        </w:rPr>
        <w:t>1.7</w:t>
      </w:r>
      <w:r w:rsidRPr="008E50BE">
        <w:rPr>
          <w:lang w:val="en-US" w:eastAsia="zh-CN"/>
        </w:rPr>
        <w:tab/>
      </w:r>
      <w:r w:rsidRPr="008E50BE">
        <w:rPr>
          <w:rFonts w:hint="eastAsia"/>
          <w:lang w:eastAsia="zh-CN"/>
        </w:rPr>
        <w:t>根据</w:t>
      </w:r>
      <w:hyperlink w:anchor="RES_659" w:history="1">
        <w:r w:rsidRPr="008E50BE">
          <w:rPr>
            <w:rFonts w:hint="eastAsia"/>
            <w:color w:val="0000FF"/>
            <w:szCs w:val="24"/>
            <w:u w:val="single"/>
            <w:lang w:eastAsia="zh-CN"/>
          </w:rPr>
          <w:t>第</w:t>
        </w:r>
        <w:r w:rsidRPr="008E50BE">
          <w:rPr>
            <w:rFonts w:eastAsia="Times New Roman"/>
            <w:b/>
            <w:bCs/>
            <w:color w:val="0000FF"/>
            <w:szCs w:val="24"/>
            <w:u w:val="single"/>
            <w:lang w:eastAsia="zh-CN"/>
          </w:rPr>
          <w:t>659</w:t>
        </w:r>
        <w:r w:rsidRPr="008E50BE">
          <w:rPr>
            <w:rFonts w:hint="eastAsia"/>
            <w:b/>
            <w:bCs/>
            <w:color w:val="0000FF"/>
            <w:szCs w:val="24"/>
            <w:u w:val="single"/>
            <w:lang w:eastAsia="zh-CN"/>
          </w:rPr>
          <w:t>号决议</w:t>
        </w:r>
        <w:r w:rsidRPr="008E50BE">
          <w:rPr>
            <w:rFonts w:ascii="SimSun" w:hAnsi="SimSun" w:cs="SimSun" w:hint="eastAsia"/>
            <w:b/>
            <w:color w:val="0000FF"/>
            <w:szCs w:val="24"/>
            <w:u w:val="single"/>
            <w:lang w:eastAsia="zh-CN"/>
          </w:rPr>
          <w:t>（</w:t>
        </w:r>
        <w:r w:rsidRPr="008E50BE">
          <w:rPr>
            <w:rFonts w:eastAsia="Times New Roman"/>
            <w:b/>
            <w:color w:val="0000FF"/>
            <w:szCs w:val="24"/>
            <w:u w:val="single"/>
            <w:lang w:eastAsia="zh-CN"/>
          </w:rPr>
          <w:t>WRC</w:t>
        </w:r>
        <w:r w:rsidRPr="008E50BE">
          <w:rPr>
            <w:rFonts w:eastAsia="Times New Roman"/>
            <w:b/>
            <w:color w:val="0000FF"/>
            <w:szCs w:val="24"/>
            <w:u w:val="single"/>
            <w:lang w:eastAsia="zh-CN"/>
          </w:rPr>
          <w:noBreakHyphen/>
          <w:t>15</w:t>
        </w:r>
        <w:r w:rsidRPr="008E50BE">
          <w:rPr>
            <w:rFonts w:ascii="SimSun" w:hAnsi="SimSun" w:cs="SimSun" w:hint="eastAsia"/>
            <w:b/>
            <w:color w:val="0000FF"/>
            <w:szCs w:val="24"/>
            <w:u w:val="single"/>
            <w:lang w:eastAsia="zh-CN"/>
          </w:rPr>
          <w:t>）</w:t>
        </w:r>
      </w:hyperlink>
      <w:r w:rsidRPr="008E50BE">
        <w:rPr>
          <w:rFonts w:hint="eastAsia"/>
          <w:lang w:eastAsia="zh-CN"/>
        </w:rPr>
        <w:t>，研究承担短期任务的非对地静止卫星空间操作业务测控的频谱需求，评定空间操作业务现有划分是否适当并在需要时考虑新的划分；</w:t>
      </w:r>
    </w:p>
    <w:p w:rsidR="006A3E39" w:rsidRPr="008E50BE" w:rsidRDefault="006A3E39" w:rsidP="006A3E39">
      <w:pPr>
        <w:snapToGrid w:val="0"/>
        <w:rPr>
          <w:lang w:eastAsia="zh-CN"/>
        </w:rPr>
      </w:pPr>
      <w:r w:rsidRPr="008E50BE">
        <w:rPr>
          <w:lang w:eastAsia="zh-CN"/>
        </w:rPr>
        <w:lastRenderedPageBreak/>
        <w:t>1.8</w:t>
      </w:r>
      <w:r w:rsidRPr="008E50BE">
        <w:rPr>
          <w:lang w:eastAsia="zh-CN"/>
        </w:rPr>
        <w:tab/>
      </w:r>
      <w:r w:rsidRPr="008E50BE">
        <w:rPr>
          <w:rFonts w:hint="eastAsia"/>
          <w:lang w:eastAsia="zh-CN"/>
        </w:rPr>
        <w:t>根据</w:t>
      </w:r>
      <w:hyperlink w:anchor="RES_359" w:history="1">
        <w:r w:rsidRPr="008E50BE">
          <w:rPr>
            <w:rFonts w:hint="eastAsia"/>
            <w:color w:val="0000FF"/>
            <w:szCs w:val="24"/>
            <w:u w:val="single"/>
            <w:lang w:eastAsia="zh-CN"/>
          </w:rPr>
          <w:t>第</w:t>
        </w:r>
        <w:r w:rsidRPr="008E50BE">
          <w:rPr>
            <w:rFonts w:eastAsia="Times New Roman"/>
            <w:b/>
            <w:color w:val="0000FF"/>
            <w:szCs w:val="24"/>
            <w:u w:val="single"/>
            <w:lang w:eastAsia="zh-CN"/>
          </w:rPr>
          <w:t>359</w:t>
        </w:r>
        <w:r w:rsidRPr="008E50BE">
          <w:rPr>
            <w:rFonts w:hint="eastAsia"/>
            <w:b/>
            <w:color w:val="0000FF"/>
            <w:szCs w:val="24"/>
            <w:u w:val="single"/>
            <w:lang w:eastAsia="zh-CN"/>
          </w:rPr>
          <w:t>号决议</w:t>
        </w:r>
        <w:r w:rsidRPr="008E50BE">
          <w:rPr>
            <w:rFonts w:ascii="SimSun" w:hAnsi="SimSun" w:cs="SimSun" w:hint="eastAsia"/>
            <w:color w:val="0000FF"/>
            <w:szCs w:val="24"/>
            <w:u w:val="single"/>
            <w:lang w:eastAsia="zh-CN"/>
          </w:rPr>
          <w:t>（</w:t>
        </w:r>
        <w:r w:rsidRPr="008E50BE">
          <w:rPr>
            <w:rFonts w:eastAsia="Times New Roman"/>
            <w:b/>
            <w:color w:val="0000FF"/>
            <w:szCs w:val="24"/>
            <w:u w:val="single"/>
            <w:lang w:eastAsia="zh-CN"/>
          </w:rPr>
          <w:t>WRC</w:t>
        </w:r>
        <w:r w:rsidRPr="008E50BE">
          <w:rPr>
            <w:rFonts w:eastAsia="Times New Roman"/>
            <w:b/>
            <w:color w:val="0000FF"/>
            <w:szCs w:val="24"/>
            <w:u w:val="single"/>
            <w:lang w:eastAsia="zh-CN"/>
          </w:rPr>
          <w:noBreakHyphen/>
          <w:t>15</w:t>
        </w:r>
        <w:r w:rsidRPr="008E50BE">
          <w:rPr>
            <w:rFonts w:hint="eastAsia"/>
            <w:b/>
            <w:color w:val="0000FF"/>
            <w:szCs w:val="24"/>
            <w:u w:val="single"/>
            <w:lang w:eastAsia="zh-CN"/>
          </w:rPr>
          <w:t>，</w:t>
        </w:r>
        <w:r w:rsidRPr="008E50BE">
          <w:rPr>
            <w:b/>
            <w:color w:val="0000FF"/>
            <w:szCs w:val="24"/>
            <w:u w:val="single"/>
            <w:lang w:eastAsia="zh-CN"/>
          </w:rPr>
          <w:t>修订版</w:t>
        </w:r>
        <w:r w:rsidRPr="008E50BE">
          <w:rPr>
            <w:rFonts w:ascii="SimSun" w:hAnsi="SimSun" w:cs="SimSun" w:hint="eastAsia"/>
            <w:color w:val="0000FF"/>
            <w:szCs w:val="24"/>
            <w:u w:val="single"/>
            <w:lang w:eastAsia="zh-CN"/>
          </w:rPr>
          <w:t>）</w:t>
        </w:r>
      </w:hyperlink>
      <w:r w:rsidRPr="008E50BE">
        <w:rPr>
          <w:rFonts w:hint="eastAsia"/>
          <w:lang w:eastAsia="zh-CN"/>
        </w:rPr>
        <w:t>，审议可能采取的规则行动，以支持全球</w:t>
      </w:r>
      <w:r w:rsidRPr="008E50BE">
        <w:rPr>
          <w:lang w:eastAsia="zh-CN"/>
        </w:rPr>
        <w:t>水上遇险和安全系统（</w:t>
      </w:r>
      <w:r w:rsidRPr="008E50BE">
        <w:rPr>
          <w:rFonts w:hint="eastAsia"/>
          <w:lang w:eastAsia="zh-CN"/>
        </w:rPr>
        <w:t>GMDSS</w:t>
      </w:r>
      <w:r w:rsidRPr="008E50BE">
        <w:rPr>
          <w:lang w:eastAsia="zh-CN"/>
        </w:rPr>
        <w:t>）</w:t>
      </w:r>
      <w:r w:rsidRPr="008E50BE">
        <w:rPr>
          <w:rFonts w:hint="eastAsia"/>
          <w:lang w:eastAsia="zh-CN"/>
        </w:rPr>
        <w:t>现代化并支持为</w:t>
      </w:r>
      <w:r w:rsidRPr="008E50BE">
        <w:rPr>
          <w:rFonts w:hint="eastAsia"/>
          <w:lang w:eastAsia="zh-CN"/>
        </w:rPr>
        <w:t>GMDSS</w:t>
      </w:r>
      <w:r w:rsidRPr="008E50BE">
        <w:rPr>
          <w:rFonts w:hint="eastAsia"/>
          <w:lang w:eastAsia="zh-CN"/>
        </w:rPr>
        <w:t>引入更多卫星系统</w:t>
      </w:r>
      <w:r w:rsidRPr="008E50BE">
        <w:rPr>
          <w:rFonts w:hint="eastAsia"/>
          <w:bCs/>
          <w:lang w:eastAsia="zh-CN"/>
        </w:rPr>
        <w:t>；</w:t>
      </w:r>
    </w:p>
    <w:p w:rsidR="006A3E39" w:rsidRPr="008E50BE" w:rsidRDefault="006A3E39" w:rsidP="006A3E39">
      <w:pPr>
        <w:snapToGrid w:val="0"/>
        <w:rPr>
          <w:lang w:eastAsia="zh-CN"/>
        </w:rPr>
      </w:pPr>
      <w:r w:rsidRPr="008E50BE">
        <w:rPr>
          <w:lang w:eastAsia="zh-CN"/>
        </w:rPr>
        <w:t>1.9</w:t>
      </w:r>
      <w:r w:rsidRPr="008E50BE">
        <w:rPr>
          <w:lang w:eastAsia="zh-CN"/>
        </w:rPr>
        <w:tab/>
      </w:r>
      <w:r w:rsidRPr="008E50BE">
        <w:rPr>
          <w:rFonts w:hint="eastAsia"/>
          <w:lang w:eastAsia="zh-CN"/>
        </w:rPr>
        <w:t>在</w:t>
      </w:r>
      <w:r w:rsidRPr="008E50BE">
        <w:rPr>
          <w:rFonts w:hint="eastAsia"/>
          <w:lang w:eastAsia="zh-CN"/>
        </w:rPr>
        <w:t>ITU-R</w:t>
      </w:r>
      <w:r w:rsidRPr="008E50BE">
        <w:rPr>
          <w:rFonts w:hint="eastAsia"/>
          <w:lang w:eastAsia="zh-CN"/>
        </w:rPr>
        <w:t>的研究结果基础上考虑：</w:t>
      </w:r>
    </w:p>
    <w:p w:rsidR="006A3E39" w:rsidRPr="008E50BE" w:rsidRDefault="006A3E39" w:rsidP="006A3E39">
      <w:pPr>
        <w:snapToGrid w:val="0"/>
        <w:rPr>
          <w:lang w:eastAsia="zh-CN"/>
        </w:rPr>
      </w:pPr>
      <w:r w:rsidRPr="008E50BE">
        <w:rPr>
          <w:lang w:eastAsia="zh-CN"/>
        </w:rPr>
        <w:t>1.9.1</w:t>
      </w:r>
      <w:r w:rsidRPr="008E50BE">
        <w:rPr>
          <w:lang w:eastAsia="zh-CN"/>
        </w:rPr>
        <w:tab/>
      </w:r>
      <w:r w:rsidRPr="008E50BE">
        <w:rPr>
          <w:lang w:eastAsia="zh-CN"/>
        </w:rPr>
        <w:t>根据</w:t>
      </w:r>
      <w:hyperlink w:anchor="RES_362" w:history="1">
        <w:r w:rsidRPr="008E50BE">
          <w:rPr>
            <w:rFonts w:hint="eastAsia"/>
            <w:color w:val="0000FF"/>
            <w:szCs w:val="24"/>
            <w:u w:val="single"/>
            <w:lang w:eastAsia="zh-CN"/>
          </w:rPr>
          <w:t>第</w:t>
        </w:r>
        <w:r w:rsidRPr="008E50BE">
          <w:rPr>
            <w:rFonts w:eastAsia="Times New Roman"/>
            <w:b/>
            <w:bCs/>
            <w:color w:val="0000FF"/>
            <w:szCs w:val="24"/>
            <w:u w:val="single"/>
            <w:lang w:eastAsia="zh-CN"/>
          </w:rPr>
          <w:t>362</w:t>
        </w:r>
        <w:r w:rsidRPr="008E50BE">
          <w:rPr>
            <w:rFonts w:hint="eastAsia"/>
            <w:b/>
            <w:bCs/>
            <w:color w:val="0000FF"/>
            <w:szCs w:val="24"/>
            <w:u w:val="single"/>
            <w:lang w:eastAsia="zh-CN"/>
          </w:rPr>
          <w:t>号决议</w:t>
        </w:r>
        <w:r w:rsidRPr="008E50BE">
          <w:rPr>
            <w:rFonts w:ascii="SimSun" w:hAnsi="SimSun" w:cs="SimSun" w:hint="eastAsia"/>
            <w:b/>
            <w:bCs/>
            <w:color w:val="0000FF"/>
            <w:szCs w:val="24"/>
            <w:u w:val="single"/>
            <w:lang w:eastAsia="zh-CN"/>
          </w:rPr>
          <w:t>（</w:t>
        </w:r>
        <w:r w:rsidRPr="008E50BE">
          <w:rPr>
            <w:rFonts w:eastAsia="Times New Roman"/>
            <w:b/>
            <w:bCs/>
            <w:color w:val="0000FF"/>
            <w:szCs w:val="24"/>
            <w:u w:val="single"/>
            <w:lang w:eastAsia="zh-CN"/>
          </w:rPr>
          <w:t>WRC</w:t>
        </w:r>
        <w:r w:rsidRPr="008E50BE">
          <w:rPr>
            <w:rFonts w:eastAsia="Times New Roman"/>
            <w:b/>
            <w:bCs/>
            <w:color w:val="0000FF"/>
            <w:szCs w:val="24"/>
            <w:u w:val="single"/>
            <w:lang w:eastAsia="zh-CN"/>
          </w:rPr>
          <w:noBreakHyphen/>
          <w:t>15</w:t>
        </w:r>
        <w:r w:rsidRPr="008E50BE">
          <w:rPr>
            <w:rFonts w:ascii="SimSun" w:hAnsi="SimSun" w:cs="SimSun" w:hint="eastAsia"/>
            <w:b/>
            <w:bCs/>
            <w:color w:val="0000FF"/>
            <w:szCs w:val="24"/>
            <w:u w:val="single"/>
            <w:lang w:eastAsia="zh-CN"/>
          </w:rPr>
          <w:t>）</w:t>
        </w:r>
      </w:hyperlink>
      <w:r w:rsidRPr="008E50BE">
        <w:rPr>
          <w:rFonts w:hint="eastAsia"/>
          <w:lang w:eastAsia="zh-CN"/>
        </w:rPr>
        <w:t>，在</w:t>
      </w:r>
      <w:r w:rsidRPr="008E50BE">
        <w:rPr>
          <w:lang w:eastAsia="zh-CN"/>
        </w:rPr>
        <w:t>156-162.05 MHz</w:t>
      </w:r>
      <w:r w:rsidRPr="008E50BE">
        <w:rPr>
          <w:rFonts w:hint="eastAsia"/>
          <w:lang w:eastAsia="zh-CN"/>
        </w:rPr>
        <w:t>频段内为保护</w:t>
      </w:r>
      <w:r w:rsidRPr="008E50BE">
        <w:rPr>
          <w:rFonts w:hint="eastAsia"/>
          <w:lang w:eastAsia="zh-CN"/>
        </w:rPr>
        <w:t>GMDSS</w:t>
      </w:r>
      <w:r w:rsidRPr="008E50BE">
        <w:rPr>
          <w:rFonts w:hint="eastAsia"/>
          <w:lang w:eastAsia="zh-CN"/>
        </w:rPr>
        <w:t>和自动</w:t>
      </w:r>
      <w:r w:rsidRPr="008E50BE">
        <w:rPr>
          <w:lang w:eastAsia="zh-CN"/>
        </w:rPr>
        <w:t>识别系统（</w:t>
      </w:r>
      <w:r w:rsidRPr="008E50BE">
        <w:rPr>
          <w:rFonts w:hint="eastAsia"/>
          <w:lang w:eastAsia="zh-CN"/>
        </w:rPr>
        <w:t>AIS</w:t>
      </w:r>
      <w:r w:rsidRPr="008E50BE">
        <w:rPr>
          <w:rFonts w:hint="eastAsia"/>
          <w:lang w:eastAsia="zh-CN"/>
        </w:rPr>
        <w:t>）</w:t>
      </w:r>
      <w:r w:rsidRPr="008E50BE">
        <w:rPr>
          <w:lang w:eastAsia="zh-CN"/>
        </w:rPr>
        <w:t>的自</w:t>
      </w:r>
      <w:r w:rsidRPr="008E50BE">
        <w:rPr>
          <w:rFonts w:hint="eastAsia"/>
          <w:lang w:eastAsia="zh-CN"/>
        </w:rPr>
        <w:t>主</w:t>
      </w:r>
      <w:r w:rsidRPr="008E50BE">
        <w:rPr>
          <w:lang w:eastAsia="zh-CN"/>
        </w:rPr>
        <w:t>水上无线电设备</w:t>
      </w:r>
      <w:r w:rsidRPr="008E50BE">
        <w:rPr>
          <w:rFonts w:hint="eastAsia"/>
          <w:lang w:eastAsia="zh-CN"/>
        </w:rPr>
        <w:t>采取</w:t>
      </w:r>
      <w:r w:rsidRPr="008E50BE">
        <w:rPr>
          <w:lang w:eastAsia="zh-CN"/>
        </w:rPr>
        <w:t>规则行动</w:t>
      </w:r>
      <w:r w:rsidRPr="008E50BE">
        <w:rPr>
          <w:rFonts w:hint="eastAsia"/>
          <w:lang w:eastAsia="zh-CN"/>
        </w:rPr>
        <w:t>；</w:t>
      </w:r>
    </w:p>
    <w:p w:rsidR="006A3E39" w:rsidRPr="008E50BE" w:rsidRDefault="006A3E39" w:rsidP="003F3D65">
      <w:pPr>
        <w:snapToGrid w:val="0"/>
        <w:rPr>
          <w:lang w:eastAsia="zh-CN"/>
        </w:rPr>
      </w:pPr>
      <w:r w:rsidRPr="008E50BE">
        <w:rPr>
          <w:lang w:eastAsia="zh-CN"/>
        </w:rPr>
        <w:t>1.9.2</w:t>
      </w:r>
      <w:r w:rsidRPr="008E50BE">
        <w:rPr>
          <w:lang w:eastAsia="zh-CN"/>
        </w:rPr>
        <w:tab/>
      </w:r>
      <w:proofErr w:type="gramStart"/>
      <w:r w:rsidRPr="008E50BE">
        <w:rPr>
          <w:rFonts w:hint="eastAsia"/>
          <w:lang w:eastAsia="zh-CN"/>
        </w:rPr>
        <w:t>修改《无线电规则》，其中包括优先选择在附录</w:t>
      </w:r>
      <w:r w:rsidRPr="008E50BE">
        <w:rPr>
          <w:b/>
          <w:bCs/>
          <w:lang w:eastAsia="zh-CN"/>
        </w:rPr>
        <w:t>18</w:t>
      </w:r>
      <w:r w:rsidRPr="008E50BE">
        <w:rPr>
          <w:rFonts w:hint="eastAsia"/>
          <w:lang w:eastAsia="zh-CN"/>
        </w:rPr>
        <w:t>的频段内（</w:t>
      </w:r>
      <w:r w:rsidRPr="008E50BE">
        <w:rPr>
          <w:lang w:eastAsia="zh-CN"/>
        </w:rPr>
        <w:t>156.0125-</w:t>
      </w:r>
      <w:r w:rsidRPr="008E50BE">
        <w:rPr>
          <w:lang w:eastAsia="zh-CN"/>
        </w:rPr>
        <w:br/>
        <w:t>157.4375</w:t>
      </w:r>
      <w:proofErr w:type="gramEnd"/>
      <w:r w:rsidRPr="008E50BE">
        <w:rPr>
          <w:lang w:eastAsia="zh-CN"/>
        </w:rPr>
        <w:t xml:space="preserve"> MHz</w:t>
      </w:r>
      <w:r w:rsidRPr="008E50BE">
        <w:rPr>
          <w:rFonts w:hint="eastAsia"/>
          <w:lang w:eastAsia="zh-CN"/>
        </w:rPr>
        <w:t>和</w:t>
      </w:r>
      <w:r w:rsidRPr="008E50BE">
        <w:rPr>
          <w:lang w:eastAsia="zh-CN"/>
        </w:rPr>
        <w:t>160.6125-162.0375 MHz</w:t>
      </w:r>
      <w:r w:rsidRPr="008E50BE">
        <w:rPr>
          <w:rFonts w:hint="eastAsia"/>
          <w:lang w:eastAsia="zh-CN"/>
        </w:rPr>
        <w:t>），为卫星水上移动业务（地对空和空对地）进行新的频谱划分，以实现新的</w:t>
      </w:r>
      <w:r w:rsidRPr="008E50BE">
        <w:rPr>
          <w:rFonts w:hint="eastAsia"/>
          <w:lang w:eastAsia="zh-CN"/>
        </w:rPr>
        <w:t>VHF</w:t>
      </w:r>
      <w:r w:rsidRPr="008E50BE">
        <w:rPr>
          <w:lang w:eastAsia="zh-CN"/>
        </w:rPr>
        <w:t>数据交换系统（</w:t>
      </w:r>
      <w:r w:rsidRPr="008E50BE">
        <w:rPr>
          <w:rFonts w:hint="eastAsia"/>
          <w:lang w:eastAsia="zh-CN"/>
        </w:rPr>
        <w:t>VDES</w:t>
      </w:r>
      <w:r w:rsidRPr="008E50BE">
        <w:rPr>
          <w:rFonts w:hint="eastAsia"/>
          <w:lang w:eastAsia="zh-CN"/>
        </w:rPr>
        <w:t>）卫星部分，同时确保该卫星部分不会降低现有</w:t>
      </w:r>
      <w:r w:rsidRPr="008E50BE">
        <w:rPr>
          <w:rFonts w:hint="eastAsia"/>
          <w:lang w:eastAsia="zh-CN"/>
        </w:rPr>
        <w:t>VDES</w:t>
      </w:r>
      <w:r w:rsidRPr="008E50BE">
        <w:rPr>
          <w:rFonts w:hint="eastAsia"/>
          <w:lang w:eastAsia="zh-CN"/>
        </w:rPr>
        <w:t>地面部分、特殊</w:t>
      </w:r>
      <w:r w:rsidRPr="008E50BE">
        <w:rPr>
          <w:lang w:eastAsia="zh-CN"/>
        </w:rPr>
        <w:t>应用报文（</w:t>
      </w:r>
      <w:r w:rsidRPr="008E50BE">
        <w:rPr>
          <w:rFonts w:hint="eastAsia"/>
          <w:lang w:eastAsia="zh-CN"/>
        </w:rPr>
        <w:t>ASM</w:t>
      </w:r>
      <w:r w:rsidRPr="008E50BE">
        <w:rPr>
          <w:rFonts w:hint="eastAsia"/>
          <w:lang w:eastAsia="zh-CN"/>
        </w:rPr>
        <w:t>）、</w:t>
      </w:r>
      <w:r w:rsidRPr="008E50BE">
        <w:rPr>
          <w:rFonts w:hint="eastAsia"/>
          <w:lang w:eastAsia="zh-CN"/>
        </w:rPr>
        <w:t>AIS</w:t>
      </w:r>
      <w:r w:rsidRPr="008E50BE">
        <w:rPr>
          <w:rFonts w:hint="eastAsia"/>
          <w:lang w:eastAsia="zh-CN"/>
        </w:rPr>
        <w:t>的运行质量，且不给</w:t>
      </w:r>
      <w:hyperlink w:anchor="RES_360" w:history="1">
        <w:r w:rsidRPr="008E50BE">
          <w:rPr>
            <w:rFonts w:hint="eastAsia"/>
            <w:iCs/>
            <w:color w:val="0000FF"/>
            <w:szCs w:val="24"/>
            <w:u w:val="single"/>
            <w:lang w:eastAsia="zh-CN"/>
          </w:rPr>
          <w:t>第</w:t>
        </w:r>
        <w:r w:rsidRPr="008E50BE">
          <w:rPr>
            <w:rFonts w:eastAsia="Times New Roman"/>
            <w:b/>
            <w:bCs/>
            <w:iCs/>
            <w:color w:val="0000FF"/>
            <w:szCs w:val="24"/>
            <w:u w:val="single"/>
            <w:lang w:eastAsia="zh-CN"/>
          </w:rPr>
          <w:t>360</w:t>
        </w:r>
        <w:r w:rsidRPr="008E50BE">
          <w:rPr>
            <w:rFonts w:hint="eastAsia"/>
            <w:b/>
            <w:bCs/>
            <w:iCs/>
            <w:color w:val="0000FF"/>
            <w:szCs w:val="24"/>
            <w:u w:val="single"/>
            <w:lang w:eastAsia="zh-CN"/>
          </w:rPr>
          <w:t>号决议</w:t>
        </w:r>
        <w:r w:rsidRPr="008E50BE">
          <w:rPr>
            <w:rFonts w:ascii="SimSun" w:hAnsi="SimSun" w:cs="SimSun" w:hint="eastAsia"/>
            <w:iCs/>
            <w:color w:val="0000FF"/>
            <w:szCs w:val="24"/>
            <w:u w:val="single"/>
            <w:lang w:eastAsia="zh-CN"/>
          </w:rPr>
          <w:t>（</w:t>
        </w:r>
        <w:r w:rsidRPr="008E50BE">
          <w:rPr>
            <w:rFonts w:eastAsia="Times New Roman"/>
            <w:b/>
            <w:bCs/>
            <w:iCs/>
            <w:color w:val="0000FF"/>
            <w:szCs w:val="24"/>
            <w:u w:val="single"/>
            <w:lang w:eastAsia="zh-CN"/>
          </w:rPr>
          <w:t>WRC</w:t>
        </w:r>
        <w:r w:rsidRPr="008E50BE">
          <w:rPr>
            <w:rFonts w:eastAsia="Times New Roman"/>
            <w:b/>
            <w:bCs/>
            <w:iCs/>
            <w:color w:val="0000FF"/>
            <w:szCs w:val="24"/>
            <w:u w:val="single"/>
            <w:lang w:eastAsia="zh-CN"/>
          </w:rPr>
          <w:noBreakHyphen/>
          <w:t>15</w:t>
        </w:r>
        <w:r w:rsidRPr="008E50BE">
          <w:rPr>
            <w:rFonts w:hint="eastAsia"/>
            <w:b/>
            <w:bCs/>
            <w:iCs/>
            <w:color w:val="0000FF"/>
            <w:szCs w:val="24"/>
            <w:u w:val="single"/>
            <w:lang w:eastAsia="zh-CN"/>
          </w:rPr>
          <w:t>修订版</w:t>
        </w:r>
        <w:r w:rsidRPr="008E50BE">
          <w:rPr>
            <w:rFonts w:ascii="SimSun" w:hAnsi="SimSun" w:cs="SimSun" w:hint="eastAsia"/>
            <w:iCs/>
            <w:color w:val="0000FF"/>
            <w:szCs w:val="24"/>
            <w:u w:val="single"/>
            <w:lang w:eastAsia="zh-CN"/>
          </w:rPr>
          <w:t>）</w:t>
        </w:r>
      </w:hyperlink>
      <w:r w:rsidRPr="008E50BE">
        <w:rPr>
          <w:rFonts w:ascii="SimSun" w:hAnsi="SimSun" w:hint="eastAsia"/>
          <w:lang w:eastAsia="zh-CN"/>
        </w:rPr>
        <w:t>“</w:t>
      </w:r>
      <w:r w:rsidRPr="003F3D65">
        <w:rPr>
          <w:rFonts w:ascii="KaiTi" w:eastAsia="STKaiti" w:hAnsi="KaiTi" w:hint="eastAsia"/>
          <w:lang w:eastAsia="zh-CN"/>
        </w:rPr>
        <w:t>认识到</w:t>
      </w:r>
      <w:r w:rsidRPr="003F3D65">
        <w:rPr>
          <w:rFonts w:ascii="STKaiti" w:eastAsia="STKaiti" w:hAnsi="STKaiti"/>
          <w:iCs/>
          <w:lang w:eastAsia="zh-CN"/>
        </w:rPr>
        <w:t>d</w:t>
      </w:r>
      <w:r w:rsidR="003F3D65">
        <w:rPr>
          <w:rFonts w:ascii="STKaiti" w:eastAsia="STKaiti" w:hAnsi="STKaiti"/>
          <w:iCs/>
          <w:lang w:val="en-US" w:eastAsia="zh-CN"/>
        </w:rPr>
        <w:t>)</w:t>
      </w:r>
      <w:r w:rsidRPr="003F3D65">
        <w:rPr>
          <w:rFonts w:eastAsia="STKaiti"/>
          <w:lang w:eastAsia="zh-CN"/>
        </w:rPr>
        <w:t>和</w:t>
      </w:r>
      <w:r w:rsidRPr="003F3D65">
        <w:rPr>
          <w:rFonts w:ascii="STKaiti" w:eastAsia="STKaiti" w:hAnsi="STKaiti"/>
          <w:iCs/>
          <w:lang w:eastAsia="zh-CN"/>
        </w:rPr>
        <w:t>e</w:t>
      </w:r>
      <w:r w:rsidR="003F3D65">
        <w:rPr>
          <w:rFonts w:ascii="STKaiti" w:eastAsia="STKaiti" w:hAnsi="STKaiti"/>
          <w:iCs/>
          <w:lang w:eastAsia="zh-CN"/>
        </w:rPr>
        <w:t>)</w:t>
      </w:r>
      <w:r w:rsidRPr="008E50BE">
        <w:rPr>
          <w:rFonts w:ascii="SimSun" w:hAnsi="SimSun" w:hint="eastAsia"/>
          <w:lang w:eastAsia="zh-CN"/>
        </w:rPr>
        <w:t>”</w:t>
      </w:r>
      <w:r w:rsidRPr="008E50BE">
        <w:rPr>
          <w:rFonts w:hint="eastAsia"/>
          <w:lang w:eastAsia="zh-CN"/>
        </w:rPr>
        <w:t>所述频段及相邻频段内的现有业务带来更多限制；</w:t>
      </w:r>
    </w:p>
    <w:p w:rsidR="006A3E39" w:rsidRPr="008E50BE" w:rsidRDefault="006A3E39" w:rsidP="006A3E39">
      <w:pPr>
        <w:snapToGrid w:val="0"/>
        <w:rPr>
          <w:lang w:eastAsia="zh-CN"/>
        </w:rPr>
      </w:pPr>
      <w:r w:rsidRPr="008E50BE">
        <w:rPr>
          <w:lang w:eastAsia="zh-CN"/>
        </w:rPr>
        <w:t>1.10</w:t>
      </w:r>
      <w:r w:rsidRPr="008E50BE">
        <w:rPr>
          <w:lang w:eastAsia="zh-CN"/>
        </w:rPr>
        <w:tab/>
      </w:r>
      <w:r w:rsidRPr="008E50BE">
        <w:rPr>
          <w:rFonts w:hint="eastAsia"/>
          <w:lang w:eastAsia="zh-CN"/>
        </w:rPr>
        <w:t>根据</w:t>
      </w:r>
      <w:hyperlink w:anchor="RES_426" w:history="1">
        <w:r w:rsidRPr="008E50BE">
          <w:rPr>
            <w:rFonts w:hint="eastAsia"/>
            <w:color w:val="0000FF"/>
            <w:szCs w:val="24"/>
            <w:u w:val="single"/>
            <w:lang w:eastAsia="zh-CN"/>
          </w:rPr>
          <w:t>第</w:t>
        </w:r>
        <w:r w:rsidRPr="008E50BE">
          <w:rPr>
            <w:rFonts w:eastAsia="Times New Roman"/>
            <w:b/>
            <w:bCs/>
            <w:color w:val="0000FF"/>
            <w:szCs w:val="24"/>
            <w:u w:val="single"/>
            <w:lang w:eastAsia="zh-CN"/>
          </w:rPr>
          <w:t>426</w:t>
        </w:r>
        <w:r w:rsidRPr="008E50BE">
          <w:rPr>
            <w:rFonts w:hint="eastAsia"/>
            <w:b/>
            <w:bCs/>
            <w:color w:val="0000FF"/>
            <w:szCs w:val="24"/>
            <w:u w:val="single"/>
            <w:lang w:eastAsia="zh-CN"/>
          </w:rPr>
          <w:t>号决议</w:t>
        </w:r>
        <w:r w:rsidRPr="008E50BE">
          <w:rPr>
            <w:rFonts w:ascii="SimSun" w:hAnsi="SimSun" w:cs="SimSun" w:hint="eastAsia"/>
            <w:b/>
            <w:bCs/>
            <w:color w:val="0000FF"/>
            <w:szCs w:val="24"/>
            <w:u w:val="single"/>
            <w:lang w:eastAsia="zh-CN"/>
          </w:rPr>
          <w:t>（</w:t>
        </w:r>
        <w:r w:rsidRPr="008E50BE">
          <w:rPr>
            <w:rFonts w:eastAsia="Times New Roman"/>
            <w:b/>
            <w:bCs/>
            <w:color w:val="0000FF"/>
            <w:szCs w:val="24"/>
            <w:u w:val="single"/>
            <w:lang w:eastAsia="zh-CN"/>
          </w:rPr>
          <w:t>WRC</w:t>
        </w:r>
        <w:r w:rsidRPr="008E50BE">
          <w:rPr>
            <w:rFonts w:eastAsia="Times New Roman"/>
            <w:b/>
            <w:bCs/>
            <w:color w:val="0000FF"/>
            <w:szCs w:val="24"/>
            <w:u w:val="single"/>
            <w:lang w:eastAsia="zh-CN"/>
          </w:rPr>
          <w:noBreakHyphen/>
          <w:t>15</w:t>
        </w:r>
        <w:r w:rsidRPr="008E50BE">
          <w:rPr>
            <w:rFonts w:ascii="SimSun" w:hAnsi="SimSun" w:cs="SimSun" w:hint="eastAsia"/>
            <w:b/>
            <w:bCs/>
            <w:color w:val="0000FF"/>
            <w:szCs w:val="24"/>
            <w:u w:val="single"/>
            <w:lang w:eastAsia="zh-CN"/>
          </w:rPr>
          <w:t>）</w:t>
        </w:r>
      </w:hyperlink>
      <w:r w:rsidRPr="008E50BE">
        <w:rPr>
          <w:rFonts w:hint="eastAsia"/>
          <w:lang w:eastAsia="zh-CN"/>
        </w:rPr>
        <w:t>，考虑关于</w:t>
      </w:r>
      <w:r w:rsidRPr="008E50BE">
        <w:rPr>
          <w:lang w:eastAsia="zh-CN"/>
        </w:rPr>
        <w:t>引入和使用全球航空遇险和安全系统</w:t>
      </w:r>
      <w:r w:rsidRPr="008E50BE">
        <w:rPr>
          <w:rFonts w:hint="eastAsia"/>
          <w:lang w:eastAsia="zh-CN"/>
        </w:rPr>
        <w:t>（</w:t>
      </w:r>
      <w:r w:rsidRPr="008E50BE">
        <w:rPr>
          <w:lang w:eastAsia="zh-CN"/>
        </w:rPr>
        <w:t>GADSS</w:t>
      </w:r>
      <w:r w:rsidRPr="008E50BE">
        <w:rPr>
          <w:lang w:eastAsia="zh-CN"/>
        </w:rPr>
        <w:t>）</w:t>
      </w:r>
      <w:r w:rsidRPr="008E50BE">
        <w:rPr>
          <w:rFonts w:hint="eastAsia"/>
          <w:lang w:eastAsia="zh-CN"/>
        </w:rPr>
        <w:t>的</w:t>
      </w:r>
      <w:r w:rsidRPr="008E50BE">
        <w:rPr>
          <w:lang w:eastAsia="zh-CN"/>
        </w:rPr>
        <w:t>频谱需求和规则</w:t>
      </w:r>
      <w:r w:rsidRPr="008E50BE">
        <w:rPr>
          <w:rFonts w:hint="eastAsia"/>
          <w:lang w:eastAsia="zh-CN"/>
        </w:rPr>
        <w:t>条款</w:t>
      </w:r>
      <w:r w:rsidRPr="008E50BE">
        <w:rPr>
          <w:lang w:eastAsia="zh-CN"/>
        </w:rPr>
        <w:t>；</w:t>
      </w:r>
    </w:p>
    <w:p w:rsidR="006A3E39" w:rsidRPr="008E50BE" w:rsidRDefault="006A3E39" w:rsidP="006A3E39">
      <w:pPr>
        <w:snapToGrid w:val="0"/>
        <w:rPr>
          <w:lang w:eastAsia="zh-CN"/>
        </w:rPr>
      </w:pPr>
      <w:r w:rsidRPr="008E50BE">
        <w:rPr>
          <w:lang w:eastAsia="zh-CN"/>
        </w:rPr>
        <w:t>1.11</w:t>
      </w:r>
      <w:r w:rsidRPr="008E50BE">
        <w:rPr>
          <w:lang w:eastAsia="zh-CN"/>
        </w:rPr>
        <w:tab/>
      </w:r>
      <w:r w:rsidRPr="008E50BE">
        <w:rPr>
          <w:rFonts w:hint="eastAsia"/>
          <w:lang w:eastAsia="zh-CN"/>
        </w:rPr>
        <w:t>根据</w:t>
      </w:r>
      <w:hyperlink w:anchor="RES_236" w:history="1">
        <w:r w:rsidRPr="008E50BE">
          <w:rPr>
            <w:rFonts w:hint="eastAsia"/>
            <w:color w:val="0000FF"/>
            <w:szCs w:val="24"/>
            <w:u w:val="single"/>
            <w:lang w:eastAsia="zh-CN"/>
          </w:rPr>
          <w:t>第</w:t>
        </w:r>
        <w:r w:rsidRPr="008E50BE">
          <w:rPr>
            <w:b/>
            <w:bCs/>
            <w:color w:val="0000FF"/>
            <w:szCs w:val="24"/>
            <w:u w:val="single"/>
            <w:lang w:eastAsia="zh-CN"/>
          </w:rPr>
          <w:t>236</w:t>
        </w:r>
        <w:r w:rsidRPr="008E50BE">
          <w:rPr>
            <w:rFonts w:hint="eastAsia"/>
            <w:b/>
            <w:bCs/>
            <w:color w:val="0000FF"/>
            <w:szCs w:val="24"/>
            <w:u w:val="single"/>
            <w:lang w:eastAsia="zh-CN"/>
          </w:rPr>
          <w:t>号决议</w:t>
        </w:r>
        <w:r w:rsidRPr="008E50BE">
          <w:rPr>
            <w:b/>
            <w:bCs/>
            <w:color w:val="0000FF"/>
            <w:szCs w:val="24"/>
            <w:u w:val="single"/>
            <w:lang w:eastAsia="zh-CN"/>
          </w:rPr>
          <w:t>（</w:t>
        </w:r>
        <w:r w:rsidRPr="008E50BE">
          <w:rPr>
            <w:b/>
            <w:bCs/>
            <w:color w:val="0000FF"/>
            <w:szCs w:val="24"/>
            <w:u w:val="single"/>
            <w:lang w:eastAsia="zh-CN"/>
          </w:rPr>
          <w:t>WRC</w:t>
        </w:r>
        <w:r w:rsidRPr="008E50BE">
          <w:rPr>
            <w:b/>
            <w:bCs/>
            <w:color w:val="0000FF"/>
            <w:szCs w:val="24"/>
            <w:u w:val="single"/>
            <w:lang w:eastAsia="zh-CN"/>
          </w:rPr>
          <w:noBreakHyphen/>
          <w:t>15</w:t>
        </w:r>
        <w:r w:rsidRPr="008E50BE">
          <w:rPr>
            <w:b/>
            <w:bCs/>
            <w:color w:val="0000FF"/>
            <w:szCs w:val="24"/>
            <w:u w:val="single"/>
            <w:lang w:eastAsia="zh-CN"/>
          </w:rPr>
          <w:t>）</w:t>
        </w:r>
      </w:hyperlink>
      <w:r w:rsidRPr="008E50BE">
        <w:rPr>
          <w:rFonts w:hint="eastAsia"/>
          <w:lang w:eastAsia="zh-CN"/>
        </w:rPr>
        <w:t>，酌情采取必要行动促进全球或区域性的统一频段，以便在现有移动业务划分内为列车与轨旁间的铁路无线电通信系统提供支持；</w:t>
      </w:r>
    </w:p>
    <w:p w:rsidR="006A3E39" w:rsidRPr="008E50BE" w:rsidRDefault="006A3E39" w:rsidP="006A3E39">
      <w:pPr>
        <w:snapToGrid w:val="0"/>
        <w:rPr>
          <w:lang w:eastAsia="zh-CN"/>
        </w:rPr>
      </w:pPr>
      <w:r w:rsidRPr="008E50BE">
        <w:rPr>
          <w:lang w:eastAsia="zh-CN"/>
        </w:rPr>
        <w:t>1.12</w:t>
      </w:r>
      <w:r w:rsidRPr="008E50BE">
        <w:rPr>
          <w:lang w:eastAsia="zh-CN"/>
        </w:rPr>
        <w:tab/>
      </w:r>
      <w:r w:rsidRPr="008E50BE">
        <w:rPr>
          <w:rFonts w:hint="eastAsia"/>
          <w:lang w:val="en-US" w:eastAsia="zh-CN"/>
        </w:rPr>
        <w:t>根据</w:t>
      </w:r>
      <w:hyperlink w:anchor="RES_237" w:history="1">
        <w:r w:rsidRPr="008E50BE">
          <w:rPr>
            <w:rFonts w:hint="eastAsia"/>
            <w:color w:val="0000FF"/>
            <w:szCs w:val="24"/>
            <w:u w:val="single"/>
            <w:lang w:eastAsia="zh-CN"/>
          </w:rPr>
          <w:t>第</w:t>
        </w:r>
        <w:r w:rsidRPr="008E50BE">
          <w:rPr>
            <w:b/>
            <w:bCs/>
            <w:color w:val="0000FF"/>
            <w:szCs w:val="24"/>
            <w:u w:val="single"/>
            <w:lang w:eastAsia="zh-CN"/>
          </w:rPr>
          <w:t>237</w:t>
        </w:r>
        <w:r w:rsidRPr="008E50BE">
          <w:rPr>
            <w:rFonts w:hint="eastAsia"/>
            <w:b/>
            <w:bCs/>
            <w:color w:val="0000FF"/>
            <w:szCs w:val="24"/>
            <w:u w:val="single"/>
            <w:lang w:eastAsia="zh-CN"/>
          </w:rPr>
          <w:t>号决议</w:t>
        </w:r>
        <w:r w:rsidRPr="008E50BE">
          <w:rPr>
            <w:b/>
            <w:bCs/>
            <w:color w:val="0000FF"/>
            <w:szCs w:val="24"/>
            <w:u w:val="single"/>
            <w:lang w:eastAsia="zh-CN"/>
          </w:rPr>
          <w:t>（</w:t>
        </w:r>
        <w:r w:rsidRPr="008E50BE">
          <w:rPr>
            <w:b/>
            <w:bCs/>
            <w:color w:val="0000FF"/>
            <w:szCs w:val="24"/>
            <w:u w:val="single"/>
            <w:lang w:eastAsia="zh-CN"/>
          </w:rPr>
          <w:t>WRC</w:t>
        </w:r>
        <w:r w:rsidRPr="008E50BE">
          <w:rPr>
            <w:b/>
            <w:bCs/>
            <w:color w:val="0000FF"/>
            <w:szCs w:val="24"/>
            <w:u w:val="single"/>
            <w:lang w:eastAsia="zh-CN"/>
          </w:rPr>
          <w:noBreakHyphen/>
          <w:t>15</w:t>
        </w:r>
        <w:r w:rsidRPr="008E50BE">
          <w:rPr>
            <w:b/>
            <w:bCs/>
            <w:color w:val="0000FF"/>
            <w:szCs w:val="24"/>
            <w:u w:val="single"/>
            <w:lang w:eastAsia="zh-CN"/>
          </w:rPr>
          <w:t>）</w:t>
        </w:r>
      </w:hyperlink>
      <w:r w:rsidRPr="008E50BE">
        <w:rPr>
          <w:rFonts w:hint="eastAsia"/>
          <w:lang w:val="en-US" w:eastAsia="zh-CN"/>
        </w:rPr>
        <w:t>，在现有移动业务划分下，尽可能为实施演进的智能交通系统（</w:t>
      </w:r>
      <w:r w:rsidRPr="008E50BE">
        <w:rPr>
          <w:rFonts w:hint="eastAsia"/>
          <w:lang w:val="en-US" w:eastAsia="zh-CN"/>
        </w:rPr>
        <w:t>ITS</w:t>
      </w:r>
      <w:r w:rsidRPr="008E50BE">
        <w:rPr>
          <w:rFonts w:hint="eastAsia"/>
          <w:lang w:val="en-US" w:eastAsia="zh-CN"/>
        </w:rPr>
        <w:t>）考虑可能的全球或区域统一频段；</w:t>
      </w:r>
    </w:p>
    <w:p w:rsidR="006A3E39" w:rsidRPr="008E50BE" w:rsidRDefault="006A3E39" w:rsidP="006A3E39">
      <w:pPr>
        <w:snapToGrid w:val="0"/>
        <w:rPr>
          <w:lang w:eastAsia="zh-CN"/>
        </w:rPr>
      </w:pPr>
      <w:r w:rsidRPr="008E50BE">
        <w:rPr>
          <w:lang w:eastAsia="zh-CN"/>
        </w:rPr>
        <w:t>1.13</w:t>
      </w:r>
      <w:r w:rsidRPr="008E50BE">
        <w:rPr>
          <w:lang w:eastAsia="zh-CN"/>
        </w:rPr>
        <w:tab/>
      </w:r>
      <w:r w:rsidRPr="008E50BE">
        <w:rPr>
          <w:lang w:eastAsia="zh-CN"/>
        </w:rPr>
        <w:t>根据</w:t>
      </w:r>
      <w:hyperlink w:anchor="RES_238" w:history="1">
        <w:r w:rsidRPr="008E50BE">
          <w:rPr>
            <w:rFonts w:hint="eastAsia"/>
            <w:color w:val="0000FF"/>
            <w:szCs w:val="24"/>
            <w:u w:val="single"/>
            <w:lang w:eastAsia="zh-CN"/>
          </w:rPr>
          <w:t>第</w:t>
        </w:r>
        <w:r w:rsidRPr="008E50BE">
          <w:rPr>
            <w:b/>
            <w:bCs/>
            <w:color w:val="0000FF"/>
            <w:szCs w:val="24"/>
            <w:u w:val="single"/>
            <w:lang w:eastAsia="zh-CN"/>
          </w:rPr>
          <w:t>238</w:t>
        </w:r>
        <w:r w:rsidRPr="008E50BE">
          <w:rPr>
            <w:rFonts w:hint="eastAsia"/>
            <w:b/>
            <w:bCs/>
            <w:color w:val="0000FF"/>
            <w:szCs w:val="24"/>
            <w:u w:val="single"/>
            <w:lang w:eastAsia="zh-CN"/>
          </w:rPr>
          <w:t>号决议</w:t>
        </w:r>
        <w:r w:rsidRPr="008E50BE">
          <w:rPr>
            <w:b/>
            <w:bCs/>
            <w:color w:val="0000FF"/>
            <w:szCs w:val="24"/>
            <w:u w:val="single"/>
            <w:lang w:eastAsia="zh-CN"/>
          </w:rPr>
          <w:t>（</w:t>
        </w:r>
        <w:r w:rsidRPr="008E50BE">
          <w:rPr>
            <w:b/>
            <w:bCs/>
            <w:color w:val="0000FF"/>
            <w:szCs w:val="24"/>
            <w:u w:val="single"/>
            <w:lang w:eastAsia="zh-CN"/>
          </w:rPr>
          <w:t>WRC</w:t>
        </w:r>
        <w:r w:rsidRPr="008E50BE">
          <w:rPr>
            <w:b/>
            <w:bCs/>
            <w:color w:val="0000FF"/>
            <w:szCs w:val="24"/>
            <w:u w:val="single"/>
            <w:lang w:eastAsia="zh-CN"/>
          </w:rPr>
          <w:noBreakHyphen/>
          <w:t>15</w:t>
        </w:r>
        <w:r w:rsidRPr="008E50BE">
          <w:rPr>
            <w:b/>
            <w:bCs/>
            <w:color w:val="0000FF"/>
            <w:szCs w:val="24"/>
            <w:u w:val="single"/>
            <w:lang w:eastAsia="zh-CN"/>
          </w:rPr>
          <w:t>）</w:t>
        </w:r>
      </w:hyperlink>
      <w:r w:rsidRPr="008E50BE">
        <w:rPr>
          <w:rFonts w:hint="eastAsia"/>
          <w:lang w:eastAsia="zh-CN"/>
        </w:rPr>
        <w:t>，审议</w:t>
      </w:r>
      <w:r w:rsidRPr="008E50BE">
        <w:rPr>
          <w:lang w:eastAsia="zh-CN"/>
        </w:rPr>
        <w:t>为国际移动通信（</w:t>
      </w:r>
      <w:r w:rsidRPr="008E50BE">
        <w:rPr>
          <w:lang w:eastAsia="zh-CN"/>
        </w:rPr>
        <w:t>IMT</w:t>
      </w:r>
      <w:r w:rsidRPr="008E50BE">
        <w:rPr>
          <w:rFonts w:hint="eastAsia"/>
          <w:lang w:eastAsia="zh-CN"/>
        </w:rPr>
        <w:t>）的</w:t>
      </w:r>
      <w:r w:rsidRPr="008E50BE">
        <w:rPr>
          <w:lang w:eastAsia="zh-CN"/>
        </w:rPr>
        <w:t>未来发展确定频段，</w:t>
      </w:r>
      <w:r w:rsidRPr="008E50BE">
        <w:rPr>
          <w:rFonts w:hint="eastAsia"/>
          <w:lang w:eastAsia="zh-CN"/>
        </w:rPr>
        <w:t>包括为</w:t>
      </w:r>
      <w:r w:rsidRPr="008E50BE">
        <w:rPr>
          <w:lang w:eastAsia="zh-CN"/>
        </w:rPr>
        <w:t>作为主要业务的移动业务做出附加划分的可能性</w:t>
      </w:r>
      <w:r w:rsidRPr="008E50BE">
        <w:rPr>
          <w:rFonts w:hint="eastAsia"/>
          <w:lang w:eastAsia="zh-CN"/>
        </w:rPr>
        <w:t>；</w:t>
      </w:r>
    </w:p>
    <w:p w:rsidR="006A3E39" w:rsidRPr="008E50BE" w:rsidRDefault="006A3E39" w:rsidP="006A3E39">
      <w:pPr>
        <w:snapToGrid w:val="0"/>
        <w:rPr>
          <w:lang w:eastAsia="zh-CN"/>
        </w:rPr>
      </w:pPr>
      <w:r w:rsidRPr="008E50BE">
        <w:rPr>
          <w:lang w:eastAsia="zh-CN"/>
        </w:rPr>
        <w:t>1.14</w:t>
      </w:r>
      <w:r w:rsidRPr="008E50BE">
        <w:rPr>
          <w:lang w:eastAsia="zh-CN"/>
        </w:rPr>
        <w:tab/>
      </w:r>
      <w:r w:rsidRPr="008E50BE">
        <w:rPr>
          <w:rFonts w:hint="eastAsia"/>
          <w:lang w:eastAsia="zh-CN"/>
        </w:rPr>
        <w:t>根据</w:t>
      </w:r>
      <w:hyperlink w:anchor="RES_160" w:history="1">
        <w:r w:rsidRPr="008E50BE">
          <w:rPr>
            <w:rFonts w:hint="eastAsia"/>
            <w:color w:val="0000FF"/>
            <w:szCs w:val="24"/>
            <w:u w:val="single"/>
            <w:lang w:eastAsia="zh-CN"/>
          </w:rPr>
          <w:t>第</w:t>
        </w:r>
        <w:r w:rsidRPr="008E50BE">
          <w:rPr>
            <w:rFonts w:eastAsia="Times New Roman"/>
            <w:b/>
            <w:bCs/>
            <w:color w:val="0000FF"/>
            <w:szCs w:val="24"/>
            <w:u w:val="single"/>
            <w:lang w:eastAsia="zh-CN"/>
          </w:rPr>
          <w:t>160</w:t>
        </w:r>
        <w:r w:rsidRPr="008E50BE">
          <w:rPr>
            <w:rFonts w:hint="eastAsia"/>
            <w:b/>
            <w:bCs/>
            <w:color w:val="0000FF"/>
            <w:szCs w:val="24"/>
            <w:u w:val="single"/>
            <w:lang w:eastAsia="zh-CN"/>
          </w:rPr>
          <w:t>号决议</w:t>
        </w:r>
        <w:r w:rsidRPr="008E50BE">
          <w:rPr>
            <w:rFonts w:ascii="SimSun" w:hAnsi="SimSun" w:cs="SimSun" w:hint="eastAsia"/>
            <w:b/>
            <w:bCs/>
            <w:color w:val="0000FF"/>
            <w:szCs w:val="24"/>
            <w:u w:val="single"/>
            <w:lang w:eastAsia="zh-CN"/>
          </w:rPr>
          <w:t>（</w:t>
        </w:r>
        <w:r w:rsidRPr="008E50BE">
          <w:rPr>
            <w:rFonts w:eastAsia="Times New Roman"/>
            <w:b/>
            <w:bCs/>
            <w:color w:val="0000FF"/>
            <w:szCs w:val="24"/>
            <w:u w:val="single"/>
            <w:lang w:eastAsia="zh-CN"/>
          </w:rPr>
          <w:t>WRC</w:t>
        </w:r>
        <w:r w:rsidRPr="008E50BE">
          <w:rPr>
            <w:rFonts w:eastAsia="Times New Roman"/>
            <w:b/>
            <w:bCs/>
            <w:color w:val="0000FF"/>
            <w:szCs w:val="24"/>
            <w:u w:val="single"/>
            <w:lang w:eastAsia="zh-CN"/>
          </w:rPr>
          <w:noBreakHyphen/>
          <w:t>15</w:t>
        </w:r>
        <w:r w:rsidRPr="008E50BE">
          <w:rPr>
            <w:rFonts w:ascii="SimSun" w:hAnsi="SimSun" w:cs="SimSun" w:hint="eastAsia"/>
            <w:b/>
            <w:bCs/>
            <w:color w:val="0000FF"/>
            <w:szCs w:val="24"/>
            <w:u w:val="single"/>
            <w:lang w:eastAsia="zh-CN"/>
          </w:rPr>
          <w:t>）</w:t>
        </w:r>
      </w:hyperlink>
      <w:r w:rsidRPr="008E50BE">
        <w:rPr>
          <w:rFonts w:cs="Traditional Arabic" w:hint="eastAsia"/>
          <w:lang w:eastAsia="zh-CN"/>
        </w:rPr>
        <w:t>，在</w:t>
      </w:r>
      <w:r w:rsidRPr="008E50BE">
        <w:rPr>
          <w:rFonts w:cs="Traditional Arabic" w:hint="eastAsia"/>
          <w:lang w:eastAsia="zh-CN"/>
        </w:rPr>
        <w:t>ITU-R</w:t>
      </w:r>
      <w:r w:rsidRPr="008E50BE">
        <w:rPr>
          <w:rFonts w:cs="Traditional Arabic" w:hint="eastAsia"/>
          <w:lang w:eastAsia="zh-CN"/>
        </w:rPr>
        <w:t>所开展</w:t>
      </w:r>
      <w:r w:rsidRPr="008E50BE">
        <w:rPr>
          <w:rFonts w:cs="Traditional Arabic"/>
          <w:lang w:eastAsia="zh-CN"/>
        </w:rPr>
        <w:t>研究</w:t>
      </w:r>
      <w:r w:rsidRPr="008E50BE">
        <w:rPr>
          <w:rFonts w:cs="Traditional Arabic" w:hint="eastAsia"/>
          <w:lang w:eastAsia="zh-CN"/>
        </w:rPr>
        <w:t>的</w:t>
      </w:r>
      <w:r w:rsidRPr="008E50BE">
        <w:rPr>
          <w:rFonts w:cs="Traditional Arabic"/>
          <w:lang w:eastAsia="zh-CN"/>
        </w:rPr>
        <w:t>基础上，考虑在现有固定业务划分内</w:t>
      </w:r>
      <w:r w:rsidRPr="008E50BE">
        <w:rPr>
          <w:rFonts w:cs="Traditional Arabic" w:hint="eastAsia"/>
          <w:lang w:eastAsia="zh-CN"/>
        </w:rPr>
        <w:t>，</w:t>
      </w:r>
      <w:r w:rsidRPr="008E50BE">
        <w:rPr>
          <w:rFonts w:cs="Traditional Arabic"/>
          <w:lang w:eastAsia="zh-CN"/>
        </w:rPr>
        <w:t>对</w:t>
      </w:r>
      <w:r w:rsidRPr="008E50BE">
        <w:rPr>
          <w:rFonts w:cs="Traditional Arabic" w:hint="eastAsia"/>
          <w:lang w:eastAsia="zh-CN"/>
        </w:rPr>
        <w:t>高空平台台站（</w:t>
      </w:r>
      <w:r w:rsidRPr="008E50BE">
        <w:rPr>
          <w:rFonts w:cs="Traditional Arabic"/>
          <w:lang w:eastAsia="zh-CN"/>
        </w:rPr>
        <w:t>HAPS</w:t>
      </w:r>
      <w:r w:rsidRPr="008E50BE">
        <w:rPr>
          <w:rFonts w:cs="Traditional Arabic"/>
          <w:lang w:eastAsia="zh-CN"/>
        </w:rPr>
        <w:t>）采取</w:t>
      </w:r>
      <w:r w:rsidRPr="008E50BE">
        <w:rPr>
          <w:rFonts w:cs="Traditional Arabic" w:hint="eastAsia"/>
          <w:lang w:eastAsia="zh-CN"/>
        </w:rPr>
        <w:t>适当</w:t>
      </w:r>
      <w:r w:rsidRPr="008E50BE">
        <w:rPr>
          <w:rFonts w:cs="Traditional Arabic"/>
          <w:lang w:eastAsia="zh-CN"/>
        </w:rPr>
        <w:t>的规则行动</w:t>
      </w:r>
      <w:r w:rsidRPr="008E50BE">
        <w:rPr>
          <w:rFonts w:cs="Traditional Arabic" w:hint="eastAsia"/>
          <w:lang w:eastAsia="zh-CN"/>
        </w:rPr>
        <w:t>；</w:t>
      </w:r>
    </w:p>
    <w:p w:rsidR="006A3E39" w:rsidRPr="008E50BE" w:rsidRDefault="006A3E39" w:rsidP="006A3E39">
      <w:pPr>
        <w:snapToGrid w:val="0"/>
        <w:rPr>
          <w:lang w:eastAsia="zh-CN"/>
        </w:rPr>
      </w:pPr>
      <w:r w:rsidRPr="008E50BE">
        <w:rPr>
          <w:lang w:eastAsia="zh-CN"/>
        </w:rPr>
        <w:t>1.15</w:t>
      </w:r>
      <w:r w:rsidRPr="008E50BE">
        <w:rPr>
          <w:lang w:eastAsia="zh-CN"/>
        </w:rPr>
        <w:tab/>
      </w:r>
      <w:r w:rsidRPr="008E50BE">
        <w:rPr>
          <w:rFonts w:hint="eastAsia"/>
          <w:lang w:eastAsia="zh-CN"/>
        </w:rPr>
        <w:t>根据</w:t>
      </w:r>
      <w:hyperlink w:anchor="RES_767" w:history="1">
        <w:r w:rsidRPr="008E50BE">
          <w:rPr>
            <w:rFonts w:hint="eastAsia"/>
            <w:color w:val="0000FF"/>
            <w:szCs w:val="24"/>
            <w:u w:val="single"/>
            <w:lang w:eastAsia="zh-CN"/>
          </w:rPr>
          <w:t>第</w:t>
        </w:r>
        <w:r w:rsidRPr="008E50BE">
          <w:rPr>
            <w:rFonts w:eastAsia="Times New Roman"/>
            <w:b/>
            <w:color w:val="0000FF"/>
            <w:szCs w:val="24"/>
            <w:u w:val="single"/>
            <w:lang w:eastAsia="zh-CN"/>
          </w:rPr>
          <w:t>767</w:t>
        </w:r>
        <w:r w:rsidRPr="008E50BE">
          <w:rPr>
            <w:rFonts w:hint="eastAsia"/>
            <w:b/>
            <w:color w:val="0000FF"/>
            <w:szCs w:val="24"/>
            <w:u w:val="single"/>
            <w:lang w:eastAsia="zh-CN"/>
          </w:rPr>
          <w:t>号决议</w:t>
        </w:r>
        <w:r w:rsidRPr="008E50BE">
          <w:rPr>
            <w:rFonts w:ascii="SimSun" w:hAnsi="SimSun" w:cs="SimSun" w:hint="eastAsia"/>
            <w:b/>
            <w:color w:val="0000FF"/>
            <w:szCs w:val="24"/>
            <w:u w:val="single"/>
            <w:lang w:eastAsia="zh-CN"/>
          </w:rPr>
          <w:t>（</w:t>
        </w:r>
        <w:r w:rsidRPr="008E50BE">
          <w:rPr>
            <w:rFonts w:eastAsia="Times New Roman"/>
            <w:b/>
            <w:color w:val="0000FF"/>
            <w:szCs w:val="24"/>
            <w:u w:val="single"/>
            <w:lang w:eastAsia="zh-CN"/>
          </w:rPr>
          <w:t>WRC</w:t>
        </w:r>
        <w:r w:rsidRPr="008E50BE">
          <w:rPr>
            <w:rFonts w:eastAsia="Times New Roman"/>
            <w:b/>
            <w:color w:val="0000FF"/>
            <w:szCs w:val="24"/>
            <w:u w:val="single"/>
            <w:lang w:eastAsia="zh-CN"/>
          </w:rPr>
          <w:noBreakHyphen/>
          <w:t>15</w:t>
        </w:r>
        <w:r w:rsidRPr="008E50BE">
          <w:rPr>
            <w:rFonts w:ascii="SimSun" w:hAnsi="SimSun" w:cs="SimSun" w:hint="eastAsia"/>
            <w:b/>
            <w:color w:val="0000FF"/>
            <w:szCs w:val="24"/>
            <w:u w:val="single"/>
            <w:lang w:eastAsia="zh-CN"/>
          </w:rPr>
          <w:t>）</w:t>
        </w:r>
      </w:hyperlink>
      <w:r w:rsidRPr="008E50BE">
        <w:rPr>
          <w:rFonts w:hint="eastAsia"/>
          <w:lang w:eastAsia="zh-CN"/>
        </w:rPr>
        <w:t>，考虑为主管部门确定在</w:t>
      </w:r>
      <w:r w:rsidRPr="008E50BE">
        <w:rPr>
          <w:lang w:eastAsia="zh-CN"/>
        </w:rPr>
        <w:t>275-450 GHz</w:t>
      </w:r>
      <w:r w:rsidRPr="008E50BE">
        <w:rPr>
          <w:rFonts w:hint="eastAsia"/>
          <w:lang w:eastAsia="zh-CN"/>
        </w:rPr>
        <w:t>频率</w:t>
      </w:r>
      <w:r w:rsidRPr="008E50BE">
        <w:rPr>
          <w:lang w:eastAsia="zh-CN"/>
        </w:rPr>
        <w:t>范围</w:t>
      </w:r>
      <w:r w:rsidRPr="008E50BE">
        <w:rPr>
          <w:rFonts w:hint="eastAsia"/>
          <w:lang w:eastAsia="zh-CN"/>
        </w:rPr>
        <w:t>操作的</w:t>
      </w:r>
      <w:r w:rsidRPr="008E50BE">
        <w:rPr>
          <w:lang w:eastAsia="zh-CN"/>
        </w:rPr>
        <w:t>陆地移动和固定业务</w:t>
      </w:r>
      <w:r w:rsidRPr="008E50BE">
        <w:rPr>
          <w:rFonts w:hint="eastAsia"/>
          <w:lang w:eastAsia="zh-CN"/>
        </w:rPr>
        <w:t>应用所使用的频率；</w:t>
      </w:r>
    </w:p>
    <w:p w:rsidR="006A3E39" w:rsidRPr="008E50BE" w:rsidRDefault="006A3E39" w:rsidP="006A3E39">
      <w:pPr>
        <w:snapToGrid w:val="0"/>
        <w:rPr>
          <w:lang w:eastAsia="zh-CN"/>
        </w:rPr>
      </w:pPr>
      <w:r w:rsidRPr="008E50BE">
        <w:rPr>
          <w:lang w:eastAsia="zh-CN"/>
        </w:rPr>
        <w:t>1.16</w:t>
      </w:r>
      <w:r w:rsidRPr="008E50BE">
        <w:rPr>
          <w:lang w:eastAsia="zh-CN"/>
        </w:rPr>
        <w:tab/>
      </w:r>
      <w:r w:rsidRPr="008E50BE">
        <w:rPr>
          <w:lang w:eastAsia="zh-CN"/>
        </w:rPr>
        <w:t>根据</w:t>
      </w:r>
      <w:hyperlink w:anchor="RES_239" w:history="1">
        <w:r w:rsidRPr="008E50BE">
          <w:rPr>
            <w:rFonts w:hint="eastAsia"/>
            <w:color w:val="0000FF"/>
            <w:szCs w:val="24"/>
            <w:u w:val="single"/>
            <w:lang w:eastAsia="zh-CN"/>
          </w:rPr>
          <w:t>第</w:t>
        </w:r>
        <w:r w:rsidRPr="008E50BE">
          <w:rPr>
            <w:rFonts w:eastAsia="Times New Roman"/>
            <w:b/>
            <w:bCs/>
            <w:color w:val="0000FF"/>
            <w:szCs w:val="24"/>
            <w:u w:val="single"/>
            <w:lang w:eastAsia="zh-CN"/>
          </w:rPr>
          <w:t>239</w:t>
        </w:r>
        <w:r w:rsidRPr="008E50BE">
          <w:rPr>
            <w:rFonts w:hint="eastAsia"/>
            <w:b/>
            <w:bCs/>
            <w:color w:val="0000FF"/>
            <w:szCs w:val="24"/>
            <w:u w:val="single"/>
            <w:lang w:eastAsia="zh-CN"/>
          </w:rPr>
          <w:t>号决议</w:t>
        </w:r>
        <w:r w:rsidRPr="008E50BE">
          <w:rPr>
            <w:rFonts w:ascii="SimSun" w:hAnsi="SimSun" w:cs="SimSun" w:hint="eastAsia"/>
            <w:b/>
            <w:bCs/>
            <w:color w:val="0000FF"/>
            <w:szCs w:val="24"/>
            <w:u w:val="single"/>
            <w:lang w:eastAsia="zh-CN"/>
          </w:rPr>
          <w:t>（</w:t>
        </w:r>
        <w:r w:rsidRPr="008E50BE">
          <w:rPr>
            <w:rFonts w:eastAsia="Times New Roman"/>
            <w:b/>
            <w:bCs/>
            <w:color w:val="0000FF"/>
            <w:szCs w:val="24"/>
            <w:u w:val="single"/>
            <w:lang w:eastAsia="zh-CN"/>
          </w:rPr>
          <w:t>WRC</w:t>
        </w:r>
        <w:r w:rsidRPr="008E50BE">
          <w:rPr>
            <w:rFonts w:eastAsia="Times New Roman"/>
            <w:b/>
            <w:bCs/>
            <w:color w:val="0000FF"/>
            <w:szCs w:val="24"/>
            <w:u w:val="single"/>
            <w:lang w:eastAsia="zh-CN"/>
          </w:rPr>
          <w:noBreakHyphen/>
          <w:t>15</w:t>
        </w:r>
        <w:r w:rsidRPr="008E50BE">
          <w:rPr>
            <w:rFonts w:ascii="SimSun" w:hAnsi="SimSun" w:cs="SimSun" w:hint="eastAsia"/>
            <w:b/>
            <w:bCs/>
            <w:color w:val="0000FF"/>
            <w:szCs w:val="24"/>
            <w:u w:val="single"/>
            <w:lang w:eastAsia="zh-CN"/>
          </w:rPr>
          <w:t>）</w:t>
        </w:r>
      </w:hyperlink>
      <w:r w:rsidRPr="008E50BE">
        <w:rPr>
          <w:rFonts w:hint="eastAsia"/>
          <w:b/>
          <w:bCs/>
          <w:lang w:eastAsia="zh-CN"/>
        </w:rPr>
        <w:t>，</w:t>
      </w:r>
      <w:r w:rsidRPr="008E50BE">
        <w:rPr>
          <w:rFonts w:hint="eastAsia"/>
          <w:lang w:eastAsia="zh-CN"/>
        </w:rPr>
        <w:t>审议</w:t>
      </w:r>
      <w:r w:rsidRPr="008E50BE">
        <w:rPr>
          <w:lang w:val="en-US" w:eastAsia="zh-CN"/>
        </w:rPr>
        <w:t>5 150 MHz</w:t>
      </w:r>
      <w:r w:rsidRPr="008E50BE">
        <w:rPr>
          <w:rFonts w:hint="eastAsia"/>
          <w:lang w:val="en-US" w:eastAsia="zh-CN"/>
        </w:rPr>
        <w:t>至</w:t>
      </w:r>
      <w:r w:rsidRPr="008E50BE">
        <w:rPr>
          <w:lang w:val="en-US" w:eastAsia="zh-CN"/>
        </w:rPr>
        <w:t>5 925 MHz</w:t>
      </w:r>
      <w:r w:rsidRPr="008E50BE">
        <w:rPr>
          <w:rFonts w:hint="eastAsia"/>
          <w:lang w:val="en-US" w:eastAsia="zh-CN"/>
        </w:rPr>
        <w:t>频段</w:t>
      </w:r>
      <w:r w:rsidRPr="008E50BE">
        <w:rPr>
          <w:rFonts w:hint="eastAsia"/>
          <w:lang w:eastAsia="zh-CN"/>
        </w:rPr>
        <w:t>内包括</w:t>
      </w:r>
      <w:r w:rsidRPr="008E50BE">
        <w:rPr>
          <w:lang w:eastAsia="zh-CN"/>
        </w:rPr>
        <w:t>无线局域网</w:t>
      </w:r>
      <w:r w:rsidRPr="008E50BE">
        <w:rPr>
          <w:rFonts w:hint="eastAsia"/>
          <w:lang w:eastAsia="zh-CN"/>
        </w:rPr>
        <w:t>在内的无线接入系统（</w:t>
      </w:r>
      <w:r w:rsidRPr="008E50BE">
        <w:rPr>
          <w:lang w:val="en-US" w:eastAsia="zh-CN"/>
        </w:rPr>
        <w:t>WAS/</w:t>
      </w:r>
      <w:r w:rsidRPr="008E50BE">
        <w:rPr>
          <w:rFonts w:hint="eastAsia"/>
          <w:lang w:val="en-US" w:eastAsia="zh-CN"/>
        </w:rPr>
        <w:t>RLAN</w:t>
      </w:r>
      <w:r w:rsidRPr="008E50BE">
        <w:rPr>
          <w:lang w:eastAsia="zh-CN"/>
        </w:rPr>
        <w:t>）</w:t>
      </w:r>
      <w:r w:rsidRPr="008E50BE">
        <w:rPr>
          <w:rFonts w:hint="eastAsia"/>
          <w:lang w:eastAsia="zh-CN"/>
        </w:rPr>
        <w:t>的相关</w:t>
      </w:r>
      <w:r w:rsidRPr="008E50BE">
        <w:rPr>
          <w:lang w:eastAsia="zh-CN"/>
        </w:rPr>
        <w:t>问题</w:t>
      </w:r>
      <w:r w:rsidRPr="008E50BE">
        <w:rPr>
          <w:rFonts w:hint="eastAsia"/>
          <w:lang w:eastAsia="zh-CN"/>
        </w:rPr>
        <w:t>，</w:t>
      </w:r>
      <w:r w:rsidRPr="008E50BE">
        <w:rPr>
          <w:lang w:eastAsia="zh-CN"/>
        </w:rPr>
        <w:t>并采取适当规则行动，包括为</w:t>
      </w:r>
      <w:r w:rsidRPr="008E50BE">
        <w:rPr>
          <w:rFonts w:hint="eastAsia"/>
          <w:lang w:eastAsia="zh-CN"/>
        </w:rPr>
        <w:t>移动</w:t>
      </w:r>
      <w:r w:rsidRPr="008E50BE">
        <w:rPr>
          <w:lang w:eastAsia="zh-CN"/>
        </w:rPr>
        <w:t>业务做出</w:t>
      </w:r>
      <w:r w:rsidRPr="008E50BE">
        <w:rPr>
          <w:rFonts w:hint="eastAsia"/>
          <w:lang w:eastAsia="zh-CN"/>
        </w:rPr>
        <w:t>附加</w:t>
      </w:r>
      <w:r w:rsidRPr="008E50BE">
        <w:rPr>
          <w:lang w:eastAsia="zh-CN"/>
        </w:rPr>
        <w:t>频</w:t>
      </w:r>
      <w:r w:rsidRPr="008E50BE">
        <w:rPr>
          <w:rFonts w:hint="eastAsia"/>
          <w:lang w:eastAsia="zh-CN"/>
        </w:rPr>
        <w:t>谱</w:t>
      </w:r>
      <w:r w:rsidRPr="008E50BE">
        <w:rPr>
          <w:lang w:eastAsia="zh-CN"/>
        </w:rPr>
        <w:t>划分；</w:t>
      </w:r>
    </w:p>
    <w:p w:rsidR="006A3E39" w:rsidRPr="008E50BE" w:rsidRDefault="006A3E39" w:rsidP="006A3E39">
      <w:pPr>
        <w:snapToGrid w:val="0"/>
        <w:rPr>
          <w:lang w:val="en-US" w:eastAsia="zh-CN"/>
        </w:rPr>
      </w:pPr>
      <w:r w:rsidRPr="008E50BE">
        <w:rPr>
          <w:lang w:val="en-US" w:eastAsia="zh-CN"/>
        </w:rPr>
        <w:t>2</w:t>
      </w:r>
      <w:r w:rsidRPr="008E50BE">
        <w:rPr>
          <w:lang w:val="en-US" w:eastAsia="zh-CN"/>
        </w:rPr>
        <w:tab/>
      </w:r>
      <w:r w:rsidRPr="008E50BE">
        <w:rPr>
          <w:rFonts w:hint="eastAsia"/>
          <w:lang w:eastAsia="zh-CN"/>
        </w:rPr>
        <w:t>根据</w:t>
      </w:r>
      <w:hyperlink w:anchor="RES_28" w:history="1">
        <w:r w:rsidRPr="008E50BE">
          <w:rPr>
            <w:rFonts w:hint="eastAsia"/>
            <w:color w:val="0000FF"/>
            <w:szCs w:val="24"/>
            <w:u w:val="single"/>
            <w:lang w:eastAsia="zh-CN"/>
          </w:rPr>
          <w:t>第</w:t>
        </w:r>
        <w:r w:rsidRPr="008E50BE">
          <w:rPr>
            <w:rFonts w:eastAsia="Times New Roman"/>
            <w:b/>
            <w:bCs/>
            <w:color w:val="0000FF"/>
            <w:szCs w:val="24"/>
            <w:u w:val="single"/>
            <w:lang w:eastAsia="zh-CN"/>
          </w:rPr>
          <w:t>28</w:t>
        </w:r>
        <w:r w:rsidRPr="008E50BE">
          <w:rPr>
            <w:rFonts w:hint="eastAsia"/>
            <w:b/>
            <w:bCs/>
            <w:color w:val="0000FF"/>
            <w:szCs w:val="24"/>
            <w:u w:val="single"/>
            <w:lang w:eastAsia="zh-CN"/>
          </w:rPr>
          <w:t>号</w:t>
        </w:r>
        <w:r w:rsidRPr="008E50BE">
          <w:rPr>
            <w:b/>
            <w:bCs/>
            <w:color w:val="0000FF"/>
            <w:szCs w:val="24"/>
            <w:u w:val="single"/>
            <w:lang w:eastAsia="zh-CN"/>
          </w:rPr>
          <w:t>决议</w:t>
        </w:r>
        <w:r w:rsidRPr="008E50BE">
          <w:rPr>
            <w:rFonts w:ascii="SimSun" w:hAnsi="SimSun" w:cs="SimSun" w:hint="eastAsia"/>
            <w:b/>
            <w:bCs/>
            <w:color w:val="0000FF"/>
            <w:szCs w:val="24"/>
            <w:u w:val="single"/>
            <w:lang w:eastAsia="zh-CN"/>
          </w:rPr>
          <w:t>（</w:t>
        </w:r>
        <w:r w:rsidRPr="008E50BE">
          <w:rPr>
            <w:rFonts w:eastAsia="Times New Roman"/>
            <w:b/>
            <w:bCs/>
            <w:color w:val="0000FF"/>
            <w:szCs w:val="24"/>
            <w:u w:val="single"/>
            <w:lang w:eastAsia="zh-CN"/>
          </w:rPr>
          <w:t>WRC</w:t>
        </w:r>
        <w:r w:rsidRPr="008E50BE">
          <w:rPr>
            <w:rFonts w:eastAsia="Times New Roman"/>
            <w:b/>
            <w:bCs/>
            <w:color w:val="0000FF"/>
            <w:szCs w:val="24"/>
            <w:u w:val="single"/>
            <w:lang w:eastAsia="zh-CN"/>
          </w:rPr>
          <w:noBreakHyphen/>
          <w:t>15</w:t>
        </w:r>
        <w:r w:rsidRPr="008E50BE">
          <w:rPr>
            <w:rFonts w:hint="eastAsia"/>
            <w:b/>
            <w:bCs/>
            <w:color w:val="0000FF"/>
            <w:szCs w:val="24"/>
            <w:u w:val="single"/>
            <w:lang w:eastAsia="zh-CN"/>
          </w:rPr>
          <w:t>，</w:t>
        </w:r>
        <w:r w:rsidRPr="008E50BE">
          <w:rPr>
            <w:b/>
            <w:bCs/>
            <w:color w:val="0000FF"/>
            <w:szCs w:val="24"/>
            <w:u w:val="single"/>
            <w:lang w:eastAsia="zh-CN"/>
          </w:rPr>
          <w:t>修订版</w:t>
        </w:r>
        <w:r w:rsidRPr="008E50BE">
          <w:rPr>
            <w:rFonts w:ascii="SimSun" w:hAnsi="SimSun" w:cs="SimSun" w:hint="eastAsia"/>
            <w:b/>
            <w:bCs/>
            <w:color w:val="0000FF"/>
            <w:szCs w:val="24"/>
            <w:u w:val="single"/>
            <w:lang w:eastAsia="zh-CN"/>
          </w:rPr>
          <w:t>）</w:t>
        </w:r>
      </w:hyperlink>
      <w:r w:rsidRPr="008E50BE">
        <w:rPr>
          <w:rFonts w:hint="eastAsia"/>
          <w:lang w:val="zh-CN" w:eastAsia="zh-CN"/>
        </w:rPr>
        <w:t>，审议无线电通信全会散发的引证归并至《无线电规则》中的经修订的</w:t>
      </w:r>
      <w:r w:rsidRPr="008E50BE">
        <w:rPr>
          <w:lang w:eastAsia="zh-CN"/>
        </w:rPr>
        <w:t>ITU-R</w:t>
      </w:r>
      <w:r w:rsidRPr="008E50BE">
        <w:rPr>
          <w:rFonts w:hint="eastAsia"/>
          <w:lang w:val="zh-CN" w:eastAsia="zh-CN"/>
        </w:rPr>
        <w:t>建议书，</w:t>
      </w:r>
      <w:hyperlink w:anchor="RES_27" w:history="1">
        <w:r w:rsidRPr="008E50BE">
          <w:rPr>
            <w:rFonts w:hint="eastAsia"/>
            <w:color w:val="0000FF"/>
            <w:szCs w:val="24"/>
            <w:u w:val="single"/>
            <w:lang w:eastAsia="zh-CN"/>
          </w:rPr>
          <w:t>第</w:t>
        </w:r>
        <w:r w:rsidRPr="008E50BE">
          <w:rPr>
            <w:rFonts w:eastAsia="Times New Roman"/>
            <w:b/>
            <w:bCs/>
            <w:color w:val="0000FF"/>
            <w:szCs w:val="24"/>
            <w:u w:val="single"/>
            <w:lang w:eastAsia="zh-CN"/>
          </w:rPr>
          <w:t>27</w:t>
        </w:r>
        <w:r w:rsidRPr="008E50BE">
          <w:rPr>
            <w:rFonts w:hint="eastAsia"/>
            <w:b/>
            <w:bCs/>
            <w:color w:val="0000FF"/>
            <w:szCs w:val="24"/>
            <w:u w:val="single"/>
            <w:lang w:eastAsia="zh-CN"/>
          </w:rPr>
          <w:t>号决议</w:t>
        </w:r>
        <w:r w:rsidRPr="008E50BE">
          <w:rPr>
            <w:rFonts w:ascii="SimSun" w:hAnsi="SimSun" w:cs="SimSun" w:hint="eastAsia"/>
            <w:b/>
            <w:bCs/>
            <w:color w:val="0000FF"/>
            <w:szCs w:val="24"/>
            <w:u w:val="single"/>
            <w:lang w:eastAsia="zh-CN"/>
          </w:rPr>
          <w:t>（</w:t>
        </w:r>
        <w:r w:rsidRPr="008E50BE">
          <w:rPr>
            <w:rFonts w:eastAsia="Times New Roman"/>
            <w:b/>
            <w:bCs/>
            <w:color w:val="0000FF"/>
            <w:szCs w:val="24"/>
            <w:u w:val="single"/>
            <w:lang w:eastAsia="zh-CN"/>
          </w:rPr>
          <w:t>WRC</w:t>
        </w:r>
        <w:r w:rsidRPr="008E50BE">
          <w:rPr>
            <w:rFonts w:eastAsia="Times New Roman"/>
            <w:b/>
            <w:bCs/>
            <w:color w:val="0000FF"/>
            <w:szCs w:val="24"/>
            <w:u w:val="single"/>
            <w:lang w:eastAsia="zh-CN"/>
          </w:rPr>
          <w:noBreakHyphen/>
          <w:t>12</w:t>
        </w:r>
        <w:r w:rsidRPr="008E50BE">
          <w:rPr>
            <w:rFonts w:hint="eastAsia"/>
            <w:b/>
            <w:bCs/>
            <w:color w:val="0000FF"/>
            <w:szCs w:val="24"/>
            <w:u w:val="single"/>
            <w:lang w:eastAsia="zh-CN"/>
          </w:rPr>
          <w:t>，</w:t>
        </w:r>
        <w:r w:rsidRPr="008E50BE">
          <w:rPr>
            <w:b/>
            <w:bCs/>
            <w:color w:val="0000FF"/>
            <w:szCs w:val="24"/>
            <w:u w:val="single"/>
            <w:lang w:eastAsia="zh-CN"/>
          </w:rPr>
          <w:t>修订版</w:t>
        </w:r>
        <w:r w:rsidRPr="008E50BE">
          <w:rPr>
            <w:rFonts w:ascii="SimSun" w:hAnsi="SimSun" w:cs="SimSun" w:hint="eastAsia"/>
            <w:b/>
            <w:bCs/>
            <w:color w:val="0000FF"/>
            <w:szCs w:val="24"/>
            <w:u w:val="single"/>
            <w:lang w:eastAsia="zh-CN"/>
          </w:rPr>
          <w:t>）</w:t>
        </w:r>
      </w:hyperlink>
      <w:r w:rsidRPr="008E50BE">
        <w:rPr>
          <w:rFonts w:hint="eastAsia"/>
          <w:lang w:val="zh-CN" w:eastAsia="zh-CN"/>
        </w:rPr>
        <w:t>附件</w:t>
      </w:r>
      <w:r w:rsidRPr="008E50BE">
        <w:rPr>
          <w:rFonts w:hint="eastAsia"/>
          <w:lang w:val="zh-CN" w:eastAsia="zh-CN"/>
        </w:rPr>
        <w:t>1</w:t>
      </w:r>
      <w:r w:rsidRPr="008E50BE">
        <w:rPr>
          <w:rFonts w:hint="eastAsia"/>
          <w:lang w:val="zh-CN" w:eastAsia="zh-CN"/>
        </w:rPr>
        <w:t>包含的原则，决定是否更新《无线电规则》中的相应引证；</w:t>
      </w:r>
    </w:p>
    <w:p w:rsidR="006A3E39" w:rsidRPr="008E50BE" w:rsidRDefault="006A3E39" w:rsidP="006A3E39">
      <w:pPr>
        <w:snapToGrid w:val="0"/>
        <w:rPr>
          <w:lang w:val="en-US" w:eastAsia="zh-CN"/>
        </w:rPr>
      </w:pPr>
      <w:r w:rsidRPr="008E50BE">
        <w:rPr>
          <w:lang w:val="en-US" w:eastAsia="zh-CN"/>
        </w:rPr>
        <w:t>3</w:t>
      </w:r>
      <w:r w:rsidRPr="008E50BE">
        <w:rPr>
          <w:lang w:val="en-US" w:eastAsia="zh-CN"/>
        </w:rPr>
        <w:tab/>
      </w:r>
      <w:r w:rsidRPr="008E50BE">
        <w:rPr>
          <w:rFonts w:hint="eastAsia"/>
          <w:lang w:eastAsia="zh-CN"/>
        </w:rPr>
        <w:t>审议</w:t>
      </w:r>
      <w:r w:rsidRPr="008E50BE">
        <w:rPr>
          <w:rFonts w:hint="eastAsia"/>
          <w:lang w:val="zh-CN" w:eastAsia="zh-CN"/>
        </w:rPr>
        <w:t>由于大会所做决定而可能需要对《无线电规则》进行的相应修改和修正；</w:t>
      </w:r>
    </w:p>
    <w:p w:rsidR="006A3E39" w:rsidRPr="008E50BE" w:rsidRDefault="006A3E39" w:rsidP="006A3E39">
      <w:pPr>
        <w:snapToGrid w:val="0"/>
        <w:rPr>
          <w:lang w:val="en-US" w:eastAsia="zh-CN"/>
        </w:rPr>
      </w:pPr>
      <w:r w:rsidRPr="008E50BE">
        <w:rPr>
          <w:lang w:val="en-US" w:eastAsia="zh-CN"/>
        </w:rPr>
        <w:t>4</w:t>
      </w:r>
      <w:r w:rsidRPr="008E50BE">
        <w:rPr>
          <w:lang w:val="en-US" w:eastAsia="zh-CN"/>
        </w:rPr>
        <w:tab/>
      </w:r>
      <w:r w:rsidRPr="008E50BE">
        <w:rPr>
          <w:rFonts w:hint="eastAsia"/>
          <w:lang w:val="zh-CN" w:eastAsia="zh-CN"/>
        </w:rPr>
        <w:t>根据</w:t>
      </w:r>
      <w:hyperlink w:anchor="RES_95" w:history="1">
        <w:r w:rsidRPr="008E50BE">
          <w:rPr>
            <w:rFonts w:hint="eastAsia"/>
            <w:color w:val="0000FF"/>
            <w:szCs w:val="24"/>
            <w:u w:val="single"/>
            <w:lang w:eastAsia="zh-CN"/>
          </w:rPr>
          <w:t>第</w:t>
        </w:r>
        <w:r w:rsidRPr="008E50BE">
          <w:rPr>
            <w:rFonts w:eastAsia="Times New Roman"/>
            <w:b/>
            <w:bCs/>
            <w:color w:val="0000FF"/>
            <w:szCs w:val="24"/>
            <w:u w:val="single"/>
            <w:lang w:eastAsia="zh-CN"/>
          </w:rPr>
          <w:t>95</w:t>
        </w:r>
        <w:r w:rsidRPr="008E50BE">
          <w:rPr>
            <w:rFonts w:hint="eastAsia"/>
            <w:b/>
            <w:bCs/>
            <w:color w:val="0000FF"/>
            <w:szCs w:val="24"/>
            <w:u w:val="single"/>
            <w:lang w:eastAsia="zh-CN"/>
          </w:rPr>
          <w:t>号</w:t>
        </w:r>
        <w:r w:rsidRPr="008E50BE">
          <w:rPr>
            <w:b/>
            <w:bCs/>
            <w:color w:val="0000FF"/>
            <w:szCs w:val="24"/>
            <w:u w:val="single"/>
            <w:lang w:eastAsia="zh-CN"/>
          </w:rPr>
          <w:t>决议</w:t>
        </w:r>
        <w:r w:rsidRPr="008E50BE">
          <w:rPr>
            <w:rFonts w:ascii="SimSun" w:hAnsi="SimSun" w:cs="SimSun" w:hint="eastAsia"/>
            <w:b/>
            <w:bCs/>
            <w:color w:val="0000FF"/>
            <w:szCs w:val="24"/>
            <w:u w:val="single"/>
            <w:lang w:eastAsia="zh-CN"/>
          </w:rPr>
          <w:t>（</w:t>
        </w:r>
        <w:r w:rsidRPr="008E50BE">
          <w:rPr>
            <w:rFonts w:eastAsia="Times New Roman"/>
            <w:b/>
            <w:bCs/>
            <w:color w:val="0000FF"/>
            <w:szCs w:val="24"/>
            <w:u w:val="single"/>
            <w:lang w:eastAsia="zh-CN"/>
          </w:rPr>
          <w:t>WRC</w:t>
        </w:r>
        <w:r w:rsidRPr="008E50BE">
          <w:rPr>
            <w:rFonts w:eastAsia="Times New Roman"/>
            <w:b/>
            <w:bCs/>
            <w:color w:val="0000FF"/>
            <w:szCs w:val="24"/>
            <w:u w:val="single"/>
            <w:lang w:eastAsia="zh-CN"/>
          </w:rPr>
          <w:noBreakHyphen/>
          <w:t>07</w:t>
        </w:r>
        <w:r w:rsidRPr="008E50BE">
          <w:rPr>
            <w:rFonts w:hint="eastAsia"/>
            <w:b/>
            <w:bCs/>
            <w:color w:val="0000FF"/>
            <w:szCs w:val="24"/>
            <w:u w:val="single"/>
            <w:lang w:eastAsia="zh-CN"/>
          </w:rPr>
          <w:t>，</w:t>
        </w:r>
        <w:r w:rsidRPr="008E50BE">
          <w:rPr>
            <w:b/>
            <w:bCs/>
            <w:color w:val="0000FF"/>
            <w:szCs w:val="24"/>
            <w:u w:val="single"/>
            <w:lang w:eastAsia="zh-CN"/>
          </w:rPr>
          <w:t>修订版</w:t>
        </w:r>
        <w:r w:rsidRPr="008E50BE">
          <w:rPr>
            <w:rFonts w:ascii="SimSun" w:hAnsi="SimSun" w:cs="SimSun" w:hint="eastAsia"/>
            <w:b/>
            <w:bCs/>
            <w:color w:val="0000FF"/>
            <w:szCs w:val="24"/>
            <w:u w:val="single"/>
            <w:lang w:eastAsia="zh-CN"/>
          </w:rPr>
          <w:t>）</w:t>
        </w:r>
      </w:hyperlink>
      <w:r w:rsidRPr="008E50BE">
        <w:rPr>
          <w:rFonts w:hint="eastAsia"/>
          <w:lang w:val="zh-CN" w:eastAsia="zh-CN"/>
        </w:rPr>
        <w:t>，审议往届大会的决议和建议，以便对其进行可能的修订、取代或废止；</w:t>
      </w:r>
    </w:p>
    <w:p w:rsidR="006A3E39" w:rsidRPr="008E50BE" w:rsidRDefault="006A3E39" w:rsidP="006A3E39">
      <w:pPr>
        <w:snapToGrid w:val="0"/>
        <w:rPr>
          <w:lang w:val="en-US" w:eastAsia="zh-CN"/>
        </w:rPr>
      </w:pPr>
      <w:r w:rsidRPr="008E50BE">
        <w:rPr>
          <w:lang w:val="en-US" w:eastAsia="zh-CN"/>
        </w:rPr>
        <w:t>5</w:t>
      </w:r>
      <w:r w:rsidRPr="008E50BE">
        <w:rPr>
          <w:lang w:val="en-US" w:eastAsia="zh-CN"/>
        </w:rPr>
        <w:tab/>
      </w:r>
      <w:r w:rsidRPr="008E50BE">
        <w:rPr>
          <w:rFonts w:hint="eastAsia"/>
          <w:lang w:eastAsia="zh-CN"/>
        </w:rPr>
        <w:t>审议</w:t>
      </w:r>
      <w:r w:rsidRPr="008E50BE">
        <w:rPr>
          <w:rFonts w:hint="eastAsia"/>
          <w:lang w:val="zh-CN" w:eastAsia="zh-CN"/>
        </w:rPr>
        <w:t>按照《公约》第</w:t>
      </w:r>
      <w:r w:rsidRPr="008E50BE">
        <w:rPr>
          <w:lang w:eastAsia="zh-CN"/>
        </w:rPr>
        <w:t>135</w:t>
      </w:r>
      <w:r w:rsidRPr="008E50BE">
        <w:rPr>
          <w:rFonts w:hint="eastAsia"/>
          <w:lang w:val="zh-CN" w:eastAsia="zh-CN"/>
        </w:rPr>
        <w:t>和</w:t>
      </w:r>
      <w:r w:rsidRPr="008E50BE">
        <w:rPr>
          <w:lang w:eastAsia="zh-CN"/>
        </w:rPr>
        <w:t>136</w:t>
      </w:r>
      <w:r w:rsidRPr="008E50BE">
        <w:rPr>
          <w:rFonts w:hint="eastAsia"/>
          <w:lang w:val="zh-CN" w:eastAsia="zh-CN"/>
        </w:rPr>
        <w:t>款提交的无线电通信全会报告，并采取适当的行动；</w:t>
      </w:r>
    </w:p>
    <w:p w:rsidR="006A3E39" w:rsidRPr="008E50BE" w:rsidRDefault="006A3E39" w:rsidP="006A3E39">
      <w:pPr>
        <w:snapToGrid w:val="0"/>
        <w:rPr>
          <w:lang w:val="en-US" w:eastAsia="zh-CN"/>
        </w:rPr>
      </w:pPr>
      <w:r w:rsidRPr="008E50BE">
        <w:rPr>
          <w:lang w:val="en-US" w:eastAsia="zh-CN"/>
        </w:rPr>
        <w:t>6</w:t>
      </w:r>
      <w:r w:rsidRPr="008E50BE">
        <w:rPr>
          <w:lang w:val="en-US" w:eastAsia="zh-CN"/>
        </w:rPr>
        <w:tab/>
      </w:r>
      <w:r w:rsidRPr="008E50BE">
        <w:rPr>
          <w:rFonts w:hint="eastAsia"/>
          <w:lang w:val="zh-CN" w:eastAsia="zh-CN"/>
        </w:rPr>
        <w:t>确定在筹备下届世界无线电通信大会进程</w:t>
      </w:r>
      <w:r w:rsidRPr="008E50BE">
        <w:rPr>
          <w:lang w:val="zh-CN" w:eastAsia="zh-CN"/>
        </w:rPr>
        <w:t>中</w:t>
      </w:r>
      <w:r w:rsidRPr="008E50BE">
        <w:rPr>
          <w:rFonts w:hint="eastAsia"/>
          <w:lang w:val="zh-CN" w:eastAsia="zh-CN"/>
        </w:rPr>
        <w:t>需要无线电通信研究组采取紧急行动的事项；</w:t>
      </w:r>
    </w:p>
    <w:p w:rsidR="006A3E39" w:rsidRPr="008E50BE" w:rsidRDefault="006A3E39" w:rsidP="006A3E39">
      <w:pPr>
        <w:snapToGrid w:val="0"/>
        <w:rPr>
          <w:lang w:val="en-US" w:eastAsia="zh-CN"/>
        </w:rPr>
      </w:pPr>
      <w:r w:rsidRPr="008E50BE">
        <w:rPr>
          <w:lang w:val="en-US" w:eastAsia="zh-CN"/>
        </w:rPr>
        <w:t>7</w:t>
      </w:r>
      <w:r w:rsidRPr="008E50BE">
        <w:rPr>
          <w:lang w:val="en-US" w:eastAsia="zh-CN"/>
        </w:rPr>
        <w:tab/>
      </w:r>
      <w:r w:rsidRPr="008E50BE">
        <w:rPr>
          <w:rFonts w:hint="eastAsia"/>
          <w:lang w:val="en-US" w:eastAsia="zh-CN"/>
        </w:rPr>
        <w:t>根据</w:t>
      </w:r>
      <w:hyperlink w:anchor="RES_86_Rev_WRC_07" w:history="1">
        <w:r w:rsidRPr="008E50BE">
          <w:rPr>
            <w:rFonts w:hint="eastAsia"/>
            <w:color w:val="0000FF"/>
            <w:szCs w:val="24"/>
            <w:u w:val="single"/>
            <w:lang w:eastAsia="zh-CN"/>
          </w:rPr>
          <w:t>第</w:t>
        </w:r>
        <w:r w:rsidRPr="008E50BE">
          <w:rPr>
            <w:rFonts w:eastAsia="Times New Roman"/>
            <w:b/>
            <w:bCs/>
            <w:color w:val="0000FF"/>
            <w:szCs w:val="24"/>
            <w:u w:val="single"/>
            <w:lang w:eastAsia="zh-CN"/>
          </w:rPr>
          <w:t>86</w:t>
        </w:r>
        <w:r w:rsidRPr="008E50BE">
          <w:rPr>
            <w:rFonts w:hint="eastAsia"/>
            <w:b/>
            <w:bCs/>
            <w:color w:val="0000FF"/>
            <w:szCs w:val="24"/>
            <w:u w:val="single"/>
            <w:lang w:eastAsia="zh-CN"/>
          </w:rPr>
          <w:t>号</w:t>
        </w:r>
        <w:r w:rsidRPr="008E50BE">
          <w:rPr>
            <w:b/>
            <w:bCs/>
            <w:color w:val="0000FF"/>
            <w:szCs w:val="24"/>
            <w:u w:val="single"/>
            <w:lang w:eastAsia="zh-CN"/>
          </w:rPr>
          <w:t>决议</w:t>
        </w:r>
        <w:r w:rsidRPr="008E50BE">
          <w:rPr>
            <w:rFonts w:ascii="SimSun" w:hAnsi="SimSun" w:cs="SimSun" w:hint="eastAsia"/>
            <w:b/>
            <w:bCs/>
            <w:color w:val="0000FF"/>
            <w:szCs w:val="24"/>
            <w:u w:val="single"/>
            <w:lang w:eastAsia="ja-JP"/>
          </w:rPr>
          <w:t>（</w:t>
        </w:r>
        <w:r w:rsidRPr="008E50BE">
          <w:rPr>
            <w:rFonts w:eastAsia="Times New Roman"/>
            <w:b/>
            <w:bCs/>
            <w:color w:val="0000FF"/>
            <w:szCs w:val="24"/>
            <w:u w:val="single"/>
            <w:lang w:eastAsia="ja-JP"/>
          </w:rPr>
          <w:t>WRC</w:t>
        </w:r>
        <w:r w:rsidRPr="008E50BE">
          <w:rPr>
            <w:rFonts w:eastAsia="Times New Roman"/>
            <w:b/>
            <w:bCs/>
            <w:color w:val="0000FF"/>
            <w:szCs w:val="24"/>
            <w:u w:val="single"/>
            <w:lang w:eastAsia="ja-JP"/>
          </w:rPr>
          <w:noBreakHyphen/>
          <w:t>07</w:t>
        </w:r>
        <w:r w:rsidRPr="008E50BE">
          <w:rPr>
            <w:rFonts w:hint="eastAsia"/>
            <w:b/>
            <w:bCs/>
            <w:color w:val="0000FF"/>
            <w:szCs w:val="24"/>
            <w:u w:val="single"/>
            <w:lang w:eastAsia="zh-CN"/>
          </w:rPr>
          <w:t>，</w:t>
        </w:r>
        <w:r w:rsidRPr="008E50BE">
          <w:rPr>
            <w:b/>
            <w:bCs/>
            <w:color w:val="0000FF"/>
            <w:szCs w:val="24"/>
            <w:u w:val="single"/>
            <w:lang w:eastAsia="zh-CN"/>
          </w:rPr>
          <w:t>修订版</w:t>
        </w:r>
        <w:r w:rsidRPr="008E50BE">
          <w:rPr>
            <w:rFonts w:ascii="SimSun" w:hAnsi="SimSun" w:cs="SimSun" w:hint="eastAsia"/>
            <w:b/>
            <w:bCs/>
            <w:color w:val="0000FF"/>
            <w:szCs w:val="24"/>
            <w:u w:val="single"/>
            <w:lang w:eastAsia="ja-JP"/>
          </w:rPr>
          <w:t>）</w:t>
        </w:r>
      </w:hyperlink>
      <w:r w:rsidRPr="008E50BE">
        <w:rPr>
          <w:rFonts w:hint="eastAsia"/>
          <w:lang w:val="en-US" w:eastAsia="zh-CN"/>
        </w:rPr>
        <w:t>，考虑为回应全权代表大会第</w:t>
      </w:r>
      <w:r w:rsidRPr="008E50BE">
        <w:rPr>
          <w:rFonts w:hint="eastAsia"/>
          <w:lang w:val="en-US" w:eastAsia="zh-CN"/>
        </w:rPr>
        <w:t>86</w:t>
      </w:r>
      <w:r w:rsidRPr="008E50BE">
        <w:rPr>
          <w:rFonts w:hint="eastAsia"/>
          <w:lang w:val="en-US" w:eastAsia="zh-CN"/>
        </w:rPr>
        <w:t>号决议（</w:t>
      </w:r>
      <w:r w:rsidRPr="008E50BE">
        <w:rPr>
          <w:rFonts w:hint="eastAsia"/>
          <w:lang w:val="en-US" w:eastAsia="zh-CN"/>
        </w:rPr>
        <w:t>2002</w:t>
      </w:r>
      <w:r w:rsidRPr="008E50BE">
        <w:rPr>
          <w:rFonts w:hint="eastAsia"/>
          <w:lang w:val="en-US" w:eastAsia="zh-CN"/>
        </w:rPr>
        <w:t>年，马拉喀什，修订版）</w:t>
      </w:r>
      <w:r w:rsidRPr="008E50BE">
        <w:rPr>
          <w:lang w:val="en-US" w:eastAsia="zh-CN"/>
        </w:rPr>
        <w:t>–</w:t>
      </w:r>
      <w:r w:rsidRPr="008E50BE">
        <w:rPr>
          <w:rFonts w:ascii="SimSun" w:hAnsi="SimSun" w:hint="eastAsia"/>
          <w:lang w:val="en-US" w:eastAsia="zh-CN"/>
        </w:rPr>
        <w:t>“</w:t>
      </w:r>
      <w:r w:rsidRPr="008E50BE">
        <w:rPr>
          <w:rFonts w:hint="eastAsia"/>
          <w:lang w:val="en-US" w:eastAsia="zh-CN"/>
        </w:rPr>
        <w:t>卫星网络频率指配的提前公布、协调、通知和登记程</w:t>
      </w:r>
      <w:r w:rsidRPr="008E50BE">
        <w:rPr>
          <w:rFonts w:hint="eastAsia"/>
          <w:lang w:val="en-US" w:eastAsia="zh-CN"/>
        </w:rPr>
        <w:lastRenderedPageBreak/>
        <w:t>序</w:t>
      </w:r>
      <w:r w:rsidRPr="008E50BE">
        <w:rPr>
          <w:rFonts w:ascii="SimSun" w:hAnsi="SimSun" w:hint="eastAsia"/>
          <w:lang w:val="en-US" w:eastAsia="zh-CN"/>
        </w:rPr>
        <w:t>”</w:t>
      </w:r>
      <w:r w:rsidRPr="008E50BE">
        <w:rPr>
          <w:lang w:val="en-US" w:eastAsia="zh-CN"/>
        </w:rPr>
        <w:t xml:space="preserve">– </w:t>
      </w:r>
      <w:r w:rsidRPr="008E50BE">
        <w:rPr>
          <w:rFonts w:hint="eastAsia"/>
          <w:lang w:val="en-US" w:eastAsia="zh-CN"/>
        </w:rPr>
        <w:t>而可能做出的修改和采取的其它方案，以便为合理、高效和经济地使用无线电频率及任何相关联轨道（包括对地静止卫星轨道）提供便利；</w:t>
      </w:r>
    </w:p>
    <w:p w:rsidR="006A3E39" w:rsidRPr="008E50BE" w:rsidRDefault="006A3E39" w:rsidP="006A3E39">
      <w:pPr>
        <w:snapToGrid w:val="0"/>
        <w:rPr>
          <w:color w:val="000000"/>
          <w:lang w:val="en-US" w:eastAsia="zh-CN"/>
        </w:rPr>
      </w:pPr>
      <w:r w:rsidRPr="008E50BE">
        <w:rPr>
          <w:rFonts w:hint="eastAsia"/>
          <w:color w:val="000000"/>
          <w:lang w:val="en-US" w:eastAsia="zh-CN"/>
        </w:rPr>
        <w:t>8</w:t>
      </w:r>
      <w:r w:rsidRPr="008E50BE">
        <w:rPr>
          <w:lang w:eastAsia="zh-CN"/>
        </w:rPr>
        <w:tab/>
      </w:r>
      <w:r w:rsidRPr="008E50BE">
        <w:rPr>
          <w:rFonts w:hint="eastAsia"/>
          <w:lang w:eastAsia="zh-CN"/>
        </w:rPr>
        <w:t>在顾</w:t>
      </w:r>
      <w:r w:rsidRPr="008E50BE">
        <w:rPr>
          <w:lang w:eastAsia="zh-CN"/>
        </w:rPr>
        <w:t>及</w:t>
      </w:r>
      <w:hyperlink w:anchor="RES_26" w:history="1">
        <w:r w:rsidRPr="008E50BE">
          <w:rPr>
            <w:rFonts w:hint="eastAsia"/>
            <w:color w:val="0000FF"/>
            <w:szCs w:val="24"/>
            <w:u w:val="single"/>
            <w:lang w:eastAsia="zh-CN"/>
          </w:rPr>
          <w:t>第</w:t>
        </w:r>
        <w:r w:rsidRPr="008E50BE">
          <w:rPr>
            <w:rFonts w:eastAsia="Times New Roman"/>
            <w:b/>
            <w:bCs/>
            <w:color w:val="0000FF"/>
            <w:szCs w:val="24"/>
            <w:u w:val="single"/>
            <w:lang w:eastAsia="zh-CN"/>
          </w:rPr>
          <w:t>26</w:t>
        </w:r>
        <w:r w:rsidRPr="008E50BE">
          <w:rPr>
            <w:rFonts w:hint="eastAsia"/>
            <w:b/>
            <w:bCs/>
            <w:color w:val="0000FF"/>
            <w:szCs w:val="24"/>
            <w:u w:val="single"/>
            <w:lang w:eastAsia="zh-CN"/>
          </w:rPr>
          <w:t>号</w:t>
        </w:r>
        <w:r w:rsidRPr="008E50BE">
          <w:rPr>
            <w:b/>
            <w:bCs/>
            <w:color w:val="0000FF"/>
            <w:szCs w:val="24"/>
            <w:u w:val="single"/>
            <w:lang w:eastAsia="zh-CN"/>
          </w:rPr>
          <w:t>决议</w:t>
        </w:r>
        <w:r w:rsidRPr="008E50BE">
          <w:rPr>
            <w:rFonts w:ascii="SimSun" w:hAnsi="SimSun" w:cs="SimSun" w:hint="eastAsia"/>
            <w:b/>
            <w:bCs/>
            <w:color w:val="0000FF"/>
            <w:szCs w:val="24"/>
            <w:u w:val="single"/>
            <w:lang w:eastAsia="zh-CN"/>
          </w:rPr>
          <w:t>（</w:t>
        </w:r>
        <w:r w:rsidRPr="008E50BE">
          <w:rPr>
            <w:rFonts w:eastAsia="Times New Roman"/>
            <w:b/>
            <w:bCs/>
            <w:color w:val="0000FF"/>
            <w:szCs w:val="24"/>
            <w:u w:val="single"/>
            <w:lang w:eastAsia="zh-CN"/>
          </w:rPr>
          <w:t>WRC</w:t>
        </w:r>
        <w:r w:rsidRPr="008E50BE">
          <w:rPr>
            <w:rFonts w:eastAsia="Times New Roman"/>
            <w:b/>
            <w:bCs/>
            <w:color w:val="0000FF"/>
            <w:szCs w:val="24"/>
            <w:u w:val="single"/>
            <w:lang w:eastAsia="zh-CN"/>
          </w:rPr>
          <w:noBreakHyphen/>
          <w:t>07</w:t>
        </w:r>
        <w:r w:rsidRPr="008E50BE">
          <w:rPr>
            <w:rFonts w:hint="eastAsia"/>
            <w:b/>
            <w:bCs/>
            <w:color w:val="0000FF"/>
            <w:szCs w:val="24"/>
            <w:u w:val="single"/>
            <w:lang w:eastAsia="zh-CN"/>
          </w:rPr>
          <w:t>，</w:t>
        </w:r>
        <w:r w:rsidRPr="008E50BE">
          <w:rPr>
            <w:b/>
            <w:bCs/>
            <w:color w:val="0000FF"/>
            <w:szCs w:val="24"/>
            <w:u w:val="single"/>
            <w:lang w:eastAsia="zh-CN"/>
          </w:rPr>
          <w:t>修订版</w:t>
        </w:r>
        <w:r w:rsidRPr="008E50BE">
          <w:rPr>
            <w:rFonts w:ascii="SimSun" w:hAnsi="SimSun" w:cs="SimSun" w:hint="eastAsia"/>
            <w:b/>
            <w:bCs/>
            <w:color w:val="0000FF"/>
            <w:szCs w:val="24"/>
            <w:u w:val="single"/>
            <w:lang w:eastAsia="zh-CN"/>
          </w:rPr>
          <w:t>）</w:t>
        </w:r>
      </w:hyperlink>
      <w:r w:rsidRPr="008E50BE">
        <w:rPr>
          <w:rFonts w:hint="eastAsia"/>
          <w:bCs/>
          <w:lang w:eastAsia="zh-CN"/>
        </w:rPr>
        <w:t>的同时</w:t>
      </w:r>
      <w:r w:rsidRPr="008E50BE">
        <w:rPr>
          <w:rFonts w:hint="eastAsia"/>
          <w:lang w:eastAsia="zh-CN"/>
        </w:rPr>
        <w:t>，审议主管部门有</w:t>
      </w:r>
      <w:r w:rsidRPr="008E50BE">
        <w:rPr>
          <w:lang w:eastAsia="zh-CN"/>
        </w:rPr>
        <w:t>关</w:t>
      </w:r>
      <w:r w:rsidRPr="008E50BE">
        <w:rPr>
          <w:rFonts w:hint="eastAsia"/>
          <w:lang w:eastAsia="zh-CN"/>
        </w:rPr>
        <w:t>删除其国家脚注或将其国名从脚注中删除的请求（如果不再需要），并就这些请求采取适当行动；</w:t>
      </w:r>
    </w:p>
    <w:p w:rsidR="001F36ED" w:rsidRPr="008E50BE" w:rsidRDefault="001F36ED" w:rsidP="001F36ED">
      <w:pPr>
        <w:rPr>
          <w:lang w:val="en-US" w:eastAsia="zh-CN"/>
        </w:rPr>
      </w:pPr>
      <w:r w:rsidRPr="008E50BE">
        <w:rPr>
          <w:rFonts w:hint="eastAsia"/>
          <w:lang w:val="en-US" w:eastAsia="zh-CN"/>
        </w:rPr>
        <w:t>9</w:t>
      </w:r>
      <w:r w:rsidRPr="008E50BE">
        <w:rPr>
          <w:lang w:val="en-US" w:eastAsia="zh-CN"/>
        </w:rPr>
        <w:tab/>
      </w:r>
      <w:r w:rsidRPr="008E50BE">
        <w:rPr>
          <w:rFonts w:hint="eastAsia"/>
          <w:lang w:val="zh-CN" w:eastAsia="zh-CN"/>
        </w:rPr>
        <w:t>按照《公约》第</w:t>
      </w:r>
      <w:r w:rsidRPr="008E50BE">
        <w:rPr>
          <w:lang w:eastAsia="zh-CN"/>
        </w:rPr>
        <w:t>7</w:t>
      </w:r>
      <w:r w:rsidRPr="008E50BE">
        <w:rPr>
          <w:rFonts w:hint="eastAsia"/>
          <w:lang w:val="zh-CN" w:eastAsia="zh-CN"/>
        </w:rPr>
        <w:t>条，</w:t>
      </w:r>
      <w:r w:rsidRPr="008E50BE">
        <w:rPr>
          <w:rFonts w:hint="eastAsia"/>
          <w:lang w:eastAsia="zh-CN"/>
        </w:rPr>
        <w:t>审议</w:t>
      </w:r>
      <w:r w:rsidRPr="008E50BE">
        <w:rPr>
          <w:rFonts w:hint="eastAsia"/>
          <w:lang w:val="zh-CN" w:eastAsia="zh-CN"/>
        </w:rPr>
        <w:t>并批准无线电通信局主任关于下列内容的报告：</w:t>
      </w:r>
    </w:p>
    <w:p w:rsidR="001F36ED" w:rsidRPr="008E50BE" w:rsidRDefault="001F36ED" w:rsidP="001F36ED">
      <w:pPr>
        <w:rPr>
          <w:lang w:val="en-US" w:eastAsia="zh-CN"/>
        </w:rPr>
      </w:pPr>
      <w:r w:rsidRPr="008E50BE">
        <w:rPr>
          <w:rFonts w:hint="eastAsia"/>
          <w:lang w:val="en-US" w:eastAsia="zh-CN"/>
        </w:rPr>
        <w:t>9.1</w:t>
      </w:r>
      <w:r w:rsidRPr="008E50BE">
        <w:rPr>
          <w:b/>
          <w:lang w:val="en-US" w:eastAsia="zh-CN"/>
        </w:rPr>
        <w:tab/>
      </w:r>
      <w:r w:rsidRPr="008E50BE">
        <w:rPr>
          <w:rFonts w:hint="eastAsia"/>
          <w:color w:val="000000"/>
          <w:lang w:eastAsia="zh-CN"/>
        </w:rPr>
        <w:t>自</w:t>
      </w:r>
      <w:r w:rsidRPr="008E50BE">
        <w:rPr>
          <w:color w:val="000000"/>
          <w:lang w:eastAsia="zh-CN"/>
        </w:rPr>
        <w:t>WRC-15</w:t>
      </w:r>
      <w:r w:rsidRPr="008E50BE">
        <w:rPr>
          <w:rFonts w:hint="eastAsia"/>
          <w:color w:val="000000"/>
          <w:lang w:eastAsia="zh-CN"/>
        </w:rPr>
        <w:t>以来无线电通信部门的活动；</w:t>
      </w:r>
    </w:p>
    <w:p w:rsidR="001F36ED" w:rsidRPr="008E50BE" w:rsidRDefault="001F36ED" w:rsidP="001F36ED">
      <w:pPr>
        <w:rPr>
          <w:color w:val="000000"/>
          <w:lang w:eastAsia="zh-CN"/>
        </w:rPr>
      </w:pPr>
      <w:r w:rsidRPr="008E50BE">
        <w:rPr>
          <w:rFonts w:hint="eastAsia"/>
          <w:color w:val="000000"/>
          <w:lang w:val="en-US" w:eastAsia="zh-CN"/>
        </w:rPr>
        <w:t>9.2</w:t>
      </w:r>
      <w:r w:rsidRPr="008E50BE">
        <w:rPr>
          <w:color w:val="000000"/>
          <w:lang w:val="en-US" w:eastAsia="zh-CN"/>
        </w:rPr>
        <w:tab/>
      </w:r>
      <w:r w:rsidRPr="008E50BE">
        <w:rPr>
          <w:rFonts w:hint="eastAsia"/>
          <w:color w:val="000000"/>
          <w:lang w:eastAsia="zh-CN"/>
        </w:rPr>
        <w:t>应用《无线电规则》过程中遇到的任何困难或矛盾之处</w:t>
      </w:r>
      <w:r w:rsidRPr="008E50BE">
        <w:rPr>
          <w:rStyle w:val="FootnoteReference"/>
          <w:lang w:val="en-US" w:eastAsia="zh-CN"/>
        </w:rPr>
        <w:footnoteReference w:customMarkFollows="1" w:id="2"/>
        <w:t>*</w:t>
      </w:r>
      <w:r w:rsidRPr="008E50BE">
        <w:rPr>
          <w:rFonts w:hint="eastAsia"/>
          <w:color w:val="000000"/>
          <w:lang w:eastAsia="zh-CN"/>
        </w:rPr>
        <w:t>；以及</w:t>
      </w:r>
    </w:p>
    <w:p w:rsidR="006A3E39" w:rsidRPr="008E50BE" w:rsidRDefault="006A3E39" w:rsidP="006A3E39">
      <w:pPr>
        <w:snapToGrid w:val="0"/>
        <w:rPr>
          <w:color w:val="000000"/>
          <w:lang w:eastAsia="zh-CN"/>
        </w:rPr>
      </w:pPr>
      <w:r w:rsidRPr="008E50BE">
        <w:rPr>
          <w:rFonts w:hint="eastAsia"/>
          <w:color w:val="000000"/>
          <w:lang w:eastAsia="zh-CN"/>
        </w:rPr>
        <w:t>9.3</w:t>
      </w:r>
      <w:r w:rsidRPr="008E50BE">
        <w:rPr>
          <w:rFonts w:hint="eastAsia"/>
          <w:color w:val="000000"/>
          <w:lang w:eastAsia="zh-CN"/>
        </w:rPr>
        <w:tab/>
      </w:r>
      <w:r w:rsidRPr="008E50BE">
        <w:rPr>
          <w:rFonts w:hint="eastAsia"/>
          <w:color w:val="000000"/>
          <w:lang w:eastAsia="zh-CN"/>
        </w:rPr>
        <w:t>为回应</w:t>
      </w:r>
      <w:hyperlink w:anchor="RES_80" w:history="1">
        <w:r w:rsidRPr="008E50BE">
          <w:rPr>
            <w:rFonts w:hint="eastAsia"/>
            <w:color w:val="0000FF"/>
            <w:szCs w:val="24"/>
            <w:u w:val="single"/>
            <w:lang w:eastAsia="zh-CN"/>
          </w:rPr>
          <w:t>第</w:t>
        </w:r>
        <w:r w:rsidRPr="008E50BE">
          <w:rPr>
            <w:rFonts w:eastAsia="Times New Roman"/>
            <w:b/>
            <w:bCs/>
            <w:color w:val="0000FF"/>
            <w:szCs w:val="24"/>
            <w:u w:val="single"/>
            <w:lang w:eastAsia="zh-CN"/>
          </w:rPr>
          <w:t>80</w:t>
        </w:r>
        <w:r w:rsidRPr="008E50BE">
          <w:rPr>
            <w:rFonts w:hint="eastAsia"/>
            <w:b/>
            <w:bCs/>
            <w:color w:val="0000FF"/>
            <w:szCs w:val="24"/>
            <w:u w:val="single"/>
            <w:lang w:eastAsia="zh-CN"/>
          </w:rPr>
          <w:t>号决议</w:t>
        </w:r>
        <w:r w:rsidRPr="008E50BE">
          <w:rPr>
            <w:rFonts w:ascii="SimSun" w:hAnsi="SimSun" w:cs="SimSun" w:hint="eastAsia"/>
            <w:b/>
            <w:bCs/>
            <w:color w:val="0000FF"/>
            <w:szCs w:val="24"/>
            <w:u w:val="single"/>
            <w:lang w:eastAsia="zh-CN"/>
          </w:rPr>
          <w:t>（</w:t>
        </w:r>
        <w:r w:rsidRPr="008E50BE">
          <w:rPr>
            <w:rFonts w:eastAsia="Times New Roman"/>
            <w:b/>
            <w:bCs/>
            <w:color w:val="0000FF"/>
            <w:szCs w:val="24"/>
            <w:u w:val="single"/>
            <w:lang w:eastAsia="zh-CN"/>
          </w:rPr>
          <w:t>WRC</w:t>
        </w:r>
        <w:r w:rsidRPr="008E50BE">
          <w:rPr>
            <w:rFonts w:eastAsia="Times New Roman"/>
            <w:b/>
            <w:bCs/>
            <w:color w:val="0000FF"/>
            <w:szCs w:val="24"/>
            <w:u w:val="single"/>
            <w:lang w:eastAsia="zh-CN"/>
          </w:rPr>
          <w:noBreakHyphen/>
          <w:t>07</w:t>
        </w:r>
        <w:r w:rsidRPr="008E50BE">
          <w:rPr>
            <w:rFonts w:hint="eastAsia"/>
            <w:b/>
            <w:bCs/>
            <w:color w:val="0000FF"/>
            <w:szCs w:val="24"/>
            <w:u w:val="single"/>
            <w:lang w:eastAsia="zh-CN"/>
          </w:rPr>
          <w:t>，</w:t>
        </w:r>
        <w:r w:rsidRPr="008E50BE">
          <w:rPr>
            <w:b/>
            <w:bCs/>
            <w:color w:val="0000FF"/>
            <w:szCs w:val="24"/>
            <w:u w:val="single"/>
            <w:lang w:eastAsia="zh-CN"/>
          </w:rPr>
          <w:t>修订版</w:t>
        </w:r>
        <w:r w:rsidRPr="008E50BE">
          <w:rPr>
            <w:rFonts w:ascii="SimSun" w:hAnsi="SimSun" w:cs="SimSun" w:hint="eastAsia"/>
            <w:b/>
            <w:bCs/>
            <w:color w:val="0000FF"/>
            <w:szCs w:val="24"/>
            <w:u w:val="single"/>
            <w:lang w:eastAsia="zh-CN"/>
          </w:rPr>
          <w:t>）</w:t>
        </w:r>
      </w:hyperlink>
      <w:r w:rsidRPr="008E50BE">
        <w:rPr>
          <w:rFonts w:hint="eastAsia"/>
          <w:color w:val="000000"/>
          <w:lang w:eastAsia="zh-CN"/>
        </w:rPr>
        <w:t>而采取的行动；</w:t>
      </w:r>
    </w:p>
    <w:p w:rsidR="001F36ED" w:rsidRPr="008E50BE" w:rsidRDefault="001F36ED" w:rsidP="001F36ED">
      <w:pPr>
        <w:rPr>
          <w:lang w:eastAsia="zh-CN"/>
        </w:rPr>
      </w:pPr>
      <w:r w:rsidRPr="008E50BE">
        <w:rPr>
          <w:rFonts w:hint="eastAsia"/>
          <w:lang w:eastAsia="zh-CN"/>
        </w:rPr>
        <w:t>10</w:t>
      </w:r>
      <w:r w:rsidRPr="008E50BE">
        <w:rPr>
          <w:lang w:eastAsia="zh-CN"/>
        </w:rPr>
        <w:tab/>
      </w:r>
      <w:r w:rsidRPr="008E50BE">
        <w:rPr>
          <w:rFonts w:hint="eastAsia"/>
          <w:lang w:eastAsia="zh-CN"/>
        </w:rPr>
        <w:t>根据《公约》第</w:t>
      </w:r>
      <w:r w:rsidRPr="008E50BE">
        <w:rPr>
          <w:rFonts w:hint="eastAsia"/>
          <w:lang w:eastAsia="zh-CN"/>
        </w:rPr>
        <w:t>7</w:t>
      </w:r>
      <w:r w:rsidRPr="008E50BE">
        <w:rPr>
          <w:rFonts w:hint="eastAsia"/>
          <w:lang w:eastAsia="zh-CN"/>
        </w:rPr>
        <w:t>条，向理事会建议纳入下届世界无线电通信大会议程的议项，并对随后一届大会的初步议程以及未来大会可能的议项发表意见，</w:t>
      </w:r>
    </w:p>
    <w:p w:rsidR="001F36ED" w:rsidRPr="008E50BE" w:rsidRDefault="001F36ED" w:rsidP="001F36ED">
      <w:pPr>
        <w:pStyle w:val="Call"/>
        <w:rPr>
          <w:lang w:eastAsia="zh-CN"/>
        </w:rPr>
      </w:pPr>
      <w:r w:rsidRPr="008E50BE">
        <w:rPr>
          <w:rFonts w:hint="eastAsia"/>
          <w:lang w:eastAsia="zh-CN"/>
        </w:rPr>
        <w:t>进一步做出决议</w:t>
      </w:r>
    </w:p>
    <w:p w:rsidR="001F36ED" w:rsidRPr="008E50BE" w:rsidRDefault="001F36ED" w:rsidP="001F36ED">
      <w:pPr>
        <w:ind w:firstLineChars="200" w:firstLine="480"/>
        <w:rPr>
          <w:rStyle w:val="LineNumber"/>
          <w:lang w:eastAsia="zh-CN"/>
        </w:rPr>
      </w:pPr>
      <w:r w:rsidRPr="008E50BE">
        <w:rPr>
          <w:rStyle w:val="LineNumber"/>
          <w:rFonts w:hint="eastAsia"/>
          <w:lang w:eastAsia="zh-CN"/>
        </w:rPr>
        <w:t>启动大会筹备会议（进程），</w:t>
      </w:r>
    </w:p>
    <w:p w:rsidR="001F36ED" w:rsidRPr="008E50BE" w:rsidRDefault="001F36ED" w:rsidP="001F36ED">
      <w:pPr>
        <w:pStyle w:val="Call"/>
        <w:rPr>
          <w:lang w:eastAsia="zh-CN"/>
        </w:rPr>
      </w:pPr>
      <w:r w:rsidRPr="008E50BE">
        <w:rPr>
          <w:rFonts w:hint="eastAsia"/>
          <w:lang w:eastAsia="zh-CN"/>
        </w:rPr>
        <w:t>请理事会</w:t>
      </w:r>
    </w:p>
    <w:p w:rsidR="001F36ED" w:rsidRPr="008E50BE" w:rsidRDefault="001F36ED" w:rsidP="001F36ED">
      <w:pPr>
        <w:ind w:firstLineChars="200" w:firstLine="480"/>
        <w:rPr>
          <w:lang w:eastAsia="zh-CN"/>
        </w:rPr>
      </w:pPr>
      <w:r w:rsidRPr="008E50BE">
        <w:rPr>
          <w:rFonts w:hint="eastAsia"/>
          <w:lang w:eastAsia="zh-CN"/>
        </w:rPr>
        <w:t>最终确定</w:t>
      </w:r>
      <w:r w:rsidRPr="008E50BE">
        <w:rPr>
          <w:lang w:eastAsia="zh-CN"/>
        </w:rPr>
        <w:t>WRC-19</w:t>
      </w:r>
      <w:r w:rsidRPr="008E50BE">
        <w:rPr>
          <w:rFonts w:hint="eastAsia"/>
          <w:lang w:eastAsia="zh-CN"/>
        </w:rPr>
        <w:t>议程并为其召开做出安排，同时尽快开始与成员国进行必要的磋商，</w:t>
      </w:r>
    </w:p>
    <w:p w:rsidR="001F36ED" w:rsidRPr="008E50BE" w:rsidRDefault="001F36ED" w:rsidP="001F36ED">
      <w:pPr>
        <w:pStyle w:val="Call"/>
        <w:rPr>
          <w:lang w:eastAsia="zh-CN"/>
        </w:rPr>
      </w:pPr>
      <w:r w:rsidRPr="008E50BE">
        <w:rPr>
          <w:rFonts w:hint="eastAsia"/>
          <w:lang w:eastAsia="zh-CN"/>
        </w:rPr>
        <w:t>责成无线电通信局主任</w:t>
      </w:r>
    </w:p>
    <w:p w:rsidR="001F36ED" w:rsidRPr="008E50BE" w:rsidRDefault="001F36ED" w:rsidP="001F36ED">
      <w:pPr>
        <w:ind w:firstLineChars="200" w:firstLine="480"/>
        <w:rPr>
          <w:lang w:eastAsia="zh-CN"/>
        </w:rPr>
      </w:pPr>
      <w:r w:rsidRPr="008E50BE">
        <w:rPr>
          <w:rFonts w:hint="eastAsia"/>
          <w:lang w:eastAsia="zh-CN"/>
        </w:rPr>
        <w:t>为召开大会筹备会议进行必要的安排并拟定提交</w:t>
      </w:r>
      <w:r w:rsidRPr="008E50BE">
        <w:rPr>
          <w:lang w:eastAsia="zh-CN"/>
        </w:rPr>
        <w:t>WRC-19</w:t>
      </w:r>
      <w:r w:rsidRPr="008E50BE">
        <w:rPr>
          <w:rFonts w:hint="eastAsia"/>
          <w:lang w:eastAsia="zh-CN"/>
        </w:rPr>
        <w:t>的报告，</w:t>
      </w:r>
    </w:p>
    <w:p w:rsidR="001F36ED" w:rsidRPr="008E50BE" w:rsidRDefault="001F36ED" w:rsidP="001F36ED">
      <w:pPr>
        <w:pStyle w:val="Call"/>
        <w:rPr>
          <w:lang w:eastAsia="zh-CN"/>
        </w:rPr>
      </w:pPr>
      <w:r w:rsidRPr="008E50BE">
        <w:rPr>
          <w:rFonts w:hint="eastAsia"/>
          <w:lang w:eastAsia="zh-CN"/>
        </w:rPr>
        <w:t>责成秘书长</w:t>
      </w:r>
    </w:p>
    <w:p w:rsidR="001F36ED" w:rsidRPr="008E50BE" w:rsidRDefault="001F36ED" w:rsidP="001F36ED">
      <w:pPr>
        <w:ind w:firstLineChars="200" w:firstLine="480"/>
        <w:rPr>
          <w:lang w:eastAsia="zh-CN"/>
        </w:rPr>
      </w:pPr>
      <w:r w:rsidRPr="008E50BE">
        <w:rPr>
          <w:rFonts w:hint="eastAsia"/>
          <w:lang w:eastAsia="zh-CN"/>
        </w:rPr>
        <w:t>将本决议通报相关的国际和区域性组织。</w:t>
      </w:r>
    </w:p>
    <w:p w:rsidR="006A3E39" w:rsidRPr="008E50BE" w:rsidRDefault="006A3E39" w:rsidP="001F36ED">
      <w:pPr>
        <w:rPr>
          <w:lang w:eastAsia="zh-CN"/>
        </w:rPr>
      </w:pPr>
      <w:r w:rsidRPr="008E50BE">
        <w:rPr>
          <w:lang w:eastAsia="zh-CN"/>
        </w:rPr>
        <w:br w:type="page"/>
      </w:r>
    </w:p>
    <w:p w:rsidR="006A3E39" w:rsidRPr="006E7CE6" w:rsidRDefault="006A3E39" w:rsidP="006E7CE6">
      <w:pPr>
        <w:pStyle w:val="ResNo"/>
        <w:tabs>
          <w:tab w:val="clear" w:pos="1871"/>
          <w:tab w:val="clear" w:pos="2268"/>
          <w:tab w:val="left" w:pos="567"/>
        </w:tabs>
        <w:spacing w:before="100"/>
        <w:outlineLvl w:val="0"/>
        <w:rPr>
          <w:rFonts w:asciiTheme="majorBidi" w:hAnsiTheme="majorBidi" w:cstheme="majorBidi"/>
          <w:caps w:val="0"/>
          <w:szCs w:val="28"/>
          <w:lang w:eastAsia="zh-CN"/>
        </w:rPr>
      </w:pPr>
      <w:bookmarkStart w:id="26" w:name="RES_810"/>
      <w:bookmarkStart w:id="27" w:name="_Toc451159271"/>
      <w:bookmarkStart w:id="28" w:name="_Toc464223712"/>
      <w:bookmarkEnd w:id="26"/>
      <w:r w:rsidRPr="006E7CE6">
        <w:rPr>
          <w:rFonts w:asciiTheme="majorBidi" w:hAnsiTheme="majorBidi" w:cstheme="majorBidi"/>
          <w:caps w:val="0"/>
          <w:szCs w:val="28"/>
          <w:lang w:eastAsia="zh-CN"/>
        </w:rPr>
        <w:lastRenderedPageBreak/>
        <w:t>第</w:t>
      </w:r>
      <w:r w:rsidRPr="006E7CE6">
        <w:rPr>
          <w:rFonts w:asciiTheme="majorBidi" w:hAnsiTheme="majorBidi" w:cstheme="majorBidi"/>
          <w:caps w:val="0"/>
          <w:szCs w:val="28"/>
          <w:lang w:eastAsia="zh-CN"/>
        </w:rPr>
        <w:t>810</w:t>
      </w:r>
      <w:r w:rsidRPr="006E7CE6">
        <w:rPr>
          <w:rFonts w:asciiTheme="majorBidi" w:hAnsiTheme="majorBidi" w:cstheme="majorBidi"/>
          <w:caps w:val="0"/>
          <w:szCs w:val="28"/>
          <w:lang w:eastAsia="zh-CN"/>
        </w:rPr>
        <w:t>号决议（</w:t>
      </w:r>
      <w:r w:rsidRPr="006E7CE6">
        <w:rPr>
          <w:rFonts w:asciiTheme="majorBidi" w:hAnsiTheme="majorBidi" w:cstheme="majorBidi"/>
          <w:caps w:val="0"/>
          <w:szCs w:val="28"/>
          <w:lang w:eastAsia="zh-CN"/>
        </w:rPr>
        <w:t>WRC-15</w:t>
      </w:r>
      <w:r w:rsidRPr="006E7CE6">
        <w:rPr>
          <w:rFonts w:asciiTheme="majorBidi" w:hAnsiTheme="majorBidi" w:cstheme="majorBidi"/>
          <w:caps w:val="0"/>
          <w:szCs w:val="28"/>
          <w:lang w:eastAsia="zh-CN"/>
        </w:rPr>
        <w:t>）</w:t>
      </w:r>
      <w:bookmarkEnd w:id="27"/>
      <w:bookmarkEnd w:id="28"/>
    </w:p>
    <w:p w:rsidR="006A3E39" w:rsidRPr="00883027" w:rsidRDefault="006A3E39" w:rsidP="00883027">
      <w:pPr>
        <w:pStyle w:val="Restitle"/>
        <w:tabs>
          <w:tab w:val="clear" w:pos="1134"/>
          <w:tab w:val="clear" w:pos="1871"/>
          <w:tab w:val="clear" w:pos="2268"/>
          <w:tab w:val="left" w:pos="567"/>
        </w:tabs>
        <w:spacing w:after="120"/>
        <w:outlineLvl w:val="1"/>
        <w:rPr>
          <w:rFonts w:asciiTheme="majorBidi" w:eastAsia="Times New Roman" w:hAnsiTheme="majorBidi" w:cstheme="majorBidi"/>
          <w:noProof/>
          <w:szCs w:val="28"/>
          <w:lang w:eastAsia="zh-CN"/>
        </w:rPr>
      </w:pPr>
      <w:bookmarkStart w:id="29" w:name="_Toc450722771"/>
      <w:bookmarkStart w:id="30" w:name="_Toc451159272"/>
      <w:bookmarkStart w:id="31" w:name="_Toc464223713"/>
      <w:r w:rsidRPr="00883027">
        <w:rPr>
          <w:rFonts w:asciiTheme="majorBidi" w:eastAsia="Times New Roman" w:hAnsiTheme="majorBidi" w:cstheme="majorBidi"/>
          <w:noProof/>
          <w:szCs w:val="28"/>
          <w:lang w:eastAsia="zh-CN"/>
        </w:rPr>
        <w:t>2023</w:t>
      </w:r>
      <w:r w:rsidRPr="00883027">
        <w:rPr>
          <w:rFonts w:ascii="SimSun" w:hAnsi="SimSun" w:cs="SimSun" w:hint="eastAsia"/>
          <w:noProof/>
          <w:szCs w:val="28"/>
          <w:lang w:eastAsia="zh-CN"/>
        </w:rPr>
        <w:t>年世界无线电通信大会的初步议程</w:t>
      </w:r>
      <w:bookmarkEnd w:id="29"/>
      <w:bookmarkEnd w:id="30"/>
      <w:bookmarkEnd w:id="31"/>
    </w:p>
    <w:p w:rsidR="006A3E39" w:rsidRPr="008E50BE" w:rsidRDefault="006A3E39" w:rsidP="006A3E39">
      <w:pPr>
        <w:pStyle w:val="Normalaftertitle"/>
        <w:rPr>
          <w:rFonts w:asciiTheme="majorBidi" w:hAnsiTheme="majorBidi" w:cstheme="majorBidi"/>
          <w:szCs w:val="24"/>
          <w:lang w:val="en-US" w:eastAsia="zh-CN"/>
        </w:rPr>
      </w:pPr>
      <w:r w:rsidRPr="008E50BE">
        <w:rPr>
          <w:rFonts w:ascii="SimSun" w:hAnsi="SimSun" w:cs="SimSun" w:hint="eastAsia"/>
          <w:szCs w:val="24"/>
          <w:lang w:val="en-US" w:eastAsia="zh-CN"/>
        </w:rPr>
        <w:t>世界无线电通信大会（</w:t>
      </w:r>
      <w:r w:rsidRPr="008E50BE">
        <w:rPr>
          <w:rFonts w:asciiTheme="majorBidi" w:hAnsiTheme="majorBidi" w:cstheme="majorBidi"/>
          <w:szCs w:val="24"/>
          <w:lang w:val="en-US" w:eastAsia="zh-CN"/>
        </w:rPr>
        <w:t>2015</w:t>
      </w:r>
      <w:r w:rsidRPr="008E50BE">
        <w:rPr>
          <w:rFonts w:ascii="SimSun" w:hAnsi="SimSun" w:cs="SimSun" w:hint="eastAsia"/>
          <w:szCs w:val="24"/>
          <w:lang w:val="en-US" w:eastAsia="zh-CN"/>
        </w:rPr>
        <w:t>年，日内瓦），</w:t>
      </w:r>
    </w:p>
    <w:p w:rsidR="006A3E39" w:rsidRPr="008E50BE" w:rsidRDefault="006A3E39" w:rsidP="006A3E39">
      <w:pPr>
        <w:pStyle w:val="Call"/>
        <w:rPr>
          <w:lang w:eastAsia="zh-CN"/>
        </w:rPr>
      </w:pPr>
      <w:r w:rsidRPr="008E50BE">
        <w:rPr>
          <w:rFonts w:hint="eastAsia"/>
          <w:lang w:eastAsia="zh-CN"/>
        </w:rPr>
        <w:t>考虑到</w:t>
      </w:r>
    </w:p>
    <w:p w:rsidR="006A3E39" w:rsidRPr="008E50BE" w:rsidRDefault="006A3E39" w:rsidP="006A3E39">
      <w:pPr>
        <w:rPr>
          <w:rFonts w:cstheme="majorBidi"/>
          <w:szCs w:val="24"/>
          <w:lang w:eastAsia="zh-CN"/>
        </w:rPr>
      </w:pPr>
      <w:r w:rsidRPr="00572E3B">
        <w:rPr>
          <w:rFonts w:asciiTheme="majorBidi" w:eastAsia="STKaiti" w:hAnsiTheme="majorBidi" w:cstheme="majorBidi"/>
          <w:i/>
          <w:szCs w:val="24"/>
          <w:lang w:eastAsia="zh-CN"/>
        </w:rPr>
        <w:t>a</w:t>
      </w:r>
      <w:r w:rsidR="00572E3B">
        <w:rPr>
          <w:rFonts w:asciiTheme="majorBidi" w:eastAsia="STKaiti" w:hAnsiTheme="majorBidi" w:cstheme="majorBidi" w:hint="eastAsia"/>
          <w:i/>
          <w:szCs w:val="24"/>
          <w:lang w:eastAsia="zh-CN"/>
        </w:rPr>
        <w:t>)</w:t>
      </w:r>
      <w:r w:rsidRPr="009A5543">
        <w:rPr>
          <w:rFonts w:ascii="STKaiti" w:eastAsia="STKaiti" w:hAnsi="STKaiti" w:cstheme="majorBidi"/>
          <w:iCs/>
          <w:szCs w:val="24"/>
          <w:lang w:eastAsia="zh-CN"/>
        </w:rPr>
        <w:tab/>
      </w:r>
      <w:r w:rsidRPr="008E50BE">
        <w:rPr>
          <w:rFonts w:cstheme="majorBidi"/>
          <w:szCs w:val="24"/>
          <w:lang w:eastAsia="zh-CN"/>
        </w:rPr>
        <w:t>按照国际电联《公约》第</w:t>
      </w:r>
      <w:r w:rsidRPr="008E50BE">
        <w:rPr>
          <w:rFonts w:cstheme="majorBidi"/>
          <w:szCs w:val="24"/>
          <w:lang w:eastAsia="zh-CN"/>
        </w:rPr>
        <w:t>118</w:t>
      </w:r>
      <w:r w:rsidRPr="008E50BE">
        <w:rPr>
          <w:rFonts w:cstheme="majorBidi"/>
          <w:szCs w:val="24"/>
          <w:lang w:eastAsia="zh-CN"/>
        </w:rPr>
        <w:t>款，</w:t>
      </w:r>
      <w:r w:rsidRPr="008E50BE">
        <w:rPr>
          <w:rFonts w:cstheme="majorBidi"/>
          <w:szCs w:val="24"/>
          <w:lang w:eastAsia="zh-CN"/>
        </w:rPr>
        <w:t>WRC-</w:t>
      </w:r>
      <w:r w:rsidRPr="008E50BE">
        <w:rPr>
          <w:rFonts w:cstheme="majorBidi"/>
          <w:szCs w:val="24"/>
          <w:lang w:val="en-US" w:eastAsia="zh-CN"/>
        </w:rPr>
        <w:t>23</w:t>
      </w:r>
      <w:r w:rsidRPr="008E50BE">
        <w:rPr>
          <w:rFonts w:cstheme="majorBidi"/>
          <w:szCs w:val="24"/>
          <w:lang w:eastAsia="zh-CN"/>
        </w:rPr>
        <w:t>议程的总体范围应提前四至六年确定；</w:t>
      </w:r>
    </w:p>
    <w:p w:rsidR="006A3E39" w:rsidRPr="008E50BE" w:rsidRDefault="006A3E39" w:rsidP="006A3E39">
      <w:pPr>
        <w:rPr>
          <w:rFonts w:cstheme="majorBidi"/>
          <w:szCs w:val="24"/>
          <w:lang w:eastAsia="zh-CN"/>
        </w:rPr>
      </w:pPr>
      <w:r w:rsidRPr="00572E3B">
        <w:rPr>
          <w:rFonts w:asciiTheme="majorBidi" w:eastAsia="STKaiti" w:hAnsiTheme="majorBidi" w:cstheme="majorBidi"/>
          <w:i/>
          <w:szCs w:val="24"/>
          <w:lang w:eastAsia="zh-CN"/>
        </w:rPr>
        <w:t>b</w:t>
      </w:r>
      <w:r w:rsidR="00572E3B">
        <w:rPr>
          <w:rFonts w:asciiTheme="majorBidi" w:eastAsia="STKaiti" w:hAnsiTheme="majorBidi" w:cstheme="majorBidi" w:hint="eastAsia"/>
          <w:i/>
          <w:szCs w:val="24"/>
          <w:lang w:eastAsia="zh-CN"/>
        </w:rPr>
        <w:t>)</w:t>
      </w:r>
      <w:r w:rsidRPr="009A5543">
        <w:rPr>
          <w:rFonts w:ascii="STKaiti" w:eastAsia="STKaiti" w:hAnsi="STKaiti" w:cstheme="majorBidi"/>
          <w:iCs/>
          <w:szCs w:val="24"/>
          <w:lang w:eastAsia="zh-CN"/>
        </w:rPr>
        <w:tab/>
      </w:r>
      <w:r w:rsidRPr="008E50BE">
        <w:rPr>
          <w:rFonts w:cstheme="majorBidi"/>
          <w:szCs w:val="24"/>
          <w:lang w:eastAsia="zh-CN"/>
        </w:rPr>
        <w:t>与世界无线电通信大会的权能和时间表有关的国际电联《组织法》第</w:t>
      </w:r>
      <w:r w:rsidRPr="008E50BE">
        <w:rPr>
          <w:rFonts w:cstheme="majorBidi"/>
          <w:szCs w:val="24"/>
          <w:lang w:eastAsia="zh-CN"/>
        </w:rPr>
        <w:t>13</w:t>
      </w:r>
      <w:r w:rsidRPr="008E50BE">
        <w:rPr>
          <w:rFonts w:cstheme="majorBidi"/>
          <w:szCs w:val="24"/>
          <w:lang w:eastAsia="zh-CN"/>
        </w:rPr>
        <w:t>条以及有关其议程的《公约》第</w:t>
      </w:r>
      <w:r w:rsidRPr="008E50BE">
        <w:rPr>
          <w:rFonts w:cstheme="majorBidi"/>
          <w:szCs w:val="24"/>
          <w:lang w:eastAsia="zh-CN"/>
        </w:rPr>
        <w:t>7</w:t>
      </w:r>
      <w:r w:rsidRPr="008E50BE">
        <w:rPr>
          <w:rFonts w:cstheme="majorBidi"/>
          <w:szCs w:val="24"/>
          <w:lang w:eastAsia="zh-CN"/>
        </w:rPr>
        <w:t>条；</w:t>
      </w:r>
    </w:p>
    <w:p w:rsidR="006A3E39" w:rsidRPr="008E50BE" w:rsidRDefault="006A3E39" w:rsidP="006A3E39">
      <w:pPr>
        <w:rPr>
          <w:rFonts w:cstheme="majorBidi"/>
          <w:szCs w:val="24"/>
          <w:lang w:eastAsia="zh-CN"/>
        </w:rPr>
      </w:pPr>
      <w:r w:rsidRPr="00572E3B">
        <w:rPr>
          <w:rFonts w:asciiTheme="majorBidi" w:eastAsia="STKaiti" w:hAnsiTheme="majorBidi" w:cstheme="majorBidi"/>
          <w:i/>
          <w:szCs w:val="24"/>
          <w:lang w:eastAsia="zh-CN"/>
        </w:rPr>
        <w:t>c</w:t>
      </w:r>
      <w:r w:rsidR="00572E3B">
        <w:rPr>
          <w:rFonts w:asciiTheme="majorBidi" w:eastAsia="STKaiti" w:hAnsiTheme="majorBidi" w:cstheme="majorBidi" w:hint="eastAsia"/>
          <w:i/>
          <w:szCs w:val="24"/>
          <w:lang w:eastAsia="zh-CN"/>
        </w:rPr>
        <w:t>)</w:t>
      </w:r>
      <w:r w:rsidRPr="009A5543">
        <w:rPr>
          <w:rFonts w:ascii="STKaiti" w:eastAsia="STKaiti" w:hAnsi="STKaiti" w:cstheme="majorBidi"/>
          <w:iCs/>
          <w:szCs w:val="24"/>
          <w:lang w:eastAsia="zh-CN"/>
        </w:rPr>
        <w:tab/>
      </w:r>
      <w:r w:rsidRPr="008E50BE">
        <w:rPr>
          <w:rFonts w:cstheme="majorBidi"/>
          <w:szCs w:val="24"/>
          <w:lang w:eastAsia="zh-CN"/>
        </w:rPr>
        <w:t>往届世界无线电行政大会（</w:t>
      </w:r>
      <w:r w:rsidRPr="008E50BE">
        <w:rPr>
          <w:rFonts w:cstheme="majorBidi"/>
          <w:szCs w:val="24"/>
          <w:lang w:eastAsia="zh-CN"/>
        </w:rPr>
        <w:t>WARC</w:t>
      </w:r>
      <w:r w:rsidRPr="008E50BE">
        <w:rPr>
          <w:rFonts w:cstheme="majorBidi"/>
          <w:szCs w:val="24"/>
          <w:lang w:eastAsia="zh-CN"/>
        </w:rPr>
        <w:t>）以及世界无线电通信大会（</w:t>
      </w:r>
      <w:r w:rsidRPr="008E50BE">
        <w:rPr>
          <w:rFonts w:cstheme="majorBidi"/>
          <w:szCs w:val="24"/>
          <w:lang w:eastAsia="zh-CN"/>
        </w:rPr>
        <w:t>WRC</w:t>
      </w:r>
      <w:r w:rsidRPr="008E50BE">
        <w:rPr>
          <w:rFonts w:cstheme="majorBidi"/>
          <w:szCs w:val="24"/>
          <w:lang w:eastAsia="zh-CN"/>
        </w:rPr>
        <w:t>）的相关决议和建议，</w:t>
      </w:r>
    </w:p>
    <w:p w:rsidR="006A3E39" w:rsidRPr="008E50BE" w:rsidRDefault="006A3E39" w:rsidP="006A3E39">
      <w:pPr>
        <w:pStyle w:val="Call"/>
        <w:rPr>
          <w:lang w:eastAsia="zh-CN"/>
        </w:rPr>
      </w:pPr>
      <w:r w:rsidRPr="008E50BE">
        <w:rPr>
          <w:rFonts w:hint="eastAsia"/>
          <w:lang w:eastAsia="zh-CN"/>
        </w:rPr>
        <w:t>做出决议，表达如下观点</w:t>
      </w:r>
    </w:p>
    <w:p w:rsidR="006A3E39" w:rsidRPr="008E50BE" w:rsidRDefault="006A3E39" w:rsidP="006A3E39">
      <w:pPr>
        <w:ind w:firstLineChars="200" w:firstLine="480"/>
        <w:rPr>
          <w:rFonts w:cstheme="majorBidi"/>
          <w:szCs w:val="24"/>
          <w:lang w:eastAsia="zh-CN"/>
        </w:rPr>
      </w:pPr>
      <w:r w:rsidRPr="008E50BE">
        <w:rPr>
          <w:rFonts w:cstheme="majorBidi"/>
          <w:szCs w:val="24"/>
          <w:lang w:eastAsia="zh-CN"/>
        </w:rPr>
        <w:t>下列议项应纳入</w:t>
      </w:r>
      <w:r w:rsidRPr="008E50BE">
        <w:rPr>
          <w:rFonts w:cstheme="majorBidi"/>
          <w:szCs w:val="24"/>
          <w:lang w:eastAsia="zh-CN"/>
        </w:rPr>
        <w:t>WRC-23</w:t>
      </w:r>
      <w:r w:rsidRPr="008E50BE">
        <w:rPr>
          <w:rFonts w:cstheme="majorBidi"/>
          <w:szCs w:val="24"/>
          <w:lang w:eastAsia="zh-CN"/>
        </w:rPr>
        <w:t>的初步议程：</w:t>
      </w:r>
    </w:p>
    <w:p w:rsidR="006A3E39" w:rsidRPr="008E50BE" w:rsidRDefault="006A3E39" w:rsidP="006A3E39">
      <w:pPr>
        <w:rPr>
          <w:rFonts w:cstheme="majorBidi"/>
          <w:szCs w:val="24"/>
          <w:lang w:eastAsia="zh-CN"/>
        </w:rPr>
      </w:pPr>
      <w:r w:rsidRPr="008E50BE">
        <w:rPr>
          <w:rFonts w:cstheme="majorBidi"/>
          <w:szCs w:val="24"/>
          <w:lang w:eastAsia="zh-CN"/>
        </w:rPr>
        <w:t>1</w:t>
      </w:r>
      <w:r w:rsidRPr="008E50BE">
        <w:rPr>
          <w:rFonts w:cstheme="majorBidi"/>
          <w:szCs w:val="24"/>
          <w:lang w:eastAsia="zh-CN"/>
        </w:rPr>
        <w:tab/>
      </w:r>
      <w:r w:rsidRPr="008E50BE">
        <w:rPr>
          <w:rFonts w:cstheme="majorBidi"/>
          <w:szCs w:val="24"/>
          <w:lang w:eastAsia="zh-CN"/>
        </w:rPr>
        <w:t>就</w:t>
      </w:r>
      <w:r w:rsidRPr="008E50BE">
        <w:rPr>
          <w:rFonts w:cstheme="majorBidi"/>
          <w:szCs w:val="24"/>
          <w:lang w:eastAsia="zh-CN"/>
        </w:rPr>
        <w:t>WRC-19</w:t>
      </w:r>
      <w:r w:rsidRPr="008E50BE">
        <w:rPr>
          <w:rFonts w:cstheme="majorBidi"/>
          <w:szCs w:val="24"/>
          <w:lang w:eastAsia="zh-CN"/>
        </w:rPr>
        <w:t>特别要求的紧急问题采取适当的行动；</w:t>
      </w:r>
    </w:p>
    <w:p w:rsidR="006A3E39" w:rsidRPr="008E50BE" w:rsidRDefault="006A3E39" w:rsidP="006A3E39">
      <w:pPr>
        <w:rPr>
          <w:rFonts w:cstheme="majorBidi"/>
          <w:szCs w:val="24"/>
          <w:lang w:eastAsia="zh-CN"/>
        </w:rPr>
      </w:pPr>
      <w:r w:rsidRPr="008E50BE">
        <w:rPr>
          <w:rFonts w:cstheme="majorBidi"/>
          <w:szCs w:val="24"/>
          <w:lang w:eastAsia="zh-CN"/>
        </w:rPr>
        <w:t>2</w:t>
      </w:r>
      <w:r w:rsidRPr="008E50BE">
        <w:rPr>
          <w:rFonts w:cstheme="majorBidi"/>
          <w:szCs w:val="24"/>
          <w:lang w:eastAsia="zh-CN"/>
        </w:rPr>
        <w:tab/>
      </w:r>
      <w:r w:rsidRPr="008E50BE">
        <w:rPr>
          <w:rFonts w:cstheme="majorBidi"/>
          <w:szCs w:val="24"/>
          <w:lang w:eastAsia="zh-CN"/>
        </w:rPr>
        <w:t>以各主管部门的提案和大会筹备会议的报告为基础，并顾及</w:t>
      </w:r>
      <w:r w:rsidRPr="008E50BE">
        <w:rPr>
          <w:rFonts w:cstheme="majorBidi"/>
          <w:szCs w:val="24"/>
          <w:lang w:eastAsia="zh-CN"/>
        </w:rPr>
        <w:t>WRC-19</w:t>
      </w:r>
      <w:r w:rsidRPr="008E50BE">
        <w:rPr>
          <w:rFonts w:cstheme="majorBidi"/>
          <w:szCs w:val="24"/>
          <w:lang w:eastAsia="zh-CN"/>
        </w:rPr>
        <w:t>的成果，审议下列议项并采取适当的行动：</w:t>
      </w:r>
    </w:p>
    <w:p w:rsidR="006A3E39" w:rsidRPr="008E50BE" w:rsidRDefault="006A3E39" w:rsidP="006A3E39">
      <w:pPr>
        <w:rPr>
          <w:rFonts w:cstheme="majorBidi"/>
          <w:szCs w:val="24"/>
          <w:lang w:eastAsia="zh-CN"/>
        </w:rPr>
      </w:pPr>
      <w:r w:rsidRPr="008E50BE">
        <w:rPr>
          <w:rFonts w:eastAsia="Times New Roman" w:cstheme="majorBidi"/>
          <w:szCs w:val="24"/>
          <w:lang w:eastAsia="zh-CN"/>
        </w:rPr>
        <w:t>2.1</w:t>
      </w:r>
      <w:r w:rsidRPr="008E50BE">
        <w:rPr>
          <w:rFonts w:eastAsia="Times New Roman" w:cstheme="majorBidi"/>
          <w:szCs w:val="24"/>
          <w:lang w:eastAsia="zh-CN"/>
        </w:rPr>
        <w:tab/>
      </w:r>
      <w:r w:rsidRPr="008E50BE">
        <w:rPr>
          <w:rFonts w:cstheme="majorBidi"/>
          <w:szCs w:val="24"/>
          <w:lang w:eastAsia="zh-CN"/>
        </w:rPr>
        <w:t>根据</w:t>
      </w:r>
      <w:hyperlink w:anchor="RES_361" w:history="1">
        <w:r w:rsidRPr="008E50BE">
          <w:rPr>
            <w:rFonts w:hint="eastAsia"/>
            <w:color w:val="0000FF"/>
            <w:szCs w:val="24"/>
            <w:u w:val="single"/>
            <w:lang w:eastAsia="zh-CN"/>
          </w:rPr>
          <w:t>第</w:t>
        </w:r>
        <w:r w:rsidRPr="008E50BE">
          <w:rPr>
            <w:b/>
            <w:bCs/>
            <w:color w:val="0000FF"/>
            <w:szCs w:val="24"/>
            <w:u w:val="single"/>
            <w:lang w:eastAsia="zh-CN"/>
          </w:rPr>
          <w:t>361</w:t>
        </w:r>
        <w:r w:rsidRPr="008E50BE">
          <w:rPr>
            <w:rFonts w:hint="eastAsia"/>
            <w:b/>
            <w:bCs/>
            <w:color w:val="0000FF"/>
            <w:szCs w:val="24"/>
            <w:u w:val="single"/>
            <w:lang w:eastAsia="zh-CN"/>
          </w:rPr>
          <w:t>号决议</w:t>
        </w:r>
        <w:r w:rsidRPr="008E50BE">
          <w:rPr>
            <w:b/>
            <w:bCs/>
            <w:color w:val="0000FF"/>
            <w:szCs w:val="24"/>
            <w:u w:val="single"/>
            <w:lang w:eastAsia="zh-CN"/>
          </w:rPr>
          <w:t>（</w:t>
        </w:r>
        <w:r w:rsidRPr="008E50BE">
          <w:rPr>
            <w:b/>
            <w:bCs/>
            <w:color w:val="0000FF"/>
            <w:szCs w:val="24"/>
            <w:u w:val="single"/>
            <w:lang w:eastAsia="zh-CN"/>
          </w:rPr>
          <w:t>WRC</w:t>
        </w:r>
        <w:r w:rsidRPr="008E50BE">
          <w:rPr>
            <w:b/>
            <w:bCs/>
            <w:color w:val="0000FF"/>
            <w:szCs w:val="24"/>
            <w:u w:val="single"/>
            <w:lang w:eastAsia="zh-CN"/>
          </w:rPr>
          <w:noBreakHyphen/>
          <w:t>1</w:t>
        </w:r>
        <w:r w:rsidRPr="008E50BE">
          <w:rPr>
            <w:rFonts w:eastAsia="Times New Roman"/>
            <w:b/>
            <w:bCs/>
            <w:color w:val="0000FF"/>
            <w:szCs w:val="24"/>
            <w:u w:val="single"/>
            <w:lang w:eastAsia="zh-CN"/>
          </w:rPr>
          <w:t>5</w:t>
        </w:r>
        <w:r w:rsidRPr="008E50BE">
          <w:rPr>
            <w:b/>
            <w:bCs/>
            <w:color w:val="0000FF"/>
            <w:szCs w:val="24"/>
            <w:u w:val="single"/>
            <w:lang w:eastAsia="zh-CN"/>
          </w:rPr>
          <w:t>）</w:t>
        </w:r>
      </w:hyperlink>
      <w:r w:rsidRPr="008E50BE">
        <w:rPr>
          <w:rFonts w:cstheme="majorBidi"/>
          <w:szCs w:val="24"/>
          <w:lang w:eastAsia="zh-CN"/>
        </w:rPr>
        <w:t>审议可能的频谱需求和规则行动，以支持全球水上遇险和安全系统（</w:t>
      </w:r>
      <w:r w:rsidRPr="008E50BE">
        <w:rPr>
          <w:rFonts w:cstheme="majorBidi"/>
          <w:szCs w:val="24"/>
          <w:lang w:eastAsia="zh-CN"/>
        </w:rPr>
        <w:t>GMDSS</w:t>
      </w:r>
      <w:r w:rsidRPr="008E50BE">
        <w:rPr>
          <w:rFonts w:cstheme="majorBidi"/>
          <w:szCs w:val="24"/>
          <w:lang w:eastAsia="zh-CN"/>
        </w:rPr>
        <w:t>）现代化，并实施电子导航；</w:t>
      </w:r>
    </w:p>
    <w:p w:rsidR="006A3E39" w:rsidRPr="008E50BE" w:rsidRDefault="006A3E39" w:rsidP="006A3E39">
      <w:pPr>
        <w:rPr>
          <w:rFonts w:cstheme="majorBidi"/>
          <w:szCs w:val="24"/>
          <w:lang w:eastAsia="zh-CN"/>
        </w:rPr>
      </w:pPr>
      <w:r w:rsidRPr="008E50BE">
        <w:rPr>
          <w:rFonts w:eastAsia="Times New Roman" w:cstheme="majorBidi"/>
          <w:szCs w:val="24"/>
          <w:lang w:eastAsia="zh-CN"/>
        </w:rPr>
        <w:t>2.2</w:t>
      </w:r>
      <w:r w:rsidRPr="008E50BE">
        <w:rPr>
          <w:rFonts w:eastAsia="Times New Roman" w:cstheme="majorBidi"/>
          <w:szCs w:val="24"/>
          <w:lang w:eastAsia="zh-CN"/>
        </w:rPr>
        <w:tab/>
      </w:r>
      <w:r w:rsidRPr="008E50BE">
        <w:rPr>
          <w:rFonts w:cstheme="majorBidi"/>
          <w:szCs w:val="24"/>
          <w:lang w:eastAsia="zh-CN"/>
        </w:rPr>
        <w:t>根据</w:t>
      </w:r>
      <w:hyperlink w:anchor="RES_656" w:history="1">
        <w:r w:rsidRPr="008E50BE">
          <w:rPr>
            <w:rFonts w:hint="eastAsia"/>
            <w:color w:val="0000FF"/>
            <w:szCs w:val="24"/>
            <w:u w:val="single"/>
            <w:lang w:eastAsia="zh-CN"/>
          </w:rPr>
          <w:t>第</w:t>
        </w:r>
        <w:r w:rsidRPr="008E50BE">
          <w:rPr>
            <w:rFonts w:eastAsia="Times New Roman"/>
            <w:b/>
            <w:bCs/>
            <w:color w:val="0000FF"/>
            <w:szCs w:val="24"/>
            <w:u w:val="single"/>
            <w:lang w:eastAsia="zh-CN"/>
          </w:rPr>
          <w:t>656</w:t>
        </w:r>
        <w:r w:rsidRPr="008E50BE">
          <w:rPr>
            <w:rFonts w:hint="eastAsia"/>
            <w:b/>
            <w:bCs/>
            <w:color w:val="0000FF"/>
            <w:szCs w:val="24"/>
            <w:u w:val="single"/>
            <w:lang w:eastAsia="zh-CN"/>
          </w:rPr>
          <w:t>号决议</w:t>
        </w:r>
        <w:r w:rsidRPr="008E50BE">
          <w:rPr>
            <w:rFonts w:ascii="SimSun" w:hAnsi="SimSun" w:cs="SimSun" w:hint="eastAsia"/>
            <w:b/>
            <w:bCs/>
            <w:color w:val="0000FF"/>
            <w:szCs w:val="24"/>
            <w:u w:val="single"/>
            <w:lang w:eastAsia="zh-CN"/>
          </w:rPr>
          <w:t>（</w:t>
        </w:r>
        <w:r w:rsidRPr="008E50BE">
          <w:rPr>
            <w:rFonts w:eastAsia="Times New Roman"/>
            <w:b/>
            <w:bCs/>
            <w:color w:val="0000FF"/>
            <w:szCs w:val="24"/>
            <w:u w:val="single"/>
            <w:lang w:eastAsia="zh-CN"/>
          </w:rPr>
          <w:t>WRC</w:t>
        </w:r>
        <w:r w:rsidRPr="008E50BE">
          <w:rPr>
            <w:rFonts w:eastAsia="Times New Roman"/>
            <w:b/>
            <w:bCs/>
            <w:color w:val="0000FF"/>
            <w:szCs w:val="24"/>
            <w:u w:val="single"/>
            <w:lang w:eastAsia="zh-CN"/>
          </w:rPr>
          <w:noBreakHyphen/>
          <w:t>15</w:t>
        </w:r>
        <w:r w:rsidRPr="008E50BE">
          <w:rPr>
            <w:rFonts w:ascii="SimSun" w:hAnsi="SimSun" w:cs="SimSun" w:hint="eastAsia"/>
            <w:b/>
            <w:bCs/>
            <w:color w:val="0000FF"/>
            <w:szCs w:val="24"/>
            <w:u w:val="single"/>
            <w:lang w:eastAsia="zh-CN"/>
          </w:rPr>
          <w:t>）</w:t>
        </w:r>
      </w:hyperlink>
      <w:r w:rsidRPr="008E50BE">
        <w:rPr>
          <w:rFonts w:cstheme="majorBidi"/>
          <w:szCs w:val="24"/>
          <w:lang w:eastAsia="zh-CN"/>
        </w:rPr>
        <w:t>在</w:t>
      </w:r>
      <w:r w:rsidRPr="008E50BE">
        <w:rPr>
          <w:rFonts w:cstheme="majorBidi"/>
          <w:szCs w:val="24"/>
          <w:lang w:eastAsia="zh-CN"/>
        </w:rPr>
        <w:t>WRC-23</w:t>
      </w:r>
      <w:r w:rsidRPr="008E50BE">
        <w:rPr>
          <w:rFonts w:cstheme="majorBidi"/>
          <w:szCs w:val="24"/>
          <w:lang w:eastAsia="zh-CN"/>
        </w:rPr>
        <w:t>之前开展并完成在</w:t>
      </w:r>
      <w:r w:rsidRPr="008E50BE">
        <w:rPr>
          <w:rFonts w:cstheme="majorBidi"/>
          <w:szCs w:val="24"/>
          <w:lang w:eastAsia="zh-CN"/>
        </w:rPr>
        <w:t>45 MHz</w:t>
      </w:r>
      <w:r w:rsidRPr="008E50BE">
        <w:rPr>
          <w:rFonts w:cstheme="majorBidi"/>
          <w:szCs w:val="24"/>
          <w:lang w:eastAsia="zh-CN"/>
        </w:rPr>
        <w:t>附近频率范围内可能给予卫星地球探测（有源）业务一个新划分、用于星载雷达探测器的研究；</w:t>
      </w:r>
    </w:p>
    <w:p w:rsidR="006A3E39" w:rsidRPr="008E50BE" w:rsidRDefault="006A3E39" w:rsidP="006A3E39">
      <w:pPr>
        <w:rPr>
          <w:rFonts w:cstheme="majorBidi"/>
          <w:szCs w:val="24"/>
          <w:lang w:eastAsia="zh-CN"/>
        </w:rPr>
      </w:pPr>
      <w:r w:rsidRPr="008E50BE">
        <w:rPr>
          <w:rFonts w:eastAsia="Times New Roman" w:cstheme="majorBidi"/>
          <w:szCs w:val="24"/>
          <w:lang w:eastAsia="zh-CN"/>
        </w:rPr>
        <w:t>2.3</w:t>
      </w:r>
      <w:r w:rsidRPr="008E50BE">
        <w:rPr>
          <w:rFonts w:eastAsia="Times New Roman" w:cstheme="majorBidi"/>
          <w:szCs w:val="24"/>
          <w:lang w:eastAsia="zh-CN"/>
        </w:rPr>
        <w:tab/>
      </w:r>
      <w:hyperlink w:anchor="RES_657" w:history="1">
        <w:r w:rsidRPr="008E50BE">
          <w:rPr>
            <w:rFonts w:hint="eastAsia"/>
            <w:color w:val="0000FF"/>
            <w:szCs w:val="24"/>
            <w:u w:val="single"/>
            <w:lang w:eastAsia="zh-CN"/>
          </w:rPr>
          <w:t>第</w:t>
        </w:r>
        <w:r w:rsidRPr="008E50BE">
          <w:rPr>
            <w:rFonts w:eastAsia="Times New Roman"/>
            <w:b/>
            <w:bCs/>
            <w:color w:val="0000FF"/>
            <w:szCs w:val="24"/>
            <w:u w:val="single"/>
            <w:lang w:eastAsia="zh-CN"/>
          </w:rPr>
          <w:t>657</w:t>
        </w:r>
        <w:r w:rsidRPr="008E50BE">
          <w:rPr>
            <w:rFonts w:hint="eastAsia"/>
            <w:b/>
            <w:bCs/>
            <w:color w:val="0000FF"/>
            <w:szCs w:val="24"/>
            <w:u w:val="single"/>
            <w:lang w:eastAsia="zh-CN"/>
          </w:rPr>
          <w:t>号决议</w:t>
        </w:r>
        <w:r w:rsidRPr="008E50BE">
          <w:rPr>
            <w:rFonts w:ascii="SimSun" w:hAnsi="SimSun" w:cs="SimSun" w:hint="eastAsia"/>
            <w:b/>
            <w:bCs/>
            <w:color w:val="0000FF"/>
            <w:szCs w:val="24"/>
            <w:u w:val="single"/>
            <w:lang w:eastAsia="zh-CN"/>
          </w:rPr>
          <w:t>（</w:t>
        </w:r>
        <w:r w:rsidRPr="008E50BE">
          <w:rPr>
            <w:rFonts w:eastAsia="Times New Roman"/>
            <w:b/>
            <w:bCs/>
            <w:color w:val="0000FF"/>
            <w:szCs w:val="24"/>
            <w:u w:val="single"/>
            <w:lang w:eastAsia="zh-CN"/>
          </w:rPr>
          <w:t>WRC</w:t>
        </w:r>
        <w:r w:rsidRPr="008E50BE">
          <w:rPr>
            <w:rFonts w:eastAsia="Times New Roman"/>
            <w:b/>
            <w:bCs/>
            <w:color w:val="0000FF"/>
            <w:szCs w:val="24"/>
            <w:u w:val="single"/>
            <w:lang w:eastAsia="zh-CN"/>
          </w:rPr>
          <w:noBreakHyphen/>
          <w:t>15</w:t>
        </w:r>
        <w:r w:rsidRPr="008E50BE">
          <w:rPr>
            <w:rFonts w:ascii="SimSun" w:hAnsi="SimSun" w:cs="SimSun" w:hint="eastAsia"/>
            <w:b/>
            <w:bCs/>
            <w:color w:val="0000FF"/>
            <w:szCs w:val="24"/>
            <w:u w:val="single"/>
            <w:lang w:eastAsia="zh-CN"/>
          </w:rPr>
          <w:t>）</w:t>
        </w:r>
      </w:hyperlink>
      <w:r w:rsidRPr="008E50BE">
        <w:rPr>
          <w:rFonts w:cstheme="majorBidi"/>
          <w:bCs/>
          <w:szCs w:val="24"/>
          <w:lang w:val="zh-CN" w:eastAsia="zh-CN"/>
        </w:rPr>
        <w:t>，审议与空间天气传感器的技术和操作特性、频谱需求和适当的无线电业务标识相关的研究结果，目的在于不给现有业务带来额外限制的情况下，在《无线电规则》中提供适当的认可和保护</w:t>
      </w:r>
      <w:r w:rsidRPr="008E50BE">
        <w:rPr>
          <w:rFonts w:cstheme="majorBidi"/>
          <w:szCs w:val="24"/>
          <w:lang w:eastAsia="zh-CN"/>
        </w:rPr>
        <w:t>；</w:t>
      </w:r>
    </w:p>
    <w:p w:rsidR="006A3E39" w:rsidRPr="008E50BE" w:rsidRDefault="006A3E39" w:rsidP="006A3E39">
      <w:pPr>
        <w:rPr>
          <w:rFonts w:cstheme="majorBidi"/>
          <w:szCs w:val="24"/>
          <w:lang w:eastAsia="zh-CN"/>
        </w:rPr>
      </w:pPr>
      <w:r w:rsidRPr="008E50BE">
        <w:rPr>
          <w:rFonts w:cstheme="majorBidi"/>
          <w:szCs w:val="24"/>
          <w:lang w:eastAsia="zh-CN"/>
        </w:rPr>
        <w:t>2.4</w:t>
      </w:r>
      <w:r w:rsidRPr="008E50BE">
        <w:rPr>
          <w:rFonts w:cstheme="majorBidi"/>
          <w:szCs w:val="24"/>
          <w:lang w:eastAsia="zh-CN"/>
        </w:rPr>
        <w:tab/>
      </w:r>
      <w:r w:rsidRPr="008E50BE">
        <w:rPr>
          <w:rFonts w:cstheme="majorBidi"/>
          <w:szCs w:val="24"/>
          <w:lang w:eastAsia="zh-CN"/>
        </w:rPr>
        <w:t>根据</w:t>
      </w:r>
      <w:hyperlink w:anchor="RES_161" w:history="1">
        <w:r w:rsidRPr="008E50BE">
          <w:rPr>
            <w:rFonts w:hint="eastAsia"/>
            <w:color w:val="0000FF"/>
            <w:szCs w:val="24"/>
            <w:u w:val="single"/>
            <w:lang w:eastAsia="zh-CN"/>
          </w:rPr>
          <w:t>第</w:t>
        </w:r>
        <w:r w:rsidRPr="008E50BE">
          <w:rPr>
            <w:rFonts w:eastAsia="Times New Roman"/>
            <w:b/>
            <w:bCs/>
            <w:color w:val="0000FF"/>
            <w:szCs w:val="24"/>
            <w:u w:val="single"/>
            <w:lang w:val="en-US" w:eastAsia="zh-CN"/>
          </w:rPr>
          <w:t>161</w:t>
        </w:r>
        <w:r w:rsidRPr="008E50BE">
          <w:rPr>
            <w:rFonts w:hint="eastAsia"/>
            <w:b/>
            <w:bCs/>
            <w:color w:val="0000FF"/>
            <w:szCs w:val="24"/>
            <w:u w:val="single"/>
            <w:lang w:val="en-US" w:eastAsia="zh-CN"/>
          </w:rPr>
          <w:t>号决议</w:t>
        </w:r>
        <w:r w:rsidRPr="008E50BE">
          <w:rPr>
            <w:rFonts w:ascii="SimSun" w:hAnsi="SimSun" w:cs="SimSun" w:hint="eastAsia"/>
            <w:b/>
            <w:bCs/>
            <w:color w:val="0000FF"/>
            <w:szCs w:val="24"/>
            <w:u w:val="single"/>
            <w:lang w:val="en-US" w:eastAsia="zh-CN"/>
          </w:rPr>
          <w:t>（</w:t>
        </w:r>
        <w:r w:rsidRPr="008E50BE">
          <w:rPr>
            <w:rFonts w:eastAsia="Times New Roman"/>
            <w:b/>
            <w:bCs/>
            <w:color w:val="0000FF"/>
            <w:szCs w:val="24"/>
            <w:u w:val="single"/>
            <w:lang w:val="en-US" w:eastAsia="zh-CN"/>
          </w:rPr>
          <w:t>WRC</w:t>
        </w:r>
        <w:r w:rsidRPr="008E50BE">
          <w:rPr>
            <w:rFonts w:eastAsia="Times New Roman"/>
            <w:b/>
            <w:bCs/>
            <w:color w:val="0000FF"/>
            <w:szCs w:val="24"/>
            <w:u w:val="single"/>
            <w:lang w:val="en-US" w:eastAsia="zh-CN"/>
          </w:rPr>
          <w:noBreakHyphen/>
          <w:t>15</w:t>
        </w:r>
        <w:r w:rsidRPr="008E50BE">
          <w:rPr>
            <w:rFonts w:ascii="SimSun" w:hAnsi="SimSun" w:cs="SimSun" w:hint="eastAsia"/>
            <w:b/>
            <w:bCs/>
            <w:color w:val="0000FF"/>
            <w:szCs w:val="24"/>
            <w:u w:val="single"/>
            <w:lang w:val="en-US" w:eastAsia="zh-CN"/>
          </w:rPr>
          <w:t>）</w:t>
        </w:r>
      </w:hyperlink>
      <w:r w:rsidRPr="008E50BE">
        <w:rPr>
          <w:rFonts w:cstheme="majorBidi"/>
          <w:szCs w:val="24"/>
          <w:lang w:eastAsia="zh-CN"/>
        </w:rPr>
        <w:t>，研究卫星固定业务的频谱需求及可能在</w:t>
      </w:r>
      <w:r w:rsidRPr="008E50BE">
        <w:rPr>
          <w:rFonts w:cstheme="majorBidi"/>
          <w:szCs w:val="24"/>
          <w:lang w:eastAsia="zh-CN"/>
        </w:rPr>
        <w:t>37.5-</w:t>
      </w:r>
      <w:r w:rsidRPr="008E50BE">
        <w:rPr>
          <w:rFonts w:cstheme="majorBidi"/>
          <w:szCs w:val="24"/>
          <w:lang w:eastAsia="zh-CN"/>
        </w:rPr>
        <w:br/>
        <w:t>39.5 GHz</w:t>
      </w:r>
      <w:r w:rsidRPr="008E50BE">
        <w:rPr>
          <w:rFonts w:cstheme="majorBidi"/>
          <w:szCs w:val="24"/>
          <w:lang w:eastAsia="zh-CN"/>
        </w:rPr>
        <w:t>频段内做出划分；</w:t>
      </w:r>
    </w:p>
    <w:p w:rsidR="006A3E39" w:rsidRPr="008E50BE" w:rsidRDefault="006A3E39" w:rsidP="006A3E39">
      <w:pPr>
        <w:rPr>
          <w:rFonts w:cstheme="majorBidi"/>
          <w:szCs w:val="24"/>
          <w:lang w:val="en-US" w:eastAsia="zh-CN"/>
        </w:rPr>
      </w:pPr>
      <w:r w:rsidRPr="008E50BE">
        <w:rPr>
          <w:rFonts w:cstheme="majorBidi"/>
          <w:szCs w:val="24"/>
          <w:lang w:val="en-US" w:eastAsia="zh-CN"/>
        </w:rPr>
        <w:t>2.5</w:t>
      </w:r>
      <w:r w:rsidRPr="008E50BE">
        <w:rPr>
          <w:rFonts w:cstheme="majorBidi"/>
          <w:szCs w:val="24"/>
          <w:lang w:val="en-US" w:eastAsia="zh-CN"/>
        </w:rPr>
        <w:tab/>
      </w:r>
      <w:r w:rsidRPr="008E50BE">
        <w:rPr>
          <w:rFonts w:cstheme="majorBidi"/>
          <w:szCs w:val="24"/>
          <w:lang w:eastAsia="zh-CN"/>
        </w:rPr>
        <w:t>审议</w:t>
      </w:r>
      <w:r w:rsidRPr="008E50BE">
        <w:rPr>
          <w:rFonts w:cstheme="majorBidi"/>
          <w:szCs w:val="24"/>
          <w:lang w:eastAsia="zh-CN"/>
        </w:rPr>
        <w:t>1</w:t>
      </w:r>
      <w:r w:rsidRPr="008E50BE">
        <w:rPr>
          <w:rFonts w:cstheme="majorBidi"/>
          <w:szCs w:val="24"/>
          <w:lang w:eastAsia="zh-CN"/>
        </w:rPr>
        <w:t>区</w:t>
      </w:r>
      <w:r w:rsidRPr="008E50BE">
        <w:rPr>
          <w:rFonts w:cstheme="majorBidi"/>
          <w:szCs w:val="24"/>
          <w:lang w:eastAsia="zh-CN"/>
        </w:rPr>
        <w:t>470-960 MHz</w:t>
      </w:r>
      <w:r w:rsidRPr="008E50BE">
        <w:rPr>
          <w:rFonts w:cstheme="majorBidi"/>
          <w:szCs w:val="24"/>
          <w:lang w:eastAsia="zh-CN"/>
        </w:rPr>
        <w:t>频段内现有业务的频谱使用和频谱需求，并在按照</w:t>
      </w:r>
      <w:hyperlink w:anchor="RES_235" w:history="1">
        <w:r w:rsidRPr="008E50BE">
          <w:rPr>
            <w:rFonts w:hint="eastAsia"/>
            <w:color w:val="0000FF"/>
            <w:szCs w:val="24"/>
            <w:u w:val="single"/>
            <w:lang w:eastAsia="zh-CN"/>
          </w:rPr>
          <w:t>第</w:t>
        </w:r>
        <w:r w:rsidRPr="008E50BE">
          <w:rPr>
            <w:rFonts w:eastAsia="Times New Roman"/>
            <w:b/>
            <w:bCs/>
            <w:color w:val="0000FF"/>
            <w:szCs w:val="24"/>
            <w:u w:val="single"/>
            <w:lang w:eastAsia="zh-CN"/>
          </w:rPr>
          <w:t>235</w:t>
        </w:r>
        <w:r w:rsidRPr="008E50BE">
          <w:rPr>
            <w:rFonts w:hint="eastAsia"/>
            <w:b/>
            <w:bCs/>
            <w:color w:val="0000FF"/>
            <w:szCs w:val="24"/>
            <w:u w:val="single"/>
            <w:lang w:eastAsia="zh-CN"/>
          </w:rPr>
          <w:t>号决议</w:t>
        </w:r>
        <w:r w:rsidRPr="008E50BE">
          <w:rPr>
            <w:rFonts w:ascii="SimSun" w:hAnsi="SimSun" w:cs="SimSun" w:hint="eastAsia"/>
            <w:b/>
            <w:bCs/>
            <w:color w:val="0000FF"/>
            <w:szCs w:val="24"/>
            <w:u w:val="single"/>
            <w:lang w:eastAsia="zh-CN"/>
          </w:rPr>
          <w:t>（</w:t>
        </w:r>
        <w:r w:rsidRPr="008E50BE">
          <w:rPr>
            <w:rFonts w:eastAsia="Times New Roman"/>
            <w:b/>
            <w:bCs/>
            <w:color w:val="0000FF"/>
            <w:szCs w:val="24"/>
            <w:u w:val="single"/>
            <w:lang w:eastAsia="zh-CN"/>
          </w:rPr>
          <w:t>WRC</w:t>
        </w:r>
        <w:r w:rsidRPr="008E50BE">
          <w:rPr>
            <w:rFonts w:eastAsia="Times New Roman"/>
            <w:b/>
            <w:bCs/>
            <w:color w:val="0000FF"/>
            <w:szCs w:val="24"/>
            <w:u w:val="single"/>
            <w:lang w:eastAsia="zh-CN"/>
          </w:rPr>
          <w:noBreakHyphen/>
          <w:t>15</w:t>
        </w:r>
        <w:r w:rsidRPr="008E50BE">
          <w:rPr>
            <w:rFonts w:ascii="SimSun" w:hAnsi="SimSun" w:cs="SimSun" w:hint="eastAsia"/>
            <w:b/>
            <w:bCs/>
            <w:color w:val="0000FF"/>
            <w:szCs w:val="24"/>
            <w:u w:val="single"/>
            <w:lang w:eastAsia="zh-CN"/>
          </w:rPr>
          <w:t>）</w:t>
        </w:r>
      </w:hyperlink>
      <w:r w:rsidRPr="008E50BE">
        <w:rPr>
          <w:rFonts w:cstheme="majorBidi"/>
          <w:szCs w:val="24"/>
          <w:lang w:eastAsia="zh-CN"/>
        </w:rPr>
        <w:t>进行审议的基础上，考虑在</w:t>
      </w:r>
      <w:r w:rsidRPr="008E50BE">
        <w:rPr>
          <w:rFonts w:cstheme="majorBidi"/>
          <w:szCs w:val="24"/>
          <w:lang w:eastAsia="zh-CN"/>
        </w:rPr>
        <w:t>1</w:t>
      </w:r>
      <w:r w:rsidRPr="008E50BE">
        <w:rPr>
          <w:rFonts w:cstheme="majorBidi"/>
          <w:szCs w:val="24"/>
          <w:lang w:eastAsia="zh-CN"/>
        </w:rPr>
        <w:t>区就</w:t>
      </w:r>
      <w:r w:rsidRPr="008E50BE">
        <w:rPr>
          <w:rFonts w:cstheme="majorBidi"/>
          <w:szCs w:val="24"/>
          <w:lang w:eastAsia="zh-CN"/>
        </w:rPr>
        <w:t>470</w:t>
      </w:r>
      <w:r w:rsidRPr="008E50BE">
        <w:rPr>
          <w:rFonts w:cstheme="majorBidi"/>
          <w:szCs w:val="24"/>
          <w:lang w:eastAsia="zh-CN"/>
        </w:rPr>
        <w:noBreakHyphen/>
        <w:t>694 MHz</w:t>
      </w:r>
      <w:r w:rsidRPr="008E50BE">
        <w:rPr>
          <w:rFonts w:cstheme="majorBidi"/>
          <w:szCs w:val="24"/>
          <w:lang w:eastAsia="zh-CN"/>
        </w:rPr>
        <w:t>频段采取可能的规则行动；</w:t>
      </w:r>
    </w:p>
    <w:p w:rsidR="006A3E39" w:rsidRPr="008E50BE" w:rsidRDefault="006A3E39" w:rsidP="006A3E39">
      <w:pPr>
        <w:rPr>
          <w:rFonts w:cstheme="majorBidi"/>
          <w:szCs w:val="24"/>
          <w:lang w:val="en-US" w:eastAsia="zh-CN"/>
        </w:rPr>
      </w:pPr>
      <w:r w:rsidRPr="008E50BE">
        <w:rPr>
          <w:rFonts w:cstheme="majorBidi"/>
          <w:szCs w:val="24"/>
          <w:lang w:eastAsia="zh-CN"/>
        </w:rPr>
        <w:t>3</w:t>
      </w:r>
      <w:r w:rsidRPr="008E50BE">
        <w:rPr>
          <w:rFonts w:cstheme="majorBidi"/>
          <w:szCs w:val="24"/>
          <w:lang w:eastAsia="zh-CN"/>
        </w:rPr>
        <w:tab/>
      </w:r>
      <w:r w:rsidRPr="008E50BE">
        <w:rPr>
          <w:rFonts w:cstheme="majorBidi"/>
          <w:szCs w:val="24"/>
          <w:lang w:eastAsia="zh-CN"/>
        </w:rPr>
        <w:t>根据</w:t>
      </w:r>
      <w:hyperlink w:anchor="RES_28" w:history="1">
        <w:r w:rsidRPr="008E50BE">
          <w:rPr>
            <w:rFonts w:hint="eastAsia"/>
            <w:color w:val="0000FF"/>
            <w:szCs w:val="24"/>
            <w:u w:val="single"/>
            <w:lang w:eastAsia="zh-CN"/>
          </w:rPr>
          <w:t>第</w:t>
        </w:r>
        <w:r w:rsidRPr="008E50BE">
          <w:rPr>
            <w:rFonts w:eastAsia="Times New Roman"/>
            <w:b/>
            <w:color w:val="0000FF"/>
            <w:szCs w:val="24"/>
            <w:u w:val="single"/>
            <w:lang w:eastAsia="zh-CN"/>
          </w:rPr>
          <w:t>28</w:t>
        </w:r>
        <w:r w:rsidRPr="008E50BE">
          <w:rPr>
            <w:rFonts w:hint="eastAsia"/>
            <w:b/>
            <w:color w:val="0000FF"/>
            <w:szCs w:val="24"/>
            <w:u w:val="single"/>
            <w:lang w:eastAsia="zh-CN"/>
          </w:rPr>
          <w:t>号决议</w:t>
        </w:r>
        <w:r w:rsidRPr="008E50BE">
          <w:rPr>
            <w:rFonts w:ascii="SimSun" w:hAnsi="SimSun" w:cs="SimSun" w:hint="eastAsia"/>
            <w:b/>
            <w:color w:val="0000FF"/>
            <w:szCs w:val="24"/>
            <w:u w:val="single"/>
            <w:lang w:eastAsia="zh-CN"/>
          </w:rPr>
          <w:t>（</w:t>
        </w:r>
        <w:r w:rsidRPr="008E50BE">
          <w:rPr>
            <w:rFonts w:eastAsia="Times New Roman"/>
            <w:b/>
            <w:color w:val="0000FF"/>
            <w:szCs w:val="24"/>
            <w:u w:val="single"/>
            <w:lang w:eastAsia="zh-CN"/>
          </w:rPr>
          <w:t>WRC</w:t>
        </w:r>
        <w:r w:rsidRPr="008E50BE">
          <w:rPr>
            <w:rFonts w:eastAsia="Times New Roman"/>
            <w:b/>
            <w:color w:val="0000FF"/>
            <w:szCs w:val="24"/>
            <w:u w:val="single"/>
            <w:lang w:eastAsia="zh-CN"/>
          </w:rPr>
          <w:noBreakHyphen/>
          <w:t>15</w:t>
        </w:r>
        <w:r w:rsidRPr="008E50BE">
          <w:rPr>
            <w:rFonts w:hint="eastAsia"/>
            <w:b/>
            <w:color w:val="0000FF"/>
            <w:szCs w:val="24"/>
            <w:u w:val="single"/>
            <w:lang w:eastAsia="zh-CN"/>
          </w:rPr>
          <w:t>，</w:t>
        </w:r>
        <w:r w:rsidRPr="008E50BE">
          <w:rPr>
            <w:b/>
            <w:color w:val="0000FF"/>
            <w:szCs w:val="24"/>
            <w:u w:val="single"/>
            <w:lang w:eastAsia="zh-CN"/>
          </w:rPr>
          <w:t>修订版</w:t>
        </w:r>
        <w:r w:rsidRPr="008E50BE">
          <w:rPr>
            <w:rFonts w:ascii="SimSun" w:hAnsi="SimSun" w:cs="SimSun" w:hint="eastAsia"/>
            <w:b/>
            <w:color w:val="0000FF"/>
            <w:szCs w:val="24"/>
            <w:u w:val="single"/>
            <w:lang w:eastAsia="zh-CN"/>
          </w:rPr>
          <w:t>）</w:t>
        </w:r>
      </w:hyperlink>
      <w:r w:rsidRPr="008E50BE">
        <w:rPr>
          <w:rFonts w:cstheme="majorBidi"/>
          <w:szCs w:val="24"/>
          <w:lang w:val="zh-CN" w:eastAsia="zh-CN"/>
        </w:rPr>
        <w:t>，审议无线电通信全会散发的引证归并至《无线电规则》中的经修订的</w:t>
      </w:r>
      <w:r w:rsidRPr="008E50BE">
        <w:rPr>
          <w:rFonts w:cstheme="majorBidi"/>
          <w:szCs w:val="24"/>
          <w:lang w:eastAsia="zh-CN"/>
        </w:rPr>
        <w:t>国际电联无线电通信部门</w:t>
      </w:r>
      <w:r w:rsidRPr="008E50BE">
        <w:rPr>
          <w:rFonts w:cstheme="majorBidi"/>
          <w:szCs w:val="24"/>
          <w:lang w:val="zh-CN" w:eastAsia="zh-CN"/>
        </w:rPr>
        <w:t>（</w:t>
      </w:r>
      <w:r w:rsidRPr="008E50BE">
        <w:rPr>
          <w:rFonts w:cstheme="majorBidi"/>
          <w:szCs w:val="24"/>
          <w:lang w:eastAsia="zh-CN"/>
        </w:rPr>
        <w:t>ITU-R</w:t>
      </w:r>
      <w:r w:rsidRPr="008E50BE">
        <w:rPr>
          <w:rFonts w:cstheme="majorBidi"/>
          <w:szCs w:val="24"/>
          <w:lang w:eastAsia="zh-CN"/>
        </w:rPr>
        <w:t>）</w:t>
      </w:r>
      <w:r w:rsidRPr="008E50BE">
        <w:rPr>
          <w:rFonts w:cstheme="majorBidi"/>
          <w:szCs w:val="24"/>
          <w:lang w:val="zh-CN" w:eastAsia="zh-CN"/>
        </w:rPr>
        <w:t>建议书，并根据</w:t>
      </w:r>
      <w:hyperlink w:anchor="RES_27" w:history="1">
        <w:r w:rsidRPr="008E50BE">
          <w:rPr>
            <w:rFonts w:hint="eastAsia"/>
            <w:color w:val="0000FF"/>
            <w:szCs w:val="24"/>
            <w:u w:val="single"/>
            <w:lang w:eastAsia="zh-CN"/>
          </w:rPr>
          <w:t>第</w:t>
        </w:r>
        <w:r w:rsidRPr="008E50BE">
          <w:rPr>
            <w:rFonts w:eastAsia="Times New Roman"/>
            <w:b/>
            <w:color w:val="0000FF"/>
            <w:szCs w:val="24"/>
            <w:u w:val="single"/>
            <w:lang w:eastAsia="zh-CN"/>
          </w:rPr>
          <w:t>27</w:t>
        </w:r>
        <w:r w:rsidRPr="008E50BE">
          <w:rPr>
            <w:rFonts w:hint="eastAsia"/>
            <w:color w:val="0000FF"/>
            <w:szCs w:val="24"/>
            <w:u w:val="single"/>
            <w:lang w:eastAsia="zh-CN"/>
          </w:rPr>
          <w:t>号决议</w:t>
        </w:r>
        <w:r w:rsidRPr="008E50BE">
          <w:rPr>
            <w:rFonts w:ascii="SimSun" w:hAnsi="SimSun" w:cs="SimSun" w:hint="eastAsia"/>
            <w:b/>
            <w:color w:val="0000FF"/>
            <w:szCs w:val="24"/>
            <w:u w:val="single"/>
            <w:lang w:eastAsia="zh-CN"/>
          </w:rPr>
          <w:t>（</w:t>
        </w:r>
        <w:r w:rsidRPr="008E50BE">
          <w:rPr>
            <w:rFonts w:eastAsia="Times New Roman"/>
            <w:b/>
            <w:color w:val="0000FF"/>
            <w:szCs w:val="24"/>
            <w:u w:val="single"/>
            <w:lang w:eastAsia="zh-CN"/>
          </w:rPr>
          <w:t>WRC</w:t>
        </w:r>
        <w:r w:rsidRPr="008E50BE">
          <w:rPr>
            <w:rFonts w:eastAsia="Times New Roman"/>
            <w:b/>
            <w:color w:val="0000FF"/>
            <w:szCs w:val="24"/>
            <w:u w:val="single"/>
            <w:lang w:eastAsia="zh-CN"/>
          </w:rPr>
          <w:noBreakHyphen/>
          <w:t>12</w:t>
        </w:r>
        <w:r w:rsidRPr="008E50BE">
          <w:rPr>
            <w:rFonts w:hint="eastAsia"/>
            <w:b/>
            <w:color w:val="0000FF"/>
            <w:szCs w:val="24"/>
            <w:u w:val="single"/>
            <w:lang w:eastAsia="zh-CN"/>
          </w:rPr>
          <w:t>，</w:t>
        </w:r>
        <w:r w:rsidRPr="008E50BE">
          <w:rPr>
            <w:b/>
            <w:color w:val="0000FF"/>
            <w:szCs w:val="24"/>
            <w:u w:val="single"/>
            <w:lang w:eastAsia="zh-CN"/>
          </w:rPr>
          <w:t>修订版</w:t>
        </w:r>
        <w:r w:rsidRPr="008E50BE">
          <w:rPr>
            <w:rFonts w:ascii="SimSun" w:hAnsi="SimSun" w:cs="SimSun" w:hint="eastAsia"/>
            <w:b/>
            <w:color w:val="0000FF"/>
            <w:szCs w:val="24"/>
            <w:u w:val="single"/>
            <w:lang w:eastAsia="zh-CN"/>
          </w:rPr>
          <w:t>）</w:t>
        </w:r>
      </w:hyperlink>
      <w:r w:rsidRPr="008E50BE">
        <w:rPr>
          <w:rFonts w:cstheme="majorBidi"/>
          <w:szCs w:val="24"/>
          <w:lang w:val="zh-CN" w:eastAsia="zh-CN"/>
        </w:rPr>
        <w:t>附件</w:t>
      </w:r>
      <w:r w:rsidRPr="008E50BE">
        <w:rPr>
          <w:rFonts w:cstheme="majorBidi"/>
          <w:szCs w:val="24"/>
          <w:lang w:val="zh-CN" w:eastAsia="zh-CN"/>
        </w:rPr>
        <w:t>1</w:t>
      </w:r>
      <w:r w:rsidRPr="008E50BE">
        <w:rPr>
          <w:rFonts w:cstheme="majorBidi"/>
          <w:szCs w:val="24"/>
          <w:lang w:val="zh-CN" w:eastAsia="zh-CN"/>
        </w:rPr>
        <w:t>包含的原则，决定是否更新《无线电规则》中相应的引证；</w:t>
      </w:r>
    </w:p>
    <w:p w:rsidR="006A3E39" w:rsidRPr="008E50BE" w:rsidRDefault="006A3E39" w:rsidP="006A3E39">
      <w:pPr>
        <w:rPr>
          <w:rFonts w:cstheme="majorBidi"/>
          <w:szCs w:val="24"/>
          <w:lang w:eastAsia="zh-CN"/>
        </w:rPr>
      </w:pPr>
      <w:r w:rsidRPr="008E50BE">
        <w:rPr>
          <w:rFonts w:cstheme="majorBidi"/>
          <w:szCs w:val="24"/>
          <w:lang w:eastAsia="zh-CN"/>
        </w:rPr>
        <w:t>4</w:t>
      </w:r>
      <w:r w:rsidRPr="008E50BE">
        <w:rPr>
          <w:rFonts w:cstheme="majorBidi"/>
          <w:szCs w:val="24"/>
          <w:lang w:eastAsia="zh-CN"/>
        </w:rPr>
        <w:tab/>
      </w:r>
      <w:r w:rsidRPr="008E50BE">
        <w:rPr>
          <w:rFonts w:cstheme="majorBidi"/>
          <w:szCs w:val="24"/>
          <w:lang w:eastAsia="zh-CN"/>
        </w:rPr>
        <w:t>审议</w:t>
      </w:r>
      <w:r w:rsidRPr="008E50BE">
        <w:rPr>
          <w:rFonts w:cstheme="majorBidi"/>
          <w:szCs w:val="24"/>
          <w:lang w:val="zh-CN" w:eastAsia="zh-CN"/>
        </w:rPr>
        <w:t>由于大会所做的决定而可能需要对《无线电规则》进行的相应修改和修正；</w:t>
      </w:r>
    </w:p>
    <w:p w:rsidR="006A3E39" w:rsidRPr="008E50BE" w:rsidRDefault="006A3E39" w:rsidP="006A3E39">
      <w:pPr>
        <w:rPr>
          <w:rFonts w:cstheme="majorBidi"/>
          <w:szCs w:val="24"/>
          <w:lang w:eastAsia="zh-CN"/>
        </w:rPr>
      </w:pPr>
      <w:r w:rsidRPr="008E50BE">
        <w:rPr>
          <w:rFonts w:cstheme="majorBidi"/>
          <w:szCs w:val="24"/>
          <w:lang w:eastAsia="zh-CN"/>
        </w:rPr>
        <w:t>5</w:t>
      </w:r>
      <w:r w:rsidRPr="008E50BE">
        <w:rPr>
          <w:rFonts w:cstheme="majorBidi"/>
          <w:szCs w:val="24"/>
          <w:lang w:eastAsia="zh-CN"/>
        </w:rPr>
        <w:tab/>
      </w:r>
      <w:r w:rsidRPr="008E50BE">
        <w:rPr>
          <w:rFonts w:cstheme="majorBidi"/>
          <w:szCs w:val="24"/>
          <w:lang w:val="zh-CN" w:eastAsia="zh-CN"/>
        </w:rPr>
        <w:t>根据</w:t>
      </w:r>
      <w:hyperlink w:anchor="RES_95" w:history="1">
        <w:r w:rsidRPr="008E50BE">
          <w:rPr>
            <w:rFonts w:hint="eastAsia"/>
            <w:color w:val="0000FF"/>
            <w:szCs w:val="24"/>
            <w:u w:val="single"/>
            <w:lang w:eastAsia="zh-CN"/>
          </w:rPr>
          <w:t>第</w:t>
        </w:r>
        <w:r w:rsidRPr="008E50BE">
          <w:rPr>
            <w:rFonts w:eastAsia="Times New Roman"/>
            <w:b/>
            <w:color w:val="0000FF"/>
            <w:szCs w:val="24"/>
            <w:u w:val="single"/>
            <w:lang w:eastAsia="zh-CN"/>
          </w:rPr>
          <w:t>95</w:t>
        </w:r>
        <w:r w:rsidRPr="008E50BE">
          <w:rPr>
            <w:rFonts w:hint="eastAsia"/>
            <w:b/>
            <w:color w:val="0000FF"/>
            <w:szCs w:val="24"/>
            <w:u w:val="single"/>
            <w:lang w:eastAsia="zh-CN"/>
          </w:rPr>
          <w:t>号决议</w:t>
        </w:r>
        <w:r w:rsidRPr="008E50BE">
          <w:rPr>
            <w:rFonts w:ascii="SimSun" w:hAnsi="SimSun" w:cs="SimSun" w:hint="eastAsia"/>
            <w:b/>
            <w:color w:val="0000FF"/>
            <w:szCs w:val="24"/>
            <w:u w:val="single"/>
            <w:lang w:eastAsia="zh-CN"/>
          </w:rPr>
          <w:t>（</w:t>
        </w:r>
        <w:r w:rsidRPr="008E50BE">
          <w:rPr>
            <w:rFonts w:eastAsia="Times New Roman"/>
            <w:b/>
            <w:color w:val="0000FF"/>
            <w:szCs w:val="24"/>
            <w:u w:val="single"/>
            <w:lang w:eastAsia="zh-CN"/>
          </w:rPr>
          <w:t>WRC</w:t>
        </w:r>
        <w:r w:rsidRPr="008E50BE">
          <w:rPr>
            <w:rFonts w:eastAsia="Times New Roman"/>
            <w:b/>
            <w:color w:val="0000FF"/>
            <w:szCs w:val="24"/>
            <w:u w:val="single"/>
            <w:lang w:eastAsia="zh-CN"/>
          </w:rPr>
          <w:noBreakHyphen/>
          <w:t>07</w:t>
        </w:r>
        <w:r w:rsidRPr="008E50BE">
          <w:rPr>
            <w:rFonts w:hint="eastAsia"/>
            <w:b/>
            <w:color w:val="0000FF"/>
            <w:szCs w:val="24"/>
            <w:u w:val="single"/>
            <w:lang w:eastAsia="zh-CN"/>
          </w:rPr>
          <w:t>，</w:t>
        </w:r>
        <w:r w:rsidRPr="008E50BE">
          <w:rPr>
            <w:b/>
            <w:color w:val="0000FF"/>
            <w:szCs w:val="24"/>
            <w:u w:val="single"/>
            <w:lang w:eastAsia="zh-CN"/>
          </w:rPr>
          <w:t>修订版</w:t>
        </w:r>
        <w:r w:rsidRPr="008E50BE">
          <w:rPr>
            <w:rFonts w:ascii="SimSun" w:hAnsi="SimSun" w:cs="SimSun" w:hint="eastAsia"/>
            <w:b/>
            <w:color w:val="0000FF"/>
            <w:szCs w:val="24"/>
            <w:u w:val="single"/>
            <w:lang w:eastAsia="zh-CN"/>
          </w:rPr>
          <w:t>）</w:t>
        </w:r>
      </w:hyperlink>
      <w:r w:rsidRPr="008E50BE">
        <w:rPr>
          <w:rFonts w:cstheme="majorBidi"/>
          <w:szCs w:val="24"/>
          <w:lang w:val="zh-CN" w:eastAsia="zh-CN"/>
        </w:rPr>
        <w:t>，审议往届大会的决议和建议，以便对其进行可能的修订、取代或废止；</w:t>
      </w:r>
    </w:p>
    <w:p w:rsidR="006A3E39" w:rsidRPr="008E50BE" w:rsidRDefault="006A3E39" w:rsidP="006A3E39">
      <w:pPr>
        <w:rPr>
          <w:rFonts w:cstheme="majorBidi"/>
          <w:szCs w:val="24"/>
          <w:lang w:eastAsia="zh-CN"/>
        </w:rPr>
      </w:pPr>
      <w:r w:rsidRPr="008E50BE">
        <w:rPr>
          <w:rFonts w:cstheme="majorBidi"/>
          <w:szCs w:val="24"/>
          <w:lang w:eastAsia="zh-CN"/>
        </w:rPr>
        <w:t>6</w:t>
      </w:r>
      <w:r w:rsidRPr="008E50BE">
        <w:rPr>
          <w:rFonts w:cstheme="majorBidi"/>
          <w:szCs w:val="24"/>
          <w:lang w:eastAsia="zh-CN"/>
        </w:rPr>
        <w:tab/>
      </w:r>
      <w:r w:rsidRPr="008E50BE">
        <w:rPr>
          <w:rFonts w:cstheme="majorBidi"/>
          <w:szCs w:val="24"/>
          <w:lang w:eastAsia="zh-CN"/>
        </w:rPr>
        <w:t>审议</w:t>
      </w:r>
      <w:r w:rsidRPr="008E50BE">
        <w:rPr>
          <w:rFonts w:cstheme="majorBidi"/>
          <w:szCs w:val="24"/>
          <w:lang w:val="zh-CN" w:eastAsia="zh-CN"/>
        </w:rPr>
        <w:t>按照《公约》第</w:t>
      </w:r>
      <w:r w:rsidRPr="008E50BE">
        <w:rPr>
          <w:rFonts w:cstheme="majorBidi"/>
          <w:szCs w:val="24"/>
          <w:lang w:eastAsia="zh-CN"/>
        </w:rPr>
        <w:t>135</w:t>
      </w:r>
      <w:r w:rsidRPr="008E50BE">
        <w:rPr>
          <w:rFonts w:cstheme="majorBidi"/>
          <w:szCs w:val="24"/>
          <w:lang w:val="zh-CN" w:eastAsia="zh-CN"/>
        </w:rPr>
        <w:t>和</w:t>
      </w:r>
      <w:r w:rsidRPr="008E50BE">
        <w:rPr>
          <w:rFonts w:cstheme="majorBidi"/>
          <w:szCs w:val="24"/>
          <w:lang w:eastAsia="zh-CN"/>
        </w:rPr>
        <w:t>136</w:t>
      </w:r>
      <w:r w:rsidRPr="008E50BE">
        <w:rPr>
          <w:rFonts w:cstheme="majorBidi"/>
          <w:szCs w:val="24"/>
          <w:lang w:val="zh-CN" w:eastAsia="zh-CN"/>
        </w:rPr>
        <w:t>款提交的无线电通信全会报告，并采取适当的行动；</w:t>
      </w:r>
    </w:p>
    <w:p w:rsidR="006A3E39" w:rsidRPr="008E50BE" w:rsidRDefault="006A3E39" w:rsidP="006A3E39">
      <w:pPr>
        <w:rPr>
          <w:rFonts w:cstheme="majorBidi"/>
          <w:szCs w:val="24"/>
          <w:lang w:eastAsia="zh-CN"/>
        </w:rPr>
      </w:pPr>
      <w:r w:rsidRPr="008E50BE">
        <w:rPr>
          <w:rFonts w:cstheme="majorBidi"/>
          <w:szCs w:val="24"/>
          <w:lang w:eastAsia="zh-CN"/>
        </w:rPr>
        <w:t>7</w:t>
      </w:r>
      <w:r w:rsidRPr="008E50BE">
        <w:rPr>
          <w:rFonts w:cstheme="majorBidi"/>
          <w:szCs w:val="24"/>
          <w:lang w:eastAsia="zh-CN"/>
        </w:rPr>
        <w:tab/>
      </w:r>
      <w:r w:rsidRPr="008E50BE">
        <w:rPr>
          <w:rFonts w:cstheme="majorBidi"/>
          <w:szCs w:val="24"/>
          <w:lang w:eastAsia="zh-CN"/>
        </w:rPr>
        <w:t>确定需要无线电通信研究组采取紧急行动的事项；</w:t>
      </w:r>
    </w:p>
    <w:p w:rsidR="006A3E39" w:rsidRPr="008E50BE" w:rsidRDefault="006A3E39" w:rsidP="006A3E39">
      <w:pPr>
        <w:rPr>
          <w:rFonts w:cstheme="majorBidi"/>
          <w:szCs w:val="24"/>
          <w:lang w:eastAsia="zh-CN"/>
        </w:rPr>
      </w:pPr>
      <w:r w:rsidRPr="008E50BE">
        <w:rPr>
          <w:rFonts w:cstheme="majorBidi"/>
          <w:szCs w:val="24"/>
          <w:lang w:eastAsia="zh-CN"/>
        </w:rPr>
        <w:lastRenderedPageBreak/>
        <w:t>8</w:t>
      </w:r>
      <w:r w:rsidRPr="008E50BE">
        <w:rPr>
          <w:rFonts w:cstheme="majorBidi"/>
          <w:szCs w:val="24"/>
          <w:lang w:eastAsia="zh-CN"/>
        </w:rPr>
        <w:tab/>
      </w:r>
      <w:r w:rsidRPr="008E50BE">
        <w:rPr>
          <w:rFonts w:cstheme="majorBidi"/>
          <w:szCs w:val="24"/>
          <w:lang w:val="en-US" w:eastAsia="zh-CN"/>
        </w:rPr>
        <w:t>根据</w:t>
      </w:r>
      <w:hyperlink w:anchor="RES_86_Rev_WRC_07" w:history="1">
        <w:r w:rsidRPr="008E50BE">
          <w:rPr>
            <w:rFonts w:hint="eastAsia"/>
            <w:color w:val="0000FF"/>
            <w:szCs w:val="24"/>
            <w:u w:val="single"/>
            <w:lang w:eastAsia="zh-CN"/>
          </w:rPr>
          <w:t>第</w:t>
        </w:r>
        <w:r w:rsidRPr="008E50BE">
          <w:rPr>
            <w:rFonts w:eastAsia="Times New Roman"/>
            <w:b/>
            <w:color w:val="0000FF"/>
            <w:szCs w:val="24"/>
            <w:u w:val="single"/>
            <w:lang w:eastAsia="zh-CN"/>
          </w:rPr>
          <w:t>86</w:t>
        </w:r>
        <w:r w:rsidRPr="008E50BE">
          <w:rPr>
            <w:rFonts w:hint="eastAsia"/>
            <w:b/>
            <w:color w:val="0000FF"/>
            <w:szCs w:val="24"/>
            <w:u w:val="single"/>
            <w:lang w:eastAsia="zh-CN"/>
          </w:rPr>
          <w:t>号决议</w:t>
        </w:r>
        <w:r w:rsidRPr="008E50BE">
          <w:rPr>
            <w:rFonts w:ascii="SimSun" w:hAnsi="SimSun" w:cs="SimSun" w:hint="eastAsia"/>
            <w:b/>
            <w:color w:val="0000FF"/>
            <w:szCs w:val="24"/>
            <w:u w:val="single"/>
            <w:lang w:eastAsia="ja-JP"/>
          </w:rPr>
          <w:t>（</w:t>
        </w:r>
        <w:r w:rsidRPr="008E50BE">
          <w:rPr>
            <w:rFonts w:eastAsia="Times New Roman"/>
            <w:b/>
            <w:color w:val="0000FF"/>
            <w:szCs w:val="24"/>
            <w:u w:val="single"/>
            <w:lang w:eastAsia="ja-JP"/>
          </w:rPr>
          <w:t>WRC</w:t>
        </w:r>
        <w:r w:rsidRPr="008E50BE">
          <w:rPr>
            <w:rFonts w:eastAsia="Times New Roman"/>
            <w:b/>
            <w:color w:val="0000FF"/>
            <w:szCs w:val="24"/>
            <w:u w:val="single"/>
            <w:lang w:eastAsia="ja-JP"/>
          </w:rPr>
          <w:noBreakHyphen/>
          <w:t>07</w:t>
        </w:r>
        <w:r w:rsidRPr="008E50BE">
          <w:rPr>
            <w:rFonts w:hint="eastAsia"/>
            <w:b/>
            <w:color w:val="0000FF"/>
            <w:szCs w:val="24"/>
            <w:u w:val="single"/>
            <w:lang w:eastAsia="zh-CN"/>
          </w:rPr>
          <w:t>，</w:t>
        </w:r>
        <w:r w:rsidRPr="008E50BE">
          <w:rPr>
            <w:b/>
            <w:color w:val="0000FF"/>
            <w:szCs w:val="24"/>
            <w:u w:val="single"/>
            <w:lang w:eastAsia="zh-CN"/>
          </w:rPr>
          <w:t>修订版</w:t>
        </w:r>
        <w:r w:rsidRPr="008E50BE">
          <w:rPr>
            <w:rFonts w:ascii="SimSun" w:hAnsi="SimSun" w:cs="SimSun" w:hint="eastAsia"/>
            <w:b/>
            <w:color w:val="0000FF"/>
            <w:szCs w:val="24"/>
            <w:u w:val="single"/>
            <w:lang w:eastAsia="ja-JP"/>
          </w:rPr>
          <w:t>）</w:t>
        </w:r>
      </w:hyperlink>
      <w:r w:rsidRPr="008E50BE">
        <w:rPr>
          <w:rFonts w:cstheme="majorBidi"/>
          <w:szCs w:val="24"/>
          <w:lang w:val="en-US" w:eastAsia="zh-CN"/>
        </w:rPr>
        <w:t>，考虑为回应全权代表大会</w:t>
      </w:r>
      <w:hyperlink w:anchor="RES_86_Rev_Marrakesh_2002" w:history="1">
        <w:r w:rsidRPr="008E50BE">
          <w:rPr>
            <w:rFonts w:hint="eastAsia"/>
            <w:color w:val="0000FF"/>
            <w:szCs w:val="24"/>
            <w:u w:val="single"/>
            <w:lang w:eastAsia="zh-CN"/>
          </w:rPr>
          <w:t>第</w:t>
        </w:r>
        <w:r w:rsidRPr="008E50BE">
          <w:rPr>
            <w:rFonts w:eastAsia="Times New Roman"/>
            <w:color w:val="0000FF"/>
            <w:szCs w:val="24"/>
            <w:u w:val="single"/>
            <w:lang w:eastAsia="zh-CN"/>
          </w:rPr>
          <w:t>86</w:t>
        </w:r>
        <w:r w:rsidRPr="008E50BE">
          <w:rPr>
            <w:rFonts w:hint="eastAsia"/>
            <w:color w:val="0000FF"/>
            <w:szCs w:val="24"/>
            <w:u w:val="single"/>
            <w:lang w:eastAsia="zh-CN"/>
          </w:rPr>
          <w:t>号决议</w:t>
        </w:r>
        <w:r w:rsidRPr="008E50BE">
          <w:rPr>
            <w:rFonts w:ascii="SimSun" w:hAnsi="SimSun" w:cs="SimSun" w:hint="eastAsia"/>
            <w:color w:val="0000FF"/>
            <w:szCs w:val="24"/>
            <w:u w:val="single"/>
            <w:lang w:eastAsia="zh-CN"/>
          </w:rPr>
          <w:t>（</w:t>
        </w:r>
        <w:r w:rsidRPr="008E50BE">
          <w:rPr>
            <w:rFonts w:eastAsia="Times New Roman"/>
            <w:color w:val="0000FF"/>
            <w:szCs w:val="24"/>
            <w:u w:val="single"/>
            <w:lang w:eastAsia="zh-CN"/>
          </w:rPr>
          <w:t>2002</w:t>
        </w:r>
        <w:r w:rsidRPr="008E50BE">
          <w:rPr>
            <w:rFonts w:hint="eastAsia"/>
            <w:color w:val="0000FF"/>
            <w:szCs w:val="24"/>
            <w:u w:val="single"/>
            <w:lang w:eastAsia="zh-CN"/>
          </w:rPr>
          <w:t>年</w:t>
        </w:r>
        <w:r w:rsidRPr="008E50BE">
          <w:rPr>
            <w:color w:val="0000FF"/>
            <w:szCs w:val="24"/>
            <w:u w:val="single"/>
            <w:lang w:eastAsia="zh-CN"/>
          </w:rPr>
          <w:t>，马拉喀什，修订版</w:t>
        </w:r>
        <w:r w:rsidRPr="008E50BE">
          <w:rPr>
            <w:rFonts w:ascii="SimSun" w:hAnsi="SimSun" w:cs="SimSun" w:hint="eastAsia"/>
            <w:color w:val="0000FF"/>
            <w:szCs w:val="24"/>
            <w:u w:val="single"/>
            <w:lang w:eastAsia="zh-CN"/>
          </w:rPr>
          <w:t>）</w:t>
        </w:r>
      </w:hyperlink>
      <w:r w:rsidRPr="008E50BE">
        <w:rPr>
          <w:rFonts w:cstheme="majorBidi"/>
          <w:szCs w:val="24"/>
          <w:lang w:val="en-US" w:eastAsia="zh-CN"/>
        </w:rPr>
        <w:t xml:space="preserve"> – </w:t>
      </w:r>
      <w:r w:rsidRPr="008E50BE">
        <w:rPr>
          <w:rFonts w:cstheme="majorBidi"/>
          <w:szCs w:val="24"/>
          <w:lang w:val="en-US" w:eastAsia="zh-CN"/>
        </w:rPr>
        <w:t>关于卫星网络频率指配的提前公布、协调、通知和登记程序</w:t>
      </w:r>
      <w:r w:rsidRPr="008E50BE">
        <w:rPr>
          <w:rFonts w:cstheme="majorBidi"/>
          <w:szCs w:val="24"/>
          <w:lang w:val="en-US" w:eastAsia="zh-CN"/>
        </w:rPr>
        <w:t xml:space="preserve"> – </w:t>
      </w:r>
      <w:r w:rsidRPr="008E50BE">
        <w:rPr>
          <w:rFonts w:cstheme="majorBidi"/>
          <w:szCs w:val="24"/>
          <w:lang w:val="en-US" w:eastAsia="zh-CN"/>
        </w:rPr>
        <w:t>而可能做出的修改和采取的其它方案，以便为合理、高效和经济地使用无线电频率及任何相关轨道（包括对地静止卫星轨道）提供便利；</w:t>
      </w:r>
    </w:p>
    <w:p w:rsidR="006A3E39" w:rsidRPr="008E50BE" w:rsidRDefault="006A3E39" w:rsidP="006A3E39">
      <w:pPr>
        <w:rPr>
          <w:rFonts w:cstheme="majorBidi"/>
          <w:szCs w:val="24"/>
          <w:lang w:eastAsia="zh-CN"/>
        </w:rPr>
      </w:pPr>
      <w:r w:rsidRPr="008E50BE">
        <w:rPr>
          <w:rFonts w:cstheme="majorBidi"/>
          <w:szCs w:val="24"/>
          <w:lang w:eastAsia="zh-CN"/>
        </w:rPr>
        <w:t>9</w:t>
      </w:r>
      <w:r w:rsidRPr="008E50BE">
        <w:rPr>
          <w:rFonts w:cstheme="majorBidi"/>
          <w:szCs w:val="24"/>
          <w:lang w:eastAsia="zh-CN"/>
        </w:rPr>
        <w:tab/>
      </w:r>
      <w:r w:rsidRPr="008E50BE">
        <w:rPr>
          <w:rFonts w:cstheme="majorBidi"/>
          <w:szCs w:val="24"/>
          <w:lang w:eastAsia="zh-CN"/>
        </w:rPr>
        <w:t>在考虑到</w:t>
      </w:r>
      <w:hyperlink w:anchor="RES_26" w:history="1">
        <w:r w:rsidRPr="008E50BE">
          <w:rPr>
            <w:rFonts w:hint="eastAsia"/>
            <w:color w:val="0000FF"/>
            <w:szCs w:val="24"/>
            <w:u w:val="single"/>
            <w:lang w:eastAsia="zh-CN"/>
          </w:rPr>
          <w:t>第</w:t>
        </w:r>
        <w:r w:rsidRPr="008E50BE">
          <w:rPr>
            <w:rFonts w:eastAsia="Times New Roman"/>
            <w:b/>
            <w:bCs/>
            <w:color w:val="0000FF"/>
            <w:szCs w:val="24"/>
            <w:u w:val="single"/>
            <w:lang w:eastAsia="zh-CN"/>
          </w:rPr>
          <w:t>26</w:t>
        </w:r>
        <w:r w:rsidRPr="008E50BE">
          <w:rPr>
            <w:rFonts w:hint="eastAsia"/>
            <w:b/>
            <w:bCs/>
            <w:color w:val="0000FF"/>
            <w:szCs w:val="24"/>
            <w:u w:val="single"/>
            <w:lang w:eastAsia="zh-CN"/>
          </w:rPr>
          <w:t>号决议</w:t>
        </w:r>
        <w:r w:rsidRPr="008E50BE">
          <w:rPr>
            <w:rFonts w:ascii="SimSun" w:hAnsi="SimSun" w:cs="SimSun" w:hint="eastAsia"/>
            <w:b/>
            <w:bCs/>
            <w:color w:val="0000FF"/>
            <w:szCs w:val="24"/>
            <w:u w:val="single"/>
            <w:lang w:eastAsia="zh-CN"/>
          </w:rPr>
          <w:t>（</w:t>
        </w:r>
        <w:r w:rsidRPr="008E50BE">
          <w:rPr>
            <w:rFonts w:eastAsia="Times New Roman"/>
            <w:b/>
            <w:bCs/>
            <w:color w:val="0000FF"/>
            <w:szCs w:val="24"/>
            <w:u w:val="single"/>
            <w:lang w:eastAsia="zh-CN"/>
          </w:rPr>
          <w:t>WRC</w:t>
        </w:r>
        <w:r w:rsidRPr="008E50BE">
          <w:rPr>
            <w:rFonts w:eastAsia="Times New Roman"/>
            <w:b/>
            <w:bCs/>
            <w:color w:val="0000FF"/>
            <w:szCs w:val="24"/>
            <w:u w:val="single"/>
            <w:lang w:eastAsia="zh-CN"/>
          </w:rPr>
          <w:noBreakHyphen/>
          <w:t>07</w:t>
        </w:r>
        <w:r w:rsidRPr="008E50BE">
          <w:rPr>
            <w:rFonts w:hint="eastAsia"/>
            <w:b/>
            <w:bCs/>
            <w:color w:val="0000FF"/>
            <w:szCs w:val="24"/>
            <w:u w:val="single"/>
            <w:lang w:eastAsia="zh-CN"/>
          </w:rPr>
          <w:t>，</w:t>
        </w:r>
        <w:r w:rsidRPr="008E50BE">
          <w:rPr>
            <w:b/>
            <w:bCs/>
            <w:color w:val="0000FF"/>
            <w:szCs w:val="24"/>
            <w:u w:val="single"/>
            <w:lang w:eastAsia="zh-CN"/>
          </w:rPr>
          <w:t>修订版</w:t>
        </w:r>
        <w:r w:rsidRPr="008E50BE">
          <w:rPr>
            <w:rFonts w:ascii="SimSun" w:hAnsi="SimSun" w:cs="SimSun" w:hint="eastAsia"/>
            <w:b/>
            <w:bCs/>
            <w:color w:val="0000FF"/>
            <w:szCs w:val="24"/>
            <w:u w:val="single"/>
            <w:lang w:eastAsia="zh-CN"/>
          </w:rPr>
          <w:t>）</w:t>
        </w:r>
      </w:hyperlink>
      <w:r w:rsidRPr="008E50BE">
        <w:rPr>
          <w:rFonts w:cstheme="majorBidi"/>
          <w:bCs/>
          <w:szCs w:val="24"/>
          <w:lang w:eastAsia="zh-CN"/>
        </w:rPr>
        <w:t>的同时</w:t>
      </w:r>
      <w:r w:rsidRPr="008E50BE">
        <w:rPr>
          <w:rFonts w:cstheme="majorBidi"/>
          <w:szCs w:val="24"/>
          <w:lang w:eastAsia="zh-CN"/>
        </w:rPr>
        <w:t>，审议一些主管部门要求删除其国家脚注或将其国名从脚注中删除的请求（如果不再需要），并就这些请求采取适当行动；</w:t>
      </w:r>
    </w:p>
    <w:p w:rsidR="006A3E39" w:rsidRPr="008E50BE" w:rsidRDefault="006A3E39" w:rsidP="006A3E39">
      <w:pPr>
        <w:rPr>
          <w:rFonts w:cstheme="majorBidi"/>
          <w:szCs w:val="24"/>
          <w:lang w:val="en-US" w:eastAsia="zh-CN"/>
        </w:rPr>
      </w:pPr>
      <w:r w:rsidRPr="008E50BE">
        <w:rPr>
          <w:rFonts w:cstheme="majorBidi"/>
          <w:szCs w:val="24"/>
          <w:lang w:eastAsia="zh-CN"/>
        </w:rPr>
        <w:t>10</w:t>
      </w:r>
      <w:r w:rsidRPr="008E50BE">
        <w:rPr>
          <w:rFonts w:cstheme="majorBidi"/>
          <w:szCs w:val="24"/>
          <w:lang w:eastAsia="zh-CN"/>
        </w:rPr>
        <w:tab/>
      </w:r>
      <w:r w:rsidRPr="008E50BE">
        <w:rPr>
          <w:rFonts w:cstheme="majorBidi"/>
          <w:szCs w:val="24"/>
          <w:lang w:val="zh-CN" w:eastAsia="zh-CN"/>
        </w:rPr>
        <w:t>按照《公约》第</w:t>
      </w:r>
      <w:r w:rsidRPr="008E50BE">
        <w:rPr>
          <w:rFonts w:cstheme="majorBidi"/>
          <w:szCs w:val="24"/>
          <w:lang w:eastAsia="zh-CN"/>
        </w:rPr>
        <w:t>7</w:t>
      </w:r>
      <w:r w:rsidRPr="008E50BE">
        <w:rPr>
          <w:rFonts w:cstheme="majorBidi"/>
          <w:szCs w:val="24"/>
          <w:lang w:val="zh-CN" w:eastAsia="zh-CN"/>
        </w:rPr>
        <w:t>条，</w:t>
      </w:r>
      <w:r w:rsidRPr="008E50BE">
        <w:rPr>
          <w:rFonts w:cstheme="majorBidi"/>
          <w:szCs w:val="24"/>
          <w:lang w:eastAsia="zh-CN"/>
        </w:rPr>
        <w:t>审议</w:t>
      </w:r>
      <w:r w:rsidRPr="008E50BE">
        <w:rPr>
          <w:rFonts w:cstheme="majorBidi"/>
          <w:szCs w:val="24"/>
          <w:lang w:val="zh-CN" w:eastAsia="zh-CN"/>
        </w:rPr>
        <w:t>并批准无线电通信局主任关于下列内容的报告：</w:t>
      </w:r>
    </w:p>
    <w:p w:rsidR="006A3E39" w:rsidRPr="008E50BE" w:rsidRDefault="006A3E39" w:rsidP="006A3E39">
      <w:pPr>
        <w:rPr>
          <w:rFonts w:cstheme="majorBidi"/>
          <w:color w:val="000000"/>
          <w:szCs w:val="24"/>
          <w:lang w:val="es-ES_tradnl" w:eastAsia="zh-CN"/>
        </w:rPr>
      </w:pPr>
      <w:r w:rsidRPr="008E50BE">
        <w:rPr>
          <w:rFonts w:cstheme="majorBidi"/>
          <w:szCs w:val="24"/>
          <w:lang w:val="en-US" w:eastAsia="zh-CN"/>
        </w:rPr>
        <w:t>10.1</w:t>
      </w:r>
      <w:r w:rsidRPr="008E50BE">
        <w:rPr>
          <w:rFonts w:cstheme="majorBidi"/>
          <w:szCs w:val="24"/>
          <w:lang w:val="en-US" w:eastAsia="zh-CN"/>
        </w:rPr>
        <w:tab/>
      </w:r>
      <w:r w:rsidRPr="008E50BE">
        <w:rPr>
          <w:rFonts w:cstheme="majorBidi"/>
          <w:color w:val="000000"/>
          <w:szCs w:val="24"/>
          <w:lang w:eastAsia="zh-CN"/>
        </w:rPr>
        <w:t>自</w:t>
      </w:r>
      <w:r w:rsidRPr="008E50BE">
        <w:rPr>
          <w:rFonts w:cstheme="majorBidi"/>
          <w:color w:val="000000"/>
          <w:szCs w:val="24"/>
          <w:lang w:eastAsia="zh-CN"/>
        </w:rPr>
        <w:t>WRC-19</w:t>
      </w:r>
      <w:r w:rsidRPr="008E50BE">
        <w:rPr>
          <w:rFonts w:cstheme="majorBidi"/>
          <w:color w:val="000000"/>
          <w:szCs w:val="24"/>
          <w:lang w:eastAsia="zh-CN"/>
        </w:rPr>
        <w:t>以来无线电通信部门的活动</w:t>
      </w:r>
      <w:r w:rsidRPr="008E50BE">
        <w:rPr>
          <w:rFonts w:cstheme="majorBidi"/>
          <w:color w:val="000000"/>
          <w:szCs w:val="24"/>
          <w:lang w:val="es-ES_tradnl" w:eastAsia="zh-CN"/>
        </w:rPr>
        <w:t>；</w:t>
      </w:r>
    </w:p>
    <w:p w:rsidR="006A3E39" w:rsidRPr="008E50BE" w:rsidRDefault="006A3E39" w:rsidP="006A3E39">
      <w:pPr>
        <w:rPr>
          <w:rFonts w:cstheme="majorBidi"/>
          <w:color w:val="000000"/>
          <w:szCs w:val="24"/>
          <w:lang w:eastAsia="zh-CN"/>
        </w:rPr>
      </w:pPr>
      <w:r w:rsidRPr="008E50BE">
        <w:rPr>
          <w:rFonts w:cstheme="majorBidi"/>
          <w:color w:val="000000"/>
          <w:szCs w:val="24"/>
          <w:lang w:val="es-ES_tradnl" w:eastAsia="zh-CN"/>
        </w:rPr>
        <w:t>10.2</w:t>
      </w:r>
      <w:r w:rsidRPr="008E50BE">
        <w:rPr>
          <w:rFonts w:cstheme="majorBidi"/>
          <w:color w:val="000000"/>
          <w:szCs w:val="24"/>
          <w:lang w:val="es-ES_tradnl" w:eastAsia="zh-CN"/>
        </w:rPr>
        <w:tab/>
      </w:r>
      <w:r w:rsidRPr="008E50BE">
        <w:rPr>
          <w:rFonts w:cstheme="majorBidi"/>
          <w:color w:val="000000"/>
          <w:szCs w:val="24"/>
          <w:lang w:eastAsia="zh-CN"/>
        </w:rPr>
        <w:t>应用《无线电规则》过程中遇到的任何困难或矛盾之处；以及</w:t>
      </w:r>
    </w:p>
    <w:p w:rsidR="006A3E39" w:rsidRPr="008E50BE" w:rsidRDefault="006A3E39" w:rsidP="006A3E39">
      <w:pPr>
        <w:rPr>
          <w:rFonts w:cstheme="majorBidi"/>
          <w:szCs w:val="24"/>
          <w:lang w:val="es-ES_tradnl" w:eastAsia="zh-CN"/>
        </w:rPr>
      </w:pPr>
      <w:r w:rsidRPr="008E50BE">
        <w:rPr>
          <w:rFonts w:cstheme="majorBidi"/>
          <w:color w:val="000000"/>
          <w:szCs w:val="24"/>
          <w:lang w:eastAsia="zh-CN"/>
        </w:rPr>
        <w:t>10.3</w:t>
      </w:r>
      <w:r w:rsidRPr="008E50BE">
        <w:rPr>
          <w:rFonts w:cstheme="majorBidi"/>
          <w:color w:val="000000"/>
          <w:szCs w:val="24"/>
          <w:lang w:eastAsia="zh-CN"/>
        </w:rPr>
        <w:tab/>
      </w:r>
      <w:r w:rsidRPr="008E50BE">
        <w:rPr>
          <w:rFonts w:cstheme="majorBidi"/>
          <w:color w:val="000000"/>
          <w:szCs w:val="24"/>
          <w:lang w:eastAsia="zh-CN"/>
        </w:rPr>
        <w:t>为回应</w:t>
      </w:r>
      <w:hyperlink w:anchor="RES_80" w:history="1">
        <w:r w:rsidRPr="008E50BE">
          <w:rPr>
            <w:rFonts w:hint="eastAsia"/>
            <w:color w:val="0000FF"/>
            <w:szCs w:val="24"/>
            <w:u w:val="single"/>
            <w:lang w:eastAsia="zh-CN"/>
          </w:rPr>
          <w:t>第</w:t>
        </w:r>
        <w:r w:rsidRPr="008E50BE">
          <w:rPr>
            <w:rFonts w:eastAsia="Times New Roman"/>
            <w:b/>
            <w:bCs/>
            <w:color w:val="0000FF"/>
            <w:szCs w:val="24"/>
            <w:u w:val="single"/>
            <w:lang w:eastAsia="zh-CN"/>
          </w:rPr>
          <w:t>80</w:t>
        </w:r>
        <w:r w:rsidRPr="008E50BE">
          <w:rPr>
            <w:rFonts w:hint="eastAsia"/>
            <w:b/>
            <w:bCs/>
            <w:color w:val="0000FF"/>
            <w:szCs w:val="24"/>
            <w:u w:val="single"/>
            <w:lang w:eastAsia="zh-CN"/>
          </w:rPr>
          <w:t>号决议</w:t>
        </w:r>
        <w:r w:rsidRPr="008E50BE">
          <w:rPr>
            <w:rFonts w:ascii="SimSun" w:hAnsi="SimSun" w:cs="SimSun" w:hint="eastAsia"/>
            <w:b/>
            <w:bCs/>
            <w:color w:val="0000FF"/>
            <w:szCs w:val="24"/>
            <w:u w:val="single"/>
            <w:lang w:eastAsia="zh-CN"/>
          </w:rPr>
          <w:t>（</w:t>
        </w:r>
        <w:r w:rsidRPr="008E50BE">
          <w:rPr>
            <w:rFonts w:eastAsia="Times New Roman"/>
            <w:b/>
            <w:bCs/>
            <w:color w:val="0000FF"/>
            <w:szCs w:val="24"/>
            <w:u w:val="single"/>
            <w:lang w:eastAsia="zh-CN"/>
          </w:rPr>
          <w:t>WRC</w:t>
        </w:r>
        <w:r w:rsidRPr="008E50BE">
          <w:rPr>
            <w:rFonts w:eastAsia="Times New Roman"/>
            <w:b/>
            <w:bCs/>
            <w:color w:val="0000FF"/>
            <w:szCs w:val="24"/>
            <w:u w:val="single"/>
            <w:lang w:eastAsia="zh-CN"/>
          </w:rPr>
          <w:noBreakHyphen/>
          <w:t>07</w:t>
        </w:r>
        <w:r w:rsidRPr="008E50BE">
          <w:rPr>
            <w:rFonts w:hint="eastAsia"/>
            <w:b/>
            <w:bCs/>
            <w:color w:val="0000FF"/>
            <w:szCs w:val="24"/>
            <w:u w:val="single"/>
            <w:lang w:eastAsia="zh-CN"/>
          </w:rPr>
          <w:t>，</w:t>
        </w:r>
        <w:r w:rsidRPr="008E50BE">
          <w:rPr>
            <w:b/>
            <w:bCs/>
            <w:color w:val="0000FF"/>
            <w:szCs w:val="24"/>
            <w:u w:val="single"/>
            <w:lang w:eastAsia="zh-CN"/>
          </w:rPr>
          <w:t>修订版</w:t>
        </w:r>
        <w:r w:rsidRPr="008E50BE">
          <w:rPr>
            <w:rFonts w:ascii="SimSun" w:hAnsi="SimSun" w:cs="SimSun" w:hint="eastAsia"/>
            <w:b/>
            <w:bCs/>
            <w:color w:val="0000FF"/>
            <w:szCs w:val="24"/>
            <w:u w:val="single"/>
            <w:lang w:eastAsia="zh-CN"/>
          </w:rPr>
          <w:t>）</w:t>
        </w:r>
      </w:hyperlink>
      <w:r w:rsidRPr="008E50BE">
        <w:rPr>
          <w:rFonts w:cstheme="majorBidi"/>
          <w:color w:val="000000"/>
          <w:szCs w:val="24"/>
          <w:lang w:eastAsia="zh-CN"/>
        </w:rPr>
        <w:t>而采取的行动；</w:t>
      </w:r>
    </w:p>
    <w:p w:rsidR="006A3E39" w:rsidRPr="008E50BE" w:rsidRDefault="006A3E39" w:rsidP="006A3E39">
      <w:pPr>
        <w:rPr>
          <w:rFonts w:cstheme="majorBidi"/>
          <w:szCs w:val="24"/>
          <w:lang w:eastAsia="zh-CN"/>
        </w:rPr>
      </w:pPr>
      <w:r w:rsidRPr="008E50BE">
        <w:rPr>
          <w:rFonts w:cstheme="majorBidi"/>
          <w:szCs w:val="24"/>
          <w:lang w:eastAsia="zh-CN"/>
        </w:rPr>
        <w:t>11</w:t>
      </w:r>
      <w:r w:rsidRPr="008E50BE">
        <w:rPr>
          <w:rFonts w:cstheme="majorBidi"/>
          <w:szCs w:val="24"/>
          <w:lang w:eastAsia="zh-CN"/>
        </w:rPr>
        <w:tab/>
      </w:r>
      <w:r w:rsidRPr="008E50BE">
        <w:rPr>
          <w:rFonts w:cstheme="majorBidi"/>
          <w:szCs w:val="24"/>
          <w:lang w:eastAsia="zh-CN"/>
        </w:rPr>
        <w:t>根据《公约》第</w:t>
      </w:r>
      <w:r w:rsidRPr="008E50BE">
        <w:rPr>
          <w:rFonts w:cstheme="majorBidi"/>
          <w:szCs w:val="24"/>
          <w:lang w:eastAsia="zh-CN"/>
        </w:rPr>
        <w:t>7</w:t>
      </w:r>
      <w:r w:rsidRPr="008E50BE">
        <w:rPr>
          <w:rFonts w:cstheme="majorBidi"/>
          <w:szCs w:val="24"/>
          <w:lang w:eastAsia="zh-CN"/>
        </w:rPr>
        <w:t>条，向国际电联理事会建议列入下届无线电通信大会议程的议项，</w:t>
      </w:r>
    </w:p>
    <w:p w:rsidR="006A3E39" w:rsidRPr="008E50BE" w:rsidRDefault="006A3E39" w:rsidP="006A3E39">
      <w:pPr>
        <w:pStyle w:val="Call"/>
        <w:rPr>
          <w:lang w:eastAsia="zh-CN"/>
        </w:rPr>
      </w:pPr>
      <w:r w:rsidRPr="008E50BE">
        <w:rPr>
          <w:rFonts w:hint="eastAsia"/>
          <w:lang w:eastAsia="zh-CN"/>
        </w:rPr>
        <w:t>请理事会</w:t>
      </w:r>
    </w:p>
    <w:p w:rsidR="006A3E39" w:rsidRPr="008E50BE" w:rsidRDefault="006A3E39" w:rsidP="006A3E39">
      <w:pPr>
        <w:ind w:firstLineChars="200" w:firstLine="480"/>
        <w:rPr>
          <w:rFonts w:cstheme="majorBidi"/>
          <w:szCs w:val="24"/>
          <w:lang w:eastAsia="zh-CN"/>
        </w:rPr>
      </w:pPr>
      <w:r w:rsidRPr="008E50BE">
        <w:rPr>
          <w:rFonts w:cstheme="majorBidi"/>
          <w:szCs w:val="24"/>
          <w:lang w:eastAsia="zh-CN"/>
        </w:rPr>
        <w:t>考虑本决议提出的观点，</w:t>
      </w:r>
    </w:p>
    <w:p w:rsidR="006A3E39" w:rsidRPr="008E50BE" w:rsidRDefault="006A3E39" w:rsidP="006A3E39">
      <w:pPr>
        <w:pStyle w:val="Call"/>
        <w:rPr>
          <w:lang w:eastAsia="zh-CN"/>
        </w:rPr>
      </w:pPr>
      <w:r w:rsidRPr="008E50BE">
        <w:rPr>
          <w:rFonts w:hint="eastAsia"/>
          <w:lang w:eastAsia="zh-CN"/>
        </w:rPr>
        <w:t>责成无线电通信局主任</w:t>
      </w:r>
    </w:p>
    <w:p w:rsidR="006A3E39" w:rsidRPr="008E50BE" w:rsidRDefault="006A3E39" w:rsidP="006A3E39">
      <w:pPr>
        <w:ind w:firstLineChars="200" w:firstLine="480"/>
        <w:rPr>
          <w:rFonts w:cstheme="majorBidi"/>
          <w:szCs w:val="24"/>
          <w:lang w:eastAsia="zh-CN"/>
        </w:rPr>
      </w:pPr>
      <w:r w:rsidRPr="008E50BE">
        <w:rPr>
          <w:rFonts w:cstheme="majorBidi"/>
          <w:szCs w:val="24"/>
          <w:lang w:eastAsia="zh-CN"/>
        </w:rPr>
        <w:t>为召开大会筹备会议进行必要的安排并拟定提交</w:t>
      </w:r>
      <w:r w:rsidRPr="008E50BE">
        <w:rPr>
          <w:rFonts w:cstheme="majorBidi"/>
          <w:szCs w:val="24"/>
          <w:lang w:eastAsia="zh-CN"/>
        </w:rPr>
        <w:t>WRC-23</w:t>
      </w:r>
      <w:r w:rsidRPr="008E50BE">
        <w:rPr>
          <w:rFonts w:cstheme="majorBidi"/>
          <w:szCs w:val="24"/>
          <w:lang w:eastAsia="zh-CN"/>
        </w:rPr>
        <w:t>的报告，</w:t>
      </w:r>
    </w:p>
    <w:p w:rsidR="006A3E39" w:rsidRPr="008E50BE" w:rsidRDefault="006A3E39" w:rsidP="006A3E39">
      <w:pPr>
        <w:pStyle w:val="Call"/>
        <w:rPr>
          <w:lang w:eastAsia="zh-CN"/>
        </w:rPr>
      </w:pPr>
      <w:r w:rsidRPr="008E50BE">
        <w:rPr>
          <w:rFonts w:hint="eastAsia"/>
          <w:lang w:eastAsia="zh-CN"/>
        </w:rPr>
        <w:t>责成秘书长</w:t>
      </w:r>
    </w:p>
    <w:p w:rsidR="00D53F37" w:rsidRPr="008E50BE" w:rsidRDefault="006A3E39" w:rsidP="006A3E39">
      <w:pPr>
        <w:ind w:firstLineChars="200" w:firstLine="480"/>
        <w:rPr>
          <w:rFonts w:cstheme="majorBidi"/>
          <w:szCs w:val="24"/>
          <w:lang w:eastAsia="zh-CN"/>
        </w:rPr>
      </w:pPr>
      <w:r w:rsidRPr="008E50BE">
        <w:rPr>
          <w:rFonts w:cstheme="majorBidi"/>
          <w:szCs w:val="24"/>
          <w:lang w:eastAsia="zh-CN"/>
        </w:rPr>
        <w:t>将本决议通报相关的国际和区域性组织。</w:t>
      </w:r>
    </w:p>
    <w:p w:rsidR="004E0F98" w:rsidRPr="008E50BE" w:rsidRDefault="004E0F98" w:rsidP="006A3E39">
      <w:pPr>
        <w:ind w:firstLineChars="200" w:firstLine="480"/>
        <w:rPr>
          <w:rFonts w:cstheme="majorBidi"/>
          <w:szCs w:val="24"/>
          <w:lang w:eastAsia="zh-CN"/>
        </w:rPr>
      </w:pPr>
      <w:r w:rsidRPr="008E50BE">
        <w:rPr>
          <w:rFonts w:cstheme="majorBidi"/>
          <w:szCs w:val="24"/>
          <w:lang w:eastAsia="zh-CN"/>
        </w:rPr>
        <w:br w:type="page"/>
      </w:r>
    </w:p>
    <w:p w:rsidR="004E0F98" w:rsidRPr="00C140AC" w:rsidRDefault="004E0F98" w:rsidP="006E7CE6">
      <w:pPr>
        <w:pStyle w:val="ResNo"/>
        <w:tabs>
          <w:tab w:val="clear" w:pos="1871"/>
          <w:tab w:val="clear" w:pos="2268"/>
          <w:tab w:val="left" w:pos="567"/>
        </w:tabs>
        <w:spacing w:before="100"/>
        <w:outlineLvl w:val="0"/>
        <w:rPr>
          <w:rFonts w:asciiTheme="majorBidi" w:hAnsiTheme="majorBidi" w:cstheme="majorBidi"/>
          <w:caps w:val="0"/>
          <w:szCs w:val="28"/>
          <w:lang w:eastAsia="zh-CN"/>
        </w:rPr>
      </w:pPr>
      <w:bookmarkStart w:id="32" w:name="RES_26"/>
      <w:bookmarkStart w:id="33" w:name="_Toc451158993"/>
      <w:bookmarkStart w:id="34" w:name="_Toc464223714"/>
      <w:bookmarkEnd w:id="32"/>
      <w:r w:rsidRPr="00C140AC">
        <w:rPr>
          <w:rFonts w:asciiTheme="majorBidi" w:hAnsiTheme="majorBidi" w:cstheme="majorBidi"/>
          <w:caps w:val="0"/>
          <w:szCs w:val="28"/>
          <w:lang w:eastAsia="zh-CN"/>
        </w:rPr>
        <w:lastRenderedPageBreak/>
        <w:t>第</w:t>
      </w:r>
      <w:r w:rsidRPr="00C140AC">
        <w:rPr>
          <w:rFonts w:asciiTheme="majorBidi" w:hAnsiTheme="majorBidi" w:cstheme="majorBidi"/>
          <w:caps w:val="0"/>
          <w:szCs w:val="28"/>
          <w:lang w:eastAsia="zh-CN"/>
        </w:rPr>
        <w:t>26</w:t>
      </w:r>
      <w:r w:rsidRPr="00C140AC">
        <w:rPr>
          <w:rFonts w:asciiTheme="majorBidi" w:hAnsiTheme="majorBidi" w:cstheme="majorBidi"/>
          <w:caps w:val="0"/>
          <w:szCs w:val="28"/>
          <w:lang w:eastAsia="zh-CN"/>
        </w:rPr>
        <w:t>号决议（</w:t>
      </w:r>
      <w:r w:rsidRPr="00C140AC">
        <w:rPr>
          <w:rFonts w:asciiTheme="majorBidi" w:hAnsiTheme="majorBidi" w:cstheme="majorBidi"/>
          <w:caps w:val="0"/>
          <w:szCs w:val="28"/>
          <w:lang w:eastAsia="zh-CN"/>
        </w:rPr>
        <w:t>WRC-07</w:t>
      </w:r>
      <w:r w:rsidRPr="00C140AC">
        <w:rPr>
          <w:rFonts w:asciiTheme="majorBidi" w:hAnsiTheme="majorBidi" w:cstheme="majorBidi"/>
          <w:caps w:val="0"/>
          <w:szCs w:val="28"/>
          <w:lang w:eastAsia="zh-CN"/>
        </w:rPr>
        <w:t>，修订版）</w:t>
      </w:r>
      <w:bookmarkEnd w:id="33"/>
      <w:bookmarkEnd w:id="34"/>
    </w:p>
    <w:p w:rsidR="004E0F98" w:rsidRPr="00883027" w:rsidRDefault="004E0F98" w:rsidP="00883027">
      <w:pPr>
        <w:pStyle w:val="Restitle"/>
        <w:tabs>
          <w:tab w:val="clear" w:pos="1134"/>
          <w:tab w:val="clear" w:pos="1871"/>
          <w:tab w:val="clear" w:pos="2268"/>
          <w:tab w:val="left" w:pos="567"/>
        </w:tabs>
        <w:spacing w:after="120"/>
        <w:outlineLvl w:val="1"/>
        <w:rPr>
          <w:rFonts w:asciiTheme="majorBidi" w:eastAsia="Times New Roman" w:hAnsiTheme="majorBidi" w:cstheme="majorBidi"/>
          <w:noProof/>
          <w:szCs w:val="28"/>
          <w:lang w:eastAsia="zh-CN"/>
        </w:rPr>
      </w:pPr>
      <w:bookmarkStart w:id="35" w:name="_Toc328052977"/>
      <w:bookmarkStart w:id="36" w:name="_Toc451158994"/>
      <w:bookmarkStart w:id="37" w:name="_Toc464223715"/>
      <w:r w:rsidRPr="00883027">
        <w:rPr>
          <w:rFonts w:ascii="SimSun" w:hAnsi="SimSun" w:cs="SimSun" w:hint="eastAsia"/>
          <w:noProof/>
          <w:szCs w:val="28"/>
          <w:lang w:eastAsia="zh-CN"/>
        </w:rPr>
        <w:t>《无线电规则》第</w:t>
      </w:r>
      <w:r w:rsidRPr="00883027">
        <w:rPr>
          <w:rFonts w:asciiTheme="majorBidi" w:eastAsia="Times New Roman" w:hAnsiTheme="majorBidi" w:cstheme="majorBidi"/>
          <w:noProof/>
          <w:szCs w:val="28"/>
          <w:lang w:eastAsia="zh-CN"/>
        </w:rPr>
        <w:t>5</w:t>
      </w:r>
      <w:r w:rsidRPr="00883027">
        <w:rPr>
          <w:rFonts w:ascii="SimSun" w:hAnsi="SimSun" w:cs="SimSun" w:hint="eastAsia"/>
          <w:noProof/>
          <w:szCs w:val="28"/>
          <w:lang w:eastAsia="zh-CN"/>
        </w:rPr>
        <w:t>条中《频率划分表》的脚注</w:t>
      </w:r>
      <w:bookmarkEnd w:id="35"/>
      <w:bookmarkEnd w:id="36"/>
      <w:bookmarkEnd w:id="37"/>
    </w:p>
    <w:p w:rsidR="004E0F98" w:rsidRPr="008E50BE" w:rsidRDefault="004E0F98" w:rsidP="004E0F98">
      <w:pPr>
        <w:pStyle w:val="Normalaftertitle"/>
        <w:rPr>
          <w:lang w:eastAsia="zh-CN"/>
        </w:rPr>
      </w:pPr>
      <w:r w:rsidRPr="008E50BE">
        <w:rPr>
          <w:rFonts w:hint="eastAsia"/>
          <w:lang w:eastAsia="zh-CN"/>
        </w:rPr>
        <w:t>世界无线电通信大会</w:t>
      </w:r>
      <w:r w:rsidRPr="008E50BE">
        <w:rPr>
          <w:lang w:eastAsia="zh-CN"/>
        </w:rPr>
        <w:t>（</w:t>
      </w:r>
      <w:r w:rsidRPr="008E50BE">
        <w:rPr>
          <w:rFonts w:hint="eastAsia"/>
          <w:lang w:eastAsia="zh-CN"/>
        </w:rPr>
        <w:t>2007</w:t>
      </w:r>
      <w:r w:rsidRPr="008E50BE">
        <w:rPr>
          <w:rFonts w:hint="eastAsia"/>
          <w:lang w:eastAsia="zh-CN"/>
        </w:rPr>
        <w:t>年，日内瓦</w:t>
      </w:r>
      <w:r w:rsidRPr="008E50BE">
        <w:rPr>
          <w:lang w:eastAsia="zh-CN"/>
        </w:rPr>
        <w:t>）</w:t>
      </w:r>
      <w:r w:rsidRPr="008E50BE">
        <w:rPr>
          <w:rFonts w:hint="eastAsia"/>
          <w:lang w:eastAsia="zh-CN"/>
        </w:rPr>
        <w:t>，</w:t>
      </w:r>
    </w:p>
    <w:p w:rsidR="004E0F98" w:rsidRPr="008E50BE" w:rsidRDefault="004E0F98" w:rsidP="004E0F98">
      <w:pPr>
        <w:pStyle w:val="Call"/>
        <w:rPr>
          <w:lang w:eastAsia="zh-CN"/>
        </w:rPr>
      </w:pPr>
      <w:r w:rsidRPr="008E50BE">
        <w:rPr>
          <w:rFonts w:hint="eastAsia"/>
          <w:lang w:eastAsia="zh-CN"/>
        </w:rPr>
        <w:t>考虑到</w:t>
      </w:r>
    </w:p>
    <w:p w:rsidR="004E0F98" w:rsidRPr="009A5543" w:rsidRDefault="004E0F98" w:rsidP="004E0F98">
      <w:pPr>
        <w:rPr>
          <w:rFonts w:ascii="STKaiti" w:eastAsia="STKaiti" w:hAnsi="STKaiti"/>
          <w:color w:val="000000"/>
          <w:lang w:eastAsia="zh-CN"/>
        </w:rPr>
      </w:pPr>
      <w:r w:rsidRPr="004A3105">
        <w:rPr>
          <w:rFonts w:asciiTheme="majorBidi" w:eastAsia="STKaiti" w:hAnsiTheme="majorBidi" w:cstheme="majorBidi"/>
          <w:i/>
          <w:iCs/>
          <w:color w:val="000000"/>
          <w:lang w:eastAsia="zh-CN"/>
        </w:rPr>
        <w:t>a)</w:t>
      </w:r>
      <w:r w:rsidRPr="009A5543">
        <w:rPr>
          <w:rFonts w:ascii="STKaiti" w:eastAsia="STKaiti" w:hAnsi="STKaiti"/>
          <w:color w:val="000000"/>
          <w:lang w:eastAsia="zh-CN"/>
        </w:rPr>
        <w:tab/>
      </w:r>
      <w:r w:rsidRPr="008E50BE">
        <w:rPr>
          <w:rFonts w:hint="eastAsia"/>
          <w:lang w:eastAsia="zh-CN"/>
        </w:rPr>
        <w:t>脚注是《无线电规则》中的《频率划分表》的一个组成划分，因此是国际条约文本的一部分；</w:t>
      </w:r>
    </w:p>
    <w:p w:rsidR="004E0F98" w:rsidRPr="008E50BE" w:rsidRDefault="004E0F98" w:rsidP="004E0F98">
      <w:pPr>
        <w:rPr>
          <w:color w:val="000000"/>
          <w:lang w:eastAsia="zh-CN"/>
        </w:rPr>
      </w:pPr>
      <w:r w:rsidRPr="004A3105">
        <w:rPr>
          <w:rFonts w:asciiTheme="majorBidi" w:eastAsia="STKaiti" w:hAnsiTheme="majorBidi" w:cstheme="majorBidi"/>
          <w:i/>
          <w:iCs/>
          <w:color w:val="000000"/>
          <w:lang w:eastAsia="zh-CN"/>
        </w:rPr>
        <w:t>b)</w:t>
      </w:r>
      <w:r w:rsidRPr="008E50BE">
        <w:rPr>
          <w:color w:val="000000"/>
          <w:lang w:eastAsia="zh-CN"/>
        </w:rPr>
        <w:tab/>
      </w:r>
      <w:r w:rsidRPr="008E50BE">
        <w:rPr>
          <w:rFonts w:hint="eastAsia"/>
          <w:lang w:eastAsia="zh-CN"/>
        </w:rPr>
        <w:t>《频率划分表》的脚注应清楚、简明并易于理解；</w:t>
      </w:r>
    </w:p>
    <w:p w:rsidR="004E0F98" w:rsidRPr="008E50BE" w:rsidRDefault="004E0F98" w:rsidP="004E0F98">
      <w:pPr>
        <w:rPr>
          <w:color w:val="000000"/>
          <w:lang w:eastAsia="zh-CN"/>
        </w:rPr>
      </w:pPr>
      <w:r w:rsidRPr="004A3105">
        <w:rPr>
          <w:rFonts w:asciiTheme="majorBidi" w:eastAsia="STKaiti" w:hAnsiTheme="majorBidi" w:cstheme="majorBidi"/>
          <w:i/>
          <w:iCs/>
          <w:color w:val="000000"/>
          <w:lang w:eastAsia="zh-CN"/>
        </w:rPr>
        <w:t>c)</w:t>
      </w:r>
      <w:r w:rsidRPr="008E50BE">
        <w:rPr>
          <w:color w:val="000000"/>
          <w:lang w:eastAsia="zh-CN"/>
        </w:rPr>
        <w:tab/>
      </w:r>
      <w:r w:rsidRPr="008E50BE">
        <w:rPr>
          <w:rFonts w:hint="eastAsia"/>
          <w:lang w:eastAsia="zh-CN"/>
        </w:rPr>
        <w:t>脚注应直接与频率划分的问题有关；</w:t>
      </w:r>
    </w:p>
    <w:p w:rsidR="004E0F98" w:rsidRPr="008E50BE" w:rsidRDefault="004E0F98" w:rsidP="004E0F98">
      <w:pPr>
        <w:rPr>
          <w:color w:val="000000"/>
          <w:lang w:eastAsia="zh-CN"/>
        </w:rPr>
      </w:pPr>
      <w:r w:rsidRPr="004A3105">
        <w:rPr>
          <w:rFonts w:asciiTheme="majorBidi" w:eastAsia="STKaiti" w:hAnsiTheme="majorBidi" w:cstheme="majorBidi"/>
          <w:i/>
          <w:iCs/>
          <w:color w:val="000000"/>
          <w:lang w:eastAsia="zh-CN"/>
        </w:rPr>
        <w:t>d)</w:t>
      </w:r>
      <w:r w:rsidRPr="008E50BE">
        <w:rPr>
          <w:color w:val="000000"/>
          <w:lang w:eastAsia="zh-CN"/>
        </w:rPr>
        <w:tab/>
      </w:r>
      <w:r w:rsidRPr="008E50BE">
        <w:rPr>
          <w:rFonts w:hint="eastAsia"/>
          <w:lang w:eastAsia="zh-CN"/>
        </w:rPr>
        <w:t>为了确保脚注能使《频率划分表》得到修改而不引起不必要的混乱，需要制定关于脚注使用的原则；</w:t>
      </w:r>
    </w:p>
    <w:p w:rsidR="004E0F98" w:rsidRPr="008E50BE" w:rsidRDefault="004E0F98" w:rsidP="004E0F98">
      <w:pPr>
        <w:rPr>
          <w:lang w:eastAsia="zh-CN"/>
        </w:rPr>
      </w:pPr>
      <w:r w:rsidRPr="004A3105">
        <w:rPr>
          <w:rFonts w:asciiTheme="majorBidi" w:eastAsia="STKaiti" w:hAnsiTheme="majorBidi" w:cstheme="majorBidi"/>
          <w:i/>
          <w:iCs/>
          <w:color w:val="000000"/>
          <w:lang w:eastAsia="zh-CN"/>
        </w:rPr>
        <w:t>e)</w:t>
      </w:r>
      <w:r w:rsidRPr="008E50BE">
        <w:rPr>
          <w:lang w:eastAsia="zh-CN"/>
        </w:rPr>
        <w:tab/>
      </w:r>
      <w:r w:rsidRPr="008E50BE">
        <w:rPr>
          <w:rFonts w:hint="eastAsia"/>
          <w:lang w:eastAsia="zh-CN"/>
        </w:rPr>
        <w:t>目前脚注是由有权的世界无线电通信大会通过，且对脚注的任何增加、修改或删除均由有权的大会考虑并通过；</w:t>
      </w:r>
    </w:p>
    <w:p w:rsidR="004E0F98" w:rsidRPr="008E50BE" w:rsidRDefault="004E0F98" w:rsidP="004E0F98">
      <w:pPr>
        <w:rPr>
          <w:lang w:eastAsia="zh-CN"/>
        </w:rPr>
      </w:pPr>
      <w:r w:rsidRPr="004A3105">
        <w:rPr>
          <w:rFonts w:asciiTheme="majorBidi" w:eastAsia="STKaiti" w:hAnsiTheme="majorBidi" w:cstheme="majorBidi"/>
          <w:i/>
          <w:iCs/>
          <w:color w:val="000000"/>
          <w:lang w:eastAsia="zh-CN"/>
        </w:rPr>
        <w:t>f)</w:t>
      </w:r>
      <w:r w:rsidRPr="008E50BE">
        <w:rPr>
          <w:lang w:eastAsia="zh-CN"/>
        </w:rPr>
        <w:tab/>
      </w:r>
      <w:r w:rsidRPr="008E50BE">
        <w:rPr>
          <w:rFonts w:hint="eastAsia"/>
          <w:lang w:eastAsia="zh-CN"/>
        </w:rPr>
        <w:t>关于国家脚注的有些问题可以通过应用第</w:t>
      </w:r>
      <w:r w:rsidRPr="008E50BE">
        <w:rPr>
          <w:b/>
          <w:bCs/>
          <w:lang w:eastAsia="zh-CN"/>
        </w:rPr>
        <w:t>6</w:t>
      </w:r>
      <w:r w:rsidRPr="008E50BE">
        <w:rPr>
          <w:rFonts w:hint="eastAsia"/>
          <w:lang w:eastAsia="zh-CN"/>
        </w:rPr>
        <w:t>条所设想的特别协议解决；</w:t>
      </w:r>
    </w:p>
    <w:p w:rsidR="004E0F98" w:rsidRPr="008E50BE" w:rsidRDefault="004E0F98" w:rsidP="004E0F98">
      <w:pPr>
        <w:rPr>
          <w:lang w:eastAsia="zh-CN"/>
        </w:rPr>
      </w:pPr>
      <w:r w:rsidRPr="004A3105">
        <w:rPr>
          <w:rFonts w:asciiTheme="majorBidi" w:eastAsia="STKaiti" w:hAnsiTheme="majorBidi" w:cstheme="majorBidi"/>
          <w:i/>
          <w:iCs/>
          <w:color w:val="000000"/>
          <w:lang w:eastAsia="zh-CN"/>
        </w:rPr>
        <w:t>g)</w:t>
      </w:r>
      <w:r w:rsidRPr="008E50BE">
        <w:rPr>
          <w:lang w:eastAsia="zh-CN"/>
        </w:rPr>
        <w:tab/>
      </w:r>
      <w:r w:rsidRPr="008E50BE">
        <w:rPr>
          <w:rFonts w:hint="eastAsia"/>
          <w:lang w:eastAsia="zh-CN"/>
        </w:rPr>
        <w:t>在某些情况下，由于脚注中的不一致或遗漏，使主管部门遇到较大的困难；</w:t>
      </w:r>
    </w:p>
    <w:p w:rsidR="004E0F98" w:rsidRPr="008E50BE" w:rsidRDefault="004E0F98" w:rsidP="004E0F98">
      <w:pPr>
        <w:rPr>
          <w:lang w:eastAsia="zh-CN"/>
        </w:rPr>
      </w:pPr>
      <w:r w:rsidRPr="004A3105">
        <w:rPr>
          <w:rFonts w:asciiTheme="majorBidi" w:eastAsia="STKaiti" w:hAnsiTheme="majorBidi" w:cstheme="majorBidi"/>
          <w:i/>
          <w:iCs/>
          <w:color w:val="000000"/>
          <w:lang w:eastAsia="zh-CN"/>
        </w:rPr>
        <w:t>h)</w:t>
      </w:r>
      <w:r w:rsidRPr="008E50BE">
        <w:rPr>
          <w:lang w:eastAsia="zh-CN"/>
        </w:rPr>
        <w:tab/>
      </w:r>
      <w:r w:rsidRPr="008E50BE">
        <w:rPr>
          <w:rFonts w:hint="eastAsia"/>
          <w:lang w:eastAsia="zh-CN"/>
        </w:rPr>
        <w:t>为了保持对《频率划分表》的脚注及时更新，应有明确有效的有关增加、修改及删除脚注的指导原则，</w:t>
      </w:r>
    </w:p>
    <w:p w:rsidR="004E0F98" w:rsidRPr="008E50BE" w:rsidRDefault="004E0F98" w:rsidP="004E0F98">
      <w:pPr>
        <w:pStyle w:val="Call"/>
        <w:rPr>
          <w:lang w:eastAsia="zh-CN"/>
        </w:rPr>
      </w:pPr>
      <w:r w:rsidRPr="008E50BE">
        <w:rPr>
          <w:rFonts w:hint="eastAsia"/>
          <w:lang w:eastAsia="zh-CN"/>
        </w:rPr>
        <w:t>做出决议</w:t>
      </w:r>
    </w:p>
    <w:p w:rsidR="004E0F98" w:rsidRPr="008E50BE" w:rsidRDefault="004E0F98" w:rsidP="004E0F98">
      <w:pPr>
        <w:rPr>
          <w:lang w:eastAsia="zh-CN"/>
        </w:rPr>
      </w:pPr>
      <w:r w:rsidRPr="008E50BE">
        <w:rPr>
          <w:lang w:eastAsia="zh-CN"/>
        </w:rPr>
        <w:t>1</w:t>
      </w:r>
      <w:r w:rsidRPr="008E50BE">
        <w:rPr>
          <w:lang w:eastAsia="zh-CN"/>
        </w:rPr>
        <w:tab/>
      </w:r>
      <w:r w:rsidRPr="008E50BE">
        <w:rPr>
          <w:rFonts w:hint="eastAsia"/>
          <w:lang w:eastAsia="zh-CN"/>
        </w:rPr>
        <w:t>可能时，《频率划分表》的脚注应限于对相关划分的变更、限制或其他的更改，而不是涉及电台的操作、频率指配或其他问题；</w:t>
      </w:r>
    </w:p>
    <w:p w:rsidR="004E0F98" w:rsidRPr="008E50BE" w:rsidRDefault="004E0F98" w:rsidP="004E0F98">
      <w:pPr>
        <w:rPr>
          <w:color w:val="000000"/>
          <w:lang w:eastAsia="zh-CN"/>
        </w:rPr>
      </w:pPr>
      <w:r w:rsidRPr="008E50BE">
        <w:rPr>
          <w:color w:val="000000"/>
          <w:lang w:eastAsia="zh-CN"/>
        </w:rPr>
        <w:t>2</w:t>
      </w:r>
      <w:r w:rsidRPr="008E50BE">
        <w:rPr>
          <w:color w:val="000000"/>
          <w:lang w:eastAsia="zh-CN"/>
        </w:rPr>
        <w:tab/>
      </w:r>
      <w:r w:rsidRPr="008E50BE">
        <w:rPr>
          <w:rFonts w:hint="eastAsia"/>
          <w:lang w:eastAsia="zh-CN"/>
        </w:rPr>
        <w:t>《频率划分表》的脚注应仅包括在无线电频谱的使用中具有国际影响的脚注；</w:t>
      </w:r>
    </w:p>
    <w:p w:rsidR="004E0F98" w:rsidRPr="008E50BE" w:rsidRDefault="004E0F98" w:rsidP="004E0F98">
      <w:pPr>
        <w:rPr>
          <w:color w:val="000000"/>
          <w:lang w:eastAsia="zh-CN"/>
        </w:rPr>
      </w:pPr>
      <w:r w:rsidRPr="008E50BE">
        <w:rPr>
          <w:color w:val="000000"/>
          <w:lang w:eastAsia="zh-CN"/>
        </w:rPr>
        <w:t>3</w:t>
      </w:r>
      <w:r w:rsidRPr="008E50BE">
        <w:rPr>
          <w:color w:val="000000"/>
          <w:lang w:eastAsia="zh-CN"/>
        </w:rPr>
        <w:tab/>
      </w:r>
      <w:r w:rsidRPr="008E50BE">
        <w:rPr>
          <w:rFonts w:hint="eastAsia"/>
          <w:lang w:eastAsia="zh-CN"/>
        </w:rPr>
        <w:t>《频率划分表》的新的脚注应仅在于实现下列目的：</w:t>
      </w:r>
    </w:p>
    <w:p w:rsidR="004E0F98" w:rsidRPr="008E50BE" w:rsidRDefault="004E0F98" w:rsidP="004E0F98">
      <w:pPr>
        <w:pStyle w:val="enumlev1"/>
        <w:rPr>
          <w:color w:val="000000"/>
          <w:lang w:eastAsia="zh-CN"/>
        </w:rPr>
      </w:pPr>
      <w:r w:rsidRPr="009A5543">
        <w:rPr>
          <w:rFonts w:ascii="STKaiti" w:eastAsia="STKaiti" w:hAnsi="STKaiti"/>
          <w:lang w:eastAsia="zh-CN"/>
        </w:rPr>
        <w:t>a)</w:t>
      </w:r>
      <w:r w:rsidRPr="008E50BE">
        <w:rPr>
          <w:color w:val="000000"/>
          <w:lang w:eastAsia="zh-CN"/>
        </w:rPr>
        <w:tab/>
      </w:r>
      <w:r w:rsidRPr="008E50BE">
        <w:rPr>
          <w:rFonts w:hint="eastAsia"/>
          <w:lang w:eastAsia="zh-CN"/>
        </w:rPr>
        <w:t>实现《频率划分表》的灵活性；</w:t>
      </w:r>
    </w:p>
    <w:p w:rsidR="004E0F98" w:rsidRPr="008E50BE" w:rsidRDefault="004E0F98" w:rsidP="004E0F98">
      <w:pPr>
        <w:pStyle w:val="enumlev1"/>
        <w:rPr>
          <w:color w:val="000000"/>
          <w:lang w:eastAsia="zh-CN"/>
        </w:rPr>
      </w:pPr>
      <w:r w:rsidRPr="009A5543">
        <w:rPr>
          <w:rFonts w:ascii="STKaiti" w:eastAsia="STKaiti" w:hAnsi="STKaiti"/>
          <w:lang w:eastAsia="zh-CN"/>
        </w:rPr>
        <w:t>b)</w:t>
      </w:r>
      <w:r w:rsidRPr="008E50BE">
        <w:rPr>
          <w:color w:val="000000"/>
          <w:lang w:eastAsia="zh-CN"/>
        </w:rPr>
        <w:tab/>
      </w:r>
      <w:r w:rsidRPr="008E50BE">
        <w:rPr>
          <w:rFonts w:hint="eastAsia"/>
          <w:lang w:eastAsia="zh-CN"/>
        </w:rPr>
        <w:t>按照第</w:t>
      </w:r>
      <w:r w:rsidRPr="008E50BE">
        <w:rPr>
          <w:b/>
          <w:lang w:eastAsia="zh-CN"/>
        </w:rPr>
        <w:t>5</w:t>
      </w:r>
      <w:r w:rsidRPr="008E50BE">
        <w:rPr>
          <w:rFonts w:hint="eastAsia"/>
          <w:lang w:eastAsia="zh-CN"/>
        </w:rPr>
        <w:t>条第</w:t>
      </w:r>
      <w:r w:rsidRPr="008E50BE">
        <w:rPr>
          <w:rFonts w:hint="eastAsia"/>
          <w:lang w:eastAsia="zh-CN"/>
        </w:rPr>
        <w:t>II</w:t>
      </w:r>
      <w:r w:rsidRPr="008E50BE">
        <w:rPr>
          <w:rFonts w:hint="eastAsia"/>
          <w:lang w:eastAsia="zh-CN"/>
        </w:rPr>
        <w:t>节，保护《频率划分表》内的及其他脚注内的相关划分；</w:t>
      </w:r>
    </w:p>
    <w:p w:rsidR="004E0F98" w:rsidRPr="008E50BE" w:rsidRDefault="004E0F98" w:rsidP="004E0F98">
      <w:pPr>
        <w:pStyle w:val="enumlev1"/>
        <w:rPr>
          <w:lang w:eastAsia="zh-CN"/>
        </w:rPr>
      </w:pPr>
      <w:r w:rsidRPr="009A5543">
        <w:rPr>
          <w:rFonts w:ascii="STKaiti" w:eastAsia="STKaiti" w:hAnsi="STKaiti"/>
          <w:lang w:eastAsia="zh-CN"/>
        </w:rPr>
        <w:t>c)</w:t>
      </w:r>
      <w:r w:rsidRPr="008E50BE">
        <w:rPr>
          <w:color w:val="000000"/>
          <w:lang w:eastAsia="zh-CN"/>
        </w:rPr>
        <w:tab/>
      </w:r>
      <w:r w:rsidRPr="008E50BE">
        <w:rPr>
          <w:rFonts w:hint="eastAsia"/>
          <w:lang w:eastAsia="zh-CN"/>
        </w:rPr>
        <w:t>对新的业务采用过渡性的或永久性的限制以实现兼容性；</w:t>
      </w:r>
    </w:p>
    <w:p w:rsidR="004E0F98" w:rsidRPr="008E50BE" w:rsidRDefault="004E0F98" w:rsidP="004E0F98">
      <w:pPr>
        <w:pStyle w:val="enumlev1"/>
        <w:rPr>
          <w:color w:val="000000"/>
          <w:lang w:eastAsia="zh-CN"/>
        </w:rPr>
      </w:pPr>
      <w:r w:rsidRPr="009A5543">
        <w:rPr>
          <w:rFonts w:ascii="STKaiti" w:eastAsia="STKaiti" w:hAnsi="STKaiti"/>
          <w:lang w:eastAsia="zh-CN"/>
        </w:rPr>
        <w:t>d)</w:t>
      </w:r>
      <w:r w:rsidRPr="008E50BE">
        <w:rPr>
          <w:color w:val="000000"/>
          <w:lang w:eastAsia="zh-CN"/>
        </w:rPr>
        <w:tab/>
      </w:r>
      <w:r w:rsidRPr="008E50BE">
        <w:rPr>
          <w:rFonts w:hint="eastAsia"/>
          <w:lang w:eastAsia="zh-CN"/>
        </w:rPr>
        <w:t>满足某一国家或地区的特别需要，如果在《频率划分表》的范围内不能满足这种需要的话；</w:t>
      </w:r>
    </w:p>
    <w:p w:rsidR="004E0F98" w:rsidRPr="008E50BE" w:rsidRDefault="004E0F98" w:rsidP="004E0F98">
      <w:pPr>
        <w:rPr>
          <w:color w:val="000000"/>
          <w:lang w:eastAsia="zh-CN"/>
        </w:rPr>
      </w:pPr>
      <w:r w:rsidRPr="008E50BE">
        <w:rPr>
          <w:color w:val="000000"/>
          <w:lang w:eastAsia="zh-CN"/>
        </w:rPr>
        <w:t>4</w:t>
      </w:r>
      <w:r w:rsidRPr="008E50BE">
        <w:rPr>
          <w:color w:val="000000"/>
          <w:lang w:eastAsia="zh-CN"/>
        </w:rPr>
        <w:tab/>
      </w:r>
      <w:r w:rsidRPr="008E50BE">
        <w:rPr>
          <w:rFonts w:hint="eastAsia"/>
          <w:lang w:eastAsia="zh-CN"/>
        </w:rPr>
        <w:t>服务于某一公共目的的脚注应使用共同的格式，且可能时，应通过对相关频段合适的引证，组成一个单一的脚注，</w:t>
      </w:r>
    </w:p>
    <w:p w:rsidR="004E0F98" w:rsidRPr="008E50BE" w:rsidRDefault="004E0F98" w:rsidP="004E0F98">
      <w:pPr>
        <w:pStyle w:val="Call"/>
        <w:rPr>
          <w:lang w:eastAsia="zh-CN"/>
        </w:rPr>
      </w:pPr>
      <w:r w:rsidRPr="008E50BE">
        <w:rPr>
          <w:rFonts w:hint="eastAsia"/>
          <w:lang w:eastAsia="zh-CN"/>
        </w:rPr>
        <w:t>进一步做出决议</w:t>
      </w:r>
    </w:p>
    <w:p w:rsidR="004E0F98" w:rsidRPr="008E50BE" w:rsidRDefault="004E0F98" w:rsidP="004E0F98">
      <w:pPr>
        <w:rPr>
          <w:color w:val="000000"/>
          <w:lang w:eastAsia="zh-CN"/>
        </w:rPr>
      </w:pPr>
      <w:r w:rsidRPr="008E50BE">
        <w:rPr>
          <w:color w:val="000000"/>
          <w:lang w:eastAsia="zh-CN"/>
        </w:rPr>
        <w:t>1</w:t>
      </w:r>
      <w:r w:rsidRPr="008E50BE">
        <w:rPr>
          <w:color w:val="000000"/>
          <w:lang w:eastAsia="zh-CN"/>
        </w:rPr>
        <w:tab/>
      </w:r>
      <w:r w:rsidRPr="008E50BE">
        <w:rPr>
          <w:rFonts w:hint="eastAsia"/>
          <w:lang w:eastAsia="zh-CN"/>
        </w:rPr>
        <w:t>任何新的脚注的增加或现有脚注的修改只有在下列情况时才可由世界无线电通信大会考虑：</w:t>
      </w:r>
    </w:p>
    <w:p w:rsidR="004E0F98" w:rsidRPr="008E50BE" w:rsidRDefault="004E0F98" w:rsidP="004E0F98">
      <w:pPr>
        <w:pStyle w:val="enumlev1"/>
        <w:rPr>
          <w:lang w:eastAsia="zh-CN"/>
        </w:rPr>
      </w:pPr>
      <w:r w:rsidRPr="004A3105">
        <w:rPr>
          <w:rFonts w:asciiTheme="majorBidi" w:eastAsia="STKaiti" w:hAnsiTheme="majorBidi" w:cstheme="majorBidi"/>
          <w:i/>
          <w:iCs/>
          <w:color w:val="000000"/>
          <w:lang w:eastAsia="zh-CN"/>
        </w:rPr>
        <w:t>a)</w:t>
      </w:r>
      <w:r w:rsidRPr="008E50BE">
        <w:rPr>
          <w:lang w:eastAsia="zh-CN"/>
        </w:rPr>
        <w:tab/>
      </w:r>
      <w:r w:rsidRPr="008E50BE">
        <w:rPr>
          <w:rFonts w:hint="eastAsia"/>
          <w:lang w:eastAsia="zh-CN"/>
        </w:rPr>
        <w:t>该大会的议程明确包括与拟增加或修改的脚注有关的频段；或</w:t>
      </w:r>
    </w:p>
    <w:p w:rsidR="004E0F98" w:rsidRPr="008E50BE" w:rsidRDefault="004E0F98" w:rsidP="004E0F98">
      <w:pPr>
        <w:pStyle w:val="enumlev1"/>
        <w:rPr>
          <w:color w:val="000000"/>
          <w:lang w:eastAsia="zh-CN"/>
        </w:rPr>
      </w:pPr>
      <w:r w:rsidRPr="004A3105">
        <w:rPr>
          <w:rFonts w:asciiTheme="majorBidi" w:eastAsia="STKaiti" w:hAnsiTheme="majorBidi" w:cstheme="majorBidi"/>
          <w:i/>
          <w:iCs/>
          <w:color w:val="000000"/>
          <w:lang w:eastAsia="zh-CN"/>
        </w:rPr>
        <w:lastRenderedPageBreak/>
        <w:t>b)</w:t>
      </w:r>
      <w:r w:rsidRPr="008E50BE">
        <w:rPr>
          <w:color w:val="000000"/>
          <w:lang w:eastAsia="zh-CN"/>
        </w:rPr>
        <w:tab/>
      </w:r>
      <w:r w:rsidRPr="008E50BE">
        <w:rPr>
          <w:rFonts w:hint="eastAsia"/>
          <w:lang w:eastAsia="zh-CN"/>
        </w:rPr>
        <w:t>需要增加或修改的脚注所属的频段是在大会期间考虑的且大会决定对其进行更改的那些频段；或</w:t>
      </w:r>
    </w:p>
    <w:p w:rsidR="004E0F98" w:rsidRPr="008E50BE" w:rsidRDefault="004E0F98" w:rsidP="004E0F98">
      <w:pPr>
        <w:pStyle w:val="enumlev1"/>
        <w:rPr>
          <w:color w:val="000000"/>
          <w:lang w:eastAsia="zh-CN"/>
        </w:rPr>
      </w:pPr>
      <w:r w:rsidRPr="004A3105">
        <w:rPr>
          <w:rFonts w:asciiTheme="majorBidi" w:eastAsia="STKaiti" w:hAnsiTheme="majorBidi" w:cstheme="majorBidi"/>
          <w:i/>
          <w:iCs/>
          <w:color w:val="000000"/>
          <w:lang w:eastAsia="zh-CN"/>
        </w:rPr>
        <w:t>c)</w:t>
      </w:r>
      <w:r w:rsidRPr="008E50BE">
        <w:rPr>
          <w:color w:val="000000"/>
          <w:lang w:eastAsia="zh-CN"/>
        </w:rPr>
        <w:tab/>
      </w:r>
      <w:r w:rsidRPr="008E50BE">
        <w:rPr>
          <w:rFonts w:hint="eastAsia"/>
          <w:lang w:eastAsia="zh-CN"/>
        </w:rPr>
        <w:t>通过审议一个或多个相关主管部门提交的提案，脚注的增加或修改被专门列入了大会的议程；</w:t>
      </w:r>
    </w:p>
    <w:p w:rsidR="004E0F98" w:rsidRPr="008E50BE" w:rsidRDefault="004E0F98" w:rsidP="004E0F98">
      <w:pPr>
        <w:rPr>
          <w:color w:val="000000"/>
          <w:lang w:eastAsia="zh-CN"/>
        </w:rPr>
      </w:pPr>
      <w:r w:rsidRPr="008E50BE">
        <w:rPr>
          <w:color w:val="000000"/>
          <w:lang w:eastAsia="zh-CN"/>
        </w:rPr>
        <w:t>2</w:t>
      </w:r>
      <w:r w:rsidRPr="008E50BE">
        <w:rPr>
          <w:color w:val="000000"/>
          <w:lang w:eastAsia="zh-CN"/>
        </w:rPr>
        <w:tab/>
      </w:r>
      <w:r w:rsidRPr="008E50BE">
        <w:rPr>
          <w:rFonts w:hint="eastAsia"/>
          <w:lang w:eastAsia="zh-CN"/>
        </w:rPr>
        <w:t>为未来世界无线电通信大会建议的议程应包括一项常设议项，以方便考虑主管部门提出的删除不再需要的国家脚注或脚注中的国名的提案；</w:t>
      </w:r>
    </w:p>
    <w:p w:rsidR="004E0F98" w:rsidRPr="008E50BE" w:rsidRDefault="004E0F98" w:rsidP="004E0F98">
      <w:pPr>
        <w:rPr>
          <w:lang w:eastAsia="zh-CN"/>
        </w:rPr>
      </w:pPr>
      <w:r w:rsidRPr="008E50BE">
        <w:rPr>
          <w:color w:val="000000"/>
          <w:lang w:eastAsia="zh-CN"/>
        </w:rPr>
        <w:t>3</w:t>
      </w:r>
      <w:r w:rsidRPr="008E50BE">
        <w:rPr>
          <w:color w:val="000000"/>
          <w:lang w:eastAsia="zh-CN"/>
        </w:rPr>
        <w:tab/>
      </w:r>
      <w:r w:rsidRPr="008E50BE">
        <w:rPr>
          <w:rFonts w:hint="eastAsia"/>
          <w:lang w:eastAsia="zh-CN"/>
        </w:rPr>
        <w:t>在上述</w:t>
      </w:r>
      <w:r w:rsidRPr="008E50BE">
        <w:rPr>
          <w:rFonts w:eastAsia="STKaiti" w:hint="eastAsia"/>
          <w:lang w:eastAsia="zh-CN"/>
        </w:rPr>
        <w:t>进一步做出决议</w:t>
      </w:r>
      <w:r w:rsidRPr="008E50BE">
        <w:rPr>
          <w:lang w:eastAsia="zh-CN"/>
        </w:rPr>
        <w:t>1</w:t>
      </w:r>
      <w:r w:rsidRPr="008E50BE">
        <w:rPr>
          <w:rFonts w:hint="eastAsia"/>
          <w:lang w:eastAsia="zh-CN"/>
        </w:rPr>
        <w:t>和</w:t>
      </w:r>
      <w:r w:rsidRPr="008E50BE">
        <w:rPr>
          <w:lang w:eastAsia="zh-CN"/>
        </w:rPr>
        <w:t>2</w:t>
      </w:r>
      <w:r w:rsidRPr="008E50BE">
        <w:rPr>
          <w:rFonts w:hint="eastAsia"/>
          <w:lang w:eastAsia="zh-CN"/>
        </w:rPr>
        <w:t>未涵盖的情况中，关于新的脚注或修改现有的脚注的提案，如果涉及对明显是遗漏、不一致、含糊不清或编辑性错误的改正，并且已按照《</w:t>
      </w:r>
      <w:r w:rsidRPr="008E50BE">
        <w:rPr>
          <w:rFonts w:hint="eastAsia"/>
          <w:bCs/>
          <w:lang w:eastAsia="zh-CN"/>
        </w:rPr>
        <w:t>国际电联大会、全会和会议的总规则》（</w:t>
      </w:r>
      <w:r w:rsidRPr="008E50BE">
        <w:rPr>
          <w:rFonts w:hint="eastAsia"/>
          <w:bCs/>
          <w:lang w:eastAsia="zh-CN"/>
        </w:rPr>
        <w:t>2006</w:t>
      </w:r>
      <w:r w:rsidRPr="008E50BE">
        <w:rPr>
          <w:rFonts w:hint="eastAsia"/>
          <w:bCs/>
          <w:lang w:eastAsia="zh-CN"/>
        </w:rPr>
        <w:t>年，安塔利亚</w:t>
      </w:r>
      <w:r w:rsidRPr="008E50BE">
        <w:rPr>
          <w:rFonts w:hint="eastAsia"/>
          <w:lang w:val="en-US" w:eastAsia="zh-CN"/>
        </w:rPr>
        <w:t>）</w:t>
      </w:r>
      <w:r w:rsidRPr="008E50BE">
        <w:rPr>
          <w:rFonts w:hint="eastAsia"/>
          <w:bCs/>
          <w:lang w:eastAsia="zh-CN"/>
        </w:rPr>
        <w:t>第</w:t>
      </w:r>
      <w:r w:rsidRPr="008E50BE">
        <w:rPr>
          <w:rFonts w:hint="eastAsia"/>
          <w:bCs/>
          <w:lang w:eastAsia="zh-CN"/>
        </w:rPr>
        <w:t>40</w:t>
      </w:r>
      <w:r w:rsidRPr="008E50BE">
        <w:rPr>
          <w:rFonts w:hint="eastAsia"/>
          <w:bCs/>
          <w:lang w:eastAsia="zh-CN"/>
        </w:rPr>
        <w:t>款</w:t>
      </w:r>
      <w:r w:rsidRPr="008E50BE">
        <w:rPr>
          <w:rFonts w:hint="eastAsia"/>
          <w:lang w:eastAsia="zh-CN"/>
        </w:rPr>
        <w:t>的规定提交给了国际电联，则可以由世界无线电通信大会作为特例考虑，</w:t>
      </w:r>
    </w:p>
    <w:p w:rsidR="004E0F98" w:rsidRPr="008E50BE" w:rsidRDefault="004E0F98" w:rsidP="004E0F98">
      <w:pPr>
        <w:pStyle w:val="Call"/>
        <w:rPr>
          <w:lang w:eastAsia="zh-CN"/>
        </w:rPr>
      </w:pPr>
      <w:r w:rsidRPr="008E50BE">
        <w:rPr>
          <w:rFonts w:hint="eastAsia"/>
          <w:lang w:eastAsia="zh-CN"/>
        </w:rPr>
        <w:t>敦促各主管部门</w:t>
      </w:r>
    </w:p>
    <w:p w:rsidR="004E0F98" w:rsidRPr="008E50BE" w:rsidRDefault="004E0F98" w:rsidP="004E0F98">
      <w:pPr>
        <w:rPr>
          <w:color w:val="000000"/>
          <w:lang w:eastAsia="zh-CN"/>
        </w:rPr>
      </w:pPr>
      <w:r w:rsidRPr="008E50BE">
        <w:rPr>
          <w:color w:val="000000"/>
          <w:lang w:eastAsia="zh-CN"/>
        </w:rPr>
        <w:t>1</w:t>
      </w:r>
      <w:r w:rsidRPr="008E50BE">
        <w:rPr>
          <w:color w:val="000000"/>
          <w:lang w:eastAsia="zh-CN"/>
        </w:rPr>
        <w:tab/>
      </w:r>
      <w:r w:rsidRPr="008E50BE">
        <w:rPr>
          <w:rFonts w:hint="eastAsia"/>
          <w:lang w:eastAsia="zh-CN"/>
        </w:rPr>
        <w:t>定期复审脚注，酌情建议删去其国家脚注或从脚注中删去其国名；</w:t>
      </w:r>
    </w:p>
    <w:p w:rsidR="004E0F98" w:rsidRPr="008E50BE" w:rsidRDefault="004E0F98" w:rsidP="004E0F98">
      <w:pPr>
        <w:rPr>
          <w:lang w:eastAsia="zh-CN"/>
        </w:rPr>
      </w:pPr>
      <w:r w:rsidRPr="008E50BE">
        <w:rPr>
          <w:color w:val="000000"/>
          <w:lang w:eastAsia="zh-CN"/>
        </w:rPr>
        <w:t>2</w:t>
      </w:r>
      <w:r w:rsidRPr="008E50BE">
        <w:rPr>
          <w:color w:val="000000"/>
          <w:lang w:eastAsia="zh-CN"/>
        </w:rPr>
        <w:tab/>
      </w:r>
      <w:r w:rsidRPr="008E50BE">
        <w:rPr>
          <w:rFonts w:hint="eastAsia"/>
          <w:lang w:eastAsia="zh-CN"/>
        </w:rPr>
        <w:t>在向世界无线电通信大会提出提案时应考虑上述</w:t>
      </w:r>
      <w:r w:rsidRPr="008E50BE">
        <w:rPr>
          <w:rFonts w:eastAsia="STKaiti" w:hint="eastAsia"/>
          <w:lang w:eastAsia="zh-CN"/>
        </w:rPr>
        <w:t>进一步做出决议</w:t>
      </w:r>
      <w:r w:rsidRPr="008E50BE">
        <w:rPr>
          <w:rFonts w:hint="eastAsia"/>
          <w:lang w:eastAsia="zh-CN"/>
        </w:rPr>
        <w:t>的内容。</w:t>
      </w:r>
    </w:p>
    <w:p w:rsidR="004E0F98" w:rsidRPr="008E50BE" w:rsidRDefault="004E0F98" w:rsidP="004E0F98">
      <w:pPr>
        <w:ind w:firstLineChars="200" w:firstLine="480"/>
        <w:rPr>
          <w:lang w:eastAsia="zh-CN"/>
        </w:rPr>
      </w:pPr>
      <w:r w:rsidRPr="008E50BE">
        <w:rPr>
          <w:lang w:eastAsia="zh-CN"/>
        </w:rPr>
        <w:br w:type="page"/>
      </w:r>
    </w:p>
    <w:p w:rsidR="006D1E13" w:rsidRPr="006E7CE6" w:rsidRDefault="006D1E13" w:rsidP="006E7CE6">
      <w:pPr>
        <w:pStyle w:val="ResNo"/>
        <w:tabs>
          <w:tab w:val="clear" w:pos="1871"/>
          <w:tab w:val="clear" w:pos="2268"/>
          <w:tab w:val="left" w:pos="567"/>
        </w:tabs>
        <w:spacing w:before="100"/>
        <w:outlineLvl w:val="0"/>
        <w:rPr>
          <w:rFonts w:asciiTheme="majorBidi" w:hAnsiTheme="majorBidi" w:cstheme="majorBidi"/>
          <w:caps w:val="0"/>
          <w:szCs w:val="28"/>
          <w:lang w:eastAsia="zh-CN"/>
        </w:rPr>
      </w:pPr>
      <w:bookmarkStart w:id="38" w:name="RES_27"/>
      <w:bookmarkStart w:id="39" w:name="_Toc451158995"/>
      <w:bookmarkStart w:id="40" w:name="_Toc464223716"/>
      <w:bookmarkEnd w:id="38"/>
      <w:r w:rsidRPr="006E7CE6">
        <w:rPr>
          <w:rFonts w:asciiTheme="majorBidi" w:hAnsiTheme="majorBidi" w:cstheme="majorBidi" w:hint="eastAsia"/>
          <w:caps w:val="0"/>
          <w:szCs w:val="28"/>
          <w:lang w:eastAsia="zh-CN"/>
        </w:rPr>
        <w:lastRenderedPageBreak/>
        <w:t>第</w:t>
      </w:r>
      <w:r w:rsidRPr="006E7CE6">
        <w:rPr>
          <w:rFonts w:asciiTheme="majorBidi" w:hAnsiTheme="majorBidi" w:cstheme="majorBidi"/>
          <w:caps w:val="0"/>
          <w:szCs w:val="28"/>
          <w:lang w:eastAsia="zh-CN"/>
        </w:rPr>
        <w:t>27</w:t>
      </w:r>
      <w:r w:rsidRPr="006E7CE6">
        <w:rPr>
          <w:rFonts w:asciiTheme="majorBidi" w:hAnsiTheme="majorBidi" w:cstheme="majorBidi" w:hint="eastAsia"/>
          <w:caps w:val="0"/>
          <w:szCs w:val="28"/>
          <w:lang w:eastAsia="zh-CN"/>
        </w:rPr>
        <w:t>号决议（</w:t>
      </w:r>
      <w:r w:rsidRPr="006E7CE6">
        <w:rPr>
          <w:rFonts w:asciiTheme="majorBidi" w:hAnsiTheme="majorBidi" w:cstheme="majorBidi"/>
          <w:caps w:val="0"/>
          <w:szCs w:val="28"/>
          <w:lang w:eastAsia="zh-CN"/>
        </w:rPr>
        <w:t>WRC-</w:t>
      </w:r>
      <w:r w:rsidRPr="006E7CE6">
        <w:rPr>
          <w:rFonts w:asciiTheme="majorBidi" w:hAnsiTheme="majorBidi" w:cstheme="majorBidi" w:hint="eastAsia"/>
          <w:caps w:val="0"/>
          <w:szCs w:val="28"/>
          <w:lang w:eastAsia="zh-CN"/>
        </w:rPr>
        <w:t>12</w:t>
      </w:r>
      <w:r w:rsidRPr="006E7CE6">
        <w:rPr>
          <w:rFonts w:asciiTheme="majorBidi" w:hAnsiTheme="majorBidi" w:cstheme="majorBidi" w:hint="eastAsia"/>
          <w:caps w:val="0"/>
          <w:szCs w:val="28"/>
          <w:lang w:eastAsia="zh-CN"/>
        </w:rPr>
        <w:t>，修订版）</w:t>
      </w:r>
      <w:bookmarkEnd w:id="39"/>
      <w:bookmarkEnd w:id="40"/>
    </w:p>
    <w:p w:rsidR="006D1E13" w:rsidRPr="00883027" w:rsidRDefault="006D1E13" w:rsidP="00883027">
      <w:pPr>
        <w:pStyle w:val="Restitle"/>
        <w:tabs>
          <w:tab w:val="clear" w:pos="1134"/>
          <w:tab w:val="clear" w:pos="1871"/>
          <w:tab w:val="clear" w:pos="2268"/>
          <w:tab w:val="left" w:pos="567"/>
        </w:tabs>
        <w:spacing w:after="120"/>
        <w:outlineLvl w:val="1"/>
        <w:rPr>
          <w:rFonts w:asciiTheme="majorBidi" w:eastAsia="Times New Roman" w:hAnsiTheme="majorBidi" w:cstheme="majorBidi"/>
          <w:noProof/>
          <w:szCs w:val="28"/>
          <w:lang w:eastAsia="zh-CN"/>
        </w:rPr>
      </w:pPr>
      <w:bookmarkStart w:id="41" w:name="_Toc319677999"/>
      <w:bookmarkStart w:id="42" w:name="_Toc328052979"/>
      <w:bookmarkStart w:id="43" w:name="_Toc451158996"/>
      <w:bookmarkStart w:id="44" w:name="_Toc464223717"/>
      <w:r w:rsidRPr="00883027">
        <w:rPr>
          <w:rFonts w:ascii="SimSun" w:hAnsi="SimSun" w:cs="SimSun" w:hint="eastAsia"/>
          <w:noProof/>
          <w:szCs w:val="28"/>
          <w:lang w:eastAsia="zh-CN"/>
        </w:rPr>
        <w:t>引证归并在《无线电规则》中的使用</w:t>
      </w:r>
      <w:bookmarkEnd w:id="41"/>
      <w:bookmarkEnd w:id="42"/>
      <w:bookmarkEnd w:id="43"/>
      <w:bookmarkEnd w:id="44"/>
    </w:p>
    <w:p w:rsidR="006D1E13" w:rsidRPr="008E50BE" w:rsidRDefault="006D1E13" w:rsidP="006D1E13">
      <w:pPr>
        <w:pStyle w:val="Normalaftertitle"/>
        <w:rPr>
          <w:lang w:eastAsia="zh-CN"/>
        </w:rPr>
      </w:pPr>
      <w:r w:rsidRPr="008E50BE">
        <w:rPr>
          <w:rFonts w:hint="eastAsia"/>
          <w:lang w:eastAsia="zh-CN"/>
        </w:rPr>
        <w:t>世界无线电通信大会（</w:t>
      </w:r>
      <w:r w:rsidRPr="008E50BE">
        <w:rPr>
          <w:lang w:eastAsia="zh-CN"/>
        </w:rPr>
        <w:t>20</w:t>
      </w:r>
      <w:r w:rsidRPr="008E50BE">
        <w:rPr>
          <w:rFonts w:hint="eastAsia"/>
          <w:lang w:eastAsia="zh-CN"/>
        </w:rPr>
        <w:t>12</w:t>
      </w:r>
      <w:r w:rsidRPr="008E50BE">
        <w:rPr>
          <w:rFonts w:hint="eastAsia"/>
          <w:lang w:eastAsia="zh-CN"/>
        </w:rPr>
        <w:t>年，日内瓦），</w:t>
      </w:r>
    </w:p>
    <w:p w:rsidR="006D1E13" w:rsidRPr="008E50BE" w:rsidRDefault="006D1E13" w:rsidP="006D1E13">
      <w:pPr>
        <w:pStyle w:val="Call"/>
        <w:rPr>
          <w:lang w:eastAsia="zh-CN"/>
        </w:rPr>
      </w:pPr>
      <w:r w:rsidRPr="008E50BE">
        <w:rPr>
          <w:rFonts w:hint="eastAsia"/>
          <w:lang w:eastAsia="zh-CN"/>
        </w:rPr>
        <w:t>考虑到</w:t>
      </w:r>
    </w:p>
    <w:p w:rsidR="006D1E13" w:rsidRPr="008E50BE" w:rsidRDefault="006D1E13" w:rsidP="006D1E13">
      <w:pPr>
        <w:rPr>
          <w:sz w:val="22"/>
          <w:szCs w:val="22"/>
          <w:lang w:eastAsia="zh-CN"/>
        </w:rPr>
      </w:pPr>
      <w:r w:rsidRPr="004A3105">
        <w:rPr>
          <w:rFonts w:asciiTheme="majorBidi" w:eastAsia="STKaiti" w:hAnsiTheme="majorBidi" w:cstheme="majorBidi"/>
          <w:i/>
          <w:iCs/>
          <w:color w:val="000000"/>
          <w:lang w:eastAsia="zh-CN"/>
        </w:rPr>
        <w:t>a)</w:t>
      </w:r>
      <w:r w:rsidRPr="008E50BE">
        <w:rPr>
          <w:sz w:val="22"/>
          <w:szCs w:val="22"/>
          <w:lang w:eastAsia="zh-CN"/>
        </w:rPr>
        <w:tab/>
      </w:r>
      <w:r w:rsidRPr="008E50BE">
        <w:rPr>
          <w:rFonts w:hint="eastAsia"/>
          <w:lang w:val="en-US" w:eastAsia="zh-CN"/>
        </w:rPr>
        <w:t>1995</w:t>
      </w:r>
      <w:r w:rsidRPr="008E50BE">
        <w:rPr>
          <w:rFonts w:hint="eastAsia"/>
          <w:lang w:val="en-US" w:eastAsia="zh-CN"/>
        </w:rPr>
        <w:t>年世界无线电通信大会通过并经后续各届大会修订的引证归并原则（见本决议附件</w:t>
      </w:r>
      <w:r w:rsidRPr="008E50BE">
        <w:rPr>
          <w:rFonts w:hint="eastAsia"/>
          <w:lang w:val="en-US" w:eastAsia="zh-CN"/>
        </w:rPr>
        <w:t>1</w:t>
      </w:r>
      <w:r w:rsidRPr="008E50BE">
        <w:rPr>
          <w:rFonts w:hint="eastAsia"/>
          <w:lang w:val="en-US" w:eastAsia="zh-CN"/>
        </w:rPr>
        <w:t>和附件</w:t>
      </w:r>
      <w:r w:rsidRPr="008E50BE">
        <w:rPr>
          <w:rFonts w:hint="eastAsia"/>
          <w:lang w:val="en-US" w:eastAsia="zh-CN"/>
        </w:rPr>
        <w:t>2</w:t>
      </w:r>
      <w:r w:rsidRPr="008E50BE">
        <w:rPr>
          <w:rFonts w:hint="eastAsia"/>
          <w:lang w:val="en-US" w:eastAsia="zh-CN"/>
        </w:rPr>
        <w:t>）；</w:t>
      </w:r>
    </w:p>
    <w:p w:rsidR="006D1E13" w:rsidRPr="008E50BE" w:rsidRDefault="006D1E13" w:rsidP="006D1E13">
      <w:pPr>
        <w:rPr>
          <w:color w:val="000000"/>
          <w:lang w:val="en-US" w:eastAsia="zh-CN"/>
        </w:rPr>
      </w:pPr>
      <w:r w:rsidRPr="004A3105">
        <w:rPr>
          <w:rFonts w:asciiTheme="majorBidi" w:eastAsia="STKaiti" w:hAnsiTheme="majorBidi" w:cstheme="majorBidi"/>
          <w:i/>
          <w:iCs/>
          <w:color w:val="000000"/>
          <w:lang w:eastAsia="zh-CN"/>
        </w:rPr>
        <w:t>b)</w:t>
      </w:r>
      <w:r w:rsidRPr="008E50BE">
        <w:rPr>
          <w:color w:val="000000"/>
          <w:lang w:val="en-US" w:eastAsia="zh-CN"/>
        </w:rPr>
        <w:tab/>
      </w:r>
      <w:r w:rsidRPr="008E50BE">
        <w:rPr>
          <w:rFonts w:hint="eastAsia"/>
          <w:lang w:eastAsia="zh-CN"/>
        </w:rPr>
        <w:t>《无线电规则》引证的一些条款中未能适当地将强制性或非强制性文本区别开来，</w:t>
      </w:r>
    </w:p>
    <w:p w:rsidR="006D1E13" w:rsidRPr="008E50BE" w:rsidRDefault="006D1E13" w:rsidP="006D1E13">
      <w:pPr>
        <w:pStyle w:val="Call"/>
        <w:rPr>
          <w:lang w:eastAsia="zh-CN"/>
        </w:rPr>
      </w:pPr>
      <w:r w:rsidRPr="008E50BE">
        <w:rPr>
          <w:rFonts w:hint="eastAsia"/>
          <w:lang w:eastAsia="zh-CN"/>
        </w:rPr>
        <w:t>注意到</w:t>
      </w:r>
    </w:p>
    <w:p w:rsidR="006D1E13" w:rsidRPr="008E50BE" w:rsidRDefault="006D1E13" w:rsidP="006D1E13">
      <w:pPr>
        <w:ind w:firstLineChars="200" w:firstLine="480"/>
        <w:rPr>
          <w:color w:val="000000"/>
          <w:sz w:val="22"/>
          <w:szCs w:val="22"/>
          <w:lang w:eastAsia="zh-CN"/>
        </w:rPr>
      </w:pPr>
      <w:r w:rsidRPr="008E50BE">
        <w:rPr>
          <w:rFonts w:hint="eastAsia"/>
          <w:lang w:eastAsia="zh-CN"/>
        </w:rPr>
        <w:t>引证世界无线电通信大会</w:t>
      </w:r>
      <w:r w:rsidRPr="008E50BE">
        <w:rPr>
          <w:lang w:eastAsia="zh-CN"/>
        </w:rPr>
        <w:t>（</w:t>
      </w:r>
      <w:r w:rsidRPr="008E50BE">
        <w:rPr>
          <w:lang w:eastAsia="zh-CN"/>
        </w:rPr>
        <w:t>WR</w:t>
      </w:r>
      <w:r w:rsidRPr="008E50BE">
        <w:rPr>
          <w:szCs w:val="17"/>
          <w:lang w:eastAsia="zh-CN"/>
        </w:rPr>
        <w:t>C</w:t>
      </w:r>
      <w:r w:rsidRPr="008E50BE">
        <w:rPr>
          <w:rFonts w:hint="eastAsia"/>
          <w:szCs w:val="17"/>
          <w:lang w:eastAsia="zh-CN"/>
        </w:rPr>
        <w:t>）</w:t>
      </w:r>
      <w:r w:rsidRPr="008E50BE">
        <w:rPr>
          <w:rFonts w:hint="eastAsia"/>
          <w:lang w:eastAsia="zh-CN"/>
        </w:rPr>
        <w:t>的决议或建议不需要特别的程序，可予以考虑，因为这些文本均需经世界无线电通信大会通过，</w:t>
      </w:r>
    </w:p>
    <w:p w:rsidR="006D1E13" w:rsidRPr="008E50BE" w:rsidRDefault="006D1E13" w:rsidP="006D1E13">
      <w:pPr>
        <w:pStyle w:val="Call"/>
        <w:rPr>
          <w:lang w:eastAsia="zh-CN"/>
        </w:rPr>
      </w:pPr>
      <w:r w:rsidRPr="008E50BE">
        <w:rPr>
          <w:rFonts w:hint="eastAsia"/>
          <w:lang w:eastAsia="zh-CN"/>
        </w:rPr>
        <w:t>做出决议</w:t>
      </w:r>
    </w:p>
    <w:p w:rsidR="006D1E13" w:rsidRPr="008E50BE" w:rsidRDefault="006D1E13" w:rsidP="006D1E13">
      <w:pPr>
        <w:rPr>
          <w:lang w:val="en-US" w:eastAsia="zh-CN"/>
        </w:rPr>
      </w:pPr>
      <w:r w:rsidRPr="008E50BE">
        <w:rPr>
          <w:lang w:val="en-US" w:eastAsia="zh-CN"/>
        </w:rPr>
        <w:t>1</w:t>
      </w:r>
      <w:r w:rsidRPr="008E50BE">
        <w:rPr>
          <w:lang w:val="en-US" w:eastAsia="zh-CN"/>
        </w:rPr>
        <w:tab/>
      </w:r>
      <w:r w:rsidRPr="008E50BE">
        <w:rPr>
          <w:rFonts w:hint="eastAsia"/>
          <w:lang w:eastAsia="zh-CN"/>
        </w:rPr>
        <w:t>就《无线电规则》而言，“引证归并”一词须仅适用于具有强制性目的的那些引证；</w:t>
      </w:r>
    </w:p>
    <w:p w:rsidR="006D1E13" w:rsidRPr="008E50BE" w:rsidRDefault="006D1E13" w:rsidP="006D1E13">
      <w:pPr>
        <w:rPr>
          <w:lang w:val="en-US" w:eastAsia="zh-CN"/>
        </w:rPr>
      </w:pPr>
      <w:r w:rsidRPr="008E50BE">
        <w:rPr>
          <w:lang w:val="en-US" w:eastAsia="zh-CN"/>
        </w:rPr>
        <w:t>2</w:t>
      </w:r>
      <w:r w:rsidRPr="008E50BE">
        <w:rPr>
          <w:lang w:val="en-US" w:eastAsia="zh-CN"/>
        </w:rPr>
        <w:tab/>
      </w:r>
      <w:r w:rsidRPr="008E50BE">
        <w:rPr>
          <w:rFonts w:hint="eastAsia"/>
          <w:lang w:eastAsia="zh-CN"/>
        </w:rPr>
        <w:t>在考虑采用新的引证归并时，须尽量减少归并内容，并采用以下标准：</w:t>
      </w:r>
    </w:p>
    <w:p w:rsidR="006D1E13" w:rsidRPr="008E50BE" w:rsidRDefault="006D1E13" w:rsidP="006D1E13">
      <w:pPr>
        <w:pStyle w:val="enumlev1"/>
        <w:rPr>
          <w:color w:val="000000"/>
          <w:lang w:val="en-US" w:eastAsia="zh-CN"/>
        </w:rPr>
      </w:pPr>
      <w:r w:rsidRPr="008E50BE">
        <w:rPr>
          <w:color w:val="000000"/>
          <w:lang w:val="en-US" w:eastAsia="zh-CN"/>
        </w:rPr>
        <w:t>–</w:t>
      </w:r>
      <w:r w:rsidRPr="008E50BE">
        <w:rPr>
          <w:color w:val="000000"/>
          <w:lang w:val="en-US" w:eastAsia="zh-CN"/>
        </w:rPr>
        <w:tab/>
      </w:r>
      <w:r w:rsidRPr="008E50BE">
        <w:rPr>
          <w:rFonts w:hint="eastAsia"/>
          <w:lang w:eastAsia="zh-CN"/>
        </w:rPr>
        <w:t>只有与具体的世界无线电通信大会议项有关的文本才可得到考虑；</w:t>
      </w:r>
    </w:p>
    <w:p w:rsidR="006D1E13" w:rsidRPr="008E50BE" w:rsidRDefault="006D1E13" w:rsidP="006D1E13">
      <w:pPr>
        <w:pStyle w:val="enumlev1"/>
        <w:rPr>
          <w:color w:val="000000"/>
          <w:lang w:val="en-US" w:eastAsia="zh-CN"/>
        </w:rPr>
      </w:pPr>
      <w:r w:rsidRPr="008E50BE">
        <w:rPr>
          <w:color w:val="000000"/>
          <w:lang w:val="en-US" w:eastAsia="zh-CN"/>
        </w:rPr>
        <w:t>–</w:t>
      </w:r>
      <w:r w:rsidRPr="008E50BE">
        <w:rPr>
          <w:color w:val="000000"/>
          <w:lang w:val="en-US" w:eastAsia="zh-CN"/>
        </w:rPr>
        <w:tab/>
      </w:r>
      <w:r w:rsidRPr="008E50BE">
        <w:rPr>
          <w:rFonts w:hint="eastAsia"/>
          <w:lang w:eastAsia="zh-CN"/>
        </w:rPr>
        <w:t>须根据本决议附件</w:t>
      </w:r>
      <w:r w:rsidRPr="008E50BE">
        <w:rPr>
          <w:rFonts w:hint="eastAsia"/>
          <w:lang w:eastAsia="zh-CN"/>
        </w:rPr>
        <w:t>1</w:t>
      </w:r>
      <w:r w:rsidRPr="008E50BE">
        <w:rPr>
          <w:rFonts w:hint="eastAsia"/>
          <w:lang w:eastAsia="zh-CN"/>
        </w:rPr>
        <w:t>中的原则确定正确的引证方法；</w:t>
      </w:r>
    </w:p>
    <w:p w:rsidR="006D1E13" w:rsidRPr="008E50BE" w:rsidRDefault="006D1E13" w:rsidP="006D1E13">
      <w:pPr>
        <w:pStyle w:val="enumlev1"/>
        <w:rPr>
          <w:color w:val="000000"/>
          <w:lang w:val="en-US" w:eastAsia="zh-CN"/>
        </w:rPr>
      </w:pPr>
      <w:r w:rsidRPr="008E50BE">
        <w:rPr>
          <w:color w:val="000000"/>
          <w:lang w:val="en-US" w:eastAsia="zh-CN"/>
        </w:rPr>
        <w:t>–</w:t>
      </w:r>
      <w:r w:rsidRPr="008E50BE">
        <w:rPr>
          <w:color w:val="000000"/>
          <w:lang w:val="en-US" w:eastAsia="zh-CN"/>
        </w:rPr>
        <w:tab/>
      </w:r>
      <w:r w:rsidRPr="008E50BE">
        <w:rPr>
          <w:rFonts w:hint="eastAsia"/>
          <w:lang w:eastAsia="zh-CN"/>
        </w:rPr>
        <w:t>为确保针对预期目的采用正确的引证方法，须遵循本决议附件</w:t>
      </w:r>
      <w:r w:rsidRPr="008E50BE">
        <w:rPr>
          <w:rFonts w:hint="eastAsia"/>
          <w:lang w:eastAsia="zh-CN"/>
        </w:rPr>
        <w:t>2</w:t>
      </w:r>
      <w:r w:rsidRPr="008E50BE">
        <w:rPr>
          <w:rFonts w:hint="eastAsia"/>
          <w:lang w:eastAsia="zh-CN"/>
        </w:rPr>
        <w:t>所确立的导则；</w:t>
      </w:r>
    </w:p>
    <w:p w:rsidR="006D1E13" w:rsidRPr="008E50BE" w:rsidRDefault="006D1E13" w:rsidP="006D1E13">
      <w:pPr>
        <w:rPr>
          <w:color w:val="000000"/>
          <w:lang w:val="en-US" w:eastAsia="zh-CN"/>
        </w:rPr>
      </w:pPr>
      <w:r w:rsidRPr="008E50BE">
        <w:rPr>
          <w:color w:val="000000"/>
          <w:lang w:val="en-US" w:eastAsia="zh-CN"/>
        </w:rPr>
        <w:t>3</w:t>
      </w:r>
      <w:r w:rsidRPr="008E50BE">
        <w:rPr>
          <w:color w:val="000000"/>
          <w:lang w:val="en-US" w:eastAsia="zh-CN"/>
        </w:rPr>
        <w:tab/>
      </w:r>
      <w:r w:rsidRPr="008E50BE">
        <w:rPr>
          <w:rFonts w:hint="eastAsia"/>
          <w:lang w:eastAsia="zh-CN"/>
        </w:rPr>
        <w:t>在批准对</w:t>
      </w:r>
      <w:r w:rsidRPr="008E50BE">
        <w:rPr>
          <w:lang w:val="en-US" w:eastAsia="zh-CN"/>
        </w:rPr>
        <w:t>ITU-R</w:t>
      </w:r>
      <w:r w:rsidRPr="008E50BE">
        <w:rPr>
          <w:rFonts w:hint="eastAsia"/>
          <w:lang w:val="en-US" w:eastAsia="zh-CN"/>
        </w:rPr>
        <w:t>建议书或其中部分内容的</w:t>
      </w:r>
      <w:r w:rsidRPr="008E50BE">
        <w:rPr>
          <w:rFonts w:hint="eastAsia"/>
          <w:lang w:eastAsia="zh-CN"/>
        </w:rPr>
        <w:t>引证归并时，须采用本决议附件</w:t>
      </w:r>
      <w:r w:rsidRPr="008E50BE">
        <w:rPr>
          <w:rFonts w:hint="eastAsia"/>
          <w:lang w:eastAsia="zh-CN"/>
        </w:rPr>
        <w:t>3</w:t>
      </w:r>
      <w:r w:rsidRPr="008E50BE">
        <w:rPr>
          <w:rFonts w:hint="eastAsia"/>
          <w:lang w:eastAsia="zh-CN"/>
        </w:rPr>
        <w:t>所述的程序；</w:t>
      </w:r>
    </w:p>
    <w:p w:rsidR="006D1E13" w:rsidRPr="008E50BE" w:rsidRDefault="006D1E13" w:rsidP="006D1E13">
      <w:pPr>
        <w:rPr>
          <w:color w:val="000000"/>
          <w:sz w:val="22"/>
          <w:szCs w:val="22"/>
          <w:lang w:eastAsia="zh-CN"/>
        </w:rPr>
      </w:pPr>
      <w:r w:rsidRPr="008E50BE">
        <w:rPr>
          <w:color w:val="000000"/>
          <w:lang w:val="en-US" w:eastAsia="zh-CN"/>
        </w:rPr>
        <w:t>4</w:t>
      </w:r>
      <w:r w:rsidRPr="008E50BE">
        <w:rPr>
          <w:color w:val="000000"/>
          <w:lang w:val="en-US" w:eastAsia="zh-CN"/>
        </w:rPr>
        <w:tab/>
      </w:r>
      <w:r w:rsidRPr="008E50BE">
        <w:rPr>
          <w:rFonts w:hint="eastAsia"/>
          <w:lang w:eastAsia="zh-CN"/>
        </w:rPr>
        <w:t>须审议现有的对</w:t>
      </w:r>
      <w:r w:rsidRPr="008E50BE">
        <w:rPr>
          <w:lang w:val="en-US" w:eastAsia="zh-CN"/>
        </w:rPr>
        <w:t>ITU-R</w:t>
      </w:r>
      <w:r w:rsidRPr="008E50BE">
        <w:rPr>
          <w:rFonts w:hint="eastAsia"/>
          <w:lang w:eastAsia="zh-CN"/>
        </w:rPr>
        <w:t>建议书的引证，以按照本决议附件</w:t>
      </w:r>
      <w:r w:rsidRPr="008E50BE">
        <w:rPr>
          <w:rFonts w:hint="eastAsia"/>
          <w:lang w:eastAsia="zh-CN"/>
        </w:rPr>
        <w:t>2</w:t>
      </w:r>
      <w:r w:rsidRPr="008E50BE">
        <w:rPr>
          <w:rFonts w:hint="eastAsia"/>
          <w:lang w:eastAsia="zh-CN"/>
        </w:rPr>
        <w:t>澄清这种引证是强制性的还是非强制性的；</w:t>
      </w:r>
    </w:p>
    <w:p w:rsidR="006D1E13" w:rsidRPr="008E50BE" w:rsidRDefault="006D1E13" w:rsidP="006D1E13">
      <w:pPr>
        <w:rPr>
          <w:color w:val="000000"/>
          <w:szCs w:val="24"/>
          <w:lang w:eastAsia="zh-CN"/>
        </w:rPr>
      </w:pPr>
      <w:r w:rsidRPr="008E50BE">
        <w:rPr>
          <w:color w:val="000000"/>
          <w:szCs w:val="24"/>
          <w:lang w:eastAsia="zh-CN"/>
        </w:rPr>
        <w:t>5</w:t>
      </w:r>
      <w:r w:rsidRPr="008E50BE">
        <w:rPr>
          <w:color w:val="000000"/>
          <w:szCs w:val="24"/>
          <w:lang w:eastAsia="zh-CN"/>
        </w:rPr>
        <w:tab/>
      </w:r>
      <w:r w:rsidRPr="008E50BE">
        <w:rPr>
          <w:rFonts w:hint="eastAsia"/>
          <w:szCs w:val="24"/>
          <w:lang w:eastAsia="zh-CN"/>
        </w:rPr>
        <w:t>每届世界无线电通信大会结束之前引证归并的所有</w:t>
      </w:r>
      <w:r w:rsidRPr="008E50BE">
        <w:rPr>
          <w:szCs w:val="24"/>
          <w:lang w:val="en-US" w:eastAsia="zh-CN"/>
        </w:rPr>
        <w:t>ITU-R</w:t>
      </w:r>
      <w:r w:rsidRPr="008E50BE">
        <w:rPr>
          <w:rFonts w:hint="eastAsia"/>
          <w:szCs w:val="24"/>
          <w:lang w:val="en-US" w:eastAsia="zh-CN"/>
        </w:rPr>
        <w:t>建议书或其中部分内容，以及含有引证归并此类</w:t>
      </w:r>
      <w:r w:rsidRPr="008E50BE">
        <w:rPr>
          <w:rFonts w:hint="eastAsia"/>
          <w:szCs w:val="24"/>
          <w:lang w:val="en-US" w:eastAsia="zh-CN"/>
        </w:rPr>
        <w:t>ITU-R</w:t>
      </w:r>
      <w:r w:rsidRPr="008E50BE">
        <w:rPr>
          <w:rFonts w:hint="eastAsia"/>
          <w:szCs w:val="24"/>
          <w:lang w:val="en-US" w:eastAsia="zh-CN"/>
        </w:rPr>
        <w:t>建议书的规则条款（包括脚注和决议）的交叉引证列表，</w:t>
      </w:r>
      <w:r w:rsidRPr="008E50BE">
        <w:rPr>
          <w:rFonts w:hint="eastAsia"/>
          <w:szCs w:val="24"/>
          <w:lang w:eastAsia="zh-CN"/>
        </w:rPr>
        <w:t>须在核对之后在《无线电规则》的相关卷册中出版（见本决议附件</w:t>
      </w:r>
      <w:r w:rsidRPr="008E50BE">
        <w:rPr>
          <w:rFonts w:hint="eastAsia"/>
          <w:szCs w:val="24"/>
          <w:lang w:eastAsia="zh-CN"/>
        </w:rPr>
        <w:t>3</w:t>
      </w:r>
      <w:r w:rsidRPr="008E50BE">
        <w:rPr>
          <w:rFonts w:hint="eastAsia"/>
          <w:szCs w:val="24"/>
          <w:lang w:eastAsia="zh-CN"/>
        </w:rPr>
        <w:t>），</w:t>
      </w:r>
    </w:p>
    <w:p w:rsidR="006D1E13" w:rsidRPr="008E50BE" w:rsidRDefault="006D1E13" w:rsidP="006D1E13">
      <w:pPr>
        <w:pStyle w:val="Call"/>
        <w:rPr>
          <w:lang w:eastAsia="zh-CN"/>
        </w:rPr>
      </w:pPr>
      <w:r w:rsidRPr="008E50BE">
        <w:rPr>
          <w:rFonts w:hint="eastAsia"/>
          <w:lang w:eastAsia="zh-CN"/>
        </w:rPr>
        <w:t>责成无线电通信局主任</w:t>
      </w:r>
    </w:p>
    <w:p w:rsidR="006D1E13" w:rsidRPr="008E50BE" w:rsidRDefault="006D1E13" w:rsidP="006D1E13">
      <w:pPr>
        <w:rPr>
          <w:color w:val="000000"/>
          <w:lang w:val="en-US" w:eastAsia="zh-CN"/>
        </w:rPr>
      </w:pPr>
      <w:r w:rsidRPr="008E50BE">
        <w:rPr>
          <w:color w:val="000000"/>
          <w:lang w:val="en-US" w:eastAsia="zh-CN"/>
        </w:rPr>
        <w:t>1</w:t>
      </w:r>
      <w:r w:rsidRPr="008E50BE">
        <w:rPr>
          <w:color w:val="000000"/>
          <w:lang w:val="en-US" w:eastAsia="zh-CN"/>
        </w:rPr>
        <w:tab/>
      </w:r>
      <w:r w:rsidRPr="008E50BE">
        <w:rPr>
          <w:rFonts w:hint="eastAsia"/>
          <w:lang w:eastAsia="zh-CN"/>
        </w:rPr>
        <w:t>提请无线电通信全会和</w:t>
      </w:r>
      <w:r w:rsidRPr="008E50BE">
        <w:rPr>
          <w:lang w:eastAsia="zh-CN"/>
        </w:rPr>
        <w:t>ITU-R</w:t>
      </w:r>
      <w:r w:rsidRPr="008E50BE">
        <w:rPr>
          <w:rFonts w:hint="eastAsia"/>
          <w:lang w:eastAsia="zh-CN"/>
        </w:rPr>
        <w:t>各研究组注意本决议；</w:t>
      </w:r>
    </w:p>
    <w:p w:rsidR="006D1E13" w:rsidRPr="008E50BE" w:rsidRDefault="006D1E13" w:rsidP="006D1E13">
      <w:pPr>
        <w:rPr>
          <w:color w:val="000000"/>
          <w:lang w:val="en-US" w:eastAsia="zh-CN"/>
        </w:rPr>
      </w:pPr>
      <w:r w:rsidRPr="008E50BE">
        <w:rPr>
          <w:color w:val="000000"/>
          <w:lang w:val="en-US" w:eastAsia="zh-CN"/>
        </w:rPr>
        <w:t>2</w:t>
      </w:r>
      <w:r w:rsidRPr="008E50BE">
        <w:rPr>
          <w:color w:val="000000"/>
          <w:lang w:val="en-US" w:eastAsia="zh-CN"/>
        </w:rPr>
        <w:tab/>
      </w:r>
      <w:r w:rsidRPr="008E50BE">
        <w:rPr>
          <w:rFonts w:hint="eastAsia"/>
          <w:lang w:eastAsia="zh-CN"/>
        </w:rPr>
        <w:t>确定《无线电规则》中对</w:t>
      </w:r>
      <w:r w:rsidRPr="008E50BE">
        <w:rPr>
          <w:rFonts w:hint="eastAsia"/>
          <w:lang w:eastAsia="zh-CN"/>
        </w:rPr>
        <w:t>ITU-R</w:t>
      </w:r>
      <w:r w:rsidRPr="008E50BE">
        <w:rPr>
          <w:rFonts w:hint="eastAsia"/>
          <w:lang w:eastAsia="zh-CN"/>
        </w:rPr>
        <w:t>建议书进行引证的条款和脚注，并就任何进一步行动向大会筹备会议（</w:t>
      </w:r>
      <w:r w:rsidRPr="008E50BE">
        <w:rPr>
          <w:rFonts w:hint="eastAsia"/>
          <w:lang w:eastAsia="zh-CN"/>
        </w:rPr>
        <w:t>CPM</w:t>
      </w:r>
      <w:r w:rsidRPr="008E50BE">
        <w:rPr>
          <w:rFonts w:hint="eastAsia"/>
          <w:lang w:eastAsia="zh-CN"/>
        </w:rPr>
        <w:t>）第二次会议提出建议，以便于其审议，并包含在主任提交下届世界无线电通信大会的报告中；</w:t>
      </w:r>
    </w:p>
    <w:p w:rsidR="006D1E13" w:rsidRPr="009A5543" w:rsidRDefault="006D1E13" w:rsidP="006D1E13">
      <w:pPr>
        <w:rPr>
          <w:rFonts w:ascii="STKaiti" w:eastAsia="STKaiti" w:hAnsi="STKaiti"/>
          <w:color w:val="000000"/>
          <w:sz w:val="22"/>
          <w:szCs w:val="22"/>
          <w:lang w:eastAsia="zh-CN"/>
        </w:rPr>
      </w:pPr>
      <w:r w:rsidRPr="008E50BE">
        <w:rPr>
          <w:lang w:val="en-US" w:eastAsia="zh-CN"/>
        </w:rPr>
        <w:t>3</w:t>
      </w:r>
      <w:r w:rsidRPr="008E50BE">
        <w:rPr>
          <w:lang w:val="en-US" w:eastAsia="zh-CN"/>
        </w:rPr>
        <w:tab/>
      </w:r>
      <w:r w:rsidRPr="008E50BE">
        <w:rPr>
          <w:rFonts w:hint="eastAsia"/>
          <w:lang w:val="en-US" w:eastAsia="zh-CN"/>
        </w:rPr>
        <w:t>确定《无线电规则》中对世界无线电通信大会决议（这些决议引证了</w:t>
      </w:r>
      <w:r w:rsidRPr="008E50BE">
        <w:rPr>
          <w:lang w:val="en-US" w:eastAsia="zh-CN"/>
        </w:rPr>
        <w:t>ITU-R</w:t>
      </w:r>
      <w:r w:rsidRPr="008E50BE">
        <w:rPr>
          <w:rFonts w:hint="eastAsia"/>
          <w:lang w:val="en-US" w:eastAsia="zh-CN"/>
        </w:rPr>
        <w:t>建议书）进行引证的条款和脚注，并就应采取的进一步行动，向大会筹备会议（</w:t>
      </w:r>
      <w:r w:rsidRPr="008E50BE">
        <w:rPr>
          <w:lang w:val="en-US" w:eastAsia="zh-CN"/>
        </w:rPr>
        <w:t>CPM</w:t>
      </w:r>
      <w:r w:rsidRPr="008E50BE">
        <w:rPr>
          <w:rFonts w:hint="eastAsia"/>
          <w:lang w:val="en-US" w:eastAsia="zh-CN"/>
        </w:rPr>
        <w:t>）第二次会议提出建议，以便于其审议，并包含在主任提交下届世界无线电通信大会的报告中，</w:t>
      </w:r>
    </w:p>
    <w:p w:rsidR="006D1E13" w:rsidRPr="008E50BE" w:rsidRDefault="006D1E13" w:rsidP="006D1E13">
      <w:pPr>
        <w:pStyle w:val="Call"/>
        <w:rPr>
          <w:lang w:eastAsia="zh-CN"/>
        </w:rPr>
      </w:pPr>
      <w:r w:rsidRPr="008E50BE">
        <w:rPr>
          <w:rFonts w:hint="eastAsia"/>
          <w:lang w:eastAsia="zh-CN"/>
        </w:rPr>
        <w:lastRenderedPageBreak/>
        <w:t>请各主管部门</w:t>
      </w:r>
    </w:p>
    <w:p w:rsidR="006D1E13" w:rsidRPr="008E50BE" w:rsidRDefault="006D1E13" w:rsidP="006D1E13">
      <w:pPr>
        <w:ind w:firstLineChars="200" w:firstLine="480"/>
        <w:rPr>
          <w:lang w:eastAsia="zh-CN"/>
        </w:rPr>
      </w:pPr>
      <w:r w:rsidRPr="008E50BE">
        <w:rPr>
          <w:rFonts w:hint="eastAsia"/>
          <w:lang w:eastAsia="zh-CN"/>
        </w:rPr>
        <w:t>在考虑</w:t>
      </w:r>
      <w:r w:rsidRPr="008E50BE">
        <w:rPr>
          <w:rFonts w:hint="eastAsia"/>
          <w:lang w:eastAsia="zh-CN"/>
        </w:rPr>
        <w:t>CPM</w:t>
      </w:r>
      <w:r w:rsidRPr="008E50BE">
        <w:rPr>
          <w:rFonts w:hint="eastAsia"/>
          <w:lang w:eastAsia="zh-CN"/>
        </w:rPr>
        <w:t>报告的基础上，向未来大会提交提案，以便在引证属于强制性还是非强制性引证情况不明时澄清引证的地位，从而修正下述引证：</w:t>
      </w:r>
    </w:p>
    <w:p w:rsidR="006D1E13" w:rsidRPr="008E50BE" w:rsidRDefault="006D1E13" w:rsidP="006D1E13">
      <w:pPr>
        <w:pStyle w:val="enumlev1"/>
        <w:rPr>
          <w:color w:val="000000"/>
          <w:lang w:val="en-US" w:eastAsia="zh-CN"/>
        </w:rPr>
      </w:pPr>
      <w:r w:rsidRPr="008E50BE">
        <w:rPr>
          <w:color w:val="000000"/>
          <w:lang w:val="en-US" w:eastAsia="zh-CN"/>
        </w:rPr>
        <w:t>i)</w:t>
      </w:r>
      <w:r w:rsidRPr="008E50BE">
        <w:rPr>
          <w:color w:val="000000"/>
          <w:lang w:val="en-US" w:eastAsia="zh-CN"/>
        </w:rPr>
        <w:tab/>
      </w:r>
      <w:r w:rsidRPr="008E50BE">
        <w:rPr>
          <w:rFonts w:hint="eastAsia"/>
          <w:color w:val="000000"/>
          <w:lang w:val="en-US" w:eastAsia="zh-CN"/>
        </w:rPr>
        <w:t>对于</w:t>
      </w:r>
      <w:r w:rsidRPr="008E50BE">
        <w:rPr>
          <w:rFonts w:hint="eastAsia"/>
          <w:lang w:eastAsia="zh-CN"/>
        </w:rPr>
        <w:t>看起来属强制性的引证，通过使用符合附件</w:t>
      </w:r>
      <w:r w:rsidRPr="008E50BE">
        <w:rPr>
          <w:rFonts w:hint="eastAsia"/>
          <w:lang w:eastAsia="zh-CN"/>
        </w:rPr>
        <w:t>2</w:t>
      </w:r>
      <w:r w:rsidRPr="008E50BE">
        <w:rPr>
          <w:rFonts w:hint="eastAsia"/>
          <w:lang w:eastAsia="zh-CN"/>
        </w:rPr>
        <w:t>的明确连接用语确定其为得到归并的引证；</w:t>
      </w:r>
    </w:p>
    <w:p w:rsidR="006D1E13" w:rsidRPr="008E50BE" w:rsidRDefault="006D1E13" w:rsidP="006D1E13">
      <w:pPr>
        <w:pStyle w:val="enumlev1"/>
        <w:rPr>
          <w:lang w:val="en-US" w:eastAsia="zh-CN"/>
        </w:rPr>
      </w:pPr>
      <w:r w:rsidRPr="008E50BE">
        <w:rPr>
          <w:lang w:val="en-US" w:eastAsia="zh-CN"/>
        </w:rPr>
        <w:t>ii)</w:t>
      </w:r>
      <w:r w:rsidRPr="008E50BE">
        <w:rPr>
          <w:lang w:val="en-US" w:eastAsia="zh-CN"/>
        </w:rPr>
        <w:tab/>
      </w:r>
      <w:r w:rsidRPr="008E50BE">
        <w:rPr>
          <w:rFonts w:hint="eastAsia"/>
          <w:lang w:val="en-US" w:eastAsia="zh-CN"/>
        </w:rPr>
        <w:t>对于</w:t>
      </w:r>
      <w:r w:rsidRPr="008E50BE">
        <w:rPr>
          <w:rFonts w:hint="eastAsia"/>
          <w:lang w:eastAsia="zh-CN"/>
        </w:rPr>
        <w:t>非强制性的引证，应提及其对应建议书的“最新版本”。</w:t>
      </w:r>
    </w:p>
    <w:p w:rsidR="006D1E13" w:rsidRPr="008E50BE" w:rsidRDefault="006D1E13" w:rsidP="006D1E13">
      <w:pPr>
        <w:pStyle w:val="AnnexNo"/>
        <w:rPr>
          <w:lang w:eastAsia="zh-CN"/>
        </w:rPr>
      </w:pPr>
      <w:r w:rsidRPr="008E50BE">
        <w:rPr>
          <w:rFonts w:hint="eastAsia"/>
          <w:lang w:eastAsia="zh-CN"/>
        </w:rPr>
        <w:t>第</w:t>
      </w:r>
      <w:r w:rsidRPr="008E50BE">
        <w:rPr>
          <w:rFonts w:hint="eastAsia"/>
          <w:lang w:eastAsia="zh-CN"/>
        </w:rPr>
        <w:t>27</w:t>
      </w:r>
      <w:r w:rsidRPr="008E50BE">
        <w:rPr>
          <w:rFonts w:hint="eastAsia"/>
          <w:lang w:eastAsia="zh-CN"/>
        </w:rPr>
        <w:t>号决议（</w:t>
      </w:r>
      <w:r w:rsidRPr="008E50BE">
        <w:rPr>
          <w:rFonts w:hint="eastAsia"/>
          <w:lang w:eastAsia="zh-CN"/>
        </w:rPr>
        <w:t>WRC-</w:t>
      </w:r>
      <w:r w:rsidRPr="008E50BE">
        <w:rPr>
          <w:lang w:eastAsia="zh-CN"/>
        </w:rPr>
        <w:t>12</w:t>
      </w:r>
      <w:r w:rsidRPr="008E50BE">
        <w:rPr>
          <w:rFonts w:hint="eastAsia"/>
          <w:lang w:val="en-US" w:eastAsia="zh-CN"/>
        </w:rPr>
        <w:t>，</w:t>
      </w:r>
      <w:r w:rsidRPr="008E50BE">
        <w:rPr>
          <w:rFonts w:hint="eastAsia"/>
          <w:lang w:eastAsia="zh-CN"/>
        </w:rPr>
        <w:t>修订版）附件</w:t>
      </w:r>
      <w:r w:rsidRPr="008E50BE">
        <w:rPr>
          <w:rFonts w:hint="eastAsia"/>
          <w:lang w:eastAsia="zh-CN"/>
        </w:rPr>
        <w:t>1</w:t>
      </w:r>
    </w:p>
    <w:p w:rsidR="006D1E13" w:rsidRPr="008E50BE" w:rsidRDefault="006D1E13" w:rsidP="006D1E13">
      <w:pPr>
        <w:pStyle w:val="Annextitle"/>
        <w:rPr>
          <w:lang w:eastAsia="zh-CN"/>
        </w:rPr>
      </w:pPr>
      <w:r w:rsidRPr="008E50BE">
        <w:rPr>
          <w:rFonts w:hint="eastAsia"/>
          <w:lang w:eastAsia="zh-CN"/>
        </w:rPr>
        <w:t>引证归并的原则</w:t>
      </w:r>
    </w:p>
    <w:p w:rsidR="006D1E13" w:rsidRPr="008E50BE" w:rsidRDefault="006D1E13" w:rsidP="006D1E13">
      <w:pPr>
        <w:pStyle w:val="Normalaftertitle"/>
        <w:rPr>
          <w:lang w:eastAsia="zh-CN"/>
        </w:rPr>
      </w:pPr>
      <w:r w:rsidRPr="008E50BE">
        <w:rPr>
          <w:lang w:eastAsia="zh-CN"/>
        </w:rPr>
        <w:t>1</w:t>
      </w:r>
      <w:r w:rsidRPr="008E50BE">
        <w:rPr>
          <w:lang w:eastAsia="zh-CN"/>
        </w:rPr>
        <w:tab/>
      </w:r>
      <w:r w:rsidRPr="008E50BE">
        <w:rPr>
          <w:rFonts w:hint="eastAsia"/>
          <w:lang w:eastAsia="zh-CN"/>
        </w:rPr>
        <w:t>就《无线电规则》而言，“引证归并”一词须只适用于具有强制性目的的那些引证。</w:t>
      </w:r>
    </w:p>
    <w:p w:rsidR="006D1E13" w:rsidRPr="008E50BE" w:rsidRDefault="006D1E13" w:rsidP="006D1E13">
      <w:pPr>
        <w:rPr>
          <w:color w:val="000000"/>
          <w:lang w:eastAsia="ja-JP"/>
        </w:rPr>
      </w:pPr>
      <w:r w:rsidRPr="008E50BE">
        <w:rPr>
          <w:color w:val="000000"/>
          <w:lang w:eastAsia="zh-CN"/>
        </w:rPr>
        <w:t>2</w:t>
      </w:r>
      <w:r w:rsidRPr="008E50BE">
        <w:rPr>
          <w:color w:val="000000"/>
          <w:lang w:eastAsia="zh-CN"/>
        </w:rPr>
        <w:tab/>
      </w:r>
      <w:r w:rsidRPr="008E50BE">
        <w:rPr>
          <w:rFonts w:hint="eastAsia"/>
          <w:lang w:eastAsia="zh-CN"/>
        </w:rPr>
        <w:t>如果相关文本比较简短，所引证的内容应包括在《无线电规则》正文内，而不是采用引证归并方式。</w:t>
      </w:r>
    </w:p>
    <w:p w:rsidR="006D1E13" w:rsidRPr="008E50BE" w:rsidRDefault="006D1E13" w:rsidP="006D1E13">
      <w:pPr>
        <w:rPr>
          <w:lang w:val="en-US" w:eastAsia="zh-CN"/>
        </w:rPr>
      </w:pPr>
      <w:r w:rsidRPr="008E50BE">
        <w:rPr>
          <w:rFonts w:hint="eastAsia"/>
          <w:lang w:eastAsia="zh-CN"/>
        </w:rPr>
        <w:t>3</w:t>
      </w:r>
      <w:r w:rsidRPr="008E50BE">
        <w:rPr>
          <w:lang w:eastAsia="ja-JP"/>
        </w:rPr>
        <w:tab/>
      </w:r>
      <w:r w:rsidRPr="008E50BE">
        <w:rPr>
          <w:rFonts w:hint="eastAsia"/>
          <w:lang w:eastAsia="zh-CN"/>
        </w:rPr>
        <w:t>如一项世界无线电通信大会决议的</w:t>
      </w:r>
      <w:r w:rsidRPr="008E50BE">
        <w:rPr>
          <w:rFonts w:ascii="STKaiti" w:eastAsia="STKaiti" w:hAnsi="STKaiti" w:hint="eastAsia"/>
          <w:lang w:eastAsia="zh-CN"/>
        </w:rPr>
        <w:t>做出决议</w:t>
      </w:r>
      <w:r w:rsidRPr="008E50BE">
        <w:rPr>
          <w:rFonts w:hint="eastAsia"/>
          <w:lang w:eastAsia="zh-CN"/>
        </w:rPr>
        <w:t>部分对</w:t>
      </w:r>
      <w:r w:rsidRPr="008E50BE">
        <w:rPr>
          <w:lang w:eastAsia="ja-JP"/>
        </w:rPr>
        <w:t>ITU-R</w:t>
      </w:r>
      <w:r w:rsidRPr="008E50BE">
        <w:rPr>
          <w:rFonts w:hint="eastAsia"/>
          <w:lang w:eastAsia="zh-CN"/>
        </w:rPr>
        <w:t>建议书或其部分内容进行了强制性引证，且《无线电规则》的条款或脚注使用强制性语言（即，</w:t>
      </w:r>
      <w:r w:rsidRPr="008E50BE">
        <w:rPr>
          <w:rFonts w:hint="eastAsia"/>
          <w:color w:val="000000"/>
          <w:lang w:eastAsia="zh-CN"/>
        </w:rPr>
        <w:t>“</w:t>
      </w:r>
      <w:r w:rsidRPr="008E50BE">
        <w:rPr>
          <w:rFonts w:hint="eastAsia"/>
          <w:lang w:eastAsia="zh-CN"/>
        </w:rPr>
        <w:t>须（</w:t>
      </w:r>
      <w:r w:rsidRPr="008E50BE">
        <w:rPr>
          <w:rFonts w:hint="eastAsia"/>
          <w:lang w:eastAsia="zh-CN"/>
        </w:rPr>
        <w:t>shall</w:t>
      </w:r>
      <w:r w:rsidRPr="008E50BE">
        <w:rPr>
          <w:rFonts w:hint="eastAsia"/>
          <w:lang w:eastAsia="zh-CN"/>
        </w:rPr>
        <w:t>）”）援引了该决议，则该</w:t>
      </w:r>
      <w:r w:rsidRPr="008E50BE">
        <w:rPr>
          <w:lang w:eastAsia="ja-JP"/>
        </w:rPr>
        <w:t>ITU-R</w:t>
      </w:r>
      <w:r w:rsidRPr="008E50BE">
        <w:rPr>
          <w:rFonts w:hint="eastAsia"/>
          <w:lang w:eastAsia="zh-CN"/>
        </w:rPr>
        <w:t>建议书或其部分内容亦须被视为得到引证归并。</w:t>
      </w:r>
    </w:p>
    <w:p w:rsidR="006D1E13" w:rsidRPr="008E50BE" w:rsidRDefault="006D1E13" w:rsidP="006D1E13">
      <w:pPr>
        <w:rPr>
          <w:lang w:eastAsia="zh-CN"/>
        </w:rPr>
      </w:pPr>
      <w:r w:rsidRPr="008E50BE">
        <w:rPr>
          <w:rFonts w:hint="eastAsia"/>
          <w:color w:val="000000"/>
          <w:lang w:eastAsia="zh-CN"/>
        </w:rPr>
        <w:t>4</w:t>
      </w:r>
      <w:r w:rsidRPr="008E50BE">
        <w:rPr>
          <w:color w:val="000000"/>
          <w:lang w:eastAsia="zh-CN"/>
        </w:rPr>
        <w:tab/>
      </w:r>
      <w:r w:rsidRPr="008E50BE">
        <w:rPr>
          <w:rFonts w:hint="eastAsia"/>
          <w:lang w:eastAsia="zh-CN"/>
        </w:rPr>
        <w:t>具有非强制性特点或提及具有非强制性特点的其他文本的文本不得作为引证归并考虑。</w:t>
      </w:r>
    </w:p>
    <w:p w:rsidR="006D1E13" w:rsidRPr="008E50BE" w:rsidRDefault="006D1E13" w:rsidP="006D1E13">
      <w:pPr>
        <w:rPr>
          <w:color w:val="000000"/>
          <w:lang w:eastAsia="zh-CN"/>
        </w:rPr>
      </w:pPr>
      <w:r w:rsidRPr="008E50BE">
        <w:rPr>
          <w:rFonts w:hint="eastAsia"/>
          <w:color w:val="000000"/>
          <w:lang w:eastAsia="zh-CN"/>
        </w:rPr>
        <w:t>5</w:t>
      </w:r>
      <w:r w:rsidRPr="008E50BE">
        <w:rPr>
          <w:color w:val="000000"/>
          <w:lang w:eastAsia="zh-CN"/>
        </w:rPr>
        <w:tab/>
      </w:r>
      <w:r w:rsidRPr="008E50BE">
        <w:rPr>
          <w:rFonts w:hint="eastAsia"/>
          <w:lang w:eastAsia="zh-CN"/>
        </w:rPr>
        <w:t>如果在特定情况下，决定在强制性的基础上对资料进行引证归并，则须采用以下规定：</w:t>
      </w:r>
    </w:p>
    <w:p w:rsidR="006D1E13" w:rsidRPr="008E50BE" w:rsidRDefault="006D1E13" w:rsidP="006D1E13">
      <w:pPr>
        <w:rPr>
          <w:color w:val="000000"/>
          <w:lang w:eastAsia="zh-CN"/>
        </w:rPr>
      </w:pPr>
      <w:r w:rsidRPr="008E50BE">
        <w:rPr>
          <w:rFonts w:hint="eastAsia"/>
          <w:color w:val="000000"/>
          <w:lang w:eastAsia="zh-CN"/>
        </w:rPr>
        <w:t>5</w:t>
      </w:r>
      <w:r w:rsidRPr="008E50BE">
        <w:rPr>
          <w:color w:val="000000"/>
          <w:lang w:eastAsia="ja-JP"/>
        </w:rPr>
        <w:t>.</w:t>
      </w:r>
      <w:r w:rsidRPr="008E50BE">
        <w:rPr>
          <w:color w:val="000000"/>
          <w:lang w:eastAsia="zh-CN"/>
        </w:rPr>
        <w:t>1</w:t>
      </w:r>
      <w:r w:rsidRPr="008E50BE">
        <w:rPr>
          <w:color w:val="000000"/>
          <w:lang w:eastAsia="zh-CN"/>
        </w:rPr>
        <w:tab/>
      </w:r>
      <w:r w:rsidRPr="008E50BE">
        <w:rPr>
          <w:rFonts w:hint="eastAsia"/>
          <w:color w:val="000000"/>
          <w:lang w:eastAsia="zh-CN"/>
        </w:rPr>
        <w:t>得到</w:t>
      </w:r>
      <w:r w:rsidRPr="008E50BE">
        <w:rPr>
          <w:rFonts w:hint="eastAsia"/>
          <w:lang w:eastAsia="zh-CN"/>
        </w:rPr>
        <w:t>引证归并的文本须与《无线电规则》本身具有同样的条约地位</w:t>
      </w:r>
      <w:r w:rsidRPr="008E50BE">
        <w:rPr>
          <w:lang w:eastAsia="zh-CN"/>
        </w:rPr>
        <w:t>；</w:t>
      </w:r>
    </w:p>
    <w:p w:rsidR="006D1E13" w:rsidRPr="008E50BE" w:rsidRDefault="006D1E13" w:rsidP="006D1E13">
      <w:pPr>
        <w:rPr>
          <w:color w:val="000000"/>
          <w:lang w:eastAsia="zh-CN"/>
        </w:rPr>
      </w:pPr>
      <w:r w:rsidRPr="008E50BE">
        <w:rPr>
          <w:rFonts w:hint="eastAsia"/>
          <w:color w:val="000000"/>
          <w:lang w:eastAsia="zh-CN"/>
        </w:rPr>
        <w:t>5</w:t>
      </w:r>
      <w:r w:rsidRPr="008E50BE">
        <w:rPr>
          <w:color w:val="000000"/>
          <w:lang w:eastAsia="ja-JP"/>
        </w:rPr>
        <w:t>.</w:t>
      </w:r>
      <w:r w:rsidRPr="008E50BE">
        <w:rPr>
          <w:color w:val="000000"/>
          <w:lang w:eastAsia="zh-CN"/>
        </w:rPr>
        <w:t>2</w:t>
      </w:r>
      <w:r w:rsidRPr="008E50BE">
        <w:rPr>
          <w:color w:val="000000"/>
          <w:lang w:eastAsia="zh-CN"/>
        </w:rPr>
        <w:tab/>
      </w:r>
      <w:r w:rsidRPr="008E50BE">
        <w:rPr>
          <w:rFonts w:hint="eastAsia"/>
          <w:lang w:eastAsia="zh-CN"/>
        </w:rPr>
        <w:t>引证必须明确，（适当时）标明条文的具体部分和版本或期号；</w:t>
      </w:r>
    </w:p>
    <w:p w:rsidR="006D1E13" w:rsidRPr="008E50BE" w:rsidRDefault="006D1E13" w:rsidP="006D1E13">
      <w:pPr>
        <w:rPr>
          <w:color w:val="000000"/>
          <w:lang w:eastAsia="zh-CN"/>
        </w:rPr>
      </w:pPr>
      <w:r w:rsidRPr="008E50BE">
        <w:rPr>
          <w:rFonts w:hint="eastAsia"/>
          <w:color w:val="000000"/>
          <w:lang w:eastAsia="zh-CN"/>
        </w:rPr>
        <w:t>5</w:t>
      </w:r>
      <w:r w:rsidRPr="008E50BE">
        <w:rPr>
          <w:color w:val="000000"/>
          <w:lang w:eastAsia="ja-JP"/>
        </w:rPr>
        <w:t>.</w:t>
      </w:r>
      <w:r w:rsidRPr="008E50BE">
        <w:rPr>
          <w:color w:val="000000"/>
          <w:lang w:eastAsia="zh-CN"/>
        </w:rPr>
        <w:t>3</w:t>
      </w:r>
      <w:r w:rsidRPr="008E50BE">
        <w:rPr>
          <w:color w:val="000000"/>
          <w:lang w:eastAsia="zh-CN"/>
        </w:rPr>
        <w:tab/>
      </w:r>
      <w:r w:rsidRPr="008E50BE">
        <w:rPr>
          <w:rFonts w:hint="eastAsia"/>
          <w:color w:val="000000"/>
          <w:lang w:eastAsia="zh-CN"/>
        </w:rPr>
        <w:t>得到</w:t>
      </w:r>
      <w:r w:rsidRPr="008E50BE">
        <w:rPr>
          <w:rFonts w:hint="eastAsia"/>
          <w:lang w:eastAsia="zh-CN"/>
        </w:rPr>
        <w:t>引证归并的文本必须根据</w:t>
      </w:r>
      <w:r w:rsidRPr="008E50BE">
        <w:rPr>
          <w:rFonts w:eastAsia="STKaiti" w:hint="eastAsia"/>
          <w:lang w:eastAsia="zh-CN"/>
        </w:rPr>
        <w:t>做出决议</w:t>
      </w:r>
      <w:r w:rsidRPr="008E50BE">
        <w:rPr>
          <w:lang w:eastAsia="zh-CN"/>
        </w:rPr>
        <w:t>3</w:t>
      </w:r>
      <w:r w:rsidRPr="008E50BE">
        <w:rPr>
          <w:rFonts w:hint="eastAsia"/>
          <w:lang w:eastAsia="zh-CN"/>
        </w:rPr>
        <w:t>提交有权的世界无线电通信大会通过；</w:t>
      </w:r>
    </w:p>
    <w:p w:rsidR="006D1E13" w:rsidRPr="008E50BE" w:rsidRDefault="006D1E13" w:rsidP="006D1E13">
      <w:pPr>
        <w:rPr>
          <w:color w:val="000000"/>
          <w:lang w:eastAsia="zh-CN"/>
        </w:rPr>
      </w:pPr>
      <w:r w:rsidRPr="008E50BE">
        <w:rPr>
          <w:rFonts w:hint="eastAsia"/>
          <w:color w:val="000000"/>
          <w:lang w:eastAsia="zh-CN"/>
        </w:rPr>
        <w:t>5</w:t>
      </w:r>
      <w:r w:rsidRPr="008E50BE">
        <w:rPr>
          <w:color w:val="000000"/>
          <w:lang w:eastAsia="ja-JP"/>
        </w:rPr>
        <w:t>.4</w:t>
      </w:r>
      <w:r w:rsidRPr="008E50BE">
        <w:rPr>
          <w:color w:val="000000"/>
          <w:lang w:eastAsia="zh-CN"/>
        </w:rPr>
        <w:tab/>
      </w:r>
      <w:r w:rsidRPr="008E50BE">
        <w:rPr>
          <w:rFonts w:hint="eastAsia"/>
          <w:lang w:eastAsia="zh-CN"/>
        </w:rPr>
        <w:t>所有引证归并的文本均须根据</w:t>
      </w:r>
      <w:r w:rsidRPr="008E50BE">
        <w:rPr>
          <w:rFonts w:eastAsia="STKaiti" w:hint="eastAsia"/>
          <w:lang w:eastAsia="zh-CN"/>
        </w:rPr>
        <w:t>做出决议</w:t>
      </w:r>
      <w:r w:rsidRPr="008E50BE">
        <w:rPr>
          <w:lang w:eastAsia="zh-CN"/>
        </w:rPr>
        <w:t>5</w:t>
      </w:r>
      <w:r w:rsidRPr="008E50BE">
        <w:rPr>
          <w:rFonts w:hint="eastAsia"/>
          <w:lang w:eastAsia="zh-CN"/>
        </w:rPr>
        <w:t>在世界无线电通信大会之后出版。</w:t>
      </w:r>
    </w:p>
    <w:p w:rsidR="006D1E13" w:rsidRPr="008E50BE" w:rsidRDefault="006D1E13" w:rsidP="006D1E13">
      <w:pPr>
        <w:rPr>
          <w:lang w:val="en-US" w:eastAsia="zh-CN"/>
        </w:rPr>
      </w:pPr>
      <w:r w:rsidRPr="008E50BE">
        <w:rPr>
          <w:rFonts w:hint="eastAsia"/>
          <w:lang w:eastAsia="zh-CN"/>
        </w:rPr>
        <w:t>6</w:t>
      </w:r>
      <w:r w:rsidRPr="008E50BE">
        <w:rPr>
          <w:lang w:eastAsia="zh-CN"/>
        </w:rPr>
        <w:tab/>
      </w:r>
      <w:r w:rsidRPr="008E50BE">
        <w:rPr>
          <w:rFonts w:hint="eastAsia"/>
          <w:lang w:eastAsia="zh-CN"/>
        </w:rPr>
        <w:t>如果在两届世界无线电通信大会之间，某一引证的条文（如某个</w:t>
      </w:r>
      <w:r w:rsidRPr="008E50BE">
        <w:rPr>
          <w:lang w:eastAsia="zh-CN"/>
        </w:rPr>
        <w:t>ITU-R</w:t>
      </w:r>
      <w:r w:rsidRPr="008E50BE">
        <w:rPr>
          <w:rFonts w:hint="eastAsia"/>
          <w:lang w:eastAsia="zh-CN"/>
        </w:rPr>
        <w:t>建议书）得到更新，则《无线电规则》中的引证须继续适用于引证的最初版本，直至有权的世界无线电通信大会同意归并新的版本。第</w:t>
      </w:r>
      <w:r w:rsidRPr="008E50BE">
        <w:rPr>
          <w:b/>
          <w:lang w:eastAsia="zh-CN"/>
        </w:rPr>
        <w:t>28</w:t>
      </w:r>
      <w:r w:rsidRPr="008E50BE">
        <w:rPr>
          <w:rFonts w:hint="eastAsia"/>
          <w:bCs/>
          <w:lang w:eastAsia="zh-CN"/>
        </w:rPr>
        <w:t>号决议</w:t>
      </w:r>
      <w:r w:rsidRPr="008E50BE">
        <w:rPr>
          <w:rFonts w:hAnsi="SimSun"/>
          <w:b/>
          <w:lang w:eastAsia="zh-CN"/>
        </w:rPr>
        <w:t>（</w:t>
      </w:r>
      <w:r w:rsidRPr="008E50BE">
        <w:rPr>
          <w:b/>
          <w:lang w:eastAsia="zh-CN"/>
        </w:rPr>
        <w:t>WRC-03</w:t>
      </w:r>
      <w:r w:rsidRPr="008E50BE">
        <w:rPr>
          <w:rFonts w:hAnsi="SimSun"/>
          <w:b/>
          <w:lang w:eastAsia="zh-CN"/>
        </w:rPr>
        <w:t>，修订版）</w:t>
      </w:r>
      <w:r w:rsidRPr="008E50BE">
        <w:rPr>
          <w:rStyle w:val="FootnoteReference"/>
          <w:rFonts w:hAnsi="SimSun"/>
          <w:bCs/>
          <w:lang w:eastAsia="zh-CN"/>
        </w:rPr>
        <w:footnoteReference w:customMarkFollows="1" w:id="3"/>
        <w:sym w:font="Symbol" w:char="F02A"/>
      </w:r>
      <w:r w:rsidRPr="008E50BE">
        <w:rPr>
          <w:rFonts w:hint="eastAsia"/>
          <w:lang w:eastAsia="zh-CN"/>
        </w:rPr>
        <w:t>载有考虑这种做法的机制。</w:t>
      </w:r>
    </w:p>
    <w:p w:rsidR="006D1E13" w:rsidRPr="008E50BE" w:rsidRDefault="006D1E13" w:rsidP="006D1E13">
      <w:pPr>
        <w:pStyle w:val="AnnexNo"/>
        <w:rPr>
          <w:lang w:eastAsia="zh-CN"/>
        </w:rPr>
      </w:pPr>
      <w:r w:rsidRPr="008E50BE">
        <w:rPr>
          <w:rFonts w:hint="eastAsia"/>
          <w:lang w:eastAsia="zh-CN"/>
        </w:rPr>
        <w:lastRenderedPageBreak/>
        <w:t>第</w:t>
      </w:r>
      <w:r w:rsidRPr="008E50BE">
        <w:rPr>
          <w:rFonts w:hint="eastAsia"/>
          <w:lang w:eastAsia="zh-CN"/>
        </w:rPr>
        <w:t>27</w:t>
      </w:r>
      <w:r w:rsidRPr="008E50BE">
        <w:rPr>
          <w:rFonts w:hint="eastAsia"/>
          <w:lang w:eastAsia="zh-CN"/>
        </w:rPr>
        <w:t>号决议（</w:t>
      </w:r>
      <w:r w:rsidRPr="008E50BE">
        <w:rPr>
          <w:rFonts w:hint="eastAsia"/>
          <w:lang w:eastAsia="zh-CN"/>
        </w:rPr>
        <w:t>WRC-</w:t>
      </w:r>
      <w:r w:rsidRPr="008E50BE">
        <w:rPr>
          <w:lang w:eastAsia="zh-CN"/>
        </w:rPr>
        <w:t>12</w:t>
      </w:r>
      <w:r w:rsidRPr="008E50BE">
        <w:rPr>
          <w:rFonts w:hint="eastAsia"/>
          <w:lang w:eastAsia="zh-CN"/>
        </w:rPr>
        <w:t>，修订版）附件</w:t>
      </w:r>
      <w:r w:rsidRPr="008E50BE">
        <w:rPr>
          <w:lang w:eastAsia="zh-CN"/>
        </w:rPr>
        <w:t>2</w:t>
      </w:r>
    </w:p>
    <w:p w:rsidR="006D1E13" w:rsidRPr="008E50BE" w:rsidRDefault="006D1E13" w:rsidP="006D1E13">
      <w:pPr>
        <w:pStyle w:val="Annextitle"/>
        <w:rPr>
          <w:lang w:val="en-US" w:eastAsia="zh-CN"/>
        </w:rPr>
      </w:pPr>
      <w:r w:rsidRPr="008E50BE">
        <w:rPr>
          <w:rFonts w:hint="eastAsia"/>
          <w:lang w:val="en-US" w:eastAsia="zh-CN"/>
        </w:rPr>
        <w:t>引证归并的应用</w:t>
      </w:r>
    </w:p>
    <w:p w:rsidR="006D1E13" w:rsidRPr="008E50BE" w:rsidRDefault="006D1E13" w:rsidP="006D1E13">
      <w:pPr>
        <w:pStyle w:val="Normalaftertitle"/>
        <w:ind w:firstLineChars="200" w:firstLine="480"/>
        <w:rPr>
          <w:lang w:eastAsia="zh-CN"/>
        </w:rPr>
      </w:pPr>
      <w:r w:rsidRPr="008E50BE">
        <w:rPr>
          <w:rFonts w:hint="eastAsia"/>
          <w:lang w:eastAsia="zh-CN"/>
        </w:rPr>
        <w:t>在《无线电规则》条款中引入新的引证归并的情况或复审已有的引证归并情况时，各主管部门和</w:t>
      </w:r>
      <w:r w:rsidRPr="008E50BE">
        <w:rPr>
          <w:lang w:eastAsia="zh-CN"/>
        </w:rPr>
        <w:t>ITU</w:t>
      </w:r>
      <w:r w:rsidRPr="008E50BE">
        <w:rPr>
          <w:rFonts w:hint="eastAsia"/>
          <w:lang w:eastAsia="zh-CN"/>
        </w:rPr>
        <w:t>-</w:t>
      </w:r>
      <w:r w:rsidRPr="008E50BE">
        <w:rPr>
          <w:lang w:eastAsia="zh-CN"/>
        </w:rPr>
        <w:t>R</w:t>
      </w:r>
      <w:r w:rsidRPr="008E50BE">
        <w:rPr>
          <w:rFonts w:hint="eastAsia"/>
          <w:lang w:eastAsia="zh-CN"/>
        </w:rPr>
        <w:t>应考虑下列因素，以确保为达到既定目的，且根据每个引证是强制性的（即，是通过引证归并的），还是非强制性的情况，而采用正确的引证方法：</w:t>
      </w:r>
    </w:p>
    <w:p w:rsidR="006D1E13" w:rsidRPr="008E50BE" w:rsidRDefault="006D1E13" w:rsidP="006D1E13">
      <w:pPr>
        <w:pStyle w:val="Headingb"/>
        <w:rPr>
          <w:lang w:val="en-US" w:eastAsia="zh-CN"/>
        </w:rPr>
      </w:pPr>
      <w:r w:rsidRPr="008E50BE">
        <w:rPr>
          <w:rFonts w:hint="eastAsia"/>
          <w:lang w:val="en-US" w:eastAsia="zh-CN"/>
        </w:rPr>
        <w:t>强制性引证</w:t>
      </w:r>
    </w:p>
    <w:p w:rsidR="006D1E13" w:rsidRPr="008E50BE" w:rsidRDefault="006D1E13" w:rsidP="006D1E13">
      <w:pPr>
        <w:rPr>
          <w:lang w:val="en-US" w:eastAsia="zh-CN"/>
        </w:rPr>
      </w:pPr>
      <w:r w:rsidRPr="008E50BE">
        <w:rPr>
          <w:lang w:val="en-US" w:eastAsia="zh-CN"/>
        </w:rPr>
        <w:t>1</w:t>
      </w:r>
      <w:r w:rsidRPr="008E50BE">
        <w:rPr>
          <w:lang w:val="en-US" w:eastAsia="zh-CN"/>
        </w:rPr>
        <w:tab/>
      </w:r>
      <w:r w:rsidRPr="008E50BE">
        <w:rPr>
          <w:rFonts w:hint="eastAsia"/>
          <w:lang w:val="en-US" w:eastAsia="zh-CN"/>
        </w:rPr>
        <w:t>强制性的引证须使用有明确关联的语言，如“须（</w:t>
      </w:r>
      <w:r w:rsidRPr="008E50BE">
        <w:rPr>
          <w:lang w:val="en-US" w:eastAsia="zh-CN"/>
        </w:rPr>
        <w:t>shall</w:t>
      </w:r>
      <w:r w:rsidRPr="008E50BE">
        <w:rPr>
          <w:rFonts w:hint="eastAsia"/>
          <w:lang w:val="en-US" w:eastAsia="zh-CN"/>
        </w:rPr>
        <w:t>）”；</w:t>
      </w:r>
    </w:p>
    <w:p w:rsidR="006D1E13" w:rsidRPr="008E50BE" w:rsidRDefault="006D1E13" w:rsidP="006D1E13">
      <w:pPr>
        <w:rPr>
          <w:lang w:val="en-US" w:eastAsia="zh-CN"/>
        </w:rPr>
      </w:pPr>
      <w:r w:rsidRPr="008E50BE">
        <w:rPr>
          <w:lang w:val="en-US" w:eastAsia="zh-CN"/>
        </w:rPr>
        <w:t>2</w:t>
      </w:r>
      <w:r w:rsidRPr="008E50BE">
        <w:rPr>
          <w:lang w:val="en-US" w:eastAsia="zh-CN"/>
        </w:rPr>
        <w:tab/>
      </w:r>
      <w:r w:rsidRPr="008E50BE">
        <w:rPr>
          <w:rFonts w:hint="eastAsia"/>
          <w:lang w:val="en-US" w:eastAsia="zh-CN"/>
        </w:rPr>
        <w:t>强制性引证须明确标明，如“</w:t>
      </w:r>
      <w:r w:rsidRPr="008E50BE">
        <w:rPr>
          <w:rFonts w:hint="eastAsia"/>
          <w:lang w:val="en-US" w:eastAsia="zh-CN"/>
        </w:rPr>
        <w:t>ITU-R M.541-8</w:t>
      </w:r>
      <w:r w:rsidRPr="008E50BE">
        <w:rPr>
          <w:rFonts w:hint="eastAsia"/>
          <w:lang w:val="en-US" w:eastAsia="zh-CN"/>
        </w:rPr>
        <w:t>建议书”；</w:t>
      </w:r>
    </w:p>
    <w:p w:rsidR="006D1E13" w:rsidRPr="008E50BE" w:rsidRDefault="006D1E13" w:rsidP="006D1E13">
      <w:pPr>
        <w:rPr>
          <w:lang w:val="en-US" w:eastAsia="zh-CN"/>
        </w:rPr>
      </w:pPr>
      <w:r w:rsidRPr="008E50BE">
        <w:rPr>
          <w:lang w:val="en-US" w:eastAsia="zh-CN"/>
        </w:rPr>
        <w:t>3</w:t>
      </w:r>
      <w:r w:rsidRPr="008E50BE">
        <w:rPr>
          <w:lang w:val="en-US" w:eastAsia="zh-CN"/>
        </w:rPr>
        <w:tab/>
      </w:r>
      <w:r w:rsidRPr="008E50BE">
        <w:rPr>
          <w:rFonts w:hint="eastAsia"/>
          <w:lang w:val="en-US" w:eastAsia="zh-CN"/>
        </w:rPr>
        <w:t>如果要引证的资料总体上不适合作为具有条约地位的文本，则该引证只能限于性质适当的资料部分，如“</w:t>
      </w:r>
      <w:r w:rsidRPr="008E50BE">
        <w:rPr>
          <w:rFonts w:hint="eastAsia"/>
          <w:lang w:val="en-US" w:eastAsia="zh-CN"/>
        </w:rPr>
        <w:t>ITU-R Z.123-4</w:t>
      </w:r>
      <w:r w:rsidRPr="008E50BE">
        <w:rPr>
          <w:rFonts w:hint="eastAsia"/>
          <w:lang w:val="en-US" w:eastAsia="zh-CN"/>
        </w:rPr>
        <w:t>建议书附件</w:t>
      </w:r>
      <w:r w:rsidRPr="008E50BE">
        <w:rPr>
          <w:rFonts w:hint="eastAsia"/>
          <w:lang w:val="en-US" w:eastAsia="zh-CN"/>
        </w:rPr>
        <w:t>A</w:t>
      </w:r>
      <w:r w:rsidRPr="008E50BE">
        <w:rPr>
          <w:rFonts w:hint="eastAsia"/>
          <w:lang w:val="en-US" w:eastAsia="zh-CN"/>
        </w:rPr>
        <w:t>”。</w:t>
      </w:r>
    </w:p>
    <w:p w:rsidR="006D1E13" w:rsidRPr="008E50BE" w:rsidRDefault="006D1E13" w:rsidP="006D1E13">
      <w:pPr>
        <w:pStyle w:val="Headingb"/>
        <w:rPr>
          <w:lang w:val="en-US" w:eastAsia="zh-CN"/>
        </w:rPr>
      </w:pPr>
      <w:r w:rsidRPr="008E50BE">
        <w:rPr>
          <w:rFonts w:hint="eastAsia"/>
          <w:lang w:val="en-US" w:eastAsia="zh-CN"/>
        </w:rPr>
        <w:t>非强制性引证</w:t>
      </w:r>
    </w:p>
    <w:p w:rsidR="006D1E13" w:rsidRPr="008E50BE" w:rsidRDefault="006D1E13" w:rsidP="006D1E13">
      <w:pPr>
        <w:rPr>
          <w:lang w:val="en-US" w:eastAsia="zh-CN"/>
        </w:rPr>
      </w:pPr>
      <w:r w:rsidRPr="008E50BE">
        <w:rPr>
          <w:lang w:val="en-US" w:eastAsia="zh-CN"/>
        </w:rPr>
        <w:t>4</w:t>
      </w:r>
      <w:r w:rsidRPr="008E50BE">
        <w:rPr>
          <w:lang w:val="en-US" w:eastAsia="zh-CN"/>
        </w:rPr>
        <w:tab/>
      </w:r>
      <w:r w:rsidRPr="008E50BE">
        <w:rPr>
          <w:rFonts w:hint="eastAsia"/>
          <w:lang w:val="en-US" w:eastAsia="zh-CN"/>
        </w:rPr>
        <w:t>对非强制性引证或确定为非强制性的模糊引证，即，未做引证归并的引证，须使用恰当语言，如“应该（</w:t>
      </w:r>
      <w:r w:rsidRPr="008E50BE">
        <w:rPr>
          <w:lang w:val="en-US" w:eastAsia="zh-CN"/>
        </w:rPr>
        <w:t>should</w:t>
      </w:r>
      <w:r w:rsidRPr="008E50BE">
        <w:rPr>
          <w:rFonts w:hint="eastAsia"/>
          <w:lang w:val="en-US" w:eastAsia="zh-CN"/>
        </w:rPr>
        <w:t>）”或“可以（</w:t>
      </w:r>
      <w:r w:rsidRPr="008E50BE">
        <w:rPr>
          <w:lang w:val="en-US" w:eastAsia="zh-CN"/>
        </w:rPr>
        <w:t>may</w:t>
      </w:r>
      <w:r w:rsidRPr="008E50BE">
        <w:rPr>
          <w:rFonts w:hint="eastAsia"/>
          <w:lang w:val="en-US" w:eastAsia="zh-CN"/>
        </w:rPr>
        <w:t>）”。该适当用语可述及建议书的“最新版本”。未来的任何一届世界无线电通信大会均可对任何适当用语进行修改。</w:t>
      </w:r>
    </w:p>
    <w:p w:rsidR="006D1E13" w:rsidRPr="008E50BE" w:rsidRDefault="006D1E13" w:rsidP="006D1E13">
      <w:pPr>
        <w:pStyle w:val="AnnexNo"/>
        <w:rPr>
          <w:lang w:eastAsia="zh-CN"/>
        </w:rPr>
      </w:pPr>
      <w:r w:rsidRPr="008E50BE">
        <w:rPr>
          <w:rFonts w:hint="eastAsia"/>
          <w:lang w:eastAsia="zh-CN"/>
        </w:rPr>
        <w:t>第</w:t>
      </w:r>
      <w:r w:rsidRPr="008E50BE">
        <w:rPr>
          <w:rFonts w:hint="eastAsia"/>
          <w:lang w:eastAsia="zh-CN"/>
        </w:rPr>
        <w:t>27</w:t>
      </w:r>
      <w:r w:rsidRPr="008E50BE">
        <w:rPr>
          <w:rFonts w:hint="eastAsia"/>
          <w:lang w:eastAsia="zh-CN"/>
        </w:rPr>
        <w:t>号决议</w:t>
      </w:r>
      <w:r w:rsidRPr="008E50BE">
        <w:rPr>
          <w:lang w:eastAsia="zh-CN"/>
        </w:rPr>
        <w:t>（</w:t>
      </w:r>
      <w:r w:rsidRPr="008E50BE">
        <w:rPr>
          <w:lang w:eastAsia="zh-CN"/>
        </w:rPr>
        <w:t>WRC-</w:t>
      </w:r>
      <w:r w:rsidRPr="008E50BE">
        <w:rPr>
          <w:rFonts w:hint="eastAsia"/>
          <w:lang w:eastAsia="zh-CN"/>
        </w:rPr>
        <w:t>12</w:t>
      </w:r>
      <w:r w:rsidRPr="008E50BE">
        <w:rPr>
          <w:rFonts w:hint="eastAsia"/>
          <w:lang w:val="en-US" w:eastAsia="zh-CN"/>
        </w:rPr>
        <w:t>，</w:t>
      </w:r>
      <w:r w:rsidRPr="008E50BE">
        <w:rPr>
          <w:lang w:eastAsia="zh-CN"/>
        </w:rPr>
        <w:t>修订版）</w:t>
      </w:r>
      <w:r w:rsidRPr="008E50BE">
        <w:rPr>
          <w:rFonts w:hint="eastAsia"/>
          <w:lang w:eastAsia="zh-CN"/>
        </w:rPr>
        <w:t>附件</w:t>
      </w:r>
      <w:r w:rsidRPr="008E50BE">
        <w:rPr>
          <w:lang w:eastAsia="zh-CN"/>
        </w:rPr>
        <w:t>3</w:t>
      </w:r>
    </w:p>
    <w:p w:rsidR="006D1E13" w:rsidRPr="00883027" w:rsidRDefault="006D1E13" w:rsidP="00883027">
      <w:pPr>
        <w:pStyle w:val="Restitle"/>
        <w:tabs>
          <w:tab w:val="clear" w:pos="1134"/>
          <w:tab w:val="clear" w:pos="1871"/>
          <w:tab w:val="clear" w:pos="2268"/>
          <w:tab w:val="left" w:pos="567"/>
        </w:tabs>
        <w:spacing w:after="120"/>
        <w:outlineLvl w:val="1"/>
        <w:rPr>
          <w:rFonts w:asciiTheme="majorBidi" w:eastAsia="Times New Roman" w:hAnsiTheme="majorBidi" w:cstheme="majorBidi"/>
          <w:noProof/>
          <w:szCs w:val="28"/>
          <w:lang w:eastAsia="zh-CN"/>
        </w:rPr>
      </w:pPr>
      <w:bookmarkStart w:id="45" w:name="_Toc464223718"/>
      <w:r w:rsidRPr="00883027">
        <w:rPr>
          <w:rFonts w:ascii="SimSun" w:hAnsi="SimSun" w:cs="SimSun" w:hint="eastAsia"/>
          <w:noProof/>
          <w:szCs w:val="28"/>
          <w:lang w:eastAsia="zh-CN"/>
        </w:rPr>
        <w:t>世界无线电通信大会在批准引证归并</w:t>
      </w:r>
      <w:r w:rsidRPr="00883027">
        <w:rPr>
          <w:rFonts w:asciiTheme="majorBidi" w:eastAsia="Times New Roman" w:hAnsiTheme="majorBidi" w:cstheme="majorBidi"/>
          <w:noProof/>
          <w:szCs w:val="28"/>
          <w:lang w:eastAsia="zh-CN"/>
        </w:rPr>
        <w:t>ITU-R</w:t>
      </w:r>
      <w:r w:rsidRPr="00883027">
        <w:rPr>
          <w:rFonts w:ascii="SimSun" w:hAnsi="SimSun" w:cs="SimSun" w:hint="eastAsia"/>
          <w:noProof/>
          <w:szCs w:val="28"/>
          <w:lang w:eastAsia="zh-CN"/>
        </w:rPr>
        <w:t>建议书</w:t>
      </w:r>
      <w:r w:rsidRPr="00883027">
        <w:rPr>
          <w:rFonts w:asciiTheme="majorBidi" w:eastAsia="Times New Roman" w:hAnsiTheme="majorBidi" w:cstheme="majorBidi" w:hint="eastAsia"/>
          <w:noProof/>
          <w:szCs w:val="28"/>
          <w:lang w:eastAsia="zh-CN"/>
        </w:rPr>
        <w:br/>
      </w:r>
      <w:r w:rsidRPr="00883027">
        <w:rPr>
          <w:rFonts w:ascii="SimSun" w:hAnsi="SimSun" w:cs="SimSun" w:hint="eastAsia"/>
          <w:noProof/>
          <w:szCs w:val="28"/>
          <w:lang w:eastAsia="zh-CN"/>
        </w:rPr>
        <w:t>或建议书的部分内容时采用的程序</w:t>
      </w:r>
      <w:bookmarkEnd w:id="45"/>
    </w:p>
    <w:p w:rsidR="006D1E13" w:rsidRPr="008E50BE" w:rsidRDefault="006D1E13" w:rsidP="006D1E13">
      <w:pPr>
        <w:pStyle w:val="Normalaftertitle"/>
        <w:ind w:firstLineChars="200" w:firstLine="480"/>
        <w:rPr>
          <w:lang w:eastAsia="zh-CN"/>
        </w:rPr>
      </w:pPr>
      <w:r w:rsidRPr="008E50BE">
        <w:rPr>
          <w:rFonts w:hint="eastAsia"/>
          <w:lang w:eastAsia="zh-CN"/>
        </w:rPr>
        <w:t>引证的文本须尽量提前提供给各代表团，以便所有主管部门均可用国际电联的语文对其进行查阅。文本的一份副本须作为大会文件向各主管部门提供。</w:t>
      </w:r>
    </w:p>
    <w:p w:rsidR="006D1E13" w:rsidRPr="008E50BE" w:rsidRDefault="006D1E13" w:rsidP="006D1E13">
      <w:pPr>
        <w:ind w:firstLineChars="200" w:firstLine="480"/>
        <w:rPr>
          <w:color w:val="000000"/>
          <w:sz w:val="22"/>
          <w:szCs w:val="22"/>
          <w:lang w:eastAsia="zh-CN"/>
        </w:rPr>
      </w:pPr>
      <w:r w:rsidRPr="008E50BE">
        <w:rPr>
          <w:rFonts w:hint="eastAsia"/>
          <w:lang w:eastAsia="zh-CN"/>
        </w:rPr>
        <w:t>在每届世界无线电通信大会期间，各委员会须起草并更新引证归并的文本一览表</w:t>
      </w:r>
      <w:r w:rsidRPr="008E50BE">
        <w:rPr>
          <w:rFonts w:hint="eastAsia"/>
          <w:szCs w:val="24"/>
          <w:lang w:val="en-US" w:eastAsia="zh-CN"/>
        </w:rPr>
        <w:t>以及含有引证归并此类</w:t>
      </w:r>
      <w:r w:rsidRPr="008E50BE">
        <w:rPr>
          <w:rFonts w:hint="eastAsia"/>
          <w:szCs w:val="24"/>
          <w:lang w:val="en-US" w:eastAsia="zh-CN"/>
        </w:rPr>
        <w:t>ITU-R</w:t>
      </w:r>
      <w:r w:rsidRPr="008E50BE">
        <w:rPr>
          <w:rFonts w:hint="eastAsia"/>
          <w:szCs w:val="24"/>
          <w:lang w:val="en-US" w:eastAsia="zh-CN"/>
        </w:rPr>
        <w:t>建议书的规则条款（包括脚注和决议）的交叉引证列表</w:t>
      </w:r>
      <w:r w:rsidRPr="008E50BE">
        <w:rPr>
          <w:rFonts w:hint="eastAsia"/>
          <w:lang w:eastAsia="zh-CN"/>
        </w:rPr>
        <w:t>。这些列表须根据大会的进展情况作为大会文件出版。</w:t>
      </w:r>
    </w:p>
    <w:p w:rsidR="006D1E13" w:rsidRPr="008E50BE" w:rsidRDefault="006D1E13" w:rsidP="006D1E13">
      <w:pPr>
        <w:ind w:firstLineChars="200" w:firstLine="480"/>
        <w:rPr>
          <w:lang w:eastAsia="zh-CN"/>
        </w:rPr>
      </w:pPr>
      <w:r w:rsidRPr="008E50BE">
        <w:rPr>
          <w:rFonts w:hint="eastAsia"/>
          <w:lang w:eastAsia="zh-CN"/>
        </w:rPr>
        <w:t>在每届世界无线电通信大会结束之后，无线电通信局和总秘书处将根据上述文件中所记录的大会进展情况，更新《无线电规则》此卷，将其作为引证归并的归档文本。</w:t>
      </w:r>
    </w:p>
    <w:p w:rsidR="00D810B2" w:rsidRDefault="00D810B2" w:rsidP="006D1E13">
      <w:pPr>
        <w:ind w:firstLineChars="200" w:firstLine="480"/>
        <w:rPr>
          <w:lang w:eastAsia="zh-CN"/>
        </w:rPr>
      </w:pPr>
      <w:r w:rsidRPr="008E50BE">
        <w:rPr>
          <w:lang w:eastAsia="zh-CN"/>
        </w:rPr>
        <w:br w:type="page"/>
      </w:r>
    </w:p>
    <w:p w:rsidR="0014381B" w:rsidRPr="0014381B" w:rsidRDefault="0014381B" w:rsidP="0014381B">
      <w:pPr>
        <w:pStyle w:val="ResNo"/>
        <w:tabs>
          <w:tab w:val="clear" w:pos="1871"/>
          <w:tab w:val="clear" w:pos="2268"/>
          <w:tab w:val="left" w:pos="567"/>
        </w:tabs>
        <w:spacing w:before="100"/>
        <w:outlineLvl w:val="0"/>
        <w:rPr>
          <w:rFonts w:asciiTheme="majorBidi" w:hAnsiTheme="majorBidi" w:cstheme="majorBidi"/>
          <w:caps w:val="0"/>
          <w:szCs w:val="28"/>
          <w:lang w:eastAsia="zh-CN"/>
        </w:rPr>
      </w:pPr>
      <w:bookmarkStart w:id="46" w:name="RES_28"/>
      <w:bookmarkStart w:id="47" w:name="_Toc451158997"/>
      <w:bookmarkStart w:id="48" w:name="_Toc464223719"/>
      <w:bookmarkEnd w:id="46"/>
      <w:r w:rsidRPr="0014381B">
        <w:rPr>
          <w:rFonts w:asciiTheme="majorBidi" w:hAnsiTheme="majorBidi" w:cstheme="majorBidi" w:hint="eastAsia"/>
          <w:caps w:val="0"/>
          <w:szCs w:val="28"/>
          <w:lang w:eastAsia="zh-CN"/>
        </w:rPr>
        <w:lastRenderedPageBreak/>
        <w:t>第</w:t>
      </w:r>
      <w:r w:rsidRPr="0014381B">
        <w:rPr>
          <w:rFonts w:asciiTheme="majorBidi" w:hAnsiTheme="majorBidi" w:cstheme="majorBidi" w:hint="eastAsia"/>
          <w:caps w:val="0"/>
          <w:szCs w:val="28"/>
          <w:lang w:eastAsia="zh-CN"/>
        </w:rPr>
        <w:t>28</w:t>
      </w:r>
      <w:r w:rsidRPr="0014381B">
        <w:rPr>
          <w:rFonts w:asciiTheme="majorBidi" w:hAnsiTheme="majorBidi" w:cstheme="majorBidi" w:hint="eastAsia"/>
          <w:caps w:val="0"/>
          <w:szCs w:val="28"/>
          <w:lang w:eastAsia="zh-CN"/>
        </w:rPr>
        <w:t>号决议</w:t>
      </w:r>
      <w:r w:rsidRPr="0014381B">
        <w:rPr>
          <w:rFonts w:asciiTheme="majorBidi" w:hAnsiTheme="majorBidi" w:cstheme="majorBidi"/>
          <w:caps w:val="0"/>
          <w:szCs w:val="28"/>
          <w:lang w:eastAsia="zh-CN"/>
        </w:rPr>
        <w:t>（</w:t>
      </w:r>
      <w:r w:rsidRPr="0014381B">
        <w:rPr>
          <w:rFonts w:asciiTheme="majorBidi" w:hAnsiTheme="majorBidi" w:cstheme="majorBidi"/>
          <w:caps w:val="0"/>
          <w:szCs w:val="28"/>
          <w:lang w:eastAsia="zh-CN"/>
        </w:rPr>
        <w:t>WRC-15</w:t>
      </w:r>
      <w:r w:rsidRPr="0014381B">
        <w:rPr>
          <w:rFonts w:asciiTheme="majorBidi" w:hAnsiTheme="majorBidi" w:cstheme="majorBidi"/>
          <w:caps w:val="0"/>
          <w:szCs w:val="28"/>
          <w:lang w:eastAsia="zh-CN"/>
        </w:rPr>
        <w:t>，修订版）</w:t>
      </w:r>
      <w:bookmarkEnd w:id="47"/>
      <w:bookmarkEnd w:id="48"/>
    </w:p>
    <w:p w:rsidR="0014381B" w:rsidRPr="000A1D04" w:rsidRDefault="0014381B" w:rsidP="0014381B">
      <w:pPr>
        <w:pStyle w:val="Restitle"/>
        <w:tabs>
          <w:tab w:val="clear" w:pos="1134"/>
          <w:tab w:val="clear" w:pos="1871"/>
          <w:tab w:val="clear" w:pos="2268"/>
          <w:tab w:val="left" w:pos="567"/>
        </w:tabs>
        <w:spacing w:after="120"/>
        <w:outlineLvl w:val="1"/>
        <w:rPr>
          <w:rFonts w:asciiTheme="majorBidi" w:hAnsiTheme="majorBidi" w:cstheme="majorBidi"/>
          <w:noProof/>
          <w:szCs w:val="28"/>
          <w:lang w:eastAsia="zh-CN"/>
        </w:rPr>
      </w:pPr>
      <w:bookmarkStart w:id="49" w:name="_Toc451158998"/>
      <w:bookmarkStart w:id="50" w:name="_Toc464223720"/>
      <w:r w:rsidRPr="000A1D04">
        <w:rPr>
          <w:rFonts w:asciiTheme="majorBidi" w:hAnsiTheme="majorBidi" w:cstheme="majorBidi"/>
          <w:noProof/>
          <w:szCs w:val="28"/>
          <w:lang w:eastAsia="zh-CN"/>
        </w:rPr>
        <w:t>对《无线电规则》中引证归并的</w:t>
      </w:r>
      <w:r w:rsidRPr="000A1D04">
        <w:rPr>
          <w:rFonts w:asciiTheme="majorBidi" w:hAnsiTheme="majorBidi" w:cstheme="majorBidi"/>
          <w:noProof/>
          <w:szCs w:val="28"/>
          <w:lang w:eastAsia="zh-CN"/>
        </w:rPr>
        <w:t>ITU-R</w:t>
      </w:r>
      <w:r w:rsidRPr="000A1D04">
        <w:rPr>
          <w:rFonts w:asciiTheme="majorBidi" w:hAnsiTheme="majorBidi" w:cstheme="majorBidi"/>
          <w:noProof/>
          <w:szCs w:val="28"/>
          <w:lang w:eastAsia="zh-CN"/>
        </w:rPr>
        <w:t>建议书</w:t>
      </w:r>
      <w:r w:rsidRPr="000A1D04">
        <w:rPr>
          <w:rFonts w:asciiTheme="majorBidi" w:hAnsiTheme="majorBidi" w:cstheme="majorBidi"/>
          <w:noProof/>
          <w:szCs w:val="28"/>
          <w:lang w:eastAsia="zh-CN"/>
        </w:rPr>
        <w:br/>
      </w:r>
      <w:r w:rsidRPr="000A1D04">
        <w:rPr>
          <w:rFonts w:asciiTheme="majorBidi" w:hAnsiTheme="majorBidi" w:cstheme="majorBidi"/>
          <w:noProof/>
          <w:szCs w:val="28"/>
          <w:lang w:eastAsia="zh-CN"/>
        </w:rPr>
        <w:t>文本引证的修订</w:t>
      </w:r>
      <w:bookmarkEnd w:id="49"/>
      <w:bookmarkEnd w:id="50"/>
    </w:p>
    <w:p w:rsidR="0014381B" w:rsidRDefault="0014381B" w:rsidP="0014381B">
      <w:pPr>
        <w:pStyle w:val="Normalaftertitle"/>
        <w:rPr>
          <w:lang w:val="en-US" w:eastAsia="zh-CN"/>
        </w:rPr>
      </w:pPr>
      <w:r w:rsidRPr="00561A5C">
        <w:rPr>
          <w:rFonts w:hint="eastAsia"/>
          <w:lang w:val="en-US" w:eastAsia="zh-CN"/>
        </w:rPr>
        <w:t>世界无线电通信大会（</w:t>
      </w:r>
      <w:r>
        <w:rPr>
          <w:lang w:eastAsia="zh-CN"/>
        </w:rPr>
        <w:t>2015</w:t>
      </w:r>
      <w:r w:rsidRPr="00561A5C">
        <w:rPr>
          <w:rFonts w:hint="eastAsia"/>
          <w:lang w:val="en-US" w:eastAsia="zh-CN"/>
        </w:rPr>
        <w:t>年，日内瓦），</w:t>
      </w:r>
    </w:p>
    <w:p w:rsidR="0014381B" w:rsidRDefault="0014381B" w:rsidP="0014381B">
      <w:pPr>
        <w:pStyle w:val="Call"/>
        <w:rPr>
          <w:lang w:eastAsia="zh-CN"/>
        </w:rPr>
      </w:pPr>
      <w:r w:rsidRPr="00561A5C">
        <w:rPr>
          <w:rFonts w:hint="eastAsia"/>
          <w:lang w:eastAsia="zh-CN"/>
        </w:rPr>
        <w:t>考虑到</w:t>
      </w:r>
    </w:p>
    <w:p w:rsidR="0014381B" w:rsidRPr="00561A5C" w:rsidRDefault="0014381B" w:rsidP="0014381B">
      <w:pPr>
        <w:rPr>
          <w:lang w:val="en-US" w:eastAsia="zh-CN"/>
        </w:rPr>
      </w:pPr>
      <w:r w:rsidRPr="00561A5C">
        <w:rPr>
          <w:i/>
          <w:iCs/>
          <w:lang w:eastAsia="zh-CN"/>
        </w:rPr>
        <w:t>a</w:t>
      </w:r>
      <w:r w:rsidRPr="005452D7">
        <w:rPr>
          <w:rFonts w:hint="eastAsia"/>
          <w:i/>
          <w:lang w:eastAsia="zh-CN"/>
        </w:rPr>
        <w:t>)</w:t>
      </w:r>
      <w:r w:rsidRPr="00561A5C">
        <w:rPr>
          <w:i/>
          <w:lang w:val="en-US" w:eastAsia="zh-CN"/>
        </w:rPr>
        <w:tab/>
      </w:r>
      <w:r w:rsidRPr="00561A5C">
        <w:rPr>
          <w:rFonts w:hint="eastAsia"/>
          <w:lang w:val="en-US" w:eastAsia="zh-CN"/>
        </w:rPr>
        <w:t>简化《无线电规则》的志愿专家组</w:t>
      </w:r>
      <w:r w:rsidRPr="00561A5C">
        <w:rPr>
          <w:lang w:val="en-US" w:eastAsia="zh-CN"/>
        </w:rPr>
        <w:t>（</w:t>
      </w:r>
      <w:r w:rsidRPr="00561A5C">
        <w:rPr>
          <w:lang w:val="en-US" w:eastAsia="zh-CN"/>
        </w:rPr>
        <w:t>VGE</w:t>
      </w:r>
      <w:r w:rsidRPr="00561A5C">
        <w:rPr>
          <w:lang w:val="en-US" w:eastAsia="zh-CN"/>
        </w:rPr>
        <w:t>）</w:t>
      </w:r>
      <w:r w:rsidRPr="00561A5C">
        <w:rPr>
          <w:rFonts w:hint="eastAsia"/>
          <w:lang w:val="en-US" w:eastAsia="zh-CN"/>
        </w:rPr>
        <w:t>建议使用引证归并程序的方式将《无线电规则》的某些文本转移给其他的文件，特别是</w:t>
      </w:r>
      <w:r w:rsidRPr="00561A5C">
        <w:rPr>
          <w:lang w:val="en-US" w:eastAsia="zh-CN"/>
        </w:rPr>
        <w:t>ITU</w:t>
      </w:r>
      <w:r w:rsidRPr="00561A5C">
        <w:rPr>
          <w:rFonts w:hint="eastAsia"/>
          <w:lang w:val="en-US" w:eastAsia="zh-CN"/>
        </w:rPr>
        <w:t>-</w:t>
      </w:r>
      <w:r w:rsidRPr="00561A5C">
        <w:rPr>
          <w:lang w:val="en-US" w:eastAsia="zh-CN"/>
        </w:rPr>
        <w:t>R</w:t>
      </w:r>
      <w:r w:rsidRPr="00561A5C">
        <w:rPr>
          <w:rFonts w:hint="eastAsia"/>
          <w:lang w:val="en-US" w:eastAsia="zh-CN"/>
        </w:rPr>
        <w:t>建议书</w:t>
      </w:r>
      <w:r w:rsidRPr="00561A5C">
        <w:rPr>
          <w:lang w:val="en-US" w:eastAsia="zh-CN"/>
        </w:rPr>
        <w:t>；</w:t>
      </w:r>
    </w:p>
    <w:p w:rsidR="0014381B" w:rsidRPr="00A3747C" w:rsidRDefault="0014381B" w:rsidP="0014381B">
      <w:pPr>
        <w:rPr>
          <w:lang w:eastAsia="zh-CN"/>
        </w:rPr>
      </w:pPr>
      <w:r w:rsidRPr="00561A5C">
        <w:rPr>
          <w:i/>
          <w:iCs/>
          <w:lang w:val="en-US" w:eastAsia="zh-CN"/>
        </w:rPr>
        <w:t>b</w:t>
      </w:r>
      <w:r w:rsidRPr="005452D7">
        <w:rPr>
          <w:rFonts w:hint="eastAsia"/>
          <w:i/>
          <w:lang w:val="en-US" w:eastAsia="zh-CN"/>
        </w:rPr>
        <w:t>)</w:t>
      </w:r>
      <w:r w:rsidRPr="00561A5C">
        <w:rPr>
          <w:i/>
          <w:lang w:val="en-US" w:eastAsia="zh-CN"/>
        </w:rPr>
        <w:tab/>
      </w:r>
      <w:r w:rsidRPr="00561A5C">
        <w:rPr>
          <w:rFonts w:hint="eastAsia"/>
          <w:lang w:val="en-US" w:eastAsia="zh-CN"/>
        </w:rPr>
        <w:t>在某些情况下，《无线电规则》的条款意味着各</w:t>
      </w:r>
      <w:r>
        <w:rPr>
          <w:rFonts w:hint="eastAsia"/>
          <w:lang w:val="en-US" w:eastAsia="zh-CN"/>
        </w:rPr>
        <w:t>成员国</w:t>
      </w:r>
      <w:r w:rsidRPr="00561A5C">
        <w:rPr>
          <w:rFonts w:hint="eastAsia"/>
          <w:lang w:val="en-US" w:eastAsia="zh-CN"/>
        </w:rPr>
        <w:t>有义务遵守引证归并的标准或规范</w:t>
      </w:r>
      <w:r w:rsidRPr="00561A5C">
        <w:rPr>
          <w:lang w:val="en-US" w:eastAsia="zh-CN"/>
        </w:rPr>
        <w:t>；</w:t>
      </w:r>
    </w:p>
    <w:p w:rsidR="0014381B" w:rsidRDefault="0014381B" w:rsidP="004A3105">
      <w:pPr>
        <w:rPr>
          <w:lang w:val="en-US" w:eastAsia="zh-CN"/>
        </w:rPr>
      </w:pPr>
      <w:r w:rsidRPr="00561A5C">
        <w:rPr>
          <w:i/>
          <w:iCs/>
          <w:szCs w:val="17"/>
          <w:lang w:val="en-US" w:eastAsia="zh-CN"/>
        </w:rPr>
        <w:t>c</w:t>
      </w:r>
      <w:r w:rsidRPr="005452D7">
        <w:rPr>
          <w:rFonts w:hint="eastAsia"/>
          <w:i/>
          <w:szCs w:val="17"/>
          <w:lang w:val="en-US" w:eastAsia="zh-CN"/>
        </w:rPr>
        <w:t>)</w:t>
      </w:r>
      <w:r w:rsidRPr="00561A5C">
        <w:rPr>
          <w:i/>
          <w:lang w:val="en-US" w:eastAsia="zh-CN"/>
        </w:rPr>
        <w:tab/>
      </w:r>
      <w:r w:rsidRPr="00561A5C">
        <w:rPr>
          <w:rFonts w:hint="eastAsia"/>
          <w:lang w:val="en-US" w:eastAsia="zh-CN"/>
        </w:rPr>
        <w:t>对所归并的文本的引证</w:t>
      </w:r>
      <w:r>
        <w:rPr>
          <w:rFonts w:hint="eastAsia"/>
          <w:lang w:val="en-US" w:eastAsia="zh-CN"/>
        </w:rPr>
        <w:t>须</w:t>
      </w:r>
      <w:r w:rsidRPr="00561A5C">
        <w:rPr>
          <w:rFonts w:hint="eastAsia"/>
          <w:lang w:val="en-US" w:eastAsia="zh-CN"/>
        </w:rPr>
        <w:t>清楚明了，并</w:t>
      </w:r>
      <w:r>
        <w:rPr>
          <w:rFonts w:hint="eastAsia"/>
          <w:lang w:val="en-US" w:eastAsia="zh-CN"/>
        </w:rPr>
        <w:t>须</w:t>
      </w:r>
      <w:r w:rsidRPr="00561A5C">
        <w:rPr>
          <w:rFonts w:hint="eastAsia"/>
          <w:lang w:val="en-US" w:eastAsia="zh-CN"/>
        </w:rPr>
        <w:t>指明准确的条款（见</w:t>
      </w:r>
      <w:hyperlink w:anchor="RES_27" w:history="1">
        <w:r w:rsidR="004A3105">
          <w:rPr>
            <w:rStyle w:val="Hyperlink"/>
            <w:rFonts w:asciiTheme="majorBidi" w:hAnsiTheme="majorBidi" w:cstheme="majorBidi" w:hint="eastAsia"/>
            <w:szCs w:val="24"/>
            <w:lang w:eastAsia="zh-CN"/>
          </w:rPr>
          <w:t>第</w:t>
        </w:r>
        <w:r w:rsidR="004A3105" w:rsidRPr="004C120E">
          <w:rPr>
            <w:rStyle w:val="Hyperlink"/>
            <w:rFonts w:asciiTheme="majorBidi" w:hAnsiTheme="majorBidi" w:cstheme="majorBidi"/>
            <w:b/>
            <w:bCs/>
            <w:szCs w:val="24"/>
            <w:lang w:eastAsia="zh-CN"/>
          </w:rPr>
          <w:t>27</w:t>
        </w:r>
        <w:r w:rsidR="004A3105">
          <w:rPr>
            <w:rStyle w:val="Hyperlink"/>
            <w:rFonts w:asciiTheme="majorBidi" w:hAnsiTheme="majorBidi" w:cstheme="majorBidi" w:hint="eastAsia"/>
            <w:b/>
            <w:bCs/>
            <w:szCs w:val="24"/>
            <w:lang w:eastAsia="zh-CN"/>
          </w:rPr>
          <w:t>号决议</w:t>
        </w:r>
        <w:r w:rsidR="004A3105">
          <w:rPr>
            <w:rStyle w:val="Hyperlink"/>
            <w:rFonts w:asciiTheme="majorBidi" w:hAnsiTheme="majorBidi" w:cstheme="majorBidi"/>
            <w:b/>
            <w:bCs/>
            <w:szCs w:val="24"/>
            <w:lang w:eastAsia="zh-CN"/>
          </w:rPr>
          <w:t>（</w:t>
        </w:r>
        <w:r w:rsidR="004A3105">
          <w:rPr>
            <w:rStyle w:val="Hyperlink"/>
            <w:rFonts w:asciiTheme="majorBidi" w:hAnsiTheme="majorBidi" w:cstheme="majorBidi" w:hint="eastAsia"/>
            <w:b/>
            <w:bCs/>
            <w:szCs w:val="24"/>
            <w:lang w:eastAsia="zh-CN"/>
          </w:rPr>
          <w:t>WRC-12</w:t>
        </w:r>
        <w:r w:rsidR="004A3105">
          <w:rPr>
            <w:rStyle w:val="Hyperlink"/>
            <w:rFonts w:asciiTheme="majorBidi" w:hAnsiTheme="majorBidi" w:cstheme="majorBidi" w:hint="eastAsia"/>
            <w:b/>
            <w:bCs/>
            <w:szCs w:val="24"/>
            <w:lang w:eastAsia="zh-CN"/>
          </w:rPr>
          <w:t>，修订版</w:t>
        </w:r>
        <w:r w:rsidR="004A3105">
          <w:rPr>
            <w:rStyle w:val="Hyperlink"/>
            <w:rFonts w:asciiTheme="majorBidi" w:hAnsiTheme="majorBidi" w:cstheme="majorBidi"/>
            <w:b/>
            <w:bCs/>
            <w:szCs w:val="24"/>
            <w:lang w:eastAsia="zh-CN"/>
          </w:rPr>
          <w:t>）</w:t>
        </w:r>
      </w:hyperlink>
      <w:r w:rsidRPr="00561A5C">
        <w:rPr>
          <w:rFonts w:hint="eastAsia"/>
          <w:lang w:val="en-US" w:eastAsia="zh-CN"/>
        </w:rPr>
        <w:t>）</w:t>
      </w:r>
      <w:r w:rsidRPr="00561A5C">
        <w:rPr>
          <w:lang w:val="en-US" w:eastAsia="zh-CN"/>
        </w:rPr>
        <w:t>；</w:t>
      </w:r>
    </w:p>
    <w:p w:rsidR="0014381B" w:rsidRPr="00561A5C" w:rsidRDefault="0014381B" w:rsidP="0014381B">
      <w:pPr>
        <w:rPr>
          <w:lang w:val="en-US" w:eastAsia="zh-CN"/>
        </w:rPr>
      </w:pPr>
      <w:r w:rsidRPr="00561A5C">
        <w:rPr>
          <w:i/>
          <w:lang w:eastAsia="zh-CN"/>
        </w:rPr>
        <w:t>d</w:t>
      </w:r>
      <w:r w:rsidRPr="005452D7">
        <w:rPr>
          <w:rFonts w:hint="eastAsia"/>
          <w:i/>
          <w:iCs/>
          <w:lang w:eastAsia="zh-CN"/>
        </w:rPr>
        <w:t>)</w:t>
      </w:r>
      <w:r w:rsidRPr="00561A5C">
        <w:rPr>
          <w:i/>
          <w:lang w:val="en-US" w:eastAsia="zh-CN"/>
        </w:rPr>
        <w:tab/>
      </w:r>
      <w:r w:rsidRPr="00561A5C">
        <w:rPr>
          <w:rFonts w:hint="eastAsia"/>
          <w:lang w:val="en-US" w:eastAsia="zh-CN"/>
        </w:rPr>
        <w:t>所有引证归并的</w:t>
      </w:r>
      <w:r w:rsidRPr="00561A5C">
        <w:rPr>
          <w:lang w:val="en-US" w:eastAsia="zh-CN"/>
        </w:rPr>
        <w:t>ITU-R</w:t>
      </w:r>
      <w:r>
        <w:rPr>
          <w:rFonts w:hint="eastAsia"/>
          <w:lang w:val="en-US" w:eastAsia="zh-CN"/>
        </w:rPr>
        <w:t>建议书的文本</w:t>
      </w:r>
      <w:r w:rsidRPr="00561A5C">
        <w:rPr>
          <w:rFonts w:hint="eastAsia"/>
          <w:lang w:val="en-US" w:eastAsia="zh-CN"/>
        </w:rPr>
        <w:t>在《无线电规则》的一卷中出版</w:t>
      </w:r>
      <w:r w:rsidRPr="00561A5C">
        <w:rPr>
          <w:lang w:val="en-US" w:eastAsia="zh-CN"/>
        </w:rPr>
        <w:t>；</w:t>
      </w:r>
    </w:p>
    <w:p w:rsidR="0014381B" w:rsidRPr="00561A5C" w:rsidRDefault="0014381B" w:rsidP="0014381B">
      <w:pPr>
        <w:rPr>
          <w:lang w:val="en-US" w:eastAsia="zh-CN"/>
        </w:rPr>
      </w:pPr>
      <w:r w:rsidRPr="00561A5C">
        <w:rPr>
          <w:i/>
          <w:iCs/>
          <w:lang w:val="en-US" w:eastAsia="zh-CN"/>
        </w:rPr>
        <w:t>e</w:t>
      </w:r>
      <w:r w:rsidRPr="005452D7">
        <w:rPr>
          <w:rFonts w:hint="eastAsia"/>
          <w:i/>
          <w:lang w:val="en-US" w:eastAsia="zh-CN"/>
        </w:rPr>
        <w:t>)</w:t>
      </w:r>
      <w:r w:rsidRPr="00561A5C">
        <w:rPr>
          <w:i/>
          <w:lang w:val="en-US" w:eastAsia="zh-CN"/>
        </w:rPr>
        <w:tab/>
      </w:r>
      <w:r w:rsidRPr="00561A5C">
        <w:rPr>
          <w:rFonts w:hint="eastAsia"/>
          <w:lang w:val="en-US" w:eastAsia="zh-CN"/>
        </w:rPr>
        <w:t>考虑到技术的迅速发展，</w:t>
      </w:r>
      <w:r w:rsidRPr="00561A5C">
        <w:rPr>
          <w:lang w:val="en-US" w:eastAsia="zh-CN"/>
        </w:rPr>
        <w:t>ITU</w:t>
      </w:r>
      <w:r w:rsidRPr="00561A5C">
        <w:rPr>
          <w:rFonts w:hint="eastAsia"/>
          <w:lang w:val="en-US" w:eastAsia="zh-CN"/>
        </w:rPr>
        <w:t>-</w:t>
      </w:r>
      <w:r w:rsidRPr="00561A5C">
        <w:rPr>
          <w:lang w:val="en-US" w:eastAsia="zh-CN"/>
        </w:rPr>
        <w:t>R</w:t>
      </w:r>
      <w:r w:rsidRPr="00561A5C">
        <w:rPr>
          <w:rFonts w:hint="eastAsia"/>
          <w:lang w:val="en-US" w:eastAsia="zh-CN"/>
        </w:rPr>
        <w:t>可能经常修订包含引证归并文本的</w:t>
      </w:r>
      <w:r w:rsidRPr="00561A5C">
        <w:rPr>
          <w:lang w:val="en-US" w:eastAsia="zh-CN"/>
        </w:rPr>
        <w:t>ITU</w:t>
      </w:r>
      <w:r w:rsidRPr="00561A5C">
        <w:rPr>
          <w:rFonts w:hint="eastAsia"/>
          <w:lang w:val="en-US" w:eastAsia="zh-CN"/>
        </w:rPr>
        <w:t>-</w:t>
      </w:r>
      <w:r w:rsidRPr="00561A5C">
        <w:rPr>
          <w:lang w:val="en-US" w:eastAsia="zh-CN"/>
        </w:rPr>
        <w:t>R</w:t>
      </w:r>
      <w:r w:rsidRPr="00561A5C">
        <w:rPr>
          <w:rFonts w:hint="eastAsia"/>
          <w:lang w:val="en-US" w:eastAsia="zh-CN"/>
        </w:rPr>
        <w:t>建议书</w:t>
      </w:r>
      <w:r w:rsidRPr="00561A5C">
        <w:rPr>
          <w:lang w:val="en-US" w:eastAsia="zh-CN"/>
        </w:rPr>
        <w:t>；</w:t>
      </w:r>
    </w:p>
    <w:p w:rsidR="0014381B" w:rsidRPr="00561A5C" w:rsidRDefault="0014381B" w:rsidP="0014381B">
      <w:pPr>
        <w:rPr>
          <w:lang w:val="en-US" w:eastAsia="zh-CN"/>
        </w:rPr>
      </w:pPr>
      <w:r w:rsidRPr="00561A5C">
        <w:rPr>
          <w:i/>
          <w:iCs/>
          <w:lang w:eastAsia="zh-CN"/>
        </w:rPr>
        <w:t>f</w:t>
      </w:r>
      <w:r w:rsidRPr="005452D7">
        <w:rPr>
          <w:rFonts w:hint="eastAsia"/>
          <w:i/>
          <w:iCs/>
          <w:lang w:eastAsia="zh-CN"/>
        </w:rPr>
        <w:t>)</w:t>
      </w:r>
      <w:r w:rsidRPr="00561A5C">
        <w:rPr>
          <w:i/>
          <w:lang w:val="en-US" w:eastAsia="zh-CN"/>
        </w:rPr>
        <w:tab/>
      </w:r>
      <w:r w:rsidRPr="00561A5C">
        <w:rPr>
          <w:rFonts w:hint="eastAsia"/>
          <w:lang w:val="en-US" w:eastAsia="zh-CN"/>
        </w:rPr>
        <w:t>在修订包含引证归并文本的某个</w:t>
      </w:r>
      <w:r w:rsidRPr="00561A5C">
        <w:rPr>
          <w:lang w:val="en-US" w:eastAsia="zh-CN"/>
        </w:rPr>
        <w:t>ITU</w:t>
      </w:r>
      <w:r w:rsidRPr="00561A5C">
        <w:rPr>
          <w:rFonts w:hint="eastAsia"/>
          <w:lang w:val="en-US" w:eastAsia="zh-CN"/>
        </w:rPr>
        <w:t>-</w:t>
      </w:r>
      <w:r w:rsidRPr="00561A5C">
        <w:rPr>
          <w:lang w:val="en-US" w:eastAsia="zh-CN"/>
        </w:rPr>
        <w:t>R</w:t>
      </w:r>
      <w:r w:rsidRPr="00561A5C">
        <w:rPr>
          <w:rFonts w:hint="eastAsia"/>
          <w:lang w:val="en-US" w:eastAsia="zh-CN"/>
        </w:rPr>
        <w:t>建议书之后，《无线电规则》中的引证应继续适用于</w:t>
      </w:r>
      <w:r>
        <w:rPr>
          <w:rFonts w:hint="eastAsia"/>
          <w:lang w:val="en-US" w:eastAsia="zh-CN"/>
        </w:rPr>
        <w:t>以往版本</w:t>
      </w:r>
      <w:r w:rsidRPr="00561A5C">
        <w:rPr>
          <w:rFonts w:hint="eastAsia"/>
          <w:lang w:val="en-US" w:eastAsia="zh-CN"/>
        </w:rPr>
        <w:t>，直至有权</w:t>
      </w:r>
      <w:r>
        <w:rPr>
          <w:rFonts w:hint="eastAsia"/>
          <w:lang w:val="en-US" w:eastAsia="zh-CN"/>
        </w:rPr>
        <w:t>能</w:t>
      </w:r>
      <w:r w:rsidRPr="00561A5C">
        <w:rPr>
          <w:rFonts w:hint="eastAsia"/>
          <w:lang w:val="en-US" w:eastAsia="zh-CN"/>
        </w:rPr>
        <w:t>的世界无线电通信大会同意归并新的版本</w:t>
      </w:r>
      <w:r w:rsidRPr="00561A5C">
        <w:rPr>
          <w:lang w:val="en-US" w:eastAsia="zh-CN"/>
        </w:rPr>
        <w:t>；</w:t>
      </w:r>
    </w:p>
    <w:p w:rsidR="0014381B" w:rsidRPr="00561A5C" w:rsidRDefault="0014381B" w:rsidP="0014381B">
      <w:pPr>
        <w:rPr>
          <w:lang w:val="en-US" w:eastAsia="zh-CN"/>
        </w:rPr>
      </w:pPr>
      <w:r w:rsidRPr="00561A5C">
        <w:rPr>
          <w:i/>
          <w:iCs/>
          <w:lang w:val="en-US" w:eastAsia="zh-CN"/>
        </w:rPr>
        <w:t>g</w:t>
      </w:r>
      <w:r w:rsidRPr="005452D7">
        <w:rPr>
          <w:rFonts w:hint="eastAsia"/>
          <w:i/>
          <w:lang w:val="en-US" w:eastAsia="zh-CN"/>
        </w:rPr>
        <w:t>)</w:t>
      </w:r>
      <w:r w:rsidRPr="00561A5C">
        <w:rPr>
          <w:i/>
          <w:lang w:val="en-US" w:eastAsia="zh-CN"/>
        </w:rPr>
        <w:tab/>
      </w:r>
      <w:r w:rsidRPr="00561A5C">
        <w:rPr>
          <w:rFonts w:hint="eastAsia"/>
          <w:lang w:val="en-US" w:eastAsia="zh-CN"/>
        </w:rPr>
        <w:t>引证归并的文本宜应反映最新的技术发展</w:t>
      </w:r>
      <w:r w:rsidRPr="00561A5C">
        <w:rPr>
          <w:lang w:val="en-US" w:eastAsia="zh-CN"/>
        </w:rPr>
        <w:t>，</w:t>
      </w:r>
    </w:p>
    <w:p w:rsidR="0014381B" w:rsidRPr="00561A5C" w:rsidRDefault="0014381B" w:rsidP="0014381B">
      <w:pPr>
        <w:pStyle w:val="Call"/>
        <w:rPr>
          <w:lang w:eastAsia="zh-CN"/>
        </w:rPr>
      </w:pPr>
      <w:r w:rsidRPr="00561A5C">
        <w:rPr>
          <w:rFonts w:hint="eastAsia"/>
          <w:lang w:eastAsia="zh-CN"/>
        </w:rPr>
        <w:t>注意到</w:t>
      </w:r>
    </w:p>
    <w:p w:rsidR="0014381B" w:rsidRDefault="0014381B" w:rsidP="0014381B">
      <w:pPr>
        <w:ind w:firstLineChars="200" w:firstLine="480"/>
        <w:rPr>
          <w:lang w:eastAsia="zh-CN"/>
        </w:rPr>
      </w:pPr>
      <w:r w:rsidRPr="00561A5C">
        <w:rPr>
          <w:rFonts w:hint="eastAsia"/>
          <w:lang w:eastAsia="zh-CN"/>
        </w:rPr>
        <w:t>主管部门需要足够的时间来研究修改包含引证归并文本的</w:t>
      </w:r>
      <w:r w:rsidRPr="00561A5C">
        <w:rPr>
          <w:lang w:eastAsia="zh-CN"/>
        </w:rPr>
        <w:t>ITU</w:t>
      </w:r>
      <w:r w:rsidRPr="00561A5C">
        <w:rPr>
          <w:rFonts w:hint="eastAsia"/>
          <w:lang w:eastAsia="zh-CN"/>
        </w:rPr>
        <w:t>-</w:t>
      </w:r>
      <w:r w:rsidRPr="00561A5C">
        <w:rPr>
          <w:lang w:eastAsia="zh-CN"/>
        </w:rPr>
        <w:t>R</w:t>
      </w:r>
      <w:r w:rsidRPr="00561A5C">
        <w:rPr>
          <w:rFonts w:hint="eastAsia"/>
          <w:lang w:eastAsia="zh-CN"/>
        </w:rPr>
        <w:t>建议书所产生的潜在后果，因此，如果它们能够尽早被告知有关</w:t>
      </w:r>
      <w:r w:rsidRPr="00561A5C">
        <w:rPr>
          <w:lang w:eastAsia="zh-CN"/>
        </w:rPr>
        <w:t>ITU-R</w:t>
      </w:r>
      <w:r w:rsidRPr="00561A5C">
        <w:rPr>
          <w:rFonts w:hint="eastAsia"/>
          <w:lang w:eastAsia="zh-CN"/>
        </w:rPr>
        <w:t>建议书在前一个研究期内或在</w:t>
      </w:r>
      <w:r w:rsidRPr="00561A5C">
        <w:rPr>
          <w:rFonts w:hint="eastAsia"/>
          <w:lang w:eastAsia="zh-CN"/>
        </w:rPr>
        <w:t>WRC</w:t>
      </w:r>
      <w:r w:rsidRPr="00561A5C">
        <w:rPr>
          <w:rFonts w:hint="eastAsia"/>
          <w:lang w:eastAsia="zh-CN"/>
        </w:rPr>
        <w:t>之前的无线电通信全会上的修订和批准情况，将受益匪浅，</w:t>
      </w:r>
    </w:p>
    <w:p w:rsidR="0014381B" w:rsidRPr="00561A5C" w:rsidRDefault="0014381B" w:rsidP="0014381B">
      <w:pPr>
        <w:pStyle w:val="Call"/>
        <w:rPr>
          <w:lang w:eastAsia="zh-CN"/>
        </w:rPr>
      </w:pPr>
      <w:r w:rsidRPr="00561A5C">
        <w:rPr>
          <w:rFonts w:hint="eastAsia"/>
          <w:lang w:eastAsia="zh-CN"/>
        </w:rPr>
        <w:t>做出决议</w:t>
      </w:r>
    </w:p>
    <w:p w:rsidR="0014381B" w:rsidRPr="00561A5C" w:rsidRDefault="0014381B" w:rsidP="0014381B">
      <w:pPr>
        <w:rPr>
          <w:lang w:val="en-US" w:eastAsia="zh-CN"/>
        </w:rPr>
      </w:pPr>
      <w:r w:rsidRPr="00561A5C">
        <w:rPr>
          <w:lang w:val="en-US" w:eastAsia="zh-CN"/>
        </w:rPr>
        <w:t>1</w:t>
      </w:r>
      <w:r w:rsidRPr="00561A5C">
        <w:rPr>
          <w:rFonts w:hint="eastAsia"/>
          <w:lang w:val="en-US" w:eastAsia="zh-CN"/>
        </w:rPr>
        <w:tab/>
      </w:r>
      <w:r w:rsidRPr="00561A5C">
        <w:rPr>
          <w:rFonts w:hint="eastAsia"/>
          <w:lang w:val="en-US" w:eastAsia="zh-CN"/>
        </w:rPr>
        <w:t>每届无线电通信全会应给其后的世界无线电通信大会送交一份《无线电规则》中引证归并的并在前一个研究期内已经修订和批准的</w:t>
      </w:r>
      <w:r w:rsidRPr="00561A5C">
        <w:rPr>
          <w:lang w:val="en-US" w:eastAsia="zh-CN"/>
        </w:rPr>
        <w:t>ITU</w:t>
      </w:r>
      <w:r w:rsidRPr="00561A5C">
        <w:rPr>
          <w:rFonts w:hint="eastAsia"/>
          <w:lang w:val="en-US" w:eastAsia="zh-CN"/>
        </w:rPr>
        <w:t>-</w:t>
      </w:r>
      <w:r w:rsidRPr="00561A5C">
        <w:rPr>
          <w:lang w:val="en-US" w:eastAsia="zh-CN"/>
        </w:rPr>
        <w:t>R</w:t>
      </w:r>
      <w:r w:rsidRPr="00561A5C">
        <w:rPr>
          <w:rFonts w:hint="eastAsia"/>
          <w:lang w:val="en-US" w:eastAsia="zh-CN"/>
        </w:rPr>
        <w:t>建议书一览表；</w:t>
      </w:r>
    </w:p>
    <w:p w:rsidR="0014381B" w:rsidRPr="00561A5C" w:rsidRDefault="0014381B" w:rsidP="0014381B">
      <w:pPr>
        <w:rPr>
          <w:lang w:val="en-US" w:eastAsia="zh-CN"/>
        </w:rPr>
      </w:pPr>
      <w:r w:rsidRPr="00561A5C">
        <w:rPr>
          <w:lang w:val="en-US" w:eastAsia="zh-CN"/>
        </w:rPr>
        <w:t>2</w:t>
      </w:r>
      <w:r w:rsidRPr="00561A5C">
        <w:rPr>
          <w:rFonts w:hint="eastAsia"/>
          <w:lang w:val="en-US" w:eastAsia="zh-CN"/>
        </w:rPr>
        <w:tab/>
      </w:r>
      <w:r w:rsidRPr="00561A5C">
        <w:rPr>
          <w:rFonts w:hint="eastAsia"/>
          <w:lang w:val="en-US" w:eastAsia="zh-CN"/>
        </w:rPr>
        <w:t>在此基础上，世界无线电通信大会应审查这些经修订的</w:t>
      </w:r>
      <w:r w:rsidRPr="00561A5C">
        <w:rPr>
          <w:lang w:val="en-US" w:eastAsia="zh-CN"/>
        </w:rPr>
        <w:t>ITU</w:t>
      </w:r>
      <w:r w:rsidRPr="00561A5C">
        <w:rPr>
          <w:rFonts w:hint="eastAsia"/>
          <w:lang w:val="en-US" w:eastAsia="zh-CN"/>
        </w:rPr>
        <w:t>-</w:t>
      </w:r>
      <w:r w:rsidRPr="00561A5C">
        <w:rPr>
          <w:lang w:val="en-US" w:eastAsia="zh-CN"/>
        </w:rPr>
        <w:t>R</w:t>
      </w:r>
      <w:r w:rsidRPr="00561A5C">
        <w:rPr>
          <w:rFonts w:hint="eastAsia"/>
          <w:lang w:val="en-US" w:eastAsia="zh-CN"/>
        </w:rPr>
        <w:t>建议书，并决定是否更新《无线电规则》中的相应引证；</w:t>
      </w:r>
    </w:p>
    <w:p w:rsidR="0014381B" w:rsidRPr="00561A5C" w:rsidRDefault="0014381B" w:rsidP="0014381B">
      <w:pPr>
        <w:rPr>
          <w:lang w:val="en-US" w:eastAsia="zh-CN"/>
        </w:rPr>
      </w:pPr>
      <w:r w:rsidRPr="00561A5C">
        <w:rPr>
          <w:lang w:val="en-US" w:eastAsia="zh-CN"/>
        </w:rPr>
        <w:t>3</w:t>
      </w:r>
      <w:r w:rsidRPr="00561A5C">
        <w:rPr>
          <w:rFonts w:hint="eastAsia"/>
          <w:lang w:val="en-US" w:eastAsia="zh-CN"/>
        </w:rPr>
        <w:tab/>
      </w:r>
      <w:r w:rsidRPr="00561A5C">
        <w:rPr>
          <w:rFonts w:hint="eastAsia"/>
          <w:lang w:val="en-US" w:eastAsia="zh-CN"/>
        </w:rPr>
        <w:t>如果世界无线电通信大会决定不更新相应的引证，目前引证的文本应保留在《无线电规则》中；</w:t>
      </w:r>
    </w:p>
    <w:p w:rsidR="0014381B" w:rsidRPr="00561A5C" w:rsidRDefault="0014381B" w:rsidP="0014381B">
      <w:pPr>
        <w:rPr>
          <w:lang w:val="en-US" w:eastAsia="zh-CN"/>
        </w:rPr>
      </w:pPr>
      <w:r w:rsidRPr="00561A5C">
        <w:rPr>
          <w:lang w:val="en-US" w:eastAsia="zh-CN"/>
        </w:rPr>
        <w:t>4</w:t>
      </w:r>
      <w:r w:rsidRPr="00561A5C">
        <w:rPr>
          <w:rFonts w:hint="eastAsia"/>
          <w:lang w:val="en-US" w:eastAsia="zh-CN"/>
        </w:rPr>
        <w:tab/>
      </w:r>
      <w:r w:rsidRPr="00561A5C">
        <w:rPr>
          <w:rFonts w:hint="eastAsia"/>
          <w:lang w:val="en-US" w:eastAsia="zh-CN"/>
        </w:rPr>
        <w:t>世界无线电通信大会应根据本决议的</w:t>
      </w:r>
      <w:r w:rsidRPr="00561A5C">
        <w:rPr>
          <w:rFonts w:eastAsia="STKaiti" w:hint="eastAsia"/>
          <w:lang w:val="en-US" w:eastAsia="zh-CN"/>
        </w:rPr>
        <w:t>做出决议</w:t>
      </w:r>
      <w:r w:rsidRPr="00561A5C">
        <w:rPr>
          <w:rFonts w:hint="eastAsia"/>
          <w:lang w:val="en-US" w:eastAsia="zh-CN"/>
        </w:rPr>
        <w:t>1</w:t>
      </w:r>
      <w:r w:rsidRPr="00561A5C">
        <w:rPr>
          <w:rFonts w:hint="eastAsia"/>
          <w:lang w:val="en-US" w:eastAsia="zh-CN"/>
        </w:rPr>
        <w:t>和</w:t>
      </w:r>
      <w:r w:rsidRPr="00561A5C">
        <w:rPr>
          <w:rFonts w:eastAsia="STKaiti" w:hint="eastAsia"/>
          <w:lang w:val="en-US" w:eastAsia="zh-CN"/>
        </w:rPr>
        <w:t>做出决议</w:t>
      </w:r>
      <w:r w:rsidRPr="00561A5C">
        <w:rPr>
          <w:rFonts w:hint="eastAsia"/>
          <w:lang w:val="en-US" w:eastAsia="zh-CN"/>
        </w:rPr>
        <w:t>2</w:t>
      </w:r>
      <w:r w:rsidRPr="00561A5C">
        <w:rPr>
          <w:rFonts w:hint="eastAsia"/>
          <w:lang w:val="en-US" w:eastAsia="zh-CN"/>
        </w:rPr>
        <w:t>将审查</w:t>
      </w:r>
      <w:r w:rsidRPr="00561A5C">
        <w:rPr>
          <w:lang w:val="en-US" w:eastAsia="zh-CN"/>
        </w:rPr>
        <w:t>ITU-R</w:t>
      </w:r>
      <w:r w:rsidRPr="00561A5C">
        <w:rPr>
          <w:rFonts w:hint="eastAsia"/>
          <w:lang w:val="en-US" w:eastAsia="zh-CN"/>
        </w:rPr>
        <w:t>建议书问题列入未来世界无线电通信大会的议程</w:t>
      </w:r>
      <w:r w:rsidRPr="00561A5C">
        <w:rPr>
          <w:lang w:val="en-US" w:eastAsia="zh-CN"/>
        </w:rPr>
        <w:t>，</w:t>
      </w:r>
    </w:p>
    <w:p w:rsidR="0014381B" w:rsidRPr="00561A5C" w:rsidRDefault="0014381B" w:rsidP="0014381B">
      <w:pPr>
        <w:pStyle w:val="Call"/>
        <w:rPr>
          <w:lang w:eastAsia="zh-CN"/>
        </w:rPr>
      </w:pPr>
      <w:r w:rsidRPr="00561A5C">
        <w:rPr>
          <w:rFonts w:hint="eastAsia"/>
          <w:lang w:eastAsia="zh-CN"/>
        </w:rPr>
        <w:t>责成无线电通信局主任</w:t>
      </w:r>
    </w:p>
    <w:p w:rsidR="0014381B" w:rsidRPr="00561A5C" w:rsidRDefault="0014381B" w:rsidP="0014381B">
      <w:pPr>
        <w:ind w:firstLineChars="200" w:firstLine="480"/>
        <w:rPr>
          <w:lang w:eastAsia="zh-CN"/>
        </w:rPr>
      </w:pPr>
      <w:r w:rsidRPr="00561A5C">
        <w:rPr>
          <w:rFonts w:hint="eastAsia"/>
          <w:lang w:eastAsia="zh-CN"/>
        </w:rPr>
        <w:t>向每届世界无线电通信大会之前的</w:t>
      </w:r>
      <w:r w:rsidRPr="00561A5C">
        <w:rPr>
          <w:rFonts w:hint="eastAsia"/>
          <w:lang w:eastAsia="zh-CN"/>
        </w:rPr>
        <w:t>CPM</w:t>
      </w:r>
      <w:r w:rsidRPr="00561A5C">
        <w:rPr>
          <w:rFonts w:hint="eastAsia"/>
          <w:lang w:eastAsia="zh-CN"/>
        </w:rPr>
        <w:t>提供一份有关上届世界无线电通信大会以来已经修订或通过的或修订后能够及时提交下届世界无线电通信大会的经过引证归并的</w:t>
      </w:r>
      <w:r w:rsidRPr="00561A5C">
        <w:rPr>
          <w:lang w:eastAsia="zh-CN"/>
        </w:rPr>
        <w:t>ITU</w:t>
      </w:r>
      <w:r w:rsidRPr="00561A5C">
        <w:rPr>
          <w:rFonts w:hint="eastAsia"/>
          <w:lang w:eastAsia="zh-CN"/>
        </w:rPr>
        <w:t>-</w:t>
      </w:r>
      <w:r w:rsidRPr="00561A5C">
        <w:rPr>
          <w:lang w:eastAsia="zh-CN"/>
        </w:rPr>
        <w:t>R</w:t>
      </w:r>
      <w:r w:rsidRPr="00561A5C">
        <w:rPr>
          <w:rFonts w:hint="eastAsia"/>
          <w:lang w:eastAsia="zh-CN"/>
        </w:rPr>
        <w:t>建议书一览表，以便包括在</w:t>
      </w:r>
      <w:r w:rsidRPr="00561A5C">
        <w:rPr>
          <w:rFonts w:hint="eastAsia"/>
          <w:lang w:eastAsia="zh-CN"/>
        </w:rPr>
        <w:t>CPM</w:t>
      </w:r>
      <w:r w:rsidRPr="00561A5C">
        <w:rPr>
          <w:rFonts w:hint="eastAsia"/>
          <w:lang w:eastAsia="zh-CN"/>
        </w:rPr>
        <w:t>报告中，</w:t>
      </w:r>
    </w:p>
    <w:p w:rsidR="0014381B" w:rsidRPr="00561A5C" w:rsidRDefault="0014381B" w:rsidP="0014381B">
      <w:pPr>
        <w:pStyle w:val="Call"/>
        <w:rPr>
          <w:lang w:eastAsia="zh-CN"/>
        </w:rPr>
      </w:pPr>
      <w:r w:rsidRPr="00561A5C">
        <w:rPr>
          <w:rFonts w:hint="eastAsia"/>
          <w:lang w:eastAsia="zh-CN"/>
        </w:rPr>
        <w:lastRenderedPageBreak/>
        <w:t>敦促各主管部门</w:t>
      </w:r>
    </w:p>
    <w:p w:rsidR="0014381B" w:rsidRPr="00561A5C" w:rsidRDefault="0014381B" w:rsidP="0014381B">
      <w:pPr>
        <w:rPr>
          <w:lang w:val="en-US" w:eastAsia="zh-CN"/>
        </w:rPr>
      </w:pPr>
      <w:r w:rsidRPr="00561A5C">
        <w:rPr>
          <w:lang w:val="en-US" w:eastAsia="zh-CN"/>
        </w:rPr>
        <w:t>1</w:t>
      </w:r>
      <w:r w:rsidRPr="00561A5C">
        <w:rPr>
          <w:rFonts w:hint="eastAsia"/>
          <w:lang w:val="en-US" w:eastAsia="zh-CN"/>
        </w:rPr>
        <w:tab/>
      </w:r>
      <w:r w:rsidRPr="00561A5C">
        <w:rPr>
          <w:rFonts w:hint="eastAsia"/>
          <w:lang w:val="en-US" w:eastAsia="zh-CN"/>
        </w:rPr>
        <w:t>积极参与无线电通信研究组和无线电通信全会有关修订《无线电规则》中强制性引证的那些建议书的活动；</w:t>
      </w:r>
    </w:p>
    <w:p w:rsidR="0014381B" w:rsidRDefault="0014381B" w:rsidP="0014381B">
      <w:pPr>
        <w:rPr>
          <w:lang w:val="en-US" w:eastAsia="zh-CN"/>
        </w:rPr>
      </w:pPr>
      <w:r w:rsidRPr="00561A5C">
        <w:rPr>
          <w:lang w:val="en-US" w:eastAsia="zh-CN"/>
        </w:rPr>
        <w:t>2</w:t>
      </w:r>
      <w:r w:rsidRPr="00561A5C">
        <w:rPr>
          <w:rFonts w:hint="eastAsia"/>
          <w:lang w:val="en-US" w:eastAsia="zh-CN"/>
        </w:rPr>
        <w:tab/>
      </w:r>
      <w:r w:rsidRPr="00561A5C">
        <w:rPr>
          <w:rFonts w:hint="eastAsia"/>
          <w:lang w:val="en-US" w:eastAsia="zh-CN"/>
        </w:rPr>
        <w:t>审查并指出对包含引证归并文本的</w:t>
      </w:r>
      <w:r w:rsidRPr="00561A5C">
        <w:rPr>
          <w:lang w:val="en-US" w:eastAsia="zh-CN"/>
        </w:rPr>
        <w:t>ITU</w:t>
      </w:r>
      <w:r w:rsidRPr="00561A5C">
        <w:rPr>
          <w:rFonts w:hint="eastAsia"/>
          <w:lang w:val="en-US" w:eastAsia="zh-CN"/>
        </w:rPr>
        <w:t>-</w:t>
      </w:r>
      <w:r w:rsidRPr="00561A5C">
        <w:rPr>
          <w:lang w:val="en-US" w:eastAsia="zh-CN"/>
        </w:rPr>
        <w:t>R</w:t>
      </w:r>
      <w:r w:rsidRPr="00561A5C">
        <w:rPr>
          <w:rFonts w:hint="eastAsia"/>
          <w:lang w:val="en-US" w:eastAsia="zh-CN"/>
        </w:rPr>
        <w:t>建议书的任何修订，并准备有关更新《无线电规则》中相关引证的提案。</w:t>
      </w:r>
    </w:p>
    <w:p w:rsidR="0014381B" w:rsidRDefault="0014381B" w:rsidP="006D1E13">
      <w:pPr>
        <w:ind w:firstLineChars="200" w:firstLine="480"/>
        <w:rPr>
          <w:lang w:val="en-US" w:eastAsia="zh-CN"/>
        </w:rPr>
      </w:pPr>
      <w:r>
        <w:rPr>
          <w:lang w:val="en-US" w:eastAsia="zh-CN"/>
        </w:rPr>
        <w:br w:type="page"/>
      </w:r>
    </w:p>
    <w:p w:rsidR="00D810B2" w:rsidRPr="009466BE" w:rsidRDefault="00D810B2" w:rsidP="009466BE">
      <w:pPr>
        <w:pStyle w:val="ResNo"/>
        <w:tabs>
          <w:tab w:val="clear" w:pos="1871"/>
          <w:tab w:val="clear" w:pos="2268"/>
          <w:tab w:val="left" w:pos="567"/>
        </w:tabs>
        <w:spacing w:before="100"/>
        <w:outlineLvl w:val="0"/>
        <w:rPr>
          <w:rFonts w:asciiTheme="majorBidi" w:hAnsiTheme="majorBidi" w:cstheme="majorBidi"/>
          <w:caps w:val="0"/>
          <w:szCs w:val="28"/>
          <w:lang w:eastAsia="zh-CN"/>
        </w:rPr>
      </w:pPr>
      <w:bookmarkStart w:id="51" w:name="RES_80"/>
      <w:bookmarkStart w:id="52" w:name="_Toc451159023"/>
      <w:bookmarkStart w:id="53" w:name="_Toc464223721"/>
      <w:bookmarkEnd w:id="51"/>
      <w:r w:rsidRPr="009466BE">
        <w:rPr>
          <w:rFonts w:asciiTheme="majorBidi" w:hAnsiTheme="majorBidi" w:cstheme="majorBidi" w:hint="eastAsia"/>
          <w:caps w:val="0"/>
          <w:szCs w:val="28"/>
          <w:lang w:eastAsia="zh-CN"/>
        </w:rPr>
        <w:lastRenderedPageBreak/>
        <w:t>第</w:t>
      </w:r>
      <w:r w:rsidRPr="009466BE">
        <w:rPr>
          <w:rFonts w:asciiTheme="majorBidi" w:hAnsiTheme="majorBidi" w:cstheme="majorBidi" w:hint="eastAsia"/>
          <w:caps w:val="0"/>
          <w:szCs w:val="28"/>
          <w:lang w:eastAsia="zh-CN"/>
        </w:rPr>
        <w:t>80</w:t>
      </w:r>
      <w:r w:rsidRPr="009466BE">
        <w:rPr>
          <w:rFonts w:asciiTheme="majorBidi" w:hAnsiTheme="majorBidi" w:cstheme="majorBidi" w:hint="eastAsia"/>
          <w:caps w:val="0"/>
          <w:szCs w:val="28"/>
          <w:lang w:eastAsia="zh-CN"/>
        </w:rPr>
        <w:t>号决议</w:t>
      </w:r>
      <w:r w:rsidRPr="009466BE">
        <w:rPr>
          <w:rFonts w:asciiTheme="majorBidi" w:hAnsiTheme="majorBidi" w:cstheme="majorBidi"/>
          <w:caps w:val="0"/>
          <w:szCs w:val="28"/>
          <w:lang w:eastAsia="zh-CN"/>
        </w:rPr>
        <w:t>（</w:t>
      </w:r>
      <w:r w:rsidRPr="009466BE">
        <w:rPr>
          <w:rFonts w:asciiTheme="majorBidi" w:hAnsiTheme="majorBidi" w:cstheme="majorBidi"/>
          <w:caps w:val="0"/>
          <w:szCs w:val="28"/>
          <w:lang w:eastAsia="zh-CN"/>
        </w:rPr>
        <w:t>WRC-</w:t>
      </w:r>
      <w:r w:rsidRPr="009466BE">
        <w:rPr>
          <w:rFonts w:asciiTheme="majorBidi" w:hAnsiTheme="majorBidi" w:cstheme="majorBidi" w:hint="eastAsia"/>
          <w:caps w:val="0"/>
          <w:szCs w:val="28"/>
          <w:lang w:eastAsia="zh-CN"/>
        </w:rPr>
        <w:t>07</w:t>
      </w:r>
      <w:r w:rsidRPr="009466BE">
        <w:rPr>
          <w:rFonts w:asciiTheme="majorBidi" w:hAnsiTheme="majorBidi" w:cstheme="majorBidi" w:hint="eastAsia"/>
          <w:caps w:val="0"/>
          <w:szCs w:val="28"/>
          <w:lang w:eastAsia="zh-CN"/>
        </w:rPr>
        <w:t>，修订版）</w:t>
      </w:r>
      <w:bookmarkEnd w:id="52"/>
      <w:bookmarkEnd w:id="53"/>
    </w:p>
    <w:p w:rsidR="00D810B2" w:rsidRPr="00883027" w:rsidRDefault="00D810B2" w:rsidP="00883027">
      <w:pPr>
        <w:pStyle w:val="Restitle"/>
        <w:tabs>
          <w:tab w:val="clear" w:pos="1134"/>
          <w:tab w:val="clear" w:pos="1871"/>
          <w:tab w:val="clear" w:pos="2268"/>
          <w:tab w:val="left" w:pos="567"/>
        </w:tabs>
        <w:spacing w:after="120"/>
        <w:outlineLvl w:val="1"/>
        <w:rPr>
          <w:rFonts w:asciiTheme="majorBidi" w:eastAsia="Times New Roman" w:hAnsiTheme="majorBidi" w:cstheme="majorBidi"/>
          <w:noProof/>
          <w:szCs w:val="28"/>
          <w:lang w:eastAsia="zh-CN"/>
        </w:rPr>
      </w:pPr>
      <w:bookmarkStart w:id="54" w:name="_Toc328053011"/>
      <w:bookmarkStart w:id="55" w:name="_Toc451159024"/>
      <w:bookmarkStart w:id="56" w:name="_Toc464223722"/>
      <w:r w:rsidRPr="00883027">
        <w:rPr>
          <w:rFonts w:ascii="SimSun" w:hAnsi="SimSun" w:cs="SimSun" w:hint="eastAsia"/>
          <w:noProof/>
          <w:szCs w:val="28"/>
          <w:lang w:eastAsia="zh-CN"/>
        </w:rPr>
        <w:t>在应用《组织法》所包含的原则时</w:t>
      </w:r>
      <w:r w:rsidRPr="00883027">
        <w:rPr>
          <w:rFonts w:asciiTheme="majorBidi" w:eastAsia="Times New Roman" w:hAnsiTheme="majorBidi" w:cstheme="majorBidi"/>
          <w:noProof/>
          <w:szCs w:val="28"/>
          <w:lang w:eastAsia="zh-CN"/>
        </w:rPr>
        <w:br/>
      </w:r>
      <w:r w:rsidRPr="00883027">
        <w:rPr>
          <w:rFonts w:ascii="SimSun" w:hAnsi="SimSun" w:cs="SimSun" w:hint="eastAsia"/>
          <w:noProof/>
          <w:szCs w:val="28"/>
          <w:lang w:eastAsia="zh-CN"/>
        </w:rPr>
        <w:t>的应付努力问题</w:t>
      </w:r>
      <w:bookmarkEnd w:id="54"/>
      <w:bookmarkEnd w:id="55"/>
      <w:bookmarkEnd w:id="56"/>
    </w:p>
    <w:p w:rsidR="00D810B2" w:rsidRPr="008E50BE" w:rsidRDefault="00D810B2" w:rsidP="00D810B2">
      <w:pPr>
        <w:pStyle w:val="Normalaftertitle"/>
        <w:rPr>
          <w:color w:val="000000"/>
          <w:lang w:val="en-AU" w:eastAsia="zh-CN"/>
        </w:rPr>
      </w:pPr>
      <w:r w:rsidRPr="008E50BE">
        <w:rPr>
          <w:lang w:eastAsia="zh-CN"/>
        </w:rPr>
        <w:t>世界无线电通信大会（</w:t>
      </w:r>
      <w:r w:rsidRPr="008E50BE">
        <w:rPr>
          <w:lang w:eastAsia="zh-CN"/>
        </w:rPr>
        <w:t>200</w:t>
      </w:r>
      <w:r w:rsidRPr="008E50BE">
        <w:rPr>
          <w:rFonts w:hint="eastAsia"/>
          <w:lang w:eastAsia="zh-CN"/>
        </w:rPr>
        <w:t>7</w:t>
      </w:r>
      <w:r w:rsidRPr="008E50BE">
        <w:rPr>
          <w:lang w:eastAsia="zh-CN"/>
        </w:rPr>
        <w:t>年，</w:t>
      </w:r>
      <w:r w:rsidRPr="008E50BE">
        <w:rPr>
          <w:rFonts w:hint="eastAsia"/>
          <w:lang w:eastAsia="zh-CN"/>
        </w:rPr>
        <w:t>日内瓦</w:t>
      </w:r>
      <w:r w:rsidRPr="008E50BE">
        <w:rPr>
          <w:lang w:eastAsia="zh-CN"/>
        </w:rPr>
        <w:t>），</w:t>
      </w:r>
    </w:p>
    <w:p w:rsidR="00D810B2" w:rsidRPr="008E50BE" w:rsidRDefault="00D810B2" w:rsidP="00D810B2">
      <w:pPr>
        <w:pStyle w:val="Call"/>
        <w:rPr>
          <w:lang w:eastAsia="zh-CN"/>
        </w:rPr>
      </w:pPr>
      <w:r w:rsidRPr="008E50BE">
        <w:rPr>
          <w:rFonts w:hint="eastAsia"/>
          <w:lang w:eastAsia="zh-CN"/>
        </w:rPr>
        <w:t>考虑到</w:t>
      </w:r>
    </w:p>
    <w:p w:rsidR="00D810B2" w:rsidRPr="008E50BE" w:rsidRDefault="00D810B2" w:rsidP="00D810B2">
      <w:pPr>
        <w:rPr>
          <w:color w:val="000000"/>
          <w:lang w:val="en-AU" w:eastAsia="zh-CN"/>
        </w:rPr>
      </w:pPr>
      <w:r w:rsidRPr="008B3751">
        <w:rPr>
          <w:rFonts w:asciiTheme="majorBidi" w:eastAsia="STKaiti" w:hAnsiTheme="majorBidi" w:cstheme="majorBidi"/>
          <w:i/>
          <w:iCs/>
          <w:color w:val="000000"/>
          <w:lang w:val="en-AU" w:eastAsia="zh-CN"/>
        </w:rPr>
        <w:t>a)</w:t>
      </w:r>
      <w:r w:rsidRPr="008E50BE">
        <w:rPr>
          <w:color w:val="000000"/>
          <w:lang w:val="en-AU" w:eastAsia="zh-CN"/>
        </w:rPr>
        <w:tab/>
      </w:r>
      <w:r w:rsidRPr="008E50BE">
        <w:rPr>
          <w:rFonts w:hint="eastAsia"/>
          <w:lang w:val="en-AU" w:eastAsia="zh-CN"/>
        </w:rPr>
        <w:t>《组织法》第</w:t>
      </w:r>
      <w:r w:rsidRPr="008E50BE">
        <w:rPr>
          <w:lang w:val="en-AU" w:eastAsia="zh-CN"/>
        </w:rPr>
        <w:t>12</w:t>
      </w:r>
      <w:r w:rsidRPr="008E50BE">
        <w:rPr>
          <w:rFonts w:hint="eastAsia"/>
          <w:lang w:val="en-AU" w:eastAsia="zh-CN"/>
        </w:rPr>
        <w:t>和</w:t>
      </w:r>
      <w:r w:rsidRPr="008E50BE">
        <w:rPr>
          <w:lang w:val="en-AU" w:eastAsia="zh-CN"/>
        </w:rPr>
        <w:t>44</w:t>
      </w:r>
      <w:r w:rsidRPr="008E50BE">
        <w:rPr>
          <w:rFonts w:hint="eastAsia"/>
          <w:lang w:val="en-AU" w:eastAsia="zh-CN"/>
        </w:rPr>
        <w:t>条为使用无线电频率和对地静止卫星轨道及其他卫星轨道制定了基本的原则；</w:t>
      </w:r>
    </w:p>
    <w:p w:rsidR="00D810B2" w:rsidRPr="008E50BE" w:rsidRDefault="00D810B2" w:rsidP="00D810B2">
      <w:pPr>
        <w:rPr>
          <w:color w:val="000000"/>
          <w:lang w:val="en-AU" w:eastAsia="zh-CN"/>
        </w:rPr>
      </w:pPr>
      <w:r w:rsidRPr="008B3751">
        <w:rPr>
          <w:rFonts w:asciiTheme="majorBidi" w:eastAsia="STKaiti" w:hAnsiTheme="majorBidi" w:cstheme="majorBidi"/>
          <w:i/>
          <w:iCs/>
          <w:color w:val="000000"/>
          <w:lang w:val="en-AU" w:eastAsia="zh-CN"/>
        </w:rPr>
        <w:t>b)</w:t>
      </w:r>
      <w:r w:rsidRPr="008E50BE">
        <w:rPr>
          <w:color w:val="000000"/>
          <w:lang w:val="en-AU" w:eastAsia="zh-CN"/>
        </w:rPr>
        <w:tab/>
      </w:r>
      <w:r w:rsidRPr="008E50BE">
        <w:rPr>
          <w:rFonts w:hint="eastAsia"/>
          <w:lang w:val="en-AU" w:eastAsia="zh-CN"/>
        </w:rPr>
        <w:t>这些原则已经包括在《无线电规则》中；</w:t>
      </w:r>
    </w:p>
    <w:p w:rsidR="00D810B2" w:rsidRPr="008E50BE" w:rsidRDefault="00D810B2" w:rsidP="00D810B2">
      <w:pPr>
        <w:rPr>
          <w:lang w:val="en-AU" w:eastAsia="zh-CN"/>
        </w:rPr>
      </w:pPr>
      <w:r w:rsidRPr="008B3751">
        <w:rPr>
          <w:rFonts w:asciiTheme="majorBidi" w:eastAsia="STKaiti" w:hAnsiTheme="majorBidi" w:cstheme="majorBidi"/>
          <w:i/>
          <w:iCs/>
          <w:color w:val="000000"/>
          <w:lang w:val="en-AU" w:eastAsia="zh-CN"/>
        </w:rPr>
        <w:t>c</w:t>
      </w:r>
      <w:r w:rsidRPr="008B3751">
        <w:rPr>
          <w:rFonts w:asciiTheme="majorBidi" w:eastAsia="STKaiti" w:hAnsiTheme="majorBidi" w:cstheme="majorBidi" w:hint="eastAsia"/>
          <w:i/>
          <w:iCs/>
          <w:color w:val="000000"/>
          <w:lang w:val="en-AU" w:eastAsia="zh-CN"/>
        </w:rPr>
        <w:t>)</w:t>
      </w:r>
      <w:r w:rsidRPr="008E50BE">
        <w:rPr>
          <w:lang w:val="en-AU" w:eastAsia="zh-CN"/>
        </w:rPr>
        <w:tab/>
      </w:r>
      <w:r w:rsidRPr="008E50BE">
        <w:rPr>
          <w:rFonts w:hint="eastAsia"/>
          <w:lang w:val="en-AU" w:eastAsia="zh-CN"/>
        </w:rPr>
        <w:t>联合国与国际电信联盟之间的协议第一条规定，“联合国承认国际电信联盟（以下简称“国际电联”）是为实现其基本法规所述宗旨而根据该法规采取适当行动的专门机构”；</w:t>
      </w:r>
    </w:p>
    <w:p w:rsidR="00D810B2" w:rsidRPr="008E50BE" w:rsidRDefault="00D810B2" w:rsidP="00D810B2">
      <w:pPr>
        <w:rPr>
          <w:lang w:val="en-AU" w:eastAsia="zh-CN"/>
        </w:rPr>
      </w:pPr>
      <w:r w:rsidRPr="008B3751">
        <w:rPr>
          <w:rFonts w:asciiTheme="majorBidi" w:eastAsia="STKaiti" w:hAnsiTheme="majorBidi" w:cstheme="majorBidi"/>
          <w:i/>
          <w:iCs/>
          <w:color w:val="000000"/>
          <w:lang w:val="en-AU" w:eastAsia="zh-CN"/>
        </w:rPr>
        <w:t>d</w:t>
      </w:r>
      <w:r w:rsidRPr="008B3751">
        <w:rPr>
          <w:rFonts w:asciiTheme="majorBidi" w:eastAsia="STKaiti" w:hAnsiTheme="majorBidi" w:cstheme="majorBidi" w:hint="eastAsia"/>
          <w:i/>
          <w:iCs/>
          <w:color w:val="000000"/>
          <w:lang w:val="en-AU" w:eastAsia="zh-CN"/>
        </w:rPr>
        <w:t>)</w:t>
      </w:r>
      <w:r w:rsidRPr="008E50BE">
        <w:rPr>
          <w:lang w:val="en-AU" w:eastAsia="zh-CN"/>
        </w:rPr>
        <w:tab/>
      </w:r>
      <w:r w:rsidRPr="008E50BE">
        <w:rPr>
          <w:rFonts w:hint="eastAsia"/>
          <w:lang w:val="en-AU" w:eastAsia="zh-CN"/>
        </w:rPr>
        <w:t>根据第</w:t>
      </w:r>
      <w:r w:rsidRPr="008E50BE">
        <w:rPr>
          <w:b/>
          <w:lang w:eastAsia="zh-CN"/>
        </w:rPr>
        <w:t>11.30</w:t>
      </w:r>
      <w:r w:rsidRPr="008E50BE">
        <w:rPr>
          <w:rFonts w:hint="eastAsia"/>
          <w:bCs/>
          <w:lang w:eastAsia="zh-CN"/>
        </w:rPr>
        <w:t>、</w:t>
      </w:r>
      <w:r w:rsidRPr="008E50BE">
        <w:rPr>
          <w:b/>
          <w:lang w:eastAsia="zh-CN"/>
        </w:rPr>
        <w:t>11.31</w:t>
      </w:r>
      <w:r w:rsidRPr="008E50BE">
        <w:rPr>
          <w:rFonts w:hint="eastAsia"/>
          <w:lang w:val="en-AU" w:eastAsia="zh-CN"/>
        </w:rPr>
        <w:t>和</w:t>
      </w:r>
      <w:r w:rsidRPr="008E50BE">
        <w:rPr>
          <w:b/>
          <w:lang w:eastAsia="zh-CN"/>
        </w:rPr>
        <w:t>11.31.2</w:t>
      </w:r>
      <w:r w:rsidRPr="008E50BE">
        <w:rPr>
          <w:rFonts w:hint="eastAsia"/>
          <w:lang w:val="en-AU" w:eastAsia="zh-CN"/>
        </w:rPr>
        <w:t>款，通知单应按照《无线电规则》的条款进行审查，包括关于基本原则的条款及为此正在制定的相应程序规则；</w:t>
      </w:r>
    </w:p>
    <w:p w:rsidR="00D810B2" w:rsidRPr="008E50BE" w:rsidRDefault="00D810B2" w:rsidP="00D810B2">
      <w:pPr>
        <w:rPr>
          <w:lang w:val="en-AU" w:eastAsia="zh-CN"/>
        </w:rPr>
      </w:pPr>
      <w:r w:rsidRPr="008B3751">
        <w:rPr>
          <w:rFonts w:asciiTheme="majorBidi" w:eastAsia="STKaiti" w:hAnsiTheme="majorBidi" w:cstheme="majorBidi"/>
          <w:i/>
          <w:iCs/>
          <w:color w:val="000000"/>
          <w:lang w:val="en-AU" w:eastAsia="zh-CN"/>
        </w:rPr>
        <w:t>e</w:t>
      </w:r>
      <w:r w:rsidRPr="008B3751">
        <w:rPr>
          <w:rFonts w:asciiTheme="majorBidi" w:eastAsia="STKaiti" w:hAnsiTheme="majorBidi" w:cstheme="majorBidi" w:hint="eastAsia"/>
          <w:i/>
          <w:iCs/>
          <w:color w:val="000000"/>
          <w:lang w:val="en-AU" w:eastAsia="zh-CN"/>
        </w:rPr>
        <w:t>)</w:t>
      </w:r>
      <w:r w:rsidRPr="009A5543">
        <w:rPr>
          <w:rFonts w:ascii="STKaiti" w:eastAsia="STKaiti" w:hAnsi="STKaiti"/>
          <w:iCs/>
          <w:lang w:val="en-AU" w:eastAsia="zh-CN"/>
        </w:rPr>
        <w:tab/>
      </w:r>
      <w:r w:rsidRPr="008E50BE">
        <w:rPr>
          <w:lang w:val="en-AU" w:eastAsia="zh-CN"/>
        </w:rPr>
        <w:t>WRC-97</w:t>
      </w:r>
      <w:r w:rsidRPr="008E50BE">
        <w:rPr>
          <w:rFonts w:hint="eastAsia"/>
          <w:lang w:val="en-AU" w:eastAsia="zh-CN"/>
        </w:rPr>
        <w:t>责成无线电规则委员会（</w:t>
      </w:r>
      <w:r w:rsidRPr="008E50BE">
        <w:rPr>
          <w:rFonts w:hint="eastAsia"/>
          <w:lang w:val="en-AU" w:eastAsia="zh-CN"/>
        </w:rPr>
        <w:t>RRB</w:t>
      </w:r>
      <w:r w:rsidRPr="008E50BE">
        <w:rPr>
          <w:rFonts w:hint="eastAsia"/>
          <w:lang w:val="en-AU" w:eastAsia="zh-CN"/>
        </w:rPr>
        <w:t>）在第</w:t>
      </w:r>
      <w:r w:rsidRPr="008E50BE">
        <w:rPr>
          <w:b/>
          <w:lang w:eastAsia="zh-CN"/>
        </w:rPr>
        <w:t>11.30</w:t>
      </w:r>
      <w:r w:rsidRPr="008E50BE">
        <w:rPr>
          <w:rFonts w:hint="eastAsia"/>
          <w:bCs/>
          <w:lang w:eastAsia="zh-CN"/>
        </w:rPr>
        <w:t>、</w:t>
      </w:r>
      <w:r w:rsidRPr="008E50BE">
        <w:rPr>
          <w:b/>
          <w:lang w:eastAsia="zh-CN"/>
        </w:rPr>
        <w:t>11.31</w:t>
      </w:r>
      <w:r w:rsidRPr="008E50BE">
        <w:rPr>
          <w:rFonts w:hint="eastAsia"/>
          <w:lang w:val="en-AU" w:eastAsia="zh-CN"/>
        </w:rPr>
        <w:t>和</w:t>
      </w:r>
      <w:r w:rsidRPr="008E50BE">
        <w:rPr>
          <w:b/>
          <w:lang w:eastAsia="zh-CN"/>
        </w:rPr>
        <w:t>11.31.2</w:t>
      </w:r>
      <w:r w:rsidRPr="008E50BE">
        <w:rPr>
          <w:rFonts w:hint="eastAsia"/>
          <w:lang w:val="en-AU" w:eastAsia="zh-CN"/>
        </w:rPr>
        <w:t>款的范围内制定应遵循的程序规则，以便与《无线电规则》前言第</w:t>
      </w:r>
      <w:r w:rsidRPr="008E50BE">
        <w:rPr>
          <w:b/>
          <w:bCs/>
          <w:lang w:eastAsia="zh-CN"/>
        </w:rPr>
        <w:t>0.3</w:t>
      </w:r>
      <w:r w:rsidRPr="008E50BE">
        <w:rPr>
          <w:rFonts w:hint="eastAsia"/>
          <w:lang w:val="en-AU" w:eastAsia="zh-CN"/>
        </w:rPr>
        <w:t>款中的原则保持一致；</w:t>
      </w:r>
    </w:p>
    <w:p w:rsidR="00D810B2" w:rsidRPr="008E50BE" w:rsidRDefault="00D810B2" w:rsidP="00D810B2">
      <w:pPr>
        <w:rPr>
          <w:lang w:val="en-AU" w:eastAsia="zh-CN"/>
        </w:rPr>
      </w:pPr>
      <w:r w:rsidRPr="008B3751">
        <w:rPr>
          <w:rFonts w:asciiTheme="majorBidi" w:eastAsia="STKaiti" w:hAnsiTheme="majorBidi" w:cstheme="majorBidi"/>
          <w:i/>
          <w:iCs/>
          <w:color w:val="000000"/>
          <w:lang w:val="en-AU" w:eastAsia="zh-CN"/>
        </w:rPr>
        <w:t>f</w:t>
      </w:r>
      <w:r w:rsidRPr="008B3751">
        <w:rPr>
          <w:rFonts w:asciiTheme="majorBidi" w:eastAsia="STKaiti" w:hAnsiTheme="majorBidi" w:cstheme="majorBidi" w:hint="eastAsia"/>
          <w:i/>
          <w:iCs/>
          <w:color w:val="000000"/>
          <w:lang w:val="en-AU" w:eastAsia="zh-CN"/>
        </w:rPr>
        <w:t>)</w:t>
      </w:r>
      <w:r w:rsidRPr="008E50BE">
        <w:rPr>
          <w:lang w:val="en-AU" w:eastAsia="zh-CN"/>
        </w:rPr>
        <w:tab/>
      </w:r>
      <w:r w:rsidRPr="008E50BE">
        <w:rPr>
          <w:rFonts w:hint="eastAsia"/>
          <w:lang w:val="en-AU" w:eastAsia="zh-CN"/>
        </w:rPr>
        <w:t>RRB</w:t>
      </w:r>
      <w:r w:rsidRPr="008E50BE">
        <w:rPr>
          <w:rFonts w:hint="eastAsia"/>
          <w:lang w:val="en-AU" w:eastAsia="zh-CN"/>
        </w:rPr>
        <w:t>根据第</w:t>
      </w:r>
      <w:r w:rsidRPr="008E50BE">
        <w:rPr>
          <w:b/>
          <w:lang w:eastAsia="zh-CN"/>
        </w:rPr>
        <w:t>80</w:t>
      </w:r>
      <w:r w:rsidRPr="008E50BE">
        <w:rPr>
          <w:rFonts w:hint="eastAsia"/>
          <w:lang w:val="en-AU" w:eastAsia="zh-CN"/>
        </w:rPr>
        <w:t>号决议</w:t>
      </w:r>
      <w:r w:rsidRPr="008E50BE">
        <w:rPr>
          <w:rFonts w:hint="eastAsia"/>
          <w:b/>
          <w:lang w:eastAsia="zh-CN"/>
        </w:rPr>
        <w:t>（</w:t>
      </w:r>
      <w:r w:rsidRPr="008E50BE">
        <w:rPr>
          <w:b/>
          <w:lang w:eastAsia="zh-CN"/>
        </w:rPr>
        <w:t>WRC-97</w:t>
      </w:r>
      <w:r w:rsidRPr="008E50BE">
        <w:rPr>
          <w:rFonts w:hint="eastAsia"/>
          <w:b/>
          <w:lang w:eastAsia="zh-CN"/>
        </w:rPr>
        <w:t>）</w:t>
      </w:r>
      <w:r w:rsidRPr="008E50BE">
        <w:rPr>
          <w:rFonts w:hint="eastAsia"/>
          <w:lang w:eastAsia="zh-CN"/>
        </w:rPr>
        <w:t>向</w:t>
      </w:r>
      <w:r w:rsidRPr="008E50BE">
        <w:rPr>
          <w:color w:val="000000"/>
          <w:lang w:val="en-AU" w:eastAsia="zh-CN"/>
        </w:rPr>
        <w:t>WRC-2000</w:t>
      </w:r>
      <w:r w:rsidRPr="008E50BE">
        <w:rPr>
          <w:rFonts w:hint="eastAsia"/>
          <w:lang w:eastAsia="zh-CN"/>
        </w:rPr>
        <w:t>大会提交了一份报告</w:t>
      </w:r>
      <w:r w:rsidRPr="008E50BE">
        <w:rPr>
          <w:rFonts w:hint="eastAsia"/>
          <w:lang w:val="en-AU" w:eastAsia="zh-CN"/>
        </w:rPr>
        <w:t>，</w:t>
      </w:r>
      <w:r w:rsidRPr="008E50BE">
        <w:rPr>
          <w:rFonts w:hint="eastAsia"/>
          <w:lang w:eastAsia="zh-CN"/>
        </w:rPr>
        <w:t>提出了可能的解决方案并指出</w:t>
      </w:r>
      <w:r w:rsidRPr="008E50BE">
        <w:rPr>
          <w:rFonts w:hint="eastAsia"/>
          <w:lang w:val="en-AU" w:eastAsia="zh-CN"/>
        </w:rPr>
        <w:t>，</w:t>
      </w:r>
      <w:r w:rsidRPr="008E50BE">
        <w:rPr>
          <w:rFonts w:hint="eastAsia"/>
          <w:lang w:eastAsia="zh-CN"/>
        </w:rPr>
        <w:t>经审议《无线电规则》</w:t>
      </w:r>
      <w:r w:rsidRPr="008E50BE">
        <w:rPr>
          <w:rFonts w:hint="eastAsia"/>
          <w:lang w:val="en-AU" w:eastAsia="zh-CN"/>
        </w:rPr>
        <w:t>，</w:t>
      </w:r>
      <w:r w:rsidRPr="008E50BE">
        <w:rPr>
          <w:rFonts w:hint="eastAsia"/>
          <w:lang w:eastAsia="zh-CN"/>
        </w:rPr>
        <w:t>RRB</w:t>
      </w:r>
      <w:r w:rsidRPr="008E50BE">
        <w:rPr>
          <w:rFonts w:hint="eastAsia"/>
          <w:lang w:eastAsia="zh-CN"/>
        </w:rPr>
        <w:t>的结论是，目前《无线电规则》不存在将正式通知或协调程序与《无线电规则》序言第</w:t>
      </w:r>
      <w:r w:rsidRPr="008E50BE">
        <w:rPr>
          <w:b/>
          <w:lang w:eastAsia="zh-CN"/>
        </w:rPr>
        <w:t>0.3</w:t>
      </w:r>
      <w:r w:rsidRPr="008E50BE">
        <w:rPr>
          <w:rFonts w:hint="eastAsia"/>
          <w:lang w:eastAsia="zh-CN"/>
        </w:rPr>
        <w:t>款联系一起的条款</w:t>
      </w:r>
      <w:r w:rsidRPr="008E50BE">
        <w:rPr>
          <w:rFonts w:hint="eastAsia"/>
          <w:lang w:val="en-AU" w:eastAsia="zh-CN"/>
        </w:rPr>
        <w:t>；</w:t>
      </w:r>
    </w:p>
    <w:p w:rsidR="00D810B2" w:rsidRPr="008E50BE" w:rsidRDefault="00D810B2" w:rsidP="00D810B2">
      <w:pPr>
        <w:rPr>
          <w:color w:val="000000"/>
          <w:lang w:val="en-AU" w:eastAsia="zh-CN"/>
        </w:rPr>
      </w:pPr>
      <w:r w:rsidRPr="008B3751">
        <w:rPr>
          <w:rFonts w:asciiTheme="majorBidi" w:eastAsia="STKaiti" w:hAnsiTheme="majorBidi" w:cstheme="majorBidi"/>
          <w:i/>
          <w:iCs/>
          <w:color w:val="000000"/>
          <w:lang w:val="en-AU" w:eastAsia="zh-CN"/>
        </w:rPr>
        <w:t>g</w:t>
      </w:r>
      <w:r w:rsidRPr="008B3751">
        <w:rPr>
          <w:rFonts w:asciiTheme="majorBidi" w:eastAsia="STKaiti" w:hAnsiTheme="majorBidi" w:cstheme="majorBidi" w:hint="eastAsia"/>
          <w:i/>
          <w:iCs/>
          <w:color w:val="000000"/>
          <w:lang w:val="en-AU" w:eastAsia="zh-CN"/>
        </w:rPr>
        <w:t>)</w:t>
      </w:r>
      <w:r w:rsidRPr="008E50BE">
        <w:rPr>
          <w:lang w:val="en-AU" w:eastAsia="zh-CN"/>
        </w:rPr>
        <w:tab/>
      </w:r>
      <w:r w:rsidRPr="008E50BE">
        <w:rPr>
          <w:rFonts w:hint="eastAsia"/>
          <w:lang w:val="en-AU" w:eastAsia="zh-CN"/>
        </w:rPr>
        <w:t>在此方面，联大和平利用外层空间委员会的法律分委会已拟定了建议，</w:t>
      </w:r>
    </w:p>
    <w:p w:rsidR="00D810B2" w:rsidRPr="008E50BE" w:rsidRDefault="00D810B2" w:rsidP="00D810B2">
      <w:pPr>
        <w:pStyle w:val="Call"/>
        <w:rPr>
          <w:lang w:eastAsia="zh-CN"/>
        </w:rPr>
      </w:pPr>
      <w:r w:rsidRPr="008E50BE">
        <w:rPr>
          <w:rFonts w:hint="eastAsia"/>
          <w:lang w:eastAsia="zh-CN"/>
        </w:rPr>
        <w:t>注意到</w:t>
      </w:r>
    </w:p>
    <w:p w:rsidR="00D810B2" w:rsidRPr="008E50BE" w:rsidRDefault="00D810B2" w:rsidP="00D810B2">
      <w:pPr>
        <w:rPr>
          <w:lang w:val="en-AU" w:eastAsia="zh-CN"/>
        </w:rPr>
      </w:pPr>
      <w:r w:rsidRPr="008B3751">
        <w:rPr>
          <w:rFonts w:asciiTheme="majorBidi" w:eastAsia="STKaiti" w:hAnsiTheme="majorBidi" w:cstheme="majorBidi"/>
          <w:i/>
          <w:iCs/>
          <w:color w:val="000000"/>
          <w:lang w:val="en-AU" w:eastAsia="zh-CN"/>
        </w:rPr>
        <w:t>a</w:t>
      </w:r>
      <w:r w:rsidRPr="008B3751">
        <w:rPr>
          <w:rFonts w:asciiTheme="majorBidi" w:eastAsia="STKaiti" w:hAnsiTheme="majorBidi" w:cstheme="majorBidi" w:hint="eastAsia"/>
          <w:i/>
          <w:iCs/>
          <w:color w:val="000000"/>
          <w:lang w:val="en-AU" w:eastAsia="zh-CN"/>
        </w:rPr>
        <w:t>)</w:t>
      </w:r>
      <w:r w:rsidRPr="008E50BE">
        <w:rPr>
          <w:lang w:val="en-AU" w:eastAsia="zh-CN"/>
        </w:rPr>
        <w:tab/>
      </w:r>
      <w:r w:rsidRPr="008E50BE">
        <w:rPr>
          <w:rFonts w:hint="eastAsia"/>
          <w:lang w:val="en-AU" w:eastAsia="zh-CN"/>
        </w:rPr>
        <w:t>根据《公约》第</w:t>
      </w:r>
      <w:r w:rsidRPr="008E50BE">
        <w:rPr>
          <w:lang w:val="en-AU" w:eastAsia="zh-CN"/>
        </w:rPr>
        <w:t>127</w:t>
      </w:r>
      <w:r w:rsidRPr="008E50BE">
        <w:rPr>
          <w:rFonts w:hint="eastAsia"/>
          <w:lang w:val="en-AU" w:eastAsia="zh-CN"/>
        </w:rPr>
        <w:t>款的规定，大会可以向国际电联各部门发出指示；</w:t>
      </w:r>
    </w:p>
    <w:p w:rsidR="00D810B2" w:rsidRPr="008E50BE" w:rsidRDefault="00D810B2" w:rsidP="00D810B2">
      <w:pPr>
        <w:rPr>
          <w:lang w:val="en-AU" w:eastAsia="zh-CN"/>
        </w:rPr>
      </w:pPr>
      <w:r w:rsidRPr="008B3751">
        <w:rPr>
          <w:rFonts w:asciiTheme="majorBidi" w:eastAsia="STKaiti" w:hAnsiTheme="majorBidi" w:cstheme="majorBidi"/>
          <w:i/>
          <w:iCs/>
          <w:color w:val="000000"/>
          <w:lang w:val="en-AU" w:eastAsia="zh-CN"/>
        </w:rPr>
        <w:t>b</w:t>
      </w:r>
      <w:r w:rsidRPr="008B3751">
        <w:rPr>
          <w:rFonts w:asciiTheme="majorBidi" w:eastAsia="STKaiti" w:hAnsiTheme="majorBidi" w:cstheme="majorBidi" w:hint="eastAsia"/>
          <w:i/>
          <w:iCs/>
          <w:color w:val="000000"/>
          <w:lang w:val="en-AU" w:eastAsia="zh-CN"/>
        </w:rPr>
        <w:t>)</w:t>
      </w:r>
      <w:r w:rsidRPr="008E50BE">
        <w:rPr>
          <w:lang w:val="en-AU" w:eastAsia="zh-CN"/>
        </w:rPr>
        <w:tab/>
      </w:r>
      <w:r w:rsidRPr="008E50BE">
        <w:rPr>
          <w:rFonts w:hint="eastAsia"/>
          <w:lang w:val="en-AU" w:eastAsia="zh-CN"/>
        </w:rPr>
        <w:t>根据《公约》第</w:t>
      </w:r>
      <w:r w:rsidRPr="008E50BE">
        <w:rPr>
          <w:lang w:val="en-AU" w:eastAsia="zh-CN"/>
        </w:rPr>
        <w:t>160C</w:t>
      </w:r>
      <w:r w:rsidRPr="008E50BE">
        <w:rPr>
          <w:rFonts w:hint="eastAsia"/>
          <w:lang w:val="en-AU" w:eastAsia="zh-CN"/>
        </w:rPr>
        <w:t>款的规定，无线电通信顾问组（</w:t>
      </w:r>
      <w:r w:rsidRPr="008E50BE">
        <w:rPr>
          <w:rFonts w:hint="eastAsia"/>
          <w:lang w:val="en-AU" w:eastAsia="zh-CN"/>
        </w:rPr>
        <w:t>RAG</w:t>
      </w:r>
      <w:r w:rsidRPr="008E50BE">
        <w:rPr>
          <w:rFonts w:hint="eastAsia"/>
          <w:lang w:val="en-AU" w:eastAsia="zh-CN"/>
        </w:rPr>
        <w:t>）须审议大会指示研究的任何问题；</w:t>
      </w:r>
    </w:p>
    <w:p w:rsidR="00D810B2" w:rsidRPr="008E50BE" w:rsidRDefault="00D810B2" w:rsidP="00D810B2">
      <w:pPr>
        <w:rPr>
          <w:color w:val="000000"/>
          <w:lang w:val="en-AU" w:eastAsia="zh-CN"/>
        </w:rPr>
      </w:pPr>
      <w:r w:rsidRPr="008B3751">
        <w:rPr>
          <w:rFonts w:asciiTheme="majorBidi" w:eastAsia="STKaiti" w:hAnsiTheme="majorBidi" w:cstheme="majorBidi"/>
          <w:i/>
          <w:iCs/>
          <w:color w:val="000000"/>
          <w:lang w:val="en-AU" w:eastAsia="zh-CN"/>
        </w:rPr>
        <w:t>c)</w:t>
      </w:r>
      <w:r w:rsidRPr="008E50BE">
        <w:rPr>
          <w:color w:val="000000"/>
          <w:lang w:val="en-AU" w:eastAsia="zh-CN"/>
        </w:rPr>
        <w:tab/>
      </w:r>
      <w:r w:rsidRPr="008E50BE">
        <w:rPr>
          <w:lang w:eastAsia="zh-CN"/>
        </w:rPr>
        <w:t>RRB</w:t>
      </w:r>
      <w:r w:rsidRPr="008E50BE">
        <w:rPr>
          <w:rFonts w:ascii="SimSun" w:hAnsi="SimSun" w:cs="SimSun" w:hint="eastAsia"/>
          <w:lang w:eastAsia="zh-CN"/>
        </w:rPr>
        <w:t>向</w:t>
      </w:r>
      <w:r w:rsidRPr="008E50BE">
        <w:rPr>
          <w:rFonts w:hint="eastAsia"/>
          <w:lang w:eastAsia="zh-CN"/>
        </w:rPr>
        <w:t>WRC-2000</w:t>
      </w:r>
      <w:r w:rsidRPr="008E50BE">
        <w:rPr>
          <w:rFonts w:ascii="SimSun" w:hAnsi="SimSun" w:cs="SimSun" w:hint="eastAsia"/>
          <w:lang w:eastAsia="zh-CN"/>
        </w:rPr>
        <w:t>提交的报告（见附件</w:t>
      </w:r>
      <w:r w:rsidRPr="008E50BE">
        <w:rPr>
          <w:lang w:eastAsia="zh-CN"/>
        </w:rPr>
        <w:t>1</w:t>
      </w:r>
      <w:r w:rsidRPr="008E50BE">
        <w:rPr>
          <w:rFonts w:ascii="SimSun" w:hAnsi="SimSun" w:cs="SimSun" w:hint="eastAsia"/>
          <w:lang w:eastAsia="zh-CN"/>
        </w:rPr>
        <w:t>）；</w:t>
      </w:r>
    </w:p>
    <w:p w:rsidR="00D810B2" w:rsidRPr="008E50BE" w:rsidRDefault="00D810B2" w:rsidP="00D810B2">
      <w:pPr>
        <w:rPr>
          <w:color w:val="000000"/>
          <w:lang w:val="en-AU" w:eastAsia="zh-CN"/>
        </w:rPr>
      </w:pPr>
      <w:r w:rsidRPr="008B3751">
        <w:rPr>
          <w:rFonts w:asciiTheme="majorBidi" w:eastAsia="STKaiti" w:hAnsiTheme="majorBidi" w:cstheme="majorBidi"/>
          <w:i/>
          <w:iCs/>
          <w:color w:val="000000"/>
          <w:lang w:val="en-AU" w:eastAsia="zh-CN"/>
        </w:rPr>
        <w:t>d)</w:t>
      </w:r>
      <w:r w:rsidRPr="008E50BE">
        <w:rPr>
          <w:color w:val="000000"/>
          <w:lang w:val="en-AU" w:eastAsia="zh-CN"/>
        </w:rPr>
        <w:tab/>
      </w:r>
      <w:r w:rsidRPr="008E50BE">
        <w:rPr>
          <w:lang w:eastAsia="zh-CN"/>
        </w:rPr>
        <w:t>RRB</w:t>
      </w:r>
      <w:r w:rsidRPr="008E50BE">
        <w:rPr>
          <w:rFonts w:ascii="SimSun" w:hAnsi="SimSun" w:cs="SimSun" w:hint="eastAsia"/>
          <w:lang w:eastAsia="zh-CN"/>
        </w:rPr>
        <w:t>向</w:t>
      </w:r>
      <w:r w:rsidRPr="008E50BE">
        <w:rPr>
          <w:rFonts w:hint="eastAsia"/>
          <w:lang w:eastAsia="zh-CN"/>
        </w:rPr>
        <w:t>WRC-03</w:t>
      </w:r>
      <w:r w:rsidRPr="008E50BE">
        <w:rPr>
          <w:rFonts w:ascii="SimSun" w:hAnsi="SimSun" w:cs="SimSun" w:hint="eastAsia"/>
          <w:lang w:eastAsia="zh-CN"/>
        </w:rPr>
        <w:t>提交的报告（见附件</w:t>
      </w:r>
      <w:r w:rsidRPr="008E50BE">
        <w:rPr>
          <w:lang w:eastAsia="zh-CN"/>
        </w:rPr>
        <w:t>2</w:t>
      </w:r>
      <w:r w:rsidRPr="008E50BE">
        <w:rPr>
          <w:rFonts w:ascii="SimSun" w:hAnsi="SimSun" w:cs="SimSun" w:hint="eastAsia"/>
          <w:lang w:eastAsia="zh-CN"/>
        </w:rPr>
        <w:t>）；</w:t>
      </w:r>
    </w:p>
    <w:p w:rsidR="00D810B2" w:rsidRPr="008E50BE" w:rsidRDefault="00D810B2" w:rsidP="00D810B2">
      <w:pPr>
        <w:rPr>
          <w:color w:val="000000"/>
          <w:lang w:val="en-AU" w:eastAsia="zh-CN"/>
        </w:rPr>
      </w:pPr>
      <w:r w:rsidRPr="008B3751">
        <w:rPr>
          <w:rFonts w:asciiTheme="majorBidi" w:eastAsia="STKaiti" w:hAnsiTheme="majorBidi" w:cstheme="majorBidi"/>
          <w:i/>
          <w:iCs/>
          <w:color w:val="000000"/>
          <w:lang w:val="en-AU" w:eastAsia="zh-CN"/>
        </w:rPr>
        <w:t>e)</w:t>
      </w:r>
      <w:r w:rsidRPr="008E50BE">
        <w:rPr>
          <w:color w:val="000000"/>
          <w:lang w:val="en-AU" w:eastAsia="zh-CN"/>
        </w:rPr>
        <w:tab/>
      </w:r>
      <w:r w:rsidRPr="008E50BE">
        <w:rPr>
          <w:rFonts w:ascii="STKaiti" w:eastAsia="STKaiti" w:hAnsi="STKaiti" w:hint="eastAsia"/>
          <w:iCs/>
          <w:lang w:eastAsia="zh-CN"/>
        </w:rPr>
        <w:t>注意到</w:t>
      </w:r>
      <w:r w:rsidRPr="009A5543">
        <w:rPr>
          <w:rFonts w:ascii="STKaiti" w:eastAsia="STKaiti" w:hAnsi="STKaiti"/>
          <w:iCs/>
          <w:lang w:eastAsia="zh-CN"/>
        </w:rPr>
        <w:t>c</w:t>
      </w:r>
      <w:proofErr w:type="gramStart"/>
      <w:r w:rsidRPr="009A5543">
        <w:rPr>
          <w:rFonts w:ascii="STKaiti" w:eastAsia="STKaiti" w:hAnsi="STKaiti"/>
          <w:iCs/>
          <w:lang w:eastAsia="zh-CN"/>
        </w:rPr>
        <w:t>)</w:t>
      </w:r>
      <w:r w:rsidRPr="008E50BE">
        <w:rPr>
          <w:rFonts w:ascii="SimSun" w:hAnsi="SimSun" w:hint="eastAsia"/>
          <w:lang w:eastAsia="zh-CN"/>
        </w:rPr>
        <w:t>所提及的报告明确的若干问题已在</w:t>
      </w:r>
      <w:r w:rsidRPr="008E50BE">
        <w:rPr>
          <w:lang w:eastAsia="zh-CN"/>
        </w:rPr>
        <w:t>WRC</w:t>
      </w:r>
      <w:proofErr w:type="gramEnd"/>
      <w:r w:rsidRPr="008E50BE">
        <w:rPr>
          <w:lang w:eastAsia="zh-CN"/>
        </w:rPr>
        <w:t>-07</w:t>
      </w:r>
      <w:r w:rsidRPr="008E50BE">
        <w:rPr>
          <w:rFonts w:ascii="SimSun" w:hAnsi="SimSun" w:hint="eastAsia"/>
          <w:lang w:eastAsia="zh-CN"/>
        </w:rPr>
        <w:t>之前得到解决，</w:t>
      </w:r>
    </w:p>
    <w:p w:rsidR="00D810B2" w:rsidRPr="008E50BE" w:rsidRDefault="00D810B2" w:rsidP="00D810B2">
      <w:pPr>
        <w:tabs>
          <w:tab w:val="clear" w:pos="1134"/>
          <w:tab w:val="clear" w:pos="1871"/>
          <w:tab w:val="clear" w:pos="2268"/>
        </w:tabs>
        <w:overflowPunct/>
        <w:autoSpaceDE/>
        <w:autoSpaceDN/>
        <w:adjustRightInd/>
        <w:spacing w:before="0"/>
        <w:jc w:val="left"/>
        <w:textAlignment w:val="auto"/>
        <w:rPr>
          <w:rFonts w:eastAsia="STKaiti"/>
          <w:lang w:eastAsia="zh-CN"/>
        </w:rPr>
      </w:pPr>
      <w:r w:rsidRPr="008E50BE">
        <w:rPr>
          <w:lang w:eastAsia="zh-CN"/>
        </w:rPr>
        <w:br w:type="page"/>
      </w:r>
    </w:p>
    <w:p w:rsidR="00D810B2" w:rsidRPr="008E50BE" w:rsidRDefault="00D810B2" w:rsidP="00D810B2">
      <w:pPr>
        <w:pStyle w:val="Call"/>
        <w:rPr>
          <w:lang w:eastAsia="zh-CN"/>
        </w:rPr>
      </w:pPr>
      <w:r w:rsidRPr="008E50BE">
        <w:rPr>
          <w:rFonts w:hint="eastAsia"/>
          <w:lang w:eastAsia="zh-CN"/>
        </w:rPr>
        <w:lastRenderedPageBreak/>
        <w:t>做出决议</w:t>
      </w:r>
    </w:p>
    <w:p w:rsidR="00D810B2" w:rsidRPr="008E50BE" w:rsidRDefault="00D810B2" w:rsidP="00D810B2">
      <w:pPr>
        <w:rPr>
          <w:lang w:val="en-AU" w:eastAsia="zh-CN"/>
        </w:rPr>
      </w:pPr>
      <w:r w:rsidRPr="008E50BE">
        <w:rPr>
          <w:lang w:val="en-AU" w:eastAsia="zh-CN"/>
        </w:rPr>
        <w:t>1</w:t>
      </w:r>
      <w:r w:rsidRPr="008E50BE">
        <w:rPr>
          <w:lang w:val="en-AU" w:eastAsia="zh-CN"/>
        </w:rPr>
        <w:tab/>
      </w:r>
      <w:r w:rsidRPr="008E50BE">
        <w:rPr>
          <w:rFonts w:hint="eastAsia"/>
          <w:lang w:val="en-AU" w:eastAsia="zh-CN"/>
        </w:rPr>
        <w:t>责成无线电通信部门根据《组织法》第</w:t>
      </w:r>
      <w:r w:rsidRPr="008E50BE">
        <w:rPr>
          <w:rFonts w:hint="eastAsia"/>
          <w:lang w:val="en-AU" w:eastAsia="zh-CN"/>
        </w:rPr>
        <w:t>12</w:t>
      </w:r>
      <w:r w:rsidRPr="008E50BE">
        <w:rPr>
          <w:rFonts w:hint="eastAsia"/>
          <w:lang w:val="en-AU" w:eastAsia="zh-CN"/>
        </w:rPr>
        <w:t>条第</w:t>
      </w:r>
      <w:r w:rsidRPr="008E50BE">
        <w:rPr>
          <w:rFonts w:hint="eastAsia"/>
          <w:lang w:val="en-AU" w:eastAsia="zh-CN"/>
        </w:rPr>
        <w:t>1</w:t>
      </w:r>
      <w:r w:rsidRPr="008E50BE">
        <w:rPr>
          <w:rFonts w:hint="eastAsia"/>
          <w:lang w:val="en-AU" w:eastAsia="zh-CN"/>
        </w:rPr>
        <w:t>款，对衡量和分析有关《组织法》第</w:t>
      </w:r>
      <w:r w:rsidRPr="008E50BE">
        <w:rPr>
          <w:rFonts w:hint="eastAsia"/>
          <w:lang w:val="en-AU" w:eastAsia="zh-CN"/>
        </w:rPr>
        <w:t>44</w:t>
      </w:r>
      <w:r w:rsidRPr="008E50BE">
        <w:rPr>
          <w:rFonts w:hint="eastAsia"/>
          <w:lang w:val="en-AU" w:eastAsia="zh-CN"/>
        </w:rPr>
        <w:t>条所含基本原则的应用的程序开展研究；</w:t>
      </w:r>
    </w:p>
    <w:p w:rsidR="00D810B2" w:rsidRPr="008E50BE" w:rsidRDefault="00D810B2" w:rsidP="00D810B2">
      <w:pPr>
        <w:rPr>
          <w:lang w:val="en-AU" w:eastAsia="zh-CN"/>
        </w:rPr>
      </w:pPr>
      <w:r w:rsidRPr="008E50BE">
        <w:rPr>
          <w:lang w:val="en-AU" w:eastAsia="zh-CN"/>
        </w:rPr>
        <w:t>2</w:t>
      </w:r>
      <w:r w:rsidRPr="008E50BE">
        <w:rPr>
          <w:lang w:val="en-AU" w:eastAsia="zh-CN"/>
        </w:rPr>
        <w:tab/>
      </w:r>
      <w:r w:rsidRPr="008E50BE">
        <w:rPr>
          <w:rFonts w:hint="eastAsia"/>
          <w:lang w:val="en-AU" w:eastAsia="zh-CN"/>
        </w:rPr>
        <w:t>责成</w:t>
      </w:r>
      <w:r w:rsidRPr="008E50BE">
        <w:rPr>
          <w:rFonts w:hint="eastAsia"/>
          <w:lang w:val="en-AU" w:eastAsia="zh-CN"/>
        </w:rPr>
        <w:t>RRB</w:t>
      </w:r>
      <w:r w:rsidRPr="008E50BE">
        <w:rPr>
          <w:rFonts w:hint="eastAsia"/>
          <w:lang w:val="en-AU" w:eastAsia="zh-CN"/>
        </w:rPr>
        <w:t>考虑并审议有关将正式通知、协调和登记程序与《组织法》第</w:t>
      </w:r>
      <w:r w:rsidRPr="008E50BE">
        <w:rPr>
          <w:lang w:val="en-AU" w:eastAsia="zh-CN"/>
        </w:rPr>
        <w:t>44</w:t>
      </w:r>
      <w:r w:rsidRPr="008E50BE">
        <w:rPr>
          <w:rFonts w:hint="eastAsia"/>
          <w:lang w:val="en-AU" w:eastAsia="zh-CN"/>
        </w:rPr>
        <w:t>条中的原则和《无线电规则》序言第</w:t>
      </w:r>
      <w:r w:rsidRPr="008E50BE">
        <w:rPr>
          <w:b/>
          <w:lang w:eastAsia="zh-CN"/>
        </w:rPr>
        <w:t>0.3</w:t>
      </w:r>
      <w:r w:rsidRPr="008E50BE">
        <w:rPr>
          <w:rFonts w:hint="eastAsia"/>
          <w:lang w:val="en-AU" w:eastAsia="zh-CN"/>
        </w:rPr>
        <w:t>款联系起来的建议草案和条款草案，并就本决议向今后每一届世界无线电通信大会提出报告；</w:t>
      </w:r>
    </w:p>
    <w:p w:rsidR="00D810B2" w:rsidRPr="008E50BE" w:rsidRDefault="00D810B2" w:rsidP="00D810B2">
      <w:pPr>
        <w:rPr>
          <w:color w:val="000000"/>
          <w:lang w:val="en-AU" w:eastAsia="zh-CN"/>
        </w:rPr>
      </w:pPr>
      <w:r w:rsidRPr="008E50BE">
        <w:rPr>
          <w:lang w:val="en-AU" w:eastAsia="zh-CN"/>
        </w:rPr>
        <w:t>3</w:t>
      </w:r>
      <w:r w:rsidRPr="008E50BE">
        <w:rPr>
          <w:lang w:val="en-AU" w:eastAsia="zh-CN"/>
        </w:rPr>
        <w:tab/>
      </w:r>
      <w:r w:rsidRPr="008E50BE">
        <w:rPr>
          <w:rFonts w:hint="eastAsia"/>
          <w:lang w:val="en-AU" w:eastAsia="zh-CN"/>
        </w:rPr>
        <w:t>责成无线电通信局主任就有关该决议采取的行动向今后每一届世界无线电通信大会提出一份详细的进展报告，</w:t>
      </w:r>
    </w:p>
    <w:p w:rsidR="00D810B2" w:rsidRPr="008E50BE" w:rsidRDefault="00D810B2" w:rsidP="00D810B2">
      <w:pPr>
        <w:pStyle w:val="Call"/>
        <w:rPr>
          <w:lang w:eastAsia="zh-CN"/>
        </w:rPr>
      </w:pPr>
      <w:r w:rsidRPr="008E50BE">
        <w:rPr>
          <w:rFonts w:hint="eastAsia"/>
          <w:lang w:eastAsia="zh-CN"/>
        </w:rPr>
        <w:t>请</w:t>
      </w:r>
    </w:p>
    <w:p w:rsidR="00D810B2" w:rsidRPr="008E50BE" w:rsidRDefault="00D810B2" w:rsidP="00D810B2">
      <w:pPr>
        <w:rPr>
          <w:color w:val="000000"/>
          <w:lang w:val="en-AU" w:eastAsia="zh-CN"/>
        </w:rPr>
      </w:pPr>
      <w:r w:rsidRPr="008E50BE">
        <w:rPr>
          <w:color w:val="000000"/>
          <w:lang w:val="en-AU" w:eastAsia="zh-CN"/>
        </w:rPr>
        <w:t>1</w:t>
      </w:r>
      <w:r w:rsidRPr="008E50BE">
        <w:rPr>
          <w:color w:val="000000"/>
          <w:lang w:val="en-AU" w:eastAsia="zh-CN"/>
        </w:rPr>
        <w:tab/>
      </w:r>
      <w:r w:rsidRPr="008E50BE">
        <w:rPr>
          <w:rFonts w:hint="eastAsia"/>
          <w:lang w:val="en-AU" w:eastAsia="zh-CN"/>
        </w:rPr>
        <w:t>无线电通信部门</w:t>
      </w:r>
      <w:r w:rsidRPr="008E50BE">
        <w:rPr>
          <w:lang w:val="en-AU" w:eastAsia="zh-CN"/>
        </w:rPr>
        <w:t>的其他机构</w:t>
      </w:r>
      <w:r w:rsidRPr="008E50BE">
        <w:rPr>
          <w:rFonts w:hint="eastAsia"/>
          <w:lang w:val="en-AU" w:eastAsia="zh-CN"/>
        </w:rPr>
        <w:t>，特别是无线电通信顾问组</w:t>
      </w:r>
      <w:r w:rsidRPr="008E50BE">
        <w:rPr>
          <w:lang w:val="en-AU" w:eastAsia="zh-CN"/>
        </w:rPr>
        <w:t>向无线电通信局主任提供</w:t>
      </w:r>
      <w:r w:rsidRPr="008E50BE">
        <w:rPr>
          <w:rFonts w:hint="eastAsia"/>
          <w:lang w:val="en-AU" w:eastAsia="zh-CN"/>
        </w:rPr>
        <w:t>相关</w:t>
      </w:r>
      <w:r w:rsidRPr="008E50BE">
        <w:rPr>
          <w:lang w:val="en-AU" w:eastAsia="zh-CN"/>
        </w:rPr>
        <w:t>文稿，以便</w:t>
      </w:r>
      <w:r w:rsidRPr="008E50BE">
        <w:rPr>
          <w:rFonts w:hint="eastAsia"/>
          <w:lang w:val="en-AU" w:eastAsia="zh-CN"/>
        </w:rPr>
        <w:t>纳入</w:t>
      </w:r>
      <w:r w:rsidRPr="008E50BE">
        <w:rPr>
          <w:lang w:val="en-AU" w:eastAsia="zh-CN"/>
        </w:rPr>
        <w:t>在其提交</w:t>
      </w:r>
      <w:r w:rsidRPr="008E50BE">
        <w:rPr>
          <w:rFonts w:hint="eastAsia"/>
          <w:lang w:val="en-AU" w:eastAsia="zh-CN"/>
        </w:rPr>
        <w:t>今后每一届</w:t>
      </w:r>
      <w:r w:rsidRPr="008E50BE">
        <w:rPr>
          <w:lang w:val="en-AU" w:eastAsia="zh-CN"/>
        </w:rPr>
        <w:t>世界无线电通信大会的报告中</w:t>
      </w:r>
      <w:r w:rsidRPr="008E50BE">
        <w:rPr>
          <w:rFonts w:hint="eastAsia"/>
          <w:lang w:val="en-AU" w:eastAsia="zh-CN"/>
        </w:rPr>
        <w:t>；</w:t>
      </w:r>
    </w:p>
    <w:p w:rsidR="00D810B2" w:rsidRPr="008E50BE" w:rsidRDefault="00D810B2" w:rsidP="00D810B2">
      <w:pPr>
        <w:rPr>
          <w:lang w:val="en-AU" w:eastAsia="zh-CN"/>
        </w:rPr>
      </w:pPr>
      <w:r w:rsidRPr="008E50BE">
        <w:rPr>
          <w:lang w:val="en-AU" w:eastAsia="zh-CN"/>
        </w:rPr>
        <w:t>2</w:t>
      </w:r>
      <w:r w:rsidRPr="008E50BE">
        <w:rPr>
          <w:lang w:val="en-AU" w:eastAsia="zh-CN"/>
        </w:rPr>
        <w:tab/>
      </w:r>
      <w:r w:rsidRPr="008E50BE">
        <w:rPr>
          <w:rFonts w:hint="eastAsia"/>
          <w:lang w:val="en-AU" w:eastAsia="zh-CN"/>
        </w:rPr>
        <w:t>各主管部门为</w:t>
      </w:r>
      <w:r w:rsidRPr="008E50BE">
        <w:rPr>
          <w:rFonts w:ascii="STKaiti" w:eastAsia="STKaiti" w:hAnsi="STKaiti" w:hint="eastAsia"/>
          <w:lang w:val="en-AU" w:eastAsia="zh-CN"/>
        </w:rPr>
        <w:t>做出决议</w:t>
      </w:r>
      <w:r w:rsidRPr="008E50BE">
        <w:rPr>
          <w:rFonts w:hint="eastAsia"/>
          <w:lang w:val="en-AU" w:eastAsia="zh-CN"/>
        </w:rPr>
        <w:t>1</w:t>
      </w:r>
      <w:r w:rsidRPr="008E50BE">
        <w:rPr>
          <w:rFonts w:hint="eastAsia"/>
          <w:lang w:val="en-AU" w:eastAsia="zh-CN"/>
        </w:rPr>
        <w:t>提及的研究以及</w:t>
      </w:r>
      <w:r w:rsidRPr="008E50BE">
        <w:rPr>
          <w:rFonts w:ascii="STKaiti" w:eastAsia="STKaiti" w:hAnsi="STKaiti" w:hint="eastAsia"/>
          <w:lang w:val="en-AU" w:eastAsia="zh-CN"/>
        </w:rPr>
        <w:t>做出决议</w:t>
      </w:r>
      <w:r w:rsidRPr="008E50BE">
        <w:rPr>
          <w:rFonts w:hint="eastAsia"/>
          <w:lang w:val="en-AU" w:eastAsia="zh-CN"/>
        </w:rPr>
        <w:t>2</w:t>
      </w:r>
      <w:r w:rsidRPr="008E50BE">
        <w:rPr>
          <w:rFonts w:hint="eastAsia"/>
          <w:lang w:val="en-AU" w:eastAsia="zh-CN"/>
        </w:rPr>
        <w:t>详细阐述的</w:t>
      </w:r>
      <w:r w:rsidRPr="008E50BE">
        <w:rPr>
          <w:rFonts w:hint="eastAsia"/>
          <w:lang w:val="en-AU" w:eastAsia="zh-CN"/>
        </w:rPr>
        <w:t>RRB</w:t>
      </w:r>
      <w:r w:rsidRPr="008E50BE">
        <w:rPr>
          <w:rFonts w:hint="eastAsia"/>
          <w:lang w:val="en-AU" w:eastAsia="zh-CN"/>
        </w:rPr>
        <w:t>的工作献计献策。</w:t>
      </w:r>
    </w:p>
    <w:p w:rsidR="00D810B2" w:rsidRPr="008E50BE" w:rsidRDefault="00D810B2" w:rsidP="00D810B2">
      <w:pPr>
        <w:pStyle w:val="AnnexNo"/>
        <w:rPr>
          <w:lang w:eastAsia="zh-CN"/>
        </w:rPr>
      </w:pPr>
      <w:r w:rsidRPr="008E50BE">
        <w:rPr>
          <w:rFonts w:hint="eastAsia"/>
          <w:lang w:eastAsia="zh-CN"/>
        </w:rPr>
        <w:t>第</w:t>
      </w:r>
      <w:r w:rsidRPr="008E50BE">
        <w:rPr>
          <w:rFonts w:hint="eastAsia"/>
          <w:lang w:eastAsia="zh-CN"/>
        </w:rPr>
        <w:t>80</w:t>
      </w:r>
      <w:r w:rsidRPr="008E50BE">
        <w:rPr>
          <w:rFonts w:hint="eastAsia"/>
          <w:lang w:eastAsia="zh-CN"/>
        </w:rPr>
        <w:t>号决议（</w:t>
      </w:r>
      <w:r w:rsidRPr="008E50BE">
        <w:rPr>
          <w:rFonts w:hint="eastAsia"/>
          <w:lang w:eastAsia="zh-CN"/>
        </w:rPr>
        <w:t>WRC-07</w:t>
      </w:r>
      <w:r w:rsidRPr="008E50BE">
        <w:rPr>
          <w:rFonts w:hint="eastAsia"/>
          <w:lang w:val="en-US" w:eastAsia="zh-CN"/>
        </w:rPr>
        <w:t>，修订版）附件</w:t>
      </w:r>
      <w:r w:rsidRPr="008E50BE">
        <w:rPr>
          <w:rFonts w:hint="eastAsia"/>
          <w:lang w:val="en-US" w:eastAsia="zh-CN"/>
        </w:rPr>
        <w:t>1</w:t>
      </w:r>
    </w:p>
    <w:p w:rsidR="00D810B2" w:rsidRPr="008E50BE" w:rsidRDefault="00D810B2" w:rsidP="00D810B2">
      <w:pPr>
        <w:pStyle w:val="Annextitle"/>
        <w:rPr>
          <w:lang w:eastAsia="zh-CN"/>
        </w:rPr>
      </w:pPr>
      <w:r w:rsidRPr="008E50BE">
        <w:rPr>
          <w:rFonts w:hint="eastAsia"/>
          <w:lang w:val="en-AU" w:eastAsia="zh-CN"/>
        </w:rPr>
        <w:t>RRB</w:t>
      </w:r>
      <w:r w:rsidRPr="008E50BE">
        <w:rPr>
          <w:rFonts w:hint="eastAsia"/>
          <w:lang w:val="en-AU" w:eastAsia="zh-CN"/>
        </w:rPr>
        <w:t>向</w:t>
      </w:r>
      <w:r w:rsidRPr="008E50BE">
        <w:rPr>
          <w:lang w:val="en-AU" w:eastAsia="zh-CN"/>
        </w:rPr>
        <w:t>WRC-2000</w:t>
      </w:r>
      <w:r w:rsidRPr="008E50BE">
        <w:rPr>
          <w:rFonts w:hint="eastAsia"/>
          <w:lang w:val="en-AU" w:eastAsia="zh-CN"/>
        </w:rPr>
        <w:t>提交的报告</w:t>
      </w:r>
    </w:p>
    <w:p w:rsidR="00D810B2" w:rsidRPr="008E50BE" w:rsidRDefault="00D810B2" w:rsidP="00D810B2">
      <w:pPr>
        <w:pStyle w:val="Normalaftertitle"/>
        <w:ind w:firstLineChars="200" w:firstLine="480"/>
        <w:rPr>
          <w:color w:val="000000"/>
          <w:lang w:eastAsia="zh-CN"/>
        </w:rPr>
      </w:pPr>
      <w:r w:rsidRPr="008E50BE">
        <w:rPr>
          <w:rFonts w:hint="eastAsia"/>
          <w:lang w:eastAsia="zh-CN"/>
        </w:rPr>
        <w:t>在</w:t>
      </w:r>
      <w:r w:rsidRPr="008E50BE">
        <w:rPr>
          <w:lang w:eastAsia="zh-CN"/>
        </w:rPr>
        <w:t>RRB</w:t>
      </w:r>
      <w:r w:rsidRPr="008E50BE">
        <w:rPr>
          <w:rFonts w:hint="eastAsia"/>
          <w:lang w:eastAsia="zh-CN"/>
        </w:rPr>
        <w:t>提交</w:t>
      </w:r>
      <w:r w:rsidRPr="008E50BE">
        <w:rPr>
          <w:color w:val="000000"/>
          <w:lang w:eastAsia="zh-CN"/>
        </w:rPr>
        <w:t>WRC-2000</w:t>
      </w:r>
      <w:r w:rsidRPr="008E50BE">
        <w:rPr>
          <w:rStyle w:val="FootnoteReference"/>
          <w:color w:val="000000"/>
          <w:lang w:eastAsia="zh-CN"/>
        </w:rPr>
        <w:footnoteReference w:customMarkFollows="1" w:id="4"/>
        <w:t>1</w:t>
      </w:r>
      <w:r w:rsidRPr="008E50BE">
        <w:rPr>
          <w:rFonts w:hint="eastAsia"/>
          <w:lang w:eastAsia="zh-CN"/>
        </w:rPr>
        <w:t>的报告中，一些</w:t>
      </w:r>
      <w:r w:rsidRPr="008E50BE">
        <w:rPr>
          <w:rFonts w:hint="eastAsia"/>
          <w:lang w:eastAsia="zh-CN"/>
        </w:rPr>
        <w:t>RRB</w:t>
      </w:r>
      <w:r w:rsidRPr="008E50BE">
        <w:rPr>
          <w:rFonts w:hint="eastAsia"/>
          <w:lang w:eastAsia="zh-CN"/>
        </w:rPr>
        <w:t>委员提出，主管部门，特别是发展中国家的主管部门可能会遇到下列困难：</w:t>
      </w:r>
    </w:p>
    <w:p w:rsidR="00D810B2" w:rsidRPr="008E50BE" w:rsidRDefault="00D810B2" w:rsidP="00D810B2">
      <w:pPr>
        <w:pStyle w:val="enumlev1"/>
        <w:rPr>
          <w:lang w:eastAsia="zh-CN"/>
        </w:rPr>
      </w:pPr>
      <w:r w:rsidRPr="008E50BE">
        <w:rPr>
          <w:lang w:eastAsia="zh-CN"/>
        </w:rPr>
        <w:t>–</w:t>
      </w:r>
      <w:r w:rsidRPr="008E50BE">
        <w:rPr>
          <w:lang w:eastAsia="zh-CN"/>
        </w:rPr>
        <w:tab/>
      </w:r>
      <w:r w:rsidRPr="008E50BE">
        <w:rPr>
          <w:rFonts w:hint="eastAsia"/>
          <w:lang w:eastAsia="zh-CN"/>
        </w:rPr>
        <w:t>“先来先占”的概念限制而且有时妨碍了对某些频段和轨道位置的获得和使用</w:t>
      </w:r>
      <w:r w:rsidRPr="008E50BE">
        <w:rPr>
          <w:lang w:eastAsia="zh-CN"/>
        </w:rPr>
        <w:t>；</w:t>
      </w:r>
    </w:p>
    <w:p w:rsidR="00D810B2" w:rsidRPr="008E50BE" w:rsidRDefault="00D810B2" w:rsidP="00D810B2">
      <w:pPr>
        <w:pStyle w:val="enumlev1"/>
        <w:rPr>
          <w:lang w:eastAsia="zh-CN"/>
        </w:rPr>
      </w:pPr>
      <w:r w:rsidRPr="008E50BE">
        <w:rPr>
          <w:lang w:eastAsia="zh-CN"/>
        </w:rPr>
        <w:t>–</w:t>
      </w:r>
      <w:r w:rsidRPr="008E50BE">
        <w:rPr>
          <w:lang w:eastAsia="zh-CN"/>
        </w:rPr>
        <w:tab/>
      </w:r>
      <w:r w:rsidRPr="008E50BE">
        <w:rPr>
          <w:rFonts w:hint="eastAsia"/>
          <w:lang w:eastAsia="zh-CN"/>
        </w:rPr>
        <w:t>由于缺乏资源和技术专长等原因，发展中国家在协调协商过程中处于相对的劣势</w:t>
      </w:r>
      <w:r w:rsidRPr="008E50BE">
        <w:rPr>
          <w:lang w:eastAsia="zh-CN"/>
        </w:rPr>
        <w:t>；</w:t>
      </w:r>
    </w:p>
    <w:p w:rsidR="00D810B2" w:rsidRPr="008E50BE" w:rsidRDefault="00D810B2" w:rsidP="00D810B2">
      <w:pPr>
        <w:pStyle w:val="enumlev1"/>
        <w:rPr>
          <w:lang w:eastAsia="zh-CN"/>
        </w:rPr>
      </w:pPr>
      <w:r w:rsidRPr="008E50BE">
        <w:rPr>
          <w:lang w:eastAsia="zh-CN"/>
        </w:rPr>
        <w:t>–</w:t>
      </w:r>
      <w:r w:rsidRPr="008E50BE">
        <w:rPr>
          <w:lang w:eastAsia="zh-CN"/>
        </w:rPr>
        <w:tab/>
      </w:r>
      <w:r w:rsidRPr="008E50BE">
        <w:rPr>
          <w:rFonts w:hint="eastAsia"/>
          <w:lang w:eastAsia="zh-CN"/>
        </w:rPr>
        <w:t>可意识到的、有关应用《无线电规则》的不一致性</w:t>
      </w:r>
      <w:r w:rsidRPr="008E50BE">
        <w:rPr>
          <w:lang w:eastAsia="zh-CN"/>
        </w:rPr>
        <w:t>；</w:t>
      </w:r>
    </w:p>
    <w:p w:rsidR="00D810B2" w:rsidRPr="008E50BE" w:rsidRDefault="00D810B2" w:rsidP="00D810B2">
      <w:pPr>
        <w:pStyle w:val="enumlev1"/>
        <w:rPr>
          <w:lang w:eastAsia="zh-CN"/>
        </w:rPr>
      </w:pPr>
      <w:r w:rsidRPr="008E50BE">
        <w:rPr>
          <w:lang w:eastAsia="zh-CN"/>
        </w:rPr>
        <w:t>–</w:t>
      </w:r>
      <w:r w:rsidRPr="008E50BE">
        <w:rPr>
          <w:lang w:eastAsia="zh-CN"/>
        </w:rPr>
        <w:tab/>
      </w:r>
      <w:r w:rsidRPr="008E50BE">
        <w:rPr>
          <w:rFonts w:hint="eastAsia"/>
          <w:lang w:eastAsia="zh-CN"/>
        </w:rPr>
        <w:t>提交“纸上”卫星限制了相关获取方案</w:t>
      </w:r>
      <w:r w:rsidRPr="008E50BE">
        <w:rPr>
          <w:lang w:eastAsia="zh-CN"/>
        </w:rPr>
        <w:t>；</w:t>
      </w:r>
    </w:p>
    <w:p w:rsidR="00D810B2" w:rsidRPr="008E50BE" w:rsidRDefault="00D810B2" w:rsidP="00D810B2">
      <w:pPr>
        <w:pStyle w:val="enumlev1"/>
        <w:rPr>
          <w:lang w:eastAsia="zh-CN"/>
        </w:rPr>
      </w:pPr>
      <w:r w:rsidRPr="008E50BE">
        <w:rPr>
          <w:lang w:eastAsia="zh-CN"/>
        </w:rPr>
        <w:t>–</w:t>
      </w:r>
      <w:r w:rsidRPr="008E50BE">
        <w:rPr>
          <w:lang w:eastAsia="zh-CN"/>
        </w:rPr>
        <w:tab/>
      </w:r>
      <w:r w:rsidRPr="008E50BE">
        <w:rPr>
          <w:rFonts w:hint="eastAsia"/>
          <w:lang w:eastAsia="zh-CN"/>
        </w:rPr>
        <w:t>附录</w:t>
      </w:r>
      <w:r w:rsidRPr="008E50BE">
        <w:rPr>
          <w:b/>
          <w:kern w:val="2"/>
          <w:lang w:eastAsia="zh-CN"/>
        </w:rPr>
        <w:t>30</w:t>
      </w:r>
      <w:r w:rsidRPr="008E50BE">
        <w:rPr>
          <w:rFonts w:hint="eastAsia"/>
          <w:lang w:eastAsia="zh-CN"/>
        </w:rPr>
        <w:t>和</w:t>
      </w:r>
      <w:r w:rsidRPr="008E50BE">
        <w:rPr>
          <w:b/>
          <w:kern w:val="2"/>
          <w:lang w:eastAsia="zh-CN"/>
        </w:rPr>
        <w:t>30A</w:t>
      </w:r>
      <w:r w:rsidRPr="008E50BE">
        <w:rPr>
          <w:rFonts w:hint="eastAsia"/>
          <w:lang w:eastAsia="zh-CN"/>
        </w:rPr>
        <w:t>规划频段越来越多地用于区域性多频道系统，这可能会改变这些规划有关为所有国家提供公平获取机会主要目的</w:t>
      </w:r>
      <w:r w:rsidRPr="008E50BE">
        <w:rPr>
          <w:lang w:eastAsia="zh-CN"/>
        </w:rPr>
        <w:t>；</w:t>
      </w:r>
    </w:p>
    <w:p w:rsidR="00D810B2" w:rsidRPr="008E50BE" w:rsidRDefault="00D810B2" w:rsidP="00D810B2">
      <w:pPr>
        <w:pStyle w:val="enumlev1"/>
        <w:rPr>
          <w:lang w:eastAsia="zh-CN"/>
        </w:rPr>
      </w:pPr>
      <w:r w:rsidRPr="008E50BE">
        <w:rPr>
          <w:lang w:eastAsia="zh-CN"/>
        </w:rPr>
        <w:t>–</w:t>
      </w:r>
      <w:r w:rsidRPr="008E50BE">
        <w:rPr>
          <w:lang w:eastAsia="zh-CN"/>
        </w:rPr>
        <w:tab/>
      </w:r>
      <w:r w:rsidRPr="008E50BE">
        <w:rPr>
          <w:rFonts w:hint="eastAsia"/>
          <w:lang w:eastAsia="zh-CN"/>
        </w:rPr>
        <w:t>无线电通信局处理工作的大量延迟是因为所需的程序非常复杂，且提交的申报数量很大；这些延迟会导致协调工作积压</w:t>
      </w:r>
      <w:r w:rsidRPr="008E50BE">
        <w:rPr>
          <w:rFonts w:hint="eastAsia"/>
          <w:lang w:eastAsia="zh-CN"/>
        </w:rPr>
        <w:t>18</w:t>
      </w:r>
      <w:r w:rsidRPr="008E50BE">
        <w:rPr>
          <w:rFonts w:hint="eastAsia"/>
          <w:lang w:eastAsia="zh-CN"/>
        </w:rPr>
        <w:t>个月，甚至</w:t>
      </w:r>
      <w:r w:rsidRPr="008E50BE">
        <w:rPr>
          <w:rFonts w:hint="eastAsia"/>
          <w:lang w:eastAsia="zh-CN"/>
        </w:rPr>
        <w:t>3</w:t>
      </w:r>
      <w:r w:rsidRPr="008E50BE">
        <w:rPr>
          <w:rFonts w:hint="eastAsia"/>
          <w:lang w:eastAsia="zh-CN"/>
        </w:rPr>
        <w:t>年，造成主管部门无法解决的管理工作的不确定和协调过程的继续延迟，以及由于超过了允许的时间而可能失去指配的情况</w:t>
      </w:r>
      <w:r w:rsidRPr="008E50BE">
        <w:rPr>
          <w:lang w:eastAsia="zh-CN"/>
        </w:rPr>
        <w:t>；</w:t>
      </w:r>
    </w:p>
    <w:p w:rsidR="00D810B2" w:rsidRPr="008E50BE" w:rsidRDefault="00D810B2" w:rsidP="00D810B2">
      <w:pPr>
        <w:pStyle w:val="enumlev1"/>
        <w:rPr>
          <w:lang w:eastAsia="zh-CN"/>
        </w:rPr>
      </w:pPr>
      <w:r w:rsidRPr="008E50BE">
        <w:rPr>
          <w:lang w:eastAsia="zh-CN"/>
        </w:rPr>
        <w:t>–</w:t>
      </w:r>
      <w:r w:rsidRPr="008E50BE">
        <w:rPr>
          <w:lang w:eastAsia="zh-CN"/>
        </w:rPr>
        <w:tab/>
      </w:r>
      <w:r w:rsidRPr="008E50BE">
        <w:rPr>
          <w:rFonts w:hint="eastAsia"/>
          <w:lang w:eastAsia="zh-CN"/>
        </w:rPr>
        <w:t>卫星系统在协调完成之前已经进入轨道</w:t>
      </w:r>
      <w:r w:rsidRPr="008E50BE">
        <w:rPr>
          <w:lang w:eastAsia="zh-CN"/>
        </w:rPr>
        <w:t>；</w:t>
      </w:r>
    </w:p>
    <w:p w:rsidR="00D810B2" w:rsidRPr="008E50BE" w:rsidRDefault="00D810B2" w:rsidP="00D810B2">
      <w:pPr>
        <w:pStyle w:val="enumlev1"/>
        <w:rPr>
          <w:lang w:eastAsia="zh-CN"/>
        </w:rPr>
      </w:pPr>
      <w:r w:rsidRPr="008E50BE">
        <w:rPr>
          <w:lang w:eastAsia="zh-CN"/>
        </w:rPr>
        <w:t>–</w:t>
      </w:r>
      <w:r w:rsidRPr="008E50BE">
        <w:rPr>
          <w:lang w:eastAsia="zh-CN"/>
        </w:rPr>
        <w:tab/>
      </w:r>
      <w:r w:rsidRPr="008E50BE">
        <w:rPr>
          <w:rFonts w:hint="eastAsia"/>
          <w:lang w:eastAsia="zh-CN"/>
        </w:rPr>
        <w:t>诸如第</w:t>
      </w:r>
      <w:r w:rsidRPr="008E50BE">
        <w:rPr>
          <w:b/>
          <w:kern w:val="2"/>
          <w:lang w:eastAsia="zh-CN"/>
        </w:rPr>
        <w:t>11.48</w:t>
      </w:r>
      <w:r w:rsidRPr="008E50BE">
        <w:rPr>
          <w:rFonts w:hint="eastAsia"/>
          <w:lang w:eastAsia="zh-CN"/>
        </w:rPr>
        <w:t>款规定的法定时限对发展中国家满足规则要求和设计、制造及发射卫星系统常常是不够的</w:t>
      </w:r>
      <w:r w:rsidRPr="008E50BE">
        <w:rPr>
          <w:lang w:eastAsia="zh-CN"/>
        </w:rPr>
        <w:t>；</w:t>
      </w:r>
    </w:p>
    <w:p w:rsidR="00D810B2" w:rsidRPr="008E50BE" w:rsidRDefault="00D810B2" w:rsidP="00D810B2">
      <w:pPr>
        <w:pStyle w:val="enumlev1"/>
        <w:rPr>
          <w:lang w:val="en-US" w:eastAsia="zh-CN"/>
        </w:rPr>
      </w:pPr>
      <w:r w:rsidRPr="008E50BE">
        <w:rPr>
          <w:lang w:eastAsia="zh-CN"/>
        </w:rPr>
        <w:t>–</w:t>
      </w:r>
      <w:r w:rsidRPr="008E50BE">
        <w:rPr>
          <w:lang w:eastAsia="zh-CN"/>
        </w:rPr>
        <w:tab/>
      </w:r>
      <w:r w:rsidRPr="008E50BE">
        <w:rPr>
          <w:rFonts w:hint="eastAsia"/>
          <w:lang w:eastAsia="zh-CN"/>
        </w:rPr>
        <w:t>不存在有关通过国际监督确认卫星网络（指配和轨道）已得到启用的条款。</w:t>
      </w:r>
    </w:p>
    <w:p w:rsidR="00D810B2" w:rsidRPr="008E50BE" w:rsidRDefault="00D810B2" w:rsidP="00D810B2">
      <w:pPr>
        <w:pStyle w:val="AnnexNo"/>
        <w:rPr>
          <w:lang w:eastAsia="zh-CN"/>
        </w:rPr>
      </w:pPr>
      <w:r w:rsidRPr="008E50BE">
        <w:rPr>
          <w:rFonts w:hint="eastAsia"/>
          <w:lang w:eastAsia="zh-CN"/>
        </w:rPr>
        <w:lastRenderedPageBreak/>
        <w:t>第</w:t>
      </w:r>
      <w:r w:rsidRPr="008E50BE">
        <w:rPr>
          <w:rFonts w:hint="eastAsia"/>
          <w:lang w:eastAsia="zh-CN"/>
        </w:rPr>
        <w:t>80</w:t>
      </w:r>
      <w:r w:rsidRPr="008E50BE">
        <w:rPr>
          <w:rFonts w:hint="eastAsia"/>
          <w:lang w:eastAsia="zh-CN"/>
        </w:rPr>
        <w:t>号决议（</w:t>
      </w:r>
      <w:r w:rsidRPr="008E50BE">
        <w:rPr>
          <w:rFonts w:hint="eastAsia"/>
          <w:lang w:eastAsia="zh-CN"/>
        </w:rPr>
        <w:t>WRC-07</w:t>
      </w:r>
      <w:r w:rsidRPr="008E50BE">
        <w:rPr>
          <w:rFonts w:hint="eastAsia"/>
          <w:lang w:val="en-US" w:eastAsia="zh-CN"/>
        </w:rPr>
        <w:t>，修订版）附件</w:t>
      </w:r>
      <w:r w:rsidRPr="008E50BE">
        <w:rPr>
          <w:rFonts w:hint="eastAsia"/>
          <w:lang w:val="en-US" w:eastAsia="zh-CN"/>
        </w:rPr>
        <w:t>2</w:t>
      </w:r>
    </w:p>
    <w:p w:rsidR="00D810B2" w:rsidRPr="008E50BE" w:rsidRDefault="00D810B2" w:rsidP="00D810B2">
      <w:pPr>
        <w:pStyle w:val="Annextitle"/>
        <w:rPr>
          <w:lang w:eastAsia="zh-CN"/>
        </w:rPr>
      </w:pPr>
      <w:r w:rsidRPr="008E50BE">
        <w:rPr>
          <w:rFonts w:hint="eastAsia"/>
          <w:lang w:val="en-AU" w:eastAsia="zh-CN"/>
        </w:rPr>
        <w:t>RRB</w:t>
      </w:r>
      <w:r w:rsidRPr="008E50BE">
        <w:rPr>
          <w:rFonts w:hint="eastAsia"/>
          <w:lang w:val="en-AU" w:eastAsia="zh-CN"/>
        </w:rPr>
        <w:t>向</w:t>
      </w:r>
      <w:r w:rsidRPr="008E50BE">
        <w:rPr>
          <w:lang w:val="en-AU" w:eastAsia="zh-CN"/>
        </w:rPr>
        <w:t>WRC-</w:t>
      </w:r>
      <w:r w:rsidRPr="008E50BE">
        <w:rPr>
          <w:rFonts w:hint="eastAsia"/>
          <w:lang w:val="en-AU" w:eastAsia="zh-CN"/>
        </w:rPr>
        <w:t>03</w:t>
      </w:r>
      <w:r w:rsidRPr="008E50BE">
        <w:rPr>
          <w:rFonts w:hint="eastAsia"/>
          <w:lang w:val="en-AU" w:eastAsia="zh-CN"/>
        </w:rPr>
        <w:t>提交的报告</w:t>
      </w:r>
    </w:p>
    <w:p w:rsidR="00D810B2" w:rsidRPr="008E50BE" w:rsidRDefault="00D810B2" w:rsidP="00D810B2">
      <w:pPr>
        <w:pStyle w:val="Normalaftertitle"/>
        <w:ind w:firstLineChars="200" w:firstLine="480"/>
        <w:rPr>
          <w:lang w:val="en-AU" w:eastAsia="zh-CN"/>
        </w:rPr>
      </w:pPr>
      <w:r w:rsidRPr="008E50BE">
        <w:rPr>
          <w:lang w:eastAsia="zh-CN"/>
        </w:rPr>
        <w:t>RRB</w:t>
      </w:r>
      <w:r w:rsidRPr="008E50BE">
        <w:rPr>
          <w:rFonts w:hint="eastAsia"/>
          <w:lang w:eastAsia="zh-CN"/>
        </w:rPr>
        <w:t>向</w:t>
      </w:r>
      <w:r w:rsidRPr="008E50BE">
        <w:rPr>
          <w:rFonts w:hint="eastAsia"/>
          <w:lang w:eastAsia="zh-CN"/>
        </w:rPr>
        <w:t>WRC-03</w:t>
      </w:r>
      <w:r w:rsidRPr="008E50BE">
        <w:rPr>
          <w:rStyle w:val="FootnoteReference"/>
          <w:lang w:eastAsia="zh-CN"/>
        </w:rPr>
        <w:footnoteReference w:customMarkFollows="1" w:id="5"/>
        <w:t>2</w:t>
      </w:r>
      <w:r w:rsidRPr="008E50BE">
        <w:rPr>
          <w:rFonts w:hint="eastAsia"/>
          <w:lang w:eastAsia="zh-CN"/>
        </w:rPr>
        <w:t>提交的报告提供了满足第</w:t>
      </w:r>
      <w:r w:rsidRPr="008E50BE">
        <w:rPr>
          <w:b/>
          <w:lang w:eastAsia="zh-CN"/>
        </w:rPr>
        <w:t>80</w:t>
      </w:r>
      <w:r w:rsidRPr="008E50BE">
        <w:rPr>
          <w:rFonts w:hint="eastAsia"/>
          <w:lang w:eastAsia="zh-CN"/>
        </w:rPr>
        <w:t>号决议</w:t>
      </w:r>
      <w:r w:rsidRPr="008E50BE">
        <w:rPr>
          <w:rFonts w:hint="eastAsia"/>
          <w:b/>
          <w:lang w:eastAsia="zh-CN"/>
        </w:rPr>
        <w:t>（</w:t>
      </w:r>
      <w:r w:rsidRPr="008E50BE">
        <w:rPr>
          <w:b/>
          <w:lang w:eastAsia="zh-CN"/>
        </w:rPr>
        <w:t>WRC-2000</w:t>
      </w:r>
      <w:r w:rsidRPr="008E50BE">
        <w:rPr>
          <w:rFonts w:hint="eastAsia"/>
          <w:b/>
          <w:lang w:eastAsia="zh-CN"/>
        </w:rPr>
        <w:t>）</w:t>
      </w:r>
      <w:r w:rsidRPr="008E50BE">
        <w:rPr>
          <w:rFonts w:ascii="STKaiti" w:eastAsia="STKaiti" w:hAnsi="STKaiti" w:hint="eastAsia"/>
          <w:iCs/>
          <w:lang w:eastAsia="zh-CN"/>
        </w:rPr>
        <w:t>做出决议</w:t>
      </w:r>
      <w:r w:rsidRPr="008E50BE">
        <w:rPr>
          <w:iCs/>
          <w:lang w:eastAsia="zh-CN"/>
        </w:rPr>
        <w:t>2</w:t>
      </w:r>
      <w:r w:rsidRPr="008E50BE">
        <w:rPr>
          <w:rFonts w:hint="eastAsia"/>
          <w:iCs/>
          <w:lang w:eastAsia="zh-CN"/>
        </w:rPr>
        <w:t>要求</w:t>
      </w:r>
      <w:r w:rsidRPr="008E50BE">
        <w:rPr>
          <w:rFonts w:hint="eastAsia"/>
          <w:lang w:eastAsia="zh-CN"/>
        </w:rPr>
        <w:t>的以下概念：</w:t>
      </w:r>
    </w:p>
    <w:p w:rsidR="00D810B2" w:rsidRPr="008E50BE" w:rsidRDefault="00D810B2" w:rsidP="00D810B2">
      <w:pPr>
        <w:pStyle w:val="enumlev1"/>
        <w:rPr>
          <w:lang w:eastAsia="zh-CN"/>
        </w:rPr>
      </w:pPr>
      <w:r w:rsidRPr="008E50BE">
        <w:rPr>
          <w:lang w:eastAsia="zh-CN"/>
        </w:rPr>
        <w:t>–</w:t>
      </w:r>
      <w:r w:rsidRPr="008E50BE">
        <w:rPr>
          <w:lang w:eastAsia="zh-CN"/>
        </w:rPr>
        <w:tab/>
      </w:r>
      <w:r w:rsidRPr="008E50BE">
        <w:rPr>
          <w:rFonts w:hint="eastAsia"/>
          <w:lang w:eastAsia="zh-CN"/>
        </w:rPr>
        <w:t>针对提交第一份卫星申报资料的国家的特别措施：</w:t>
      </w:r>
    </w:p>
    <w:p w:rsidR="00D810B2" w:rsidRPr="008E50BE" w:rsidRDefault="008B3751" w:rsidP="00D810B2">
      <w:pPr>
        <w:pStyle w:val="enumlev2"/>
        <w:rPr>
          <w:lang w:eastAsia="zh-CN"/>
        </w:rPr>
      </w:pPr>
      <w:r>
        <w:rPr>
          <w:lang w:eastAsia="zh-CN"/>
        </w:rPr>
        <w:t>•</w:t>
      </w:r>
      <w:r w:rsidR="00D810B2" w:rsidRPr="008E50BE">
        <w:rPr>
          <w:lang w:eastAsia="zh-CN"/>
        </w:rPr>
        <w:tab/>
      </w:r>
      <w:r w:rsidR="00D810B2" w:rsidRPr="008E50BE">
        <w:rPr>
          <w:rFonts w:hint="eastAsia"/>
          <w:lang w:eastAsia="zh-CN"/>
        </w:rPr>
        <w:t>作为特例并兼顾发展中国家的特别需要，可对递交第一份卫星系统申报资料的国家给予特殊考虑；</w:t>
      </w:r>
    </w:p>
    <w:p w:rsidR="00D810B2" w:rsidRPr="008E50BE" w:rsidRDefault="008B3751" w:rsidP="00D810B2">
      <w:pPr>
        <w:pStyle w:val="enumlev2"/>
        <w:rPr>
          <w:lang w:eastAsia="zh-CN"/>
        </w:rPr>
      </w:pPr>
      <w:r>
        <w:rPr>
          <w:lang w:eastAsia="zh-CN"/>
        </w:rPr>
        <w:t>•</w:t>
      </w:r>
      <w:r w:rsidR="00D810B2" w:rsidRPr="008E50BE">
        <w:rPr>
          <w:lang w:eastAsia="zh-CN"/>
        </w:rPr>
        <w:tab/>
      </w:r>
      <w:r w:rsidR="00D810B2" w:rsidRPr="008E50BE">
        <w:rPr>
          <w:rFonts w:hint="eastAsia"/>
          <w:lang w:eastAsia="zh-CN"/>
        </w:rPr>
        <w:t>这种考虑应顾及到以下因素：</w:t>
      </w:r>
    </w:p>
    <w:p w:rsidR="00D810B2" w:rsidRPr="008E50BE" w:rsidRDefault="00D810B2" w:rsidP="00D810B2">
      <w:pPr>
        <w:pStyle w:val="enumlev3"/>
        <w:rPr>
          <w:lang w:eastAsia="zh-CN"/>
        </w:rPr>
      </w:pPr>
      <w:r w:rsidRPr="008E50BE">
        <w:rPr>
          <w:lang w:eastAsia="zh-CN"/>
        </w:rPr>
        <w:t>–</w:t>
      </w:r>
      <w:r w:rsidRPr="008E50BE">
        <w:rPr>
          <w:lang w:eastAsia="zh-CN"/>
        </w:rPr>
        <w:tab/>
      </w:r>
      <w:r w:rsidRPr="008E50BE">
        <w:rPr>
          <w:rFonts w:hint="eastAsia"/>
          <w:lang w:eastAsia="zh-CN"/>
        </w:rPr>
        <w:t>对于其他主管部门的影响；</w:t>
      </w:r>
    </w:p>
    <w:p w:rsidR="00D810B2" w:rsidRPr="008E50BE" w:rsidRDefault="00D810B2" w:rsidP="00D810B2">
      <w:pPr>
        <w:pStyle w:val="enumlev3"/>
        <w:rPr>
          <w:lang w:eastAsia="zh-CN"/>
        </w:rPr>
      </w:pPr>
      <w:r w:rsidRPr="008E50BE">
        <w:rPr>
          <w:lang w:eastAsia="zh-CN"/>
        </w:rPr>
        <w:t>–</w:t>
      </w:r>
      <w:r w:rsidRPr="008E50BE">
        <w:rPr>
          <w:lang w:eastAsia="zh-CN"/>
        </w:rPr>
        <w:tab/>
      </w:r>
      <w:r w:rsidRPr="008E50BE">
        <w:rPr>
          <w:rFonts w:hint="eastAsia"/>
          <w:lang w:eastAsia="zh-CN"/>
        </w:rPr>
        <w:t>系统提供的卫星业务（即</w:t>
      </w:r>
      <w:r w:rsidRPr="008E50BE">
        <w:rPr>
          <w:lang w:eastAsia="zh-CN"/>
        </w:rPr>
        <w:t>FSS</w:t>
      </w:r>
      <w:r w:rsidRPr="008E50BE">
        <w:rPr>
          <w:rFonts w:hint="eastAsia"/>
          <w:lang w:eastAsia="zh-CN"/>
        </w:rPr>
        <w:t>、</w:t>
      </w:r>
      <w:r w:rsidRPr="008E50BE">
        <w:rPr>
          <w:lang w:eastAsia="zh-CN"/>
        </w:rPr>
        <w:t>MSS</w:t>
      </w:r>
      <w:r w:rsidRPr="008E50BE">
        <w:rPr>
          <w:rFonts w:hint="eastAsia"/>
          <w:lang w:eastAsia="zh-CN"/>
        </w:rPr>
        <w:t>、</w:t>
      </w:r>
      <w:r w:rsidRPr="008E50BE">
        <w:rPr>
          <w:lang w:eastAsia="zh-CN"/>
        </w:rPr>
        <w:t>BSS</w:t>
      </w:r>
      <w:r w:rsidRPr="008E50BE">
        <w:rPr>
          <w:rFonts w:hint="eastAsia"/>
          <w:lang w:eastAsia="zh-CN"/>
        </w:rPr>
        <w:t>）；</w:t>
      </w:r>
    </w:p>
    <w:p w:rsidR="00D810B2" w:rsidRPr="008E50BE" w:rsidRDefault="00D810B2" w:rsidP="00D810B2">
      <w:pPr>
        <w:pStyle w:val="enumlev3"/>
        <w:rPr>
          <w:lang w:eastAsia="zh-CN"/>
        </w:rPr>
      </w:pPr>
      <w:r w:rsidRPr="008E50BE">
        <w:rPr>
          <w:lang w:eastAsia="zh-CN"/>
        </w:rPr>
        <w:t>–</w:t>
      </w:r>
      <w:r w:rsidRPr="008E50BE">
        <w:rPr>
          <w:lang w:eastAsia="zh-CN"/>
        </w:rPr>
        <w:tab/>
      </w:r>
      <w:r w:rsidRPr="008E50BE">
        <w:rPr>
          <w:rFonts w:hint="eastAsia"/>
          <w:lang w:eastAsia="zh-CN"/>
        </w:rPr>
        <w:t>申报资料涉及的频段；</w:t>
      </w:r>
    </w:p>
    <w:p w:rsidR="00D810B2" w:rsidRPr="008E50BE" w:rsidRDefault="00D810B2" w:rsidP="00D810B2">
      <w:pPr>
        <w:pStyle w:val="enumlev3"/>
        <w:rPr>
          <w:lang w:eastAsia="zh-CN"/>
        </w:rPr>
      </w:pPr>
      <w:r w:rsidRPr="008E50BE">
        <w:rPr>
          <w:lang w:eastAsia="zh-CN"/>
        </w:rPr>
        <w:t>–</w:t>
      </w:r>
      <w:r w:rsidRPr="008E50BE">
        <w:rPr>
          <w:lang w:eastAsia="zh-CN"/>
        </w:rPr>
        <w:tab/>
      </w:r>
      <w:r w:rsidRPr="008E50BE">
        <w:rPr>
          <w:rFonts w:hint="eastAsia"/>
          <w:lang w:eastAsia="zh-CN"/>
        </w:rPr>
        <w:t>系统的目的在于满足有关国家的直接需要；</w:t>
      </w:r>
    </w:p>
    <w:p w:rsidR="00D810B2" w:rsidRPr="008E50BE" w:rsidRDefault="00D810B2" w:rsidP="00D810B2">
      <w:pPr>
        <w:pStyle w:val="enumlev1"/>
        <w:rPr>
          <w:lang w:eastAsia="zh-CN"/>
        </w:rPr>
      </w:pPr>
      <w:r w:rsidRPr="008E50BE">
        <w:rPr>
          <w:lang w:eastAsia="zh-CN"/>
        </w:rPr>
        <w:t>–</w:t>
      </w:r>
      <w:r w:rsidRPr="008E50BE">
        <w:rPr>
          <w:lang w:eastAsia="zh-CN"/>
        </w:rPr>
        <w:tab/>
      </w:r>
      <w:r w:rsidRPr="008E50BE">
        <w:rPr>
          <w:rFonts w:hint="eastAsia"/>
          <w:lang w:eastAsia="zh-CN"/>
        </w:rPr>
        <w:t>延长规则规定的启用时限：</w:t>
      </w:r>
    </w:p>
    <w:p w:rsidR="00D810B2" w:rsidRPr="008E50BE" w:rsidRDefault="008B3751" w:rsidP="00D810B2">
      <w:pPr>
        <w:pStyle w:val="enumlev2"/>
        <w:rPr>
          <w:lang w:eastAsia="zh-CN"/>
        </w:rPr>
      </w:pPr>
      <w:r>
        <w:rPr>
          <w:lang w:eastAsia="zh-CN"/>
        </w:rPr>
        <w:t>•</w:t>
      </w:r>
      <w:r w:rsidR="00D810B2" w:rsidRPr="008E50BE">
        <w:rPr>
          <w:lang w:eastAsia="zh-CN"/>
        </w:rPr>
        <w:tab/>
      </w:r>
      <w:r w:rsidR="00D810B2" w:rsidRPr="008E50BE">
        <w:rPr>
          <w:rFonts w:hint="eastAsia"/>
          <w:lang w:eastAsia="zh-CN"/>
        </w:rPr>
        <w:t>当发展中国家无法满足规则规定的日期要求时，可作为特例规定一些有关延展上述日期要求的条件，以便为他们提供充裕的时间进行卫星系统的设计、建造和发射；</w:t>
      </w:r>
    </w:p>
    <w:p w:rsidR="00D810B2" w:rsidRPr="008E50BE" w:rsidRDefault="008B3751" w:rsidP="00D810B2">
      <w:pPr>
        <w:pStyle w:val="enumlev2"/>
        <w:rPr>
          <w:lang w:eastAsia="zh-CN"/>
        </w:rPr>
      </w:pPr>
      <w:r>
        <w:rPr>
          <w:lang w:eastAsia="zh-CN"/>
        </w:rPr>
        <w:t>•</w:t>
      </w:r>
      <w:r w:rsidR="00D810B2" w:rsidRPr="008E50BE">
        <w:rPr>
          <w:lang w:eastAsia="zh-CN"/>
        </w:rPr>
        <w:tab/>
      </w:r>
      <w:r w:rsidR="00D810B2" w:rsidRPr="008E50BE">
        <w:rPr>
          <w:rFonts w:hint="eastAsia"/>
          <w:lang w:eastAsia="zh-CN"/>
        </w:rPr>
        <w:t>根据上一段落设定的条件应作为《无线电规则》的条款纳入《规则》中，以便无线电通信局准予延展日期。</w:t>
      </w:r>
    </w:p>
    <w:p w:rsidR="00D810B2" w:rsidRPr="008E50BE" w:rsidRDefault="00D810B2" w:rsidP="00D810B2">
      <w:pPr>
        <w:ind w:firstLineChars="200" w:firstLine="480"/>
        <w:rPr>
          <w:lang w:eastAsia="zh-CN"/>
        </w:rPr>
      </w:pPr>
      <w:r w:rsidRPr="008E50BE">
        <w:rPr>
          <w:lang w:eastAsia="zh-CN"/>
        </w:rPr>
        <w:br w:type="page"/>
      </w:r>
    </w:p>
    <w:p w:rsidR="00D810B2" w:rsidRPr="009466BE" w:rsidRDefault="00D810B2" w:rsidP="009466BE">
      <w:pPr>
        <w:pStyle w:val="ResNo"/>
        <w:tabs>
          <w:tab w:val="clear" w:pos="1871"/>
          <w:tab w:val="clear" w:pos="2268"/>
          <w:tab w:val="left" w:pos="567"/>
        </w:tabs>
        <w:spacing w:before="100"/>
        <w:outlineLvl w:val="0"/>
        <w:rPr>
          <w:rFonts w:asciiTheme="majorBidi" w:hAnsiTheme="majorBidi" w:cstheme="majorBidi"/>
          <w:caps w:val="0"/>
          <w:szCs w:val="28"/>
          <w:lang w:eastAsia="zh-CN"/>
        </w:rPr>
      </w:pPr>
      <w:bookmarkStart w:id="57" w:name="RES_86_Rev_WRC_07"/>
      <w:bookmarkStart w:id="58" w:name="_Toc451159029"/>
      <w:bookmarkStart w:id="59" w:name="_Toc464223723"/>
      <w:bookmarkEnd w:id="57"/>
      <w:r w:rsidRPr="009466BE">
        <w:rPr>
          <w:rFonts w:asciiTheme="majorBidi" w:hAnsiTheme="majorBidi" w:cstheme="majorBidi" w:hint="eastAsia"/>
          <w:caps w:val="0"/>
          <w:szCs w:val="28"/>
          <w:lang w:eastAsia="zh-CN"/>
        </w:rPr>
        <w:lastRenderedPageBreak/>
        <w:t>第</w:t>
      </w:r>
      <w:r w:rsidRPr="009466BE">
        <w:rPr>
          <w:rFonts w:asciiTheme="majorBidi" w:hAnsiTheme="majorBidi" w:cstheme="majorBidi"/>
          <w:caps w:val="0"/>
          <w:szCs w:val="28"/>
          <w:lang w:eastAsia="zh-CN"/>
        </w:rPr>
        <w:t>86</w:t>
      </w:r>
      <w:r w:rsidRPr="009466BE">
        <w:rPr>
          <w:rFonts w:asciiTheme="majorBidi" w:hAnsiTheme="majorBidi" w:cstheme="majorBidi" w:hint="eastAsia"/>
          <w:caps w:val="0"/>
          <w:szCs w:val="28"/>
          <w:lang w:eastAsia="zh-CN"/>
        </w:rPr>
        <w:t>号决议</w:t>
      </w:r>
      <w:r w:rsidRPr="009466BE">
        <w:rPr>
          <w:rFonts w:asciiTheme="majorBidi" w:hAnsiTheme="majorBidi" w:cstheme="majorBidi" w:hint="eastAsia"/>
          <w:szCs w:val="28"/>
          <w:lang w:eastAsia="zh-CN"/>
        </w:rPr>
        <w:t>（</w:t>
      </w:r>
      <w:r w:rsidRPr="009466BE">
        <w:rPr>
          <w:rFonts w:asciiTheme="majorBidi" w:hAnsiTheme="majorBidi" w:cstheme="majorBidi"/>
          <w:caps w:val="0"/>
          <w:szCs w:val="28"/>
          <w:lang w:eastAsia="zh-CN"/>
        </w:rPr>
        <w:t>WRC-07</w:t>
      </w:r>
      <w:r w:rsidRPr="009466BE">
        <w:rPr>
          <w:rFonts w:asciiTheme="majorBidi" w:hAnsiTheme="majorBidi" w:cstheme="majorBidi" w:hint="eastAsia"/>
          <w:caps w:val="0"/>
          <w:szCs w:val="28"/>
          <w:lang w:eastAsia="zh-CN"/>
        </w:rPr>
        <w:t>，修订版）</w:t>
      </w:r>
      <w:bookmarkEnd w:id="58"/>
      <w:bookmarkEnd w:id="59"/>
    </w:p>
    <w:p w:rsidR="00D810B2" w:rsidRPr="00883027" w:rsidRDefault="00D810B2" w:rsidP="00883027">
      <w:pPr>
        <w:pStyle w:val="Restitle"/>
        <w:tabs>
          <w:tab w:val="clear" w:pos="1134"/>
          <w:tab w:val="clear" w:pos="1871"/>
          <w:tab w:val="clear" w:pos="2268"/>
          <w:tab w:val="left" w:pos="567"/>
        </w:tabs>
        <w:spacing w:after="120"/>
        <w:outlineLvl w:val="1"/>
        <w:rPr>
          <w:rFonts w:asciiTheme="majorBidi" w:eastAsia="Times New Roman" w:hAnsiTheme="majorBidi" w:cstheme="majorBidi"/>
          <w:noProof/>
          <w:szCs w:val="28"/>
          <w:lang w:eastAsia="zh-CN"/>
        </w:rPr>
      </w:pPr>
      <w:bookmarkStart w:id="60" w:name="_Toc328053017"/>
      <w:bookmarkStart w:id="61" w:name="_Toc451159030"/>
      <w:bookmarkStart w:id="62" w:name="_Toc464223724"/>
      <w:r w:rsidRPr="00883027">
        <w:rPr>
          <w:rFonts w:ascii="SimSun" w:hAnsi="SimSun" w:cs="SimSun" w:hint="eastAsia"/>
          <w:noProof/>
          <w:szCs w:val="28"/>
          <w:lang w:eastAsia="zh-CN"/>
        </w:rPr>
        <w:t>执行全权代表大会第</w:t>
      </w:r>
      <w:r w:rsidRPr="00883027">
        <w:rPr>
          <w:rFonts w:asciiTheme="majorBidi" w:eastAsia="Times New Roman" w:hAnsiTheme="majorBidi" w:cstheme="majorBidi"/>
          <w:noProof/>
          <w:szCs w:val="28"/>
          <w:lang w:eastAsia="zh-CN"/>
        </w:rPr>
        <w:t>86</w:t>
      </w:r>
      <w:r w:rsidRPr="00883027">
        <w:rPr>
          <w:rFonts w:ascii="SimSun" w:hAnsi="SimSun" w:cs="SimSun" w:hint="eastAsia"/>
          <w:noProof/>
          <w:szCs w:val="28"/>
          <w:lang w:eastAsia="zh-CN"/>
        </w:rPr>
        <w:t>号决议</w:t>
      </w:r>
      <w:r w:rsidRPr="00883027">
        <w:rPr>
          <w:rFonts w:asciiTheme="majorBidi" w:eastAsia="Times New Roman" w:hAnsiTheme="majorBidi" w:cstheme="majorBidi"/>
          <w:noProof/>
          <w:szCs w:val="28"/>
          <w:lang w:eastAsia="zh-CN"/>
        </w:rPr>
        <w:br/>
      </w:r>
      <w:r w:rsidRPr="00883027">
        <w:rPr>
          <w:rFonts w:ascii="SimSun" w:hAnsi="SimSun" w:cs="SimSun" w:hint="eastAsia"/>
          <w:noProof/>
          <w:szCs w:val="28"/>
          <w:lang w:eastAsia="zh-CN"/>
        </w:rPr>
        <w:t>（</w:t>
      </w:r>
      <w:r w:rsidRPr="00883027">
        <w:rPr>
          <w:rFonts w:asciiTheme="majorBidi" w:eastAsia="Times New Roman" w:hAnsiTheme="majorBidi" w:cstheme="majorBidi" w:hint="eastAsia"/>
          <w:noProof/>
          <w:szCs w:val="28"/>
          <w:lang w:eastAsia="zh-CN"/>
        </w:rPr>
        <w:t>2002</w:t>
      </w:r>
      <w:r w:rsidRPr="00883027">
        <w:rPr>
          <w:rFonts w:ascii="SimSun" w:hAnsi="SimSun" w:cs="SimSun" w:hint="eastAsia"/>
          <w:noProof/>
          <w:szCs w:val="28"/>
          <w:lang w:eastAsia="zh-CN"/>
        </w:rPr>
        <w:t>年，马拉喀什，修订版）</w:t>
      </w:r>
      <w:bookmarkEnd w:id="60"/>
      <w:bookmarkEnd w:id="61"/>
      <w:bookmarkEnd w:id="62"/>
    </w:p>
    <w:p w:rsidR="00D810B2" w:rsidRPr="008E50BE" w:rsidRDefault="00D810B2" w:rsidP="00D810B2">
      <w:pPr>
        <w:pStyle w:val="Normalaftertitle"/>
        <w:rPr>
          <w:lang w:eastAsia="zh-CN"/>
        </w:rPr>
      </w:pPr>
      <w:r w:rsidRPr="008E50BE">
        <w:rPr>
          <w:rFonts w:hint="eastAsia"/>
          <w:lang w:eastAsia="zh-CN"/>
        </w:rPr>
        <w:t>世界无线电通信大会（</w:t>
      </w:r>
      <w:r w:rsidRPr="008E50BE">
        <w:rPr>
          <w:rFonts w:hint="eastAsia"/>
          <w:lang w:eastAsia="zh-CN"/>
        </w:rPr>
        <w:t>2007</w:t>
      </w:r>
      <w:r w:rsidRPr="008E50BE">
        <w:rPr>
          <w:rFonts w:hint="eastAsia"/>
          <w:lang w:eastAsia="zh-CN"/>
        </w:rPr>
        <w:t>年，日内瓦），</w:t>
      </w:r>
    </w:p>
    <w:p w:rsidR="00D810B2" w:rsidRPr="008E50BE" w:rsidRDefault="00D810B2" w:rsidP="00D810B2">
      <w:pPr>
        <w:pStyle w:val="Call"/>
        <w:rPr>
          <w:lang w:eastAsia="zh-CN"/>
        </w:rPr>
      </w:pPr>
      <w:r w:rsidRPr="008E50BE">
        <w:rPr>
          <w:rFonts w:hint="eastAsia"/>
          <w:lang w:eastAsia="zh-CN"/>
        </w:rPr>
        <w:t>考虑到</w:t>
      </w:r>
    </w:p>
    <w:p w:rsidR="00D810B2" w:rsidRPr="008E50BE" w:rsidRDefault="00D810B2" w:rsidP="00D810B2">
      <w:pPr>
        <w:rPr>
          <w:spacing w:val="2"/>
          <w:lang w:eastAsia="zh-CN"/>
        </w:rPr>
      </w:pPr>
      <w:r w:rsidRPr="00FE456C">
        <w:rPr>
          <w:rFonts w:asciiTheme="majorBidi" w:eastAsia="STKaiti" w:hAnsiTheme="majorBidi" w:cstheme="majorBidi"/>
          <w:i/>
          <w:lang w:val="en-US" w:eastAsia="zh-CN"/>
        </w:rPr>
        <w:t>a)</w:t>
      </w:r>
      <w:r w:rsidRPr="009A5543">
        <w:rPr>
          <w:rFonts w:ascii="STKaiti" w:eastAsia="STKaiti" w:hAnsi="STKaiti" w:hint="eastAsia"/>
          <w:iCs/>
          <w:lang w:val="en-US" w:eastAsia="zh-CN"/>
        </w:rPr>
        <w:tab/>
      </w:r>
      <w:r w:rsidRPr="008E50BE">
        <w:rPr>
          <w:rFonts w:hint="eastAsia"/>
          <w:lang w:eastAsia="zh-CN"/>
        </w:rPr>
        <w:t>全权代表大会（</w:t>
      </w:r>
      <w:r w:rsidRPr="008E50BE">
        <w:rPr>
          <w:rFonts w:hint="eastAsia"/>
          <w:lang w:eastAsia="zh-CN"/>
        </w:rPr>
        <w:t>2002</w:t>
      </w:r>
      <w:r w:rsidRPr="008E50BE">
        <w:rPr>
          <w:rFonts w:hint="eastAsia"/>
          <w:lang w:eastAsia="zh-CN"/>
        </w:rPr>
        <w:t>年，马拉喀什）讨论了第</w:t>
      </w:r>
      <w:r w:rsidRPr="008E50BE">
        <w:rPr>
          <w:rFonts w:hint="eastAsia"/>
          <w:lang w:eastAsia="zh-CN"/>
        </w:rPr>
        <w:t>86</w:t>
      </w:r>
      <w:r w:rsidRPr="008E50BE">
        <w:rPr>
          <w:rFonts w:hint="eastAsia"/>
          <w:lang w:eastAsia="zh-CN"/>
        </w:rPr>
        <w:t>号决议（</w:t>
      </w:r>
      <w:r w:rsidRPr="008E50BE">
        <w:rPr>
          <w:rFonts w:hint="eastAsia"/>
          <w:lang w:eastAsia="zh-CN"/>
        </w:rPr>
        <w:t>1998</w:t>
      </w:r>
      <w:r w:rsidRPr="008E50BE">
        <w:rPr>
          <w:rFonts w:hint="eastAsia"/>
          <w:lang w:eastAsia="zh-CN"/>
        </w:rPr>
        <w:t>年，明尼阿波利斯）的应用，并决定要求</w:t>
      </w:r>
      <w:r w:rsidRPr="008E50BE">
        <w:rPr>
          <w:lang w:val="en-US" w:eastAsia="zh-CN"/>
        </w:rPr>
        <w:t>WRC-03</w:t>
      </w:r>
      <w:r w:rsidRPr="008E50BE">
        <w:rPr>
          <w:rFonts w:hint="eastAsia"/>
          <w:lang w:eastAsia="zh-CN"/>
        </w:rPr>
        <w:t>确定</w:t>
      </w:r>
      <w:r w:rsidRPr="008E50BE">
        <w:rPr>
          <w:rFonts w:hint="eastAsia"/>
          <w:spacing w:val="2"/>
          <w:lang w:eastAsia="zh-CN"/>
        </w:rPr>
        <w:t>实施</w:t>
      </w:r>
      <w:hyperlink w:anchor="RES_86_Rev_Marrakesh_2002" w:history="1">
        <w:r w:rsidRPr="008E50BE">
          <w:rPr>
            <w:rFonts w:eastAsiaTheme="minorEastAsia" w:hint="eastAsia"/>
            <w:color w:val="0000FF"/>
            <w:szCs w:val="24"/>
            <w:u w:val="single"/>
            <w:lang w:eastAsia="zh-CN"/>
          </w:rPr>
          <w:t>第</w:t>
        </w:r>
        <w:r w:rsidRPr="008E50BE">
          <w:rPr>
            <w:rFonts w:eastAsia="Times New Roman"/>
            <w:color w:val="0000FF"/>
            <w:szCs w:val="24"/>
            <w:u w:val="single"/>
            <w:lang w:eastAsia="zh-CN"/>
          </w:rPr>
          <w:t>86</w:t>
        </w:r>
        <w:r w:rsidRPr="008E50BE">
          <w:rPr>
            <w:rFonts w:eastAsiaTheme="minorEastAsia" w:hint="eastAsia"/>
            <w:color w:val="0000FF"/>
            <w:szCs w:val="24"/>
            <w:u w:val="single"/>
            <w:lang w:eastAsia="zh-CN"/>
          </w:rPr>
          <w:t>号决议</w:t>
        </w:r>
        <w:r w:rsidR="00A901CF" w:rsidRPr="008E50BE">
          <w:rPr>
            <w:rFonts w:ascii="SimSun" w:hAnsi="SimSun" w:cs="SimSun" w:hint="eastAsia"/>
            <w:color w:val="0000FF"/>
            <w:szCs w:val="24"/>
            <w:u w:val="single"/>
            <w:lang w:eastAsia="zh-CN"/>
          </w:rPr>
          <w:t>（</w:t>
        </w:r>
        <w:r w:rsidRPr="008E50BE">
          <w:rPr>
            <w:rFonts w:eastAsia="Times New Roman"/>
            <w:color w:val="0000FF"/>
            <w:szCs w:val="24"/>
            <w:u w:val="single"/>
            <w:lang w:eastAsia="zh-CN"/>
          </w:rPr>
          <w:t>2002</w:t>
        </w:r>
        <w:r w:rsidRPr="008E50BE">
          <w:rPr>
            <w:rFonts w:eastAsiaTheme="minorEastAsia" w:hint="eastAsia"/>
            <w:color w:val="0000FF"/>
            <w:szCs w:val="24"/>
            <w:u w:val="single"/>
            <w:lang w:eastAsia="zh-CN"/>
          </w:rPr>
          <w:t>年</w:t>
        </w:r>
        <w:r w:rsidRPr="008E50BE">
          <w:rPr>
            <w:rFonts w:eastAsiaTheme="minorEastAsia"/>
            <w:color w:val="0000FF"/>
            <w:szCs w:val="24"/>
            <w:u w:val="single"/>
            <w:lang w:eastAsia="zh-CN"/>
          </w:rPr>
          <w:t>，马拉喀什，修订版</w:t>
        </w:r>
        <w:r w:rsidR="00A901CF" w:rsidRPr="008E50BE">
          <w:rPr>
            <w:rFonts w:ascii="SimSun" w:hAnsi="SimSun" w:cs="SimSun" w:hint="eastAsia"/>
            <w:color w:val="0000FF"/>
            <w:szCs w:val="24"/>
            <w:u w:val="single"/>
            <w:lang w:eastAsia="zh-CN"/>
          </w:rPr>
          <w:t>）</w:t>
        </w:r>
      </w:hyperlink>
      <w:r w:rsidRPr="008E50BE">
        <w:rPr>
          <w:rFonts w:hint="eastAsia"/>
          <w:spacing w:val="2"/>
          <w:lang w:eastAsia="zh-CN"/>
        </w:rPr>
        <w:t>时由未来世界无线电通信大会（</w:t>
      </w:r>
      <w:r w:rsidRPr="008E50BE">
        <w:rPr>
          <w:rFonts w:hint="eastAsia"/>
          <w:spacing w:val="2"/>
          <w:lang w:eastAsia="zh-CN"/>
        </w:rPr>
        <w:t>WRC</w:t>
      </w:r>
      <w:r w:rsidRPr="008E50BE">
        <w:rPr>
          <w:rFonts w:hint="eastAsia"/>
          <w:spacing w:val="2"/>
          <w:lang w:eastAsia="zh-CN"/>
        </w:rPr>
        <w:t>）所用的范围和标准；</w:t>
      </w:r>
    </w:p>
    <w:p w:rsidR="00D810B2" w:rsidRPr="008E50BE" w:rsidRDefault="00D810B2" w:rsidP="00D810B2">
      <w:pPr>
        <w:rPr>
          <w:lang w:val="en-US" w:eastAsia="zh-CN"/>
        </w:rPr>
      </w:pPr>
      <w:r w:rsidRPr="00FE456C">
        <w:rPr>
          <w:rFonts w:asciiTheme="majorBidi" w:eastAsia="STKaiti" w:hAnsiTheme="majorBidi" w:cstheme="majorBidi"/>
          <w:i/>
          <w:lang w:val="en-US" w:eastAsia="zh-CN"/>
        </w:rPr>
        <w:t>b)</w:t>
      </w:r>
      <w:r w:rsidRPr="009A5543">
        <w:rPr>
          <w:rFonts w:ascii="STKaiti" w:eastAsia="STKaiti" w:hAnsi="STKaiti" w:hint="eastAsia"/>
          <w:iCs/>
          <w:lang w:val="en-US" w:eastAsia="zh-CN"/>
        </w:rPr>
        <w:tab/>
      </w:r>
      <w:r w:rsidRPr="008E50BE">
        <w:rPr>
          <w:rFonts w:hint="eastAsia"/>
          <w:lang w:eastAsia="zh-CN"/>
        </w:rPr>
        <w:t>全权代表大会（</w:t>
      </w:r>
      <w:r w:rsidRPr="008E50BE">
        <w:rPr>
          <w:rFonts w:hint="eastAsia"/>
          <w:lang w:eastAsia="zh-CN"/>
        </w:rPr>
        <w:t>2006</w:t>
      </w:r>
      <w:r w:rsidRPr="008E50BE">
        <w:rPr>
          <w:rFonts w:hint="eastAsia"/>
          <w:lang w:eastAsia="zh-CN"/>
        </w:rPr>
        <w:t>年，安塔利亚）请</w:t>
      </w:r>
      <w:r w:rsidRPr="008E50BE">
        <w:rPr>
          <w:lang w:val="en-US" w:eastAsia="zh-CN"/>
        </w:rPr>
        <w:t>WRC-2007</w:t>
      </w:r>
      <w:r w:rsidRPr="008E50BE">
        <w:rPr>
          <w:rFonts w:hint="eastAsia"/>
          <w:lang w:val="en-US" w:eastAsia="zh-CN"/>
        </w:rPr>
        <w:t>审议第</w:t>
      </w:r>
      <w:r w:rsidRPr="008E50BE">
        <w:rPr>
          <w:rFonts w:hint="eastAsia"/>
          <w:lang w:val="en-US" w:eastAsia="zh-CN"/>
        </w:rPr>
        <w:t>86</w:t>
      </w:r>
      <w:r w:rsidRPr="008E50BE">
        <w:rPr>
          <w:rFonts w:hint="eastAsia"/>
          <w:lang w:val="en-US" w:eastAsia="zh-CN"/>
        </w:rPr>
        <w:t>号决议（</w:t>
      </w:r>
      <w:r w:rsidRPr="008E50BE">
        <w:rPr>
          <w:rFonts w:hint="eastAsia"/>
          <w:lang w:eastAsia="zh-CN"/>
        </w:rPr>
        <w:t>2002</w:t>
      </w:r>
      <w:r w:rsidRPr="008E50BE">
        <w:rPr>
          <w:rFonts w:hint="eastAsia"/>
          <w:lang w:eastAsia="zh-CN"/>
        </w:rPr>
        <w:t>年，马拉喀什）并向</w:t>
      </w:r>
      <w:r w:rsidRPr="008E50BE">
        <w:rPr>
          <w:rFonts w:hint="eastAsia"/>
          <w:lang w:eastAsia="zh-CN"/>
        </w:rPr>
        <w:t>2010</w:t>
      </w:r>
      <w:r w:rsidRPr="008E50BE">
        <w:rPr>
          <w:rFonts w:hint="eastAsia"/>
          <w:lang w:eastAsia="zh-CN"/>
        </w:rPr>
        <w:t>年全权代表大会报告审议结果，</w:t>
      </w:r>
    </w:p>
    <w:p w:rsidR="00D810B2" w:rsidRPr="008E50BE" w:rsidRDefault="00D810B2" w:rsidP="00D810B2">
      <w:pPr>
        <w:pStyle w:val="Call"/>
        <w:rPr>
          <w:lang w:eastAsia="zh-CN"/>
        </w:rPr>
      </w:pPr>
      <w:r w:rsidRPr="008E50BE">
        <w:rPr>
          <w:rFonts w:hint="eastAsia"/>
          <w:lang w:eastAsia="zh-CN"/>
        </w:rPr>
        <w:t>认识到</w:t>
      </w:r>
    </w:p>
    <w:p w:rsidR="00D810B2" w:rsidRPr="008E50BE" w:rsidRDefault="00D810B2" w:rsidP="00D810B2">
      <w:pPr>
        <w:ind w:firstLineChars="200" w:firstLine="480"/>
        <w:rPr>
          <w:lang w:eastAsia="zh-CN"/>
        </w:rPr>
      </w:pPr>
      <w:r w:rsidRPr="008E50BE">
        <w:rPr>
          <w:rFonts w:hint="eastAsia"/>
          <w:lang w:eastAsia="zh-CN"/>
        </w:rPr>
        <w:t>无线电规则委员会建议根据《无线电规则》第</w:t>
      </w:r>
      <w:r w:rsidRPr="008E50BE">
        <w:rPr>
          <w:b/>
          <w:lang w:eastAsia="zh-CN"/>
        </w:rPr>
        <w:t>13</w:t>
      </w:r>
      <w:r w:rsidRPr="008E50BE">
        <w:rPr>
          <w:rFonts w:hint="eastAsia"/>
          <w:bCs/>
          <w:lang w:eastAsia="zh-CN"/>
        </w:rPr>
        <w:t>条第</w:t>
      </w:r>
      <w:r w:rsidRPr="008E50BE">
        <w:rPr>
          <w:b/>
          <w:lang w:eastAsia="zh-CN"/>
        </w:rPr>
        <w:t>13.0.1</w:t>
      </w:r>
      <w:r w:rsidRPr="008E50BE">
        <w:rPr>
          <w:rFonts w:hint="eastAsia"/>
          <w:lang w:eastAsia="zh-CN"/>
        </w:rPr>
        <w:t>和</w:t>
      </w:r>
      <w:r w:rsidRPr="008E50BE">
        <w:rPr>
          <w:b/>
          <w:lang w:eastAsia="zh-CN"/>
        </w:rPr>
        <w:t>13.0.2</w:t>
      </w:r>
      <w:r w:rsidRPr="008E50BE">
        <w:rPr>
          <w:rFonts w:hint="eastAsia"/>
          <w:lang w:eastAsia="zh-CN"/>
        </w:rPr>
        <w:t>款，将《程序规则》的内容转换为规则性案文，</w:t>
      </w:r>
    </w:p>
    <w:p w:rsidR="00D810B2" w:rsidRPr="008E50BE" w:rsidRDefault="00D810B2" w:rsidP="00D810B2">
      <w:pPr>
        <w:pStyle w:val="Call"/>
        <w:rPr>
          <w:lang w:eastAsia="zh-CN"/>
        </w:rPr>
      </w:pPr>
      <w:r w:rsidRPr="008E50BE">
        <w:rPr>
          <w:rFonts w:hint="eastAsia"/>
          <w:lang w:eastAsia="zh-CN"/>
        </w:rPr>
        <w:t>注意到</w:t>
      </w:r>
    </w:p>
    <w:p w:rsidR="00D810B2" w:rsidRPr="008E50BE" w:rsidRDefault="00D810B2" w:rsidP="00D810B2">
      <w:pPr>
        <w:pStyle w:val="NormalCH"/>
        <w:ind w:firstLine="480"/>
        <w:rPr>
          <w:lang w:eastAsia="zh-CN"/>
        </w:rPr>
      </w:pPr>
      <w:r w:rsidRPr="008E50BE">
        <w:rPr>
          <w:rFonts w:hint="eastAsia"/>
          <w:lang w:val="en-GB" w:eastAsia="zh-CN"/>
        </w:rPr>
        <w:t>各主管部门可能也有意提出将《程序规则》内容转换为规则性案文的提案，以便能够将</w:t>
      </w:r>
      <w:r w:rsidRPr="008E50BE">
        <w:rPr>
          <w:rFonts w:hint="eastAsia"/>
          <w:lang w:eastAsia="zh-CN"/>
        </w:rPr>
        <w:t>其纳入《无线电规则》，</w:t>
      </w:r>
    </w:p>
    <w:p w:rsidR="00D810B2" w:rsidRPr="008E50BE" w:rsidRDefault="00D810B2" w:rsidP="00D810B2">
      <w:pPr>
        <w:pStyle w:val="Call"/>
        <w:rPr>
          <w:lang w:eastAsia="zh-CN"/>
        </w:rPr>
      </w:pPr>
      <w:r w:rsidRPr="008E50BE">
        <w:rPr>
          <w:rFonts w:hint="eastAsia"/>
          <w:lang w:eastAsia="zh-CN"/>
        </w:rPr>
        <w:t>做出决议，请未来世界无线电通信大会</w:t>
      </w:r>
    </w:p>
    <w:p w:rsidR="00D810B2" w:rsidRPr="008E50BE" w:rsidRDefault="00D810B2" w:rsidP="00D810B2">
      <w:pPr>
        <w:rPr>
          <w:lang w:eastAsia="zh-CN"/>
        </w:rPr>
      </w:pPr>
      <w:r w:rsidRPr="008E50BE">
        <w:rPr>
          <w:lang w:eastAsia="zh-CN"/>
        </w:rPr>
        <w:t>1</w:t>
      </w:r>
      <w:r w:rsidRPr="008E50BE">
        <w:rPr>
          <w:lang w:eastAsia="zh-CN"/>
        </w:rPr>
        <w:tab/>
      </w:r>
      <w:r w:rsidRPr="008E50BE">
        <w:rPr>
          <w:rFonts w:hint="eastAsia"/>
          <w:lang w:eastAsia="zh-CN"/>
        </w:rPr>
        <w:t>审议处理《无线电规则》中有关空间业务频率指配的提前公布、协调、通知和登记程序的缺陷与改进问题的任何提案，这种程序或者由无线电规则委员会确定并纳入了《程序规则》，或者已经由主管部门或无线电通信局酌情确定；</w:t>
      </w:r>
    </w:p>
    <w:p w:rsidR="00D810B2" w:rsidRPr="008E50BE" w:rsidRDefault="00D810B2" w:rsidP="00D810B2">
      <w:pPr>
        <w:rPr>
          <w:lang w:eastAsia="zh-CN"/>
        </w:rPr>
      </w:pPr>
      <w:r w:rsidRPr="008E50BE">
        <w:rPr>
          <w:rFonts w:hint="eastAsia"/>
          <w:lang w:eastAsia="zh-CN"/>
        </w:rPr>
        <w:t>2</w:t>
      </w:r>
      <w:r w:rsidRPr="008E50BE">
        <w:rPr>
          <w:lang w:eastAsia="zh-CN"/>
        </w:rPr>
        <w:tab/>
      </w:r>
      <w:r w:rsidRPr="008E50BE">
        <w:rPr>
          <w:rFonts w:hint="eastAsia"/>
          <w:lang w:eastAsia="zh-CN"/>
        </w:rPr>
        <w:t>确保这些程序和《无线电规则》的相关附录尽可能反映最新的技术，</w:t>
      </w:r>
    </w:p>
    <w:p w:rsidR="00D810B2" w:rsidRPr="008E50BE" w:rsidRDefault="00D810B2" w:rsidP="00D810B2">
      <w:pPr>
        <w:pStyle w:val="Call"/>
        <w:rPr>
          <w:lang w:eastAsia="zh-CN"/>
        </w:rPr>
      </w:pPr>
      <w:r w:rsidRPr="008E50BE">
        <w:rPr>
          <w:rFonts w:hint="eastAsia"/>
          <w:lang w:eastAsia="zh-CN"/>
        </w:rPr>
        <w:t>请各主管部门</w:t>
      </w:r>
    </w:p>
    <w:p w:rsidR="00D810B2" w:rsidRPr="008E50BE" w:rsidRDefault="00D810B2" w:rsidP="00B4237F">
      <w:pPr>
        <w:ind w:firstLineChars="200" w:firstLine="480"/>
        <w:rPr>
          <w:lang w:eastAsia="zh-CN"/>
        </w:rPr>
      </w:pPr>
      <w:r w:rsidRPr="008E50BE">
        <w:rPr>
          <w:rFonts w:hint="eastAsia"/>
          <w:lang w:eastAsia="zh-CN"/>
        </w:rPr>
        <w:t>在筹备</w:t>
      </w:r>
      <w:r w:rsidRPr="008E50BE">
        <w:rPr>
          <w:lang w:eastAsia="zh-CN"/>
        </w:rPr>
        <w:t>PP-10</w:t>
      </w:r>
      <w:r w:rsidRPr="008E50BE">
        <w:rPr>
          <w:rFonts w:hint="eastAsia"/>
          <w:lang w:eastAsia="zh-CN"/>
        </w:rPr>
        <w:t>的过程中考虑对</w:t>
      </w:r>
      <w:hyperlink w:anchor="RES_86_Rev_Marrakesh_2002" w:history="1">
        <w:r w:rsidR="00B4237F" w:rsidRPr="008E50BE">
          <w:rPr>
            <w:rFonts w:eastAsiaTheme="minorEastAsia" w:hint="eastAsia"/>
            <w:color w:val="0000FF"/>
            <w:szCs w:val="24"/>
            <w:u w:val="single"/>
            <w:lang w:eastAsia="zh-CN"/>
          </w:rPr>
          <w:t>第</w:t>
        </w:r>
        <w:r w:rsidR="00B4237F" w:rsidRPr="008E50BE">
          <w:rPr>
            <w:rFonts w:eastAsia="Times New Roman"/>
            <w:color w:val="0000FF"/>
            <w:szCs w:val="24"/>
            <w:u w:val="single"/>
            <w:lang w:eastAsia="zh-CN"/>
          </w:rPr>
          <w:t>86</w:t>
        </w:r>
        <w:r w:rsidR="00B4237F" w:rsidRPr="008E50BE">
          <w:rPr>
            <w:rFonts w:eastAsiaTheme="minorEastAsia" w:hint="eastAsia"/>
            <w:color w:val="0000FF"/>
            <w:szCs w:val="24"/>
            <w:u w:val="single"/>
            <w:lang w:eastAsia="zh-CN"/>
          </w:rPr>
          <w:t>号决议</w:t>
        </w:r>
        <w:r w:rsidR="00B4237F" w:rsidRPr="008E50BE">
          <w:rPr>
            <w:rFonts w:ascii="SimSun" w:hAnsi="SimSun" w:cs="SimSun" w:hint="eastAsia"/>
            <w:color w:val="0000FF"/>
            <w:szCs w:val="24"/>
            <w:u w:val="single"/>
            <w:lang w:eastAsia="zh-CN"/>
          </w:rPr>
          <w:t>（</w:t>
        </w:r>
        <w:r w:rsidR="00B4237F" w:rsidRPr="008E50BE">
          <w:rPr>
            <w:rFonts w:eastAsia="Times New Roman"/>
            <w:color w:val="0000FF"/>
            <w:szCs w:val="24"/>
            <w:u w:val="single"/>
            <w:lang w:eastAsia="zh-CN"/>
          </w:rPr>
          <w:t>2002</w:t>
        </w:r>
        <w:r w:rsidR="00B4237F" w:rsidRPr="008E50BE">
          <w:rPr>
            <w:rFonts w:eastAsiaTheme="minorEastAsia" w:hint="eastAsia"/>
            <w:color w:val="0000FF"/>
            <w:szCs w:val="24"/>
            <w:u w:val="single"/>
            <w:lang w:eastAsia="zh-CN"/>
          </w:rPr>
          <w:t>年</w:t>
        </w:r>
        <w:r w:rsidR="00B4237F" w:rsidRPr="008E50BE">
          <w:rPr>
            <w:rFonts w:eastAsiaTheme="minorEastAsia"/>
            <w:color w:val="0000FF"/>
            <w:szCs w:val="24"/>
            <w:u w:val="single"/>
            <w:lang w:eastAsia="zh-CN"/>
          </w:rPr>
          <w:t>，马拉喀什，修订版</w:t>
        </w:r>
        <w:r w:rsidR="00B4237F" w:rsidRPr="008E50BE">
          <w:rPr>
            <w:rFonts w:ascii="SimSun" w:hAnsi="SimSun" w:cs="SimSun" w:hint="eastAsia"/>
            <w:color w:val="0000FF"/>
            <w:szCs w:val="24"/>
            <w:u w:val="single"/>
            <w:lang w:eastAsia="zh-CN"/>
          </w:rPr>
          <w:t>）</w:t>
        </w:r>
      </w:hyperlink>
      <w:r w:rsidRPr="008E50BE">
        <w:rPr>
          <w:rFonts w:hint="eastAsia"/>
          <w:lang w:eastAsia="zh-CN"/>
        </w:rPr>
        <w:t>采取的相应行动。</w:t>
      </w:r>
    </w:p>
    <w:p w:rsidR="00B4237F" w:rsidRPr="008E50BE" w:rsidRDefault="00B4237F" w:rsidP="00B4237F">
      <w:pPr>
        <w:rPr>
          <w:lang w:eastAsia="zh-CN"/>
        </w:rPr>
      </w:pPr>
      <w:r w:rsidRPr="008E50BE">
        <w:rPr>
          <w:lang w:eastAsia="zh-CN"/>
        </w:rPr>
        <w:br w:type="page"/>
      </w:r>
    </w:p>
    <w:p w:rsidR="00D40BFB" w:rsidRPr="009466BE" w:rsidRDefault="00D40BFB" w:rsidP="009466BE">
      <w:pPr>
        <w:pStyle w:val="ResNo"/>
        <w:tabs>
          <w:tab w:val="clear" w:pos="1871"/>
          <w:tab w:val="clear" w:pos="2268"/>
          <w:tab w:val="left" w:pos="567"/>
        </w:tabs>
        <w:spacing w:before="100"/>
        <w:outlineLvl w:val="0"/>
        <w:rPr>
          <w:rFonts w:asciiTheme="majorBidi" w:hAnsiTheme="majorBidi" w:cstheme="majorBidi"/>
          <w:caps w:val="0"/>
          <w:szCs w:val="28"/>
          <w:lang w:eastAsia="zh-CN"/>
        </w:rPr>
      </w:pPr>
      <w:bookmarkStart w:id="63" w:name="第86号决议_02"/>
      <w:bookmarkStart w:id="64" w:name="_Toc338425576"/>
      <w:bookmarkStart w:id="65" w:name="_Toc338661312"/>
      <w:bookmarkStart w:id="66" w:name="_Toc464223725"/>
      <w:bookmarkStart w:id="67" w:name="RES_86_Rev_Marrakesh_2002"/>
      <w:bookmarkStart w:id="68" w:name="_Toc164569804"/>
      <w:bookmarkStart w:id="69" w:name="_Toc337471308"/>
      <w:r w:rsidRPr="009466BE">
        <w:rPr>
          <w:rFonts w:asciiTheme="majorBidi" w:hAnsiTheme="majorBidi" w:cstheme="majorBidi" w:hint="eastAsia"/>
          <w:caps w:val="0"/>
          <w:szCs w:val="28"/>
          <w:lang w:eastAsia="zh-CN"/>
        </w:rPr>
        <w:lastRenderedPageBreak/>
        <w:t>第</w:t>
      </w:r>
      <w:r w:rsidRPr="009466BE">
        <w:rPr>
          <w:rFonts w:asciiTheme="majorBidi" w:hAnsiTheme="majorBidi" w:cstheme="majorBidi"/>
          <w:caps w:val="0"/>
          <w:szCs w:val="28"/>
          <w:lang w:eastAsia="zh-CN"/>
        </w:rPr>
        <w:t>86</w:t>
      </w:r>
      <w:r w:rsidRPr="009466BE">
        <w:rPr>
          <w:rFonts w:asciiTheme="majorBidi" w:hAnsiTheme="majorBidi" w:cstheme="majorBidi" w:hint="eastAsia"/>
          <w:caps w:val="0"/>
          <w:szCs w:val="28"/>
          <w:lang w:eastAsia="zh-CN"/>
        </w:rPr>
        <w:t>号决议</w:t>
      </w:r>
      <w:bookmarkEnd w:id="63"/>
      <w:r w:rsidRPr="009466BE">
        <w:rPr>
          <w:rFonts w:asciiTheme="majorBidi" w:hAnsiTheme="majorBidi" w:cstheme="majorBidi" w:hint="eastAsia"/>
          <w:caps w:val="0"/>
          <w:szCs w:val="28"/>
          <w:lang w:eastAsia="zh-CN"/>
        </w:rPr>
        <w:t>（</w:t>
      </w:r>
      <w:r w:rsidRPr="009466BE">
        <w:rPr>
          <w:rFonts w:asciiTheme="majorBidi" w:hAnsiTheme="majorBidi" w:cstheme="majorBidi"/>
          <w:caps w:val="0"/>
          <w:szCs w:val="28"/>
          <w:lang w:eastAsia="zh-CN"/>
        </w:rPr>
        <w:t>2002</w:t>
      </w:r>
      <w:r w:rsidRPr="009466BE">
        <w:rPr>
          <w:rFonts w:asciiTheme="majorBidi" w:hAnsiTheme="majorBidi" w:cstheme="majorBidi" w:hint="eastAsia"/>
          <w:caps w:val="0"/>
          <w:szCs w:val="28"/>
          <w:lang w:eastAsia="zh-CN"/>
        </w:rPr>
        <w:t>年，马拉喀什，修订版）</w:t>
      </w:r>
      <w:bookmarkEnd w:id="64"/>
      <w:bookmarkEnd w:id="65"/>
      <w:bookmarkEnd w:id="66"/>
    </w:p>
    <w:p w:rsidR="00D40BFB" w:rsidRPr="00883027" w:rsidRDefault="00D40BFB" w:rsidP="00883027">
      <w:pPr>
        <w:pStyle w:val="Restitle"/>
        <w:tabs>
          <w:tab w:val="clear" w:pos="1134"/>
          <w:tab w:val="clear" w:pos="1871"/>
          <w:tab w:val="clear" w:pos="2268"/>
          <w:tab w:val="left" w:pos="567"/>
        </w:tabs>
        <w:spacing w:after="120"/>
        <w:outlineLvl w:val="1"/>
        <w:rPr>
          <w:rFonts w:asciiTheme="majorBidi" w:eastAsia="Times New Roman" w:hAnsiTheme="majorBidi" w:cstheme="majorBidi"/>
          <w:noProof/>
          <w:szCs w:val="28"/>
          <w:lang w:eastAsia="zh-CN"/>
        </w:rPr>
      </w:pPr>
      <w:bookmarkStart w:id="70" w:name="_Toc256428015"/>
      <w:bookmarkStart w:id="71" w:name="_Toc338425577"/>
      <w:bookmarkStart w:id="72" w:name="_Toc338661313"/>
      <w:bookmarkStart w:id="73" w:name="_Toc464223726"/>
      <w:r w:rsidRPr="00883027">
        <w:rPr>
          <w:rFonts w:ascii="SimSun" w:hAnsi="SimSun" w:cs="SimSun" w:hint="eastAsia"/>
          <w:noProof/>
          <w:szCs w:val="28"/>
          <w:lang w:eastAsia="zh-CN"/>
        </w:rPr>
        <w:t>卫星网络频率指配的提前公布、</w:t>
      </w:r>
      <w:r w:rsidRPr="00883027">
        <w:rPr>
          <w:rFonts w:asciiTheme="majorBidi" w:eastAsia="Times New Roman" w:hAnsiTheme="majorBidi" w:cstheme="majorBidi"/>
          <w:noProof/>
          <w:szCs w:val="28"/>
          <w:lang w:eastAsia="zh-CN"/>
        </w:rPr>
        <w:br/>
      </w:r>
      <w:r w:rsidRPr="00883027">
        <w:rPr>
          <w:rFonts w:ascii="SimSun" w:hAnsi="SimSun" w:cs="SimSun" w:hint="eastAsia"/>
          <w:noProof/>
          <w:szCs w:val="28"/>
          <w:lang w:eastAsia="zh-CN"/>
        </w:rPr>
        <w:t>协调、通知和记录程序</w:t>
      </w:r>
      <w:bookmarkEnd w:id="70"/>
      <w:bookmarkEnd w:id="71"/>
      <w:bookmarkEnd w:id="72"/>
      <w:bookmarkEnd w:id="73"/>
    </w:p>
    <w:p w:rsidR="00D40BFB" w:rsidRPr="001B61F0" w:rsidRDefault="00D40BFB" w:rsidP="00D40BFB">
      <w:pPr>
        <w:pStyle w:val="Normalaftertitle0"/>
        <w:rPr>
          <w:lang w:eastAsia="zh-CN"/>
        </w:rPr>
      </w:pPr>
      <w:r w:rsidRPr="001B61F0">
        <w:rPr>
          <w:rFonts w:hint="eastAsia"/>
          <w:lang w:eastAsia="zh-CN"/>
        </w:rPr>
        <w:t>国际电信联盟全权代表大会（</w:t>
      </w:r>
      <w:r w:rsidRPr="001B61F0">
        <w:rPr>
          <w:lang w:eastAsia="zh-CN"/>
        </w:rPr>
        <w:t>2002</w:t>
      </w:r>
      <w:r w:rsidRPr="001B61F0">
        <w:rPr>
          <w:rFonts w:hint="eastAsia"/>
          <w:lang w:eastAsia="zh-CN"/>
        </w:rPr>
        <w:t>年，马拉喀什），</w:t>
      </w:r>
    </w:p>
    <w:p w:rsidR="00D40BFB" w:rsidRDefault="00D40BFB" w:rsidP="00D40BFB">
      <w:pPr>
        <w:pStyle w:val="Call"/>
        <w:rPr>
          <w:szCs w:val="24"/>
          <w:lang w:eastAsia="zh-CN"/>
        </w:rPr>
      </w:pPr>
      <w:r>
        <w:rPr>
          <w:rFonts w:hint="eastAsia"/>
          <w:lang w:eastAsia="zh-CN"/>
        </w:rPr>
        <w:t>考虑到</w:t>
      </w:r>
    </w:p>
    <w:p w:rsidR="00D40BFB" w:rsidRDefault="00D40BFB" w:rsidP="00D40BFB">
      <w:pPr>
        <w:rPr>
          <w:lang w:eastAsia="zh-CN"/>
        </w:rPr>
      </w:pPr>
      <w:r>
        <w:rPr>
          <w:i/>
          <w:iCs/>
          <w:lang w:eastAsia="zh-CN"/>
        </w:rPr>
        <w:t>a)</w:t>
      </w:r>
      <w:r>
        <w:rPr>
          <w:i/>
          <w:iCs/>
          <w:lang w:eastAsia="zh-CN"/>
        </w:rPr>
        <w:tab/>
      </w:r>
      <w:r>
        <w:rPr>
          <w:rFonts w:ascii="SimSun" w:hAnsi="SimSun" w:hint="eastAsia"/>
          <w:lang w:eastAsia="zh-CN"/>
        </w:rPr>
        <w:t>设立研究划分和改进使用无线电频谱以及简化《无线电规则》的自愿专家组建议修改《无线电规则》，包括卫星网络的协调和通知程序，目的是要简化程序；</w:t>
      </w:r>
    </w:p>
    <w:p w:rsidR="00D40BFB" w:rsidRPr="00877059" w:rsidRDefault="00D40BFB" w:rsidP="00D40BFB">
      <w:pPr>
        <w:rPr>
          <w:lang w:eastAsia="zh-CN"/>
        </w:rPr>
      </w:pPr>
      <w:r w:rsidRPr="00877059">
        <w:rPr>
          <w:i/>
          <w:iCs/>
          <w:lang w:eastAsia="zh-CN"/>
        </w:rPr>
        <w:t>b)</w:t>
      </w:r>
      <w:r w:rsidRPr="00877059">
        <w:rPr>
          <w:lang w:eastAsia="zh-CN"/>
        </w:rPr>
        <w:tab/>
      </w:r>
      <w:r w:rsidRPr="00877059">
        <w:rPr>
          <w:rFonts w:hint="eastAsia"/>
          <w:lang w:eastAsia="zh-CN"/>
        </w:rPr>
        <w:t>全权代表大会第</w:t>
      </w:r>
      <w:r w:rsidRPr="00877059">
        <w:rPr>
          <w:lang w:eastAsia="zh-CN"/>
        </w:rPr>
        <w:t>18</w:t>
      </w:r>
      <w:r w:rsidRPr="00877059">
        <w:rPr>
          <w:rFonts w:hint="eastAsia"/>
          <w:lang w:eastAsia="zh-CN"/>
        </w:rPr>
        <w:t>号决议（</w:t>
      </w:r>
      <w:r w:rsidRPr="00877059">
        <w:rPr>
          <w:lang w:eastAsia="zh-CN"/>
        </w:rPr>
        <w:t>1994</w:t>
      </w:r>
      <w:r w:rsidRPr="00877059">
        <w:rPr>
          <w:rFonts w:hint="eastAsia"/>
          <w:lang w:eastAsia="zh-CN"/>
        </w:rPr>
        <w:t>年，京都）责成无线电通信局主任开始审议有关国际卫星网络协调的问题；</w:t>
      </w:r>
    </w:p>
    <w:p w:rsidR="00D40BFB" w:rsidRPr="00877059" w:rsidRDefault="00D40BFB" w:rsidP="00D40BFB">
      <w:pPr>
        <w:rPr>
          <w:lang w:eastAsia="zh-CN"/>
        </w:rPr>
      </w:pPr>
      <w:r w:rsidRPr="00877059">
        <w:rPr>
          <w:i/>
          <w:iCs/>
          <w:lang w:eastAsia="zh-CN"/>
        </w:rPr>
        <w:t>c)</w:t>
      </w:r>
      <w:r w:rsidRPr="00877059">
        <w:rPr>
          <w:lang w:eastAsia="zh-CN"/>
        </w:rPr>
        <w:tab/>
      </w:r>
      <w:r w:rsidRPr="00877059">
        <w:rPr>
          <w:rFonts w:hint="eastAsia"/>
          <w:lang w:eastAsia="zh-CN"/>
        </w:rPr>
        <w:t>世界无线电通信大会（</w:t>
      </w:r>
      <w:r w:rsidRPr="00877059">
        <w:rPr>
          <w:lang w:eastAsia="zh-CN"/>
        </w:rPr>
        <w:t>1997</w:t>
      </w:r>
      <w:r w:rsidRPr="00877059">
        <w:rPr>
          <w:rFonts w:hint="eastAsia"/>
          <w:lang w:eastAsia="zh-CN"/>
        </w:rPr>
        <w:t>年，日内瓦）通过了对《无线电规则》的修改，并已于</w:t>
      </w:r>
      <w:r w:rsidRPr="00877059">
        <w:rPr>
          <w:lang w:eastAsia="zh-CN"/>
        </w:rPr>
        <w:t>1999</w:t>
      </w:r>
      <w:r w:rsidRPr="00877059">
        <w:rPr>
          <w:rFonts w:hint="eastAsia"/>
          <w:lang w:eastAsia="zh-CN"/>
        </w:rPr>
        <w:t>年</w:t>
      </w:r>
      <w:r w:rsidRPr="00877059">
        <w:rPr>
          <w:lang w:eastAsia="zh-CN"/>
        </w:rPr>
        <w:t>1</w:t>
      </w:r>
      <w:r w:rsidRPr="00877059">
        <w:rPr>
          <w:rFonts w:hint="eastAsia"/>
          <w:lang w:eastAsia="zh-CN"/>
        </w:rPr>
        <w:t>月</w:t>
      </w:r>
      <w:r w:rsidRPr="00877059">
        <w:rPr>
          <w:lang w:eastAsia="zh-CN"/>
        </w:rPr>
        <w:t>1</w:t>
      </w:r>
      <w:r w:rsidRPr="00877059">
        <w:rPr>
          <w:rFonts w:hint="eastAsia"/>
          <w:lang w:eastAsia="zh-CN"/>
        </w:rPr>
        <w:t>日起生效；</w:t>
      </w:r>
    </w:p>
    <w:p w:rsidR="00D40BFB" w:rsidRDefault="00D40BFB" w:rsidP="00D40BFB">
      <w:pPr>
        <w:rPr>
          <w:lang w:eastAsia="zh-CN"/>
        </w:rPr>
      </w:pPr>
      <w:r>
        <w:rPr>
          <w:i/>
          <w:lang w:eastAsia="zh-CN"/>
        </w:rPr>
        <w:t>d)</w:t>
      </w:r>
      <w:r>
        <w:rPr>
          <w:lang w:eastAsia="zh-CN"/>
        </w:rPr>
        <w:tab/>
      </w:r>
      <w:r>
        <w:rPr>
          <w:rFonts w:ascii="SimSun" w:hAnsi="SimSun" w:hint="eastAsia"/>
          <w:lang w:eastAsia="zh-CN"/>
        </w:rPr>
        <w:t>卫星网络的协调和通知程序是国际电联在空间通信事项方面发挥作用、履行职责的基础；</w:t>
      </w:r>
    </w:p>
    <w:p w:rsidR="00D40BFB" w:rsidRDefault="00D40BFB" w:rsidP="00D40BFB">
      <w:pPr>
        <w:rPr>
          <w:lang w:eastAsia="zh-CN"/>
        </w:rPr>
      </w:pPr>
      <w:r>
        <w:rPr>
          <w:i/>
          <w:iCs/>
          <w:lang w:eastAsia="zh-CN"/>
        </w:rPr>
        <w:t>e)</w:t>
      </w:r>
      <w:r>
        <w:rPr>
          <w:lang w:eastAsia="zh-CN"/>
        </w:rPr>
        <w:tab/>
      </w:r>
      <w:r>
        <w:rPr>
          <w:rFonts w:ascii="SimSun" w:hAnsi="SimSun" w:hint="eastAsia"/>
          <w:lang w:eastAsia="zh-CN"/>
        </w:rPr>
        <w:t>本决议的应用范围业已超出其预期目标；</w:t>
      </w:r>
    </w:p>
    <w:p w:rsidR="00D40BFB" w:rsidRDefault="00D40BFB" w:rsidP="00D40BFB">
      <w:pPr>
        <w:rPr>
          <w:lang w:eastAsia="zh-CN"/>
        </w:rPr>
      </w:pPr>
      <w:r>
        <w:rPr>
          <w:i/>
          <w:iCs/>
          <w:lang w:eastAsia="zh-CN"/>
        </w:rPr>
        <w:t>f)</w:t>
      </w:r>
      <w:r>
        <w:rPr>
          <w:lang w:eastAsia="zh-CN"/>
        </w:rPr>
        <w:tab/>
      </w:r>
      <w:r>
        <w:rPr>
          <w:rFonts w:ascii="SimSun" w:hAnsi="SimSun" w:hint="eastAsia"/>
          <w:lang w:eastAsia="zh-CN"/>
        </w:rPr>
        <w:t>现尚无如何应用本决议的准则以期达到所规定的目标，</w:t>
      </w:r>
    </w:p>
    <w:p w:rsidR="00D40BFB" w:rsidRDefault="00D40BFB" w:rsidP="00D40BFB">
      <w:pPr>
        <w:pStyle w:val="Call"/>
        <w:rPr>
          <w:lang w:eastAsia="zh-CN"/>
        </w:rPr>
      </w:pPr>
      <w:r>
        <w:rPr>
          <w:rFonts w:hint="eastAsia"/>
          <w:lang w:eastAsia="zh-CN"/>
        </w:rPr>
        <w:t>进一步考虑到</w:t>
      </w:r>
    </w:p>
    <w:p w:rsidR="00D40BFB" w:rsidRDefault="00D40BFB" w:rsidP="00D40BFB">
      <w:pPr>
        <w:rPr>
          <w:rFonts w:eastAsia="STKaiti"/>
          <w:lang w:eastAsia="zh-CN"/>
        </w:rPr>
      </w:pPr>
      <w:r>
        <w:rPr>
          <w:rFonts w:hint="eastAsia"/>
          <w:lang w:eastAsia="zh-CN"/>
        </w:rPr>
        <w:t>为减少主管部门和无线电通信局的费用，这些程序应尽可能地符合当前需要并保持简洁，这一点很重要，</w:t>
      </w:r>
    </w:p>
    <w:p w:rsidR="00D40BFB" w:rsidRDefault="00D40BFB" w:rsidP="00D40BFB">
      <w:pPr>
        <w:pStyle w:val="Call"/>
        <w:rPr>
          <w:lang w:eastAsia="zh-CN"/>
        </w:rPr>
      </w:pPr>
      <w:r>
        <w:rPr>
          <w:rFonts w:hint="eastAsia"/>
          <w:lang w:eastAsia="zh-CN"/>
        </w:rPr>
        <w:t>注意到</w:t>
      </w:r>
    </w:p>
    <w:p w:rsidR="00D40BFB" w:rsidRDefault="00D40BFB" w:rsidP="00D40BFB">
      <w:pPr>
        <w:rPr>
          <w:strike/>
          <w:lang w:eastAsia="zh-CN"/>
        </w:rPr>
      </w:pPr>
      <w:r>
        <w:rPr>
          <w:i/>
          <w:iCs/>
          <w:lang w:eastAsia="zh-CN"/>
        </w:rPr>
        <w:t>a)</w:t>
      </w:r>
      <w:r>
        <w:rPr>
          <w:lang w:eastAsia="zh-CN"/>
        </w:rPr>
        <w:tab/>
      </w:r>
      <w:r>
        <w:rPr>
          <w:rFonts w:hint="eastAsia"/>
          <w:lang w:eastAsia="zh-CN"/>
        </w:rPr>
        <w:t>全权代表大会第</w:t>
      </w:r>
      <w:r>
        <w:rPr>
          <w:lang w:eastAsia="zh-CN"/>
        </w:rPr>
        <w:t>85</w:t>
      </w:r>
      <w:r>
        <w:rPr>
          <w:rFonts w:hint="eastAsia"/>
          <w:lang w:eastAsia="zh-CN"/>
        </w:rPr>
        <w:t>号决议（</w:t>
      </w:r>
      <w:r>
        <w:rPr>
          <w:lang w:eastAsia="zh-CN"/>
        </w:rPr>
        <w:t>1998</w:t>
      </w:r>
      <w:r>
        <w:rPr>
          <w:rFonts w:hint="eastAsia"/>
          <w:lang w:eastAsia="zh-CN"/>
        </w:rPr>
        <w:t>年，明尼阿波利斯）及</w:t>
      </w:r>
      <w:r>
        <w:rPr>
          <w:rFonts w:hint="eastAsia"/>
          <w:szCs w:val="24"/>
          <w:lang w:eastAsia="zh-CN"/>
        </w:rPr>
        <w:t>世界无线电通信大会</w:t>
      </w:r>
      <w:r>
        <w:rPr>
          <w:rFonts w:hint="eastAsia"/>
          <w:lang w:eastAsia="zh-CN"/>
        </w:rPr>
        <w:t>第</w:t>
      </w:r>
      <w:r>
        <w:rPr>
          <w:lang w:eastAsia="zh-CN"/>
        </w:rPr>
        <w:t>49</w:t>
      </w:r>
      <w:r>
        <w:rPr>
          <w:rFonts w:hint="eastAsia"/>
          <w:lang w:eastAsia="zh-CN"/>
        </w:rPr>
        <w:t>号决议（</w:t>
      </w:r>
      <w:r>
        <w:rPr>
          <w:lang w:eastAsia="zh-CN"/>
        </w:rPr>
        <w:t>WRC-2000</w:t>
      </w:r>
      <w:r>
        <w:rPr>
          <w:rFonts w:hint="eastAsia"/>
          <w:lang w:eastAsia="zh-CN"/>
        </w:rPr>
        <w:t>，修订版</w:t>
      </w:r>
      <w:r>
        <w:rPr>
          <w:lang w:eastAsia="zh-CN"/>
        </w:rPr>
        <w:t>）</w:t>
      </w:r>
      <w:r>
        <w:rPr>
          <w:rFonts w:hint="eastAsia"/>
          <w:lang w:eastAsia="zh-CN"/>
        </w:rPr>
        <w:t>中包含了所有有关行政尽职调查的事宜；</w:t>
      </w:r>
    </w:p>
    <w:p w:rsidR="00D40BFB" w:rsidRDefault="00D40BFB" w:rsidP="00D40BFB">
      <w:pPr>
        <w:rPr>
          <w:szCs w:val="24"/>
          <w:lang w:eastAsia="zh-CN"/>
        </w:rPr>
      </w:pPr>
      <w:r>
        <w:rPr>
          <w:i/>
          <w:iCs/>
          <w:szCs w:val="24"/>
          <w:lang w:eastAsia="zh-CN"/>
        </w:rPr>
        <w:t>b)</w:t>
      </w:r>
      <w:r>
        <w:rPr>
          <w:szCs w:val="24"/>
          <w:lang w:eastAsia="zh-CN"/>
        </w:rPr>
        <w:tab/>
      </w:r>
      <w:r>
        <w:rPr>
          <w:rFonts w:hint="eastAsia"/>
          <w:szCs w:val="24"/>
          <w:lang w:eastAsia="zh-CN"/>
        </w:rPr>
        <w:t>世界无线电通信大会</w:t>
      </w:r>
      <w:r>
        <w:rPr>
          <w:rFonts w:hint="eastAsia"/>
          <w:lang w:eastAsia="zh-CN"/>
        </w:rPr>
        <w:t>第</w:t>
      </w:r>
      <w:r>
        <w:rPr>
          <w:lang w:eastAsia="zh-CN"/>
        </w:rPr>
        <w:t>80</w:t>
      </w:r>
      <w:r>
        <w:rPr>
          <w:rFonts w:hint="eastAsia"/>
          <w:lang w:eastAsia="zh-CN"/>
        </w:rPr>
        <w:t>号决议（</w:t>
      </w:r>
      <w:r>
        <w:rPr>
          <w:lang w:eastAsia="zh-CN"/>
        </w:rPr>
        <w:t>WRC-2000</w:t>
      </w:r>
      <w:r>
        <w:rPr>
          <w:rFonts w:hint="eastAsia"/>
          <w:lang w:eastAsia="zh-CN"/>
        </w:rPr>
        <w:t>，修订版</w:t>
      </w:r>
      <w:r>
        <w:rPr>
          <w:lang w:eastAsia="zh-CN"/>
        </w:rPr>
        <w:t>）</w:t>
      </w:r>
      <w:r>
        <w:rPr>
          <w:rFonts w:hint="eastAsia"/>
          <w:lang w:eastAsia="zh-CN"/>
        </w:rPr>
        <w:t>关于应用国际电联《组织法》中所体现的原则的尽职调查，</w:t>
      </w:r>
    </w:p>
    <w:p w:rsidR="00D40BFB" w:rsidRDefault="00D40BFB" w:rsidP="00D40BFB">
      <w:pPr>
        <w:pStyle w:val="Call"/>
        <w:rPr>
          <w:szCs w:val="24"/>
          <w:lang w:eastAsia="zh-CN"/>
        </w:rPr>
      </w:pPr>
      <w:r>
        <w:rPr>
          <w:rFonts w:hint="eastAsia"/>
          <w:lang w:eastAsia="zh-CN"/>
        </w:rPr>
        <w:t>做出决议，要求</w:t>
      </w:r>
      <w:r>
        <w:rPr>
          <w:lang w:eastAsia="zh-CN"/>
        </w:rPr>
        <w:t>2003</w:t>
      </w:r>
      <w:r>
        <w:rPr>
          <w:rFonts w:hint="eastAsia"/>
          <w:lang w:eastAsia="zh-CN"/>
        </w:rPr>
        <w:t>年及随后的世界无线电通信大会</w:t>
      </w:r>
    </w:p>
    <w:p w:rsidR="00D40BFB" w:rsidRDefault="00D40BFB" w:rsidP="00D40BFB">
      <w:pPr>
        <w:rPr>
          <w:strike/>
          <w:lang w:eastAsia="zh-CN"/>
        </w:rPr>
      </w:pPr>
      <w:r>
        <w:rPr>
          <w:rFonts w:hint="eastAsia"/>
          <w:lang w:eastAsia="zh-CN"/>
        </w:rPr>
        <w:t>审议并更新卫星网络频率指配的提前公布、协调、通知和记录程序，包括相关的技术特点及《无线电规则》的有关附录，以便：</w:t>
      </w:r>
    </w:p>
    <w:p w:rsidR="00D40BFB" w:rsidRDefault="00D40BFB" w:rsidP="00D40BFB">
      <w:pPr>
        <w:rPr>
          <w:lang w:eastAsia="zh-CN"/>
        </w:rPr>
      </w:pPr>
      <w:r>
        <w:rPr>
          <w:lang w:eastAsia="zh-CN"/>
        </w:rPr>
        <w:t>i)</w:t>
      </w:r>
      <w:r>
        <w:rPr>
          <w:lang w:eastAsia="zh-CN"/>
        </w:rPr>
        <w:tab/>
      </w:r>
      <w:r>
        <w:rPr>
          <w:rFonts w:hint="eastAsia"/>
          <w:lang w:eastAsia="zh-CN"/>
        </w:rPr>
        <w:t>根据《组织法》第</w:t>
      </w:r>
      <w:r>
        <w:rPr>
          <w:lang w:eastAsia="zh-CN"/>
        </w:rPr>
        <w:t>44</w:t>
      </w:r>
      <w:r>
        <w:rPr>
          <w:rFonts w:hint="eastAsia"/>
          <w:lang w:eastAsia="zh-CN"/>
        </w:rPr>
        <w:t>条的规定，按照《无线电规则》的规定，合理、有效和经济地使用无线电频率以及相关的卫星轨道，包括对地静止卫星轨道，从而使国家和国家集团可以在公平的基础上享用此种轨道和频率，同时考虑发展中国家的特殊需要以及特定国家的具体地理位置；</w:t>
      </w:r>
    </w:p>
    <w:p w:rsidR="00D40BFB" w:rsidRDefault="00D40BFB" w:rsidP="00D40BFB">
      <w:pPr>
        <w:rPr>
          <w:lang w:eastAsia="zh-CN"/>
        </w:rPr>
      </w:pPr>
      <w:r>
        <w:rPr>
          <w:lang w:eastAsia="zh-CN"/>
        </w:rPr>
        <w:t>ii)</w:t>
      </w:r>
      <w:r>
        <w:rPr>
          <w:lang w:eastAsia="zh-CN"/>
        </w:rPr>
        <w:tab/>
      </w:r>
      <w:r>
        <w:rPr>
          <w:rFonts w:hint="eastAsia"/>
          <w:lang w:eastAsia="zh-CN"/>
        </w:rPr>
        <w:t>确保这些程序、特点和附录反映最新的技术；</w:t>
      </w:r>
    </w:p>
    <w:p w:rsidR="00D40BFB" w:rsidRDefault="00D40BFB" w:rsidP="00D40BFB">
      <w:pPr>
        <w:rPr>
          <w:lang w:eastAsia="zh-CN"/>
        </w:rPr>
      </w:pPr>
      <w:r>
        <w:rPr>
          <w:lang w:eastAsia="zh-CN"/>
        </w:rPr>
        <w:t>iii)</w:t>
      </w:r>
      <w:r>
        <w:rPr>
          <w:lang w:eastAsia="zh-CN"/>
        </w:rPr>
        <w:tab/>
      </w:r>
      <w:r>
        <w:rPr>
          <w:rFonts w:hint="eastAsia"/>
          <w:lang w:eastAsia="zh-CN"/>
        </w:rPr>
        <w:t>简化工作程序，为无线电通信局和各主管部门节约成本，</w:t>
      </w:r>
    </w:p>
    <w:p w:rsidR="00D40BFB" w:rsidRDefault="00D40BFB" w:rsidP="00FE456C">
      <w:pPr>
        <w:pStyle w:val="Call"/>
        <w:keepLines w:val="0"/>
        <w:rPr>
          <w:lang w:eastAsia="zh-CN"/>
        </w:rPr>
      </w:pPr>
      <w:r>
        <w:rPr>
          <w:rFonts w:hint="eastAsia"/>
          <w:lang w:eastAsia="zh-CN"/>
        </w:rPr>
        <w:lastRenderedPageBreak/>
        <w:t>进一步做出决议，要求</w:t>
      </w:r>
      <w:r>
        <w:rPr>
          <w:lang w:eastAsia="zh-CN"/>
        </w:rPr>
        <w:t>2003</w:t>
      </w:r>
      <w:r>
        <w:rPr>
          <w:rFonts w:hint="eastAsia"/>
          <w:lang w:eastAsia="zh-CN"/>
        </w:rPr>
        <w:t>年世界无线电通信大会</w:t>
      </w:r>
    </w:p>
    <w:p w:rsidR="00D40BFB" w:rsidRDefault="00D40BFB" w:rsidP="00FE456C">
      <w:pPr>
        <w:keepNext/>
        <w:rPr>
          <w:lang w:eastAsia="zh-CN"/>
        </w:rPr>
      </w:pPr>
      <w:r>
        <w:rPr>
          <w:rFonts w:hint="eastAsia"/>
          <w:lang w:eastAsia="zh-CN"/>
        </w:rPr>
        <w:t>确定执行本决议的范围和标准。</w:t>
      </w:r>
    </w:p>
    <w:p w:rsidR="00D40BFB" w:rsidRDefault="00D40BFB" w:rsidP="00D40BFB">
      <w:pPr>
        <w:tabs>
          <w:tab w:val="clear" w:pos="1871"/>
          <w:tab w:val="clear" w:pos="2268"/>
        </w:tabs>
        <w:overflowPunct/>
        <w:autoSpaceDE/>
        <w:autoSpaceDN/>
        <w:adjustRightInd/>
        <w:spacing w:before="0"/>
        <w:jc w:val="left"/>
        <w:textAlignment w:val="auto"/>
        <w:rPr>
          <w:lang w:eastAsia="zh-CN"/>
        </w:rPr>
      </w:pPr>
    </w:p>
    <w:p w:rsidR="00D40BFB" w:rsidRPr="002C58C9" w:rsidRDefault="00D40BFB" w:rsidP="00D40BFB">
      <w:pPr>
        <w:rPr>
          <w:color w:val="000000"/>
          <w:lang w:eastAsia="zh-CN"/>
        </w:rPr>
      </w:pPr>
      <w:r>
        <w:rPr>
          <w:rFonts w:hint="eastAsia"/>
          <w:lang w:eastAsia="zh-CN"/>
        </w:rPr>
        <w:t>（</w:t>
      </w:r>
      <w:r>
        <w:rPr>
          <w:rFonts w:hint="eastAsia"/>
          <w:lang w:eastAsia="zh-CN"/>
        </w:rPr>
        <w:t>1998</w:t>
      </w:r>
      <w:r>
        <w:rPr>
          <w:rFonts w:hint="eastAsia"/>
          <w:lang w:eastAsia="zh-CN"/>
        </w:rPr>
        <w:t>年，明尼阿波利斯）</w:t>
      </w:r>
      <w:r w:rsidRPr="007C4EF1">
        <w:rPr>
          <w:color w:val="000000"/>
          <w:lang w:eastAsia="zh-CN"/>
        </w:rPr>
        <w:t xml:space="preserve">– </w:t>
      </w:r>
      <w:r>
        <w:rPr>
          <w:rFonts w:hint="eastAsia"/>
          <w:lang w:eastAsia="zh-CN"/>
        </w:rPr>
        <w:t>（</w:t>
      </w:r>
      <w:r>
        <w:rPr>
          <w:lang w:eastAsia="zh-CN"/>
        </w:rPr>
        <w:t>2002</w:t>
      </w:r>
      <w:r>
        <w:rPr>
          <w:rFonts w:hint="eastAsia"/>
          <w:lang w:eastAsia="zh-CN"/>
        </w:rPr>
        <w:t>年，马拉喀什，修订版）</w:t>
      </w:r>
    </w:p>
    <w:p w:rsidR="00D40BFB" w:rsidRDefault="00D40BFB">
      <w:pPr>
        <w:tabs>
          <w:tab w:val="clear" w:pos="1134"/>
          <w:tab w:val="clear" w:pos="1871"/>
          <w:tab w:val="clear" w:pos="2268"/>
        </w:tabs>
        <w:overflowPunct/>
        <w:autoSpaceDE/>
        <w:autoSpaceDN/>
        <w:adjustRightInd/>
        <w:spacing w:before="0"/>
        <w:jc w:val="left"/>
        <w:textAlignment w:val="auto"/>
        <w:rPr>
          <w:caps/>
          <w:sz w:val="28"/>
          <w:lang w:eastAsia="zh-CN"/>
        </w:rPr>
      </w:pPr>
      <w:bookmarkStart w:id="74" w:name="_Toc451159031"/>
      <w:bookmarkEnd w:id="67"/>
      <w:bookmarkEnd w:id="68"/>
      <w:bookmarkEnd w:id="69"/>
      <w:r>
        <w:rPr>
          <w:lang w:eastAsia="zh-CN"/>
        </w:rPr>
        <w:br w:type="page"/>
      </w:r>
    </w:p>
    <w:p w:rsidR="001D7655" w:rsidRPr="009466BE" w:rsidRDefault="001D7655" w:rsidP="009466BE">
      <w:pPr>
        <w:pStyle w:val="ResNo"/>
        <w:tabs>
          <w:tab w:val="clear" w:pos="1871"/>
          <w:tab w:val="clear" w:pos="2268"/>
          <w:tab w:val="left" w:pos="567"/>
        </w:tabs>
        <w:spacing w:before="100"/>
        <w:outlineLvl w:val="0"/>
        <w:rPr>
          <w:rFonts w:asciiTheme="majorBidi" w:hAnsiTheme="majorBidi" w:cstheme="majorBidi"/>
          <w:caps w:val="0"/>
          <w:szCs w:val="28"/>
          <w:lang w:eastAsia="zh-CN"/>
        </w:rPr>
      </w:pPr>
      <w:bookmarkStart w:id="75" w:name="RES_95"/>
      <w:bookmarkStart w:id="76" w:name="_Toc464223727"/>
      <w:bookmarkEnd w:id="75"/>
      <w:r w:rsidRPr="009466BE">
        <w:rPr>
          <w:rFonts w:asciiTheme="majorBidi" w:hAnsiTheme="majorBidi" w:cstheme="majorBidi" w:hint="eastAsia"/>
          <w:caps w:val="0"/>
          <w:szCs w:val="28"/>
          <w:lang w:eastAsia="zh-CN"/>
        </w:rPr>
        <w:lastRenderedPageBreak/>
        <w:t>第</w:t>
      </w:r>
      <w:r w:rsidRPr="009466BE">
        <w:rPr>
          <w:rFonts w:asciiTheme="majorBidi" w:hAnsiTheme="majorBidi" w:cstheme="majorBidi"/>
          <w:caps w:val="0"/>
          <w:szCs w:val="28"/>
          <w:lang w:eastAsia="zh-CN"/>
        </w:rPr>
        <w:t>95</w:t>
      </w:r>
      <w:r w:rsidRPr="009466BE">
        <w:rPr>
          <w:rFonts w:asciiTheme="majorBidi" w:hAnsiTheme="majorBidi" w:cstheme="majorBidi" w:hint="eastAsia"/>
          <w:caps w:val="0"/>
          <w:szCs w:val="28"/>
          <w:lang w:eastAsia="zh-CN"/>
        </w:rPr>
        <w:t>号决议（</w:t>
      </w:r>
      <w:r w:rsidRPr="009466BE">
        <w:rPr>
          <w:rFonts w:asciiTheme="majorBidi" w:hAnsiTheme="majorBidi" w:cstheme="majorBidi"/>
          <w:caps w:val="0"/>
          <w:szCs w:val="28"/>
          <w:lang w:eastAsia="zh-CN"/>
        </w:rPr>
        <w:t>WRC-07</w:t>
      </w:r>
      <w:r w:rsidRPr="009466BE">
        <w:rPr>
          <w:rFonts w:asciiTheme="majorBidi" w:hAnsiTheme="majorBidi" w:cstheme="majorBidi" w:hint="eastAsia"/>
          <w:caps w:val="0"/>
          <w:szCs w:val="28"/>
          <w:lang w:eastAsia="zh-CN"/>
        </w:rPr>
        <w:t>，修订版）</w:t>
      </w:r>
      <w:bookmarkEnd w:id="74"/>
      <w:bookmarkEnd w:id="76"/>
    </w:p>
    <w:p w:rsidR="001D7655" w:rsidRPr="00883027" w:rsidRDefault="001D7655" w:rsidP="00883027">
      <w:pPr>
        <w:pStyle w:val="Restitle"/>
        <w:tabs>
          <w:tab w:val="clear" w:pos="1134"/>
          <w:tab w:val="clear" w:pos="1871"/>
          <w:tab w:val="clear" w:pos="2268"/>
          <w:tab w:val="left" w:pos="567"/>
        </w:tabs>
        <w:spacing w:after="120"/>
        <w:outlineLvl w:val="1"/>
        <w:rPr>
          <w:rFonts w:asciiTheme="majorBidi" w:eastAsia="Times New Roman" w:hAnsiTheme="majorBidi" w:cstheme="majorBidi"/>
          <w:noProof/>
          <w:szCs w:val="28"/>
          <w:lang w:eastAsia="zh-CN"/>
        </w:rPr>
      </w:pPr>
      <w:bookmarkStart w:id="77" w:name="_Toc328053019"/>
      <w:bookmarkStart w:id="78" w:name="_Toc451159032"/>
      <w:bookmarkStart w:id="79" w:name="_Toc464223728"/>
      <w:r w:rsidRPr="00883027">
        <w:rPr>
          <w:rFonts w:ascii="SimSun" w:hAnsi="SimSun" w:cs="SimSun" w:hint="eastAsia"/>
          <w:noProof/>
          <w:szCs w:val="28"/>
          <w:lang w:eastAsia="zh-CN"/>
        </w:rPr>
        <w:t>总体审议世界无线电行政大会和世界无线电通信大会</w:t>
      </w:r>
      <w:r w:rsidRPr="00883027">
        <w:rPr>
          <w:rFonts w:asciiTheme="majorBidi" w:eastAsia="Times New Roman" w:hAnsiTheme="majorBidi" w:cstheme="majorBidi"/>
          <w:noProof/>
          <w:szCs w:val="28"/>
          <w:lang w:eastAsia="zh-CN"/>
        </w:rPr>
        <w:br/>
      </w:r>
      <w:r w:rsidRPr="00883027">
        <w:rPr>
          <w:rFonts w:ascii="SimSun" w:hAnsi="SimSun" w:cs="SimSun" w:hint="eastAsia"/>
          <w:noProof/>
          <w:szCs w:val="28"/>
          <w:lang w:eastAsia="zh-CN"/>
        </w:rPr>
        <w:t>的决议和建议</w:t>
      </w:r>
      <w:bookmarkEnd w:id="77"/>
      <w:bookmarkEnd w:id="78"/>
      <w:bookmarkEnd w:id="79"/>
    </w:p>
    <w:p w:rsidR="001D7655" w:rsidRPr="008E50BE" w:rsidRDefault="001D7655" w:rsidP="001D7655">
      <w:pPr>
        <w:pStyle w:val="Normalaftertitle"/>
        <w:rPr>
          <w:color w:val="000000"/>
          <w:lang w:val="en-US" w:eastAsia="zh-CN"/>
        </w:rPr>
      </w:pPr>
      <w:r w:rsidRPr="008E50BE">
        <w:rPr>
          <w:rFonts w:hint="eastAsia"/>
          <w:color w:val="000000"/>
          <w:lang w:val="en-US" w:eastAsia="zh-CN"/>
        </w:rPr>
        <w:t>世界无线电通信大会（</w:t>
      </w:r>
      <w:r w:rsidRPr="008E50BE">
        <w:rPr>
          <w:color w:val="000000"/>
          <w:lang w:val="en-US" w:eastAsia="zh-CN"/>
        </w:rPr>
        <w:t>2007</w:t>
      </w:r>
      <w:r w:rsidRPr="008E50BE">
        <w:rPr>
          <w:rFonts w:hint="eastAsia"/>
          <w:color w:val="000000"/>
          <w:lang w:val="en-US" w:eastAsia="zh-CN"/>
        </w:rPr>
        <w:t>年，日内瓦），</w:t>
      </w:r>
    </w:p>
    <w:p w:rsidR="001D7655" w:rsidRPr="008E50BE" w:rsidRDefault="001D7655" w:rsidP="001D7655">
      <w:pPr>
        <w:pStyle w:val="Call"/>
        <w:rPr>
          <w:lang w:eastAsia="zh-CN"/>
        </w:rPr>
      </w:pPr>
      <w:r w:rsidRPr="008E50BE">
        <w:rPr>
          <w:rFonts w:hint="eastAsia"/>
          <w:lang w:eastAsia="zh-CN"/>
        </w:rPr>
        <w:t>考虑到</w:t>
      </w:r>
    </w:p>
    <w:p w:rsidR="001D7655" w:rsidRPr="008E50BE" w:rsidRDefault="001D7655" w:rsidP="001D7655">
      <w:pPr>
        <w:rPr>
          <w:color w:val="000000"/>
          <w:lang w:val="en-US" w:eastAsia="zh-CN"/>
        </w:rPr>
      </w:pPr>
      <w:r w:rsidRPr="00C752D5">
        <w:rPr>
          <w:rFonts w:asciiTheme="majorBidi" w:eastAsia="STKaiti" w:hAnsiTheme="majorBidi" w:cstheme="majorBidi"/>
          <w:i/>
          <w:iCs/>
          <w:color w:val="000000"/>
          <w:lang w:val="en-US" w:eastAsia="zh-CN"/>
        </w:rPr>
        <w:t>a)</w:t>
      </w:r>
      <w:r w:rsidRPr="008E50BE">
        <w:rPr>
          <w:color w:val="000000"/>
          <w:lang w:val="en-US" w:eastAsia="zh-CN"/>
        </w:rPr>
        <w:tab/>
      </w:r>
      <w:r w:rsidRPr="008E50BE">
        <w:rPr>
          <w:rFonts w:hint="eastAsia"/>
          <w:lang w:eastAsia="zh-CN"/>
        </w:rPr>
        <w:t>经常审议以往的世界无线电行政大会和世界无线电通信大会的决议和建议以使其保持更新十分重要</w:t>
      </w:r>
      <w:r w:rsidRPr="008E50BE">
        <w:rPr>
          <w:lang w:eastAsia="zh-CN"/>
        </w:rPr>
        <w:t>；</w:t>
      </w:r>
    </w:p>
    <w:p w:rsidR="001D7655" w:rsidRPr="008E50BE" w:rsidRDefault="001D7655" w:rsidP="001D7655">
      <w:pPr>
        <w:rPr>
          <w:color w:val="000000"/>
          <w:lang w:val="en-US" w:eastAsia="zh-CN"/>
        </w:rPr>
      </w:pPr>
      <w:r w:rsidRPr="00C752D5">
        <w:rPr>
          <w:rFonts w:asciiTheme="majorBidi" w:eastAsia="STKaiti" w:hAnsiTheme="majorBidi" w:cstheme="majorBidi"/>
          <w:i/>
          <w:iCs/>
          <w:color w:val="000000"/>
          <w:lang w:val="en-US" w:eastAsia="zh-CN"/>
        </w:rPr>
        <w:t>b)</w:t>
      </w:r>
      <w:r w:rsidRPr="008E50BE">
        <w:rPr>
          <w:color w:val="000000"/>
          <w:lang w:val="en-US" w:eastAsia="zh-CN"/>
        </w:rPr>
        <w:tab/>
      </w:r>
      <w:r w:rsidRPr="008E50BE">
        <w:rPr>
          <w:rFonts w:hint="eastAsia"/>
          <w:lang w:eastAsia="zh-CN"/>
        </w:rPr>
        <w:t>无线电通信局主任提交给以往大会的报告为总体审议以往大会的决议和建议提供了有益的基础</w:t>
      </w:r>
      <w:r w:rsidRPr="008E50BE">
        <w:rPr>
          <w:lang w:eastAsia="zh-CN"/>
        </w:rPr>
        <w:t>；</w:t>
      </w:r>
    </w:p>
    <w:p w:rsidR="001D7655" w:rsidRPr="008E50BE" w:rsidRDefault="001D7655" w:rsidP="001D7655">
      <w:pPr>
        <w:rPr>
          <w:color w:val="000000"/>
          <w:lang w:val="en-US" w:eastAsia="zh-CN"/>
        </w:rPr>
      </w:pPr>
      <w:r w:rsidRPr="00C752D5">
        <w:rPr>
          <w:rFonts w:asciiTheme="majorBidi" w:eastAsia="STKaiti" w:hAnsiTheme="majorBidi" w:cstheme="majorBidi"/>
          <w:i/>
          <w:iCs/>
          <w:color w:val="000000"/>
          <w:lang w:val="en-US" w:eastAsia="zh-CN"/>
        </w:rPr>
        <w:t>c)</w:t>
      </w:r>
      <w:r w:rsidRPr="008E50BE">
        <w:rPr>
          <w:color w:val="000000"/>
          <w:lang w:val="en-US" w:eastAsia="zh-CN"/>
        </w:rPr>
        <w:tab/>
      </w:r>
      <w:r w:rsidRPr="008E50BE">
        <w:rPr>
          <w:rFonts w:hint="eastAsia"/>
          <w:lang w:eastAsia="zh-CN"/>
        </w:rPr>
        <w:t>为使未来的大会处理与大会议程无关的以往大会的决议和建议，制定一些原则和导则是必要的</w:t>
      </w:r>
      <w:r w:rsidRPr="008E50BE">
        <w:rPr>
          <w:lang w:eastAsia="zh-CN"/>
        </w:rPr>
        <w:t>，</w:t>
      </w:r>
    </w:p>
    <w:p w:rsidR="001D7655" w:rsidRPr="008E50BE" w:rsidRDefault="001D7655" w:rsidP="001D7655">
      <w:pPr>
        <w:pStyle w:val="Call"/>
        <w:rPr>
          <w:lang w:eastAsia="zh-CN"/>
        </w:rPr>
      </w:pPr>
      <w:r w:rsidRPr="008E50BE">
        <w:rPr>
          <w:rFonts w:hint="eastAsia"/>
          <w:lang w:eastAsia="zh-CN"/>
        </w:rPr>
        <w:t>做出决议，请未来有权的世界无线电通信大会</w:t>
      </w:r>
    </w:p>
    <w:p w:rsidR="001D7655" w:rsidRPr="008E50BE" w:rsidRDefault="001D7655" w:rsidP="001D7655">
      <w:pPr>
        <w:rPr>
          <w:color w:val="000000"/>
          <w:lang w:val="en-US" w:eastAsia="zh-CN"/>
        </w:rPr>
      </w:pPr>
      <w:r w:rsidRPr="008E50BE">
        <w:rPr>
          <w:color w:val="000000"/>
          <w:lang w:val="en-US" w:eastAsia="zh-CN"/>
        </w:rPr>
        <w:t>1</w:t>
      </w:r>
      <w:r w:rsidRPr="008E50BE">
        <w:rPr>
          <w:color w:val="000000"/>
          <w:lang w:val="en-US" w:eastAsia="zh-CN"/>
        </w:rPr>
        <w:tab/>
      </w:r>
      <w:r w:rsidRPr="008E50BE">
        <w:rPr>
          <w:rFonts w:hint="eastAsia"/>
          <w:lang w:eastAsia="zh-CN"/>
        </w:rPr>
        <w:t>审议与大会议程有关的以往大会的决议和建议，以便对其进行可能的修订、替换或废止，并采取相应的行动</w:t>
      </w:r>
      <w:r w:rsidRPr="008E50BE">
        <w:rPr>
          <w:lang w:eastAsia="zh-CN"/>
        </w:rPr>
        <w:t>；</w:t>
      </w:r>
    </w:p>
    <w:p w:rsidR="001D7655" w:rsidRPr="008E50BE" w:rsidRDefault="001D7655" w:rsidP="001D7655">
      <w:pPr>
        <w:rPr>
          <w:lang w:eastAsia="zh-CN"/>
        </w:rPr>
      </w:pPr>
      <w:r w:rsidRPr="008E50BE">
        <w:rPr>
          <w:rFonts w:hint="eastAsia"/>
          <w:color w:val="000000"/>
          <w:lang w:val="en-US" w:eastAsia="ja-JP"/>
        </w:rPr>
        <w:t>2</w:t>
      </w:r>
      <w:r w:rsidRPr="008E50BE">
        <w:rPr>
          <w:rFonts w:hint="eastAsia"/>
          <w:color w:val="000000"/>
          <w:lang w:val="en-US" w:eastAsia="ja-JP"/>
        </w:rPr>
        <w:tab/>
      </w:r>
      <w:r w:rsidRPr="008E50BE">
        <w:rPr>
          <w:rFonts w:hint="eastAsia"/>
          <w:lang w:eastAsia="zh-CN"/>
        </w:rPr>
        <w:t>审议与大会任何议程均无关联的以往大会的决议和建议，以便：</w:t>
      </w:r>
    </w:p>
    <w:p w:rsidR="001D7655" w:rsidRPr="008E50BE" w:rsidRDefault="001D7655" w:rsidP="001D7655">
      <w:pPr>
        <w:pStyle w:val="enumlev1"/>
        <w:rPr>
          <w:lang w:eastAsia="zh-CN"/>
        </w:rPr>
      </w:pPr>
      <w:r w:rsidRPr="008E50BE">
        <w:rPr>
          <w:lang w:eastAsia="zh-CN"/>
        </w:rPr>
        <w:t>–</w:t>
      </w:r>
      <w:r w:rsidRPr="008E50BE">
        <w:rPr>
          <w:rFonts w:hint="eastAsia"/>
          <w:lang w:eastAsia="zh-CN"/>
        </w:rPr>
        <w:tab/>
      </w:r>
      <w:r w:rsidRPr="008E50BE">
        <w:rPr>
          <w:rFonts w:hint="eastAsia"/>
          <w:lang w:eastAsia="zh-CN"/>
        </w:rPr>
        <w:t>废止那些已达到其目的或不再需要的决议和建议；</w:t>
      </w:r>
    </w:p>
    <w:p w:rsidR="001D7655" w:rsidRPr="008E50BE" w:rsidRDefault="001D7655" w:rsidP="001D7655">
      <w:pPr>
        <w:pStyle w:val="enumlev1"/>
        <w:rPr>
          <w:lang w:eastAsia="zh-CN"/>
        </w:rPr>
      </w:pPr>
      <w:r w:rsidRPr="008E50BE">
        <w:rPr>
          <w:lang w:eastAsia="zh-CN"/>
        </w:rPr>
        <w:t>–</w:t>
      </w:r>
      <w:r w:rsidRPr="008E50BE">
        <w:rPr>
          <w:rFonts w:hint="eastAsia"/>
          <w:lang w:eastAsia="zh-CN"/>
        </w:rPr>
        <w:tab/>
      </w:r>
      <w:r w:rsidRPr="008E50BE">
        <w:rPr>
          <w:rFonts w:hint="eastAsia"/>
          <w:lang w:eastAsia="zh-CN"/>
        </w:rPr>
        <w:t>对于需要</w:t>
      </w:r>
      <w:r w:rsidRPr="008E50BE">
        <w:rPr>
          <w:rFonts w:hint="eastAsia"/>
          <w:lang w:eastAsia="zh-CN"/>
        </w:rPr>
        <w:t>ITU-R</w:t>
      </w:r>
      <w:r w:rsidRPr="008E50BE">
        <w:rPr>
          <w:rFonts w:hint="eastAsia"/>
          <w:lang w:eastAsia="zh-CN"/>
        </w:rPr>
        <w:t>开展研究、但在过去两届大会之间</w:t>
      </w:r>
      <w:r w:rsidRPr="008E50BE">
        <w:rPr>
          <w:rFonts w:hint="eastAsia"/>
          <w:lang w:val="en-US" w:eastAsia="zh-CN"/>
        </w:rPr>
        <w:t>的</w:t>
      </w:r>
      <w:r w:rsidRPr="008E50BE">
        <w:rPr>
          <w:rFonts w:hint="eastAsia"/>
          <w:lang w:eastAsia="zh-CN"/>
        </w:rPr>
        <w:t>研究期内未取得任何进展的那些决议和建议，或其相关部分，研究是否需要保留；</w:t>
      </w:r>
    </w:p>
    <w:p w:rsidR="001D7655" w:rsidRPr="008E50BE" w:rsidRDefault="001D7655" w:rsidP="001D7655">
      <w:pPr>
        <w:pStyle w:val="enumlev1"/>
        <w:rPr>
          <w:lang w:eastAsia="zh-CN"/>
        </w:rPr>
      </w:pPr>
      <w:r w:rsidRPr="008E50BE">
        <w:rPr>
          <w:lang w:eastAsia="zh-CN"/>
        </w:rPr>
        <w:t>–</w:t>
      </w:r>
      <w:r w:rsidRPr="008E50BE">
        <w:rPr>
          <w:rFonts w:hint="eastAsia"/>
          <w:lang w:eastAsia="zh-CN"/>
        </w:rPr>
        <w:tab/>
      </w:r>
      <w:r w:rsidRPr="008E50BE">
        <w:rPr>
          <w:rFonts w:hint="eastAsia"/>
          <w:lang w:eastAsia="zh-CN"/>
        </w:rPr>
        <w:t>更新和修改过时的决议和建议或其相关部分，并修正明显的遗漏、不一致之处、含义模糊不清或编辑错误，并进行必要的统一工作；</w:t>
      </w:r>
    </w:p>
    <w:p w:rsidR="001D7655" w:rsidRPr="008E50BE" w:rsidRDefault="001D7655" w:rsidP="001D7655">
      <w:pPr>
        <w:rPr>
          <w:lang w:eastAsia="zh-CN"/>
        </w:rPr>
      </w:pPr>
      <w:r w:rsidRPr="008E50BE">
        <w:rPr>
          <w:rFonts w:hint="eastAsia"/>
          <w:lang w:eastAsia="zh-CN"/>
        </w:rPr>
        <w:t>3</w:t>
      </w:r>
      <w:r w:rsidRPr="008E50BE">
        <w:rPr>
          <w:rFonts w:hint="eastAsia"/>
          <w:lang w:eastAsia="zh-CN"/>
        </w:rPr>
        <w:tab/>
      </w:r>
      <w:r w:rsidRPr="008E50BE">
        <w:rPr>
          <w:rFonts w:hint="eastAsia"/>
          <w:lang w:eastAsia="zh-CN"/>
        </w:rPr>
        <w:t>在大会开始时确定由大会哪个委员会主要负责审议上述</w:t>
      </w:r>
      <w:r w:rsidRPr="008E50BE">
        <w:rPr>
          <w:rFonts w:eastAsia="STKaiti" w:hint="eastAsia"/>
          <w:lang w:eastAsia="zh-CN"/>
        </w:rPr>
        <w:t>做出决议</w:t>
      </w:r>
      <w:r w:rsidRPr="008E50BE">
        <w:rPr>
          <w:rFonts w:hint="eastAsia"/>
          <w:lang w:eastAsia="zh-CN"/>
        </w:rPr>
        <w:t>1</w:t>
      </w:r>
      <w:r w:rsidRPr="008E50BE">
        <w:rPr>
          <w:rFonts w:hint="eastAsia"/>
          <w:lang w:eastAsia="zh-CN"/>
        </w:rPr>
        <w:t>和</w:t>
      </w:r>
      <w:r w:rsidRPr="008E50BE">
        <w:rPr>
          <w:rFonts w:hint="eastAsia"/>
          <w:lang w:eastAsia="zh-CN"/>
        </w:rPr>
        <w:t>2</w:t>
      </w:r>
      <w:r w:rsidRPr="008E50BE">
        <w:rPr>
          <w:rFonts w:hint="eastAsia"/>
          <w:lang w:eastAsia="zh-CN"/>
        </w:rPr>
        <w:t>所述的每项决议和建议，</w:t>
      </w:r>
    </w:p>
    <w:p w:rsidR="001D7655" w:rsidRPr="008E50BE" w:rsidRDefault="001D7655" w:rsidP="001D7655">
      <w:pPr>
        <w:pStyle w:val="Call"/>
        <w:rPr>
          <w:lang w:eastAsia="zh-CN"/>
        </w:rPr>
      </w:pPr>
      <w:r w:rsidRPr="008E50BE">
        <w:rPr>
          <w:rFonts w:hint="eastAsia"/>
          <w:lang w:eastAsia="zh-CN"/>
        </w:rPr>
        <w:t>责成无线电通信局主任</w:t>
      </w:r>
    </w:p>
    <w:p w:rsidR="001D7655" w:rsidRPr="008E50BE" w:rsidRDefault="001D7655" w:rsidP="001D7655">
      <w:pPr>
        <w:rPr>
          <w:lang w:eastAsia="zh-CN"/>
        </w:rPr>
      </w:pPr>
      <w:r w:rsidRPr="008E50BE">
        <w:rPr>
          <w:lang w:eastAsia="zh-CN"/>
        </w:rPr>
        <w:t>1</w:t>
      </w:r>
      <w:r w:rsidRPr="008E50BE">
        <w:rPr>
          <w:lang w:eastAsia="zh-CN"/>
        </w:rPr>
        <w:tab/>
      </w:r>
      <w:r w:rsidRPr="008E50BE">
        <w:rPr>
          <w:rFonts w:hint="eastAsia"/>
          <w:lang w:eastAsia="zh-CN"/>
        </w:rPr>
        <w:t>对以往大会的决议和建议进行一次总体审议，且在与无线电通信顾问组和无线电通信研究组主席和副主席磋商之后，就</w:t>
      </w:r>
      <w:r w:rsidRPr="008E50BE">
        <w:rPr>
          <w:rFonts w:eastAsia="STKaiti" w:hint="eastAsia"/>
          <w:lang w:eastAsia="zh-CN"/>
        </w:rPr>
        <w:t>做出决议</w:t>
      </w:r>
      <w:r w:rsidRPr="008E50BE">
        <w:rPr>
          <w:rFonts w:hint="eastAsia"/>
          <w:lang w:eastAsia="zh-CN"/>
        </w:rPr>
        <w:t>1</w:t>
      </w:r>
      <w:r w:rsidRPr="008E50BE">
        <w:rPr>
          <w:rFonts w:hint="eastAsia"/>
          <w:lang w:eastAsia="zh-CN"/>
        </w:rPr>
        <w:t>和</w:t>
      </w:r>
      <w:r w:rsidRPr="008E50BE">
        <w:rPr>
          <w:rFonts w:hint="eastAsia"/>
          <w:lang w:eastAsia="zh-CN"/>
        </w:rPr>
        <w:t>2</w:t>
      </w:r>
      <w:r w:rsidRPr="008E50BE">
        <w:rPr>
          <w:rFonts w:hint="eastAsia"/>
          <w:lang w:eastAsia="zh-CN"/>
        </w:rPr>
        <w:t>所述的内容向大会筹备会议（</w:t>
      </w:r>
      <w:r w:rsidRPr="008E50BE">
        <w:rPr>
          <w:rFonts w:hint="eastAsia"/>
          <w:lang w:eastAsia="zh-CN"/>
        </w:rPr>
        <w:t>CPM</w:t>
      </w:r>
      <w:r w:rsidRPr="008E50BE">
        <w:rPr>
          <w:rFonts w:hint="eastAsia"/>
          <w:lang w:eastAsia="zh-CN"/>
        </w:rPr>
        <w:t>）第二次会议提交报告，并说明所涉及的相关议程议项</w:t>
      </w:r>
      <w:r w:rsidRPr="008E50BE">
        <w:rPr>
          <w:lang w:eastAsia="zh-CN"/>
        </w:rPr>
        <w:t>；</w:t>
      </w:r>
    </w:p>
    <w:p w:rsidR="001D7655" w:rsidRPr="008E50BE" w:rsidRDefault="001D7655" w:rsidP="001D7655">
      <w:pPr>
        <w:rPr>
          <w:lang w:eastAsia="zh-CN"/>
        </w:rPr>
      </w:pPr>
      <w:r w:rsidRPr="008E50BE">
        <w:rPr>
          <w:lang w:eastAsia="zh-CN"/>
        </w:rPr>
        <w:t>2</w:t>
      </w:r>
      <w:r w:rsidRPr="008E50BE">
        <w:rPr>
          <w:lang w:eastAsia="zh-CN"/>
        </w:rPr>
        <w:tab/>
      </w:r>
      <w:r w:rsidRPr="008E50BE">
        <w:rPr>
          <w:rFonts w:hint="eastAsia"/>
          <w:lang w:eastAsia="zh-CN"/>
        </w:rPr>
        <w:t>与各无线电通信研究组主席合作，在上述报告中纳入</w:t>
      </w:r>
      <w:r w:rsidRPr="008E50BE">
        <w:rPr>
          <w:rFonts w:hint="eastAsia"/>
          <w:lang w:eastAsia="zh-CN"/>
        </w:rPr>
        <w:t>ITU-R</w:t>
      </w:r>
      <w:r w:rsidRPr="008E50BE">
        <w:rPr>
          <w:rFonts w:hint="eastAsia"/>
          <w:lang w:eastAsia="zh-CN"/>
        </w:rPr>
        <w:t>针对前几届大会决议和建议要求但并未列入未来两届大会议程的问题所做研究的进展情况，</w:t>
      </w:r>
    </w:p>
    <w:p w:rsidR="001D7655" w:rsidRPr="008E50BE" w:rsidRDefault="001D7655" w:rsidP="001D7655">
      <w:pPr>
        <w:pStyle w:val="Call"/>
        <w:rPr>
          <w:lang w:eastAsia="zh-CN"/>
        </w:rPr>
      </w:pPr>
      <w:r w:rsidRPr="008E50BE">
        <w:rPr>
          <w:rFonts w:hint="eastAsia"/>
          <w:lang w:eastAsia="zh-CN"/>
        </w:rPr>
        <w:t>请各主管部门</w:t>
      </w:r>
    </w:p>
    <w:p w:rsidR="001D7655" w:rsidRPr="008E50BE" w:rsidRDefault="001D7655" w:rsidP="001D7655">
      <w:pPr>
        <w:ind w:firstLineChars="200" w:firstLine="480"/>
        <w:rPr>
          <w:color w:val="000000"/>
          <w:lang w:eastAsia="zh-CN"/>
        </w:rPr>
      </w:pPr>
      <w:r w:rsidRPr="008E50BE">
        <w:rPr>
          <w:rFonts w:hint="eastAsia"/>
          <w:lang w:eastAsia="zh-CN"/>
        </w:rPr>
        <w:t>向</w:t>
      </w:r>
      <w:r w:rsidRPr="008E50BE">
        <w:rPr>
          <w:rFonts w:hint="eastAsia"/>
          <w:lang w:eastAsia="zh-CN"/>
        </w:rPr>
        <w:t>CPM</w:t>
      </w:r>
      <w:r w:rsidRPr="008E50BE">
        <w:rPr>
          <w:rFonts w:hint="eastAsia"/>
          <w:lang w:eastAsia="zh-CN"/>
        </w:rPr>
        <w:t>提交有关落实本决议的文稿，</w:t>
      </w:r>
    </w:p>
    <w:p w:rsidR="001D7655" w:rsidRPr="008E50BE" w:rsidRDefault="001D7655" w:rsidP="001D7655">
      <w:pPr>
        <w:pStyle w:val="Call"/>
        <w:rPr>
          <w:lang w:eastAsia="zh-CN"/>
        </w:rPr>
      </w:pPr>
      <w:r w:rsidRPr="008E50BE">
        <w:rPr>
          <w:rFonts w:hint="eastAsia"/>
          <w:lang w:eastAsia="zh-CN"/>
        </w:rPr>
        <w:t>请大会筹备会议</w:t>
      </w:r>
    </w:p>
    <w:p w:rsidR="001D7655" w:rsidRPr="008E50BE" w:rsidRDefault="001D7655" w:rsidP="001D7655">
      <w:pPr>
        <w:ind w:firstLineChars="200" w:firstLine="480"/>
        <w:rPr>
          <w:lang w:eastAsia="zh-CN"/>
        </w:rPr>
      </w:pPr>
      <w:r w:rsidRPr="008E50BE">
        <w:rPr>
          <w:rFonts w:hint="eastAsia"/>
          <w:lang w:eastAsia="zh-CN"/>
        </w:rPr>
        <w:t>根据主管部门向</w:t>
      </w:r>
      <w:r w:rsidRPr="008E50BE">
        <w:rPr>
          <w:rFonts w:hint="eastAsia"/>
          <w:lang w:eastAsia="zh-CN"/>
        </w:rPr>
        <w:t>CPM</w:t>
      </w:r>
      <w:r w:rsidRPr="008E50BE">
        <w:rPr>
          <w:rFonts w:hint="eastAsia"/>
          <w:lang w:eastAsia="zh-CN"/>
        </w:rPr>
        <w:t>提交的文稿，将对以往大会决议和建议的总体审议结果包括在</w:t>
      </w:r>
      <w:r w:rsidRPr="008E50BE">
        <w:rPr>
          <w:rFonts w:hint="eastAsia"/>
          <w:lang w:eastAsia="zh-CN"/>
        </w:rPr>
        <w:t>CPM</w:t>
      </w:r>
      <w:r w:rsidRPr="008E50BE">
        <w:rPr>
          <w:rFonts w:hint="eastAsia"/>
          <w:lang w:eastAsia="zh-CN"/>
        </w:rPr>
        <w:t>报告之中，以便于未来世界无线电通信大会开展后续工作。</w:t>
      </w:r>
    </w:p>
    <w:p w:rsidR="001D7655" w:rsidRPr="008E50BE" w:rsidRDefault="001D7655" w:rsidP="001D7655">
      <w:pPr>
        <w:rPr>
          <w:lang w:eastAsia="zh-CN"/>
        </w:rPr>
      </w:pPr>
      <w:r w:rsidRPr="008E50BE">
        <w:rPr>
          <w:lang w:eastAsia="zh-CN"/>
        </w:rPr>
        <w:br w:type="page"/>
      </w:r>
    </w:p>
    <w:p w:rsidR="00835BAB" w:rsidRPr="009466BE" w:rsidRDefault="00835BAB" w:rsidP="009466BE">
      <w:pPr>
        <w:pStyle w:val="ResNo"/>
        <w:tabs>
          <w:tab w:val="clear" w:pos="1871"/>
          <w:tab w:val="clear" w:pos="2268"/>
          <w:tab w:val="left" w:pos="567"/>
        </w:tabs>
        <w:spacing w:before="100"/>
        <w:outlineLvl w:val="0"/>
        <w:rPr>
          <w:rFonts w:asciiTheme="majorBidi" w:hAnsiTheme="majorBidi" w:cstheme="majorBidi"/>
          <w:caps w:val="0"/>
          <w:szCs w:val="28"/>
          <w:lang w:eastAsia="zh-CN"/>
        </w:rPr>
      </w:pPr>
      <w:bookmarkStart w:id="80" w:name="RES_157"/>
      <w:bookmarkStart w:id="81" w:name="_Toc451159065"/>
      <w:bookmarkStart w:id="82" w:name="_Toc464223729"/>
      <w:bookmarkEnd w:id="80"/>
      <w:r w:rsidRPr="009466BE">
        <w:rPr>
          <w:rFonts w:asciiTheme="majorBidi" w:hAnsiTheme="majorBidi" w:cstheme="majorBidi" w:hint="eastAsia"/>
          <w:caps w:val="0"/>
          <w:szCs w:val="28"/>
          <w:lang w:eastAsia="zh-CN"/>
        </w:rPr>
        <w:lastRenderedPageBreak/>
        <w:t>第</w:t>
      </w:r>
      <w:r w:rsidRPr="009466BE">
        <w:rPr>
          <w:rFonts w:asciiTheme="majorBidi" w:hAnsiTheme="majorBidi" w:cstheme="majorBidi"/>
          <w:caps w:val="0"/>
          <w:szCs w:val="28"/>
          <w:lang w:eastAsia="zh-CN"/>
        </w:rPr>
        <w:t>157</w:t>
      </w:r>
      <w:r w:rsidRPr="009466BE">
        <w:rPr>
          <w:rFonts w:asciiTheme="majorBidi" w:hAnsiTheme="majorBidi" w:cstheme="majorBidi" w:hint="eastAsia"/>
          <w:caps w:val="0"/>
          <w:szCs w:val="28"/>
          <w:lang w:eastAsia="zh-CN"/>
        </w:rPr>
        <w:t>号决议（</w:t>
      </w:r>
      <w:r w:rsidRPr="009466BE">
        <w:rPr>
          <w:rFonts w:asciiTheme="majorBidi" w:hAnsiTheme="majorBidi" w:cstheme="majorBidi" w:hint="eastAsia"/>
          <w:caps w:val="0"/>
          <w:szCs w:val="28"/>
          <w:lang w:eastAsia="zh-CN"/>
        </w:rPr>
        <w:t>WRC-15</w:t>
      </w:r>
      <w:r w:rsidRPr="009466BE">
        <w:rPr>
          <w:rFonts w:asciiTheme="majorBidi" w:hAnsiTheme="majorBidi" w:cstheme="majorBidi" w:hint="eastAsia"/>
          <w:caps w:val="0"/>
          <w:szCs w:val="28"/>
          <w:lang w:eastAsia="zh-CN"/>
        </w:rPr>
        <w:t>）</w:t>
      </w:r>
      <w:bookmarkEnd w:id="81"/>
      <w:bookmarkEnd w:id="82"/>
    </w:p>
    <w:p w:rsidR="00835BAB" w:rsidRPr="00883027" w:rsidRDefault="00835BAB" w:rsidP="00883027">
      <w:pPr>
        <w:pStyle w:val="Restitle"/>
        <w:tabs>
          <w:tab w:val="clear" w:pos="1134"/>
          <w:tab w:val="clear" w:pos="1871"/>
          <w:tab w:val="clear" w:pos="2268"/>
          <w:tab w:val="left" w:pos="567"/>
        </w:tabs>
        <w:spacing w:after="120"/>
        <w:outlineLvl w:val="1"/>
        <w:rPr>
          <w:rFonts w:asciiTheme="majorBidi" w:eastAsia="Times New Roman" w:hAnsiTheme="majorBidi" w:cstheme="majorBidi"/>
          <w:noProof/>
          <w:szCs w:val="28"/>
          <w:lang w:eastAsia="zh-CN"/>
        </w:rPr>
      </w:pPr>
      <w:bookmarkStart w:id="83" w:name="_Toc451159066"/>
      <w:bookmarkStart w:id="84" w:name="_Toc464223730"/>
      <w:r w:rsidRPr="00883027">
        <w:rPr>
          <w:rFonts w:ascii="SimSun" w:hAnsi="SimSun" w:cs="SimSun" w:hint="eastAsia"/>
          <w:noProof/>
          <w:szCs w:val="28"/>
          <w:lang w:eastAsia="zh-CN"/>
        </w:rPr>
        <w:t>有关划分给卫星固定业务的</w:t>
      </w:r>
      <w:r w:rsidRPr="00883027">
        <w:rPr>
          <w:rFonts w:asciiTheme="majorBidi" w:eastAsia="Times New Roman" w:hAnsiTheme="majorBidi" w:cstheme="majorBidi"/>
          <w:noProof/>
          <w:szCs w:val="28"/>
          <w:lang w:eastAsia="zh-CN"/>
        </w:rPr>
        <w:t>3 700-4 200 MHz</w:t>
      </w:r>
      <w:r w:rsidRPr="00883027">
        <w:rPr>
          <w:rFonts w:ascii="SimSun" w:hAnsi="SimSun" w:cs="SimSun" w:hint="eastAsia"/>
          <w:noProof/>
          <w:szCs w:val="28"/>
          <w:lang w:eastAsia="zh-CN"/>
        </w:rPr>
        <w:t>、</w:t>
      </w:r>
      <w:r w:rsidRPr="00883027">
        <w:rPr>
          <w:rFonts w:asciiTheme="majorBidi" w:eastAsia="Times New Roman" w:hAnsiTheme="majorBidi" w:cstheme="majorBidi"/>
          <w:noProof/>
          <w:szCs w:val="28"/>
          <w:lang w:eastAsia="zh-CN"/>
        </w:rPr>
        <w:t>4 500-4 800 MHz</w:t>
      </w:r>
      <w:r w:rsidRPr="00883027">
        <w:rPr>
          <w:rFonts w:ascii="SimSun" w:hAnsi="SimSun" w:cs="SimSun" w:hint="eastAsia"/>
          <w:noProof/>
          <w:szCs w:val="28"/>
          <w:lang w:eastAsia="zh-CN"/>
        </w:rPr>
        <w:t>、</w:t>
      </w:r>
      <w:r w:rsidRPr="00883027">
        <w:rPr>
          <w:rFonts w:asciiTheme="majorBidi" w:eastAsia="Times New Roman" w:hAnsiTheme="majorBidi" w:cstheme="majorBidi"/>
          <w:noProof/>
          <w:szCs w:val="28"/>
          <w:lang w:eastAsia="zh-CN"/>
        </w:rPr>
        <w:br/>
        <w:t>5 925-</w:t>
      </w:r>
      <w:r w:rsidRPr="00883027">
        <w:rPr>
          <w:rFonts w:asciiTheme="majorBidi" w:eastAsia="Times New Roman" w:hAnsiTheme="majorBidi" w:cstheme="majorBidi" w:hint="eastAsia"/>
          <w:noProof/>
          <w:szCs w:val="28"/>
          <w:lang w:eastAsia="zh-CN"/>
        </w:rPr>
        <w:t>6 425</w:t>
      </w:r>
      <w:r w:rsidRPr="00883027">
        <w:rPr>
          <w:rFonts w:ascii="SimSun" w:hAnsi="SimSun" w:cs="SimSun" w:hint="eastAsia"/>
          <w:noProof/>
          <w:szCs w:val="28"/>
          <w:lang w:eastAsia="zh-CN"/>
        </w:rPr>
        <w:t>和</w:t>
      </w:r>
      <w:r w:rsidRPr="00883027">
        <w:rPr>
          <w:rFonts w:asciiTheme="majorBidi" w:eastAsia="Times New Roman" w:hAnsiTheme="majorBidi" w:cstheme="majorBidi" w:hint="eastAsia"/>
          <w:noProof/>
          <w:szCs w:val="28"/>
          <w:lang w:eastAsia="zh-CN"/>
        </w:rPr>
        <w:t>6 725-</w:t>
      </w:r>
      <w:r w:rsidRPr="00883027">
        <w:rPr>
          <w:rFonts w:asciiTheme="majorBidi" w:eastAsia="Times New Roman" w:hAnsiTheme="majorBidi" w:cstheme="majorBidi"/>
          <w:noProof/>
          <w:szCs w:val="28"/>
          <w:lang w:eastAsia="zh-CN"/>
        </w:rPr>
        <w:t>7 025 MHz</w:t>
      </w:r>
      <w:r w:rsidRPr="00883027">
        <w:rPr>
          <w:rFonts w:ascii="SimSun" w:hAnsi="SimSun" w:cs="SimSun" w:hint="eastAsia"/>
          <w:noProof/>
          <w:szCs w:val="28"/>
          <w:lang w:eastAsia="zh-CN"/>
        </w:rPr>
        <w:t>频段中新型非对地静止</w:t>
      </w:r>
      <w:r w:rsidRPr="00883027">
        <w:rPr>
          <w:rFonts w:asciiTheme="majorBidi" w:eastAsia="Times New Roman" w:hAnsiTheme="majorBidi" w:cstheme="majorBidi"/>
          <w:noProof/>
          <w:szCs w:val="28"/>
          <w:lang w:eastAsia="zh-CN"/>
        </w:rPr>
        <w:br/>
      </w:r>
      <w:r w:rsidRPr="00883027">
        <w:rPr>
          <w:rFonts w:ascii="SimSun" w:hAnsi="SimSun" w:cs="SimSun" w:hint="eastAsia"/>
          <w:noProof/>
          <w:szCs w:val="28"/>
          <w:lang w:eastAsia="zh-CN"/>
        </w:rPr>
        <w:t>系统的技术和操作问题以及规则条款的研究</w:t>
      </w:r>
      <w:bookmarkEnd w:id="83"/>
      <w:bookmarkEnd w:id="84"/>
    </w:p>
    <w:p w:rsidR="00835BAB" w:rsidRPr="008E50BE" w:rsidRDefault="00835BAB" w:rsidP="00835BAB">
      <w:pPr>
        <w:pStyle w:val="Normalaftertitle"/>
        <w:rPr>
          <w:color w:val="000000"/>
          <w:lang w:val="en-US" w:eastAsia="zh-CN"/>
        </w:rPr>
      </w:pPr>
      <w:r w:rsidRPr="008E50BE">
        <w:rPr>
          <w:rFonts w:hint="eastAsia"/>
          <w:color w:val="000000"/>
          <w:lang w:val="zh-CN" w:eastAsia="zh-CN"/>
        </w:rPr>
        <w:t>世界无线电通信大会</w:t>
      </w:r>
      <w:r w:rsidRPr="008E50BE">
        <w:rPr>
          <w:rFonts w:hint="eastAsia"/>
          <w:color w:val="000000"/>
          <w:lang w:val="en-US" w:eastAsia="zh-CN"/>
        </w:rPr>
        <w:t>（</w:t>
      </w:r>
      <w:r w:rsidRPr="008E50BE">
        <w:rPr>
          <w:rFonts w:hint="eastAsia"/>
          <w:color w:val="000000"/>
          <w:lang w:val="en-US" w:eastAsia="zh-CN"/>
        </w:rPr>
        <w:t>201</w:t>
      </w:r>
      <w:r w:rsidRPr="008E50BE">
        <w:rPr>
          <w:color w:val="000000"/>
          <w:lang w:val="en-US" w:eastAsia="zh-CN"/>
        </w:rPr>
        <w:t>5</w:t>
      </w:r>
      <w:r w:rsidRPr="008E50BE">
        <w:rPr>
          <w:rFonts w:hint="eastAsia"/>
          <w:color w:val="000000"/>
          <w:lang w:val="en-US" w:eastAsia="zh-CN"/>
        </w:rPr>
        <w:t>年，日内瓦），</w:t>
      </w:r>
    </w:p>
    <w:p w:rsidR="00835BAB" w:rsidRPr="008E50BE" w:rsidRDefault="00835BAB" w:rsidP="00835BAB">
      <w:pPr>
        <w:pStyle w:val="Call"/>
        <w:rPr>
          <w:lang w:eastAsia="zh-CN"/>
        </w:rPr>
      </w:pPr>
      <w:r w:rsidRPr="008E50BE">
        <w:rPr>
          <w:rFonts w:hint="eastAsia"/>
          <w:lang w:eastAsia="zh-CN"/>
        </w:rPr>
        <w:t>考虑到</w:t>
      </w:r>
    </w:p>
    <w:p w:rsidR="00835BAB" w:rsidRPr="008E50BE" w:rsidRDefault="00835BAB" w:rsidP="00835BAB">
      <w:pPr>
        <w:rPr>
          <w:lang w:eastAsia="zh-CN"/>
        </w:rPr>
      </w:pPr>
      <w:r w:rsidRPr="00C752D5">
        <w:rPr>
          <w:rFonts w:asciiTheme="majorBidi" w:eastAsia="STKaiti" w:hAnsiTheme="majorBidi" w:cstheme="majorBidi"/>
          <w:i/>
          <w:iCs/>
          <w:color w:val="000000"/>
          <w:lang w:val="en-US" w:eastAsia="zh-CN"/>
        </w:rPr>
        <w:t>a)</w:t>
      </w:r>
      <w:r w:rsidRPr="008E50BE">
        <w:rPr>
          <w:lang w:eastAsia="zh-CN"/>
        </w:rPr>
        <w:tab/>
      </w:r>
      <w:r w:rsidRPr="008E50BE">
        <w:rPr>
          <w:rFonts w:hint="eastAsia"/>
          <w:lang w:eastAsia="zh-CN"/>
        </w:rPr>
        <w:t>即使是在世界上最偏僻的地区，采用对地静止轨道（</w:t>
      </w:r>
      <w:r w:rsidRPr="008E50BE">
        <w:rPr>
          <w:rFonts w:hint="eastAsia"/>
          <w:lang w:eastAsia="zh-CN"/>
        </w:rPr>
        <w:t>GSO</w:t>
      </w:r>
      <w:r w:rsidRPr="008E50BE">
        <w:rPr>
          <w:rFonts w:hint="eastAsia"/>
          <w:lang w:eastAsia="zh-CN"/>
        </w:rPr>
        <w:t>）和非对地静止轨道（</w:t>
      </w:r>
      <w:r w:rsidRPr="008E50BE">
        <w:rPr>
          <w:lang w:eastAsia="zh-CN"/>
        </w:rPr>
        <w:t>non-GSO</w:t>
      </w:r>
      <w:r w:rsidRPr="008E50BE">
        <w:rPr>
          <w:rFonts w:hint="eastAsia"/>
          <w:lang w:eastAsia="zh-CN"/>
        </w:rPr>
        <w:t>）卫星星座相关新技术的系统也可提供大容量、低成本的通信手段；</w:t>
      </w:r>
    </w:p>
    <w:p w:rsidR="00835BAB" w:rsidRPr="008E50BE" w:rsidRDefault="00835BAB" w:rsidP="00835BAB">
      <w:pPr>
        <w:rPr>
          <w:rFonts w:eastAsia="Calibri"/>
          <w:szCs w:val="24"/>
          <w:lang w:val="en-US" w:eastAsia="zh-CN"/>
        </w:rPr>
      </w:pPr>
      <w:r w:rsidRPr="00C752D5">
        <w:rPr>
          <w:rFonts w:asciiTheme="majorBidi" w:eastAsia="STKaiti" w:hAnsiTheme="majorBidi" w:cstheme="majorBidi"/>
          <w:i/>
          <w:iCs/>
          <w:color w:val="000000"/>
          <w:lang w:val="en-US" w:eastAsia="zh-CN"/>
        </w:rPr>
        <w:t>b)</w:t>
      </w:r>
      <w:r w:rsidRPr="008E50BE">
        <w:rPr>
          <w:lang w:eastAsia="zh-CN"/>
        </w:rPr>
        <w:tab/>
        <w:t>GSO</w:t>
      </w:r>
      <w:r w:rsidRPr="008E50BE">
        <w:rPr>
          <w:rFonts w:hint="eastAsia"/>
          <w:lang w:eastAsia="zh-CN"/>
        </w:rPr>
        <w:t>和</w:t>
      </w:r>
      <w:r w:rsidRPr="008E50BE">
        <w:rPr>
          <w:lang w:eastAsia="zh-CN"/>
        </w:rPr>
        <w:t>非</w:t>
      </w:r>
      <w:r w:rsidRPr="008E50BE">
        <w:rPr>
          <w:lang w:eastAsia="zh-CN"/>
        </w:rPr>
        <w:t>GSO</w:t>
      </w:r>
      <w:r w:rsidRPr="008E50BE">
        <w:rPr>
          <w:rFonts w:hint="eastAsia"/>
          <w:lang w:eastAsia="zh-CN"/>
        </w:rPr>
        <w:t>卫星轨道及其相关频谱是宝贵资源，为了维护世界各国的共同利益，应保护这些资源的公平获取；</w:t>
      </w:r>
    </w:p>
    <w:p w:rsidR="00835BAB" w:rsidRPr="008E50BE" w:rsidRDefault="00835BAB" w:rsidP="00835BAB">
      <w:pPr>
        <w:rPr>
          <w:lang w:eastAsia="zh-CN"/>
        </w:rPr>
      </w:pPr>
      <w:r w:rsidRPr="00C752D5">
        <w:rPr>
          <w:rFonts w:asciiTheme="majorBidi" w:eastAsia="STKaiti" w:hAnsiTheme="majorBidi" w:cstheme="majorBidi"/>
          <w:i/>
          <w:iCs/>
          <w:color w:val="000000"/>
          <w:lang w:val="en-US" w:eastAsia="zh-CN"/>
        </w:rPr>
        <w:t>c)</w:t>
      </w:r>
      <w:r w:rsidRPr="008E50BE">
        <w:rPr>
          <w:lang w:eastAsia="zh-CN"/>
        </w:rPr>
        <w:tab/>
      </w:r>
      <w:r w:rsidRPr="008E50BE">
        <w:rPr>
          <w:rFonts w:hint="eastAsia"/>
          <w:lang w:eastAsia="zh-CN"/>
        </w:rPr>
        <w:t>促进使用新型非</w:t>
      </w:r>
      <w:r w:rsidRPr="008E50BE">
        <w:rPr>
          <w:rFonts w:hint="eastAsia"/>
          <w:lang w:eastAsia="zh-CN"/>
        </w:rPr>
        <w:t>GSO</w:t>
      </w:r>
      <w:r w:rsidRPr="008E50BE">
        <w:rPr>
          <w:rFonts w:hint="eastAsia"/>
          <w:lang w:eastAsia="zh-CN"/>
        </w:rPr>
        <w:t>系统将有可能显著提升由于在</w:t>
      </w:r>
      <w:r w:rsidRPr="008E50BE">
        <w:rPr>
          <w:lang w:eastAsia="zh-CN"/>
        </w:rPr>
        <w:t>3 700-4 200 MHz</w:t>
      </w:r>
      <w:r w:rsidRPr="008E50BE">
        <w:rPr>
          <w:rFonts w:hint="eastAsia"/>
          <w:lang w:eastAsia="zh-CN"/>
        </w:rPr>
        <w:t>、</w:t>
      </w:r>
      <w:r w:rsidRPr="008E50BE">
        <w:rPr>
          <w:lang w:eastAsia="zh-CN"/>
        </w:rPr>
        <w:t>4 500-4</w:t>
      </w:r>
      <w:r w:rsidRPr="008E50BE">
        <w:rPr>
          <w:lang w:val="en-US" w:eastAsia="zh-CN"/>
        </w:rPr>
        <w:t> </w:t>
      </w:r>
      <w:r w:rsidRPr="008E50BE">
        <w:rPr>
          <w:lang w:eastAsia="zh-CN"/>
        </w:rPr>
        <w:t>800</w:t>
      </w:r>
      <w:r w:rsidRPr="008E50BE">
        <w:rPr>
          <w:lang w:val="en-US" w:eastAsia="zh-CN"/>
        </w:rPr>
        <w:t> </w:t>
      </w:r>
      <w:r w:rsidRPr="008E50BE">
        <w:rPr>
          <w:lang w:eastAsia="zh-CN"/>
        </w:rPr>
        <w:t>MHz</w:t>
      </w:r>
      <w:r w:rsidRPr="008E50BE">
        <w:rPr>
          <w:rFonts w:hint="eastAsia"/>
          <w:lang w:eastAsia="zh-CN"/>
        </w:rPr>
        <w:t>、</w:t>
      </w:r>
      <w:r w:rsidRPr="008E50BE">
        <w:rPr>
          <w:lang w:eastAsia="zh-CN"/>
        </w:rPr>
        <w:t>5 925-</w:t>
      </w:r>
      <w:r w:rsidRPr="008E50BE">
        <w:rPr>
          <w:rFonts w:hint="eastAsia"/>
          <w:szCs w:val="28"/>
          <w:lang w:eastAsia="zh-CN"/>
        </w:rPr>
        <w:t>6 425</w:t>
      </w:r>
      <w:r w:rsidRPr="008E50BE">
        <w:rPr>
          <w:rFonts w:hint="eastAsia"/>
          <w:szCs w:val="28"/>
          <w:lang w:eastAsia="zh-CN"/>
        </w:rPr>
        <w:t>和</w:t>
      </w:r>
      <w:r w:rsidRPr="008E50BE">
        <w:rPr>
          <w:rFonts w:hint="eastAsia"/>
          <w:szCs w:val="28"/>
          <w:lang w:eastAsia="zh-CN"/>
        </w:rPr>
        <w:t>6 725-</w:t>
      </w:r>
      <w:r w:rsidRPr="008E50BE">
        <w:rPr>
          <w:lang w:eastAsia="zh-CN"/>
        </w:rPr>
        <w:t>7 025 MHz</w:t>
      </w:r>
      <w:r w:rsidRPr="008E50BE">
        <w:rPr>
          <w:rFonts w:hint="eastAsia"/>
          <w:lang w:eastAsia="zh-CN"/>
        </w:rPr>
        <w:t>频段操作</w:t>
      </w:r>
      <w:r w:rsidRPr="008E50BE">
        <w:rPr>
          <w:rFonts w:hint="eastAsia"/>
          <w:lang w:eastAsia="zh-CN"/>
        </w:rPr>
        <w:t>GSO</w:t>
      </w:r>
      <w:r w:rsidRPr="008E50BE">
        <w:rPr>
          <w:rFonts w:hint="eastAsia"/>
          <w:lang w:eastAsia="zh-CN"/>
        </w:rPr>
        <w:t>和非</w:t>
      </w:r>
      <w:r w:rsidRPr="008E50BE">
        <w:rPr>
          <w:rFonts w:hint="eastAsia"/>
          <w:lang w:eastAsia="zh-CN"/>
        </w:rPr>
        <w:t>GSO</w:t>
      </w:r>
      <w:r w:rsidRPr="008E50BE">
        <w:rPr>
          <w:rFonts w:hint="eastAsia"/>
          <w:lang w:eastAsia="zh-CN"/>
        </w:rPr>
        <w:t>所带来的容量、频谱效率和各种益处，</w:t>
      </w:r>
    </w:p>
    <w:p w:rsidR="00835BAB" w:rsidRPr="008E50BE" w:rsidRDefault="00835BAB" w:rsidP="00835BAB">
      <w:pPr>
        <w:pStyle w:val="Call"/>
        <w:rPr>
          <w:lang w:eastAsia="zh-CN"/>
        </w:rPr>
      </w:pPr>
      <w:r w:rsidRPr="008E50BE">
        <w:rPr>
          <w:rFonts w:hint="eastAsia"/>
          <w:lang w:eastAsia="zh-CN"/>
        </w:rPr>
        <w:t>注意到</w:t>
      </w:r>
    </w:p>
    <w:p w:rsidR="00835BAB" w:rsidRPr="008E50BE" w:rsidRDefault="00835BAB" w:rsidP="00835BAB">
      <w:pPr>
        <w:rPr>
          <w:lang w:eastAsia="zh-CN"/>
        </w:rPr>
      </w:pPr>
      <w:r w:rsidRPr="00C752D5">
        <w:rPr>
          <w:rFonts w:asciiTheme="majorBidi" w:eastAsia="STKaiti" w:hAnsiTheme="majorBidi" w:cstheme="majorBidi"/>
          <w:i/>
          <w:iCs/>
          <w:color w:val="000000"/>
          <w:lang w:val="en-US" w:eastAsia="zh-CN"/>
        </w:rPr>
        <w:t>a)</w:t>
      </w:r>
      <w:r w:rsidRPr="009A5543">
        <w:rPr>
          <w:rFonts w:ascii="STKaiti" w:eastAsia="STKaiti" w:hAnsi="STKaiti"/>
          <w:lang w:eastAsia="zh-CN"/>
        </w:rPr>
        <w:tab/>
      </w:r>
      <w:r w:rsidRPr="008E50BE">
        <w:rPr>
          <w:rFonts w:hint="eastAsia"/>
          <w:lang w:eastAsia="zh-CN"/>
        </w:rPr>
        <w:t>在</w:t>
      </w:r>
      <w:r w:rsidRPr="008E50BE">
        <w:rPr>
          <w:lang w:eastAsia="zh-CN"/>
        </w:rPr>
        <w:t>3</w:t>
      </w:r>
      <w:r w:rsidRPr="008E50BE">
        <w:rPr>
          <w:rFonts w:hint="eastAsia"/>
          <w:lang w:eastAsia="zh-CN"/>
        </w:rPr>
        <w:t xml:space="preserve"> </w:t>
      </w:r>
      <w:r w:rsidRPr="008E50BE">
        <w:rPr>
          <w:lang w:eastAsia="zh-CN"/>
        </w:rPr>
        <w:t>700-4 200</w:t>
      </w:r>
      <w:r w:rsidRPr="008E50BE">
        <w:rPr>
          <w:rFonts w:hint="eastAsia"/>
          <w:lang w:eastAsia="zh-CN"/>
        </w:rPr>
        <w:t xml:space="preserve"> </w:t>
      </w:r>
      <w:r w:rsidRPr="008E50BE">
        <w:rPr>
          <w:lang w:eastAsia="zh-CN"/>
        </w:rPr>
        <w:t>MHz</w:t>
      </w:r>
      <w:r w:rsidRPr="008E50BE">
        <w:rPr>
          <w:rFonts w:hint="eastAsia"/>
          <w:lang w:eastAsia="zh-CN"/>
        </w:rPr>
        <w:t>频段（空对地）中的第</w:t>
      </w:r>
      <w:r w:rsidRPr="008E50BE">
        <w:rPr>
          <w:b/>
          <w:bCs/>
          <w:lang w:eastAsia="zh-CN"/>
        </w:rPr>
        <w:t>21</w:t>
      </w:r>
      <w:r w:rsidRPr="008E50BE">
        <w:rPr>
          <w:rFonts w:hint="eastAsia"/>
          <w:lang w:eastAsia="zh-CN"/>
        </w:rPr>
        <w:t>条中功率通量密度（</w:t>
      </w:r>
      <w:r w:rsidRPr="008E50BE">
        <w:rPr>
          <w:lang w:eastAsia="zh-CN"/>
        </w:rPr>
        <w:t>pfd</w:t>
      </w:r>
      <w:r w:rsidRPr="008E50BE">
        <w:rPr>
          <w:rFonts w:hint="eastAsia"/>
          <w:lang w:eastAsia="zh-CN"/>
        </w:rPr>
        <w:t>）限值和第</w:t>
      </w:r>
      <w:r w:rsidRPr="008E50BE">
        <w:rPr>
          <w:b/>
          <w:bCs/>
          <w:lang w:eastAsia="zh-CN"/>
        </w:rPr>
        <w:t>22</w:t>
      </w:r>
      <w:r w:rsidRPr="008E50BE">
        <w:rPr>
          <w:rFonts w:hint="eastAsia"/>
          <w:lang w:eastAsia="zh-CN"/>
        </w:rPr>
        <w:t>条等效功率通量密度（</w:t>
      </w:r>
      <w:r w:rsidRPr="008E50BE">
        <w:rPr>
          <w:lang w:eastAsia="zh-CN"/>
        </w:rPr>
        <w:t>epfd</w:t>
      </w:r>
      <w:r w:rsidRPr="008E50BE">
        <w:rPr>
          <w:rFonts w:hint="eastAsia"/>
          <w:lang w:eastAsia="zh-CN"/>
        </w:rPr>
        <w:t>↓）限值以及</w:t>
      </w:r>
      <w:r w:rsidRPr="008E50BE">
        <w:rPr>
          <w:lang w:eastAsia="zh-CN"/>
        </w:rPr>
        <w:t>5 925-6 725 MHz</w:t>
      </w:r>
      <w:r w:rsidRPr="008E50BE">
        <w:rPr>
          <w:rFonts w:hint="eastAsia"/>
          <w:lang w:eastAsia="zh-CN"/>
        </w:rPr>
        <w:t>频段（地对空）的第</w:t>
      </w:r>
      <w:r w:rsidRPr="008E50BE">
        <w:rPr>
          <w:b/>
          <w:bCs/>
          <w:lang w:eastAsia="zh-CN"/>
        </w:rPr>
        <w:t>22</w:t>
      </w:r>
      <w:r w:rsidRPr="008E50BE">
        <w:rPr>
          <w:rFonts w:hint="eastAsia"/>
          <w:lang w:eastAsia="zh-CN"/>
        </w:rPr>
        <w:t>条</w:t>
      </w:r>
      <w:r w:rsidRPr="008E50BE">
        <w:rPr>
          <w:lang w:eastAsia="zh-CN"/>
        </w:rPr>
        <w:t>epfd</w:t>
      </w:r>
      <w:r w:rsidRPr="008E50BE">
        <w:rPr>
          <w:rFonts w:hint="eastAsia"/>
          <w:lang w:eastAsia="zh-CN"/>
        </w:rPr>
        <w:t>↑限值是</w:t>
      </w:r>
      <w:r w:rsidRPr="008E50BE">
        <w:rPr>
          <w:lang w:eastAsia="zh-CN"/>
        </w:rPr>
        <w:t>WRC-03</w:t>
      </w:r>
      <w:r w:rsidRPr="008E50BE">
        <w:rPr>
          <w:rFonts w:hint="eastAsia"/>
          <w:lang w:eastAsia="zh-CN"/>
        </w:rPr>
        <w:t>在议项</w:t>
      </w:r>
      <w:r w:rsidRPr="008E50BE">
        <w:rPr>
          <w:lang w:eastAsia="zh-CN"/>
        </w:rPr>
        <w:t>1.37</w:t>
      </w:r>
      <w:r w:rsidRPr="008E50BE">
        <w:rPr>
          <w:rFonts w:hint="eastAsia"/>
          <w:lang w:eastAsia="zh-CN"/>
        </w:rPr>
        <w:t>下基于特定高椭圆轨道（</w:t>
      </w:r>
      <w:r w:rsidRPr="008E50BE">
        <w:rPr>
          <w:lang w:eastAsia="zh-CN"/>
        </w:rPr>
        <w:t>HEO</w:t>
      </w:r>
      <w:r w:rsidRPr="008E50BE">
        <w:rPr>
          <w:rFonts w:hint="eastAsia"/>
          <w:lang w:eastAsia="zh-CN"/>
        </w:rPr>
        <w:t>）配置制定的，而寻求在这些频段中操作的新型非</w:t>
      </w:r>
      <w:r w:rsidRPr="008E50BE">
        <w:rPr>
          <w:rFonts w:hint="eastAsia"/>
          <w:lang w:eastAsia="zh-CN"/>
        </w:rPr>
        <w:t>GSO</w:t>
      </w:r>
      <w:r w:rsidRPr="008E50BE">
        <w:rPr>
          <w:rFonts w:hint="eastAsia"/>
          <w:lang w:eastAsia="zh-CN"/>
        </w:rPr>
        <w:t>系统可使用</w:t>
      </w:r>
      <w:r w:rsidRPr="008E50BE">
        <w:rPr>
          <w:rFonts w:hint="eastAsia"/>
          <w:iCs/>
          <w:lang w:eastAsia="zh-CN"/>
        </w:rPr>
        <w:t>不同类型的</w:t>
      </w:r>
      <w:r w:rsidRPr="008E50BE">
        <w:rPr>
          <w:rFonts w:hint="eastAsia"/>
          <w:lang w:eastAsia="zh-CN"/>
        </w:rPr>
        <w:t>轨道；</w:t>
      </w:r>
    </w:p>
    <w:p w:rsidR="00835BAB" w:rsidRPr="008E50BE" w:rsidRDefault="00835BAB" w:rsidP="00835BAB">
      <w:pPr>
        <w:rPr>
          <w:lang w:eastAsia="zh-CN"/>
        </w:rPr>
      </w:pPr>
      <w:r w:rsidRPr="00C752D5">
        <w:rPr>
          <w:rFonts w:asciiTheme="majorBidi" w:eastAsia="STKaiti" w:hAnsiTheme="majorBidi" w:cstheme="majorBidi"/>
          <w:i/>
          <w:iCs/>
          <w:color w:val="000000"/>
          <w:lang w:val="en-US" w:eastAsia="zh-CN"/>
        </w:rPr>
        <w:t>b)</w:t>
      </w:r>
      <w:r w:rsidRPr="008E50BE">
        <w:rPr>
          <w:lang w:eastAsia="zh-CN"/>
        </w:rPr>
        <w:tab/>
      </w:r>
      <w:r w:rsidRPr="008E50BE">
        <w:rPr>
          <w:rFonts w:hint="eastAsia"/>
          <w:lang w:eastAsia="zh-CN"/>
        </w:rPr>
        <w:t>第</w:t>
      </w:r>
      <w:r w:rsidRPr="008E50BE">
        <w:rPr>
          <w:rFonts w:hint="eastAsia"/>
          <w:b/>
          <w:bCs/>
          <w:lang w:eastAsia="zh-CN"/>
        </w:rPr>
        <w:t>22</w:t>
      </w:r>
      <w:r w:rsidRPr="008E50BE">
        <w:rPr>
          <w:rFonts w:hint="eastAsia"/>
          <w:lang w:eastAsia="zh-CN"/>
        </w:rPr>
        <w:t>条未包含在划分给卫星固定业务（</w:t>
      </w:r>
      <w:r w:rsidRPr="008E50BE">
        <w:rPr>
          <w:rFonts w:hint="eastAsia"/>
          <w:lang w:eastAsia="zh-CN"/>
        </w:rPr>
        <w:t>FSS</w:t>
      </w:r>
      <w:r w:rsidRPr="008E50BE">
        <w:rPr>
          <w:rFonts w:hint="eastAsia"/>
          <w:lang w:eastAsia="zh-CN"/>
        </w:rPr>
        <w:t>）的</w:t>
      </w:r>
      <w:r w:rsidRPr="008E50BE">
        <w:rPr>
          <w:lang w:eastAsia="zh-CN"/>
        </w:rPr>
        <w:t>4 500-4 800 MHz</w:t>
      </w:r>
      <w:r w:rsidRPr="008E50BE">
        <w:rPr>
          <w:rFonts w:hint="eastAsia"/>
          <w:lang w:eastAsia="zh-CN"/>
        </w:rPr>
        <w:t>（空对地）和</w:t>
      </w:r>
      <w:r w:rsidRPr="008E50BE">
        <w:rPr>
          <w:lang w:eastAsia="zh-CN"/>
        </w:rPr>
        <w:t>6</w:t>
      </w:r>
      <w:r w:rsidRPr="008E50BE">
        <w:rPr>
          <w:lang w:val="en-US" w:eastAsia="zh-CN"/>
        </w:rPr>
        <w:t> </w:t>
      </w:r>
      <w:r w:rsidRPr="008E50BE">
        <w:rPr>
          <w:lang w:eastAsia="zh-CN"/>
        </w:rPr>
        <w:t>725-7 025</w:t>
      </w:r>
      <w:r w:rsidRPr="008E50BE">
        <w:rPr>
          <w:rFonts w:hint="eastAsia"/>
          <w:lang w:eastAsia="zh-CN"/>
        </w:rPr>
        <w:t xml:space="preserve"> </w:t>
      </w:r>
      <w:r w:rsidRPr="008E50BE">
        <w:rPr>
          <w:lang w:eastAsia="zh-CN"/>
        </w:rPr>
        <w:t>MHz</w:t>
      </w:r>
      <w:r w:rsidRPr="008E50BE">
        <w:rPr>
          <w:rFonts w:hint="eastAsia"/>
          <w:lang w:eastAsia="zh-CN"/>
        </w:rPr>
        <w:t>（地对空）频段中用于非</w:t>
      </w:r>
      <w:r w:rsidRPr="008E50BE">
        <w:rPr>
          <w:rFonts w:hint="eastAsia"/>
          <w:lang w:eastAsia="zh-CN"/>
        </w:rPr>
        <w:t>GSO</w:t>
      </w:r>
      <w:r w:rsidRPr="008E50BE">
        <w:rPr>
          <w:rFonts w:hint="eastAsia"/>
          <w:lang w:eastAsia="zh-CN"/>
        </w:rPr>
        <w:t>系统的</w:t>
      </w:r>
      <w:r w:rsidRPr="008E50BE">
        <w:rPr>
          <w:lang w:eastAsia="zh-CN"/>
        </w:rPr>
        <w:t>epfd↓</w:t>
      </w:r>
      <w:r w:rsidRPr="008E50BE">
        <w:rPr>
          <w:rFonts w:hint="eastAsia"/>
          <w:lang w:eastAsia="zh-CN"/>
        </w:rPr>
        <w:t>和</w:t>
      </w:r>
      <w:r w:rsidRPr="008E50BE">
        <w:rPr>
          <w:lang w:eastAsia="zh-CN"/>
        </w:rPr>
        <w:t>epfd↑</w:t>
      </w:r>
      <w:r w:rsidRPr="008E50BE">
        <w:rPr>
          <w:rFonts w:hint="eastAsia"/>
          <w:lang w:eastAsia="zh-CN"/>
        </w:rPr>
        <w:t>限值，这些频段的使用须遵守附录</w:t>
      </w:r>
      <w:r w:rsidRPr="008E50BE">
        <w:rPr>
          <w:rFonts w:hint="eastAsia"/>
          <w:b/>
          <w:bCs/>
          <w:lang w:eastAsia="zh-CN"/>
        </w:rPr>
        <w:t>30B</w:t>
      </w:r>
      <w:r w:rsidRPr="008E50BE">
        <w:rPr>
          <w:rFonts w:hint="eastAsia"/>
          <w:lang w:eastAsia="zh-CN"/>
        </w:rPr>
        <w:t>；</w:t>
      </w:r>
    </w:p>
    <w:p w:rsidR="00835BAB" w:rsidRPr="008E50BE" w:rsidRDefault="00835BAB" w:rsidP="00835BAB">
      <w:pPr>
        <w:rPr>
          <w:lang w:val="en-US" w:eastAsia="zh-CN"/>
        </w:rPr>
      </w:pPr>
      <w:r w:rsidRPr="00C752D5">
        <w:rPr>
          <w:rFonts w:asciiTheme="majorBidi" w:eastAsia="STKaiti" w:hAnsiTheme="majorBidi" w:cstheme="majorBidi"/>
          <w:i/>
          <w:iCs/>
          <w:color w:val="000000"/>
          <w:lang w:val="en-US" w:eastAsia="zh-CN"/>
        </w:rPr>
        <w:t>c)</w:t>
      </w:r>
      <w:r w:rsidRPr="008E50BE">
        <w:rPr>
          <w:iCs/>
          <w:lang w:eastAsia="zh-CN"/>
        </w:rPr>
        <w:tab/>
      </w:r>
      <w:r w:rsidRPr="008E50BE">
        <w:rPr>
          <w:rFonts w:hint="eastAsia"/>
          <w:iCs/>
          <w:lang w:eastAsia="zh-CN"/>
        </w:rPr>
        <w:t>无线电</w:t>
      </w:r>
      <w:r w:rsidRPr="008E50BE">
        <w:rPr>
          <w:iCs/>
          <w:lang w:eastAsia="zh-CN"/>
        </w:rPr>
        <w:t>通信局主任</w:t>
      </w:r>
      <w:r w:rsidRPr="008E50BE">
        <w:rPr>
          <w:rFonts w:hint="eastAsia"/>
          <w:lang w:val="en-US" w:eastAsia="zh-CN"/>
        </w:rPr>
        <w:t>提交本届大会的报告中确认，或许有必要</w:t>
      </w:r>
      <w:r w:rsidRPr="008E50BE">
        <w:rPr>
          <w:rFonts w:ascii="SimSun" w:hAnsi="SimSun" w:hint="eastAsia"/>
          <w:lang w:val="en-US" w:eastAsia="zh-CN"/>
        </w:rPr>
        <w:t>“</w:t>
      </w:r>
      <w:r w:rsidRPr="008E50BE">
        <w:rPr>
          <w:rFonts w:hint="eastAsia"/>
          <w:lang w:val="en-US" w:eastAsia="zh-CN"/>
        </w:rPr>
        <w:t>审议或确认</w:t>
      </w:r>
      <w:r w:rsidRPr="008E50BE">
        <w:rPr>
          <w:rFonts w:ascii="SimSun" w:hAnsi="SimSun" w:hint="eastAsia"/>
          <w:lang w:val="en-US" w:eastAsia="zh-CN"/>
        </w:rPr>
        <w:t>”</w:t>
      </w:r>
      <w:r w:rsidRPr="008E50BE">
        <w:rPr>
          <w:rFonts w:hint="eastAsia"/>
          <w:lang w:val="en-US" w:eastAsia="zh-CN"/>
        </w:rPr>
        <w:t>导致目前第</w:t>
      </w:r>
      <w:r w:rsidRPr="008E50BE">
        <w:rPr>
          <w:rFonts w:hint="eastAsia"/>
          <w:b/>
          <w:bCs/>
          <w:lang w:val="en-US" w:eastAsia="zh-CN"/>
        </w:rPr>
        <w:t>21</w:t>
      </w:r>
      <w:r w:rsidRPr="008E50BE">
        <w:rPr>
          <w:rFonts w:hint="eastAsia"/>
          <w:lang w:val="en-US" w:eastAsia="zh-CN"/>
        </w:rPr>
        <w:t>和</w:t>
      </w:r>
      <w:r w:rsidRPr="008E50BE">
        <w:rPr>
          <w:rFonts w:hint="eastAsia"/>
          <w:b/>
          <w:bCs/>
          <w:lang w:val="en-US" w:eastAsia="zh-CN"/>
        </w:rPr>
        <w:t>22</w:t>
      </w:r>
      <w:r w:rsidRPr="008E50BE">
        <w:rPr>
          <w:rFonts w:hint="eastAsia"/>
          <w:lang w:val="en-US" w:eastAsia="zh-CN"/>
        </w:rPr>
        <w:t>条规定的功率限值的各项假设，同时顾及近期提交系统的</w:t>
      </w:r>
      <w:r w:rsidRPr="008E50BE">
        <w:rPr>
          <w:lang w:val="en-US" w:eastAsia="zh-CN"/>
        </w:rPr>
        <w:t>特性</w:t>
      </w:r>
      <w:r w:rsidRPr="008E50BE">
        <w:rPr>
          <w:rFonts w:hint="eastAsia"/>
          <w:lang w:val="en-US" w:eastAsia="zh-CN"/>
        </w:rPr>
        <w:t>“以及对</w:t>
      </w:r>
      <w:r w:rsidRPr="008E50BE">
        <w:rPr>
          <w:lang w:val="en-US" w:eastAsia="zh-CN"/>
        </w:rPr>
        <w:t>操作</w:t>
      </w:r>
      <w:r w:rsidRPr="008E50BE">
        <w:rPr>
          <w:rFonts w:hint="eastAsia"/>
          <w:lang w:eastAsia="zh-CN"/>
        </w:rPr>
        <w:t>非</w:t>
      </w:r>
      <w:r w:rsidRPr="008E50BE">
        <w:rPr>
          <w:rFonts w:hint="eastAsia"/>
          <w:lang w:eastAsia="zh-CN"/>
        </w:rPr>
        <w:t>GSO</w:t>
      </w:r>
      <w:r w:rsidRPr="008E50BE">
        <w:rPr>
          <w:lang w:val="en-US" w:eastAsia="zh-CN"/>
        </w:rPr>
        <w:t xml:space="preserve"> FSS</w:t>
      </w:r>
      <w:r w:rsidRPr="008E50BE">
        <w:rPr>
          <w:lang w:val="en-US" w:eastAsia="zh-CN"/>
        </w:rPr>
        <w:t>系统兴趣</w:t>
      </w:r>
      <w:r w:rsidRPr="008E50BE">
        <w:rPr>
          <w:rFonts w:hint="eastAsia"/>
          <w:lang w:val="en-US" w:eastAsia="zh-CN"/>
        </w:rPr>
        <w:t>日益</w:t>
      </w:r>
      <w:r w:rsidRPr="008E50BE">
        <w:rPr>
          <w:lang w:val="en-US" w:eastAsia="zh-CN"/>
        </w:rPr>
        <w:t>提升的总体趋势，以便确保所有现在业务得到充分保护</w:t>
      </w:r>
      <w:r w:rsidRPr="008E50BE">
        <w:rPr>
          <w:rFonts w:hint="eastAsia"/>
          <w:lang w:val="en-US" w:eastAsia="zh-CN"/>
        </w:rPr>
        <w:t>”；</w:t>
      </w:r>
    </w:p>
    <w:p w:rsidR="00835BAB" w:rsidRPr="008E50BE" w:rsidRDefault="00835BAB" w:rsidP="00835BAB">
      <w:pPr>
        <w:rPr>
          <w:rFonts w:asciiTheme="majorBidi" w:hAnsiTheme="majorBidi" w:cstheme="majorBidi"/>
          <w:szCs w:val="24"/>
          <w:lang w:eastAsia="zh-CN"/>
        </w:rPr>
      </w:pPr>
      <w:r w:rsidRPr="00C752D5">
        <w:rPr>
          <w:rFonts w:asciiTheme="majorBidi" w:eastAsia="STKaiti" w:hAnsiTheme="majorBidi" w:cstheme="majorBidi"/>
          <w:i/>
          <w:iCs/>
          <w:color w:val="000000"/>
          <w:lang w:val="en-US" w:eastAsia="zh-CN"/>
        </w:rPr>
        <w:t>d)</w:t>
      </w:r>
      <w:r w:rsidRPr="008E50BE">
        <w:rPr>
          <w:lang w:eastAsia="zh-CN"/>
        </w:rPr>
        <w:tab/>
      </w:r>
      <w:r w:rsidRPr="008E50BE">
        <w:rPr>
          <w:rFonts w:hint="eastAsia"/>
          <w:lang w:eastAsia="zh-CN"/>
        </w:rPr>
        <w:t>开展顾及现有技术和操作特性的专门确定的研究将有助于确定适当的第</w:t>
      </w:r>
      <w:r w:rsidRPr="008E50BE">
        <w:rPr>
          <w:rFonts w:hint="eastAsia"/>
          <w:b/>
          <w:bCs/>
          <w:lang w:eastAsia="zh-CN"/>
        </w:rPr>
        <w:t>21</w:t>
      </w:r>
      <w:r w:rsidRPr="008E50BE">
        <w:rPr>
          <w:rFonts w:hint="eastAsia"/>
          <w:lang w:eastAsia="zh-CN"/>
        </w:rPr>
        <w:t>条</w:t>
      </w:r>
      <w:r w:rsidRPr="008E50BE">
        <w:rPr>
          <w:rFonts w:hint="eastAsia"/>
          <w:lang w:eastAsia="zh-CN"/>
        </w:rPr>
        <w:t>pfd</w:t>
      </w:r>
      <w:r w:rsidRPr="008E50BE">
        <w:rPr>
          <w:rFonts w:hint="eastAsia"/>
          <w:lang w:eastAsia="zh-CN"/>
        </w:rPr>
        <w:t>限值和第</w:t>
      </w:r>
      <w:r w:rsidRPr="008E50BE">
        <w:rPr>
          <w:rFonts w:hint="eastAsia"/>
          <w:b/>
          <w:bCs/>
          <w:lang w:eastAsia="zh-CN"/>
        </w:rPr>
        <w:t>22</w:t>
      </w:r>
      <w:r w:rsidRPr="008E50BE">
        <w:rPr>
          <w:rFonts w:hint="eastAsia"/>
          <w:lang w:eastAsia="zh-CN"/>
        </w:rPr>
        <w:t>条</w:t>
      </w:r>
      <w:r w:rsidRPr="008E50BE">
        <w:rPr>
          <w:rFonts w:hint="eastAsia"/>
          <w:lang w:eastAsia="zh-CN"/>
        </w:rPr>
        <w:t>epfd</w:t>
      </w:r>
      <w:r w:rsidRPr="008E50BE">
        <w:rPr>
          <w:rFonts w:hint="eastAsia"/>
          <w:lang w:eastAsia="zh-CN"/>
        </w:rPr>
        <w:t>限值，用于</w:t>
      </w:r>
      <w:r w:rsidRPr="008E50BE">
        <w:rPr>
          <w:lang w:eastAsia="zh-CN"/>
        </w:rPr>
        <w:t>3 700-4 200 MHz</w:t>
      </w:r>
      <w:r w:rsidRPr="008E50BE">
        <w:rPr>
          <w:rFonts w:hint="eastAsia"/>
          <w:lang w:eastAsia="zh-CN"/>
        </w:rPr>
        <w:t>、</w:t>
      </w:r>
      <w:r w:rsidRPr="008E50BE">
        <w:rPr>
          <w:lang w:eastAsia="zh-CN"/>
        </w:rPr>
        <w:t>4 500-4 800 MHz</w:t>
      </w:r>
      <w:r w:rsidRPr="008E50BE">
        <w:rPr>
          <w:rFonts w:hint="eastAsia"/>
          <w:lang w:eastAsia="zh-CN"/>
        </w:rPr>
        <w:t>和</w:t>
      </w:r>
      <w:r w:rsidRPr="008E50BE">
        <w:rPr>
          <w:lang w:eastAsia="zh-CN"/>
        </w:rPr>
        <w:t>5 925-7 025 MHz</w:t>
      </w:r>
      <w:r w:rsidRPr="008E50BE">
        <w:rPr>
          <w:rFonts w:hint="eastAsia"/>
          <w:lang w:eastAsia="zh-CN"/>
        </w:rPr>
        <w:t>频段的非</w:t>
      </w:r>
      <w:r w:rsidRPr="008E50BE">
        <w:rPr>
          <w:rFonts w:hint="eastAsia"/>
          <w:lang w:eastAsia="zh-CN"/>
        </w:rPr>
        <w:t>GSO</w:t>
      </w:r>
      <w:r w:rsidRPr="008E50BE">
        <w:rPr>
          <w:rFonts w:hint="eastAsia"/>
          <w:lang w:eastAsia="zh-CN"/>
        </w:rPr>
        <w:t>系统，</w:t>
      </w:r>
    </w:p>
    <w:p w:rsidR="00835BAB" w:rsidRPr="008E50BE" w:rsidRDefault="00835BAB" w:rsidP="00835BAB">
      <w:pPr>
        <w:pStyle w:val="Call"/>
        <w:rPr>
          <w:lang w:eastAsia="zh-CN"/>
        </w:rPr>
      </w:pPr>
      <w:r w:rsidRPr="008E50BE">
        <w:rPr>
          <w:rFonts w:hint="eastAsia"/>
          <w:lang w:eastAsia="zh-CN"/>
        </w:rPr>
        <w:t>认识到</w:t>
      </w:r>
    </w:p>
    <w:p w:rsidR="00835BAB" w:rsidRPr="008E50BE" w:rsidRDefault="00835BAB" w:rsidP="00835BAB">
      <w:pPr>
        <w:rPr>
          <w:rFonts w:asciiTheme="majorBidi" w:hAnsiTheme="majorBidi" w:cstheme="majorBidi"/>
          <w:lang w:eastAsia="zh-CN"/>
        </w:rPr>
      </w:pPr>
      <w:r w:rsidRPr="00C752D5">
        <w:rPr>
          <w:rFonts w:asciiTheme="majorBidi" w:eastAsia="STKaiti" w:hAnsiTheme="majorBidi" w:cstheme="majorBidi"/>
          <w:i/>
          <w:iCs/>
          <w:color w:val="000000"/>
          <w:lang w:val="en-US" w:eastAsia="zh-CN"/>
        </w:rPr>
        <w:t>a)</w:t>
      </w:r>
      <w:r w:rsidRPr="008E50BE">
        <w:rPr>
          <w:lang w:eastAsia="zh-CN"/>
        </w:rPr>
        <w:tab/>
      </w:r>
      <w:r w:rsidRPr="008E50BE">
        <w:rPr>
          <w:rFonts w:hint="eastAsia"/>
          <w:lang w:eastAsia="zh-CN"/>
        </w:rPr>
        <w:t>在使</w:t>
      </w:r>
      <w:r w:rsidRPr="008E50BE">
        <w:rPr>
          <w:rFonts w:hint="eastAsia"/>
          <w:lang w:eastAsia="zh-CN"/>
        </w:rPr>
        <w:t>GSO</w:t>
      </w:r>
      <w:r w:rsidRPr="008E50BE">
        <w:rPr>
          <w:rFonts w:hint="eastAsia"/>
          <w:lang w:eastAsia="zh-CN"/>
        </w:rPr>
        <w:t>网络和非</w:t>
      </w:r>
      <w:r w:rsidRPr="008E50BE">
        <w:rPr>
          <w:rFonts w:hint="eastAsia"/>
          <w:lang w:eastAsia="zh-CN"/>
        </w:rPr>
        <w:t>GSO</w:t>
      </w:r>
      <w:r w:rsidRPr="008E50BE">
        <w:rPr>
          <w:rFonts w:hint="eastAsia"/>
          <w:lang w:eastAsia="zh-CN"/>
        </w:rPr>
        <w:t>系统能够以最为高效的方式使用卫星轨道和划分给</w:t>
      </w:r>
      <w:r w:rsidRPr="008E50BE">
        <w:rPr>
          <w:rFonts w:hint="eastAsia"/>
          <w:lang w:eastAsia="zh-CN"/>
        </w:rPr>
        <w:t>FSS</w:t>
      </w:r>
      <w:r w:rsidRPr="008E50BE">
        <w:rPr>
          <w:rFonts w:hint="eastAsia"/>
          <w:lang w:eastAsia="zh-CN"/>
        </w:rPr>
        <w:t>的频段时，须考虑到该频段的其他主要业务划分；</w:t>
      </w:r>
    </w:p>
    <w:p w:rsidR="00835BAB" w:rsidRPr="008E50BE" w:rsidRDefault="00835BAB" w:rsidP="00835BAB">
      <w:pPr>
        <w:rPr>
          <w:lang w:eastAsia="zh-CN"/>
        </w:rPr>
      </w:pPr>
      <w:r w:rsidRPr="00C752D5">
        <w:rPr>
          <w:rFonts w:asciiTheme="majorBidi" w:eastAsia="STKaiti" w:hAnsiTheme="majorBidi" w:cstheme="majorBidi"/>
          <w:i/>
          <w:iCs/>
          <w:color w:val="000000"/>
          <w:lang w:val="en-US" w:eastAsia="zh-CN"/>
        </w:rPr>
        <w:t>b)</w:t>
      </w:r>
      <w:r w:rsidRPr="008E50BE">
        <w:rPr>
          <w:lang w:eastAsia="zh-CN"/>
        </w:rPr>
        <w:tab/>
        <w:t>3 700-4 200 MHz</w:t>
      </w:r>
      <w:r w:rsidRPr="008E50BE">
        <w:rPr>
          <w:rFonts w:hint="eastAsia"/>
          <w:lang w:eastAsia="zh-CN"/>
        </w:rPr>
        <w:t>、</w:t>
      </w:r>
      <w:r w:rsidRPr="008E50BE">
        <w:rPr>
          <w:lang w:eastAsia="zh-CN"/>
        </w:rPr>
        <w:t>4 500-4 800 MHz</w:t>
      </w:r>
      <w:r w:rsidRPr="008E50BE">
        <w:rPr>
          <w:rFonts w:hint="eastAsia"/>
          <w:lang w:eastAsia="zh-CN"/>
        </w:rPr>
        <w:t>和</w:t>
      </w:r>
      <w:r w:rsidRPr="008E50BE">
        <w:rPr>
          <w:lang w:eastAsia="zh-CN"/>
        </w:rPr>
        <w:t>5 925-7 025 MHz</w:t>
      </w:r>
      <w:r w:rsidRPr="008E50BE">
        <w:rPr>
          <w:rFonts w:hint="eastAsia"/>
          <w:lang w:eastAsia="zh-CN"/>
        </w:rPr>
        <w:t>频段在一个或多个区亦划分给作为主要业务的固定和移动业务；</w:t>
      </w:r>
    </w:p>
    <w:p w:rsidR="00835BAB" w:rsidRPr="008E50BE" w:rsidRDefault="00835BAB" w:rsidP="00835BAB">
      <w:pPr>
        <w:rPr>
          <w:lang w:eastAsia="zh-CN"/>
        </w:rPr>
      </w:pPr>
      <w:r w:rsidRPr="00C752D5">
        <w:rPr>
          <w:rFonts w:asciiTheme="majorBidi" w:eastAsia="STKaiti" w:hAnsiTheme="majorBidi" w:cstheme="majorBidi"/>
          <w:i/>
          <w:iCs/>
          <w:color w:val="000000"/>
          <w:lang w:val="en-US" w:eastAsia="zh-CN"/>
        </w:rPr>
        <w:t>c)</w:t>
      </w:r>
      <w:r w:rsidRPr="008E50BE">
        <w:rPr>
          <w:lang w:eastAsia="zh-CN"/>
        </w:rPr>
        <w:tab/>
      </w:r>
      <w:r w:rsidRPr="008E50BE">
        <w:rPr>
          <w:rFonts w:hint="eastAsia"/>
          <w:lang w:eastAsia="zh-CN"/>
        </w:rPr>
        <w:t>在</w:t>
      </w:r>
      <w:r w:rsidRPr="008E50BE">
        <w:rPr>
          <w:lang w:eastAsia="zh-CN"/>
        </w:rPr>
        <w:t>3 700-4 200 MHz</w:t>
      </w:r>
      <w:r w:rsidRPr="008E50BE">
        <w:rPr>
          <w:rFonts w:hint="eastAsia"/>
          <w:lang w:eastAsia="zh-CN"/>
        </w:rPr>
        <w:t>、</w:t>
      </w:r>
      <w:r w:rsidRPr="008E50BE">
        <w:rPr>
          <w:lang w:eastAsia="zh-CN"/>
        </w:rPr>
        <w:t>4 500-4 800 MHz</w:t>
      </w:r>
      <w:r w:rsidRPr="008E50BE">
        <w:rPr>
          <w:rFonts w:hint="eastAsia"/>
          <w:lang w:eastAsia="zh-CN"/>
        </w:rPr>
        <w:t>和</w:t>
      </w:r>
      <w:r w:rsidRPr="008E50BE">
        <w:rPr>
          <w:lang w:eastAsia="zh-CN"/>
        </w:rPr>
        <w:t>5 925-7 025 MHz</w:t>
      </w:r>
      <w:r w:rsidRPr="008E50BE">
        <w:rPr>
          <w:rFonts w:hint="eastAsia"/>
          <w:lang w:eastAsia="zh-CN"/>
        </w:rPr>
        <w:t>频段中，根据第</w:t>
      </w:r>
      <w:r w:rsidRPr="008E50BE">
        <w:rPr>
          <w:rFonts w:hint="eastAsia"/>
          <w:b/>
          <w:bCs/>
          <w:lang w:eastAsia="zh-CN"/>
        </w:rPr>
        <w:t>22.2</w:t>
      </w:r>
      <w:r w:rsidRPr="008E50BE">
        <w:rPr>
          <w:rFonts w:hint="eastAsia"/>
          <w:lang w:eastAsia="zh-CN"/>
        </w:rPr>
        <w:t>款，非</w:t>
      </w:r>
      <w:r w:rsidRPr="008E50BE">
        <w:rPr>
          <w:rFonts w:hint="eastAsia"/>
          <w:lang w:eastAsia="zh-CN"/>
        </w:rPr>
        <w:t>GSO</w:t>
      </w:r>
      <w:r w:rsidRPr="008E50BE">
        <w:rPr>
          <w:rFonts w:hint="eastAsia"/>
          <w:lang w:eastAsia="zh-CN"/>
        </w:rPr>
        <w:t>系统不得对</w:t>
      </w:r>
      <w:r w:rsidRPr="008E50BE">
        <w:rPr>
          <w:rFonts w:hint="eastAsia"/>
          <w:lang w:eastAsia="zh-CN"/>
        </w:rPr>
        <w:t>GSO FSS</w:t>
      </w:r>
      <w:r w:rsidRPr="008E50BE">
        <w:rPr>
          <w:rFonts w:hint="eastAsia"/>
          <w:lang w:eastAsia="zh-CN"/>
        </w:rPr>
        <w:t>网络产生不可接受</w:t>
      </w:r>
      <w:r w:rsidRPr="008E50BE">
        <w:rPr>
          <w:lang w:eastAsia="zh-CN"/>
        </w:rPr>
        <w:t>的</w:t>
      </w:r>
      <w:r w:rsidRPr="008E50BE">
        <w:rPr>
          <w:rFonts w:hint="eastAsia"/>
          <w:lang w:eastAsia="zh-CN"/>
        </w:rPr>
        <w:t>干扰，亦不得要求其保护；</w:t>
      </w:r>
    </w:p>
    <w:p w:rsidR="00835BAB" w:rsidRPr="008E50BE" w:rsidRDefault="00835BAB" w:rsidP="00835BAB">
      <w:pPr>
        <w:rPr>
          <w:lang w:eastAsia="zh-CN"/>
        </w:rPr>
      </w:pPr>
      <w:r w:rsidRPr="00C752D5">
        <w:rPr>
          <w:rFonts w:asciiTheme="majorBidi" w:eastAsia="STKaiti" w:hAnsiTheme="majorBidi" w:cstheme="majorBidi"/>
          <w:i/>
          <w:iCs/>
          <w:color w:val="000000"/>
          <w:lang w:val="en-US" w:eastAsia="zh-CN"/>
        </w:rPr>
        <w:t>d)</w:t>
      </w:r>
      <w:r w:rsidRPr="008E50BE">
        <w:rPr>
          <w:lang w:eastAsia="zh-CN"/>
        </w:rPr>
        <w:tab/>
      </w:r>
      <w:r w:rsidRPr="008E50BE">
        <w:rPr>
          <w:rFonts w:hint="eastAsia"/>
          <w:lang w:eastAsia="zh-CN"/>
        </w:rPr>
        <w:t>根据第</w:t>
      </w:r>
      <w:r w:rsidRPr="008E50BE">
        <w:rPr>
          <w:rFonts w:hint="eastAsia"/>
          <w:b/>
          <w:bCs/>
          <w:lang w:eastAsia="zh-CN"/>
        </w:rPr>
        <w:t>5.458B</w:t>
      </w:r>
      <w:r w:rsidRPr="008E50BE">
        <w:rPr>
          <w:rFonts w:hint="eastAsia"/>
          <w:lang w:eastAsia="zh-CN"/>
        </w:rPr>
        <w:t>款，划分</w:t>
      </w:r>
      <w:r w:rsidRPr="008E50BE">
        <w:rPr>
          <w:lang w:eastAsia="zh-CN"/>
        </w:rPr>
        <w:t>给作为</w:t>
      </w:r>
      <w:r w:rsidRPr="008E50BE">
        <w:rPr>
          <w:rFonts w:hint="eastAsia"/>
          <w:lang w:eastAsia="zh-CN"/>
        </w:rPr>
        <w:t>主要业务的</w:t>
      </w:r>
      <w:r w:rsidRPr="008E50BE">
        <w:rPr>
          <w:rFonts w:hint="eastAsia"/>
          <w:lang w:eastAsia="zh-CN"/>
        </w:rPr>
        <w:t>FSS</w:t>
      </w:r>
      <w:r w:rsidRPr="008E50BE">
        <w:rPr>
          <w:rFonts w:hint="eastAsia"/>
          <w:lang w:eastAsia="zh-CN"/>
        </w:rPr>
        <w:t>（空对地）的</w:t>
      </w:r>
      <w:r w:rsidRPr="008E50BE">
        <w:rPr>
          <w:lang w:eastAsia="zh-CN"/>
        </w:rPr>
        <w:t>6</w:t>
      </w:r>
      <w:r w:rsidRPr="008E50BE">
        <w:rPr>
          <w:rFonts w:hint="eastAsia"/>
          <w:lang w:eastAsia="zh-CN"/>
        </w:rPr>
        <w:t xml:space="preserve"> </w:t>
      </w:r>
      <w:r w:rsidRPr="008E50BE">
        <w:rPr>
          <w:lang w:eastAsia="zh-CN"/>
        </w:rPr>
        <w:t>700-7</w:t>
      </w:r>
      <w:r w:rsidRPr="008E50BE">
        <w:rPr>
          <w:rFonts w:hint="eastAsia"/>
          <w:lang w:eastAsia="zh-CN"/>
        </w:rPr>
        <w:t xml:space="preserve"> </w:t>
      </w:r>
      <w:r w:rsidRPr="008E50BE">
        <w:rPr>
          <w:lang w:eastAsia="zh-CN"/>
        </w:rPr>
        <w:t>025 MHz</w:t>
      </w:r>
      <w:r w:rsidRPr="008E50BE">
        <w:rPr>
          <w:rFonts w:hint="eastAsia"/>
          <w:lang w:eastAsia="zh-CN"/>
        </w:rPr>
        <w:t>限于卫星移动业务（</w:t>
      </w:r>
      <w:r w:rsidRPr="008E50BE">
        <w:rPr>
          <w:rFonts w:hint="eastAsia"/>
          <w:lang w:eastAsia="zh-CN"/>
        </w:rPr>
        <w:t>MSS</w:t>
      </w:r>
      <w:r w:rsidRPr="008E50BE">
        <w:rPr>
          <w:rFonts w:hint="eastAsia"/>
          <w:lang w:eastAsia="zh-CN"/>
        </w:rPr>
        <w:t>）非</w:t>
      </w:r>
      <w:r w:rsidRPr="008E50BE">
        <w:rPr>
          <w:rFonts w:hint="eastAsia"/>
          <w:lang w:eastAsia="zh-CN"/>
        </w:rPr>
        <w:t>GSO</w:t>
      </w:r>
      <w:r w:rsidRPr="008E50BE">
        <w:rPr>
          <w:rFonts w:hint="eastAsia"/>
          <w:lang w:eastAsia="zh-CN"/>
        </w:rPr>
        <w:t>系统的馈线链路使用；</w:t>
      </w:r>
    </w:p>
    <w:p w:rsidR="00835BAB" w:rsidRPr="008E50BE" w:rsidRDefault="00835BAB" w:rsidP="00835BAB">
      <w:pPr>
        <w:rPr>
          <w:rFonts w:asciiTheme="majorBidi" w:hAnsiTheme="majorBidi" w:cstheme="majorBidi"/>
          <w:lang w:eastAsia="zh-CN"/>
        </w:rPr>
      </w:pPr>
      <w:r w:rsidRPr="00C752D5">
        <w:rPr>
          <w:rFonts w:asciiTheme="majorBidi" w:eastAsia="STKaiti" w:hAnsiTheme="majorBidi" w:cstheme="majorBidi"/>
          <w:i/>
          <w:iCs/>
          <w:color w:val="000000"/>
          <w:lang w:val="en-US" w:eastAsia="zh-CN"/>
        </w:rPr>
        <w:lastRenderedPageBreak/>
        <w:t>e)</w:t>
      </w:r>
      <w:r w:rsidRPr="008E50BE">
        <w:rPr>
          <w:lang w:eastAsia="zh-CN"/>
        </w:rPr>
        <w:tab/>
      </w:r>
      <w:r w:rsidRPr="008E50BE">
        <w:rPr>
          <w:rFonts w:asciiTheme="majorBidi" w:hAnsiTheme="majorBidi" w:cstheme="majorBidi" w:hint="eastAsia"/>
          <w:lang w:eastAsia="zh-CN"/>
        </w:rPr>
        <w:t>第</w:t>
      </w:r>
      <w:r w:rsidRPr="008E50BE">
        <w:rPr>
          <w:rFonts w:asciiTheme="majorBidi" w:hAnsiTheme="majorBidi" w:cstheme="majorBidi" w:hint="eastAsia"/>
          <w:b/>
          <w:bCs/>
          <w:lang w:eastAsia="zh-CN"/>
        </w:rPr>
        <w:t>5.440A</w:t>
      </w:r>
      <w:r w:rsidRPr="008E50BE">
        <w:rPr>
          <w:rFonts w:asciiTheme="majorBidi" w:hAnsiTheme="majorBidi" w:cstheme="majorBidi" w:hint="eastAsia"/>
          <w:lang w:eastAsia="zh-CN"/>
        </w:rPr>
        <w:t>款和</w:t>
      </w:r>
      <w:r w:rsidRPr="008E50BE">
        <w:rPr>
          <w:rFonts w:asciiTheme="majorBidi" w:hAnsiTheme="majorBidi" w:cstheme="majorBidi" w:hint="eastAsia"/>
          <w:b/>
          <w:bCs/>
          <w:lang w:eastAsia="zh-CN"/>
        </w:rPr>
        <w:t>5.457C</w:t>
      </w:r>
      <w:r w:rsidRPr="008E50BE">
        <w:rPr>
          <w:rFonts w:asciiTheme="majorBidi" w:hAnsiTheme="majorBidi" w:cstheme="majorBidi" w:hint="eastAsia"/>
          <w:lang w:eastAsia="zh-CN"/>
        </w:rPr>
        <w:t>款的通过旨在解决在</w:t>
      </w:r>
      <w:r w:rsidRPr="008E50BE">
        <w:rPr>
          <w:lang w:eastAsia="zh-CN"/>
        </w:rPr>
        <w:t>4 400-4</w:t>
      </w:r>
      <w:r w:rsidRPr="008E50BE">
        <w:rPr>
          <w:rFonts w:hint="eastAsia"/>
          <w:lang w:eastAsia="zh-CN"/>
        </w:rPr>
        <w:t xml:space="preserve"> </w:t>
      </w:r>
      <w:r w:rsidRPr="008E50BE">
        <w:rPr>
          <w:lang w:eastAsia="zh-CN"/>
        </w:rPr>
        <w:t>940 MHz</w:t>
      </w:r>
      <w:r w:rsidRPr="008E50BE">
        <w:rPr>
          <w:rFonts w:hint="eastAsia"/>
          <w:lang w:eastAsia="zh-CN"/>
        </w:rPr>
        <w:t>和</w:t>
      </w:r>
      <w:r w:rsidRPr="008E50BE">
        <w:rPr>
          <w:lang w:eastAsia="zh-CN"/>
        </w:rPr>
        <w:t>5 925-6 700 MHz</w:t>
      </w:r>
      <w:r w:rsidRPr="008E50BE">
        <w:rPr>
          <w:rFonts w:hint="eastAsia"/>
          <w:lang w:eastAsia="zh-CN"/>
        </w:rPr>
        <w:t>频段，</w:t>
      </w:r>
      <w:r w:rsidRPr="008E50BE">
        <w:rPr>
          <w:rFonts w:asciiTheme="majorBidi" w:hAnsiTheme="majorBidi" w:cstheme="majorBidi" w:hint="eastAsia"/>
          <w:lang w:eastAsia="zh-CN"/>
        </w:rPr>
        <w:t>用于航空器电台开展飞行测试（见第</w:t>
      </w:r>
      <w:r w:rsidRPr="008E50BE">
        <w:rPr>
          <w:rFonts w:asciiTheme="majorBidi" w:hAnsiTheme="majorBidi" w:cstheme="majorBidi" w:hint="eastAsia"/>
          <w:b/>
          <w:bCs/>
          <w:lang w:eastAsia="zh-CN"/>
        </w:rPr>
        <w:t>1.83</w:t>
      </w:r>
      <w:r w:rsidRPr="008E50BE">
        <w:rPr>
          <w:rFonts w:asciiTheme="majorBidi" w:hAnsiTheme="majorBidi" w:cstheme="majorBidi" w:hint="eastAsia"/>
          <w:lang w:eastAsia="zh-CN"/>
        </w:rPr>
        <w:t>款）运行的航空移动遥测（</w:t>
      </w:r>
      <w:r w:rsidRPr="008E50BE">
        <w:rPr>
          <w:rFonts w:asciiTheme="majorBidi" w:hAnsiTheme="majorBidi" w:cstheme="majorBidi" w:hint="eastAsia"/>
          <w:lang w:eastAsia="zh-CN"/>
        </w:rPr>
        <w:t>AMT</w:t>
      </w:r>
      <w:r w:rsidRPr="008E50BE">
        <w:rPr>
          <w:rFonts w:asciiTheme="majorBidi" w:hAnsiTheme="majorBidi" w:cstheme="majorBidi" w:hint="eastAsia"/>
          <w:lang w:eastAsia="zh-CN"/>
        </w:rPr>
        <w:t>）同只使用</w:t>
      </w:r>
      <w:r w:rsidRPr="008E50BE">
        <w:rPr>
          <w:rFonts w:asciiTheme="majorBidi" w:hAnsiTheme="majorBidi" w:cstheme="majorBidi" w:hint="eastAsia"/>
          <w:lang w:eastAsia="zh-CN"/>
        </w:rPr>
        <w:t>GSO</w:t>
      </w:r>
      <w:r w:rsidRPr="008E50BE">
        <w:rPr>
          <w:rFonts w:asciiTheme="majorBidi" w:hAnsiTheme="majorBidi" w:cstheme="majorBidi" w:hint="eastAsia"/>
          <w:lang w:eastAsia="zh-CN"/>
        </w:rPr>
        <w:t>的</w:t>
      </w:r>
      <w:r w:rsidRPr="008E50BE">
        <w:rPr>
          <w:rFonts w:asciiTheme="majorBidi" w:hAnsiTheme="majorBidi" w:cstheme="majorBidi" w:hint="eastAsia"/>
          <w:lang w:eastAsia="zh-CN"/>
        </w:rPr>
        <w:t>FSS</w:t>
      </w:r>
      <w:r w:rsidRPr="008E50BE">
        <w:rPr>
          <w:rFonts w:asciiTheme="majorBidi" w:hAnsiTheme="majorBidi" w:cstheme="majorBidi" w:hint="eastAsia"/>
          <w:lang w:eastAsia="zh-CN"/>
        </w:rPr>
        <w:t>有关的操作问题；</w:t>
      </w:r>
    </w:p>
    <w:p w:rsidR="00835BAB" w:rsidRPr="008E50BE" w:rsidRDefault="00835BAB" w:rsidP="00835BAB">
      <w:pPr>
        <w:rPr>
          <w:lang w:eastAsia="zh-CN"/>
        </w:rPr>
      </w:pPr>
      <w:r w:rsidRPr="00C752D5">
        <w:rPr>
          <w:rFonts w:asciiTheme="majorBidi" w:eastAsia="STKaiti" w:hAnsiTheme="majorBidi" w:cstheme="majorBidi"/>
          <w:i/>
          <w:iCs/>
          <w:color w:val="000000"/>
          <w:lang w:val="en-US" w:eastAsia="zh-CN"/>
        </w:rPr>
        <w:t>f)</w:t>
      </w:r>
      <w:r w:rsidRPr="008E50BE">
        <w:rPr>
          <w:lang w:eastAsia="zh-CN"/>
        </w:rPr>
        <w:tab/>
      </w:r>
      <w:r w:rsidRPr="008E50BE">
        <w:rPr>
          <w:rFonts w:hint="eastAsia"/>
          <w:lang w:eastAsia="zh-CN"/>
        </w:rPr>
        <w:t>现有针对</w:t>
      </w:r>
      <w:r w:rsidRPr="008E50BE">
        <w:rPr>
          <w:rFonts w:hint="eastAsia"/>
          <w:lang w:eastAsia="zh-CN"/>
        </w:rPr>
        <w:t>FSS</w:t>
      </w:r>
      <w:r w:rsidRPr="008E50BE">
        <w:rPr>
          <w:rFonts w:hint="eastAsia"/>
          <w:lang w:eastAsia="zh-CN"/>
        </w:rPr>
        <w:t>、移动业务和固定业务的具体保护标准和这些标准中规定的保护电平；</w:t>
      </w:r>
    </w:p>
    <w:p w:rsidR="00835BAB" w:rsidRPr="008E50BE" w:rsidRDefault="00835BAB" w:rsidP="00835BAB">
      <w:pPr>
        <w:rPr>
          <w:lang w:eastAsia="zh-CN"/>
        </w:rPr>
      </w:pPr>
      <w:r w:rsidRPr="00C752D5">
        <w:rPr>
          <w:rFonts w:asciiTheme="majorBidi" w:eastAsia="STKaiti" w:hAnsiTheme="majorBidi" w:cstheme="majorBidi"/>
          <w:i/>
          <w:iCs/>
          <w:color w:val="000000"/>
          <w:lang w:val="en-US" w:eastAsia="zh-CN"/>
        </w:rPr>
        <w:t>g)</w:t>
      </w:r>
      <w:r w:rsidRPr="008E50BE">
        <w:rPr>
          <w:lang w:eastAsia="zh-CN"/>
        </w:rPr>
        <w:tab/>
      </w:r>
      <w:r w:rsidRPr="008E50BE">
        <w:rPr>
          <w:rFonts w:hint="eastAsia"/>
          <w:lang w:eastAsia="zh-CN"/>
        </w:rPr>
        <w:t>使用圆轨道的新型非</w:t>
      </w:r>
      <w:r w:rsidRPr="008E50BE">
        <w:rPr>
          <w:rFonts w:hint="eastAsia"/>
          <w:lang w:eastAsia="zh-CN"/>
        </w:rPr>
        <w:t>GSO</w:t>
      </w:r>
      <w:r w:rsidRPr="008E50BE">
        <w:rPr>
          <w:rFonts w:hint="eastAsia"/>
          <w:lang w:eastAsia="zh-CN"/>
        </w:rPr>
        <w:t>系统须确保现有的使用高椭圆轨道的非</w:t>
      </w:r>
      <w:r w:rsidRPr="008E50BE">
        <w:rPr>
          <w:rFonts w:hint="eastAsia"/>
          <w:lang w:eastAsia="zh-CN"/>
        </w:rPr>
        <w:t>GSO</w:t>
      </w:r>
      <w:r w:rsidRPr="008E50BE">
        <w:rPr>
          <w:rFonts w:hint="eastAsia"/>
          <w:lang w:eastAsia="zh-CN"/>
        </w:rPr>
        <w:t>系统得到保护，</w:t>
      </w:r>
    </w:p>
    <w:p w:rsidR="00835BAB" w:rsidRPr="008E50BE" w:rsidRDefault="00835BAB" w:rsidP="00835BAB">
      <w:pPr>
        <w:pStyle w:val="Call"/>
        <w:rPr>
          <w:lang w:eastAsia="zh-CN"/>
        </w:rPr>
      </w:pPr>
      <w:r w:rsidRPr="008E50BE">
        <w:rPr>
          <w:rFonts w:hint="eastAsia"/>
          <w:lang w:eastAsia="zh-CN"/>
        </w:rPr>
        <w:t>做出决议，请国际电联</w:t>
      </w:r>
      <w:r w:rsidRPr="008E50BE">
        <w:rPr>
          <w:lang w:eastAsia="zh-CN"/>
        </w:rPr>
        <w:t>无线电通信部门</w:t>
      </w:r>
    </w:p>
    <w:p w:rsidR="00835BAB" w:rsidRPr="008E50BE" w:rsidRDefault="00835BAB" w:rsidP="00835BAB">
      <w:pPr>
        <w:ind w:firstLine="510"/>
        <w:rPr>
          <w:lang w:eastAsia="zh-CN"/>
        </w:rPr>
      </w:pPr>
      <w:r w:rsidRPr="008E50BE">
        <w:rPr>
          <w:rFonts w:hint="eastAsia"/>
          <w:lang w:eastAsia="zh-CN"/>
        </w:rPr>
        <w:t>研究有关非</w:t>
      </w:r>
      <w:r w:rsidRPr="008E50BE">
        <w:rPr>
          <w:rFonts w:hint="eastAsia"/>
          <w:lang w:eastAsia="zh-CN"/>
        </w:rPr>
        <w:t>GSO</w:t>
      </w:r>
      <w:r w:rsidRPr="008E50BE">
        <w:rPr>
          <w:rFonts w:hint="eastAsia"/>
          <w:lang w:eastAsia="zh-CN"/>
        </w:rPr>
        <w:t>系统在下列划分给</w:t>
      </w:r>
      <w:r w:rsidRPr="008E50BE">
        <w:rPr>
          <w:rFonts w:hint="eastAsia"/>
          <w:lang w:eastAsia="zh-CN"/>
        </w:rPr>
        <w:t>FSS</w:t>
      </w:r>
      <w:r w:rsidRPr="008E50BE">
        <w:rPr>
          <w:rFonts w:hint="eastAsia"/>
          <w:lang w:eastAsia="zh-CN"/>
        </w:rPr>
        <w:t>频段中的相关问题：</w:t>
      </w:r>
    </w:p>
    <w:p w:rsidR="00835BAB" w:rsidRPr="008E50BE" w:rsidRDefault="00835BAB" w:rsidP="00835BAB">
      <w:pPr>
        <w:rPr>
          <w:szCs w:val="24"/>
          <w:lang w:eastAsia="zh-CN"/>
        </w:rPr>
      </w:pPr>
      <w:r w:rsidRPr="00C752D5">
        <w:rPr>
          <w:rFonts w:asciiTheme="majorBidi" w:eastAsia="STKaiti" w:hAnsiTheme="majorBidi" w:cstheme="majorBidi"/>
          <w:i/>
          <w:iCs/>
          <w:color w:val="000000"/>
          <w:lang w:val="en-US" w:eastAsia="zh-CN"/>
        </w:rPr>
        <w:t>a)</w:t>
      </w:r>
      <w:r w:rsidRPr="008E50BE">
        <w:rPr>
          <w:szCs w:val="24"/>
          <w:lang w:eastAsia="zh-CN"/>
        </w:rPr>
        <w:tab/>
      </w:r>
      <w:r w:rsidRPr="008E50BE">
        <w:rPr>
          <w:rFonts w:hint="eastAsia"/>
          <w:szCs w:val="24"/>
          <w:lang w:eastAsia="zh-CN"/>
        </w:rPr>
        <w:t>在</w:t>
      </w:r>
      <w:r w:rsidRPr="008E50BE">
        <w:rPr>
          <w:lang w:eastAsia="zh-CN"/>
        </w:rPr>
        <w:t>3 700-4 200 MHz</w:t>
      </w:r>
      <w:r w:rsidRPr="008E50BE">
        <w:rPr>
          <w:rFonts w:hint="eastAsia"/>
          <w:lang w:eastAsia="zh-CN"/>
        </w:rPr>
        <w:t>（空对地）频段，确定对第</w:t>
      </w:r>
      <w:r w:rsidRPr="008E50BE">
        <w:rPr>
          <w:rFonts w:hint="eastAsia"/>
          <w:b/>
          <w:bCs/>
          <w:lang w:eastAsia="zh-CN"/>
        </w:rPr>
        <w:t>21</w:t>
      </w:r>
      <w:r w:rsidRPr="008E50BE">
        <w:rPr>
          <w:rFonts w:hint="eastAsia"/>
          <w:lang w:eastAsia="zh-CN"/>
        </w:rPr>
        <w:t>条表</w:t>
      </w:r>
      <w:r w:rsidRPr="008E50BE">
        <w:rPr>
          <w:rFonts w:hint="eastAsia"/>
          <w:lang w:eastAsia="zh-CN"/>
        </w:rPr>
        <w:t>21-4</w:t>
      </w:r>
      <w:r w:rsidRPr="008E50BE">
        <w:rPr>
          <w:rFonts w:hint="eastAsia"/>
          <w:lang w:eastAsia="zh-CN"/>
        </w:rPr>
        <w:t>非</w:t>
      </w:r>
      <w:r w:rsidRPr="008E50BE">
        <w:rPr>
          <w:rFonts w:hint="eastAsia"/>
          <w:lang w:eastAsia="zh-CN"/>
        </w:rPr>
        <w:t>GSO</w:t>
      </w:r>
      <w:r w:rsidRPr="008E50BE">
        <w:rPr>
          <w:lang w:eastAsia="zh-CN"/>
        </w:rPr>
        <w:t xml:space="preserve"> FSS</w:t>
      </w:r>
      <w:r w:rsidRPr="008E50BE">
        <w:rPr>
          <w:rFonts w:hint="eastAsia"/>
          <w:lang w:eastAsia="zh-CN"/>
        </w:rPr>
        <w:t>卫星</w:t>
      </w:r>
      <w:r w:rsidRPr="008E50BE">
        <w:rPr>
          <w:lang w:eastAsia="zh-CN"/>
        </w:rPr>
        <w:t>相关部分</w:t>
      </w:r>
      <w:r w:rsidRPr="008E50BE">
        <w:rPr>
          <w:rFonts w:hint="eastAsia"/>
          <w:lang w:eastAsia="zh-CN"/>
        </w:rPr>
        <w:t>的可能修改，以使新型非</w:t>
      </w:r>
      <w:r w:rsidRPr="008E50BE">
        <w:rPr>
          <w:rFonts w:hint="eastAsia"/>
          <w:lang w:eastAsia="zh-CN"/>
        </w:rPr>
        <w:t>GSO</w:t>
      </w:r>
      <w:r w:rsidRPr="008E50BE">
        <w:rPr>
          <w:rFonts w:hint="eastAsia"/>
          <w:lang w:eastAsia="zh-CN"/>
        </w:rPr>
        <w:t>系统能够在这些</w:t>
      </w:r>
      <w:r w:rsidRPr="008E50BE">
        <w:rPr>
          <w:rFonts w:hint="eastAsia"/>
          <w:lang w:eastAsia="zh-CN"/>
        </w:rPr>
        <w:t>FSS</w:t>
      </w:r>
      <w:r w:rsidRPr="008E50BE">
        <w:rPr>
          <w:rFonts w:hint="eastAsia"/>
          <w:lang w:eastAsia="zh-CN"/>
        </w:rPr>
        <w:t>频段内操作，同时确保现有主要业务，即移动业务和固定业务得到保护并维持第</w:t>
      </w:r>
      <w:r w:rsidRPr="008E50BE">
        <w:rPr>
          <w:rFonts w:hint="eastAsia"/>
          <w:b/>
          <w:bCs/>
          <w:lang w:eastAsia="zh-CN"/>
        </w:rPr>
        <w:t>21</w:t>
      </w:r>
      <w:r w:rsidRPr="008E50BE">
        <w:rPr>
          <w:rFonts w:hint="eastAsia"/>
          <w:lang w:eastAsia="zh-CN"/>
        </w:rPr>
        <w:t>条有关</w:t>
      </w:r>
      <w:r w:rsidRPr="008E50BE">
        <w:rPr>
          <w:rFonts w:hint="eastAsia"/>
          <w:lang w:eastAsia="zh-CN"/>
        </w:rPr>
        <w:t>GSO</w:t>
      </w:r>
      <w:r w:rsidRPr="008E50BE">
        <w:rPr>
          <w:rFonts w:hint="eastAsia"/>
          <w:lang w:eastAsia="zh-CN"/>
        </w:rPr>
        <w:t>网络的</w:t>
      </w:r>
      <w:r w:rsidRPr="008E50BE">
        <w:rPr>
          <w:rFonts w:hint="eastAsia"/>
          <w:lang w:eastAsia="zh-CN"/>
        </w:rPr>
        <w:t>pfd</w:t>
      </w:r>
      <w:r w:rsidRPr="008E50BE">
        <w:rPr>
          <w:rFonts w:hint="eastAsia"/>
          <w:lang w:eastAsia="zh-CN"/>
        </w:rPr>
        <w:t>限值；</w:t>
      </w:r>
    </w:p>
    <w:p w:rsidR="00835BAB" w:rsidRPr="008E50BE" w:rsidRDefault="00835BAB" w:rsidP="00835BAB">
      <w:pPr>
        <w:rPr>
          <w:lang w:eastAsia="zh-CN"/>
        </w:rPr>
      </w:pPr>
      <w:r w:rsidRPr="00C752D5">
        <w:rPr>
          <w:rFonts w:asciiTheme="majorBidi" w:eastAsia="STKaiti" w:hAnsiTheme="majorBidi" w:cstheme="majorBidi"/>
          <w:i/>
          <w:iCs/>
          <w:color w:val="000000"/>
          <w:lang w:val="en-US" w:eastAsia="zh-CN"/>
        </w:rPr>
        <w:t>b)</w:t>
      </w:r>
      <w:r w:rsidRPr="008E50BE">
        <w:rPr>
          <w:szCs w:val="24"/>
          <w:lang w:eastAsia="zh-CN"/>
        </w:rPr>
        <w:tab/>
      </w:r>
      <w:r w:rsidRPr="008E50BE">
        <w:rPr>
          <w:rFonts w:hint="eastAsia"/>
          <w:color w:val="0D0D0D" w:themeColor="text1" w:themeTint="F2"/>
          <w:szCs w:val="24"/>
          <w:lang w:eastAsia="zh-CN"/>
        </w:rPr>
        <w:t>在</w:t>
      </w:r>
      <w:r w:rsidRPr="008E50BE">
        <w:rPr>
          <w:lang w:eastAsia="zh-CN"/>
        </w:rPr>
        <w:t>3 700-4 200 MHz</w:t>
      </w:r>
      <w:r w:rsidRPr="008E50BE">
        <w:rPr>
          <w:rFonts w:hint="eastAsia"/>
          <w:lang w:eastAsia="zh-CN"/>
        </w:rPr>
        <w:t>（空对地）</w:t>
      </w:r>
      <w:r w:rsidRPr="008E50BE">
        <w:rPr>
          <w:rFonts w:hint="eastAsia"/>
          <w:color w:val="0D0D0D" w:themeColor="text1" w:themeTint="F2"/>
          <w:szCs w:val="24"/>
          <w:lang w:eastAsia="zh-CN"/>
        </w:rPr>
        <w:t>和</w:t>
      </w:r>
      <w:r w:rsidRPr="008E50BE">
        <w:rPr>
          <w:color w:val="0D0D0D" w:themeColor="text1" w:themeTint="F2"/>
          <w:szCs w:val="24"/>
          <w:lang w:eastAsia="zh-CN"/>
        </w:rPr>
        <w:t>5</w:t>
      </w:r>
      <w:r w:rsidRPr="008E50BE">
        <w:rPr>
          <w:szCs w:val="24"/>
          <w:lang w:eastAsia="zh-CN"/>
        </w:rPr>
        <w:t> </w:t>
      </w:r>
      <w:r w:rsidRPr="008E50BE">
        <w:rPr>
          <w:color w:val="0D0D0D" w:themeColor="text1" w:themeTint="F2"/>
          <w:szCs w:val="24"/>
          <w:lang w:eastAsia="zh-CN"/>
        </w:rPr>
        <w:t>925-</w:t>
      </w:r>
      <w:r w:rsidRPr="008E50BE">
        <w:rPr>
          <w:rFonts w:hint="eastAsia"/>
          <w:color w:val="0D0D0D" w:themeColor="text1" w:themeTint="F2"/>
          <w:szCs w:val="24"/>
          <w:lang w:eastAsia="zh-CN"/>
        </w:rPr>
        <w:t>6 425</w:t>
      </w:r>
      <w:r w:rsidRPr="008E50BE">
        <w:rPr>
          <w:color w:val="0D0D0D" w:themeColor="text1" w:themeTint="F2"/>
          <w:szCs w:val="24"/>
          <w:lang w:eastAsia="zh-CN"/>
        </w:rPr>
        <w:t xml:space="preserve"> MHz</w:t>
      </w:r>
      <w:r w:rsidRPr="008E50BE">
        <w:rPr>
          <w:rFonts w:hint="eastAsia"/>
          <w:color w:val="0D0D0D" w:themeColor="text1" w:themeTint="F2"/>
          <w:szCs w:val="24"/>
          <w:lang w:eastAsia="zh-CN"/>
        </w:rPr>
        <w:t>（地对空）频段，适用于</w:t>
      </w:r>
      <w:r w:rsidRPr="008E50BE">
        <w:rPr>
          <w:rFonts w:hint="eastAsia"/>
          <w:lang w:eastAsia="zh-CN"/>
        </w:rPr>
        <w:t>非</w:t>
      </w:r>
      <w:r w:rsidRPr="008E50BE">
        <w:rPr>
          <w:rFonts w:hint="eastAsia"/>
          <w:lang w:eastAsia="zh-CN"/>
        </w:rPr>
        <w:t>GSO</w:t>
      </w:r>
      <w:r w:rsidRPr="008E50BE">
        <w:rPr>
          <w:rFonts w:hint="eastAsia"/>
          <w:color w:val="0D0D0D" w:themeColor="text1" w:themeTint="F2"/>
          <w:szCs w:val="24"/>
          <w:lang w:eastAsia="zh-CN"/>
        </w:rPr>
        <w:t>系统的第</w:t>
      </w:r>
      <w:r w:rsidRPr="008E50BE">
        <w:rPr>
          <w:rFonts w:hint="eastAsia"/>
          <w:color w:val="0D0D0D" w:themeColor="text1" w:themeTint="F2"/>
          <w:szCs w:val="24"/>
          <w:lang w:eastAsia="zh-CN"/>
        </w:rPr>
        <w:t>22</w:t>
      </w:r>
      <w:r w:rsidRPr="008E50BE">
        <w:rPr>
          <w:rFonts w:hint="eastAsia"/>
          <w:color w:val="0D0D0D" w:themeColor="text1" w:themeTint="F2"/>
          <w:szCs w:val="24"/>
          <w:lang w:eastAsia="zh-CN"/>
        </w:rPr>
        <w:t>条</w:t>
      </w:r>
      <w:r w:rsidRPr="008E50BE">
        <w:rPr>
          <w:rFonts w:hint="eastAsia"/>
          <w:color w:val="0D0D0D" w:themeColor="text1" w:themeTint="F2"/>
          <w:szCs w:val="24"/>
          <w:lang w:eastAsia="zh-CN"/>
        </w:rPr>
        <w:t>epfd</w:t>
      </w:r>
      <w:r w:rsidRPr="008E50BE">
        <w:rPr>
          <w:rFonts w:hint="eastAsia"/>
          <w:color w:val="000000"/>
          <w:lang w:eastAsia="zh-CN"/>
        </w:rPr>
        <w:t>↓</w:t>
      </w:r>
      <w:r w:rsidRPr="008E50BE">
        <w:rPr>
          <w:rFonts w:hint="eastAsia"/>
          <w:lang w:eastAsia="zh-CN"/>
        </w:rPr>
        <w:t>限值和</w:t>
      </w:r>
      <w:r w:rsidRPr="008E50BE">
        <w:rPr>
          <w:lang w:eastAsia="zh-CN"/>
        </w:rPr>
        <w:t>epfd</w:t>
      </w:r>
      <w:r w:rsidRPr="008E50BE">
        <w:rPr>
          <w:rFonts w:hint="eastAsia"/>
          <w:color w:val="000000"/>
          <w:lang w:eastAsia="zh-CN"/>
        </w:rPr>
        <w:t>↑</w:t>
      </w:r>
      <w:r w:rsidRPr="008E50BE">
        <w:rPr>
          <w:rFonts w:ascii="TimesNewRoman" w:hAnsi="TimesNewRoman" w:cs="TimesNewRoman" w:hint="eastAsia"/>
          <w:color w:val="000000"/>
          <w:szCs w:val="24"/>
          <w:lang w:eastAsia="zh-CN"/>
        </w:rPr>
        <w:t>限值，</w:t>
      </w:r>
      <w:r w:rsidRPr="008E50BE">
        <w:rPr>
          <w:rFonts w:hint="eastAsia"/>
          <w:lang w:eastAsia="zh-CN"/>
        </w:rPr>
        <w:t>以使更多的非</w:t>
      </w:r>
      <w:r w:rsidRPr="008E50BE">
        <w:rPr>
          <w:rFonts w:hint="eastAsia"/>
          <w:lang w:eastAsia="zh-CN"/>
        </w:rPr>
        <w:t>GSO</w:t>
      </w:r>
      <w:r w:rsidRPr="008E50BE">
        <w:rPr>
          <w:rFonts w:hint="eastAsia"/>
          <w:lang w:eastAsia="zh-CN"/>
        </w:rPr>
        <w:t>系统能够在这些频段内操作，同时确保</w:t>
      </w:r>
      <w:r w:rsidRPr="008E50BE">
        <w:rPr>
          <w:rFonts w:hint="eastAsia"/>
          <w:lang w:eastAsia="zh-CN"/>
        </w:rPr>
        <w:t>GSO</w:t>
      </w:r>
      <w:r w:rsidRPr="008E50BE">
        <w:rPr>
          <w:rFonts w:hint="eastAsia"/>
          <w:lang w:eastAsia="zh-CN"/>
        </w:rPr>
        <w:t>网络根据第</w:t>
      </w:r>
      <w:r w:rsidRPr="008E50BE">
        <w:rPr>
          <w:rFonts w:hint="eastAsia"/>
          <w:b/>
          <w:bCs/>
          <w:lang w:eastAsia="zh-CN"/>
        </w:rPr>
        <w:t>22.2</w:t>
      </w:r>
      <w:r w:rsidRPr="008E50BE">
        <w:rPr>
          <w:rFonts w:hint="eastAsia"/>
          <w:lang w:eastAsia="zh-CN"/>
        </w:rPr>
        <w:t>款及现有保护标准得到保护，免受不可接受干扰的影响；</w:t>
      </w:r>
    </w:p>
    <w:p w:rsidR="00835BAB" w:rsidRPr="008E50BE" w:rsidRDefault="00835BAB" w:rsidP="00835BAB">
      <w:pPr>
        <w:rPr>
          <w:szCs w:val="24"/>
          <w:lang w:eastAsia="zh-CN"/>
        </w:rPr>
      </w:pPr>
      <w:r w:rsidRPr="00C752D5">
        <w:rPr>
          <w:rFonts w:asciiTheme="majorBidi" w:eastAsia="STKaiti" w:hAnsiTheme="majorBidi" w:cstheme="majorBidi"/>
          <w:i/>
          <w:iCs/>
          <w:color w:val="000000"/>
          <w:lang w:val="en-US" w:eastAsia="zh-CN"/>
        </w:rPr>
        <w:t>c)</w:t>
      </w:r>
      <w:r w:rsidRPr="008E50BE">
        <w:rPr>
          <w:szCs w:val="24"/>
          <w:lang w:eastAsia="zh-CN"/>
        </w:rPr>
        <w:tab/>
      </w:r>
      <w:r w:rsidRPr="008E50BE">
        <w:rPr>
          <w:rFonts w:hint="eastAsia"/>
          <w:lang w:eastAsia="zh-CN"/>
        </w:rPr>
        <w:t>在</w:t>
      </w:r>
      <w:r w:rsidRPr="008E50BE">
        <w:rPr>
          <w:lang w:eastAsia="zh-CN"/>
        </w:rPr>
        <w:t>4</w:t>
      </w:r>
      <w:r w:rsidRPr="008E50BE">
        <w:rPr>
          <w:szCs w:val="24"/>
          <w:lang w:eastAsia="zh-CN"/>
        </w:rPr>
        <w:t> </w:t>
      </w:r>
      <w:r w:rsidRPr="008E50BE">
        <w:rPr>
          <w:lang w:eastAsia="zh-CN"/>
        </w:rPr>
        <w:t>500-4 800 MHz</w:t>
      </w:r>
      <w:r w:rsidRPr="008E50BE">
        <w:rPr>
          <w:rFonts w:hint="eastAsia"/>
          <w:lang w:eastAsia="zh-CN"/>
        </w:rPr>
        <w:t>（空对地）</w:t>
      </w:r>
      <w:r w:rsidRPr="008E50BE">
        <w:rPr>
          <w:rFonts w:hint="eastAsia"/>
          <w:color w:val="0D0D0D" w:themeColor="text1" w:themeTint="F2"/>
          <w:szCs w:val="24"/>
          <w:lang w:eastAsia="zh-CN"/>
        </w:rPr>
        <w:t>和</w:t>
      </w:r>
      <w:r w:rsidRPr="008E50BE">
        <w:rPr>
          <w:color w:val="0D0D0D" w:themeColor="text1" w:themeTint="F2"/>
          <w:szCs w:val="24"/>
          <w:lang w:eastAsia="zh-CN"/>
        </w:rPr>
        <w:t>6</w:t>
      </w:r>
      <w:r w:rsidRPr="008E50BE">
        <w:rPr>
          <w:szCs w:val="24"/>
          <w:lang w:eastAsia="zh-CN"/>
        </w:rPr>
        <w:t> </w:t>
      </w:r>
      <w:r w:rsidRPr="008E50BE">
        <w:rPr>
          <w:color w:val="0D0D0D" w:themeColor="text1" w:themeTint="F2"/>
          <w:szCs w:val="24"/>
          <w:lang w:eastAsia="zh-CN"/>
        </w:rPr>
        <w:t>725-7</w:t>
      </w:r>
      <w:r w:rsidRPr="008E50BE">
        <w:rPr>
          <w:szCs w:val="24"/>
          <w:lang w:eastAsia="zh-CN"/>
        </w:rPr>
        <w:t> </w:t>
      </w:r>
      <w:r w:rsidRPr="008E50BE">
        <w:rPr>
          <w:color w:val="0D0D0D" w:themeColor="text1" w:themeTint="F2"/>
          <w:szCs w:val="24"/>
          <w:lang w:eastAsia="zh-CN"/>
        </w:rPr>
        <w:t xml:space="preserve">025 </w:t>
      </w:r>
      <w:r w:rsidRPr="008E50BE">
        <w:rPr>
          <w:rFonts w:hint="eastAsia"/>
          <w:color w:val="0D0D0D" w:themeColor="text1" w:themeTint="F2"/>
          <w:szCs w:val="24"/>
          <w:lang w:eastAsia="zh-CN"/>
        </w:rPr>
        <w:t>MHz</w:t>
      </w:r>
      <w:r w:rsidRPr="008E50BE">
        <w:rPr>
          <w:rFonts w:hint="eastAsia"/>
          <w:color w:val="0D0D0D" w:themeColor="text1" w:themeTint="F2"/>
          <w:szCs w:val="24"/>
          <w:lang w:eastAsia="zh-CN"/>
        </w:rPr>
        <w:t>（地对空）频段中，为了使</w:t>
      </w:r>
      <w:r w:rsidRPr="008E50BE">
        <w:rPr>
          <w:rFonts w:hint="eastAsia"/>
          <w:lang w:eastAsia="zh-CN"/>
        </w:rPr>
        <w:t>非</w:t>
      </w:r>
      <w:r w:rsidRPr="008E50BE">
        <w:rPr>
          <w:rFonts w:hint="eastAsia"/>
          <w:lang w:eastAsia="zh-CN"/>
        </w:rPr>
        <w:t>GSO</w:t>
      </w:r>
      <w:r w:rsidRPr="008E50BE">
        <w:rPr>
          <w:rFonts w:hint="eastAsia"/>
          <w:spacing w:val="-4"/>
          <w:lang w:eastAsia="zh-CN"/>
        </w:rPr>
        <w:t>系统能够在这些频段内操作，</w:t>
      </w:r>
      <w:r w:rsidRPr="008E50BE">
        <w:rPr>
          <w:rFonts w:hint="eastAsia"/>
          <w:color w:val="0D0D0D" w:themeColor="text1" w:themeTint="F2"/>
          <w:spacing w:val="-4"/>
          <w:szCs w:val="24"/>
          <w:lang w:eastAsia="zh-CN"/>
        </w:rPr>
        <w:t>可能制定的与其他</w:t>
      </w:r>
      <w:r w:rsidRPr="008E50BE">
        <w:rPr>
          <w:rFonts w:hint="eastAsia"/>
          <w:color w:val="0D0D0D" w:themeColor="text1" w:themeTint="F2"/>
          <w:spacing w:val="-4"/>
          <w:szCs w:val="24"/>
          <w:lang w:eastAsia="zh-CN"/>
        </w:rPr>
        <w:t>FSS</w:t>
      </w:r>
      <w:r w:rsidRPr="008E50BE">
        <w:rPr>
          <w:rFonts w:hint="eastAsia"/>
          <w:color w:val="0D0D0D" w:themeColor="text1" w:themeTint="F2"/>
          <w:spacing w:val="-4"/>
          <w:szCs w:val="24"/>
          <w:lang w:eastAsia="zh-CN"/>
        </w:rPr>
        <w:t>频段类似的第</w:t>
      </w:r>
      <w:r w:rsidRPr="008E50BE">
        <w:rPr>
          <w:rFonts w:hint="eastAsia"/>
          <w:b/>
          <w:bCs/>
          <w:color w:val="0D0D0D" w:themeColor="text1" w:themeTint="F2"/>
          <w:spacing w:val="-4"/>
          <w:szCs w:val="24"/>
          <w:lang w:eastAsia="zh-CN"/>
        </w:rPr>
        <w:t>22</w:t>
      </w:r>
      <w:r w:rsidRPr="008E50BE">
        <w:rPr>
          <w:rFonts w:hint="eastAsia"/>
          <w:color w:val="0D0D0D" w:themeColor="text1" w:themeTint="F2"/>
          <w:spacing w:val="-4"/>
          <w:szCs w:val="24"/>
          <w:lang w:eastAsia="zh-CN"/>
        </w:rPr>
        <w:t>条</w:t>
      </w:r>
      <w:r w:rsidRPr="008E50BE">
        <w:rPr>
          <w:rFonts w:hint="eastAsia"/>
          <w:color w:val="0D0D0D" w:themeColor="text1" w:themeTint="F2"/>
          <w:spacing w:val="-4"/>
          <w:szCs w:val="24"/>
          <w:lang w:eastAsia="zh-CN"/>
        </w:rPr>
        <w:t>epfd</w:t>
      </w:r>
      <w:r w:rsidRPr="008E50BE">
        <w:rPr>
          <w:rFonts w:hint="eastAsia"/>
          <w:color w:val="000000"/>
          <w:spacing w:val="-4"/>
          <w:lang w:eastAsia="zh-CN"/>
        </w:rPr>
        <w:t>↓</w:t>
      </w:r>
      <w:r w:rsidRPr="008E50BE">
        <w:rPr>
          <w:rFonts w:hint="eastAsia"/>
          <w:spacing w:val="-4"/>
          <w:lang w:eastAsia="zh-CN"/>
        </w:rPr>
        <w:t>限值和</w:t>
      </w:r>
      <w:r w:rsidRPr="008E50BE">
        <w:rPr>
          <w:spacing w:val="-4"/>
          <w:lang w:eastAsia="zh-CN"/>
        </w:rPr>
        <w:t>epfd</w:t>
      </w:r>
      <w:r w:rsidRPr="008E50BE">
        <w:rPr>
          <w:rFonts w:hint="eastAsia"/>
          <w:color w:val="000000"/>
          <w:spacing w:val="-4"/>
          <w:lang w:eastAsia="zh-CN"/>
        </w:rPr>
        <w:t>↑</w:t>
      </w:r>
      <w:r w:rsidRPr="008E50BE">
        <w:rPr>
          <w:rFonts w:ascii="TimesNewRoman" w:hAnsi="TimesNewRoman" w:cs="TimesNewRoman" w:hint="eastAsia"/>
          <w:color w:val="000000"/>
          <w:spacing w:val="-4"/>
          <w:szCs w:val="24"/>
          <w:lang w:eastAsia="zh-CN"/>
        </w:rPr>
        <w:t>限值</w:t>
      </w:r>
      <w:r w:rsidRPr="008E50BE">
        <w:rPr>
          <w:rFonts w:ascii="TimesNewRoman" w:hAnsi="TimesNewRoman" w:cs="TimesNewRoman" w:hint="eastAsia"/>
          <w:color w:val="000000"/>
          <w:szCs w:val="24"/>
          <w:lang w:eastAsia="zh-CN"/>
        </w:rPr>
        <w:t>，</w:t>
      </w:r>
      <w:r w:rsidRPr="008E50BE">
        <w:rPr>
          <w:color w:val="000000"/>
          <w:lang w:eastAsia="zh-CN"/>
        </w:rPr>
        <w:t>同时考虑到上述</w:t>
      </w:r>
      <w:r w:rsidRPr="008E50BE">
        <w:rPr>
          <w:rFonts w:ascii="STKaiti" w:eastAsia="STKaiti" w:hAnsi="STKaiti" w:hint="eastAsia"/>
          <w:color w:val="000000"/>
          <w:lang w:eastAsia="zh-CN"/>
        </w:rPr>
        <w:t>认识到</w:t>
      </w:r>
      <w:r w:rsidRPr="009A5543">
        <w:rPr>
          <w:rFonts w:ascii="STKaiti" w:eastAsia="STKaiti" w:hAnsi="STKaiti"/>
          <w:iCs/>
          <w:color w:val="000000"/>
          <w:lang w:eastAsia="zh-CN"/>
        </w:rPr>
        <w:t>f</w:t>
      </w:r>
      <w:proofErr w:type="gramStart"/>
      <w:r w:rsidRPr="009A5543">
        <w:rPr>
          <w:rFonts w:ascii="STKaiti" w:eastAsia="STKaiti" w:hAnsi="STKaiti"/>
          <w:iCs/>
          <w:color w:val="000000"/>
          <w:lang w:eastAsia="zh-CN"/>
        </w:rPr>
        <w:t>)</w:t>
      </w:r>
      <w:r w:rsidRPr="008E50BE">
        <w:rPr>
          <w:rFonts w:ascii="SimSun" w:hAnsi="SimSun" w:cs="SimSun" w:hint="eastAsia"/>
          <w:color w:val="000000"/>
          <w:lang w:eastAsia="zh-CN"/>
        </w:rPr>
        <w:t>，</w:t>
      </w:r>
      <w:proofErr w:type="gramEnd"/>
      <w:r w:rsidRPr="008E50BE">
        <w:rPr>
          <w:rFonts w:hint="eastAsia"/>
          <w:lang w:eastAsia="zh-CN"/>
        </w:rPr>
        <w:t>确保</w:t>
      </w:r>
      <w:r w:rsidRPr="008E50BE">
        <w:rPr>
          <w:rFonts w:hint="eastAsia"/>
          <w:lang w:eastAsia="zh-CN"/>
        </w:rPr>
        <w:t>GSO</w:t>
      </w:r>
      <w:r w:rsidRPr="008E50BE">
        <w:rPr>
          <w:rFonts w:hint="eastAsia"/>
          <w:lang w:eastAsia="zh-CN"/>
        </w:rPr>
        <w:t>网络得到第</w:t>
      </w:r>
      <w:r w:rsidRPr="008E50BE">
        <w:rPr>
          <w:rFonts w:hint="eastAsia"/>
          <w:b/>
          <w:bCs/>
          <w:lang w:eastAsia="zh-CN"/>
        </w:rPr>
        <w:t>22.2</w:t>
      </w:r>
      <w:r w:rsidRPr="008E50BE">
        <w:rPr>
          <w:rFonts w:hint="eastAsia"/>
          <w:lang w:eastAsia="zh-CN"/>
        </w:rPr>
        <w:t>款及现有保护标准的保护，免受不可接受干扰的影响；</w:t>
      </w:r>
    </w:p>
    <w:p w:rsidR="00835BAB" w:rsidRPr="008E50BE" w:rsidRDefault="00835BAB" w:rsidP="00835BAB">
      <w:pPr>
        <w:rPr>
          <w:lang w:eastAsia="zh-CN"/>
        </w:rPr>
      </w:pPr>
      <w:r w:rsidRPr="00C752D5">
        <w:rPr>
          <w:rFonts w:asciiTheme="majorBidi" w:eastAsia="STKaiti" w:hAnsiTheme="majorBidi" w:cstheme="majorBidi"/>
          <w:i/>
          <w:iCs/>
          <w:color w:val="000000"/>
          <w:lang w:val="en-US" w:eastAsia="zh-CN"/>
        </w:rPr>
        <w:t>d)</w:t>
      </w:r>
      <w:r w:rsidRPr="008E50BE">
        <w:rPr>
          <w:lang w:eastAsia="zh-CN"/>
        </w:rPr>
        <w:tab/>
      </w:r>
      <w:r w:rsidRPr="008E50BE">
        <w:rPr>
          <w:rFonts w:hint="eastAsia"/>
          <w:lang w:eastAsia="zh-CN"/>
        </w:rPr>
        <w:t>在</w:t>
      </w:r>
      <w:r w:rsidRPr="008E50BE">
        <w:rPr>
          <w:lang w:eastAsia="zh-CN"/>
        </w:rPr>
        <w:t>6 700-7 025 MHz</w:t>
      </w:r>
      <w:r w:rsidRPr="008E50BE">
        <w:rPr>
          <w:rFonts w:hint="eastAsia"/>
          <w:lang w:eastAsia="zh-CN"/>
        </w:rPr>
        <w:t>频段，对于</w:t>
      </w:r>
      <w:r w:rsidRPr="008E50BE">
        <w:rPr>
          <w:lang w:eastAsia="zh-CN"/>
        </w:rPr>
        <w:t>MSS</w:t>
      </w:r>
      <w:r w:rsidRPr="008E50BE">
        <w:rPr>
          <w:rFonts w:hint="eastAsia"/>
          <w:lang w:eastAsia="zh-CN"/>
        </w:rPr>
        <w:t>系统下行馈线链路的保护，按照现有标准，免受在地对空方向上操作的非</w:t>
      </w:r>
      <w:r w:rsidRPr="008E50BE">
        <w:rPr>
          <w:rFonts w:hint="eastAsia"/>
          <w:lang w:eastAsia="zh-CN"/>
        </w:rPr>
        <w:t>GSO</w:t>
      </w:r>
      <w:r w:rsidRPr="008E50BE">
        <w:rPr>
          <w:lang w:eastAsia="zh-CN"/>
        </w:rPr>
        <w:t xml:space="preserve"> FSS</w:t>
      </w:r>
      <w:r w:rsidRPr="008E50BE">
        <w:rPr>
          <w:rFonts w:hint="eastAsia"/>
          <w:lang w:eastAsia="zh-CN"/>
        </w:rPr>
        <w:t>系统地球站的不可接受干扰；</w:t>
      </w:r>
    </w:p>
    <w:p w:rsidR="00835BAB" w:rsidRPr="008E50BE" w:rsidRDefault="00835BAB" w:rsidP="00835BAB">
      <w:pPr>
        <w:rPr>
          <w:lang w:eastAsia="zh-CN"/>
        </w:rPr>
      </w:pPr>
      <w:r w:rsidRPr="00C752D5">
        <w:rPr>
          <w:rFonts w:asciiTheme="majorBidi" w:eastAsia="STKaiti" w:hAnsiTheme="majorBidi" w:cstheme="majorBidi"/>
          <w:i/>
          <w:iCs/>
          <w:color w:val="000000"/>
          <w:lang w:val="en-US" w:eastAsia="zh-CN"/>
        </w:rPr>
        <w:t>e)</w:t>
      </w:r>
      <w:r w:rsidRPr="009A5543">
        <w:rPr>
          <w:rFonts w:ascii="STKaiti" w:eastAsia="STKaiti" w:hAnsi="STKaiti"/>
          <w:bCs/>
          <w:iCs/>
          <w:szCs w:val="24"/>
          <w:lang w:eastAsia="zh-CN"/>
        </w:rPr>
        <w:tab/>
      </w:r>
      <w:r w:rsidRPr="008E50BE">
        <w:rPr>
          <w:rFonts w:hint="eastAsia"/>
          <w:bCs/>
          <w:szCs w:val="24"/>
          <w:lang w:eastAsia="zh-CN"/>
        </w:rPr>
        <w:t>在</w:t>
      </w:r>
      <w:r w:rsidRPr="008E50BE">
        <w:rPr>
          <w:rFonts w:hint="eastAsia"/>
          <w:bCs/>
          <w:szCs w:val="24"/>
          <w:lang w:eastAsia="zh-CN"/>
        </w:rPr>
        <w:t>4 500-4 800 MHz</w:t>
      </w:r>
      <w:r w:rsidRPr="008E50BE">
        <w:rPr>
          <w:rFonts w:hint="eastAsia"/>
          <w:bCs/>
          <w:szCs w:val="24"/>
          <w:lang w:eastAsia="zh-CN"/>
        </w:rPr>
        <w:t>频段（空对地），为</w:t>
      </w:r>
      <w:r w:rsidRPr="008E50BE">
        <w:rPr>
          <w:rFonts w:hint="eastAsia"/>
          <w:lang w:eastAsia="zh-CN"/>
        </w:rPr>
        <w:t>非</w:t>
      </w:r>
      <w:r w:rsidRPr="008E50BE">
        <w:rPr>
          <w:rFonts w:hint="eastAsia"/>
          <w:lang w:eastAsia="zh-CN"/>
        </w:rPr>
        <w:t>GSO</w:t>
      </w:r>
      <w:r w:rsidRPr="008E50BE">
        <w:rPr>
          <w:rFonts w:hint="eastAsia"/>
          <w:bCs/>
          <w:szCs w:val="24"/>
          <w:lang w:eastAsia="zh-CN"/>
        </w:rPr>
        <w:t xml:space="preserve"> FSS</w:t>
      </w:r>
      <w:r w:rsidRPr="008E50BE">
        <w:rPr>
          <w:rFonts w:hint="eastAsia"/>
          <w:bCs/>
          <w:szCs w:val="24"/>
          <w:lang w:eastAsia="zh-CN"/>
        </w:rPr>
        <w:t>系统制定合适的规则条款，以保护地面业务；</w:t>
      </w:r>
    </w:p>
    <w:p w:rsidR="00835BAB" w:rsidRPr="008E50BE" w:rsidRDefault="00835BAB" w:rsidP="00835BAB">
      <w:pPr>
        <w:rPr>
          <w:rFonts w:asciiTheme="majorBidi" w:hAnsiTheme="majorBidi" w:cstheme="majorBidi"/>
          <w:lang w:eastAsia="zh-CN"/>
        </w:rPr>
      </w:pPr>
      <w:r w:rsidRPr="00C752D5">
        <w:rPr>
          <w:rFonts w:asciiTheme="majorBidi" w:eastAsia="STKaiti" w:hAnsiTheme="majorBidi" w:cstheme="majorBidi"/>
          <w:i/>
          <w:iCs/>
          <w:color w:val="000000"/>
          <w:lang w:val="en-US" w:eastAsia="zh-CN"/>
        </w:rPr>
        <w:t>f)</w:t>
      </w:r>
      <w:r w:rsidRPr="008E50BE">
        <w:rPr>
          <w:lang w:eastAsia="zh-CN"/>
        </w:rPr>
        <w:tab/>
      </w:r>
      <w:r w:rsidRPr="008E50BE">
        <w:rPr>
          <w:rFonts w:hint="eastAsia"/>
          <w:lang w:eastAsia="zh-CN"/>
        </w:rPr>
        <w:t>为</w:t>
      </w:r>
      <w:r w:rsidRPr="008E50BE">
        <w:rPr>
          <w:lang w:eastAsia="zh-CN"/>
        </w:rPr>
        <w:t>4</w:t>
      </w:r>
      <w:r w:rsidRPr="008E50BE">
        <w:rPr>
          <w:szCs w:val="24"/>
          <w:lang w:eastAsia="zh-CN"/>
        </w:rPr>
        <w:t> </w:t>
      </w:r>
      <w:r w:rsidRPr="008E50BE">
        <w:rPr>
          <w:lang w:eastAsia="zh-CN"/>
        </w:rPr>
        <w:t>500-4</w:t>
      </w:r>
      <w:r w:rsidRPr="008E50BE">
        <w:rPr>
          <w:szCs w:val="24"/>
          <w:lang w:eastAsia="zh-CN"/>
        </w:rPr>
        <w:t> </w:t>
      </w:r>
      <w:r w:rsidRPr="008E50BE">
        <w:rPr>
          <w:lang w:eastAsia="zh-CN"/>
        </w:rPr>
        <w:t>800 MHz</w:t>
      </w:r>
      <w:r w:rsidRPr="008E50BE">
        <w:rPr>
          <w:rFonts w:hint="eastAsia"/>
          <w:lang w:eastAsia="zh-CN"/>
        </w:rPr>
        <w:t>（空对地）和</w:t>
      </w:r>
      <w:r w:rsidRPr="008E50BE">
        <w:rPr>
          <w:lang w:eastAsia="zh-CN"/>
        </w:rPr>
        <w:t>5</w:t>
      </w:r>
      <w:r w:rsidRPr="008E50BE">
        <w:rPr>
          <w:szCs w:val="24"/>
          <w:lang w:eastAsia="zh-CN"/>
        </w:rPr>
        <w:t> </w:t>
      </w:r>
      <w:r w:rsidRPr="008E50BE">
        <w:rPr>
          <w:lang w:eastAsia="zh-CN"/>
        </w:rPr>
        <w:t>925-</w:t>
      </w:r>
      <w:r w:rsidRPr="008E50BE">
        <w:rPr>
          <w:rFonts w:hint="eastAsia"/>
          <w:lang w:eastAsia="zh-CN"/>
        </w:rPr>
        <w:t>6 425</w:t>
      </w:r>
      <w:r w:rsidRPr="008E50BE">
        <w:rPr>
          <w:lang w:eastAsia="zh-CN"/>
        </w:rPr>
        <w:t xml:space="preserve"> MHz</w:t>
      </w:r>
      <w:r w:rsidRPr="008E50BE">
        <w:rPr>
          <w:rFonts w:hint="eastAsia"/>
          <w:lang w:eastAsia="zh-CN"/>
        </w:rPr>
        <w:t>（地对空）频段制定规则条款，以澄清第</w:t>
      </w:r>
      <w:r w:rsidRPr="008E50BE">
        <w:rPr>
          <w:b/>
          <w:bCs/>
          <w:lang w:eastAsia="zh-CN"/>
        </w:rPr>
        <w:t>5.440A</w:t>
      </w:r>
      <w:r w:rsidRPr="008E50BE">
        <w:rPr>
          <w:rFonts w:hint="eastAsia"/>
          <w:lang w:eastAsia="zh-CN"/>
        </w:rPr>
        <w:t>款和第</w:t>
      </w:r>
      <w:r w:rsidRPr="008E50BE">
        <w:rPr>
          <w:b/>
          <w:bCs/>
          <w:lang w:eastAsia="zh-CN"/>
        </w:rPr>
        <w:t>5.457C</w:t>
      </w:r>
      <w:r w:rsidRPr="008E50BE">
        <w:rPr>
          <w:rFonts w:hint="eastAsia"/>
          <w:lang w:eastAsia="zh-CN"/>
        </w:rPr>
        <w:t>款将以能够确保非</w:t>
      </w:r>
      <w:r w:rsidRPr="008E50BE">
        <w:rPr>
          <w:rFonts w:hint="eastAsia"/>
          <w:lang w:eastAsia="zh-CN"/>
        </w:rPr>
        <w:t>GSO FSS</w:t>
      </w:r>
      <w:r w:rsidRPr="008E50BE">
        <w:rPr>
          <w:rFonts w:hint="eastAsia"/>
          <w:lang w:eastAsia="zh-CN"/>
        </w:rPr>
        <w:t>系统不对</w:t>
      </w:r>
      <w:r w:rsidRPr="008E50BE">
        <w:rPr>
          <w:rFonts w:asciiTheme="majorBidi" w:hAnsiTheme="majorBidi" w:cstheme="majorBidi" w:hint="eastAsia"/>
          <w:lang w:eastAsia="zh-CN"/>
        </w:rPr>
        <w:t>航空器电台开展飞行测试的</w:t>
      </w:r>
      <w:r w:rsidRPr="008E50BE">
        <w:rPr>
          <w:rFonts w:asciiTheme="majorBidi" w:hAnsiTheme="majorBidi" w:cstheme="majorBidi" w:hint="eastAsia"/>
          <w:lang w:eastAsia="zh-CN"/>
        </w:rPr>
        <w:t>AMT</w:t>
      </w:r>
      <w:r w:rsidRPr="008E50BE">
        <w:rPr>
          <w:rFonts w:asciiTheme="majorBidi" w:hAnsiTheme="majorBidi" w:cstheme="majorBidi" w:hint="eastAsia"/>
          <w:lang w:eastAsia="zh-CN"/>
        </w:rPr>
        <w:t>产生有害干扰，亦不要求其给予保护，</w:t>
      </w:r>
    </w:p>
    <w:p w:rsidR="00835BAB" w:rsidRPr="009A5543" w:rsidRDefault="00835BAB" w:rsidP="00835BAB">
      <w:pPr>
        <w:pStyle w:val="Call"/>
        <w:rPr>
          <w:rFonts w:ascii="STKaiti" w:hAnsi="STKaiti"/>
          <w:lang w:eastAsia="zh-CN"/>
        </w:rPr>
      </w:pPr>
      <w:r w:rsidRPr="008E50BE">
        <w:rPr>
          <w:rFonts w:asciiTheme="majorBidi" w:hAnsiTheme="majorBidi" w:cstheme="majorBidi" w:hint="eastAsia"/>
          <w:lang w:eastAsia="zh-CN"/>
        </w:rPr>
        <w:t>进一步做出决议</w:t>
      </w:r>
    </w:p>
    <w:p w:rsidR="00835BAB" w:rsidRPr="008E50BE" w:rsidRDefault="00835BAB" w:rsidP="00835BAB">
      <w:pPr>
        <w:rPr>
          <w:lang w:eastAsia="zh-CN"/>
        </w:rPr>
      </w:pPr>
      <w:r w:rsidRPr="008E50BE">
        <w:rPr>
          <w:rFonts w:hint="eastAsia"/>
          <w:iCs/>
          <w:lang w:eastAsia="zh-CN"/>
        </w:rPr>
        <w:t>1</w:t>
      </w:r>
      <w:r w:rsidRPr="008E50BE">
        <w:rPr>
          <w:rFonts w:hint="eastAsia"/>
          <w:iCs/>
          <w:lang w:eastAsia="zh-CN"/>
        </w:rPr>
        <w:tab/>
      </w:r>
      <w:r w:rsidRPr="008E50BE">
        <w:rPr>
          <w:rFonts w:hint="eastAsia"/>
          <w:iCs/>
          <w:lang w:eastAsia="zh-CN"/>
        </w:rPr>
        <w:t>上述做出决议各条所及的研究结果须：</w:t>
      </w:r>
    </w:p>
    <w:p w:rsidR="00835BAB" w:rsidRPr="008E50BE" w:rsidRDefault="00835BAB" w:rsidP="00835BAB">
      <w:pPr>
        <w:pStyle w:val="enumlev1"/>
        <w:rPr>
          <w:lang w:eastAsia="zh-CN"/>
        </w:rPr>
      </w:pPr>
      <w:r w:rsidRPr="008E50BE">
        <w:rPr>
          <w:lang w:eastAsia="zh-CN"/>
        </w:rPr>
        <w:t>–</w:t>
      </w:r>
      <w:r w:rsidRPr="008E50BE">
        <w:rPr>
          <w:lang w:eastAsia="zh-CN"/>
        </w:rPr>
        <w:tab/>
      </w:r>
      <w:r w:rsidRPr="008E50BE">
        <w:rPr>
          <w:rFonts w:hint="eastAsia"/>
          <w:lang w:eastAsia="zh-CN"/>
        </w:rPr>
        <w:t>绝不改变关于</w:t>
      </w:r>
      <w:r w:rsidRPr="008E50BE">
        <w:rPr>
          <w:lang w:eastAsia="zh-CN"/>
        </w:rPr>
        <w:t>GSO</w:t>
      </w:r>
      <w:r w:rsidRPr="008E50BE">
        <w:rPr>
          <w:rFonts w:hint="eastAsia"/>
          <w:lang w:eastAsia="zh-CN"/>
        </w:rPr>
        <w:t xml:space="preserve"> FSS</w:t>
      </w:r>
      <w:r w:rsidRPr="008E50BE">
        <w:rPr>
          <w:rFonts w:hint="eastAsia"/>
          <w:lang w:eastAsia="zh-CN"/>
        </w:rPr>
        <w:t>、固定业务和移动业务的保护标准和这些标准中规定的保护电平；</w:t>
      </w:r>
    </w:p>
    <w:p w:rsidR="00835BAB" w:rsidRPr="008E50BE" w:rsidRDefault="00835BAB" w:rsidP="00835BAB">
      <w:pPr>
        <w:pStyle w:val="enumlev1"/>
        <w:rPr>
          <w:lang w:eastAsia="zh-CN"/>
        </w:rPr>
      </w:pPr>
      <w:r w:rsidRPr="008E50BE">
        <w:rPr>
          <w:lang w:eastAsia="zh-CN"/>
        </w:rPr>
        <w:t>–</w:t>
      </w:r>
      <w:r w:rsidRPr="008E50BE">
        <w:rPr>
          <w:lang w:eastAsia="zh-CN"/>
        </w:rPr>
        <w:tab/>
      </w:r>
      <w:r w:rsidRPr="008E50BE">
        <w:rPr>
          <w:rFonts w:hint="eastAsia"/>
          <w:lang w:eastAsia="zh-CN"/>
        </w:rPr>
        <w:t>确保对现有使用高椭圆轨道的非</w:t>
      </w:r>
      <w:r w:rsidRPr="008E50BE">
        <w:rPr>
          <w:rFonts w:hint="eastAsia"/>
          <w:lang w:eastAsia="zh-CN"/>
        </w:rPr>
        <w:t>GSO FSS</w:t>
      </w:r>
      <w:r w:rsidRPr="008E50BE">
        <w:rPr>
          <w:rFonts w:hint="eastAsia"/>
          <w:lang w:eastAsia="zh-CN"/>
        </w:rPr>
        <w:t>系统的保护，</w:t>
      </w:r>
    </w:p>
    <w:p w:rsidR="00835BAB" w:rsidRPr="008E50BE" w:rsidRDefault="00835BAB" w:rsidP="00835BAB">
      <w:pPr>
        <w:pStyle w:val="enumlev1"/>
        <w:rPr>
          <w:lang w:eastAsia="zh-CN"/>
        </w:rPr>
      </w:pPr>
      <w:r w:rsidRPr="008E50BE">
        <w:rPr>
          <w:lang w:val="en-US" w:eastAsia="zh-CN"/>
        </w:rPr>
        <w:t>2</w:t>
      </w:r>
      <w:r w:rsidRPr="008E50BE">
        <w:rPr>
          <w:lang w:val="en-US" w:eastAsia="zh-CN"/>
        </w:rPr>
        <w:tab/>
      </w:r>
      <w:r w:rsidRPr="008E50BE">
        <w:rPr>
          <w:rFonts w:hint="eastAsia"/>
          <w:lang w:val="en-US" w:eastAsia="zh-CN"/>
        </w:rPr>
        <w:t>附录</w:t>
      </w:r>
      <w:r w:rsidRPr="008E50BE">
        <w:rPr>
          <w:b/>
          <w:bCs/>
          <w:lang w:val="en-US" w:eastAsia="zh-CN"/>
        </w:rPr>
        <w:t>30B</w:t>
      </w:r>
      <w:r w:rsidRPr="008E50BE">
        <w:rPr>
          <w:rFonts w:hint="eastAsia"/>
          <w:lang w:val="en-US" w:eastAsia="zh-CN"/>
        </w:rPr>
        <w:t>规划的</w:t>
      </w:r>
      <w:r w:rsidRPr="008E50BE">
        <w:rPr>
          <w:lang w:val="en-US" w:eastAsia="zh-CN"/>
        </w:rPr>
        <w:t>FSS</w:t>
      </w:r>
      <w:r w:rsidRPr="008E50BE">
        <w:rPr>
          <w:rFonts w:hint="eastAsia"/>
          <w:lang w:val="en-US" w:eastAsia="zh-CN"/>
        </w:rPr>
        <w:t>频段中操作的新非</w:t>
      </w:r>
      <w:r w:rsidRPr="008E50BE">
        <w:rPr>
          <w:rFonts w:hint="eastAsia"/>
          <w:lang w:val="en-US" w:eastAsia="zh-CN"/>
        </w:rPr>
        <w:t>GSO</w:t>
      </w:r>
      <w:r w:rsidRPr="008E50BE">
        <w:rPr>
          <w:rFonts w:hint="eastAsia"/>
          <w:lang w:val="en-US" w:eastAsia="zh-CN"/>
        </w:rPr>
        <w:t>系统须确保规划中出现的分配和附录</w:t>
      </w:r>
      <w:r w:rsidRPr="008E50BE">
        <w:rPr>
          <w:b/>
          <w:bCs/>
          <w:lang w:val="en-US" w:eastAsia="zh-CN"/>
        </w:rPr>
        <w:t>30B</w:t>
      </w:r>
      <w:r w:rsidRPr="008E50BE">
        <w:rPr>
          <w:rFonts w:hint="eastAsia"/>
          <w:lang w:val="en-US" w:eastAsia="zh-CN"/>
        </w:rPr>
        <w:t>列表中的指配须</w:t>
      </w:r>
      <w:r w:rsidRPr="008E50BE">
        <w:rPr>
          <w:lang w:val="en-US" w:eastAsia="zh-CN"/>
        </w:rPr>
        <w:t>将</w:t>
      </w:r>
      <w:r w:rsidRPr="008E50BE">
        <w:rPr>
          <w:rFonts w:hint="eastAsia"/>
          <w:lang w:val="en-US" w:eastAsia="zh-CN"/>
        </w:rPr>
        <w:t>得到充分保护，</w:t>
      </w:r>
    </w:p>
    <w:p w:rsidR="00835BAB" w:rsidRPr="008E50BE" w:rsidRDefault="00835BAB" w:rsidP="00C029A0">
      <w:pPr>
        <w:pStyle w:val="Call"/>
        <w:rPr>
          <w:lang w:eastAsia="zh-CN"/>
        </w:rPr>
      </w:pPr>
      <w:r w:rsidRPr="008E50BE">
        <w:rPr>
          <w:rFonts w:hint="eastAsia"/>
          <w:lang w:eastAsia="zh-CN"/>
        </w:rPr>
        <w:lastRenderedPageBreak/>
        <w:t>请各主管部门</w:t>
      </w:r>
    </w:p>
    <w:p w:rsidR="00835BAB" w:rsidRPr="008E50BE" w:rsidRDefault="00835BAB" w:rsidP="00C029A0">
      <w:pPr>
        <w:keepNext/>
        <w:keepLines/>
        <w:ind w:firstLineChars="200" w:firstLine="480"/>
        <w:rPr>
          <w:b/>
          <w:lang w:eastAsia="zh-CN"/>
        </w:rPr>
      </w:pPr>
      <w:r w:rsidRPr="008E50BE">
        <w:rPr>
          <w:rFonts w:hint="eastAsia"/>
          <w:lang w:eastAsia="zh-CN"/>
        </w:rPr>
        <w:t>通过向</w:t>
      </w:r>
      <w:r w:rsidRPr="008E50BE">
        <w:rPr>
          <w:rFonts w:hint="eastAsia"/>
          <w:lang w:eastAsia="ja-JP"/>
        </w:rPr>
        <w:t>国际电联无线电通信部门</w:t>
      </w:r>
      <w:r w:rsidRPr="008E50BE">
        <w:rPr>
          <w:rFonts w:hint="eastAsia"/>
          <w:lang w:eastAsia="zh-CN"/>
        </w:rPr>
        <w:t>提交文稿积极参与这些研究工作，</w:t>
      </w:r>
    </w:p>
    <w:p w:rsidR="00835BAB" w:rsidRPr="008E50BE" w:rsidRDefault="00835BAB" w:rsidP="00835BAB">
      <w:pPr>
        <w:pStyle w:val="Call"/>
        <w:rPr>
          <w:lang w:eastAsia="zh-CN"/>
        </w:rPr>
      </w:pPr>
      <w:r w:rsidRPr="008E50BE">
        <w:rPr>
          <w:rFonts w:hint="eastAsia"/>
          <w:lang w:eastAsia="zh-CN"/>
        </w:rPr>
        <w:t>责成无线电通信局主任</w:t>
      </w:r>
    </w:p>
    <w:p w:rsidR="00835BAB" w:rsidRPr="008E50BE" w:rsidRDefault="00835BAB" w:rsidP="00835BAB">
      <w:pPr>
        <w:ind w:firstLineChars="200" w:firstLine="480"/>
        <w:rPr>
          <w:szCs w:val="24"/>
          <w:lang w:eastAsia="zh-CN"/>
        </w:rPr>
      </w:pPr>
      <w:r w:rsidRPr="008E50BE">
        <w:rPr>
          <w:rFonts w:hint="eastAsia"/>
          <w:lang w:eastAsia="ja-JP"/>
        </w:rPr>
        <w:t>在其报告中包括与上述</w:t>
      </w:r>
      <w:r w:rsidRPr="008E50BE">
        <w:rPr>
          <w:rFonts w:hint="eastAsia"/>
          <w:spacing w:val="-6"/>
          <w:szCs w:val="24"/>
          <w:lang w:eastAsia="zh-CN"/>
        </w:rPr>
        <w:t>“</w:t>
      </w:r>
      <w:r w:rsidRPr="008E50BE">
        <w:rPr>
          <w:rFonts w:ascii="STKaiti" w:eastAsia="STKaiti" w:hAnsi="STKaiti" w:hint="eastAsia"/>
          <w:spacing w:val="-6"/>
          <w:lang w:eastAsia="zh-CN"/>
        </w:rPr>
        <w:t>做出决议，请</w:t>
      </w:r>
      <w:r w:rsidRPr="008E50BE">
        <w:rPr>
          <w:rFonts w:ascii="STKaiti" w:eastAsia="STKaiti" w:hAnsi="STKaiti" w:cstheme="majorBidi" w:hint="eastAsia"/>
          <w:spacing w:val="-6"/>
          <w:lang w:eastAsia="zh-CN"/>
        </w:rPr>
        <w:t>国际电联无线电通信部门</w:t>
      </w:r>
      <w:r w:rsidRPr="008E50BE">
        <w:rPr>
          <w:rFonts w:hint="eastAsia"/>
          <w:spacing w:val="-6"/>
          <w:szCs w:val="24"/>
          <w:lang w:eastAsia="zh-CN"/>
        </w:rPr>
        <w:t>”部分中提及的</w:t>
      </w:r>
      <w:r w:rsidRPr="008E50BE">
        <w:rPr>
          <w:rFonts w:hint="eastAsia"/>
          <w:spacing w:val="-6"/>
          <w:szCs w:val="24"/>
          <w:lang w:eastAsia="zh-CN"/>
        </w:rPr>
        <w:t>ITU-R</w:t>
      </w:r>
      <w:r w:rsidRPr="008E50BE">
        <w:rPr>
          <w:rFonts w:hint="eastAsia"/>
          <w:spacing w:val="-6"/>
          <w:szCs w:val="24"/>
          <w:lang w:eastAsia="zh-CN"/>
        </w:rPr>
        <w:t>研究结果，供</w:t>
      </w:r>
      <w:r w:rsidRPr="008E50BE">
        <w:rPr>
          <w:rFonts w:hint="eastAsia"/>
          <w:spacing w:val="-6"/>
          <w:szCs w:val="24"/>
          <w:lang w:eastAsia="zh-CN"/>
        </w:rPr>
        <w:t>WRC-19</w:t>
      </w:r>
      <w:r w:rsidRPr="008E50BE">
        <w:rPr>
          <w:rFonts w:hint="eastAsia"/>
          <w:lang w:eastAsia="ja-JP"/>
        </w:rPr>
        <w:t>审议</w:t>
      </w:r>
      <w:r w:rsidRPr="008E50BE">
        <w:rPr>
          <w:rFonts w:hint="eastAsia"/>
          <w:szCs w:val="24"/>
          <w:lang w:eastAsia="zh-CN"/>
        </w:rPr>
        <w:t>。</w:t>
      </w:r>
    </w:p>
    <w:p w:rsidR="00835BAB" w:rsidRPr="008E50BE" w:rsidRDefault="00835BAB" w:rsidP="00835BAB">
      <w:pPr>
        <w:rPr>
          <w:lang w:eastAsia="zh-CN"/>
        </w:rPr>
      </w:pPr>
      <w:r w:rsidRPr="008E50BE">
        <w:rPr>
          <w:lang w:eastAsia="zh-CN"/>
        </w:rPr>
        <w:br w:type="page"/>
      </w:r>
    </w:p>
    <w:p w:rsidR="00600EBA" w:rsidRPr="009466BE" w:rsidRDefault="00600EBA" w:rsidP="009466BE">
      <w:pPr>
        <w:pStyle w:val="ResNo"/>
        <w:tabs>
          <w:tab w:val="clear" w:pos="1871"/>
          <w:tab w:val="clear" w:pos="2268"/>
          <w:tab w:val="left" w:pos="567"/>
        </w:tabs>
        <w:spacing w:before="100"/>
        <w:outlineLvl w:val="0"/>
        <w:rPr>
          <w:rFonts w:asciiTheme="majorBidi" w:hAnsiTheme="majorBidi" w:cstheme="majorBidi"/>
          <w:caps w:val="0"/>
          <w:szCs w:val="28"/>
          <w:lang w:eastAsia="zh-CN"/>
        </w:rPr>
      </w:pPr>
      <w:bookmarkStart w:id="85" w:name="RES_158"/>
      <w:bookmarkStart w:id="86" w:name="_Toc451159067"/>
      <w:bookmarkStart w:id="87" w:name="_Toc464223731"/>
      <w:bookmarkEnd w:id="85"/>
      <w:r w:rsidRPr="009466BE">
        <w:rPr>
          <w:rFonts w:asciiTheme="majorBidi" w:hAnsiTheme="majorBidi" w:cstheme="majorBidi" w:hint="eastAsia"/>
          <w:caps w:val="0"/>
          <w:szCs w:val="28"/>
          <w:lang w:eastAsia="zh-CN"/>
        </w:rPr>
        <w:lastRenderedPageBreak/>
        <w:t>第</w:t>
      </w:r>
      <w:r w:rsidRPr="009466BE">
        <w:rPr>
          <w:rFonts w:asciiTheme="majorBidi" w:hAnsiTheme="majorBidi" w:cstheme="majorBidi"/>
          <w:caps w:val="0"/>
          <w:szCs w:val="28"/>
          <w:lang w:eastAsia="zh-CN"/>
        </w:rPr>
        <w:t>158</w:t>
      </w:r>
      <w:r w:rsidRPr="009466BE">
        <w:rPr>
          <w:rFonts w:asciiTheme="majorBidi" w:hAnsiTheme="majorBidi" w:cstheme="majorBidi" w:hint="eastAsia"/>
          <w:caps w:val="0"/>
          <w:szCs w:val="28"/>
          <w:lang w:eastAsia="zh-CN"/>
        </w:rPr>
        <w:t>号决议</w:t>
      </w:r>
      <w:r w:rsidRPr="009466BE">
        <w:rPr>
          <w:rFonts w:asciiTheme="majorBidi" w:hAnsiTheme="majorBidi" w:cstheme="majorBidi"/>
          <w:caps w:val="0"/>
          <w:szCs w:val="28"/>
          <w:lang w:eastAsia="zh-CN"/>
        </w:rPr>
        <w:t>（</w:t>
      </w:r>
      <w:r w:rsidRPr="009466BE">
        <w:rPr>
          <w:rFonts w:asciiTheme="majorBidi" w:hAnsiTheme="majorBidi" w:cstheme="majorBidi"/>
          <w:caps w:val="0"/>
          <w:szCs w:val="28"/>
          <w:lang w:eastAsia="zh-CN"/>
        </w:rPr>
        <w:t>WRC-15</w:t>
      </w:r>
      <w:r w:rsidRPr="009466BE">
        <w:rPr>
          <w:rFonts w:asciiTheme="majorBidi" w:hAnsiTheme="majorBidi" w:cstheme="majorBidi"/>
          <w:caps w:val="0"/>
          <w:szCs w:val="28"/>
          <w:lang w:eastAsia="zh-CN"/>
        </w:rPr>
        <w:t>）</w:t>
      </w:r>
      <w:bookmarkEnd w:id="86"/>
      <w:bookmarkEnd w:id="87"/>
    </w:p>
    <w:p w:rsidR="00600EBA" w:rsidRPr="00883027" w:rsidRDefault="00600EBA" w:rsidP="00883027">
      <w:pPr>
        <w:pStyle w:val="Restitle"/>
        <w:tabs>
          <w:tab w:val="clear" w:pos="1134"/>
          <w:tab w:val="clear" w:pos="1871"/>
          <w:tab w:val="clear" w:pos="2268"/>
          <w:tab w:val="left" w:pos="567"/>
        </w:tabs>
        <w:spacing w:after="120"/>
        <w:outlineLvl w:val="1"/>
        <w:rPr>
          <w:rFonts w:asciiTheme="majorBidi" w:eastAsia="Times New Roman" w:hAnsiTheme="majorBidi" w:cstheme="majorBidi"/>
          <w:noProof/>
          <w:szCs w:val="28"/>
          <w:lang w:eastAsia="zh-CN"/>
        </w:rPr>
      </w:pPr>
      <w:bookmarkStart w:id="88" w:name="_Toc444767709"/>
      <w:bookmarkStart w:id="89" w:name="_Toc451159068"/>
      <w:bookmarkStart w:id="90" w:name="_Toc464223732"/>
      <w:r w:rsidRPr="00883027">
        <w:rPr>
          <w:rFonts w:ascii="SimSun" w:hAnsi="SimSun" w:cs="SimSun" w:hint="eastAsia"/>
          <w:noProof/>
          <w:szCs w:val="28"/>
          <w:lang w:eastAsia="zh-CN"/>
        </w:rPr>
        <w:t>与卫星固定业务对地静止空间电台进行通信的动中通地球站</w:t>
      </w:r>
      <w:r w:rsidRPr="00883027">
        <w:rPr>
          <w:rFonts w:asciiTheme="majorBidi" w:eastAsia="Times New Roman" w:hAnsiTheme="majorBidi" w:cstheme="majorBidi"/>
          <w:noProof/>
          <w:szCs w:val="28"/>
          <w:lang w:eastAsia="zh-CN"/>
        </w:rPr>
        <w:br/>
      </w:r>
      <w:r w:rsidRPr="00883027">
        <w:rPr>
          <w:rFonts w:ascii="SimSun" w:hAnsi="SimSun" w:cs="SimSun" w:hint="eastAsia"/>
          <w:noProof/>
          <w:szCs w:val="28"/>
          <w:lang w:eastAsia="zh-CN"/>
        </w:rPr>
        <w:t>对</w:t>
      </w:r>
      <w:r w:rsidRPr="00883027">
        <w:rPr>
          <w:rFonts w:asciiTheme="majorBidi" w:eastAsia="Times New Roman" w:hAnsiTheme="majorBidi" w:cstheme="majorBidi"/>
          <w:noProof/>
          <w:szCs w:val="28"/>
          <w:lang w:eastAsia="zh-CN"/>
        </w:rPr>
        <w:t>17.7-19.7 GHz</w:t>
      </w:r>
      <w:r w:rsidRPr="00883027">
        <w:rPr>
          <w:rFonts w:ascii="SimSun" w:hAnsi="SimSun" w:cs="SimSun" w:hint="eastAsia"/>
          <w:noProof/>
          <w:szCs w:val="28"/>
          <w:lang w:eastAsia="zh-CN"/>
        </w:rPr>
        <w:t>（空对地）和</w:t>
      </w:r>
      <w:r w:rsidRPr="00883027">
        <w:rPr>
          <w:rFonts w:asciiTheme="majorBidi" w:eastAsia="Times New Roman" w:hAnsiTheme="majorBidi" w:cstheme="majorBidi"/>
          <w:noProof/>
          <w:szCs w:val="28"/>
          <w:lang w:eastAsia="zh-CN"/>
        </w:rPr>
        <w:t>27.5-29.5 GHz</w:t>
      </w:r>
      <w:r w:rsidRPr="00883027">
        <w:rPr>
          <w:rFonts w:asciiTheme="majorBidi" w:eastAsia="Times New Roman" w:hAnsiTheme="majorBidi" w:cstheme="majorBidi"/>
          <w:noProof/>
          <w:szCs w:val="28"/>
          <w:lang w:eastAsia="zh-CN"/>
        </w:rPr>
        <w:br/>
      </w:r>
      <w:r w:rsidRPr="00883027">
        <w:rPr>
          <w:rFonts w:ascii="SimSun" w:hAnsi="SimSun" w:cs="SimSun" w:hint="eastAsia"/>
          <w:noProof/>
          <w:szCs w:val="28"/>
          <w:lang w:eastAsia="zh-CN"/>
        </w:rPr>
        <w:t>（地对空）频段的使用</w:t>
      </w:r>
      <w:bookmarkEnd w:id="88"/>
      <w:bookmarkEnd w:id="89"/>
      <w:bookmarkEnd w:id="90"/>
    </w:p>
    <w:p w:rsidR="00600EBA" w:rsidRPr="008E50BE" w:rsidRDefault="00600EBA" w:rsidP="00600EBA">
      <w:pPr>
        <w:pStyle w:val="Normalaftertitle0"/>
        <w:rPr>
          <w:lang w:eastAsia="zh-CN"/>
        </w:rPr>
      </w:pPr>
      <w:r w:rsidRPr="008E50BE">
        <w:rPr>
          <w:lang w:eastAsia="zh-CN"/>
        </w:rPr>
        <w:t>世界无线电通信大会（</w:t>
      </w:r>
      <w:r w:rsidRPr="008E50BE">
        <w:rPr>
          <w:lang w:eastAsia="zh-CN"/>
        </w:rPr>
        <w:t>2015</w:t>
      </w:r>
      <w:r w:rsidRPr="008E50BE">
        <w:rPr>
          <w:lang w:eastAsia="zh-CN"/>
        </w:rPr>
        <w:t>年，日内瓦），</w:t>
      </w:r>
    </w:p>
    <w:p w:rsidR="00600EBA" w:rsidRPr="008E50BE" w:rsidRDefault="00600EBA" w:rsidP="00600EBA">
      <w:pPr>
        <w:pStyle w:val="Call"/>
        <w:rPr>
          <w:lang w:eastAsia="zh-CN"/>
        </w:rPr>
      </w:pPr>
      <w:r w:rsidRPr="008E50BE">
        <w:rPr>
          <w:rFonts w:hint="eastAsia"/>
          <w:lang w:eastAsia="zh-CN"/>
        </w:rPr>
        <w:t>考虑到</w:t>
      </w:r>
      <w:r w:rsidRPr="008E50BE">
        <w:rPr>
          <w:lang w:eastAsia="zh-CN"/>
        </w:rPr>
        <w:t xml:space="preserve"> </w:t>
      </w:r>
    </w:p>
    <w:p w:rsidR="00600EBA" w:rsidRPr="008E50BE" w:rsidRDefault="00600EBA" w:rsidP="00600EBA">
      <w:pPr>
        <w:rPr>
          <w:lang w:eastAsia="zh-CN"/>
        </w:rPr>
      </w:pPr>
      <w:r w:rsidRPr="00C752D5">
        <w:rPr>
          <w:rFonts w:asciiTheme="majorBidi" w:eastAsia="STKaiti" w:hAnsiTheme="majorBidi" w:cstheme="majorBidi"/>
          <w:i/>
          <w:iCs/>
          <w:color w:val="000000"/>
          <w:lang w:val="en-US" w:eastAsia="zh-CN"/>
        </w:rPr>
        <w:t>a)</w:t>
      </w:r>
      <w:r w:rsidRPr="008E50BE">
        <w:rPr>
          <w:lang w:eastAsia="zh-CN"/>
        </w:rPr>
        <w:tab/>
        <w:t>17.7-19.7 GHz</w:t>
      </w:r>
      <w:r w:rsidRPr="008E50BE">
        <w:rPr>
          <w:rFonts w:hint="eastAsia"/>
          <w:lang w:eastAsia="zh-CN"/>
        </w:rPr>
        <w:t>（空对地</w:t>
      </w:r>
      <w:r w:rsidRPr="008E50BE">
        <w:rPr>
          <w:lang w:eastAsia="zh-CN"/>
        </w:rPr>
        <w:t>）</w:t>
      </w:r>
      <w:r w:rsidRPr="008E50BE">
        <w:rPr>
          <w:rFonts w:hint="eastAsia"/>
          <w:lang w:eastAsia="zh-CN"/>
        </w:rPr>
        <w:t>和</w:t>
      </w:r>
      <w:r w:rsidRPr="008E50BE">
        <w:rPr>
          <w:lang w:eastAsia="zh-CN"/>
        </w:rPr>
        <w:t>27.5-29.5 GHz</w:t>
      </w:r>
      <w:r w:rsidRPr="008E50BE">
        <w:rPr>
          <w:rFonts w:hint="eastAsia"/>
          <w:lang w:eastAsia="zh-CN"/>
        </w:rPr>
        <w:t>（地对空</w:t>
      </w:r>
      <w:r w:rsidRPr="008E50BE">
        <w:rPr>
          <w:lang w:eastAsia="zh-CN"/>
        </w:rPr>
        <w:t>）</w:t>
      </w:r>
      <w:r w:rsidRPr="008E50BE">
        <w:rPr>
          <w:rFonts w:hint="eastAsia"/>
          <w:lang w:eastAsia="zh-CN"/>
        </w:rPr>
        <w:t>频段在全球范围内划分给</w:t>
      </w:r>
      <w:r w:rsidRPr="008E50BE">
        <w:rPr>
          <w:lang w:eastAsia="zh-CN"/>
        </w:rPr>
        <w:t>作为</w:t>
      </w:r>
      <w:r w:rsidRPr="008E50BE">
        <w:rPr>
          <w:rFonts w:hint="eastAsia"/>
          <w:lang w:eastAsia="zh-CN"/>
        </w:rPr>
        <w:t>主要业务的卫星固定业务（</w:t>
      </w:r>
      <w:r w:rsidRPr="008E50BE">
        <w:rPr>
          <w:rFonts w:hint="eastAsia"/>
          <w:lang w:eastAsia="zh-CN"/>
        </w:rPr>
        <w:t>FSS</w:t>
      </w:r>
      <w:r w:rsidRPr="008E50BE">
        <w:rPr>
          <w:rFonts w:hint="eastAsia"/>
          <w:lang w:eastAsia="zh-CN"/>
        </w:rPr>
        <w:t>），</w:t>
      </w:r>
      <w:r w:rsidRPr="008E50BE">
        <w:rPr>
          <w:rFonts w:hint="eastAsia"/>
          <w:lang w:val="fr-CH" w:eastAsia="zh-CN" w:bidi="ar-EG"/>
        </w:rPr>
        <w:t>且现有</w:t>
      </w:r>
      <w:r w:rsidRPr="008E50BE">
        <w:rPr>
          <w:rFonts w:hint="eastAsia"/>
          <w:lang w:eastAsia="zh-CN"/>
        </w:rPr>
        <w:t>大量在这些频段内操作的对地静止</w:t>
      </w:r>
      <w:r w:rsidRPr="008E50BE">
        <w:rPr>
          <w:rFonts w:hint="eastAsia"/>
          <w:lang w:eastAsia="zh-CN"/>
        </w:rPr>
        <w:t>FSS</w:t>
      </w:r>
      <w:r w:rsidRPr="008E50BE">
        <w:rPr>
          <w:rFonts w:hint="eastAsia"/>
          <w:lang w:eastAsia="zh-CN"/>
        </w:rPr>
        <w:t>卫星网络和</w:t>
      </w:r>
      <w:r w:rsidRPr="008E50BE">
        <w:rPr>
          <w:lang w:eastAsia="zh-CN"/>
        </w:rPr>
        <w:t>非对地静止</w:t>
      </w:r>
      <w:r w:rsidRPr="008E50BE">
        <w:rPr>
          <w:lang w:eastAsia="zh-CN"/>
        </w:rPr>
        <w:t>FSS</w:t>
      </w:r>
      <w:r w:rsidRPr="008E50BE">
        <w:rPr>
          <w:lang w:eastAsia="zh-CN"/>
        </w:rPr>
        <w:t>系统；</w:t>
      </w:r>
    </w:p>
    <w:p w:rsidR="00600EBA" w:rsidRPr="008E50BE" w:rsidRDefault="00600EBA" w:rsidP="00600EBA">
      <w:pPr>
        <w:rPr>
          <w:lang w:eastAsia="zh-CN"/>
        </w:rPr>
      </w:pPr>
      <w:r w:rsidRPr="00C752D5">
        <w:rPr>
          <w:rFonts w:asciiTheme="majorBidi" w:eastAsia="STKaiti" w:hAnsiTheme="majorBidi" w:cstheme="majorBidi"/>
          <w:i/>
          <w:iCs/>
          <w:color w:val="000000"/>
          <w:lang w:val="en-US" w:eastAsia="zh-CN"/>
        </w:rPr>
        <w:t>b)</w:t>
      </w:r>
      <w:r w:rsidRPr="009A5543">
        <w:rPr>
          <w:rFonts w:ascii="STKaiti" w:eastAsia="STKaiti" w:hAnsi="STKaiti"/>
          <w:lang w:eastAsia="zh-CN"/>
        </w:rPr>
        <w:tab/>
      </w:r>
      <w:r w:rsidRPr="008E50BE">
        <w:rPr>
          <w:rFonts w:hint="eastAsia"/>
          <w:iCs/>
          <w:lang w:eastAsia="zh-CN"/>
        </w:rPr>
        <w:t>这些</w:t>
      </w:r>
      <w:r w:rsidRPr="008E50BE">
        <w:rPr>
          <w:iCs/>
          <w:lang w:eastAsia="zh-CN"/>
        </w:rPr>
        <w:t>频段内有</w:t>
      </w:r>
      <w:r w:rsidRPr="008E50BE">
        <w:rPr>
          <w:rFonts w:hint="eastAsia"/>
          <w:iCs/>
          <w:lang w:eastAsia="zh-CN"/>
        </w:rPr>
        <w:t>大量</w:t>
      </w:r>
      <w:r w:rsidRPr="008E50BE">
        <w:rPr>
          <w:iCs/>
          <w:lang w:eastAsia="zh-CN"/>
        </w:rPr>
        <w:t>固定业务台站以及移动业务台站；</w:t>
      </w:r>
      <w:r w:rsidRPr="008E50BE">
        <w:rPr>
          <w:lang w:eastAsia="zh-CN"/>
        </w:rPr>
        <w:t xml:space="preserve"> </w:t>
      </w:r>
    </w:p>
    <w:p w:rsidR="00600EBA" w:rsidRPr="008E50BE" w:rsidRDefault="00600EBA" w:rsidP="00600EBA">
      <w:pPr>
        <w:rPr>
          <w:lang w:eastAsia="zh-CN"/>
        </w:rPr>
      </w:pPr>
      <w:r w:rsidRPr="00C752D5">
        <w:rPr>
          <w:rFonts w:asciiTheme="majorBidi" w:eastAsia="STKaiti" w:hAnsiTheme="majorBidi" w:cstheme="majorBidi"/>
          <w:i/>
          <w:iCs/>
          <w:color w:val="000000"/>
          <w:lang w:val="en-US" w:eastAsia="zh-CN"/>
        </w:rPr>
        <w:t>c)</w:t>
      </w:r>
      <w:r w:rsidRPr="008E50BE">
        <w:rPr>
          <w:lang w:eastAsia="zh-CN"/>
        </w:rPr>
        <w:tab/>
      </w:r>
      <w:r w:rsidRPr="008E50BE">
        <w:rPr>
          <w:rFonts w:hint="eastAsia"/>
          <w:lang w:eastAsia="zh-CN"/>
        </w:rPr>
        <w:t>这些</w:t>
      </w:r>
      <w:r w:rsidRPr="008E50BE">
        <w:rPr>
          <w:lang w:eastAsia="zh-CN"/>
        </w:rPr>
        <w:t>频段内对地静止</w:t>
      </w:r>
      <w:r w:rsidRPr="008E50BE">
        <w:rPr>
          <w:lang w:eastAsia="zh-CN"/>
        </w:rPr>
        <w:t>FSS</w:t>
      </w:r>
      <w:r w:rsidRPr="008E50BE">
        <w:rPr>
          <w:lang w:eastAsia="zh-CN"/>
        </w:rPr>
        <w:t>网络和非对地静止</w:t>
      </w:r>
      <w:r w:rsidRPr="008E50BE">
        <w:rPr>
          <w:lang w:eastAsia="zh-CN"/>
        </w:rPr>
        <w:t>FSS</w:t>
      </w:r>
      <w:r w:rsidRPr="008E50BE">
        <w:rPr>
          <w:lang w:eastAsia="zh-CN"/>
        </w:rPr>
        <w:t>系统之间</w:t>
      </w:r>
      <w:r w:rsidRPr="008E50BE">
        <w:rPr>
          <w:rFonts w:hint="eastAsia"/>
          <w:lang w:eastAsia="zh-CN"/>
        </w:rPr>
        <w:t>的协调</w:t>
      </w:r>
      <w:r w:rsidRPr="008E50BE">
        <w:rPr>
          <w:lang w:eastAsia="zh-CN"/>
        </w:rPr>
        <w:t>已存在规则和技术程序；</w:t>
      </w:r>
      <w:r w:rsidRPr="008E50BE">
        <w:rPr>
          <w:lang w:eastAsia="zh-CN"/>
        </w:rPr>
        <w:t xml:space="preserve"> </w:t>
      </w:r>
    </w:p>
    <w:p w:rsidR="00600EBA" w:rsidRPr="008E50BE" w:rsidRDefault="00600EBA" w:rsidP="00600EBA">
      <w:pPr>
        <w:rPr>
          <w:lang w:eastAsia="zh-CN"/>
        </w:rPr>
      </w:pPr>
      <w:r w:rsidRPr="00C752D5">
        <w:rPr>
          <w:rFonts w:asciiTheme="majorBidi" w:eastAsia="STKaiti" w:hAnsiTheme="majorBidi" w:cstheme="majorBidi"/>
          <w:i/>
          <w:iCs/>
          <w:color w:val="000000"/>
          <w:lang w:val="en-US" w:eastAsia="zh-CN"/>
        </w:rPr>
        <w:t>d)</w:t>
      </w:r>
      <w:r w:rsidRPr="008E50BE">
        <w:rPr>
          <w:lang w:eastAsia="zh-CN"/>
        </w:rPr>
        <w:tab/>
      </w:r>
      <w:r w:rsidRPr="008E50BE">
        <w:rPr>
          <w:rFonts w:hint="eastAsia"/>
          <w:lang w:eastAsia="zh-CN"/>
        </w:rPr>
        <w:t>存在对于包括全球宽带卫星业务在内的移动通信需求，部分此类需求可通过允许动中通地球站与</w:t>
      </w:r>
      <w:r w:rsidRPr="008E50BE">
        <w:rPr>
          <w:lang w:eastAsia="zh-CN"/>
        </w:rPr>
        <w:t>17.7-19.7 GHz</w:t>
      </w:r>
      <w:r w:rsidRPr="008E50BE">
        <w:rPr>
          <w:rFonts w:hint="eastAsia"/>
          <w:lang w:eastAsia="zh-CN"/>
        </w:rPr>
        <w:t>（空对地</w:t>
      </w:r>
      <w:r w:rsidRPr="008E50BE">
        <w:rPr>
          <w:lang w:eastAsia="zh-CN"/>
        </w:rPr>
        <w:t>）</w:t>
      </w:r>
      <w:r w:rsidRPr="008E50BE">
        <w:rPr>
          <w:rFonts w:hint="eastAsia"/>
          <w:lang w:eastAsia="zh-CN"/>
        </w:rPr>
        <w:t>和</w:t>
      </w:r>
      <w:r w:rsidRPr="008E50BE">
        <w:rPr>
          <w:lang w:eastAsia="zh-CN"/>
        </w:rPr>
        <w:t>27.5-29.5 GHz</w:t>
      </w:r>
      <w:r w:rsidRPr="008E50BE">
        <w:rPr>
          <w:rFonts w:hint="eastAsia"/>
          <w:lang w:eastAsia="zh-CN"/>
        </w:rPr>
        <w:t>（地对空</w:t>
      </w:r>
      <w:r w:rsidRPr="008E50BE">
        <w:rPr>
          <w:lang w:eastAsia="zh-CN"/>
        </w:rPr>
        <w:t>）</w:t>
      </w:r>
      <w:r w:rsidRPr="008E50BE">
        <w:rPr>
          <w:rFonts w:hint="eastAsia"/>
          <w:lang w:eastAsia="zh-CN"/>
        </w:rPr>
        <w:t>频段内的</w:t>
      </w:r>
      <w:r w:rsidRPr="008E50BE">
        <w:rPr>
          <w:rFonts w:hint="eastAsia"/>
          <w:lang w:eastAsia="zh-CN"/>
        </w:rPr>
        <w:t>FSS</w:t>
      </w:r>
      <w:r w:rsidRPr="008E50BE">
        <w:rPr>
          <w:rFonts w:hint="eastAsia"/>
          <w:lang w:eastAsia="zh-CN"/>
        </w:rPr>
        <w:t>空间电台之间</w:t>
      </w:r>
      <w:r w:rsidRPr="008E50BE">
        <w:rPr>
          <w:lang w:eastAsia="zh-CN"/>
        </w:rPr>
        <w:t>的</w:t>
      </w:r>
      <w:r w:rsidRPr="008E50BE">
        <w:rPr>
          <w:rFonts w:hint="eastAsia"/>
          <w:lang w:eastAsia="zh-CN"/>
        </w:rPr>
        <w:t>通信予以满足；</w:t>
      </w:r>
    </w:p>
    <w:p w:rsidR="00600EBA" w:rsidRPr="008E50BE" w:rsidRDefault="00600EBA" w:rsidP="00600EBA">
      <w:pPr>
        <w:rPr>
          <w:lang w:eastAsia="zh-CN"/>
        </w:rPr>
      </w:pPr>
      <w:r w:rsidRPr="00C752D5">
        <w:rPr>
          <w:rFonts w:asciiTheme="majorBidi" w:eastAsia="STKaiti" w:hAnsiTheme="majorBidi" w:cstheme="majorBidi"/>
          <w:i/>
          <w:iCs/>
          <w:color w:val="000000"/>
          <w:lang w:val="en-US" w:eastAsia="zh-CN"/>
        </w:rPr>
        <w:t>e)</w:t>
      </w:r>
      <w:r w:rsidRPr="008E50BE">
        <w:rPr>
          <w:lang w:eastAsia="zh-CN"/>
        </w:rPr>
        <w:tab/>
      </w:r>
      <w:r w:rsidRPr="008E50BE">
        <w:rPr>
          <w:rFonts w:hint="eastAsia"/>
          <w:lang w:eastAsia="zh-CN"/>
        </w:rPr>
        <w:t>一些主管部门已经部署并计划扩大使用与现有和未来规划部署的对</w:t>
      </w:r>
      <w:r w:rsidRPr="008E50BE">
        <w:rPr>
          <w:lang w:eastAsia="zh-CN"/>
        </w:rPr>
        <w:t>地静止</w:t>
      </w:r>
      <w:r w:rsidRPr="008E50BE">
        <w:rPr>
          <w:rFonts w:hint="eastAsia"/>
          <w:lang w:eastAsia="zh-CN"/>
        </w:rPr>
        <w:t>FSS</w:t>
      </w:r>
      <w:r w:rsidRPr="008E50BE">
        <w:rPr>
          <w:rFonts w:hint="eastAsia"/>
          <w:lang w:eastAsia="zh-CN"/>
        </w:rPr>
        <w:t>网络通信的动中通地球站；</w:t>
      </w:r>
    </w:p>
    <w:p w:rsidR="00600EBA" w:rsidRPr="008E50BE" w:rsidRDefault="00600EBA" w:rsidP="00600EBA">
      <w:pPr>
        <w:rPr>
          <w:lang w:eastAsia="zh-CN"/>
        </w:rPr>
      </w:pPr>
      <w:r w:rsidRPr="00C752D5">
        <w:rPr>
          <w:rFonts w:asciiTheme="majorBidi" w:eastAsia="STKaiti" w:hAnsiTheme="majorBidi" w:cstheme="majorBidi"/>
          <w:i/>
          <w:iCs/>
          <w:color w:val="000000"/>
          <w:lang w:val="en-US" w:eastAsia="zh-CN"/>
        </w:rPr>
        <w:t>f)</w:t>
      </w:r>
      <w:r w:rsidRPr="008E50BE">
        <w:rPr>
          <w:lang w:eastAsia="zh-CN"/>
        </w:rPr>
        <w:tab/>
        <w:t>17.7-19.7 GHz</w:t>
      </w:r>
      <w:r w:rsidRPr="008E50BE">
        <w:rPr>
          <w:rFonts w:hint="eastAsia"/>
          <w:lang w:eastAsia="zh-CN"/>
        </w:rPr>
        <w:t>（空对地</w:t>
      </w:r>
      <w:r w:rsidRPr="008E50BE">
        <w:rPr>
          <w:lang w:eastAsia="zh-CN"/>
        </w:rPr>
        <w:t>）</w:t>
      </w:r>
      <w:r w:rsidRPr="008E50BE">
        <w:rPr>
          <w:rFonts w:hint="eastAsia"/>
          <w:lang w:eastAsia="zh-CN"/>
        </w:rPr>
        <w:t>和</w:t>
      </w:r>
      <w:r w:rsidRPr="008E50BE">
        <w:rPr>
          <w:lang w:eastAsia="zh-CN"/>
        </w:rPr>
        <w:t>27.5-29.5 GHz</w:t>
      </w:r>
      <w:r w:rsidRPr="008E50BE">
        <w:rPr>
          <w:rFonts w:hint="eastAsia"/>
          <w:lang w:eastAsia="zh-CN"/>
        </w:rPr>
        <w:t>（地对空</w:t>
      </w:r>
      <w:r w:rsidRPr="008E50BE">
        <w:rPr>
          <w:lang w:eastAsia="zh-CN"/>
        </w:rPr>
        <w:t>）</w:t>
      </w:r>
      <w:r w:rsidRPr="008E50BE">
        <w:rPr>
          <w:rFonts w:hint="eastAsia"/>
          <w:lang w:eastAsia="zh-CN"/>
        </w:rPr>
        <w:t>频段内的对</w:t>
      </w:r>
      <w:r w:rsidRPr="008E50BE">
        <w:rPr>
          <w:lang w:eastAsia="zh-CN"/>
        </w:rPr>
        <w:t>地静止</w:t>
      </w:r>
      <w:r w:rsidRPr="008E50BE">
        <w:rPr>
          <w:rFonts w:hint="eastAsia"/>
          <w:lang w:eastAsia="zh-CN"/>
        </w:rPr>
        <w:t>FSS</w:t>
      </w:r>
      <w:r w:rsidRPr="008E50BE">
        <w:rPr>
          <w:rFonts w:hint="eastAsia"/>
          <w:lang w:eastAsia="zh-CN"/>
        </w:rPr>
        <w:t>网络需要按照《无线电规则》第</w:t>
      </w:r>
      <w:r w:rsidRPr="008E50BE">
        <w:rPr>
          <w:rFonts w:hint="eastAsia"/>
          <w:b/>
          <w:bCs/>
          <w:lang w:eastAsia="zh-CN"/>
        </w:rPr>
        <w:t>9</w:t>
      </w:r>
      <w:r w:rsidRPr="008E50BE">
        <w:rPr>
          <w:rFonts w:hint="eastAsia"/>
          <w:lang w:eastAsia="zh-CN"/>
        </w:rPr>
        <w:t>条和第</w:t>
      </w:r>
      <w:r w:rsidRPr="008E50BE">
        <w:rPr>
          <w:rFonts w:hint="eastAsia"/>
          <w:b/>
          <w:bCs/>
          <w:lang w:eastAsia="zh-CN"/>
        </w:rPr>
        <w:t>11</w:t>
      </w:r>
      <w:r w:rsidRPr="008E50BE">
        <w:rPr>
          <w:rFonts w:hint="eastAsia"/>
          <w:lang w:eastAsia="zh-CN"/>
        </w:rPr>
        <w:t>条的规定进行协调和通知；</w:t>
      </w:r>
    </w:p>
    <w:p w:rsidR="00600EBA" w:rsidRPr="008E50BE" w:rsidRDefault="00600EBA" w:rsidP="00600EBA">
      <w:pPr>
        <w:rPr>
          <w:lang w:eastAsia="zh-CN"/>
        </w:rPr>
      </w:pPr>
      <w:r w:rsidRPr="00C752D5">
        <w:rPr>
          <w:rFonts w:asciiTheme="majorBidi" w:eastAsia="STKaiti" w:hAnsiTheme="majorBidi" w:cstheme="majorBidi"/>
          <w:i/>
          <w:iCs/>
          <w:color w:val="000000"/>
          <w:lang w:val="en-US" w:eastAsia="zh-CN"/>
        </w:rPr>
        <w:t>g)</w:t>
      </w:r>
      <w:r w:rsidRPr="008E50BE">
        <w:rPr>
          <w:lang w:eastAsia="zh-CN"/>
        </w:rPr>
        <w:tab/>
        <w:t>17.7-19.7 GHz</w:t>
      </w:r>
      <w:r w:rsidRPr="008E50BE">
        <w:rPr>
          <w:rFonts w:hint="eastAsia"/>
          <w:lang w:eastAsia="zh-CN"/>
        </w:rPr>
        <w:t>（空对地</w:t>
      </w:r>
      <w:r w:rsidRPr="008E50BE">
        <w:rPr>
          <w:lang w:eastAsia="zh-CN"/>
        </w:rPr>
        <w:t>）</w:t>
      </w:r>
      <w:r w:rsidRPr="008E50BE">
        <w:rPr>
          <w:rFonts w:hint="eastAsia"/>
          <w:lang w:eastAsia="zh-CN"/>
        </w:rPr>
        <w:t>和</w:t>
      </w:r>
      <w:r w:rsidRPr="008E50BE">
        <w:rPr>
          <w:lang w:eastAsia="zh-CN"/>
        </w:rPr>
        <w:t>27.5-29.5 GHz</w:t>
      </w:r>
      <w:r w:rsidRPr="008E50BE">
        <w:rPr>
          <w:rFonts w:hint="eastAsia"/>
          <w:lang w:eastAsia="zh-CN"/>
        </w:rPr>
        <w:t>（地对空</w:t>
      </w:r>
      <w:r w:rsidRPr="008E50BE">
        <w:rPr>
          <w:lang w:eastAsia="zh-CN"/>
        </w:rPr>
        <w:t>）</w:t>
      </w:r>
      <w:r w:rsidRPr="008E50BE">
        <w:rPr>
          <w:rFonts w:hint="eastAsia"/>
          <w:lang w:eastAsia="zh-CN"/>
        </w:rPr>
        <w:t>频段亦</w:t>
      </w:r>
      <w:r w:rsidRPr="008E50BE">
        <w:rPr>
          <w:lang w:eastAsia="zh-CN"/>
        </w:rPr>
        <w:t>划分给若干</w:t>
      </w:r>
      <w:r w:rsidRPr="008E50BE">
        <w:rPr>
          <w:rFonts w:hint="eastAsia"/>
          <w:lang w:eastAsia="zh-CN"/>
        </w:rPr>
        <w:t>作为</w:t>
      </w:r>
      <w:r w:rsidRPr="008E50BE">
        <w:rPr>
          <w:lang w:eastAsia="zh-CN"/>
        </w:rPr>
        <w:t>主要业务</w:t>
      </w:r>
      <w:r w:rsidRPr="008E50BE">
        <w:rPr>
          <w:rFonts w:hint="eastAsia"/>
          <w:lang w:eastAsia="zh-CN"/>
        </w:rPr>
        <w:t>的</w:t>
      </w:r>
      <w:r w:rsidRPr="008E50BE">
        <w:rPr>
          <w:lang w:eastAsia="zh-CN"/>
        </w:rPr>
        <w:t>其它业务</w:t>
      </w:r>
      <w:r w:rsidRPr="008E50BE">
        <w:rPr>
          <w:rFonts w:hint="eastAsia"/>
          <w:lang w:eastAsia="zh-CN"/>
        </w:rPr>
        <w:t>，</w:t>
      </w:r>
      <w:r w:rsidRPr="008E50BE">
        <w:rPr>
          <w:lang w:eastAsia="zh-CN"/>
        </w:rPr>
        <w:t>这些业务由诸多主管部门用于多种不同系统</w:t>
      </w:r>
      <w:r w:rsidRPr="008E50BE">
        <w:rPr>
          <w:rFonts w:hint="eastAsia"/>
          <w:lang w:eastAsia="zh-CN"/>
        </w:rPr>
        <w:t>，且</w:t>
      </w:r>
      <w:r w:rsidRPr="008E50BE">
        <w:rPr>
          <w:lang w:eastAsia="zh-CN"/>
        </w:rPr>
        <w:t>这些现有业务及其未来发展</w:t>
      </w:r>
      <w:r w:rsidRPr="008E50BE">
        <w:rPr>
          <w:rFonts w:hint="eastAsia"/>
          <w:lang w:eastAsia="zh-CN"/>
        </w:rPr>
        <w:t>应用应得到保护，并不能受过度</w:t>
      </w:r>
      <w:r w:rsidRPr="008E50BE">
        <w:rPr>
          <w:lang w:eastAsia="zh-CN"/>
        </w:rPr>
        <w:t>限制；</w:t>
      </w:r>
    </w:p>
    <w:p w:rsidR="00600EBA" w:rsidRPr="008E50BE" w:rsidRDefault="00600EBA" w:rsidP="00600EBA">
      <w:pPr>
        <w:rPr>
          <w:lang w:eastAsia="zh-CN"/>
        </w:rPr>
      </w:pPr>
      <w:r w:rsidRPr="00C752D5">
        <w:rPr>
          <w:rFonts w:asciiTheme="majorBidi" w:eastAsia="STKaiti" w:hAnsiTheme="majorBidi" w:cstheme="majorBidi"/>
          <w:i/>
          <w:iCs/>
          <w:color w:val="000000"/>
          <w:lang w:val="en-US" w:eastAsia="zh-CN"/>
        </w:rPr>
        <w:t>h)</w:t>
      </w:r>
      <w:r w:rsidRPr="008E50BE">
        <w:rPr>
          <w:lang w:eastAsia="zh-CN"/>
        </w:rPr>
        <w:tab/>
      </w:r>
      <w:r w:rsidRPr="008E50BE">
        <w:rPr>
          <w:rFonts w:hint="eastAsia"/>
          <w:lang w:eastAsia="zh-CN"/>
        </w:rPr>
        <w:t>目前没有具体规则程序可用于动中通地球站与地面业务台站的协调；</w:t>
      </w:r>
    </w:p>
    <w:p w:rsidR="00600EBA" w:rsidRPr="008E50BE" w:rsidRDefault="00600EBA" w:rsidP="00600EBA">
      <w:pPr>
        <w:pStyle w:val="Call"/>
        <w:rPr>
          <w:lang w:eastAsia="zh-CN"/>
        </w:rPr>
      </w:pPr>
      <w:r w:rsidRPr="008E50BE">
        <w:rPr>
          <w:rFonts w:hint="eastAsia"/>
          <w:lang w:eastAsia="zh-CN"/>
        </w:rPr>
        <w:t>进一步</w:t>
      </w:r>
      <w:r w:rsidRPr="008E50BE">
        <w:rPr>
          <w:lang w:eastAsia="zh-CN"/>
        </w:rPr>
        <w:t>考虑到</w:t>
      </w:r>
      <w:r w:rsidRPr="008E50BE">
        <w:rPr>
          <w:lang w:eastAsia="zh-CN"/>
        </w:rPr>
        <w:t xml:space="preserve"> </w:t>
      </w:r>
    </w:p>
    <w:p w:rsidR="00600EBA" w:rsidRPr="008E50BE" w:rsidRDefault="00600EBA" w:rsidP="00600EBA">
      <w:pPr>
        <w:rPr>
          <w:lang w:eastAsia="zh-CN"/>
        </w:rPr>
      </w:pPr>
      <w:r w:rsidRPr="00C752D5">
        <w:rPr>
          <w:rFonts w:asciiTheme="majorBidi" w:eastAsia="STKaiti" w:hAnsiTheme="majorBidi" w:cstheme="majorBidi"/>
          <w:i/>
          <w:iCs/>
          <w:color w:val="000000"/>
          <w:lang w:val="en-US" w:eastAsia="zh-CN"/>
        </w:rPr>
        <w:t>a)</w:t>
      </w:r>
      <w:r w:rsidRPr="008E50BE">
        <w:rPr>
          <w:lang w:eastAsia="zh-CN"/>
        </w:rPr>
        <w:tab/>
      </w:r>
      <w:r w:rsidRPr="008E50BE">
        <w:rPr>
          <w:rFonts w:hint="eastAsia"/>
          <w:lang w:eastAsia="zh-CN"/>
        </w:rPr>
        <w:t>采用一致方式部署这些动中通地球站将会对这一重要并且日益增长的全球通信需求提供支持；</w:t>
      </w:r>
    </w:p>
    <w:p w:rsidR="00600EBA" w:rsidRPr="008E50BE" w:rsidRDefault="00600EBA" w:rsidP="00600EBA">
      <w:pPr>
        <w:rPr>
          <w:lang w:eastAsia="zh-CN"/>
        </w:rPr>
      </w:pPr>
      <w:proofErr w:type="gramStart"/>
      <w:r w:rsidRPr="00C752D5">
        <w:rPr>
          <w:rFonts w:asciiTheme="majorBidi" w:eastAsia="STKaiti" w:hAnsiTheme="majorBidi" w:cstheme="majorBidi"/>
          <w:i/>
          <w:iCs/>
          <w:color w:val="000000"/>
          <w:lang w:val="en-US" w:eastAsia="zh-CN"/>
        </w:rPr>
        <w:t>b</w:t>
      </w:r>
      <w:proofErr w:type="gramEnd"/>
      <w:r w:rsidRPr="00C752D5">
        <w:rPr>
          <w:rFonts w:asciiTheme="majorBidi" w:eastAsia="STKaiti" w:hAnsiTheme="majorBidi" w:cstheme="majorBidi"/>
          <w:i/>
          <w:iCs/>
          <w:color w:val="000000"/>
          <w:lang w:val="en-US" w:eastAsia="zh-CN"/>
        </w:rPr>
        <w:t>)</w:t>
      </w:r>
      <w:r w:rsidRPr="008E50BE">
        <w:rPr>
          <w:lang w:eastAsia="zh-CN"/>
        </w:rPr>
        <w:tab/>
      </w:r>
      <w:r w:rsidRPr="008E50BE">
        <w:rPr>
          <w:rFonts w:hint="eastAsia"/>
          <w:lang w:eastAsia="zh-CN"/>
        </w:rPr>
        <w:t>国际</w:t>
      </w:r>
      <w:r w:rsidRPr="008E50BE">
        <w:rPr>
          <w:lang w:eastAsia="zh-CN"/>
        </w:rPr>
        <w:t>电联无线电通信</w:t>
      </w:r>
      <w:r w:rsidRPr="008E50BE">
        <w:rPr>
          <w:rFonts w:hint="eastAsia"/>
          <w:lang w:eastAsia="zh-CN"/>
        </w:rPr>
        <w:t>部门（</w:t>
      </w:r>
      <w:r w:rsidRPr="008E50BE">
        <w:rPr>
          <w:lang w:eastAsia="zh-CN"/>
        </w:rPr>
        <w:t>ITU-R</w:t>
      </w:r>
      <w:r w:rsidRPr="008E50BE">
        <w:rPr>
          <w:rFonts w:hint="eastAsia"/>
          <w:lang w:eastAsia="zh-CN"/>
        </w:rPr>
        <w:t>）已</w:t>
      </w:r>
      <w:r w:rsidRPr="008E50BE">
        <w:rPr>
          <w:lang w:eastAsia="zh-CN"/>
        </w:rPr>
        <w:t>通过</w:t>
      </w:r>
      <w:r w:rsidRPr="008E50BE">
        <w:rPr>
          <w:lang w:eastAsia="zh-CN"/>
        </w:rPr>
        <w:t>ITU-R S.2223</w:t>
      </w:r>
      <w:r w:rsidRPr="008E50BE">
        <w:rPr>
          <w:rFonts w:hint="eastAsia"/>
          <w:lang w:eastAsia="zh-CN"/>
        </w:rPr>
        <w:t>和</w:t>
      </w:r>
      <w:r w:rsidRPr="008E50BE">
        <w:rPr>
          <w:lang w:eastAsia="zh-CN"/>
        </w:rPr>
        <w:t>ITU-R</w:t>
      </w:r>
      <w:r w:rsidRPr="008E50BE">
        <w:rPr>
          <w:rFonts w:hint="eastAsia"/>
          <w:lang w:eastAsia="zh-CN"/>
        </w:rPr>
        <w:t xml:space="preserve"> </w:t>
      </w:r>
      <w:r w:rsidRPr="008E50BE">
        <w:rPr>
          <w:lang w:eastAsia="zh-CN"/>
        </w:rPr>
        <w:t>S.2357</w:t>
      </w:r>
      <w:r w:rsidRPr="008E50BE">
        <w:rPr>
          <w:rFonts w:hint="eastAsia"/>
          <w:lang w:eastAsia="zh-CN"/>
        </w:rPr>
        <w:t>号</w:t>
      </w:r>
      <w:r w:rsidRPr="008E50BE">
        <w:rPr>
          <w:lang w:eastAsia="zh-CN"/>
        </w:rPr>
        <w:t>报告</w:t>
      </w:r>
      <w:r w:rsidRPr="008E50BE">
        <w:rPr>
          <w:rFonts w:hint="eastAsia"/>
          <w:lang w:eastAsia="zh-CN"/>
        </w:rPr>
        <w:t>；</w:t>
      </w:r>
    </w:p>
    <w:p w:rsidR="00600EBA" w:rsidRPr="008E50BE" w:rsidRDefault="00600EBA" w:rsidP="00600EBA">
      <w:pPr>
        <w:rPr>
          <w:lang w:eastAsia="zh-CN"/>
        </w:rPr>
      </w:pPr>
      <w:r w:rsidRPr="00C752D5">
        <w:rPr>
          <w:rFonts w:asciiTheme="majorBidi" w:eastAsia="STKaiti" w:hAnsiTheme="majorBidi" w:cstheme="majorBidi"/>
          <w:i/>
          <w:iCs/>
          <w:color w:val="000000"/>
          <w:lang w:val="en-US" w:eastAsia="zh-CN"/>
        </w:rPr>
        <w:t>c)</w:t>
      </w:r>
      <w:r w:rsidRPr="008E50BE">
        <w:rPr>
          <w:lang w:eastAsia="zh-CN"/>
        </w:rPr>
        <w:tab/>
      </w:r>
      <w:r w:rsidRPr="008E50BE">
        <w:rPr>
          <w:rFonts w:hint="eastAsia"/>
          <w:lang w:eastAsia="zh-CN"/>
        </w:rPr>
        <w:t>在既定对地</w:t>
      </w:r>
      <w:r w:rsidRPr="008E50BE">
        <w:rPr>
          <w:lang w:eastAsia="zh-CN"/>
        </w:rPr>
        <w:t>静止卫星网络中操作的</w:t>
      </w:r>
      <w:r w:rsidRPr="008E50BE">
        <w:rPr>
          <w:rFonts w:hint="eastAsia"/>
          <w:lang w:eastAsia="zh-CN"/>
        </w:rPr>
        <w:t>动中通地球站</w:t>
      </w:r>
      <w:r w:rsidRPr="008E50BE">
        <w:rPr>
          <w:lang w:eastAsia="zh-CN"/>
        </w:rPr>
        <w:t>的技术特性</w:t>
      </w:r>
      <w:r w:rsidRPr="008E50BE">
        <w:rPr>
          <w:rFonts w:hint="eastAsia"/>
          <w:lang w:eastAsia="zh-CN"/>
        </w:rPr>
        <w:t>，应在各主管部门达成一致的协调包络内，</w:t>
      </w:r>
    </w:p>
    <w:p w:rsidR="00600EBA" w:rsidRPr="008E50BE" w:rsidRDefault="00600EBA" w:rsidP="00600EBA">
      <w:pPr>
        <w:pStyle w:val="Call"/>
        <w:rPr>
          <w:lang w:eastAsia="zh-CN"/>
        </w:rPr>
      </w:pPr>
      <w:r w:rsidRPr="008E50BE">
        <w:rPr>
          <w:rFonts w:hint="eastAsia"/>
          <w:lang w:eastAsia="zh-CN"/>
        </w:rPr>
        <w:t>认识到</w:t>
      </w:r>
    </w:p>
    <w:p w:rsidR="00600EBA" w:rsidRPr="008E50BE" w:rsidRDefault="00600EBA" w:rsidP="00600EBA">
      <w:pPr>
        <w:rPr>
          <w:lang w:eastAsia="zh-CN"/>
        </w:rPr>
      </w:pPr>
      <w:r w:rsidRPr="00C752D5">
        <w:rPr>
          <w:rFonts w:asciiTheme="majorBidi" w:eastAsia="STKaiti" w:hAnsiTheme="majorBidi" w:cstheme="majorBidi"/>
          <w:i/>
          <w:iCs/>
          <w:color w:val="000000"/>
          <w:lang w:val="en-US" w:eastAsia="zh-CN"/>
        </w:rPr>
        <w:t>a)</w:t>
      </w:r>
      <w:r w:rsidRPr="008E50BE">
        <w:rPr>
          <w:lang w:eastAsia="zh-CN"/>
        </w:rPr>
        <w:tab/>
      </w:r>
      <w:proofErr w:type="gramStart"/>
      <w:r w:rsidRPr="008E50BE">
        <w:rPr>
          <w:rFonts w:hint="eastAsia"/>
          <w:lang w:eastAsia="zh-CN"/>
        </w:rPr>
        <w:t>第</w:t>
      </w:r>
      <w:r w:rsidRPr="008E50BE">
        <w:rPr>
          <w:rFonts w:hint="eastAsia"/>
          <w:b/>
          <w:bCs/>
          <w:lang w:eastAsia="zh-CN"/>
        </w:rPr>
        <w:t>21</w:t>
      </w:r>
      <w:r w:rsidRPr="008E50BE">
        <w:rPr>
          <w:rFonts w:hint="eastAsia"/>
          <w:lang w:eastAsia="zh-CN"/>
        </w:rPr>
        <w:t>条规定了</w:t>
      </w:r>
      <w:r w:rsidRPr="008E50BE">
        <w:rPr>
          <w:lang w:eastAsia="zh-CN"/>
        </w:rPr>
        <w:t>对地静止</w:t>
      </w:r>
      <w:r w:rsidRPr="008E50BE">
        <w:rPr>
          <w:rFonts w:hint="eastAsia"/>
          <w:lang w:eastAsia="zh-CN"/>
        </w:rPr>
        <w:t>卫星固定</w:t>
      </w:r>
      <w:r w:rsidRPr="008E50BE">
        <w:rPr>
          <w:lang w:eastAsia="zh-CN"/>
        </w:rPr>
        <w:t>业务</w:t>
      </w:r>
      <w:r w:rsidRPr="008E50BE">
        <w:rPr>
          <w:rFonts w:hint="eastAsia"/>
          <w:lang w:eastAsia="zh-CN"/>
        </w:rPr>
        <w:t>的</w:t>
      </w:r>
      <w:r w:rsidRPr="008E50BE">
        <w:rPr>
          <w:lang w:eastAsia="zh-CN"/>
        </w:rPr>
        <w:t>功率通量密度限</w:t>
      </w:r>
      <w:r w:rsidRPr="008E50BE">
        <w:rPr>
          <w:rFonts w:hint="eastAsia"/>
          <w:lang w:eastAsia="zh-CN"/>
        </w:rPr>
        <w:t>值</w:t>
      </w:r>
      <w:r w:rsidRPr="008E50BE">
        <w:rPr>
          <w:rFonts w:hint="eastAsia"/>
          <w:lang w:eastAsia="zh-CN"/>
        </w:rPr>
        <w:t>(</w:t>
      </w:r>
      <w:proofErr w:type="gramEnd"/>
      <w:r w:rsidRPr="008E50BE">
        <w:rPr>
          <w:lang w:eastAsia="zh-CN"/>
        </w:rPr>
        <w:t>pfd</w:t>
      </w:r>
      <w:r w:rsidRPr="008E50BE">
        <w:rPr>
          <w:rFonts w:hint="eastAsia"/>
          <w:lang w:eastAsia="zh-CN"/>
        </w:rPr>
        <w:t>)</w:t>
      </w:r>
      <w:r w:rsidRPr="008E50BE">
        <w:rPr>
          <w:lang w:eastAsia="zh-CN"/>
        </w:rPr>
        <w:t>；</w:t>
      </w:r>
    </w:p>
    <w:p w:rsidR="00600EBA" w:rsidRPr="008E50BE" w:rsidRDefault="00600EBA" w:rsidP="00600EBA">
      <w:pPr>
        <w:rPr>
          <w:lang w:eastAsia="zh-CN"/>
        </w:rPr>
      </w:pPr>
      <w:r w:rsidRPr="00C752D5">
        <w:rPr>
          <w:rFonts w:asciiTheme="majorBidi" w:eastAsia="STKaiti" w:hAnsiTheme="majorBidi" w:cstheme="majorBidi"/>
          <w:i/>
          <w:iCs/>
          <w:color w:val="000000"/>
          <w:lang w:val="en-US" w:eastAsia="zh-CN"/>
        </w:rPr>
        <w:t>b)</w:t>
      </w:r>
      <w:r w:rsidRPr="008E50BE">
        <w:rPr>
          <w:lang w:eastAsia="zh-CN"/>
        </w:rPr>
        <w:tab/>
      </w:r>
      <w:r w:rsidRPr="008E50BE">
        <w:rPr>
          <w:rFonts w:hint="eastAsia"/>
          <w:lang w:eastAsia="zh-CN"/>
        </w:rPr>
        <w:t>本决议所指动中通地球站将不用于生命安全应用；</w:t>
      </w:r>
    </w:p>
    <w:p w:rsidR="00600EBA" w:rsidRPr="008E50BE" w:rsidRDefault="00600EBA" w:rsidP="00600EBA">
      <w:pPr>
        <w:rPr>
          <w:lang w:eastAsia="zh-CN"/>
        </w:rPr>
      </w:pPr>
      <w:r w:rsidRPr="00C752D5">
        <w:rPr>
          <w:rFonts w:asciiTheme="majorBidi" w:eastAsia="STKaiti" w:hAnsiTheme="majorBidi" w:cstheme="majorBidi"/>
          <w:i/>
          <w:iCs/>
          <w:color w:val="000000"/>
          <w:lang w:val="en-US" w:eastAsia="zh-CN"/>
        </w:rPr>
        <w:t>c)</w:t>
      </w:r>
      <w:r w:rsidRPr="008E50BE">
        <w:rPr>
          <w:lang w:eastAsia="zh-CN"/>
        </w:rPr>
        <w:tab/>
      </w:r>
      <w:r w:rsidRPr="008E50BE">
        <w:rPr>
          <w:rFonts w:hint="eastAsia"/>
          <w:lang w:eastAsia="zh-CN"/>
        </w:rPr>
        <w:t>本届</w:t>
      </w:r>
      <w:r w:rsidRPr="008E50BE">
        <w:rPr>
          <w:lang w:eastAsia="zh-CN"/>
        </w:rPr>
        <w:t>大会通过了有关动中通地球站的脚注</w:t>
      </w:r>
      <w:r w:rsidRPr="008E50BE">
        <w:rPr>
          <w:rFonts w:hint="eastAsia"/>
          <w:b/>
          <w:bCs/>
          <w:lang w:eastAsia="zh-CN"/>
        </w:rPr>
        <w:t>5.</w:t>
      </w:r>
      <w:r w:rsidRPr="008E50BE">
        <w:rPr>
          <w:b/>
          <w:bCs/>
          <w:lang w:eastAsia="zh-CN"/>
        </w:rPr>
        <w:t>527A</w:t>
      </w:r>
      <w:r w:rsidRPr="008E50BE">
        <w:rPr>
          <w:rFonts w:hint="eastAsia"/>
          <w:lang w:eastAsia="zh-CN"/>
        </w:rPr>
        <w:t>和</w:t>
      </w:r>
      <w:r w:rsidRPr="008E50BE">
        <w:rPr>
          <w:lang w:eastAsia="zh-CN"/>
        </w:rPr>
        <w:t>第</w:t>
      </w:r>
      <w:r w:rsidRPr="008E50BE">
        <w:rPr>
          <w:b/>
          <w:bCs/>
          <w:lang w:eastAsia="zh-CN"/>
        </w:rPr>
        <w:t>156</w:t>
      </w:r>
      <w:r w:rsidRPr="008E50BE">
        <w:rPr>
          <w:lang w:eastAsia="zh-CN"/>
        </w:rPr>
        <w:t>号决议</w:t>
      </w:r>
      <w:r w:rsidRPr="008E50BE">
        <w:rPr>
          <w:rFonts w:hint="eastAsia"/>
          <w:b/>
          <w:bCs/>
          <w:lang w:eastAsia="zh-CN"/>
        </w:rPr>
        <w:t>（</w:t>
      </w:r>
      <w:r w:rsidRPr="008E50BE">
        <w:rPr>
          <w:b/>
          <w:bCs/>
          <w:lang w:eastAsia="zh-CN"/>
        </w:rPr>
        <w:t>WRC</w:t>
      </w:r>
      <w:r w:rsidRPr="008E50BE">
        <w:rPr>
          <w:b/>
          <w:bCs/>
          <w:lang w:eastAsia="zh-CN"/>
        </w:rPr>
        <w:noBreakHyphen/>
        <w:t>15</w:t>
      </w:r>
      <w:r w:rsidRPr="008E50BE">
        <w:rPr>
          <w:rFonts w:hint="eastAsia"/>
          <w:b/>
          <w:bCs/>
          <w:lang w:eastAsia="zh-CN"/>
        </w:rPr>
        <w:t>）</w:t>
      </w:r>
      <w:r w:rsidRPr="008E50BE">
        <w:rPr>
          <w:lang w:eastAsia="zh-CN"/>
        </w:rPr>
        <w:t>；</w:t>
      </w:r>
    </w:p>
    <w:p w:rsidR="00600EBA" w:rsidRPr="008E50BE" w:rsidRDefault="00600EBA" w:rsidP="00600EBA">
      <w:pPr>
        <w:rPr>
          <w:lang w:eastAsia="zh-CN"/>
        </w:rPr>
      </w:pPr>
      <w:r w:rsidRPr="00C752D5">
        <w:rPr>
          <w:rFonts w:asciiTheme="majorBidi" w:eastAsia="STKaiti" w:hAnsiTheme="majorBidi" w:cstheme="majorBidi"/>
          <w:i/>
          <w:iCs/>
          <w:color w:val="000000"/>
          <w:lang w:val="en-US" w:eastAsia="zh-CN"/>
        </w:rPr>
        <w:lastRenderedPageBreak/>
        <w:t>d)</w:t>
      </w:r>
      <w:r w:rsidRPr="008E50BE">
        <w:rPr>
          <w:lang w:eastAsia="zh-CN"/>
        </w:rPr>
        <w:tab/>
      </w:r>
      <w:r w:rsidRPr="008E50BE">
        <w:rPr>
          <w:rFonts w:hint="eastAsia"/>
          <w:lang w:eastAsia="zh-CN"/>
        </w:rPr>
        <w:t>包括</w:t>
      </w:r>
      <w:r w:rsidRPr="008E50BE">
        <w:rPr>
          <w:lang w:eastAsia="zh-CN"/>
        </w:rPr>
        <w:t>跟踪技术使用在内的技术进步使动中通地球站可以在</w:t>
      </w:r>
      <w:r w:rsidRPr="008E50BE">
        <w:rPr>
          <w:lang w:eastAsia="zh-CN"/>
        </w:rPr>
        <w:t>FSS</w:t>
      </w:r>
      <w:r w:rsidRPr="008E50BE">
        <w:rPr>
          <w:lang w:eastAsia="zh-CN"/>
        </w:rPr>
        <w:t>固定地球站的特性范围内操作；</w:t>
      </w:r>
    </w:p>
    <w:p w:rsidR="00600EBA" w:rsidRPr="008E50BE" w:rsidRDefault="00600EBA" w:rsidP="00600EBA">
      <w:pPr>
        <w:rPr>
          <w:lang w:eastAsia="zh-CN"/>
        </w:rPr>
      </w:pPr>
      <w:r w:rsidRPr="00C752D5">
        <w:rPr>
          <w:rFonts w:asciiTheme="majorBidi" w:eastAsia="STKaiti" w:hAnsiTheme="majorBidi" w:cstheme="majorBidi"/>
          <w:i/>
          <w:iCs/>
          <w:color w:val="000000"/>
          <w:lang w:val="en-US" w:eastAsia="zh-CN"/>
        </w:rPr>
        <w:t>e)</w:t>
      </w:r>
      <w:r w:rsidRPr="008E50BE">
        <w:rPr>
          <w:lang w:eastAsia="zh-CN"/>
        </w:rPr>
        <w:tab/>
      </w:r>
      <w:r w:rsidRPr="008E50BE">
        <w:rPr>
          <w:rFonts w:hint="eastAsia"/>
          <w:lang w:eastAsia="zh-CN"/>
        </w:rPr>
        <w:t>第</w:t>
      </w:r>
      <w:r w:rsidRPr="008E50BE">
        <w:rPr>
          <w:rFonts w:hint="eastAsia"/>
          <w:b/>
          <w:bCs/>
          <w:lang w:eastAsia="zh-CN"/>
        </w:rPr>
        <w:t>1.</w:t>
      </w:r>
      <w:r w:rsidRPr="008E50BE">
        <w:rPr>
          <w:b/>
          <w:bCs/>
          <w:lang w:eastAsia="zh-CN"/>
        </w:rPr>
        <w:t>21</w:t>
      </w:r>
      <w:r w:rsidRPr="008E50BE">
        <w:rPr>
          <w:rFonts w:hint="eastAsia"/>
          <w:lang w:eastAsia="zh-CN"/>
        </w:rPr>
        <w:t>款定义了</w:t>
      </w:r>
      <w:r w:rsidRPr="008E50BE">
        <w:rPr>
          <w:lang w:eastAsia="zh-CN"/>
        </w:rPr>
        <w:t>卫星固定业务，</w:t>
      </w:r>
      <w:r w:rsidRPr="008E50BE">
        <w:rPr>
          <w:rFonts w:hint="eastAsia"/>
          <w:lang w:eastAsia="zh-CN"/>
        </w:rPr>
        <w:t>第</w:t>
      </w:r>
      <w:r w:rsidRPr="008E50BE">
        <w:rPr>
          <w:rFonts w:hint="eastAsia"/>
          <w:b/>
          <w:bCs/>
          <w:lang w:eastAsia="zh-CN"/>
        </w:rPr>
        <w:t>1.</w:t>
      </w:r>
      <w:r w:rsidRPr="008E50BE">
        <w:rPr>
          <w:b/>
          <w:bCs/>
          <w:lang w:eastAsia="zh-CN"/>
        </w:rPr>
        <w:t>25</w:t>
      </w:r>
      <w:r w:rsidRPr="008E50BE">
        <w:rPr>
          <w:rFonts w:hint="eastAsia"/>
          <w:lang w:eastAsia="zh-CN"/>
        </w:rPr>
        <w:t>款</w:t>
      </w:r>
      <w:r w:rsidRPr="008E50BE">
        <w:rPr>
          <w:lang w:eastAsia="zh-CN"/>
        </w:rPr>
        <w:t>定义了卫星移动业务</w:t>
      </w:r>
      <w:r w:rsidRPr="008E50BE">
        <w:rPr>
          <w:rFonts w:hint="eastAsia"/>
          <w:lang w:eastAsia="zh-CN"/>
        </w:rPr>
        <w:t>（</w:t>
      </w:r>
      <w:r w:rsidRPr="008E50BE">
        <w:rPr>
          <w:rFonts w:hint="eastAsia"/>
          <w:lang w:eastAsia="zh-CN"/>
        </w:rPr>
        <w:t>MSS</w:t>
      </w:r>
      <w:r w:rsidRPr="008E50BE">
        <w:rPr>
          <w:lang w:eastAsia="zh-CN"/>
        </w:rPr>
        <w:t>）；</w:t>
      </w:r>
    </w:p>
    <w:p w:rsidR="00600EBA" w:rsidRPr="008E50BE" w:rsidRDefault="00600EBA" w:rsidP="00600EBA">
      <w:pPr>
        <w:rPr>
          <w:lang w:eastAsia="zh-CN"/>
        </w:rPr>
      </w:pPr>
      <w:r w:rsidRPr="00C752D5">
        <w:rPr>
          <w:rFonts w:asciiTheme="majorBidi" w:eastAsia="STKaiti" w:hAnsiTheme="majorBidi" w:cstheme="majorBidi"/>
          <w:i/>
          <w:iCs/>
          <w:color w:val="000000"/>
          <w:lang w:val="en-US" w:eastAsia="zh-CN"/>
        </w:rPr>
        <w:t>f)</w:t>
      </w:r>
      <w:r w:rsidRPr="008E50BE">
        <w:rPr>
          <w:lang w:eastAsia="zh-CN"/>
        </w:rPr>
        <w:tab/>
      </w:r>
      <w:r w:rsidRPr="008E50BE">
        <w:rPr>
          <w:rFonts w:hint="eastAsia"/>
          <w:lang w:eastAsia="zh-CN"/>
        </w:rPr>
        <w:t>考虑到第</w:t>
      </w:r>
      <w:r w:rsidRPr="008E50BE">
        <w:rPr>
          <w:rFonts w:hint="eastAsia"/>
          <w:b/>
          <w:bCs/>
          <w:lang w:eastAsia="zh-CN"/>
        </w:rPr>
        <w:t>1.</w:t>
      </w:r>
      <w:r w:rsidRPr="008E50BE">
        <w:rPr>
          <w:b/>
          <w:bCs/>
          <w:lang w:eastAsia="zh-CN"/>
        </w:rPr>
        <w:t>25</w:t>
      </w:r>
      <w:r w:rsidRPr="008E50BE">
        <w:rPr>
          <w:rFonts w:hint="eastAsia"/>
          <w:lang w:eastAsia="zh-CN"/>
        </w:rPr>
        <w:t>款</w:t>
      </w:r>
      <w:r w:rsidRPr="008E50BE">
        <w:rPr>
          <w:lang w:eastAsia="zh-CN"/>
        </w:rPr>
        <w:t>中</w:t>
      </w:r>
      <w:r w:rsidRPr="008E50BE">
        <w:rPr>
          <w:rFonts w:hint="eastAsia"/>
          <w:lang w:eastAsia="zh-CN"/>
        </w:rPr>
        <w:t>卫星</w:t>
      </w:r>
      <w:r w:rsidRPr="008E50BE">
        <w:rPr>
          <w:lang w:eastAsia="zh-CN"/>
        </w:rPr>
        <w:t>移动业务的定义，</w:t>
      </w:r>
      <w:r w:rsidRPr="008E50BE">
        <w:rPr>
          <w:rFonts w:hint="eastAsia"/>
          <w:lang w:eastAsia="zh-CN"/>
        </w:rPr>
        <w:t>在</w:t>
      </w:r>
      <w:r w:rsidRPr="008E50BE">
        <w:rPr>
          <w:lang w:eastAsia="zh-CN"/>
        </w:rPr>
        <w:t>FSS</w:t>
      </w:r>
      <w:r w:rsidRPr="008E50BE">
        <w:rPr>
          <w:rFonts w:hint="eastAsia"/>
          <w:lang w:eastAsia="zh-CN"/>
        </w:rPr>
        <w:t>框架</w:t>
      </w:r>
      <w:r w:rsidRPr="008E50BE">
        <w:rPr>
          <w:lang w:eastAsia="zh-CN"/>
        </w:rPr>
        <w:t>内</w:t>
      </w:r>
      <w:r w:rsidRPr="008E50BE">
        <w:rPr>
          <w:rFonts w:hint="eastAsia"/>
          <w:lang w:eastAsia="zh-CN"/>
        </w:rPr>
        <w:t>操作的</w:t>
      </w:r>
      <w:r w:rsidRPr="008E50BE">
        <w:rPr>
          <w:lang w:eastAsia="zh-CN"/>
        </w:rPr>
        <w:t>动中通地球站与</w:t>
      </w:r>
      <w:r w:rsidRPr="008E50BE">
        <w:rPr>
          <w:lang w:eastAsia="zh-CN"/>
        </w:rPr>
        <w:t>MSS</w:t>
      </w:r>
      <w:r w:rsidRPr="008E50BE">
        <w:rPr>
          <w:lang w:eastAsia="zh-CN"/>
        </w:rPr>
        <w:t>应用差异</w:t>
      </w:r>
      <w:r w:rsidRPr="008E50BE">
        <w:rPr>
          <w:rFonts w:hint="eastAsia"/>
          <w:lang w:eastAsia="zh-CN"/>
        </w:rPr>
        <w:t>不大</w:t>
      </w:r>
      <w:r w:rsidRPr="008E50BE">
        <w:rPr>
          <w:lang w:eastAsia="zh-CN"/>
        </w:rPr>
        <w:t>；</w:t>
      </w:r>
    </w:p>
    <w:p w:rsidR="00600EBA" w:rsidRPr="008E50BE" w:rsidRDefault="00600EBA" w:rsidP="00600EBA">
      <w:pPr>
        <w:rPr>
          <w:lang w:eastAsia="zh-CN"/>
        </w:rPr>
      </w:pPr>
      <w:r w:rsidRPr="00C752D5">
        <w:rPr>
          <w:rFonts w:asciiTheme="majorBidi" w:eastAsia="STKaiti" w:hAnsiTheme="majorBidi" w:cstheme="majorBidi"/>
          <w:i/>
          <w:iCs/>
          <w:color w:val="000000"/>
          <w:lang w:val="en-US" w:eastAsia="zh-CN"/>
        </w:rPr>
        <w:t>g)</w:t>
      </w:r>
      <w:r w:rsidRPr="009A5543">
        <w:rPr>
          <w:rFonts w:ascii="STKaiti" w:eastAsia="STKaiti" w:hAnsi="STKaiti"/>
          <w:iCs/>
          <w:lang w:eastAsia="zh-CN"/>
        </w:rPr>
        <w:tab/>
      </w:r>
      <w:r w:rsidRPr="008E50BE">
        <w:rPr>
          <w:rFonts w:hint="eastAsia"/>
          <w:lang w:eastAsia="zh-CN"/>
        </w:rPr>
        <w:t>动中通</w:t>
      </w:r>
      <w:r w:rsidRPr="008E50BE">
        <w:rPr>
          <w:lang w:eastAsia="zh-CN"/>
        </w:rPr>
        <w:t>地球站与移动地球站之间的主要差别在于动中通</w:t>
      </w:r>
      <w:r w:rsidRPr="008E50BE">
        <w:rPr>
          <w:rFonts w:hint="eastAsia"/>
          <w:lang w:eastAsia="zh-CN"/>
        </w:rPr>
        <w:t>地球站</w:t>
      </w:r>
      <w:r w:rsidRPr="008E50BE">
        <w:rPr>
          <w:lang w:eastAsia="zh-CN"/>
        </w:rPr>
        <w:t>符合卫星固定地球站的技术要求，</w:t>
      </w:r>
    </w:p>
    <w:p w:rsidR="00600EBA" w:rsidRPr="008E50BE" w:rsidRDefault="00600EBA" w:rsidP="00600EBA">
      <w:pPr>
        <w:pStyle w:val="Call"/>
        <w:rPr>
          <w:lang w:eastAsia="zh-CN"/>
        </w:rPr>
      </w:pPr>
      <w:r w:rsidRPr="008E50BE">
        <w:rPr>
          <w:rFonts w:hint="eastAsia"/>
          <w:lang w:eastAsia="zh-CN"/>
        </w:rPr>
        <w:t>进一步</w:t>
      </w:r>
      <w:r w:rsidRPr="008E50BE">
        <w:rPr>
          <w:lang w:eastAsia="zh-CN"/>
        </w:rPr>
        <w:t>认识到</w:t>
      </w:r>
    </w:p>
    <w:p w:rsidR="00600EBA" w:rsidRPr="008E50BE" w:rsidRDefault="00600EBA" w:rsidP="00600EBA">
      <w:pPr>
        <w:rPr>
          <w:iCs/>
          <w:lang w:eastAsia="zh-CN"/>
        </w:rPr>
      </w:pPr>
      <w:r w:rsidRPr="00C752D5">
        <w:rPr>
          <w:rFonts w:asciiTheme="majorBidi" w:eastAsia="STKaiti" w:hAnsiTheme="majorBidi" w:cstheme="majorBidi"/>
          <w:i/>
          <w:lang w:eastAsia="zh-CN"/>
        </w:rPr>
        <w:t>a)</w:t>
      </w:r>
      <w:r w:rsidRPr="009A5543">
        <w:rPr>
          <w:rFonts w:ascii="STKaiti" w:eastAsia="STKaiti" w:hAnsi="STKaiti"/>
          <w:iCs/>
          <w:lang w:eastAsia="zh-CN"/>
        </w:rPr>
        <w:tab/>
      </w:r>
      <w:r w:rsidRPr="008E50BE">
        <w:rPr>
          <w:rFonts w:hint="eastAsia"/>
          <w:iCs/>
          <w:lang w:eastAsia="zh-CN"/>
        </w:rPr>
        <w:t>卫星</w:t>
      </w:r>
      <w:r w:rsidRPr="008E50BE">
        <w:rPr>
          <w:iCs/>
          <w:lang w:eastAsia="zh-CN"/>
        </w:rPr>
        <w:t>广播业务馈线链路使用</w:t>
      </w:r>
      <w:r w:rsidRPr="008E50BE">
        <w:rPr>
          <w:iCs/>
          <w:lang w:eastAsia="zh-CN"/>
        </w:rPr>
        <w:t>17.7-18.1 GHz</w:t>
      </w:r>
      <w:r w:rsidRPr="008E50BE">
        <w:rPr>
          <w:rFonts w:hint="eastAsia"/>
          <w:iCs/>
          <w:lang w:eastAsia="zh-CN"/>
        </w:rPr>
        <w:t>部分频段，须</w:t>
      </w:r>
      <w:r w:rsidRPr="008E50BE">
        <w:rPr>
          <w:iCs/>
          <w:lang w:eastAsia="zh-CN"/>
        </w:rPr>
        <w:t>符合附录</w:t>
      </w:r>
      <w:r w:rsidRPr="008E50BE">
        <w:rPr>
          <w:rFonts w:hint="eastAsia"/>
          <w:b/>
          <w:bCs/>
          <w:iCs/>
          <w:lang w:eastAsia="zh-CN"/>
        </w:rPr>
        <w:t>30</w:t>
      </w:r>
      <w:r w:rsidRPr="008E50BE">
        <w:rPr>
          <w:b/>
          <w:bCs/>
          <w:iCs/>
          <w:lang w:eastAsia="zh-CN"/>
        </w:rPr>
        <w:t>A</w:t>
      </w:r>
      <w:r w:rsidRPr="008E50BE">
        <w:rPr>
          <w:iCs/>
          <w:lang w:eastAsia="zh-CN"/>
        </w:rPr>
        <w:t>（</w:t>
      </w:r>
      <w:r w:rsidRPr="008E50BE">
        <w:rPr>
          <w:rFonts w:hint="eastAsia"/>
          <w:iCs/>
          <w:lang w:eastAsia="zh-CN"/>
        </w:rPr>
        <w:t>第</w:t>
      </w:r>
      <w:r w:rsidRPr="008E50BE">
        <w:rPr>
          <w:rFonts w:hint="eastAsia"/>
          <w:b/>
          <w:bCs/>
          <w:iCs/>
          <w:lang w:eastAsia="zh-CN"/>
        </w:rPr>
        <w:t>5.</w:t>
      </w:r>
      <w:r w:rsidRPr="008E50BE">
        <w:rPr>
          <w:b/>
          <w:bCs/>
          <w:iCs/>
          <w:lang w:eastAsia="zh-CN"/>
        </w:rPr>
        <w:t>516</w:t>
      </w:r>
      <w:r w:rsidRPr="008E50BE">
        <w:rPr>
          <w:rFonts w:hint="eastAsia"/>
          <w:iCs/>
          <w:lang w:eastAsia="zh-CN"/>
        </w:rPr>
        <w:t>款</w:t>
      </w:r>
      <w:r w:rsidRPr="008E50BE">
        <w:rPr>
          <w:iCs/>
          <w:lang w:eastAsia="zh-CN"/>
        </w:rPr>
        <w:t>）</w:t>
      </w:r>
      <w:r w:rsidRPr="008E50BE">
        <w:rPr>
          <w:rFonts w:hint="eastAsia"/>
          <w:iCs/>
          <w:lang w:eastAsia="zh-CN"/>
        </w:rPr>
        <w:t>；</w:t>
      </w:r>
    </w:p>
    <w:p w:rsidR="00600EBA" w:rsidRPr="008E50BE" w:rsidRDefault="00600EBA" w:rsidP="00600EBA">
      <w:pPr>
        <w:rPr>
          <w:iCs/>
          <w:lang w:eastAsia="zh-CN"/>
        </w:rPr>
      </w:pPr>
      <w:r w:rsidRPr="00C752D5">
        <w:rPr>
          <w:rFonts w:asciiTheme="majorBidi" w:eastAsia="STKaiti" w:hAnsiTheme="majorBidi" w:cstheme="majorBidi"/>
          <w:i/>
          <w:lang w:eastAsia="zh-CN"/>
        </w:rPr>
        <w:t>b)</w:t>
      </w:r>
      <w:r w:rsidRPr="008E50BE">
        <w:rPr>
          <w:iCs/>
          <w:lang w:eastAsia="zh-CN"/>
        </w:rPr>
        <w:tab/>
        <w:t>18.3-19.3 GHz</w:t>
      </w:r>
      <w:r w:rsidRPr="008E50BE">
        <w:rPr>
          <w:iCs/>
          <w:lang w:eastAsia="zh-CN"/>
        </w:rPr>
        <w:t>（</w:t>
      </w:r>
      <w:r w:rsidRPr="008E50BE">
        <w:rPr>
          <w:iCs/>
          <w:lang w:eastAsia="zh-CN"/>
        </w:rPr>
        <w:t>2</w:t>
      </w:r>
      <w:r w:rsidRPr="008E50BE">
        <w:rPr>
          <w:rFonts w:hint="eastAsia"/>
          <w:iCs/>
          <w:lang w:eastAsia="zh-CN"/>
        </w:rPr>
        <w:t>区</w:t>
      </w:r>
      <w:r w:rsidRPr="008E50BE">
        <w:rPr>
          <w:iCs/>
          <w:lang w:eastAsia="zh-CN"/>
        </w:rPr>
        <w:t>）、</w:t>
      </w:r>
      <w:r w:rsidRPr="008E50BE">
        <w:rPr>
          <w:iCs/>
          <w:lang w:eastAsia="zh-CN"/>
        </w:rPr>
        <w:t>27.5-27.82 GHz</w:t>
      </w:r>
      <w:r w:rsidRPr="008E50BE">
        <w:rPr>
          <w:iCs/>
          <w:lang w:eastAsia="zh-CN"/>
        </w:rPr>
        <w:t>（</w:t>
      </w:r>
      <w:r w:rsidRPr="008E50BE">
        <w:rPr>
          <w:iCs/>
          <w:lang w:eastAsia="zh-CN"/>
        </w:rPr>
        <w:t>1</w:t>
      </w:r>
      <w:r w:rsidRPr="008E50BE">
        <w:rPr>
          <w:rFonts w:hint="eastAsia"/>
          <w:iCs/>
          <w:lang w:eastAsia="zh-CN"/>
        </w:rPr>
        <w:t>区</w:t>
      </w:r>
      <w:r w:rsidRPr="008E50BE">
        <w:rPr>
          <w:iCs/>
          <w:lang w:eastAsia="zh-CN"/>
        </w:rPr>
        <w:t>）、</w:t>
      </w:r>
      <w:r w:rsidRPr="008E50BE">
        <w:rPr>
          <w:iCs/>
          <w:lang w:eastAsia="zh-CN"/>
        </w:rPr>
        <w:t>28.35-28.45 GHz</w:t>
      </w:r>
      <w:r w:rsidRPr="008E50BE">
        <w:rPr>
          <w:iCs/>
          <w:lang w:eastAsia="zh-CN"/>
        </w:rPr>
        <w:t>（</w:t>
      </w:r>
      <w:r w:rsidRPr="008E50BE">
        <w:rPr>
          <w:iCs/>
          <w:lang w:eastAsia="zh-CN"/>
        </w:rPr>
        <w:t>2</w:t>
      </w:r>
      <w:r w:rsidRPr="008E50BE">
        <w:rPr>
          <w:rFonts w:hint="eastAsia"/>
          <w:iCs/>
          <w:lang w:eastAsia="zh-CN"/>
        </w:rPr>
        <w:t>区</w:t>
      </w:r>
      <w:r w:rsidRPr="008E50BE">
        <w:rPr>
          <w:iCs/>
          <w:lang w:eastAsia="zh-CN"/>
        </w:rPr>
        <w:t>）、</w:t>
      </w:r>
      <w:r w:rsidRPr="008E50BE">
        <w:rPr>
          <w:iCs/>
          <w:lang w:eastAsia="zh-CN"/>
        </w:rPr>
        <w:t>28.45-28.94 GHz</w:t>
      </w:r>
      <w:r w:rsidRPr="008E50BE">
        <w:rPr>
          <w:iCs/>
          <w:lang w:eastAsia="zh-CN"/>
        </w:rPr>
        <w:t>（</w:t>
      </w:r>
      <w:r w:rsidRPr="008E50BE">
        <w:rPr>
          <w:rFonts w:hint="eastAsia"/>
          <w:iCs/>
          <w:lang w:eastAsia="zh-CN"/>
        </w:rPr>
        <w:t>所有</w:t>
      </w:r>
      <w:r w:rsidRPr="008E50BE">
        <w:rPr>
          <w:iCs/>
          <w:lang w:eastAsia="zh-CN"/>
        </w:rPr>
        <w:t>区）、</w:t>
      </w:r>
      <w:r w:rsidRPr="008E50BE">
        <w:rPr>
          <w:iCs/>
          <w:lang w:eastAsia="zh-CN"/>
        </w:rPr>
        <w:t>28.94-29.1 GHz</w:t>
      </w:r>
      <w:r w:rsidRPr="008E50BE">
        <w:rPr>
          <w:iCs/>
          <w:lang w:eastAsia="zh-CN"/>
        </w:rPr>
        <w:t>（</w:t>
      </w:r>
      <w:r w:rsidRPr="008E50BE">
        <w:rPr>
          <w:iCs/>
          <w:lang w:eastAsia="zh-CN"/>
        </w:rPr>
        <w:t>2</w:t>
      </w:r>
      <w:r w:rsidRPr="008E50BE">
        <w:rPr>
          <w:rFonts w:hint="eastAsia"/>
          <w:iCs/>
          <w:lang w:eastAsia="zh-CN"/>
        </w:rPr>
        <w:t>区和</w:t>
      </w:r>
      <w:r w:rsidRPr="008E50BE">
        <w:rPr>
          <w:rFonts w:hint="eastAsia"/>
          <w:iCs/>
          <w:lang w:eastAsia="zh-CN"/>
        </w:rPr>
        <w:t>3</w:t>
      </w:r>
      <w:r w:rsidRPr="008E50BE">
        <w:rPr>
          <w:rFonts w:hint="eastAsia"/>
          <w:iCs/>
          <w:lang w:eastAsia="zh-CN"/>
        </w:rPr>
        <w:t>区</w:t>
      </w:r>
      <w:r w:rsidRPr="008E50BE">
        <w:rPr>
          <w:iCs/>
          <w:lang w:eastAsia="zh-CN"/>
        </w:rPr>
        <w:t>）、</w:t>
      </w:r>
      <w:r w:rsidRPr="008E50BE">
        <w:rPr>
          <w:iCs/>
          <w:lang w:eastAsia="zh-CN"/>
        </w:rPr>
        <w:t>29.25-29.46 GHz</w:t>
      </w:r>
      <w:r w:rsidRPr="008E50BE">
        <w:rPr>
          <w:iCs/>
          <w:lang w:eastAsia="zh-CN"/>
        </w:rPr>
        <w:t>（</w:t>
      </w:r>
      <w:r w:rsidRPr="008E50BE">
        <w:rPr>
          <w:iCs/>
          <w:lang w:eastAsia="zh-CN"/>
        </w:rPr>
        <w:t>2</w:t>
      </w:r>
      <w:r w:rsidRPr="008E50BE">
        <w:rPr>
          <w:rFonts w:hint="eastAsia"/>
          <w:iCs/>
          <w:lang w:eastAsia="zh-CN"/>
        </w:rPr>
        <w:t>区</w:t>
      </w:r>
      <w:r w:rsidRPr="008E50BE">
        <w:rPr>
          <w:iCs/>
          <w:lang w:eastAsia="zh-CN"/>
        </w:rPr>
        <w:t>）</w:t>
      </w:r>
      <w:r w:rsidRPr="008E50BE">
        <w:rPr>
          <w:rFonts w:hint="eastAsia"/>
          <w:iCs/>
          <w:lang w:eastAsia="zh-CN"/>
        </w:rPr>
        <w:t>和</w:t>
      </w:r>
      <w:r w:rsidRPr="008E50BE">
        <w:rPr>
          <w:iCs/>
          <w:lang w:eastAsia="zh-CN"/>
        </w:rPr>
        <w:t>29.46-29.5 GHz</w:t>
      </w:r>
      <w:r w:rsidRPr="008E50BE">
        <w:rPr>
          <w:iCs/>
          <w:lang w:eastAsia="zh-CN"/>
        </w:rPr>
        <w:t>（</w:t>
      </w:r>
      <w:r w:rsidRPr="008E50BE">
        <w:rPr>
          <w:rFonts w:hint="eastAsia"/>
          <w:iCs/>
          <w:lang w:eastAsia="zh-CN"/>
        </w:rPr>
        <w:t>所有</w:t>
      </w:r>
      <w:r w:rsidRPr="008E50BE">
        <w:rPr>
          <w:iCs/>
          <w:lang w:eastAsia="zh-CN"/>
        </w:rPr>
        <w:t>区）</w:t>
      </w:r>
      <w:r w:rsidRPr="008E50BE">
        <w:rPr>
          <w:rFonts w:hint="eastAsia"/>
          <w:iCs/>
          <w:lang w:eastAsia="zh-CN"/>
        </w:rPr>
        <w:t>频段</w:t>
      </w:r>
      <w:r w:rsidRPr="008E50BE">
        <w:rPr>
          <w:iCs/>
          <w:lang w:eastAsia="zh-CN"/>
        </w:rPr>
        <w:t>确定用于卫星固定业务中的高密度应用（</w:t>
      </w:r>
      <w:r w:rsidRPr="008E50BE">
        <w:rPr>
          <w:rFonts w:hint="eastAsia"/>
          <w:iCs/>
          <w:lang w:eastAsia="zh-CN"/>
        </w:rPr>
        <w:t>第</w:t>
      </w:r>
      <w:r w:rsidRPr="008E50BE">
        <w:rPr>
          <w:rFonts w:hint="eastAsia"/>
          <w:b/>
          <w:bCs/>
          <w:iCs/>
          <w:lang w:eastAsia="zh-CN"/>
        </w:rPr>
        <w:t>5.</w:t>
      </w:r>
      <w:r w:rsidRPr="008E50BE">
        <w:rPr>
          <w:b/>
          <w:bCs/>
          <w:iCs/>
          <w:lang w:eastAsia="zh-CN"/>
        </w:rPr>
        <w:t>516B</w:t>
      </w:r>
      <w:r w:rsidRPr="008E50BE">
        <w:rPr>
          <w:rFonts w:hint="eastAsia"/>
          <w:iCs/>
          <w:lang w:eastAsia="zh-CN"/>
        </w:rPr>
        <w:t>款</w:t>
      </w:r>
      <w:r w:rsidRPr="008E50BE">
        <w:rPr>
          <w:iCs/>
          <w:lang w:eastAsia="zh-CN"/>
        </w:rPr>
        <w:t>）</w:t>
      </w:r>
      <w:r w:rsidRPr="008E50BE">
        <w:rPr>
          <w:rFonts w:hint="eastAsia"/>
          <w:iCs/>
          <w:lang w:eastAsia="zh-CN"/>
        </w:rPr>
        <w:t>；</w:t>
      </w:r>
    </w:p>
    <w:p w:rsidR="00600EBA" w:rsidRPr="008E50BE" w:rsidRDefault="00600EBA" w:rsidP="00600EBA">
      <w:pPr>
        <w:rPr>
          <w:iCs/>
          <w:lang w:eastAsia="zh-CN"/>
        </w:rPr>
      </w:pPr>
      <w:r w:rsidRPr="00C752D5">
        <w:rPr>
          <w:rFonts w:asciiTheme="majorBidi" w:eastAsia="STKaiti" w:hAnsiTheme="majorBidi" w:cstheme="majorBidi"/>
          <w:i/>
          <w:lang w:eastAsia="zh-CN"/>
        </w:rPr>
        <w:t>c)</w:t>
      </w:r>
      <w:r w:rsidRPr="008E50BE">
        <w:rPr>
          <w:iCs/>
          <w:lang w:eastAsia="zh-CN"/>
        </w:rPr>
        <w:tab/>
      </w:r>
      <w:r w:rsidRPr="008E50BE">
        <w:rPr>
          <w:color w:val="000000"/>
          <w:lang w:eastAsia="zh-CN"/>
        </w:rPr>
        <w:t>卫星固定业务（地对空）使用</w:t>
      </w:r>
      <w:r w:rsidRPr="008E50BE">
        <w:rPr>
          <w:color w:val="000000"/>
          <w:lang w:eastAsia="zh-CN"/>
        </w:rPr>
        <w:t>18.1-18.4 GHz</w:t>
      </w:r>
      <w:r w:rsidRPr="008E50BE">
        <w:rPr>
          <w:color w:val="000000"/>
          <w:lang w:eastAsia="zh-CN"/>
        </w:rPr>
        <w:t>频段，限于卫星广播业务对地静止卫星系统的馈线链路</w:t>
      </w:r>
      <w:r w:rsidRPr="008E50BE">
        <w:rPr>
          <w:rFonts w:ascii="SimSun" w:hAnsi="SimSun" w:cs="SimSun" w:hint="eastAsia"/>
          <w:color w:val="000000"/>
          <w:lang w:eastAsia="zh-CN"/>
        </w:rPr>
        <w:t>（第</w:t>
      </w:r>
      <w:r w:rsidRPr="008E50BE">
        <w:rPr>
          <w:b/>
          <w:bCs/>
          <w:iCs/>
          <w:lang w:eastAsia="zh-CN"/>
        </w:rPr>
        <w:t>5.520</w:t>
      </w:r>
      <w:r w:rsidRPr="008E50BE">
        <w:rPr>
          <w:rFonts w:hint="eastAsia"/>
          <w:iCs/>
          <w:lang w:eastAsia="zh-CN"/>
        </w:rPr>
        <w:t>款）；</w:t>
      </w:r>
    </w:p>
    <w:p w:rsidR="00600EBA" w:rsidRPr="008E50BE" w:rsidRDefault="00600EBA" w:rsidP="00600EBA">
      <w:pPr>
        <w:rPr>
          <w:iCs/>
          <w:lang w:eastAsia="zh-CN"/>
        </w:rPr>
      </w:pPr>
      <w:r w:rsidRPr="00C752D5">
        <w:rPr>
          <w:rFonts w:asciiTheme="majorBidi" w:eastAsia="STKaiti" w:hAnsiTheme="majorBidi" w:cstheme="majorBidi"/>
          <w:i/>
          <w:lang w:eastAsia="zh-CN"/>
        </w:rPr>
        <w:t>d)</w:t>
      </w:r>
      <w:r w:rsidRPr="008E50BE">
        <w:rPr>
          <w:iCs/>
          <w:lang w:eastAsia="zh-CN"/>
        </w:rPr>
        <w:tab/>
      </w:r>
      <w:r w:rsidRPr="008E50BE">
        <w:rPr>
          <w:rFonts w:hint="eastAsia"/>
          <w:iCs/>
          <w:lang w:eastAsia="zh-CN"/>
        </w:rPr>
        <w:t>卫星固定业务使用</w:t>
      </w:r>
      <w:r w:rsidRPr="008E50BE">
        <w:rPr>
          <w:rFonts w:hint="eastAsia"/>
          <w:iCs/>
          <w:lang w:eastAsia="zh-CN"/>
        </w:rPr>
        <w:t>18.6-18.8 GHz</w:t>
      </w:r>
      <w:r w:rsidRPr="008E50BE">
        <w:rPr>
          <w:rFonts w:hint="eastAsia"/>
          <w:iCs/>
          <w:lang w:eastAsia="zh-CN"/>
        </w:rPr>
        <w:t>频段限于对地静止系统和远地点大于</w:t>
      </w:r>
      <w:r w:rsidRPr="008E50BE">
        <w:rPr>
          <w:rFonts w:hint="eastAsia"/>
          <w:iCs/>
          <w:lang w:eastAsia="zh-CN"/>
        </w:rPr>
        <w:t>20 000</w:t>
      </w:r>
      <w:r w:rsidRPr="008E50BE">
        <w:rPr>
          <w:rFonts w:hint="eastAsia"/>
          <w:iCs/>
          <w:lang w:eastAsia="zh-CN"/>
        </w:rPr>
        <w:t>公里的轨道系统</w:t>
      </w:r>
      <w:r w:rsidRPr="008E50BE">
        <w:rPr>
          <w:rFonts w:ascii="SimSun" w:hAnsi="SimSun" w:cs="SimSun" w:hint="eastAsia"/>
          <w:color w:val="000000"/>
          <w:lang w:eastAsia="zh-CN"/>
        </w:rPr>
        <w:t>（第</w:t>
      </w:r>
      <w:r w:rsidRPr="008E50BE">
        <w:rPr>
          <w:b/>
          <w:bCs/>
          <w:iCs/>
          <w:lang w:eastAsia="zh-CN"/>
        </w:rPr>
        <w:t>5.52</w:t>
      </w:r>
      <w:r w:rsidRPr="008E50BE">
        <w:rPr>
          <w:rFonts w:hint="eastAsia"/>
          <w:b/>
          <w:bCs/>
          <w:iCs/>
          <w:lang w:eastAsia="zh-CN"/>
        </w:rPr>
        <w:t>2</w:t>
      </w:r>
      <w:r w:rsidRPr="008E50BE">
        <w:rPr>
          <w:b/>
          <w:bCs/>
          <w:iCs/>
          <w:lang w:eastAsia="zh-CN"/>
        </w:rPr>
        <w:t>B</w:t>
      </w:r>
      <w:r w:rsidRPr="008E50BE">
        <w:rPr>
          <w:rFonts w:hint="eastAsia"/>
          <w:iCs/>
          <w:lang w:eastAsia="zh-CN"/>
        </w:rPr>
        <w:t>款）；</w:t>
      </w:r>
    </w:p>
    <w:p w:rsidR="00600EBA" w:rsidRPr="008E50BE" w:rsidRDefault="00600EBA" w:rsidP="00600EBA">
      <w:pPr>
        <w:rPr>
          <w:iCs/>
          <w:lang w:eastAsia="zh-CN"/>
        </w:rPr>
      </w:pPr>
      <w:r w:rsidRPr="00C752D5">
        <w:rPr>
          <w:rFonts w:asciiTheme="majorBidi" w:eastAsia="STKaiti" w:hAnsiTheme="majorBidi" w:cstheme="majorBidi"/>
          <w:i/>
          <w:lang w:eastAsia="zh-CN"/>
        </w:rPr>
        <w:t>e)</w:t>
      </w:r>
      <w:r w:rsidRPr="008E50BE">
        <w:rPr>
          <w:lang w:eastAsia="zh-CN"/>
        </w:rPr>
        <w:tab/>
      </w:r>
      <w:r w:rsidRPr="008E50BE">
        <w:rPr>
          <w:rFonts w:hint="eastAsia"/>
          <w:lang w:eastAsia="zh-CN"/>
        </w:rPr>
        <w:t>非对地静止卫星固定业务系统使用</w:t>
      </w:r>
      <w:r w:rsidRPr="008E50BE">
        <w:rPr>
          <w:lang w:eastAsia="zh-CN"/>
        </w:rPr>
        <w:t>17.8-18.6 GHz</w:t>
      </w:r>
      <w:r w:rsidRPr="008E50BE">
        <w:rPr>
          <w:rFonts w:hint="eastAsia"/>
          <w:lang w:eastAsia="zh-CN"/>
        </w:rPr>
        <w:t>和</w:t>
      </w:r>
      <w:r w:rsidRPr="008E50BE">
        <w:rPr>
          <w:lang w:eastAsia="zh-CN"/>
        </w:rPr>
        <w:t>27.5-28.6 GHz</w:t>
      </w:r>
      <w:r w:rsidRPr="008E50BE">
        <w:rPr>
          <w:rFonts w:hint="eastAsia"/>
          <w:lang w:eastAsia="zh-CN"/>
        </w:rPr>
        <w:t>频段</w:t>
      </w:r>
      <w:r w:rsidRPr="008E50BE">
        <w:rPr>
          <w:rFonts w:hint="eastAsia"/>
          <w:iCs/>
          <w:lang w:eastAsia="zh-CN"/>
        </w:rPr>
        <w:t>需</w:t>
      </w:r>
      <w:r w:rsidRPr="008E50BE">
        <w:rPr>
          <w:rFonts w:hint="eastAsia"/>
          <w:lang w:eastAsia="zh-CN"/>
        </w:rPr>
        <w:t>适用第</w:t>
      </w:r>
      <w:r w:rsidRPr="008E50BE">
        <w:rPr>
          <w:b/>
          <w:bCs/>
          <w:lang w:eastAsia="zh-CN"/>
        </w:rPr>
        <w:t>5.484A</w:t>
      </w:r>
      <w:r w:rsidRPr="008E50BE">
        <w:rPr>
          <w:rFonts w:hint="eastAsia"/>
          <w:lang w:eastAsia="zh-CN"/>
        </w:rPr>
        <w:t>、</w:t>
      </w:r>
      <w:r w:rsidRPr="008E50BE">
        <w:rPr>
          <w:b/>
          <w:bCs/>
          <w:lang w:eastAsia="zh-CN"/>
        </w:rPr>
        <w:t>22.5C</w:t>
      </w:r>
      <w:r w:rsidRPr="008E50BE">
        <w:rPr>
          <w:rFonts w:hint="eastAsia"/>
          <w:lang w:eastAsia="zh-CN"/>
        </w:rPr>
        <w:t>和</w:t>
      </w:r>
      <w:r w:rsidRPr="008E50BE">
        <w:rPr>
          <w:b/>
          <w:bCs/>
          <w:lang w:eastAsia="zh-CN"/>
        </w:rPr>
        <w:t>22.5I</w:t>
      </w:r>
      <w:r w:rsidRPr="008E50BE">
        <w:rPr>
          <w:rFonts w:hint="eastAsia"/>
          <w:lang w:eastAsia="zh-CN"/>
        </w:rPr>
        <w:t>款的规定；</w:t>
      </w:r>
    </w:p>
    <w:p w:rsidR="00600EBA" w:rsidRPr="008E50BE" w:rsidRDefault="00600EBA" w:rsidP="00600EBA">
      <w:pPr>
        <w:rPr>
          <w:iCs/>
          <w:lang w:eastAsia="zh-CN"/>
        </w:rPr>
      </w:pPr>
      <w:r w:rsidRPr="00C752D5">
        <w:rPr>
          <w:rFonts w:asciiTheme="majorBidi" w:eastAsia="STKaiti" w:hAnsiTheme="majorBidi" w:cstheme="majorBidi"/>
          <w:i/>
          <w:lang w:eastAsia="zh-CN"/>
        </w:rPr>
        <w:t>f)</w:t>
      </w:r>
      <w:r w:rsidRPr="008E50BE">
        <w:rPr>
          <w:iCs/>
          <w:lang w:eastAsia="zh-CN"/>
        </w:rPr>
        <w:tab/>
      </w:r>
      <w:r w:rsidRPr="008E50BE">
        <w:rPr>
          <w:rFonts w:hint="eastAsia"/>
          <w:iCs/>
          <w:lang w:eastAsia="zh-CN"/>
        </w:rPr>
        <w:t>对地静止和非对地静止卫星固定业务网络使用</w:t>
      </w:r>
      <w:r w:rsidRPr="008E50BE">
        <w:rPr>
          <w:rFonts w:hint="eastAsia"/>
          <w:iCs/>
          <w:lang w:eastAsia="zh-CN"/>
        </w:rPr>
        <w:t>18.8-19.3 GHz</w:t>
      </w:r>
      <w:r w:rsidRPr="008E50BE">
        <w:rPr>
          <w:rFonts w:hint="eastAsia"/>
          <w:iCs/>
          <w:lang w:eastAsia="zh-CN"/>
        </w:rPr>
        <w:t>和</w:t>
      </w:r>
      <w:r w:rsidRPr="008E50BE">
        <w:rPr>
          <w:rFonts w:hint="eastAsia"/>
          <w:iCs/>
          <w:lang w:eastAsia="zh-CN"/>
        </w:rPr>
        <w:t>28.6-29.1 GHz</w:t>
      </w:r>
      <w:r w:rsidRPr="008E50BE">
        <w:rPr>
          <w:rFonts w:hint="eastAsia"/>
          <w:iCs/>
          <w:lang w:eastAsia="zh-CN"/>
        </w:rPr>
        <w:t>频段需适用第</w:t>
      </w:r>
      <w:r w:rsidRPr="008E50BE">
        <w:rPr>
          <w:rFonts w:hint="eastAsia"/>
          <w:b/>
          <w:bCs/>
          <w:iCs/>
          <w:lang w:eastAsia="zh-CN"/>
        </w:rPr>
        <w:t>9.11A</w:t>
      </w:r>
      <w:r w:rsidRPr="008E50BE">
        <w:rPr>
          <w:rFonts w:hint="eastAsia"/>
          <w:iCs/>
          <w:lang w:eastAsia="zh-CN"/>
        </w:rPr>
        <w:t>款的规定，且第</w:t>
      </w:r>
      <w:r w:rsidRPr="008E50BE">
        <w:rPr>
          <w:rFonts w:hint="eastAsia"/>
          <w:b/>
          <w:bCs/>
          <w:iCs/>
          <w:lang w:eastAsia="zh-CN"/>
        </w:rPr>
        <w:t>22.2</w:t>
      </w:r>
      <w:r w:rsidRPr="008E50BE">
        <w:rPr>
          <w:rFonts w:hint="eastAsia"/>
          <w:iCs/>
          <w:lang w:eastAsia="zh-CN"/>
        </w:rPr>
        <w:t>款不适用</w:t>
      </w:r>
      <w:r w:rsidRPr="008E50BE">
        <w:rPr>
          <w:rFonts w:ascii="SimSun" w:hAnsi="SimSun" w:cs="SimSun" w:hint="eastAsia"/>
          <w:color w:val="000000"/>
          <w:lang w:eastAsia="zh-CN"/>
        </w:rPr>
        <w:t>（第</w:t>
      </w:r>
      <w:r w:rsidRPr="008E50BE">
        <w:rPr>
          <w:b/>
          <w:bCs/>
          <w:iCs/>
          <w:lang w:eastAsia="zh-CN"/>
        </w:rPr>
        <w:t>5.52</w:t>
      </w:r>
      <w:r w:rsidRPr="008E50BE">
        <w:rPr>
          <w:rFonts w:hint="eastAsia"/>
          <w:b/>
          <w:bCs/>
          <w:iCs/>
          <w:lang w:eastAsia="zh-CN"/>
        </w:rPr>
        <w:t>3</w:t>
      </w:r>
      <w:r w:rsidRPr="008E50BE">
        <w:rPr>
          <w:b/>
          <w:bCs/>
          <w:iCs/>
          <w:lang w:eastAsia="zh-CN"/>
        </w:rPr>
        <w:t>A</w:t>
      </w:r>
      <w:r w:rsidRPr="008E50BE">
        <w:rPr>
          <w:rFonts w:hint="eastAsia"/>
          <w:iCs/>
          <w:lang w:eastAsia="zh-CN"/>
        </w:rPr>
        <w:t>款）</w:t>
      </w:r>
      <w:r w:rsidRPr="008E50BE">
        <w:rPr>
          <w:rFonts w:hint="eastAsia"/>
          <w:lang w:eastAsia="zh-CN"/>
        </w:rPr>
        <w:t>；</w:t>
      </w:r>
    </w:p>
    <w:p w:rsidR="00600EBA" w:rsidRPr="008E50BE" w:rsidRDefault="00600EBA" w:rsidP="00600EBA">
      <w:pPr>
        <w:rPr>
          <w:lang w:eastAsia="zh-CN"/>
        </w:rPr>
      </w:pPr>
      <w:r w:rsidRPr="00C752D5">
        <w:rPr>
          <w:rFonts w:asciiTheme="majorBidi" w:eastAsia="STKaiti" w:hAnsiTheme="majorBidi" w:cstheme="majorBidi"/>
          <w:i/>
          <w:lang w:eastAsia="zh-CN"/>
        </w:rPr>
        <w:t>g)</w:t>
      </w:r>
      <w:r w:rsidRPr="008E50BE">
        <w:rPr>
          <w:iCs/>
          <w:lang w:eastAsia="zh-CN"/>
        </w:rPr>
        <w:tab/>
      </w:r>
      <w:r w:rsidRPr="008E50BE">
        <w:rPr>
          <w:rFonts w:hint="eastAsia"/>
          <w:iCs/>
          <w:lang w:eastAsia="zh-CN"/>
        </w:rPr>
        <w:t>对地静止卫星固定业务系统和卫星移动业务的非对地静止卫星系统的馈线链路使用</w:t>
      </w:r>
      <w:r w:rsidRPr="008E50BE">
        <w:rPr>
          <w:rFonts w:hint="eastAsia"/>
          <w:iCs/>
          <w:lang w:eastAsia="zh-CN"/>
        </w:rPr>
        <w:t>19.3-19.7 GHz</w:t>
      </w:r>
      <w:r w:rsidRPr="008E50BE">
        <w:rPr>
          <w:rFonts w:hint="eastAsia"/>
          <w:iCs/>
          <w:lang w:eastAsia="zh-CN"/>
        </w:rPr>
        <w:t>频段需适用第</w:t>
      </w:r>
      <w:r w:rsidRPr="008E50BE">
        <w:rPr>
          <w:rFonts w:hint="eastAsia"/>
          <w:b/>
          <w:bCs/>
          <w:iCs/>
          <w:lang w:eastAsia="zh-CN"/>
        </w:rPr>
        <w:t>9.11A</w:t>
      </w:r>
      <w:r w:rsidRPr="008E50BE">
        <w:rPr>
          <w:rFonts w:hint="eastAsia"/>
          <w:iCs/>
          <w:lang w:eastAsia="zh-CN"/>
        </w:rPr>
        <w:t>款的规定，而非第</w:t>
      </w:r>
      <w:r w:rsidRPr="008E50BE">
        <w:rPr>
          <w:rFonts w:hint="eastAsia"/>
          <w:b/>
          <w:bCs/>
          <w:iCs/>
          <w:lang w:eastAsia="zh-CN"/>
        </w:rPr>
        <w:t>22.2</w:t>
      </w:r>
      <w:r w:rsidRPr="008E50BE">
        <w:rPr>
          <w:rFonts w:hint="eastAsia"/>
          <w:iCs/>
          <w:lang w:eastAsia="zh-CN"/>
        </w:rPr>
        <w:t>款的规定，且其它非对地静止卫星固定业务系统使用此频段，或在第</w:t>
      </w:r>
      <w:r w:rsidRPr="008E50BE">
        <w:rPr>
          <w:rFonts w:hint="eastAsia"/>
          <w:b/>
          <w:bCs/>
          <w:iCs/>
          <w:lang w:eastAsia="zh-CN"/>
        </w:rPr>
        <w:t>5.523C</w:t>
      </w:r>
      <w:r w:rsidRPr="008E50BE">
        <w:rPr>
          <w:rFonts w:hint="eastAsia"/>
          <w:iCs/>
          <w:lang w:eastAsia="zh-CN"/>
        </w:rPr>
        <w:t>款和第</w:t>
      </w:r>
      <w:r w:rsidRPr="008E50BE">
        <w:rPr>
          <w:rFonts w:hint="eastAsia"/>
          <w:b/>
          <w:bCs/>
          <w:iCs/>
          <w:lang w:eastAsia="zh-CN"/>
        </w:rPr>
        <w:t>5.523E</w:t>
      </w:r>
      <w:r w:rsidRPr="008E50BE">
        <w:rPr>
          <w:rFonts w:hint="eastAsia"/>
          <w:iCs/>
          <w:lang w:eastAsia="zh-CN"/>
        </w:rPr>
        <w:t>款中所述情况下，不受第</w:t>
      </w:r>
      <w:r w:rsidRPr="008E50BE">
        <w:rPr>
          <w:rFonts w:hint="eastAsia"/>
          <w:b/>
          <w:bCs/>
          <w:iCs/>
          <w:lang w:eastAsia="zh-CN"/>
        </w:rPr>
        <w:t>9.11A</w:t>
      </w:r>
      <w:r w:rsidRPr="008E50BE">
        <w:rPr>
          <w:rFonts w:hint="eastAsia"/>
          <w:iCs/>
          <w:lang w:eastAsia="zh-CN"/>
        </w:rPr>
        <w:t>款的约束，而须继续遵循第</w:t>
      </w:r>
      <w:r w:rsidRPr="008E50BE">
        <w:rPr>
          <w:rFonts w:hint="eastAsia"/>
          <w:b/>
          <w:bCs/>
          <w:iCs/>
          <w:lang w:eastAsia="zh-CN"/>
        </w:rPr>
        <w:t>9</w:t>
      </w:r>
      <w:r w:rsidRPr="008E50BE">
        <w:rPr>
          <w:rFonts w:hint="eastAsia"/>
          <w:iCs/>
          <w:lang w:eastAsia="zh-CN"/>
        </w:rPr>
        <w:t>条（第</w:t>
      </w:r>
      <w:r w:rsidRPr="008E50BE">
        <w:rPr>
          <w:rFonts w:hint="eastAsia"/>
          <w:b/>
          <w:bCs/>
          <w:iCs/>
          <w:lang w:eastAsia="zh-CN"/>
        </w:rPr>
        <w:t>9.11A</w:t>
      </w:r>
      <w:r w:rsidRPr="008E50BE">
        <w:rPr>
          <w:rFonts w:hint="eastAsia"/>
          <w:iCs/>
          <w:lang w:eastAsia="zh-CN"/>
        </w:rPr>
        <w:t>款除外）和第</w:t>
      </w:r>
      <w:r w:rsidRPr="008E50BE">
        <w:rPr>
          <w:rFonts w:hint="eastAsia"/>
          <w:b/>
          <w:bCs/>
          <w:iCs/>
          <w:lang w:eastAsia="zh-CN"/>
        </w:rPr>
        <w:t>11</w:t>
      </w:r>
      <w:r w:rsidRPr="008E50BE">
        <w:rPr>
          <w:rFonts w:hint="eastAsia"/>
          <w:iCs/>
          <w:lang w:eastAsia="zh-CN"/>
        </w:rPr>
        <w:t>条的程序以及第</w:t>
      </w:r>
      <w:r w:rsidRPr="008E50BE">
        <w:rPr>
          <w:rFonts w:hint="eastAsia"/>
          <w:b/>
          <w:bCs/>
          <w:iCs/>
          <w:lang w:eastAsia="zh-CN"/>
        </w:rPr>
        <w:t>22.2</w:t>
      </w:r>
      <w:r w:rsidRPr="008E50BE">
        <w:rPr>
          <w:rFonts w:hint="eastAsia"/>
          <w:iCs/>
          <w:lang w:eastAsia="zh-CN"/>
        </w:rPr>
        <w:t>款的规定</w:t>
      </w:r>
      <w:r w:rsidRPr="008E50BE">
        <w:rPr>
          <w:rFonts w:ascii="SimSun" w:hAnsi="SimSun" w:cs="SimSun" w:hint="eastAsia"/>
          <w:color w:val="000000"/>
          <w:lang w:eastAsia="zh-CN"/>
        </w:rPr>
        <w:t>（第</w:t>
      </w:r>
      <w:r w:rsidRPr="008E50BE">
        <w:rPr>
          <w:b/>
          <w:bCs/>
          <w:iCs/>
          <w:lang w:eastAsia="zh-CN"/>
        </w:rPr>
        <w:t>5.52</w:t>
      </w:r>
      <w:r w:rsidRPr="008E50BE">
        <w:rPr>
          <w:rFonts w:hint="eastAsia"/>
          <w:b/>
          <w:bCs/>
          <w:iCs/>
          <w:lang w:eastAsia="zh-CN"/>
        </w:rPr>
        <w:t>3D</w:t>
      </w:r>
      <w:r w:rsidRPr="008E50BE">
        <w:rPr>
          <w:rFonts w:hint="eastAsia"/>
          <w:iCs/>
          <w:lang w:eastAsia="zh-CN"/>
        </w:rPr>
        <w:t>款）</w:t>
      </w:r>
      <w:r w:rsidRPr="008E50BE">
        <w:rPr>
          <w:rFonts w:hint="eastAsia"/>
          <w:lang w:eastAsia="zh-CN"/>
        </w:rPr>
        <w:t>；</w:t>
      </w:r>
    </w:p>
    <w:p w:rsidR="00600EBA" w:rsidRPr="008E50BE" w:rsidRDefault="00600EBA" w:rsidP="00600EBA">
      <w:pPr>
        <w:rPr>
          <w:lang w:eastAsia="zh-CN"/>
        </w:rPr>
      </w:pPr>
      <w:r w:rsidRPr="00C752D5">
        <w:rPr>
          <w:rFonts w:asciiTheme="majorBidi" w:eastAsia="STKaiti" w:hAnsiTheme="majorBidi" w:cstheme="majorBidi"/>
          <w:i/>
          <w:lang w:eastAsia="zh-CN"/>
        </w:rPr>
        <w:t>h)</w:t>
      </w:r>
      <w:r w:rsidRPr="008E50BE">
        <w:rPr>
          <w:iCs/>
          <w:lang w:eastAsia="zh-CN"/>
        </w:rPr>
        <w:tab/>
      </w:r>
      <w:r w:rsidRPr="008E50BE">
        <w:rPr>
          <w:color w:val="000000"/>
          <w:lang w:eastAsia="zh-CN"/>
        </w:rPr>
        <w:t>卫星固定业务使用</w:t>
      </w:r>
      <w:r w:rsidRPr="008E50BE">
        <w:rPr>
          <w:color w:val="000000"/>
          <w:lang w:eastAsia="zh-CN"/>
        </w:rPr>
        <w:t>29.1-29.5 GHz</w:t>
      </w:r>
      <w:r w:rsidRPr="008E50BE">
        <w:rPr>
          <w:color w:val="000000"/>
          <w:lang w:eastAsia="zh-CN"/>
        </w:rPr>
        <w:t>频段（地对空）限于对地静止卫星系统和卫星移动业务</w:t>
      </w:r>
      <w:r w:rsidRPr="008E50BE">
        <w:rPr>
          <w:rFonts w:hint="eastAsia"/>
          <w:color w:val="000000"/>
          <w:lang w:eastAsia="zh-CN"/>
        </w:rPr>
        <w:t>中</w:t>
      </w:r>
      <w:r w:rsidRPr="008E50BE">
        <w:rPr>
          <w:color w:val="000000"/>
          <w:lang w:eastAsia="zh-CN"/>
        </w:rPr>
        <w:t>的非对地静止卫星系统的馈线链路</w:t>
      </w:r>
      <w:r w:rsidRPr="008E50BE">
        <w:rPr>
          <w:rFonts w:hint="eastAsia"/>
          <w:color w:val="000000"/>
          <w:lang w:eastAsia="zh-CN"/>
        </w:rPr>
        <w:t>，且</w:t>
      </w:r>
      <w:r w:rsidRPr="008E50BE">
        <w:rPr>
          <w:color w:val="000000"/>
          <w:lang w:eastAsia="zh-CN"/>
        </w:rPr>
        <w:t>这种使用必</w:t>
      </w:r>
      <w:r w:rsidRPr="008E50BE">
        <w:rPr>
          <w:rFonts w:hint="eastAsia"/>
          <w:iCs/>
          <w:lang w:eastAsia="zh-CN"/>
        </w:rPr>
        <w:t>需</w:t>
      </w:r>
      <w:r w:rsidRPr="008E50BE">
        <w:rPr>
          <w:rFonts w:hint="eastAsia"/>
          <w:color w:val="000000"/>
          <w:lang w:eastAsia="zh-CN"/>
        </w:rPr>
        <w:t>适用</w:t>
      </w:r>
      <w:r w:rsidRPr="008E50BE">
        <w:rPr>
          <w:color w:val="000000"/>
          <w:lang w:eastAsia="zh-CN"/>
        </w:rPr>
        <w:t>第</w:t>
      </w:r>
      <w:r w:rsidRPr="008E50BE">
        <w:rPr>
          <w:b/>
          <w:bCs/>
          <w:color w:val="000000"/>
          <w:lang w:eastAsia="zh-CN"/>
        </w:rPr>
        <w:t>9.11A</w:t>
      </w:r>
      <w:r w:rsidRPr="008E50BE">
        <w:rPr>
          <w:color w:val="000000"/>
          <w:lang w:eastAsia="zh-CN"/>
        </w:rPr>
        <w:t>款的规定，而不是第</w:t>
      </w:r>
      <w:r w:rsidRPr="008E50BE">
        <w:rPr>
          <w:b/>
          <w:bCs/>
          <w:color w:val="000000"/>
          <w:lang w:eastAsia="zh-CN"/>
        </w:rPr>
        <w:t>22.2</w:t>
      </w:r>
      <w:r w:rsidRPr="008E50BE">
        <w:rPr>
          <w:color w:val="000000"/>
          <w:lang w:eastAsia="zh-CN"/>
        </w:rPr>
        <w:t>款的规定</w:t>
      </w:r>
      <w:r w:rsidRPr="008E50BE">
        <w:rPr>
          <w:rFonts w:hint="eastAsia"/>
          <w:color w:val="000000"/>
          <w:lang w:eastAsia="zh-CN"/>
        </w:rPr>
        <w:t>，</w:t>
      </w:r>
      <w:r w:rsidRPr="008E50BE">
        <w:rPr>
          <w:color w:val="000000"/>
          <w:lang w:eastAsia="zh-CN"/>
        </w:rPr>
        <w:t>但第</w:t>
      </w:r>
      <w:r w:rsidRPr="008E50BE">
        <w:rPr>
          <w:b/>
          <w:bCs/>
          <w:color w:val="000000"/>
          <w:lang w:eastAsia="zh-CN"/>
        </w:rPr>
        <w:t>5.523C</w:t>
      </w:r>
      <w:r w:rsidRPr="008E50BE">
        <w:rPr>
          <w:color w:val="000000"/>
          <w:lang w:eastAsia="zh-CN"/>
        </w:rPr>
        <w:t>和</w:t>
      </w:r>
      <w:r w:rsidRPr="008E50BE">
        <w:rPr>
          <w:b/>
          <w:bCs/>
          <w:color w:val="000000"/>
          <w:lang w:eastAsia="zh-CN"/>
        </w:rPr>
        <w:t>5.523E</w:t>
      </w:r>
      <w:r w:rsidRPr="008E50BE">
        <w:rPr>
          <w:color w:val="000000"/>
          <w:lang w:eastAsia="zh-CN"/>
        </w:rPr>
        <w:t>款</w:t>
      </w:r>
      <w:r w:rsidRPr="008E50BE">
        <w:rPr>
          <w:rFonts w:hint="eastAsia"/>
          <w:color w:val="000000"/>
          <w:lang w:eastAsia="zh-CN"/>
        </w:rPr>
        <w:t>所述</w:t>
      </w:r>
      <w:r w:rsidRPr="008E50BE">
        <w:rPr>
          <w:color w:val="000000"/>
          <w:lang w:eastAsia="zh-CN"/>
        </w:rPr>
        <w:t>情况除外，</w:t>
      </w:r>
      <w:r w:rsidRPr="008E50BE">
        <w:rPr>
          <w:rFonts w:hint="eastAsia"/>
          <w:color w:val="000000"/>
          <w:lang w:eastAsia="zh-CN"/>
        </w:rPr>
        <w:t>按照上述两款规定，此类使用</w:t>
      </w:r>
      <w:r w:rsidRPr="008E50BE">
        <w:rPr>
          <w:color w:val="000000"/>
          <w:lang w:eastAsia="zh-CN"/>
        </w:rPr>
        <w:t>不</w:t>
      </w:r>
      <w:r w:rsidRPr="008E50BE">
        <w:rPr>
          <w:rFonts w:hint="eastAsia"/>
          <w:color w:val="000000"/>
          <w:lang w:eastAsia="zh-CN"/>
        </w:rPr>
        <w:t>受</w:t>
      </w:r>
      <w:r w:rsidRPr="008E50BE">
        <w:rPr>
          <w:color w:val="000000"/>
          <w:lang w:eastAsia="zh-CN"/>
        </w:rPr>
        <w:t>第</w:t>
      </w:r>
      <w:r w:rsidRPr="008E50BE">
        <w:rPr>
          <w:b/>
          <w:bCs/>
          <w:color w:val="000000"/>
          <w:lang w:eastAsia="zh-CN"/>
        </w:rPr>
        <w:t>9.11A</w:t>
      </w:r>
      <w:r w:rsidRPr="008E50BE">
        <w:rPr>
          <w:color w:val="000000"/>
          <w:lang w:eastAsia="zh-CN"/>
        </w:rPr>
        <w:t>款</w:t>
      </w:r>
      <w:r w:rsidRPr="008E50BE">
        <w:rPr>
          <w:rFonts w:hint="eastAsia"/>
          <w:color w:val="000000"/>
          <w:lang w:eastAsia="zh-CN"/>
        </w:rPr>
        <w:t>约束</w:t>
      </w:r>
      <w:r w:rsidRPr="008E50BE">
        <w:rPr>
          <w:color w:val="000000"/>
          <w:lang w:eastAsia="zh-CN"/>
        </w:rPr>
        <w:t>，而</w:t>
      </w:r>
      <w:r w:rsidRPr="008E50BE">
        <w:rPr>
          <w:rFonts w:hint="eastAsia"/>
          <w:color w:val="000000"/>
          <w:lang w:eastAsia="zh-CN"/>
        </w:rPr>
        <w:t>须</w:t>
      </w:r>
      <w:r w:rsidRPr="008E50BE">
        <w:rPr>
          <w:color w:val="000000"/>
          <w:lang w:eastAsia="zh-CN"/>
        </w:rPr>
        <w:t>继续</w:t>
      </w:r>
      <w:r w:rsidRPr="008E50BE">
        <w:rPr>
          <w:rFonts w:hint="eastAsia"/>
          <w:color w:val="000000"/>
          <w:lang w:eastAsia="zh-CN"/>
        </w:rPr>
        <w:t>遵循</w:t>
      </w:r>
      <w:r w:rsidRPr="008E50BE">
        <w:rPr>
          <w:color w:val="000000"/>
          <w:lang w:eastAsia="zh-CN"/>
        </w:rPr>
        <w:t>第</w:t>
      </w:r>
      <w:r w:rsidRPr="008E50BE">
        <w:rPr>
          <w:b/>
          <w:bCs/>
          <w:color w:val="000000"/>
          <w:lang w:eastAsia="zh-CN"/>
        </w:rPr>
        <w:t>9</w:t>
      </w:r>
      <w:r w:rsidRPr="008E50BE">
        <w:rPr>
          <w:color w:val="000000"/>
          <w:lang w:eastAsia="zh-CN"/>
        </w:rPr>
        <w:t>条（第</w:t>
      </w:r>
      <w:r w:rsidRPr="008E50BE">
        <w:rPr>
          <w:b/>
          <w:bCs/>
          <w:color w:val="000000"/>
          <w:lang w:eastAsia="zh-CN"/>
        </w:rPr>
        <w:t>9.11A</w:t>
      </w:r>
      <w:r w:rsidRPr="008E50BE">
        <w:rPr>
          <w:color w:val="000000"/>
          <w:lang w:eastAsia="zh-CN"/>
        </w:rPr>
        <w:t>款除外）和</w:t>
      </w:r>
      <w:r w:rsidRPr="008E50BE">
        <w:rPr>
          <w:b/>
          <w:bCs/>
          <w:color w:val="000000"/>
          <w:lang w:eastAsia="zh-CN"/>
        </w:rPr>
        <w:t>11</w:t>
      </w:r>
      <w:r w:rsidRPr="008E50BE">
        <w:rPr>
          <w:color w:val="000000"/>
          <w:lang w:eastAsia="zh-CN"/>
        </w:rPr>
        <w:t>条的程序以及第</w:t>
      </w:r>
      <w:r w:rsidRPr="008E50BE">
        <w:rPr>
          <w:b/>
          <w:bCs/>
          <w:color w:val="000000"/>
          <w:lang w:eastAsia="zh-CN"/>
        </w:rPr>
        <w:t>22.2</w:t>
      </w:r>
      <w:r w:rsidRPr="008E50BE">
        <w:rPr>
          <w:color w:val="000000"/>
          <w:lang w:eastAsia="zh-CN"/>
        </w:rPr>
        <w:t>款的规定</w:t>
      </w:r>
      <w:r w:rsidRPr="008E50BE">
        <w:rPr>
          <w:rFonts w:ascii="SimSun" w:hAnsi="SimSun" w:cs="SimSun" w:hint="eastAsia"/>
          <w:color w:val="000000"/>
          <w:lang w:eastAsia="zh-CN"/>
        </w:rPr>
        <w:t>（第</w:t>
      </w:r>
      <w:r w:rsidRPr="008E50BE">
        <w:rPr>
          <w:b/>
          <w:bCs/>
          <w:iCs/>
          <w:lang w:eastAsia="zh-CN"/>
        </w:rPr>
        <w:t>5.535A</w:t>
      </w:r>
      <w:r w:rsidRPr="008E50BE">
        <w:rPr>
          <w:rFonts w:hint="eastAsia"/>
          <w:iCs/>
          <w:lang w:eastAsia="zh-CN"/>
        </w:rPr>
        <w:t>款）</w:t>
      </w:r>
      <w:r w:rsidRPr="008E50BE">
        <w:rPr>
          <w:rFonts w:hint="eastAsia"/>
          <w:lang w:eastAsia="zh-CN"/>
        </w:rPr>
        <w:t>；</w:t>
      </w:r>
    </w:p>
    <w:p w:rsidR="00600EBA" w:rsidRPr="008E50BE" w:rsidRDefault="00600EBA" w:rsidP="00600EBA">
      <w:pPr>
        <w:rPr>
          <w:iCs/>
          <w:lang w:eastAsia="zh-CN"/>
        </w:rPr>
      </w:pPr>
      <w:r w:rsidRPr="00C752D5">
        <w:rPr>
          <w:rFonts w:asciiTheme="majorBidi" w:eastAsia="STKaiti" w:hAnsiTheme="majorBidi" w:cstheme="majorBidi"/>
          <w:i/>
          <w:lang w:eastAsia="zh-CN"/>
        </w:rPr>
        <w:t>i)</w:t>
      </w:r>
      <w:r w:rsidRPr="008E50BE">
        <w:rPr>
          <w:iCs/>
          <w:lang w:eastAsia="zh-CN"/>
        </w:rPr>
        <w:tab/>
      </w:r>
      <w:r w:rsidRPr="008E50BE">
        <w:rPr>
          <w:color w:val="000000"/>
          <w:lang w:eastAsia="zh-CN"/>
        </w:rPr>
        <w:t>卫星固定业务（地对空）可使用</w:t>
      </w:r>
      <w:r w:rsidRPr="008E50BE">
        <w:rPr>
          <w:color w:val="000000"/>
          <w:lang w:eastAsia="zh-CN"/>
        </w:rPr>
        <w:t>27.5-30 GHz</w:t>
      </w:r>
      <w:r w:rsidRPr="008E50BE">
        <w:rPr>
          <w:color w:val="000000"/>
          <w:lang w:eastAsia="zh-CN"/>
        </w:rPr>
        <w:t>频段</w:t>
      </w:r>
      <w:r w:rsidRPr="008E50BE">
        <w:rPr>
          <w:rFonts w:hint="eastAsia"/>
          <w:color w:val="000000"/>
          <w:lang w:eastAsia="zh-CN"/>
        </w:rPr>
        <w:t>提供</w:t>
      </w:r>
      <w:r w:rsidRPr="008E50BE">
        <w:rPr>
          <w:color w:val="000000"/>
          <w:lang w:eastAsia="zh-CN"/>
        </w:rPr>
        <w:t>卫星广播业务</w:t>
      </w:r>
      <w:r w:rsidRPr="008E50BE">
        <w:rPr>
          <w:rFonts w:hint="eastAsia"/>
          <w:color w:val="000000"/>
          <w:lang w:eastAsia="zh-CN"/>
        </w:rPr>
        <w:t>的</w:t>
      </w:r>
      <w:r w:rsidRPr="008E50BE">
        <w:rPr>
          <w:color w:val="000000"/>
          <w:lang w:eastAsia="zh-CN"/>
        </w:rPr>
        <w:t>馈线链路</w:t>
      </w:r>
      <w:r w:rsidRPr="008E50BE">
        <w:rPr>
          <w:rFonts w:ascii="SimSun" w:hAnsi="SimSun" w:cs="SimSun" w:hint="eastAsia"/>
          <w:color w:val="000000"/>
          <w:lang w:eastAsia="zh-CN"/>
        </w:rPr>
        <w:t>（第</w:t>
      </w:r>
      <w:r w:rsidRPr="008E50BE">
        <w:rPr>
          <w:b/>
          <w:bCs/>
          <w:iCs/>
          <w:lang w:eastAsia="zh-CN"/>
        </w:rPr>
        <w:t>5.53</w:t>
      </w:r>
      <w:r w:rsidRPr="008E50BE">
        <w:rPr>
          <w:rFonts w:hint="eastAsia"/>
          <w:b/>
          <w:bCs/>
          <w:iCs/>
          <w:lang w:eastAsia="zh-CN"/>
        </w:rPr>
        <w:t>9</w:t>
      </w:r>
      <w:r w:rsidRPr="008E50BE">
        <w:rPr>
          <w:rFonts w:hint="eastAsia"/>
          <w:iCs/>
          <w:lang w:eastAsia="zh-CN"/>
        </w:rPr>
        <w:t>款）</w:t>
      </w:r>
      <w:r w:rsidRPr="008E50BE">
        <w:rPr>
          <w:rFonts w:hint="eastAsia"/>
          <w:lang w:eastAsia="zh-CN"/>
        </w:rPr>
        <w:t>；</w:t>
      </w:r>
    </w:p>
    <w:p w:rsidR="00600EBA" w:rsidRPr="008E50BE" w:rsidRDefault="00600EBA" w:rsidP="00600EBA">
      <w:pPr>
        <w:rPr>
          <w:iCs/>
          <w:lang w:eastAsia="zh-CN"/>
        </w:rPr>
      </w:pPr>
      <w:r w:rsidRPr="00C752D5">
        <w:rPr>
          <w:rFonts w:asciiTheme="majorBidi" w:eastAsia="STKaiti" w:hAnsiTheme="majorBidi" w:cstheme="majorBidi"/>
          <w:i/>
          <w:lang w:eastAsia="zh-CN"/>
        </w:rPr>
        <w:t>j)</w:t>
      </w:r>
      <w:r w:rsidRPr="008E50BE">
        <w:rPr>
          <w:iCs/>
          <w:lang w:eastAsia="zh-CN"/>
        </w:rPr>
        <w:tab/>
      </w:r>
      <w:r w:rsidRPr="008E50BE">
        <w:rPr>
          <w:rFonts w:hint="eastAsia"/>
          <w:iCs/>
          <w:lang w:eastAsia="zh-CN"/>
        </w:rPr>
        <w:t>在</w:t>
      </w:r>
      <w:r w:rsidRPr="008E50BE">
        <w:rPr>
          <w:rFonts w:hint="eastAsia"/>
          <w:iCs/>
          <w:lang w:eastAsia="zh-CN"/>
        </w:rPr>
        <w:t>29.1-29.5 GHz</w:t>
      </w:r>
      <w:r w:rsidRPr="008E50BE">
        <w:rPr>
          <w:rFonts w:hint="eastAsia"/>
          <w:iCs/>
          <w:lang w:eastAsia="zh-CN"/>
        </w:rPr>
        <w:t>频段（地对空）内操作的非对地静止卫星移动业务网络的馈线链路和对地静止卫星固定业务网络须采用上行链路自适应功率控制或其他的衰落补偿方法，因此地球站的发射须能够保持可满足所需链路性能的功率电平，并同时减少两个网络之间的相互干扰</w:t>
      </w:r>
      <w:r w:rsidRPr="008E50BE">
        <w:rPr>
          <w:rFonts w:ascii="SimSun" w:hAnsi="SimSun" w:cs="SimSun" w:hint="eastAsia"/>
          <w:color w:val="000000"/>
          <w:lang w:eastAsia="zh-CN"/>
        </w:rPr>
        <w:t>（第</w:t>
      </w:r>
      <w:r w:rsidRPr="008E50BE">
        <w:rPr>
          <w:b/>
          <w:bCs/>
          <w:iCs/>
          <w:lang w:eastAsia="zh-CN"/>
        </w:rPr>
        <w:t>5.541A</w:t>
      </w:r>
      <w:r w:rsidRPr="008E50BE">
        <w:rPr>
          <w:rFonts w:hint="eastAsia"/>
          <w:iCs/>
          <w:lang w:eastAsia="zh-CN"/>
        </w:rPr>
        <w:t>款）</w:t>
      </w:r>
      <w:r w:rsidRPr="008E50BE">
        <w:rPr>
          <w:rFonts w:hint="eastAsia"/>
          <w:lang w:eastAsia="zh-CN"/>
        </w:rPr>
        <w:t>；</w:t>
      </w:r>
    </w:p>
    <w:p w:rsidR="00600EBA" w:rsidRPr="008E50BE" w:rsidRDefault="00600EBA" w:rsidP="00600EBA">
      <w:pPr>
        <w:rPr>
          <w:iCs/>
          <w:lang w:eastAsia="zh-CN"/>
        </w:rPr>
      </w:pPr>
      <w:r w:rsidRPr="00C752D5">
        <w:rPr>
          <w:rFonts w:asciiTheme="majorBidi" w:eastAsia="STKaiti" w:hAnsiTheme="majorBidi" w:cstheme="majorBidi"/>
          <w:i/>
          <w:lang w:eastAsia="zh-CN"/>
        </w:rPr>
        <w:t>k)</w:t>
      </w:r>
      <w:r w:rsidRPr="008E50BE">
        <w:rPr>
          <w:iCs/>
          <w:lang w:eastAsia="zh-CN"/>
        </w:rPr>
        <w:tab/>
      </w:r>
      <w:r w:rsidRPr="008E50BE">
        <w:rPr>
          <w:rFonts w:hint="eastAsia"/>
          <w:iCs/>
          <w:lang w:eastAsia="zh-CN"/>
        </w:rPr>
        <w:t>在全球范围，</w:t>
      </w:r>
      <w:r w:rsidRPr="008E50BE">
        <w:rPr>
          <w:iCs/>
          <w:lang w:eastAsia="zh-CN"/>
        </w:rPr>
        <w:t>27.5-29.5 GHz</w:t>
      </w:r>
      <w:r w:rsidRPr="008E50BE">
        <w:rPr>
          <w:rFonts w:hint="eastAsia"/>
          <w:iCs/>
          <w:lang w:eastAsia="zh-CN"/>
        </w:rPr>
        <w:t>频段划分给了作为主要业务的固定和移动业务；</w:t>
      </w:r>
    </w:p>
    <w:p w:rsidR="00600EBA" w:rsidRPr="008E50BE" w:rsidRDefault="00600EBA" w:rsidP="00600EBA">
      <w:pPr>
        <w:rPr>
          <w:iCs/>
          <w:lang w:eastAsia="zh-CN"/>
        </w:rPr>
      </w:pPr>
      <w:r w:rsidRPr="00C752D5">
        <w:rPr>
          <w:rFonts w:asciiTheme="majorBidi" w:eastAsia="STKaiti" w:hAnsiTheme="majorBidi" w:cstheme="majorBidi"/>
          <w:i/>
          <w:lang w:eastAsia="zh-CN"/>
        </w:rPr>
        <w:lastRenderedPageBreak/>
        <w:t>l)</w:t>
      </w:r>
      <w:r w:rsidRPr="008E50BE">
        <w:rPr>
          <w:iCs/>
          <w:lang w:eastAsia="zh-CN"/>
        </w:rPr>
        <w:tab/>
      </w:r>
      <w:r w:rsidRPr="008E50BE">
        <w:rPr>
          <w:rFonts w:hint="eastAsia"/>
          <w:iCs/>
          <w:lang w:eastAsia="zh-CN"/>
        </w:rPr>
        <w:t>卫星地球探测业务（</w:t>
      </w:r>
      <w:r w:rsidRPr="008E50BE">
        <w:rPr>
          <w:rFonts w:hint="eastAsia"/>
          <w:iCs/>
          <w:lang w:eastAsia="zh-CN"/>
        </w:rPr>
        <w:t>EESS</w:t>
      </w:r>
      <w:r w:rsidRPr="008E50BE">
        <w:rPr>
          <w:iCs/>
          <w:lang w:eastAsia="zh-CN"/>
        </w:rPr>
        <w:t>）</w:t>
      </w:r>
      <w:r w:rsidRPr="008E50BE">
        <w:rPr>
          <w:rFonts w:hint="eastAsia"/>
          <w:iCs/>
          <w:lang w:eastAsia="zh-CN"/>
        </w:rPr>
        <w:t>（无源）将</w:t>
      </w:r>
      <w:r w:rsidRPr="008E50BE">
        <w:rPr>
          <w:iCs/>
          <w:lang w:eastAsia="zh-CN"/>
        </w:rPr>
        <w:t>18.6-18.8 GHz</w:t>
      </w:r>
      <w:r w:rsidRPr="008E50BE">
        <w:rPr>
          <w:rFonts w:hint="eastAsia"/>
          <w:iCs/>
          <w:lang w:eastAsia="zh-CN"/>
        </w:rPr>
        <w:t>频段用于地球探测卫星和气象卫星的遥测，且保护无源传感测量及应用免受干扰至关重要，特别是对具有特别重要意义的已知谱线的测量而言；</w:t>
      </w:r>
    </w:p>
    <w:p w:rsidR="00600EBA" w:rsidRPr="008E50BE" w:rsidRDefault="00600EBA" w:rsidP="00600EBA">
      <w:pPr>
        <w:rPr>
          <w:lang w:eastAsia="zh-CN"/>
        </w:rPr>
      </w:pPr>
      <w:r w:rsidRPr="00C752D5">
        <w:rPr>
          <w:rFonts w:asciiTheme="majorBidi" w:eastAsia="STKaiti" w:hAnsiTheme="majorBidi" w:cstheme="majorBidi"/>
          <w:i/>
          <w:lang w:eastAsia="zh-CN"/>
        </w:rPr>
        <w:t>m)</w:t>
      </w:r>
      <w:r w:rsidRPr="008E50BE">
        <w:rPr>
          <w:lang w:eastAsia="zh-CN"/>
        </w:rPr>
        <w:tab/>
        <w:t>28.5-29.5 GHz</w:t>
      </w:r>
      <w:r w:rsidRPr="008E50BE">
        <w:rPr>
          <w:rFonts w:hint="eastAsia"/>
          <w:lang w:eastAsia="zh-CN"/>
        </w:rPr>
        <w:t>频段（地对空）亦划分给了作为次要业务的卫星地球探测业务，且不应对</w:t>
      </w:r>
      <w:r w:rsidRPr="008E50BE">
        <w:rPr>
          <w:rFonts w:hint="eastAsia"/>
          <w:lang w:eastAsia="zh-CN"/>
        </w:rPr>
        <w:t>EESS</w:t>
      </w:r>
      <w:r w:rsidRPr="008E50BE">
        <w:rPr>
          <w:rFonts w:hint="eastAsia"/>
          <w:lang w:eastAsia="zh-CN"/>
        </w:rPr>
        <w:t>增加更多限制；</w:t>
      </w:r>
    </w:p>
    <w:p w:rsidR="00600EBA" w:rsidRPr="008E50BE" w:rsidRDefault="00600EBA" w:rsidP="00600EBA">
      <w:pPr>
        <w:rPr>
          <w:lang w:eastAsia="zh-CN"/>
        </w:rPr>
      </w:pPr>
      <w:r w:rsidRPr="00C752D5">
        <w:rPr>
          <w:rFonts w:asciiTheme="majorBidi" w:eastAsia="STKaiti" w:hAnsiTheme="majorBidi" w:cstheme="majorBidi"/>
          <w:i/>
          <w:lang w:eastAsia="zh-CN"/>
        </w:rPr>
        <w:t>n)</w:t>
      </w:r>
      <w:r w:rsidRPr="008E50BE">
        <w:rPr>
          <w:iCs/>
          <w:lang w:eastAsia="zh-CN"/>
        </w:rPr>
        <w:tab/>
      </w:r>
      <w:r w:rsidRPr="008E50BE">
        <w:rPr>
          <w:rFonts w:hint="eastAsia"/>
          <w:iCs/>
          <w:lang w:eastAsia="zh-CN"/>
        </w:rPr>
        <w:t>应考虑到这些频段内划分的所有业务，</w:t>
      </w:r>
    </w:p>
    <w:p w:rsidR="00600EBA" w:rsidRPr="008E50BE" w:rsidRDefault="00600EBA" w:rsidP="00600EBA">
      <w:pPr>
        <w:pStyle w:val="Call"/>
        <w:rPr>
          <w:rFonts w:asciiTheme="majorBidi" w:hAnsiTheme="majorBidi" w:cstheme="majorBidi"/>
          <w:lang w:eastAsia="zh-CN"/>
        </w:rPr>
      </w:pPr>
      <w:r w:rsidRPr="008E50BE">
        <w:rPr>
          <w:rFonts w:hint="eastAsia"/>
          <w:lang w:eastAsia="zh-CN"/>
        </w:rPr>
        <w:t>做出决议，</w:t>
      </w:r>
      <w:r w:rsidRPr="008E50BE">
        <w:rPr>
          <w:lang w:eastAsia="zh-CN"/>
        </w:rPr>
        <w:t>请</w:t>
      </w:r>
      <w:r w:rsidRPr="008E50BE">
        <w:rPr>
          <w:lang w:eastAsia="zh-CN"/>
        </w:rPr>
        <w:t>ITU-R</w:t>
      </w:r>
    </w:p>
    <w:p w:rsidR="00600EBA" w:rsidRPr="008E50BE" w:rsidRDefault="00600EBA" w:rsidP="00600EBA">
      <w:pPr>
        <w:rPr>
          <w:lang w:eastAsia="zh-CN"/>
        </w:rPr>
      </w:pPr>
      <w:r w:rsidRPr="008E50BE">
        <w:rPr>
          <w:lang w:eastAsia="zh-CN"/>
        </w:rPr>
        <w:t>1</w:t>
      </w:r>
      <w:r w:rsidRPr="008E50BE">
        <w:rPr>
          <w:lang w:eastAsia="zh-CN"/>
        </w:rPr>
        <w:tab/>
      </w:r>
      <w:r w:rsidRPr="008E50BE">
        <w:rPr>
          <w:rFonts w:hint="eastAsia"/>
          <w:lang w:eastAsia="zh-CN"/>
        </w:rPr>
        <w:t>研究已经或拟在</w:t>
      </w:r>
      <w:r w:rsidRPr="008E50BE">
        <w:rPr>
          <w:lang w:eastAsia="zh-CN"/>
        </w:rPr>
        <w:t>17.7-19.7</w:t>
      </w:r>
      <w:r w:rsidRPr="008E50BE">
        <w:rPr>
          <w:rFonts w:hint="eastAsia"/>
          <w:lang w:eastAsia="zh-CN"/>
        </w:rPr>
        <w:t>和</w:t>
      </w:r>
      <w:r w:rsidRPr="008E50BE">
        <w:rPr>
          <w:lang w:eastAsia="zh-CN"/>
        </w:rPr>
        <w:t>27.5-29.5 GHz</w:t>
      </w:r>
      <w:r w:rsidRPr="008E50BE">
        <w:rPr>
          <w:rFonts w:hint="eastAsia"/>
          <w:lang w:eastAsia="zh-CN"/>
        </w:rPr>
        <w:t>频段的对地静止</w:t>
      </w:r>
      <w:r w:rsidRPr="008E50BE">
        <w:rPr>
          <w:rFonts w:hint="eastAsia"/>
          <w:lang w:eastAsia="zh-CN"/>
        </w:rPr>
        <w:t>FSS</w:t>
      </w:r>
      <w:r w:rsidRPr="008E50BE">
        <w:rPr>
          <w:rFonts w:hint="eastAsia"/>
          <w:lang w:eastAsia="zh-CN"/>
        </w:rPr>
        <w:t>划分内操作的、不同类型的动中通地球站的技术和操作特性及用户需求，包括旨在为各种动中通地球站提供预期业务的频谱使用以及为</w:t>
      </w:r>
      <w:r w:rsidRPr="008E50BE">
        <w:rPr>
          <w:rFonts w:ascii="STKaiti" w:eastAsia="STKaiti" w:hAnsi="STKaiti" w:hint="eastAsia"/>
          <w:lang w:eastAsia="zh-CN"/>
        </w:rPr>
        <w:t>进一步认识到</w:t>
      </w:r>
      <w:r w:rsidRPr="009A5543">
        <w:rPr>
          <w:rFonts w:ascii="STKaiti" w:eastAsia="STKaiti" w:hAnsi="STKaiti"/>
          <w:iCs/>
          <w:lang w:eastAsia="zh-CN"/>
        </w:rPr>
        <w:t>a</w:t>
      </w:r>
      <w:proofErr w:type="gramStart"/>
      <w:r w:rsidRPr="009A5543">
        <w:rPr>
          <w:rFonts w:ascii="STKaiti" w:eastAsia="STKaiti" w:hAnsi="STKaiti"/>
          <w:iCs/>
          <w:lang w:eastAsia="zh-CN"/>
        </w:rPr>
        <w:t>)</w:t>
      </w:r>
      <w:r w:rsidRPr="008E50BE">
        <w:rPr>
          <w:rFonts w:hint="eastAsia"/>
          <w:lang w:eastAsia="zh-CN"/>
        </w:rPr>
        <w:t>至</w:t>
      </w:r>
      <w:r w:rsidRPr="009A5543">
        <w:rPr>
          <w:rFonts w:ascii="STKaiti" w:eastAsia="STKaiti" w:hAnsi="STKaiti"/>
          <w:iCs/>
          <w:lang w:eastAsia="zh-CN"/>
        </w:rPr>
        <w:t>n</w:t>
      </w:r>
      <w:proofErr w:type="gramEnd"/>
      <w:r w:rsidRPr="009A5543">
        <w:rPr>
          <w:rFonts w:ascii="STKaiti" w:eastAsia="STKaiti" w:hAnsi="STKaiti"/>
          <w:iCs/>
          <w:lang w:eastAsia="zh-CN"/>
        </w:rPr>
        <w:t>)</w:t>
      </w:r>
      <w:r w:rsidRPr="008E50BE">
        <w:rPr>
          <w:rFonts w:hint="eastAsia"/>
          <w:lang w:eastAsia="zh-CN"/>
        </w:rPr>
        <w:t>所述业务之间的共用提供便利的频谱灵活使用程度；</w:t>
      </w:r>
    </w:p>
    <w:p w:rsidR="00600EBA" w:rsidRPr="008E50BE" w:rsidRDefault="00600EBA" w:rsidP="00600EBA">
      <w:pPr>
        <w:rPr>
          <w:lang w:eastAsia="zh-CN"/>
        </w:rPr>
      </w:pPr>
      <w:r w:rsidRPr="008E50BE">
        <w:rPr>
          <w:lang w:eastAsia="zh-CN"/>
        </w:rPr>
        <w:t>2</w:t>
      </w:r>
      <w:r w:rsidRPr="008E50BE">
        <w:rPr>
          <w:lang w:eastAsia="zh-CN"/>
        </w:rPr>
        <w:tab/>
      </w:r>
      <w:r w:rsidRPr="008E50BE">
        <w:rPr>
          <w:rFonts w:hint="eastAsia"/>
          <w:lang w:eastAsia="zh-CN"/>
        </w:rPr>
        <w:t>在考虑到</w:t>
      </w:r>
      <w:r w:rsidRPr="008E50BE">
        <w:rPr>
          <w:rFonts w:ascii="STKaiti" w:eastAsia="STKaiti" w:hAnsi="STKaiti" w:hint="eastAsia"/>
          <w:lang w:eastAsia="zh-CN"/>
        </w:rPr>
        <w:t>进一步认识到</w:t>
      </w:r>
      <w:r w:rsidRPr="009A5543">
        <w:rPr>
          <w:rFonts w:ascii="STKaiti" w:eastAsia="STKaiti" w:hAnsi="STKaiti"/>
          <w:iCs/>
          <w:lang w:eastAsia="zh-CN"/>
        </w:rPr>
        <w:t>a</w:t>
      </w:r>
      <w:proofErr w:type="gramStart"/>
      <w:r w:rsidRPr="009A5543">
        <w:rPr>
          <w:rFonts w:ascii="STKaiti" w:eastAsia="STKaiti" w:hAnsi="STKaiti"/>
          <w:iCs/>
          <w:lang w:eastAsia="zh-CN"/>
        </w:rPr>
        <w:t>)</w:t>
      </w:r>
      <w:r w:rsidRPr="008E50BE">
        <w:rPr>
          <w:rFonts w:hint="eastAsia"/>
          <w:lang w:eastAsia="zh-CN"/>
        </w:rPr>
        <w:t>至</w:t>
      </w:r>
      <w:r w:rsidRPr="009A5543">
        <w:rPr>
          <w:rFonts w:ascii="STKaiti" w:eastAsia="STKaiti" w:hAnsi="STKaiti" w:hint="eastAsia"/>
          <w:iCs/>
          <w:lang w:eastAsia="zh-CN"/>
        </w:rPr>
        <w:t>n</w:t>
      </w:r>
      <w:proofErr w:type="gramEnd"/>
      <w:r w:rsidRPr="009A5543">
        <w:rPr>
          <w:rFonts w:ascii="STKaiti" w:eastAsia="STKaiti" w:hAnsi="STKaiti"/>
          <w:iCs/>
          <w:lang w:eastAsia="zh-CN"/>
        </w:rPr>
        <w:t>)</w:t>
      </w:r>
      <w:r w:rsidRPr="008E50BE">
        <w:rPr>
          <w:rFonts w:hint="eastAsia"/>
          <w:lang w:eastAsia="zh-CN"/>
        </w:rPr>
        <w:t>所述内容的同时，研究使用对地静止</w:t>
      </w:r>
      <w:r w:rsidRPr="008E50BE">
        <w:rPr>
          <w:rFonts w:hint="eastAsia"/>
          <w:lang w:eastAsia="zh-CN"/>
        </w:rPr>
        <w:t>FSS</w:t>
      </w:r>
      <w:r w:rsidRPr="008E50BE">
        <w:rPr>
          <w:rFonts w:hint="eastAsia"/>
          <w:lang w:eastAsia="zh-CN"/>
        </w:rPr>
        <w:t>网络操作的动中通地球站与</w:t>
      </w:r>
      <w:r w:rsidRPr="008E50BE">
        <w:rPr>
          <w:lang w:eastAsia="zh-CN"/>
        </w:rPr>
        <w:t>17.7-19.7 GHz</w:t>
      </w:r>
      <w:r w:rsidRPr="008E50BE">
        <w:rPr>
          <w:rFonts w:hint="eastAsia"/>
          <w:lang w:eastAsia="zh-CN"/>
        </w:rPr>
        <w:t>和</w:t>
      </w:r>
      <w:r w:rsidRPr="008E50BE">
        <w:rPr>
          <w:lang w:eastAsia="zh-CN"/>
        </w:rPr>
        <w:t>27.5-29.5 GHz</w:t>
      </w:r>
      <w:r w:rsidRPr="008E50BE">
        <w:rPr>
          <w:rFonts w:hint="eastAsia"/>
          <w:lang w:eastAsia="zh-CN"/>
        </w:rPr>
        <w:t>频段内现有划分的业务的当前及规划台站的共用和兼容问题，以便为该频段已划分业务提供保护并不给其带来过度的限制；</w:t>
      </w:r>
    </w:p>
    <w:p w:rsidR="00600EBA" w:rsidRPr="008E50BE" w:rsidRDefault="00600EBA" w:rsidP="00600EBA">
      <w:pPr>
        <w:rPr>
          <w:lang w:eastAsia="zh-CN"/>
        </w:rPr>
      </w:pPr>
      <w:r w:rsidRPr="008E50BE">
        <w:rPr>
          <w:lang w:eastAsia="zh-CN"/>
        </w:rPr>
        <w:t>3</w:t>
      </w:r>
      <w:r w:rsidRPr="008E50BE">
        <w:rPr>
          <w:lang w:eastAsia="zh-CN"/>
        </w:rPr>
        <w:tab/>
      </w:r>
      <w:r w:rsidRPr="008E50BE">
        <w:rPr>
          <w:rFonts w:hint="eastAsia"/>
          <w:lang w:eastAsia="zh-CN"/>
        </w:rPr>
        <w:t>在考虑到上述研究成果的基础上，为不同类型的动中通地球站和所研究频段的不同部分的操作制定技术条件和规则条款；</w:t>
      </w:r>
    </w:p>
    <w:p w:rsidR="00600EBA" w:rsidRPr="008E50BE" w:rsidRDefault="00600EBA" w:rsidP="00600EBA">
      <w:pPr>
        <w:pStyle w:val="Call"/>
        <w:rPr>
          <w:rFonts w:asciiTheme="majorBidi" w:hAnsiTheme="majorBidi" w:cstheme="majorBidi"/>
          <w:lang w:eastAsia="zh-CN"/>
        </w:rPr>
      </w:pPr>
      <w:r w:rsidRPr="008E50BE">
        <w:rPr>
          <w:rFonts w:hint="eastAsia"/>
          <w:lang w:eastAsia="zh-CN"/>
        </w:rPr>
        <w:t>做出决议</w:t>
      </w:r>
    </w:p>
    <w:p w:rsidR="00600EBA" w:rsidRPr="008E50BE" w:rsidRDefault="00600EBA" w:rsidP="00600EBA">
      <w:pPr>
        <w:ind w:firstLineChars="200" w:firstLine="480"/>
        <w:rPr>
          <w:lang w:eastAsia="zh-CN"/>
        </w:rPr>
      </w:pPr>
      <w:r w:rsidRPr="008E50BE">
        <w:rPr>
          <w:rFonts w:hint="eastAsia"/>
          <w:lang w:eastAsia="zh-CN"/>
        </w:rPr>
        <w:t>这些</w:t>
      </w:r>
      <w:r w:rsidRPr="008E50BE">
        <w:rPr>
          <w:lang w:eastAsia="zh-CN"/>
        </w:rPr>
        <w:t>地球站不得用于</w:t>
      </w:r>
      <w:r w:rsidRPr="008E50BE">
        <w:rPr>
          <w:rFonts w:hint="eastAsia"/>
          <w:lang w:eastAsia="zh-CN"/>
        </w:rPr>
        <w:t>：</w:t>
      </w:r>
      <w:r w:rsidRPr="008E50BE">
        <w:rPr>
          <w:lang w:eastAsia="zh-CN"/>
        </w:rPr>
        <w:t>生命安全应用或</w:t>
      </w:r>
      <w:r w:rsidRPr="008E50BE">
        <w:rPr>
          <w:rFonts w:hint="eastAsia"/>
          <w:lang w:eastAsia="zh-CN"/>
        </w:rPr>
        <w:t>成为</w:t>
      </w:r>
      <w:r w:rsidRPr="008E50BE">
        <w:rPr>
          <w:lang w:eastAsia="zh-CN"/>
        </w:rPr>
        <w:t>生命安全应用的</w:t>
      </w:r>
      <w:r w:rsidRPr="008E50BE">
        <w:rPr>
          <w:rFonts w:hint="eastAsia"/>
          <w:lang w:eastAsia="zh-CN"/>
        </w:rPr>
        <w:t>基础，</w:t>
      </w:r>
    </w:p>
    <w:p w:rsidR="00600EBA" w:rsidRPr="008E50BE" w:rsidRDefault="00600EBA" w:rsidP="00600EBA">
      <w:pPr>
        <w:pStyle w:val="Call"/>
        <w:rPr>
          <w:rFonts w:asciiTheme="majorBidi" w:hAnsiTheme="majorBidi" w:cstheme="majorBidi"/>
          <w:lang w:eastAsia="zh-CN"/>
        </w:rPr>
      </w:pPr>
      <w:r w:rsidRPr="008E50BE">
        <w:rPr>
          <w:rFonts w:hint="eastAsia"/>
          <w:lang w:eastAsia="zh-CN"/>
        </w:rPr>
        <w:t>进一步做出决议，</w:t>
      </w:r>
      <w:r w:rsidRPr="008E50BE">
        <w:rPr>
          <w:lang w:eastAsia="zh-CN"/>
        </w:rPr>
        <w:t>请</w:t>
      </w:r>
      <w:r w:rsidRPr="008E50BE">
        <w:rPr>
          <w:lang w:eastAsia="zh-CN"/>
        </w:rPr>
        <w:t>2019</w:t>
      </w:r>
      <w:r w:rsidRPr="008E50BE">
        <w:rPr>
          <w:rFonts w:hint="eastAsia"/>
          <w:lang w:eastAsia="zh-CN"/>
        </w:rPr>
        <w:t>年</w:t>
      </w:r>
      <w:r w:rsidRPr="008E50BE">
        <w:rPr>
          <w:lang w:eastAsia="zh-CN"/>
        </w:rPr>
        <w:t>世界无线电通信大会</w:t>
      </w:r>
    </w:p>
    <w:p w:rsidR="00600EBA" w:rsidRPr="008E50BE" w:rsidRDefault="00600EBA" w:rsidP="00600EBA">
      <w:pPr>
        <w:ind w:firstLineChars="200" w:firstLine="480"/>
        <w:rPr>
          <w:lang w:eastAsia="zh-CN"/>
        </w:rPr>
      </w:pPr>
      <w:r w:rsidRPr="008E50BE">
        <w:rPr>
          <w:rFonts w:hint="eastAsia"/>
          <w:lang w:eastAsia="zh-CN"/>
        </w:rPr>
        <w:t>在</w:t>
      </w:r>
      <w:r w:rsidRPr="008E50BE">
        <w:rPr>
          <w:rFonts w:ascii="STKaiti" w:eastAsia="STKaiti" w:hAnsi="STKaiti"/>
          <w:lang w:eastAsia="zh-CN"/>
        </w:rPr>
        <w:t>做出决议，请ITU</w:t>
      </w:r>
      <w:r w:rsidRPr="008E50BE">
        <w:rPr>
          <w:rFonts w:ascii="STKaiti" w:eastAsia="STKaiti" w:hAnsi="STKaiti"/>
          <w:lang w:eastAsia="zh-CN"/>
        </w:rPr>
        <w:noBreakHyphen/>
        <w:t>R</w:t>
      </w:r>
      <w:r w:rsidRPr="008E50BE">
        <w:rPr>
          <w:rFonts w:hint="eastAsia"/>
          <w:lang w:eastAsia="zh-CN"/>
        </w:rPr>
        <w:t>所述</w:t>
      </w:r>
      <w:r w:rsidRPr="008E50BE">
        <w:rPr>
          <w:lang w:eastAsia="zh-CN"/>
        </w:rPr>
        <w:t>研究完成，研究结果获得</w:t>
      </w:r>
      <w:r w:rsidRPr="008E50BE">
        <w:rPr>
          <w:lang w:eastAsia="zh-CN"/>
        </w:rPr>
        <w:t>ITU-R</w:t>
      </w:r>
      <w:r w:rsidRPr="008E50BE">
        <w:rPr>
          <w:lang w:eastAsia="zh-CN"/>
        </w:rPr>
        <w:t>研究组</w:t>
      </w:r>
      <w:r w:rsidRPr="008E50BE">
        <w:rPr>
          <w:rFonts w:hint="eastAsia"/>
          <w:lang w:eastAsia="zh-CN"/>
        </w:rPr>
        <w:t>同意</w:t>
      </w:r>
      <w:r w:rsidRPr="008E50BE">
        <w:rPr>
          <w:lang w:eastAsia="zh-CN"/>
        </w:rPr>
        <w:t>的前提下</w:t>
      </w:r>
      <w:r w:rsidRPr="008E50BE">
        <w:rPr>
          <w:rFonts w:hint="eastAsia"/>
          <w:lang w:eastAsia="zh-CN"/>
        </w:rPr>
        <w:t>，审议</w:t>
      </w:r>
      <w:r w:rsidRPr="008E50BE">
        <w:rPr>
          <w:lang w:eastAsia="zh-CN"/>
        </w:rPr>
        <w:t>上述研究结果并</w:t>
      </w:r>
      <w:r w:rsidRPr="008E50BE">
        <w:rPr>
          <w:rFonts w:hint="eastAsia"/>
          <w:lang w:eastAsia="zh-CN"/>
        </w:rPr>
        <w:t>酌情</w:t>
      </w:r>
      <w:r w:rsidRPr="008E50BE">
        <w:rPr>
          <w:lang w:eastAsia="zh-CN"/>
        </w:rPr>
        <w:t>采取</w:t>
      </w:r>
      <w:r w:rsidRPr="008E50BE">
        <w:rPr>
          <w:rFonts w:hint="eastAsia"/>
          <w:lang w:eastAsia="zh-CN"/>
        </w:rPr>
        <w:t>必要的</w:t>
      </w:r>
      <w:r w:rsidRPr="008E50BE">
        <w:rPr>
          <w:lang w:eastAsia="zh-CN"/>
        </w:rPr>
        <w:t>行动</w:t>
      </w:r>
      <w:r w:rsidRPr="008E50BE">
        <w:rPr>
          <w:rFonts w:hint="eastAsia"/>
          <w:lang w:eastAsia="zh-CN"/>
        </w:rPr>
        <w:t>。</w:t>
      </w:r>
    </w:p>
    <w:p w:rsidR="00600EBA" w:rsidRPr="008E50BE" w:rsidRDefault="00600EBA" w:rsidP="00600EBA">
      <w:pPr>
        <w:rPr>
          <w:lang w:eastAsia="zh-CN"/>
        </w:rPr>
      </w:pPr>
      <w:r w:rsidRPr="008E50BE">
        <w:rPr>
          <w:lang w:eastAsia="zh-CN"/>
        </w:rPr>
        <w:br w:type="page"/>
      </w:r>
    </w:p>
    <w:p w:rsidR="00DB7083" w:rsidRPr="009466BE" w:rsidRDefault="00DB7083" w:rsidP="009466BE">
      <w:pPr>
        <w:pStyle w:val="ResNo"/>
        <w:tabs>
          <w:tab w:val="clear" w:pos="1871"/>
          <w:tab w:val="clear" w:pos="2268"/>
          <w:tab w:val="left" w:pos="567"/>
        </w:tabs>
        <w:spacing w:before="100"/>
        <w:outlineLvl w:val="0"/>
        <w:rPr>
          <w:rFonts w:asciiTheme="majorBidi" w:hAnsiTheme="majorBidi" w:cstheme="majorBidi"/>
          <w:caps w:val="0"/>
          <w:szCs w:val="28"/>
          <w:lang w:eastAsia="zh-CN"/>
        </w:rPr>
      </w:pPr>
      <w:bookmarkStart w:id="91" w:name="RES_159"/>
      <w:bookmarkStart w:id="92" w:name="_Toc451159069"/>
      <w:bookmarkStart w:id="93" w:name="_Toc464223733"/>
      <w:bookmarkEnd w:id="91"/>
      <w:r w:rsidRPr="009466BE">
        <w:rPr>
          <w:rFonts w:asciiTheme="majorBidi" w:hAnsiTheme="majorBidi" w:cstheme="majorBidi" w:hint="eastAsia"/>
          <w:caps w:val="0"/>
          <w:szCs w:val="28"/>
          <w:lang w:eastAsia="zh-CN"/>
        </w:rPr>
        <w:lastRenderedPageBreak/>
        <w:t>第</w:t>
      </w:r>
      <w:r w:rsidRPr="009466BE">
        <w:rPr>
          <w:rFonts w:asciiTheme="majorBidi" w:hAnsiTheme="majorBidi" w:cstheme="majorBidi"/>
          <w:caps w:val="0"/>
          <w:szCs w:val="28"/>
          <w:lang w:eastAsia="zh-CN"/>
        </w:rPr>
        <w:t>159</w:t>
      </w:r>
      <w:r w:rsidRPr="009466BE">
        <w:rPr>
          <w:rFonts w:asciiTheme="majorBidi" w:hAnsiTheme="majorBidi" w:cstheme="majorBidi" w:hint="eastAsia"/>
          <w:caps w:val="0"/>
          <w:szCs w:val="28"/>
          <w:lang w:eastAsia="zh-CN"/>
        </w:rPr>
        <w:t>号决议（</w:t>
      </w:r>
      <w:r w:rsidRPr="009466BE">
        <w:rPr>
          <w:rFonts w:asciiTheme="majorBidi" w:hAnsiTheme="majorBidi" w:cstheme="majorBidi" w:hint="eastAsia"/>
          <w:caps w:val="0"/>
          <w:szCs w:val="28"/>
          <w:lang w:eastAsia="zh-CN"/>
        </w:rPr>
        <w:t>WRC-15</w:t>
      </w:r>
      <w:r w:rsidRPr="009466BE">
        <w:rPr>
          <w:rFonts w:asciiTheme="majorBidi" w:hAnsiTheme="majorBidi" w:cstheme="majorBidi"/>
          <w:caps w:val="0"/>
          <w:szCs w:val="28"/>
          <w:lang w:eastAsia="zh-CN"/>
        </w:rPr>
        <w:t>）</w:t>
      </w:r>
      <w:bookmarkEnd w:id="92"/>
      <w:bookmarkEnd w:id="93"/>
    </w:p>
    <w:p w:rsidR="00DB7083" w:rsidRPr="00883027" w:rsidRDefault="00DB7083" w:rsidP="00883027">
      <w:pPr>
        <w:pStyle w:val="Restitle"/>
        <w:tabs>
          <w:tab w:val="clear" w:pos="1134"/>
          <w:tab w:val="clear" w:pos="1871"/>
          <w:tab w:val="clear" w:pos="2268"/>
          <w:tab w:val="left" w:pos="567"/>
        </w:tabs>
        <w:spacing w:after="120"/>
        <w:outlineLvl w:val="1"/>
        <w:rPr>
          <w:rFonts w:asciiTheme="majorBidi" w:eastAsia="Times New Roman" w:hAnsiTheme="majorBidi" w:cstheme="majorBidi"/>
          <w:noProof/>
          <w:szCs w:val="28"/>
          <w:lang w:eastAsia="zh-CN"/>
        </w:rPr>
      </w:pPr>
      <w:bookmarkStart w:id="94" w:name="_Toc451159070"/>
      <w:bookmarkStart w:id="95" w:name="_Toc464223734"/>
      <w:r w:rsidRPr="00883027">
        <w:rPr>
          <w:rFonts w:ascii="SimSun" w:hAnsi="SimSun" w:cs="SimSun" w:hint="eastAsia"/>
          <w:noProof/>
          <w:szCs w:val="28"/>
          <w:lang w:eastAsia="zh-CN"/>
        </w:rPr>
        <w:t>为</w:t>
      </w:r>
      <w:r w:rsidRPr="00883027">
        <w:rPr>
          <w:rFonts w:asciiTheme="majorBidi" w:eastAsia="Times New Roman" w:hAnsiTheme="majorBidi" w:cstheme="majorBidi"/>
          <w:noProof/>
          <w:szCs w:val="28"/>
          <w:lang w:eastAsia="zh-CN"/>
        </w:rPr>
        <w:t>37.5-</w:t>
      </w:r>
      <w:r w:rsidRPr="00883027">
        <w:rPr>
          <w:rFonts w:asciiTheme="majorBidi" w:eastAsia="Times New Roman" w:hAnsiTheme="majorBidi" w:cstheme="majorBidi" w:hint="eastAsia"/>
          <w:noProof/>
          <w:szCs w:val="28"/>
          <w:lang w:eastAsia="zh-CN"/>
        </w:rPr>
        <w:t>39</w:t>
      </w:r>
      <w:r w:rsidRPr="00883027">
        <w:rPr>
          <w:rFonts w:asciiTheme="majorBidi" w:eastAsia="Times New Roman" w:hAnsiTheme="majorBidi" w:cstheme="majorBidi"/>
          <w:noProof/>
          <w:szCs w:val="28"/>
          <w:lang w:eastAsia="zh-CN"/>
        </w:rPr>
        <w:t>.5 GHz</w:t>
      </w:r>
      <w:r w:rsidRPr="00883027">
        <w:rPr>
          <w:rFonts w:ascii="SimSun" w:hAnsi="SimSun" w:cs="SimSun" w:hint="eastAsia"/>
          <w:noProof/>
          <w:szCs w:val="28"/>
          <w:lang w:eastAsia="zh-CN"/>
        </w:rPr>
        <w:t>（空对地）、</w:t>
      </w:r>
      <w:r w:rsidRPr="00883027">
        <w:rPr>
          <w:rFonts w:asciiTheme="majorBidi" w:eastAsia="Times New Roman" w:hAnsiTheme="majorBidi" w:cstheme="majorBidi"/>
          <w:noProof/>
          <w:szCs w:val="28"/>
          <w:lang w:eastAsia="zh-CN"/>
        </w:rPr>
        <w:t>39.5-42.5 GHz</w:t>
      </w:r>
      <w:r w:rsidRPr="00883027">
        <w:rPr>
          <w:rFonts w:ascii="SimSun" w:hAnsi="SimSun" w:cs="SimSun" w:hint="eastAsia"/>
          <w:noProof/>
          <w:szCs w:val="28"/>
          <w:lang w:eastAsia="zh-CN"/>
        </w:rPr>
        <w:t>（空对地）以及</w:t>
      </w:r>
      <w:r w:rsidRPr="00883027">
        <w:rPr>
          <w:rFonts w:asciiTheme="majorBidi" w:eastAsia="Times New Roman" w:hAnsiTheme="majorBidi" w:cstheme="majorBidi"/>
          <w:noProof/>
          <w:szCs w:val="28"/>
          <w:lang w:eastAsia="zh-CN"/>
        </w:rPr>
        <w:br/>
        <w:t>47.2-50.2 GHz</w:t>
      </w:r>
      <w:r w:rsidRPr="00883027">
        <w:rPr>
          <w:rFonts w:ascii="SimSun" w:hAnsi="SimSun" w:cs="SimSun" w:hint="eastAsia"/>
          <w:noProof/>
          <w:szCs w:val="28"/>
          <w:lang w:eastAsia="zh-CN"/>
        </w:rPr>
        <w:t>（地对空）、</w:t>
      </w:r>
      <w:r w:rsidRPr="00883027">
        <w:rPr>
          <w:rFonts w:asciiTheme="majorBidi" w:eastAsia="Times New Roman" w:hAnsiTheme="majorBidi" w:cstheme="majorBidi"/>
          <w:noProof/>
          <w:szCs w:val="28"/>
          <w:lang w:eastAsia="zh-CN"/>
        </w:rPr>
        <w:t>50.4-51.4 GHz</w:t>
      </w:r>
      <w:r w:rsidRPr="00883027">
        <w:rPr>
          <w:rFonts w:ascii="SimSun" w:hAnsi="SimSun" w:cs="SimSun" w:hint="eastAsia"/>
          <w:noProof/>
          <w:szCs w:val="28"/>
          <w:lang w:eastAsia="zh-CN"/>
        </w:rPr>
        <w:t>（地对空）频段的</w:t>
      </w:r>
      <w:r w:rsidRPr="00883027">
        <w:rPr>
          <w:rFonts w:asciiTheme="majorBidi" w:eastAsia="Times New Roman" w:hAnsiTheme="majorBidi" w:cstheme="majorBidi"/>
          <w:noProof/>
          <w:szCs w:val="28"/>
          <w:lang w:eastAsia="zh-CN"/>
        </w:rPr>
        <w:br/>
      </w:r>
      <w:r w:rsidRPr="00883027">
        <w:rPr>
          <w:rFonts w:ascii="SimSun" w:hAnsi="SimSun" w:cs="SimSun" w:hint="eastAsia"/>
          <w:noProof/>
          <w:szCs w:val="28"/>
          <w:lang w:eastAsia="zh-CN"/>
        </w:rPr>
        <w:t>对地非静止卫星固定业务卫星系统研究技术、</w:t>
      </w:r>
      <w:r w:rsidRPr="00883027">
        <w:rPr>
          <w:rFonts w:asciiTheme="majorBidi" w:eastAsia="Times New Roman" w:hAnsiTheme="majorBidi" w:cstheme="majorBidi"/>
          <w:noProof/>
          <w:szCs w:val="28"/>
          <w:lang w:eastAsia="zh-CN"/>
        </w:rPr>
        <w:br/>
      </w:r>
      <w:r w:rsidRPr="00883027">
        <w:rPr>
          <w:rFonts w:ascii="SimSun" w:hAnsi="SimSun" w:cs="SimSun" w:hint="eastAsia"/>
          <w:noProof/>
          <w:szCs w:val="28"/>
          <w:lang w:eastAsia="zh-CN"/>
        </w:rPr>
        <w:t>操作问题和规则条款</w:t>
      </w:r>
      <w:bookmarkEnd w:id="94"/>
      <w:bookmarkEnd w:id="95"/>
    </w:p>
    <w:p w:rsidR="00DB7083" w:rsidRPr="008E50BE" w:rsidRDefault="00DB7083" w:rsidP="00DB7083">
      <w:pPr>
        <w:pStyle w:val="Normalaftertitle"/>
        <w:rPr>
          <w:color w:val="000000"/>
          <w:lang w:val="en-US" w:eastAsia="zh-CN"/>
        </w:rPr>
      </w:pPr>
      <w:r w:rsidRPr="008E50BE">
        <w:rPr>
          <w:rFonts w:hint="eastAsia"/>
          <w:color w:val="000000"/>
          <w:lang w:val="zh-CN" w:eastAsia="zh-CN"/>
        </w:rPr>
        <w:t>世界无线电通信大会</w:t>
      </w:r>
      <w:r w:rsidRPr="008E50BE">
        <w:rPr>
          <w:rFonts w:hint="eastAsia"/>
          <w:color w:val="000000"/>
          <w:lang w:val="en-US" w:eastAsia="zh-CN"/>
        </w:rPr>
        <w:t>（</w:t>
      </w:r>
      <w:r w:rsidRPr="008E50BE">
        <w:rPr>
          <w:rFonts w:hint="eastAsia"/>
          <w:color w:val="000000"/>
          <w:lang w:val="en-US" w:eastAsia="zh-CN"/>
        </w:rPr>
        <w:t>201</w:t>
      </w:r>
      <w:r w:rsidRPr="008E50BE">
        <w:rPr>
          <w:color w:val="000000"/>
          <w:lang w:val="en-US" w:eastAsia="zh-CN"/>
        </w:rPr>
        <w:t>5</w:t>
      </w:r>
      <w:r w:rsidRPr="008E50BE">
        <w:rPr>
          <w:rFonts w:hint="eastAsia"/>
          <w:color w:val="000000"/>
          <w:lang w:val="en-US" w:eastAsia="zh-CN"/>
        </w:rPr>
        <w:t>年，日内瓦），</w:t>
      </w:r>
    </w:p>
    <w:p w:rsidR="00DB7083" w:rsidRPr="008E50BE" w:rsidRDefault="00DB7083" w:rsidP="00DB7083">
      <w:pPr>
        <w:pStyle w:val="Call"/>
        <w:rPr>
          <w:lang w:eastAsia="zh-CN"/>
        </w:rPr>
      </w:pPr>
      <w:r w:rsidRPr="008E50BE">
        <w:rPr>
          <w:rFonts w:hint="eastAsia"/>
          <w:lang w:eastAsia="zh-CN"/>
        </w:rPr>
        <w:t>考虑到</w:t>
      </w:r>
    </w:p>
    <w:p w:rsidR="00DB7083" w:rsidRPr="008E50BE" w:rsidRDefault="00DB7083" w:rsidP="00DB7083">
      <w:pPr>
        <w:rPr>
          <w:lang w:eastAsia="zh-CN"/>
        </w:rPr>
      </w:pPr>
      <w:r w:rsidRPr="00C752D5">
        <w:rPr>
          <w:rFonts w:asciiTheme="majorBidi" w:eastAsia="STKaiti" w:hAnsiTheme="majorBidi" w:cstheme="majorBidi"/>
          <w:i/>
          <w:lang w:eastAsia="zh-CN"/>
        </w:rPr>
        <w:t>a)</w:t>
      </w:r>
      <w:r w:rsidRPr="008E50BE">
        <w:rPr>
          <w:lang w:eastAsia="zh-CN"/>
        </w:rPr>
        <w:tab/>
      </w:r>
      <w:r w:rsidRPr="008E50BE">
        <w:rPr>
          <w:rFonts w:hint="eastAsia"/>
          <w:lang w:eastAsia="zh-CN"/>
        </w:rPr>
        <w:t>需要在</w:t>
      </w:r>
      <w:r w:rsidRPr="008E50BE">
        <w:rPr>
          <w:lang w:eastAsia="zh-CN"/>
        </w:rPr>
        <w:t>30 GHz</w:t>
      </w:r>
      <w:r w:rsidRPr="008E50BE">
        <w:rPr>
          <w:rFonts w:hint="eastAsia"/>
          <w:lang w:eastAsia="zh-CN"/>
        </w:rPr>
        <w:t>以上频率的卫星固定业务（</w:t>
      </w:r>
      <w:r w:rsidRPr="008E50BE">
        <w:rPr>
          <w:rFonts w:hint="eastAsia"/>
          <w:lang w:eastAsia="zh-CN"/>
        </w:rPr>
        <w:t>FSS</w:t>
      </w:r>
      <w:r w:rsidRPr="008E50BE">
        <w:rPr>
          <w:lang w:eastAsia="zh-CN"/>
        </w:rPr>
        <w:t>）</w:t>
      </w:r>
      <w:r w:rsidRPr="008E50BE">
        <w:rPr>
          <w:rFonts w:hint="eastAsia"/>
          <w:lang w:eastAsia="zh-CN"/>
        </w:rPr>
        <w:t>中鼓励开发并实施新技术；</w:t>
      </w:r>
    </w:p>
    <w:p w:rsidR="00DB7083" w:rsidRPr="008E50BE" w:rsidRDefault="00DB7083" w:rsidP="00DB7083">
      <w:pPr>
        <w:rPr>
          <w:lang w:eastAsia="zh-CN"/>
        </w:rPr>
      </w:pPr>
      <w:r w:rsidRPr="00C752D5">
        <w:rPr>
          <w:rFonts w:asciiTheme="majorBidi" w:eastAsia="STKaiti" w:hAnsiTheme="majorBidi" w:cstheme="majorBidi"/>
          <w:i/>
          <w:lang w:eastAsia="zh-CN"/>
        </w:rPr>
        <w:t>b)</w:t>
      </w:r>
      <w:r w:rsidRPr="008E50BE">
        <w:rPr>
          <w:lang w:eastAsia="zh-CN"/>
        </w:rPr>
        <w:tab/>
      </w:r>
      <w:r w:rsidRPr="008E50BE">
        <w:rPr>
          <w:rFonts w:hint="eastAsia"/>
          <w:lang w:eastAsia="zh-CN"/>
        </w:rPr>
        <w:t>即使是在世界上最偏僻的地区，采用对地静止（</w:t>
      </w:r>
      <w:r w:rsidRPr="008E50BE">
        <w:rPr>
          <w:rFonts w:hint="eastAsia"/>
          <w:lang w:eastAsia="zh-CN"/>
        </w:rPr>
        <w:t>GSO</w:t>
      </w:r>
      <w:r w:rsidRPr="008E50BE">
        <w:rPr>
          <w:rFonts w:hint="eastAsia"/>
          <w:lang w:eastAsia="zh-CN"/>
        </w:rPr>
        <w:t>）和非对地静止（</w:t>
      </w:r>
      <w:r w:rsidRPr="008E50BE">
        <w:rPr>
          <w:lang w:eastAsia="zh-CN"/>
        </w:rPr>
        <w:t>non-</w:t>
      </w:r>
      <w:r w:rsidRPr="008E50BE">
        <w:rPr>
          <w:rFonts w:hint="eastAsia"/>
          <w:lang w:eastAsia="zh-CN"/>
        </w:rPr>
        <w:t>GSO</w:t>
      </w:r>
      <w:r w:rsidRPr="008E50BE">
        <w:rPr>
          <w:rFonts w:hint="eastAsia"/>
          <w:lang w:eastAsia="zh-CN"/>
        </w:rPr>
        <w:t>）卫星星座相关新技术的</w:t>
      </w:r>
      <w:r w:rsidRPr="008E50BE">
        <w:rPr>
          <w:rFonts w:hint="eastAsia"/>
          <w:lang w:eastAsia="zh-CN"/>
        </w:rPr>
        <w:t>FSS</w:t>
      </w:r>
      <w:r w:rsidRPr="008E50BE">
        <w:rPr>
          <w:rFonts w:hint="eastAsia"/>
          <w:lang w:eastAsia="zh-CN"/>
        </w:rPr>
        <w:t>系统也可提供大容量、低成本的通信手段；</w:t>
      </w:r>
    </w:p>
    <w:p w:rsidR="00DB7083" w:rsidRPr="008E50BE" w:rsidRDefault="00DB7083" w:rsidP="00DB7083">
      <w:pPr>
        <w:rPr>
          <w:lang w:eastAsia="zh-CN"/>
        </w:rPr>
      </w:pPr>
      <w:r w:rsidRPr="00C752D5">
        <w:rPr>
          <w:rFonts w:asciiTheme="majorBidi" w:eastAsia="STKaiti" w:hAnsiTheme="majorBidi" w:cstheme="majorBidi"/>
          <w:i/>
          <w:lang w:eastAsia="zh-CN"/>
        </w:rPr>
        <w:t>c)</w:t>
      </w:r>
      <w:r w:rsidRPr="008E50BE">
        <w:rPr>
          <w:lang w:eastAsia="zh-CN"/>
        </w:rPr>
        <w:tab/>
      </w:r>
      <w:r w:rsidRPr="008E50BE">
        <w:rPr>
          <w:rFonts w:hint="eastAsia"/>
          <w:lang w:eastAsia="zh-CN"/>
        </w:rPr>
        <w:t>《无线电规则》应可允许引入无线电通信技术的新应用，以确保尽可能多的操作多个系统，确保频谱的有效利用；</w:t>
      </w:r>
    </w:p>
    <w:p w:rsidR="00DB7083" w:rsidRPr="008E50BE" w:rsidRDefault="00DB7083" w:rsidP="00DB7083">
      <w:pPr>
        <w:rPr>
          <w:lang w:eastAsia="zh-CN"/>
        </w:rPr>
      </w:pPr>
      <w:r w:rsidRPr="00C752D5">
        <w:rPr>
          <w:rFonts w:asciiTheme="majorBidi" w:eastAsia="STKaiti" w:hAnsiTheme="majorBidi" w:cstheme="majorBidi"/>
          <w:i/>
          <w:lang w:eastAsia="zh-CN"/>
        </w:rPr>
        <w:t>d)</w:t>
      </w:r>
      <w:r w:rsidRPr="008E50BE">
        <w:rPr>
          <w:lang w:eastAsia="zh-CN"/>
        </w:rPr>
        <w:tab/>
      </w:r>
      <w:r w:rsidRPr="008E50BE">
        <w:rPr>
          <w:rFonts w:hint="eastAsia"/>
          <w:lang w:eastAsia="zh-CN"/>
        </w:rPr>
        <w:t>根据第</w:t>
      </w:r>
      <w:r w:rsidRPr="008E50BE">
        <w:rPr>
          <w:b/>
          <w:lang w:eastAsia="zh-CN"/>
        </w:rPr>
        <w:t>22.2</w:t>
      </w:r>
      <w:r w:rsidRPr="008E50BE">
        <w:rPr>
          <w:rFonts w:hint="eastAsia"/>
          <w:lang w:eastAsia="zh-CN"/>
        </w:rPr>
        <w:t>款，</w:t>
      </w:r>
      <w:r w:rsidRPr="008E50BE">
        <w:rPr>
          <w:lang w:eastAsia="zh-CN"/>
        </w:rPr>
        <w:t>非</w:t>
      </w:r>
      <w:r w:rsidRPr="008E50BE">
        <w:rPr>
          <w:lang w:eastAsia="zh-CN"/>
        </w:rPr>
        <w:t>GSO</w:t>
      </w:r>
      <w:r w:rsidRPr="008E50BE">
        <w:rPr>
          <w:rFonts w:hint="eastAsia"/>
          <w:lang w:eastAsia="zh-CN"/>
        </w:rPr>
        <w:t>系统不得对</w:t>
      </w:r>
      <w:r w:rsidRPr="008E50BE">
        <w:rPr>
          <w:rFonts w:hint="eastAsia"/>
          <w:lang w:eastAsia="zh-CN"/>
        </w:rPr>
        <w:t>GSO FSS</w:t>
      </w:r>
      <w:r w:rsidRPr="008E50BE">
        <w:rPr>
          <w:rFonts w:hint="eastAsia"/>
          <w:lang w:eastAsia="zh-CN"/>
        </w:rPr>
        <w:t>和卫星</w:t>
      </w:r>
      <w:r w:rsidRPr="008E50BE">
        <w:rPr>
          <w:lang w:eastAsia="zh-CN"/>
        </w:rPr>
        <w:t>广播业务（</w:t>
      </w:r>
      <w:r w:rsidRPr="008E50BE">
        <w:rPr>
          <w:rFonts w:hint="eastAsia"/>
          <w:lang w:eastAsia="zh-CN"/>
        </w:rPr>
        <w:t>BSS</w:t>
      </w:r>
      <w:r w:rsidRPr="008E50BE">
        <w:rPr>
          <w:rFonts w:hint="eastAsia"/>
          <w:lang w:eastAsia="zh-CN"/>
        </w:rPr>
        <w:t>）卫星网络产生不可接受的干扰，且除非《无线电规则》中另有规定，否则亦不得要求这些</w:t>
      </w:r>
      <w:r w:rsidRPr="008E50BE">
        <w:rPr>
          <w:rFonts w:hint="eastAsia"/>
          <w:lang w:eastAsia="zh-CN"/>
        </w:rPr>
        <w:t>GSO FSS</w:t>
      </w:r>
      <w:r w:rsidRPr="008E50BE">
        <w:rPr>
          <w:rFonts w:hint="eastAsia"/>
          <w:lang w:eastAsia="zh-CN"/>
        </w:rPr>
        <w:t>和</w:t>
      </w:r>
      <w:r w:rsidRPr="008E50BE">
        <w:rPr>
          <w:rFonts w:hint="eastAsia"/>
          <w:lang w:eastAsia="zh-CN"/>
        </w:rPr>
        <w:t>BSS</w:t>
      </w:r>
      <w:r w:rsidRPr="008E50BE">
        <w:rPr>
          <w:rFonts w:hint="eastAsia"/>
          <w:lang w:eastAsia="zh-CN"/>
        </w:rPr>
        <w:t>卫星网络给予保护；</w:t>
      </w:r>
    </w:p>
    <w:p w:rsidR="00DB7083" w:rsidRPr="008E50BE" w:rsidRDefault="00DB7083" w:rsidP="00DB7083">
      <w:pPr>
        <w:rPr>
          <w:lang w:eastAsia="zh-CN"/>
        </w:rPr>
      </w:pPr>
      <w:proofErr w:type="gramStart"/>
      <w:r w:rsidRPr="00C752D5">
        <w:rPr>
          <w:rFonts w:asciiTheme="majorBidi" w:eastAsia="STKaiti" w:hAnsiTheme="majorBidi" w:cstheme="majorBidi"/>
          <w:i/>
          <w:lang w:eastAsia="zh-CN"/>
        </w:rPr>
        <w:t>e</w:t>
      </w:r>
      <w:proofErr w:type="gramEnd"/>
      <w:r w:rsidRPr="00C752D5">
        <w:rPr>
          <w:rFonts w:asciiTheme="majorBidi" w:eastAsia="STKaiti" w:hAnsiTheme="majorBidi" w:cstheme="majorBidi"/>
          <w:i/>
          <w:lang w:eastAsia="zh-CN"/>
        </w:rPr>
        <w:t>)</w:t>
      </w:r>
      <w:r w:rsidRPr="009A5543">
        <w:rPr>
          <w:rFonts w:ascii="STKaiti" w:eastAsia="STKaiti" w:hAnsi="STKaiti"/>
          <w:lang w:eastAsia="zh-CN"/>
        </w:rPr>
        <w:tab/>
      </w:r>
      <w:r w:rsidRPr="008E50BE">
        <w:rPr>
          <w:rFonts w:hint="eastAsia"/>
          <w:iCs/>
          <w:lang w:eastAsia="zh-CN"/>
        </w:rPr>
        <w:t>根据</w:t>
      </w:r>
      <w:r w:rsidRPr="008E50BE">
        <w:rPr>
          <w:iCs/>
          <w:lang w:eastAsia="zh-CN"/>
        </w:rPr>
        <w:t>第</w:t>
      </w:r>
      <w:r w:rsidRPr="008E50BE">
        <w:rPr>
          <w:rFonts w:hint="eastAsia"/>
          <w:b/>
          <w:bCs/>
          <w:iCs/>
          <w:lang w:eastAsia="zh-CN"/>
        </w:rPr>
        <w:t>22.2</w:t>
      </w:r>
      <w:r w:rsidRPr="008E50BE">
        <w:rPr>
          <w:rFonts w:hint="eastAsia"/>
          <w:iCs/>
          <w:lang w:eastAsia="zh-CN"/>
        </w:rPr>
        <w:t>款</w:t>
      </w:r>
      <w:r w:rsidRPr="008E50BE">
        <w:rPr>
          <w:iCs/>
          <w:lang w:eastAsia="zh-CN"/>
        </w:rPr>
        <w:t>保护</w:t>
      </w:r>
      <w:r w:rsidRPr="008E50BE">
        <w:rPr>
          <w:iCs/>
          <w:lang w:eastAsia="zh-CN"/>
        </w:rPr>
        <w:t>GSO FSS</w:t>
      </w:r>
      <w:r w:rsidRPr="008E50BE">
        <w:rPr>
          <w:iCs/>
          <w:lang w:eastAsia="zh-CN"/>
        </w:rPr>
        <w:t>和</w:t>
      </w:r>
      <w:r w:rsidRPr="008E50BE">
        <w:rPr>
          <w:iCs/>
          <w:lang w:eastAsia="zh-CN"/>
        </w:rPr>
        <w:t>BSS</w:t>
      </w:r>
      <w:r w:rsidRPr="008E50BE">
        <w:rPr>
          <w:iCs/>
          <w:lang w:eastAsia="zh-CN"/>
        </w:rPr>
        <w:t>卫星网络所需措施的明确规定，非</w:t>
      </w:r>
      <w:r w:rsidRPr="008E50BE">
        <w:rPr>
          <w:iCs/>
          <w:lang w:eastAsia="zh-CN"/>
        </w:rPr>
        <w:t>GSO FSS</w:t>
      </w:r>
      <w:r w:rsidRPr="008E50BE">
        <w:rPr>
          <w:iCs/>
          <w:lang w:eastAsia="zh-CN"/>
        </w:rPr>
        <w:t>系统可从中获益；</w:t>
      </w:r>
    </w:p>
    <w:p w:rsidR="00DB7083" w:rsidRPr="008E50BE" w:rsidRDefault="00DB7083" w:rsidP="00DB7083">
      <w:pPr>
        <w:rPr>
          <w:lang w:eastAsia="zh-CN"/>
        </w:rPr>
      </w:pPr>
      <w:r w:rsidRPr="00C752D5">
        <w:rPr>
          <w:rFonts w:asciiTheme="majorBidi" w:eastAsia="STKaiti" w:hAnsiTheme="majorBidi" w:cstheme="majorBidi"/>
          <w:i/>
          <w:lang w:eastAsia="zh-CN"/>
        </w:rPr>
        <w:t>f)</w:t>
      </w:r>
      <w:r w:rsidRPr="008E50BE">
        <w:rPr>
          <w:lang w:eastAsia="zh-CN"/>
        </w:rPr>
        <w:tab/>
      </w:r>
      <w:r w:rsidRPr="008E50BE">
        <w:rPr>
          <w:rFonts w:hint="eastAsia"/>
          <w:lang w:eastAsia="zh-CN"/>
        </w:rPr>
        <w:t>在</w:t>
      </w:r>
      <w:r w:rsidRPr="008E50BE">
        <w:rPr>
          <w:lang w:eastAsia="zh-CN"/>
        </w:rPr>
        <w:t>37.5-51.4 GHz</w:t>
      </w:r>
      <w:r w:rsidRPr="008E50BE">
        <w:rPr>
          <w:rFonts w:hint="eastAsia"/>
          <w:lang w:eastAsia="zh-CN"/>
        </w:rPr>
        <w:t>频率范围中，</w:t>
      </w:r>
      <w:r w:rsidRPr="008E50BE">
        <w:rPr>
          <w:rFonts w:hint="eastAsia"/>
          <w:lang w:eastAsia="zh-CN"/>
        </w:rPr>
        <w:t>FSS</w:t>
      </w:r>
      <w:r w:rsidRPr="008E50BE">
        <w:rPr>
          <w:rFonts w:hint="eastAsia"/>
          <w:lang w:eastAsia="zh-CN"/>
        </w:rPr>
        <w:t>中有</w:t>
      </w:r>
      <w:r w:rsidRPr="008E50BE">
        <w:rPr>
          <w:rFonts w:hint="eastAsia"/>
          <w:lang w:eastAsia="zh-CN"/>
        </w:rPr>
        <w:t>GSO</w:t>
      </w:r>
      <w:r w:rsidRPr="008E50BE">
        <w:rPr>
          <w:rFonts w:hint="eastAsia"/>
          <w:lang w:eastAsia="zh-CN"/>
        </w:rPr>
        <w:t>卫星网络和</w:t>
      </w:r>
      <w:r w:rsidRPr="008E50BE">
        <w:rPr>
          <w:lang w:eastAsia="zh-CN"/>
        </w:rPr>
        <w:t>非</w:t>
      </w:r>
      <w:r w:rsidRPr="008E50BE">
        <w:rPr>
          <w:lang w:eastAsia="zh-CN"/>
        </w:rPr>
        <w:t>GSO</w:t>
      </w:r>
      <w:r w:rsidRPr="008E50BE">
        <w:rPr>
          <w:rFonts w:hint="eastAsia"/>
          <w:lang w:eastAsia="zh-CN"/>
        </w:rPr>
        <w:t>卫星系统工作和</w:t>
      </w:r>
      <w:r w:rsidRPr="008E50BE">
        <w:rPr>
          <w:rFonts w:hint="eastAsia"/>
          <w:lang w:eastAsia="zh-CN"/>
        </w:rPr>
        <w:t>/</w:t>
      </w:r>
      <w:r w:rsidRPr="008E50BE">
        <w:rPr>
          <w:rFonts w:hint="eastAsia"/>
          <w:lang w:eastAsia="zh-CN"/>
        </w:rPr>
        <w:t>或计划近期工作在划分给</w:t>
      </w:r>
      <w:r w:rsidRPr="008E50BE">
        <w:rPr>
          <w:rFonts w:hint="eastAsia"/>
          <w:lang w:eastAsia="zh-CN"/>
        </w:rPr>
        <w:t>FSS</w:t>
      </w:r>
      <w:r w:rsidRPr="008E50BE">
        <w:rPr>
          <w:rFonts w:hint="eastAsia"/>
          <w:lang w:eastAsia="zh-CN"/>
        </w:rPr>
        <w:t>的频段中；</w:t>
      </w:r>
    </w:p>
    <w:p w:rsidR="00DB7083" w:rsidRPr="008E50BE" w:rsidRDefault="00DB7083" w:rsidP="00DB7083">
      <w:pPr>
        <w:rPr>
          <w:szCs w:val="24"/>
          <w:lang w:eastAsia="zh-CN"/>
        </w:rPr>
      </w:pPr>
      <w:r w:rsidRPr="00C752D5">
        <w:rPr>
          <w:rFonts w:asciiTheme="majorBidi" w:eastAsia="STKaiti" w:hAnsiTheme="majorBidi" w:cstheme="majorBidi"/>
          <w:i/>
          <w:lang w:eastAsia="zh-CN"/>
        </w:rPr>
        <w:t>g)</w:t>
      </w:r>
      <w:r w:rsidRPr="009A5543">
        <w:rPr>
          <w:rFonts w:ascii="STKaiti" w:eastAsia="STKaiti" w:hAnsi="STKaiti"/>
          <w:iCs/>
          <w:lang w:eastAsia="zh-CN"/>
        </w:rPr>
        <w:tab/>
      </w:r>
      <w:r w:rsidRPr="008E50BE">
        <w:rPr>
          <w:rFonts w:hint="eastAsia"/>
          <w:lang w:eastAsia="zh-CN"/>
        </w:rPr>
        <w:t>需要开展技术研究，确定</w:t>
      </w:r>
      <w:r w:rsidRPr="008E50BE">
        <w:rPr>
          <w:lang w:eastAsia="zh-CN"/>
        </w:rPr>
        <w:t>非</w:t>
      </w:r>
      <w:r w:rsidRPr="008E50BE">
        <w:rPr>
          <w:lang w:eastAsia="zh-CN"/>
        </w:rPr>
        <w:t>GSO</w:t>
      </w:r>
      <w:r w:rsidRPr="008E50BE">
        <w:rPr>
          <w:rFonts w:hint="eastAsia"/>
          <w:lang w:eastAsia="zh-CN"/>
        </w:rPr>
        <w:t xml:space="preserve"> FSS</w:t>
      </w:r>
      <w:r w:rsidRPr="008E50BE">
        <w:rPr>
          <w:rFonts w:hint="eastAsia"/>
          <w:lang w:eastAsia="zh-CN"/>
        </w:rPr>
        <w:t>卫星系统与以下卫星网络和系统共用</w:t>
      </w:r>
      <w:r w:rsidRPr="008E50BE">
        <w:rPr>
          <w:szCs w:val="24"/>
          <w:lang w:eastAsia="zh-CN"/>
        </w:rPr>
        <w:t>37.5-42.5 GHz</w:t>
      </w:r>
      <w:r w:rsidRPr="008E50BE">
        <w:rPr>
          <w:rFonts w:hint="eastAsia"/>
          <w:szCs w:val="24"/>
          <w:lang w:eastAsia="zh-CN"/>
        </w:rPr>
        <w:t>（空对地）、</w:t>
      </w:r>
      <w:r w:rsidRPr="008E50BE">
        <w:rPr>
          <w:szCs w:val="24"/>
          <w:lang w:eastAsia="zh-CN"/>
        </w:rPr>
        <w:t>4</w:t>
      </w:r>
      <w:r w:rsidRPr="008E50BE">
        <w:rPr>
          <w:rFonts w:hint="eastAsia"/>
          <w:szCs w:val="24"/>
          <w:lang w:eastAsia="zh-CN"/>
        </w:rPr>
        <w:t>7</w:t>
      </w:r>
      <w:r w:rsidRPr="008E50BE">
        <w:rPr>
          <w:szCs w:val="24"/>
          <w:lang w:eastAsia="zh-CN"/>
        </w:rPr>
        <w:t>.2-50.2 GHz</w:t>
      </w:r>
      <w:r w:rsidRPr="008E50BE">
        <w:rPr>
          <w:rFonts w:hint="eastAsia"/>
          <w:szCs w:val="24"/>
          <w:lang w:eastAsia="zh-CN"/>
        </w:rPr>
        <w:t>（地</w:t>
      </w:r>
      <w:r w:rsidRPr="008E50BE">
        <w:rPr>
          <w:szCs w:val="24"/>
          <w:lang w:eastAsia="zh-CN"/>
        </w:rPr>
        <w:t>对空）</w:t>
      </w:r>
      <w:r w:rsidRPr="008E50BE">
        <w:rPr>
          <w:rFonts w:hint="eastAsia"/>
          <w:szCs w:val="24"/>
          <w:lang w:eastAsia="zh-CN"/>
        </w:rPr>
        <w:t>和</w:t>
      </w:r>
      <w:r w:rsidRPr="008E50BE">
        <w:rPr>
          <w:szCs w:val="24"/>
          <w:lang w:eastAsia="zh-CN"/>
        </w:rPr>
        <w:t>50.4-51.4 GHz</w:t>
      </w:r>
      <w:r w:rsidRPr="008E50BE">
        <w:rPr>
          <w:rFonts w:hint="eastAsia"/>
          <w:szCs w:val="24"/>
          <w:lang w:eastAsia="zh-CN"/>
        </w:rPr>
        <w:t>（地对空）</w:t>
      </w:r>
      <w:r w:rsidRPr="008E50BE">
        <w:rPr>
          <w:rFonts w:hint="eastAsia"/>
          <w:lang w:eastAsia="zh-CN"/>
        </w:rPr>
        <w:t>频率范围的可行性和条件：</w:t>
      </w:r>
      <w:r w:rsidRPr="008E50BE">
        <w:rPr>
          <w:lang w:eastAsia="zh-CN"/>
        </w:rPr>
        <w:t xml:space="preserve">1) </w:t>
      </w:r>
      <w:r w:rsidRPr="008E50BE">
        <w:rPr>
          <w:rFonts w:hint="eastAsia"/>
          <w:lang w:eastAsia="zh-CN"/>
        </w:rPr>
        <w:t>GSO</w:t>
      </w:r>
      <w:r w:rsidRPr="008E50BE">
        <w:rPr>
          <w:rFonts w:hint="eastAsia"/>
          <w:lang w:eastAsia="zh-CN"/>
        </w:rPr>
        <w:t>卫星网络（根据频段的不同为</w:t>
      </w:r>
      <w:r w:rsidRPr="008E50BE">
        <w:rPr>
          <w:rFonts w:hint="eastAsia"/>
          <w:lang w:eastAsia="zh-CN"/>
        </w:rPr>
        <w:t>FSS</w:t>
      </w:r>
      <w:r w:rsidRPr="008E50BE">
        <w:rPr>
          <w:rFonts w:hint="eastAsia"/>
          <w:lang w:eastAsia="zh-CN"/>
        </w:rPr>
        <w:t>、</w:t>
      </w:r>
      <w:r w:rsidRPr="008E50BE">
        <w:rPr>
          <w:rFonts w:hint="eastAsia"/>
          <w:lang w:eastAsia="zh-CN"/>
        </w:rPr>
        <w:t>MSS</w:t>
      </w:r>
      <w:r w:rsidRPr="008E50BE">
        <w:rPr>
          <w:rFonts w:hint="eastAsia"/>
          <w:lang w:eastAsia="zh-CN"/>
        </w:rPr>
        <w:t>或</w:t>
      </w:r>
      <w:r w:rsidRPr="008E50BE">
        <w:rPr>
          <w:rFonts w:hint="eastAsia"/>
          <w:lang w:eastAsia="zh-CN"/>
        </w:rPr>
        <w:t>BSS</w:t>
      </w:r>
      <w:r w:rsidRPr="008E50BE">
        <w:rPr>
          <w:rFonts w:hint="eastAsia"/>
          <w:lang w:eastAsia="zh-CN"/>
        </w:rPr>
        <w:t>）；以及</w:t>
      </w:r>
      <w:r w:rsidRPr="008E50BE">
        <w:rPr>
          <w:lang w:eastAsia="zh-CN"/>
        </w:rPr>
        <w:t xml:space="preserve">2) </w:t>
      </w:r>
      <w:r w:rsidRPr="008E50BE">
        <w:rPr>
          <w:rFonts w:hint="eastAsia"/>
          <w:lang w:eastAsia="zh-CN"/>
        </w:rPr>
        <w:t>与其他</w:t>
      </w:r>
      <w:r w:rsidRPr="008E50BE">
        <w:rPr>
          <w:lang w:eastAsia="zh-CN"/>
        </w:rPr>
        <w:t>非</w:t>
      </w:r>
      <w:r w:rsidRPr="008E50BE">
        <w:rPr>
          <w:lang w:eastAsia="zh-CN"/>
        </w:rPr>
        <w:t>GSO</w:t>
      </w:r>
      <w:r w:rsidRPr="008E50BE">
        <w:rPr>
          <w:rFonts w:hint="eastAsia"/>
          <w:lang w:eastAsia="zh-CN"/>
        </w:rPr>
        <w:t xml:space="preserve"> FSS</w:t>
      </w:r>
      <w:r w:rsidRPr="008E50BE">
        <w:rPr>
          <w:rFonts w:hint="eastAsia"/>
          <w:lang w:eastAsia="zh-CN"/>
        </w:rPr>
        <w:t>卫星系统</w:t>
      </w:r>
      <w:r w:rsidRPr="008E50BE">
        <w:rPr>
          <w:rFonts w:hint="eastAsia"/>
          <w:szCs w:val="24"/>
          <w:lang w:eastAsia="zh-CN"/>
        </w:rPr>
        <w:t>；</w:t>
      </w:r>
    </w:p>
    <w:p w:rsidR="00DB7083" w:rsidRPr="008E50BE" w:rsidRDefault="00DB7083" w:rsidP="00DB7083">
      <w:pPr>
        <w:rPr>
          <w:lang w:eastAsia="zh-CN"/>
        </w:rPr>
      </w:pPr>
      <w:r w:rsidRPr="00C752D5">
        <w:rPr>
          <w:rFonts w:asciiTheme="majorBidi" w:eastAsia="STKaiti" w:hAnsiTheme="majorBidi" w:cstheme="majorBidi"/>
          <w:i/>
          <w:lang w:eastAsia="zh-CN"/>
        </w:rPr>
        <w:t>h)</w:t>
      </w:r>
      <w:r w:rsidRPr="008E50BE">
        <w:rPr>
          <w:lang w:eastAsia="zh-CN"/>
        </w:rPr>
        <w:tab/>
      </w:r>
      <w:r w:rsidRPr="008E50BE">
        <w:rPr>
          <w:rFonts w:hint="eastAsia"/>
          <w:lang w:eastAsia="zh-CN"/>
        </w:rPr>
        <w:t>可能需要重新审议第</w:t>
      </w:r>
      <w:r w:rsidRPr="008E50BE">
        <w:rPr>
          <w:rFonts w:hint="eastAsia"/>
          <w:b/>
          <w:bCs/>
          <w:lang w:eastAsia="zh-CN"/>
        </w:rPr>
        <w:t>750</w:t>
      </w:r>
      <w:r w:rsidRPr="008E50BE">
        <w:rPr>
          <w:rFonts w:hint="eastAsia"/>
          <w:lang w:eastAsia="zh-CN"/>
        </w:rPr>
        <w:t>号决议（</w:t>
      </w:r>
      <w:r w:rsidRPr="008E50BE">
        <w:rPr>
          <w:rFonts w:hint="eastAsia"/>
          <w:b/>
          <w:bCs/>
          <w:lang w:eastAsia="zh-CN"/>
        </w:rPr>
        <w:t>WRC-</w:t>
      </w:r>
      <w:r w:rsidRPr="008E50BE">
        <w:rPr>
          <w:b/>
          <w:bCs/>
          <w:lang w:val="en-US" w:eastAsia="zh-CN"/>
        </w:rPr>
        <w:t>15</w:t>
      </w:r>
      <w:r w:rsidRPr="008E50BE">
        <w:rPr>
          <w:rFonts w:hint="eastAsia"/>
          <w:b/>
          <w:bCs/>
          <w:lang w:eastAsia="zh-CN"/>
        </w:rPr>
        <w:t>，修订版</w:t>
      </w:r>
      <w:r w:rsidRPr="008E50BE">
        <w:rPr>
          <w:rFonts w:hint="eastAsia"/>
          <w:lang w:eastAsia="zh-CN"/>
        </w:rPr>
        <w:t>），以考虑到</w:t>
      </w:r>
      <w:r w:rsidRPr="008E50BE">
        <w:rPr>
          <w:lang w:eastAsia="zh-CN"/>
        </w:rPr>
        <w:t>非</w:t>
      </w:r>
      <w:r w:rsidRPr="008E50BE">
        <w:rPr>
          <w:lang w:eastAsia="zh-CN"/>
        </w:rPr>
        <w:t>GSO</w:t>
      </w:r>
      <w:r w:rsidRPr="008E50BE">
        <w:rPr>
          <w:rFonts w:hint="eastAsia"/>
          <w:lang w:eastAsia="zh-CN"/>
        </w:rPr>
        <w:t>卫星的新发展，</w:t>
      </w:r>
    </w:p>
    <w:p w:rsidR="00DB7083" w:rsidRPr="008E50BE" w:rsidRDefault="00DB7083" w:rsidP="00DB7083">
      <w:pPr>
        <w:pStyle w:val="Call"/>
        <w:rPr>
          <w:lang w:eastAsia="zh-CN"/>
        </w:rPr>
      </w:pPr>
      <w:r w:rsidRPr="008E50BE">
        <w:rPr>
          <w:rFonts w:hint="eastAsia"/>
          <w:lang w:eastAsia="zh-CN"/>
        </w:rPr>
        <w:t>进一步考虑到</w:t>
      </w:r>
    </w:p>
    <w:p w:rsidR="00DB7083" w:rsidRPr="008E50BE" w:rsidRDefault="00DB7083" w:rsidP="00DB7083">
      <w:pPr>
        <w:ind w:firstLineChars="200" w:firstLine="480"/>
        <w:rPr>
          <w:lang w:eastAsia="zh-CN"/>
        </w:rPr>
      </w:pPr>
      <w:r w:rsidRPr="008E50BE">
        <w:rPr>
          <w:lang w:eastAsia="zh-CN"/>
        </w:rPr>
        <w:t>ITU-R S.1323</w:t>
      </w:r>
      <w:r w:rsidRPr="008E50BE">
        <w:rPr>
          <w:rFonts w:hint="eastAsia"/>
          <w:lang w:eastAsia="zh-CN"/>
        </w:rPr>
        <w:t>、</w:t>
      </w:r>
      <w:r w:rsidRPr="008E50BE">
        <w:rPr>
          <w:lang w:eastAsia="zh-CN"/>
        </w:rPr>
        <w:t>S.1325</w:t>
      </w:r>
      <w:r w:rsidRPr="008E50BE">
        <w:rPr>
          <w:rFonts w:hint="eastAsia"/>
          <w:lang w:eastAsia="zh-CN"/>
        </w:rPr>
        <w:t>、</w:t>
      </w:r>
      <w:r w:rsidRPr="008E50BE">
        <w:rPr>
          <w:lang w:eastAsia="zh-CN"/>
        </w:rPr>
        <w:t>S.1328</w:t>
      </w:r>
      <w:r w:rsidRPr="008E50BE">
        <w:rPr>
          <w:rFonts w:hint="eastAsia"/>
          <w:lang w:eastAsia="zh-CN"/>
        </w:rPr>
        <w:t>、</w:t>
      </w:r>
      <w:r w:rsidRPr="008E50BE">
        <w:rPr>
          <w:lang w:eastAsia="zh-CN"/>
        </w:rPr>
        <w:t>S.1529</w:t>
      </w:r>
      <w:r w:rsidRPr="008E50BE">
        <w:rPr>
          <w:rFonts w:hint="eastAsia"/>
          <w:lang w:eastAsia="zh-CN"/>
        </w:rPr>
        <w:t>和</w:t>
      </w:r>
      <w:r w:rsidRPr="008E50BE">
        <w:rPr>
          <w:lang w:eastAsia="zh-CN"/>
        </w:rPr>
        <w:t>S.1557</w:t>
      </w:r>
      <w:r w:rsidRPr="008E50BE">
        <w:rPr>
          <w:rFonts w:hint="eastAsia"/>
          <w:lang w:eastAsia="zh-CN"/>
        </w:rPr>
        <w:t>建议书提供了可用于共用研究的系统特性、操作要求和保护标准等信息，</w:t>
      </w:r>
    </w:p>
    <w:p w:rsidR="00DB7083" w:rsidRPr="008E50BE" w:rsidRDefault="00DB7083" w:rsidP="00DB7083">
      <w:pPr>
        <w:pStyle w:val="Call"/>
        <w:rPr>
          <w:lang w:eastAsia="zh-CN"/>
        </w:rPr>
      </w:pPr>
      <w:r w:rsidRPr="008E50BE">
        <w:rPr>
          <w:rFonts w:hint="eastAsia"/>
          <w:lang w:eastAsia="zh-CN"/>
        </w:rPr>
        <w:t>注意到</w:t>
      </w:r>
    </w:p>
    <w:p w:rsidR="00DB7083" w:rsidRPr="008E50BE" w:rsidRDefault="00DB7083" w:rsidP="00DB7083">
      <w:pPr>
        <w:rPr>
          <w:lang w:eastAsia="zh-CN"/>
        </w:rPr>
      </w:pPr>
      <w:r w:rsidRPr="00C752D5">
        <w:rPr>
          <w:rFonts w:asciiTheme="majorBidi" w:eastAsia="STKaiti" w:hAnsiTheme="majorBidi" w:cstheme="majorBidi"/>
          <w:i/>
          <w:lang w:eastAsia="zh-CN"/>
        </w:rPr>
        <w:t>a)</w:t>
      </w:r>
      <w:r w:rsidRPr="008E50BE">
        <w:rPr>
          <w:lang w:eastAsia="zh-CN"/>
        </w:rPr>
        <w:tab/>
      </w:r>
      <w:r w:rsidRPr="008E50BE">
        <w:rPr>
          <w:rFonts w:hint="eastAsia"/>
          <w:spacing w:val="-8"/>
          <w:lang w:eastAsia="zh-CN"/>
        </w:rPr>
        <w:t>已向无线电通信局提交了</w:t>
      </w:r>
      <w:r w:rsidRPr="008E50BE">
        <w:rPr>
          <w:spacing w:val="-8"/>
          <w:szCs w:val="24"/>
          <w:lang w:eastAsia="zh-CN"/>
        </w:rPr>
        <w:t>37.5-42.5 GHz</w:t>
      </w:r>
      <w:r w:rsidRPr="008E50BE">
        <w:rPr>
          <w:rFonts w:hint="eastAsia"/>
          <w:spacing w:val="-8"/>
          <w:szCs w:val="24"/>
          <w:lang w:eastAsia="zh-CN"/>
        </w:rPr>
        <w:t>（空对地）以及</w:t>
      </w:r>
      <w:r w:rsidRPr="008E50BE">
        <w:rPr>
          <w:spacing w:val="-8"/>
          <w:szCs w:val="24"/>
          <w:lang w:eastAsia="zh-CN"/>
        </w:rPr>
        <w:t>49.2-50.2 GHz</w:t>
      </w:r>
      <w:r w:rsidRPr="008E50BE">
        <w:rPr>
          <w:rFonts w:hint="eastAsia"/>
          <w:szCs w:val="24"/>
          <w:lang w:eastAsia="zh-CN"/>
        </w:rPr>
        <w:t>（地对空）和</w:t>
      </w:r>
      <w:r w:rsidRPr="008E50BE">
        <w:rPr>
          <w:szCs w:val="24"/>
          <w:lang w:eastAsia="zh-CN"/>
        </w:rPr>
        <w:t>50.4-51.4 GHz</w:t>
      </w:r>
      <w:r w:rsidRPr="008E50BE">
        <w:rPr>
          <w:rFonts w:hint="eastAsia"/>
          <w:szCs w:val="24"/>
          <w:lang w:eastAsia="zh-CN"/>
        </w:rPr>
        <w:t>（地对空）频段内的</w:t>
      </w:r>
      <w:r w:rsidRPr="008E50BE">
        <w:rPr>
          <w:lang w:eastAsia="zh-CN"/>
        </w:rPr>
        <w:t>GSO FSS</w:t>
      </w:r>
      <w:r w:rsidRPr="008E50BE">
        <w:rPr>
          <w:rFonts w:hint="eastAsia"/>
          <w:lang w:eastAsia="zh-CN"/>
        </w:rPr>
        <w:t>卫星网络申报资料；</w:t>
      </w:r>
    </w:p>
    <w:p w:rsidR="00DB7083" w:rsidRPr="008E50BE" w:rsidRDefault="00DB7083" w:rsidP="00DB7083">
      <w:pPr>
        <w:rPr>
          <w:lang w:eastAsia="zh-CN"/>
        </w:rPr>
      </w:pPr>
      <w:r w:rsidRPr="00C752D5">
        <w:rPr>
          <w:rFonts w:asciiTheme="majorBidi" w:eastAsia="STKaiti" w:hAnsiTheme="majorBidi" w:cstheme="majorBidi"/>
          <w:i/>
          <w:lang w:eastAsia="zh-CN"/>
        </w:rPr>
        <w:t>b)</w:t>
      </w:r>
      <w:r w:rsidRPr="008E50BE">
        <w:rPr>
          <w:lang w:eastAsia="zh-CN"/>
        </w:rPr>
        <w:tab/>
      </w:r>
      <w:r w:rsidRPr="008E50BE">
        <w:rPr>
          <w:rFonts w:hint="eastAsia"/>
          <w:lang w:eastAsia="zh-CN"/>
        </w:rPr>
        <w:t>其中一些</w:t>
      </w:r>
      <w:r w:rsidRPr="008E50BE">
        <w:rPr>
          <w:rFonts w:hint="eastAsia"/>
          <w:lang w:eastAsia="zh-CN"/>
        </w:rPr>
        <w:t>GSO</w:t>
      </w:r>
      <w:r w:rsidRPr="008E50BE">
        <w:rPr>
          <w:rFonts w:hint="eastAsia"/>
          <w:lang w:eastAsia="zh-CN"/>
        </w:rPr>
        <w:t>卫星网络已经在用，其他的网络将在近期使用；</w:t>
      </w:r>
    </w:p>
    <w:p w:rsidR="00DB7083" w:rsidRPr="008E50BE" w:rsidRDefault="00DB7083" w:rsidP="00DB7083">
      <w:pPr>
        <w:rPr>
          <w:lang w:eastAsia="zh-CN"/>
        </w:rPr>
      </w:pPr>
      <w:r w:rsidRPr="00C752D5">
        <w:rPr>
          <w:rFonts w:asciiTheme="majorBidi" w:eastAsia="STKaiti" w:hAnsiTheme="majorBidi" w:cstheme="majorBidi"/>
          <w:i/>
          <w:lang w:eastAsia="zh-CN"/>
        </w:rPr>
        <w:t>c)</w:t>
      </w:r>
      <w:r w:rsidRPr="008E50BE">
        <w:rPr>
          <w:lang w:eastAsia="zh-CN"/>
        </w:rPr>
        <w:tab/>
        <w:t>37.5-38 GHz</w:t>
      </w:r>
      <w:r w:rsidRPr="008E50BE">
        <w:rPr>
          <w:rFonts w:hint="eastAsia"/>
          <w:lang w:eastAsia="zh-CN"/>
        </w:rPr>
        <w:t>划分给了空对地方向的空间研究业务（深空）且</w:t>
      </w:r>
      <w:r w:rsidRPr="008E50BE">
        <w:rPr>
          <w:lang w:eastAsia="zh-CN"/>
        </w:rPr>
        <w:t>40.0-40.5 GHz</w:t>
      </w:r>
      <w:r w:rsidRPr="008E50BE">
        <w:rPr>
          <w:rFonts w:hint="eastAsia"/>
          <w:lang w:eastAsia="zh-CN"/>
        </w:rPr>
        <w:t>频段划分给了作为主要业务的空间研究</w:t>
      </w:r>
      <w:r w:rsidRPr="008E50BE">
        <w:rPr>
          <w:lang w:eastAsia="zh-CN"/>
        </w:rPr>
        <w:t>业务和卫星地球探测业务（</w:t>
      </w:r>
      <w:r w:rsidRPr="008E50BE">
        <w:rPr>
          <w:rFonts w:hint="eastAsia"/>
          <w:lang w:eastAsia="zh-CN"/>
        </w:rPr>
        <w:t>地对空方向）；</w:t>
      </w:r>
    </w:p>
    <w:p w:rsidR="00DB7083" w:rsidRPr="008E50BE" w:rsidRDefault="00DB7083" w:rsidP="00DB7083">
      <w:pPr>
        <w:rPr>
          <w:lang w:eastAsia="zh-CN"/>
        </w:rPr>
      </w:pPr>
      <w:r w:rsidRPr="00C752D5">
        <w:rPr>
          <w:rFonts w:asciiTheme="majorBidi" w:eastAsia="STKaiti" w:hAnsiTheme="majorBidi" w:cstheme="majorBidi"/>
          <w:i/>
          <w:lang w:eastAsia="zh-CN"/>
        </w:rPr>
        <w:t>d)</w:t>
      </w:r>
      <w:r w:rsidRPr="008E50BE">
        <w:rPr>
          <w:lang w:eastAsia="zh-CN"/>
        </w:rPr>
        <w:tab/>
        <w:t>37.5-40.5 GHz</w:t>
      </w:r>
      <w:r w:rsidRPr="008E50BE">
        <w:rPr>
          <w:rFonts w:hint="eastAsia"/>
          <w:lang w:eastAsia="zh-CN"/>
        </w:rPr>
        <w:t>频段被划分给作为次要业务的空对地方向的卫星地球探测业务，</w:t>
      </w:r>
    </w:p>
    <w:p w:rsidR="00DB7083" w:rsidRPr="008E50BE" w:rsidRDefault="00DB7083" w:rsidP="00DB7083">
      <w:pPr>
        <w:pStyle w:val="Call"/>
        <w:rPr>
          <w:lang w:eastAsia="zh-CN"/>
        </w:rPr>
      </w:pPr>
      <w:r w:rsidRPr="008E50BE">
        <w:rPr>
          <w:rFonts w:hint="eastAsia"/>
          <w:lang w:eastAsia="zh-CN"/>
        </w:rPr>
        <w:lastRenderedPageBreak/>
        <w:t>认识到</w:t>
      </w:r>
    </w:p>
    <w:p w:rsidR="00DB7083" w:rsidRPr="008E50BE" w:rsidRDefault="00DB7083" w:rsidP="00DB7083">
      <w:pPr>
        <w:rPr>
          <w:lang w:eastAsia="zh-CN"/>
        </w:rPr>
      </w:pPr>
      <w:r w:rsidRPr="00C752D5">
        <w:rPr>
          <w:rFonts w:asciiTheme="majorBidi" w:eastAsia="STKaiti" w:hAnsiTheme="majorBidi" w:cstheme="majorBidi"/>
          <w:i/>
          <w:lang w:eastAsia="zh-CN"/>
        </w:rPr>
        <w:t>a)</w:t>
      </w:r>
      <w:r w:rsidRPr="008E50BE">
        <w:rPr>
          <w:lang w:eastAsia="zh-CN"/>
        </w:rPr>
        <w:tab/>
        <w:t>WRC-2000</w:t>
      </w:r>
      <w:r w:rsidRPr="008E50BE">
        <w:rPr>
          <w:rFonts w:hint="eastAsia"/>
          <w:lang w:eastAsia="zh-CN"/>
        </w:rPr>
        <w:t>通过了相关条款（包括</w:t>
      </w:r>
      <w:r w:rsidRPr="008E50BE">
        <w:rPr>
          <w:rFonts w:hint="eastAsia"/>
          <w:b/>
          <w:bCs/>
          <w:lang w:eastAsia="zh-CN"/>
        </w:rPr>
        <w:t>第</w:t>
      </w:r>
      <w:r w:rsidRPr="008E50BE">
        <w:rPr>
          <w:rFonts w:hint="eastAsia"/>
          <w:b/>
          <w:bCs/>
          <w:lang w:eastAsia="zh-CN"/>
        </w:rPr>
        <w:t>22.5C</w:t>
      </w:r>
      <w:r w:rsidRPr="008E50BE">
        <w:rPr>
          <w:rFonts w:hint="eastAsia"/>
          <w:lang w:eastAsia="zh-CN"/>
        </w:rPr>
        <w:t>、</w:t>
      </w:r>
      <w:r w:rsidRPr="008E50BE">
        <w:rPr>
          <w:rFonts w:hint="eastAsia"/>
          <w:b/>
          <w:bCs/>
          <w:lang w:eastAsia="zh-CN"/>
        </w:rPr>
        <w:t>22.5D</w:t>
      </w:r>
      <w:r w:rsidRPr="008E50BE">
        <w:rPr>
          <w:rFonts w:hint="eastAsia"/>
          <w:lang w:eastAsia="zh-CN"/>
        </w:rPr>
        <w:t>和</w:t>
      </w:r>
      <w:r w:rsidRPr="008E50BE">
        <w:rPr>
          <w:rFonts w:hint="eastAsia"/>
          <w:b/>
          <w:bCs/>
          <w:lang w:eastAsia="zh-CN"/>
        </w:rPr>
        <w:t>22.5F</w:t>
      </w:r>
      <w:r w:rsidRPr="008E50BE">
        <w:rPr>
          <w:rFonts w:hint="eastAsia"/>
          <w:lang w:eastAsia="zh-CN"/>
        </w:rPr>
        <w:t>款中的</w:t>
      </w:r>
      <w:r w:rsidRPr="008E50BE">
        <w:rPr>
          <w:rFonts w:hint="eastAsia"/>
          <w:lang w:eastAsia="zh-CN"/>
        </w:rPr>
        <w:t>epfd</w:t>
      </w:r>
      <w:r w:rsidRPr="008E50BE">
        <w:rPr>
          <w:rFonts w:hint="eastAsia"/>
          <w:lang w:eastAsia="zh-CN"/>
        </w:rPr>
        <w:t>限值），对</w:t>
      </w:r>
      <w:r w:rsidRPr="008E50BE">
        <w:rPr>
          <w:lang w:eastAsia="zh-CN"/>
        </w:rPr>
        <w:t>第</w:t>
      </w:r>
      <w:r w:rsidRPr="008E50BE">
        <w:rPr>
          <w:rFonts w:hint="eastAsia"/>
          <w:b/>
          <w:bCs/>
          <w:lang w:eastAsia="zh-CN"/>
        </w:rPr>
        <w:t>22.</w:t>
      </w:r>
      <w:r w:rsidRPr="008E50BE">
        <w:rPr>
          <w:b/>
          <w:bCs/>
          <w:lang w:eastAsia="zh-CN"/>
        </w:rPr>
        <w:t>2</w:t>
      </w:r>
      <w:r w:rsidRPr="008E50BE">
        <w:rPr>
          <w:rFonts w:hint="eastAsia"/>
          <w:lang w:eastAsia="zh-CN"/>
        </w:rPr>
        <w:t>款</w:t>
      </w:r>
      <w:r w:rsidRPr="008E50BE">
        <w:rPr>
          <w:lang w:eastAsia="zh-CN"/>
        </w:rPr>
        <w:t>进行量化，</w:t>
      </w:r>
      <w:r w:rsidRPr="008E50BE">
        <w:rPr>
          <w:rFonts w:hint="eastAsia"/>
          <w:lang w:eastAsia="zh-CN"/>
        </w:rPr>
        <w:t>以保护</w:t>
      </w:r>
      <w:r w:rsidRPr="008E50BE">
        <w:rPr>
          <w:rFonts w:hint="eastAsia"/>
          <w:lang w:eastAsia="zh-CN"/>
        </w:rPr>
        <w:t>GSO FSS</w:t>
      </w:r>
      <w:r w:rsidRPr="008E50BE">
        <w:rPr>
          <w:rFonts w:hint="eastAsia"/>
          <w:lang w:eastAsia="zh-CN"/>
        </w:rPr>
        <w:t>和</w:t>
      </w:r>
      <w:r w:rsidRPr="008E50BE">
        <w:rPr>
          <w:rFonts w:hint="eastAsia"/>
          <w:lang w:eastAsia="zh-CN"/>
        </w:rPr>
        <w:t>BSS</w:t>
      </w:r>
      <w:r w:rsidRPr="008E50BE">
        <w:rPr>
          <w:rFonts w:hint="eastAsia"/>
          <w:lang w:eastAsia="zh-CN"/>
        </w:rPr>
        <w:t>卫星网络免受</w:t>
      </w:r>
      <w:r w:rsidRPr="008E50BE">
        <w:rPr>
          <w:lang w:eastAsia="zh-CN"/>
        </w:rPr>
        <w:t>10-30 GHz</w:t>
      </w:r>
      <w:r w:rsidRPr="008E50BE">
        <w:rPr>
          <w:rFonts w:hint="eastAsia"/>
          <w:lang w:eastAsia="zh-CN"/>
        </w:rPr>
        <w:t>频率范围内</w:t>
      </w:r>
      <w:r w:rsidRPr="008E50BE">
        <w:rPr>
          <w:lang w:eastAsia="zh-CN"/>
        </w:rPr>
        <w:t>非</w:t>
      </w:r>
      <w:r w:rsidRPr="008E50BE">
        <w:rPr>
          <w:lang w:eastAsia="zh-CN"/>
        </w:rPr>
        <w:t>GSO</w:t>
      </w:r>
      <w:r w:rsidRPr="008E50BE">
        <w:rPr>
          <w:rFonts w:hint="eastAsia"/>
          <w:lang w:eastAsia="zh-CN"/>
        </w:rPr>
        <w:t>卫星系统的影响；</w:t>
      </w:r>
    </w:p>
    <w:p w:rsidR="00DB7083" w:rsidRPr="008E50BE" w:rsidRDefault="00DB7083" w:rsidP="00DB7083">
      <w:pPr>
        <w:rPr>
          <w:lang w:eastAsia="zh-CN"/>
        </w:rPr>
      </w:pPr>
      <w:r w:rsidRPr="00C752D5">
        <w:rPr>
          <w:rFonts w:asciiTheme="majorBidi" w:eastAsia="STKaiti" w:hAnsiTheme="majorBidi" w:cstheme="majorBidi"/>
          <w:i/>
          <w:lang w:eastAsia="zh-CN"/>
        </w:rPr>
        <w:t>b)</w:t>
      </w:r>
      <w:r w:rsidRPr="008E50BE">
        <w:rPr>
          <w:lang w:eastAsia="zh-CN"/>
        </w:rPr>
        <w:tab/>
      </w:r>
      <w:r w:rsidRPr="008E50BE">
        <w:rPr>
          <w:rFonts w:hint="eastAsia"/>
          <w:lang w:eastAsia="zh-CN"/>
        </w:rPr>
        <w:t>第</w:t>
      </w:r>
      <w:r w:rsidRPr="008E50BE">
        <w:rPr>
          <w:b/>
          <w:lang w:eastAsia="zh-CN"/>
        </w:rPr>
        <w:t>76</w:t>
      </w:r>
      <w:r w:rsidRPr="008E50BE">
        <w:rPr>
          <w:rFonts w:hint="eastAsia"/>
          <w:lang w:eastAsia="zh-CN"/>
        </w:rPr>
        <w:t>号决议（</w:t>
      </w:r>
      <w:r w:rsidRPr="008E50BE">
        <w:rPr>
          <w:b/>
          <w:lang w:val="en-US" w:eastAsia="zh-CN"/>
        </w:rPr>
        <w:t>WRC</w:t>
      </w:r>
      <w:r w:rsidRPr="008E50BE">
        <w:rPr>
          <w:b/>
          <w:lang w:val="en-US" w:eastAsia="zh-CN"/>
        </w:rPr>
        <w:noBreakHyphen/>
        <w:t>15</w:t>
      </w:r>
      <w:r w:rsidRPr="008E50BE">
        <w:rPr>
          <w:rFonts w:hint="eastAsia"/>
          <w:b/>
          <w:lang w:val="en-US" w:eastAsia="zh-CN"/>
        </w:rPr>
        <w:t>，</w:t>
      </w:r>
      <w:r w:rsidRPr="008E50BE">
        <w:rPr>
          <w:b/>
          <w:lang w:val="en-US" w:eastAsia="zh-CN"/>
        </w:rPr>
        <w:t>修订版</w:t>
      </w:r>
      <w:r w:rsidRPr="008E50BE">
        <w:rPr>
          <w:rFonts w:hint="eastAsia"/>
          <w:lang w:eastAsia="zh-CN"/>
        </w:rPr>
        <w:t>）包含了</w:t>
      </w:r>
      <w:r w:rsidRPr="008E50BE">
        <w:rPr>
          <w:lang w:eastAsia="zh-CN"/>
        </w:rPr>
        <w:t>非</w:t>
      </w:r>
      <w:r w:rsidRPr="008E50BE">
        <w:rPr>
          <w:lang w:eastAsia="zh-CN"/>
        </w:rPr>
        <w:t>GSO</w:t>
      </w:r>
      <w:r w:rsidRPr="008E50BE">
        <w:rPr>
          <w:rFonts w:hint="eastAsia"/>
          <w:lang w:eastAsia="zh-CN"/>
        </w:rPr>
        <w:t>卫星系统不得超出的集总功率电平，以保护</w:t>
      </w:r>
      <w:r w:rsidRPr="008E50BE">
        <w:rPr>
          <w:lang w:eastAsia="zh-CN"/>
        </w:rPr>
        <w:t>10-30 GHz</w:t>
      </w:r>
      <w:r w:rsidRPr="008E50BE">
        <w:rPr>
          <w:rFonts w:hint="eastAsia"/>
          <w:lang w:eastAsia="zh-CN"/>
        </w:rPr>
        <w:t>频率范围内的</w:t>
      </w:r>
      <w:r w:rsidRPr="008E50BE">
        <w:rPr>
          <w:rFonts w:hint="eastAsia"/>
          <w:lang w:eastAsia="zh-CN"/>
        </w:rPr>
        <w:t>GSO FSS</w:t>
      </w:r>
      <w:r w:rsidRPr="008E50BE">
        <w:rPr>
          <w:rFonts w:hint="eastAsia"/>
          <w:lang w:eastAsia="zh-CN"/>
        </w:rPr>
        <w:t>和</w:t>
      </w:r>
      <w:r w:rsidRPr="008E50BE">
        <w:rPr>
          <w:rFonts w:hint="eastAsia"/>
          <w:lang w:eastAsia="zh-CN"/>
        </w:rPr>
        <w:t>BSS</w:t>
      </w:r>
      <w:r w:rsidRPr="008E50BE">
        <w:rPr>
          <w:rFonts w:hint="eastAsia"/>
          <w:lang w:eastAsia="zh-CN"/>
        </w:rPr>
        <w:t>网络；</w:t>
      </w:r>
    </w:p>
    <w:p w:rsidR="00DB7083" w:rsidRPr="008E50BE" w:rsidRDefault="00DB7083" w:rsidP="00DB7083">
      <w:pPr>
        <w:rPr>
          <w:lang w:eastAsia="zh-CN"/>
        </w:rPr>
      </w:pPr>
      <w:r w:rsidRPr="00C752D5">
        <w:rPr>
          <w:rFonts w:asciiTheme="majorBidi" w:eastAsia="STKaiti" w:hAnsiTheme="majorBidi" w:cstheme="majorBidi"/>
          <w:i/>
          <w:lang w:eastAsia="zh-CN"/>
        </w:rPr>
        <w:t>c)</w:t>
      </w:r>
      <w:r w:rsidRPr="008E50BE">
        <w:rPr>
          <w:lang w:eastAsia="zh-CN"/>
        </w:rPr>
        <w:tab/>
      </w:r>
      <w:r w:rsidRPr="008E50BE">
        <w:rPr>
          <w:lang w:eastAsia="zh-CN"/>
        </w:rPr>
        <w:t>第</w:t>
      </w:r>
      <w:r w:rsidRPr="008E50BE">
        <w:rPr>
          <w:b/>
          <w:lang w:eastAsia="zh-CN"/>
        </w:rPr>
        <w:t>5.552</w:t>
      </w:r>
      <w:r w:rsidRPr="008E50BE">
        <w:rPr>
          <w:lang w:eastAsia="zh-CN"/>
        </w:rPr>
        <w:t>款督促各主管部门</w:t>
      </w:r>
      <w:r w:rsidRPr="008E50BE">
        <w:rPr>
          <w:rFonts w:hint="eastAsia"/>
          <w:lang w:eastAsia="zh-CN"/>
        </w:rPr>
        <w:t>采取一切可行措施，</w:t>
      </w:r>
      <w:r w:rsidRPr="008E50BE">
        <w:rPr>
          <w:lang w:eastAsia="zh-CN"/>
        </w:rPr>
        <w:t>将</w:t>
      </w:r>
      <w:r w:rsidRPr="008E50BE">
        <w:rPr>
          <w:lang w:eastAsia="zh-CN"/>
        </w:rPr>
        <w:t>47.2-49.2</w:t>
      </w:r>
      <w:r w:rsidRPr="008E50BE">
        <w:rPr>
          <w:lang w:val="en-US" w:eastAsia="zh-CN"/>
        </w:rPr>
        <w:t> </w:t>
      </w:r>
      <w:r w:rsidRPr="008E50BE">
        <w:rPr>
          <w:lang w:eastAsia="zh-CN"/>
        </w:rPr>
        <w:t>GHz</w:t>
      </w:r>
      <w:r w:rsidRPr="008E50BE">
        <w:rPr>
          <w:lang w:eastAsia="zh-CN"/>
        </w:rPr>
        <w:t>频段保留</w:t>
      </w:r>
      <w:r w:rsidRPr="008E50BE">
        <w:rPr>
          <w:rFonts w:hint="eastAsia"/>
          <w:lang w:eastAsia="zh-CN"/>
        </w:rPr>
        <w:t>用于工作在</w:t>
      </w:r>
      <w:r w:rsidRPr="008E50BE">
        <w:rPr>
          <w:lang w:val="en-US" w:eastAsia="zh-CN"/>
        </w:rPr>
        <w:t>40.5-42.5 GHz</w:t>
      </w:r>
      <w:r w:rsidRPr="008E50BE">
        <w:rPr>
          <w:rFonts w:hint="eastAsia"/>
          <w:lang w:val="en-US" w:eastAsia="zh-CN"/>
        </w:rPr>
        <w:t>频段的</w:t>
      </w:r>
      <w:r w:rsidRPr="008E50BE">
        <w:rPr>
          <w:lang w:eastAsia="zh-CN"/>
        </w:rPr>
        <w:t>卫星广播业务的馈线链路；</w:t>
      </w:r>
    </w:p>
    <w:p w:rsidR="00DB7083" w:rsidRPr="008E50BE" w:rsidRDefault="00DB7083" w:rsidP="00DB7083">
      <w:pPr>
        <w:rPr>
          <w:lang w:eastAsia="zh-CN"/>
        </w:rPr>
      </w:pPr>
      <w:r w:rsidRPr="00C752D5">
        <w:rPr>
          <w:rFonts w:asciiTheme="majorBidi" w:eastAsia="STKaiti" w:hAnsiTheme="majorBidi" w:cstheme="majorBidi"/>
          <w:i/>
          <w:lang w:eastAsia="zh-CN"/>
        </w:rPr>
        <w:t>d)</w:t>
      </w:r>
      <w:r w:rsidRPr="008E50BE">
        <w:rPr>
          <w:lang w:eastAsia="zh-CN"/>
        </w:rPr>
        <w:tab/>
      </w:r>
      <w:r w:rsidRPr="008E50BE">
        <w:rPr>
          <w:rFonts w:hint="eastAsia"/>
          <w:lang w:eastAsia="zh-CN"/>
        </w:rPr>
        <w:t>第</w:t>
      </w:r>
      <w:r w:rsidRPr="008E50BE">
        <w:rPr>
          <w:b/>
          <w:lang w:eastAsia="zh-CN"/>
        </w:rPr>
        <w:t>5.554A</w:t>
      </w:r>
      <w:r w:rsidRPr="008E50BE">
        <w:rPr>
          <w:rFonts w:hint="eastAsia"/>
          <w:lang w:eastAsia="zh-CN"/>
        </w:rPr>
        <w:t>款将卫星固定业务</w:t>
      </w:r>
      <w:r w:rsidRPr="008E50BE">
        <w:rPr>
          <w:lang w:eastAsia="zh-CN"/>
        </w:rPr>
        <w:t>（空对地）</w:t>
      </w:r>
      <w:r w:rsidRPr="008E50BE">
        <w:rPr>
          <w:rFonts w:hint="eastAsia"/>
          <w:lang w:eastAsia="zh-CN"/>
        </w:rPr>
        <w:t>对</w:t>
      </w:r>
      <w:r w:rsidRPr="008E50BE">
        <w:rPr>
          <w:lang w:eastAsia="zh-CN"/>
        </w:rPr>
        <w:t>47.5-47.9 GHz</w:t>
      </w:r>
      <w:r w:rsidRPr="008E50BE">
        <w:rPr>
          <w:rFonts w:hint="eastAsia"/>
          <w:lang w:eastAsia="zh-CN"/>
        </w:rPr>
        <w:t>、</w:t>
      </w:r>
      <w:r w:rsidRPr="008E50BE">
        <w:rPr>
          <w:lang w:eastAsia="zh-CN"/>
        </w:rPr>
        <w:t>48.2-48.54 GHz</w:t>
      </w:r>
      <w:r w:rsidRPr="008E50BE">
        <w:rPr>
          <w:rFonts w:hint="eastAsia"/>
          <w:lang w:eastAsia="zh-CN"/>
        </w:rPr>
        <w:t>和</w:t>
      </w:r>
      <w:r w:rsidRPr="008E50BE">
        <w:rPr>
          <w:lang w:eastAsia="zh-CN"/>
        </w:rPr>
        <w:br/>
        <w:t>49.44-50.2 GHz</w:t>
      </w:r>
      <w:r w:rsidRPr="008E50BE">
        <w:rPr>
          <w:rFonts w:hint="eastAsia"/>
          <w:lang w:eastAsia="zh-CN"/>
        </w:rPr>
        <w:t>频段的使用限定为对地静止卫星；</w:t>
      </w:r>
    </w:p>
    <w:p w:rsidR="00DB7083" w:rsidRPr="008E50BE" w:rsidRDefault="00DB7083" w:rsidP="00DB7083">
      <w:pPr>
        <w:rPr>
          <w:lang w:eastAsia="zh-CN"/>
        </w:rPr>
      </w:pPr>
      <w:r w:rsidRPr="00C752D5">
        <w:rPr>
          <w:rFonts w:asciiTheme="majorBidi" w:eastAsia="STKaiti" w:hAnsiTheme="majorBidi" w:cstheme="majorBidi"/>
          <w:i/>
          <w:lang w:eastAsia="zh-CN"/>
        </w:rPr>
        <w:t>e)</w:t>
      </w:r>
      <w:r w:rsidRPr="008E50BE">
        <w:rPr>
          <w:lang w:eastAsia="zh-CN"/>
        </w:rPr>
        <w:tab/>
      </w:r>
      <w:r w:rsidRPr="008E50BE">
        <w:rPr>
          <w:rFonts w:hint="eastAsia"/>
          <w:lang w:eastAsia="zh-CN"/>
        </w:rPr>
        <w:t>第</w:t>
      </w:r>
      <w:r w:rsidRPr="008E50BE">
        <w:rPr>
          <w:b/>
          <w:lang w:eastAsia="zh-CN"/>
        </w:rPr>
        <w:t>21.16</w:t>
      </w:r>
      <w:r w:rsidRPr="008E50BE">
        <w:rPr>
          <w:rFonts w:hint="eastAsia"/>
          <w:lang w:eastAsia="zh-CN"/>
        </w:rPr>
        <w:t>款包含了可适用于</w:t>
      </w:r>
      <w:r w:rsidRPr="008E50BE">
        <w:rPr>
          <w:rFonts w:hint="eastAsia"/>
          <w:lang w:eastAsia="zh-CN"/>
        </w:rPr>
        <w:t>NGSO</w:t>
      </w:r>
      <w:r w:rsidRPr="008E50BE">
        <w:rPr>
          <w:rFonts w:hint="eastAsia"/>
          <w:lang w:eastAsia="zh-CN"/>
        </w:rPr>
        <w:t>卫星系统的功率通量密度限值，以保护在</w:t>
      </w:r>
      <w:r w:rsidRPr="008E50BE">
        <w:rPr>
          <w:lang w:eastAsia="zh-CN"/>
        </w:rPr>
        <w:br/>
      </w:r>
      <w:r w:rsidRPr="008E50BE">
        <w:rPr>
          <w:szCs w:val="24"/>
          <w:lang w:eastAsia="zh-CN"/>
        </w:rPr>
        <w:t>37.5-42.5 GHz</w:t>
      </w:r>
      <w:r w:rsidRPr="008E50BE">
        <w:rPr>
          <w:rFonts w:hint="eastAsia"/>
          <w:lang w:eastAsia="zh-CN"/>
        </w:rPr>
        <w:t>频段内有划分的固定和移动业务；</w:t>
      </w:r>
    </w:p>
    <w:p w:rsidR="00DB7083" w:rsidRPr="008E50BE" w:rsidRDefault="00DB7083" w:rsidP="00DB7083">
      <w:pPr>
        <w:rPr>
          <w:lang w:eastAsia="zh-CN"/>
        </w:rPr>
      </w:pPr>
      <w:r w:rsidRPr="00C752D5">
        <w:rPr>
          <w:rFonts w:asciiTheme="majorBidi" w:eastAsia="STKaiti" w:hAnsiTheme="majorBidi" w:cstheme="majorBidi"/>
          <w:i/>
          <w:lang w:eastAsia="zh-CN"/>
        </w:rPr>
        <w:t>f)</w:t>
      </w:r>
      <w:r w:rsidRPr="008E50BE">
        <w:rPr>
          <w:lang w:eastAsia="zh-CN"/>
        </w:rPr>
        <w:tab/>
        <w:t>50.2-50.4 GHz</w:t>
      </w:r>
      <w:r w:rsidRPr="008E50BE">
        <w:rPr>
          <w:rFonts w:hint="eastAsia"/>
          <w:lang w:eastAsia="zh-CN"/>
        </w:rPr>
        <w:t>频段作为主要业务划分给必须给予足够保护的卫星地球探测（无源）业务和空间研究（无源）业务；</w:t>
      </w:r>
    </w:p>
    <w:p w:rsidR="00DB7083" w:rsidRPr="008E50BE" w:rsidRDefault="00DB7083" w:rsidP="00DB7083">
      <w:pPr>
        <w:rPr>
          <w:lang w:eastAsia="zh-CN"/>
        </w:rPr>
      </w:pPr>
      <w:r w:rsidRPr="00C752D5">
        <w:rPr>
          <w:rFonts w:asciiTheme="majorBidi" w:eastAsia="STKaiti" w:hAnsiTheme="majorBidi" w:cstheme="majorBidi"/>
          <w:i/>
          <w:lang w:eastAsia="zh-CN"/>
        </w:rPr>
        <w:t>g)</w:t>
      </w:r>
      <w:r w:rsidRPr="008E50BE">
        <w:rPr>
          <w:lang w:eastAsia="zh-CN"/>
        </w:rPr>
        <w:tab/>
        <w:t>WRC-03</w:t>
      </w:r>
      <w:r w:rsidRPr="008E50BE">
        <w:rPr>
          <w:rFonts w:hint="eastAsia"/>
          <w:lang w:eastAsia="zh-CN"/>
        </w:rPr>
        <w:t>审议了</w:t>
      </w:r>
      <w:r w:rsidRPr="008E50BE">
        <w:rPr>
          <w:rFonts w:hint="eastAsia"/>
          <w:lang w:eastAsia="zh-CN"/>
        </w:rPr>
        <w:t>ITU-R</w:t>
      </w:r>
      <w:r w:rsidRPr="008E50BE">
        <w:rPr>
          <w:rFonts w:hint="eastAsia"/>
          <w:lang w:eastAsia="zh-CN"/>
        </w:rPr>
        <w:t>的初步研究结果后，决定需要进一步研究确定</w:t>
      </w:r>
      <w:r w:rsidRPr="008E50BE">
        <w:rPr>
          <w:lang w:eastAsia="zh-CN"/>
        </w:rPr>
        <w:t>非</w:t>
      </w:r>
      <w:r w:rsidRPr="008E50BE">
        <w:rPr>
          <w:lang w:eastAsia="zh-CN"/>
        </w:rPr>
        <w:t>GSO FSS</w:t>
      </w:r>
      <w:r w:rsidRPr="008E50BE">
        <w:rPr>
          <w:rFonts w:hint="eastAsia"/>
          <w:lang w:eastAsia="zh-CN"/>
        </w:rPr>
        <w:t>卫星系统与</w:t>
      </w:r>
      <w:r w:rsidRPr="008E50BE">
        <w:rPr>
          <w:lang w:eastAsia="zh-CN"/>
        </w:rPr>
        <w:t>GSO FSS</w:t>
      </w:r>
      <w:r w:rsidRPr="008E50BE">
        <w:rPr>
          <w:rFonts w:hint="eastAsia"/>
          <w:lang w:eastAsia="zh-CN"/>
        </w:rPr>
        <w:t>卫星网络共用</w:t>
      </w:r>
      <w:r w:rsidRPr="008E50BE">
        <w:rPr>
          <w:lang w:eastAsia="zh-CN"/>
        </w:rPr>
        <w:t>37.5-50.2 GHz</w:t>
      </w:r>
      <w:r w:rsidRPr="008E50BE">
        <w:rPr>
          <w:rFonts w:hint="eastAsia"/>
          <w:lang w:eastAsia="zh-CN"/>
        </w:rPr>
        <w:t>频率范围的条件；</w:t>
      </w:r>
    </w:p>
    <w:p w:rsidR="00DB7083" w:rsidRPr="008E50BE" w:rsidRDefault="00DB7083" w:rsidP="00DB7083">
      <w:pPr>
        <w:rPr>
          <w:lang w:eastAsia="zh-CN"/>
        </w:rPr>
      </w:pPr>
      <w:r w:rsidRPr="00C752D5">
        <w:rPr>
          <w:rFonts w:asciiTheme="majorBidi" w:eastAsia="STKaiti" w:hAnsiTheme="majorBidi" w:cstheme="majorBidi"/>
          <w:i/>
          <w:lang w:eastAsia="zh-CN"/>
        </w:rPr>
        <w:t>h)</w:t>
      </w:r>
      <w:r w:rsidRPr="008E50BE">
        <w:rPr>
          <w:lang w:eastAsia="zh-CN"/>
        </w:rPr>
        <w:tab/>
      </w:r>
      <w:r w:rsidRPr="008E50BE">
        <w:rPr>
          <w:rFonts w:hint="eastAsia"/>
          <w:lang w:eastAsia="zh-CN"/>
        </w:rPr>
        <w:t>第</w:t>
      </w:r>
      <w:r w:rsidRPr="008E50BE">
        <w:rPr>
          <w:b/>
          <w:bCs/>
          <w:lang w:eastAsia="zh-CN"/>
        </w:rPr>
        <w:t>5.556</w:t>
      </w:r>
      <w:r w:rsidRPr="008E50BE">
        <w:rPr>
          <w:rFonts w:hint="eastAsia"/>
          <w:lang w:eastAsia="zh-CN"/>
        </w:rPr>
        <w:t>款规定，在</w:t>
      </w:r>
      <w:r w:rsidRPr="008E50BE">
        <w:rPr>
          <w:lang w:eastAsia="zh-CN"/>
        </w:rPr>
        <w:t>51.4-54.25 GH</w:t>
      </w:r>
      <w:r w:rsidRPr="008E50BE">
        <w:rPr>
          <w:rFonts w:hint="eastAsia"/>
          <w:lang w:eastAsia="zh-CN"/>
        </w:rPr>
        <w:t>频段开展射电天文观测，且在此方面可能需要定义干扰缓解措施；</w:t>
      </w:r>
    </w:p>
    <w:p w:rsidR="00DB7083" w:rsidRPr="008E50BE" w:rsidRDefault="00DB7083" w:rsidP="00DB7083">
      <w:pPr>
        <w:rPr>
          <w:lang w:eastAsia="zh-CN"/>
        </w:rPr>
      </w:pPr>
      <w:r w:rsidRPr="00C752D5">
        <w:rPr>
          <w:rFonts w:asciiTheme="majorBidi" w:eastAsia="STKaiti" w:hAnsiTheme="majorBidi" w:cstheme="majorBidi"/>
          <w:i/>
          <w:lang w:eastAsia="zh-CN"/>
        </w:rPr>
        <w:t>i)</w:t>
      </w:r>
      <w:r w:rsidRPr="008E50BE">
        <w:rPr>
          <w:lang w:eastAsia="zh-CN"/>
        </w:rPr>
        <w:tab/>
      </w:r>
      <w:r w:rsidRPr="008E50BE">
        <w:rPr>
          <w:rFonts w:hint="eastAsia"/>
          <w:lang w:eastAsia="zh-CN"/>
        </w:rPr>
        <w:t>对为保护无源业务或射电天文观测而设定的限制进行任何可能的修订均需具有前瞻性，并将无法适用于“</w:t>
      </w:r>
      <w:r w:rsidRPr="008E50BE">
        <w:rPr>
          <w:rFonts w:ascii="STKaiti" w:eastAsia="STKaiti" w:hAnsi="STKaiti" w:hint="eastAsia"/>
          <w:lang w:eastAsia="zh-CN"/>
        </w:rPr>
        <w:t>考虑到</w:t>
      </w:r>
      <w:r w:rsidRPr="009A5543">
        <w:rPr>
          <w:rFonts w:ascii="STKaiti" w:eastAsia="STKaiti" w:hAnsi="STKaiti"/>
          <w:iCs/>
          <w:lang w:eastAsia="zh-CN"/>
        </w:rPr>
        <w:t>f)</w:t>
      </w:r>
      <w:r w:rsidRPr="008E50BE">
        <w:rPr>
          <w:rFonts w:hint="eastAsia"/>
          <w:lang w:eastAsia="zh-CN"/>
        </w:rPr>
        <w:t>”和“</w:t>
      </w:r>
      <w:r w:rsidRPr="008E50BE">
        <w:rPr>
          <w:rFonts w:ascii="STKaiti" w:eastAsia="STKaiti" w:hAnsi="STKaiti" w:hint="eastAsia"/>
          <w:lang w:eastAsia="zh-CN"/>
        </w:rPr>
        <w:t>注意到</w:t>
      </w:r>
      <w:r w:rsidRPr="009A5543">
        <w:rPr>
          <w:rFonts w:ascii="STKaiti" w:eastAsia="STKaiti" w:hAnsi="STKaiti"/>
          <w:iCs/>
          <w:lang w:eastAsia="zh-CN"/>
        </w:rPr>
        <w:t>a</w:t>
      </w:r>
      <w:proofErr w:type="gramStart"/>
      <w:r w:rsidRPr="009A5543">
        <w:rPr>
          <w:rFonts w:ascii="STKaiti" w:eastAsia="STKaiti" w:hAnsi="STKaiti"/>
          <w:iCs/>
          <w:lang w:eastAsia="zh-CN"/>
        </w:rPr>
        <w:t>)</w:t>
      </w:r>
      <w:r w:rsidRPr="008E50BE">
        <w:rPr>
          <w:rFonts w:hint="eastAsia"/>
          <w:lang w:eastAsia="zh-CN"/>
        </w:rPr>
        <w:t>和</w:t>
      </w:r>
      <w:r w:rsidRPr="009A5543">
        <w:rPr>
          <w:rFonts w:ascii="STKaiti" w:eastAsia="STKaiti" w:hAnsi="STKaiti"/>
          <w:iCs/>
          <w:lang w:eastAsia="zh-CN"/>
        </w:rPr>
        <w:t>b</w:t>
      </w:r>
      <w:proofErr w:type="gramEnd"/>
      <w:r w:rsidRPr="009A5543">
        <w:rPr>
          <w:rFonts w:ascii="STKaiti" w:eastAsia="STKaiti" w:hAnsi="STKaiti"/>
          <w:iCs/>
          <w:lang w:eastAsia="zh-CN"/>
        </w:rPr>
        <w:t>)</w:t>
      </w:r>
      <w:r w:rsidRPr="008E50BE">
        <w:rPr>
          <w:rFonts w:hint="eastAsia"/>
          <w:lang w:eastAsia="zh-CN"/>
        </w:rPr>
        <w:t>”所述的</w:t>
      </w:r>
      <w:r w:rsidRPr="008E50BE">
        <w:rPr>
          <w:rFonts w:hint="eastAsia"/>
          <w:lang w:eastAsia="zh-CN"/>
        </w:rPr>
        <w:t>FSS</w:t>
      </w:r>
      <w:r w:rsidRPr="008E50BE">
        <w:rPr>
          <w:rFonts w:hint="eastAsia"/>
          <w:lang w:eastAsia="zh-CN"/>
        </w:rPr>
        <w:t>网络和系统，</w:t>
      </w:r>
    </w:p>
    <w:p w:rsidR="00DB7083" w:rsidRPr="008E50BE" w:rsidRDefault="00DB7083" w:rsidP="00DB7083">
      <w:pPr>
        <w:pStyle w:val="Call"/>
        <w:rPr>
          <w:rFonts w:asciiTheme="majorBidi" w:hAnsiTheme="majorBidi" w:cstheme="majorBidi"/>
          <w:lang w:eastAsia="zh-CN"/>
        </w:rPr>
      </w:pPr>
      <w:r w:rsidRPr="008E50BE">
        <w:rPr>
          <w:rFonts w:asciiTheme="majorBidi" w:hAnsiTheme="majorBidi" w:cstheme="majorBidi"/>
          <w:lang w:eastAsia="zh-CN"/>
        </w:rPr>
        <w:t>做出决议，请</w:t>
      </w:r>
      <w:r w:rsidRPr="008E50BE">
        <w:rPr>
          <w:rFonts w:eastAsia="SimSun"/>
          <w:szCs w:val="24"/>
          <w:lang w:eastAsia="zh-CN"/>
        </w:rPr>
        <w:t>ITU-R</w:t>
      </w:r>
    </w:p>
    <w:p w:rsidR="00DB7083" w:rsidRPr="009A5543" w:rsidRDefault="00DB7083" w:rsidP="00DB7083">
      <w:pPr>
        <w:ind w:firstLineChars="200" w:firstLine="480"/>
        <w:rPr>
          <w:rFonts w:ascii="STKaiti" w:eastAsia="STKaiti" w:hAnsi="STKaiti"/>
          <w:lang w:eastAsia="zh-CN"/>
        </w:rPr>
      </w:pPr>
      <w:r w:rsidRPr="008E50BE">
        <w:rPr>
          <w:rFonts w:hint="eastAsia"/>
          <w:szCs w:val="24"/>
          <w:lang w:eastAsia="zh-CN"/>
        </w:rPr>
        <w:t>在</w:t>
      </w:r>
      <w:r w:rsidRPr="008E50BE">
        <w:rPr>
          <w:szCs w:val="24"/>
          <w:lang w:eastAsia="zh-CN"/>
        </w:rPr>
        <w:t>WRC-19</w:t>
      </w:r>
      <w:r w:rsidRPr="008E50BE">
        <w:rPr>
          <w:rFonts w:hint="eastAsia"/>
          <w:lang w:eastAsia="zh-CN"/>
        </w:rPr>
        <w:t>之前及时开展并完成</w:t>
      </w:r>
      <w:r w:rsidRPr="008E50BE">
        <w:rPr>
          <w:rFonts w:hint="eastAsia"/>
          <w:szCs w:val="24"/>
          <w:lang w:eastAsia="zh-CN"/>
        </w:rPr>
        <w:t>：</w:t>
      </w:r>
    </w:p>
    <w:p w:rsidR="00DB7083" w:rsidRPr="008E50BE" w:rsidRDefault="00DB7083" w:rsidP="00DB7083">
      <w:pPr>
        <w:rPr>
          <w:lang w:eastAsia="zh-CN"/>
        </w:rPr>
      </w:pPr>
      <w:r w:rsidRPr="008E50BE">
        <w:rPr>
          <w:lang w:eastAsia="zh-CN"/>
        </w:rPr>
        <w:t>1</w:t>
      </w:r>
      <w:r w:rsidRPr="008E50BE">
        <w:rPr>
          <w:lang w:eastAsia="zh-CN"/>
        </w:rPr>
        <w:tab/>
        <w:t>37.5-42.5 GHz</w:t>
      </w:r>
      <w:r w:rsidRPr="008E50BE">
        <w:rPr>
          <w:rFonts w:hint="eastAsia"/>
          <w:lang w:eastAsia="zh-CN"/>
        </w:rPr>
        <w:t>（空对地）、</w:t>
      </w:r>
      <w:r w:rsidRPr="008E50BE">
        <w:rPr>
          <w:lang w:eastAsia="zh-CN"/>
        </w:rPr>
        <w:t>47.2-48.9 GHz</w:t>
      </w:r>
      <w:r w:rsidRPr="008E50BE">
        <w:rPr>
          <w:rFonts w:hint="eastAsia"/>
          <w:lang w:eastAsia="zh-CN"/>
        </w:rPr>
        <w:t>（仅限于馈线链路）、</w:t>
      </w:r>
      <w:r w:rsidRPr="008E50BE">
        <w:rPr>
          <w:lang w:eastAsia="zh-CN"/>
        </w:rPr>
        <w:t>48.9-50.2 GHz</w:t>
      </w:r>
      <w:r w:rsidRPr="008E50BE">
        <w:rPr>
          <w:rFonts w:hint="eastAsia"/>
          <w:lang w:eastAsia="zh-CN"/>
        </w:rPr>
        <w:t>和</w:t>
      </w:r>
      <w:r w:rsidRPr="008E50BE">
        <w:rPr>
          <w:lang w:eastAsia="zh-CN"/>
        </w:rPr>
        <w:t>50.4-51.4 GHz</w:t>
      </w:r>
      <w:r w:rsidRPr="008E50BE">
        <w:rPr>
          <w:rFonts w:hint="eastAsia"/>
          <w:lang w:eastAsia="zh-CN"/>
        </w:rPr>
        <w:t>（皆为地对空）频段内</w:t>
      </w:r>
      <w:r w:rsidRPr="008E50BE">
        <w:rPr>
          <w:lang w:eastAsia="zh-CN"/>
        </w:rPr>
        <w:t>非</w:t>
      </w:r>
      <w:r w:rsidRPr="008E50BE">
        <w:rPr>
          <w:lang w:eastAsia="zh-CN"/>
        </w:rPr>
        <w:t>GSO FSS</w:t>
      </w:r>
      <w:r w:rsidRPr="008E50BE">
        <w:rPr>
          <w:rFonts w:hint="eastAsia"/>
          <w:lang w:eastAsia="zh-CN"/>
        </w:rPr>
        <w:t>卫星系统操作</w:t>
      </w:r>
      <w:r w:rsidRPr="008E50BE">
        <w:rPr>
          <w:rFonts w:hint="eastAsia"/>
          <w:bCs/>
          <w:lang w:eastAsia="zh-CN"/>
        </w:rPr>
        <w:t>的技术、操作问题和规则条款研究</w:t>
      </w:r>
      <w:r w:rsidRPr="008E50BE">
        <w:rPr>
          <w:rFonts w:hint="eastAsia"/>
          <w:lang w:eastAsia="zh-CN"/>
        </w:rPr>
        <w:t>，同时确保对</w:t>
      </w:r>
      <w:r w:rsidRPr="008E50BE">
        <w:rPr>
          <w:rFonts w:hint="eastAsia"/>
          <w:lang w:eastAsia="zh-CN"/>
        </w:rPr>
        <w:t>FSS</w:t>
      </w:r>
      <w:r w:rsidRPr="008E50BE">
        <w:rPr>
          <w:rFonts w:hint="eastAsia"/>
          <w:lang w:eastAsia="zh-CN"/>
        </w:rPr>
        <w:t>、</w:t>
      </w:r>
      <w:r w:rsidRPr="008E50BE">
        <w:rPr>
          <w:rFonts w:hint="eastAsia"/>
          <w:lang w:eastAsia="zh-CN"/>
        </w:rPr>
        <w:t>MSS</w:t>
      </w:r>
      <w:r w:rsidRPr="008E50BE">
        <w:rPr>
          <w:rFonts w:hint="eastAsia"/>
          <w:lang w:eastAsia="zh-CN"/>
        </w:rPr>
        <w:t>和</w:t>
      </w:r>
      <w:r w:rsidRPr="008E50BE">
        <w:rPr>
          <w:rFonts w:hint="eastAsia"/>
          <w:lang w:eastAsia="zh-CN"/>
        </w:rPr>
        <w:t>BSS</w:t>
      </w:r>
      <w:r w:rsidRPr="008E50BE">
        <w:rPr>
          <w:rFonts w:hint="eastAsia"/>
          <w:lang w:eastAsia="zh-CN"/>
        </w:rPr>
        <w:t>的</w:t>
      </w:r>
      <w:r w:rsidRPr="008E50BE">
        <w:rPr>
          <w:rFonts w:hint="eastAsia"/>
          <w:lang w:eastAsia="zh-CN"/>
        </w:rPr>
        <w:t>GSO</w:t>
      </w:r>
      <w:r w:rsidRPr="008E50BE">
        <w:rPr>
          <w:rFonts w:hint="eastAsia"/>
          <w:lang w:eastAsia="zh-CN"/>
        </w:rPr>
        <w:t>卫星网络给予保护，而不会限制或过度限制</w:t>
      </w:r>
      <w:r w:rsidRPr="008E50BE">
        <w:rPr>
          <w:rFonts w:hint="eastAsia"/>
          <w:lang w:eastAsia="zh-CN"/>
        </w:rPr>
        <w:t>GSO</w:t>
      </w:r>
      <w:r w:rsidRPr="008E50BE">
        <w:rPr>
          <w:rFonts w:hint="eastAsia"/>
          <w:lang w:eastAsia="zh-CN"/>
        </w:rPr>
        <w:t>网络在这些频段内未来的发展，并不修改第</w:t>
      </w:r>
      <w:r w:rsidRPr="008E50BE">
        <w:rPr>
          <w:rFonts w:hint="eastAsia"/>
          <w:b/>
          <w:bCs/>
          <w:lang w:eastAsia="zh-CN"/>
        </w:rPr>
        <w:t>21</w:t>
      </w:r>
      <w:r w:rsidRPr="008E50BE">
        <w:rPr>
          <w:rFonts w:hint="eastAsia"/>
          <w:lang w:eastAsia="zh-CN"/>
        </w:rPr>
        <w:t>条的规定；</w:t>
      </w:r>
    </w:p>
    <w:p w:rsidR="00DB7083" w:rsidRPr="008E50BE" w:rsidRDefault="00DB7083" w:rsidP="00DB7083">
      <w:pPr>
        <w:rPr>
          <w:lang w:eastAsia="zh-CN"/>
        </w:rPr>
      </w:pPr>
      <w:r w:rsidRPr="008E50BE">
        <w:rPr>
          <w:lang w:eastAsia="zh-CN"/>
        </w:rPr>
        <w:t>2</w:t>
      </w:r>
      <w:r w:rsidRPr="008E50BE">
        <w:rPr>
          <w:lang w:eastAsia="zh-CN"/>
        </w:rPr>
        <w:tab/>
      </w:r>
      <w:r w:rsidRPr="008E50BE">
        <w:rPr>
          <w:rFonts w:hint="eastAsia"/>
          <w:lang w:eastAsia="zh-CN"/>
        </w:rPr>
        <w:t>根据“</w:t>
      </w:r>
      <w:r w:rsidRPr="008E50BE">
        <w:rPr>
          <w:rFonts w:ascii="STKaiti" w:eastAsia="STKaiti" w:hAnsi="STKaiti" w:cstheme="majorBidi"/>
          <w:lang w:eastAsia="zh-CN"/>
        </w:rPr>
        <w:t>做出决议，请</w:t>
      </w:r>
      <w:r w:rsidRPr="008E50BE">
        <w:rPr>
          <w:lang w:eastAsia="zh-CN"/>
        </w:rPr>
        <w:t>ITU-</w:t>
      </w:r>
      <w:r w:rsidRPr="008E50BE">
        <w:rPr>
          <w:rFonts w:asciiTheme="majorBidi" w:hAnsiTheme="majorBidi" w:cstheme="majorBidi"/>
          <w:lang w:eastAsia="zh-CN"/>
        </w:rPr>
        <w:t>R</w:t>
      </w:r>
      <w:r w:rsidRPr="008E50BE">
        <w:rPr>
          <w:rFonts w:asciiTheme="majorBidi" w:eastAsia="STKaiti" w:hAnsiTheme="majorBidi" w:cstheme="majorBidi"/>
          <w:lang w:eastAsia="zh-CN"/>
        </w:rPr>
        <w:t xml:space="preserve"> 1</w:t>
      </w:r>
      <w:r w:rsidRPr="008E50BE">
        <w:rPr>
          <w:rFonts w:ascii="SimSun" w:hAnsi="SimSun" w:hint="eastAsia"/>
          <w:lang w:eastAsia="zh-CN"/>
        </w:rPr>
        <w:t>”</w:t>
      </w:r>
      <w:r w:rsidRPr="008E50BE">
        <w:rPr>
          <w:rFonts w:hint="eastAsia"/>
          <w:lang w:eastAsia="zh-CN"/>
        </w:rPr>
        <w:t>开展</w:t>
      </w:r>
      <w:r w:rsidRPr="008E50BE">
        <w:rPr>
          <w:rFonts w:asciiTheme="minorEastAsia" w:eastAsiaTheme="minorEastAsia" w:hAnsiTheme="minorEastAsia"/>
          <w:lang w:eastAsia="zh-CN"/>
        </w:rPr>
        <w:t>的研究</w:t>
      </w:r>
      <w:r w:rsidRPr="008E50BE">
        <w:rPr>
          <w:rFonts w:asciiTheme="minorEastAsia" w:eastAsiaTheme="minorEastAsia" w:hAnsiTheme="minorEastAsia" w:hint="eastAsia"/>
          <w:lang w:eastAsia="zh-CN"/>
        </w:rPr>
        <w:t>须</w:t>
      </w:r>
      <w:r w:rsidRPr="008E50BE">
        <w:rPr>
          <w:rFonts w:hint="eastAsia"/>
          <w:lang w:eastAsia="zh-CN"/>
        </w:rPr>
        <w:t>专门侧重于</w:t>
      </w:r>
      <w:r w:rsidRPr="008E50BE">
        <w:rPr>
          <w:rFonts w:asciiTheme="minorEastAsia" w:eastAsiaTheme="minorEastAsia" w:hAnsiTheme="minorEastAsia"/>
          <w:lang w:eastAsia="zh-CN"/>
        </w:rPr>
        <w:t>确</w:t>
      </w:r>
      <w:r w:rsidRPr="008E50BE">
        <w:rPr>
          <w:rFonts w:asciiTheme="minorEastAsia" w:eastAsiaTheme="minorEastAsia" w:hAnsiTheme="minorEastAsia" w:hint="eastAsia"/>
          <w:lang w:eastAsia="zh-CN"/>
        </w:rPr>
        <w:t>定</w:t>
      </w:r>
      <w:r w:rsidRPr="008E50BE">
        <w:rPr>
          <w:rFonts w:asciiTheme="minorEastAsia" w:eastAsiaTheme="minorEastAsia" w:hAnsiTheme="minorEastAsia"/>
          <w:lang w:eastAsia="zh-CN"/>
        </w:rPr>
        <w:t>卫星固定业务</w:t>
      </w:r>
      <w:r w:rsidRPr="008E50BE">
        <w:rPr>
          <w:lang w:eastAsia="zh-CN"/>
        </w:rPr>
        <w:t>非</w:t>
      </w:r>
      <w:r w:rsidRPr="008E50BE">
        <w:rPr>
          <w:lang w:eastAsia="zh-CN"/>
        </w:rPr>
        <w:t>GSO</w:t>
      </w:r>
      <w:r w:rsidRPr="008E50BE">
        <w:rPr>
          <w:rFonts w:hint="eastAsia"/>
          <w:lang w:eastAsia="zh-CN"/>
        </w:rPr>
        <w:t>系统所有</w:t>
      </w:r>
      <w:r w:rsidRPr="008E50BE">
        <w:rPr>
          <w:lang w:eastAsia="zh-CN"/>
        </w:rPr>
        <w:t>地球站发射在</w:t>
      </w:r>
      <w:r w:rsidRPr="008E50BE">
        <w:rPr>
          <w:lang w:eastAsia="zh-CN"/>
        </w:rPr>
        <w:t>GSO</w:t>
      </w:r>
      <w:r w:rsidRPr="008E50BE">
        <w:rPr>
          <w:rFonts w:hint="eastAsia"/>
          <w:lang w:eastAsia="zh-CN"/>
        </w:rPr>
        <w:t>任何</w:t>
      </w:r>
      <w:r w:rsidRPr="008E50BE">
        <w:rPr>
          <w:lang w:eastAsia="zh-CN"/>
        </w:rPr>
        <w:t>一点</w:t>
      </w:r>
      <w:r w:rsidRPr="008E50BE">
        <w:rPr>
          <w:rFonts w:hint="eastAsia"/>
          <w:lang w:eastAsia="zh-CN"/>
        </w:rPr>
        <w:t>、</w:t>
      </w:r>
      <w:r w:rsidRPr="008E50BE">
        <w:rPr>
          <w:lang w:eastAsia="zh-CN"/>
        </w:rPr>
        <w:t>或酌情对任何对地</w:t>
      </w:r>
      <w:r w:rsidRPr="008E50BE">
        <w:rPr>
          <w:rFonts w:hint="eastAsia"/>
          <w:lang w:eastAsia="zh-CN"/>
        </w:rPr>
        <w:t>静止</w:t>
      </w:r>
      <w:r w:rsidRPr="008E50BE">
        <w:rPr>
          <w:rFonts w:hint="eastAsia"/>
          <w:lang w:eastAsia="zh-CN"/>
        </w:rPr>
        <w:t>FSS</w:t>
      </w:r>
      <w:r w:rsidRPr="008E50BE">
        <w:rPr>
          <w:lang w:eastAsia="zh-CN"/>
        </w:rPr>
        <w:t>地球站产生的</w:t>
      </w:r>
      <w:r w:rsidRPr="008E50BE">
        <w:rPr>
          <w:rFonts w:hint="eastAsia"/>
          <w:lang w:eastAsia="zh-CN"/>
        </w:rPr>
        <w:t>等效</w:t>
      </w:r>
      <w:r w:rsidRPr="008E50BE">
        <w:rPr>
          <w:lang w:eastAsia="zh-CN"/>
        </w:rPr>
        <w:t>功率</w:t>
      </w:r>
      <w:r w:rsidRPr="008E50BE">
        <w:rPr>
          <w:rFonts w:hint="eastAsia"/>
          <w:lang w:eastAsia="zh-CN"/>
        </w:rPr>
        <w:t>通量</w:t>
      </w:r>
      <w:r w:rsidRPr="008E50BE">
        <w:rPr>
          <w:lang w:eastAsia="zh-CN"/>
        </w:rPr>
        <w:t>密度限值</w:t>
      </w:r>
      <w:r w:rsidRPr="008E50BE">
        <w:rPr>
          <w:rFonts w:hint="eastAsia"/>
          <w:lang w:eastAsia="zh-CN"/>
        </w:rPr>
        <w:t>；</w:t>
      </w:r>
    </w:p>
    <w:p w:rsidR="00DB7083" w:rsidRPr="008E50BE" w:rsidRDefault="00DB7083" w:rsidP="00DB7083">
      <w:pPr>
        <w:rPr>
          <w:lang w:eastAsia="zh-CN"/>
        </w:rPr>
      </w:pPr>
      <w:r w:rsidRPr="008E50BE">
        <w:rPr>
          <w:lang w:eastAsia="zh-CN"/>
        </w:rPr>
        <w:t>3</w:t>
      </w:r>
      <w:r w:rsidRPr="008E50BE">
        <w:rPr>
          <w:lang w:eastAsia="zh-CN"/>
        </w:rPr>
        <w:tab/>
      </w:r>
      <w:r w:rsidRPr="008E50BE">
        <w:rPr>
          <w:rFonts w:hint="eastAsia"/>
          <w:lang w:eastAsia="zh-CN"/>
        </w:rPr>
        <w:t>在上述“</w:t>
      </w:r>
      <w:r w:rsidRPr="008E50BE">
        <w:rPr>
          <w:rFonts w:ascii="STKaiti" w:eastAsia="STKaiti" w:hAnsi="STKaiti" w:cstheme="majorBidi"/>
          <w:lang w:eastAsia="zh-CN"/>
        </w:rPr>
        <w:t>做出决议，请</w:t>
      </w:r>
      <w:r w:rsidRPr="008E50BE">
        <w:rPr>
          <w:lang w:eastAsia="zh-CN"/>
        </w:rPr>
        <w:t>ITU-</w:t>
      </w:r>
      <w:r w:rsidRPr="008E50BE">
        <w:rPr>
          <w:rFonts w:asciiTheme="majorBidi" w:hAnsiTheme="majorBidi" w:cstheme="majorBidi"/>
          <w:lang w:eastAsia="zh-CN"/>
        </w:rPr>
        <w:t>R</w:t>
      </w:r>
      <w:r w:rsidRPr="008E50BE">
        <w:rPr>
          <w:rFonts w:asciiTheme="majorBidi" w:eastAsia="STKaiti" w:hAnsiTheme="majorBidi" w:cstheme="majorBidi"/>
          <w:lang w:eastAsia="zh-CN"/>
        </w:rPr>
        <w:t xml:space="preserve"> 1</w:t>
      </w:r>
      <w:r w:rsidRPr="008E50BE">
        <w:rPr>
          <w:rFonts w:ascii="SimSun" w:hAnsi="SimSun" w:hint="eastAsia"/>
          <w:lang w:eastAsia="zh-CN"/>
        </w:rPr>
        <w:t>”</w:t>
      </w:r>
      <w:r w:rsidRPr="008E50BE">
        <w:rPr>
          <w:rFonts w:asciiTheme="minorEastAsia" w:eastAsiaTheme="minorEastAsia" w:hAnsiTheme="minorEastAsia" w:hint="eastAsia"/>
          <w:lang w:eastAsia="zh-CN"/>
        </w:rPr>
        <w:t>所列频段中操作</w:t>
      </w:r>
      <w:r w:rsidRPr="008E50BE">
        <w:rPr>
          <w:lang w:eastAsia="zh-CN"/>
        </w:rPr>
        <w:t>非</w:t>
      </w:r>
      <w:r w:rsidRPr="008E50BE">
        <w:rPr>
          <w:lang w:eastAsia="zh-CN"/>
        </w:rPr>
        <w:t>GSO FSS</w:t>
      </w:r>
      <w:r w:rsidRPr="008E50BE">
        <w:rPr>
          <w:rFonts w:hint="eastAsia"/>
          <w:lang w:eastAsia="zh-CN"/>
        </w:rPr>
        <w:t>系统的研究并制定共用条件；</w:t>
      </w:r>
    </w:p>
    <w:p w:rsidR="00DB7083" w:rsidRPr="008E50BE" w:rsidRDefault="00DB7083" w:rsidP="00DB7083">
      <w:pPr>
        <w:rPr>
          <w:lang w:eastAsia="zh-CN"/>
        </w:rPr>
      </w:pPr>
      <w:r w:rsidRPr="008E50BE">
        <w:rPr>
          <w:lang w:eastAsia="zh-CN"/>
        </w:rPr>
        <w:t>4</w:t>
      </w:r>
      <w:r w:rsidRPr="008E50BE">
        <w:rPr>
          <w:lang w:eastAsia="zh-CN"/>
        </w:rPr>
        <w:tab/>
      </w:r>
      <w:r w:rsidRPr="008E50BE">
        <w:rPr>
          <w:rFonts w:hint="eastAsia"/>
          <w:lang w:eastAsia="zh-CN"/>
        </w:rPr>
        <w:t>对第</w:t>
      </w:r>
      <w:r w:rsidRPr="008E50BE">
        <w:rPr>
          <w:rFonts w:hint="eastAsia"/>
          <w:b/>
          <w:bCs/>
          <w:lang w:eastAsia="zh-CN"/>
        </w:rPr>
        <w:t>750</w:t>
      </w:r>
      <w:r w:rsidRPr="008E50BE">
        <w:rPr>
          <w:rFonts w:hint="eastAsia"/>
          <w:lang w:eastAsia="zh-CN"/>
        </w:rPr>
        <w:t>号决议</w:t>
      </w:r>
      <w:r w:rsidRPr="008E50BE">
        <w:rPr>
          <w:rFonts w:hint="eastAsia"/>
          <w:b/>
          <w:bCs/>
          <w:lang w:eastAsia="zh-CN"/>
        </w:rPr>
        <w:t>（</w:t>
      </w:r>
      <w:r w:rsidRPr="008E50BE">
        <w:rPr>
          <w:rFonts w:hint="eastAsia"/>
          <w:b/>
          <w:bCs/>
          <w:lang w:eastAsia="zh-CN"/>
        </w:rPr>
        <w:t>WRC-</w:t>
      </w:r>
      <w:r w:rsidRPr="008E50BE">
        <w:rPr>
          <w:b/>
          <w:bCs/>
          <w:lang w:val="en-US" w:eastAsia="zh-CN"/>
        </w:rPr>
        <w:t>15</w:t>
      </w:r>
      <w:r w:rsidRPr="008E50BE">
        <w:rPr>
          <w:rFonts w:hint="eastAsia"/>
          <w:b/>
          <w:bCs/>
          <w:lang w:eastAsia="zh-CN"/>
        </w:rPr>
        <w:t>，修订版）</w:t>
      </w:r>
      <w:r w:rsidRPr="008E50BE">
        <w:rPr>
          <w:rFonts w:hint="eastAsia"/>
          <w:lang w:eastAsia="zh-CN"/>
        </w:rPr>
        <w:t>可能进行必要修订的研究，以确保保护</w:t>
      </w:r>
      <w:r w:rsidRPr="008E50BE">
        <w:rPr>
          <w:lang w:eastAsia="zh-CN"/>
        </w:rPr>
        <w:t>36-37 GHz</w:t>
      </w:r>
      <w:r w:rsidRPr="008E50BE">
        <w:rPr>
          <w:rFonts w:hint="eastAsia"/>
          <w:lang w:eastAsia="zh-CN"/>
        </w:rPr>
        <w:t>和</w:t>
      </w:r>
      <w:r w:rsidRPr="008E50BE">
        <w:rPr>
          <w:lang w:eastAsia="zh-CN"/>
        </w:rPr>
        <w:t>50.2-50.4 GHz</w:t>
      </w:r>
      <w:r w:rsidRPr="008E50BE">
        <w:rPr>
          <w:rFonts w:hint="eastAsia"/>
          <w:lang w:eastAsia="zh-CN"/>
        </w:rPr>
        <w:t>频段的</w:t>
      </w:r>
      <w:r w:rsidRPr="008E50BE">
        <w:rPr>
          <w:rFonts w:hint="eastAsia"/>
          <w:lang w:eastAsia="zh-CN"/>
        </w:rPr>
        <w:t>EESS</w:t>
      </w:r>
      <w:r w:rsidRPr="008E50BE">
        <w:rPr>
          <w:rFonts w:hint="eastAsia"/>
          <w:lang w:eastAsia="zh-CN"/>
        </w:rPr>
        <w:t>（无源）不受</w:t>
      </w:r>
      <w:r w:rsidRPr="008E50BE">
        <w:rPr>
          <w:lang w:eastAsia="zh-CN"/>
        </w:rPr>
        <w:t>非</w:t>
      </w:r>
      <w:r w:rsidRPr="008E50BE">
        <w:rPr>
          <w:lang w:eastAsia="zh-CN"/>
        </w:rPr>
        <w:t>GSO FSS</w:t>
      </w:r>
      <w:r w:rsidRPr="008E50BE">
        <w:rPr>
          <w:rFonts w:hint="eastAsia"/>
          <w:lang w:eastAsia="zh-CN"/>
        </w:rPr>
        <w:t>发射的影响，同时考虑上述“</w:t>
      </w:r>
      <w:r w:rsidRPr="008E50BE">
        <w:rPr>
          <w:rFonts w:ascii="STKaiti" w:eastAsia="STKaiti" w:hAnsi="STKaiti" w:hint="eastAsia"/>
          <w:lang w:eastAsia="zh-CN"/>
        </w:rPr>
        <w:t>认识到</w:t>
      </w:r>
      <w:r w:rsidRPr="009A5543">
        <w:rPr>
          <w:rFonts w:ascii="STKaiti" w:eastAsia="STKaiti" w:hAnsi="STKaiti"/>
          <w:iCs/>
          <w:lang w:eastAsia="zh-CN"/>
        </w:rPr>
        <w:t>i)</w:t>
      </w:r>
      <w:r w:rsidRPr="008E50BE">
        <w:rPr>
          <w:rFonts w:ascii="SimSun" w:hAnsi="SimSun" w:hint="eastAsia"/>
          <w:lang w:eastAsia="zh-CN"/>
        </w:rPr>
        <w:t>”</w:t>
      </w:r>
      <w:r w:rsidRPr="008E50BE">
        <w:rPr>
          <w:rFonts w:hint="eastAsia"/>
          <w:lang w:eastAsia="zh-CN"/>
        </w:rPr>
        <w:t>，包括研究正在或计划在上述“</w:t>
      </w:r>
      <w:r w:rsidRPr="008E50BE">
        <w:rPr>
          <w:rFonts w:ascii="STKaiti" w:eastAsia="STKaiti" w:hAnsi="STKaiti" w:cstheme="majorBidi"/>
          <w:lang w:eastAsia="zh-CN"/>
        </w:rPr>
        <w:t>做出决议，请</w:t>
      </w:r>
      <w:r w:rsidRPr="008E50BE">
        <w:rPr>
          <w:lang w:eastAsia="zh-CN"/>
        </w:rPr>
        <w:t>ITU-</w:t>
      </w:r>
      <w:r w:rsidRPr="008E50BE">
        <w:rPr>
          <w:rFonts w:asciiTheme="majorBidi" w:hAnsiTheme="majorBidi" w:cstheme="majorBidi"/>
          <w:lang w:eastAsia="zh-CN"/>
        </w:rPr>
        <w:t>R</w:t>
      </w:r>
      <w:r w:rsidRPr="008E50BE">
        <w:rPr>
          <w:rFonts w:asciiTheme="majorBidi" w:eastAsia="STKaiti" w:hAnsiTheme="majorBidi" w:cstheme="majorBidi"/>
          <w:lang w:eastAsia="zh-CN"/>
        </w:rPr>
        <w:t xml:space="preserve"> 1</w:t>
      </w:r>
      <w:r w:rsidRPr="008E50BE">
        <w:rPr>
          <w:rFonts w:ascii="SimSun" w:hAnsi="SimSun" w:hint="eastAsia"/>
          <w:lang w:eastAsia="zh-CN"/>
        </w:rPr>
        <w:t>”</w:t>
      </w:r>
      <w:r w:rsidRPr="008E50BE">
        <w:rPr>
          <w:rFonts w:hint="eastAsia"/>
          <w:lang w:eastAsia="zh-CN"/>
        </w:rPr>
        <w:t>所述频段中操作的网络和系统的集总</w:t>
      </w:r>
      <w:r w:rsidRPr="008E50BE">
        <w:rPr>
          <w:rFonts w:hint="eastAsia"/>
          <w:lang w:eastAsia="zh-CN"/>
        </w:rPr>
        <w:t>FSS</w:t>
      </w:r>
      <w:r w:rsidRPr="008E50BE">
        <w:rPr>
          <w:rFonts w:hint="eastAsia"/>
          <w:lang w:eastAsia="zh-CN"/>
        </w:rPr>
        <w:t>干扰影响；</w:t>
      </w:r>
    </w:p>
    <w:p w:rsidR="00DB7083" w:rsidRPr="008E50BE" w:rsidRDefault="00DB7083" w:rsidP="00DB7083">
      <w:pPr>
        <w:rPr>
          <w:lang w:eastAsia="zh-CN"/>
        </w:rPr>
      </w:pPr>
      <w:r w:rsidRPr="008E50BE">
        <w:rPr>
          <w:lang w:eastAsia="zh-CN"/>
        </w:rPr>
        <w:lastRenderedPageBreak/>
        <w:t>5</w:t>
      </w:r>
      <w:r w:rsidRPr="008E50BE">
        <w:rPr>
          <w:lang w:eastAsia="zh-CN"/>
        </w:rPr>
        <w:tab/>
      </w:r>
      <w:r w:rsidRPr="008E50BE">
        <w:rPr>
          <w:rFonts w:asciiTheme="majorBidi" w:hAnsiTheme="majorBidi" w:cstheme="majorBidi"/>
          <w:lang w:eastAsia="zh-CN"/>
        </w:rPr>
        <w:t>确保保护</w:t>
      </w:r>
      <w:r w:rsidRPr="008E50BE">
        <w:rPr>
          <w:lang w:eastAsia="zh-CN"/>
        </w:rPr>
        <w:t>42.5-43.5 GHz</w:t>
      </w:r>
      <w:r w:rsidRPr="008E50BE">
        <w:rPr>
          <w:lang w:val="en-US" w:eastAsia="zh-CN"/>
        </w:rPr>
        <w:t>、</w:t>
      </w:r>
      <w:r w:rsidRPr="008E50BE">
        <w:rPr>
          <w:lang w:val="en-US" w:eastAsia="zh-CN"/>
        </w:rPr>
        <w:t>48.94-49.04 GHz</w:t>
      </w:r>
      <w:r w:rsidRPr="008E50BE">
        <w:rPr>
          <w:rFonts w:hint="eastAsia"/>
          <w:lang w:eastAsia="zh-CN"/>
        </w:rPr>
        <w:t>和</w:t>
      </w:r>
      <w:r w:rsidRPr="008E50BE">
        <w:rPr>
          <w:lang w:eastAsia="zh-CN"/>
        </w:rPr>
        <w:t>51.4-54.25 GHz</w:t>
      </w:r>
      <w:r w:rsidRPr="008E50BE">
        <w:rPr>
          <w:rFonts w:hint="eastAsia"/>
          <w:lang w:eastAsia="zh-CN"/>
        </w:rPr>
        <w:t>射电天文频段不受</w:t>
      </w:r>
      <w:r w:rsidRPr="008E50BE">
        <w:rPr>
          <w:lang w:eastAsia="zh-CN"/>
        </w:rPr>
        <w:t>非</w:t>
      </w:r>
      <w:r w:rsidRPr="008E50BE">
        <w:rPr>
          <w:lang w:eastAsia="zh-CN"/>
        </w:rPr>
        <w:t>GSO FSS</w:t>
      </w:r>
      <w:r w:rsidRPr="008E50BE">
        <w:rPr>
          <w:rFonts w:hint="eastAsia"/>
          <w:lang w:eastAsia="zh-CN"/>
        </w:rPr>
        <w:t>发射影响的研究，同时考虑到上述“</w:t>
      </w:r>
      <w:r w:rsidRPr="008E50BE">
        <w:rPr>
          <w:rFonts w:ascii="STKaiti" w:eastAsia="STKaiti" w:hAnsi="STKaiti" w:hint="eastAsia"/>
          <w:lang w:eastAsia="zh-CN"/>
        </w:rPr>
        <w:t>认识到</w:t>
      </w:r>
      <w:r w:rsidRPr="009A5543">
        <w:rPr>
          <w:rFonts w:ascii="STKaiti" w:eastAsia="STKaiti" w:hAnsi="STKaiti" w:cstheme="majorBidi"/>
          <w:iCs/>
          <w:lang w:eastAsia="zh-CN"/>
        </w:rPr>
        <w:t>i)</w:t>
      </w:r>
      <w:r w:rsidRPr="008E50BE">
        <w:rPr>
          <w:rFonts w:ascii="SimSun" w:hAnsi="SimSun" w:hint="eastAsia"/>
          <w:lang w:eastAsia="zh-CN"/>
        </w:rPr>
        <w:t>”</w:t>
      </w:r>
      <w:r w:rsidRPr="008E50BE">
        <w:rPr>
          <w:rFonts w:hint="eastAsia"/>
          <w:lang w:eastAsia="zh-CN"/>
        </w:rPr>
        <w:t>，包括研究正在或计划在上述“</w:t>
      </w:r>
      <w:r w:rsidRPr="008E50BE">
        <w:rPr>
          <w:rFonts w:ascii="STKaiti" w:eastAsia="STKaiti" w:hAnsi="STKaiti" w:cstheme="majorBidi"/>
          <w:lang w:eastAsia="zh-CN"/>
        </w:rPr>
        <w:t>做出决议，请</w:t>
      </w:r>
      <w:r w:rsidRPr="008E50BE">
        <w:rPr>
          <w:lang w:eastAsia="zh-CN"/>
        </w:rPr>
        <w:t>ITU-</w:t>
      </w:r>
      <w:r w:rsidRPr="008E50BE">
        <w:rPr>
          <w:rFonts w:asciiTheme="majorBidi" w:hAnsiTheme="majorBidi" w:cstheme="majorBidi"/>
          <w:lang w:eastAsia="zh-CN"/>
        </w:rPr>
        <w:t>R</w:t>
      </w:r>
      <w:r w:rsidRPr="008E50BE">
        <w:rPr>
          <w:rFonts w:asciiTheme="majorBidi" w:eastAsia="STKaiti" w:hAnsiTheme="majorBidi" w:cstheme="majorBidi"/>
          <w:lang w:eastAsia="zh-CN"/>
        </w:rPr>
        <w:t xml:space="preserve"> 1</w:t>
      </w:r>
      <w:r w:rsidRPr="008E50BE">
        <w:rPr>
          <w:rFonts w:ascii="SimSun" w:hAnsi="SimSun" w:hint="eastAsia"/>
          <w:lang w:eastAsia="zh-CN"/>
        </w:rPr>
        <w:t>”</w:t>
      </w:r>
      <w:r w:rsidRPr="008E50BE">
        <w:rPr>
          <w:rFonts w:hint="eastAsia"/>
          <w:lang w:eastAsia="zh-CN"/>
        </w:rPr>
        <w:t>所述频段中操作的网络和系统的集总</w:t>
      </w:r>
      <w:r w:rsidRPr="008E50BE">
        <w:rPr>
          <w:rFonts w:hint="eastAsia"/>
          <w:lang w:eastAsia="zh-CN"/>
        </w:rPr>
        <w:t>FSS</w:t>
      </w:r>
      <w:r w:rsidRPr="008E50BE">
        <w:rPr>
          <w:rFonts w:hint="eastAsia"/>
          <w:lang w:eastAsia="zh-CN"/>
        </w:rPr>
        <w:t>干扰影响，</w:t>
      </w:r>
    </w:p>
    <w:p w:rsidR="00DB7083" w:rsidRPr="008E50BE" w:rsidRDefault="00DB7083" w:rsidP="00DB7083">
      <w:pPr>
        <w:pStyle w:val="Call"/>
        <w:rPr>
          <w:lang w:eastAsia="zh-CN"/>
        </w:rPr>
      </w:pPr>
      <w:r w:rsidRPr="008E50BE">
        <w:rPr>
          <w:rFonts w:hint="eastAsia"/>
          <w:lang w:eastAsia="zh-CN"/>
        </w:rPr>
        <w:t>进一步做出决议</w:t>
      </w:r>
    </w:p>
    <w:p w:rsidR="00DB7083" w:rsidRPr="008E50BE" w:rsidRDefault="00DB7083" w:rsidP="00DB7083">
      <w:pPr>
        <w:ind w:firstLineChars="200" w:firstLine="480"/>
        <w:rPr>
          <w:lang w:eastAsia="zh-CN"/>
        </w:rPr>
      </w:pPr>
      <w:r w:rsidRPr="008E50BE">
        <w:rPr>
          <w:rFonts w:hint="eastAsia"/>
          <w:lang w:eastAsia="zh-CN"/>
        </w:rPr>
        <w:t>请</w:t>
      </w:r>
      <w:r w:rsidRPr="008E50BE">
        <w:rPr>
          <w:lang w:eastAsia="zh-CN"/>
        </w:rPr>
        <w:t>2019</w:t>
      </w:r>
      <w:r w:rsidRPr="008E50BE">
        <w:rPr>
          <w:rFonts w:hint="eastAsia"/>
          <w:lang w:eastAsia="zh-CN"/>
        </w:rPr>
        <w:t>年</w:t>
      </w:r>
      <w:r w:rsidRPr="008E50BE">
        <w:rPr>
          <w:lang w:eastAsia="zh-CN"/>
        </w:rPr>
        <w:t>世界无线电通信大会</w:t>
      </w:r>
      <w:r w:rsidRPr="008E50BE">
        <w:rPr>
          <w:rFonts w:hint="eastAsia"/>
          <w:lang w:eastAsia="zh-CN"/>
        </w:rPr>
        <w:t>审议上述研究的结果并采取适当行动，</w:t>
      </w:r>
    </w:p>
    <w:p w:rsidR="00DB7083" w:rsidRPr="008E50BE" w:rsidRDefault="00DB7083" w:rsidP="00DB7083">
      <w:pPr>
        <w:pStyle w:val="Call"/>
        <w:rPr>
          <w:lang w:eastAsia="zh-CN"/>
        </w:rPr>
      </w:pPr>
      <w:r w:rsidRPr="008E50BE">
        <w:rPr>
          <w:rFonts w:hint="eastAsia"/>
          <w:lang w:eastAsia="zh-CN"/>
        </w:rPr>
        <w:t>请各主管部门</w:t>
      </w:r>
    </w:p>
    <w:p w:rsidR="00DB7083" w:rsidRPr="008E50BE" w:rsidRDefault="00DB7083" w:rsidP="00DB7083">
      <w:pPr>
        <w:ind w:firstLineChars="200" w:firstLine="480"/>
        <w:rPr>
          <w:lang w:eastAsia="zh-CN"/>
        </w:rPr>
      </w:pPr>
      <w:r w:rsidRPr="008E50BE">
        <w:rPr>
          <w:rFonts w:hint="eastAsia"/>
          <w:lang w:eastAsia="zh-CN"/>
        </w:rPr>
        <w:t>通过向</w:t>
      </w:r>
      <w:r w:rsidRPr="008E50BE">
        <w:rPr>
          <w:lang w:eastAsia="ja-JP"/>
        </w:rPr>
        <w:t>ITU-R</w:t>
      </w:r>
      <w:r w:rsidRPr="008E50BE">
        <w:rPr>
          <w:rFonts w:hint="eastAsia"/>
          <w:lang w:eastAsia="zh-CN"/>
        </w:rPr>
        <w:t>提交文稿积极参与这些研究工作。</w:t>
      </w:r>
    </w:p>
    <w:p w:rsidR="00DB7083" w:rsidRPr="008E50BE" w:rsidRDefault="00DB7083" w:rsidP="00DB7083">
      <w:pPr>
        <w:rPr>
          <w:lang w:eastAsia="zh-CN"/>
        </w:rPr>
      </w:pPr>
      <w:r w:rsidRPr="008E50BE">
        <w:rPr>
          <w:lang w:eastAsia="zh-CN"/>
        </w:rPr>
        <w:br w:type="page"/>
      </w:r>
    </w:p>
    <w:p w:rsidR="00A652CF" w:rsidRPr="009466BE" w:rsidRDefault="00A652CF" w:rsidP="009466BE">
      <w:pPr>
        <w:pStyle w:val="ResNo"/>
        <w:tabs>
          <w:tab w:val="clear" w:pos="1871"/>
          <w:tab w:val="clear" w:pos="2268"/>
          <w:tab w:val="left" w:pos="567"/>
        </w:tabs>
        <w:spacing w:before="100"/>
        <w:outlineLvl w:val="0"/>
        <w:rPr>
          <w:rFonts w:asciiTheme="majorBidi" w:hAnsiTheme="majorBidi" w:cstheme="majorBidi"/>
          <w:caps w:val="0"/>
          <w:szCs w:val="28"/>
          <w:lang w:eastAsia="zh-CN"/>
        </w:rPr>
      </w:pPr>
      <w:bookmarkStart w:id="96" w:name="RES_160"/>
      <w:bookmarkStart w:id="97" w:name="_Toc451159071"/>
      <w:bookmarkStart w:id="98" w:name="_Toc464223735"/>
      <w:bookmarkEnd w:id="96"/>
      <w:r w:rsidRPr="009466BE">
        <w:rPr>
          <w:rFonts w:asciiTheme="majorBidi" w:hAnsiTheme="majorBidi" w:cstheme="majorBidi" w:hint="eastAsia"/>
          <w:caps w:val="0"/>
          <w:szCs w:val="28"/>
          <w:lang w:eastAsia="zh-CN"/>
        </w:rPr>
        <w:lastRenderedPageBreak/>
        <w:t>第</w:t>
      </w:r>
      <w:r w:rsidRPr="009466BE">
        <w:rPr>
          <w:rFonts w:asciiTheme="majorBidi" w:hAnsiTheme="majorBidi" w:cstheme="majorBidi"/>
          <w:caps w:val="0"/>
          <w:szCs w:val="28"/>
          <w:lang w:eastAsia="zh-CN"/>
        </w:rPr>
        <w:t>160</w:t>
      </w:r>
      <w:r w:rsidRPr="009466BE">
        <w:rPr>
          <w:rFonts w:asciiTheme="majorBidi" w:hAnsiTheme="majorBidi" w:cstheme="majorBidi" w:hint="eastAsia"/>
          <w:caps w:val="0"/>
          <w:szCs w:val="28"/>
          <w:lang w:eastAsia="zh-CN"/>
        </w:rPr>
        <w:t>号决议</w:t>
      </w:r>
      <w:r w:rsidRPr="009466BE">
        <w:rPr>
          <w:rFonts w:asciiTheme="majorBidi" w:hAnsiTheme="majorBidi" w:cstheme="majorBidi"/>
          <w:caps w:val="0"/>
          <w:szCs w:val="28"/>
          <w:lang w:eastAsia="zh-CN"/>
        </w:rPr>
        <w:t>（</w:t>
      </w:r>
      <w:r w:rsidRPr="009466BE">
        <w:rPr>
          <w:rFonts w:asciiTheme="majorBidi" w:hAnsiTheme="majorBidi" w:cstheme="majorBidi"/>
          <w:caps w:val="0"/>
          <w:szCs w:val="28"/>
          <w:lang w:eastAsia="zh-CN"/>
        </w:rPr>
        <w:t>WRC-15</w:t>
      </w:r>
      <w:r w:rsidRPr="009466BE">
        <w:rPr>
          <w:rFonts w:asciiTheme="majorBidi" w:hAnsiTheme="majorBidi" w:cstheme="majorBidi"/>
          <w:caps w:val="0"/>
          <w:szCs w:val="28"/>
          <w:lang w:eastAsia="zh-CN"/>
        </w:rPr>
        <w:t>）</w:t>
      </w:r>
      <w:bookmarkEnd w:id="97"/>
      <w:bookmarkEnd w:id="98"/>
    </w:p>
    <w:p w:rsidR="00A652CF" w:rsidRPr="00883027" w:rsidRDefault="00A652CF" w:rsidP="00883027">
      <w:pPr>
        <w:pStyle w:val="Restitle"/>
        <w:tabs>
          <w:tab w:val="clear" w:pos="1134"/>
          <w:tab w:val="clear" w:pos="1871"/>
          <w:tab w:val="clear" w:pos="2268"/>
          <w:tab w:val="left" w:pos="567"/>
        </w:tabs>
        <w:spacing w:after="120"/>
        <w:outlineLvl w:val="1"/>
        <w:rPr>
          <w:rFonts w:asciiTheme="majorBidi" w:eastAsia="Times New Roman" w:hAnsiTheme="majorBidi" w:cstheme="majorBidi"/>
          <w:noProof/>
          <w:szCs w:val="28"/>
          <w:lang w:eastAsia="zh-CN"/>
        </w:rPr>
      </w:pPr>
      <w:bookmarkStart w:id="99" w:name="_Toc451159072"/>
      <w:bookmarkStart w:id="100" w:name="_Toc464223736"/>
      <w:r w:rsidRPr="00883027">
        <w:rPr>
          <w:rFonts w:ascii="SimSun" w:hAnsi="SimSun" w:cs="SimSun" w:hint="eastAsia"/>
          <w:noProof/>
          <w:szCs w:val="28"/>
          <w:lang w:eastAsia="zh-CN"/>
        </w:rPr>
        <w:t>促进人们获取通过高空平台台站提供的宽带应用</w:t>
      </w:r>
      <w:bookmarkEnd w:id="99"/>
      <w:bookmarkEnd w:id="100"/>
    </w:p>
    <w:p w:rsidR="00A652CF" w:rsidRPr="008E50BE" w:rsidRDefault="00A652CF" w:rsidP="00A652CF">
      <w:pPr>
        <w:pStyle w:val="Normalaftertitle0"/>
        <w:rPr>
          <w:lang w:eastAsia="zh-CN"/>
        </w:rPr>
      </w:pPr>
      <w:r w:rsidRPr="008E50BE">
        <w:rPr>
          <w:rFonts w:hint="eastAsia"/>
          <w:lang w:eastAsia="zh-CN"/>
        </w:rPr>
        <w:t>世界</w:t>
      </w:r>
      <w:r w:rsidRPr="008E50BE">
        <w:rPr>
          <w:lang w:eastAsia="zh-CN"/>
        </w:rPr>
        <w:t>无线电通信大会（</w:t>
      </w:r>
      <w:r w:rsidRPr="008E50BE">
        <w:rPr>
          <w:rFonts w:hint="eastAsia"/>
          <w:lang w:eastAsia="zh-CN"/>
        </w:rPr>
        <w:t>2015</w:t>
      </w:r>
      <w:r w:rsidRPr="008E50BE">
        <w:rPr>
          <w:rFonts w:hint="eastAsia"/>
          <w:lang w:eastAsia="zh-CN"/>
        </w:rPr>
        <w:t>年</w:t>
      </w:r>
      <w:r w:rsidRPr="008E50BE">
        <w:rPr>
          <w:lang w:eastAsia="zh-CN"/>
        </w:rPr>
        <w:t>，日内瓦）</w:t>
      </w:r>
      <w:r w:rsidRPr="008E50BE">
        <w:rPr>
          <w:rFonts w:hint="eastAsia"/>
          <w:lang w:eastAsia="zh-CN"/>
        </w:rPr>
        <w:t>，</w:t>
      </w:r>
    </w:p>
    <w:p w:rsidR="00A652CF" w:rsidRPr="008E50BE" w:rsidRDefault="00A652CF" w:rsidP="00A652CF">
      <w:pPr>
        <w:pStyle w:val="Call"/>
        <w:rPr>
          <w:lang w:eastAsia="zh-CN"/>
        </w:rPr>
      </w:pPr>
      <w:r w:rsidRPr="008E50BE">
        <w:rPr>
          <w:rFonts w:hint="eastAsia"/>
          <w:lang w:eastAsia="zh-CN"/>
        </w:rPr>
        <w:t>考虑</w:t>
      </w:r>
      <w:r w:rsidRPr="008E50BE">
        <w:rPr>
          <w:lang w:eastAsia="zh-CN"/>
        </w:rPr>
        <w:t>到</w:t>
      </w:r>
    </w:p>
    <w:p w:rsidR="00A652CF" w:rsidRPr="008E50BE" w:rsidRDefault="00A652CF" w:rsidP="00A652CF">
      <w:pPr>
        <w:tabs>
          <w:tab w:val="left" w:pos="1080"/>
          <w:tab w:val="left" w:pos="1170"/>
          <w:tab w:val="left" w:pos="1800"/>
        </w:tabs>
        <w:rPr>
          <w:szCs w:val="24"/>
          <w:lang w:eastAsia="zh-CN"/>
        </w:rPr>
      </w:pPr>
      <w:r w:rsidRPr="00C752D5">
        <w:rPr>
          <w:rFonts w:asciiTheme="majorBidi" w:eastAsia="STKaiti" w:hAnsiTheme="majorBidi" w:cstheme="majorBidi"/>
          <w:i/>
          <w:lang w:eastAsia="zh-CN"/>
        </w:rPr>
        <w:t>a)</w:t>
      </w:r>
      <w:r w:rsidRPr="008E50BE">
        <w:rPr>
          <w:szCs w:val="24"/>
          <w:lang w:eastAsia="zh-CN"/>
        </w:rPr>
        <w:tab/>
      </w:r>
      <w:r w:rsidRPr="008E50BE">
        <w:rPr>
          <w:rFonts w:hint="eastAsia"/>
          <w:szCs w:val="24"/>
          <w:lang w:eastAsia="zh-CN"/>
        </w:rPr>
        <w:t>在缺乏</w:t>
      </w:r>
      <w:r w:rsidRPr="008E50BE">
        <w:rPr>
          <w:szCs w:val="24"/>
          <w:lang w:eastAsia="zh-CN"/>
        </w:rPr>
        <w:t>服务</w:t>
      </w:r>
      <w:r w:rsidRPr="008E50BE">
        <w:rPr>
          <w:rFonts w:hint="eastAsia"/>
          <w:szCs w:val="24"/>
          <w:lang w:eastAsia="zh-CN"/>
        </w:rPr>
        <w:t>的</w:t>
      </w:r>
      <w:r w:rsidRPr="008E50BE">
        <w:rPr>
          <w:szCs w:val="24"/>
          <w:lang w:eastAsia="zh-CN"/>
        </w:rPr>
        <w:t>社区</w:t>
      </w:r>
      <w:r w:rsidRPr="008E50BE">
        <w:rPr>
          <w:rFonts w:hint="eastAsia"/>
          <w:szCs w:val="24"/>
          <w:lang w:eastAsia="zh-CN"/>
        </w:rPr>
        <w:t>、</w:t>
      </w:r>
      <w:r w:rsidRPr="008E50BE">
        <w:rPr>
          <w:szCs w:val="24"/>
          <w:lang w:eastAsia="zh-CN"/>
        </w:rPr>
        <w:t>农村</w:t>
      </w:r>
      <w:r w:rsidRPr="008E50BE">
        <w:rPr>
          <w:rFonts w:hint="eastAsia"/>
          <w:szCs w:val="24"/>
          <w:lang w:eastAsia="zh-CN"/>
        </w:rPr>
        <w:t>和</w:t>
      </w:r>
      <w:r w:rsidRPr="008E50BE">
        <w:rPr>
          <w:szCs w:val="24"/>
          <w:lang w:eastAsia="zh-CN"/>
        </w:rPr>
        <w:t>边远地区</w:t>
      </w:r>
      <w:r w:rsidRPr="008E50BE">
        <w:rPr>
          <w:rFonts w:hint="eastAsia"/>
          <w:szCs w:val="24"/>
          <w:lang w:eastAsia="zh-CN"/>
        </w:rPr>
        <w:t>存在实现</w:t>
      </w:r>
      <w:r w:rsidRPr="008E50BE">
        <w:rPr>
          <w:szCs w:val="24"/>
          <w:lang w:eastAsia="zh-CN"/>
        </w:rPr>
        <w:t>更广的宽带连接和更多电信服务的需求；</w:t>
      </w:r>
    </w:p>
    <w:p w:rsidR="00A652CF" w:rsidRPr="008E50BE" w:rsidRDefault="00A652CF" w:rsidP="00A652CF">
      <w:pPr>
        <w:tabs>
          <w:tab w:val="left" w:pos="1080"/>
          <w:tab w:val="left" w:pos="1170"/>
          <w:tab w:val="left" w:pos="1800"/>
        </w:tabs>
        <w:rPr>
          <w:szCs w:val="24"/>
          <w:lang w:eastAsia="zh-CN"/>
        </w:rPr>
      </w:pPr>
      <w:r w:rsidRPr="00C752D5">
        <w:rPr>
          <w:rFonts w:asciiTheme="majorBidi" w:eastAsia="STKaiti" w:hAnsiTheme="majorBidi" w:cstheme="majorBidi"/>
          <w:i/>
          <w:lang w:eastAsia="zh-CN"/>
        </w:rPr>
        <w:t>b)</w:t>
      </w:r>
      <w:r w:rsidRPr="008E50BE">
        <w:rPr>
          <w:szCs w:val="24"/>
          <w:lang w:eastAsia="zh-CN"/>
        </w:rPr>
        <w:tab/>
      </w:r>
      <w:r w:rsidRPr="008E50BE">
        <w:rPr>
          <w:rFonts w:hint="eastAsia"/>
          <w:szCs w:val="24"/>
          <w:lang w:eastAsia="zh-CN"/>
        </w:rPr>
        <w:t>可</w:t>
      </w:r>
      <w:r w:rsidRPr="008E50BE">
        <w:rPr>
          <w:szCs w:val="24"/>
          <w:lang w:eastAsia="zh-CN"/>
        </w:rPr>
        <w:t>利用现有技术通过在高空运行的基站提供宽带服务</w:t>
      </w:r>
      <w:r w:rsidRPr="008E50BE">
        <w:rPr>
          <w:rFonts w:hint="eastAsia"/>
          <w:szCs w:val="24"/>
          <w:lang w:eastAsia="zh-CN"/>
        </w:rPr>
        <w:t>；</w:t>
      </w:r>
    </w:p>
    <w:p w:rsidR="00A652CF" w:rsidRPr="008E50BE" w:rsidRDefault="00A652CF" w:rsidP="00A652CF">
      <w:pPr>
        <w:tabs>
          <w:tab w:val="left" w:pos="1080"/>
          <w:tab w:val="left" w:pos="1170"/>
          <w:tab w:val="left" w:pos="1800"/>
        </w:tabs>
        <w:rPr>
          <w:szCs w:val="24"/>
          <w:lang w:eastAsia="zh-CN"/>
        </w:rPr>
      </w:pPr>
      <w:r w:rsidRPr="00C752D5">
        <w:rPr>
          <w:rFonts w:asciiTheme="majorBidi" w:eastAsia="STKaiti" w:hAnsiTheme="majorBidi" w:cstheme="majorBidi"/>
          <w:i/>
          <w:lang w:eastAsia="zh-CN"/>
        </w:rPr>
        <w:t>c)</w:t>
      </w:r>
      <w:r w:rsidRPr="008E50BE">
        <w:rPr>
          <w:szCs w:val="24"/>
          <w:lang w:eastAsia="zh-CN"/>
        </w:rPr>
        <w:tab/>
      </w:r>
      <w:r w:rsidRPr="008E50BE">
        <w:rPr>
          <w:rFonts w:hint="eastAsia"/>
          <w:szCs w:val="24"/>
          <w:lang w:eastAsia="zh-CN"/>
        </w:rPr>
        <w:t>高空</w:t>
      </w:r>
      <w:r w:rsidRPr="008E50BE">
        <w:rPr>
          <w:szCs w:val="24"/>
          <w:lang w:eastAsia="zh-CN"/>
        </w:rPr>
        <w:t>平台电台（</w:t>
      </w:r>
      <w:r w:rsidRPr="008E50BE">
        <w:rPr>
          <w:szCs w:val="24"/>
          <w:lang w:eastAsia="zh-CN"/>
        </w:rPr>
        <w:t>HAPS</w:t>
      </w:r>
      <w:r w:rsidRPr="008E50BE">
        <w:rPr>
          <w:rFonts w:hint="eastAsia"/>
          <w:szCs w:val="24"/>
          <w:lang w:eastAsia="zh-CN"/>
        </w:rPr>
        <w:t>）是一种</w:t>
      </w:r>
      <w:r w:rsidRPr="008E50BE">
        <w:rPr>
          <w:szCs w:val="24"/>
          <w:lang w:eastAsia="zh-CN"/>
        </w:rPr>
        <w:t>提供</w:t>
      </w:r>
      <w:r w:rsidRPr="008E50BE">
        <w:rPr>
          <w:rFonts w:hint="eastAsia"/>
          <w:szCs w:val="24"/>
          <w:lang w:eastAsia="zh-CN"/>
        </w:rPr>
        <w:t>固定</w:t>
      </w:r>
      <w:r w:rsidRPr="008E50BE">
        <w:rPr>
          <w:szCs w:val="24"/>
          <w:lang w:eastAsia="zh-CN"/>
        </w:rPr>
        <w:t>宽带</w:t>
      </w:r>
      <w:r w:rsidRPr="008E50BE">
        <w:rPr>
          <w:rFonts w:hint="eastAsia"/>
          <w:szCs w:val="24"/>
          <w:lang w:eastAsia="zh-CN"/>
        </w:rPr>
        <w:t>连接的</w:t>
      </w:r>
      <w:r w:rsidRPr="008E50BE">
        <w:rPr>
          <w:szCs w:val="24"/>
          <w:lang w:eastAsia="zh-CN"/>
        </w:rPr>
        <w:t>可行手段</w:t>
      </w:r>
      <w:r w:rsidRPr="008E50BE">
        <w:rPr>
          <w:rFonts w:hint="eastAsia"/>
          <w:szCs w:val="24"/>
          <w:lang w:eastAsia="zh-CN"/>
        </w:rPr>
        <w:t>，可</w:t>
      </w:r>
      <w:r w:rsidRPr="008E50BE">
        <w:rPr>
          <w:szCs w:val="24"/>
          <w:lang w:eastAsia="zh-CN"/>
        </w:rPr>
        <w:t>实现</w:t>
      </w:r>
      <w:r w:rsidRPr="008E50BE">
        <w:rPr>
          <w:rFonts w:hint="eastAsia"/>
          <w:szCs w:val="24"/>
          <w:lang w:eastAsia="zh-CN"/>
        </w:rPr>
        <w:t>多山</w:t>
      </w:r>
      <w:r w:rsidRPr="008E50BE">
        <w:rPr>
          <w:szCs w:val="24"/>
          <w:lang w:eastAsia="zh-CN"/>
        </w:rPr>
        <w:t>、沿岸和</w:t>
      </w:r>
      <w:r w:rsidRPr="008E50BE">
        <w:rPr>
          <w:rFonts w:hint="eastAsia"/>
          <w:szCs w:val="24"/>
          <w:lang w:eastAsia="zh-CN"/>
        </w:rPr>
        <w:t>沙漠等偏远</w:t>
      </w:r>
      <w:r w:rsidRPr="008E50BE">
        <w:rPr>
          <w:szCs w:val="24"/>
          <w:lang w:eastAsia="zh-CN"/>
        </w:rPr>
        <w:t>地区</w:t>
      </w:r>
      <w:r w:rsidRPr="008E50BE">
        <w:rPr>
          <w:rFonts w:hint="eastAsia"/>
          <w:szCs w:val="24"/>
          <w:lang w:eastAsia="zh-CN"/>
        </w:rPr>
        <w:t>的无线宽带部署；</w:t>
      </w:r>
    </w:p>
    <w:p w:rsidR="00A652CF" w:rsidRPr="008E50BE" w:rsidRDefault="00A652CF" w:rsidP="00A652CF">
      <w:pPr>
        <w:tabs>
          <w:tab w:val="left" w:pos="1080"/>
          <w:tab w:val="left" w:pos="1170"/>
          <w:tab w:val="left" w:pos="1800"/>
        </w:tabs>
        <w:rPr>
          <w:szCs w:val="24"/>
          <w:lang w:eastAsia="zh-CN"/>
        </w:rPr>
      </w:pPr>
      <w:r w:rsidRPr="00C752D5">
        <w:rPr>
          <w:rFonts w:asciiTheme="majorBidi" w:eastAsia="STKaiti" w:hAnsiTheme="majorBidi" w:cstheme="majorBidi"/>
          <w:i/>
          <w:lang w:eastAsia="zh-CN"/>
        </w:rPr>
        <w:t>d)</w:t>
      </w:r>
      <w:r w:rsidRPr="008E50BE">
        <w:rPr>
          <w:szCs w:val="24"/>
          <w:lang w:eastAsia="zh-CN"/>
        </w:rPr>
        <w:tab/>
      </w:r>
      <w:r w:rsidRPr="008E50BE">
        <w:rPr>
          <w:rFonts w:hint="eastAsia"/>
          <w:szCs w:val="24"/>
          <w:lang w:eastAsia="zh-CN"/>
        </w:rPr>
        <w:t>使用</w:t>
      </w:r>
      <w:r w:rsidRPr="008E50BE">
        <w:rPr>
          <w:lang w:eastAsia="zh-CN"/>
        </w:rPr>
        <w:t>HAPS</w:t>
      </w:r>
      <w:r w:rsidRPr="008E50BE">
        <w:rPr>
          <w:rFonts w:hint="eastAsia"/>
          <w:lang w:eastAsia="zh-CN"/>
        </w:rPr>
        <w:t>间链路的</w:t>
      </w:r>
      <w:r w:rsidRPr="008E50BE">
        <w:rPr>
          <w:szCs w:val="24"/>
          <w:lang w:eastAsia="zh-CN"/>
        </w:rPr>
        <w:t>HAPS</w:t>
      </w:r>
      <w:r w:rsidRPr="008E50BE">
        <w:rPr>
          <w:rFonts w:hint="eastAsia"/>
          <w:szCs w:val="24"/>
          <w:lang w:eastAsia="zh-CN"/>
        </w:rPr>
        <w:t>可</w:t>
      </w:r>
      <w:r w:rsidRPr="008E50BE">
        <w:rPr>
          <w:szCs w:val="24"/>
          <w:lang w:eastAsia="zh-CN"/>
        </w:rPr>
        <w:t>在需要最小程度</w:t>
      </w:r>
      <w:r w:rsidRPr="008E50BE">
        <w:rPr>
          <w:rFonts w:hint="eastAsia"/>
          <w:szCs w:val="24"/>
          <w:lang w:eastAsia="zh-CN"/>
        </w:rPr>
        <w:t>地</w:t>
      </w:r>
      <w:r w:rsidRPr="008E50BE">
        <w:rPr>
          <w:szCs w:val="24"/>
          <w:lang w:eastAsia="zh-CN"/>
        </w:rPr>
        <w:t>面网络</w:t>
      </w:r>
      <w:r w:rsidRPr="008E50BE">
        <w:rPr>
          <w:rFonts w:hint="eastAsia"/>
          <w:szCs w:val="24"/>
          <w:lang w:eastAsia="zh-CN"/>
        </w:rPr>
        <w:t>基础</w:t>
      </w:r>
      <w:r w:rsidRPr="008E50BE">
        <w:rPr>
          <w:szCs w:val="24"/>
          <w:lang w:eastAsia="zh-CN"/>
        </w:rPr>
        <w:t>设施建设的条件下提供宽带连接；</w:t>
      </w:r>
    </w:p>
    <w:p w:rsidR="00A652CF" w:rsidRPr="008E50BE" w:rsidRDefault="00A652CF" w:rsidP="00A652CF">
      <w:pPr>
        <w:tabs>
          <w:tab w:val="left" w:pos="1080"/>
          <w:tab w:val="left" w:pos="1170"/>
          <w:tab w:val="left" w:pos="1800"/>
        </w:tabs>
        <w:rPr>
          <w:szCs w:val="24"/>
          <w:lang w:eastAsia="zh-CN"/>
        </w:rPr>
      </w:pPr>
      <w:r w:rsidRPr="00C752D5">
        <w:rPr>
          <w:rFonts w:asciiTheme="majorBidi" w:eastAsia="STKaiti" w:hAnsiTheme="majorBidi" w:cstheme="majorBidi"/>
          <w:i/>
          <w:lang w:eastAsia="zh-CN"/>
        </w:rPr>
        <w:t>e)</w:t>
      </w:r>
      <w:r w:rsidRPr="008E50BE">
        <w:rPr>
          <w:szCs w:val="24"/>
          <w:lang w:eastAsia="zh-CN"/>
        </w:rPr>
        <w:tab/>
      </w:r>
      <w:r w:rsidRPr="008E50BE">
        <w:rPr>
          <w:lang w:eastAsia="zh-CN"/>
        </w:rPr>
        <w:t>HAPS</w:t>
      </w:r>
      <w:r w:rsidRPr="008E50BE">
        <w:rPr>
          <w:rFonts w:hint="eastAsia"/>
          <w:lang w:eastAsia="zh-CN"/>
        </w:rPr>
        <w:t>也可用于</w:t>
      </w:r>
      <w:r w:rsidRPr="008E50BE">
        <w:rPr>
          <w:lang w:eastAsia="zh-CN"/>
        </w:rPr>
        <w:t>灾害恢复通信</w:t>
      </w:r>
      <w:r w:rsidRPr="008E50BE">
        <w:rPr>
          <w:szCs w:val="24"/>
          <w:lang w:eastAsia="zh-CN"/>
        </w:rPr>
        <w:t>；</w:t>
      </w:r>
    </w:p>
    <w:p w:rsidR="00A652CF" w:rsidRPr="008E50BE" w:rsidRDefault="00A652CF" w:rsidP="00A652CF">
      <w:pPr>
        <w:tabs>
          <w:tab w:val="left" w:pos="1080"/>
          <w:tab w:val="left" w:pos="1170"/>
          <w:tab w:val="left" w:pos="1800"/>
        </w:tabs>
        <w:rPr>
          <w:szCs w:val="24"/>
          <w:lang w:eastAsia="zh-CN"/>
        </w:rPr>
      </w:pPr>
      <w:r w:rsidRPr="00C752D5">
        <w:rPr>
          <w:rFonts w:asciiTheme="majorBidi" w:eastAsia="STKaiti" w:hAnsiTheme="majorBidi" w:cstheme="majorBidi"/>
          <w:i/>
          <w:lang w:eastAsia="zh-CN"/>
        </w:rPr>
        <w:t>f)</w:t>
      </w:r>
      <w:r w:rsidRPr="008E50BE">
        <w:rPr>
          <w:szCs w:val="24"/>
          <w:lang w:eastAsia="zh-CN"/>
        </w:rPr>
        <w:tab/>
      </w:r>
      <w:r w:rsidRPr="008E50BE">
        <w:rPr>
          <w:rFonts w:hint="eastAsia"/>
          <w:szCs w:val="24"/>
          <w:lang w:eastAsia="zh-CN"/>
        </w:rPr>
        <w:t>目前</w:t>
      </w:r>
      <w:r w:rsidRPr="008E50BE">
        <w:rPr>
          <w:szCs w:val="24"/>
          <w:lang w:eastAsia="zh-CN"/>
        </w:rPr>
        <w:t>一些</w:t>
      </w:r>
      <w:r w:rsidRPr="008E50BE">
        <w:rPr>
          <w:rFonts w:hint="eastAsia"/>
          <w:szCs w:val="24"/>
          <w:lang w:eastAsia="zh-CN"/>
        </w:rPr>
        <w:t>新型</w:t>
      </w:r>
      <w:r w:rsidRPr="008E50BE">
        <w:rPr>
          <w:szCs w:val="24"/>
          <w:lang w:eastAsia="zh-CN"/>
        </w:rPr>
        <w:t>实体</w:t>
      </w:r>
      <w:r w:rsidRPr="008E50BE">
        <w:rPr>
          <w:rFonts w:hint="eastAsia"/>
          <w:szCs w:val="24"/>
          <w:lang w:eastAsia="zh-CN"/>
        </w:rPr>
        <w:t>正在进行通过距</w:t>
      </w:r>
      <w:r w:rsidRPr="008E50BE">
        <w:rPr>
          <w:szCs w:val="24"/>
          <w:lang w:eastAsia="zh-CN"/>
        </w:rPr>
        <w:t>地面</w:t>
      </w:r>
      <w:r w:rsidRPr="008E50BE">
        <w:rPr>
          <w:rFonts w:hint="eastAsia"/>
          <w:szCs w:val="24"/>
          <w:lang w:eastAsia="zh-CN"/>
        </w:rPr>
        <w:t>20</w:t>
      </w:r>
      <w:r w:rsidRPr="008E50BE">
        <w:rPr>
          <w:szCs w:val="24"/>
          <w:lang w:eastAsia="zh-CN"/>
        </w:rPr>
        <w:t>-50</w:t>
      </w:r>
      <w:r w:rsidRPr="008E50BE">
        <w:rPr>
          <w:rFonts w:hint="eastAsia"/>
          <w:szCs w:val="24"/>
          <w:lang w:eastAsia="zh-CN"/>
        </w:rPr>
        <w:t>公里</w:t>
      </w:r>
      <w:r w:rsidRPr="008E50BE">
        <w:rPr>
          <w:szCs w:val="24"/>
          <w:lang w:eastAsia="zh-CN"/>
        </w:rPr>
        <w:t>、在</w:t>
      </w:r>
      <w:r w:rsidRPr="008E50BE">
        <w:rPr>
          <w:rFonts w:hint="eastAsia"/>
          <w:szCs w:val="24"/>
          <w:lang w:eastAsia="zh-CN"/>
        </w:rPr>
        <w:t>相对于</w:t>
      </w:r>
      <w:r w:rsidRPr="008E50BE">
        <w:rPr>
          <w:szCs w:val="24"/>
          <w:lang w:eastAsia="zh-CN"/>
        </w:rPr>
        <w:t>下方地面标称固定点上</w:t>
      </w:r>
      <w:r w:rsidRPr="008E50BE">
        <w:rPr>
          <w:rFonts w:hint="eastAsia"/>
          <w:szCs w:val="24"/>
          <w:lang w:eastAsia="zh-CN"/>
        </w:rPr>
        <w:t>运行</w:t>
      </w:r>
      <w:r w:rsidRPr="008E50BE">
        <w:rPr>
          <w:szCs w:val="24"/>
          <w:lang w:eastAsia="zh-CN"/>
        </w:rPr>
        <w:t>若干月的轻型</w:t>
      </w:r>
      <w:r w:rsidRPr="008E50BE">
        <w:rPr>
          <w:rFonts w:hint="eastAsia"/>
          <w:szCs w:val="24"/>
          <w:lang w:eastAsia="zh-CN"/>
        </w:rPr>
        <w:t>、</w:t>
      </w:r>
      <w:r w:rsidRPr="008E50BE">
        <w:rPr>
          <w:szCs w:val="24"/>
          <w:lang w:eastAsia="zh-CN"/>
        </w:rPr>
        <w:t>太阳能航空器</w:t>
      </w:r>
      <w:r w:rsidRPr="008E50BE">
        <w:rPr>
          <w:rFonts w:hint="eastAsia"/>
          <w:szCs w:val="24"/>
          <w:lang w:eastAsia="zh-CN"/>
        </w:rPr>
        <w:t>和</w:t>
      </w:r>
      <w:r w:rsidRPr="008E50BE">
        <w:rPr>
          <w:szCs w:val="24"/>
          <w:lang w:eastAsia="zh-CN"/>
        </w:rPr>
        <w:t>飞艇提供宽带的</w:t>
      </w:r>
      <w:r w:rsidRPr="008E50BE">
        <w:rPr>
          <w:rFonts w:hint="eastAsia"/>
          <w:szCs w:val="24"/>
          <w:lang w:eastAsia="zh-CN"/>
        </w:rPr>
        <w:t>试验，</w:t>
      </w:r>
    </w:p>
    <w:p w:rsidR="00A652CF" w:rsidRPr="008E50BE" w:rsidRDefault="00A652CF" w:rsidP="00A652CF">
      <w:pPr>
        <w:pStyle w:val="Call"/>
        <w:rPr>
          <w:lang w:eastAsia="zh-CN"/>
        </w:rPr>
      </w:pPr>
      <w:r w:rsidRPr="008E50BE">
        <w:rPr>
          <w:rFonts w:hint="eastAsia"/>
          <w:lang w:eastAsia="zh-CN"/>
        </w:rPr>
        <w:t>认识</w:t>
      </w:r>
      <w:r w:rsidRPr="008E50BE">
        <w:rPr>
          <w:lang w:eastAsia="zh-CN"/>
        </w:rPr>
        <w:t>到</w:t>
      </w:r>
    </w:p>
    <w:p w:rsidR="00A652CF" w:rsidRPr="008E50BE" w:rsidRDefault="00A652CF" w:rsidP="00A652CF">
      <w:pPr>
        <w:rPr>
          <w:lang w:eastAsia="zh-CN"/>
        </w:rPr>
      </w:pPr>
      <w:r w:rsidRPr="00C752D5">
        <w:rPr>
          <w:rFonts w:asciiTheme="majorBidi" w:eastAsia="STKaiti" w:hAnsiTheme="majorBidi" w:cstheme="majorBidi"/>
          <w:i/>
          <w:lang w:eastAsia="zh-CN"/>
        </w:rPr>
        <w:t>a)</w:t>
      </w:r>
      <w:r w:rsidRPr="008E50BE">
        <w:rPr>
          <w:lang w:eastAsia="zh-CN"/>
        </w:rPr>
        <w:tab/>
      </w:r>
      <w:r w:rsidRPr="008E50BE">
        <w:rPr>
          <w:rFonts w:hint="eastAsia"/>
          <w:lang w:eastAsia="zh-CN"/>
        </w:rPr>
        <w:t>应保护现有业务</w:t>
      </w:r>
      <w:r w:rsidRPr="008E50BE">
        <w:rPr>
          <w:lang w:eastAsia="zh-CN"/>
        </w:rPr>
        <w:t>及其应用</w:t>
      </w:r>
      <w:r w:rsidRPr="008E50BE">
        <w:rPr>
          <w:rFonts w:hint="eastAsia"/>
          <w:lang w:eastAsia="zh-CN"/>
        </w:rPr>
        <w:t>免受</w:t>
      </w:r>
      <w:r w:rsidRPr="008E50BE">
        <w:rPr>
          <w:lang w:eastAsia="zh-CN"/>
        </w:rPr>
        <w:t>HAPS</w:t>
      </w:r>
      <w:r w:rsidRPr="008E50BE">
        <w:rPr>
          <w:rFonts w:hint="eastAsia"/>
          <w:lang w:eastAsia="zh-CN"/>
        </w:rPr>
        <w:t>应用的影响，且</w:t>
      </w:r>
      <w:r w:rsidRPr="008E50BE">
        <w:rPr>
          <w:lang w:eastAsia="zh-CN"/>
        </w:rPr>
        <w:t>HAPS</w:t>
      </w:r>
      <w:r w:rsidRPr="008E50BE">
        <w:rPr>
          <w:lang w:eastAsia="zh-CN"/>
        </w:rPr>
        <w:t>不应</w:t>
      </w:r>
      <w:r w:rsidRPr="008E50BE">
        <w:rPr>
          <w:rFonts w:hint="eastAsia"/>
          <w:lang w:eastAsia="zh-CN"/>
        </w:rPr>
        <w:t>对现有业务</w:t>
      </w:r>
      <w:r w:rsidRPr="008E50BE">
        <w:rPr>
          <w:lang w:eastAsia="zh-CN"/>
        </w:rPr>
        <w:t>的未来发展</w:t>
      </w:r>
      <w:r w:rsidRPr="008E50BE">
        <w:rPr>
          <w:rFonts w:hint="eastAsia"/>
          <w:lang w:eastAsia="zh-CN"/>
        </w:rPr>
        <w:t>施加不当限制；</w:t>
      </w:r>
    </w:p>
    <w:p w:rsidR="00A652CF" w:rsidRPr="008E50BE" w:rsidRDefault="00A652CF" w:rsidP="00A652CF">
      <w:pPr>
        <w:tabs>
          <w:tab w:val="left" w:pos="1080"/>
          <w:tab w:val="left" w:pos="1170"/>
          <w:tab w:val="left" w:pos="1800"/>
        </w:tabs>
        <w:rPr>
          <w:szCs w:val="24"/>
          <w:lang w:eastAsia="zh-CN"/>
        </w:rPr>
      </w:pPr>
      <w:r w:rsidRPr="00C752D5">
        <w:rPr>
          <w:rFonts w:asciiTheme="majorBidi" w:eastAsia="STKaiti" w:hAnsiTheme="majorBidi" w:cstheme="majorBidi"/>
          <w:i/>
          <w:lang w:eastAsia="zh-CN"/>
        </w:rPr>
        <w:t>b)</w:t>
      </w:r>
      <w:r w:rsidRPr="008E50BE">
        <w:rPr>
          <w:szCs w:val="24"/>
          <w:lang w:eastAsia="zh-CN"/>
        </w:rPr>
        <w:tab/>
      </w:r>
      <w:r w:rsidRPr="008E50BE">
        <w:rPr>
          <w:rFonts w:hint="eastAsia"/>
          <w:szCs w:val="24"/>
          <w:lang w:eastAsia="zh-CN"/>
        </w:rPr>
        <w:t>《</w:t>
      </w:r>
      <w:r w:rsidRPr="008E50BE">
        <w:rPr>
          <w:szCs w:val="24"/>
          <w:lang w:eastAsia="zh-CN"/>
        </w:rPr>
        <w:t>无线电规则》第</w:t>
      </w:r>
      <w:r w:rsidRPr="008E50BE">
        <w:rPr>
          <w:b/>
          <w:bCs/>
          <w:szCs w:val="24"/>
          <w:lang w:eastAsia="zh-CN"/>
        </w:rPr>
        <w:t>1.66A</w:t>
      </w:r>
      <w:r w:rsidRPr="008E50BE">
        <w:rPr>
          <w:rFonts w:hint="eastAsia"/>
          <w:szCs w:val="24"/>
          <w:lang w:eastAsia="zh-CN"/>
        </w:rPr>
        <w:t>款</w:t>
      </w:r>
      <w:r w:rsidRPr="008E50BE">
        <w:rPr>
          <w:szCs w:val="24"/>
          <w:lang w:eastAsia="zh-CN"/>
        </w:rPr>
        <w:t>将</w:t>
      </w:r>
      <w:r w:rsidRPr="008E50BE">
        <w:rPr>
          <w:szCs w:val="24"/>
          <w:lang w:eastAsia="zh-CN"/>
        </w:rPr>
        <w:t>HAPS</w:t>
      </w:r>
      <w:r w:rsidRPr="008E50BE">
        <w:rPr>
          <w:rFonts w:hint="eastAsia"/>
          <w:szCs w:val="24"/>
          <w:lang w:eastAsia="zh-CN"/>
        </w:rPr>
        <w:t>定义</w:t>
      </w:r>
      <w:r w:rsidRPr="008E50BE">
        <w:rPr>
          <w:szCs w:val="24"/>
          <w:lang w:eastAsia="zh-CN"/>
        </w:rPr>
        <w:t>为</w:t>
      </w:r>
      <w:r w:rsidRPr="008E50BE">
        <w:rPr>
          <w:rFonts w:hint="eastAsia"/>
          <w:szCs w:val="24"/>
          <w:lang w:eastAsia="zh-CN"/>
        </w:rPr>
        <w:t>位于距地球</w:t>
      </w:r>
      <w:r w:rsidRPr="008E50BE">
        <w:rPr>
          <w:rFonts w:hint="eastAsia"/>
          <w:szCs w:val="24"/>
          <w:lang w:eastAsia="zh-CN"/>
        </w:rPr>
        <w:t>20</w:t>
      </w:r>
      <w:r w:rsidRPr="008E50BE">
        <w:rPr>
          <w:rFonts w:hint="eastAsia"/>
          <w:szCs w:val="24"/>
          <w:lang w:eastAsia="zh-CN"/>
        </w:rPr>
        <w:t>至</w:t>
      </w:r>
      <w:r w:rsidRPr="008E50BE">
        <w:rPr>
          <w:rFonts w:hint="eastAsia"/>
          <w:szCs w:val="24"/>
          <w:lang w:eastAsia="zh-CN"/>
        </w:rPr>
        <w:t>50</w:t>
      </w:r>
      <w:r w:rsidRPr="008E50BE">
        <w:rPr>
          <w:rFonts w:hint="eastAsia"/>
          <w:szCs w:val="24"/>
          <w:lang w:eastAsia="zh-CN"/>
        </w:rPr>
        <w:t>千米高度，并且相对于地球一个特定的标称固定点的某个物体上的一个电台</w:t>
      </w:r>
      <w:r w:rsidRPr="008E50BE">
        <w:rPr>
          <w:rFonts w:hint="eastAsia"/>
          <w:lang w:eastAsia="zh-CN"/>
        </w:rPr>
        <w:t>，且</w:t>
      </w:r>
      <w:r w:rsidRPr="008E50BE">
        <w:rPr>
          <w:rFonts w:hint="eastAsia"/>
          <w:lang w:eastAsia="zh-CN"/>
        </w:rPr>
        <w:t>HAPS</w:t>
      </w:r>
      <w:r w:rsidRPr="008E50BE">
        <w:rPr>
          <w:rFonts w:hint="eastAsia"/>
          <w:lang w:eastAsia="zh-CN"/>
        </w:rPr>
        <w:t>需要遵守第</w:t>
      </w:r>
      <w:r w:rsidRPr="008E50BE">
        <w:rPr>
          <w:b/>
          <w:bCs/>
          <w:lang w:eastAsia="zh-CN"/>
        </w:rPr>
        <w:t>4.23</w:t>
      </w:r>
      <w:r w:rsidRPr="008E50BE">
        <w:rPr>
          <w:rFonts w:hint="eastAsia"/>
          <w:lang w:eastAsia="zh-CN"/>
        </w:rPr>
        <w:t>款的规定</w:t>
      </w:r>
      <w:r w:rsidRPr="008E50BE">
        <w:rPr>
          <w:rFonts w:hint="eastAsia"/>
          <w:szCs w:val="24"/>
          <w:lang w:eastAsia="zh-CN"/>
        </w:rPr>
        <w:t>；</w:t>
      </w:r>
    </w:p>
    <w:p w:rsidR="00A652CF" w:rsidRPr="008E50BE" w:rsidRDefault="00A652CF" w:rsidP="00A652CF">
      <w:pPr>
        <w:tabs>
          <w:tab w:val="left" w:pos="1080"/>
          <w:tab w:val="left" w:pos="1170"/>
          <w:tab w:val="left" w:pos="1800"/>
        </w:tabs>
        <w:rPr>
          <w:szCs w:val="24"/>
          <w:lang w:eastAsia="zh-CN"/>
        </w:rPr>
      </w:pPr>
      <w:proofErr w:type="gramStart"/>
      <w:r w:rsidRPr="00C752D5">
        <w:rPr>
          <w:rFonts w:asciiTheme="majorBidi" w:eastAsia="STKaiti" w:hAnsiTheme="majorBidi" w:cstheme="majorBidi"/>
          <w:i/>
          <w:lang w:eastAsia="zh-CN"/>
        </w:rPr>
        <w:t>c</w:t>
      </w:r>
      <w:proofErr w:type="gramEnd"/>
      <w:r w:rsidRPr="00C752D5">
        <w:rPr>
          <w:rFonts w:asciiTheme="majorBidi" w:eastAsia="STKaiti" w:hAnsiTheme="majorBidi" w:cstheme="majorBidi"/>
          <w:i/>
          <w:lang w:eastAsia="zh-CN"/>
        </w:rPr>
        <w:t>)</w:t>
      </w:r>
      <w:r w:rsidRPr="008E50BE">
        <w:rPr>
          <w:szCs w:val="24"/>
          <w:lang w:eastAsia="zh-CN"/>
        </w:rPr>
        <w:tab/>
      </w:r>
      <w:r w:rsidRPr="008E50BE">
        <w:rPr>
          <w:lang w:eastAsia="zh-CN"/>
        </w:rPr>
        <w:t>WRC-97</w:t>
      </w:r>
      <w:r w:rsidRPr="008E50BE">
        <w:rPr>
          <w:lang w:eastAsia="zh-CN"/>
        </w:rPr>
        <w:t>在</w:t>
      </w:r>
      <w:r w:rsidRPr="008E50BE">
        <w:rPr>
          <w:lang w:eastAsia="zh-CN"/>
        </w:rPr>
        <w:t>47.2-47.5 GHz</w:t>
      </w:r>
      <w:r w:rsidRPr="008E50BE">
        <w:rPr>
          <w:lang w:eastAsia="zh-CN"/>
        </w:rPr>
        <w:t>和</w:t>
      </w:r>
      <w:r w:rsidRPr="008E50BE">
        <w:rPr>
          <w:lang w:eastAsia="zh-CN"/>
        </w:rPr>
        <w:t>47.9-48.2 GHz</w:t>
      </w:r>
      <w:r w:rsidRPr="008E50BE">
        <w:rPr>
          <w:lang w:eastAsia="zh-CN"/>
        </w:rPr>
        <w:t>频段为</w:t>
      </w:r>
      <w:r w:rsidRPr="008E50BE">
        <w:rPr>
          <w:lang w:eastAsia="zh-CN"/>
        </w:rPr>
        <w:t>HAPS</w:t>
      </w:r>
      <w:r w:rsidRPr="008E50BE">
        <w:rPr>
          <w:lang w:eastAsia="zh-CN"/>
        </w:rPr>
        <w:t>增加了一项全球划分。出于对该频率范围内</w:t>
      </w:r>
      <w:proofErr w:type="gramStart"/>
      <w:r w:rsidRPr="008E50BE">
        <w:rPr>
          <w:lang w:eastAsia="zh-CN"/>
        </w:rPr>
        <w:t>的雨衰的</w:t>
      </w:r>
      <w:proofErr w:type="gramEnd"/>
      <w:r w:rsidRPr="008E50BE">
        <w:rPr>
          <w:lang w:eastAsia="zh-CN"/>
        </w:rPr>
        <w:t>关切，</w:t>
      </w:r>
      <w:r w:rsidRPr="008E50BE">
        <w:rPr>
          <w:lang w:eastAsia="zh-CN"/>
        </w:rPr>
        <w:t>WRC-2000</w:t>
      </w:r>
      <w:r w:rsidRPr="008E50BE">
        <w:rPr>
          <w:lang w:eastAsia="zh-CN"/>
        </w:rPr>
        <w:t>一致同意，在</w:t>
      </w:r>
      <w:r w:rsidRPr="008E50BE">
        <w:rPr>
          <w:lang w:eastAsia="zh-CN"/>
        </w:rPr>
        <w:t>2</w:t>
      </w:r>
      <w:r w:rsidRPr="008E50BE">
        <w:rPr>
          <w:lang w:eastAsia="zh-CN"/>
        </w:rPr>
        <w:t>区</w:t>
      </w:r>
      <w:proofErr w:type="gramStart"/>
      <w:r w:rsidRPr="008E50BE">
        <w:rPr>
          <w:lang w:eastAsia="zh-CN"/>
        </w:rPr>
        <w:t>以外将</w:t>
      </w:r>
      <w:proofErr w:type="gramEnd"/>
      <w:r w:rsidRPr="008E50BE">
        <w:rPr>
          <w:lang w:eastAsia="zh-CN"/>
        </w:rPr>
        <w:t>27.9-28.2 GHz</w:t>
      </w:r>
      <w:r w:rsidRPr="008E50BE">
        <w:rPr>
          <w:lang w:eastAsia="zh-CN"/>
        </w:rPr>
        <w:t>（固定下行链路）以及与之成对的</w:t>
      </w:r>
      <w:r w:rsidRPr="008E50BE">
        <w:rPr>
          <w:lang w:eastAsia="zh-CN"/>
        </w:rPr>
        <w:t>31.0-31.3 GHz</w:t>
      </w:r>
      <w:r w:rsidRPr="008E50BE">
        <w:rPr>
          <w:lang w:eastAsia="zh-CN"/>
        </w:rPr>
        <w:t>（固定上行链路）确定用于</w:t>
      </w:r>
      <w:r w:rsidRPr="008E50BE">
        <w:rPr>
          <w:lang w:eastAsia="zh-CN"/>
        </w:rPr>
        <w:t>HAPS</w:t>
      </w:r>
      <w:r w:rsidRPr="008E50BE">
        <w:rPr>
          <w:lang w:eastAsia="zh-CN"/>
        </w:rPr>
        <w:t>。在</w:t>
      </w:r>
      <w:r w:rsidRPr="008E50BE">
        <w:rPr>
          <w:lang w:eastAsia="zh-CN"/>
        </w:rPr>
        <w:t>WRC-12</w:t>
      </w:r>
      <w:r w:rsidRPr="008E50BE">
        <w:rPr>
          <w:lang w:eastAsia="zh-CN"/>
        </w:rPr>
        <w:t>上，五个国家加入了脚注</w:t>
      </w:r>
      <w:r w:rsidRPr="008E50BE">
        <w:rPr>
          <w:b/>
          <w:bCs/>
          <w:lang w:eastAsia="zh-CN"/>
        </w:rPr>
        <w:t>5.457</w:t>
      </w:r>
      <w:r w:rsidRPr="008E50BE">
        <w:rPr>
          <w:lang w:eastAsia="zh-CN"/>
        </w:rPr>
        <w:t>，该脚注将</w:t>
      </w:r>
      <w:r w:rsidRPr="008E50BE">
        <w:rPr>
          <w:lang w:eastAsia="zh-CN"/>
        </w:rPr>
        <w:t>6 440-6 520 MHz</w:t>
      </w:r>
      <w:r w:rsidRPr="008E50BE">
        <w:rPr>
          <w:lang w:eastAsia="zh-CN"/>
        </w:rPr>
        <w:t>（</w:t>
      </w:r>
      <w:r w:rsidRPr="008E50BE">
        <w:rPr>
          <w:lang w:eastAsia="zh-CN"/>
        </w:rPr>
        <w:t>HAPS</w:t>
      </w:r>
      <w:r w:rsidRPr="008E50BE">
        <w:rPr>
          <w:lang w:eastAsia="zh-CN"/>
        </w:rPr>
        <w:t>到地面）和</w:t>
      </w:r>
      <w:r w:rsidRPr="008E50BE">
        <w:rPr>
          <w:lang w:eastAsia="zh-CN"/>
        </w:rPr>
        <w:t>6 560-6 640 MHz</w:t>
      </w:r>
      <w:r w:rsidRPr="008E50BE">
        <w:rPr>
          <w:lang w:eastAsia="zh-CN"/>
        </w:rPr>
        <w:t>（地面到</w:t>
      </w:r>
      <w:r w:rsidRPr="008E50BE">
        <w:rPr>
          <w:lang w:eastAsia="zh-CN"/>
        </w:rPr>
        <w:t>HAPS</w:t>
      </w:r>
      <w:r w:rsidRPr="008E50BE">
        <w:rPr>
          <w:lang w:eastAsia="zh-CN"/>
        </w:rPr>
        <w:t>）内的固定业务划分用于</w:t>
      </w:r>
      <w:r w:rsidRPr="008E50BE">
        <w:rPr>
          <w:lang w:eastAsia="zh-CN"/>
        </w:rPr>
        <w:t>HAPS</w:t>
      </w:r>
      <w:r w:rsidRPr="008E50BE">
        <w:rPr>
          <w:rFonts w:hint="eastAsia"/>
          <w:szCs w:val="24"/>
          <w:lang w:eastAsia="zh-CN"/>
        </w:rPr>
        <w:t>；</w:t>
      </w:r>
    </w:p>
    <w:p w:rsidR="00A652CF" w:rsidRPr="008E50BE" w:rsidRDefault="00A652CF" w:rsidP="00A652CF">
      <w:pPr>
        <w:widowControl w:val="0"/>
        <w:shd w:val="clear" w:color="auto" w:fill="FFFFFF"/>
        <w:rPr>
          <w:szCs w:val="24"/>
          <w:lang w:val="en-US" w:eastAsia="zh-CN"/>
        </w:rPr>
      </w:pPr>
      <w:r w:rsidRPr="00C752D5">
        <w:rPr>
          <w:rFonts w:asciiTheme="majorBidi" w:eastAsia="STKaiti" w:hAnsiTheme="majorBidi" w:cstheme="majorBidi"/>
          <w:i/>
          <w:lang w:eastAsia="zh-CN"/>
        </w:rPr>
        <w:t>d)</w:t>
      </w:r>
      <w:r w:rsidRPr="008E50BE">
        <w:rPr>
          <w:szCs w:val="24"/>
          <w:lang w:val="en-US" w:eastAsia="zh-CN"/>
        </w:rPr>
        <w:tab/>
        <w:t>WRC</w:t>
      </w:r>
      <w:r w:rsidRPr="008E50BE">
        <w:rPr>
          <w:rFonts w:hint="eastAsia"/>
          <w:szCs w:val="24"/>
          <w:lang w:val="en-US" w:eastAsia="zh-CN"/>
        </w:rPr>
        <w:t>-2000</w:t>
      </w:r>
      <w:r w:rsidRPr="008E50BE">
        <w:rPr>
          <w:rFonts w:hint="eastAsia"/>
          <w:szCs w:val="24"/>
          <w:lang w:val="en-US" w:eastAsia="zh-CN"/>
        </w:rPr>
        <w:t>决定根据第</w:t>
      </w:r>
      <w:r w:rsidRPr="008E50BE">
        <w:rPr>
          <w:b/>
          <w:bCs/>
          <w:szCs w:val="24"/>
          <w:lang w:val="en-US" w:eastAsia="zh-CN"/>
        </w:rPr>
        <w:t>5.388A</w:t>
      </w:r>
      <w:r w:rsidRPr="008E50BE">
        <w:rPr>
          <w:rFonts w:hint="eastAsia"/>
          <w:szCs w:val="24"/>
          <w:lang w:val="en-US" w:eastAsia="zh-CN"/>
        </w:rPr>
        <w:t>和</w:t>
      </w:r>
      <w:r w:rsidRPr="008E50BE">
        <w:rPr>
          <w:b/>
          <w:bCs/>
          <w:szCs w:val="24"/>
          <w:lang w:val="en-US" w:eastAsia="zh-CN"/>
        </w:rPr>
        <w:t>5.388B</w:t>
      </w:r>
      <w:r w:rsidRPr="008E50BE">
        <w:rPr>
          <w:rFonts w:hint="eastAsia"/>
          <w:szCs w:val="24"/>
          <w:lang w:val="en-US" w:eastAsia="zh-CN"/>
        </w:rPr>
        <w:t>款，在某些国家为</w:t>
      </w:r>
      <w:r w:rsidRPr="008E50BE">
        <w:rPr>
          <w:rFonts w:hint="eastAsia"/>
          <w:szCs w:val="24"/>
          <w:lang w:val="en-US" w:eastAsia="zh-CN"/>
        </w:rPr>
        <w:t>HAPS</w:t>
      </w:r>
      <w:r w:rsidRPr="008E50BE">
        <w:rPr>
          <w:rFonts w:hint="eastAsia"/>
          <w:szCs w:val="24"/>
          <w:lang w:val="en-US" w:eastAsia="zh-CN"/>
        </w:rPr>
        <w:t>链路增加一项频谱划分；</w:t>
      </w:r>
    </w:p>
    <w:p w:rsidR="00A652CF" w:rsidRPr="008E50BE" w:rsidRDefault="00A652CF" w:rsidP="00A652CF">
      <w:pPr>
        <w:tabs>
          <w:tab w:val="left" w:pos="1080"/>
          <w:tab w:val="left" w:pos="1170"/>
          <w:tab w:val="left" w:pos="1800"/>
        </w:tabs>
        <w:rPr>
          <w:szCs w:val="24"/>
          <w:lang w:eastAsia="zh-CN"/>
        </w:rPr>
      </w:pPr>
      <w:r w:rsidRPr="004F310D">
        <w:rPr>
          <w:rFonts w:asciiTheme="majorBidi" w:eastAsia="STKaiti" w:hAnsiTheme="majorBidi" w:cstheme="majorBidi"/>
          <w:i/>
          <w:lang w:eastAsia="zh-CN"/>
        </w:rPr>
        <w:t>e)</w:t>
      </w:r>
      <w:r w:rsidRPr="008E50BE">
        <w:rPr>
          <w:szCs w:val="24"/>
          <w:lang w:eastAsia="zh-CN"/>
        </w:rPr>
        <w:tab/>
      </w:r>
      <w:r w:rsidRPr="008E50BE">
        <w:rPr>
          <w:rFonts w:hint="eastAsia"/>
          <w:szCs w:val="24"/>
          <w:lang w:eastAsia="zh-CN"/>
        </w:rPr>
        <w:t>目前</w:t>
      </w:r>
      <w:r w:rsidRPr="008E50BE">
        <w:rPr>
          <w:szCs w:val="24"/>
          <w:lang w:eastAsia="zh-CN"/>
        </w:rPr>
        <w:t>确定的</w:t>
      </w:r>
      <w:r w:rsidRPr="008E50BE">
        <w:rPr>
          <w:szCs w:val="24"/>
          <w:lang w:eastAsia="zh-CN"/>
        </w:rPr>
        <w:t>HAPS</w:t>
      </w:r>
      <w:r w:rsidRPr="008E50BE">
        <w:rPr>
          <w:rFonts w:hint="eastAsia"/>
          <w:szCs w:val="24"/>
          <w:lang w:eastAsia="zh-CN"/>
        </w:rPr>
        <w:t>频段未</w:t>
      </w:r>
      <w:r w:rsidRPr="008E50BE">
        <w:rPr>
          <w:szCs w:val="24"/>
          <w:lang w:eastAsia="zh-CN"/>
        </w:rPr>
        <w:t>考虑到当</w:t>
      </w:r>
      <w:r w:rsidRPr="008E50BE">
        <w:rPr>
          <w:rFonts w:hint="eastAsia"/>
          <w:szCs w:val="24"/>
          <w:lang w:eastAsia="zh-CN"/>
        </w:rPr>
        <w:t>今</w:t>
      </w:r>
      <w:r w:rsidRPr="008E50BE">
        <w:rPr>
          <w:szCs w:val="24"/>
          <w:lang w:eastAsia="zh-CN"/>
        </w:rPr>
        <w:t>的宽带</w:t>
      </w:r>
      <w:r w:rsidRPr="008E50BE">
        <w:rPr>
          <w:rFonts w:hint="eastAsia"/>
          <w:szCs w:val="24"/>
          <w:lang w:eastAsia="zh-CN"/>
        </w:rPr>
        <w:t>容量</w:t>
      </w:r>
      <w:r w:rsidRPr="008E50BE">
        <w:rPr>
          <w:szCs w:val="24"/>
          <w:lang w:eastAsia="zh-CN"/>
        </w:rPr>
        <w:t>；</w:t>
      </w:r>
    </w:p>
    <w:p w:rsidR="00A652CF" w:rsidRPr="008E50BE" w:rsidRDefault="00A652CF" w:rsidP="00A652CF">
      <w:pPr>
        <w:tabs>
          <w:tab w:val="left" w:pos="1080"/>
          <w:tab w:val="left" w:pos="1170"/>
          <w:tab w:val="left" w:pos="1800"/>
        </w:tabs>
        <w:rPr>
          <w:lang w:eastAsia="zh-CN"/>
        </w:rPr>
      </w:pPr>
      <w:r w:rsidRPr="004F310D">
        <w:rPr>
          <w:rFonts w:asciiTheme="majorBidi" w:eastAsia="STKaiti" w:hAnsiTheme="majorBidi" w:cstheme="majorBidi"/>
          <w:i/>
          <w:lang w:eastAsia="zh-CN"/>
        </w:rPr>
        <w:t>f)</w:t>
      </w:r>
      <w:r w:rsidRPr="008E50BE">
        <w:rPr>
          <w:szCs w:val="24"/>
          <w:lang w:eastAsia="zh-CN"/>
        </w:rPr>
        <w:tab/>
      </w:r>
      <w:r w:rsidRPr="008E50BE">
        <w:rPr>
          <w:rFonts w:hint="eastAsia"/>
          <w:szCs w:val="24"/>
          <w:lang w:eastAsia="zh-CN"/>
        </w:rPr>
        <w:t>第</w:t>
      </w:r>
      <w:r w:rsidRPr="008E50BE">
        <w:rPr>
          <w:b/>
          <w:bCs/>
          <w:szCs w:val="24"/>
          <w:lang w:eastAsia="zh-CN"/>
        </w:rPr>
        <w:t>34</w:t>
      </w:r>
      <w:r w:rsidRPr="008E50BE">
        <w:rPr>
          <w:rFonts w:hint="eastAsia"/>
          <w:szCs w:val="24"/>
          <w:lang w:eastAsia="zh-CN"/>
        </w:rPr>
        <w:t>号建议</w:t>
      </w:r>
      <w:r w:rsidRPr="008E50BE">
        <w:rPr>
          <w:rFonts w:hint="eastAsia"/>
          <w:b/>
          <w:bCs/>
          <w:szCs w:val="24"/>
          <w:lang w:eastAsia="zh-CN"/>
        </w:rPr>
        <w:t>（</w:t>
      </w:r>
      <w:r w:rsidRPr="008E50BE">
        <w:rPr>
          <w:b/>
          <w:bCs/>
          <w:szCs w:val="24"/>
          <w:lang w:eastAsia="zh-CN"/>
        </w:rPr>
        <w:t>WRC-12</w:t>
      </w:r>
      <w:r w:rsidRPr="008E50BE">
        <w:rPr>
          <w:rFonts w:hint="eastAsia"/>
          <w:b/>
          <w:bCs/>
          <w:szCs w:val="24"/>
          <w:lang w:eastAsia="zh-CN"/>
        </w:rPr>
        <w:t>，</w:t>
      </w:r>
      <w:r w:rsidRPr="008E50BE">
        <w:rPr>
          <w:b/>
          <w:bCs/>
          <w:szCs w:val="24"/>
          <w:lang w:eastAsia="zh-CN"/>
        </w:rPr>
        <w:t>修订版</w:t>
      </w:r>
      <w:r w:rsidRPr="008E50BE">
        <w:rPr>
          <w:rFonts w:hint="eastAsia"/>
          <w:b/>
          <w:bCs/>
          <w:szCs w:val="24"/>
          <w:lang w:eastAsia="zh-CN"/>
        </w:rPr>
        <w:t>）</w:t>
      </w:r>
      <w:r w:rsidRPr="008E50BE">
        <w:rPr>
          <w:rFonts w:hint="eastAsia"/>
          <w:szCs w:val="24"/>
          <w:lang w:eastAsia="zh-CN"/>
        </w:rPr>
        <w:t>表明</w:t>
      </w:r>
      <w:r w:rsidRPr="008E50BE">
        <w:rPr>
          <w:szCs w:val="24"/>
          <w:lang w:eastAsia="zh-CN"/>
        </w:rPr>
        <w:t>，有必要</w:t>
      </w:r>
      <w:r w:rsidRPr="008E50BE">
        <w:rPr>
          <w:rFonts w:hint="eastAsia"/>
          <w:szCs w:val="24"/>
          <w:lang w:eastAsia="zh-CN"/>
        </w:rPr>
        <w:t>做</w:t>
      </w:r>
      <w:r w:rsidRPr="008E50BE">
        <w:rPr>
          <w:szCs w:val="24"/>
          <w:lang w:eastAsia="zh-CN"/>
        </w:rPr>
        <w:t>出全世界</w:t>
      </w:r>
      <w:r w:rsidRPr="008E50BE">
        <w:rPr>
          <w:rFonts w:hint="eastAsia"/>
          <w:szCs w:val="24"/>
          <w:lang w:eastAsia="zh-CN"/>
        </w:rPr>
        <w:t>通用</w:t>
      </w:r>
      <w:r w:rsidRPr="008E50BE">
        <w:rPr>
          <w:szCs w:val="24"/>
          <w:lang w:eastAsia="zh-CN"/>
        </w:rPr>
        <w:t>划分</w:t>
      </w:r>
      <w:r w:rsidRPr="008E50BE">
        <w:rPr>
          <w:rFonts w:hint="eastAsia"/>
          <w:lang w:eastAsia="zh-CN"/>
        </w:rPr>
        <w:t>，以便改进和统一无线电频谱的利用；</w:t>
      </w:r>
    </w:p>
    <w:p w:rsidR="00A652CF" w:rsidRPr="008E50BE" w:rsidRDefault="00A652CF" w:rsidP="00A652CF">
      <w:pPr>
        <w:rPr>
          <w:lang w:eastAsia="zh-CN"/>
        </w:rPr>
      </w:pPr>
      <w:r w:rsidRPr="004F310D">
        <w:rPr>
          <w:rFonts w:asciiTheme="majorBidi" w:eastAsia="STKaiti" w:hAnsiTheme="majorBidi" w:cstheme="majorBidi"/>
          <w:i/>
          <w:lang w:eastAsia="zh-CN"/>
        </w:rPr>
        <w:t>g)</w:t>
      </w:r>
      <w:r w:rsidRPr="008E50BE">
        <w:rPr>
          <w:lang w:eastAsia="zh-CN"/>
        </w:rPr>
        <w:tab/>
      </w:r>
      <w:r w:rsidRPr="008E50BE">
        <w:rPr>
          <w:rFonts w:hint="eastAsia"/>
          <w:lang w:eastAsia="zh-CN"/>
        </w:rPr>
        <w:t>自</w:t>
      </w:r>
      <w:r w:rsidRPr="008E50BE">
        <w:rPr>
          <w:rFonts w:hint="eastAsia"/>
          <w:lang w:eastAsia="zh-CN"/>
        </w:rPr>
        <w:t>WRC-12</w:t>
      </w:r>
      <w:r w:rsidRPr="008E50BE">
        <w:rPr>
          <w:rFonts w:hint="eastAsia"/>
          <w:lang w:eastAsia="zh-CN"/>
        </w:rPr>
        <w:t>以来，通过太阳能电池板效率、电池能量密度、轻质复合材料、自动</w:t>
      </w:r>
      <w:r w:rsidRPr="008E50BE">
        <w:rPr>
          <w:lang w:eastAsia="zh-CN"/>
        </w:rPr>
        <w:t>航空电子设备</w:t>
      </w:r>
      <w:r w:rsidRPr="008E50BE">
        <w:rPr>
          <w:rFonts w:hint="eastAsia"/>
          <w:lang w:eastAsia="zh-CN"/>
        </w:rPr>
        <w:t>和天线技术方面的进步所实现的技术演进可能使</w:t>
      </w:r>
      <w:r w:rsidRPr="008E50BE">
        <w:rPr>
          <w:rFonts w:hint="eastAsia"/>
          <w:lang w:eastAsia="zh-CN"/>
        </w:rPr>
        <w:t>HAPS</w:t>
      </w:r>
      <w:r w:rsidRPr="008E50BE">
        <w:rPr>
          <w:rFonts w:hint="eastAsia"/>
          <w:lang w:eastAsia="zh-CN"/>
        </w:rPr>
        <w:t>的可行性有所提高；</w:t>
      </w:r>
    </w:p>
    <w:p w:rsidR="00A652CF" w:rsidRPr="008E50BE" w:rsidRDefault="00A652CF" w:rsidP="00A652CF">
      <w:pPr>
        <w:rPr>
          <w:lang w:eastAsia="zh-CN"/>
        </w:rPr>
      </w:pPr>
      <w:r w:rsidRPr="004F310D">
        <w:rPr>
          <w:rFonts w:asciiTheme="majorBidi" w:eastAsia="STKaiti" w:hAnsiTheme="majorBidi" w:cstheme="majorBidi"/>
          <w:i/>
          <w:lang w:eastAsia="zh-CN"/>
        </w:rPr>
        <w:t>h)</w:t>
      </w:r>
      <w:r w:rsidRPr="008E50BE">
        <w:rPr>
          <w:lang w:eastAsia="zh-CN"/>
        </w:rPr>
        <w:tab/>
      </w:r>
      <w:r w:rsidRPr="008E50BE">
        <w:rPr>
          <w:rFonts w:hint="eastAsia"/>
          <w:lang w:eastAsia="zh-CN"/>
        </w:rPr>
        <w:t>附录</w:t>
      </w:r>
      <w:r w:rsidRPr="008E50BE">
        <w:rPr>
          <w:rFonts w:hint="eastAsia"/>
          <w:b/>
          <w:bCs/>
          <w:lang w:eastAsia="zh-CN"/>
        </w:rPr>
        <w:t>30B</w:t>
      </w:r>
      <w:r w:rsidRPr="008E50BE">
        <w:rPr>
          <w:rFonts w:hint="eastAsia"/>
          <w:lang w:eastAsia="zh-CN"/>
        </w:rPr>
        <w:t>规划中的分配、附录</w:t>
      </w:r>
      <w:r w:rsidRPr="008E50BE">
        <w:rPr>
          <w:rFonts w:hint="eastAsia"/>
          <w:b/>
          <w:bCs/>
          <w:lang w:eastAsia="zh-CN"/>
        </w:rPr>
        <w:t>30</w:t>
      </w:r>
      <w:r w:rsidRPr="008E50BE">
        <w:rPr>
          <w:rFonts w:hint="eastAsia"/>
          <w:lang w:eastAsia="zh-CN"/>
        </w:rPr>
        <w:t>和</w:t>
      </w:r>
      <w:r w:rsidRPr="008E50BE">
        <w:rPr>
          <w:rFonts w:hint="eastAsia"/>
          <w:b/>
          <w:bCs/>
          <w:lang w:eastAsia="zh-CN"/>
        </w:rPr>
        <w:t>30A</w:t>
      </w:r>
      <w:r w:rsidRPr="008E50BE">
        <w:rPr>
          <w:rFonts w:hint="eastAsia"/>
          <w:lang w:eastAsia="zh-CN"/>
        </w:rPr>
        <w:t>规划和</w:t>
      </w:r>
      <w:r w:rsidRPr="008E50BE">
        <w:rPr>
          <w:lang w:eastAsia="zh-CN"/>
        </w:rPr>
        <w:t>列表</w:t>
      </w:r>
      <w:r w:rsidRPr="008E50BE">
        <w:rPr>
          <w:rFonts w:hint="eastAsia"/>
          <w:lang w:eastAsia="zh-CN"/>
        </w:rPr>
        <w:t>中的指配以及附录</w:t>
      </w:r>
      <w:r w:rsidRPr="008E50BE">
        <w:rPr>
          <w:rFonts w:hint="eastAsia"/>
          <w:b/>
          <w:bCs/>
          <w:lang w:eastAsia="zh-CN"/>
        </w:rPr>
        <w:t>30</w:t>
      </w:r>
      <w:r w:rsidRPr="008E50BE">
        <w:rPr>
          <w:b/>
          <w:bCs/>
          <w:lang w:eastAsia="zh-CN"/>
        </w:rPr>
        <w:t>B</w:t>
      </w:r>
      <w:r w:rsidRPr="008E50BE">
        <w:rPr>
          <w:rFonts w:hint="eastAsia"/>
          <w:lang w:eastAsia="zh-CN"/>
        </w:rPr>
        <w:t>中的指配须予以保护，</w:t>
      </w:r>
    </w:p>
    <w:p w:rsidR="00A652CF" w:rsidRPr="008E50BE" w:rsidRDefault="00A652CF" w:rsidP="00A652CF">
      <w:pPr>
        <w:pStyle w:val="Call"/>
        <w:rPr>
          <w:lang w:eastAsia="zh-CN"/>
        </w:rPr>
      </w:pPr>
      <w:r w:rsidRPr="008E50BE">
        <w:rPr>
          <w:rFonts w:hint="eastAsia"/>
          <w:lang w:eastAsia="zh-CN"/>
        </w:rPr>
        <w:lastRenderedPageBreak/>
        <w:t>做出决议，请</w:t>
      </w:r>
      <w:r w:rsidRPr="008E50BE">
        <w:rPr>
          <w:lang w:eastAsia="zh-CN"/>
        </w:rPr>
        <w:t>ITU-R</w:t>
      </w:r>
    </w:p>
    <w:p w:rsidR="00A652CF" w:rsidRPr="008E50BE" w:rsidRDefault="00A652CF" w:rsidP="00A652CF">
      <w:pPr>
        <w:tabs>
          <w:tab w:val="left" w:pos="1170"/>
        </w:tabs>
        <w:rPr>
          <w:lang w:eastAsia="zh-CN"/>
        </w:rPr>
      </w:pPr>
      <w:r w:rsidRPr="008E50BE">
        <w:rPr>
          <w:lang w:eastAsia="zh-CN"/>
        </w:rPr>
        <w:t>1</w:t>
      </w:r>
      <w:r w:rsidRPr="008E50BE">
        <w:rPr>
          <w:lang w:eastAsia="zh-CN"/>
        </w:rPr>
        <w:tab/>
      </w:r>
      <w:r w:rsidRPr="008E50BE">
        <w:rPr>
          <w:rFonts w:hint="eastAsia"/>
          <w:lang w:eastAsia="zh-CN"/>
        </w:rPr>
        <w:t>研究</w:t>
      </w:r>
      <w:r w:rsidRPr="008E50BE">
        <w:rPr>
          <w:lang w:eastAsia="zh-CN"/>
        </w:rPr>
        <w:t>HAPS</w:t>
      </w:r>
      <w:r w:rsidRPr="008E50BE">
        <w:rPr>
          <w:rFonts w:hint="eastAsia"/>
          <w:lang w:eastAsia="zh-CN"/>
        </w:rPr>
        <w:t>网关和固定终端链路的附加频谱需求，以便在固定业务中提供宽带连通性，同时考虑到：</w:t>
      </w:r>
    </w:p>
    <w:p w:rsidR="00A652CF" w:rsidRPr="008E50BE" w:rsidRDefault="00A652CF" w:rsidP="00A652CF">
      <w:pPr>
        <w:pStyle w:val="enumlev1"/>
        <w:rPr>
          <w:lang w:eastAsia="zh-CN"/>
        </w:rPr>
      </w:pPr>
      <w:r w:rsidRPr="008E50BE">
        <w:rPr>
          <w:lang w:eastAsia="zh-CN"/>
        </w:rPr>
        <w:t>–</w:t>
      </w:r>
      <w:r w:rsidRPr="008E50BE">
        <w:rPr>
          <w:lang w:eastAsia="zh-CN"/>
        </w:rPr>
        <w:tab/>
        <w:t>HAPS</w:t>
      </w:r>
      <w:r w:rsidRPr="008E50BE">
        <w:rPr>
          <w:rFonts w:hint="eastAsia"/>
          <w:lang w:eastAsia="zh-CN"/>
        </w:rPr>
        <w:t>系统的当前划分和部署情况；</w:t>
      </w:r>
    </w:p>
    <w:p w:rsidR="00A652CF" w:rsidRPr="008E50BE" w:rsidRDefault="00A652CF" w:rsidP="00A652CF">
      <w:pPr>
        <w:pStyle w:val="enumlev1"/>
        <w:rPr>
          <w:lang w:eastAsia="zh-CN"/>
        </w:rPr>
      </w:pPr>
      <w:r w:rsidRPr="008E50BE">
        <w:rPr>
          <w:lang w:eastAsia="zh-CN"/>
        </w:rPr>
        <w:t>–</w:t>
      </w:r>
      <w:r w:rsidRPr="008E50BE">
        <w:rPr>
          <w:lang w:eastAsia="zh-CN"/>
        </w:rPr>
        <w:tab/>
        <w:t>HAPS</w:t>
      </w:r>
      <w:r w:rsidRPr="008E50BE">
        <w:rPr>
          <w:rFonts w:hint="eastAsia"/>
          <w:lang w:eastAsia="zh-CN"/>
        </w:rPr>
        <w:t>宽带系统的预期部署情形和相关需求，例如在偏远地区；</w:t>
      </w:r>
    </w:p>
    <w:p w:rsidR="00A652CF" w:rsidRPr="008E50BE" w:rsidRDefault="00A652CF" w:rsidP="00A652CF">
      <w:pPr>
        <w:pStyle w:val="enumlev1"/>
        <w:rPr>
          <w:lang w:eastAsia="zh-CN"/>
        </w:rPr>
      </w:pPr>
      <w:r w:rsidRPr="008E50BE">
        <w:rPr>
          <w:lang w:eastAsia="zh-CN"/>
        </w:rPr>
        <w:t>–</w:t>
      </w:r>
      <w:r w:rsidRPr="008E50BE">
        <w:rPr>
          <w:lang w:eastAsia="zh-CN"/>
        </w:rPr>
        <w:tab/>
        <w:t>HAPS</w:t>
      </w:r>
      <w:r w:rsidRPr="008E50BE">
        <w:rPr>
          <w:rFonts w:hint="eastAsia"/>
          <w:lang w:eastAsia="zh-CN"/>
        </w:rPr>
        <w:t>系统的技术和操作特性，包括通过技术进步和高效频谱技术实现的</w:t>
      </w:r>
      <w:r w:rsidRPr="008E50BE">
        <w:rPr>
          <w:lang w:eastAsia="zh-CN"/>
        </w:rPr>
        <w:t>HAPS</w:t>
      </w:r>
      <w:r w:rsidRPr="008E50BE">
        <w:rPr>
          <w:rFonts w:hint="eastAsia"/>
          <w:lang w:eastAsia="zh-CN"/>
        </w:rPr>
        <w:t>演进及其部署；</w:t>
      </w:r>
    </w:p>
    <w:p w:rsidR="00A652CF" w:rsidRPr="008E50BE" w:rsidRDefault="00A652CF" w:rsidP="00A652CF">
      <w:pPr>
        <w:tabs>
          <w:tab w:val="left" w:pos="1170"/>
        </w:tabs>
        <w:rPr>
          <w:lang w:eastAsia="zh-CN"/>
        </w:rPr>
      </w:pPr>
      <w:r w:rsidRPr="008E50BE">
        <w:rPr>
          <w:lang w:eastAsia="zh-CN"/>
        </w:rPr>
        <w:t>2</w:t>
      </w:r>
      <w:r w:rsidRPr="008E50BE">
        <w:rPr>
          <w:lang w:eastAsia="zh-CN"/>
        </w:rPr>
        <w:tab/>
      </w:r>
      <w:r w:rsidRPr="008E50BE">
        <w:rPr>
          <w:rFonts w:hint="eastAsia"/>
          <w:lang w:eastAsia="zh-CN"/>
        </w:rPr>
        <w:t>在“</w:t>
      </w:r>
      <w:r w:rsidRPr="008E50BE">
        <w:rPr>
          <w:rFonts w:asciiTheme="majorBidi" w:eastAsia="STKaiti" w:hAnsiTheme="majorBidi" w:cstheme="majorBidi"/>
          <w:lang w:eastAsia="zh-CN"/>
        </w:rPr>
        <w:t>做出决议，请</w:t>
      </w:r>
      <w:r w:rsidRPr="008E50BE">
        <w:rPr>
          <w:rFonts w:asciiTheme="majorBidi" w:eastAsia="STKaiti" w:hAnsiTheme="majorBidi" w:cstheme="majorBidi"/>
          <w:lang w:eastAsia="zh-CN"/>
        </w:rPr>
        <w:t>ITU-R 1</w:t>
      </w:r>
      <w:r w:rsidRPr="008E50BE">
        <w:rPr>
          <w:rFonts w:ascii="SimSun" w:hAnsi="SimSun" w:hint="eastAsia"/>
          <w:lang w:eastAsia="zh-CN"/>
        </w:rPr>
        <w:t>”</w:t>
      </w:r>
      <w:r w:rsidRPr="008E50BE">
        <w:rPr>
          <w:rFonts w:hint="eastAsia"/>
          <w:lang w:eastAsia="zh-CN"/>
        </w:rPr>
        <w:t>中开展的研究基础上，研究在全球或区域层面使用“</w:t>
      </w:r>
      <w:r w:rsidRPr="008E50BE">
        <w:rPr>
          <w:rFonts w:ascii="STKaiti" w:eastAsia="STKaiti" w:hAnsi="STKaiti" w:hint="eastAsia"/>
          <w:lang w:eastAsia="zh-CN"/>
        </w:rPr>
        <w:t>认识到</w:t>
      </w:r>
      <w:r w:rsidRPr="009A5543">
        <w:rPr>
          <w:rFonts w:ascii="STKaiti" w:eastAsia="STKaiti" w:hAnsi="STKaiti"/>
          <w:iCs/>
          <w:lang w:eastAsia="zh-CN"/>
        </w:rPr>
        <w:t>c)</w:t>
      </w:r>
      <w:r w:rsidRPr="008E50BE">
        <w:rPr>
          <w:rFonts w:ascii="SimSun" w:hAnsi="SimSun" w:hint="eastAsia"/>
          <w:lang w:eastAsia="zh-CN"/>
        </w:rPr>
        <w:t>”</w:t>
      </w:r>
      <w:r w:rsidRPr="008E50BE">
        <w:rPr>
          <w:rFonts w:hint="eastAsia"/>
          <w:lang w:eastAsia="zh-CN"/>
        </w:rPr>
        <w:t>中的现有频率划分的适合性，同时考虑到相应的规则条款，例如与现有</w:t>
      </w:r>
      <w:r w:rsidRPr="008E50BE">
        <w:rPr>
          <w:rFonts w:hint="eastAsia"/>
          <w:lang w:eastAsia="zh-CN"/>
        </w:rPr>
        <w:t>H</w:t>
      </w:r>
      <w:r w:rsidRPr="008E50BE">
        <w:rPr>
          <w:lang w:eastAsia="zh-CN"/>
        </w:rPr>
        <w:t>APS</w:t>
      </w:r>
      <w:r w:rsidRPr="008E50BE">
        <w:rPr>
          <w:rFonts w:hint="eastAsia"/>
          <w:lang w:eastAsia="zh-CN"/>
        </w:rPr>
        <w:t>频率划分相关的地域和技术限制；</w:t>
      </w:r>
    </w:p>
    <w:p w:rsidR="00A652CF" w:rsidRPr="008E50BE" w:rsidRDefault="00A652CF" w:rsidP="00A652CF">
      <w:pPr>
        <w:tabs>
          <w:tab w:val="left" w:pos="1170"/>
        </w:tabs>
        <w:rPr>
          <w:lang w:eastAsia="zh-CN"/>
        </w:rPr>
      </w:pPr>
      <w:r w:rsidRPr="008E50BE">
        <w:rPr>
          <w:lang w:eastAsia="zh-CN"/>
        </w:rPr>
        <w:t>3</w:t>
      </w:r>
      <w:r w:rsidRPr="008E50BE">
        <w:rPr>
          <w:lang w:eastAsia="zh-CN"/>
        </w:rPr>
        <w:tab/>
      </w:r>
      <w:r w:rsidRPr="008E50BE">
        <w:rPr>
          <w:rFonts w:hint="eastAsia"/>
          <w:lang w:eastAsia="zh-CN"/>
        </w:rPr>
        <w:t>针对“</w:t>
      </w:r>
      <w:r w:rsidRPr="008E50BE">
        <w:rPr>
          <w:rFonts w:ascii="STKaiti" w:eastAsia="STKaiti" w:hAnsi="STKaiti" w:hint="eastAsia"/>
          <w:lang w:eastAsia="zh-CN"/>
        </w:rPr>
        <w:t>认识到</w:t>
      </w:r>
      <w:r w:rsidRPr="009A5543">
        <w:rPr>
          <w:rFonts w:ascii="STKaiti" w:eastAsia="STKaiti" w:hAnsi="STKaiti"/>
          <w:iCs/>
          <w:lang w:eastAsia="zh-CN"/>
        </w:rPr>
        <w:t>c)</w:t>
      </w:r>
      <w:r w:rsidRPr="008E50BE">
        <w:rPr>
          <w:rFonts w:ascii="SimSun" w:hAnsi="SimSun" w:hint="eastAsia"/>
          <w:lang w:eastAsia="zh-CN"/>
        </w:rPr>
        <w:t>”</w:t>
      </w:r>
      <w:r w:rsidRPr="008E50BE">
        <w:rPr>
          <w:rFonts w:hint="eastAsia"/>
          <w:lang w:eastAsia="zh-CN"/>
        </w:rPr>
        <w:t>中的频率划分，研究可酌情对现有脚注和相关决议做出的修改，以便为在全球或区域层面使用</w:t>
      </w:r>
      <w:r w:rsidRPr="008E50BE">
        <w:rPr>
          <w:rFonts w:hint="eastAsia"/>
          <w:lang w:eastAsia="zh-CN"/>
        </w:rPr>
        <w:t>HAPS</w:t>
      </w:r>
      <w:r w:rsidRPr="008E50BE">
        <w:rPr>
          <w:rFonts w:hint="eastAsia"/>
          <w:lang w:eastAsia="zh-CN"/>
        </w:rPr>
        <w:t>链路（仅</w:t>
      </w:r>
      <w:r w:rsidRPr="008E50BE">
        <w:rPr>
          <w:lang w:eastAsia="zh-CN"/>
        </w:rPr>
        <w:t>限于</w:t>
      </w:r>
      <w:r w:rsidRPr="008E50BE">
        <w:rPr>
          <w:rFonts w:hint="eastAsia"/>
          <w:lang w:eastAsia="zh-CN"/>
        </w:rPr>
        <w:t>目前</w:t>
      </w:r>
      <w:r w:rsidRPr="008E50BE">
        <w:rPr>
          <w:lang w:eastAsia="zh-CN"/>
        </w:rPr>
        <w:t>已确定的频段）</w:t>
      </w:r>
      <w:r w:rsidRPr="008E50BE">
        <w:rPr>
          <w:rFonts w:hint="eastAsia"/>
          <w:lang w:eastAsia="zh-CN"/>
        </w:rPr>
        <w:t>提供便利，同时，当使用某项频率划分无法在技术上实现</w:t>
      </w:r>
      <w:r w:rsidRPr="008E50BE">
        <w:rPr>
          <w:rFonts w:hint="eastAsia"/>
          <w:lang w:eastAsia="zh-CN"/>
        </w:rPr>
        <w:t>HAPS</w:t>
      </w:r>
      <w:r w:rsidRPr="008E50BE">
        <w:rPr>
          <w:rFonts w:hint="eastAsia"/>
          <w:lang w:eastAsia="zh-CN"/>
        </w:rPr>
        <w:t>应用时，研究删除不适合的频率划分的可能性；</w:t>
      </w:r>
    </w:p>
    <w:p w:rsidR="00A652CF" w:rsidRPr="008E50BE" w:rsidRDefault="00A652CF" w:rsidP="00A652CF">
      <w:pPr>
        <w:tabs>
          <w:tab w:val="left" w:pos="1170"/>
        </w:tabs>
        <w:rPr>
          <w:lang w:eastAsia="zh-CN"/>
        </w:rPr>
      </w:pPr>
      <w:r w:rsidRPr="008E50BE">
        <w:rPr>
          <w:lang w:eastAsia="zh-CN"/>
        </w:rPr>
        <w:t>4</w:t>
      </w:r>
      <w:r w:rsidRPr="008E50BE">
        <w:rPr>
          <w:lang w:eastAsia="zh-CN"/>
        </w:rPr>
        <w:tab/>
      </w:r>
      <w:r w:rsidRPr="008E50BE">
        <w:rPr>
          <w:rFonts w:ascii="TimesNewRomanPSMT" w:hAnsi="TimesNewRomanPSMT" w:cs="TimesNewRomanPSMT" w:hint="eastAsia"/>
          <w:szCs w:val="24"/>
          <w:lang w:eastAsia="zh-CN"/>
        </w:rPr>
        <w:t>为了实现在</w:t>
      </w:r>
      <w:r w:rsidRPr="008E50BE">
        <w:rPr>
          <w:rFonts w:ascii="SimSun" w:hAnsi="SimSun"/>
          <w:szCs w:val="24"/>
          <w:lang w:eastAsia="zh-CN"/>
        </w:rPr>
        <w:t>“</w:t>
      </w:r>
      <w:r w:rsidRPr="008E50BE">
        <w:rPr>
          <w:rFonts w:eastAsia="STKaiti"/>
          <w:szCs w:val="24"/>
          <w:lang w:eastAsia="zh-CN"/>
        </w:rPr>
        <w:t>做出决议，请</w:t>
      </w:r>
      <w:r w:rsidRPr="008E50BE">
        <w:rPr>
          <w:rFonts w:eastAsia="STKaiti"/>
          <w:szCs w:val="24"/>
          <w:lang w:eastAsia="zh-CN"/>
        </w:rPr>
        <w:t>ITU-R</w:t>
      </w:r>
      <w:r w:rsidRPr="008E50BE">
        <w:rPr>
          <w:rFonts w:eastAsiaTheme="minorEastAsia"/>
          <w:szCs w:val="24"/>
          <w:lang w:eastAsia="zh-CN"/>
        </w:rPr>
        <w:t xml:space="preserve"> 2</w:t>
      </w:r>
      <w:r w:rsidRPr="008E50BE">
        <w:rPr>
          <w:rFonts w:eastAsiaTheme="minorEastAsia"/>
          <w:szCs w:val="24"/>
          <w:lang w:eastAsia="zh-CN"/>
        </w:rPr>
        <w:t>、</w:t>
      </w:r>
      <w:r w:rsidRPr="008E50BE">
        <w:rPr>
          <w:rFonts w:eastAsiaTheme="minorEastAsia"/>
          <w:szCs w:val="24"/>
          <w:lang w:eastAsia="zh-CN"/>
        </w:rPr>
        <w:t>3</w:t>
      </w:r>
      <w:r w:rsidRPr="008E50BE">
        <w:rPr>
          <w:rFonts w:ascii="SimSun" w:hAnsi="SimSun"/>
          <w:szCs w:val="24"/>
          <w:lang w:eastAsia="zh-CN"/>
        </w:rPr>
        <w:t>”</w:t>
      </w:r>
      <w:r w:rsidRPr="008E50BE">
        <w:rPr>
          <w:rFonts w:eastAsiaTheme="minorEastAsia" w:hint="eastAsia"/>
          <w:szCs w:val="24"/>
          <w:lang w:eastAsia="zh-CN"/>
        </w:rPr>
        <w:t>下</w:t>
      </w:r>
      <w:r w:rsidRPr="008E50BE">
        <w:rPr>
          <w:rFonts w:asciiTheme="minorEastAsia" w:eastAsiaTheme="minorEastAsia" w:hAnsiTheme="minorEastAsia" w:cs="TimesNewRomanPSMT" w:hint="eastAsia"/>
          <w:szCs w:val="24"/>
          <w:lang w:eastAsia="zh-CN"/>
        </w:rPr>
        <w:t>不能满足的频谱需求</w:t>
      </w:r>
      <w:r w:rsidRPr="008E50BE">
        <w:rPr>
          <w:rFonts w:asciiTheme="minorEastAsia" w:eastAsiaTheme="minorEastAsia" w:hAnsiTheme="minorEastAsia" w:cs="TimesNewRomanPSMT"/>
          <w:szCs w:val="24"/>
          <w:lang w:eastAsia="zh-CN"/>
        </w:rPr>
        <w:t>，</w:t>
      </w:r>
      <w:r w:rsidRPr="008E50BE">
        <w:rPr>
          <w:rFonts w:asciiTheme="minorEastAsia" w:eastAsiaTheme="minorEastAsia" w:hAnsiTheme="minorEastAsia" w:cs="TimesNewRomanPSMT" w:hint="eastAsia"/>
          <w:szCs w:val="24"/>
          <w:lang w:eastAsia="zh-CN"/>
        </w:rPr>
        <w:t>对下列已</w:t>
      </w:r>
      <w:r w:rsidRPr="008E50BE">
        <w:rPr>
          <w:rFonts w:asciiTheme="minorEastAsia" w:eastAsiaTheme="minorEastAsia" w:hAnsiTheme="minorEastAsia" w:cs="TimesNewRomanPSMT"/>
          <w:szCs w:val="24"/>
          <w:lang w:eastAsia="zh-CN"/>
        </w:rPr>
        <w:t>划分给作为主要业务的固定业务</w:t>
      </w:r>
      <w:r w:rsidRPr="008E50BE">
        <w:rPr>
          <w:rFonts w:asciiTheme="minorEastAsia" w:eastAsiaTheme="minorEastAsia" w:hAnsiTheme="minorEastAsia" w:cs="TimesNewRomanPSMT" w:hint="eastAsia"/>
          <w:szCs w:val="24"/>
          <w:lang w:eastAsia="zh-CN"/>
        </w:rPr>
        <w:t>且在</w:t>
      </w:r>
      <w:r w:rsidRPr="008E50BE">
        <w:rPr>
          <w:rFonts w:asciiTheme="minorEastAsia" w:eastAsiaTheme="minorEastAsia" w:hAnsiTheme="minorEastAsia" w:cs="TimesNewRomanPSMT"/>
          <w:szCs w:val="24"/>
          <w:lang w:eastAsia="zh-CN"/>
        </w:rPr>
        <w:t>任何</w:t>
      </w:r>
      <w:r w:rsidRPr="008E50BE">
        <w:rPr>
          <w:rFonts w:asciiTheme="minorEastAsia" w:eastAsiaTheme="minorEastAsia" w:hAnsiTheme="minorEastAsia" w:cs="TimesNewRomanPSMT"/>
          <w:spacing w:val="-6"/>
          <w:szCs w:val="24"/>
          <w:lang w:eastAsia="zh-CN"/>
        </w:rPr>
        <w:t>区域内</w:t>
      </w:r>
      <w:r w:rsidRPr="008E50BE">
        <w:rPr>
          <w:rFonts w:asciiTheme="minorEastAsia" w:eastAsiaTheme="minorEastAsia" w:hAnsiTheme="minorEastAsia" w:cs="TimesNewRomanPSMT" w:hint="eastAsia"/>
          <w:spacing w:val="-6"/>
          <w:szCs w:val="24"/>
          <w:lang w:eastAsia="zh-CN"/>
        </w:rPr>
        <w:t>均</w:t>
      </w:r>
      <w:r w:rsidRPr="008E50BE">
        <w:rPr>
          <w:rFonts w:asciiTheme="minorEastAsia" w:eastAsiaTheme="minorEastAsia" w:hAnsiTheme="minorEastAsia" w:cs="TimesNewRomanPSMT"/>
          <w:spacing w:val="-6"/>
          <w:szCs w:val="24"/>
          <w:lang w:eastAsia="zh-CN"/>
        </w:rPr>
        <w:t>不受附录</w:t>
      </w:r>
      <w:r w:rsidRPr="008E50BE">
        <w:rPr>
          <w:rFonts w:ascii="TimesNewRomanPSMT" w:hAnsi="TimesNewRomanPSMT" w:cs="TimesNewRomanPSMT"/>
          <w:b/>
          <w:spacing w:val="-6"/>
          <w:szCs w:val="24"/>
          <w:lang w:eastAsia="zh-CN"/>
        </w:rPr>
        <w:t>30</w:t>
      </w:r>
      <w:r w:rsidRPr="008E50BE">
        <w:rPr>
          <w:rFonts w:ascii="TimesNewRomanPSMT" w:hAnsi="TimesNewRomanPSMT" w:cs="TimesNewRomanPSMT" w:hint="eastAsia"/>
          <w:bCs/>
          <w:spacing w:val="-6"/>
          <w:szCs w:val="24"/>
          <w:lang w:eastAsia="zh-CN"/>
        </w:rPr>
        <w:t>、</w:t>
      </w:r>
      <w:r w:rsidRPr="008E50BE">
        <w:rPr>
          <w:rFonts w:ascii="TimesNewRomanPSMT" w:hAnsi="TimesNewRomanPSMT" w:cs="TimesNewRomanPSMT"/>
          <w:b/>
          <w:spacing w:val="-6"/>
          <w:szCs w:val="24"/>
          <w:lang w:eastAsia="zh-CN"/>
        </w:rPr>
        <w:t>30A</w:t>
      </w:r>
      <w:r w:rsidRPr="008E50BE">
        <w:rPr>
          <w:rFonts w:ascii="TimesNewRomanPSMT" w:hAnsi="TimesNewRomanPSMT" w:cs="TimesNewRomanPSMT" w:hint="eastAsia"/>
          <w:bCs/>
          <w:spacing w:val="-6"/>
          <w:szCs w:val="24"/>
          <w:lang w:eastAsia="zh-CN"/>
        </w:rPr>
        <w:t>和</w:t>
      </w:r>
      <w:r w:rsidRPr="008E50BE">
        <w:rPr>
          <w:rFonts w:ascii="TimesNewRomanPSMT" w:hAnsi="TimesNewRomanPSMT" w:cs="TimesNewRomanPSMT"/>
          <w:b/>
          <w:spacing w:val="-6"/>
          <w:szCs w:val="24"/>
          <w:lang w:eastAsia="zh-CN"/>
        </w:rPr>
        <w:t>30B</w:t>
      </w:r>
      <w:r w:rsidRPr="008E50BE">
        <w:rPr>
          <w:rFonts w:ascii="TimesNewRomanPSMT" w:hAnsi="TimesNewRomanPSMT" w:cs="TimesNewRomanPSMT" w:hint="eastAsia"/>
          <w:bCs/>
          <w:spacing w:val="-6"/>
          <w:szCs w:val="24"/>
          <w:lang w:eastAsia="zh-CN"/>
        </w:rPr>
        <w:t>约束</w:t>
      </w:r>
      <w:r w:rsidRPr="008E50BE">
        <w:rPr>
          <w:rFonts w:ascii="TimesNewRomanPSMT" w:hAnsi="TimesNewRomanPSMT" w:cs="TimesNewRomanPSMT"/>
          <w:bCs/>
          <w:spacing w:val="-6"/>
          <w:szCs w:val="24"/>
          <w:lang w:eastAsia="zh-CN"/>
        </w:rPr>
        <w:t>的</w:t>
      </w:r>
      <w:r w:rsidRPr="008E50BE">
        <w:rPr>
          <w:rFonts w:ascii="TimesNewRomanPSMT" w:hAnsi="TimesNewRomanPSMT" w:cs="TimesNewRomanPSMT" w:hint="eastAsia"/>
          <w:bCs/>
          <w:spacing w:val="-6"/>
          <w:szCs w:val="24"/>
          <w:lang w:eastAsia="zh-CN"/>
        </w:rPr>
        <w:t>频段开展研究，</w:t>
      </w:r>
      <w:r w:rsidRPr="008E50BE">
        <w:rPr>
          <w:rFonts w:hint="eastAsia"/>
          <w:lang w:eastAsia="zh-CN"/>
        </w:rPr>
        <w:t>以便将</w:t>
      </w:r>
      <w:r w:rsidRPr="008E50BE">
        <w:rPr>
          <w:lang w:eastAsia="zh-CN"/>
        </w:rPr>
        <w:t>其</w:t>
      </w:r>
      <w:r w:rsidRPr="008E50BE">
        <w:rPr>
          <w:rFonts w:hint="eastAsia"/>
          <w:lang w:eastAsia="zh-CN"/>
        </w:rPr>
        <w:t>用于</w:t>
      </w:r>
      <w:r w:rsidRPr="008E50BE">
        <w:rPr>
          <w:rFonts w:hint="eastAsia"/>
          <w:lang w:eastAsia="zh-CN"/>
        </w:rPr>
        <w:t>HAPS</w:t>
      </w:r>
      <w:r w:rsidRPr="008E50BE">
        <w:rPr>
          <w:rFonts w:hint="eastAsia"/>
          <w:lang w:eastAsia="zh-CN"/>
        </w:rPr>
        <w:t>的网关和固定终端链路，</w:t>
      </w:r>
    </w:p>
    <w:p w:rsidR="00A652CF" w:rsidRPr="008E50BE" w:rsidRDefault="00A652CF" w:rsidP="00A652CF">
      <w:pPr>
        <w:pStyle w:val="enumlev1"/>
        <w:rPr>
          <w:lang w:eastAsia="zh-CN"/>
        </w:rPr>
      </w:pPr>
      <w:r w:rsidRPr="008E50BE">
        <w:rPr>
          <w:lang w:eastAsia="zh-CN"/>
        </w:rPr>
        <w:t>–</w:t>
      </w:r>
      <w:r w:rsidRPr="008E50BE">
        <w:rPr>
          <w:lang w:eastAsia="zh-CN"/>
        </w:rPr>
        <w:tab/>
      </w:r>
      <w:r w:rsidRPr="008E50BE">
        <w:rPr>
          <w:rFonts w:hint="eastAsia"/>
          <w:lang w:eastAsia="zh-CN"/>
        </w:rPr>
        <w:t>在全球</w:t>
      </w:r>
      <w:r w:rsidRPr="008E50BE">
        <w:rPr>
          <w:lang w:eastAsia="zh-CN"/>
        </w:rPr>
        <w:t>层面：</w:t>
      </w:r>
      <w:r w:rsidRPr="008E50BE">
        <w:rPr>
          <w:lang w:eastAsia="zh-CN"/>
        </w:rPr>
        <w:t>38-39.5 GHz</w:t>
      </w:r>
      <w:r w:rsidRPr="008E50BE">
        <w:rPr>
          <w:rFonts w:hint="eastAsia"/>
          <w:lang w:eastAsia="zh-CN"/>
        </w:rPr>
        <w:t>，</w:t>
      </w:r>
    </w:p>
    <w:p w:rsidR="00A652CF" w:rsidRPr="008E50BE" w:rsidRDefault="00A652CF" w:rsidP="00A652CF">
      <w:pPr>
        <w:pStyle w:val="enumlev1"/>
        <w:rPr>
          <w:lang w:eastAsia="zh-CN"/>
        </w:rPr>
      </w:pPr>
      <w:r w:rsidRPr="008E50BE">
        <w:rPr>
          <w:lang w:eastAsia="zh-CN"/>
        </w:rPr>
        <w:t>–</w:t>
      </w:r>
      <w:r w:rsidRPr="008E50BE">
        <w:rPr>
          <w:lang w:eastAsia="zh-CN"/>
        </w:rPr>
        <w:tab/>
      </w:r>
      <w:r w:rsidRPr="008E50BE">
        <w:rPr>
          <w:rFonts w:hint="eastAsia"/>
          <w:lang w:eastAsia="zh-CN"/>
        </w:rPr>
        <w:t>在区域层面</w:t>
      </w:r>
      <w:r w:rsidRPr="008E50BE">
        <w:rPr>
          <w:lang w:eastAsia="zh-CN"/>
        </w:rPr>
        <w:t>：</w:t>
      </w:r>
      <w:r w:rsidRPr="008E50BE">
        <w:rPr>
          <w:rFonts w:hint="eastAsia"/>
          <w:lang w:eastAsia="zh-CN"/>
        </w:rPr>
        <w:t>在</w:t>
      </w:r>
      <w:r w:rsidRPr="008E50BE">
        <w:rPr>
          <w:lang w:eastAsia="zh-CN"/>
        </w:rPr>
        <w:t>2</w:t>
      </w:r>
      <w:r w:rsidRPr="008E50BE">
        <w:rPr>
          <w:rFonts w:hint="eastAsia"/>
          <w:lang w:eastAsia="zh-CN"/>
        </w:rPr>
        <w:t>区</w:t>
      </w:r>
      <w:r w:rsidRPr="008E50BE">
        <w:rPr>
          <w:lang w:eastAsia="zh-CN"/>
        </w:rPr>
        <w:t>，</w:t>
      </w:r>
      <w:r w:rsidRPr="008E50BE">
        <w:rPr>
          <w:lang w:eastAsia="zh-CN"/>
        </w:rPr>
        <w:t>21.4-22 GHz</w:t>
      </w:r>
      <w:r w:rsidRPr="008E50BE">
        <w:rPr>
          <w:rFonts w:hint="eastAsia"/>
          <w:lang w:eastAsia="zh-CN"/>
        </w:rPr>
        <w:t>和</w:t>
      </w:r>
      <w:r w:rsidRPr="008E50BE">
        <w:rPr>
          <w:lang w:eastAsia="zh-CN"/>
        </w:rPr>
        <w:t>24.25-27.5 GHz</w:t>
      </w:r>
      <w:r w:rsidRPr="008E50BE">
        <w:rPr>
          <w:rFonts w:hint="eastAsia"/>
          <w:lang w:eastAsia="zh-CN"/>
        </w:rPr>
        <w:t>，</w:t>
      </w:r>
    </w:p>
    <w:p w:rsidR="00A652CF" w:rsidRPr="008E50BE" w:rsidRDefault="00A652CF" w:rsidP="00A652CF">
      <w:pPr>
        <w:pStyle w:val="Call"/>
        <w:rPr>
          <w:lang w:eastAsia="zh-CN"/>
        </w:rPr>
      </w:pPr>
      <w:r w:rsidRPr="008E50BE">
        <w:rPr>
          <w:rFonts w:hint="eastAsia"/>
          <w:lang w:eastAsia="zh-CN"/>
        </w:rPr>
        <w:t>进一步做出决议</w:t>
      </w:r>
    </w:p>
    <w:p w:rsidR="00A652CF" w:rsidRPr="008E50BE" w:rsidRDefault="00A652CF" w:rsidP="00A652CF">
      <w:pPr>
        <w:rPr>
          <w:lang w:eastAsia="zh-CN"/>
        </w:rPr>
      </w:pPr>
      <w:r w:rsidRPr="008E50BE">
        <w:rPr>
          <w:lang w:eastAsia="zh-CN"/>
        </w:rPr>
        <w:t>1</w:t>
      </w:r>
      <w:r w:rsidRPr="008E50BE">
        <w:rPr>
          <w:lang w:eastAsia="zh-CN"/>
        </w:rPr>
        <w:tab/>
      </w:r>
      <w:r w:rsidRPr="008E50BE">
        <w:rPr>
          <w:rFonts w:ascii="SimSun" w:hAnsi="SimSun"/>
          <w:lang w:eastAsia="zh-CN"/>
        </w:rPr>
        <w:t>“</w:t>
      </w:r>
      <w:r w:rsidRPr="008E50BE">
        <w:rPr>
          <w:rFonts w:eastAsia="STKaiti"/>
          <w:lang w:eastAsia="zh-CN"/>
        </w:rPr>
        <w:t>做出决议，请</w:t>
      </w:r>
      <w:r w:rsidRPr="008E50BE">
        <w:rPr>
          <w:rFonts w:eastAsia="STKaiti"/>
          <w:lang w:eastAsia="zh-CN"/>
        </w:rPr>
        <w:t>ITU-R</w:t>
      </w:r>
      <w:r w:rsidRPr="008E50BE">
        <w:rPr>
          <w:rFonts w:eastAsiaTheme="minorEastAsia"/>
          <w:lang w:eastAsia="zh-CN"/>
        </w:rPr>
        <w:t xml:space="preserve"> </w:t>
      </w:r>
      <w:r w:rsidRPr="008E50BE">
        <w:rPr>
          <w:rFonts w:eastAsiaTheme="minorEastAsia" w:hint="eastAsia"/>
          <w:lang w:eastAsia="zh-CN"/>
        </w:rPr>
        <w:t>3</w:t>
      </w:r>
      <w:r w:rsidRPr="008E50BE">
        <w:rPr>
          <w:rFonts w:eastAsiaTheme="minorEastAsia" w:hint="eastAsia"/>
          <w:lang w:eastAsia="zh-CN"/>
        </w:rPr>
        <w:t>、</w:t>
      </w:r>
      <w:r w:rsidRPr="008E50BE">
        <w:rPr>
          <w:rFonts w:eastAsiaTheme="minorEastAsia" w:hint="eastAsia"/>
          <w:lang w:eastAsia="zh-CN"/>
        </w:rPr>
        <w:t>4</w:t>
      </w:r>
      <w:r w:rsidRPr="008E50BE">
        <w:rPr>
          <w:rFonts w:ascii="SimSun" w:hAnsi="SimSun"/>
          <w:lang w:eastAsia="zh-CN"/>
        </w:rPr>
        <w:t>”</w:t>
      </w:r>
      <w:r w:rsidRPr="008E50BE">
        <w:rPr>
          <w:rFonts w:eastAsiaTheme="minorEastAsia" w:hint="eastAsia"/>
          <w:lang w:eastAsia="zh-CN"/>
        </w:rPr>
        <w:t>中提到的研究包括在考虑到</w:t>
      </w:r>
      <w:r w:rsidRPr="008E50BE">
        <w:rPr>
          <w:rFonts w:eastAsiaTheme="minorEastAsia" w:hint="eastAsia"/>
          <w:lang w:eastAsia="zh-CN"/>
        </w:rPr>
        <w:t>ITU-R</w:t>
      </w:r>
      <w:r w:rsidRPr="008E50BE">
        <w:rPr>
          <w:rFonts w:eastAsiaTheme="minorEastAsia" w:hint="eastAsia"/>
          <w:lang w:eastAsia="zh-CN"/>
        </w:rPr>
        <w:t>已经开展的研究的同时所开展的、用于确保对在确定频率范围内获得划分的现有业务予以保护的相关共用和兼容性研究，以及酌情开展的相邻频段的研究；</w:t>
      </w:r>
    </w:p>
    <w:p w:rsidR="00A652CF" w:rsidRPr="008E50BE" w:rsidRDefault="00A652CF" w:rsidP="00A652CF">
      <w:pPr>
        <w:tabs>
          <w:tab w:val="left" w:pos="1170"/>
        </w:tabs>
        <w:rPr>
          <w:lang w:eastAsia="zh-CN"/>
        </w:rPr>
      </w:pPr>
      <w:r w:rsidRPr="008E50BE">
        <w:rPr>
          <w:lang w:eastAsia="zh-CN"/>
        </w:rPr>
        <w:t>2</w:t>
      </w:r>
      <w:r w:rsidRPr="008E50BE">
        <w:rPr>
          <w:lang w:eastAsia="zh-CN"/>
        </w:rPr>
        <w:tab/>
      </w:r>
      <w:r w:rsidRPr="008E50BE">
        <w:rPr>
          <w:rFonts w:asciiTheme="minorEastAsia" w:eastAsiaTheme="minorEastAsia" w:hAnsiTheme="minorEastAsia" w:hint="eastAsia"/>
          <w:lang w:eastAsia="zh-CN"/>
        </w:rPr>
        <w:t>根据</w:t>
      </w:r>
      <w:r w:rsidRPr="008E50BE">
        <w:rPr>
          <w:rFonts w:ascii="SimSun" w:hAnsi="SimSun"/>
          <w:lang w:eastAsia="zh-CN"/>
        </w:rPr>
        <w:t>“</w:t>
      </w:r>
      <w:r w:rsidRPr="008E50BE">
        <w:rPr>
          <w:rFonts w:eastAsia="STKaiti"/>
          <w:lang w:eastAsia="zh-CN"/>
        </w:rPr>
        <w:t>做出决议，请</w:t>
      </w:r>
      <w:r w:rsidRPr="008E50BE">
        <w:rPr>
          <w:rFonts w:eastAsia="STKaiti"/>
          <w:lang w:eastAsia="zh-CN"/>
        </w:rPr>
        <w:t>ITU-R</w:t>
      </w:r>
      <w:r w:rsidRPr="008E50BE">
        <w:rPr>
          <w:rFonts w:eastAsiaTheme="minorEastAsia"/>
          <w:lang w:eastAsia="zh-CN"/>
        </w:rPr>
        <w:t xml:space="preserve"> </w:t>
      </w:r>
      <w:r w:rsidRPr="008E50BE">
        <w:rPr>
          <w:rFonts w:eastAsiaTheme="minorEastAsia" w:hint="eastAsia"/>
          <w:lang w:eastAsia="zh-CN"/>
        </w:rPr>
        <w:t>3</w:t>
      </w:r>
      <w:r w:rsidRPr="008E50BE">
        <w:rPr>
          <w:rFonts w:ascii="SimSun" w:hAnsi="SimSun"/>
          <w:lang w:eastAsia="zh-CN"/>
        </w:rPr>
        <w:t>”</w:t>
      </w:r>
      <w:r w:rsidRPr="008E50BE">
        <w:rPr>
          <w:rFonts w:eastAsiaTheme="minorEastAsia" w:hint="eastAsia"/>
          <w:lang w:eastAsia="zh-CN"/>
        </w:rPr>
        <w:t>研究的修改不得考虑在受附录</w:t>
      </w:r>
      <w:r w:rsidRPr="008E50BE">
        <w:rPr>
          <w:rFonts w:eastAsiaTheme="minorEastAsia" w:hint="eastAsia"/>
          <w:b/>
          <w:bCs/>
          <w:lang w:eastAsia="zh-CN"/>
        </w:rPr>
        <w:t>30</w:t>
      </w:r>
      <w:r w:rsidRPr="008E50BE">
        <w:rPr>
          <w:rFonts w:eastAsiaTheme="minorEastAsia"/>
          <w:b/>
          <w:bCs/>
          <w:lang w:eastAsia="zh-CN"/>
        </w:rPr>
        <w:t>B</w:t>
      </w:r>
      <w:r w:rsidRPr="008E50BE">
        <w:rPr>
          <w:rFonts w:eastAsiaTheme="minorEastAsia" w:hint="eastAsia"/>
          <w:lang w:eastAsia="zh-CN"/>
        </w:rPr>
        <w:t>约束的频段内使用</w:t>
      </w:r>
      <w:r w:rsidRPr="008E50BE">
        <w:rPr>
          <w:rFonts w:eastAsiaTheme="minorEastAsia" w:hint="eastAsia"/>
          <w:lang w:eastAsia="zh-CN"/>
        </w:rPr>
        <w:t>HAPS</w:t>
      </w:r>
      <w:r w:rsidRPr="008E50BE">
        <w:rPr>
          <w:rFonts w:eastAsiaTheme="minorEastAsia" w:hint="eastAsia"/>
          <w:lang w:eastAsia="zh-CN"/>
        </w:rPr>
        <w:t>链路；</w:t>
      </w:r>
    </w:p>
    <w:p w:rsidR="00A652CF" w:rsidRPr="008E50BE" w:rsidRDefault="00A652CF" w:rsidP="00A652CF">
      <w:pPr>
        <w:tabs>
          <w:tab w:val="left" w:pos="1170"/>
        </w:tabs>
        <w:rPr>
          <w:rFonts w:eastAsiaTheme="minorEastAsia"/>
          <w:lang w:eastAsia="zh-CN"/>
        </w:rPr>
      </w:pPr>
      <w:r w:rsidRPr="008E50BE">
        <w:rPr>
          <w:lang w:eastAsia="zh-CN"/>
        </w:rPr>
        <w:t>3</w:t>
      </w:r>
      <w:r w:rsidRPr="008E50BE">
        <w:rPr>
          <w:lang w:eastAsia="zh-CN"/>
        </w:rPr>
        <w:tab/>
      </w:r>
      <w:r w:rsidRPr="008E50BE">
        <w:rPr>
          <w:rFonts w:asciiTheme="minorEastAsia" w:eastAsiaTheme="minorEastAsia" w:hAnsiTheme="minorEastAsia" w:hint="eastAsia"/>
          <w:lang w:eastAsia="zh-CN"/>
        </w:rPr>
        <w:t>在上文</w:t>
      </w:r>
      <w:r w:rsidRPr="008E50BE">
        <w:rPr>
          <w:rFonts w:ascii="SimSun" w:hAnsi="SimSun"/>
          <w:lang w:eastAsia="zh-CN"/>
        </w:rPr>
        <w:t>“</w:t>
      </w:r>
      <w:r w:rsidRPr="008E50BE">
        <w:rPr>
          <w:rFonts w:eastAsia="STKaiti"/>
          <w:lang w:eastAsia="zh-CN"/>
        </w:rPr>
        <w:t>做出决议，请</w:t>
      </w:r>
      <w:r w:rsidRPr="008E50BE">
        <w:rPr>
          <w:rFonts w:eastAsia="STKaiti"/>
          <w:lang w:eastAsia="zh-CN"/>
        </w:rPr>
        <w:t>ITU-R</w:t>
      </w:r>
      <w:r w:rsidRPr="008E50BE">
        <w:rPr>
          <w:rFonts w:eastAsiaTheme="minorEastAsia"/>
          <w:lang w:eastAsia="zh-CN"/>
        </w:rPr>
        <w:t xml:space="preserve"> </w:t>
      </w:r>
      <w:r w:rsidRPr="008E50BE">
        <w:rPr>
          <w:rFonts w:eastAsiaTheme="minorEastAsia" w:hint="eastAsia"/>
          <w:lang w:eastAsia="zh-CN"/>
        </w:rPr>
        <w:t>1</w:t>
      </w:r>
      <w:r w:rsidRPr="008E50BE">
        <w:rPr>
          <w:rFonts w:eastAsiaTheme="minorEastAsia" w:hint="eastAsia"/>
          <w:lang w:eastAsia="zh-CN"/>
        </w:rPr>
        <w:t>、</w:t>
      </w:r>
      <w:r w:rsidRPr="008E50BE">
        <w:rPr>
          <w:rFonts w:eastAsiaTheme="minorEastAsia" w:hint="eastAsia"/>
          <w:lang w:eastAsia="zh-CN"/>
        </w:rPr>
        <w:t>2</w:t>
      </w:r>
      <w:r w:rsidRPr="008E50BE">
        <w:rPr>
          <w:rFonts w:eastAsiaTheme="minorEastAsia" w:hint="eastAsia"/>
          <w:lang w:eastAsia="zh-CN"/>
        </w:rPr>
        <w:t>、</w:t>
      </w:r>
      <w:r w:rsidRPr="008E50BE">
        <w:rPr>
          <w:rFonts w:eastAsiaTheme="minorEastAsia" w:hint="eastAsia"/>
          <w:lang w:eastAsia="zh-CN"/>
        </w:rPr>
        <w:t>3</w:t>
      </w:r>
      <w:r w:rsidRPr="008E50BE">
        <w:rPr>
          <w:rFonts w:eastAsiaTheme="minorEastAsia" w:hint="eastAsia"/>
          <w:lang w:eastAsia="zh-CN"/>
        </w:rPr>
        <w:t>、</w:t>
      </w:r>
      <w:r w:rsidRPr="008E50BE">
        <w:rPr>
          <w:rFonts w:eastAsiaTheme="minorEastAsia" w:hint="eastAsia"/>
          <w:lang w:eastAsia="zh-CN"/>
        </w:rPr>
        <w:t>4</w:t>
      </w:r>
      <w:r w:rsidRPr="008E50BE">
        <w:rPr>
          <w:rFonts w:ascii="SimSun" w:hAnsi="SimSun"/>
          <w:lang w:eastAsia="zh-CN"/>
        </w:rPr>
        <w:t>”</w:t>
      </w:r>
      <w:r w:rsidRPr="008E50BE">
        <w:rPr>
          <w:rFonts w:eastAsiaTheme="minorEastAsia" w:hint="eastAsia"/>
          <w:lang w:eastAsia="zh-CN"/>
        </w:rPr>
        <w:t>呼吁开展的研究基础上，酌情制定</w:t>
      </w:r>
      <w:r w:rsidRPr="008E50BE">
        <w:rPr>
          <w:rFonts w:eastAsiaTheme="minorEastAsia" w:hint="eastAsia"/>
          <w:lang w:eastAsia="zh-CN"/>
        </w:rPr>
        <w:t>ITU-R</w:t>
      </w:r>
      <w:r w:rsidRPr="008E50BE">
        <w:rPr>
          <w:rFonts w:eastAsiaTheme="minorEastAsia" w:hint="eastAsia"/>
          <w:lang w:eastAsia="zh-CN"/>
        </w:rPr>
        <w:t>建议书和报告，</w:t>
      </w:r>
    </w:p>
    <w:p w:rsidR="00A652CF" w:rsidRPr="008E50BE" w:rsidRDefault="00A652CF" w:rsidP="00A652CF">
      <w:pPr>
        <w:pStyle w:val="Call"/>
        <w:rPr>
          <w:lang w:eastAsia="zh-CN"/>
        </w:rPr>
      </w:pPr>
      <w:r w:rsidRPr="008E50BE">
        <w:rPr>
          <w:rFonts w:hint="eastAsia"/>
          <w:lang w:eastAsia="zh-CN"/>
        </w:rPr>
        <w:t>请各主管部门</w:t>
      </w:r>
    </w:p>
    <w:p w:rsidR="00A652CF" w:rsidRPr="008E50BE" w:rsidRDefault="00A652CF" w:rsidP="00A652CF">
      <w:pPr>
        <w:ind w:firstLineChars="200" w:firstLine="480"/>
        <w:rPr>
          <w:lang w:eastAsia="zh-CN"/>
        </w:rPr>
      </w:pPr>
      <w:r w:rsidRPr="008E50BE">
        <w:rPr>
          <w:rFonts w:hint="eastAsia"/>
          <w:lang w:eastAsia="zh-CN"/>
        </w:rPr>
        <w:t>参与此类研究并提交输入文稿</w:t>
      </w:r>
      <w:r w:rsidRPr="008E50BE">
        <w:rPr>
          <w:rFonts w:asciiTheme="minorEastAsia" w:eastAsiaTheme="minorEastAsia" w:hAnsiTheme="minorEastAsia" w:hint="eastAsia"/>
          <w:lang w:eastAsia="zh-CN"/>
        </w:rPr>
        <w:t>，</w:t>
      </w:r>
    </w:p>
    <w:p w:rsidR="00A652CF" w:rsidRPr="008E50BE" w:rsidDel="002321F3" w:rsidRDefault="00A652CF" w:rsidP="00A652CF">
      <w:pPr>
        <w:pStyle w:val="Call"/>
        <w:rPr>
          <w:lang w:eastAsia="zh-CN"/>
        </w:rPr>
      </w:pPr>
      <w:r w:rsidRPr="008E50BE">
        <w:rPr>
          <w:rFonts w:hint="eastAsia"/>
          <w:lang w:eastAsia="zh-CN"/>
        </w:rPr>
        <w:t>做出决议，</w:t>
      </w:r>
      <w:r w:rsidRPr="008E50BE">
        <w:rPr>
          <w:lang w:eastAsia="zh-CN"/>
        </w:rPr>
        <w:t>请</w:t>
      </w:r>
      <w:r w:rsidRPr="008E50BE">
        <w:rPr>
          <w:rFonts w:asciiTheme="majorBidi" w:hAnsiTheme="majorBidi" w:cstheme="majorBidi"/>
          <w:lang w:eastAsia="zh-CN"/>
        </w:rPr>
        <w:t>2019</w:t>
      </w:r>
      <w:r w:rsidRPr="008E50BE">
        <w:rPr>
          <w:rFonts w:asciiTheme="majorBidi" w:hAnsiTheme="majorBidi" w:cstheme="majorBidi" w:hint="eastAsia"/>
          <w:lang w:eastAsia="zh-CN"/>
        </w:rPr>
        <w:t>年</w:t>
      </w:r>
      <w:r w:rsidRPr="008E50BE">
        <w:rPr>
          <w:rFonts w:asciiTheme="majorBidi" w:hAnsiTheme="majorBidi" w:cstheme="majorBidi"/>
          <w:lang w:eastAsia="zh-CN"/>
        </w:rPr>
        <w:t>世界无线电通信大会</w:t>
      </w:r>
    </w:p>
    <w:p w:rsidR="00A652CF" w:rsidRPr="008E50BE" w:rsidRDefault="00A652CF" w:rsidP="00A652CF">
      <w:pPr>
        <w:ind w:firstLineChars="200" w:firstLine="480"/>
        <w:rPr>
          <w:lang w:eastAsia="zh-CN"/>
        </w:rPr>
      </w:pPr>
      <w:r w:rsidRPr="008E50BE">
        <w:rPr>
          <w:rFonts w:hint="eastAsia"/>
          <w:lang w:eastAsia="zh-CN"/>
        </w:rPr>
        <w:t>在</w:t>
      </w:r>
      <w:r w:rsidRPr="008E50BE">
        <w:rPr>
          <w:rFonts w:ascii="STKaiti" w:eastAsia="STKaiti" w:hAnsi="STKaiti"/>
          <w:lang w:eastAsia="zh-CN"/>
        </w:rPr>
        <w:t>做出决议，请ITU-R</w:t>
      </w:r>
      <w:r w:rsidRPr="008E50BE">
        <w:rPr>
          <w:rFonts w:hint="eastAsia"/>
          <w:lang w:eastAsia="zh-CN"/>
        </w:rPr>
        <w:t>所述</w:t>
      </w:r>
      <w:r w:rsidRPr="008E50BE">
        <w:rPr>
          <w:lang w:eastAsia="zh-CN"/>
        </w:rPr>
        <w:t>研究完成，研究结果获得</w:t>
      </w:r>
      <w:r w:rsidRPr="008E50BE">
        <w:rPr>
          <w:lang w:eastAsia="zh-CN"/>
        </w:rPr>
        <w:t>ITU-R</w:t>
      </w:r>
      <w:r w:rsidRPr="008E50BE">
        <w:rPr>
          <w:lang w:eastAsia="zh-CN"/>
        </w:rPr>
        <w:t>研究组</w:t>
      </w:r>
      <w:r w:rsidRPr="008E50BE">
        <w:rPr>
          <w:rFonts w:hint="eastAsia"/>
          <w:lang w:eastAsia="zh-CN"/>
        </w:rPr>
        <w:t>同意</w:t>
      </w:r>
      <w:r w:rsidRPr="008E50BE">
        <w:rPr>
          <w:lang w:eastAsia="zh-CN"/>
        </w:rPr>
        <w:t>的前提下</w:t>
      </w:r>
      <w:r w:rsidRPr="008E50BE">
        <w:rPr>
          <w:rFonts w:hint="eastAsia"/>
          <w:lang w:eastAsia="zh-CN"/>
        </w:rPr>
        <w:t>，审议</w:t>
      </w:r>
      <w:r w:rsidRPr="008E50BE">
        <w:rPr>
          <w:lang w:eastAsia="zh-CN"/>
        </w:rPr>
        <w:t>上述研究结果并</w:t>
      </w:r>
      <w:r w:rsidRPr="008E50BE">
        <w:rPr>
          <w:rFonts w:hint="eastAsia"/>
          <w:lang w:eastAsia="zh-CN"/>
        </w:rPr>
        <w:t>酌情</w:t>
      </w:r>
      <w:r w:rsidRPr="008E50BE">
        <w:rPr>
          <w:lang w:eastAsia="zh-CN"/>
        </w:rPr>
        <w:t>采取</w:t>
      </w:r>
      <w:r w:rsidRPr="008E50BE">
        <w:rPr>
          <w:rFonts w:hint="eastAsia"/>
          <w:lang w:eastAsia="zh-CN"/>
        </w:rPr>
        <w:t>适当</w:t>
      </w:r>
      <w:r w:rsidRPr="008E50BE">
        <w:rPr>
          <w:lang w:eastAsia="zh-CN"/>
        </w:rPr>
        <w:t>规则行动</w:t>
      </w:r>
      <w:r w:rsidRPr="008E50BE">
        <w:rPr>
          <w:rFonts w:hint="eastAsia"/>
          <w:lang w:eastAsia="zh-CN"/>
        </w:rPr>
        <w:t>。</w:t>
      </w:r>
    </w:p>
    <w:p w:rsidR="00A652CF" w:rsidRPr="008E50BE" w:rsidRDefault="00A652CF" w:rsidP="00A652CF">
      <w:pPr>
        <w:rPr>
          <w:lang w:eastAsia="zh-CN"/>
        </w:rPr>
      </w:pPr>
      <w:r w:rsidRPr="008E50BE">
        <w:rPr>
          <w:lang w:eastAsia="zh-CN"/>
        </w:rPr>
        <w:br w:type="page"/>
      </w:r>
    </w:p>
    <w:p w:rsidR="007370F9" w:rsidRPr="009466BE" w:rsidRDefault="007370F9" w:rsidP="009466BE">
      <w:pPr>
        <w:pStyle w:val="ResNo"/>
        <w:tabs>
          <w:tab w:val="clear" w:pos="1871"/>
          <w:tab w:val="clear" w:pos="2268"/>
          <w:tab w:val="left" w:pos="567"/>
        </w:tabs>
        <w:spacing w:before="100"/>
        <w:outlineLvl w:val="0"/>
        <w:rPr>
          <w:rFonts w:asciiTheme="majorBidi" w:hAnsiTheme="majorBidi" w:cstheme="majorBidi"/>
          <w:caps w:val="0"/>
          <w:szCs w:val="28"/>
          <w:lang w:eastAsia="zh-CN"/>
        </w:rPr>
      </w:pPr>
      <w:bookmarkStart w:id="101" w:name="RES_161"/>
      <w:bookmarkStart w:id="102" w:name="_Toc451159073"/>
      <w:bookmarkStart w:id="103" w:name="_Toc464223737"/>
      <w:bookmarkEnd w:id="101"/>
      <w:r w:rsidRPr="009466BE">
        <w:rPr>
          <w:rFonts w:asciiTheme="majorBidi" w:hAnsiTheme="majorBidi" w:cstheme="majorBidi" w:hint="eastAsia"/>
          <w:caps w:val="0"/>
          <w:szCs w:val="28"/>
          <w:lang w:eastAsia="zh-CN"/>
        </w:rPr>
        <w:lastRenderedPageBreak/>
        <w:t>第</w:t>
      </w:r>
      <w:r w:rsidRPr="009466BE">
        <w:rPr>
          <w:rFonts w:asciiTheme="majorBidi" w:hAnsiTheme="majorBidi" w:cstheme="majorBidi"/>
          <w:caps w:val="0"/>
          <w:szCs w:val="28"/>
          <w:lang w:eastAsia="zh-CN"/>
        </w:rPr>
        <w:t>161</w:t>
      </w:r>
      <w:r w:rsidRPr="009466BE">
        <w:rPr>
          <w:rFonts w:asciiTheme="majorBidi" w:hAnsiTheme="majorBidi" w:cstheme="majorBidi" w:hint="eastAsia"/>
          <w:caps w:val="0"/>
          <w:szCs w:val="28"/>
          <w:lang w:eastAsia="zh-CN"/>
        </w:rPr>
        <w:t>号决议（</w:t>
      </w:r>
      <w:r w:rsidRPr="009466BE">
        <w:rPr>
          <w:rFonts w:asciiTheme="majorBidi" w:hAnsiTheme="majorBidi" w:cstheme="majorBidi" w:hint="eastAsia"/>
          <w:caps w:val="0"/>
          <w:szCs w:val="28"/>
          <w:lang w:eastAsia="zh-CN"/>
        </w:rPr>
        <w:t>WRC-15</w:t>
      </w:r>
      <w:r w:rsidRPr="009466BE">
        <w:rPr>
          <w:rFonts w:asciiTheme="majorBidi" w:hAnsiTheme="majorBidi" w:cstheme="majorBidi"/>
          <w:caps w:val="0"/>
          <w:szCs w:val="28"/>
          <w:lang w:eastAsia="zh-CN"/>
        </w:rPr>
        <w:t>）</w:t>
      </w:r>
      <w:bookmarkEnd w:id="102"/>
      <w:bookmarkEnd w:id="103"/>
    </w:p>
    <w:p w:rsidR="007370F9" w:rsidRPr="00883027" w:rsidRDefault="007370F9" w:rsidP="00883027">
      <w:pPr>
        <w:pStyle w:val="Restitle"/>
        <w:tabs>
          <w:tab w:val="clear" w:pos="1134"/>
          <w:tab w:val="clear" w:pos="1871"/>
          <w:tab w:val="clear" w:pos="2268"/>
          <w:tab w:val="left" w:pos="567"/>
        </w:tabs>
        <w:spacing w:after="120"/>
        <w:outlineLvl w:val="1"/>
        <w:rPr>
          <w:rFonts w:asciiTheme="majorBidi" w:eastAsia="Times New Roman" w:hAnsiTheme="majorBidi" w:cstheme="majorBidi"/>
          <w:noProof/>
          <w:szCs w:val="28"/>
          <w:lang w:eastAsia="zh-CN"/>
        </w:rPr>
      </w:pPr>
      <w:bookmarkStart w:id="104" w:name="_Toc451159074"/>
      <w:bookmarkStart w:id="105" w:name="_Toc464223738"/>
      <w:r w:rsidRPr="00883027">
        <w:rPr>
          <w:rFonts w:ascii="SimSun" w:hAnsi="SimSun" w:cs="SimSun" w:hint="eastAsia"/>
          <w:noProof/>
          <w:szCs w:val="28"/>
          <w:lang w:eastAsia="zh-CN"/>
        </w:rPr>
        <w:t>有关卫星固定业务的频谱需求及可能在</w:t>
      </w:r>
      <w:r w:rsidRPr="00883027">
        <w:rPr>
          <w:rFonts w:asciiTheme="majorBidi" w:eastAsia="Times New Roman" w:hAnsiTheme="majorBidi" w:cstheme="majorBidi"/>
          <w:noProof/>
          <w:szCs w:val="28"/>
          <w:lang w:eastAsia="zh-CN"/>
        </w:rPr>
        <w:br/>
        <w:t>37.5-39.5</w:t>
      </w:r>
      <w:r w:rsidRPr="00883027">
        <w:rPr>
          <w:rFonts w:eastAsia="Times New Roman"/>
          <w:noProof/>
          <w:szCs w:val="28"/>
          <w:lang w:eastAsia="zh-CN"/>
        </w:rPr>
        <w:t> </w:t>
      </w:r>
      <w:r w:rsidRPr="00883027">
        <w:rPr>
          <w:rFonts w:asciiTheme="majorBidi" w:eastAsia="Times New Roman" w:hAnsiTheme="majorBidi" w:cstheme="majorBidi"/>
          <w:noProof/>
          <w:szCs w:val="28"/>
          <w:lang w:eastAsia="zh-CN"/>
        </w:rPr>
        <w:t>GHz</w:t>
      </w:r>
      <w:r w:rsidRPr="00883027">
        <w:rPr>
          <w:rFonts w:ascii="SimSun" w:hAnsi="SimSun" w:cs="SimSun" w:hint="eastAsia"/>
          <w:noProof/>
          <w:szCs w:val="28"/>
          <w:lang w:eastAsia="zh-CN"/>
        </w:rPr>
        <w:t>频段内做出划分的研究</w:t>
      </w:r>
      <w:bookmarkEnd w:id="104"/>
      <w:bookmarkEnd w:id="105"/>
    </w:p>
    <w:p w:rsidR="007370F9" w:rsidRPr="008E50BE" w:rsidRDefault="007370F9" w:rsidP="007370F9">
      <w:pPr>
        <w:pStyle w:val="Normalaftertitle"/>
        <w:rPr>
          <w:lang w:val="en-US" w:eastAsia="zh-CN"/>
        </w:rPr>
      </w:pPr>
      <w:r w:rsidRPr="008E50BE">
        <w:rPr>
          <w:rFonts w:hint="eastAsia"/>
          <w:lang w:val="zh-CN" w:eastAsia="zh-CN"/>
        </w:rPr>
        <w:t>世界无线电通信大会</w:t>
      </w:r>
      <w:r w:rsidRPr="008E50BE">
        <w:rPr>
          <w:rFonts w:hint="eastAsia"/>
          <w:lang w:val="en-US" w:eastAsia="zh-CN"/>
        </w:rPr>
        <w:t>（</w:t>
      </w:r>
      <w:r w:rsidRPr="008E50BE">
        <w:rPr>
          <w:lang w:val="en-US" w:eastAsia="zh-CN"/>
        </w:rPr>
        <w:t>2015</w:t>
      </w:r>
      <w:r w:rsidRPr="008E50BE">
        <w:rPr>
          <w:rFonts w:hint="eastAsia"/>
          <w:lang w:val="en-US" w:eastAsia="zh-CN"/>
        </w:rPr>
        <w:t>年，日内瓦），</w:t>
      </w:r>
    </w:p>
    <w:p w:rsidR="007370F9" w:rsidRPr="008E50BE" w:rsidRDefault="007370F9" w:rsidP="007370F9">
      <w:pPr>
        <w:pStyle w:val="Call"/>
        <w:rPr>
          <w:lang w:eastAsia="zh-CN"/>
        </w:rPr>
      </w:pPr>
      <w:r w:rsidRPr="008E50BE">
        <w:rPr>
          <w:rFonts w:hint="eastAsia"/>
          <w:lang w:eastAsia="zh-CN"/>
        </w:rPr>
        <w:t>考虑到</w:t>
      </w:r>
    </w:p>
    <w:p w:rsidR="007370F9" w:rsidRPr="008E50BE" w:rsidRDefault="007370F9" w:rsidP="007370F9">
      <w:pPr>
        <w:rPr>
          <w:lang w:eastAsia="zh-CN"/>
        </w:rPr>
      </w:pPr>
      <w:r w:rsidRPr="009C5FE7">
        <w:rPr>
          <w:rFonts w:asciiTheme="majorBidi" w:eastAsia="STKaiti" w:hAnsiTheme="majorBidi" w:cstheme="majorBidi"/>
          <w:i/>
          <w:lang w:eastAsia="zh-CN"/>
        </w:rPr>
        <w:t>a)</w:t>
      </w:r>
      <w:r w:rsidRPr="008E50BE">
        <w:rPr>
          <w:lang w:eastAsia="zh-CN"/>
        </w:rPr>
        <w:tab/>
      </w:r>
      <w:r w:rsidRPr="008E50BE">
        <w:rPr>
          <w:rFonts w:hint="eastAsia"/>
          <w:lang w:eastAsia="zh-CN"/>
        </w:rPr>
        <w:t>卫星系统正越来越多地被用于提供宽带业务并可帮助实现全球宽带接入；</w:t>
      </w:r>
    </w:p>
    <w:p w:rsidR="007370F9" w:rsidRPr="008E50BE" w:rsidRDefault="007370F9" w:rsidP="007370F9">
      <w:pPr>
        <w:rPr>
          <w:lang w:eastAsia="zh-CN"/>
        </w:rPr>
      </w:pPr>
      <w:r w:rsidRPr="009C5FE7">
        <w:rPr>
          <w:rFonts w:asciiTheme="majorBidi" w:eastAsia="STKaiti" w:hAnsiTheme="majorBidi" w:cstheme="majorBidi"/>
          <w:i/>
          <w:lang w:eastAsia="zh-CN"/>
        </w:rPr>
        <w:t>b)</w:t>
      </w:r>
      <w:r w:rsidRPr="008E50BE">
        <w:rPr>
          <w:lang w:eastAsia="zh-CN"/>
        </w:rPr>
        <w:tab/>
      </w:r>
      <w:r w:rsidRPr="008E50BE">
        <w:rPr>
          <w:rFonts w:hint="eastAsia"/>
          <w:lang w:eastAsia="zh-CN"/>
        </w:rPr>
        <w:t>用于宽带的下一代卫星固定业务技术将提高速度（现已可达</w:t>
      </w:r>
      <w:r w:rsidRPr="008E50BE">
        <w:rPr>
          <w:lang w:eastAsia="zh-CN"/>
        </w:rPr>
        <w:t xml:space="preserve">45 </w:t>
      </w:r>
      <w:r w:rsidRPr="008E50BE">
        <w:rPr>
          <w:rFonts w:hint="eastAsia"/>
          <w:lang w:eastAsia="zh-CN"/>
        </w:rPr>
        <w:t>M</w:t>
      </w:r>
      <w:r w:rsidRPr="008E50BE">
        <w:rPr>
          <w:lang w:eastAsia="zh-CN"/>
        </w:rPr>
        <w:t>bps</w:t>
      </w:r>
      <w:r w:rsidRPr="008E50BE">
        <w:rPr>
          <w:rFonts w:hint="eastAsia"/>
          <w:lang w:eastAsia="zh-CN"/>
        </w:rPr>
        <w:t>），且在不远的将来还有望实现更快的速率；</w:t>
      </w:r>
    </w:p>
    <w:p w:rsidR="007370F9" w:rsidRPr="008E50BE" w:rsidRDefault="007370F9" w:rsidP="007370F9">
      <w:pPr>
        <w:rPr>
          <w:lang w:eastAsia="zh-CN"/>
        </w:rPr>
      </w:pPr>
      <w:r w:rsidRPr="009C5FE7">
        <w:rPr>
          <w:rFonts w:asciiTheme="majorBidi" w:eastAsia="STKaiti" w:hAnsiTheme="majorBidi" w:cstheme="majorBidi"/>
          <w:i/>
          <w:lang w:eastAsia="zh-CN"/>
        </w:rPr>
        <w:t>c)</w:t>
      </w:r>
      <w:r w:rsidRPr="008E50BE">
        <w:rPr>
          <w:lang w:eastAsia="zh-CN"/>
        </w:rPr>
        <w:tab/>
      </w:r>
      <w:r w:rsidRPr="008E50BE">
        <w:rPr>
          <w:rFonts w:hint="eastAsia"/>
          <w:lang w:eastAsia="zh-CN"/>
        </w:rPr>
        <w:t>卫星固定业务正在</w:t>
      </w:r>
      <w:r w:rsidRPr="008E50BE">
        <w:rPr>
          <w:lang w:eastAsia="zh-CN"/>
        </w:rPr>
        <w:t>30 GHz</w:t>
      </w:r>
      <w:r w:rsidRPr="008E50BE">
        <w:rPr>
          <w:rFonts w:hint="eastAsia"/>
          <w:lang w:eastAsia="zh-CN"/>
        </w:rPr>
        <w:t>以上的频谱中使用诸如点波束技术和频率再利用之类的技术进展，以增强频谱的使用效率；</w:t>
      </w:r>
    </w:p>
    <w:p w:rsidR="007370F9" w:rsidRPr="008E50BE" w:rsidRDefault="007370F9" w:rsidP="007370F9">
      <w:pPr>
        <w:rPr>
          <w:lang w:eastAsia="zh-CN"/>
        </w:rPr>
      </w:pPr>
      <w:r w:rsidRPr="009C5FE7">
        <w:rPr>
          <w:rFonts w:asciiTheme="majorBidi" w:eastAsia="STKaiti" w:hAnsiTheme="majorBidi" w:cstheme="majorBidi"/>
          <w:i/>
          <w:lang w:eastAsia="zh-CN"/>
        </w:rPr>
        <w:t>d)</w:t>
      </w:r>
      <w:r w:rsidRPr="008E50BE">
        <w:rPr>
          <w:lang w:eastAsia="zh-CN"/>
        </w:rPr>
        <w:tab/>
      </w:r>
      <w:r w:rsidRPr="008E50BE">
        <w:rPr>
          <w:rFonts w:hint="eastAsia"/>
          <w:lang w:eastAsia="zh-CN"/>
        </w:rPr>
        <w:t>在</w:t>
      </w:r>
      <w:r w:rsidRPr="008E50BE">
        <w:rPr>
          <w:lang w:eastAsia="zh-CN"/>
        </w:rPr>
        <w:t>30 GHz</w:t>
      </w:r>
      <w:r w:rsidRPr="008E50BE">
        <w:rPr>
          <w:rFonts w:hint="eastAsia"/>
          <w:lang w:eastAsia="zh-CN"/>
        </w:rPr>
        <w:t>以上的频谱中，诸如关口站一类的卫星固定应用相对于高密度</w:t>
      </w:r>
      <w:r w:rsidRPr="008E50BE">
        <w:rPr>
          <w:lang w:eastAsia="zh-CN"/>
        </w:rPr>
        <w:t>卫星固定业务</w:t>
      </w:r>
      <w:r w:rsidRPr="008E50BE">
        <w:rPr>
          <w:rFonts w:hint="eastAsia"/>
          <w:lang w:eastAsia="zh-CN"/>
        </w:rPr>
        <w:t>应用而言更容易与其它无线电通信业务共用；</w:t>
      </w:r>
    </w:p>
    <w:p w:rsidR="007370F9" w:rsidRPr="008E50BE" w:rsidRDefault="007370F9" w:rsidP="007370F9">
      <w:pPr>
        <w:spacing w:before="240"/>
        <w:rPr>
          <w:lang w:eastAsia="zh-CN"/>
        </w:rPr>
      </w:pPr>
      <w:r w:rsidRPr="009C5FE7">
        <w:rPr>
          <w:rFonts w:asciiTheme="majorBidi" w:eastAsia="STKaiti" w:hAnsiTheme="majorBidi" w:cstheme="majorBidi"/>
          <w:i/>
          <w:lang w:eastAsia="zh-CN"/>
        </w:rPr>
        <w:t>e)</w:t>
      </w:r>
      <w:r w:rsidRPr="008E50BE">
        <w:rPr>
          <w:lang w:eastAsia="zh-CN"/>
        </w:rPr>
        <w:tab/>
      </w:r>
      <w:r w:rsidRPr="008E50BE">
        <w:rPr>
          <w:rFonts w:hint="eastAsia"/>
          <w:lang w:eastAsia="zh-CN"/>
        </w:rPr>
        <w:t>基于在</w:t>
      </w:r>
      <w:r w:rsidRPr="008E50BE">
        <w:rPr>
          <w:lang w:eastAsia="zh-CN"/>
        </w:rPr>
        <w:t>30 GHz</w:t>
      </w:r>
      <w:r w:rsidRPr="008E50BE">
        <w:rPr>
          <w:rFonts w:hint="eastAsia"/>
          <w:lang w:eastAsia="zh-CN"/>
        </w:rPr>
        <w:t>以上频谱采用对地静止（</w:t>
      </w:r>
      <w:r w:rsidRPr="008E50BE">
        <w:rPr>
          <w:rFonts w:hint="eastAsia"/>
          <w:lang w:eastAsia="zh-CN"/>
        </w:rPr>
        <w:t>GSO</w:t>
      </w:r>
      <w:r w:rsidRPr="008E50BE">
        <w:rPr>
          <w:rFonts w:hint="eastAsia"/>
          <w:lang w:eastAsia="zh-CN"/>
        </w:rPr>
        <w:t>）和非对地静止（</w:t>
      </w:r>
      <w:r w:rsidRPr="008E50BE">
        <w:rPr>
          <w:lang w:eastAsia="zh-CN"/>
        </w:rPr>
        <w:t>non-</w:t>
      </w:r>
      <w:r w:rsidRPr="008E50BE">
        <w:rPr>
          <w:rFonts w:hint="eastAsia"/>
          <w:lang w:eastAsia="zh-CN"/>
        </w:rPr>
        <w:t>GSO</w:t>
      </w:r>
      <w:r w:rsidRPr="008E50BE">
        <w:rPr>
          <w:rFonts w:hint="eastAsia"/>
          <w:lang w:eastAsia="zh-CN"/>
        </w:rPr>
        <w:t>）卫星星座相关新技术的</w:t>
      </w:r>
      <w:r w:rsidRPr="008E50BE">
        <w:rPr>
          <w:rFonts w:hint="eastAsia"/>
          <w:lang w:eastAsia="zh-CN"/>
        </w:rPr>
        <w:t>FSS</w:t>
      </w:r>
      <w:r w:rsidRPr="008E50BE">
        <w:rPr>
          <w:rFonts w:hint="eastAsia"/>
          <w:lang w:eastAsia="zh-CN"/>
        </w:rPr>
        <w:t>系统也可提供大容量、低成本的通信手段，甚至可以通达世界上最偏僻的地区；</w:t>
      </w:r>
    </w:p>
    <w:p w:rsidR="007370F9" w:rsidRPr="008E50BE" w:rsidRDefault="007370F9" w:rsidP="007370F9">
      <w:pPr>
        <w:rPr>
          <w:lang w:eastAsia="zh-CN"/>
        </w:rPr>
      </w:pPr>
      <w:r w:rsidRPr="009C5FE7">
        <w:rPr>
          <w:rFonts w:asciiTheme="majorBidi" w:eastAsia="STKaiti" w:hAnsiTheme="majorBidi" w:cstheme="majorBidi"/>
          <w:i/>
          <w:lang w:eastAsia="zh-CN"/>
        </w:rPr>
        <w:t>f)</w:t>
      </w:r>
      <w:r w:rsidRPr="008E50BE">
        <w:rPr>
          <w:lang w:eastAsia="zh-CN"/>
        </w:rPr>
        <w:tab/>
        <w:t>36-37 GHz</w:t>
      </w:r>
      <w:r w:rsidRPr="008E50BE">
        <w:rPr>
          <w:rFonts w:hint="eastAsia"/>
          <w:lang w:eastAsia="zh-CN"/>
        </w:rPr>
        <w:t>频段划分给必须给予足够保护的作为主要业务的</w:t>
      </w:r>
      <w:r w:rsidRPr="008E50BE">
        <w:rPr>
          <w:lang w:eastAsia="zh-CN"/>
        </w:rPr>
        <w:t>EE</w:t>
      </w:r>
      <w:r w:rsidRPr="008E50BE">
        <w:rPr>
          <w:rFonts w:hint="eastAsia"/>
          <w:lang w:eastAsia="zh-CN"/>
        </w:rPr>
        <w:t>S</w:t>
      </w:r>
      <w:r w:rsidRPr="008E50BE">
        <w:rPr>
          <w:lang w:eastAsia="zh-CN"/>
        </w:rPr>
        <w:t>S</w:t>
      </w:r>
      <w:r w:rsidRPr="008E50BE">
        <w:rPr>
          <w:rFonts w:hint="eastAsia"/>
          <w:lang w:eastAsia="zh-CN"/>
        </w:rPr>
        <w:t>（无源）和</w:t>
      </w:r>
      <w:r w:rsidRPr="008E50BE">
        <w:rPr>
          <w:lang w:eastAsia="zh-CN"/>
        </w:rPr>
        <w:t>SR</w:t>
      </w:r>
      <w:r w:rsidRPr="008E50BE">
        <w:rPr>
          <w:rFonts w:hint="eastAsia"/>
          <w:lang w:eastAsia="zh-CN"/>
        </w:rPr>
        <w:t>S</w:t>
      </w:r>
      <w:r w:rsidRPr="008E50BE">
        <w:rPr>
          <w:rFonts w:hint="eastAsia"/>
          <w:lang w:eastAsia="zh-CN"/>
        </w:rPr>
        <w:t>（无源），</w:t>
      </w:r>
    </w:p>
    <w:p w:rsidR="007370F9" w:rsidRPr="008E50BE" w:rsidRDefault="007370F9" w:rsidP="007370F9">
      <w:pPr>
        <w:pStyle w:val="Call"/>
        <w:rPr>
          <w:lang w:eastAsia="zh-CN"/>
        </w:rPr>
      </w:pPr>
      <w:r w:rsidRPr="008E50BE">
        <w:rPr>
          <w:rFonts w:hint="eastAsia"/>
          <w:lang w:eastAsia="zh-CN"/>
        </w:rPr>
        <w:t>进一步考虑到</w:t>
      </w:r>
    </w:p>
    <w:p w:rsidR="007370F9" w:rsidRPr="008E50BE" w:rsidRDefault="007370F9" w:rsidP="007370F9">
      <w:pPr>
        <w:rPr>
          <w:lang w:eastAsia="zh-CN"/>
        </w:rPr>
      </w:pPr>
      <w:r w:rsidRPr="009C5FE7">
        <w:rPr>
          <w:rFonts w:asciiTheme="majorBidi" w:eastAsia="STKaiti" w:hAnsiTheme="majorBidi" w:cstheme="majorBidi"/>
          <w:i/>
          <w:lang w:eastAsia="zh-CN"/>
        </w:rPr>
        <w:t>a)</w:t>
      </w:r>
      <w:r w:rsidRPr="008E50BE">
        <w:rPr>
          <w:lang w:eastAsia="zh-CN"/>
        </w:rPr>
        <w:tab/>
        <w:t>ITU-R S.1323</w:t>
      </w:r>
      <w:r w:rsidRPr="008E50BE">
        <w:rPr>
          <w:rFonts w:hint="eastAsia"/>
          <w:lang w:eastAsia="zh-CN"/>
        </w:rPr>
        <w:t>、</w:t>
      </w:r>
      <w:r w:rsidRPr="008E50BE">
        <w:rPr>
          <w:lang w:eastAsia="zh-CN"/>
        </w:rPr>
        <w:t>S.1325</w:t>
      </w:r>
      <w:r w:rsidRPr="008E50BE">
        <w:rPr>
          <w:rFonts w:hint="eastAsia"/>
          <w:lang w:eastAsia="zh-CN"/>
        </w:rPr>
        <w:t>、</w:t>
      </w:r>
      <w:r w:rsidRPr="008E50BE">
        <w:rPr>
          <w:lang w:eastAsia="zh-CN"/>
        </w:rPr>
        <w:t>S.1328</w:t>
      </w:r>
      <w:r w:rsidRPr="008E50BE">
        <w:rPr>
          <w:rFonts w:hint="eastAsia"/>
          <w:lang w:eastAsia="zh-CN"/>
        </w:rPr>
        <w:t>、</w:t>
      </w:r>
      <w:r w:rsidRPr="008E50BE">
        <w:rPr>
          <w:lang w:eastAsia="zh-CN"/>
        </w:rPr>
        <w:t>S.1529</w:t>
      </w:r>
      <w:r w:rsidRPr="008E50BE">
        <w:rPr>
          <w:rFonts w:hint="eastAsia"/>
          <w:lang w:eastAsia="zh-CN"/>
        </w:rPr>
        <w:t>和</w:t>
      </w:r>
      <w:r w:rsidRPr="008E50BE">
        <w:rPr>
          <w:lang w:eastAsia="zh-CN"/>
        </w:rPr>
        <w:t>S.1557</w:t>
      </w:r>
      <w:r w:rsidRPr="008E50BE">
        <w:rPr>
          <w:rFonts w:hint="eastAsia"/>
          <w:lang w:eastAsia="zh-CN"/>
        </w:rPr>
        <w:t>建议</w:t>
      </w:r>
      <w:r w:rsidRPr="008E50BE">
        <w:rPr>
          <w:lang w:eastAsia="zh-CN"/>
        </w:rPr>
        <w:t>书</w:t>
      </w:r>
      <w:r w:rsidRPr="008E50BE">
        <w:rPr>
          <w:rFonts w:hint="eastAsia"/>
          <w:lang w:eastAsia="zh-CN"/>
        </w:rPr>
        <w:t>提供了将用于共用研究的有关</w:t>
      </w:r>
      <w:r w:rsidRPr="008E50BE">
        <w:rPr>
          <w:lang w:eastAsia="zh-CN"/>
        </w:rPr>
        <w:t>系统特性、操作要求和保护标准</w:t>
      </w:r>
      <w:r w:rsidRPr="008E50BE">
        <w:rPr>
          <w:rFonts w:hint="eastAsia"/>
          <w:lang w:eastAsia="zh-CN"/>
        </w:rPr>
        <w:t>的信息</w:t>
      </w:r>
      <w:r w:rsidRPr="008E50BE">
        <w:rPr>
          <w:lang w:eastAsia="zh-CN"/>
        </w:rPr>
        <w:t>；</w:t>
      </w:r>
    </w:p>
    <w:p w:rsidR="007370F9" w:rsidRPr="008E50BE" w:rsidRDefault="007370F9" w:rsidP="007370F9">
      <w:pPr>
        <w:rPr>
          <w:szCs w:val="24"/>
          <w:lang w:eastAsia="zh-CN"/>
        </w:rPr>
      </w:pPr>
      <w:r w:rsidRPr="009C5FE7">
        <w:rPr>
          <w:rFonts w:asciiTheme="majorBidi" w:eastAsia="STKaiti" w:hAnsiTheme="majorBidi" w:cstheme="majorBidi"/>
          <w:i/>
          <w:lang w:eastAsia="zh-CN"/>
        </w:rPr>
        <w:t>b)</w:t>
      </w:r>
      <w:r w:rsidRPr="009A5543">
        <w:rPr>
          <w:rFonts w:ascii="STKaiti" w:eastAsia="STKaiti" w:hAnsi="STKaiti"/>
          <w:lang w:eastAsia="zh-CN"/>
        </w:rPr>
        <w:tab/>
      </w:r>
      <w:r w:rsidRPr="008E50BE">
        <w:rPr>
          <w:rFonts w:hint="eastAsia"/>
          <w:lang w:eastAsia="zh-CN"/>
        </w:rPr>
        <w:t>在</w:t>
      </w:r>
      <w:r w:rsidRPr="008E50BE">
        <w:rPr>
          <w:lang w:eastAsia="zh-CN"/>
        </w:rPr>
        <w:t>37.5-39.5</w:t>
      </w:r>
      <w:r w:rsidRPr="008E50BE">
        <w:rPr>
          <w:szCs w:val="24"/>
          <w:lang w:eastAsia="zh-CN"/>
        </w:rPr>
        <w:t>GHz</w:t>
      </w:r>
      <w:r w:rsidRPr="008E50BE">
        <w:rPr>
          <w:rFonts w:hint="eastAsia"/>
          <w:szCs w:val="24"/>
          <w:lang w:eastAsia="zh-CN"/>
        </w:rPr>
        <w:t>（地对空）频段给予</w:t>
      </w:r>
      <w:r w:rsidRPr="008E50BE">
        <w:rPr>
          <w:szCs w:val="24"/>
          <w:lang w:eastAsia="zh-CN"/>
        </w:rPr>
        <w:t>FSS</w:t>
      </w:r>
      <w:r w:rsidRPr="008E50BE">
        <w:rPr>
          <w:rFonts w:hint="eastAsia"/>
          <w:szCs w:val="24"/>
          <w:lang w:eastAsia="zh-CN"/>
        </w:rPr>
        <w:t>新的划分、用于关口站地球站的操作从技术上看也许是可行的，但取决于技术研究的结果；</w:t>
      </w:r>
    </w:p>
    <w:p w:rsidR="007370F9" w:rsidRPr="008E50BE" w:rsidRDefault="007370F9" w:rsidP="007370F9">
      <w:pPr>
        <w:pStyle w:val="Call"/>
        <w:rPr>
          <w:color w:val="000000" w:themeColor="text1"/>
          <w:szCs w:val="24"/>
          <w:lang w:eastAsia="zh-CN"/>
        </w:rPr>
      </w:pPr>
      <w:r w:rsidRPr="008E50BE">
        <w:rPr>
          <w:rFonts w:hint="eastAsia"/>
          <w:lang w:eastAsia="zh-CN"/>
        </w:rPr>
        <w:t>注意到</w:t>
      </w:r>
    </w:p>
    <w:p w:rsidR="007370F9" w:rsidRPr="008E50BE" w:rsidRDefault="007370F9" w:rsidP="007370F9">
      <w:pPr>
        <w:rPr>
          <w:lang w:eastAsia="zh-CN"/>
        </w:rPr>
      </w:pPr>
      <w:r w:rsidRPr="009C5FE7">
        <w:rPr>
          <w:rFonts w:asciiTheme="majorBidi" w:eastAsia="STKaiti" w:hAnsiTheme="majorBidi" w:cstheme="majorBidi"/>
          <w:i/>
          <w:lang w:eastAsia="zh-CN"/>
        </w:rPr>
        <w:t>a)</w:t>
      </w:r>
      <w:r w:rsidRPr="008E50BE">
        <w:rPr>
          <w:lang w:eastAsia="zh-CN"/>
        </w:rPr>
        <w:tab/>
      </w:r>
      <w:r w:rsidRPr="008E50BE">
        <w:rPr>
          <w:rFonts w:hint="eastAsia"/>
          <w:lang w:eastAsia="zh-CN"/>
        </w:rPr>
        <w:t>已向无线电通信局提交了</w:t>
      </w:r>
      <w:r w:rsidRPr="008E50BE">
        <w:rPr>
          <w:szCs w:val="24"/>
          <w:lang w:eastAsia="zh-CN"/>
        </w:rPr>
        <w:t>37.5-42.5 GHz</w:t>
      </w:r>
      <w:r w:rsidRPr="008E50BE">
        <w:rPr>
          <w:rFonts w:hint="eastAsia"/>
          <w:szCs w:val="24"/>
          <w:lang w:eastAsia="zh-CN"/>
        </w:rPr>
        <w:t>（空对地）频段内的</w:t>
      </w:r>
      <w:r w:rsidRPr="008E50BE">
        <w:rPr>
          <w:lang w:eastAsia="zh-CN"/>
        </w:rPr>
        <w:t>GSO</w:t>
      </w:r>
      <w:r w:rsidRPr="008E50BE">
        <w:rPr>
          <w:rFonts w:hint="eastAsia"/>
          <w:lang w:eastAsia="zh-CN"/>
        </w:rPr>
        <w:t>卫星网络的申报资料；</w:t>
      </w:r>
    </w:p>
    <w:p w:rsidR="007370F9" w:rsidRPr="008E50BE" w:rsidRDefault="007370F9" w:rsidP="007370F9">
      <w:pPr>
        <w:rPr>
          <w:lang w:eastAsia="zh-CN"/>
        </w:rPr>
      </w:pPr>
      <w:r w:rsidRPr="009C5FE7">
        <w:rPr>
          <w:rFonts w:asciiTheme="majorBidi" w:eastAsia="STKaiti" w:hAnsiTheme="majorBidi" w:cstheme="majorBidi"/>
          <w:i/>
          <w:lang w:eastAsia="zh-CN"/>
        </w:rPr>
        <w:t>b)</w:t>
      </w:r>
      <w:r w:rsidRPr="008E50BE">
        <w:rPr>
          <w:lang w:eastAsia="zh-CN"/>
        </w:rPr>
        <w:tab/>
      </w:r>
      <w:r w:rsidRPr="008E50BE">
        <w:rPr>
          <w:rFonts w:hint="eastAsia"/>
          <w:lang w:eastAsia="zh-CN"/>
        </w:rPr>
        <w:t>这些</w:t>
      </w:r>
      <w:r w:rsidRPr="008E50BE">
        <w:rPr>
          <w:rFonts w:hint="eastAsia"/>
          <w:lang w:eastAsia="zh-CN"/>
        </w:rPr>
        <w:t>GSO</w:t>
      </w:r>
      <w:r w:rsidRPr="008E50BE">
        <w:rPr>
          <w:rFonts w:hint="eastAsia"/>
          <w:lang w:eastAsia="zh-CN"/>
        </w:rPr>
        <w:t>卫星网络中的一些已在使用，其他将在近期使用；</w:t>
      </w:r>
    </w:p>
    <w:p w:rsidR="007370F9" w:rsidRPr="008E50BE" w:rsidRDefault="007370F9" w:rsidP="007370F9">
      <w:pPr>
        <w:rPr>
          <w:lang w:eastAsia="zh-CN"/>
        </w:rPr>
      </w:pPr>
      <w:r w:rsidRPr="0098218E">
        <w:rPr>
          <w:rFonts w:asciiTheme="majorBidi" w:eastAsia="STKaiti" w:hAnsiTheme="majorBidi" w:cstheme="majorBidi"/>
          <w:i/>
          <w:lang w:eastAsia="zh-CN"/>
        </w:rPr>
        <w:t>c)</w:t>
      </w:r>
      <w:r w:rsidRPr="008E50BE">
        <w:rPr>
          <w:lang w:eastAsia="zh-CN"/>
        </w:rPr>
        <w:tab/>
        <w:t>37.5-38 GHz</w:t>
      </w:r>
      <w:r w:rsidRPr="008E50BE">
        <w:rPr>
          <w:rFonts w:hint="eastAsia"/>
          <w:lang w:eastAsia="zh-CN"/>
        </w:rPr>
        <w:t>频段在空对地方面划分给了作为主要业务的空间研究业务；</w:t>
      </w:r>
    </w:p>
    <w:p w:rsidR="007370F9" w:rsidRPr="008E50BE" w:rsidRDefault="007370F9" w:rsidP="007370F9">
      <w:pPr>
        <w:rPr>
          <w:b/>
          <w:bCs/>
          <w:lang w:val="en-US" w:eastAsia="zh-CN"/>
        </w:rPr>
      </w:pPr>
      <w:r w:rsidRPr="0098218E">
        <w:rPr>
          <w:rFonts w:asciiTheme="majorBidi" w:eastAsia="STKaiti" w:hAnsiTheme="majorBidi" w:cstheme="majorBidi"/>
          <w:i/>
          <w:lang w:eastAsia="zh-CN"/>
        </w:rPr>
        <w:t>d)</w:t>
      </w:r>
      <w:r w:rsidRPr="008E50BE">
        <w:rPr>
          <w:lang w:eastAsia="zh-CN"/>
        </w:rPr>
        <w:tab/>
        <w:t>37.5-39.5 GHz</w:t>
      </w:r>
      <w:r w:rsidRPr="008E50BE">
        <w:rPr>
          <w:rFonts w:hint="eastAsia"/>
          <w:lang w:eastAsia="zh-CN"/>
        </w:rPr>
        <w:t>频段在空对地方面划分给了作为次要业务的卫星地球探测业务，</w:t>
      </w:r>
    </w:p>
    <w:p w:rsidR="007370F9" w:rsidRPr="008E50BE" w:rsidRDefault="007370F9" w:rsidP="007370F9">
      <w:pPr>
        <w:pStyle w:val="Call"/>
        <w:rPr>
          <w:color w:val="000000" w:themeColor="text1"/>
          <w:szCs w:val="24"/>
          <w:lang w:eastAsia="zh-CN"/>
        </w:rPr>
      </w:pPr>
      <w:r w:rsidRPr="008E50BE">
        <w:rPr>
          <w:rFonts w:hint="eastAsia"/>
          <w:lang w:eastAsia="zh-CN"/>
        </w:rPr>
        <w:t>认识到</w:t>
      </w:r>
    </w:p>
    <w:p w:rsidR="007370F9" w:rsidRPr="008E50BE" w:rsidRDefault="007370F9" w:rsidP="007370F9">
      <w:pPr>
        <w:ind w:firstLineChars="200" w:firstLine="480"/>
        <w:rPr>
          <w:lang w:eastAsia="zh-CN"/>
        </w:rPr>
      </w:pPr>
      <w:r w:rsidRPr="008E50BE">
        <w:rPr>
          <w:rFonts w:hint="eastAsia"/>
          <w:lang w:eastAsia="zh-CN"/>
        </w:rPr>
        <w:t>有必要在为任何业务考虑可能的附加频段划分时保护现有业务，</w:t>
      </w:r>
    </w:p>
    <w:p w:rsidR="007370F9" w:rsidRPr="008E50BE" w:rsidRDefault="007370F9" w:rsidP="007370F9">
      <w:pPr>
        <w:pStyle w:val="Call"/>
        <w:rPr>
          <w:sz w:val="32"/>
          <w:szCs w:val="32"/>
          <w:lang w:eastAsia="zh-CN"/>
        </w:rPr>
      </w:pPr>
      <w:r w:rsidRPr="008E50BE">
        <w:rPr>
          <w:rFonts w:hint="eastAsia"/>
          <w:lang w:eastAsia="zh-CN"/>
        </w:rPr>
        <w:t>做出决议，请</w:t>
      </w:r>
      <w:r w:rsidRPr="008E50BE">
        <w:rPr>
          <w:rFonts w:asciiTheme="majorBidi" w:hAnsiTheme="majorBidi" w:cstheme="majorBidi"/>
          <w:lang w:eastAsia="zh-CN"/>
        </w:rPr>
        <w:t>ITU-R</w:t>
      </w:r>
    </w:p>
    <w:p w:rsidR="007370F9" w:rsidRPr="008E50BE" w:rsidRDefault="007370F9" w:rsidP="007370F9">
      <w:pPr>
        <w:ind w:firstLineChars="200" w:firstLine="480"/>
        <w:rPr>
          <w:lang w:eastAsia="zh-CN"/>
        </w:rPr>
      </w:pPr>
      <w:r w:rsidRPr="008E50BE">
        <w:rPr>
          <w:rFonts w:hint="eastAsia"/>
          <w:lang w:eastAsia="zh-CN"/>
        </w:rPr>
        <w:t>在</w:t>
      </w:r>
      <w:r w:rsidRPr="008E50BE">
        <w:rPr>
          <w:rFonts w:hint="eastAsia"/>
          <w:lang w:eastAsia="zh-CN"/>
        </w:rPr>
        <w:t>WRC-</w:t>
      </w:r>
      <w:r w:rsidRPr="008E50BE">
        <w:rPr>
          <w:lang w:eastAsia="zh-CN"/>
        </w:rPr>
        <w:t>23</w:t>
      </w:r>
      <w:r w:rsidRPr="008E50BE">
        <w:rPr>
          <w:rFonts w:hint="eastAsia"/>
          <w:lang w:eastAsia="zh-CN"/>
        </w:rPr>
        <w:t>之前开展并及时完成以下研究：</w:t>
      </w:r>
    </w:p>
    <w:p w:rsidR="007370F9" w:rsidRPr="008E50BE" w:rsidRDefault="007370F9" w:rsidP="007370F9">
      <w:pPr>
        <w:rPr>
          <w:lang w:eastAsia="zh-CN"/>
        </w:rPr>
      </w:pPr>
      <w:r w:rsidRPr="008E50BE">
        <w:rPr>
          <w:lang w:eastAsia="zh-CN"/>
        </w:rPr>
        <w:lastRenderedPageBreak/>
        <w:t>1</w:t>
      </w:r>
      <w:r w:rsidRPr="008E50BE">
        <w:rPr>
          <w:lang w:eastAsia="zh-CN"/>
        </w:rPr>
        <w:tab/>
      </w:r>
      <w:r w:rsidRPr="008E50BE">
        <w:rPr>
          <w:rFonts w:hint="eastAsia"/>
          <w:lang w:eastAsia="zh-CN"/>
        </w:rPr>
        <w:t>在考虑到当前划分给卫星固定业务的频段、使用这些频段的技术条件以及优化使用这些频段以提高频谱效率的可能性的同时，为发展卫星固定业务考虑附加频谱需求而开展研究；</w:t>
      </w:r>
    </w:p>
    <w:p w:rsidR="007370F9" w:rsidRPr="008E50BE" w:rsidRDefault="007370F9" w:rsidP="007370F9">
      <w:pPr>
        <w:rPr>
          <w:rFonts w:ascii="SimSun" w:hAnsi="SimSun"/>
          <w:lang w:eastAsia="zh-CN"/>
        </w:rPr>
      </w:pPr>
      <w:r w:rsidRPr="008E50BE">
        <w:rPr>
          <w:lang w:eastAsia="zh-CN"/>
        </w:rPr>
        <w:t>2</w:t>
      </w:r>
      <w:r w:rsidRPr="008E50BE">
        <w:rPr>
          <w:lang w:eastAsia="zh-CN"/>
        </w:rPr>
        <w:tab/>
      </w:r>
      <w:r w:rsidRPr="008E50BE">
        <w:rPr>
          <w:rFonts w:hint="eastAsia"/>
          <w:lang w:eastAsia="zh-CN"/>
        </w:rPr>
        <w:t>开展与现有主要和次要业务（酌情包括相邻频段）之间的共用和兼容性研究，确定是否适宜在</w:t>
      </w:r>
      <w:r w:rsidRPr="008E50BE">
        <w:rPr>
          <w:lang w:eastAsia="zh-CN"/>
        </w:rPr>
        <w:t>37.5-39.5 GHz</w:t>
      </w:r>
      <w:r w:rsidRPr="008E50BE">
        <w:rPr>
          <w:rFonts w:hint="eastAsia"/>
          <w:lang w:eastAsia="zh-CN"/>
        </w:rPr>
        <w:t>频段（地对空，仅限于</w:t>
      </w:r>
      <w:r w:rsidRPr="008E50BE">
        <w:rPr>
          <w:rFonts w:hint="eastAsia"/>
          <w:lang w:eastAsia="zh-CN"/>
        </w:rPr>
        <w:t>FSS</w:t>
      </w:r>
      <w:r w:rsidRPr="008E50BE">
        <w:rPr>
          <w:rFonts w:hint="eastAsia"/>
          <w:lang w:eastAsia="zh-CN"/>
        </w:rPr>
        <w:t>馈线链路）</w:t>
      </w:r>
      <w:r w:rsidRPr="008E50BE">
        <w:rPr>
          <w:rFonts w:hint="eastAsia"/>
          <w:szCs w:val="24"/>
          <w:lang w:eastAsia="zh-CN"/>
        </w:rPr>
        <w:t>给予</w:t>
      </w:r>
      <w:r w:rsidRPr="008E50BE">
        <w:rPr>
          <w:rFonts w:hint="eastAsia"/>
          <w:szCs w:val="24"/>
          <w:lang w:eastAsia="zh-CN"/>
        </w:rPr>
        <w:t>FSS</w:t>
      </w:r>
      <w:r w:rsidRPr="008E50BE">
        <w:rPr>
          <w:rFonts w:hint="eastAsia"/>
          <w:szCs w:val="24"/>
          <w:lang w:eastAsia="zh-CN"/>
        </w:rPr>
        <w:t>新的主要业务划分，</w:t>
      </w:r>
      <w:r w:rsidRPr="008E50BE">
        <w:rPr>
          <w:rFonts w:hint="eastAsia"/>
          <w:lang w:eastAsia="zh-CN"/>
        </w:rPr>
        <w:t>用于对地静止和非对地静止轨道的使用；</w:t>
      </w:r>
    </w:p>
    <w:p w:rsidR="007370F9" w:rsidRPr="008E50BE" w:rsidRDefault="007370F9" w:rsidP="007370F9">
      <w:pPr>
        <w:rPr>
          <w:lang w:eastAsia="zh-CN"/>
        </w:rPr>
      </w:pPr>
      <w:r w:rsidRPr="008E50BE">
        <w:rPr>
          <w:lang w:eastAsia="zh-CN"/>
        </w:rPr>
        <w:t>3</w:t>
      </w:r>
      <w:r w:rsidRPr="008E50BE">
        <w:rPr>
          <w:lang w:eastAsia="zh-CN"/>
        </w:rPr>
        <w:tab/>
      </w:r>
      <w:r w:rsidRPr="008E50BE">
        <w:rPr>
          <w:rFonts w:hint="eastAsia"/>
          <w:lang w:eastAsia="zh-CN"/>
        </w:rPr>
        <w:t>开展对第</w:t>
      </w:r>
      <w:r w:rsidRPr="008E50BE">
        <w:rPr>
          <w:b/>
          <w:lang w:eastAsia="zh-CN"/>
        </w:rPr>
        <w:t>750</w:t>
      </w:r>
      <w:r w:rsidRPr="008E50BE">
        <w:rPr>
          <w:rFonts w:hint="eastAsia"/>
          <w:lang w:eastAsia="zh-CN"/>
        </w:rPr>
        <w:t>号决议</w:t>
      </w:r>
      <w:r w:rsidRPr="008E50BE">
        <w:rPr>
          <w:rFonts w:hint="eastAsia"/>
          <w:b/>
          <w:lang w:eastAsia="zh-CN"/>
        </w:rPr>
        <w:t>（</w:t>
      </w:r>
      <w:r w:rsidRPr="008E50BE">
        <w:rPr>
          <w:b/>
          <w:lang w:eastAsia="zh-CN"/>
        </w:rPr>
        <w:t>WRC-</w:t>
      </w:r>
      <w:r w:rsidRPr="008E50BE">
        <w:rPr>
          <w:b/>
          <w:lang w:val="en-US" w:eastAsia="zh-CN"/>
        </w:rPr>
        <w:t>15</w:t>
      </w:r>
      <w:r w:rsidRPr="008E50BE">
        <w:rPr>
          <w:rFonts w:hint="eastAsia"/>
          <w:b/>
          <w:lang w:eastAsia="zh-CN"/>
        </w:rPr>
        <w:t>，修订版）</w:t>
      </w:r>
      <w:r w:rsidRPr="008E50BE">
        <w:rPr>
          <w:rFonts w:hint="eastAsia"/>
          <w:lang w:eastAsia="zh-CN"/>
        </w:rPr>
        <w:t>进行可能的修订研究，以便在</w:t>
      </w:r>
      <w:r w:rsidRPr="008E50BE">
        <w:rPr>
          <w:lang w:eastAsia="zh-CN"/>
        </w:rPr>
        <w:t>36-37 GH</w:t>
      </w:r>
      <w:r w:rsidRPr="008E50BE">
        <w:rPr>
          <w:lang w:val="en-US" w:eastAsia="zh-CN"/>
        </w:rPr>
        <w:t>z</w:t>
      </w:r>
      <w:r w:rsidRPr="008E50BE">
        <w:rPr>
          <w:rFonts w:hint="eastAsia"/>
          <w:lang w:eastAsia="zh-CN"/>
        </w:rPr>
        <w:t>无源频段中操作的系统得到保护，</w:t>
      </w:r>
    </w:p>
    <w:p w:rsidR="007370F9" w:rsidRPr="008E50BE" w:rsidRDefault="007370F9" w:rsidP="007370F9">
      <w:pPr>
        <w:pStyle w:val="Call"/>
        <w:rPr>
          <w:lang w:eastAsia="zh-CN"/>
        </w:rPr>
      </w:pPr>
      <w:r w:rsidRPr="008E50BE">
        <w:rPr>
          <w:rFonts w:hint="eastAsia"/>
          <w:lang w:eastAsia="zh-CN"/>
        </w:rPr>
        <w:t>进一步做出决议</w:t>
      </w:r>
    </w:p>
    <w:p w:rsidR="007370F9" w:rsidRPr="008E50BE" w:rsidRDefault="007370F9" w:rsidP="007370F9">
      <w:pPr>
        <w:ind w:firstLineChars="200" w:firstLine="480"/>
        <w:rPr>
          <w:lang w:eastAsia="zh-CN"/>
        </w:rPr>
      </w:pPr>
      <w:r w:rsidRPr="008E50BE">
        <w:rPr>
          <w:rFonts w:hint="eastAsia"/>
          <w:lang w:eastAsia="zh-CN"/>
        </w:rPr>
        <w:t>请</w:t>
      </w:r>
      <w:r w:rsidRPr="008E50BE">
        <w:rPr>
          <w:lang w:eastAsia="zh-CN"/>
        </w:rPr>
        <w:t>WRC-23</w:t>
      </w:r>
      <w:r w:rsidRPr="008E50BE">
        <w:rPr>
          <w:rFonts w:hint="eastAsia"/>
          <w:lang w:eastAsia="zh-CN"/>
        </w:rPr>
        <w:t>审议上述研究的结果并采取适当行动，</w:t>
      </w:r>
    </w:p>
    <w:p w:rsidR="007370F9" w:rsidRPr="008E50BE" w:rsidRDefault="007370F9" w:rsidP="007370F9">
      <w:pPr>
        <w:pStyle w:val="Call"/>
        <w:rPr>
          <w:lang w:eastAsia="zh-CN"/>
        </w:rPr>
      </w:pPr>
      <w:r w:rsidRPr="008E50BE">
        <w:rPr>
          <w:rFonts w:hint="eastAsia"/>
          <w:lang w:eastAsia="zh-CN"/>
        </w:rPr>
        <w:t>请各主管部门</w:t>
      </w:r>
    </w:p>
    <w:p w:rsidR="007370F9" w:rsidRPr="008E50BE" w:rsidRDefault="007370F9" w:rsidP="007370F9">
      <w:pPr>
        <w:ind w:firstLineChars="200" w:firstLine="480"/>
        <w:rPr>
          <w:lang w:eastAsia="zh-CN"/>
        </w:rPr>
      </w:pPr>
      <w:r w:rsidRPr="008E50BE">
        <w:rPr>
          <w:rFonts w:hint="eastAsia"/>
          <w:lang w:eastAsia="zh-CN"/>
        </w:rPr>
        <w:t>通过向</w:t>
      </w:r>
      <w:r w:rsidRPr="008E50BE">
        <w:rPr>
          <w:lang w:eastAsia="zh-CN"/>
        </w:rPr>
        <w:t>ITU-R</w:t>
      </w:r>
      <w:r w:rsidRPr="008E50BE">
        <w:rPr>
          <w:rFonts w:hint="eastAsia"/>
          <w:lang w:eastAsia="zh-CN"/>
        </w:rPr>
        <w:t>提交文稿积极参与这些研究。</w:t>
      </w:r>
    </w:p>
    <w:p w:rsidR="007370F9" w:rsidRPr="008E50BE" w:rsidRDefault="007370F9" w:rsidP="007370F9">
      <w:pPr>
        <w:rPr>
          <w:lang w:eastAsia="zh-CN"/>
        </w:rPr>
      </w:pPr>
      <w:r w:rsidRPr="008E50BE">
        <w:rPr>
          <w:lang w:eastAsia="zh-CN"/>
        </w:rPr>
        <w:br w:type="page"/>
      </w:r>
    </w:p>
    <w:p w:rsidR="007370F9" w:rsidRPr="009466BE" w:rsidRDefault="007370F9" w:rsidP="009466BE">
      <w:pPr>
        <w:pStyle w:val="ResNo"/>
        <w:tabs>
          <w:tab w:val="clear" w:pos="1871"/>
          <w:tab w:val="clear" w:pos="2268"/>
          <w:tab w:val="left" w:pos="567"/>
        </w:tabs>
        <w:spacing w:before="100"/>
        <w:outlineLvl w:val="0"/>
        <w:rPr>
          <w:rFonts w:asciiTheme="majorBidi" w:hAnsiTheme="majorBidi" w:cstheme="majorBidi"/>
          <w:caps w:val="0"/>
          <w:szCs w:val="28"/>
          <w:lang w:eastAsia="zh-CN"/>
        </w:rPr>
      </w:pPr>
      <w:bookmarkStart w:id="106" w:name="RES_162"/>
      <w:bookmarkStart w:id="107" w:name="_Toc451159075"/>
      <w:bookmarkStart w:id="108" w:name="_Toc464223739"/>
      <w:bookmarkEnd w:id="106"/>
      <w:r w:rsidRPr="009466BE">
        <w:rPr>
          <w:rFonts w:asciiTheme="majorBidi" w:hAnsiTheme="majorBidi" w:cstheme="majorBidi" w:hint="eastAsia"/>
          <w:caps w:val="0"/>
          <w:szCs w:val="28"/>
          <w:lang w:eastAsia="zh-CN"/>
        </w:rPr>
        <w:lastRenderedPageBreak/>
        <w:t>第</w:t>
      </w:r>
      <w:r w:rsidRPr="009466BE">
        <w:rPr>
          <w:rFonts w:asciiTheme="majorBidi" w:hAnsiTheme="majorBidi" w:cstheme="majorBidi"/>
          <w:caps w:val="0"/>
          <w:szCs w:val="28"/>
          <w:lang w:eastAsia="zh-CN"/>
        </w:rPr>
        <w:t>162</w:t>
      </w:r>
      <w:r w:rsidRPr="009466BE">
        <w:rPr>
          <w:rFonts w:asciiTheme="majorBidi" w:hAnsiTheme="majorBidi" w:cstheme="majorBidi" w:hint="eastAsia"/>
          <w:caps w:val="0"/>
          <w:szCs w:val="28"/>
          <w:lang w:eastAsia="zh-CN"/>
        </w:rPr>
        <w:t>号决议（</w:t>
      </w:r>
      <w:r w:rsidRPr="009466BE">
        <w:rPr>
          <w:rFonts w:asciiTheme="majorBidi" w:hAnsiTheme="majorBidi" w:cstheme="majorBidi" w:hint="eastAsia"/>
          <w:caps w:val="0"/>
          <w:szCs w:val="28"/>
          <w:lang w:eastAsia="zh-CN"/>
        </w:rPr>
        <w:t>WRC-15</w:t>
      </w:r>
      <w:r w:rsidRPr="009466BE">
        <w:rPr>
          <w:rFonts w:asciiTheme="majorBidi" w:hAnsiTheme="majorBidi" w:cstheme="majorBidi"/>
          <w:caps w:val="0"/>
          <w:szCs w:val="28"/>
          <w:lang w:eastAsia="zh-CN"/>
        </w:rPr>
        <w:t>）</w:t>
      </w:r>
      <w:bookmarkEnd w:id="107"/>
      <w:bookmarkEnd w:id="108"/>
    </w:p>
    <w:p w:rsidR="007370F9" w:rsidRPr="00883027" w:rsidRDefault="007370F9" w:rsidP="00883027">
      <w:pPr>
        <w:pStyle w:val="Restitle"/>
        <w:tabs>
          <w:tab w:val="clear" w:pos="1134"/>
          <w:tab w:val="clear" w:pos="1871"/>
          <w:tab w:val="clear" w:pos="2268"/>
          <w:tab w:val="left" w:pos="567"/>
        </w:tabs>
        <w:spacing w:after="120"/>
        <w:outlineLvl w:val="1"/>
        <w:rPr>
          <w:rFonts w:asciiTheme="majorBidi" w:eastAsia="Times New Roman" w:hAnsiTheme="majorBidi" w:cstheme="majorBidi"/>
          <w:noProof/>
          <w:szCs w:val="28"/>
          <w:lang w:eastAsia="zh-CN"/>
        </w:rPr>
      </w:pPr>
      <w:bookmarkStart w:id="109" w:name="_Toc444767717"/>
      <w:bookmarkStart w:id="110" w:name="_Toc451159076"/>
      <w:bookmarkStart w:id="111" w:name="_Toc464223740"/>
      <w:r w:rsidRPr="00883027">
        <w:rPr>
          <w:rFonts w:ascii="SimSun" w:hAnsi="SimSun" w:cs="SimSun" w:hint="eastAsia"/>
          <w:noProof/>
          <w:szCs w:val="28"/>
          <w:lang w:eastAsia="zh-CN"/>
        </w:rPr>
        <w:t>与</w:t>
      </w:r>
      <w:r w:rsidRPr="00883027">
        <w:rPr>
          <w:rFonts w:asciiTheme="majorBidi" w:eastAsia="Times New Roman" w:hAnsiTheme="majorBidi" w:cstheme="majorBidi"/>
          <w:noProof/>
          <w:szCs w:val="28"/>
          <w:lang w:eastAsia="zh-CN"/>
        </w:rPr>
        <w:t>51.4-52.4 GHz</w:t>
      </w:r>
      <w:r w:rsidRPr="00883027">
        <w:rPr>
          <w:rFonts w:ascii="SimSun" w:hAnsi="SimSun" w:cs="SimSun" w:hint="eastAsia"/>
          <w:noProof/>
          <w:szCs w:val="28"/>
          <w:lang w:eastAsia="zh-CN"/>
        </w:rPr>
        <w:t>频段卫星固定业务（地对空）</w:t>
      </w:r>
      <w:r w:rsidRPr="00883027">
        <w:rPr>
          <w:rFonts w:asciiTheme="majorBidi" w:eastAsia="Times New Roman" w:hAnsiTheme="majorBidi" w:cstheme="majorBidi"/>
          <w:noProof/>
          <w:szCs w:val="28"/>
          <w:lang w:eastAsia="zh-CN"/>
        </w:rPr>
        <w:br/>
      </w:r>
      <w:r w:rsidRPr="00883027">
        <w:rPr>
          <w:rFonts w:ascii="SimSun" w:hAnsi="SimSun" w:cs="SimSun" w:hint="eastAsia"/>
          <w:noProof/>
          <w:szCs w:val="28"/>
          <w:lang w:eastAsia="zh-CN"/>
        </w:rPr>
        <w:t>的频谱需求和可能做出新划分有关的研究</w:t>
      </w:r>
      <w:bookmarkEnd w:id="109"/>
      <w:bookmarkEnd w:id="110"/>
      <w:bookmarkEnd w:id="111"/>
    </w:p>
    <w:p w:rsidR="007370F9" w:rsidRPr="008E50BE" w:rsidRDefault="007370F9" w:rsidP="007370F9">
      <w:pPr>
        <w:pStyle w:val="Normalaftertitle"/>
        <w:rPr>
          <w:lang w:val="en-US" w:eastAsia="zh-CN"/>
        </w:rPr>
      </w:pPr>
      <w:r w:rsidRPr="008E50BE">
        <w:rPr>
          <w:rFonts w:hint="eastAsia"/>
          <w:lang w:val="zh-CN" w:eastAsia="zh-CN"/>
        </w:rPr>
        <w:t>世界无线电通信大会</w:t>
      </w:r>
      <w:r w:rsidRPr="008E50BE">
        <w:rPr>
          <w:rFonts w:hint="eastAsia"/>
          <w:lang w:val="en-US" w:eastAsia="zh-CN"/>
        </w:rPr>
        <w:t>（</w:t>
      </w:r>
      <w:r w:rsidRPr="008E50BE">
        <w:rPr>
          <w:lang w:val="en-US" w:eastAsia="zh-CN"/>
        </w:rPr>
        <w:t>2015</w:t>
      </w:r>
      <w:r w:rsidRPr="008E50BE">
        <w:rPr>
          <w:rFonts w:hint="eastAsia"/>
          <w:lang w:val="en-US" w:eastAsia="zh-CN"/>
        </w:rPr>
        <w:t>年，日内瓦），</w:t>
      </w:r>
    </w:p>
    <w:p w:rsidR="007370F9" w:rsidRPr="008E50BE" w:rsidRDefault="007370F9" w:rsidP="007370F9">
      <w:pPr>
        <w:pStyle w:val="Call"/>
        <w:rPr>
          <w:lang w:eastAsia="zh-CN"/>
        </w:rPr>
      </w:pPr>
      <w:r w:rsidRPr="008E50BE">
        <w:rPr>
          <w:rFonts w:hint="eastAsia"/>
          <w:lang w:eastAsia="zh-CN"/>
        </w:rPr>
        <w:t>考虑到</w:t>
      </w:r>
    </w:p>
    <w:p w:rsidR="007370F9" w:rsidRPr="008E50BE" w:rsidRDefault="007370F9" w:rsidP="007370F9">
      <w:pPr>
        <w:rPr>
          <w:lang w:eastAsia="zh-CN"/>
        </w:rPr>
      </w:pPr>
      <w:r w:rsidRPr="0098218E">
        <w:rPr>
          <w:rFonts w:asciiTheme="majorBidi" w:eastAsia="STKaiti" w:hAnsiTheme="majorBidi" w:cstheme="majorBidi"/>
          <w:i/>
          <w:lang w:eastAsia="zh-CN"/>
        </w:rPr>
        <w:t>a)</w:t>
      </w:r>
      <w:r w:rsidRPr="008E50BE">
        <w:rPr>
          <w:lang w:eastAsia="zh-CN"/>
        </w:rPr>
        <w:tab/>
      </w:r>
      <w:r w:rsidRPr="008E50BE">
        <w:rPr>
          <w:rFonts w:hint="eastAsia"/>
          <w:lang w:eastAsia="zh-CN"/>
        </w:rPr>
        <w:t>卫星系统正越来越多地被用于提供宽带业务并可帮助实现全球宽带接入；</w:t>
      </w:r>
    </w:p>
    <w:p w:rsidR="007370F9" w:rsidRPr="008E50BE" w:rsidRDefault="007370F9" w:rsidP="007370F9">
      <w:pPr>
        <w:rPr>
          <w:lang w:eastAsia="zh-CN"/>
        </w:rPr>
      </w:pPr>
      <w:r w:rsidRPr="0098218E">
        <w:rPr>
          <w:rFonts w:asciiTheme="majorBidi" w:eastAsia="STKaiti" w:hAnsiTheme="majorBidi" w:cstheme="majorBidi"/>
          <w:i/>
          <w:lang w:eastAsia="zh-CN"/>
        </w:rPr>
        <w:t>b)</w:t>
      </w:r>
      <w:r w:rsidRPr="008E50BE">
        <w:rPr>
          <w:lang w:eastAsia="zh-CN"/>
        </w:rPr>
        <w:tab/>
      </w:r>
      <w:r w:rsidRPr="008E50BE">
        <w:rPr>
          <w:rFonts w:hint="eastAsia"/>
          <w:lang w:eastAsia="zh-CN"/>
        </w:rPr>
        <w:t>用于宽带的下一代卫星固定业务技术将提高速度（现已达</w:t>
      </w:r>
      <w:r w:rsidRPr="008E50BE">
        <w:rPr>
          <w:lang w:eastAsia="zh-CN"/>
        </w:rPr>
        <w:t xml:space="preserve">45 </w:t>
      </w:r>
      <w:r w:rsidRPr="008E50BE">
        <w:rPr>
          <w:rFonts w:hint="eastAsia"/>
          <w:lang w:eastAsia="zh-CN"/>
        </w:rPr>
        <w:t>M</w:t>
      </w:r>
      <w:r w:rsidRPr="008E50BE">
        <w:rPr>
          <w:lang w:eastAsia="zh-CN"/>
        </w:rPr>
        <w:t>bps</w:t>
      </w:r>
      <w:r w:rsidRPr="008E50BE">
        <w:rPr>
          <w:rFonts w:hint="eastAsia"/>
          <w:lang w:eastAsia="zh-CN"/>
        </w:rPr>
        <w:t>），且在不远的将来还有望实现更快的速率；</w:t>
      </w:r>
    </w:p>
    <w:p w:rsidR="007370F9" w:rsidRPr="008E50BE" w:rsidRDefault="007370F9" w:rsidP="007370F9">
      <w:pPr>
        <w:rPr>
          <w:lang w:eastAsia="zh-CN"/>
        </w:rPr>
      </w:pPr>
      <w:r w:rsidRPr="0098218E">
        <w:rPr>
          <w:rFonts w:asciiTheme="majorBidi" w:eastAsia="STKaiti" w:hAnsiTheme="majorBidi" w:cstheme="majorBidi"/>
          <w:i/>
          <w:lang w:eastAsia="zh-CN"/>
        </w:rPr>
        <w:t>c)</w:t>
      </w:r>
      <w:r w:rsidRPr="008E50BE">
        <w:rPr>
          <w:lang w:eastAsia="zh-CN"/>
        </w:rPr>
        <w:tab/>
      </w:r>
      <w:r w:rsidRPr="008E50BE">
        <w:rPr>
          <w:rFonts w:hint="eastAsia"/>
          <w:lang w:eastAsia="zh-CN"/>
        </w:rPr>
        <w:t>卫星固定业务正在</w:t>
      </w:r>
      <w:r w:rsidRPr="008E50BE">
        <w:rPr>
          <w:lang w:eastAsia="zh-CN"/>
        </w:rPr>
        <w:t>30 GHz</w:t>
      </w:r>
      <w:r w:rsidRPr="008E50BE">
        <w:rPr>
          <w:rFonts w:hint="eastAsia"/>
          <w:lang w:eastAsia="zh-CN"/>
        </w:rPr>
        <w:t>以上的频谱中使用诸如点波束技术和频率再利用之类的技术进展，以提升频谱的使用效率；</w:t>
      </w:r>
    </w:p>
    <w:p w:rsidR="007370F9" w:rsidRPr="008E50BE" w:rsidRDefault="007370F9" w:rsidP="007370F9">
      <w:pPr>
        <w:rPr>
          <w:iCs/>
          <w:lang w:eastAsia="zh-CN"/>
        </w:rPr>
      </w:pPr>
      <w:r w:rsidRPr="0098218E">
        <w:rPr>
          <w:rFonts w:asciiTheme="majorBidi" w:eastAsia="STKaiti" w:hAnsiTheme="majorBidi" w:cstheme="majorBidi"/>
          <w:i/>
          <w:lang w:eastAsia="zh-CN"/>
        </w:rPr>
        <w:t>d)</w:t>
      </w:r>
      <w:r w:rsidRPr="008E50BE">
        <w:rPr>
          <w:iCs/>
          <w:lang w:eastAsia="zh-CN"/>
        </w:rPr>
        <w:tab/>
      </w:r>
      <w:r w:rsidRPr="008E50BE">
        <w:rPr>
          <w:rFonts w:hint="eastAsia"/>
          <w:iCs/>
          <w:lang w:eastAsia="zh-CN"/>
        </w:rPr>
        <w:t>在</w:t>
      </w:r>
      <w:r w:rsidRPr="008E50BE">
        <w:rPr>
          <w:iCs/>
          <w:lang w:eastAsia="zh-CN"/>
        </w:rPr>
        <w:t>30 GHz</w:t>
      </w:r>
      <w:r w:rsidRPr="008E50BE">
        <w:rPr>
          <w:rFonts w:hint="eastAsia"/>
          <w:iCs/>
          <w:lang w:eastAsia="zh-CN"/>
        </w:rPr>
        <w:t>以上的频谱中，诸如馈线链路的卫星固定应用相对于高密度</w:t>
      </w:r>
      <w:r w:rsidRPr="008E50BE">
        <w:rPr>
          <w:iCs/>
          <w:lang w:eastAsia="zh-CN"/>
        </w:rPr>
        <w:t>卫星固定业务</w:t>
      </w:r>
      <w:r w:rsidRPr="008E50BE">
        <w:rPr>
          <w:rFonts w:hint="eastAsia"/>
          <w:iCs/>
          <w:lang w:eastAsia="zh-CN"/>
        </w:rPr>
        <w:t>应用而言更容易与其他无线电通信业务共用，</w:t>
      </w:r>
    </w:p>
    <w:p w:rsidR="007370F9" w:rsidRPr="008E50BE" w:rsidRDefault="007370F9" w:rsidP="007370F9">
      <w:pPr>
        <w:pStyle w:val="Call"/>
        <w:rPr>
          <w:lang w:eastAsia="zh-CN"/>
        </w:rPr>
      </w:pPr>
      <w:r w:rsidRPr="008E50BE">
        <w:rPr>
          <w:rFonts w:hint="eastAsia"/>
          <w:lang w:eastAsia="zh-CN"/>
        </w:rPr>
        <w:t>认识到</w:t>
      </w:r>
    </w:p>
    <w:p w:rsidR="007370F9" w:rsidRPr="008E50BE" w:rsidRDefault="007370F9" w:rsidP="007370F9">
      <w:pPr>
        <w:rPr>
          <w:lang w:eastAsia="zh-CN"/>
        </w:rPr>
      </w:pPr>
      <w:r w:rsidRPr="0098218E">
        <w:rPr>
          <w:rFonts w:asciiTheme="majorBidi" w:eastAsia="STKaiti" w:hAnsiTheme="majorBidi" w:cstheme="majorBidi"/>
          <w:i/>
          <w:lang w:eastAsia="zh-CN"/>
        </w:rPr>
        <w:t>a)</w:t>
      </w:r>
      <w:r w:rsidRPr="008E50BE">
        <w:rPr>
          <w:lang w:eastAsia="zh-CN"/>
        </w:rPr>
        <w:tab/>
      </w:r>
      <w:r w:rsidRPr="008E50BE">
        <w:rPr>
          <w:rFonts w:hint="eastAsia"/>
          <w:lang w:eastAsia="zh-CN"/>
        </w:rPr>
        <w:t>有必要在为任何业务考虑可能的附加频段划分时保护现有业务；</w:t>
      </w:r>
    </w:p>
    <w:p w:rsidR="007370F9" w:rsidRPr="008E50BE" w:rsidRDefault="007370F9" w:rsidP="007370F9">
      <w:pPr>
        <w:rPr>
          <w:lang w:eastAsia="zh-CN"/>
        </w:rPr>
      </w:pPr>
      <w:r w:rsidRPr="0098218E">
        <w:rPr>
          <w:rFonts w:asciiTheme="majorBidi" w:eastAsia="STKaiti" w:hAnsiTheme="majorBidi" w:cstheme="majorBidi"/>
          <w:i/>
          <w:lang w:eastAsia="zh-CN"/>
        </w:rPr>
        <w:t>b)</w:t>
      </w:r>
      <w:r w:rsidRPr="008E50BE">
        <w:rPr>
          <w:lang w:eastAsia="zh-CN"/>
        </w:rPr>
        <w:tab/>
        <w:t>51.4-52.4 GHz</w:t>
      </w:r>
      <w:r w:rsidRPr="008E50BE">
        <w:rPr>
          <w:rFonts w:hint="eastAsia"/>
          <w:lang w:eastAsia="zh-CN"/>
        </w:rPr>
        <w:t>频段划分</w:t>
      </w:r>
      <w:r w:rsidRPr="008E50BE">
        <w:rPr>
          <w:lang w:eastAsia="zh-CN"/>
        </w:rPr>
        <w:t>给</w:t>
      </w:r>
      <w:r w:rsidRPr="008E50BE">
        <w:rPr>
          <w:rFonts w:hint="eastAsia"/>
          <w:lang w:eastAsia="zh-CN"/>
        </w:rPr>
        <w:t>需要</w:t>
      </w:r>
      <w:r w:rsidRPr="008E50BE">
        <w:rPr>
          <w:lang w:eastAsia="zh-CN"/>
        </w:rPr>
        <w:t>得到保护</w:t>
      </w:r>
      <w:r w:rsidRPr="008E50BE">
        <w:rPr>
          <w:rFonts w:hint="eastAsia"/>
          <w:lang w:eastAsia="zh-CN"/>
        </w:rPr>
        <w:t>的</w:t>
      </w:r>
      <w:r w:rsidRPr="008E50BE">
        <w:rPr>
          <w:lang w:eastAsia="zh-CN"/>
        </w:rPr>
        <w:t>固定和移动业务，同时</w:t>
      </w:r>
      <w:r w:rsidRPr="008E50BE">
        <w:rPr>
          <w:rFonts w:hint="eastAsia"/>
          <w:lang w:eastAsia="zh-CN"/>
        </w:rPr>
        <w:t>该频段如</w:t>
      </w:r>
      <w:r w:rsidRPr="008E50BE">
        <w:rPr>
          <w:lang w:eastAsia="zh-CN"/>
        </w:rPr>
        <w:t>第</w:t>
      </w:r>
      <w:r w:rsidRPr="008E50BE">
        <w:rPr>
          <w:b/>
          <w:bCs/>
          <w:lang w:eastAsia="zh-CN"/>
        </w:rPr>
        <w:t>5.547</w:t>
      </w:r>
      <w:r w:rsidRPr="008E50BE">
        <w:rPr>
          <w:rFonts w:hint="eastAsia"/>
          <w:lang w:eastAsia="zh-CN"/>
        </w:rPr>
        <w:t>款所述，</w:t>
      </w:r>
      <w:r w:rsidRPr="008E50BE">
        <w:rPr>
          <w:lang w:eastAsia="zh-CN"/>
        </w:rPr>
        <w:t>用于固定业务的高密度应用</w:t>
      </w:r>
      <w:r w:rsidRPr="008E50BE">
        <w:rPr>
          <w:rFonts w:hint="eastAsia"/>
          <w:lang w:eastAsia="zh-CN"/>
        </w:rPr>
        <w:t>；</w:t>
      </w:r>
    </w:p>
    <w:p w:rsidR="007370F9" w:rsidRPr="008E50BE" w:rsidDel="00F3128D" w:rsidRDefault="007370F9" w:rsidP="007370F9">
      <w:pPr>
        <w:rPr>
          <w:lang w:eastAsia="zh-CN"/>
        </w:rPr>
      </w:pPr>
      <w:r w:rsidRPr="0098218E">
        <w:rPr>
          <w:rFonts w:asciiTheme="majorBidi" w:eastAsia="STKaiti" w:hAnsiTheme="majorBidi" w:cstheme="majorBidi"/>
          <w:i/>
          <w:lang w:eastAsia="zh-CN"/>
        </w:rPr>
        <w:t>c)</w:t>
      </w:r>
      <w:r w:rsidRPr="008E50BE">
        <w:rPr>
          <w:lang w:eastAsia="zh-CN"/>
        </w:rPr>
        <w:tab/>
      </w:r>
      <w:r w:rsidRPr="008E50BE">
        <w:rPr>
          <w:rFonts w:hint="eastAsia"/>
          <w:lang w:eastAsia="zh-CN"/>
        </w:rPr>
        <w:t>《</w:t>
      </w:r>
      <w:r w:rsidRPr="008E50BE">
        <w:rPr>
          <w:lang w:eastAsia="zh-CN"/>
        </w:rPr>
        <w:t>无线电规则</w:t>
      </w:r>
      <w:r w:rsidRPr="008E50BE">
        <w:rPr>
          <w:rFonts w:hint="eastAsia"/>
          <w:lang w:eastAsia="zh-CN"/>
        </w:rPr>
        <w:t>》</w:t>
      </w:r>
      <w:r w:rsidRPr="008E50BE">
        <w:rPr>
          <w:lang w:eastAsia="zh-CN"/>
        </w:rPr>
        <w:t>第</w:t>
      </w:r>
      <w:r w:rsidRPr="008E50BE">
        <w:rPr>
          <w:b/>
          <w:bCs/>
          <w:lang w:eastAsia="zh-CN"/>
        </w:rPr>
        <w:t>5.556</w:t>
      </w:r>
      <w:r w:rsidRPr="008E50BE">
        <w:rPr>
          <w:rFonts w:hint="eastAsia"/>
          <w:lang w:eastAsia="zh-CN"/>
        </w:rPr>
        <w:t>款</w:t>
      </w:r>
      <w:r w:rsidRPr="008E50BE">
        <w:rPr>
          <w:lang w:eastAsia="zh-CN"/>
        </w:rPr>
        <w:t>表明，</w:t>
      </w:r>
      <w:r w:rsidRPr="008E50BE">
        <w:rPr>
          <w:rFonts w:hint="eastAsia"/>
          <w:lang w:eastAsia="zh-CN"/>
        </w:rPr>
        <w:t>射电</w:t>
      </w:r>
      <w:r w:rsidRPr="008E50BE">
        <w:rPr>
          <w:lang w:eastAsia="zh-CN"/>
        </w:rPr>
        <w:t>天文观测在</w:t>
      </w:r>
      <w:r w:rsidRPr="008E50BE">
        <w:rPr>
          <w:lang w:eastAsia="zh-CN"/>
        </w:rPr>
        <w:t>51.4-54.25 GHz</w:t>
      </w:r>
      <w:r w:rsidRPr="008E50BE">
        <w:rPr>
          <w:lang w:eastAsia="zh-CN"/>
        </w:rPr>
        <w:t>频段中进行，因此</w:t>
      </w:r>
      <w:r w:rsidRPr="008E50BE">
        <w:rPr>
          <w:rFonts w:hint="eastAsia"/>
          <w:lang w:eastAsia="zh-CN"/>
        </w:rPr>
        <w:t>可能</w:t>
      </w:r>
      <w:r w:rsidRPr="008E50BE">
        <w:rPr>
          <w:lang w:eastAsia="zh-CN"/>
        </w:rPr>
        <w:t>需要确定</w:t>
      </w:r>
      <w:r w:rsidRPr="008E50BE">
        <w:rPr>
          <w:rFonts w:hint="eastAsia"/>
          <w:lang w:eastAsia="zh-CN"/>
        </w:rPr>
        <w:t>保护射电天文业务的适当措施，</w:t>
      </w:r>
    </w:p>
    <w:p w:rsidR="007370F9" w:rsidRPr="008E50BE" w:rsidRDefault="007370F9" w:rsidP="007370F9">
      <w:pPr>
        <w:pStyle w:val="Call"/>
        <w:rPr>
          <w:sz w:val="32"/>
          <w:szCs w:val="32"/>
          <w:lang w:eastAsia="zh-CN"/>
        </w:rPr>
      </w:pPr>
      <w:r w:rsidRPr="008E50BE">
        <w:rPr>
          <w:rFonts w:hint="eastAsia"/>
          <w:lang w:eastAsia="zh-CN"/>
        </w:rPr>
        <w:t>做出决议，请</w:t>
      </w:r>
      <w:r w:rsidRPr="008E50BE">
        <w:rPr>
          <w:rFonts w:eastAsia="SimSun"/>
          <w:lang w:eastAsia="zh-CN"/>
        </w:rPr>
        <w:t>ITU-R</w:t>
      </w:r>
    </w:p>
    <w:p w:rsidR="007370F9" w:rsidRPr="008E50BE" w:rsidRDefault="007370F9" w:rsidP="007370F9">
      <w:pPr>
        <w:ind w:firstLineChars="200" w:firstLine="480"/>
        <w:rPr>
          <w:lang w:eastAsia="zh-CN"/>
        </w:rPr>
      </w:pPr>
      <w:r w:rsidRPr="008E50BE">
        <w:rPr>
          <w:rFonts w:hint="eastAsia"/>
          <w:lang w:eastAsia="zh-CN"/>
        </w:rPr>
        <w:t>在</w:t>
      </w:r>
      <w:r w:rsidRPr="008E50BE">
        <w:rPr>
          <w:rFonts w:hint="eastAsia"/>
          <w:lang w:eastAsia="zh-CN"/>
        </w:rPr>
        <w:t>WRC-19</w:t>
      </w:r>
      <w:r w:rsidRPr="008E50BE">
        <w:rPr>
          <w:rFonts w:hint="eastAsia"/>
          <w:lang w:eastAsia="zh-CN"/>
        </w:rPr>
        <w:t>之前开展并及时完成以下研究：</w:t>
      </w:r>
    </w:p>
    <w:p w:rsidR="007370F9" w:rsidRPr="008E50BE" w:rsidRDefault="007370F9" w:rsidP="007370F9">
      <w:pPr>
        <w:rPr>
          <w:lang w:eastAsia="zh-CN"/>
        </w:rPr>
      </w:pPr>
      <w:r w:rsidRPr="008E50BE">
        <w:rPr>
          <w:lang w:eastAsia="zh-CN"/>
        </w:rPr>
        <w:t>1</w:t>
      </w:r>
      <w:r w:rsidRPr="008E50BE">
        <w:rPr>
          <w:lang w:eastAsia="zh-CN"/>
        </w:rPr>
        <w:tab/>
      </w:r>
      <w:r w:rsidRPr="008E50BE">
        <w:rPr>
          <w:rFonts w:hint="eastAsia"/>
          <w:lang w:eastAsia="zh-CN"/>
        </w:rPr>
        <w:t>在考虑到当前划分给卫星固定业务的频段、使用这些频段的技术条件以及优化使用这些频段以提高频谱效率的可能性的同时，为发展卫星固定业务考虑附加频谱需求而开展研究；</w:t>
      </w:r>
    </w:p>
    <w:p w:rsidR="007370F9" w:rsidRPr="008E50BE" w:rsidRDefault="007370F9" w:rsidP="007370F9">
      <w:pPr>
        <w:rPr>
          <w:rFonts w:ascii="SimSun" w:hAnsi="SimSun"/>
          <w:lang w:eastAsia="zh-CN"/>
        </w:rPr>
      </w:pPr>
      <w:r w:rsidRPr="008E50BE">
        <w:rPr>
          <w:lang w:eastAsia="zh-CN"/>
        </w:rPr>
        <w:t>2</w:t>
      </w:r>
      <w:r w:rsidRPr="008E50BE">
        <w:rPr>
          <w:lang w:eastAsia="zh-CN"/>
        </w:rPr>
        <w:tab/>
      </w:r>
      <w:r w:rsidRPr="008E50BE">
        <w:rPr>
          <w:rFonts w:hint="eastAsia"/>
          <w:lang w:eastAsia="zh-CN"/>
        </w:rPr>
        <w:t>从根据“</w:t>
      </w:r>
      <w:r w:rsidRPr="008E50BE">
        <w:rPr>
          <w:rFonts w:ascii="STKaiti" w:eastAsia="STKaiti" w:hAnsi="STKaiti" w:hint="eastAsia"/>
          <w:lang w:eastAsia="zh-CN"/>
        </w:rPr>
        <w:t>做出决议，请</w:t>
      </w:r>
      <w:r w:rsidRPr="008E50BE">
        <w:rPr>
          <w:lang w:eastAsia="zh-CN"/>
        </w:rPr>
        <w:t>ITU-R</w:t>
      </w:r>
      <w:r w:rsidRPr="008E50BE">
        <w:rPr>
          <w:rFonts w:ascii="SimSun" w:hAnsi="SimSun" w:hint="eastAsia"/>
          <w:lang w:eastAsia="zh-CN"/>
        </w:rPr>
        <w:t>”</w:t>
      </w:r>
      <w:r w:rsidRPr="008E50BE">
        <w:rPr>
          <w:rFonts w:hint="eastAsia"/>
          <w:lang w:eastAsia="zh-CN"/>
        </w:rPr>
        <w:t>1</w:t>
      </w:r>
      <w:r w:rsidRPr="008E50BE">
        <w:rPr>
          <w:rFonts w:hint="eastAsia"/>
          <w:lang w:eastAsia="zh-CN"/>
        </w:rPr>
        <w:t>所开展研究得出的结果，开展与现有主要和次要业务（酌情包括相邻频段）之间的共用和兼容性研究，确定是否适宜在下述频段为</w:t>
      </w:r>
      <w:r w:rsidRPr="008E50BE">
        <w:rPr>
          <w:rFonts w:hint="eastAsia"/>
          <w:szCs w:val="24"/>
          <w:lang w:eastAsia="zh-CN"/>
        </w:rPr>
        <w:t>FSS</w:t>
      </w:r>
      <w:r w:rsidRPr="008E50BE">
        <w:rPr>
          <w:rFonts w:hint="eastAsia"/>
          <w:szCs w:val="24"/>
          <w:lang w:eastAsia="zh-CN"/>
        </w:rPr>
        <w:t>做出新的主要业务划分（包括保护固定和移动业务）：</w:t>
      </w:r>
      <w:r w:rsidRPr="008E50BE">
        <w:rPr>
          <w:szCs w:val="24"/>
          <w:lang w:eastAsia="zh-CN"/>
        </w:rPr>
        <w:t>51.4-52.4 GHz</w:t>
      </w:r>
      <w:r w:rsidRPr="008E50BE">
        <w:rPr>
          <w:rFonts w:hint="eastAsia"/>
          <w:szCs w:val="24"/>
          <w:lang w:eastAsia="zh-CN"/>
        </w:rPr>
        <w:t>（地对空）频段，限于</w:t>
      </w:r>
      <w:r w:rsidRPr="008E50BE">
        <w:rPr>
          <w:rFonts w:hint="eastAsia"/>
          <w:lang w:eastAsia="zh-CN"/>
        </w:rPr>
        <w:t>对地静止轨道</w:t>
      </w:r>
      <w:r w:rsidRPr="008E50BE">
        <w:rPr>
          <w:rFonts w:hint="eastAsia"/>
          <w:lang w:eastAsia="zh-CN"/>
        </w:rPr>
        <w:t>FSS</w:t>
      </w:r>
      <w:r w:rsidRPr="008E50BE">
        <w:rPr>
          <w:rFonts w:hint="eastAsia"/>
          <w:lang w:eastAsia="zh-CN"/>
        </w:rPr>
        <w:t>的馈线链路</w:t>
      </w:r>
      <w:r w:rsidRPr="008E50BE">
        <w:rPr>
          <w:rFonts w:hint="eastAsia"/>
          <w:szCs w:val="24"/>
          <w:lang w:eastAsia="zh-CN"/>
        </w:rPr>
        <w:t>，以及可能的相关规则行动</w:t>
      </w:r>
      <w:r w:rsidRPr="008E50BE">
        <w:rPr>
          <w:rFonts w:ascii="SimSun" w:hAnsi="SimSun" w:hint="eastAsia"/>
          <w:lang w:eastAsia="zh-CN"/>
        </w:rPr>
        <w:t>；</w:t>
      </w:r>
    </w:p>
    <w:p w:rsidR="007370F9" w:rsidRPr="008E50BE" w:rsidRDefault="007370F9" w:rsidP="007370F9">
      <w:pPr>
        <w:rPr>
          <w:lang w:eastAsia="zh-CN"/>
        </w:rPr>
      </w:pPr>
      <w:r w:rsidRPr="008E50BE">
        <w:rPr>
          <w:lang w:eastAsia="zh-CN"/>
        </w:rPr>
        <w:t>3</w:t>
      </w:r>
      <w:r w:rsidRPr="008E50BE">
        <w:rPr>
          <w:lang w:eastAsia="zh-CN"/>
        </w:rPr>
        <w:tab/>
      </w:r>
      <w:r w:rsidRPr="008E50BE">
        <w:rPr>
          <w:rFonts w:hint="eastAsia"/>
          <w:lang w:eastAsia="zh-CN"/>
        </w:rPr>
        <w:t>开展对第</w:t>
      </w:r>
      <w:r w:rsidRPr="008E50BE">
        <w:rPr>
          <w:b/>
          <w:lang w:eastAsia="zh-CN"/>
        </w:rPr>
        <w:t>750</w:t>
      </w:r>
      <w:r w:rsidRPr="008E50BE">
        <w:rPr>
          <w:rFonts w:hint="eastAsia"/>
          <w:lang w:eastAsia="zh-CN"/>
        </w:rPr>
        <w:t>号决议</w:t>
      </w:r>
      <w:r w:rsidRPr="008E50BE">
        <w:rPr>
          <w:rFonts w:hint="eastAsia"/>
          <w:b/>
          <w:lang w:eastAsia="zh-CN"/>
        </w:rPr>
        <w:t>（</w:t>
      </w:r>
      <w:r w:rsidRPr="008E50BE">
        <w:rPr>
          <w:b/>
          <w:lang w:eastAsia="zh-CN"/>
        </w:rPr>
        <w:t>WRC-15</w:t>
      </w:r>
      <w:r w:rsidRPr="008E50BE">
        <w:rPr>
          <w:rFonts w:hint="eastAsia"/>
          <w:b/>
          <w:lang w:eastAsia="zh-CN"/>
        </w:rPr>
        <w:t>，修订版）</w:t>
      </w:r>
      <w:r w:rsidRPr="008E50BE">
        <w:rPr>
          <w:rFonts w:hint="eastAsia"/>
          <w:lang w:eastAsia="zh-CN"/>
        </w:rPr>
        <w:t>进行可能的修订研究，以便在</w:t>
      </w:r>
      <w:r w:rsidRPr="008E50BE">
        <w:rPr>
          <w:lang w:eastAsia="zh-CN"/>
        </w:rPr>
        <w:t>52.6-54.25 GHz</w:t>
      </w:r>
      <w:r w:rsidRPr="008E50BE">
        <w:rPr>
          <w:rFonts w:hint="eastAsia"/>
          <w:lang w:eastAsia="zh-CN"/>
        </w:rPr>
        <w:t>无源频段中操作的系统得到保护；</w:t>
      </w:r>
    </w:p>
    <w:p w:rsidR="007370F9" w:rsidRPr="008E50BE" w:rsidRDefault="007370F9" w:rsidP="007370F9">
      <w:pPr>
        <w:rPr>
          <w:lang w:eastAsia="zh-CN"/>
        </w:rPr>
      </w:pPr>
      <w:r w:rsidRPr="008E50BE">
        <w:rPr>
          <w:lang w:eastAsia="zh-CN"/>
        </w:rPr>
        <w:t>4</w:t>
      </w:r>
      <w:r w:rsidRPr="008E50BE">
        <w:rPr>
          <w:lang w:eastAsia="zh-CN"/>
        </w:rPr>
        <w:tab/>
      </w:r>
      <w:r w:rsidRPr="008E50BE">
        <w:rPr>
          <w:rFonts w:hint="eastAsia"/>
          <w:lang w:eastAsia="zh-CN"/>
        </w:rPr>
        <w:t>有关保护“</w:t>
      </w:r>
      <w:r w:rsidRPr="008E50BE">
        <w:rPr>
          <w:rFonts w:ascii="STKaiti" w:eastAsia="STKaiti" w:hAnsi="STKaiti" w:hint="eastAsia"/>
          <w:lang w:eastAsia="zh-CN"/>
        </w:rPr>
        <w:t>认识到</w:t>
      </w:r>
      <w:r w:rsidRPr="00C029A0">
        <w:rPr>
          <w:rFonts w:asciiTheme="majorBidi" w:eastAsia="STKaiti" w:hAnsiTheme="majorBidi" w:cstheme="majorBidi"/>
          <w:i/>
          <w:lang w:eastAsia="zh-CN"/>
        </w:rPr>
        <w:t>c)</w:t>
      </w:r>
      <w:r w:rsidRPr="008E50BE">
        <w:rPr>
          <w:rFonts w:ascii="SimSun" w:hAnsi="SimSun" w:hint="eastAsia"/>
          <w:lang w:eastAsia="zh-CN"/>
        </w:rPr>
        <w:t>”</w:t>
      </w:r>
      <w:r w:rsidRPr="008E50BE">
        <w:rPr>
          <w:rFonts w:hint="eastAsia"/>
          <w:lang w:eastAsia="zh-CN"/>
        </w:rPr>
        <w:t>中射电天文业务的研究，包括适当的规则措施，</w:t>
      </w:r>
    </w:p>
    <w:p w:rsidR="007370F9" w:rsidRPr="008E50BE" w:rsidRDefault="007370F9" w:rsidP="006F084C">
      <w:pPr>
        <w:pStyle w:val="Call"/>
        <w:rPr>
          <w:lang w:eastAsia="zh-CN"/>
        </w:rPr>
      </w:pPr>
      <w:r w:rsidRPr="008E50BE">
        <w:rPr>
          <w:rFonts w:hint="eastAsia"/>
          <w:lang w:val="en-US" w:eastAsia="zh-CN"/>
        </w:rPr>
        <w:lastRenderedPageBreak/>
        <w:t>责成</w:t>
      </w:r>
      <w:r w:rsidRPr="008E50BE">
        <w:rPr>
          <w:lang w:val="en-US" w:eastAsia="zh-CN"/>
        </w:rPr>
        <w:t>无线电通信局主任</w:t>
      </w:r>
    </w:p>
    <w:p w:rsidR="007370F9" w:rsidRPr="008E50BE" w:rsidRDefault="007370F9" w:rsidP="006F084C">
      <w:pPr>
        <w:keepNext/>
        <w:keepLines/>
        <w:ind w:firstLineChars="200" w:firstLine="480"/>
        <w:rPr>
          <w:lang w:eastAsia="zh-CN"/>
        </w:rPr>
      </w:pPr>
      <w:r w:rsidRPr="008E50BE">
        <w:rPr>
          <w:rFonts w:hint="eastAsia"/>
          <w:lang w:eastAsia="zh-CN"/>
        </w:rPr>
        <w:t>向</w:t>
      </w:r>
      <w:r w:rsidRPr="008E50BE">
        <w:rPr>
          <w:lang w:eastAsia="zh-CN"/>
        </w:rPr>
        <w:t>WRC-19</w:t>
      </w:r>
      <w:r w:rsidRPr="008E50BE">
        <w:rPr>
          <w:rFonts w:hint="eastAsia"/>
          <w:lang w:eastAsia="zh-CN"/>
        </w:rPr>
        <w:t>汇报</w:t>
      </w:r>
      <w:r w:rsidRPr="008E50BE">
        <w:rPr>
          <w:lang w:eastAsia="zh-CN"/>
        </w:rPr>
        <w:t>ITU-R</w:t>
      </w:r>
      <w:r w:rsidRPr="008E50BE">
        <w:rPr>
          <w:rFonts w:hint="eastAsia"/>
          <w:lang w:eastAsia="zh-CN"/>
        </w:rPr>
        <w:t>的</w:t>
      </w:r>
      <w:r w:rsidRPr="008E50BE">
        <w:rPr>
          <w:lang w:eastAsia="zh-CN"/>
        </w:rPr>
        <w:t>研究结果，</w:t>
      </w:r>
    </w:p>
    <w:p w:rsidR="007370F9" w:rsidRPr="008E50BE" w:rsidRDefault="007370F9" w:rsidP="007370F9">
      <w:pPr>
        <w:pStyle w:val="Call"/>
        <w:rPr>
          <w:lang w:eastAsia="zh-CN"/>
        </w:rPr>
      </w:pPr>
      <w:r w:rsidRPr="008E50BE">
        <w:rPr>
          <w:rFonts w:hint="eastAsia"/>
          <w:lang w:eastAsia="zh-CN"/>
        </w:rPr>
        <w:t>请各主管部门</w:t>
      </w:r>
    </w:p>
    <w:p w:rsidR="007370F9" w:rsidRPr="008E50BE" w:rsidRDefault="007370F9" w:rsidP="007370F9">
      <w:pPr>
        <w:ind w:firstLineChars="200" w:firstLine="480"/>
        <w:rPr>
          <w:lang w:eastAsia="zh-CN"/>
        </w:rPr>
      </w:pPr>
      <w:r w:rsidRPr="008E50BE">
        <w:rPr>
          <w:rFonts w:hint="eastAsia"/>
          <w:lang w:eastAsia="zh-CN"/>
        </w:rPr>
        <w:t>通过向</w:t>
      </w:r>
      <w:r w:rsidRPr="008E50BE">
        <w:rPr>
          <w:lang w:eastAsia="zh-CN"/>
        </w:rPr>
        <w:t>ITU-R</w:t>
      </w:r>
      <w:r w:rsidRPr="008E50BE">
        <w:rPr>
          <w:rFonts w:hint="eastAsia"/>
          <w:lang w:eastAsia="zh-CN"/>
        </w:rPr>
        <w:t>提交文稿积极参与这些研究。</w:t>
      </w:r>
    </w:p>
    <w:p w:rsidR="007370F9" w:rsidRPr="008E50BE" w:rsidRDefault="007370F9" w:rsidP="007370F9">
      <w:pPr>
        <w:rPr>
          <w:lang w:eastAsia="zh-CN"/>
        </w:rPr>
      </w:pPr>
      <w:r w:rsidRPr="008E50BE">
        <w:rPr>
          <w:lang w:eastAsia="zh-CN"/>
        </w:rPr>
        <w:br w:type="page"/>
      </w:r>
    </w:p>
    <w:p w:rsidR="009D6608" w:rsidRPr="009466BE" w:rsidRDefault="009D6608" w:rsidP="009466BE">
      <w:pPr>
        <w:pStyle w:val="ResNo"/>
        <w:tabs>
          <w:tab w:val="clear" w:pos="1871"/>
          <w:tab w:val="clear" w:pos="2268"/>
          <w:tab w:val="left" w:pos="567"/>
        </w:tabs>
        <w:spacing w:before="100"/>
        <w:outlineLvl w:val="0"/>
        <w:rPr>
          <w:rFonts w:asciiTheme="majorBidi" w:hAnsiTheme="majorBidi" w:cstheme="majorBidi"/>
          <w:caps w:val="0"/>
          <w:szCs w:val="28"/>
          <w:lang w:eastAsia="zh-CN"/>
        </w:rPr>
      </w:pPr>
      <w:bookmarkStart w:id="112" w:name="RES_212"/>
      <w:bookmarkStart w:id="113" w:name="_Toc451159085"/>
      <w:bookmarkStart w:id="114" w:name="_Toc464223741"/>
      <w:bookmarkEnd w:id="112"/>
      <w:r w:rsidRPr="009466BE">
        <w:rPr>
          <w:rFonts w:asciiTheme="majorBidi" w:hAnsiTheme="majorBidi" w:cstheme="majorBidi" w:hint="eastAsia"/>
          <w:caps w:val="0"/>
          <w:szCs w:val="28"/>
          <w:lang w:eastAsia="zh-CN"/>
        </w:rPr>
        <w:lastRenderedPageBreak/>
        <w:t>第</w:t>
      </w:r>
      <w:r w:rsidRPr="009466BE">
        <w:rPr>
          <w:rFonts w:asciiTheme="majorBidi" w:hAnsiTheme="majorBidi" w:cstheme="majorBidi"/>
          <w:caps w:val="0"/>
          <w:szCs w:val="28"/>
          <w:lang w:eastAsia="zh-CN"/>
        </w:rPr>
        <w:t>212</w:t>
      </w:r>
      <w:r w:rsidRPr="009466BE">
        <w:rPr>
          <w:rFonts w:asciiTheme="majorBidi" w:hAnsiTheme="majorBidi" w:cstheme="majorBidi" w:hint="eastAsia"/>
          <w:caps w:val="0"/>
          <w:szCs w:val="28"/>
          <w:lang w:eastAsia="zh-CN"/>
        </w:rPr>
        <w:t>号决议（</w:t>
      </w:r>
      <w:r w:rsidRPr="009466BE">
        <w:rPr>
          <w:rFonts w:asciiTheme="majorBidi" w:hAnsiTheme="majorBidi" w:cstheme="majorBidi"/>
          <w:caps w:val="0"/>
          <w:szCs w:val="28"/>
          <w:lang w:eastAsia="zh-CN"/>
        </w:rPr>
        <w:t>WRC-15</w:t>
      </w:r>
      <w:r w:rsidRPr="009466BE">
        <w:rPr>
          <w:rFonts w:asciiTheme="majorBidi" w:hAnsiTheme="majorBidi" w:cstheme="majorBidi" w:hint="eastAsia"/>
          <w:caps w:val="0"/>
          <w:szCs w:val="28"/>
          <w:lang w:eastAsia="zh-CN"/>
        </w:rPr>
        <w:t>，修订版）</w:t>
      </w:r>
      <w:bookmarkEnd w:id="113"/>
      <w:bookmarkEnd w:id="114"/>
    </w:p>
    <w:p w:rsidR="009D6608" w:rsidRPr="00883027" w:rsidRDefault="009D6608" w:rsidP="00883027">
      <w:pPr>
        <w:pStyle w:val="Restitle"/>
        <w:tabs>
          <w:tab w:val="clear" w:pos="1134"/>
          <w:tab w:val="clear" w:pos="1871"/>
          <w:tab w:val="clear" w:pos="2268"/>
          <w:tab w:val="left" w:pos="567"/>
        </w:tabs>
        <w:spacing w:after="120"/>
        <w:outlineLvl w:val="1"/>
        <w:rPr>
          <w:rFonts w:asciiTheme="majorBidi" w:eastAsia="Times New Roman" w:hAnsiTheme="majorBidi" w:cstheme="majorBidi"/>
          <w:noProof/>
          <w:szCs w:val="28"/>
          <w:lang w:eastAsia="zh-CN"/>
        </w:rPr>
      </w:pPr>
      <w:bookmarkStart w:id="115" w:name="_Toc451159086"/>
      <w:bookmarkStart w:id="116" w:name="_Toc464223742"/>
      <w:r w:rsidRPr="00883027">
        <w:rPr>
          <w:rFonts w:ascii="SimSun" w:hAnsi="SimSun" w:cs="SimSun" w:hint="eastAsia"/>
          <w:noProof/>
          <w:szCs w:val="28"/>
          <w:lang w:eastAsia="zh-CN"/>
        </w:rPr>
        <w:t>在</w:t>
      </w:r>
      <w:r w:rsidRPr="00883027">
        <w:rPr>
          <w:rFonts w:asciiTheme="majorBidi" w:eastAsia="Times New Roman" w:hAnsiTheme="majorBidi" w:cstheme="majorBidi"/>
          <w:noProof/>
          <w:szCs w:val="28"/>
          <w:lang w:eastAsia="zh-CN"/>
        </w:rPr>
        <w:t>1 885-2 025 MHz</w:t>
      </w:r>
      <w:r w:rsidRPr="00883027">
        <w:rPr>
          <w:rFonts w:ascii="SimSun" w:hAnsi="SimSun" w:cs="SimSun" w:hint="eastAsia"/>
          <w:noProof/>
          <w:szCs w:val="28"/>
          <w:lang w:eastAsia="zh-CN"/>
        </w:rPr>
        <w:t>和</w:t>
      </w:r>
      <w:r w:rsidRPr="00883027">
        <w:rPr>
          <w:rFonts w:asciiTheme="majorBidi" w:eastAsia="Times New Roman" w:hAnsiTheme="majorBidi" w:cstheme="majorBidi"/>
          <w:noProof/>
          <w:szCs w:val="28"/>
          <w:lang w:eastAsia="zh-CN"/>
        </w:rPr>
        <w:t>2 110-2 200 MHz</w:t>
      </w:r>
      <w:r w:rsidRPr="00883027">
        <w:rPr>
          <w:rFonts w:ascii="SimSun" w:hAnsi="SimSun" w:cs="SimSun" w:hint="eastAsia"/>
          <w:noProof/>
          <w:szCs w:val="28"/>
          <w:lang w:eastAsia="zh-CN"/>
        </w:rPr>
        <w:t>频段</w:t>
      </w:r>
      <w:r w:rsidRPr="00883027">
        <w:rPr>
          <w:rFonts w:asciiTheme="majorBidi" w:eastAsia="Times New Roman" w:hAnsiTheme="majorBidi" w:cstheme="majorBidi"/>
          <w:noProof/>
          <w:szCs w:val="28"/>
          <w:lang w:eastAsia="zh-CN"/>
        </w:rPr>
        <w:br/>
      </w:r>
      <w:r w:rsidRPr="00883027">
        <w:rPr>
          <w:rFonts w:ascii="SimSun" w:hAnsi="SimSun" w:cs="SimSun" w:hint="eastAsia"/>
          <w:noProof/>
          <w:szCs w:val="28"/>
          <w:lang w:eastAsia="zh-CN"/>
        </w:rPr>
        <w:t>实施国际移动通信系统</w:t>
      </w:r>
      <w:bookmarkEnd w:id="115"/>
      <w:bookmarkEnd w:id="116"/>
    </w:p>
    <w:p w:rsidR="009D6608" w:rsidRPr="008E50BE" w:rsidRDefault="009D6608" w:rsidP="009D6608">
      <w:pPr>
        <w:pStyle w:val="Normalaftertitle"/>
        <w:rPr>
          <w:color w:val="000000"/>
          <w:lang w:val="en-US" w:eastAsia="zh-CN"/>
        </w:rPr>
      </w:pPr>
      <w:r w:rsidRPr="008E50BE">
        <w:rPr>
          <w:rFonts w:hint="eastAsia"/>
          <w:color w:val="000000"/>
          <w:lang w:val="en-US" w:eastAsia="zh-CN"/>
        </w:rPr>
        <w:t>世界无线电通信大会（</w:t>
      </w:r>
      <w:r w:rsidRPr="008E50BE">
        <w:rPr>
          <w:lang w:eastAsia="zh-CN"/>
        </w:rPr>
        <w:t>2015</w:t>
      </w:r>
      <w:r w:rsidRPr="008E50BE">
        <w:rPr>
          <w:rFonts w:hint="eastAsia"/>
          <w:color w:val="000000"/>
          <w:lang w:val="en-US" w:eastAsia="zh-CN"/>
        </w:rPr>
        <w:t>，日内瓦），</w:t>
      </w:r>
    </w:p>
    <w:p w:rsidR="009D6608" w:rsidRPr="008E50BE" w:rsidRDefault="009D6608" w:rsidP="009D6608">
      <w:pPr>
        <w:pStyle w:val="Call"/>
        <w:rPr>
          <w:lang w:eastAsia="zh-CN"/>
        </w:rPr>
      </w:pPr>
      <w:r w:rsidRPr="008E50BE">
        <w:rPr>
          <w:rFonts w:hint="eastAsia"/>
          <w:lang w:eastAsia="zh-CN"/>
        </w:rPr>
        <w:t>考虑到</w:t>
      </w:r>
    </w:p>
    <w:p w:rsidR="009D6608" w:rsidRPr="008E50BE" w:rsidRDefault="009D6608" w:rsidP="009D6608">
      <w:pPr>
        <w:rPr>
          <w:lang w:val="en-US" w:eastAsia="zh-CN"/>
        </w:rPr>
      </w:pPr>
      <w:r w:rsidRPr="0098218E">
        <w:rPr>
          <w:rFonts w:asciiTheme="majorBidi" w:eastAsia="STKaiti" w:hAnsiTheme="majorBidi" w:cstheme="majorBidi"/>
          <w:i/>
          <w:lang w:eastAsia="zh-CN"/>
        </w:rPr>
        <w:t>a)</w:t>
      </w:r>
      <w:r w:rsidRPr="008E50BE">
        <w:rPr>
          <w:lang w:val="en-US" w:eastAsia="zh-CN"/>
        </w:rPr>
        <w:tab/>
      </w:r>
      <w:r w:rsidRPr="008E50BE">
        <w:rPr>
          <w:lang w:eastAsia="zh-CN"/>
        </w:rPr>
        <w:t>ITU-R</w:t>
      </w:r>
      <w:r w:rsidRPr="008E50BE">
        <w:rPr>
          <w:rFonts w:hint="eastAsia"/>
          <w:lang w:eastAsia="zh-CN"/>
        </w:rPr>
        <w:t>第</w:t>
      </w:r>
      <w:r w:rsidRPr="008E50BE">
        <w:rPr>
          <w:lang w:eastAsia="zh-CN"/>
        </w:rPr>
        <w:t>56</w:t>
      </w:r>
      <w:r w:rsidRPr="008E50BE">
        <w:rPr>
          <w:rFonts w:hint="eastAsia"/>
          <w:lang w:eastAsia="zh-CN"/>
        </w:rPr>
        <w:t>号决议确定</w:t>
      </w:r>
      <w:r w:rsidRPr="008E50BE">
        <w:rPr>
          <w:lang w:eastAsia="zh-CN"/>
        </w:rPr>
        <w:t>了</w:t>
      </w:r>
      <w:r w:rsidRPr="008E50BE">
        <w:rPr>
          <w:rFonts w:hint="eastAsia"/>
          <w:lang w:val="en-US" w:eastAsia="zh-CN"/>
        </w:rPr>
        <w:t>国际移动通信（</w:t>
      </w:r>
      <w:r w:rsidRPr="008E50BE">
        <w:rPr>
          <w:rFonts w:hint="eastAsia"/>
          <w:lang w:val="en-US" w:eastAsia="zh-CN"/>
        </w:rPr>
        <w:t>IMT</w:t>
      </w:r>
      <w:r w:rsidRPr="008E50BE">
        <w:rPr>
          <w:rFonts w:hint="eastAsia"/>
          <w:lang w:val="en-US" w:eastAsia="zh-CN"/>
        </w:rPr>
        <w:t>）的命名</w:t>
      </w:r>
      <w:r w:rsidRPr="008E50BE">
        <w:rPr>
          <w:rFonts w:hint="eastAsia"/>
          <w:lang w:eastAsia="zh-CN"/>
        </w:rPr>
        <w:t>；</w:t>
      </w:r>
    </w:p>
    <w:p w:rsidR="009D6608" w:rsidRPr="008E50BE" w:rsidRDefault="009D6608" w:rsidP="009D6608">
      <w:pPr>
        <w:rPr>
          <w:lang w:val="en-US" w:eastAsia="zh-CN"/>
        </w:rPr>
      </w:pPr>
      <w:r w:rsidRPr="0098218E">
        <w:rPr>
          <w:rFonts w:asciiTheme="majorBidi" w:eastAsia="STKaiti" w:hAnsiTheme="majorBidi" w:cstheme="majorBidi"/>
          <w:i/>
          <w:lang w:eastAsia="zh-CN"/>
        </w:rPr>
        <w:t>b)</w:t>
      </w:r>
      <w:r w:rsidRPr="008E50BE">
        <w:rPr>
          <w:lang w:val="en-US" w:eastAsia="zh-CN"/>
        </w:rPr>
        <w:tab/>
      </w:r>
      <w:r w:rsidRPr="008E50BE">
        <w:rPr>
          <w:rFonts w:hint="eastAsia"/>
          <w:lang w:val="en-US" w:eastAsia="zh-CN"/>
        </w:rPr>
        <w:t>ITU-R</w:t>
      </w:r>
      <w:r w:rsidRPr="008E50BE">
        <w:rPr>
          <w:rFonts w:hint="eastAsia"/>
          <w:lang w:val="en-US" w:eastAsia="zh-CN"/>
        </w:rPr>
        <w:t>建议</w:t>
      </w:r>
      <w:r w:rsidRPr="008E50BE">
        <w:rPr>
          <w:rFonts w:hint="eastAsia"/>
          <w:lang w:val="en-US" w:eastAsia="zh-CN"/>
        </w:rPr>
        <w:t>WRC-97</w:t>
      </w:r>
      <w:r w:rsidRPr="008E50BE">
        <w:rPr>
          <w:rFonts w:hint="eastAsia"/>
          <w:lang w:val="en-US" w:eastAsia="zh-CN"/>
        </w:rPr>
        <w:t>将约</w:t>
      </w:r>
      <w:r w:rsidRPr="008E50BE">
        <w:rPr>
          <w:lang w:val="en-US" w:eastAsia="zh-CN"/>
        </w:rPr>
        <w:t>230 MHz</w:t>
      </w:r>
      <w:r w:rsidRPr="008E50BE">
        <w:rPr>
          <w:rFonts w:hint="eastAsia"/>
          <w:lang w:val="en-US" w:eastAsia="zh-CN"/>
        </w:rPr>
        <w:t>的频率用于</w:t>
      </w:r>
      <w:r w:rsidRPr="008E50BE">
        <w:rPr>
          <w:rFonts w:hint="eastAsia"/>
          <w:lang w:val="en-US" w:eastAsia="zh-CN"/>
        </w:rPr>
        <w:t>IMT</w:t>
      </w:r>
      <w:r w:rsidRPr="008E50BE">
        <w:rPr>
          <w:rFonts w:hint="eastAsia"/>
          <w:lang w:val="en-US" w:eastAsia="zh-CN"/>
        </w:rPr>
        <w:t>的地面和卫星部分；</w:t>
      </w:r>
    </w:p>
    <w:p w:rsidR="009D6608" w:rsidRPr="008E50BE" w:rsidRDefault="009D6608" w:rsidP="009D6608">
      <w:pPr>
        <w:rPr>
          <w:color w:val="000000"/>
          <w:lang w:val="en-US" w:eastAsia="zh-CN"/>
        </w:rPr>
      </w:pPr>
      <w:r w:rsidRPr="0098218E">
        <w:rPr>
          <w:rFonts w:asciiTheme="majorBidi" w:eastAsia="STKaiti" w:hAnsiTheme="majorBidi" w:cstheme="majorBidi"/>
          <w:i/>
          <w:lang w:eastAsia="zh-CN"/>
        </w:rPr>
        <w:t>c)</w:t>
      </w:r>
      <w:r w:rsidRPr="009A5543">
        <w:rPr>
          <w:rFonts w:ascii="STKaiti" w:eastAsia="STKaiti" w:hAnsi="STKaiti"/>
          <w:color w:val="000000"/>
          <w:lang w:val="en-US" w:eastAsia="zh-CN"/>
        </w:rPr>
        <w:tab/>
      </w:r>
      <w:r w:rsidRPr="008E50BE">
        <w:rPr>
          <w:lang w:eastAsia="zh-CN"/>
        </w:rPr>
        <w:t>ITU-R</w:t>
      </w:r>
      <w:r w:rsidRPr="008E50BE">
        <w:rPr>
          <w:rFonts w:hint="eastAsia"/>
          <w:lang w:eastAsia="zh-CN"/>
        </w:rPr>
        <w:t>的研究预测可能需要增加频谱，支持</w:t>
      </w:r>
      <w:r w:rsidRPr="008E50BE">
        <w:rPr>
          <w:lang w:eastAsia="zh-CN"/>
        </w:rPr>
        <w:t>IMT</w:t>
      </w:r>
      <w:r w:rsidRPr="008E50BE">
        <w:rPr>
          <w:rFonts w:hint="eastAsia"/>
          <w:lang w:eastAsia="zh-CN"/>
        </w:rPr>
        <w:t>的未来业务发展、满足未来用户需求和网络部署要求；</w:t>
      </w:r>
    </w:p>
    <w:p w:rsidR="009D6608" w:rsidRPr="008E50BE" w:rsidRDefault="009D6608" w:rsidP="009D6608">
      <w:pPr>
        <w:rPr>
          <w:lang w:val="en-US" w:eastAsia="zh-CN"/>
        </w:rPr>
      </w:pPr>
      <w:r w:rsidRPr="0098218E">
        <w:rPr>
          <w:rFonts w:asciiTheme="majorBidi" w:eastAsia="STKaiti" w:hAnsiTheme="majorBidi" w:cstheme="majorBidi"/>
          <w:i/>
          <w:lang w:eastAsia="zh-CN"/>
        </w:rPr>
        <w:t>d)</w:t>
      </w:r>
      <w:r w:rsidRPr="008E50BE">
        <w:rPr>
          <w:lang w:val="en-US" w:eastAsia="zh-CN"/>
        </w:rPr>
        <w:tab/>
      </w:r>
      <w:r w:rsidRPr="008E50BE">
        <w:rPr>
          <w:rFonts w:hint="eastAsia"/>
          <w:lang w:val="en-US" w:eastAsia="zh-CN"/>
        </w:rPr>
        <w:t>ITU-R</w:t>
      </w:r>
      <w:r w:rsidRPr="008E50BE">
        <w:rPr>
          <w:rFonts w:hint="eastAsia"/>
          <w:lang w:val="en-US" w:eastAsia="zh-CN"/>
        </w:rPr>
        <w:t>认识到空间技术是</w:t>
      </w:r>
      <w:r w:rsidRPr="008E50BE">
        <w:rPr>
          <w:rFonts w:hint="eastAsia"/>
          <w:lang w:val="en-US" w:eastAsia="zh-CN"/>
        </w:rPr>
        <w:t>IMT-2000</w:t>
      </w:r>
      <w:r w:rsidRPr="008E50BE">
        <w:rPr>
          <w:rFonts w:hint="eastAsia"/>
          <w:lang w:val="en-US" w:eastAsia="zh-CN"/>
        </w:rPr>
        <w:t>的一个组成部分；</w:t>
      </w:r>
    </w:p>
    <w:p w:rsidR="009D6608" w:rsidRPr="008E50BE" w:rsidRDefault="009D6608" w:rsidP="009D6608">
      <w:pPr>
        <w:rPr>
          <w:lang w:val="en-US" w:eastAsia="zh-CN"/>
        </w:rPr>
      </w:pPr>
      <w:r w:rsidRPr="0098218E">
        <w:rPr>
          <w:rFonts w:asciiTheme="majorBidi" w:eastAsia="STKaiti" w:hAnsiTheme="majorBidi" w:cstheme="majorBidi"/>
          <w:i/>
          <w:lang w:eastAsia="zh-CN"/>
        </w:rPr>
        <w:t>e)</w:t>
      </w:r>
      <w:r w:rsidRPr="008E50BE">
        <w:rPr>
          <w:lang w:val="en-US" w:eastAsia="zh-CN"/>
        </w:rPr>
        <w:tab/>
      </w:r>
      <w:r w:rsidRPr="008E50BE">
        <w:rPr>
          <w:rFonts w:hint="eastAsia"/>
          <w:lang w:val="en-US" w:eastAsia="zh-CN"/>
        </w:rPr>
        <w:t>在第</w:t>
      </w:r>
      <w:r w:rsidRPr="008E50BE">
        <w:rPr>
          <w:b/>
          <w:lang w:val="en-US" w:eastAsia="zh-CN"/>
        </w:rPr>
        <w:t>5.388</w:t>
      </w:r>
      <w:r w:rsidRPr="008E50BE">
        <w:rPr>
          <w:rFonts w:hint="eastAsia"/>
          <w:lang w:val="en-US" w:eastAsia="zh-CN"/>
        </w:rPr>
        <w:t>款中，</w:t>
      </w:r>
      <w:r w:rsidRPr="008E50BE">
        <w:rPr>
          <w:rFonts w:hint="eastAsia"/>
          <w:lang w:val="en-US" w:eastAsia="zh-CN"/>
        </w:rPr>
        <w:t>W</w:t>
      </w:r>
      <w:r w:rsidRPr="008E50BE">
        <w:rPr>
          <w:lang w:val="en-US" w:eastAsia="zh-CN"/>
        </w:rPr>
        <w:t>A</w:t>
      </w:r>
      <w:r w:rsidRPr="008E50BE">
        <w:rPr>
          <w:rFonts w:hint="eastAsia"/>
          <w:lang w:val="en-US" w:eastAsia="zh-CN"/>
        </w:rPr>
        <w:t>RC-92</w:t>
      </w:r>
      <w:r w:rsidRPr="008E50BE">
        <w:rPr>
          <w:rFonts w:hint="eastAsia"/>
          <w:lang w:val="en-US" w:eastAsia="zh-CN"/>
        </w:rPr>
        <w:t>确定了满足某些移动业务（现称为</w:t>
      </w:r>
      <w:r w:rsidRPr="008E50BE">
        <w:rPr>
          <w:lang w:val="en-US" w:eastAsia="zh-CN"/>
        </w:rPr>
        <w:t>IMT</w:t>
      </w:r>
      <w:r w:rsidRPr="008E50BE">
        <w:rPr>
          <w:rFonts w:hint="eastAsia"/>
          <w:lang w:val="en-US" w:eastAsia="zh-CN"/>
        </w:rPr>
        <w:t>）要求的频段，</w:t>
      </w:r>
    </w:p>
    <w:p w:rsidR="009D6608" w:rsidRPr="008E50BE" w:rsidRDefault="009D6608" w:rsidP="009D6608">
      <w:pPr>
        <w:pStyle w:val="Call"/>
        <w:rPr>
          <w:lang w:eastAsia="zh-CN"/>
        </w:rPr>
      </w:pPr>
      <w:r w:rsidRPr="008E50BE">
        <w:rPr>
          <w:rFonts w:hint="eastAsia"/>
          <w:lang w:eastAsia="zh-CN"/>
        </w:rPr>
        <w:t>注意到</w:t>
      </w:r>
    </w:p>
    <w:p w:rsidR="009D6608" w:rsidRPr="008E50BE" w:rsidRDefault="009D6608" w:rsidP="009D6608">
      <w:pPr>
        <w:rPr>
          <w:lang w:val="en-US" w:eastAsia="zh-CN"/>
        </w:rPr>
      </w:pPr>
      <w:r w:rsidRPr="0098218E">
        <w:rPr>
          <w:rFonts w:asciiTheme="majorBidi" w:eastAsia="STKaiti" w:hAnsiTheme="majorBidi" w:cstheme="majorBidi"/>
          <w:i/>
          <w:lang w:eastAsia="zh-CN"/>
        </w:rPr>
        <w:t>a)</w:t>
      </w:r>
      <w:r w:rsidRPr="008E50BE">
        <w:rPr>
          <w:lang w:val="en-US" w:eastAsia="zh-CN"/>
        </w:rPr>
        <w:tab/>
        <w:t>IMT</w:t>
      </w:r>
      <w:r w:rsidRPr="008E50BE">
        <w:rPr>
          <w:rFonts w:hint="eastAsia"/>
          <w:lang w:val="en-US" w:eastAsia="zh-CN"/>
        </w:rPr>
        <w:t>的地面部分已经被部署于或正在考虑被部署于</w:t>
      </w:r>
      <w:r w:rsidRPr="008E50BE">
        <w:rPr>
          <w:rFonts w:hint="eastAsia"/>
          <w:lang w:val="en-US" w:eastAsia="zh-CN"/>
        </w:rPr>
        <w:t>1 885-</w:t>
      </w:r>
      <w:r w:rsidRPr="008E50BE">
        <w:rPr>
          <w:lang w:eastAsia="zh-CN"/>
        </w:rPr>
        <w:t>1 980 MHz</w:t>
      </w:r>
      <w:r w:rsidRPr="008E50BE">
        <w:rPr>
          <w:rFonts w:hint="eastAsia"/>
          <w:lang w:eastAsia="zh-CN"/>
        </w:rPr>
        <w:t>、</w:t>
      </w:r>
      <w:r w:rsidRPr="008E50BE">
        <w:rPr>
          <w:lang w:eastAsia="zh-CN"/>
        </w:rPr>
        <w:t>2 010-</w:t>
      </w:r>
      <w:r w:rsidRPr="008E50BE">
        <w:rPr>
          <w:rFonts w:hint="eastAsia"/>
          <w:lang w:val="en-US" w:eastAsia="zh-CN"/>
        </w:rPr>
        <w:t>2</w:t>
      </w:r>
      <w:r w:rsidRPr="008E50BE">
        <w:rPr>
          <w:lang w:val="en-US" w:eastAsia="zh-CN"/>
        </w:rPr>
        <w:t> </w:t>
      </w:r>
      <w:r w:rsidRPr="008E50BE">
        <w:rPr>
          <w:rFonts w:hint="eastAsia"/>
          <w:lang w:val="en-US" w:eastAsia="zh-CN"/>
        </w:rPr>
        <w:t>025</w:t>
      </w:r>
      <w:r w:rsidRPr="008E50BE">
        <w:rPr>
          <w:lang w:val="en-US" w:eastAsia="zh-CN"/>
        </w:rPr>
        <w:t> </w:t>
      </w:r>
      <w:r w:rsidRPr="008E50BE">
        <w:rPr>
          <w:rFonts w:hint="eastAsia"/>
          <w:lang w:val="en-US" w:eastAsia="zh-CN"/>
        </w:rPr>
        <w:t>MHz</w:t>
      </w:r>
      <w:r w:rsidRPr="008E50BE">
        <w:rPr>
          <w:rFonts w:hint="eastAsia"/>
          <w:lang w:val="en-US" w:eastAsia="zh-CN"/>
        </w:rPr>
        <w:t>和</w:t>
      </w:r>
      <w:r w:rsidRPr="008E50BE">
        <w:rPr>
          <w:lang w:eastAsia="zh-CN"/>
        </w:rPr>
        <w:t>2 110-2 170 </w:t>
      </w:r>
      <w:r w:rsidRPr="008E50BE">
        <w:rPr>
          <w:rFonts w:hint="eastAsia"/>
          <w:lang w:val="en-US" w:eastAsia="zh-CN"/>
        </w:rPr>
        <w:t>MHz</w:t>
      </w:r>
      <w:r w:rsidRPr="008E50BE">
        <w:rPr>
          <w:rFonts w:hint="eastAsia"/>
          <w:lang w:val="en-US" w:eastAsia="zh-CN"/>
        </w:rPr>
        <w:t>频段；</w:t>
      </w:r>
    </w:p>
    <w:p w:rsidR="009D6608" w:rsidRPr="008E50BE" w:rsidRDefault="009D6608" w:rsidP="009D6608">
      <w:pPr>
        <w:rPr>
          <w:lang w:val="en-US" w:eastAsia="zh-CN"/>
        </w:rPr>
      </w:pPr>
      <w:r w:rsidRPr="0098218E">
        <w:rPr>
          <w:rFonts w:asciiTheme="majorBidi" w:eastAsia="STKaiti" w:hAnsiTheme="majorBidi" w:cstheme="majorBidi"/>
          <w:i/>
          <w:lang w:eastAsia="zh-CN"/>
        </w:rPr>
        <w:t>b)</w:t>
      </w:r>
      <w:r w:rsidRPr="009A5543">
        <w:rPr>
          <w:rFonts w:ascii="STKaiti" w:eastAsia="STKaiti" w:hAnsi="STKaiti"/>
          <w:iCs/>
          <w:lang w:eastAsia="zh-CN"/>
        </w:rPr>
        <w:tab/>
      </w:r>
      <w:r w:rsidRPr="008E50BE">
        <w:rPr>
          <w:lang w:val="en-US" w:eastAsia="zh-CN"/>
        </w:rPr>
        <w:t>IMT</w:t>
      </w:r>
      <w:r w:rsidRPr="008E50BE">
        <w:rPr>
          <w:rFonts w:hint="eastAsia"/>
          <w:lang w:val="en-US" w:eastAsia="zh-CN"/>
        </w:rPr>
        <w:t>的地面和卫星部分均已部署于或正在考虑部署于</w:t>
      </w:r>
      <w:r w:rsidRPr="008E50BE">
        <w:rPr>
          <w:lang w:eastAsia="zh-CN"/>
        </w:rPr>
        <w:t>1 980-2 010 MHz</w:t>
      </w:r>
      <w:r w:rsidRPr="008E50BE">
        <w:rPr>
          <w:rFonts w:hint="eastAsia"/>
          <w:lang w:eastAsia="zh-CN"/>
        </w:rPr>
        <w:t>和</w:t>
      </w:r>
      <w:r w:rsidRPr="008E50BE">
        <w:rPr>
          <w:lang w:eastAsia="zh-CN"/>
        </w:rPr>
        <w:t>2 170-2 200 MHz</w:t>
      </w:r>
      <w:r w:rsidRPr="008E50BE">
        <w:rPr>
          <w:rFonts w:hint="eastAsia"/>
          <w:lang w:val="en-US" w:eastAsia="zh-CN"/>
        </w:rPr>
        <w:t>频段；</w:t>
      </w:r>
    </w:p>
    <w:p w:rsidR="009D6608" w:rsidRPr="008E50BE" w:rsidRDefault="009D6608" w:rsidP="009D6608">
      <w:pPr>
        <w:rPr>
          <w:lang w:val="en-US" w:eastAsia="zh-CN"/>
        </w:rPr>
      </w:pPr>
      <w:r w:rsidRPr="0098218E">
        <w:rPr>
          <w:rFonts w:asciiTheme="majorBidi" w:eastAsia="STKaiti" w:hAnsiTheme="majorBidi" w:cstheme="majorBidi"/>
          <w:i/>
          <w:lang w:eastAsia="zh-CN"/>
        </w:rPr>
        <w:t>c)</w:t>
      </w:r>
      <w:r w:rsidRPr="008E50BE">
        <w:rPr>
          <w:lang w:val="en-US" w:eastAsia="zh-CN"/>
        </w:rPr>
        <w:tab/>
      </w:r>
      <w:r w:rsidRPr="008E50BE">
        <w:rPr>
          <w:rFonts w:hint="eastAsia"/>
          <w:lang w:val="en-US" w:eastAsia="zh-CN"/>
        </w:rPr>
        <w:t>1 980-2 010 MHz</w:t>
      </w:r>
      <w:r w:rsidRPr="008E50BE">
        <w:rPr>
          <w:rFonts w:hint="eastAsia"/>
          <w:lang w:val="en-US" w:eastAsia="zh-CN"/>
        </w:rPr>
        <w:t>和</w:t>
      </w:r>
      <w:r w:rsidRPr="008E50BE">
        <w:rPr>
          <w:rFonts w:hint="eastAsia"/>
          <w:lang w:val="en-US" w:eastAsia="zh-CN"/>
        </w:rPr>
        <w:t>2 170-2 200 MHz</w:t>
      </w:r>
      <w:r w:rsidRPr="008E50BE">
        <w:rPr>
          <w:rFonts w:hint="eastAsia"/>
          <w:lang w:val="en-US" w:eastAsia="zh-CN"/>
        </w:rPr>
        <w:t>频段内的</w:t>
      </w:r>
      <w:r w:rsidRPr="008E50BE">
        <w:rPr>
          <w:rFonts w:hint="eastAsia"/>
          <w:lang w:val="en-US" w:eastAsia="zh-CN"/>
        </w:rPr>
        <w:t>IMT</w:t>
      </w:r>
      <w:r w:rsidRPr="008E50BE">
        <w:rPr>
          <w:rFonts w:hint="eastAsia"/>
          <w:lang w:val="en-US" w:eastAsia="zh-CN"/>
        </w:rPr>
        <w:t>卫星部分与第</w:t>
      </w:r>
      <w:r w:rsidRPr="008E50BE">
        <w:rPr>
          <w:rStyle w:val="Artref"/>
          <w:b/>
          <w:color w:val="000000"/>
          <w:lang w:eastAsia="zh-CN"/>
        </w:rPr>
        <w:t>5.388</w:t>
      </w:r>
      <w:r w:rsidRPr="008E50BE">
        <w:rPr>
          <w:rFonts w:hint="eastAsia"/>
          <w:lang w:val="en-US" w:eastAsia="zh-CN"/>
        </w:rPr>
        <w:t>款确定的频段内的</w:t>
      </w:r>
      <w:r w:rsidRPr="008E50BE">
        <w:rPr>
          <w:lang w:val="en-US" w:eastAsia="zh-CN"/>
        </w:rPr>
        <w:t>IMT</w:t>
      </w:r>
      <w:r w:rsidRPr="008E50BE">
        <w:rPr>
          <w:rFonts w:hint="eastAsia"/>
          <w:lang w:val="en-US" w:eastAsia="zh-CN"/>
        </w:rPr>
        <w:t>地面部分的同时提供可改进</w:t>
      </w:r>
      <w:r w:rsidRPr="008E50BE">
        <w:rPr>
          <w:lang w:val="en-US" w:eastAsia="zh-CN"/>
        </w:rPr>
        <w:t>IMT</w:t>
      </w:r>
      <w:r w:rsidRPr="008E50BE">
        <w:rPr>
          <w:rFonts w:hint="eastAsia"/>
          <w:lang w:val="en-US" w:eastAsia="zh-CN"/>
        </w:rPr>
        <w:t>的整体实施情况并增加其吸引力，</w:t>
      </w:r>
    </w:p>
    <w:p w:rsidR="009D6608" w:rsidRPr="008E50BE" w:rsidRDefault="009D6608" w:rsidP="009D6608">
      <w:pPr>
        <w:pStyle w:val="Call"/>
        <w:rPr>
          <w:lang w:eastAsia="zh-CN"/>
        </w:rPr>
      </w:pPr>
      <w:r w:rsidRPr="008E50BE">
        <w:rPr>
          <w:rFonts w:hint="eastAsia"/>
          <w:lang w:eastAsia="zh-CN"/>
        </w:rPr>
        <w:t>进一步</w:t>
      </w:r>
      <w:r w:rsidRPr="008E50BE">
        <w:rPr>
          <w:lang w:eastAsia="zh-CN"/>
        </w:rPr>
        <w:t>注意到</w:t>
      </w:r>
    </w:p>
    <w:p w:rsidR="009D6608" w:rsidRPr="008E50BE" w:rsidRDefault="009D6608" w:rsidP="009D6608">
      <w:pPr>
        <w:rPr>
          <w:rFonts w:ascii="SimSun" w:cs="SimSun"/>
          <w:szCs w:val="24"/>
          <w:lang w:val="en-US" w:eastAsia="zh-CN"/>
        </w:rPr>
      </w:pPr>
      <w:r w:rsidRPr="0098218E">
        <w:rPr>
          <w:rFonts w:asciiTheme="majorBidi" w:eastAsia="STKaiti" w:hAnsiTheme="majorBidi" w:cstheme="majorBidi"/>
          <w:i/>
          <w:lang w:eastAsia="zh-CN"/>
        </w:rPr>
        <w:t>a)</w:t>
      </w:r>
      <w:r w:rsidRPr="009A5543">
        <w:rPr>
          <w:rFonts w:ascii="STKaiti" w:eastAsia="STKaiti" w:hAnsi="STKaiti"/>
          <w:lang w:eastAsia="zh-CN"/>
        </w:rPr>
        <w:tab/>
      </w:r>
      <w:r w:rsidRPr="008E50BE">
        <w:rPr>
          <w:rFonts w:hint="eastAsia"/>
          <w:iCs/>
          <w:lang w:eastAsia="zh-CN"/>
        </w:rPr>
        <w:t>独立的</w:t>
      </w:r>
      <w:r w:rsidRPr="008E50BE">
        <w:rPr>
          <w:szCs w:val="24"/>
          <w:lang w:val="en-US" w:eastAsia="zh-CN"/>
        </w:rPr>
        <w:t>IMT</w:t>
      </w:r>
      <w:r w:rsidRPr="008E50BE">
        <w:rPr>
          <w:rFonts w:hint="eastAsia"/>
          <w:szCs w:val="24"/>
          <w:lang w:val="en-US" w:eastAsia="zh-CN"/>
        </w:rPr>
        <w:t>卫星部分</w:t>
      </w:r>
      <w:r w:rsidRPr="008E50BE">
        <w:rPr>
          <w:szCs w:val="24"/>
          <w:lang w:val="en-US" w:eastAsia="zh-CN"/>
        </w:rPr>
        <w:t>与</w:t>
      </w:r>
      <w:r w:rsidRPr="008E50BE">
        <w:rPr>
          <w:rFonts w:ascii="SimSun" w:cs="SimSun" w:hint="eastAsia"/>
          <w:szCs w:val="24"/>
          <w:lang w:val="en-US" w:eastAsia="zh-CN"/>
        </w:rPr>
        <w:t>地面部分的同覆盖、同频部署行不通，除非采取适当的保护带等方法或应用其它干扰减轻技术来确保</w:t>
      </w:r>
      <w:r w:rsidRPr="008E50BE">
        <w:rPr>
          <w:szCs w:val="24"/>
          <w:lang w:val="en-US" w:eastAsia="zh-CN"/>
        </w:rPr>
        <w:t>IMT</w:t>
      </w:r>
      <w:r w:rsidRPr="008E50BE">
        <w:rPr>
          <w:rFonts w:ascii="SimSun" w:cs="SimSun" w:hint="eastAsia"/>
          <w:szCs w:val="24"/>
          <w:lang w:val="en-US" w:eastAsia="zh-CN"/>
        </w:rPr>
        <w:t>地面部分与卫星部分的共存和兼容性；</w:t>
      </w:r>
    </w:p>
    <w:p w:rsidR="009D6608" w:rsidRPr="008E50BE" w:rsidRDefault="009D6608" w:rsidP="009D6608">
      <w:pPr>
        <w:rPr>
          <w:lang w:eastAsia="zh-CN"/>
        </w:rPr>
      </w:pPr>
      <w:r w:rsidRPr="0098218E">
        <w:rPr>
          <w:rFonts w:asciiTheme="majorBidi" w:eastAsia="STKaiti" w:hAnsiTheme="majorBidi" w:cstheme="majorBidi"/>
          <w:i/>
          <w:lang w:eastAsia="zh-CN"/>
        </w:rPr>
        <w:t>b)</w:t>
      </w:r>
      <w:r w:rsidRPr="009A5543">
        <w:rPr>
          <w:rFonts w:ascii="STKaiti" w:eastAsia="STKaiti" w:hAnsi="STKaiti"/>
          <w:lang w:val="en-US" w:eastAsia="zh-CN"/>
        </w:rPr>
        <w:tab/>
      </w:r>
      <w:r w:rsidRPr="008E50BE">
        <w:rPr>
          <w:rFonts w:hint="eastAsia"/>
          <w:lang w:val="en-US" w:eastAsia="zh-CN"/>
        </w:rPr>
        <w:t>当在相邻地域的</w:t>
      </w:r>
      <w:r w:rsidRPr="008E50BE">
        <w:rPr>
          <w:lang w:val="en-US" w:eastAsia="zh-CN"/>
        </w:rPr>
        <w:t>1 980-2 010 MHz</w:t>
      </w:r>
      <w:r w:rsidRPr="008E50BE">
        <w:rPr>
          <w:rFonts w:hint="eastAsia"/>
          <w:lang w:val="en-US" w:eastAsia="zh-CN"/>
        </w:rPr>
        <w:t>和</w:t>
      </w:r>
      <w:r w:rsidRPr="008E50BE">
        <w:rPr>
          <w:lang w:val="en-US" w:eastAsia="zh-CN"/>
        </w:rPr>
        <w:t>2 170-2 200 MHz</w:t>
      </w:r>
      <w:r w:rsidRPr="008E50BE">
        <w:rPr>
          <w:rFonts w:hint="eastAsia"/>
          <w:lang w:val="en-US" w:eastAsia="zh-CN"/>
        </w:rPr>
        <w:t>频段部署</w:t>
      </w:r>
      <w:r w:rsidRPr="008E50BE">
        <w:rPr>
          <w:rFonts w:hint="eastAsia"/>
          <w:lang w:eastAsia="zh-CN"/>
        </w:rPr>
        <w:t>IMT</w:t>
      </w:r>
      <w:r w:rsidRPr="008E50BE">
        <w:rPr>
          <w:lang w:eastAsia="zh-CN"/>
        </w:rPr>
        <w:t>卫星和</w:t>
      </w:r>
      <w:r w:rsidRPr="008E50BE">
        <w:rPr>
          <w:rFonts w:hint="eastAsia"/>
          <w:lang w:eastAsia="zh-CN"/>
        </w:rPr>
        <w:t>地面</w:t>
      </w:r>
      <w:r w:rsidRPr="008E50BE">
        <w:rPr>
          <w:rFonts w:hint="eastAsia"/>
          <w:lang w:val="en-US" w:eastAsia="zh-CN"/>
        </w:rPr>
        <w:t>部分时，可能需采取技术或操作措施，</w:t>
      </w:r>
      <w:r w:rsidRPr="008E50BE">
        <w:rPr>
          <w:lang w:val="en-US" w:eastAsia="zh-CN"/>
        </w:rPr>
        <w:t>以避免</w:t>
      </w:r>
      <w:r w:rsidRPr="008E50BE">
        <w:rPr>
          <w:rFonts w:hint="eastAsia"/>
          <w:lang w:val="en-US" w:eastAsia="zh-CN"/>
        </w:rPr>
        <w:t>有害干扰，</w:t>
      </w:r>
      <w:r w:rsidRPr="008E50BE">
        <w:rPr>
          <w:lang w:val="en-US" w:eastAsia="zh-CN"/>
        </w:rPr>
        <w:t>ITU</w:t>
      </w:r>
      <w:r w:rsidRPr="008E50BE">
        <w:rPr>
          <w:lang w:val="en-US" w:eastAsia="zh-CN"/>
        </w:rPr>
        <w:noBreakHyphen/>
        <w:t>R</w:t>
      </w:r>
      <w:r w:rsidRPr="008E50BE">
        <w:rPr>
          <w:rFonts w:hint="eastAsia"/>
          <w:lang w:val="en-US" w:eastAsia="zh-CN"/>
        </w:rPr>
        <w:t>需在此方面开展</w:t>
      </w:r>
      <w:r w:rsidRPr="008E50BE">
        <w:rPr>
          <w:lang w:val="en-US" w:eastAsia="zh-CN"/>
        </w:rPr>
        <w:t>进一步的研究；</w:t>
      </w:r>
    </w:p>
    <w:p w:rsidR="009D6608" w:rsidRPr="008E50BE" w:rsidRDefault="009D6608" w:rsidP="009D6608">
      <w:pPr>
        <w:rPr>
          <w:lang w:eastAsia="zh-CN"/>
        </w:rPr>
      </w:pPr>
      <w:r w:rsidRPr="0098218E">
        <w:rPr>
          <w:rFonts w:asciiTheme="majorBidi" w:eastAsia="STKaiti" w:hAnsiTheme="majorBidi" w:cstheme="majorBidi"/>
          <w:i/>
          <w:lang w:eastAsia="zh-CN"/>
        </w:rPr>
        <w:t>c)</w:t>
      </w:r>
      <w:r w:rsidRPr="008E50BE">
        <w:rPr>
          <w:lang w:eastAsia="zh-CN"/>
        </w:rPr>
        <w:tab/>
      </w:r>
      <w:r w:rsidRPr="008E50BE">
        <w:rPr>
          <w:rFonts w:hint="eastAsia"/>
          <w:lang w:eastAsia="zh-CN"/>
        </w:rPr>
        <w:t>在解决</w:t>
      </w:r>
      <w:r w:rsidRPr="008E50BE">
        <w:rPr>
          <w:rFonts w:hint="eastAsia"/>
          <w:lang w:eastAsia="zh-CN"/>
        </w:rPr>
        <w:t>IMT</w:t>
      </w:r>
      <w:r w:rsidRPr="008E50BE">
        <w:rPr>
          <w:rFonts w:hint="eastAsia"/>
          <w:lang w:eastAsia="zh-CN"/>
        </w:rPr>
        <w:t>卫星与地面部分之间的潜在干扰时</w:t>
      </w:r>
      <w:r w:rsidRPr="008E50BE">
        <w:rPr>
          <w:lang w:eastAsia="zh-CN"/>
        </w:rPr>
        <w:t>遇到</w:t>
      </w:r>
      <w:r w:rsidRPr="008E50BE">
        <w:rPr>
          <w:rFonts w:hint="eastAsia"/>
          <w:lang w:eastAsia="zh-CN"/>
        </w:rPr>
        <w:t>了一些困难；</w:t>
      </w:r>
    </w:p>
    <w:p w:rsidR="009D6608" w:rsidRPr="008E50BE" w:rsidRDefault="009D6608" w:rsidP="009D6608">
      <w:pPr>
        <w:rPr>
          <w:lang w:val="en-US" w:eastAsia="zh-CN"/>
        </w:rPr>
      </w:pPr>
      <w:r w:rsidRPr="0098218E">
        <w:rPr>
          <w:rFonts w:asciiTheme="majorBidi" w:eastAsia="STKaiti" w:hAnsiTheme="majorBidi" w:cstheme="majorBidi"/>
          <w:i/>
          <w:lang w:eastAsia="zh-CN"/>
        </w:rPr>
        <w:t>d)</w:t>
      </w:r>
      <w:r w:rsidRPr="009A5543">
        <w:rPr>
          <w:rFonts w:ascii="STKaiti" w:eastAsia="STKaiti" w:hAnsi="STKaiti"/>
          <w:lang w:eastAsia="zh-CN"/>
        </w:rPr>
        <w:tab/>
      </w:r>
      <w:r w:rsidRPr="008E50BE">
        <w:rPr>
          <w:rFonts w:eastAsia="Times New Roman"/>
          <w:lang w:val="en-US" w:eastAsia="zh-CN"/>
        </w:rPr>
        <w:t>ITU-R M.2041</w:t>
      </w:r>
      <w:r w:rsidRPr="008E50BE">
        <w:rPr>
          <w:rFonts w:asciiTheme="minorEastAsia" w:eastAsiaTheme="minorEastAsia" w:hAnsiTheme="minorEastAsia" w:hint="eastAsia"/>
          <w:lang w:val="en-US" w:eastAsia="zh-CN"/>
        </w:rPr>
        <w:t>号</w:t>
      </w:r>
      <w:r w:rsidRPr="008E50BE">
        <w:rPr>
          <w:rFonts w:ascii="SimSun" w:hAnsi="SimSun" w:cs="SimSun" w:hint="eastAsia"/>
          <w:lang w:val="en-US" w:eastAsia="zh-CN"/>
        </w:rPr>
        <w:t>报告探讨了</w:t>
      </w:r>
      <w:r w:rsidRPr="008E50BE">
        <w:rPr>
          <w:rFonts w:eastAsia="Times New Roman"/>
          <w:lang w:val="en-US" w:eastAsia="zh-CN"/>
        </w:rPr>
        <w:t>IMT-2000</w:t>
      </w:r>
      <w:r w:rsidRPr="008E50BE">
        <w:rPr>
          <w:rFonts w:ascii="SimSun" w:hAnsi="SimSun" w:cs="SimSun" w:hint="eastAsia"/>
          <w:lang w:val="en-US" w:eastAsia="zh-CN"/>
        </w:rPr>
        <w:t>的地面和卫星部分之间在</w:t>
      </w:r>
      <w:r w:rsidRPr="008E50BE">
        <w:rPr>
          <w:rFonts w:eastAsia="Times New Roman" w:hint="eastAsia"/>
          <w:lang w:val="en-US" w:eastAsia="zh-CN"/>
        </w:rPr>
        <w:t>2.5</w:t>
      </w:r>
      <w:r w:rsidRPr="008E50BE">
        <w:rPr>
          <w:rFonts w:eastAsia="Times New Roman"/>
          <w:lang w:val="en-US" w:eastAsia="zh-CN"/>
        </w:rPr>
        <w:t xml:space="preserve"> GHz</w:t>
      </w:r>
      <w:r w:rsidRPr="008E50BE">
        <w:rPr>
          <w:rFonts w:ascii="SimSun" w:hAnsi="SimSun" w:cs="SimSun" w:hint="eastAsia"/>
          <w:lang w:val="en-US" w:eastAsia="zh-CN"/>
        </w:rPr>
        <w:t>频段的共用和相邻频段兼容性</w:t>
      </w:r>
      <w:r w:rsidRPr="008E50BE">
        <w:rPr>
          <w:rFonts w:hint="eastAsia"/>
          <w:lang w:eastAsia="zh-CN"/>
        </w:rPr>
        <w:t>，</w:t>
      </w:r>
    </w:p>
    <w:p w:rsidR="009D6608" w:rsidRPr="008E50BE" w:rsidRDefault="009D6608" w:rsidP="009D6608">
      <w:pPr>
        <w:pStyle w:val="Call"/>
        <w:rPr>
          <w:lang w:eastAsia="zh-CN"/>
        </w:rPr>
      </w:pPr>
      <w:r w:rsidRPr="008E50BE">
        <w:rPr>
          <w:rFonts w:hint="eastAsia"/>
          <w:lang w:eastAsia="zh-CN"/>
        </w:rPr>
        <w:t>做出决议</w:t>
      </w:r>
    </w:p>
    <w:p w:rsidR="009D6608" w:rsidRPr="008E50BE" w:rsidRDefault="009D6608" w:rsidP="009D6608">
      <w:pPr>
        <w:ind w:firstLineChars="200" w:firstLine="480"/>
        <w:rPr>
          <w:lang w:eastAsia="zh-CN"/>
        </w:rPr>
      </w:pPr>
      <w:r w:rsidRPr="008E50BE">
        <w:rPr>
          <w:rFonts w:hint="eastAsia"/>
          <w:lang w:eastAsia="zh-CN"/>
        </w:rPr>
        <w:t>实施</w:t>
      </w:r>
      <w:r w:rsidRPr="008E50BE">
        <w:rPr>
          <w:lang w:eastAsia="zh-CN"/>
        </w:rPr>
        <w:t>IMT</w:t>
      </w:r>
      <w:r w:rsidRPr="008E50BE">
        <w:rPr>
          <w:rFonts w:hint="eastAsia"/>
          <w:lang w:eastAsia="zh-CN"/>
        </w:rPr>
        <w:t>的各主管部门：</w:t>
      </w:r>
    </w:p>
    <w:p w:rsidR="009D6608" w:rsidRPr="008E50BE" w:rsidRDefault="009D6608" w:rsidP="009D6608">
      <w:pPr>
        <w:rPr>
          <w:lang w:val="en-US" w:eastAsia="zh-CN"/>
        </w:rPr>
      </w:pPr>
      <w:r w:rsidRPr="0098218E">
        <w:rPr>
          <w:rFonts w:asciiTheme="majorBidi" w:eastAsia="STKaiti" w:hAnsiTheme="majorBidi" w:cstheme="majorBidi"/>
          <w:i/>
          <w:lang w:eastAsia="zh-CN"/>
        </w:rPr>
        <w:t>a)</w:t>
      </w:r>
      <w:r w:rsidRPr="008E50BE">
        <w:rPr>
          <w:lang w:val="en-US" w:eastAsia="zh-CN"/>
        </w:rPr>
        <w:tab/>
      </w:r>
      <w:r w:rsidRPr="008E50BE">
        <w:rPr>
          <w:rFonts w:hint="eastAsia"/>
          <w:lang w:val="en-US" w:eastAsia="zh-CN"/>
        </w:rPr>
        <w:t>应为系统的发展安排必要的可用频率；</w:t>
      </w:r>
    </w:p>
    <w:p w:rsidR="009D6608" w:rsidRPr="008E50BE" w:rsidRDefault="009D6608" w:rsidP="009D6608">
      <w:pPr>
        <w:rPr>
          <w:lang w:val="en-US" w:eastAsia="zh-CN"/>
        </w:rPr>
      </w:pPr>
      <w:r w:rsidRPr="0098218E">
        <w:rPr>
          <w:rFonts w:asciiTheme="majorBidi" w:eastAsia="STKaiti" w:hAnsiTheme="majorBidi" w:cstheme="majorBidi"/>
          <w:i/>
          <w:lang w:eastAsia="zh-CN"/>
        </w:rPr>
        <w:t>b)</w:t>
      </w:r>
      <w:r w:rsidRPr="008E50BE">
        <w:rPr>
          <w:lang w:val="en-US" w:eastAsia="zh-CN"/>
        </w:rPr>
        <w:tab/>
      </w:r>
      <w:r w:rsidRPr="008E50BE">
        <w:rPr>
          <w:rFonts w:hint="eastAsia"/>
          <w:lang w:val="en-US" w:eastAsia="zh-CN"/>
        </w:rPr>
        <w:t>在实施</w:t>
      </w:r>
      <w:r w:rsidRPr="008E50BE">
        <w:rPr>
          <w:lang w:val="en-US" w:eastAsia="zh-CN"/>
        </w:rPr>
        <w:t>IMT</w:t>
      </w:r>
      <w:r w:rsidRPr="008E50BE">
        <w:rPr>
          <w:rFonts w:hint="eastAsia"/>
          <w:lang w:val="en-US" w:eastAsia="zh-CN"/>
        </w:rPr>
        <w:t>后应使用这些频率；</w:t>
      </w:r>
    </w:p>
    <w:p w:rsidR="009D6608" w:rsidRPr="008E50BE" w:rsidRDefault="009D6608" w:rsidP="009D6608">
      <w:pPr>
        <w:rPr>
          <w:lang w:val="en-US" w:eastAsia="zh-CN"/>
        </w:rPr>
      </w:pPr>
      <w:r w:rsidRPr="0098218E">
        <w:rPr>
          <w:rFonts w:asciiTheme="majorBidi" w:eastAsia="STKaiti" w:hAnsiTheme="majorBidi" w:cstheme="majorBidi"/>
          <w:i/>
          <w:lang w:eastAsia="zh-CN"/>
        </w:rPr>
        <w:t>c)</w:t>
      </w:r>
      <w:r w:rsidRPr="008E50BE">
        <w:rPr>
          <w:lang w:val="en-US" w:eastAsia="zh-CN"/>
        </w:rPr>
        <w:tab/>
      </w:r>
      <w:r w:rsidRPr="008E50BE">
        <w:rPr>
          <w:rFonts w:hint="eastAsia"/>
          <w:lang w:val="en-US" w:eastAsia="zh-CN"/>
        </w:rPr>
        <w:t>应使用</w:t>
      </w:r>
      <w:r w:rsidRPr="008E50BE">
        <w:rPr>
          <w:rFonts w:hint="eastAsia"/>
          <w:lang w:val="en-US" w:eastAsia="zh-CN"/>
        </w:rPr>
        <w:t>ITU-R</w:t>
      </w:r>
      <w:r w:rsidRPr="008E50BE">
        <w:rPr>
          <w:rFonts w:hint="eastAsia"/>
          <w:lang w:val="en-US" w:eastAsia="zh-CN"/>
        </w:rPr>
        <w:t>和</w:t>
      </w:r>
      <w:r w:rsidRPr="008E50BE">
        <w:rPr>
          <w:lang w:val="en-US" w:eastAsia="zh-CN"/>
        </w:rPr>
        <w:t>ITU</w:t>
      </w:r>
      <w:r w:rsidRPr="008E50BE">
        <w:rPr>
          <w:rFonts w:hint="eastAsia"/>
          <w:lang w:val="en-US" w:eastAsia="zh-CN"/>
        </w:rPr>
        <w:t>-</w:t>
      </w:r>
      <w:r w:rsidRPr="008E50BE">
        <w:rPr>
          <w:lang w:val="en-US" w:eastAsia="zh-CN"/>
        </w:rPr>
        <w:t>T</w:t>
      </w:r>
      <w:r w:rsidRPr="008E50BE">
        <w:rPr>
          <w:rFonts w:hint="eastAsia"/>
          <w:lang w:val="en-US" w:eastAsia="zh-CN"/>
        </w:rPr>
        <w:t>建议书所确定的相关国际技术特性，</w:t>
      </w:r>
    </w:p>
    <w:p w:rsidR="009D6608" w:rsidRPr="008E50BE" w:rsidRDefault="009D6608" w:rsidP="009D6608">
      <w:pPr>
        <w:pStyle w:val="Call"/>
        <w:rPr>
          <w:lang w:eastAsia="zh-CN"/>
        </w:rPr>
      </w:pPr>
      <w:r w:rsidRPr="008E50BE">
        <w:rPr>
          <w:rFonts w:hint="eastAsia"/>
          <w:lang w:eastAsia="zh-CN"/>
        </w:rPr>
        <w:lastRenderedPageBreak/>
        <w:t>请</w:t>
      </w:r>
      <w:r w:rsidRPr="008E50BE">
        <w:rPr>
          <w:rFonts w:cstheme="majorBidi"/>
          <w:lang w:val="en-US" w:eastAsia="zh-CN"/>
        </w:rPr>
        <w:t>ITU-R</w:t>
      </w:r>
    </w:p>
    <w:p w:rsidR="009D6608" w:rsidRPr="008E50BE" w:rsidRDefault="009D6608" w:rsidP="009D6608">
      <w:pPr>
        <w:ind w:firstLineChars="200" w:firstLine="480"/>
        <w:rPr>
          <w:lang w:eastAsia="zh-CN"/>
        </w:rPr>
      </w:pPr>
      <w:r w:rsidRPr="008E50BE">
        <w:rPr>
          <w:rFonts w:hint="eastAsia"/>
          <w:lang w:eastAsia="zh-CN"/>
        </w:rPr>
        <w:t>研究可能的技术和操作措施，以确保</w:t>
      </w:r>
      <w:r w:rsidRPr="008E50BE">
        <w:rPr>
          <w:lang w:eastAsia="zh-CN"/>
        </w:rPr>
        <w:t>IMT</w:t>
      </w:r>
      <w:r w:rsidRPr="008E50BE">
        <w:rPr>
          <w:rFonts w:hint="eastAsia"/>
          <w:lang w:eastAsia="zh-CN"/>
        </w:rPr>
        <w:t>地面部分（移动业务内</w:t>
      </w:r>
      <w:r w:rsidRPr="008E50BE">
        <w:rPr>
          <w:lang w:eastAsia="zh-CN"/>
        </w:rPr>
        <w:t>）</w:t>
      </w:r>
      <w:r w:rsidRPr="008E50BE">
        <w:rPr>
          <w:rFonts w:hint="eastAsia"/>
          <w:lang w:eastAsia="zh-CN"/>
        </w:rPr>
        <w:t>和</w:t>
      </w:r>
      <w:r w:rsidRPr="008E50BE">
        <w:rPr>
          <w:lang w:eastAsia="zh-CN"/>
        </w:rPr>
        <w:t>IMT</w:t>
      </w:r>
      <w:r w:rsidRPr="008E50BE">
        <w:rPr>
          <w:rFonts w:hint="eastAsia"/>
          <w:lang w:eastAsia="zh-CN"/>
        </w:rPr>
        <w:t>卫星</w:t>
      </w:r>
      <w:r w:rsidRPr="008E50BE">
        <w:rPr>
          <w:lang w:eastAsia="zh-CN"/>
        </w:rPr>
        <w:t>部分（</w:t>
      </w:r>
      <w:r w:rsidRPr="008E50BE">
        <w:rPr>
          <w:rFonts w:hint="eastAsia"/>
          <w:lang w:eastAsia="zh-CN"/>
        </w:rPr>
        <w:t>卫星移动业务内</w:t>
      </w:r>
      <w:r w:rsidRPr="008E50BE">
        <w:rPr>
          <w:lang w:eastAsia="zh-CN"/>
        </w:rPr>
        <w:t>）</w:t>
      </w:r>
      <w:r w:rsidRPr="008E50BE">
        <w:rPr>
          <w:rFonts w:hint="eastAsia"/>
          <w:lang w:eastAsia="zh-CN"/>
        </w:rPr>
        <w:t>在移动业务与卫星移动业务在不同</w:t>
      </w:r>
      <w:r w:rsidRPr="008E50BE">
        <w:rPr>
          <w:lang w:eastAsia="zh-CN"/>
        </w:rPr>
        <w:t>国家</w:t>
      </w:r>
      <w:r w:rsidRPr="008E50BE">
        <w:rPr>
          <w:rFonts w:hint="eastAsia"/>
          <w:lang w:eastAsia="zh-CN"/>
        </w:rPr>
        <w:t>共用</w:t>
      </w:r>
      <w:r w:rsidRPr="008E50BE">
        <w:rPr>
          <w:lang w:eastAsia="zh-CN"/>
        </w:rPr>
        <w:t>的</w:t>
      </w:r>
      <w:r w:rsidRPr="008E50BE">
        <w:rPr>
          <w:lang w:eastAsia="zh-CN"/>
        </w:rPr>
        <w:t>1 980-2 010 MHz</w:t>
      </w:r>
      <w:r w:rsidRPr="008E50BE">
        <w:rPr>
          <w:rFonts w:hint="eastAsia"/>
          <w:lang w:eastAsia="zh-CN"/>
        </w:rPr>
        <w:t>和</w:t>
      </w:r>
      <w:r w:rsidRPr="008E50BE">
        <w:rPr>
          <w:lang w:eastAsia="zh-CN"/>
        </w:rPr>
        <w:t>2 170-2 200 MHz</w:t>
      </w:r>
      <w:r w:rsidRPr="008E50BE">
        <w:rPr>
          <w:rFonts w:hint="eastAsia"/>
          <w:lang w:eastAsia="zh-CN"/>
        </w:rPr>
        <w:t>频段内</w:t>
      </w:r>
      <w:r w:rsidRPr="008E50BE">
        <w:rPr>
          <w:lang w:eastAsia="zh-CN"/>
        </w:rPr>
        <w:t>的共存和</w:t>
      </w:r>
      <w:r w:rsidRPr="008E50BE">
        <w:rPr>
          <w:rFonts w:hint="eastAsia"/>
          <w:lang w:eastAsia="zh-CN"/>
        </w:rPr>
        <w:t>兼容，特别</w:t>
      </w:r>
      <w:r w:rsidRPr="008E50BE">
        <w:rPr>
          <w:lang w:eastAsia="zh-CN"/>
        </w:rPr>
        <w:t>用于部</w:t>
      </w:r>
      <w:r w:rsidRPr="008E50BE">
        <w:rPr>
          <w:rFonts w:hint="eastAsia"/>
          <w:lang w:eastAsia="zh-CN"/>
        </w:rPr>
        <w:t>署独立</w:t>
      </w:r>
      <w:r w:rsidRPr="008E50BE">
        <w:rPr>
          <w:lang w:eastAsia="zh-CN"/>
        </w:rPr>
        <w:t>的</w:t>
      </w:r>
      <w:r w:rsidRPr="008E50BE">
        <w:rPr>
          <w:lang w:eastAsia="zh-CN"/>
        </w:rPr>
        <w:t>IMT</w:t>
      </w:r>
      <w:r w:rsidRPr="008E50BE">
        <w:rPr>
          <w:rFonts w:hint="eastAsia"/>
          <w:lang w:eastAsia="zh-CN"/>
        </w:rPr>
        <w:t>卫星部分和地面</w:t>
      </w:r>
      <w:r w:rsidRPr="008E50BE">
        <w:rPr>
          <w:lang w:eastAsia="zh-CN"/>
        </w:rPr>
        <w:t>部分，并促进</w:t>
      </w:r>
      <w:r w:rsidRPr="008E50BE">
        <w:rPr>
          <w:lang w:eastAsia="zh-CN"/>
        </w:rPr>
        <w:t>IMT</w:t>
      </w:r>
      <w:r w:rsidRPr="008E50BE">
        <w:rPr>
          <w:rFonts w:hint="eastAsia"/>
          <w:lang w:eastAsia="zh-CN"/>
        </w:rPr>
        <w:t>卫星</w:t>
      </w:r>
      <w:r w:rsidRPr="008E50BE">
        <w:rPr>
          <w:lang w:eastAsia="zh-CN"/>
        </w:rPr>
        <w:t>和地面</w:t>
      </w:r>
      <w:r w:rsidRPr="008E50BE">
        <w:rPr>
          <w:rFonts w:hint="eastAsia"/>
          <w:lang w:eastAsia="zh-CN"/>
        </w:rPr>
        <w:t>两</w:t>
      </w:r>
      <w:r w:rsidRPr="008E50BE">
        <w:rPr>
          <w:lang w:eastAsia="zh-CN"/>
        </w:rPr>
        <w:t>部分的发展</w:t>
      </w:r>
      <w:r w:rsidRPr="008E50BE">
        <w:rPr>
          <w:rFonts w:hint="eastAsia"/>
          <w:lang w:eastAsia="zh-CN"/>
        </w:rPr>
        <w:t>，</w:t>
      </w:r>
    </w:p>
    <w:p w:rsidR="009D6608" w:rsidRPr="008E50BE" w:rsidRDefault="009D6608" w:rsidP="009D6608">
      <w:pPr>
        <w:pStyle w:val="Call"/>
        <w:rPr>
          <w:lang w:eastAsia="zh-CN"/>
        </w:rPr>
      </w:pPr>
      <w:r w:rsidRPr="008E50BE">
        <w:rPr>
          <w:rFonts w:hint="eastAsia"/>
          <w:lang w:eastAsia="zh-CN"/>
        </w:rPr>
        <w:t>鼓励各主管部门</w:t>
      </w:r>
    </w:p>
    <w:p w:rsidR="009D6608" w:rsidRPr="008E50BE" w:rsidRDefault="009D6608" w:rsidP="009D6608">
      <w:pPr>
        <w:rPr>
          <w:lang w:eastAsia="zh-CN"/>
        </w:rPr>
      </w:pPr>
      <w:r w:rsidRPr="008E50BE">
        <w:rPr>
          <w:lang w:eastAsia="zh-CN"/>
        </w:rPr>
        <w:t>1</w:t>
      </w:r>
      <w:r w:rsidRPr="008E50BE">
        <w:rPr>
          <w:lang w:eastAsia="zh-CN"/>
        </w:rPr>
        <w:tab/>
      </w:r>
      <w:r w:rsidRPr="008E50BE">
        <w:rPr>
          <w:rFonts w:hint="eastAsia"/>
          <w:lang w:eastAsia="zh-CN"/>
        </w:rPr>
        <w:t>在实施</w:t>
      </w:r>
      <w:r w:rsidRPr="008E50BE">
        <w:rPr>
          <w:lang w:eastAsia="zh-CN"/>
        </w:rPr>
        <w:t>IMT</w:t>
      </w:r>
      <w:r w:rsidRPr="008E50BE">
        <w:rPr>
          <w:rFonts w:hint="eastAsia"/>
          <w:lang w:eastAsia="zh-CN"/>
        </w:rPr>
        <w:t>时，适当考虑安排好目前在这些频段运行的其他业务；</w:t>
      </w:r>
    </w:p>
    <w:p w:rsidR="009D6608" w:rsidRPr="008E50BE" w:rsidRDefault="009D6608" w:rsidP="009D6608">
      <w:pPr>
        <w:rPr>
          <w:lang w:eastAsia="zh-CN"/>
        </w:rPr>
      </w:pPr>
      <w:r w:rsidRPr="008E50BE">
        <w:rPr>
          <w:lang w:eastAsia="zh-CN"/>
        </w:rPr>
        <w:t>2</w:t>
      </w:r>
      <w:r w:rsidRPr="008E50BE">
        <w:rPr>
          <w:lang w:eastAsia="zh-CN"/>
        </w:rPr>
        <w:tab/>
      </w:r>
      <w:r w:rsidRPr="008E50BE">
        <w:rPr>
          <w:rFonts w:hint="eastAsia"/>
          <w:lang w:eastAsia="zh-CN"/>
        </w:rPr>
        <w:t>根据</w:t>
      </w:r>
      <w:r w:rsidRPr="008E50BE">
        <w:rPr>
          <w:lang w:eastAsia="zh-CN"/>
        </w:rPr>
        <w:t>上述</w:t>
      </w:r>
      <w:r w:rsidRPr="008E50BE">
        <w:rPr>
          <w:rFonts w:ascii="STKaiti" w:eastAsia="STKaiti" w:hAnsi="STKaiti" w:hint="eastAsia"/>
          <w:lang w:eastAsia="zh-CN"/>
        </w:rPr>
        <w:t>请</w:t>
      </w:r>
      <w:r w:rsidRPr="008E50BE">
        <w:rPr>
          <w:rFonts w:ascii="STKaiti" w:eastAsia="STKaiti" w:hAnsi="STKaiti"/>
          <w:lang w:eastAsia="zh-CN"/>
        </w:rPr>
        <w:t>ITU-R</w:t>
      </w:r>
      <w:r w:rsidRPr="008E50BE">
        <w:rPr>
          <w:rFonts w:asciiTheme="majorEastAsia" w:eastAsiaTheme="majorEastAsia" w:hAnsiTheme="majorEastAsia" w:hint="eastAsia"/>
          <w:lang w:eastAsia="zh-CN"/>
        </w:rPr>
        <w:t>一节</w:t>
      </w:r>
      <w:r w:rsidRPr="008E50BE">
        <w:rPr>
          <w:rFonts w:hint="eastAsia"/>
          <w:lang w:eastAsia="zh-CN"/>
        </w:rPr>
        <w:t>，积极参与</w:t>
      </w:r>
      <w:r w:rsidRPr="008E50BE">
        <w:rPr>
          <w:rFonts w:hint="eastAsia"/>
          <w:lang w:eastAsia="zh-CN"/>
        </w:rPr>
        <w:t>ITU-R</w:t>
      </w:r>
      <w:r w:rsidRPr="008E50BE">
        <w:rPr>
          <w:rFonts w:hint="eastAsia"/>
          <w:lang w:eastAsia="zh-CN"/>
        </w:rPr>
        <w:t>的研究工作，</w:t>
      </w:r>
    </w:p>
    <w:p w:rsidR="009D6608" w:rsidRPr="008E50BE" w:rsidRDefault="009D6608" w:rsidP="009D6608">
      <w:pPr>
        <w:pStyle w:val="Call"/>
        <w:rPr>
          <w:lang w:eastAsia="zh-CN"/>
        </w:rPr>
      </w:pPr>
      <w:r w:rsidRPr="008E50BE">
        <w:rPr>
          <w:rFonts w:hint="eastAsia"/>
          <w:lang w:eastAsia="zh-CN"/>
        </w:rPr>
        <w:t>责成</w:t>
      </w:r>
      <w:r w:rsidRPr="008E50BE">
        <w:rPr>
          <w:lang w:eastAsia="zh-CN"/>
        </w:rPr>
        <w:t>无线电通信局主任</w:t>
      </w:r>
    </w:p>
    <w:p w:rsidR="009D6608" w:rsidRPr="008E50BE" w:rsidRDefault="009D6608" w:rsidP="009D6608">
      <w:pPr>
        <w:ind w:firstLineChars="200" w:firstLine="480"/>
        <w:rPr>
          <w:lang w:eastAsia="zh-CN"/>
        </w:rPr>
      </w:pPr>
      <w:r w:rsidRPr="008E50BE">
        <w:rPr>
          <w:rFonts w:hint="eastAsia"/>
          <w:lang w:eastAsia="zh-CN"/>
        </w:rPr>
        <w:t>在其提交</w:t>
      </w:r>
      <w:r w:rsidRPr="008E50BE">
        <w:rPr>
          <w:rFonts w:hint="eastAsia"/>
          <w:lang w:eastAsia="zh-CN"/>
        </w:rPr>
        <w:t>WRC-19</w:t>
      </w:r>
      <w:r w:rsidRPr="008E50BE">
        <w:rPr>
          <w:rFonts w:hint="eastAsia"/>
          <w:lang w:eastAsia="zh-CN"/>
        </w:rPr>
        <w:t>的报告中，纳入在上述</w:t>
      </w:r>
      <w:r w:rsidRPr="008E50BE">
        <w:rPr>
          <w:rFonts w:ascii="STKaiti" w:eastAsia="STKaiti" w:hAnsi="STKaiti" w:hint="eastAsia"/>
          <w:lang w:eastAsia="zh-CN"/>
        </w:rPr>
        <w:t>请</w:t>
      </w:r>
      <w:r w:rsidRPr="008E50BE">
        <w:rPr>
          <w:rFonts w:ascii="STKaiti" w:eastAsia="STKaiti" w:hAnsi="STKaiti"/>
          <w:lang w:eastAsia="zh-CN"/>
        </w:rPr>
        <w:t>ITU-R</w:t>
      </w:r>
      <w:r w:rsidRPr="008E50BE">
        <w:rPr>
          <w:rFonts w:hint="eastAsia"/>
          <w:lang w:eastAsia="zh-CN"/>
        </w:rPr>
        <w:t>中提及的</w:t>
      </w:r>
      <w:r w:rsidRPr="008E50BE">
        <w:rPr>
          <w:rFonts w:hint="eastAsia"/>
          <w:lang w:eastAsia="zh-CN"/>
        </w:rPr>
        <w:t>ITU-R</w:t>
      </w:r>
      <w:r w:rsidRPr="008E50BE">
        <w:rPr>
          <w:rFonts w:hint="eastAsia"/>
          <w:lang w:eastAsia="zh-CN"/>
        </w:rPr>
        <w:t>的研究结果，供</w:t>
      </w:r>
      <w:r w:rsidRPr="008E50BE">
        <w:rPr>
          <w:rFonts w:hint="eastAsia"/>
          <w:lang w:eastAsia="zh-CN"/>
        </w:rPr>
        <w:t>WRC-19</w:t>
      </w:r>
      <w:r w:rsidRPr="008E50BE">
        <w:rPr>
          <w:rFonts w:hint="eastAsia"/>
          <w:lang w:eastAsia="zh-CN"/>
        </w:rPr>
        <w:t>审议，</w:t>
      </w:r>
    </w:p>
    <w:p w:rsidR="009D6608" w:rsidRPr="008E50BE" w:rsidRDefault="009D6608" w:rsidP="009D6608">
      <w:pPr>
        <w:pStyle w:val="Call"/>
        <w:rPr>
          <w:rFonts w:asciiTheme="majorBidi" w:hAnsiTheme="majorBidi" w:cstheme="majorBidi"/>
          <w:lang w:val="en-US" w:eastAsia="zh-CN"/>
        </w:rPr>
      </w:pPr>
      <w:r w:rsidRPr="008E50BE">
        <w:rPr>
          <w:rFonts w:hint="eastAsia"/>
          <w:lang w:eastAsia="zh-CN"/>
        </w:rPr>
        <w:t>进一步请</w:t>
      </w:r>
      <w:r w:rsidRPr="008E50BE">
        <w:rPr>
          <w:rFonts w:cstheme="majorBidi"/>
          <w:lang w:val="en-US" w:eastAsia="zh-CN"/>
        </w:rPr>
        <w:t>ITU-R</w:t>
      </w:r>
    </w:p>
    <w:p w:rsidR="009D6608" w:rsidRPr="008E50BE" w:rsidRDefault="009D6608" w:rsidP="009D6608">
      <w:pPr>
        <w:ind w:firstLineChars="200" w:firstLine="480"/>
        <w:rPr>
          <w:rFonts w:asciiTheme="majorBidi" w:eastAsiaTheme="majorEastAsia" w:hAnsiTheme="majorBidi" w:cstheme="majorBidi"/>
          <w:lang w:val="en-US" w:eastAsia="zh-CN"/>
        </w:rPr>
      </w:pPr>
      <w:r w:rsidRPr="008E50BE">
        <w:rPr>
          <w:rFonts w:asciiTheme="majorBidi" w:eastAsiaTheme="majorEastAsia" w:hAnsiTheme="majorBidi" w:cstheme="majorBidi"/>
          <w:lang w:eastAsia="zh-CN"/>
        </w:rPr>
        <w:t>继续进行研究，以便为</w:t>
      </w:r>
      <w:r w:rsidRPr="008E50BE">
        <w:rPr>
          <w:rFonts w:asciiTheme="majorBidi" w:eastAsiaTheme="majorEastAsia" w:hAnsiTheme="majorBidi" w:cstheme="majorBidi"/>
          <w:lang w:val="en-US" w:eastAsia="zh-CN"/>
        </w:rPr>
        <w:t>IMT</w:t>
      </w:r>
      <w:r w:rsidRPr="008E50BE">
        <w:rPr>
          <w:rFonts w:asciiTheme="majorBidi" w:eastAsiaTheme="majorEastAsia" w:hAnsiTheme="majorBidi" w:cstheme="majorBidi"/>
          <w:lang w:val="en-US" w:eastAsia="zh-CN"/>
        </w:rPr>
        <w:t>制定出便于在全世界使用和漫游的适当和可接受的技术特性，并保证</w:t>
      </w:r>
      <w:r w:rsidRPr="008E50BE">
        <w:rPr>
          <w:rFonts w:asciiTheme="majorBidi" w:eastAsiaTheme="majorEastAsia" w:hAnsiTheme="majorBidi" w:cstheme="majorBidi"/>
          <w:lang w:val="en-US" w:eastAsia="zh-CN"/>
        </w:rPr>
        <w:t>IMT</w:t>
      </w:r>
      <w:r w:rsidRPr="008E50BE">
        <w:rPr>
          <w:rFonts w:asciiTheme="majorBidi" w:eastAsiaTheme="majorEastAsia" w:hAnsiTheme="majorBidi" w:cstheme="majorBidi"/>
          <w:lang w:val="en-US" w:eastAsia="zh-CN"/>
        </w:rPr>
        <w:t>也能满足发展中国家和农村地区的电信需要。</w:t>
      </w:r>
    </w:p>
    <w:p w:rsidR="009D6608" w:rsidRPr="008E50BE" w:rsidRDefault="009D6608" w:rsidP="009D6608">
      <w:pPr>
        <w:rPr>
          <w:lang w:val="en-US" w:eastAsia="zh-CN"/>
        </w:rPr>
      </w:pPr>
      <w:r w:rsidRPr="008E50BE">
        <w:rPr>
          <w:lang w:val="en-US" w:eastAsia="zh-CN"/>
        </w:rPr>
        <w:br w:type="page"/>
      </w:r>
    </w:p>
    <w:p w:rsidR="004E200B" w:rsidRPr="009466BE" w:rsidRDefault="004E200B" w:rsidP="009466BE">
      <w:pPr>
        <w:pStyle w:val="ResNo"/>
        <w:tabs>
          <w:tab w:val="clear" w:pos="1871"/>
          <w:tab w:val="clear" w:pos="2268"/>
          <w:tab w:val="left" w:pos="567"/>
        </w:tabs>
        <w:spacing w:before="100"/>
        <w:outlineLvl w:val="0"/>
        <w:rPr>
          <w:rFonts w:asciiTheme="majorBidi" w:hAnsiTheme="majorBidi" w:cstheme="majorBidi"/>
          <w:caps w:val="0"/>
          <w:szCs w:val="28"/>
          <w:lang w:eastAsia="zh-CN"/>
        </w:rPr>
      </w:pPr>
      <w:bookmarkStart w:id="117" w:name="RES_235"/>
      <w:bookmarkStart w:id="118" w:name="_Toc451159103"/>
      <w:bookmarkStart w:id="119" w:name="_Toc464223743"/>
      <w:bookmarkEnd w:id="117"/>
      <w:r w:rsidRPr="009466BE">
        <w:rPr>
          <w:rFonts w:asciiTheme="majorBidi" w:hAnsiTheme="majorBidi" w:cstheme="majorBidi" w:hint="eastAsia"/>
          <w:caps w:val="0"/>
          <w:szCs w:val="28"/>
          <w:lang w:eastAsia="zh-CN"/>
        </w:rPr>
        <w:lastRenderedPageBreak/>
        <w:t>第</w:t>
      </w:r>
      <w:r w:rsidRPr="009466BE">
        <w:rPr>
          <w:rFonts w:asciiTheme="majorBidi" w:hAnsiTheme="majorBidi" w:cstheme="majorBidi"/>
          <w:caps w:val="0"/>
          <w:szCs w:val="28"/>
          <w:lang w:eastAsia="zh-CN"/>
        </w:rPr>
        <w:t>235</w:t>
      </w:r>
      <w:r w:rsidRPr="009466BE">
        <w:rPr>
          <w:rFonts w:asciiTheme="majorBidi" w:hAnsiTheme="majorBidi" w:cstheme="majorBidi" w:hint="eastAsia"/>
          <w:caps w:val="0"/>
          <w:szCs w:val="28"/>
          <w:lang w:eastAsia="zh-CN"/>
        </w:rPr>
        <w:t>号决议（</w:t>
      </w:r>
      <w:r w:rsidRPr="009466BE">
        <w:rPr>
          <w:rFonts w:asciiTheme="majorBidi" w:hAnsiTheme="majorBidi" w:cstheme="majorBidi"/>
          <w:caps w:val="0"/>
          <w:szCs w:val="28"/>
          <w:lang w:eastAsia="zh-CN"/>
        </w:rPr>
        <w:t>WRC-15</w:t>
      </w:r>
      <w:r w:rsidRPr="009466BE">
        <w:rPr>
          <w:rFonts w:asciiTheme="majorBidi" w:hAnsiTheme="majorBidi" w:cstheme="majorBidi" w:hint="eastAsia"/>
          <w:caps w:val="0"/>
          <w:szCs w:val="28"/>
          <w:lang w:eastAsia="zh-CN"/>
        </w:rPr>
        <w:t>）</w:t>
      </w:r>
      <w:bookmarkEnd w:id="118"/>
      <w:bookmarkEnd w:id="119"/>
    </w:p>
    <w:p w:rsidR="004E200B" w:rsidRPr="00883027" w:rsidRDefault="004E200B" w:rsidP="00883027">
      <w:pPr>
        <w:pStyle w:val="Restitle"/>
        <w:tabs>
          <w:tab w:val="clear" w:pos="1134"/>
          <w:tab w:val="clear" w:pos="1871"/>
          <w:tab w:val="clear" w:pos="2268"/>
          <w:tab w:val="left" w:pos="567"/>
        </w:tabs>
        <w:spacing w:after="120"/>
        <w:outlineLvl w:val="1"/>
        <w:rPr>
          <w:rFonts w:asciiTheme="majorBidi" w:eastAsia="Times New Roman" w:hAnsiTheme="majorBidi" w:cstheme="majorBidi"/>
          <w:noProof/>
          <w:szCs w:val="28"/>
          <w:lang w:eastAsia="zh-CN"/>
        </w:rPr>
      </w:pPr>
      <w:bookmarkStart w:id="120" w:name="_Toc451159104"/>
      <w:bookmarkStart w:id="121" w:name="_Toc464223744"/>
      <w:r w:rsidRPr="00883027">
        <w:rPr>
          <w:rFonts w:ascii="SimSun" w:hAnsi="SimSun" w:cs="SimSun" w:hint="eastAsia"/>
          <w:noProof/>
          <w:szCs w:val="28"/>
          <w:lang w:eastAsia="zh-CN"/>
        </w:rPr>
        <w:t>审议</w:t>
      </w:r>
      <w:r w:rsidRPr="00883027">
        <w:rPr>
          <w:rFonts w:asciiTheme="majorBidi" w:eastAsia="Times New Roman" w:hAnsiTheme="majorBidi" w:cstheme="majorBidi" w:hint="eastAsia"/>
          <w:noProof/>
          <w:szCs w:val="28"/>
          <w:lang w:eastAsia="zh-CN"/>
        </w:rPr>
        <w:t>1</w:t>
      </w:r>
      <w:r w:rsidRPr="00883027">
        <w:rPr>
          <w:rFonts w:ascii="SimSun" w:hAnsi="SimSun" w:cs="SimSun" w:hint="eastAsia"/>
          <w:noProof/>
          <w:szCs w:val="28"/>
          <w:lang w:eastAsia="zh-CN"/>
        </w:rPr>
        <w:t>区</w:t>
      </w:r>
      <w:r w:rsidRPr="00883027">
        <w:rPr>
          <w:rFonts w:asciiTheme="majorBidi" w:eastAsia="Times New Roman" w:hAnsiTheme="majorBidi" w:cstheme="majorBidi"/>
          <w:noProof/>
          <w:szCs w:val="28"/>
          <w:lang w:eastAsia="zh-CN"/>
        </w:rPr>
        <w:t>470-960 MHz</w:t>
      </w:r>
      <w:r w:rsidRPr="00883027">
        <w:rPr>
          <w:rFonts w:ascii="SimSun" w:hAnsi="SimSun" w:cs="SimSun" w:hint="eastAsia"/>
          <w:noProof/>
          <w:szCs w:val="28"/>
          <w:lang w:eastAsia="zh-CN"/>
        </w:rPr>
        <w:t>频段的频谱使用情况</w:t>
      </w:r>
      <w:bookmarkEnd w:id="120"/>
      <w:bookmarkEnd w:id="121"/>
    </w:p>
    <w:p w:rsidR="004E200B" w:rsidRPr="008E50BE" w:rsidRDefault="004E200B" w:rsidP="004E200B">
      <w:pPr>
        <w:pStyle w:val="Normalaftertitle0"/>
        <w:rPr>
          <w:lang w:eastAsia="nl-NL"/>
        </w:rPr>
      </w:pPr>
      <w:r w:rsidRPr="008E50BE">
        <w:rPr>
          <w:rFonts w:hint="eastAsia"/>
          <w:lang w:eastAsia="zh-CN"/>
        </w:rPr>
        <w:t>世界无线电通信大会（</w:t>
      </w:r>
      <w:r w:rsidRPr="008E50BE">
        <w:rPr>
          <w:rFonts w:hint="eastAsia"/>
          <w:lang w:eastAsia="zh-CN"/>
        </w:rPr>
        <w:t>2015</w:t>
      </w:r>
      <w:r w:rsidRPr="008E50BE">
        <w:rPr>
          <w:rFonts w:hint="eastAsia"/>
          <w:lang w:eastAsia="zh-CN"/>
        </w:rPr>
        <w:t>年，日内瓦），</w:t>
      </w:r>
    </w:p>
    <w:p w:rsidR="004E200B" w:rsidRPr="008E50BE" w:rsidRDefault="004E200B" w:rsidP="004E200B">
      <w:pPr>
        <w:pStyle w:val="Call"/>
        <w:rPr>
          <w:lang w:eastAsia="zh-CN"/>
        </w:rPr>
      </w:pPr>
      <w:r w:rsidRPr="008E50BE">
        <w:rPr>
          <w:rFonts w:hint="eastAsia"/>
          <w:lang w:eastAsia="zh-CN"/>
        </w:rPr>
        <w:t>考虑到</w:t>
      </w:r>
    </w:p>
    <w:p w:rsidR="004E200B" w:rsidRPr="008E50BE" w:rsidRDefault="004E200B" w:rsidP="004E200B">
      <w:pPr>
        <w:rPr>
          <w:lang w:eastAsia="zh-CN"/>
        </w:rPr>
      </w:pPr>
      <w:r w:rsidRPr="0098218E">
        <w:rPr>
          <w:rFonts w:asciiTheme="majorBidi" w:eastAsia="STKaiti" w:hAnsiTheme="majorBidi" w:cstheme="majorBidi"/>
          <w:i/>
          <w:lang w:eastAsia="zh-CN"/>
        </w:rPr>
        <w:t>a)</w:t>
      </w:r>
      <w:r w:rsidRPr="008E50BE">
        <w:rPr>
          <w:lang w:eastAsia="zh-CN"/>
        </w:rPr>
        <w:tab/>
        <w:t>1 GHz</w:t>
      </w:r>
      <w:r w:rsidRPr="008E50BE">
        <w:rPr>
          <w:rFonts w:hint="eastAsia"/>
          <w:lang w:eastAsia="zh-CN"/>
        </w:rPr>
        <w:t>以</w:t>
      </w:r>
      <w:r w:rsidRPr="008E50BE">
        <w:rPr>
          <w:lang w:eastAsia="zh-CN"/>
        </w:rPr>
        <w:t>下频段的</w:t>
      </w:r>
      <w:r w:rsidRPr="008E50BE">
        <w:rPr>
          <w:rFonts w:hint="eastAsia"/>
          <w:lang w:eastAsia="zh-CN"/>
        </w:rPr>
        <w:t>有利</w:t>
      </w:r>
      <w:r w:rsidRPr="008E50BE">
        <w:rPr>
          <w:lang w:eastAsia="zh-CN"/>
        </w:rPr>
        <w:t>传播特性</w:t>
      </w:r>
      <w:r w:rsidRPr="008E50BE">
        <w:rPr>
          <w:rFonts w:hint="eastAsia"/>
          <w:lang w:eastAsia="zh-CN"/>
        </w:rPr>
        <w:t>有益</w:t>
      </w:r>
      <w:r w:rsidRPr="008E50BE">
        <w:rPr>
          <w:lang w:eastAsia="zh-CN"/>
        </w:rPr>
        <w:t>于提供经济高效的覆盖解决方案</w:t>
      </w:r>
      <w:r w:rsidRPr="008E50BE">
        <w:rPr>
          <w:rFonts w:hint="eastAsia"/>
          <w:lang w:eastAsia="zh-CN"/>
        </w:rPr>
        <w:t>；</w:t>
      </w:r>
    </w:p>
    <w:p w:rsidR="004E200B" w:rsidRPr="008E50BE" w:rsidRDefault="004E200B" w:rsidP="004E200B">
      <w:pPr>
        <w:rPr>
          <w:iCs/>
          <w:lang w:eastAsia="zh-CN"/>
        </w:rPr>
      </w:pPr>
      <w:r w:rsidRPr="0098218E">
        <w:rPr>
          <w:rFonts w:asciiTheme="majorBidi" w:eastAsia="STKaiti" w:hAnsiTheme="majorBidi" w:cstheme="majorBidi"/>
          <w:i/>
          <w:lang w:eastAsia="zh-CN"/>
        </w:rPr>
        <w:t>b)</w:t>
      </w:r>
      <w:r w:rsidRPr="009A5543">
        <w:rPr>
          <w:rFonts w:ascii="STKaiti" w:eastAsia="STKaiti" w:hAnsi="STKaiti"/>
          <w:iCs/>
          <w:lang w:eastAsia="zh-CN"/>
        </w:rPr>
        <w:tab/>
      </w:r>
      <w:r w:rsidRPr="008E50BE">
        <w:rPr>
          <w:rFonts w:cs="Arial" w:hint="eastAsia"/>
          <w:lang w:eastAsia="zh-CN"/>
        </w:rPr>
        <w:t>有必要持续不断利用技术发展优势，</w:t>
      </w:r>
      <w:r w:rsidRPr="008E50BE">
        <w:rPr>
          <w:rFonts w:cs="Arial"/>
          <w:lang w:eastAsia="zh-CN"/>
        </w:rPr>
        <w:t>从而</w:t>
      </w:r>
      <w:r w:rsidRPr="008E50BE">
        <w:rPr>
          <w:rFonts w:cs="Arial" w:hint="eastAsia"/>
          <w:lang w:eastAsia="zh-CN"/>
        </w:rPr>
        <w:t>提高频谱使用效率和促进对频谱的获取；</w:t>
      </w:r>
    </w:p>
    <w:p w:rsidR="004E200B" w:rsidRPr="008E50BE" w:rsidRDefault="004E200B" w:rsidP="004E200B">
      <w:pPr>
        <w:rPr>
          <w:lang w:eastAsia="zh-CN"/>
        </w:rPr>
      </w:pPr>
      <w:r w:rsidRPr="0098218E">
        <w:rPr>
          <w:rFonts w:asciiTheme="majorBidi" w:eastAsia="STKaiti" w:hAnsiTheme="majorBidi" w:cstheme="majorBidi"/>
          <w:i/>
          <w:lang w:eastAsia="zh-CN"/>
        </w:rPr>
        <w:t>c)</w:t>
      </w:r>
      <w:r w:rsidRPr="008E50BE">
        <w:rPr>
          <w:lang w:eastAsia="zh-CN"/>
        </w:rPr>
        <w:tab/>
        <w:t>470-862 MHz</w:t>
      </w:r>
      <w:r w:rsidRPr="008E50BE">
        <w:rPr>
          <w:rFonts w:hint="eastAsia"/>
          <w:lang w:eastAsia="zh-CN"/>
        </w:rPr>
        <w:t>频段是世界范围内用以提供地面电视广播业务的统一频段；</w:t>
      </w:r>
    </w:p>
    <w:p w:rsidR="004E200B" w:rsidRPr="008E50BE" w:rsidRDefault="004E200B" w:rsidP="004E200B">
      <w:pPr>
        <w:rPr>
          <w:lang w:eastAsia="zh-CN"/>
        </w:rPr>
      </w:pPr>
      <w:r w:rsidRPr="0098218E">
        <w:rPr>
          <w:rFonts w:asciiTheme="majorBidi" w:eastAsia="STKaiti" w:hAnsiTheme="majorBidi" w:cstheme="majorBidi"/>
          <w:i/>
          <w:lang w:eastAsia="zh-CN"/>
        </w:rPr>
        <w:t>d)</w:t>
      </w:r>
      <w:r w:rsidRPr="008E50BE">
        <w:rPr>
          <w:lang w:eastAsia="zh-CN"/>
        </w:rPr>
        <w:tab/>
      </w:r>
      <w:r w:rsidRPr="008E50BE">
        <w:rPr>
          <w:rFonts w:hint="eastAsia"/>
          <w:lang w:eastAsia="zh-CN"/>
        </w:rPr>
        <w:t>在许多国家，都存在提供广播业务的主权义务；</w:t>
      </w:r>
    </w:p>
    <w:p w:rsidR="004E200B" w:rsidRPr="008E50BE" w:rsidRDefault="004E200B" w:rsidP="004E200B">
      <w:pPr>
        <w:rPr>
          <w:lang w:eastAsia="zh-CN"/>
        </w:rPr>
      </w:pPr>
      <w:r w:rsidRPr="0098218E">
        <w:rPr>
          <w:rFonts w:asciiTheme="majorBidi" w:eastAsia="STKaiti" w:hAnsiTheme="majorBidi" w:cstheme="majorBidi"/>
          <w:i/>
          <w:lang w:eastAsia="zh-CN"/>
        </w:rPr>
        <w:t>e)</w:t>
      </w:r>
      <w:r w:rsidRPr="009A5543">
        <w:rPr>
          <w:rFonts w:ascii="STKaiti" w:eastAsia="STKaiti" w:hAnsi="STKaiti"/>
          <w:iCs/>
          <w:lang w:eastAsia="zh-CN"/>
        </w:rPr>
        <w:tab/>
      </w:r>
      <w:r w:rsidRPr="008E50BE">
        <w:rPr>
          <w:rFonts w:hint="eastAsia"/>
          <w:lang w:eastAsia="zh-CN"/>
        </w:rPr>
        <w:t>地面广播网络的生命周期长，因此，需要有稳定的规则环境，从而保护投资和未来发展；</w:t>
      </w:r>
    </w:p>
    <w:p w:rsidR="004E200B" w:rsidRPr="008E50BE" w:rsidRDefault="004E200B" w:rsidP="004E200B">
      <w:pPr>
        <w:rPr>
          <w:iCs/>
          <w:lang w:eastAsia="zh-CN"/>
        </w:rPr>
      </w:pPr>
      <w:r w:rsidRPr="0098218E">
        <w:rPr>
          <w:rFonts w:asciiTheme="majorBidi" w:eastAsia="STKaiti" w:hAnsiTheme="majorBidi" w:cstheme="majorBidi"/>
          <w:i/>
          <w:lang w:eastAsia="zh-CN"/>
        </w:rPr>
        <w:t>f)</w:t>
      </w:r>
      <w:r w:rsidRPr="008E50BE">
        <w:rPr>
          <w:iCs/>
          <w:lang w:eastAsia="zh-CN"/>
        </w:rPr>
        <w:tab/>
      </w:r>
      <w:r w:rsidRPr="008E50BE">
        <w:rPr>
          <w:rFonts w:hint="eastAsia"/>
          <w:iCs/>
          <w:lang w:eastAsia="zh-CN"/>
        </w:rPr>
        <w:t>许多国家在未来十年中需要做出投资，将广播过渡到</w:t>
      </w:r>
      <w:r w:rsidRPr="008E50BE">
        <w:rPr>
          <w:lang w:eastAsia="zh-CN"/>
        </w:rPr>
        <w:t>694 MHz</w:t>
      </w:r>
      <w:r w:rsidRPr="008E50BE">
        <w:rPr>
          <w:rFonts w:hint="eastAsia"/>
          <w:lang w:eastAsia="zh-CN"/>
        </w:rPr>
        <w:t>以下频段并采用新一代广播技术，从而充分利用技术发展提高频谱使用效率；</w:t>
      </w:r>
    </w:p>
    <w:p w:rsidR="004E200B" w:rsidRPr="008E50BE" w:rsidRDefault="004E200B" w:rsidP="004E200B">
      <w:pPr>
        <w:rPr>
          <w:lang w:eastAsia="zh-CN"/>
        </w:rPr>
      </w:pPr>
      <w:r w:rsidRPr="0098218E">
        <w:rPr>
          <w:rFonts w:asciiTheme="majorBidi" w:eastAsia="STKaiti" w:hAnsiTheme="majorBidi" w:cstheme="majorBidi"/>
          <w:i/>
          <w:lang w:eastAsia="zh-CN"/>
        </w:rPr>
        <w:t>g)</w:t>
      </w:r>
      <w:r w:rsidRPr="008E50BE">
        <w:rPr>
          <w:lang w:eastAsia="zh-CN"/>
        </w:rPr>
        <w:tab/>
      </w:r>
      <w:r w:rsidRPr="008E50BE">
        <w:rPr>
          <w:rFonts w:hint="eastAsia"/>
          <w:lang w:eastAsia="zh-CN"/>
        </w:rPr>
        <w:t>在许多发展中国家，地面广播是唯一的提供广播服务的可行手段；</w:t>
      </w:r>
    </w:p>
    <w:p w:rsidR="004E200B" w:rsidRPr="009A5543" w:rsidRDefault="004E200B" w:rsidP="004E200B">
      <w:pPr>
        <w:rPr>
          <w:rFonts w:ascii="STKaiti" w:eastAsia="STKaiti" w:hAnsi="STKaiti"/>
          <w:iCs/>
          <w:lang w:eastAsia="zh-CN"/>
        </w:rPr>
      </w:pPr>
      <w:r w:rsidRPr="0098218E">
        <w:rPr>
          <w:rFonts w:asciiTheme="majorBidi" w:eastAsia="STKaiti" w:hAnsiTheme="majorBidi" w:cstheme="majorBidi"/>
          <w:i/>
          <w:lang w:eastAsia="zh-CN"/>
        </w:rPr>
        <w:t>h)</w:t>
      </w:r>
      <w:r w:rsidRPr="008E50BE">
        <w:rPr>
          <w:lang w:eastAsia="zh-CN"/>
        </w:rPr>
        <w:tab/>
      </w:r>
      <w:r w:rsidRPr="008E50BE">
        <w:rPr>
          <w:rFonts w:hint="eastAsia"/>
          <w:lang w:eastAsia="zh-CN"/>
        </w:rPr>
        <w:t>数字地面电视（</w:t>
      </w:r>
      <w:r w:rsidRPr="008E50BE">
        <w:rPr>
          <w:lang w:eastAsia="zh-CN"/>
        </w:rPr>
        <w:t>DTT</w:t>
      </w:r>
      <w:r w:rsidRPr="008E50BE">
        <w:rPr>
          <w:rFonts w:hint="eastAsia"/>
          <w:lang w:eastAsia="zh-CN"/>
        </w:rPr>
        <w:t>）技术正在朝着高清电视的方向发展，所要求速率高于标清电视；</w:t>
      </w:r>
    </w:p>
    <w:p w:rsidR="004E200B" w:rsidRPr="008E50BE" w:rsidRDefault="004E200B" w:rsidP="004E200B">
      <w:pPr>
        <w:rPr>
          <w:lang w:eastAsia="zh-CN"/>
        </w:rPr>
      </w:pPr>
      <w:r w:rsidRPr="0098218E">
        <w:rPr>
          <w:rFonts w:asciiTheme="majorBidi" w:eastAsia="STKaiti" w:hAnsiTheme="majorBidi" w:cstheme="majorBidi"/>
          <w:i/>
          <w:lang w:eastAsia="zh-CN"/>
        </w:rPr>
        <w:t>i)</w:t>
      </w:r>
      <w:r w:rsidRPr="008E50BE">
        <w:rPr>
          <w:lang w:eastAsia="zh-CN"/>
        </w:rPr>
        <w:tab/>
      </w:r>
      <w:r w:rsidRPr="008E50BE">
        <w:rPr>
          <w:rFonts w:hint="eastAsia"/>
          <w:lang w:eastAsia="zh-CN"/>
        </w:rPr>
        <w:t>有必要</w:t>
      </w:r>
      <w:r w:rsidRPr="008E50BE">
        <w:rPr>
          <w:lang w:eastAsia="zh-CN"/>
        </w:rPr>
        <w:t>对</w:t>
      </w:r>
      <w:r w:rsidRPr="008E50BE">
        <w:rPr>
          <w:lang w:eastAsia="zh-CN"/>
        </w:rPr>
        <w:t>694-790 MHz</w:t>
      </w:r>
      <w:r w:rsidRPr="008E50BE">
        <w:rPr>
          <w:rFonts w:hint="eastAsia"/>
          <w:lang w:eastAsia="zh-CN"/>
        </w:rPr>
        <w:t>及相邻</w:t>
      </w:r>
      <w:r w:rsidRPr="008E50BE">
        <w:rPr>
          <w:lang w:eastAsia="zh-CN"/>
        </w:rPr>
        <w:t>频段的所有主要业务提供充分保护</w:t>
      </w:r>
      <w:r w:rsidRPr="008E50BE">
        <w:rPr>
          <w:rFonts w:hint="eastAsia"/>
          <w:lang w:eastAsia="zh-CN"/>
        </w:rPr>
        <w:t>；</w:t>
      </w:r>
    </w:p>
    <w:p w:rsidR="004E200B" w:rsidRPr="008E50BE" w:rsidRDefault="004E200B" w:rsidP="004E200B">
      <w:pPr>
        <w:rPr>
          <w:lang w:eastAsia="zh-CN"/>
        </w:rPr>
      </w:pPr>
      <w:r w:rsidRPr="0098218E">
        <w:rPr>
          <w:rFonts w:asciiTheme="majorBidi" w:eastAsia="STKaiti" w:hAnsiTheme="majorBidi" w:cstheme="majorBidi"/>
          <w:i/>
          <w:lang w:eastAsia="zh-CN"/>
        </w:rPr>
        <w:t>j)</w:t>
      </w:r>
      <w:r w:rsidRPr="008E50BE">
        <w:rPr>
          <w:lang w:eastAsia="zh-CN"/>
        </w:rPr>
        <w:tab/>
      </w:r>
      <w:r w:rsidRPr="008E50BE">
        <w:rPr>
          <w:rFonts w:hint="eastAsia"/>
          <w:lang w:eastAsia="zh-CN"/>
        </w:rPr>
        <w:t>使用部分</w:t>
      </w:r>
      <w:r w:rsidRPr="008E50BE">
        <w:rPr>
          <w:lang w:eastAsia="zh-CN"/>
        </w:rPr>
        <w:t>694/698-960 MHz</w:t>
      </w:r>
      <w:r w:rsidRPr="008E50BE">
        <w:rPr>
          <w:rFonts w:hint="eastAsia"/>
          <w:lang w:eastAsia="zh-CN"/>
        </w:rPr>
        <w:t>频段的国际移动通信（</w:t>
      </w:r>
      <w:r w:rsidRPr="008E50BE">
        <w:rPr>
          <w:rFonts w:hint="eastAsia"/>
          <w:lang w:eastAsia="zh-CN"/>
        </w:rPr>
        <w:t>IMT</w:t>
      </w:r>
      <w:r w:rsidRPr="008E50BE">
        <w:rPr>
          <w:rFonts w:hint="eastAsia"/>
          <w:lang w:eastAsia="zh-CN"/>
        </w:rPr>
        <w:t>）系统的目的是在世界范围内提供电信业务，无论地点、网络或使用的终端如何；</w:t>
      </w:r>
    </w:p>
    <w:p w:rsidR="004E200B" w:rsidRPr="008E50BE" w:rsidRDefault="004E200B" w:rsidP="004E200B">
      <w:pPr>
        <w:rPr>
          <w:bCs/>
          <w:lang w:eastAsia="zh-CN"/>
        </w:rPr>
      </w:pPr>
      <w:r w:rsidRPr="0098218E">
        <w:rPr>
          <w:rFonts w:asciiTheme="majorBidi" w:eastAsia="STKaiti" w:hAnsiTheme="majorBidi" w:cstheme="majorBidi"/>
          <w:i/>
          <w:lang w:eastAsia="zh-CN"/>
        </w:rPr>
        <w:t>k)</w:t>
      </w:r>
      <w:r w:rsidRPr="008E50BE">
        <w:rPr>
          <w:lang w:eastAsia="zh-CN"/>
        </w:rPr>
        <w:tab/>
      </w:r>
      <w:r w:rsidRPr="008E50BE">
        <w:rPr>
          <w:rFonts w:hint="eastAsia"/>
          <w:lang w:eastAsia="zh-CN"/>
        </w:rPr>
        <w:t>对于第</w:t>
      </w:r>
      <w:r w:rsidRPr="008E50BE">
        <w:rPr>
          <w:b/>
          <w:lang w:eastAsia="zh-CN"/>
        </w:rPr>
        <w:t>5.296</w:t>
      </w:r>
      <w:r w:rsidRPr="008E50BE">
        <w:rPr>
          <w:rFonts w:hint="eastAsia"/>
          <w:bCs/>
          <w:lang w:eastAsia="zh-CN"/>
        </w:rPr>
        <w:t>款所列国家，已进行了作为次要业务的陆地移动业务的附加划分，目的是用于广播和节目制作辅助应用；</w:t>
      </w:r>
    </w:p>
    <w:p w:rsidR="004E200B" w:rsidRPr="008E50BE" w:rsidRDefault="004E200B" w:rsidP="004E200B">
      <w:pPr>
        <w:rPr>
          <w:lang w:eastAsia="zh-CN"/>
        </w:rPr>
      </w:pPr>
      <w:r w:rsidRPr="0098218E">
        <w:rPr>
          <w:rFonts w:asciiTheme="majorBidi" w:eastAsia="STKaiti" w:hAnsiTheme="majorBidi" w:cstheme="majorBidi"/>
          <w:i/>
          <w:lang w:eastAsia="zh-CN"/>
        </w:rPr>
        <w:t>l)</w:t>
      </w:r>
      <w:r w:rsidRPr="008E50BE">
        <w:rPr>
          <w:lang w:eastAsia="zh-CN"/>
        </w:rPr>
        <w:tab/>
      </w:r>
      <w:r w:rsidRPr="008E50BE">
        <w:rPr>
          <w:rFonts w:hint="eastAsia"/>
          <w:lang w:eastAsia="zh-CN"/>
        </w:rPr>
        <w:t>在第</w:t>
      </w:r>
      <w:r w:rsidRPr="008E50BE">
        <w:rPr>
          <w:b/>
          <w:bCs/>
          <w:lang w:eastAsia="zh-CN"/>
        </w:rPr>
        <w:t>5.312</w:t>
      </w:r>
      <w:r w:rsidRPr="008E50BE">
        <w:rPr>
          <w:rFonts w:hint="eastAsia"/>
          <w:lang w:eastAsia="zh-CN"/>
        </w:rPr>
        <w:t>款所列国家中，</w:t>
      </w:r>
      <w:r w:rsidRPr="008E50BE">
        <w:rPr>
          <w:lang w:eastAsia="zh-CN"/>
        </w:rPr>
        <w:t>645-862 MHz</w:t>
      </w:r>
      <w:r w:rsidRPr="008E50BE">
        <w:rPr>
          <w:rFonts w:hint="eastAsia"/>
          <w:lang w:eastAsia="zh-CN"/>
        </w:rPr>
        <w:t>频段被划分给了作为主要业务的航空无线电导航业务（</w:t>
      </w:r>
      <w:r w:rsidRPr="008E50BE">
        <w:rPr>
          <w:rFonts w:hint="eastAsia"/>
          <w:lang w:eastAsia="zh-CN"/>
        </w:rPr>
        <w:t>ARNS</w:t>
      </w:r>
      <w:r w:rsidRPr="008E50BE">
        <w:rPr>
          <w:lang w:eastAsia="zh-CN"/>
        </w:rPr>
        <w:t>）</w:t>
      </w:r>
      <w:r w:rsidRPr="008E50BE">
        <w:rPr>
          <w:rFonts w:hint="eastAsia"/>
          <w:lang w:eastAsia="zh-CN"/>
        </w:rPr>
        <w:t>；</w:t>
      </w:r>
    </w:p>
    <w:p w:rsidR="004E200B" w:rsidRPr="008E50BE" w:rsidRDefault="004E200B" w:rsidP="004E200B">
      <w:pPr>
        <w:rPr>
          <w:lang w:eastAsia="zh-CN"/>
        </w:rPr>
      </w:pPr>
      <w:r w:rsidRPr="0098218E">
        <w:rPr>
          <w:rFonts w:asciiTheme="majorBidi" w:eastAsia="STKaiti" w:hAnsiTheme="majorBidi" w:cstheme="majorBidi"/>
          <w:i/>
          <w:lang w:eastAsia="zh-CN"/>
        </w:rPr>
        <w:t>m)</w:t>
      </w:r>
      <w:r w:rsidRPr="008E50BE">
        <w:rPr>
          <w:lang w:eastAsia="zh-CN"/>
        </w:rPr>
        <w:tab/>
      </w:r>
      <w:r w:rsidRPr="008E50BE">
        <w:rPr>
          <w:rFonts w:hint="eastAsia"/>
          <w:lang w:eastAsia="zh-CN"/>
        </w:rPr>
        <w:t>在一些国家，部分该频段也划分给了作为次要业务的无线电定位业务，限于风切变雷达的操作（第</w:t>
      </w:r>
      <w:r w:rsidRPr="008E50BE">
        <w:rPr>
          <w:b/>
          <w:lang w:eastAsia="zh-CN"/>
        </w:rPr>
        <w:t>5.291A</w:t>
      </w:r>
      <w:r w:rsidRPr="008E50BE">
        <w:rPr>
          <w:rFonts w:hint="eastAsia"/>
          <w:bCs/>
          <w:lang w:eastAsia="zh-CN"/>
        </w:rPr>
        <w:t>款），同时也划分给了作为次要业务的射电天文业务（第</w:t>
      </w:r>
      <w:r w:rsidRPr="008E50BE">
        <w:rPr>
          <w:b/>
          <w:lang w:val="en-US" w:eastAsia="zh-CN"/>
        </w:rPr>
        <w:t>5.306</w:t>
      </w:r>
      <w:r w:rsidRPr="008E50BE">
        <w:rPr>
          <w:rFonts w:hint="eastAsia"/>
          <w:lang w:eastAsia="zh-CN"/>
        </w:rPr>
        <w:t>款）；此外，根据第</w:t>
      </w:r>
      <w:r w:rsidRPr="008E50BE">
        <w:rPr>
          <w:rFonts w:hint="eastAsia"/>
          <w:b/>
          <w:bCs/>
          <w:lang w:eastAsia="zh-CN"/>
        </w:rPr>
        <w:t>5.149</w:t>
      </w:r>
      <w:r w:rsidRPr="008E50BE">
        <w:rPr>
          <w:rFonts w:hint="eastAsia"/>
          <w:lang w:eastAsia="zh-CN"/>
        </w:rPr>
        <w:t>款，敦促各主管部门在向其他业务台站做出频率指配时，采取一切切实可行的措施，保护射电天文业务免受有害干扰影响，</w:t>
      </w:r>
    </w:p>
    <w:p w:rsidR="004E200B" w:rsidRPr="008E50BE" w:rsidRDefault="004E200B" w:rsidP="004E200B">
      <w:pPr>
        <w:pStyle w:val="Call"/>
        <w:rPr>
          <w:lang w:eastAsia="zh-CN"/>
        </w:rPr>
      </w:pPr>
      <w:r w:rsidRPr="008E50BE">
        <w:rPr>
          <w:rFonts w:hint="eastAsia"/>
          <w:lang w:eastAsia="zh-CN"/>
        </w:rPr>
        <w:t>认识到</w:t>
      </w:r>
    </w:p>
    <w:p w:rsidR="004E200B" w:rsidRPr="008E50BE" w:rsidRDefault="004E200B" w:rsidP="004E200B">
      <w:pPr>
        <w:rPr>
          <w:lang w:eastAsia="zh-CN"/>
        </w:rPr>
      </w:pPr>
      <w:r w:rsidRPr="0098218E">
        <w:rPr>
          <w:rFonts w:asciiTheme="majorBidi" w:eastAsia="STKaiti" w:hAnsiTheme="majorBidi" w:cstheme="majorBidi"/>
          <w:i/>
          <w:lang w:eastAsia="zh-CN"/>
        </w:rPr>
        <w:t>a)</w:t>
      </w:r>
      <w:r w:rsidRPr="008E50BE">
        <w:rPr>
          <w:lang w:eastAsia="zh-CN"/>
        </w:rPr>
        <w:tab/>
      </w:r>
      <w:r w:rsidRPr="008E50BE">
        <w:rPr>
          <w:rFonts w:hint="eastAsia"/>
          <w:lang w:val="en-US" w:eastAsia="zh-CN"/>
        </w:rPr>
        <w:t>《</w:t>
      </w:r>
      <w:r w:rsidRPr="008E50BE">
        <w:rPr>
          <w:lang w:val="en-US" w:eastAsia="zh-CN"/>
        </w:rPr>
        <w:t>GE06</w:t>
      </w:r>
      <w:r w:rsidRPr="008E50BE">
        <w:rPr>
          <w:rFonts w:hint="eastAsia"/>
          <w:lang w:val="en-US" w:eastAsia="zh-CN"/>
        </w:rPr>
        <w:t>协议》特别在</w:t>
      </w:r>
      <w:r w:rsidRPr="008E50BE">
        <w:rPr>
          <w:lang w:eastAsia="zh-CN"/>
        </w:rPr>
        <w:t>470-862 MHz</w:t>
      </w:r>
      <w:r w:rsidRPr="008E50BE">
        <w:rPr>
          <w:rFonts w:hint="eastAsia"/>
          <w:lang w:eastAsia="zh-CN"/>
        </w:rPr>
        <w:t>频段方面</w:t>
      </w:r>
      <w:r w:rsidRPr="008E50BE">
        <w:rPr>
          <w:rFonts w:hint="eastAsia"/>
          <w:lang w:val="en-US" w:eastAsia="zh-CN"/>
        </w:rPr>
        <w:t>适用于除蒙古外的</w:t>
      </w:r>
      <w:r w:rsidRPr="008E50BE">
        <w:rPr>
          <w:rFonts w:hint="eastAsia"/>
          <w:lang w:val="en-US" w:eastAsia="zh-CN"/>
        </w:rPr>
        <w:t>1</w:t>
      </w:r>
      <w:r w:rsidRPr="008E50BE">
        <w:rPr>
          <w:rFonts w:hint="eastAsia"/>
          <w:lang w:val="en-US" w:eastAsia="zh-CN"/>
        </w:rPr>
        <w:t>区所有国家和伊朗伊斯兰共和国；</w:t>
      </w:r>
    </w:p>
    <w:p w:rsidR="004E200B" w:rsidRPr="008E50BE" w:rsidRDefault="004E200B" w:rsidP="004E200B">
      <w:pPr>
        <w:rPr>
          <w:lang w:eastAsia="zh-CN"/>
        </w:rPr>
      </w:pPr>
      <w:r w:rsidRPr="0098218E">
        <w:rPr>
          <w:rFonts w:asciiTheme="majorBidi" w:eastAsia="STKaiti" w:hAnsiTheme="majorBidi" w:cstheme="majorBidi"/>
          <w:i/>
          <w:lang w:eastAsia="zh-CN"/>
        </w:rPr>
        <w:t>b)</w:t>
      </w:r>
      <w:r w:rsidRPr="008E50BE">
        <w:rPr>
          <w:lang w:eastAsia="zh-CN"/>
        </w:rPr>
        <w:tab/>
      </w:r>
      <w:r w:rsidRPr="008E50BE">
        <w:rPr>
          <w:rFonts w:hint="eastAsia"/>
          <w:lang w:eastAsia="zh-CN"/>
        </w:rPr>
        <w:t>《</w:t>
      </w:r>
      <w:r w:rsidRPr="008E50BE">
        <w:rPr>
          <w:rFonts w:hint="eastAsia"/>
          <w:lang w:eastAsia="zh-CN"/>
        </w:rPr>
        <w:t>GE06</w:t>
      </w:r>
      <w:r w:rsidRPr="008E50BE">
        <w:rPr>
          <w:rFonts w:hint="eastAsia"/>
          <w:lang w:eastAsia="zh-CN"/>
        </w:rPr>
        <w:t>协议》包含有关地面广播业务和其他主要地面业务的条款、数字电视规划以及其他主要地面业务台站清单；</w:t>
      </w:r>
    </w:p>
    <w:p w:rsidR="004E200B" w:rsidRPr="008E50BE" w:rsidRDefault="004E200B" w:rsidP="004E200B">
      <w:pPr>
        <w:rPr>
          <w:szCs w:val="24"/>
          <w:lang w:eastAsia="zh-CN"/>
        </w:rPr>
      </w:pPr>
      <w:r w:rsidRPr="0098218E">
        <w:rPr>
          <w:rFonts w:asciiTheme="majorBidi" w:eastAsia="STKaiti" w:hAnsiTheme="majorBidi" w:cstheme="majorBidi"/>
          <w:i/>
          <w:lang w:eastAsia="zh-CN"/>
        </w:rPr>
        <w:t>c)</w:t>
      </w:r>
      <w:r w:rsidRPr="008E50BE">
        <w:rPr>
          <w:lang w:eastAsia="zh-CN"/>
        </w:rPr>
        <w:tab/>
      </w:r>
      <w:r w:rsidRPr="008E50BE">
        <w:rPr>
          <w:rFonts w:hint="eastAsia"/>
          <w:lang w:eastAsia="zh-CN"/>
        </w:rPr>
        <w:t>《</w:t>
      </w:r>
      <w:r w:rsidRPr="008E50BE">
        <w:rPr>
          <w:rFonts w:hint="eastAsia"/>
          <w:lang w:eastAsia="zh-CN"/>
        </w:rPr>
        <w:t>GE06</w:t>
      </w:r>
      <w:r w:rsidRPr="008E50BE">
        <w:rPr>
          <w:rFonts w:hint="eastAsia"/>
          <w:lang w:eastAsia="zh-CN"/>
        </w:rPr>
        <w:t>规划》</w:t>
      </w:r>
      <w:r w:rsidRPr="008E50BE">
        <w:rPr>
          <w:lang w:eastAsia="zh-CN"/>
        </w:rPr>
        <w:t>的数字</w:t>
      </w:r>
      <w:r w:rsidRPr="008E50BE">
        <w:rPr>
          <w:rFonts w:hint="eastAsia"/>
          <w:lang w:eastAsia="zh-CN"/>
        </w:rPr>
        <w:t>指配</w:t>
      </w:r>
      <w:r w:rsidRPr="008E50BE">
        <w:rPr>
          <w:lang w:eastAsia="zh-CN"/>
        </w:rPr>
        <w:t>也可根据</w:t>
      </w:r>
      <w:r w:rsidRPr="008E50BE">
        <w:rPr>
          <w:rFonts w:hint="eastAsia"/>
          <w:lang w:eastAsia="zh-CN"/>
        </w:rPr>
        <w:t>《</w:t>
      </w:r>
      <w:r w:rsidRPr="008E50BE">
        <w:rPr>
          <w:lang w:eastAsia="zh-CN"/>
        </w:rPr>
        <w:t>GE06</w:t>
      </w:r>
      <w:r w:rsidRPr="008E50BE">
        <w:rPr>
          <w:rFonts w:hint="eastAsia"/>
          <w:lang w:eastAsia="zh-CN"/>
        </w:rPr>
        <w:t>协议</w:t>
      </w:r>
      <w:r w:rsidRPr="008E50BE">
        <w:rPr>
          <w:lang w:eastAsia="zh-CN"/>
        </w:rPr>
        <w:t>》的</w:t>
      </w:r>
      <w:r w:rsidRPr="008E50BE">
        <w:rPr>
          <w:rFonts w:hint="eastAsia"/>
          <w:lang w:eastAsia="zh-CN"/>
        </w:rPr>
        <w:t>第</w:t>
      </w:r>
      <w:r w:rsidRPr="008E50BE">
        <w:rPr>
          <w:rFonts w:hint="eastAsia"/>
          <w:lang w:eastAsia="zh-CN"/>
        </w:rPr>
        <w:t>5.</w:t>
      </w:r>
      <w:r w:rsidRPr="008E50BE">
        <w:rPr>
          <w:lang w:eastAsia="zh-CN"/>
        </w:rPr>
        <w:t>1.3</w:t>
      </w:r>
      <w:r w:rsidRPr="008E50BE">
        <w:rPr>
          <w:rFonts w:hint="eastAsia"/>
          <w:lang w:eastAsia="zh-CN"/>
        </w:rPr>
        <w:t>段</w:t>
      </w:r>
      <w:r w:rsidRPr="008E50BE">
        <w:rPr>
          <w:lang w:eastAsia="zh-CN"/>
        </w:rPr>
        <w:t>规定的条件</w:t>
      </w:r>
      <w:r w:rsidRPr="008E50BE">
        <w:rPr>
          <w:rFonts w:hint="eastAsia"/>
          <w:lang w:eastAsia="zh-CN"/>
        </w:rPr>
        <w:t>和《无线电规则》第</w:t>
      </w:r>
      <w:r w:rsidRPr="008E50BE">
        <w:rPr>
          <w:rFonts w:hint="eastAsia"/>
          <w:b/>
          <w:bCs/>
          <w:lang w:eastAsia="zh-CN"/>
        </w:rPr>
        <w:t>4.4</w:t>
      </w:r>
      <w:r w:rsidRPr="008E50BE">
        <w:rPr>
          <w:rFonts w:hint="eastAsia"/>
          <w:lang w:eastAsia="zh-CN"/>
        </w:rPr>
        <w:t>款的规定</w:t>
      </w:r>
      <w:r w:rsidRPr="008E50BE">
        <w:rPr>
          <w:lang w:eastAsia="zh-CN"/>
        </w:rPr>
        <w:t>，用于</w:t>
      </w:r>
      <w:r w:rsidRPr="008E50BE">
        <w:rPr>
          <w:rFonts w:hint="eastAsia"/>
          <w:lang w:eastAsia="zh-CN"/>
        </w:rPr>
        <w:t>广播业务以外</w:t>
      </w:r>
      <w:r w:rsidRPr="008E50BE">
        <w:rPr>
          <w:lang w:eastAsia="zh-CN"/>
        </w:rPr>
        <w:t>业务的</w:t>
      </w:r>
      <w:r w:rsidRPr="008E50BE">
        <w:rPr>
          <w:rFonts w:hint="eastAsia"/>
          <w:lang w:eastAsia="zh-CN"/>
        </w:rPr>
        <w:t>传输；</w:t>
      </w:r>
    </w:p>
    <w:p w:rsidR="004E200B" w:rsidRPr="008E50BE" w:rsidRDefault="004E200B" w:rsidP="004E200B">
      <w:pPr>
        <w:rPr>
          <w:rFonts w:eastAsiaTheme="minorEastAsia"/>
          <w:szCs w:val="24"/>
          <w:lang w:eastAsia="zh-CN"/>
        </w:rPr>
      </w:pPr>
      <w:r w:rsidRPr="0098218E">
        <w:rPr>
          <w:rFonts w:asciiTheme="majorBidi" w:eastAsia="STKaiti" w:hAnsiTheme="majorBidi" w:cstheme="majorBidi"/>
          <w:i/>
          <w:lang w:eastAsia="zh-CN"/>
        </w:rPr>
        <w:lastRenderedPageBreak/>
        <w:t>d)</w:t>
      </w:r>
      <w:r w:rsidRPr="009A5543">
        <w:rPr>
          <w:rFonts w:ascii="STKaiti" w:eastAsia="STKaiti" w:hAnsi="STKaiti"/>
          <w:iCs/>
          <w:szCs w:val="24"/>
          <w:lang w:eastAsia="zh-CN"/>
        </w:rPr>
        <w:tab/>
      </w:r>
      <w:r w:rsidRPr="008E50BE">
        <w:rPr>
          <w:rFonts w:eastAsiaTheme="minorEastAsia" w:hint="eastAsia"/>
          <w:szCs w:val="24"/>
          <w:lang w:eastAsia="zh-CN"/>
        </w:rPr>
        <w:t>目前需要有关数字红利实施、向数字电视过渡及其技术演进的信息，但在</w:t>
      </w:r>
      <w:r w:rsidRPr="008E50BE">
        <w:rPr>
          <w:rFonts w:eastAsiaTheme="minorEastAsia" w:hint="eastAsia"/>
          <w:szCs w:val="24"/>
          <w:lang w:eastAsia="zh-CN"/>
        </w:rPr>
        <w:t>2019</w:t>
      </w:r>
      <w:r w:rsidRPr="008E50BE">
        <w:rPr>
          <w:rFonts w:eastAsiaTheme="minorEastAsia" w:hint="eastAsia"/>
          <w:szCs w:val="24"/>
          <w:lang w:eastAsia="zh-CN"/>
        </w:rPr>
        <w:t>年前可能无法获得这些信息，</w:t>
      </w:r>
    </w:p>
    <w:p w:rsidR="004E200B" w:rsidRPr="008E50BE" w:rsidRDefault="004E200B" w:rsidP="004E200B">
      <w:pPr>
        <w:pStyle w:val="Call"/>
        <w:rPr>
          <w:lang w:eastAsia="zh-CN"/>
        </w:rPr>
      </w:pPr>
      <w:r w:rsidRPr="008E50BE">
        <w:rPr>
          <w:rFonts w:hint="eastAsia"/>
          <w:lang w:eastAsia="zh-CN"/>
        </w:rPr>
        <w:t>注意到</w:t>
      </w:r>
    </w:p>
    <w:p w:rsidR="004E200B" w:rsidRPr="008E50BE" w:rsidRDefault="004E200B" w:rsidP="004E200B">
      <w:pPr>
        <w:ind w:firstLineChars="200" w:firstLine="480"/>
        <w:rPr>
          <w:szCs w:val="24"/>
          <w:lang w:eastAsia="zh-CN"/>
        </w:rPr>
      </w:pPr>
      <w:r w:rsidRPr="008E50BE">
        <w:rPr>
          <w:rFonts w:hint="eastAsia"/>
          <w:lang w:eastAsia="zh-CN"/>
        </w:rPr>
        <w:t>广播和移动业务新应用和新技术的持续发展，</w:t>
      </w:r>
    </w:p>
    <w:p w:rsidR="004E200B" w:rsidRPr="008E50BE" w:rsidRDefault="004E200B" w:rsidP="004E200B">
      <w:pPr>
        <w:pStyle w:val="Call"/>
        <w:rPr>
          <w:rFonts w:asciiTheme="majorBidi" w:hAnsiTheme="majorBidi" w:cstheme="majorBidi"/>
          <w:lang w:eastAsia="zh-CN"/>
        </w:rPr>
      </w:pPr>
      <w:r w:rsidRPr="008E50BE">
        <w:rPr>
          <w:rFonts w:asciiTheme="majorBidi" w:hAnsiTheme="majorBidi" w:cstheme="majorBidi" w:hint="eastAsia"/>
          <w:lang w:eastAsia="zh-CN"/>
        </w:rPr>
        <w:t>做</w:t>
      </w:r>
      <w:r w:rsidRPr="008E50BE">
        <w:rPr>
          <w:rFonts w:asciiTheme="majorBidi" w:hAnsiTheme="majorBidi" w:cstheme="majorBidi"/>
          <w:lang w:eastAsia="zh-CN"/>
        </w:rPr>
        <w:t>出决议，请</w:t>
      </w:r>
      <w:r w:rsidRPr="008E50BE">
        <w:rPr>
          <w:rFonts w:asciiTheme="majorBidi" w:hAnsiTheme="majorBidi" w:cstheme="majorBidi"/>
          <w:lang w:eastAsia="nl-NL"/>
        </w:rPr>
        <w:t>ITU-R</w:t>
      </w:r>
      <w:r w:rsidRPr="008E50BE">
        <w:rPr>
          <w:rFonts w:asciiTheme="majorBidi" w:hAnsiTheme="majorBidi" w:cstheme="majorBidi"/>
          <w:lang w:eastAsia="zh-CN"/>
        </w:rPr>
        <w:t>在</w:t>
      </w:r>
      <w:r w:rsidRPr="008E50BE">
        <w:rPr>
          <w:rFonts w:asciiTheme="majorBidi" w:hAnsiTheme="majorBidi" w:cstheme="majorBidi"/>
          <w:lang w:eastAsia="zh-CN"/>
        </w:rPr>
        <w:t>2019</w:t>
      </w:r>
      <w:r w:rsidRPr="008E50BE">
        <w:rPr>
          <w:rFonts w:asciiTheme="majorBidi" w:hAnsiTheme="majorBidi" w:cstheme="majorBidi" w:hint="eastAsia"/>
          <w:lang w:eastAsia="zh-CN"/>
        </w:rPr>
        <w:t>年</w:t>
      </w:r>
      <w:r w:rsidRPr="008E50BE">
        <w:rPr>
          <w:rFonts w:asciiTheme="majorBidi" w:hAnsiTheme="majorBidi" w:cstheme="majorBidi"/>
          <w:lang w:eastAsia="zh-CN"/>
        </w:rPr>
        <w:t>世界无线电通信大会之后但在</w:t>
      </w:r>
      <w:r w:rsidRPr="008E50BE">
        <w:rPr>
          <w:rFonts w:asciiTheme="majorBidi" w:hAnsiTheme="majorBidi" w:cstheme="majorBidi"/>
          <w:lang w:eastAsia="zh-CN"/>
        </w:rPr>
        <w:t>2023</w:t>
      </w:r>
      <w:r w:rsidRPr="008E50BE">
        <w:rPr>
          <w:rFonts w:asciiTheme="majorBidi" w:hAnsiTheme="majorBidi" w:cstheme="majorBidi" w:hint="eastAsia"/>
          <w:lang w:eastAsia="zh-CN"/>
        </w:rPr>
        <w:t>年世界无线电通信大会</w:t>
      </w:r>
      <w:r w:rsidRPr="008E50BE">
        <w:rPr>
          <w:rFonts w:asciiTheme="majorBidi" w:hAnsiTheme="majorBidi" w:cstheme="majorBidi"/>
          <w:lang w:eastAsia="zh-CN"/>
        </w:rPr>
        <w:t>之前及时</w:t>
      </w:r>
    </w:p>
    <w:p w:rsidR="004E200B" w:rsidRPr="008E50BE" w:rsidRDefault="004E200B" w:rsidP="004E200B">
      <w:pPr>
        <w:rPr>
          <w:lang w:eastAsia="zh-CN"/>
        </w:rPr>
      </w:pPr>
      <w:r w:rsidRPr="008E50BE">
        <w:rPr>
          <w:lang w:eastAsia="zh-CN"/>
        </w:rPr>
        <w:t>1</w:t>
      </w:r>
      <w:r w:rsidRPr="008E50BE">
        <w:rPr>
          <w:lang w:eastAsia="zh-CN"/>
        </w:rPr>
        <w:tab/>
      </w:r>
      <w:r w:rsidRPr="008E50BE">
        <w:rPr>
          <w:rFonts w:hint="eastAsia"/>
          <w:lang w:eastAsia="zh-CN"/>
        </w:rPr>
        <w:t>审议</w:t>
      </w:r>
      <w:r w:rsidRPr="008E50BE">
        <w:rPr>
          <w:rFonts w:hint="eastAsia"/>
          <w:lang w:eastAsia="zh-CN"/>
        </w:rPr>
        <w:t>1</w:t>
      </w:r>
      <w:r w:rsidRPr="008E50BE">
        <w:rPr>
          <w:rFonts w:hint="eastAsia"/>
          <w:lang w:eastAsia="zh-CN"/>
        </w:rPr>
        <w:t>区</w:t>
      </w:r>
      <w:r w:rsidRPr="008E50BE">
        <w:rPr>
          <w:lang w:eastAsia="zh-CN"/>
        </w:rPr>
        <w:t>470-960 MHz</w:t>
      </w:r>
      <w:r w:rsidRPr="008E50BE">
        <w:rPr>
          <w:rFonts w:hint="eastAsia"/>
          <w:lang w:eastAsia="zh-CN"/>
        </w:rPr>
        <w:t>频段内现有业务的频谱使用情况并研究这些业务的频谱需求，特别是广播和移动业务（航空移动除外）的频谱需求，同时考虑到国际电联无线电通信部门（</w:t>
      </w:r>
      <w:r w:rsidRPr="008E50BE">
        <w:rPr>
          <w:rFonts w:hint="eastAsia"/>
          <w:lang w:eastAsia="zh-CN"/>
        </w:rPr>
        <w:t>ITU-R</w:t>
      </w:r>
      <w:r w:rsidRPr="008E50BE">
        <w:rPr>
          <w:rFonts w:hint="eastAsia"/>
          <w:lang w:eastAsia="zh-CN"/>
        </w:rPr>
        <w:t>）的相关研究、建议书和报告；</w:t>
      </w:r>
    </w:p>
    <w:p w:rsidR="004E200B" w:rsidRPr="008E50BE" w:rsidRDefault="004E200B" w:rsidP="004E200B">
      <w:pPr>
        <w:rPr>
          <w:lang w:eastAsia="zh-CN"/>
        </w:rPr>
      </w:pPr>
      <w:r w:rsidRPr="008E50BE">
        <w:rPr>
          <w:lang w:eastAsia="nl-NL"/>
        </w:rPr>
        <w:t>2</w:t>
      </w:r>
      <w:r w:rsidRPr="008E50BE">
        <w:rPr>
          <w:lang w:eastAsia="nl-NL"/>
        </w:rPr>
        <w:tab/>
      </w:r>
      <w:r w:rsidRPr="008E50BE">
        <w:rPr>
          <w:rFonts w:hint="eastAsia"/>
          <w:lang w:eastAsia="zh-CN"/>
        </w:rPr>
        <w:t>酌情开展</w:t>
      </w:r>
      <w:r w:rsidRPr="008E50BE">
        <w:rPr>
          <w:rFonts w:hint="eastAsia"/>
          <w:lang w:eastAsia="zh-CN"/>
        </w:rPr>
        <w:t>1</w:t>
      </w:r>
      <w:r w:rsidRPr="008E50BE">
        <w:rPr>
          <w:rFonts w:hint="eastAsia"/>
          <w:lang w:eastAsia="zh-CN"/>
        </w:rPr>
        <w:t>区</w:t>
      </w:r>
      <w:r w:rsidRPr="008E50BE">
        <w:rPr>
          <w:lang w:eastAsia="zh-CN"/>
        </w:rPr>
        <w:t>470</w:t>
      </w:r>
      <w:r w:rsidRPr="008E50BE">
        <w:rPr>
          <w:lang w:eastAsia="zh-CN"/>
        </w:rPr>
        <w:noBreakHyphen/>
        <w:t>694 MHz</w:t>
      </w:r>
      <w:r w:rsidRPr="008E50BE">
        <w:rPr>
          <w:rFonts w:hint="eastAsia"/>
          <w:lang w:eastAsia="zh-CN"/>
        </w:rPr>
        <w:t>频段中广播业务与移动业务（航空移动除外）之间的共用和兼容性研究，同时考虑到</w:t>
      </w:r>
      <w:r w:rsidRPr="008E50BE">
        <w:rPr>
          <w:rFonts w:hint="eastAsia"/>
          <w:lang w:eastAsia="zh-CN"/>
        </w:rPr>
        <w:t>ITU-R</w:t>
      </w:r>
      <w:r w:rsidRPr="008E50BE">
        <w:rPr>
          <w:rFonts w:hint="eastAsia"/>
          <w:lang w:eastAsia="zh-CN"/>
        </w:rPr>
        <w:t>的相关研究、建议书和报告；</w:t>
      </w:r>
    </w:p>
    <w:p w:rsidR="004E200B" w:rsidRPr="008E50BE" w:rsidRDefault="004E200B" w:rsidP="004E200B">
      <w:pPr>
        <w:rPr>
          <w:lang w:eastAsia="zh-CN"/>
        </w:rPr>
      </w:pPr>
      <w:r w:rsidRPr="008E50BE">
        <w:rPr>
          <w:lang w:eastAsia="nl-NL"/>
        </w:rPr>
        <w:t>3</w:t>
      </w:r>
      <w:r w:rsidRPr="008E50BE">
        <w:rPr>
          <w:lang w:eastAsia="nl-NL"/>
        </w:rPr>
        <w:tab/>
      </w:r>
      <w:r w:rsidRPr="008E50BE">
        <w:rPr>
          <w:rFonts w:hint="eastAsia"/>
          <w:lang w:eastAsia="zh-CN"/>
        </w:rPr>
        <w:t>酌情开展共用和兼容性研究，以便为其他现有业务提供相关保护，</w:t>
      </w:r>
    </w:p>
    <w:p w:rsidR="004E200B" w:rsidRPr="008E50BE" w:rsidRDefault="004E200B" w:rsidP="004E200B">
      <w:pPr>
        <w:pStyle w:val="Call"/>
        <w:rPr>
          <w:lang w:eastAsia="zh-CN"/>
        </w:rPr>
      </w:pPr>
      <w:r w:rsidRPr="008E50BE">
        <w:rPr>
          <w:rFonts w:hint="eastAsia"/>
          <w:lang w:eastAsia="zh-CN"/>
        </w:rPr>
        <w:t>请各主管部门</w:t>
      </w:r>
    </w:p>
    <w:p w:rsidR="004E200B" w:rsidRPr="008E50BE" w:rsidRDefault="004E200B" w:rsidP="004E200B">
      <w:pPr>
        <w:ind w:firstLineChars="200" w:firstLine="480"/>
        <w:rPr>
          <w:rFonts w:ascii="SimSun" w:hAnsi="SimSun" w:cs="SimSun"/>
          <w:color w:val="000000"/>
          <w:lang w:eastAsia="zh-CN"/>
        </w:rPr>
      </w:pPr>
      <w:r w:rsidRPr="008E50BE">
        <w:rPr>
          <w:rFonts w:hint="eastAsia"/>
          <w:color w:val="000000"/>
          <w:lang w:eastAsia="zh-CN"/>
        </w:rPr>
        <w:t>通过</w:t>
      </w:r>
      <w:r w:rsidRPr="008E50BE">
        <w:rPr>
          <w:color w:val="000000"/>
          <w:lang w:eastAsia="zh-CN"/>
        </w:rPr>
        <w:t>向</w:t>
      </w:r>
      <w:r w:rsidRPr="008E50BE">
        <w:rPr>
          <w:color w:val="000000"/>
          <w:lang w:eastAsia="zh-CN"/>
        </w:rPr>
        <w:t>ITU-R</w:t>
      </w:r>
      <w:r w:rsidRPr="008E50BE">
        <w:rPr>
          <w:lang w:eastAsia="zh-CN"/>
        </w:rPr>
        <w:t>提交文稿积极参加上述研究工</w:t>
      </w:r>
      <w:r w:rsidRPr="008E50BE">
        <w:rPr>
          <w:rFonts w:ascii="SimSun" w:hAnsi="SimSun" w:cs="SimSun" w:hint="eastAsia"/>
          <w:lang w:eastAsia="zh-CN"/>
        </w:rPr>
        <w:t>作</w:t>
      </w:r>
      <w:r w:rsidRPr="008E50BE">
        <w:rPr>
          <w:rFonts w:ascii="SimSun" w:hAnsi="SimSun" w:cs="SimSun" w:hint="eastAsia"/>
          <w:color w:val="000000"/>
          <w:lang w:eastAsia="zh-CN"/>
        </w:rPr>
        <w:t>，</w:t>
      </w:r>
    </w:p>
    <w:p w:rsidR="004E200B" w:rsidRPr="008E50BE" w:rsidRDefault="004E200B" w:rsidP="004E200B">
      <w:pPr>
        <w:pStyle w:val="Call"/>
        <w:rPr>
          <w:rFonts w:asciiTheme="majorBidi" w:hAnsiTheme="majorBidi" w:cstheme="majorBidi"/>
          <w:lang w:eastAsia="zh-CN"/>
        </w:rPr>
      </w:pPr>
      <w:r w:rsidRPr="008E50BE">
        <w:rPr>
          <w:rFonts w:asciiTheme="majorBidi" w:hAnsiTheme="majorBidi" w:cstheme="majorBidi" w:hint="eastAsia"/>
          <w:lang w:eastAsia="zh-CN"/>
        </w:rPr>
        <w:t>做</w:t>
      </w:r>
      <w:r w:rsidRPr="008E50BE">
        <w:rPr>
          <w:rFonts w:asciiTheme="majorBidi" w:hAnsiTheme="majorBidi" w:cstheme="majorBidi"/>
          <w:lang w:eastAsia="zh-CN"/>
        </w:rPr>
        <w:t>出决议，请</w:t>
      </w:r>
      <w:r w:rsidRPr="008E50BE">
        <w:rPr>
          <w:rFonts w:asciiTheme="majorBidi" w:hAnsiTheme="majorBidi" w:cstheme="majorBidi"/>
          <w:lang w:eastAsia="zh-CN"/>
        </w:rPr>
        <w:t>2023</w:t>
      </w:r>
      <w:r w:rsidRPr="008E50BE">
        <w:rPr>
          <w:rFonts w:asciiTheme="majorBidi" w:hAnsiTheme="majorBidi" w:cstheme="majorBidi" w:hint="eastAsia"/>
          <w:lang w:eastAsia="zh-CN"/>
        </w:rPr>
        <w:t>年世界无线电通信大会</w:t>
      </w:r>
    </w:p>
    <w:p w:rsidR="004E200B" w:rsidRPr="008E50BE" w:rsidRDefault="004E200B" w:rsidP="004E200B">
      <w:pPr>
        <w:ind w:firstLineChars="200" w:firstLine="480"/>
        <w:rPr>
          <w:szCs w:val="24"/>
          <w:lang w:eastAsia="zh-CN"/>
        </w:rPr>
      </w:pPr>
      <w:r w:rsidRPr="008E50BE">
        <w:rPr>
          <w:rFonts w:hint="eastAsia"/>
          <w:lang w:eastAsia="zh-CN"/>
        </w:rPr>
        <w:t>在上述研究结果基础上</w:t>
      </w:r>
      <w:r w:rsidRPr="008E50BE">
        <w:rPr>
          <w:rFonts w:hint="eastAsia"/>
          <w:szCs w:val="24"/>
          <w:lang w:eastAsia="zh-CN"/>
        </w:rPr>
        <w:t>，</w:t>
      </w:r>
      <w:r w:rsidRPr="008E50BE">
        <w:rPr>
          <w:rFonts w:hint="eastAsia"/>
          <w:szCs w:val="24"/>
          <w:lang w:val="en-US" w:eastAsia="zh-CN"/>
        </w:rPr>
        <w:t>在这些研究已经完成且</w:t>
      </w:r>
      <w:r w:rsidRPr="008E50BE">
        <w:rPr>
          <w:rFonts w:hint="eastAsia"/>
          <w:szCs w:val="24"/>
          <w:lang w:val="en-US" w:eastAsia="zh-CN"/>
        </w:rPr>
        <w:t>ITU-R</w:t>
      </w:r>
      <w:r w:rsidRPr="008E50BE">
        <w:rPr>
          <w:rFonts w:hint="eastAsia"/>
          <w:szCs w:val="24"/>
          <w:lang w:val="en-US" w:eastAsia="zh-CN"/>
        </w:rPr>
        <w:t>已经批准的前提下，</w:t>
      </w:r>
      <w:r w:rsidRPr="008E50BE">
        <w:rPr>
          <w:rFonts w:hint="eastAsia"/>
          <w:szCs w:val="24"/>
          <w:lang w:eastAsia="zh-CN"/>
        </w:rPr>
        <w:t>酌情考虑</w:t>
      </w:r>
      <w:r w:rsidRPr="008E50BE">
        <w:rPr>
          <w:rFonts w:hint="eastAsia"/>
          <w:szCs w:val="24"/>
          <w:lang w:eastAsia="zh-CN"/>
        </w:rPr>
        <w:t>1</w:t>
      </w:r>
      <w:r w:rsidRPr="008E50BE">
        <w:rPr>
          <w:rFonts w:hint="eastAsia"/>
          <w:szCs w:val="24"/>
          <w:lang w:eastAsia="zh-CN"/>
        </w:rPr>
        <w:t>区</w:t>
      </w:r>
      <w:r w:rsidRPr="008E50BE">
        <w:rPr>
          <w:lang w:eastAsia="zh-CN"/>
        </w:rPr>
        <w:t>470-694 MHz</w:t>
      </w:r>
      <w:r w:rsidRPr="008E50BE">
        <w:rPr>
          <w:rFonts w:hint="eastAsia"/>
          <w:lang w:eastAsia="zh-CN"/>
        </w:rPr>
        <w:t>频段的可能规则行动，</w:t>
      </w:r>
    </w:p>
    <w:p w:rsidR="004E200B" w:rsidRPr="008E50BE" w:rsidRDefault="004E200B" w:rsidP="004E200B">
      <w:pPr>
        <w:pStyle w:val="Call"/>
        <w:rPr>
          <w:rFonts w:asciiTheme="majorBidi" w:hAnsiTheme="majorBidi" w:cstheme="majorBidi"/>
          <w:szCs w:val="24"/>
          <w:lang w:eastAsia="zh-CN"/>
        </w:rPr>
      </w:pPr>
      <w:r w:rsidRPr="008E50BE">
        <w:rPr>
          <w:rFonts w:asciiTheme="majorBidi" w:hAnsiTheme="majorBidi" w:cstheme="majorBidi"/>
          <w:szCs w:val="24"/>
          <w:lang w:eastAsia="zh-CN"/>
        </w:rPr>
        <w:t>进一步请</w:t>
      </w:r>
      <w:r w:rsidRPr="008E50BE">
        <w:rPr>
          <w:rFonts w:asciiTheme="majorBidi" w:hAnsiTheme="majorBidi" w:cstheme="majorBidi"/>
          <w:szCs w:val="24"/>
          <w:lang w:eastAsia="zh-CN"/>
        </w:rPr>
        <w:t>ITU-R</w:t>
      </w:r>
    </w:p>
    <w:p w:rsidR="004E200B" w:rsidRPr="008E50BE" w:rsidRDefault="004E200B" w:rsidP="004E200B">
      <w:pPr>
        <w:ind w:firstLineChars="200" w:firstLine="480"/>
        <w:rPr>
          <w:lang w:eastAsia="zh-CN"/>
        </w:rPr>
      </w:pPr>
      <w:r w:rsidRPr="008E50BE">
        <w:rPr>
          <w:rFonts w:hint="eastAsia"/>
          <w:lang w:eastAsia="zh-CN"/>
        </w:rPr>
        <w:t>在落实本决议过程中，确保与国际电联电信发展部门开展部门间协作。</w:t>
      </w:r>
    </w:p>
    <w:p w:rsidR="004E200B" w:rsidRPr="008E50BE" w:rsidRDefault="004E200B" w:rsidP="004E200B">
      <w:pPr>
        <w:rPr>
          <w:lang w:eastAsia="zh-CN"/>
        </w:rPr>
      </w:pPr>
      <w:r w:rsidRPr="008E50BE">
        <w:rPr>
          <w:lang w:eastAsia="zh-CN"/>
        </w:rPr>
        <w:br w:type="page"/>
      </w:r>
    </w:p>
    <w:p w:rsidR="008D5D48" w:rsidRPr="009466BE" w:rsidRDefault="008D5D48" w:rsidP="009466BE">
      <w:pPr>
        <w:pStyle w:val="ResNo"/>
        <w:tabs>
          <w:tab w:val="clear" w:pos="1871"/>
          <w:tab w:val="clear" w:pos="2268"/>
          <w:tab w:val="left" w:pos="567"/>
        </w:tabs>
        <w:spacing w:before="100"/>
        <w:outlineLvl w:val="0"/>
        <w:rPr>
          <w:rFonts w:asciiTheme="majorBidi" w:hAnsiTheme="majorBidi" w:cstheme="majorBidi"/>
          <w:caps w:val="0"/>
          <w:szCs w:val="28"/>
          <w:lang w:eastAsia="zh-CN"/>
        </w:rPr>
      </w:pPr>
      <w:bookmarkStart w:id="122" w:name="RES_236"/>
      <w:bookmarkStart w:id="123" w:name="_Toc451159105"/>
      <w:bookmarkStart w:id="124" w:name="_Toc464223745"/>
      <w:bookmarkEnd w:id="122"/>
      <w:r w:rsidRPr="009466BE">
        <w:rPr>
          <w:rFonts w:asciiTheme="majorBidi" w:hAnsiTheme="majorBidi" w:cstheme="majorBidi" w:hint="eastAsia"/>
          <w:caps w:val="0"/>
          <w:szCs w:val="28"/>
          <w:lang w:eastAsia="zh-CN"/>
        </w:rPr>
        <w:lastRenderedPageBreak/>
        <w:t>第</w:t>
      </w:r>
      <w:r w:rsidRPr="009466BE">
        <w:rPr>
          <w:rFonts w:asciiTheme="majorBidi" w:hAnsiTheme="majorBidi" w:cstheme="majorBidi"/>
          <w:caps w:val="0"/>
          <w:szCs w:val="28"/>
          <w:lang w:eastAsia="zh-CN"/>
        </w:rPr>
        <w:t>236</w:t>
      </w:r>
      <w:r w:rsidRPr="009466BE">
        <w:rPr>
          <w:rFonts w:asciiTheme="majorBidi" w:hAnsiTheme="majorBidi" w:cstheme="majorBidi" w:hint="eastAsia"/>
          <w:caps w:val="0"/>
          <w:szCs w:val="28"/>
          <w:lang w:eastAsia="zh-CN"/>
        </w:rPr>
        <w:t>号决议（</w:t>
      </w:r>
      <w:r w:rsidR="009466BE">
        <w:rPr>
          <w:rFonts w:asciiTheme="majorBidi" w:hAnsiTheme="majorBidi" w:cstheme="majorBidi"/>
          <w:caps w:val="0"/>
          <w:szCs w:val="28"/>
          <w:lang w:eastAsia="zh-CN"/>
        </w:rPr>
        <w:t>WRC</w:t>
      </w:r>
      <w:r w:rsidRPr="009466BE">
        <w:rPr>
          <w:rFonts w:asciiTheme="majorBidi" w:hAnsiTheme="majorBidi" w:cstheme="majorBidi"/>
          <w:caps w:val="0"/>
          <w:szCs w:val="28"/>
          <w:lang w:eastAsia="zh-CN"/>
        </w:rPr>
        <w:t>-15</w:t>
      </w:r>
      <w:r w:rsidRPr="009466BE">
        <w:rPr>
          <w:rFonts w:asciiTheme="majorBidi" w:hAnsiTheme="majorBidi" w:cstheme="majorBidi" w:hint="eastAsia"/>
          <w:caps w:val="0"/>
          <w:szCs w:val="28"/>
          <w:lang w:eastAsia="zh-CN"/>
        </w:rPr>
        <w:t>）</w:t>
      </w:r>
      <w:bookmarkEnd w:id="123"/>
      <w:bookmarkEnd w:id="124"/>
    </w:p>
    <w:p w:rsidR="008D5D48" w:rsidRPr="00883027" w:rsidRDefault="008D5D48" w:rsidP="00883027">
      <w:pPr>
        <w:pStyle w:val="Restitle"/>
        <w:tabs>
          <w:tab w:val="clear" w:pos="1134"/>
          <w:tab w:val="clear" w:pos="1871"/>
          <w:tab w:val="clear" w:pos="2268"/>
          <w:tab w:val="left" w:pos="567"/>
        </w:tabs>
        <w:spacing w:after="120"/>
        <w:outlineLvl w:val="1"/>
        <w:rPr>
          <w:rFonts w:asciiTheme="majorBidi" w:eastAsia="Times New Roman" w:hAnsiTheme="majorBidi" w:cstheme="majorBidi"/>
          <w:noProof/>
          <w:szCs w:val="28"/>
          <w:lang w:eastAsia="zh-CN"/>
        </w:rPr>
      </w:pPr>
      <w:bookmarkStart w:id="125" w:name="_Toc451159106"/>
      <w:bookmarkStart w:id="126" w:name="_Toc464223746"/>
      <w:r w:rsidRPr="00883027">
        <w:rPr>
          <w:rFonts w:ascii="SimSun" w:hAnsi="SimSun" w:cs="SimSun" w:hint="eastAsia"/>
          <w:noProof/>
          <w:szCs w:val="28"/>
          <w:lang w:eastAsia="zh-CN"/>
        </w:rPr>
        <w:t>列车与轨旁间铁路无线电通信系统</w:t>
      </w:r>
      <w:bookmarkEnd w:id="125"/>
      <w:bookmarkEnd w:id="126"/>
    </w:p>
    <w:p w:rsidR="008D5D48" w:rsidRPr="008E50BE" w:rsidRDefault="008D5D48" w:rsidP="008D5D48">
      <w:pPr>
        <w:pStyle w:val="Normalaftertitle0"/>
        <w:rPr>
          <w:lang w:eastAsia="zh-CN"/>
        </w:rPr>
      </w:pPr>
      <w:r w:rsidRPr="008E50BE">
        <w:rPr>
          <w:lang w:eastAsia="zh-CN"/>
        </w:rPr>
        <w:t>世界无线电通信大会（</w:t>
      </w:r>
      <w:r w:rsidRPr="008E50BE">
        <w:rPr>
          <w:lang w:eastAsia="zh-CN"/>
        </w:rPr>
        <w:t>2015</w:t>
      </w:r>
      <w:r w:rsidRPr="008E50BE">
        <w:rPr>
          <w:lang w:eastAsia="zh-CN"/>
        </w:rPr>
        <w:t>年，日内瓦）</w:t>
      </w:r>
      <w:r w:rsidRPr="008E50BE">
        <w:rPr>
          <w:rFonts w:hint="eastAsia"/>
          <w:lang w:eastAsia="zh-CN"/>
        </w:rPr>
        <w:t>，</w:t>
      </w:r>
    </w:p>
    <w:p w:rsidR="008D5D48" w:rsidRPr="008E50BE" w:rsidRDefault="008D5D48" w:rsidP="008D5D48">
      <w:pPr>
        <w:pStyle w:val="Call"/>
        <w:rPr>
          <w:lang w:eastAsia="zh-CN"/>
        </w:rPr>
      </w:pPr>
      <w:r w:rsidRPr="008E50BE">
        <w:rPr>
          <w:rFonts w:hint="eastAsia"/>
          <w:lang w:eastAsia="zh-CN"/>
        </w:rPr>
        <w:t>考虑到</w:t>
      </w:r>
    </w:p>
    <w:p w:rsidR="008D5D48" w:rsidRPr="008E50BE" w:rsidRDefault="008D5D48" w:rsidP="008D5D48">
      <w:pPr>
        <w:rPr>
          <w:rFonts w:eastAsiaTheme="minorEastAsia"/>
          <w:iCs/>
          <w:lang w:eastAsia="zh-CN"/>
        </w:rPr>
      </w:pPr>
      <w:r w:rsidRPr="0098218E">
        <w:rPr>
          <w:rFonts w:asciiTheme="majorBidi" w:eastAsia="STKaiti" w:hAnsiTheme="majorBidi" w:cstheme="majorBidi"/>
          <w:i/>
          <w:lang w:eastAsia="zh-CN"/>
        </w:rPr>
        <w:t>a)</w:t>
      </w:r>
      <w:r w:rsidRPr="009A5543">
        <w:rPr>
          <w:rFonts w:ascii="STKaiti" w:eastAsia="STKaiti" w:hAnsi="STKaiti"/>
          <w:iCs/>
          <w:lang w:eastAsia="zh-CN"/>
        </w:rPr>
        <w:tab/>
      </w:r>
      <w:r w:rsidRPr="008E50BE">
        <w:rPr>
          <w:rFonts w:eastAsiaTheme="minorEastAsia" w:hint="eastAsia"/>
          <w:iCs/>
          <w:lang w:eastAsia="zh-CN"/>
        </w:rPr>
        <w:t>铁路运输系统正在不断演进；</w:t>
      </w:r>
    </w:p>
    <w:p w:rsidR="008D5D48" w:rsidRPr="008E50BE" w:rsidRDefault="008D5D48" w:rsidP="008D5D48">
      <w:pPr>
        <w:rPr>
          <w:rFonts w:eastAsiaTheme="minorEastAsia"/>
          <w:lang w:eastAsia="zh-CN"/>
        </w:rPr>
      </w:pPr>
      <w:r w:rsidRPr="0098218E">
        <w:rPr>
          <w:rFonts w:asciiTheme="majorBidi" w:eastAsia="STKaiti" w:hAnsiTheme="majorBidi" w:cstheme="majorBidi"/>
          <w:i/>
          <w:lang w:eastAsia="zh-CN"/>
        </w:rPr>
        <w:t>b)</w:t>
      </w:r>
      <w:r w:rsidRPr="008E50BE">
        <w:rPr>
          <w:rFonts w:eastAsiaTheme="minorEastAsia"/>
          <w:lang w:eastAsia="zh-CN"/>
        </w:rPr>
        <w:tab/>
      </w:r>
      <w:r w:rsidRPr="008E50BE">
        <w:rPr>
          <w:rFonts w:eastAsiaTheme="minorEastAsia" w:hint="eastAsia"/>
          <w:lang w:eastAsia="zh-CN"/>
        </w:rPr>
        <w:t>为促进诸如调度命令、操作控制和数据传输等各类功能的发展，有必要将不同技术融入列车与轨旁间系统，从而满足高速铁路环境的需求；</w:t>
      </w:r>
    </w:p>
    <w:p w:rsidR="008D5D48" w:rsidRPr="008E50BE" w:rsidRDefault="008D5D48" w:rsidP="008D5D48">
      <w:pPr>
        <w:rPr>
          <w:rFonts w:eastAsiaTheme="minorEastAsia"/>
          <w:iCs/>
          <w:lang w:eastAsia="zh-CN"/>
        </w:rPr>
      </w:pPr>
      <w:r w:rsidRPr="0098218E">
        <w:rPr>
          <w:rFonts w:asciiTheme="majorBidi" w:eastAsia="STKaiti" w:hAnsiTheme="majorBidi" w:cstheme="majorBidi"/>
          <w:i/>
          <w:lang w:eastAsia="zh-CN"/>
        </w:rPr>
        <w:t>c)</w:t>
      </w:r>
      <w:r w:rsidRPr="008E50BE">
        <w:rPr>
          <w:rFonts w:eastAsiaTheme="minorEastAsia"/>
          <w:iCs/>
          <w:lang w:eastAsia="zh-CN"/>
        </w:rPr>
        <w:tab/>
      </w:r>
      <w:r w:rsidRPr="008E50BE">
        <w:rPr>
          <w:rFonts w:eastAsiaTheme="minorEastAsia" w:hint="eastAsia"/>
          <w:iCs/>
          <w:lang w:eastAsia="zh-CN"/>
        </w:rPr>
        <w:t>当前支持</w:t>
      </w:r>
      <w:r w:rsidRPr="008E50BE">
        <w:rPr>
          <w:rFonts w:eastAsiaTheme="minorEastAsia" w:hint="eastAsia"/>
          <w:lang w:eastAsia="zh-CN"/>
        </w:rPr>
        <w:t>铁路列车与轨旁通信的铁路无线电通信系统为窄带系统；</w:t>
      </w:r>
    </w:p>
    <w:p w:rsidR="008D5D48" w:rsidRPr="008E50BE" w:rsidRDefault="008D5D48" w:rsidP="008D5D48">
      <w:pPr>
        <w:rPr>
          <w:rFonts w:eastAsiaTheme="minorEastAsia"/>
          <w:lang w:eastAsia="zh-CN"/>
        </w:rPr>
      </w:pPr>
      <w:r w:rsidRPr="0098218E">
        <w:rPr>
          <w:rFonts w:asciiTheme="majorBidi" w:eastAsia="STKaiti" w:hAnsiTheme="majorBidi" w:cstheme="majorBidi"/>
          <w:i/>
          <w:lang w:eastAsia="zh-CN"/>
        </w:rPr>
        <w:t>d)</w:t>
      </w:r>
      <w:r w:rsidRPr="008E50BE">
        <w:rPr>
          <w:rFonts w:eastAsiaTheme="minorEastAsia"/>
          <w:lang w:eastAsia="zh-CN"/>
        </w:rPr>
        <w:tab/>
      </w:r>
      <w:r w:rsidRPr="008E50BE">
        <w:rPr>
          <w:rFonts w:eastAsiaTheme="minorEastAsia" w:hint="eastAsia"/>
          <w:lang w:eastAsia="zh-CN"/>
        </w:rPr>
        <w:t>部署列车与轨旁间铁路无线电通信系统需要基础设施投资，</w:t>
      </w:r>
    </w:p>
    <w:p w:rsidR="008D5D48" w:rsidRPr="008E50BE" w:rsidRDefault="008D5D48" w:rsidP="008D5D48">
      <w:pPr>
        <w:pStyle w:val="Call"/>
        <w:rPr>
          <w:lang w:eastAsia="zh-CN"/>
        </w:rPr>
      </w:pPr>
      <w:r w:rsidRPr="008E50BE">
        <w:rPr>
          <w:rFonts w:hint="eastAsia"/>
          <w:lang w:eastAsia="zh-CN"/>
        </w:rPr>
        <w:t>认识到</w:t>
      </w:r>
    </w:p>
    <w:p w:rsidR="008D5D48" w:rsidRPr="009A5543" w:rsidRDefault="008D5D48" w:rsidP="008D5D48">
      <w:pPr>
        <w:rPr>
          <w:rFonts w:ascii="STKaiti" w:eastAsia="STKaiti" w:hAnsi="STKaiti"/>
          <w:iCs/>
          <w:lang w:eastAsia="zh-CN"/>
        </w:rPr>
      </w:pPr>
      <w:r w:rsidRPr="0098218E" w:rsidDel="00F13368">
        <w:rPr>
          <w:rFonts w:asciiTheme="majorBidi" w:eastAsia="STKaiti" w:hAnsiTheme="majorBidi" w:cstheme="majorBidi"/>
          <w:i/>
          <w:lang w:eastAsia="zh-CN"/>
        </w:rPr>
        <w:t>a)</w:t>
      </w:r>
      <w:r w:rsidRPr="009A5543" w:rsidDel="00F13368">
        <w:rPr>
          <w:rFonts w:ascii="STKaiti" w:eastAsia="STKaiti" w:hAnsi="STKaiti"/>
          <w:iCs/>
          <w:lang w:eastAsia="zh-CN"/>
        </w:rPr>
        <w:tab/>
      </w:r>
      <w:r w:rsidRPr="008E50BE" w:rsidDel="00F13368">
        <w:rPr>
          <w:rFonts w:hint="eastAsia"/>
          <w:lang w:eastAsia="zh-CN"/>
        </w:rPr>
        <w:t>列车与轨旁间铁路无线电通信系统的信息和无线电通信技术，可提高铁路</w:t>
      </w:r>
      <w:r w:rsidRPr="008E50BE">
        <w:rPr>
          <w:rFonts w:hint="eastAsia"/>
          <w:lang w:eastAsia="zh-CN"/>
        </w:rPr>
        <w:t>运输调度</w:t>
      </w:r>
      <w:r w:rsidRPr="008E50BE" w:rsidDel="00F13368">
        <w:rPr>
          <w:rFonts w:hint="eastAsia"/>
          <w:lang w:eastAsia="zh-CN"/>
        </w:rPr>
        <w:t>、乘客安全并增强列车运行的安全性；</w:t>
      </w:r>
    </w:p>
    <w:p w:rsidR="008D5D48" w:rsidRPr="008E50BE" w:rsidRDefault="008D5D48" w:rsidP="008D5D48">
      <w:pPr>
        <w:rPr>
          <w:lang w:eastAsia="zh-CN"/>
        </w:rPr>
      </w:pPr>
      <w:r w:rsidRPr="0098218E">
        <w:rPr>
          <w:rFonts w:asciiTheme="majorBidi" w:eastAsia="STKaiti" w:hAnsiTheme="majorBidi" w:cstheme="majorBidi"/>
          <w:i/>
          <w:lang w:eastAsia="zh-CN"/>
        </w:rPr>
        <w:t>b)</w:t>
      </w:r>
      <w:r w:rsidRPr="008E50BE">
        <w:rPr>
          <w:lang w:eastAsia="zh-CN"/>
        </w:rPr>
        <w:tab/>
      </w:r>
      <w:r w:rsidRPr="008E50BE">
        <w:rPr>
          <w:rFonts w:hint="eastAsia"/>
          <w:lang w:eastAsia="zh-CN"/>
        </w:rPr>
        <w:t>需要及时就铁路无线电通信技术开展研究；</w:t>
      </w:r>
    </w:p>
    <w:p w:rsidR="008D5D48" w:rsidRPr="008E50BE" w:rsidRDefault="008D5D48" w:rsidP="008D5D48">
      <w:pPr>
        <w:rPr>
          <w:lang w:val="en-US" w:eastAsia="zh-CN"/>
        </w:rPr>
      </w:pPr>
      <w:r w:rsidRPr="0098218E">
        <w:rPr>
          <w:rFonts w:asciiTheme="majorBidi" w:eastAsia="STKaiti" w:hAnsiTheme="majorBidi" w:cstheme="majorBidi"/>
          <w:i/>
          <w:lang w:eastAsia="zh-CN"/>
        </w:rPr>
        <w:t>c)</w:t>
      </w:r>
      <w:r w:rsidRPr="008E50BE">
        <w:rPr>
          <w:lang w:val="en-US" w:eastAsia="zh-CN"/>
        </w:rPr>
        <w:tab/>
      </w:r>
      <w:r w:rsidRPr="008E50BE">
        <w:rPr>
          <w:rFonts w:hint="eastAsia"/>
          <w:lang w:val="en-US" w:eastAsia="zh-CN"/>
        </w:rPr>
        <w:t>国际标准和统一的频谱有助于在世界范围内部署</w:t>
      </w:r>
      <w:r w:rsidRPr="008E50BE">
        <w:rPr>
          <w:rFonts w:eastAsiaTheme="minorEastAsia" w:hint="eastAsia"/>
          <w:lang w:eastAsia="zh-CN"/>
        </w:rPr>
        <w:t>列车与轨旁间铁路无线电通信系统，并实现公共铁路交通的规模经济效益；</w:t>
      </w:r>
    </w:p>
    <w:p w:rsidR="008D5D48" w:rsidRPr="008E50BE" w:rsidRDefault="008D5D48" w:rsidP="008D5D48">
      <w:pPr>
        <w:rPr>
          <w:lang w:val="en-US" w:eastAsia="zh-CN"/>
        </w:rPr>
      </w:pPr>
      <w:r w:rsidRPr="0098218E">
        <w:rPr>
          <w:rFonts w:asciiTheme="majorBidi" w:eastAsia="STKaiti" w:hAnsiTheme="majorBidi" w:cstheme="majorBidi"/>
          <w:i/>
          <w:lang w:eastAsia="zh-CN"/>
        </w:rPr>
        <w:t>d)</w:t>
      </w:r>
      <w:r w:rsidRPr="008E50BE">
        <w:rPr>
          <w:lang w:val="en-US" w:eastAsia="zh-CN"/>
        </w:rPr>
        <w:tab/>
      </w:r>
      <w:r w:rsidRPr="008E50BE">
        <w:rPr>
          <w:rFonts w:hint="eastAsia"/>
          <w:lang w:val="en-US" w:eastAsia="zh-CN"/>
        </w:rPr>
        <w:t>有必要从当前</w:t>
      </w:r>
      <w:r w:rsidRPr="008E50BE">
        <w:rPr>
          <w:rFonts w:eastAsiaTheme="minorEastAsia" w:hint="eastAsia"/>
          <w:lang w:eastAsia="zh-CN"/>
        </w:rPr>
        <w:t>列车与轨旁间铁路无线电通信系统与其它无线电通信系统间实现兼容的经验中获益，</w:t>
      </w:r>
    </w:p>
    <w:p w:rsidR="008D5D48" w:rsidRPr="009A5543" w:rsidRDefault="008D5D48" w:rsidP="008D5D48">
      <w:pPr>
        <w:pStyle w:val="Call"/>
        <w:rPr>
          <w:rFonts w:ascii="STKaiti" w:hAnsi="STKaiti"/>
          <w:lang w:eastAsia="zh-CN"/>
        </w:rPr>
      </w:pPr>
      <w:r w:rsidRPr="008E50BE">
        <w:rPr>
          <w:rFonts w:hint="eastAsia"/>
          <w:lang w:val="fr-CH" w:eastAsia="zh-CN" w:bidi="ar-EG"/>
        </w:rPr>
        <w:t>注意到</w:t>
      </w:r>
    </w:p>
    <w:p w:rsidR="008D5D48" w:rsidRPr="008E50BE" w:rsidRDefault="008D5D48" w:rsidP="008D5D48">
      <w:pPr>
        <w:rPr>
          <w:rFonts w:eastAsiaTheme="minorEastAsia"/>
          <w:lang w:eastAsia="zh-CN"/>
        </w:rPr>
      </w:pPr>
      <w:r w:rsidRPr="0098218E">
        <w:rPr>
          <w:rFonts w:asciiTheme="majorBidi" w:eastAsia="STKaiti" w:hAnsiTheme="majorBidi" w:cstheme="majorBidi"/>
          <w:i/>
          <w:lang w:eastAsia="zh-CN"/>
        </w:rPr>
        <w:t>a)</w:t>
      </w:r>
      <w:r w:rsidRPr="008E50BE">
        <w:rPr>
          <w:rFonts w:eastAsiaTheme="minorEastAsia" w:hint="eastAsia"/>
          <w:lang w:eastAsia="zh-CN"/>
        </w:rPr>
        <w:tab/>
      </w:r>
      <w:r w:rsidRPr="008E50BE">
        <w:rPr>
          <w:rFonts w:eastAsiaTheme="minorEastAsia" w:hint="eastAsia"/>
          <w:lang w:eastAsia="zh-CN"/>
        </w:rPr>
        <w:t>铁路运输为全球经济与社会发展做出了贡献，特别是在发展中国家；</w:t>
      </w:r>
    </w:p>
    <w:p w:rsidR="008D5D48" w:rsidRPr="008E50BE" w:rsidRDefault="008D5D48" w:rsidP="008D5D48">
      <w:pPr>
        <w:rPr>
          <w:rFonts w:eastAsiaTheme="minorEastAsia"/>
          <w:lang w:eastAsia="zh-CN"/>
        </w:rPr>
      </w:pPr>
      <w:r w:rsidRPr="0098218E">
        <w:rPr>
          <w:rFonts w:asciiTheme="majorBidi" w:eastAsia="STKaiti" w:hAnsiTheme="majorBidi" w:cstheme="majorBidi"/>
          <w:i/>
          <w:lang w:eastAsia="zh-CN"/>
        </w:rPr>
        <w:t>b)</w:t>
      </w:r>
      <w:r w:rsidRPr="009A5543">
        <w:rPr>
          <w:rFonts w:ascii="STKaiti" w:eastAsia="STKaiti" w:hAnsi="STKaiti"/>
          <w:lang w:eastAsia="zh-CN"/>
        </w:rPr>
        <w:tab/>
      </w:r>
      <w:r w:rsidRPr="008E50BE">
        <w:rPr>
          <w:rFonts w:eastAsiaTheme="minorEastAsia" w:hint="eastAsia"/>
          <w:lang w:eastAsia="zh-CN"/>
        </w:rPr>
        <w:t>一些国家和国际铁路机构已就铁路无线电通信系统的新技术开展了调查研究工作；</w:t>
      </w:r>
    </w:p>
    <w:p w:rsidR="008D5D48" w:rsidRPr="008E50BE" w:rsidRDefault="008D5D48" w:rsidP="008D5D48">
      <w:pPr>
        <w:rPr>
          <w:rFonts w:eastAsiaTheme="minorEastAsia"/>
          <w:lang w:eastAsia="zh-CN"/>
        </w:rPr>
      </w:pPr>
      <w:r w:rsidRPr="0098218E">
        <w:rPr>
          <w:rFonts w:asciiTheme="majorBidi" w:eastAsia="STKaiti" w:hAnsiTheme="majorBidi" w:cstheme="majorBidi"/>
          <w:i/>
          <w:lang w:eastAsia="zh-CN"/>
        </w:rPr>
        <w:t>c)</w:t>
      </w:r>
      <w:r w:rsidRPr="008E50BE">
        <w:rPr>
          <w:rFonts w:eastAsiaTheme="minorEastAsia"/>
          <w:lang w:eastAsia="zh-CN"/>
        </w:rPr>
        <w:tab/>
      </w:r>
      <w:r w:rsidRPr="008E50BE">
        <w:rPr>
          <w:rFonts w:hint="eastAsia"/>
          <w:lang w:eastAsia="zh-CN"/>
        </w:rPr>
        <w:t>国际电联无线电通信部门</w:t>
      </w:r>
      <w:r w:rsidRPr="008E50BE">
        <w:rPr>
          <w:rFonts w:eastAsiaTheme="minorEastAsia" w:hint="eastAsia"/>
          <w:lang w:eastAsia="zh-CN"/>
        </w:rPr>
        <w:t>（</w:t>
      </w:r>
      <w:r w:rsidRPr="008E50BE">
        <w:rPr>
          <w:rFonts w:eastAsiaTheme="minorEastAsia"/>
          <w:lang w:eastAsia="zh-CN"/>
        </w:rPr>
        <w:t>ITU</w:t>
      </w:r>
      <w:r w:rsidRPr="008E50BE">
        <w:rPr>
          <w:rFonts w:eastAsiaTheme="minorEastAsia"/>
          <w:lang w:eastAsia="zh-CN"/>
        </w:rPr>
        <w:noBreakHyphen/>
        <w:t>R</w:t>
      </w:r>
      <w:r w:rsidRPr="008E50BE">
        <w:rPr>
          <w:rFonts w:eastAsiaTheme="minorEastAsia" w:hint="eastAsia"/>
          <w:lang w:eastAsia="zh-CN"/>
        </w:rPr>
        <w:t>）第</w:t>
      </w:r>
      <w:r w:rsidRPr="008E50BE">
        <w:rPr>
          <w:rFonts w:eastAsiaTheme="minorEastAsia"/>
          <w:lang w:eastAsia="zh-CN"/>
        </w:rPr>
        <w:t>5</w:t>
      </w:r>
      <w:r w:rsidRPr="008E50BE">
        <w:rPr>
          <w:rFonts w:eastAsiaTheme="minorEastAsia" w:hint="eastAsia"/>
          <w:lang w:eastAsia="zh-CN"/>
        </w:rPr>
        <w:t>研究组目前正在研究铁路无线电通信系统的相关技术和操作特性；</w:t>
      </w:r>
    </w:p>
    <w:p w:rsidR="008D5D48" w:rsidRPr="008E50BE" w:rsidRDefault="008D5D48" w:rsidP="008D5D48">
      <w:pPr>
        <w:rPr>
          <w:rFonts w:eastAsiaTheme="minorEastAsia"/>
          <w:lang w:eastAsia="zh-CN"/>
        </w:rPr>
      </w:pPr>
      <w:r w:rsidRPr="0098218E">
        <w:rPr>
          <w:rFonts w:asciiTheme="majorBidi" w:eastAsia="STKaiti" w:hAnsiTheme="majorBidi" w:cstheme="majorBidi"/>
          <w:i/>
          <w:lang w:eastAsia="zh-CN"/>
        </w:rPr>
        <w:t>d)</w:t>
      </w:r>
      <w:r w:rsidRPr="008E50BE">
        <w:rPr>
          <w:rFonts w:eastAsiaTheme="minorEastAsia"/>
          <w:lang w:eastAsia="zh-CN"/>
        </w:rPr>
        <w:tab/>
      </w:r>
      <w:r w:rsidRPr="008E50BE">
        <w:rPr>
          <w:rFonts w:eastAsiaTheme="minorEastAsia" w:hint="eastAsia"/>
          <w:lang w:eastAsia="zh-CN"/>
        </w:rPr>
        <w:t>部分国家的铁路无线电通信系统可为协助提供乘客服务，</w:t>
      </w:r>
    </w:p>
    <w:p w:rsidR="008D5D48" w:rsidRPr="008E50BE" w:rsidRDefault="008D5D48" w:rsidP="008D5D48">
      <w:pPr>
        <w:pStyle w:val="Call"/>
        <w:rPr>
          <w:rFonts w:eastAsiaTheme="minorEastAsia"/>
          <w:lang w:eastAsia="zh-CN"/>
        </w:rPr>
      </w:pPr>
      <w:r w:rsidRPr="008E50BE">
        <w:rPr>
          <w:rFonts w:hint="eastAsia"/>
          <w:lang w:eastAsia="zh-CN"/>
        </w:rPr>
        <w:t>强调</w:t>
      </w:r>
    </w:p>
    <w:p w:rsidR="008D5D48" w:rsidRPr="008E50BE" w:rsidRDefault="008D5D48" w:rsidP="008D5D48">
      <w:pPr>
        <w:contextualSpacing/>
        <w:rPr>
          <w:rFonts w:eastAsiaTheme="minorEastAsia"/>
          <w:lang w:eastAsia="zh-CN"/>
        </w:rPr>
      </w:pPr>
      <w:r w:rsidRPr="0098218E">
        <w:rPr>
          <w:rFonts w:asciiTheme="majorBidi" w:eastAsia="STKaiti" w:hAnsiTheme="majorBidi" w:cstheme="majorBidi"/>
          <w:i/>
          <w:lang w:eastAsia="zh-CN"/>
        </w:rPr>
        <w:t>a)</w:t>
      </w:r>
      <w:r w:rsidRPr="008E50BE">
        <w:rPr>
          <w:rFonts w:eastAsiaTheme="minorEastAsia"/>
          <w:lang w:eastAsia="zh-CN"/>
        </w:rPr>
        <w:tab/>
      </w:r>
      <w:r w:rsidRPr="008E50BE">
        <w:rPr>
          <w:rFonts w:eastAsiaTheme="minorEastAsia" w:hint="eastAsia"/>
          <w:lang w:eastAsia="zh-CN"/>
        </w:rPr>
        <w:t>在上述现有和未来系统使用的频段内，列车与轨旁间铁路无线电通信系统应与各类其它系统兼容；</w:t>
      </w:r>
    </w:p>
    <w:p w:rsidR="008D5D48" w:rsidRPr="008E50BE" w:rsidRDefault="008D5D48" w:rsidP="008D5D48">
      <w:pPr>
        <w:contextualSpacing/>
        <w:rPr>
          <w:rFonts w:eastAsiaTheme="minorEastAsia"/>
          <w:lang w:eastAsia="zh-CN"/>
        </w:rPr>
      </w:pPr>
      <w:r w:rsidRPr="0098218E">
        <w:rPr>
          <w:rFonts w:asciiTheme="majorBidi" w:eastAsia="STKaiti" w:hAnsiTheme="majorBidi" w:cstheme="majorBidi"/>
          <w:i/>
          <w:lang w:eastAsia="zh-CN"/>
        </w:rPr>
        <w:t>b)</w:t>
      </w:r>
      <w:r w:rsidRPr="008E50BE">
        <w:rPr>
          <w:rFonts w:eastAsiaTheme="minorEastAsia"/>
          <w:lang w:eastAsia="zh-CN"/>
        </w:rPr>
        <w:tab/>
      </w:r>
      <w:r w:rsidRPr="008E50BE">
        <w:rPr>
          <w:rFonts w:eastAsiaTheme="minorEastAsia" w:hint="eastAsia"/>
          <w:lang w:eastAsia="zh-CN"/>
        </w:rPr>
        <w:t>第</w:t>
      </w:r>
      <w:r w:rsidRPr="008E50BE">
        <w:rPr>
          <w:rFonts w:eastAsiaTheme="minorEastAsia"/>
          <w:b/>
          <w:color w:val="191919"/>
          <w:szCs w:val="24"/>
          <w:lang w:val="en-US" w:eastAsia="zh-CN"/>
        </w:rPr>
        <w:t>1.59</w:t>
      </w:r>
      <w:r w:rsidRPr="008E50BE">
        <w:rPr>
          <w:rFonts w:eastAsiaTheme="minorEastAsia" w:hint="eastAsia"/>
          <w:bCs/>
          <w:color w:val="191919"/>
          <w:szCs w:val="24"/>
          <w:lang w:val="en-US" w:eastAsia="zh-CN"/>
        </w:rPr>
        <w:t>款和</w:t>
      </w:r>
      <w:r w:rsidRPr="008E50BE">
        <w:rPr>
          <w:rFonts w:eastAsiaTheme="minorEastAsia" w:hint="eastAsia"/>
          <w:color w:val="191919"/>
          <w:szCs w:val="24"/>
          <w:lang w:val="en-US" w:eastAsia="zh-CN"/>
        </w:rPr>
        <w:t>第</w:t>
      </w:r>
      <w:r w:rsidRPr="008E50BE">
        <w:rPr>
          <w:rFonts w:eastAsiaTheme="minorEastAsia"/>
          <w:b/>
          <w:color w:val="191919"/>
          <w:szCs w:val="24"/>
          <w:lang w:val="en-US" w:eastAsia="zh-CN"/>
        </w:rPr>
        <w:t>4.10</w:t>
      </w:r>
      <w:r w:rsidRPr="008E50BE">
        <w:rPr>
          <w:rFonts w:eastAsiaTheme="minorEastAsia" w:hint="eastAsia"/>
          <w:color w:val="191919"/>
          <w:szCs w:val="24"/>
          <w:lang w:val="en-US" w:eastAsia="zh-CN"/>
        </w:rPr>
        <w:t>款不适用于</w:t>
      </w:r>
      <w:r w:rsidRPr="008E50BE">
        <w:rPr>
          <w:rFonts w:hint="eastAsia"/>
          <w:lang w:eastAsia="zh-CN"/>
        </w:rPr>
        <w:t>铁路无线电通信系统</w:t>
      </w:r>
      <w:r w:rsidRPr="008E50BE">
        <w:rPr>
          <w:rFonts w:eastAsiaTheme="minorEastAsia" w:hint="eastAsia"/>
          <w:color w:val="191919"/>
          <w:szCs w:val="24"/>
          <w:lang w:val="en-US" w:eastAsia="zh-CN"/>
        </w:rPr>
        <w:t>，</w:t>
      </w:r>
    </w:p>
    <w:p w:rsidR="008D5D48" w:rsidRPr="008E50BE" w:rsidRDefault="008D5D48" w:rsidP="008D5D48">
      <w:pPr>
        <w:pStyle w:val="Call"/>
        <w:rPr>
          <w:lang w:eastAsia="zh-CN"/>
        </w:rPr>
      </w:pPr>
      <w:r w:rsidRPr="008E50BE">
        <w:rPr>
          <w:rFonts w:hint="eastAsia"/>
          <w:lang w:eastAsia="zh-CN"/>
        </w:rPr>
        <w:t>做出决议</w:t>
      </w:r>
      <w:r w:rsidRPr="008E50BE">
        <w:rPr>
          <w:lang w:eastAsia="zh-CN"/>
        </w:rPr>
        <w:t>，请</w:t>
      </w:r>
      <w:r w:rsidRPr="008E50BE">
        <w:rPr>
          <w:lang w:eastAsia="zh-CN"/>
        </w:rPr>
        <w:t>2019</w:t>
      </w:r>
      <w:r w:rsidRPr="008E50BE">
        <w:rPr>
          <w:rFonts w:hint="eastAsia"/>
          <w:lang w:eastAsia="zh-CN"/>
        </w:rPr>
        <w:t>年世界无线电通信大会</w:t>
      </w:r>
    </w:p>
    <w:p w:rsidR="008D5D48" w:rsidRPr="008E50BE" w:rsidRDefault="008D5D48" w:rsidP="008D5D48">
      <w:pPr>
        <w:ind w:firstLineChars="200" w:firstLine="480"/>
        <w:rPr>
          <w:lang w:eastAsia="zh-CN"/>
        </w:rPr>
      </w:pPr>
      <w:r w:rsidRPr="008E50BE">
        <w:rPr>
          <w:rFonts w:hint="eastAsia"/>
          <w:lang w:eastAsia="zh-CN"/>
        </w:rPr>
        <w:t>在</w:t>
      </w:r>
      <w:r w:rsidRPr="008E50BE">
        <w:rPr>
          <w:rFonts w:hint="eastAsia"/>
          <w:lang w:eastAsia="zh-CN"/>
        </w:rPr>
        <w:t>ITU-R</w:t>
      </w:r>
      <w:r w:rsidRPr="008E50BE">
        <w:rPr>
          <w:rFonts w:hint="eastAsia"/>
          <w:lang w:eastAsia="zh-CN"/>
        </w:rPr>
        <w:t>研究</w:t>
      </w:r>
      <w:r w:rsidRPr="008E50BE">
        <w:rPr>
          <w:lang w:eastAsia="zh-CN"/>
        </w:rPr>
        <w:t>结果</w:t>
      </w:r>
      <w:r w:rsidRPr="008E50BE">
        <w:rPr>
          <w:rFonts w:hint="eastAsia"/>
          <w:lang w:eastAsia="zh-CN"/>
        </w:rPr>
        <w:t>的</w:t>
      </w:r>
      <w:r w:rsidRPr="008E50BE">
        <w:rPr>
          <w:lang w:eastAsia="zh-CN"/>
        </w:rPr>
        <w:t>基础上</w:t>
      </w:r>
      <w:r w:rsidRPr="008E50BE">
        <w:rPr>
          <w:rFonts w:hint="eastAsia"/>
          <w:lang w:eastAsia="zh-CN"/>
        </w:rPr>
        <w:t>酌情采取必要行动，尽可能促进全球或区域性的统一频段，以便在现有移动业务划分内为实施列车与轨旁间</w:t>
      </w:r>
      <w:r w:rsidRPr="008E50BE">
        <w:rPr>
          <w:lang w:eastAsia="zh-CN"/>
        </w:rPr>
        <w:t>铁路</w:t>
      </w:r>
      <w:r w:rsidRPr="008E50BE">
        <w:rPr>
          <w:rFonts w:hint="eastAsia"/>
          <w:lang w:eastAsia="zh-CN"/>
        </w:rPr>
        <w:t>无线电通信系统提供支持，</w:t>
      </w:r>
    </w:p>
    <w:p w:rsidR="008D5D48" w:rsidRPr="008E50BE" w:rsidRDefault="008D5D48" w:rsidP="008D5D48">
      <w:pPr>
        <w:pStyle w:val="Call"/>
        <w:rPr>
          <w:lang w:eastAsia="zh-CN"/>
        </w:rPr>
      </w:pPr>
      <w:r w:rsidRPr="008E50BE">
        <w:rPr>
          <w:rFonts w:hint="eastAsia"/>
          <w:lang w:eastAsia="zh-CN"/>
        </w:rPr>
        <w:t>请</w:t>
      </w:r>
      <w:r w:rsidRPr="008E50BE">
        <w:rPr>
          <w:rFonts w:hint="eastAsia"/>
          <w:lang w:eastAsia="zh-CN"/>
        </w:rPr>
        <w:t>ITU-R</w:t>
      </w:r>
    </w:p>
    <w:p w:rsidR="008D5D48" w:rsidRPr="008E50BE" w:rsidRDefault="008D5D48" w:rsidP="008D5D48">
      <w:pPr>
        <w:ind w:firstLineChars="200" w:firstLine="480"/>
        <w:rPr>
          <w:lang w:eastAsia="zh-CN"/>
        </w:rPr>
      </w:pPr>
      <w:r w:rsidRPr="008E50BE">
        <w:rPr>
          <w:rFonts w:hint="eastAsia"/>
          <w:lang w:eastAsia="zh-CN"/>
        </w:rPr>
        <w:t>研究列车与轨旁间</w:t>
      </w:r>
      <w:r w:rsidRPr="008E50BE">
        <w:rPr>
          <w:lang w:eastAsia="zh-CN"/>
        </w:rPr>
        <w:t>铁路</w:t>
      </w:r>
      <w:r w:rsidRPr="008E50BE">
        <w:rPr>
          <w:rFonts w:hint="eastAsia"/>
          <w:lang w:eastAsia="zh-CN"/>
        </w:rPr>
        <w:t>无线电通信系统的频谱需求、技术和操作特性以及实施</w:t>
      </w:r>
      <w:r w:rsidRPr="008E50BE">
        <w:rPr>
          <w:lang w:eastAsia="zh-CN"/>
        </w:rPr>
        <w:t>，</w:t>
      </w:r>
    </w:p>
    <w:p w:rsidR="008D5D48" w:rsidRPr="008E50BE" w:rsidRDefault="008D5D48" w:rsidP="008D5D48">
      <w:pPr>
        <w:pStyle w:val="Call"/>
        <w:rPr>
          <w:lang w:eastAsia="zh-CN"/>
        </w:rPr>
      </w:pPr>
      <w:r w:rsidRPr="008E50BE">
        <w:rPr>
          <w:rFonts w:hint="eastAsia"/>
          <w:lang w:eastAsia="zh-CN"/>
        </w:rPr>
        <w:lastRenderedPageBreak/>
        <w:t>请</w:t>
      </w:r>
      <w:r w:rsidRPr="008E50BE">
        <w:rPr>
          <w:lang w:eastAsia="zh-CN"/>
        </w:rPr>
        <w:t>成员国</w:t>
      </w:r>
      <w:r w:rsidRPr="008E50BE">
        <w:rPr>
          <w:rFonts w:hint="eastAsia"/>
          <w:lang w:eastAsia="zh-CN"/>
        </w:rPr>
        <w:t>、</w:t>
      </w:r>
      <w:r w:rsidRPr="008E50BE">
        <w:rPr>
          <w:lang w:eastAsia="zh-CN"/>
        </w:rPr>
        <w:t>部门成员、部门准成员和学术成员</w:t>
      </w:r>
    </w:p>
    <w:p w:rsidR="008D5D48" w:rsidRPr="008E50BE" w:rsidRDefault="008D5D48" w:rsidP="008D5D48">
      <w:pPr>
        <w:ind w:firstLineChars="200" w:firstLine="480"/>
        <w:rPr>
          <w:lang w:eastAsia="zh-CN"/>
        </w:rPr>
      </w:pPr>
      <w:r w:rsidRPr="008E50BE">
        <w:rPr>
          <w:rFonts w:hint="eastAsia"/>
          <w:lang w:eastAsia="zh-CN"/>
        </w:rPr>
        <w:t>通过为</w:t>
      </w:r>
      <w:r w:rsidRPr="008E50BE">
        <w:rPr>
          <w:rFonts w:hint="eastAsia"/>
          <w:lang w:eastAsia="zh-CN"/>
        </w:rPr>
        <w:t>ITU-R</w:t>
      </w:r>
      <w:r w:rsidRPr="008E50BE">
        <w:rPr>
          <w:rFonts w:hint="eastAsia"/>
          <w:lang w:eastAsia="zh-CN"/>
        </w:rPr>
        <w:t>提供</w:t>
      </w:r>
      <w:r w:rsidRPr="008E50BE">
        <w:rPr>
          <w:lang w:eastAsia="zh-CN"/>
        </w:rPr>
        <w:t>文稿积极参与该研究工作</w:t>
      </w:r>
      <w:r w:rsidRPr="008E50BE">
        <w:rPr>
          <w:rFonts w:hint="eastAsia"/>
          <w:lang w:eastAsia="zh-CN"/>
        </w:rPr>
        <w:t>，</w:t>
      </w:r>
    </w:p>
    <w:p w:rsidR="008D5D48" w:rsidRPr="008E50BE" w:rsidRDefault="008D5D48" w:rsidP="008D5D48">
      <w:pPr>
        <w:pStyle w:val="Call"/>
        <w:rPr>
          <w:lang w:eastAsia="zh-CN"/>
        </w:rPr>
      </w:pPr>
      <w:r w:rsidRPr="008E50BE">
        <w:rPr>
          <w:rFonts w:hint="eastAsia"/>
          <w:lang w:eastAsia="zh-CN"/>
        </w:rPr>
        <w:t>责成秘书长</w:t>
      </w:r>
    </w:p>
    <w:p w:rsidR="008D5D48" w:rsidRPr="008E50BE" w:rsidRDefault="008D5D48" w:rsidP="008D5D48">
      <w:pPr>
        <w:ind w:firstLineChars="200" w:firstLine="480"/>
        <w:rPr>
          <w:lang w:eastAsia="zh-CN"/>
        </w:rPr>
      </w:pPr>
      <w:r w:rsidRPr="008E50BE">
        <w:rPr>
          <w:rFonts w:hint="eastAsia"/>
          <w:lang w:eastAsia="zh-CN"/>
        </w:rPr>
        <w:t>提请国际铁路联盟（</w:t>
      </w:r>
      <w:r w:rsidRPr="008E50BE">
        <w:rPr>
          <w:rFonts w:hint="eastAsia"/>
          <w:lang w:eastAsia="zh-CN"/>
        </w:rPr>
        <w:t>UIC</w:t>
      </w:r>
      <w:r w:rsidRPr="008E50BE">
        <w:rPr>
          <w:rFonts w:hint="eastAsia"/>
          <w:lang w:eastAsia="zh-CN"/>
        </w:rPr>
        <w:t>）和其他相关国际和区域性组织注意本决议。</w:t>
      </w:r>
    </w:p>
    <w:p w:rsidR="008D5D48" w:rsidRPr="008E50BE" w:rsidRDefault="008D5D48" w:rsidP="008D5D48">
      <w:pPr>
        <w:rPr>
          <w:lang w:eastAsia="zh-CN"/>
        </w:rPr>
      </w:pPr>
      <w:r w:rsidRPr="008E50BE">
        <w:rPr>
          <w:lang w:eastAsia="zh-CN"/>
        </w:rPr>
        <w:br w:type="page"/>
      </w:r>
    </w:p>
    <w:p w:rsidR="00071A84" w:rsidRPr="007C1687" w:rsidRDefault="00071A84" w:rsidP="007C1687">
      <w:pPr>
        <w:pStyle w:val="ResNo"/>
        <w:tabs>
          <w:tab w:val="clear" w:pos="1871"/>
          <w:tab w:val="clear" w:pos="2268"/>
          <w:tab w:val="left" w:pos="567"/>
        </w:tabs>
        <w:spacing w:before="100"/>
        <w:outlineLvl w:val="0"/>
        <w:rPr>
          <w:rFonts w:asciiTheme="majorBidi" w:hAnsiTheme="majorBidi" w:cstheme="majorBidi"/>
          <w:caps w:val="0"/>
          <w:szCs w:val="28"/>
          <w:lang w:eastAsia="zh-CN"/>
        </w:rPr>
      </w:pPr>
      <w:bookmarkStart w:id="127" w:name="RES_237"/>
      <w:bookmarkStart w:id="128" w:name="_Toc451159107"/>
      <w:bookmarkStart w:id="129" w:name="_Toc464223747"/>
      <w:bookmarkEnd w:id="127"/>
      <w:r w:rsidRPr="007C1687">
        <w:rPr>
          <w:rFonts w:asciiTheme="majorBidi" w:hAnsiTheme="majorBidi" w:cstheme="majorBidi" w:hint="eastAsia"/>
          <w:caps w:val="0"/>
          <w:szCs w:val="28"/>
          <w:lang w:eastAsia="zh-CN"/>
        </w:rPr>
        <w:lastRenderedPageBreak/>
        <w:t>第</w:t>
      </w:r>
      <w:r w:rsidRPr="007C1687">
        <w:rPr>
          <w:rFonts w:asciiTheme="majorBidi" w:hAnsiTheme="majorBidi" w:cstheme="majorBidi"/>
          <w:caps w:val="0"/>
          <w:szCs w:val="28"/>
          <w:lang w:eastAsia="zh-CN"/>
        </w:rPr>
        <w:t>237</w:t>
      </w:r>
      <w:r w:rsidRPr="007C1687">
        <w:rPr>
          <w:rFonts w:asciiTheme="majorBidi" w:hAnsiTheme="majorBidi" w:cstheme="majorBidi" w:hint="eastAsia"/>
          <w:caps w:val="0"/>
          <w:szCs w:val="28"/>
          <w:lang w:eastAsia="zh-CN"/>
        </w:rPr>
        <w:t>号决议（</w:t>
      </w:r>
      <w:r w:rsidR="007C1687">
        <w:rPr>
          <w:rFonts w:asciiTheme="majorBidi" w:hAnsiTheme="majorBidi" w:cstheme="majorBidi"/>
          <w:caps w:val="0"/>
          <w:szCs w:val="28"/>
          <w:lang w:eastAsia="zh-CN"/>
        </w:rPr>
        <w:t>WRC</w:t>
      </w:r>
      <w:r w:rsidRPr="007C1687">
        <w:rPr>
          <w:rFonts w:asciiTheme="majorBidi" w:hAnsiTheme="majorBidi" w:cstheme="majorBidi"/>
          <w:caps w:val="0"/>
          <w:szCs w:val="28"/>
          <w:lang w:eastAsia="zh-CN"/>
        </w:rPr>
        <w:t>-15</w:t>
      </w:r>
      <w:r w:rsidRPr="007C1687">
        <w:rPr>
          <w:rFonts w:asciiTheme="majorBidi" w:hAnsiTheme="majorBidi" w:cstheme="majorBidi" w:hint="eastAsia"/>
          <w:caps w:val="0"/>
          <w:szCs w:val="28"/>
          <w:lang w:eastAsia="zh-CN"/>
        </w:rPr>
        <w:t>）</w:t>
      </w:r>
      <w:bookmarkEnd w:id="128"/>
      <w:bookmarkEnd w:id="129"/>
    </w:p>
    <w:p w:rsidR="00071A84" w:rsidRPr="00883027" w:rsidRDefault="00071A84" w:rsidP="00883027">
      <w:pPr>
        <w:pStyle w:val="Restitle"/>
        <w:tabs>
          <w:tab w:val="clear" w:pos="1134"/>
          <w:tab w:val="clear" w:pos="1871"/>
          <w:tab w:val="clear" w:pos="2268"/>
          <w:tab w:val="left" w:pos="567"/>
        </w:tabs>
        <w:spacing w:after="120"/>
        <w:outlineLvl w:val="1"/>
        <w:rPr>
          <w:rFonts w:asciiTheme="majorBidi" w:eastAsia="Times New Roman" w:hAnsiTheme="majorBidi" w:cstheme="majorBidi"/>
          <w:noProof/>
          <w:szCs w:val="28"/>
          <w:lang w:eastAsia="zh-CN"/>
        </w:rPr>
      </w:pPr>
      <w:bookmarkStart w:id="130" w:name="_Toc451159108"/>
      <w:bookmarkStart w:id="131" w:name="_Toc464223748"/>
      <w:r w:rsidRPr="00883027">
        <w:rPr>
          <w:rFonts w:ascii="SimSun" w:hAnsi="SimSun" w:cs="SimSun" w:hint="eastAsia"/>
          <w:noProof/>
          <w:szCs w:val="28"/>
          <w:lang w:eastAsia="zh-CN"/>
        </w:rPr>
        <w:t>智能交通系统应用</w:t>
      </w:r>
      <w:bookmarkEnd w:id="130"/>
      <w:bookmarkEnd w:id="131"/>
    </w:p>
    <w:p w:rsidR="00071A84" w:rsidRPr="008E50BE" w:rsidRDefault="00071A84" w:rsidP="00071A84">
      <w:pPr>
        <w:pStyle w:val="Normalaftertitle0"/>
        <w:rPr>
          <w:lang w:eastAsia="zh-CN"/>
        </w:rPr>
      </w:pPr>
      <w:r w:rsidRPr="008E50BE">
        <w:rPr>
          <w:rFonts w:hint="eastAsia"/>
          <w:lang w:eastAsia="zh-CN"/>
        </w:rPr>
        <w:t>世界无线电</w:t>
      </w:r>
      <w:r w:rsidRPr="008E50BE">
        <w:rPr>
          <w:lang w:eastAsia="zh-CN"/>
        </w:rPr>
        <w:t>通信大会（</w:t>
      </w:r>
      <w:r w:rsidRPr="008E50BE">
        <w:rPr>
          <w:lang w:eastAsia="zh-CN"/>
        </w:rPr>
        <w:t>2015</w:t>
      </w:r>
      <w:r w:rsidRPr="008E50BE">
        <w:rPr>
          <w:lang w:eastAsia="zh-CN"/>
        </w:rPr>
        <w:t>年</w:t>
      </w:r>
      <w:r w:rsidRPr="008E50BE">
        <w:rPr>
          <w:rFonts w:hint="eastAsia"/>
          <w:lang w:eastAsia="zh-CN"/>
        </w:rPr>
        <w:t>，日内瓦），</w:t>
      </w:r>
    </w:p>
    <w:p w:rsidR="00071A84" w:rsidRPr="008E50BE" w:rsidRDefault="00071A84" w:rsidP="00071A84">
      <w:pPr>
        <w:pStyle w:val="Call"/>
        <w:rPr>
          <w:lang w:eastAsia="zh-CN"/>
        </w:rPr>
      </w:pPr>
      <w:r w:rsidRPr="008E50BE">
        <w:rPr>
          <w:rFonts w:hint="eastAsia"/>
          <w:lang w:eastAsia="zh-CN"/>
        </w:rPr>
        <w:t>考虑到</w:t>
      </w:r>
    </w:p>
    <w:p w:rsidR="00071A84" w:rsidRPr="009A5543" w:rsidRDefault="00071A84" w:rsidP="00071A84">
      <w:pPr>
        <w:rPr>
          <w:rFonts w:ascii="STKaiti" w:eastAsia="STKaiti" w:hAnsi="STKaiti"/>
          <w:iCs/>
          <w:lang w:eastAsia="zh-CN"/>
        </w:rPr>
      </w:pPr>
      <w:r w:rsidRPr="0098218E">
        <w:rPr>
          <w:rFonts w:asciiTheme="majorBidi" w:eastAsia="STKaiti" w:hAnsiTheme="majorBidi" w:cstheme="majorBidi"/>
          <w:i/>
          <w:lang w:eastAsia="zh-CN"/>
        </w:rPr>
        <w:t>a)</w:t>
      </w:r>
      <w:r w:rsidRPr="009A5543">
        <w:rPr>
          <w:rFonts w:ascii="STKaiti" w:eastAsia="STKaiti" w:hAnsi="STKaiti"/>
          <w:iCs/>
          <w:lang w:val="en-US" w:eastAsia="zh-CN"/>
        </w:rPr>
        <w:tab/>
      </w:r>
      <w:r w:rsidRPr="008E50BE">
        <w:rPr>
          <w:rFonts w:eastAsiaTheme="minorEastAsia" w:hint="eastAsia"/>
          <w:lang w:val="en-US" w:eastAsia="zh-CN"/>
        </w:rPr>
        <w:t>汽车系统中整合了信息通信技术，以提供智能交通系统（</w:t>
      </w:r>
      <w:r w:rsidRPr="008E50BE">
        <w:rPr>
          <w:rFonts w:eastAsiaTheme="minorEastAsia" w:hint="eastAsia"/>
          <w:lang w:val="en-US" w:eastAsia="zh-CN"/>
        </w:rPr>
        <w:t>ITS</w:t>
      </w:r>
      <w:r w:rsidRPr="008E50BE">
        <w:rPr>
          <w:rFonts w:eastAsiaTheme="minorEastAsia" w:hint="eastAsia"/>
          <w:lang w:val="en-US" w:eastAsia="zh-CN"/>
        </w:rPr>
        <w:t>）通信应用，从而改进交通管理并协助安全驾驶；</w:t>
      </w:r>
    </w:p>
    <w:p w:rsidR="00071A84" w:rsidRPr="008E50BE" w:rsidRDefault="00071A84" w:rsidP="00071A84">
      <w:pPr>
        <w:rPr>
          <w:lang w:eastAsia="zh-CN"/>
        </w:rPr>
      </w:pPr>
      <w:r w:rsidRPr="0098218E">
        <w:rPr>
          <w:rFonts w:asciiTheme="majorBidi" w:eastAsia="STKaiti" w:hAnsiTheme="majorBidi" w:cstheme="majorBidi"/>
          <w:i/>
          <w:lang w:eastAsia="zh-CN"/>
        </w:rPr>
        <w:t>b)</w:t>
      </w:r>
      <w:r w:rsidRPr="008E50BE">
        <w:rPr>
          <w:lang w:eastAsia="zh-CN"/>
        </w:rPr>
        <w:tab/>
      </w:r>
      <w:r w:rsidRPr="008E50BE">
        <w:rPr>
          <w:lang w:eastAsia="zh-CN"/>
        </w:rPr>
        <w:t>有必要</w:t>
      </w:r>
      <w:r w:rsidRPr="008E50BE">
        <w:rPr>
          <w:rFonts w:hint="eastAsia"/>
          <w:lang w:eastAsia="zh-CN"/>
        </w:rPr>
        <w:t>为已在全球或区域层面使用的</w:t>
      </w:r>
      <w:r w:rsidRPr="008E50BE">
        <w:rPr>
          <w:lang w:eastAsia="zh-CN"/>
        </w:rPr>
        <w:t>ITS</w:t>
      </w:r>
      <w:r w:rsidRPr="008E50BE">
        <w:rPr>
          <w:rFonts w:hint="eastAsia"/>
          <w:lang w:eastAsia="zh-CN"/>
        </w:rPr>
        <w:t>应用</w:t>
      </w:r>
      <w:r w:rsidRPr="008E50BE">
        <w:rPr>
          <w:lang w:eastAsia="zh-CN"/>
        </w:rPr>
        <w:t>考虑频谱</w:t>
      </w:r>
      <w:r w:rsidRPr="008E50BE">
        <w:rPr>
          <w:rFonts w:hint="eastAsia"/>
          <w:lang w:eastAsia="zh-CN"/>
        </w:rPr>
        <w:t>统一问题；</w:t>
      </w:r>
    </w:p>
    <w:p w:rsidR="00071A84" w:rsidRPr="008E50BE" w:rsidRDefault="00071A84" w:rsidP="00071A84">
      <w:pPr>
        <w:rPr>
          <w:lang w:eastAsia="zh-CN"/>
        </w:rPr>
      </w:pPr>
      <w:r w:rsidRPr="0098218E">
        <w:rPr>
          <w:rFonts w:asciiTheme="majorBidi" w:eastAsia="STKaiti" w:hAnsiTheme="majorBidi" w:cstheme="majorBidi"/>
          <w:i/>
          <w:lang w:eastAsia="zh-CN"/>
        </w:rPr>
        <w:t>c)</w:t>
      </w:r>
      <w:r w:rsidRPr="008E50BE">
        <w:rPr>
          <w:lang w:eastAsia="zh-CN"/>
        </w:rPr>
        <w:tab/>
      </w:r>
      <w:r w:rsidRPr="008E50BE">
        <w:rPr>
          <w:rFonts w:hint="eastAsia"/>
          <w:lang w:eastAsia="zh-CN"/>
        </w:rPr>
        <w:t>有必要把包括无线电通信在内的各种技术融入陆地交通系统之中；</w:t>
      </w:r>
    </w:p>
    <w:p w:rsidR="00071A84" w:rsidRPr="008E50BE" w:rsidRDefault="00071A84" w:rsidP="00071A84">
      <w:pPr>
        <w:rPr>
          <w:lang w:eastAsia="zh-CN"/>
        </w:rPr>
      </w:pPr>
      <w:r w:rsidRPr="0098218E">
        <w:rPr>
          <w:rFonts w:asciiTheme="majorBidi" w:eastAsia="STKaiti" w:hAnsiTheme="majorBidi" w:cstheme="majorBidi"/>
          <w:i/>
          <w:lang w:eastAsia="zh-CN"/>
        </w:rPr>
        <w:t>d)</w:t>
      </w:r>
      <w:r w:rsidRPr="008E50BE">
        <w:rPr>
          <w:lang w:eastAsia="zh-CN"/>
        </w:rPr>
        <w:tab/>
      </w:r>
      <w:r w:rsidRPr="008E50BE">
        <w:rPr>
          <w:rFonts w:hint="eastAsia"/>
          <w:lang w:eastAsia="zh-CN"/>
        </w:rPr>
        <w:t>许多新的联网汽车在车辆中采用智能技术，并结合先进交通管理技术、先进旅行者信息、先进公共交通管理系统和</w:t>
      </w:r>
      <w:r w:rsidRPr="008E50BE">
        <w:rPr>
          <w:rFonts w:hint="eastAsia"/>
          <w:lang w:eastAsia="zh-CN"/>
        </w:rPr>
        <w:t>/</w:t>
      </w:r>
      <w:r w:rsidRPr="008E50BE">
        <w:rPr>
          <w:rFonts w:hint="eastAsia"/>
          <w:lang w:eastAsia="zh-CN"/>
        </w:rPr>
        <w:t>或先进车队管理系统改进交通管理；</w:t>
      </w:r>
    </w:p>
    <w:p w:rsidR="00071A84" w:rsidRPr="008E50BE" w:rsidRDefault="00071A84" w:rsidP="00071A84">
      <w:pPr>
        <w:rPr>
          <w:lang w:eastAsia="zh-CN"/>
        </w:rPr>
      </w:pPr>
      <w:r w:rsidRPr="0098218E">
        <w:rPr>
          <w:rFonts w:asciiTheme="majorBidi" w:eastAsia="STKaiti" w:hAnsiTheme="majorBidi" w:cstheme="majorBidi"/>
          <w:i/>
          <w:lang w:eastAsia="zh-CN"/>
        </w:rPr>
        <w:t>e)</w:t>
      </w:r>
      <w:r w:rsidRPr="008E50BE">
        <w:rPr>
          <w:lang w:eastAsia="zh-CN"/>
        </w:rPr>
        <w:tab/>
      </w:r>
      <w:r w:rsidRPr="008E50BE">
        <w:rPr>
          <w:rFonts w:hint="eastAsia"/>
          <w:lang w:eastAsia="zh-CN"/>
        </w:rPr>
        <w:t>国际标准化组织（</w:t>
      </w:r>
      <w:r w:rsidRPr="008E50BE">
        <w:rPr>
          <w:lang w:eastAsia="zh-CN"/>
        </w:rPr>
        <w:t>ISO</w:t>
      </w:r>
      <w:r w:rsidRPr="008E50BE">
        <w:rPr>
          <w:rFonts w:hint="eastAsia"/>
          <w:lang w:eastAsia="zh-CN"/>
        </w:rPr>
        <w:t>）正在</w:t>
      </w:r>
      <w:r w:rsidRPr="008E50BE">
        <w:rPr>
          <w:lang w:eastAsia="zh-CN"/>
        </w:rPr>
        <w:t>ISO/TC204</w:t>
      </w:r>
      <w:r w:rsidRPr="008E50BE">
        <w:rPr>
          <w:rFonts w:hint="eastAsia"/>
          <w:lang w:eastAsia="zh-CN"/>
        </w:rPr>
        <w:t>技术委员会中开展</w:t>
      </w:r>
      <w:r w:rsidRPr="008E50BE">
        <w:rPr>
          <w:lang w:eastAsia="zh-CN"/>
        </w:rPr>
        <w:t>ITS</w:t>
      </w:r>
      <w:r w:rsidRPr="008E50BE">
        <w:rPr>
          <w:rFonts w:hint="eastAsia"/>
          <w:lang w:eastAsia="zh-CN"/>
        </w:rPr>
        <w:t>（非无线电方面）标准化工作，包括需要进行车辆对车辆和车辆对基础设施无线电通信的“</w:t>
      </w:r>
      <w:r w:rsidRPr="008E50BE">
        <w:rPr>
          <w:lang w:eastAsia="zh-CN"/>
        </w:rPr>
        <w:t>合作系统</w:t>
      </w:r>
      <w:r w:rsidRPr="008E50BE">
        <w:rPr>
          <w:rFonts w:ascii="SimSun" w:hAnsi="SimSun"/>
          <w:lang w:eastAsia="zh-CN"/>
        </w:rPr>
        <w:t>”</w:t>
      </w:r>
      <w:r w:rsidRPr="008E50BE">
        <w:rPr>
          <w:lang w:eastAsia="zh-CN"/>
        </w:rPr>
        <w:t>应用</w:t>
      </w:r>
      <w:r w:rsidRPr="008E50BE">
        <w:rPr>
          <w:rFonts w:hint="eastAsia"/>
          <w:lang w:eastAsia="zh-CN"/>
        </w:rPr>
        <w:t>；</w:t>
      </w:r>
    </w:p>
    <w:p w:rsidR="00071A84" w:rsidRPr="008E50BE" w:rsidRDefault="00071A84" w:rsidP="00071A84">
      <w:pPr>
        <w:rPr>
          <w:lang w:eastAsia="zh-CN"/>
        </w:rPr>
      </w:pPr>
      <w:r w:rsidRPr="0098218E">
        <w:rPr>
          <w:rFonts w:asciiTheme="majorBidi" w:eastAsia="STKaiti" w:hAnsiTheme="majorBidi" w:cstheme="majorBidi"/>
          <w:i/>
          <w:lang w:eastAsia="zh-CN"/>
        </w:rPr>
        <w:t>f)</w:t>
      </w:r>
      <w:r w:rsidRPr="008E50BE">
        <w:rPr>
          <w:lang w:eastAsia="zh-CN"/>
        </w:rPr>
        <w:tab/>
        <w:t>3GPP</w:t>
      </w:r>
      <w:r w:rsidRPr="008E50BE">
        <w:rPr>
          <w:rFonts w:hint="eastAsia"/>
          <w:lang w:eastAsia="zh-CN"/>
        </w:rPr>
        <w:t>正在为</w:t>
      </w:r>
      <w:r w:rsidRPr="008E50BE">
        <w:rPr>
          <w:rFonts w:hint="eastAsia"/>
          <w:lang w:eastAsia="zh-CN"/>
        </w:rPr>
        <w:t>ITS</w:t>
      </w:r>
      <w:r w:rsidRPr="008E50BE">
        <w:rPr>
          <w:rFonts w:hint="eastAsia"/>
          <w:lang w:eastAsia="zh-CN"/>
        </w:rPr>
        <w:t>应用开展“基于</w:t>
      </w:r>
      <w:r w:rsidRPr="008E50BE">
        <w:rPr>
          <w:rFonts w:hint="eastAsia"/>
          <w:lang w:eastAsia="zh-CN"/>
        </w:rPr>
        <w:t>LTE</w:t>
      </w:r>
      <w:r w:rsidRPr="008E50BE">
        <w:rPr>
          <w:rFonts w:hint="eastAsia"/>
          <w:lang w:eastAsia="zh-CN"/>
        </w:rPr>
        <w:t>的</w:t>
      </w:r>
      <w:r w:rsidRPr="008E50BE">
        <w:rPr>
          <w:rFonts w:hint="eastAsia"/>
          <w:lang w:eastAsia="zh-CN"/>
        </w:rPr>
        <w:t>V2X</w:t>
      </w:r>
      <w:r w:rsidRPr="008E50BE">
        <w:rPr>
          <w:rFonts w:hint="eastAsia"/>
          <w:lang w:eastAsia="zh-CN"/>
        </w:rPr>
        <w:t>业务</w:t>
      </w:r>
      <w:r w:rsidRPr="008E50BE">
        <w:rPr>
          <w:rFonts w:ascii="SimSun" w:hAnsi="SimSun" w:hint="eastAsia"/>
          <w:lang w:eastAsia="zh-CN"/>
        </w:rPr>
        <w:t>”</w:t>
      </w:r>
      <w:r w:rsidRPr="008E50BE">
        <w:rPr>
          <w:lang w:eastAsia="zh-CN"/>
        </w:rPr>
        <w:t>无线电接口、系统架构和业务</w:t>
      </w:r>
      <w:r w:rsidRPr="008E50BE">
        <w:rPr>
          <w:rFonts w:hint="eastAsia"/>
          <w:lang w:eastAsia="zh-CN"/>
        </w:rPr>
        <w:t>需求的标准化工作；</w:t>
      </w:r>
    </w:p>
    <w:p w:rsidR="00071A84" w:rsidRPr="008E50BE" w:rsidRDefault="00071A84" w:rsidP="00071A84">
      <w:pPr>
        <w:rPr>
          <w:lang w:eastAsia="zh-CN"/>
        </w:rPr>
      </w:pPr>
      <w:r w:rsidRPr="0098218E">
        <w:rPr>
          <w:rFonts w:asciiTheme="majorBidi" w:eastAsia="STKaiti" w:hAnsiTheme="majorBidi" w:cstheme="majorBidi"/>
          <w:i/>
          <w:lang w:eastAsia="zh-CN"/>
        </w:rPr>
        <w:t>g)</w:t>
      </w:r>
      <w:r w:rsidRPr="008E50BE">
        <w:rPr>
          <w:lang w:eastAsia="zh-CN"/>
        </w:rPr>
        <w:tab/>
      </w:r>
      <w:r w:rsidRPr="008E50BE">
        <w:rPr>
          <w:rFonts w:hint="eastAsia"/>
          <w:lang w:eastAsia="zh-CN"/>
        </w:rPr>
        <w:t>未来车辆无线电通信技术和</w:t>
      </w:r>
      <w:r w:rsidRPr="008E50BE">
        <w:rPr>
          <w:rFonts w:hint="eastAsia"/>
          <w:lang w:eastAsia="zh-CN"/>
        </w:rPr>
        <w:t>ITS</w:t>
      </w:r>
      <w:r w:rsidRPr="008E50BE">
        <w:rPr>
          <w:rFonts w:hint="eastAsia"/>
          <w:lang w:eastAsia="zh-CN"/>
        </w:rPr>
        <w:t>广播系统正在兴起；</w:t>
      </w:r>
    </w:p>
    <w:p w:rsidR="00071A84" w:rsidRPr="008E50BE" w:rsidRDefault="00071A84" w:rsidP="00071A84">
      <w:pPr>
        <w:rPr>
          <w:lang w:eastAsia="zh-CN"/>
        </w:rPr>
      </w:pPr>
      <w:r w:rsidRPr="0098218E">
        <w:rPr>
          <w:rFonts w:asciiTheme="majorBidi" w:eastAsia="STKaiti" w:hAnsiTheme="majorBidi" w:cstheme="majorBidi"/>
          <w:i/>
          <w:lang w:eastAsia="zh-CN"/>
        </w:rPr>
        <w:t>h)</w:t>
      </w:r>
      <w:r w:rsidRPr="008E50BE">
        <w:rPr>
          <w:lang w:eastAsia="zh-CN"/>
        </w:rPr>
        <w:tab/>
      </w:r>
      <w:r w:rsidRPr="008E50BE">
        <w:rPr>
          <w:rFonts w:hint="eastAsia"/>
          <w:lang w:eastAsia="zh-CN"/>
        </w:rPr>
        <w:t>一些</w:t>
      </w:r>
      <w:r w:rsidRPr="008E50BE">
        <w:rPr>
          <w:lang w:eastAsia="zh-CN"/>
        </w:rPr>
        <w:t>主管部门</w:t>
      </w:r>
      <w:r w:rsidRPr="008E50BE">
        <w:rPr>
          <w:rFonts w:hint="eastAsia"/>
          <w:lang w:eastAsia="zh-CN"/>
        </w:rPr>
        <w:t>已为</w:t>
      </w:r>
      <w:r w:rsidRPr="008E50BE">
        <w:rPr>
          <w:rFonts w:hint="eastAsia"/>
          <w:lang w:eastAsia="zh-CN"/>
        </w:rPr>
        <w:t>ITS</w:t>
      </w:r>
      <w:r w:rsidRPr="008E50BE">
        <w:rPr>
          <w:rFonts w:hint="eastAsia"/>
          <w:lang w:eastAsia="zh-CN"/>
        </w:rPr>
        <w:t>无线电通信应用统一了频段，</w:t>
      </w:r>
    </w:p>
    <w:p w:rsidR="00071A84" w:rsidRPr="008E50BE" w:rsidRDefault="00071A84" w:rsidP="00071A84">
      <w:pPr>
        <w:pStyle w:val="Call"/>
        <w:rPr>
          <w:lang w:eastAsia="zh-CN"/>
        </w:rPr>
      </w:pPr>
      <w:r w:rsidRPr="008E50BE">
        <w:rPr>
          <w:rFonts w:hint="eastAsia"/>
          <w:lang w:eastAsia="zh-CN"/>
        </w:rPr>
        <w:t>认识到</w:t>
      </w:r>
    </w:p>
    <w:p w:rsidR="00071A84" w:rsidRPr="008E50BE" w:rsidRDefault="00071A84" w:rsidP="00071A84">
      <w:pPr>
        <w:ind w:firstLineChars="200" w:firstLine="480"/>
        <w:rPr>
          <w:lang w:eastAsia="zh-CN"/>
        </w:rPr>
      </w:pPr>
      <w:r w:rsidRPr="008E50BE">
        <w:rPr>
          <w:rFonts w:hint="eastAsia"/>
          <w:lang w:val="en-US" w:eastAsia="zh-CN"/>
        </w:rPr>
        <w:t>统一的频谱和国际标准将促进</w:t>
      </w:r>
      <w:r w:rsidRPr="008E50BE">
        <w:rPr>
          <w:rFonts w:hint="eastAsia"/>
          <w:lang w:eastAsia="zh-CN"/>
        </w:rPr>
        <w:t>ITS</w:t>
      </w:r>
      <w:r w:rsidRPr="008E50BE">
        <w:rPr>
          <w:rFonts w:hint="eastAsia"/>
          <w:lang w:eastAsia="zh-CN"/>
        </w:rPr>
        <w:t>无线电通信</w:t>
      </w:r>
      <w:r w:rsidRPr="008E50BE">
        <w:rPr>
          <w:rFonts w:hint="eastAsia"/>
          <w:lang w:val="en-US" w:eastAsia="zh-CN"/>
        </w:rPr>
        <w:t>在全世界的部署</w:t>
      </w:r>
      <w:r w:rsidRPr="008E50BE">
        <w:rPr>
          <w:rFonts w:hint="eastAsia"/>
          <w:lang w:eastAsia="zh-CN"/>
        </w:rPr>
        <w:t>，</w:t>
      </w:r>
      <w:r w:rsidRPr="008E50BE">
        <w:rPr>
          <w:rFonts w:hint="eastAsia"/>
          <w:lang w:val="en-US" w:eastAsia="zh-CN"/>
        </w:rPr>
        <w:t>并在为公众提供</w:t>
      </w:r>
      <w:r w:rsidRPr="008E50BE">
        <w:rPr>
          <w:rFonts w:hint="eastAsia"/>
          <w:lang w:eastAsia="zh-CN"/>
        </w:rPr>
        <w:t>ITS</w:t>
      </w:r>
      <w:r w:rsidRPr="008E50BE">
        <w:rPr>
          <w:rFonts w:hint="eastAsia"/>
          <w:lang w:val="en-US" w:eastAsia="zh-CN"/>
        </w:rPr>
        <w:t>设备和服务方面实现规模经济效</w:t>
      </w:r>
      <w:r w:rsidRPr="008E50BE">
        <w:rPr>
          <w:lang w:val="en-US" w:eastAsia="zh-CN"/>
        </w:rPr>
        <w:t>应</w:t>
      </w:r>
      <w:r w:rsidRPr="008E50BE">
        <w:rPr>
          <w:rFonts w:hint="eastAsia"/>
          <w:lang w:eastAsia="zh-CN"/>
        </w:rPr>
        <w:t>，</w:t>
      </w:r>
    </w:p>
    <w:p w:rsidR="00071A84" w:rsidRPr="008E50BE" w:rsidRDefault="00071A84" w:rsidP="00071A84">
      <w:pPr>
        <w:pStyle w:val="Call"/>
        <w:rPr>
          <w:lang w:eastAsia="zh-CN"/>
        </w:rPr>
      </w:pPr>
      <w:r w:rsidRPr="008E50BE">
        <w:rPr>
          <w:rFonts w:hint="eastAsia"/>
          <w:lang w:eastAsia="zh-CN"/>
        </w:rPr>
        <w:t>注意到</w:t>
      </w:r>
    </w:p>
    <w:p w:rsidR="00071A84" w:rsidRPr="008E50BE" w:rsidRDefault="00071A84" w:rsidP="00071A84">
      <w:pPr>
        <w:rPr>
          <w:lang w:eastAsia="zh-CN"/>
        </w:rPr>
      </w:pPr>
      <w:r w:rsidRPr="0098218E">
        <w:rPr>
          <w:rFonts w:asciiTheme="majorBidi" w:eastAsia="STKaiti" w:hAnsiTheme="majorBidi" w:cstheme="majorBidi"/>
          <w:i/>
          <w:lang w:eastAsia="zh-CN"/>
        </w:rPr>
        <w:t>a)</w:t>
      </w:r>
      <w:r w:rsidRPr="008E50BE">
        <w:rPr>
          <w:lang w:eastAsia="zh-CN"/>
        </w:rPr>
        <w:tab/>
        <w:t>ITU-R M.1890</w:t>
      </w:r>
      <w:r w:rsidRPr="008E50BE">
        <w:rPr>
          <w:rFonts w:hint="eastAsia"/>
          <w:lang w:eastAsia="zh-CN"/>
        </w:rPr>
        <w:t>建议书</w:t>
      </w:r>
      <w:r w:rsidRPr="008E50BE">
        <w:rPr>
          <w:lang w:eastAsia="zh-CN"/>
        </w:rPr>
        <w:t>阐述</w:t>
      </w:r>
      <w:r w:rsidRPr="008E50BE">
        <w:rPr>
          <w:rFonts w:hint="eastAsia"/>
          <w:lang w:eastAsia="zh-CN"/>
        </w:rPr>
        <w:t>了</w:t>
      </w:r>
      <w:r w:rsidRPr="008E50BE">
        <w:rPr>
          <w:rFonts w:hint="eastAsia"/>
          <w:lang w:eastAsia="zh-CN"/>
        </w:rPr>
        <w:t>ITS</w:t>
      </w:r>
      <w:r w:rsidRPr="008E50BE">
        <w:rPr>
          <w:rFonts w:hint="eastAsia"/>
          <w:lang w:eastAsia="zh-CN"/>
        </w:rPr>
        <w:t>无线电</w:t>
      </w:r>
      <w:r w:rsidRPr="008E50BE">
        <w:rPr>
          <w:lang w:eastAsia="zh-CN"/>
        </w:rPr>
        <w:t>接口要求的导则；</w:t>
      </w:r>
    </w:p>
    <w:p w:rsidR="00071A84" w:rsidRPr="008E50BE" w:rsidRDefault="00071A84" w:rsidP="00071A84">
      <w:pPr>
        <w:rPr>
          <w:lang w:eastAsia="zh-CN"/>
        </w:rPr>
      </w:pPr>
      <w:r w:rsidRPr="0098218E">
        <w:rPr>
          <w:rFonts w:asciiTheme="majorBidi" w:eastAsia="STKaiti" w:hAnsiTheme="majorBidi" w:cstheme="majorBidi"/>
          <w:i/>
          <w:lang w:eastAsia="zh-CN"/>
        </w:rPr>
        <w:t>b)</w:t>
      </w:r>
      <w:r w:rsidRPr="008E50BE">
        <w:rPr>
          <w:lang w:eastAsia="zh-CN"/>
        </w:rPr>
        <w:tab/>
        <w:t>ITU-R M.1453-2</w:t>
      </w:r>
      <w:r w:rsidRPr="008E50BE">
        <w:rPr>
          <w:rFonts w:hint="eastAsia"/>
          <w:lang w:eastAsia="zh-CN"/>
        </w:rPr>
        <w:t>建议书阐述了</w:t>
      </w:r>
      <w:r w:rsidRPr="008E50BE">
        <w:rPr>
          <w:rFonts w:hint="eastAsia"/>
          <w:lang w:eastAsia="zh-CN"/>
        </w:rPr>
        <w:t>5.8 GHz</w:t>
      </w:r>
      <w:r w:rsidRPr="008E50BE">
        <w:rPr>
          <w:rFonts w:hint="eastAsia"/>
          <w:lang w:eastAsia="zh-CN"/>
        </w:rPr>
        <w:t>频段专用短距离通信的技术和特性概况；</w:t>
      </w:r>
    </w:p>
    <w:p w:rsidR="00071A84" w:rsidRPr="008E50BE" w:rsidRDefault="00071A84" w:rsidP="00071A84">
      <w:pPr>
        <w:rPr>
          <w:rFonts w:eastAsia="MS Mincho"/>
          <w:lang w:val="en-US" w:eastAsia="ja-JP"/>
        </w:rPr>
      </w:pPr>
      <w:r w:rsidRPr="0098218E">
        <w:rPr>
          <w:rFonts w:asciiTheme="majorBidi" w:eastAsia="STKaiti" w:hAnsiTheme="majorBidi" w:cstheme="majorBidi"/>
          <w:i/>
          <w:lang w:eastAsia="zh-CN"/>
        </w:rPr>
        <w:t>c)</w:t>
      </w:r>
      <w:r w:rsidRPr="008E50BE">
        <w:rPr>
          <w:rFonts w:eastAsiaTheme="minorEastAsia"/>
          <w:lang w:val="en-US" w:eastAsia="ja-JP"/>
        </w:rPr>
        <w:tab/>
      </w:r>
      <w:r w:rsidRPr="008E50BE">
        <w:rPr>
          <w:rFonts w:eastAsiaTheme="minorEastAsia" w:hint="eastAsia"/>
          <w:lang w:val="en-US" w:eastAsia="zh-CN"/>
        </w:rPr>
        <w:t>每个区中均有一些主管部门在</w:t>
      </w:r>
      <w:r w:rsidRPr="008E50BE">
        <w:rPr>
          <w:rFonts w:eastAsiaTheme="minorEastAsia"/>
          <w:lang w:val="en-US" w:eastAsia="ja-JP"/>
        </w:rPr>
        <w:t>5 725-5 825 MHz</w:t>
      </w:r>
      <w:r w:rsidRPr="008E50BE">
        <w:rPr>
          <w:rFonts w:eastAsiaTheme="minorEastAsia" w:hint="eastAsia"/>
          <w:lang w:val="en-US" w:eastAsia="zh-CN"/>
        </w:rPr>
        <w:t>频段部署了无线电通信局域网，该频段也确定用于工科医（</w:t>
      </w:r>
      <w:r w:rsidRPr="008E50BE">
        <w:rPr>
          <w:rFonts w:eastAsiaTheme="minorEastAsia" w:hint="eastAsia"/>
          <w:lang w:val="en-US" w:eastAsia="zh-CN"/>
        </w:rPr>
        <w:t>ISM</w:t>
      </w:r>
      <w:r w:rsidRPr="008E50BE">
        <w:rPr>
          <w:rFonts w:eastAsiaTheme="minorEastAsia" w:hint="eastAsia"/>
          <w:lang w:val="en-US" w:eastAsia="zh-CN"/>
        </w:rPr>
        <w:t>）应用；</w:t>
      </w:r>
    </w:p>
    <w:p w:rsidR="00071A84" w:rsidRPr="008E50BE" w:rsidRDefault="00071A84" w:rsidP="00071A84">
      <w:pPr>
        <w:rPr>
          <w:lang w:eastAsia="zh-CN"/>
        </w:rPr>
      </w:pPr>
      <w:r w:rsidRPr="0098218E">
        <w:rPr>
          <w:rFonts w:asciiTheme="majorBidi" w:eastAsia="STKaiti" w:hAnsiTheme="majorBidi" w:cstheme="majorBidi"/>
          <w:i/>
          <w:lang w:eastAsia="zh-CN"/>
        </w:rPr>
        <w:t>d)</w:t>
      </w:r>
      <w:r w:rsidRPr="008E50BE">
        <w:rPr>
          <w:lang w:eastAsia="zh-CN"/>
        </w:rPr>
        <w:tab/>
      </w:r>
      <w:r w:rsidRPr="008E50BE">
        <w:rPr>
          <w:rFonts w:hint="eastAsia"/>
          <w:lang w:eastAsia="zh-CN"/>
        </w:rPr>
        <w:t>如</w:t>
      </w:r>
      <w:r w:rsidRPr="008E50BE">
        <w:rPr>
          <w:rFonts w:hint="eastAsia"/>
          <w:lang w:eastAsia="zh-CN"/>
        </w:rPr>
        <w:t>ITU-R M.2228</w:t>
      </w:r>
      <w:r w:rsidRPr="008E50BE">
        <w:rPr>
          <w:lang w:eastAsia="zh-CN"/>
        </w:rPr>
        <w:t>号报告所述</w:t>
      </w:r>
      <w:r w:rsidRPr="008E50BE">
        <w:rPr>
          <w:rFonts w:hint="eastAsia"/>
          <w:lang w:eastAsia="zh-CN"/>
        </w:rPr>
        <w:t>，针对交通安全和减少环境影响，</w:t>
      </w:r>
      <w:r w:rsidRPr="008E50BE">
        <w:rPr>
          <w:lang w:eastAsia="zh-CN"/>
        </w:rPr>
        <w:t>已积极开展了先进</w:t>
      </w:r>
      <w:r w:rsidRPr="008E50BE">
        <w:rPr>
          <w:rFonts w:hint="eastAsia"/>
          <w:lang w:eastAsia="zh-CN"/>
        </w:rPr>
        <w:t>ITS</w:t>
      </w:r>
      <w:r w:rsidRPr="008E50BE">
        <w:rPr>
          <w:lang w:eastAsia="zh-CN"/>
        </w:rPr>
        <w:t>无线电通信的研究</w:t>
      </w:r>
      <w:r w:rsidRPr="008E50BE">
        <w:rPr>
          <w:rFonts w:hint="eastAsia"/>
          <w:lang w:eastAsia="zh-CN"/>
        </w:rPr>
        <w:t>和</w:t>
      </w:r>
      <w:r w:rsidRPr="008E50BE">
        <w:rPr>
          <w:lang w:eastAsia="zh-CN"/>
        </w:rPr>
        <w:t>可行性测试工作</w:t>
      </w:r>
      <w:r w:rsidRPr="008E50BE">
        <w:rPr>
          <w:rFonts w:hint="eastAsia"/>
          <w:lang w:eastAsia="zh-CN"/>
        </w:rPr>
        <w:t>；</w:t>
      </w:r>
    </w:p>
    <w:p w:rsidR="00071A84" w:rsidRPr="008E50BE" w:rsidRDefault="00071A84" w:rsidP="00071A84">
      <w:pPr>
        <w:rPr>
          <w:rFonts w:eastAsiaTheme="minorEastAsia"/>
          <w:iCs/>
          <w:lang w:val="en-US" w:eastAsia="zh-CN"/>
        </w:rPr>
      </w:pPr>
      <w:r w:rsidRPr="0098218E">
        <w:rPr>
          <w:rFonts w:asciiTheme="majorBidi" w:eastAsia="STKaiti" w:hAnsiTheme="majorBidi" w:cstheme="majorBidi"/>
          <w:i/>
          <w:lang w:eastAsia="zh-CN"/>
        </w:rPr>
        <w:t>e)</w:t>
      </w:r>
      <w:r w:rsidRPr="008E50BE">
        <w:rPr>
          <w:rFonts w:eastAsiaTheme="minorEastAsia"/>
          <w:iCs/>
          <w:lang w:val="en-US" w:eastAsia="ja-JP"/>
        </w:rPr>
        <w:tab/>
        <w:t>ITU-R M.2084</w:t>
      </w:r>
      <w:r w:rsidRPr="008E50BE">
        <w:rPr>
          <w:rFonts w:eastAsiaTheme="minorEastAsia" w:hint="eastAsia"/>
          <w:iCs/>
          <w:lang w:val="en-US" w:eastAsia="zh-CN"/>
        </w:rPr>
        <w:t>建议书阐述了</w:t>
      </w:r>
      <w:r w:rsidRPr="008E50BE">
        <w:rPr>
          <w:rFonts w:eastAsiaTheme="minorEastAsia" w:hint="eastAsia"/>
          <w:iCs/>
          <w:lang w:val="en-US" w:eastAsia="zh-CN"/>
        </w:rPr>
        <w:t>ITS</w:t>
      </w:r>
      <w:r w:rsidRPr="008E50BE">
        <w:rPr>
          <w:rFonts w:eastAsiaTheme="minorEastAsia" w:hint="eastAsia"/>
          <w:iCs/>
          <w:lang w:val="en-US" w:eastAsia="zh-CN"/>
        </w:rPr>
        <w:t>应用中</w:t>
      </w:r>
      <w:r w:rsidRPr="008E50BE">
        <w:rPr>
          <w:rFonts w:hint="eastAsia"/>
          <w:lang w:eastAsia="zh-CN"/>
        </w:rPr>
        <w:t>车辆对车辆和车辆对基础设施通信的无线接口标准</w:t>
      </w:r>
      <w:r w:rsidRPr="008E50BE">
        <w:rPr>
          <w:rFonts w:eastAsiaTheme="minorEastAsia" w:hint="eastAsia"/>
          <w:iCs/>
          <w:lang w:val="en-US" w:eastAsia="zh-CN"/>
        </w:rPr>
        <w:t>，</w:t>
      </w:r>
    </w:p>
    <w:p w:rsidR="00071A84" w:rsidRPr="009A5543" w:rsidRDefault="00071A84" w:rsidP="00071A84">
      <w:pPr>
        <w:pStyle w:val="Call"/>
        <w:rPr>
          <w:rFonts w:ascii="STKaiti" w:hAnsi="STKaiti"/>
          <w:lang w:val="en-US" w:eastAsia="zh-CN"/>
        </w:rPr>
      </w:pPr>
      <w:r w:rsidRPr="008E50BE">
        <w:rPr>
          <w:rFonts w:hint="eastAsia"/>
          <w:lang w:eastAsia="zh-CN"/>
        </w:rPr>
        <w:t>强调</w:t>
      </w:r>
    </w:p>
    <w:p w:rsidR="00071A84" w:rsidRPr="009A5543" w:rsidRDefault="00071A84" w:rsidP="00071A84">
      <w:pPr>
        <w:rPr>
          <w:rFonts w:ascii="STKaiti" w:eastAsia="STKaiti" w:hAnsi="STKaiti"/>
          <w:iCs/>
          <w:lang w:val="en-US" w:eastAsia="ja-JP"/>
        </w:rPr>
      </w:pPr>
      <w:r w:rsidRPr="0098218E">
        <w:rPr>
          <w:rFonts w:asciiTheme="majorBidi" w:eastAsia="STKaiti" w:hAnsiTheme="majorBidi" w:cstheme="majorBidi"/>
          <w:i/>
          <w:lang w:eastAsia="zh-CN"/>
        </w:rPr>
        <w:t>a)</w:t>
      </w:r>
      <w:r w:rsidRPr="009A5543">
        <w:rPr>
          <w:rFonts w:ascii="STKaiti" w:eastAsia="STKaiti" w:hAnsi="STKaiti"/>
          <w:iCs/>
          <w:lang w:val="en-US" w:eastAsia="ja-JP"/>
        </w:rPr>
        <w:tab/>
      </w:r>
      <w:r w:rsidRPr="008E50BE">
        <w:rPr>
          <w:rFonts w:eastAsiaTheme="minorEastAsia"/>
          <w:iCs/>
          <w:lang w:val="en-US" w:eastAsia="ja-JP"/>
        </w:rPr>
        <w:t>ITS</w:t>
      </w:r>
      <w:r w:rsidRPr="008E50BE">
        <w:rPr>
          <w:rFonts w:eastAsiaTheme="minorEastAsia" w:hint="eastAsia"/>
          <w:iCs/>
          <w:lang w:val="en-US" w:eastAsia="zh-CN"/>
        </w:rPr>
        <w:t>应用目前正按照《无线电规则》的相关条款，在划分给多种无线电通信业务的频段中操作；</w:t>
      </w:r>
    </w:p>
    <w:p w:rsidR="00071A84" w:rsidRPr="008E50BE" w:rsidRDefault="00071A84" w:rsidP="00071A84">
      <w:pPr>
        <w:rPr>
          <w:rFonts w:eastAsia="MS Mincho"/>
          <w:lang w:val="en-US" w:eastAsia="ja-JP"/>
        </w:rPr>
      </w:pPr>
      <w:r w:rsidRPr="0098218E">
        <w:rPr>
          <w:rFonts w:asciiTheme="majorBidi" w:eastAsia="STKaiti" w:hAnsiTheme="majorBidi" w:cstheme="majorBidi"/>
          <w:i/>
          <w:lang w:eastAsia="zh-CN"/>
        </w:rPr>
        <w:t>b)</w:t>
      </w:r>
      <w:r w:rsidRPr="009A5543">
        <w:rPr>
          <w:rFonts w:ascii="STKaiti" w:eastAsia="STKaiti" w:hAnsi="STKaiti"/>
          <w:iCs/>
          <w:lang w:val="en-US" w:eastAsia="ja-JP"/>
        </w:rPr>
        <w:tab/>
      </w:r>
      <w:r w:rsidRPr="008E50BE">
        <w:rPr>
          <w:rFonts w:eastAsiaTheme="minorEastAsia" w:hint="eastAsia"/>
          <w:iCs/>
          <w:lang w:val="en-US" w:eastAsia="zh-CN"/>
        </w:rPr>
        <w:t>第</w:t>
      </w:r>
      <w:r w:rsidRPr="008E50BE">
        <w:rPr>
          <w:rFonts w:eastAsiaTheme="minorEastAsia"/>
          <w:b/>
          <w:bCs/>
          <w:iCs/>
          <w:lang w:val="en-US" w:eastAsia="ja-JP"/>
        </w:rPr>
        <w:t>1.59</w:t>
      </w:r>
      <w:r w:rsidRPr="008E50BE">
        <w:rPr>
          <w:rFonts w:eastAsiaTheme="minorEastAsia" w:hint="eastAsia"/>
          <w:iCs/>
          <w:lang w:val="en-US" w:eastAsia="zh-CN"/>
        </w:rPr>
        <w:t>款和第</w:t>
      </w:r>
      <w:r w:rsidRPr="008E50BE">
        <w:rPr>
          <w:rFonts w:eastAsiaTheme="minorEastAsia"/>
          <w:b/>
          <w:bCs/>
          <w:iCs/>
          <w:lang w:val="en-US" w:eastAsia="ja-JP"/>
        </w:rPr>
        <w:t>4.10</w:t>
      </w:r>
      <w:r w:rsidRPr="008E50BE">
        <w:rPr>
          <w:rFonts w:eastAsiaTheme="minorEastAsia" w:hint="eastAsia"/>
          <w:iCs/>
          <w:lang w:val="en-US" w:eastAsia="zh-CN"/>
        </w:rPr>
        <w:t>款的规定不适用于</w:t>
      </w:r>
      <w:r w:rsidRPr="008E50BE">
        <w:rPr>
          <w:rFonts w:eastAsiaTheme="minorEastAsia" w:hint="eastAsia"/>
          <w:iCs/>
          <w:lang w:val="en-US" w:eastAsia="zh-CN"/>
        </w:rPr>
        <w:t>ITS</w:t>
      </w:r>
      <w:r w:rsidRPr="008E50BE">
        <w:rPr>
          <w:rFonts w:eastAsiaTheme="minorEastAsia" w:hint="eastAsia"/>
          <w:iCs/>
          <w:lang w:val="en-US" w:eastAsia="zh-CN"/>
        </w:rPr>
        <w:t>应用，</w:t>
      </w:r>
    </w:p>
    <w:p w:rsidR="00071A84" w:rsidRPr="008E50BE" w:rsidRDefault="00071A84" w:rsidP="00071A84">
      <w:pPr>
        <w:pStyle w:val="Call"/>
        <w:rPr>
          <w:lang w:eastAsia="zh-CN"/>
        </w:rPr>
      </w:pPr>
      <w:r w:rsidRPr="008E50BE">
        <w:rPr>
          <w:lang w:eastAsia="zh-CN"/>
        </w:rPr>
        <w:lastRenderedPageBreak/>
        <w:t>做出决议</w:t>
      </w:r>
      <w:r w:rsidRPr="008E50BE">
        <w:rPr>
          <w:rFonts w:hint="eastAsia"/>
          <w:lang w:eastAsia="zh-CN"/>
        </w:rPr>
        <w:t>，请</w:t>
      </w:r>
      <w:r w:rsidRPr="008E50BE">
        <w:rPr>
          <w:rFonts w:hint="eastAsia"/>
          <w:lang w:eastAsia="zh-CN"/>
        </w:rPr>
        <w:t xml:space="preserve"> </w:t>
      </w:r>
      <w:r w:rsidRPr="008E50BE">
        <w:rPr>
          <w:lang w:eastAsia="zh-CN"/>
        </w:rPr>
        <w:t>2019</w:t>
      </w:r>
      <w:r w:rsidRPr="008E50BE">
        <w:rPr>
          <w:rFonts w:hint="eastAsia"/>
          <w:lang w:eastAsia="zh-CN"/>
        </w:rPr>
        <w:t>年世界无线电通信大会</w:t>
      </w:r>
    </w:p>
    <w:p w:rsidR="00071A84" w:rsidRPr="008E50BE" w:rsidRDefault="00071A84" w:rsidP="00071A84">
      <w:pPr>
        <w:ind w:firstLineChars="200" w:firstLine="480"/>
        <w:rPr>
          <w:lang w:val="en-US" w:eastAsia="zh-CN"/>
        </w:rPr>
      </w:pPr>
      <w:r w:rsidRPr="008E50BE">
        <w:rPr>
          <w:lang w:eastAsia="zh-CN"/>
        </w:rPr>
        <w:t>在</w:t>
      </w:r>
      <w:r w:rsidRPr="008E50BE">
        <w:rPr>
          <w:rFonts w:hint="eastAsia"/>
          <w:lang w:eastAsia="zh-CN"/>
        </w:rPr>
        <w:t>顾及</w:t>
      </w:r>
      <w:r w:rsidRPr="008E50BE">
        <w:rPr>
          <w:rFonts w:hint="eastAsia"/>
          <w:lang w:eastAsia="zh-CN"/>
        </w:rPr>
        <w:t>ITU-R</w:t>
      </w:r>
      <w:r w:rsidRPr="008E50BE">
        <w:rPr>
          <w:lang w:eastAsia="zh-CN"/>
        </w:rPr>
        <w:t>研究结果的</w:t>
      </w:r>
      <w:r w:rsidRPr="008E50BE">
        <w:rPr>
          <w:rFonts w:hint="eastAsia"/>
          <w:lang w:eastAsia="zh-CN"/>
        </w:rPr>
        <w:t>同时</w:t>
      </w:r>
      <w:r w:rsidRPr="008E50BE">
        <w:rPr>
          <w:lang w:eastAsia="zh-CN"/>
        </w:rPr>
        <w:t>，</w:t>
      </w:r>
      <w:r w:rsidRPr="008E50BE">
        <w:rPr>
          <w:rFonts w:hint="eastAsia"/>
          <w:lang w:val="en-US" w:eastAsia="zh-CN"/>
        </w:rPr>
        <w:t>在现有移动业务划分下，为实施演进的</w:t>
      </w:r>
      <w:r w:rsidRPr="008E50BE">
        <w:rPr>
          <w:rFonts w:hint="eastAsia"/>
          <w:lang w:val="en-US" w:eastAsia="zh-CN"/>
        </w:rPr>
        <w:t>ITS</w:t>
      </w:r>
      <w:r w:rsidRPr="008E50BE">
        <w:rPr>
          <w:rFonts w:hint="eastAsia"/>
          <w:lang w:val="en-US" w:eastAsia="zh-CN"/>
        </w:rPr>
        <w:t>考虑可能的全球或区域统一频段，</w:t>
      </w:r>
    </w:p>
    <w:p w:rsidR="00071A84" w:rsidRPr="008E50BE" w:rsidRDefault="00071A84" w:rsidP="00071A84">
      <w:pPr>
        <w:pStyle w:val="Call"/>
        <w:rPr>
          <w:lang w:eastAsia="zh-CN"/>
        </w:rPr>
      </w:pPr>
      <w:r w:rsidRPr="008E50BE">
        <w:rPr>
          <w:lang w:eastAsia="zh-CN"/>
        </w:rPr>
        <w:t>请</w:t>
      </w:r>
      <w:r w:rsidRPr="008E50BE">
        <w:rPr>
          <w:rFonts w:hint="eastAsia"/>
          <w:lang w:eastAsia="zh-CN"/>
        </w:rPr>
        <w:t>ITU-R</w:t>
      </w:r>
    </w:p>
    <w:p w:rsidR="00071A84" w:rsidRPr="008E50BE" w:rsidRDefault="00071A84" w:rsidP="00071A84">
      <w:pPr>
        <w:ind w:firstLineChars="200" w:firstLine="480"/>
        <w:rPr>
          <w:lang w:eastAsia="zh-CN"/>
        </w:rPr>
      </w:pPr>
      <w:r w:rsidRPr="008E50BE">
        <w:rPr>
          <w:rFonts w:hint="eastAsia"/>
          <w:lang w:val="en-US" w:eastAsia="zh-CN"/>
        </w:rPr>
        <w:t>就利用现有移动业务划分，实施演进中的</w:t>
      </w:r>
      <w:r w:rsidRPr="008E50BE">
        <w:rPr>
          <w:lang w:val="en-US" w:eastAsia="zh-CN"/>
        </w:rPr>
        <w:t>ITS</w:t>
      </w:r>
      <w:r w:rsidRPr="008E50BE">
        <w:rPr>
          <w:rFonts w:hint="eastAsia"/>
          <w:lang w:val="en-US" w:eastAsia="zh-CN"/>
        </w:rPr>
        <w:t>的技术和操作方面开展研究</w:t>
      </w:r>
      <w:r w:rsidRPr="008E50BE">
        <w:rPr>
          <w:rFonts w:eastAsiaTheme="minorEastAsia" w:hint="eastAsia"/>
          <w:lang w:val="en-US" w:eastAsia="zh-CN"/>
        </w:rPr>
        <w:t>，</w:t>
      </w:r>
    </w:p>
    <w:p w:rsidR="00071A84" w:rsidRPr="008E50BE" w:rsidRDefault="00071A84" w:rsidP="00071A84">
      <w:pPr>
        <w:pStyle w:val="Call"/>
        <w:rPr>
          <w:lang w:eastAsia="zh-CN"/>
        </w:rPr>
      </w:pPr>
      <w:r w:rsidRPr="008E50BE">
        <w:rPr>
          <w:lang w:eastAsia="zh-CN"/>
        </w:rPr>
        <w:t>请各主管部门</w:t>
      </w:r>
    </w:p>
    <w:p w:rsidR="00071A84" w:rsidRPr="008E50BE" w:rsidRDefault="00071A84" w:rsidP="00071A84">
      <w:pPr>
        <w:ind w:firstLineChars="200" w:firstLine="480"/>
        <w:rPr>
          <w:lang w:eastAsia="zh-CN"/>
        </w:rPr>
      </w:pPr>
      <w:r w:rsidRPr="008E50BE">
        <w:rPr>
          <w:lang w:eastAsia="zh-CN"/>
        </w:rPr>
        <w:t>积极为</w:t>
      </w:r>
      <w:r w:rsidRPr="008E50BE">
        <w:rPr>
          <w:rFonts w:hint="eastAsia"/>
          <w:lang w:eastAsia="zh-CN"/>
        </w:rPr>
        <w:t>ITU-R</w:t>
      </w:r>
      <w:r w:rsidRPr="008E50BE">
        <w:rPr>
          <w:rFonts w:hint="eastAsia"/>
          <w:lang w:eastAsia="zh-CN"/>
        </w:rPr>
        <w:t>就</w:t>
      </w:r>
      <w:r w:rsidRPr="008E50BE">
        <w:rPr>
          <w:lang w:eastAsia="zh-CN"/>
        </w:rPr>
        <w:t>该问题</w:t>
      </w:r>
      <w:r w:rsidRPr="008E50BE">
        <w:rPr>
          <w:rFonts w:hint="eastAsia"/>
          <w:lang w:eastAsia="zh-CN"/>
        </w:rPr>
        <w:t>开展</w:t>
      </w:r>
      <w:r w:rsidRPr="008E50BE">
        <w:rPr>
          <w:lang w:eastAsia="zh-CN"/>
        </w:rPr>
        <w:t>的研究工作</w:t>
      </w:r>
      <w:r w:rsidRPr="008E50BE">
        <w:rPr>
          <w:rFonts w:hint="eastAsia"/>
          <w:lang w:eastAsia="zh-CN"/>
        </w:rPr>
        <w:t>做出贡献。</w:t>
      </w:r>
    </w:p>
    <w:p w:rsidR="00071A84" w:rsidRPr="008E50BE" w:rsidRDefault="00071A84" w:rsidP="00071A84">
      <w:pPr>
        <w:rPr>
          <w:lang w:eastAsia="zh-CN"/>
        </w:rPr>
      </w:pPr>
      <w:r w:rsidRPr="008E50BE">
        <w:rPr>
          <w:lang w:eastAsia="zh-CN"/>
        </w:rPr>
        <w:br w:type="page"/>
      </w:r>
    </w:p>
    <w:p w:rsidR="00071A84" w:rsidRPr="007C7F3E" w:rsidRDefault="00071A84" w:rsidP="007C7F3E">
      <w:pPr>
        <w:pStyle w:val="ResNo"/>
        <w:tabs>
          <w:tab w:val="clear" w:pos="1871"/>
          <w:tab w:val="clear" w:pos="2268"/>
          <w:tab w:val="left" w:pos="567"/>
        </w:tabs>
        <w:spacing w:before="100"/>
        <w:outlineLvl w:val="0"/>
        <w:rPr>
          <w:rFonts w:asciiTheme="majorBidi" w:hAnsiTheme="majorBidi" w:cstheme="majorBidi"/>
          <w:caps w:val="0"/>
          <w:szCs w:val="28"/>
          <w:lang w:eastAsia="zh-CN"/>
        </w:rPr>
      </w:pPr>
      <w:bookmarkStart w:id="132" w:name="RES_238"/>
      <w:bookmarkStart w:id="133" w:name="_Toc451159109"/>
      <w:bookmarkStart w:id="134" w:name="_Toc464223749"/>
      <w:bookmarkEnd w:id="132"/>
      <w:r w:rsidRPr="007C7F3E">
        <w:rPr>
          <w:rFonts w:asciiTheme="majorBidi" w:hAnsiTheme="majorBidi" w:cstheme="majorBidi" w:hint="eastAsia"/>
          <w:caps w:val="0"/>
          <w:szCs w:val="28"/>
          <w:lang w:eastAsia="zh-CN"/>
        </w:rPr>
        <w:lastRenderedPageBreak/>
        <w:t>第</w:t>
      </w:r>
      <w:r w:rsidRPr="007C7F3E">
        <w:rPr>
          <w:rFonts w:asciiTheme="majorBidi" w:hAnsiTheme="majorBidi" w:cstheme="majorBidi"/>
          <w:caps w:val="0"/>
          <w:szCs w:val="28"/>
          <w:lang w:eastAsia="zh-CN"/>
        </w:rPr>
        <w:t>238</w:t>
      </w:r>
      <w:r w:rsidRPr="007C7F3E">
        <w:rPr>
          <w:rFonts w:asciiTheme="majorBidi" w:hAnsiTheme="majorBidi" w:cstheme="majorBidi" w:hint="eastAsia"/>
          <w:caps w:val="0"/>
          <w:szCs w:val="28"/>
          <w:lang w:eastAsia="zh-CN"/>
        </w:rPr>
        <w:t>号决议（</w:t>
      </w:r>
      <w:r w:rsidRPr="007C7F3E">
        <w:rPr>
          <w:rFonts w:asciiTheme="majorBidi" w:hAnsiTheme="majorBidi" w:cstheme="majorBidi"/>
          <w:caps w:val="0"/>
          <w:szCs w:val="28"/>
          <w:lang w:eastAsia="zh-CN"/>
        </w:rPr>
        <w:t>WRC-15</w:t>
      </w:r>
      <w:r w:rsidRPr="007C7F3E">
        <w:rPr>
          <w:rFonts w:asciiTheme="majorBidi" w:hAnsiTheme="majorBidi" w:cstheme="majorBidi"/>
          <w:caps w:val="0"/>
          <w:szCs w:val="28"/>
          <w:lang w:eastAsia="zh-CN"/>
        </w:rPr>
        <w:t>）</w:t>
      </w:r>
      <w:bookmarkEnd w:id="133"/>
      <w:bookmarkEnd w:id="134"/>
    </w:p>
    <w:p w:rsidR="00071A84" w:rsidRPr="00883027" w:rsidRDefault="00071A84" w:rsidP="00883027">
      <w:pPr>
        <w:pStyle w:val="Restitle"/>
        <w:tabs>
          <w:tab w:val="clear" w:pos="1134"/>
          <w:tab w:val="clear" w:pos="1871"/>
          <w:tab w:val="clear" w:pos="2268"/>
          <w:tab w:val="left" w:pos="567"/>
        </w:tabs>
        <w:spacing w:after="120"/>
        <w:outlineLvl w:val="1"/>
        <w:rPr>
          <w:rFonts w:asciiTheme="majorBidi" w:eastAsia="Times New Roman" w:hAnsiTheme="majorBidi" w:cstheme="majorBidi"/>
          <w:noProof/>
          <w:szCs w:val="28"/>
          <w:lang w:eastAsia="zh-CN"/>
        </w:rPr>
      </w:pPr>
      <w:bookmarkStart w:id="135" w:name="_Toc444767739"/>
      <w:bookmarkStart w:id="136" w:name="_Toc451159110"/>
      <w:bookmarkStart w:id="137" w:name="_Toc464223750"/>
      <w:r w:rsidRPr="00883027">
        <w:rPr>
          <w:rFonts w:ascii="SimSun" w:hAnsi="SimSun" w:cs="SimSun" w:hint="eastAsia"/>
          <w:noProof/>
          <w:szCs w:val="28"/>
          <w:lang w:eastAsia="zh-CN"/>
        </w:rPr>
        <w:t>开展频率相关问题研究，为国际移动通信确定</w:t>
      </w:r>
      <w:r w:rsidRPr="00883027">
        <w:rPr>
          <w:rFonts w:asciiTheme="majorBidi" w:eastAsia="Times New Roman" w:hAnsiTheme="majorBidi" w:cstheme="majorBidi"/>
          <w:noProof/>
          <w:szCs w:val="28"/>
          <w:lang w:eastAsia="zh-CN"/>
        </w:rPr>
        <w:br/>
      </w:r>
      <w:r w:rsidRPr="00883027">
        <w:rPr>
          <w:rFonts w:ascii="SimSun" w:hAnsi="SimSun" w:cs="SimSun" w:hint="eastAsia"/>
          <w:noProof/>
          <w:szCs w:val="28"/>
          <w:lang w:eastAsia="zh-CN"/>
        </w:rPr>
        <w:t>频段，包括可能在</w:t>
      </w:r>
      <w:r w:rsidRPr="00883027">
        <w:rPr>
          <w:rFonts w:asciiTheme="majorBidi" w:eastAsia="Times New Roman" w:hAnsiTheme="majorBidi" w:cstheme="majorBidi"/>
          <w:noProof/>
          <w:szCs w:val="28"/>
          <w:lang w:eastAsia="zh-CN"/>
        </w:rPr>
        <w:t>24.25</w:t>
      </w:r>
      <w:r w:rsidRPr="00883027">
        <w:rPr>
          <w:rFonts w:ascii="SimSun" w:hAnsi="SimSun" w:cs="SimSun" w:hint="eastAsia"/>
          <w:noProof/>
          <w:szCs w:val="28"/>
          <w:lang w:eastAsia="zh-CN"/>
        </w:rPr>
        <w:t>与</w:t>
      </w:r>
      <w:r w:rsidRPr="00883027">
        <w:rPr>
          <w:rFonts w:asciiTheme="majorBidi" w:eastAsia="Times New Roman" w:hAnsiTheme="majorBidi" w:cstheme="majorBidi" w:hint="eastAsia"/>
          <w:noProof/>
          <w:szCs w:val="28"/>
          <w:lang w:eastAsia="zh-CN"/>
        </w:rPr>
        <w:t>8</w:t>
      </w:r>
      <w:r w:rsidRPr="00883027">
        <w:rPr>
          <w:rFonts w:asciiTheme="majorBidi" w:eastAsia="Times New Roman" w:hAnsiTheme="majorBidi" w:cstheme="majorBidi"/>
          <w:noProof/>
          <w:szCs w:val="28"/>
          <w:lang w:eastAsia="zh-CN"/>
        </w:rPr>
        <w:t>6 GHz</w:t>
      </w:r>
      <w:r w:rsidRPr="00883027">
        <w:rPr>
          <w:rFonts w:ascii="SimSun" w:hAnsi="SimSun" w:cs="SimSun" w:hint="eastAsia"/>
          <w:noProof/>
          <w:szCs w:val="28"/>
          <w:lang w:eastAsia="zh-CN"/>
        </w:rPr>
        <w:t>之间频率</w:t>
      </w:r>
      <w:r w:rsidRPr="00883027">
        <w:rPr>
          <w:rFonts w:asciiTheme="majorBidi" w:eastAsia="Times New Roman" w:hAnsiTheme="majorBidi" w:cstheme="majorBidi"/>
          <w:noProof/>
          <w:szCs w:val="28"/>
          <w:lang w:eastAsia="zh-CN"/>
        </w:rPr>
        <w:br/>
      </w:r>
      <w:r w:rsidRPr="00883027">
        <w:rPr>
          <w:rFonts w:ascii="SimSun" w:hAnsi="SimSun" w:cs="SimSun" w:hint="eastAsia"/>
          <w:noProof/>
          <w:szCs w:val="28"/>
          <w:lang w:eastAsia="zh-CN"/>
        </w:rPr>
        <w:t>范围内的部分频段为移动业务做出附加</w:t>
      </w:r>
      <w:r w:rsidRPr="00883027">
        <w:rPr>
          <w:rFonts w:asciiTheme="majorBidi" w:eastAsia="Times New Roman" w:hAnsiTheme="majorBidi" w:cstheme="majorBidi"/>
          <w:noProof/>
          <w:szCs w:val="28"/>
          <w:lang w:eastAsia="zh-CN"/>
        </w:rPr>
        <w:br/>
      </w:r>
      <w:r w:rsidRPr="00883027">
        <w:rPr>
          <w:rFonts w:ascii="SimSun" w:hAnsi="SimSun" w:cs="SimSun" w:hint="eastAsia"/>
          <w:noProof/>
          <w:szCs w:val="28"/>
          <w:lang w:eastAsia="zh-CN"/>
        </w:rPr>
        <w:t>主要业务划分，以实现</w:t>
      </w:r>
      <w:r w:rsidRPr="00883027">
        <w:rPr>
          <w:rFonts w:asciiTheme="majorBidi" w:eastAsia="Times New Roman" w:hAnsiTheme="majorBidi" w:cstheme="majorBidi" w:hint="eastAsia"/>
          <w:noProof/>
          <w:szCs w:val="28"/>
          <w:lang w:eastAsia="zh-CN"/>
        </w:rPr>
        <w:t>I</w:t>
      </w:r>
      <w:r w:rsidRPr="00883027">
        <w:rPr>
          <w:rFonts w:asciiTheme="majorBidi" w:eastAsia="Times New Roman" w:hAnsiTheme="majorBidi" w:cstheme="majorBidi"/>
          <w:noProof/>
          <w:szCs w:val="28"/>
          <w:lang w:eastAsia="zh-CN"/>
        </w:rPr>
        <w:t>MT</w:t>
      </w:r>
      <w:r w:rsidRPr="00883027">
        <w:rPr>
          <w:rFonts w:ascii="SimSun" w:hAnsi="SimSun" w:cs="SimSun" w:hint="eastAsia"/>
          <w:noProof/>
          <w:szCs w:val="28"/>
          <w:lang w:eastAsia="zh-CN"/>
        </w:rPr>
        <w:t>在</w:t>
      </w:r>
      <w:r w:rsidRPr="00883027">
        <w:rPr>
          <w:rFonts w:asciiTheme="majorBidi" w:eastAsia="Times New Roman" w:hAnsiTheme="majorBidi" w:cstheme="majorBidi"/>
          <w:noProof/>
          <w:szCs w:val="28"/>
          <w:lang w:eastAsia="zh-CN"/>
        </w:rPr>
        <w:br/>
      </w:r>
      <w:r w:rsidRPr="00883027">
        <w:rPr>
          <w:rFonts w:asciiTheme="majorBidi" w:eastAsia="Times New Roman" w:hAnsiTheme="majorBidi" w:cstheme="majorBidi" w:hint="eastAsia"/>
          <w:noProof/>
          <w:szCs w:val="28"/>
          <w:lang w:eastAsia="zh-CN"/>
        </w:rPr>
        <w:t>20</w:t>
      </w:r>
      <w:r w:rsidRPr="00883027">
        <w:rPr>
          <w:rFonts w:asciiTheme="majorBidi" w:eastAsia="Times New Roman" w:hAnsiTheme="majorBidi" w:cstheme="majorBidi"/>
          <w:noProof/>
          <w:szCs w:val="28"/>
          <w:lang w:eastAsia="zh-CN"/>
        </w:rPr>
        <w:t>20</w:t>
      </w:r>
      <w:r w:rsidRPr="00883027">
        <w:rPr>
          <w:rFonts w:ascii="SimSun" w:hAnsi="SimSun" w:cs="SimSun" w:hint="eastAsia"/>
          <w:noProof/>
          <w:szCs w:val="28"/>
          <w:lang w:eastAsia="zh-CN"/>
        </w:rPr>
        <w:t>年及之后的未来发展</w:t>
      </w:r>
      <w:bookmarkEnd w:id="135"/>
      <w:bookmarkEnd w:id="136"/>
      <w:bookmarkEnd w:id="137"/>
    </w:p>
    <w:p w:rsidR="00071A84" w:rsidRPr="008E50BE" w:rsidRDefault="00071A84" w:rsidP="00071A84">
      <w:pPr>
        <w:pStyle w:val="Normalaftertitle0"/>
        <w:rPr>
          <w:lang w:eastAsia="nl-NL"/>
        </w:rPr>
      </w:pPr>
      <w:r w:rsidRPr="008E50BE">
        <w:rPr>
          <w:lang w:eastAsia="nl-NL"/>
        </w:rPr>
        <w:t>世界无线电通信大会（</w:t>
      </w:r>
      <w:r w:rsidRPr="008E50BE">
        <w:rPr>
          <w:lang w:eastAsia="nl-NL"/>
        </w:rPr>
        <w:t>2015</w:t>
      </w:r>
      <w:r w:rsidRPr="008E50BE">
        <w:rPr>
          <w:lang w:eastAsia="nl-NL"/>
        </w:rPr>
        <w:t>年，日内瓦）</w:t>
      </w:r>
      <w:r w:rsidRPr="008E50BE">
        <w:rPr>
          <w:rFonts w:hint="eastAsia"/>
          <w:lang w:eastAsia="zh-CN"/>
        </w:rPr>
        <w:t>，</w:t>
      </w:r>
    </w:p>
    <w:p w:rsidR="00071A84" w:rsidRPr="008E50BE" w:rsidRDefault="00071A84" w:rsidP="00071A84">
      <w:pPr>
        <w:pStyle w:val="Call"/>
        <w:rPr>
          <w:lang w:eastAsia="zh-CN"/>
        </w:rPr>
      </w:pPr>
      <w:r w:rsidRPr="008E50BE">
        <w:rPr>
          <w:rFonts w:hint="eastAsia"/>
          <w:lang w:eastAsia="zh-CN"/>
        </w:rPr>
        <w:t>考虑到</w:t>
      </w:r>
    </w:p>
    <w:p w:rsidR="00071A84" w:rsidRPr="008E50BE" w:rsidRDefault="00071A84" w:rsidP="00071A84">
      <w:pPr>
        <w:rPr>
          <w:lang w:eastAsia="zh-CN"/>
        </w:rPr>
      </w:pPr>
      <w:r w:rsidRPr="0098218E">
        <w:rPr>
          <w:rFonts w:asciiTheme="majorBidi" w:eastAsia="STKaiti" w:hAnsiTheme="majorBidi" w:cstheme="majorBidi"/>
          <w:i/>
          <w:lang w:eastAsia="zh-CN"/>
        </w:rPr>
        <w:t>a)</w:t>
      </w:r>
      <w:r w:rsidRPr="008E50BE">
        <w:rPr>
          <w:lang w:eastAsia="zh-CN"/>
        </w:rPr>
        <w:tab/>
      </w:r>
      <w:r w:rsidRPr="008E50BE">
        <w:rPr>
          <w:rFonts w:hint="eastAsia"/>
          <w:lang w:eastAsia="zh-CN"/>
        </w:rPr>
        <w:t>国际</w:t>
      </w:r>
      <w:r w:rsidRPr="008E50BE">
        <w:rPr>
          <w:lang w:eastAsia="zh-CN"/>
        </w:rPr>
        <w:t>移动通信</w:t>
      </w:r>
      <w:r w:rsidRPr="008E50BE">
        <w:rPr>
          <w:rFonts w:hint="eastAsia"/>
          <w:lang w:eastAsia="zh-CN"/>
        </w:rPr>
        <w:t>（</w:t>
      </w:r>
      <w:r w:rsidRPr="008E50BE">
        <w:rPr>
          <w:rFonts w:hint="eastAsia"/>
          <w:lang w:eastAsia="zh-CN"/>
        </w:rPr>
        <w:t>IMT</w:t>
      </w:r>
      <w:r w:rsidRPr="008E50BE">
        <w:rPr>
          <w:lang w:eastAsia="zh-CN"/>
        </w:rPr>
        <w:t>）</w:t>
      </w:r>
      <w:r w:rsidRPr="008E50BE">
        <w:rPr>
          <w:rFonts w:hint="eastAsia"/>
          <w:lang w:eastAsia="zh-CN"/>
        </w:rPr>
        <w:t>旨在</w:t>
      </w:r>
      <w:r w:rsidRPr="008E50BE">
        <w:rPr>
          <w:lang w:eastAsia="zh-CN"/>
        </w:rPr>
        <w:t>世界范围内提供电信业务，无需考虑</w:t>
      </w:r>
      <w:r w:rsidRPr="008E50BE">
        <w:rPr>
          <w:rFonts w:hint="eastAsia"/>
          <w:lang w:eastAsia="zh-CN"/>
        </w:rPr>
        <w:t>地点</w:t>
      </w:r>
      <w:r w:rsidRPr="008E50BE">
        <w:rPr>
          <w:lang w:eastAsia="zh-CN"/>
        </w:rPr>
        <w:t>以及网络</w:t>
      </w:r>
      <w:r w:rsidRPr="008E50BE">
        <w:rPr>
          <w:rFonts w:hint="eastAsia"/>
          <w:lang w:eastAsia="zh-CN"/>
        </w:rPr>
        <w:t>或终端</w:t>
      </w:r>
      <w:r w:rsidRPr="008E50BE">
        <w:rPr>
          <w:lang w:eastAsia="zh-CN"/>
        </w:rPr>
        <w:t>类型；</w:t>
      </w:r>
    </w:p>
    <w:p w:rsidR="00071A84" w:rsidRPr="008E50BE" w:rsidRDefault="00071A84" w:rsidP="00071A84">
      <w:pPr>
        <w:rPr>
          <w:lang w:eastAsia="zh-CN"/>
        </w:rPr>
      </w:pPr>
      <w:r w:rsidRPr="0098218E">
        <w:rPr>
          <w:rFonts w:asciiTheme="majorBidi" w:eastAsia="STKaiti" w:hAnsiTheme="majorBidi" w:cstheme="majorBidi"/>
          <w:i/>
          <w:lang w:eastAsia="zh-CN"/>
        </w:rPr>
        <w:t>b)</w:t>
      </w:r>
      <w:r w:rsidRPr="009A5543">
        <w:rPr>
          <w:rFonts w:ascii="STKaiti" w:eastAsia="STKaiti" w:hAnsi="STKaiti"/>
          <w:lang w:eastAsia="zh-CN"/>
        </w:rPr>
        <w:tab/>
      </w:r>
      <w:r w:rsidRPr="008E50BE">
        <w:rPr>
          <w:lang w:eastAsia="zh-CN"/>
        </w:rPr>
        <w:t>IMT</w:t>
      </w:r>
      <w:r w:rsidRPr="008E50BE">
        <w:rPr>
          <w:lang w:eastAsia="zh-CN"/>
        </w:rPr>
        <w:t>系统</w:t>
      </w:r>
      <w:r w:rsidRPr="008E50BE">
        <w:rPr>
          <w:rFonts w:hint="eastAsia"/>
          <w:lang w:eastAsia="zh-CN"/>
        </w:rPr>
        <w:t>已为</w:t>
      </w:r>
      <w:r w:rsidRPr="008E50BE">
        <w:rPr>
          <w:lang w:eastAsia="zh-CN"/>
        </w:rPr>
        <w:t>全球经济和</w:t>
      </w:r>
      <w:r w:rsidRPr="008E50BE">
        <w:rPr>
          <w:rFonts w:hint="eastAsia"/>
          <w:lang w:eastAsia="zh-CN"/>
        </w:rPr>
        <w:t>社会</w:t>
      </w:r>
      <w:r w:rsidRPr="008E50BE">
        <w:rPr>
          <w:lang w:eastAsia="zh-CN"/>
        </w:rPr>
        <w:t>发展做出贡献；</w:t>
      </w:r>
    </w:p>
    <w:p w:rsidR="00071A84" w:rsidRPr="008E50BE" w:rsidRDefault="00071A84" w:rsidP="00071A84">
      <w:pPr>
        <w:rPr>
          <w:lang w:eastAsia="zh-CN"/>
        </w:rPr>
      </w:pPr>
      <w:r w:rsidRPr="0098218E">
        <w:rPr>
          <w:rFonts w:asciiTheme="majorBidi" w:eastAsia="STKaiti" w:hAnsiTheme="majorBidi" w:cstheme="majorBidi"/>
          <w:i/>
          <w:lang w:eastAsia="zh-CN"/>
        </w:rPr>
        <w:t>c)</w:t>
      </w:r>
      <w:r w:rsidRPr="008E50BE">
        <w:rPr>
          <w:lang w:eastAsia="zh-CN"/>
        </w:rPr>
        <w:tab/>
      </w:r>
      <w:r w:rsidRPr="008E50BE">
        <w:rPr>
          <w:rFonts w:hint="eastAsia"/>
          <w:lang w:eastAsia="zh-CN"/>
        </w:rPr>
        <w:t>目前</w:t>
      </w:r>
      <w:r w:rsidRPr="008E50BE">
        <w:rPr>
          <w:rFonts w:hint="eastAsia"/>
          <w:lang w:eastAsia="zh-CN"/>
        </w:rPr>
        <w:t>IMT</w:t>
      </w:r>
      <w:r w:rsidRPr="008E50BE">
        <w:rPr>
          <w:rFonts w:hint="eastAsia"/>
          <w:lang w:eastAsia="zh-CN"/>
        </w:rPr>
        <w:t>系统</w:t>
      </w:r>
      <w:r w:rsidRPr="008E50BE">
        <w:rPr>
          <w:lang w:eastAsia="zh-CN"/>
        </w:rPr>
        <w:t>正在得到演进发展，</w:t>
      </w:r>
      <w:r w:rsidRPr="008E50BE">
        <w:rPr>
          <w:rFonts w:hint="eastAsia"/>
          <w:lang w:eastAsia="zh-CN"/>
        </w:rPr>
        <w:t>以</w:t>
      </w:r>
      <w:r w:rsidRPr="008E50BE">
        <w:rPr>
          <w:lang w:eastAsia="zh-CN"/>
        </w:rPr>
        <w:t>提供</w:t>
      </w:r>
      <w:r w:rsidRPr="008E50BE">
        <w:rPr>
          <w:rFonts w:hint="eastAsia"/>
          <w:lang w:eastAsia="zh-CN"/>
        </w:rPr>
        <w:t>多样化</w:t>
      </w:r>
      <w:r w:rsidRPr="008E50BE">
        <w:rPr>
          <w:lang w:eastAsia="zh-CN"/>
        </w:rPr>
        <w:t>的使用</w:t>
      </w:r>
      <w:r w:rsidRPr="008E50BE">
        <w:rPr>
          <w:rFonts w:hint="eastAsia"/>
          <w:lang w:eastAsia="zh-CN"/>
        </w:rPr>
        <w:t>场景和</w:t>
      </w:r>
      <w:r w:rsidRPr="008E50BE">
        <w:rPr>
          <w:lang w:eastAsia="zh-CN"/>
        </w:rPr>
        <w:t>应用，</w:t>
      </w:r>
      <w:r w:rsidRPr="008E50BE">
        <w:rPr>
          <w:rFonts w:hint="eastAsia"/>
          <w:lang w:eastAsia="zh-CN"/>
        </w:rPr>
        <w:t>如</w:t>
      </w:r>
      <w:r w:rsidRPr="008E50BE">
        <w:rPr>
          <w:lang w:eastAsia="zh-CN"/>
        </w:rPr>
        <w:t>增强型移动</w:t>
      </w:r>
      <w:r w:rsidRPr="008E50BE">
        <w:rPr>
          <w:rFonts w:hint="eastAsia"/>
          <w:lang w:eastAsia="zh-CN"/>
        </w:rPr>
        <w:t>宽带、</w:t>
      </w:r>
      <w:r w:rsidRPr="008E50BE">
        <w:rPr>
          <w:lang w:eastAsia="zh-CN"/>
        </w:rPr>
        <w:t>大规模</w:t>
      </w:r>
      <w:r w:rsidRPr="008E50BE">
        <w:rPr>
          <w:rFonts w:hint="eastAsia"/>
          <w:lang w:eastAsia="zh-CN"/>
        </w:rPr>
        <w:t>机器类通信</w:t>
      </w:r>
      <w:r w:rsidRPr="008E50BE">
        <w:rPr>
          <w:lang w:eastAsia="zh-CN"/>
        </w:rPr>
        <w:t>和</w:t>
      </w:r>
      <w:r w:rsidRPr="008E50BE">
        <w:rPr>
          <w:rFonts w:hint="eastAsia"/>
          <w:lang w:eastAsia="zh-CN"/>
        </w:rPr>
        <w:t>高</w:t>
      </w:r>
      <w:r w:rsidRPr="008E50BE">
        <w:rPr>
          <w:lang w:eastAsia="zh-CN"/>
        </w:rPr>
        <w:t>可靠</w:t>
      </w:r>
      <w:r w:rsidRPr="008E50BE">
        <w:rPr>
          <w:rFonts w:hint="eastAsia"/>
          <w:lang w:eastAsia="zh-CN"/>
        </w:rPr>
        <w:t>及低</w:t>
      </w:r>
      <w:r w:rsidRPr="008E50BE">
        <w:rPr>
          <w:lang w:eastAsia="zh-CN"/>
        </w:rPr>
        <w:t>时延</w:t>
      </w:r>
      <w:r w:rsidRPr="008E50BE">
        <w:rPr>
          <w:rFonts w:hint="eastAsia"/>
          <w:lang w:eastAsia="zh-CN"/>
        </w:rPr>
        <w:t>通信</w:t>
      </w:r>
      <w:r w:rsidRPr="008E50BE">
        <w:rPr>
          <w:lang w:eastAsia="zh-CN"/>
        </w:rPr>
        <w:t>；</w:t>
      </w:r>
    </w:p>
    <w:p w:rsidR="00071A84" w:rsidRPr="008E50BE" w:rsidRDefault="00071A84" w:rsidP="00071A84">
      <w:pPr>
        <w:rPr>
          <w:lang w:eastAsia="zh-CN"/>
        </w:rPr>
      </w:pPr>
      <w:r w:rsidRPr="0098218E">
        <w:rPr>
          <w:rFonts w:asciiTheme="majorBidi" w:eastAsia="STKaiti" w:hAnsiTheme="majorBidi" w:cstheme="majorBidi"/>
          <w:i/>
          <w:lang w:eastAsia="zh-CN"/>
        </w:rPr>
        <w:t>d)</w:t>
      </w:r>
      <w:r w:rsidRPr="008E50BE">
        <w:rPr>
          <w:lang w:eastAsia="zh-CN"/>
        </w:rPr>
        <w:tab/>
      </w:r>
      <w:r w:rsidRPr="008E50BE">
        <w:rPr>
          <w:rStyle w:val="BRNormal"/>
          <w:lang w:eastAsia="zh-CN"/>
        </w:rPr>
        <w:t>IMT</w:t>
      </w:r>
      <w:r w:rsidRPr="008E50BE">
        <w:rPr>
          <w:rStyle w:val="BRNormal"/>
          <w:rFonts w:hint="eastAsia"/>
          <w:lang w:eastAsia="zh-CN"/>
        </w:rPr>
        <w:t>应用</w:t>
      </w:r>
      <w:r w:rsidRPr="008E50BE">
        <w:rPr>
          <w:rStyle w:val="BRNormal"/>
          <w:lang w:eastAsia="zh-CN"/>
        </w:rPr>
        <w:t>的</w:t>
      </w:r>
      <w:r w:rsidRPr="008E50BE">
        <w:rPr>
          <w:rStyle w:val="BRNormal"/>
          <w:rFonts w:hint="eastAsia"/>
          <w:lang w:eastAsia="zh-CN"/>
        </w:rPr>
        <w:t>超</w:t>
      </w:r>
      <w:r w:rsidRPr="008E50BE">
        <w:rPr>
          <w:rStyle w:val="BRNormal"/>
          <w:lang w:eastAsia="zh-CN"/>
        </w:rPr>
        <w:t>低</w:t>
      </w:r>
      <w:r w:rsidRPr="008E50BE">
        <w:rPr>
          <w:rStyle w:val="BRNormal"/>
          <w:rFonts w:hint="eastAsia"/>
          <w:lang w:eastAsia="zh-CN"/>
        </w:rPr>
        <w:t>时延</w:t>
      </w:r>
      <w:r w:rsidRPr="008E50BE">
        <w:rPr>
          <w:rStyle w:val="BRNormal"/>
          <w:lang w:eastAsia="zh-CN"/>
        </w:rPr>
        <w:t>和极高</w:t>
      </w:r>
      <w:r w:rsidRPr="008E50BE">
        <w:rPr>
          <w:lang w:eastAsia="zh-CN"/>
        </w:rPr>
        <w:t>比特率</w:t>
      </w:r>
      <w:r w:rsidRPr="008E50BE">
        <w:rPr>
          <w:rFonts w:hint="eastAsia"/>
          <w:lang w:eastAsia="zh-CN"/>
        </w:rPr>
        <w:t>将要求比</w:t>
      </w:r>
      <w:r w:rsidRPr="008E50BE">
        <w:rPr>
          <w:lang w:eastAsia="zh-CN"/>
        </w:rPr>
        <w:t>目前</w:t>
      </w:r>
      <w:r w:rsidRPr="008E50BE">
        <w:rPr>
          <w:rFonts w:hint="eastAsia"/>
          <w:lang w:eastAsia="zh-CN"/>
        </w:rPr>
        <w:t>有意</w:t>
      </w:r>
      <w:r w:rsidRPr="008E50BE">
        <w:rPr>
          <w:lang w:eastAsia="zh-CN"/>
        </w:rPr>
        <w:t>实施</w:t>
      </w:r>
      <w:r w:rsidRPr="008E50BE">
        <w:rPr>
          <w:rStyle w:val="BRNormal"/>
          <w:lang w:eastAsia="zh-CN"/>
        </w:rPr>
        <w:t>IMT</w:t>
      </w:r>
      <w:r w:rsidRPr="008E50BE">
        <w:rPr>
          <w:rStyle w:val="BRNormal"/>
          <w:rFonts w:hint="eastAsia"/>
          <w:lang w:eastAsia="zh-CN"/>
        </w:rPr>
        <w:t>的各</w:t>
      </w:r>
      <w:r w:rsidRPr="008E50BE">
        <w:rPr>
          <w:rStyle w:val="BRNormal"/>
          <w:lang w:eastAsia="zh-CN"/>
        </w:rPr>
        <w:t>主管部门</w:t>
      </w:r>
      <w:r w:rsidRPr="008E50BE">
        <w:rPr>
          <w:rStyle w:val="BRNormal"/>
          <w:rFonts w:hint="eastAsia"/>
          <w:lang w:eastAsia="zh-CN"/>
        </w:rPr>
        <w:t>所</w:t>
      </w:r>
      <w:r w:rsidRPr="008E50BE">
        <w:rPr>
          <w:rStyle w:val="BRNormal"/>
          <w:lang w:eastAsia="zh-CN"/>
        </w:rPr>
        <w:t>确定的频段中</w:t>
      </w:r>
      <w:r w:rsidRPr="008E50BE">
        <w:rPr>
          <w:rStyle w:val="BRNormal"/>
          <w:rFonts w:hint="eastAsia"/>
          <w:lang w:eastAsia="zh-CN"/>
        </w:rPr>
        <w:t>更宽的</w:t>
      </w:r>
      <w:r w:rsidRPr="008E50BE">
        <w:rPr>
          <w:lang w:eastAsia="zh-CN"/>
        </w:rPr>
        <w:t>连续</w:t>
      </w:r>
      <w:r w:rsidRPr="008E50BE">
        <w:rPr>
          <w:rFonts w:hint="eastAsia"/>
          <w:lang w:eastAsia="zh-CN"/>
        </w:rPr>
        <w:t>大段</w:t>
      </w:r>
      <w:r w:rsidRPr="008E50BE">
        <w:rPr>
          <w:lang w:eastAsia="zh-CN"/>
        </w:rPr>
        <w:t>频谱</w:t>
      </w:r>
      <w:r w:rsidRPr="008E50BE">
        <w:rPr>
          <w:rStyle w:val="BRNormal"/>
          <w:lang w:eastAsia="zh-CN"/>
        </w:rPr>
        <w:t>；</w:t>
      </w:r>
    </w:p>
    <w:p w:rsidR="00071A84" w:rsidRPr="008E50BE" w:rsidRDefault="00071A84" w:rsidP="00071A84">
      <w:pPr>
        <w:rPr>
          <w:lang w:eastAsia="zh-CN"/>
        </w:rPr>
      </w:pPr>
      <w:r w:rsidRPr="0098218E">
        <w:rPr>
          <w:rFonts w:asciiTheme="majorBidi" w:eastAsia="STKaiti" w:hAnsiTheme="majorBidi" w:cstheme="majorBidi"/>
          <w:i/>
          <w:lang w:eastAsia="zh-CN"/>
        </w:rPr>
        <w:t>e)</w:t>
      </w:r>
      <w:r w:rsidRPr="008E50BE">
        <w:rPr>
          <w:lang w:eastAsia="zh-CN"/>
        </w:rPr>
        <w:tab/>
      </w:r>
      <w:r w:rsidRPr="008E50BE">
        <w:rPr>
          <w:rStyle w:val="BRNormal"/>
          <w:rFonts w:hint="eastAsia"/>
          <w:lang w:eastAsia="zh-CN"/>
        </w:rPr>
        <w:t>审查</w:t>
      </w:r>
      <w:r w:rsidRPr="008E50BE">
        <w:rPr>
          <w:rStyle w:val="BRNormal"/>
          <w:lang w:eastAsia="zh-CN"/>
        </w:rPr>
        <w:t>高端</w:t>
      </w:r>
      <w:r w:rsidRPr="008E50BE">
        <w:rPr>
          <w:rStyle w:val="BRNormal"/>
          <w:rFonts w:hint="eastAsia"/>
          <w:lang w:eastAsia="zh-CN"/>
        </w:rPr>
        <w:t>频段是否</w:t>
      </w:r>
      <w:r w:rsidRPr="008E50BE">
        <w:rPr>
          <w:rStyle w:val="BRNormal"/>
          <w:lang w:eastAsia="zh-CN"/>
        </w:rPr>
        <w:t>适于提供更</w:t>
      </w:r>
      <w:r w:rsidRPr="008E50BE">
        <w:rPr>
          <w:rStyle w:val="BRNormal"/>
          <w:rFonts w:hint="eastAsia"/>
          <w:lang w:eastAsia="zh-CN"/>
        </w:rPr>
        <w:t>宽</w:t>
      </w:r>
      <w:r w:rsidRPr="008E50BE">
        <w:rPr>
          <w:rStyle w:val="BRNormal"/>
          <w:lang w:eastAsia="zh-CN"/>
        </w:rPr>
        <w:t>的大</w:t>
      </w:r>
      <w:r w:rsidRPr="008E50BE">
        <w:rPr>
          <w:rStyle w:val="BRNormal"/>
          <w:rFonts w:hint="eastAsia"/>
          <w:lang w:eastAsia="zh-CN"/>
        </w:rPr>
        <w:t>段</w:t>
      </w:r>
      <w:r w:rsidRPr="008E50BE">
        <w:rPr>
          <w:rStyle w:val="BRNormal"/>
          <w:lang w:eastAsia="zh-CN"/>
        </w:rPr>
        <w:t>频谱</w:t>
      </w:r>
      <w:r w:rsidRPr="008E50BE">
        <w:rPr>
          <w:rStyle w:val="BRNormal"/>
          <w:rFonts w:hint="eastAsia"/>
          <w:lang w:eastAsia="zh-CN"/>
        </w:rPr>
        <w:t>可能是</w:t>
      </w:r>
      <w:r w:rsidRPr="008E50BE">
        <w:rPr>
          <w:rStyle w:val="BRNormal"/>
          <w:lang w:eastAsia="zh-CN"/>
        </w:rPr>
        <w:t>适宜的；</w:t>
      </w:r>
    </w:p>
    <w:p w:rsidR="00071A84" w:rsidRPr="008E50BE" w:rsidRDefault="00071A84" w:rsidP="00071A84">
      <w:pPr>
        <w:rPr>
          <w:lang w:eastAsia="zh-CN"/>
        </w:rPr>
      </w:pPr>
      <w:r w:rsidRPr="0098218E">
        <w:rPr>
          <w:rFonts w:asciiTheme="majorBidi" w:eastAsia="STKaiti" w:hAnsiTheme="majorBidi" w:cstheme="majorBidi"/>
          <w:i/>
          <w:lang w:eastAsia="zh-CN"/>
        </w:rPr>
        <w:t>f)</w:t>
      </w:r>
      <w:r w:rsidRPr="008E50BE">
        <w:rPr>
          <w:lang w:eastAsia="zh-CN"/>
        </w:rPr>
        <w:tab/>
      </w:r>
      <w:r w:rsidRPr="008E50BE">
        <w:rPr>
          <w:rFonts w:hint="eastAsia"/>
          <w:lang w:eastAsia="zh-CN"/>
        </w:rPr>
        <w:t>有必要持续不断利用技术发展优势，</w:t>
      </w:r>
      <w:r w:rsidRPr="008E50BE">
        <w:rPr>
          <w:lang w:eastAsia="zh-CN"/>
        </w:rPr>
        <w:t>从而</w:t>
      </w:r>
      <w:r w:rsidRPr="008E50BE">
        <w:rPr>
          <w:rFonts w:hint="eastAsia"/>
          <w:lang w:eastAsia="zh-CN"/>
        </w:rPr>
        <w:t>提高频谱使用效率和促进对频谱的获取；</w:t>
      </w:r>
    </w:p>
    <w:p w:rsidR="00071A84" w:rsidRPr="008E50BE" w:rsidRDefault="00071A84" w:rsidP="00071A84">
      <w:pPr>
        <w:rPr>
          <w:lang w:eastAsia="zh-CN"/>
        </w:rPr>
      </w:pPr>
      <w:r w:rsidRPr="0098218E">
        <w:rPr>
          <w:rFonts w:asciiTheme="majorBidi" w:eastAsia="STKaiti" w:hAnsiTheme="majorBidi" w:cstheme="majorBidi"/>
          <w:i/>
          <w:lang w:eastAsia="zh-CN"/>
        </w:rPr>
        <w:t>g)</w:t>
      </w:r>
      <w:r w:rsidRPr="008E50BE">
        <w:rPr>
          <w:lang w:eastAsia="zh-CN"/>
        </w:rPr>
        <w:tab/>
      </w:r>
      <w:r w:rsidRPr="008E50BE">
        <w:rPr>
          <w:rStyle w:val="BRNormal"/>
          <w:rFonts w:hint="eastAsia"/>
          <w:lang w:eastAsia="zh-CN"/>
        </w:rPr>
        <w:t>高端</w:t>
      </w:r>
      <w:r w:rsidRPr="008E50BE">
        <w:rPr>
          <w:rStyle w:val="BRNormal"/>
          <w:lang w:eastAsia="zh-CN"/>
        </w:rPr>
        <w:t>频段诸如波长</w:t>
      </w:r>
      <w:r w:rsidRPr="008E50BE">
        <w:rPr>
          <w:rStyle w:val="BRNormal"/>
          <w:rFonts w:hint="eastAsia"/>
          <w:lang w:eastAsia="zh-CN"/>
        </w:rPr>
        <w:t>更短之类的</w:t>
      </w:r>
      <w:r w:rsidRPr="008E50BE">
        <w:rPr>
          <w:rStyle w:val="BRNormal"/>
          <w:lang w:eastAsia="zh-CN"/>
        </w:rPr>
        <w:t>属性</w:t>
      </w:r>
      <w:r w:rsidRPr="008E50BE">
        <w:rPr>
          <w:rStyle w:val="BRNormal"/>
          <w:rFonts w:hint="eastAsia"/>
          <w:lang w:eastAsia="zh-CN"/>
        </w:rPr>
        <w:t>会</w:t>
      </w:r>
      <w:r w:rsidRPr="008E50BE">
        <w:rPr>
          <w:rStyle w:val="BRNormal"/>
          <w:lang w:eastAsia="zh-CN"/>
        </w:rPr>
        <w:t>更</w:t>
      </w:r>
      <w:r w:rsidRPr="008E50BE">
        <w:rPr>
          <w:rStyle w:val="BRNormal"/>
          <w:rFonts w:hint="eastAsia"/>
          <w:lang w:eastAsia="zh-CN"/>
        </w:rPr>
        <w:t>有</w:t>
      </w:r>
      <w:r w:rsidRPr="008E50BE">
        <w:rPr>
          <w:rStyle w:val="BRNormal"/>
          <w:lang w:eastAsia="zh-CN"/>
        </w:rPr>
        <w:t>助于</w:t>
      </w:r>
      <w:r w:rsidRPr="008E50BE">
        <w:rPr>
          <w:rStyle w:val="BRNormal"/>
          <w:rFonts w:hint="eastAsia"/>
          <w:lang w:eastAsia="zh-CN"/>
        </w:rPr>
        <w:t>包括</w:t>
      </w:r>
      <w:r w:rsidRPr="008E50BE">
        <w:rPr>
          <w:rStyle w:val="BRNormal"/>
          <w:lang w:eastAsia="zh-CN"/>
        </w:rPr>
        <w:t>MIMO</w:t>
      </w:r>
      <w:r w:rsidRPr="008E50BE">
        <w:rPr>
          <w:rStyle w:val="BRNormal"/>
          <w:rFonts w:hint="eastAsia"/>
          <w:lang w:eastAsia="zh-CN"/>
        </w:rPr>
        <w:t>和波</w:t>
      </w:r>
      <w:r w:rsidRPr="008E50BE">
        <w:rPr>
          <w:rStyle w:val="BRNormal"/>
          <w:lang w:eastAsia="zh-CN"/>
        </w:rPr>
        <w:t>束成型</w:t>
      </w:r>
      <w:r w:rsidRPr="008E50BE">
        <w:rPr>
          <w:rStyle w:val="BRNormal"/>
          <w:rFonts w:hint="eastAsia"/>
          <w:lang w:eastAsia="zh-CN"/>
        </w:rPr>
        <w:t>等先进</w:t>
      </w:r>
      <w:r w:rsidRPr="008E50BE">
        <w:rPr>
          <w:rStyle w:val="BRNormal"/>
          <w:lang w:eastAsia="zh-CN"/>
        </w:rPr>
        <w:t>天线系统</w:t>
      </w:r>
      <w:r w:rsidRPr="008E50BE">
        <w:rPr>
          <w:rStyle w:val="BRNormal"/>
          <w:rFonts w:hint="eastAsia"/>
          <w:lang w:eastAsia="zh-CN"/>
        </w:rPr>
        <w:t>的</w:t>
      </w:r>
      <w:r w:rsidRPr="008E50BE">
        <w:rPr>
          <w:rStyle w:val="BRNormal"/>
          <w:lang w:eastAsia="zh-CN"/>
        </w:rPr>
        <w:t>使用</w:t>
      </w:r>
      <w:r w:rsidRPr="008E50BE">
        <w:rPr>
          <w:rStyle w:val="BRNormal"/>
          <w:rFonts w:hint="eastAsia"/>
          <w:lang w:eastAsia="zh-CN"/>
        </w:rPr>
        <w:t>，</w:t>
      </w:r>
      <w:r w:rsidRPr="008E50BE">
        <w:rPr>
          <w:rStyle w:val="BRNormal"/>
          <w:lang w:eastAsia="zh-CN"/>
        </w:rPr>
        <w:t>以支持</w:t>
      </w:r>
      <w:r w:rsidRPr="008E50BE">
        <w:rPr>
          <w:rStyle w:val="BRNormal"/>
          <w:rFonts w:hint="eastAsia"/>
          <w:lang w:eastAsia="zh-CN"/>
        </w:rPr>
        <w:t>增强型</w:t>
      </w:r>
      <w:r w:rsidRPr="008E50BE">
        <w:rPr>
          <w:rStyle w:val="BRNormal"/>
          <w:lang w:eastAsia="zh-CN"/>
        </w:rPr>
        <w:t>宽带</w:t>
      </w:r>
      <w:r w:rsidRPr="008E50BE">
        <w:rPr>
          <w:rStyle w:val="BRNormal"/>
          <w:rFonts w:hint="eastAsia"/>
          <w:lang w:eastAsia="zh-CN"/>
        </w:rPr>
        <w:t>场景</w:t>
      </w:r>
      <w:r w:rsidRPr="008E50BE">
        <w:rPr>
          <w:rStyle w:val="BRNormal"/>
          <w:lang w:eastAsia="zh-CN"/>
        </w:rPr>
        <w:t>和应用</w:t>
      </w:r>
      <w:r w:rsidRPr="008E50BE">
        <w:rPr>
          <w:rStyle w:val="BRNormal"/>
          <w:rFonts w:hint="eastAsia"/>
          <w:lang w:eastAsia="zh-CN"/>
        </w:rPr>
        <w:t>；</w:t>
      </w:r>
    </w:p>
    <w:p w:rsidR="00071A84" w:rsidRPr="008E50BE" w:rsidRDefault="00071A84" w:rsidP="00071A84">
      <w:pPr>
        <w:rPr>
          <w:rFonts w:eastAsia="Malgun Gothic"/>
          <w:lang w:eastAsia="zh-CN"/>
        </w:rPr>
      </w:pPr>
      <w:r w:rsidRPr="0098218E">
        <w:rPr>
          <w:rFonts w:asciiTheme="majorBidi" w:eastAsia="STKaiti" w:hAnsiTheme="majorBidi" w:cstheme="majorBidi"/>
          <w:i/>
          <w:lang w:eastAsia="zh-CN"/>
        </w:rPr>
        <w:t>h)</w:t>
      </w:r>
      <w:r w:rsidRPr="008E50BE">
        <w:rPr>
          <w:rFonts w:eastAsia="Malgun Gothic"/>
          <w:lang w:eastAsia="zh-CN"/>
        </w:rPr>
        <w:tab/>
      </w:r>
      <w:r w:rsidRPr="008E50BE">
        <w:rPr>
          <w:lang w:eastAsia="zh-CN"/>
        </w:rPr>
        <w:t>ITU-T</w:t>
      </w:r>
      <w:r w:rsidRPr="008E50BE">
        <w:rPr>
          <w:rFonts w:hint="eastAsia"/>
          <w:lang w:eastAsia="zh-CN"/>
        </w:rPr>
        <w:t>已</w:t>
      </w:r>
      <w:r w:rsidRPr="008E50BE">
        <w:rPr>
          <w:lang w:eastAsia="zh-CN"/>
        </w:rPr>
        <w:t>启动了有关</w:t>
      </w:r>
      <w:r w:rsidRPr="008E50BE">
        <w:rPr>
          <w:rFonts w:hint="eastAsia"/>
          <w:lang w:eastAsia="zh-CN"/>
        </w:rPr>
        <w:t>20</w:t>
      </w:r>
      <w:r w:rsidRPr="008E50BE">
        <w:rPr>
          <w:lang w:eastAsia="zh-CN"/>
        </w:rPr>
        <w:t>20</w:t>
      </w:r>
      <w:r w:rsidRPr="008E50BE">
        <w:rPr>
          <w:rFonts w:hint="eastAsia"/>
          <w:lang w:eastAsia="zh-CN"/>
        </w:rPr>
        <w:t>年及之</w:t>
      </w:r>
      <w:r w:rsidRPr="008E50BE">
        <w:rPr>
          <w:lang w:eastAsia="zh-CN"/>
        </w:rPr>
        <w:t>后</w:t>
      </w:r>
      <w:r w:rsidRPr="008E50BE">
        <w:rPr>
          <w:rFonts w:hint="eastAsia"/>
          <w:lang w:eastAsia="zh-CN"/>
        </w:rPr>
        <w:t>I</w:t>
      </w:r>
      <w:r w:rsidRPr="008E50BE">
        <w:rPr>
          <w:lang w:eastAsia="zh-CN"/>
        </w:rPr>
        <w:t>MT</w:t>
      </w:r>
      <w:r w:rsidRPr="008E50BE">
        <w:rPr>
          <w:rFonts w:hint="eastAsia"/>
          <w:lang w:eastAsia="zh-CN"/>
        </w:rPr>
        <w:t>的网络标准化</w:t>
      </w:r>
      <w:r w:rsidRPr="008E50BE">
        <w:rPr>
          <w:lang w:eastAsia="zh-CN"/>
        </w:rPr>
        <w:t>研究工作</w:t>
      </w:r>
      <w:r w:rsidRPr="008E50BE">
        <w:rPr>
          <w:rFonts w:hint="eastAsia"/>
          <w:lang w:eastAsia="zh-CN"/>
        </w:rPr>
        <w:t>；</w:t>
      </w:r>
    </w:p>
    <w:p w:rsidR="00071A84" w:rsidRPr="008E50BE" w:rsidRDefault="00071A84" w:rsidP="00071A84">
      <w:pPr>
        <w:rPr>
          <w:lang w:eastAsia="zh-CN"/>
        </w:rPr>
      </w:pPr>
      <w:r w:rsidRPr="0098218E">
        <w:rPr>
          <w:rFonts w:asciiTheme="majorBidi" w:eastAsia="STKaiti" w:hAnsiTheme="majorBidi" w:cstheme="majorBidi"/>
          <w:i/>
          <w:lang w:eastAsia="zh-CN"/>
        </w:rPr>
        <w:t>i)</w:t>
      </w:r>
      <w:r w:rsidRPr="009A5543">
        <w:rPr>
          <w:rFonts w:ascii="STKaiti" w:eastAsia="STKaiti" w:hAnsi="STKaiti"/>
          <w:lang w:eastAsia="zh-CN"/>
        </w:rPr>
        <w:tab/>
      </w:r>
      <w:r w:rsidRPr="008E50BE">
        <w:rPr>
          <w:rFonts w:hint="eastAsia"/>
          <w:lang w:eastAsia="zh-CN"/>
        </w:rPr>
        <w:t>频谱的充分和及时的</w:t>
      </w:r>
      <w:r w:rsidRPr="008E50BE">
        <w:rPr>
          <w:lang w:eastAsia="zh-CN"/>
        </w:rPr>
        <w:t>提供</w:t>
      </w:r>
      <w:r w:rsidRPr="008E50BE">
        <w:rPr>
          <w:rFonts w:hint="eastAsia"/>
          <w:lang w:eastAsia="zh-CN"/>
        </w:rPr>
        <w:t>以及支撑性规则条款对于</w:t>
      </w:r>
      <w:r w:rsidRPr="008E50BE">
        <w:rPr>
          <w:lang w:eastAsia="zh-CN"/>
        </w:rPr>
        <w:t>实现</w:t>
      </w:r>
      <w:r w:rsidRPr="008E50BE">
        <w:rPr>
          <w:rFonts w:hint="eastAsia"/>
          <w:lang w:eastAsia="ko-KR"/>
        </w:rPr>
        <w:t>ITU-R M.</w:t>
      </w:r>
      <w:r w:rsidRPr="008E50BE">
        <w:rPr>
          <w:lang w:eastAsia="ko-KR"/>
        </w:rPr>
        <w:t>2083</w:t>
      </w:r>
      <w:r w:rsidRPr="008E50BE">
        <w:rPr>
          <w:rFonts w:hint="eastAsia"/>
          <w:lang w:eastAsia="zh-CN"/>
        </w:rPr>
        <w:t>建议书中的</w:t>
      </w:r>
      <w:r w:rsidRPr="008E50BE">
        <w:rPr>
          <w:lang w:eastAsia="zh-CN"/>
        </w:rPr>
        <w:t>目标</w:t>
      </w:r>
      <w:r w:rsidRPr="008E50BE">
        <w:rPr>
          <w:rFonts w:hint="eastAsia"/>
          <w:lang w:eastAsia="zh-CN"/>
        </w:rPr>
        <w:t>至关重要；</w:t>
      </w:r>
    </w:p>
    <w:p w:rsidR="00071A84" w:rsidRPr="008E50BE" w:rsidRDefault="00071A84" w:rsidP="00071A84">
      <w:pPr>
        <w:rPr>
          <w:lang w:eastAsia="zh-CN"/>
        </w:rPr>
      </w:pPr>
      <w:r w:rsidRPr="0098218E">
        <w:rPr>
          <w:rFonts w:asciiTheme="majorBidi" w:eastAsia="STKaiti" w:hAnsiTheme="majorBidi" w:cstheme="majorBidi"/>
          <w:i/>
          <w:lang w:eastAsia="zh-CN"/>
        </w:rPr>
        <w:t>j)</w:t>
      </w:r>
      <w:r w:rsidRPr="009A5543">
        <w:rPr>
          <w:rFonts w:ascii="STKaiti" w:eastAsia="STKaiti" w:hAnsi="STKaiti"/>
          <w:color w:val="000000" w:themeColor="text1"/>
          <w:lang w:eastAsia="zh-CN"/>
        </w:rPr>
        <w:tab/>
      </w:r>
      <w:r w:rsidRPr="008E50BE">
        <w:rPr>
          <w:rFonts w:hint="eastAsia"/>
          <w:lang w:eastAsia="zh-CN"/>
        </w:rPr>
        <w:t>为实现全球漫游并</w:t>
      </w:r>
      <w:r w:rsidRPr="008E50BE">
        <w:rPr>
          <w:lang w:eastAsia="zh-CN"/>
        </w:rPr>
        <w:t>获得</w:t>
      </w:r>
      <w:r w:rsidRPr="008E50BE">
        <w:rPr>
          <w:rFonts w:hint="eastAsia"/>
          <w:lang w:eastAsia="zh-CN"/>
        </w:rPr>
        <w:t>规模经济效益，非常需要为</w:t>
      </w:r>
      <w:r w:rsidRPr="008E50BE">
        <w:rPr>
          <w:lang w:eastAsia="zh-CN"/>
        </w:rPr>
        <w:t>IMT</w:t>
      </w:r>
      <w:r w:rsidRPr="008E50BE">
        <w:rPr>
          <w:rFonts w:hint="eastAsia"/>
          <w:lang w:eastAsia="zh-CN"/>
        </w:rPr>
        <w:t>提供全球统一频段和统一频率安排；</w:t>
      </w:r>
    </w:p>
    <w:p w:rsidR="00071A84" w:rsidRPr="008E50BE" w:rsidRDefault="00071A84" w:rsidP="00071A84">
      <w:pPr>
        <w:rPr>
          <w:lang w:eastAsia="zh-CN"/>
        </w:rPr>
      </w:pPr>
      <w:r w:rsidRPr="0098218E">
        <w:rPr>
          <w:rFonts w:asciiTheme="majorBidi" w:eastAsia="STKaiti" w:hAnsiTheme="majorBidi" w:cstheme="majorBidi"/>
          <w:i/>
          <w:lang w:eastAsia="zh-CN"/>
        </w:rPr>
        <w:t>k)</w:t>
      </w:r>
      <w:r w:rsidRPr="008E50BE">
        <w:rPr>
          <w:lang w:eastAsia="zh-CN"/>
        </w:rPr>
        <w:tab/>
      </w:r>
      <w:r w:rsidRPr="008E50BE">
        <w:rPr>
          <w:rStyle w:val="BRNormal"/>
          <w:rFonts w:hint="eastAsia"/>
          <w:lang w:eastAsia="zh-CN"/>
        </w:rPr>
        <w:t>将</w:t>
      </w:r>
      <w:r w:rsidRPr="008E50BE">
        <w:rPr>
          <w:rStyle w:val="BRNormal"/>
          <w:lang w:eastAsia="zh-CN"/>
        </w:rPr>
        <w:t>划分给移动业务的频段确定用于</w:t>
      </w:r>
      <w:r w:rsidRPr="008E50BE">
        <w:rPr>
          <w:rStyle w:val="BRNormal"/>
          <w:lang w:eastAsia="zh-CN"/>
        </w:rPr>
        <w:t>IMT</w:t>
      </w:r>
      <w:r w:rsidRPr="008E50BE">
        <w:rPr>
          <w:rStyle w:val="BRNormal"/>
          <w:rFonts w:hint="eastAsia"/>
          <w:lang w:eastAsia="zh-CN"/>
        </w:rPr>
        <w:t>可能会</w:t>
      </w:r>
      <w:r w:rsidRPr="008E50BE">
        <w:rPr>
          <w:rStyle w:val="BRNormal"/>
          <w:lang w:eastAsia="zh-CN"/>
        </w:rPr>
        <w:t>改变已在</w:t>
      </w:r>
      <w:r w:rsidRPr="008E50BE">
        <w:rPr>
          <w:rStyle w:val="BRNormal"/>
          <w:rFonts w:hint="eastAsia"/>
          <w:lang w:eastAsia="zh-CN"/>
        </w:rPr>
        <w:t>相关</w:t>
      </w:r>
      <w:r w:rsidRPr="008E50BE">
        <w:rPr>
          <w:rStyle w:val="BRNormal"/>
          <w:lang w:eastAsia="zh-CN"/>
        </w:rPr>
        <w:t>频段中得到频率划分的业务应用之间的共用格局，因此可能需要采取</w:t>
      </w:r>
      <w:r w:rsidRPr="008E50BE">
        <w:rPr>
          <w:rStyle w:val="BRNormal"/>
          <w:rFonts w:hint="eastAsia"/>
          <w:lang w:eastAsia="zh-CN"/>
        </w:rPr>
        <w:t>额外的</w:t>
      </w:r>
      <w:r w:rsidRPr="008E50BE">
        <w:rPr>
          <w:rStyle w:val="BRNormal"/>
          <w:lang w:eastAsia="zh-CN"/>
        </w:rPr>
        <w:t>规则行动；</w:t>
      </w:r>
    </w:p>
    <w:p w:rsidR="00071A84" w:rsidRPr="008E50BE" w:rsidRDefault="00071A84" w:rsidP="00071A84">
      <w:pPr>
        <w:rPr>
          <w:lang w:eastAsia="ko-KR"/>
        </w:rPr>
      </w:pPr>
      <w:r w:rsidRPr="0098218E">
        <w:rPr>
          <w:rFonts w:asciiTheme="majorBidi" w:eastAsia="STKaiti" w:hAnsiTheme="majorBidi" w:cstheme="majorBidi"/>
          <w:i/>
          <w:lang w:eastAsia="zh-CN"/>
        </w:rPr>
        <w:t>l)</w:t>
      </w:r>
      <w:r w:rsidRPr="008E50BE">
        <w:rPr>
          <w:rFonts w:eastAsia="MS Mincho"/>
          <w:lang w:eastAsia="ja-JP"/>
        </w:rPr>
        <w:tab/>
      </w:r>
      <w:r w:rsidRPr="008E50BE">
        <w:rPr>
          <w:rFonts w:eastAsiaTheme="minorEastAsia" w:cs="Arial" w:hint="eastAsia"/>
          <w:color w:val="000000" w:themeColor="text1"/>
          <w:lang w:eastAsia="zh-CN"/>
        </w:rPr>
        <w:t>在考虑为任何业务进行可能的附加划分时有必要保护现有业务并允许其继续发展，</w:t>
      </w:r>
    </w:p>
    <w:p w:rsidR="00071A84" w:rsidRPr="008E50BE" w:rsidRDefault="00071A84" w:rsidP="00071A84">
      <w:pPr>
        <w:pStyle w:val="Call"/>
        <w:rPr>
          <w:lang w:eastAsia="zh-CN"/>
        </w:rPr>
      </w:pPr>
      <w:r w:rsidRPr="008E50BE">
        <w:rPr>
          <w:rFonts w:hint="eastAsia"/>
          <w:lang w:eastAsia="zh-CN"/>
        </w:rPr>
        <w:t>注意到</w:t>
      </w:r>
    </w:p>
    <w:p w:rsidR="00071A84" w:rsidRPr="008E50BE" w:rsidRDefault="00071A84" w:rsidP="00071A84">
      <w:pPr>
        <w:rPr>
          <w:lang w:eastAsia="zh-CN"/>
        </w:rPr>
      </w:pPr>
      <w:r w:rsidRPr="0098218E">
        <w:rPr>
          <w:rFonts w:asciiTheme="majorBidi" w:eastAsia="STKaiti" w:hAnsiTheme="majorBidi" w:cstheme="majorBidi"/>
          <w:i/>
          <w:lang w:eastAsia="zh-CN"/>
        </w:rPr>
        <w:t>a)</w:t>
      </w:r>
      <w:r w:rsidRPr="008E50BE">
        <w:rPr>
          <w:lang w:eastAsia="zh-CN"/>
        </w:rPr>
        <w:tab/>
        <w:t>ITU-R</w:t>
      </w:r>
      <w:r w:rsidRPr="008E50BE">
        <w:rPr>
          <w:rFonts w:hint="eastAsia"/>
          <w:lang w:eastAsia="zh-CN"/>
        </w:rPr>
        <w:t>第</w:t>
      </w:r>
      <w:r w:rsidRPr="008E50BE">
        <w:rPr>
          <w:lang w:eastAsia="zh-CN"/>
        </w:rPr>
        <w:t>65</w:t>
      </w:r>
      <w:r w:rsidRPr="008E50BE">
        <w:rPr>
          <w:rFonts w:hint="eastAsia"/>
          <w:lang w:eastAsia="zh-CN"/>
        </w:rPr>
        <w:t>号决议阐述了</w:t>
      </w:r>
      <w:r w:rsidRPr="008E50BE">
        <w:rPr>
          <w:rFonts w:hint="eastAsia"/>
          <w:lang w:val="en-US" w:eastAsia="zh-CN"/>
        </w:rPr>
        <w:t>2020</w:t>
      </w:r>
      <w:r w:rsidRPr="008E50BE">
        <w:rPr>
          <w:rFonts w:hint="eastAsia"/>
          <w:lang w:val="en-US" w:eastAsia="zh-CN"/>
        </w:rPr>
        <w:t>年及之后</w:t>
      </w:r>
      <w:r w:rsidRPr="008E50BE">
        <w:rPr>
          <w:rFonts w:hint="eastAsia"/>
          <w:lang w:eastAsia="zh-CN"/>
        </w:rPr>
        <w:t>IMT</w:t>
      </w:r>
      <w:r w:rsidRPr="008E50BE">
        <w:rPr>
          <w:rFonts w:hint="eastAsia"/>
          <w:lang w:eastAsia="zh-CN"/>
        </w:rPr>
        <w:t>发展进程的原则，</w:t>
      </w:r>
      <w:r w:rsidRPr="008E50BE">
        <w:rPr>
          <w:lang w:eastAsia="zh-CN"/>
        </w:rPr>
        <w:t>ITU-R</w:t>
      </w:r>
      <w:r w:rsidRPr="008E50BE">
        <w:rPr>
          <w:rFonts w:hint="eastAsia"/>
          <w:lang w:eastAsia="zh-CN"/>
        </w:rPr>
        <w:t>第</w:t>
      </w:r>
      <w:r w:rsidRPr="008E50BE">
        <w:rPr>
          <w:lang w:eastAsia="zh-CN"/>
        </w:rPr>
        <w:t>77-7/5</w:t>
      </w:r>
      <w:r w:rsidRPr="008E50BE">
        <w:rPr>
          <w:rFonts w:hint="eastAsia"/>
          <w:lang w:eastAsia="zh-CN"/>
        </w:rPr>
        <w:t>号课题审议发展中国家在发展和实施</w:t>
      </w:r>
      <w:r w:rsidRPr="008E50BE">
        <w:rPr>
          <w:rFonts w:hint="eastAsia"/>
          <w:lang w:eastAsia="zh-CN"/>
        </w:rPr>
        <w:t>IMT</w:t>
      </w:r>
      <w:r w:rsidRPr="008E50BE">
        <w:rPr>
          <w:rFonts w:hint="eastAsia"/>
          <w:lang w:eastAsia="zh-CN"/>
        </w:rPr>
        <w:t>方面的需求问题；</w:t>
      </w:r>
    </w:p>
    <w:p w:rsidR="00071A84" w:rsidRPr="008E50BE" w:rsidRDefault="00071A84" w:rsidP="00071A84">
      <w:pPr>
        <w:rPr>
          <w:lang w:eastAsia="zh-CN"/>
        </w:rPr>
      </w:pPr>
      <w:r w:rsidRPr="0098218E">
        <w:rPr>
          <w:rFonts w:asciiTheme="majorBidi" w:eastAsia="STKaiti" w:hAnsiTheme="majorBidi" w:cstheme="majorBidi"/>
          <w:i/>
          <w:lang w:eastAsia="zh-CN"/>
        </w:rPr>
        <w:t>b)</w:t>
      </w:r>
      <w:r w:rsidRPr="008E50BE">
        <w:rPr>
          <w:lang w:eastAsia="zh-CN"/>
        </w:rPr>
        <w:tab/>
      </w:r>
      <w:r w:rsidRPr="008E50BE">
        <w:rPr>
          <w:rFonts w:hint="eastAsia"/>
          <w:lang w:eastAsia="zh-CN"/>
        </w:rPr>
        <w:t>第</w:t>
      </w:r>
      <w:r w:rsidRPr="008E50BE">
        <w:rPr>
          <w:rFonts w:hint="eastAsia"/>
          <w:lang w:eastAsia="zh-CN"/>
        </w:rPr>
        <w:t>229/5</w:t>
      </w:r>
      <w:r w:rsidRPr="008E50BE">
        <w:rPr>
          <w:rFonts w:hint="eastAsia"/>
          <w:lang w:eastAsia="zh-CN"/>
        </w:rPr>
        <w:t>号课题试图研究解决</w:t>
      </w:r>
      <w:r w:rsidRPr="008E50BE">
        <w:rPr>
          <w:rFonts w:hint="eastAsia"/>
          <w:lang w:eastAsia="zh-CN"/>
        </w:rPr>
        <w:t>IMT</w:t>
      </w:r>
      <w:r w:rsidRPr="008E50BE">
        <w:rPr>
          <w:rFonts w:hint="eastAsia"/>
          <w:lang w:eastAsia="zh-CN"/>
        </w:rPr>
        <w:t>的进一步发展问题；</w:t>
      </w:r>
    </w:p>
    <w:p w:rsidR="00071A84" w:rsidRPr="008E50BE" w:rsidRDefault="00071A84" w:rsidP="00071A84">
      <w:pPr>
        <w:rPr>
          <w:lang w:eastAsia="zh-CN"/>
        </w:rPr>
      </w:pPr>
      <w:r w:rsidRPr="0098218E">
        <w:rPr>
          <w:rFonts w:asciiTheme="majorBidi" w:eastAsia="STKaiti" w:hAnsiTheme="majorBidi" w:cstheme="majorBidi"/>
          <w:i/>
          <w:lang w:eastAsia="zh-CN"/>
        </w:rPr>
        <w:t>c)</w:t>
      </w:r>
      <w:r w:rsidRPr="008E50BE">
        <w:rPr>
          <w:lang w:eastAsia="zh-CN"/>
        </w:rPr>
        <w:tab/>
      </w:r>
      <w:r w:rsidRPr="008E50BE">
        <w:rPr>
          <w:rFonts w:hint="eastAsia"/>
          <w:lang w:eastAsia="zh-CN"/>
        </w:rPr>
        <w:t>如</w:t>
      </w:r>
      <w:r w:rsidRPr="008E50BE">
        <w:rPr>
          <w:rFonts w:hint="eastAsia"/>
          <w:lang w:eastAsia="zh-CN"/>
        </w:rPr>
        <w:t>ITU-R</w:t>
      </w:r>
      <w:r w:rsidRPr="008E50BE">
        <w:rPr>
          <w:rFonts w:hint="eastAsia"/>
          <w:lang w:eastAsia="zh-CN"/>
        </w:rPr>
        <w:t>第</w:t>
      </w:r>
      <w:r w:rsidRPr="008E50BE">
        <w:rPr>
          <w:rFonts w:hint="eastAsia"/>
          <w:lang w:eastAsia="zh-CN"/>
        </w:rPr>
        <w:t>56</w:t>
      </w:r>
      <w:r w:rsidRPr="008E50BE">
        <w:rPr>
          <w:lang w:eastAsia="ko-KR"/>
        </w:rPr>
        <w:t>-2</w:t>
      </w:r>
      <w:r w:rsidRPr="008E50BE">
        <w:rPr>
          <w:rFonts w:hint="eastAsia"/>
          <w:lang w:eastAsia="zh-CN"/>
        </w:rPr>
        <w:t>号决议所述，</w:t>
      </w:r>
      <w:r w:rsidRPr="008E50BE">
        <w:rPr>
          <w:rFonts w:hint="eastAsia"/>
          <w:lang w:eastAsia="zh-CN"/>
        </w:rPr>
        <w:t>IMT</w:t>
      </w:r>
      <w:r w:rsidRPr="008E50BE">
        <w:rPr>
          <w:rFonts w:hint="eastAsia"/>
          <w:lang w:eastAsia="zh-CN"/>
        </w:rPr>
        <w:t>包括</w:t>
      </w:r>
      <w:r w:rsidRPr="008E50BE">
        <w:rPr>
          <w:rFonts w:hint="eastAsia"/>
          <w:lang w:eastAsia="zh-CN"/>
        </w:rPr>
        <w:t>IMT-2000</w:t>
      </w:r>
      <w:r w:rsidRPr="008E50BE">
        <w:rPr>
          <w:rFonts w:hint="eastAsia"/>
          <w:lang w:eastAsia="zh-CN"/>
        </w:rPr>
        <w:t>、</w:t>
      </w:r>
      <w:r w:rsidRPr="008E50BE">
        <w:rPr>
          <w:rFonts w:hint="eastAsia"/>
          <w:lang w:eastAsia="zh-CN"/>
        </w:rPr>
        <w:t>IMT-Advanced</w:t>
      </w:r>
      <w:r w:rsidRPr="008E50BE">
        <w:rPr>
          <w:rFonts w:hint="eastAsia"/>
          <w:lang w:eastAsia="zh-CN"/>
        </w:rPr>
        <w:t>和</w:t>
      </w:r>
      <w:r w:rsidRPr="008E50BE">
        <w:rPr>
          <w:rFonts w:hint="eastAsia"/>
          <w:lang w:eastAsia="zh-CN"/>
        </w:rPr>
        <w:t>IM</w:t>
      </w:r>
      <w:r w:rsidRPr="008E50BE">
        <w:rPr>
          <w:lang w:eastAsia="zh-CN"/>
        </w:rPr>
        <w:t>T-2020</w:t>
      </w:r>
      <w:r w:rsidRPr="008E50BE">
        <w:rPr>
          <w:rFonts w:hint="eastAsia"/>
          <w:lang w:eastAsia="zh-CN"/>
        </w:rPr>
        <w:t>；</w:t>
      </w:r>
    </w:p>
    <w:p w:rsidR="00071A84" w:rsidRPr="008E50BE" w:rsidRDefault="00071A84" w:rsidP="00071A84">
      <w:pPr>
        <w:rPr>
          <w:lang w:eastAsia="zh-CN"/>
        </w:rPr>
      </w:pPr>
      <w:r w:rsidRPr="0098218E">
        <w:rPr>
          <w:rFonts w:asciiTheme="majorBidi" w:eastAsia="STKaiti" w:hAnsiTheme="majorBidi" w:cstheme="majorBidi"/>
          <w:i/>
          <w:lang w:eastAsia="zh-CN"/>
        </w:rPr>
        <w:lastRenderedPageBreak/>
        <w:t>d)</w:t>
      </w:r>
      <w:r w:rsidRPr="008E50BE">
        <w:rPr>
          <w:lang w:eastAsia="zh-CN"/>
        </w:rPr>
        <w:tab/>
      </w:r>
      <w:r w:rsidRPr="008E50BE">
        <w:rPr>
          <w:lang w:val="en-US" w:eastAsia="nl-NL"/>
        </w:rPr>
        <w:t>ITU-R M.2083</w:t>
      </w:r>
      <w:r w:rsidRPr="008E50BE">
        <w:rPr>
          <w:rFonts w:hint="eastAsia"/>
          <w:lang w:val="en-US" w:eastAsia="zh-CN"/>
        </w:rPr>
        <w:t>建议书确定了</w:t>
      </w:r>
      <w:r w:rsidRPr="008E50BE">
        <w:rPr>
          <w:rFonts w:hint="eastAsia"/>
          <w:lang w:val="en-US" w:eastAsia="zh-CN"/>
        </w:rPr>
        <w:t>2020</w:t>
      </w:r>
      <w:r w:rsidRPr="008E50BE">
        <w:rPr>
          <w:rFonts w:hint="eastAsia"/>
          <w:lang w:val="en-US" w:eastAsia="zh-CN"/>
        </w:rPr>
        <w:t>年及之后</w:t>
      </w:r>
      <w:r w:rsidRPr="008E50BE">
        <w:rPr>
          <w:rFonts w:hint="eastAsia"/>
          <w:lang w:val="en-US" w:eastAsia="zh-CN"/>
        </w:rPr>
        <w:t>IMT</w:t>
      </w:r>
      <w:r w:rsidRPr="008E50BE">
        <w:rPr>
          <w:rFonts w:hint="eastAsia"/>
          <w:lang w:val="en-US" w:eastAsia="zh-CN"/>
        </w:rPr>
        <w:t>未来发展的框架和目标；</w:t>
      </w:r>
    </w:p>
    <w:p w:rsidR="00071A84" w:rsidRPr="008E50BE" w:rsidRDefault="00071A84" w:rsidP="00071A84">
      <w:pPr>
        <w:rPr>
          <w:rStyle w:val="BRNormal"/>
          <w:lang w:eastAsia="zh-CN"/>
        </w:rPr>
      </w:pPr>
      <w:r w:rsidRPr="0098218E">
        <w:rPr>
          <w:rFonts w:asciiTheme="majorBidi" w:eastAsia="STKaiti" w:hAnsiTheme="majorBidi" w:cstheme="majorBidi"/>
          <w:i/>
          <w:lang w:eastAsia="zh-CN"/>
        </w:rPr>
        <w:t>e)</w:t>
      </w:r>
      <w:r w:rsidRPr="008E50BE">
        <w:rPr>
          <w:rStyle w:val="BRNormal"/>
          <w:rFonts w:eastAsia="Malgun Gothic"/>
          <w:lang w:eastAsia="zh-CN"/>
        </w:rPr>
        <w:tab/>
        <w:t>ITU-R M.2320</w:t>
      </w:r>
      <w:r w:rsidRPr="008E50BE">
        <w:rPr>
          <w:rFonts w:hint="eastAsia"/>
          <w:lang w:val="en-US" w:eastAsia="zh-CN"/>
        </w:rPr>
        <w:t>号</w:t>
      </w:r>
      <w:r w:rsidRPr="008E50BE">
        <w:rPr>
          <w:lang w:val="en-US" w:eastAsia="zh-CN"/>
        </w:rPr>
        <w:t>报告阐述</w:t>
      </w:r>
      <w:r w:rsidRPr="008E50BE">
        <w:rPr>
          <w:lang w:val="en-US" w:eastAsia="zh-CN"/>
        </w:rPr>
        <w:t>IMT</w:t>
      </w:r>
      <w:r w:rsidRPr="008E50BE">
        <w:rPr>
          <w:rFonts w:hint="eastAsia"/>
          <w:lang w:val="en-US" w:eastAsia="zh-CN"/>
        </w:rPr>
        <w:t>地面</w:t>
      </w:r>
      <w:r w:rsidRPr="008E50BE">
        <w:rPr>
          <w:lang w:val="en-US" w:eastAsia="zh-CN"/>
        </w:rPr>
        <w:t>系统的未来技术趋势；</w:t>
      </w:r>
    </w:p>
    <w:p w:rsidR="00071A84" w:rsidRPr="008E50BE" w:rsidRDefault="00071A84" w:rsidP="00071A84">
      <w:pPr>
        <w:rPr>
          <w:rStyle w:val="BRNormal"/>
          <w:rFonts w:eastAsia="Malgun Gothic"/>
          <w:lang w:eastAsia="zh-CN"/>
        </w:rPr>
      </w:pPr>
      <w:r w:rsidRPr="0098218E">
        <w:rPr>
          <w:rFonts w:asciiTheme="majorBidi" w:eastAsia="STKaiti" w:hAnsiTheme="majorBidi" w:cstheme="majorBidi"/>
          <w:i/>
          <w:lang w:eastAsia="zh-CN"/>
        </w:rPr>
        <w:t>f)</w:t>
      </w:r>
      <w:r w:rsidRPr="008E50BE">
        <w:rPr>
          <w:rStyle w:val="BRNormal"/>
          <w:rFonts w:eastAsia="Malgun Gothic"/>
          <w:lang w:eastAsia="zh-CN"/>
        </w:rPr>
        <w:tab/>
        <w:t>ITU-R M.2376</w:t>
      </w:r>
      <w:r w:rsidRPr="008E50BE">
        <w:rPr>
          <w:rFonts w:hint="eastAsia"/>
          <w:lang w:val="en-US" w:eastAsia="zh-CN"/>
        </w:rPr>
        <w:t>号</w:t>
      </w:r>
      <w:r w:rsidRPr="008E50BE">
        <w:rPr>
          <w:lang w:val="en-US" w:eastAsia="zh-CN"/>
        </w:rPr>
        <w:t>报告</w:t>
      </w:r>
      <w:r w:rsidRPr="008E50BE">
        <w:rPr>
          <w:rFonts w:hint="eastAsia"/>
          <w:lang w:val="en-US" w:eastAsia="zh-CN"/>
        </w:rPr>
        <w:t>介绍了</w:t>
      </w:r>
      <w:r w:rsidRPr="008E50BE">
        <w:rPr>
          <w:rStyle w:val="BRNormal"/>
          <w:rFonts w:eastAsia="Malgun Gothic"/>
          <w:lang w:eastAsia="zh-CN"/>
        </w:rPr>
        <w:t>6 GHz</w:t>
      </w:r>
      <w:r w:rsidRPr="008E50BE">
        <w:rPr>
          <w:rStyle w:val="BRNormal"/>
          <w:rFonts w:hint="eastAsia"/>
          <w:lang w:eastAsia="zh-CN"/>
        </w:rPr>
        <w:t>以上</w:t>
      </w:r>
      <w:r w:rsidRPr="008E50BE">
        <w:rPr>
          <w:rFonts w:hint="eastAsia"/>
          <w:lang w:val="en-US" w:eastAsia="zh-CN"/>
        </w:rPr>
        <w:t>频段</w:t>
      </w:r>
      <w:r w:rsidRPr="008E50BE">
        <w:rPr>
          <w:lang w:val="en-US" w:eastAsia="zh-CN"/>
        </w:rPr>
        <w:t>内</w:t>
      </w:r>
      <w:r w:rsidRPr="008E50BE">
        <w:rPr>
          <w:rStyle w:val="BRNormal"/>
          <w:rFonts w:eastAsia="Malgun Gothic"/>
          <w:lang w:eastAsia="zh-CN"/>
        </w:rPr>
        <w:t>IMT</w:t>
      </w:r>
      <w:r w:rsidRPr="008E50BE">
        <w:rPr>
          <w:rStyle w:val="BRNormal"/>
          <w:rFonts w:ascii="SimSun" w:hAnsi="SimSun" w:hint="eastAsia"/>
          <w:lang w:eastAsia="zh-CN"/>
        </w:rPr>
        <w:t>的</w:t>
      </w:r>
      <w:r w:rsidRPr="008E50BE">
        <w:rPr>
          <w:rStyle w:val="BRNormal"/>
          <w:rFonts w:ascii="SimSun" w:hAnsi="SimSun"/>
          <w:lang w:eastAsia="zh-CN"/>
        </w:rPr>
        <w:t>技术可行性；</w:t>
      </w:r>
    </w:p>
    <w:p w:rsidR="00071A84" w:rsidRPr="008E50BE" w:rsidRDefault="00071A84" w:rsidP="00071A84">
      <w:pPr>
        <w:rPr>
          <w:lang w:eastAsia="zh-CN"/>
        </w:rPr>
      </w:pPr>
      <w:r w:rsidRPr="0098218E">
        <w:rPr>
          <w:rFonts w:asciiTheme="majorBidi" w:eastAsia="STKaiti" w:hAnsiTheme="majorBidi" w:cstheme="majorBidi"/>
          <w:i/>
          <w:lang w:eastAsia="zh-CN"/>
        </w:rPr>
        <w:t>g)</w:t>
      </w:r>
      <w:r w:rsidRPr="008E50BE">
        <w:rPr>
          <w:lang w:eastAsia="zh-CN"/>
        </w:rPr>
        <w:tab/>
      </w:r>
      <w:r w:rsidRPr="008E50BE">
        <w:rPr>
          <w:lang w:val="en-US" w:eastAsia="zh-CN"/>
        </w:rPr>
        <w:t>ITU-R M.2370</w:t>
      </w:r>
      <w:r w:rsidRPr="008E50BE">
        <w:rPr>
          <w:rFonts w:hint="eastAsia"/>
          <w:lang w:val="en-US" w:eastAsia="zh-CN"/>
        </w:rPr>
        <w:t>报告分析了影响</w:t>
      </w:r>
      <w:r w:rsidRPr="008E50BE">
        <w:rPr>
          <w:rFonts w:hint="eastAsia"/>
          <w:lang w:val="en-US" w:eastAsia="zh-CN"/>
        </w:rPr>
        <w:t>2020</w:t>
      </w:r>
      <w:r w:rsidRPr="008E50BE">
        <w:rPr>
          <w:rFonts w:hint="eastAsia"/>
          <w:lang w:val="en-US" w:eastAsia="zh-CN"/>
        </w:rPr>
        <w:t>年之后未来</w:t>
      </w:r>
      <w:r w:rsidRPr="008E50BE">
        <w:rPr>
          <w:rFonts w:hint="eastAsia"/>
          <w:lang w:val="en-US" w:eastAsia="zh-CN"/>
        </w:rPr>
        <w:t>IMT</w:t>
      </w:r>
      <w:r w:rsidRPr="008E50BE">
        <w:rPr>
          <w:rFonts w:hint="eastAsia"/>
          <w:lang w:val="en-US" w:eastAsia="zh-CN"/>
        </w:rPr>
        <w:t>业务增长的发展趋势并预测了</w:t>
      </w:r>
      <w:r w:rsidRPr="008E50BE">
        <w:rPr>
          <w:rFonts w:hint="eastAsia"/>
          <w:lang w:val="en-US" w:eastAsia="zh-CN"/>
        </w:rPr>
        <w:t>2020-2030</w:t>
      </w:r>
      <w:r w:rsidRPr="008E50BE">
        <w:rPr>
          <w:rFonts w:hint="eastAsia"/>
          <w:lang w:val="en-US" w:eastAsia="zh-CN"/>
        </w:rPr>
        <w:t>年期间全球的业务需求；</w:t>
      </w:r>
    </w:p>
    <w:p w:rsidR="00071A84" w:rsidRPr="008E50BE" w:rsidRDefault="00071A84" w:rsidP="00071A84">
      <w:pPr>
        <w:rPr>
          <w:lang w:eastAsia="zh-CN"/>
        </w:rPr>
      </w:pPr>
      <w:r w:rsidRPr="0098218E">
        <w:rPr>
          <w:rFonts w:asciiTheme="majorBidi" w:eastAsia="STKaiti" w:hAnsiTheme="majorBidi" w:cstheme="majorBidi"/>
          <w:i/>
          <w:lang w:eastAsia="zh-CN"/>
        </w:rPr>
        <w:t>h)</w:t>
      </w:r>
      <w:r w:rsidRPr="008E50BE">
        <w:rPr>
          <w:lang w:eastAsia="zh-CN"/>
        </w:rPr>
        <w:tab/>
      </w:r>
      <w:r w:rsidRPr="008E50BE">
        <w:rPr>
          <w:rFonts w:eastAsia="Malgun Gothic"/>
          <w:lang w:val="en-US" w:eastAsia="ko-KR"/>
        </w:rPr>
        <w:t>ITU-R</w:t>
      </w:r>
      <w:r w:rsidRPr="008E50BE">
        <w:rPr>
          <w:rFonts w:eastAsiaTheme="minorEastAsia" w:hint="eastAsia"/>
          <w:lang w:val="en-US" w:eastAsia="zh-CN"/>
        </w:rPr>
        <w:t>正在研究高端频段内移动系统的传播特性；</w:t>
      </w:r>
    </w:p>
    <w:p w:rsidR="00071A84" w:rsidRPr="008E50BE" w:rsidRDefault="00071A84" w:rsidP="00071A84">
      <w:pPr>
        <w:rPr>
          <w:lang w:eastAsia="zh-CN"/>
        </w:rPr>
      </w:pPr>
      <w:r w:rsidRPr="0098218E">
        <w:rPr>
          <w:rFonts w:asciiTheme="majorBidi" w:eastAsia="STKaiti" w:hAnsiTheme="majorBidi" w:cstheme="majorBidi"/>
          <w:i/>
          <w:lang w:eastAsia="zh-CN"/>
        </w:rPr>
        <w:t>i)</w:t>
      </w:r>
      <w:r w:rsidRPr="008E50BE">
        <w:rPr>
          <w:lang w:eastAsia="zh-CN"/>
        </w:rPr>
        <w:tab/>
      </w:r>
      <w:r w:rsidRPr="008E50BE">
        <w:rPr>
          <w:rFonts w:hint="eastAsia"/>
          <w:lang w:eastAsia="zh-CN"/>
        </w:rPr>
        <w:t>研究中</w:t>
      </w:r>
      <w:r w:rsidRPr="008E50BE">
        <w:rPr>
          <w:lang w:eastAsia="zh-CN"/>
        </w:rPr>
        <w:t>或许需要考虑到第</w:t>
      </w:r>
      <w:r w:rsidRPr="008E50BE">
        <w:rPr>
          <w:b/>
          <w:bCs/>
          <w:lang w:eastAsia="zh-CN"/>
        </w:rPr>
        <w:t>5.340</w:t>
      </w:r>
      <w:r w:rsidRPr="008E50BE">
        <w:rPr>
          <w:lang w:eastAsia="zh-CN"/>
        </w:rPr>
        <w:t>、</w:t>
      </w:r>
      <w:r w:rsidRPr="008E50BE">
        <w:rPr>
          <w:b/>
          <w:bCs/>
          <w:lang w:eastAsia="zh-CN"/>
        </w:rPr>
        <w:t>5.516B</w:t>
      </w:r>
      <w:r w:rsidRPr="008E50BE">
        <w:rPr>
          <w:lang w:eastAsia="zh-CN"/>
        </w:rPr>
        <w:t>、</w:t>
      </w:r>
      <w:r w:rsidRPr="008E50BE">
        <w:rPr>
          <w:b/>
          <w:bCs/>
          <w:lang w:eastAsia="zh-CN"/>
        </w:rPr>
        <w:t>5.547</w:t>
      </w:r>
      <w:r w:rsidRPr="008E50BE">
        <w:rPr>
          <w:rFonts w:hint="eastAsia"/>
          <w:lang w:eastAsia="zh-CN"/>
        </w:rPr>
        <w:t>和</w:t>
      </w:r>
      <w:r w:rsidRPr="008E50BE">
        <w:rPr>
          <w:b/>
          <w:bCs/>
          <w:lang w:eastAsia="zh-CN"/>
        </w:rPr>
        <w:t>5.553</w:t>
      </w:r>
      <w:r w:rsidRPr="008E50BE">
        <w:rPr>
          <w:rFonts w:hint="eastAsia"/>
          <w:lang w:eastAsia="zh-CN"/>
        </w:rPr>
        <w:t>各款</w:t>
      </w:r>
      <w:r w:rsidRPr="008E50BE">
        <w:rPr>
          <w:lang w:eastAsia="zh-CN"/>
        </w:rPr>
        <w:t>的相关性</w:t>
      </w:r>
      <w:r w:rsidRPr="008E50BE">
        <w:rPr>
          <w:rFonts w:hint="eastAsia"/>
          <w:lang w:eastAsia="zh-CN"/>
        </w:rPr>
        <w:t>；</w:t>
      </w:r>
    </w:p>
    <w:p w:rsidR="00071A84" w:rsidRPr="008E50BE" w:rsidRDefault="00071A84" w:rsidP="00071A84">
      <w:pPr>
        <w:rPr>
          <w:lang w:eastAsia="zh-CN"/>
        </w:rPr>
      </w:pPr>
      <w:r w:rsidRPr="0098218E">
        <w:rPr>
          <w:rFonts w:asciiTheme="majorBidi" w:eastAsia="STKaiti" w:hAnsiTheme="majorBidi" w:cstheme="majorBidi"/>
          <w:i/>
          <w:lang w:eastAsia="zh-CN"/>
        </w:rPr>
        <w:t>j)</w:t>
      </w:r>
      <w:r w:rsidRPr="009A5543">
        <w:rPr>
          <w:rFonts w:ascii="STKaiti" w:eastAsia="STKaiti" w:hAnsi="STKaiti"/>
          <w:lang w:eastAsia="zh-CN"/>
        </w:rPr>
        <w:tab/>
      </w:r>
      <w:r w:rsidRPr="008E50BE">
        <w:rPr>
          <w:lang w:eastAsia="zh-CN"/>
        </w:rPr>
        <w:t>WRC-12</w:t>
      </w:r>
      <w:r w:rsidRPr="008E50BE">
        <w:rPr>
          <w:lang w:eastAsia="zh-CN"/>
        </w:rPr>
        <w:t>在</w:t>
      </w:r>
      <w:r w:rsidRPr="008E50BE">
        <w:rPr>
          <w:lang w:eastAsia="zh-CN"/>
        </w:rPr>
        <w:t>24.65-25.25 GHz</w:t>
      </w:r>
      <w:r w:rsidRPr="008E50BE">
        <w:rPr>
          <w:rFonts w:hint="eastAsia"/>
          <w:lang w:eastAsia="zh-CN"/>
        </w:rPr>
        <w:t>频段</w:t>
      </w:r>
      <w:r w:rsidRPr="008E50BE">
        <w:rPr>
          <w:lang w:eastAsia="zh-CN"/>
        </w:rPr>
        <w:t>为</w:t>
      </w:r>
      <w:r w:rsidRPr="008E50BE">
        <w:rPr>
          <w:lang w:eastAsia="zh-CN"/>
        </w:rPr>
        <w:t>FSS</w:t>
      </w:r>
      <w:r w:rsidRPr="008E50BE">
        <w:rPr>
          <w:lang w:eastAsia="zh-CN"/>
        </w:rPr>
        <w:t>做出</w:t>
      </w:r>
      <w:r w:rsidRPr="008E50BE">
        <w:rPr>
          <w:rFonts w:hint="eastAsia"/>
          <w:lang w:eastAsia="zh-CN"/>
        </w:rPr>
        <w:t>了</w:t>
      </w:r>
      <w:r w:rsidRPr="008E50BE">
        <w:rPr>
          <w:lang w:eastAsia="zh-CN"/>
        </w:rPr>
        <w:t>划分</w:t>
      </w:r>
      <w:r w:rsidRPr="008E50BE">
        <w:rPr>
          <w:rFonts w:hint="eastAsia"/>
          <w:lang w:eastAsia="zh-CN"/>
        </w:rPr>
        <w:t>，</w:t>
      </w:r>
    </w:p>
    <w:p w:rsidR="00071A84" w:rsidRPr="008E50BE" w:rsidRDefault="00071A84" w:rsidP="00071A84">
      <w:pPr>
        <w:pStyle w:val="Call"/>
        <w:rPr>
          <w:lang w:eastAsia="zh-CN"/>
        </w:rPr>
      </w:pPr>
      <w:r w:rsidRPr="008E50BE">
        <w:rPr>
          <w:rFonts w:hint="eastAsia"/>
          <w:lang w:eastAsia="zh-CN"/>
        </w:rPr>
        <w:t>认识到</w:t>
      </w:r>
    </w:p>
    <w:p w:rsidR="00071A84" w:rsidRPr="008E50BE" w:rsidRDefault="00071A84" w:rsidP="00071A84">
      <w:pPr>
        <w:rPr>
          <w:rStyle w:val="BRNormal"/>
          <w:rFonts w:eastAsia="MS Mincho"/>
          <w:lang w:eastAsia="zh-CN"/>
        </w:rPr>
      </w:pPr>
      <w:r w:rsidRPr="0098218E">
        <w:rPr>
          <w:rFonts w:asciiTheme="majorBidi" w:eastAsia="STKaiti" w:hAnsiTheme="majorBidi" w:cstheme="majorBidi"/>
          <w:i/>
          <w:lang w:eastAsia="zh-CN"/>
        </w:rPr>
        <w:t>a)</w:t>
      </w:r>
      <w:r w:rsidRPr="008E50BE">
        <w:rPr>
          <w:rFonts w:eastAsia="MS Mincho"/>
          <w:lang w:eastAsia="zh-CN"/>
        </w:rPr>
        <w:tab/>
      </w:r>
      <w:r w:rsidRPr="008E50BE">
        <w:rPr>
          <w:rFonts w:eastAsiaTheme="minorEastAsia" w:hint="eastAsia"/>
          <w:lang w:eastAsia="zh-CN"/>
        </w:rPr>
        <w:t>从</w:t>
      </w:r>
      <w:r w:rsidRPr="008E50BE">
        <w:rPr>
          <w:rFonts w:hint="eastAsia"/>
          <w:lang w:eastAsia="zh-CN"/>
        </w:rPr>
        <w:t>世界无线电通信大会确定频段到在这些频段中部署系统之间存在一段时间间隔，因此及时提供连续</w:t>
      </w:r>
      <w:r w:rsidRPr="008E50BE">
        <w:rPr>
          <w:lang w:eastAsia="zh-CN"/>
        </w:rPr>
        <w:t>大带宽</w:t>
      </w:r>
      <w:r w:rsidRPr="008E50BE">
        <w:rPr>
          <w:rFonts w:hint="eastAsia"/>
          <w:lang w:eastAsia="zh-CN"/>
        </w:rPr>
        <w:t>频谱对于支持</w:t>
      </w:r>
      <w:r w:rsidRPr="008E50BE">
        <w:rPr>
          <w:rFonts w:hint="eastAsia"/>
          <w:lang w:eastAsia="zh-CN"/>
        </w:rPr>
        <w:t>IMT</w:t>
      </w:r>
      <w:r w:rsidRPr="008E50BE">
        <w:rPr>
          <w:rFonts w:hint="eastAsia"/>
          <w:lang w:eastAsia="zh-CN"/>
        </w:rPr>
        <w:t>的发展十分重要；</w:t>
      </w:r>
    </w:p>
    <w:p w:rsidR="00071A84" w:rsidRPr="008E50BE" w:rsidRDefault="00071A84" w:rsidP="00071A84">
      <w:pPr>
        <w:rPr>
          <w:rStyle w:val="BRNormal"/>
          <w:rFonts w:eastAsia="MS Mincho"/>
          <w:lang w:eastAsia="zh-CN"/>
        </w:rPr>
      </w:pPr>
      <w:r w:rsidRPr="0098218E">
        <w:rPr>
          <w:rFonts w:asciiTheme="majorBidi" w:eastAsia="STKaiti" w:hAnsiTheme="majorBidi" w:cstheme="majorBidi"/>
          <w:i/>
          <w:lang w:eastAsia="zh-CN"/>
        </w:rPr>
        <w:t>b)</w:t>
      </w:r>
      <w:r w:rsidRPr="008E50BE">
        <w:rPr>
          <w:rStyle w:val="BRNormal"/>
          <w:rFonts w:eastAsia="MS Mincho"/>
          <w:lang w:eastAsia="zh-CN"/>
        </w:rPr>
        <w:tab/>
      </w:r>
      <w:r w:rsidRPr="008E50BE">
        <w:rPr>
          <w:rStyle w:val="BRNormal"/>
          <w:rFonts w:ascii="SimSun" w:hAnsi="SimSun" w:hint="eastAsia"/>
          <w:lang w:eastAsia="zh-CN"/>
        </w:rPr>
        <w:t>专门</w:t>
      </w:r>
      <w:r w:rsidRPr="008E50BE">
        <w:rPr>
          <w:rStyle w:val="BRNormal"/>
          <w:rFonts w:ascii="SimSun" w:hAnsi="SimSun"/>
          <w:lang w:eastAsia="zh-CN"/>
        </w:rPr>
        <w:t>划分给</w:t>
      </w:r>
      <w:r w:rsidRPr="008E50BE">
        <w:rPr>
          <w:rStyle w:val="BRNormal"/>
          <w:rFonts w:ascii="SimSun" w:hAnsi="SimSun" w:hint="eastAsia"/>
          <w:lang w:eastAsia="zh-CN"/>
        </w:rPr>
        <w:t>无源</w:t>
      </w:r>
      <w:r w:rsidRPr="008E50BE">
        <w:rPr>
          <w:rStyle w:val="BRNormal"/>
          <w:rFonts w:ascii="SimSun" w:hAnsi="SimSun"/>
          <w:lang w:eastAsia="zh-CN"/>
        </w:rPr>
        <w:t>业务的频段不适合进行移动</w:t>
      </w:r>
      <w:r w:rsidRPr="008E50BE">
        <w:rPr>
          <w:rStyle w:val="BRNormal"/>
          <w:rFonts w:ascii="SimSun" w:hAnsi="SimSun" w:hint="eastAsia"/>
          <w:lang w:eastAsia="zh-CN"/>
        </w:rPr>
        <w:t>业务</w:t>
      </w:r>
      <w:r w:rsidRPr="008E50BE">
        <w:rPr>
          <w:rStyle w:val="BRNormal"/>
          <w:rFonts w:ascii="SimSun" w:hAnsi="SimSun"/>
          <w:lang w:eastAsia="zh-CN"/>
        </w:rPr>
        <w:t>划分；</w:t>
      </w:r>
    </w:p>
    <w:p w:rsidR="00071A84" w:rsidRPr="008E50BE" w:rsidRDefault="00071A84" w:rsidP="00071A84">
      <w:pPr>
        <w:rPr>
          <w:lang w:eastAsia="zh-CN"/>
        </w:rPr>
      </w:pPr>
      <w:r w:rsidRPr="0098218E">
        <w:rPr>
          <w:rFonts w:asciiTheme="majorBidi" w:eastAsia="STKaiti" w:hAnsiTheme="majorBidi" w:cstheme="majorBidi"/>
          <w:i/>
          <w:lang w:eastAsia="zh-CN"/>
        </w:rPr>
        <w:t>c)</w:t>
      </w:r>
      <w:r w:rsidRPr="008E50BE">
        <w:rPr>
          <w:rStyle w:val="BRNormal"/>
          <w:lang w:eastAsia="zh-CN"/>
        </w:rPr>
        <w:tab/>
      </w:r>
      <w:r w:rsidRPr="008E50BE">
        <w:rPr>
          <w:rStyle w:val="BRNormal"/>
          <w:rFonts w:ascii="SimSun" w:hAnsi="SimSun" w:hint="eastAsia"/>
          <w:lang w:eastAsia="zh-CN"/>
        </w:rPr>
        <w:t>为</w:t>
      </w:r>
      <w:r w:rsidRPr="008E50BE">
        <w:rPr>
          <w:rStyle w:val="BRNormal"/>
          <w:lang w:eastAsia="zh-CN"/>
        </w:rPr>
        <w:t>IMT</w:t>
      </w:r>
      <w:r w:rsidRPr="008E50BE">
        <w:rPr>
          <w:rStyle w:val="BRNormal"/>
          <w:rFonts w:ascii="SimSun" w:hAnsi="SimSun" w:cs="Shruti" w:hint="eastAsia"/>
          <w:lang w:eastAsia="zh-CN"/>
        </w:rPr>
        <w:t>确定</w:t>
      </w:r>
      <w:r w:rsidRPr="008E50BE">
        <w:rPr>
          <w:rStyle w:val="BRNormal"/>
          <w:rFonts w:ascii="SimSun" w:hAnsi="SimSun" w:cs="Shruti"/>
          <w:lang w:eastAsia="zh-CN"/>
        </w:rPr>
        <w:t>的任何频段</w:t>
      </w:r>
      <w:r w:rsidRPr="008E50BE">
        <w:rPr>
          <w:rStyle w:val="BRNormal"/>
          <w:rFonts w:ascii="SimSun" w:hAnsi="SimSun" w:cs="Shruti" w:hint="eastAsia"/>
          <w:lang w:eastAsia="zh-CN"/>
        </w:rPr>
        <w:t>均</w:t>
      </w:r>
      <w:r w:rsidRPr="008E50BE">
        <w:rPr>
          <w:rStyle w:val="BRNormal"/>
          <w:rFonts w:ascii="SimSun" w:hAnsi="SimSun" w:cs="Shruti"/>
          <w:lang w:eastAsia="zh-CN"/>
        </w:rPr>
        <w:t>应考虑到其他业务对这些频段的使用情况</w:t>
      </w:r>
      <w:r w:rsidRPr="008E50BE">
        <w:rPr>
          <w:rStyle w:val="BRNormal"/>
          <w:rFonts w:ascii="SimSun" w:hAnsi="SimSun" w:cs="Shruti" w:hint="eastAsia"/>
          <w:lang w:eastAsia="zh-CN"/>
        </w:rPr>
        <w:t>以及这些业务不断演进的需求</w:t>
      </w:r>
      <w:r w:rsidRPr="008E50BE">
        <w:rPr>
          <w:rStyle w:val="BRNormal"/>
          <w:rFonts w:ascii="SimSun" w:hAnsi="SimSun" w:cs="Shruti"/>
          <w:lang w:eastAsia="zh-CN"/>
        </w:rPr>
        <w:t>，</w:t>
      </w:r>
    </w:p>
    <w:p w:rsidR="00071A84" w:rsidRPr="008E50BE" w:rsidRDefault="00071A84" w:rsidP="00071A84">
      <w:pPr>
        <w:rPr>
          <w:lang w:eastAsia="zh-CN"/>
        </w:rPr>
      </w:pPr>
      <w:r w:rsidRPr="0098218E">
        <w:rPr>
          <w:rFonts w:asciiTheme="majorBidi" w:eastAsia="STKaiti" w:hAnsiTheme="majorBidi" w:cstheme="majorBidi"/>
          <w:i/>
          <w:lang w:eastAsia="zh-CN"/>
        </w:rPr>
        <w:t>d)</w:t>
      </w:r>
      <w:r w:rsidRPr="008E50BE">
        <w:rPr>
          <w:lang w:eastAsia="zh-CN"/>
        </w:rPr>
        <w:tab/>
      </w:r>
      <w:r w:rsidRPr="008E50BE">
        <w:rPr>
          <w:rFonts w:hint="eastAsia"/>
          <w:lang w:eastAsia="zh-CN"/>
        </w:rPr>
        <w:t>对于</w:t>
      </w:r>
      <w:r w:rsidRPr="008E50BE">
        <w:rPr>
          <w:lang w:eastAsia="zh-CN"/>
        </w:rPr>
        <w:t>该频段内目前</w:t>
      </w:r>
      <w:r w:rsidRPr="008E50BE">
        <w:rPr>
          <w:rFonts w:hint="eastAsia"/>
          <w:lang w:eastAsia="zh-CN"/>
        </w:rPr>
        <w:t>已有</w:t>
      </w:r>
      <w:r w:rsidRPr="008E50BE">
        <w:rPr>
          <w:lang w:eastAsia="zh-CN"/>
        </w:rPr>
        <w:t>主要</w:t>
      </w:r>
      <w:r w:rsidRPr="008E50BE">
        <w:rPr>
          <w:rFonts w:hint="eastAsia"/>
          <w:lang w:eastAsia="zh-CN"/>
        </w:rPr>
        <w:t>业务划分的</w:t>
      </w:r>
      <w:r w:rsidRPr="008E50BE">
        <w:rPr>
          <w:lang w:eastAsia="zh-CN"/>
        </w:rPr>
        <w:t>业务不应增加</w:t>
      </w:r>
      <w:r w:rsidRPr="008E50BE">
        <w:rPr>
          <w:rFonts w:hint="eastAsia"/>
          <w:lang w:eastAsia="zh-CN"/>
        </w:rPr>
        <w:t>更多规则</w:t>
      </w:r>
      <w:r w:rsidRPr="008E50BE">
        <w:rPr>
          <w:lang w:eastAsia="zh-CN"/>
        </w:rPr>
        <w:t>或技术限制</w:t>
      </w:r>
      <w:r w:rsidRPr="008E50BE">
        <w:rPr>
          <w:rFonts w:hint="eastAsia"/>
          <w:lang w:eastAsia="zh-CN"/>
        </w:rPr>
        <w:t>，</w:t>
      </w:r>
    </w:p>
    <w:p w:rsidR="00071A84" w:rsidRPr="008E50BE" w:rsidRDefault="00071A84" w:rsidP="00071A84">
      <w:pPr>
        <w:pStyle w:val="Call"/>
        <w:rPr>
          <w:sz w:val="32"/>
          <w:szCs w:val="32"/>
          <w:lang w:eastAsia="zh-CN"/>
        </w:rPr>
      </w:pPr>
      <w:r w:rsidRPr="008E50BE">
        <w:rPr>
          <w:rFonts w:hint="eastAsia"/>
          <w:lang w:eastAsia="zh-CN"/>
        </w:rPr>
        <w:t>做出决议</w:t>
      </w:r>
      <w:r w:rsidRPr="008E50BE">
        <w:rPr>
          <w:lang w:eastAsia="zh-CN"/>
        </w:rPr>
        <w:t>，请</w:t>
      </w:r>
      <w:r w:rsidRPr="008E50BE">
        <w:rPr>
          <w:lang w:eastAsia="zh-CN"/>
        </w:rPr>
        <w:t>ITU-R</w:t>
      </w:r>
    </w:p>
    <w:p w:rsidR="00071A84" w:rsidRPr="008E50BE" w:rsidRDefault="00071A84" w:rsidP="00071A84">
      <w:pPr>
        <w:rPr>
          <w:lang w:eastAsia="zh-CN"/>
        </w:rPr>
      </w:pPr>
      <w:r w:rsidRPr="008E50BE">
        <w:rPr>
          <w:lang w:eastAsia="zh-CN"/>
        </w:rPr>
        <w:t>1</w:t>
      </w:r>
      <w:r w:rsidRPr="008E50BE">
        <w:rPr>
          <w:lang w:eastAsia="zh-CN"/>
        </w:rPr>
        <w:tab/>
      </w:r>
      <w:r w:rsidRPr="008E50BE">
        <w:rPr>
          <w:rFonts w:hint="eastAsia"/>
          <w:lang w:val="en-US" w:eastAsia="zh-CN"/>
        </w:rPr>
        <w:t>在</w:t>
      </w:r>
      <w:r w:rsidRPr="008E50BE">
        <w:rPr>
          <w:lang w:val="en-US" w:eastAsia="zh-CN"/>
        </w:rPr>
        <w:t>WRC-19</w:t>
      </w:r>
      <w:r w:rsidRPr="008E50BE">
        <w:rPr>
          <w:rFonts w:hint="eastAsia"/>
          <w:lang w:val="en-US" w:eastAsia="zh-CN"/>
        </w:rPr>
        <w:t>之前开展并及时完成适当的研究，以确定在</w:t>
      </w:r>
      <w:r w:rsidRPr="008E50BE">
        <w:rPr>
          <w:lang w:eastAsia="zh-CN"/>
        </w:rPr>
        <w:t>24.25</w:t>
      </w:r>
      <w:r w:rsidRPr="008E50BE">
        <w:rPr>
          <w:lang w:val="en-US" w:eastAsia="zh-CN"/>
        </w:rPr>
        <w:t>GHz</w:t>
      </w:r>
      <w:r w:rsidRPr="008E50BE">
        <w:rPr>
          <w:rFonts w:hint="eastAsia"/>
          <w:lang w:val="en-US" w:eastAsia="zh-CN"/>
        </w:rPr>
        <w:t>至</w:t>
      </w:r>
      <w:r w:rsidRPr="008E50BE">
        <w:rPr>
          <w:rFonts w:hint="eastAsia"/>
          <w:lang w:val="en-US" w:eastAsia="zh-CN"/>
        </w:rPr>
        <w:t>8</w:t>
      </w:r>
      <w:r w:rsidRPr="008E50BE">
        <w:rPr>
          <w:lang w:val="en-US" w:eastAsia="zh-CN"/>
        </w:rPr>
        <w:t>6 GHz</w:t>
      </w:r>
      <w:r w:rsidRPr="008E50BE">
        <w:rPr>
          <w:rFonts w:hint="eastAsia"/>
          <w:lang w:val="en-US" w:eastAsia="zh-CN"/>
        </w:rPr>
        <w:t>频率范围内</w:t>
      </w:r>
      <w:r w:rsidRPr="008E50BE">
        <w:rPr>
          <w:rFonts w:hint="eastAsia"/>
          <w:lang w:val="en-US" w:eastAsia="zh-CN"/>
        </w:rPr>
        <w:t>IMT</w:t>
      </w:r>
      <w:r w:rsidRPr="008E50BE">
        <w:rPr>
          <w:rFonts w:hint="eastAsia"/>
          <w:lang w:val="en-US" w:eastAsia="zh-CN"/>
        </w:rPr>
        <w:t>地面部分的频谱需求，同时顾及：</w:t>
      </w:r>
    </w:p>
    <w:p w:rsidR="00071A84" w:rsidRPr="008E50BE" w:rsidRDefault="00071A84" w:rsidP="00071A84">
      <w:pPr>
        <w:pStyle w:val="enumlev1"/>
        <w:rPr>
          <w:lang w:eastAsia="zh-CN"/>
        </w:rPr>
      </w:pPr>
      <w:r w:rsidRPr="008E50BE">
        <w:rPr>
          <w:lang w:eastAsia="zh-CN"/>
        </w:rPr>
        <w:t>–</w:t>
      </w:r>
      <w:r w:rsidRPr="008E50BE">
        <w:rPr>
          <w:lang w:eastAsia="zh-CN"/>
        </w:rPr>
        <w:tab/>
      </w:r>
      <w:r w:rsidRPr="008E50BE">
        <w:rPr>
          <w:rFonts w:hint="eastAsia"/>
          <w:lang w:eastAsia="zh-CN"/>
        </w:rPr>
        <w:t>此频率范围内操作的地面</w:t>
      </w:r>
      <w:r w:rsidRPr="008E50BE">
        <w:rPr>
          <w:rFonts w:hint="eastAsia"/>
          <w:lang w:eastAsia="zh-CN"/>
        </w:rPr>
        <w:t>IMT</w:t>
      </w:r>
      <w:r w:rsidRPr="008E50BE">
        <w:rPr>
          <w:rFonts w:hint="eastAsia"/>
          <w:lang w:eastAsia="zh-CN"/>
        </w:rPr>
        <w:t>系统的技术和操作特性，包括通过技术进步和高效频谱技术实现的</w:t>
      </w:r>
      <w:r w:rsidRPr="008E50BE">
        <w:rPr>
          <w:rFonts w:hint="eastAsia"/>
          <w:lang w:eastAsia="zh-CN"/>
        </w:rPr>
        <w:t>IMT</w:t>
      </w:r>
      <w:r w:rsidRPr="008E50BE">
        <w:rPr>
          <w:rFonts w:hint="eastAsia"/>
          <w:lang w:eastAsia="zh-CN"/>
        </w:rPr>
        <w:t>演进；</w:t>
      </w:r>
    </w:p>
    <w:p w:rsidR="00071A84" w:rsidRPr="008E50BE" w:rsidRDefault="00071A84" w:rsidP="00071A84">
      <w:pPr>
        <w:pStyle w:val="enumlev1"/>
        <w:rPr>
          <w:lang w:eastAsia="zh-CN"/>
        </w:rPr>
      </w:pPr>
      <w:r w:rsidRPr="008E50BE">
        <w:rPr>
          <w:lang w:eastAsia="zh-CN"/>
        </w:rPr>
        <w:t>–</w:t>
      </w:r>
      <w:r w:rsidRPr="008E50BE">
        <w:rPr>
          <w:lang w:eastAsia="zh-CN"/>
        </w:rPr>
        <w:tab/>
      </w:r>
      <w:r w:rsidRPr="008E50BE">
        <w:rPr>
          <w:rFonts w:hint="eastAsia"/>
          <w:lang w:eastAsia="zh-CN"/>
        </w:rPr>
        <w:t>为</w:t>
      </w:r>
      <w:r w:rsidRPr="008E50BE">
        <w:rPr>
          <w:lang w:eastAsia="zh-CN"/>
        </w:rPr>
        <w:t>IMT-2020</w:t>
      </w:r>
      <w:r w:rsidRPr="008E50BE">
        <w:rPr>
          <w:rFonts w:hint="eastAsia"/>
          <w:lang w:eastAsia="zh-CN"/>
        </w:rPr>
        <w:t>系统设想的部署方案以及对高密度城区和</w:t>
      </w:r>
      <w:r w:rsidRPr="008E50BE">
        <w:rPr>
          <w:rFonts w:hint="eastAsia"/>
          <w:lang w:eastAsia="zh-CN"/>
        </w:rPr>
        <w:t>/</w:t>
      </w:r>
      <w:r w:rsidRPr="008E50BE">
        <w:rPr>
          <w:rFonts w:hint="eastAsia"/>
          <w:lang w:eastAsia="zh-CN"/>
        </w:rPr>
        <w:t>或高峰时间段内高数据流量的相关要求；</w:t>
      </w:r>
    </w:p>
    <w:p w:rsidR="00071A84" w:rsidRPr="008E50BE" w:rsidRDefault="00071A84" w:rsidP="00071A84">
      <w:pPr>
        <w:pStyle w:val="enumlev1"/>
        <w:rPr>
          <w:lang w:eastAsia="zh-CN"/>
        </w:rPr>
      </w:pPr>
      <w:r w:rsidRPr="008E50BE">
        <w:rPr>
          <w:lang w:eastAsia="zh-CN"/>
        </w:rPr>
        <w:t>–</w:t>
      </w:r>
      <w:r w:rsidRPr="008E50BE">
        <w:rPr>
          <w:lang w:eastAsia="zh-CN"/>
        </w:rPr>
        <w:tab/>
      </w:r>
      <w:r w:rsidRPr="008E50BE">
        <w:rPr>
          <w:rFonts w:hint="eastAsia"/>
          <w:lang w:eastAsia="zh-CN"/>
        </w:rPr>
        <w:t>发展中国家的需求；</w:t>
      </w:r>
    </w:p>
    <w:p w:rsidR="00071A84" w:rsidRPr="008E50BE" w:rsidRDefault="00071A84" w:rsidP="00071A84">
      <w:pPr>
        <w:pStyle w:val="enumlev1"/>
        <w:rPr>
          <w:lang w:eastAsia="zh-CN"/>
        </w:rPr>
      </w:pPr>
      <w:r w:rsidRPr="008E50BE">
        <w:rPr>
          <w:lang w:eastAsia="zh-CN"/>
        </w:rPr>
        <w:t>–</w:t>
      </w:r>
      <w:r w:rsidRPr="008E50BE">
        <w:rPr>
          <w:lang w:eastAsia="zh-CN"/>
        </w:rPr>
        <w:tab/>
      </w:r>
      <w:r w:rsidRPr="008E50BE">
        <w:rPr>
          <w:rFonts w:hint="eastAsia"/>
          <w:lang w:eastAsia="zh-CN"/>
        </w:rPr>
        <w:t>需要频谱的时间表；</w:t>
      </w:r>
    </w:p>
    <w:p w:rsidR="00071A84" w:rsidRPr="008E50BE" w:rsidRDefault="00071A84" w:rsidP="00071A84">
      <w:pPr>
        <w:rPr>
          <w:lang w:eastAsia="zh-CN"/>
        </w:rPr>
      </w:pPr>
      <w:r w:rsidRPr="008E50BE">
        <w:rPr>
          <w:lang w:eastAsia="zh-CN"/>
        </w:rPr>
        <w:t>2</w:t>
      </w:r>
      <w:r w:rsidRPr="008E50BE">
        <w:rPr>
          <w:lang w:eastAsia="zh-CN"/>
        </w:rPr>
        <w:tab/>
      </w:r>
      <w:r w:rsidRPr="008E50BE">
        <w:rPr>
          <w:rFonts w:hint="eastAsia"/>
          <w:lang w:eastAsia="zh-CN"/>
        </w:rPr>
        <w:t>在</w:t>
      </w:r>
      <w:r w:rsidRPr="008E50BE">
        <w:rPr>
          <w:lang w:eastAsia="zh-CN"/>
        </w:rPr>
        <w:t>WRC-19</w:t>
      </w:r>
      <w:r w:rsidRPr="008E50BE">
        <w:rPr>
          <w:rFonts w:hint="eastAsia"/>
          <w:lang w:eastAsia="zh-CN"/>
        </w:rPr>
        <w:t>之前开展并及时完成适当的共用和兼容性研究</w:t>
      </w:r>
      <w:r w:rsidRPr="008E50BE">
        <w:rPr>
          <w:rStyle w:val="FootnoteReference"/>
          <w:lang w:eastAsia="zh-CN"/>
        </w:rPr>
        <w:footnoteReference w:customMarkFollows="1" w:id="6"/>
        <w:t>1</w:t>
      </w:r>
      <w:r w:rsidRPr="008E50BE">
        <w:rPr>
          <w:rFonts w:hint="eastAsia"/>
          <w:lang w:eastAsia="zh-CN"/>
        </w:rPr>
        <w:t>，同时考虑到为下述频段内的主要业务提供保护：</w:t>
      </w:r>
    </w:p>
    <w:p w:rsidR="00071A84" w:rsidRPr="008E50BE" w:rsidRDefault="00071A84" w:rsidP="00071A84">
      <w:pPr>
        <w:pStyle w:val="enumlev1"/>
        <w:rPr>
          <w:lang w:eastAsia="zh-CN"/>
        </w:rPr>
      </w:pPr>
      <w:r w:rsidRPr="008E50BE">
        <w:rPr>
          <w:lang w:eastAsia="zh-CN"/>
        </w:rPr>
        <w:t>–</w:t>
      </w:r>
      <w:r w:rsidRPr="008E50BE">
        <w:rPr>
          <w:lang w:eastAsia="zh-CN"/>
        </w:rPr>
        <w:tab/>
      </w:r>
      <w:r w:rsidRPr="008E50BE">
        <w:rPr>
          <w:rFonts w:hint="eastAsia"/>
          <w:lang w:eastAsia="zh-CN"/>
        </w:rPr>
        <w:t>作为主要业务的</w:t>
      </w:r>
      <w:r w:rsidRPr="008E50BE">
        <w:rPr>
          <w:lang w:eastAsia="zh-CN"/>
        </w:rPr>
        <w:t>移动业务得到</w:t>
      </w:r>
      <w:r w:rsidRPr="008E50BE">
        <w:rPr>
          <w:rFonts w:hint="eastAsia"/>
          <w:lang w:eastAsia="zh-CN"/>
        </w:rPr>
        <w:t>划分的各频段：</w:t>
      </w:r>
      <w:r w:rsidRPr="008E50BE">
        <w:rPr>
          <w:lang w:eastAsia="zh-CN"/>
        </w:rPr>
        <w:t>24.25-27.5</w:t>
      </w:r>
      <w:r w:rsidRPr="008E50BE">
        <w:rPr>
          <w:lang w:val="en-US" w:eastAsia="zh-CN"/>
        </w:rPr>
        <w:t> </w:t>
      </w:r>
      <w:r w:rsidRPr="008E50BE">
        <w:rPr>
          <w:lang w:eastAsia="zh-CN"/>
        </w:rPr>
        <w:t>GHz</w:t>
      </w:r>
      <w:r w:rsidRPr="008E50BE">
        <w:rPr>
          <w:rStyle w:val="FootnoteReference"/>
          <w:lang w:eastAsia="zh-CN"/>
        </w:rPr>
        <w:footnoteReference w:customMarkFollows="1" w:id="7"/>
        <w:t>2</w:t>
      </w:r>
      <w:r w:rsidRPr="008E50BE">
        <w:rPr>
          <w:lang w:eastAsia="zh-CN"/>
        </w:rPr>
        <w:t>、</w:t>
      </w:r>
      <w:r w:rsidRPr="008E50BE">
        <w:rPr>
          <w:lang w:eastAsia="zh-CN"/>
        </w:rPr>
        <w:t>37-40.5 GHz</w:t>
      </w:r>
      <w:r w:rsidRPr="008E50BE">
        <w:rPr>
          <w:lang w:eastAsia="zh-CN"/>
        </w:rPr>
        <w:t>、</w:t>
      </w:r>
      <w:r w:rsidRPr="008E50BE">
        <w:rPr>
          <w:lang w:eastAsia="zh-CN"/>
        </w:rPr>
        <w:t>42.5-43.5 GHz</w:t>
      </w:r>
      <w:r w:rsidRPr="008E50BE">
        <w:rPr>
          <w:lang w:eastAsia="zh-CN"/>
        </w:rPr>
        <w:t>、</w:t>
      </w:r>
      <w:r w:rsidRPr="008E50BE">
        <w:rPr>
          <w:lang w:eastAsia="zh-CN"/>
        </w:rPr>
        <w:t>45.5-47 GHz</w:t>
      </w:r>
      <w:r w:rsidRPr="008E50BE">
        <w:rPr>
          <w:lang w:eastAsia="zh-CN"/>
        </w:rPr>
        <w:t>、</w:t>
      </w:r>
      <w:r w:rsidRPr="008E50BE">
        <w:rPr>
          <w:lang w:eastAsia="zh-CN"/>
        </w:rPr>
        <w:t>47.2-50.2</w:t>
      </w:r>
      <w:r w:rsidRPr="008E50BE">
        <w:rPr>
          <w:lang w:val="en-US" w:eastAsia="zh-CN"/>
        </w:rPr>
        <w:t> </w:t>
      </w:r>
      <w:r w:rsidRPr="008E50BE">
        <w:rPr>
          <w:lang w:eastAsia="zh-CN"/>
        </w:rPr>
        <w:t>GHz</w:t>
      </w:r>
      <w:r w:rsidRPr="008E50BE">
        <w:rPr>
          <w:lang w:eastAsia="zh-CN"/>
        </w:rPr>
        <w:t>、</w:t>
      </w:r>
      <w:r w:rsidRPr="008E50BE">
        <w:rPr>
          <w:lang w:eastAsia="zh-CN"/>
        </w:rPr>
        <w:t>50.4-52.6 GHz</w:t>
      </w:r>
      <w:r w:rsidRPr="008E50BE">
        <w:rPr>
          <w:lang w:eastAsia="zh-CN"/>
        </w:rPr>
        <w:t>、</w:t>
      </w:r>
      <w:r w:rsidRPr="008E50BE">
        <w:rPr>
          <w:lang w:eastAsia="zh-CN"/>
        </w:rPr>
        <w:t>66-76 GHz</w:t>
      </w:r>
      <w:r w:rsidRPr="008E50BE">
        <w:rPr>
          <w:rFonts w:hint="eastAsia"/>
          <w:lang w:eastAsia="zh-CN"/>
        </w:rPr>
        <w:t>和</w:t>
      </w:r>
      <w:r w:rsidRPr="008E50BE">
        <w:rPr>
          <w:lang w:eastAsia="zh-CN"/>
        </w:rPr>
        <w:t>81-86 GHz</w:t>
      </w:r>
      <w:r w:rsidRPr="008E50BE">
        <w:rPr>
          <w:rFonts w:hint="eastAsia"/>
          <w:lang w:eastAsia="zh-CN"/>
        </w:rPr>
        <w:t>频段；以及</w:t>
      </w:r>
    </w:p>
    <w:p w:rsidR="00071A84" w:rsidRPr="008E50BE" w:rsidRDefault="00071A84" w:rsidP="00071A84">
      <w:pPr>
        <w:pStyle w:val="enumlev1"/>
        <w:rPr>
          <w:lang w:eastAsia="zh-CN"/>
        </w:rPr>
      </w:pPr>
      <w:r w:rsidRPr="008E50BE">
        <w:rPr>
          <w:lang w:eastAsia="zh-CN"/>
        </w:rPr>
        <w:t>–</w:t>
      </w:r>
      <w:r w:rsidRPr="008E50BE">
        <w:rPr>
          <w:lang w:eastAsia="zh-CN"/>
        </w:rPr>
        <w:tab/>
      </w:r>
      <w:r w:rsidRPr="008E50BE">
        <w:rPr>
          <w:rFonts w:hint="eastAsia"/>
          <w:lang w:eastAsia="zh-CN"/>
        </w:rPr>
        <w:t>可能需为作为主要业务的移动业务提供附加划分的</w:t>
      </w:r>
      <w:r w:rsidRPr="008E50BE">
        <w:rPr>
          <w:lang w:eastAsia="zh-CN"/>
        </w:rPr>
        <w:t>31.8-33.4 GHz</w:t>
      </w:r>
      <w:r w:rsidRPr="008E50BE">
        <w:rPr>
          <w:lang w:eastAsia="zh-CN"/>
        </w:rPr>
        <w:t>、</w:t>
      </w:r>
      <w:r w:rsidRPr="008E50BE">
        <w:rPr>
          <w:lang w:eastAsia="zh-CN"/>
        </w:rPr>
        <w:t>40.5-42.5</w:t>
      </w:r>
      <w:r w:rsidRPr="008E50BE">
        <w:rPr>
          <w:lang w:val="en-US" w:eastAsia="zh-CN"/>
        </w:rPr>
        <w:t> </w:t>
      </w:r>
      <w:r w:rsidRPr="008E50BE">
        <w:rPr>
          <w:lang w:eastAsia="zh-CN"/>
        </w:rPr>
        <w:t>GHz</w:t>
      </w:r>
      <w:r w:rsidRPr="008E50BE">
        <w:rPr>
          <w:rFonts w:hint="eastAsia"/>
          <w:lang w:eastAsia="zh-CN"/>
        </w:rPr>
        <w:t>和</w:t>
      </w:r>
      <w:r w:rsidRPr="008E50BE">
        <w:rPr>
          <w:lang w:eastAsia="zh-CN"/>
        </w:rPr>
        <w:t>47-47.2 GHz</w:t>
      </w:r>
      <w:r w:rsidRPr="008E50BE">
        <w:rPr>
          <w:rFonts w:hint="eastAsia"/>
          <w:lang w:eastAsia="zh-CN"/>
        </w:rPr>
        <w:t>，</w:t>
      </w:r>
    </w:p>
    <w:p w:rsidR="00071A84" w:rsidRPr="008E50BE" w:rsidRDefault="00071A84" w:rsidP="00071A84">
      <w:pPr>
        <w:pStyle w:val="Call"/>
        <w:rPr>
          <w:lang w:eastAsia="zh-CN"/>
        </w:rPr>
      </w:pPr>
      <w:r w:rsidRPr="008E50BE">
        <w:rPr>
          <w:rFonts w:hint="eastAsia"/>
          <w:lang w:eastAsia="zh-CN"/>
        </w:rPr>
        <w:lastRenderedPageBreak/>
        <w:t>进一步做出决议</w:t>
      </w:r>
    </w:p>
    <w:p w:rsidR="00071A84" w:rsidRPr="008E50BE" w:rsidRDefault="00071A84" w:rsidP="00071A84">
      <w:pPr>
        <w:rPr>
          <w:lang w:val="en-US" w:eastAsia="zh-CN"/>
        </w:rPr>
      </w:pPr>
      <w:r w:rsidRPr="008E50BE">
        <w:rPr>
          <w:lang w:val="en-US" w:eastAsia="zh-CN"/>
        </w:rPr>
        <w:t>1</w:t>
      </w:r>
      <w:r w:rsidRPr="008E50BE">
        <w:rPr>
          <w:lang w:val="en-US" w:eastAsia="zh-CN"/>
        </w:rPr>
        <w:tab/>
      </w:r>
      <w:r w:rsidRPr="008E50BE">
        <w:rPr>
          <w:rFonts w:hint="eastAsia"/>
          <w:lang w:val="en-US" w:eastAsia="zh-CN"/>
        </w:rPr>
        <w:t>请</w:t>
      </w:r>
      <w:r w:rsidRPr="008E50BE">
        <w:rPr>
          <w:lang w:val="en-US" w:eastAsia="zh-CN"/>
        </w:rPr>
        <w:t>CPM19-1</w:t>
      </w:r>
      <w:r w:rsidRPr="008E50BE">
        <w:rPr>
          <w:rFonts w:hint="eastAsia"/>
          <w:lang w:val="en-US" w:eastAsia="zh-CN"/>
        </w:rPr>
        <w:t>确定提供共用和兼容性研究所需技术和操作特性的日期，以确保“</w:t>
      </w:r>
      <w:r w:rsidRPr="008E50BE">
        <w:rPr>
          <w:rFonts w:ascii="STKaiti" w:eastAsia="STKaiti" w:hAnsi="STKaiti" w:hint="eastAsia"/>
          <w:lang w:eastAsia="zh-CN"/>
        </w:rPr>
        <w:t>做出决议，请</w:t>
      </w:r>
      <w:r w:rsidRPr="008E50BE">
        <w:rPr>
          <w:lang w:val="en-US" w:eastAsia="zh-CN"/>
        </w:rPr>
        <w:t>ITU-R</w:t>
      </w:r>
      <w:r w:rsidRPr="008E50BE">
        <w:rPr>
          <w:rFonts w:ascii="SimSun" w:hAnsi="SimSun" w:hint="eastAsia"/>
          <w:lang w:val="en-US" w:eastAsia="zh-CN"/>
        </w:rPr>
        <w:t>”</w:t>
      </w:r>
      <w:r w:rsidRPr="008E50BE">
        <w:rPr>
          <w:rFonts w:hint="eastAsia"/>
          <w:lang w:val="en-US" w:eastAsia="zh-CN"/>
        </w:rPr>
        <w:t>所述的研究可及时完成并在</w:t>
      </w:r>
      <w:r w:rsidRPr="008E50BE">
        <w:rPr>
          <w:rFonts w:hint="eastAsia"/>
          <w:lang w:val="en-US" w:eastAsia="zh-CN"/>
        </w:rPr>
        <w:t>WRC-19</w:t>
      </w:r>
      <w:r w:rsidRPr="008E50BE">
        <w:rPr>
          <w:rFonts w:hint="eastAsia"/>
          <w:lang w:val="en-US" w:eastAsia="zh-CN"/>
        </w:rPr>
        <w:t>上进行审议；</w:t>
      </w:r>
    </w:p>
    <w:p w:rsidR="00071A84" w:rsidRPr="008E50BE" w:rsidRDefault="00071A84" w:rsidP="00071A84">
      <w:pPr>
        <w:rPr>
          <w:lang w:val="en-US" w:eastAsia="zh-CN"/>
        </w:rPr>
      </w:pPr>
      <w:r w:rsidRPr="008E50BE">
        <w:rPr>
          <w:lang w:val="en-US" w:eastAsia="zh-CN"/>
        </w:rPr>
        <w:t>2</w:t>
      </w:r>
      <w:r w:rsidRPr="008E50BE">
        <w:rPr>
          <w:lang w:val="en-US" w:eastAsia="zh-CN"/>
        </w:rPr>
        <w:tab/>
      </w:r>
      <w:r w:rsidRPr="008E50BE">
        <w:rPr>
          <w:rFonts w:hint="eastAsia"/>
          <w:lang w:eastAsia="zh-CN"/>
        </w:rPr>
        <w:t>请</w:t>
      </w:r>
      <w:r w:rsidRPr="008E50BE">
        <w:rPr>
          <w:rFonts w:hint="eastAsia"/>
          <w:lang w:eastAsia="zh-CN"/>
        </w:rPr>
        <w:t>WRC-19</w:t>
      </w:r>
      <w:r w:rsidRPr="008E50BE">
        <w:rPr>
          <w:rFonts w:hint="eastAsia"/>
          <w:lang w:eastAsia="zh-CN"/>
        </w:rPr>
        <w:t>在上述研究结果的基础上，考虑为作为主要业务的移动业务提供附加频谱划分，同时考虑为国际移动电信的地面部分确定频段；考虑使用的频段限于</w:t>
      </w:r>
      <w:r w:rsidRPr="008E50BE">
        <w:rPr>
          <w:rFonts w:hint="eastAsia"/>
          <w:lang w:val="en-US" w:eastAsia="zh-CN"/>
        </w:rPr>
        <w:t>“</w:t>
      </w:r>
      <w:r w:rsidRPr="008E50BE">
        <w:rPr>
          <w:rFonts w:ascii="STKaiti" w:eastAsia="STKaiti" w:hAnsi="STKaiti" w:hint="eastAsia"/>
          <w:lang w:eastAsia="zh-CN"/>
        </w:rPr>
        <w:t>做出决议，请</w:t>
      </w:r>
      <w:r w:rsidRPr="008E50BE">
        <w:rPr>
          <w:lang w:val="en-US" w:eastAsia="zh-CN"/>
        </w:rPr>
        <w:t>ITU-R</w:t>
      </w:r>
      <w:r w:rsidRPr="008E50BE">
        <w:rPr>
          <w:rFonts w:hint="eastAsia"/>
          <w:lang w:val="en-US" w:eastAsia="zh-CN"/>
        </w:rPr>
        <w:t xml:space="preserve"> 2</w:t>
      </w:r>
      <w:r w:rsidRPr="008E50BE">
        <w:rPr>
          <w:rFonts w:ascii="SimSun" w:hAnsi="SimSun" w:hint="eastAsia"/>
          <w:lang w:val="en-US" w:eastAsia="zh-CN"/>
        </w:rPr>
        <w:t>”</w:t>
      </w:r>
      <w:r w:rsidRPr="008E50BE">
        <w:rPr>
          <w:rFonts w:hint="eastAsia"/>
          <w:lang w:val="en-US" w:eastAsia="zh-CN"/>
        </w:rPr>
        <w:t>中列出的部分或全部频段</w:t>
      </w:r>
      <w:r w:rsidRPr="008E50BE">
        <w:rPr>
          <w:rFonts w:hint="eastAsia"/>
          <w:lang w:eastAsia="zh-CN"/>
        </w:rPr>
        <w:t>，</w:t>
      </w:r>
    </w:p>
    <w:p w:rsidR="00071A84" w:rsidRPr="008E50BE" w:rsidRDefault="00071A84" w:rsidP="00071A84">
      <w:pPr>
        <w:pStyle w:val="Call"/>
        <w:rPr>
          <w:lang w:eastAsia="zh-CN"/>
        </w:rPr>
      </w:pPr>
      <w:r w:rsidRPr="008E50BE">
        <w:rPr>
          <w:rFonts w:hint="eastAsia"/>
          <w:lang w:eastAsia="zh-CN"/>
        </w:rPr>
        <w:t>请各主管部门</w:t>
      </w:r>
    </w:p>
    <w:p w:rsidR="00071A84" w:rsidRPr="008E50BE" w:rsidRDefault="00071A84" w:rsidP="00071A84">
      <w:pPr>
        <w:ind w:firstLineChars="200" w:firstLine="480"/>
        <w:rPr>
          <w:lang w:eastAsia="zh-CN"/>
        </w:rPr>
      </w:pPr>
      <w:r w:rsidRPr="008E50BE">
        <w:rPr>
          <w:rFonts w:hint="eastAsia"/>
          <w:lang w:eastAsia="zh-CN"/>
        </w:rPr>
        <w:t>通过</w:t>
      </w:r>
      <w:r w:rsidRPr="008E50BE">
        <w:rPr>
          <w:lang w:eastAsia="zh-CN"/>
        </w:rPr>
        <w:t>为</w:t>
      </w:r>
      <w:r w:rsidRPr="008E50BE">
        <w:rPr>
          <w:rFonts w:hint="eastAsia"/>
          <w:lang w:eastAsia="zh-CN"/>
        </w:rPr>
        <w:t>ITU-</w:t>
      </w:r>
      <w:r w:rsidRPr="008E50BE">
        <w:rPr>
          <w:lang w:eastAsia="zh-CN"/>
        </w:rPr>
        <w:t>R</w:t>
      </w:r>
      <w:r w:rsidRPr="008E50BE">
        <w:rPr>
          <w:rFonts w:hint="eastAsia"/>
          <w:lang w:eastAsia="zh-CN"/>
        </w:rPr>
        <w:t>提供</w:t>
      </w:r>
      <w:r w:rsidRPr="008E50BE">
        <w:rPr>
          <w:lang w:eastAsia="zh-CN"/>
        </w:rPr>
        <w:t>文稿，</w:t>
      </w:r>
      <w:r w:rsidRPr="008E50BE">
        <w:rPr>
          <w:rFonts w:hint="eastAsia"/>
          <w:lang w:eastAsia="zh-CN"/>
        </w:rPr>
        <w:t>积极参加</w:t>
      </w:r>
      <w:r w:rsidRPr="008E50BE">
        <w:rPr>
          <w:lang w:eastAsia="zh-CN"/>
        </w:rPr>
        <w:t>这些研究工作。</w:t>
      </w:r>
    </w:p>
    <w:p w:rsidR="00071A84" w:rsidRPr="008E50BE" w:rsidRDefault="00071A84" w:rsidP="00071A84">
      <w:pPr>
        <w:rPr>
          <w:lang w:eastAsia="zh-CN"/>
        </w:rPr>
      </w:pPr>
      <w:r w:rsidRPr="008E50BE">
        <w:rPr>
          <w:lang w:eastAsia="zh-CN"/>
        </w:rPr>
        <w:br w:type="page"/>
      </w:r>
    </w:p>
    <w:p w:rsidR="00DE5FAD" w:rsidRPr="007C7F3E" w:rsidRDefault="00DE5FAD" w:rsidP="007C7F3E">
      <w:pPr>
        <w:pStyle w:val="ResNo"/>
        <w:tabs>
          <w:tab w:val="clear" w:pos="1871"/>
          <w:tab w:val="clear" w:pos="2268"/>
          <w:tab w:val="left" w:pos="567"/>
        </w:tabs>
        <w:spacing w:before="100"/>
        <w:outlineLvl w:val="0"/>
        <w:rPr>
          <w:rFonts w:asciiTheme="majorBidi" w:hAnsiTheme="majorBidi" w:cstheme="majorBidi"/>
          <w:caps w:val="0"/>
          <w:szCs w:val="28"/>
          <w:lang w:eastAsia="zh-CN"/>
        </w:rPr>
      </w:pPr>
      <w:bookmarkStart w:id="138" w:name="RES_239"/>
      <w:bookmarkStart w:id="139" w:name="_Toc451159111"/>
      <w:bookmarkStart w:id="140" w:name="_Toc464223751"/>
      <w:bookmarkEnd w:id="138"/>
      <w:r w:rsidRPr="007C7F3E">
        <w:rPr>
          <w:rFonts w:asciiTheme="majorBidi" w:hAnsiTheme="majorBidi" w:cstheme="majorBidi" w:hint="eastAsia"/>
          <w:caps w:val="0"/>
          <w:szCs w:val="28"/>
          <w:lang w:eastAsia="zh-CN"/>
        </w:rPr>
        <w:lastRenderedPageBreak/>
        <w:t>第</w:t>
      </w:r>
      <w:r w:rsidRPr="007C7F3E">
        <w:rPr>
          <w:rFonts w:asciiTheme="majorBidi" w:hAnsiTheme="majorBidi" w:cstheme="majorBidi"/>
          <w:caps w:val="0"/>
          <w:szCs w:val="28"/>
          <w:lang w:eastAsia="zh-CN"/>
        </w:rPr>
        <w:t>239</w:t>
      </w:r>
      <w:r w:rsidRPr="007C7F3E">
        <w:rPr>
          <w:rFonts w:asciiTheme="majorBidi" w:hAnsiTheme="majorBidi" w:cstheme="majorBidi" w:hint="eastAsia"/>
          <w:caps w:val="0"/>
          <w:szCs w:val="28"/>
          <w:lang w:eastAsia="zh-CN"/>
        </w:rPr>
        <w:t>号决议（</w:t>
      </w:r>
      <w:r w:rsidRPr="007C7F3E">
        <w:rPr>
          <w:rFonts w:asciiTheme="majorBidi" w:hAnsiTheme="majorBidi" w:cstheme="majorBidi" w:hint="eastAsia"/>
          <w:caps w:val="0"/>
          <w:szCs w:val="28"/>
          <w:lang w:eastAsia="zh-CN"/>
        </w:rPr>
        <w:t>WRC-15</w:t>
      </w:r>
      <w:r w:rsidRPr="007C7F3E">
        <w:rPr>
          <w:rFonts w:asciiTheme="majorBidi" w:hAnsiTheme="majorBidi" w:cstheme="majorBidi" w:hint="eastAsia"/>
          <w:caps w:val="0"/>
          <w:szCs w:val="28"/>
          <w:lang w:eastAsia="zh-CN"/>
        </w:rPr>
        <w:t>）</w:t>
      </w:r>
      <w:bookmarkEnd w:id="139"/>
      <w:bookmarkEnd w:id="140"/>
    </w:p>
    <w:p w:rsidR="00DE5FAD" w:rsidRPr="00883027" w:rsidRDefault="00DE5FAD" w:rsidP="00883027">
      <w:pPr>
        <w:pStyle w:val="Restitle"/>
        <w:tabs>
          <w:tab w:val="clear" w:pos="1134"/>
          <w:tab w:val="clear" w:pos="1871"/>
          <w:tab w:val="clear" w:pos="2268"/>
          <w:tab w:val="left" w:pos="567"/>
        </w:tabs>
        <w:spacing w:after="120"/>
        <w:outlineLvl w:val="1"/>
        <w:rPr>
          <w:rFonts w:asciiTheme="majorBidi" w:hAnsiTheme="majorBidi" w:cstheme="majorBidi"/>
          <w:noProof/>
          <w:szCs w:val="28"/>
          <w:lang w:eastAsia="zh-CN"/>
        </w:rPr>
      </w:pPr>
      <w:bookmarkStart w:id="141" w:name="_Toc444767741"/>
      <w:bookmarkStart w:id="142" w:name="_Toc451159112"/>
      <w:bookmarkStart w:id="143" w:name="_Toc464223752"/>
      <w:r w:rsidRPr="00883027">
        <w:rPr>
          <w:rFonts w:asciiTheme="majorBidi" w:hAnsiTheme="majorBidi" w:cstheme="majorBidi"/>
          <w:noProof/>
          <w:szCs w:val="28"/>
          <w:lang w:eastAsia="zh-CN"/>
        </w:rPr>
        <w:t>关于</w:t>
      </w:r>
      <w:r w:rsidRPr="00883027">
        <w:rPr>
          <w:rFonts w:asciiTheme="majorBidi" w:hAnsiTheme="majorBidi" w:cstheme="majorBidi"/>
          <w:noProof/>
          <w:szCs w:val="28"/>
          <w:lang w:eastAsia="zh-CN"/>
        </w:rPr>
        <w:t>5 150 MHz</w:t>
      </w:r>
      <w:r w:rsidRPr="00883027">
        <w:rPr>
          <w:rFonts w:asciiTheme="majorBidi" w:hAnsiTheme="majorBidi" w:cstheme="majorBidi"/>
          <w:noProof/>
          <w:szCs w:val="28"/>
          <w:lang w:eastAsia="zh-CN"/>
        </w:rPr>
        <w:t>至</w:t>
      </w:r>
      <w:r w:rsidRPr="00883027">
        <w:rPr>
          <w:rFonts w:asciiTheme="majorBidi" w:hAnsiTheme="majorBidi" w:cstheme="majorBidi"/>
          <w:noProof/>
          <w:szCs w:val="28"/>
          <w:lang w:eastAsia="zh-CN"/>
        </w:rPr>
        <w:t>5 925 MHz</w:t>
      </w:r>
      <w:r w:rsidRPr="00883027">
        <w:rPr>
          <w:rFonts w:asciiTheme="majorBidi" w:hAnsiTheme="majorBidi" w:cstheme="majorBidi"/>
          <w:noProof/>
          <w:szCs w:val="28"/>
          <w:lang w:eastAsia="zh-CN"/>
        </w:rPr>
        <w:t>频段内包括无线局域网</w:t>
      </w:r>
      <w:r w:rsidRPr="00883027">
        <w:rPr>
          <w:rFonts w:asciiTheme="majorBidi" w:hAnsiTheme="majorBidi" w:cstheme="majorBidi"/>
          <w:noProof/>
          <w:szCs w:val="28"/>
          <w:lang w:eastAsia="zh-CN"/>
        </w:rPr>
        <w:br/>
      </w:r>
      <w:r w:rsidRPr="00883027">
        <w:rPr>
          <w:rFonts w:asciiTheme="majorBidi" w:hAnsiTheme="majorBidi" w:cstheme="majorBidi"/>
          <w:noProof/>
          <w:szCs w:val="28"/>
          <w:lang w:eastAsia="zh-CN"/>
        </w:rPr>
        <w:t>在内的无线接入系统的研究</w:t>
      </w:r>
      <w:bookmarkEnd w:id="141"/>
      <w:bookmarkEnd w:id="142"/>
      <w:bookmarkEnd w:id="143"/>
    </w:p>
    <w:p w:rsidR="00DE5FAD" w:rsidRPr="008E50BE" w:rsidRDefault="00DE5FAD" w:rsidP="00DE5FAD">
      <w:pPr>
        <w:pStyle w:val="Normalaftertitle0"/>
        <w:rPr>
          <w:lang w:eastAsia="zh-CN"/>
        </w:rPr>
      </w:pPr>
      <w:r w:rsidRPr="008E50BE">
        <w:rPr>
          <w:rFonts w:hint="eastAsia"/>
          <w:lang w:eastAsia="zh-CN"/>
        </w:rPr>
        <w:t>世界无线电</w:t>
      </w:r>
      <w:r w:rsidRPr="008E50BE">
        <w:rPr>
          <w:lang w:eastAsia="zh-CN"/>
        </w:rPr>
        <w:t>通信大会</w:t>
      </w:r>
      <w:r w:rsidRPr="008E50BE">
        <w:rPr>
          <w:rFonts w:hint="eastAsia"/>
          <w:lang w:eastAsia="zh-CN"/>
        </w:rPr>
        <w:t>（</w:t>
      </w:r>
      <w:r w:rsidRPr="008E50BE">
        <w:rPr>
          <w:rFonts w:hint="eastAsia"/>
          <w:lang w:eastAsia="zh-CN"/>
        </w:rPr>
        <w:t>2015</w:t>
      </w:r>
      <w:r w:rsidRPr="008E50BE">
        <w:rPr>
          <w:rFonts w:hint="eastAsia"/>
          <w:lang w:eastAsia="zh-CN"/>
        </w:rPr>
        <w:t>年</w:t>
      </w:r>
      <w:r w:rsidRPr="008E50BE">
        <w:rPr>
          <w:lang w:eastAsia="zh-CN"/>
        </w:rPr>
        <w:t>，日内瓦）</w:t>
      </w:r>
      <w:r w:rsidRPr="008E50BE">
        <w:rPr>
          <w:rFonts w:hint="eastAsia"/>
          <w:lang w:eastAsia="zh-CN"/>
        </w:rPr>
        <w:t>，</w:t>
      </w:r>
    </w:p>
    <w:p w:rsidR="00DE5FAD" w:rsidRPr="008E50BE" w:rsidRDefault="00DE5FAD" w:rsidP="00DE5FAD">
      <w:pPr>
        <w:pStyle w:val="Call"/>
        <w:rPr>
          <w:lang w:eastAsia="zh-CN"/>
        </w:rPr>
      </w:pPr>
      <w:r w:rsidRPr="008E50BE">
        <w:rPr>
          <w:rFonts w:hint="eastAsia"/>
          <w:lang w:eastAsia="zh-CN"/>
        </w:rPr>
        <w:t>考虑到</w:t>
      </w:r>
    </w:p>
    <w:p w:rsidR="00DE5FAD" w:rsidRPr="008E50BE" w:rsidRDefault="00DE5FAD" w:rsidP="00DE5FAD">
      <w:pPr>
        <w:rPr>
          <w:rStyle w:val="BRNormal"/>
          <w:lang w:eastAsia="zh-CN"/>
        </w:rPr>
      </w:pPr>
      <w:r w:rsidRPr="00113871">
        <w:rPr>
          <w:rFonts w:asciiTheme="majorBidi" w:eastAsia="STKaiti" w:hAnsiTheme="majorBidi" w:cstheme="majorBidi"/>
          <w:i/>
          <w:lang w:eastAsia="zh-CN"/>
        </w:rPr>
        <w:t>a)</w:t>
      </w:r>
      <w:r w:rsidRPr="008E50BE">
        <w:rPr>
          <w:lang w:eastAsia="zh-CN"/>
        </w:rPr>
        <w:tab/>
      </w:r>
      <w:r w:rsidRPr="008E50BE">
        <w:rPr>
          <w:rFonts w:hint="eastAsia"/>
          <w:lang w:eastAsia="zh-CN"/>
        </w:rPr>
        <w:t>对具有</w:t>
      </w:r>
      <w:r w:rsidRPr="008E50BE">
        <w:rPr>
          <w:lang w:eastAsia="zh-CN"/>
        </w:rPr>
        <w:t>多媒体功能的</w:t>
      </w:r>
      <w:r w:rsidRPr="008E50BE">
        <w:rPr>
          <w:rFonts w:hint="eastAsia"/>
          <w:lang w:eastAsia="zh-CN"/>
        </w:rPr>
        <w:t>包括</w:t>
      </w:r>
      <w:r w:rsidRPr="008E50BE">
        <w:rPr>
          <w:lang w:eastAsia="zh-CN"/>
        </w:rPr>
        <w:t>无线</w:t>
      </w:r>
      <w:r w:rsidRPr="008E50BE">
        <w:rPr>
          <w:rFonts w:hint="eastAsia"/>
          <w:lang w:eastAsia="zh-CN"/>
        </w:rPr>
        <w:t>局域网</w:t>
      </w:r>
      <w:r w:rsidRPr="008E50BE">
        <w:rPr>
          <w:lang w:eastAsia="zh-CN"/>
        </w:rPr>
        <w:t>在内的无线接入系统（</w:t>
      </w:r>
      <w:r w:rsidRPr="008E50BE">
        <w:rPr>
          <w:lang w:val="en-US" w:eastAsia="zh-CN"/>
        </w:rPr>
        <w:t>WAS/</w:t>
      </w:r>
      <w:r w:rsidRPr="008E50BE">
        <w:rPr>
          <w:rFonts w:hint="eastAsia"/>
          <w:lang w:eastAsia="zh-CN"/>
        </w:rPr>
        <w:t>RLAN</w:t>
      </w:r>
      <w:r w:rsidRPr="008E50BE">
        <w:rPr>
          <w:rFonts w:hint="eastAsia"/>
          <w:lang w:eastAsia="zh-CN"/>
        </w:rPr>
        <w:t>）</w:t>
      </w:r>
      <w:r w:rsidRPr="008E50BE">
        <w:rPr>
          <w:lang w:eastAsia="zh-CN"/>
        </w:rPr>
        <w:t>应用</w:t>
      </w:r>
      <w:r w:rsidRPr="008E50BE">
        <w:rPr>
          <w:rFonts w:hint="eastAsia"/>
          <w:lang w:eastAsia="zh-CN"/>
        </w:rPr>
        <w:t>的</w:t>
      </w:r>
      <w:r w:rsidRPr="008E50BE">
        <w:rPr>
          <w:lang w:eastAsia="zh-CN"/>
        </w:rPr>
        <w:t>需求</w:t>
      </w:r>
      <w:r w:rsidRPr="008E50BE">
        <w:rPr>
          <w:rFonts w:hint="eastAsia"/>
          <w:lang w:eastAsia="zh-CN"/>
        </w:rPr>
        <w:t>一直保持高度</w:t>
      </w:r>
      <w:r w:rsidRPr="008E50BE">
        <w:rPr>
          <w:lang w:eastAsia="zh-CN"/>
        </w:rPr>
        <w:t>增长</w:t>
      </w:r>
      <w:r w:rsidRPr="008E50BE">
        <w:rPr>
          <w:rFonts w:hint="eastAsia"/>
          <w:lang w:eastAsia="zh-CN"/>
        </w:rPr>
        <w:t>势头</w:t>
      </w:r>
      <w:r w:rsidRPr="008E50BE">
        <w:rPr>
          <w:lang w:eastAsia="zh-CN"/>
        </w:rPr>
        <w:t>；</w:t>
      </w:r>
    </w:p>
    <w:p w:rsidR="00DE5FAD" w:rsidRPr="008E50BE" w:rsidRDefault="00DE5FAD" w:rsidP="00DE5FAD">
      <w:pPr>
        <w:rPr>
          <w:rStyle w:val="BRNormal"/>
          <w:lang w:eastAsia="zh-CN"/>
        </w:rPr>
      </w:pPr>
      <w:r w:rsidRPr="00113871">
        <w:rPr>
          <w:rFonts w:asciiTheme="majorBidi" w:eastAsia="STKaiti" w:hAnsiTheme="majorBidi" w:cstheme="majorBidi"/>
          <w:i/>
          <w:lang w:eastAsia="zh-CN"/>
        </w:rPr>
        <w:t>b)</w:t>
      </w:r>
      <w:r w:rsidRPr="008E50BE">
        <w:rPr>
          <w:rStyle w:val="BRNormal"/>
          <w:lang w:eastAsia="zh-CN"/>
        </w:rPr>
        <w:tab/>
      </w:r>
      <w:r w:rsidRPr="008E50BE">
        <w:rPr>
          <w:lang w:val="en-US" w:eastAsia="zh-CN"/>
        </w:rPr>
        <w:t>WAS/</w:t>
      </w:r>
      <w:r w:rsidRPr="008E50BE">
        <w:rPr>
          <w:rFonts w:hint="eastAsia"/>
          <w:lang w:eastAsia="zh-CN"/>
        </w:rPr>
        <w:t>RLAN</w:t>
      </w:r>
      <w:r w:rsidRPr="008E50BE">
        <w:rPr>
          <w:rFonts w:hint="eastAsia"/>
          <w:lang w:eastAsia="zh-CN"/>
        </w:rPr>
        <w:t>应用通过提供多种多样的多媒体应用，为全球的经济和社会发展做出贡献；</w:t>
      </w:r>
    </w:p>
    <w:p w:rsidR="00DE5FAD" w:rsidRPr="008E50BE" w:rsidRDefault="00DE5FAD" w:rsidP="00DE5FAD">
      <w:pPr>
        <w:rPr>
          <w:rStyle w:val="BRNormal"/>
          <w:lang w:eastAsia="zh-CN"/>
        </w:rPr>
      </w:pPr>
      <w:r w:rsidRPr="00113871">
        <w:rPr>
          <w:rFonts w:asciiTheme="majorBidi" w:eastAsia="STKaiti" w:hAnsiTheme="majorBidi" w:cstheme="majorBidi"/>
          <w:i/>
          <w:lang w:eastAsia="zh-CN"/>
        </w:rPr>
        <w:t>c)</w:t>
      </w:r>
      <w:r w:rsidRPr="008E50BE">
        <w:rPr>
          <w:rStyle w:val="BRNormal"/>
          <w:lang w:eastAsia="zh-CN"/>
        </w:rPr>
        <w:tab/>
      </w:r>
      <w:r w:rsidRPr="008E50BE">
        <w:rPr>
          <w:rFonts w:cs="Arial" w:hint="eastAsia"/>
          <w:lang w:eastAsia="zh-CN"/>
        </w:rPr>
        <w:t>有必要不断利用技术发展优势提高频谱的使用效率并为频谱的获取提供便利；</w:t>
      </w:r>
    </w:p>
    <w:p w:rsidR="00DE5FAD" w:rsidRPr="008E50BE" w:rsidRDefault="00DE5FAD" w:rsidP="00DE5FAD">
      <w:pPr>
        <w:rPr>
          <w:rStyle w:val="BRNormal"/>
          <w:lang w:eastAsia="zh-CN"/>
        </w:rPr>
      </w:pPr>
      <w:r w:rsidRPr="00113871">
        <w:rPr>
          <w:rFonts w:asciiTheme="majorBidi" w:eastAsia="STKaiti" w:hAnsiTheme="majorBidi" w:cstheme="majorBidi"/>
          <w:i/>
          <w:lang w:eastAsia="zh-CN"/>
        </w:rPr>
        <w:t>d)</w:t>
      </w:r>
      <w:r w:rsidRPr="008E50BE">
        <w:rPr>
          <w:rStyle w:val="BRNormal"/>
          <w:lang w:eastAsia="zh-CN"/>
        </w:rPr>
        <w:tab/>
      </w:r>
      <w:r w:rsidRPr="008E50BE">
        <w:rPr>
          <w:rStyle w:val="BRNormal"/>
          <w:rFonts w:hint="eastAsia"/>
          <w:lang w:eastAsia="zh-CN"/>
        </w:rPr>
        <w:t>随着</w:t>
      </w:r>
      <w:r w:rsidRPr="008E50BE">
        <w:rPr>
          <w:rStyle w:val="BRNormal"/>
          <w:lang w:eastAsia="zh-CN"/>
        </w:rPr>
        <w:t>技术为满足日益提高的性能要求</w:t>
      </w:r>
      <w:r w:rsidRPr="008E50BE">
        <w:rPr>
          <w:rStyle w:val="BRNormal"/>
          <w:rFonts w:hint="eastAsia"/>
          <w:lang w:eastAsia="zh-CN"/>
        </w:rPr>
        <w:t>的发展以及</w:t>
      </w:r>
      <w:r w:rsidRPr="008E50BE">
        <w:rPr>
          <w:rStyle w:val="BRNormal"/>
          <w:lang w:eastAsia="zh-CN"/>
        </w:rPr>
        <w:t>且宽带</w:t>
      </w:r>
      <w:r w:rsidRPr="008E50BE">
        <w:rPr>
          <w:rStyle w:val="BRNormal"/>
          <w:rFonts w:hint="eastAsia"/>
          <w:lang w:eastAsia="zh-CN"/>
        </w:rPr>
        <w:t>WAS</w:t>
      </w:r>
      <w:r w:rsidRPr="008E50BE">
        <w:rPr>
          <w:rStyle w:val="BRNormal"/>
          <w:rFonts w:hint="eastAsia"/>
          <w:lang w:eastAsia="zh-CN"/>
        </w:rPr>
        <w:t>业务量</w:t>
      </w:r>
      <w:r w:rsidRPr="008E50BE">
        <w:rPr>
          <w:rStyle w:val="BRNormal"/>
          <w:lang w:eastAsia="zh-CN"/>
        </w:rPr>
        <w:t>的增长，</w:t>
      </w:r>
      <w:r w:rsidRPr="008E50BE">
        <w:rPr>
          <w:rStyle w:val="BRNormal"/>
          <w:rFonts w:hint="eastAsia"/>
          <w:lang w:eastAsia="zh-CN"/>
        </w:rPr>
        <w:t>为</w:t>
      </w:r>
      <w:r w:rsidRPr="008E50BE">
        <w:rPr>
          <w:rStyle w:val="BRNormal"/>
          <w:lang w:eastAsia="zh-CN"/>
        </w:rPr>
        <w:t>支持高数据</w:t>
      </w:r>
      <w:r w:rsidRPr="008E50BE">
        <w:rPr>
          <w:rStyle w:val="BRNormal"/>
          <w:rFonts w:hint="eastAsia"/>
          <w:lang w:eastAsia="zh-CN"/>
        </w:rPr>
        <w:t>速率</w:t>
      </w:r>
      <w:r w:rsidRPr="008E50BE">
        <w:rPr>
          <w:rStyle w:val="BRNormal"/>
          <w:lang w:eastAsia="zh-CN"/>
        </w:rPr>
        <w:t>而对更</w:t>
      </w:r>
      <w:r w:rsidRPr="008E50BE">
        <w:rPr>
          <w:rStyle w:val="BRNormal"/>
          <w:rFonts w:hint="eastAsia"/>
          <w:lang w:eastAsia="zh-CN"/>
        </w:rPr>
        <w:t>大</w:t>
      </w:r>
      <w:r w:rsidRPr="008E50BE">
        <w:rPr>
          <w:rStyle w:val="BRNormal"/>
          <w:lang w:eastAsia="zh-CN"/>
        </w:rPr>
        <w:t>带宽信道的使用</w:t>
      </w:r>
      <w:r w:rsidRPr="008E50BE">
        <w:rPr>
          <w:rStyle w:val="BRNormal"/>
          <w:rFonts w:hint="eastAsia"/>
          <w:lang w:eastAsia="zh-CN"/>
        </w:rPr>
        <w:t>导致对附加</w:t>
      </w:r>
      <w:r w:rsidRPr="008E50BE">
        <w:rPr>
          <w:rStyle w:val="BRNormal"/>
          <w:lang w:eastAsia="zh-CN"/>
        </w:rPr>
        <w:t>频谱的需求</w:t>
      </w:r>
      <w:r w:rsidRPr="008E50BE">
        <w:rPr>
          <w:rStyle w:val="BRNormal"/>
          <w:rFonts w:hint="eastAsia"/>
          <w:lang w:eastAsia="zh-CN"/>
        </w:rPr>
        <w:t>；</w:t>
      </w:r>
    </w:p>
    <w:p w:rsidR="00DE5FAD" w:rsidRPr="008E50BE" w:rsidRDefault="00DE5FAD" w:rsidP="00DE5FAD">
      <w:pPr>
        <w:rPr>
          <w:szCs w:val="24"/>
          <w:lang w:eastAsia="zh-CN"/>
        </w:rPr>
      </w:pPr>
      <w:r w:rsidRPr="00113871">
        <w:rPr>
          <w:rFonts w:asciiTheme="majorBidi" w:eastAsia="STKaiti" w:hAnsiTheme="majorBidi" w:cstheme="majorBidi"/>
          <w:i/>
          <w:lang w:eastAsia="zh-CN"/>
        </w:rPr>
        <w:t>e)</w:t>
      </w:r>
      <w:r w:rsidRPr="008E50BE">
        <w:rPr>
          <w:szCs w:val="24"/>
          <w:lang w:eastAsia="zh-CN"/>
        </w:rPr>
        <w:tab/>
        <w:t>5 350-5 460 MHz</w:t>
      </w:r>
      <w:r w:rsidRPr="008E50BE">
        <w:rPr>
          <w:rFonts w:hint="eastAsia"/>
          <w:szCs w:val="24"/>
          <w:lang w:eastAsia="zh-CN"/>
        </w:rPr>
        <w:t>频段</w:t>
      </w:r>
      <w:r w:rsidRPr="008E50BE">
        <w:rPr>
          <w:szCs w:val="24"/>
          <w:lang w:eastAsia="zh-CN"/>
        </w:rPr>
        <w:t>在世界范围内划分给作为主要业务的航空无线电导航业务</w:t>
      </w:r>
      <w:r w:rsidRPr="008E50BE">
        <w:rPr>
          <w:rFonts w:hint="eastAsia"/>
          <w:szCs w:val="24"/>
          <w:lang w:eastAsia="zh-CN"/>
        </w:rPr>
        <w:t>（第</w:t>
      </w:r>
      <w:r w:rsidRPr="008E50BE">
        <w:rPr>
          <w:b/>
          <w:szCs w:val="24"/>
          <w:lang w:eastAsia="zh-CN"/>
        </w:rPr>
        <w:t>5.449</w:t>
      </w:r>
      <w:r w:rsidRPr="008E50BE">
        <w:rPr>
          <w:rFonts w:hint="eastAsia"/>
          <w:szCs w:val="24"/>
          <w:lang w:eastAsia="zh-CN"/>
        </w:rPr>
        <w:t>款）</w:t>
      </w:r>
      <w:r w:rsidRPr="008E50BE">
        <w:rPr>
          <w:szCs w:val="24"/>
          <w:lang w:eastAsia="zh-CN"/>
        </w:rPr>
        <w:t>；</w:t>
      </w:r>
    </w:p>
    <w:p w:rsidR="00DE5FAD" w:rsidRPr="008E50BE" w:rsidRDefault="00DE5FAD" w:rsidP="00DE5FAD">
      <w:pPr>
        <w:rPr>
          <w:rStyle w:val="Artref"/>
          <w:rFonts w:ascii="Times New Roman Bold" w:hAnsi="Times New Roman Bold"/>
          <w:b/>
          <w:sz w:val="28"/>
          <w:szCs w:val="24"/>
          <w:lang w:eastAsia="zh-CN"/>
        </w:rPr>
      </w:pPr>
      <w:r w:rsidRPr="00113871">
        <w:rPr>
          <w:rFonts w:asciiTheme="majorBidi" w:eastAsia="STKaiti" w:hAnsiTheme="majorBidi" w:cstheme="majorBidi"/>
          <w:i/>
          <w:lang w:eastAsia="zh-CN"/>
        </w:rPr>
        <w:t>f)</w:t>
      </w:r>
      <w:r w:rsidRPr="008E50BE">
        <w:rPr>
          <w:szCs w:val="24"/>
          <w:lang w:eastAsia="zh-CN"/>
        </w:rPr>
        <w:tab/>
        <w:t>5 460-5 470 MHz</w:t>
      </w:r>
      <w:r w:rsidRPr="008E50BE">
        <w:rPr>
          <w:rFonts w:hint="eastAsia"/>
          <w:szCs w:val="24"/>
          <w:lang w:eastAsia="zh-CN"/>
        </w:rPr>
        <w:t>频段</w:t>
      </w:r>
      <w:r w:rsidRPr="008E50BE">
        <w:rPr>
          <w:szCs w:val="24"/>
          <w:lang w:eastAsia="zh-CN"/>
        </w:rPr>
        <w:t>在世界范围内划分给作为主要业务的无线电导航业务</w:t>
      </w:r>
      <w:r w:rsidRPr="008E50BE">
        <w:rPr>
          <w:rFonts w:hint="eastAsia"/>
          <w:szCs w:val="24"/>
          <w:lang w:eastAsia="zh-CN"/>
        </w:rPr>
        <w:t>（第</w:t>
      </w:r>
      <w:r w:rsidRPr="008E50BE">
        <w:rPr>
          <w:b/>
          <w:szCs w:val="24"/>
          <w:lang w:eastAsia="zh-CN"/>
        </w:rPr>
        <w:t>5.449</w:t>
      </w:r>
      <w:r w:rsidRPr="008E50BE">
        <w:rPr>
          <w:rFonts w:hint="eastAsia"/>
          <w:szCs w:val="24"/>
          <w:lang w:eastAsia="zh-CN"/>
        </w:rPr>
        <w:t>款）；</w:t>
      </w:r>
    </w:p>
    <w:p w:rsidR="00DE5FAD" w:rsidRPr="008E50BE" w:rsidRDefault="00DE5FAD" w:rsidP="00DE5FAD">
      <w:pPr>
        <w:rPr>
          <w:szCs w:val="24"/>
          <w:lang w:eastAsia="zh-CN"/>
        </w:rPr>
      </w:pPr>
      <w:r w:rsidRPr="00113871">
        <w:rPr>
          <w:rFonts w:asciiTheme="majorBidi" w:eastAsia="STKaiti" w:hAnsiTheme="majorBidi" w:cstheme="majorBidi"/>
          <w:i/>
          <w:lang w:eastAsia="zh-CN"/>
        </w:rPr>
        <w:t>g)</w:t>
      </w:r>
      <w:r w:rsidRPr="008E50BE">
        <w:rPr>
          <w:szCs w:val="24"/>
          <w:lang w:eastAsia="zh-CN"/>
        </w:rPr>
        <w:tab/>
        <w:t>5 350-5 470 MHz</w:t>
      </w:r>
      <w:r w:rsidRPr="008E50BE">
        <w:rPr>
          <w:rFonts w:hint="eastAsia"/>
          <w:szCs w:val="24"/>
          <w:lang w:eastAsia="zh-CN"/>
        </w:rPr>
        <w:t>频段在世界范围内划分给同为主要业务的</w:t>
      </w:r>
      <w:r w:rsidRPr="008E50BE">
        <w:rPr>
          <w:rFonts w:hint="eastAsia"/>
          <w:lang w:eastAsia="zh-CN"/>
        </w:rPr>
        <w:t>卫星地球探测业务（有源）</w:t>
      </w:r>
      <w:r w:rsidRPr="008E50BE">
        <w:rPr>
          <w:szCs w:val="24"/>
          <w:lang w:eastAsia="zh-CN"/>
        </w:rPr>
        <w:t>（</w:t>
      </w:r>
      <w:r w:rsidRPr="008E50BE">
        <w:rPr>
          <w:rFonts w:hint="eastAsia"/>
          <w:szCs w:val="24"/>
          <w:lang w:eastAsia="zh-CN"/>
        </w:rPr>
        <w:t>第</w:t>
      </w:r>
      <w:r w:rsidRPr="008E50BE">
        <w:rPr>
          <w:rStyle w:val="Artref"/>
          <w:b/>
          <w:szCs w:val="24"/>
          <w:lang w:eastAsia="zh-CN"/>
        </w:rPr>
        <w:t>5.448B</w:t>
      </w:r>
      <w:r w:rsidRPr="008E50BE">
        <w:rPr>
          <w:rStyle w:val="Artref"/>
          <w:rFonts w:hint="eastAsia"/>
          <w:bCs/>
          <w:szCs w:val="24"/>
          <w:lang w:eastAsia="zh-CN"/>
        </w:rPr>
        <w:t>款</w:t>
      </w:r>
      <w:r w:rsidRPr="008E50BE">
        <w:rPr>
          <w:szCs w:val="24"/>
          <w:lang w:eastAsia="zh-CN"/>
        </w:rPr>
        <w:t>）</w:t>
      </w:r>
      <w:r w:rsidRPr="008E50BE">
        <w:rPr>
          <w:rFonts w:hint="eastAsia"/>
          <w:szCs w:val="24"/>
          <w:lang w:eastAsia="zh-CN"/>
        </w:rPr>
        <w:t>、</w:t>
      </w:r>
      <w:r w:rsidRPr="008E50BE">
        <w:rPr>
          <w:rFonts w:hint="eastAsia"/>
          <w:lang w:eastAsia="zh-CN"/>
        </w:rPr>
        <w:t>空间研究业务（有源）</w:t>
      </w:r>
      <w:r w:rsidRPr="008E50BE">
        <w:rPr>
          <w:szCs w:val="24"/>
          <w:lang w:eastAsia="zh-CN"/>
        </w:rPr>
        <w:t>（</w:t>
      </w:r>
      <w:r w:rsidRPr="008E50BE">
        <w:rPr>
          <w:rFonts w:hint="eastAsia"/>
          <w:szCs w:val="24"/>
          <w:lang w:eastAsia="zh-CN"/>
        </w:rPr>
        <w:t>第</w:t>
      </w:r>
      <w:r w:rsidRPr="008E50BE">
        <w:rPr>
          <w:rStyle w:val="Artref"/>
          <w:b/>
          <w:szCs w:val="24"/>
          <w:lang w:eastAsia="zh-CN"/>
        </w:rPr>
        <w:t>5.448C</w:t>
      </w:r>
      <w:r w:rsidRPr="008E50BE">
        <w:rPr>
          <w:rStyle w:val="Artref"/>
          <w:rFonts w:hint="eastAsia"/>
          <w:bCs/>
          <w:szCs w:val="24"/>
          <w:lang w:eastAsia="zh-CN"/>
        </w:rPr>
        <w:t>款</w:t>
      </w:r>
      <w:r w:rsidRPr="008E50BE">
        <w:rPr>
          <w:szCs w:val="24"/>
          <w:lang w:eastAsia="zh-CN"/>
        </w:rPr>
        <w:t>）</w:t>
      </w:r>
      <w:r w:rsidRPr="008E50BE">
        <w:rPr>
          <w:rFonts w:hint="eastAsia"/>
          <w:szCs w:val="24"/>
          <w:lang w:eastAsia="zh-CN"/>
        </w:rPr>
        <w:t>和</w:t>
      </w:r>
      <w:r w:rsidRPr="008E50BE">
        <w:rPr>
          <w:rFonts w:hint="eastAsia"/>
          <w:lang w:eastAsia="zh-CN"/>
        </w:rPr>
        <w:t>无线电定位业务</w:t>
      </w:r>
      <w:r w:rsidRPr="008E50BE">
        <w:rPr>
          <w:szCs w:val="24"/>
          <w:lang w:eastAsia="zh-CN"/>
        </w:rPr>
        <w:t>（</w:t>
      </w:r>
      <w:r w:rsidRPr="008E50BE">
        <w:rPr>
          <w:rFonts w:hint="eastAsia"/>
          <w:szCs w:val="24"/>
          <w:lang w:eastAsia="zh-CN"/>
        </w:rPr>
        <w:t>第</w:t>
      </w:r>
      <w:r w:rsidRPr="008E50BE">
        <w:rPr>
          <w:rStyle w:val="Artref"/>
          <w:b/>
          <w:szCs w:val="24"/>
          <w:lang w:eastAsia="zh-CN"/>
        </w:rPr>
        <w:t>5.448D</w:t>
      </w:r>
      <w:r w:rsidRPr="008E50BE">
        <w:rPr>
          <w:rStyle w:val="Artref"/>
          <w:rFonts w:hint="eastAsia"/>
          <w:bCs/>
          <w:szCs w:val="24"/>
          <w:lang w:eastAsia="zh-CN"/>
        </w:rPr>
        <w:t>款</w:t>
      </w:r>
      <w:r w:rsidRPr="008E50BE">
        <w:rPr>
          <w:rStyle w:val="Artref"/>
          <w:szCs w:val="24"/>
          <w:lang w:eastAsia="zh-CN"/>
        </w:rPr>
        <w:t>）</w:t>
      </w:r>
      <w:r w:rsidRPr="008E50BE">
        <w:rPr>
          <w:rFonts w:hint="eastAsia"/>
          <w:szCs w:val="24"/>
          <w:lang w:eastAsia="zh-CN"/>
        </w:rPr>
        <w:t>；</w:t>
      </w:r>
    </w:p>
    <w:p w:rsidR="00DE5FAD" w:rsidRPr="008E50BE" w:rsidRDefault="00DE5FAD" w:rsidP="00DE5FAD">
      <w:pPr>
        <w:rPr>
          <w:szCs w:val="24"/>
          <w:lang w:val="en-US" w:eastAsia="zh-CN"/>
        </w:rPr>
      </w:pPr>
      <w:r w:rsidRPr="00113871">
        <w:rPr>
          <w:rFonts w:asciiTheme="majorBidi" w:eastAsia="STKaiti" w:hAnsiTheme="majorBidi" w:cstheme="majorBidi"/>
          <w:i/>
          <w:lang w:eastAsia="zh-CN"/>
        </w:rPr>
        <w:t>h)</w:t>
      </w:r>
      <w:r w:rsidRPr="008E50BE">
        <w:rPr>
          <w:szCs w:val="24"/>
          <w:lang w:val="en-US" w:eastAsia="zh-CN"/>
        </w:rPr>
        <w:tab/>
        <w:t>5 725</w:t>
      </w:r>
      <w:r w:rsidRPr="008E50BE">
        <w:rPr>
          <w:rFonts w:hint="eastAsia"/>
          <w:szCs w:val="24"/>
          <w:lang w:val="en-US" w:eastAsia="zh-CN"/>
        </w:rPr>
        <w:t>至</w:t>
      </w:r>
      <w:r w:rsidRPr="008E50BE">
        <w:rPr>
          <w:szCs w:val="24"/>
          <w:lang w:val="en-US" w:eastAsia="zh-CN"/>
        </w:rPr>
        <w:t>5 850 MHz</w:t>
      </w:r>
      <w:r w:rsidRPr="008E50BE">
        <w:rPr>
          <w:rFonts w:hint="eastAsia"/>
          <w:szCs w:val="24"/>
          <w:lang w:val="en-US" w:eastAsia="zh-CN"/>
        </w:rPr>
        <w:t>频段在世界范围内划分给作为主要业务的无线电定位业务并在</w:t>
      </w:r>
      <w:r w:rsidRPr="008E50BE">
        <w:rPr>
          <w:rFonts w:hint="eastAsia"/>
          <w:szCs w:val="24"/>
          <w:lang w:val="en-US" w:eastAsia="zh-CN"/>
        </w:rPr>
        <w:t>1</w:t>
      </w:r>
      <w:r w:rsidRPr="008E50BE">
        <w:rPr>
          <w:rFonts w:hint="eastAsia"/>
          <w:szCs w:val="24"/>
          <w:lang w:val="en-US" w:eastAsia="zh-CN"/>
        </w:rPr>
        <w:t>区划分给了卫星固定业务；</w:t>
      </w:r>
    </w:p>
    <w:p w:rsidR="00DE5FAD" w:rsidRPr="008E50BE" w:rsidRDefault="00DE5FAD" w:rsidP="00DE5FAD">
      <w:pPr>
        <w:rPr>
          <w:szCs w:val="24"/>
          <w:lang w:eastAsia="zh-CN"/>
        </w:rPr>
      </w:pPr>
      <w:r w:rsidRPr="00113871">
        <w:rPr>
          <w:rFonts w:asciiTheme="majorBidi" w:eastAsia="STKaiti" w:hAnsiTheme="majorBidi" w:cstheme="majorBidi"/>
          <w:i/>
          <w:lang w:eastAsia="zh-CN"/>
        </w:rPr>
        <w:t>i)</w:t>
      </w:r>
      <w:r w:rsidRPr="008E50BE">
        <w:rPr>
          <w:szCs w:val="24"/>
          <w:lang w:val="en-US" w:eastAsia="zh-CN"/>
        </w:rPr>
        <w:tab/>
        <w:t>5 850-5 925 MHz</w:t>
      </w:r>
      <w:r w:rsidRPr="008E50BE">
        <w:rPr>
          <w:rFonts w:hint="eastAsia"/>
          <w:szCs w:val="24"/>
          <w:lang w:val="en-US" w:eastAsia="zh-CN"/>
        </w:rPr>
        <w:t>频段在世界范围内划分给作为主要业务的移动业务、固定业务和卫星固定业务；</w:t>
      </w:r>
    </w:p>
    <w:p w:rsidR="00DE5FAD" w:rsidRPr="008E50BE" w:rsidRDefault="00DE5FAD" w:rsidP="00DE5FAD">
      <w:pPr>
        <w:rPr>
          <w:szCs w:val="24"/>
          <w:lang w:eastAsia="zh-CN"/>
        </w:rPr>
      </w:pPr>
      <w:r w:rsidRPr="00113871">
        <w:rPr>
          <w:rFonts w:asciiTheme="majorBidi" w:eastAsia="STKaiti" w:hAnsiTheme="majorBidi" w:cstheme="majorBidi"/>
          <w:i/>
          <w:lang w:eastAsia="zh-CN"/>
        </w:rPr>
        <w:t>j)</w:t>
      </w:r>
      <w:r w:rsidRPr="008E50BE">
        <w:rPr>
          <w:szCs w:val="24"/>
          <w:lang w:eastAsia="zh-CN"/>
        </w:rPr>
        <w:tab/>
      </w:r>
      <w:r w:rsidRPr="008E50BE">
        <w:rPr>
          <w:rFonts w:hint="eastAsia"/>
          <w:szCs w:val="24"/>
          <w:lang w:eastAsia="zh-CN"/>
        </w:rPr>
        <w:t>有必要保护</w:t>
      </w:r>
      <w:r w:rsidRPr="008E50BE">
        <w:rPr>
          <w:szCs w:val="24"/>
          <w:lang w:eastAsia="zh-CN"/>
        </w:rPr>
        <w:t>现有主要业务，包括其目前和计划中的使用；</w:t>
      </w:r>
    </w:p>
    <w:p w:rsidR="00DE5FAD" w:rsidRPr="008E50BE" w:rsidRDefault="00DE5FAD" w:rsidP="00DE5FAD">
      <w:pPr>
        <w:rPr>
          <w:lang w:eastAsia="zh-CN"/>
        </w:rPr>
      </w:pPr>
      <w:r w:rsidRPr="00113871">
        <w:rPr>
          <w:rFonts w:asciiTheme="majorBidi" w:eastAsia="STKaiti" w:hAnsiTheme="majorBidi" w:cstheme="majorBidi"/>
          <w:i/>
          <w:lang w:eastAsia="zh-CN"/>
        </w:rPr>
        <w:t>k)</w:t>
      </w:r>
      <w:r w:rsidRPr="008E50BE">
        <w:rPr>
          <w:szCs w:val="24"/>
          <w:lang w:eastAsia="zh-CN"/>
        </w:rPr>
        <w:tab/>
      </w:r>
      <w:r w:rsidRPr="008E50BE">
        <w:rPr>
          <w:rFonts w:hint="eastAsia"/>
          <w:szCs w:val="24"/>
          <w:lang w:eastAsia="zh-CN"/>
        </w:rPr>
        <w:t>可能有必要对在</w:t>
      </w:r>
      <w:r w:rsidRPr="008E50BE">
        <w:rPr>
          <w:szCs w:val="24"/>
          <w:lang w:val="en-US" w:eastAsia="zh-CN"/>
        </w:rPr>
        <w:t>5 GHz</w:t>
      </w:r>
      <w:r w:rsidRPr="008E50BE">
        <w:rPr>
          <w:rFonts w:hint="eastAsia"/>
          <w:szCs w:val="24"/>
          <w:lang w:val="en-US" w:eastAsia="zh-CN"/>
        </w:rPr>
        <w:t>频率范围</w:t>
      </w:r>
      <w:r w:rsidRPr="008E50BE">
        <w:rPr>
          <w:rFonts w:hint="eastAsia"/>
          <w:szCs w:val="24"/>
          <w:lang w:eastAsia="zh-CN"/>
        </w:rPr>
        <w:t>内移动</w:t>
      </w:r>
      <w:r w:rsidRPr="008E50BE">
        <w:rPr>
          <w:szCs w:val="24"/>
          <w:lang w:eastAsia="zh-CN"/>
        </w:rPr>
        <w:t>业务</w:t>
      </w:r>
      <w:r w:rsidRPr="008E50BE">
        <w:rPr>
          <w:rFonts w:hint="eastAsia"/>
          <w:szCs w:val="24"/>
          <w:lang w:eastAsia="zh-CN"/>
        </w:rPr>
        <w:t>中操作的</w:t>
      </w:r>
      <w:r w:rsidRPr="008E50BE">
        <w:rPr>
          <w:szCs w:val="24"/>
          <w:lang w:val="en-US" w:eastAsia="zh-CN"/>
        </w:rPr>
        <w:t>WAS/RLAN</w:t>
      </w:r>
      <w:r w:rsidRPr="008E50BE">
        <w:rPr>
          <w:rFonts w:hint="eastAsia"/>
          <w:szCs w:val="24"/>
          <w:lang w:val="en-US" w:eastAsia="zh-CN"/>
        </w:rPr>
        <w:t>具体做出</w:t>
      </w:r>
      <w:r w:rsidRPr="008E50BE">
        <w:rPr>
          <w:rFonts w:hint="eastAsia"/>
          <w:szCs w:val="24"/>
          <w:lang w:eastAsia="zh-CN"/>
        </w:rPr>
        <w:t>可能的技术和操作限制，以便与现有业务系统共用，</w:t>
      </w:r>
    </w:p>
    <w:p w:rsidR="00DE5FAD" w:rsidRPr="008E50BE" w:rsidRDefault="00DE5FAD" w:rsidP="00DE5FAD">
      <w:pPr>
        <w:pStyle w:val="Call"/>
        <w:rPr>
          <w:lang w:eastAsia="zh-CN"/>
        </w:rPr>
      </w:pPr>
      <w:r w:rsidRPr="008E50BE">
        <w:rPr>
          <w:rFonts w:hint="eastAsia"/>
          <w:lang w:eastAsia="zh-CN"/>
        </w:rPr>
        <w:t>进一步考虑到</w:t>
      </w:r>
    </w:p>
    <w:p w:rsidR="00DE5FAD" w:rsidRPr="008E50BE" w:rsidRDefault="00DE5FAD" w:rsidP="00DE5FAD">
      <w:pPr>
        <w:rPr>
          <w:rStyle w:val="BRNormal"/>
          <w:lang w:eastAsia="zh-CN"/>
        </w:rPr>
      </w:pPr>
      <w:r w:rsidRPr="00113871">
        <w:rPr>
          <w:rFonts w:asciiTheme="majorBidi" w:eastAsia="STKaiti" w:hAnsiTheme="majorBidi" w:cstheme="majorBidi"/>
          <w:i/>
          <w:lang w:eastAsia="zh-CN"/>
        </w:rPr>
        <w:t>a)</w:t>
      </w:r>
      <w:r w:rsidRPr="008E50BE">
        <w:rPr>
          <w:lang w:eastAsia="zh-CN"/>
        </w:rPr>
        <w:tab/>
      </w:r>
      <w:r w:rsidRPr="008E50BE">
        <w:rPr>
          <w:rFonts w:hint="eastAsia"/>
          <w:lang w:eastAsia="zh-CN"/>
        </w:rPr>
        <w:t>为支持</w:t>
      </w:r>
      <w:r w:rsidRPr="008E50BE">
        <w:rPr>
          <w:szCs w:val="24"/>
          <w:lang w:val="en-US" w:eastAsia="zh-CN"/>
        </w:rPr>
        <w:t>WAS/RLAN</w:t>
      </w:r>
      <w:r w:rsidRPr="008E50BE">
        <w:rPr>
          <w:rFonts w:hint="eastAsia"/>
          <w:lang w:eastAsia="zh-CN"/>
        </w:rPr>
        <w:t>应用的未来发展，充分并及时提供频谱并制定支撑性规则条款必不可少；</w:t>
      </w:r>
    </w:p>
    <w:p w:rsidR="00DE5FAD" w:rsidRPr="008E50BE" w:rsidRDefault="00DE5FAD" w:rsidP="00DE5FAD">
      <w:pPr>
        <w:rPr>
          <w:lang w:eastAsia="zh-CN"/>
        </w:rPr>
      </w:pPr>
      <w:r w:rsidRPr="00113871">
        <w:rPr>
          <w:rFonts w:asciiTheme="majorBidi" w:hAnsiTheme="majorBidi" w:cstheme="majorBidi"/>
          <w:i/>
          <w:lang w:eastAsia="zh-CN"/>
        </w:rPr>
        <w:t>b)</w:t>
      </w:r>
      <w:r w:rsidRPr="008E50BE">
        <w:rPr>
          <w:rStyle w:val="BRNormal"/>
          <w:lang w:eastAsia="zh-CN"/>
        </w:rPr>
        <w:tab/>
      </w:r>
      <w:r w:rsidRPr="008E50BE">
        <w:rPr>
          <w:rStyle w:val="BRNormal"/>
          <w:rFonts w:hint="eastAsia"/>
          <w:lang w:eastAsia="zh-CN"/>
        </w:rPr>
        <w:t>为</w:t>
      </w:r>
      <w:r w:rsidRPr="008E50BE">
        <w:rPr>
          <w:rStyle w:val="BRNormal"/>
          <w:lang w:eastAsia="zh-CN"/>
        </w:rPr>
        <w:t>实现规模经济</w:t>
      </w:r>
      <w:r w:rsidRPr="008E50BE">
        <w:rPr>
          <w:rStyle w:val="BRNormal"/>
          <w:rFonts w:hint="eastAsia"/>
          <w:lang w:eastAsia="zh-CN"/>
        </w:rPr>
        <w:t>效益</w:t>
      </w:r>
      <w:r w:rsidRPr="008E50BE">
        <w:rPr>
          <w:rStyle w:val="BRNormal"/>
          <w:lang w:eastAsia="zh-CN"/>
        </w:rPr>
        <w:t>，</w:t>
      </w:r>
      <w:r w:rsidRPr="008E50BE">
        <w:rPr>
          <w:rStyle w:val="BRNormal"/>
          <w:rFonts w:hint="eastAsia"/>
          <w:lang w:eastAsia="zh-CN"/>
        </w:rPr>
        <w:t>最好在全球范围内统一</w:t>
      </w:r>
      <w:r w:rsidRPr="008E50BE">
        <w:rPr>
          <w:rStyle w:val="BRNormal"/>
          <w:lang w:eastAsia="zh-CN"/>
        </w:rPr>
        <w:t>支持</w:t>
      </w:r>
      <w:r w:rsidRPr="008E50BE">
        <w:rPr>
          <w:szCs w:val="24"/>
          <w:lang w:val="en-US" w:eastAsia="zh-CN"/>
        </w:rPr>
        <w:t>WAS/RLAN</w:t>
      </w:r>
      <w:r w:rsidRPr="008E50BE">
        <w:rPr>
          <w:rStyle w:val="BRNormal"/>
          <w:rFonts w:hint="eastAsia"/>
          <w:lang w:eastAsia="zh-CN"/>
        </w:rPr>
        <w:t>应用进一步</w:t>
      </w:r>
      <w:r w:rsidRPr="008E50BE">
        <w:rPr>
          <w:rStyle w:val="BRNormal"/>
          <w:lang w:eastAsia="zh-CN"/>
        </w:rPr>
        <w:t>发展的频段</w:t>
      </w:r>
      <w:r w:rsidRPr="008E50BE">
        <w:rPr>
          <w:rStyle w:val="BRNormal"/>
          <w:rFonts w:hint="eastAsia"/>
          <w:lang w:eastAsia="zh-CN"/>
        </w:rPr>
        <w:t>，</w:t>
      </w:r>
    </w:p>
    <w:p w:rsidR="00DE5FAD" w:rsidRPr="008E50BE" w:rsidRDefault="00DE5FAD" w:rsidP="00DE5FAD">
      <w:pPr>
        <w:pStyle w:val="Call"/>
        <w:rPr>
          <w:lang w:eastAsia="zh-CN"/>
        </w:rPr>
      </w:pPr>
      <w:r w:rsidRPr="008E50BE">
        <w:rPr>
          <w:rFonts w:hint="eastAsia"/>
          <w:lang w:eastAsia="zh-CN"/>
        </w:rPr>
        <w:t>注意到</w:t>
      </w:r>
    </w:p>
    <w:p w:rsidR="00DE5FAD" w:rsidRPr="008E50BE" w:rsidRDefault="00DE5FAD" w:rsidP="00DE5FAD">
      <w:pPr>
        <w:rPr>
          <w:lang w:val="en-US" w:eastAsia="zh-CN"/>
        </w:rPr>
      </w:pPr>
      <w:r w:rsidRPr="00113871">
        <w:rPr>
          <w:rFonts w:asciiTheme="majorBidi" w:eastAsia="STKaiti" w:hAnsiTheme="majorBidi" w:cstheme="majorBidi"/>
          <w:i/>
          <w:lang w:eastAsia="zh-CN"/>
        </w:rPr>
        <w:t>a)</w:t>
      </w:r>
      <w:r w:rsidRPr="008E50BE">
        <w:rPr>
          <w:lang w:eastAsia="zh-CN"/>
        </w:rPr>
        <w:tab/>
      </w:r>
      <w:r w:rsidRPr="008E50BE">
        <w:rPr>
          <w:rFonts w:hint="eastAsia"/>
          <w:lang w:eastAsia="zh-CN"/>
        </w:rPr>
        <w:t>根据第</w:t>
      </w:r>
      <w:r w:rsidRPr="008E50BE">
        <w:rPr>
          <w:rFonts w:eastAsia="Calibri"/>
          <w:b/>
          <w:bCs/>
          <w:lang w:eastAsia="zh-CN"/>
        </w:rPr>
        <w:t>229</w:t>
      </w:r>
      <w:r w:rsidRPr="008E50BE">
        <w:rPr>
          <w:rFonts w:hint="eastAsia"/>
          <w:lang w:eastAsia="zh-CN"/>
        </w:rPr>
        <w:t>号决议</w:t>
      </w:r>
      <w:r w:rsidRPr="008E50BE">
        <w:rPr>
          <w:rFonts w:hint="eastAsia"/>
          <w:b/>
          <w:bCs/>
          <w:lang w:eastAsia="zh-CN"/>
        </w:rPr>
        <w:t>（</w:t>
      </w:r>
      <w:r w:rsidRPr="008E50BE">
        <w:rPr>
          <w:rFonts w:eastAsia="Calibri"/>
          <w:b/>
          <w:lang w:eastAsia="zh-CN"/>
        </w:rPr>
        <w:t>WRC-12</w:t>
      </w:r>
      <w:r w:rsidRPr="008E50BE">
        <w:rPr>
          <w:rFonts w:hint="eastAsia"/>
          <w:b/>
          <w:lang w:eastAsia="zh-CN"/>
        </w:rPr>
        <w:t>，修订版）</w:t>
      </w:r>
      <w:r w:rsidRPr="008E50BE">
        <w:rPr>
          <w:rFonts w:hint="eastAsia"/>
          <w:lang w:eastAsia="zh-CN"/>
        </w:rPr>
        <w:t>，</w:t>
      </w:r>
      <w:r w:rsidRPr="008E50BE">
        <w:rPr>
          <w:rFonts w:eastAsia="Calibri"/>
          <w:lang w:eastAsia="zh-CN"/>
        </w:rPr>
        <w:t>5 150-5 250 MHz</w:t>
      </w:r>
      <w:r w:rsidRPr="008E50BE">
        <w:rPr>
          <w:rFonts w:eastAsiaTheme="minorEastAsia" w:hint="eastAsia"/>
          <w:lang w:eastAsia="zh-CN"/>
        </w:rPr>
        <w:t>、</w:t>
      </w:r>
      <w:r w:rsidRPr="008E50BE">
        <w:rPr>
          <w:rFonts w:eastAsia="Calibri"/>
          <w:lang w:eastAsia="zh-CN"/>
        </w:rPr>
        <w:t>5 250-5 350 MHz</w:t>
      </w:r>
      <w:r w:rsidRPr="008E50BE">
        <w:rPr>
          <w:rFonts w:hint="eastAsia"/>
          <w:lang w:eastAsia="zh-CN"/>
        </w:rPr>
        <w:t>和</w:t>
      </w:r>
      <w:r w:rsidRPr="008E50BE">
        <w:rPr>
          <w:rFonts w:eastAsia="Calibri"/>
          <w:lang w:eastAsia="zh-CN"/>
        </w:rPr>
        <w:t>5 470-5 725 MHz</w:t>
      </w:r>
      <w:r w:rsidRPr="008E50BE">
        <w:rPr>
          <w:rFonts w:hint="eastAsia"/>
          <w:lang w:eastAsia="zh-CN"/>
        </w:rPr>
        <w:t>频段</w:t>
      </w:r>
      <w:r w:rsidRPr="008E50BE">
        <w:rPr>
          <w:rFonts w:hint="eastAsia"/>
          <w:lang w:val="en-US" w:eastAsia="zh-CN"/>
        </w:rPr>
        <w:t>划分给作为</w:t>
      </w:r>
      <w:r w:rsidRPr="008E50BE">
        <w:rPr>
          <w:lang w:val="en-US" w:eastAsia="zh-CN"/>
        </w:rPr>
        <w:t>主要业务的移动业务，</w:t>
      </w:r>
      <w:r w:rsidRPr="008E50BE">
        <w:rPr>
          <w:rFonts w:hint="eastAsia"/>
          <w:lang w:val="en-US" w:eastAsia="zh-CN"/>
        </w:rPr>
        <w:t>用于实施</w:t>
      </w:r>
      <w:r w:rsidRPr="008E50BE">
        <w:rPr>
          <w:szCs w:val="24"/>
          <w:lang w:val="en-US" w:eastAsia="zh-CN"/>
        </w:rPr>
        <w:t>WAS/RLAN</w:t>
      </w:r>
      <w:r w:rsidRPr="008E50BE">
        <w:rPr>
          <w:lang w:val="en-US" w:eastAsia="zh-CN"/>
        </w:rPr>
        <w:t>应用；</w:t>
      </w:r>
    </w:p>
    <w:p w:rsidR="00DE5FAD" w:rsidRPr="008E50BE" w:rsidRDefault="00DE5FAD" w:rsidP="00DE5FAD">
      <w:pPr>
        <w:rPr>
          <w:lang w:eastAsia="zh-CN"/>
        </w:rPr>
      </w:pPr>
      <w:r w:rsidRPr="00113871">
        <w:rPr>
          <w:rFonts w:asciiTheme="majorBidi" w:eastAsia="STKaiti" w:hAnsiTheme="majorBidi" w:cstheme="majorBidi"/>
          <w:i/>
          <w:lang w:eastAsia="zh-CN"/>
        </w:rPr>
        <w:t>b)</w:t>
      </w:r>
      <w:r w:rsidRPr="008E50BE">
        <w:rPr>
          <w:szCs w:val="24"/>
          <w:lang w:eastAsia="zh-CN"/>
        </w:rPr>
        <w:tab/>
        <w:t xml:space="preserve">5 250-5 850 MHz </w:t>
      </w:r>
      <w:r w:rsidRPr="008E50BE">
        <w:rPr>
          <w:rFonts w:hint="eastAsia"/>
          <w:szCs w:val="24"/>
          <w:lang w:eastAsia="zh-CN"/>
        </w:rPr>
        <w:t>频段在世界范围内划分给作为主要业务的无线电定位业务；</w:t>
      </w:r>
    </w:p>
    <w:p w:rsidR="00DE5FAD" w:rsidRPr="008E50BE" w:rsidRDefault="00DE5FAD" w:rsidP="00DE5FAD">
      <w:pPr>
        <w:rPr>
          <w:rStyle w:val="BRNormal"/>
          <w:lang w:eastAsia="zh-CN"/>
        </w:rPr>
      </w:pPr>
      <w:r w:rsidRPr="00113871">
        <w:rPr>
          <w:rFonts w:asciiTheme="majorBidi" w:eastAsia="STKaiti" w:hAnsiTheme="majorBidi" w:cstheme="majorBidi"/>
          <w:i/>
          <w:lang w:eastAsia="zh-CN"/>
        </w:rPr>
        <w:lastRenderedPageBreak/>
        <w:t>c)</w:t>
      </w:r>
      <w:r w:rsidRPr="008E50BE">
        <w:rPr>
          <w:lang w:val="en-US" w:eastAsia="zh-CN"/>
        </w:rPr>
        <w:tab/>
        <w:t>5 350</w:t>
      </w:r>
      <w:r w:rsidRPr="008E50BE">
        <w:rPr>
          <w:rFonts w:hint="eastAsia"/>
          <w:lang w:val="en-US" w:eastAsia="zh-CN"/>
        </w:rPr>
        <w:t>-</w:t>
      </w:r>
      <w:r w:rsidRPr="008E50BE">
        <w:rPr>
          <w:lang w:val="en-US" w:eastAsia="zh-CN"/>
        </w:rPr>
        <w:t>5 470 MHz</w:t>
      </w:r>
      <w:r w:rsidRPr="008E50BE">
        <w:rPr>
          <w:rFonts w:hint="eastAsia"/>
          <w:lang w:val="en-US" w:eastAsia="zh-CN"/>
        </w:rPr>
        <w:t>频段内</w:t>
      </w:r>
      <w:r w:rsidRPr="008E50BE">
        <w:rPr>
          <w:lang w:val="en-US" w:eastAsia="zh-CN"/>
        </w:rPr>
        <w:t>不存在主要</w:t>
      </w:r>
      <w:r w:rsidRPr="008E50BE">
        <w:rPr>
          <w:rFonts w:hint="eastAsia"/>
          <w:lang w:val="en-US" w:eastAsia="zh-CN"/>
        </w:rPr>
        <w:t>移动</w:t>
      </w:r>
      <w:r w:rsidRPr="008E50BE">
        <w:rPr>
          <w:lang w:val="en-US" w:eastAsia="zh-CN"/>
        </w:rPr>
        <w:t>业务划分；</w:t>
      </w:r>
    </w:p>
    <w:p w:rsidR="00DE5FAD" w:rsidRPr="008E50BE" w:rsidRDefault="00DE5FAD" w:rsidP="00DE5FAD">
      <w:pPr>
        <w:rPr>
          <w:rStyle w:val="BRNormal"/>
          <w:lang w:eastAsia="zh-CN"/>
        </w:rPr>
      </w:pPr>
      <w:r w:rsidRPr="00113871">
        <w:rPr>
          <w:rFonts w:asciiTheme="majorBidi" w:eastAsia="STKaiti" w:hAnsiTheme="majorBidi" w:cstheme="majorBidi"/>
          <w:i/>
          <w:lang w:eastAsia="zh-CN"/>
        </w:rPr>
        <w:t>d)</w:t>
      </w:r>
      <w:r w:rsidRPr="008E50BE">
        <w:rPr>
          <w:rStyle w:val="BRNormal"/>
          <w:lang w:eastAsia="zh-CN"/>
        </w:rPr>
        <w:tab/>
        <w:t xml:space="preserve">5 725-5 850 MHz </w:t>
      </w:r>
      <w:r w:rsidRPr="008E50BE">
        <w:rPr>
          <w:rStyle w:val="BRNormal"/>
          <w:rFonts w:hint="eastAsia"/>
          <w:lang w:eastAsia="zh-CN"/>
        </w:rPr>
        <w:t>频段</w:t>
      </w:r>
      <w:r w:rsidRPr="008E50BE">
        <w:rPr>
          <w:rFonts w:hint="eastAsia"/>
          <w:lang w:val="en-US" w:eastAsia="zh-CN"/>
        </w:rPr>
        <w:t>中不</w:t>
      </w:r>
      <w:r w:rsidRPr="008E50BE">
        <w:rPr>
          <w:lang w:val="en-US" w:eastAsia="zh-CN"/>
        </w:rPr>
        <w:t>存在</w:t>
      </w:r>
      <w:r w:rsidRPr="008E50BE">
        <w:rPr>
          <w:rStyle w:val="BRNormal"/>
          <w:lang w:eastAsia="zh-CN"/>
        </w:rPr>
        <w:t>主要移动</w:t>
      </w:r>
      <w:r w:rsidRPr="008E50BE">
        <w:rPr>
          <w:rStyle w:val="BRNormal"/>
          <w:rFonts w:hint="eastAsia"/>
          <w:lang w:eastAsia="zh-CN"/>
        </w:rPr>
        <w:t>业务</w:t>
      </w:r>
      <w:r w:rsidRPr="008E50BE">
        <w:rPr>
          <w:rStyle w:val="BRNormal"/>
          <w:lang w:eastAsia="zh-CN"/>
        </w:rPr>
        <w:t>划分，</w:t>
      </w:r>
      <w:r w:rsidRPr="008E50BE">
        <w:rPr>
          <w:rStyle w:val="BRNormal"/>
          <w:rFonts w:hint="eastAsia"/>
          <w:lang w:eastAsia="zh-CN"/>
        </w:rPr>
        <w:t>但</w:t>
      </w:r>
      <w:r w:rsidRPr="008E50BE">
        <w:rPr>
          <w:rStyle w:val="BRNormal"/>
          <w:lang w:eastAsia="zh-CN"/>
        </w:rPr>
        <w:t>部分国家通过</w:t>
      </w:r>
      <w:r w:rsidRPr="008E50BE">
        <w:rPr>
          <w:rStyle w:val="BRNormal"/>
          <w:rFonts w:hint="eastAsia"/>
          <w:lang w:eastAsia="zh-CN"/>
        </w:rPr>
        <w:t>脚注</w:t>
      </w:r>
      <w:r w:rsidRPr="008E50BE">
        <w:rPr>
          <w:rStyle w:val="BRNormal"/>
          <w:lang w:eastAsia="zh-CN"/>
        </w:rPr>
        <w:t>将该频段划分给</w:t>
      </w:r>
      <w:r w:rsidRPr="008E50BE">
        <w:rPr>
          <w:rStyle w:val="BRNormal"/>
          <w:rFonts w:hint="eastAsia"/>
          <w:lang w:eastAsia="zh-CN"/>
        </w:rPr>
        <w:t>了</w:t>
      </w:r>
      <w:r w:rsidRPr="008E50BE">
        <w:rPr>
          <w:rStyle w:val="BRNormal"/>
          <w:lang w:eastAsia="zh-CN"/>
        </w:rPr>
        <w:t>固定和移动业务，</w:t>
      </w:r>
      <w:r w:rsidRPr="008E50BE">
        <w:rPr>
          <w:rStyle w:val="BRNormal"/>
          <w:rFonts w:hint="eastAsia"/>
          <w:lang w:eastAsia="zh-CN"/>
        </w:rPr>
        <w:t>此外</w:t>
      </w:r>
      <w:r w:rsidRPr="008E50BE">
        <w:rPr>
          <w:rStyle w:val="BRNormal"/>
          <w:lang w:eastAsia="zh-CN"/>
        </w:rPr>
        <w:t>，</w:t>
      </w:r>
      <w:r w:rsidRPr="008E50BE">
        <w:rPr>
          <w:lang w:val="en-US" w:eastAsia="zh-CN"/>
        </w:rPr>
        <w:t>WAS/</w:t>
      </w:r>
      <w:r w:rsidRPr="008E50BE">
        <w:rPr>
          <w:rStyle w:val="BRNormal"/>
          <w:rFonts w:hint="eastAsia"/>
          <w:lang w:eastAsia="zh-CN"/>
        </w:rPr>
        <w:t>RLAN</w:t>
      </w:r>
      <w:r w:rsidRPr="008E50BE">
        <w:rPr>
          <w:rFonts w:hint="eastAsia"/>
          <w:lang w:val="en-US" w:eastAsia="zh-CN"/>
        </w:rPr>
        <w:t>的使用</w:t>
      </w:r>
      <w:r w:rsidRPr="008E50BE">
        <w:rPr>
          <w:rStyle w:val="BRNormal"/>
          <w:rFonts w:hint="eastAsia"/>
          <w:lang w:eastAsia="zh-CN"/>
        </w:rPr>
        <w:t>已在</w:t>
      </w:r>
      <w:r w:rsidRPr="008E50BE">
        <w:rPr>
          <w:rStyle w:val="BRNormal"/>
          <w:rFonts w:hint="eastAsia"/>
          <w:lang w:eastAsia="zh-CN"/>
        </w:rPr>
        <w:t>ITU-R</w:t>
      </w:r>
      <w:r w:rsidRPr="008E50BE">
        <w:rPr>
          <w:rStyle w:val="BRNormal"/>
          <w:rFonts w:hint="eastAsia"/>
          <w:lang w:eastAsia="zh-CN"/>
        </w:rPr>
        <w:t>各</w:t>
      </w:r>
      <w:r w:rsidRPr="008E50BE">
        <w:rPr>
          <w:rStyle w:val="BRNormal"/>
          <w:lang w:eastAsia="zh-CN"/>
        </w:rPr>
        <w:t>区</w:t>
      </w:r>
      <w:r w:rsidRPr="008E50BE">
        <w:rPr>
          <w:rStyle w:val="BRNormal"/>
          <w:rFonts w:hint="eastAsia"/>
          <w:lang w:eastAsia="zh-CN"/>
        </w:rPr>
        <w:t>的</w:t>
      </w:r>
      <w:r w:rsidRPr="008E50BE">
        <w:rPr>
          <w:rStyle w:val="BRNormal"/>
          <w:lang w:eastAsia="zh-CN"/>
        </w:rPr>
        <w:t>部分国家得到授权</w:t>
      </w:r>
      <w:r w:rsidRPr="008E50BE">
        <w:rPr>
          <w:rStyle w:val="BRNormal"/>
          <w:rFonts w:hint="eastAsia"/>
          <w:lang w:eastAsia="zh-CN"/>
        </w:rPr>
        <w:t>；</w:t>
      </w:r>
    </w:p>
    <w:p w:rsidR="00DE5FAD" w:rsidRPr="008E50BE" w:rsidRDefault="00DE5FAD" w:rsidP="00DE5FAD">
      <w:pPr>
        <w:rPr>
          <w:rStyle w:val="BRNormal"/>
          <w:lang w:val="en-US" w:eastAsia="zh-CN"/>
        </w:rPr>
      </w:pPr>
      <w:r w:rsidRPr="00113871">
        <w:rPr>
          <w:rFonts w:asciiTheme="majorBidi" w:eastAsia="STKaiti" w:hAnsiTheme="majorBidi" w:cstheme="majorBidi"/>
          <w:i/>
          <w:lang w:eastAsia="zh-CN"/>
        </w:rPr>
        <w:t>e)</w:t>
      </w:r>
      <w:r w:rsidRPr="008E50BE">
        <w:rPr>
          <w:rStyle w:val="BRNormal"/>
        </w:rPr>
        <w:tab/>
        <w:t>5 350-5 460 MHz</w:t>
      </w:r>
      <w:r w:rsidRPr="008E50BE">
        <w:rPr>
          <w:rStyle w:val="BRNormal"/>
          <w:rFonts w:hint="eastAsia"/>
          <w:lang w:eastAsia="zh-CN"/>
        </w:rPr>
        <w:t>和</w:t>
      </w:r>
      <w:r w:rsidRPr="008E50BE">
        <w:rPr>
          <w:rStyle w:val="BRNormal"/>
        </w:rPr>
        <w:t xml:space="preserve">5 460-5 470 MHz </w:t>
      </w:r>
      <w:r w:rsidRPr="008E50BE">
        <w:rPr>
          <w:rStyle w:val="BRNormal"/>
          <w:rFonts w:hint="eastAsia"/>
          <w:lang w:eastAsia="zh-CN"/>
        </w:rPr>
        <w:t>频段</w:t>
      </w:r>
      <w:r w:rsidRPr="008E50BE">
        <w:rPr>
          <w:rStyle w:val="BRNormal"/>
          <w:lang w:eastAsia="zh-CN"/>
        </w:rPr>
        <w:t>的卫星地球</w:t>
      </w:r>
      <w:r w:rsidRPr="008E50BE">
        <w:rPr>
          <w:rStyle w:val="BRNormal"/>
          <w:rFonts w:hint="eastAsia"/>
          <w:lang w:eastAsia="zh-CN"/>
        </w:rPr>
        <w:t>探测</w:t>
      </w:r>
      <w:r w:rsidRPr="008E50BE">
        <w:rPr>
          <w:rStyle w:val="BRNormal"/>
          <w:lang w:eastAsia="zh-CN"/>
        </w:rPr>
        <w:t>业务（</w:t>
      </w:r>
      <w:r w:rsidRPr="008E50BE">
        <w:rPr>
          <w:rStyle w:val="BRNormal"/>
          <w:rFonts w:hint="eastAsia"/>
          <w:lang w:eastAsia="zh-CN"/>
        </w:rPr>
        <w:t>有源）</w:t>
      </w:r>
      <w:r w:rsidRPr="008E50BE">
        <w:rPr>
          <w:rStyle w:val="BRNormal"/>
          <w:lang w:eastAsia="zh-CN"/>
        </w:rPr>
        <w:t>划分</w:t>
      </w:r>
      <w:r w:rsidRPr="008E50BE">
        <w:rPr>
          <w:rStyle w:val="BRNormal"/>
          <w:rFonts w:hint="eastAsia"/>
          <w:lang w:eastAsia="zh-CN"/>
        </w:rPr>
        <w:t>对于</w:t>
      </w:r>
      <w:r w:rsidRPr="008E50BE">
        <w:rPr>
          <w:rStyle w:val="BRNormal"/>
          <w:lang w:val="en-US" w:eastAsia="zh-CN"/>
        </w:rPr>
        <w:t>Copernicus</w:t>
      </w:r>
      <w:r w:rsidRPr="008E50BE">
        <w:rPr>
          <w:rStyle w:val="BRNormal"/>
          <w:rFonts w:hint="eastAsia"/>
          <w:lang w:val="en-US" w:eastAsia="zh-CN"/>
        </w:rPr>
        <w:t>（</w:t>
      </w:r>
      <w:r w:rsidRPr="008E50BE">
        <w:rPr>
          <w:rStyle w:val="BRNormal"/>
          <w:rFonts w:hint="eastAsia"/>
          <w:lang w:val="en-US" w:eastAsia="zh-CN"/>
        </w:rPr>
        <w:t>Sentinel-1</w:t>
      </w:r>
      <w:r w:rsidRPr="008E50BE">
        <w:rPr>
          <w:rStyle w:val="BRNormal"/>
          <w:rFonts w:hint="eastAsia"/>
          <w:lang w:val="en-US" w:eastAsia="zh-CN"/>
        </w:rPr>
        <w:t>和</w:t>
      </w:r>
      <w:r w:rsidRPr="008E50BE">
        <w:rPr>
          <w:rStyle w:val="BRNormal"/>
          <w:rFonts w:hint="eastAsia"/>
          <w:lang w:val="en-US" w:eastAsia="zh-CN"/>
        </w:rPr>
        <w:t>Sentinel-3</w:t>
      </w:r>
      <w:r w:rsidRPr="008E50BE">
        <w:rPr>
          <w:rStyle w:val="BRNormal"/>
          <w:rFonts w:hint="eastAsia"/>
          <w:lang w:val="en-US" w:eastAsia="zh-CN"/>
        </w:rPr>
        <w:t>）、</w:t>
      </w:r>
      <w:r w:rsidRPr="008E50BE">
        <w:rPr>
          <w:rStyle w:val="BRNormal"/>
          <w:rFonts w:hint="eastAsia"/>
          <w:lang w:val="en-US" w:eastAsia="zh-CN"/>
        </w:rPr>
        <w:t>Jason</w:t>
      </w:r>
      <w:r w:rsidRPr="008E50BE">
        <w:rPr>
          <w:rFonts w:hint="eastAsia"/>
          <w:lang w:val="en-US" w:eastAsia="zh-CN"/>
        </w:rPr>
        <w:t>、</w:t>
      </w:r>
      <w:r w:rsidRPr="008E50BE">
        <w:rPr>
          <w:lang w:val="en-US"/>
        </w:rPr>
        <w:t>Sentinel-6</w:t>
      </w:r>
      <w:r w:rsidRPr="008E50BE">
        <w:rPr>
          <w:rStyle w:val="BRNormal"/>
          <w:rFonts w:hint="eastAsia"/>
          <w:lang w:val="en-US" w:eastAsia="zh-CN"/>
        </w:rPr>
        <w:t>和</w:t>
      </w:r>
      <w:r w:rsidRPr="008E50BE">
        <w:rPr>
          <w:rStyle w:val="BRNormal"/>
          <w:rFonts w:hint="eastAsia"/>
          <w:lang w:val="en-US" w:eastAsia="zh-CN"/>
        </w:rPr>
        <w:t>RADARSAT</w:t>
      </w:r>
      <w:r w:rsidRPr="008E50BE">
        <w:rPr>
          <w:rFonts w:hint="eastAsia"/>
          <w:lang w:val="en-US" w:eastAsia="zh-CN"/>
        </w:rPr>
        <w:t>（</w:t>
      </w:r>
      <w:r w:rsidRPr="008E50BE">
        <w:rPr>
          <w:lang w:val="en-US"/>
        </w:rPr>
        <w:t>RADARSAT-2</w:t>
      </w:r>
      <w:r w:rsidRPr="008E50BE">
        <w:rPr>
          <w:rFonts w:hint="eastAsia"/>
          <w:lang w:val="en-US" w:eastAsia="zh-CN"/>
        </w:rPr>
        <w:t>和</w:t>
      </w:r>
      <w:r w:rsidRPr="008E50BE">
        <w:rPr>
          <w:lang w:val="en-US"/>
        </w:rPr>
        <w:t>RADARSAT-3</w:t>
      </w:r>
      <w:r w:rsidRPr="008E50BE">
        <w:rPr>
          <w:rFonts w:hint="eastAsia"/>
          <w:lang w:val="en-US" w:eastAsia="zh-CN"/>
        </w:rPr>
        <w:t>）</w:t>
      </w:r>
      <w:r w:rsidRPr="008E50BE">
        <w:rPr>
          <w:rStyle w:val="BRNormal"/>
          <w:rFonts w:hint="eastAsia"/>
          <w:lang w:val="en-US" w:eastAsia="zh-CN"/>
        </w:rPr>
        <w:t>等</w:t>
      </w:r>
      <w:r w:rsidRPr="008E50BE">
        <w:rPr>
          <w:rStyle w:val="BRNormal"/>
          <w:lang w:val="en-US" w:eastAsia="zh-CN"/>
        </w:rPr>
        <w:t>地球观测计划</w:t>
      </w:r>
      <w:r w:rsidRPr="008E50BE">
        <w:rPr>
          <w:rStyle w:val="BRNormal"/>
          <w:rFonts w:hint="eastAsia"/>
          <w:lang w:val="en-US" w:eastAsia="zh-CN"/>
        </w:rPr>
        <w:t>至关</w:t>
      </w:r>
      <w:r w:rsidRPr="008E50BE">
        <w:rPr>
          <w:rStyle w:val="BRNormal"/>
          <w:lang w:val="en-US" w:eastAsia="zh-CN"/>
        </w:rPr>
        <w:t>重要，</w:t>
      </w:r>
      <w:r w:rsidRPr="008E50BE">
        <w:rPr>
          <w:rStyle w:val="BRNormal"/>
          <w:rFonts w:hint="eastAsia"/>
          <w:lang w:val="en-US" w:eastAsia="zh-CN"/>
        </w:rPr>
        <w:t>且</w:t>
      </w:r>
      <w:r w:rsidRPr="008E50BE">
        <w:rPr>
          <w:rStyle w:val="BRNormal"/>
          <w:lang w:val="en-US" w:eastAsia="zh-CN"/>
        </w:rPr>
        <w:t>这些</w:t>
      </w:r>
      <w:r w:rsidRPr="008E50BE">
        <w:rPr>
          <w:rStyle w:val="BRNormal"/>
          <w:rFonts w:hint="eastAsia"/>
          <w:lang w:val="en-US" w:eastAsia="zh-CN"/>
        </w:rPr>
        <w:t>计划</w:t>
      </w:r>
      <w:r w:rsidRPr="008E50BE">
        <w:rPr>
          <w:rStyle w:val="BRNormal"/>
          <w:lang w:val="en-US" w:eastAsia="zh-CN"/>
        </w:rPr>
        <w:t>提供的数据</w:t>
      </w:r>
      <w:r w:rsidRPr="008E50BE">
        <w:rPr>
          <w:rStyle w:val="BRNormal"/>
          <w:rFonts w:hint="eastAsia"/>
          <w:lang w:val="en-US" w:eastAsia="zh-CN"/>
        </w:rPr>
        <w:t>对于与</w:t>
      </w:r>
      <w:r w:rsidRPr="008E50BE">
        <w:rPr>
          <w:rStyle w:val="BRNormal"/>
          <w:lang w:val="en-US" w:eastAsia="zh-CN"/>
        </w:rPr>
        <w:t>地球及气候变化息息相关的最新可靠信息</w:t>
      </w:r>
      <w:r w:rsidRPr="008E50BE">
        <w:rPr>
          <w:rStyle w:val="BRNormal"/>
          <w:rFonts w:hint="eastAsia"/>
          <w:lang w:val="en-US" w:eastAsia="zh-CN"/>
        </w:rPr>
        <w:t>至关重要；</w:t>
      </w:r>
    </w:p>
    <w:p w:rsidR="00DE5FAD" w:rsidRPr="008E50BE" w:rsidRDefault="00DE5FAD" w:rsidP="00DE5FAD">
      <w:pPr>
        <w:rPr>
          <w:lang w:val="en-US" w:eastAsia="zh-CN"/>
        </w:rPr>
      </w:pPr>
      <w:r w:rsidRPr="00113871">
        <w:rPr>
          <w:rFonts w:asciiTheme="majorBidi" w:eastAsia="STKaiti" w:hAnsiTheme="majorBidi" w:cstheme="majorBidi"/>
          <w:i/>
          <w:lang w:eastAsia="zh-CN"/>
        </w:rPr>
        <w:t>f)</w:t>
      </w:r>
      <w:r w:rsidRPr="008E50BE">
        <w:rPr>
          <w:lang w:val="en-US" w:eastAsia="zh-CN"/>
        </w:rPr>
        <w:tab/>
      </w:r>
      <w:r w:rsidRPr="008E50BE">
        <w:rPr>
          <w:rFonts w:hint="eastAsia"/>
          <w:lang w:val="en-US" w:eastAsia="zh-CN"/>
        </w:rPr>
        <w:t>未来卫星地球探测业务（有源）系统计划在划分给</w:t>
      </w:r>
      <w:r w:rsidRPr="008E50BE">
        <w:rPr>
          <w:lang w:val="en-US" w:eastAsia="zh-CN"/>
        </w:rPr>
        <w:t>EESS</w:t>
      </w:r>
      <w:r w:rsidRPr="008E50BE">
        <w:rPr>
          <w:rFonts w:hint="eastAsia"/>
          <w:lang w:val="en-US" w:eastAsia="zh-CN"/>
        </w:rPr>
        <w:t>的</w:t>
      </w:r>
      <w:r w:rsidRPr="008E50BE">
        <w:rPr>
          <w:rFonts w:hint="eastAsia"/>
          <w:lang w:val="en-US" w:eastAsia="zh-CN"/>
        </w:rPr>
        <w:t>5 GHz</w:t>
      </w:r>
      <w:r w:rsidRPr="008E50BE">
        <w:rPr>
          <w:rFonts w:hint="eastAsia"/>
          <w:lang w:val="en-US" w:eastAsia="zh-CN"/>
        </w:rPr>
        <w:t>频段内使用高达</w:t>
      </w:r>
      <w:r w:rsidRPr="008E50BE">
        <w:rPr>
          <w:rFonts w:hint="eastAsia"/>
          <w:lang w:val="en-US" w:eastAsia="zh-CN"/>
        </w:rPr>
        <w:t>300 MH</w:t>
      </w:r>
      <w:r w:rsidRPr="008E50BE">
        <w:rPr>
          <w:lang w:val="en-US" w:eastAsia="zh-CN"/>
        </w:rPr>
        <w:t>z</w:t>
      </w:r>
      <w:r w:rsidRPr="008E50BE">
        <w:rPr>
          <w:rFonts w:hint="eastAsia"/>
          <w:lang w:val="en-US" w:eastAsia="zh-CN"/>
        </w:rPr>
        <w:t>带宽，以便提高图像分辨率并为用户提供改进的应用；</w:t>
      </w:r>
    </w:p>
    <w:p w:rsidR="00DE5FAD" w:rsidRPr="008E50BE" w:rsidRDefault="00DE5FAD" w:rsidP="00DE5FAD">
      <w:pPr>
        <w:rPr>
          <w:szCs w:val="24"/>
          <w:lang w:val="en-US" w:eastAsia="zh-CN"/>
        </w:rPr>
      </w:pPr>
      <w:r w:rsidRPr="00113871">
        <w:rPr>
          <w:rFonts w:asciiTheme="majorBidi" w:eastAsia="STKaiti" w:hAnsiTheme="majorBidi" w:cstheme="majorBidi"/>
          <w:i/>
          <w:lang w:eastAsia="zh-CN"/>
        </w:rPr>
        <w:t>g)</w:t>
      </w:r>
      <w:r w:rsidRPr="008E50BE">
        <w:rPr>
          <w:szCs w:val="24"/>
          <w:lang w:val="en-US" w:eastAsia="zh-CN"/>
        </w:rPr>
        <w:tab/>
        <w:t>5 150-5 250 MHz</w:t>
      </w:r>
      <w:r w:rsidRPr="008E50BE">
        <w:rPr>
          <w:rFonts w:hint="eastAsia"/>
          <w:szCs w:val="24"/>
          <w:lang w:val="en-US" w:eastAsia="zh-CN"/>
        </w:rPr>
        <w:t>频段亦在世界范围内划分给作为主要业务的航空无线电导航业务和卫星固定业务（第</w:t>
      </w:r>
      <w:r w:rsidRPr="008E50BE">
        <w:rPr>
          <w:b/>
          <w:szCs w:val="24"/>
          <w:lang w:val="en-US" w:eastAsia="zh-CN"/>
        </w:rPr>
        <w:t>5.447A</w:t>
      </w:r>
      <w:r w:rsidRPr="008E50BE">
        <w:rPr>
          <w:rFonts w:hint="eastAsia"/>
          <w:bCs/>
          <w:szCs w:val="24"/>
          <w:lang w:val="en-US" w:eastAsia="zh-CN"/>
        </w:rPr>
        <w:t>款</w:t>
      </w:r>
      <w:r w:rsidRPr="008E50BE">
        <w:rPr>
          <w:rFonts w:hint="eastAsia"/>
          <w:szCs w:val="24"/>
          <w:lang w:val="en-US" w:eastAsia="zh-CN"/>
        </w:rPr>
        <w:t>）；</w:t>
      </w:r>
    </w:p>
    <w:p w:rsidR="00DE5FAD" w:rsidRPr="008E50BE" w:rsidRDefault="00DE5FAD" w:rsidP="00DE5FAD">
      <w:pPr>
        <w:rPr>
          <w:szCs w:val="24"/>
          <w:lang w:val="en-US" w:eastAsia="zh-CN"/>
        </w:rPr>
      </w:pPr>
      <w:r w:rsidRPr="00113871">
        <w:rPr>
          <w:rFonts w:asciiTheme="majorBidi" w:eastAsia="STKaiti" w:hAnsiTheme="majorBidi" w:cstheme="majorBidi"/>
          <w:i/>
          <w:lang w:eastAsia="zh-CN"/>
        </w:rPr>
        <w:t>h)</w:t>
      </w:r>
      <w:r w:rsidRPr="008E50BE">
        <w:rPr>
          <w:szCs w:val="24"/>
          <w:lang w:val="en-US" w:eastAsia="zh-CN"/>
        </w:rPr>
        <w:tab/>
        <w:t>5 250</w:t>
      </w:r>
      <w:r w:rsidRPr="008E50BE">
        <w:rPr>
          <w:rFonts w:hint="eastAsia"/>
          <w:szCs w:val="24"/>
          <w:lang w:val="en-US" w:eastAsia="zh-CN"/>
        </w:rPr>
        <w:t>至</w:t>
      </w:r>
      <w:r w:rsidRPr="008E50BE">
        <w:rPr>
          <w:szCs w:val="24"/>
          <w:lang w:val="en-US" w:eastAsia="zh-CN"/>
        </w:rPr>
        <w:t xml:space="preserve">5 350 MHz </w:t>
      </w:r>
      <w:r w:rsidRPr="008E50BE">
        <w:rPr>
          <w:rFonts w:hint="eastAsia"/>
          <w:szCs w:val="24"/>
          <w:lang w:val="en-US" w:eastAsia="zh-CN"/>
        </w:rPr>
        <w:t>频段亦在世界范围内划分给作为主要业务的卫星地球探测业务（有源）、空间研究业务和空间研究（有源）业务；</w:t>
      </w:r>
    </w:p>
    <w:p w:rsidR="00DE5FAD" w:rsidRPr="008E50BE" w:rsidRDefault="00DE5FAD" w:rsidP="00DE5FAD">
      <w:pPr>
        <w:rPr>
          <w:lang w:val="en-US" w:eastAsia="zh-CN"/>
        </w:rPr>
      </w:pPr>
      <w:r w:rsidRPr="00113871">
        <w:rPr>
          <w:rFonts w:asciiTheme="majorBidi" w:eastAsia="STKaiti" w:hAnsiTheme="majorBidi" w:cstheme="majorBidi"/>
          <w:i/>
          <w:lang w:eastAsia="zh-CN"/>
        </w:rPr>
        <w:t>i)</w:t>
      </w:r>
      <w:r w:rsidRPr="008E50BE">
        <w:rPr>
          <w:lang w:val="en-US" w:eastAsia="zh-CN"/>
        </w:rPr>
        <w:tab/>
        <w:t>ITU-R</w:t>
      </w:r>
      <w:r w:rsidRPr="008E50BE">
        <w:rPr>
          <w:rFonts w:hint="eastAsia"/>
          <w:lang w:val="en-US" w:eastAsia="zh-CN"/>
        </w:rPr>
        <w:t>可提供有关现有业务系统的保护和性能标准，</w:t>
      </w:r>
    </w:p>
    <w:p w:rsidR="00DE5FAD" w:rsidRPr="008E50BE" w:rsidRDefault="00DE5FAD" w:rsidP="00DE5FAD">
      <w:pPr>
        <w:pStyle w:val="Call"/>
        <w:tabs>
          <w:tab w:val="left" w:pos="3360"/>
        </w:tabs>
        <w:rPr>
          <w:lang w:eastAsia="zh-CN"/>
        </w:rPr>
      </w:pPr>
      <w:r w:rsidRPr="008E50BE">
        <w:rPr>
          <w:rFonts w:hint="eastAsia"/>
          <w:lang w:eastAsia="zh-CN"/>
        </w:rPr>
        <w:t>认识</w:t>
      </w:r>
      <w:r w:rsidRPr="008E50BE">
        <w:rPr>
          <w:lang w:eastAsia="zh-CN"/>
        </w:rPr>
        <w:t>到</w:t>
      </w:r>
    </w:p>
    <w:p w:rsidR="00DE5FAD" w:rsidRPr="008E50BE" w:rsidRDefault="00DE5FAD" w:rsidP="00DE5FAD">
      <w:pPr>
        <w:rPr>
          <w:lang w:val="en-US" w:eastAsia="zh-CN"/>
        </w:rPr>
      </w:pPr>
      <w:r w:rsidRPr="00113871">
        <w:rPr>
          <w:rFonts w:asciiTheme="majorBidi" w:eastAsia="STKaiti" w:hAnsiTheme="majorBidi" w:cstheme="majorBidi"/>
          <w:i/>
          <w:lang w:eastAsia="zh-CN"/>
        </w:rPr>
        <w:t>a)</w:t>
      </w:r>
      <w:r w:rsidRPr="008E50BE">
        <w:rPr>
          <w:lang w:val="en-US" w:eastAsia="zh-CN"/>
        </w:rPr>
        <w:tab/>
      </w:r>
      <w:r w:rsidRPr="008E50BE">
        <w:rPr>
          <w:lang w:eastAsia="zh-CN"/>
        </w:rPr>
        <w:t>ITU-R</w:t>
      </w:r>
      <w:r w:rsidRPr="008E50BE">
        <w:rPr>
          <w:rFonts w:hint="eastAsia"/>
          <w:lang w:eastAsia="zh-CN"/>
        </w:rPr>
        <w:t>为筹备本届</w:t>
      </w:r>
      <w:r w:rsidRPr="008E50BE">
        <w:rPr>
          <w:lang w:eastAsia="zh-CN"/>
        </w:rPr>
        <w:t>大会</w:t>
      </w:r>
      <w:r w:rsidRPr="008E50BE">
        <w:rPr>
          <w:rFonts w:hint="eastAsia"/>
          <w:lang w:eastAsia="zh-CN"/>
        </w:rPr>
        <w:t>所开展的兼容性</w:t>
      </w:r>
      <w:r w:rsidRPr="008E50BE">
        <w:rPr>
          <w:rFonts w:hint="eastAsia"/>
          <w:lang w:val="en-US" w:eastAsia="zh-CN"/>
        </w:rPr>
        <w:t>研究表明，假设</w:t>
      </w:r>
      <w:r w:rsidRPr="008E50BE">
        <w:rPr>
          <w:lang w:val="en-US" w:eastAsia="zh-CN"/>
        </w:rPr>
        <w:t>WAS/</w:t>
      </w:r>
      <w:r w:rsidRPr="008E50BE">
        <w:rPr>
          <w:rFonts w:hint="eastAsia"/>
          <w:lang w:val="en-US" w:eastAsia="zh-CN"/>
        </w:rPr>
        <w:t>RLAN</w:t>
      </w:r>
      <w:r w:rsidRPr="008E50BE">
        <w:rPr>
          <w:rFonts w:hint="eastAsia"/>
          <w:lang w:val="en-US" w:eastAsia="zh-CN"/>
        </w:rPr>
        <w:t>缓解措施的使用限于第</w:t>
      </w:r>
      <w:r w:rsidRPr="008E50BE">
        <w:rPr>
          <w:rFonts w:hint="eastAsia"/>
          <w:b/>
          <w:bCs/>
          <w:lang w:val="en-US" w:eastAsia="zh-CN"/>
        </w:rPr>
        <w:t>229</w:t>
      </w:r>
      <w:r w:rsidRPr="008E50BE">
        <w:rPr>
          <w:rFonts w:hint="eastAsia"/>
          <w:lang w:val="en-US" w:eastAsia="zh-CN"/>
        </w:rPr>
        <w:t>号决议</w:t>
      </w:r>
      <w:r w:rsidRPr="008E50BE">
        <w:rPr>
          <w:rFonts w:hint="eastAsia"/>
          <w:b/>
          <w:bCs/>
          <w:lang w:val="en-US" w:eastAsia="zh-CN"/>
        </w:rPr>
        <w:t>（</w:t>
      </w:r>
      <w:r w:rsidRPr="008E50BE">
        <w:rPr>
          <w:rFonts w:hint="eastAsia"/>
          <w:b/>
          <w:bCs/>
          <w:lang w:val="en-US" w:eastAsia="zh-CN"/>
        </w:rPr>
        <w:t>WRC-12</w:t>
      </w:r>
      <w:r w:rsidRPr="008E50BE">
        <w:rPr>
          <w:rFonts w:hint="eastAsia"/>
          <w:b/>
          <w:bCs/>
          <w:lang w:val="en-US" w:eastAsia="zh-CN"/>
        </w:rPr>
        <w:t>，修订版）</w:t>
      </w:r>
      <w:r w:rsidRPr="008E50BE">
        <w:rPr>
          <w:rFonts w:hint="eastAsia"/>
          <w:lang w:eastAsia="zh-CN"/>
        </w:rPr>
        <w:t>的规则条款，</w:t>
      </w:r>
      <w:r w:rsidRPr="008E50BE">
        <w:rPr>
          <w:lang w:val="en-US" w:eastAsia="zh-CN"/>
        </w:rPr>
        <w:t>WAS/</w:t>
      </w:r>
      <w:r w:rsidRPr="008E50BE">
        <w:rPr>
          <w:rFonts w:hint="eastAsia"/>
          <w:lang w:val="en-US" w:eastAsia="zh-CN"/>
        </w:rPr>
        <w:t>RLAN</w:t>
      </w:r>
      <w:r w:rsidRPr="008E50BE">
        <w:rPr>
          <w:rFonts w:hint="eastAsia"/>
          <w:lang w:val="en-US" w:eastAsia="zh-CN"/>
        </w:rPr>
        <w:t>和</w:t>
      </w:r>
      <w:r w:rsidRPr="008E50BE">
        <w:rPr>
          <w:rFonts w:hint="eastAsia"/>
          <w:lang w:val="en-US" w:eastAsia="zh-CN"/>
        </w:rPr>
        <w:t>EESS</w:t>
      </w:r>
      <w:r w:rsidRPr="008E50BE">
        <w:rPr>
          <w:rFonts w:hint="eastAsia"/>
          <w:lang w:val="en-US" w:eastAsia="zh-CN"/>
        </w:rPr>
        <w:t>（有源）系统在</w:t>
      </w:r>
      <w:r w:rsidRPr="008E50BE">
        <w:rPr>
          <w:rFonts w:hint="eastAsia"/>
          <w:lang w:val="en-US" w:eastAsia="zh-CN"/>
        </w:rPr>
        <w:t>5 350-5 470 MHz</w:t>
      </w:r>
      <w:r w:rsidRPr="008E50BE">
        <w:rPr>
          <w:rFonts w:hint="eastAsia"/>
          <w:lang w:val="en-US" w:eastAsia="zh-CN"/>
        </w:rPr>
        <w:t>频段内的共用是不可行的，同时不足以确保对该频段内特定雷达类型的保护。在这些情况下，只有在实施额外</w:t>
      </w:r>
      <w:r w:rsidRPr="008E50BE">
        <w:rPr>
          <w:lang w:val="en-US" w:eastAsia="zh-CN"/>
        </w:rPr>
        <w:t>WAS/</w:t>
      </w:r>
      <w:r w:rsidRPr="008E50BE">
        <w:rPr>
          <w:rFonts w:hint="eastAsia"/>
          <w:lang w:val="en-US" w:eastAsia="zh-CN"/>
        </w:rPr>
        <w:t>RLAN</w:t>
      </w:r>
      <w:r w:rsidRPr="008E50BE">
        <w:rPr>
          <w:rFonts w:hint="eastAsia"/>
          <w:lang w:val="en-US" w:eastAsia="zh-CN"/>
        </w:rPr>
        <w:t>缓解措施后共用或许可行，然而，有关额外</w:t>
      </w:r>
      <w:r w:rsidRPr="008E50BE">
        <w:rPr>
          <w:lang w:val="en-US" w:eastAsia="zh-CN"/>
        </w:rPr>
        <w:t>WAS/</w:t>
      </w:r>
      <w:r w:rsidRPr="008E50BE">
        <w:rPr>
          <w:rFonts w:hint="eastAsia"/>
          <w:lang w:val="en-US" w:eastAsia="zh-CN"/>
        </w:rPr>
        <w:t>RLAN</w:t>
      </w:r>
      <w:r w:rsidRPr="008E50BE">
        <w:rPr>
          <w:rFonts w:hint="eastAsia"/>
          <w:lang w:val="en-US" w:eastAsia="zh-CN"/>
        </w:rPr>
        <w:t>缓解技术的适用性未达成任何一致；</w:t>
      </w:r>
    </w:p>
    <w:p w:rsidR="00DE5FAD" w:rsidRPr="008E50BE" w:rsidRDefault="00DE5FAD" w:rsidP="00DE5FAD">
      <w:pPr>
        <w:rPr>
          <w:szCs w:val="24"/>
          <w:lang w:eastAsia="zh-CN"/>
        </w:rPr>
      </w:pPr>
      <w:r w:rsidRPr="00113871">
        <w:rPr>
          <w:rFonts w:asciiTheme="majorBidi" w:eastAsia="STKaiti" w:hAnsiTheme="majorBidi" w:cstheme="majorBidi"/>
          <w:i/>
          <w:lang w:eastAsia="zh-CN"/>
        </w:rPr>
        <w:t>b)</w:t>
      </w:r>
      <w:r w:rsidRPr="008E50BE">
        <w:rPr>
          <w:szCs w:val="24"/>
          <w:lang w:eastAsia="zh-CN"/>
        </w:rPr>
        <w:tab/>
      </w:r>
      <w:r w:rsidRPr="008E50BE">
        <w:rPr>
          <w:lang w:eastAsia="ja-JP"/>
        </w:rPr>
        <w:t>ITU-R</w:t>
      </w:r>
      <w:r w:rsidRPr="008E50BE">
        <w:rPr>
          <w:rFonts w:hint="eastAsia"/>
          <w:lang w:eastAsia="zh-CN"/>
        </w:rPr>
        <w:t>的研究结果表明，</w:t>
      </w:r>
      <w:r w:rsidRPr="008E50BE">
        <w:rPr>
          <w:lang w:eastAsia="zh-CN"/>
        </w:rPr>
        <w:t>2018</w:t>
      </w:r>
      <w:r w:rsidRPr="008E50BE">
        <w:rPr>
          <w:rFonts w:hint="eastAsia"/>
          <w:lang w:eastAsia="zh-CN"/>
        </w:rPr>
        <w:t>年</w:t>
      </w:r>
      <w:r w:rsidRPr="008E50BE">
        <w:rPr>
          <w:lang w:eastAsia="zh-CN"/>
        </w:rPr>
        <w:t>5 GHz</w:t>
      </w:r>
      <w:r w:rsidRPr="008E50BE">
        <w:rPr>
          <w:rFonts w:hint="eastAsia"/>
          <w:lang w:eastAsia="zh-CN"/>
        </w:rPr>
        <w:t>频率范围内</w:t>
      </w:r>
      <w:r w:rsidRPr="008E50BE">
        <w:rPr>
          <w:szCs w:val="24"/>
          <w:lang w:val="en-US" w:eastAsia="zh-CN"/>
        </w:rPr>
        <w:t>WAS/</w:t>
      </w:r>
      <w:r w:rsidRPr="008E50BE">
        <w:rPr>
          <w:lang w:eastAsia="zh-CN"/>
        </w:rPr>
        <w:t>RLAN</w:t>
      </w:r>
      <w:r w:rsidRPr="008E50BE">
        <w:rPr>
          <w:rFonts w:hint="eastAsia"/>
          <w:lang w:eastAsia="zh-CN"/>
        </w:rPr>
        <w:t>的最低频谱需求</w:t>
      </w:r>
      <w:r w:rsidRPr="008E50BE">
        <w:rPr>
          <w:rFonts w:hint="eastAsia"/>
          <w:lang w:val="en-US" w:eastAsia="zh-CN"/>
        </w:rPr>
        <w:t>预计为</w:t>
      </w:r>
      <w:r w:rsidRPr="008E50BE">
        <w:rPr>
          <w:lang w:eastAsia="zh-CN"/>
        </w:rPr>
        <w:t>880 MHz</w:t>
      </w:r>
      <w:r w:rsidRPr="008E50BE">
        <w:rPr>
          <w:rFonts w:hint="eastAsia"/>
          <w:lang w:eastAsia="zh-CN"/>
        </w:rPr>
        <w:t>。这包括在</w:t>
      </w:r>
      <w:r w:rsidRPr="008E50BE">
        <w:rPr>
          <w:lang w:eastAsia="zh-CN"/>
        </w:rPr>
        <w:t>5 GHz</w:t>
      </w:r>
      <w:r w:rsidRPr="008E50BE">
        <w:rPr>
          <w:rFonts w:hint="eastAsia"/>
          <w:lang w:eastAsia="zh-CN"/>
        </w:rPr>
        <w:t>频率范围内操作的非</w:t>
      </w:r>
      <w:r w:rsidRPr="008E50BE">
        <w:rPr>
          <w:lang w:eastAsia="zh-CN"/>
        </w:rPr>
        <w:t>IMT</w:t>
      </w:r>
      <w:r w:rsidRPr="008E50BE">
        <w:rPr>
          <w:rFonts w:hint="eastAsia"/>
          <w:lang w:eastAsia="zh-CN"/>
        </w:rPr>
        <w:t>移动宽带应用已经使用的</w:t>
      </w:r>
      <w:r w:rsidRPr="008E50BE">
        <w:rPr>
          <w:lang w:eastAsia="zh-CN"/>
        </w:rPr>
        <w:t>455-580 MHz</w:t>
      </w:r>
      <w:r w:rsidRPr="008E50BE">
        <w:rPr>
          <w:rFonts w:hint="eastAsia"/>
          <w:lang w:eastAsia="zh-CN"/>
        </w:rPr>
        <w:t>，因而还额外需要</w:t>
      </w:r>
      <w:r w:rsidRPr="008E50BE">
        <w:rPr>
          <w:lang w:eastAsia="zh-CN"/>
        </w:rPr>
        <w:t>300-425 MHz</w:t>
      </w:r>
      <w:r w:rsidRPr="008E50BE">
        <w:rPr>
          <w:rFonts w:hint="eastAsia"/>
          <w:lang w:eastAsia="zh-CN"/>
        </w:rPr>
        <w:t>的频谱。</w:t>
      </w:r>
    </w:p>
    <w:p w:rsidR="00DE5FAD" w:rsidRPr="008E50BE" w:rsidRDefault="00DE5FAD" w:rsidP="00DE5FAD">
      <w:pPr>
        <w:rPr>
          <w:szCs w:val="24"/>
          <w:lang w:eastAsia="zh-CN"/>
        </w:rPr>
      </w:pPr>
      <w:r w:rsidRPr="00113871">
        <w:rPr>
          <w:rFonts w:asciiTheme="majorBidi" w:eastAsia="STKaiti" w:hAnsiTheme="majorBidi" w:cstheme="majorBidi"/>
          <w:i/>
          <w:lang w:eastAsia="zh-CN"/>
        </w:rPr>
        <w:t>c)</w:t>
      </w:r>
      <w:r w:rsidRPr="008E50BE">
        <w:rPr>
          <w:szCs w:val="24"/>
          <w:lang w:eastAsia="zh-CN"/>
        </w:rPr>
        <w:tab/>
      </w:r>
      <w:r w:rsidRPr="008E50BE">
        <w:rPr>
          <w:lang w:val="en-US" w:eastAsia="zh-CN"/>
        </w:rPr>
        <w:t>WAS/</w:t>
      </w:r>
      <w:r w:rsidRPr="008E50BE">
        <w:rPr>
          <w:rFonts w:hint="eastAsia"/>
          <w:lang w:val="en-US" w:eastAsia="zh-CN"/>
        </w:rPr>
        <w:t>RLAN</w:t>
      </w:r>
      <w:r w:rsidRPr="008E50BE">
        <w:rPr>
          <w:rFonts w:hint="eastAsia"/>
          <w:lang w:val="en-US" w:eastAsia="zh-CN"/>
        </w:rPr>
        <w:t>设备</w:t>
      </w:r>
      <w:r w:rsidRPr="008E50BE">
        <w:rPr>
          <w:rFonts w:hint="eastAsia"/>
          <w:lang w:eastAsia="zh-CN"/>
        </w:rPr>
        <w:t>在</w:t>
      </w:r>
      <w:r w:rsidRPr="008E50BE">
        <w:rPr>
          <w:lang w:eastAsia="zh-CN"/>
        </w:rPr>
        <w:t>5 GHz</w:t>
      </w:r>
      <w:r w:rsidRPr="008E50BE">
        <w:rPr>
          <w:rFonts w:hint="eastAsia"/>
          <w:lang w:eastAsia="zh-CN"/>
        </w:rPr>
        <w:t>频率范围内使用以下频段：</w:t>
      </w:r>
      <w:r w:rsidRPr="008E50BE">
        <w:rPr>
          <w:szCs w:val="24"/>
          <w:lang w:eastAsia="zh-CN"/>
        </w:rPr>
        <w:t>5 150</w:t>
      </w:r>
      <w:r w:rsidRPr="008E50BE">
        <w:rPr>
          <w:szCs w:val="24"/>
          <w:lang w:eastAsia="zh-CN"/>
        </w:rPr>
        <w:noBreakHyphen/>
        <w:t>5 250 MHz</w:t>
      </w:r>
      <w:r w:rsidRPr="008E50BE">
        <w:rPr>
          <w:rFonts w:hint="eastAsia"/>
          <w:szCs w:val="24"/>
          <w:lang w:eastAsia="zh-CN"/>
        </w:rPr>
        <w:t>、</w:t>
      </w:r>
      <w:r w:rsidRPr="008E50BE">
        <w:rPr>
          <w:szCs w:val="24"/>
          <w:lang w:eastAsia="zh-CN"/>
        </w:rPr>
        <w:t>5 250</w:t>
      </w:r>
      <w:r w:rsidRPr="008E50BE">
        <w:rPr>
          <w:szCs w:val="24"/>
          <w:lang w:eastAsia="zh-CN"/>
        </w:rPr>
        <w:noBreakHyphen/>
        <w:t>5 350 MHz</w:t>
      </w:r>
      <w:r w:rsidRPr="008E50BE">
        <w:rPr>
          <w:rFonts w:hint="eastAsia"/>
          <w:szCs w:val="24"/>
          <w:lang w:eastAsia="zh-CN"/>
        </w:rPr>
        <w:t>、</w:t>
      </w:r>
      <w:r w:rsidRPr="008E50BE">
        <w:rPr>
          <w:szCs w:val="24"/>
          <w:lang w:eastAsia="zh-CN"/>
        </w:rPr>
        <w:t>5 470</w:t>
      </w:r>
      <w:r w:rsidRPr="008E50BE">
        <w:rPr>
          <w:szCs w:val="24"/>
          <w:lang w:eastAsia="zh-CN"/>
        </w:rPr>
        <w:noBreakHyphen/>
        <w:t>5 725 MHz</w:t>
      </w:r>
      <w:r w:rsidRPr="008E50BE">
        <w:rPr>
          <w:rFonts w:hint="eastAsia"/>
          <w:szCs w:val="24"/>
          <w:lang w:eastAsia="zh-CN"/>
        </w:rPr>
        <w:t>，以及部分</w:t>
      </w:r>
      <w:r w:rsidRPr="008E50BE">
        <w:rPr>
          <w:rFonts w:hint="eastAsia"/>
          <w:lang w:eastAsia="zh-CN"/>
        </w:rPr>
        <w:t>国家的</w:t>
      </w:r>
      <w:r w:rsidRPr="008E50BE">
        <w:rPr>
          <w:szCs w:val="24"/>
          <w:lang w:eastAsia="zh-CN"/>
        </w:rPr>
        <w:t>5 725-5 850 MHz</w:t>
      </w:r>
      <w:r w:rsidRPr="008E50BE">
        <w:rPr>
          <w:rFonts w:hint="eastAsia"/>
          <w:szCs w:val="24"/>
          <w:lang w:eastAsia="zh-CN"/>
        </w:rPr>
        <w:t>频段；</w:t>
      </w:r>
    </w:p>
    <w:p w:rsidR="00DE5FAD" w:rsidRPr="008E50BE" w:rsidRDefault="00DE5FAD" w:rsidP="00DE5FAD">
      <w:pPr>
        <w:rPr>
          <w:szCs w:val="24"/>
          <w:lang w:val="en-US" w:eastAsia="zh-CN"/>
        </w:rPr>
      </w:pPr>
      <w:r w:rsidRPr="00113871">
        <w:rPr>
          <w:rFonts w:asciiTheme="majorBidi" w:eastAsia="STKaiti" w:hAnsiTheme="majorBidi" w:cstheme="majorBidi"/>
          <w:i/>
          <w:lang w:eastAsia="zh-CN"/>
        </w:rPr>
        <w:t>d)</w:t>
      </w:r>
      <w:r w:rsidRPr="008E50BE">
        <w:rPr>
          <w:szCs w:val="24"/>
          <w:lang w:eastAsia="zh-CN"/>
        </w:rPr>
        <w:tab/>
      </w:r>
      <w:r w:rsidRPr="008E50BE">
        <w:rPr>
          <w:rFonts w:hint="eastAsia"/>
          <w:szCs w:val="24"/>
          <w:lang w:eastAsia="zh-CN"/>
        </w:rPr>
        <w:t>在一些国家，</w:t>
      </w:r>
      <w:r w:rsidRPr="008E50BE">
        <w:rPr>
          <w:lang w:eastAsia="zh-CN"/>
        </w:rPr>
        <w:t>5 850-5 925 MHz</w:t>
      </w:r>
      <w:r w:rsidRPr="008E50BE">
        <w:rPr>
          <w:rFonts w:hint="eastAsia"/>
          <w:lang w:eastAsia="zh-CN"/>
        </w:rPr>
        <w:t>频段大量用于卫星固定业务；</w:t>
      </w:r>
    </w:p>
    <w:p w:rsidR="00DE5FAD" w:rsidRPr="008E50BE" w:rsidRDefault="00DE5FAD" w:rsidP="00DE5FAD">
      <w:pPr>
        <w:rPr>
          <w:szCs w:val="24"/>
          <w:lang w:eastAsia="zh-CN"/>
        </w:rPr>
      </w:pPr>
      <w:r w:rsidRPr="00113871">
        <w:rPr>
          <w:rFonts w:asciiTheme="majorBidi" w:eastAsia="STKaiti" w:hAnsiTheme="majorBidi" w:cstheme="majorBidi"/>
          <w:i/>
          <w:lang w:eastAsia="zh-CN"/>
        </w:rPr>
        <w:t>e)</w:t>
      </w:r>
      <w:r w:rsidRPr="008E50BE">
        <w:rPr>
          <w:szCs w:val="24"/>
          <w:lang w:eastAsia="zh-CN"/>
        </w:rPr>
        <w:tab/>
      </w:r>
      <w:r w:rsidRPr="008E50BE">
        <w:rPr>
          <w:rFonts w:hint="eastAsia"/>
          <w:szCs w:val="24"/>
          <w:lang w:eastAsia="zh-CN"/>
        </w:rPr>
        <w:t>在</w:t>
      </w:r>
      <w:r w:rsidRPr="008E50BE">
        <w:rPr>
          <w:szCs w:val="24"/>
          <w:lang w:eastAsia="zh-CN"/>
        </w:rPr>
        <w:t>5 350-5 470 MHz</w:t>
      </w:r>
      <w:r w:rsidRPr="008E50BE">
        <w:rPr>
          <w:rFonts w:hint="eastAsia"/>
          <w:szCs w:val="24"/>
          <w:lang w:eastAsia="zh-CN"/>
        </w:rPr>
        <w:t>和</w:t>
      </w:r>
      <w:r w:rsidRPr="008E50BE">
        <w:rPr>
          <w:szCs w:val="24"/>
          <w:lang w:eastAsia="zh-CN"/>
        </w:rPr>
        <w:t>5 725-5 850 MHz</w:t>
      </w:r>
      <w:r w:rsidRPr="008E50BE">
        <w:rPr>
          <w:rFonts w:hint="eastAsia"/>
          <w:szCs w:val="24"/>
          <w:lang w:eastAsia="zh-CN"/>
        </w:rPr>
        <w:t>频段内为移动业务提供的附加全球划分将有助于</w:t>
      </w:r>
      <w:r w:rsidRPr="008E50BE">
        <w:rPr>
          <w:szCs w:val="24"/>
          <w:lang w:val="en-US" w:eastAsia="zh-CN"/>
        </w:rPr>
        <w:t>WAS/RLAN</w:t>
      </w:r>
      <w:r w:rsidRPr="008E50BE">
        <w:rPr>
          <w:rFonts w:hint="eastAsia"/>
          <w:szCs w:val="24"/>
          <w:lang w:eastAsia="zh-CN"/>
        </w:rPr>
        <w:t>获得连续频谱，由此可使用更大的信道带宽，以支持更高的数据吞吐量；</w:t>
      </w:r>
    </w:p>
    <w:p w:rsidR="00DE5FAD" w:rsidRPr="008E50BE" w:rsidRDefault="00DE5FAD" w:rsidP="00DE5FAD">
      <w:pPr>
        <w:rPr>
          <w:szCs w:val="24"/>
          <w:lang w:eastAsia="zh-CN"/>
        </w:rPr>
      </w:pPr>
      <w:r w:rsidRPr="00113871">
        <w:rPr>
          <w:rFonts w:asciiTheme="majorBidi" w:eastAsia="STKaiti" w:hAnsiTheme="majorBidi" w:cstheme="majorBidi"/>
          <w:i/>
          <w:lang w:eastAsia="zh-CN"/>
        </w:rPr>
        <w:t>f)</w:t>
      </w:r>
      <w:r w:rsidRPr="008E50BE">
        <w:rPr>
          <w:szCs w:val="24"/>
          <w:lang w:eastAsia="zh-CN"/>
        </w:rPr>
        <w:tab/>
      </w:r>
      <w:r w:rsidRPr="008E50BE">
        <w:rPr>
          <w:rFonts w:hint="eastAsia"/>
          <w:szCs w:val="24"/>
          <w:lang w:eastAsia="zh-CN"/>
        </w:rPr>
        <w:t>共用研究应审议额外的缓解方法，以确保</w:t>
      </w:r>
      <w:r w:rsidRPr="008E50BE">
        <w:rPr>
          <w:szCs w:val="24"/>
          <w:lang w:val="en-US" w:eastAsia="zh-CN"/>
        </w:rPr>
        <w:t>WAS/RLAN</w:t>
      </w:r>
      <w:r w:rsidRPr="008E50BE">
        <w:rPr>
          <w:rFonts w:hint="eastAsia"/>
          <w:szCs w:val="24"/>
          <w:lang w:val="en-US" w:eastAsia="zh-CN"/>
        </w:rPr>
        <w:t>设备</w:t>
      </w:r>
      <w:r w:rsidRPr="008E50BE">
        <w:rPr>
          <w:rFonts w:hint="eastAsia"/>
          <w:szCs w:val="24"/>
          <w:lang w:eastAsia="zh-CN"/>
        </w:rPr>
        <w:t>不会对现有系统性能造成衰减；</w:t>
      </w:r>
    </w:p>
    <w:p w:rsidR="00DE5FAD" w:rsidRPr="008E50BE" w:rsidRDefault="00DE5FAD" w:rsidP="00DE5FAD">
      <w:pPr>
        <w:rPr>
          <w:rStyle w:val="BRNormal"/>
          <w:lang w:eastAsia="zh-CN"/>
        </w:rPr>
      </w:pPr>
      <w:r w:rsidRPr="00113871">
        <w:rPr>
          <w:rFonts w:asciiTheme="majorBidi" w:eastAsia="STKaiti" w:hAnsiTheme="majorBidi" w:cstheme="majorBidi"/>
          <w:i/>
          <w:lang w:eastAsia="zh-CN"/>
        </w:rPr>
        <w:t>g)</w:t>
      </w:r>
      <w:r w:rsidRPr="008E50BE">
        <w:rPr>
          <w:rStyle w:val="BRNormal"/>
          <w:lang w:eastAsia="zh-CN"/>
        </w:rPr>
        <w:tab/>
      </w:r>
      <w:r w:rsidRPr="008E50BE">
        <w:rPr>
          <w:rStyle w:val="BRNormal"/>
          <w:rFonts w:ascii="STKaiti" w:eastAsia="STKaiti" w:hAnsi="STKaiti" w:hint="eastAsia"/>
          <w:lang w:eastAsia="zh-CN"/>
        </w:rPr>
        <w:t>认识</w:t>
      </w:r>
      <w:r w:rsidRPr="008E50BE">
        <w:rPr>
          <w:rStyle w:val="BRNormal"/>
          <w:rFonts w:ascii="STKaiti" w:eastAsia="STKaiti" w:hAnsi="STKaiti"/>
          <w:lang w:eastAsia="zh-CN"/>
        </w:rPr>
        <w:t>到</w:t>
      </w:r>
      <w:r w:rsidRPr="009A5543">
        <w:rPr>
          <w:rFonts w:ascii="STKaiti" w:eastAsia="STKaiti" w:hAnsi="STKaiti"/>
          <w:iCs/>
          <w:lang w:val="en-US" w:eastAsia="zh-CN"/>
        </w:rPr>
        <w:t>a</w:t>
      </w:r>
      <w:proofErr w:type="gramStart"/>
      <w:r w:rsidRPr="009A5543">
        <w:rPr>
          <w:rStyle w:val="BRNormal"/>
          <w:rFonts w:ascii="STKaiti" w:eastAsia="STKaiti" w:hAnsi="STKaiti" w:hint="eastAsia"/>
          <w:iCs/>
          <w:lang w:val="en-US" w:eastAsia="zh-CN"/>
        </w:rPr>
        <w:t>)</w:t>
      </w:r>
      <w:r w:rsidRPr="008E50BE">
        <w:rPr>
          <w:rStyle w:val="BRNormal"/>
          <w:rFonts w:hint="eastAsia"/>
          <w:lang w:val="en-US" w:eastAsia="zh-CN"/>
        </w:rPr>
        <w:t>部分提及</w:t>
      </w:r>
      <w:r w:rsidRPr="008E50BE">
        <w:rPr>
          <w:rStyle w:val="BRNormal"/>
          <w:lang w:val="en-US" w:eastAsia="zh-CN"/>
        </w:rPr>
        <w:t>的</w:t>
      </w:r>
      <w:r w:rsidRPr="008E50BE">
        <w:rPr>
          <w:rStyle w:val="BRNormal"/>
          <w:rFonts w:hint="eastAsia"/>
          <w:lang w:val="en-US" w:eastAsia="zh-CN"/>
        </w:rPr>
        <w:t>额外</w:t>
      </w:r>
      <w:r w:rsidRPr="008E50BE">
        <w:rPr>
          <w:lang w:val="en-US" w:eastAsia="zh-CN"/>
        </w:rPr>
        <w:t>WAS</w:t>
      </w:r>
      <w:proofErr w:type="gramEnd"/>
      <w:r w:rsidRPr="008E50BE">
        <w:rPr>
          <w:lang w:val="en-US" w:eastAsia="zh-CN"/>
        </w:rPr>
        <w:t>/</w:t>
      </w:r>
      <w:r w:rsidRPr="008E50BE">
        <w:rPr>
          <w:rStyle w:val="BRNormal"/>
          <w:rFonts w:hint="eastAsia"/>
          <w:lang w:val="en-US" w:eastAsia="zh-CN"/>
        </w:rPr>
        <w:t>RLAN</w:t>
      </w:r>
      <w:r w:rsidRPr="008E50BE">
        <w:rPr>
          <w:rStyle w:val="BRNormal"/>
          <w:rFonts w:hint="eastAsia"/>
          <w:lang w:val="en-US" w:eastAsia="zh-CN"/>
        </w:rPr>
        <w:t>缓解</w:t>
      </w:r>
      <w:r w:rsidRPr="008E50BE">
        <w:rPr>
          <w:rStyle w:val="BRNormal"/>
          <w:lang w:val="en-US" w:eastAsia="zh-CN"/>
        </w:rPr>
        <w:t>措施的</w:t>
      </w:r>
      <w:r w:rsidRPr="008E50BE">
        <w:rPr>
          <w:rStyle w:val="BRNormal"/>
          <w:rFonts w:hint="eastAsia"/>
          <w:lang w:val="en-US" w:eastAsia="zh-CN"/>
        </w:rPr>
        <w:t>可能</w:t>
      </w:r>
      <w:r w:rsidRPr="008E50BE">
        <w:rPr>
          <w:rStyle w:val="BRNormal"/>
          <w:lang w:val="en-US" w:eastAsia="zh-CN"/>
        </w:rPr>
        <w:t>应用</w:t>
      </w:r>
      <w:r w:rsidRPr="008E50BE">
        <w:rPr>
          <w:rStyle w:val="BRNormal"/>
          <w:rFonts w:hint="eastAsia"/>
          <w:lang w:val="en-US" w:eastAsia="zh-CN"/>
        </w:rPr>
        <w:t>亦</w:t>
      </w:r>
      <w:r w:rsidRPr="008E50BE">
        <w:rPr>
          <w:rStyle w:val="BRNormal"/>
          <w:lang w:val="en-US" w:eastAsia="zh-CN"/>
        </w:rPr>
        <w:t>可能有助于</w:t>
      </w:r>
      <w:r w:rsidRPr="008E50BE">
        <w:rPr>
          <w:lang w:val="en-US" w:eastAsia="zh-CN"/>
        </w:rPr>
        <w:t>WAS/RLAN</w:t>
      </w:r>
      <w:r w:rsidRPr="008E50BE">
        <w:rPr>
          <w:rFonts w:hint="eastAsia"/>
          <w:lang w:val="en-US" w:eastAsia="zh-CN"/>
        </w:rPr>
        <w:t>在其他频段的</w:t>
      </w:r>
      <w:r w:rsidRPr="008E50BE">
        <w:rPr>
          <w:rStyle w:val="BRNormal"/>
          <w:rFonts w:hint="eastAsia"/>
          <w:lang w:eastAsia="zh-CN"/>
        </w:rPr>
        <w:t>室外操作</w:t>
      </w:r>
      <w:r w:rsidRPr="008E50BE">
        <w:rPr>
          <w:rStyle w:val="BRNormal"/>
          <w:lang w:eastAsia="zh-CN"/>
        </w:rPr>
        <w:t>；</w:t>
      </w:r>
    </w:p>
    <w:p w:rsidR="00DE5FAD" w:rsidRPr="008E50BE" w:rsidRDefault="00DE5FAD" w:rsidP="00DE5FAD">
      <w:pPr>
        <w:rPr>
          <w:rStyle w:val="BRNormal"/>
          <w:lang w:eastAsia="zh-CN"/>
        </w:rPr>
      </w:pPr>
      <w:r w:rsidRPr="00113871">
        <w:rPr>
          <w:rFonts w:asciiTheme="majorBidi" w:eastAsia="STKaiti" w:hAnsiTheme="majorBidi" w:cstheme="majorBidi"/>
          <w:i/>
          <w:lang w:eastAsia="zh-CN"/>
        </w:rPr>
        <w:t>h)</w:t>
      </w:r>
      <w:r w:rsidRPr="008E50BE">
        <w:rPr>
          <w:rStyle w:val="BRNormal"/>
          <w:lang w:eastAsia="zh-CN"/>
        </w:rPr>
        <w:tab/>
      </w:r>
      <w:r w:rsidRPr="008E50BE">
        <w:rPr>
          <w:rStyle w:val="BRNormal"/>
          <w:rFonts w:hint="eastAsia"/>
          <w:lang w:eastAsia="zh-CN"/>
        </w:rPr>
        <w:t>按照第</w:t>
      </w:r>
      <w:r w:rsidRPr="008E50BE">
        <w:rPr>
          <w:rFonts w:eastAsia="Times New Roman"/>
          <w:b/>
          <w:lang w:val="en-AU" w:eastAsia="zh-CN"/>
        </w:rPr>
        <w:t>5.150</w:t>
      </w:r>
      <w:r w:rsidRPr="008E50BE">
        <w:rPr>
          <w:rFonts w:asciiTheme="minorEastAsia" w:eastAsiaTheme="minorEastAsia" w:hAnsiTheme="minorEastAsia" w:hint="eastAsia"/>
          <w:bCs/>
          <w:lang w:val="en-AU" w:eastAsia="zh-CN"/>
        </w:rPr>
        <w:t>款</w:t>
      </w:r>
      <w:r w:rsidRPr="008E50BE">
        <w:rPr>
          <w:rFonts w:hint="eastAsia"/>
          <w:lang w:val="en-US" w:eastAsia="zh-CN"/>
        </w:rPr>
        <w:t>，</w:t>
      </w:r>
      <w:r w:rsidRPr="008E50BE">
        <w:rPr>
          <w:lang w:val="en-US" w:eastAsia="zh-CN"/>
        </w:rPr>
        <w:t>5 725-5 875 </w:t>
      </w:r>
      <w:r w:rsidRPr="008E50BE">
        <w:rPr>
          <w:rFonts w:eastAsia="Times New Roman"/>
          <w:lang w:val="en-AU" w:eastAsia="zh-CN"/>
        </w:rPr>
        <w:t>MHz</w:t>
      </w:r>
      <w:r w:rsidRPr="008E50BE">
        <w:rPr>
          <w:rFonts w:hint="eastAsia"/>
          <w:lang w:val="en-AU" w:eastAsia="zh-CN"/>
        </w:rPr>
        <w:t>频段还被指定用于工业、科学和医疗（</w:t>
      </w:r>
      <w:r w:rsidRPr="008E50BE">
        <w:rPr>
          <w:rFonts w:eastAsia="Times New Roman"/>
          <w:lang w:val="en-AU" w:eastAsia="zh-CN"/>
        </w:rPr>
        <w:t>ISM</w:t>
      </w:r>
      <w:r w:rsidRPr="008E50BE">
        <w:rPr>
          <w:rFonts w:hint="eastAsia"/>
          <w:lang w:val="en-AU" w:eastAsia="zh-CN"/>
        </w:rPr>
        <w:t>）应用。在此频段内操作的无线电通信业务须接受这些应用可能造成的有害干扰，</w:t>
      </w:r>
    </w:p>
    <w:p w:rsidR="00DE5FAD" w:rsidRPr="008E50BE" w:rsidDel="002321F3" w:rsidRDefault="00DE5FAD" w:rsidP="00DE5FAD">
      <w:pPr>
        <w:pStyle w:val="Call"/>
        <w:rPr>
          <w:lang w:eastAsia="zh-CN"/>
        </w:rPr>
      </w:pPr>
      <w:r w:rsidRPr="008E50BE">
        <w:rPr>
          <w:rFonts w:hint="eastAsia"/>
          <w:lang w:eastAsia="zh-CN"/>
        </w:rPr>
        <w:t>做出决议，</w:t>
      </w:r>
      <w:r w:rsidRPr="008E50BE">
        <w:rPr>
          <w:lang w:eastAsia="zh-CN"/>
        </w:rPr>
        <w:t>请</w:t>
      </w:r>
      <w:r w:rsidRPr="008E50BE">
        <w:rPr>
          <w:rFonts w:asciiTheme="majorBidi" w:hAnsiTheme="majorBidi" w:cstheme="majorBidi"/>
          <w:lang w:eastAsia="zh-CN"/>
        </w:rPr>
        <w:t>2019</w:t>
      </w:r>
      <w:r w:rsidRPr="008E50BE">
        <w:rPr>
          <w:rFonts w:asciiTheme="majorBidi" w:hAnsiTheme="majorBidi" w:cstheme="majorBidi" w:hint="eastAsia"/>
          <w:lang w:eastAsia="zh-CN"/>
        </w:rPr>
        <w:t>年</w:t>
      </w:r>
      <w:r w:rsidRPr="008E50BE">
        <w:rPr>
          <w:rFonts w:asciiTheme="majorBidi" w:hAnsiTheme="majorBidi" w:cstheme="majorBidi"/>
          <w:lang w:eastAsia="zh-CN"/>
        </w:rPr>
        <w:t>世界无线电通信大会</w:t>
      </w:r>
    </w:p>
    <w:p w:rsidR="00DE5FAD" w:rsidRPr="008E50BE" w:rsidRDefault="00DE5FAD" w:rsidP="00DE5FAD">
      <w:pPr>
        <w:ind w:firstLineChars="200" w:firstLine="480"/>
        <w:rPr>
          <w:lang w:eastAsia="zh-CN"/>
        </w:rPr>
      </w:pPr>
      <w:r w:rsidRPr="008E50BE">
        <w:rPr>
          <w:rFonts w:hint="eastAsia"/>
          <w:lang w:eastAsia="zh-CN"/>
        </w:rPr>
        <w:t>审议</w:t>
      </w:r>
      <w:r w:rsidRPr="008E50BE">
        <w:rPr>
          <w:lang w:val="en-US" w:eastAsia="zh-CN"/>
        </w:rPr>
        <w:t>ITU-R</w:t>
      </w:r>
      <w:r w:rsidRPr="008E50BE">
        <w:rPr>
          <w:rFonts w:hint="eastAsia"/>
          <w:lang w:eastAsia="zh-CN"/>
        </w:rPr>
        <w:t>研究结果并采取适当行动，</w:t>
      </w:r>
    </w:p>
    <w:p w:rsidR="00DE5FAD" w:rsidRPr="008E50BE" w:rsidRDefault="00DE5FAD" w:rsidP="00DE5FAD">
      <w:pPr>
        <w:pStyle w:val="Call"/>
        <w:rPr>
          <w:lang w:eastAsia="zh-CN"/>
        </w:rPr>
      </w:pPr>
      <w:r w:rsidRPr="008E50BE">
        <w:rPr>
          <w:rFonts w:hint="eastAsia"/>
          <w:lang w:eastAsia="zh-CN"/>
        </w:rPr>
        <w:lastRenderedPageBreak/>
        <w:t>请</w:t>
      </w:r>
      <w:r w:rsidRPr="008E50BE">
        <w:rPr>
          <w:lang w:eastAsia="zh-CN"/>
        </w:rPr>
        <w:t>ITU-R</w:t>
      </w:r>
    </w:p>
    <w:p w:rsidR="00DE5FAD" w:rsidRPr="008E50BE" w:rsidRDefault="00DE5FAD" w:rsidP="00DE5FAD">
      <w:pPr>
        <w:ind w:firstLineChars="200" w:firstLine="480"/>
        <w:rPr>
          <w:lang w:val="en-US" w:eastAsia="zh-CN"/>
        </w:rPr>
      </w:pPr>
      <w:r w:rsidRPr="008E50BE">
        <w:rPr>
          <w:rFonts w:hint="eastAsia"/>
          <w:lang w:val="en-US" w:eastAsia="zh-CN"/>
        </w:rPr>
        <w:t>在</w:t>
      </w:r>
      <w:r w:rsidRPr="008E50BE">
        <w:rPr>
          <w:rFonts w:hint="eastAsia"/>
          <w:lang w:val="en-US" w:eastAsia="zh-CN"/>
        </w:rPr>
        <w:t>WRC-19</w:t>
      </w:r>
      <w:r w:rsidRPr="008E50BE">
        <w:rPr>
          <w:rFonts w:hint="eastAsia"/>
          <w:lang w:val="en-US" w:eastAsia="zh-CN"/>
        </w:rPr>
        <w:t>之前开展并完成：</w:t>
      </w:r>
    </w:p>
    <w:p w:rsidR="00DE5FAD" w:rsidRPr="008E50BE" w:rsidRDefault="00DE5FAD" w:rsidP="00DE5FAD">
      <w:pPr>
        <w:rPr>
          <w:rFonts w:eastAsia="Calibri"/>
          <w:lang w:val="en-US" w:eastAsia="zh-CN"/>
        </w:rPr>
      </w:pPr>
      <w:r w:rsidRPr="00113871">
        <w:rPr>
          <w:rFonts w:asciiTheme="majorBidi" w:eastAsia="STKaiti" w:hAnsiTheme="majorBidi" w:cstheme="majorBidi"/>
          <w:i/>
          <w:lang w:eastAsia="zh-CN"/>
        </w:rPr>
        <w:t>a)</w:t>
      </w:r>
      <w:r w:rsidRPr="008E50BE">
        <w:rPr>
          <w:lang w:val="en-US" w:eastAsia="zh-CN"/>
        </w:rPr>
        <w:tab/>
      </w:r>
      <w:r w:rsidRPr="008E50BE">
        <w:rPr>
          <w:rFonts w:hint="eastAsia"/>
          <w:lang w:val="en-US" w:eastAsia="zh-CN"/>
        </w:rPr>
        <w:t>研究</w:t>
      </w:r>
      <w:r w:rsidRPr="008E50BE">
        <w:rPr>
          <w:rFonts w:eastAsia="Calibri"/>
          <w:lang w:val="en-US" w:eastAsia="zh-CN"/>
        </w:rPr>
        <w:t>WAS/</w:t>
      </w:r>
      <w:r w:rsidRPr="008E50BE">
        <w:rPr>
          <w:rFonts w:hint="eastAsia"/>
          <w:lang w:val="en-US" w:eastAsia="zh-CN"/>
        </w:rPr>
        <w:t>RLAN</w:t>
      </w:r>
      <w:r w:rsidRPr="008E50BE">
        <w:rPr>
          <w:rFonts w:hint="eastAsia"/>
          <w:lang w:val="en-US" w:eastAsia="zh-CN"/>
        </w:rPr>
        <w:t>在</w:t>
      </w:r>
      <w:r w:rsidRPr="008E50BE">
        <w:rPr>
          <w:rFonts w:hint="eastAsia"/>
          <w:lang w:val="en-US" w:eastAsia="zh-CN"/>
        </w:rPr>
        <w:t>5</w:t>
      </w:r>
      <w:r w:rsidRPr="008E50BE">
        <w:rPr>
          <w:lang w:val="en-US" w:eastAsia="zh-CN"/>
        </w:rPr>
        <w:t xml:space="preserve"> </w:t>
      </w:r>
      <w:r w:rsidRPr="008E50BE">
        <w:rPr>
          <w:rFonts w:hint="eastAsia"/>
          <w:lang w:val="en-US" w:eastAsia="zh-CN"/>
        </w:rPr>
        <w:t>GHz</w:t>
      </w:r>
      <w:r w:rsidRPr="008E50BE">
        <w:rPr>
          <w:rFonts w:hint="eastAsia"/>
          <w:lang w:val="en-US" w:eastAsia="zh-CN"/>
        </w:rPr>
        <w:t>频率范围的</w:t>
      </w:r>
      <w:r w:rsidRPr="008E50BE">
        <w:rPr>
          <w:rFonts w:asciiTheme="minorEastAsia" w:eastAsiaTheme="minorEastAsia" w:hAnsiTheme="minorEastAsia" w:hint="eastAsia"/>
          <w:lang w:val="en-US" w:eastAsia="zh-CN"/>
        </w:rPr>
        <w:t>技术特性和</w:t>
      </w:r>
      <w:r w:rsidRPr="008E50BE">
        <w:rPr>
          <w:rFonts w:hint="eastAsia"/>
          <w:lang w:val="en-US" w:eastAsia="zh-CN"/>
        </w:rPr>
        <w:t>操作要求；</w:t>
      </w:r>
    </w:p>
    <w:p w:rsidR="00DE5FAD" w:rsidRPr="008E50BE" w:rsidRDefault="00DE5FAD" w:rsidP="00DE5FAD">
      <w:pPr>
        <w:rPr>
          <w:rFonts w:eastAsia="Calibri"/>
          <w:lang w:val="en-US" w:eastAsia="zh-CN"/>
        </w:rPr>
      </w:pPr>
      <w:r w:rsidRPr="00113871">
        <w:rPr>
          <w:rFonts w:asciiTheme="majorBidi" w:eastAsia="STKaiti" w:hAnsiTheme="majorBidi" w:cstheme="majorBidi"/>
          <w:i/>
          <w:lang w:eastAsia="zh-CN"/>
        </w:rPr>
        <w:t>b)</w:t>
      </w:r>
      <w:r w:rsidRPr="008E50BE">
        <w:rPr>
          <w:rFonts w:eastAsia="Calibri"/>
          <w:lang w:val="en-US" w:eastAsia="zh-CN"/>
        </w:rPr>
        <w:tab/>
      </w:r>
      <w:r w:rsidRPr="008E50BE">
        <w:rPr>
          <w:rFonts w:asciiTheme="minorEastAsia" w:eastAsiaTheme="minorEastAsia" w:hAnsiTheme="minorEastAsia" w:hint="eastAsia"/>
          <w:lang w:val="en-US" w:eastAsia="zh-CN"/>
        </w:rPr>
        <w:t>开展研究，以便确定可能的</w:t>
      </w:r>
      <w:r w:rsidRPr="008E50BE">
        <w:rPr>
          <w:rFonts w:eastAsia="Calibri"/>
          <w:lang w:val="en-US" w:eastAsia="zh-CN"/>
        </w:rPr>
        <w:t>WAS/RLAN</w:t>
      </w:r>
      <w:r w:rsidRPr="008E50BE">
        <w:rPr>
          <w:rFonts w:asciiTheme="minorEastAsia" w:eastAsiaTheme="minorEastAsia" w:hAnsiTheme="minorEastAsia" w:hint="eastAsia"/>
          <w:lang w:val="en-US" w:eastAsia="zh-CN"/>
        </w:rPr>
        <w:t>缓解技术，从而促进与</w:t>
      </w:r>
      <w:r w:rsidRPr="008E50BE">
        <w:rPr>
          <w:rFonts w:eastAsia="Calibri"/>
          <w:lang w:val="en-US" w:eastAsia="zh-CN"/>
        </w:rPr>
        <w:t>5 150-5 350 MHz</w:t>
      </w:r>
      <w:r w:rsidRPr="008E50BE">
        <w:rPr>
          <w:rFonts w:asciiTheme="minorEastAsia" w:eastAsiaTheme="minorEastAsia" w:hAnsiTheme="minorEastAsia" w:hint="eastAsia"/>
          <w:lang w:val="en-US" w:eastAsia="zh-CN"/>
        </w:rPr>
        <w:t>、</w:t>
      </w:r>
      <w:r w:rsidRPr="008E50BE">
        <w:rPr>
          <w:rFonts w:eastAsia="Calibri"/>
          <w:lang w:val="en-US" w:eastAsia="zh-CN"/>
        </w:rPr>
        <w:t>5 350 -5 470 MHz</w:t>
      </w:r>
      <w:r w:rsidRPr="008E50BE">
        <w:rPr>
          <w:rFonts w:asciiTheme="minorEastAsia" w:eastAsiaTheme="minorEastAsia" w:hAnsiTheme="minorEastAsia" w:hint="eastAsia"/>
          <w:lang w:val="en-US" w:eastAsia="zh-CN"/>
        </w:rPr>
        <w:t>、</w:t>
      </w:r>
      <w:r w:rsidRPr="008E50BE">
        <w:rPr>
          <w:rFonts w:eastAsia="Calibri"/>
          <w:lang w:val="en-US" w:eastAsia="zh-CN"/>
        </w:rPr>
        <w:t>5 725-5 850 MHz</w:t>
      </w:r>
      <w:r w:rsidRPr="008E50BE">
        <w:rPr>
          <w:rFonts w:eastAsiaTheme="minorEastAsia" w:hint="eastAsia"/>
          <w:lang w:val="en-US" w:eastAsia="zh-CN"/>
        </w:rPr>
        <w:t>和</w:t>
      </w:r>
      <w:r w:rsidRPr="008E50BE">
        <w:rPr>
          <w:rFonts w:eastAsia="Calibri"/>
          <w:lang w:val="en-US" w:eastAsia="zh-CN"/>
        </w:rPr>
        <w:t>5 850-5 925 MHz</w:t>
      </w:r>
      <w:r w:rsidRPr="008E50BE">
        <w:rPr>
          <w:rFonts w:asciiTheme="minorEastAsia" w:eastAsiaTheme="minorEastAsia" w:hAnsiTheme="minorEastAsia" w:hint="eastAsia"/>
          <w:lang w:val="en-US" w:eastAsia="zh-CN"/>
        </w:rPr>
        <w:t>内现有业务的共用</w:t>
      </w:r>
      <w:r w:rsidRPr="008E50BE">
        <w:rPr>
          <w:rFonts w:eastAsiaTheme="minorEastAsia" w:hint="eastAsia"/>
          <w:lang w:val="en-US" w:eastAsia="zh-CN"/>
        </w:rPr>
        <w:t>，同时确保对现有业务（其中包括现有和规划中的使用）的保护；</w:t>
      </w:r>
    </w:p>
    <w:p w:rsidR="00DE5FAD" w:rsidRPr="008E50BE" w:rsidRDefault="00DE5FAD" w:rsidP="00DE5FAD">
      <w:pPr>
        <w:rPr>
          <w:rFonts w:eastAsia="Calibri"/>
          <w:lang w:val="en-US" w:eastAsia="zh-CN"/>
        </w:rPr>
      </w:pPr>
      <w:r w:rsidRPr="00113871">
        <w:rPr>
          <w:rFonts w:asciiTheme="majorBidi" w:eastAsia="STKaiti" w:hAnsiTheme="majorBidi" w:cstheme="majorBidi"/>
          <w:i/>
          <w:lang w:eastAsia="zh-CN"/>
        </w:rPr>
        <w:t>c)</w:t>
      </w:r>
      <w:r w:rsidRPr="008E50BE">
        <w:rPr>
          <w:lang w:val="en-US" w:eastAsia="zh-CN"/>
        </w:rPr>
        <w:tab/>
      </w:r>
      <w:r w:rsidRPr="008E50BE">
        <w:rPr>
          <w:rFonts w:hint="eastAsia"/>
          <w:lang w:val="en-US" w:eastAsia="zh-CN"/>
        </w:rPr>
        <w:t>开展有关</w:t>
      </w:r>
      <w:r w:rsidRPr="008E50BE">
        <w:rPr>
          <w:lang w:val="en-US" w:eastAsia="zh-CN"/>
        </w:rPr>
        <w:t xml:space="preserve">5 150-5 350 MHz </w:t>
      </w:r>
      <w:r w:rsidRPr="008E50BE">
        <w:rPr>
          <w:rFonts w:hint="eastAsia"/>
          <w:lang w:val="en-US" w:eastAsia="zh-CN"/>
        </w:rPr>
        <w:t>频段内</w:t>
      </w:r>
      <w:r w:rsidRPr="008E50BE">
        <w:rPr>
          <w:lang w:val="en-US" w:eastAsia="zh-CN"/>
        </w:rPr>
        <w:t>WAS/RLAN</w:t>
      </w:r>
      <w:r w:rsidRPr="008E50BE">
        <w:rPr>
          <w:rFonts w:hint="eastAsia"/>
          <w:lang w:val="en-US" w:eastAsia="zh-CN"/>
        </w:rPr>
        <w:t>应用和现有业务之间的共用和兼容性研究，探</w:t>
      </w:r>
      <w:r w:rsidRPr="008E50BE">
        <w:rPr>
          <w:lang w:val="en-US" w:eastAsia="zh-CN"/>
        </w:rPr>
        <w:t>究</w:t>
      </w:r>
      <w:r w:rsidRPr="008E50BE">
        <w:rPr>
          <w:rFonts w:hint="eastAsia"/>
          <w:lang w:val="en-US" w:eastAsia="zh-CN"/>
        </w:rPr>
        <w:t>实现</w:t>
      </w:r>
      <w:r w:rsidRPr="008E50BE">
        <w:rPr>
          <w:lang w:val="en-US" w:eastAsia="zh-CN"/>
        </w:rPr>
        <w:t>WAS/RLAN</w:t>
      </w:r>
      <w:r w:rsidRPr="008E50BE">
        <w:rPr>
          <w:rFonts w:hint="eastAsia"/>
          <w:lang w:val="en-US" w:eastAsia="zh-CN"/>
        </w:rPr>
        <w:t>室外操作的可能</w:t>
      </w:r>
      <w:r w:rsidRPr="008E50BE">
        <w:rPr>
          <w:lang w:val="en-US" w:eastAsia="zh-CN"/>
        </w:rPr>
        <w:t>性</w:t>
      </w:r>
      <w:r w:rsidRPr="008E50BE">
        <w:rPr>
          <w:rFonts w:hint="eastAsia"/>
          <w:lang w:val="en-US" w:eastAsia="zh-CN"/>
        </w:rPr>
        <w:t>，包括可能的相关条件；</w:t>
      </w:r>
    </w:p>
    <w:p w:rsidR="00DE5FAD" w:rsidRPr="008E50BE" w:rsidRDefault="00DE5FAD" w:rsidP="00DE5FAD">
      <w:pPr>
        <w:rPr>
          <w:rFonts w:eastAsia="Calibri"/>
          <w:lang w:val="en-US" w:eastAsia="zh-CN"/>
        </w:rPr>
      </w:pPr>
      <w:r w:rsidRPr="00113871">
        <w:rPr>
          <w:rFonts w:asciiTheme="majorBidi" w:eastAsia="STKaiti" w:hAnsiTheme="majorBidi" w:cstheme="majorBidi"/>
          <w:i/>
          <w:lang w:eastAsia="zh-CN"/>
        </w:rPr>
        <w:t>d)</w:t>
      </w:r>
      <w:r w:rsidRPr="008E50BE">
        <w:rPr>
          <w:lang w:eastAsia="zh-CN"/>
        </w:rPr>
        <w:tab/>
      </w:r>
      <w:r w:rsidRPr="008E50BE">
        <w:rPr>
          <w:rFonts w:hint="eastAsia"/>
          <w:lang w:eastAsia="zh-CN"/>
        </w:rPr>
        <w:t>进一步开展</w:t>
      </w:r>
      <w:r w:rsidRPr="008E50BE">
        <w:rPr>
          <w:lang w:val="en-US" w:eastAsia="zh-CN"/>
        </w:rPr>
        <w:t>WAS/RLAN</w:t>
      </w:r>
      <w:r w:rsidRPr="008E50BE">
        <w:rPr>
          <w:rFonts w:hint="eastAsia"/>
          <w:lang w:eastAsia="zh-CN"/>
        </w:rPr>
        <w:t>应用同现有业务之间的共用和兼容性研究，以解决以下问题：</w:t>
      </w:r>
    </w:p>
    <w:p w:rsidR="00DE5FAD" w:rsidRPr="008E50BE" w:rsidRDefault="00DE5FAD" w:rsidP="00DE5FAD">
      <w:pPr>
        <w:pStyle w:val="enumlev1"/>
        <w:rPr>
          <w:lang w:val="en-US" w:eastAsia="zh-CN"/>
        </w:rPr>
      </w:pPr>
      <w:r w:rsidRPr="008E50BE">
        <w:rPr>
          <w:lang w:eastAsia="zh-CN"/>
        </w:rPr>
        <w:t>i)</w:t>
      </w:r>
      <w:r w:rsidRPr="008E50BE">
        <w:rPr>
          <w:lang w:val="en-US" w:eastAsia="zh-CN"/>
        </w:rPr>
        <w:tab/>
      </w:r>
      <w:r w:rsidRPr="008E50BE">
        <w:rPr>
          <w:rFonts w:hint="eastAsia"/>
          <w:lang w:val="en-US" w:eastAsia="zh-CN"/>
        </w:rPr>
        <w:t>在</w:t>
      </w:r>
      <w:r w:rsidRPr="008E50BE">
        <w:rPr>
          <w:rFonts w:ascii="STKaiti" w:eastAsia="STKaiti" w:hAnsi="STKaiti" w:hint="eastAsia"/>
          <w:lang w:val="en-US" w:eastAsia="zh-CN"/>
        </w:rPr>
        <w:t>认识到</w:t>
      </w:r>
      <w:r w:rsidRPr="009A5543">
        <w:rPr>
          <w:rFonts w:ascii="STKaiti" w:eastAsia="STKaiti" w:hAnsi="STKaiti"/>
          <w:iCs/>
          <w:lang w:val="en-US" w:eastAsia="zh-CN"/>
        </w:rPr>
        <w:t>a</w:t>
      </w:r>
      <w:proofErr w:type="gramStart"/>
      <w:r w:rsidRPr="009A5543">
        <w:rPr>
          <w:rFonts w:ascii="STKaiti" w:eastAsia="STKaiti" w:hAnsi="STKaiti" w:hint="eastAsia"/>
          <w:iCs/>
          <w:lang w:val="en-US" w:eastAsia="zh-CN"/>
        </w:rPr>
        <w:t>)</w:t>
      </w:r>
      <w:r w:rsidRPr="008E50BE">
        <w:rPr>
          <w:rFonts w:hint="eastAsia"/>
          <w:lang w:val="en-US" w:eastAsia="zh-CN"/>
        </w:rPr>
        <w:t>所分析的</w:t>
      </w:r>
      <w:r w:rsidRPr="008E50BE">
        <w:rPr>
          <w:rFonts w:hint="eastAsia"/>
          <w:lang w:val="en-US" w:eastAsia="zh-CN"/>
        </w:rPr>
        <w:t>5</w:t>
      </w:r>
      <w:proofErr w:type="gramEnd"/>
      <w:r w:rsidRPr="008E50BE">
        <w:rPr>
          <w:rFonts w:eastAsia="Calibri"/>
          <w:lang w:val="en-US" w:eastAsia="zh-CN"/>
        </w:rPr>
        <w:t> </w:t>
      </w:r>
      <w:r w:rsidRPr="008E50BE">
        <w:rPr>
          <w:rFonts w:hint="eastAsia"/>
          <w:lang w:val="en-US" w:eastAsia="zh-CN"/>
        </w:rPr>
        <w:t>350-5</w:t>
      </w:r>
      <w:r w:rsidRPr="008E50BE">
        <w:rPr>
          <w:rFonts w:eastAsia="Calibri"/>
          <w:lang w:val="en-US" w:eastAsia="zh-CN"/>
        </w:rPr>
        <w:t> </w:t>
      </w:r>
      <w:r w:rsidRPr="008E50BE">
        <w:rPr>
          <w:rFonts w:hint="eastAsia"/>
          <w:lang w:val="en-US" w:eastAsia="zh-CN"/>
        </w:rPr>
        <w:t>470</w:t>
      </w:r>
      <w:r w:rsidRPr="008E50BE">
        <w:rPr>
          <w:lang w:val="en-US" w:eastAsia="zh-CN"/>
        </w:rPr>
        <w:t xml:space="preserve"> </w:t>
      </w:r>
      <w:r w:rsidRPr="008E50BE">
        <w:rPr>
          <w:rFonts w:hint="eastAsia"/>
          <w:lang w:val="en-US" w:eastAsia="zh-CN"/>
        </w:rPr>
        <w:t>MHz</w:t>
      </w:r>
      <w:r w:rsidRPr="008E50BE">
        <w:rPr>
          <w:rFonts w:hint="eastAsia"/>
          <w:lang w:val="en-US" w:eastAsia="zh-CN"/>
        </w:rPr>
        <w:t>频段内缓解技术的基础上增加更多缓解技术能否实现</w:t>
      </w:r>
      <w:r w:rsidRPr="008E50BE">
        <w:rPr>
          <w:lang w:val="en-US" w:eastAsia="zh-CN"/>
        </w:rPr>
        <w:t>WAS/RLAN</w:t>
      </w:r>
      <w:r w:rsidRPr="008E50BE">
        <w:rPr>
          <w:rFonts w:hint="eastAsia"/>
          <w:lang w:val="en-US" w:eastAsia="zh-CN"/>
        </w:rPr>
        <w:t>系统</w:t>
      </w:r>
      <w:r w:rsidRPr="008E50BE">
        <w:rPr>
          <w:lang w:val="en-US" w:eastAsia="zh-CN"/>
        </w:rPr>
        <w:t>与</w:t>
      </w:r>
      <w:r w:rsidRPr="008E50BE">
        <w:rPr>
          <w:rFonts w:hint="eastAsia"/>
          <w:lang w:val="en-US" w:eastAsia="zh-CN"/>
        </w:rPr>
        <w:t>EESS</w:t>
      </w:r>
      <w:r w:rsidRPr="008E50BE">
        <w:rPr>
          <w:rFonts w:hint="eastAsia"/>
          <w:lang w:val="en-US" w:eastAsia="zh-CN"/>
        </w:rPr>
        <w:t>（有源）和</w:t>
      </w:r>
      <w:r w:rsidRPr="008E50BE">
        <w:rPr>
          <w:rFonts w:hint="eastAsia"/>
          <w:lang w:val="en-US" w:eastAsia="zh-CN"/>
        </w:rPr>
        <w:t>SRS</w:t>
      </w:r>
      <w:r w:rsidRPr="008E50BE">
        <w:rPr>
          <w:rFonts w:hint="eastAsia"/>
          <w:lang w:val="en-US" w:eastAsia="zh-CN"/>
        </w:rPr>
        <w:t>（有源）系统之间的共</w:t>
      </w:r>
      <w:r w:rsidRPr="008E50BE">
        <w:rPr>
          <w:lang w:val="en-US" w:eastAsia="zh-CN"/>
        </w:rPr>
        <w:t>存</w:t>
      </w:r>
      <w:r w:rsidRPr="008E50BE">
        <w:rPr>
          <w:rFonts w:hint="eastAsia"/>
          <w:lang w:val="en-US" w:eastAsia="zh-CN"/>
        </w:rPr>
        <w:t>；</w:t>
      </w:r>
    </w:p>
    <w:p w:rsidR="00DE5FAD" w:rsidRPr="008E50BE" w:rsidRDefault="00DE5FAD" w:rsidP="00DE5FAD">
      <w:pPr>
        <w:pStyle w:val="enumlev1"/>
        <w:rPr>
          <w:lang w:val="en-US" w:eastAsia="zh-CN"/>
        </w:rPr>
      </w:pPr>
      <w:r w:rsidRPr="008E50BE">
        <w:rPr>
          <w:lang w:eastAsia="zh-CN"/>
        </w:rPr>
        <w:t>ii)</w:t>
      </w:r>
      <w:r w:rsidRPr="008E50BE">
        <w:rPr>
          <w:lang w:val="en-US" w:eastAsia="zh-CN"/>
        </w:rPr>
        <w:tab/>
      </w:r>
      <w:r w:rsidRPr="008E50BE">
        <w:rPr>
          <w:rFonts w:hint="eastAsia"/>
          <w:lang w:val="en-US" w:eastAsia="zh-CN"/>
        </w:rPr>
        <w:t>在</w:t>
      </w:r>
      <w:r w:rsidRPr="008E50BE">
        <w:rPr>
          <w:lang w:val="en-US" w:eastAsia="zh-CN"/>
        </w:rPr>
        <w:t>5 350-5 470 MHz</w:t>
      </w:r>
      <w:r w:rsidRPr="008E50BE">
        <w:rPr>
          <w:rFonts w:hint="eastAsia"/>
          <w:lang w:val="en-US" w:eastAsia="zh-CN"/>
        </w:rPr>
        <w:t>频段内是否有任何缓解技术可实现</w:t>
      </w:r>
      <w:r w:rsidRPr="008E50BE">
        <w:rPr>
          <w:lang w:val="en-US" w:eastAsia="zh-CN"/>
        </w:rPr>
        <w:t>WAS/</w:t>
      </w:r>
      <w:r w:rsidRPr="008E50BE">
        <w:rPr>
          <w:rFonts w:hint="eastAsia"/>
          <w:lang w:val="en-US" w:eastAsia="zh-CN"/>
        </w:rPr>
        <w:t>RLAN</w:t>
      </w:r>
      <w:r w:rsidRPr="008E50BE">
        <w:rPr>
          <w:rFonts w:hint="eastAsia"/>
          <w:lang w:val="en-US" w:eastAsia="zh-CN"/>
        </w:rPr>
        <w:t>系统和无线电测定系统之间的兼容性；</w:t>
      </w:r>
    </w:p>
    <w:p w:rsidR="00DE5FAD" w:rsidRPr="008E50BE" w:rsidRDefault="00DE5FAD" w:rsidP="00DE5FAD">
      <w:pPr>
        <w:pStyle w:val="enumlev1"/>
        <w:rPr>
          <w:lang w:val="en-US" w:eastAsia="zh-CN"/>
        </w:rPr>
      </w:pPr>
      <w:r w:rsidRPr="008E50BE">
        <w:rPr>
          <w:lang w:eastAsia="zh-CN"/>
        </w:rPr>
        <w:t>iii)</w:t>
      </w:r>
      <w:r w:rsidRPr="008E50BE">
        <w:rPr>
          <w:lang w:val="en-US" w:eastAsia="zh-CN"/>
        </w:rPr>
        <w:tab/>
      </w:r>
      <w:r w:rsidRPr="008E50BE">
        <w:rPr>
          <w:rFonts w:hint="eastAsia"/>
          <w:lang w:val="en-US" w:eastAsia="zh-CN"/>
        </w:rPr>
        <w:t>i</w:t>
      </w:r>
      <w:proofErr w:type="gramStart"/>
      <w:r w:rsidRPr="008E50BE">
        <w:rPr>
          <w:lang w:val="en-US" w:eastAsia="zh-CN"/>
        </w:rPr>
        <w:t>)</w:t>
      </w:r>
      <w:r w:rsidRPr="008E50BE">
        <w:rPr>
          <w:rFonts w:hint="eastAsia"/>
          <w:lang w:val="en-US" w:eastAsia="zh-CN"/>
        </w:rPr>
        <w:t>和</w:t>
      </w:r>
      <w:r w:rsidRPr="008E50BE">
        <w:rPr>
          <w:rFonts w:hint="eastAsia"/>
          <w:lang w:val="en-US" w:eastAsia="zh-CN"/>
        </w:rPr>
        <w:t>ii</w:t>
      </w:r>
      <w:proofErr w:type="gramEnd"/>
      <w:r w:rsidRPr="008E50BE">
        <w:rPr>
          <w:lang w:val="en-US" w:eastAsia="zh-CN"/>
        </w:rPr>
        <w:t>)</w:t>
      </w:r>
      <w:r w:rsidRPr="008E50BE">
        <w:rPr>
          <w:rFonts w:hint="eastAsia"/>
          <w:lang w:val="en-US" w:eastAsia="zh-CN"/>
        </w:rPr>
        <w:t>点所述研究结果是否可实现</w:t>
      </w:r>
      <w:r w:rsidRPr="008E50BE">
        <w:rPr>
          <w:lang w:val="en-US" w:eastAsia="zh-CN"/>
        </w:rPr>
        <w:t xml:space="preserve">5 350-5 470 MHz </w:t>
      </w:r>
      <w:r w:rsidRPr="008E50BE">
        <w:rPr>
          <w:rFonts w:hint="eastAsia"/>
          <w:lang w:val="en-US" w:eastAsia="zh-CN"/>
        </w:rPr>
        <w:t>频段对移动业务的划分，以便满足</w:t>
      </w:r>
      <w:r w:rsidRPr="008E50BE">
        <w:rPr>
          <w:lang w:val="en-US" w:eastAsia="zh-CN"/>
        </w:rPr>
        <w:t>WAS/</w:t>
      </w:r>
      <w:r w:rsidRPr="008E50BE">
        <w:rPr>
          <w:rFonts w:hint="eastAsia"/>
          <w:lang w:val="en-US" w:eastAsia="zh-CN"/>
        </w:rPr>
        <w:t>RLAN</w:t>
      </w:r>
      <w:r w:rsidRPr="008E50BE">
        <w:rPr>
          <w:rFonts w:hint="eastAsia"/>
          <w:lang w:val="en-US" w:eastAsia="zh-CN"/>
        </w:rPr>
        <w:t>的使用需求；</w:t>
      </w:r>
    </w:p>
    <w:p w:rsidR="00DE5FAD" w:rsidRPr="008E50BE" w:rsidRDefault="00DE5FAD" w:rsidP="00DE5FAD">
      <w:pPr>
        <w:rPr>
          <w:rFonts w:eastAsia="Calibri"/>
          <w:lang w:val="en-US" w:eastAsia="zh-CN"/>
        </w:rPr>
      </w:pPr>
      <w:r w:rsidRPr="00113871">
        <w:rPr>
          <w:rFonts w:asciiTheme="majorBidi" w:eastAsia="STKaiti" w:hAnsiTheme="majorBidi" w:cstheme="majorBidi"/>
          <w:i/>
          <w:lang w:eastAsia="zh-CN"/>
        </w:rPr>
        <w:t>e)</w:t>
      </w:r>
      <w:r w:rsidRPr="008E50BE">
        <w:rPr>
          <w:lang w:eastAsia="zh-CN"/>
        </w:rPr>
        <w:tab/>
      </w:r>
      <w:r w:rsidRPr="008E50BE">
        <w:rPr>
          <w:rFonts w:hint="eastAsia"/>
          <w:lang w:eastAsia="zh-CN"/>
        </w:rPr>
        <w:t>同时开展有关</w:t>
      </w:r>
      <w:r w:rsidRPr="008E50BE">
        <w:rPr>
          <w:lang w:eastAsia="zh-CN"/>
        </w:rPr>
        <w:t>5 725-5 850 MHz</w:t>
      </w:r>
      <w:r w:rsidRPr="008E50BE">
        <w:rPr>
          <w:rFonts w:hint="eastAsia"/>
          <w:lang w:eastAsia="zh-CN"/>
        </w:rPr>
        <w:t>频段内</w:t>
      </w:r>
      <w:r w:rsidRPr="008E50BE">
        <w:rPr>
          <w:lang w:val="en-US" w:eastAsia="zh-CN"/>
        </w:rPr>
        <w:t>WAS/RLAN</w:t>
      </w:r>
      <w:r w:rsidRPr="008E50BE">
        <w:rPr>
          <w:rFonts w:hint="eastAsia"/>
          <w:lang w:eastAsia="zh-CN"/>
        </w:rPr>
        <w:t>和现有业务之间详尽的共用和兼容性研究（包括缓解技术），以便为满足</w:t>
      </w:r>
      <w:r w:rsidRPr="008E50BE">
        <w:rPr>
          <w:lang w:val="en-US" w:eastAsia="zh-CN"/>
        </w:rPr>
        <w:t>WAS/RLAN</w:t>
      </w:r>
      <w:r w:rsidRPr="008E50BE">
        <w:rPr>
          <w:rFonts w:hint="eastAsia"/>
          <w:lang w:val="en-US" w:eastAsia="zh-CN"/>
        </w:rPr>
        <w:t>的使用需求实现移动业务划分；</w:t>
      </w:r>
    </w:p>
    <w:p w:rsidR="00DE5FAD" w:rsidRPr="008E50BE" w:rsidRDefault="00DE5FAD" w:rsidP="00DE5FAD">
      <w:pPr>
        <w:rPr>
          <w:lang w:eastAsia="zh-CN"/>
        </w:rPr>
      </w:pPr>
      <w:r w:rsidRPr="00113871">
        <w:rPr>
          <w:rFonts w:asciiTheme="majorBidi" w:eastAsia="STKaiti" w:hAnsiTheme="majorBidi" w:cstheme="majorBidi"/>
          <w:i/>
          <w:lang w:eastAsia="zh-CN"/>
        </w:rPr>
        <w:t>f)</w:t>
      </w:r>
      <w:r w:rsidRPr="008E50BE">
        <w:rPr>
          <w:lang w:eastAsia="zh-CN"/>
        </w:rPr>
        <w:tab/>
      </w:r>
      <w:r w:rsidRPr="008E50BE">
        <w:rPr>
          <w:rFonts w:hint="eastAsia"/>
          <w:lang w:eastAsia="zh-CN"/>
        </w:rPr>
        <w:t>亦开展有关</w:t>
      </w:r>
      <w:r w:rsidRPr="008E50BE">
        <w:rPr>
          <w:lang w:eastAsia="zh-CN"/>
        </w:rPr>
        <w:t>5 850-5 925 MHz</w:t>
      </w:r>
      <w:r w:rsidRPr="008E50BE">
        <w:rPr>
          <w:rFonts w:hint="eastAsia"/>
          <w:lang w:eastAsia="zh-CN"/>
        </w:rPr>
        <w:t>频段内</w:t>
      </w:r>
      <w:r w:rsidRPr="008E50BE">
        <w:rPr>
          <w:lang w:val="en-US" w:eastAsia="zh-CN"/>
        </w:rPr>
        <w:t>WAS/RLAN</w:t>
      </w:r>
      <w:r w:rsidRPr="008E50BE">
        <w:rPr>
          <w:rFonts w:hint="eastAsia"/>
          <w:lang w:eastAsia="zh-CN"/>
        </w:rPr>
        <w:t>和现有业务之间详尽的共用和兼容性研究（包括缓解技术），以便在现有主要移动业务划分中满足</w:t>
      </w:r>
      <w:r w:rsidRPr="008E50BE">
        <w:rPr>
          <w:lang w:val="en-US" w:eastAsia="zh-CN"/>
        </w:rPr>
        <w:t>WAS/RLAN</w:t>
      </w:r>
      <w:r w:rsidRPr="008E50BE">
        <w:rPr>
          <w:rFonts w:hint="eastAsia"/>
          <w:lang w:val="en-US" w:eastAsia="zh-CN"/>
        </w:rPr>
        <w:t>的使用需求，同时不对现有业务施加任何额外限制，</w:t>
      </w:r>
    </w:p>
    <w:p w:rsidR="00DE5FAD" w:rsidRPr="008E50BE" w:rsidRDefault="00DE5FAD" w:rsidP="00DE5FAD">
      <w:pPr>
        <w:pStyle w:val="Call"/>
        <w:keepNext w:val="0"/>
        <w:keepLines w:val="0"/>
        <w:rPr>
          <w:lang w:eastAsia="zh-CN"/>
        </w:rPr>
      </w:pPr>
      <w:r w:rsidRPr="008E50BE">
        <w:rPr>
          <w:rFonts w:hint="eastAsia"/>
          <w:lang w:val="en-US" w:eastAsia="zh-CN"/>
        </w:rPr>
        <w:t>请各主管部门</w:t>
      </w:r>
    </w:p>
    <w:p w:rsidR="00DE5FAD" w:rsidRPr="008E50BE" w:rsidRDefault="00DE5FAD" w:rsidP="00DE5FAD">
      <w:pPr>
        <w:ind w:firstLineChars="200" w:firstLine="480"/>
        <w:rPr>
          <w:lang w:eastAsia="zh-CN"/>
        </w:rPr>
      </w:pPr>
      <w:r w:rsidRPr="008E50BE">
        <w:rPr>
          <w:rFonts w:hint="eastAsia"/>
          <w:lang w:eastAsia="zh-CN"/>
        </w:rPr>
        <w:t>通过向</w:t>
      </w:r>
      <w:r w:rsidRPr="008E50BE">
        <w:rPr>
          <w:rFonts w:hint="eastAsia"/>
          <w:lang w:eastAsia="zh-CN"/>
        </w:rPr>
        <w:t>ITU-R</w:t>
      </w:r>
      <w:r w:rsidRPr="008E50BE">
        <w:rPr>
          <w:rFonts w:hint="eastAsia"/>
          <w:lang w:eastAsia="zh-CN"/>
        </w:rPr>
        <w:t>提交文稿积极参与这些研究。</w:t>
      </w:r>
    </w:p>
    <w:p w:rsidR="00DE5FAD" w:rsidRPr="008E50BE" w:rsidRDefault="00DE5FAD" w:rsidP="00DE5FAD">
      <w:pPr>
        <w:rPr>
          <w:lang w:eastAsia="zh-CN"/>
        </w:rPr>
      </w:pPr>
      <w:r w:rsidRPr="008E50BE">
        <w:rPr>
          <w:lang w:eastAsia="zh-CN"/>
        </w:rPr>
        <w:br w:type="page"/>
      </w:r>
    </w:p>
    <w:p w:rsidR="00084F70" w:rsidRPr="007C7F3E" w:rsidRDefault="00084F70" w:rsidP="007C7F3E">
      <w:pPr>
        <w:pStyle w:val="ResNo"/>
        <w:tabs>
          <w:tab w:val="clear" w:pos="1871"/>
          <w:tab w:val="clear" w:pos="2268"/>
          <w:tab w:val="left" w:pos="567"/>
        </w:tabs>
        <w:spacing w:before="100"/>
        <w:outlineLvl w:val="0"/>
        <w:rPr>
          <w:rFonts w:asciiTheme="majorBidi" w:hAnsiTheme="majorBidi" w:cstheme="majorBidi"/>
          <w:caps w:val="0"/>
          <w:szCs w:val="28"/>
          <w:lang w:eastAsia="zh-CN"/>
        </w:rPr>
      </w:pPr>
      <w:bookmarkStart w:id="144" w:name="RES_359"/>
      <w:bookmarkStart w:id="145" w:name="_Toc451159129"/>
      <w:bookmarkStart w:id="146" w:name="_Toc464223753"/>
      <w:bookmarkEnd w:id="144"/>
      <w:r w:rsidRPr="007C7F3E">
        <w:rPr>
          <w:rFonts w:asciiTheme="majorBidi" w:hAnsiTheme="majorBidi" w:cstheme="majorBidi" w:hint="eastAsia"/>
          <w:caps w:val="0"/>
          <w:szCs w:val="28"/>
          <w:lang w:eastAsia="zh-CN"/>
        </w:rPr>
        <w:lastRenderedPageBreak/>
        <w:t>第</w:t>
      </w:r>
      <w:r w:rsidRPr="007C7F3E">
        <w:rPr>
          <w:rFonts w:asciiTheme="majorBidi" w:hAnsiTheme="majorBidi" w:cstheme="majorBidi" w:hint="eastAsia"/>
          <w:caps w:val="0"/>
          <w:szCs w:val="28"/>
          <w:lang w:eastAsia="zh-CN"/>
        </w:rPr>
        <w:t>359</w:t>
      </w:r>
      <w:r w:rsidRPr="007C7F3E">
        <w:rPr>
          <w:rFonts w:asciiTheme="majorBidi" w:hAnsiTheme="majorBidi" w:cstheme="majorBidi" w:hint="eastAsia"/>
          <w:caps w:val="0"/>
          <w:szCs w:val="28"/>
          <w:lang w:eastAsia="zh-CN"/>
        </w:rPr>
        <w:t>号决议（</w:t>
      </w:r>
      <w:r w:rsidRPr="007C7F3E">
        <w:rPr>
          <w:rFonts w:asciiTheme="majorBidi" w:hAnsiTheme="majorBidi" w:cstheme="majorBidi"/>
          <w:caps w:val="0"/>
          <w:szCs w:val="28"/>
          <w:lang w:eastAsia="zh-CN"/>
        </w:rPr>
        <w:t>WRC-</w:t>
      </w:r>
      <w:r w:rsidRPr="007C7F3E">
        <w:rPr>
          <w:rFonts w:asciiTheme="majorBidi" w:hAnsiTheme="majorBidi" w:cstheme="majorBidi" w:hint="eastAsia"/>
          <w:caps w:val="0"/>
          <w:szCs w:val="28"/>
          <w:lang w:eastAsia="zh-CN"/>
        </w:rPr>
        <w:t>15</w:t>
      </w:r>
      <w:r w:rsidRPr="007C7F3E">
        <w:rPr>
          <w:rFonts w:asciiTheme="majorBidi" w:hAnsiTheme="majorBidi" w:cstheme="majorBidi" w:hint="eastAsia"/>
          <w:caps w:val="0"/>
          <w:szCs w:val="28"/>
          <w:lang w:eastAsia="zh-CN"/>
        </w:rPr>
        <w:t>，修订版）</w:t>
      </w:r>
      <w:bookmarkEnd w:id="145"/>
      <w:bookmarkEnd w:id="146"/>
    </w:p>
    <w:p w:rsidR="00084F70" w:rsidRPr="00883027" w:rsidRDefault="00084F70" w:rsidP="00883027">
      <w:pPr>
        <w:pStyle w:val="Restitle"/>
        <w:tabs>
          <w:tab w:val="clear" w:pos="1134"/>
          <w:tab w:val="clear" w:pos="1871"/>
          <w:tab w:val="clear" w:pos="2268"/>
          <w:tab w:val="left" w:pos="567"/>
        </w:tabs>
        <w:spacing w:after="120"/>
        <w:outlineLvl w:val="1"/>
        <w:rPr>
          <w:rFonts w:asciiTheme="majorBidi" w:hAnsiTheme="majorBidi" w:cstheme="majorBidi"/>
          <w:noProof/>
          <w:szCs w:val="28"/>
          <w:lang w:eastAsia="zh-CN"/>
        </w:rPr>
      </w:pPr>
      <w:bookmarkStart w:id="147" w:name="_Toc451159130"/>
      <w:bookmarkStart w:id="148" w:name="_Toc464223754"/>
      <w:r w:rsidRPr="00883027">
        <w:rPr>
          <w:rFonts w:asciiTheme="majorBidi" w:hAnsiTheme="majorBidi" w:cstheme="majorBidi" w:hint="eastAsia"/>
          <w:noProof/>
          <w:szCs w:val="28"/>
          <w:lang w:eastAsia="zh-CN"/>
        </w:rPr>
        <w:t>考虑为实现全球水上遇险和安全系统更新</w:t>
      </w:r>
      <w:r w:rsidRPr="00883027">
        <w:rPr>
          <w:rFonts w:asciiTheme="majorBidi" w:hAnsiTheme="majorBidi" w:cstheme="majorBidi"/>
          <w:noProof/>
          <w:szCs w:val="28"/>
          <w:lang w:eastAsia="zh-CN"/>
        </w:rPr>
        <w:br/>
      </w:r>
      <w:r w:rsidRPr="00883027">
        <w:rPr>
          <w:rFonts w:asciiTheme="majorBidi" w:hAnsiTheme="majorBidi" w:cstheme="majorBidi" w:hint="eastAsia"/>
          <w:noProof/>
          <w:szCs w:val="28"/>
          <w:lang w:eastAsia="zh-CN"/>
        </w:rPr>
        <w:t>和现代化制定规则条款</w:t>
      </w:r>
      <w:bookmarkEnd w:id="147"/>
      <w:bookmarkEnd w:id="148"/>
    </w:p>
    <w:p w:rsidR="00084F70" w:rsidRPr="008E50BE" w:rsidRDefault="00084F70" w:rsidP="00084F70">
      <w:pPr>
        <w:pStyle w:val="Normalaftertitle"/>
        <w:rPr>
          <w:lang w:eastAsia="zh-CN"/>
        </w:rPr>
      </w:pPr>
      <w:r w:rsidRPr="008E50BE">
        <w:rPr>
          <w:rFonts w:hint="eastAsia"/>
          <w:lang w:eastAsia="zh-CN"/>
        </w:rPr>
        <w:t>世界无线电通信大会（</w:t>
      </w:r>
      <w:r w:rsidRPr="008E50BE">
        <w:rPr>
          <w:lang w:eastAsia="zh-CN"/>
        </w:rPr>
        <w:t>2015</w:t>
      </w:r>
      <w:r w:rsidRPr="008E50BE">
        <w:rPr>
          <w:rFonts w:hint="eastAsia"/>
          <w:lang w:eastAsia="zh-CN"/>
        </w:rPr>
        <w:t>年，日内瓦），</w:t>
      </w:r>
    </w:p>
    <w:p w:rsidR="00084F70" w:rsidRPr="008E50BE" w:rsidRDefault="00084F70" w:rsidP="00084F70">
      <w:pPr>
        <w:pStyle w:val="Call"/>
        <w:rPr>
          <w:lang w:eastAsia="zh-CN"/>
        </w:rPr>
      </w:pPr>
      <w:r w:rsidRPr="008E50BE">
        <w:rPr>
          <w:rFonts w:hint="eastAsia"/>
          <w:lang w:eastAsia="zh-CN"/>
        </w:rPr>
        <w:t>考虑到</w:t>
      </w:r>
    </w:p>
    <w:p w:rsidR="00084F70" w:rsidRPr="008E50BE" w:rsidRDefault="00084F70" w:rsidP="00084F70">
      <w:pPr>
        <w:rPr>
          <w:lang w:eastAsia="zh-CN"/>
        </w:rPr>
      </w:pPr>
      <w:r w:rsidRPr="00113871">
        <w:rPr>
          <w:rFonts w:asciiTheme="majorBidi" w:eastAsia="STKaiti" w:hAnsiTheme="majorBidi" w:cstheme="majorBidi"/>
          <w:i/>
          <w:lang w:eastAsia="zh-CN"/>
        </w:rPr>
        <w:t>a)</w:t>
      </w:r>
      <w:r w:rsidRPr="008E50BE">
        <w:rPr>
          <w:lang w:eastAsia="zh-CN"/>
        </w:rPr>
        <w:tab/>
      </w:r>
      <w:r w:rsidRPr="008E50BE">
        <w:rPr>
          <w:rFonts w:hint="eastAsia"/>
          <w:lang w:eastAsia="zh-CN"/>
        </w:rPr>
        <w:t>为增强水上能力，全球范围内对全球水上遇险和安全系统（</w:t>
      </w:r>
      <w:r w:rsidRPr="008E50BE">
        <w:rPr>
          <w:lang w:eastAsia="zh-CN"/>
        </w:rPr>
        <w:t>GMDSS</w:t>
      </w:r>
      <w:r w:rsidRPr="008E50BE">
        <w:rPr>
          <w:rFonts w:hint="eastAsia"/>
          <w:lang w:eastAsia="zh-CN"/>
        </w:rPr>
        <w:t>）通信能力的需求与日俱增；</w:t>
      </w:r>
    </w:p>
    <w:p w:rsidR="00084F70" w:rsidRPr="008E50BE" w:rsidRDefault="00084F70" w:rsidP="00084F70">
      <w:pPr>
        <w:rPr>
          <w:lang w:eastAsia="zh-CN"/>
        </w:rPr>
      </w:pPr>
      <w:r w:rsidRPr="00113871">
        <w:rPr>
          <w:rFonts w:asciiTheme="majorBidi" w:eastAsia="STKaiti" w:hAnsiTheme="majorBidi" w:cstheme="majorBidi"/>
          <w:i/>
          <w:lang w:eastAsia="zh-CN"/>
        </w:rPr>
        <w:t>b)</w:t>
      </w:r>
      <w:r w:rsidRPr="008E50BE">
        <w:rPr>
          <w:lang w:eastAsia="zh-CN"/>
        </w:rPr>
        <w:tab/>
      </w:r>
      <w:r w:rsidRPr="008E50BE">
        <w:rPr>
          <w:rFonts w:hint="eastAsia"/>
          <w:lang w:eastAsia="zh-CN"/>
        </w:rPr>
        <w:t>国际海事组织（</w:t>
      </w:r>
      <w:r w:rsidRPr="008E50BE">
        <w:rPr>
          <w:lang w:eastAsia="zh-CN"/>
        </w:rPr>
        <w:t>IMO</w:t>
      </w:r>
      <w:r w:rsidRPr="008E50BE">
        <w:rPr>
          <w:rFonts w:hint="eastAsia"/>
          <w:lang w:eastAsia="zh-CN"/>
        </w:rPr>
        <w:t>）正在考虑</w:t>
      </w:r>
      <w:r w:rsidRPr="008E50BE">
        <w:rPr>
          <w:lang w:eastAsia="zh-CN"/>
        </w:rPr>
        <w:t>GMDSS</w:t>
      </w:r>
      <w:r w:rsidRPr="008E50BE">
        <w:rPr>
          <w:rFonts w:hint="eastAsia"/>
          <w:lang w:eastAsia="zh-CN"/>
        </w:rPr>
        <w:t>的现代化；</w:t>
      </w:r>
    </w:p>
    <w:p w:rsidR="00084F70" w:rsidRPr="008E50BE" w:rsidRDefault="00084F70" w:rsidP="00084F70">
      <w:pPr>
        <w:rPr>
          <w:lang w:eastAsia="zh-CN"/>
        </w:rPr>
      </w:pPr>
      <w:r w:rsidRPr="00113871">
        <w:rPr>
          <w:rFonts w:asciiTheme="majorBidi" w:eastAsia="STKaiti" w:hAnsiTheme="majorBidi" w:cstheme="majorBidi"/>
          <w:i/>
          <w:lang w:eastAsia="zh-CN"/>
        </w:rPr>
        <w:t>c)</w:t>
      </w:r>
      <w:r w:rsidRPr="008E50BE">
        <w:rPr>
          <w:lang w:eastAsia="zh-CN"/>
        </w:rPr>
        <w:tab/>
      </w:r>
      <w:r w:rsidRPr="008E50BE">
        <w:rPr>
          <w:rFonts w:hint="eastAsia"/>
          <w:lang w:eastAsia="zh-CN"/>
        </w:rPr>
        <w:t>可采用先进的水上</w:t>
      </w:r>
      <w:r w:rsidRPr="008E50BE">
        <w:rPr>
          <w:lang w:eastAsia="zh-CN"/>
        </w:rPr>
        <w:t>MF/HF/VHF</w:t>
      </w:r>
      <w:r w:rsidRPr="008E50BE">
        <w:rPr>
          <w:rFonts w:hint="eastAsia"/>
          <w:lang w:eastAsia="zh-CN"/>
        </w:rPr>
        <w:t>数据系统和卫星通信系统传送水上安全信息（</w:t>
      </w:r>
      <w:r w:rsidRPr="008E50BE">
        <w:rPr>
          <w:lang w:eastAsia="zh-CN"/>
        </w:rPr>
        <w:t>MSI</w:t>
      </w:r>
      <w:r w:rsidRPr="008E50BE">
        <w:rPr>
          <w:rFonts w:hint="eastAsia"/>
          <w:lang w:eastAsia="zh-CN"/>
        </w:rPr>
        <w:t>）并提供其它</w:t>
      </w:r>
      <w:r w:rsidRPr="008E50BE">
        <w:rPr>
          <w:lang w:eastAsia="zh-CN"/>
        </w:rPr>
        <w:t>GMDSS</w:t>
      </w:r>
      <w:r w:rsidRPr="008E50BE">
        <w:rPr>
          <w:rFonts w:hint="eastAsia"/>
          <w:lang w:eastAsia="zh-CN"/>
        </w:rPr>
        <w:t>通信；</w:t>
      </w:r>
    </w:p>
    <w:p w:rsidR="00084F70" w:rsidRPr="008E50BE" w:rsidRDefault="00084F70" w:rsidP="00084F70">
      <w:pPr>
        <w:rPr>
          <w:lang w:eastAsia="zh-CN"/>
        </w:rPr>
      </w:pPr>
      <w:r w:rsidRPr="00113871">
        <w:rPr>
          <w:rFonts w:asciiTheme="majorBidi" w:eastAsia="STKaiti" w:hAnsiTheme="majorBidi" w:cstheme="majorBidi"/>
          <w:i/>
          <w:lang w:eastAsia="zh-CN"/>
        </w:rPr>
        <w:t>d)</w:t>
      </w:r>
      <w:r w:rsidRPr="008E50BE">
        <w:rPr>
          <w:lang w:eastAsia="zh-CN"/>
        </w:rPr>
        <w:tab/>
        <w:t>IMO</w:t>
      </w:r>
      <w:r w:rsidRPr="008E50BE">
        <w:rPr>
          <w:rFonts w:hint="eastAsia"/>
          <w:lang w:eastAsia="zh-CN"/>
        </w:rPr>
        <w:t>正在考虑认可新增</w:t>
      </w:r>
      <w:r w:rsidRPr="008E50BE">
        <w:rPr>
          <w:lang w:eastAsia="zh-CN"/>
        </w:rPr>
        <w:t>的</w:t>
      </w:r>
      <w:r w:rsidRPr="008E50BE">
        <w:rPr>
          <w:rFonts w:hint="eastAsia"/>
          <w:lang w:eastAsia="zh-CN"/>
        </w:rPr>
        <w:t>全球和区域性</w:t>
      </w:r>
      <w:r w:rsidRPr="008E50BE">
        <w:rPr>
          <w:lang w:eastAsia="zh-CN"/>
        </w:rPr>
        <w:t>GMDSS</w:t>
      </w:r>
      <w:r w:rsidRPr="008E50BE">
        <w:rPr>
          <w:rFonts w:hint="eastAsia"/>
          <w:lang w:eastAsia="zh-CN"/>
        </w:rPr>
        <w:t>卫星通信系统；</w:t>
      </w:r>
    </w:p>
    <w:p w:rsidR="00084F70" w:rsidRPr="008E50BE" w:rsidRDefault="00084F70" w:rsidP="00084F70">
      <w:pPr>
        <w:rPr>
          <w:lang w:eastAsia="zh-CN"/>
        </w:rPr>
      </w:pPr>
      <w:r w:rsidRPr="00113871">
        <w:rPr>
          <w:rFonts w:asciiTheme="majorBidi" w:eastAsia="STKaiti" w:hAnsiTheme="majorBidi" w:cstheme="majorBidi"/>
          <w:i/>
          <w:lang w:eastAsia="zh-CN"/>
        </w:rPr>
        <w:t>e)</w:t>
      </w:r>
      <w:r w:rsidRPr="009A5543">
        <w:rPr>
          <w:rFonts w:ascii="STKaiti" w:eastAsia="STKaiti" w:hAnsi="STKaiti"/>
          <w:lang w:eastAsia="ja-JP"/>
        </w:rPr>
        <w:tab/>
      </w:r>
      <w:r w:rsidRPr="008E50BE">
        <w:rPr>
          <w:rFonts w:asciiTheme="minorEastAsia" w:eastAsiaTheme="minorEastAsia" w:hAnsiTheme="minorEastAsia" w:hint="eastAsia"/>
          <w:iCs/>
          <w:lang w:eastAsia="zh-CN"/>
        </w:rPr>
        <w:t>根据</w:t>
      </w:r>
      <w:r w:rsidRPr="008E50BE">
        <w:rPr>
          <w:rFonts w:asciiTheme="minorEastAsia" w:eastAsiaTheme="minorEastAsia" w:hAnsiTheme="minorEastAsia" w:hint="eastAsia"/>
          <w:lang w:eastAsia="zh-CN"/>
        </w:rPr>
        <w:t>《无线电规则》，</w:t>
      </w:r>
      <w:r w:rsidRPr="008E50BE">
        <w:rPr>
          <w:rFonts w:eastAsia="MS Mincho"/>
          <w:lang w:eastAsia="ja-JP"/>
        </w:rPr>
        <w:t>GMDSS</w:t>
      </w:r>
      <w:r w:rsidRPr="008E50BE">
        <w:rPr>
          <w:rFonts w:asciiTheme="minorEastAsia" w:eastAsiaTheme="minorEastAsia" w:hAnsiTheme="minorEastAsia" w:hint="eastAsia"/>
          <w:lang w:eastAsia="zh-CN"/>
        </w:rPr>
        <w:t>卫星系统需要保护现有业务（包括邻近频段内的现有业务）免受有害干扰，此类</w:t>
      </w:r>
      <w:r w:rsidRPr="008E50BE">
        <w:rPr>
          <w:rFonts w:eastAsia="MS Mincho"/>
          <w:lang w:eastAsia="ja-JP"/>
        </w:rPr>
        <w:t>GMDSS</w:t>
      </w:r>
      <w:r w:rsidRPr="008E50BE">
        <w:rPr>
          <w:rFonts w:eastAsiaTheme="minorEastAsia" w:hint="eastAsia"/>
          <w:lang w:eastAsia="zh-CN"/>
        </w:rPr>
        <w:t>系统</w:t>
      </w:r>
      <w:r w:rsidRPr="008E50BE">
        <w:rPr>
          <w:rFonts w:asciiTheme="minorEastAsia" w:eastAsiaTheme="minorEastAsia" w:hAnsiTheme="minorEastAsia" w:hint="eastAsia"/>
          <w:lang w:eastAsia="zh-CN"/>
        </w:rPr>
        <w:t>应在现有系统的干扰环境下操作，</w:t>
      </w:r>
    </w:p>
    <w:p w:rsidR="00084F70" w:rsidRPr="008E50BE" w:rsidRDefault="00084F70" w:rsidP="00084F70">
      <w:pPr>
        <w:pStyle w:val="Call"/>
        <w:rPr>
          <w:lang w:eastAsia="zh-CN"/>
        </w:rPr>
      </w:pPr>
      <w:r w:rsidRPr="008E50BE">
        <w:rPr>
          <w:rFonts w:hint="eastAsia"/>
          <w:lang w:eastAsia="zh-CN"/>
        </w:rPr>
        <w:t>注意到</w:t>
      </w:r>
    </w:p>
    <w:p w:rsidR="00084F70" w:rsidRPr="008E50BE" w:rsidRDefault="00084F70" w:rsidP="00084F70">
      <w:pPr>
        <w:rPr>
          <w:lang w:eastAsia="zh-CN"/>
        </w:rPr>
      </w:pPr>
      <w:r w:rsidRPr="00113871">
        <w:rPr>
          <w:rFonts w:asciiTheme="majorBidi" w:eastAsia="STKaiti" w:hAnsiTheme="majorBidi" w:cstheme="majorBidi"/>
          <w:i/>
          <w:lang w:eastAsia="zh-CN"/>
        </w:rPr>
        <w:t>a)</w:t>
      </w:r>
      <w:r w:rsidRPr="008E50BE">
        <w:rPr>
          <w:lang w:eastAsia="zh-CN"/>
        </w:rPr>
        <w:tab/>
        <w:t>WRC-12</w:t>
      </w:r>
      <w:r w:rsidRPr="008E50BE">
        <w:rPr>
          <w:rFonts w:hint="eastAsia"/>
          <w:lang w:eastAsia="zh-CN"/>
        </w:rPr>
        <w:t>已审议附录</w:t>
      </w:r>
      <w:r w:rsidRPr="008E50BE">
        <w:rPr>
          <w:b/>
          <w:lang w:eastAsia="zh-CN"/>
        </w:rPr>
        <w:t>17</w:t>
      </w:r>
      <w:r w:rsidRPr="008E50BE">
        <w:rPr>
          <w:rFonts w:hint="eastAsia"/>
          <w:lang w:eastAsia="zh-CN"/>
        </w:rPr>
        <w:t>以提高效率并为新的数字技术引进频段；</w:t>
      </w:r>
    </w:p>
    <w:p w:rsidR="00084F70" w:rsidRPr="008E50BE" w:rsidRDefault="00084F70" w:rsidP="00084F70">
      <w:pPr>
        <w:rPr>
          <w:iCs/>
          <w:lang w:eastAsia="zh-CN"/>
        </w:rPr>
      </w:pPr>
      <w:r w:rsidRPr="00113871">
        <w:rPr>
          <w:rFonts w:asciiTheme="majorBidi" w:eastAsia="STKaiti" w:hAnsiTheme="majorBidi" w:cstheme="majorBidi"/>
          <w:i/>
          <w:lang w:eastAsia="zh-CN"/>
        </w:rPr>
        <w:t>b)</w:t>
      </w:r>
      <w:r w:rsidRPr="009A5543">
        <w:rPr>
          <w:rFonts w:ascii="STKaiti" w:eastAsia="STKaiti" w:hAnsi="STKaiti"/>
          <w:lang w:eastAsia="zh-CN"/>
        </w:rPr>
        <w:tab/>
      </w:r>
      <w:r w:rsidRPr="008E50BE">
        <w:rPr>
          <w:lang w:eastAsia="zh-CN"/>
        </w:rPr>
        <w:t>WRC-12</w:t>
      </w:r>
      <w:r w:rsidRPr="008E50BE">
        <w:rPr>
          <w:rFonts w:hint="eastAsia"/>
          <w:iCs/>
          <w:lang w:eastAsia="zh-CN"/>
        </w:rPr>
        <w:t>已审议用于船舶和港口水上安全系统的规则条款和频谱划分，</w:t>
      </w:r>
    </w:p>
    <w:p w:rsidR="00084F70" w:rsidRPr="008E50BE" w:rsidRDefault="00084F70" w:rsidP="00084F70">
      <w:pPr>
        <w:pStyle w:val="Call"/>
        <w:rPr>
          <w:lang w:val="en-US" w:eastAsia="zh-CN"/>
        </w:rPr>
      </w:pPr>
      <w:r w:rsidRPr="008E50BE">
        <w:rPr>
          <w:rFonts w:hint="eastAsia"/>
          <w:lang w:eastAsia="zh-CN"/>
        </w:rPr>
        <w:t>进一步注意到</w:t>
      </w:r>
    </w:p>
    <w:p w:rsidR="00084F70" w:rsidRPr="008E50BE" w:rsidRDefault="00084F70" w:rsidP="00084F70">
      <w:pPr>
        <w:ind w:firstLineChars="200" w:firstLine="480"/>
        <w:rPr>
          <w:lang w:eastAsia="zh-CN"/>
        </w:rPr>
      </w:pPr>
      <w:r w:rsidRPr="008E50BE">
        <w:rPr>
          <w:lang w:eastAsia="zh-CN"/>
        </w:rPr>
        <w:t>WRC-12</w:t>
      </w:r>
      <w:r w:rsidRPr="008E50BE">
        <w:rPr>
          <w:rFonts w:hint="eastAsia"/>
          <w:lang w:eastAsia="zh-CN"/>
        </w:rPr>
        <w:t>和本届大会已审议附录</w:t>
      </w:r>
      <w:r w:rsidRPr="008E50BE">
        <w:rPr>
          <w:b/>
          <w:bCs/>
          <w:lang w:eastAsia="zh-CN"/>
        </w:rPr>
        <w:t>18</w:t>
      </w:r>
      <w:r w:rsidRPr="008E50BE">
        <w:rPr>
          <w:rFonts w:hint="eastAsia"/>
          <w:b/>
          <w:bCs/>
          <w:lang w:eastAsia="zh-CN"/>
        </w:rPr>
        <w:t>，</w:t>
      </w:r>
      <w:r w:rsidRPr="008E50BE">
        <w:rPr>
          <w:rFonts w:hint="eastAsia"/>
          <w:lang w:eastAsia="zh-CN"/>
        </w:rPr>
        <w:t>以提高效率并为新的数字技术引进频段，</w:t>
      </w:r>
    </w:p>
    <w:p w:rsidR="00084F70" w:rsidRPr="008E50BE" w:rsidRDefault="00084F70" w:rsidP="00084F70">
      <w:pPr>
        <w:pStyle w:val="Call"/>
        <w:rPr>
          <w:lang w:eastAsia="zh-CN"/>
        </w:rPr>
      </w:pPr>
      <w:r w:rsidRPr="008E50BE">
        <w:rPr>
          <w:rFonts w:hint="eastAsia"/>
          <w:lang w:eastAsia="zh-CN"/>
        </w:rPr>
        <w:t>认识到</w:t>
      </w:r>
    </w:p>
    <w:p w:rsidR="00084F70" w:rsidRPr="008E50BE" w:rsidRDefault="00084F70" w:rsidP="00084F70">
      <w:pPr>
        <w:rPr>
          <w:lang w:eastAsia="zh-CN"/>
        </w:rPr>
      </w:pPr>
      <w:r w:rsidRPr="00113871">
        <w:rPr>
          <w:rFonts w:asciiTheme="majorBidi" w:eastAsia="STKaiti" w:hAnsiTheme="majorBidi" w:cstheme="majorBidi"/>
          <w:i/>
          <w:lang w:eastAsia="zh-CN"/>
        </w:rPr>
        <w:t>a)</w:t>
      </w:r>
      <w:r w:rsidRPr="008E50BE">
        <w:rPr>
          <w:lang w:eastAsia="zh-CN"/>
        </w:rPr>
        <w:tab/>
      </w:r>
      <w:r w:rsidRPr="008E50BE">
        <w:rPr>
          <w:rFonts w:hint="eastAsia"/>
          <w:lang w:eastAsia="zh-CN"/>
        </w:rPr>
        <w:t>先进的水上通信系统可支持实现</w:t>
      </w:r>
      <w:r w:rsidRPr="008E50BE">
        <w:rPr>
          <w:lang w:eastAsia="zh-CN"/>
        </w:rPr>
        <w:t>GMDSS</w:t>
      </w:r>
      <w:r w:rsidRPr="008E50BE">
        <w:rPr>
          <w:rFonts w:hint="eastAsia"/>
          <w:lang w:eastAsia="zh-CN"/>
        </w:rPr>
        <w:t>现代化的</w:t>
      </w:r>
      <w:r w:rsidRPr="008E50BE">
        <w:rPr>
          <w:lang w:eastAsia="zh-CN"/>
        </w:rPr>
        <w:t>实施</w:t>
      </w:r>
      <w:r w:rsidRPr="008E50BE">
        <w:rPr>
          <w:rFonts w:hint="eastAsia"/>
          <w:lang w:eastAsia="zh-CN"/>
        </w:rPr>
        <w:t>；</w:t>
      </w:r>
    </w:p>
    <w:p w:rsidR="00084F70" w:rsidRPr="008E50BE" w:rsidRDefault="00084F70" w:rsidP="00084F70">
      <w:pPr>
        <w:rPr>
          <w:lang w:eastAsia="zh-CN"/>
        </w:rPr>
      </w:pPr>
      <w:r w:rsidRPr="00113871">
        <w:rPr>
          <w:rFonts w:asciiTheme="majorBidi" w:eastAsia="STKaiti" w:hAnsiTheme="majorBidi" w:cstheme="majorBidi"/>
          <w:i/>
          <w:lang w:eastAsia="zh-CN"/>
        </w:rPr>
        <w:t>b)</w:t>
      </w:r>
      <w:r w:rsidRPr="008E50BE">
        <w:rPr>
          <w:lang w:eastAsia="zh-CN"/>
        </w:rPr>
        <w:tab/>
      </w:r>
      <w:r w:rsidRPr="008E50BE">
        <w:rPr>
          <w:rFonts w:hint="eastAsia"/>
          <w:lang w:eastAsia="zh-CN"/>
        </w:rPr>
        <w:t>国际海事组织</w:t>
      </w:r>
      <w:r w:rsidRPr="008E50BE">
        <w:rPr>
          <w:lang w:eastAsia="zh-CN"/>
        </w:rPr>
        <w:t>（</w:t>
      </w:r>
      <w:r w:rsidRPr="008E50BE">
        <w:rPr>
          <w:lang w:eastAsia="zh-CN"/>
        </w:rPr>
        <w:t>IMO</w:t>
      </w:r>
      <w:r w:rsidRPr="008E50BE">
        <w:rPr>
          <w:lang w:eastAsia="zh-CN"/>
        </w:rPr>
        <w:t>）</w:t>
      </w:r>
      <w:r w:rsidRPr="008E50BE">
        <w:rPr>
          <w:rFonts w:hint="eastAsia"/>
          <w:lang w:eastAsia="zh-CN"/>
        </w:rPr>
        <w:t>为实施</w:t>
      </w:r>
      <w:r w:rsidRPr="008E50BE">
        <w:rPr>
          <w:lang w:eastAsia="zh-CN"/>
        </w:rPr>
        <w:t>GMDSS</w:t>
      </w:r>
      <w:r w:rsidRPr="008E50BE">
        <w:rPr>
          <w:rFonts w:hint="eastAsia"/>
          <w:lang w:eastAsia="zh-CN"/>
        </w:rPr>
        <w:t>现代化努力</w:t>
      </w:r>
      <w:r w:rsidRPr="008E50BE">
        <w:rPr>
          <w:lang w:eastAsia="zh-CN"/>
        </w:rPr>
        <w:t>，</w:t>
      </w:r>
      <w:r w:rsidRPr="008E50BE">
        <w:rPr>
          <w:rFonts w:hint="eastAsia"/>
          <w:lang w:eastAsia="zh-CN"/>
        </w:rPr>
        <w:t>这可能要求修订《无线电规则》以满足先进水上通信系统的需求；</w:t>
      </w:r>
    </w:p>
    <w:p w:rsidR="00084F70" w:rsidRPr="008E50BE" w:rsidRDefault="00084F70" w:rsidP="00084F70">
      <w:pPr>
        <w:rPr>
          <w:lang w:eastAsia="zh-CN"/>
        </w:rPr>
      </w:pPr>
      <w:r w:rsidRPr="00113871">
        <w:rPr>
          <w:rFonts w:asciiTheme="majorBidi" w:eastAsia="STKaiti" w:hAnsiTheme="majorBidi" w:cstheme="majorBidi"/>
          <w:i/>
          <w:lang w:eastAsia="zh-CN"/>
        </w:rPr>
        <w:t>c)</w:t>
      </w:r>
      <w:r w:rsidRPr="008E50BE">
        <w:rPr>
          <w:lang w:eastAsia="zh-CN"/>
        </w:rPr>
        <w:tab/>
      </w:r>
      <w:r w:rsidRPr="008E50BE">
        <w:rPr>
          <w:rFonts w:hint="eastAsia"/>
          <w:lang w:eastAsia="zh-CN"/>
        </w:rPr>
        <w:t>由于</w:t>
      </w:r>
      <w:r w:rsidRPr="008E50BE">
        <w:rPr>
          <w:lang w:eastAsia="zh-CN"/>
        </w:rPr>
        <w:t>GMDSS</w:t>
      </w:r>
      <w:r w:rsidRPr="008E50BE">
        <w:rPr>
          <w:rFonts w:hint="eastAsia"/>
          <w:lang w:eastAsia="zh-CN"/>
        </w:rPr>
        <w:t>通信系统对于确保航运和商务安全作业以及海上安保十分重要，因此它们必须具有抵御干扰的能力；</w:t>
      </w:r>
    </w:p>
    <w:p w:rsidR="00084F70" w:rsidRPr="008E50BE" w:rsidRDefault="00084F70" w:rsidP="00084F70">
      <w:pPr>
        <w:rPr>
          <w:rFonts w:eastAsiaTheme="minorEastAsia"/>
          <w:lang w:eastAsia="zh-CN"/>
        </w:rPr>
      </w:pPr>
      <w:r w:rsidRPr="00113871">
        <w:rPr>
          <w:rFonts w:asciiTheme="majorBidi" w:eastAsia="STKaiti" w:hAnsiTheme="majorBidi" w:cstheme="majorBidi"/>
          <w:i/>
          <w:lang w:eastAsia="zh-CN"/>
        </w:rPr>
        <w:t>d)</w:t>
      </w:r>
      <w:r w:rsidRPr="008E50BE">
        <w:rPr>
          <w:rFonts w:eastAsia="Calibri"/>
          <w:lang w:eastAsia="zh-CN"/>
        </w:rPr>
        <w:tab/>
      </w:r>
      <w:r w:rsidRPr="008E50BE">
        <w:rPr>
          <w:lang w:eastAsia="zh-CN"/>
        </w:rPr>
        <w:t>IMO</w:t>
      </w:r>
      <w:r w:rsidRPr="008E50BE">
        <w:rPr>
          <w:rFonts w:hint="eastAsia"/>
          <w:lang w:eastAsia="zh-CN"/>
        </w:rPr>
        <w:t>已</w:t>
      </w:r>
      <w:r w:rsidRPr="008E50BE">
        <w:rPr>
          <w:lang w:eastAsia="zh-CN"/>
        </w:rPr>
        <w:t>收到</w:t>
      </w:r>
      <w:r w:rsidRPr="008E50BE">
        <w:rPr>
          <w:rFonts w:hint="eastAsia"/>
          <w:lang w:eastAsia="zh-CN"/>
        </w:rPr>
        <w:t>一份要求承认一现有卫星系统为</w:t>
      </w:r>
      <w:r w:rsidRPr="008E50BE">
        <w:rPr>
          <w:rFonts w:hint="eastAsia"/>
          <w:lang w:eastAsia="zh-CN"/>
        </w:rPr>
        <w:t>GMDSS</w:t>
      </w:r>
      <w:r w:rsidRPr="008E50BE">
        <w:rPr>
          <w:rFonts w:hint="eastAsia"/>
          <w:lang w:eastAsia="zh-CN"/>
        </w:rPr>
        <w:t>的一部分的申请，为此可能需要考虑后续的规则行动；</w:t>
      </w:r>
    </w:p>
    <w:p w:rsidR="00084F70" w:rsidRPr="008E50BE" w:rsidRDefault="00084F70" w:rsidP="00084F70">
      <w:pPr>
        <w:rPr>
          <w:rFonts w:eastAsiaTheme="minorEastAsia"/>
          <w:lang w:eastAsia="zh-CN"/>
        </w:rPr>
      </w:pPr>
      <w:r w:rsidRPr="00113871">
        <w:rPr>
          <w:rFonts w:asciiTheme="majorBidi" w:eastAsia="STKaiti" w:hAnsiTheme="majorBidi" w:cstheme="majorBidi"/>
          <w:i/>
          <w:lang w:eastAsia="zh-CN"/>
        </w:rPr>
        <w:t>e)</w:t>
      </w:r>
      <w:r w:rsidRPr="008E50BE">
        <w:rPr>
          <w:rFonts w:eastAsia="Calibri"/>
          <w:lang w:eastAsia="zh-CN"/>
        </w:rPr>
        <w:tab/>
      </w:r>
      <w:r w:rsidRPr="008E50BE">
        <w:rPr>
          <w:rFonts w:asciiTheme="minorEastAsia" w:eastAsiaTheme="minorEastAsia" w:hAnsiTheme="minorEastAsia" w:hint="eastAsia"/>
          <w:lang w:eastAsia="zh-CN"/>
        </w:rPr>
        <w:t>《无线电规则》第</w:t>
      </w:r>
      <w:r w:rsidRPr="008E50BE">
        <w:rPr>
          <w:rFonts w:eastAsia="Calibri"/>
          <w:b/>
          <w:bCs/>
          <w:lang w:eastAsia="zh-CN"/>
        </w:rPr>
        <w:t>4.6</w:t>
      </w:r>
      <w:r w:rsidRPr="008E50BE">
        <w:rPr>
          <w:rFonts w:asciiTheme="minorEastAsia" w:eastAsiaTheme="minorEastAsia" w:hAnsiTheme="minorEastAsia" w:hint="eastAsia"/>
          <w:lang w:eastAsia="zh-CN"/>
        </w:rPr>
        <w:t>、</w:t>
      </w:r>
      <w:r w:rsidRPr="008E50BE">
        <w:rPr>
          <w:rFonts w:eastAsia="Calibri"/>
          <w:b/>
          <w:bCs/>
          <w:lang w:eastAsia="zh-CN"/>
        </w:rPr>
        <w:t>5.369</w:t>
      </w:r>
      <w:r w:rsidRPr="008E50BE">
        <w:rPr>
          <w:rFonts w:asciiTheme="minorEastAsia" w:eastAsiaTheme="minorEastAsia" w:hAnsiTheme="minorEastAsia" w:hint="eastAsia"/>
          <w:lang w:eastAsia="zh-CN"/>
        </w:rPr>
        <w:t>和</w:t>
      </w:r>
      <w:r w:rsidRPr="008E50BE">
        <w:rPr>
          <w:rFonts w:eastAsia="Calibri"/>
          <w:b/>
          <w:bCs/>
          <w:lang w:eastAsia="zh-CN"/>
        </w:rPr>
        <w:t>5.372</w:t>
      </w:r>
      <w:r w:rsidRPr="008E50BE">
        <w:rPr>
          <w:rFonts w:asciiTheme="minorEastAsia" w:eastAsiaTheme="minorEastAsia" w:hAnsiTheme="minorEastAsia" w:hint="eastAsia"/>
          <w:lang w:eastAsia="zh-CN"/>
        </w:rPr>
        <w:t>款提供了有关使用</w:t>
      </w:r>
      <w:r w:rsidRPr="008E50BE">
        <w:rPr>
          <w:rFonts w:eastAsia="Calibri"/>
          <w:lang w:eastAsia="zh-CN"/>
        </w:rPr>
        <w:t>1 616-1 626.5 MHz</w:t>
      </w:r>
      <w:r w:rsidRPr="008E50BE">
        <w:rPr>
          <w:rFonts w:asciiTheme="minorEastAsia" w:eastAsiaTheme="minorEastAsia" w:hAnsiTheme="minorEastAsia" w:hint="eastAsia"/>
          <w:lang w:eastAsia="zh-CN"/>
        </w:rPr>
        <w:t>部分或全部频段的信息，</w:t>
      </w:r>
    </w:p>
    <w:p w:rsidR="00084F70" w:rsidRPr="008E50BE" w:rsidRDefault="00084F70" w:rsidP="00084F70">
      <w:pPr>
        <w:pStyle w:val="Call"/>
        <w:rPr>
          <w:lang w:eastAsia="zh-CN"/>
        </w:rPr>
      </w:pPr>
      <w:r w:rsidRPr="008E50BE">
        <w:rPr>
          <w:rFonts w:hint="eastAsia"/>
          <w:lang w:eastAsia="zh-CN"/>
        </w:rPr>
        <w:t>做</w:t>
      </w:r>
      <w:r w:rsidRPr="008E50BE">
        <w:rPr>
          <w:lang w:eastAsia="zh-CN"/>
        </w:rPr>
        <w:t>出决</w:t>
      </w:r>
      <w:r w:rsidRPr="008E50BE">
        <w:rPr>
          <w:rFonts w:hint="eastAsia"/>
          <w:lang w:eastAsia="zh-CN"/>
        </w:rPr>
        <w:t>议</w:t>
      </w:r>
      <w:r w:rsidRPr="008E50BE">
        <w:rPr>
          <w:lang w:eastAsia="zh-CN"/>
        </w:rPr>
        <w:t>，</w:t>
      </w:r>
      <w:r w:rsidRPr="008E50BE">
        <w:rPr>
          <w:rFonts w:hint="eastAsia"/>
          <w:lang w:eastAsia="zh-CN"/>
        </w:rPr>
        <w:t>请</w:t>
      </w:r>
      <w:r w:rsidRPr="008E50BE">
        <w:rPr>
          <w:rFonts w:hint="eastAsia"/>
          <w:lang w:eastAsia="zh-CN"/>
        </w:rPr>
        <w:t>ITU-R</w:t>
      </w:r>
    </w:p>
    <w:p w:rsidR="00084F70" w:rsidRPr="008E50BE" w:rsidRDefault="00084F70" w:rsidP="00084F70">
      <w:pPr>
        <w:rPr>
          <w:lang w:eastAsia="zh-CN"/>
        </w:rPr>
      </w:pPr>
      <w:r w:rsidRPr="008E50BE">
        <w:rPr>
          <w:lang w:eastAsia="zh-CN"/>
        </w:rPr>
        <w:t>1</w:t>
      </w:r>
      <w:r w:rsidRPr="008E50BE">
        <w:rPr>
          <w:lang w:eastAsia="zh-CN"/>
        </w:rPr>
        <w:tab/>
      </w:r>
      <w:r w:rsidRPr="008E50BE">
        <w:rPr>
          <w:rFonts w:hint="eastAsia"/>
          <w:lang w:eastAsia="zh-CN"/>
        </w:rPr>
        <w:t>在顾及</w:t>
      </w:r>
      <w:r w:rsidRPr="008E50BE">
        <w:rPr>
          <w:rFonts w:hint="eastAsia"/>
          <w:lang w:eastAsia="zh-CN"/>
        </w:rPr>
        <w:t>IMO</w:t>
      </w:r>
      <w:r w:rsidRPr="008E50BE">
        <w:rPr>
          <w:rFonts w:hint="eastAsia"/>
          <w:lang w:eastAsia="zh-CN"/>
        </w:rPr>
        <w:t>的活动及其提供的信息和要求的同时，开展相应研究，以确定支持</w:t>
      </w:r>
      <w:r w:rsidRPr="008E50BE">
        <w:rPr>
          <w:rFonts w:hint="eastAsia"/>
          <w:lang w:eastAsia="zh-CN"/>
        </w:rPr>
        <w:t>GMDSS</w:t>
      </w:r>
      <w:r w:rsidRPr="008E50BE">
        <w:rPr>
          <w:rFonts w:hint="eastAsia"/>
          <w:lang w:eastAsia="zh-CN"/>
        </w:rPr>
        <w:t>现代化的规则条款；</w:t>
      </w:r>
    </w:p>
    <w:p w:rsidR="00084F70" w:rsidRPr="008E50BE" w:rsidRDefault="00084F70" w:rsidP="00084F70">
      <w:pPr>
        <w:rPr>
          <w:lang w:eastAsia="zh-CN"/>
        </w:rPr>
      </w:pPr>
      <w:r w:rsidRPr="008E50BE">
        <w:rPr>
          <w:lang w:eastAsia="zh-CN"/>
        </w:rPr>
        <w:lastRenderedPageBreak/>
        <w:t>2</w:t>
      </w:r>
      <w:r w:rsidRPr="008E50BE">
        <w:rPr>
          <w:lang w:eastAsia="zh-CN"/>
        </w:rPr>
        <w:tab/>
      </w:r>
      <w:r w:rsidRPr="008E50BE">
        <w:rPr>
          <w:rFonts w:hint="eastAsia"/>
          <w:lang w:eastAsia="zh-CN"/>
        </w:rPr>
        <w:t>在考虑到</w:t>
      </w:r>
      <w:r w:rsidRPr="008E50BE">
        <w:rPr>
          <w:rFonts w:hint="eastAsia"/>
          <w:lang w:eastAsia="zh-CN"/>
        </w:rPr>
        <w:t>IMO</w:t>
      </w:r>
      <w:r w:rsidRPr="008E50BE">
        <w:rPr>
          <w:rFonts w:hint="eastAsia"/>
          <w:lang w:eastAsia="zh-CN"/>
        </w:rPr>
        <w:t>的活动和认可用于</w:t>
      </w:r>
      <w:r w:rsidRPr="008E50BE">
        <w:rPr>
          <w:rFonts w:hint="eastAsia"/>
          <w:lang w:eastAsia="zh-CN"/>
        </w:rPr>
        <w:t>GMDSS</w:t>
      </w:r>
      <w:r w:rsidRPr="008E50BE">
        <w:rPr>
          <w:rFonts w:hint="eastAsia"/>
          <w:lang w:eastAsia="zh-CN"/>
        </w:rPr>
        <w:t>的新卫星系统，包括考虑已使用的卫星移动业务（</w:t>
      </w:r>
      <w:r w:rsidRPr="008E50BE">
        <w:rPr>
          <w:rFonts w:hint="eastAsia"/>
          <w:lang w:eastAsia="zh-CN"/>
        </w:rPr>
        <w:t>MSS</w:t>
      </w:r>
      <w:r w:rsidRPr="008E50BE">
        <w:rPr>
          <w:lang w:eastAsia="zh-CN"/>
        </w:rPr>
        <w:t>）</w:t>
      </w:r>
      <w:r w:rsidRPr="008E50BE">
        <w:rPr>
          <w:rFonts w:hint="eastAsia"/>
          <w:lang w:eastAsia="zh-CN"/>
        </w:rPr>
        <w:t>划分，以及《无线电规则》的可能性修改对与此频段及其邻近频段内的其他业务和系统的共用和兼容所产生的潜在影响开展研究，</w:t>
      </w:r>
    </w:p>
    <w:p w:rsidR="00084F70" w:rsidRPr="008E50BE" w:rsidRDefault="00084F70" w:rsidP="00084F70">
      <w:pPr>
        <w:pStyle w:val="Call"/>
        <w:rPr>
          <w:lang w:eastAsia="zh-CN"/>
        </w:rPr>
      </w:pPr>
      <w:r w:rsidRPr="008E50BE">
        <w:rPr>
          <w:rFonts w:hint="eastAsia"/>
          <w:lang w:eastAsia="zh-CN"/>
        </w:rPr>
        <w:t>请</w:t>
      </w:r>
      <w:r w:rsidRPr="008E50BE">
        <w:rPr>
          <w:rFonts w:eastAsia="SimSun"/>
          <w:lang w:eastAsia="zh-CN"/>
        </w:rPr>
        <w:t>2019</w:t>
      </w:r>
      <w:r w:rsidRPr="008E50BE">
        <w:rPr>
          <w:rFonts w:hint="eastAsia"/>
          <w:lang w:eastAsia="zh-CN"/>
        </w:rPr>
        <w:t>年世界无线电通信大会</w:t>
      </w:r>
    </w:p>
    <w:p w:rsidR="00084F70" w:rsidRPr="008E50BE" w:rsidRDefault="00084F70" w:rsidP="00084F70">
      <w:pPr>
        <w:rPr>
          <w:lang w:eastAsia="zh-CN"/>
        </w:rPr>
      </w:pPr>
      <w:r w:rsidRPr="008E50BE">
        <w:rPr>
          <w:lang w:eastAsia="zh-CN"/>
        </w:rPr>
        <w:t>1</w:t>
      </w:r>
      <w:r w:rsidRPr="008E50BE">
        <w:rPr>
          <w:lang w:eastAsia="zh-CN"/>
        </w:rPr>
        <w:tab/>
      </w:r>
      <w:r w:rsidRPr="008E50BE">
        <w:rPr>
          <w:rFonts w:hint="eastAsia"/>
          <w:lang w:eastAsia="zh-CN"/>
        </w:rPr>
        <w:t>审议</w:t>
      </w:r>
      <w:r w:rsidRPr="008E50BE">
        <w:rPr>
          <w:rFonts w:hint="eastAsia"/>
          <w:lang w:eastAsia="zh-CN"/>
        </w:rPr>
        <w:t>ITU-R</w:t>
      </w:r>
      <w:r w:rsidRPr="008E50BE">
        <w:rPr>
          <w:rFonts w:hint="eastAsia"/>
          <w:lang w:eastAsia="zh-CN"/>
        </w:rPr>
        <w:t>的研究结果并采取适当的行动，支持实现</w:t>
      </w:r>
      <w:r w:rsidRPr="008E50BE">
        <w:rPr>
          <w:lang w:eastAsia="zh-CN"/>
        </w:rPr>
        <w:t>GMDSS</w:t>
      </w:r>
      <w:r w:rsidRPr="008E50BE">
        <w:rPr>
          <w:rFonts w:hint="eastAsia"/>
          <w:lang w:eastAsia="zh-CN"/>
        </w:rPr>
        <w:t>的现代化；</w:t>
      </w:r>
    </w:p>
    <w:p w:rsidR="00084F70" w:rsidRPr="008E50BE" w:rsidRDefault="00084F70" w:rsidP="00084F70">
      <w:pPr>
        <w:rPr>
          <w:lang w:eastAsia="zh-CN"/>
        </w:rPr>
      </w:pPr>
      <w:r w:rsidRPr="008E50BE">
        <w:rPr>
          <w:lang w:eastAsia="zh-CN"/>
        </w:rPr>
        <w:t>2</w:t>
      </w:r>
      <w:r w:rsidRPr="008E50BE">
        <w:rPr>
          <w:lang w:eastAsia="zh-CN"/>
        </w:rPr>
        <w:tab/>
      </w:r>
      <w:r w:rsidRPr="008E50BE">
        <w:rPr>
          <w:rFonts w:hint="eastAsia"/>
          <w:lang w:eastAsia="zh-CN"/>
        </w:rPr>
        <w:t>在</w:t>
      </w:r>
      <w:r w:rsidRPr="008E50BE">
        <w:rPr>
          <w:rFonts w:hint="eastAsia"/>
          <w:lang w:eastAsia="zh-CN"/>
        </w:rPr>
        <w:t>ITU-R</w:t>
      </w:r>
      <w:r w:rsidRPr="008E50BE">
        <w:rPr>
          <w:rFonts w:hint="eastAsia"/>
          <w:lang w:eastAsia="zh-CN"/>
        </w:rPr>
        <w:t>研究的基础上，并</w:t>
      </w:r>
      <w:r w:rsidRPr="008E50BE">
        <w:rPr>
          <w:lang w:eastAsia="zh-CN"/>
        </w:rPr>
        <w:t>考虑</w:t>
      </w:r>
      <w:r w:rsidRPr="008E50BE">
        <w:rPr>
          <w:rFonts w:hint="eastAsia"/>
          <w:lang w:eastAsia="zh-CN"/>
        </w:rPr>
        <w:t>IMO</w:t>
      </w:r>
      <w:r w:rsidRPr="008E50BE">
        <w:rPr>
          <w:rFonts w:hint="eastAsia"/>
          <w:lang w:eastAsia="zh-CN"/>
        </w:rPr>
        <w:t>将</w:t>
      </w:r>
      <w:r w:rsidRPr="008E50BE">
        <w:rPr>
          <w:lang w:eastAsia="zh-CN"/>
        </w:rPr>
        <w:t>新增卫星系统引入</w:t>
      </w:r>
      <w:r w:rsidRPr="008E50BE">
        <w:rPr>
          <w:lang w:eastAsia="zh-CN"/>
        </w:rPr>
        <w:t>GMDSS</w:t>
      </w:r>
      <w:r w:rsidRPr="008E50BE">
        <w:rPr>
          <w:rFonts w:hint="eastAsia"/>
          <w:lang w:eastAsia="zh-CN"/>
        </w:rPr>
        <w:t>相关</w:t>
      </w:r>
      <w:r w:rsidRPr="008E50BE">
        <w:rPr>
          <w:lang w:eastAsia="zh-CN"/>
        </w:rPr>
        <w:t>的活动，包括考虑</w:t>
      </w:r>
      <w:r w:rsidRPr="008E50BE">
        <w:rPr>
          <w:rFonts w:hint="eastAsia"/>
          <w:lang w:eastAsia="zh-CN"/>
        </w:rPr>
        <w:t>已使用</w:t>
      </w:r>
      <w:r w:rsidRPr="008E50BE">
        <w:rPr>
          <w:lang w:eastAsia="zh-CN"/>
        </w:rPr>
        <w:t>的卫星移动业务的划分，同时确保对如</w:t>
      </w:r>
      <w:r w:rsidRPr="008E50BE">
        <w:rPr>
          <w:rFonts w:ascii="STKaiti" w:eastAsia="STKaiti" w:hAnsi="STKaiti" w:hint="eastAsia"/>
          <w:lang w:eastAsia="zh-CN"/>
        </w:rPr>
        <w:t>认识到</w:t>
      </w:r>
      <w:r w:rsidRPr="009A5543">
        <w:rPr>
          <w:rFonts w:ascii="STKaiti" w:eastAsia="STKaiti" w:hAnsi="STKaiti"/>
          <w:lang w:eastAsia="zh-CN"/>
        </w:rPr>
        <w:t>e</w:t>
      </w:r>
      <w:proofErr w:type="gramStart"/>
      <w:r w:rsidRPr="009A5543">
        <w:rPr>
          <w:rFonts w:ascii="STKaiti" w:eastAsia="STKaiti" w:hAnsi="STKaiti"/>
          <w:lang w:eastAsia="zh-CN"/>
        </w:rPr>
        <w:t>)</w:t>
      </w:r>
      <w:r w:rsidRPr="008E50BE">
        <w:rPr>
          <w:rFonts w:hint="eastAsia"/>
          <w:iCs/>
          <w:lang w:eastAsia="zh-CN"/>
        </w:rPr>
        <w:t>所述</w:t>
      </w:r>
      <w:r w:rsidRPr="008E50BE">
        <w:rPr>
          <w:iCs/>
          <w:lang w:eastAsia="zh-CN"/>
        </w:rPr>
        <w:t>的</w:t>
      </w:r>
      <w:r w:rsidRPr="008E50BE">
        <w:rPr>
          <w:rFonts w:hint="eastAsia"/>
          <w:iCs/>
          <w:lang w:eastAsia="zh-CN"/>
        </w:rPr>
        <w:t>现有</w:t>
      </w:r>
      <w:r w:rsidRPr="008E50BE">
        <w:rPr>
          <w:iCs/>
          <w:lang w:eastAsia="zh-CN"/>
        </w:rPr>
        <w:t>所有业务</w:t>
      </w:r>
      <w:proofErr w:type="gramEnd"/>
      <w:r w:rsidRPr="008E50BE">
        <w:rPr>
          <w:rFonts w:hint="eastAsia"/>
          <w:lang w:eastAsia="zh-CN"/>
        </w:rPr>
        <w:t>（包括相邻频段内的现有业务）提供保护，使其免受有害干扰，审议</w:t>
      </w:r>
      <w:r w:rsidRPr="008E50BE">
        <w:rPr>
          <w:lang w:eastAsia="zh-CN"/>
        </w:rPr>
        <w:t>适当的规则条款</w:t>
      </w:r>
      <w:r w:rsidRPr="008E50BE">
        <w:rPr>
          <w:rFonts w:hint="eastAsia"/>
          <w:lang w:eastAsia="zh-CN"/>
        </w:rPr>
        <w:t>，</w:t>
      </w:r>
    </w:p>
    <w:p w:rsidR="00084F70" w:rsidRPr="008E50BE" w:rsidRDefault="00084F70" w:rsidP="00084F70">
      <w:pPr>
        <w:pStyle w:val="Call"/>
        <w:rPr>
          <w:lang w:eastAsia="zh-CN"/>
        </w:rPr>
      </w:pPr>
      <w:r w:rsidRPr="008E50BE">
        <w:rPr>
          <w:rFonts w:hint="eastAsia"/>
          <w:lang w:eastAsia="zh-CN"/>
        </w:rPr>
        <w:t>请</w:t>
      </w:r>
    </w:p>
    <w:p w:rsidR="00084F70" w:rsidRPr="008E50BE" w:rsidRDefault="00084F70" w:rsidP="00084F70">
      <w:pPr>
        <w:rPr>
          <w:lang w:eastAsia="zh-CN"/>
        </w:rPr>
      </w:pPr>
      <w:r w:rsidRPr="008E50BE">
        <w:rPr>
          <w:lang w:eastAsia="zh-CN"/>
        </w:rPr>
        <w:t>1</w:t>
      </w:r>
      <w:r w:rsidRPr="008E50BE">
        <w:rPr>
          <w:lang w:eastAsia="zh-CN"/>
        </w:rPr>
        <w:tab/>
      </w:r>
      <w:r w:rsidRPr="008E50BE">
        <w:rPr>
          <w:rFonts w:hint="eastAsia"/>
          <w:lang w:eastAsia="zh-CN"/>
        </w:rPr>
        <w:t>IMO</w:t>
      </w:r>
      <w:r w:rsidRPr="008E50BE">
        <w:rPr>
          <w:rFonts w:hint="eastAsia"/>
          <w:lang w:eastAsia="zh-CN"/>
        </w:rPr>
        <w:t>积极参与研究工作为</w:t>
      </w:r>
      <w:r w:rsidRPr="008E50BE">
        <w:rPr>
          <w:rFonts w:hint="eastAsia"/>
          <w:lang w:eastAsia="zh-CN"/>
        </w:rPr>
        <w:t>ITU-R</w:t>
      </w:r>
      <w:r w:rsidRPr="008E50BE">
        <w:rPr>
          <w:rFonts w:hint="eastAsia"/>
          <w:lang w:eastAsia="zh-CN"/>
        </w:rPr>
        <w:t>提供研究应考虑的需求和信息；</w:t>
      </w:r>
    </w:p>
    <w:p w:rsidR="00084F70" w:rsidRPr="008E50BE" w:rsidRDefault="00084F70" w:rsidP="00084F70">
      <w:pPr>
        <w:rPr>
          <w:lang w:eastAsia="zh-CN"/>
        </w:rPr>
      </w:pPr>
      <w:r w:rsidRPr="008E50BE">
        <w:rPr>
          <w:lang w:eastAsia="zh-CN"/>
        </w:rPr>
        <w:t>2</w:t>
      </w:r>
      <w:r w:rsidRPr="008E50BE">
        <w:rPr>
          <w:lang w:eastAsia="zh-CN"/>
        </w:rPr>
        <w:tab/>
      </w:r>
      <w:r w:rsidRPr="008E50BE">
        <w:rPr>
          <w:rFonts w:hint="eastAsia"/>
          <w:lang w:eastAsia="zh-CN"/>
        </w:rPr>
        <w:t>国际航标协会（</w:t>
      </w:r>
      <w:r w:rsidRPr="008E50BE">
        <w:rPr>
          <w:lang w:eastAsia="zh-CN"/>
        </w:rPr>
        <w:t>IALA</w:t>
      </w:r>
      <w:r w:rsidRPr="008E50BE">
        <w:rPr>
          <w:rFonts w:hint="eastAsia"/>
          <w:lang w:eastAsia="zh-CN"/>
        </w:rPr>
        <w:t>）、国际电工委员会（</w:t>
      </w:r>
      <w:r w:rsidRPr="008E50BE">
        <w:rPr>
          <w:lang w:eastAsia="zh-CN"/>
        </w:rPr>
        <w:t>IEC</w:t>
      </w:r>
      <w:r w:rsidRPr="008E50BE">
        <w:rPr>
          <w:rFonts w:hint="eastAsia"/>
          <w:lang w:eastAsia="zh-CN"/>
        </w:rPr>
        <w:t>）、国际航道组织（</w:t>
      </w:r>
      <w:r w:rsidRPr="008E50BE">
        <w:rPr>
          <w:rFonts w:hint="eastAsia"/>
          <w:lang w:eastAsia="zh-CN"/>
        </w:rPr>
        <w:t>IHO</w:t>
      </w:r>
      <w:r w:rsidRPr="008E50BE">
        <w:rPr>
          <w:rFonts w:hint="eastAsia"/>
          <w:lang w:eastAsia="zh-CN"/>
        </w:rPr>
        <w:t>）、国际标准化组织（</w:t>
      </w:r>
      <w:r w:rsidRPr="008E50BE">
        <w:rPr>
          <w:rFonts w:hint="eastAsia"/>
          <w:lang w:eastAsia="zh-CN"/>
        </w:rPr>
        <w:t>ISO</w:t>
      </w:r>
      <w:r w:rsidRPr="008E50BE">
        <w:rPr>
          <w:rFonts w:hint="eastAsia"/>
          <w:lang w:eastAsia="zh-CN"/>
        </w:rPr>
        <w:t>）和世界气象组织（</w:t>
      </w:r>
      <w:r w:rsidRPr="008E50BE">
        <w:rPr>
          <w:lang w:eastAsia="zh-CN"/>
        </w:rPr>
        <w:t>WMO</w:t>
      </w:r>
      <w:r w:rsidRPr="008E50BE">
        <w:rPr>
          <w:rFonts w:hint="eastAsia"/>
          <w:lang w:eastAsia="zh-CN"/>
        </w:rPr>
        <w:t>）为这些研究做出贡献，</w:t>
      </w:r>
    </w:p>
    <w:p w:rsidR="00084F70" w:rsidRPr="008E50BE" w:rsidRDefault="00084F70" w:rsidP="00084F70">
      <w:pPr>
        <w:pStyle w:val="Call"/>
        <w:rPr>
          <w:lang w:eastAsia="zh-CN"/>
        </w:rPr>
      </w:pPr>
      <w:r w:rsidRPr="008E50BE">
        <w:rPr>
          <w:rFonts w:hint="eastAsia"/>
          <w:lang w:eastAsia="zh-CN"/>
        </w:rPr>
        <w:t>责成秘书长</w:t>
      </w:r>
    </w:p>
    <w:p w:rsidR="00084F70" w:rsidRPr="008E50BE" w:rsidRDefault="00084F70" w:rsidP="00084F70">
      <w:pPr>
        <w:ind w:firstLineChars="200" w:firstLine="480"/>
        <w:rPr>
          <w:lang w:eastAsia="zh-CN"/>
        </w:rPr>
      </w:pPr>
      <w:r w:rsidRPr="008E50BE">
        <w:rPr>
          <w:rFonts w:hint="eastAsia"/>
          <w:lang w:eastAsia="zh-CN"/>
        </w:rPr>
        <w:t>提请</w:t>
      </w:r>
      <w:r w:rsidRPr="008E50BE">
        <w:rPr>
          <w:lang w:eastAsia="zh-CN"/>
        </w:rPr>
        <w:t>IMO</w:t>
      </w:r>
      <w:r w:rsidRPr="008E50BE">
        <w:rPr>
          <w:rFonts w:hint="eastAsia"/>
          <w:lang w:eastAsia="zh-CN"/>
        </w:rPr>
        <w:t>及其它相关的国际和区域性组织注意本决议。</w:t>
      </w:r>
    </w:p>
    <w:p w:rsidR="00084F70" w:rsidRPr="008E50BE" w:rsidRDefault="00084F70" w:rsidP="00084F70">
      <w:pPr>
        <w:rPr>
          <w:lang w:eastAsia="zh-CN"/>
        </w:rPr>
      </w:pPr>
      <w:r w:rsidRPr="008E50BE">
        <w:rPr>
          <w:lang w:eastAsia="zh-CN"/>
        </w:rPr>
        <w:br w:type="page"/>
      </w:r>
    </w:p>
    <w:p w:rsidR="00A73777" w:rsidRPr="007C7F3E" w:rsidRDefault="00A73777" w:rsidP="007C7F3E">
      <w:pPr>
        <w:pStyle w:val="ResNo"/>
        <w:tabs>
          <w:tab w:val="clear" w:pos="1871"/>
          <w:tab w:val="clear" w:pos="2268"/>
          <w:tab w:val="left" w:pos="567"/>
        </w:tabs>
        <w:spacing w:before="100"/>
        <w:outlineLvl w:val="0"/>
        <w:rPr>
          <w:rFonts w:asciiTheme="majorBidi" w:hAnsiTheme="majorBidi" w:cstheme="majorBidi"/>
          <w:caps w:val="0"/>
          <w:szCs w:val="28"/>
          <w:lang w:eastAsia="zh-CN"/>
        </w:rPr>
      </w:pPr>
      <w:bookmarkStart w:id="149" w:name="RES_360"/>
      <w:bookmarkStart w:id="150" w:name="_Toc451159131"/>
      <w:bookmarkStart w:id="151" w:name="_Toc464223755"/>
      <w:bookmarkEnd w:id="149"/>
      <w:r w:rsidRPr="007C7F3E">
        <w:rPr>
          <w:rFonts w:asciiTheme="majorBidi" w:hAnsiTheme="majorBidi" w:cstheme="majorBidi" w:hint="eastAsia"/>
          <w:caps w:val="0"/>
          <w:szCs w:val="28"/>
          <w:lang w:eastAsia="zh-CN"/>
        </w:rPr>
        <w:lastRenderedPageBreak/>
        <w:t>第</w:t>
      </w:r>
      <w:r w:rsidRPr="007C7F3E">
        <w:rPr>
          <w:rFonts w:asciiTheme="majorBidi" w:hAnsiTheme="majorBidi" w:cstheme="majorBidi" w:hint="eastAsia"/>
          <w:caps w:val="0"/>
          <w:szCs w:val="28"/>
          <w:lang w:eastAsia="zh-CN"/>
        </w:rPr>
        <w:t>360</w:t>
      </w:r>
      <w:r w:rsidRPr="007C7F3E">
        <w:rPr>
          <w:rFonts w:asciiTheme="majorBidi" w:hAnsiTheme="majorBidi" w:cstheme="majorBidi" w:hint="eastAsia"/>
          <w:caps w:val="0"/>
          <w:szCs w:val="28"/>
          <w:lang w:eastAsia="zh-CN"/>
        </w:rPr>
        <w:t>号决议（</w:t>
      </w:r>
      <w:r w:rsidRPr="007C7F3E">
        <w:rPr>
          <w:rFonts w:asciiTheme="majorBidi" w:hAnsiTheme="majorBidi" w:cstheme="majorBidi"/>
          <w:caps w:val="0"/>
          <w:szCs w:val="28"/>
          <w:lang w:eastAsia="zh-CN"/>
        </w:rPr>
        <w:t>WRC</w:t>
      </w:r>
      <w:r w:rsidRPr="007C7F3E">
        <w:rPr>
          <w:rFonts w:asciiTheme="majorBidi" w:hAnsiTheme="majorBidi" w:cstheme="majorBidi"/>
          <w:caps w:val="0"/>
          <w:szCs w:val="28"/>
          <w:lang w:eastAsia="zh-CN"/>
        </w:rPr>
        <w:noBreakHyphen/>
        <w:t>15</w:t>
      </w:r>
      <w:r w:rsidRPr="007C7F3E">
        <w:rPr>
          <w:rFonts w:asciiTheme="majorBidi" w:hAnsiTheme="majorBidi" w:cstheme="majorBidi" w:hint="eastAsia"/>
          <w:caps w:val="0"/>
          <w:szCs w:val="28"/>
          <w:lang w:eastAsia="zh-CN"/>
        </w:rPr>
        <w:t>，</w:t>
      </w:r>
      <w:r w:rsidRPr="007C7F3E">
        <w:rPr>
          <w:rFonts w:asciiTheme="majorBidi" w:hAnsiTheme="majorBidi" w:cstheme="majorBidi"/>
          <w:caps w:val="0"/>
          <w:szCs w:val="28"/>
          <w:lang w:eastAsia="zh-CN"/>
        </w:rPr>
        <w:t>修订版</w:t>
      </w:r>
      <w:r w:rsidRPr="007C7F3E">
        <w:rPr>
          <w:rFonts w:asciiTheme="majorBidi" w:hAnsiTheme="majorBidi" w:cstheme="majorBidi" w:hint="eastAsia"/>
          <w:caps w:val="0"/>
          <w:szCs w:val="28"/>
          <w:lang w:eastAsia="zh-CN"/>
        </w:rPr>
        <w:t>）</w:t>
      </w:r>
      <w:bookmarkEnd w:id="150"/>
      <w:bookmarkEnd w:id="151"/>
    </w:p>
    <w:p w:rsidR="00A73777" w:rsidRPr="00883027" w:rsidRDefault="00A73777" w:rsidP="00883027">
      <w:pPr>
        <w:pStyle w:val="Restitle"/>
        <w:tabs>
          <w:tab w:val="clear" w:pos="1134"/>
          <w:tab w:val="clear" w:pos="1871"/>
          <w:tab w:val="clear" w:pos="2268"/>
          <w:tab w:val="left" w:pos="567"/>
        </w:tabs>
        <w:spacing w:after="120"/>
        <w:outlineLvl w:val="1"/>
        <w:rPr>
          <w:rFonts w:asciiTheme="majorBidi" w:hAnsiTheme="majorBidi" w:cstheme="majorBidi"/>
          <w:noProof/>
          <w:szCs w:val="28"/>
          <w:lang w:eastAsia="zh-CN"/>
        </w:rPr>
      </w:pPr>
      <w:bookmarkStart w:id="152" w:name="_Toc451159132"/>
      <w:bookmarkStart w:id="153" w:name="_Toc464223756"/>
      <w:r w:rsidRPr="00883027">
        <w:rPr>
          <w:rFonts w:asciiTheme="majorBidi" w:hAnsiTheme="majorBidi" w:cstheme="majorBidi" w:hint="eastAsia"/>
          <w:noProof/>
          <w:szCs w:val="28"/>
          <w:lang w:eastAsia="zh-CN"/>
        </w:rPr>
        <w:t>审议卫星水上移动业务的规则性条款与频谱划分，</w:t>
      </w:r>
      <w:r w:rsidRPr="00883027">
        <w:rPr>
          <w:rFonts w:asciiTheme="majorBidi" w:hAnsiTheme="majorBidi" w:cstheme="majorBidi"/>
          <w:noProof/>
          <w:szCs w:val="28"/>
          <w:lang w:eastAsia="zh-CN"/>
        </w:rPr>
        <w:br/>
      </w:r>
      <w:r w:rsidRPr="00883027">
        <w:rPr>
          <w:rFonts w:asciiTheme="majorBidi" w:hAnsiTheme="majorBidi" w:cstheme="majorBidi" w:hint="eastAsia"/>
          <w:noProof/>
          <w:szCs w:val="28"/>
          <w:lang w:eastAsia="zh-CN"/>
        </w:rPr>
        <w:t>以实现</w:t>
      </w:r>
      <w:r w:rsidRPr="00883027">
        <w:rPr>
          <w:rFonts w:asciiTheme="majorBidi" w:hAnsiTheme="majorBidi" w:cstheme="majorBidi"/>
          <w:noProof/>
          <w:szCs w:val="28"/>
          <w:lang w:eastAsia="zh-CN"/>
        </w:rPr>
        <w:t>VHF</w:t>
      </w:r>
      <w:r w:rsidRPr="00883027">
        <w:rPr>
          <w:rFonts w:asciiTheme="majorBidi" w:hAnsiTheme="majorBidi" w:cstheme="majorBidi" w:hint="eastAsia"/>
          <w:noProof/>
          <w:szCs w:val="28"/>
          <w:lang w:eastAsia="zh-CN"/>
        </w:rPr>
        <w:t>数据交换系统的卫星部分</w:t>
      </w:r>
      <w:r w:rsidRPr="00883027">
        <w:rPr>
          <w:rFonts w:asciiTheme="majorBidi" w:hAnsiTheme="majorBidi" w:cstheme="majorBidi"/>
          <w:noProof/>
          <w:szCs w:val="28"/>
          <w:lang w:eastAsia="zh-CN"/>
        </w:rPr>
        <w:br/>
      </w:r>
      <w:r w:rsidRPr="00883027">
        <w:rPr>
          <w:rFonts w:asciiTheme="majorBidi" w:hAnsiTheme="majorBidi" w:cstheme="majorBidi" w:hint="eastAsia"/>
          <w:noProof/>
          <w:szCs w:val="28"/>
          <w:lang w:eastAsia="zh-CN"/>
        </w:rPr>
        <w:t>和增强型水上无线电通信</w:t>
      </w:r>
      <w:bookmarkEnd w:id="152"/>
      <w:bookmarkEnd w:id="153"/>
    </w:p>
    <w:p w:rsidR="00A73777" w:rsidRPr="008E50BE" w:rsidRDefault="00A73777" w:rsidP="00A73777">
      <w:pPr>
        <w:pStyle w:val="Normalaftertitle"/>
        <w:rPr>
          <w:lang w:eastAsia="zh-CN"/>
        </w:rPr>
      </w:pPr>
      <w:r w:rsidRPr="008E50BE">
        <w:rPr>
          <w:rFonts w:hint="eastAsia"/>
          <w:lang w:eastAsia="zh-CN"/>
        </w:rPr>
        <w:t>世界无线电通信大会（</w:t>
      </w:r>
      <w:r w:rsidRPr="008E50BE">
        <w:rPr>
          <w:lang w:val="en-US" w:eastAsia="zh-CN"/>
        </w:rPr>
        <w:t>2015</w:t>
      </w:r>
      <w:r w:rsidRPr="008E50BE">
        <w:rPr>
          <w:rFonts w:hint="eastAsia"/>
          <w:lang w:eastAsia="zh-CN"/>
        </w:rPr>
        <w:t>年，日内瓦），</w:t>
      </w:r>
    </w:p>
    <w:p w:rsidR="00A73777" w:rsidRPr="008E50BE" w:rsidRDefault="00A73777" w:rsidP="00A73777">
      <w:pPr>
        <w:pStyle w:val="Call"/>
        <w:rPr>
          <w:lang w:eastAsia="zh-CN"/>
        </w:rPr>
      </w:pPr>
      <w:r w:rsidRPr="008E50BE">
        <w:rPr>
          <w:rFonts w:hint="eastAsia"/>
          <w:lang w:eastAsia="zh-CN"/>
        </w:rPr>
        <w:t>考虑到</w:t>
      </w:r>
    </w:p>
    <w:p w:rsidR="00A73777" w:rsidRPr="008E50BE" w:rsidRDefault="00A73777" w:rsidP="00A73777">
      <w:pPr>
        <w:rPr>
          <w:lang w:eastAsia="zh-CN"/>
        </w:rPr>
      </w:pPr>
      <w:r w:rsidRPr="00113871">
        <w:rPr>
          <w:rFonts w:asciiTheme="majorBidi" w:eastAsia="STKaiti" w:hAnsiTheme="majorBidi" w:cstheme="majorBidi"/>
          <w:i/>
          <w:lang w:eastAsia="zh-CN"/>
        </w:rPr>
        <w:t>a)</w:t>
      </w:r>
      <w:r w:rsidRPr="008E50BE">
        <w:rPr>
          <w:lang w:eastAsia="zh-CN"/>
        </w:rPr>
        <w:tab/>
      </w:r>
      <w:r w:rsidRPr="008E50BE">
        <w:rPr>
          <w:rFonts w:hint="eastAsia"/>
          <w:lang w:eastAsia="zh-CN"/>
        </w:rPr>
        <w:t>国际电联无线电通信部门（</w:t>
      </w:r>
      <w:r w:rsidRPr="008E50BE">
        <w:rPr>
          <w:lang w:eastAsia="zh-CN"/>
        </w:rPr>
        <w:t>ITU-R</w:t>
      </w:r>
      <w:r w:rsidRPr="008E50BE">
        <w:rPr>
          <w:rFonts w:hint="eastAsia"/>
          <w:lang w:eastAsia="zh-CN"/>
        </w:rPr>
        <w:t>）已确立了</w:t>
      </w:r>
      <w:r w:rsidRPr="008E50BE">
        <w:rPr>
          <w:lang w:eastAsia="zh-CN"/>
        </w:rPr>
        <w:t>ITU-R M.2092</w:t>
      </w:r>
      <w:r w:rsidRPr="008E50BE">
        <w:rPr>
          <w:rFonts w:hint="eastAsia"/>
          <w:lang w:eastAsia="zh-CN"/>
        </w:rPr>
        <w:t>建议书所述的</w:t>
      </w:r>
      <w:r w:rsidRPr="008E50BE">
        <w:rPr>
          <w:rFonts w:hint="eastAsia"/>
          <w:lang w:eastAsia="zh-CN"/>
        </w:rPr>
        <w:t>VHF</w:t>
      </w:r>
      <w:r w:rsidRPr="008E50BE">
        <w:rPr>
          <w:rFonts w:hint="eastAsia"/>
          <w:lang w:eastAsia="zh-CN"/>
        </w:rPr>
        <w:t>数据</w:t>
      </w:r>
      <w:r w:rsidRPr="008E50BE">
        <w:rPr>
          <w:lang w:eastAsia="zh-CN"/>
        </w:rPr>
        <w:t>交换系统（</w:t>
      </w:r>
      <w:r w:rsidRPr="008E50BE">
        <w:rPr>
          <w:rFonts w:hint="eastAsia"/>
          <w:lang w:eastAsia="zh-CN"/>
        </w:rPr>
        <w:t>VDES</w:t>
      </w:r>
      <w:r w:rsidRPr="008E50BE">
        <w:rPr>
          <w:rFonts w:hint="eastAsia"/>
          <w:lang w:eastAsia="zh-CN"/>
        </w:rPr>
        <w:t>）的技术特性；</w:t>
      </w:r>
    </w:p>
    <w:p w:rsidR="00A73777" w:rsidRPr="008E50BE" w:rsidRDefault="00A73777" w:rsidP="00A73777">
      <w:pPr>
        <w:rPr>
          <w:lang w:eastAsia="zh-CN"/>
        </w:rPr>
      </w:pPr>
      <w:r w:rsidRPr="00113871">
        <w:rPr>
          <w:rFonts w:asciiTheme="majorBidi" w:eastAsia="STKaiti" w:hAnsiTheme="majorBidi" w:cstheme="majorBidi"/>
          <w:i/>
          <w:lang w:eastAsia="zh-CN"/>
        </w:rPr>
        <w:t>b)</w:t>
      </w:r>
      <w:r w:rsidRPr="008E50BE">
        <w:rPr>
          <w:lang w:eastAsia="zh-CN"/>
        </w:rPr>
        <w:tab/>
        <w:t>ITU-R M.1371</w:t>
      </w:r>
      <w:r w:rsidRPr="008E50BE">
        <w:rPr>
          <w:rFonts w:hint="eastAsia"/>
          <w:lang w:eastAsia="zh-CN"/>
        </w:rPr>
        <w:t>建议书所述的自动识别系统（</w:t>
      </w:r>
      <w:r w:rsidRPr="008E50BE">
        <w:rPr>
          <w:rFonts w:hint="eastAsia"/>
          <w:lang w:eastAsia="zh-CN"/>
        </w:rPr>
        <w:t>AIS</w:t>
      </w:r>
      <w:r w:rsidRPr="008E50BE">
        <w:rPr>
          <w:rFonts w:hint="eastAsia"/>
          <w:lang w:eastAsia="zh-CN"/>
        </w:rPr>
        <w:t>）是</w:t>
      </w:r>
      <w:r w:rsidRPr="008E50BE">
        <w:rPr>
          <w:rFonts w:hint="eastAsia"/>
          <w:lang w:eastAsia="zh-CN"/>
        </w:rPr>
        <w:t>VDES</w:t>
      </w:r>
      <w:r w:rsidRPr="008E50BE">
        <w:rPr>
          <w:rFonts w:hint="eastAsia"/>
          <w:lang w:eastAsia="zh-CN"/>
        </w:rPr>
        <w:t>不可分割的组成部分；</w:t>
      </w:r>
    </w:p>
    <w:p w:rsidR="00A73777" w:rsidRPr="008E50BE" w:rsidRDefault="00A73777" w:rsidP="00A73777">
      <w:pPr>
        <w:rPr>
          <w:lang w:eastAsia="zh-CN"/>
        </w:rPr>
      </w:pPr>
      <w:r w:rsidRPr="00113871">
        <w:rPr>
          <w:rFonts w:asciiTheme="majorBidi" w:eastAsia="STKaiti" w:hAnsiTheme="majorBidi" w:cstheme="majorBidi"/>
          <w:i/>
          <w:lang w:eastAsia="zh-CN"/>
        </w:rPr>
        <w:t>c)</w:t>
      </w:r>
      <w:r w:rsidRPr="008E50BE">
        <w:rPr>
          <w:lang w:eastAsia="zh-CN"/>
        </w:rPr>
        <w:tab/>
        <w:t>VDES</w:t>
      </w:r>
      <w:r w:rsidRPr="008E50BE">
        <w:rPr>
          <w:rFonts w:hint="eastAsia"/>
          <w:lang w:eastAsia="zh-CN"/>
        </w:rPr>
        <w:t>使用</w:t>
      </w:r>
      <w:r w:rsidRPr="008E50BE">
        <w:rPr>
          <w:rFonts w:hint="eastAsia"/>
          <w:lang w:eastAsia="zh-CN"/>
        </w:rPr>
        <w:t>AIS</w:t>
      </w:r>
      <w:r w:rsidRPr="008E50BE">
        <w:rPr>
          <w:rFonts w:hint="eastAsia"/>
          <w:lang w:eastAsia="zh-CN"/>
        </w:rPr>
        <w:t>的定时和帧结构；</w:t>
      </w:r>
    </w:p>
    <w:p w:rsidR="00A73777" w:rsidRPr="008E50BE" w:rsidRDefault="00A73777" w:rsidP="00A73777">
      <w:pPr>
        <w:rPr>
          <w:lang w:eastAsia="zh-CN"/>
        </w:rPr>
      </w:pPr>
      <w:r w:rsidRPr="00113871">
        <w:rPr>
          <w:rFonts w:asciiTheme="majorBidi" w:eastAsia="STKaiti" w:hAnsiTheme="majorBidi" w:cstheme="majorBidi"/>
          <w:i/>
          <w:lang w:eastAsia="zh-CN"/>
        </w:rPr>
        <w:t>d)</w:t>
      </w:r>
      <w:r w:rsidRPr="008E50BE">
        <w:rPr>
          <w:lang w:eastAsia="zh-CN"/>
        </w:rPr>
        <w:tab/>
        <w:t>AIS</w:t>
      </w:r>
      <w:r w:rsidRPr="008E50BE">
        <w:rPr>
          <w:rFonts w:hint="eastAsia"/>
          <w:lang w:eastAsia="zh-CN"/>
        </w:rPr>
        <w:t>主要用于船到船的监视和航行安全、船舶报告和船舶交通管理应用；</w:t>
      </w:r>
    </w:p>
    <w:p w:rsidR="00A73777" w:rsidRPr="008E50BE" w:rsidRDefault="00A73777" w:rsidP="00A73777">
      <w:pPr>
        <w:rPr>
          <w:lang w:eastAsia="zh-CN"/>
        </w:rPr>
      </w:pPr>
      <w:r w:rsidRPr="00113871">
        <w:rPr>
          <w:rFonts w:asciiTheme="majorBidi" w:eastAsia="STKaiti" w:hAnsiTheme="majorBidi" w:cstheme="majorBidi"/>
          <w:i/>
          <w:lang w:eastAsia="zh-CN"/>
        </w:rPr>
        <w:t>e)</w:t>
      </w:r>
      <w:r w:rsidRPr="008E50BE">
        <w:rPr>
          <w:lang w:eastAsia="zh-CN"/>
        </w:rPr>
        <w:tab/>
      </w:r>
      <w:r w:rsidRPr="008E50BE">
        <w:rPr>
          <w:rFonts w:hint="eastAsia"/>
          <w:lang w:eastAsia="zh-CN"/>
        </w:rPr>
        <w:t>建立未来</w:t>
      </w:r>
      <w:r w:rsidRPr="008E50BE">
        <w:rPr>
          <w:rFonts w:hint="eastAsia"/>
          <w:lang w:eastAsia="zh-CN"/>
        </w:rPr>
        <w:t>VDES</w:t>
      </w:r>
      <w:r w:rsidRPr="008E50BE">
        <w:rPr>
          <w:rFonts w:hint="eastAsia"/>
          <w:lang w:eastAsia="zh-CN"/>
        </w:rPr>
        <w:t>卫星部分的需求与日俱增，将有</w:t>
      </w:r>
      <w:r w:rsidRPr="008E50BE">
        <w:rPr>
          <w:lang w:eastAsia="zh-CN"/>
        </w:rPr>
        <w:t>可能</w:t>
      </w:r>
      <w:r w:rsidRPr="008E50BE">
        <w:rPr>
          <w:rFonts w:hint="eastAsia"/>
          <w:lang w:eastAsia="zh-CN"/>
        </w:rPr>
        <w:t>加强水上安全；</w:t>
      </w:r>
    </w:p>
    <w:p w:rsidR="00A73777" w:rsidRPr="008E50BE" w:rsidRDefault="00A73777" w:rsidP="00A73777">
      <w:pPr>
        <w:rPr>
          <w:lang w:eastAsia="zh-CN"/>
        </w:rPr>
      </w:pPr>
      <w:r w:rsidRPr="00113871">
        <w:rPr>
          <w:rFonts w:asciiTheme="majorBidi" w:eastAsia="STKaiti" w:hAnsiTheme="majorBidi" w:cstheme="majorBidi"/>
          <w:i/>
          <w:lang w:eastAsia="zh-CN"/>
        </w:rPr>
        <w:t>f)</w:t>
      </w:r>
      <w:r w:rsidRPr="008E50BE">
        <w:rPr>
          <w:lang w:eastAsia="zh-CN"/>
        </w:rPr>
        <w:tab/>
        <w:t>VDES</w:t>
      </w:r>
      <w:r w:rsidRPr="008E50BE">
        <w:rPr>
          <w:rFonts w:hint="eastAsia"/>
          <w:lang w:eastAsia="zh-CN"/>
        </w:rPr>
        <w:t>卫星部分在有效使用</w:t>
      </w:r>
      <w:r w:rsidRPr="008E50BE">
        <w:rPr>
          <w:rFonts w:hint="eastAsia"/>
          <w:lang w:eastAsia="zh-CN"/>
        </w:rPr>
        <w:t>VHF</w:t>
      </w:r>
      <w:r w:rsidRPr="008E50BE">
        <w:rPr>
          <w:rFonts w:hint="eastAsia"/>
          <w:lang w:eastAsia="zh-CN"/>
        </w:rPr>
        <w:t>水上频谱和满足各用户需求的同时，不应干扰</w:t>
      </w:r>
      <w:r w:rsidRPr="008E50BE">
        <w:rPr>
          <w:rFonts w:hint="eastAsia"/>
          <w:lang w:eastAsia="zh-CN"/>
        </w:rPr>
        <w:t>AIS</w:t>
      </w:r>
      <w:r w:rsidRPr="008E50BE">
        <w:rPr>
          <w:rFonts w:hint="eastAsia"/>
          <w:lang w:eastAsia="zh-CN"/>
        </w:rPr>
        <w:t>、特殊应用报文（</w:t>
      </w:r>
      <w:r w:rsidRPr="008E50BE">
        <w:rPr>
          <w:rFonts w:hint="eastAsia"/>
          <w:lang w:eastAsia="zh-CN"/>
        </w:rPr>
        <w:t>ASM</w:t>
      </w:r>
      <w:r w:rsidRPr="008E50BE">
        <w:rPr>
          <w:rFonts w:hint="eastAsia"/>
          <w:lang w:eastAsia="zh-CN"/>
        </w:rPr>
        <w:t>）和</w:t>
      </w:r>
      <w:r w:rsidRPr="008E50BE">
        <w:rPr>
          <w:rFonts w:hint="eastAsia"/>
          <w:lang w:eastAsia="zh-CN"/>
        </w:rPr>
        <w:t>VDES</w:t>
      </w:r>
      <w:r w:rsidRPr="008E50BE">
        <w:rPr>
          <w:rFonts w:hint="eastAsia"/>
          <w:lang w:eastAsia="zh-CN"/>
        </w:rPr>
        <w:t>地面部分；</w:t>
      </w:r>
    </w:p>
    <w:p w:rsidR="00A73777" w:rsidRPr="008E50BE" w:rsidRDefault="00A73777" w:rsidP="00A73777">
      <w:pPr>
        <w:rPr>
          <w:lang w:eastAsia="zh-CN"/>
        </w:rPr>
      </w:pPr>
      <w:r w:rsidRPr="00113871">
        <w:rPr>
          <w:rFonts w:asciiTheme="majorBidi" w:eastAsia="STKaiti" w:hAnsiTheme="majorBidi" w:cstheme="majorBidi"/>
          <w:i/>
          <w:lang w:eastAsia="zh-CN"/>
        </w:rPr>
        <w:t>g)</w:t>
      </w:r>
      <w:r w:rsidRPr="008E50BE">
        <w:rPr>
          <w:lang w:eastAsia="zh-CN"/>
        </w:rPr>
        <w:tab/>
        <w:t>VDES</w:t>
      </w:r>
      <w:r w:rsidRPr="008E50BE">
        <w:rPr>
          <w:rFonts w:hint="eastAsia"/>
          <w:lang w:eastAsia="zh-CN"/>
        </w:rPr>
        <w:t>卫星部分不应对数字选择性呼叫（</w:t>
      </w:r>
      <w:r w:rsidRPr="008E50BE">
        <w:rPr>
          <w:rFonts w:hint="eastAsia"/>
          <w:lang w:eastAsia="zh-CN"/>
        </w:rPr>
        <w:t>DSC</w:t>
      </w:r>
      <w:r w:rsidRPr="008E50BE">
        <w:rPr>
          <w:rFonts w:hint="eastAsia"/>
          <w:lang w:eastAsia="zh-CN"/>
        </w:rPr>
        <w:t>）、</w:t>
      </w:r>
      <w:r w:rsidRPr="008E50BE">
        <w:rPr>
          <w:rFonts w:hint="eastAsia"/>
          <w:lang w:eastAsia="zh-CN"/>
        </w:rPr>
        <w:t>AIS</w:t>
      </w:r>
      <w:r w:rsidRPr="008E50BE">
        <w:rPr>
          <w:rFonts w:hint="eastAsia"/>
          <w:lang w:eastAsia="zh-CN"/>
        </w:rPr>
        <w:t>以及话音遇险、安全和呼叫信道造成有害干扰；</w:t>
      </w:r>
    </w:p>
    <w:p w:rsidR="00A73777" w:rsidRPr="008E50BE" w:rsidRDefault="00A73777" w:rsidP="00A73777">
      <w:pPr>
        <w:rPr>
          <w:lang w:eastAsia="zh-CN"/>
        </w:rPr>
      </w:pPr>
      <w:r w:rsidRPr="00113871">
        <w:rPr>
          <w:rFonts w:asciiTheme="majorBidi" w:eastAsia="STKaiti" w:hAnsiTheme="majorBidi" w:cstheme="majorBidi"/>
          <w:i/>
          <w:lang w:eastAsia="zh-CN"/>
        </w:rPr>
        <w:t>h)</w:t>
      </w:r>
      <w:r w:rsidRPr="008E50BE">
        <w:rPr>
          <w:lang w:eastAsia="zh-CN"/>
        </w:rPr>
        <w:tab/>
        <w:t>VDES</w:t>
      </w:r>
      <w:r w:rsidRPr="008E50BE">
        <w:rPr>
          <w:rFonts w:hint="eastAsia"/>
          <w:lang w:eastAsia="zh-CN"/>
        </w:rPr>
        <w:t>卫星部分可在</w:t>
      </w:r>
      <w:r w:rsidRPr="008E50BE">
        <w:rPr>
          <w:lang w:eastAsia="zh-CN"/>
        </w:rPr>
        <w:t>156.0125-157.4375 MHz</w:t>
      </w:r>
      <w:r w:rsidRPr="008E50BE">
        <w:rPr>
          <w:rFonts w:hint="eastAsia"/>
          <w:lang w:eastAsia="zh-CN"/>
        </w:rPr>
        <w:t>和</w:t>
      </w:r>
      <w:r w:rsidRPr="008E50BE">
        <w:rPr>
          <w:lang w:eastAsia="zh-CN"/>
        </w:rPr>
        <w:t>160.6125-162.0375 MHz</w:t>
      </w:r>
      <w:r w:rsidRPr="008E50BE">
        <w:rPr>
          <w:rFonts w:hint="eastAsia"/>
          <w:lang w:eastAsia="zh-CN"/>
        </w:rPr>
        <w:t>的</w:t>
      </w:r>
      <w:r w:rsidRPr="008E50BE">
        <w:rPr>
          <w:rFonts w:hint="eastAsia"/>
          <w:lang w:eastAsia="zh-CN"/>
        </w:rPr>
        <w:t>VHF</w:t>
      </w:r>
      <w:r w:rsidRPr="008E50BE">
        <w:rPr>
          <w:rFonts w:hint="eastAsia"/>
          <w:lang w:eastAsia="zh-CN"/>
        </w:rPr>
        <w:t>水上频段的相关部分运行，</w:t>
      </w:r>
    </w:p>
    <w:p w:rsidR="00A73777" w:rsidRPr="008E50BE" w:rsidRDefault="00A73777" w:rsidP="00A73777">
      <w:pPr>
        <w:pStyle w:val="Call"/>
        <w:rPr>
          <w:lang w:eastAsia="zh-CN"/>
        </w:rPr>
      </w:pPr>
      <w:r w:rsidRPr="008E50BE">
        <w:rPr>
          <w:rFonts w:hint="eastAsia"/>
          <w:lang w:eastAsia="zh-CN"/>
        </w:rPr>
        <w:t>注意到</w:t>
      </w:r>
    </w:p>
    <w:p w:rsidR="00A73777" w:rsidRPr="008E50BE" w:rsidRDefault="00A73777" w:rsidP="00A73777">
      <w:pPr>
        <w:ind w:firstLineChars="200" w:firstLine="480"/>
        <w:rPr>
          <w:lang w:eastAsia="zh-CN"/>
        </w:rPr>
      </w:pPr>
      <w:r w:rsidRPr="008E50BE">
        <w:rPr>
          <w:rFonts w:hint="eastAsia"/>
          <w:lang w:eastAsia="zh-CN"/>
        </w:rPr>
        <w:t>国际海事组织（</w:t>
      </w:r>
      <w:r w:rsidRPr="008E50BE">
        <w:rPr>
          <w:rFonts w:hint="eastAsia"/>
          <w:lang w:eastAsia="zh-CN"/>
        </w:rPr>
        <w:t>IMO</w:t>
      </w:r>
      <w:r w:rsidRPr="008E50BE">
        <w:rPr>
          <w:rFonts w:hint="eastAsia"/>
          <w:lang w:eastAsia="zh-CN"/>
        </w:rPr>
        <w:t>）已经制定了《极地水域船舶操作国际规则》（</w:t>
      </w:r>
      <w:r w:rsidRPr="008E50BE">
        <w:rPr>
          <w:lang w:eastAsia="zh-CN"/>
        </w:rPr>
        <w:t>Polar Code</w:t>
      </w:r>
      <w:r w:rsidRPr="008E50BE">
        <w:rPr>
          <w:lang w:eastAsia="zh-CN"/>
        </w:rPr>
        <w:t>）</w:t>
      </w:r>
      <w:r w:rsidRPr="008E50BE">
        <w:rPr>
          <w:rFonts w:hint="eastAsia"/>
          <w:lang w:eastAsia="zh-CN"/>
        </w:rPr>
        <w:t>，</w:t>
      </w:r>
    </w:p>
    <w:p w:rsidR="00A73777" w:rsidRPr="008E50BE" w:rsidRDefault="00A73777" w:rsidP="00A73777">
      <w:pPr>
        <w:pStyle w:val="Call"/>
        <w:rPr>
          <w:lang w:eastAsia="zh-CN"/>
        </w:rPr>
      </w:pPr>
      <w:r w:rsidRPr="008E50BE">
        <w:rPr>
          <w:rFonts w:hint="eastAsia"/>
          <w:lang w:eastAsia="zh-CN"/>
        </w:rPr>
        <w:t>认识到</w:t>
      </w:r>
    </w:p>
    <w:p w:rsidR="00A73777" w:rsidRPr="008E50BE" w:rsidRDefault="00A73777" w:rsidP="00A73777">
      <w:pPr>
        <w:rPr>
          <w:lang w:eastAsia="zh-CN"/>
        </w:rPr>
      </w:pPr>
      <w:r w:rsidRPr="00113871">
        <w:rPr>
          <w:rFonts w:asciiTheme="majorBidi" w:eastAsia="STKaiti" w:hAnsiTheme="majorBidi" w:cstheme="majorBidi"/>
          <w:i/>
          <w:lang w:eastAsia="zh-CN"/>
        </w:rPr>
        <w:t>a)</w:t>
      </w:r>
      <w:r w:rsidRPr="008E50BE">
        <w:rPr>
          <w:lang w:eastAsia="zh-CN"/>
        </w:rPr>
        <w:tab/>
      </w:r>
      <w:r w:rsidRPr="008E50BE">
        <w:rPr>
          <w:rFonts w:hint="eastAsia"/>
          <w:lang w:eastAsia="zh-CN"/>
        </w:rPr>
        <w:t>需要通过</w:t>
      </w:r>
      <w:r w:rsidRPr="008E50BE">
        <w:rPr>
          <w:rFonts w:hint="eastAsia"/>
          <w:lang w:eastAsia="zh-CN"/>
        </w:rPr>
        <w:t>VDES</w:t>
      </w:r>
      <w:r w:rsidRPr="008E50BE">
        <w:rPr>
          <w:rFonts w:hint="eastAsia"/>
          <w:lang w:eastAsia="zh-CN"/>
        </w:rPr>
        <w:t>卫星部分将系统从海岸区域覆盖拓展至全球覆盖；</w:t>
      </w:r>
    </w:p>
    <w:p w:rsidR="00A73777" w:rsidRPr="008E50BE" w:rsidRDefault="00A73777" w:rsidP="00A73777">
      <w:pPr>
        <w:rPr>
          <w:lang w:eastAsia="zh-CN"/>
        </w:rPr>
      </w:pPr>
      <w:r w:rsidRPr="00113871">
        <w:rPr>
          <w:rFonts w:asciiTheme="majorBidi" w:eastAsia="STKaiti" w:hAnsiTheme="majorBidi" w:cstheme="majorBidi"/>
          <w:i/>
          <w:lang w:eastAsia="zh-CN"/>
        </w:rPr>
        <w:t>b)</w:t>
      </w:r>
      <w:r w:rsidRPr="008E50BE">
        <w:rPr>
          <w:lang w:eastAsia="zh-CN"/>
        </w:rPr>
        <w:tab/>
      </w:r>
      <w:r w:rsidRPr="008E50BE">
        <w:rPr>
          <w:rFonts w:hint="eastAsia"/>
          <w:lang w:eastAsia="zh-CN"/>
        </w:rPr>
        <w:t>VDES</w:t>
      </w:r>
      <w:r w:rsidRPr="008E50BE">
        <w:rPr>
          <w:rFonts w:hint="eastAsia"/>
          <w:lang w:eastAsia="zh-CN"/>
        </w:rPr>
        <w:t>卫星部分可以潜在增强全球</w:t>
      </w:r>
      <w:r w:rsidRPr="008E50BE">
        <w:rPr>
          <w:rFonts w:hint="eastAsia"/>
          <w:lang w:eastAsia="zh-CN"/>
        </w:rPr>
        <w:t>VHF</w:t>
      </w:r>
      <w:r w:rsidRPr="008E50BE">
        <w:rPr>
          <w:rFonts w:hint="eastAsia"/>
          <w:lang w:eastAsia="zh-CN"/>
        </w:rPr>
        <w:t>安全通信，以满足日益增长的、旨在加强水上安全的水上通信需求；</w:t>
      </w:r>
    </w:p>
    <w:p w:rsidR="00A73777" w:rsidRPr="008E50BE" w:rsidRDefault="00A73777" w:rsidP="00A73777">
      <w:pPr>
        <w:rPr>
          <w:lang w:eastAsia="zh-CN"/>
        </w:rPr>
      </w:pPr>
      <w:r w:rsidRPr="00113871">
        <w:rPr>
          <w:rFonts w:asciiTheme="majorBidi" w:eastAsia="STKaiti" w:hAnsiTheme="majorBidi" w:cstheme="majorBidi"/>
          <w:i/>
          <w:lang w:eastAsia="zh-CN"/>
        </w:rPr>
        <w:t>c)</w:t>
      </w:r>
      <w:r w:rsidRPr="008E50BE">
        <w:rPr>
          <w:lang w:eastAsia="zh-CN"/>
        </w:rPr>
        <w:tab/>
      </w:r>
      <w:r w:rsidRPr="008E50BE">
        <w:rPr>
          <w:rFonts w:hint="eastAsia"/>
          <w:lang w:eastAsia="zh-CN"/>
        </w:rPr>
        <w:t>该卫星部分应能够与</w:t>
      </w:r>
      <w:r w:rsidRPr="008E50BE">
        <w:rPr>
          <w:rFonts w:hint="eastAsia"/>
          <w:lang w:eastAsia="zh-CN"/>
        </w:rPr>
        <w:t>VDES</w:t>
      </w:r>
      <w:r w:rsidRPr="008E50BE">
        <w:rPr>
          <w:rFonts w:hint="eastAsia"/>
          <w:lang w:eastAsia="zh-CN"/>
        </w:rPr>
        <w:t>地面部分（</w:t>
      </w:r>
      <w:r w:rsidRPr="008E50BE">
        <w:rPr>
          <w:rFonts w:hint="eastAsia"/>
          <w:lang w:eastAsia="zh-CN"/>
        </w:rPr>
        <w:t>AIS</w:t>
      </w:r>
      <w:r w:rsidRPr="008E50BE">
        <w:rPr>
          <w:rFonts w:hint="eastAsia"/>
          <w:lang w:eastAsia="zh-CN"/>
        </w:rPr>
        <w:t>、</w:t>
      </w:r>
      <w:r w:rsidRPr="008E50BE">
        <w:rPr>
          <w:rFonts w:hint="eastAsia"/>
          <w:lang w:eastAsia="zh-CN"/>
        </w:rPr>
        <w:t>ASM</w:t>
      </w:r>
      <w:r w:rsidRPr="008E50BE">
        <w:rPr>
          <w:rFonts w:hint="eastAsia"/>
          <w:lang w:eastAsia="zh-CN"/>
        </w:rPr>
        <w:t>和</w:t>
      </w:r>
      <w:r w:rsidRPr="008E50BE">
        <w:rPr>
          <w:rFonts w:hint="eastAsia"/>
          <w:lang w:eastAsia="zh-CN"/>
        </w:rPr>
        <w:t>VDE</w:t>
      </w:r>
      <w:r w:rsidRPr="008E50BE">
        <w:rPr>
          <w:rFonts w:hint="eastAsia"/>
          <w:lang w:eastAsia="zh-CN"/>
        </w:rPr>
        <w:t>）同时运行，且不应对后者造成干扰或阻塞；</w:t>
      </w:r>
    </w:p>
    <w:p w:rsidR="00A73777" w:rsidRPr="008E50BE" w:rsidRDefault="00A73777" w:rsidP="00A73777">
      <w:pPr>
        <w:rPr>
          <w:lang w:val="en-US" w:eastAsia="zh-CN"/>
        </w:rPr>
      </w:pPr>
      <w:r w:rsidRPr="00113871">
        <w:rPr>
          <w:rFonts w:asciiTheme="majorBidi" w:eastAsia="STKaiti" w:hAnsiTheme="majorBidi" w:cstheme="majorBidi"/>
          <w:i/>
          <w:lang w:eastAsia="zh-CN"/>
        </w:rPr>
        <w:t>d)</w:t>
      </w:r>
      <w:r w:rsidRPr="008E50BE">
        <w:rPr>
          <w:lang w:eastAsia="zh-CN"/>
        </w:rPr>
        <w:tab/>
      </w:r>
      <w:r w:rsidRPr="008E50BE">
        <w:rPr>
          <w:rFonts w:hint="eastAsia"/>
          <w:lang w:eastAsia="zh-CN"/>
        </w:rPr>
        <w:t>该卫星部分不应对现有业务和相邻频段（已确定低端为</w:t>
      </w:r>
      <w:r w:rsidRPr="008E50BE">
        <w:rPr>
          <w:lang w:eastAsia="zh-CN"/>
        </w:rPr>
        <w:t>154 MHz</w:t>
      </w:r>
      <w:r w:rsidRPr="008E50BE">
        <w:rPr>
          <w:rFonts w:hint="eastAsia"/>
          <w:lang w:eastAsia="zh-CN"/>
        </w:rPr>
        <w:t>至</w:t>
      </w:r>
      <w:r w:rsidRPr="008E50BE">
        <w:rPr>
          <w:lang w:eastAsia="zh-CN"/>
        </w:rPr>
        <w:t>156 MHz</w:t>
      </w:r>
      <w:r w:rsidRPr="008E50BE">
        <w:rPr>
          <w:rFonts w:hint="eastAsia"/>
          <w:lang w:eastAsia="zh-CN"/>
        </w:rPr>
        <w:t>频段，高端为</w:t>
      </w:r>
      <w:r w:rsidRPr="008E50BE">
        <w:rPr>
          <w:lang w:eastAsia="zh-CN"/>
        </w:rPr>
        <w:t>162</w:t>
      </w:r>
      <w:r w:rsidRPr="008E50BE">
        <w:rPr>
          <w:rFonts w:hint="eastAsia"/>
          <w:lang w:eastAsia="zh-CN"/>
        </w:rPr>
        <w:t>至</w:t>
      </w:r>
      <w:r w:rsidRPr="008E50BE">
        <w:rPr>
          <w:lang w:eastAsia="zh-CN"/>
        </w:rPr>
        <w:t>164 MHz</w:t>
      </w:r>
      <w:r w:rsidRPr="008E50BE">
        <w:rPr>
          <w:rFonts w:hint="eastAsia"/>
          <w:lang w:eastAsia="zh-CN"/>
        </w:rPr>
        <w:t>频段）内业务以及</w:t>
      </w:r>
      <w:r w:rsidRPr="008E50BE">
        <w:rPr>
          <w:rFonts w:hint="eastAsia"/>
          <w:lang w:eastAsia="zh-CN"/>
        </w:rPr>
        <w:t>ITU-</w:t>
      </w:r>
      <w:r w:rsidRPr="008E50BE">
        <w:rPr>
          <w:lang w:eastAsia="zh-CN"/>
        </w:rPr>
        <w:t xml:space="preserve"> R M.2092</w:t>
      </w:r>
      <w:r w:rsidRPr="008E50BE">
        <w:rPr>
          <w:rFonts w:hint="eastAsia"/>
          <w:lang w:eastAsia="zh-CN"/>
        </w:rPr>
        <w:t>建议书所述现有</w:t>
      </w:r>
      <w:r w:rsidRPr="008E50BE">
        <w:rPr>
          <w:rFonts w:hint="eastAsia"/>
          <w:lang w:eastAsia="zh-CN"/>
        </w:rPr>
        <w:t>VDES</w:t>
      </w:r>
      <w:r w:rsidRPr="008E50BE">
        <w:rPr>
          <w:rFonts w:hint="eastAsia"/>
          <w:lang w:eastAsia="zh-CN"/>
        </w:rPr>
        <w:t>的所有其它部分、</w:t>
      </w:r>
      <w:r w:rsidRPr="008E50BE">
        <w:rPr>
          <w:rFonts w:hint="eastAsia"/>
          <w:lang w:eastAsia="zh-CN"/>
        </w:rPr>
        <w:t>DSC</w:t>
      </w:r>
      <w:r w:rsidRPr="008E50BE">
        <w:rPr>
          <w:rFonts w:hint="eastAsia"/>
          <w:lang w:eastAsia="zh-CN"/>
        </w:rPr>
        <w:t>、</w:t>
      </w:r>
      <w:r w:rsidRPr="008E50BE">
        <w:rPr>
          <w:rFonts w:hint="eastAsia"/>
          <w:lang w:eastAsia="zh-CN"/>
        </w:rPr>
        <w:t>AIS</w:t>
      </w:r>
      <w:r w:rsidRPr="008E50BE">
        <w:rPr>
          <w:rFonts w:hint="eastAsia"/>
          <w:lang w:eastAsia="zh-CN"/>
        </w:rPr>
        <w:t>以及话音遇险、安全和呼叫信道造成有害干扰；</w:t>
      </w:r>
    </w:p>
    <w:p w:rsidR="00A73777" w:rsidRPr="008E50BE" w:rsidRDefault="00A73777" w:rsidP="00A73777">
      <w:pPr>
        <w:rPr>
          <w:lang w:eastAsia="zh-CN"/>
        </w:rPr>
      </w:pPr>
      <w:r w:rsidRPr="00113871">
        <w:rPr>
          <w:rFonts w:asciiTheme="majorBidi" w:eastAsia="STKaiti" w:hAnsiTheme="majorBidi" w:cstheme="majorBidi"/>
          <w:i/>
          <w:lang w:eastAsia="zh-CN"/>
        </w:rPr>
        <w:t>e)</w:t>
      </w:r>
      <w:r w:rsidRPr="008E50BE">
        <w:rPr>
          <w:lang w:eastAsia="zh-CN"/>
        </w:rPr>
        <w:tab/>
      </w:r>
      <w:r w:rsidRPr="008E50BE">
        <w:rPr>
          <w:rFonts w:hint="eastAsia"/>
          <w:lang w:eastAsia="zh-CN"/>
        </w:rPr>
        <w:t>卫星上的接收机应能承受来自现有业务以及相邻频段（已确定低端为</w:t>
      </w:r>
      <w:r w:rsidRPr="008E50BE">
        <w:rPr>
          <w:lang w:eastAsia="zh-CN"/>
        </w:rPr>
        <w:t>154 MHz</w:t>
      </w:r>
      <w:r w:rsidRPr="008E50BE">
        <w:rPr>
          <w:rFonts w:hint="eastAsia"/>
          <w:lang w:eastAsia="zh-CN"/>
        </w:rPr>
        <w:t>至</w:t>
      </w:r>
      <w:r w:rsidRPr="008E50BE">
        <w:rPr>
          <w:lang w:eastAsia="zh-CN"/>
        </w:rPr>
        <w:t>156 MHz</w:t>
      </w:r>
      <w:r w:rsidRPr="008E50BE">
        <w:rPr>
          <w:rFonts w:hint="eastAsia"/>
          <w:lang w:eastAsia="zh-CN"/>
        </w:rPr>
        <w:t>频段，高端为</w:t>
      </w:r>
      <w:r w:rsidRPr="008E50BE">
        <w:rPr>
          <w:lang w:eastAsia="zh-CN"/>
        </w:rPr>
        <w:t>162</w:t>
      </w:r>
      <w:r w:rsidRPr="008E50BE">
        <w:rPr>
          <w:rFonts w:hint="eastAsia"/>
          <w:lang w:eastAsia="zh-CN"/>
        </w:rPr>
        <w:t>至</w:t>
      </w:r>
      <w:r w:rsidRPr="008E50BE">
        <w:rPr>
          <w:lang w:eastAsia="zh-CN"/>
        </w:rPr>
        <w:t>164 MHz</w:t>
      </w:r>
      <w:r w:rsidRPr="008E50BE">
        <w:rPr>
          <w:rFonts w:hint="eastAsia"/>
          <w:lang w:eastAsia="zh-CN"/>
        </w:rPr>
        <w:t>频段）内业务的有害干扰；</w:t>
      </w:r>
    </w:p>
    <w:p w:rsidR="00A73777" w:rsidRPr="008E50BE" w:rsidRDefault="00A73777" w:rsidP="00A73777">
      <w:pPr>
        <w:rPr>
          <w:lang w:eastAsia="zh-CN"/>
        </w:rPr>
      </w:pPr>
      <w:r w:rsidRPr="00113871">
        <w:rPr>
          <w:rFonts w:asciiTheme="majorBidi" w:eastAsia="STKaiti" w:hAnsiTheme="majorBidi" w:cstheme="majorBidi"/>
          <w:i/>
          <w:lang w:eastAsia="zh-CN"/>
        </w:rPr>
        <w:t>f)</w:t>
      </w:r>
      <w:r w:rsidRPr="009A5543">
        <w:rPr>
          <w:rFonts w:ascii="STKaiti" w:eastAsia="STKaiti" w:hAnsi="STKaiti"/>
          <w:lang w:eastAsia="nl-NL"/>
        </w:rPr>
        <w:tab/>
      </w:r>
      <w:r w:rsidRPr="008E50BE">
        <w:rPr>
          <w:rFonts w:hint="eastAsia"/>
          <w:lang w:eastAsia="zh-CN"/>
        </w:rPr>
        <w:t>如</w:t>
      </w:r>
      <w:r w:rsidRPr="008E50BE">
        <w:rPr>
          <w:lang w:eastAsia="zh-CN"/>
        </w:rPr>
        <w:t>ITU-R M.2092</w:t>
      </w:r>
      <w:r w:rsidRPr="008E50BE">
        <w:rPr>
          <w:rFonts w:hint="eastAsia"/>
          <w:lang w:eastAsia="zh-CN"/>
        </w:rPr>
        <w:t>建议书所述，由于</w:t>
      </w:r>
      <w:r w:rsidRPr="008E50BE">
        <w:rPr>
          <w:rFonts w:hint="eastAsia"/>
          <w:lang w:eastAsia="zh-CN"/>
        </w:rPr>
        <w:t>VDES</w:t>
      </w:r>
      <w:r w:rsidRPr="008E50BE">
        <w:rPr>
          <w:rFonts w:hint="eastAsia"/>
          <w:lang w:eastAsia="zh-CN"/>
        </w:rPr>
        <w:t>使用附录</w:t>
      </w:r>
      <w:r w:rsidRPr="008E50BE">
        <w:rPr>
          <w:rFonts w:hint="eastAsia"/>
          <w:b/>
          <w:bCs/>
          <w:lang w:eastAsia="zh-CN"/>
        </w:rPr>
        <w:t>18</w:t>
      </w:r>
      <w:r w:rsidRPr="008E50BE">
        <w:rPr>
          <w:rFonts w:hint="eastAsia"/>
          <w:lang w:eastAsia="zh-CN"/>
        </w:rPr>
        <w:t>的频段，因此，使用附录</w:t>
      </w:r>
      <w:r w:rsidRPr="008E50BE">
        <w:rPr>
          <w:rFonts w:hint="eastAsia"/>
          <w:b/>
          <w:bCs/>
          <w:lang w:eastAsia="zh-CN"/>
        </w:rPr>
        <w:t>18</w:t>
      </w:r>
      <w:r w:rsidRPr="008E50BE">
        <w:rPr>
          <w:rFonts w:hint="eastAsia"/>
          <w:lang w:eastAsia="zh-CN"/>
        </w:rPr>
        <w:t>内的频段实施</w:t>
      </w:r>
      <w:r w:rsidRPr="008E50BE">
        <w:rPr>
          <w:rFonts w:hint="eastAsia"/>
          <w:lang w:eastAsia="zh-CN"/>
        </w:rPr>
        <w:t>VDES</w:t>
      </w:r>
      <w:r w:rsidRPr="008E50BE">
        <w:rPr>
          <w:rFonts w:hint="eastAsia"/>
          <w:lang w:eastAsia="zh-CN"/>
        </w:rPr>
        <w:t>卫星部分将更加有效；</w:t>
      </w:r>
    </w:p>
    <w:p w:rsidR="00A73777" w:rsidRPr="008E50BE" w:rsidRDefault="00A73777" w:rsidP="00A73777">
      <w:pPr>
        <w:rPr>
          <w:lang w:val="en-US" w:eastAsia="zh-CN"/>
        </w:rPr>
      </w:pPr>
      <w:r w:rsidRPr="00113871">
        <w:rPr>
          <w:rFonts w:asciiTheme="majorBidi" w:eastAsia="STKaiti" w:hAnsiTheme="majorBidi" w:cstheme="majorBidi"/>
          <w:i/>
          <w:lang w:eastAsia="zh-CN"/>
        </w:rPr>
        <w:t>g)</w:t>
      </w:r>
      <w:r w:rsidRPr="008E50BE">
        <w:rPr>
          <w:lang w:eastAsia="zh-CN"/>
        </w:rPr>
        <w:tab/>
      </w:r>
      <w:r w:rsidRPr="008E50BE">
        <w:rPr>
          <w:rFonts w:hint="eastAsia"/>
          <w:lang w:eastAsia="zh-CN"/>
        </w:rPr>
        <w:t>应开展研究，为</w:t>
      </w:r>
      <w:r w:rsidRPr="008E50BE">
        <w:rPr>
          <w:rFonts w:hint="eastAsia"/>
          <w:lang w:eastAsia="zh-CN"/>
        </w:rPr>
        <w:t>VDES</w:t>
      </w:r>
      <w:r w:rsidRPr="008E50BE">
        <w:rPr>
          <w:rFonts w:hint="eastAsia"/>
          <w:lang w:eastAsia="zh-CN"/>
        </w:rPr>
        <w:t>卫星部分确定所需的频谱；</w:t>
      </w:r>
    </w:p>
    <w:p w:rsidR="00A73777" w:rsidRPr="008E50BE" w:rsidRDefault="00A73777" w:rsidP="00A73777">
      <w:pPr>
        <w:tabs>
          <w:tab w:val="clear" w:pos="1871"/>
          <w:tab w:val="clear" w:pos="2268"/>
        </w:tabs>
        <w:overflowPunct/>
        <w:textAlignment w:val="auto"/>
        <w:rPr>
          <w:lang w:eastAsia="zh-CN"/>
        </w:rPr>
      </w:pPr>
      <w:r w:rsidRPr="00113871">
        <w:rPr>
          <w:rFonts w:asciiTheme="majorBidi" w:eastAsia="STKaiti" w:hAnsiTheme="majorBidi" w:cstheme="majorBidi"/>
          <w:i/>
          <w:lang w:eastAsia="zh-CN"/>
        </w:rPr>
        <w:lastRenderedPageBreak/>
        <w:t>h)</w:t>
      </w:r>
      <w:r w:rsidRPr="009A5543">
        <w:rPr>
          <w:rFonts w:ascii="STKaiti" w:eastAsia="STKaiti" w:hAnsi="STKaiti"/>
          <w:iCs/>
          <w:lang w:val="en-US" w:eastAsia="zh-CN"/>
        </w:rPr>
        <w:tab/>
      </w:r>
      <w:r w:rsidRPr="008E50BE">
        <w:rPr>
          <w:rFonts w:hint="eastAsia"/>
          <w:lang w:eastAsia="zh-CN"/>
        </w:rPr>
        <w:t>一些主管部门已开始</w:t>
      </w:r>
      <w:r w:rsidRPr="008E50BE">
        <w:rPr>
          <w:rFonts w:hint="eastAsia"/>
          <w:lang w:eastAsia="zh-CN"/>
        </w:rPr>
        <w:t>VDES</w:t>
      </w:r>
      <w:r w:rsidRPr="008E50BE">
        <w:rPr>
          <w:rFonts w:hint="eastAsia"/>
          <w:lang w:eastAsia="zh-CN"/>
        </w:rPr>
        <w:t>卫星部分的测试工作且将继续进行，</w:t>
      </w:r>
    </w:p>
    <w:p w:rsidR="00A73777" w:rsidRPr="008E50BE" w:rsidRDefault="00A73777" w:rsidP="00A73777">
      <w:pPr>
        <w:pStyle w:val="Call"/>
        <w:rPr>
          <w:lang w:eastAsia="zh-CN"/>
        </w:rPr>
      </w:pPr>
      <w:r w:rsidRPr="008E50BE">
        <w:rPr>
          <w:rFonts w:hint="eastAsia"/>
          <w:lang w:eastAsia="zh-CN"/>
        </w:rPr>
        <w:t>做出决议，请</w:t>
      </w:r>
      <w:r w:rsidRPr="008E50BE">
        <w:rPr>
          <w:lang w:eastAsia="zh-CN"/>
        </w:rPr>
        <w:t>2019</w:t>
      </w:r>
      <w:r w:rsidRPr="008E50BE">
        <w:rPr>
          <w:rFonts w:hint="eastAsia"/>
          <w:lang w:eastAsia="zh-CN"/>
        </w:rPr>
        <w:t>年世界无线电通信大会</w:t>
      </w:r>
    </w:p>
    <w:p w:rsidR="00A73777" w:rsidRPr="008E50BE" w:rsidRDefault="00A73777" w:rsidP="00A73777">
      <w:pPr>
        <w:ind w:firstLineChars="200" w:firstLine="480"/>
        <w:rPr>
          <w:lang w:eastAsia="zh-CN"/>
        </w:rPr>
      </w:pPr>
      <w:r w:rsidRPr="008E50BE">
        <w:rPr>
          <w:rFonts w:hint="eastAsia"/>
          <w:lang w:eastAsia="zh-CN"/>
        </w:rPr>
        <w:t>在</w:t>
      </w:r>
      <w:r w:rsidRPr="008E50BE">
        <w:rPr>
          <w:rFonts w:hint="eastAsia"/>
          <w:lang w:eastAsia="zh-CN"/>
        </w:rPr>
        <w:t>ITU-R</w:t>
      </w:r>
      <w:r w:rsidRPr="008E50BE">
        <w:rPr>
          <w:rFonts w:hint="eastAsia"/>
          <w:lang w:eastAsia="zh-CN"/>
        </w:rPr>
        <w:t>的研究结果基础上，考虑修改《无线电规则》，其中包括优先选择在附录</w:t>
      </w:r>
      <w:r w:rsidRPr="008E50BE">
        <w:rPr>
          <w:b/>
          <w:bCs/>
          <w:lang w:eastAsia="zh-CN"/>
        </w:rPr>
        <w:t>18</w:t>
      </w:r>
      <w:r w:rsidRPr="008E50BE">
        <w:rPr>
          <w:rFonts w:hint="eastAsia"/>
          <w:lang w:eastAsia="zh-CN"/>
        </w:rPr>
        <w:t>的频段内（</w:t>
      </w:r>
      <w:r w:rsidRPr="008E50BE">
        <w:rPr>
          <w:lang w:eastAsia="zh-CN"/>
        </w:rPr>
        <w:t>156.0125-157.4375 MHz</w:t>
      </w:r>
      <w:r w:rsidRPr="008E50BE">
        <w:rPr>
          <w:rFonts w:hint="eastAsia"/>
          <w:lang w:eastAsia="zh-CN"/>
        </w:rPr>
        <w:t>和</w:t>
      </w:r>
      <w:r w:rsidRPr="008E50BE">
        <w:rPr>
          <w:lang w:eastAsia="zh-CN"/>
        </w:rPr>
        <w:t>160.6125-162.0375 MHz</w:t>
      </w:r>
      <w:r w:rsidRPr="008E50BE">
        <w:rPr>
          <w:rFonts w:hint="eastAsia"/>
          <w:lang w:eastAsia="zh-CN"/>
        </w:rPr>
        <w:t>），为卫星水上移动业务（</w:t>
      </w:r>
      <w:r w:rsidRPr="008E50BE">
        <w:rPr>
          <w:rFonts w:hint="eastAsia"/>
          <w:lang w:eastAsia="zh-CN"/>
        </w:rPr>
        <w:t>MMSS</w:t>
      </w:r>
      <w:r w:rsidRPr="008E50BE">
        <w:rPr>
          <w:lang w:eastAsia="zh-CN"/>
        </w:rPr>
        <w:t>）</w:t>
      </w:r>
      <w:r w:rsidRPr="008E50BE">
        <w:rPr>
          <w:rFonts w:hint="eastAsia"/>
          <w:lang w:eastAsia="zh-CN"/>
        </w:rPr>
        <w:t>（地对空和空对地）进行新的频谱划分，以实现新的</w:t>
      </w:r>
      <w:r w:rsidRPr="008E50BE">
        <w:rPr>
          <w:rFonts w:hint="eastAsia"/>
          <w:lang w:eastAsia="zh-CN"/>
        </w:rPr>
        <w:t>VDES</w:t>
      </w:r>
      <w:r w:rsidRPr="008E50BE">
        <w:rPr>
          <w:rFonts w:hint="eastAsia"/>
          <w:lang w:eastAsia="zh-CN"/>
        </w:rPr>
        <w:t>卫星部分，同时确保该卫星部分不会降低现有</w:t>
      </w:r>
      <w:r w:rsidRPr="008E50BE">
        <w:rPr>
          <w:rFonts w:hint="eastAsia"/>
          <w:lang w:eastAsia="zh-CN"/>
        </w:rPr>
        <w:t>VDES</w:t>
      </w:r>
      <w:r w:rsidRPr="008E50BE">
        <w:rPr>
          <w:rFonts w:hint="eastAsia"/>
          <w:lang w:eastAsia="zh-CN"/>
        </w:rPr>
        <w:t>地面部分、</w:t>
      </w:r>
      <w:r w:rsidRPr="008E50BE">
        <w:rPr>
          <w:rFonts w:hint="eastAsia"/>
          <w:lang w:eastAsia="zh-CN"/>
        </w:rPr>
        <w:t>ASM</w:t>
      </w:r>
      <w:r w:rsidRPr="008E50BE">
        <w:rPr>
          <w:rFonts w:hint="eastAsia"/>
          <w:lang w:eastAsia="zh-CN"/>
        </w:rPr>
        <w:t>、</w:t>
      </w:r>
      <w:r w:rsidRPr="008E50BE">
        <w:rPr>
          <w:rFonts w:hint="eastAsia"/>
          <w:lang w:eastAsia="zh-CN"/>
        </w:rPr>
        <w:t>AIS</w:t>
      </w:r>
      <w:r w:rsidRPr="008E50BE">
        <w:rPr>
          <w:rFonts w:hint="eastAsia"/>
          <w:lang w:eastAsia="zh-CN"/>
        </w:rPr>
        <w:t>的运行质量，且不给</w:t>
      </w:r>
      <w:r w:rsidRPr="008E50BE">
        <w:rPr>
          <w:rFonts w:ascii="STKaiti" w:eastAsia="STKaiti" w:hAnsi="STKaiti" w:hint="eastAsia"/>
          <w:lang w:eastAsia="zh-CN"/>
        </w:rPr>
        <w:t>认识到</w:t>
      </w:r>
      <w:r w:rsidRPr="009A5543">
        <w:rPr>
          <w:rFonts w:ascii="STKaiti" w:eastAsia="STKaiti" w:hAnsi="STKaiti"/>
          <w:iCs/>
          <w:lang w:eastAsia="zh-CN"/>
        </w:rPr>
        <w:t>d</w:t>
      </w:r>
      <w:r w:rsidRPr="009A5543">
        <w:rPr>
          <w:rFonts w:ascii="STKaiti" w:eastAsia="STKaiti" w:hAnsi="STKaiti" w:hint="eastAsia"/>
          <w:iCs/>
          <w:lang w:eastAsia="zh-CN"/>
        </w:rPr>
        <w:t>)</w:t>
      </w:r>
      <w:r w:rsidRPr="008E50BE">
        <w:rPr>
          <w:rFonts w:hint="eastAsia"/>
          <w:lang w:eastAsia="zh-CN"/>
        </w:rPr>
        <w:t>和</w:t>
      </w:r>
      <w:r w:rsidRPr="009A5543">
        <w:rPr>
          <w:rFonts w:ascii="STKaiti" w:eastAsia="STKaiti" w:hAnsi="STKaiti"/>
          <w:iCs/>
          <w:lang w:eastAsia="zh-CN"/>
        </w:rPr>
        <w:t>e)</w:t>
      </w:r>
      <w:r w:rsidRPr="008E50BE">
        <w:rPr>
          <w:rFonts w:hint="eastAsia"/>
          <w:lang w:eastAsia="zh-CN"/>
        </w:rPr>
        <w:t>所述该频段及相邻频段内现有业务带来更多限制，</w:t>
      </w:r>
    </w:p>
    <w:p w:rsidR="00A73777" w:rsidRPr="008E50BE" w:rsidRDefault="00A73777" w:rsidP="00A73777">
      <w:pPr>
        <w:pStyle w:val="Call"/>
        <w:rPr>
          <w:lang w:eastAsia="zh-CN"/>
        </w:rPr>
      </w:pPr>
      <w:r w:rsidRPr="008E50BE">
        <w:rPr>
          <w:rFonts w:hint="eastAsia"/>
          <w:lang w:eastAsia="zh-CN"/>
        </w:rPr>
        <w:t>请</w:t>
      </w:r>
      <w:r w:rsidRPr="008E50BE">
        <w:rPr>
          <w:rFonts w:hint="eastAsia"/>
          <w:lang w:eastAsia="zh-CN"/>
        </w:rPr>
        <w:t>ITU-R</w:t>
      </w:r>
    </w:p>
    <w:p w:rsidR="00A73777" w:rsidRPr="008E50BE" w:rsidRDefault="00A73777" w:rsidP="00A73777">
      <w:pPr>
        <w:ind w:firstLineChars="200" w:firstLine="480"/>
        <w:rPr>
          <w:lang w:eastAsia="zh-CN"/>
        </w:rPr>
      </w:pPr>
      <w:r w:rsidRPr="008E50BE">
        <w:rPr>
          <w:rFonts w:hint="eastAsia"/>
          <w:lang w:eastAsia="zh-CN"/>
        </w:rPr>
        <w:t>作为紧急事项并在</w:t>
      </w:r>
      <w:r w:rsidRPr="008E50BE">
        <w:rPr>
          <w:rFonts w:hint="eastAsia"/>
          <w:lang w:eastAsia="zh-CN"/>
        </w:rPr>
        <w:t>WRC-19</w:t>
      </w:r>
      <w:r w:rsidRPr="008E50BE">
        <w:rPr>
          <w:rFonts w:hint="eastAsia"/>
          <w:lang w:eastAsia="zh-CN"/>
        </w:rPr>
        <w:t>之前及时研究</w:t>
      </w:r>
      <w:r w:rsidRPr="008E50BE">
        <w:rPr>
          <w:rFonts w:hint="eastAsia"/>
          <w:lang w:eastAsia="zh-CN"/>
        </w:rPr>
        <w:t>VDES</w:t>
      </w:r>
      <w:r w:rsidRPr="008E50BE">
        <w:rPr>
          <w:rFonts w:hint="eastAsia"/>
          <w:lang w:eastAsia="zh-CN"/>
        </w:rPr>
        <w:t>卫星部分与</w:t>
      </w:r>
      <w:r w:rsidRPr="008E50BE">
        <w:rPr>
          <w:rFonts w:ascii="STKaiti" w:eastAsia="STKaiti" w:hAnsi="STKaiti" w:hint="eastAsia"/>
          <w:lang w:eastAsia="zh-CN"/>
        </w:rPr>
        <w:t>认识到</w:t>
      </w:r>
      <w:r w:rsidRPr="009A5543">
        <w:rPr>
          <w:rFonts w:ascii="STKaiti" w:eastAsia="STKaiti" w:hAnsi="STKaiti"/>
          <w:iCs/>
          <w:lang w:eastAsia="zh-CN"/>
        </w:rPr>
        <w:t>d</w:t>
      </w:r>
      <w:r w:rsidRPr="009A5543">
        <w:rPr>
          <w:rFonts w:ascii="STKaiti" w:eastAsia="STKaiti" w:hAnsi="STKaiti" w:hint="eastAsia"/>
          <w:iCs/>
          <w:lang w:eastAsia="zh-CN"/>
        </w:rPr>
        <w:t>)</w:t>
      </w:r>
      <w:r w:rsidRPr="008E50BE">
        <w:rPr>
          <w:rFonts w:hint="eastAsia"/>
          <w:lang w:eastAsia="zh-CN"/>
        </w:rPr>
        <w:t>和</w:t>
      </w:r>
      <w:r w:rsidRPr="009A5543">
        <w:rPr>
          <w:rFonts w:ascii="STKaiti" w:eastAsia="STKaiti" w:hAnsi="STKaiti"/>
          <w:iCs/>
          <w:lang w:eastAsia="zh-CN"/>
        </w:rPr>
        <w:t>e)</w:t>
      </w:r>
      <w:r w:rsidRPr="008E50BE">
        <w:rPr>
          <w:rFonts w:hint="eastAsia"/>
          <w:lang w:eastAsia="zh-CN"/>
        </w:rPr>
        <w:t>所述相同和相邻频段内现有业务之间的频率共用和兼容性，以便确定可能的规则行动，包括为</w:t>
      </w:r>
      <w:r w:rsidRPr="008E50BE">
        <w:rPr>
          <w:rFonts w:hint="eastAsia"/>
          <w:lang w:eastAsia="zh-CN"/>
        </w:rPr>
        <w:t>MMSS</w:t>
      </w:r>
      <w:r w:rsidRPr="008E50BE">
        <w:rPr>
          <w:rFonts w:hint="eastAsia"/>
          <w:lang w:eastAsia="zh-CN"/>
        </w:rPr>
        <w:t>（地对空和空对地）的</w:t>
      </w:r>
      <w:r w:rsidRPr="008E50BE">
        <w:rPr>
          <w:rFonts w:hint="eastAsia"/>
          <w:lang w:eastAsia="zh-CN"/>
        </w:rPr>
        <w:t>VDES</w:t>
      </w:r>
      <w:r w:rsidRPr="008E50BE">
        <w:rPr>
          <w:rFonts w:hint="eastAsia"/>
          <w:lang w:eastAsia="zh-CN"/>
        </w:rPr>
        <w:t>应用划分频谱，</w:t>
      </w:r>
    </w:p>
    <w:p w:rsidR="00A73777" w:rsidRPr="008E50BE" w:rsidRDefault="00A73777" w:rsidP="00A73777">
      <w:pPr>
        <w:pStyle w:val="Call"/>
        <w:rPr>
          <w:lang w:eastAsia="zh-CN"/>
        </w:rPr>
      </w:pPr>
      <w:r w:rsidRPr="008E50BE">
        <w:rPr>
          <w:rFonts w:hint="eastAsia"/>
          <w:lang w:eastAsia="zh-CN"/>
        </w:rPr>
        <w:t>进一步请</w:t>
      </w:r>
    </w:p>
    <w:p w:rsidR="00A73777" w:rsidRPr="008E50BE" w:rsidRDefault="00A73777" w:rsidP="00A73777">
      <w:pPr>
        <w:ind w:firstLineChars="200" w:firstLine="480"/>
        <w:rPr>
          <w:lang w:eastAsia="zh-CN"/>
        </w:rPr>
      </w:pPr>
      <w:r w:rsidRPr="008E50BE">
        <w:rPr>
          <w:rFonts w:hint="eastAsia"/>
          <w:lang w:eastAsia="zh-CN"/>
        </w:rPr>
        <w:t>ITU-R</w:t>
      </w:r>
      <w:r w:rsidRPr="008E50BE">
        <w:rPr>
          <w:rFonts w:hint="eastAsia"/>
          <w:lang w:eastAsia="zh-CN"/>
        </w:rPr>
        <w:t>的所有成员、国际海事组织（</w:t>
      </w:r>
      <w:r w:rsidRPr="008E50BE">
        <w:rPr>
          <w:rFonts w:hint="eastAsia"/>
          <w:lang w:eastAsia="zh-CN"/>
        </w:rPr>
        <w:t>IMO</w:t>
      </w:r>
      <w:r w:rsidRPr="008E50BE">
        <w:rPr>
          <w:rFonts w:hint="eastAsia"/>
          <w:lang w:eastAsia="zh-CN"/>
        </w:rPr>
        <w:t>）、世界气象组织（</w:t>
      </w:r>
      <w:r w:rsidRPr="008E50BE">
        <w:rPr>
          <w:rFonts w:hint="eastAsia"/>
          <w:lang w:eastAsia="zh-CN"/>
        </w:rPr>
        <w:t>WMO</w:t>
      </w:r>
      <w:r w:rsidRPr="008E50BE">
        <w:rPr>
          <w:rFonts w:hint="eastAsia"/>
          <w:lang w:eastAsia="zh-CN"/>
        </w:rPr>
        <w:t>）、国际航道组织（</w:t>
      </w:r>
      <w:r w:rsidRPr="008E50BE">
        <w:rPr>
          <w:rFonts w:hint="eastAsia"/>
          <w:lang w:eastAsia="zh-CN"/>
        </w:rPr>
        <w:t>IHO</w:t>
      </w:r>
      <w:r w:rsidRPr="008E50BE">
        <w:rPr>
          <w:rFonts w:hint="eastAsia"/>
          <w:lang w:eastAsia="zh-CN"/>
        </w:rPr>
        <w:t>）、国际航标协会（</w:t>
      </w:r>
      <w:r w:rsidRPr="008E50BE">
        <w:rPr>
          <w:rFonts w:hint="eastAsia"/>
          <w:lang w:eastAsia="zh-CN"/>
        </w:rPr>
        <w:t>IALA</w:t>
      </w:r>
      <w:r w:rsidRPr="008E50BE">
        <w:rPr>
          <w:rFonts w:hint="eastAsia"/>
          <w:lang w:eastAsia="zh-CN"/>
        </w:rPr>
        <w:t>）、国际电工委员会（</w:t>
      </w:r>
      <w:r w:rsidRPr="008E50BE">
        <w:rPr>
          <w:rFonts w:hint="eastAsia"/>
          <w:lang w:eastAsia="zh-CN"/>
        </w:rPr>
        <w:t>IEC</w:t>
      </w:r>
      <w:r w:rsidRPr="008E50BE">
        <w:rPr>
          <w:rFonts w:hint="eastAsia"/>
          <w:lang w:eastAsia="zh-CN"/>
        </w:rPr>
        <w:t>）和国际海事无线电协会（</w:t>
      </w:r>
      <w:r w:rsidRPr="008E50BE">
        <w:rPr>
          <w:rFonts w:hint="eastAsia"/>
          <w:lang w:eastAsia="zh-CN"/>
        </w:rPr>
        <w:t>CIRM</w:t>
      </w:r>
      <w:r w:rsidRPr="008E50BE">
        <w:rPr>
          <w:rFonts w:hint="eastAsia"/>
          <w:lang w:eastAsia="zh-CN"/>
        </w:rPr>
        <w:t>）为此类研究做出贡献，</w:t>
      </w:r>
    </w:p>
    <w:p w:rsidR="00A73777" w:rsidRPr="008E50BE" w:rsidRDefault="00A73777" w:rsidP="00A73777">
      <w:pPr>
        <w:pStyle w:val="Call"/>
        <w:rPr>
          <w:lang w:eastAsia="zh-CN"/>
        </w:rPr>
      </w:pPr>
      <w:r w:rsidRPr="008E50BE">
        <w:rPr>
          <w:rFonts w:hint="eastAsia"/>
          <w:lang w:eastAsia="zh-CN"/>
        </w:rPr>
        <w:t>请各主管部门</w:t>
      </w:r>
    </w:p>
    <w:p w:rsidR="00A73777" w:rsidRPr="008E50BE" w:rsidRDefault="00A73777" w:rsidP="00A73777">
      <w:pPr>
        <w:ind w:firstLineChars="200" w:firstLine="480"/>
        <w:rPr>
          <w:lang w:eastAsia="zh-CN"/>
        </w:rPr>
      </w:pPr>
      <w:r w:rsidRPr="008E50BE">
        <w:rPr>
          <w:rFonts w:hint="eastAsia"/>
          <w:lang w:eastAsia="zh-CN"/>
        </w:rPr>
        <w:t>参与并支持</w:t>
      </w:r>
      <w:r w:rsidRPr="008E50BE">
        <w:rPr>
          <w:rFonts w:hint="eastAsia"/>
          <w:lang w:eastAsia="zh-CN"/>
        </w:rPr>
        <w:t>VDES</w:t>
      </w:r>
      <w:r w:rsidRPr="008E50BE">
        <w:rPr>
          <w:rFonts w:hint="eastAsia"/>
          <w:lang w:eastAsia="zh-CN"/>
        </w:rPr>
        <w:t>卫星部分的现场试验，</w:t>
      </w:r>
    </w:p>
    <w:p w:rsidR="00A73777" w:rsidRPr="008E50BE" w:rsidRDefault="00A73777" w:rsidP="00A73777">
      <w:pPr>
        <w:pStyle w:val="Call"/>
        <w:rPr>
          <w:lang w:eastAsia="zh-CN"/>
        </w:rPr>
      </w:pPr>
      <w:r w:rsidRPr="008E50BE">
        <w:rPr>
          <w:rFonts w:hint="eastAsia"/>
          <w:lang w:eastAsia="zh-CN"/>
        </w:rPr>
        <w:t>责成秘书长</w:t>
      </w:r>
    </w:p>
    <w:p w:rsidR="00A73777" w:rsidRPr="008E50BE" w:rsidRDefault="00A73777" w:rsidP="00A73777">
      <w:pPr>
        <w:ind w:firstLineChars="200" w:firstLine="480"/>
        <w:rPr>
          <w:lang w:eastAsia="zh-CN"/>
        </w:rPr>
      </w:pPr>
      <w:r w:rsidRPr="008E50BE">
        <w:rPr>
          <w:rFonts w:hint="eastAsia"/>
          <w:lang w:eastAsia="zh-CN"/>
        </w:rPr>
        <w:t>提请</w:t>
      </w:r>
      <w:r w:rsidRPr="008E50BE">
        <w:rPr>
          <w:rFonts w:hint="eastAsia"/>
          <w:lang w:eastAsia="zh-CN"/>
        </w:rPr>
        <w:t>IMO</w:t>
      </w:r>
      <w:r w:rsidRPr="008E50BE">
        <w:rPr>
          <w:rFonts w:hint="eastAsia"/>
          <w:lang w:eastAsia="zh-CN"/>
        </w:rPr>
        <w:t>、</w:t>
      </w:r>
      <w:r w:rsidRPr="008E50BE">
        <w:rPr>
          <w:rFonts w:hint="eastAsia"/>
          <w:lang w:eastAsia="zh-CN"/>
        </w:rPr>
        <w:t>WMO</w:t>
      </w:r>
      <w:r w:rsidRPr="008E50BE">
        <w:rPr>
          <w:rFonts w:hint="eastAsia"/>
          <w:lang w:eastAsia="zh-CN"/>
        </w:rPr>
        <w:t>、</w:t>
      </w:r>
      <w:r w:rsidRPr="008E50BE">
        <w:rPr>
          <w:rFonts w:hint="eastAsia"/>
          <w:lang w:eastAsia="zh-CN"/>
        </w:rPr>
        <w:t>IHO</w:t>
      </w:r>
      <w:r w:rsidRPr="008E50BE">
        <w:rPr>
          <w:rFonts w:hint="eastAsia"/>
          <w:lang w:eastAsia="zh-CN"/>
        </w:rPr>
        <w:t>、</w:t>
      </w:r>
      <w:r w:rsidRPr="008E50BE">
        <w:rPr>
          <w:rFonts w:hint="eastAsia"/>
          <w:lang w:eastAsia="zh-CN"/>
        </w:rPr>
        <w:t>IEC</w:t>
      </w:r>
      <w:r w:rsidRPr="008E50BE">
        <w:rPr>
          <w:rFonts w:hint="eastAsia"/>
          <w:lang w:eastAsia="zh-CN"/>
        </w:rPr>
        <w:t>、</w:t>
      </w:r>
      <w:r w:rsidRPr="008E50BE">
        <w:rPr>
          <w:rFonts w:hint="eastAsia"/>
          <w:lang w:eastAsia="zh-CN"/>
        </w:rPr>
        <w:t>IALA</w:t>
      </w:r>
      <w:r w:rsidRPr="008E50BE">
        <w:rPr>
          <w:rFonts w:hint="eastAsia"/>
          <w:lang w:eastAsia="zh-CN"/>
        </w:rPr>
        <w:t>、</w:t>
      </w:r>
      <w:r w:rsidRPr="008E50BE">
        <w:rPr>
          <w:rFonts w:hint="eastAsia"/>
          <w:lang w:eastAsia="zh-CN"/>
        </w:rPr>
        <w:t>CIRM</w:t>
      </w:r>
      <w:r w:rsidRPr="008E50BE">
        <w:rPr>
          <w:rFonts w:hint="eastAsia"/>
          <w:lang w:eastAsia="zh-CN"/>
        </w:rPr>
        <w:t>和其他相关国际和区域性组织注意本决议。</w:t>
      </w:r>
    </w:p>
    <w:p w:rsidR="00A73777" w:rsidRPr="008E50BE" w:rsidRDefault="00A73777" w:rsidP="00A73777">
      <w:pPr>
        <w:rPr>
          <w:lang w:eastAsia="zh-CN"/>
        </w:rPr>
      </w:pPr>
      <w:r w:rsidRPr="008E50BE">
        <w:rPr>
          <w:lang w:eastAsia="zh-CN"/>
        </w:rPr>
        <w:br w:type="page"/>
      </w:r>
    </w:p>
    <w:p w:rsidR="00366057" w:rsidRPr="007C7F3E" w:rsidRDefault="00366057" w:rsidP="007C7F3E">
      <w:pPr>
        <w:pStyle w:val="ResNo"/>
        <w:tabs>
          <w:tab w:val="clear" w:pos="1871"/>
          <w:tab w:val="clear" w:pos="2268"/>
          <w:tab w:val="left" w:pos="567"/>
        </w:tabs>
        <w:spacing w:before="100"/>
        <w:outlineLvl w:val="0"/>
        <w:rPr>
          <w:rFonts w:asciiTheme="majorBidi" w:hAnsiTheme="majorBidi" w:cstheme="majorBidi"/>
          <w:caps w:val="0"/>
          <w:szCs w:val="28"/>
          <w:lang w:eastAsia="zh-CN"/>
        </w:rPr>
      </w:pPr>
      <w:bookmarkStart w:id="154" w:name="RES_361"/>
      <w:bookmarkStart w:id="155" w:name="_Toc451159133"/>
      <w:bookmarkStart w:id="156" w:name="_Toc464223757"/>
      <w:bookmarkEnd w:id="154"/>
      <w:r w:rsidRPr="007C7F3E">
        <w:rPr>
          <w:rFonts w:asciiTheme="majorBidi" w:hAnsiTheme="majorBidi" w:cstheme="majorBidi" w:hint="eastAsia"/>
          <w:caps w:val="0"/>
          <w:szCs w:val="28"/>
          <w:lang w:eastAsia="zh-CN"/>
        </w:rPr>
        <w:lastRenderedPageBreak/>
        <w:t>第</w:t>
      </w:r>
      <w:r w:rsidRPr="007C7F3E">
        <w:rPr>
          <w:rFonts w:asciiTheme="majorBidi" w:hAnsiTheme="majorBidi" w:cstheme="majorBidi"/>
          <w:caps w:val="0"/>
          <w:szCs w:val="28"/>
          <w:lang w:eastAsia="zh-CN"/>
        </w:rPr>
        <w:t>361</w:t>
      </w:r>
      <w:r w:rsidRPr="007C7F3E">
        <w:rPr>
          <w:rFonts w:asciiTheme="majorBidi" w:hAnsiTheme="majorBidi" w:cstheme="majorBidi" w:hint="eastAsia"/>
          <w:caps w:val="0"/>
          <w:szCs w:val="28"/>
          <w:lang w:eastAsia="zh-CN"/>
        </w:rPr>
        <w:t>号决议（</w:t>
      </w:r>
      <w:r w:rsidRPr="007C7F3E">
        <w:rPr>
          <w:rFonts w:asciiTheme="majorBidi" w:hAnsiTheme="majorBidi" w:cstheme="majorBidi"/>
          <w:caps w:val="0"/>
          <w:szCs w:val="28"/>
          <w:lang w:eastAsia="zh-CN"/>
        </w:rPr>
        <w:t>WRC-1</w:t>
      </w:r>
      <w:r w:rsidRPr="007C7F3E">
        <w:rPr>
          <w:rFonts w:asciiTheme="majorBidi" w:hAnsiTheme="majorBidi" w:cstheme="majorBidi" w:hint="eastAsia"/>
          <w:caps w:val="0"/>
          <w:szCs w:val="28"/>
          <w:lang w:eastAsia="zh-CN"/>
        </w:rPr>
        <w:t>5</w:t>
      </w:r>
      <w:r w:rsidRPr="007C7F3E">
        <w:rPr>
          <w:rFonts w:asciiTheme="majorBidi" w:hAnsiTheme="majorBidi" w:cstheme="majorBidi" w:hint="eastAsia"/>
          <w:caps w:val="0"/>
          <w:szCs w:val="28"/>
          <w:lang w:eastAsia="zh-CN"/>
        </w:rPr>
        <w:t>）</w:t>
      </w:r>
      <w:bookmarkEnd w:id="155"/>
      <w:bookmarkEnd w:id="156"/>
    </w:p>
    <w:p w:rsidR="00366057" w:rsidRPr="00883027" w:rsidRDefault="00366057" w:rsidP="00883027">
      <w:pPr>
        <w:pStyle w:val="Restitle"/>
        <w:tabs>
          <w:tab w:val="clear" w:pos="1134"/>
          <w:tab w:val="clear" w:pos="1871"/>
          <w:tab w:val="clear" w:pos="2268"/>
          <w:tab w:val="left" w:pos="567"/>
        </w:tabs>
        <w:spacing w:after="120"/>
        <w:outlineLvl w:val="1"/>
        <w:rPr>
          <w:rFonts w:asciiTheme="majorBidi" w:hAnsiTheme="majorBidi" w:cstheme="majorBidi"/>
          <w:noProof/>
          <w:szCs w:val="28"/>
          <w:lang w:eastAsia="zh-CN"/>
        </w:rPr>
      </w:pPr>
      <w:bookmarkStart w:id="157" w:name="_Toc451159134"/>
      <w:bookmarkStart w:id="158" w:name="_Toc464223758"/>
      <w:r w:rsidRPr="00883027">
        <w:rPr>
          <w:rFonts w:asciiTheme="majorBidi" w:hAnsiTheme="majorBidi" w:cstheme="majorBidi" w:hint="eastAsia"/>
          <w:noProof/>
          <w:szCs w:val="28"/>
          <w:lang w:eastAsia="zh-CN"/>
        </w:rPr>
        <w:t>考虑为实现全球水上遇险和安全系统现代化及</w:t>
      </w:r>
      <w:r w:rsidRPr="00883027">
        <w:rPr>
          <w:rFonts w:asciiTheme="majorBidi" w:hAnsiTheme="majorBidi" w:cstheme="majorBidi"/>
          <w:noProof/>
          <w:szCs w:val="28"/>
          <w:lang w:eastAsia="zh-CN"/>
        </w:rPr>
        <w:br/>
      </w:r>
      <w:r w:rsidRPr="00883027">
        <w:rPr>
          <w:rFonts w:asciiTheme="majorBidi" w:hAnsiTheme="majorBidi" w:cstheme="majorBidi" w:hint="eastAsia"/>
          <w:noProof/>
          <w:szCs w:val="28"/>
          <w:lang w:eastAsia="zh-CN"/>
        </w:rPr>
        <w:t>有关电子导航的实施制定规则条款</w:t>
      </w:r>
      <w:bookmarkEnd w:id="157"/>
      <w:bookmarkEnd w:id="158"/>
    </w:p>
    <w:p w:rsidR="00366057" w:rsidRPr="008E50BE" w:rsidRDefault="00366057" w:rsidP="00366057">
      <w:pPr>
        <w:pStyle w:val="Normalaftertitle"/>
        <w:rPr>
          <w:lang w:eastAsia="zh-CN"/>
        </w:rPr>
      </w:pPr>
      <w:r w:rsidRPr="008E50BE">
        <w:rPr>
          <w:rFonts w:hint="eastAsia"/>
          <w:lang w:eastAsia="zh-CN"/>
        </w:rPr>
        <w:t>世界无线电通信大会（</w:t>
      </w:r>
      <w:r w:rsidRPr="008E50BE">
        <w:rPr>
          <w:rFonts w:hint="eastAsia"/>
          <w:lang w:eastAsia="zh-CN"/>
        </w:rPr>
        <w:t>2015</w:t>
      </w:r>
      <w:r w:rsidRPr="008E50BE">
        <w:rPr>
          <w:rFonts w:hint="eastAsia"/>
          <w:lang w:eastAsia="zh-CN"/>
        </w:rPr>
        <w:t>年，日内瓦），</w:t>
      </w:r>
    </w:p>
    <w:p w:rsidR="00366057" w:rsidRPr="008E50BE" w:rsidRDefault="00366057" w:rsidP="00366057">
      <w:pPr>
        <w:pStyle w:val="Call"/>
        <w:rPr>
          <w:lang w:eastAsia="zh-CN"/>
        </w:rPr>
      </w:pPr>
      <w:r w:rsidRPr="008E50BE">
        <w:rPr>
          <w:rFonts w:hint="eastAsia"/>
          <w:lang w:eastAsia="zh-CN"/>
        </w:rPr>
        <w:t>考虑到</w:t>
      </w:r>
    </w:p>
    <w:p w:rsidR="00366057" w:rsidRPr="008E50BE" w:rsidRDefault="00366057" w:rsidP="00366057">
      <w:pPr>
        <w:rPr>
          <w:lang w:eastAsia="zh-CN"/>
        </w:rPr>
      </w:pPr>
      <w:r w:rsidRPr="00B5302C">
        <w:rPr>
          <w:rFonts w:asciiTheme="majorBidi" w:eastAsia="STKaiti" w:hAnsiTheme="majorBidi" w:cstheme="majorBidi"/>
          <w:i/>
          <w:iCs/>
          <w:lang w:eastAsia="zh-CN"/>
        </w:rPr>
        <w:t>a)</w:t>
      </w:r>
      <w:r w:rsidRPr="008E50BE">
        <w:rPr>
          <w:lang w:eastAsia="zh-CN"/>
        </w:rPr>
        <w:tab/>
      </w:r>
      <w:r w:rsidRPr="008E50BE">
        <w:rPr>
          <w:rFonts w:hint="eastAsia"/>
          <w:lang w:eastAsia="zh-CN"/>
        </w:rPr>
        <w:t>为增强水上能力，全球范围内对全球水上遇险和安全系统（</w:t>
      </w:r>
      <w:r w:rsidRPr="008E50BE">
        <w:rPr>
          <w:lang w:eastAsia="zh-CN"/>
        </w:rPr>
        <w:t>GMDSS</w:t>
      </w:r>
      <w:r w:rsidRPr="008E50BE">
        <w:rPr>
          <w:rFonts w:hint="eastAsia"/>
          <w:lang w:eastAsia="zh-CN"/>
        </w:rPr>
        <w:t>）通信能力的需求与日俱增；</w:t>
      </w:r>
    </w:p>
    <w:p w:rsidR="00366057" w:rsidRPr="008E50BE" w:rsidRDefault="00366057" w:rsidP="00366057">
      <w:pPr>
        <w:rPr>
          <w:lang w:eastAsia="zh-CN"/>
        </w:rPr>
      </w:pPr>
      <w:r w:rsidRPr="00B5302C">
        <w:rPr>
          <w:rFonts w:asciiTheme="majorBidi" w:eastAsia="STKaiti" w:hAnsiTheme="majorBidi" w:cstheme="majorBidi"/>
          <w:i/>
          <w:iCs/>
          <w:lang w:eastAsia="zh-CN"/>
        </w:rPr>
        <w:t>b)</w:t>
      </w:r>
      <w:r w:rsidRPr="008E50BE">
        <w:rPr>
          <w:lang w:eastAsia="zh-CN"/>
        </w:rPr>
        <w:tab/>
      </w:r>
      <w:r w:rsidRPr="008E50BE">
        <w:rPr>
          <w:rFonts w:hint="eastAsia"/>
          <w:lang w:eastAsia="zh-CN"/>
        </w:rPr>
        <w:t>国际海事组织（</w:t>
      </w:r>
      <w:r w:rsidRPr="008E50BE">
        <w:rPr>
          <w:lang w:eastAsia="zh-CN"/>
        </w:rPr>
        <w:t>IMO</w:t>
      </w:r>
      <w:r w:rsidRPr="008E50BE">
        <w:rPr>
          <w:rFonts w:hint="eastAsia"/>
          <w:lang w:eastAsia="zh-CN"/>
        </w:rPr>
        <w:t>）正在考虑</w:t>
      </w:r>
      <w:r w:rsidRPr="008E50BE">
        <w:rPr>
          <w:lang w:eastAsia="zh-CN"/>
        </w:rPr>
        <w:t>GMDSS</w:t>
      </w:r>
      <w:r w:rsidRPr="008E50BE">
        <w:rPr>
          <w:rFonts w:hint="eastAsia"/>
          <w:lang w:eastAsia="zh-CN"/>
        </w:rPr>
        <w:t>现代化；</w:t>
      </w:r>
    </w:p>
    <w:p w:rsidR="00366057" w:rsidRPr="008E50BE" w:rsidRDefault="00366057" w:rsidP="00366057">
      <w:pPr>
        <w:rPr>
          <w:lang w:eastAsia="zh-CN"/>
        </w:rPr>
      </w:pPr>
      <w:r w:rsidRPr="00B5302C">
        <w:rPr>
          <w:rFonts w:asciiTheme="majorBidi" w:eastAsia="STKaiti" w:hAnsiTheme="majorBidi" w:cstheme="majorBidi"/>
          <w:i/>
          <w:iCs/>
          <w:lang w:eastAsia="zh-CN"/>
        </w:rPr>
        <w:t>c)</w:t>
      </w:r>
      <w:r w:rsidRPr="008E50BE">
        <w:rPr>
          <w:lang w:eastAsia="zh-CN"/>
        </w:rPr>
        <w:tab/>
      </w:r>
      <w:r w:rsidRPr="008E50BE">
        <w:rPr>
          <w:rFonts w:hint="eastAsia"/>
          <w:lang w:eastAsia="zh-CN"/>
        </w:rPr>
        <w:t>可采用先进的水上</w:t>
      </w:r>
      <w:r w:rsidRPr="008E50BE">
        <w:rPr>
          <w:lang w:eastAsia="zh-CN"/>
        </w:rPr>
        <w:t>MF/HF/VHF</w:t>
      </w:r>
      <w:r w:rsidRPr="008E50BE">
        <w:rPr>
          <w:rFonts w:hint="eastAsia"/>
          <w:lang w:eastAsia="zh-CN"/>
        </w:rPr>
        <w:t>数据系统和卫星通信系统传送水上安全信息（</w:t>
      </w:r>
      <w:r w:rsidRPr="008E50BE">
        <w:rPr>
          <w:lang w:eastAsia="zh-CN"/>
        </w:rPr>
        <w:t>MSI</w:t>
      </w:r>
      <w:r w:rsidRPr="008E50BE">
        <w:rPr>
          <w:rFonts w:hint="eastAsia"/>
          <w:lang w:eastAsia="zh-CN"/>
        </w:rPr>
        <w:t>）并提供其它</w:t>
      </w:r>
      <w:r w:rsidRPr="008E50BE">
        <w:rPr>
          <w:lang w:eastAsia="zh-CN"/>
        </w:rPr>
        <w:t>GMDSS</w:t>
      </w:r>
      <w:r w:rsidRPr="008E50BE">
        <w:rPr>
          <w:rFonts w:hint="eastAsia"/>
          <w:lang w:eastAsia="zh-CN"/>
        </w:rPr>
        <w:t>通信；</w:t>
      </w:r>
    </w:p>
    <w:p w:rsidR="00366057" w:rsidRPr="008E50BE" w:rsidRDefault="00366057" w:rsidP="00366057">
      <w:pPr>
        <w:rPr>
          <w:lang w:eastAsia="zh-CN"/>
        </w:rPr>
      </w:pPr>
      <w:r w:rsidRPr="00B5302C">
        <w:rPr>
          <w:rFonts w:asciiTheme="majorBidi" w:eastAsia="STKaiti" w:hAnsiTheme="majorBidi" w:cstheme="majorBidi"/>
          <w:i/>
          <w:iCs/>
          <w:lang w:eastAsia="zh-CN"/>
        </w:rPr>
        <w:t>d)</w:t>
      </w:r>
      <w:r w:rsidRPr="008E50BE">
        <w:rPr>
          <w:lang w:eastAsia="zh-CN"/>
        </w:rPr>
        <w:tab/>
        <w:t>IMO</w:t>
      </w:r>
      <w:r w:rsidRPr="008E50BE">
        <w:rPr>
          <w:rFonts w:hint="eastAsia"/>
          <w:lang w:eastAsia="zh-CN"/>
        </w:rPr>
        <w:t>正在考虑增加全球和区域性</w:t>
      </w:r>
      <w:r w:rsidRPr="008E50BE">
        <w:rPr>
          <w:lang w:eastAsia="zh-CN"/>
        </w:rPr>
        <w:t>GMDSS</w:t>
      </w:r>
      <w:r w:rsidRPr="008E50BE">
        <w:rPr>
          <w:rFonts w:hint="eastAsia"/>
          <w:lang w:eastAsia="zh-CN"/>
        </w:rPr>
        <w:t>卫星业务提供商；</w:t>
      </w:r>
    </w:p>
    <w:p w:rsidR="00366057" w:rsidRPr="008E50BE" w:rsidRDefault="00366057" w:rsidP="00366057">
      <w:pPr>
        <w:rPr>
          <w:lang w:eastAsia="zh-CN"/>
        </w:rPr>
      </w:pPr>
      <w:r w:rsidRPr="00B5302C">
        <w:rPr>
          <w:rFonts w:asciiTheme="majorBidi" w:eastAsia="STKaiti" w:hAnsiTheme="majorBidi" w:cstheme="majorBidi"/>
          <w:i/>
          <w:iCs/>
          <w:lang w:eastAsia="zh-CN"/>
        </w:rPr>
        <w:t>e)</w:t>
      </w:r>
      <w:r w:rsidRPr="008E50BE">
        <w:rPr>
          <w:lang w:eastAsia="zh-CN"/>
        </w:rPr>
        <w:tab/>
      </w:r>
      <w:r w:rsidRPr="008E50BE">
        <w:rPr>
          <w:rFonts w:hint="eastAsia"/>
          <w:lang w:eastAsia="zh-CN"/>
        </w:rPr>
        <w:t>WRC-19</w:t>
      </w:r>
      <w:r w:rsidRPr="008E50BE">
        <w:rPr>
          <w:rFonts w:hint="eastAsia"/>
          <w:lang w:eastAsia="zh-CN"/>
        </w:rPr>
        <w:t>将已开始与</w:t>
      </w:r>
      <w:r w:rsidRPr="008E50BE">
        <w:rPr>
          <w:rFonts w:hint="eastAsia"/>
          <w:lang w:eastAsia="zh-CN"/>
        </w:rPr>
        <w:t>GMDSS</w:t>
      </w:r>
      <w:r w:rsidRPr="008E50BE">
        <w:rPr>
          <w:rFonts w:hint="eastAsia"/>
          <w:lang w:eastAsia="zh-CN"/>
        </w:rPr>
        <w:t>现代化相关的规则行动；</w:t>
      </w:r>
    </w:p>
    <w:p w:rsidR="00366057" w:rsidRPr="008E50BE" w:rsidRDefault="00366057" w:rsidP="00366057">
      <w:pPr>
        <w:rPr>
          <w:lang w:eastAsia="zh-CN"/>
        </w:rPr>
      </w:pPr>
      <w:r w:rsidRPr="00B5302C">
        <w:rPr>
          <w:rFonts w:asciiTheme="majorBidi" w:eastAsia="STKaiti" w:hAnsiTheme="majorBidi" w:cstheme="majorBidi"/>
          <w:i/>
          <w:iCs/>
          <w:lang w:eastAsia="zh-CN"/>
        </w:rPr>
        <w:t>f)</w:t>
      </w:r>
      <w:r w:rsidRPr="008E50BE">
        <w:rPr>
          <w:lang w:eastAsia="zh-CN"/>
        </w:rPr>
        <w:tab/>
        <w:t>IMO</w:t>
      </w:r>
      <w:r w:rsidRPr="008E50BE">
        <w:rPr>
          <w:rFonts w:hint="eastAsia"/>
          <w:lang w:eastAsia="zh-CN"/>
        </w:rPr>
        <w:t>正在实施电子导航的过程中，其定义是通过电子手段对船岸水上信息进行</w:t>
      </w:r>
      <w:r w:rsidRPr="008E50BE">
        <w:rPr>
          <w:rFonts w:hint="eastAsia"/>
          <w:lang w:val="en-US" w:eastAsia="zh-CN"/>
        </w:rPr>
        <w:t>统一</w:t>
      </w:r>
      <w:r w:rsidRPr="008E50BE">
        <w:rPr>
          <w:rFonts w:hint="eastAsia"/>
          <w:lang w:eastAsia="zh-CN"/>
        </w:rPr>
        <w:t>收集、综合、交换、展示和分析，以加强泊位至泊位的导航和海上</w:t>
      </w:r>
      <w:r w:rsidRPr="008E50BE">
        <w:rPr>
          <w:lang w:eastAsia="zh-CN"/>
        </w:rPr>
        <w:t>安全保安及海洋环境保护的相关业务</w:t>
      </w:r>
      <w:r w:rsidRPr="008E50BE">
        <w:rPr>
          <w:rFonts w:hint="eastAsia"/>
          <w:lang w:eastAsia="zh-CN"/>
        </w:rPr>
        <w:t>；</w:t>
      </w:r>
    </w:p>
    <w:p w:rsidR="00366057" w:rsidRPr="008E50BE" w:rsidRDefault="00366057" w:rsidP="00366057">
      <w:pPr>
        <w:rPr>
          <w:lang w:eastAsia="zh-CN"/>
        </w:rPr>
      </w:pPr>
      <w:r w:rsidRPr="00B5302C">
        <w:rPr>
          <w:rFonts w:asciiTheme="majorBidi" w:eastAsia="STKaiti" w:hAnsiTheme="majorBidi" w:cstheme="majorBidi"/>
          <w:i/>
          <w:iCs/>
          <w:lang w:eastAsia="zh-CN"/>
        </w:rPr>
        <w:t>g)</w:t>
      </w:r>
      <w:r w:rsidRPr="008E50BE">
        <w:rPr>
          <w:lang w:eastAsia="zh-CN"/>
        </w:rPr>
        <w:tab/>
        <w:t>GMDSS</w:t>
      </w:r>
      <w:r w:rsidRPr="008E50BE">
        <w:rPr>
          <w:rFonts w:hint="eastAsia"/>
          <w:lang w:eastAsia="zh-CN"/>
        </w:rPr>
        <w:t>的现代化可能受到电子导航发展的影响，</w:t>
      </w:r>
    </w:p>
    <w:p w:rsidR="00366057" w:rsidRPr="008E50BE" w:rsidRDefault="00366057" w:rsidP="00366057">
      <w:pPr>
        <w:pStyle w:val="Call"/>
        <w:rPr>
          <w:lang w:eastAsia="zh-CN"/>
        </w:rPr>
      </w:pPr>
      <w:r w:rsidRPr="008E50BE">
        <w:rPr>
          <w:rFonts w:hint="eastAsia"/>
          <w:lang w:eastAsia="zh-CN"/>
        </w:rPr>
        <w:t>注意到</w:t>
      </w:r>
    </w:p>
    <w:p w:rsidR="00366057" w:rsidRPr="008E50BE" w:rsidRDefault="00366057" w:rsidP="00366057">
      <w:pPr>
        <w:rPr>
          <w:lang w:eastAsia="zh-CN"/>
        </w:rPr>
      </w:pPr>
      <w:r w:rsidRPr="00B5302C">
        <w:rPr>
          <w:rFonts w:asciiTheme="majorBidi" w:eastAsia="STKaiti" w:hAnsiTheme="majorBidi" w:cstheme="majorBidi"/>
          <w:i/>
          <w:iCs/>
          <w:lang w:eastAsia="zh-CN"/>
        </w:rPr>
        <w:t>a)</w:t>
      </w:r>
      <w:r w:rsidRPr="008E50BE">
        <w:rPr>
          <w:lang w:eastAsia="zh-CN"/>
        </w:rPr>
        <w:tab/>
        <w:t>WRC-12</w:t>
      </w:r>
      <w:r w:rsidRPr="008E50BE">
        <w:rPr>
          <w:rFonts w:hint="eastAsia"/>
          <w:lang w:eastAsia="zh-CN"/>
        </w:rPr>
        <w:t>审议了附录</w:t>
      </w:r>
      <w:r w:rsidRPr="008E50BE">
        <w:rPr>
          <w:b/>
          <w:lang w:eastAsia="zh-CN"/>
        </w:rPr>
        <w:t>17</w:t>
      </w:r>
      <w:r w:rsidRPr="008E50BE">
        <w:rPr>
          <w:rFonts w:hint="eastAsia"/>
          <w:bCs/>
          <w:lang w:eastAsia="zh-CN"/>
        </w:rPr>
        <w:t>和</w:t>
      </w:r>
      <w:r w:rsidRPr="008E50BE">
        <w:rPr>
          <w:rFonts w:hint="eastAsia"/>
          <w:lang w:eastAsia="zh-CN"/>
        </w:rPr>
        <w:t>附录</w:t>
      </w:r>
      <w:r w:rsidRPr="008E50BE">
        <w:rPr>
          <w:b/>
          <w:bCs/>
          <w:lang w:eastAsia="zh-CN"/>
        </w:rPr>
        <w:t>18</w:t>
      </w:r>
      <w:r w:rsidRPr="008E50BE">
        <w:rPr>
          <w:rFonts w:hint="eastAsia"/>
          <w:lang w:eastAsia="zh-CN"/>
        </w:rPr>
        <w:t>以提高效率并为新的数字技术引进频段；</w:t>
      </w:r>
    </w:p>
    <w:p w:rsidR="00366057" w:rsidRPr="008E50BE" w:rsidRDefault="00366057" w:rsidP="00366057">
      <w:pPr>
        <w:rPr>
          <w:iCs/>
          <w:lang w:eastAsia="zh-CN"/>
        </w:rPr>
      </w:pPr>
      <w:r w:rsidRPr="00B5302C">
        <w:rPr>
          <w:rFonts w:asciiTheme="majorBidi" w:eastAsia="STKaiti" w:hAnsiTheme="majorBidi" w:cstheme="majorBidi"/>
          <w:i/>
          <w:iCs/>
          <w:lang w:eastAsia="zh-CN"/>
        </w:rPr>
        <w:t>b)</w:t>
      </w:r>
      <w:r w:rsidRPr="009A5543">
        <w:rPr>
          <w:rFonts w:ascii="STKaiti" w:eastAsia="STKaiti" w:hAnsi="STKaiti"/>
          <w:lang w:eastAsia="zh-CN"/>
        </w:rPr>
        <w:tab/>
      </w:r>
      <w:r w:rsidRPr="008E50BE">
        <w:rPr>
          <w:lang w:eastAsia="zh-CN"/>
        </w:rPr>
        <w:t>WRC-12</w:t>
      </w:r>
      <w:r w:rsidRPr="008E50BE">
        <w:rPr>
          <w:rFonts w:hint="eastAsia"/>
          <w:iCs/>
          <w:lang w:eastAsia="zh-CN"/>
        </w:rPr>
        <w:t>审议了用于</w:t>
      </w:r>
      <w:r w:rsidRPr="008E50BE">
        <w:rPr>
          <w:iCs/>
          <w:lang w:eastAsia="zh-CN"/>
        </w:rPr>
        <w:t>船舶</w:t>
      </w:r>
      <w:r w:rsidRPr="008E50BE">
        <w:rPr>
          <w:rFonts w:hint="eastAsia"/>
          <w:iCs/>
          <w:lang w:eastAsia="zh-CN"/>
        </w:rPr>
        <w:t>和港口水上安全系统的规则条款和频谱划分，</w:t>
      </w:r>
    </w:p>
    <w:p w:rsidR="00366057" w:rsidRPr="008E50BE" w:rsidRDefault="00366057" w:rsidP="00366057">
      <w:pPr>
        <w:pStyle w:val="Call"/>
        <w:rPr>
          <w:lang w:eastAsia="zh-CN"/>
        </w:rPr>
      </w:pPr>
      <w:r w:rsidRPr="008E50BE">
        <w:rPr>
          <w:rFonts w:hint="eastAsia"/>
          <w:lang w:eastAsia="zh-CN"/>
        </w:rPr>
        <w:t>进一步注意到</w:t>
      </w:r>
    </w:p>
    <w:p w:rsidR="00366057" w:rsidRPr="008E50BE" w:rsidRDefault="00366057" w:rsidP="00366057">
      <w:pPr>
        <w:ind w:firstLineChars="200" w:firstLine="480"/>
        <w:rPr>
          <w:lang w:eastAsia="zh-CN"/>
        </w:rPr>
      </w:pPr>
      <w:r w:rsidRPr="008E50BE">
        <w:rPr>
          <w:lang w:eastAsia="zh-CN"/>
        </w:rPr>
        <w:t>WRC-12</w:t>
      </w:r>
      <w:r w:rsidRPr="008E50BE">
        <w:rPr>
          <w:rFonts w:hint="eastAsia"/>
          <w:lang w:eastAsia="zh-CN"/>
        </w:rPr>
        <w:t>和本届大会已审议附录</w:t>
      </w:r>
      <w:r w:rsidRPr="008E50BE">
        <w:rPr>
          <w:rFonts w:hint="eastAsia"/>
          <w:b/>
          <w:bCs/>
          <w:lang w:eastAsia="zh-CN"/>
        </w:rPr>
        <w:t>18</w:t>
      </w:r>
      <w:r w:rsidRPr="008E50BE">
        <w:rPr>
          <w:rFonts w:hint="eastAsia"/>
          <w:lang w:eastAsia="zh-CN"/>
        </w:rPr>
        <w:t>以提高效率并为新的数字技术引进频段，</w:t>
      </w:r>
    </w:p>
    <w:p w:rsidR="00366057" w:rsidRPr="008E50BE" w:rsidRDefault="00366057" w:rsidP="00366057">
      <w:pPr>
        <w:pStyle w:val="Call"/>
        <w:rPr>
          <w:lang w:eastAsia="zh-CN"/>
        </w:rPr>
      </w:pPr>
      <w:r w:rsidRPr="008E50BE">
        <w:rPr>
          <w:rFonts w:hint="eastAsia"/>
          <w:lang w:eastAsia="zh-CN"/>
        </w:rPr>
        <w:t>认识到</w:t>
      </w:r>
    </w:p>
    <w:p w:rsidR="00366057" w:rsidRPr="008E50BE" w:rsidRDefault="00366057" w:rsidP="00366057">
      <w:pPr>
        <w:rPr>
          <w:lang w:eastAsia="zh-CN"/>
        </w:rPr>
      </w:pPr>
      <w:r w:rsidRPr="00B5302C">
        <w:rPr>
          <w:rFonts w:asciiTheme="majorBidi" w:eastAsia="STKaiti" w:hAnsiTheme="majorBidi" w:cstheme="majorBidi"/>
          <w:i/>
          <w:iCs/>
          <w:lang w:eastAsia="zh-CN"/>
        </w:rPr>
        <w:t>a)</w:t>
      </w:r>
      <w:r w:rsidRPr="008E50BE">
        <w:rPr>
          <w:lang w:eastAsia="zh-CN"/>
        </w:rPr>
        <w:tab/>
      </w:r>
      <w:r w:rsidRPr="008E50BE">
        <w:rPr>
          <w:rFonts w:hint="eastAsia"/>
          <w:lang w:eastAsia="zh-CN"/>
        </w:rPr>
        <w:t>先进的水上通信系统可支持实现</w:t>
      </w:r>
      <w:r w:rsidRPr="008E50BE">
        <w:rPr>
          <w:lang w:eastAsia="zh-CN"/>
        </w:rPr>
        <w:t>GMDSS</w:t>
      </w:r>
      <w:r w:rsidRPr="008E50BE">
        <w:rPr>
          <w:rFonts w:hint="eastAsia"/>
          <w:lang w:eastAsia="zh-CN"/>
        </w:rPr>
        <w:t>现代化和电子导航的实施；</w:t>
      </w:r>
    </w:p>
    <w:p w:rsidR="00366057" w:rsidRPr="008E50BE" w:rsidRDefault="00366057" w:rsidP="00366057">
      <w:pPr>
        <w:rPr>
          <w:lang w:eastAsia="zh-CN"/>
        </w:rPr>
      </w:pPr>
      <w:r w:rsidRPr="00B5302C">
        <w:rPr>
          <w:rFonts w:asciiTheme="majorBidi" w:eastAsia="STKaiti" w:hAnsiTheme="majorBidi" w:cstheme="majorBidi"/>
          <w:i/>
          <w:iCs/>
          <w:lang w:eastAsia="zh-CN"/>
        </w:rPr>
        <w:t>b)</w:t>
      </w:r>
      <w:r w:rsidRPr="008E50BE">
        <w:rPr>
          <w:lang w:eastAsia="zh-CN"/>
        </w:rPr>
        <w:tab/>
        <w:t>IMO</w:t>
      </w:r>
      <w:r w:rsidRPr="008E50BE">
        <w:rPr>
          <w:rFonts w:hint="eastAsia"/>
          <w:lang w:eastAsia="zh-CN"/>
        </w:rPr>
        <w:t>为实现</w:t>
      </w:r>
      <w:r w:rsidRPr="008E50BE">
        <w:rPr>
          <w:lang w:eastAsia="zh-CN"/>
        </w:rPr>
        <w:t>GMDSS</w:t>
      </w:r>
      <w:r w:rsidRPr="008E50BE">
        <w:rPr>
          <w:rFonts w:hint="eastAsia"/>
          <w:lang w:eastAsia="zh-CN"/>
        </w:rPr>
        <w:t>现代化和实施电子导航努力，</w:t>
      </w:r>
      <w:r w:rsidRPr="008E50BE">
        <w:rPr>
          <w:lang w:eastAsia="zh-CN"/>
        </w:rPr>
        <w:t>这</w:t>
      </w:r>
      <w:r w:rsidRPr="008E50BE">
        <w:rPr>
          <w:rFonts w:hint="eastAsia"/>
          <w:lang w:eastAsia="zh-CN"/>
        </w:rPr>
        <w:t>可能要求审议《无线电规则》以满足先进水上通信系统的需求；</w:t>
      </w:r>
    </w:p>
    <w:p w:rsidR="00366057" w:rsidRPr="008E50BE" w:rsidRDefault="00366057" w:rsidP="00366057">
      <w:pPr>
        <w:rPr>
          <w:lang w:eastAsia="zh-CN"/>
        </w:rPr>
      </w:pPr>
      <w:r w:rsidRPr="00B5302C">
        <w:rPr>
          <w:rFonts w:asciiTheme="majorBidi" w:eastAsia="STKaiti" w:hAnsiTheme="majorBidi" w:cstheme="majorBidi"/>
          <w:i/>
          <w:iCs/>
          <w:lang w:eastAsia="zh-CN"/>
        </w:rPr>
        <w:t>c)</w:t>
      </w:r>
      <w:r w:rsidRPr="008E50BE">
        <w:rPr>
          <w:lang w:eastAsia="zh-CN"/>
        </w:rPr>
        <w:tab/>
      </w:r>
      <w:r w:rsidRPr="008E50BE">
        <w:rPr>
          <w:rFonts w:hint="eastAsia"/>
          <w:lang w:eastAsia="zh-CN"/>
        </w:rPr>
        <w:t>由于无线电链路对于确保航运和商务安全作业以及海上安保十分重要，因此它们必须具有抵御干扰的能力，</w:t>
      </w:r>
    </w:p>
    <w:p w:rsidR="00366057" w:rsidRPr="008E50BE" w:rsidRDefault="00366057" w:rsidP="00366057">
      <w:pPr>
        <w:pStyle w:val="Call"/>
        <w:rPr>
          <w:lang w:eastAsia="zh-CN"/>
        </w:rPr>
      </w:pPr>
      <w:r w:rsidRPr="008E50BE">
        <w:rPr>
          <w:rFonts w:hint="eastAsia"/>
          <w:lang w:eastAsia="zh-CN"/>
        </w:rPr>
        <w:t>做出决议，请</w:t>
      </w:r>
      <w:r w:rsidRPr="008E50BE">
        <w:rPr>
          <w:rFonts w:eastAsia="SimSun"/>
          <w:lang w:eastAsia="zh-CN"/>
        </w:rPr>
        <w:t>2023</w:t>
      </w:r>
      <w:r w:rsidRPr="008E50BE">
        <w:rPr>
          <w:rFonts w:hint="eastAsia"/>
          <w:lang w:eastAsia="zh-CN"/>
        </w:rPr>
        <w:t>年</w:t>
      </w:r>
      <w:r w:rsidRPr="008E50BE">
        <w:rPr>
          <w:lang w:eastAsia="zh-CN"/>
        </w:rPr>
        <w:t>世界无线电通信大会</w:t>
      </w:r>
    </w:p>
    <w:p w:rsidR="00366057" w:rsidRPr="008E50BE" w:rsidRDefault="00366057" w:rsidP="00366057">
      <w:pPr>
        <w:rPr>
          <w:lang w:eastAsia="zh-CN"/>
        </w:rPr>
      </w:pPr>
      <w:r w:rsidRPr="008E50BE">
        <w:rPr>
          <w:lang w:eastAsia="zh-CN"/>
        </w:rPr>
        <w:t>1</w:t>
      </w:r>
      <w:r w:rsidRPr="008E50BE">
        <w:rPr>
          <w:lang w:eastAsia="zh-CN"/>
        </w:rPr>
        <w:tab/>
      </w:r>
      <w:r w:rsidRPr="008E50BE">
        <w:rPr>
          <w:rFonts w:hint="eastAsia"/>
          <w:lang w:eastAsia="zh-CN"/>
        </w:rPr>
        <w:t>考虑到</w:t>
      </w:r>
      <w:r w:rsidRPr="008E50BE">
        <w:rPr>
          <w:lang w:eastAsia="zh-CN"/>
        </w:rPr>
        <w:t>IMO</w:t>
      </w:r>
      <w:r w:rsidRPr="008E50BE">
        <w:rPr>
          <w:rFonts w:hint="eastAsia"/>
          <w:lang w:eastAsia="zh-CN"/>
        </w:rPr>
        <w:t>开展的活动以及</w:t>
      </w:r>
      <w:r w:rsidRPr="008E50BE">
        <w:rPr>
          <w:lang w:eastAsia="zh-CN"/>
        </w:rPr>
        <w:t>IMO</w:t>
      </w:r>
      <w:r w:rsidRPr="008E50BE">
        <w:rPr>
          <w:rFonts w:hint="eastAsia"/>
          <w:lang w:eastAsia="zh-CN"/>
        </w:rPr>
        <w:t>提供的信息和要求，开展研究</w:t>
      </w:r>
      <w:r w:rsidRPr="008E50BE">
        <w:rPr>
          <w:rFonts w:hint="eastAsia"/>
          <w:color w:val="000000"/>
          <w:lang w:eastAsia="zh-CN"/>
        </w:rPr>
        <w:t>以确定为支持</w:t>
      </w:r>
      <w:r w:rsidRPr="008E50BE">
        <w:rPr>
          <w:rFonts w:hint="eastAsia"/>
          <w:color w:val="000000"/>
          <w:lang w:eastAsia="zh-CN"/>
        </w:rPr>
        <w:t>GMDSS</w:t>
      </w:r>
      <w:r w:rsidRPr="008E50BE">
        <w:rPr>
          <w:rFonts w:hint="eastAsia"/>
          <w:color w:val="000000"/>
          <w:lang w:eastAsia="zh-CN"/>
        </w:rPr>
        <w:t>现代化所需的</w:t>
      </w:r>
      <w:r w:rsidRPr="008E50BE">
        <w:rPr>
          <w:rFonts w:hint="eastAsia"/>
          <w:lang w:eastAsia="zh-CN"/>
        </w:rPr>
        <w:t>规则行动；</w:t>
      </w:r>
    </w:p>
    <w:p w:rsidR="00366057" w:rsidRPr="008E50BE" w:rsidRDefault="00366057" w:rsidP="00366057">
      <w:pPr>
        <w:rPr>
          <w:lang w:eastAsia="zh-CN"/>
        </w:rPr>
      </w:pPr>
      <w:r w:rsidRPr="008E50BE">
        <w:rPr>
          <w:lang w:eastAsia="zh-CN"/>
        </w:rPr>
        <w:t>2</w:t>
      </w:r>
      <w:r w:rsidRPr="008E50BE">
        <w:rPr>
          <w:lang w:eastAsia="zh-CN"/>
        </w:rPr>
        <w:tab/>
      </w:r>
      <w:r w:rsidRPr="008E50BE">
        <w:rPr>
          <w:rFonts w:hint="eastAsia"/>
          <w:lang w:eastAsia="zh-CN"/>
        </w:rPr>
        <w:t>基于国际电联</w:t>
      </w:r>
      <w:r w:rsidRPr="008E50BE">
        <w:rPr>
          <w:lang w:eastAsia="zh-CN"/>
        </w:rPr>
        <w:t>无线电通信部门</w:t>
      </w:r>
      <w:r w:rsidRPr="008E50BE">
        <w:rPr>
          <w:rFonts w:hint="eastAsia"/>
          <w:lang w:eastAsia="zh-CN"/>
        </w:rPr>
        <w:t>的研究，为支持电子导航的水上移动业务，考虑采取包括频谱划分在内的可能规则行动，</w:t>
      </w:r>
    </w:p>
    <w:p w:rsidR="00366057" w:rsidRPr="008E50BE" w:rsidRDefault="00366057" w:rsidP="00366057">
      <w:pPr>
        <w:pStyle w:val="Call"/>
        <w:rPr>
          <w:lang w:eastAsia="zh-CN"/>
        </w:rPr>
      </w:pPr>
      <w:r w:rsidRPr="008E50BE">
        <w:rPr>
          <w:rFonts w:hint="eastAsia"/>
          <w:lang w:eastAsia="zh-CN"/>
        </w:rPr>
        <w:lastRenderedPageBreak/>
        <w:t>请</w:t>
      </w:r>
      <w:r w:rsidRPr="008E50BE">
        <w:rPr>
          <w:rFonts w:hint="eastAsia"/>
          <w:lang w:eastAsia="zh-CN"/>
        </w:rPr>
        <w:t>ITU-R</w:t>
      </w:r>
    </w:p>
    <w:p w:rsidR="00366057" w:rsidRPr="008E50BE" w:rsidRDefault="00366057" w:rsidP="00366057">
      <w:pPr>
        <w:ind w:firstLineChars="200" w:firstLine="480"/>
        <w:rPr>
          <w:lang w:eastAsia="zh-CN"/>
        </w:rPr>
      </w:pPr>
      <w:r w:rsidRPr="008E50BE">
        <w:rPr>
          <w:rFonts w:hint="eastAsia"/>
          <w:lang w:eastAsia="zh-CN"/>
        </w:rPr>
        <w:t>开展相关研究，同时考虑到</w:t>
      </w:r>
      <w:r w:rsidRPr="008E50BE">
        <w:rPr>
          <w:rFonts w:hint="eastAsia"/>
          <w:lang w:eastAsia="zh-CN"/>
        </w:rPr>
        <w:t>IMO</w:t>
      </w:r>
      <w:r w:rsidRPr="008E50BE">
        <w:rPr>
          <w:rFonts w:hint="eastAsia"/>
          <w:lang w:eastAsia="zh-CN"/>
        </w:rPr>
        <w:t>开展的活动，以确定支持</w:t>
      </w:r>
      <w:r w:rsidRPr="008E50BE">
        <w:rPr>
          <w:lang w:eastAsia="zh-CN"/>
        </w:rPr>
        <w:t>GMDSS</w:t>
      </w:r>
      <w:r w:rsidRPr="008E50BE">
        <w:rPr>
          <w:rFonts w:hint="eastAsia"/>
          <w:lang w:eastAsia="zh-CN"/>
        </w:rPr>
        <w:t>现代化和实施电子导航的频谱</w:t>
      </w:r>
      <w:r w:rsidRPr="008E50BE">
        <w:rPr>
          <w:rFonts w:hint="eastAsia"/>
          <w:lang w:val="en-US" w:eastAsia="zh-CN"/>
        </w:rPr>
        <w:t>需求</w:t>
      </w:r>
      <w:r w:rsidRPr="008E50BE">
        <w:rPr>
          <w:rFonts w:hint="eastAsia"/>
          <w:lang w:eastAsia="zh-CN"/>
        </w:rPr>
        <w:t>和规则行动，</w:t>
      </w:r>
    </w:p>
    <w:p w:rsidR="00366057" w:rsidRPr="008E50BE" w:rsidRDefault="00366057" w:rsidP="00366057">
      <w:pPr>
        <w:pStyle w:val="Call"/>
        <w:rPr>
          <w:lang w:eastAsia="zh-CN"/>
        </w:rPr>
      </w:pPr>
      <w:r w:rsidRPr="008E50BE">
        <w:rPr>
          <w:rFonts w:hint="eastAsia"/>
          <w:lang w:eastAsia="zh-CN"/>
        </w:rPr>
        <w:t>请</w:t>
      </w:r>
    </w:p>
    <w:p w:rsidR="00366057" w:rsidRPr="008E50BE" w:rsidRDefault="00366057" w:rsidP="00366057">
      <w:pPr>
        <w:rPr>
          <w:rFonts w:eastAsiaTheme="minorEastAsia"/>
          <w:lang w:eastAsia="zh-CN"/>
        </w:rPr>
      </w:pPr>
      <w:r w:rsidRPr="008E50BE">
        <w:rPr>
          <w:rFonts w:eastAsiaTheme="minorEastAsia"/>
          <w:lang w:eastAsia="zh-CN"/>
        </w:rPr>
        <w:t>1</w:t>
      </w:r>
      <w:r w:rsidRPr="008E50BE">
        <w:rPr>
          <w:rFonts w:eastAsiaTheme="minorEastAsia"/>
          <w:lang w:eastAsia="zh-CN"/>
        </w:rPr>
        <w:tab/>
      </w:r>
      <w:r w:rsidRPr="008E50BE">
        <w:rPr>
          <w:lang w:eastAsia="zh-CN"/>
        </w:rPr>
        <w:t>IMO</w:t>
      </w:r>
      <w:r w:rsidRPr="008E50BE">
        <w:rPr>
          <w:rFonts w:eastAsiaTheme="minorEastAsia" w:hint="eastAsia"/>
          <w:lang w:eastAsia="zh-CN"/>
        </w:rPr>
        <w:t>积极参与研究，为</w:t>
      </w:r>
      <w:r w:rsidRPr="008E50BE">
        <w:rPr>
          <w:rFonts w:eastAsiaTheme="minorEastAsia" w:hint="eastAsia"/>
          <w:lang w:eastAsia="zh-CN"/>
        </w:rPr>
        <w:t>ITU-R</w:t>
      </w:r>
      <w:r w:rsidRPr="008E50BE">
        <w:rPr>
          <w:rFonts w:eastAsiaTheme="minorEastAsia" w:hint="eastAsia"/>
          <w:lang w:eastAsia="zh-CN"/>
        </w:rPr>
        <w:t>提供研究中应考虑的需求和信息；</w:t>
      </w:r>
    </w:p>
    <w:p w:rsidR="00366057" w:rsidRPr="008E50BE" w:rsidRDefault="00366057" w:rsidP="00366057">
      <w:pPr>
        <w:rPr>
          <w:lang w:eastAsia="zh-CN"/>
        </w:rPr>
      </w:pPr>
      <w:r w:rsidRPr="008E50BE">
        <w:rPr>
          <w:rFonts w:eastAsiaTheme="minorEastAsia"/>
          <w:lang w:eastAsia="zh-CN"/>
        </w:rPr>
        <w:t>2</w:t>
      </w:r>
      <w:r w:rsidRPr="008E50BE">
        <w:rPr>
          <w:rFonts w:eastAsiaTheme="minorEastAsia"/>
          <w:lang w:eastAsia="zh-CN"/>
        </w:rPr>
        <w:tab/>
      </w:r>
      <w:r w:rsidRPr="008E50BE">
        <w:rPr>
          <w:rFonts w:hint="eastAsia"/>
          <w:lang w:eastAsia="zh-CN"/>
        </w:rPr>
        <w:t>国际航标协会（</w:t>
      </w:r>
      <w:r w:rsidRPr="008E50BE">
        <w:rPr>
          <w:lang w:eastAsia="zh-CN"/>
        </w:rPr>
        <w:t>IALA</w:t>
      </w:r>
      <w:r w:rsidRPr="008E50BE">
        <w:rPr>
          <w:rFonts w:hint="eastAsia"/>
          <w:lang w:eastAsia="zh-CN"/>
        </w:rPr>
        <w:t>）、国际民航组织（</w:t>
      </w:r>
      <w:r w:rsidRPr="008E50BE">
        <w:rPr>
          <w:rFonts w:hint="eastAsia"/>
          <w:lang w:eastAsia="zh-CN"/>
        </w:rPr>
        <w:t>ICAO</w:t>
      </w:r>
      <w:r w:rsidRPr="008E50BE">
        <w:rPr>
          <w:rFonts w:hint="eastAsia"/>
          <w:lang w:eastAsia="zh-CN"/>
        </w:rPr>
        <w:t>）、国际电工委员会（</w:t>
      </w:r>
      <w:r w:rsidRPr="008E50BE">
        <w:rPr>
          <w:lang w:eastAsia="zh-CN"/>
        </w:rPr>
        <w:t>IEC</w:t>
      </w:r>
      <w:r w:rsidRPr="008E50BE">
        <w:rPr>
          <w:rFonts w:hint="eastAsia"/>
          <w:lang w:eastAsia="zh-CN"/>
        </w:rPr>
        <w:t>）、国际航道组织（</w:t>
      </w:r>
      <w:r w:rsidRPr="008E50BE">
        <w:rPr>
          <w:rFonts w:hint="eastAsia"/>
          <w:lang w:eastAsia="zh-CN"/>
        </w:rPr>
        <w:t>IHO</w:t>
      </w:r>
      <w:r w:rsidRPr="008E50BE">
        <w:rPr>
          <w:rFonts w:hint="eastAsia"/>
          <w:lang w:eastAsia="zh-CN"/>
        </w:rPr>
        <w:t>）、国际标准化组织（</w:t>
      </w:r>
      <w:r w:rsidRPr="008E50BE">
        <w:rPr>
          <w:rFonts w:hint="eastAsia"/>
          <w:lang w:eastAsia="zh-CN"/>
        </w:rPr>
        <w:t>ISO</w:t>
      </w:r>
      <w:r w:rsidRPr="008E50BE">
        <w:rPr>
          <w:rFonts w:hint="eastAsia"/>
          <w:lang w:eastAsia="zh-CN"/>
        </w:rPr>
        <w:t>）和世界气象组织（</w:t>
      </w:r>
      <w:r w:rsidRPr="008E50BE">
        <w:rPr>
          <w:lang w:eastAsia="zh-CN"/>
        </w:rPr>
        <w:t>WMO</w:t>
      </w:r>
      <w:r w:rsidRPr="008E50BE">
        <w:rPr>
          <w:rFonts w:hint="eastAsia"/>
          <w:lang w:eastAsia="zh-CN"/>
        </w:rPr>
        <w:t>）为这些研究做出贡献，</w:t>
      </w:r>
    </w:p>
    <w:p w:rsidR="00366057" w:rsidRPr="008E50BE" w:rsidRDefault="00366057" w:rsidP="00366057">
      <w:pPr>
        <w:pStyle w:val="Call"/>
        <w:rPr>
          <w:lang w:eastAsia="zh-CN"/>
        </w:rPr>
      </w:pPr>
      <w:r w:rsidRPr="008E50BE">
        <w:rPr>
          <w:rFonts w:hint="eastAsia"/>
          <w:lang w:eastAsia="zh-CN"/>
        </w:rPr>
        <w:t>责成秘书长</w:t>
      </w:r>
    </w:p>
    <w:p w:rsidR="00366057" w:rsidRPr="008E50BE" w:rsidRDefault="00366057" w:rsidP="00366057">
      <w:pPr>
        <w:ind w:firstLineChars="200" w:firstLine="480"/>
        <w:rPr>
          <w:lang w:eastAsia="zh-CN"/>
        </w:rPr>
      </w:pPr>
      <w:r w:rsidRPr="008E50BE">
        <w:rPr>
          <w:rFonts w:hint="eastAsia"/>
          <w:lang w:eastAsia="zh-CN"/>
        </w:rPr>
        <w:t>提请</w:t>
      </w:r>
      <w:r w:rsidRPr="008E50BE">
        <w:rPr>
          <w:lang w:eastAsia="zh-CN"/>
        </w:rPr>
        <w:t>IMO</w:t>
      </w:r>
      <w:r w:rsidRPr="008E50BE">
        <w:rPr>
          <w:rFonts w:hint="eastAsia"/>
          <w:lang w:eastAsia="zh-CN"/>
        </w:rPr>
        <w:t>及其它相关的国际和区域性组织注意本决议。</w:t>
      </w:r>
    </w:p>
    <w:p w:rsidR="00366057" w:rsidRPr="008E50BE" w:rsidRDefault="00366057" w:rsidP="00366057">
      <w:pPr>
        <w:rPr>
          <w:lang w:eastAsia="zh-CN"/>
        </w:rPr>
      </w:pPr>
      <w:r w:rsidRPr="008E50BE">
        <w:rPr>
          <w:lang w:eastAsia="zh-CN"/>
        </w:rPr>
        <w:br w:type="page"/>
      </w:r>
    </w:p>
    <w:p w:rsidR="00265212" w:rsidRPr="007C7F3E" w:rsidRDefault="00265212" w:rsidP="007C7F3E">
      <w:pPr>
        <w:pStyle w:val="ResNo"/>
        <w:tabs>
          <w:tab w:val="clear" w:pos="1871"/>
          <w:tab w:val="clear" w:pos="2268"/>
          <w:tab w:val="left" w:pos="567"/>
        </w:tabs>
        <w:spacing w:before="100"/>
        <w:outlineLvl w:val="0"/>
        <w:rPr>
          <w:rFonts w:asciiTheme="majorBidi" w:hAnsiTheme="majorBidi" w:cstheme="majorBidi"/>
          <w:caps w:val="0"/>
          <w:szCs w:val="28"/>
          <w:lang w:eastAsia="zh-CN"/>
        </w:rPr>
      </w:pPr>
      <w:bookmarkStart w:id="159" w:name="RES_362"/>
      <w:bookmarkStart w:id="160" w:name="_Toc451159135"/>
      <w:bookmarkStart w:id="161" w:name="_Toc464223759"/>
      <w:bookmarkEnd w:id="159"/>
      <w:r w:rsidRPr="007C7F3E">
        <w:rPr>
          <w:rFonts w:asciiTheme="majorBidi" w:hAnsiTheme="majorBidi" w:cstheme="majorBidi" w:hint="eastAsia"/>
          <w:caps w:val="0"/>
          <w:szCs w:val="28"/>
          <w:lang w:eastAsia="zh-CN"/>
        </w:rPr>
        <w:lastRenderedPageBreak/>
        <w:t>第</w:t>
      </w:r>
      <w:r w:rsidRPr="007C7F3E">
        <w:rPr>
          <w:rFonts w:asciiTheme="majorBidi" w:hAnsiTheme="majorBidi" w:cstheme="majorBidi"/>
          <w:caps w:val="0"/>
          <w:szCs w:val="28"/>
          <w:lang w:eastAsia="zh-CN"/>
        </w:rPr>
        <w:t>362</w:t>
      </w:r>
      <w:r w:rsidRPr="007C7F3E">
        <w:rPr>
          <w:rFonts w:asciiTheme="majorBidi" w:hAnsiTheme="majorBidi" w:cstheme="majorBidi" w:hint="eastAsia"/>
          <w:caps w:val="0"/>
          <w:szCs w:val="28"/>
          <w:lang w:eastAsia="zh-CN"/>
        </w:rPr>
        <w:t>号决议</w:t>
      </w:r>
      <w:r w:rsidRPr="007C7F3E">
        <w:rPr>
          <w:rFonts w:asciiTheme="majorBidi" w:hAnsiTheme="majorBidi" w:cstheme="majorBidi"/>
          <w:caps w:val="0"/>
          <w:szCs w:val="28"/>
          <w:lang w:eastAsia="zh-CN"/>
        </w:rPr>
        <w:t>（</w:t>
      </w:r>
      <w:r w:rsidRPr="007C7F3E">
        <w:rPr>
          <w:rFonts w:asciiTheme="majorBidi" w:hAnsiTheme="majorBidi" w:cstheme="majorBidi"/>
          <w:caps w:val="0"/>
          <w:szCs w:val="28"/>
          <w:lang w:eastAsia="zh-CN"/>
        </w:rPr>
        <w:t>WRC-15</w:t>
      </w:r>
      <w:r w:rsidRPr="007C7F3E">
        <w:rPr>
          <w:rFonts w:asciiTheme="majorBidi" w:hAnsiTheme="majorBidi" w:cstheme="majorBidi"/>
          <w:caps w:val="0"/>
          <w:szCs w:val="28"/>
          <w:lang w:eastAsia="zh-CN"/>
        </w:rPr>
        <w:t>）</w:t>
      </w:r>
      <w:bookmarkEnd w:id="160"/>
      <w:bookmarkEnd w:id="161"/>
    </w:p>
    <w:p w:rsidR="00265212" w:rsidRPr="00883027" w:rsidRDefault="00265212" w:rsidP="00883027">
      <w:pPr>
        <w:pStyle w:val="Restitle"/>
        <w:tabs>
          <w:tab w:val="clear" w:pos="1134"/>
          <w:tab w:val="clear" w:pos="1871"/>
          <w:tab w:val="clear" w:pos="2268"/>
          <w:tab w:val="left" w:pos="567"/>
        </w:tabs>
        <w:spacing w:after="120"/>
        <w:outlineLvl w:val="1"/>
        <w:rPr>
          <w:rFonts w:asciiTheme="majorBidi" w:hAnsiTheme="majorBidi" w:cstheme="majorBidi"/>
          <w:noProof/>
          <w:szCs w:val="28"/>
          <w:lang w:eastAsia="zh-CN"/>
        </w:rPr>
      </w:pPr>
      <w:bookmarkStart w:id="162" w:name="_Toc451159136"/>
      <w:bookmarkStart w:id="163" w:name="_Toc464223760"/>
      <w:r w:rsidRPr="00883027">
        <w:rPr>
          <w:rFonts w:asciiTheme="majorBidi" w:hAnsiTheme="majorBidi" w:cstheme="majorBidi" w:hint="eastAsia"/>
          <w:noProof/>
          <w:szCs w:val="28"/>
          <w:lang w:eastAsia="zh-CN"/>
        </w:rPr>
        <w:t>在</w:t>
      </w:r>
      <w:r w:rsidRPr="00883027">
        <w:rPr>
          <w:rFonts w:asciiTheme="majorBidi" w:hAnsiTheme="majorBidi" w:cstheme="majorBidi"/>
          <w:noProof/>
          <w:szCs w:val="28"/>
          <w:lang w:eastAsia="zh-CN"/>
        </w:rPr>
        <w:t>156-162.05 MHz</w:t>
      </w:r>
      <w:r w:rsidRPr="00883027">
        <w:rPr>
          <w:rFonts w:asciiTheme="majorBidi" w:hAnsiTheme="majorBidi" w:cstheme="majorBidi" w:hint="eastAsia"/>
          <w:noProof/>
          <w:szCs w:val="28"/>
          <w:lang w:eastAsia="zh-CN"/>
        </w:rPr>
        <w:t>频段</w:t>
      </w:r>
      <w:r w:rsidRPr="00883027">
        <w:rPr>
          <w:rFonts w:asciiTheme="majorBidi" w:hAnsiTheme="majorBidi" w:cstheme="majorBidi"/>
          <w:noProof/>
          <w:szCs w:val="28"/>
          <w:lang w:eastAsia="zh-CN"/>
        </w:rPr>
        <w:t>内</w:t>
      </w:r>
      <w:r w:rsidRPr="00883027">
        <w:rPr>
          <w:rFonts w:asciiTheme="majorBidi" w:hAnsiTheme="majorBidi" w:cstheme="majorBidi" w:hint="eastAsia"/>
          <w:noProof/>
          <w:szCs w:val="28"/>
          <w:lang w:eastAsia="zh-CN"/>
        </w:rPr>
        <w:t>操作</w:t>
      </w:r>
      <w:r w:rsidRPr="00883027">
        <w:rPr>
          <w:rFonts w:asciiTheme="majorBidi" w:hAnsiTheme="majorBidi" w:cstheme="majorBidi"/>
          <w:noProof/>
          <w:szCs w:val="28"/>
          <w:lang w:eastAsia="zh-CN"/>
        </w:rPr>
        <w:t>的</w:t>
      </w:r>
      <w:r w:rsidRPr="00883027">
        <w:rPr>
          <w:rFonts w:asciiTheme="majorBidi" w:hAnsiTheme="majorBidi" w:cstheme="majorBidi"/>
          <w:noProof/>
          <w:szCs w:val="28"/>
          <w:lang w:eastAsia="zh-CN"/>
        </w:rPr>
        <w:br/>
      </w:r>
      <w:r w:rsidRPr="00883027">
        <w:rPr>
          <w:rFonts w:asciiTheme="majorBidi" w:hAnsiTheme="majorBidi" w:cstheme="majorBidi" w:hint="eastAsia"/>
          <w:noProof/>
          <w:szCs w:val="28"/>
          <w:lang w:eastAsia="zh-CN"/>
        </w:rPr>
        <w:t>自主</w:t>
      </w:r>
      <w:r w:rsidRPr="00883027">
        <w:rPr>
          <w:rFonts w:asciiTheme="majorBidi" w:hAnsiTheme="majorBidi" w:cstheme="majorBidi"/>
          <w:noProof/>
          <w:szCs w:val="28"/>
          <w:lang w:eastAsia="zh-CN"/>
        </w:rPr>
        <w:t>水上无线电</w:t>
      </w:r>
      <w:r w:rsidRPr="00883027">
        <w:rPr>
          <w:rFonts w:asciiTheme="majorBidi" w:hAnsiTheme="majorBidi" w:cstheme="majorBidi" w:hint="eastAsia"/>
          <w:noProof/>
          <w:szCs w:val="28"/>
          <w:lang w:eastAsia="zh-CN"/>
        </w:rPr>
        <w:t>设备</w:t>
      </w:r>
      <w:bookmarkEnd w:id="162"/>
      <w:bookmarkEnd w:id="163"/>
    </w:p>
    <w:p w:rsidR="00265212" w:rsidRPr="008E50BE" w:rsidRDefault="00265212" w:rsidP="00265212">
      <w:pPr>
        <w:pStyle w:val="Normalaftertitle0"/>
        <w:rPr>
          <w:lang w:eastAsia="zh-CN"/>
        </w:rPr>
      </w:pPr>
      <w:r w:rsidRPr="008E50BE">
        <w:rPr>
          <w:lang w:eastAsia="zh-CN"/>
        </w:rPr>
        <w:t>世界无线电通信大会（</w:t>
      </w:r>
      <w:r w:rsidRPr="008E50BE">
        <w:rPr>
          <w:lang w:eastAsia="zh-CN"/>
        </w:rPr>
        <w:t>2015</w:t>
      </w:r>
      <w:r w:rsidRPr="008E50BE">
        <w:rPr>
          <w:lang w:eastAsia="zh-CN"/>
        </w:rPr>
        <w:t>年，日内瓦），</w:t>
      </w:r>
    </w:p>
    <w:p w:rsidR="00265212" w:rsidRPr="008E50BE" w:rsidRDefault="00265212" w:rsidP="00265212">
      <w:pPr>
        <w:pStyle w:val="Call"/>
        <w:rPr>
          <w:lang w:eastAsia="zh-CN"/>
        </w:rPr>
      </w:pPr>
      <w:r w:rsidRPr="008E50BE">
        <w:rPr>
          <w:rFonts w:hint="eastAsia"/>
          <w:lang w:eastAsia="zh-CN"/>
        </w:rPr>
        <w:t>考虑到</w:t>
      </w:r>
    </w:p>
    <w:p w:rsidR="00265212" w:rsidRPr="009A5543" w:rsidRDefault="00265212" w:rsidP="00265212">
      <w:pPr>
        <w:rPr>
          <w:rFonts w:ascii="STKaiti" w:eastAsia="STKaiti" w:hAnsi="STKaiti"/>
          <w:lang w:eastAsia="zh-CN"/>
        </w:rPr>
      </w:pPr>
      <w:r w:rsidRPr="00B5302C">
        <w:rPr>
          <w:rFonts w:asciiTheme="majorBidi" w:eastAsia="STKaiti" w:hAnsiTheme="majorBidi" w:cstheme="majorBidi"/>
          <w:i/>
          <w:iCs/>
          <w:lang w:eastAsia="zh-CN"/>
        </w:rPr>
        <w:t>a)</w:t>
      </w:r>
      <w:r w:rsidRPr="009A5543">
        <w:rPr>
          <w:rFonts w:ascii="STKaiti" w:eastAsia="STKaiti" w:hAnsi="STKaiti"/>
          <w:iCs/>
          <w:lang w:val="en-US" w:eastAsia="zh-CN"/>
        </w:rPr>
        <w:tab/>
      </w:r>
      <w:r w:rsidRPr="008E50BE">
        <w:rPr>
          <w:rFonts w:hint="eastAsia"/>
          <w:lang w:val="en-US" w:eastAsia="zh-CN"/>
        </w:rPr>
        <w:t>为增强航行</w:t>
      </w:r>
      <w:r w:rsidRPr="008E50BE">
        <w:rPr>
          <w:lang w:val="en-US" w:eastAsia="zh-CN"/>
        </w:rPr>
        <w:t>安全，需要确定在水上环境中</w:t>
      </w:r>
      <w:r w:rsidRPr="008E50BE">
        <w:rPr>
          <w:rFonts w:hint="eastAsia"/>
          <w:lang w:val="en-US" w:eastAsia="zh-CN"/>
        </w:rPr>
        <w:t>自主操作</w:t>
      </w:r>
      <w:r w:rsidRPr="008E50BE">
        <w:rPr>
          <w:lang w:val="en-US" w:eastAsia="zh-CN"/>
        </w:rPr>
        <w:t>的水上无线电设备</w:t>
      </w:r>
      <w:r w:rsidRPr="008E50BE">
        <w:rPr>
          <w:rFonts w:hint="eastAsia"/>
          <w:lang w:val="en-US" w:eastAsia="zh-CN"/>
        </w:rPr>
        <w:t>并进行分类</w:t>
      </w:r>
      <w:r w:rsidRPr="008E50BE">
        <w:rPr>
          <w:lang w:val="en-US" w:eastAsia="zh-CN"/>
        </w:rPr>
        <w:t>，包括</w:t>
      </w:r>
      <w:r w:rsidRPr="008E50BE">
        <w:rPr>
          <w:rFonts w:hint="eastAsia"/>
          <w:lang w:val="en-US" w:eastAsia="zh-CN"/>
        </w:rPr>
        <w:t>但</w:t>
      </w:r>
      <w:r w:rsidRPr="008E50BE">
        <w:rPr>
          <w:lang w:val="en-US" w:eastAsia="zh-CN"/>
        </w:rPr>
        <w:t>不限于无动力拖船</w:t>
      </w:r>
      <w:r w:rsidRPr="008E50BE">
        <w:rPr>
          <w:rFonts w:hint="eastAsia"/>
          <w:lang w:val="en-US" w:eastAsia="zh-CN"/>
        </w:rPr>
        <w:t>和泊船、</w:t>
      </w:r>
      <w:r w:rsidRPr="008E50BE">
        <w:rPr>
          <w:lang w:val="en-US" w:eastAsia="zh-CN"/>
        </w:rPr>
        <w:t>废弃船、</w:t>
      </w:r>
      <w:r w:rsidRPr="008E50BE">
        <w:rPr>
          <w:rFonts w:hint="eastAsia"/>
          <w:lang w:val="en-US" w:eastAsia="zh-CN"/>
        </w:rPr>
        <w:t>浮冰上的</w:t>
      </w:r>
      <w:r w:rsidRPr="008E50BE">
        <w:rPr>
          <w:lang w:val="en-US" w:eastAsia="zh-CN"/>
        </w:rPr>
        <w:t>设备以及水上漂、</w:t>
      </w:r>
      <w:r w:rsidRPr="008E50BE">
        <w:rPr>
          <w:rFonts w:ascii="SimSun" w:hAnsi="SimSun"/>
          <w:lang w:val="en-US" w:eastAsia="zh-CN"/>
        </w:rPr>
        <w:t>“</w:t>
      </w:r>
      <w:r w:rsidRPr="008E50BE">
        <w:rPr>
          <w:lang w:val="en-US" w:eastAsia="zh-CN"/>
        </w:rPr>
        <w:t>落水人员</w:t>
      </w:r>
      <w:r w:rsidRPr="008E50BE">
        <w:rPr>
          <w:rFonts w:ascii="SimSun" w:hAnsi="SimSun"/>
          <w:lang w:val="en-US" w:eastAsia="zh-CN"/>
        </w:rPr>
        <w:t>”</w:t>
      </w:r>
      <w:r w:rsidRPr="008E50BE">
        <w:rPr>
          <w:lang w:val="en-US" w:eastAsia="zh-CN"/>
        </w:rPr>
        <w:t>设备、潜水员定位、告警和无线电话设备、</w:t>
      </w:r>
      <w:r w:rsidRPr="008E50BE">
        <w:rPr>
          <w:rFonts w:hint="eastAsia"/>
          <w:lang w:val="en-US" w:eastAsia="zh-CN"/>
        </w:rPr>
        <w:t>渔网</w:t>
      </w:r>
      <w:r w:rsidRPr="008E50BE">
        <w:rPr>
          <w:lang w:val="en-US" w:eastAsia="zh-CN"/>
        </w:rPr>
        <w:t>标识</w:t>
      </w:r>
      <w:r w:rsidRPr="008E50BE">
        <w:rPr>
          <w:rFonts w:hint="eastAsia"/>
          <w:lang w:val="en-US" w:eastAsia="zh-CN"/>
        </w:rPr>
        <w:t>浮标、</w:t>
      </w:r>
      <w:r w:rsidRPr="008E50BE">
        <w:rPr>
          <w:lang w:val="en-US" w:eastAsia="zh-CN"/>
        </w:rPr>
        <w:t>石油泄露跟踪</w:t>
      </w:r>
      <w:r w:rsidRPr="008E50BE">
        <w:rPr>
          <w:rFonts w:hint="eastAsia"/>
          <w:lang w:val="en-US" w:eastAsia="zh-CN"/>
        </w:rPr>
        <w:t>浮标</w:t>
      </w:r>
      <w:r w:rsidRPr="008E50BE">
        <w:rPr>
          <w:lang w:val="en-US" w:eastAsia="zh-CN"/>
        </w:rPr>
        <w:t>、海洋和其它浮标；</w:t>
      </w:r>
    </w:p>
    <w:p w:rsidR="00265212" w:rsidRPr="008E50BE" w:rsidRDefault="00265212" w:rsidP="00265212">
      <w:pPr>
        <w:rPr>
          <w:b/>
          <w:bCs/>
          <w:szCs w:val="24"/>
          <w:lang w:eastAsia="zh-CN"/>
        </w:rPr>
      </w:pPr>
      <w:r w:rsidRPr="00B5302C">
        <w:rPr>
          <w:rFonts w:asciiTheme="majorBidi" w:eastAsia="STKaiti" w:hAnsiTheme="majorBidi" w:cstheme="majorBidi"/>
          <w:i/>
          <w:iCs/>
          <w:lang w:eastAsia="zh-CN"/>
        </w:rPr>
        <w:t>b)</w:t>
      </w:r>
      <w:r w:rsidRPr="008E50BE">
        <w:rPr>
          <w:lang w:eastAsia="zh-CN"/>
        </w:rPr>
        <w:tab/>
      </w:r>
      <w:r w:rsidRPr="008E50BE">
        <w:rPr>
          <w:rFonts w:hint="eastAsia"/>
          <w:lang w:eastAsia="zh-CN"/>
        </w:rPr>
        <w:t>此类自主水上无线电设备</w:t>
      </w:r>
      <w:r w:rsidRPr="008E50BE">
        <w:rPr>
          <w:rFonts w:hint="eastAsia"/>
          <w:szCs w:val="24"/>
          <w:lang w:eastAsia="zh-CN"/>
        </w:rPr>
        <w:t>使用自动</w:t>
      </w:r>
      <w:r w:rsidRPr="008E50BE">
        <w:rPr>
          <w:szCs w:val="24"/>
          <w:lang w:eastAsia="zh-CN"/>
        </w:rPr>
        <w:t>识别系统（</w:t>
      </w:r>
      <w:r w:rsidRPr="008E50BE">
        <w:rPr>
          <w:rFonts w:hint="eastAsia"/>
          <w:szCs w:val="24"/>
          <w:lang w:eastAsia="zh-CN"/>
        </w:rPr>
        <w:t>AIS</w:t>
      </w:r>
      <w:r w:rsidRPr="008E50BE">
        <w:rPr>
          <w:szCs w:val="24"/>
          <w:lang w:eastAsia="zh-CN"/>
        </w:rPr>
        <w:t>）</w:t>
      </w:r>
      <w:r w:rsidRPr="008E50BE">
        <w:rPr>
          <w:rFonts w:hint="eastAsia"/>
          <w:szCs w:val="24"/>
          <w:lang w:eastAsia="zh-CN"/>
        </w:rPr>
        <w:t>技术或</w:t>
      </w:r>
      <w:r w:rsidRPr="008E50BE">
        <w:rPr>
          <w:szCs w:val="24"/>
          <w:lang w:eastAsia="zh-CN"/>
        </w:rPr>
        <w:t>数字选择呼叫</w:t>
      </w:r>
      <w:r w:rsidRPr="008E50BE">
        <w:rPr>
          <w:rFonts w:hint="eastAsia"/>
          <w:szCs w:val="24"/>
          <w:lang w:eastAsia="zh-CN"/>
        </w:rPr>
        <w:t>（</w:t>
      </w:r>
      <w:r w:rsidRPr="008E50BE">
        <w:rPr>
          <w:szCs w:val="24"/>
          <w:lang w:eastAsia="zh-CN"/>
        </w:rPr>
        <w:t>DSC</w:t>
      </w:r>
      <w:r w:rsidRPr="008E50BE">
        <w:rPr>
          <w:szCs w:val="24"/>
          <w:lang w:eastAsia="zh-CN"/>
        </w:rPr>
        <w:t>）</w:t>
      </w:r>
      <w:r w:rsidRPr="008E50BE">
        <w:rPr>
          <w:rFonts w:hint="eastAsia"/>
          <w:szCs w:val="24"/>
          <w:lang w:eastAsia="zh-CN"/>
        </w:rPr>
        <w:t>技术，或发射合成话音信息或综合应用上述技术；</w:t>
      </w:r>
      <w:r w:rsidRPr="008E50BE">
        <w:rPr>
          <w:rFonts w:hint="eastAsia"/>
          <w:lang w:eastAsia="zh-CN"/>
        </w:rPr>
        <w:t>它们是为安全相关目的开发的</w:t>
      </w:r>
      <w:r w:rsidRPr="008E50BE">
        <w:rPr>
          <w:lang w:eastAsia="zh-CN"/>
        </w:rPr>
        <w:t>，</w:t>
      </w:r>
      <w:r w:rsidRPr="008E50BE">
        <w:rPr>
          <w:rFonts w:hint="eastAsia"/>
          <w:lang w:eastAsia="zh-CN"/>
        </w:rPr>
        <w:t>其数量有望</w:t>
      </w:r>
      <w:r w:rsidRPr="008E50BE">
        <w:rPr>
          <w:lang w:eastAsia="zh-CN"/>
        </w:rPr>
        <w:t>增加；</w:t>
      </w:r>
    </w:p>
    <w:p w:rsidR="00265212" w:rsidRPr="008E50BE" w:rsidRDefault="00265212" w:rsidP="00265212">
      <w:pPr>
        <w:rPr>
          <w:lang w:val="en-US" w:eastAsia="zh-CN"/>
        </w:rPr>
      </w:pPr>
      <w:r w:rsidRPr="00B5302C">
        <w:rPr>
          <w:rFonts w:asciiTheme="majorBidi" w:eastAsia="STKaiti" w:hAnsiTheme="majorBidi" w:cstheme="majorBidi"/>
          <w:i/>
          <w:iCs/>
          <w:lang w:eastAsia="zh-CN"/>
        </w:rPr>
        <w:t>c)</w:t>
      </w:r>
      <w:r w:rsidRPr="008E50BE">
        <w:rPr>
          <w:lang w:val="en-US" w:eastAsia="zh-CN"/>
        </w:rPr>
        <w:tab/>
      </w:r>
      <w:r w:rsidRPr="008E50BE">
        <w:rPr>
          <w:rFonts w:hint="eastAsia"/>
          <w:lang w:eastAsia="zh-CN"/>
        </w:rPr>
        <w:t>AIS</w:t>
      </w:r>
      <w:r w:rsidRPr="008E50BE">
        <w:rPr>
          <w:rFonts w:hint="eastAsia"/>
          <w:lang w:eastAsia="zh-CN"/>
        </w:rPr>
        <w:t>是一个经证实的水上安全应用技术，用以提供识别、航行安全、辅助导航、定位信号以及数据通信的功能；</w:t>
      </w:r>
    </w:p>
    <w:p w:rsidR="00265212" w:rsidRPr="008E50BE" w:rsidRDefault="00265212" w:rsidP="00265212">
      <w:pPr>
        <w:rPr>
          <w:lang w:eastAsia="zh-CN"/>
        </w:rPr>
      </w:pPr>
      <w:r w:rsidRPr="00B5302C">
        <w:rPr>
          <w:rFonts w:asciiTheme="majorBidi" w:eastAsia="STKaiti" w:hAnsiTheme="majorBidi" w:cstheme="majorBidi"/>
          <w:i/>
          <w:iCs/>
          <w:lang w:eastAsia="zh-CN"/>
        </w:rPr>
        <w:t>d)</w:t>
      </w:r>
      <w:r w:rsidRPr="009A5543">
        <w:rPr>
          <w:rFonts w:ascii="STKaiti" w:eastAsia="STKaiti" w:hAnsi="STKaiti"/>
          <w:iCs/>
          <w:lang w:val="en-US" w:eastAsia="zh-CN"/>
        </w:rPr>
        <w:tab/>
      </w:r>
      <w:r w:rsidRPr="008E50BE">
        <w:rPr>
          <w:rFonts w:hint="eastAsia"/>
          <w:lang w:eastAsia="zh-CN"/>
        </w:rPr>
        <w:t>一些</w:t>
      </w:r>
      <w:r w:rsidRPr="008E50BE">
        <w:rPr>
          <w:lang w:eastAsia="zh-CN"/>
        </w:rPr>
        <w:t>这类</w:t>
      </w:r>
      <w:r w:rsidRPr="008E50BE">
        <w:rPr>
          <w:rFonts w:hint="eastAsia"/>
          <w:lang w:eastAsia="zh-CN"/>
        </w:rPr>
        <w:t>自主水上无线电设备</w:t>
      </w:r>
      <w:r w:rsidRPr="008E50BE">
        <w:rPr>
          <w:rFonts w:hint="eastAsia"/>
          <w:lang w:val="en-US" w:eastAsia="zh-CN"/>
        </w:rPr>
        <w:t>可能</w:t>
      </w:r>
      <w:r w:rsidRPr="008E50BE">
        <w:rPr>
          <w:rFonts w:hint="eastAsia"/>
          <w:lang w:eastAsia="zh-CN"/>
        </w:rPr>
        <w:t>需要有别于个人或船载设备使用的水上标识，</w:t>
      </w:r>
    </w:p>
    <w:p w:rsidR="00265212" w:rsidRPr="008E50BE" w:rsidRDefault="00265212" w:rsidP="00265212">
      <w:pPr>
        <w:pStyle w:val="Call"/>
        <w:rPr>
          <w:lang w:eastAsia="zh-CN"/>
        </w:rPr>
      </w:pPr>
      <w:r w:rsidRPr="008E50BE">
        <w:rPr>
          <w:rFonts w:hint="eastAsia"/>
          <w:lang w:eastAsia="zh-CN"/>
        </w:rPr>
        <w:t>认识到</w:t>
      </w:r>
    </w:p>
    <w:p w:rsidR="00265212" w:rsidRPr="008E50BE" w:rsidRDefault="00265212" w:rsidP="00265212">
      <w:pPr>
        <w:rPr>
          <w:lang w:eastAsia="zh-CN"/>
        </w:rPr>
      </w:pPr>
      <w:r w:rsidRPr="00B5302C">
        <w:rPr>
          <w:rFonts w:asciiTheme="majorBidi" w:eastAsia="STKaiti" w:hAnsiTheme="majorBidi" w:cstheme="majorBidi"/>
          <w:i/>
          <w:iCs/>
          <w:lang w:eastAsia="zh-CN"/>
        </w:rPr>
        <w:t>a)</w:t>
      </w:r>
      <w:r w:rsidRPr="009A5543">
        <w:rPr>
          <w:rFonts w:ascii="STKaiti" w:eastAsia="STKaiti" w:hAnsi="STKaiti"/>
          <w:iCs/>
          <w:lang w:val="en-US" w:eastAsia="zh-CN"/>
        </w:rPr>
        <w:tab/>
      </w:r>
      <w:r w:rsidRPr="008E50BE">
        <w:rPr>
          <w:lang w:eastAsia="zh-CN"/>
        </w:rPr>
        <w:t>AIS</w:t>
      </w:r>
      <w:r w:rsidRPr="008E50BE">
        <w:rPr>
          <w:rFonts w:hint="eastAsia"/>
          <w:lang w:eastAsia="zh-CN"/>
        </w:rPr>
        <w:t>和全球水上遇险和安全系统（</w:t>
      </w:r>
      <w:r w:rsidRPr="008E50BE">
        <w:rPr>
          <w:rFonts w:hint="eastAsia"/>
          <w:lang w:eastAsia="zh-CN"/>
        </w:rPr>
        <w:t>GMDSS</w:t>
      </w:r>
      <w:r w:rsidRPr="008E50BE">
        <w:rPr>
          <w:rFonts w:hint="eastAsia"/>
          <w:lang w:eastAsia="zh-CN"/>
        </w:rPr>
        <w:t>）的完整性应得到保护；</w:t>
      </w:r>
    </w:p>
    <w:p w:rsidR="00265212" w:rsidRPr="008E50BE" w:rsidRDefault="00265212" w:rsidP="00265212">
      <w:pPr>
        <w:rPr>
          <w:lang w:eastAsia="zh-CN"/>
        </w:rPr>
      </w:pPr>
      <w:r w:rsidRPr="00B5302C">
        <w:rPr>
          <w:rFonts w:asciiTheme="majorBidi" w:eastAsia="STKaiti" w:hAnsiTheme="majorBidi" w:cstheme="majorBidi"/>
          <w:i/>
          <w:iCs/>
          <w:lang w:eastAsia="zh-CN"/>
        </w:rPr>
        <w:t>b)</w:t>
      </w:r>
      <w:r w:rsidRPr="009A5543">
        <w:rPr>
          <w:rFonts w:ascii="STKaiti" w:eastAsia="STKaiti" w:hAnsi="STKaiti"/>
          <w:iCs/>
          <w:lang w:val="en-US" w:eastAsia="zh-CN"/>
        </w:rPr>
        <w:tab/>
      </w:r>
      <w:r w:rsidRPr="008E50BE">
        <w:rPr>
          <w:rFonts w:hint="eastAsia"/>
          <w:lang w:val="en-US" w:eastAsia="zh-CN"/>
        </w:rPr>
        <w:t>根据</w:t>
      </w:r>
      <w:r w:rsidRPr="008E50BE">
        <w:rPr>
          <w:rFonts w:hint="eastAsia"/>
          <w:lang w:eastAsia="zh-CN"/>
        </w:rPr>
        <w:t>ITU-R M.585</w:t>
      </w:r>
      <w:r w:rsidRPr="008E50BE">
        <w:rPr>
          <w:rFonts w:hint="eastAsia"/>
          <w:lang w:eastAsia="zh-CN"/>
        </w:rPr>
        <w:t>建议书的要求，符合国际海上人命安全公约（</w:t>
      </w:r>
      <w:r w:rsidRPr="008E50BE">
        <w:rPr>
          <w:rFonts w:hint="eastAsia"/>
          <w:lang w:eastAsia="zh-CN"/>
        </w:rPr>
        <w:t>SOLAS</w:t>
      </w:r>
      <w:r w:rsidRPr="008E50BE">
        <w:rPr>
          <w:rFonts w:hint="eastAsia"/>
          <w:lang w:eastAsia="zh-CN"/>
        </w:rPr>
        <w:t>）</w:t>
      </w:r>
      <w:r w:rsidRPr="008E50BE">
        <w:rPr>
          <w:rFonts w:hint="eastAsia"/>
          <w:lang w:eastAsia="zh-CN"/>
        </w:rPr>
        <w:t>1974</w:t>
      </w:r>
      <w:r w:rsidRPr="008E50BE">
        <w:rPr>
          <w:rFonts w:hint="eastAsia"/>
          <w:lang w:eastAsia="zh-CN"/>
        </w:rPr>
        <w:t>（修正案）的船舶，以及配备了诸如</w:t>
      </w:r>
      <w:r w:rsidRPr="008E50BE">
        <w:rPr>
          <w:rFonts w:hint="eastAsia"/>
          <w:lang w:eastAsia="zh-CN"/>
        </w:rPr>
        <w:t>AIS</w:t>
      </w:r>
      <w:r w:rsidRPr="008E50BE">
        <w:rPr>
          <w:rFonts w:hint="eastAsia"/>
          <w:lang w:eastAsia="zh-CN"/>
        </w:rPr>
        <w:t>、</w:t>
      </w:r>
      <w:r w:rsidRPr="008E50BE">
        <w:rPr>
          <w:rFonts w:hint="eastAsia"/>
          <w:lang w:eastAsia="zh-CN"/>
        </w:rPr>
        <w:t>DSC</w:t>
      </w:r>
      <w:r w:rsidRPr="008E50BE">
        <w:rPr>
          <w:rFonts w:hint="eastAsia"/>
          <w:lang w:eastAsia="zh-CN"/>
        </w:rPr>
        <w:t>和</w:t>
      </w:r>
      <w:r w:rsidRPr="008E50BE">
        <w:rPr>
          <w:rFonts w:hint="eastAsia"/>
          <w:lang w:eastAsia="zh-CN"/>
        </w:rPr>
        <w:t>/</w:t>
      </w:r>
      <w:r w:rsidRPr="008E50BE">
        <w:rPr>
          <w:rFonts w:hint="eastAsia"/>
          <w:lang w:eastAsia="zh-CN"/>
        </w:rPr>
        <w:t>或其他</w:t>
      </w:r>
      <w:r w:rsidRPr="008E50BE">
        <w:rPr>
          <w:rFonts w:hint="eastAsia"/>
          <w:lang w:eastAsia="zh-CN"/>
        </w:rPr>
        <w:t>GMDSS</w:t>
      </w:r>
      <w:r w:rsidRPr="008E50BE">
        <w:rPr>
          <w:rFonts w:hint="eastAsia"/>
          <w:lang w:eastAsia="zh-CN"/>
        </w:rPr>
        <w:t>报警装置等自动无线电通信系统的其他船舶应被指配水上移动业务标识（</w:t>
      </w:r>
      <w:r w:rsidRPr="008E50BE">
        <w:rPr>
          <w:rFonts w:hint="eastAsia"/>
          <w:lang w:eastAsia="zh-CN"/>
        </w:rPr>
        <w:t>MMSI</w:t>
      </w:r>
      <w:r w:rsidRPr="008E50BE">
        <w:rPr>
          <w:rFonts w:hint="eastAsia"/>
          <w:lang w:eastAsia="zh-CN"/>
        </w:rPr>
        <w:t>）；</w:t>
      </w:r>
    </w:p>
    <w:p w:rsidR="00265212" w:rsidRPr="008E50BE" w:rsidRDefault="00265212" w:rsidP="00265212">
      <w:pPr>
        <w:rPr>
          <w:szCs w:val="24"/>
          <w:lang w:eastAsia="zh-CN"/>
        </w:rPr>
      </w:pPr>
      <w:r w:rsidRPr="00B5302C">
        <w:rPr>
          <w:rFonts w:asciiTheme="majorBidi" w:eastAsia="STKaiti" w:hAnsiTheme="majorBidi" w:cstheme="majorBidi"/>
          <w:i/>
          <w:iCs/>
          <w:lang w:eastAsia="zh-CN"/>
        </w:rPr>
        <w:t>c)</w:t>
      </w:r>
      <w:r w:rsidRPr="008E50BE">
        <w:rPr>
          <w:lang w:eastAsia="zh-CN"/>
        </w:rPr>
        <w:tab/>
      </w:r>
      <w:r w:rsidRPr="008E50BE">
        <w:rPr>
          <w:rFonts w:hint="eastAsia"/>
          <w:szCs w:val="24"/>
          <w:lang w:eastAsia="zh-CN"/>
        </w:rPr>
        <w:t>《无线电规则》附录</w:t>
      </w:r>
      <w:r w:rsidRPr="008E50BE">
        <w:rPr>
          <w:rFonts w:hint="eastAsia"/>
          <w:b/>
          <w:bCs/>
          <w:szCs w:val="24"/>
          <w:lang w:eastAsia="zh-CN"/>
        </w:rPr>
        <w:t>18</w:t>
      </w:r>
      <w:r w:rsidRPr="008E50BE">
        <w:rPr>
          <w:rFonts w:hint="eastAsia"/>
          <w:szCs w:val="24"/>
          <w:lang w:eastAsia="zh-CN"/>
        </w:rPr>
        <w:t>的频率用途和</w:t>
      </w:r>
      <w:r w:rsidRPr="008E50BE">
        <w:rPr>
          <w:szCs w:val="24"/>
          <w:lang w:eastAsia="zh-CN"/>
        </w:rPr>
        <w:t>ITU</w:t>
      </w:r>
      <w:r w:rsidRPr="008E50BE">
        <w:rPr>
          <w:szCs w:val="24"/>
          <w:lang w:eastAsia="zh-CN"/>
        </w:rPr>
        <w:noBreakHyphen/>
        <w:t>R M.585</w:t>
      </w:r>
      <w:r w:rsidRPr="008E50BE">
        <w:rPr>
          <w:rFonts w:hint="eastAsia"/>
          <w:szCs w:val="24"/>
          <w:lang w:eastAsia="zh-CN"/>
        </w:rPr>
        <w:t>建议书所述的水上</w:t>
      </w:r>
      <w:r w:rsidRPr="008E50BE">
        <w:rPr>
          <w:szCs w:val="24"/>
          <w:lang w:eastAsia="zh-CN"/>
        </w:rPr>
        <w:t>标识</w:t>
      </w:r>
      <w:r w:rsidRPr="008E50BE">
        <w:rPr>
          <w:rFonts w:hint="eastAsia"/>
          <w:szCs w:val="24"/>
          <w:lang w:eastAsia="zh-CN"/>
        </w:rPr>
        <w:t>的使用应仅限于被确定为水上移动业务组成部分的设备；</w:t>
      </w:r>
    </w:p>
    <w:p w:rsidR="00265212" w:rsidRPr="008E50BE" w:rsidRDefault="00265212" w:rsidP="00265212">
      <w:pPr>
        <w:rPr>
          <w:lang w:eastAsia="zh-CN"/>
        </w:rPr>
      </w:pPr>
      <w:r w:rsidRPr="00B5302C">
        <w:rPr>
          <w:rFonts w:asciiTheme="majorBidi" w:eastAsia="STKaiti" w:hAnsiTheme="majorBidi" w:cstheme="majorBidi"/>
          <w:i/>
          <w:iCs/>
          <w:lang w:eastAsia="zh-CN"/>
        </w:rPr>
        <w:t>d)</w:t>
      </w:r>
      <w:r w:rsidRPr="008E50BE">
        <w:rPr>
          <w:lang w:eastAsia="zh-CN"/>
        </w:rPr>
        <w:tab/>
      </w:r>
      <w:r w:rsidRPr="008E50BE">
        <w:rPr>
          <w:rFonts w:hint="eastAsia"/>
          <w:lang w:eastAsia="zh-CN"/>
        </w:rPr>
        <w:t>这些不属于第</w:t>
      </w:r>
      <w:r w:rsidRPr="008E50BE">
        <w:rPr>
          <w:rFonts w:hint="eastAsia"/>
          <w:b/>
          <w:bCs/>
          <w:lang w:eastAsia="zh-CN"/>
        </w:rPr>
        <w:t>1.28</w:t>
      </w:r>
      <w:r w:rsidRPr="008E50BE">
        <w:rPr>
          <w:rFonts w:hint="eastAsia"/>
          <w:lang w:eastAsia="zh-CN"/>
        </w:rPr>
        <w:t>款</w:t>
      </w:r>
      <w:r w:rsidRPr="008E50BE">
        <w:rPr>
          <w:lang w:eastAsia="zh-CN"/>
        </w:rPr>
        <w:t>和</w:t>
      </w:r>
      <w:r w:rsidRPr="008E50BE">
        <w:rPr>
          <w:rFonts w:hint="eastAsia"/>
          <w:lang w:eastAsia="zh-CN"/>
        </w:rPr>
        <w:t>国际电联无线电通信部门（</w:t>
      </w:r>
      <w:r w:rsidRPr="008E50BE">
        <w:rPr>
          <w:lang w:eastAsia="zh-CN"/>
        </w:rPr>
        <w:t>ITU-R</w:t>
      </w:r>
      <w:r w:rsidRPr="008E50BE">
        <w:rPr>
          <w:rFonts w:hint="eastAsia"/>
          <w:lang w:eastAsia="zh-CN"/>
        </w:rPr>
        <w:t>）</w:t>
      </w:r>
      <w:r w:rsidRPr="008E50BE">
        <w:rPr>
          <w:lang w:eastAsia="zh-CN"/>
        </w:rPr>
        <w:t>建议书</w:t>
      </w:r>
      <w:r w:rsidRPr="008E50BE">
        <w:rPr>
          <w:rFonts w:hint="eastAsia"/>
          <w:lang w:eastAsia="zh-CN"/>
        </w:rPr>
        <w:t>定义的自主水上无线电设备需要新的分类</w:t>
      </w:r>
      <w:r w:rsidRPr="008E50BE">
        <w:rPr>
          <w:rFonts w:hint="eastAsia"/>
          <w:lang w:val="fr-CH" w:eastAsia="zh-CN"/>
        </w:rPr>
        <w:t>，</w:t>
      </w:r>
    </w:p>
    <w:p w:rsidR="00265212" w:rsidRPr="008E50BE" w:rsidRDefault="00265212" w:rsidP="00265212">
      <w:pPr>
        <w:pStyle w:val="Call"/>
        <w:rPr>
          <w:lang w:eastAsia="zh-CN"/>
        </w:rPr>
      </w:pPr>
      <w:r w:rsidRPr="008E50BE">
        <w:rPr>
          <w:rFonts w:hint="eastAsia"/>
          <w:lang w:eastAsia="zh-CN"/>
        </w:rPr>
        <w:t>进一步认识到</w:t>
      </w:r>
    </w:p>
    <w:p w:rsidR="00265212" w:rsidRPr="008E50BE" w:rsidRDefault="00265212" w:rsidP="00265212">
      <w:pPr>
        <w:rPr>
          <w:lang w:eastAsia="zh-CN"/>
        </w:rPr>
      </w:pPr>
      <w:r w:rsidRPr="00B5302C">
        <w:rPr>
          <w:rFonts w:asciiTheme="majorBidi" w:eastAsia="STKaiti" w:hAnsiTheme="majorBidi" w:cstheme="majorBidi"/>
          <w:i/>
          <w:iCs/>
          <w:lang w:eastAsia="zh-CN"/>
        </w:rPr>
        <w:t>a)</w:t>
      </w:r>
      <w:r w:rsidRPr="009A5543">
        <w:rPr>
          <w:rFonts w:ascii="STKaiti" w:eastAsia="STKaiti" w:hAnsi="STKaiti"/>
          <w:iCs/>
          <w:lang w:val="en-US" w:eastAsia="zh-CN"/>
        </w:rPr>
        <w:tab/>
      </w:r>
      <w:r w:rsidRPr="008E50BE">
        <w:rPr>
          <w:rFonts w:hint="eastAsia"/>
          <w:lang w:eastAsia="zh-CN"/>
        </w:rPr>
        <w:t>大多数使用</w:t>
      </w:r>
      <w:r w:rsidRPr="008E50BE">
        <w:rPr>
          <w:rFonts w:hint="eastAsia"/>
          <w:lang w:eastAsia="zh-CN"/>
        </w:rPr>
        <w:t>AIS</w:t>
      </w:r>
      <w:r w:rsidRPr="008E50BE">
        <w:rPr>
          <w:rFonts w:hint="eastAsia"/>
          <w:lang w:eastAsia="zh-CN"/>
        </w:rPr>
        <w:t>技术的自主</w:t>
      </w:r>
      <w:r w:rsidRPr="008E50BE">
        <w:rPr>
          <w:lang w:eastAsia="zh-CN"/>
        </w:rPr>
        <w:t>水上</w:t>
      </w:r>
      <w:r w:rsidRPr="008E50BE">
        <w:rPr>
          <w:rFonts w:hint="eastAsia"/>
          <w:lang w:eastAsia="zh-CN"/>
        </w:rPr>
        <w:t>无线电设备工作在</w:t>
      </w:r>
      <w:r w:rsidRPr="008E50BE">
        <w:rPr>
          <w:lang w:eastAsia="zh-CN"/>
        </w:rPr>
        <w:t>AIS1</w:t>
      </w:r>
      <w:r w:rsidRPr="008E50BE">
        <w:rPr>
          <w:rFonts w:hint="eastAsia"/>
          <w:lang w:eastAsia="zh-CN"/>
        </w:rPr>
        <w:t>和</w:t>
      </w:r>
      <w:r w:rsidRPr="008E50BE">
        <w:rPr>
          <w:lang w:eastAsia="zh-CN"/>
        </w:rPr>
        <w:t>AIS2</w:t>
      </w:r>
      <w:r w:rsidRPr="008E50BE">
        <w:rPr>
          <w:rFonts w:hint="eastAsia"/>
          <w:lang w:eastAsia="zh-CN"/>
        </w:rPr>
        <w:t>频段，且在某种程度上占用了船舶电台或辅助导航设备的</w:t>
      </w:r>
      <w:r w:rsidRPr="008E50BE">
        <w:rPr>
          <w:lang w:eastAsia="zh-CN"/>
        </w:rPr>
        <w:t>MMSI</w:t>
      </w:r>
      <w:r w:rsidRPr="008E50BE">
        <w:rPr>
          <w:rFonts w:hint="eastAsia"/>
          <w:lang w:eastAsia="zh-CN"/>
        </w:rPr>
        <w:t>资源；</w:t>
      </w:r>
    </w:p>
    <w:p w:rsidR="00265212" w:rsidRPr="008E50BE" w:rsidRDefault="00265212" w:rsidP="00265212">
      <w:pPr>
        <w:rPr>
          <w:lang w:val="en-US" w:eastAsia="zh-CN"/>
        </w:rPr>
      </w:pPr>
      <w:r w:rsidRPr="00B5302C">
        <w:rPr>
          <w:rFonts w:asciiTheme="majorBidi" w:eastAsia="STKaiti" w:hAnsiTheme="majorBidi" w:cstheme="majorBidi" w:hint="eastAsia"/>
          <w:i/>
          <w:iCs/>
          <w:lang w:eastAsia="zh-CN"/>
        </w:rPr>
        <w:t>b</w:t>
      </w:r>
      <w:r w:rsidRPr="00B5302C">
        <w:rPr>
          <w:rFonts w:asciiTheme="majorBidi" w:eastAsia="STKaiti" w:hAnsiTheme="majorBidi" w:cstheme="majorBidi"/>
          <w:i/>
          <w:iCs/>
          <w:lang w:eastAsia="zh-CN"/>
        </w:rPr>
        <w:t>)</w:t>
      </w:r>
      <w:r w:rsidRPr="008E50BE">
        <w:rPr>
          <w:lang w:val="en-US" w:eastAsia="zh-CN"/>
        </w:rPr>
        <w:tab/>
        <w:t>ITU-R M.493</w:t>
      </w:r>
      <w:r w:rsidRPr="008E50BE">
        <w:rPr>
          <w:rFonts w:hint="eastAsia"/>
          <w:lang w:val="en-US" w:eastAsia="zh-CN"/>
        </w:rPr>
        <w:t>、</w:t>
      </w:r>
      <w:r w:rsidRPr="008E50BE">
        <w:rPr>
          <w:lang w:val="en-US" w:eastAsia="zh-CN"/>
        </w:rPr>
        <w:t>ITU-R M.1371</w:t>
      </w:r>
      <w:r w:rsidRPr="008E50BE">
        <w:rPr>
          <w:rFonts w:hint="eastAsia"/>
          <w:lang w:val="en-US" w:eastAsia="zh-CN"/>
        </w:rPr>
        <w:t>和</w:t>
      </w:r>
      <w:r w:rsidRPr="008E50BE">
        <w:rPr>
          <w:lang w:val="en-US" w:eastAsia="zh-CN"/>
        </w:rPr>
        <w:t>ITU-R M.541</w:t>
      </w:r>
      <w:r w:rsidRPr="008E50BE">
        <w:rPr>
          <w:rFonts w:hint="eastAsia"/>
          <w:lang w:val="en-US" w:eastAsia="zh-CN"/>
        </w:rPr>
        <w:t>建议</w:t>
      </w:r>
      <w:r w:rsidRPr="008E50BE">
        <w:rPr>
          <w:lang w:val="en-US" w:eastAsia="zh-CN"/>
        </w:rPr>
        <w:t>书描述了</w:t>
      </w:r>
      <w:r w:rsidRPr="008E50BE">
        <w:rPr>
          <w:rFonts w:hint="eastAsia"/>
          <w:lang w:val="en-US" w:eastAsia="zh-CN"/>
        </w:rPr>
        <w:t>部分</w:t>
      </w:r>
      <w:r w:rsidRPr="008E50BE">
        <w:rPr>
          <w:lang w:val="en-US" w:eastAsia="zh-CN"/>
        </w:rPr>
        <w:t>相关水上无线电</w:t>
      </w:r>
      <w:r w:rsidRPr="008E50BE">
        <w:rPr>
          <w:rFonts w:hint="eastAsia"/>
          <w:lang w:val="en-US" w:eastAsia="zh-CN"/>
        </w:rPr>
        <w:t>设备</w:t>
      </w:r>
      <w:r w:rsidRPr="008E50BE">
        <w:rPr>
          <w:lang w:val="en-US" w:eastAsia="zh-CN"/>
        </w:rPr>
        <w:t>的技术和操作特性</w:t>
      </w:r>
      <w:r w:rsidRPr="008E50BE">
        <w:rPr>
          <w:rFonts w:hint="eastAsia"/>
          <w:lang w:val="en-US" w:eastAsia="zh-CN"/>
        </w:rPr>
        <w:t>；</w:t>
      </w:r>
    </w:p>
    <w:p w:rsidR="00265212" w:rsidRPr="008E50BE" w:rsidRDefault="00265212" w:rsidP="00265212">
      <w:pPr>
        <w:rPr>
          <w:lang w:eastAsia="zh-CN"/>
        </w:rPr>
      </w:pPr>
      <w:r w:rsidRPr="00B5302C">
        <w:rPr>
          <w:rFonts w:asciiTheme="majorBidi" w:eastAsia="STKaiti" w:hAnsiTheme="majorBidi" w:cstheme="majorBidi"/>
          <w:i/>
          <w:iCs/>
          <w:lang w:eastAsia="zh-CN"/>
        </w:rPr>
        <w:t>c)</w:t>
      </w:r>
      <w:r w:rsidRPr="008E50BE">
        <w:rPr>
          <w:lang w:val="en-US" w:eastAsia="zh-CN"/>
        </w:rPr>
        <w:tab/>
      </w:r>
      <w:r w:rsidRPr="008E50BE">
        <w:rPr>
          <w:lang w:eastAsia="zh-CN"/>
        </w:rPr>
        <w:t>ITU-R M.</w:t>
      </w:r>
      <w:r w:rsidRPr="008E50BE">
        <w:rPr>
          <w:rFonts w:hint="eastAsia"/>
          <w:lang w:eastAsia="zh-CN"/>
        </w:rPr>
        <w:t>2285</w:t>
      </w:r>
      <w:r w:rsidRPr="008E50BE">
        <w:rPr>
          <w:rFonts w:hint="eastAsia"/>
          <w:lang w:eastAsia="zh-CN"/>
        </w:rPr>
        <w:t>号</w:t>
      </w:r>
      <w:r w:rsidRPr="008E50BE">
        <w:rPr>
          <w:lang w:eastAsia="zh-CN"/>
        </w:rPr>
        <w:t>报告</w:t>
      </w:r>
      <w:r w:rsidRPr="008E50BE">
        <w:rPr>
          <w:rFonts w:hint="eastAsia"/>
          <w:lang w:eastAsia="zh-CN"/>
        </w:rPr>
        <w:t>概述</w:t>
      </w:r>
      <w:r w:rsidRPr="008E50BE">
        <w:rPr>
          <w:lang w:eastAsia="zh-CN"/>
        </w:rPr>
        <w:t>了用作水上救生定位系统和设备</w:t>
      </w:r>
      <w:r w:rsidRPr="008E50BE">
        <w:rPr>
          <w:rFonts w:hint="eastAsia"/>
          <w:lang w:eastAsia="zh-CN"/>
        </w:rPr>
        <w:t>（人员落水系统）的</w:t>
      </w:r>
      <w:r w:rsidRPr="008E50BE">
        <w:rPr>
          <w:lang w:eastAsia="zh-CN"/>
        </w:rPr>
        <w:t>部分水上设备</w:t>
      </w:r>
      <w:r w:rsidRPr="008E50BE">
        <w:rPr>
          <w:rFonts w:hint="eastAsia"/>
          <w:lang w:eastAsia="zh-CN"/>
        </w:rPr>
        <w:t>系统以及操作模式；</w:t>
      </w:r>
    </w:p>
    <w:p w:rsidR="00265212" w:rsidRPr="008E50BE" w:rsidRDefault="00265212" w:rsidP="00265212">
      <w:pPr>
        <w:rPr>
          <w:lang w:eastAsia="zh-CN"/>
        </w:rPr>
      </w:pPr>
      <w:r w:rsidRPr="00B5302C">
        <w:rPr>
          <w:rFonts w:asciiTheme="majorBidi" w:eastAsia="STKaiti" w:hAnsiTheme="majorBidi" w:cstheme="majorBidi"/>
          <w:i/>
          <w:iCs/>
          <w:lang w:eastAsia="zh-CN"/>
        </w:rPr>
        <w:t>d)</w:t>
      </w:r>
      <w:r w:rsidRPr="009A5543">
        <w:rPr>
          <w:rFonts w:ascii="STKaiti" w:eastAsia="STKaiti" w:hAnsi="STKaiti"/>
          <w:iCs/>
          <w:lang w:val="en-US" w:eastAsia="zh-CN"/>
        </w:rPr>
        <w:tab/>
      </w:r>
      <w:r w:rsidRPr="008E50BE">
        <w:rPr>
          <w:lang w:eastAsia="zh-CN"/>
        </w:rPr>
        <w:t>有必要评估安全导航所用的</w:t>
      </w:r>
      <w:r w:rsidRPr="008E50BE">
        <w:rPr>
          <w:rFonts w:hint="eastAsia"/>
          <w:lang w:eastAsia="zh-CN"/>
        </w:rPr>
        <w:t>AIS</w:t>
      </w:r>
      <w:r w:rsidRPr="008E50BE">
        <w:rPr>
          <w:rFonts w:hint="eastAsia"/>
          <w:lang w:eastAsia="zh-CN"/>
        </w:rPr>
        <w:t>运行</w:t>
      </w:r>
      <w:r w:rsidRPr="008E50BE">
        <w:rPr>
          <w:lang w:eastAsia="zh-CN"/>
        </w:rPr>
        <w:t>产生的影响，</w:t>
      </w:r>
      <w:r w:rsidRPr="008E50BE">
        <w:rPr>
          <w:rFonts w:hint="eastAsia"/>
          <w:lang w:eastAsia="zh-CN"/>
        </w:rPr>
        <w:t>特别</w:t>
      </w:r>
      <w:r w:rsidRPr="008E50BE">
        <w:rPr>
          <w:lang w:eastAsia="zh-CN"/>
        </w:rPr>
        <w:t>是对由</w:t>
      </w:r>
      <w:r w:rsidRPr="008E50BE">
        <w:rPr>
          <w:rFonts w:hint="eastAsia"/>
          <w:lang w:eastAsia="zh-CN"/>
        </w:rPr>
        <w:t>AIS</w:t>
      </w:r>
      <w:r w:rsidRPr="008E50BE">
        <w:rPr>
          <w:rFonts w:hint="eastAsia"/>
          <w:lang w:eastAsia="zh-CN"/>
        </w:rPr>
        <w:t>搜救</w:t>
      </w:r>
      <w:r w:rsidRPr="008E50BE">
        <w:rPr>
          <w:lang w:eastAsia="zh-CN"/>
        </w:rPr>
        <w:t>发射机（</w:t>
      </w:r>
      <w:r w:rsidRPr="008E50BE">
        <w:rPr>
          <w:rFonts w:hint="eastAsia"/>
          <w:lang w:eastAsia="zh-CN"/>
        </w:rPr>
        <w:t>AIS-SART</w:t>
      </w:r>
      <w:r w:rsidRPr="008E50BE">
        <w:rPr>
          <w:rFonts w:hint="eastAsia"/>
          <w:lang w:eastAsia="zh-CN"/>
        </w:rPr>
        <w:t>）</w:t>
      </w:r>
      <w:r w:rsidRPr="008E50BE">
        <w:rPr>
          <w:lang w:eastAsia="zh-CN"/>
        </w:rPr>
        <w:t>实施的搜救活动的影响</w:t>
      </w:r>
      <w:r w:rsidRPr="008E50BE">
        <w:rPr>
          <w:rFonts w:hint="eastAsia"/>
          <w:lang w:eastAsia="zh-CN"/>
        </w:rPr>
        <w:t>，</w:t>
      </w:r>
    </w:p>
    <w:p w:rsidR="00265212" w:rsidRPr="008E50BE" w:rsidRDefault="00265212" w:rsidP="00265212">
      <w:pPr>
        <w:pStyle w:val="Call"/>
        <w:rPr>
          <w:lang w:eastAsia="zh-CN"/>
        </w:rPr>
      </w:pPr>
      <w:r w:rsidRPr="008E50BE">
        <w:rPr>
          <w:rFonts w:hint="eastAsia"/>
          <w:lang w:eastAsia="zh-CN"/>
        </w:rPr>
        <w:lastRenderedPageBreak/>
        <w:t>注意到</w:t>
      </w:r>
    </w:p>
    <w:p w:rsidR="00265212" w:rsidRPr="008E50BE" w:rsidRDefault="00265212" w:rsidP="00265212">
      <w:pPr>
        <w:rPr>
          <w:lang w:eastAsia="zh-CN"/>
        </w:rPr>
      </w:pPr>
      <w:r w:rsidRPr="00B5302C">
        <w:rPr>
          <w:rFonts w:asciiTheme="majorBidi" w:eastAsia="STKaiti" w:hAnsiTheme="majorBidi" w:cstheme="majorBidi"/>
          <w:i/>
          <w:iCs/>
          <w:lang w:eastAsia="zh-CN"/>
        </w:rPr>
        <w:t>a)</w:t>
      </w:r>
      <w:r w:rsidRPr="008E50BE">
        <w:rPr>
          <w:lang w:val="en-US" w:eastAsia="zh-CN"/>
        </w:rPr>
        <w:tab/>
      </w:r>
      <w:r w:rsidRPr="008E50BE">
        <w:rPr>
          <w:rFonts w:hint="eastAsia"/>
          <w:lang w:eastAsia="zh-CN"/>
        </w:rPr>
        <w:t>WRC-12</w:t>
      </w:r>
      <w:r w:rsidRPr="008E50BE">
        <w:rPr>
          <w:rFonts w:hint="eastAsia"/>
          <w:lang w:eastAsia="zh-CN"/>
        </w:rPr>
        <w:t>在《无线电规则》附录</w:t>
      </w:r>
      <w:r w:rsidRPr="008E50BE">
        <w:rPr>
          <w:rFonts w:hint="eastAsia"/>
          <w:b/>
          <w:bCs/>
          <w:lang w:eastAsia="zh-CN"/>
        </w:rPr>
        <w:t>18</w:t>
      </w:r>
      <w:r w:rsidRPr="008E50BE">
        <w:rPr>
          <w:rFonts w:hint="eastAsia"/>
          <w:lang w:eastAsia="zh-CN"/>
        </w:rPr>
        <w:t>中指定了用于未来新型</w:t>
      </w:r>
      <w:r w:rsidRPr="008E50BE">
        <w:rPr>
          <w:rFonts w:hint="eastAsia"/>
          <w:lang w:eastAsia="zh-CN"/>
        </w:rPr>
        <w:t>AIS</w:t>
      </w:r>
      <w:r w:rsidRPr="008E50BE">
        <w:rPr>
          <w:rFonts w:hint="eastAsia"/>
          <w:lang w:eastAsia="zh-CN"/>
        </w:rPr>
        <w:t>应用或系统的试验和测试的信道；</w:t>
      </w:r>
    </w:p>
    <w:p w:rsidR="00265212" w:rsidRPr="008E50BE" w:rsidRDefault="00265212" w:rsidP="00265212">
      <w:pPr>
        <w:rPr>
          <w:lang w:val="en-US" w:eastAsia="zh-CN"/>
        </w:rPr>
      </w:pPr>
      <w:r w:rsidRPr="00B5302C">
        <w:rPr>
          <w:rFonts w:asciiTheme="majorBidi" w:eastAsia="STKaiti" w:hAnsiTheme="majorBidi" w:cstheme="majorBidi" w:hint="eastAsia"/>
          <w:i/>
          <w:iCs/>
          <w:lang w:eastAsia="zh-CN"/>
        </w:rPr>
        <w:t>b)</w:t>
      </w:r>
      <w:r w:rsidRPr="008E50BE">
        <w:rPr>
          <w:rFonts w:hint="eastAsia"/>
          <w:lang w:eastAsia="zh-CN"/>
        </w:rPr>
        <w:tab/>
      </w:r>
      <w:r w:rsidRPr="008E50BE">
        <w:rPr>
          <w:rFonts w:hint="eastAsia"/>
          <w:lang w:eastAsia="zh-CN"/>
        </w:rPr>
        <w:t>已请</w:t>
      </w:r>
      <w:r w:rsidRPr="008E50BE">
        <w:rPr>
          <w:rFonts w:hint="eastAsia"/>
          <w:lang w:eastAsia="zh-CN"/>
        </w:rPr>
        <w:t>ITU-R</w:t>
      </w:r>
      <w:r w:rsidRPr="008E50BE">
        <w:rPr>
          <w:rFonts w:hint="eastAsia"/>
          <w:lang w:eastAsia="zh-CN"/>
        </w:rPr>
        <w:t>研究未来新的水上标识体系，</w:t>
      </w:r>
    </w:p>
    <w:p w:rsidR="00265212" w:rsidRPr="008E50BE" w:rsidDel="00C37126" w:rsidRDefault="00265212" w:rsidP="00265212">
      <w:pPr>
        <w:pStyle w:val="Call"/>
        <w:rPr>
          <w:lang w:eastAsia="zh-CN"/>
        </w:rPr>
      </w:pPr>
      <w:r w:rsidRPr="008E50BE" w:rsidDel="00C37126">
        <w:rPr>
          <w:rFonts w:hint="eastAsia"/>
          <w:lang w:eastAsia="zh-CN"/>
        </w:rPr>
        <w:t>做出决议，请</w:t>
      </w:r>
      <w:r w:rsidRPr="008E50BE">
        <w:rPr>
          <w:lang w:eastAsia="zh-CN"/>
        </w:rPr>
        <w:t>2019</w:t>
      </w:r>
      <w:r w:rsidRPr="008E50BE">
        <w:rPr>
          <w:rFonts w:hint="eastAsia"/>
          <w:lang w:eastAsia="zh-CN"/>
        </w:rPr>
        <w:t>年世界无线电通信大会</w:t>
      </w:r>
    </w:p>
    <w:p w:rsidR="00265212" w:rsidRPr="008E50BE" w:rsidRDefault="00265212" w:rsidP="00265212">
      <w:pPr>
        <w:ind w:firstLineChars="200" w:firstLine="480"/>
        <w:rPr>
          <w:lang w:eastAsia="zh-CN"/>
        </w:rPr>
      </w:pPr>
      <w:r w:rsidRPr="008E50BE">
        <w:rPr>
          <w:rFonts w:hint="eastAsia"/>
          <w:lang w:eastAsia="zh-CN"/>
        </w:rPr>
        <w:t>考虑到</w:t>
      </w:r>
      <w:r w:rsidRPr="008E50BE" w:rsidDel="00C37126">
        <w:rPr>
          <w:lang w:eastAsia="zh-CN"/>
        </w:rPr>
        <w:t>ITU-R</w:t>
      </w:r>
      <w:r w:rsidRPr="008E50BE" w:rsidDel="00C37126">
        <w:rPr>
          <w:rFonts w:hint="eastAsia"/>
          <w:lang w:eastAsia="zh-CN"/>
        </w:rPr>
        <w:t>的</w:t>
      </w:r>
      <w:r w:rsidRPr="008E50BE" w:rsidDel="00C37126">
        <w:rPr>
          <w:lang w:eastAsia="zh-CN"/>
        </w:rPr>
        <w:t>研究结果</w:t>
      </w:r>
      <w:r w:rsidRPr="008E50BE">
        <w:rPr>
          <w:rFonts w:hint="eastAsia"/>
          <w:lang w:eastAsia="zh-CN"/>
        </w:rPr>
        <w:t>并</w:t>
      </w:r>
      <w:r w:rsidRPr="008E50BE" w:rsidDel="00C37126">
        <w:rPr>
          <w:rFonts w:hint="eastAsia"/>
          <w:lang w:eastAsia="zh-CN"/>
        </w:rPr>
        <w:t>采取</w:t>
      </w:r>
      <w:r w:rsidRPr="008E50BE">
        <w:rPr>
          <w:rFonts w:hint="eastAsia"/>
          <w:lang w:eastAsia="zh-CN"/>
        </w:rPr>
        <w:t>适当</w:t>
      </w:r>
      <w:r w:rsidRPr="008E50BE" w:rsidDel="00C37126">
        <w:rPr>
          <w:lang w:eastAsia="zh-CN"/>
        </w:rPr>
        <w:t>行动，</w:t>
      </w:r>
    </w:p>
    <w:p w:rsidR="00265212" w:rsidRPr="008E50BE" w:rsidRDefault="00265212" w:rsidP="00265212">
      <w:pPr>
        <w:pStyle w:val="Call"/>
        <w:rPr>
          <w:lang w:eastAsia="zh-CN"/>
        </w:rPr>
      </w:pPr>
      <w:r w:rsidRPr="008E50BE">
        <w:rPr>
          <w:rFonts w:hint="eastAsia"/>
          <w:lang w:eastAsia="zh-CN"/>
        </w:rPr>
        <w:t>请</w:t>
      </w:r>
      <w:r w:rsidRPr="008E50BE">
        <w:rPr>
          <w:rFonts w:hint="eastAsia"/>
          <w:lang w:eastAsia="zh-CN"/>
        </w:rPr>
        <w:t>ITU-R</w:t>
      </w:r>
    </w:p>
    <w:p w:rsidR="00265212" w:rsidRPr="008E50BE" w:rsidRDefault="00265212" w:rsidP="00265212">
      <w:pPr>
        <w:rPr>
          <w:lang w:eastAsia="zh-CN"/>
        </w:rPr>
      </w:pPr>
      <w:r w:rsidRPr="008E50BE">
        <w:rPr>
          <w:lang w:eastAsia="zh-CN"/>
        </w:rPr>
        <w:t>1</w:t>
      </w:r>
      <w:r w:rsidRPr="008E50BE">
        <w:rPr>
          <w:lang w:eastAsia="zh-CN"/>
        </w:rPr>
        <w:tab/>
      </w:r>
      <w:r w:rsidRPr="008E50BE">
        <w:rPr>
          <w:rFonts w:hint="eastAsia"/>
          <w:lang w:eastAsia="zh-CN"/>
        </w:rPr>
        <w:t>在</w:t>
      </w:r>
      <w:r w:rsidRPr="008E50BE">
        <w:rPr>
          <w:rFonts w:hint="eastAsia"/>
          <w:lang w:eastAsia="zh-CN"/>
        </w:rPr>
        <w:t>WRC-19</w:t>
      </w:r>
      <w:r w:rsidRPr="008E50BE">
        <w:rPr>
          <w:rFonts w:hint="eastAsia"/>
          <w:lang w:eastAsia="zh-CN"/>
        </w:rPr>
        <w:t>之前</w:t>
      </w:r>
      <w:r w:rsidRPr="008E50BE">
        <w:rPr>
          <w:lang w:eastAsia="zh-CN"/>
        </w:rPr>
        <w:t>及时开展必要</w:t>
      </w:r>
      <w:r w:rsidRPr="008E50BE">
        <w:rPr>
          <w:rFonts w:hint="eastAsia"/>
          <w:lang w:eastAsia="zh-CN"/>
        </w:rPr>
        <w:t>的</w:t>
      </w:r>
      <w:r w:rsidRPr="008E50BE">
        <w:rPr>
          <w:lang w:eastAsia="zh-CN"/>
        </w:rPr>
        <w:t>研究，</w:t>
      </w:r>
      <w:r w:rsidRPr="008E50BE">
        <w:rPr>
          <w:rFonts w:hint="eastAsia"/>
          <w:lang w:eastAsia="zh-CN"/>
        </w:rPr>
        <w:t>以便</w:t>
      </w:r>
      <w:r w:rsidRPr="008E50BE">
        <w:rPr>
          <w:lang w:eastAsia="zh-CN"/>
        </w:rPr>
        <w:t>为在</w:t>
      </w:r>
      <w:r w:rsidRPr="008E50BE">
        <w:rPr>
          <w:lang w:eastAsia="zh-CN"/>
        </w:rPr>
        <w:t>156-162.05 MHz</w:t>
      </w:r>
      <w:r w:rsidRPr="008E50BE">
        <w:rPr>
          <w:rFonts w:hint="eastAsia"/>
          <w:lang w:eastAsia="zh-CN"/>
        </w:rPr>
        <w:t>频段操作的</w:t>
      </w:r>
      <w:r w:rsidRPr="008E50BE">
        <w:rPr>
          <w:lang w:eastAsia="zh-CN"/>
        </w:rPr>
        <w:t>自主水上无线电设备确定</w:t>
      </w:r>
      <w:r w:rsidRPr="008E50BE">
        <w:rPr>
          <w:rFonts w:hint="eastAsia"/>
          <w:lang w:eastAsia="zh-CN"/>
        </w:rPr>
        <w:t>频谱</w:t>
      </w:r>
      <w:r w:rsidRPr="008E50BE">
        <w:rPr>
          <w:lang w:eastAsia="zh-CN"/>
        </w:rPr>
        <w:t>需求以及技术和操作</w:t>
      </w:r>
      <w:r w:rsidRPr="008E50BE">
        <w:rPr>
          <w:rFonts w:hint="eastAsia"/>
          <w:lang w:eastAsia="zh-CN"/>
        </w:rPr>
        <w:t>特性；</w:t>
      </w:r>
    </w:p>
    <w:p w:rsidR="00265212" w:rsidRPr="008E50BE" w:rsidRDefault="00265212" w:rsidP="00265212">
      <w:pPr>
        <w:rPr>
          <w:lang w:eastAsia="zh-CN"/>
        </w:rPr>
      </w:pPr>
      <w:r w:rsidRPr="008E50BE">
        <w:rPr>
          <w:lang w:eastAsia="zh-CN"/>
        </w:rPr>
        <w:t>2</w:t>
      </w:r>
      <w:r w:rsidRPr="008E50BE">
        <w:rPr>
          <w:lang w:eastAsia="zh-CN"/>
        </w:rPr>
        <w:tab/>
      </w:r>
      <w:r w:rsidRPr="008E50BE">
        <w:rPr>
          <w:rFonts w:hint="eastAsia"/>
          <w:lang w:eastAsia="zh-CN"/>
        </w:rPr>
        <w:t>为</w:t>
      </w:r>
      <w:r w:rsidRPr="008E50BE">
        <w:rPr>
          <w:lang w:eastAsia="zh-CN"/>
        </w:rPr>
        <w:t>对不同</w:t>
      </w:r>
      <w:r w:rsidRPr="008E50BE">
        <w:rPr>
          <w:rFonts w:hint="eastAsia"/>
          <w:lang w:eastAsia="zh-CN"/>
        </w:rPr>
        <w:t>自主</w:t>
      </w:r>
      <w:r w:rsidRPr="008E50BE">
        <w:rPr>
          <w:lang w:eastAsia="zh-CN"/>
        </w:rPr>
        <w:t>水上无线电</w:t>
      </w:r>
      <w:r w:rsidRPr="008E50BE">
        <w:rPr>
          <w:rFonts w:hint="eastAsia"/>
          <w:lang w:eastAsia="zh-CN"/>
        </w:rPr>
        <w:t>设备进行分类开展</w:t>
      </w:r>
      <w:r w:rsidRPr="008E50BE">
        <w:rPr>
          <w:lang w:eastAsia="zh-CN"/>
        </w:rPr>
        <w:t>必要</w:t>
      </w:r>
      <w:r w:rsidRPr="008E50BE">
        <w:rPr>
          <w:rFonts w:hint="eastAsia"/>
          <w:lang w:eastAsia="zh-CN"/>
        </w:rPr>
        <w:t>的</w:t>
      </w:r>
      <w:r w:rsidRPr="008E50BE">
        <w:rPr>
          <w:lang w:eastAsia="zh-CN"/>
        </w:rPr>
        <w:t>研究；</w:t>
      </w:r>
    </w:p>
    <w:p w:rsidR="00265212" w:rsidRPr="008E50BE" w:rsidRDefault="00265212" w:rsidP="00265212">
      <w:pPr>
        <w:rPr>
          <w:lang w:eastAsia="zh-CN"/>
        </w:rPr>
      </w:pPr>
      <w:r w:rsidRPr="008E50BE">
        <w:rPr>
          <w:lang w:eastAsia="zh-CN"/>
        </w:rPr>
        <w:t>3</w:t>
      </w:r>
      <w:r w:rsidRPr="008E50BE">
        <w:rPr>
          <w:lang w:eastAsia="zh-CN"/>
        </w:rPr>
        <w:tab/>
      </w:r>
      <w:r w:rsidRPr="008E50BE">
        <w:rPr>
          <w:rFonts w:hint="eastAsia"/>
          <w:lang w:eastAsia="zh-CN"/>
        </w:rPr>
        <w:t>基于上述“</w:t>
      </w:r>
      <w:r w:rsidRPr="008E50BE">
        <w:rPr>
          <w:rFonts w:ascii="STKaiti" w:eastAsia="STKaiti" w:hAnsi="STKaiti" w:hint="eastAsia"/>
          <w:lang w:eastAsia="zh-CN"/>
        </w:rPr>
        <w:t>做出决议，</w:t>
      </w:r>
      <w:r w:rsidRPr="008E50BE">
        <w:rPr>
          <w:rFonts w:ascii="STKaiti" w:eastAsia="STKaiti" w:hAnsi="STKaiti" w:hint="eastAsia"/>
          <w:lang w:eastAsia="zh-CN" w:bidi="fa-IR"/>
        </w:rPr>
        <w:t>请</w:t>
      </w:r>
      <w:r w:rsidRPr="008E50BE">
        <w:rPr>
          <w:rFonts w:ascii="STKaiti" w:eastAsia="STKaiti" w:hAnsi="STKaiti"/>
          <w:iCs/>
          <w:lang w:eastAsia="zh-CN"/>
        </w:rPr>
        <w:t>ITU-R</w:t>
      </w:r>
      <w:r w:rsidRPr="008E50BE">
        <w:rPr>
          <w:rFonts w:hint="eastAsia"/>
          <w:lang w:eastAsia="zh-CN"/>
        </w:rPr>
        <w:t>”</w:t>
      </w:r>
      <w:r w:rsidRPr="008E50BE">
        <w:rPr>
          <w:lang w:eastAsia="zh-CN"/>
        </w:rPr>
        <w:t>1</w:t>
      </w:r>
      <w:r w:rsidRPr="008E50BE">
        <w:rPr>
          <w:rFonts w:hint="eastAsia"/>
          <w:lang w:eastAsia="zh-CN"/>
        </w:rPr>
        <w:t>和</w:t>
      </w:r>
      <w:r w:rsidRPr="008E50BE">
        <w:rPr>
          <w:rFonts w:hint="eastAsia"/>
          <w:lang w:eastAsia="zh-CN"/>
        </w:rPr>
        <w:t>2</w:t>
      </w:r>
      <w:r w:rsidRPr="008E50BE">
        <w:rPr>
          <w:rFonts w:hint="eastAsia"/>
          <w:lang w:eastAsia="zh-CN"/>
        </w:rPr>
        <w:t>的结果，开展共用和兼容性研究，确保</w:t>
      </w:r>
      <w:r w:rsidRPr="008E50BE">
        <w:rPr>
          <w:lang w:eastAsia="zh-CN"/>
        </w:rPr>
        <w:t>不对</w:t>
      </w:r>
      <w:r w:rsidRPr="008E50BE">
        <w:rPr>
          <w:rFonts w:hint="eastAsia"/>
          <w:lang w:eastAsia="zh-CN"/>
        </w:rPr>
        <w:t>GMDSS</w:t>
      </w:r>
      <w:r w:rsidRPr="008E50BE">
        <w:rPr>
          <w:rFonts w:hint="eastAsia"/>
          <w:lang w:eastAsia="zh-CN"/>
        </w:rPr>
        <w:t>和</w:t>
      </w:r>
      <w:r w:rsidRPr="008E50BE">
        <w:rPr>
          <w:rFonts w:hint="eastAsia"/>
          <w:lang w:eastAsia="zh-CN"/>
        </w:rPr>
        <w:t>AIS</w:t>
      </w:r>
      <w:r w:rsidRPr="008E50BE">
        <w:rPr>
          <w:rFonts w:hint="eastAsia"/>
          <w:lang w:eastAsia="zh-CN"/>
        </w:rPr>
        <w:t>施加不</w:t>
      </w:r>
      <w:r w:rsidRPr="008E50BE">
        <w:rPr>
          <w:lang w:eastAsia="zh-CN"/>
        </w:rPr>
        <w:t>当限制</w:t>
      </w:r>
      <w:r w:rsidRPr="008E50BE">
        <w:rPr>
          <w:rFonts w:hint="eastAsia"/>
          <w:lang w:eastAsia="zh-CN"/>
        </w:rPr>
        <w:t>；</w:t>
      </w:r>
    </w:p>
    <w:p w:rsidR="00265212" w:rsidRPr="008E50BE" w:rsidRDefault="00265212" w:rsidP="00265212">
      <w:pPr>
        <w:rPr>
          <w:rStyle w:val="BRNormal"/>
          <w:lang w:eastAsia="zh-CN"/>
        </w:rPr>
      </w:pPr>
      <w:r w:rsidRPr="008E50BE">
        <w:rPr>
          <w:lang w:eastAsia="zh-CN"/>
        </w:rPr>
        <w:t>4</w:t>
      </w:r>
      <w:r w:rsidRPr="008E50BE">
        <w:rPr>
          <w:lang w:eastAsia="zh-CN"/>
        </w:rPr>
        <w:tab/>
      </w:r>
      <w:r w:rsidRPr="008E50BE">
        <w:rPr>
          <w:rFonts w:hint="eastAsia"/>
          <w:lang w:eastAsia="zh-CN"/>
        </w:rPr>
        <w:t>考虑</w:t>
      </w:r>
      <w:r w:rsidRPr="008E50BE">
        <w:rPr>
          <w:lang w:eastAsia="zh-CN"/>
        </w:rPr>
        <w:t>到</w:t>
      </w:r>
      <w:r w:rsidRPr="008E50BE">
        <w:rPr>
          <w:rFonts w:hint="eastAsia"/>
          <w:lang w:eastAsia="zh-CN"/>
        </w:rPr>
        <w:t>“</w:t>
      </w:r>
      <w:r w:rsidRPr="008E50BE">
        <w:rPr>
          <w:rFonts w:ascii="STKaiti" w:eastAsia="STKaiti" w:hAnsi="STKaiti" w:hint="eastAsia"/>
          <w:lang w:eastAsia="zh-CN"/>
        </w:rPr>
        <w:t>做出</w:t>
      </w:r>
      <w:r w:rsidRPr="008E50BE">
        <w:rPr>
          <w:rFonts w:ascii="STKaiti" w:eastAsia="STKaiti" w:hAnsi="STKaiti"/>
          <w:lang w:eastAsia="zh-CN"/>
        </w:rPr>
        <w:t>决议</w:t>
      </w:r>
      <w:r w:rsidRPr="008E50BE">
        <w:rPr>
          <w:lang w:eastAsia="zh-CN"/>
        </w:rPr>
        <w:t>，</w:t>
      </w:r>
      <w:r w:rsidRPr="008E50BE">
        <w:rPr>
          <w:rFonts w:ascii="STKaiti" w:eastAsia="STKaiti" w:hAnsi="STKaiti"/>
          <w:iCs/>
          <w:lang w:eastAsia="zh-CN"/>
        </w:rPr>
        <w:t>请ITU-R</w:t>
      </w:r>
      <w:r w:rsidRPr="008E50BE">
        <w:rPr>
          <w:rFonts w:hint="eastAsia"/>
          <w:lang w:eastAsia="zh-CN"/>
        </w:rPr>
        <w:t>”</w:t>
      </w:r>
      <w:r w:rsidRPr="008E50BE">
        <w:rPr>
          <w:lang w:eastAsia="zh-CN"/>
        </w:rPr>
        <w:t>1</w:t>
      </w:r>
      <w:r w:rsidRPr="008E50BE">
        <w:rPr>
          <w:rFonts w:hint="eastAsia"/>
          <w:lang w:eastAsia="zh-CN"/>
        </w:rPr>
        <w:t>至</w:t>
      </w:r>
      <w:r w:rsidRPr="008E50BE">
        <w:rPr>
          <w:lang w:eastAsia="zh-CN"/>
        </w:rPr>
        <w:t>3</w:t>
      </w:r>
      <w:r w:rsidRPr="008E50BE">
        <w:rPr>
          <w:lang w:eastAsia="zh-CN"/>
        </w:rPr>
        <w:t>的结果</w:t>
      </w:r>
      <w:r w:rsidRPr="008E50BE">
        <w:rPr>
          <w:rFonts w:hint="eastAsia"/>
          <w:lang w:eastAsia="zh-CN"/>
        </w:rPr>
        <w:t>和现有</w:t>
      </w:r>
      <w:r w:rsidRPr="008E50BE">
        <w:rPr>
          <w:lang w:eastAsia="zh-CN"/>
        </w:rPr>
        <w:t>水上技术，开展研究工作，以</w:t>
      </w:r>
      <w:r w:rsidRPr="008E50BE">
        <w:rPr>
          <w:rFonts w:hint="eastAsia"/>
          <w:lang w:eastAsia="zh-CN"/>
        </w:rPr>
        <w:t>便为</w:t>
      </w:r>
      <w:r w:rsidRPr="008E50BE">
        <w:rPr>
          <w:lang w:eastAsia="zh-CN"/>
        </w:rPr>
        <w:t>156-162.05 MHz</w:t>
      </w:r>
      <w:r w:rsidRPr="008E50BE">
        <w:rPr>
          <w:rFonts w:hint="eastAsia"/>
          <w:lang w:eastAsia="zh-CN"/>
        </w:rPr>
        <w:t>频段</w:t>
      </w:r>
      <w:r w:rsidRPr="008E50BE">
        <w:rPr>
          <w:lang w:eastAsia="zh-CN"/>
        </w:rPr>
        <w:t>内</w:t>
      </w:r>
      <w:r w:rsidRPr="008E50BE">
        <w:rPr>
          <w:rFonts w:hint="eastAsia"/>
          <w:lang w:eastAsia="zh-CN"/>
        </w:rPr>
        <w:t>自主</w:t>
      </w:r>
      <w:r w:rsidRPr="008E50BE">
        <w:rPr>
          <w:lang w:eastAsia="zh-CN"/>
        </w:rPr>
        <w:t>水上无线电设备确定</w:t>
      </w:r>
      <w:r w:rsidRPr="008E50BE">
        <w:rPr>
          <w:rFonts w:hint="eastAsia"/>
          <w:lang w:eastAsia="zh-CN"/>
        </w:rPr>
        <w:t>可能采取的</w:t>
      </w:r>
      <w:r w:rsidRPr="008E50BE">
        <w:rPr>
          <w:rStyle w:val="BRNormal"/>
          <w:rFonts w:hint="eastAsia"/>
          <w:lang w:eastAsia="zh-CN"/>
        </w:rPr>
        <w:t>规则</w:t>
      </w:r>
      <w:r w:rsidRPr="008E50BE">
        <w:rPr>
          <w:rStyle w:val="BRNormal"/>
          <w:lang w:eastAsia="zh-CN"/>
        </w:rPr>
        <w:t>行动</w:t>
      </w:r>
      <w:r w:rsidRPr="008E50BE">
        <w:rPr>
          <w:rStyle w:val="BRNormal"/>
          <w:rFonts w:hint="eastAsia"/>
          <w:lang w:eastAsia="zh-CN"/>
        </w:rPr>
        <w:t>和适当的频率，</w:t>
      </w:r>
    </w:p>
    <w:p w:rsidR="00265212" w:rsidRPr="008E50BE" w:rsidRDefault="00265212" w:rsidP="00265212">
      <w:pPr>
        <w:pStyle w:val="Call"/>
        <w:rPr>
          <w:lang w:eastAsia="zh-CN"/>
        </w:rPr>
      </w:pPr>
      <w:r w:rsidRPr="008E50BE">
        <w:rPr>
          <w:rFonts w:hint="eastAsia"/>
          <w:lang w:eastAsia="zh-CN"/>
        </w:rPr>
        <w:t>进一步请</w:t>
      </w:r>
    </w:p>
    <w:p w:rsidR="00265212" w:rsidRPr="008E50BE" w:rsidRDefault="00265212" w:rsidP="00265212">
      <w:pPr>
        <w:ind w:firstLineChars="200" w:firstLine="480"/>
        <w:rPr>
          <w:lang w:eastAsia="zh-CN"/>
        </w:rPr>
      </w:pPr>
      <w:r w:rsidRPr="008E50BE">
        <w:rPr>
          <w:rFonts w:hint="eastAsia"/>
          <w:lang w:eastAsia="zh-CN"/>
        </w:rPr>
        <w:t>国际海事组织（</w:t>
      </w:r>
      <w:r w:rsidRPr="008E50BE">
        <w:rPr>
          <w:rFonts w:hint="eastAsia"/>
          <w:lang w:eastAsia="zh-CN"/>
        </w:rPr>
        <w:t>IMO</w:t>
      </w:r>
      <w:r w:rsidRPr="008E50BE">
        <w:rPr>
          <w:rFonts w:hint="eastAsia"/>
          <w:lang w:eastAsia="zh-CN"/>
        </w:rPr>
        <w:t>）、国际</w:t>
      </w:r>
      <w:r w:rsidRPr="008E50BE">
        <w:rPr>
          <w:lang w:eastAsia="zh-CN"/>
        </w:rPr>
        <w:t>民航组织（</w:t>
      </w:r>
      <w:r w:rsidRPr="008E50BE">
        <w:rPr>
          <w:rFonts w:hint="eastAsia"/>
          <w:lang w:eastAsia="zh-CN"/>
        </w:rPr>
        <w:t>ICAO</w:t>
      </w:r>
      <w:r w:rsidRPr="008E50BE">
        <w:rPr>
          <w:rFonts w:hint="eastAsia"/>
          <w:lang w:eastAsia="zh-CN"/>
        </w:rPr>
        <w:t>）、世界气象组织（</w:t>
      </w:r>
      <w:r w:rsidRPr="008E50BE">
        <w:rPr>
          <w:rFonts w:hint="eastAsia"/>
          <w:lang w:eastAsia="zh-CN"/>
        </w:rPr>
        <w:t>WMO</w:t>
      </w:r>
      <w:r w:rsidRPr="008E50BE">
        <w:rPr>
          <w:rFonts w:hint="eastAsia"/>
          <w:lang w:eastAsia="zh-CN"/>
        </w:rPr>
        <w:t>）、国际航道组织（</w:t>
      </w:r>
      <w:r w:rsidRPr="008E50BE">
        <w:rPr>
          <w:rFonts w:hint="eastAsia"/>
          <w:lang w:eastAsia="zh-CN"/>
        </w:rPr>
        <w:t>IHO</w:t>
      </w:r>
      <w:r w:rsidRPr="008E50BE">
        <w:rPr>
          <w:rFonts w:hint="eastAsia"/>
          <w:lang w:eastAsia="zh-CN"/>
        </w:rPr>
        <w:t>）、国际航标协会（</w:t>
      </w:r>
      <w:r w:rsidRPr="008E50BE">
        <w:rPr>
          <w:rFonts w:hint="eastAsia"/>
          <w:lang w:eastAsia="zh-CN"/>
        </w:rPr>
        <w:t>IALA</w:t>
      </w:r>
      <w:r w:rsidRPr="008E50BE">
        <w:rPr>
          <w:rFonts w:hint="eastAsia"/>
          <w:lang w:eastAsia="zh-CN"/>
        </w:rPr>
        <w:t>）、国际电工委员会（</w:t>
      </w:r>
      <w:r w:rsidRPr="008E50BE">
        <w:rPr>
          <w:rFonts w:hint="eastAsia"/>
          <w:lang w:eastAsia="zh-CN"/>
        </w:rPr>
        <w:t>IEC</w:t>
      </w:r>
      <w:r w:rsidRPr="008E50BE">
        <w:rPr>
          <w:rFonts w:hint="eastAsia"/>
          <w:lang w:eastAsia="zh-CN"/>
        </w:rPr>
        <w:t>）和国际海事无线电委员会（</w:t>
      </w:r>
      <w:r w:rsidRPr="008E50BE">
        <w:rPr>
          <w:rFonts w:hint="eastAsia"/>
          <w:lang w:eastAsia="zh-CN"/>
        </w:rPr>
        <w:t>CIRM</w:t>
      </w:r>
      <w:r w:rsidRPr="008E50BE">
        <w:rPr>
          <w:rFonts w:hint="eastAsia"/>
          <w:lang w:eastAsia="zh-CN"/>
        </w:rPr>
        <w:t>）为</w:t>
      </w:r>
      <w:r w:rsidRPr="008E50BE">
        <w:rPr>
          <w:lang w:eastAsia="zh-CN"/>
        </w:rPr>
        <w:t>上述</w:t>
      </w:r>
      <w:r w:rsidRPr="008E50BE">
        <w:rPr>
          <w:rFonts w:hint="eastAsia"/>
          <w:lang w:eastAsia="zh-CN"/>
        </w:rPr>
        <w:t>研究做出贡献，</w:t>
      </w:r>
    </w:p>
    <w:p w:rsidR="00265212" w:rsidRPr="008E50BE" w:rsidRDefault="00265212" w:rsidP="00265212">
      <w:pPr>
        <w:pStyle w:val="Call"/>
        <w:rPr>
          <w:lang w:eastAsia="zh-CN"/>
        </w:rPr>
      </w:pPr>
      <w:r w:rsidRPr="008E50BE">
        <w:rPr>
          <w:rFonts w:hint="eastAsia"/>
          <w:lang w:eastAsia="zh-CN"/>
        </w:rPr>
        <w:t>责成秘书长</w:t>
      </w:r>
    </w:p>
    <w:p w:rsidR="00265212" w:rsidRPr="008E50BE" w:rsidRDefault="00265212" w:rsidP="00265212">
      <w:pPr>
        <w:ind w:firstLineChars="200" w:firstLine="480"/>
        <w:rPr>
          <w:lang w:eastAsia="zh-CN"/>
        </w:rPr>
      </w:pPr>
      <w:r w:rsidRPr="008E50BE">
        <w:rPr>
          <w:rFonts w:hint="eastAsia"/>
          <w:lang w:eastAsia="zh-CN"/>
        </w:rPr>
        <w:t>提请</w:t>
      </w:r>
      <w:r w:rsidRPr="008E50BE">
        <w:rPr>
          <w:rFonts w:hint="eastAsia"/>
          <w:lang w:eastAsia="zh-CN"/>
        </w:rPr>
        <w:t>IMO</w:t>
      </w:r>
      <w:r w:rsidRPr="008E50BE">
        <w:rPr>
          <w:rFonts w:hint="eastAsia"/>
          <w:lang w:eastAsia="zh-CN"/>
        </w:rPr>
        <w:t>、</w:t>
      </w:r>
      <w:r w:rsidRPr="008E50BE">
        <w:rPr>
          <w:rFonts w:hint="eastAsia"/>
          <w:lang w:eastAsia="zh-CN"/>
        </w:rPr>
        <w:t>ICAO</w:t>
      </w:r>
      <w:r w:rsidRPr="008E50BE">
        <w:rPr>
          <w:rFonts w:hint="eastAsia"/>
          <w:lang w:eastAsia="zh-CN"/>
        </w:rPr>
        <w:t>、</w:t>
      </w:r>
      <w:r w:rsidRPr="008E50BE">
        <w:rPr>
          <w:rFonts w:hint="eastAsia"/>
          <w:lang w:eastAsia="zh-CN"/>
        </w:rPr>
        <w:t>WMO</w:t>
      </w:r>
      <w:r w:rsidRPr="008E50BE">
        <w:rPr>
          <w:rFonts w:hint="eastAsia"/>
          <w:lang w:eastAsia="zh-CN"/>
        </w:rPr>
        <w:t>、</w:t>
      </w:r>
      <w:r w:rsidRPr="008E50BE">
        <w:rPr>
          <w:rFonts w:hint="eastAsia"/>
          <w:lang w:eastAsia="zh-CN"/>
        </w:rPr>
        <w:t>IEC</w:t>
      </w:r>
      <w:r w:rsidRPr="008E50BE">
        <w:rPr>
          <w:rFonts w:hint="eastAsia"/>
          <w:lang w:eastAsia="zh-CN"/>
        </w:rPr>
        <w:t>、</w:t>
      </w:r>
      <w:r w:rsidRPr="008E50BE">
        <w:rPr>
          <w:rFonts w:hint="eastAsia"/>
          <w:lang w:eastAsia="zh-CN"/>
        </w:rPr>
        <w:t>IALA</w:t>
      </w:r>
      <w:r w:rsidRPr="008E50BE">
        <w:rPr>
          <w:rFonts w:hint="eastAsia"/>
          <w:lang w:eastAsia="zh-CN"/>
        </w:rPr>
        <w:t>、</w:t>
      </w:r>
      <w:r w:rsidRPr="008E50BE">
        <w:rPr>
          <w:rStyle w:val="BRNormal"/>
          <w:lang w:eastAsia="zh-CN"/>
        </w:rPr>
        <w:t>IHO</w:t>
      </w:r>
      <w:r w:rsidRPr="008E50BE">
        <w:rPr>
          <w:rFonts w:hint="eastAsia"/>
          <w:lang w:eastAsia="zh-CN"/>
        </w:rPr>
        <w:t>、</w:t>
      </w:r>
      <w:r w:rsidRPr="008E50BE">
        <w:rPr>
          <w:rFonts w:hint="eastAsia"/>
          <w:lang w:eastAsia="zh-CN"/>
        </w:rPr>
        <w:t>CIRM</w:t>
      </w:r>
      <w:r w:rsidRPr="008E50BE">
        <w:rPr>
          <w:rFonts w:hint="eastAsia"/>
          <w:lang w:eastAsia="zh-CN"/>
        </w:rPr>
        <w:t>和其他相关国际和区域性组织注意本决议。</w:t>
      </w:r>
    </w:p>
    <w:p w:rsidR="006F7685" w:rsidRPr="008E50BE" w:rsidRDefault="006F7685" w:rsidP="00265212">
      <w:pPr>
        <w:rPr>
          <w:lang w:eastAsia="zh-CN"/>
        </w:rPr>
      </w:pPr>
      <w:r w:rsidRPr="008E50BE">
        <w:rPr>
          <w:lang w:eastAsia="zh-CN"/>
        </w:rPr>
        <w:br w:type="page"/>
      </w:r>
    </w:p>
    <w:p w:rsidR="006F7685" w:rsidRPr="007C7F3E" w:rsidRDefault="006F7685" w:rsidP="007C7F3E">
      <w:pPr>
        <w:pStyle w:val="ResNo"/>
        <w:tabs>
          <w:tab w:val="clear" w:pos="1871"/>
          <w:tab w:val="clear" w:pos="2268"/>
          <w:tab w:val="left" w:pos="567"/>
        </w:tabs>
        <w:spacing w:before="100"/>
        <w:outlineLvl w:val="0"/>
        <w:rPr>
          <w:rFonts w:asciiTheme="majorBidi" w:hAnsiTheme="majorBidi" w:cstheme="majorBidi"/>
          <w:caps w:val="0"/>
          <w:szCs w:val="28"/>
          <w:lang w:eastAsia="zh-CN"/>
        </w:rPr>
      </w:pPr>
      <w:bookmarkStart w:id="164" w:name="RES_426"/>
      <w:bookmarkStart w:id="165" w:name="_Toc451159153"/>
      <w:bookmarkStart w:id="166" w:name="_Toc464223761"/>
      <w:bookmarkEnd w:id="164"/>
      <w:r w:rsidRPr="007C7F3E">
        <w:rPr>
          <w:rFonts w:asciiTheme="majorBidi" w:hAnsiTheme="majorBidi" w:cstheme="majorBidi" w:hint="eastAsia"/>
          <w:caps w:val="0"/>
          <w:szCs w:val="28"/>
          <w:lang w:eastAsia="zh-CN"/>
        </w:rPr>
        <w:lastRenderedPageBreak/>
        <w:t>第</w:t>
      </w:r>
      <w:r w:rsidRPr="007C7F3E">
        <w:rPr>
          <w:rFonts w:asciiTheme="majorBidi" w:hAnsiTheme="majorBidi" w:cstheme="majorBidi"/>
          <w:caps w:val="0"/>
          <w:szCs w:val="28"/>
          <w:lang w:eastAsia="zh-CN"/>
        </w:rPr>
        <w:t>426</w:t>
      </w:r>
      <w:r w:rsidRPr="007C7F3E">
        <w:rPr>
          <w:rFonts w:asciiTheme="majorBidi" w:hAnsiTheme="majorBidi" w:cstheme="majorBidi" w:hint="eastAsia"/>
          <w:caps w:val="0"/>
          <w:szCs w:val="28"/>
          <w:lang w:eastAsia="zh-CN"/>
        </w:rPr>
        <w:t>号决议（</w:t>
      </w:r>
      <w:r w:rsidRPr="007C7F3E">
        <w:rPr>
          <w:rFonts w:asciiTheme="majorBidi" w:hAnsiTheme="majorBidi" w:cstheme="majorBidi"/>
          <w:caps w:val="0"/>
          <w:szCs w:val="28"/>
          <w:lang w:eastAsia="zh-CN"/>
        </w:rPr>
        <w:t>WRC-15</w:t>
      </w:r>
      <w:r w:rsidRPr="007C7F3E">
        <w:rPr>
          <w:rFonts w:asciiTheme="majorBidi" w:hAnsiTheme="majorBidi" w:cstheme="majorBidi" w:hint="eastAsia"/>
          <w:caps w:val="0"/>
          <w:szCs w:val="28"/>
          <w:lang w:eastAsia="zh-CN"/>
        </w:rPr>
        <w:t>）</w:t>
      </w:r>
      <w:bookmarkEnd w:id="165"/>
      <w:bookmarkEnd w:id="166"/>
    </w:p>
    <w:p w:rsidR="006F7685" w:rsidRPr="00883027" w:rsidRDefault="006F7685" w:rsidP="00883027">
      <w:pPr>
        <w:pStyle w:val="Restitle"/>
        <w:tabs>
          <w:tab w:val="clear" w:pos="1134"/>
          <w:tab w:val="clear" w:pos="1871"/>
          <w:tab w:val="clear" w:pos="2268"/>
          <w:tab w:val="left" w:pos="567"/>
        </w:tabs>
        <w:spacing w:after="120"/>
        <w:outlineLvl w:val="1"/>
        <w:rPr>
          <w:rFonts w:asciiTheme="majorBidi" w:hAnsiTheme="majorBidi" w:cstheme="majorBidi"/>
          <w:noProof/>
          <w:szCs w:val="28"/>
          <w:lang w:eastAsia="zh-CN"/>
        </w:rPr>
      </w:pPr>
      <w:bookmarkStart w:id="167" w:name="_Toc451159154"/>
      <w:bookmarkStart w:id="168" w:name="_Toc464223762"/>
      <w:r w:rsidRPr="00883027">
        <w:rPr>
          <w:rFonts w:asciiTheme="majorBidi" w:hAnsiTheme="majorBidi" w:cstheme="majorBidi" w:hint="eastAsia"/>
          <w:noProof/>
          <w:szCs w:val="28"/>
          <w:lang w:eastAsia="zh-CN"/>
        </w:rPr>
        <w:t>有关引入</w:t>
      </w:r>
      <w:r w:rsidRPr="00883027">
        <w:rPr>
          <w:rFonts w:asciiTheme="majorBidi" w:hAnsiTheme="majorBidi" w:cstheme="majorBidi"/>
          <w:noProof/>
          <w:szCs w:val="28"/>
          <w:lang w:eastAsia="zh-CN"/>
        </w:rPr>
        <w:t>和使用</w:t>
      </w:r>
      <w:r w:rsidRPr="00883027">
        <w:rPr>
          <w:rFonts w:asciiTheme="majorBidi" w:hAnsiTheme="majorBidi" w:cstheme="majorBidi" w:hint="eastAsia"/>
          <w:noProof/>
          <w:szCs w:val="28"/>
          <w:lang w:eastAsia="zh-CN"/>
        </w:rPr>
        <w:t>全球</w:t>
      </w:r>
      <w:r w:rsidRPr="00883027">
        <w:rPr>
          <w:rFonts w:asciiTheme="majorBidi" w:hAnsiTheme="majorBidi" w:cstheme="majorBidi"/>
          <w:noProof/>
          <w:szCs w:val="28"/>
          <w:lang w:eastAsia="zh-CN"/>
        </w:rPr>
        <w:t>航空</w:t>
      </w:r>
      <w:r w:rsidRPr="00883027">
        <w:rPr>
          <w:rFonts w:asciiTheme="majorBidi" w:hAnsiTheme="majorBidi" w:cstheme="majorBidi" w:hint="eastAsia"/>
          <w:noProof/>
          <w:szCs w:val="28"/>
          <w:lang w:eastAsia="zh-CN"/>
        </w:rPr>
        <w:t>遇险</w:t>
      </w:r>
      <w:r w:rsidRPr="00883027">
        <w:rPr>
          <w:rFonts w:asciiTheme="majorBidi" w:hAnsiTheme="majorBidi" w:cstheme="majorBidi"/>
          <w:noProof/>
          <w:szCs w:val="28"/>
          <w:lang w:eastAsia="zh-CN"/>
        </w:rPr>
        <w:t>和安全系统的</w:t>
      </w:r>
      <w:r w:rsidRPr="00883027">
        <w:rPr>
          <w:rFonts w:asciiTheme="majorBidi" w:hAnsiTheme="majorBidi" w:cstheme="majorBidi"/>
          <w:noProof/>
          <w:szCs w:val="28"/>
          <w:lang w:eastAsia="zh-CN"/>
        </w:rPr>
        <w:br/>
      </w:r>
      <w:r w:rsidRPr="00883027">
        <w:rPr>
          <w:rFonts w:asciiTheme="majorBidi" w:hAnsiTheme="majorBidi" w:cstheme="majorBidi" w:hint="eastAsia"/>
          <w:noProof/>
          <w:szCs w:val="28"/>
          <w:lang w:eastAsia="zh-CN"/>
        </w:rPr>
        <w:t>频谱</w:t>
      </w:r>
      <w:r w:rsidRPr="00883027">
        <w:rPr>
          <w:rFonts w:asciiTheme="majorBidi" w:hAnsiTheme="majorBidi" w:cstheme="majorBidi"/>
          <w:noProof/>
          <w:szCs w:val="28"/>
          <w:lang w:eastAsia="zh-CN"/>
        </w:rPr>
        <w:t>需求和规则规定</w:t>
      </w:r>
      <w:r w:rsidRPr="00883027">
        <w:rPr>
          <w:rFonts w:asciiTheme="majorBidi" w:hAnsiTheme="majorBidi" w:cstheme="majorBidi" w:hint="eastAsia"/>
          <w:noProof/>
          <w:szCs w:val="28"/>
          <w:lang w:eastAsia="zh-CN"/>
        </w:rPr>
        <w:t>的研究</w:t>
      </w:r>
      <w:bookmarkEnd w:id="167"/>
      <w:bookmarkEnd w:id="168"/>
    </w:p>
    <w:p w:rsidR="006F7685" w:rsidRPr="008E50BE" w:rsidRDefault="006F7685" w:rsidP="006F7685">
      <w:pPr>
        <w:pStyle w:val="Normalaftertitle0"/>
        <w:rPr>
          <w:lang w:eastAsia="zh-CN"/>
        </w:rPr>
      </w:pPr>
      <w:r w:rsidRPr="008E50BE">
        <w:rPr>
          <w:lang w:eastAsia="zh-CN"/>
        </w:rPr>
        <w:t>世界无线电通信大会（</w:t>
      </w:r>
      <w:r w:rsidRPr="008E50BE">
        <w:rPr>
          <w:lang w:eastAsia="zh-CN"/>
        </w:rPr>
        <w:t>2015</w:t>
      </w:r>
      <w:r w:rsidRPr="008E50BE">
        <w:rPr>
          <w:lang w:eastAsia="zh-CN"/>
        </w:rPr>
        <w:t>年，日内瓦），</w:t>
      </w:r>
    </w:p>
    <w:p w:rsidR="006F7685" w:rsidRPr="008E50BE" w:rsidRDefault="006F7685" w:rsidP="006F7685">
      <w:pPr>
        <w:pStyle w:val="Call"/>
        <w:rPr>
          <w:lang w:eastAsia="zh-CN"/>
        </w:rPr>
      </w:pPr>
      <w:r w:rsidRPr="008E50BE">
        <w:rPr>
          <w:rFonts w:hint="eastAsia"/>
          <w:lang w:eastAsia="zh-CN"/>
        </w:rPr>
        <w:t>考虑到</w:t>
      </w:r>
    </w:p>
    <w:p w:rsidR="006F7685" w:rsidRPr="008E50BE" w:rsidRDefault="006F7685" w:rsidP="006F7685">
      <w:pPr>
        <w:rPr>
          <w:lang w:eastAsia="zh-CN"/>
        </w:rPr>
      </w:pPr>
      <w:r w:rsidRPr="00B5302C">
        <w:rPr>
          <w:rFonts w:asciiTheme="majorBidi" w:eastAsia="STKaiti" w:hAnsiTheme="majorBidi" w:cstheme="majorBidi"/>
          <w:i/>
          <w:iCs/>
          <w:lang w:eastAsia="zh-CN"/>
        </w:rPr>
        <w:t>a)</w:t>
      </w:r>
      <w:r w:rsidRPr="008E50BE">
        <w:rPr>
          <w:lang w:eastAsia="zh-CN"/>
        </w:rPr>
        <w:tab/>
      </w:r>
      <w:r w:rsidRPr="008E50BE">
        <w:rPr>
          <w:rFonts w:hint="eastAsia"/>
          <w:lang w:eastAsia="zh-CN"/>
        </w:rPr>
        <w:t>国际</w:t>
      </w:r>
      <w:r w:rsidRPr="008E50BE">
        <w:rPr>
          <w:lang w:eastAsia="zh-CN"/>
        </w:rPr>
        <w:t>民用航空组织</w:t>
      </w:r>
      <w:r w:rsidRPr="008E50BE">
        <w:rPr>
          <w:rFonts w:hint="eastAsia"/>
          <w:lang w:eastAsia="zh-CN"/>
        </w:rPr>
        <w:t>（</w:t>
      </w:r>
      <w:r w:rsidRPr="008E50BE">
        <w:rPr>
          <w:lang w:eastAsia="zh-CN"/>
        </w:rPr>
        <w:t>ICAO</w:t>
      </w:r>
      <w:r w:rsidRPr="008E50BE">
        <w:rPr>
          <w:rFonts w:hint="eastAsia"/>
          <w:lang w:eastAsia="zh-CN"/>
        </w:rPr>
        <w:t>）已制定了</w:t>
      </w:r>
      <w:r w:rsidRPr="008E50BE">
        <w:rPr>
          <w:lang w:eastAsia="zh-CN"/>
        </w:rPr>
        <w:t>有关全球</w:t>
      </w:r>
      <w:r w:rsidRPr="008E50BE">
        <w:rPr>
          <w:rFonts w:hint="eastAsia"/>
          <w:lang w:eastAsia="zh-CN"/>
        </w:rPr>
        <w:t>航空</w:t>
      </w:r>
      <w:r w:rsidRPr="008E50BE">
        <w:rPr>
          <w:lang w:eastAsia="zh-CN"/>
        </w:rPr>
        <w:t>遇险和安全系统（</w:t>
      </w:r>
      <w:r w:rsidRPr="008E50BE">
        <w:rPr>
          <w:lang w:eastAsia="zh-CN"/>
        </w:rPr>
        <w:t>GADSS</w:t>
      </w:r>
      <w:r w:rsidRPr="008E50BE">
        <w:rPr>
          <w:rFonts w:hint="eastAsia"/>
          <w:lang w:eastAsia="zh-CN"/>
        </w:rPr>
        <w:t>）</w:t>
      </w:r>
      <w:r w:rsidRPr="008E50BE">
        <w:rPr>
          <w:lang w:eastAsia="zh-CN"/>
        </w:rPr>
        <w:t>操作</w:t>
      </w:r>
      <w:r w:rsidRPr="008E50BE">
        <w:rPr>
          <w:rFonts w:hint="eastAsia"/>
          <w:lang w:eastAsia="zh-CN"/>
        </w:rPr>
        <w:t>的</w:t>
      </w:r>
      <w:r w:rsidRPr="008E50BE">
        <w:rPr>
          <w:lang w:eastAsia="zh-CN"/>
        </w:rPr>
        <w:t>初步</w:t>
      </w:r>
      <w:r w:rsidRPr="008E50BE">
        <w:rPr>
          <w:rFonts w:hint="eastAsia"/>
          <w:lang w:eastAsia="zh-CN"/>
        </w:rPr>
        <w:t>概念；</w:t>
      </w:r>
    </w:p>
    <w:p w:rsidR="006F7685" w:rsidRPr="008E50BE" w:rsidRDefault="006F7685" w:rsidP="006F7685">
      <w:pPr>
        <w:rPr>
          <w:lang w:eastAsia="zh-CN"/>
        </w:rPr>
      </w:pPr>
      <w:r w:rsidRPr="00B5302C">
        <w:rPr>
          <w:rFonts w:asciiTheme="majorBidi" w:eastAsia="STKaiti" w:hAnsiTheme="majorBidi" w:cstheme="majorBidi"/>
          <w:i/>
          <w:iCs/>
          <w:lang w:eastAsia="zh-CN"/>
        </w:rPr>
        <w:t>b)</w:t>
      </w:r>
      <w:r w:rsidRPr="008E50BE">
        <w:rPr>
          <w:lang w:eastAsia="zh-CN"/>
        </w:rPr>
        <w:tab/>
        <w:t>GADSS</w:t>
      </w:r>
      <w:r w:rsidRPr="008E50BE">
        <w:rPr>
          <w:rFonts w:hint="eastAsia"/>
          <w:lang w:eastAsia="zh-CN"/>
        </w:rPr>
        <w:t>旨在对</w:t>
      </w:r>
      <w:r w:rsidRPr="008E50BE">
        <w:rPr>
          <w:lang w:eastAsia="zh-CN"/>
        </w:rPr>
        <w:t>飞行</w:t>
      </w:r>
      <w:r w:rsidRPr="008E50BE">
        <w:rPr>
          <w:rFonts w:hint="eastAsia"/>
          <w:lang w:eastAsia="zh-CN"/>
        </w:rPr>
        <w:t>中</w:t>
      </w:r>
      <w:r w:rsidRPr="008E50BE">
        <w:rPr>
          <w:lang w:eastAsia="zh-CN"/>
        </w:rPr>
        <w:t>各个阶段</w:t>
      </w:r>
      <w:r w:rsidRPr="008E50BE">
        <w:rPr>
          <w:rFonts w:hint="eastAsia"/>
          <w:lang w:eastAsia="zh-CN"/>
        </w:rPr>
        <w:t>以及</w:t>
      </w:r>
      <w:r w:rsidRPr="008E50BE">
        <w:rPr>
          <w:lang w:eastAsia="zh-CN"/>
        </w:rPr>
        <w:t>遇险和紧急情况下</w:t>
      </w:r>
      <w:r w:rsidRPr="008E50BE">
        <w:rPr>
          <w:rFonts w:hint="eastAsia"/>
          <w:lang w:eastAsia="zh-CN"/>
        </w:rPr>
        <w:t>的</w:t>
      </w:r>
      <w:r w:rsidRPr="008E50BE">
        <w:rPr>
          <w:lang w:eastAsia="zh-CN"/>
        </w:rPr>
        <w:t>航空器进行</w:t>
      </w:r>
      <w:r w:rsidRPr="008E50BE">
        <w:rPr>
          <w:rFonts w:hint="eastAsia"/>
          <w:lang w:eastAsia="zh-CN"/>
        </w:rPr>
        <w:t>及时识别</w:t>
      </w:r>
      <w:r w:rsidRPr="008E50BE">
        <w:rPr>
          <w:lang w:eastAsia="zh-CN"/>
        </w:rPr>
        <w:t>和定位；</w:t>
      </w:r>
    </w:p>
    <w:p w:rsidR="006F7685" w:rsidRPr="008E50BE" w:rsidRDefault="006F7685" w:rsidP="006F7685">
      <w:pPr>
        <w:rPr>
          <w:lang w:eastAsia="zh-CN"/>
        </w:rPr>
      </w:pPr>
      <w:r w:rsidRPr="00B5302C">
        <w:rPr>
          <w:rFonts w:asciiTheme="majorBidi" w:eastAsia="STKaiti" w:hAnsiTheme="majorBidi" w:cstheme="majorBidi"/>
          <w:i/>
          <w:iCs/>
          <w:lang w:eastAsia="zh-CN"/>
        </w:rPr>
        <w:t>c)</w:t>
      </w:r>
      <w:r w:rsidRPr="008E50BE">
        <w:rPr>
          <w:lang w:eastAsia="zh-CN"/>
        </w:rPr>
        <w:tab/>
        <w:t>GADSS</w:t>
      </w:r>
      <w:r w:rsidRPr="008E50BE">
        <w:rPr>
          <w:rFonts w:hint="eastAsia"/>
          <w:lang w:eastAsia="zh-CN"/>
        </w:rPr>
        <w:t>旨在</w:t>
      </w:r>
      <w:r w:rsidRPr="008E50BE">
        <w:rPr>
          <w:lang w:eastAsia="zh-CN"/>
        </w:rPr>
        <w:t>使用现有和新的应用支持搜救</w:t>
      </w:r>
      <w:r w:rsidRPr="008E50BE">
        <w:rPr>
          <w:rFonts w:hint="eastAsia"/>
          <w:lang w:eastAsia="zh-CN"/>
        </w:rPr>
        <w:t>（</w:t>
      </w:r>
      <w:r w:rsidRPr="008E50BE">
        <w:rPr>
          <w:rFonts w:hint="eastAsia"/>
          <w:lang w:eastAsia="zh-CN"/>
        </w:rPr>
        <w:t>SAR</w:t>
      </w:r>
      <w:r w:rsidRPr="008E50BE">
        <w:rPr>
          <w:lang w:eastAsia="zh-CN"/>
        </w:rPr>
        <w:t>）</w:t>
      </w:r>
      <w:r w:rsidRPr="008E50BE">
        <w:rPr>
          <w:rFonts w:hint="eastAsia"/>
          <w:lang w:eastAsia="zh-CN"/>
        </w:rPr>
        <w:t>工作和</w:t>
      </w:r>
      <w:r w:rsidRPr="008E50BE">
        <w:rPr>
          <w:lang w:eastAsia="zh-CN"/>
        </w:rPr>
        <w:t>飞行数据</w:t>
      </w:r>
      <w:r w:rsidRPr="008E50BE">
        <w:rPr>
          <w:rFonts w:hint="eastAsia"/>
          <w:lang w:eastAsia="zh-CN"/>
        </w:rPr>
        <w:t>恢复；</w:t>
      </w:r>
    </w:p>
    <w:p w:rsidR="006F7685" w:rsidRPr="008E50BE" w:rsidRDefault="006F7685" w:rsidP="006F7685">
      <w:pPr>
        <w:rPr>
          <w:lang w:eastAsia="zh-CN"/>
        </w:rPr>
      </w:pPr>
      <w:r w:rsidRPr="00B5302C">
        <w:rPr>
          <w:rFonts w:asciiTheme="majorBidi" w:eastAsia="STKaiti" w:hAnsiTheme="majorBidi" w:cstheme="majorBidi"/>
          <w:i/>
          <w:iCs/>
          <w:lang w:eastAsia="zh-CN"/>
        </w:rPr>
        <w:t>d)</w:t>
      </w:r>
      <w:r w:rsidRPr="008E50BE">
        <w:rPr>
          <w:lang w:eastAsia="zh-CN"/>
        </w:rPr>
        <w:tab/>
        <w:t>GADSS</w:t>
      </w:r>
      <w:r w:rsidRPr="008E50BE">
        <w:rPr>
          <w:rFonts w:hint="eastAsia"/>
          <w:lang w:eastAsia="zh-CN"/>
        </w:rPr>
        <w:t>计划</w:t>
      </w:r>
      <w:r w:rsidRPr="008E50BE">
        <w:rPr>
          <w:lang w:eastAsia="zh-CN"/>
        </w:rPr>
        <w:t>包含地面和卫星部分以支持不同的地面和空间应用；</w:t>
      </w:r>
    </w:p>
    <w:p w:rsidR="006F7685" w:rsidRPr="008E50BE" w:rsidRDefault="006F7685" w:rsidP="006F7685">
      <w:pPr>
        <w:rPr>
          <w:rFonts w:eastAsiaTheme="minorEastAsia"/>
          <w:lang w:eastAsia="zh-CN"/>
        </w:rPr>
      </w:pPr>
      <w:r w:rsidRPr="00B5302C">
        <w:rPr>
          <w:rFonts w:asciiTheme="majorBidi" w:eastAsia="STKaiti" w:hAnsiTheme="majorBidi" w:cstheme="majorBidi"/>
          <w:i/>
          <w:iCs/>
          <w:lang w:eastAsia="zh-CN"/>
        </w:rPr>
        <w:t>e)</w:t>
      </w:r>
      <w:r w:rsidRPr="008E50BE">
        <w:rPr>
          <w:rFonts w:eastAsiaTheme="minorEastAsia"/>
          <w:lang w:eastAsia="zh-CN"/>
        </w:rPr>
        <w:tab/>
      </w:r>
      <w:r w:rsidRPr="008E50BE">
        <w:rPr>
          <w:rFonts w:eastAsiaTheme="minorEastAsia" w:hint="eastAsia"/>
          <w:lang w:eastAsia="zh-CN"/>
        </w:rPr>
        <w:t>现有</w:t>
      </w:r>
      <w:r w:rsidRPr="008E50BE">
        <w:rPr>
          <w:rFonts w:eastAsiaTheme="minorEastAsia"/>
          <w:lang w:eastAsia="zh-CN"/>
        </w:rPr>
        <w:t>技术目前尚</w:t>
      </w:r>
      <w:r w:rsidRPr="008E50BE">
        <w:rPr>
          <w:rFonts w:eastAsiaTheme="minorEastAsia" w:hint="eastAsia"/>
          <w:lang w:eastAsia="zh-CN"/>
        </w:rPr>
        <w:t>未满足</w:t>
      </w:r>
      <w:r w:rsidRPr="008E50BE">
        <w:rPr>
          <w:rFonts w:eastAsiaTheme="minorEastAsia"/>
          <w:lang w:eastAsia="zh-CN"/>
        </w:rPr>
        <w:t>GADSS</w:t>
      </w:r>
      <w:r w:rsidRPr="008E50BE">
        <w:rPr>
          <w:rFonts w:eastAsiaTheme="minorEastAsia"/>
          <w:lang w:eastAsia="zh-CN"/>
        </w:rPr>
        <w:t>操作概念的所有需求；</w:t>
      </w:r>
    </w:p>
    <w:p w:rsidR="006F7685" w:rsidRPr="008E50BE" w:rsidRDefault="006F7685" w:rsidP="006F7685">
      <w:pPr>
        <w:rPr>
          <w:rFonts w:eastAsiaTheme="minorEastAsia"/>
          <w:lang w:val="en-US" w:eastAsia="zh-CN"/>
        </w:rPr>
      </w:pPr>
      <w:r w:rsidRPr="00B5302C">
        <w:rPr>
          <w:rFonts w:asciiTheme="majorBidi" w:eastAsia="STKaiti" w:hAnsiTheme="majorBidi" w:cstheme="majorBidi"/>
          <w:i/>
          <w:iCs/>
          <w:lang w:eastAsia="zh-CN"/>
        </w:rPr>
        <w:t>f)</w:t>
      </w:r>
      <w:r w:rsidRPr="008E50BE">
        <w:rPr>
          <w:rFonts w:eastAsiaTheme="minorEastAsia"/>
          <w:lang w:val="en-US" w:eastAsia="zh-CN"/>
        </w:rPr>
        <w:tab/>
      </w:r>
      <w:r w:rsidRPr="008E50BE">
        <w:rPr>
          <w:rFonts w:eastAsiaTheme="minorEastAsia" w:hint="eastAsia"/>
          <w:lang w:val="en-US" w:eastAsia="zh-CN"/>
        </w:rPr>
        <w:t>基于</w:t>
      </w:r>
      <w:r w:rsidRPr="008E50BE">
        <w:rPr>
          <w:rFonts w:eastAsiaTheme="minorEastAsia"/>
          <w:lang w:val="en-US" w:eastAsia="zh-CN"/>
        </w:rPr>
        <w:t>新技术的未来系统正在开发之中</w:t>
      </w:r>
      <w:r w:rsidRPr="008E50BE">
        <w:rPr>
          <w:rFonts w:eastAsiaTheme="minorEastAsia" w:hint="eastAsia"/>
          <w:lang w:val="en-US" w:eastAsia="zh-CN"/>
        </w:rPr>
        <w:t>，</w:t>
      </w:r>
      <w:r w:rsidRPr="008E50BE">
        <w:rPr>
          <w:rFonts w:eastAsiaTheme="minorEastAsia"/>
          <w:lang w:val="en-US" w:eastAsia="zh-CN"/>
        </w:rPr>
        <w:t>以便为全面满足</w:t>
      </w:r>
      <w:r w:rsidRPr="008E50BE">
        <w:rPr>
          <w:rFonts w:eastAsiaTheme="minorEastAsia"/>
          <w:lang w:val="en-US" w:eastAsia="zh-CN"/>
        </w:rPr>
        <w:t>GADSS</w:t>
      </w:r>
      <w:r w:rsidRPr="008E50BE">
        <w:rPr>
          <w:rFonts w:eastAsiaTheme="minorEastAsia"/>
          <w:lang w:val="en-US" w:eastAsia="zh-CN"/>
        </w:rPr>
        <w:t>的需求做出贡献；</w:t>
      </w:r>
    </w:p>
    <w:p w:rsidR="006F7685" w:rsidRPr="008E50BE" w:rsidRDefault="006F7685" w:rsidP="006F7685">
      <w:pPr>
        <w:rPr>
          <w:rFonts w:eastAsiaTheme="minorEastAsia"/>
          <w:lang w:eastAsia="zh-CN"/>
        </w:rPr>
      </w:pPr>
      <w:r w:rsidRPr="00B5302C">
        <w:rPr>
          <w:rFonts w:asciiTheme="majorBidi" w:eastAsia="STKaiti" w:hAnsiTheme="majorBidi" w:cstheme="majorBidi"/>
          <w:i/>
          <w:iCs/>
          <w:lang w:eastAsia="zh-CN"/>
        </w:rPr>
        <w:t>g)</w:t>
      </w:r>
      <w:r w:rsidRPr="008E50BE">
        <w:rPr>
          <w:rFonts w:eastAsiaTheme="minorEastAsia"/>
          <w:lang w:eastAsia="zh-CN"/>
        </w:rPr>
        <w:tab/>
      </w:r>
      <w:r w:rsidRPr="008E50BE">
        <w:rPr>
          <w:rFonts w:eastAsiaTheme="minorEastAsia" w:hint="eastAsia"/>
          <w:lang w:eastAsia="zh-CN"/>
        </w:rPr>
        <w:t>正如</w:t>
      </w:r>
      <w:r w:rsidRPr="008E50BE">
        <w:rPr>
          <w:rFonts w:eastAsiaTheme="minorEastAsia"/>
          <w:lang w:eastAsia="zh-CN"/>
        </w:rPr>
        <w:t>ICAO</w:t>
      </w:r>
      <w:r w:rsidRPr="008E50BE">
        <w:rPr>
          <w:rFonts w:eastAsiaTheme="minorEastAsia" w:hint="eastAsia"/>
          <w:lang w:eastAsia="zh-CN"/>
        </w:rPr>
        <w:t>所指出的</w:t>
      </w:r>
      <w:r w:rsidRPr="008E50BE">
        <w:rPr>
          <w:rFonts w:eastAsiaTheme="minorEastAsia"/>
          <w:lang w:eastAsia="zh-CN"/>
        </w:rPr>
        <w:t>，</w:t>
      </w:r>
      <w:r w:rsidRPr="008E50BE">
        <w:rPr>
          <w:rFonts w:ascii="SimSun" w:hAnsi="SimSun"/>
          <w:lang w:eastAsia="zh-CN"/>
        </w:rPr>
        <w:t>“</w:t>
      </w:r>
      <w:r w:rsidRPr="008E50BE">
        <w:rPr>
          <w:rFonts w:hint="eastAsia"/>
          <w:lang w:eastAsia="zh-CN"/>
        </w:rPr>
        <w:t>可采用</w:t>
      </w:r>
      <w:r w:rsidRPr="008E50BE">
        <w:rPr>
          <w:lang w:eastAsia="zh-CN"/>
        </w:rPr>
        <w:t>循序渐进的方式全面实现</w:t>
      </w:r>
      <w:r w:rsidRPr="008E50BE">
        <w:rPr>
          <w:lang w:eastAsia="zh-CN"/>
        </w:rPr>
        <w:t>GADSS</w:t>
      </w:r>
      <w:r w:rsidRPr="008E50BE">
        <w:rPr>
          <w:lang w:eastAsia="zh-CN"/>
        </w:rPr>
        <w:t>概念</w:t>
      </w:r>
      <w:r w:rsidRPr="008E50BE">
        <w:rPr>
          <w:rFonts w:ascii="SimSun" w:hAnsi="SimSun"/>
          <w:lang w:eastAsia="zh-CN"/>
        </w:rPr>
        <w:t>”</w:t>
      </w:r>
      <w:r w:rsidRPr="008E50BE">
        <w:rPr>
          <w:rFonts w:hint="eastAsia"/>
          <w:lang w:eastAsia="zh-CN"/>
        </w:rPr>
        <w:t>，</w:t>
      </w:r>
      <w:r w:rsidRPr="008E50BE">
        <w:rPr>
          <w:lang w:eastAsia="zh-CN"/>
        </w:rPr>
        <w:t>一些应用或许在</w:t>
      </w:r>
      <w:r w:rsidRPr="008E50BE">
        <w:rPr>
          <w:rFonts w:hint="eastAsia"/>
          <w:lang w:eastAsia="zh-CN"/>
        </w:rPr>
        <w:t>2019</w:t>
      </w:r>
      <w:r w:rsidRPr="008E50BE">
        <w:rPr>
          <w:rFonts w:hint="eastAsia"/>
          <w:lang w:eastAsia="zh-CN"/>
        </w:rPr>
        <w:t>年</w:t>
      </w:r>
      <w:r w:rsidRPr="008E50BE">
        <w:rPr>
          <w:lang w:eastAsia="zh-CN"/>
        </w:rPr>
        <w:t>之后</w:t>
      </w:r>
      <w:r w:rsidRPr="008E50BE">
        <w:rPr>
          <w:rFonts w:hint="eastAsia"/>
          <w:lang w:eastAsia="zh-CN"/>
        </w:rPr>
        <w:t>进行</w:t>
      </w:r>
      <w:r w:rsidRPr="008E50BE">
        <w:rPr>
          <w:lang w:eastAsia="zh-CN"/>
        </w:rPr>
        <w:t>开发</w:t>
      </w:r>
      <w:r w:rsidRPr="008E50BE">
        <w:rPr>
          <w:rFonts w:hint="eastAsia"/>
          <w:lang w:eastAsia="zh-CN"/>
        </w:rPr>
        <w:t>；</w:t>
      </w:r>
    </w:p>
    <w:p w:rsidR="006F7685" w:rsidRPr="008E50BE" w:rsidRDefault="006F7685" w:rsidP="006F7685">
      <w:pPr>
        <w:rPr>
          <w:rFonts w:eastAsiaTheme="minorEastAsia"/>
          <w:lang w:eastAsia="zh-CN"/>
        </w:rPr>
      </w:pPr>
      <w:r w:rsidRPr="00B5302C">
        <w:rPr>
          <w:rFonts w:asciiTheme="majorBidi" w:eastAsia="STKaiti" w:hAnsiTheme="majorBidi" w:cstheme="majorBidi"/>
          <w:i/>
          <w:iCs/>
          <w:lang w:eastAsia="zh-CN"/>
        </w:rPr>
        <w:t>h)</w:t>
      </w:r>
      <w:r w:rsidRPr="008E50BE">
        <w:rPr>
          <w:rFonts w:eastAsiaTheme="minorEastAsia"/>
          <w:lang w:eastAsia="zh-CN"/>
        </w:rPr>
        <w:tab/>
        <w:t>ICAO</w:t>
      </w:r>
      <w:r w:rsidRPr="008E50BE">
        <w:rPr>
          <w:rFonts w:eastAsiaTheme="minorEastAsia"/>
          <w:lang w:eastAsia="zh-CN"/>
        </w:rPr>
        <w:t>仍在定义</w:t>
      </w:r>
      <w:r w:rsidRPr="008E50BE">
        <w:rPr>
          <w:rFonts w:eastAsiaTheme="minorEastAsia"/>
          <w:lang w:eastAsia="zh-CN"/>
        </w:rPr>
        <w:t>GADSS</w:t>
      </w:r>
      <w:r w:rsidRPr="008E50BE">
        <w:rPr>
          <w:rFonts w:eastAsiaTheme="minorEastAsia"/>
          <w:lang w:eastAsia="zh-CN"/>
        </w:rPr>
        <w:t>基于性能的要素</w:t>
      </w:r>
      <w:r w:rsidRPr="008E50BE">
        <w:rPr>
          <w:rFonts w:eastAsiaTheme="minorEastAsia" w:hint="eastAsia"/>
          <w:lang w:eastAsia="zh-CN"/>
        </w:rPr>
        <w:t>，</w:t>
      </w:r>
      <w:r w:rsidRPr="008E50BE">
        <w:rPr>
          <w:rFonts w:eastAsiaTheme="minorEastAsia"/>
          <w:lang w:eastAsia="zh-CN"/>
        </w:rPr>
        <w:t>ICAO</w:t>
      </w:r>
      <w:r w:rsidRPr="008E50BE">
        <w:rPr>
          <w:rFonts w:eastAsiaTheme="minorEastAsia"/>
          <w:lang w:eastAsia="zh-CN"/>
        </w:rPr>
        <w:t>应及</w:t>
      </w:r>
      <w:r w:rsidRPr="008E50BE">
        <w:rPr>
          <w:rFonts w:eastAsiaTheme="minorEastAsia" w:hint="eastAsia"/>
          <w:lang w:eastAsia="zh-CN"/>
        </w:rPr>
        <w:t>时</w:t>
      </w:r>
      <w:r w:rsidRPr="008E50BE">
        <w:rPr>
          <w:rFonts w:eastAsiaTheme="minorEastAsia"/>
          <w:lang w:eastAsia="zh-CN"/>
        </w:rPr>
        <w:t>提供这些要素以用于</w:t>
      </w:r>
      <w:r w:rsidRPr="008E50BE">
        <w:rPr>
          <w:rFonts w:hint="eastAsia"/>
          <w:lang w:eastAsia="zh-CN"/>
        </w:rPr>
        <w:t>国际电联无线电通信部门</w:t>
      </w:r>
      <w:r w:rsidRPr="008E50BE">
        <w:rPr>
          <w:rFonts w:eastAsiaTheme="minorEastAsia" w:hint="eastAsia"/>
          <w:lang w:eastAsia="zh-CN"/>
        </w:rPr>
        <w:t>（</w:t>
      </w:r>
      <w:r w:rsidRPr="008E50BE">
        <w:rPr>
          <w:rFonts w:eastAsiaTheme="minorEastAsia"/>
          <w:lang w:eastAsia="zh-CN"/>
        </w:rPr>
        <w:t>ITU-R</w:t>
      </w:r>
      <w:r w:rsidRPr="008E50BE">
        <w:rPr>
          <w:rFonts w:eastAsiaTheme="minorEastAsia" w:hint="eastAsia"/>
          <w:lang w:eastAsia="zh-CN"/>
        </w:rPr>
        <w:t>）</w:t>
      </w:r>
      <w:r w:rsidRPr="008E50BE">
        <w:rPr>
          <w:rFonts w:eastAsiaTheme="minorEastAsia"/>
          <w:lang w:eastAsia="zh-CN"/>
        </w:rPr>
        <w:t>开展的研究；</w:t>
      </w:r>
    </w:p>
    <w:p w:rsidR="006F7685" w:rsidRPr="008E50BE" w:rsidRDefault="006F7685" w:rsidP="006F7685">
      <w:pPr>
        <w:rPr>
          <w:rFonts w:eastAsiaTheme="minorEastAsia"/>
          <w:lang w:eastAsia="zh-CN"/>
        </w:rPr>
      </w:pPr>
      <w:r w:rsidRPr="00B5302C">
        <w:rPr>
          <w:rFonts w:asciiTheme="majorBidi" w:eastAsia="STKaiti" w:hAnsiTheme="majorBidi" w:cstheme="majorBidi"/>
          <w:i/>
          <w:iCs/>
          <w:lang w:eastAsia="zh-CN"/>
        </w:rPr>
        <w:t>i)</w:t>
      </w:r>
      <w:r w:rsidRPr="008E50BE">
        <w:rPr>
          <w:rFonts w:eastAsiaTheme="minorEastAsia"/>
          <w:lang w:eastAsia="zh-CN"/>
        </w:rPr>
        <w:tab/>
      </w:r>
      <w:r w:rsidRPr="008E50BE">
        <w:rPr>
          <w:rFonts w:eastAsiaTheme="minorEastAsia" w:hint="eastAsia"/>
          <w:lang w:eastAsia="zh-CN"/>
        </w:rPr>
        <w:t>引入</w:t>
      </w:r>
      <w:r w:rsidRPr="008E50BE">
        <w:rPr>
          <w:rFonts w:eastAsiaTheme="minorEastAsia"/>
          <w:lang w:eastAsia="zh-CN"/>
        </w:rPr>
        <w:t>GADSS</w:t>
      </w:r>
      <w:r w:rsidRPr="008E50BE">
        <w:rPr>
          <w:rFonts w:eastAsiaTheme="minorEastAsia"/>
          <w:lang w:eastAsia="zh-CN"/>
        </w:rPr>
        <w:t>需</w:t>
      </w:r>
      <w:r w:rsidRPr="008E50BE">
        <w:rPr>
          <w:rFonts w:eastAsiaTheme="minorEastAsia" w:hint="eastAsia"/>
          <w:lang w:eastAsia="zh-CN"/>
        </w:rPr>
        <w:t>确保</w:t>
      </w:r>
      <w:r w:rsidRPr="008E50BE">
        <w:rPr>
          <w:rFonts w:eastAsiaTheme="minorEastAsia"/>
          <w:lang w:eastAsia="zh-CN"/>
        </w:rPr>
        <w:t>对所有现有业务提供保护且</w:t>
      </w:r>
      <w:r w:rsidRPr="008E50BE">
        <w:rPr>
          <w:rFonts w:eastAsiaTheme="minorEastAsia" w:hint="eastAsia"/>
          <w:lang w:eastAsia="zh-CN"/>
        </w:rPr>
        <w:t>不</w:t>
      </w:r>
      <w:r w:rsidRPr="008E50BE">
        <w:rPr>
          <w:rFonts w:eastAsiaTheme="minorEastAsia"/>
          <w:lang w:eastAsia="zh-CN"/>
        </w:rPr>
        <w:t>施加任何额外限制，</w:t>
      </w:r>
    </w:p>
    <w:p w:rsidR="006F7685" w:rsidRPr="008E50BE" w:rsidRDefault="006F7685" w:rsidP="006F7685">
      <w:pPr>
        <w:pStyle w:val="Call"/>
        <w:rPr>
          <w:lang w:eastAsia="zh-CN"/>
        </w:rPr>
      </w:pPr>
      <w:r w:rsidRPr="008E50BE">
        <w:rPr>
          <w:rFonts w:hint="eastAsia"/>
          <w:lang w:eastAsia="zh-CN"/>
        </w:rPr>
        <w:t>认识到</w:t>
      </w:r>
    </w:p>
    <w:p w:rsidR="006F7685" w:rsidRPr="008E50BE" w:rsidRDefault="006F7685" w:rsidP="006F7685">
      <w:pPr>
        <w:rPr>
          <w:lang w:eastAsia="zh-CN"/>
        </w:rPr>
      </w:pPr>
      <w:r w:rsidRPr="00B5302C">
        <w:rPr>
          <w:rFonts w:asciiTheme="majorBidi" w:eastAsia="STKaiti" w:hAnsiTheme="majorBidi" w:cstheme="majorBidi"/>
          <w:i/>
          <w:iCs/>
          <w:lang w:eastAsia="zh-CN"/>
        </w:rPr>
        <w:t>a)</w:t>
      </w:r>
      <w:r w:rsidRPr="008E50BE">
        <w:rPr>
          <w:rFonts w:eastAsiaTheme="minorEastAsia"/>
          <w:lang w:eastAsia="zh-CN"/>
        </w:rPr>
        <w:tab/>
      </w:r>
      <w:r w:rsidRPr="008E50BE">
        <w:rPr>
          <w:rFonts w:eastAsiaTheme="minorEastAsia" w:hint="eastAsia"/>
          <w:lang w:eastAsia="zh-CN"/>
        </w:rPr>
        <w:t>《无线电</w:t>
      </w:r>
      <w:r w:rsidRPr="008E50BE">
        <w:rPr>
          <w:rFonts w:eastAsiaTheme="minorEastAsia"/>
          <w:lang w:eastAsia="zh-CN"/>
        </w:rPr>
        <w:t>规则》</w:t>
      </w:r>
      <w:r w:rsidRPr="008E50BE">
        <w:rPr>
          <w:rFonts w:eastAsiaTheme="minorEastAsia" w:hint="eastAsia"/>
          <w:lang w:eastAsia="zh-CN"/>
        </w:rPr>
        <w:t>已有</w:t>
      </w:r>
      <w:r w:rsidRPr="008E50BE">
        <w:rPr>
          <w:rFonts w:eastAsiaTheme="minorEastAsia"/>
          <w:lang w:eastAsia="zh-CN"/>
        </w:rPr>
        <w:t>包括</w:t>
      </w:r>
      <w:r w:rsidRPr="008E50BE">
        <w:rPr>
          <w:rFonts w:eastAsiaTheme="minorEastAsia" w:hint="eastAsia"/>
          <w:lang w:eastAsia="zh-CN"/>
        </w:rPr>
        <w:t>与</w:t>
      </w:r>
      <w:r w:rsidRPr="008E50BE">
        <w:rPr>
          <w:rFonts w:eastAsiaTheme="minorEastAsia"/>
          <w:lang w:eastAsia="zh-CN"/>
        </w:rPr>
        <w:t>航空业务</w:t>
      </w:r>
      <w:r w:rsidRPr="008E50BE">
        <w:rPr>
          <w:rFonts w:eastAsiaTheme="minorEastAsia" w:hint="eastAsia"/>
          <w:lang w:eastAsia="zh-CN"/>
        </w:rPr>
        <w:t>相关</w:t>
      </w:r>
      <w:r w:rsidRPr="008E50BE">
        <w:rPr>
          <w:rFonts w:eastAsiaTheme="minorEastAsia"/>
          <w:lang w:eastAsia="zh-CN"/>
        </w:rPr>
        <w:t>的频率划分在内的各种规定，用于</w:t>
      </w:r>
      <w:r w:rsidRPr="008E50BE">
        <w:rPr>
          <w:rFonts w:eastAsiaTheme="minorEastAsia" w:hint="eastAsia"/>
          <w:lang w:eastAsia="zh-CN"/>
        </w:rPr>
        <w:t>支持遇险</w:t>
      </w:r>
      <w:r w:rsidRPr="008E50BE">
        <w:rPr>
          <w:rFonts w:eastAsiaTheme="minorEastAsia"/>
          <w:lang w:eastAsia="zh-CN"/>
        </w:rPr>
        <w:t>和安全应用</w:t>
      </w:r>
      <w:r w:rsidRPr="008E50BE">
        <w:rPr>
          <w:rFonts w:eastAsiaTheme="minorEastAsia" w:hint="eastAsia"/>
          <w:lang w:eastAsia="zh-CN"/>
        </w:rPr>
        <w:t>；</w:t>
      </w:r>
    </w:p>
    <w:p w:rsidR="006F7685" w:rsidRPr="008E50BE" w:rsidRDefault="006F7685" w:rsidP="006F7685">
      <w:pPr>
        <w:rPr>
          <w:lang w:eastAsia="zh-CN"/>
        </w:rPr>
      </w:pPr>
      <w:r w:rsidRPr="00B5302C">
        <w:rPr>
          <w:rFonts w:asciiTheme="majorBidi" w:eastAsia="STKaiti" w:hAnsiTheme="majorBidi" w:cstheme="majorBidi"/>
          <w:i/>
          <w:iCs/>
          <w:lang w:eastAsia="zh-CN"/>
        </w:rPr>
        <w:t>b)</w:t>
      </w:r>
      <w:r w:rsidRPr="008E50BE">
        <w:rPr>
          <w:lang w:eastAsia="zh-CN"/>
        </w:rPr>
        <w:tab/>
      </w:r>
      <w:r w:rsidRPr="008E50BE">
        <w:rPr>
          <w:rFonts w:hint="eastAsia"/>
          <w:lang w:eastAsia="zh-CN"/>
        </w:rPr>
        <w:t>《国际民用航空公约》附件</w:t>
      </w:r>
      <w:r w:rsidRPr="008E50BE">
        <w:rPr>
          <w:lang w:eastAsia="zh-CN"/>
        </w:rPr>
        <w:t>10</w:t>
      </w:r>
      <w:r w:rsidRPr="008E50BE">
        <w:rPr>
          <w:rFonts w:hint="eastAsia"/>
          <w:lang w:eastAsia="zh-CN"/>
        </w:rPr>
        <w:t>是</w:t>
      </w:r>
      <w:r w:rsidRPr="008E50BE">
        <w:rPr>
          <w:lang w:eastAsia="zh-CN"/>
        </w:rPr>
        <w:t>有关</w:t>
      </w:r>
      <w:r w:rsidRPr="008E50BE">
        <w:rPr>
          <w:rFonts w:hint="eastAsia"/>
          <w:lang w:eastAsia="zh-CN"/>
        </w:rPr>
        <w:t>国际民航使用的航空通信系统国际标准和建议措施（</w:t>
      </w:r>
      <w:r w:rsidRPr="008E50BE">
        <w:rPr>
          <w:lang w:eastAsia="zh-CN"/>
        </w:rPr>
        <w:t>SARP</w:t>
      </w:r>
      <w:r w:rsidRPr="008E50BE">
        <w:rPr>
          <w:rFonts w:hint="eastAsia"/>
          <w:lang w:eastAsia="zh-CN"/>
        </w:rPr>
        <w:t>）的</w:t>
      </w:r>
      <w:r w:rsidRPr="008E50BE">
        <w:rPr>
          <w:lang w:eastAsia="zh-CN"/>
        </w:rPr>
        <w:t>组成部分</w:t>
      </w:r>
      <w:r w:rsidRPr="008E50BE">
        <w:rPr>
          <w:rFonts w:hint="eastAsia"/>
          <w:lang w:eastAsia="zh-CN"/>
        </w:rPr>
        <w:t>，</w:t>
      </w:r>
    </w:p>
    <w:p w:rsidR="006F7685" w:rsidRPr="008E50BE" w:rsidRDefault="006F7685" w:rsidP="006F7685">
      <w:pPr>
        <w:pStyle w:val="Call"/>
        <w:rPr>
          <w:lang w:eastAsia="zh-CN"/>
        </w:rPr>
      </w:pPr>
      <w:r w:rsidRPr="008E50BE">
        <w:rPr>
          <w:rFonts w:hint="eastAsia"/>
          <w:lang w:eastAsia="zh-CN"/>
        </w:rPr>
        <w:t>注意到</w:t>
      </w:r>
    </w:p>
    <w:p w:rsidR="006F7685" w:rsidRPr="008E50BE" w:rsidRDefault="006F7685" w:rsidP="006F7685">
      <w:pPr>
        <w:ind w:firstLineChars="200" w:firstLine="480"/>
        <w:rPr>
          <w:lang w:eastAsia="zh-CN"/>
        </w:rPr>
      </w:pPr>
      <w:r w:rsidRPr="008E50BE">
        <w:rPr>
          <w:rFonts w:hint="eastAsia"/>
          <w:lang w:eastAsia="zh-CN"/>
        </w:rPr>
        <w:t>有关</w:t>
      </w:r>
      <w:r w:rsidRPr="008E50BE">
        <w:rPr>
          <w:lang w:eastAsia="zh-CN"/>
        </w:rPr>
        <w:t>GADSS</w:t>
      </w:r>
      <w:r w:rsidRPr="008E50BE">
        <w:rPr>
          <w:lang w:eastAsia="zh-CN"/>
        </w:rPr>
        <w:t>操作</w:t>
      </w:r>
      <w:r w:rsidRPr="008E50BE">
        <w:rPr>
          <w:rFonts w:hint="eastAsia"/>
          <w:lang w:eastAsia="zh-CN"/>
        </w:rPr>
        <w:t>的概念和要求</w:t>
      </w:r>
      <w:r w:rsidRPr="008E50BE">
        <w:rPr>
          <w:lang w:eastAsia="zh-CN"/>
        </w:rPr>
        <w:t>具有一般性，其构成和应用目前仅</w:t>
      </w:r>
      <w:r w:rsidRPr="008E50BE">
        <w:rPr>
          <w:rFonts w:hint="eastAsia"/>
          <w:lang w:eastAsia="zh-CN"/>
        </w:rPr>
        <w:t>存设想</w:t>
      </w:r>
      <w:r w:rsidRPr="008E50BE">
        <w:rPr>
          <w:lang w:eastAsia="zh-CN"/>
        </w:rPr>
        <w:t>，</w:t>
      </w:r>
      <w:r w:rsidRPr="008E50BE">
        <w:rPr>
          <w:lang w:eastAsia="zh-CN"/>
        </w:rPr>
        <w:t>ICAO</w:t>
      </w:r>
      <w:r w:rsidRPr="008E50BE">
        <w:rPr>
          <w:lang w:eastAsia="zh-CN"/>
        </w:rPr>
        <w:t>正在逐步开发</w:t>
      </w:r>
      <w:r w:rsidRPr="008E50BE">
        <w:rPr>
          <w:rFonts w:hint="eastAsia"/>
          <w:lang w:eastAsia="zh-CN"/>
        </w:rPr>
        <w:t>之中</w:t>
      </w:r>
      <w:r w:rsidRPr="008E50BE">
        <w:rPr>
          <w:lang w:eastAsia="zh-CN"/>
        </w:rPr>
        <w:t>，</w:t>
      </w:r>
    </w:p>
    <w:p w:rsidR="006F7685" w:rsidRPr="008E50BE" w:rsidRDefault="006F7685" w:rsidP="006F7685">
      <w:pPr>
        <w:pStyle w:val="Call"/>
        <w:rPr>
          <w:lang w:eastAsia="zh-CN"/>
        </w:rPr>
      </w:pPr>
      <w:r w:rsidRPr="008E50BE">
        <w:rPr>
          <w:rFonts w:hint="eastAsia"/>
          <w:lang w:eastAsia="zh-CN"/>
        </w:rPr>
        <w:t>做出决议，</w:t>
      </w:r>
      <w:r w:rsidRPr="008E50BE">
        <w:rPr>
          <w:lang w:eastAsia="zh-CN"/>
        </w:rPr>
        <w:t>请</w:t>
      </w:r>
      <w:r w:rsidRPr="008E50BE">
        <w:rPr>
          <w:lang w:eastAsia="zh-CN"/>
        </w:rPr>
        <w:t>2019</w:t>
      </w:r>
      <w:r w:rsidRPr="008E50BE">
        <w:rPr>
          <w:rFonts w:hint="eastAsia"/>
          <w:lang w:eastAsia="zh-CN"/>
        </w:rPr>
        <w:t>年世界无线电通信大会</w:t>
      </w:r>
    </w:p>
    <w:p w:rsidR="006F7685" w:rsidRPr="008E50BE" w:rsidRDefault="006F7685" w:rsidP="006F7685">
      <w:pPr>
        <w:rPr>
          <w:rFonts w:eastAsiaTheme="minorEastAsia"/>
          <w:lang w:eastAsia="zh-CN"/>
        </w:rPr>
      </w:pPr>
      <w:r w:rsidRPr="008E50BE">
        <w:rPr>
          <w:rFonts w:eastAsiaTheme="minorEastAsia"/>
          <w:lang w:eastAsia="zh-CN"/>
        </w:rPr>
        <w:t>1</w:t>
      </w:r>
      <w:r w:rsidRPr="008E50BE">
        <w:rPr>
          <w:rFonts w:eastAsiaTheme="minorEastAsia"/>
          <w:lang w:eastAsia="zh-CN"/>
        </w:rPr>
        <w:tab/>
      </w:r>
      <w:r w:rsidRPr="008E50BE">
        <w:rPr>
          <w:rFonts w:eastAsiaTheme="minorEastAsia" w:hint="eastAsia"/>
          <w:lang w:eastAsia="zh-CN"/>
        </w:rPr>
        <w:t>在</w:t>
      </w:r>
      <w:r w:rsidRPr="008E50BE">
        <w:rPr>
          <w:rFonts w:eastAsiaTheme="minorEastAsia"/>
          <w:lang w:eastAsia="zh-CN"/>
        </w:rPr>
        <w:t>考虑到</w:t>
      </w:r>
      <w:r w:rsidRPr="008E50BE">
        <w:rPr>
          <w:rFonts w:eastAsiaTheme="minorEastAsia"/>
          <w:lang w:eastAsia="zh-CN"/>
        </w:rPr>
        <w:t>ITU-R</w:t>
      </w:r>
      <w:r w:rsidRPr="008E50BE">
        <w:rPr>
          <w:rFonts w:eastAsiaTheme="minorEastAsia"/>
          <w:lang w:eastAsia="zh-CN"/>
        </w:rPr>
        <w:t>研究结果</w:t>
      </w:r>
      <w:r w:rsidRPr="008E50BE">
        <w:rPr>
          <w:rFonts w:eastAsiaTheme="minorEastAsia" w:hint="eastAsia"/>
          <w:lang w:eastAsia="zh-CN"/>
        </w:rPr>
        <w:t>的</w:t>
      </w:r>
      <w:r w:rsidRPr="008E50BE">
        <w:rPr>
          <w:rFonts w:eastAsiaTheme="minorEastAsia"/>
          <w:lang w:eastAsia="zh-CN"/>
        </w:rPr>
        <w:t>情况下，采取适当行动；</w:t>
      </w:r>
    </w:p>
    <w:p w:rsidR="006F7685" w:rsidRPr="008E50BE" w:rsidRDefault="006F7685" w:rsidP="006F7685">
      <w:pPr>
        <w:rPr>
          <w:lang w:eastAsia="zh-CN"/>
        </w:rPr>
      </w:pPr>
      <w:r w:rsidRPr="008E50BE">
        <w:rPr>
          <w:lang w:eastAsia="zh-CN"/>
        </w:rPr>
        <w:t>2</w:t>
      </w:r>
      <w:r w:rsidRPr="008E50BE">
        <w:rPr>
          <w:lang w:eastAsia="zh-CN"/>
        </w:rPr>
        <w:tab/>
      </w:r>
      <w:r w:rsidRPr="008E50BE">
        <w:rPr>
          <w:rFonts w:hint="eastAsia"/>
          <w:lang w:eastAsia="zh-CN"/>
        </w:rPr>
        <w:t>分析</w:t>
      </w:r>
      <w:r w:rsidRPr="008E50BE">
        <w:rPr>
          <w:lang w:eastAsia="zh-CN"/>
        </w:rPr>
        <w:t>开展进一步研究的必要性并考虑是否应提请未来有</w:t>
      </w:r>
      <w:r w:rsidRPr="008E50BE">
        <w:rPr>
          <w:rFonts w:hint="eastAsia"/>
          <w:lang w:eastAsia="zh-CN"/>
        </w:rPr>
        <w:t>权</w:t>
      </w:r>
      <w:r w:rsidRPr="008E50BE">
        <w:rPr>
          <w:lang w:eastAsia="zh-CN"/>
        </w:rPr>
        <w:t>能的大会</w:t>
      </w:r>
      <w:r w:rsidRPr="008E50BE">
        <w:rPr>
          <w:rFonts w:hint="eastAsia"/>
          <w:lang w:eastAsia="zh-CN"/>
        </w:rPr>
        <w:t>注意此项事宜</w:t>
      </w:r>
      <w:r w:rsidRPr="008E50BE">
        <w:rPr>
          <w:lang w:eastAsia="zh-CN"/>
        </w:rPr>
        <w:t>，</w:t>
      </w:r>
    </w:p>
    <w:p w:rsidR="006F7685" w:rsidRPr="008E50BE" w:rsidRDefault="006F7685" w:rsidP="006F7685">
      <w:pPr>
        <w:pStyle w:val="Call"/>
        <w:rPr>
          <w:lang w:eastAsia="zh-CN"/>
        </w:rPr>
      </w:pPr>
      <w:r w:rsidRPr="008E50BE">
        <w:rPr>
          <w:lang w:eastAsia="zh-CN"/>
        </w:rPr>
        <w:t>请</w:t>
      </w:r>
      <w:r w:rsidRPr="008E50BE">
        <w:rPr>
          <w:rFonts w:hint="eastAsia"/>
          <w:lang w:eastAsia="zh-CN"/>
        </w:rPr>
        <w:t>ITU-R</w:t>
      </w:r>
    </w:p>
    <w:p w:rsidR="006F7685" w:rsidRPr="008E50BE" w:rsidRDefault="006F7685" w:rsidP="006F7685">
      <w:pPr>
        <w:rPr>
          <w:rFonts w:eastAsiaTheme="minorEastAsia"/>
          <w:lang w:eastAsia="zh-CN"/>
        </w:rPr>
      </w:pPr>
      <w:r w:rsidRPr="008E50BE">
        <w:rPr>
          <w:rFonts w:eastAsiaTheme="minorEastAsia"/>
          <w:lang w:eastAsia="zh-CN"/>
        </w:rPr>
        <w:t>1</w:t>
      </w:r>
      <w:r w:rsidRPr="008E50BE">
        <w:rPr>
          <w:rFonts w:eastAsiaTheme="minorEastAsia"/>
          <w:lang w:eastAsia="zh-CN"/>
        </w:rPr>
        <w:tab/>
      </w:r>
      <w:r w:rsidRPr="008E50BE">
        <w:rPr>
          <w:rFonts w:eastAsiaTheme="minorEastAsia" w:hint="eastAsia"/>
          <w:lang w:eastAsia="zh-CN"/>
        </w:rPr>
        <w:t>开展</w:t>
      </w:r>
      <w:r w:rsidRPr="008E50BE">
        <w:rPr>
          <w:rFonts w:eastAsiaTheme="minorEastAsia"/>
          <w:lang w:eastAsia="zh-CN"/>
        </w:rPr>
        <w:t>相关研究，同时考虑到</w:t>
      </w:r>
      <w:r w:rsidRPr="008E50BE">
        <w:rPr>
          <w:rFonts w:eastAsiaTheme="minorEastAsia"/>
          <w:lang w:eastAsia="zh-CN"/>
        </w:rPr>
        <w:t>ICAO</w:t>
      </w:r>
      <w:r w:rsidRPr="008E50BE">
        <w:rPr>
          <w:rFonts w:eastAsiaTheme="minorEastAsia"/>
          <w:lang w:eastAsia="zh-CN"/>
        </w:rPr>
        <w:t>提供的有关地面和卫星两个部分的信息和需求，其中包括</w:t>
      </w:r>
      <w:r w:rsidRPr="008E50BE">
        <w:rPr>
          <w:rFonts w:eastAsiaTheme="minorEastAsia" w:hint="eastAsia"/>
          <w:lang w:eastAsia="zh-CN"/>
        </w:rPr>
        <w:t>：</w:t>
      </w:r>
    </w:p>
    <w:p w:rsidR="006F7685" w:rsidRPr="008E50BE" w:rsidRDefault="006F7685" w:rsidP="006F7685">
      <w:pPr>
        <w:contextualSpacing/>
        <w:rPr>
          <w:rFonts w:eastAsiaTheme="minorEastAsia"/>
          <w:lang w:eastAsia="zh-CN"/>
        </w:rPr>
      </w:pPr>
      <w:r w:rsidRPr="00B5302C">
        <w:rPr>
          <w:rFonts w:asciiTheme="majorBidi" w:eastAsia="STKaiti" w:hAnsiTheme="majorBidi" w:cstheme="majorBidi"/>
          <w:i/>
          <w:iCs/>
          <w:lang w:eastAsia="zh-CN"/>
        </w:rPr>
        <w:lastRenderedPageBreak/>
        <w:t>a)</w:t>
      </w:r>
      <w:r w:rsidRPr="008E50BE">
        <w:rPr>
          <w:rFonts w:eastAsiaTheme="minorEastAsia"/>
          <w:lang w:eastAsia="zh-CN"/>
        </w:rPr>
        <w:tab/>
      </w:r>
      <w:r w:rsidRPr="008E50BE">
        <w:rPr>
          <w:rFonts w:eastAsiaTheme="minorEastAsia" w:hint="eastAsia"/>
          <w:lang w:eastAsia="zh-CN"/>
        </w:rPr>
        <w:t>有关</w:t>
      </w:r>
      <w:r w:rsidRPr="008E50BE">
        <w:rPr>
          <w:rFonts w:eastAsiaTheme="minorEastAsia"/>
          <w:lang w:eastAsia="zh-CN"/>
        </w:rPr>
        <w:t>GADSS</w:t>
      </w:r>
      <w:r w:rsidRPr="008E50BE">
        <w:rPr>
          <w:rFonts w:eastAsiaTheme="minorEastAsia"/>
          <w:lang w:eastAsia="zh-CN"/>
        </w:rPr>
        <w:t>无线电通信</w:t>
      </w:r>
      <w:r w:rsidRPr="008E50BE">
        <w:rPr>
          <w:rFonts w:eastAsiaTheme="minorEastAsia" w:hint="eastAsia"/>
          <w:lang w:eastAsia="zh-CN"/>
        </w:rPr>
        <w:t>的</w:t>
      </w:r>
      <w:r w:rsidRPr="008E50BE">
        <w:rPr>
          <w:rFonts w:eastAsiaTheme="minorEastAsia"/>
          <w:lang w:eastAsia="zh-CN"/>
        </w:rPr>
        <w:t>量化需求</w:t>
      </w:r>
      <w:r w:rsidRPr="008E50BE">
        <w:rPr>
          <w:rFonts w:eastAsiaTheme="minorEastAsia" w:hint="eastAsia"/>
          <w:lang w:eastAsia="zh-CN"/>
        </w:rPr>
        <w:t>和</w:t>
      </w:r>
      <w:r w:rsidRPr="008E50BE">
        <w:rPr>
          <w:rFonts w:eastAsiaTheme="minorEastAsia"/>
          <w:lang w:eastAsia="zh-CN"/>
        </w:rPr>
        <w:t>特</w:t>
      </w:r>
      <w:r w:rsidRPr="008E50BE">
        <w:rPr>
          <w:rFonts w:eastAsiaTheme="minorEastAsia" w:hint="eastAsia"/>
          <w:lang w:eastAsia="zh-CN"/>
        </w:rPr>
        <w:t>性，诸如</w:t>
      </w:r>
      <w:r w:rsidRPr="008E50BE">
        <w:rPr>
          <w:rFonts w:eastAsiaTheme="minorEastAsia"/>
          <w:lang w:eastAsia="zh-CN"/>
        </w:rPr>
        <w:t>：</w:t>
      </w:r>
    </w:p>
    <w:p w:rsidR="006F7685" w:rsidRPr="008E50BE" w:rsidRDefault="006F7685" w:rsidP="006F7685">
      <w:pPr>
        <w:pStyle w:val="enumlev2"/>
        <w:rPr>
          <w:lang w:eastAsia="zh-CN"/>
        </w:rPr>
      </w:pPr>
      <w:r w:rsidRPr="008E50BE">
        <w:rPr>
          <w:rFonts w:eastAsiaTheme="minorEastAsia"/>
          <w:lang w:eastAsia="zh-CN"/>
        </w:rPr>
        <w:t>–</w:t>
      </w:r>
      <w:r w:rsidRPr="008E50BE">
        <w:rPr>
          <w:rFonts w:eastAsiaTheme="minorEastAsia"/>
          <w:lang w:eastAsia="zh-CN"/>
        </w:rPr>
        <w:tab/>
      </w:r>
      <w:r w:rsidRPr="008E50BE">
        <w:rPr>
          <w:lang w:eastAsia="zh-CN"/>
        </w:rPr>
        <w:t>GADSS</w:t>
      </w:r>
      <w:r w:rsidRPr="008E50BE">
        <w:rPr>
          <w:rFonts w:hint="eastAsia"/>
          <w:lang w:eastAsia="zh-CN"/>
        </w:rPr>
        <w:t>的</w:t>
      </w:r>
      <w:r w:rsidRPr="008E50BE">
        <w:rPr>
          <w:lang w:eastAsia="zh-CN"/>
        </w:rPr>
        <w:t>不同系统</w:t>
      </w:r>
      <w:r w:rsidRPr="008E50BE">
        <w:rPr>
          <w:rFonts w:hint="eastAsia"/>
          <w:lang w:eastAsia="zh-CN"/>
        </w:rPr>
        <w:t>组成部分</w:t>
      </w:r>
      <w:r w:rsidRPr="008E50BE">
        <w:rPr>
          <w:lang w:eastAsia="zh-CN"/>
        </w:rPr>
        <w:t>（</w:t>
      </w:r>
      <w:r w:rsidRPr="008E50BE">
        <w:rPr>
          <w:rFonts w:hint="eastAsia"/>
          <w:lang w:eastAsia="zh-CN"/>
        </w:rPr>
        <w:t>如</w:t>
      </w:r>
      <w:r w:rsidRPr="008E50BE">
        <w:rPr>
          <w:lang w:eastAsia="zh-CN"/>
        </w:rPr>
        <w:t>航空器跟踪、自主遇险和飞行数据恢复系统）</w:t>
      </w:r>
      <w:r w:rsidRPr="008E50BE">
        <w:rPr>
          <w:rFonts w:hint="eastAsia"/>
          <w:lang w:eastAsia="zh-CN"/>
        </w:rPr>
        <w:t>及其</w:t>
      </w:r>
      <w:r w:rsidRPr="008E50BE">
        <w:rPr>
          <w:lang w:eastAsia="zh-CN"/>
        </w:rPr>
        <w:t>地面和卫星部分</w:t>
      </w:r>
      <w:r w:rsidRPr="008E50BE">
        <w:rPr>
          <w:rFonts w:hint="eastAsia"/>
          <w:lang w:eastAsia="zh-CN"/>
        </w:rPr>
        <w:t>在各操作阶段</w:t>
      </w:r>
      <w:r w:rsidRPr="008E50BE">
        <w:rPr>
          <w:lang w:eastAsia="zh-CN"/>
        </w:rPr>
        <w:t>的数据业务要求</w:t>
      </w:r>
      <w:r w:rsidRPr="008E50BE">
        <w:rPr>
          <w:rFonts w:hint="eastAsia"/>
          <w:lang w:eastAsia="zh-CN"/>
        </w:rPr>
        <w:t>；</w:t>
      </w:r>
    </w:p>
    <w:p w:rsidR="006F7685" w:rsidRPr="008E50BE" w:rsidRDefault="006F7685" w:rsidP="006F7685">
      <w:pPr>
        <w:pStyle w:val="enumlev2"/>
        <w:rPr>
          <w:lang w:eastAsia="zh-CN"/>
        </w:rPr>
      </w:pPr>
      <w:r w:rsidRPr="008E50BE">
        <w:rPr>
          <w:rFonts w:eastAsiaTheme="minorEastAsia"/>
          <w:lang w:eastAsia="zh-CN"/>
        </w:rPr>
        <w:t>–</w:t>
      </w:r>
      <w:r w:rsidRPr="008E50BE">
        <w:rPr>
          <w:rFonts w:eastAsiaTheme="minorEastAsia"/>
          <w:lang w:eastAsia="zh-CN"/>
        </w:rPr>
        <w:tab/>
      </w:r>
      <w:r w:rsidRPr="008E50BE">
        <w:rPr>
          <w:rFonts w:hint="eastAsia"/>
          <w:lang w:eastAsia="zh-CN"/>
        </w:rPr>
        <w:t>有关</w:t>
      </w:r>
      <w:r w:rsidRPr="008E50BE">
        <w:rPr>
          <w:lang w:eastAsia="zh-CN"/>
        </w:rPr>
        <w:t>生命安全应用的无线电通信需求信息；</w:t>
      </w:r>
    </w:p>
    <w:p w:rsidR="006F7685" w:rsidRPr="008E50BE" w:rsidRDefault="006F7685" w:rsidP="006F7685">
      <w:pPr>
        <w:pStyle w:val="enumlev2"/>
        <w:rPr>
          <w:lang w:eastAsia="zh-CN"/>
        </w:rPr>
      </w:pPr>
      <w:r w:rsidRPr="008E50BE">
        <w:rPr>
          <w:rFonts w:eastAsiaTheme="minorEastAsia"/>
          <w:lang w:eastAsia="zh-CN"/>
        </w:rPr>
        <w:t>–</w:t>
      </w:r>
      <w:r w:rsidRPr="008E50BE">
        <w:rPr>
          <w:rFonts w:eastAsiaTheme="minorEastAsia"/>
          <w:lang w:eastAsia="zh-CN"/>
        </w:rPr>
        <w:tab/>
      </w:r>
      <w:r w:rsidRPr="008E50BE">
        <w:rPr>
          <w:rFonts w:hint="eastAsia"/>
          <w:lang w:eastAsia="zh-CN"/>
        </w:rPr>
        <w:t>地面</w:t>
      </w:r>
      <w:r w:rsidRPr="008E50BE">
        <w:rPr>
          <w:lang w:eastAsia="zh-CN"/>
        </w:rPr>
        <w:t>和卫星系统的性能标准；</w:t>
      </w:r>
    </w:p>
    <w:p w:rsidR="006F7685" w:rsidRPr="008E50BE" w:rsidRDefault="006F7685" w:rsidP="006F7685">
      <w:pPr>
        <w:rPr>
          <w:rFonts w:eastAsiaTheme="minorEastAsia"/>
          <w:lang w:eastAsia="zh-CN"/>
        </w:rPr>
      </w:pPr>
      <w:r w:rsidRPr="00B5302C">
        <w:rPr>
          <w:rFonts w:asciiTheme="majorBidi" w:eastAsia="STKaiti" w:hAnsiTheme="majorBidi" w:cstheme="majorBidi"/>
          <w:i/>
          <w:iCs/>
          <w:lang w:eastAsia="zh-CN"/>
        </w:rPr>
        <w:t>b)</w:t>
      </w:r>
      <w:r w:rsidRPr="008E50BE">
        <w:rPr>
          <w:rFonts w:eastAsiaTheme="minorEastAsia"/>
          <w:lang w:eastAsia="zh-CN"/>
        </w:rPr>
        <w:tab/>
      </w:r>
      <w:r w:rsidRPr="008E50BE">
        <w:rPr>
          <w:rFonts w:eastAsiaTheme="minorEastAsia" w:hint="eastAsia"/>
          <w:lang w:eastAsia="zh-CN"/>
        </w:rPr>
        <w:t>对</w:t>
      </w:r>
      <w:r w:rsidRPr="008E50BE">
        <w:rPr>
          <w:rFonts w:eastAsiaTheme="minorEastAsia"/>
          <w:lang w:eastAsia="zh-CN"/>
        </w:rPr>
        <w:t>相关</w:t>
      </w:r>
      <w:r w:rsidRPr="008E50BE">
        <w:rPr>
          <w:rFonts w:eastAsiaTheme="minorEastAsia" w:hint="eastAsia"/>
          <w:lang w:eastAsia="zh-CN"/>
        </w:rPr>
        <w:t>航空</w:t>
      </w:r>
      <w:r w:rsidRPr="008E50BE">
        <w:rPr>
          <w:rFonts w:eastAsiaTheme="minorEastAsia"/>
          <w:lang w:eastAsia="zh-CN"/>
        </w:rPr>
        <w:t>业务的现有划分</w:t>
      </w:r>
      <w:r w:rsidRPr="008E50BE">
        <w:rPr>
          <w:rFonts w:eastAsiaTheme="minorEastAsia" w:hint="eastAsia"/>
          <w:lang w:eastAsia="zh-CN"/>
        </w:rPr>
        <w:t>进行</w:t>
      </w:r>
      <w:r w:rsidRPr="008E50BE">
        <w:rPr>
          <w:rFonts w:eastAsiaTheme="minorEastAsia"/>
          <w:lang w:eastAsia="zh-CN"/>
        </w:rPr>
        <w:t>分析并确定是否需要</w:t>
      </w:r>
      <w:r w:rsidRPr="008E50BE">
        <w:rPr>
          <w:rFonts w:eastAsiaTheme="minorEastAsia" w:hint="eastAsia"/>
          <w:lang w:eastAsia="zh-CN"/>
        </w:rPr>
        <w:t>增加</w:t>
      </w:r>
      <w:r w:rsidRPr="008E50BE">
        <w:rPr>
          <w:rFonts w:eastAsiaTheme="minorEastAsia"/>
          <w:lang w:eastAsia="zh-CN"/>
        </w:rPr>
        <w:t>任何频谱</w:t>
      </w:r>
      <w:r w:rsidRPr="008E50BE">
        <w:rPr>
          <w:rFonts w:eastAsiaTheme="minorEastAsia" w:hint="eastAsia"/>
          <w:lang w:eastAsia="zh-CN"/>
        </w:rPr>
        <w:t>；</w:t>
      </w:r>
    </w:p>
    <w:p w:rsidR="006F7685" w:rsidRPr="008E50BE" w:rsidRDefault="006F7685" w:rsidP="006F7685">
      <w:pPr>
        <w:rPr>
          <w:rFonts w:eastAsiaTheme="minorEastAsia"/>
          <w:lang w:eastAsia="zh-CN"/>
        </w:rPr>
      </w:pPr>
      <w:r w:rsidRPr="00B5302C">
        <w:rPr>
          <w:rFonts w:asciiTheme="majorBidi" w:eastAsia="STKaiti" w:hAnsiTheme="majorBidi" w:cstheme="majorBidi"/>
          <w:i/>
          <w:iCs/>
          <w:lang w:eastAsia="zh-CN"/>
        </w:rPr>
        <w:t>c)</w:t>
      </w:r>
      <w:r w:rsidRPr="008E50BE">
        <w:rPr>
          <w:rFonts w:eastAsiaTheme="minorEastAsia"/>
          <w:lang w:eastAsia="zh-CN"/>
        </w:rPr>
        <w:tab/>
      </w:r>
      <w:r w:rsidRPr="008E50BE">
        <w:rPr>
          <w:rFonts w:eastAsiaTheme="minorEastAsia" w:hint="eastAsia"/>
          <w:lang w:eastAsia="zh-CN"/>
        </w:rPr>
        <w:t>与</w:t>
      </w:r>
      <w:r w:rsidRPr="008E50BE">
        <w:rPr>
          <w:rFonts w:eastAsiaTheme="minorEastAsia"/>
          <w:lang w:eastAsia="zh-CN"/>
        </w:rPr>
        <w:t>现有业务的共用和</w:t>
      </w:r>
      <w:r w:rsidRPr="008E50BE">
        <w:rPr>
          <w:rFonts w:eastAsiaTheme="minorEastAsia" w:hint="eastAsia"/>
          <w:lang w:eastAsia="zh-CN"/>
        </w:rPr>
        <w:t>/</w:t>
      </w:r>
      <w:r w:rsidRPr="008E50BE">
        <w:rPr>
          <w:rFonts w:eastAsiaTheme="minorEastAsia" w:hint="eastAsia"/>
          <w:lang w:eastAsia="zh-CN"/>
        </w:rPr>
        <w:t>或</w:t>
      </w:r>
      <w:r w:rsidRPr="008E50BE">
        <w:rPr>
          <w:rFonts w:eastAsiaTheme="minorEastAsia"/>
          <w:lang w:eastAsia="zh-CN"/>
        </w:rPr>
        <w:t>兼容性研究</w:t>
      </w:r>
      <w:r w:rsidRPr="008E50BE">
        <w:rPr>
          <w:rFonts w:eastAsiaTheme="minorEastAsia" w:hint="eastAsia"/>
          <w:lang w:eastAsia="zh-CN"/>
        </w:rPr>
        <w:t>；</w:t>
      </w:r>
    </w:p>
    <w:p w:rsidR="006F7685" w:rsidRPr="008E50BE" w:rsidRDefault="006F7685" w:rsidP="006F7685">
      <w:pPr>
        <w:rPr>
          <w:rFonts w:eastAsiaTheme="minorEastAsia"/>
          <w:lang w:eastAsia="zh-CN"/>
        </w:rPr>
      </w:pPr>
      <w:r w:rsidRPr="008E50BE">
        <w:rPr>
          <w:rFonts w:eastAsiaTheme="minorEastAsia"/>
          <w:lang w:eastAsia="zh-CN"/>
        </w:rPr>
        <w:t>2</w:t>
      </w:r>
      <w:r w:rsidRPr="008E50BE">
        <w:rPr>
          <w:rFonts w:eastAsiaTheme="minorEastAsia"/>
          <w:lang w:eastAsia="zh-CN"/>
        </w:rPr>
        <w:tab/>
      </w:r>
      <w:r w:rsidRPr="008E50BE">
        <w:rPr>
          <w:rFonts w:eastAsiaTheme="minorEastAsia" w:hint="eastAsia"/>
          <w:lang w:eastAsia="zh-CN"/>
        </w:rPr>
        <w:t>对</w:t>
      </w:r>
      <w:r w:rsidRPr="008E50BE">
        <w:rPr>
          <w:rFonts w:eastAsiaTheme="minorEastAsia"/>
          <w:lang w:eastAsia="zh-CN"/>
        </w:rPr>
        <w:t>现有规则规定开展研究以确定是否有必要采</w:t>
      </w:r>
      <w:r w:rsidRPr="008E50BE">
        <w:rPr>
          <w:rFonts w:eastAsiaTheme="minorEastAsia" w:hint="eastAsia"/>
          <w:lang w:eastAsia="zh-CN"/>
        </w:rPr>
        <w:t>取额外</w:t>
      </w:r>
      <w:r w:rsidRPr="008E50BE">
        <w:rPr>
          <w:rFonts w:eastAsiaTheme="minorEastAsia"/>
          <w:lang w:eastAsia="zh-CN"/>
        </w:rPr>
        <w:t>规则措施，</w:t>
      </w:r>
    </w:p>
    <w:p w:rsidR="006F7685" w:rsidRPr="008E50BE" w:rsidRDefault="006F7685" w:rsidP="006F7685">
      <w:pPr>
        <w:pStyle w:val="Call"/>
        <w:rPr>
          <w:lang w:eastAsia="zh-CN"/>
        </w:rPr>
      </w:pPr>
      <w:r w:rsidRPr="008E50BE">
        <w:rPr>
          <w:lang w:eastAsia="zh-CN"/>
        </w:rPr>
        <w:t>请</w:t>
      </w:r>
      <w:r w:rsidRPr="008E50BE">
        <w:rPr>
          <w:rFonts w:hint="eastAsia"/>
          <w:lang w:eastAsia="zh-CN"/>
        </w:rPr>
        <w:t>国际民航组织</w:t>
      </w:r>
    </w:p>
    <w:p w:rsidR="006F7685" w:rsidRPr="008E50BE" w:rsidRDefault="006F7685" w:rsidP="006F7685">
      <w:pPr>
        <w:ind w:firstLineChars="200" w:firstLine="480"/>
        <w:rPr>
          <w:lang w:eastAsia="zh-CN"/>
        </w:rPr>
      </w:pPr>
      <w:r w:rsidRPr="008E50BE">
        <w:rPr>
          <w:rFonts w:hint="eastAsia"/>
          <w:lang w:eastAsia="zh-CN"/>
        </w:rPr>
        <w:t>通过</w:t>
      </w:r>
      <w:r w:rsidRPr="008E50BE">
        <w:rPr>
          <w:lang w:eastAsia="zh-CN"/>
        </w:rPr>
        <w:t>提供</w:t>
      </w:r>
      <w:r w:rsidRPr="008E50BE">
        <w:rPr>
          <w:lang w:eastAsia="zh-CN"/>
        </w:rPr>
        <w:t>ITU-R</w:t>
      </w:r>
      <w:r w:rsidRPr="008E50BE">
        <w:rPr>
          <w:lang w:eastAsia="zh-CN"/>
        </w:rPr>
        <w:t>研究应考虑在内的需求和信息，尤其是</w:t>
      </w:r>
      <w:r w:rsidRPr="008E50BE">
        <w:rPr>
          <w:rFonts w:ascii="STKaiti" w:eastAsia="STKaiti" w:hAnsi="STKaiti" w:hint="eastAsia"/>
          <w:lang w:eastAsia="zh-CN"/>
        </w:rPr>
        <w:t>做出决议</w:t>
      </w:r>
      <w:r w:rsidRPr="008E50BE">
        <w:rPr>
          <w:rFonts w:hint="eastAsia"/>
          <w:lang w:eastAsia="zh-CN"/>
        </w:rPr>
        <w:t>，</w:t>
      </w:r>
      <w:r w:rsidRPr="008E50BE">
        <w:rPr>
          <w:rFonts w:ascii="STKaiti" w:eastAsia="STKaiti" w:hAnsi="STKaiti"/>
          <w:lang w:eastAsia="zh-CN"/>
        </w:rPr>
        <w:t>请</w:t>
      </w:r>
      <w:r w:rsidRPr="008E50BE">
        <w:rPr>
          <w:rFonts w:hint="eastAsia"/>
          <w:lang w:eastAsia="zh-CN"/>
        </w:rPr>
        <w:t>ITU-R</w:t>
      </w:r>
      <w:r w:rsidRPr="008E50BE">
        <w:rPr>
          <w:lang w:eastAsia="zh-CN"/>
        </w:rPr>
        <w:t xml:space="preserve"> 1 </w:t>
      </w:r>
      <w:r w:rsidRPr="009A5543">
        <w:rPr>
          <w:rFonts w:ascii="STKaiti" w:eastAsia="STKaiti" w:hAnsi="STKaiti" w:hint="eastAsia"/>
          <w:iCs/>
          <w:lang w:eastAsia="zh-CN"/>
        </w:rPr>
        <w:t>a)</w:t>
      </w:r>
      <w:r w:rsidRPr="008E50BE">
        <w:rPr>
          <w:rFonts w:hint="eastAsia"/>
          <w:lang w:eastAsia="zh-CN"/>
        </w:rPr>
        <w:t>段</w:t>
      </w:r>
      <w:r w:rsidRPr="008E50BE">
        <w:rPr>
          <w:lang w:eastAsia="zh-CN"/>
        </w:rPr>
        <w:t>所述</w:t>
      </w:r>
      <w:r w:rsidRPr="008E50BE">
        <w:rPr>
          <w:rFonts w:hint="eastAsia"/>
          <w:lang w:eastAsia="zh-CN"/>
        </w:rPr>
        <w:t>需求和信息，积极</w:t>
      </w:r>
      <w:r w:rsidRPr="008E50BE">
        <w:rPr>
          <w:lang w:eastAsia="zh-CN"/>
        </w:rPr>
        <w:t>参</w:t>
      </w:r>
      <w:r w:rsidRPr="008E50BE">
        <w:rPr>
          <w:rFonts w:hint="eastAsia"/>
          <w:lang w:eastAsia="zh-CN"/>
        </w:rPr>
        <w:t>与</w:t>
      </w:r>
      <w:r w:rsidRPr="008E50BE">
        <w:rPr>
          <w:lang w:eastAsia="zh-CN"/>
        </w:rPr>
        <w:t>这些研究，</w:t>
      </w:r>
    </w:p>
    <w:p w:rsidR="006F7685" w:rsidRPr="008E50BE" w:rsidRDefault="006F7685" w:rsidP="006F7685">
      <w:pPr>
        <w:pStyle w:val="Call"/>
        <w:rPr>
          <w:lang w:eastAsia="zh-CN"/>
        </w:rPr>
      </w:pPr>
      <w:r w:rsidRPr="008E50BE">
        <w:rPr>
          <w:rFonts w:hint="eastAsia"/>
          <w:lang w:eastAsia="zh-CN"/>
        </w:rPr>
        <w:t>责成秘书长</w:t>
      </w:r>
    </w:p>
    <w:p w:rsidR="006F7685" w:rsidRPr="008E50BE" w:rsidRDefault="006F7685" w:rsidP="006F7685">
      <w:pPr>
        <w:ind w:firstLineChars="200" w:firstLine="480"/>
        <w:rPr>
          <w:lang w:eastAsia="zh-CN"/>
        </w:rPr>
      </w:pPr>
      <w:r w:rsidRPr="008E50BE">
        <w:rPr>
          <w:rFonts w:hint="eastAsia"/>
          <w:lang w:eastAsia="zh-CN"/>
        </w:rPr>
        <w:t>提请</w:t>
      </w:r>
      <w:r w:rsidRPr="008E50BE">
        <w:rPr>
          <w:lang w:eastAsia="zh-CN"/>
        </w:rPr>
        <w:t>国际民用航空组织（</w:t>
      </w:r>
      <w:r w:rsidRPr="008E50BE">
        <w:rPr>
          <w:rFonts w:hint="eastAsia"/>
          <w:lang w:eastAsia="zh-CN"/>
        </w:rPr>
        <w:t>ICAO</w:t>
      </w:r>
      <w:r w:rsidRPr="008E50BE">
        <w:rPr>
          <w:lang w:eastAsia="zh-CN"/>
        </w:rPr>
        <w:t>）</w:t>
      </w:r>
      <w:r w:rsidRPr="008E50BE">
        <w:rPr>
          <w:rFonts w:hint="eastAsia"/>
          <w:lang w:eastAsia="zh-CN"/>
        </w:rPr>
        <w:t>、国际航空运输</w:t>
      </w:r>
      <w:r w:rsidRPr="008E50BE">
        <w:rPr>
          <w:lang w:eastAsia="zh-CN"/>
        </w:rPr>
        <w:t>协会</w:t>
      </w:r>
      <w:r w:rsidRPr="008E50BE">
        <w:rPr>
          <w:rFonts w:hint="eastAsia"/>
          <w:lang w:eastAsia="zh-CN"/>
        </w:rPr>
        <w:t>（</w:t>
      </w:r>
      <w:r w:rsidRPr="008E50BE">
        <w:rPr>
          <w:rFonts w:hint="eastAsia"/>
          <w:lang w:eastAsia="zh-CN"/>
        </w:rPr>
        <w:t>IATA</w:t>
      </w:r>
      <w:r w:rsidRPr="008E50BE">
        <w:rPr>
          <w:rFonts w:hint="eastAsia"/>
          <w:lang w:eastAsia="zh-CN"/>
        </w:rPr>
        <w:t>）</w:t>
      </w:r>
      <w:r w:rsidRPr="008E50BE">
        <w:rPr>
          <w:lang w:eastAsia="zh-CN"/>
        </w:rPr>
        <w:t>和国际海事组织（</w:t>
      </w:r>
      <w:r w:rsidRPr="008E50BE">
        <w:rPr>
          <w:rFonts w:hint="eastAsia"/>
          <w:lang w:eastAsia="zh-CN"/>
        </w:rPr>
        <w:t>IMO</w:t>
      </w:r>
      <w:r w:rsidRPr="008E50BE">
        <w:rPr>
          <w:lang w:eastAsia="zh-CN"/>
        </w:rPr>
        <w:t>）</w:t>
      </w:r>
      <w:r w:rsidRPr="008E50BE">
        <w:rPr>
          <w:rFonts w:hint="eastAsia"/>
          <w:lang w:eastAsia="zh-CN"/>
        </w:rPr>
        <w:t>注意</w:t>
      </w:r>
      <w:r w:rsidRPr="008E50BE">
        <w:rPr>
          <w:lang w:eastAsia="zh-CN"/>
        </w:rPr>
        <w:t>本决议。</w:t>
      </w:r>
    </w:p>
    <w:p w:rsidR="006F7685" w:rsidRPr="008E50BE" w:rsidRDefault="006F7685" w:rsidP="006F7685">
      <w:pPr>
        <w:rPr>
          <w:lang w:eastAsia="zh-CN"/>
        </w:rPr>
      </w:pPr>
      <w:r w:rsidRPr="008E50BE">
        <w:rPr>
          <w:lang w:eastAsia="zh-CN"/>
        </w:rPr>
        <w:br w:type="page"/>
      </w:r>
    </w:p>
    <w:p w:rsidR="001479E3" w:rsidRPr="007C7F3E" w:rsidRDefault="001479E3" w:rsidP="007C7F3E">
      <w:pPr>
        <w:pStyle w:val="ResNo"/>
        <w:tabs>
          <w:tab w:val="clear" w:pos="1871"/>
          <w:tab w:val="clear" w:pos="2268"/>
          <w:tab w:val="left" w:pos="567"/>
        </w:tabs>
        <w:spacing w:before="100"/>
        <w:outlineLvl w:val="0"/>
        <w:rPr>
          <w:rFonts w:asciiTheme="majorBidi" w:hAnsiTheme="majorBidi" w:cstheme="majorBidi"/>
          <w:caps w:val="0"/>
          <w:szCs w:val="28"/>
          <w:lang w:eastAsia="zh-CN"/>
        </w:rPr>
      </w:pPr>
      <w:bookmarkStart w:id="169" w:name="RES_557"/>
      <w:bookmarkStart w:id="170" w:name="_Toc451159189"/>
      <w:bookmarkStart w:id="171" w:name="_Toc464223763"/>
      <w:bookmarkEnd w:id="169"/>
      <w:r w:rsidRPr="007C7F3E">
        <w:rPr>
          <w:rFonts w:asciiTheme="majorBidi" w:hAnsiTheme="majorBidi" w:cstheme="majorBidi" w:hint="eastAsia"/>
          <w:caps w:val="0"/>
          <w:szCs w:val="28"/>
          <w:lang w:eastAsia="zh-CN"/>
        </w:rPr>
        <w:lastRenderedPageBreak/>
        <w:t>第</w:t>
      </w:r>
      <w:r w:rsidRPr="007C7F3E">
        <w:rPr>
          <w:rFonts w:asciiTheme="majorBidi" w:hAnsiTheme="majorBidi" w:cstheme="majorBidi"/>
          <w:caps w:val="0"/>
          <w:szCs w:val="28"/>
          <w:lang w:eastAsia="zh-CN"/>
        </w:rPr>
        <w:t>557</w:t>
      </w:r>
      <w:r w:rsidRPr="007C7F3E">
        <w:rPr>
          <w:rFonts w:asciiTheme="majorBidi" w:hAnsiTheme="majorBidi" w:cstheme="majorBidi" w:hint="eastAsia"/>
          <w:caps w:val="0"/>
          <w:szCs w:val="28"/>
          <w:lang w:eastAsia="zh-CN"/>
        </w:rPr>
        <w:t>号决议（</w:t>
      </w:r>
      <w:r w:rsidRPr="007C7F3E">
        <w:rPr>
          <w:rFonts w:asciiTheme="majorBidi" w:hAnsiTheme="majorBidi" w:cstheme="majorBidi"/>
          <w:caps w:val="0"/>
          <w:szCs w:val="28"/>
          <w:lang w:eastAsia="zh-CN"/>
        </w:rPr>
        <w:t>WRC-15</w:t>
      </w:r>
      <w:r w:rsidRPr="007C7F3E">
        <w:rPr>
          <w:rFonts w:asciiTheme="majorBidi" w:hAnsiTheme="majorBidi" w:cstheme="majorBidi" w:hint="eastAsia"/>
          <w:caps w:val="0"/>
          <w:szCs w:val="28"/>
          <w:lang w:eastAsia="zh-CN"/>
        </w:rPr>
        <w:t>）</w:t>
      </w:r>
      <w:bookmarkEnd w:id="170"/>
      <w:bookmarkEnd w:id="171"/>
    </w:p>
    <w:p w:rsidR="001479E3" w:rsidRPr="00883027" w:rsidRDefault="001479E3" w:rsidP="00883027">
      <w:pPr>
        <w:pStyle w:val="Restitle"/>
        <w:tabs>
          <w:tab w:val="clear" w:pos="1134"/>
          <w:tab w:val="clear" w:pos="1871"/>
          <w:tab w:val="clear" w:pos="2268"/>
          <w:tab w:val="left" w:pos="567"/>
        </w:tabs>
        <w:spacing w:after="120"/>
        <w:outlineLvl w:val="1"/>
        <w:rPr>
          <w:rFonts w:asciiTheme="majorBidi" w:hAnsiTheme="majorBidi" w:cstheme="majorBidi"/>
          <w:noProof/>
          <w:szCs w:val="28"/>
          <w:lang w:eastAsia="zh-CN"/>
        </w:rPr>
      </w:pPr>
      <w:bookmarkStart w:id="172" w:name="_Toc451159190"/>
      <w:bookmarkStart w:id="173" w:name="_Toc464223764"/>
      <w:r w:rsidRPr="00883027">
        <w:rPr>
          <w:rFonts w:asciiTheme="majorBidi" w:hAnsiTheme="majorBidi" w:cstheme="majorBidi" w:hint="eastAsia"/>
          <w:noProof/>
          <w:szCs w:val="28"/>
          <w:lang w:eastAsia="zh-CN"/>
        </w:rPr>
        <w:t>考虑《</w:t>
      </w:r>
      <w:r w:rsidRPr="00883027">
        <w:rPr>
          <w:rFonts w:asciiTheme="majorBidi" w:hAnsiTheme="majorBidi" w:cstheme="majorBidi"/>
          <w:noProof/>
          <w:szCs w:val="28"/>
          <w:lang w:eastAsia="zh-CN"/>
        </w:rPr>
        <w:t>无线电规则》附录</w:t>
      </w:r>
      <w:r w:rsidRPr="00883027">
        <w:rPr>
          <w:rFonts w:asciiTheme="majorBidi" w:hAnsiTheme="majorBidi" w:cstheme="majorBidi" w:hint="eastAsia"/>
          <w:noProof/>
          <w:szCs w:val="28"/>
          <w:lang w:eastAsia="zh-CN"/>
        </w:rPr>
        <w:t>30</w:t>
      </w:r>
      <w:r w:rsidRPr="00883027">
        <w:rPr>
          <w:rFonts w:asciiTheme="majorBidi" w:hAnsiTheme="majorBidi" w:cstheme="majorBidi" w:hint="eastAsia"/>
          <w:noProof/>
          <w:szCs w:val="28"/>
          <w:lang w:eastAsia="zh-CN"/>
        </w:rPr>
        <w:t>附件</w:t>
      </w:r>
      <w:r w:rsidRPr="00883027">
        <w:rPr>
          <w:rFonts w:asciiTheme="majorBidi" w:hAnsiTheme="majorBidi" w:cstheme="majorBidi" w:hint="eastAsia"/>
          <w:noProof/>
          <w:szCs w:val="28"/>
          <w:lang w:eastAsia="zh-CN"/>
        </w:rPr>
        <w:t>7</w:t>
      </w:r>
      <w:r w:rsidRPr="00883027">
        <w:rPr>
          <w:rFonts w:asciiTheme="majorBidi" w:hAnsiTheme="majorBidi" w:cstheme="majorBidi" w:hint="eastAsia"/>
          <w:noProof/>
          <w:szCs w:val="28"/>
          <w:lang w:eastAsia="zh-CN"/>
        </w:rPr>
        <w:t>的</w:t>
      </w:r>
      <w:r w:rsidRPr="00883027">
        <w:rPr>
          <w:rFonts w:asciiTheme="majorBidi" w:hAnsiTheme="majorBidi" w:cstheme="majorBidi"/>
          <w:noProof/>
          <w:szCs w:val="28"/>
          <w:lang w:eastAsia="zh-CN"/>
        </w:rPr>
        <w:t>可能修订</w:t>
      </w:r>
      <w:bookmarkEnd w:id="172"/>
      <w:bookmarkEnd w:id="173"/>
    </w:p>
    <w:p w:rsidR="001479E3" w:rsidRPr="008E50BE" w:rsidRDefault="001479E3" w:rsidP="001479E3">
      <w:pPr>
        <w:pStyle w:val="Normalaftertitle0"/>
        <w:rPr>
          <w:lang w:eastAsia="zh-CN"/>
        </w:rPr>
      </w:pPr>
      <w:r w:rsidRPr="008E50BE">
        <w:rPr>
          <w:lang w:eastAsia="zh-CN"/>
        </w:rPr>
        <w:t>世界无线电通信大会（</w:t>
      </w:r>
      <w:r w:rsidRPr="008E50BE">
        <w:rPr>
          <w:lang w:eastAsia="zh-CN"/>
        </w:rPr>
        <w:t>2015</w:t>
      </w:r>
      <w:r w:rsidRPr="008E50BE">
        <w:rPr>
          <w:lang w:eastAsia="zh-CN"/>
        </w:rPr>
        <w:t>年，日内瓦），</w:t>
      </w:r>
    </w:p>
    <w:p w:rsidR="001479E3" w:rsidRPr="008E50BE" w:rsidRDefault="001479E3" w:rsidP="001479E3">
      <w:pPr>
        <w:pStyle w:val="Call"/>
        <w:rPr>
          <w:lang w:eastAsia="zh-CN"/>
        </w:rPr>
      </w:pPr>
      <w:r w:rsidRPr="008E50BE">
        <w:rPr>
          <w:rFonts w:hint="eastAsia"/>
          <w:lang w:eastAsia="zh-CN"/>
        </w:rPr>
        <w:t>考虑到</w:t>
      </w:r>
    </w:p>
    <w:p w:rsidR="001479E3" w:rsidRPr="008E50BE" w:rsidRDefault="001479E3" w:rsidP="001479E3">
      <w:pPr>
        <w:rPr>
          <w:color w:val="000000"/>
          <w:lang w:eastAsia="zh-CN"/>
        </w:rPr>
      </w:pPr>
      <w:r w:rsidRPr="00B5302C">
        <w:rPr>
          <w:rFonts w:asciiTheme="majorBidi" w:eastAsia="STKaiti" w:hAnsiTheme="majorBidi" w:cstheme="majorBidi"/>
          <w:i/>
          <w:iCs/>
          <w:lang w:eastAsia="zh-CN"/>
        </w:rPr>
        <w:t>a)</w:t>
      </w:r>
      <w:r w:rsidRPr="009A5543">
        <w:rPr>
          <w:rFonts w:ascii="STKaiti" w:eastAsia="STKaiti" w:hAnsi="STKaiti"/>
          <w:iCs/>
          <w:lang w:eastAsia="zh-CN"/>
        </w:rPr>
        <w:tab/>
      </w:r>
      <w:r w:rsidRPr="008E50BE">
        <w:rPr>
          <w:rFonts w:hint="eastAsia"/>
          <w:color w:val="000000"/>
          <w:lang w:val="en-US" w:eastAsia="zh-CN"/>
        </w:rPr>
        <w:t>适用于</w:t>
      </w:r>
      <w:r w:rsidRPr="008E50BE">
        <w:rPr>
          <w:rFonts w:hint="eastAsia"/>
          <w:color w:val="000000"/>
          <w:lang w:val="en-US" w:eastAsia="zh-CN"/>
        </w:rPr>
        <w:t>1</w:t>
      </w:r>
      <w:r w:rsidRPr="008E50BE">
        <w:rPr>
          <w:rFonts w:hint="eastAsia"/>
          <w:color w:val="000000"/>
          <w:lang w:val="en-US" w:eastAsia="zh-CN"/>
        </w:rPr>
        <w:t>区</w:t>
      </w:r>
      <w:r w:rsidRPr="008E50BE">
        <w:rPr>
          <w:color w:val="000000"/>
          <w:lang w:eastAsia="zh-CN"/>
        </w:rPr>
        <w:t>11.7-12.5 GHz</w:t>
      </w:r>
      <w:r w:rsidRPr="008E50BE">
        <w:rPr>
          <w:rFonts w:hint="eastAsia"/>
          <w:color w:val="000000"/>
          <w:lang w:eastAsia="zh-CN"/>
        </w:rPr>
        <w:t>频段、</w:t>
      </w:r>
      <w:r w:rsidRPr="008E50BE">
        <w:rPr>
          <w:rFonts w:hint="eastAsia"/>
          <w:color w:val="000000"/>
          <w:lang w:eastAsia="zh-CN"/>
        </w:rPr>
        <w:t>2</w:t>
      </w:r>
      <w:r w:rsidRPr="008E50BE">
        <w:rPr>
          <w:rFonts w:hint="eastAsia"/>
          <w:color w:val="000000"/>
          <w:lang w:eastAsia="zh-CN"/>
        </w:rPr>
        <w:t>区</w:t>
      </w:r>
      <w:r w:rsidRPr="008E50BE">
        <w:rPr>
          <w:color w:val="000000"/>
          <w:lang w:eastAsia="zh-CN"/>
        </w:rPr>
        <w:t>12.2-12.7</w:t>
      </w:r>
      <w:r w:rsidRPr="008E50BE">
        <w:rPr>
          <w:color w:val="000000"/>
          <w:lang w:val="en-US" w:eastAsia="zh-CN"/>
        </w:rPr>
        <w:t xml:space="preserve"> </w:t>
      </w:r>
      <w:r w:rsidRPr="008E50BE">
        <w:rPr>
          <w:color w:val="000000"/>
          <w:lang w:eastAsia="zh-CN"/>
        </w:rPr>
        <w:t>GHz</w:t>
      </w:r>
      <w:r w:rsidRPr="008E50BE">
        <w:rPr>
          <w:rFonts w:hint="eastAsia"/>
          <w:color w:val="000000"/>
          <w:lang w:eastAsia="zh-CN"/>
        </w:rPr>
        <w:t>频段以及</w:t>
      </w:r>
      <w:r w:rsidRPr="008E50BE">
        <w:rPr>
          <w:rFonts w:hint="eastAsia"/>
          <w:color w:val="000000"/>
          <w:lang w:eastAsia="zh-CN"/>
        </w:rPr>
        <w:t>3</w:t>
      </w:r>
      <w:r w:rsidRPr="008E50BE">
        <w:rPr>
          <w:rFonts w:hint="eastAsia"/>
          <w:color w:val="000000"/>
          <w:lang w:eastAsia="zh-CN"/>
        </w:rPr>
        <w:t>区</w:t>
      </w:r>
      <w:r w:rsidRPr="008E50BE">
        <w:rPr>
          <w:color w:val="000000"/>
          <w:lang w:eastAsia="zh-CN"/>
        </w:rPr>
        <w:t>11.7-12.2 GHz</w:t>
      </w:r>
      <w:r w:rsidRPr="008E50BE">
        <w:rPr>
          <w:rFonts w:hint="eastAsia"/>
          <w:color w:val="000000"/>
          <w:lang w:eastAsia="zh-CN"/>
        </w:rPr>
        <w:t>频段卫星广播业务（</w:t>
      </w:r>
      <w:r w:rsidRPr="008E50BE">
        <w:rPr>
          <w:rFonts w:hint="eastAsia"/>
          <w:color w:val="000000"/>
          <w:lang w:eastAsia="zh-CN"/>
        </w:rPr>
        <w:t>BSS</w:t>
      </w:r>
      <w:r w:rsidRPr="008E50BE">
        <w:rPr>
          <w:rFonts w:hint="eastAsia"/>
          <w:color w:val="000000"/>
          <w:lang w:eastAsia="zh-CN"/>
        </w:rPr>
        <w:t>）的条款包含在附录</w:t>
      </w:r>
      <w:r w:rsidRPr="008E50BE">
        <w:rPr>
          <w:b/>
          <w:bCs/>
          <w:color w:val="000000"/>
          <w:lang w:eastAsia="zh-CN"/>
        </w:rPr>
        <w:t>30</w:t>
      </w:r>
      <w:r w:rsidRPr="008E50BE">
        <w:rPr>
          <w:rFonts w:hint="eastAsia"/>
          <w:color w:val="000000"/>
          <w:lang w:eastAsia="zh-CN"/>
        </w:rPr>
        <w:t>中；</w:t>
      </w:r>
    </w:p>
    <w:p w:rsidR="001479E3" w:rsidRPr="008E50BE" w:rsidRDefault="001479E3" w:rsidP="001479E3">
      <w:pPr>
        <w:rPr>
          <w:lang w:eastAsia="zh-CN"/>
        </w:rPr>
      </w:pPr>
      <w:r w:rsidRPr="00B5302C">
        <w:rPr>
          <w:rFonts w:asciiTheme="majorBidi" w:eastAsia="STKaiti" w:hAnsiTheme="majorBidi" w:cstheme="majorBidi"/>
          <w:i/>
          <w:iCs/>
          <w:lang w:eastAsia="zh-CN"/>
        </w:rPr>
        <w:t>b)</w:t>
      </w:r>
      <w:r w:rsidRPr="008E50BE">
        <w:rPr>
          <w:lang w:eastAsia="zh-CN"/>
        </w:rPr>
        <w:tab/>
      </w:r>
      <w:r w:rsidRPr="008E50BE">
        <w:rPr>
          <w:lang w:eastAsia="zh-CN"/>
        </w:rPr>
        <w:t>卫星固定业务</w:t>
      </w:r>
      <w:r w:rsidRPr="008E50BE">
        <w:rPr>
          <w:rFonts w:hint="eastAsia"/>
          <w:lang w:eastAsia="zh-CN"/>
        </w:rPr>
        <w:t>（</w:t>
      </w:r>
      <w:r w:rsidRPr="008E50BE">
        <w:rPr>
          <w:lang w:eastAsia="zh-CN"/>
        </w:rPr>
        <w:t>FSS</w:t>
      </w:r>
      <w:r w:rsidRPr="008E50BE">
        <w:rPr>
          <w:rFonts w:hint="eastAsia"/>
          <w:lang w:eastAsia="zh-CN"/>
        </w:rPr>
        <w:t>）网络在</w:t>
      </w:r>
      <w:r w:rsidRPr="008E50BE">
        <w:rPr>
          <w:rFonts w:hint="eastAsia"/>
          <w:lang w:eastAsia="zh-CN"/>
        </w:rPr>
        <w:t>1</w:t>
      </w:r>
      <w:r w:rsidRPr="008E50BE">
        <w:rPr>
          <w:rFonts w:hint="eastAsia"/>
          <w:lang w:eastAsia="zh-CN"/>
        </w:rPr>
        <w:t>区的</w:t>
      </w:r>
      <w:r w:rsidRPr="008E50BE">
        <w:rPr>
          <w:lang w:eastAsia="zh-CN"/>
        </w:rPr>
        <w:t>12.5-12.75 GHz</w:t>
      </w:r>
      <w:r w:rsidRPr="008E50BE">
        <w:rPr>
          <w:rFonts w:hint="eastAsia"/>
          <w:lang w:eastAsia="zh-CN"/>
        </w:rPr>
        <w:t>频段、</w:t>
      </w:r>
      <w:r w:rsidRPr="008E50BE">
        <w:rPr>
          <w:rFonts w:hint="eastAsia"/>
          <w:lang w:eastAsia="zh-CN"/>
        </w:rPr>
        <w:t>2</w:t>
      </w:r>
      <w:r w:rsidRPr="008E50BE">
        <w:rPr>
          <w:rFonts w:hint="eastAsia"/>
          <w:lang w:eastAsia="zh-CN"/>
        </w:rPr>
        <w:t>区的</w:t>
      </w:r>
      <w:r w:rsidRPr="008E50BE">
        <w:rPr>
          <w:lang w:eastAsia="zh-CN"/>
        </w:rPr>
        <w:t>11.7-12.2 GHz</w:t>
      </w:r>
      <w:r w:rsidRPr="008E50BE">
        <w:rPr>
          <w:rFonts w:hint="eastAsia"/>
          <w:lang w:eastAsia="zh-CN"/>
        </w:rPr>
        <w:t>频段以及</w:t>
      </w:r>
      <w:r w:rsidRPr="008E50BE">
        <w:rPr>
          <w:rFonts w:hint="eastAsia"/>
          <w:lang w:eastAsia="zh-CN"/>
        </w:rPr>
        <w:t>3</w:t>
      </w:r>
      <w:r w:rsidRPr="008E50BE">
        <w:rPr>
          <w:rFonts w:hint="eastAsia"/>
          <w:lang w:eastAsia="zh-CN"/>
        </w:rPr>
        <w:t>区的</w:t>
      </w:r>
      <w:r w:rsidRPr="008E50BE">
        <w:rPr>
          <w:lang w:eastAsia="zh-CN"/>
        </w:rPr>
        <w:t>12.2-12.75 GHz</w:t>
      </w:r>
      <w:r w:rsidRPr="008E50BE">
        <w:rPr>
          <w:rFonts w:hint="eastAsia"/>
          <w:lang w:eastAsia="zh-CN"/>
        </w:rPr>
        <w:t>频段中操作；</w:t>
      </w:r>
    </w:p>
    <w:p w:rsidR="001479E3" w:rsidRPr="008E50BE" w:rsidRDefault="001479E3" w:rsidP="001479E3">
      <w:pPr>
        <w:rPr>
          <w:lang w:eastAsia="zh-CN"/>
        </w:rPr>
      </w:pPr>
      <w:r w:rsidRPr="00B5302C">
        <w:rPr>
          <w:rFonts w:asciiTheme="majorBidi" w:eastAsia="STKaiti" w:hAnsiTheme="majorBidi" w:cstheme="majorBidi"/>
          <w:i/>
          <w:iCs/>
          <w:lang w:eastAsia="zh-CN"/>
        </w:rPr>
        <w:t>c)</w:t>
      </w:r>
      <w:r w:rsidRPr="009A5543">
        <w:rPr>
          <w:rFonts w:ascii="STKaiti" w:eastAsia="STKaiti" w:hAnsi="STKaiti"/>
          <w:lang w:eastAsia="zh-CN"/>
        </w:rPr>
        <w:tab/>
      </w:r>
      <w:r w:rsidRPr="008E50BE">
        <w:rPr>
          <w:rFonts w:hint="eastAsia"/>
          <w:lang w:eastAsia="zh-CN"/>
        </w:rPr>
        <w:t>附录</w:t>
      </w:r>
      <w:r w:rsidRPr="008E50BE">
        <w:rPr>
          <w:rFonts w:hint="eastAsia"/>
          <w:b/>
          <w:bCs/>
          <w:lang w:eastAsia="zh-CN"/>
        </w:rPr>
        <w:t>30</w:t>
      </w:r>
      <w:r w:rsidRPr="008E50BE">
        <w:rPr>
          <w:rFonts w:hint="eastAsia"/>
          <w:b/>
          <w:bCs/>
          <w:lang w:eastAsia="zh-CN"/>
        </w:rPr>
        <w:t>（</w:t>
      </w:r>
      <w:r w:rsidRPr="008E50BE">
        <w:rPr>
          <w:rFonts w:hint="eastAsia"/>
          <w:b/>
          <w:bCs/>
          <w:lang w:eastAsia="zh-CN"/>
        </w:rPr>
        <w:t>WRC-1</w:t>
      </w:r>
      <w:r w:rsidRPr="008E50BE">
        <w:rPr>
          <w:b/>
          <w:bCs/>
          <w:lang w:eastAsia="zh-CN"/>
        </w:rPr>
        <w:t>5</w:t>
      </w:r>
      <w:r w:rsidRPr="008E50BE">
        <w:rPr>
          <w:rFonts w:hint="eastAsia"/>
          <w:b/>
          <w:bCs/>
          <w:lang w:eastAsia="zh-CN"/>
        </w:rPr>
        <w:t>，修订版）</w:t>
      </w:r>
      <w:r w:rsidRPr="008E50BE">
        <w:rPr>
          <w:rFonts w:hint="eastAsia"/>
          <w:lang w:eastAsia="zh-CN"/>
        </w:rPr>
        <w:t>附件</w:t>
      </w:r>
      <w:r w:rsidRPr="008E50BE">
        <w:rPr>
          <w:rFonts w:hint="eastAsia"/>
          <w:lang w:eastAsia="zh-CN"/>
        </w:rPr>
        <w:t>7</w:t>
      </w:r>
      <w:r w:rsidRPr="008E50BE">
        <w:rPr>
          <w:rFonts w:hint="eastAsia"/>
          <w:lang w:eastAsia="zh-CN"/>
        </w:rPr>
        <w:t>规定了轨位限制等相关限制，</w:t>
      </w:r>
    </w:p>
    <w:p w:rsidR="001479E3" w:rsidRPr="008E50BE" w:rsidRDefault="001479E3" w:rsidP="001479E3">
      <w:pPr>
        <w:pStyle w:val="Call"/>
        <w:rPr>
          <w:lang w:eastAsia="zh-CN"/>
        </w:rPr>
      </w:pPr>
      <w:r w:rsidRPr="008E50BE">
        <w:rPr>
          <w:rFonts w:hint="eastAsia"/>
          <w:lang w:eastAsia="zh-CN"/>
        </w:rPr>
        <w:t>注意到</w:t>
      </w:r>
    </w:p>
    <w:p w:rsidR="001479E3" w:rsidRPr="008E50BE" w:rsidRDefault="001479E3" w:rsidP="001479E3">
      <w:pPr>
        <w:rPr>
          <w:lang w:eastAsia="zh-CN"/>
        </w:rPr>
      </w:pPr>
      <w:r w:rsidRPr="00B5302C">
        <w:rPr>
          <w:rFonts w:asciiTheme="majorBidi" w:eastAsia="STKaiti" w:hAnsiTheme="majorBidi" w:cstheme="majorBidi"/>
          <w:i/>
          <w:iCs/>
          <w:lang w:eastAsia="zh-CN"/>
        </w:rPr>
        <w:t>a)</w:t>
      </w:r>
      <w:r w:rsidRPr="008E50BE">
        <w:rPr>
          <w:lang w:eastAsia="zh-CN"/>
        </w:rPr>
        <w:tab/>
      </w:r>
      <w:r w:rsidRPr="008E50BE">
        <w:rPr>
          <w:rFonts w:hint="eastAsia"/>
          <w:lang w:eastAsia="zh-CN"/>
        </w:rPr>
        <w:t>国际电联无线电通信部门（</w:t>
      </w:r>
      <w:r w:rsidRPr="008E50BE">
        <w:rPr>
          <w:lang w:eastAsia="zh-CN"/>
        </w:rPr>
        <w:t>ITU-R</w:t>
      </w:r>
      <w:r w:rsidRPr="008E50BE">
        <w:rPr>
          <w:rFonts w:hint="eastAsia"/>
          <w:lang w:eastAsia="zh-CN"/>
        </w:rPr>
        <w:t>）已在筹备</w:t>
      </w:r>
      <w:r w:rsidRPr="008E50BE">
        <w:rPr>
          <w:rFonts w:hint="eastAsia"/>
          <w:lang w:eastAsia="zh-CN"/>
        </w:rPr>
        <w:t>BSS</w:t>
      </w:r>
      <w:r w:rsidRPr="008E50BE">
        <w:rPr>
          <w:rFonts w:hint="eastAsia"/>
          <w:lang w:eastAsia="zh-CN"/>
        </w:rPr>
        <w:t>规划大会的过程中开展了大量研究并起草了多份报告和建议书；</w:t>
      </w:r>
    </w:p>
    <w:p w:rsidR="001479E3" w:rsidRPr="008E50BE" w:rsidRDefault="001479E3" w:rsidP="001479E3">
      <w:pPr>
        <w:rPr>
          <w:lang w:eastAsia="zh-CN"/>
        </w:rPr>
      </w:pPr>
      <w:r w:rsidRPr="00B5302C">
        <w:rPr>
          <w:rFonts w:asciiTheme="majorBidi" w:eastAsia="STKaiti" w:hAnsiTheme="majorBidi" w:cstheme="majorBidi"/>
          <w:i/>
          <w:iCs/>
          <w:lang w:eastAsia="zh-CN"/>
        </w:rPr>
        <w:t>b)</w:t>
      </w:r>
      <w:r w:rsidRPr="008E50BE">
        <w:rPr>
          <w:lang w:eastAsia="zh-CN"/>
        </w:rPr>
        <w:tab/>
      </w:r>
      <w:r w:rsidRPr="008E50BE">
        <w:rPr>
          <w:rFonts w:hint="eastAsia"/>
          <w:lang w:eastAsia="zh-CN"/>
        </w:rPr>
        <w:t>不同区的</w:t>
      </w:r>
      <w:r w:rsidRPr="008E50BE">
        <w:rPr>
          <w:lang w:eastAsia="zh-CN"/>
        </w:rPr>
        <w:t>BSS</w:t>
      </w:r>
      <w:r w:rsidRPr="008E50BE">
        <w:rPr>
          <w:rFonts w:hint="eastAsia"/>
          <w:lang w:eastAsia="zh-CN"/>
        </w:rPr>
        <w:t>和</w:t>
      </w:r>
      <w:r w:rsidRPr="008E50BE">
        <w:rPr>
          <w:lang w:eastAsia="zh-CN"/>
        </w:rPr>
        <w:t>FSS</w:t>
      </w:r>
      <w:r w:rsidRPr="008E50BE">
        <w:rPr>
          <w:rFonts w:hint="eastAsia"/>
          <w:lang w:eastAsia="zh-CN"/>
        </w:rPr>
        <w:t>网络可能会在各自所在的区共存、同时操作并共用轨道资源；</w:t>
      </w:r>
    </w:p>
    <w:p w:rsidR="001479E3" w:rsidRPr="008E50BE" w:rsidRDefault="001479E3" w:rsidP="001479E3">
      <w:pPr>
        <w:rPr>
          <w:lang w:eastAsia="zh-CN"/>
        </w:rPr>
      </w:pPr>
      <w:r w:rsidRPr="00B5302C">
        <w:rPr>
          <w:rFonts w:asciiTheme="majorBidi" w:eastAsia="STKaiti" w:hAnsiTheme="majorBidi" w:cstheme="majorBidi"/>
          <w:i/>
          <w:iCs/>
          <w:lang w:eastAsia="zh-CN"/>
        </w:rPr>
        <w:t>c)</w:t>
      </w:r>
      <w:r w:rsidRPr="009A5543">
        <w:rPr>
          <w:rFonts w:ascii="STKaiti" w:eastAsia="STKaiti" w:hAnsi="STKaiti"/>
          <w:lang w:eastAsia="zh-CN"/>
        </w:rPr>
        <w:tab/>
      </w:r>
      <w:r w:rsidRPr="008E50BE">
        <w:rPr>
          <w:rFonts w:asciiTheme="majorBidi" w:eastAsiaTheme="minorEastAsia" w:hAnsiTheme="majorBidi" w:cstheme="majorBidi" w:hint="eastAsia"/>
          <w:szCs w:val="24"/>
          <w:lang w:eastAsia="zh-CN"/>
        </w:rPr>
        <w:t>可能需要特别考虑到根据</w:t>
      </w:r>
      <w:r w:rsidRPr="008E50BE">
        <w:rPr>
          <w:rFonts w:asciiTheme="majorBidi" w:eastAsiaTheme="minorEastAsia" w:hAnsiTheme="majorBidi" w:cstheme="majorBidi"/>
          <w:szCs w:val="24"/>
          <w:lang w:eastAsia="zh-CN"/>
        </w:rPr>
        <w:t>现行附录</w:t>
      </w:r>
      <w:r w:rsidRPr="008E50BE">
        <w:rPr>
          <w:rFonts w:asciiTheme="majorBidi" w:eastAsiaTheme="minorEastAsia" w:hAnsiTheme="majorBidi" w:cstheme="majorBidi"/>
          <w:b/>
          <w:bCs/>
          <w:szCs w:val="24"/>
          <w:lang w:eastAsia="zh-CN"/>
        </w:rPr>
        <w:t>30</w:t>
      </w:r>
      <w:r w:rsidRPr="008E50BE">
        <w:rPr>
          <w:rFonts w:asciiTheme="majorBidi" w:eastAsiaTheme="minorEastAsia" w:hAnsiTheme="majorBidi" w:cstheme="majorBidi"/>
          <w:szCs w:val="24"/>
          <w:lang w:eastAsia="zh-CN"/>
        </w:rPr>
        <w:t>附件</w:t>
      </w:r>
      <w:r w:rsidRPr="008E50BE">
        <w:rPr>
          <w:rFonts w:asciiTheme="majorBidi" w:eastAsiaTheme="minorEastAsia" w:hAnsiTheme="majorBidi" w:cstheme="majorBidi"/>
          <w:szCs w:val="24"/>
          <w:lang w:eastAsia="zh-CN"/>
        </w:rPr>
        <w:t>7</w:t>
      </w:r>
      <w:r w:rsidRPr="008E50BE">
        <w:rPr>
          <w:rFonts w:asciiTheme="majorBidi" w:eastAsiaTheme="minorEastAsia" w:hAnsiTheme="majorBidi" w:cstheme="majorBidi" w:hint="eastAsia"/>
          <w:szCs w:val="24"/>
          <w:lang w:eastAsia="zh-CN"/>
        </w:rPr>
        <w:t>机制实施的在用网络；</w:t>
      </w:r>
    </w:p>
    <w:p w:rsidR="001479E3" w:rsidRPr="008E50BE" w:rsidRDefault="001479E3" w:rsidP="001479E3">
      <w:pPr>
        <w:rPr>
          <w:iCs/>
          <w:lang w:eastAsia="zh-CN"/>
        </w:rPr>
      </w:pPr>
      <w:r w:rsidRPr="00B5302C">
        <w:rPr>
          <w:rFonts w:asciiTheme="majorBidi" w:eastAsia="STKaiti" w:hAnsiTheme="majorBidi" w:cstheme="majorBidi"/>
          <w:i/>
          <w:iCs/>
          <w:lang w:eastAsia="zh-CN"/>
        </w:rPr>
        <w:t>d)</w:t>
      </w:r>
      <w:r w:rsidRPr="009A5543">
        <w:rPr>
          <w:rFonts w:ascii="STKaiti" w:eastAsia="STKaiti" w:hAnsi="STKaiti"/>
          <w:lang w:eastAsia="zh-CN"/>
        </w:rPr>
        <w:tab/>
      </w:r>
      <w:r w:rsidRPr="008E50BE">
        <w:rPr>
          <w:rFonts w:asciiTheme="majorBidi" w:eastAsiaTheme="minorEastAsia" w:hAnsiTheme="majorBidi" w:cstheme="majorBidi" w:hint="eastAsia"/>
          <w:szCs w:val="24"/>
          <w:lang w:eastAsia="zh-CN"/>
        </w:rPr>
        <w:t>BSS</w:t>
      </w:r>
      <w:r w:rsidRPr="008E50BE">
        <w:rPr>
          <w:rFonts w:asciiTheme="majorBidi" w:eastAsiaTheme="minorEastAsia" w:hAnsiTheme="majorBidi" w:cstheme="majorBidi" w:hint="eastAsia"/>
          <w:szCs w:val="24"/>
          <w:lang w:eastAsia="zh-CN"/>
        </w:rPr>
        <w:t>需遵守轨位限制，而同频段的</w:t>
      </w:r>
      <w:r w:rsidRPr="008E50BE">
        <w:rPr>
          <w:rFonts w:asciiTheme="majorBidi" w:eastAsiaTheme="minorEastAsia" w:hAnsiTheme="majorBidi" w:cstheme="majorBidi" w:hint="eastAsia"/>
          <w:szCs w:val="24"/>
          <w:lang w:eastAsia="zh-CN"/>
        </w:rPr>
        <w:t>FSS</w:t>
      </w:r>
      <w:r w:rsidRPr="008E50BE">
        <w:rPr>
          <w:rFonts w:asciiTheme="majorBidi" w:eastAsiaTheme="minorEastAsia" w:hAnsiTheme="majorBidi" w:cstheme="majorBidi" w:hint="eastAsia"/>
          <w:szCs w:val="24"/>
          <w:lang w:eastAsia="zh-CN"/>
        </w:rPr>
        <w:t>却无需如此，</w:t>
      </w:r>
    </w:p>
    <w:p w:rsidR="001479E3" w:rsidRPr="008E50BE" w:rsidRDefault="001479E3" w:rsidP="001479E3">
      <w:pPr>
        <w:pStyle w:val="Call"/>
        <w:rPr>
          <w:lang w:eastAsia="zh-CN"/>
        </w:rPr>
      </w:pPr>
      <w:r w:rsidRPr="008E50BE">
        <w:rPr>
          <w:rFonts w:hint="eastAsia"/>
          <w:lang w:eastAsia="zh-CN"/>
        </w:rPr>
        <w:t>认识到</w:t>
      </w:r>
    </w:p>
    <w:p w:rsidR="001479E3" w:rsidRPr="008E50BE" w:rsidRDefault="001479E3" w:rsidP="001479E3">
      <w:pPr>
        <w:rPr>
          <w:lang w:eastAsia="zh-CN"/>
        </w:rPr>
      </w:pPr>
      <w:r w:rsidRPr="00B5302C">
        <w:rPr>
          <w:rFonts w:asciiTheme="majorBidi" w:eastAsia="STKaiti" w:hAnsiTheme="majorBidi" w:cstheme="majorBidi"/>
          <w:i/>
          <w:iCs/>
          <w:lang w:eastAsia="zh-CN"/>
        </w:rPr>
        <w:t>a)</w:t>
      </w:r>
      <w:r w:rsidRPr="008E50BE">
        <w:rPr>
          <w:lang w:eastAsia="zh-CN"/>
        </w:rPr>
        <w:tab/>
        <w:t>WRC-2000</w:t>
      </w:r>
      <w:r w:rsidRPr="008E50BE">
        <w:rPr>
          <w:rFonts w:hint="eastAsia"/>
          <w:lang w:eastAsia="zh-CN"/>
        </w:rPr>
        <w:t>以数字</w:t>
      </w:r>
      <w:r w:rsidRPr="008E50BE">
        <w:rPr>
          <w:rFonts w:hint="eastAsia"/>
          <w:lang w:eastAsia="zh-CN"/>
        </w:rPr>
        <w:t>BSS</w:t>
      </w:r>
      <w:r w:rsidRPr="008E50BE">
        <w:rPr>
          <w:rFonts w:hint="eastAsia"/>
          <w:lang w:eastAsia="zh-CN"/>
        </w:rPr>
        <w:t>和馈线链路指配为假设，为</w:t>
      </w:r>
      <w:r w:rsidRPr="008E50BE">
        <w:rPr>
          <w:rFonts w:hint="eastAsia"/>
          <w:lang w:eastAsia="zh-CN"/>
        </w:rPr>
        <w:t>1</w:t>
      </w:r>
      <w:r w:rsidRPr="008E50BE">
        <w:rPr>
          <w:rFonts w:hint="eastAsia"/>
          <w:lang w:eastAsia="zh-CN"/>
        </w:rPr>
        <w:t>区</w:t>
      </w:r>
      <w:r w:rsidRPr="008E50BE">
        <w:rPr>
          <w:lang w:eastAsia="zh-CN"/>
        </w:rPr>
        <w:t>和</w:t>
      </w:r>
      <w:r w:rsidRPr="008E50BE">
        <w:rPr>
          <w:rFonts w:hint="eastAsia"/>
          <w:lang w:eastAsia="zh-CN"/>
        </w:rPr>
        <w:t>3</w:t>
      </w:r>
      <w:r w:rsidRPr="008E50BE">
        <w:rPr>
          <w:rFonts w:hint="eastAsia"/>
          <w:lang w:eastAsia="zh-CN"/>
        </w:rPr>
        <w:t>区制定了</w:t>
      </w:r>
      <w:r w:rsidRPr="008E50BE">
        <w:rPr>
          <w:lang w:eastAsia="zh-CN"/>
        </w:rPr>
        <w:t>新</w:t>
      </w:r>
      <w:r w:rsidRPr="008E50BE">
        <w:rPr>
          <w:rFonts w:hint="eastAsia"/>
          <w:lang w:eastAsia="zh-CN"/>
        </w:rPr>
        <w:t>规划</w:t>
      </w:r>
      <w:r w:rsidRPr="008E50BE">
        <w:rPr>
          <w:lang w:eastAsia="zh-CN"/>
        </w:rPr>
        <w:t>；</w:t>
      </w:r>
    </w:p>
    <w:p w:rsidR="001479E3" w:rsidRPr="008E50BE" w:rsidRDefault="001479E3" w:rsidP="001479E3">
      <w:pPr>
        <w:rPr>
          <w:lang w:eastAsia="zh-CN"/>
        </w:rPr>
      </w:pPr>
      <w:r w:rsidRPr="00B5302C">
        <w:rPr>
          <w:rFonts w:asciiTheme="majorBidi" w:eastAsia="STKaiti" w:hAnsiTheme="majorBidi" w:cstheme="majorBidi"/>
          <w:i/>
          <w:iCs/>
          <w:lang w:eastAsia="zh-CN"/>
        </w:rPr>
        <w:t>b)</w:t>
      </w:r>
      <w:r w:rsidRPr="008E50BE">
        <w:rPr>
          <w:lang w:eastAsia="zh-CN"/>
        </w:rPr>
        <w:tab/>
      </w:r>
      <w:r w:rsidRPr="008E50BE">
        <w:rPr>
          <w:rFonts w:hint="eastAsia"/>
          <w:lang w:eastAsia="zh-CN"/>
        </w:rPr>
        <w:t>在“</w:t>
      </w:r>
      <w:r w:rsidRPr="008E50BE">
        <w:rPr>
          <w:rFonts w:ascii="STKaiti" w:eastAsia="STKaiti" w:hAnsi="STKaiti" w:hint="eastAsia"/>
          <w:lang w:eastAsia="zh-CN"/>
        </w:rPr>
        <w:t>考虑到</w:t>
      </w:r>
      <w:r w:rsidRPr="009A5543">
        <w:rPr>
          <w:rFonts w:ascii="STKaiti" w:eastAsia="STKaiti" w:hAnsi="STKaiti"/>
          <w:iCs/>
          <w:lang w:eastAsia="zh-CN"/>
        </w:rPr>
        <w:t>b)</w:t>
      </w:r>
      <w:r w:rsidRPr="008E50BE">
        <w:rPr>
          <w:rFonts w:hint="eastAsia"/>
          <w:lang w:eastAsia="zh-CN"/>
        </w:rPr>
        <w:t>”所述频段中操作的现有</w:t>
      </w:r>
      <w:r w:rsidRPr="008E50BE">
        <w:rPr>
          <w:lang w:eastAsia="zh-CN"/>
        </w:rPr>
        <w:t>FSS</w:t>
      </w:r>
      <w:r w:rsidRPr="008E50BE">
        <w:rPr>
          <w:rFonts w:hint="eastAsia"/>
          <w:lang w:eastAsia="zh-CN"/>
        </w:rPr>
        <w:t>网络以及按照附录</w:t>
      </w:r>
      <w:r w:rsidRPr="008E50BE">
        <w:rPr>
          <w:rFonts w:hint="eastAsia"/>
          <w:lang w:eastAsia="zh-CN"/>
        </w:rPr>
        <w:t>30</w:t>
      </w:r>
      <w:r w:rsidRPr="008E50BE">
        <w:rPr>
          <w:rFonts w:hint="eastAsia"/>
          <w:lang w:eastAsia="zh-CN"/>
        </w:rPr>
        <w:t>附件</w:t>
      </w:r>
      <w:r w:rsidRPr="008E50BE">
        <w:rPr>
          <w:rFonts w:hint="eastAsia"/>
          <w:lang w:eastAsia="zh-CN"/>
        </w:rPr>
        <w:t>7</w:t>
      </w:r>
      <w:r w:rsidRPr="008E50BE">
        <w:rPr>
          <w:rFonts w:hint="eastAsia"/>
          <w:lang w:eastAsia="zh-CN"/>
        </w:rPr>
        <w:t>的现行规定</w:t>
      </w:r>
      <w:r w:rsidRPr="008E50BE">
        <w:rPr>
          <w:lang w:eastAsia="zh-CN"/>
        </w:rPr>
        <w:t>实施的</w:t>
      </w:r>
      <w:r w:rsidRPr="008E50BE">
        <w:rPr>
          <w:rFonts w:hint="eastAsia"/>
          <w:lang w:eastAsia="zh-CN"/>
        </w:rPr>
        <w:t>BSS</w:t>
      </w:r>
      <w:r w:rsidRPr="008E50BE">
        <w:rPr>
          <w:rFonts w:hint="eastAsia"/>
          <w:lang w:eastAsia="zh-CN"/>
        </w:rPr>
        <w:t>网络须继续得到</w:t>
      </w:r>
      <w:r w:rsidRPr="008E50BE">
        <w:rPr>
          <w:lang w:eastAsia="zh-CN"/>
        </w:rPr>
        <w:t>保护</w:t>
      </w:r>
      <w:r w:rsidRPr="008E50BE">
        <w:rPr>
          <w:rFonts w:hint="eastAsia"/>
          <w:lang w:eastAsia="zh-CN"/>
        </w:rPr>
        <w:t>；</w:t>
      </w:r>
    </w:p>
    <w:p w:rsidR="001479E3" w:rsidRPr="008E50BE" w:rsidRDefault="001479E3" w:rsidP="001479E3">
      <w:pPr>
        <w:rPr>
          <w:lang w:eastAsia="zh-CN"/>
        </w:rPr>
      </w:pPr>
      <w:r w:rsidRPr="00B5302C">
        <w:rPr>
          <w:rFonts w:asciiTheme="majorBidi" w:eastAsia="STKaiti" w:hAnsiTheme="majorBidi" w:cstheme="majorBidi"/>
          <w:i/>
          <w:iCs/>
          <w:lang w:eastAsia="zh-CN"/>
        </w:rPr>
        <w:t>c)</w:t>
      </w:r>
      <w:r w:rsidRPr="008E50BE">
        <w:rPr>
          <w:lang w:eastAsia="zh-CN"/>
        </w:rPr>
        <w:tab/>
      </w:r>
      <w:r w:rsidRPr="008E50BE">
        <w:rPr>
          <w:rFonts w:hint="eastAsia"/>
          <w:color w:val="000000"/>
          <w:lang w:eastAsia="zh-CN"/>
        </w:rPr>
        <w:t>3</w:t>
      </w:r>
      <w:r w:rsidRPr="008E50BE">
        <w:rPr>
          <w:rFonts w:hint="eastAsia"/>
          <w:color w:val="000000"/>
          <w:lang w:eastAsia="zh-CN"/>
        </w:rPr>
        <w:t>区</w:t>
      </w:r>
      <w:r w:rsidRPr="008E50BE">
        <w:rPr>
          <w:color w:val="000000"/>
          <w:lang w:eastAsia="zh-CN"/>
        </w:rPr>
        <w:t>11.7-12.2 GHz</w:t>
      </w:r>
      <w:r w:rsidRPr="008E50BE">
        <w:rPr>
          <w:rFonts w:hint="eastAsia"/>
          <w:color w:val="000000"/>
          <w:lang w:eastAsia="zh-CN"/>
        </w:rPr>
        <w:t>频段、</w:t>
      </w:r>
      <w:r w:rsidRPr="008E50BE">
        <w:rPr>
          <w:rFonts w:hint="eastAsia"/>
          <w:color w:val="000000"/>
          <w:lang w:val="en-US" w:eastAsia="zh-CN"/>
        </w:rPr>
        <w:t>1</w:t>
      </w:r>
      <w:r w:rsidRPr="008E50BE">
        <w:rPr>
          <w:rFonts w:hint="eastAsia"/>
          <w:color w:val="000000"/>
          <w:lang w:val="en-US" w:eastAsia="zh-CN"/>
        </w:rPr>
        <w:t>区</w:t>
      </w:r>
      <w:r w:rsidRPr="008E50BE">
        <w:rPr>
          <w:color w:val="000000"/>
          <w:lang w:eastAsia="zh-CN"/>
        </w:rPr>
        <w:t>11.7-12.5 GHz</w:t>
      </w:r>
      <w:r w:rsidRPr="008E50BE">
        <w:rPr>
          <w:rFonts w:hint="eastAsia"/>
          <w:color w:val="000000"/>
          <w:lang w:eastAsia="zh-CN"/>
        </w:rPr>
        <w:t>频段和</w:t>
      </w:r>
      <w:r w:rsidRPr="008E50BE">
        <w:rPr>
          <w:rFonts w:hint="eastAsia"/>
          <w:color w:val="000000"/>
          <w:lang w:eastAsia="zh-CN"/>
        </w:rPr>
        <w:t>2</w:t>
      </w:r>
      <w:r w:rsidRPr="008E50BE">
        <w:rPr>
          <w:rFonts w:hint="eastAsia"/>
          <w:color w:val="000000"/>
          <w:lang w:eastAsia="zh-CN"/>
        </w:rPr>
        <w:t>区</w:t>
      </w:r>
      <w:r w:rsidRPr="008E50BE">
        <w:rPr>
          <w:color w:val="000000"/>
          <w:lang w:eastAsia="zh-CN"/>
        </w:rPr>
        <w:t>12.2-12.7</w:t>
      </w:r>
      <w:r w:rsidRPr="008E50BE">
        <w:rPr>
          <w:color w:val="000000"/>
          <w:lang w:val="en-US" w:eastAsia="zh-CN"/>
        </w:rPr>
        <w:t xml:space="preserve"> </w:t>
      </w:r>
      <w:r w:rsidRPr="008E50BE">
        <w:rPr>
          <w:color w:val="000000"/>
          <w:lang w:eastAsia="zh-CN"/>
        </w:rPr>
        <w:t>GHz</w:t>
      </w:r>
      <w:r w:rsidRPr="008E50BE">
        <w:rPr>
          <w:rFonts w:hint="eastAsia"/>
          <w:color w:val="000000"/>
          <w:lang w:eastAsia="zh-CN"/>
        </w:rPr>
        <w:t>频段已为</w:t>
      </w:r>
      <w:r w:rsidRPr="008E50BE">
        <w:rPr>
          <w:rFonts w:hint="eastAsia"/>
          <w:color w:val="000000"/>
          <w:lang w:eastAsia="zh-CN"/>
        </w:rPr>
        <w:t>BSS</w:t>
      </w:r>
      <w:r w:rsidRPr="008E50BE">
        <w:rPr>
          <w:rFonts w:hint="eastAsia"/>
          <w:color w:val="000000"/>
          <w:lang w:eastAsia="zh-CN"/>
        </w:rPr>
        <w:t>网络广泛使用，但需遵守</w:t>
      </w:r>
      <w:r w:rsidRPr="008E50BE">
        <w:rPr>
          <w:rFonts w:hint="eastAsia"/>
          <w:lang w:eastAsia="zh-CN"/>
        </w:rPr>
        <w:t>附录</w:t>
      </w:r>
      <w:r w:rsidRPr="008E50BE">
        <w:rPr>
          <w:rFonts w:hint="eastAsia"/>
          <w:b/>
          <w:bCs/>
          <w:lang w:eastAsia="zh-CN"/>
        </w:rPr>
        <w:t>30</w:t>
      </w:r>
      <w:r w:rsidRPr="008E50BE">
        <w:rPr>
          <w:rFonts w:hint="eastAsia"/>
          <w:b/>
          <w:bCs/>
          <w:lang w:eastAsia="zh-CN"/>
        </w:rPr>
        <w:t>（</w:t>
      </w:r>
      <w:r w:rsidRPr="008E50BE">
        <w:rPr>
          <w:rFonts w:hint="eastAsia"/>
          <w:b/>
          <w:bCs/>
          <w:lang w:eastAsia="zh-CN"/>
        </w:rPr>
        <w:t>WRC-1</w:t>
      </w:r>
      <w:r w:rsidRPr="008E50BE">
        <w:rPr>
          <w:b/>
          <w:bCs/>
          <w:lang w:eastAsia="zh-CN"/>
        </w:rPr>
        <w:t>5</w:t>
      </w:r>
      <w:r w:rsidRPr="008E50BE">
        <w:rPr>
          <w:rFonts w:hint="eastAsia"/>
          <w:b/>
          <w:bCs/>
          <w:lang w:eastAsia="zh-CN"/>
        </w:rPr>
        <w:t>，修订版）</w:t>
      </w:r>
      <w:r w:rsidRPr="008E50BE">
        <w:rPr>
          <w:rFonts w:hint="eastAsia"/>
          <w:lang w:eastAsia="zh-CN"/>
        </w:rPr>
        <w:t>附件</w:t>
      </w:r>
      <w:r w:rsidRPr="008E50BE">
        <w:rPr>
          <w:rFonts w:hint="eastAsia"/>
          <w:lang w:eastAsia="zh-CN"/>
        </w:rPr>
        <w:t>7</w:t>
      </w:r>
      <w:r w:rsidRPr="008E50BE">
        <w:rPr>
          <w:rFonts w:hint="eastAsia"/>
          <w:lang w:eastAsia="zh-CN"/>
        </w:rPr>
        <w:t>的现行规定；</w:t>
      </w:r>
    </w:p>
    <w:p w:rsidR="001479E3" w:rsidRPr="008E50BE" w:rsidRDefault="001479E3" w:rsidP="001479E3">
      <w:pPr>
        <w:rPr>
          <w:color w:val="000000"/>
          <w:lang w:eastAsia="zh-CN"/>
        </w:rPr>
      </w:pPr>
      <w:r w:rsidRPr="00B5302C">
        <w:rPr>
          <w:rFonts w:asciiTheme="majorBidi" w:eastAsia="STKaiti" w:hAnsiTheme="majorBidi" w:cstheme="majorBidi"/>
          <w:i/>
          <w:iCs/>
          <w:lang w:eastAsia="zh-CN"/>
        </w:rPr>
        <w:t>d)</w:t>
      </w:r>
      <w:r w:rsidRPr="008E50BE">
        <w:rPr>
          <w:lang w:eastAsia="zh-CN"/>
        </w:rPr>
        <w:tab/>
      </w:r>
      <w:r w:rsidRPr="008E50BE">
        <w:rPr>
          <w:rFonts w:hint="eastAsia"/>
          <w:color w:val="000000"/>
          <w:lang w:val="en-US" w:eastAsia="zh-CN"/>
        </w:rPr>
        <w:t>1</w:t>
      </w:r>
      <w:r w:rsidRPr="008E50BE">
        <w:rPr>
          <w:rFonts w:hint="eastAsia"/>
          <w:color w:val="000000"/>
          <w:lang w:val="en-US" w:eastAsia="zh-CN"/>
        </w:rPr>
        <w:t>区</w:t>
      </w:r>
      <w:r w:rsidRPr="008E50BE">
        <w:rPr>
          <w:color w:val="000000"/>
          <w:lang w:eastAsia="zh-CN"/>
        </w:rPr>
        <w:t>1</w:t>
      </w:r>
      <w:r w:rsidRPr="008E50BE">
        <w:rPr>
          <w:rFonts w:hint="eastAsia"/>
          <w:color w:val="000000"/>
          <w:lang w:eastAsia="zh-CN"/>
        </w:rPr>
        <w:t>2</w:t>
      </w:r>
      <w:r w:rsidRPr="008E50BE">
        <w:rPr>
          <w:color w:val="000000"/>
          <w:lang w:eastAsia="zh-CN"/>
        </w:rPr>
        <w:t>.</w:t>
      </w:r>
      <w:r w:rsidRPr="008E50BE">
        <w:rPr>
          <w:rFonts w:hint="eastAsia"/>
          <w:color w:val="000000"/>
          <w:lang w:eastAsia="zh-CN"/>
        </w:rPr>
        <w:t>5</w:t>
      </w:r>
      <w:r w:rsidRPr="008E50BE">
        <w:rPr>
          <w:color w:val="000000"/>
          <w:lang w:eastAsia="zh-CN"/>
        </w:rPr>
        <w:t>-12.</w:t>
      </w:r>
      <w:r w:rsidRPr="008E50BE">
        <w:rPr>
          <w:rFonts w:hint="eastAsia"/>
          <w:color w:val="000000"/>
          <w:lang w:eastAsia="zh-CN"/>
        </w:rPr>
        <w:t>7</w:t>
      </w:r>
      <w:r w:rsidRPr="008E50BE">
        <w:rPr>
          <w:color w:val="000000"/>
          <w:lang w:eastAsia="zh-CN"/>
        </w:rPr>
        <w:t>5 GHz</w:t>
      </w:r>
      <w:r w:rsidRPr="008E50BE">
        <w:rPr>
          <w:rFonts w:hint="eastAsia"/>
          <w:color w:val="000000"/>
          <w:lang w:eastAsia="zh-CN"/>
        </w:rPr>
        <w:t>频段、</w:t>
      </w:r>
      <w:r w:rsidRPr="008E50BE">
        <w:rPr>
          <w:rFonts w:hint="eastAsia"/>
          <w:color w:val="000000"/>
          <w:lang w:eastAsia="zh-CN"/>
        </w:rPr>
        <w:t>2</w:t>
      </w:r>
      <w:r w:rsidRPr="008E50BE">
        <w:rPr>
          <w:rFonts w:hint="eastAsia"/>
          <w:color w:val="000000"/>
          <w:lang w:eastAsia="zh-CN"/>
        </w:rPr>
        <w:t>区</w:t>
      </w:r>
      <w:r w:rsidRPr="008E50BE">
        <w:rPr>
          <w:color w:val="000000"/>
          <w:lang w:eastAsia="zh-CN"/>
        </w:rPr>
        <w:t>1</w:t>
      </w:r>
      <w:r w:rsidRPr="008E50BE">
        <w:rPr>
          <w:rFonts w:hint="eastAsia"/>
          <w:color w:val="000000"/>
          <w:lang w:eastAsia="zh-CN"/>
        </w:rPr>
        <w:t>1</w:t>
      </w:r>
      <w:r w:rsidRPr="008E50BE">
        <w:rPr>
          <w:color w:val="000000"/>
          <w:lang w:eastAsia="zh-CN"/>
        </w:rPr>
        <w:t>.</w:t>
      </w:r>
      <w:r w:rsidRPr="008E50BE">
        <w:rPr>
          <w:rFonts w:hint="eastAsia"/>
          <w:color w:val="000000"/>
          <w:lang w:eastAsia="zh-CN"/>
        </w:rPr>
        <w:t>7</w:t>
      </w:r>
      <w:r w:rsidRPr="008E50BE">
        <w:rPr>
          <w:color w:val="000000"/>
          <w:lang w:eastAsia="zh-CN"/>
        </w:rPr>
        <w:t>-12.</w:t>
      </w:r>
      <w:r w:rsidRPr="008E50BE">
        <w:rPr>
          <w:rFonts w:hint="eastAsia"/>
          <w:color w:val="000000"/>
          <w:lang w:eastAsia="zh-CN"/>
        </w:rPr>
        <w:t>2</w:t>
      </w:r>
      <w:r w:rsidRPr="008E50BE">
        <w:rPr>
          <w:color w:val="000000"/>
          <w:lang w:val="en-US" w:eastAsia="zh-CN"/>
        </w:rPr>
        <w:t xml:space="preserve"> </w:t>
      </w:r>
      <w:r w:rsidRPr="008E50BE">
        <w:rPr>
          <w:color w:val="000000"/>
          <w:lang w:eastAsia="zh-CN"/>
        </w:rPr>
        <w:t>GHz</w:t>
      </w:r>
      <w:r w:rsidRPr="008E50BE">
        <w:rPr>
          <w:rFonts w:hint="eastAsia"/>
          <w:color w:val="000000"/>
          <w:lang w:eastAsia="zh-CN"/>
        </w:rPr>
        <w:t>频段以及</w:t>
      </w:r>
      <w:r w:rsidRPr="008E50BE">
        <w:rPr>
          <w:rFonts w:hint="eastAsia"/>
          <w:color w:val="000000"/>
          <w:lang w:eastAsia="zh-CN"/>
        </w:rPr>
        <w:t>3</w:t>
      </w:r>
      <w:r w:rsidRPr="008E50BE">
        <w:rPr>
          <w:rFonts w:hint="eastAsia"/>
          <w:color w:val="000000"/>
          <w:lang w:eastAsia="zh-CN"/>
        </w:rPr>
        <w:t>区</w:t>
      </w:r>
      <w:r w:rsidRPr="008E50BE">
        <w:rPr>
          <w:color w:val="000000"/>
          <w:lang w:eastAsia="zh-CN"/>
        </w:rPr>
        <w:t>1</w:t>
      </w:r>
      <w:r w:rsidRPr="008E50BE">
        <w:rPr>
          <w:rFonts w:hint="eastAsia"/>
          <w:color w:val="000000"/>
          <w:lang w:eastAsia="zh-CN"/>
        </w:rPr>
        <w:t>2</w:t>
      </w:r>
      <w:r w:rsidRPr="008E50BE">
        <w:rPr>
          <w:color w:val="000000"/>
          <w:lang w:eastAsia="zh-CN"/>
        </w:rPr>
        <w:t>.</w:t>
      </w:r>
      <w:r w:rsidRPr="008E50BE">
        <w:rPr>
          <w:rFonts w:hint="eastAsia"/>
          <w:color w:val="000000"/>
          <w:lang w:eastAsia="zh-CN"/>
        </w:rPr>
        <w:t>2</w:t>
      </w:r>
      <w:r w:rsidRPr="008E50BE">
        <w:rPr>
          <w:color w:val="000000"/>
          <w:lang w:eastAsia="zh-CN"/>
        </w:rPr>
        <w:t>-12.</w:t>
      </w:r>
      <w:r w:rsidRPr="008E50BE">
        <w:rPr>
          <w:rFonts w:hint="eastAsia"/>
          <w:color w:val="000000"/>
          <w:lang w:eastAsia="zh-CN"/>
        </w:rPr>
        <w:t>75</w:t>
      </w:r>
      <w:r w:rsidRPr="008E50BE">
        <w:rPr>
          <w:color w:val="000000"/>
          <w:lang w:eastAsia="zh-CN"/>
        </w:rPr>
        <w:t xml:space="preserve"> GHz</w:t>
      </w:r>
      <w:r w:rsidRPr="008E50BE">
        <w:rPr>
          <w:rFonts w:hint="eastAsia"/>
          <w:color w:val="000000"/>
          <w:lang w:eastAsia="zh-CN"/>
        </w:rPr>
        <w:t>频段被</w:t>
      </w:r>
      <w:r w:rsidRPr="008E50BE">
        <w:rPr>
          <w:rFonts w:hint="eastAsia"/>
          <w:color w:val="000000"/>
          <w:lang w:eastAsia="zh-CN"/>
        </w:rPr>
        <w:t>FSS</w:t>
      </w:r>
      <w:r w:rsidRPr="008E50BE">
        <w:rPr>
          <w:rFonts w:hint="eastAsia"/>
          <w:color w:val="000000"/>
          <w:lang w:eastAsia="zh-CN"/>
        </w:rPr>
        <w:t>网络广为使用，</w:t>
      </w:r>
    </w:p>
    <w:p w:rsidR="001479E3" w:rsidRPr="008E50BE" w:rsidRDefault="001479E3" w:rsidP="001479E3">
      <w:pPr>
        <w:pStyle w:val="Call"/>
        <w:rPr>
          <w:lang w:eastAsia="zh-CN"/>
        </w:rPr>
      </w:pPr>
      <w:r w:rsidRPr="008E50BE">
        <w:rPr>
          <w:rFonts w:hint="eastAsia"/>
          <w:lang w:eastAsia="zh-CN"/>
        </w:rPr>
        <w:t>做出决议，</w:t>
      </w:r>
      <w:r w:rsidRPr="008E50BE">
        <w:rPr>
          <w:lang w:eastAsia="zh-CN"/>
        </w:rPr>
        <w:t>请</w:t>
      </w:r>
      <w:r w:rsidRPr="008E50BE">
        <w:rPr>
          <w:lang w:eastAsia="zh-CN"/>
        </w:rPr>
        <w:t>2019</w:t>
      </w:r>
      <w:r w:rsidRPr="008E50BE">
        <w:rPr>
          <w:rFonts w:hint="eastAsia"/>
          <w:lang w:eastAsia="zh-CN"/>
        </w:rPr>
        <w:t>年世界无线电通信大会</w:t>
      </w:r>
    </w:p>
    <w:p w:rsidR="001479E3" w:rsidRPr="008E50BE" w:rsidRDefault="001479E3" w:rsidP="001479E3">
      <w:pPr>
        <w:ind w:firstLineChars="200" w:firstLine="480"/>
        <w:rPr>
          <w:lang w:eastAsia="zh-CN"/>
        </w:rPr>
      </w:pPr>
      <w:r w:rsidRPr="008E50BE">
        <w:rPr>
          <w:rFonts w:hint="eastAsia"/>
          <w:lang w:eastAsia="zh-CN"/>
        </w:rPr>
        <w:t>审议</w:t>
      </w:r>
      <w:r w:rsidRPr="008E50BE">
        <w:rPr>
          <w:rFonts w:hint="eastAsia"/>
          <w:lang w:eastAsia="zh-CN"/>
        </w:rPr>
        <w:t>ITU-</w:t>
      </w:r>
      <w:r w:rsidRPr="008E50BE">
        <w:rPr>
          <w:lang w:eastAsia="zh-CN"/>
        </w:rPr>
        <w:t>R</w:t>
      </w:r>
      <w:r w:rsidRPr="008E50BE">
        <w:rPr>
          <w:rFonts w:hint="eastAsia"/>
          <w:lang w:eastAsia="zh-CN"/>
        </w:rPr>
        <w:t>的</w:t>
      </w:r>
      <w:r w:rsidRPr="008E50BE">
        <w:rPr>
          <w:lang w:eastAsia="zh-CN"/>
        </w:rPr>
        <w:t>研究结果并酌情采取</w:t>
      </w:r>
      <w:r w:rsidRPr="008E50BE">
        <w:rPr>
          <w:rFonts w:hint="eastAsia"/>
          <w:lang w:eastAsia="zh-CN"/>
        </w:rPr>
        <w:t>必要</w:t>
      </w:r>
      <w:r w:rsidRPr="008E50BE">
        <w:rPr>
          <w:lang w:eastAsia="zh-CN"/>
        </w:rPr>
        <w:t>的行动</w:t>
      </w:r>
      <w:r w:rsidRPr="008E50BE">
        <w:rPr>
          <w:rFonts w:hint="eastAsia"/>
          <w:lang w:eastAsia="zh-CN"/>
        </w:rPr>
        <w:t>，</w:t>
      </w:r>
    </w:p>
    <w:p w:rsidR="001479E3" w:rsidRPr="008E50BE" w:rsidRDefault="001479E3" w:rsidP="001479E3">
      <w:pPr>
        <w:pStyle w:val="Call"/>
        <w:rPr>
          <w:lang w:eastAsia="zh-CN"/>
        </w:rPr>
      </w:pPr>
      <w:r w:rsidRPr="008E50BE">
        <w:rPr>
          <w:lang w:eastAsia="zh-CN"/>
        </w:rPr>
        <w:t>请</w:t>
      </w:r>
      <w:r w:rsidRPr="008E50BE">
        <w:rPr>
          <w:rFonts w:hint="eastAsia"/>
          <w:lang w:eastAsia="zh-CN"/>
        </w:rPr>
        <w:t>ITU-R</w:t>
      </w:r>
    </w:p>
    <w:p w:rsidR="001479E3" w:rsidRPr="008E50BE" w:rsidRDefault="001479E3" w:rsidP="001479E3">
      <w:pPr>
        <w:ind w:firstLineChars="200" w:firstLine="480"/>
        <w:rPr>
          <w:lang w:eastAsia="zh-CN"/>
        </w:rPr>
      </w:pPr>
      <w:r w:rsidRPr="008E50BE">
        <w:rPr>
          <w:rFonts w:hint="eastAsia"/>
          <w:lang w:eastAsia="zh-CN"/>
        </w:rPr>
        <w:t>开展研究，审议附录</w:t>
      </w:r>
      <w:r w:rsidRPr="008E50BE">
        <w:rPr>
          <w:rFonts w:hint="eastAsia"/>
          <w:b/>
          <w:bCs/>
          <w:lang w:eastAsia="zh-CN"/>
        </w:rPr>
        <w:t>30</w:t>
      </w:r>
      <w:r w:rsidRPr="008E50BE">
        <w:rPr>
          <w:rFonts w:hint="eastAsia"/>
          <w:b/>
          <w:bCs/>
          <w:lang w:eastAsia="zh-CN"/>
        </w:rPr>
        <w:t>（</w:t>
      </w:r>
      <w:r w:rsidRPr="008E50BE">
        <w:rPr>
          <w:rFonts w:hint="eastAsia"/>
          <w:b/>
          <w:bCs/>
          <w:lang w:eastAsia="zh-CN"/>
        </w:rPr>
        <w:t>WRC-1</w:t>
      </w:r>
      <w:r w:rsidRPr="008E50BE">
        <w:rPr>
          <w:b/>
          <w:bCs/>
          <w:lang w:eastAsia="zh-CN"/>
        </w:rPr>
        <w:t>5</w:t>
      </w:r>
      <w:r w:rsidRPr="008E50BE">
        <w:rPr>
          <w:rFonts w:hint="eastAsia"/>
          <w:b/>
          <w:bCs/>
          <w:lang w:eastAsia="zh-CN"/>
        </w:rPr>
        <w:t>，修订版）</w:t>
      </w:r>
      <w:r w:rsidRPr="008E50BE">
        <w:rPr>
          <w:rFonts w:hint="eastAsia"/>
          <w:lang w:eastAsia="zh-CN"/>
        </w:rPr>
        <w:t>附件</w:t>
      </w:r>
      <w:r w:rsidRPr="008E50BE">
        <w:rPr>
          <w:rFonts w:hint="eastAsia"/>
          <w:lang w:eastAsia="zh-CN"/>
        </w:rPr>
        <w:t>7</w:t>
      </w:r>
      <w:r w:rsidRPr="008E50BE">
        <w:rPr>
          <w:rFonts w:hint="eastAsia"/>
          <w:lang w:eastAsia="zh-CN"/>
        </w:rPr>
        <w:t>所述限制并确定其可能的修订，同时确保对在规划和列表中的指配“</w:t>
      </w:r>
      <w:r w:rsidRPr="008E50BE">
        <w:rPr>
          <w:rFonts w:ascii="STKaiti" w:eastAsia="STKaiti" w:hAnsi="STKaiti" w:hint="eastAsia"/>
          <w:lang w:eastAsia="zh-CN"/>
        </w:rPr>
        <w:t>认识到</w:t>
      </w:r>
      <w:r w:rsidRPr="009A5543">
        <w:rPr>
          <w:rFonts w:ascii="STKaiti" w:eastAsia="STKaiti" w:hAnsi="STKaiti" w:hint="eastAsia"/>
          <w:lang w:eastAsia="zh-CN"/>
        </w:rPr>
        <w:t>c</w:t>
      </w:r>
      <w:r w:rsidRPr="009A5543">
        <w:rPr>
          <w:rFonts w:ascii="STKaiti" w:eastAsia="STKaiti" w:hAnsi="STKaiti"/>
          <w:lang w:eastAsia="zh-CN"/>
        </w:rPr>
        <w:t>)</w:t>
      </w:r>
      <w:r w:rsidRPr="008E50BE">
        <w:rPr>
          <w:rFonts w:hint="eastAsia"/>
          <w:lang w:eastAsia="zh-CN"/>
        </w:rPr>
        <w:t>”中提及的未来</w:t>
      </w:r>
      <w:r w:rsidRPr="008E50BE">
        <w:rPr>
          <w:lang w:eastAsia="zh-CN"/>
        </w:rPr>
        <w:t>的</w:t>
      </w:r>
      <w:r w:rsidRPr="008E50BE">
        <w:rPr>
          <w:rFonts w:hint="eastAsia"/>
          <w:lang w:eastAsia="zh-CN"/>
        </w:rPr>
        <w:t>BSS</w:t>
      </w:r>
      <w:r w:rsidRPr="008E50BE">
        <w:rPr>
          <w:rFonts w:hint="eastAsia"/>
          <w:lang w:eastAsia="zh-CN"/>
        </w:rPr>
        <w:t>网络以及“</w:t>
      </w:r>
      <w:r w:rsidRPr="008E50BE">
        <w:rPr>
          <w:rFonts w:ascii="STKaiti" w:eastAsia="STKaiti" w:hAnsi="STKaiti" w:hint="eastAsia"/>
          <w:lang w:eastAsia="zh-CN"/>
        </w:rPr>
        <w:t>认识到</w:t>
      </w:r>
      <w:r w:rsidRPr="009A5543">
        <w:rPr>
          <w:rFonts w:ascii="STKaiti" w:eastAsia="STKaiti" w:hAnsi="STKaiti" w:hint="eastAsia"/>
          <w:lang w:eastAsia="zh-CN"/>
        </w:rPr>
        <w:t>d</w:t>
      </w:r>
      <w:r w:rsidRPr="009A5543">
        <w:rPr>
          <w:rFonts w:ascii="STKaiti" w:eastAsia="STKaiti" w:hAnsi="STKaiti"/>
          <w:lang w:eastAsia="zh-CN"/>
        </w:rPr>
        <w:t>)</w:t>
      </w:r>
      <w:r w:rsidRPr="008E50BE">
        <w:rPr>
          <w:rFonts w:hint="eastAsia"/>
          <w:lang w:eastAsia="zh-CN"/>
        </w:rPr>
        <w:t>”中提及的现有和规划的</w:t>
      </w:r>
      <w:r w:rsidRPr="008E50BE">
        <w:rPr>
          <w:rFonts w:hint="eastAsia"/>
          <w:lang w:eastAsia="zh-CN"/>
        </w:rPr>
        <w:t>FSS</w:t>
      </w:r>
      <w:r w:rsidRPr="008E50BE">
        <w:rPr>
          <w:rFonts w:hint="eastAsia"/>
          <w:lang w:eastAsia="zh-CN"/>
        </w:rPr>
        <w:t>网络的保护且不对其施加额外的限制。</w:t>
      </w:r>
    </w:p>
    <w:p w:rsidR="001479E3" w:rsidRPr="008E50BE" w:rsidRDefault="001479E3" w:rsidP="001479E3">
      <w:pPr>
        <w:rPr>
          <w:lang w:eastAsia="zh-CN"/>
        </w:rPr>
      </w:pPr>
      <w:r w:rsidRPr="008E50BE">
        <w:rPr>
          <w:lang w:eastAsia="zh-CN"/>
        </w:rPr>
        <w:br w:type="page"/>
      </w:r>
    </w:p>
    <w:p w:rsidR="00BF1601" w:rsidRPr="007C7F3E" w:rsidRDefault="00BF1601" w:rsidP="007C7F3E">
      <w:pPr>
        <w:pStyle w:val="ResNo"/>
        <w:tabs>
          <w:tab w:val="clear" w:pos="1871"/>
          <w:tab w:val="clear" w:pos="2268"/>
          <w:tab w:val="left" w:pos="567"/>
        </w:tabs>
        <w:spacing w:before="100"/>
        <w:outlineLvl w:val="0"/>
        <w:rPr>
          <w:rFonts w:asciiTheme="majorBidi" w:hAnsiTheme="majorBidi" w:cstheme="majorBidi"/>
          <w:caps w:val="0"/>
          <w:szCs w:val="28"/>
          <w:lang w:eastAsia="zh-CN"/>
        </w:rPr>
      </w:pPr>
      <w:bookmarkStart w:id="174" w:name="RES_656"/>
      <w:bookmarkStart w:id="175" w:name="_Toc451159209"/>
      <w:bookmarkStart w:id="176" w:name="_Toc464223765"/>
      <w:bookmarkEnd w:id="174"/>
      <w:r w:rsidRPr="007C7F3E">
        <w:rPr>
          <w:rFonts w:asciiTheme="majorBidi" w:hAnsiTheme="majorBidi" w:cstheme="majorBidi" w:hint="eastAsia"/>
          <w:caps w:val="0"/>
          <w:szCs w:val="28"/>
          <w:lang w:eastAsia="zh-CN"/>
        </w:rPr>
        <w:lastRenderedPageBreak/>
        <w:t>第</w:t>
      </w:r>
      <w:r w:rsidRPr="007C7F3E">
        <w:rPr>
          <w:rFonts w:asciiTheme="majorBidi" w:hAnsiTheme="majorBidi" w:cstheme="majorBidi"/>
          <w:caps w:val="0"/>
          <w:szCs w:val="28"/>
          <w:lang w:eastAsia="zh-CN"/>
        </w:rPr>
        <w:t>656</w:t>
      </w:r>
      <w:r w:rsidRPr="007C7F3E">
        <w:rPr>
          <w:rFonts w:asciiTheme="majorBidi" w:hAnsiTheme="majorBidi" w:cstheme="majorBidi" w:hint="eastAsia"/>
          <w:caps w:val="0"/>
          <w:szCs w:val="28"/>
          <w:lang w:eastAsia="zh-CN"/>
        </w:rPr>
        <w:t>号决议（</w:t>
      </w:r>
      <w:r w:rsidRPr="007C7F3E">
        <w:rPr>
          <w:rFonts w:asciiTheme="majorBidi" w:hAnsiTheme="majorBidi" w:cstheme="majorBidi" w:hint="eastAsia"/>
          <w:caps w:val="0"/>
          <w:szCs w:val="28"/>
          <w:lang w:eastAsia="zh-CN"/>
        </w:rPr>
        <w:t>WRC-15</w:t>
      </w:r>
      <w:r w:rsidRPr="007C7F3E">
        <w:rPr>
          <w:rFonts w:asciiTheme="majorBidi" w:hAnsiTheme="majorBidi" w:cstheme="majorBidi" w:hint="eastAsia"/>
          <w:caps w:val="0"/>
          <w:szCs w:val="28"/>
          <w:lang w:eastAsia="zh-CN"/>
        </w:rPr>
        <w:t>）</w:t>
      </w:r>
      <w:bookmarkEnd w:id="175"/>
      <w:bookmarkEnd w:id="176"/>
    </w:p>
    <w:p w:rsidR="00BF1601" w:rsidRPr="00883027" w:rsidRDefault="00BF1601" w:rsidP="00883027">
      <w:pPr>
        <w:pStyle w:val="Restitle"/>
        <w:tabs>
          <w:tab w:val="clear" w:pos="1134"/>
          <w:tab w:val="clear" w:pos="1871"/>
          <w:tab w:val="clear" w:pos="2268"/>
          <w:tab w:val="left" w:pos="567"/>
        </w:tabs>
        <w:spacing w:after="120"/>
        <w:outlineLvl w:val="1"/>
        <w:rPr>
          <w:rFonts w:asciiTheme="majorBidi" w:hAnsiTheme="majorBidi" w:cstheme="majorBidi"/>
          <w:noProof/>
          <w:szCs w:val="28"/>
          <w:lang w:eastAsia="zh-CN"/>
        </w:rPr>
      </w:pPr>
      <w:bookmarkStart w:id="177" w:name="_Toc451159210"/>
      <w:bookmarkStart w:id="178" w:name="_Toc464223766"/>
      <w:r w:rsidRPr="00883027">
        <w:rPr>
          <w:rFonts w:asciiTheme="majorBidi" w:hAnsiTheme="majorBidi" w:cstheme="majorBidi" w:hint="eastAsia"/>
          <w:noProof/>
          <w:szCs w:val="28"/>
          <w:lang w:eastAsia="zh-CN"/>
        </w:rPr>
        <w:t>在</w:t>
      </w:r>
      <w:r w:rsidRPr="00883027">
        <w:rPr>
          <w:rFonts w:asciiTheme="majorBidi" w:hAnsiTheme="majorBidi" w:cstheme="majorBidi"/>
          <w:noProof/>
          <w:szCs w:val="28"/>
          <w:lang w:eastAsia="zh-CN"/>
        </w:rPr>
        <w:t>45 MHz</w:t>
      </w:r>
      <w:r w:rsidRPr="00883027">
        <w:rPr>
          <w:rFonts w:asciiTheme="majorBidi" w:hAnsiTheme="majorBidi" w:cstheme="majorBidi" w:hint="eastAsia"/>
          <w:noProof/>
          <w:szCs w:val="28"/>
          <w:lang w:eastAsia="zh-CN"/>
        </w:rPr>
        <w:t>附近频率范围内为卫星地球探测业务（有源）</w:t>
      </w:r>
      <w:r w:rsidRPr="00883027">
        <w:rPr>
          <w:rFonts w:asciiTheme="majorBidi" w:hAnsiTheme="majorBidi" w:cstheme="majorBidi"/>
          <w:noProof/>
          <w:szCs w:val="28"/>
          <w:lang w:eastAsia="zh-CN"/>
        </w:rPr>
        <w:br/>
      </w:r>
      <w:r w:rsidRPr="00883027">
        <w:rPr>
          <w:rFonts w:asciiTheme="majorBidi" w:hAnsiTheme="majorBidi" w:cstheme="majorBidi" w:hint="eastAsia"/>
          <w:noProof/>
          <w:szCs w:val="28"/>
          <w:lang w:eastAsia="zh-CN"/>
        </w:rPr>
        <w:t>星载雷达探测器做出可能的划分</w:t>
      </w:r>
      <w:bookmarkEnd w:id="177"/>
      <w:bookmarkEnd w:id="178"/>
    </w:p>
    <w:p w:rsidR="00BF1601" w:rsidRPr="008E50BE" w:rsidRDefault="00BF1601" w:rsidP="00BF1601">
      <w:pPr>
        <w:pStyle w:val="Normalaftertitle0"/>
        <w:rPr>
          <w:lang w:val="en-US" w:eastAsia="zh-CN"/>
        </w:rPr>
      </w:pPr>
      <w:r w:rsidRPr="008E50BE">
        <w:rPr>
          <w:rFonts w:hint="eastAsia"/>
          <w:lang w:val="en-US" w:eastAsia="zh-CN"/>
        </w:rPr>
        <w:t>世界无线电通信大会（</w:t>
      </w:r>
      <w:r w:rsidRPr="008E50BE">
        <w:rPr>
          <w:lang w:val="en-US" w:eastAsia="zh-CN"/>
        </w:rPr>
        <w:t>2015</w:t>
      </w:r>
      <w:r w:rsidRPr="008E50BE">
        <w:rPr>
          <w:rFonts w:hint="eastAsia"/>
          <w:lang w:val="en-US" w:eastAsia="zh-CN"/>
        </w:rPr>
        <w:t>年，日内瓦），</w:t>
      </w:r>
    </w:p>
    <w:p w:rsidR="00BF1601" w:rsidRPr="008E50BE" w:rsidRDefault="00BF1601" w:rsidP="00BF1601">
      <w:pPr>
        <w:pStyle w:val="Call"/>
        <w:rPr>
          <w:lang w:eastAsia="zh-CN"/>
        </w:rPr>
      </w:pPr>
      <w:r w:rsidRPr="008E50BE">
        <w:rPr>
          <w:rFonts w:hint="eastAsia"/>
          <w:lang w:eastAsia="zh-CN"/>
        </w:rPr>
        <w:t>考虑到</w:t>
      </w:r>
    </w:p>
    <w:p w:rsidR="00BF1601" w:rsidRPr="009A5543" w:rsidRDefault="00BF1601" w:rsidP="00BF1601">
      <w:pPr>
        <w:rPr>
          <w:rFonts w:ascii="STKaiti" w:eastAsia="STKaiti" w:hAnsi="STKaiti"/>
          <w:lang w:eastAsia="zh-CN"/>
        </w:rPr>
      </w:pPr>
      <w:r w:rsidRPr="00B5302C">
        <w:rPr>
          <w:rFonts w:asciiTheme="majorBidi" w:eastAsia="STKaiti" w:hAnsiTheme="majorBidi" w:cstheme="majorBidi"/>
          <w:i/>
          <w:iCs/>
          <w:lang w:eastAsia="zh-CN"/>
        </w:rPr>
        <w:t>a)</w:t>
      </w:r>
      <w:r w:rsidRPr="008E50BE">
        <w:rPr>
          <w:lang w:eastAsia="zh-CN"/>
        </w:rPr>
        <w:tab/>
      </w:r>
      <w:r w:rsidRPr="008E50BE">
        <w:rPr>
          <w:rFonts w:asciiTheme="majorBidi" w:hAnsiTheme="majorBidi" w:cstheme="majorBidi"/>
          <w:color w:val="222222"/>
          <w:szCs w:val="24"/>
          <w:lang w:eastAsia="zh-CN"/>
        </w:rPr>
        <w:t xml:space="preserve">40-50 </w:t>
      </w:r>
      <w:r w:rsidRPr="008E50BE">
        <w:rPr>
          <w:rStyle w:val="hps"/>
          <w:rFonts w:asciiTheme="majorBidi" w:hAnsiTheme="majorBidi" w:cstheme="majorBidi"/>
          <w:color w:val="222222"/>
          <w:szCs w:val="24"/>
          <w:lang w:eastAsia="zh-CN"/>
        </w:rPr>
        <w:t>MHz</w:t>
      </w:r>
      <w:r w:rsidRPr="008E50BE">
        <w:rPr>
          <w:rStyle w:val="hps"/>
          <w:rFonts w:asciiTheme="majorBidi" w:hAnsiTheme="majorBidi" w:cstheme="majorBidi"/>
          <w:color w:val="222222"/>
          <w:szCs w:val="24"/>
          <w:lang w:eastAsia="zh-CN"/>
        </w:rPr>
        <w:t>频段已划分</w:t>
      </w:r>
      <w:r w:rsidRPr="008E50BE">
        <w:rPr>
          <w:rFonts w:asciiTheme="majorBidi" w:hAnsiTheme="majorBidi" w:cstheme="majorBidi"/>
          <w:color w:val="222222"/>
          <w:szCs w:val="24"/>
          <w:lang w:eastAsia="zh-CN"/>
        </w:rPr>
        <w:t>给作为主要业务的固定、移动和广播业务；</w:t>
      </w:r>
    </w:p>
    <w:p w:rsidR="00BF1601" w:rsidRPr="008E50BE" w:rsidRDefault="00BF1601" w:rsidP="00BF1601">
      <w:pPr>
        <w:rPr>
          <w:lang w:eastAsia="zh-CN"/>
        </w:rPr>
      </w:pPr>
      <w:r w:rsidRPr="00B5302C">
        <w:rPr>
          <w:rFonts w:asciiTheme="majorBidi" w:eastAsia="STKaiti" w:hAnsiTheme="majorBidi" w:cstheme="majorBidi"/>
          <w:i/>
          <w:iCs/>
          <w:lang w:eastAsia="zh-CN"/>
        </w:rPr>
        <w:t>b)</w:t>
      </w:r>
      <w:r w:rsidRPr="008E50BE">
        <w:rPr>
          <w:lang w:eastAsia="zh-CN"/>
        </w:rPr>
        <w:tab/>
      </w:r>
      <w:r w:rsidRPr="008E50BE">
        <w:rPr>
          <w:rFonts w:asciiTheme="majorBidi" w:hAnsiTheme="majorBidi" w:cstheme="majorBidi"/>
          <w:color w:val="222222"/>
          <w:szCs w:val="24"/>
          <w:lang w:eastAsia="zh-CN"/>
        </w:rPr>
        <w:t>40.98</w:t>
      </w:r>
      <w:r w:rsidRPr="008E50BE">
        <w:rPr>
          <w:rFonts w:asciiTheme="majorBidi" w:hAnsiTheme="majorBidi" w:cstheme="majorBidi" w:hint="eastAsia"/>
          <w:color w:val="222222"/>
          <w:szCs w:val="24"/>
          <w:lang w:eastAsia="zh-CN"/>
        </w:rPr>
        <w:t>至</w:t>
      </w:r>
      <w:r w:rsidRPr="008E50BE">
        <w:rPr>
          <w:rFonts w:asciiTheme="majorBidi" w:hAnsiTheme="majorBidi" w:cstheme="majorBidi"/>
          <w:color w:val="222222"/>
          <w:szCs w:val="24"/>
          <w:lang w:eastAsia="zh-CN"/>
        </w:rPr>
        <w:t>41.015 MHz</w:t>
      </w:r>
      <w:r w:rsidRPr="008E50BE">
        <w:rPr>
          <w:rFonts w:asciiTheme="majorBidi" w:hAnsiTheme="majorBidi" w:cstheme="majorBidi" w:hint="eastAsia"/>
          <w:color w:val="222222"/>
          <w:szCs w:val="24"/>
          <w:lang w:eastAsia="zh-CN"/>
        </w:rPr>
        <w:t>频率范围</w:t>
      </w:r>
      <w:r w:rsidRPr="008E50BE">
        <w:rPr>
          <w:rFonts w:asciiTheme="majorBidi" w:hAnsiTheme="majorBidi" w:cstheme="majorBidi"/>
          <w:color w:val="222222"/>
          <w:szCs w:val="24"/>
          <w:lang w:eastAsia="zh-CN"/>
        </w:rPr>
        <w:t>已被作为次要业务的空间研究业务</w:t>
      </w:r>
      <w:r w:rsidRPr="008E50BE">
        <w:rPr>
          <w:rFonts w:asciiTheme="majorBidi" w:hAnsiTheme="majorBidi" w:cstheme="majorBidi" w:hint="eastAsia"/>
          <w:color w:val="222222"/>
          <w:szCs w:val="24"/>
          <w:lang w:eastAsia="zh-CN"/>
        </w:rPr>
        <w:t>使用</w:t>
      </w:r>
      <w:r w:rsidRPr="008E50BE">
        <w:rPr>
          <w:rFonts w:asciiTheme="majorBidi" w:hAnsiTheme="majorBidi" w:cstheme="majorBidi"/>
          <w:color w:val="222222"/>
          <w:szCs w:val="24"/>
          <w:lang w:eastAsia="zh-CN"/>
        </w:rPr>
        <w:t>；</w:t>
      </w:r>
    </w:p>
    <w:p w:rsidR="00BF1601" w:rsidRPr="008E50BE" w:rsidRDefault="00BF1601" w:rsidP="00BF1601">
      <w:pPr>
        <w:rPr>
          <w:lang w:eastAsia="zh-CN"/>
        </w:rPr>
      </w:pPr>
      <w:r w:rsidRPr="00B5302C">
        <w:rPr>
          <w:rFonts w:asciiTheme="majorBidi" w:eastAsia="STKaiti" w:hAnsiTheme="majorBidi" w:cstheme="majorBidi"/>
          <w:i/>
          <w:iCs/>
          <w:lang w:eastAsia="zh-CN"/>
        </w:rPr>
        <w:t>c)</w:t>
      </w:r>
      <w:r w:rsidRPr="008E50BE">
        <w:rPr>
          <w:lang w:eastAsia="zh-CN"/>
        </w:rPr>
        <w:tab/>
      </w:r>
      <w:r w:rsidRPr="008E50BE">
        <w:rPr>
          <w:rFonts w:hint="eastAsia"/>
          <w:lang w:val="en-US" w:eastAsia="zh-CN"/>
        </w:rPr>
        <w:t>频率划分表中有关</w:t>
      </w:r>
      <w:r w:rsidRPr="008E50BE">
        <w:rPr>
          <w:lang w:val="en-US" w:eastAsia="zh-CN"/>
        </w:rPr>
        <w:t>40-50 MHz</w:t>
      </w:r>
      <w:r w:rsidRPr="008E50BE">
        <w:rPr>
          <w:rFonts w:hint="eastAsia"/>
          <w:lang w:val="en-US" w:eastAsia="zh-CN"/>
        </w:rPr>
        <w:t>频率范围的国家脚注规定，在世界某些地区，该频率范围划分给作为主要业务的航空无线电导航和无线电定位业务；</w:t>
      </w:r>
    </w:p>
    <w:p w:rsidR="00BF1601" w:rsidRPr="008E50BE" w:rsidRDefault="00BF1601" w:rsidP="00BF1601">
      <w:pPr>
        <w:rPr>
          <w:lang w:eastAsia="zh-CN"/>
        </w:rPr>
      </w:pPr>
      <w:r w:rsidRPr="00B5302C">
        <w:rPr>
          <w:rFonts w:asciiTheme="majorBidi" w:eastAsia="STKaiti" w:hAnsiTheme="majorBidi" w:cstheme="majorBidi"/>
          <w:i/>
          <w:iCs/>
          <w:lang w:eastAsia="zh-CN"/>
        </w:rPr>
        <w:t>d)</w:t>
      </w:r>
      <w:r w:rsidRPr="008E50BE">
        <w:rPr>
          <w:lang w:eastAsia="zh-CN"/>
        </w:rPr>
        <w:tab/>
      </w:r>
      <w:r w:rsidRPr="008E50BE">
        <w:rPr>
          <w:rFonts w:hint="eastAsia"/>
          <w:lang w:eastAsia="zh-CN"/>
        </w:rPr>
        <w:t>星载雷达仅在地球上的无人居住地区或人口稀疏地区部署，重点是沙漠和极地冰原地区，并且仅在当地夜间凌晨</w:t>
      </w:r>
      <w:r w:rsidRPr="008E50BE">
        <w:rPr>
          <w:rFonts w:hint="eastAsia"/>
          <w:lang w:eastAsia="zh-CN"/>
        </w:rPr>
        <w:t>3</w:t>
      </w:r>
      <w:r w:rsidRPr="008E50BE">
        <w:rPr>
          <w:rFonts w:hint="eastAsia"/>
          <w:lang w:eastAsia="zh-CN"/>
        </w:rPr>
        <w:t>点至早上</w:t>
      </w:r>
      <w:r w:rsidRPr="008E50BE">
        <w:rPr>
          <w:rFonts w:hint="eastAsia"/>
          <w:lang w:eastAsia="zh-CN"/>
        </w:rPr>
        <w:t>6</w:t>
      </w:r>
      <w:r w:rsidRPr="008E50BE">
        <w:rPr>
          <w:rFonts w:hint="eastAsia"/>
          <w:lang w:eastAsia="zh-CN"/>
        </w:rPr>
        <w:t>点使用；</w:t>
      </w:r>
    </w:p>
    <w:p w:rsidR="00BF1601" w:rsidRPr="009A5543" w:rsidRDefault="00BF1601" w:rsidP="00BF1601">
      <w:pPr>
        <w:rPr>
          <w:rFonts w:ascii="STKaiti" w:eastAsia="STKaiti" w:hAnsi="STKaiti"/>
          <w:lang w:eastAsia="zh-CN"/>
        </w:rPr>
      </w:pPr>
      <w:r w:rsidRPr="00B5302C">
        <w:rPr>
          <w:rFonts w:asciiTheme="majorBidi" w:eastAsia="STKaiti" w:hAnsiTheme="majorBidi" w:cstheme="majorBidi"/>
          <w:i/>
          <w:iCs/>
          <w:lang w:eastAsia="zh-CN"/>
        </w:rPr>
        <w:t>e)</w:t>
      </w:r>
      <w:r w:rsidRPr="008E50BE">
        <w:rPr>
          <w:lang w:eastAsia="zh-CN"/>
        </w:rPr>
        <w:tab/>
        <w:t>ITU-R RS.2042-0</w:t>
      </w:r>
      <w:r w:rsidRPr="008E50BE">
        <w:rPr>
          <w:rFonts w:hint="eastAsia"/>
          <w:lang w:eastAsia="zh-CN"/>
        </w:rPr>
        <w:t>建议书介绍了用于干扰和兼容性研究的</w:t>
      </w:r>
      <w:r w:rsidRPr="008E50BE">
        <w:rPr>
          <w:rFonts w:hint="eastAsia"/>
          <w:lang w:eastAsia="zh-CN"/>
        </w:rPr>
        <w:t>40-50</w:t>
      </w:r>
      <w:r w:rsidRPr="008E50BE">
        <w:rPr>
          <w:lang w:eastAsia="zh-CN"/>
        </w:rPr>
        <w:t xml:space="preserve"> </w:t>
      </w:r>
      <w:r w:rsidRPr="008E50BE">
        <w:rPr>
          <w:rFonts w:hint="eastAsia"/>
          <w:lang w:eastAsia="zh-CN"/>
        </w:rPr>
        <w:t>MHz</w:t>
      </w:r>
      <w:r w:rsidRPr="008E50BE">
        <w:rPr>
          <w:rFonts w:hint="eastAsia"/>
          <w:lang w:eastAsia="zh-CN"/>
        </w:rPr>
        <w:t>频率范围内星载雷达探测系统的典型技术和操作特性，</w:t>
      </w:r>
    </w:p>
    <w:p w:rsidR="00BF1601" w:rsidRPr="009A5543" w:rsidRDefault="00BF1601" w:rsidP="00BF1601">
      <w:pPr>
        <w:pStyle w:val="Call"/>
        <w:rPr>
          <w:rFonts w:ascii="STKaiti" w:hAnsi="STKaiti"/>
          <w:iCs/>
          <w:szCs w:val="24"/>
          <w:lang w:val="en-US" w:eastAsia="zh-CN"/>
        </w:rPr>
      </w:pPr>
      <w:r w:rsidRPr="008E50BE">
        <w:rPr>
          <w:rFonts w:hint="eastAsia"/>
          <w:iCs/>
          <w:szCs w:val="24"/>
          <w:lang w:eastAsia="zh-CN"/>
        </w:rPr>
        <w:t>认识到</w:t>
      </w:r>
    </w:p>
    <w:p w:rsidR="00BF1601" w:rsidRPr="008E50BE" w:rsidRDefault="00BF1601" w:rsidP="00BF1601">
      <w:pPr>
        <w:rPr>
          <w:lang w:eastAsia="zh-CN"/>
        </w:rPr>
      </w:pPr>
      <w:r w:rsidRPr="00B5302C">
        <w:rPr>
          <w:rFonts w:asciiTheme="majorBidi" w:eastAsia="STKaiti" w:hAnsiTheme="majorBidi" w:cstheme="majorBidi"/>
          <w:i/>
          <w:iCs/>
          <w:lang w:eastAsia="zh-CN"/>
        </w:rPr>
        <w:t>a)</w:t>
      </w:r>
      <w:r w:rsidRPr="008E50BE">
        <w:rPr>
          <w:lang w:eastAsia="zh-CN"/>
        </w:rPr>
        <w:tab/>
      </w:r>
      <w:r w:rsidRPr="008E50BE">
        <w:rPr>
          <w:rFonts w:hint="eastAsia"/>
          <w:lang w:val="en-US" w:eastAsia="zh-CN"/>
        </w:rPr>
        <w:t>星载有源无线电频率传感器能够提供有关地球和其他行星独特物理属性信息；</w:t>
      </w:r>
    </w:p>
    <w:p w:rsidR="00BF1601" w:rsidRPr="008E50BE" w:rsidRDefault="00BF1601" w:rsidP="00BF1601">
      <w:pPr>
        <w:rPr>
          <w:lang w:eastAsia="zh-CN"/>
        </w:rPr>
      </w:pPr>
      <w:r w:rsidRPr="00B5302C">
        <w:rPr>
          <w:rFonts w:asciiTheme="majorBidi" w:eastAsia="STKaiti" w:hAnsiTheme="majorBidi" w:cstheme="majorBidi"/>
          <w:i/>
          <w:iCs/>
          <w:lang w:eastAsia="zh-CN"/>
        </w:rPr>
        <w:t>b)</w:t>
      </w:r>
      <w:r w:rsidRPr="008E50BE">
        <w:rPr>
          <w:lang w:eastAsia="zh-CN"/>
        </w:rPr>
        <w:tab/>
      </w:r>
      <w:r w:rsidRPr="008E50BE">
        <w:rPr>
          <w:rFonts w:hint="eastAsia"/>
          <w:lang w:eastAsia="zh-CN"/>
        </w:rPr>
        <w:t>星载有源遥感需要根据所要观察的物理现象使用特定的频率范围；</w:t>
      </w:r>
    </w:p>
    <w:p w:rsidR="00BF1601" w:rsidRPr="008E50BE" w:rsidRDefault="00BF1601" w:rsidP="00BF1601">
      <w:pPr>
        <w:rPr>
          <w:lang w:eastAsia="zh-CN"/>
        </w:rPr>
      </w:pPr>
      <w:r w:rsidRPr="00B5302C">
        <w:rPr>
          <w:rFonts w:asciiTheme="majorBidi" w:eastAsia="STKaiti" w:hAnsiTheme="majorBidi" w:cstheme="majorBidi"/>
          <w:i/>
          <w:iCs/>
          <w:lang w:eastAsia="zh-CN"/>
        </w:rPr>
        <w:t>c)</w:t>
      </w:r>
      <w:r w:rsidRPr="008E50BE">
        <w:rPr>
          <w:lang w:eastAsia="zh-CN"/>
        </w:rPr>
        <w:tab/>
      </w:r>
      <w:r w:rsidRPr="008E50BE">
        <w:rPr>
          <w:rFonts w:hint="eastAsia"/>
          <w:lang w:eastAsia="zh-CN"/>
        </w:rPr>
        <w:t>各方均</w:t>
      </w:r>
      <w:r w:rsidRPr="008E50BE">
        <w:rPr>
          <w:rFonts w:hint="eastAsia"/>
          <w:lang w:val="en-US" w:eastAsia="zh-CN"/>
        </w:rPr>
        <w:t>有兴趣在</w:t>
      </w:r>
      <w:r w:rsidRPr="008E50BE">
        <w:rPr>
          <w:rFonts w:hint="eastAsia"/>
          <w:lang w:val="en-US" w:eastAsia="zh-CN"/>
        </w:rPr>
        <w:t>40-50 MHz</w:t>
      </w:r>
      <w:r w:rsidRPr="008E50BE">
        <w:rPr>
          <w:rFonts w:hint="eastAsia"/>
          <w:lang w:val="en-US" w:eastAsia="zh-CN"/>
        </w:rPr>
        <w:t>频率范围附近使用有源星载传感器开展地球次表面测量，从而绘制出次表面散射层的雷达图，以定位水</w:t>
      </w:r>
      <w:r w:rsidRPr="008E50BE">
        <w:rPr>
          <w:rFonts w:hint="eastAsia"/>
          <w:lang w:val="en-US" w:eastAsia="zh-CN"/>
        </w:rPr>
        <w:t>/</w:t>
      </w:r>
      <w:r w:rsidRPr="008E50BE">
        <w:rPr>
          <w:rFonts w:hint="eastAsia"/>
          <w:lang w:val="en-US" w:eastAsia="zh-CN"/>
        </w:rPr>
        <w:t>冰</w:t>
      </w:r>
      <w:r w:rsidRPr="008E50BE">
        <w:rPr>
          <w:rFonts w:hint="eastAsia"/>
          <w:lang w:val="en-US" w:eastAsia="zh-CN"/>
        </w:rPr>
        <w:t>/</w:t>
      </w:r>
      <w:r w:rsidRPr="008E50BE">
        <w:rPr>
          <w:rFonts w:hint="eastAsia"/>
          <w:lang w:val="en-US" w:eastAsia="zh-CN"/>
        </w:rPr>
        <w:t>沉积；</w:t>
      </w:r>
    </w:p>
    <w:p w:rsidR="00BF1601" w:rsidRPr="008E50BE" w:rsidRDefault="00BF1601" w:rsidP="00BF1601">
      <w:pPr>
        <w:rPr>
          <w:lang w:eastAsia="zh-CN"/>
        </w:rPr>
      </w:pPr>
      <w:r w:rsidRPr="00B5302C">
        <w:rPr>
          <w:rFonts w:asciiTheme="majorBidi" w:eastAsia="STKaiti" w:hAnsiTheme="majorBidi" w:cstheme="majorBidi"/>
          <w:i/>
          <w:iCs/>
          <w:lang w:eastAsia="zh-CN"/>
        </w:rPr>
        <w:t>d)</w:t>
      </w:r>
      <w:r w:rsidRPr="008E50BE">
        <w:rPr>
          <w:lang w:eastAsia="zh-CN"/>
        </w:rPr>
        <w:tab/>
      </w:r>
      <w:r w:rsidRPr="008E50BE">
        <w:rPr>
          <w:rFonts w:hint="eastAsia"/>
          <w:lang w:eastAsia="zh-CN"/>
        </w:rPr>
        <w:t>在世界范围内对次表面水沉积开展定期测量需要使用星载有源传感器；</w:t>
      </w:r>
    </w:p>
    <w:p w:rsidR="00BF1601" w:rsidRPr="008E50BE" w:rsidRDefault="00BF1601" w:rsidP="00BF1601">
      <w:pPr>
        <w:rPr>
          <w:lang w:eastAsia="zh-CN"/>
        </w:rPr>
      </w:pPr>
      <w:r w:rsidRPr="00B5302C">
        <w:rPr>
          <w:rFonts w:asciiTheme="majorBidi" w:eastAsia="STKaiti" w:hAnsiTheme="majorBidi" w:cstheme="majorBidi"/>
          <w:i/>
          <w:iCs/>
          <w:lang w:eastAsia="zh-CN"/>
        </w:rPr>
        <w:t>e)</w:t>
      </w:r>
      <w:r w:rsidRPr="008E50BE">
        <w:rPr>
          <w:lang w:eastAsia="zh-CN"/>
        </w:rPr>
        <w:tab/>
      </w:r>
      <w:r w:rsidRPr="008E50BE">
        <w:rPr>
          <w:rFonts w:hint="eastAsia"/>
          <w:lang w:eastAsia="zh-CN"/>
        </w:rPr>
        <w:t>40-50 MHz</w:t>
      </w:r>
      <w:r w:rsidRPr="008E50BE">
        <w:rPr>
          <w:rFonts w:hint="eastAsia"/>
          <w:lang w:eastAsia="zh-CN"/>
        </w:rPr>
        <w:t>是可满足星载雷达探测器所有要求的更为</w:t>
      </w:r>
      <w:r w:rsidRPr="008E50BE">
        <w:rPr>
          <w:lang w:eastAsia="zh-CN"/>
        </w:rPr>
        <w:t>合适</w:t>
      </w:r>
      <w:r w:rsidRPr="008E50BE">
        <w:rPr>
          <w:rFonts w:hint="eastAsia"/>
          <w:lang w:eastAsia="zh-CN"/>
        </w:rPr>
        <w:t>频率范围，</w:t>
      </w:r>
    </w:p>
    <w:p w:rsidR="00BF1601" w:rsidRPr="008E50BE" w:rsidRDefault="00BF1601" w:rsidP="00BF1601">
      <w:pPr>
        <w:pStyle w:val="Call"/>
        <w:rPr>
          <w:lang w:eastAsia="zh-CN"/>
        </w:rPr>
      </w:pPr>
      <w:r w:rsidRPr="008E50BE">
        <w:rPr>
          <w:rFonts w:hint="eastAsia"/>
          <w:lang w:eastAsia="zh-CN"/>
        </w:rPr>
        <w:t>做出决议，请</w:t>
      </w:r>
      <w:r w:rsidRPr="008E50BE">
        <w:rPr>
          <w:lang w:eastAsia="zh-CN"/>
        </w:rPr>
        <w:t>2023</w:t>
      </w:r>
      <w:r w:rsidRPr="008E50BE">
        <w:rPr>
          <w:rFonts w:hint="eastAsia"/>
          <w:lang w:eastAsia="zh-CN"/>
        </w:rPr>
        <w:t>年世界无线电通信大会</w:t>
      </w:r>
    </w:p>
    <w:p w:rsidR="00BF1601" w:rsidRPr="008E50BE" w:rsidRDefault="00BF1601" w:rsidP="00BF1601">
      <w:pPr>
        <w:ind w:firstLineChars="200" w:firstLine="480"/>
        <w:rPr>
          <w:lang w:eastAsia="zh-CN"/>
        </w:rPr>
      </w:pPr>
      <w:r w:rsidRPr="008E50BE">
        <w:rPr>
          <w:rFonts w:hint="eastAsia"/>
          <w:lang w:eastAsia="zh-CN"/>
        </w:rPr>
        <w:t>为在</w:t>
      </w:r>
      <w:r w:rsidRPr="008E50BE">
        <w:rPr>
          <w:lang w:eastAsia="zh-CN"/>
        </w:rPr>
        <w:t>45 MHz</w:t>
      </w:r>
      <w:r w:rsidRPr="008E50BE">
        <w:rPr>
          <w:rFonts w:hint="eastAsia"/>
          <w:lang w:eastAsia="zh-CN"/>
        </w:rPr>
        <w:t>附近频率范围内给予卫星地球探测（有源）业务一个可能的新划分、用于星载雷达探测器，</w:t>
      </w:r>
      <w:r w:rsidRPr="008E50BE">
        <w:rPr>
          <w:lang w:eastAsia="zh-CN"/>
        </w:rPr>
        <w:t>审议</w:t>
      </w:r>
      <w:r w:rsidRPr="008E50BE">
        <w:rPr>
          <w:rFonts w:hint="eastAsia"/>
          <w:lang w:eastAsia="zh-CN"/>
        </w:rPr>
        <w:t>相</w:t>
      </w:r>
      <w:r w:rsidRPr="008E50BE">
        <w:rPr>
          <w:lang w:eastAsia="zh-CN"/>
        </w:rPr>
        <w:t>关频谱需求研究的结果</w:t>
      </w:r>
      <w:r w:rsidRPr="008E50BE">
        <w:rPr>
          <w:rFonts w:hint="eastAsia"/>
          <w:lang w:eastAsia="zh-CN"/>
        </w:rPr>
        <w:t>，并采取适当行动，</w:t>
      </w:r>
    </w:p>
    <w:p w:rsidR="00BF1601" w:rsidRPr="008E50BE" w:rsidRDefault="00BF1601" w:rsidP="00BF1601">
      <w:pPr>
        <w:pStyle w:val="Call"/>
        <w:rPr>
          <w:lang w:eastAsia="zh-CN"/>
        </w:rPr>
      </w:pPr>
      <w:r w:rsidRPr="008E50BE">
        <w:rPr>
          <w:rFonts w:hint="eastAsia"/>
          <w:lang w:eastAsia="zh-CN"/>
        </w:rPr>
        <w:t>请</w:t>
      </w:r>
      <w:r w:rsidRPr="008E50BE">
        <w:rPr>
          <w:rFonts w:hint="eastAsia"/>
          <w:lang w:eastAsia="zh-CN"/>
        </w:rPr>
        <w:t>ITU-R</w:t>
      </w:r>
    </w:p>
    <w:p w:rsidR="00BF1601" w:rsidRPr="008E50BE" w:rsidRDefault="00BF1601" w:rsidP="00BF1601">
      <w:pPr>
        <w:rPr>
          <w:lang w:eastAsia="zh-CN"/>
        </w:rPr>
      </w:pPr>
      <w:r w:rsidRPr="008E50BE">
        <w:rPr>
          <w:lang w:eastAsia="zh-CN"/>
        </w:rPr>
        <w:t>1</w:t>
      </w:r>
      <w:r w:rsidRPr="008E50BE">
        <w:rPr>
          <w:lang w:eastAsia="zh-CN"/>
        </w:rPr>
        <w:tab/>
      </w:r>
      <w:r w:rsidRPr="008E50BE">
        <w:rPr>
          <w:rFonts w:hint="eastAsia"/>
          <w:lang w:eastAsia="zh-CN"/>
        </w:rPr>
        <w:t>在</w:t>
      </w:r>
      <w:r w:rsidRPr="008E50BE">
        <w:rPr>
          <w:lang w:eastAsia="zh-CN"/>
        </w:rPr>
        <w:t>40-50 MHz</w:t>
      </w:r>
      <w:r w:rsidRPr="008E50BE">
        <w:rPr>
          <w:rFonts w:hint="eastAsia"/>
          <w:lang w:eastAsia="zh-CN"/>
        </w:rPr>
        <w:t>频率范围内开展频谱需求研究以及卫星地球探测（有源）业务与无线电定位、固定、移动、广播和空间研究业务的共用研究；</w:t>
      </w:r>
    </w:p>
    <w:p w:rsidR="00BF1601" w:rsidRPr="008E50BE" w:rsidRDefault="00BF1601" w:rsidP="00BF1601">
      <w:pPr>
        <w:rPr>
          <w:lang w:eastAsia="zh-CN"/>
        </w:rPr>
      </w:pPr>
      <w:r w:rsidRPr="008E50BE">
        <w:rPr>
          <w:lang w:eastAsia="zh-CN"/>
        </w:rPr>
        <w:t>2</w:t>
      </w:r>
      <w:r w:rsidRPr="008E50BE">
        <w:rPr>
          <w:lang w:eastAsia="zh-CN"/>
        </w:rPr>
        <w:tab/>
      </w:r>
      <w:r w:rsidRPr="008E50BE">
        <w:rPr>
          <w:rFonts w:hint="eastAsia"/>
          <w:lang w:eastAsia="zh-CN"/>
        </w:rPr>
        <w:t>在考虑到目前已划分频段的使用情况的同时完成上述研究，以便适时为</w:t>
      </w:r>
      <w:r w:rsidRPr="008E50BE">
        <w:rPr>
          <w:lang w:eastAsia="zh-CN"/>
        </w:rPr>
        <w:t>WRC-23</w:t>
      </w:r>
      <w:r w:rsidRPr="008E50BE">
        <w:rPr>
          <w:rFonts w:hint="eastAsia"/>
          <w:lang w:eastAsia="zh-CN"/>
        </w:rPr>
        <w:t>的工作提供技术依据，</w:t>
      </w:r>
    </w:p>
    <w:p w:rsidR="00BF1601" w:rsidRPr="008E50BE" w:rsidRDefault="00BF1601" w:rsidP="00BF1601">
      <w:pPr>
        <w:pStyle w:val="Call"/>
        <w:rPr>
          <w:lang w:eastAsia="zh-CN"/>
        </w:rPr>
      </w:pPr>
      <w:r w:rsidRPr="008E50BE">
        <w:rPr>
          <w:rFonts w:hint="eastAsia"/>
          <w:lang w:eastAsia="zh-CN"/>
        </w:rPr>
        <w:t>请各主管部门</w:t>
      </w:r>
    </w:p>
    <w:p w:rsidR="00BF1601" w:rsidRPr="008E50BE" w:rsidRDefault="00BF1601" w:rsidP="00BF1601">
      <w:pPr>
        <w:ind w:firstLineChars="200" w:firstLine="480"/>
        <w:rPr>
          <w:lang w:eastAsia="zh-CN"/>
        </w:rPr>
      </w:pPr>
      <w:r w:rsidRPr="008E50BE">
        <w:rPr>
          <w:rFonts w:hint="eastAsia"/>
          <w:lang w:eastAsia="zh-CN"/>
        </w:rPr>
        <w:t>向</w:t>
      </w:r>
      <w:r w:rsidRPr="008E50BE">
        <w:rPr>
          <w:rFonts w:hint="eastAsia"/>
          <w:lang w:eastAsia="zh-CN"/>
        </w:rPr>
        <w:t>ITU-R</w:t>
      </w:r>
      <w:r w:rsidRPr="008E50BE">
        <w:rPr>
          <w:rFonts w:hint="eastAsia"/>
          <w:lang w:eastAsia="zh-CN"/>
        </w:rPr>
        <w:t>提交文稿，积极参与研究工作，</w:t>
      </w:r>
    </w:p>
    <w:p w:rsidR="00BF1601" w:rsidRPr="008E50BE" w:rsidRDefault="00BF1601" w:rsidP="00BF1601">
      <w:pPr>
        <w:pStyle w:val="Call"/>
        <w:rPr>
          <w:lang w:eastAsia="zh-CN"/>
        </w:rPr>
      </w:pPr>
      <w:r w:rsidRPr="008E50BE">
        <w:rPr>
          <w:rFonts w:hint="eastAsia"/>
          <w:lang w:eastAsia="zh-CN"/>
        </w:rPr>
        <w:t>责成秘书长</w:t>
      </w:r>
    </w:p>
    <w:p w:rsidR="006F084C" w:rsidRDefault="00BF1601" w:rsidP="00BF1601">
      <w:pPr>
        <w:ind w:firstLineChars="200" w:firstLine="480"/>
        <w:rPr>
          <w:lang w:eastAsia="zh-CN"/>
        </w:rPr>
      </w:pPr>
      <w:r w:rsidRPr="008E50BE">
        <w:rPr>
          <w:rFonts w:hint="eastAsia"/>
          <w:lang w:eastAsia="zh-CN"/>
        </w:rPr>
        <w:t>提请其它相关国际和区域性组织注意本决议。</w:t>
      </w:r>
    </w:p>
    <w:p w:rsidR="00BF1601" w:rsidRPr="008E50BE" w:rsidRDefault="00BF1601" w:rsidP="00BF1601">
      <w:pPr>
        <w:ind w:firstLineChars="200" w:firstLine="480"/>
        <w:rPr>
          <w:lang w:eastAsia="zh-CN"/>
        </w:rPr>
      </w:pPr>
      <w:r w:rsidRPr="008E50BE">
        <w:rPr>
          <w:lang w:eastAsia="zh-CN"/>
        </w:rPr>
        <w:br w:type="page"/>
      </w:r>
    </w:p>
    <w:p w:rsidR="00BF21BE" w:rsidRPr="007C7F3E" w:rsidRDefault="00BF21BE" w:rsidP="007C7F3E">
      <w:pPr>
        <w:pStyle w:val="ResNo"/>
        <w:tabs>
          <w:tab w:val="clear" w:pos="1871"/>
          <w:tab w:val="clear" w:pos="2268"/>
          <w:tab w:val="left" w:pos="567"/>
        </w:tabs>
        <w:spacing w:before="100"/>
        <w:outlineLvl w:val="0"/>
        <w:rPr>
          <w:rFonts w:asciiTheme="majorBidi" w:hAnsiTheme="majorBidi" w:cstheme="majorBidi"/>
          <w:caps w:val="0"/>
          <w:szCs w:val="28"/>
          <w:lang w:eastAsia="zh-CN"/>
        </w:rPr>
      </w:pPr>
      <w:bookmarkStart w:id="179" w:name="RES_657"/>
      <w:bookmarkStart w:id="180" w:name="_Toc451159211"/>
      <w:bookmarkStart w:id="181" w:name="_Toc464223767"/>
      <w:bookmarkEnd w:id="179"/>
      <w:r w:rsidRPr="007C7F3E">
        <w:rPr>
          <w:rFonts w:asciiTheme="majorBidi" w:hAnsiTheme="majorBidi" w:cstheme="majorBidi" w:hint="eastAsia"/>
          <w:caps w:val="0"/>
          <w:szCs w:val="28"/>
          <w:lang w:eastAsia="zh-CN"/>
        </w:rPr>
        <w:lastRenderedPageBreak/>
        <w:t>第</w:t>
      </w:r>
      <w:r w:rsidRPr="007C7F3E">
        <w:rPr>
          <w:rFonts w:asciiTheme="majorBidi" w:hAnsiTheme="majorBidi" w:cstheme="majorBidi"/>
          <w:caps w:val="0"/>
          <w:szCs w:val="28"/>
          <w:lang w:eastAsia="zh-CN"/>
        </w:rPr>
        <w:t>657</w:t>
      </w:r>
      <w:r w:rsidRPr="007C7F3E">
        <w:rPr>
          <w:rFonts w:asciiTheme="majorBidi" w:hAnsiTheme="majorBidi" w:cstheme="majorBidi" w:hint="eastAsia"/>
          <w:caps w:val="0"/>
          <w:szCs w:val="28"/>
          <w:lang w:eastAsia="zh-CN"/>
        </w:rPr>
        <w:t>号</w:t>
      </w:r>
      <w:r w:rsidRPr="007C7F3E">
        <w:rPr>
          <w:rFonts w:asciiTheme="majorBidi" w:hAnsiTheme="majorBidi" w:cstheme="majorBidi"/>
          <w:caps w:val="0"/>
          <w:szCs w:val="28"/>
          <w:lang w:eastAsia="zh-CN"/>
        </w:rPr>
        <w:t>决议</w:t>
      </w:r>
      <w:r w:rsidRPr="007C7F3E">
        <w:rPr>
          <w:rFonts w:asciiTheme="majorBidi" w:hAnsiTheme="majorBidi" w:cstheme="majorBidi" w:hint="eastAsia"/>
          <w:caps w:val="0"/>
          <w:szCs w:val="28"/>
          <w:lang w:eastAsia="zh-CN"/>
        </w:rPr>
        <w:t>（</w:t>
      </w:r>
      <w:r w:rsidRPr="007C7F3E">
        <w:rPr>
          <w:rFonts w:asciiTheme="majorBidi" w:hAnsiTheme="majorBidi" w:cstheme="majorBidi" w:hint="eastAsia"/>
          <w:caps w:val="0"/>
          <w:szCs w:val="28"/>
          <w:lang w:eastAsia="zh-CN"/>
        </w:rPr>
        <w:t>WRC-15</w:t>
      </w:r>
      <w:r w:rsidRPr="007C7F3E">
        <w:rPr>
          <w:rFonts w:asciiTheme="majorBidi" w:hAnsiTheme="majorBidi" w:cstheme="majorBidi" w:hint="eastAsia"/>
          <w:caps w:val="0"/>
          <w:szCs w:val="28"/>
          <w:lang w:eastAsia="zh-CN"/>
        </w:rPr>
        <w:t>）</w:t>
      </w:r>
      <w:bookmarkEnd w:id="180"/>
      <w:bookmarkEnd w:id="181"/>
    </w:p>
    <w:p w:rsidR="00BF21BE" w:rsidRPr="00883027" w:rsidRDefault="00BF21BE" w:rsidP="00883027">
      <w:pPr>
        <w:pStyle w:val="Restitle"/>
        <w:tabs>
          <w:tab w:val="clear" w:pos="1134"/>
          <w:tab w:val="clear" w:pos="1871"/>
          <w:tab w:val="clear" w:pos="2268"/>
          <w:tab w:val="left" w:pos="567"/>
        </w:tabs>
        <w:spacing w:after="120"/>
        <w:outlineLvl w:val="1"/>
        <w:rPr>
          <w:rFonts w:asciiTheme="majorBidi" w:hAnsiTheme="majorBidi" w:cstheme="majorBidi"/>
          <w:noProof/>
          <w:szCs w:val="28"/>
          <w:lang w:eastAsia="zh-CN"/>
        </w:rPr>
      </w:pPr>
      <w:bookmarkStart w:id="182" w:name="_Toc451159212"/>
      <w:bookmarkStart w:id="183" w:name="_Toc464223768"/>
      <w:r w:rsidRPr="00883027">
        <w:rPr>
          <w:rFonts w:asciiTheme="majorBidi" w:hAnsiTheme="majorBidi" w:cstheme="majorBidi" w:hint="eastAsia"/>
          <w:noProof/>
          <w:szCs w:val="28"/>
          <w:lang w:eastAsia="zh-CN"/>
        </w:rPr>
        <w:t>空间天气传感器的频谱需求和保护</w:t>
      </w:r>
      <w:bookmarkEnd w:id="182"/>
      <w:bookmarkEnd w:id="183"/>
    </w:p>
    <w:p w:rsidR="00BF21BE" w:rsidRPr="008E50BE" w:rsidRDefault="00BF21BE" w:rsidP="00BF21BE">
      <w:pPr>
        <w:pStyle w:val="Normalaftertitle"/>
        <w:rPr>
          <w:lang w:eastAsia="zh-CN"/>
        </w:rPr>
      </w:pPr>
      <w:r w:rsidRPr="008E50BE">
        <w:rPr>
          <w:lang w:eastAsia="zh-CN"/>
        </w:rPr>
        <w:t>世界无线电通信大会（</w:t>
      </w:r>
      <w:r w:rsidRPr="008E50BE">
        <w:rPr>
          <w:lang w:eastAsia="zh-CN"/>
        </w:rPr>
        <w:t>2015</w:t>
      </w:r>
      <w:r w:rsidRPr="008E50BE">
        <w:rPr>
          <w:lang w:eastAsia="zh-CN"/>
        </w:rPr>
        <w:t>年，日内瓦），</w:t>
      </w:r>
    </w:p>
    <w:p w:rsidR="00BF21BE" w:rsidRPr="008E50BE" w:rsidRDefault="00BF21BE" w:rsidP="00BF21BE">
      <w:pPr>
        <w:pStyle w:val="Call"/>
        <w:rPr>
          <w:lang w:eastAsia="zh-CN"/>
        </w:rPr>
      </w:pPr>
      <w:r w:rsidRPr="008E50BE">
        <w:rPr>
          <w:rFonts w:hint="eastAsia"/>
          <w:lang w:eastAsia="zh-CN"/>
        </w:rPr>
        <w:t>考虑到</w:t>
      </w:r>
    </w:p>
    <w:p w:rsidR="00BF21BE" w:rsidRPr="008E50BE" w:rsidRDefault="00BF21BE" w:rsidP="00BF21BE">
      <w:pPr>
        <w:rPr>
          <w:szCs w:val="24"/>
          <w:lang w:eastAsia="zh-CN"/>
        </w:rPr>
      </w:pPr>
      <w:r w:rsidRPr="001C09F1">
        <w:rPr>
          <w:rFonts w:asciiTheme="majorBidi" w:eastAsia="STKaiti" w:hAnsiTheme="majorBidi" w:cstheme="majorBidi"/>
          <w:i/>
          <w:iCs/>
          <w:lang w:eastAsia="zh-CN"/>
        </w:rPr>
        <w:t>a)</w:t>
      </w:r>
      <w:r w:rsidRPr="008E50BE">
        <w:rPr>
          <w:szCs w:val="24"/>
          <w:lang w:eastAsia="zh-CN"/>
        </w:rPr>
        <w:tab/>
      </w:r>
      <w:r w:rsidRPr="008E50BE">
        <w:rPr>
          <w:rFonts w:hint="eastAsia"/>
          <w:szCs w:val="24"/>
          <w:lang w:eastAsia="zh-CN"/>
        </w:rPr>
        <w:t>空间天气观测在监测太阳活动事件方面的</w:t>
      </w:r>
      <w:r w:rsidRPr="008E50BE">
        <w:rPr>
          <w:szCs w:val="24"/>
          <w:lang w:eastAsia="zh-CN"/>
        </w:rPr>
        <w:t>重要性</w:t>
      </w:r>
      <w:r w:rsidRPr="008E50BE">
        <w:rPr>
          <w:rFonts w:hint="eastAsia"/>
          <w:szCs w:val="24"/>
          <w:lang w:eastAsia="zh-CN"/>
        </w:rPr>
        <w:t>日益凸显，这些事件会影响各主管部门在经济、安全和保障方面的关键服务；</w:t>
      </w:r>
    </w:p>
    <w:p w:rsidR="00BF21BE" w:rsidRPr="008E50BE" w:rsidRDefault="00BF21BE" w:rsidP="00BF21BE">
      <w:pPr>
        <w:rPr>
          <w:szCs w:val="24"/>
          <w:lang w:eastAsia="zh-CN"/>
        </w:rPr>
      </w:pPr>
      <w:r w:rsidRPr="001C09F1">
        <w:rPr>
          <w:rFonts w:asciiTheme="majorBidi" w:eastAsia="STKaiti" w:hAnsiTheme="majorBidi" w:cstheme="majorBidi"/>
          <w:i/>
          <w:iCs/>
          <w:lang w:eastAsia="zh-CN"/>
        </w:rPr>
        <w:t>b)</w:t>
      </w:r>
      <w:r w:rsidRPr="008E50BE">
        <w:rPr>
          <w:szCs w:val="24"/>
          <w:lang w:eastAsia="zh-CN"/>
        </w:rPr>
        <w:tab/>
      </w:r>
      <w:r w:rsidRPr="008E50BE">
        <w:rPr>
          <w:rFonts w:hint="eastAsia"/>
          <w:szCs w:val="24"/>
          <w:lang w:eastAsia="zh-CN"/>
        </w:rPr>
        <w:t>这些观测通过地面、</w:t>
      </w:r>
      <w:r w:rsidRPr="008E50BE">
        <w:rPr>
          <w:szCs w:val="24"/>
          <w:lang w:eastAsia="zh-CN"/>
        </w:rPr>
        <w:t>机载</w:t>
      </w:r>
      <w:r w:rsidRPr="008E50BE">
        <w:rPr>
          <w:rFonts w:hint="eastAsia"/>
          <w:szCs w:val="24"/>
          <w:lang w:eastAsia="zh-CN"/>
        </w:rPr>
        <w:t>或星载平台进行；</w:t>
      </w:r>
    </w:p>
    <w:p w:rsidR="00BF21BE" w:rsidRPr="008E50BE" w:rsidRDefault="00BF21BE" w:rsidP="00BF21BE">
      <w:pPr>
        <w:rPr>
          <w:lang w:eastAsia="zh-CN"/>
        </w:rPr>
      </w:pPr>
      <w:r w:rsidRPr="001C09F1">
        <w:rPr>
          <w:rFonts w:asciiTheme="majorBidi" w:eastAsia="STKaiti" w:hAnsiTheme="majorBidi" w:cstheme="majorBidi"/>
          <w:i/>
          <w:iCs/>
          <w:lang w:eastAsia="zh-CN"/>
        </w:rPr>
        <w:t>c)</w:t>
      </w:r>
      <w:r w:rsidRPr="008E50BE">
        <w:rPr>
          <w:lang w:eastAsia="zh-CN"/>
        </w:rPr>
        <w:tab/>
      </w:r>
      <w:r w:rsidRPr="008E50BE">
        <w:rPr>
          <w:rFonts w:hint="eastAsia"/>
          <w:lang w:eastAsia="zh-CN"/>
        </w:rPr>
        <w:t>其中一些传感器接收太阳或地球大气产生的低水平自然辐射，因而可能受到对其他无线电系统而言</w:t>
      </w:r>
      <w:r w:rsidRPr="008E50BE">
        <w:rPr>
          <w:lang w:eastAsia="zh-CN"/>
        </w:rPr>
        <w:t>是</w:t>
      </w:r>
      <w:r w:rsidRPr="008E50BE">
        <w:rPr>
          <w:rFonts w:hint="eastAsia"/>
          <w:lang w:eastAsia="zh-CN"/>
        </w:rPr>
        <w:t>可容忍</w:t>
      </w:r>
      <w:r w:rsidRPr="008E50BE">
        <w:rPr>
          <w:lang w:eastAsia="zh-CN"/>
        </w:rPr>
        <w:t>的有害干扰</w:t>
      </w:r>
      <w:r w:rsidRPr="008E50BE">
        <w:rPr>
          <w:rFonts w:hint="eastAsia"/>
          <w:lang w:eastAsia="zh-CN"/>
        </w:rPr>
        <w:t>；</w:t>
      </w:r>
    </w:p>
    <w:p w:rsidR="00BF21BE" w:rsidRPr="008E50BE" w:rsidRDefault="00BF21BE" w:rsidP="00BF21BE">
      <w:pPr>
        <w:rPr>
          <w:color w:val="000000"/>
          <w:lang w:eastAsia="zh-CN"/>
        </w:rPr>
      </w:pPr>
      <w:r w:rsidRPr="001C09F1">
        <w:rPr>
          <w:rFonts w:asciiTheme="majorBidi" w:eastAsia="STKaiti" w:hAnsiTheme="majorBidi" w:cstheme="majorBidi"/>
          <w:i/>
          <w:iCs/>
          <w:lang w:eastAsia="zh-CN"/>
        </w:rPr>
        <w:t>d)</w:t>
      </w:r>
      <w:r w:rsidRPr="008E50BE">
        <w:rPr>
          <w:color w:val="000000"/>
          <w:lang w:eastAsia="zh-CN"/>
        </w:rPr>
        <w:tab/>
      </w:r>
      <w:r w:rsidRPr="008E50BE">
        <w:rPr>
          <w:rFonts w:ascii="SimSun" w:hAnsi="SimSun" w:cs="SimSun" w:hint="eastAsia"/>
          <w:color w:val="000000"/>
          <w:lang w:eastAsia="zh-CN"/>
        </w:rPr>
        <w:t>在开发空间天气传感器技术以及部署相应操作系统过程中很少顾及国家或国际频谱规则或潜在的干扰保护需求，</w:t>
      </w:r>
    </w:p>
    <w:p w:rsidR="00BF21BE" w:rsidRPr="008E50BE" w:rsidRDefault="00BF21BE" w:rsidP="00BF21BE">
      <w:pPr>
        <w:pStyle w:val="Call"/>
        <w:rPr>
          <w:lang w:eastAsia="zh-CN"/>
        </w:rPr>
      </w:pPr>
      <w:r w:rsidRPr="008E50BE">
        <w:rPr>
          <w:rFonts w:hint="eastAsia"/>
          <w:lang w:eastAsia="zh-CN"/>
        </w:rPr>
        <w:t>认识到</w:t>
      </w:r>
    </w:p>
    <w:p w:rsidR="00BF21BE" w:rsidRPr="008E50BE" w:rsidRDefault="00BF21BE" w:rsidP="00BF21BE">
      <w:pPr>
        <w:rPr>
          <w:lang w:eastAsia="zh-CN"/>
        </w:rPr>
      </w:pPr>
      <w:r w:rsidRPr="001C09F1">
        <w:rPr>
          <w:rFonts w:asciiTheme="majorBidi" w:eastAsia="STKaiti" w:hAnsiTheme="majorBidi" w:cstheme="majorBidi"/>
          <w:i/>
          <w:iCs/>
          <w:lang w:eastAsia="zh-CN"/>
        </w:rPr>
        <w:t>a)</w:t>
      </w:r>
      <w:r w:rsidRPr="008E50BE">
        <w:rPr>
          <w:lang w:eastAsia="zh-CN"/>
        </w:rPr>
        <w:tab/>
      </w:r>
      <w:r w:rsidRPr="008E50BE">
        <w:rPr>
          <w:rFonts w:hint="eastAsia"/>
          <w:lang w:eastAsia="zh-CN"/>
        </w:rPr>
        <w:t>《无线电规则》尚未将</w:t>
      </w:r>
      <w:r w:rsidRPr="008E50BE">
        <w:rPr>
          <w:lang w:eastAsia="zh-CN"/>
        </w:rPr>
        <w:t>空间天气传感器应用的任何频段以任何</w:t>
      </w:r>
      <w:r w:rsidRPr="008E50BE">
        <w:rPr>
          <w:rFonts w:hint="eastAsia"/>
          <w:lang w:eastAsia="zh-CN"/>
        </w:rPr>
        <w:t>方式记录在案；</w:t>
      </w:r>
    </w:p>
    <w:p w:rsidR="00BF21BE" w:rsidRPr="008E50BE" w:rsidRDefault="00BF21BE" w:rsidP="00BF21BE">
      <w:pPr>
        <w:rPr>
          <w:lang w:eastAsia="zh-CN"/>
        </w:rPr>
      </w:pPr>
      <w:r w:rsidRPr="001C09F1">
        <w:rPr>
          <w:rFonts w:asciiTheme="majorBidi" w:eastAsia="STKaiti" w:hAnsiTheme="majorBidi" w:cstheme="majorBidi"/>
          <w:i/>
          <w:iCs/>
          <w:lang w:eastAsia="zh-CN"/>
        </w:rPr>
        <w:t>b)</w:t>
      </w:r>
      <w:r w:rsidRPr="008E50BE">
        <w:rPr>
          <w:lang w:eastAsia="zh-CN"/>
        </w:rPr>
        <w:tab/>
      </w:r>
      <w:r w:rsidRPr="008E50BE">
        <w:rPr>
          <w:rFonts w:ascii="SimSun" w:hAnsi="SimSun" w:cs="SimSun" w:hint="eastAsia"/>
          <w:lang w:eastAsia="zh-CN"/>
        </w:rPr>
        <w:t>国际电联无线电通信部门</w:t>
      </w:r>
      <w:r w:rsidRPr="008E50BE">
        <w:rPr>
          <w:rFonts w:hint="eastAsia"/>
          <w:lang w:eastAsia="zh-CN"/>
        </w:rPr>
        <w:t>（</w:t>
      </w:r>
      <w:r w:rsidRPr="008E50BE">
        <w:rPr>
          <w:lang w:eastAsia="zh-CN"/>
        </w:rPr>
        <w:t>ITU-R</w:t>
      </w:r>
      <w:r w:rsidRPr="008E50BE">
        <w:rPr>
          <w:rFonts w:hint="eastAsia"/>
          <w:lang w:eastAsia="zh-CN"/>
        </w:rPr>
        <w:t>）的</w:t>
      </w:r>
      <w:r w:rsidRPr="008E50BE">
        <w:rPr>
          <w:lang w:eastAsia="zh-CN"/>
        </w:rPr>
        <w:t>256/7</w:t>
      </w:r>
      <w:r w:rsidRPr="008E50BE">
        <w:rPr>
          <w:rFonts w:hint="eastAsia"/>
          <w:lang w:eastAsia="zh-CN"/>
        </w:rPr>
        <w:t>号</w:t>
      </w:r>
      <w:r w:rsidRPr="008E50BE">
        <w:rPr>
          <w:rFonts w:asciiTheme="majorBidi" w:hAnsiTheme="majorBidi" w:hint="eastAsia"/>
          <w:lang w:eastAsia="zh-CN"/>
        </w:rPr>
        <w:t>研究课题研究空间天气传感器的技术和操作特性、频谱需求以及适合的无线电业务名称；</w:t>
      </w:r>
    </w:p>
    <w:p w:rsidR="00BF21BE" w:rsidRPr="008E50BE" w:rsidRDefault="00BF21BE" w:rsidP="00BF21BE">
      <w:pPr>
        <w:rPr>
          <w:lang w:eastAsia="zh-CN"/>
        </w:rPr>
      </w:pPr>
      <w:r w:rsidRPr="001C09F1">
        <w:rPr>
          <w:rFonts w:asciiTheme="majorBidi" w:eastAsia="STKaiti" w:hAnsiTheme="majorBidi" w:cstheme="majorBidi"/>
          <w:i/>
          <w:iCs/>
          <w:lang w:eastAsia="zh-CN"/>
        </w:rPr>
        <w:t>c)</w:t>
      </w:r>
      <w:r w:rsidRPr="008E50BE">
        <w:rPr>
          <w:lang w:eastAsia="zh-CN"/>
        </w:rPr>
        <w:tab/>
      </w:r>
      <w:r w:rsidRPr="008E50BE">
        <w:rPr>
          <w:rFonts w:hint="eastAsia"/>
          <w:lang w:eastAsia="zh-CN"/>
        </w:rPr>
        <w:t>与空间天气传感器应用相关的任何规则行动均应顾及已在相关频段内运行的现有业务，</w:t>
      </w:r>
    </w:p>
    <w:p w:rsidR="00BF21BE" w:rsidRPr="008E50BE" w:rsidRDefault="00BF21BE" w:rsidP="00BF21BE">
      <w:pPr>
        <w:pStyle w:val="Call"/>
        <w:rPr>
          <w:lang w:eastAsia="zh-CN"/>
        </w:rPr>
      </w:pPr>
      <w:r w:rsidRPr="008E50BE">
        <w:rPr>
          <w:lang w:eastAsia="zh-CN"/>
        </w:rPr>
        <w:t>做出决议，</w:t>
      </w:r>
      <w:r w:rsidRPr="008E50BE">
        <w:rPr>
          <w:rFonts w:hint="eastAsia"/>
          <w:lang w:eastAsia="zh-CN"/>
        </w:rPr>
        <w:t>请</w:t>
      </w:r>
      <w:r w:rsidRPr="008E50BE">
        <w:rPr>
          <w:lang w:eastAsia="zh-CN"/>
        </w:rPr>
        <w:t>2023</w:t>
      </w:r>
      <w:r w:rsidRPr="008E50BE">
        <w:rPr>
          <w:rFonts w:hint="eastAsia"/>
          <w:lang w:eastAsia="zh-CN"/>
        </w:rPr>
        <w:t>年世界无线电通信大会</w:t>
      </w:r>
    </w:p>
    <w:p w:rsidR="00BF21BE" w:rsidRPr="008E50BE" w:rsidRDefault="00BF21BE" w:rsidP="00BF21BE">
      <w:pPr>
        <w:ind w:firstLineChars="200" w:firstLine="480"/>
        <w:rPr>
          <w:lang w:eastAsia="zh-CN"/>
        </w:rPr>
      </w:pPr>
      <w:r w:rsidRPr="008E50BE">
        <w:rPr>
          <w:rFonts w:hint="eastAsia"/>
          <w:lang w:eastAsia="zh-CN"/>
        </w:rPr>
        <w:t>在考虑到</w:t>
      </w:r>
      <w:r w:rsidRPr="008E50BE">
        <w:rPr>
          <w:lang w:eastAsia="zh-CN"/>
        </w:rPr>
        <w:t>ITU-R</w:t>
      </w:r>
      <w:r w:rsidRPr="008E50BE">
        <w:rPr>
          <w:rFonts w:hint="eastAsia"/>
          <w:lang w:eastAsia="zh-CN"/>
        </w:rPr>
        <w:t>的研究结果且不给现有业务增加额外限制的同时，考虑采取必要的规则条款，以便为在有待</w:t>
      </w:r>
      <w:r w:rsidRPr="008E50BE">
        <w:rPr>
          <w:lang w:eastAsia="zh-CN"/>
        </w:rPr>
        <w:t>ITU-R</w:t>
      </w:r>
      <w:r w:rsidRPr="008E50BE">
        <w:rPr>
          <w:rFonts w:hint="eastAsia"/>
          <w:lang w:eastAsia="zh-CN"/>
        </w:rPr>
        <w:t>研究确定的酌情指定的无线电业务中运行的空间天气传感器提供保护，</w:t>
      </w:r>
    </w:p>
    <w:p w:rsidR="00BF21BE" w:rsidRPr="008E50BE" w:rsidRDefault="00BF21BE" w:rsidP="00BF21BE">
      <w:pPr>
        <w:pStyle w:val="Call"/>
        <w:rPr>
          <w:lang w:eastAsia="zh-CN"/>
        </w:rPr>
      </w:pPr>
      <w:r w:rsidRPr="008E50BE">
        <w:rPr>
          <w:lang w:eastAsia="zh-CN"/>
        </w:rPr>
        <w:t>请</w:t>
      </w:r>
      <w:r w:rsidRPr="008E50BE">
        <w:rPr>
          <w:rFonts w:hint="eastAsia"/>
          <w:lang w:eastAsia="zh-CN"/>
        </w:rPr>
        <w:t>ITU-R</w:t>
      </w:r>
    </w:p>
    <w:p w:rsidR="00BF21BE" w:rsidRPr="008E50BE" w:rsidRDefault="00BF21BE" w:rsidP="00BF21BE">
      <w:pPr>
        <w:rPr>
          <w:lang w:eastAsia="zh-CN"/>
        </w:rPr>
      </w:pPr>
      <w:r w:rsidRPr="008E50BE">
        <w:rPr>
          <w:lang w:eastAsia="zh-CN"/>
        </w:rPr>
        <w:t>1</w:t>
      </w:r>
      <w:r w:rsidRPr="008E50BE">
        <w:rPr>
          <w:lang w:eastAsia="zh-CN"/>
        </w:rPr>
        <w:tab/>
      </w:r>
      <w:r w:rsidRPr="008E50BE">
        <w:rPr>
          <w:rFonts w:hint="eastAsia"/>
          <w:lang w:eastAsia="zh-CN"/>
        </w:rPr>
        <w:t>在</w:t>
      </w:r>
      <w:r w:rsidRPr="008E50BE">
        <w:rPr>
          <w:lang w:eastAsia="zh-CN"/>
        </w:rPr>
        <w:t>WRC-19</w:t>
      </w:r>
      <w:r w:rsidRPr="008E50BE">
        <w:rPr>
          <w:rFonts w:hint="eastAsia"/>
          <w:lang w:eastAsia="zh-CN"/>
        </w:rPr>
        <w:t>之前就空间天气传感器的技术和操作特性及时撰写材料；</w:t>
      </w:r>
    </w:p>
    <w:p w:rsidR="00BF21BE" w:rsidRPr="008E50BE" w:rsidRDefault="00BF21BE" w:rsidP="00BF21BE">
      <w:pPr>
        <w:rPr>
          <w:lang w:eastAsia="zh-CN"/>
        </w:rPr>
      </w:pPr>
      <w:r w:rsidRPr="008E50BE">
        <w:rPr>
          <w:lang w:eastAsia="zh-CN"/>
        </w:rPr>
        <w:t>2</w:t>
      </w:r>
      <w:r w:rsidRPr="008E50BE">
        <w:rPr>
          <w:lang w:eastAsia="zh-CN"/>
        </w:rPr>
        <w:tab/>
      </w:r>
      <w:r w:rsidRPr="008E50BE">
        <w:rPr>
          <w:rFonts w:hint="eastAsia"/>
          <w:lang w:eastAsia="zh-CN"/>
        </w:rPr>
        <w:t>在</w:t>
      </w:r>
      <w:r w:rsidRPr="008E50BE">
        <w:rPr>
          <w:lang w:eastAsia="zh-CN"/>
        </w:rPr>
        <w:t>WRC-19</w:t>
      </w:r>
      <w:r w:rsidRPr="008E50BE">
        <w:rPr>
          <w:rFonts w:hint="eastAsia"/>
          <w:lang w:eastAsia="zh-CN"/>
        </w:rPr>
        <w:t>之前及时为空间天气传感器确定适合的无线电业务名称；</w:t>
      </w:r>
    </w:p>
    <w:p w:rsidR="00BF21BE" w:rsidRPr="008E50BE" w:rsidRDefault="00BF21BE" w:rsidP="00BF21BE">
      <w:pPr>
        <w:rPr>
          <w:lang w:eastAsia="zh-CN"/>
        </w:rPr>
      </w:pPr>
      <w:r w:rsidRPr="008E50BE">
        <w:rPr>
          <w:lang w:eastAsia="zh-CN"/>
        </w:rPr>
        <w:t>3</w:t>
      </w:r>
      <w:r w:rsidRPr="008E50BE">
        <w:rPr>
          <w:lang w:eastAsia="zh-CN"/>
        </w:rPr>
        <w:tab/>
      </w:r>
      <w:r w:rsidRPr="008E50BE">
        <w:rPr>
          <w:rFonts w:hint="eastAsia"/>
          <w:lang w:eastAsia="zh-CN"/>
        </w:rPr>
        <w:t>在</w:t>
      </w:r>
      <w:r w:rsidRPr="008E50BE">
        <w:rPr>
          <w:lang w:eastAsia="zh-CN"/>
        </w:rPr>
        <w:t>WRC-23</w:t>
      </w:r>
      <w:r w:rsidRPr="008E50BE">
        <w:rPr>
          <w:rFonts w:hint="eastAsia"/>
          <w:lang w:eastAsia="zh-CN"/>
        </w:rPr>
        <w:t>之前针对在空间天气传感器所用频段内运行的现有系统及时开展必要的共用研究，以便在不给现有业务增加额外限制的同时确定可以提供的规则性保护，</w:t>
      </w:r>
    </w:p>
    <w:p w:rsidR="00BF21BE" w:rsidRPr="008E50BE" w:rsidRDefault="00BF21BE" w:rsidP="00BF21BE">
      <w:pPr>
        <w:pStyle w:val="Call"/>
        <w:rPr>
          <w:lang w:eastAsia="zh-CN"/>
        </w:rPr>
      </w:pPr>
      <w:r w:rsidRPr="008E50BE">
        <w:rPr>
          <w:rFonts w:hint="eastAsia"/>
          <w:lang w:eastAsia="zh-CN"/>
        </w:rPr>
        <w:t>请各主管部门</w:t>
      </w:r>
    </w:p>
    <w:p w:rsidR="00BF21BE" w:rsidRPr="008E50BE" w:rsidRDefault="00BF21BE" w:rsidP="00BF21BE">
      <w:pPr>
        <w:ind w:firstLineChars="200" w:firstLine="480"/>
        <w:rPr>
          <w:lang w:eastAsia="zh-CN"/>
        </w:rPr>
      </w:pPr>
      <w:r w:rsidRPr="008E50BE">
        <w:rPr>
          <w:rFonts w:hint="eastAsia"/>
          <w:lang w:eastAsia="zh-CN"/>
        </w:rPr>
        <w:t>通过向</w:t>
      </w:r>
      <w:r w:rsidRPr="008E50BE">
        <w:rPr>
          <w:lang w:eastAsia="zh-CN"/>
        </w:rPr>
        <w:t>ITU-R</w:t>
      </w:r>
      <w:r w:rsidRPr="008E50BE">
        <w:rPr>
          <w:rFonts w:hint="eastAsia"/>
          <w:lang w:eastAsia="zh-CN"/>
        </w:rPr>
        <w:t>提交文稿积极参与这些研究并提供相关系统的技术和操作特性，</w:t>
      </w:r>
    </w:p>
    <w:p w:rsidR="00BF21BE" w:rsidRPr="008E50BE" w:rsidRDefault="00BF21BE" w:rsidP="00BF21BE">
      <w:pPr>
        <w:pStyle w:val="Call"/>
        <w:rPr>
          <w:lang w:eastAsia="zh-CN"/>
        </w:rPr>
      </w:pPr>
      <w:r w:rsidRPr="008E50BE">
        <w:rPr>
          <w:rFonts w:hint="eastAsia"/>
          <w:lang w:eastAsia="zh-CN"/>
        </w:rPr>
        <w:t>责成秘书长</w:t>
      </w:r>
    </w:p>
    <w:p w:rsidR="006F084C" w:rsidRDefault="00BF21BE" w:rsidP="009E648A">
      <w:pPr>
        <w:ind w:firstLineChars="200" w:firstLine="480"/>
        <w:rPr>
          <w:lang w:eastAsia="zh-CN"/>
        </w:rPr>
      </w:pPr>
      <w:r w:rsidRPr="008E50BE">
        <w:rPr>
          <w:rFonts w:hint="eastAsia"/>
          <w:lang w:eastAsia="zh-CN"/>
        </w:rPr>
        <w:t>提请世界</w:t>
      </w:r>
      <w:r w:rsidRPr="008E50BE">
        <w:rPr>
          <w:lang w:eastAsia="zh-CN"/>
        </w:rPr>
        <w:t>气象组织（</w:t>
      </w:r>
      <w:r w:rsidRPr="008E50BE">
        <w:rPr>
          <w:rFonts w:hint="eastAsia"/>
          <w:lang w:eastAsia="zh-CN"/>
        </w:rPr>
        <w:t>WMO</w:t>
      </w:r>
      <w:r w:rsidRPr="008E50BE">
        <w:rPr>
          <w:lang w:eastAsia="zh-CN"/>
        </w:rPr>
        <w:t>）</w:t>
      </w:r>
      <w:r w:rsidRPr="008E50BE">
        <w:rPr>
          <w:rFonts w:hint="eastAsia"/>
          <w:lang w:eastAsia="zh-CN"/>
        </w:rPr>
        <w:t>及其它相关国际和区域性组织注意本决议。</w:t>
      </w:r>
    </w:p>
    <w:p w:rsidR="00BF21BE" w:rsidRPr="008E50BE" w:rsidRDefault="00BF21BE" w:rsidP="009E648A">
      <w:pPr>
        <w:ind w:firstLineChars="200" w:firstLine="480"/>
        <w:rPr>
          <w:lang w:eastAsia="zh-CN"/>
        </w:rPr>
      </w:pPr>
      <w:r w:rsidRPr="008E50BE">
        <w:rPr>
          <w:lang w:eastAsia="zh-CN"/>
        </w:rPr>
        <w:br w:type="page"/>
      </w:r>
    </w:p>
    <w:p w:rsidR="00BF21BE" w:rsidRPr="007C7F3E" w:rsidRDefault="00BF21BE" w:rsidP="007C7F3E">
      <w:pPr>
        <w:pStyle w:val="ResNo"/>
        <w:tabs>
          <w:tab w:val="clear" w:pos="1871"/>
          <w:tab w:val="clear" w:pos="2268"/>
          <w:tab w:val="left" w:pos="567"/>
        </w:tabs>
        <w:spacing w:before="100"/>
        <w:outlineLvl w:val="0"/>
        <w:rPr>
          <w:rFonts w:asciiTheme="majorBidi" w:hAnsiTheme="majorBidi" w:cstheme="majorBidi"/>
          <w:caps w:val="0"/>
          <w:szCs w:val="28"/>
          <w:lang w:eastAsia="zh-CN"/>
        </w:rPr>
      </w:pPr>
      <w:bookmarkStart w:id="184" w:name="RES_658"/>
      <w:bookmarkStart w:id="185" w:name="_Toc451159213"/>
      <w:bookmarkStart w:id="186" w:name="_Toc464223769"/>
      <w:bookmarkEnd w:id="184"/>
      <w:r w:rsidRPr="007C7F3E">
        <w:rPr>
          <w:rFonts w:asciiTheme="majorBidi" w:hAnsiTheme="majorBidi" w:cstheme="majorBidi" w:hint="eastAsia"/>
          <w:caps w:val="0"/>
          <w:szCs w:val="28"/>
          <w:lang w:eastAsia="zh-CN"/>
        </w:rPr>
        <w:lastRenderedPageBreak/>
        <w:t>第</w:t>
      </w:r>
      <w:r w:rsidRPr="007C7F3E">
        <w:rPr>
          <w:rFonts w:asciiTheme="majorBidi" w:hAnsiTheme="majorBidi" w:cstheme="majorBidi"/>
          <w:caps w:val="0"/>
          <w:szCs w:val="28"/>
          <w:lang w:eastAsia="zh-CN"/>
        </w:rPr>
        <w:t>658</w:t>
      </w:r>
      <w:r w:rsidRPr="007C7F3E">
        <w:rPr>
          <w:rFonts w:asciiTheme="majorBidi" w:hAnsiTheme="majorBidi" w:cstheme="majorBidi" w:hint="eastAsia"/>
          <w:caps w:val="0"/>
          <w:szCs w:val="28"/>
          <w:lang w:eastAsia="zh-CN"/>
        </w:rPr>
        <w:t>号决议</w:t>
      </w:r>
      <w:r w:rsidRPr="007C7F3E">
        <w:rPr>
          <w:rFonts w:asciiTheme="majorBidi" w:hAnsiTheme="majorBidi" w:cstheme="majorBidi"/>
          <w:caps w:val="0"/>
          <w:szCs w:val="28"/>
          <w:lang w:eastAsia="zh-CN"/>
        </w:rPr>
        <w:t>（</w:t>
      </w:r>
      <w:r w:rsidRPr="007C7F3E">
        <w:rPr>
          <w:rFonts w:asciiTheme="majorBidi" w:hAnsiTheme="majorBidi" w:cstheme="majorBidi"/>
          <w:caps w:val="0"/>
          <w:szCs w:val="28"/>
          <w:lang w:eastAsia="zh-CN"/>
        </w:rPr>
        <w:t>WRC-15</w:t>
      </w:r>
      <w:r w:rsidRPr="007C7F3E">
        <w:rPr>
          <w:rFonts w:asciiTheme="majorBidi" w:hAnsiTheme="majorBidi" w:cstheme="majorBidi"/>
          <w:caps w:val="0"/>
          <w:szCs w:val="28"/>
          <w:lang w:eastAsia="zh-CN"/>
        </w:rPr>
        <w:t>）</w:t>
      </w:r>
      <w:bookmarkEnd w:id="185"/>
      <w:bookmarkEnd w:id="186"/>
    </w:p>
    <w:p w:rsidR="00BF21BE" w:rsidRPr="00883027" w:rsidRDefault="00BF21BE" w:rsidP="00883027">
      <w:pPr>
        <w:pStyle w:val="Restitle"/>
        <w:tabs>
          <w:tab w:val="clear" w:pos="1134"/>
          <w:tab w:val="clear" w:pos="1871"/>
          <w:tab w:val="clear" w:pos="2268"/>
          <w:tab w:val="left" w:pos="567"/>
        </w:tabs>
        <w:spacing w:after="120"/>
        <w:outlineLvl w:val="1"/>
        <w:rPr>
          <w:rFonts w:asciiTheme="majorBidi" w:hAnsiTheme="majorBidi" w:cstheme="majorBidi"/>
          <w:noProof/>
          <w:szCs w:val="28"/>
          <w:lang w:eastAsia="zh-CN"/>
        </w:rPr>
      </w:pPr>
      <w:bookmarkStart w:id="187" w:name="_Toc451159214"/>
      <w:bookmarkStart w:id="188" w:name="_Toc464223770"/>
      <w:r w:rsidRPr="00883027">
        <w:rPr>
          <w:rFonts w:asciiTheme="majorBidi" w:hAnsiTheme="majorBidi" w:cstheme="majorBidi" w:hint="eastAsia"/>
          <w:noProof/>
          <w:szCs w:val="28"/>
          <w:lang w:eastAsia="zh-CN"/>
        </w:rPr>
        <w:t>在</w:t>
      </w:r>
      <w:r w:rsidRPr="00883027">
        <w:rPr>
          <w:rFonts w:asciiTheme="majorBidi" w:hAnsiTheme="majorBidi" w:cstheme="majorBidi" w:hint="eastAsia"/>
          <w:noProof/>
          <w:szCs w:val="28"/>
          <w:lang w:eastAsia="zh-CN"/>
        </w:rPr>
        <w:t>1</w:t>
      </w:r>
      <w:r w:rsidRPr="00883027">
        <w:rPr>
          <w:rFonts w:asciiTheme="majorBidi" w:hAnsiTheme="majorBidi" w:cstheme="majorBidi" w:hint="eastAsia"/>
          <w:noProof/>
          <w:szCs w:val="28"/>
          <w:lang w:eastAsia="zh-CN"/>
        </w:rPr>
        <w:t>区</w:t>
      </w:r>
      <w:r w:rsidRPr="00883027">
        <w:rPr>
          <w:rFonts w:asciiTheme="majorBidi" w:hAnsiTheme="majorBidi" w:cstheme="majorBidi"/>
          <w:noProof/>
          <w:szCs w:val="28"/>
          <w:lang w:eastAsia="zh-CN"/>
        </w:rPr>
        <w:t>将</w:t>
      </w:r>
      <w:r w:rsidRPr="00883027">
        <w:rPr>
          <w:rFonts w:asciiTheme="majorBidi" w:hAnsiTheme="majorBidi" w:cstheme="majorBidi"/>
          <w:noProof/>
          <w:szCs w:val="28"/>
          <w:lang w:eastAsia="zh-CN"/>
        </w:rPr>
        <w:t>50-54 MHz</w:t>
      </w:r>
      <w:r w:rsidRPr="00883027">
        <w:rPr>
          <w:rFonts w:asciiTheme="majorBidi" w:hAnsiTheme="majorBidi" w:cstheme="majorBidi" w:hint="eastAsia"/>
          <w:noProof/>
          <w:szCs w:val="28"/>
          <w:lang w:eastAsia="zh-CN"/>
        </w:rPr>
        <w:t>频段</w:t>
      </w:r>
      <w:r w:rsidRPr="00883027">
        <w:rPr>
          <w:rFonts w:asciiTheme="majorBidi" w:hAnsiTheme="majorBidi" w:cstheme="majorBidi"/>
          <w:noProof/>
          <w:szCs w:val="28"/>
          <w:lang w:eastAsia="zh-CN"/>
        </w:rPr>
        <w:t>划分给业余业务</w:t>
      </w:r>
      <w:bookmarkEnd w:id="187"/>
      <w:bookmarkEnd w:id="188"/>
    </w:p>
    <w:p w:rsidR="00BF21BE" w:rsidRPr="008E50BE" w:rsidRDefault="00BF21BE" w:rsidP="00BF21BE">
      <w:pPr>
        <w:pStyle w:val="Normalaftertitle0"/>
        <w:rPr>
          <w:lang w:eastAsia="zh-CN"/>
        </w:rPr>
      </w:pPr>
      <w:r w:rsidRPr="008E50BE">
        <w:rPr>
          <w:lang w:eastAsia="zh-CN"/>
        </w:rPr>
        <w:t>世界无线电通信大会（</w:t>
      </w:r>
      <w:r w:rsidRPr="008E50BE">
        <w:rPr>
          <w:lang w:eastAsia="zh-CN"/>
        </w:rPr>
        <w:t>2015</w:t>
      </w:r>
      <w:r w:rsidRPr="008E50BE">
        <w:rPr>
          <w:lang w:eastAsia="zh-CN"/>
        </w:rPr>
        <w:t>年，日内瓦），</w:t>
      </w:r>
    </w:p>
    <w:p w:rsidR="00BF21BE" w:rsidRPr="008E50BE" w:rsidRDefault="00BF21BE" w:rsidP="00BF21BE">
      <w:pPr>
        <w:pStyle w:val="Call"/>
        <w:rPr>
          <w:lang w:eastAsia="zh-CN"/>
        </w:rPr>
      </w:pPr>
      <w:r w:rsidRPr="008E50BE">
        <w:rPr>
          <w:rFonts w:hint="eastAsia"/>
          <w:lang w:eastAsia="zh-CN"/>
        </w:rPr>
        <w:t>考虑到</w:t>
      </w:r>
    </w:p>
    <w:p w:rsidR="00BF21BE" w:rsidRPr="008E50BE" w:rsidRDefault="00BF21BE" w:rsidP="00BF21BE">
      <w:pPr>
        <w:rPr>
          <w:lang w:eastAsia="zh-CN"/>
        </w:rPr>
      </w:pPr>
      <w:r w:rsidRPr="001C09F1">
        <w:rPr>
          <w:rFonts w:asciiTheme="majorBidi" w:eastAsia="STKaiti" w:hAnsiTheme="majorBidi" w:cstheme="majorBidi"/>
          <w:i/>
          <w:iCs/>
          <w:lang w:eastAsia="zh-CN"/>
        </w:rPr>
        <w:t>a)</w:t>
      </w:r>
      <w:r w:rsidRPr="008E50BE">
        <w:rPr>
          <w:lang w:eastAsia="zh-CN"/>
        </w:rPr>
        <w:tab/>
      </w:r>
      <w:r w:rsidRPr="008E50BE">
        <w:rPr>
          <w:rFonts w:hint="eastAsia"/>
          <w:lang w:eastAsia="zh-CN"/>
        </w:rPr>
        <w:t>完全</w:t>
      </w:r>
      <w:r w:rsidRPr="008E50BE">
        <w:rPr>
          <w:lang w:eastAsia="zh-CN"/>
        </w:rPr>
        <w:t>或部分实现无线电通信业务频段的全球协调一致有助于</w:t>
      </w:r>
      <w:r w:rsidRPr="008E50BE">
        <w:rPr>
          <w:rFonts w:hint="eastAsia"/>
          <w:lang w:eastAsia="zh-CN"/>
        </w:rPr>
        <w:t>实现</w:t>
      </w:r>
      <w:r w:rsidRPr="008E50BE">
        <w:rPr>
          <w:lang w:eastAsia="zh-CN"/>
        </w:rPr>
        <w:t>国际互操作性；</w:t>
      </w:r>
    </w:p>
    <w:p w:rsidR="00BF21BE" w:rsidRPr="008E50BE" w:rsidRDefault="00BF21BE" w:rsidP="00BF21BE">
      <w:pPr>
        <w:rPr>
          <w:lang w:eastAsia="zh-CN"/>
        </w:rPr>
      </w:pPr>
      <w:r w:rsidRPr="001C09F1">
        <w:rPr>
          <w:rFonts w:asciiTheme="majorBidi" w:eastAsia="STKaiti" w:hAnsiTheme="majorBidi" w:cstheme="majorBidi"/>
          <w:i/>
          <w:iCs/>
          <w:lang w:eastAsia="zh-CN"/>
        </w:rPr>
        <w:t>b)</w:t>
      </w:r>
      <w:r w:rsidRPr="008E50BE">
        <w:rPr>
          <w:lang w:eastAsia="zh-CN"/>
        </w:rPr>
        <w:tab/>
      </w:r>
      <w:r w:rsidRPr="008E50BE">
        <w:rPr>
          <w:rFonts w:hint="eastAsia"/>
          <w:lang w:eastAsia="zh-CN"/>
        </w:rPr>
        <w:t>在</w:t>
      </w:r>
      <w:r w:rsidRPr="008E50BE">
        <w:rPr>
          <w:lang w:eastAsia="zh-CN"/>
        </w:rPr>
        <w:t>考虑</w:t>
      </w:r>
      <w:r w:rsidRPr="008E50BE">
        <w:rPr>
          <w:rFonts w:hint="eastAsia"/>
          <w:lang w:eastAsia="zh-CN"/>
        </w:rPr>
        <w:t>为</w:t>
      </w:r>
      <w:r w:rsidRPr="008E50BE">
        <w:rPr>
          <w:lang w:eastAsia="zh-CN"/>
        </w:rPr>
        <w:t>任何业务</w:t>
      </w:r>
      <w:r w:rsidRPr="008E50BE">
        <w:rPr>
          <w:rFonts w:hint="eastAsia"/>
          <w:lang w:eastAsia="zh-CN"/>
        </w:rPr>
        <w:t>做</w:t>
      </w:r>
      <w:r w:rsidRPr="008E50BE">
        <w:rPr>
          <w:lang w:eastAsia="zh-CN"/>
        </w:rPr>
        <w:t>出可能的附加频段划分时</w:t>
      </w:r>
      <w:r w:rsidRPr="008E50BE">
        <w:rPr>
          <w:rFonts w:hint="eastAsia"/>
          <w:lang w:eastAsia="zh-CN"/>
        </w:rPr>
        <w:t>，</w:t>
      </w:r>
      <w:r w:rsidRPr="008E50BE">
        <w:rPr>
          <w:lang w:eastAsia="zh-CN"/>
        </w:rPr>
        <w:t>都有必要确立共用条件</w:t>
      </w:r>
      <w:r w:rsidRPr="008E50BE">
        <w:rPr>
          <w:rFonts w:hint="eastAsia"/>
          <w:lang w:eastAsia="zh-CN"/>
        </w:rPr>
        <w:t>，</w:t>
      </w:r>
    </w:p>
    <w:p w:rsidR="00BF21BE" w:rsidRPr="008E50BE" w:rsidRDefault="00BF21BE" w:rsidP="00BF21BE">
      <w:pPr>
        <w:pStyle w:val="Call"/>
        <w:rPr>
          <w:lang w:eastAsia="zh-CN"/>
        </w:rPr>
      </w:pPr>
      <w:r w:rsidRPr="008E50BE">
        <w:rPr>
          <w:rFonts w:hint="eastAsia"/>
          <w:lang w:eastAsia="zh-CN"/>
        </w:rPr>
        <w:t>注意到</w:t>
      </w:r>
    </w:p>
    <w:p w:rsidR="00BF21BE" w:rsidRPr="008E50BE" w:rsidRDefault="00BF21BE" w:rsidP="00BF21BE">
      <w:pPr>
        <w:rPr>
          <w:lang w:eastAsia="zh-CN"/>
        </w:rPr>
      </w:pPr>
      <w:r w:rsidRPr="00AA19AE">
        <w:rPr>
          <w:rFonts w:asciiTheme="majorBidi" w:eastAsia="STKaiti" w:hAnsiTheme="majorBidi" w:cstheme="majorBidi"/>
          <w:i/>
          <w:iCs/>
          <w:lang w:eastAsia="zh-CN"/>
        </w:rPr>
        <w:t>a)</w:t>
      </w:r>
      <w:r w:rsidRPr="008E50BE">
        <w:rPr>
          <w:lang w:eastAsia="zh-CN"/>
        </w:rPr>
        <w:tab/>
      </w:r>
      <w:r w:rsidRPr="008E50BE">
        <w:rPr>
          <w:lang w:eastAsia="zh-CN"/>
        </w:rPr>
        <w:t>在</w:t>
      </w:r>
      <w:r w:rsidRPr="008E50BE">
        <w:rPr>
          <w:rFonts w:hint="eastAsia"/>
          <w:lang w:eastAsia="zh-CN"/>
        </w:rPr>
        <w:t>2</w:t>
      </w:r>
      <w:r w:rsidRPr="008E50BE">
        <w:rPr>
          <w:rFonts w:hint="eastAsia"/>
          <w:lang w:eastAsia="zh-CN"/>
        </w:rPr>
        <w:t>区</w:t>
      </w:r>
      <w:r w:rsidRPr="008E50BE">
        <w:rPr>
          <w:lang w:eastAsia="zh-CN"/>
        </w:rPr>
        <w:t>和</w:t>
      </w:r>
      <w:r w:rsidRPr="008E50BE">
        <w:rPr>
          <w:rFonts w:hint="eastAsia"/>
          <w:lang w:eastAsia="zh-CN"/>
        </w:rPr>
        <w:t>3</w:t>
      </w:r>
      <w:r w:rsidRPr="008E50BE">
        <w:rPr>
          <w:rFonts w:hint="eastAsia"/>
          <w:lang w:eastAsia="zh-CN"/>
        </w:rPr>
        <w:t>区，</w:t>
      </w:r>
      <w:r w:rsidRPr="008E50BE">
        <w:rPr>
          <w:lang w:eastAsia="zh-CN"/>
        </w:rPr>
        <w:t>50-54 MHz</w:t>
      </w:r>
      <w:r w:rsidRPr="008E50BE">
        <w:rPr>
          <w:rFonts w:hint="eastAsia"/>
          <w:lang w:eastAsia="zh-CN"/>
        </w:rPr>
        <w:t>频段</w:t>
      </w:r>
      <w:r w:rsidRPr="008E50BE">
        <w:rPr>
          <w:lang w:eastAsia="zh-CN"/>
        </w:rPr>
        <w:t>划分给了作为主要业务的</w:t>
      </w:r>
      <w:r w:rsidRPr="008E50BE">
        <w:rPr>
          <w:rFonts w:hint="eastAsia"/>
          <w:lang w:eastAsia="zh-CN"/>
        </w:rPr>
        <w:t>业余</w:t>
      </w:r>
      <w:r w:rsidRPr="008E50BE">
        <w:rPr>
          <w:lang w:eastAsia="zh-CN"/>
        </w:rPr>
        <w:t>业务；</w:t>
      </w:r>
    </w:p>
    <w:p w:rsidR="00BF21BE" w:rsidRPr="008E50BE" w:rsidRDefault="00BF21BE" w:rsidP="00BF21BE">
      <w:pPr>
        <w:rPr>
          <w:lang w:eastAsia="zh-CN"/>
        </w:rPr>
      </w:pPr>
      <w:r w:rsidRPr="00AA19AE">
        <w:rPr>
          <w:rFonts w:asciiTheme="majorBidi" w:eastAsia="STKaiti" w:hAnsiTheme="majorBidi" w:cstheme="majorBidi"/>
          <w:i/>
          <w:iCs/>
          <w:lang w:eastAsia="zh-CN"/>
        </w:rPr>
        <w:t>b)</w:t>
      </w:r>
      <w:r w:rsidRPr="008E50BE">
        <w:rPr>
          <w:lang w:eastAsia="zh-CN"/>
        </w:rPr>
        <w:tab/>
      </w:r>
      <w:r w:rsidRPr="008E50BE">
        <w:rPr>
          <w:rFonts w:hint="eastAsia"/>
          <w:lang w:eastAsia="zh-CN"/>
        </w:rPr>
        <w:t>《无线电规则</w:t>
      </w:r>
      <w:r w:rsidRPr="008E50BE">
        <w:rPr>
          <w:lang w:eastAsia="zh-CN"/>
        </w:rPr>
        <w:t>》</w:t>
      </w:r>
      <w:r w:rsidRPr="008E50BE">
        <w:rPr>
          <w:rFonts w:hint="eastAsia"/>
          <w:lang w:eastAsia="zh-CN"/>
        </w:rPr>
        <w:t>第</w:t>
      </w:r>
      <w:r w:rsidRPr="008E50BE">
        <w:rPr>
          <w:lang w:eastAsia="zh-CN"/>
        </w:rPr>
        <w:t>5.169</w:t>
      </w:r>
      <w:r w:rsidRPr="008E50BE">
        <w:rPr>
          <w:rFonts w:hint="eastAsia"/>
          <w:lang w:eastAsia="zh-CN"/>
        </w:rPr>
        <w:t>款规定</w:t>
      </w:r>
      <w:r w:rsidRPr="008E50BE">
        <w:rPr>
          <w:lang w:eastAsia="zh-CN"/>
        </w:rPr>
        <w:t>，在</w:t>
      </w:r>
      <w:r w:rsidRPr="008E50BE">
        <w:rPr>
          <w:rFonts w:hint="eastAsia"/>
          <w:lang w:eastAsia="zh-CN"/>
        </w:rPr>
        <w:t>1</w:t>
      </w:r>
      <w:r w:rsidRPr="008E50BE">
        <w:rPr>
          <w:rFonts w:hint="eastAsia"/>
          <w:lang w:eastAsia="zh-CN"/>
        </w:rPr>
        <w:t>区</w:t>
      </w:r>
      <w:r w:rsidRPr="008E50BE">
        <w:rPr>
          <w:lang w:eastAsia="zh-CN"/>
        </w:rPr>
        <w:t>若干国家为作为主要业务的业余业务进行替代划分；</w:t>
      </w:r>
    </w:p>
    <w:p w:rsidR="00BF21BE" w:rsidRPr="008E50BE" w:rsidRDefault="00BF21BE" w:rsidP="00BF21BE">
      <w:pPr>
        <w:rPr>
          <w:lang w:eastAsia="zh-CN"/>
        </w:rPr>
      </w:pPr>
      <w:r w:rsidRPr="00AA19AE">
        <w:rPr>
          <w:rFonts w:asciiTheme="majorBidi" w:eastAsia="STKaiti" w:hAnsiTheme="majorBidi" w:cstheme="majorBidi"/>
          <w:i/>
          <w:iCs/>
          <w:lang w:eastAsia="zh-CN"/>
        </w:rPr>
        <w:t>c)</w:t>
      </w:r>
      <w:r w:rsidRPr="008E50BE">
        <w:rPr>
          <w:lang w:eastAsia="zh-CN"/>
        </w:rPr>
        <w:tab/>
      </w:r>
      <w:r w:rsidRPr="008E50BE">
        <w:rPr>
          <w:rFonts w:hint="eastAsia"/>
          <w:lang w:eastAsia="zh-CN"/>
        </w:rPr>
        <w:t>《无线电规则</w:t>
      </w:r>
      <w:r w:rsidRPr="008E50BE">
        <w:rPr>
          <w:lang w:eastAsia="zh-CN"/>
        </w:rPr>
        <w:t>》</w:t>
      </w:r>
      <w:r w:rsidRPr="008E50BE">
        <w:rPr>
          <w:rFonts w:hint="eastAsia"/>
          <w:lang w:eastAsia="zh-CN"/>
        </w:rPr>
        <w:t>第</w:t>
      </w:r>
      <w:r w:rsidRPr="008E50BE">
        <w:rPr>
          <w:b/>
          <w:bCs/>
          <w:lang w:eastAsia="zh-CN"/>
        </w:rPr>
        <w:t>5.162A</w:t>
      </w:r>
      <w:r w:rsidRPr="008E50BE">
        <w:rPr>
          <w:rFonts w:hint="eastAsia"/>
          <w:lang w:eastAsia="zh-CN"/>
        </w:rPr>
        <w:t>款规定，</w:t>
      </w:r>
      <w:r w:rsidRPr="008E50BE">
        <w:rPr>
          <w:lang w:eastAsia="zh-CN"/>
        </w:rPr>
        <w:t>在若干国家为作为次要业务的无线电定位业务进行附加划分，</w:t>
      </w:r>
      <w:r w:rsidRPr="008E50BE">
        <w:rPr>
          <w:rFonts w:hint="eastAsia"/>
          <w:lang w:eastAsia="zh-CN"/>
        </w:rPr>
        <w:t>但限</w:t>
      </w:r>
      <w:r w:rsidRPr="008E50BE">
        <w:rPr>
          <w:lang w:eastAsia="zh-CN"/>
        </w:rPr>
        <w:t>于按照</w:t>
      </w:r>
      <w:r w:rsidRPr="008E50BE">
        <w:rPr>
          <w:rFonts w:hint="eastAsia"/>
          <w:lang w:eastAsia="zh-CN"/>
        </w:rPr>
        <w:t>第</w:t>
      </w:r>
      <w:r w:rsidRPr="008E50BE">
        <w:rPr>
          <w:b/>
          <w:bCs/>
          <w:lang w:eastAsia="zh-CN"/>
        </w:rPr>
        <w:t>217</w:t>
      </w:r>
      <w:r w:rsidRPr="008E50BE">
        <w:rPr>
          <w:rFonts w:hint="eastAsia"/>
          <w:lang w:eastAsia="zh-CN"/>
        </w:rPr>
        <w:t>号决议</w:t>
      </w:r>
      <w:r w:rsidRPr="008E50BE">
        <w:rPr>
          <w:rFonts w:hint="eastAsia"/>
          <w:b/>
          <w:bCs/>
          <w:lang w:eastAsia="zh-CN"/>
        </w:rPr>
        <w:t>（</w:t>
      </w:r>
      <w:r w:rsidRPr="008E50BE">
        <w:rPr>
          <w:b/>
          <w:bCs/>
          <w:lang w:eastAsia="zh-CN"/>
        </w:rPr>
        <w:t>WRC-97</w:t>
      </w:r>
      <w:r w:rsidRPr="008E50BE">
        <w:rPr>
          <w:rFonts w:hint="eastAsia"/>
          <w:b/>
          <w:bCs/>
          <w:lang w:eastAsia="zh-CN"/>
        </w:rPr>
        <w:t>）</w:t>
      </w:r>
      <w:r w:rsidRPr="008E50BE">
        <w:rPr>
          <w:rFonts w:hint="eastAsia"/>
          <w:lang w:eastAsia="zh-CN"/>
        </w:rPr>
        <w:t>操作的风廓线</w:t>
      </w:r>
      <w:r w:rsidRPr="008E50BE">
        <w:rPr>
          <w:lang w:eastAsia="zh-CN"/>
        </w:rPr>
        <w:t>雷达；</w:t>
      </w:r>
    </w:p>
    <w:p w:rsidR="00BF21BE" w:rsidRPr="008E50BE" w:rsidRDefault="00BF21BE" w:rsidP="00BF21BE">
      <w:pPr>
        <w:rPr>
          <w:lang w:eastAsia="zh-CN"/>
        </w:rPr>
      </w:pPr>
      <w:r w:rsidRPr="00AA19AE">
        <w:rPr>
          <w:rFonts w:asciiTheme="majorBidi" w:eastAsia="STKaiti" w:hAnsiTheme="majorBidi" w:cstheme="majorBidi"/>
          <w:i/>
          <w:iCs/>
          <w:lang w:eastAsia="zh-CN"/>
        </w:rPr>
        <w:t>d)</w:t>
      </w:r>
      <w:r w:rsidRPr="008E50BE">
        <w:rPr>
          <w:lang w:eastAsia="zh-CN"/>
        </w:rPr>
        <w:tab/>
      </w:r>
      <w:r w:rsidRPr="008E50BE">
        <w:rPr>
          <w:rFonts w:hint="eastAsia"/>
          <w:lang w:eastAsia="zh-CN"/>
        </w:rPr>
        <w:t>在</w:t>
      </w:r>
      <w:r w:rsidRPr="008E50BE">
        <w:rPr>
          <w:rFonts w:hint="eastAsia"/>
          <w:lang w:eastAsia="zh-CN"/>
        </w:rPr>
        <w:t>1</w:t>
      </w:r>
      <w:r w:rsidRPr="008E50BE">
        <w:rPr>
          <w:rFonts w:hint="eastAsia"/>
          <w:lang w:eastAsia="zh-CN"/>
        </w:rPr>
        <w:t>区，</w:t>
      </w:r>
      <w:r w:rsidRPr="008E50BE">
        <w:rPr>
          <w:lang w:eastAsia="zh-CN"/>
        </w:rPr>
        <w:t>47–68 MHz</w:t>
      </w:r>
      <w:r w:rsidRPr="008E50BE">
        <w:rPr>
          <w:rFonts w:hint="eastAsia"/>
          <w:lang w:eastAsia="zh-CN"/>
        </w:rPr>
        <w:t>频段划分给作为主要业务的广播业务；且在</w:t>
      </w:r>
      <w:r w:rsidRPr="008E50BE">
        <w:rPr>
          <w:rFonts w:hint="eastAsia"/>
          <w:lang w:eastAsia="zh-CN"/>
        </w:rPr>
        <w:t>1</w:t>
      </w:r>
      <w:r w:rsidRPr="008E50BE">
        <w:rPr>
          <w:rFonts w:hint="eastAsia"/>
          <w:lang w:eastAsia="zh-CN"/>
        </w:rPr>
        <w:t>区</w:t>
      </w:r>
      <w:r w:rsidRPr="008E50BE">
        <w:rPr>
          <w:lang w:eastAsia="zh-CN"/>
        </w:rPr>
        <w:t>若干国家，该频段</w:t>
      </w:r>
      <w:r w:rsidRPr="008E50BE">
        <w:rPr>
          <w:rFonts w:hint="eastAsia"/>
          <w:lang w:eastAsia="zh-CN"/>
        </w:rPr>
        <w:t>或其</w:t>
      </w:r>
      <w:r w:rsidRPr="008E50BE">
        <w:rPr>
          <w:lang w:eastAsia="zh-CN"/>
        </w:rPr>
        <w:t>一部分划分给作为主要业务的移动业务</w:t>
      </w:r>
      <w:r w:rsidRPr="008E50BE">
        <w:rPr>
          <w:rFonts w:hint="eastAsia"/>
          <w:lang w:eastAsia="zh-CN"/>
        </w:rPr>
        <w:t>；</w:t>
      </w:r>
    </w:p>
    <w:p w:rsidR="00BF21BE" w:rsidRPr="008E50BE" w:rsidRDefault="00BF21BE" w:rsidP="00BF21BE">
      <w:pPr>
        <w:rPr>
          <w:lang w:eastAsia="zh-CN"/>
        </w:rPr>
      </w:pPr>
      <w:r w:rsidRPr="00AA19AE">
        <w:rPr>
          <w:rFonts w:asciiTheme="majorBidi" w:eastAsia="STKaiti" w:hAnsiTheme="majorBidi" w:cstheme="majorBidi"/>
          <w:i/>
          <w:iCs/>
          <w:lang w:eastAsia="zh-CN"/>
        </w:rPr>
        <w:t>e)</w:t>
      </w:r>
      <w:r w:rsidRPr="008E50BE">
        <w:rPr>
          <w:lang w:eastAsia="zh-CN"/>
        </w:rPr>
        <w:tab/>
      </w:r>
      <w:r w:rsidRPr="008E50BE">
        <w:rPr>
          <w:rFonts w:hint="eastAsia"/>
          <w:lang w:eastAsia="zh-CN"/>
        </w:rPr>
        <w:t>《无线电规则》第</w:t>
      </w:r>
      <w:r w:rsidRPr="008E50BE">
        <w:rPr>
          <w:b/>
          <w:bCs/>
          <w:lang w:eastAsia="zh-CN"/>
        </w:rPr>
        <w:t>5.167</w:t>
      </w:r>
      <w:r w:rsidRPr="008E50BE">
        <w:rPr>
          <w:rFonts w:hint="eastAsia"/>
          <w:lang w:eastAsia="zh-CN"/>
        </w:rPr>
        <w:t>款及该频段内的其他相关脚注规定了作为主要业务的固定、移动和广播业务的替代和附加划分，</w:t>
      </w:r>
    </w:p>
    <w:p w:rsidR="00BF21BE" w:rsidRPr="008E50BE" w:rsidRDefault="00BF21BE" w:rsidP="00BF21BE">
      <w:pPr>
        <w:pStyle w:val="Call"/>
        <w:rPr>
          <w:lang w:eastAsia="zh-CN"/>
        </w:rPr>
      </w:pPr>
      <w:r w:rsidRPr="008E50BE">
        <w:rPr>
          <w:rFonts w:hint="eastAsia"/>
          <w:lang w:eastAsia="zh-CN"/>
        </w:rPr>
        <w:t>做出决议，请</w:t>
      </w:r>
      <w:r w:rsidRPr="008E50BE">
        <w:rPr>
          <w:lang w:eastAsia="zh-CN"/>
        </w:rPr>
        <w:t>2019</w:t>
      </w:r>
      <w:r w:rsidRPr="008E50BE">
        <w:rPr>
          <w:rFonts w:hint="eastAsia"/>
          <w:lang w:eastAsia="zh-CN"/>
        </w:rPr>
        <w:t>年世界无线电通信大会</w:t>
      </w:r>
    </w:p>
    <w:p w:rsidR="00BF21BE" w:rsidRPr="008E50BE" w:rsidRDefault="00BF21BE" w:rsidP="00BF21BE">
      <w:pPr>
        <w:ind w:firstLineChars="200" w:firstLine="480"/>
        <w:rPr>
          <w:lang w:eastAsia="zh-CN"/>
        </w:rPr>
      </w:pPr>
      <w:r w:rsidRPr="008E50BE">
        <w:rPr>
          <w:rFonts w:hint="eastAsia"/>
          <w:lang w:eastAsia="zh-CN"/>
        </w:rPr>
        <w:t>审议以下</w:t>
      </w:r>
      <w:r w:rsidRPr="008E50BE">
        <w:rPr>
          <w:lang w:eastAsia="zh-CN"/>
        </w:rPr>
        <w:t>研究结果并采取</w:t>
      </w:r>
      <w:r w:rsidRPr="008E50BE">
        <w:rPr>
          <w:rFonts w:hint="eastAsia"/>
          <w:lang w:eastAsia="zh-CN"/>
        </w:rPr>
        <w:t>包括频谱划分在</w:t>
      </w:r>
      <w:r w:rsidRPr="008E50BE">
        <w:rPr>
          <w:lang w:eastAsia="zh-CN"/>
        </w:rPr>
        <w:t>内的适当行动。</w:t>
      </w:r>
    </w:p>
    <w:p w:rsidR="00BF21BE" w:rsidRPr="008E50BE" w:rsidRDefault="00BF21BE" w:rsidP="00BF21BE">
      <w:pPr>
        <w:pStyle w:val="Call"/>
        <w:rPr>
          <w:rFonts w:asciiTheme="majorBidi" w:hAnsiTheme="majorBidi" w:cstheme="majorBidi"/>
          <w:lang w:eastAsia="zh-CN"/>
        </w:rPr>
      </w:pPr>
      <w:r w:rsidRPr="008E50BE">
        <w:rPr>
          <w:rFonts w:asciiTheme="majorBidi" w:hAnsiTheme="majorBidi" w:cstheme="majorBidi"/>
          <w:lang w:eastAsia="zh-CN"/>
        </w:rPr>
        <w:t>请</w:t>
      </w:r>
      <w:r w:rsidRPr="008E50BE">
        <w:rPr>
          <w:rFonts w:hint="eastAsia"/>
          <w:lang w:eastAsia="zh-CN"/>
        </w:rPr>
        <w:t>ITU-R</w:t>
      </w:r>
    </w:p>
    <w:p w:rsidR="00BF21BE" w:rsidRPr="008E50BE" w:rsidRDefault="00BF21BE" w:rsidP="00BF21BE">
      <w:pPr>
        <w:rPr>
          <w:lang w:eastAsia="zh-CN"/>
        </w:rPr>
      </w:pPr>
      <w:r w:rsidRPr="008E50BE">
        <w:rPr>
          <w:lang w:eastAsia="zh-CN"/>
        </w:rPr>
        <w:t>1</w:t>
      </w:r>
      <w:r w:rsidRPr="008E50BE">
        <w:rPr>
          <w:lang w:eastAsia="zh-CN"/>
        </w:rPr>
        <w:tab/>
      </w:r>
      <w:r w:rsidRPr="008E50BE">
        <w:rPr>
          <w:rFonts w:hint="eastAsia"/>
          <w:lang w:eastAsia="zh-CN"/>
        </w:rPr>
        <w:t>研究</w:t>
      </w:r>
      <w:r w:rsidRPr="008E50BE">
        <w:rPr>
          <w:rFonts w:hint="eastAsia"/>
          <w:lang w:eastAsia="zh-CN"/>
        </w:rPr>
        <w:t>1</w:t>
      </w:r>
      <w:r w:rsidRPr="008E50BE">
        <w:rPr>
          <w:rFonts w:hint="eastAsia"/>
          <w:lang w:eastAsia="zh-CN"/>
        </w:rPr>
        <w:t>区</w:t>
      </w:r>
      <w:r w:rsidRPr="008E50BE">
        <w:rPr>
          <w:lang w:eastAsia="zh-CN"/>
        </w:rPr>
        <w:t>50-54 MHz</w:t>
      </w:r>
      <w:r w:rsidRPr="008E50BE">
        <w:rPr>
          <w:rFonts w:hint="eastAsia"/>
          <w:lang w:eastAsia="zh-CN"/>
        </w:rPr>
        <w:t>频段</w:t>
      </w:r>
      <w:r w:rsidRPr="008E50BE">
        <w:rPr>
          <w:lang w:eastAsia="zh-CN"/>
        </w:rPr>
        <w:t>内业余业务的频谱需求</w:t>
      </w:r>
      <w:r w:rsidRPr="008E50BE">
        <w:rPr>
          <w:rFonts w:hint="eastAsia"/>
          <w:lang w:eastAsia="zh-CN"/>
        </w:rPr>
        <w:t>；</w:t>
      </w:r>
    </w:p>
    <w:p w:rsidR="00BF21BE" w:rsidRPr="008E50BE" w:rsidRDefault="00BF21BE" w:rsidP="00BF21BE">
      <w:pPr>
        <w:rPr>
          <w:lang w:eastAsia="zh-CN"/>
        </w:rPr>
      </w:pPr>
      <w:r w:rsidRPr="008E50BE">
        <w:rPr>
          <w:lang w:eastAsia="zh-CN"/>
        </w:rPr>
        <w:t>2</w:t>
      </w:r>
      <w:r w:rsidRPr="008E50BE">
        <w:rPr>
          <w:lang w:eastAsia="zh-CN"/>
        </w:rPr>
        <w:tab/>
      </w:r>
      <w:r w:rsidRPr="008E50BE">
        <w:rPr>
          <w:rFonts w:hint="eastAsia"/>
          <w:lang w:eastAsia="zh-CN"/>
        </w:rPr>
        <w:t>在</w:t>
      </w:r>
      <w:r w:rsidRPr="008E50BE">
        <w:rPr>
          <w:lang w:eastAsia="zh-CN"/>
        </w:rPr>
        <w:t>考虑到上述研究结果的情况下，研究业余业务与移动</w:t>
      </w:r>
      <w:r w:rsidRPr="008E50BE">
        <w:rPr>
          <w:rFonts w:hint="eastAsia"/>
          <w:lang w:eastAsia="zh-CN"/>
        </w:rPr>
        <w:t>、</w:t>
      </w:r>
      <w:r w:rsidRPr="008E50BE">
        <w:rPr>
          <w:lang w:eastAsia="zh-CN"/>
        </w:rPr>
        <w:t>固定、</w:t>
      </w:r>
      <w:r w:rsidRPr="008E50BE">
        <w:rPr>
          <w:rFonts w:hint="eastAsia"/>
          <w:lang w:eastAsia="zh-CN"/>
        </w:rPr>
        <w:t>无线电</w:t>
      </w:r>
      <w:r w:rsidRPr="008E50BE">
        <w:rPr>
          <w:lang w:eastAsia="zh-CN"/>
        </w:rPr>
        <w:t>定位和广播业务之间的共用</w:t>
      </w:r>
      <w:r w:rsidRPr="008E50BE">
        <w:rPr>
          <w:rFonts w:hint="eastAsia"/>
          <w:lang w:eastAsia="zh-CN"/>
        </w:rPr>
        <w:t>问题，确保对这些业务的保护。</w:t>
      </w:r>
    </w:p>
    <w:p w:rsidR="00BF21BE" w:rsidRPr="008E50BE" w:rsidRDefault="00BF21BE" w:rsidP="00BF21BE">
      <w:pPr>
        <w:rPr>
          <w:lang w:eastAsia="zh-CN"/>
        </w:rPr>
      </w:pPr>
      <w:r w:rsidRPr="008E50BE">
        <w:rPr>
          <w:lang w:eastAsia="zh-CN"/>
        </w:rPr>
        <w:br w:type="page"/>
      </w:r>
    </w:p>
    <w:p w:rsidR="00C10FBE" w:rsidRPr="007C7F3E" w:rsidRDefault="00C10FBE" w:rsidP="007C7F3E">
      <w:pPr>
        <w:pStyle w:val="ResNo"/>
        <w:tabs>
          <w:tab w:val="clear" w:pos="1871"/>
          <w:tab w:val="clear" w:pos="2268"/>
          <w:tab w:val="left" w:pos="567"/>
        </w:tabs>
        <w:spacing w:before="100"/>
        <w:outlineLvl w:val="0"/>
        <w:rPr>
          <w:rFonts w:asciiTheme="majorBidi" w:hAnsiTheme="majorBidi" w:cstheme="majorBidi"/>
          <w:caps w:val="0"/>
          <w:szCs w:val="28"/>
          <w:lang w:eastAsia="zh-CN"/>
        </w:rPr>
      </w:pPr>
      <w:bookmarkStart w:id="189" w:name="RES_659"/>
      <w:bookmarkStart w:id="190" w:name="_Toc451159215"/>
      <w:bookmarkStart w:id="191" w:name="_Toc464223771"/>
      <w:bookmarkEnd w:id="189"/>
      <w:r w:rsidRPr="007C7F3E">
        <w:rPr>
          <w:rFonts w:asciiTheme="majorBidi" w:hAnsiTheme="majorBidi" w:cstheme="majorBidi" w:hint="eastAsia"/>
          <w:caps w:val="0"/>
          <w:szCs w:val="28"/>
          <w:lang w:eastAsia="zh-CN"/>
        </w:rPr>
        <w:lastRenderedPageBreak/>
        <w:t>第</w:t>
      </w:r>
      <w:r w:rsidRPr="007C7F3E">
        <w:rPr>
          <w:rFonts w:asciiTheme="majorBidi" w:hAnsiTheme="majorBidi" w:cstheme="majorBidi"/>
          <w:caps w:val="0"/>
          <w:szCs w:val="28"/>
          <w:lang w:eastAsia="zh-CN"/>
        </w:rPr>
        <w:t>659</w:t>
      </w:r>
      <w:r w:rsidRPr="007C7F3E">
        <w:rPr>
          <w:rFonts w:asciiTheme="majorBidi" w:hAnsiTheme="majorBidi" w:cstheme="majorBidi" w:hint="eastAsia"/>
          <w:caps w:val="0"/>
          <w:szCs w:val="28"/>
          <w:lang w:eastAsia="zh-CN"/>
        </w:rPr>
        <w:t>号决议</w:t>
      </w:r>
      <w:r w:rsidRPr="007C7F3E">
        <w:rPr>
          <w:rFonts w:asciiTheme="majorBidi" w:hAnsiTheme="majorBidi" w:cstheme="majorBidi"/>
          <w:caps w:val="0"/>
          <w:szCs w:val="28"/>
          <w:lang w:eastAsia="zh-CN"/>
        </w:rPr>
        <w:t>（</w:t>
      </w:r>
      <w:r w:rsidRPr="007C7F3E">
        <w:rPr>
          <w:rFonts w:asciiTheme="majorBidi" w:hAnsiTheme="majorBidi" w:cstheme="majorBidi"/>
          <w:caps w:val="0"/>
          <w:szCs w:val="28"/>
          <w:lang w:eastAsia="zh-CN"/>
        </w:rPr>
        <w:t>WRC-15</w:t>
      </w:r>
      <w:r w:rsidRPr="007C7F3E">
        <w:rPr>
          <w:rFonts w:asciiTheme="majorBidi" w:hAnsiTheme="majorBidi" w:cstheme="majorBidi"/>
          <w:caps w:val="0"/>
          <w:szCs w:val="28"/>
          <w:lang w:eastAsia="zh-CN"/>
        </w:rPr>
        <w:t>）</w:t>
      </w:r>
      <w:bookmarkEnd w:id="190"/>
      <w:bookmarkEnd w:id="191"/>
    </w:p>
    <w:p w:rsidR="00C10FBE" w:rsidRPr="00883027" w:rsidRDefault="00C10FBE" w:rsidP="00883027">
      <w:pPr>
        <w:pStyle w:val="Restitle"/>
        <w:tabs>
          <w:tab w:val="clear" w:pos="1134"/>
          <w:tab w:val="clear" w:pos="1871"/>
          <w:tab w:val="clear" w:pos="2268"/>
          <w:tab w:val="left" w:pos="567"/>
        </w:tabs>
        <w:spacing w:after="120"/>
        <w:outlineLvl w:val="1"/>
        <w:rPr>
          <w:rFonts w:asciiTheme="majorBidi" w:hAnsiTheme="majorBidi" w:cstheme="majorBidi"/>
          <w:noProof/>
          <w:szCs w:val="28"/>
          <w:lang w:eastAsia="zh-CN"/>
        </w:rPr>
      </w:pPr>
      <w:bookmarkStart w:id="192" w:name="_Toc451159216"/>
      <w:bookmarkStart w:id="193" w:name="_Toc464223772"/>
      <w:r w:rsidRPr="00883027">
        <w:rPr>
          <w:rFonts w:asciiTheme="majorBidi" w:hAnsiTheme="majorBidi" w:cstheme="majorBidi" w:hint="eastAsia"/>
          <w:noProof/>
          <w:szCs w:val="28"/>
          <w:lang w:eastAsia="zh-CN"/>
        </w:rPr>
        <w:t>为满足承担短期任务的</w:t>
      </w:r>
      <w:r w:rsidRPr="00883027">
        <w:rPr>
          <w:rFonts w:asciiTheme="majorBidi" w:hAnsiTheme="majorBidi" w:cstheme="majorBidi"/>
          <w:noProof/>
          <w:szCs w:val="28"/>
          <w:lang w:eastAsia="zh-CN"/>
        </w:rPr>
        <w:t>非</w:t>
      </w:r>
      <w:r w:rsidRPr="00883027">
        <w:rPr>
          <w:rFonts w:asciiTheme="majorBidi" w:hAnsiTheme="majorBidi" w:cstheme="majorBidi" w:hint="eastAsia"/>
          <w:noProof/>
          <w:szCs w:val="28"/>
          <w:lang w:eastAsia="zh-CN"/>
        </w:rPr>
        <w:t>对地静止卫星</w:t>
      </w:r>
      <w:r w:rsidRPr="00883027">
        <w:rPr>
          <w:rFonts w:asciiTheme="majorBidi" w:hAnsiTheme="majorBidi" w:cstheme="majorBidi"/>
          <w:noProof/>
          <w:szCs w:val="28"/>
          <w:lang w:eastAsia="zh-CN"/>
        </w:rPr>
        <w:br/>
      </w:r>
      <w:r w:rsidRPr="00883027">
        <w:rPr>
          <w:rFonts w:asciiTheme="majorBidi" w:hAnsiTheme="majorBidi" w:cstheme="majorBidi" w:hint="eastAsia"/>
          <w:noProof/>
          <w:szCs w:val="28"/>
          <w:lang w:eastAsia="zh-CN"/>
        </w:rPr>
        <w:t>空间操作业务的需求开展研究</w:t>
      </w:r>
      <w:bookmarkEnd w:id="192"/>
      <w:bookmarkEnd w:id="193"/>
    </w:p>
    <w:p w:rsidR="00C10FBE" w:rsidRPr="008E50BE" w:rsidRDefault="00C10FBE" w:rsidP="00C10FBE">
      <w:pPr>
        <w:pStyle w:val="Normalaftertitle0"/>
        <w:rPr>
          <w:lang w:eastAsia="zh-CN"/>
        </w:rPr>
      </w:pPr>
      <w:r w:rsidRPr="008E50BE">
        <w:rPr>
          <w:lang w:eastAsia="zh-CN"/>
        </w:rPr>
        <w:t>世界无线电通信大会（</w:t>
      </w:r>
      <w:r w:rsidRPr="008E50BE">
        <w:rPr>
          <w:lang w:eastAsia="zh-CN"/>
        </w:rPr>
        <w:t>2015</w:t>
      </w:r>
      <w:r w:rsidRPr="008E50BE">
        <w:rPr>
          <w:lang w:eastAsia="zh-CN"/>
        </w:rPr>
        <w:t>年，日内瓦），</w:t>
      </w:r>
    </w:p>
    <w:p w:rsidR="00C10FBE" w:rsidRPr="008E50BE" w:rsidRDefault="00C10FBE" w:rsidP="00C10FBE">
      <w:pPr>
        <w:pStyle w:val="Call"/>
        <w:rPr>
          <w:lang w:eastAsia="zh-CN"/>
        </w:rPr>
      </w:pPr>
      <w:r w:rsidRPr="008E50BE">
        <w:rPr>
          <w:rFonts w:hint="eastAsia"/>
          <w:lang w:eastAsia="zh-CN"/>
        </w:rPr>
        <w:t>考虑到</w:t>
      </w:r>
      <w:r w:rsidRPr="008E50BE">
        <w:rPr>
          <w:lang w:eastAsia="zh-CN"/>
        </w:rPr>
        <w:t xml:space="preserve"> </w:t>
      </w:r>
    </w:p>
    <w:p w:rsidR="00C10FBE" w:rsidRPr="008E50BE" w:rsidRDefault="00C10FBE" w:rsidP="00C10FBE">
      <w:pPr>
        <w:rPr>
          <w:lang w:eastAsia="zh-CN"/>
        </w:rPr>
      </w:pPr>
      <w:r w:rsidRPr="00AA19AE">
        <w:rPr>
          <w:rFonts w:asciiTheme="majorBidi" w:eastAsia="STKaiti" w:hAnsiTheme="majorBidi" w:cstheme="majorBidi"/>
          <w:i/>
          <w:iCs/>
          <w:lang w:eastAsia="zh-CN"/>
        </w:rPr>
        <w:t>a)</w:t>
      </w:r>
      <w:r w:rsidRPr="008E50BE">
        <w:rPr>
          <w:lang w:eastAsia="zh-CN"/>
        </w:rPr>
        <w:tab/>
      </w:r>
      <w:r w:rsidRPr="008E50BE">
        <w:rPr>
          <w:rFonts w:hint="eastAsia"/>
          <w:lang w:eastAsia="zh-CN"/>
        </w:rPr>
        <w:t>本决议使用的术语“短期任务”指有效期有限（通常不超过三年）的任务；</w:t>
      </w:r>
    </w:p>
    <w:p w:rsidR="00C10FBE" w:rsidRPr="008E50BE" w:rsidRDefault="00C10FBE" w:rsidP="00C10FBE">
      <w:pPr>
        <w:rPr>
          <w:lang w:eastAsia="zh-CN"/>
        </w:rPr>
      </w:pPr>
      <w:r w:rsidRPr="00AA19AE">
        <w:rPr>
          <w:rFonts w:asciiTheme="majorBidi" w:eastAsia="STKaiti" w:hAnsiTheme="majorBidi" w:cstheme="majorBidi"/>
          <w:i/>
          <w:iCs/>
          <w:lang w:eastAsia="zh-CN"/>
        </w:rPr>
        <w:t>b)</w:t>
      </w:r>
      <w:r w:rsidRPr="008E50BE">
        <w:rPr>
          <w:lang w:eastAsia="zh-CN"/>
        </w:rPr>
        <w:tab/>
        <w:t>ITU-R SA.2312</w:t>
      </w:r>
      <w:r w:rsidRPr="008E50BE">
        <w:rPr>
          <w:rFonts w:hint="eastAsia"/>
          <w:lang w:eastAsia="zh-CN"/>
        </w:rPr>
        <w:t>号报告提供了此类卫星示例并规定了技术特性；</w:t>
      </w:r>
    </w:p>
    <w:p w:rsidR="00C10FBE" w:rsidRPr="008E50BE" w:rsidRDefault="00C10FBE" w:rsidP="00C10FBE">
      <w:pPr>
        <w:rPr>
          <w:lang w:eastAsia="zh-CN"/>
        </w:rPr>
      </w:pPr>
      <w:r w:rsidRPr="00AA19AE">
        <w:rPr>
          <w:rFonts w:asciiTheme="majorBidi" w:eastAsia="STKaiti" w:hAnsiTheme="majorBidi" w:cstheme="majorBidi"/>
          <w:i/>
          <w:iCs/>
          <w:lang w:eastAsia="zh-CN"/>
        </w:rPr>
        <w:t>c)</w:t>
      </w:r>
      <w:r w:rsidRPr="008E50BE">
        <w:rPr>
          <w:lang w:eastAsia="zh-CN"/>
        </w:rPr>
        <w:tab/>
        <w:t>ITU-R SA.2348</w:t>
      </w:r>
      <w:r w:rsidRPr="008E50BE">
        <w:rPr>
          <w:rFonts w:hint="eastAsia"/>
          <w:lang w:eastAsia="zh-CN"/>
        </w:rPr>
        <w:t>号报告提供了目前适用于这些卫星的、用于通知空间网络的做法和程序概览；</w:t>
      </w:r>
    </w:p>
    <w:p w:rsidR="00C10FBE" w:rsidRPr="008E50BE" w:rsidRDefault="00C10FBE" w:rsidP="00C10FBE">
      <w:pPr>
        <w:rPr>
          <w:lang w:eastAsia="zh-CN"/>
        </w:rPr>
      </w:pPr>
      <w:r w:rsidRPr="00AA19AE">
        <w:rPr>
          <w:rFonts w:asciiTheme="majorBidi" w:eastAsia="STKaiti" w:hAnsiTheme="majorBidi" w:cstheme="majorBidi"/>
          <w:i/>
          <w:iCs/>
          <w:lang w:eastAsia="zh-CN"/>
        </w:rPr>
        <w:t>d)</w:t>
      </w:r>
      <w:r w:rsidRPr="008E50BE">
        <w:rPr>
          <w:lang w:eastAsia="zh-CN"/>
        </w:rPr>
        <w:tab/>
      </w:r>
      <w:r w:rsidRPr="008E50BE">
        <w:rPr>
          <w:rFonts w:hint="eastAsia"/>
          <w:lang w:eastAsia="zh-CN"/>
        </w:rPr>
        <w:t>由于这些卫星的数量与日俱增，对空间操作业务适用的划分的需求可能增加；</w:t>
      </w:r>
    </w:p>
    <w:p w:rsidR="00C10FBE" w:rsidRPr="008E50BE" w:rsidRDefault="00C10FBE" w:rsidP="00C10FBE">
      <w:pPr>
        <w:rPr>
          <w:lang w:eastAsia="zh-CN"/>
        </w:rPr>
      </w:pPr>
      <w:r w:rsidRPr="00AA19AE">
        <w:rPr>
          <w:rFonts w:asciiTheme="majorBidi" w:eastAsia="STKaiti" w:hAnsiTheme="majorBidi" w:cstheme="majorBidi"/>
          <w:i/>
          <w:iCs/>
          <w:lang w:eastAsia="zh-CN"/>
        </w:rPr>
        <w:t>e)</w:t>
      </w:r>
      <w:r w:rsidRPr="008E50BE">
        <w:rPr>
          <w:lang w:eastAsia="zh-CN"/>
        </w:rPr>
        <w:tab/>
      </w:r>
      <w:r w:rsidRPr="008E50BE">
        <w:rPr>
          <w:rFonts w:hint="eastAsia"/>
          <w:lang w:eastAsia="zh-CN"/>
        </w:rPr>
        <w:t>确保卫星射频操作避免对其他系统和业务的有害干扰十分重要；</w:t>
      </w:r>
    </w:p>
    <w:p w:rsidR="00C10FBE" w:rsidRPr="008E50BE" w:rsidRDefault="00C10FBE" w:rsidP="00C10FBE">
      <w:pPr>
        <w:rPr>
          <w:lang w:eastAsia="zh-CN"/>
        </w:rPr>
      </w:pPr>
      <w:r w:rsidRPr="00AA19AE">
        <w:rPr>
          <w:rFonts w:asciiTheme="majorBidi" w:eastAsia="STKaiti" w:hAnsiTheme="majorBidi" w:cstheme="majorBidi"/>
          <w:i/>
          <w:iCs/>
          <w:lang w:eastAsia="zh-CN"/>
        </w:rPr>
        <w:t>f)</w:t>
      </w:r>
      <w:r w:rsidRPr="008E50BE">
        <w:rPr>
          <w:lang w:eastAsia="zh-CN"/>
        </w:rPr>
        <w:tab/>
      </w:r>
      <w:r w:rsidRPr="008E50BE">
        <w:rPr>
          <w:rFonts w:hint="eastAsia"/>
          <w:lang w:eastAsia="zh-CN"/>
        </w:rPr>
        <w:t>低于</w:t>
      </w:r>
      <w:r w:rsidRPr="008E50BE">
        <w:rPr>
          <w:lang w:eastAsia="zh-CN"/>
        </w:rPr>
        <w:t>1 GHz</w:t>
      </w:r>
      <w:r w:rsidRPr="008E50BE">
        <w:rPr>
          <w:rFonts w:hint="eastAsia"/>
          <w:lang w:eastAsia="zh-CN"/>
        </w:rPr>
        <w:t>的频段用于多种地面和空间应用，其中一些频段被大量使用，因此，空间操作业务在这些频段的新划分不应对现有业务施加不当限制；</w:t>
      </w:r>
    </w:p>
    <w:p w:rsidR="00C10FBE" w:rsidRPr="008E50BE" w:rsidRDefault="00C10FBE" w:rsidP="00C10FBE">
      <w:pPr>
        <w:rPr>
          <w:lang w:eastAsia="zh-CN"/>
        </w:rPr>
      </w:pPr>
      <w:r w:rsidRPr="00AA19AE">
        <w:rPr>
          <w:rFonts w:asciiTheme="majorBidi" w:eastAsia="STKaiti" w:hAnsiTheme="majorBidi" w:cstheme="majorBidi"/>
          <w:i/>
          <w:iCs/>
          <w:lang w:eastAsia="zh-CN"/>
        </w:rPr>
        <w:t>g)</w:t>
      </w:r>
      <w:r w:rsidRPr="008E50BE">
        <w:rPr>
          <w:lang w:eastAsia="zh-CN"/>
        </w:rPr>
        <w:tab/>
      </w:r>
      <w:r w:rsidRPr="008E50BE">
        <w:rPr>
          <w:rFonts w:hint="eastAsia"/>
          <w:lang w:eastAsia="zh-CN"/>
        </w:rPr>
        <w:t>一些非业余卫星已将划分给卫星业余业务的</w:t>
      </w:r>
      <w:r w:rsidRPr="008E50BE">
        <w:rPr>
          <w:lang w:eastAsia="zh-CN"/>
        </w:rPr>
        <w:t>144-146 MHz</w:t>
      </w:r>
      <w:r w:rsidRPr="008E50BE">
        <w:rPr>
          <w:rFonts w:hint="eastAsia"/>
          <w:lang w:eastAsia="zh-CN"/>
        </w:rPr>
        <w:t>和</w:t>
      </w:r>
      <w:r w:rsidRPr="008E50BE">
        <w:rPr>
          <w:lang w:eastAsia="zh-CN"/>
        </w:rPr>
        <w:t>435-438 MHz</w:t>
      </w:r>
      <w:r w:rsidRPr="008E50BE">
        <w:rPr>
          <w:rFonts w:hint="eastAsia"/>
          <w:lang w:eastAsia="zh-CN"/>
        </w:rPr>
        <w:t>频段用于遥测、跟踪和指令，此类使用不符合第</w:t>
      </w:r>
      <w:r w:rsidRPr="008E50BE">
        <w:rPr>
          <w:lang w:eastAsia="zh-CN"/>
        </w:rPr>
        <w:t>1.56</w:t>
      </w:r>
      <w:r w:rsidRPr="008E50BE">
        <w:rPr>
          <w:rFonts w:hint="eastAsia"/>
          <w:lang w:eastAsia="zh-CN"/>
        </w:rPr>
        <w:t>和</w:t>
      </w:r>
      <w:r w:rsidRPr="008E50BE">
        <w:rPr>
          <w:lang w:eastAsia="zh-CN"/>
        </w:rPr>
        <w:t>1.57</w:t>
      </w:r>
      <w:r w:rsidRPr="008E50BE">
        <w:rPr>
          <w:rFonts w:hint="eastAsia"/>
          <w:lang w:eastAsia="zh-CN"/>
        </w:rPr>
        <w:t>款；</w:t>
      </w:r>
    </w:p>
    <w:p w:rsidR="00C10FBE" w:rsidRPr="008E50BE" w:rsidRDefault="00C10FBE" w:rsidP="00C10FBE">
      <w:pPr>
        <w:rPr>
          <w:lang w:eastAsia="zh-CN"/>
        </w:rPr>
      </w:pPr>
      <w:r w:rsidRPr="00AA19AE">
        <w:rPr>
          <w:rFonts w:asciiTheme="majorBidi" w:eastAsia="STKaiti" w:hAnsiTheme="majorBidi" w:cstheme="majorBidi"/>
          <w:i/>
          <w:iCs/>
          <w:lang w:eastAsia="zh-CN"/>
        </w:rPr>
        <w:t>h)</w:t>
      </w:r>
      <w:r w:rsidRPr="008E50BE">
        <w:rPr>
          <w:lang w:eastAsia="zh-CN"/>
        </w:rPr>
        <w:tab/>
      </w:r>
      <w:r w:rsidRPr="008E50BE">
        <w:rPr>
          <w:rFonts w:hint="eastAsia"/>
          <w:lang w:eastAsia="zh-CN"/>
        </w:rPr>
        <w:t>根据第</w:t>
      </w:r>
      <w:r w:rsidRPr="008E50BE">
        <w:rPr>
          <w:lang w:eastAsia="zh-CN"/>
        </w:rPr>
        <w:t>1.23</w:t>
      </w:r>
      <w:r w:rsidRPr="008E50BE">
        <w:rPr>
          <w:rFonts w:hint="eastAsia"/>
          <w:lang w:eastAsia="zh-CN"/>
        </w:rPr>
        <w:t>款，卫星的遥测、跟踪和指令功能通常在空间电台操作的业务内提供；</w:t>
      </w:r>
    </w:p>
    <w:p w:rsidR="00C10FBE" w:rsidRPr="008E50BE" w:rsidRDefault="00C10FBE" w:rsidP="00C10FBE">
      <w:pPr>
        <w:rPr>
          <w:lang w:eastAsia="zh-CN"/>
        </w:rPr>
      </w:pPr>
      <w:r w:rsidRPr="00AA19AE">
        <w:rPr>
          <w:rFonts w:asciiTheme="majorBidi" w:eastAsia="STKaiti" w:hAnsiTheme="majorBidi" w:cstheme="majorBidi"/>
          <w:i/>
          <w:iCs/>
          <w:lang w:eastAsia="zh-CN"/>
        </w:rPr>
        <w:t>i)</w:t>
      </w:r>
      <w:r w:rsidRPr="008E50BE">
        <w:rPr>
          <w:lang w:eastAsia="zh-CN"/>
        </w:rPr>
        <w:tab/>
      </w:r>
      <w:r w:rsidRPr="008E50BE">
        <w:rPr>
          <w:rFonts w:hint="eastAsia"/>
          <w:lang w:eastAsia="zh-CN"/>
        </w:rPr>
        <w:t>如</w:t>
      </w:r>
      <w:r w:rsidRPr="008E50BE">
        <w:rPr>
          <w:lang w:eastAsia="zh-CN"/>
        </w:rPr>
        <w:t>ITU-R SA.2312</w:t>
      </w:r>
      <w:r w:rsidRPr="008E50BE">
        <w:rPr>
          <w:rFonts w:hint="eastAsia"/>
          <w:lang w:eastAsia="zh-CN"/>
        </w:rPr>
        <w:t>号报告所述，这些卫星受到低星载功率和低天线增益的限制；</w:t>
      </w:r>
    </w:p>
    <w:p w:rsidR="00C10FBE" w:rsidRPr="008E50BE" w:rsidRDefault="00C10FBE" w:rsidP="00C10FBE">
      <w:pPr>
        <w:rPr>
          <w:lang w:eastAsia="zh-CN"/>
        </w:rPr>
      </w:pPr>
      <w:proofErr w:type="gramStart"/>
      <w:r w:rsidRPr="00AA19AE">
        <w:rPr>
          <w:rFonts w:asciiTheme="majorBidi" w:eastAsia="STKaiti" w:hAnsiTheme="majorBidi" w:cstheme="majorBidi"/>
          <w:i/>
          <w:iCs/>
          <w:lang w:eastAsia="zh-CN"/>
        </w:rPr>
        <w:t>j</w:t>
      </w:r>
      <w:proofErr w:type="gramEnd"/>
      <w:r w:rsidRPr="00AA19AE">
        <w:rPr>
          <w:rFonts w:asciiTheme="majorBidi" w:eastAsia="STKaiti" w:hAnsiTheme="majorBidi" w:cstheme="majorBidi"/>
          <w:i/>
          <w:iCs/>
          <w:lang w:eastAsia="zh-CN"/>
        </w:rPr>
        <w:t>)</w:t>
      </w:r>
      <w:r w:rsidRPr="008E50BE">
        <w:rPr>
          <w:lang w:eastAsia="zh-CN"/>
        </w:rPr>
        <w:tab/>
      </w:r>
      <w:r w:rsidRPr="008E50BE">
        <w:rPr>
          <w:rFonts w:hint="eastAsia"/>
          <w:lang w:eastAsia="zh-CN"/>
        </w:rPr>
        <w:t>如</w:t>
      </w:r>
      <w:r w:rsidRPr="008E50BE">
        <w:rPr>
          <w:lang w:eastAsia="zh-CN"/>
        </w:rPr>
        <w:t>ITU-R SA.2312</w:t>
      </w:r>
      <w:r w:rsidRPr="008E50BE">
        <w:rPr>
          <w:rFonts w:hint="eastAsia"/>
          <w:lang w:eastAsia="zh-CN"/>
        </w:rPr>
        <w:t>号报告所述，这些卫星目前在低于</w:t>
      </w:r>
      <w:r w:rsidRPr="008E50BE">
        <w:rPr>
          <w:lang w:eastAsia="zh-CN"/>
        </w:rPr>
        <w:t>1 GHz</w:t>
      </w:r>
      <w:r w:rsidRPr="008E50BE">
        <w:rPr>
          <w:rFonts w:hint="eastAsia"/>
          <w:lang w:eastAsia="zh-CN"/>
        </w:rPr>
        <w:t>的频段内用于遥测、跟踪和指令的带宽一般为</w:t>
      </w:r>
      <w:r w:rsidRPr="008E50BE">
        <w:rPr>
          <w:lang w:eastAsia="zh-CN"/>
        </w:rPr>
        <w:t>0.1 MHz</w:t>
      </w:r>
      <w:r w:rsidRPr="008E50BE">
        <w:rPr>
          <w:rFonts w:hint="eastAsia"/>
          <w:lang w:eastAsia="zh-CN"/>
        </w:rPr>
        <w:t>或更窄；</w:t>
      </w:r>
    </w:p>
    <w:p w:rsidR="00C10FBE" w:rsidRPr="008E50BE" w:rsidRDefault="00C10FBE" w:rsidP="00C10FBE">
      <w:pPr>
        <w:pStyle w:val="Call"/>
        <w:rPr>
          <w:lang w:eastAsia="zh-CN"/>
        </w:rPr>
      </w:pPr>
      <w:r w:rsidRPr="008E50BE">
        <w:rPr>
          <w:rFonts w:hint="eastAsia"/>
          <w:lang w:eastAsia="zh-CN"/>
        </w:rPr>
        <w:t>进一步考虑到</w:t>
      </w:r>
    </w:p>
    <w:p w:rsidR="00C10FBE" w:rsidRPr="008E50BE" w:rsidRDefault="00C10FBE" w:rsidP="00C10FBE">
      <w:pPr>
        <w:rPr>
          <w:rStyle w:val="Artdef"/>
          <w:b w:val="0"/>
          <w:bCs/>
          <w:lang w:eastAsia="zh-CN"/>
        </w:rPr>
      </w:pPr>
      <w:r w:rsidRPr="00AA19AE">
        <w:rPr>
          <w:rFonts w:asciiTheme="majorBidi" w:eastAsia="STKaiti" w:hAnsiTheme="majorBidi" w:cstheme="majorBidi"/>
          <w:i/>
          <w:iCs/>
          <w:lang w:eastAsia="zh-CN"/>
        </w:rPr>
        <w:t>a)</w:t>
      </w:r>
      <w:r w:rsidRPr="008E50BE">
        <w:rPr>
          <w:lang w:eastAsia="zh-CN"/>
        </w:rPr>
        <w:tab/>
      </w:r>
      <w:r w:rsidRPr="008E50BE">
        <w:rPr>
          <w:rFonts w:hint="eastAsia"/>
          <w:lang w:val="en-US" w:eastAsia="zh-CN"/>
        </w:rPr>
        <w:t>这些卫星可为太空新成员提供一种价格可承受的轨道资源（频谱和轨道）获取方式；</w:t>
      </w:r>
    </w:p>
    <w:p w:rsidR="00C10FBE" w:rsidRPr="008E50BE" w:rsidRDefault="00C10FBE" w:rsidP="00C10FBE">
      <w:pPr>
        <w:rPr>
          <w:rStyle w:val="Artdef"/>
          <w:b w:val="0"/>
          <w:bCs/>
          <w:lang w:eastAsia="zh-CN"/>
        </w:rPr>
      </w:pPr>
      <w:r w:rsidRPr="00AA19AE">
        <w:rPr>
          <w:rFonts w:asciiTheme="majorBidi" w:eastAsia="STKaiti" w:hAnsiTheme="majorBidi" w:cstheme="majorBidi"/>
          <w:i/>
          <w:iCs/>
          <w:lang w:eastAsia="zh-CN"/>
        </w:rPr>
        <w:t>b)</w:t>
      </w:r>
      <w:r w:rsidRPr="008E50BE">
        <w:rPr>
          <w:lang w:eastAsia="zh-CN"/>
        </w:rPr>
        <w:tab/>
      </w:r>
      <w:r w:rsidRPr="008E50BE">
        <w:rPr>
          <w:rFonts w:hint="eastAsia"/>
          <w:lang w:val="en-US" w:eastAsia="zh-CN"/>
        </w:rPr>
        <w:t>这些卫星的质量和尺寸已经成为新兴太空国家取得成功的一些主要制胜因素；</w:t>
      </w:r>
    </w:p>
    <w:p w:rsidR="00C10FBE" w:rsidRPr="008E50BE" w:rsidRDefault="00C10FBE" w:rsidP="00C10FBE">
      <w:pPr>
        <w:rPr>
          <w:lang w:eastAsia="zh-CN"/>
        </w:rPr>
      </w:pPr>
      <w:r w:rsidRPr="00AA19AE">
        <w:rPr>
          <w:rFonts w:asciiTheme="majorBidi" w:eastAsia="STKaiti" w:hAnsiTheme="majorBidi" w:cstheme="majorBidi"/>
          <w:i/>
          <w:iCs/>
          <w:lang w:eastAsia="zh-CN"/>
        </w:rPr>
        <w:t>c)</w:t>
      </w:r>
      <w:r w:rsidRPr="008E50BE">
        <w:rPr>
          <w:lang w:eastAsia="zh-CN"/>
        </w:rPr>
        <w:tab/>
      </w:r>
      <w:r w:rsidRPr="008E50BE">
        <w:rPr>
          <w:rFonts w:hint="eastAsia"/>
          <w:lang w:eastAsia="zh-CN"/>
        </w:rPr>
        <w:t>卫星的可靠控制和跟踪对于管理空间碎片至关重要，</w:t>
      </w:r>
    </w:p>
    <w:p w:rsidR="00C10FBE" w:rsidRPr="008E50BE" w:rsidRDefault="00C10FBE" w:rsidP="00C10FBE">
      <w:pPr>
        <w:pStyle w:val="Call"/>
        <w:rPr>
          <w:lang w:eastAsia="zh-CN"/>
        </w:rPr>
      </w:pPr>
      <w:r w:rsidRPr="008E50BE">
        <w:rPr>
          <w:rFonts w:hint="eastAsia"/>
          <w:lang w:eastAsia="zh-CN"/>
        </w:rPr>
        <w:t>认识</w:t>
      </w:r>
      <w:r w:rsidRPr="008E50BE">
        <w:rPr>
          <w:lang w:eastAsia="zh-CN"/>
        </w:rPr>
        <w:t>到</w:t>
      </w:r>
    </w:p>
    <w:p w:rsidR="00C10FBE" w:rsidRPr="008E50BE" w:rsidRDefault="00C10FBE" w:rsidP="00C10FBE">
      <w:pPr>
        <w:rPr>
          <w:lang w:eastAsia="zh-CN"/>
        </w:rPr>
      </w:pPr>
      <w:r w:rsidRPr="00AA19AE">
        <w:rPr>
          <w:rFonts w:asciiTheme="majorBidi" w:eastAsia="STKaiti" w:hAnsiTheme="majorBidi" w:cstheme="majorBidi"/>
          <w:i/>
          <w:iCs/>
          <w:lang w:eastAsia="zh-CN"/>
        </w:rPr>
        <w:t>a)</w:t>
      </w:r>
      <w:r w:rsidRPr="008E50BE">
        <w:rPr>
          <w:lang w:eastAsia="zh-CN"/>
        </w:rPr>
        <w:tab/>
      </w:r>
      <w:r w:rsidRPr="008E50BE">
        <w:rPr>
          <w:rFonts w:hint="eastAsia"/>
          <w:lang w:eastAsia="zh-CN"/>
        </w:rPr>
        <w:t>第</w:t>
      </w:r>
      <w:r w:rsidRPr="008E50BE">
        <w:rPr>
          <w:b/>
          <w:bCs/>
          <w:lang w:eastAsia="zh-CN"/>
        </w:rPr>
        <w:t>9.21</w:t>
      </w:r>
      <w:r w:rsidRPr="008E50BE">
        <w:rPr>
          <w:rFonts w:hint="eastAsia"/>
          <w:lang w:eastAsia="zh-CN"/>
        </w:rPr>
        <w:t>款适用的、</w:t>
      </w:r>
      <w:r w:rsidRPr="008E50BE">
        <w:rPr>
          <w:lang w:eastAsia="zh-CN"/>
        </w:rPr>
        <w:t>1 GHz</w:t>
      </w:r>
      <w:r w:rsidRPr="008E50BE">
        <w:rPr>
          <w:rFonts w:hint="eastAsia"/>
          <w:lang w:eastAsia="zh-CN"/>
        </w:rPr>
        <w:t>以下空间操作业务的现有划分不适合考虑到</w:t>
      </w:r>
      <w:r w:rsidRPr="009A5543">
        <w:rPr>
          <w:rFonts w:ascii="STKaiti" w:eastAsia="STKaiti" w:hAnsi="STKaiti"/>
          <w:iCs/>
          <w:lang w:eastAsia="zh-CN"/>
        </w:rPr>
        <w:t>a</w:t>
      </w:r>
      <w:proofErr w:type="gramStart"/>
      <w:r w:rsidRPr="009A5543">
        <w:rPr>
          <w:rFonts w:ascii="STKaiti" w:eastAsia="STKaiti" w:hAnsi="STKaiti"/>
          <w:iCs/>
          <w:lang w:eastAsia="zh-CN"/>
        </w:rPr>
        <w:t>)</w:t>
      </w:r>
      <w:r w:rsidRPr="008E50BE">
        <w:rPr>
          <w:rFonts w:hint="eastAsia"/>
          <w:lang w:eastAsia="zh-CN"/>
        </w:rPr>
        <w:t>和</w:t>
      </w:r>
      <w:r w:rsidRPr="009A5543">
        <w:rPr>
          <w:rFonts w:ascii="STKaiti" w:eastAsia="STKaiti" w:hAnsi="STKaiti"/>
          <w:iCs/>
          <w:lang w:eastAsia="zh-CN"/>
        </w:rPr>
        <w:t>b</w:t>
      </w:r>
      <w:proofErr w:type="gramEnd"/>
      <w:r w:rsidRPr="009A5543">
        <w:rPr>
          <w:rFonts w:ascii="STKaiti" w:eastAsia="STKaiti" w:hAnsi="STKaiti"/>
          <w:iCs/>
          <w:lang w:eastAsia="zh-CN"/>
        </w:rPr>
        <w:t>)</w:t>
      </w:r>
      <w:r w:rsidRPr="008E50BE">
        <w:rPr>
          <w:rFonts w:hint="eastAsia"/>
          <w:lang w:eastAsia="zh-CN"/>
        </w:rPr>
        <w:t>所述相关卫星；</w:t>
      </w:r>
    </w:p>
    <w:p w:rsidR="00C10FBE" w:rsidRPr="008E50BE" w:rsidRDefault="00C10FBE" w:rsidP="00C10FBE">
      <w:pPr>
        <w:rPr>
          <w:lang w:eastAsia="zh-CN"/>
        </w:rPr>
      </w:pPr>
      <w:r w:rsidRPr="00AA19AE">
        <w:rPr>
          <w:rFonts w:asciiTheme="majorBidi" w:eastAsia="STKaiti" w:hAnsiTheme="majorBidi" w:cstheme="majorBidi"/>
          <w:i/>
          <w:iCs/>
          <w:lang w:eastAsia="zh-CN"/>
        </w:rPr>
        <w:t>b)</w:t>
      </w:r>
      <w:r w:rsidRPr="008E50BE">
        <w:rPr>
          <w:lang w:eastAsia="zh-CN"/>
        </w:rPr>
        <w:tab/>
        <w:t>1 GHz</w:t>
      </w:r>
      <w:r w:rsidRPr="008E50BE">
        <w:rPr>
          <w:rFonts w:hint="eastAsia"/>
          <w:lang w:eastAsia="zh-CN"/>
        </w:rPr>
        <w:t>以下有第</w:t>
      </w:r>
      <w:r w:rsidRPr="008E50BE">
        <w:rPr>
          <w:b/>
          <w:bCs/>
          <w:lang w:eastAsia="zh-CN"/>
        </w:rPr>
        <w:t>9.21</w:t>
      </w:r>
      <w:r w:rsidRPr="008E50BE">
        <w:rPr>
          <w:rFonts w:hint="eastAsia"/>
          <w:lang w:eastAsia="zh-CN"/>
        </w:rPr>
        <w:t>款不适用的、已划分给空间操作业务的其他频段；</w:t>
      </w:r>
    </w:p>
    <w:p w:rsidR="00C10FBE" w:rsidRPr="008E50BE" w:rsidRDefault="00C10FBE" w:rsidP="00C10FBE">
      <w:pPr>
        <w:rPr>
          <w:lang w:eastAsia="zh-CN"/>
        </w:rPr>
      </w:pPr>
      <w:r w:rsidRPr="00AA19AE">
        <w:rPr>
          <w:rFonts w:asciiTheme="majorBidi" w:eastAsia="STKaiti" w:hAnsiTheme="majorBidi" w:cstheme="majorBidi" w:hint="eastAsia"/>
          <w:i/>
          <w:iCs/>
          <w:lang w:eastAsia="zh-CN"/>
        </w:rPr>
        <w:t>c)</w:t>
      </w:r>
      <w:r w:rsidRPr="008E50BE">
        <w:rPr>
          <w:lang w:eastAsia="zh-CN"/>
        </w:rPr>
        <w:tab/>
      </w:r>
      <w:r w:rsidRPr="008E50BE">
        <w:rPr>
          <w:rFonts w:hint="eastAsia"/>
          <w:lang w:eastAsia="zh-CN"/>
        </w:rPr>
        <w:t>《无线电规则》第</w:t>
      </w:r>
      <w:r w:rsidRPr="008E50BE">
        <w:rPr>
          <w:b/>
          <w:bCs/>
          <w:lang w:eastAsia="zh-CN"/>
        </w:rPr>
        <w:t>5.266</w:t>
      </w:r>
      <w:r w:rsidRPr="008E50BE">
        <w:rPr>
          <w:rFonts w:hint="eastAsia"/>
          <w:lang w:eastAsia="zh-CN"/>
        </w:rPr>
        <w:t>和</w:t>
      </w:r>
      <w:r w:rsidRPr="008E50BE">
        <w:rPr>
          <w:b/>
          <w:bCs/>
          <w:lang w:eastAsia="zh-CN"/>
        </w:rPr>
        <w:t>5.267</w:t>
      </w:r>
      <w:r w:rsidRPr="008E50BE">
        <w:rPr>
          <w:rFonts w:hint="eastAsia"/>
          <w:lang w:eastAsia="zh-CN"/>
        </w:rPr>
        <w:t>款以及第</w:t>
      </w:r>
      <w:r w:rsidRPr="008E50BE">
        <w:rPr>
          <w:b/>
          <w:bCs/>
          <w:lang w:eastAsia="zh-CN"/>
        </w:rPr>
        <w:t>205</w:t>
      </w:r>
      <w:r w:rsidRPr="008E50BE">
        <w:rPr>
          <w:rFonts w:hint="eastAsia"/>
          <w:lang w:eastAsia="zh-CN"/>
        </w:rPr>
        <w:t>号决议</w:t>
      </w:r>
      <w:r w:rsidRPr="008E50BE">
        <w:rPr>
          <w:rFonts w:hint="eastAsia"/>
          <w:b/>
          <w:bCs/>
          <w:lang w:eastAsia="zh-CN"/>
        </w:rPr>
        <w:t>（</w:t>
      </w:r>
      <w:r w:rsidRPr="008E50BE">
        <w:rPr>
          <w:b/>
          <w:bCs/>
          <w:lang w:eastAsia="zh-CN"/>
        </w:rPr>
        <w:t>WRC-15</w:t>
      </w:r>
      <w:r w:rsidRPr="008E50BE">
        <w:rPr>
          <w:rFonts w:hint="eastAsia"/>
          <w:b/>
          <w:bCs/>
          <w:lang w:eastAsia="zh-CN"/>
        </w:rPr>
        <w:t>，修订版）</w:t>
      </w:r>
      <w:r w:rsidRPr="008E50BE">
        <w:rPr>
          <w:rFonts w:hint="eastAsia"/>
          <w:lang w:eastAsia="zh-CN"/>
        </w:rPr>
        <w:t>的规</w:t>
      </w:r>
      <w:r w:rsidRPr="008E50BE">
        <w:rPr>
          <w:lang w:eastAsia="zh-CN"/>
        </w:rPr>
        <w:br/>
      </w:r>
      <w:r w:rsidRPr="008E50BE">
        <w:rPr>
          <w:rFonts w:hint="eastAsia"/>
          <w:lang w:eastAsia="zh-CN"/>
        </w:rPr>
        <w:t>定，</w:t>
      </w:r>
    </w:p>
    <w:p w:rsidR="00C10FBE" w:rsidRPr="008E50BE" w:rsidDel="002321F3" w:rsidRDefault="00C10FBE" w:rsidP="00C10FBE">
      <w:pPr>
        <w:pStyle w:val="Call"/>
        <w:rPr>
          <w:lang w:eastAsia="zh-CN"/>
        </w:rPr>
      </w:pPr>
      <w:r w:rsidRPr="008E50BE">
        <w:rPr>
          <w:rFonts w:hint="eastAsia"/>
          <w:lang w:eastAsia="zh-CN"/>
        </w:rPr>
        <w:lastRenderedPageBreak/>
        <w:t>做出决议，</w:t>
      </w:r>
      <w:r w:rsidRPr="008E50BE">
        <w:rPr>
          <w:lang w:eastAsia="zh-CN"/>
        </w:rPr>
        <w:t>请</w:t>
      </w:r>
      <w:r w:rsidRPr="008E50BE">
        <w:rPr>
          <w:rFonts w:asciiTheme="majorBidi" w:hAnsiTheme="majorBidi" w:cstheme="majorBidi"/>
          <w:lang w:eastAsia="zh-CN"/>
        </w:rPr>
        <w:t>2019</w:t>
      </w:r>
      <w:r w:rsidRPr="008E50BE">
        <w:rPr>
          <w:rFonts w:asciiTheme="majorBidi" w:hAnsiTheme="majorBidi" w:cstheme="majorBidi" w:hint="eastAsia"/>
          <w:lang w:eastAsia="zh-CN"/>
        </w:rPr>
        <w:t>年</w:t>
      </w:r>
      <w:r w:rsidRPr="008E50BE">
        <w:rPr>
          <w:rFonts w:asciiTheme="majorBidi" w:hAnsiTheme="majorBidi" w:cstheme="majorBidi"/>
          <w:lang w:eastAsia="zh-CN"/>
        </w:rPr>
        <w:t>世界无线电通信大会</w:t>
      </w:r>
    </w:p>
    <w:p w:rsidR="00C10FBE" w:rsidRPr="008E50BE" w:rsidDel="002321F3" w:rsidRDefault="00C10FBE" w:rsidP="00C10FBE">
      <w:pPr>
        <w:ind w:firstLineChars="200" w:firstLine="480"/>
        <w:rPr>
          <w:lang w:eastAsia="zh-CN"/>
        </w:rPr>
      </w:pPr>
      <w:r w:rsidRPr="008E50BE">
        <w:rPr>
          <w:rFonts w:hint="eastAsia"/>
          <w:lang w:eastAsia="zh-CN"/>
        </w:rPr>
        <w:t>在以下</w:t>
      </w:r>
      <w:r w:rsidRPr="008E50BE">
        <w:rPr>
          <w:rFonts w:ascii="STKaiti" w:eastAsia="STKaiti" w:hAnsi="STKaiti"/>
          <w:lang w:eastAsia="zh-CN"/>
        </w:rPr>
        <w:t>做出决议，请ITU-R</w:t>
      </w:r>
      <w:r w:rsidRPr="008E50BE">
        <w:rPr>
          <w:rFonts w:hint="eastAsia"/>
          <w:lang w:eastAsia="zh-CN"/>
        </w:rPr>
        <w:t>所述</w:t>
      </w:r>
      <w:r w:rsidRPr="008E50BE">
        <w:rPr>
          <w:lang w:eastAsia="zh-CN"/>
        </w:rPr>
        <w:t>研究完成，研究结果获得</w:t>
      </w:r>
      <w:r w:rsidRPr="008E50BE">
        <w:rPr>
          <w:lang w:eastAsia="zh-CN"/>
        </w:rPr>
        <w:t>ITU-R</w:t>
      </w:r>
      <w:r w:rsidRPr="008E50BE">
        <w:rPr>
          <w:lang w:eastAsia="zh-CN"/>
        </w:rPr>
        <w:t>研究组</w:t>
      </w:r>
      <w:r w:rsidRPr="008E50BE">
        <w:rPr>
          <w:rFonts w:hint="eastAsia"/>
          <w:lang w:eastAsia="zh-CN"/>
        </w:rPr>
        <w:t>同意</w:t>
      </w:r>
      <w:r w:rsidRPr="008E50BE">
        <w:rPr>
          <w:lang w:eastAsia="zh-CN"/>
        </w:rPr>
        <w:t>的前提下</w:t>
      </w:r>
      <w:r w:rsidRPr="008E50BE">
        <w:rPr>
          <w:rFonts w:hint="eastAsia"/>
          <w:lang w:eastAsia="zh-CN"/>
        </w:rPr>
        <w:t>，审议</w:t>
      </w:r>
      <w:r w:rsidRPr="008E50BE">
        <w:rPr>
          <w:lang w:eastAsia="zh-CN"/>
        </w:rPr>
        <w:t>研究结果并</w:t>
      </w:r>
      <w:r w:rsidRPr="008E50BE">
        <w:rPr>
          <w:rFonts w:hint="eastAsia"/>
          <w:lang w:eastAsia="zh-CN"/>
        </w:rPr>
        <w:t>酌情</w:t>
      </w:r>
      <w:r w:rsidRPr="008E50BE">
        <w:rPr>
          <w:lang w:eastAsia="zh-CN"/>
        </w:rPr>
        <w:t>采取</w:t>
      </w:r>
      <w:r w:rsidRPr="008E50BE">
        <w:rPr>
          <w:rFonts w:hint="eastAsia"/>
          <w:lang w:eastAsia="zh-CN"/>
        </w:rPr>
        <w:t>必要的</w:t>
      </w:r>
      <w:r w:rsidRPr="008E50BE">
        <w:rPr>
          <w:lang w:eastAsia="zh-CN"/>
        </w:rPr>
        <w:t>行动</w:t>
      </w:r>
      <w:r w:rsidRPr="008E50BE">
        <w:rPr>
          <w:rFonts w:hint="eastAsia"/>
          <w:lang w:eastAsia="zh-CN"/>
        </w:rPr>
        <w:t>。</w:t>
      </w:r>
    </w:p>
    <w:p w:rsidR="00C10FBE" w:rsidRPr="008E50BE" w:rsidRDefault="00C10FBE" w:rsidP="00C10FBE">
      <w:pPr>
        <w:pStyle w:val="Call"/>
        <w:rPr>
          <w:lang w:eastAsia="zh-CN"/>
        </w:rPr>
      </w:pPr>
      <w:r w:rsidRPr="008E50BE">
        <w:rPr>
          <w:lang w:eastAsia="zh-CN"/>
        </w:rPr>
        <w:t>请</w:t>
      </w:r>
      <w:r w:rsidRPr="008E50BE">
        <w:rPr>
          <w:rFonts w:asciiTheme="majorBidi" w:hAnsiTheme="majorBidi" w:cstheme="majorBidi"/>
          <w:lang w:eastAsia="zh-CN"/>
        </w:rPr>
        <w:t>ITU-R</w:t>
      </w:r>
    </w:p>
    <w:p w:rsidR="00C10FBE" w:rsidRPr="008E50BE" w:rsidRDefault="00C10FBE" w:rsidP="00C10FBE">
      <w:pPr>
        <w:rPr>
          <w:lang w:eastAsia="zh-CN"/>
        </w:rPr>
      </w:pPr>
      <w:r w:rsidRPr="008E50BE">
        <w:rPr>
          <w:lang w:eastAsia="zh-CN"/>
        </w:rPr>
        <w:t>1</w:t>
      </w:r>
      <w:r w:rsidRPr="008E50BE">
        <w:rPr>
          <w:lang w:eastAsia="zh-CN"/>
        </w:rPr>
        <w:tab/>
      </w:r>
      <w:r w:rsidRPr="008E50BE">
        <w:rPr>
          <w:rFonts w:hint="eastAsia"/>
          <w:lang w:eastAsia="zh-CN"/>
        </w:rPr>
        <w:t>在考虑到第</w:t>
      </w:r>
      <w:r w:rsidRPr="008E50BE">
        <w:rPr>
          <w:b/>
          <w:bCs/>
          <w:lang w:eastAsia="zh-CN"/>
        </w:rPr>
        <w:t>1.23</w:t>
      </w:r>
      <w:r w:rsidRPr="008E50BE">
        <w:rPr>
          <w:rFonts w:hint="eastAsia"/>
          <w:lang w:eastAsia="zh-CN"/>
        </w:rPr>
        <w:t>款的情况下，为满足日益增长的、承担短期任务的非对地静止卫星空间操作业务遥测、跟踪和指令的频谱需求开展研究；</w:t>
      </w:r>
    </w:p>
    <w:p w:rsidR="00C10FBE" w:rsidRPr="008E50BE" w:rsidRDefault="00C10FBE" w:rsidP="00C10FBE">
      <w:pPr>
        <w:rPr>
          <w:lang w:eastAsia="zh-CN"/>
        </w:rPr>
      </w:pPr>
      <w:r w:rsidRPr="008E50BE">
        <w:rPr>
          <w:lang w:eastAsia="zh-CN"/>
        </w:rPr>
        <w:t>2</w:t>
      </w:r>
      <w:r w:rsidRPr="008E50BE">
        <w:rPr>
          <w:lang w:eastAsia="zh-CN"/>
        </w:rPr>
        <w:tab/>
      </w:r>
      <w:r w:rsidRPr="008E50BE">
        <w:rPr>
          <w:rFonts w:hint="eastAsia"/>
          <w:lang w:eastAsia="zh-CN"/>
        </w:rPr>
        <w:t>在考虑到</w:t>
      </w:r>
      <w:r w:rsidRPr="008623BA">
        <w:rPr>
          <w:rFonts w:eastAsia="STKaiti" w:hint="eastAsia"/>
          <w:lang w:eastAsia="zh-CN"/>
        </w:rPr>
        <w:t>认识到</w:t>
      </w:r>
      <w:r w:rsidRPr="008623BA">
        <w:rPr>
          <w:rFonts w:ascii="STKaiti" w:eastAsia="STKaiti" w:hAnsi="STKaiti"/>
          <w:iCs/>
          <w:lang w:eastAsia="zh-CN"/>
        </w:rPr>
        <w:t>a</w:t>
      </w:r>
      <w:proofErr w:type="gramStart"/>
      <w:r w:rsidRPr="008623BA">
        <w:rPr>
          <w:rFonts w:ascii="STKaiti" w:eastAsia="STKaiti" w:hAnsi="STKaiti"/>
          <w:iCs/>
          <w:lang w:eastAsia="zh-CN"/>
        </w:rPr>
        <w:t>)</w:t>
      </w:r>
      <w:bookmarkStart w:id="194" w:name="_GoBack"/>
      <w:bookmarkEnd w:id="194"/>
      <w:r w:rsidRPr="008E50BE">
        <w:rPr>
          <w:rFonts w:hint="eastAsia"/>
          <w:lang w:eastAsia="zh-CN"/>
        </w:rPr>
        <w:t>和目前使用情况的基础上</w:t>
      </w:r>
      <w:proofErr w:type="gramEnd"/>
      <w:r w:rsidRPr="008E50BE">
        <w:rPr>
          <w:rFonts w:hint="eastAsia"/>
          <w:lang w:eastAsia="zh-CN"/>
        </w:rPr>
        <w:t>，评定</w:t>
      </w:r>
      <w:r w:rsidRPr="008E50BE">
        <w:rPr>
          <w:lang w:eastAsia="zh-CN"/>
        </w:rPr>
        <w:t>1 GHz</w:t>
      </w:r>
      <w:r w:rsidRPr="008E50BE">
        <w:rPr>
          <w:rFonts w:hint="eastAsia"/>
          <w:lang w:eastAsia="zh-CN"/>
        </w:rPr>
        <w:t>以下频率范围内目前空间操作业务的划分是否适当；</w:t>
      </w:r>
    </w:p>
    <w:p w:rsidR="00C10FBE" w:rsidRPr="008E50BE" w:rsidRDefault="00C10FBE" w:rsidP="00C10FBE">
      <w:pPr>
        <w:rPr>
          <w:lang w:eastAsia="zh-CN"/>
        </w:rPr>
      </w:pPr>
      <w:r w:rsidRPr="008E50BE">
        <w:rPr>
          <w:lang w:eastAsia="zh-CN"/>
        </w:rPr>
        <w:t>3</w:t>
      </w:r>
      <w:r w:rsidRPr="008E50BE">
        <w:rPr>
          <w:lang w:eastAsia="zh-CN"/>
        </w:rPr>
        <w:tab/>
      </w:r>
      <w:r w:rsidRPr="008E50BE">
        <w:rPr>
          <w:rFonts w:hint="eastAsia"/>
          <w:lang w:eastAsia="zh-CN"/>
        </w:rPr>
        <w:t>如对空间操作业务目前划分的研究表明，按照请</w:t>
      </w:r>
      <w:r w:rsidRPr="008E50BE">
        <w:rPr>
          <w:lang w:eastAsia="zh-CN"/>
        </w:rPr>
        <w:t>ITU-R 1</w:t>
      </w:r>
      <w:r w:rsidRPr="008E50BE">
        <w:rPr>
          <w:rFonts w:hint="eastAsia"/>
          <w:lang w:eastAsia="zh-CN"/>
        </w:rPr>
        <w:t>和</w:t>
      </w:r>
      <w:r w:rsidRPr="008E50BE">
        <w:rPr>
          <w:lang w:eastAsia="zh-CN"/>
        </w:rPr>
        <w:t>2</w:t>
      </w:r>
      <w:r w:rsidRPr="008E50BE">
        <w:rPr>
          <w:rFonts w:hint="eastAsia"/>
          <w:lang w:eastAsia="zh-CN"/>
        </w:rPr>
        <w:t>无法满足需求，则开展共用和兼容性研究并研究干扰缓解技术，以便为带内和相邻频段中的现有业务提供保护，从而考虑在</w:t>
      </w:r>
      <w:r w:rsidRPr="008E50BE">
        <w:rPr>
          <w:lang w:eastAsia="zh-CN"/>
        </w:rPr>
        <w:t>150.05-174 MHz</w:t>
      </w:r>
      <w:r w:rsidRPr="008E50BE">
        <w:rPr>
          <w:rFonts w:hint="eastAsia"/>
          <w:lang w:eastAsia="zh-CN"/>
        </w:rPr>
        <w:t>、</w:t>
      </w:r>
      <w:r w:rsidRPr="008E50BE">
        <w:rPr>
          <w:lang w:eastAsia="zh-CN"/>
        </w:rPr>
        <w:t>400.15-420 MHz</w:t>
      </w:r>
      <w:r w:rsidRPr="008E50BE">
        <w:rPr>
          <w:rFonts w:hint="eastAsia"/>
          <w:lang w:eastAsia="zh-CN"/>
        </w:rPr>
        <w:t>频率范围内为空间操作业务做出新的划分或对现有划分进行升级的可能性，</w:t>
      </w:r>
    </w:p>
    <w:p w:rsidR="00C10FBE" w:rsidRPr="008E50BE" w:rsidRDefault="00C10FBE" w:rsidP="00C10FBE">
      <w:pPr>
        <w:pStyle w:val="Call"/>
        <w:rPr>
          <w:rFonts w:asciiTheme="majorBidi" w:hAnsiTheme="majorBidi" w:cstheme="majorBidi"/>
          <w:lang w:eastAsia="zh-CN"/>
        </w:rPr>
      </w:pPr>
      <w:r w:rsidRPr="008E50BE">
        <w:rPr>
          <w:rFonts w:asciiTheme="majorBidi" w:hAnsiTheme="majorBidi" w:cstheme="majorBidi"/>
          <w:lang w:eastAsia="zh-CN"/>
        </w:rPr>
        <w:t>请</w:t>
      </w:r>
      <w:r w:rsidRPr="008E50BE">
        <w:rPr>
          <w:rFonts w:asciiTheme="majorBidi" w:hAnsiTheme="majorBidi" w:cstheme="majorBidi" w:hint="eastAsia"/>
          <w:lang w:eastAsia="zh-CN"/>
        </w:rPr>
        <w:t>成员国</w:t>
      </w:r>
      <w:r w:rsidRPr="008E50BE">
        <w:rPr>
          <w:rFonts w:asciiTheme="majorBidi" w:hAnsiTheme="majorBidi" w:cstheme="majorBidi"/>
          <w:lang w:eastAsia="zh-CN"/>
        </w:rPr>
        <w:t>、</w:t>
      </w:r>
      <w:r w:rsidRPr="008E50BE">
        <w:rPr>
          <w:rFonts w:asciiTheme="majorBidi" w:hAnsiTheme="majorBidi" w:cstheme="majorBidi"/>
          <w:lang w:eastAsia="zh-CN"/>
        </w:rPr>
        <w:t>ITU-R</w:t>
      </w:r>
      <w:r w:rsidRPr="008E50BE">
        <w:rPr>
          <w:rFonts w:asciiTheme="majorBidi" w:hAnsiTheme="majorBidi" w:cstheme="majorBidi"/>
          <w:lang w:eastAsia="zh-CN"/>
        </w:rPr>
        <w:t>部门成员、部门准成员和</w:t>
      </w:r>
      <w:r w:rsidRPr="008E50BE">
        <w:rPr>
          <w:rFonts w:asciiTheme="majorBidi" w:hAnsiTheme="majorBidi" w:cstheme="majorBidi" w:hint="eastAsia"/>
          <w:lang w:eastAsia="zh-CN"/>
        </w:rPr>
        <w:t>学术</w:t>
      </w:r>
      <w:r w:rsidRPr="008E50BE">
        <w:rPr>
          <w:rFonts w:asciiTheme="majorBidi" w:hAnsiTheme="majorBidi" w:cstheme="majorBidi"/>
          <w:lang w:eastAsia="zh-CN"/>
        </w:rPr>
        <w:t>成员</w:t>
      </w:r>
    </w:p>
    <w:p w:rsidR="00C10FBE" w:rsidRPr="008E50BE" w:rsidRDefault="00C10FBE" w:rsidP="00C10FBE">
      <w:pPr>
        <w:ind w:firstLineChars="200" w:firstLine="480"/>
        <w:rPr>
          <w:lang w:eastAsia="zh-CN"/>
        </w:rPr>
      </w:pPr>
      <w:r w:rsidRPr="008E50BE">
        <w:rPr>
          <w:rFonts w:hint="eastAsia"/>
          <w:lang w:eastAsia="zh-CN"/>
        </w:rPr>
        <w:t>通过</w:t>
      </w:r>
      <w:r w:rsidRPr="008E50BE">
        <w:rPr>
          <w:lang w:eastAsia="zh-CN"/>
        </w:rPr>
        <w:t>向</w:t>
      </w:r>
      <w:r w:rsidRPr="008E50BE">
        <w:rPr>
          <w:lang w:eastAsia="zh-CN"/>
        </w:rPr>
        <w:t>ITU-R</w:t>
      </w:r>
      <w:r w:rsidRPr="008E50BE">
        <w:rPr>
          <w:rFonts w:hint="eastAsia"/>
          <w:lang w:eastAsia="zh-CN"/>
        </w:rPr>
        <w:t>提交</w:t>
      </w:r>
      <w:r w:rsidRPr="008E50BE">
        <w:rPr>
          <w:lang w:eastAsia="zh-CN"/>
        </w:rPr>
        <w:t>文稿参与</w:t>
      </w:r>
      <w:r w:rsidRPr="008E50BE">
        <w:rPr>
          <w:rFonts w:hint="eastAsia"/>
          <w:lang w:eastAsia="zh-CN"/>
        </w:rPr>
        <w:t>这些</w:t>
      </w:r>
      <w:r w:rsidRPr="008E50BE">
        <w:rPr>
          <w:lang w:eastAsia="zh-CN"/>
        </w:rPr>
        <w:t>研究</w:t>
      </w:r>
      <w:r w:rsidRPr="008E50BE">
        <w:rPr>
          <w:rFonts w:hint="eastAsia"/>
          <w:lang w:eastAsia="zh-CN"/>
        </w:rPr>
        <w:t>。</w:t>
      </w:r>
    </w:p>
    <w:p w:rsidR="00C10FBE" w:rsidRPr="008E50BE" w:rsidRDefault="00C10FBE" w:rsidP="00C10FBE">
      <w:pPr>
        <w:rPr>
          <w:lang w:eastAsia="zh-CN"/>
        </w:rPr>
      </w:pPr>
      <w:r w:rsidRPr="008E50BE">
        <w:rPr>
          <w:lang w:eastAsia="zh-CN"/>
        </w:rPr>
        <w:br w:type="page"/>
      </w:r>
    </w:p>
    <w:p w:rsidR="00A16DE0" w:rsidRPr="007C7F3E" w:rsidRDefault="00A16DE0" w:rsidP="007C7F3E">
      <w:pPr>
        <w:pStyle w:val="ResNo"/>
        <w:tabs>
          <w:tab w:val="clear" w:pos="1871"/>
          <w:tab w:val="clear" w:pos="2268"/>
          <w:tab w:val="left" w:pos="567"/>
        </w:tabs>
        <w:spacing w:before="100"/>
        <w:outlineLvl w:val="0"/>
        <w:rPr>
          <w:rFonts w:asciiTheme="majorBidi" w:hAnsiTheme="majorBidi" w:cstheme="majorBidi"/>
          <w:caps w:val="0"/>
          <w:szCs w:val="28"/>
          <w:lang w:eastAsia="zh-CN"/>
        </w:rPr>
      </w:pPr>
      <w:bookmarkStart w:id="195" w:name="RES_761"/>
      <w:bookmarkStart w:id="196" w:name="_Toc451159253"/>
      <w:bookmarkStart w:id="197" w:name="_Toc464223773"/>
      <w:bookmarkEnd w:id="195"/>
      <w:r w:rsidRPr="007C7F3E">
        <w:rPr>
          <w:rFonts w:asciiTheme="majorBidi" w:hAnsiTheme="majorBidi" w:cstheme="majorBidi" w:hint="eastAsia"/>
          <w:caps w:val="0"/>
          <w:szCs w:val="28"/>
          <w:lang w:eastAsia="zh-CN"/>
        </w:rPr>
        <w:lastRenderedPageBreak/>
        <w:t>第</w:t>
      </w:r>
      <w:r w:rsidRPr="007C7F3E">
        <w:rPr>
          <w:rFonts w:asciiTheme="majorBidi" w:hAnsiTheme="majorBidi" w:cstheme="majorBidi"/>
          <w:caps w:val="0"/>
          <w:szCs w:val="28"/>
          <w:lang w:eastAsia="zh-CN"/>
        </w:rPr>
        <w:t>761</w:t>
      </w:r>
      <w:r w:rsidRPr="007C7F3E">
        <w:rPr>
          <w:rFonts w:asciiTheme="majorBidi" w:hAnsiTheme="majorBidi" w:cstheme="majorBidi" w:hint="eastAsia"/>
          <w:caps w:val="0"/>
          <w:szCs w:val="28"/>
          <w:lang w:eastAsia="zh-CN"/>
        </w:rPr>
        <w:t>号决议（</w:t>
      </w:r>
      <w:r w:rsidRPr="007C7F3E">
        <w:rPr>
          <w:rFonts w:asciiTheme="majorBidi" w:hAnsiTheme="majorBidi" w:cstheme="majorBidi"/>
          <w:caps w:val="0"/>
          <w:szCs w:val="28"/>
          <w:lang w:eastAsia="zh-CN"/>
        </w:rPr>
        <w:t>WRC</w:t>
      </w:r>
      <w:r w:rsidRPr="007C7F3E">
        <w:rPr>
          <w:rFonts w:asciiTheme="majorBidi" w:hAnsiTheme="majorBidi" w:cstheme="majorBidi"/>
          <w:caps w:val="0"/>
          <w:szCs w:val="28"/>
          <w:lang w:eastAsia="zh-CN"/>
        </w:rPr>
        <w:noBreakHyphen/>
        <w:t>15</w:t>
      </w:r>
      <w:r w:rsidRPr="007C7F3E">
        <w:rPr>
          <w:rFonts w:asciiTheme="majorBidi" w:hAnsiTheme="majorBidi" w:cstheme="majorBidi" w:hint="eastAsia"/>
          <w:caps w:val="0"/>
          <w:szCs w:val="28"/>
          <w:lang w:eastAsia="zh-CN"/>
        </w:rPr>
        <w:t>）</w:t>
      </w:r>
      <w:bookmarkEnd w:id="196"/>
      <w:bookmarkEnd w:id="197"/>
    </w:p>
    <w:p w:rsidR="00A16DE0" w:rsidRPr="00883027" w:rsidRDefault="00A16DE0" w:rsidP="00883027">
      <w:pPr>
        <w:pStyle w:val="Restitle"/>
        <w:tabs>
          <w:tab w:val="clear" w:pos="1134"/>
          <w:tab w:val="clear" w:pos="1871"/>
          <w:tab w:val="clear" w:pos="2268"/>
          <w:tab w:val="left" w:pos="567"/>
        </w:tabs>
        <w:spacing w:after="120"/>
        <w:outlineLvl w:val="1"/>
        <w:rPr>
          <w:rFonts w:asciiTheme="majorBidi" w:hAnsiTheme="majorBidi" w:cstheme="majorBidi"/>
          <w:noProof/>
          <w:szCs w:val="28"/>
          <w:lang w:eastAsia="zh-CN"/>
        </w:rPr>
      </w:pPr>
      <w:bookmarkStart w:id="198" w:name="_Toc450722753"/>
      <w:bookmarkStart w:id="199" w:name="_Toc451159254"/>
      <w:bookmarkStart w:id="200" w:name="_Toc464223774"/>
      <w:r w:rsidRPr="00883027">
        <w:rPr>
          <w:rFonts w:asciiTheme="majorBidi" w:hAnsiTheme="majorBidi" w:cstheme="majorBidi" w:hint="eastAsia"/>
          <w:noProof/>
          <w:szCs w:val="28"/>
          <w:lang w:eastAsia="zh-CN"/>
        </w:rPr>
        <w:t>1</w:t>
      </w:r>
      <w:r w:rsidRPr="00883027">
        <w:rPr>
          <w:rFonts w:asciiTheme="majorBidi" w:hAnsiTheme="majorBidi" w:cstheme="majorBidi" w:hint="eastAsia"/>
          <w:noProof/>
          <w:szCs w:val="28"/>
          <w:lang w:eastAsia="zh-CN"/>
        </w:rPr>
        <w:t>区</w:t>
      </w:r>
      <w:r w:rsidRPr="00883027">
        <w:rPr>
          <w:rFonts w:asciiTheme="majorBidi" w:hAnsiTheme="majorBidi" w:cstheme="majorBidi"/>
          <w:noProof/>
          <w:szCs w:val="28"/>
          <w:lang w:eastAsia="zh-CN"/>
        </w:rPr>
        <w:t>和</w:t>
      </w:r>
      <w:r w:rsidRPr="00883027">
        <w:rPr>
          <w:rFonts w:asciiTheme="majorBidi" w:hAnsiTheme="majorBidi" w:cstheme="majorBidi" w:hint="eastAsia"/>
          <w:noProof/>
          <w:szCs w:val="28"/>
          <w:lang w:eastAsia="zh-CN"/>
        </w:rPr>
        <w:t>3</w:t>
      </w:r>
      <w:r w:rsidRPr="00883027">
        <w:rPr>
          <w:rFonts w:asciiTheme="majorBidi" w:hAnsiTheme="majorBidi" w:cstheme="majorBidi" w:hint="eastAsia"/>
          <w:noProof/>
          <w:szCs w:val="28"/>
          <w:lang w:eastAsia="zh-CN"/>
        </w:rPr>
        <w:t>区</w:t>
      </w:r>
      <w:r w:rsidRPr="00883027">
        <w:rPr>
          <w:rFonts w:asciiTheme="majorBidi" w:hAnsiTheme="majorBidi" w:cstheme="majorBidi"/>
          <w:noProof/>
          <w:szCs w:val="28"/>
          <w:lang w:eastAsia="zh-CN"/>
        </w:rPr>
        <w:t>1 452-1 492 MHz</w:t>
      </w:r>
      <w:r w:rsidRPr="00883027">
        <w:rPr>
          <w:rFonts w:asciiTheme="majorBidi" w:hAnsiTheme="majorBidi" w:cstheme="majorBidi" w:hint="eastAsia"/>
          <w:noProof/>
          <w:szCs w:val="28"/>
          <w:lang w:eastAsia="zh-CN"/>
        </w:rPr>
        <w:t>频段内国际</w:t>
      </w:r>
      <w:r w:rsidRPr="00883027">
        <w:rPr>
          <w:rFonts w:asciiTheme="majorBidi" w:hAnsiTheme="majorBidi" w:cstheme="majorBidi"/>
          <w:noProof/>
          <w:szCs w:val="28"/>
          <w:lang w:eastAsia="zh-CN"/>
        </w:rPr>
        <w:t>移动通信和</w:t>
      </w:r>
      <w:r w:rsidRPr="00883027">
        <w:rPr>
          <w:rFonts w:asciiTheme="majorBidi" w:hAnsiTheme="majorBidi" w:cstheme="majorBidi"/>
          <w:noProof/>
          <w:szCs w:val="28"/>
          <w:lang w:eastAsia="zh-CN"/>
        </w:rPr>
        <w:br/>
      </w:r>
      <w:r w:rsidRPr="00883027">
        <w:rPr>
          <w:rFonts w:asciiTheme="majorBidi" w:hAnsiTheme="majorBidi" w:cstheme="majorBidi" w:hint="eastAsia"/>
          <w:noProof/>
          <w:szCs w:val="28"/>
          <w:lang w:eastAsia="zh-CN"/>
        </w:rPr>
        <w:t>卫星</w:t>
      </w:r>
      <w:r w:rsidRPr="00883027">
        <w:rPr>
          <w:rFonts w:asciiTheme="majorBidi" w:hAnsiTheme="majorBidi" w:cstheme="majorBidi"/>
          <w:noProof/>
          <w:szCs w:val="28"/>
          <w:lang w:eastAsia="zh-CN"/>
        </w:rPr>
        <w:t>广播业务</w:t>
      </w:r>
      <w:r w:rsidRPr="00883027">
        <w:rPr>
          <w:rFonts w:asciiTheme="majorBidi" w:hAnsiTheme="majorBidi" w:cstheme="majorBidi" w:hint="eastAsia"/>
          <w:noProof/>
          <w:szCs w:val="28"/>
          <w:lang w:eastAsia="zh-CN"/>
        </w:rPr>
        <w:t>（声音）</w:t>
      </w:r>
      <w:r w:rsidRPr="00883027">
        <w:rPr>
          <w:rFonts w:asciiTheme="majorBidi" w:hAnsiTheme="majorBidi" w:cstheme="majorBidi"/>
          <w:noProof/>
          <w:szCs w:val="28"/>
          <w:lang w:eastAsia="zh-CN"/>
        </w:rPr>
        <w:t>的兼容</w:t>
      </w:r>
      <w:r w:rsidRPr="00883027">
        <w:rPr>
          <w:rFonts w:asciiTheme="majorBidi" w:hAnsiTheme="majorBidi" w:cstheme="majorBidi" w:hint="eastAsia"/>
          <w:noProof/>
          <w:szCs w:val="28"/>
          <w:lang w:eastAsia="zh-CN"/>
        </w:rPr>
        <w:t>性</w:t>
      </w:r>
      <w:bookmarkEnd w:id="198"/>
      <w:bookmarkEnd w:id="199"/>
      <w:bookmarkEnd w:id="200"/>
    </w:p>
    <w:p w:rsidR="00A16DE0" w:rsidRPr="008E50BE" w:rsidRDefault="00A16DE0" w:rsidP="00A16DE0">
      <w:pPr>
        <w:pStyle w:val="Normalaftertitle0"/>
        <w:rPr>
          <w:lang w:eastAsia="zh-CN"/>
        </w:rPr>
      </w:pPr>
      <w:r w:rsidRPr="008E50BE">
        <w:rPr>
          <w:rFonts w:hint="eastAsia"/>
          <w:lang w:eastAsia="zh-CN"/>
        </w:rPr>
        <w:t>世界无线电通信大会（</w:t>
      </w:r>
      <w:r w:rsidRPr="008E50BE">
        <w:rPr>
          <w:rFonts w:hint="eastAsia"/>
          <w:lang w:eastAsia="zh-CN"/>
        </w:rPr>
        <w:t>2015</w:t>
      </w:r>
      <w:r w:rsidRPr="008E50BE">
        <w:rPr>
          <w:rFonts w:hint="eastAsia"/>
          <w:lang w:eastAsia="zh-CN"/>
        </w:rPr>
        <w:t>年，日内瓦），</w:t>
      </w:r>
    </w:p>
    <w:p w:rsidR="00A16DE0" w:rsidRPr="008E50BE" w:rsidRDefault="00A16DE0" w:rsidP="00A16DE0">
      <w:pPr>
        <w:pStyle w:val="Call"/>
        <w:rPr>
          <w:lang w:eastAsia="zh-CN"/>
        </w:rPr>
      </w:pPr>
      <w:r w:rsidRPr="008E50BE">
        <w:rPr>
          <w:rFonts w:hint="eastAsia"/>
          <w:lang w:eastAsia="zh-CN"/>
        </w:rPr>
        <w:t>注意到</w:t>
      </w:r>
    </w:p>
    <w:p w:rsidR="00A16DE0" w:rsidRPr="008E50BE" w:rsidRDefault="00A16DE0" w:rsidP="00A16DE0">
      <w:pPr>
        <w:rPr>
          <w:rFonts w:asciiTheme="majorBidi" w:hAnsiTheme="majorBidi"/>
          <w:lang w:eastAsia="zh-CN"/>
        </w:rPr>
      </w:pPr>
      <w:r w:rsidRPr="00AA19AE">
        <w:rPr>
          <w:rFonts w:asciiTheme="majorBidi" w:eastAsia="STKaiti" w:hAnsiTheme="majorBidi" w:cstheme="majorBidi"/>
          <w:i/>
          <w:iCs/>
          <w:lang w:eastAsia="zh-CN"/>
        </w:rPr>
        <w:t>a)</w:t>
      </w:r>
      <w:r w:rsidRPr="008E50BE">
        <w:rPr>
          <w:rFonts w:asciiTheme="majorBidi" w:hAnsiTheme="majorBidi"/>
          <w:lang w:eastAsia="zh-CN"/>
        </w:rPr>
        <w:tab/>
        <w:t>ITU-R M.1459</w:t>
      </w:r>
      <w:r w:rsidRPr="008E50BE">
        <w:rPr>
          <w:rFonts w:asciiTheme="majorBidi" w:hAnsiTheme="majorBidi" w:hint="eastAsia"/>
          <w:lang w:eastAsia="zh-CN"/>
        </w:rPr>
        <w:t>建议书</w:t>
      </w:r>
      <w:r w:rsidRPr="008E50BE">
        <w:rPr>
          <w:rFonts w:asciiTheme="majorBidi" w:hAnsiTheme="majorBidi" w:hint="eastAsia"/>
          <w:lang w:eastAsia="zh-CN"/>
        </w:rPr>
        <w:t xml:space="preserve"> </w:t>
      </w:r>
      <w:r w:rsidRPr="008E50BE">
        <w:rPr>
          <w:rFonts w:asciiTheme="majorBidi" w:hAnsiTheme="majorBidi"/>
          <w:lang w:eastAsia="zh-CN"/>
        </w:rPr>
        <w:t xml:space="preserve">– </w:t>
      </w:r>
      <w:r w:rsidRPr="008E50BE">
        <w:rPr>
          <w:rFonts w:asciiTheme="majorBidi" w:hAnsiTheme="majorBidi" w:hint="eastAsia"/>
          <w:lang w:eastAsia="zh-CN"/>
        </w:rPr>
        <w:t>“</w:t>
      </w:r>
      <w:r w:rsidRPr="008E50BE">
        <w:rPr>
          <w:rFonts w:hint="eastAsia"/>
          <w:lang w:eastAsia="zh-CN"/>
        </w:rPr>
        <w:t>为</w:t>
      </w:r>
      <w:r w:rsidRPr="008E50BE">
        <w:rPr>
          <w:lang w:eastAsia="zh-CN"/>
        </w:rPr>
        <w:t>航空移动业务遥测系统</w:t>
      </w:r>
      <w:r w:rsidRPr="008E50BE">
        <w:rPr>
          <w:rFonts w:hint="eastAsia"/>
          <w:lang w:eastAsia="zh-CN"/>
        </w:rPr>
        <w:t>和</w:t>
      </w:r>
      <w:r w:rsidRPr="008E50BE">
        <w:rPr>
          <w:lang w:eastAsia="zh-CN"/>
        </w:rPr>
        <w:t>促进</w:t>
      </w:r>
      <w:r w:rsidRPr="008E50BE">
        <w:rPr>
          <w:rFonts w:hint="eastAsia"/>
          <w:lang w:eastAsia="zh-CN"/>
        </w:rPr>
        <w:t>与对</w:t>
      </w:r>
      <w:r w:rsidRPr="008E50BE">
        <w:rPr>
          <w:lang w:eastAsia="zh-CN"/>
        </w:rPr>
        <w:t>地静止卫星广播和卫星移动业务</w:t>
      </w:r>
      <w:r w:rsidRPr="008E50BE">
        <w:rPr>
          <w:rFonts w:hint="eastAsia"/>
          <w:lang w:eastAsia="zh-CN"/>
        </w:rPr>
        <w:t>共享</w:t>
      </w:r>
      <w:r w:rsidRPr="008E50BE">
        <w:rPr>
          <w:lang w:eastAsia="zh-CN"/>
        </w:rPr>
        <w:t>1 452-1 525 MHz</w:t>
      </w:r>
      <w:r w:rsidRPr="008E50BE">
        <w:rPr>
          <w:lang w:eastAsia="zh-CN"/>
        </w:rPr>
        <w:t>和</w:t>
      </w:r>
      <w:r w:rsidRPr="008E50BE">
        <w:rPr>
          <w:lang w:eastAsia="zh-CN"/>
        </w:rPr>
        <w:t>2 310-2 360 MHz</w:t>
      </w:r>
      <w:r w:rsidRPr="008E50BE">
        <w:rPr>
          <w:rFonts w:hint="eastAsia"/>
          <w:lang w:eastAsia="zh-CN"/>
        </w:rPr>
        <w:t>频段确定</w:t>
      </w:r>
      <w:r w:rsidRPr="008E50BE">
        <w:rPr>
          <w:lang w:eastAsia="zh-CN"/>
        </w:rPr>
        <w:t>的保护标准</w:t>
      </w:r>
      <w:r w:rsidRPr="008E50BE">
        <w:rPr>
          <w:rFonts w:hint="eastAsia"/>
          <w:lang w:eastAsia="zh-CN"/>
        </w:rPr>
        <w:t>和缓解</w:t>
      </w:r>
      <w:r w:rsidRPr="008E50BE">
        <w:rPr>
          <w:lang w:eastAsia="zh-CN"/>
        </w:rPr>
        <w:t>技术</w:t>
      </w:r>
      <w:r w:rsidRPr="008E50BE">
        <w:rPr>
          <w:rFonts w:hint="eastAsia"/>
          <w:lang w:eastAsia="zh-CN"/>
        </w:rPr>
        <w:t>”</w:t>
      </w:r>
      <w:r w:rsidRPr="008E50BE">
        <w:rPr>
          <w:rFonts w:asciiTheme="majorBidi" w:hAnsiTheme="majorBidi" w:hint="eastAsia"/>
          <w:lang w:eastAsia="zh-CN"/>
        </w:rPr>
        <w:t>；</w:t>
      </w:r>
    </w:p>
    <w:p w:rsidR="00A16DE0" w:rsidRPr="008E50BE" w:rsidRDefault="00A16DE0" w:rsidP="00A16DE0">
      <w:pPr>
        <w:rPr>
          <w:rFonts w:asciiTheme="majorBidi" w:hAnsiTheme="majorBidi"/>
          <w:lang w:eastAsia="zh-CN"/>
        </w:rPr>
      </w:pPr>
      <w:r w:rsidRPr="00AA19AE">
        <w:rPr>
          <w:rFonts w:asciiTheme="majorBidi" w:eastAsia="STKaiti" w:hAnsiTheme="majorBidi" w:cstheme="majorBidi"/>
          <w:i/>
          <w:iCs/>
          <w:lang w:eastAsia="zh-CN"/>
        </w:rPr>
        <w:t>b)</w:t>
      </w:r>
      <w:r w:rsidRPr="009A5543">
        <w:rPr>
          <w:rFonts w:ascii="STKaiti" w:eastAsia="STKaiti" w:hAnsi="STKaiti"/>
          <w:iCs/>
          <w:lang w:val="en-US" w:eastAsia="zh-CN"/>
        </w:rPr>
        <w:tab/>
      </w:r>
      <w:r w:rsidRPr="008E50BE">
        <w:rPr>
          <w:rFonts w:asciiTheme="majorBidi" w:hAnsiTheme="majorBidi" w:cstheme="majorBidi" w:hint="eastAsia"/>
          <w:lang w:val="en-US" w:eastAsia="zh-CN"/>
        </w:rPr>
        <w:t>国际</w:t>
      </w:r>
      <w:r w:rsidRPr="008E50BE">
        <w:rPr>
          <w:rFonts w:asciiTheme="majorBidi" w:hAnsiTheme="majorBidi" w:cstheme="majorBidi"/>
          <w:lang w:val="en-US" w:eastAsia="zh-CN"/>
        </w:rPr>
        <w:t>电联无线电通信</w:t>
      </w:r>
      <w:r w:rsidRPr="008E50BE">
        <w:rPr>
          <w:rFonts w:asciiTheme="majorBidi" w:hAnsiTheme="majorBidi" w:cstheme="majorBidi" w:hint="eastAsia"/>
          <w:lang w:val="en-US" w:eastAsia="zh-CN"/>
        </w:rPr>
        <w:t>部门研究提供了有关为保护卫星</w:t>
      </w:r>
      <w:r w:rsidRPr="008E50BE">
        <w:rPr>
          <w:rFonts w:asciiTheme="majorBidi" w:hAnsiTheme="majorBidi" w:cstheme="majorBidi"/>
          <w:lang w:val="en-US" w:eastAsia="zh-CN"/>
        </w:rPr>
        <w:t>广播业务（</w:t>
      </w:r>
      <w:r w:rsidRPr="008E50BE">
        <w:rPr>
          <w:rFonts w:asciiTheme="majorBidi" w:hAnsiTheme="majorBidi" w:cstheme="majorBidi" w:hint="eastAsia"/>
          <w:lang w:val="en-US" w:eastAsia="zh-CN"/>
        </w:rPr>
        <w:t>BSS</w:t>
      </w:r>
      <w:r w:rsidRPr="008E50BE">
        <w:rPr>
          <w:rFonts w:asciiTheme="majorBidi" w:hAnsiTheme="majorBidi" w:cstheme="majorBidi" w:hint="eastAsia"/>
          <w:lang w:val="en-US" w:eastAsia="zh-CN"/>
        </w:rPr>
        <w:t>）地球站可用于协调目的的功率通量密度（</w:t>
      </w:r>
      <w:r w:rsidRPr="008E50BE">
        <w:rPr>
          <w:rFonts w:asciiTheme="majorBidi" w:hAnsiTheme="majorBidi" w:cstheme="majorBidi" w:hint="eastAsia"/>
          <w:lang w:val="en-US" w:eastAsia="zh-CN"/>
        </w:rPr>
        <w:t>pfd</w:t>
      </w:r>
      <w:r w:rsidRPr="008E50BE">
        <w:rPr>
          <w:rFonts w:asciiTheme="majorBidi" w:hAnsiTheme="majorBidi" w:cstheme="majorBidi" w:hint="eastAsia"/>
          <w:lang w:val="en-US" w:eastAsia="zh-CN"/>
        </w:rPr>
        <w:t>）电平的有用信息，</w:t>
      </w:r>
    </w:p>
    <w:p w:rsidR="00A16DE0" w:rsidRPr="008E50BE" w:rsidRDefault="00A16DE0" w:rsidP="00A16DE0">
      <w:pPr>
        <w:pStyle w:val="Call"/>
        <w:rPr>
          <w:lang w:eastAsia="zh-CN"/>
        </w:rPr>
      </w:pPr>
      <w:r w:rsidRPr="008E50BE">
        <w:rPr>
          <w:rFonts w:hint="eastAsia"/>
          <w:lang w:eastAsia="zh-CN"/>
        </w:rPr>
        <w:t>认识到</w:t>
      </w:r>
    </w:p>
    <w:p w:rsidR="00A16DE0" w:rsidRPr="008E50BE" w:rsidRDefault="00A16DE0" w:rsidP="00A16DE0">
      <w:pPr>
        <w:rPr>
          <w:rFonts w:asciiTheme="majorBidi" w:hAnsiTheme="majorBidi" w:cstheme="majorBidi"/>
          <w:lang w:eastAsia="zh-CN"/>
        </w:rPr>
      </w:pPr>
      <w:r w:rsidRPr="00AA19AE">
        <w:rPr>
          <w:rFonts w:asciiTheme="majorBidi" w:eastAsia="STKaiti" w:hAnsiTheme="majorBidi" w:cstheme="majorBidi"/>
          <w:i/>
          <w:iCs/>
          <w:lang w:eastAsia="zh-CN"/>
        </w:rPr>
        <w:t>a)</w:t>
      </w:r>
      <w:r w:rsidRPr="008E50BE">
        <w:rPr>
          <w:rFonts w:asciiTheme="majorBidi" w:hAnsiTheme="majorBidi" w:cstheme="majorBidi"/>
          <w:lang w:eastAsia="zh-CN"/>
        </w:rPr>
        <w:tab/>
      </w:r>
      <w:r w:rsidRPr="008E50BE">
        <w:rPr>
          <w:lang w:eastAsia="zh-CN"/>
        </w:rPr>
        <w:t>1</w:t>
      </w:r>
      <w:r w:rsidRPr="008E50BE">
        <w:rPr>
          <w:lang w:val="en-US" w:eastAsia="zh-CN"/>
        </w:rPr>
        <w:t> </w:t>
      </w:r>
      <w:r w:rsidRPr="008E50BE">
        <w:rPr>
          <w:lang w:eastAsia="zh-CN"/>
        </w:rPr>
        <w:t>452-1</w:t>
      </w:r>
      <w:r w:rsidRPr="008E50BE">
        <w:rPr>
          <w:lang w:val="en-US" w:eastAsia="zh-CN"/>
        </w:rPr>
        <w:t> </w:t>
      </w:r>
      <w:r w:rsidRPr="008E50BE">
        <w:rPr>
          <w:lang w:eastAsia="zh-CN"/>
        </w:rPr>
        <w:t>492 MHz</w:t>
      </w:r>
      <w:r w:rsidRPr="008E50BE">
        <w:rPr>
          <w:rFonts w:hint="eastAsia"/>
          <w:lang w:eastAsia="zh-CN"/>
        </w:rPr>
        <w:t>频段划分给作为主要业务的</w:t>
      </w:r>
      <w:r w:rsidRPr="008E50BE">
        <w:rPr>
          <w:lang w:eastAsia="zh-CN"/>
        </w:rPr>
        <w:t>BSS</w:t>
      </w:r>
      <w:r w:rsidRPr="008E50BE">
        <w:rPr>
          <w:rFonts w:hint="eastAsia"/>
          <w:lang w:eastAsia="zh-CN"/>
        </w:rPr>
        <w:t>（声音）</w:t>
      </w:r>
      <w:r w:rsidRPr="008E50BE">
        <w:rPr>
          <w:lang w:eastAsia="zh-CN"/>
        </w:rPr>
        <w:t>和移动业务（</w:t>
      </w:r>
      <w:r w:rsidRPr="008E50BE">
        <w:rPr>
          <w:rFonts w:hint="eastAsia"/>
          <w:lang w:eastAsia="zh-CN"/>
        </w:rPr>
        <w:t>MS</w:t>
      </w:r>
      <w:r w:rsidRPr="008E50BE">
        <w:rPr>
          <w:lang w:eastAsia="zh-CN"/>
        </w:rPr>
        <w:t>）</w:t>
      </w:r>
      <w:r w:rsidRPr="008E50BE">
        <w:rPr>
          <w:rFonts w:hint="eastAsia"/>
          <w:lang w:eastAsia="zh-CN"/>
        </w:rPr>
        <w:t>；</w:t>
      </w:r>
    </w:p>
    <w:p w:rsidR="00A16DE0" w:rsidRPr="008E50BE" w:rsidRDefault="00A16DE0" w:rsidP="00A16DE0">
      <w:pPr>
        <w:rPr>
          <w:rFonts w:asciiTheme="majorBidi" w:hAnsiTheme="majorBidi" w:cstheme="majorBidi"/>
          <w:lang w:eastAsia="zh-CN"/>
        </w:rPr>
      </w:pPr>
      <w:r w:rsidRPr="00AA19AE">
        <w:rPr>
          <w:rFonts w:asciiTheme="majorBidi" w:eastAsia="STKaiti" w:hAnsiTheme="majorBidi" w:cstheme="majorBidi"/>
          <w:i/>
          <w:iCs/>
          <w:lang w:eastAsia="zh-CN"/>
        </w:rPr>
        <w:t>b)</w:t>
      </w:r>
      <w:r w:rsidRPr="008E50BE">
        <w:rPr>
          <w:rFonts w:asciiTheme="majorBidi" w:hAnsiTheme="majorBidi" w:cstheme="majorBidi"/>
          <w:lang w:eastAsia="zh-CN"/>
        </w:rPr>
        <w:tab/>
      </w:r>
      <w:r w:rsidRPr="008E50BE">
        <w:rPr>
          <w:rFonts w:asciiTheme="majorBidi" w:hAnsiTheme="majorBidi" w:cstheme="majorBidi" w:hint="eastAsia"/>
          <w:lang w:eastAsia="zh-CN"/>
        </w:rPr>
        <w:t>目前</w:t>
      </w:r>
      <w:r w:rsidRPr="008E50BE">
        <w:rPr>
          <w:rFonts w:asciiTheme="majorBidi" w:hAnsiTheme="majorBidi" w:cstheme="majorBidi"/>
          <w:lang w:eastAsia="zh-CN"/>
        </w:rPr>
        <w:t>由</w:t>
      </w:r>
      <w:r w:rsidRPr="008E50BE">
        <w:rPr>
          <w:rFonts w:asciiTheme="majorBidi" w:hAnsiTheme="majorBidi" w:cstheme="majorBidi" w:hint="eastAsia"/>
          <w:lang w:eastAsia="zh-CN"/>
        </w:rPr>
        <w:t>第</w:t>
      </w:r>
      <w:r w:rsidRPr="008E50BE">
        <w:rPr>
          <w:rFonts w:asciiTheme="majorBidi" w:hAnsiTheme="majorBidi" w:cstheme="majorBidi"/>
          <w:b/>
          <w:bCs/>
          <w:lang w:eastAsia="zh-CN"/>
        </w:rPr>
        <w:t>9.11</w:t>
      </w:r>
      <w:r w:rsidRPr="008E50BE">
        <w:rPr>
          <w:rFonts w:asciiTheme="majorBidi" w:hAnsiTheme="majorBidi" w:cstheme="majorBidi" w:hint="eastAsia"/>
          <w:lang w:eastAsia="zh-CN"/>
        </w:rPr>
        <w:t>款规范</w:t>
      </w:r>
      <w:r w:rsidRPr="008E50BE">
        <w:rPr>
          <w:rFonts w:asciiTheme="majorBidi" w:hAnsiTheme="majorBidi" w:cstheme="majorBidi" w:hint="eastAsia"/>
          <w:lang w:eastAsia="zh-CN"/>
        </w:rPr>
        <w:t>BSS</w:t>
      </w:r>
      <w:r w:rsidRPr="008E50BE">
        <w:rPr>
          <w:rFonts w:asciiTheme="majorBidi" w:hAnsiTheme="majorBidi" w:cstheme="majorBidi"/>
          <w:lang w:eastAsia="zh-CN"/>
        </w:rPr>
        <w:t>（</w:t>
      </w:r>
      <w:r w:rsidRPr="008E50BE">
        <w:rPr>
          <w:rFonts w:asciiTheme="majorBidi" w:hAnsiTheme="majorBidi" w:cstheme="majorBidi" w:hint="eastAsia"/>
          <w:lang w:eastAsia="zh-CN"/>
        </w:rPr>
        <w:t>声音</w:t>
      </w:r>
      <w:r w:rsidRPr="008E50BE">
        <w:rPr>
          <w:rFonts w:asciiTheme="majorBidi" w:hAnsiTheme="majorBidi" w:cstheme="majorBidi"/>
          <w:lang w:eastAsia="zh-CN"/>
        </w:rPr>
        <w:t>）</w:t>
      </w:r>
      <w:r w:rsidRPr="008E50BE">
        <w:rPr>
          <w:rFonts w:asciiTheme="majorBidi" w:hAnsiTheme="majorBidi" w:cstheme="majorBidi" w:hint="eastAsia"/>
          <w:lang w:eastAsia="zh-CN"/>
        </w:rPr>
        <w:t>与</w:t>
      </w:r>
      <w:r w:rsidRPr="008E50BE">
        <w:rPr>
          <w:rFonts w:asciiTheme="majorBidi" w:hAnsiTheme="majorBidi" w:cstheme="majorBidi"/>
          <w:lang w:eastAsia="zh-CN"/>
        </w:rPr>
        <w:t>MS</w:t>
      </w:r>
      <w:r w:rsidRPr="008E50BE">
        <w:rPr>
          <w:rFonts w:asciiTheme="majorBidi" w:hAnsiTheme="majorBidi" w:cstheme="majorBidi"/>
          <w:lang w:eastAsia="zh-CN"/>
        </w:rPr>
        <w:t>之间的共用条件；</w:t>
      </w:r>
    </w:p>
    <w:p w:rsidR="00A16DE0" w:rsidRPr="008E50BE" w:rsidRDefault="00A16DE0" w:rsidP="00A16DE0">
      <w:pPr>
        <w:rPr>
          <w:rFonts w:asciiTheme="majorBidi" w:hAnsiTheme="majorBidi" w:cstheme="majorBidi"/>
          <w:lang w:eastAsia="zh-CN"/>
        </w:rPr>
      </w:pPr>
      <w:r w:rsidRPr="00AA19AE">
        <w:rPr>
          <w:rFonts w:asciiTheme="majorBidi" w:eastAsia="STKaiti" w:hAnsiTheme="majorBidi" w:cstheme="majorBidi"/>
          <w:i/>
          <w:iCs/>
          <w:lang w:eastAsia="zh-CN"/>
        </w:rPr>
        <w:t>c)</w:t>
      </w:r>
      <w:r w:rsidRPr="008E50BE">
        <w:rPr>
          <w:rFonts w:asciiTheme="majorBidi" w:hAnsiTheme="majorBidi" w:cstheme="majorBidi"/>
          <w:lang w:eastAsia="zh-CN"/>
        </w:rPr>
        <w:tab/>
      </w:r>
      <w:r w:rsidRPr="008E50BE">
        <w:rPr>
          <w:rFonts w:asciiTheme="majorBidi" w:hAnsiTheme="majorBidi" w:cstheme="majorBidi" w:hint="eastAsia"/>
          <w:lang w:eastAsia="zh-CN"/>
        </w:rPr>
        <w:t>由于</w:t>
      </w:r>
      <w:r w:rsidRPr="008E50BE">
        <w:rPr>
          <w:rFonts w:asciiTheme="majorBidi" w:hAnsiTheme="majorBidi" w:cstheme="majorBidi"/>
          <w:lang w:eastAsia="zh-CN"/>
        </w:rPr>
        <w:t>只有能够在未来三年以内投入运行的</w:t>
      </w:r>
      <w:r w:rsidRPr="008E50BE">
        <w:rPr>
          <w:rFonts w:asciiTheme="majorBidi" w:hAnsiTheme="majorBidi" w:cstheme="majorBidi" w:hint="eastAsia"/>
          <w:lang w:eastAsia="zh-CN"/>
        </w:rPr>
        <w:t>国际</w:t>
      </w:r>
      <w:r w:rsidRPr="008E50BE">
        <w:rPr>
          <w:rFonts w:asciiTheme="majorBidi" w:hAnsiTheme="majorBidi" w:cstheme="majorBidi"/>
          <w:lang w:eastAsia="zh-CN"/>
        </w:rPr>
        <w:t>移动通信（</w:t>
      </w:r>
      <w:r w:rsidRPr="008E50BE">
        <w:rPr>
          <w:rFonts w:asciiTheme="majorBidi" w:hAnsiTheme="majorBidi" w:cstheme="majorBidi"/>
          <w:lang w:eastAsia="zh-CN"/>
        </w:rPr>
        <w:t>IMT</w:t>
      </w:r>
      <w:r w:rsidRPr="008E50BE">
        <w:rPr>
          <w:rFonts w:asciiTheme="majorBidi" w:hAnsiTheme="majorBidi" w:cstheme="majorBidi" w:hint="eastAsia"/>
          <w:lang w:eastAsia="zh-CN"/>
        </w:rPr>
        <w:t>）</w:t>
      </w:r>
      <w:r w:rsidRPr="008E50BE">
        <w:rPr>
          <w:rFonts w:asciiTheme="majorBidi" w:hAnsiTheme="majorBidi" w:cstheme="majorBidi"/>
          <w:lang w:eastAsia="zh-CN"/>
        </w:rPr>
        <w:t>系统</w:t>
      </w:r>
      <w:r w:rsidRPr="008E50BE">
        <w:rPr>
          <w:rFonts w:asciiTheme="majorBidi" w:hAnsiTheme="majorBidi" w:cstheme="majorBidi" w:hint="eastAsia"/>
          <w:lang w:eastAsia="zh-CN"/>
        </w:rPr>
        <w:t>，</w:t>
      </w:r>
      <w:r w:rsidRPr="008E50BE">
        <w:rPr>
          <w:rFonts w:asciiTheme="majorBidi" w:hAnsiTheme="majorBidi" w:cstheme="majorBidi"/>
          <w:lang w:eastAsia="zh-CN"/>
        </w:rPr>
        <w:t>可在</w:t>
      </w:r>
      <w:r w:rsidRPr="008E50BE">
        <w:rPr>
          <w:rFonts w:asciiTheme="majorBidi" w:hAnsiTheme="majorBidi" w:cstheme="majorBidi" w:hint="eastAsia"/>
          <w:lang w:eastAsia="zh-CN"/>
        </w:rPr>
        <w:t>其</w:t>
      </w:r>
      <w:r w:rsidRPr="008E50BE">
        <w:rPr>
          <w:rFonts w:asciiTheme="majorBidi" w:hAnsiTheme="majorBidi" w:cstheme="majorBidi"/>
          <w:lang w:eastAsia="zh-CN"/>
        </w:rPr>
        <w:t>协调一致的情况下</w:t>
      </w:r>
      <w:r w:rsidRPr="008E50BE">
        <w:rPr>
          <w:rFonts w:asciiTheme="majorBidi" w:hAnsiTheme="majorBidi" w:cstheme="majorBidi" w:hint="eastAsia"/>
          <w:lang w:eastAsia="zh-CN"/>
        </w:rPr>
        <w:t>受到保护，且保护时间</w:t>
      </w:r>
      <w:r w:rsidRPr="008E50BE">
        <w:rPr>
          <w:rFonts w:asciiTheme="majorBidi" w:hAnsiTheme="majorBidi" w:cstheme="majorBidi"/>
          <w:lang w:eastAsia="zh-CN"/>
        </w:rPr>
        <w:t>仅</w:t>
      </w:r>
      <w:r w:rsidRPr="008E50BE">
        <w:rPr>
          <w:rFonts w:asciiTheme="majorBidi" w:hAnsiTheme="majorBidi" w:cstheme="majorBidi" w:hint="eastAsia"/>
          <w:lang w:eastAsia="zh-CN"/>
        </w:rPr>
        <w:t>为</w:t>
      </w:r>
      <w:r w:rsidRPr="008E50BE">
        <w:rPr>
          <w:rFonts w:asciiTheme="majorBidi" w:hAnsiTheme="majorBidi" w:cstheme="majorBidi"/>
          <w:lang w:eastAsia="zh-CN"/>
        </w:rPr>
        <w:t>三年，</w:t>
      </w:r>
      <w:r w:rsidRPr="008E50BE">
        <w:rPr>
          <w:rFonts w:asciiTheme="majorBidi" w:hAnsiTheme="majorBidi" w:cstheme="majorBidi" w:hint="eastAsia"/>
          <w:lang w:eastAsia="zh-CN"/>
        </w:rPr>
        <w:t>因此</w:t>
      </w:r>
      <w:r w:rsidRPr="008E50BE">
        <w:rPr>
          <w:rFonts w:asciiTheme="majorBidi" w:hAnsiTheme="majorBidi" w:cstheme="majorBidi"/>
          <w:lang w:eastAsia="zh-CN"/>
        </w:rPr>
        <w:t>采用</w:t>
      </w:r>
      <w:r w:rsidRPr="008E50BE">
        <w:rPr>
          <w:rFonts w:asciiTheme="majorBidi" w:hAnsiTheme="majorBidi" w:cstheme="majorBidi" w:hint="eastAsia"/>
          <w:lang w:eastAsia="zh-CN"/>
        </w:rPr>
        <w:t>第</w:t>
      </w:r>
      <w:r w:rsidRPr="008E50BE">
        <w:rPr>
          <w:rFonts w:asciiTheme="majorBidi" w:hAnsiTheme="majorBidi" w:cstheme="majorBidi"/>
          <w:b/>
          <w:lang w:eastAsia="zh-CN"/>
        </w:rPr>
        <w:t>9.11</w:t>
      </w:r>
      <w:r w:rsidRPr="008E50BE">
        <w:rPr>
          <w:rFonts w:asciiTheme="majorBidi" w:hAnsiTheme="majorBidi" w:cstheme="majorBidi" w:hint="eastAsia"/>
          <w:lang w:eastAsia="zh-CN"/>
        </w:rPr>
        <w:t>款</w:t>
      </w:r>
      <w:r w:rsidRPr="008E50BE">
        <w:rPr>
          <w:rFonts w:asciiTheme="majorBidi" w:hAnsiTheme="majorBidi" w:cstheme="majorBidi"/>
          <w:lang w:eastAsia="zh-CN"/>
        </w:rPr>
        <w:t>不能为</w:t>
      </w:r>
      <w:r w:rsidRPr="008E50BE">
        <w:rPr>
          <w:rFonts w:asciiTheme="majorBidi" w:hAnsiTheme="majorBidi" w:cstheme="majorBidi"/>
          <w:lang w:eastAsia="zh-CN"/>
        </w:rPr>
        <w:t>IMT</w:t>
      </w:r>
      <w:r w:rsidRPr="008E50BE">
        <w:rPr>
          <w:rFonts w:asciiTheme="majorBidi" w:hAnsiTheme="majorBidi" w:cstheme="majorBidi"/>
          <w:lang w:eastAsia="zh-CN"/>
        </w:rPr>
        <w:t>的运行提供长期</w:t>
      </w:r>
      <w:r w:rsidRPr="008E50BE">
        <w:rPr>
          <w:rFonts w:asciiTheme="majorBidi" w:hAnsiTheme="majorBidi" w:cstheme="majorBidi" w:hint="eastAsia"/>
          <w:lang w:eastAsia="zh-CN"/>
        </w:rPr>
        <w:t>的</w:t>
      </w:r>
      <w:r w:rsidRPr="008E50BE">
        <w:rPr>
          <w:rFonts w:asciiTheme="majorBidi" w:hAnsiTheme="majorBidi" w:cstheme="majorBidi"/>
          <w:lang w:eastAsia="zh-CN"/>
        </w:rPr>
        <w:t>稳定性</w:t>
      </w:r>
      <w:r w:rsidRPr="008E50BE">
        <w:rPr>
          <w:rFonts w:asciiTheme="majorBidi" w:hAnsiTheme="majorBidi" w:cstheme="majorBidi" w:hint="eastAsia"/>
          <w:lang w:eastAsia="zh-CN"/>
        </w:rPr>
        <w:t>；</w:t>
      </w:r>
    </w:p>
    <w:p w:rsidR="00A16DE0" w:rsidRPr="008E50BE" w:rsidRDefault="00A16DE0" w:rsidP="00A16DE0">
      <w:pPr>
        <w:rPr>
          <w:rFonts w:asciiTheme="majorBidi" w:hAnsiTheme="majorBidi" w:cstheme="majorBidi"/>
          <w:lang w:eastAsia="zh-CN"/>
        </w:rPr>
      </w:pPr>
      <w:r w:rsidRPr="00AA19AE">
        <w:rPr>
          <w:rFonts w:asciiTheme="majorBidi" w:eastAsia="STKaiti" w:hAnsiTheme="majorBidi" w:cstheme="majorBidi"/>
          <w:i/>
          <w:iCs/>
          <w:lang w:eastAsia="zh-CN"/>
        </w:rPr>
        <w:t>d)</w:t>
      </w:r>
      <w:r w:rsidRPr="008E50BE">
        <w:rPr>
          <w:rFonts w:asciiTheme="majorBidi" w:hAnsiTheme="majorBidi" w:cstheme="majorBidi"/>
          <w:lang w:eastAsia="zh-CN"/>
        </w:rPr>
        <w:tab/>
        <w:t>1 467-1 492 MHz</w:t>
      </w:r>
      <w:r w:rsidRPr="008E50BE">
        <w:rPr>
          <w:rFonts w:asciiTheme="majorBidi" w:hAnsiTheme="majorBidi" w:cstheme="majorBidi" w:hint="eastAsia"/>
          <w:lang w:eastAsia="zh-CN"/>
        </w:rPr>
        <w:t>频段的</w:t>
      </w:r>
      <w:r w:rsidRPr="008E50BE">
        <w:rPr>
          <w:rFonts w:asciiTheme="majorBidi" w:hAnsiTheme="majorBidi" w:cstheme="majorBidi"/>
          <w:lang w:eastAsia="zh-CN"/>
        </w:rPr>
        <w:t>BSS</w:t>
      </w:r>
      <w:r w:rsidRPr="008E50BE">
        <w:rPr>
          <w:rFonts w:asciiTheme="majorBidi" w:hAnsiTheme="majorBidi" w:cstheme="majorBidi"/>
          <w:lang w:eastAsia="zh-CN"/>
        </w:rPr>
        <w:t>（</w:t>
      </w:r>
      <w:r w:rsidRPr="008E50BE">
        <w:rPr>
          <w:rFonts w:asciiTheme="majorBidi" w:hAnsiTheme="majorBidi" w:cstheme="majorBidi" w:hint="eastAsia"/>
          <w:lang w:eastAsia="zh-CN"/>
        </w:rPr>
        <w:t>声音</w:t>
      </w:r>
      <w:r w:rsidRPr="008E50BE">
        <w:rPr>
          <w:rFonts w:asciiTheme="majorBidi" w:hAnsiTheme="majorBidi" w:cstheme="majorBidi"/>
          <w:lang w:eastAsia="zh-CN"/>
        </w:rPr>
        <w:t>）</w:t>
      </w:r>
      <w:r w:rsidRPr="008E50BE">
        <w:rPr>
          <w:rFonts w:asciiTheme="majorBidi" w:hAnsiTheme="majorBidi" w:cstheme="majorBidi" w:hint="eastAsia"/>
          <w:lang w:eastAsia="zh-CN"/>
        </w:rPr>
        <w:t>协调</w:t>
      </w:r>
      <w:r w:rsidRPr="008E50BE">
        <w:rPr>
          <w:rFonts w:asciiTheme="majorBidi" w:hAnsiTheme="majorBidi" w:cstheme="majorBidi"/>
          <w:lang w:eastAsia="zh-CN"/>
        </w:rPr>
        <w:t>请求已提交无线电通信局</w:t>
      </w:r>
      <w:r w:rsidRPr="008E50BE">
        <w:rPr>
          <w:rFonts w:asciiTheme="majorBidi" w:hAnsiTheme="majorBidi" w:cstheme="majorBidi" w:hint="eastAsia"/>
          <w:lang w:eastAsia="zh-CN"/>
        </w:rPr>
        <w:t>，</w:t>
      </w:r>
      <w:r w:rsidRPr="008E50BE">
        <w:rPr>
          <w:rFonts w:asciiTheme="majorBidi" w:hAnsiTheme="majorBidi" w:cstheme="majorBidi"/>
          <w:lang w:eastAsia="zh-CN"/>
        </w:rPr>
        <w:t>此外，部分</w:t>
      </w:r>
      <w:r w:rsidRPr="008E50BE">
        <w:rPr>
          <w:rFonts w:asciiTheme="majorBidi" w:hAnsiTheme="majorBidi" w:cstheme="majorBidi"/>
          <w:lang w:eastAsia="zh-CN"/>
        </w:rPr>
        <w:t>BSS</w:t>
      </w:r>
      <w:r w:rsidRPr="008E50BE">
        <w:rPr>
          <w:rFonts w:asciiTheme="majorBidi" w:hAnsiTheme="majorBidi" w:cstheme="majorBidi"/>
          <w:lang w:eastAsia="zh-CN"/>
        </w:rPr>
        <w:t>（</w:t>
      </w:r>
      <w:r w:rsidRPr="008E50BE">
        <w:rPr>
          <w:rFonts w:asciiTheme="majorBidi" w:hAnsiTheme="majorBidi" w:cstheme="majorBidi" w:hint="eastAsia"/>
          <w:lang w:eastAsia="zh-CN"/>
        </w:rPr>
        <w:t>声音</w:t>
      </w:r>
      <w:r w:rsidRPr="008E50BE">
        <w:rPr>
          <w:rFonts w:asciiTheme="majorBidi" w:hAnsiTheme="majorBidi" w:cstheme="majorBidi"/>
          <w:lang w:eastAsia="zh-CN"/>
        </w:rPr>
        <w:t>）</w:t>
      </w:r>
      <w:r w:rsidRPr="008E50BE">
        <w:rPr>
          <w:rFonts w:asciiTheme="majorBidi" w:hAnsiTheme="majorBidi" w:cstheme="majorBidi" w:hint="eastAsia"/>
          <w:lang w:eastAsia="zh-CN"/>
        </w:rPr>
        <w:t>卫星</w:t>
      </w:r>
      <w:r w:rsidRPr="008E50BE">
        <w:rPr>
          <w:rFonts w:asciiTheme="majorBidi" w:hAnsiTheme="majorBidi" w:cstheme="majorBidi"/>
          <w:lang w:eastAsia="zh-CN"/>
        </w:rPr>
        <w:t>系统</w:t>
      </w:r>
      <w:r w:rsidRPr="008E50BE">
        <w:rPr>
          <w:rFonts w:asciiTheme="majorBidi" w:hAnsiTheme="majorBidi" w:cstheme="majorBidi" w:hint="eastAsia"/>
          <w:lang w:eastAsia="zh-CN"/>
        </w:rPr>
        <w:t>计划</w:t>
      </w:r>
      <w:r w:rsidRPr="008E50BE">
        <w:rPr>
          <w:rFonts w:asciiTheme="majorBidi" w:hAnsiTheme="majorBidi" w:cstheme="majorBidi"/>
          <w:lang w:eastAsia="zh-CN"/>
        </w:rPr>
        <w:t>在</w:t>
      </w:r>
      <w:r w:rsidRPr="008E50BE">
        <w:rPr>
          <w:rFonts w:asciiTheme="majorBidi" w:hAnsiTheme="majorBidi" w:cstheme="majorBidi"/>
          <w:lang w:eastAsia="zh-CN"/>
        </w:rPr>
        <w:t>WRC-19</w:t>
      </w:r>
      <w:r w:rsidRPr="008E50BE">
        <w:rPr>
          <w:rFonts w:asciiTheme="majorBidi" w:hAnsiTheme="majorBidi" w:cstheme="majorBidi"/>
          <w:lang w:eastAsia="zh-CN"/>
        </w:rPr>
        <w:t>前</w:t>
      </w:r>
      <w:r w:rsidRPr="008E50BE">
        <w:rPr>
          <w:rFonts w:asciiTheme="majorBidi" w:hAnsiTheme="majorBidi" w:cstheme="majorBidi" w:hint="eastAsia"/>
          <w:lang w:eastAsia="zh-CN"/>
        </w:rPr>
        <w:t>发射</w:t>
      </w:r>
      <w:r w:rsidRPr="008E50BE">
        <w:rPr>
          <w:rFonts w:asciiTheme="majorBidi" w:hAnsiTheme="majorBidi" w:cstheme="majorBidi"/>
          <w:lang w:eastAsia="zh-CN"/>
        </w:rPr>
        <w:t>；</w:t>
      </w:r>
    </w:p>
    <w:p w:rsidR="00A16DE0" w:rsidRPr="008E50BE" w:rsidRDefault="00A16DE0" w:rsidP="00A16DE0">
      <w:pPr>
        <w:pStyle w:val="Call"/>
        <w:rPr>
          <w:lang w:eastAsia="zh-CN"/>
        </w:rPr>
      </w:pPr>
      <w:r w:rsidRPr="008E50BE">
        <w:rPr>
          <w:rFonts w:hint="eastAsia"/>
          <w:lang w:eastAsia="zh-CN"/>
        </w:rPr>
        <w:t>顾及</w:t>
      </w:r>
    </w:p>
    <w:p w:rsidR="00A16DE0" w:rsidRPr="008E50BE" w:rsidRDefault="00A16DE0" w:rsidP="00A16DE0">
      <w:pPr>
        <w:rPr>
          <w:rFonts w:asciiTheme="majorBidi" w:hAnsiTheme="majorBidi" w:cstheme="majorBidi"/>
          <w:lang w:eastAsia="zh-CN"/>
        </w:rPr>
      </w:pPr>
      <w:r w:rsidRPr="00AA19AE">
        <w:rPr>
          <w:rFonts w:asciiTheme="majorBidi" w:eastAsia="STKaiti" w:hAnsiTheme="majorBidi" w:cstheme="majorBidi"/>
          <w:i/>
          <w:iCs/>
          <w:lang w:eastAsia="zh-CN"/>
        </w:rPr>
        <w:t>a)</w:t>
      </w:r>
      <w:r w:rsidRPr="008E50BE">
        <w:rPr>
          <w:rFonts w:asciiTheme="majorBidi" w:hAnsiTheme="majorBidi" w:cstheme="majorBidi"/>
          <w:lang w:eastAsia="zh-CN"/>
        </w:rPr>
        <w:tab/>
      </w:r>
      <w:r w:rsidRPr="008E50BE">
        <w:rPr>
          <w:rFonts w:asciiTheme="majorBidi" w:hAnsiTheme="majorBidi" w:cstheme="majorBidi" w:hint="eastAsia"/>
          <w:lang w:eastAsia="zh-CN"/>
        </w:rPr>
        <w:t>目前第</w:t>
      </w:r>
      <w:r w:rsidRPr="008E50BE">
        <w:rPr>
          <w:rFonts w:asciiTheme="majorBidi" w:hAnsiTheme="majorBidi" w:cstheme="majorBidi" w:hint="eastAsia"/>
          <w:b/>
          <w:bCs/>
          <w:lang w:eastAsia="zh-CN"/>
        </w:rPr>
        <w:t>21</w:t>
      </w:r>
      <w:r w:rsidRPr="008E50BE">
        <w:rPr>
          <w:rFonts w:asciiTheme="majorBidi" w:hAnsiTheme="majorBidi" w:cstheme="majorBidi" w:hint="eastAsia"/>
          <w:lang w:eastAsia="zh-CN"/>
        </w:rPr>
        <w:t>条</w:t>
      </w:r>
      <w:r w:rsidRPr="008E50BE">
        <w:rPr>
          <w:rFonts w:asciiTheme="majorBidi" w:hAnsiTheme="majorBidi" w:cstheme="majorBidi"/>
          <w:lang w:eastAsia="zh-CN"/>
        </w:rPr>
        <w:t>没有为了保护</w:t>
      </w:r>
      <w:r w:rsidRPr="008E50BE">
        <w:rPr>
          <w:rFonts w:asciiTheme="majorBidi" w:hAnsiTheme="majorBidi" w:cstheme="majorBidi"/>
          <w:lang w:eastAsia="zh-CN"/>
        </w:rPr>
        <w:t>MS</w:t>
      </w:r>
      <w:r w:rsidRPr="008E50BE">
        <w:rPr>
          <w:rFonts w:asciiTheme="majorBidi" w:hAnsiTheme="majorBidi" w:cstheme="majorBidi" w:hint="eastAsia"/>
          <w:lang w:eastAsia="zh-CN"/>
        </w:rPr>
        <w:t>（业务区</w:t>
      </w:r>
      <w:r w:rsidRPr="008E50BE">
        <w:rPr>
          <w:rFonts w:asciiTheme="majorBidi" w:hAnsiTheme="majorBidi" w:cstheme="majorBidi"/>
          <w:lang w:eastAsia="zh-CN"/>
        </w:rPr>
        <w:t>保护）</w:t>
      </w:r>
      <w:r w:rsidRPr="008E50BE">
        <w:rPr>
          <w:rFonts w:asciiTheme="majorBidi" w:hAnsiTheme="majorBidi" w:cstheme="majorBidi" w:hint="eastAsia"/>
          <w:lang w:eastAsia="zh-CN"/>
        </w:rPr>
        <w:t>而</w:t>
      </w:r>
      <w:r w:rsidRPr="008E50BE">
        <w:rPr>
          <w:rFonts w:asciiTheme="majorBidi" w:hAnsiTheme="majorBidi" w:cstheme="majorBidi"/>
          <w:lang w:eastAsia="zh-CN"/>
        </w:rPr>
        <w:t>为</w:t>
      </w:r>
      <w:r w:rsidRPr="008E50BE">
        <w:rPr>
          <w:rFonts w:asciiTheme="majorBidi" w:hAnsiTheme="majorBidi" w:cstheme="majorBidi"/>
          <w:lang w:eastAsia="zh-CN"/>
        </w:rPr>
        <w:t>1 452-1 492 MHz</w:t>
      </w:r>
      <w:r w:rsidRPr="008E50BE">
        <w:rPr>
          <w:rFonts w:asciiTheme="majorBidi" w:hAnsiTheme="majorBidi" w:cstheme="majorBidi"/>
          <w:lang w:eastAsia="zh-CN"/>
        </w:rPr>
        <w:t>频段确定</w:t>
      </w:r>
      <w:r w:rsidRPr="008E50BE">
        <w:rPr>
          <w:rFonts w:asciiTheme="majorBidi" w:hAnsiTheme="majorBidi" w:cstheme="majorBidi" w:hint="eastAsia"/>
          <w:lang w:val="en-US" w:eastAsia="zh-CN"/>
        </w:rPr>
        <w:t>pfd</w:t>
      </w:r>
      <w:r w:rsidRPr="008E50BE">
        <w:rPr>
          <w:rFonts w:asciiTheme="majorBidi" w:hAnsiTheme="majorBidi" w:cstheme="majorBidi"/>
          <w:lang w:val="en-US" w:eastAsia="zh-CN"/>
        </w:rPr>
        <w:t>限值；</w:t>
      </w:r>
    </w:p>
    <w:p w:rsidR="00A16DE0" w:rsidRPr="008E50BE" w:rsidRDefault="00A16DE0" w:rsidP="00A16DE0">
      <w:pPr>
        <w:rPr>
          <w:rFonts w:asciiTheme="majorBidi" w:hAnsiTheme="majorBidi" w:cstheme="majorBidi"/>
          <w:lang w:eastAsia="zh-CN"/>
        </w:rPr>
      </w:pPr>
      <w:r w:rsidRPr="00AA19AE">
        <w:rPr>
          <w:rFonts w:asciiTheme="majorBidi" w:eastAsia="STKaiti" w:hAnsiTheme="majorBidi" w:cstheme="majorBidi"/>
          <w:i/>
          <w:iCs/>
          <w:lang w:eastAsia="zh-CN"/>
        </w:rPr>
        <w:t>b)</w:t>
      </w:r>
      <w:r w:rsidRPr="008E50BE">
        <w:rPr>
          <w:rFonts w:asciiTheme="majorBidi" w:hAnsiTheme="majorBidi" w:cstheme="majorBidi"/>
          <w:lang w:eastAsia="zh-CN"/>
        </w:rPr>
        <w:tab/>
      </w:r>
      <w:r w:rsidRPr="008E50BE">
        <w:rPr>
          <w:rFonts w:asciiTheme="majorBidi" w:hAnsiTheme="majorBidi" w:cstheme="majorBidi" w:hint="eastAsia"/>
          <w:lang w:eastAsia="zh-CN"/>
        </w:rPr>
        <w:t>本届</w:t>
      </w:r>
      <w:r w:rsidRPr="008E50BE">
        <w:rPr>
          <w:rFonts w:asciiTheme="majorBidi" w:hAnsiTheme="majorBidi" w:cstheme="majorBidi"/>
          <w:lang w:eastAsia="zh-CN"/>
        </w:rPr>
        <w:t>大会</w:t>
      </w:r>
      <w:r w:rsidRPr="008E50BE">
        <w:rPr>
          <w:rFonts w:asciiTheme="majorBidi" w:hAnsiTheme="majorBidi" w:cstheme="majorBidi" w:hint="eastAsia"/>
          <w:lang w:eastAsia="zh-CN"/>
        </w:rPr>
        <w:t>未</w:t>
      </w:r>
      <w:r w:rsidRPr="008E50BE">
        <w:rPr>
          <w:rFonts w:asciiTheme="majorBidi" w:hAnsiTheme="majorBidi" w:cstheme="majorBidi"/>
          <w:lang w:eastAsia="zh-CN"/>
        </w:rPr>
        <w:t>就</w:t>
      </w:r>
      <w:r w:rsidRPr="008E50BE">
        <w:rPr>
          <w:rFonts w:asciiTheme="majorBidi" w:hAnsiTheme="majorBidi" w:cstheme="majorBidi"/>
          <w:lang w:eastAsia="zh-CN"/>
        </w:rPr>
        <w:t>IMT</w:t>
      </w:r>
      <w:r w:rsidRPr="008E50BE">
        <w:rPr>
          <w:rFonts w:asciiTheme="majorBidi" w:hAnsiTheme="majorBidi" w:cstheme="majorBidi" w:hint="eastAsia"/>
          <w:lang w:eastAsia="zh-CN"/>
        </w:rPr>
        <w:t>与</w:t>
      </w:r>
      <w:r w:rsidRPr="008E50BE">
        <w:rPr>
          <w:rFonts w:asciiTheme="majorBidi" w:hAnsiTheme="majorBidi" w:cstheme="majorBidi"/>
          <w:lang w:eastAsia="zh-CN"/>
        </w:rPr>
        <w:t>BSS</w:t>
      </w:r>
      <w:r w:rsidRPr="008E50BE">
        <w:rPr>
          <w:rFonts w:asciiTheme="majorBidi" w:hAnsiTheme="majorBidi" w:cstheme="majorBidi"/>
          <w:lang w:eastAsia="zh-CN"/>
        </w:rPr>
        <w:t>共用</w:t>
      </w:r>
      <w:r w:rsidRPr="008E50BE">
        <w:rPr>
          <w:rFonts w:asciiTheme="majorBidi" w:hAnsiTheme="majorBidi" w:cstheme="majorBidi"/>
          <w:lang w:eastAsia="zh-CN"/>
        </w:rPr>
        <w:t>1 452-1 492 MHz</w:t>
      </w:r>
      <w:r w:rsidRPr="008E50BE">
        <w:rPr>
          <w:rFonts w:asciiTheme="majorBidi" w:hAnsiTheme="majorBidi" w:cstheme="majorBidi" w:hint="eastAsia"/>
          <w:lang w:eastAsia="zh-CN"/>
        </w:rPr>
        <w:t>频段开展</w:t>
      </w:r>
      <w:r w:rsidRPr="008E50BE">
        <w:rPr>
          <w:rFonts w:asciiTheme="majorBidi" w:hAnsiTheme="majorBidi" w:cstheme="majorBidi"/>
          <w:lang w:eastAsia="zh-CN"/>
        </w:rPr>
        <w:t>的规则和技术研究的结果达成一致；</w:t>
      </w:r>
    </w:p>
    <w:p w:rsidR="00A16DE0" w:rsidRPr="008E50BE" w:rsidRDefault="00A16DE0" w:rsidP="00A16DE0">
      <w:pPr>
        <w:rPr>
          <w:rFonts w:asciiTheme="majorBidi" w:hAnsiTheme="majorBidi" w:cstheme="majorBidi"/>
          <w:lang w:eastAsia="zh-CN"/>
        </w:rPr>
      </w:pPr>
      <w:r w:rsidRPr="00AA19AE">
        <w:rPr>
          <w:rFonts w:asciiTheme="majorBidi" w:eastAsia="STKaiti" w:hAnsiTheme="majorBidi" w:cstheme="majorBidi"/>
          <w:i/>
          <w:iCs/>
          <w:lang w:eastAsia="zh-CN"/>
        </w:rPr>
        <w:t>c)</w:t>
      </w:r>
      <w:r w:rsidRPr="008E50BE">
        <w:rPr>
          <w:rFonts w:asciiTheme="majorBidi" w:hAnsiTheme="majorBidi" w:cstheme="majorBidi"/>
          <w:lang w:eastAsia="zh-CN"/>
        </w:rPr>
        <w:tab/>
      </w:r>
      <w:r w:rsidRPr="008E50BE">
        <w:rPr>
          <w:rFonts w:asciiTheme="majorBidi" w:hAnsiTheme="majorBidi" w:cstheme="majorBidi" w:hint="eastAsia"/>
          <w:lang w:eastAsia="zh-CN"/>
        </w:rPr>
        <w:t>边境</w:t>
      </w:r>
      <w:r w:rsidRPr="008E50BE">
        <w:rPr>
          <w:rFonts w:asciiTheme="majorBidi" w:hAnsiTheme="majorBidi" w:cstheme="majorBidi"/>
          <w:lang w:eastAsia="zh-CN"/>
        </w:rPr>
        <w:t>地区未对</w:t>
      </w:r>
      <w:r w:rsidRPr="008E50BE">
        <w:rPr>
          <w:rFonts w:asciiTheme="majorBidi" w:hAnsiTheme="majorBidi" w:cstheme="majorBidi"/>
          <w:lang w:eastAsia="zh-CN"/>
        </w:rPr>
        <w:t>IMT</w:t>
      </w:r>
      <w:r w:rsidRPr="008E50BE">
        <w:rPr>
          <w:rFonts w:asciiTheme="majorBidi" w:hAnsiTheme="majorBidi" w:cstheme="majorBidi"/>
          <w:lang w:eastAsia="zh-CN"/>
        </w:rPr>
        <w:t>系统设置</w:t>
      </w:r>
      <w:r w:rsidRPr="008E50BE">
        <w:rPr>
          <w:rFonts w:asciiTheme="majorBidi" w:hAnsiTheme="majorBidi" w:cstheme="majorBidi"/>
          <w:lang w:eastAsia="zh-CN"/>
        </w:rPr>
        <w:t>pfd</w:t>
      </w:r>
      <w:r w:rsidRPr="008E50BE">
        <w:rPr>
          <w:rFonts w:asciiTheme="majorBidi" w:hAnsiTheme="majorBidi" w:cstheme="majorBidi"/>
          <w:lang w:eastAsia="zh-CN"/>
        </w:rPr>
        <w:t>限值，将在这一频段部署的</w:t>
      </w:r>
      <w:r w:rsidRPr="008E50BE">
        <w:rPr>
          <w:rFonts w:asciiTheme="majorBidi" w:hAnsiTheme="majorBidi" w:cstheme="majorBidi"/>
          <w:lang w:eastAsia="zh-CN"/>
        </w:rPr>
        <w:t>IMT</w:t>
      </w:r>
      <w:r w:rsidRPr="008E50BE">
        <w:rPr>
          <w:rFonts w:asciiTheme="majorBidi" w:hAnsiTheme="majorBidi" w:cstheme="majorBidi"/>
          <w:lang w:eastAsia="zh-CN"/>
        </w:rPr>
        <w:t>系统将</w:t>
      </w:r>
      <w:r w:rsidRPr="008E50BE">
        <w:rPr>
          <w:rFonts w:asciiTheme="majorBidi" w:hAnsiTheme="majorBidi" w:cstheme="majorBidi" w:hint="eastAsia"/>
          <w:lang w:eastAsia="zh-CN"/>
        </w:rPr>
        <w:t>不得不</w:t>
      </w:r>
      <w:r w:rsidRPr="008E50BE">
        <w:rPr>
          <w:rFonts w:asciiTheme="majorBidi" w:hAnsiTheme="majorBidi" w:cstheme="majorBidi"/>
          <w:lang w:eastAsia="zh-CN"/>
        </w:rPr>
        <w:t>适用</w:t>
      </w:r>
      <w:r w:rsidRPr="008E50BE">
        <w:rPr>
          <w:rFonts w:asciiTheme="majorBidi" w:hAnsiTheme="majorBidi" w:cstheme="majorBidi" w:hint="eastAsia"/>
          <w:lang w:eastAsia="zh-CN"/>
        </w:rPr>
        <w:t>第</w:t>
      </w:r>
      <w:r w:rsidRPr="008E50BE">
        <w:rPr>
          <w:rFonts w:asciiTheme="majorBidi" w:hAnsiTheme="majorBidi" w:cstheme="majorBidi" w:hint="eastAsia"/>
          <w:b/>
          <w:bCs/>
          <w:lang w:eastAsia="zh-CN"/>
        </w:rPr>
        <w:t>9.19</w:t>
      </w:r>
      <w:r w:rsidRPr="008E50BE">
        <w:rPr>
          <w:rFonts w:asciiTheme="majorBidi" w:hAnsiTheme="majorBidi" w:cstheme="majorBidi" w:hint="eastAsia"/>
          <w:lang w:eastAsia="zh-CN"/>
        </w:rPr>
        <w:t>款</w:t>
      </w:r>
      <w:r w:rsidRPr="008E50BE">
        <w:rPr>
          <w:rFonts w:asciiTheme="majorBidi" w:hAnsiTheme="majorBidi" w:cstheme="majorBidi"/>
          <w:lang w:eastAsia="zh-CN"/>
        </w:rPr>
        <w:t>规定的协调程序，以便向部署在邻国的</w:t>
      </w:r>
      <w:r w:rsidRPr="008E50BE">
        <w:rPr>
          <w:rFonts w:asciiTheme="majorBidi" w:hAnsiTheme="majorBidi" w:cstheme="majorBidi"/>
          <w:lang w:eastAsia="zh-CN"/>
        </w:rPr>
        <w:t>BSS</w:t>
      </w:r>
      <w:r w:rsidRPr="008E50BE">
        <w:rPr>
          <w:rFonts w:asciiTheme="majorBidi" w:hAnsiTheme="majorBidi" w:cstheme="majorBidi"/>
          <w:lang w:eastAsia="zh-CN"/>
        </w:rPr>
        <w:t>（</w:t>
      </w:r>
      <w:r w:rsidRPr="008E50BE">
        <w:rPr>
          <w:rFonts w:asciiTheme="majorBidi" w:hAnsiTheme="majorBidi" w:cstheme="majorBidi" w:hint="eastAsia"/>
          <w:lang w:eastAsia="zh-CN"/>
        </w:rPr>
        <w:t>声音</w:t>
      </w:r>
      <w:r w:rsidRPr="008E50BE">
        <w:rPr>
          <w:rFonts w:asciiTheme="majorBidi" w:hAnsiTheme="majorBidi" w:cstheme="majorBidi"/>
          <w:lang w:eastAsia="zh-CN"/>
        </w:rPr>
        <w:t>）</w:t>
      </w:r>
      <w:r w:rsidRPr="008E50BE">
        <w:rPr>
          <w:rFonts w:asciiTheme="majorBidi" w:hAnsiTheme="majorBidi" w:cstheme="majorBidi" w:hint="eastAsia"/>
          <w:lang w:eastAsia="zh-CN"/>
        </w:rPr>
        <w:t>系统</w:t>
      </w:r>
      <w:r w:rsidRPr="008E50BE">
        <w:rPr>
          <w:rFonts w:asciiTheme="majorBidi" w:hAnsiTheme="majorBidi" w:cstheme="majorBidi"/>
          <w:lang w:eastAsia="zh-CN"/>
        </w:rPr>
        <w:t>提供保护</w:t>
      </w:r>
      <w:r w:rsidRPr="008E50BE">
        <w:rPr>
          <w:rFonts w:asciiTheme="majorBidi" w:hAnsiTheme="majorBidi" w:cstheme="majorBidi" w:hint="eastAsia"/>
          <w:lang w:eastAsia="zh-CN"/>
        </w:rPr>
        <w:t>，</w:t>
      </w:r>
    </w:p>
    <w:p w:rsidR="00A16DE0" w:rsidRPr="008E50BE" w:rsidRDefault="00A16DE0" w:rsidP="00A16DE0">
      <w:pPr>
        <w:pStyle w:val="Call"/>
        <w:rPr>
          <w:lang w:eastAsia="zh-CN"/>
        </w:rPr>
      </w:pPr>
      <w:r w:rsidRPr="008E50BE">
        <w:rPr>
          <w:rFonts w:hint="eastAsia"/>
          <w:lang w:eastAsia="zh-CN"/>
        </w:rPr>
        <w:t>进一步</w:t>
      </w:r>
      <w:r w:rsidRPr="008E50BE">
        <w:rPr>
          <w:lang w:eastAsia="zh-CN"/>
        </w:rPr>
        <w:t>认识到</w:t>
      </w:r>
    </w:p>
    <w:p w:rsidR="00A16DE0" w:rsidRPr="008E50BE" w:rsidRDefault="00A16DE0" w:rsidP="00A16DE0">
      <w:pPr>
        <w:rPr>
          <w:rFonts w:asciiTheme="majorBidi" w:hAnsiTheme="majorBidi" w:cstheme="majorBidi"/>
          <w:lang w:eastAsia="zh-CN"/>
        </w:rPr>
      </w:pPr>
      <w:r w:rsidRPr="00AA19AE">
        <w:rPr>
          <w:rFonts w:asciiTheme="majorBidi" w:eastAsia="STKaiti" w:hAnsiTheme="majorBidi" w:cstheme="majorBidi"/>
          <w:i/>
          <w:iCs/>
          <w:lang w:eastAsia="zh-CN"/>
        </w:rPr>
        <w:t>a)</w:t>
      </w:r>
      <w:r w:rsidRPr="008E50BE">
        <w:rPr>
          <w:rFonts w:asciiTheme="majorBidi" w:hAnsiTheme="majorBidi" w:cstheme="majorBidi"/>
          <w:lang w:eastAsia="zh-CN"/>
        </w:rPr>
        <w:tab/>
      </w:r>
      <w:r w:rsidRPr="008E50BE">
        <w:rPr>
          <w:rFonts w:asciiTheme="majorBidi" w:hAnsiTheme="majorBidi" w:cstheme="majorBidi" w:hint="eastAsia"/>
          <w:lang w:eastAsia="zh-CN"/>
        </w:rPr>
        <w:t>本届</w:t>
      </w:r>
      <w:r w:rsidRPr="008E50BE">
        <w:rPr>
          <w:rFonts w:asciiTheme="majorBidi" w:hAnsiTheme="majorBidi" w:cstheme="majorBidi"/>
          <w:lang w:eastAsia="zh-CN"/>
        </w:rPr>
        <w:t>大会</w:t>
      </w:r>
      <w:r w:rsidRPr="008E50BE">
        <w:rPr>
          <w:rFonts w:asciiTheme="majorBidi" w:hAnsiTheme="majorBidi" w:cstheme="majorBidi" w:hint="eastAsia"/>
          <w:lang w:eastAsia="zh-CN"/>
        </w:rPr>
        <w:t>已</w:t>
      </w:r>
      <w:r w:rsidRPr="008E50BE">
        <w:rPr>
          <w:rFonts w:asciiTheme="majorBidi" w:hAnsiTheme="majorBidi" w:cstheme="majorBidi"/>
          <w:lang w:eastAsia="zh-CN"/>
        </w:rPr>
        <w:t>确定将</w:t>
      </w:r>
      <w:r w:rsidRPr="008E50BE">
        <w:rPr>
          <w:rFonts w:asciiTheme="majorBidi" w:hAnsiTheme="majorBidi" w:cstheme="majorBidi"/>
          <w:lang w:eastAsia="zh-CN"/>
        </w:rPr>
        <w:t>1 452-1 492 MHz</w:t>
      </w:r>
      <w:r w:rsidRPr="008E50BE">
        <w:rPr>
          <w:rFonts w:asciiTheme="majorBidi" w:hAnsiTheme="majorBidi" w:cstheme="majorBidi" w:hint="eastAsia"/>
          <w:lang w:eastAsia="zh-CN"/>
        </w:rPr>
        <w:t>频段在</w:t>
      </w:r>
      <w:r w:rsidRPr="008E50BE">
        <w:rPr>
          <w:rFonts w:asciiTheme="majorBidi" w:hAnsiTheme="majorBidi" w:cstheme="majorBidi"/>
          <w:lang w:eastAsia="zh-CN"/>
        </w:rPr>
        <w:t>全球范围内用于</w:t>
      </w:r>
      <w:r w:rsidRPr="008E50BE">
        <w:rPr>
          <w:rFonts w:asciiTheme="majorBidi" w:hAnsiTheme="majorBidi" w:cstheme="majorBidi"/>
          <w:lang w:eastAsia="zh-CN"/>
        </w:rPr>
        <w:t>IMT</w:t>
      </w:r>
      <w:r w:rsidRPr="008E50BE">
        <w:rPr>
          <w:rFonts w:asciiTheme="majorBidi" w:hAnsiTheme="majorBidi" w:cstheme="majorBidi"/>
          <w:lang w:eastAsia="zh-CN"/>
        </w:rPr>
        <w:t>；</w:t>
      </w:r>
    </w:p>
    <w:p w:rsidR="00A16DE0" w:rsidRPr="008E50BE" w:rsidRDefault="00A16DE0" w:rsidP="00A16DE0">
      <w:pPr>
        <w:rPr>
          <w:rFonts w:asciiTheme="majorBidi" w:hAnsiTheme="majorBidi" w:cstheme="majorBidi"/>
          <w:lang w:eastAsia="zh-CN"/>
        </w:rPr>
      </w:pPr>
      <w:r w:rsidRPr="00AA19AE">
        <w:rPr>
          <w:rFonts w:asciiTheme="majorBidi" w:eastAsia="STKaiti" w:hAnsiTheme="majorBidi" w:cstheme="majorBidi"/>
          <w:i/>
          <w:iCs/>
          <w:lang w:eastAsia="zh-CN"/>
        </w:rPr>
        <w:t>b)</w:t>
      </w:r>
      <w:r w:rsidRPr="008E50BE">
        <w:rPr>
          <w:rFonts w:asciiTheme="majorBidi" w:hAnsiTheme="majorBidi" w:cstheme="majorBidi"/>
          <w:lang w:eastAsia="zh-CN"/>
        </w:rPr>
        <w:tab/>
      </w:r>
      <w:r w:rsidRPr="008E50BE">
        <w:rPr>
          <w:rFonts w:asciiTheme="majorBidi" w:hAnsiTheme="majorBidi" w:cstheme="majorBidi" w:hint="eastAsia"/>
          <w:lang w:eastAsia="zh-CN"/>
        </w:rPr>
        <w:t>需要</w:t>
      </w:r>
      <w:r w:rsidRPr="008E50BE">
        <w:rPr>
          <w:rFonts w:asciiTheme="majorBidi" w:hAnsiTheme="majorBidi" w:cstheme="majorBidi"/>
          <w:lang w:eastAsia="zh-CN"/>
        </w:rPr>
        <w:t>完成兼容性研究，以便为</w:t>
      </w:r>
      <w:r w:rsidRPr="008E50BE">
        <w:rPr>
          <w:rFonts w:asciiTheme="majorBidi" w:hAnsiTheme="majorBidi" w:cstheme="majorBidi"/>
          <w:lang w:eastAsia="zh-CN"/>
        </w:rPr>
        <w:t>1 452-1 492 MHz</w:t>
      </w:r>
      <w:r w:rsidRPr="008E50BE">
        <w:rPr>
          <w:rFonts w:asciiTheme="majorBidi" w:hAnsiTheme="majorBidi" w:cstheme="majorBidi" w:hint="eastAsia"/>
          <w:lang w:eastAsia="zh-CN"/>
        </w:rPr>
        <w:t>频段中的</w:t>
      </w:r>
      <w:r w:rsidRPr="008E50BE">
        <w:rPr>
          <w:rFonts w:asciiTheme="majorBidi" w:hAnsiTheme="majorBidi" w:cstheme="majorBidi"/>
          <w:lang w:eastAsia="zh-CN"/>
        </w:rPr>
        <w:t>BSS</w:t>
      </w:r>
      <w:r w:rsidRPr="008E50BE">
        <w:rPr>
          <w:rFonts w:asciiTheme="majorBidi" w:hAnsiTheme="majorBidi" w:cstheme="majorBidi"/>
          <w:lang w:eastAsia="zh-CN"/>
        </w:rPr>
        <w:t>（</w:t>
      </w:r>
      <w:r w:rsidRPr="008E50BE">
        <w:rPr>
          <w:rFonts w:asciiTheme="majorBidi" w:hAnsiTheme="majorBidi" w:cstheme="majorBidi" w:hint="eastAsia"/>
          <w:lang w:eastAsia="zh-CN"/>
        </w:rPr>
        <w:t>声音</w:t>
      </w:r>
      <w:r w:rsidRPr="008E50BE">
        <w:rPr>
          <w:rFonts w:asciiTheme="majorBidi" w:hAnsiTheme="majorBidi" w:cstheme="majorBidi"/>
          <w:lang w:eastAsia="zh-CN"/>
        </w:rPr>
        <w:t>）</w:t>
      </w:r>
      <w:r w:rsidRPr="008E50BE">
        <w:rPr>
          <w:rFonts w:asciiTheme="majorBidi" w:hAnsiTheme="majorBidi" w:cstheme="majorBidi" w:hint="eastAsia"/>
          <w:lang w:eastAsia="zh-CN"/>
        </w:rPr>
        <w:t>与</w:t>
      </w:r>
      <w:r w:rsidRPr="008E50BE">
        <w:rPr>
          <w:rFonts w:asciiTheme="majorBidi" w:hAnsiTheme="majorBidi" w:cstheme="majorBidi"/>
          <w:lang w:eastAsia="zh-CN"/>
        </w:rPr>
        <w:t>MS</w:t>
      </w:r>
      <w:r w:rsidRPr="008E50BE">
        <w:rPr>
          <w:rFonts w:asciiTheme="majorBidi" w:hAnsiTheme="majorBidi" w:cstheme="majorBidi"/>
          <w:lang w:eastAsia="zh-CN"/>
        </w:rPr>
        <w:t>之间确定可行的共用标准</w:t>
      </w:r>
      <w:r w:rsidRPr="008E50BE">
        <w:rPr>
          <w:rFonts w:asciiTheme="majorBidi" w:hAnsiTheme="majorBidi" w:cstheme="majorBidi" w:hint="eastAsia"/>
          <w:lang w:eastAsia="zh-CN"/>
        </w:rPr>
        <w:t>，</w:t>
      </w:r>
    </w:p>
    <w:p w:rsidR="00A16DE0" w:rsidRPr="008E50BE" w:rsidRDefault="00A16DE0" w:rsidP="00A16DE0">
      <w:pPr>
        <w:pStyle w:val="Call"/>
        <w:rPr>
          <w:lang w:eastAsia="zh-CN"/>
        </w:rPr>
      </w:pPr>
      <w:r w:rsidRPr="008E50BE">
        <w:rPr>
          <w:rFonts w:hint="eastAsia"/>
          <w:lang w:eastAsia="zh-CN"/>
        </w:rPr>
        <w:t>做出</w:t>
      </w:r>
      <w:r w:rsidRPr="008E50BE">
        <w:rPr>
          <w:lang w:eastAsia="zh-CN"/>
        </w:rPr>
        <w:t>决议，请</w:t>
      </w:r>
      <w:r w:rsidRPr="008E50BE">
        <w:rPr>
          <w:rFonts w:asciiTheme="majorBidi" w:hAnsiTheme="majorBidi" w:cstheme="majorBidi"/>
          <w:lang w:eastAsia="zh-CN"/>
        </w:rPr>
        <w:t>ITU-R</w:t>
      </w:r>
    </w:p>
    <w:p w:rsidR="00A16DE0" w:rsidRPr="008E50BE" w:rsidRDefault="00A16DE0" w:rsidP="00A16DE0">
      <w:pPr>
        <w:rPr>
          <w:rFonts w:asciiTheme="majorBidi" w:hAnsiTheme="majorBidi" w:cstheme="majorBidi"/>
          <w:lang w:eastAsia="zh-CN"/>
        </w:rPr>
      </w:pPr>
      <w:r w:rsidRPr="008E50BE">
        <w:rPr>
          <w:rFonts w:asciiTheme="majorBidi" w:hAnsiTheme="majorBidi" w:cstheme="majorBidi"/>
          <w:lang w:eastAsia="zh-CN"/>
        </w:rPr>
        <w:t>1</w:t>
      </w:r>
      <w:r w:rsidRPr="008E50BE">
        <w:rPr>
          <w:rFonts w:asciiTheme="majorBidi" w:hAnsiTheme="majorBidi" w:cstheme="majorBidi"/>
          <w:lang w:eastAsia="zh-CN"/>
        </w:rPr>
        <w:tab/>
      </w:r>
      <w:r w:rsidRPr="008E50BE">
        <w:rPr>
          <w:rFonts w:asciiTheme="majorBidi" w:hAnsiTheme="majorBidi" w:cstheme="majorBidi"/>
          <w:lang w:eastAsia="zh-CN"/>
        </w:rPr>
        <w:t>及时</w:t>
      </w:r>
      <w:r w:rsidRPr="008E50BE">
        <w:rPr>
          <w:rFonts w:asciiTheme="majorBidi" w:hAnsiTheme="majorBidi" w:cstheme="majorBidi" w:hint="eastAsia"/>
          <w:lang w:eastAsia="zh-CN"/>
        </w:rPr>
        <w:t>在</w:t>
      </w:r>
      <w:r w:rsidRPr="008E50BE">
        <w:rPr>
          <w:rFonts w:asciiTheme="majorBidi" w:hAnsiTheme="majorBidi" w:cstheme="majorBidi"/>
          <w:lang w:eastAsia="zh-CN"/>
        </w:rPr>
        <w:t>WRC-19</w:t>
      </w:r>
      <w:r w:rsidRPr="008E50BE">
        <w:rPr>
          <w:rFonts w:asciiTheme="majorBidi" w:hAnsiTheme="majorBidi" w:cstheme="majorBidi" w:hint="eastAsia"/>
          <w:lang w:eastAsia="zh-CN"/>
        </w:rPr>
        <w:t>之前</w:t>
      </w:r>
      <w:r w:rsidRPr="008E50BE">
        <w:rPr>
          <w:rFonts w:asciiTheme="majorBidi" w:hAnsiTheme="majorBidi" w:cstheme="majorBidi"/>
          <w:lang w:eastAsia="zh-CN"/>
        </w:rPr>
        <w:t>开展适当的规则和技术研究，以确保</w:t>
      </w:r>
      <w:r w:rsidRPr="008E50BE">
        <w:rPr>
          <w:rFonts w:asciiTheme="majorBidi" w:hAnsiTheme="majorBidi" w:cstheme="majorBidi" w:hint="eastAsia"/>
          <w:lang w:eastAsia="zh-CN"/>
        </w:rPr>
        <w:t>1</w:t>
      </w:r>
      <w:r w:rsidRPr="008E50BE">
        <w:rPr>
          <w:rFonts w:asciiTheme="majorBidi" w:hAnsiTheme="majorBidi" w:cstheme="majorBidi" w:hint="eastAsia"/>
          <w:lang w:eastAsia="zh-CN"/>
        </w:rPr>
        <w:t>区</w:t>
      </w:r>
      <w:r w:rsidRPr="008E50BE">
        <w:rPr>
          <w:rFonts w:asciiTheme="majorBidi" w:hAnsiTheme="majorBidi" w:cstheme="majorBidi"/>
          <w:lang w:eastAsia="zh-CN"/>
        </w:rPr>
        <w:t>和</w:t>
      </w:r>
      <w:r w:rsidRPr="008E50BE">
        <w:rPr>
          <w:rFonts w:asciiTheme="majorBidi" w:hAnsiTheme="majorBidi" w:cstheme="majorBidi" w:hint="eastAsia"/>
          <w:lang w:eastAsia="zh-CN"/>
        </w:rPr>
        <w:t>3</w:t>
      </w:r>
      <w:r w:rsidRPr="008E50BE">
        <w:rPr>
          <w:rFonts w:asciiTheme="majorBidi" w:hAnsiTheme="majorBidi" w:cstheme="majorBidi" w:hint="eastAsia"/>
          <w:lang w:eastAsia="zh-CN"/>
        </w:rPr>
        <w:t>区</w:t>
      </w:r>
      <w:r w:rsidRPr="008E50BE">
        <w:rPr>
          <w:rFonts w:asciiTheme="majorBidi" w:hAnsiTheme="majorBidi" w:cstheme="majorBidi"/>
          <w:lang w:eastAsia="zh-CN"/>
        </w:rPr>
        <w:t>1 452-1 492 MHz</w:t>
      </w:r>
      <w:r w:rsidRPr="008E50BE">
        <w:rPr>
          <w:rFonts w:asciiTheme="majorBidi" w:hAnsiTheme="majorBidi" w:cstheme="majorBidi" w:hint="eastAsia"/>
          <w:lang w:eastAsia="zh-CN"/>
        </w:rPr>
        <w:t>频段内</w:t>
      </w:r>
      <w:r w:rsidRPr="008E50BE">
        <w:rPr>
          <w:rFonts w:asciiTheme="majorBidi" w:hAnsiTheme="majorBidi" w:cstheme="majorBidi"/>
          <w:lang w:eastAsia="zh-CN"/>
        </w:rPr>
        <w:t>IMT</w:t>
      </w:r>
      <w:r w:rsidRPr="008E50BE">
        <w:rPr>
          <w:rFonts w:asciiTheme="majorBidi" w:hAnsiTheme="majorBidi" w:cstheme="majorBidi" w:hint="eastAsia"/>
          <w:lang w:eastAsia="zh-CN"/>
        </w:rPr>
        <w:t>与</w:t>
      </w:r>
      <w:r w:rsidRPr="008E50BE">
        <w:rPr>
          <w:rFonts w:asciiTheme="majorBidi" w:hAnsiTheme="majorBidi" w:cstheme="majorBidi"/>
          <w:lang w:eastAsia="zh-CN"/>
        </w:rPr>
        <w:t>BSS</w:t>
      </w:r>
      <w:r w:rsidRPr="008E50BE">
        <w:rPr>
          <w:rFonts w:asciiTheme="majorBidi" w:hAnsiTheme="majorBidi" w:cstheme="majorBidi"/>
          <w:lang w:eastAsia="zh-CN"/>
        </w:rPr>
        <w:t>（</w:t>
      </w:r>
      <w:r w:rsidRPr="008E50BE">
        <w:rPr>
          <w:rFonts w:asciiTheme="majorBidi" w:hAnsiTheme="majorBidi" w:cstheme="majorBidi" w:hint="eastAsia"/>
          <w:lang w:eastAsia="zh-CN"/>
        </w:rPr>
        <w:t>声音</w:t>
      </w:r>
      <w:r w:rsidRPr="008E50BE">
        <w:rPr>
          <w:rFonts w:asciiTheme="majorBidi" w:hAnsiTheme="majorBidi" w:cstheme="majorBidi"/>
          <w:lang w:eastAsia="zh-CN"/>
        </w:rPr>
        <w:t>）</w:t>
      </w:r>
      <w:r w:rsidRPr="008E50BE">
        <w:rPr>
          <w:rFonts w:asciiTheme="majorBidi" w:hAnsiTheme="majorBidi" w:cstheme="majorBidi" w:hint="eastAsia"/>
          <w:lang w:eastAsia="zh-CN"/>
        </w:rPr>
        <w:t>之间的</w:t>
      </w:r>
      <w:r w:rsidRPr="008E50BE">
        <w:rPr>
          <w:rFonts w:asciiTheme="majorBidi" w:hAnsiTheme="majorBidi" w:cstheme="majorBidi"/>
          <w:lang w:eastAsia="zh-CN"/>
        </w:rPr>
        <w:t>兼容性，</w:t>
      </w:r>
      <w:r w:rsidRPr="008E50BE">
        <w:rPr>
          <w:rFonts w:asciiTheme="majorBidi" w:hAnsiTheme="majorBidi" w:cstheme="majorBidi" w:hint="eastAsia"/>
          <w:lang w:eastAsia="zh-CN"/>
        </w:rPr>
        <w:t>同时</w:t>
      </w:r>
      <w:r w:rsidRPr="008E50BE">
        <w:rPr>
          <w:rFonts w:asciiTheme="majorBidi" w:hAnsiTheme="majorBidi" w:cstheme="majorBidi"/>
          <w:lang w:eastAsia="zh-CN"/>
        </w:rPr>
        <w:t>考虑到</w:t>
      </w:r>
      <w:r w:rsidRPr="008E50BE">
        <w:rPr>
          <w:rFonts w:asciiTheme="majorBidi" w:hAnsiTheme="majorBidi" w:cstheme="majorBidi"/>
          <w:lang w:eastAsia="zh-CN"/>
        </w:rPr>
        <w:t>IMT</w:t>
      </w:r>
      <w:r w:rsidRPr="008E50BE">
        <w:rPr>
          <w:rFonts w:asciiTheme="majorBidi" w:hAnsiTheme="majorBidi" w:cstheme="majorBidi"/>
          <w:lang w:eastAsia="zh-CN"/>
        </w:rPr>
        <w:t>和</w:t>
      </w:r>
      <w:r w:rsidRPr="008E50BE">
        <w:rPr>
          <w:rFonts w:asciiTheme="majorBidi" w:hAnsiTheme="majorBidi" w:cstheme="majorBidi"/>
          <w:lang w:eastAsia="zh-CN"/>
        </w:rPr>
        <w:t>BSS</w:t>
      </w:r>
      <w:r w:rsidRPr="008E50BE">
        <w:rPr>
          <w:rFonts w:asciiTheme="majorBidi" w:hAnsiTheme="majorBidi" w:cstheme="majorBidi"/>
          <w:lang w:eastAsia="zh-CN"/>
        </w:rPr>
        <w:t>（</w:t>
      </w:r>
      <w:r w:rsidRPr="008E50BE">
        <w:rPr>
          <w:rFonts w:asciiTheme="majorBidi" w:hAnsiTheme="majorBidi" w:cstheme="majorBidi" w:hint="eastAsia"/>
          <w:lang w:eastAsia="zh-CN"/>
        </w:rPr>
        <w:t>声音</w:t>
      </w:r>
      <w:r w:rsidRPr="008E50BE">
        <w:rPr>
          <w:rFonts w:asciiTheme="majorBidi" w:hAnsiTheme="majorBidi" w:cstheme="majorBidi"/>
          <w:lang w:eastAsia="zh-CN"/>
        </w:rPr>
        <w:t>）</w:t>
      </w:r>
      <w:r w:rsidRPr="008E50BE">
        <w:rPr>
          <w:rFonts w:asciiTheme="majorBidi" w:hAnsiTheme="majorBidi" w:cstheme="majorBidi" w:hint="eastAsia"/>
          <w:lang w:eastAsia="zh-CN"/>
        </w:rPr>
        <w:t>的</w:t>
      </w:r>
      <w:r w:rsidRPr="008E50BE">
        <w:rPr>
          <w:rFonts w:asciiTheme="majorBidi" w:hAnsiTheme="majorBidi" w:cstheme="majorBidi"/>
          <w:lang w:eastAsia="zh-CN"/>
        </w:rPr>
        <w:t>操作要求</w:t>
      </w:r>
      <w:r w:rsidRPr="008E50BE">
        <w:rPr>
          <w:rFonts w:asciiTheme="majorBidi" w:hAnsiTheme="majorBidi" w:cstheme="majorBidi" w:hint="eastAsia"/>
          <w:lang w:eastAsia="zh-CN"/>
        </w:rPr>
        <w:t>；</w:t>
      </w:r>
    </w:p>
    <w:p w:rsidR="00A16DE0" w:rsidRPr="008E50BE" w:rsidRDefault="00A16DE0" w:rsidP="00A16DE0">
      <w:pPr>
        <w:rPr>
          <w:rFonts w:asciiTheme="majorBidi" w:hAnsiTheme="majorBidi" w:cstheme="majorBidi"/>
          <w:lang w:eastAsia="zh-CN"/>
        </w:rPr>
      </w:pPr>
      <w:r w:rsidRPr="008E50BE">
        <w:rPr>
          <w:rFonts w:asciiTheme="majorBidi" w:hAnsiTheme="majorBidi" w:cstheme="majorBidi"/>
          <w:lang w:eastAsia="zh-CN"/>
        </w:rPr>
        <w:t>2</w:t>
      </w:r>
      <w:r w:rsidRPr="008E50BE">
        <w:rPr>
          <w:rFonts w:asciiTheme="majorBidi" w:hAnsiTheme="majorBidi" w:cstheme="majorBidi"/>
          <w:lang w:eastAsia="zh-CN"/>
        </w:rPr>
        <w:tab/>
      </w:r>
      <w:r w:rsidRPr="008E50BE">
        <w:rPr>
          <w:rFonts w:asciiTheme="majorBidi" w:hAnsiTheme="majorBidi" w:cstheme="majorBidi" w:hint="eastAsia"/>
          <w:lang w:eastAsia="zh-CN"/>
        </w:rPr>
        <w:t>根据</w:t>
      </w:r>
      <w:r w:rsidRPr="008E50BE">
        <w:rPr>
          <w:rFonts w:asciiTheme="majorBidi" w:hAnsiTheme="majorBidi" w:cstheme="majorBidi"/>
          <w:lang w:eastAsia="zh-CN"/>
        </w:rPr>
        <w:t>上述</w:t>
      </w:r>
      <w:r w:rsidRPr="008E50BE">
        <w:rPr>
          <w:rFonts w:asciiTheme="majorBidi" w:hAnsiTheme="majorBidi" w:cstheme="majorBidi" w:hint="eastAsia"/>
          <w:lang w:eastAsia="zh-CN"/>
        </w:rPr>
        <w:t>“</w:t>
      </w:r>
      <w:r w:rsidRPr="008E50BE">
        <w:rPr>
          <w:rFonts w:ascii="STKaiti" w:eastAsia="STKaiti" w:hAnsi="STKaiti" w:hint="eastAsia"/>
          <w:lang w:eastAsia="zh-CN"/>
        </w:rPr>
        <w:t>做出</w:t>
      </w:r>
      <w:r w:rsidRPr="008E50BE">
        <w:rPr>
          <w:rFonts w:ascii="STKaiti" w:eastAsia="STKaiti" w:hAnsi="STKaiti"/>
          <w:lang w:eastAsia="zh-CN"/>
        </w:rPr>
        <w:t>决议</w:t>
      </w:r>
      <w:r w:rsidRPr="008E50BE">
        <w:rPr>
          <w:rFonts w:ascii="STKaiti" w:eastAsia="STKaiti" w:hAnsi="STKaiti" w:hint="eastAsia"/>
          <w:lang w:eastAsia="zh-CN"/>
        </w:rPr>
        <w:t>，</w:t>
      </w:r>
      <w:r w:rsidRPr="008E50BE">
        <w:rPr>
          <w:rFonts w:ascii="STKaiti" w:eastAsia="STKaiti" w:hAnsi="STKaiti"/>
          <w:lang w:eastAsia="zh-CN"/>
        </w:rPr>
        <w:t>请</w:t>
      </w:r>
      <w:r w:rsidRPr="008E50BE">
        <w:rPr>
          <w:rFonts w:asciiTheme="majorBidi" w:hAnsiTheme="majorBidi" w:cstheme="majorBidi"/>
          <w:lang w:eastAsia="zh-CN"/>
        </w:rPr>
        <w:t>ITU-R</w:t>
      </w:r>
      <w:r w:rsidRPr="008E50BE">
        <w:rPr>
          <w:rFonts w:asciiTheme="majorBidi" w:eastAsia="STKaiti" w:hAnsiTheme="majorBidi" w:cstheme="majorBidi"/>
          <w:lang w:eastAsia="zh-CN"/>
        </w:rPr>
        <w:t xml:space="preserve"> </w:t>
      </w:r>
      <w:r w:rsidRPr="008E50BE">
        <w:rPr>
          <w:rFonts w:asciiTheme="majorBidi" w:hAnsiTheme="majorBidi" w:cstheme="majorBidi" w:hint="eastAsia"/>
          <w:lang w:eastAsia="zh-CN"/>
        </w:rPr>
        <w:t>1</w:t>
      </w:r>
      <w:r w:rsidRPr="008E50BE">
        <w:rPr>
          <w:rFonts w:asciiTheme="majorBidi" w:hAnsiTheme="majorBidi" w:cstheme="majorBidi" w:hint="eastAsia"/>
          <w:lang w:eastAsia="zh-CN"/>
        </w:rPr>
        <w:t>”一节开展的</w:t>
      </w:r>
      <w:r w:rsidRPr="008E50BE">
        <w:rPr>
          <w:rFonts w:asciiTheme="majorBidi" w:hAnsiTheme="majorBidi" w:cstheme="majorBidi"/>
          <w:lang w:eastAsia="zh-CN"/>
        </w:rPr>
        <w:t>研究，</w:t>
      </w:r>
      <w:r w:rsidRPr="008E50BE">
        <w:rPr>
          <w:rFonts w:asciiTheme="majorBidi" w:hAnsiTheme="majorBidi" w:cstheme="majorBidi" w:hint="eastAsia"/>
          <w:lang w:eastAsia="zh-CN"/>
        </w:rPr>
        <w:t>为</w:t>
      </w:r>
      <w:r w:rsidRPr="008E50BE">
        <w:rPr>
          <w:rFonts w:asciiTheme="majorBidi" w:hAnsiTheme="majorBidi" w:cstheme="majorBidi"/>
          <w:lang w:eastAsia="zh-CN"/>
        </w:rPr>
        <w:t>可能采取的规则行动</w:t>
      </w:r>
      <w:r w:rsidRPr="008E50BE">
        <w:rPr>
          <w:rFonts w:asciiTheme="majorBidi" w:hAnsiTheme="majorBidi" w:cstheme="majorBidi" w:hint="eastAsia"/>
          <w:lang w:eastAsia="zh-CN"/>
        </w:rPr>
        <w:t>做出准备</w:t>
      </w:r>
      <w:r w:rsidRPr="008E50BE">
        <w:rPr>
          <w:rFonts w:asciiTheme="majorBidi" w:hAnsiTheme="majorBidi" w:cstheme="majorBidi"/>
          <w:lang w:eastAsia="zh-CN"/>
        </w:rPr>
        <w:t>，以促进</w:t>
      </w:r>
      <w:r w:rsidRPr="008E50BE">
        <w:rPr>
          <w:rFonts w:asciiTheme="majorBidi" w:hAnsiTheme="majorBidi" w:cstheme="majorBidi"/>
          <w:lang w:eastAsia="zh-CN"/>
        </w:rPr>
        <w:t>1 452-1 492 MHz</w:t>
      </w:r>
      <w:r w:rsidRPr="008E50BE">
        <w:rPr>
          <w:rFonts w:asciiTheme="majorBidi" w:hAnsiTheme="majorBidi" w:cstheme="majorBidi" w:hint="eastAsia"/>
          <w:lang w:eastAsia="zh-CN"/>
        </w:rPr>
        <w:t>频段内</w:t>
      </w:r>
      <w:r w:rsidRPr="008E50BE">
        <w:rPr>
          <w:rFonts w:asciiTheme="majorBidi" w:hAnsiTheme="majorBidi" w:cstheme="majorBidi"/>
          <w:lang w:eastAsia="zh-CN"/>
        </w:rPr>
        <w:t>IMT</w:t>
      </w:r>
      <w:r w:rsidRPr="008E50BE">
        <w:rPr>
          <w:rFonts w:asciiTheme="majorBidi" w:hAnsiTheme="majorBidi" w:cstheme="majorBidi"/>
          <w:lang w:eastAsia="zh-CN"/>
        </w:rPr>
        <w:t>和</w:t>
      </w:r>
      <w:r w:rsidRPr="008E50BE">
        <w:rPr>
          <w:rFonts w:asciiTheme="majorBidi" w:hAnsiTheme="majorBidi" w:cstheme="majorBidi"/>
          <w:lang w:eastAsia="zh-CN"/>
        </w:rPr>
        <w:t>BSS</w:t>
      </w:r>
      <w:r w:rsidRPr="008E50BE">
        <w:rPr>
          <w:rFonts w:asciiTheme="majorBidi" w:hAnsiTheme="majorBidi" w:cstheme="majorBidi"/>
          <w:lang w:eastAsia="zh-CN"/>
        </w:rPr>
        <w:t>（</w:t>
      </w:r>
      <w:r w:rsidRPr="008E50BE">
        <w:rPr>
          <w:rFonts w:asciiTheme="majorBidi" w:hAnsiTheme="majorBidi" w:cstheme="majorBidi" w:hint="eastAsia"/>
          <w:lang w:eastAsia="zh-CN"/>
        </w:rPr>
        <w:t>声音</w:t>
      </w:r>
      <w:r w:rsidRPr="008E50BE">
        <w:rPr>
          <w:rFonts w:asciiTheme="majorBidi" w:hAnsiTheme="majorBidi" w:cstheme="majorBidi"/>
          <w:lang w:eastAsia="zh-CN"/>
        </w:rPr>
        <w:t>）</w:t>
      </w:r>
      <w:r w:rsidRPr="008E50BE">
        <w:rPr>
          <w:rFonts w:asciiTheme="majorBidi" w:hAnsiTheme="majorBidi" w:cstheme="majorBidi" w:hint="eastAsia"/>
          <w:lang w:eastAsia="zh-CN"/>
        </w:rPr>
        <w:t>的</w:t>
      </w:r>
      <w:r w:rsidRPr="008E50BE">
        <w:rPr>
          <w:rFonts w:asciiTheme="majorBidi" w:hAnsiTheme="majorBidi" w:cstheme="majorBidi"/>
          <w:lang w:eastAsia="zh-CN"/>
        </w:rPr>
        <w:t>长期稳定性</w:t>
      </w:r>
      <w:r w:rsidRPr="008E50BE">
        <w:rPr>
          <w:rFonts w:asciiTheme="majorBidi" w:hAnsiTheme="majorBidi" w:cstheme="majorBidi" w:hint="eastAsia"/>
          <w:lang w:eastAsia="zh-CN"/>
        </w:rPr>
        <w:t>，</w:t>
      </w:r>
    </w:p>
    <w:p w:rsidR="00A16DE0" w:rsidRPr="008E50BE" w:rsidRDefault="00A16DE0" w:rsidP="00A16DE0">
      <w:pPr>
        <w:pStyle w:val="Call"/>
        <w:rPr>
          <w:lang w:eastAsia="zh-CN"/>
        </w:rPr>
      </w:pPr>
      <w:r w:rsidRPr="008E50BE">
        <w:rPr>
          <w:rFonts w:hint="eastAsia"/>
          <w:lang w:eastAsia="zh-CN"/>
        </w:rPr>
        <w:lastRenderedPageBreak/>
        <w:t>请</w:t>
      </w:r>
      <w:r w:rsidRPr="008E50BE">
        <w:rPr>
          <w:rFonts w:asciiTheme="majorBidi" w:hAnsiTheme="majorBidi" w:cstheme="majorBidi"/>
          <w:lang w:eastAsia="zh-CN"/>
        </w:rPr>
        <w:t>2019</w:t>
      </w:r>
      <w:r w:rsidRPr="008E50BE">
        <w:rPr>
          <w:rFonts w:asciiTheme="majorBidi" w:hAnsiTheme="majorBidi" w:cstheme="majorBidi" w:hint="eastAsia"/>
          <w:lang w:eastAsia="zh-CN"/>
        </w:rPr>
        <w:t>年</w:t>
      </w:r>
      <w:r w:rsidRPr="008E50BE">
        <w:rPr>
          <w:rFonts w:asciiTheme="majorBidi" w:hAnsiTheme="majorBidi" w:cstheme="majorBidi"/>
          <w:lang w:eastAsia="zh-CN"/>
        </w:rPr>
        <w:t>世界无线电通信大会</w:t>
      </w:r>
    </w:p>
    <w:p w:rsidR="00A16DE0" w:rsidRPr="008E50BE" w:rsidRDefault="00A16DE0" w:rsidP="00A16DE0">
      <w:pPr>
        <w:ind w:firstLineChars="200" w:firstLine="480"/>
        <w:rPr>
          <w:rFonts w:asciiTheme="majorBidi" w:hAnsiTheme="majorBidi" w:cstheme="majorBidi"/>
          <w:lang w:eastAsia="zh-CN"/>
        </w:rPr>
      </w:pPr>
      <w:r w:rsidRPr="008E50BE">
        <w:rPr>
          <w:rFonts w:asciiTheme="majorBidi" w:hAnsiTheme="majorBidi" w:cstheme="majorBidi" w:hint="eastAsia"/>
          <w:lang w:eastAsia="zh-CN"/>
        </w:rPr>
        <w:t>审议</w:t>
      </w:r>
      <w:r w:rsidRPr="008E50BE">
        <w:rPr>
          <w:rFonts w:asciiTheme="majorBidi" w:hAnsiTheme="majorBidi" w:cstheme="majorBidi"/>
          <w:lang w:eastAsia="zh-CN"/>
        </w:rPr>
        <w:t>上述结果，</w:t>
      </w:r>
      <w:r w:rsidRPr="008E50BE">
        <w:rPr>
          <w:lang w:eastAsia="zh-CN"/>
        </w:rPr>
        <w:t>并酌情采取必要行动</w:t>
      </w:r>
      <w:r w:rsidRPr="008E50BE">
        <w:rPr>
          <w:rFonts w:asciiTheme="majorBidi" w:hAnsiTheme="majorBidi" w:cstheme="majorBidi" w:hint="eastAsia"/>
          <w:lang w:eastAsia="zh-CN"/>
        </w:rPr>
        <w:t>，</w:t>
      </w:r>
    </w:p>
    <w:p w:rsidR="00A16DE0" w:rsidRPr="008E50BE" w:rsidRDefault="00A16DE0" w:rsidP="00A16DE0">
      <w:pPr>
        <w:pStyle w:val="Call"/>
        <w:rPr>
          <w:lang w:eastAsia="zh-CN"/>
        </w:rPr>
      </w:pPr>
      <w:r w:rsidRPr="008E50BE">
        <w:rPr>
          <w:rFonts w:hint="eastAsia"/>
          <w:lang w:eastAsia="zh-CN"/>
        </w:rPr>
        <w:t>请</w:t>
      </w:r>
      <w:r w:rsidRPr="008E50BE">
        <w:rPr>
          <w:lang w:eastAsia="zh-CN"/>
        </w:rPr>
        <w:t>成员国</w:t>
      </w:r>
    </w:p>
    <w:p w:rsidR="00A16DE0" w:rsidRPr="008E50BE" w:rsidRDefault="00A16DE0" w:rsidP="00A16DE0">
      <w:pPr>
        <w:rPr>
          <w:lang w:eastAsia="zh-CN"/>
        </w:rPr>
      </w:pPr>
      <w:r w:rsidRPr="008E50BE">
        <w:rPr>
          <w:rFonts w:hint="eastAsia"/>
          <w:lang w:eastAsia="zh-CN"/>
        </w:rPr>
        <w:t>1</w:t>
      </w:r>
      <w:r w:rsidRPr="008E50BE">
        <w:rPr>
          <w:rFonts w:hint="eastAsia"/>
          <w:lang w:eastAsia="zh-CN"/>
        </w:rPr>
        <w:tab/>
      </w:r>
      <w:r w:rsidRPr="008E50BE">
        <w:rPr>
          <w:rFonts w:hint="eastAsia"/>
          <w:lang w:eastAsia="zh-CN"/>
        </w:rPr>
        <w:t>积极</w:t>
      </w:r>
      <w:r w:rsidRPr="008E50BE">
        <w:rPr>
          <w:lang w:eastAsia="zh-CN"/>
        </w:rPr>
        <w:t>参与</w:t>
      </w:r>
      <w:r w:rsidRPr="008E50BE">
        <w:rPr>
          <w:lang w:eastAsia="zh-CN"/>
        </w:rPr>
        <w:t>ITU-R</w:t>
      </w:r>
      <w:r w:rsidRPr="008E50BE">
        <w:rPr>
          <w:lang w:eastAsia="zh-CN"/>
        </w:rPr>
        <w:t>的上述研究活动</w:t>
      </w:r>
      <w:r w:rsidRPr="008E50BE">
        <w:rPr>
          <w:rFonts w:hint="eastAsia"/>
          <w:lang w:eastAsia="zh-CN"/>
        </w:rPr>
        <w:t>；</w:t>
      </w:r>
    </w:p>
    <w:p w:rsidR="00A16DE0" w:rsidRPr="008E50BE" w:rsidRDefault="00A16DE0" w:rsidP="00A16DE0">
      <w:pPr>
        <w:rPr>
          <w:rFonts w:asciiTheme="majorBidi" w:hAnsiTheme="majorBidi" w:cstheme="majorBidi"/>
          <w:lang w:eastAsia="zh-CN"/>
        </w:rPr>
      </w:pPr>
      <w:r w:rsidRPr="008E50BE">
        <w:rPr>
          <w:rFonts w:asciiTheme="majorBidi" w:hAnsiTheme="majorBidi" w:cstheme="majorBidi" w:hint="eastAsia"/>
          <w:lang w:eastAsia="zh-CN"/>
        </w:rPr>
        <w:t>2</w:t>
      </w:r>
      <w:r w:rsidRPr="008E50BE">
        <w:rPr>
          <w:rFonts w:asciiTheme="majorBidi" w:hAnsiTheme="majorBidi" w:cstheme="majorBidi" w:hint="eastAsia"/>
          <w:lang w:eastAsia="zh-CN"/>
        </w:rPr>
        <w:tab/>
      </w:r>
      <w:r w:rsidRPr="008E50BE">
        <w:rPr>
          <w:rFonts w:asciiTheme="majorBidi" w:hAnsiTheme="majorBidi" w:cstheme="majorBidi" w:hint="eastAsia"/>
          <w:lang w:eastAsia="zh-CN"/>
        </w:rPr>
        <w:t>在</w:t>
      </w:r>
      <w:r w:rsidRPr="008E50BE">
        <w:rPr>
          <w:rFonts w:asciiTheme="majorBidi" w:hAnsiTheme="majorBidi" w:cstheme="majorBidi" w:hint="eastAsia"/>
          <w:lang w:eastAsia="zh-CN"/>
        </w:rPr>
        <w:t>1</w:t>
      </w:r>
      <w:r w:rsidRPr="008E50BE">
        <w:rPr>
          <w:rFonts w:asciiTheme="majorBidi" w:hAnsiTheme="majorBidi" w:cstheme="majorBidi" w:hint="eastAsia"/>
          <w:lang w:eastAsia="zh-CN"/>
        </w:rPr>
        <w:t>区</w:t>
      </w:r>
      <w:r w:rsidRPr="008E50BE">
        <w:rPr>
          <w:rFonts w:asciiTheme="majorBidi" w:hAnsiTheme="majorBidi" w:cstheme="majorBidi"/>
          <w:lang w:eastAsia="zh-CN"/>
        </w:rPr>
        <w:t>，</w:t>
      </w:r>
      <w:r w:rsidRPr="008E50BE">
        <w:rPr>
          <w:rFonts w:asciiTheme="majorBidi" w:hAnsiTheme="majorBidi" w:cstheme="majorBidi" w:hint="eastAsia"/>
          <w:lang w:eastAsia="zh-CN"/>
        </w:rPr>
        <w:t>顾及</w:t>
      </w:r>
      <w:r w:rsidRPr="008E50BE">
        <w:rPr>
          <w:rFonts w:ascii="STKaiti" w:eastAsia="STKaiti" w:hAnsi="STKaiti" w:cstheme="majorBidi" w:hint="eastAsia"/>
          <w:lang w:eastAsia="zh-CN"/>
        </w:rPr>
        <w:t>注意到</w:t>
      </w:r>
      <w:r w:rsidRPr="009A5543">
        <w:rPr>
          <w:rFonts w:ascii="STKaiti" w:eastAsia="STKaiti" w:hAnsi="STKaiti"/>
          <w:iCs/>
          <w:lang w:eastAsia="zh-CN"/>
        </w:rPr>
        <w:t>b</w:t>
      </w:r>
      <w:proofErr w:type="gramStart"/>
      <w:r w:rsidRPr="009A5543">
        <w:rPr>
          <w:rFonts w:ascii="STKaiti" w:eastAsia="STKaiti" w:hAnsi="STKaiti"/>
          <w:iCs/>
          <w:lang w:eastAsia="zh-CN"/>
        </w:rPr>
        <w:t>)</w:t>
      </w:r>
      <w:r w:rsidRPr="008E50BE">
        <w:rPr>
          <w:rFonts w:asciiTheme="majorBidi" w:hAnsiTheme="majorBidi" w:cstheme="majorBidi" w:hint="eastAsia"/>
          <w:lang w:eastAsia="zh-CN"/>
        </w:rPr>
        <w:t>，</w:t>
      </w:r>
      <w:proofErr w:type="gramEnd"/>
      <w:r w:rsidRPr="008E50BE">
        <w:rPr>
          <w:rFonts w:asciiTheme="majorBidi" w:hAnsiTheme="majorBidi" w:cstheme="majorBidi" w:hint="eastAsia"/>
          <w:lang w:eastAsia="zh-CN"/>
        </w:rPr>
        <w:t>利用</w:t>
      </w:r>
      <w:r w:rsidRPr="008E50BE">
        <w:rPr>
          <w:rFonts w:asciiTheme="majorBidi" w:hAnsiTheme="majorBidi" w:cstheme="majorBidi" w:hint="eastAsia"/>
          <w:lang w:eastAsia="zh-CN"/>
        </w:rPr>
        <w:t>ITU-R</w:t>
      </w:r>
      <w:r w:rsidRPr="008E50BE">
        <w:rPr>
          <w:rFonts w:asciiTheme="majorBidi" w:hAnsiTheme="majorBidi" w:cstheme="majorBidi" w:hint="eastAsia"/>
          <w:lang w:eastAsia="zh-CN"/>
        </w:rPr>
        <w:t>研究提供的指导，确定</w:t>
      </w:r>
      <w:r w:rsidRPr="008E50BE">
        <w:rPr>
          <w:rFonts w:asciiTheme="majorBidi" w:hAnsiTheme="majorBidi" w:cstheme="majorBidi" w:hint="eastAsia"/>
          <w:lang w:eastAsia="zh-CN"/>
        </w:rPr>
        <w:t>IMT</w:t>
      </w:r>
      <w:r w:rsidRPr="008E50BE">
        <w:rPr>
          <w:rFonts w:asciiTheme="majorBidi" w:hAnsiTheme="majorBidi" w:cstheme="majorBidi" w:hint="eastAsia"/>
          <w:lang w:eastAsia="zh-CN"/>
        </w:rPr>
        <w:t>系统与</w:t>
      </w:r>
      <w:r w:rsidRPr="008E50BE">
        <w:rPr>
          <w:rFonts w:asciiTheme="majorBidi" w:hAnsiTheme="majorBidi" w:cstheme="majorBidi" w:hint="eastAsia"/>
          <w:lang w:eastAsia="zh-CN"/>
        </w:rPr>
        <w:t>BSS</w:t>
      </w:r>
      <w:r w:rsidRPr="008E50BE">
        <w:rPr>
          <w:rFonts w:asciiTheme="majorBidi" w:hAnsiTheme="majorBidi" w:cstheme="majorBidi" w:hint="eastAsia"/>
          <w:lang w:eastAsia="zh-CN"/>
        </w:rPr>
        <w:t>地球站之间的双边协调需求，直至</w:t>
      </w:r>
      <w:r w:rsidRPr="008E50BE">
        <w:rPr>
          <w:rFonts w:asciiTheme="majorBidi" w:hAnsiTheme="majorBidi" w:cstheme="majorBidi" w:hint="eastAsia"/>
          <w:lang w:eastAsia="zh-CN"/>
        </w:rPr>
        <w:t>WRC-19</w:t>
      </w:r>
      <w:r w:rsidRPr="008E50BE">
        <w:rPr>
          <w:rFonts w:asciiTheme="majorBidi" w:hAnsiTheme="majorBidi" w:cstheme="majorBidi" w:hint="eastAsia"/>
          <w:lang w:eastAsia="zh-CN"/>
        </w:rPr>
        <w:t>确立这些双边协调的规则和技术条件；</w:t>
      </w:r>
    </w:p>
    <w:p w:rsidR="00A16DE0" w:rsidRPr="008E50BE" w:rsidRDefault="00A16DE0" w:rsidP="00A16DE0">
      <w:pPr>
        <w:rPr>
          <w:rFonts w:asciiTheme="majorBidi" w:hAnsiTheme="majorBidi" w:cstheme="majorBidi"/>
          <w:lang w:eastAsia="zh-CN"/>
        </w:rPr>
      </w:pPr>
      <w:r w:rsidRPr="008E50BE">
        <w:rPr>
          <w:rFonts w:asciiTheme="majorBidi" w:hAnsiTheme="majorBidi" w:cstheme="majorBidi" w:hint="eastAsia"/>
          <w:lang w:eastAsia="zh-CN"/>
        </w:rPr>
        <w:t>3</w:t>
      </w:r>
      <w:r w:rsidRPr="008E50BE">
        <w:rPr>
          <w:rFonts w:asciiTheme="majorBidi" w:hAnsiTheme="majorBidi" w:cstheme="majorBidi"/>
          <w:lang w:eastAsia="zh-CN"/>
        </w:rPr>
        <w:tab/>
      </w:r>
      <w:r w:rsidRPr="008E50BE">
        <w:rPr>
          <w:rFonts w:asciiTheme="majorBidi" w:hAnsiTheme="majorBidi" w:cstheme="majorBidi" w:hint="eastAsia"/>
          <w:lang w:eastAsia="zh-CN"/>
        </w:rPr>
        <w:t>在</w:t>
      </w:r>
      <w:r w:rsidRPr="008E50BE">
        <w:rPr>
          <w:rFonts w:asciiTheme="majorBidi" w:hAnsiTheme="majorBidi" w:cstheme="majorBidi"/>
          <w:lang w:eastAsia="zh-CN"/>
        </w:rPr>
        <w:t>3</w:t>
      </w:r>
      <w:r w:rsidRPr="008E50BE">
        <w:rPr>
          <w:rFonts w:asciiTheme="majorBidi" w:hAnsiTheme="majorBidi" w:cstheme="majorBidi" w:hint="eastAsia"/>
          <w:lang w:eastAsia="zh-CN"/>
        </w:rPr>
        <w:t>区</w:t>
      </w:r>
      <w:r w:rsidRPr="008E50BE">
        <w:rPr>
          <w:rFonts w:asciiTheme="majorBidi" w:hAnsiTheme="majorBidi" w:cstheme="majorBidi"/>
          <w:lang w:eastAsia="zh-CN"/>
        </w:rPr>
        <w:t>，</w:t>
      </w:r>
      <w:r w:rsidRPr="008E50BE">
        <w:rPr>
          <w:rFonts w:asciiTheme="majorBidi" w:hAnsiTheme="majorBidi" w:cstheme="majorBidi" w:hint="eastAsia"/>
          <w:lang w:eastAsia="zh-CN"/>
        </w:rPr>
        <w:t>顾及</w:t>
      </w:r>
      <w:r w:rsidRPr="008E50BE">
        <w:rPr>
          <w:rFonts w:ascii="STKaiti" w:eastAsia="STKaiti" w:hAnsi="STKaiti" w:cstheme="majorBidi" w:hint="eastAsia"/>
          <w:lang w:eastAsia="zh-CN"/>
        </w:rPr>
        <w:t>注意到</w:t>
      </w:r>
      <w:r w:rsidRPr="009A5543">
        <w:rPr>
          <w:rFonts w:ascii="STKaiti" w:eastAsia="STKaiti" w:hAnsi="STKaiti"/>
          <w:iCs/>
          <w:lang w:eastAsia="zh-CN"/>
        </w:rPr>
        <w:t>b</w:t>
      </w:r>
      <w:proofErr w:type="gramStart"/>
      <w:r w:rsidRPr="009A5543">
        <w:rPr>
          <w:rFonts w:ascii="STKaiti" w:eastAsia="STKaiti" w:hAnsi="STKaiti"/>
          <w:iCs/>
          <w:lang w:eastAsia="zh-CN"/>
        </w:rPr>
        <w:t>)</w:t>
      </w:r>
      <w:r w:rsidRPr="008E50BE">
        <w:rPr>
          <w:rFonts w:asciiTheme="majorBidi" w:hAnsiTheme="majorBidi" w:cstheme="majorBidi" w:hint="eastAsia"/>
          <w:lang w:eastAsia="zh-CN"/>
        </w:rPr>
        <w:t>，</w:t>
      </w:r>
      <w:proofErr w:type="gramEnd"/>
      <w:r w:rsidRPr="008E50BE">
        <w:rPr>
          <w:rFonts w:asciiTheme="majorBidi" w:hAnsiTheme="majorBidi" w:cstheme="majorBidi" w:hint="eastAsia"/>
          <w:lang w:eastAsia="zh-CN"/>
        </w:rPr>
        <w:t>利用</w:t>
      </w:r>
      <w:r w:rsidRPr="008E50BE">
        <w:rPr>
          <w:rFonts w:asciiTheme="majorBidi" w:hAnsiTheme="majorBidi" w:cstheme="majorBidi" w:hint="eastAsia"/>
          <w:lang w:eastAsia="zh-CN"/>
        </w:rPr>
        <w:t>ITU-R</w:t>
      </w:r>
      <w:r w:rsidRPr="008E50BE">
        <w:rPr>
          <w:rFonts w:asciiTheme="majorBidi" w:hAnsiTheme="majorBidi" w:cstheme="majorBidi" w:hint="eastAsia"/>
          <w:lang w:eastAsia="zh-CN"/>
        </w:rPr>
        <w:t>研究提供的指导，确定保护</w:t>
      </w:r>
      <w:r w:rsidRPr="008E50BE">
        <w:rPr>
          <w:rFonts w:asciiTheme="majorBidi" w:hAnsiTheme="majorBidi" w:cstheme="majorBidi" w:hint="eastAsia"/>
          <w:lang w:eastAsia="zh-CN"/>
        </w:rPr>
        <w:t>BSS</w:t>
      </w:r>
      <w:r w:rsidRPr="008E50BE">
        <w:rPr>
          <w:rFonts w:asciiTheme="majorBidi" w:hAnsiTheme="majorBidi" w:cstheme="majorBidi" w:hint="eastAsia"/>
          <w:lang w:eastAsia="zh-CN"/>
        </w:rPr>
        <w:t>地球站的双边协调需求，直至</w:t>
      </w:r>
      <w:r w:rsidRPr="008E50BE">
        <w:rPr>
          <w:rFonts w:asciiTheme="majorBidi" w:hAnsiTheme="majorBidi" w:cstheme="majorBidi" w:hint="eastAsia"/>
          <w:lang w:eastAsia="zh-CN"/>
        </w:rPr>
        <w:t>WRC-19</w:t>
      </w:r>
      <w:r w:rsidRPr="008E50BE">
        <w:rPr>
          <w:rFonts w:asciiTheme="majorBidi" w:hAnsiTheme="majorBidi" w:cstheme="majorBidi" w:hint="eastAsia"/>
          <w:lang w:eastAsia="zh-CN"/>
        </w:rPr>
        <w:t>确立这些双边协调的规则和技术条件，</w:t>
      </w:r>
    </w:p>
    <w:p w:rsidR="00A16DE0" w:rsidRPr="008E50BE" w:rsidRDefault="00A16DE0" w:rsidP="00A16DE0">
      <w:pPr>
        <w:pStyle w:val="Call"/>
        <w:rPr>
          <w:lang w:eastAsia="zh-CN"/>
        </w:rPr>
      </w:pPr>
      <w:r w:rsidRPr="008E50BE">
        <w:rPr>
          <w:rFonts w:hint="eastAsia"/>
          <w:lang w:eastAsia="zh-CN"/>
        </w:rPr>
        <w:t>责成无线电</w:t>
      </w:r>
      <w:r w:rsidRPr="008E50BE">
        <w:rPr>
          <w:lang w:eastAsia="zh-CN"/>
        </w:rPr>
        <w:t>通信局主任</w:t>
      </w:r>
    </w:p>
    <w:p w:rsidR="004E0F98" w:rsidRPr="008E50BE" w:rsidRDefault="00A16DE0" w:rsidP="00A16DE0">
      <w:pPr>
        <w:ind w:firstLineChars="200" w:firstLine="480"/>
        <w:rPr>
          <w:rFonts w:asciiTheme="majorBidi" w:hAnsiTheme="majorBidi" w:cstheme="majorBidi"/>
          <w:lang w:eastAsia="zh-CN"/>
        </w:rPr>
      </w:pPr>
      <w:r w:rsidRPr="008E50BE">
        <w:rPr>
          <w:rFonts w:asciiTheme="majorBidi" w:hAnsiTheme="majorBidi" w:cstheme="majorBidi" w:hint="eastAsia"/>
          <w:lang w:eastAsia="zh-CN"/>
        </w:rPr>
        <w:t>在</w:t>
      </w:r>
      <w:r w:rsidRPr="008E50BE">
        <w:rPr>
          <w:rFonts w:asciiTheme="majorBidi" w:hAnsiTheme="majorBidi" w:cstheme="majorBidi"/>
          <w:lang w:eastAsia="zh-CN"/>
        </w:rPr>
        <w:t>议项</w:t>
      </w:r>
      <w:r w:rsidRPr="008E50BE">
        <w:rPr>
          <w:rFonts w:asciiTheme="majorBidi" w:hAnsiTheme="majorBidi" w:cstheme="majorBidi" w:hint="eastAsia"/>
          <w:lang w:eastAsia="zh-CN"/>
        </w:rPr>
        <w:t>9.</w:t>
      </w:r>
      <w:r w:rsidRPr="008E50BE">
        <w:rPr>
          <w:rFonts w:asciiTheme="majorBidi" w:hAnsiTheme="majorBidi" w:cstheme="majorBidi"/>
          <w:lang w:eastAsia="zh-CN"/>
        </w:rPr>
        <w:t>1</w:t>
      </w:r>
      <w:r w:rsidRPr="008E50BE">
        <w:rPr>
          <w:rFonts w:asciiTheme="majorBidi" w:hAnsiTheme="majorBidi" w:cstheme="majorBidi" w:hint="eastAsia"/>
          <w:lang w:eastAsia="zh-CN"/>
        </w:rPr>
        <w:t>下，</w:t>
      </w:r>
      <w:r w:rsidRPr="008E50BE">
        <w:rPr>
          <w:rFonts w:asciiTheme="majorBidi" w:hAnsiTheme="majorBidi" w:cstheme="majorBidi"/>
          <w:lang w:eastAsia="zh-CN"/>
        </w:rPr>
        <w:t>向</w:t>
      </w:r>
      <w:r w:rsidRPr="008E50BE">
        <w:rPr>
          <w:lang w:eastAsia="zh-CN"/>
        </w:rPr>
        <w:t>WRC</w:t>
      </w:r>
      <w:r w:rsidRPr="008E50BE">
        <w:rPr>
          <w:rFonts w:asciiTheme="majorBidi" w:hAnsiTheme="majorBidi" w:cstheme="majorBidi"/>
          <w:lang w:eastAsia="zh-CN"/>
        </w:rPr>
        <w:t>-19</w:t>
      </w:r>
      <w:r w:rsidRPr="008E50BE">
        <w:rPr>
          <w:rFonts w:asciiTheme="majorBidi" w:hAnsiTheme="majorBidi" w:cstheme="majorBidi" w:hint="eastAsia"/>
          <w:lang w:eastAsia="zh-CN"/>
        </w:rPr>
        <w:t>报告“</w:t>
      </w:r>
      <w:r w:rsidRPr="008E50BE">
        <w:rPr>
          <w:rFonts w:ascii="STKaiti" w:eastAsia="STKaiti" w:hAnsi="STKaiti" w:hint="eastAsia"/>
          <w:lang w:eastAsia="zh-CN"/>
        </w:rPr>
        <w:t>做出</w:t>
      </w:r>
      <w:r w:rsidRPr="008E50BE">
        <w:rPr>
          <w:rFonts w:ascii="STKaiti" w:eastAsia="STKaiti" w:hAnsi="STKaiti"/>
          <w:lang w:eastAsia="zh-CN"/>
        </w:rPr>
        <w:t>决议</w:t>
      </w:r>
      <w:r w:rsidRPr="008E50BE">
        <w:rPr>
          <w:rFonts w:ascii="STKaiti" w:eastAsia="STKaiti" w:hAnsi="STKaiti" w:hint="eastAsia"/>
          <w:lang w:eastAsia="zh-CN"/>
        </w:rPr>
        <w:t>，</w:t>
      </w:r>
      <w:r w:rsidRPr="008E50BE">
        <w:rPr>
          <w:rFonts w:ascii="STKaiti" w:eastAsia="STKaiti" w:hAnsi="STKaiti"/>
          <w:lang w:eastAsia="zh-CN"/>
        </w:rPr>
        <w:t>请</w:t>
      </w:r>
      <w:r w:rsidRPr="008E50BE">
        <w:rPr>
          <w:rFonts w:asciiTheme="majorBidi" w:hAnsiTheme="majorBidi" w:cstheme="majorBidi"/>
          <w:lang w:eastAsia="zh-CN"/>
        </w:rPr>
        <w:t>ITU-R</w:t>
      </w:r>
      <w:r w:rsidRPr="008E50BE">
        <w:rPr>
          <w:rFonts w:asciiTheme="majorBidi" w:eastAsia="STKaiti" w:hAnsiTheme="majorBidi" w:cstheme="majorBidi"/>
          <w:lang w:eastAsia="zh-CN"/>
        </w:rPr>
        <w:t xml:space="preserve"> </w:t>
      </w:r>
      <w:r w:rsidRPr="008E50BE">
        <w:rPr>
          <w:rFonts w:asciiTheme="majorBidi" w:hAnsiTheme="majorBidi" w:cstheme="majorBidi" w:hint="eastAsia"/>
          <w:lang w:eastAsia="zh-CN"/>
        </w:rPr>
        <w:t>1</w:t>
      </w:r>
      <w:r w:rsidRPr="008E50BE">
        <w:rPr>
          <w:rFonts w:asciiTheme="majorBidi" w:hAnsiTheme="majorBidi" w:cstheme="majorBidi" w:hint="eastAsia"/>
          <w:lang w:eastAsia="zh-CN"/>
        </w:rPr>
        <w:t>”一节所述</w:t>
      </w:r>
      <w:r w:rsidRPr="008E50BE">
        <w:rPr>
          <w:rFonts w:asciiTheme="majorBidi" w:hAnsiTheme="majorBidi" w:cstheme="majorBidi"/>
          <w:lang w:eastAsia="zh-CN"/>
        </w:rPr>
        <w:t>的研究结果。</w:t>
      </w:r>
    </w:p>
    <w:p w:rsidR="00A16DE0" w:rsidRPr="008E50BE" w:rsidRDefault="00A16DE0" w:rsidP="00A16DE0">
      <w:pPr>
        <w:rPr>
          <w:lang w:eastAsia="zh-CN"/>
        </w:rPr>
      </w:pPr>
      <w:r w:rsidRPr="008E50BE">
        <w:rPr>
          <w:lang w:eastAsia="zh-CN"/>
        </w:rPr>
        <w:br w:type="page"/>
      </w:r>
    </w:p>
    <w:p w:rsidR="00B203AE" w:rsidRPr="007C7F3E" w:rsidRDefault="00B203AE" w:rsidP="007C7F3E">
      <w:pPr>
        <w:pStyle w:val="ResNo"/>
        <w:tabs>
          <w:tab w:val="clear" w:pos="1871"/>
          <w:tab w:val="clear" w:pos="2268"/>
          <w:tab w:val="left" w:pos="567"/>
        </w:tabs>
        <w:spacing w:before="100"/>
        <w:outlineLvl w:val="0"/>
        <w:rPr>
          <w:rFonts w:asciiTheme="majorBidi" w:hAnsiTheme="majorBidi" w:cstheme="majorBidi"/>
          <w:caps w:val="0"/>
          <w:szCs w:val="28"/>
          <w:lang w:eastAsia="zh-CN"/>
        </w:rPr>
      </w:pPr>
      <w:bookmarkStart w:id="201" w:name="RES_763"/>
      <w:bookmarkStart w:id="202" w:name="_Toc451159257"/>
      <w:bookmarkStart w:id="203" w:name="_Toc464223775"/>
      <w:bookmarkEnd w:id="201"/>
      <w:r w:rsidRPr="007C7F3E">
        <w:rPr>
          <w:rFonts w:asciiTheme="majorBidi" w:hAnsiTheme="majorBidi" w:cstheme="majorBidi" w:hint="eastAsia"/>
          <w:caps w:val="0"/>
          <w:szCs w:val="28"/>
          <w:lang w:eastAsia="zh-CN"/>
        </w:rPr>
        <w:lastRenderedPageBreak/>
        <w:t>第</w:t>
      </w:r>
      <w:r w:rsidRPr="007C7F3E">
        <w:rPr>
          <w:rFonts w:asciiTheme="majorBidi" w:hAnsiTheme="majorBidi" w:cstheme="majorBidi"/>
          <w:caps w:val="0"/>
          <w:szCs w:val="28"/>
          <w:lang w:eastAsia="zh-CN"/>
        </w:rPr>
        <w:t>763</w:t>
      </w:r>
      <w:r w:rsidRPr="007C7F3E">
        <w:rPr>
          <w:rFonts w:asciiTheme="majorBidi" w:hAnsiTheme="majorBidi" w:cstheme="majorBidi" w:hint="eastAsia"/>
          <w:caps w:val="0"/>
          <w:szCs w:val="28"/>
          <w:lang w:eastAsia="zh-CN"/>
        </w:rPr>
        <w:t>号决议（</w:t>
      </w:r>
      <w:r w:rsidRPr="007C7F3E">
        <w:rPr>
          <w:rFonts w:asciiTheme="majorBidi" w:hAnsiTheme="majorBidi" w:cstheme="majorBidi"/>
          <w:caps w:val="0"/>
          <w:szCs w:val="28"/>
          <w:lang w:eastAsia="zh-CN"/>
        </w:rPr>
        <w:t>WRC</w:t>
      </w:r>
      <w:r w:rsidRPr="007C7F3E">
        <w:rPr>
          <w:rFonts w:asciiTheme="majorBidi" w:hAnsiTheme="majorBidi" w:cstheme="majorBidi"/>
          <w:caps w:val="0"/>
          <w:szCs w:val="28"/>
          <w:lang w:eastAsia="zh-CN"/>
        </w:rPr>
        <w:noBreakHyphen/>
        <w:t>15</w:t>
      </w:r>
      <w:r w:rsidRPr="007C7F3E">
        <w:rPr>
          <w:rFonts w:asciiTheme="majorBidi" w:hAnsiTheme="majorBidi" w:cstheme="majorBidi" w:hint="eastAsia"/>
          <w:caps w:val="0"/>
          <w:szCs w:val="28"/>
          <w:lang w:eastAsia="zh-CN"/>
        </w:rPr>
        <w:t>）</w:t>
      </w:r>
      <w:bookmarkEnd w:id="202"/>
      <w:bookmarkEnd w:id="203"/>
    </w:p>
    <w:p w:rsidR="00B203AE" w:rsidRPr="00883027" w:rsidRDefault="00B203AE" w:rsidP="00883027">
      <w:pPr>
        <w:pStyle w:val="Restitle"/>
        <w:tabs>
          <w:tab w:val="clear" w:pos="1134"/>
          <w:tab w:val="clear" w:pos="1871"/>
          <w:tab w:val="clear" w:pos="2268"/>
          <w:tab w:val="left" w:pos="567"/>
        </w:tabs>
        <w:spacing w:after="120"/>
        <w:outlineLvl w:val="1"/>
        <w:rPr>
          <w:rFonts w:asciiTheme="majorBidi" w:hAnsiTheme="majorBidi" w:cstheme="majorBidi"/>
          <w:noProof/>
          <w:szCs w:val="28"/>
          <w:lang w:eastAsia="zh-CN"/>
        </w:rPr>
      </w:pPr>
      <w:bookmarkStart w:id="204" w:name="_Toc450722757"/>
      <w:bookmarkStart w:id="205" w:name="_Toc451159258"/>
      <w:bookmarkStart w:id="206" w:name="_Toc464223776"/>
      <w:r w:rsidRPr="00883027">
        <w:rPr>
          <w:rFonts w:asciiTheme="majorBidi" w:hAnsiTheme="majorBidi" w:cstheme="majorBidi" w:hint="eastAsia"/>
          <w:noProof/>
          <w:szCs w:val="28"/>
          <w:lang w:eastAsia="zh-CN"/>
        </w:rPr>
        <w:t>亚轨道飞行</w:t>
      </w:r>
      <w:r w:rsidRPr="00883027">
        <w:rPr>
          <w:rFonts w:asciiTheme="majorBidi" w:hAnsiTheme="majorBidi" w:cstheme="majorBidi"/>
          <w:noProof/>
          <w:szCs w:val="28"/>
          <w:lang w:eastAsia="zh-CN"/>
        </w:rPr>
        <w:t>器载电台</w:t>
      </w:r>
      <w:bookmarkEnd w:id="204"/>
      <w:bookmarkEnd w:id="205"/>
      <w:bookmarkEnd w:id="206"/>
    </w:p>
    <w:p w:rsidR="00B203AE" w:rsidRPr="008E50BE" w:rsidRDefault="00B203AE" w:rsidP="00B203AE">
      <w:pPr>
        <w:pStyle w:val="Normalaftertitle0"/>
        <w:rPr>
          <w:lang w:eastAsia="zh-CN"/>
        </w:rPr>
      </w:pPr>
      <w:r w:rsidRPr="008E50BE">
        <w:rPr>
          <w:rFonts w:hint="eastAsia"/>
          <w:lang w:eastAsia="zh-CN"/>
        </w:rPr>
        <w:t>世界无线电通信大会（</w:t>
      </w:r>
      <w:r w:rsidRPr="008E50BE">
        <w:rPr>
          <w:rFonts w:hint="eastAsia"/>
          <w:lang w:eastAsia="zh-CN"/>
        </w:rPr>
        <w:t>2015</w:t>
      </w:r>
      <w:r w:rsidRPr="008E50BE">
        <w:rPr>
          <w:rFonts w:hint="eastAsia"/>
          <w:lang w:eastAsia="zh-CN"/>
        </w:rPr>
        <w:t>年，日内瓦），</w:t>
      </w:r>
    </w:p>
    <w:p w:rsidR="00B203AE" w:rsidRPr="008E50BE" w:rsidRDefault="00B203AE" w:rsidP="00B203AE">
      <w:pPr>
        <w:pStyle w:val="Call"/>
        <w:rPr>
          <w:lang w:eastAsia="zh-CN"/>
        </w:rPr>
      </w:pPr>
      <w:r w:rsidRPr="008E50BE">
        <w:rPr>
          <w:rFonts w:hint="eastAsia"/>
          <w:lang w:eastAsia="zh-CN"/>
        </w:rPr>
        <w:t>考虑到</w:t>
      </w:r>
    </w:p>
    <w:p w:rsidR="00B203AE" w:rsidRPr="008E50BE" w:rsidRDefault="00B203AE" w:rsidP="00B203AE">
      <w:pPr>
        <w:rPr>
          <w:lang w:eastAsia="zh-CN"/>
        </w:rPr>
      </w:pPr>
      <w:r w:rsidRPr="00AA19AE">
        <w:rPr>
          <w:rFonts w:asciiTheme="majorBidi" w:eastAsia="STKaiti" w:hAnsiTheme="majorBidi" w:cstheme="majorBidi"/>
          <w:i/>
          <w:iCs/>
          <w:lang w:eastAsia="zh-CN"/>
        </w:rPr>
        <w:t>a)</w:t>
      </w:r>
      <w:r w:rsidRPr="008E50BE">
        <w:rPr>
          <w:lang w:eastAsia="zh-CN"/>
        </w:rPr>
        <w:tab/>
      </w:r>
      <w:r w:rsidRPr="008E50BE">
        <w:rPr>
          <w:rFonts w:hint="eastAsia"/>
          <w:lang w:eastAsia="zh-CN"/>
        </w:rPr>
        <w:t>无线电频谱是有限的资源；</w:t>
      </w:r>
    </w:p>
    <w:p w:rsidR="00B203AE" w:rsidRPr="008E50BE" w:rsidRDefault="00B203AE" w:rsidP="00B203AE">
      <w:pPr>
        <w:rPr>
          <w:rFonts w:asciiTheme="majorBidi" w:hAnsiTheme="majorBidi" w:cstheme="majorBidi"/>
          <w:szCs w:val="24"/>
          <w:lang w:eastAsia="zh-CN"/>
        </w:rPr>
      </w:pPr>
      <w:r w:rsidRPr="00AA19AE">
        <w:rPr>
          <w:rFonts w:asciiTheme="majorBidi" w:eastAsia="STKaiti" w:hAnsiTheme="majorBidi" w:cstheme="majorBidi"/>
          <w:i/>
          <w:iCs/>
          <w:lang w:eastAsia="zh-CN"/>
        </w:rPr>
        <w:t>b)</w:t>
      </w:r>
      <w:r w:rsidRPr="008E50BE">
        <w:rPr>
          <w:rFonts w:asciiTheme="majorBidi" w:hAnsiTheme="majorBidi" w:cstheme="majorBidi"/>
          <w:lang w:eastAsia="zh-CN"/>
        </w:rPr>
        <w:tab/>
      </w:r>
      <w:r w:rsidRPr="008E50BE">
        <w:rPr>
          <w:rFonts w:hint="eastAsia"/>
          <w:lang w:eastAsia="zh-CN"/>
        </w:rPr>
        <w:t>地球大气层和太空之间的分界线通常假定为地表以上</w:t>
      </w:r>
      <w:r w:rsidRPr="008E50BE">
        <w:rPr>
          <w:rFonts w:hint="eastAsia"/>
          <w:lang w:eastAsia="zh-CN"/>
        </w:rPr>
        <w:t>100</w:t>
      </w:r>
      <w:r w:rsidRPr="008E50BE">
        <w:rPr>
          <w:rFonts w:hint="eastAsia"/>
          <w:lang w:eastAsia="zh-CN"/>
        </w:rPr>
        <w:t>公里；</w:t>
      </w:r>
    </w:p>
    <w:p w:rsidR="00B203AE" w:rsidRPr="008E50BE" w:rsidRDefault="00B203AE" w:rsidP="00B203AE">
      <w:pPr>
        <w:rPr>
          <w:lang w:eastAsia="zh-CN"/>
        </w:rPr>
      </w:pPr>
      <w:r w:rsidRPr="00AA19AE">
        <w:rPr>
          <w:rFonts w:asciiTheme="majorBidi" w:eastAsia="STKaiti" w:hAnsiTheme="majorBidi" w:cstheme="majorBidi"/>
          <w:i/>
          <w:iCs/>
          <w:lang w:eastAsia="zh-CN"/>
        </w:rPr>
        <w:t>c)</w:t>
      </w:r>
      <w:r w:rsidRPr="008E50BE">
        <w:rPr>
          <w:lang w:eastAsia="zh-CN"/>
        </w:rPr>
        <w:tab/>
      </w:r>
      <w:r w:rsidRPr="008E50BE">
        <w:rPr>
          <w:rFonts w:hint="eastAsia"/>
          <w:lang w:eastAsia="zh-CN"/>
        </w:rPr>
        <w:t>正在开发包括</w:t>
      </w:r>
      <w:r w:rsidRPr="008E50BE">
        <w:rPr>
          <w:lang w:eastAsia="zh-CN"/>
        </w:rPr>
        <w:t>航天器在内的</w:t>
      </w:r>
      <w:r w:rsidRPr="008E50BE">
        <w:rPr>
          <w:rFonts w:hint="eastAsia"/>
          <w:lang w:eastAsia="zh-CN"/>
        </w:rPr>
        <w:t>一些飞行</w:t>
      </w:r>
      <w:r w:rsidRPr="008E50BE">
        <w:rPr>
          <w:lang w:eastAsia="zh-CN"/>
        </w:rPr>
        <w:t>器</w:t>
      </w:r>
      <w:r w:rsidRPr="008E50BE">
        <w:rPr>
          <w:rFonts w:hint="eastAsia"/>
          <w:lang w:eastAsia="zh-CN"/>
        </w:rPr>
        <w:t>，它们</w:t>
      </w:r>
      <w:r w:rsidRPr="008E50BE">
        <w:rPr>
          <w:lang w:eastAsia="zh-CN"/>
        </w:rPr>
        <w:t>可在</w:t>
      </w:r>
      <w:r w:rsidRPr="008E50BE">
        <w:rPr>
          <w:rFonts w:hint="eastAsia"/>
          <w:lang w:eastAsia="zh-CN"/>
        </w:rPr>
        <w:t>100</w:t>
      </w:r>
      <w:r w:rsidRPr="008E50BE">
        <w:rPr>
          <w:rFonts w:hint="eastAsia"/>
          <w:lang w:eastAsia="zh-CN"/>
        </w:rPr>
        <w:t>公里以上高度的</w:t>
      </w:r>
      <w:r w:rsidRPr="008E50BE">
        <w:rPr>
          <w:lang w:eastAsia="zh-CN"/>
        </w:rPr>
        <w:t>亚轨道</w:t>
      </w:r>
      <w:r w:rsidRPr="008E50BE">
        <w:rPr>
          <w:rFonts w:hint="eastAsia"/>
          <w:lang w:eastAsia="zh-CN"/>
        </w:rPr>
        <w:t>飞行；</w:t>
      </w:r>
    </w:p>
    <w:p w:rsidR="00B203AE" w:rsidRPr="008E50BE" w:rsidRDefault="00B203AE" w:rsidP="00B203AE">
      <w:pPr>
        <w:rPr>
          <w:lang w:eastAsia="zh-CN"/>
        </w:rPr>
      </w:pPr>
      <w:r w:rsidRPr="00AA19AE">
        <w:rPr>
          <w:rFonts w:asciiTheme="majorBidi" w:eastAsia="STKaiti" w:hAnsiTheme="majorBidi" w:cstheme="majorBidi"/>
          <w:i/>
          <w:iCs/>
          <w:lang w:eastAsia="zh-CN"/>
        </w:rPr>
        <w:t>d)</w:t>
      </w:r>
      <w:r w:rsidRPr="008E50BE">
        <w:rPr>
          <w:lang w:eastAsia="zh-CN"/>
        </w:rPr>
        <w:tab/>
      </w:r>
      <w:r w:rsidRPr="008E50BE">
        <w:rPr>
          <w:lang w:eastAsia="zh-CN"/>
        </w:rPr>
        <w:t>其他</w:t>
      </w:r>
      <w:r w:rsidRPr="008E50BE">
        <w:rPr>
          <w:rFonts w:hint="eastAsia"/>
          <w:lang w:eastAsia="zh-CN"/>
        </w:rPr>
        <w:t>飞行</w:t>
      </w:r>
      <w:r w:rsidRPr="008E50BE">
        <w:rPr>
          <w:lang w:eastAsia="zh-CN"/>
        </w:rPr>
        <w:t>器</w:t>
      </w:r>
      <w:r w:rsidRPr="008E50BE">
        <w:rPr>
          <w:rFonts w:hint="eastAsia"/>
          <w:lang w:eastAsia="zh-CN"/>
        </w:rPr>
        <w:t>亦可在</w:t>
      </w:r>
      <w:r w:rsidRPr="008E50BE">
        <w:rPr>
          <w:rFonts w:hint="eastAsia"/>
          <w:lang w:eastAsia="zh-CN"/>
        </w:rPr>
        <w:t>100</w:t>
      </w:r>
      <w:r w:rsidRPr="008E50BE">
        <w:rPr>
          <w:rFonts w:hint="eastAsia"/>
          <w:lang w:eastAsia="zh-CN"/>
        </w:rPr>
        <w:t>公里以上高度运行</w:t>
      </w:r>
      <w:r w:rsidRPr="008E50BE">
        <w:rPr>
          <w:lang w:eastAsia="zh-CN"/>
        </w:rPr>
        <w:t>并</w:t>
      </w:r>
      <w:r w:rsidRPr="008E50BE">
        <w:rPr>
          <w:rFonts w:hint="eastAsia"/>
          <w:lang w:eastAsia="zh-CN"/>
        </w:rPr>
        <w:t>采用</w:t>
      </w:r>
      <w:r w:rsidRPr="008E50BE">
        <w:rPr>
          <w:lang w:eastAsia="zh-CN"/>
        </w:rPr>
        <w:t>非</w:t>
      </w:r>
      <w:r w:rsidRPr="008E50BE">
        <w:rPr>
          <w:rFonts w:hint="eastAsia"/>
          <w:lang w:eastAsia="zh-CN"/>
        </w:rPr>
        <w:t>轨道轨迹</w:t>
      </w:r>
      <w:r w:rsidRPr="008E50BE">
        <w:rPr>
          <w:lang w:eastAsia="zh-CN"/>
        </w:rPr>
        <w:t>；</w:t>
      </w:r>
    </w:p>
    <w:p w:rsidR="00B203AE" w:rsidRPr="008E50BE" w:rsidRDefault="00B203AE" w:rsidP="00B203AE">
      <w:pPr>
        <w:rPr>
          <w:lang w:eastAsia="zh-CN"/>
        </w:rPr>
      </w:pPr>
      <w:r w:rsidRPr="00AA19AE">
        <w:rPr>
          <w:rFonts w:asciiTheme="majorBidi" w:eastAsia="STKaiti" w:hAnsiTheme="majorBidi" w:cstheme="majorBidi"/>
          <w:i/>
          <w:iCs/>
          <w:lang w:eastAsia="zh-CN"/>
        </w:rPr>
        <w:t>e)</w:t>
      </w:r>
      <w:r w:rsidRPr="008E50BE">
        <w:rPr>
          <w:lang w:eastAsia="zh-CN"/>
        </w:rPr>
        <w:tab/>
      </w:r>
      <w:r w:rsidRPr="008E50BE">
        <w:rPr>
          <w:rFonts w:hint="eastAsia"/>
          <w:lang w:eastAsia="zh-CN"/>
        </w:rPr>
        <w:t>一些这类飞行</w:t>
      </w:r>
      <w:r w:rsidRPr="008E50BE">
        <w:rPr>
          <w:lang w:eastAsia="zh-CN"/>
        </w:rPr>
        <w:t>器</w:t>
      </w:r>
      <w:r w:rsidRPr="008E50BE">
        <w:rPr>
          <w:rFonts w:hint="eastAsia"/>
          <w:lang w:eastAsia="zh-CN"/>
        </w:rPr>
        <w:t>飞到太空，并</w:t>
      </w:r>
      <w:r w:rsidRPr="008E50BE">
        <w:rPr>
          <w:lang w:eastAsia="zh-CN"/>
        </w:rPr>
        <w:t>在</w:t>
      </w:r>
      <w:r w:rsidRPr="008E50BE">
        <w:rPr>
          <w:rFonts w:hint="eastAsia"/>
          <w:lang w:eastAsia="zh-CN"/>
        </w:rPr>
        <w:t>释放航天器</w:t>
      </w:r>
      <w:r w:rsidRPr="008E50BE">
        <w:rPr>
          <w:lang w:eastAsia="zh-CN"/>
        </w:rPr>
        <w:t>后加速驶</w:t>
      </w:r>
      <w:r w:rsidRPr="008E50BE">
        <w:rPr>
          <w:rFonts w:hint="eastAsia"/>
          <w:lang w:eastAsia="zh-CN"/>
        </w:rPr>
        <w:t>离</w:t>
      </w:r>
      <w:r w:rsidRPr="008E50BE">
        <w:rPr>
          <w:lang w:eastAsia="zh-CN"/>
        </w:rPr>
        <w:t>并作为亚轨道航</w:t>
      </w:r>
      <w:r w:rsidRPr="008E50BE">
        <w:rPr>
          <w:rFonts w:hint="eastAsia"/>
          <w:lang w:eastAsia="zh-CN"/>
        </w:rPr>
        <w:t>天</w:t>
      </w:r>
      <w:r w:rsidRPr="008E50BE">
        <w:rPr>
          <w:lang w:eastAsia="zh-CN"/>
        </w:rPr>
        <w:t>飞行</w:t>
      </w:r>
      <w:r w:rsidRPr="008E50BE">
        <w:rPr>
          <w:rFonts w:hint="eastAsia"/>
          <w:lang w:eastAsia="zh-CN"/>
        </w:rPr>
        <w:t>器</w:t>
      </w:r>
      <w:r w:rsidRPr="008E50BE">
        <w:rPr>
          <w:lang w:eastAsia="zh-CN"/>
        </w:rPr>
        <w:t>降落</w:t>
      </w:r>
      <w:r w:rsidRPr="008E50BE">
        <w:rPr>
          <w:rFonts w:hint="eastAsia"/>
          <w:lang w:eastAsia="zh-CN"/>
        </w:rPr>
        <w:t>于</w:t>
      </w:r>
      <w:r w:rsidRPr="008E50BE">
        <w:rPr>
          <w:lang w:eastAsia="zh-CN"/>
        </w:rPr>
        <w:t>地球</w:t>
      </w:r>
      <w:r w:rsidRPr="008E50BE">
        <w:rPr>
          <w:rFonts w:hint="eastAsia"/>
          <w:lang w:eastAsia="zh-CN"/>
        </w:rPr>
        <w:t>；</w:t>
      </w:r>
    </w:p>
    <w:p w:rsidR="00B203AE" w:rsidRPr="008E50BE" w:rsidRDefault="00B203AE" w:rsidP="00B203AE">
      <w:pPr>
        <w:rPr>
          <w:lang w:eastAsia="zh-CN"/>
        </w:rPr>
      </w:pPr>
      <w:r w:rsidRPr="00AA19AE">
        <w:rPr>
          <w:rFonts w:asciiTheme="majorBidi" w:eastAsia="STKaiti" w:hAnsiTheme="majorBidi" w:cstheme="majorBidi"/>
          <w:i/>
          <w:iCs/>
          <w:lang w:eastAsia="zh-CN"/>
        </w:rPr>
        <w:t>f)</w:t>
      </w:r>
      <w:r w:rsidRPr="008E50BE">
        <w:rPr>
          <w:lang w:eastAsia="zh-CN"/>
        </w:rPr>
        <w:tab/>
      </w:r>
      <w:r w:rsidRPr="008E50BE">
        <w:rPr>
          <w:rFonts w:hint="eastAsia"/>
          <w:lang w:eastAsia="zh-CN"/>
        </w:rPr>
        <w:t>为了</w:t>
      </w:r>
      <w:r w:rsidRPr="008E50BE">
        <w:rPr>
          <w:rFonts w:hint="eastAsia"/>
          <w:color w:val="000000"/>
          <w:lang w:eastAsia="zh-CN"/>
        </w:rPr>
        <w:t>进行</w:t>
      </w:r>
      <w:r w:rsidRPr="008E50BE">
        <w:rPr>
          <w:color w:val="000000"/>
          <w:lang w:eastAsia="zh-CN"/>
        </w:rPr>
        <w:t>测控（</w:t>
      </w:r>
      <w:r w:rsidRPr="008E50BE">
        <w:rPr>
          <w:color w:val="000000"/>
          <w:lang w:eastAsia="zh-CN"/>
        </w:rPr>
        <w:t>TT&amp;C</w:t>
      </w:r>
      <w:r w:rsidRPr="008E50BE">
        <w:rPr>
          <w:rFonts w:ascii="SimSun" w:hAnsi="SimSun" w:cs="SimSun" w:hint="eastAsia"/>
          <w:color w:val="000000"/>
          <w:lang w:eastAsia="zh-CN"/>
        </w:rPr>
        <w:t>）及</w:t>
      </w:r>
      <w:r w:rsidRPr="008E50BE">
        <w:rPr>
          <w:rFonts w:ascii="SimSun" w:hAnsi="SimSun" w:cs="SimSun"/>
          <w:color w:val="000000"/>
          <w:lang w:eastAsia="zh-CN"/>
        </w:rPr>
        <w:t>语音通信</w:t>
      </w:r>
      <w:r w:rsidRPr="008E50BE">
        <w:rPr>
          <w:rFonts w:ascii="SimSun" w:hAnsi="SimSun" w:cs="SimSun" w:hint="eastAsia"/>
          <w:color w:val="000000"/>
          <w:lang w:eastAsia="zh-CN"/>
        </w:rPr>
        <w:t>，</w:t>
      </w:r>
      <w:r w:rsidRPr="008E50BE">
        <w:rPr>
          <w:rFonts w:hint="eastAsia"/>
          <w:lang w:eastAsia="zh-CN"/>
        </w:rPr>
        <w:t>亚轨道飞行</w:t>
      </w:r>
      <w:r w:rsidRPr="008E50BE">
        <w:rPr>
          <w:lang w:eastAsia="zh-CN"/>
        </w:rPr>
        <w:t>器载电台</w:t>
      </w:r>
      <w:r w:rsidRPr="008E50BE">
        <w:rPr>
          <w:rFonts w:hint="eastAsia"/>
          <w:lang w:eastAsia="zh-CN"/>
        </w:rPr>
        <w:t>可能会</w:t>
      </w:r>
      <w:r w:rsidRPr="008E50BE">
        <w:rPr>
          <w:lang w:eastAsia="zh-CN"/>
        </w:rPr>
        <w:t>使用</w:t>
      </w:r>
      <w:r w:rsidRPr="008E50BE">
        <w:rPr>
          <w:rFonts w:hint="eastAsia"/>
          <w:lang w:eastAsia="zh-CN"/>
        </w:rPr>
        <w:t>划分给</w:t>
      </w:r>
      <w:r w:rsidRPr="008E50BE">
        <w:rPr>
          <w:lang w:eastAsia="zh-CN"/>
        </w:rPr>
        <w:t>空间和地面业务的频率，</w:t>
      </w:r>
    </w:p>
    <w:p w:rsidR="00B203AE" w:rsidRPr="008E50BE" w:rsidRDefault="00B203AE" w:rsidP="00B203AE">
      <w:pPr>
        <w:pStyle w:val="Call"/>
        <w:rPr>
          <w:lang w:eastAsia="zh-CN"/>
        </w:rPr>
      </w:pPr>
      <w:r w:rsidRPr="008E50BE">
        <w:rPr>
          <w:rFonts w:hint="eastAsia"/>
          <w:lang w:eastAsia="zh-CN"/>
        </w:rPr>
        <w:t>认识</w:t>
      </w:r>
      <w:r w:rsidRPr="008E50BE">
        <w:rPr>
          <w:lang w:eastAsia="zh-CN"/>
        </w:rPr>
        <w:t>到</w:t>
      </w:r>
    </w:p>
    <w:p w:rsidR="00B203AE" w:rsidRPr="008E50BE" w:rsidRDefault="00B203AE" w:rsidP="00B203AE">
      <w:pPr>
        <w:ind w:firstLineChars="200" w:firstLine="480"/>
        <w:rPr>
          <w:lang w:eastAsia="zh-CN"/>
        </w:rPr>
      </w:pPr>
      <w:r w:rsidRPr="008E50BE">
        <w:rPr>
          <w:rFonts w:hint="eastAsia"/>
          <w:lang w:eastAsia="zh-CN"/>
        </w:rPr>
        <w:t>地面</w:t>
      </w:r>
      <w:r w:rsidRPr="008E50BE">
        <w:rPr>
          <w:lang w:eastAsia="zh-CN"/>
        </w:rPr>
        <w:t>和空间业务</w:t>
      </w:r>
      <w:r w:rsidRPr="008E50BE">
        <w:rPr>
          <w:rFonts w:hint="eastAsia"/>
          <w:lang w:eastAsia="zh-CN"/>
        </w:rPr>
        <w:t>目前</w:t>
      </w:r>
      <w:r w:rsidRPr="008E50BE">
        <w:rPr>
          <w:lang w:eastAsia="zh-CN"/>
        </w:rPr>
        <w:t>的</w:t>
      </w:r>
      <w:r w:rsidRPr="008E50BE">
        <w:rPr>
          <w:rFonts w:hint="eastAsia"/>
          <w:lang w:eastAsia="zh-CN"/>
        </w:rPr>
        <w:t>规则</w:t>
      </w:r>
      <w:r w:rsidRPr="008E50BE">
        <w:rPr>
          <w:lang w:eastAsia="zh-CN"/>
        </w:rPr>
        <w:t>条款</w:t>
      </w:r>
      <w:r w:rsidRPr="008E50BE">
        <w:rPr>
          <w:rFonts w:hint="eastAsia"/>
          <w:lang w:eastAsia="zh-CN"/>
        </w:rPr>
        <w:t>和</w:t>
      </w:r>
      <w:r w:rsidRPr="008E50BE">
        <w:rPr>
          <w:lang w:eastAsia="zh-CN"/>
        </w:rPr>
        <w:t>程序</w:t>
      </w:r>
      <w:r w:rsidRPr="008E50BE">
        <w:rPr>
          <w:rFonts w:hint="eastAsia"/>
          <w:lang w:eastAsia="zh-CN"/>
        </w:rPr>
        <w:t>可能</w:t>
      </w:r>
      <w:r w:rsidRPr="008E50BE">
        <w:rPr>
          <w:lang w:eastAsia="zh-CN"/>
        </w:rPr>
        <w:t>不</w:t>
      </w:r>
      <w:r w:rsidRPr="008E50BE">
        <w:rPr>
          <w:rFonts w:hint="eastAsia"/>
          <w:lang w:eastAsia="zh-CN"/>
        </w:rPr>
        <w:t>足以使亚轨道飞行器</w:t>
      </w:r>
      <w:r w:rsidRPr="008E50BE">
        <w:rPr>
          <w:lang w:eastAsia="zh-CN"/>
        </w:rPr>
        <w:t>载电台</w:t>
      </w:r>
      <w:r w:rsidRPr="008E50BE">
        <w:rPr>
          <w:rFonts w:hint="eastAsia"/>
          <w:lang w:eastAsia="zh-CN"/>
        </w:rPr>
        <w:t>对</w:t>
      </w:r>
      <w:r w:rsidRPr="008E50BE">
        <w:rPr>
          <w:lang w:eastAsia="zh-CN"/>
        </w:rPr>
        <w:t>相关频率指配</w:t>
      </w:r>
      <w:r w:rsidRPr="008E50BE">
        <w:rPr>
          <w:rFonts w:hint="eastAsia"/>
          <w:lang w:eastAsia="zh-CN"/>
        </w:rPr>
        <w:t>的</w:t>
      </w:r>
      <w:r w:rsidRPr="008E50BE">
        <w:rPr>
          <w:lang w:eastAsia="zh-CN"/>
        </w:rPr>
        <w:t>使用</w:t>
      </w:r>
      <w:r w:rsidRPr="008E50BE">
        <w:rPr>
          <w:rFonts w:hint="eastAsia"/>
          <w:lang w:eastAsia="zh-CN"/>
        </w:rPr>
        <w:t>获得</w:t>
      </w:r>
      <w:r w:rsidRPr="008E50BE">
        <w:rPr>
          <w:lang w:eastAsia="zh-CN"/>
        </w:rPr>
        <w:t>国际</w:t>
      </w:r>
      <w:r w:rsidRPr="008E50BE">
        <w:rPr>
          <w:rFonts w:hint="eastAsia"/>
          <w:lang w:eastAsia="zh-CN"/>
        </w:rPr>
        <w:t>认可，</w:t>
      </w:r>
    </w:p>
    <w:p w:rsidR="00B203AE" w:rsidRPr="008E50BE" w:rsidRDefault="00B203AE" w:rsidP="00B203AE">
      <w:pPr>
        <w:pStyle w:val="Call"/>
        <w:rPr>
          <w:lang w:eastAsia="zh-CN"/>
        </w:rPr>
      </w:pPr>
      <w:r w:rsidRPr="008E50BE">
        <w:rPr>
          <w:rFonts w:hint="eastAsia"/>
          <w:lang w:eastAsia="zh-CN"/>
        </w:rPr>
        <w:t>进一步</w:t>
      </w:r>
      <w:r w:rsidRPr="008E50BE">
        <w:rPr>
          <w:lang w:eastAsia="zh-CN"/>
        </w:rPr>
        <w:t>认识</w:t>
      </w:r>
      <w:r w:rsidRPr="008E50BE">
        <w:rPr>
          <w:rFonts w:hint="eastAsia"/>
          <w:lang w:eastAsia="zh-CN"/>
        </w:rPr>
        <w:t>到</w:t>
      </w:r>
    </w:p>
    <w:p w:rsidR="00B203AE" w:rsidRPr="008E50BE" w:rsidRDefault="00B203AE" w:rsidP="00B203AE">
      <w:pPr>
        <w:ind w:firstLineChars="200" w:firstLine="480"/>
        <w:rPr>
          <w:lang w:eastAsia="zh-CN"/>
        </w:rPr>
      </w:pPr>
      <w:r w:rsidRPr="008E50BE">
        <w:rPr>
          <w:rFonts w:ascii="SimSun" w:hAnsi="SimSun" w:cs="SimSun" w:hint="eastAsia"/>
          <w:color w:val="000000"/>
          <w:lang w:eastAsia="zh-CN"/>
        </w:rPr>
        <w:t>尚未</w:t>
      </w:r>
      <w:r w:rsidRPr="008E50BE">
        <w:rPr>
          <w:rFonts w:ascii="SimSun" w:hAnsi="SimSun" w:cs="SimSun"/>
          <w:color w:val="000000"/>
          <w:lang w:eastAsia="zh-CN"/>
        </w:rPr>
        <w:t>研究</w:t>
      </w:r>
      <w:r w:rsidRPr="008E50BE">
        <w:rPr>
          <w:rFonts w:hint="eastAsia"/>
          <w:lang w:eastAsia="zh-CN"/>
        </w:rPr>
        <w:t>亚轨道飞行</w:t>
      </w:r>
      <w:r w:rsidRPr="008E50BE">
        <w:rPr>
          <w:lang w:eastAsia="zh-CN"/>
        </w:rPr>
        <w:t>器载电台</w:t>
      </w:r>
      <w:r w:rsidRPr="008E50BE">
        <w:rPr>
          <w:rFonts w:hint="eastAsia"/>
          <w:lang w:eastAsia="zh-CN"/>
        </w:rPr>
        <w:t>在</w:t>
      </w:r>
      <w:r w:rsidRPr="008E50BE">
        <w:rPr>
          <w:color w:val="000000"/>
          <w:lang w:eastAsia="zh-CN"/>
        </w:rPr>
        <w:t>TT&amp;C</w:t>
      </w:r>
      <w:r w:rsidRPr="008E50BE">
        <w:rPr>
          <w:rFonts w:ascii="SimSun" w:hAnsi="SimSun" w:cs="SimSun" w:hint="eastAsia"/>
          <w:color w:val="000000"/>
          <w:lang w:eastAsia="zh-CN"/>
        </w:rPr>
        <w:t>和</w:t>
      </w:r>
      <w:r w:rsidRPr="008E50BE">
        <w:rPr>
          <w:rFonts w:ascii="SimSun" w:hAnsi="SimSun" w:cs="SimSun"/>
          <w:color w:val="000000"/>
          <w:lang w:eastAsia="zh-CN"/>
        </w:rPr>
        <w:t>语音通信</w:t>
      </w:r>
      <w:r w:rsidRPr="008E50BE">
        <w:rPr>
          <w:rFonts w:ascii="SimSun" w:hAnsi="SimSun" w:cs="SimSun" w:hint="eastAsia"/>
          <w:color w:val="000000"/>
          <w:lang w:eastAsia="zh-CN"/>
        </w:rPr>
        <w:t>方面的</w:t>
      </w:r>
      <w:r w:rsidRPr="008E50BE">
        <w:rPr>
          <w:rFonts w:ascii="SimSun" w:hAnsi="SimSun" w:cs="SimSun"/>
          <w:color w:val="000000"/>
          <w:lang w:eastAsia="zh-CN"/>
        </w:rPr>
        <w:t>频谱需求</w:t>
      </w:r>
      <w:r w:rsidRPr="008E50BE">
        <w:rPr>
          <w:rFonts w:ascii="SimSun" w:hAnsi="SimSun" w:cs="SimSun" w:hint="eastAsia"/>
          <w:color w:val="000000"/>
          <w:lang w:eastAsia="zh-CN"/>
        </w:rPr>
        <w:t>，</w:t>
      </w:r>
    </w:p>
    <w:p w:rsidR="00B203AE" w:rsidRPr="008E50BE" w:rsidRDefault="00B203AE" w:rsidP="00B203AE">
      <w:pPr>
        <w:pStyle w:val="Call"/>
        <w:rPr>
          <w:lang w:eastAsia="zh-CN"/>
        </w:rPr>
      </w:pPr>
      <w:r w:rsidRPr="008E50BE">
        <w:rPr>
          <w:rFonts w:hint="eastAsia"/>
          <w:lang w:eastAsia="zh-CN"/>
        </w:rPr>
        <w:t>注意</w:t>
      </w:r>
      <w:r w:rsidRPr="008E50BE">
        <w:rPr>
          <w:lang w:eastAsia="zh-CN"/>
        </w:rPr>
        <w:t>到</w:t>
      </w:r>
    </w:p>
    <w:p w:rsidR="00B203AE" w:rsidRPr="008E50BE" w:rsidRDefault="00B203AE" w:rsidP="00B203AE">
      <w:pPr>
        <w:rPr>
          <w:lang w:eastAsia="zh-CN"/>
        </w:rPr>
      </w:pPr>
      <w:r w:rsidRPr="00AA19AE">
        <w:rPr>
          <w:rFonts w:asciiTheme="majorBidi" w:eastAsia="STKaiti" w:hAnsiTheme="majorBidi" w:cstheme="majorBidi"/>
          <w:i/>
          <w:iCs/>
          <w:lang w:eastAsia="zh-CN"/>
        </w:rPr>
        <w:t>a)</w:t>
      </w:r>
      <w:r w:rsidRPr="008E50BE">
        <w:rPr>
          <w:lang w:eastAsia="zh-CN"/>
        </w:rPr>
        <w:tab/>
        <w:t>ITU</w:t>
      </w:r>
      <w:r w:rsidRPr="008E50BE">
        <w:rPr>
          <w:lang w:eastAsia="zh-CN"/>
        </w:rPr>
        <w:noBreakHyphen/>
        <w:t>R</w:t>
      </w:r>
      <w:r w:rsidRPr="008E50BE">
        <w:rPr>
          <w:rFonts w:hint="eastAsia"/>
          <w:lang w:eastAsia="zh-CN"/>
        </w:rPr>
        <w:t>第</w:t>
      </w:r>
      <w:r w:rsidRPr="008E50BE">
        <w:rPr>
          <w:rFonts w:hint="eastAsia"/>
          <w:lang w:eastAsia="zh-CN"/>
        </w:rPr>
        <w:t>259</w:t>
      </w:r>
      <w:r w:rsidRPr="008E50BE">
        <w:rPr>
          <w:lang w:eastAsia="zh-CN"/>
        </w:rPr>
        <w:t>/5</w:t>
      </w:r>
      <w:r w:rsidRPr="008E50BE">
        <w:rPr>
          <w:rFonts w:hint="eastAsia"/>
          <w:lang w:eastAsia="zh-CN"/>
        </w:rPr>
        <w:t>号课题</w:t>
      </w:r>
      <w:r w:rsidRPr="008E50BE">
        <w:rPr>
          <w:rFonts w:hint="eastAsia"/>
          <w:lang w:eastAsia="zh-CN"/>
        </w:rPr>
        <w:t xml:space="preserve"> </w:t>
      </w:r>
      <w:r w:rsidRPr="008E50BE">
        <w:rPr>
          <w:lang w:eastAsia="zh-CN"/>
        </w:rPr>
        <w:t xml:space="preserve">– </w:t>
      </w:r>
      <w:r w:rsidRPr="008E50BE">
        <w:rPr>
          <w:rFonts w:hint="eastAsia"/>
          <w:lang w:eastAsia="zh-CN"/>
        </w:rPr>
        <w:t>“</w:t>
      </w:r>
      <w:r w:rsidRPr="008E50BE">
        <w:rPr>
          <w:lang w:eastAsia="zh-CN"/>
        </w:rPr>
        <w:t>适用于在大气层上层</w:t>
      </w:r>
      <w:r w:rsidRPr="008E50BE">
        <w:rPr>
          <w:rFonts w:hint="eastAsia"/>
          <w:lang w:eastAsia="zh-CN"/>
        </w:rPr>
        <w:t>操作</w:t>
      </w:r>
      <w:r w:rsidRPr="008E50BE">
        <w:rPr>
          <w:lang w:eastAsia="zh-CN"/>
        </w:rPr>
        <w:t>的飞机的操作和无线电规则问</w:t>
      </w:r>
      <w:r w:rsidRPr="008E50BE">
        <w:rPr>
          <w:rFonts w:hint="eastAsia"/>
          <w:lang w:eastAsia="zh-CN"/>
        </w:rPr>
        <w:t>题”；</w:t>
      </w:r>
    </w:p>
    <w:p w:rsidR="00B203AE" w:rsidRPr="008E50BE" w:rsidRDefault="00B203AE" w:rsidP="00B203AE">
      <w:pPr>
        <w:rPr>
          <w:lang w:eastAsia="zh-CN"/>
        </w:rPr>
      </w:pPr>
      <w:r w:rsidRPr="00AA19AE">
        <w:rPr>
          <w:rFonts w:asciiTheme="majorBidi" w:eastAsia="STKaiti" w:hAnsiTheme="majorBidi" w:cstheme="majorBidi"/>
          <w:i/>
          <w:iCs/>
          <w:lang w:eastAsia="zh-CN"/>
        </w:rPr>
        <w:t>b)</w:t>
      </w:r>
      <w:r w:rsidRPr="008E50BE">
        <w:rPr>
          <w:lang w:eastAsia="zh-CN"/>
        </w:rPr>
        <w:tab/>
      </w:r>
      <w:r w:rsidRPr="008E50BE">
        <w:rPr>
          <w:lang w:eastAsia="zh-CN"/>
        </w:rPr>
        <w:t>第</w:t>
      </w:r>
      <w:r w:rsidRPr="008E50BE">
        <w:rPr>
          <w:rFonts w:hint="eastAsia"/>
          <w:b/>
          <w:bCs/>
          <w:lang w:eastAsia="zh-CN"/>
        </w:rPr>
        <w:t>4.10</w:t>
      </w:r>
      <w:r w:rsidRPr="008E50BE">
        <w:rPr>
          <w:rFonts w:hint="eastAsia"/>
          <w:lang w:eastAsia="zh-CN"/>
        </w:rPr>
        <w:t>款</w:t>
      </w:r>
      <w:r w:rsidRPr="008E50BE">
        <w:rPr>
          <w:lang w:eastAsia="zh-CN"/>
        </w:rPr>
        <w:t>可适用这些操作</w:t>
      </w:r>
      <w:r w:rsidRPr="008E50BE">
        <w:rPr>
          <w:rFonts w:hint="eastAsia"/>
          <w:lang w:eastAsia="zh-CN"/>
        </w:rPr>
        <w:t>的</w:t>
      </w:r>
      <w:r w:rsidRPr="008E50BE">
        <w:rPr>
          <w:lang w:eastAsia="zh-CN"/>
        </w:rPr>
        <w:t>某些方面</w:t>
      </w:r>
      <w:r w:rsidRPr="008E50BE">
        <w:rPr>
          <w:rFonts w:hint="eastAsia"/>
          <w:lang w:eastAsia="zh-CN"/>
        </w:rPr>
        <w:t>，</w:t>
      </w:r>
    </w:p>
    <w:p w:rsidR="00B203AE" w:rsidRPr="008E50BE" w:rsidRDefault="00B203AE" w:rsidP="00B203AE">
      <w:pPr>
        <w:pStyle w:val="Call"/>
        <w:rPr>
          <w:lang w:eastAsia="zh-CN"/>
        </w:rPr>
      </w:pPr>
      <w:r w:rsidRPr="008E50BE">
        <w:rPr>
          <w:rFonts w:hint="eastAsia"/>
          <w:lang w:eastAsia="zh-CN"/>
        </w:rPr>
        <w:t>做出决议，请国际电联无线电通信部门</w:t>
      </w:r>
    </w:p>
    <w:p w:rsidR="00B203AE" w:rsidRPr="008E50BE" w:rsidRDefault="00B203AE" w:rsidP="00B203AE">
      <w:pPr>
        <w:rPr>
          <w:lang w:eastAsia="zh-CN"/>
        </w:rPr>
      </w:pPr>
      <w:r w:rsidRPr="008E50BE">
        <w:rPr>
          <w:rFonts w:asciiTheme="majorBidi" w:hAnsiTheme="majorBidi" w:cstheme="majorBidi"/>
          <w:lang w:eastAsia="zh-CN"/>
        </w:rPr>
        <w:t>1</w:t>
      </w:r>
      <w:r w:rsidRPr="008E50BE">
        <w:rPr>
          <w:rFonts w:asciiTheme="majorBidi" w:hAnsiTheme="majorBidi" w:cstheme="majorBidi"/>
          <w:lang w:eastAsia="zh-CN"/>
        </w:rPr>
        <w:tab/>
      </w:r>
      <w:r w:rsidRPr="008E50BE">
        <w:rPr>
          <w:rFonts w:asciiTheme="majorBidi" w:hAnsiTheme="majorBidi" w:cstheme="majorBidi" w:hint="eastAsia"/>
          <w:lang w:eastAsia="zh-CN"/>
        </w:rPr>
        <w:t>开展</w:t>
      </w:r>
      <w:r w:rsidRPr="008E50BE">
        <w:rPr>
          <w:rFonts w:asciiTheme="majorBidi" w:hAnsiTheme="majorBidi" w:cstheme="majorBidi"/>
          <w:lang w:eastAsia="zh-CN"/>
        </w:rPr>
        <w:t>研究，</w:t>
      </w:r>
      <w:r w:rsidRPr="008E50BE">
        <w:rPr>
          <w:rFonts w:asciiTheme="majorBidi" w:hAnsiTheme="majorBidi" w:cstheme="majorBidi" w:hint="eastAsia"/>
          <w:lang w:eastAsia="zh-CN"/>
        </w:rPr>
        <w:t>为</w:t>
      </w:r>
      <w:r w:rsidRPr="008E50BE">
        <w:rPr>
          <w:rFonts w:hint="eastAsia"/>
          <w:lang w:eastAsia="zh-CN"/>
        </w:rPr>
        <w:t>亚轨道飞行</w:t>
      </w:r>
      <w:r w:rsidRPr="008E50BE">
        <w:rPr>
          <w:lang w:eastAsia="zh-CN"/>
        </w:rPr>
        <w:t>器载电台</w:t>
      </w:r>
      <w:r w:rsidRPr="008E50BE">
        <w:rPr>
          <w:rFonts w:asciiTheme="majorBidi" w:hAnsiTheme="majorBidi" w:cstheme="majorBidi" w:hint="eastAsia"/>
          <w:lang w:eastAsia="zh-CN"/>
        </w:rPr>
        <w:t>确定必要的技术和操作措施</w:t>
      </w:r>
      <w:r w:rsidRPr="008E50BE">
        <w:rPr>
          <w:rFonts w:asciiTheme="majorBidi" w:hAnsiTheme="majorBidi" w:cstheme="majorBidi"/>
          <w:lang w:eastAsia="zh-CN"/>
        </w:rPr>
        <w:t>，</w:t>
      </w:r>
      <w:r w:rsidRPr="008E50BE">
        <w:rPr>
          <w:rFonts w:asciiTheme="majorBidi" w:hAnsiTheme="majorBidi" w:cstheme="majorBidi" w:hint="eastAsia"/>
          <w:lang w:eastAsia="zh-CN"/>
        </w:rPr>
        <w:t>以</w:t>
      </w:r>
      <w:r w:rsidRPr="008E50BE">
        <w:rPr>
          <w:rFonts w:hint="eastAsia"/>
          <w:lang w:eastAsia="zh-CN"/>
        </w:rPr>
        <w:t>有助于避免无线电通信业务之间的有害干扰；</w:t>
      </w:r>
    </w:p>
    <w:p w:rsidR="00B203AE" w:rsidRPr="008E50BE" w:rsidRDefault="00B203AE" w:rsidP="00B203AE">
      <w:pPr>
        <w:rPr>
          <w:rFonts w:asciiTheme="majorBidi" w:hAnsiTheme="majorBidi" w:cstheme="majorBidi"/>
          <w:lang w:eastAsia="zh-CN"/>
        </w:rPr>
      </w:pPr>
      <w:r w:rsidRPr="008E50BE">
        <w:rPr>
          <w:lang w:eastAsia="zh-CN"/>
        </w:rPr>
        <w:t>2</w:t>
      </w:r>
      <w:r w:rsidRPr="008E50BE">
        <w:rPr>
          <w:lang w:eastAsia="zh-CN"/>
        </w:rPr>
        <w:tab/>
      </w:r>
      <w:r w:rsidRPr="008E50BE">
        <w:rPr>
          <w:rFonts w:hint="eastAsia"/>
          <w:lang w:eastAsia="zh-CN"/>
        </w:rPr>
        <w:t>开展相应研究以确定</w:t>
      </w:r>
      <w:r w:rsidRPr="008E50BE">
        <w:rPr>
          <w:lang w:eastAsia="zh-CN"/>
        </w:rPr>
        <w:t>频谱需求，并基于这些研究结果审议可能</w:t>
      </w:r>
      <w:r w:rsidRPr="008E50BE">
        <w:rPr>
          <w:rFonts w:hint="eastAsia"/>
          <w:lang w:eastAsia="zh-CN"/>
        </w:rPr>
        <w:t>设立</w:t>
      </w:r>
      <w:r w:rsidRPr="008E50BE">
        <w:rPr>
          <w:lang w:eastAsia="zh-CN"/>
        </w:rPr>
        <w:t>的</w:t>
      </w:r>
      <w:r w:rsidRPr="008E50BE">
        <w:rPr>
          <w:rFonts w:hint="eastAsia"/>
          <w:lang w:eastAsia="zh-CN"/>
        </w:rPr>
        <w:t>一个</w:t>
      </w:r>
      <w:r w:rsidRPr="008E50BE">
        <w:rPr>
          <w:lang w:eastAsia="zh-CN"/>
        </w:rPr>
        <w:t>WRC-23</w:t>
      </w:r>
      <w:r w:rsidRPr="008E50BE">
        <w:rPr>
          <w:lang w:eastAsia="zh-CN"/>
        </w:rPr>
        <w:t>未来</w:t>
      </w:r>
      <w:r w:rsidRPr="008E50BE">
        <w:rPr>
          <w:rFonts w:hint="eastAsia"/>
          <w:lang w:eastAsia="zh-CN"/>
        </w:rPr>
        <w:t>议项</w:t>
      </w:r>
      <w:r w:rsidRPr="008E50BE">
        <w:rPr>
          <w:lang w:eastAsia="zh-CN"/>
        </w:rPr>
        <w:t>；</w:t>
      </w:r>
    </w:p>
    <w:p w:rsidR="00B203AE" w:rsidRPr="008E50BE" w:rsidRDefault="00B203AE" w:rsidP="00B203AE">
      <w:pPr>
        <w:rPr>
          <w:rFonts w:asciiTheme="majorBidi" w:hAnsiTheme="majorBidi" w:cstheme="majorBidi"/>
          <w:lang w:eastAsia="zh-CN"/>
        </w:rPr>
      </w:pPr>
      <w:r w:rsidRPr="008E50BE">
        <w:rPr>
          <w:rFonts w:asciiTheme="majorBidi" w:hAnsiTheme="majorBidi" w:cstheme="majorBidi"/>
          <w:lang w:eastAsia="zh-CN"/>
        </w:rPr>
        <w:t>3</w:t>
      </w:r>
      <w:r w:rsidRPr="008E50BE">
        <w:rPr>
          <w:rFonts w:asciiTheme="majorBidi" w:hAnsiTheme="majorBidi" w:cstheme="majorBidi"/>
          <w:lang w:eastAsia="zh-CN"/>
        </w:rPr>
        <w:tab/>
      </w:r>
      <w:r w:rsidRPr="008E50BE">
        <w:rPr>
          <w:rFonts w:asciiTheme="majorBidi" w:hAnsiTheme="majorBidi" w:cstheme="majorBidi" w:hint="eastAsia"/>
          <w:lang w:eastAsia="zh-CN"/>
        </w:rPr>
        <w:t>在国际电联无线电通信部门（</w:t>
      </w:r>
      <w:r w:rsidRPr="008E50BE">
        <w:rPr>
          <w:rFonts w:asciiTheme="majorBidi" w:hAnsiTheme="majorBidi" w:cstheme="majorBidi" w:hint="eastAsia"/>
          <w:lang w:eastAsia="zh-CN"/>
        </w:rPr>
        <w:t>ITU-R</w:t>
      </w:r>
      <w:r w:rsidRPr="008E50BE">
        <w:rPr>
          <w:rFonts w:asciiTheme="majorBidi" w:hAnsiTheme="majorBidi" w:cstheme="majorBidi" w:hint="eastAsia"/>
          <w:lang w:eastAsia="zh-CN"/>
        </w:rPr>
        <w:t>）的下一个研究周期内完成此类研究，</w:t>
      </w:r>
    </w:p>
    <w:p w:rsidR="00B203AE" w:rsidRPr="008E50BE" w:rsidRDefault="00B203AE" w:rsidP="00B203AE">
      <w:pPr>
        <w:pStyle w:val="Call"/>
        <w:rPr>
          <w:rFonts w:asciiTheme="majorBidi" w:hAnsiTheme="majorBidi" w:cstheme="majorBidi"/>
          <w:lang w:eastAsia="zh-CN"/>
        </w:rPr>
      </w:pPr>
      <w:r w:rsidRPr="008E50BE">
        <w:rPr>
          <w:rFonts w:hint="eastAsia"/>
          <w:lang w:eastAsia="zh-CN"/>
        </w:rPr>
        <w:t>责成无线电通信局主任</w:t>
      </w:r>
    </w:p>
    <w:p w:rsidR="00B203AE" w:rsidRPr="008E50BE" w:rsidRDefault="00B203AE" w:rsidP="00B203AE">
      <w:pPr>
        <w:rPr>
          <w:lang w:eastAsia="zh-CN"/>
        </w:rPr>
      </w:pPr>
      <w:r w:rsidRPr="008E50BE">
        <w:rPr>
          <w:rFonts w:asciiTheme="majorBidi" w:hAnsiTheme="majorBidi" w:cstheme="majorBidi"/>
          <w:lang w:eastAsia="zh-CN"/>
        </w:rPr>
        <w:t>1</w:t>
      </w:r>
      <w:r w:rsidRPr="008E50BE">
        <w:rPr>
          <w:rFonts w:asciiTheme="majorBidi" w:hAnsiTheme="majorBidi" w:cstheme="majorBidi"/>
          <w:lang w:eastAsia="zh-CN"/>
        </w:rPr>
        <w:tab/>
      </w:r>
      <w:r w:rsidRPr="008E50BE">
        <w:rPr>
          <w:rFonts w:hint="eastAsia"/>
          <w:lang w:eastAsia="zh-CN"/>
        </w:rPr>
        <w:t>提请</w:t>
      </w:r>
      <w:r w:rsidRPr="008E50BE">
        <w:rPr>
          <w:rFonts w:hint="eastAsia"/>
          <w:lang w:eastAsia="zh-CN"/>
        </w:rPr>
        <w:t>ITU-R</w:t>
      </w:r>
      <w:r w:rsidRPr="008E50BE">
        <w:rPr>
          <w:rFonts w:hint="eastAsia"/>
          <w:lang w:eastAsia="zh-CN"/>
        </w:rPr>
        <w:t>各研究组注意本决议；</w:t>
      </w:r>
    </w:p>
    <w:p w:rsidR="00B203AE" w:rsidRPr="008E50BE" w:rsidRDefault="00B203AE" w:rsidP="00B203AE">
      <w:pPr>
        <w:rPr>
          <w:lang w:eastAsia="zh-CN"/>
        </w:rPr>
      </w:pPr>
      <w:r w:rsidRPr="008E50BE">
        <w:rPr>
          <w:lang w:eastAsia="zh-CN"/>
        </w:rPr>
        <w:t>2</w:t>
      </w:r>
      <w:r w:rsidRPr="008E50BE">
        <w:rPr>
          <w:lang w:eastAsia="zh-CN"/>
        </w:rPr>
        <w:tab/>
      </w:r>
      <w:r w:rsidRPr="008E50BE">
        <w:rPr>
          <w:rFonts w:hint="eastAsia"/>
          <w:lang w:eastAsia="zh-CN"/>
        </w:rPr>
        <w:t>在其提交</w:t>
      </w:r>
      <w:r w:rsidRPr="008E50BE">
        <w:rPr>
          <w:lang w:eastAsia="zh-CN"/>
        </w:rPr>
        <w:t>WRC-19</w:t>
      </w:r>
      <w:r w:rsidRPr="008E50BE">
        <w:rPr>
          <w:lang w:eastAsia="zh-CN"/>
        </w:rPr>
        <w:t>审议的</w:t>
      </w:r>
      <w:r w:rsidRPr="008E50BE">
        <w:rPr>
          <w:rFonts w:hint="eastAsia"/>
          <w:lang w:eastAsia="zh-CN"/>
        </w:rPr>
        <w:t>报告中</w:t>
      </w:r>
      <w:r w:rsidRPr="008E50BE">
        <w:rPr>
          <w:lang w:eastAsia="zh-CN"/>
        </w:rPr>
        <w:t>纳入</w:t>
      </w:r>
      <w:r w:rsidRPr="008E50BE">
        <w:rPr>
          <w:rFonts w:hint="eastAsia"/>
          <w:color w:val="000000"/>
          <w:lang w:eastAsia="zh-CN"/>
        </w:rPr>
        <w:t>在</w:t>
      </w:r>
      <w:r w:rsidRPr="008E50BE">
        <w:rPr>
          <w:color w:val="000000"/>
          <w:lang w:eastAsia="zh-CN"/>
        </w:rPr>
        <w:t>上述</w:t>
      </w:r>
      <w:r w:rsidRPr="008E50BE">
        <w:rPr>
          <w:rFonts w:ascii="SimSun" w:hAnsi="SimSun"/>
          <w:color w:val="000000"/>
          <w:lang w:eastAsia="zh-CN"/>
        </w:rPr>
        <w:t>“</w:t>
      </w:r>
      <w:r w:rsidRPr="008E50BE">
        <w:rPr>
          <w:rFonts w:ascii="STKaiti" w:eastAsia="STKaiti" w:hAnsi="STKaiti"/>
          <w:color w:val="000000"/>
          <w:lang w:eastAsia="zh-CN"/>
        </w:rPr>
        <w:t>做出决议，请</w:t>
      </w:r>
      <w:r w:rsidRPr="008E50BE">
        <w:rPr>
          <w:rFonts w:ascii="STKaiti" w:eastAsia="STKaiti" w:hAnsi="STKaiti" w:hint="eastAsia"/>
          <w:color w:val="000000"/>
          <w:lang w:eastAsia="zh-CN"/>
        </w:rPr>
        <w:t>国际电联无线电通信部门</w:t>
      </w:r>
      <w:r w:rsidRPr="008E50BE">
        <w:rPr>
          <w:rFonts w:ascii="SimSun" w:hAnsi="SimSun"/>
          <w:color w:val="000000"/>
          <w:lang w:eastAsia="zh-CN"/>
        </w:rPr>
        <w:t>”</w:t>
      </w:r>
      <w:r w:rsidRPr="008E50BE">
        <w:rPr>
          <w:color w:val="000000"/>
          <w:lang w:eastAsia="zh-CN"/>
        </w:rPr>
        <w:t>中提及</w:t>
      </w:r>
      <w:r w:rsidRPr="008E50BE">
        <w:rPr>
          <w:rFonts w:ascii="SimSun" w:hAnsi="SimSun" w:cs="SimSun" w:hint="eastAsia"/>
          <w:color w:val="000000"/>
          <w:lang w:eastAsia="zh-CN"/>
        </w:rPr>
        <w:t>的</w:t>
      </w:r>
      <w:r w:rsidRPr="008E50BE">
        <w:rPr>
          <w:rFonts w:hint="eastAsia"/>
          <w:lang w:eastAsia="zh-CN"/>
        </w:rPr>
        <w:t>ITU-R</w:t>
      </w:r>
      <w:r w:rsidRPr="008E50BE">
        <w:rPr>
          <w:lang w:eastAsia="zh-CN"/>
        </w:rPr>
        <w:t>研究的结果</w:t>
      </w:r>
      <w:r w:rsidRPr="008E50BE">
        <w:rPr>
          <w:rFonts w:hint="eastAsia"/>
          <w:lang w:eastAsia="zh-CN"/>
        </w:rPr>
        <w:t>，</w:t>
      </w:r>
    </w:p>
    <w:p w:rsidR="00B203AE" w:rsidRPr="008E50BE" w:rsidRDefault="00B203AE" w:rsidP="00B203AE">
      <w:pPr>
        <w:pStyle w:val="Call"/>
        <w:rPr>
          <w:lang w:val="en-US" w:eastAsia="zh-CN"/>
        </w:rPr>
      </w:pPr>
      <w:r w:rsidRPr="008E50BE">
        <w:rPr>
          <w:rFonts w:hint="eastAsia"/>
          <w:lang w:val="en-US" w:eastAsia="zh-CN"/>
        </w:rPr>
        <w:lastRenderedPageBreak/>
        <w:t>请主管部门</w:t>
      </w:r>
    </w:p>
    <w:p w:rsidR="00B203AE" w:rsidRPr="008E50BE" w:rsidRDefault="00B203AE" w:rsidP="00B203AE">
      <w:pPr>
        <w:ind w:firstLineChars="200" w:firstLine="480"/>
        <w:rPr>
          <w:rFonts w:asciiTheme="majorBidi" w:hAnsiTheme="majorBidi" w:cstheme="majorBidi"/>
          <w:lang w:eastAsia="zh-CN"/>
        </w:rPr>
      </w:pPr>
      <w:r w:rsidRPr="008E50BE">
        <w:rPr>
          <w:rFonts w:hint="eastAsia"/>
          <w:lang w:val="en-US" w:eastAsia="zh-CN"/>
        </w:rPr>
        <w:t>通过向</w:t>
      </w:r>
      <w:r w:rsidRPr="008E50BE">
        <w:rPr>
          <w:lang w:val="en-US" w:eastAsia="zh-CN"/>
        </w:rPr>
        <w:t>ITU-R</w:t>
      </w:r>
      <w:r w:rsidRPr="008E50BE">
        <w:rPr>
          <w:rFonts w:hint="eastAsia"/>
          <w:lang w:val="en-US" w:eastAsia="zh-CN"/>
        </w:rPr>
        <w:t>提交文稿，积极参加上述研究工作，</w:t>
      </w:r>
    </w:p>
    <w:p w:rsidR="00B203AE" w:rsidRPr="008E50BE" w:rsidRDefault="00B203AE" w:rsidP="00B203AE">
      <w:pPr>
        <w:pStyle w:val="Call"/>
        <w:rPr>
          <w:lang w:val="en-US" w:eastAsia="zh-CN"/>
        </w:rPr>
      </w:pPr>
      <w:r w:rsidRPr="008E50BE">
        <w:rPr>
          <w:rFonts w:hint="eastAsia"/>
          <w:lang w:val="en-US" w:eastAsia="zh-CN"/>
        </w:rPr>
        <w:t>责成秘书长</w:t>
      </w:r>
    </w:p>
    <w:p w:rsidR="00B203AE" w:rsidRPr="008E50BE" w:rsidRDefault="00B203AE" w:rsidP="00B203AE">
      <w:pPr>
        <w:ind w:firstLineChars="200" w:firstLine="480"/>
        <w:rPr>
          <w:lang w:eastAsia="zh-CN"/>
        </w:rPr>
      </w:pPr>
      <w:r w:rsidRPr="008E50BE">
        <w:rPr>
          <w:rFonts w:hint="eastAsia"/>
          <w:lang w:eastAsia="zh-CN"/>
        </w:rPr>
        <w:t>提请联合国和平利用外层空间委员会（</w:t>
      </w:r>
      <w:r w:rsidRPr="008E50BE">
        <w:rPr>
          <w:rFonts w:hint="eastAsia"/>
          <w:lang w:eastAsia="zh-CN"/>
        </w:rPr>
        <w:t>COPUOS</w:t>
      </w:r>
      <w:r w:rsidRPr="008E50BE">
        <w:rPr>
          <w:rFonts w:hint="eastAsia"/>
          <w:lang w:eastAsia="zh-CN"/>
        </w:rPr>
        <w:t>）、国际民用航空组织（</w:t>
      </w:r>
      <w:r w:rsidRPr="008E50BE">
        <w:rPr>
          <w:rFonts w:hint="eastAsia"/>
          <w:lang w:eastAsia="zh-CN"/>
        </w:rPr>
        <w:t>ICAO</w:t>
      </w:r>
      <w:r w:rsidRPr="008E50BE">
        <w:rPr>
          <w:rFonts w:hint="eastAsia"/>
          <w:lang w:eastAsia="zh-CN"/>
        </w:rPr>
        <w:t>）及其它相关的国际和区域性组织注意本决议。</w:t>
      </w:r>
    </w:p>
    <w:p w:rsidR="00B203AE" w:rsidRPr="008E50BE" w:rsidRDefault="00B203AE" w:rsidP="00B203AE">
      <w:pPr>
        <w:rPr>
          <w:lang w:eastAsia="zh-CN"/>
        </w:rPr>
      </w:pPr>
      <w:r w:rsidRPr="008E50BE">
        <w:rPr>
          <w:lang w:eastAsia="zh-CN"/>
        </w:rPr>
        <w:br w:type="page"/>
      </w:r>
    </w:p>
    <w:p w:rsidR="00B203AE" w:rsidRPr="007C7F3E" w:rsidRDefault="00B203AE" w:rsidP="007C7F3E">
      <w:pPr>
        <w:pStyle w:val="ResNo"/>
        <w:tabs>
          <w:tab w:val="clear" w:pos="1871"/>
          <w:tab w:val="clear" w:pos="2268"/>
          <w:tab w:val="left" w:pos="567"/>
        </w:tabs>
        <w:spacing w:before="100"/>
        <w:outlineLvl w:val="0"/>
        <w:rPr>
          <w:rFonts w:asciiTheme="majorBidi" w:hAnsiTheme="majorBidi" w:cstheme="majorBidi"/>
          <w:caps w:val="0"/>
          <w:szCs w:val="28"/>
          <w:lang w:eastAsia="zh-CN"/>
        </w:rPr>
      </w:pPr>
      <w:bookmarkStart w:id="207" w:name="RES_764"/>
      <w:bookmarkStart w:id="208" w:name="_Toc451159259"/>
      <w:bookmarkStart w:id="209" w:name="_Toc464223777"/>
      <w:bookmarkEnd w:id="207"/>
      <w:r w:rsidRPr="007C7F3E">
        <w:rPr>
          <w:rFonts w:asciiTheme="majorBidi" w:hAnsiTheme="majorBidi" w:cstheme="majorBidi" w:hint="eastAsia"/>
          <w:caps w:val="0"/>
          <w:szCs w:val="28"/>
          <w:lang w:eastAsia="zh-CN"/>
        </w:rPr>
        <w:lastRenderedPageBreak/>
        <w:t>第</w:t>
      </w:r>
      <w:r w:rsidRPr="007C7F3E">
        <w:rPr>
          <w:rFonts w:asciiTheme="majorBidi" w:hAnsiTheme="majorBidi" w:cstheme="majorBidi"/>
          <w:caps w:val="0"/>
          <w:szCs w:val="28"/>
          <w:lang w:eastAsia="zh-CN"/>
        </w:rPr>
        <w:t>764</w:t>
      </w:r>
      <w:r w:rsidRPr="007C7F3E">
        <w:rPr>
          <w:rFonts w:asciiTheme="majorBidi" w:hAnsiTheme="majorBidi" w:cstheme="majorBidi" w:hint="eastAsia"/>
          <w:caps w:val="0"/>
          <w:szCs w:val="28"/>
          <w:lang w:eastAsia="zh-CN"/>
        </w:rPr>
        <w:t>号决议（</w:t>
      </w:r>
      <w:r w:rsidRPr="007C7F3E">
        <w:rPr>
          <w:rFonts w:asciiTheme="majorBidi" w:hAnsiTheme="majorBidi" w:cstheme="majorBidi"/>
          <w:caps w:val="0"/>
          <w:szCs w:val="28"/>
          <w:lang w:eastAsia="zh-CN"/>
        </w:rPr>
        <w:t>WRC</w:t>
      </w:r>
      <w:r w:rsidRPr="007C7F3E">
        <w:rPr>
          <w:rFonts w:asciiTheme="majorBidi" w:hAnsiTheme="majorBidi" w:cstheme="majorBidi"/>
          <w:caps w:val="0"/>
          <w:szCs w:val="28"/>
          <w:lang w:eastAsia="zh-CN"/>
        </w:rPr>
        <w:noBreakHyphen/>
        <w:t>15</w:t>
      </w:r>
      <w:r w:rsidRPr="007C7F3E">
        <w:rPr>
          <w:rFonts w:asciiTheme="majorBidi" w:hAnsiTheme="majorBidi" w:cstheme="majorBidi" w:hint="eastAsia"/>
          <w:caps w:val="0"/>
          <w:szCs w:val="28"/>
          <w:lang w:eastAsia="zh-CN"/>
        </w:rPr>
        <w:t>）</w:t>
      </w:r>
      <w:bookmarkEnd w:id="208"/>
      <w:bookmarkEnd w:id="209"/>
    </w:p>
    <w:p w:rsidR="00B203AE" w:rsidRPr="00883027" w:rsidRDefault="00B203AE" w:rsidP="00883027">
      <w:pPr>
        <w:pStyle w:val="Restitle"/>
        <w:tabs>
          <w:tab w:val="clear" w:pos="1134"/>
          <w:tab w:val="clear" w:pos="1871"/>
          <w:tab w:val="clear" w:pos="2268"/>
          <w:tab w:val="left" w:pos="567"/>
        </w:tabs>
        <w:spacing w:after="120"/>
        <w:outlineLvl w:val="1"/>
        <w:rPr>
          <w:rFonts w:asciiTheme="majorBidi" w:hAnsiTheme="majorBidi" w:cstheme="majorBidi"/>
          <w:noProof/>
          <w:szCs w:val="28"/>
          <w:lang w:eastAsia="zh-CN"/>
        </w:rPr>
      </w:pPr>
      <w:bookmarkStart w:id="210" w:name="_Toc450722759"/>
      <w:bookmarkStart w:id="211" w:name="_Toc451159260"/>
      <w:bookmarkStart w:id="212" w:name="_Toc464223778"/>
      <w:r w:rsidRPr="00883027">
        <w:rPr>
          <w:rFonts w:asciiTheme="majorBidi" w:hAnsiTheme="majorBidi" w:cstheme="majorBidi" w:hint="eastAsia"/>
          <w:noProof/>
          <w:szCs w:val="28"/>
          <w:lang w:eastAsia="zh-CN"/>
        </w:rPr>
        <w:t>审查</w:t>
      </w:r>
      <w:r w:rsidRPr="00883027">
        <w:rPr>
          <w:rFonts w:asciiTheme="majorBidi" w:hAnsiTheme="majorBidi" w:cstheme="majorBidi"/>
          <w:noProof/>
          <w:szCs w:val="28"/>
          <w:lang w:eastAsia="zh-CN"/>
        </w:rPr>
        <w:t>在《无线电规则》</w:t>
      </w:r>
      <w:r w:rsidRPr="00883027">
        <w:rPr>
          <w:rFonts w:asciiTheme="majorBidi" w:hAnsiTheme="majorBidi" w:cstheme="majorBidi" w:hint="eastAsia"/>
          <w:noProof/>
          <w:szCs w:val="28"/>
          <w:lang w:eastAsia="zh-CN"/>
        </w:rPr>
        <w:t>第</w:t>
      </w:r>
      <w:r w:rsidRPr="00883027">
        <w:rPr>
          <w:rFonts w:asciiTheme="majorBidi" w:hAnsiTheme="majorBidi" w:cstheme="majorBidi"/>
          <w:noProof/>
          <w:szCs w:val="28"/>
          <w:lang w:eastAsia="zh-CN"/>
        </w:rPr>
        <w:t>5.447F</w:t>
      </w:r>
      <w:r w:rsidRPr="00883027">
        <w:rPr>
          <w:rFonts w:asciiTheme="majorBidi" w:hAnsiTheme="majorBidi" w:cstheme="majorBidi" w:hint="eastAsia"/>
          <w:noProof/>
          <w:szCs w:val="28"/>
          <w:lang w:eastAsia="zh-CN"/>
        </w:rPr>
        <w:t>和</w:t>
      </w:r>
      <w:r w:rsidRPr="00883027">
        <w:rPr>
          <w:rFonts w:asciiTheme="majorBidi" w:hAnsiTheme="majorBidi" w:cstheme="majorBidi"/>
          <w:noProof/>
          <w:szCs w:val="28"/>
          <w:lang w:eastAsia="zh-CN"/>
        </w:rPr>
        <w:t>5.</w:t>
      </w:r>
      <w:r w:rsidRPr="00883027">
        <w:rPr>
          <w:rFonts w:asciiTheme="majorBidi" w:hAnsiTheme="majorBidi" w:cstheme="majorBidi" w:hint="eastAsia"/>
          <w:noProof/>
          <w:szCs w:val="28"/>
          <w:lang w:eastAsia="zh-CN"/>
        </w:rPr>
        <w:t>45</w:t>
      </w:r>
      <w:r w:rsidRPr="00883027">
        <w:rPr>
          <w:rFonts w:asciiTheme="majorBidi" w:hAnsiTheme="majorBidi" w:cstheme="majorBidi"/>
          <w:noProof/>
          <w:szCs w:val="28"/>
          <w:lang w:eastAsia="zh-CN"/>
        </w:rPr>
        <w:t>0A</w:t>
      </w:r>
      <w:r w:rsidRPr="00883027">
        <w:rPr>
          <w:rFonts w:asciiTheme="majorBidi" w:hAnsiTheme="majorBidi" w:cstheme="majorBidi"/>
          <w:noProof/>
          <w:szCs w:val="28"/>
          <w:lang w:eastAsia="zh-CN"/>
        </w:rPr>
        <w:t>款</w:t>
      </w:r>
      <w:r w:rsidRPr="00883027">
        <w:rPr>
          <w:rFonts w:asciiTheme="majorBidi" w:hAnsiTheme="majorBidi" w:cstheme="majorBidi" w:hint="eastAsia"/>
          <w:noProof/>
          <w:szCs w:val="28"/>
          <w:lang w:eastAsia="zh-CN"/>
        </w:rPr>
        <w:t>中</w:t>
      </w:r>
      <w:r w:rsidRPr="00883027">
        <w:rPr>
          <w:rFonts w:asciiTheme="majorBidi" w:hAnsiTheme="majorBidi" w:cstheme="majorBidi"/>
          <w:noProof/>
          <w:szCs w:val="28"/>
          <w:lang w:eastAsia="zh-CN"/>
        </w:rPr>
        <w:t>引证</w:t>
      </w:r>
      <w:r w:rsidRPr="00883027">
        <w:rPr>
          <w:rFonts w:asciiTheme="majorBidi" w:hAnsiTheme="majorBidi" w:cstheme="majorBidi"/>
          <w:noProof/>
          <w:szCs w:val="28"/>
          <w:lang w:eastAsia="zh-CN"/>
        </w:rPr>
        <w:br/>
        <w:t>ITU-R M.1638-1</w:t>
      </w:r>
      <w:r w:rsidRPr="00883027">
        <w:rPr>
          <w:rFonts w:asciiTheme="majorBidi" w:hAnsiTheme="majorBidi" w:cstheme="majorBidi" w:hint="eastAsia"/>
          <w:noProof/>
          <w:szCs w:val="28"/>
          <w:lang w:eastAsia="zh-CN"/>
        </w:rPr>
        <w:t>和</w:t>
      </w:r>
      <w:r w:rsidRPr="00883027">
        <w:rPr>
          <w:rFonts w:asciiTheme="majorBidi" w:hAnsiTheme="majorBidi" w:cstheme="majorBidi"/>
          <w:noProof/>
          <w:szCs w:val="28"/>
          <w:lang w:eastAsia="zh-CN"/>
        </w:rPr>
        <w:t>M.1849-1</w:t>
      </w:r>
      <w:r w:rsidRPr="00883027">
        <w:rPr>
          <w:rFonts w:asciiTheme="majorBidi" w:hAnsiTheme="majorBidi" w:cstheme="majorBidi" w:hint="eastAsia"/>
          <w:noProof/>
          <w:szCs w:val="28"/>
          <w:lang w:eastAsia="zh-CN"/>
        </w:rPr>
        <w:t>建议书</w:t>
      </w:r>
      <w:r w:rsidRPr="00883027">
        <w:rPr>
          <w:rFonts w:asciiTheme="majorBidi" w:hAnsiTheme="majorBidi" w:cstheme="majorBidi"/>
          <w:noProof/>
          <w:szCs w:val="28"/>
          <w:lang w:eastAsia="zh-CN"/>
        </w:rPr>
        <w:br/>
      </w:r>
      <w:r w:rsidRPr="00883027">
        <w:rPr>
          <w:rFonts w:asciiTheme="majorBidi" w:hAnsiTheme="majorBidi" w:cstheme="majorBidi"/>
          <w:noProof/>
          <w:szCs w:val="28"/>
          <w:lang w:eastAsia="zh-CN"/>
        </w:rPr>
        <w:t>的技术和规则影响</w:t>
      </w:r>
      <w:bookmarkEnd w:id="210"/>
      <w:bookmarkEnd w:id="211"/>
      <w:bookmarkEnd w:id="212"/>
    </w:p>
    <w:p w:rsidR="00B203AE" w:rsidRPr="008E50BE" w:rsidRDefault="00B203AE" w:rsidP="00B203AE">
      <w:pPr>
        <w:pStyle w:val="Normalaftertitle0"/>
        <w:rPr>
          <w:lang w:eastAsia="zh-CN"/>
        </w:rPr>
      </w:pPr>
      <w:r w:rsidRPr="008E50BE">
        <w:rPr>
          <w:rFonts w:hint="eastAsia"/>
          <w:lang w:eastAsia="zh-CN"/>
        </w:rPr>
        <w:t>世界</w:t>
      </w:r>
      <w:r w:rsidRPr="008E50BE">
        <w:rPr>
          <w:lang w:eastAsia="zh-CN"/>
        </w:rPr>
        <w:t>无线电通信大会（</w:t>
      </w:r>
      <w:r w:rsidRPr="008E50BE">
        <w:rPr>
          <w:lang w:eastAsia="zh-CN"/>
        </w:rPr>
        <w:t>2015</w:t>
      </w:r>
      <w:r w:rsidRPr="008E50BE">
        <w:rPr>
          <w:rFonts w:hint="eastAsia"/>
          <w:lang w:eastAsia="zh-CN"/>
        </w:rPr>
        <w:t>年</w:t>
      </w:r>
      <w:r w:rsidRPr="008E50BE">
        <w:rPr>
          <w:lang w:eastAsia="zh-CN"/>
        </w:rPr>
        <w:t>，日内瓦），</w:t>
      </w:r>
    </w:p>
    <w:p w:rsidR="00B203AE" w:rsidRPr="008E50BE" w:rsidRDefault="00B203AE" w:rsidP="00B203AE">
      <w:pPr>
        <w:pStyle w:val="Call"/>
        <w:rPr>
          <w:lang w:eastAsia="zh-CN"/>
        </w:rPr>
      </w:pPr>
      <w:r w:rsidRPr="008E50BE">
        <w:rPr>
          <w:rFonts w:hint="eastAsia"/>
          <w:lang w:eastAsia="zh-CN"/>
        </w:rPr>
        <w:t>考虑到</w:t>
      </w:r>
    </w:p>
    <w:p w:rsidR="00B203AE" w:rsidRPr="008E50BE" w:rsidRDefault="00B203AE" w:rsidP="00B203AE">
      <w:pPr>
        <w:rPr>
          <w:lang w:eastAsia="zh-CN"/>
        </w:rPr>
      </w:pPr>
      <w:r w:rsidRPr="006F084C">
        <w:rPr>
          <w:rFonts w:asciiTheme="majorBidi" w:eastAsia="STKaiti" w:hAnsiTheme="majorBidi" w:cstheme="majorBidi"/>
          <w:i/>
          <w:iCs/>
          <w:lang w:eastAsia="zh-CN"/>
        </w:rPr>
        <w:t>a)</w:t>
      </w:r>
      <w:r w:rsidRPr="008E50BE">
        <w:rPr>
          <w:lang w:eastAsia="zh-CN"/>
        </w:rPr>
        <w:tab/>
        <w:t>5 250-5 350 MHz</w:t>
      </w:r>
      <w:r w:rsidRPr="008E50BE">
        <w:rPr>
          <w:rFonts w:hint="eastAsia"/>
          <w:lang w:eastAsia="zh-CN"/>
        </w:rPr>
        <w:t>和</w:t>
      </w:r>
      <w:r w:rsidRPr="008E50BE">
        <w:rPr>
          <w:lang w:eastAsia="zh-CN"/>
        </w:rPr>
        <w:t>5 470-5 725 MHz</w:t>
      </w:r>
      <w:r w:rsidRPr="008E50BE">
        <w:rPr>
          <w:rFonts w:hint="eastAsia"/>
          <w:lang w:eastAsia="zh-CN"/>
        </w:rPr>
        <w:t>频段</w:t>
      </w:r>
      <w:r w:rsidRPr="008E50BE">
        <w:rPr>
          <w:lang w:eastAsia="zh-CN"/>
        </w:rPr>
        <w:t>在世界范围内划分给</w:t>
      </w:r>
      <w:r w:rsidRPr="008E50BE">
        <w:rPr>
          <w:rFonts w:hint="eastAsia"/>
          <w:lang w:eastAsia="zh-CN"/>
        </w:rPr>
        <w:t>了</w:t>
      </w:r>
      <w:r w:rsidRPr="008E50BE">
        <w:rPr>
          <w:lang w:eastAsia="zh-CN"/>
        </w:rPr>
        <w:t>作为主要业务的</w:t>
      </w:r>
      <w:r w:rsidRPr="008E50BE">
        <w:rPr>
          <w:rFonts w:hint="eastAsia"/>
          <w:lang w:eastAsia="zh-CN"/>
        </w:rPr>
        <w:t>无线电定位业务；</w:t>
      </w:r>
    </w:p>
    <w:p w:rsidR="00B203AE" w:rsidRPr="008E50BE" w:rsidRDefault="00B203AE" w:rsidP="00B203AE">
      <w:pPr>
        <w:rPr>
          <w:lang w:eastAsia="zh-CN"/>
        </w:rPr>
      </w:pPr>
      <w:r w:rsidRPr="006F084C">
        <w:rPr>
          <w:rFonts w:asciiTheme="majorBidi" w:eastAsia="STKaiti" w:hAnsiTheme="majorBidi" w:cstheme="majorBidi"/>
          <w:i/>
          <w:iCs/>
          <w:lang w:eastAsia="zh-CN"/>
        </w:rPr>
        <w:t>b)</w:t>
      </w:r>
      <w:r w:rsidRPr="009A5543">
        <w:rPr>
          <w:rFonts w:ascii="STKaiti" w:eastAsia="STKaiti" w:hAnsi="STKaiti"/>
          <w:iCs/>
          <w:lang w:eastAsia="zh-CN"/>
        </w:rPr>
        <w:tab/>
      </w:r>
      <w:r w:rsidRPr="008E50BE">
        <w:rPr>
          <w:color w:val="000000"/>
          <w:lang w:val="en-US" w:eastAsia="ja-JP"/>
        </w:rPr>
        <w:t>WRC-03</w:t>
      </w:r>
      <w:r w:rsidRPr="008E50BE">
        <w:rPr>
          <w:rFonts w:hint="eastAsia"/>
          <w:lang w:val="en-US" w:eastAsia="zh-CN"/>
        </w:rPr>
        <w:t>将</w:t>
      </w:r>
      <w:r w:rsidRPr="008E50BE">
        <w:rPr>
          <w:lang w:val="en-US" w:eastAsia="zh-CN"/>
        </w:rPr>
        <w:t>5 150-5 350 MHz</w:t>
      </w:r>
      <w:r w:rsidRPr="008E50BE">
        <w:rPr>
          <w:rFonts w:hint="eastAsia"/>
          <w:lang w:val="en-US" w:eastAsia="zh-CN"/>
        </w:rPr>
        <w:t>和</w:t>
      </w:r>
      <w:r w:rsidRPr="008E50BE">
        <w:rPr>
          <w:lang w:val="en-US" w:eastAsia="zh-CN"/>
        </w:rPr>
        <w:t>5 470-5 725 MHz</w:t>
      </w:r>
      <w:r w:rsidRPr="008E50BE">
        <w:rPr>
          <w:rFonts w:hint="eastAsia"/>
          <w:lang w:val="en-US" w:eastAsia="zh-CN"/>
        </w:rPr>
        <w:t>频段划分给了作为主要业务的移动业务，用于实施无线接入系统（</w:t>
      </w:r>
      <w:r w:rsidRPr="008E50BE">
        <w:rPr>
          <w:lang w:val="en-US" w:eastAsia="zh-CN"/>
        </w:rPr>
        <w:t>WAS</w:t>
      </w:r>
      <w:r w:rsidRPr="008E50BE">
        <w:rPr>
          <w:rFonts w:hint="eastAsia"/>
          <w:lang w:val="en-US" w:eastAsia="zh-CN"/>
        </w:rPr>
        <w:t>），包括无线局域网（</w:t>
      </w:r>
      <w:r w:rsidRPr="008E50BE">
        <w:rPr>
          <w:lang w:val="en-US" w:eastAsia="zh-CN"/>
        </w:rPr>
        <w:t>RLAN</w:t>
      </w:r>
      <w:r w:rsidRPr="008E50BE">
        <w:rPr>
          <w:rFonts w:hint="eastAsia"/>
          <w:lang w:val="en-US" w:eastAsia="zh-CN"/>
        </w:rPr>
        <w:t>）；</w:t>
      </w:r>
    </w:p>
    <w:p w:rsidR="00B203AE" w:rsidRPr="008E50BE" w:rsidRDefault="00B203AE" w:rsidP="00B203AE">
      <w:pPr>
        <w:rPr>
          <w:bCs/>
          <w:lang w:eastAsia="ja-JP"/>
        </w:rPr>
      </w:pPr>
      <w:r w:rsidRPr="006F084C">
        <w:rPr>
          <w:rFonts w:asciiTheme="majorBidi" w:eastAsia="STKaiti" w:hAnsiTheme="majorBidi" w:cstheme="majorBidi"/>
          <w:i/>
          <w:iCs/>
          <w:lang w:eastAsia="zh-CN"/>
        </w:rPr>
        <w:t>c)</w:t>
      </w:r>
      <w:r w:rsidRPr="008E50BE">
        <w:rPr>
          <w:lang w:eastAsia="zh-CN"/>
        </w:rPr>
        <w:tab/>
      </w:r>
      <w:r w:rsidRPr="008E50BE">
        <w:rPr>
          <w:rFonts w:hint="eastAsia"/>
          <w:lang w:eastAsia="zh-CN"/>
        </w:rPr>
        <w:t>第</w:t>
      </w:r>
      <w:r w:rsidRPr="008E50BE">
        <w:rPr>
          <w:b/>
          <w:bCs/>
          <w:lang w:eastAsia="zh-CN"/>
        </w:rPr>
        <w:t>229</w:t>
      </w:r>
      <w:r w:rsidRPr="008E50BE">
        <w:rPr>
          <w:rFonts w:hint="eastAsia"/>
          <w:lang w:eastAsia="zh-CN"/>
        </w:rPr>
        <w:t>号决议</w:t>
      </w:r>
      <w:r w:rsidRPr="008E50BE">
        <w:rPr>
          <w:rFonts w:hint="eastAsia"/>
          <w:b/>
          <w:bCs/>
          <w:lang w:val="fr-FR" w:eastAsia="zh-CN"/>
        </w:rPr>
        <w:t>（</w:t>
      </w:r>
      <w:r w:rsidRPr="008E50BE">
        <w:rPr>
          <w:b/>
          <w:bCs/>
          <w:lang w:val="fr-FR" w:eastAsia="zh-CN"/>
        </w:rPr>
        <w:t>WRC</w:t>
      </w:r>
      <w:r w:rsidRPr="008E50BE">
        <w:rPr>
          <w:b/>
          <w:bCs/>
          <w:lang w:val="fr-FR" w:eastAsia="zh-CN"/>
        </w:rPr>
        <w:noBreakHyphen/>
      </w:r>
      <w:r w:rsidRPr="008E50BE">
        <w:rPr>
          <w:rFonts w:hint="eastAsia"/>
          <w:b/>
          <w:bCs/>
          <w:lang w:val="fr-FR" w:eastAsia="zh-CN"/>
        </w:rPr>
        <w:t>12</w:t>
      </w:r>
      <w:r w:rsidRPr="008E50BE">
        <w:rPr>
          <w:rFonts w:hint="eastAsia"/>
          <w:b/>
          <w:bCs/>
          <w:lang w:val="fr-FR" w:eastAsia="zh-CN"/>
        </w:rPr>
        <w:t>，修订版）</w:t>
      </w:r>
      <w:bookmarkStart w:id="213" w:name="_Toc319678045"/>
      <w:bookmarkEnd w:id="213"/>
      <w:r w:rsidRPr="008E50BE">
        <w:rPr>
          <w:rFonts w:ascii="Times New Roman MT Extra Bold" w:hAnsi="Times New Roman MT Extra Bold" w:hint="eastAsia"/>
          <w:lang w:val="fr-FR" w:eastAsia="zh-CN"/>
        </w:rPr>
        <w:t>规定了为实</w:t>
      </w:r>
      <w:r w:rsidRPr="008E50BE">
        <w:rPr>
          <w:rFonts w:hAnsi="Times New Roman MT Extra Bold" w:hint="eastAsia"/>
          <w:lang w:val="fr-FR" w:eastAsia="zh-CN"/>
        </w:rPr>
        <w:t>施</w:t>
      </w:r>
      <w:r w:rsidRPr="008E50BE">
        <w:rPr>
          <w:rFonts w:hAnsi="Times New Roman MT Extra Bold" w:hint="eastAsia"/>
          <w:lang w:val="fr-FR" w:eastAsia="zh-CN"/>
        </w:rPr>
        <w:t>WAS</w:t>
      </w:r>
      <w:r w:rsidRPr="008E50BE">
        <w:rPr>
          <w:rFonts w:hAnsi="Times New Roman MT Extra Bold" w:hint="eastAsia"/>
          <w:lang w:val="fr-FR" w:eastAsia="zh-CN"/>
        </w:rPr>
        <w:t>（包括无线局域网</w:t>
      </w:r>
      <w:r w:rsidRPr="008E50BE">
        <w:rPr>
          <w:rFonts w:hint="eastAsia"/>
          <w:bCs/>
          <w:lang w:val="fr-FR" w:eastAsia="zh-CN"/>
        </w:rPr>
        <w:t>）同时</w:t>
      </w:r>
      <w:r w:rsidRPr="008E50BE">
        <w:rPr>
          <w:bCs/>
          <w:lang w:val="fr-FR" w:eastAsia="zh-CN"/>
        </w:rPr>
        <w:t>保护现有的主要业务，</w:t>
      </w:r>
      <w:r w:rsidRPr="008E50BE">
        <w:rPr>
          <w:rFonts w:hAnsi="Times New Roman MT Extra Bold" w:hint="eastAsia"/>
          <w:lang w:val="fr-FR" w:eastAsia="zh-CN"/>
        </w:rPr>
        <w:t>移动业务使用</w:t>
      </w:r>
      <w:r w:rsidRPr="008E50BE">
        <w:rPr>
          <w:lang w:val="fr-FR" w:eastAsia="zh-CN"/>
        </w:rPr>
        <w:t>5 150-5 250 MHz</w:t>
      </w:r>
      <w:r w:rsidRPr="008E50BE">
        <w:rPr>
          <w:rFonts w:hAnsi="Times New Roman MT Extra Bold" w:hint="eastAsia"/>
          <w:lang w:val="fr-FR" w:eastAsia="zh-CN"/>
        </w:rPr>
        <w:t>、</w:t>
      </w:r>
      <w:r w:rsidRPr="008E50BE">
        <w:rPr>
          <w:lang w:val="fr-FR" w:eastAsia="zh-CN"/>
        </w:rPr>
        <w:t>5 250-5 350 MHz</w:t>
      </w:r>
      <w:r w:rsidRPr="008E50BE">
        <w:rPr>
          <w:rFonts w:ascii="Times New Roman MT Extra Bold" w:hAnsi="Times New Roman MT Extra Bold" w:hint="eastAsia"/>
          <w:lang w:val="fr-FR" w:eastAsia="zh-CN"/>
        </w:rPr>
        <w:t>和</w:t>
      </w:r>
      <w:r w:rsidRPr="008E50BE">
        <w:rPr>
          <w:lang w:val="fr-FR" w:eastAsia="zh-CN"/>
        </w:rPr>
        <w:t>5</w:t>
      </w:r>
      <w:r w:rsidRPr="008E50BE">
        <w:rPr>
          <w:lang w:val="en-US" w:eastAsia="zh-CN"/>
        </w:rPr>
        <w:t> </w:t>
      </w:r>
      <w:r w:rsidRPr="008E50BE">
        <w:rPr>
          <w:lang w:val="fr-FR" w:eastAsia="zh-CN"/>
        </w:rPr>
        <w:t>470-5</w:t>
      </w:r>
      <w:r w:rsidRPr="008E50BE">
        <w:rPr>
          <w:lang w:val="en-US" w:eastAsia="zh-CN"/>
        </w:rPr>
        <w:t> </w:t>
      </w:r>
      <w:r w:rsidRPr="008E50BE">
        <w:rPr>
          <w:lang w:val="fr-FR" w:eastAsia="zh-CN"/>
        </w:rPr>
        <w:t>725</w:t>
      </w:r>
      <w:r w:rsidRPr="008E50BE">
        <w:rPr>
          <w:lang w:val="en-US" w:eastAsia="zh-CN"/>
        </w:rPr>
        <w:t> </w:t>
      </w:r>
      <w:r w:rsidRPr="008E50BE">
        <w:rPr>
          <w:lang w:val="fr-FR" w:eastAsia="zh-CN"/>
        </w:rPr>
        <w:t>MHz</w:t>
      </w:r>
      <w:r w:rsidRPr="008E50BE">
        <w:rPr>
          <w:rFonts w:ascii="Times New Roman MT Extra Bold" w:hAnsi="Times New Roman MT Extra Bold" w:hint="eastAsia"/>
          <w:lang w:val="fr-FR" w:eastAsia="zh-CN"/>
        </w:rPr>
        <w:t>频段的条件；</w:t>
      </w:r>
    </w:p>
    <w:p w:rsidR="00B203AE" w:rsidRPr="008E50BE" w:rsidRDefault="00B203AE" w:rsidP="00B203AE">
      <w:pPr>
        <w:rPr>
          <w:lang w:eastAsia="zh-CN"/>
        </w:rPr>
      </w:pPr>
      <w:r w:rsidRPr="006F084C">
        <w:rPr>
          <w:rFonts w:asciiTheme="majorBidi" w:eastAsia="STKaiti" w:hAnsiTheme="majorBidi" w:cstheme="majorBidi"/>
          <w:i/>
          <w:iCs/>
          <w:lang w:eastAsia="zh-CN"/>
        </w:rPr>
        <w:t>d)</w:t>
      </w:r>
      <w:r w:rsidRPr="008E50BE">
        <w:rPr>
          <w:lang w:eastAsia="zh-CN"/>
        </w:rPr>
        <w:tab/>
      </w:r>
      <w:r w:rsidRPr="008E50BE">
        <w:rPr>
          <w:rFonts w:hint="eastAsia"/>
          <w:lang w:eastAsia="zh-CN"/>
        </w:rPr>
        <w:t>第</w:t>
      </w:r>
      <w:r w:rsidRPr="008E50BE">
        <w:rPr>
          <w:b/>
          <w:lang w:eastAsia="zh-CN"/>
        </w:rPr>
        <w:t>5.447F</w:t>
      </w:r>
      <w:r w:rsidRPr="008E50BE">
        <w:rPr>
          <w:rFonts w:hint="eastAsia"/>
          <w:lang w:eastAsia="zh-CN"/>
        </w:rPr>
        <w:t>款</w:t>
      </w:r>
      <w:r w:rsidRPr="008E50BE">
        <w:rPr>
          <w:rFonts w:hint="eastAsia"/>
          <w:bCs/>
          <w:lang w:eastAsia="zh-CN"/>
        </w:rPr>
        <w:t>规定</w:t>
      </w:r>
      <w:r w:rsidRPr="008E50BE">
        <w:rPr>
          <w:bCs/>
          <w:lang w:eastAsia="zh-CN"/>
        </w:rPr>
        <w:t>，</w:t>
      </w:r>
      <w:r w:rsidRPr="008E50BE">
        <w:rPr>
          <w:rFonts w:hint="eastAsia"/>
          <w:lang w:eastAsia="zh-CN"/>
        </w:rPr>
        <w:t>在</w:t>
      </w:r>
      <w:r w:rsidRPr="008E50BE">
        <w:rPr>
          <w:rFonts w:hint="eastAsia"/>
          <w:lang w:eastAsia="zh-CN"/>
        </w:rPr>
        <w:t>5</w:t>
      </w:r>
      <w:r w:rsidRPr="008E50BE">
        <w:rPr>
          <w:lang w:eastAsia="zh-CN"/>
        </w:rPr>
        <w:t> </w:t>
      </w:r>
      <w:r w:rsidRPr="008E50BE">
        <w:rPr>
          <w:rFonts w:hint="eastAsia"/>
          <w:lang w:eastAsia="zh-CN"/>
        </w:rPr>
        <w:t>250-5</w:t>
      </w:r>
      <w:r w:rsidRPr="008E50BE">
        <w:rPr>
          <w:lang w:eastAsia="zh-CN"/>
        </w:rPr>
        <w:t> </w:t>
      </w:r>
      <w:r w:rsidRPr="008E50BE">
        <w:rPr>
          <w:rFonts w:hint="eastAsia"/>
          <w:lang w:eastAsia="zh-CN"/>
        </w:rPr>
        <w:t>350</w:t>
      </w:r>
      <w:r w:rsidRPr="008E50BE">
        <w:rPr>
          <w:lang w:eastAsia="zh-CN"/>
        </w:rPr>
        <w:t> </w:t>
      </w:r>
      <w:r w:rsidRPr="008E50BE">
        <w:rPr>
          <w:rFonts w:hint="eastAsia"/>
          <w:lang w:eastAsia="zh-CN"/>
        </w:rPr>
        <w:t>MHz</w:t>
      </w:r>
      <w:r w:rsidRPr="008E50BE">
        <w:rPr>
          <w:rFonts w:hint="eastAsia"/>
          <w:lang w:eastAsia="zh-CN"/>
        </w:rPr>
        <w:t>频段内，移动业务电台不得要求无线电定位业务、卫星地球探测业务（有源）和空间研究业务（有源）的保护。这些业务不得在系统特性和干扰标准方面对移动业务实行比</w:t>
      </w:r>
      <w:r w:rsidRPr="008E50BE">
        <w:rPr>
          <w:rFonts w:hint="eastAsia"/>
          <w:lang w:eastAsia="zh-CN"/>
        </w:rPr>
        <w:t>ITU-R M.1638</w:t>
      </w:r>
      <w:r w:rsidRPr="008E50BE">
        <w:rPr>
          <w:lang w:eastAsia="zh-CN"/>
        </w:rPr>
        <w:t>-0</w:t>
      </w:r>
      <w:r w:rsidRPr="008E50BE">
        <w:rPr>
          <w:rFonts w:hint="eastAsia"/>
          <w:lang w:eastAsia="zh-CN"/>
        </w:rPr>
        <w:t>和</w:t>
      </w:r>
      <w:r w:rsidRPr="008E50BE">
        <w:rPr>
          <w:lang w:eastAsia="zh-CN"/>
        </w:rPr>
        <w:t>ITU-R RS.1632-0</w:t>
      </w:r>
      <w:r w:rsidRPr="008E50BE">
        <w:rPr>
          <w:rFonts w:hint="eastAsia"/>
          <w:lang w:eastAsia="zh-CN"/>
        </w:rPr>
        <w:t>建议书中所述更为严格的保护标准；</w:t>
      </w:r>
    </w:p>
    <w:p w:rsidR="00B203AE" w:rsidRPr="008E50BE" w:rsidRDefault="00B203AE" w:rsidP="00B203AE">
      <w:pPr>
        <w:rPr>
          <w:lang w:eastAsia="zh-CN"/>
        </w:rPr>
      </w:pPr>
      <w:r w:rsidRPr="006F084C">
        <w:rPr>
          <w:rFonts w:asciiTheme="majorBidi" w:eastAsia="STKaiti" w:hAnsiTheme="majorBidi" w:cstheme="majorBidi"/>
          <w:i/>
          <w:iCs/>
          <w:lang w:eastAsia="zh-CN"/>
        </w:rPr>
        <w:t>e)</w:t>
      </w:r>
      <w:r w:rsidRPr="009A5543">
        <w:rPr>
          <w:rFonts w:ascii="STKaiti" w:eastAsia="STKaiti" w:hAnsi="STKaiti"/>
          <w:lang w:eastAsia="zh-CN"/>
        </w:rPr>
        <w:tab/>
      </w:r>
      <w:bookmarkStart w:id="214" w:name="OLE_LINK6"/>
      <w:r w:rsidRPr="008E50BE">
        <w:rPr>
          <w:rFonts w:hint="eastAsia"/>
          <w:lang w:eastAsia="zh-CN"/>
        </w:rPr>
        <w:t>第</w:t>
      </w:r>
      <w:r w:rsidRPr="008E50BE">
        <w:rPr>
          <w:b/>
          <w:lang w:eastAsia="zh-CN"/>
        </w:rPr>
        <w:t>5.450A</w:t>
      </w:r>
      <w:bookmarkEnd w:id="214"/>
      <w:r w:rsidRPr="008E50BE">
        <w:rPr>
          <w:bCs/>
          <w:lang w:eastAsia="zh-CN"/>
        </w:rPr>
        <w:t>款</w:t>
      </w:r>
      <w:r w:rsidRPr="008E50BE">
        <w:rPr>
          <w:rFonts w:hint="eastAsia"/>
          <w:bCs/>
          <w:lang w:eastAsia="zh-CN"/>
        </w:rPr>
        <w:t>规定</w:t>
      </w:r>
      <w:r w:rsidRPr="008E50BE">
        <w:rPr>
          <w:bCs/>
          <w:lang w:eastAsia="zh-CN"/>
        </w:rPr>
        <w:t>，</w:t>
      </w:r>
      <w:r w:rsidRPr="008E50BE">
        <w:rPr>
          <w:rFonts w:hint="eastAsia"/>
          <w:lang w:eastAsia="zh-CN"/>
        </w:rPr>
        <w:t>在</w:t>
      </w:r>
      <w:r w:rsidRPr="008E50BE">
        <w:rPr>
          <w:rFonts w:hint="eastAsia"/>
          <w:lang w:eastAsia="zh-CN"/>
        </w:rPr>
        <w:t>5</w:t>
      </w:r>
      <w:r w:rsidRPr="008E50BE">
        <w:rPr>
          <w:lang w:eastAsia="zh-CN"/>
        </w:rPr>
        <w:t> </w:t>
      </w:r>
      <w:r w:rsidRPr="008E50BE">
        <w:rPr>
          <w:rFonts w:hint="eastAsia"/>
          <w:lang w:eastAsia="zh-CN"/>
        </w:rPr>
        <w:t>470-5</w:t>
      </w:r>
      <w:r w:rsidRPr="008E50BE">
        <w:rPr>
          <w:lang w:eastAsia="zh-CN"/>
        </w:rPr>
        <w:t> </w:t>
      </w:r>
      <w:r w:rsidRPr="008E50BE">
        <w:rPr>
          <w:rFonts w:hint="eastAsia"/>
          <w:lang w:eastAsia="zh-CN"/>
        </w:rPr>
        <w:t>725</w:t>
      </w:r>
      <w:r w:rsidRPr="008E50BE">
        <w:rPr>
          <w:lang w:eastAsia="zh-CN"/>
        </w:rPr>
        <w:t> </w:t>
      </w:r>
      <w:r w:rsidRPr="008E50BE">
        <w:rPr>
          <w:rFonts w:hint="eastAsia"/>
          <w:lang w:eastAsia="zh-CN"/>
        </w:rPr>
        <w:t>MHz</w:t>
      </w:r>
      <w:r w:rsidRPr="008E50BE">
        <w:rPr>
          <w:rFonts w:hint="eastAsia"/>
          <w:lang w:eastAsia="zh-CN"/>
        </w:rPr>
        <w:t>频段内，移动业务电台不得要求无线电测定</w:t>
      </w:r>
      <w:r w:rsidRPr="008E50BE">
        <w:rPr>
          <w:rFonts w:hint="eastAsia"/>
          <w:spacing w:val="-4"/>
          <w:lang w:eastAsia="zh-CN"/>
        </w:rPr>
        <w:t>业务给予保护。无线电测定业务不得在系统特性和干扰标准方面对移动业务实行比</w:t>
      </w:r>
      <w:r w:rsidRPr="008E50BE">
        <w:rPr>
          <w:rFonts w:hint="eastAsia"/>
          <w:spacing w:val="-4"/>
          <w:lang w:eastAsia="zh-CN"/>
        </w:rPr>
        <w:t>ITU-R M.1638</w:t>
      </w:r>
      <w:r w:rsidRPr="008E50BE">
        <w:rPr>
          <w:spacing w:val="-4"/>
          <w:lang w:eastAsia="zh-CN"/>
        </w:rPr>
        <w:t>-0</w:t>
      </w:r>
      <w:r w:rsidRPr="008E50BE">
        <w:rPr>
          <w:rFonts w:hint="eastAsia"/>
          <w:lang w:eastAsia="zh-CN"/>
        </w:rPr>
        <w:t>建议书中所述更为严格的保护标准，</w:t>
      </w:r>
    </w:p>
    <w:p w:rsidR="00B203AE" w:rsidRPr="008E50BE" w:rsidRDefault="00B203AE" w:rsidP="00B203AE">
      <w:pPr>
        <w:pStyle w:val="Call"/>
        <w:rPr>
          <w:lang w:eastAsia="zh-CN"/>
        </w:rPr>
      </w:pPr>
      <w:r w:rsidRPr="008E50BE">
        <w:rPr>
          <w:rFonts w:hint="eastAsia"/>
          <w:lang w:eastAsia="zh-CN"/>
        </w:rPr>
        <w:t>注意到</w:t>
      </w:r>
    </w:p>
    <w:p w:rsidR="00B203AE" w:rsidRPr="008E50BE" w:rsidRDefault="00B203AE" w:rsidP="00B203AE">
      <w:pPr>
        <w:rPr>
          <w:lang w:eastAsia="zh-CN"/>
        </w:rPr>
      </w:pPr>
      <w:r w:rsidRPr="006F084C">
        <w:rPr>
          <w:rFonts w:asciiTheme="majorBidi" w:eastAsia="STKaiti" w:hAnsiTheme="majorBidi" w:cstheme="majorBidi"/>
          <w:i/>
          <w:iCs/>
          <w:lang w:eastAsia="zh-CN"/>
        </w:rPr>
        <w:t>a)</w:t>
      </w:r>
      <w:r w:rsidRPr="008E50BE">
        <w:rPr>
          <w:lang w:eastAsia="zh-CN"/>
        </w:rPr>
        <w:tab/>
        <w:t>ITU-R M.1638-0</w:t>
      </w:r>
      <w:r w:rsidRPr="008E50BE">
        <w:rPr>
          <w:rFonts w:hint="eastAsia"/>
          <w:lang w:eastAsia="zh-CN"/>
        </w:rPr>
        <w:t>建议书</w:t>
      </w:r>
      <w:r w:rsidRPr="008E50BE">
        <w:rPr>
          <w:lang w:eastAsia="zh-CN"/>
        </w:rPr>
        <w:t>确定了</w:t>
      </w:r>
      <w:r w:rsidRPr="008E50BE">
        <w:rPr>
          <w:rFonts w:hint="eastAsia"/>
          <w:lang w:eastAsia="zh-CN"/>
        </w:rPr>
        <w:t>用于工作在</w:t>
      </w:r>
      <w:r w:rsidRPr="008E50BE">
        <w:rPr>
          <w:lang w:eastAsia="zh-CN"/>
        </w:rPr>
        <w:t>5 250-5 850 MHz</w:t>
      </w:r>
      <w:r w:rsidRPr="008E50BE">
        <w:rPr>
          <w:rFonts w:hint="eastAsia"/>
          <w:lang w:eastAsia="zh-CN"/>
        </w:rPr>
        <w:t>频率范围内的无线电定位、航空无线电导航和气象雷达的特性和共用研究的保护标准；</w:t>
      </w:r>
    </w:p>
    <w:p w:rsidR="00B203AE" w:rsidRPr="008E50BE" w:rsidRDefault="00B203AE" w:rsidP="00B203AE">
      <w:pPr>
        <w:rPr>
          <w:szCs w:val="24"/>
          <w:lang w:eastAsia="zh-CN"/>
        </w:rPr>
      </w:pPr>
      <w:r w:rsidRPr="006F084C">
        <w:rPr>
          <w:rFonts w:asciiTheme="majorBidi" w:eastAsia="STKaiti" w:hAnsiTheme="majorBidi" w:cstheme="majorBidi"/>
          <w:i/>
          <w:iCs/>
          <w:lang w:eastAsia="zh-CN"/>
        </w:rPr>
        <w:t>b)</w:t>
      </w:r>
      <w:r w:rsidRPr="009A5543">
        <w:rPr>
          <w:rFonts w:ascii="STKaiti" w:eastAsia="STKaiti" w:hAnsi="STKaiti"/>
          <w:lang w:eastAsia="zh-CN"/>
        </w:rPr>
        <w:tab/>
      </w:r>
      <w:r w:rsidRPr="008E50BE">
        <w:rPr>
          <w:lang w:eastAsia="zh-CN"/>
        </w:rPr>
        <w:t>ITU-R M.1638-1</w:t>
      </w:r>
      <w:r w:rsidRPr="008E50BE">
        <w:rPr>
          <w:rFonts w:hint="eastAsia"/>
          <w:lang w:eastAsia="zh-CN"/>
        </w:rPr>
        <w:t>建议书</w:t>
      </w:r>
      <w:r w:rsidRPr="008E50BE">
        <w:rPr>
          <w:lang w:eastAsia="zh-CN"/>
        </w:rPr>
        <w:t>确定了</w:t>
      </w:r>
      <w:r w:rsidRPr="008E50BE">
        <w:rPr>
          <w:rFonts w:hint="eastAsia"/>
          <w:lang w:eastAsia="zh-CN"/>
        </w:rPr>
        <w:t>用于工作在</w:t>
      </w:r>
      <w:r w:rsidRPr="008E50BE">
        <w:rPr>
          <w:rFonts w:hint="eastAsia"/>
          <w:lang w:eastAsia="zh-CN"/>
        </w:rPr>
        <w:t>5 250</w:t>
      </w:r>
      <w:r w:rsidRPr="008E50BE">
        <w:rPr>
          <w:rFonts w:hint="eastAsia"/>
          <w:lang w:eastAsia="zh-CN"/>
        </w:rPr>
        <w:t>和</w:t>
      </w:r>
      <w:r w:rsidRPr="008E50BE">
        <w:rPr>
          <w:rFonts w:hint="eastAsia"/>
          <w:lang w:eastAsia="zh-CN"/>
        </w:rPr>
        <w:t>5 850 MHz</w:t>
      </w:r>
      <w:r w:rsidRPr="008E50BE">
        <w:rPr>
          <w:rFonts w:hint="eastAsia"/>
          <w:lang w:eastAsia="zh-CN"/>
        </w:rPr>
        <w:t>之间频段内的无线电</w:t>
      </w:r>
      <w:r w:rsidRPr="008E50BE">
        <w:rPr>
          <w:rFonts w:hint="eastAsia"/>
          <w:spacing w:val="-6"/>
          <w:lang w:eastAsia="zh-CN"/>
        </w:rPr>
        <w:t>定位（陆基气象雷达除外）和航空无线电导航雷达共用研究的特性和保护标准，</w:t>
      </w:r>
      <w:r w:rsidRPr="008E50BE">
        <w:rPr>
          <w:spacing w:val="-6"/>
          <w:lang w:eastAsia="zh-CN"/>
        </w:rPr>
        <w:t>ITU-R M.1849-1</w:t>
      </w:r>
      <w:r w:rsidRPr="008E50BE">
        <w:rPr>
          <w:rFonts w:hint="eastAsia"/>
          <w:lang w:eastAsia="zh-CN"/>
        </w:rPr>
        <w:t>建议书</w:t>
      </w:r>
      <w:r w:rsidRPr="008E50BE">
        <w:rPr>
          <w:lang w:eastAsia="zh-CN"/>
        </w:rPr>
        <w:t>确定了</w:t>
      </w:r>
      <w:r w:rsidRPr="008E50BE">
        <w:rPr>
          <w:rFonts w:hint="eastAsia"/>
          <w:spacing w:val="-6"/>
          <w:lang w:eastAsia="zh-CN"/>
        </w:rPr>
        <w:t>陆基</w:t>
      </w:r>
      <w:r w:rsidRPr="008E50BE">
        <w:rPr>
          <w:lang w:eastAsia="zh-CN"/>
        </w:rPr>
        <w:t>气象雷达的技术和操作问题；</w:t>
      </w:r>
    </w:p>
    <w:p w:rsidR="00B203AE" w:rsidRPr="008E50BE" w:rsidRDefault="00B203AE" w:rsidP="00B203AE">
      <w:pPr>
        <w:rPr>
          <w:lang w:eastAsia="zh-CN"/>
        </w:rPr>
      </w:pPr>
      <w:r w:rsidRPr="006F084C">
        <w:rPr>
          <w:rFonts w:asciiTheme="majorBidi" w:eastAsia="STKaiti" w:hAnsiTheme="majorBidi" w:cstheme="majorBidi"/>
          <w:i/>
          <w:iCs/>
          <w:lang w:eastAsia="zh-CN"/>
        </w:rPr>
        <w:t>c)</w:t>
      </w:r>
      <w:r w:rsidRPr="009A5543">
        <w:rPr>
          <w:rFonts w:ascii="STKaiti" w:eastAsia="STKaiti" w:hAnsi="STKaiti"/>
          <w:lang w:eastAsia="zh-CN"/>
        </w:rPr>
        <w:tab/>
      </w:r>
      <w:r w:rsidRPr="008E50BE">
        <w:rPr>
          <w:lang w:eastAsia="zh-CN"/>
        </w:rPr>
        <w:t>ITU-R M.1638-1</w:t>
      </w:r>
      <w:r w:rsidRPr="008E50BE">
        <w:rPr>
          <w:rFonts w:hint="eastAsia"/>
          <w:lang w:eastAsia="zh-CN"/>
        </w:rPr>
        <w:t>建议书包含了</w:t>
      </w:r>
      <w:r w:rsidRPr="008E50BE">
        <w:rPr>
          <w:lang w:eastAsia="zh-CN"/>
        </w:rPr>
        <w:t>ITU-R M.1638-0</w:t>
      </w:r>
      <w:r w:rsidRPr="008E50BE">
        <w:rPr>
          <w:rFonts w:hint="eastAsia"/>
          <w:lang w:eastAsia="zh-CN"/>
        </w:rPr>
        <w:t>建议书</w:t>
      </w:r>
      <w:r w:rsidRPr="008E50BE">
        <w:rPr>
          <w:lang w:eastAsia="zh-CN"/>
        </w:rPr>
        <w:t>中未涵盖的</w:t>
      </w:r>
      <w:r w:rsidRPr="008E50BE">
        <w:rPr>
          <w:rFonts w:hint="eastAsia"/>
          <w:lang w:eastAsia="zh-CN"/>
        </w:rPr>
        <w:t>额外的新雷达特性，</w:t>
      </w:r>
    </w:p>
    <w:p w:rsidR="00B203AE" w:rsidRPr="008E50BE" w:rsidRDefault="00B203AE" w:rsidP="00B203AE">
      <w:pPr>
        <w:pStyle w:val="Call"/>
        <w:rPr>
          <w:lang w:eastAsia="zh-CN"/>
        </w:rPr>
      </w:pPr>
      <w:r w:rsidRPr="008E50BE">
        <w:rPr>
          <w:rFonts w:hint="eastAsia"/>
          <w:lang w:eastAsia="zh-CN"/>
        </w:rPr>
        <w:t>进一步注意</w:t>
      </w:r>
      <w:r w:rsidRPr="008E50BE">
        <w:rPr>
          <w:lang w:eastAsia="zh-CN"/>
        </w:rPr>
        <w:t>到</w:t>
      </w:r>
    </w:p>
    <w:p w:rsidR="00B203AE" w:rsidRPr="008E50BE" w:rsidRDefault="00B203AE" w:rsidP="00B203AE">
      <w:pPr>
        <w:ind w:firstLineChars="200" w:firstLine="480"/>
        <w:rPr>
          <w:lang w:eastAsia="zh-CN"/>
        </w:rPr>
      </w:pPr>
      <w:r w:rsidRPr="008E50BE">
        <w:rPr>
          <w:rFonts w:hint="eastAsia"/>
          <w:lang w:eastAsia="zh-CN"/>
        </w:rPr>
        <w:t>根据</w:t>
      </w:r>
      <w:r w:rsidRPr="008E50BE">
        <w:rPr>
          <w:lang w:eastAsia="zh-CN"/>
        </w:rPr>
        <w:t>第</w:t>
      </w:r>
      <w:r w:rsidRPr="008E50BE">
        <w:rPr>
          <w:b/>
          <w:lang w:eastAsia="zh-CN"/>
        </w:rPr>
        <w:t>27</w:t>
      </w:r>
      <w:r w:rsidRPr="008E50BE">
        <w:rPr>
          <w:lang w:eastAsia="zh-CN"/>
        </w:rPr>
        <w:t>号决议</w:t>
      </w:r>
      <w:r w:rsidRPr="008E50BE">
        <w:rPr>
          <w:rFonts w:hint="eastAsia"/>
          <w:b/>
          <w:lang w:eastAsia="zh-CN"/>
        </w:rPr>
        <w:t>（</w:t>
      </w:r>
      <w:r w:rsidRPr="008E50BE">
        <w:rPr>
          <w:b/>
          <w:bCs/>
          <w:lang w:eastAsia="ja-JP"/>
        </w:rPr>
        <w:t>WRC</w:t>
      </w:r>
      <w:r w:rsidRPr="008E50BE">
        <w:rPr>
          <w:b/>
          <w:bCs/>
          <w:lang w:eastAsia="ja-JP"/>
        </w:rPr>
        <w:noBreakHyphen/>
        <w:t>12</w:t>
      </w:r>
      <w:r w:rsidRPr="008E50BE">
        <w:rPr>
          <w:rFonts w:hint="eastAsia"/>
          <w:b/>
          <w:bCs/>
          <w:lang w:eastAsia="zh-CN"/>
        </w:rPr>
        <w:t>，</w:t>
      </w:r>
      <w:r w:rsidRPr="008E50BE">
        <w:rPr>
          <w:b/>
          <w:bCs/>
          <w:lang w:eastAsia="zh-CN"/>
        </w:rPr>
        <w:t>修订版</w:t>
      </w:r>
      <w:r w:rsidRPr="008E50BE">
        <w:rPr>
          <w:rFonts w:hint="eastAsia"/>
          <w:b/>
          <w:lang w:eastAsia="zh-CN"/>
        </w:rPr>
        <w:t>）</w:t>
      </w:r>
      <w:r w:rsidRPr="008E50BE">
        <w:rPr>
          <w:lang w:eastAsia="zh-CN"/>
        </w:rPr>
        <w:t>附件</w:t>
      </w:r>
      <w:r w:rsidRPr="008E50BE">
        <w:rPr>
          <w:lang w:eastAsia="zh-CN"/>
        </w:rPr>
        <w:t>1</w:t>
      </w:r>
      <w:r w:rsidRPr="008E50BE">
        <w:rPr>
          <w:rFonts w:hint="eastAsia"/>
          <w:lang w:eastAsia="zh-CN"/>
        </w:rPr>
        <w:t>，对</w:t>
      </w:r>
      <w:r w:rsidRPr="008E50BE">
        <w:rPr>
          <w:lang w:eastAsia="zh-CN"/>
        </w:rPr>
        <w:t>强制性引证归并的材料的</w:t>
      </w:r>
      <w:r w:rsidRPr="008E50BE">
        <w:rPr>
          <w:rFonts w:hint="eastAsia"/>
          <w:lang w:eastAsia="zh-CN"/>
        </w:rPr>
        <w:t>引证必须明确，适当时标明条文的具体部分，</w:t>
      </w:r>
    </w:p>
    <w:p w:rsidR="00B203AE" w:rsidRPr="008E50BE" w:rsidRDefault="00B203AE" w:rsidP="00B203AE">
      <w:pPr>
        <w:pStyle w:val="Call"/>
        <w:rPr>
          <w:lang w:eastAsia="zh-CN"/>
        </w:rPr>
      </w:pPr>
      <w:r w:rsidRPr="008E50BE">
        <w:rPr>
          <w:rFonts w:hint="eastAsia"/>
          <w:lang w:eastAsia="zh-CN"/>
        </w:rPr>
        <w:t>做出</w:t>
      </w:r>
      <w:r w:rsidRPr="008E50BE">
        <w:rPr>
          <w:lang w:eastAsia="zh-CN"/>
        </w:rPr>
        <w:t>决议，请国际电联无线电通信部门</w:t>
      </w:r>
    </w:p>
    <w:p w:rsidR="00B203AE" w:rsidRPr="008E50BE" w:rsidRDefault="00B203AE" w:rsidP="00B203AE">
      <w:pPr>
        <w:rPr>
          <w:lang w:eastAsia="zh-CN"/>
        </w:rPr>
      </w:pPr>
      <w:r w:rsidRPr="008E50BE">
        <w:rPr>
          <w:lang w:eastAsia="zh-CN"/>
        </w:rPr>
        <w:t>1</w:t>
      </w:r>
      <w:r w:rsidRPr="008E50BE">
        <w:rPr>
          <w:lang w:eastAsia="zh-CN"/>
        </w:rPr>
        <w:tab/>
      </w:r>
      <w:r w:rsidRPr="008E50BE">
        <w:rPr>
          <w:rFonts w:hint="eastAsia"/>
          <w:lang w:eastAsia="zh-CN"/>
        </w:rPr>
        <w:t>研究在</w:t>
      </w:r>
      <w:r w:rsidRPr="008E50BE">
        <w:rPr>
          <w:lang w:eastAsia="zh-CN"/>
        </w:rPr>
        <w:t>脚注</w:t>
      </w:r>
      <w:r w:rsidRPr="008E50BE">
        <w:rPr>
          <w:b/>
          <w:lang w:eastAsia="zh-CN"/>
        </w:rPr>
        <w:t>5.447F</w:t>
      </w:r>
      <w:r w:rsidRPr="008E50BE">
        <w:rPr>
          <w:rFonts w:hint="eastAsia"/>
          <w:lang w:eastAsia="zh-CN"/>
        </w:rPr>
        <w:t>和</w:t>
      </w:r>
      <w:r w:rsidRPr="008E50BE">
        <w:rPr>
          <w:b/>
          <w:lang w:eastAsia="zh-CN"/>
        </w:rPr>
        <w:t>5.450A</w:t>
      </w:r>
      <w:r w:rsidRPr="008E50BE">
        <w:rPr>
          <w:rFonts w:hint="eastAsia"/>
          <w:bCs/>
          <w:lang w:eastAsia="zh-CN"/>
        </w:rPr>
        <w:t>中将引证</w:t>
      </w:r>
      <w:r w:rsidRPr="008E50BE">
        <w:rPr>
          <w:bCs/>
          <w:lang w:eastAsia="zh-CN"/>
        </w:rPr>
        <w:t>的</w:t>
      </w:r>
      <w:r w:rsidRPr="008E50BE">
        <w:rPr>
          <w:lang w:eastAsia="zh-CN"/>
        </w:rPr>
        <w:t>ITU-R M.1638-0</w:t>
      </w:r>
      <w:r w:rsidRPr="008E50BE">
        <w:rPr>
          <w:rFonts w:hint="eastAsia"/>
          <w:lang w:eastAsia="zh-CN"/>
        </w:rPr>
        <w:t>建议书替换</w:t>
      </w:r>
      <w:r w:rsidRPr="008E50BE">
        <w:rPr>
          <w:lang w:eastAsia="zh-CN"/>
        </w:rPr>
        <w:t>为</w:t>
      </w:r>
      <w:r w:rsidRPr="008E50BE">
        <w:rPr>
          <w:lang w:eastAsia="zh-CN"/>
        </w:rPr>
        <w:t>ITU-R M.1638-1</w:t>
      </w:r>
      <w:r w:rsidRPr="008E50BE">
        <w:rPr>
          <w:rFonts w:hint="eastAsia"/>
          <w:lang w:eastAsia="zh-CN"/>
        </w:rPr>
        <w:t>建议书对上述</w:t>
      </w:r>
      <w:r w:rsidRPr="008E50BE">
        <w:rPr>
          <w:lang w:eastAsia="zh-CN"/>
        </w:rPr>
        <w:t>脚注中所述业务的技术和规则影响</w:t>
      </w:r>
      <w:r w:rsidRPr="008E50BE">
        <w:rPr>
          <w:rFonts w:hint="eastAsia"/>
          <w:lang w:val="en-US" w:eastAsia="zh-CN"/>
        </w:rPr>
        <w:t>，同时确保不给这些脚注中引用的业务施加不必要的限制；</w:t>
      </w:r>
    </w:p>
    <w:p w:rsidR="00B203AE" w:rsidRPr="008E50BE" w:rsidRDefault="00B203AE" w:rsidP="00B203AE">
      <w:pPr>
        <w:rPr>
          <w:lang w:eastAsia="zh-CN"/>
        </w:rPr>
      </w:pPr>
      <w:r w:rsidRPr="008E50BE">
        <w:rPr>
          <w:lang w:eastAsia="zh-CN"/>
        </w:rPr>
        <w:lastRenderedPageBreak/>
        <w:t>2</w:t>
      </w:r>
      <w:r w:rsidRPr="008E50BE">
        <w:rPr>
          <w:lang w:eastAsia="zh-CN"/>
        </w:rPr>
        <w:tab/>
      </w:r>
      <w:r w:rsidRPr="008E50BE">
        <w:rPr>
          <w:rFonts w:hint="eastAsia"/>
          <w:lang w:eastAsia="zh-CN"/>
        </w:rPr>
        <w:t>研究在</w:t>
      </w:r>
      <w:r w:rsidRPr="008E50BE">
        <w:rPr>
          <w:lang w:eastAsia="zh-CN"/>
        </w:rPr>
        <w:t>脚注</w:t>
      </w:r>
      <w:r w:rsidRPr="008E50BE">
        <w:rPr>
          <w:b/>
          <w:bCs/>
          <w:lang w:eastAsia="zh-CN"/>
        </w:rPr>
        <w:t>5.447F</w:t>
      </w:r>
      <w:r w:rsidRPr="008E50BE">
        <w:rPr>
          <w:rFonts w:hint="eastAsia"/>
          <w:lang w:eastAsia="zh-CN"/>
        </w:rPr>
        <w:t>和</w:t>
      </w:r>
      <w:r w:rsidRPr="008E50BE">
        <w:rPr>
          <w:b/>
          <w:bCs/>
          <w:lang w:eastAsia="zh-CN"/>
        </w:rPr>
        <w:t>5.450A</w:t>
      </w:r>
      <w:r w:rsidRPr="008E50BE">
        <w:rPr>
          <w:rFonts w:hint="eastAsia"/>
          <w:lang w:eastAsia="zh-CN"/>
        </w:rPr>
        <w:t>中增加一项</w:t>
      </w:r>
      <w:r w:rsidRPr="008E50BE">
        <w:rPr>
          <w:lang w:eastAsia="zh-CN"/>
        </w:rPr>
        <w:t>新的对</w:t>
      </w:r>
      <w:r w:rsidRPr="008E50BE">
        <w:rPr>
          <w:lang w:eastAsia="zh-CN"/>
        </w:rPr>
        <w:t>ITU-R M.1849-1</w:t>
      </w:r>
      <w:r w:rsidRPr="008E50BE">
        <w:rPr>
          <w:rFonts w:hint="eastAsia"/>
          <w:lang w:eastAsia="zh-CN"/>
        </w:rPr>
        <w:t>建议书</w:t>
      </w:r>
      <w:r w:rsidRPr="008E50BE">
        <w:rPr>
          <w:lang w:eastAsia="zh-CN"/>
        </w:rPr>
        <w:t>的引</w:t>
      </w:r>
      <w:r w:rsidRPr="008E50BE">
        <w:rPr>
          <w:rFonts w:hint="eastAsia"/>
          <w:lang w:eastAsia="zh-CN"/>
        </w:rPr>
        <w:t>证</w:t>
      </w:r>
      <w:r w:rsidRPr="008E50BE">
        <w:rPr>
          <w:lang w:eastAsia="zh-CN"/>
        </w:rPr>
        <w:t>对</w:t>
      </w:r>
      <w:r w:rsidRPr="008E50BE">
        <w:rPr>
          <w:rFonts w:hint="eastAsia"/>
          <w:lang w:eastAsia="zh-CN"/>
        </w:rPr>
        <w:t>上述</w:t>
      </w:r>
      <w:r w:rsidRPr="008E50BE">
        <w:rPr>
          <w:lang w:eastAsia="zh-CN"/>
        </w:rPr>
        <w:t>脚注中所述业务的技术和规则影响</w:t>
      </w:r>
      <w:r w:rsidRPr="008E50BE">
        <w:rPr>
          <w:rFonts w:hint="eastAsia"/>
          <w:lang w:eastAsia="zh-CN"/>
        </w:rPr>
        <w:t>，</w:t>
      </w:r>
      <w:r w:rsidRPr="008E50BE">
        <w:rPr>
          <w:rFonts w:hint="eastAsia"/>
          <w:lang w:val="en-US" w:eastAsia="zh-CN"/>
        </w:rPr>
        <w:t>同时确保不给这些脚注中引用的业务施加不必要的限制，</w:t>
      </w:r>
    </w:p>
    <w:p w:rsidR="00B203AE" w:rsidRPr="008E50BE" w:rsidRDefault="00B203AE" w:rsidP="00B203AE">
      <w:pPr>
        <w:pStyle w:val="Call"/>
        <w:rPr>
          <w:lang w:eastAsia="zh-CN"/>
        </w:rPr>
      </w:pPr>
      <w:r w:rsidRPr="008E50BE">
        <w:rPr>
          <w:rFonts w:hint="eastAsia"/>
          <w:lang w:eastAsia="zh-CN"/>
        </w:rPr>
        <w:t>责成</w:t>
      </w:r>
      <w:r w:rsidRPr="008E50BE">
        <w:rPr>
          <w:lang w:eastAsia="zh-CN"/>
        </w:rPr>
        <w:t>无线电通信局主任</w:t>
      </w:r>
    </w:p>
    <w:p w:rsidR="00B203AE" w:rsidRPr="008E50BE" w:rsidRDefault="00B203AE" w:rsidP="00B203AE">
      <w:pPr>
        <w:ind w:firstLineChars="200" w:firstLine="480"/>
        <w:rPr>
          <w:lang w:eastAsia="zh-CN"/>
        </w:rPr>
      </w:pPr>
      <w:r w:rsidRPr="008E50BE">
        <w:rPr>
          <w:rFonts w:hint="eastAsia"/>
          <w:lang w:eastAsia="zh-CN"/>
        </w:rPr>
        <w:t>将上述</w:t>
      </w:r>
      <w:r w:rsidRPr="008E50BE">
        <w:rPr>
          <w:lang w:eastAsia="zh-CN"/>
        </w:rPr>
        <w:t>研究的结果纳入提交</w:t>
      </w:r>
      <w:r w:rsidRPr="008E50BE">
        <w:rPr>
          <w:lang w:eastAsia="zh-CN"/>
        </w:rPr>
        <w:t>WRC-1</w:t>
      </w:r>
      <w:r w:rsidRPr="008E50BE">
        <w:rPr>
          <w:rFonts w:hint="eastAsia"/>
          <w:lang w:eastAsia="ja-JP"/>
        </w:rPr>
        <w:t>9</w:t>
      </w:r>
      <w:r w:rsidRPr="008E50BE">
        <w:rPr>
          <w:rFonts w:hint="eastAsia"/>
          <w:lang w:eastAsia="zh-CN"/>
        </w:rPr>
        <w:t>的</w:t>
      </w:r>
      <w:r w:rsidRPr="008E50BE">
        <w:rPr>
          <w:lang w:eastAsia="zh-CN"/>
        </w:rPr>
        <w:t>主任报告中，以</w:t>
      </w:r>
      <w:r w:rsidRPr="008E50BE">
        <w:rPr>
          <w:rFonts w:hint="eastAsia"/>
          <w:lang w:eastAsia="zh-CN"/>
        </w:rPr>
        <w:t>考虑响应</w:t>
      </w:r>
      <w:r w:rsidRPr="008E50BE">
        <w:rPr>
          <w:lang w:eastAsia="zh-CN"/>
        </w:rPr>
        <w:t>上述</w:t>
      </w:r>
      <w:r w:rsidRPr="008E50BE">
        <w:rPr>
          <w:rFonts w:ascii="STKaiti" w:eastAsia="STKaiti" w:hAnsi="STKaiti" w:hint="eastAsia"/>
          <w:lang w:eastAsia="zh-CN"/>
        </w:rPr>
        <w:t>做出</w:t>
      </w:r>
      <w:r w:rsidRPr="008E50BE">
        <w:rPr>
          <w:rFonts w:ascii="STKaiti" w:eastAsia="STKaiti" w:hAnsi="STKaiti"/>
          <w:lang w:eastAsia="zh-CN"/>
        </w:rPr>
        <w:t>决议</w:t>
      </w:r>
      <w:r w:rsidRPr="008E50BE">
        <w:rPr>
          <w:rFonts w:ascii="STKaiti" w:eastAsia="STKaiti" w:hAnsi="STKaiti" w:hint="eastAsia"/>
          <w:lang w:eastAsia="zh-CN"/>
        </w:rPr>
        <w:t>，</w:t>
      </w:r>
      <w:r w:rsidRPr="008E50BE">
        <w:rPr>
          <w:rFonts w:ascii="STKaiti" w:eastAsia="STKaiti" w:hAnsi="STKaiti"/>
          <w:lang w:eastAsia="zh-CN"/>
        </w:rPr>
        <w:t>请ITU</w:t>
      </w:r>
      <w:r w:rsidRPr="008E50BE">
        <w:rPr>
          <w:rFonts w:ascii="STKaiti" w:eastAsia="STKaiti" w:hAnsi="STKaiti"/>
          <w:lang w:eastAsia="zh-CN"/>
        </w:rPr>
        <w:noBreakHyphen/>
        <w:t>R</w:t>
      </w:r>
      <w:r w:rsidRPr="008E50BE">
        <w:rPr>
          <w:rFonts w:hint="eastAsia"/>
          <w:lang w:eastAsia="zh-CN"/>
        </w:rPr>
        <w:t>可能</w:t>
      </w:r>
      <w:r w:rsidRPr="008E50BE">
        <w:rPr>
          <w:lang w:eastAsia="zh-CN"/>
        </w:rPr>
        <w:t>采取的</w:t>
      </w:r>
      <w:r w:rsidRPr="008E50BE">
        <w:rPr>
          <w:rFonts w:hint="eastAsia"/>
          <w:lang w:eastAsia="zh-CN"/>
        </w:rPr>
        <w:t>任何</w:t>
      </w:r>
      <w:r w:rsidRPr="008E50BE">
        <w:rPr>
          <w:lang w:eastAsia="zh-CN"/>
        </w:rPr>
        <w:t>规则行动。</w:t>
      </w:r>
    </w:p>
    <w:p w:rsidR="00B203AE" w:rsidRPr="008E50BE" w:rsidRDefault="00B203AE" w:rsidP="00B203AE">
      <w:pPr>
        <w:rPr>
          <w:lang w:eastAsia="zh-CN"/>
        </w:rPr>
      </w:pPr>
      <w:r w:rsidRPr="008E50BE">
        <w:rPr>
          <w:lang w:eastAsia="zh-CN"/>
        </w:rPr>
        <w:br w:type="page"/>
      </w:r>
    </w:p>
    <w:p w:rsidR="00007522" w:rsidRPr="007C7F3E" w:rsidRDefault="00007522" w:rsidP="007C7F3E">
      <w:pPr>
        <w:pStyle w:val="ResNo"/>
        <w:tabs>
          <w:tab w:val="clear" w:pos="1871"/>
          <w:tab w:val="clear" w:pos="2268"/>
          <w:tab w:val="left" w:pos="567"/>
        </w:tabs>
        <w:spacing w:before="100"/>
        <w:outlineLvl w:val="0"/>
        <w:rPr>
          <w:rFonts w:asciiTheme="majorBidi" w:hAnsiTheme="majorBidi" w:cstheme="majorBidi"/>
          <w:caps w:val="0"/>
          <w:szCs w:val="28"/>
          <w:lang w:eastAsia="zh-CN"/>
        </w:rPr>
      </w:pPr>
      <w:bookmarkStart w:id="215" w:name="RES_765"/>
      <w:bookmarkStart w:id="216" w:name="_Toc451159261"/>
      <w:bookmarkStart w:id="217" w:name="_Toc464223779"/>
      <w:bookmarkEnd w:id="215"/>
      <w:r w:rsidRPr="007C7F3E">
        <w:rPr>
          <w:rFonts w:asciiTheme="majorBidi" w:hAnsiTheme="majorBidi" w:cstheme="majorBidi" w:hint="eastAsia"/>
          <w:caps w:val="0"/>
          <w:szCs w:val="28"/>
          <w:lang w:eastAsia="zh-CN"/>
        </w:rPr>
        <w:lastRenderedPageBreak/>
        <w:t>第</w:t>
      </w:r>
      <w:r w:rsidRPr="007C7F3E">
        <w:rPr>
          <w:rFonts w:asciiTheme="majorBidi" w:hAnsiTheme="majorBidi" w:cstheme="majorBidi"/>
          <w:caps w:val="0"/>
          <w:szCs w:val="28"/>
          <w:lang w:eastAsia="zh-CN"/>
        </w:rPr>
        <w:t>765</w:t>
      </w:r>
      <w:r w:rsidRPr="007C7F3E">
        <w:rPr>
          <w:rFonts w:asciiTheme="majorBidi" w:hAnsiTheme="majorBidi" w:cstheme="majorBidi" w:hint="eastAsia"/>
          <w:caps w:val="0"/>
          <w:szCs w:val="28"/>
          <w:lang w:eastAsia="zh-CN"/>
        </w:rPr>
        <w:t>号决议（</w:t>
      </w:r>
      <w:r w:rsidRPr="007C7F3E">
        <w:rPr>
          <w:rFonts w:asciiTheme="majorBidi" w:hAnsiTheme="majorBidi" w:cstheme="majorBidi"/>
          <w:caps w:val="0"/>
          <w:szCs w:val="28"/>
          <w:lang w:eastAsia="zh-CN"/>
        </w:rPr>
        <w:t>WRC-15</w:t>
      </w:r>
      <w:r w:rsidRPr="007C7F3E">
        <w:rPr>
          <w:rFonts w:asciiTheme="majorBidi" w:hAnsiTheme="majorBidi" w:cstheme="majorBidi" w:hint="eastAsia"/>
          <w:caps w:val="0"/>
          <w:szCs w:val="28"/>
          <w:lang w:eastAsia="zh-CN"/>
        </w:rPr>
        <w:t>）</w:t>
      </w:r>
      <w:bookmarkEnd w:id="216"/>
      <w:bookmarkEnd w:id="217"/>
    </w:p>
    <w:p w:rsidR="00007522" w:rsidRPr="00883027" w:rsidRDefault="00007522" w:rsidP="00883027">
      <w:pPr>
        <w:pStyle w:val="Restitle"/>
        <w:tabs>
          <w:tab w:val="clear" w:pos="1134"/>
          <w:tab w:val="clear" w:pos="1871"/>
          <w:tab w:val="clear" w:pos="2268"/>
          <w:tab w:val="left" w:pos="567"/>
        </w:tabs>
        <w:spacing w:after="120"/>
        <w:outlineLvl w:val="1"/>
        <w:rPr>
          <w:rFonts w:asciiTheme="majorBidi" w:hAnsiTheme="majorBidi" w:cstheme="majorBidi"/>
          <w:noProof/>
          <w:szCs w:val="28"/>
          <w:lang w:eastAsia="zh-CN"/>
        </w:rPr>
      </w:pPr>
      <w:bookmarkStart w:id="218" w:name="_Toc444767821"/>
      <w:bookmarkStart w:id="219" w:name="_Toc450722761"/>
      <w:bookmarkStart w:id="220" w:name="_Toc451159262"/>
      <w:bookmarkStart w:id="221" w:name="_Toc464223780"/>
      <w:r w:rsidRPr="00883027">
        <w:rPr>
          <w:rFonts w:asciiTheme="majorBidi" w:hAnsiTheme="majorBidi" w:cstheme="majorBidi" w:hint="eastAsia"/>
          <w:noProof/>
          <w:szCs w:val="28"/>
          <w:lang w:eastAsia="zh-CN"/>
        </w:rPr>
        <w:t>确定在</w:t>
      </w:r>
      <w:r w:rsidRPr="00883027">
        <w:rPr>
          <w:rFonts w:asciiTheme="majorBidi" w:hAnsiTheme="majorBidi" w:cstheme="majorBidi"/>
          <w:noProof/>
          <w:szCs w:val="28"/>
          <w:lang w:eastAsia="zh-CN"/>
        </w:rPr>
        <w:t>401-403 MHz</w:t>
      </w:r>
      <w:r w:rsidRPr="00883027">
        <w:rPr>
          <w:rFonts w:asciiTheme="majorBidi" w:hAnsiTheme="majorBidi" w:cstheme="majorBidi" w:hint="eastAsia"/>
          <w:noProof/>
          <w:szCs w:val="28"/>
          <w:lang w:eastAsia="zh-CN"/>
        </w:rPr>
        <w:t>和</w:t>
      </w:r>
      <w:r w:rsidRPr="00883027">
        <w:rPr>
          <w:rFonts w:asciiTheme="majorBidi" w:hAnsiTheme="majorBidi" w:cstheme="majorBidi"/>
          <w:noProof/>
          <w:szCs w:val="28"/>
          <w:lang w:eastAsia="zh-CN"/>
        </w:rPr>
        <w:t>399.9-400.05 MHz</w:t>
      </w:r>
      <w:r w:rsidRPr="00883027">
        <w:rPr>
          <w:rFonts w:asciiTheme="majorBidi" w:hAnsiTheme="majorBidi" w:cstheme="majorBidi" w:hint="eastAsia"/>
          <w:noProof/>
          <w:szCs w:val="28"/>
          <w:lang w:eastAsia="zh-CN"/>
        </w:rPr>
        <w:t>频段内的</w:t>
      </w:r>
      <w:r w:rsidRPr="00883027">
        <w:rPr>
          <w:rFonts w:asciiTheme="majorBidi" w:hAnsiTheme="majorBidi" w:cstheme="majorBidi"/>
          <w:noProof/>
          <w:szCs w:val="28"/>
          <w:lang w:eastAsia="zh-CN"/>
        </w:rPr>
        <w:br/>
      </w:r>
      <w:r w:rsidRPr="00883027">
        <w:rPr>
          <w:rFonts w:asciiTheme="majorBidi" w:hAnsiTheme="majorBidi" w:cstheme="majorBidi" w:hint="eastAsia"/>
          <w:noProof/>
          <w:szCs w:val="28"/>
          <w:lang w:eastAsia="zh-CN"/>
        </w:rPr>
        <w:t>卫星移动业务、卫星气象业务和卫星地球探测</w:t>
      </w:r>
      <w:r w:rsidRPr="00883027">
        <w:rPr>
          <w:rFonts w:asciiTheme="majorBidi" w:hAnsiTheme="majorBidi" w:cstheme="majorBidi"/>
          <w:noProof/>
          <w:szCs w:val="28"/>
          <w:lang w:eastAsia="zh-CN"/>
        </w:rPr>
        <w:br/>
      </w:r>
      <w:r w:rsidRPr="00883027">
        <w:rPr>
          <w:rFonts w:asciiTheme="majorBidi" w:hAnsiTheme="majorBidi" w:cstheme="majorBidi" w:hint="eastAsia"/>
          <w:noProof/>
          <w:szCs w:val="28"/>
          <w:lang w:eastAsia="zh-CN"/>
        </w:rPr>
        <w:t>业务中操作的地球站的带内</w:t>
      </w:r>
      <w:r w:rsidRPr="00883027">
        <w:rPr>
          <w:rFonts w:asciiTheme="majorBidi" w:hAnsiTheme="majorBidi" w:cstheme="majorBidi"/>
          <w:noProof/>
          <w:szCs w:val="28"/>
          <w:lang w:eastAsia="zh-CN"/>
        </w:rPr>
        <w:t>功率限值</w:t>
      </w:r>
      <w:bookmarkEnd w:id="218"/>
      <w:bookmarkEnd w:id="219"/>
      <w:bookmarkEnd w:id="220"/>
      <w:bookmarkEnd w:id="221"/>
    </w:p>
    <w:p w:rsidR="00007522" w:rsidRPr="008E50BE" w:rsidRDefault="00007522" w:rsidP="00007522">
      <w:pPr>
        <w:pStyle w:val="Normalaftertitle0"/>
        <w:rPr>
          <w:lang w:eastAsia="zh-CN"/>
        </w:rPr>
      </w:pPr>
      <w:r w:rsidRPr="008E50BE">
        <w:rPr>
          <w:lang w:eastAsia="zh-CN"/>
        </w:rPr>
        <w:t>世界无线电通信大会（</w:t>
      </w:r>
      <w:r w:rsidRPr="008E50BE">
        <w:rPr>
          <w:lang w:eastAsia="zh-CN"/>
        </w:rPr>
        <w:t>2015</w:t>
      </w:r>
      <w:r w:rsidRPr="008E50BE">
        <w:rPr>
          <w:lang w:eastAsia="zh-CN"/>
        </w:rPr>
        <w:t>年，日内瓦），</w:t>
      </w:r>
    </w:p>
    <w:p w:rsidR="00007522" w:rsidRPr="008E50BE" w:rsidRDefault="00007522" w:rsidP="00007522">
      <w:pPr>
        <w:pStyle w:val="Call"/>
        <w:rPr>
          <w:lang w:eastAsia="zh-CN"/>
        </w:rPr>
      </w:pPr>
      <w:r w:rsidRPr="008E50BE">
        <w:rPr>
          <w:rFonts w:hint="eastAsia"/>
          <w:lang w:eastAsia="zh-CN"/>
        </w:rPr>
        <w:t>考虑到</w:t>
      </w:r>
    </w:p>
    <w:p w:rsidR="00007522" w:rsidRPr="008E50BE" w:rsidRDefault="00007522" w:rsidP="00007522">
      <w:pPr>
        <w:rPr>
          <w:lang w:eastAsia="zh-CN"/>
        </w:rPr>
      </w:pPr>
      <w:r w:rsidRPr="006F084C">
        <w:rPr>
          <w:rFonts w:asciiTheme="majorBidi" w:eastAsia="STKaiti" w:hAnsiTheme="majorBidi" w:cstheme="majorBidi"/>
          <w:i/>
          <w:iCs/>
          <w:lang w:eastAsia="zh-CN"/>
        </w:rPr>
        <w:t>a)</w:t>
      </w:r>
      <w:r w:rsidRPr="008E50BE">
        <w:rPr>
          <w:lang w:eastAsia="zh-CN"/>
        </w:rPr>
        <w:tab/>
      </w:r>
      <w:r w:rsidRPr="008E50BE">
        <w:rPr>
          <w:rFonts w:hint="eastAsia"/>
          <w:lang w:eastAsia="zh-CN"/>
        </w:rPr>
        <w:t>目前</w:t>
      </w:r>
      <w:r w:rsidRPr="008E50BE">
        <w:rPr>
          <w:lang w:eastAsia="zh-CN"/>
        </w:rPr>
        <w:t>，</w:t>
      </w:r>
      <w:r w:rsidRPr="008E50BE">
        <w:rPr>
          <w:lang w:eastAsia="zh-CN"/>
        </w:rPr>
        <w:t>401-403 MHz</w:t>
      </w:r>
      <w:r w:rsidRPr="008E50BE">
        <w:rPr>
          <w:rFonts w:hint="eastAsia"/>
          <w:lang w:eastAsia="zh-CN"/>
        </w:rPr>
        <w:t>频段</w:t>
      </w:r>
      <w:r w:rsidRPr="008E50BE">
        <w:rPr>
          <w:lang w:eastAsia="zh-CN"/>
        </w:rPr>
        <w:t>内部署的</w:t>
      </w:r>
      <w:r w:rsidRPr="008E50BE">
        <w:rPr>
          <w:rFonts w:hint="eastAsia"/>
          <w:lang w:eastAsia="zh-CN"/>
        </w:rPr>
        <w:t>卫星地球探测业务（</w:t>
      </w:r>
      <w:r w:rsidRPr="008E50BE">
        <w:rPr>
          <w:lang w:eastAsia="zh-CN"/>
        </w:rPr>
        <w:t>EESS</w:t>
      </w:r>
      <w:r w:rsidRPr="008E50BE">
        <w:rPr>
          <w:rFonts w:hint="eastAsia"/>
          <w:lang w:eastAsia="zh-CN"/>
        </w:rPr>
        <w:t>）（地对空）和卫星气象业务（</w:t>
      </w:r>
      <w:r w:rsidRPr="008E50BE">
        <w:rPr>
          <w:lang w:eastAsia="zh-CN"/>
        </w:rPr>
        <w:t>M</w:t>
      </w:r>
      <w:r w:rsidRPr="008E50BE">
        <w:rPr>
          <w:rFonts w:hint="eastAsia"/>
          <w:lang w:eastAsia="zh-CN"/>
        </w:rPr>
        <w:t>et</w:t>
      </w:r>
      <w:r w:rsidRPr="008E50BE">
        <w:rPr>
          <w:lang w:eastAsia="zh-CN"/>
        </w:rPr>
        <w:t>S</w:t>
      </w:r>
      <w:r w:rsidRPr="008E50BE">
        <w:rPr>
          <w:rFonts w:hint="eastAsia"/>
          <w:lang w:eastAsia="zh-CN"/>
        </w:rPr>
        <w:t>at</w:t>
      </w:r>
      <w:r w:rsidRPr="008E50BE">
        <w:rPr>
          <w:rFonts w:hint="eastAsia"/>
          <w:lang w:eastAsia="zh-CN"/>
        </w:rPr>
        <w:t>）（</w:t>
      </w:r>
      <w:r w:rsidRPr="008E50BE">
        <w:rPr>
          <w:lang w:eastAsia="zh-CN"/>
        </w:rPr>
        <w:t>地对空）系统和</w:t>
      </w:r>
      <w:r w:rsidRPr="008E50BE">
        <w:rPr>
          <w:lang w:eastAsia="zh-CN"/>
        </w:rPr>
        <w:t>399.9-400.05 MHz</w:t>
      </w:r>
      <w:r w:rsidRPr="008E50BE">
        <w:rPr>
          <w:rFonts w:hint="eastAsia"/>
          <w:lang w:eastAsia="zh-CN"/>
        </w:rPr>
        <w:t>频段</w:t>
      </w:r>
      <w:r w:rsidRPr="008E50BE">
        <w:rPr>
          <w:lang w:eastAsia="zh-CN"/>
        </w:rPr>
        <w:t>内</w:t>
      </w:r>
      <w:r w:rsidRPr="008E50BE">
        <w:rPr>
          <w:rFonts w:hint="eastAsia"/>
          <w:lang w:eastAsia="zh-CN"/>
        </w:rPr>
        <w:t>部署</w:t>
      </w:r>
      <w:r w:rsidRPr="008E50BE">
        <w:rPr>
          <w:lang w:eastAsia="zh-CN"/>
        </w:rPr>
        <w:t>的</w:t>
      </w:r>
      <w:r w:rsidRPr="008E50BE">
        <w:rPr>
          <w:rFonts w:hint="eastAsia"/>
          <w:lang w:eastAsia="zh-CN"/>
        </w:rPr>
        <w:t>卫星移动业务（</w:t>
      </w:r>
      <w:r w:rsidRPr="008E50BE">
        <w:rPr>
          <w:lang w:eastAsia="zh-CN"/>
        </w:rPr>
        <w:t>MSS</w:t>
      </w:r>
      <w:r w:rsidRPr="008E50BE">
        <w:rPr>
          <w:rFonts w:hint="eastAsia"/>
          <w:lang w:eastAsia="zh-CN"/>
        </w:rPr>
        <w:t>）（</w:t>
      </w:r>
      <w:r w:rsidRPr="008E50BE">
        <w:rPr>
          <w:lang w:eastAsia="zh-CN"/>
        </w:rPr>
        <w:t>地对空）系统</w:t>
      </w:r>
      <w:r w:rsidRPr="008E50BE">
        <w:rPr>
          <w:rFonts w:hint="eastAsia"/>
          <w:lang w:eastAsia="zh-CN"/>
        </w:rPr>
        <w:t>用于</w:t>
      </w:r>
      <w:r w:rsidRPr="008E50BE">
        <w:rPr>
          <w:lang w:eastAsia="zh-CN"/>
        </w:rPr>
        <w:t>数据采集；</w:t>
      </w:r>
    </w:p>
    <w:p w:rsidR="00007522" w:rsidRPr="008E50BE" w:rsidRDefault="00007522" w:rsidP="00007522">
      <w:pPr>
        <w:rPr>
          <w:lang w:eastAsia="zh-CN"/>
        </w:rPr>
      </w:pPr>
      <w:r w:rsidRPr="006F084C">
        <w:rPr>
          <w:rFonts w:asciiTheme="majorBidi" w:eastAsia="STKaiti" w:hAnsiTheme="majorBidi" w:cstheme="majorBidi"/>
          <w:i/>
          <w:iCs/>
          <w:lang w:eastAsia="zh-CN"/>
        </w:rPr>
        <w:t>b)</w:t>
      </w:r>
      <w:r w:rsidRPr="008E50BE">
        <w:rPr>
          <w:lang w:eastAsia="zh-CN"/>
        </w:rPr>
        <w:tab/>
      </w:r>
      <w:r w:rsidRPr="008E50BE">
        <w:rPr>
          <w:lang w:eastAsia="zh-CN"/>
        </w:rPr>
        <w:t>这些系统</w:t>
      </w:r>
      <w:r w:rsidRPr="008E50BE">
        <w:rPr>
          <w:rFonts w:hint="eastAsia"/>
          <w:lang w:eastAsia="zh-CN"/>
        </w:rPr>
        <w:t>通常使用中</w:t>
      </w:r>
      <w:r w:rsidRPr="008E50BE">
        <w:rPr>
          <w:lang w:eastAsia="zh-CN"/>
        </w:rPr>
        <w:t>/</w:t>
      </w:r>
      <w:r w:rsidRPr="008E50BE">
        <w:rPr>
          <w:rFonts w:hint="eastAsia"/>
          <w:lang w:eastAsia="zh-CN"/>
        </w:rPr>
        <w:t>低</w:t>
      </w:r>
      <w:r w:rsidRPr="008E50BE">
        <w:rPr>
          <w:lang w:eastAsia="zh-CN"/>
        </w:rPr>
        <w:t>功率电</w:t>
      </w:r>
      <w:r w:rsidRPr="008E50BE">
        <w:rPr>
          <w:rFonts w:hint="eastAsia"/>
          <w:lang w:eastAsia="zh-CN"/>
        </w:rPr>
        <w:t>平操作</w:t>
      </w:r>
      <w:r w:rsidRPr="008E50BE">
        <w:rPr>
          <w:lang w:eastAsia="zh-CN"/>
        </w:rPr>
        <w:t>；</w:t>
      </w:r>
    </w:p>
    <w:p w:rsidR="00007522" w:rsidRPr="008E50BE" w:rsidRDefault="00007522" w:rsidP="00007522">
      <w:pPr>
        <w:rPr>
          <w:lang w:eastAsia="zh-CN"/>
        </w:rPr>
      </w:pPr>
      <w:r w:rsidRPr="006F084C">
        <w:rPr>
          <w:rFonts w:asciiTheme="majorBidi" w:eastAsia="STKaiti" w:hAnsiTheme="majorBidi" w:cstheme="majorBidi"/>
          <w:i/>
          <w:iCs/>
          <w:lang w:eastAsia="zh-CN"/>
        </w:rPr>
        <w:t>c)</w:t>
      </w:r>
      <w:r w:rsidRPr="009A5543">
        <w:rPr>
          <w:rFonts w:ascii="STKaiti" w:eastAsia="STKaiti" w:hAnsi="STKaiti"/>
          <w:iCs/>
          <w:lang w:eastAsia="zh-CN"/>
        </w:rPr>
        <w:tab/>
      </w:r>
      <w:r w:rsidRPr="008E50BE">
        <w:rPr>
          <w:rFonts w:hint="eastAsia"/>
          <w:lang w:eastAsia="zh-CN"/>
        </w:rPr>
        <w:t>ITU-R SA.2045</w:t>
      </w:r>
      <w:r w:rsidRPr="008E50BE">
        <w:rPr>
          <w:rFonts w:hint="eastAsia"/>
          <w:lang w:eastAsia="zh-CN"/>
        </w:rPr>
        <w:t>建议书提供了有关</w:t>
      </w:r>
      <w:r w:rsidRPr="008E50BE">
        <w:rPr>
          <w:rFonts w:hint="eastAsia"/>
          <w:lang w:eastAsia="zh-CN"/>
        </w:rPr>
        <w:t>401-403 MHz</w:t>
      </w:r>
      <w:r w:rsidRPr="008E50BE">
        <w:rPr>
          <w:rFonts w:hint="eastAsia"/>
          <w:lang w:eastAsia="zh-CN"/>
        </w:rPr>
        <w:t>频段的相关</w:t>
      </w:r>
      <w:r w:rsidRPr="008E50BE">
        <w:rPr>
          <w:rFonts w:hint="eastAsia"/>
          <w:lang w:eastAsia="zh-CN"/>
        </w:rPr>
        <w:t>GSO</w:t>
      </w:r>
      <w:r w:rsidRPr="008E50BE">
        <w:rPr>
          <w:rFonts w:hint="eastAsia"/>
          <w:lang w:eastAsia="zh-CN"/>
        </w:rPr>
        <w:t>和非</w:t>
      </w:r>
      <w:r w:rsidRPr="008E50BE">
        <w:rPr>
          <w:rFonts w:hint="eastAsia"/>
          <w:lang w:eastAsia="zh-CN"/>
        </w:rPr>
        <w:t>GSO</w:t>
      </w:r>
      <w:r w:rsidRPr="008E50BE">
        <w:rPr>
          <w:rFonts w:hint="eastAsia"/>
          <w:lang w:eastAsia="zh-CN"/>
        </w:rPr>
        <w:t>数据采集系统（</w:t>
      </w:r>
      <w:r w:rsidRPr="008E50BE">
        <w:rPr>
          <w:rFonts w:hint="eastAsia"/>
          <w:lang w:eastAsia="zh-CN"/>
        </w:rPr>
        <w:t>DCS</w:t>
      </w:r>
      <w:r w:rsidRPr="008E50BE">
        <w:rPr>
          <w:rFonts w:hint="eastAsia"/>
          <w:lang w:eastAsia="zh-CN"/>
        </w:rPr>
        <w:t>）的性能和干扰标准的信息；</w:t>
      </w:r>
    </w:p>
    <w:p w:rsidR="00007522" w:rsidRPr="008E50BE" w:rsidRDefault="00007522" w:rsidP="00007522">
      <w:pPr>
        <w:rPr>
          <w:lang w:eastAsia="zh-CN"/>
        </w:rPr>
      </w:pPr>
      <w:r w:rsidRPr="006F084C">
        <w:rPr>
          <w:rFonts w:asciiTheme="majorBidi" w:eastAsia="STKaiti" w:hAnsiTheme="majorBidi" w:cstheme="majorBidi"/>
          <w:i/>
          <w:iCs/>
          <w:lang w:eastAsia="zh-CN"/>
        </w:rPr>
        <w:t>d)</w:t>
      </w:r>
      <w:r w:rsidRPr="009A5543">
        <w:rPr>
          <w:rFonts w:ascii="STKaiti" w:eastAsia="STKaiti" w:hAnsi="STKaiti"/>
          <w:iCs/>
          <w:lang w:eastAsia="zh-CN"/>
        </w:rPr>
        <w:tab/>
      </w:r>
      <w:r w:rsidRPr="008E50BE">
        <w:rPr>
          <w:lang w:eastAsia="zh-CN"/>
        </w:rPr>
        <w:t>ITU-R SA.2044</w:t>
      </w:r>
      <w:r w:rsidRPr="008E50BE">
        <w:rPr>
          <w:rFonts w:hint="eastAsia"/>
          <w:lang w:eastAsia="zh-CN"/>
        </w:rPr>
        <w:t>建议书提供的信息涉及</w:t>
      </w:r>
      <w:r w:rsidRPr="008E50BE">
        <w:rPr>
          <w:rFonts w:hint="eastAsia"/>
          <w:lang w:eastAsia="zh-CN"/>
        </w:rPr>
        <w:t>401-403 MHz</w:t>
      </w:r>
      <w:r w:rsidRPr="008E50BE">
        <w:rPr>
          <w:rFonts w:hint="eastAsia"/>
          <w:lang w:eastAsia="zh-CN"/>
        </w:rPr>
        <w:t>频段内非对地静止轨道</w:t>
      </w:r>
      <w:r w:rsidRPr="008E50BE">
        <w:rPr>
          <w:rFonts w:hint="eastAsia"/>
          <w:lang w:eastAsia="zh-CN"/>
        </w:rPr>
        <w:t>DCS</w:t>
      </w:r>
      <w:r w:rsidRPr="008E50BE">
        <w:rPr>
          <w:rFonts w:hint="eastAsia"/>
          <w:lang w:eastAsia="zh-CN"/>
        </w:rPr>
        <w:t>的现有和未来使用，</w:t>
      </w:r>
      <w:r w:rsidRPr="008E50BE">
        <w:rPr>
          <w:lang w:eastAsia="zh-CN"/>
        </w:rPr>
        <w:t>以及划出部分频段</w:t>
      </w:r>
      <w:r w:rsidRPr="008E50BE">
        <w:rPr>
          <w:rFonts w:hint="eastAsia"/>
          <w:lang w:eastAsia="zh-CN"/>
        </w:rPr>
        <w:t>使所有</w:t>
      </w:r>
      <w:r w:rsidRPr="008E50BE">
        <w:rPr>
          <w:rFonts w:hint="eastAsia"/>
          <w:lang w:eastAsia="zh-CN"/>
        </w:rPr>
        <w:t>DCS</w:t>
      </w:r>
      <w:r w:rsidRPr="008E50BE">
        <w:rPr>
          <w:rFonts w:hint="eastAsia"/>
          <w:lang w:eastAsia="zh-CN"/>
        </w:rPr>
        <w:t>都能平等接入频谱；</w:t>
      </w:r>
    </w:p>
    <w:p w:rsidR="00007522" w:rsidRPr="008E50BE" w:rsidRDefault="00007522" w:rsidP="00007522">
      <w:pPr>
        <w:rPr>
          <w:lang w:eastAsia="zh-CN"/>
        </w:rPr>
      </w:pPr>
      <w:r w:rsidRPr="006F084C">
        <w:rPr>
          <w:rFonts w:asciiTheme="majorBidi" w:eastAsia="STKaiti" w:hAnsiTheme="majorBidi" w:cstheme="majorBidi"/>
          <w:i/>
          <w:iCs/>
          <w:lang w:eastAsia="zh-CN"/>
        </w:rPr>
        <w:t>e)</w:t>
      </w:r>
      <w:r w:rsidRPr="009A5543">
        <w:rPr>
          <w:rFonts w:ascii="STKaiti" w:eastAsia="STKaiti" w:hAnsi="STKaiti"/>
          <w:iCs/>
          <w:lang w:eastAsia="zh-CN"/>
        </w:rPr>
        <w:tab/>
      </w:r>
      <w:r w:rsidRPr="008E50BE">
        <w:rPr>
          <w:lang w:eastAsia="zh-CN"/>
        </w:rPr>
        <w:t>ITU-R M.2046</w:t>
      </w:r>
      <w:r w:rsidRPr="008E50BE">
        <w:rPr>
          <w:rFonts w:ascii="SimSun" w:hAnsi="SimSun" w:hint="eastAsia"/>
          <w:lang w:eastAsia="zh-CN"/>
        </w:rPr>
        <w:t>建议书</w:t>
      </w:r>
      <w:r w:rsidRPr="008E50BE">
        <w:rPr>
          <w:rFonts w:hint="eastAsia"/>
          <w:lang w:eastAsia="zh-CN"/>
        </w:rPr>
        <w:t>介绍了一个使用</w:t>
      </w:r>
      <w:r w:rsidRPr="008E50BE">
        <w:rPr>
          <w:rFonts w:hint="eastAsia"/>
          <w:lang w:eastAsia="zh-CN"/>
        </w:rPr>
        <w:t>399.9-400.05MHz</w:t>
      </w:r>
      <w:r w:rsidRPr="008E50BE">
        <w:rPr>
          <w:rFonts w:hint="eastAsia"/>
          <w:lang w:eastAsia="zh-CN"/>
        </w:rPr>
        <w:t>频段</w:t>
      </w:r>
      <w:r w:rsidRPr="008E50BE">
        <w:rPr>
          <w:rFonts w:hint="eastAsia"/>
          <w:lang w:eastAsia="zh-CN"/>
        </w:rPr>
        <w:t>MSS</w:t>
      </w:r>
      <w:r w:rsidRPr="008E50BE">
        <w:rPr>
          <w:rFonts w:hint="eastAsia"/>
          <w:lang w:eastAsia="zh-CN"/>
        </w:rPr>
        <w:t>（地对空）系统及其宽带噪声和窄带干扰的对应保护标准；</w:t>
      </w:r>
    </w:p>
    <w:p w:rsidR="00007522" w:rsidRPr="008E50BE" w:rsidRDefault="00007522" w:rsidP="00007522">
      <w:pPr>
        <w:rPr>
          <w:lang w:eastAsia="zh-CN"/>
        </w:rPr>
      </w:pPr>
      <w:r w:rsidRPr="006F084C">
        <w:rPr>
          <w:rFonts w:asciiTheme="majorBidi" w:eastAsia="STKaiti" w:hAnsiTheme="majorBidi" w:cstheme="majorBidi"/>
          <w:i/>
          <w:iCs/>
          <w:lang w:eastAsia="zh-CN"/>
        </w:rPr>
        <w:t>f)</w:t>
      </w:r>
      <w:r w:rsidRPr="008E50BE">
        <w:rPr>
          <w:lang w:eastAsia="zh-CN"/>
        </w:rPr>
        <w:tab/>
      </w:r>
      <w:r w:rsidRPr="008E50BE">
        <w:rPr>
          <w:lang w:eastAsia="zh-CN"/>
        </w:rPr>
        <w:t>这</w:t>
      </w:r>
      <w:r w:rsidRPr="008E50BE">
        <w:rPr>
          <w:rFonts w:hint="eastAsia"/>
          <w:lang w:eastAsia="zh-CN"/>
        </w:rPr>
        <w:t>些</w:t>
      </w:r>
      <w:r w:rsidRPr="008E50BE">
        <w:rPr>
          <w:rFonts w:hint="eastAsia"/>
          <w:lang w:eastAsia="zh-CN"/>
        </w:rPr>
        <w:t>EESS</w:t>
      </w:r>
      <w:r w:rsidRPr="008E50BE">
        <w:rPr>
          <w:rFonts w:hint="eastAsia"/>
          <w:lang w:eastAsia="zh-CN"/>
        </w:rPr>
        <w:t>、</w:t>
      </w:r>
      <w:r w:rsidRPr="008E50BE">
        <w:rPr>
          <w:rFonts w:hint="eastAsia"/>
          <w:lang w:eastAsia="zh-CN"/>
        </w:rPr>
        <w:t>MetSat</w:t>
      </w:r>
      <w:r w:rsidRPr="008E50BE">
        <w:rPr>
          <w:rFonts w:hint="eastAsia"/>
          <w:lang w:eastAsia="zh-CN"/>
        </w:rPr>
        <w:t>和</w:t>
      </w:r>
      <w:r w:rsidRPr="008E50BE">
        <w:rPr>
          <w:rFonts w:hint="eastAsia"/>
          <w:lang w:eastAsia="zh-CN"/>
        </w:rPr>
        <w:t>MSS</w:t>
      </w:r>
      <w:r w:rsidRPr="008E50BE">
        <w:rPr>
          <w:lang w:eastAsia="zh-CN"/>
        </w:rPr>
        <w:t>系统对于</w:t>
      </w:r>
      <w:r w:rsidRPr="008E50BE">
        <w:rPr>
          <w:rFonts w:hint="eastAsia"/>
          <w:lang w:eastAsia="zh-CN"/>
        </w:rPr>
        <w:t>监测和预测</w:t>
      </w:r>
      <w:r w:rsidRPr="008E50BE">
        <w:rPr>
          <w:lang w:eastAsia="zh-CN"/>
        </w:rPr>
        <w:t>气候变化</w:t>
      </w:r>
      <w:r w:rsidRPr="008E50BE">
        <w:rPr>
          <w:rFonts w:hint="eastAsia"/>
          <w:lang w:eastAsia="zh-CN"/>
        </w:rPr>
        <w:t>，监测</w:t>
      </w:r>
      <w:r w:rsidRPr="008E50BE">
        <w:rPr>
          <w:lang w:eastAsia="zh-CN"/>
        </w:rPr>
        <w:t>海洋、天气和水资源</w:t>
      </w:r>
      <w:r w:rsidRPr="008E50BE">
        <w:rPr>
          <w:rFonts w:hint="eastAsia"/>
          <w:lang w:eastAsia="zh-CN"/>
        </w:rPr>
        <w:t>，天气预报和辅助开展</w:t>
      </w:r>
      <w:r w:rsidRPr="008E50BE">
        <w:rPr>
          <w:lang w:eastAsia="zh-CN"/>
        </w:rPr>
        <w:t>生物多样性保护以及改善水上安全均必不可少；</w:t>
      </w:r>
    </w:p>
    <w:p w:rsidR="00007522" w:rsidRPr="008E50BE" w:rsidRDefault="00007522" w:rsidP="00007522">
      <w:pPr>
        <w:rPr>
          <w:lang w:eastAsia="zh-CN"/>
        </w:rPr>
      </w:pPr>
      <w:r w:rsidRPr="006F084C">
        <w:rPr>
          <w:rFonts w:asciiTheme="majorBidi" w:eastAsia="STKaiti" w:hAnsiTheme="majorBidi" w:cstheme="majorBidi"/>
          <w:i/>
          <w:iCs/>
          <w:lang w:eastAsia="zh-CN"/>
        </w:rPr>
        <w:t>g)</w:t>
      </w:r>
      <w:r w:rsidRPr="008E50BE">
        <w:rPr>
          <w:lang w:eastAsia="zh-CN"/>
        </w:rPr>
        <w:tab/>
      </w:r>
      <w:r w:rsidRPr="008E50BE">
        <w:rPr>
          <w:rFonts w:hint="eastAsia"/>
          <w:lang w:eastAsia="zh-CN"/>
        </w:rPr>
        <w:t>越来越多</w:t>
      </w:r>
      <w:r w:rsidRPr="008E50BE">
        <w:rPr>
          <w:lang w:eastAsia="zh-CN"/>
        </w:rPr>
        <w:t>的卫星计划</w:t>
      </w:r>
      <w:r w:rsidRPr="008E50BE">
        <w:rPr>
          <w:rFonts w:hint="eastAsia"/>
          <w:lang w:eastAsia="zh-CN"/>
        </w:rPr>
        <w:t>使用这些划分给</w:t>
      </w:r>
      <w:r w:rsidRPr="008E50BE">
        <w:rPr>
          <w:lang w:eastAsia="zh-CN"/>
        </w:rPr>
        <w:t>EESS</w:t>
      </w:r>
      <w:r w:rsidRPr="008E50BE">
        <w:rPr>
          <w:lang w:eastAsia="zh-CN"/>
        </w:rPr>
        <w:t>、</w:t>
      </w:r>
      <w:r w:rsidRPr="008E50BE">
        <w:rPr>
          <w:lang w:eastAsia="zh-CN"/>
        </w:rPr>
        <w:t>M</w:t>
      </w:r>
      <w:r w:rsidRPr="008E50BE">
        <w:rPr>
          <w:rFonts w:hint="eastAsia"/>
          <w:lang w:eastAsia="zh-CN"/>
        </w:rPr>
        <w:t>et</w:t>
      </w:r>
      <w:r w:rsidRPr="008E50BE">
        <w:rPr>
          <w:lang w:eastAsia="zh-CN"/>
        </w:rPr>
        <w:t>S</w:t>
      </w:r>
      <w:r w:rsidRPr="008E50BE">
        <w:rPr>
          <w:rFonts w:hint="eastAsia"/>
          <w:lang w:eastAsia="zh-CN"/>
        </w:rPr>
        <w:t>at</w:t>
      </w:r>
      <w:r w:rsidRPr="008E50BE">
        <w:rPr>
          <w:lang w:eastAsia="zh-CN"/>
        </w:rPr>
        <w:t>或</w:t>
      </w:r>
      <w:r w:rsidRPr="008E50BE">
        <w:rPr>
          <w:lang w:eastAsia="zh-CN"/>
        </w:rPr>
        <w:t>MSS</w:t>
      </w:r>
      <w:r w:rsidRPr="008E50BE">
        <w:rPr>
          <w:lang w:eastAsia="zh-CN"/>
        </w:rPr>
        <w:t>的</w:t>
      </w:r>
      <w:r w:rsidRPr="008E50BE">
        <w:rPr>
          <w:rFonts w:hint="eastAsia"/>
          <w:lang w:eastAsia="zh-CN"/>
        </w:rPr>
        <w:t>频段，</w:t>
      </w:r>
      <w:r w:rsidRPr="008E50BE">
        <w:rPr>
          <w:lang w:eastAsia="zh-CN"/>
        </w:rPr>
        <w:t>主要用于遥控（地对空）</w:t>
      </w:r>
      <w:proofErr w:type="gramStart"/>
      <w:r w:rsidRPr="008E50BE">
        <w:rPr>
          <w:lang w:eastAsia="zh-CN"/>
        </w:rPr>
        <w:t>目的</w:t>
      </w:r>
      <w:r w:rsidRPr="008E50BE">
        <w:rPr>
          <w:rFonts w:hint="eastAsia"/>
          <w:lang w:eastAsia="zh-CN"/>
        </w:rPr>
        <w:t>(</w:t>
      </w:r>
      <w:proofErr w:type="gramEnd"/>
      <w:r w:rsidRPr="008E50BE">
        <w:rPr>
          <w:rFonts w:hint="eastAsia"/>
          <w:lang w:eastAsia="zh-CN"/>
        </w:rPr>
        <w:t>见第</w:t>
      </w:r>
      <w:r w:rsidRPr="008E50BE">
        <w:rPr>
          <w:rFonts w:hint="eastAsia"/>
          <w:b/>
          <w:bCs/>
          <w:lang w:eastAsia="zh-CN"/>
        </w:rPr>
        <w:t>1.135</w:t>
      </w:r>
      <w:r w:rsidRPr="008E50BE">
        <w:rPr>
          <w:rFonts w:hint="eastAsia"/>
          <w:lang w:eastAsia="zh-CN"/>
        </w:rPr>
        <w:t>款）</w:t>
      </w:r>
      <w:r w:rsidRPr="008E50BE">
        <w:rPr>
          <w:lang w:eastAsia="zh-CN"/>
        </w:rPr>
        <w:t>，</w:t>
      </w:r>
    </w:p>
    <w:p w:rsidR="00007522" w:rsidRPr="008E50BE" w:rsidRDefault="00007522" w:rsidP="00007522">
      <w:pPr>
        <w:pStyle w:val="Call"/>
        <w:rPr>
          <w:lang w:eastAsia="zh-CN"/>
        </w:rPr>
      </w:pPr>
      <w:r w:rsidRPr="008E50BE">
        <w:rPr>
          <w:rFonts w:hint="eastAsia"/>
          <w:lang w:eastAsia="zh-CN"/>
        </w:rPr>
        <w:t>进一步考虑到</w:t>
      </w:r>
    </w:p>
    <w:p w:rsidR="00007522" w:rsidRPr="008E50BE" w:rsidRDefault="00007522" w:rsidP="00007522">
      <w:pPr>
        <w:rPr>
          <w:lang w:eastAsia="zh-CN"/>
        </w:rPr>
      </w:pPr>
      <w:r w:rsidRPr="006F084C">
        <w:rPr>
          <w:rFonts w:asciiTheme="majorBidi" w:eastAsia="STKaiti" w:hAnsiTheme="majorBidi" w:cstheme="majorBidi"/>
          <w:i/>
          <w:iCs/>
          <w:lang w:eastAsia="zh-CN"/>
        </w:rPr>
        <w:t>a)</w:t>
      </w:r>
      <w:r w:rsidRPr="008E50BE">
        <w:rPr>
          <w:lang w:eastAsia="zh-CN"/>
        </w:rPr>
        <w:tab/>
      </w:r>
      <w:r w:rsidRPr="008E50BE">
        <w:rPr>
          <w:rFonts w:ascii="STKaiti" w:eastAsia="STKaiti" w:hAnsi="STKaiti" w:hint="eastAsia"/>
          <w:lang w:eastAsia="zh-CN"/>
        </w:rPr>
        <w:t>考虑</w:t>
      </w:r>
      <w:r w:rsidRPr="008E50BE">
        <w:rPr>
          <w:rFonts w:ascii="STKaiti" w:eastAsia="STKaiti" w:hAnsi="STKaiti"/>
          <w:lang w:eastAsia="zh-CN"/>
        </w:rPr>
        <w:t>到</w:t>
      </w:r>
      <w:r w:rsidRPr="009A5543">
        <w:rPr>
          <w:rFonts w:ascii="STKaiti" w:eastAsia="STKaiti" w:hAnsi="STKaiti" w:hint="eastAsia"/>
          <w:iCs/>
          <w:lang w:eastAsia="zh-CN"/>
        </w:rPr>
        <w:t>g</w:t>
      </w:r>
      <w:proofErr w:type="gramStart"/>
      <w:r w:rsidRPr="009A5543">
        <w:rPr>
          <w:rFonts w:ascii="STKaiti" w:eastAsia="STKaiti" w:hAnsi="STKaiti"/>
          <w:iCs/>
          <w:lang w:eastAsia="zh-CN"/>
        </w:rPr>
        <w:t>)</w:t>
      </w:r>
      <w:r w:rsidRPr="008E50BE">
        <w:rPr>
          <w:rFonts w:hint="eastAsia"/>
          <w:lang w:eastAsia="zh-CN"/>
        </w:rPr>
        <w:t>中</w:t>
      </w:r>
      <w:r w:rsidRPr="008E50BE">
        <w:rPr>
          <w:lang w:eastAsia="zh-CN"/>
        </w:rPr>
        <w:t>所述地球站的遥控链路</w:t>
      </w:r>
      <w:proofErr w:type="gramEnd"/>
      <w:r w:rsidRPr="008E50BE">
        <w:rPr>
          <w:rFonts w:hint="eastAsia"/>
          <w:lang w:eastAsia="zh-CN"/>
        </w:rPr>
        <w:t>（地对空）在天线</w:t>
      </w:r>
      <w:r w:rsidRPr="008E50BE">
        <w:rPr>
          <w:lang w:eastAsia="zh-CN"/>
        </w:rPr>
        <w:t>端口的输出功率</w:t>
      </w:r>
      <w:r w:rsidRPr="008E50BE">
        <w:rPr>
          <w:rFonts w:hint="eastAsia"/>
          <w:lang w:eastAsia="zh-CN"/>
        </w:rPr>
        <w:t>电平</w:t>
      </w:r>
      <w:r w:rsidRPr="008E50BE">
        <w:rPr>
          <w:lang w:eastAsia="zh-CN"/>
        </w:rPr>
        <w:t>可能会大大超出</w:t>
      </w:r>
      <w:r w:rsidRPr="008E50BE">
        <w:rPr>
          <w:rFonts w:ascii="STKaiti" w:eastAsia="STKaiti" w:hAnsi="STKaiti" w:hint="eastAsia"/>
          <w:lang w:eastAsia="zh-CN"/>
        </w:rPr>
        <w:t>考虑</w:t>
      </w:r>
      <w:r w:rsidRPr="008E50BE">
        <w:rPr>
          <w:rFonts w:ascii="STKaiti" w:eastAsia="STKaiti" w:hAnsi="STKaiti"/>
          <w:lang w:eastAsia="zh-CN"/>
        </w:rPr>
        <w:t>到</w:t>
      </w:r>
      <w:r w:rsidRPr="009A5543">
        <w:rPr>
          <w:rFonts w:ascii="STKaiti" w:eastAsia="STKaiti" w:hAnsi="STKaiti"/>
          <w:iCs/>
          <w:lang w:eastAsia="zh-CN"/>
        </w:rPr>
        <w:t>a)</w:t>
      </w:r>
      <w:r w:rsidRPr="008E50BE">
        <w:rPr>
          <w:rFonts w:hint="eastAsia"/>
          <w:lang w:eastAsia="zh-CN"/>
        </w:rPr>
        <w:t>所述</w:t>
      </w:r>
      <w:r w:rsidRPr="008E50BE">
        <w:rPr>
          <w:lang w:eastAsia="zh-CN"/>
        </w:rPr>
        <w:t>的</w:t>
      </w:r>
      <w:r w:rsidRPr="008E50BE">
        <w:rPr>
          <w:lang w:eastAsia="zh-CN"/>
        </w:rPr>
        <w:t>401-403 MHz</w:t>
      </w:r>
      <w:r w:rsidRPr="008E50BE">
        <w:rPr>
          <w:rFonts w:hint="eastAsia"/>
          <w:lang w:eastAsia="zh-CN"/>
        </w:rPr>
        <w:t>和</w:t>
      </w:r>
      <w:r w:rsidRPr="008E50BE">
        <w:rPr>
          <w:lang w:eastAsia="zh-CN"/>
        </w:rPr>
        <w:t>399.9-400.05 MHz</w:t>
      </w:r>
      <w:r w:rsidRPr="008E50BE">
        <w:rPr>
          <w:rFonts w:hint="eastAsia"/>
          <w:lang w:eastAsia="zh-CN"/>
        </w:rPr>
        <w:t>频段</w:t>
      </w:r>
      <w:r w:rsidRPr="008E50BE">
        <w:rPr>
          <w:lang w:eastAsia="zh-CN"/>
        </w:rPr>
        <w:t>内</w:t>
      </w:r>
      <w:r w:rsidRPr="008E50BE">
        <w:rPr>
          <w:rFonts w:hint="eastAsia"/>
          <w:lang w:eastAsia="zh-CN"/>
        </w:rPr>
        <w:t>EESS</w:t>
      </w:r>
      <w:r w:rsidRPr="008E50BE">
        <w:rPr>
          <w:rFonts w:hint="eastAsia"/>
          <w:lang w:eastAsia="zh-CN"/>
        </w:rPr>
        <w:t>、</w:t>
      </w:r>
      <w:r w:rsidRPr="008E50BE">
        <w:rPr>
          <w:lang w:eastAsia="zh-CN"/>
        </w:rPr>
        <w:t>MetSat</w:t>
      </w:r>
      <w:r w:rsidRPr="008E50BE">
        <w:rPr>
          <w:rFonts w:hint="eastAsia"/>
          <w:lang w:eastAsia="zh-CN"/>
        </w:rPr>
        <w:t>或</w:t>
      </w:r>
      <w:r w:rsidRPr="008E50BE">
        <w:rPr>
          <w:lang w:eastAsia="zh-CN"/>
        </w:rPr>
        <w:t>MSS</w:t>
      </w:r>
      <w:r w:rsidRPr="008E50BE">
        <w:rPr>
          <w:rFonts w:hint="eastAsia"/>
          <w:lang w:eastAsia="zh-CN"/>
        </w:rPr>
        <w:t>系统操作</w:t>
      </w:r>
      <w:r w:rsidRPr="008E50BE">
        <w:rPr>
          <w:lang w:eastAsia="zh-CN"/>
        </w:rPr>
        <w:t>的业务链路中传统使用的中等</w:t>
      </w:r>
      <w:r w:rsidRPr="008E50BE">
        <w:rPr>
          <w:lang w:eastAsia="zh-CN"/>
        </w:rPr>
        <w:t>/</w:t>
      </w:r>
      <w:r w:rsidRPr="008E50BE">
        <w:rPr>
          <w:rFonts w:hint="eastAsia"/>
          <w:lang w:eastAsia="zh-CN"/>
        </w:rPr>
        <w:t>低</w:t>
      </w:r>
      <w:r w:rsidRPr="008E50BE">
        <w:rPr>
          <w:lang w:eastAsia="zh-CN"/>
        </w:rPr>
        <w:t>功率电平；</w:t>
      </w:r>
    </w:p>
    <w:p w:rsidR="00007522" w:rsidRPr="008E50BE" w:rsidRDefault="00007522" w:rsidP="00007522">
      <w:pPr>
        <w:rPr>
          <w:lang w:eastAsia="zh-CN"/>
        </w:rPr>
      </w:pPr>
      <w:r w:rsidRPr="006F084C">
        <w:rPr>
          <w:rFonts w:asciiTheme="majorBidi" w:eastAsia="STKaiti" w:hAnsiTheme="majorBidi" w:cstheme="majorBidi"/>
          <w:i/>
          <w:iCs/>
          <w:lang w:eastAsia="zh-CN"/>
        </w:rPr>
        <w:t>b)</w:t>
      </w:r>
      <w:r w:rsidRPr="008E50BE">
        <w:rPr>
          <w:lang w:eastAsia="zh-CN"/>
        </w:rPr>
        <w:tab/>
      </w:r>
      <w:r w:rsidRPr="008E50BE">
        <w:rPr>
          <w:rFonts w:hint="eastAsia"/>
          <w:lang w:eastAsia="zh-CN"/>
        </w:rPr>
        <w:t>根据</w:t>
      </w:r>
      <w:r w:rsidRPr="008E50BE">
        <w:rPr>
          <w:rFonts w:ascii="STKaiti" w:eastAsia="STKaiti" w:hAnsi="STKaiti" w:hint="eastAsia"/>
          <w:lang w:eastAsia="zh-CN"/>
        </w:rPr>
        <w:t>考虑</w:t>
      </w:r>
      <w:r w:rsidRPr="008E50BE">
        <w:rPr>
          <w:rFonts w:ascii="STKaiti" w:eastAsia="STKaiti" w:hAnsi="STKaiti"/>
          <w:lang w:eastAsia="zh-CN"/>
        </w:rPr>
        <w:t>到</w:t>
      </w:r>
      <w:r w:rsidRPr="009A5543">
        <w:rPr>
          <w:rFonts w:ascii="STKaiti" w:eastAsia="STKaiti" w:hAnsi="STKaiti"/>
          <w:iCs/>
          <w:lang w:eastAsia="zh-CN"/>
        </w:rPr>
        <w:t>c</w:t>
      </w:r>
      <w:proofErr w:type="gramStart"/>
      <w:r w:rsidRPr="009A5543">
        <w:rPr>
          <w:rFonts w:ascii="STKaiti" w:eastAsia="STKaiti" w:hAnsi="STKaiti"/>
          <w:iCs/>
          <w:lang w:eastAsia="zh-CN"/>
        </w:rPr>
        <w:t>)</w:t>
      </w:r>
      <w:r w:rsidRPr="008E50BE">
        <w:rPr>
          <w:rFonts w:hint="eastAsia"/>
          <w:lang w:eastAsia="zh-CN"/>
        </w:rPr>
        <w:t>、</w:t>
      </w:r>
      <w:proofErr w:type="gramEnd"/>
      <w:r w:rsidRPr="009A5543">
        <w:rPr>
          <w:rFonts w:ascii="STKaiti" w:eastAsia="STKaiti" w:hAnsi="STKaiti" w:hint="eastAsia"/>
          <w:iCs/>
          <w:lang w:eastAsia="zh-CN"/>
        </w:rPr>
        <w:t>d)</w:t>
      </w:r>
      <w:r w:rsidRPr="008E50BE">
        <w:rPr>
          <w:rFonts w:hint="eastAsia"/>
          <w:lang w:eastAsia="zh-CN"/>
        </w:rPr>
        <w:t>和</w:t>
      </w:r>
      <w:r w:rsidRPr="009A5543">
        <w:rPr>
          <w:rFonts w:ascii="STKaiti" w:eastAsia="STKaiti" w:hAnsi="STKaiti" w:hint="eastAsia"/>
          <w:iCs/>
          <w:lang w:eastAsia="zh-CN"/>
        </w:rPr>
        <w:t>e)</w:t>
      </w:r>
      <w:r w:rsidRPr="008E50BE">
        <w:rPr>
          <w:rFonts w:hint="eastAsia"/>
          <w:lang w:eastAsia="zh-CN"/>
        </w:rPr>
        <w:t>所述的国际电联无线电通信部门（</w:t>
      </w:r>
      <w:r w:rsidRPr="008E50BE">
        <w:rPr>
          <w:lang w:eastAsia="zh-CN"/>
        </w:rPr>
        <w:t>ITU-R</w:t>
      </w:r>
      <w:r w:rsidRPr="008E50BE">
        <w:rPr>
          <w:rFonts w:hint="eastAsia"/>
          <w:lang w:eastAsia="zh-CN"/>
        </w:rPr>
        <w:t>）</w:t>
      </w:r>
      <w:r w:rsidRPr="008E50BE">
        <w:rPr>
          <w:lang w:eastAsia="zh-CN"/>
        </w:rPr>
        <w:t>建议书，</w:t>
      </w:r>
      <w:r w:rsidRPr="008E50BE">
        <w:rPr>
          <w:lang w:eastAsia="zh-CN"/>
        </w:rPr>
        <w:t>401-403</w:t>
      </w:r>
      <w:r w:rsidRPr="008E50BE">
        <w:rPr>
          <w:lang w:val="en-US" w:eastAsia="zh-CN"/>
        </w:rPr>
        <w:t> </w:t>
      </w:r>
      <w:r w:rsidRPr="008E50BE">
        <w:rPr>
          <w:lang w:eastAsia="zh-CN"/>
        </w:rPr>
        <w:t>MHz</w:t>
      </w:r>
      <w:r w:rsidRPr="008E50BE">
        <w:rPr>
          <w:rFonts w:hint="eastAsia"/>
          <w:lang w:eastAsia="zh-CN"/>
        </w:rPr>
        <w:t>和</w:t>
      </w:r>
      <w:r w:rsidRPr="008E50BE">
        <w:rPr>
          <w:lang w:eastAsia="zh-CN"/>
        </w:rPr>
        <w:t>399.9-400.05</w:t>
      </w:r>
      <w:r w:rsidRPr="008E50BE">
        <w:rPr>
          <w:lang w:val="en-US" w:eastAsia="zh-CN"/>
        </w:rPr>
        <w:t> </w:t>
      </w:r>
      <w:r w:rsidRPr="008E50BE">
        <w:rPr>
          <w:lang w:eastAsia="zh-CN"/>
        </w:rPr>
        <w:t>MHz</w:t>
      </w:r>
      <w:r w:rsidRPr="008E50BE">
        <w:rPr>
          <w:rFonts w:hint="eastAsia"/>
          <w:lang w:eastAsia="zh-CN"/>
        </w:rPr>
        <w:t>频段目前主要专门用于数据采集平台</w:t>
      </w:r>
      <w:r w:rsidRPr="008E50BE">
        <w:rPr>
          <w:lang w:eastAsia="zh-CN"/>
        </w:rPr>
        <w:t>；</w:t>
      </w:r>
    </w:p>
    <w:p w:rsidR="00007522" w:rsidRPr="008E50BE" w:rsidRDefault="00007522" w:rsidP="00007522">
      <w:pPr>
        <w:rPr>
          <w:lang w:eastAsia="zh-CN"/>
        </w:rPr>
      </w:pPr>
      <w:r w:rsidRPr="006F084C">
        <w:rPr>
          <w:rFonts w:asciiTheme="majorBidi" w:eastAsia="STKaiti" w:hAnsiTheme="majorBidi" w:cstheme="majorBidi"/>
          <w:i/>
          <w:iCs/>
          <w:lang w:eastAsia="zh-CN"/>
        </w:rPr>
        <w:t>c)</w:t>
      </w:r>
      <w:r w:rsidRPr="008E50BE">
        <w:rPr>
          <w:lang w:eastAsia="zh-CN"/>
        </w:rPr>
        <w:tab/>
      </w:r>
      <w:r w:rsidRPr="008E50BE">
        <w:rPr>
          <w:rFonts w:ascii="STKaiti" w:eastAsia="STKaiti" w:hAnsi="STKaiti" w:hint="eastAsia"/>
          <w:lang w:eastAsia="zh-CN"/>
        </w:rPr>
        <w:t>考虑</w:t>
      </w:r>
      <w:r w:rsidRPr="008E50BE">
        <w:rPr>
          <w:rFonts w:ascii="STKaiti" w:eastAsia="STKaiti" w:hAnsi="STKaiti"/>
          <w:lang w:eastAsia="zh-CN"/>
        </w:rPr>
        <w:t>到</w:t>
      </w:r>
      <w:r w:rsidRPr="009A5543">
        <w:rPr>
          <w:rFonts w:ascii="STKaiti" w:eastAsia="STKaiti" w:hAnsi="STKaiti" w:hint="eastAsia"/>
          <w:iCs/>
          <w:lang w:eastAsia="zh-CN"/>
        </w:rPr>
        <w:t>g</w:t>
      </w:r>
      <w:proofErr w:type="gramStart"/>
      <w:r w:rsidRPr="009A5543">
        <w:rPr>
          <w:rFonts w:ascii="STKaiti" w:eastAsia="STKaiti" w:hAnsi="STKaiti"/>
          <w:iCs/>
          <w:lang w:eastAsia="zh-CN"/>
        </w:rPr>
        <w:t>)</w:t>
      </w:r>
      <w:r w:rsidRPr="008E50BE">
        <w:rPr>
          <w:lang w:eastAsia="zh-CN"/>
        </w:rPr>
        <w:t>所述的遥控链路的操作将对</w:t>
      </w:r>
      <w:r w:rsidRPr="008E50BE">
        <w:rPr>
          <w:rFonts w:ascii="STKaiti" w:eastAsia="STKaiti" w:hAnsi="STKaiti" w:hint="eastAsia"/>
          <w:lang w:eastAsia="zh-CN"/>
        </w:rPr>
        <w:t>考虑</w:t>
      </w:r>
      <w:r w:rsidRPr="008E50BE">
        <w:rPr>
          <w:rFonts w:ascii="STKaiti" w:eastAsia="STKaiti" w:hAnsi="STKaiti"/>
          <w:lang w:eastAsia="zh-CN"/>
        </w:rPr>
        <w:t>到</w:t>
      </w:r>
      <w:r w:rsidRPr="009A5543">
        <w:rPr>
          <w:rFonts w:ascii="STKaiti" w:eastAsia="STKaiti" w:hAnsi="STKaiti"/>
          <w:iCs/>
          <w:lang w:eastAsia="zh-CN"/>
        </w:rPr>
        <w:t>a</w:t>
      </w:r>
      <w:proofErr w:type="gramEnd"/>
      <w:r w:rsidRPr="009A5543">
        <w:rPr>
          <w:rFonts w:ascii="STKaiti" w:eastAsia="STKaiti" w:hAnsi="STKaiti"/>
          <w:iCs/>
          <w:lang w:eastAsia="zh-CN"/>
        </w:rPr>
        <w:t>)</w:t>
      </w:r>
      <w:r w:rsidRPr="008E50BE">
        <w:rPr>
          <w:rFonts w:hint="eastAsia"/>
          <w:lang w:eastAsia="zh-CN"/>
        </w:rPr>
        <w:t>所述</w:t>
      </w:r>
      <w:r w:rsidRPr="008E50BE">
        <w:rPr>
          <w:lang w:eastAsia="zh-CN"/>
        </w:rPr>
        <w:t>的</w:t>
      </w:r>
      <w:r w:rsidRPr="008E50BE">
        <w:rPr>
          <w:rFonts w:hint="eastAsia"/>
          <w:lang w:eastAsia="zh-CN"/>
        </w:rPr>
        <w:t>星</w:t>
      </w:r>
      <w:r w:rsidRPr="008E50BE">
        <w:rPr>
          <w:lang w:eastAsia="zh-CN"/>
        </w:rPr>
        <w:t>载</w:t>
      </w:r>
      <w:r w:rsidRPr="008E50BE">
        <w:rPr>
          <w:rFonts w:hint="eastAsia"/>
          <w:lang w:eastAsia="zh-CN"/>
        </w:rPr>
        <w:t>卫星</w:t>
      </w:r>
      <w:r w:rsidRPr="008E50BE">
        <w:rPr>
          <w:lang w:eastAsia="zh-CN"/>
        </w:rPr>
        <w:t>接收机造成有害干扰，</w:t>
      </w:r>
    </w:p>
    <w:p w:rsidR="00007522" w:rsidRPr="008E50BE" w:rsidRDefault="00007522" w:rsidP="00007522">
      <w:pPr>
        <w:pStyle w:val="Call"/>
        <w:rPr>
          <w:lang w:eastAsia="zh-CN"/>
        </w:rPr>
      </w:pPr>
      <w:r w:rsidRPr="008E50BE">
        <w:rPr>
          <w:rFonts w:hint="eastAsia"/>
          <w:lang w:eastAsia="zh-CN"/>
        </w:rPr>
        <w:t>认识到</w:t>
      </w:r>
    </w:p>
    <w:p w:rsidR="00007522" w:rsidRPr="008E50BE" w:rsidRDefault="00007522" w:rsidP="00007522">
      <w:pPr>
        <w:rPr>
          <w:lang w:eastAsia="zh-CN"/>
        </w:rPr>
      </w:pPr>
      <w:r w:rsidRPr="006F084C">
        <w:rPr>
          <w:rFonts w:asciiTheme="majorBidi" w:eastAsia="STKaiti" w:hAnsiTheme="majorBidi" w:cstheme="majorBidi"/>
          <w:i/>
          <w:iCs/>
          <w:lang w:eastAsia="zh-CN"/>
        </w:rPr>
        <w:t>a)</w:t>
      </w:r>
      <w:r w:rsidRPr="008E50BE">
        <w:rPr>
          <w:lang w:eastAsia="zh-CN"/>
        </w:rPr>
        <w:tab/>
      </w:r>
      <w:r w:rsidRPr="008E50BE">
        <w:rPr>
          <w:rFonts w:hint="eastAsia"/>
          <w:lang w:eastAsia="zh-CN"/>
        </w:rPr>
        <w:t>有必要</w:t>
      </w:r>
      <w:r w:rsidRPr="008E50BE">
        <w:rPr>
          <w:lang w:eastAsia="zh-CN"/>
        </w:rPr>
        <w:t>拥有稳定的规则确定性，以便能够长期连续</w:t>
      </w:r>
      <w:r w:rsidRPr="008E50BE">
        <w:rPr>
          <w:rFonts w:hint="eastAsia"/>
          <w:lang w:eastAsia="zh-CN"/>
        </w:rPr>
        <w:t>开展</w:t>
      </w:r>
      <w:r w:rsidRPr="008E50BE">
        <w:rPr>
          <w:rFonts w:hint="eastAsia"/>
          <w:lang w:eastAsia="zh-CN"/>
        </w:rPr>
        <w:t>DCS</w:t>
      </w:r>
      <w:r w:rsidRPr="008E50BE">
        <w:rPr>
          <w:rFonts w:hint="eastAsia"/>
          <w:lang w:eastAsia="zh-CN"/>
        </w:rPr>
        <w:t>操作</w:t>
      </w:r>
      <w:r w:rsidRPr="008E50BE">
        <w:rPr>
          <w:lang w:eastAsia="zh-CN"/>
        </w:rPr>
        <w:t>；</w:t>
      </w:r>
    </w:p>
    <w:p w:rsidR="00007522" w:rsidRPr="008E50BE" w:rsidRDefault="00007522" w:rsidP="00007522">
      <w:pPr>
        <w:rPr>
          <w:lang w:eastAsia="zh-CN"/>
        </w:rPr>
      </w:pPr>
      <w:r w:rsidRPr="006F084C">
        <w:rPr>
          <w:rFonts w:asciiTheme="majorBidi" w:eastAsia="STKaiti" w:hAnsiTheme="majorBidi" w:cstheme="majorBidi"/>
          <w:i/>
          <w:iCs/>
          <w:lang w:eastAsia="zh-CN"/>
        </w:rPr>
        <w:t>b)</w:t>
      </w:r>
      <w:r w:rsidRPr="008E50BE">
        <w:rPr>
          <w:lang w:eastAsia="zh-CN"/>
        </w:rPr>
        <w:tab/>
      </w:r>
      <w:r w:rsidRPr="008E50BE">
        <w:rPr>
          <w:rFonts w:hint="eastAsia"/>
          <w:lang w:eastAsia="zh-CN"/>
        </w:rPr>
        <w:t>上述</w:t>
      </w:r>
      <w:r w:rsidRPr="008E50BE">
        <w:rPr>
          <w:rFonts w:hint="eastAsia"/>
          <w:lang w:eastAsia="zh-CN"/>
        </w:rPr>
        <w:t>DCS</w:t>
      </w:r>
      <w:r w:rsidRPr="008E50BE">
        <w:rPr>
          <w:rFonts w:hint="eastAsia"/>
          <w:lang w:eastAsia="zh-CN"/>
        </w:rPr>
        <w:t>是</w:t>
      </w:r>
      <w:r w:rsidRPr="008E50BE">
        <w:rPr>
          <w:lang w:eastAsia="zh-CN"/>
        </w:rPr>
        <w:t>长期努力和投资</w:t>
      </w:r>
      <w:r w:rsidRPr="008E50BE">
        <w:rPr>
          <w:rFonts w:hint="eastAsia"/>
          <w:lang w:eastAsia="zh-CN"/>
        </w:rPr>
        <w:t>的体现</w:t>
      </w:r>
      <w:r w:rsidRPr="008E50BE">
        <w:rPr>
          <w:lang w:eastAsia="zh-CN"/>
        </w:rPr>
        <w:t>；</w:t>
      </w:r>
    </w:p>
    <w:p w:rsidR="00007522" w:rsidRPr="008E50BE" w:rsidRDefault="00007522" w:rsidP="00007522">
      <w:pPr>
        <w:rPr>
          <w:lang w:eastAsia="zh-CN"/>
        </w:rPr>
      </w:pPr>
      <w:r w:rsidRPr="006F084C">
        <w:rPr>
          <w:rFonts w:asciiTheme="majorBidi" w:eastAsia="STKaiti" w:hAnsiTheme="majorBidi" w:cstheme="majorBidi"/>
          <w:i/>
          <w:iCs/>
          <w:lang w:eastAsia="zh-CN"/>
        </w:rPr>
        <w:t>c)</w:t>
      </w:r>
      <w:r w:rsidRPr="008E50BE">
        <w:rPr>
          <w:lang w:eastAsia="zh-CN"/>
        </w:rPr>
        <w:tab/>
      </w:r>
      <w:r w:rsidRPr="008E50BE">
        <w:rPr>
          <w:rFonts w:hint="eastAsia"/>
          <w:lang w:eastAsia="zh-CN"/>
        </w:rPr>
        <w:t>有必要</w:t>
      </w:r>
      <w:r w:rsidRPr="008E50BE">
        <w:rPr>
          <w:lang w:eastAsia="zh-CN"/>
        </w:rPr>
        <w:t>确保</w:t>
      </w:r>
      <w:r w:rsidRPr="008E50BE">
        <w:rPr>
          <w:rFonts w:ascii="STKaiti" w:eastAsia="STKaiti" w:hAnsi="STKaiti"/>
          <w:lang w:eastAsia="zh-CN"/>
        </w:rPr>
        <w:t>考虑到</w:t>
      </w:r>
      <w:r w:rsidRPr="009A5543">
        <w:rPr>
          <w:rFonts w:ascii="STKaiti" w:eastAsia="STKaiti" w:hAnsi="STKaiti"/>
          <w:iCs/>
          <w:lang w:eastAsia="zh-CN"/>
        </w:rPr>
        <w:t>a</w:t>
      </w:r>
      <w:proofErr w:type="gramStart"/>
      <w:r w:rsidRPr="009A5543">
        <w:rPr>
          <w:rFonts w:ascii="STKaiti" w:eastAsia="STKaiti" w:hAnsi="STKaiti"/>
          <w:iCs/>
          <w:lang w:eastAsia="zh-CN"/>
        </w:rPr>
        <w:t>)</w:t>
      </w:r>
      <w:r w:rsidRPr="008E50BE">
        <w:rPr>
          <w:lang w:eastAsia="zh-CN"/>
        </w:rPr>
        <w:t>所述通常采用较低或中等</w:t>
      </w:r>
      <w:r w:rsidRPr="008E50BE">
        <w:rPr>
          <w:rFonts w:hint="eastAsia"/>
          <w:lang w:eastAsia="zh-CN"/>
        </w:rPr>
        <w:t>输出</w:t>
      </w:r>
      <w:r w:rsidRPr="008E50BE">
        <w:rPr>
          <w:lang w:eastAsia="zh-CN"/>
        </w:rPr>
        <w:t>功率电平的</w:t>
      </w:r>
      <w:r w:rsidRPr="008E50BE">
        <w:rPr>
          <w:lang w:eastAsia="zh-CN"/>
        </w:rPr>
        <w:t>EESS</w:t>
      </w:r>
      <w:proofErr w:type="gramEnd"/>
      <w:r w:rsidRPr="008E50BE">
        <w:rPr>
          <w:rFonts w:hint="eastAsia"/>
          <w:lang w:eastAsia="zh-CN"/>
        </w:rPr>
        <w:t>、</w:t>
      </w:r>
      <w:r w:rsidRPr="008E50BE">
        <w:rPr>
          <w:lang w:eastAsia="zh-CN"/>
        </w:rPr>
        <w:t>M</w:t>
      </w:r>
      <w:r w:rsidRPr="008E50BE">
        <w:rPr>
          <w:rFonts w:hint="eastAsia"/>
          <w:lang w:eastAsia="zh-CN"/>
        </w:rPr>
        <w:t>et</w:t>
      </w:r>
      <w:r w:rsidRPr="008E50BE">
        <w:rPr>
          <w:lang w:eastAsia="zh-CN"/>
        </w:rPr>
        <w:t>S</w:t>
      </w:r>
      <w:r w:rsidRPr="008E50BE">
        <w:rPr>
          <w:rFonts w:hint="eastAsia"/>
          <w:lang w:eastAsia="zh-CN"/>
        </w:rPr>
        <w:t>at</w:t>
      </w:r>
      <w:r w:rsidRPr="008E50BE">
        <w:rPr>
          <w:rFonts w:hint="eastAsia"/>
          <w:lang w:eastAsia="zh-CN"/>
        </w:rPr>
        <w:t>和</w:t>
      </w:r>
      <w:r w:rsidRPr="008E50BE">
        <w:rPr>
          <w:lang w:eastAsia="zh-CN"/>
        </w:rPr>
        <w:t>MSS</w:t>
      </w:r>
      <w:r w:rsidRPr="008E50BE">
        <w:rPr>
          <w:rFonts w:hint="eastAsia"/>
          <w:lang w:eastAsia="zh-CN"/>
        </w:rPr>
        <w:t>现有</w:t>
      </w:r>
      <w:r w:rsidRPr="008E50BE">
        <w:rPr>
          <w:lang w:eastAsia="zh-CN"/>
        </w:rPr>
        <w:t>和未来系统的操作；</w:t>
      </w:r>
    </w:p>
    <w:p w:rsidR="00007522" w:rsidRPr="008E50BE" w:rsidRDefault="00007522" w:rsidP="00007522">
      <w:pPr>
        <w:rPr>
          <w:lang w:eastAsia="zh-CN"/>
        </w:rPr>
      </w:pPr>
      <w:r w:rsidRPr="006F084C">
        <w:rPr>
          <w:rFonts w:asciiTheme="majorBidi" w:eastAsia="STKaiti" w:hAnsiTheme="majorBidi" w:cstheme="majorBidi"/>
          <w:i/>
          <w:iCs/>
          <w:lang w:eastAsia="zh-CN"/>
        </w:rPr>
        <w:lastRenderedPageBreak/>
        <w:t>d)</w:t>
      </w:r>
      <w:r w:rsidRPr="008E50BE">
        <w:rPr>
          <w:lang w:eastAsia="zh-CN"/>
        </w:rPr>
        <w:tab/>
      </w:r>
      <w:r w:rsidRPr="008E50BE">
        <w:rPr>
          <w:rFonts w:hint="eastAsia"/>
          <w:lang w:eastAsia="zh-CN"/>
        </w:rPr>
        <w:t>在</w:t>
      </w:r>
      <w:r w:rsidRPr="008E50BE">
        <w:rPr>
          <w:lang w:eastAsia="zh-CN"/>
        </w:rPr>
        <w:t>《无线电规则》中</w:t>
      </w:r>
      <w:r w:rsidRPr="008E50BE">
        <w:rPr>
          <w:rFonts w:hint="eastAsia"/>
          <w:lang w:eastAsia="zh-CN"/>
        </w:rPr>
        <w:t>确定</w:t>
      </w:r>
      <w:r w:rsidRPr="008E50BE">
        <w:rPr>
          <w:lang w:eastAsia="zh-CN"/>
        </w:rPr>
        <w:t>适用于</w:t>
      </w:r>
      <w:r w:rsidRPr="008E50BE">
        <w:rPr>
          <w:lang w:eastAsia="zh-CN"/>
        </w:rPr>
        <w:t>EESS</w:t>
      </w:r>
      <w:r w:rsidRPr="008E50BE">
        <w:rPr>
          <w:rFonts w:hint="eastAsia"/>
          <w:lang w:eastAsia="zh-CN"/>
        </w:rPr>
        <w:t>、</w:t>
      </w:r>
      <w:r w:rsidRPr="008E50BE">
        <w:rPr>
          <w:lang w:eastAsia="zh-CN"/>
        </w:rPr>
        <w:t>M</w:t>
      </w:r>
      <w:r w:rsidRPr="008E50BE">
        <w:rPr>
          <w:rFonts w:hint="eastAsia"/>
          <w:lang w:eastAsia="zh-CN"/>
        </w:rPr>
        <w:t>et</w:t>
      </w:r>
      <w:r w:rsidRPr="008E50BE">
        <w:rPr>
          <w:lang w:eastAsia="zh-CN"/>
        </w:rPr>
        <w:t>S</w:t>
      </w:r>
      <w:r w:rsidRPr="008E50BE">
        <w:rPr>
          <w:rFonts w:hint="eastAsia"/>
          <w:lang w:eastAsia="zh-CN"/>
        </w:rPr>
        <w:t>at</w:t>
      </w:r>
      <w:r w:rsidRPr="008E50BE">
        <w:rPr>
          <w:rFonts w:hint="eastAsia"/>
          <w:lang w:eastAsia="zh-CN"/>
        </w:rPr>
        <w:t>和</w:t>
      </w:r>
      <w:r w:rsidRPr="008E50BE">
        <w:rPr>
          <w:lang w:eastAsia="zh-CN"/>
        </w:rPr>
        <w:t>MSS</w:t>
      </w:r>
      <w:r w:rsidRPr="008E50BE">
        <w:rPr>
          <w:lang w:eastAsia="zh-CN"/>
        </w:rPr>
        <w:t>地球站</w:t>
      </w:r>
      <w:r w:rsidRPr="008E50BE">
        <w:rPr>
          <w:rFonts w:hint="eastAsia"/>
          <w:lang w:eastAsia="zh-CN"/>
        </w:rPr>
        <w:t>带内</w:t>
      </w:r>
      <w:r w:rsidRPr="008E50BE">
        <w:rPr>
          <w:lang w:eastAsia="zh-CN"/>
        </w:rPr>
        <w:t>功率限值将增强</w:t>
      </w:r>
      <w:r w:rsidRPr="008E50BE">
        <w:rPr>
          <w:rFonts w:hint="eastAsia"/>
          <w:lang w:eastAsia="zh-CN"/>
        </w:rPr>
        <w:t>DCS</w:t>
      </w:r>
      <w:r w:rsidRPr="008E50BE">
        <w:rPr>
          <w:lang w:eastAsia="zh-CN"/>
        </w:rPr>
        <w:t>使用这些频段的信心</w:t>
      </w:r>
      <w:r w:rsidRPr="008E50BE">
        <w:rPr>
          <w:rFonts w:hint="eastAsia"/>
          <w:lang w:eastAsia="zh-CN"/>
        </w:rPr>
        <w:t>，</w:t>
      </w:r>
    </w:p>
    <w:p w:rsidR="00007522" w:rsidRPr="008E50BE" w:rsidRDefault="00007522" w:rsidP="00007522">
      <w:pPr>
        <w:pStyle w:val="Call"/>
        <w:rPr>
          <w:lang w:eastAsia="zh-CN"/>
        </w:rPr>
      </w:pPr>
      <w:r w:rsidRPr="008E50BE">
        <w:rPr>
          <w:rFonts w:hint="eastAsia"/>
          <w:lang w:eastAsia="zh-CN"/>
        </w:rPr>
        <w:t>做出决议，</w:t>
      </w:r>
      <w:r w:rsidRPr="008E50BE">
        <w:rPr>
          <w:lang w:eastAsia="zh-CN"/>
        </w:rPr>
        <w:t>请</w:t>
      </w:r>
      <w:r w:rsidRPr="008E50BE">
        <w:rPr>
          <w:lang w:eastAsia="zh-CN"/>
        </w:rPr>
        <w:t>2019</w:t>
      </w:r>
      <w:r w:rsidRPr="008E50BE">
        <w:rPr>
          <w:rFonts w:hint="eastAsia"/>
          <w:lang w:eastAsia="zh-CN"/>
        </w:rPr>
        <w:t>年世界无线电通信大会</w:t>
      </w:r>
    </w:p>
    <w:p w:rsidR="00007522" w:rsidRPr="008E50BE" w:rsidRDefault="00007522" w:rsidP="00007522">
      <w:pPr>
        <w:ind w:firstLineChars="200" w:firstLine="480"/>
        <w:rPr>
          <w:lang w:eastAsia="zh-CN"/>
        </w:rPr>
      </w:pPr>
      <w:r w:rsidRPr="008E50BE">
        <w:rPr>
          <w:rFonts w:hint="eastAsia"/>
          <w:lang w:eastAsia="zh-CN"/>
        </w:rPr>
        <w:t>考虑到</w:t>
      </w:r>
      <w:r w:rsidRPr="008E50BE">
        <w:rPr>
          <w:lang w:eastAsia="zh-CN"/>
        </w:rPr>
        <w:t>ITU-R</w:t>
      </w:r>
      <w:r w:rsidRPr="008E50BE">
        <w:rPr>
          <w:rFonts w:hint="eastAsia"/>
          <w:lang w:eastAsia="zh-CN"/>
        </w:rPr>
        <w:t>的</w:t>
      </w:r>
      <w:r w:rsidRPr="008E50BE">
        <w:rPr>
          <w:lang w:eastAsia="zh-CN"/>
        </w:rPr>
        <w:t>研究结果，</w:t>
      </w:r>
      <w:r w:rsidRPr="008E50BE">
        <w:rPr>
          <w:rFonts w:hint="eastAsia"/>
          <w:lang w:eastAsia="zh-CN"/>
        </w:rPr>
        <w:t>并考虑</w:t>
      </w:r>
      <w:r w:rsidRPr="008E50BE">
        <w:rPr>
          <w:lang w:eastAsia="zh-CN"/>
        </w:rPr>
        <w:t>为</w:t>
      </w:r>
      <w:r w:rsidRPr="008E50BE">
        <w:rPr>
          <w:lang w:eastAsia="zh-CN"/>
        </w:rPr>
        <w:t>401-403 MHz</w:t>
      </w:r>
      <w:r w:rsidRPr="008E50BE">
        <w:rPr>
          <w:rFonts w:hint="eastAsia"/>
          <w:lang w:eastAsia="zh-CN"/>
        </w:rPr>
        <w:t>频段内</w:t>
      </w:r>
      <w:r w:rsidRPr="008E50BE">
        <w:rPr>
          <w:lang w:eastAsia="zh-CN"/>
        </w:rPr>
        <w:t>EESS</w:t>
      </w:r>
      <w:r w:rsidRPr="008E50BE">
        <w:rPr>
          <w:rFonts w:hint="eastAsia"/>
          <w:lang w:eastAsia="zh-CN"/>
        </w:rPr>
        <w:t>和</w:t>
      </w:r>
      <w:r w:rsidRPr="008E50BE">
        <w:rPr>
          <w:lang w:eastAsia="zh-CN"/>
        </w:rPr>
        <w:t>M</w:t>
      </w:r>
      <w:r w:rsidRPr="008E50BE">
        <w:rPr>
          <w:rFonts w:hint="eastAsia"/>
          <w:lang w:eastAsia="zh-CN"/>
        </w:rPr>
        <w:t>et</w:t>
      </w:r>
      <w:r w:rsidRPr="008E50BE">
        <w:rPr>
          <w:lang w:eastAsia="zh-CN"/>
        </w:rPr>
        <w:t>S</w:t>
      </w:r>
      <w:r w:rsidRPr="008E50BE">
        <w:rPr>
          <w:rFonts w:hint="eastAsia"/>
          <w:lang w:eastAsia="zh-CN"/>
        </w:rPr>
        <w:t>at</w:t>
      </w:r>
      <w:r w:rsidRPr="008E50BE">
        <w:rPr>
          <w:rFonts w:hint="eastAsia"/>
          <w:lang w:eastAsia="zh-CN"/>
        </w:rPr>
        <w:t>以及</w:t>
      </w:r>
      <w:r w:rsidRPr="008E50BE">
        <w:rPr>
          <w:lang w:eastAsia="zh-CN"/>
        </w:rPr>
        <w:t>399.9-400.05</w:t>
      </w:r>
      <w:r w:rsidRPr="008E50BE">
        <w:rPr>
          <w:lang w:val="en-US" w:eastAsia="zh-CN"/>
        </w:rPr>
        <w:t> </w:t>
      </w:r>
      <w:r w:rsidRPr="008E50BE">
        <w:rPr>
          <w:lang w:eastAsia="zh-CN"/>
        </w:rPr>
        <w:t>MHz</w:t>
      </w:r>
      <w:r w:rsidRPr="008E50BE">
        <w:rPr>
          <w:rFonts w:hint="eastAsia"/>
          <w:lang w:eastAsia="zh-CN"/>
        </w:rPr>
        <w:t>频段内</w:t>
      </w:r>
      <w:r w:rsidRPr="008E50BE">
        <w:rPr>
          <w:lang w:eastAsia="zh-CN"/>
        </w:rPr>
        <w:t>MSS</w:t>
      </w:r>
      <w:r w:rsidRPr="008E50BE">
        <w:rPr>
          <w:rFonts w:hint="eastAsia"/>
          <w:lang w:eastAsia="zh-CN"/>
        </w:rPr>
        <w:t>的地球站确定带内</w:t>
      </w:r>
      <w:r w:rsidRPr="008E50BE">
        <w:rPr>
          <w:lang w:eastAsia="zh-CN"/>
        </w:rPr>
        <w:t>功率限值</w:t>
      </w:r>
      <w:r w:rsidRPr="008E50BE">
        <w:rPr>
          <w:rFonts w:hint="eastAsia"/>
          <w:lang w:eastAsia="zh-CN"/>
        </w:rPr>
        <w:t>的</w:t>
      </w:r>
      <w:r w:rsidRPr="008E50BE">
        <w:rPr>
          <w:lang w:eastAsia="zh-CN"/>
        </w:rPr>
        <w:t>可能性</w:t>
      </w:r>
      <w:r w:rsidRPr="008E50BE">
        <w:rPr>
          <w:rFonts w:hint="eastAsia"/>
          <w:lang w:eastAsia="zh-CN"/>
        </w:rPr>
        <w:t>，</w:t>
      </w:r>
    </w:p>
    <w:p w:rsidR="00007522" w:rsidRPr="008E50BE" w:rsidRDefault="00007522" w:rsidP="00007522">
      <w:pPr>
        <w:pStyle w:val="Call"/>
        <w:rPr>
          <w:lang w:eastAsia="zh-CN"/>
        </w:rPr>
      </w:pPr>
      <w:r w:rsidRPr="008E50BE">
        <w:rPr>
          <w:lang w:eastAsia="zh-CN"/>
        </w:rPr>
        <w:t>请</w:t>
      </w:r>
      <w:r w:rsidRPr="008E50BE">
        <w:rPr>
          <w:rFonts w:hint="eastAsia"/>
          <w:lang w:eastAsia="zh-CN"/>
        </w:rPr>
        <w:t>ITU-R</w:t>
      </w:r>
    </w:p>
    <w:p w:rsidR="00007522" w:rsidRPr="008E50BE" w:rsidRDefault="00007522" w:rsidP="00007522">
      <w:pPr>
        <w:ind w:firstLineChars="200" w:firstLine="480"/>
        <w:rPr>
          <w:lang w:eastAsia="zh-CN"/>
        </w:rPr>
      </w:pPr>
      <w:r w:rsidRPr="008E50BE">
        <w:rPr>
          <w:rFonts w:hint="eastAsia"/>
          <w:lang w:eastAsia="zh-CN"/>
        </w:rPr>
        <w:t>在</w:t>
      </w:r>
      <w:r w:rsidRPr="008E50BE">
        <w:rPr>
          <w:lang w:eastAsia="zh-CN"/>
        </w:rPr>
        <w:t>WRC-19</w:t>
      </w:r>
      <w:r w:rsidRPr="008E50BE">
        <w:rPr>
          <w:rFonts w:hint="eastAsia"/>
          <w:lang w:eastAsia="zh-CN"/>
        </w:rPr>
        <w:t>之前及时针对在</w:t>
      </w:r>
      <w:r w:rsidRPr="008E50BE">
        <w:rPr>
          <w:lang w:eastAsia="zh-CN"/>
        </w:rPr>
        <w:t>401-403 MHz</w:t>
      </w:r>
      <w:r w:rsidRPr="008E50BE">
        <w:rPr>
          <w:rFonts w:hint="eastAsia"/>
          <w:lang w:eastAsia="zh-CN"/>
        </w:rPr>
        <w:t>频段</w:t>
      </w:r>
      <w:r w:rsidRPr="008E50BE">
        <w:rPr>
          <w:lang w:eastAsia="zh-CN"/>
        </w:rPr>
        <w:t>内</w:t>
      </w:r>
      <w:r w:rsidRPr="008E50BE">
        <w:rPr>
          <w:rFonts w:hint="eastAsia"/>
          <w:lang w:eastAsia="zh-CN"/>
        </w:rPr>
        <w:t>为</w:t>
      </w:r>
      <w:r w:rsidRPr="008E50BE">
        <w:rPr>
          <w:lang w:eastAsia="zh-CN"/>
        </w:rPr>
        <w:t>EESS</w:t>
      </w:r>
      <w:r w:rsidRPr="008E50BE">
        <w:rPr>
          <w:rFonts w:hint="eastAsia"/>
          <w:lang w:eastAsia="zh-CN"/>
        </w:rPr>
        <w:t>和</w:t>
      </w:r>
      <w:r w:rsidRPr="008E50BE">
        <w:rPr>
          <w:lang w:eastAsia="zh-CN"/>
        </w:rPr>
        <w:t>M</w:t>
      </w:r>
      <w:r w:rsidRPr="008E50BE">
        <w:rPr>
          <w:rFonts w:hint="eastAsia"/>
          <w:lang w:eastAsia="zh-CN"/>
        </w:rPr>
        <w:t>et</w:t>
      </w:r>
      <w:r w:rsidRPr="008E50BE">
        <w:rPr>
          <w:lang w:eastAsia="zh-CN"/>
        </w:rPr>
        <w:t>S</w:t>
      </w:r>
      <w:r w:rsidRPr="008E50BE">
        <w:rPr>
          <w:rFonts w:hint="eastAsia"/>
          <w:lang w:eastAsia="zh-CN"/>
        </w:rPr>
        <w:t>at</w:t>
      </w:r>
      <w:r w:rsidRPr="008E50BE">
        <w:rPr>
          <w:rFonts w:hint="eastAsia"/>
          <w:lang w:eastAsia="zh-CN"/>
        </w:rPr>
        <w:t>以及</w:t>
      </w:r>
      <w:r w:rsidRPr="008E50BE">
        <w:rPr>
          <w:lang w:eastAsia="zh-CN"/>
        </w:rPr>
        <w:t>399.9-400.05 MHz</w:t>
      </w:r>
      <w:r w:rsidRPr="008E50BE">
        <w:rPr>
          <w:rFonts w:hint="eastAsia"/>
          <w:lang w:eastAsia="zh-CN"/>
        </w:rPr>
        <w:t>频段</w:t>
      </w:r>
      <w:r w:rsidRPr="008E50BE">
        <w:rPr>
          <w:lang w:eastAsia="zh-CN"/>
        </w:rPr>
        <w:t>内</w:t>
      </w:r>
      <w:r w:rsidRPr="008E50BE">
        <w:rPr>
          <w:lang w:eastAsia="zh-CN"/>
        </w:rPr>
        <w:t>MSS</w:t>
      </w:r>
      <w:r w:rsidRPr="008E50BE">
        <w:rPr>
          <w:rFonts w:hint="eastAsia"/>
          <w:lang w:eastAsia="zh-CN"/>
        </w:rPr>
        <w:t>的地球站确定带内功率限值的</w:t>
      </w:r>
      <w:r w:rsidRPr="008E50BE">
        <w:rPr>
          <w:lang w:eastAsia="zh-CN"/>
        </w:rPr>
        <w:t>可</w:t>
      </w:r>
      <w:r w:rsidRPr="008E50BE">
        <w:rPr>
          <w:rFonts w:hint="eastAsia"/>
          <w:lang w:eastAsia="zh-CN"/>
        </w:rPr>
        <w:t>能</w:t>
      </w:r>
      <w:r w:rsidRPr="008E50BE">
        <w:rPr>
          <w:lang w:eastAsia="zh-CN"/>
        </w:rPr>
        <w:t>性开展并完成</w:t>
      </w:r>
      <w:r w:rsidRPr="008E50BE">
        <w:rPr>
          <w:rFonts w:hint="eastAsia"/>
          <w:lang w:eastAsia="zh-CN"/>
        </w:rPr>
        <w:t>必要的技术、操作和规则</w:t>
      </w:r>
      <w:r w:rsidRPr="008E50BE">
        <w:rPr>
          <w:lang w:eastAsia="zh-CN"/>
        </w:rPr>
        <w:t>研究，</w:t>
      </w:r>
    </w:p>
    <w:p w:rsidR="00007522" w:rsidRPr="008E50BE" w:rsidRDefault="00007522" w:rsidP="00007522">
      <w:pPr>
        <w:pStyle w:val="Call"/>
        <w:rPr>
          <w:lang w:eastAsia="zh-CN"/>
        </w:rPr>
      </w:pPr>
      <w:r w:rsidRPr="008E50BE">
        <w:rPr>
          <w:rFonts w:hint="eastAsia"/>
          <w:lang w:eastAsia="zh-CN"/>
        </w:rPr>
        <w:t>请各主管部门</w:t>
      </w:r>
    </w:p>
    <w:p w:rsidR="00007522" w:rsidRPr="008E50BE" w:rsidRDefault="00007522" w:rsidP="00007522">
      <w:pPr>
        <w:ind w:firstLineChars="200" w:firstLine="480"/>
        <w:rPr>
          <w:lang w:eastAsia="zh-CN"/>
        </w:rPr>
      </w:pPr>
      <w:r w:rsidRPr="008E50BE">
        <w:rPr>
          <w:rFonts w:hint="eastAsia"/>
          <w:lang w:eastAsia="zh-CN"/>
        </w:rPr>
        <w:t>积极参与研究并向</w:t>
      </w:r>
      <w:r w:rsidRPr="008E50BE">
        <w:rPr>
          <w:rFonts w:hint="eastAsia"/>
          <w:lang w:eastAsia="zh-CN"/>
        </w:rPr>
        <w:t>ITU-R</w:t>
      </w:r>
      <w:r w:rsidRPr="008E50BE">
        <w:rPr>
          <w:rFonts w:hint="eastAsia"/>
          <w:lang w:eastAsia="zh-CN"/>
        </w:rPr>
        <w:t>提交文稿，提供相关系统的技术和操作特性，</w:t>
      </w:r>
    </w:p>
    <w:p w:rsidR="00007522" w:rsidRPr="008E50BE" w:rsidRDefault="00007522" w:rsidP="00007522">
      <w:pPr>
        <w:pStyle w:val="Call"/>
        <w:rPr>
          <w:lang w:eastAsia="zh-CN"/>
        </w:rPr>
      </w:pPr>
      <w:r w:rsidRPr="008E50BE">
        <w:rPr>
          <w:rFonts w:hint="eastAsia"/>
          <w:lang w:eastAsia="zh-CN"/>
        </w:rPr>
        <w:t>责成秘书长</w:t>
      </w:r>
    </w:p>
    <w:p w:rsidR="00007522" w:rsidRPr="008E50BE" w:rsidRDefault="00007522" w:rsidP="00007522">
      <w:pPr>
        <w:ind w:firstLineChars="200" w:firstLine="480"/>
        <w:rPr>
          <w:lang w:eastAsia="zh-CN"/>
        </w:rPr>
      </w:pPr>
      <w:r w:rsidRPr="008E50BE">
        <w:rPr>
          <w:rFonts w:hint="eastAsia"/>
          <w:lang w:eastAsia="zh-CN"/>
        </w:rPr>
        <w:t>提请世界气象组织（</w:t>
      </w:r>
      <w:r w:rsidRPr="008E50BE">
        <w:rPr>
          <w:rFonts w:hint="eastAsia"/>
          <w:lang w:eastAsia="zh-CN"/>
        </w:rPr>
        <w:t>WMO</w:t>
      </w:r>
      <w:r w:rsidRPr="008E50BE">
        <w:rPr>
          <w:rFonts w:hint="eastAsia"/>
          <w:lang w:eastAsia="zh-CN"/>
        </w:rPr>
        <w:t>）及其他相关国际和区域性组织注意本决议。</w:t>
      </w:r>
    </w:p>
    <w:p w:rsidR="00007522" w:rsidRPr="008E50BE" w:rsidRDefault="00007522" w:rsidP="00007522">
      <w:pPr>
        <w:rPr>
          <w:lang w:eastAsia="zh-CN"/>
        </w:rPr>
      </w:pPr>
      <w:r w:rsidRPr="008E50BE">
        <w:rPr>
          <w:lang w:eastAsia="zh-CN"/>
        </w:rPr>
        <w:br w:type="page"/>
      </w:r>
    </w:p>
    <w:p w:rsidR="00007522" w:rsidRPr="007C7F3E" w:rsidRDefault="00007522" w:rsidP="007C7F3E">
      <w:pPr>
        <w:pStyle w:val="ResNo"/>
        <w:tabs>
          <w:tab w:val="clear" w:pos="1871"/>
          <w:tab w:val="clear" w:pos="2268"/>
          <w:tab w:val="left" w:pos="567"/>
        </w:tabs>
        <w:spacing w:before="100"/>
        <w:outlineLvl w:val="0"/>
        <w:rPr>
          <w:rFonts w:asciiTheme="majorBidi" w:hAnsiTheme="majorBidi" w:cstheme="majorBidi"/>
          <w:caps w:val="0"/>
          <w:szCs w:val="28"/>
          <w:lang w:eastAsia="zh-CN"/>
        </w:rPr>
      </w:pPr>
      <w:bookmarkStart w:id="222" w:name="RES_766"/>
      <w:bookmarkStart w:id="223" w:name="_Toc451159263"/>
      <w:bookmarkStart w:id="224" w:name="_Toc464223781"/>
      <w:bookmarkEnd w:id="222"/>
      <w:r w:rsidRPr="007C7F3E">
        <w:rPr>
          <w:rFonts w:asciiTheme="majorBidi" w:hAnsiTheme="majorBidi" w:cstheme="majorBidi" w:hint="eastAsia"/>
          <w:caps w:val="0"/>
          <w:szCs w:val="28"/>
          <w:lang w:eastAsia="zh-CN"/>
        </w:rPr>
        <w:lastRenderedPageBreak/>
        <w:t>第</w:t>
      </w:r>
      <w:r w:rsidRPr="007C7F3E">
        <w:rPr>
          <w:rFonts w:asciiTheme="majorBidi" w:hAnsiTheme="majorBidi" w:cstheme="majorBidi"/>
          <w:caps w:val="0"/>
          <w:szCs w:val="28"/>
          <w:lang w:eastAsia="zh-CN"/>
        </w:rPr>
        <w:t>766</w:t>
      </w:r>
      <w:r w:rsidRPr="007C7F3E">
        <w:rPr>
          <w:rFonts w:asciiTheme="majorBidi" w:hAnsiTheme="majorBidi" w:cstheme="majorBidi" w:hint="eastAsia"/>
          <w:caps w:val="0"/>
          <w:szCs w:val="28"/>
          <w:lang w:eastAsia="zh-CN"/>
        </w:rPr>
        <w:t>号决议</w:t>
      </w:r>
      <w:r w:rsidRPr="007C7F3E">
        <w:rPr>
          <w:rFonts w:asciiTheme="majorBidi" w:hAnsiTheme="majorBidi" w:cstheme="majorBidi"/>
          <w:caps w:val="0"/>
          <w:szCs w:val="28"/>
          <w:lang w:eastAsia="zh-CN"/>
        </w:rPr>
        <w:t>（</w:t>
      </w:r>
      <w:r w:rsidRPr="007C7F3E">
        <w:rPr>
          <w:rFonts w:asciiTheme="majorBidi" w:hAnsiTheme="majorBidi" w:cstheme="majorBidi"/>
          <w:caps w:val="0"/>
          <w:szCs w:val="28"/>
          <w:lang w:eastAsia="zh-CN"/>
        </w:rPr>
        <w:t>WRC-15</w:t>
      </w:r>
      <w:r w:rsidRPr="007C7F3E">
        <w:rPr>
          <w:rFonts w:asciiTheme="majorBidi" w:hAnsiTheme="majorBidi" w:cstheme="majorBidi"/>
          <w:caps w:val="0"/>
          <w:szCs w:val="28"/>
          <w:lang w:eastAsia="zh-CN"/>
        </w:rPr>
        <w:t>）</w:t>
      </w:r>
      <w:bookmarkEnd w:id="223"/>
      <w:bookmarkEnd w:id="224"/>
    </w:p>
    <w:p w:rsidR="00007522" w:rsidRPr="00883027" w:rsidRDefault="00007522" w:rsidP="00883027">
      <w:pPr>
        <w:pStyle w:val="Restitle"/>
        <w:tabs>
          <w:tab w:val="clear" w:pos="1134"/>
          <w:tab w:val="clear" w:pos="1871"/>
          <w:tab w:val="clear" w:pos="2268"/>
          <w:tab w:val="left" w:pos="567"/>
        </w:tabs>
        <w:spacing w:after="120"/>
        <w:outlineLvl w:val="1"/>
        <w:rPr>
          <w:rFonts w:asciiTheme="majorBidi" w:hAnsiTheme="majorBidi" w:cstheme="majorBidi"/>
          <w:noProof/>
          <w:szCs w:val="28"/>
          <w:lang w:eastAsia="zh-CN"/>
        </w:rPr>
      </w:pPr>
      <w:bookmarkStart w:id="225" w:name="_Toc444767823"/>
      <w:bookmarkStart w:id="226" w:name="_Toc450722763"/>
      <w:bookmarkStart w:id="227" w:name="_Toc451159264"/>
      <w:bookmarkStart w:id="228" w:name="_Toc464223782"/>
      <w:r w:rsidRPr="00883027">
        <w:rPr>
          <w:rFonts w:asciiTheme="majorBidi" w:hAnsiTheme="majorBidi" w:cstheme="majorBidi"/>
          <w:noProof/>
          <w:szCs w:val="28"/>
          <w:lang w:eastAsia="zh-CN"/>
        </w:rPr>
        <w:t>考虑</w:t>
      </w:r>
      <w:r w:rsidRPr="00883027">
        <w:rPr>
          <w:rFonts w:asciiTheme="majorBidi" w:hAnsiTheme="majorBidi" w:cstheme="majorBidi" w:hint="eastAsia"/>
          <w:noProof/>
          <w:szCs w:val="28"/>
          <w:lang w:eastAsia="zh-CN"/>
        </w:rPr>
        <w:t>将</w:t>
      </w:r>
      <w:r w:rsidRPr="00883027">
        <w:rPr>
          <w:rFonts w:asciiTheme="majorBidi" w:hAnsiTheme="majorBidi" w:cstheme="majorBidi"/>
          <w:noProof/>
          <w:szCs w:val="28"/>
          <w:lang w:eastAsia="zh-CN"/>
        </w:rPr>
        <w:t>460-470 MHz</w:t>
      </w:r>
      <w:r w:rsidRPr="00883027">
        <w:rPr>
          <w:rFonts w:asciiTheme="majorBidi" w:hAnsiTheme="majorBidi" w:cstheme="majorBidi" w:hint="eastAsia"/>
          <w:noProof/>
          <w:szCs w:val="28"/>
          <w:lang w:eastAsia="zh-CN"/>
        </w:rPr>
        <w:t>频段</w:t>
      </w:r>
      <w:r w:rsidRPr="00883027">
        <w:rPr>
          <w:rFonts w:asciiTheme="majorBidi" w:hAnsiTheme="majorBidi" w:cstheme="majorBidi"/>
          <w:noProof/>
          <w:szCs w:val="28"/>
          <w:lang w:eastAsia="zh-CN"/>
        </w:rPr>
        <w:t>内卫星气象业务（空对地）</w:t>
      </w:r>
      <w:r w:rsidRPr="00883027">
        <w:rPr>
          <w:rFonts w:asciiTheme="majorBidi" w:hAnsiTheme="majorBidi" w:cstheme="majorBidi" w:hint="eastAsia"/>
          <w:noProof/>
          <w:szCs w:val="28"/>
          <w:lang w:eastAsia="zh-CN"/>
        </w:rPr>
        <w:t>的</w:t>
      </w:r>
      <w:r w:rsidRPr="00883027">
        <w:rPr>
          <w:rFonts w:asciiTheme="majorBidi" w:hAnsiTheme="majorBidi" w:cstheme="majorBidi"/>
          <w:noProof/>
          <w:szCs w:val="28"/>
          <w:lang w:eastAsia="zh-CN"/>
        </w:rPr>
        <w:br/>
      </w:r>
      <w:r w:rsidRPr="00883027">
        <w:rPr>
          <w:rFonts w:asciiTheme="majorBidi" w:hAnsiTheme="majorBidi" w:cstheme="majorBidi" w:hint="eastAsia"/>
          <w:noProof/>
          <w:szCs w:val="28"/>
          <w:lang w:eastAsia="zh-CN"/>
        </w:rPr>
        <w:t>次要划分升级为主要划分并为</w:t>
      </w:r>
      <w:r w:rsidRPr="00883027">
        <w:rPr>
          <w:rFonts w:asciiTheme="majorBidi" w:hAnsiTheme="majorBidi" w:cstheme="majorBidi"/>
          <w:noProof/>
          <w:szCs w:val="28"/>
          <w:lang w:eastAsia="zh-CN"/>
        </w:rPr>
        <w:t>卫星地球探测业务</w:t>
      </w:r>
      <w:r w:rsidRPr="00883027">
        <w:rPr>
          <w:rFonts w:asciiTheme="majorBidi" w:hAnsiTheme="majorBidi" w:cstheme="majorBidi"/>
          <w:noProof/>
          <w:szCs w:val="28"/>
          <w:lang w:eastAsia="zh-CN"/>
        </w:rPr>
        <w:br/>
      </w:r>
      <w:r w:rsidRPr="00883027">
        <w:rPr>
          <w:rFonts w:asciiTheme="majorBidi" w:hAnsiTheme="majorBidi" w:cstheme="majorBidi"/>
          <w:noProof/>
          <w:szCs w:val="28"/>
          <w:lang w:eastAsia="zh-CN"/>
        </w:rPr>
        <w:t>（空对地）</w:t>
      </w:r>
      <w:r w:rsidRPr="00883027">
        <w:rPr>
          <w:rFonts w:asciiTheme="majorBidi" w:hAnsiTheme="majorBidi" w:cstheme="majorBidi" w:hint="eastAsia"/>
          <w:noProof/>
          <w:szCs w:val="28"/>
          <w:lang w:eastAsia="zh-CN"/>
        </w:rPr>
        <w:t>做出主要业务划分的可能性</w:t>
      </w:r>
      <w:bookmarkEnd w:id="225"/>
      <w:bookmarkEnd w:id="226"/>
      <w:bookmarkEnd w:id="227"/>
      <w:bookmarkEnd w:id="228"/>
    </w:p>
    <w:p w:rsidR="00007522" w:rsidRPr="008E50BE" w:rsidRDefault="00007522" w:rsidP="00007522">
      <w:pPr>
        <w:pStyle w:val="Normalaftertitle0"/>
        <w:rPr>
          <w:lang w:eastAsia="zh-CN"/>
        </w:rPr>
      </w:pPr>
      <w:r w:rsidRPr="008E50BE">
        <w:rPr>
          <w:lang w:eastAsia="zh-CN"/>
        </w:rPr>
        <w:t>世界无线电通信大会（</w:t>
      </w:r>
      <w:r w:rsidRPr="008E50BE">
        <w:rPr>
          <w:lang w:eastAsia="zh-CN"/>
        </w:rPr>
        <w:t>2015</w:t>
      </w:r>
      <w:r w:rsidRPr="008E50BE">
        <w:rPr>
          <w:lang w:eastAsia="zh-CN"/>
        </w:rPr>
        <w:t>年，日内瓦），</w:t>
      </w:r>
    </w:p>
    <w:p w:rsidR="00007522" w:rsidRPr="008E50BE" w:rsidRDefault="00007522" w:rsidP="00007522">
      <w:pPr>
        <w:pStyle w:val="Call"/>
        <w:rPr>
          <w:lang w:eastAsia="zh-CN"/>
        </w:rPr>
      </w:pPr>
      <w:r w:rsidRPr="008E50BE">
        <w:rPr>
          <w:rFonts w:hint="eastAsia"/>
          <w:lang w:eastAsia="zh-CN"/>
        </w:rPr>
        <w:t>考虑到</w:t>
      </w:r>
    </w:p>
    <w:p w:rsidR="00007522" w:rsidRPr="008E50BE" w:rsidRDefault="00007522" w:rsidP="00007522">
      <w:pPr>
        <w:rPr>
          <w:lang w:eastAsia="zh-CN"/>
        </w:rPr>
      </w:pPr>
      <w:r w:rsidRPr="006F084C">
        <w:rPr>
          <w:rFonts w:asciiTheme="majorBidi" w:eastAsia="STKaiti" w:hAnsiTheme="majorBidi" w:cstheme="majorBidi"/>
          <w:i/>
          <w:iCs/>
          <w:lang w:eastAsia="zh-CN"/>
        </w:rPr>
        <w:t>a)</w:t>
      </w:r>
      <w:r w:rsidRPr="008E50BE">
        <w:rPr>
          <w:lang w:eastAsia="zh-CN"/>
        </w:rPr>
        <w:tab/>
      </w:r>
      <w:r w:rsidRPr="008E50BE">
        <w:rPr>
          <w:rFonts w:hint="eastAsia"/>
          <w:lang w:eastAsia="zh-CN"/>
        </w:rPr>
        <w:t>在</w:t>
      </w:r>
      <w:r w:rsidRPr="008E50BE">
        <w:rPr>
          <w:lang w:eastAsia="zh-CN"/>
        </w:rPr>
        <w:t>401-403 MHz</w:t>
      </w:r>
      <w:r w:rsidRPr="008E50BE">
        <w:rPr>
          <w:rFonts w:hint="eastAsia"/>
          <w:lang w:eastAsia="zh-CN"/>
        </w:rPr>
        <w:t>频段</w:t>
      </w:r>
      <w:r w:rsidRPr="008E50BE">
        <w:rPr>
          <w:lang w:eastAsia="zh-CN"/>
        </w:rPr>
        <w:t>中，数据</w:t>
      </w:r>
      <w:r w:rsidRPr="008E50BE">
        <w:rPr>
          <w:rFonts w:hint="eastAsia"/>
          <w:lang w:eastAsia="zh-CN"/>
        </w:rPr>
        <w:t>采</w:t>
      </w:r>
      <w:r w:rsidRPr="008E50BE">
        <w:rPr>
          <w:lang w:eastAsia="zh-CN"/>
        </w:rPr>
        <w:t>集系统（</w:t>
      </w:r>
      <w:r w:rsidRPr="008E50BE">
        <w:rPr>
          <w:lang w:eastAsia="zh-CN"/>
        </w:rPr>
        <w:t>DCS</w:t>
      </w:r>
      <w:r w:rsidRPr="008E50BE">
        <w:rPr>
          <w:rFonts w:hint="eastAsia"/>
          <w:lang w:eastAsia="zh-CN"/>
        </w:rPr>
        <w:t>）</w:t>
      </w:r>
      <w:r w:rsidRPr="008E50BE">
        <w:rPr>
          <w:lang w:eastAsia="zh-CN"/>
        </w:rPr>
        <w:t>在对地静止和非对地静止</w:t>
      </w:r>
      <w:r w:rsidRPr="008E50BE">
        <w:rPr>
          <w:rFonts w:hint="eastAsia"/>
          <w:lang w:eastAsia="zh-CN"/>
        </w:rPr>
        <w:t>轨道</w:t>
      </w:r>
      <w:r w:rsidRPr="008E50BE">
        <w:rPr>
          <w:lang w:eastAsia="zh-CN"/>
        </w:rPr>
        <w:t>的</w:t>
      </w:r>
      <w:r w:rsidRPr="008E50BE">
        <w:rPr>
          <w:rFonts w:hint="eastAsia"/>
          <w:lang w:eastAsia="zh-CN"/>
        </w:rPr>
        <w:t>卫星气象（</w:t>
      </w:r>
      <w:r w:rsidRPr="008E50BE">
        <w:rPr>
          <w:lang w:eastAsia="zh-CN"/>
        </w:rPr>
        <w:t>MetSat</w:t>
      </w:r>
      <w:r w:rsidRPr="008E50BE">
        <w:rPr>
          <w:rFonts w:hint="eastAsia"/>
          <w:lang w:eastAsia="zh-CN"/>
        </w:rPr>
        <w:t>）业务和</w:t>
      </w:r>
      <w:r w:rsidRPr="008E50BE">
        <w:rPr>
          <w:lang w:eastAsia="zh-CN"/>
        </w:rPr>
        <w:t>卫星地球探测业务</w:t>
      </w:r>
      <w:r w:rsidRPr="008E50BE">
        <w:rPr>
          <w:rFonts w:hint="eastAsia"/>
          <w:lang w:eastAsia="zh-CN"/>
        </w:rPr>
        <w:t>（</w:t>
      </w:r>
      <w:r w:rsidRPr="008E50BE">
        <w:rPr>
          <w:lang w:eastAsia="zh-CN"/>
        </w:rPr>
        <w:t>EESS</w:t>
      </w:r>
      <w:r w:rsidRPr="008E50BE">
        <w:rPr>
          <w:rFonts w:hint="eastAsia"/>
          <w:lang w:eastAsia="zh-CN"/>
        </w:rPr>
        <w:t>）（</w:t>
      </w:r>
      <w:r w:rsidRPr="008E50BE">
        <w:rPr>
          <w:lang w:eastAsia="zh-CN"/>
        </w:rPr>
        <w:t>地对空）系统上运行；</w:t>
      </w:r>
    </w:p>
    <w:p w:rsidR="00007522" w:rsidRPr="008E50BE" w:rsidRDefault="00007522" w:rsidP="00007522">
      <w:pPr>
        <w:rPr>
          <w:lang w:eastAsia="zh-CN"/>
        </w:rPr>
      </w:pPr>
      <w:r w:rsidRPr="006F084C">
        <w:rPr>
          <w:rFonts w:asciiTheme="majorBidi" w:eastAsia="STKaiti" w:hAnsiTheme="majorBidi" w:cstheme="majorBidi"/>
          <w:i/>
          <w:iCs/>
          <w:lang w:eastAsia="zh-CN"/>
        </w:rPr>
        <w:t>b)</w:t>
      </w:r>
      <w:r w:rsidRPr="008E50BE">
        <w:rPr>
          <w:lang w:eastAsia="zh-CN"/>
        </w:rPr>
        <w:tab/>
        <w:t>DCS</w:t>
      </w:r>
      <w:r w:rsidRPr="008E50BE">
        <w:rPr>
          <w:rFonts w:hint="eastAsia"/>
          <w:lang w:eastAsia="zh-CN"/>
        </w:rPr>
        <w:t>系统</w:t>
      </w:r>
      <w:r w:rsidRPr="008E50BE">
        <w:rPr>
          <w:lang w:eastAsia="zh-CN"/>
        </w:rPr>
        <w:t>对于</w:t>
      </w:r>
      <w:r w:rsidRPr="008E50BE">
        <w:rPr>
          <w:rFonts w:hint="eastAsia"/>
          <w:lang w:eastAsia="zh-CN"/>
        </w:rPr>
        <w:t>监测和预测</w:t>
      </w:r>
      <w:r w:rsidRPr="008E50BE">
        <w:rPr>
          <w:lang w:eastAsia="zh-CN"/>
        </w:rPr>
        <w:t>气候变化、监测海洋</w:t>
      </w:r>
      <w:r w:rsidRPr="008E50BE">
        <w:rPr>
          <w:rFonts w:hint="eastAsia"/>
          <w:lang w:eastAsia="zh-CN"/>
        </w:rPr>
        <w:t>和</w:t>
      </w:r>
      <w:r w:rsidRPr="008E50BE">
        <w:rPr>
          <w:lang w:eastAsia="zh-CN"/>
        </w:rPr>
        <w:t>水资源、</w:t>
      </w:r>
      <w:r w:rsidRPr="008E50BE">
        <w:rPr>
          <w:rFonts w:hint="eastAsia"/>
          <w:lang w:eastAsia="zh-CN"/>
        </w:rPr>
        <w:t>预报天气和协助保护</w:t>
      </w:r>
      <w:r w:rsidRPr="008E50BE">
        <w:rPr>
          <w:lang w:eastAsia="zh-CN"/>
        </w:rPr>
        <w:t>生物多样性及改善水上安全必不可少</w:t>
      </w:r>
      <w:r w:rsidRPr="008E50BE">
        <w:rPr>
          <w:rFonts w:hint="eastAsia"/>
          <w:lang w:eastAsia="zh-CN"/>
        </w:rPr>
        <w:t>；</w:t>
      </w:r>
    </w:p>
    <w:p w:rsidR="00007522" w:rsidRPr="008E50BE" w:rsidRDefault="00007522" w:rsidP="00007522">
      <w:pPr>
        <w:rPr>
          <w:lang w:eastAsia="zh-CN"/>
        </w:rPr>
      </w:pPr>
      <w:r w:rsidRPr="006F084C">
        <w:rPr>
          <w:rFonts w:asciiTheme="majorBidi" w:eastAsia="STKaiti" w:hAnsiTheme="majorBidi" w:cstheme="majorBidi"/>
          <w:i/>
          <w:iCs/>
          <w:lang w:eastAsia="zh-CN"/>
        </w:rPr>
        <w:t>c)</w:t>
      </w:r>
      <w:r w:rsidRPr="008E50BE">
        <w:rPr>
          <w:lang w:eastAsia="zh-CN"/>
        </w:rPr>
        <w:tab/>
      </w:r>
      <w:r w:rsidRPr="008E50BE">
        <w:rPr>
          <w:rFonts w:hint="eastAsia"/>
          <w:lang w:eastAsia="zh-CN"/>
        </w:rPr>
        <w:t>多数</w:t>
      </w:r>
      <w:r w:rsidRPr="008E50BE">
        <w:rPr>
          <w:lang w:eastAsia="zh-CN"/>
        </w:rPr>
        <w:t>此类</w:t>
      </w:r>
      <w:r w:rsidRPr="008E50BE">
        <w:rPr>
          <w:lang w:eastAsia="zh-CN"/>
        </w:rPr>
        <w:t>DCS</w:t>
      </w:r>
      <w:r w:rsidRPr="008E50BE">
        <w:rPr>
          <w:lang w:eastAsia="zh-CN"/>
        </w:rPr>
        <w:t>已在</w:t>
      </w:r>
      <w:r w:rsidRPr="008E50BE">
        <w:rPr>
          <w:lang w:eastAsia="zh-CN"/>
        </w:rPr>
        <w:t>460-470 MHz</w:t>
      </w:r>
      <w:r w:rsidRPr="008E50BE">
        <w:rPr>
          <w:rFonts w:hint="eastAsia"/>
          <w:lang w:eastAsia="zh-CN"/>
        </w:rPr>
        <w:t>频段</w:t>
      </w:r>
      <w:r w:rsidRPr="008E50BE">
        <w:rPr>
          <w:lang w:eastAsia="zh-CN"/>
        </w:rPr>
        <w:t>内</w:t>
      </w:r>
      <w:r w:rsidRPr="008E50BE">
        <w:rPr>
          <w:rFonts w:hint="eastAsia"/>
          <w:lang w:eastAsia="zh-CN"/>
        </w:rPr>
        <w:t>部署</w:t>
      </w:r>
      <w:r w:rsidRPr="008E50BE">
        <w:rPr>
          <w:lang w:eastAsia="zh-CN"/>
        </w:rPr>
        <w:t>了卫星下行链路（空对地），大大改善了</w:t>
      </w:r>
      <w:r w:rsidRPr="008E50BE">
        <w:rPr>
          <w:lang w:eastAsia="zh-CN"/>
        </w:rPr>
        <w:t>DCS</w:t>
      </w:r>
      <w:r w:rsidRPr="008E50BE">
        <w:rPr>
          <w:lang w:eastAsia="zh-CN"/>
        </w:rPr>
        <w:t>的运行，如，传输</w:t>
      </w:r>
      <w:r w:rsidRPr="008E50BE">
        <w:rPr>
          <w:rFonts w:hint="eastAsia"/>
          <w:lang w:eastAsia="zh-CN"/>
        </w:rPr>
        <w:t>的</w:t>
      </w:r>
      <w:r w:rsidRPr="008E50BE">
        <w:rPr>
          <w:lang w:eastAsia="zh-CN"/>
        </w:rPr>
        <w:t>信息</w:t>
      </w:r>
      <w:r w:rsidRPr="008E50BE">
        <w:rPr>
          <w:rFonts w:hint="eastAsia"/>
          <w:lang w:eastAsia="zh-CN"/>
        </w:rPr>
        <w:t>也完善了</w:t>
      </w:r>
      <w:r w:rsidRPr="008E50BE">
        <w:rPr>
          <w:lang w:eastAsia="zh-CN"/>
        </w:rPr>
        <w:t>地面数据</w:t>
      </w:r>
      <w:r w:rsidRPr="008E50BE">
        <w:rPr>
          <w:rFonts w:hint="eastAsia"/>
          <w:lang w:eastAsia="zh-CN"/>
        </w:rPr>
        <w:t>采</w:t>
      </w:r>
      <w:r w:rsidRPr="008E50BE">
        <w:rPr>
          <w:lang w:eastAsia="zh-CN"/>
        </w:rPr>
        <w:t>集平台的使用；</w:t>
      </w:r>
    </w:p>
    <w:p w:rsidR="00007522" w:rsidRPr="008E50BE" w:rsidRDefault="00007522" w:rsidP="00007522">
      <w:pPr>
        <w:rPr>
          <w:lang w:eastAsia="zh-CN"/>
        </w:rPr>
      </w:pPr>
      <w:r w:rsidRPr="006F084C">
        <w:rPr>
          <w:rFonts w:asciiTheme="majorBidi" w:eastAsia="STKaiti" w:hAnsiTheme="majorBidi" w:cstheme="majorBidi"/>
          <w:i/>
          <w:iCs/>
          <w:lang w:eastAsia="zh-CN"/>
        </w:rPr>
        <w:t>d)</w:t>
      </w:r>
      <w:r w:rsidRPr="008E50BE">
        <w:rPr>
          <w:lang w:eastAsia="zh-CN"/>
        </w:rPr>
        <w:tab/>
      </w:r>
      <w:r w:rsidRPr="008E50BE">
        <w:rPr>
          <w:rFonts w:hint="eastAsia"/>
          <w:lang w:eastAsia="zh-CN"/>
        </w:rPr>
        <w:t>目前</w:t>
      </w:r>
      <w:r w:rsidRPr="008E50BE">
        <w:rPr>
          <w:lang w:eastAsia="zh-CN"/>
        </w:rPr>
        <w:t>460-470 MHz</w:t>
      </w:r>
      <w:r w:rsidRPr="008E50BE">
        <w:rPr>
          <w:rFonts w:hint="eastAsia"/>
          <w:lang w:eastAsia="zh-CN"/>
        </w:rPr>
        <w:t>频段</w:t>
      </w:r>
      <w:r w:rsidRPr="008E50BE">
        <w:rPr>
          <w:lang w:eastAsia="zh-CN"/>
        </w:rPr>
        <w:t>划分给</w:t>
      </w:r>
      <w:r w:rsidRPr="008E50BE">
        <w:rPr>
          <w:rFonts w:hint="eastAsia"/>
          <w:lang w:eastAsia="zh-CN"/>
        </w:rPr>
        <w:t>作为</w:t>
      </w:r>
      <w:r w:rsidRPr="008E50BE">
        <w:rPr>
          <w:lang w:eastAsia="zh-CN"/>
        </w:rPr>
        <w:t>次要业务</w:t>
      </w:r>
      <w:r w:rsidRPr="008E50BE">
        <w:rPr>
          <w:rFonts w:hint="eastAsia"/>
          <w:lang w:eastAsia="zh-CN"/>
        </w:rPr>
        <w:t>的</w:t>
      </w:r>
      <w:r w:rsidRPr="008E50BE">
        <w:rPr>
          <w:lang w:eastAsia="zh-CN"/>
        </w:rPr>
        <w:t>卫星气象业务（空对地）；</w:t>
      </w:r>
    </w:p>
    <w:p w:rsidR="00007522" w:rsidRPr="008E50BE" w:rsidRDefault="00007522" w:rsidP="00007522">
      <w:pPr>
        <w:rPr>
          <w:lang w:eastAsia="zh-CN"/>
        </w:rPr>
      </w:pPr>
      <w:r w:rsidRPr="006F084C">
        <w:rPr>
          <w:rFonts w:asciiTheme="majorBidi" w:eastAsia="STKaiti" w:hAnsiTheme="majorBidi" w:cstheme="majorBidi"/>
          <w:i/>
          <w:iCs/>
          <w:lang w:eastAsia="zh-CN"/>
        </w:rPr>
        <w:t>e)</w:t>
      </w:r>
      <w:r w:rsidRPr="008E50BE">
        <w:rPr>
          <w:lang w:eastAsia="zh-CN"/>
        </w:rPr>
        <w:tab/>
      </w:r>
      <w:r w:rsidRPr="008E50BE">
        <w:rPr>
          <w:rFonts w:hint="eastAsia"/>
          <w:lang w:eastAsia="zh-CN"/>
        </w:rPr>
        <w:t>第</w:t>
      </w:r>
      <w:r w:rsidRPr="008E50BE">
        <w:rPr>
          <w:b/>
          <w:bCs/>
          <w:lang w:eastAsia="zh-CN"/>
        </w:rPr>
        <w:t>5.290</w:t>
      </w:r>
      <w:r w:rsidRPr="008E50BE">
        <w:rPr>
          <w:rFonts w:hint="eastAsia"/>
          <w:lang w:eastAsia="zh-CN"/>
        </w:rPr>
        <w:t>款明确了部分主管部门已经为卫星气象业务做出了主要业务划分，但需按照第</w:t>
      </w:r>
      <w:r w:rsidRPr="008E50BE">
        <w:rPr>
          <w:b/>
          <w:bCs/>
          <w:lang w:eastAsia="zh-CN"/>
        </w:rPr>
        <w:t>9.21</w:t>
      </w:r>
      <w:r w:rsidRPr="008E50BE">
        <w:rPr>
          <w:rFonts w:hint="eastAsia"/>
          <w:lang w:eastAsia="zh-CN"/>
        </w:rPr>
        <w:t>款达成协议；</w:t>
      </w:r>
    </w:p>
    <w:p w:rsidR="00007522" w:rsidRPr="008E50BE" w:rsidRDefault="00007522" w:rsidP="00007522">
      <w:pPr>
        <w:rPr>
          <w:lang w:eastAsia="zh-CN"/>
        </w:rPr>
      </w:pPr>
      <w:r w:rsidRPr="006F084C">
        <w:rPr>
          <w:rFonts w:asciiTheme="majorBidi" w:eastAsia="STKaiti" w:hAnsiTheme="majorBidi" w:cstheme="majorBidi"/>
          <w:i/>
          <w:iCs/>
          <w:lang w:eastAsia="zh-CN"/>
        </w:rPr>
        <w:t>f)</w:t>
      </w:r>
      <w:r w:rsidRPr="008E50BE">
        <w:rPr>
          <w:lang w:eastAsia="zh-CN"/>
        </w:rPr>
        <w:tab/>
      </w:r>
      <w:r w:rsidRPr="008E50BE">
        <w:rPr>
          <w:rFonts w:hint="eastAsia"/>
          <w:lang w:eastAsia="zh-CN"/>
        </w:rPr>
        <w:t>460-470 MHz</w:t>
      </w:r>
      <w:r w:rsidRPr="008E50BE">
        <w:rPr>
          <w:rFonts w:hint="eastAsia"/>
          <w:lang w:eastAsia="zh-CN"/>
        </w:rPr>
        <w:t>频段现已划分给作为主要业务的固定和移动业务，并且广泛用于这些业务；</w:t>
      </w:r>
    </w:p>
    <w:p w:rsidR="00007522" w:rsidRPr="008E50BE" w:rsidRDefault="00007522" w:rsidP="00007522">
      <w:pPr>
        <w:rPr>
          <w:lang w:eastAsia="zh-CN"/>
        </w:rPr>
      </w:pPr>
      <w:r w:rsidRPr="006F084C">
        <w:rPr>
          <w:rFonts w:asciiTheme="majorBidi" w:eastAsia="STKaiti" w:hAnsiTheme="majorBidi" w:cstheme="majorBidi"/>
          <w:i/>
          <w:iCs/>
          <w:lang w:eastAsia="zh-CN"/>
        </w:rPr>
        <w:t>g)</w:t>
      </w:r>
      <w:r w:rsidRPr="008E50BE">
        <w:rPr>
          <w:lang w:eastAsia="zh-CN"/>
        </w:rPr>
        <w:tab/>
      </w:r>
      <w:r w:rsidRPr="008E50BE">
        <w:rPr>
          <w:rFonts w:hint="eastAsia"/>
          <w:lang w:eastAsia="zh-CN"/>
        </w:rPr>
        <w:t>需要对</w:t>
      </w:r>
      <w:r w:rsidRPr="008E50BE">
        <w:rPr>
          <w:rFonts w:hint="eastAsia"/>
          <w:lang w:eastAsia="zh-CN"/>
        </w:rPr>
        <w:t xml:space="preserve">460-470 </w:t>
      </w:r>
      <w:r w:rsidRPr="008E50BE">
        <w:rPr>
          <w:lang w:eastAsia="zh-CN"/>
        </w:rPr>
        <w:t>MHz</w:t>
      </w:r>
      <w:r w:rsidRPr="008E50BE">
        <w:rPr>
          <w:rFonts w:hint="eastAsia"/>
          <w:lang w:eastAsia="zh-CN"/>
        </w:rPr>
        <w:t>频段内的固定和移动业务予以保护，并不限制它们的未来发展；</w:t>
      </w:r>
    </w:p>
    <w:p w:rsidR="00007522" w:rsidRPr="008E50BE" w:rsidRDefault="00007522" w:rsidP="00007522">
      <w:pPr>
        <w:rPr>
          <w:lang w:eastAsia="zh-CN"/>
        </w:rPr>
      </w:pPr>
      <w:r w:rsidRPr="006F084C">
        <w:rPr>
          <w:rFonts w:asciiTheme="majorBidi" w:eastAsia="STKaiti" w:hAnsiTheme="majorBidi" w:cstheme="majorBidi"/>
          <w:i/>
          <w:iCs/>
          <w:lang w:eastAsia="zh-CN"/>
        </w:rPr>
        <w:t>h)</w:t>
      </w:r>
      <w:r w:rsidRPr="008E50BE">
        <w:rPr>
          <w:lang w:eastAsia="zh-CN"/>
        </w:rPr>
        <w:tab/>
      </w:r>
      <w:r w:rsidRPr="008E50BE">
        <w:rPr>
          <w:rFonts w:hint="eastAsia"/>
          <w:lang w:eastAsia="zh-CN"/>
        </w:rPr>
        <w:t>根据</w:t>
      </w:r>
      <w:r w:rsidRPr="008E50BE">
        <w:rPr>
          <w:lang w:eastAsia="zh-CN"/>
        </w:rPr>
        <w:t>第</w:t>
      </w:r>
      <w:r w:rsidRPr="008E50BE">
        <w:rPr>
          <w:b/>
          <w:bCs/>
          <w:lang w:eastAsia="zh-CN"/>
        </w:rPr>
        <w:t>5.289</w:t>
      </w:r>
      <w:r w:rsidRPr="008E50BE">
        <w:rPr>
          <w:rFonts w:hint="eastAsia"/>
          <w:lang w:eastAsia="zh-CN"/>
        </w:rPr>
        <w:t>款</w:t>
      </w:r>
      <w:r w:rsidRPr="008E50BE">
        <w:rPr>
          <w:lang w:eastAsia="zh-CN"/>
        </w:rPr>
        <w:t>，</w:t>
      </w:r>
      <w:r w:rsidRPr="008E50BE">
        <w:rPr>
          <w:rFonts w:hint="eastAsia"/>
          <w:lang w:eastAsia="zh-CN"/>
        </w:rPr>
        <w:t>与卫星气象业务不同，卫星地球探测业务应用亦可使用</w:t>
      </w:r>
      <w:r w:rsidRPr="008E50BE">
        <w:rPr>
          <w:rFonts w:hint="eastAsia"/>
          <w:lang w:eastAsia="zh-CN"/>
        </w:rPr>
        <w:t>460-470</w:t>
      </w:r>
      <w:r w:rsidRPr="008E50BE">
        <w:rPr>
          <w:lang w:eastAsia="zh-CN"/>
        </w:rPr>
        <w:t> </w:t>
      </w:r>
      <w:r w:rsidRPr="008E50BE">
        <w:rPr>
          <w:rFonts w:hint="eastAsia"/>
          <w:lang w:eastAsia="zh-CN"/>
        </w:rPr>
        <w:t>MHz</w:t>
      </w:r>
      <w:r w:rsidRPr="008E50BE">
        <w:rPr>
          <w:rFonts w:hint="eastAsia"/>
          <w:lang w:eastAsia="zh-CN"/>
        </w:rPr>
        <w:t>和</w:t>
      </w:r>
      <w:r w:rsidRPr="008E50BE">
        <w:rPr>
          <w:rFonts w:hint="eastAsia"/>
          <w:lang w:eastAsia="zh-CN"/>
        </w:rPr>
        <w:t>1</w:t>
      </w:r>
      <w:r w:rsidRPr="008E50BE">
        <w:rPr>
          <w:lang w:eastAsia="zh-CN"/>
        </w:rPr>
        <w:t> </w:t>
      </w:r>
      <w:r w:rsidRPr="008E50BE">
        <w:rPr>
          <w:rFonts w:hint="eastAsia"/>
          <w:lang w:eastAsia="zh-CN"/>
        </w:rPr>
        <w:t>690-1</w:t>
      </w:r>
      <w:r w:rsidRPr="008E50BE">
        <w:rPr>
          <w:lang w:eastAsia="zh-CN"/>
        </w:rPr>
        <w:t> </w:t>
      </w:r>
      <w:r w:rsidRPr="008E50BE">
        <w:rPr>
          <w:rFonts w:hint="eastAsia"/>
          <w:lang w:eastAsia="zh-CN"/>
        </w:rPr>
        <w:t>710</w:t>
      </w:r>
      <w:r w:rsidRPr="008E50BE">
        <w:rPr>
          <w:lang w:eastAsia="zh-CN"/>
        </w:rPr>
        <w:t> </w:t>
      </w:r>
      <w:r w:rsidRPr="008E50BE">
        <w:rPr>
          <w:rFonts w:hint="eastAsia"/>
          <w:lang w:eastAsia="zh-CN"/>
        </w:rPr>
        <w:t>MHz</w:t>
      </w:r>
      <w:r w:rsidRPr="008E50BE">
        <w:rPr>
          <w:rFonts w:hint="eastAsia"/>
          <w:lang w:eastAsia="zh-CN"/>
        </w:rPr>
        <w:t>频段做空对地传输，但不应对按频率划分表操作的台站产生有害干扰；</w:t>
      </w:r>
    </w:p>
    <w:p w:rsidR="00007522" w:rsidRPr="008E50BE" w:rsidRDefault="00007522" w:rsidP="00007522">
      <w:pPr>
        <w:rPr>
          <w:lang w:eastAsia="zh-CN"/>
        </w:rPr>
      </w:pPr>
      <w:r w:rsidRPr="006F084C">
        <w:rPr>
          <w:rFonts w:asciiTheme="majorBidi" w:eastAsia="STKaiti" w:hAnsiTheme="majorBidi" w:cstheme="majorBidi"/>
          <w:i/>
          <w:iCs/>
          <w:lang w:eastAsia="zh-CN"/>
        </w:rPr>
        <w:t>i)</w:t>
      </w:r>
      <w:r w:rsidRPr="008E50BE">
        <w:rPr>
          <w:lang w:eastAsia="zh-CN"/>
        </w:rPr>
        <w:tab/>
      </w:r>
      <w:r w:rsidRPr="008E50BE">
        <w:rPr>
          <w:rFonts w:hint="eastAsia"/>
          <w:lang w:eastAsia="zh-CN"/>
        </w:rPr>
        <w:t>第</w:t>
      </w:r>
      <w:r w:rsidRPr="008E50BE">
        <w:rPr>
          <w:b/>
          <w:bCs/>
          <w:lang w:eastAsia="zh-CN"/>
        </w:rPr>
        <w:t>5.286AA</w:t>
      </w:r>
      <w:r w:rsidRPr="008E50BE">
        <w:rPr>
          <w:rFonts w:hint="eastAsia"/>
          <w:lang w:eastAsia="zh-CN"/>
        </w:rPr>
        <w:t>款确定</w:t>
      </w:r>
      <w:r w:rsidRPr="008E50BE">
        <w:rPr>
          <w:rFonts w:hint="eastAsia"/>
          <w:lang w:eastAsia="zh-CN"/>
        </w:rPr>
        <w:t>4</w:t>
      </w:r>
      <w:r w:rsidRPr="008E50BE">
        <w:rPr>
          <w:lang w:eastAsia="zh-CN"/>
        </w:rPr>
        <w:t>5</w:t>
      </w:r>
      <w:r w:rsidRPr="008E50BE">
        <w:rPr>
          <w:rFonts w:hint="eastAsia"/>
          <w:lang w:eastAsia="zh-CN"/>
        </w:rPr>
        <w:t>0-470</w:t>
      </w:r>
      <w:r w:rsidRPr="008E50BE">
        <w:rPr>
          <w:lang w:eastAsia="zh-CN"/>
        </w:rPr>
        <w:t xml:space="preserve"> </w:t>
      </w:r>
      <w:r w:rsidRPr="008E50BE">
        <w:rPr>
          <w:rFonts w:hint="eastAsia"/>
          <w:lang w:eastAsia="zh-CN"/>
        </w:rPr>
        <w:t>MHz</w:t>
      </w:r>
      <w:r w:rsidRPr="008E50BE">
        <w:rPr>
          <w:rFonts w:hint="eastAsia"/>
          <w:lang w:eastAsia="zh-CN"/>
        </w:rPr>
        <w:t>频段由计划实施国际移动通信（</w:t>
      </w:r>
      <w:r w:rsidRPr="008E50BE">
        <w:rPr>
          <w:rFonts w:hint="eastAsia"/>
          <w:lang w:eastAsia="zh-CN"/>
        </w:rPr>
        <w:t>IMT</w:t>
      </w:r>
      <w:r w:rsidRPr="008E50BE">
        <w:rPr>
          <w:rFonts w:hint="eastAsia"/>
          <w:lang w:eastAsia="zh-CN"/>
        </w:rPr>
        <w:t>）的主管部门使用，</w:t>
      </w:r>
    </w:p>
    <w:p w:rsidR="00007522" w:rsidRPr="008E50BE" w:rsidRDefault="00007522" w:rsidP="00007522">
      <w:pPr>
        <w:pStyle w:val="Call"/>
        <w:rPr>
          <w:lang w:eastAsia="zh-CN"/>
        </w:rPr>
      </w:pPr>
      <w:r w:rsidRPr="008E50BE">
        <w:rPr>
          <w:rFonts w:hint="eastAsia"/>
          <w:lang w:eastAsia="zh-CN"/>
        </w:rPr>
        <w:t>进一步考虑到</w:t>
      </w:r>
    </w:p>
    <w:p w:rsidR="00007522" w:rsidRPr="008E50BE" w:rsidRDefault="00007522" w:rsidP="00007522">
      <w:pPr>
        <w:rPr>
          <w:lang w:eastAsia="zh-CN"/>
        </w:rPr>
      </w:pPr>
      <w:r w:rsidRPr="006F084C">
        <w:rPr>
          <w:rFonts w:asciiTheme="majorBidi" w:eastAsia="STKaiti" w:hAnsiTheme="majorBidi" w:cstheme="majorBidi"/>
          <w:i/>
          <w:iCs/>
          <w:lang w:eastAsia="zh-CN"/>
        </w:rPr>
        <w:t>a)</w:t>
      </w:r>
      <w:r w:rsidRPr="008E50BE">
        <w:rPr>
          <w:lang w:eastAsia="zh-CN"/>
        </w:rPr>
        <w:tab/>
      </w:r>
      <w:r w:rsidRPr="008E50BE">
        <w:rPr>
          <w:rFonts w:hint="eastAsia"/>
          <w:lang w:eastAsia="zh-CN"/>
        </w:rPr>
        <w:t>至少</w:t>
      </w:r>
      <w:r w:rsidRPr="008E50BE">
        <w:rPr>
          <w:lang w:eastAsia="zh-CN"/>
        </w:rPr>
        <w:t>已有一个主管部门通过了</w:t>
      </w:r>
      <w:r w:rsidRPr="008E50BE">
        <w:rPr>
          <w:rFonts w:hint="eastAsia"/>
          <w:lang w:eastAsia="zh-CN"/>
        </w:rPr>
        <w:t>国内</w:t>
      </w:r>
      <w:r w:rsidRPr="008E50BE">
        <w:rPr>
          <w:lang w:eastAsia="zh-CN"/>
        </w:rPr>
        <w:t>管理规定，规定</w:t>
      </w:r>
      <w:r w:rsidRPr="008E50BE">
        <w:rPr>
          <w:rFonts w:hint="eastAsia"/>
          <w:lang w:eastAsia="zh-CN"/>
        </w:rPr>
        <w:t>功率</w:t>
      </w:r>
      <w:r w:rsidRPr="008E50BE">
        <w:rPr>
          <w:lang w:eastAsia="zh-CN"/>
        </w:rPr>
        <w:t>通量密度</w:t>
      </w:r>
      <w:r w:rsidRPr="008E50BE">
        <w:rPr>
          <w:rFonts w:hint="eastAsia"/>
          <w:lang w:eastAsia="zh-CN"/>
        </w:rPr>
        <w:t>（</w:t>
      </w:r>
      <w:r w:rsidRPr="008E50BE">
        <w:rPr>
          <w:lang w:eastAsia="zh-CN"/>
        </w:rPr>
        <w:t>pfd</w:t>
      </w:r>
      <w:r w:rsidRPr="008E50BE">
        <w:rPr>
          <w:rFonts w:hint="eastAsia"/>
          <w:lang w:eastAsia="zh-CN"/>
        </w:rPr>
        <w:t>）限值为</w:t>
      </w:r>
      <w:r w:rsidRPr="008E50BE">
        <w:rPr>
          <w:lang w:eastAsia="zh-CN"/>
        </w:rPr>
        <w:t>−152 dBW/m</w:t>
      </w:r>
      <w:r w:rsidRPr="008E50BE">
        <w:rPr>
          <w:vertAlign w:val="superscript"/>
          <w:lang w:eastAsia="zh-CN"/>
        </w:rPr>
        <w:t>2</w:t>
      </w:r>
      <w:r w:rsidRPr="008E50BE">
        <w:rPr>
          <w:lang w:eastAsia="zh-CN"/>
        </w:rPr>
        <w:t>/4 kHz</w:t>
      </w:r>
      <w:r w:rsidRPr="008E50BE">
        <w:rPr>
          <w:rFonts w:hint="eastAsia"/>
          <w:lang w:eastAsia="zh-CN"/>
        </w:rPr>
        <w:t>，</w:t>
      </w:r>
      <w:r w:rsidRPr="008E50BE">
        <w:rPr>
          <w:lang w:eastAsia="zh-CN"/>
        </w:rPr>
        <w:t>以保护地面业务</w:t>
      </w:r>
      <w:r w:rsidRPr="008E50BE">
        <w:rPr>
          <w:rFonts w:hint="eastAsia"/>
          <w:lang w:eastAsia="zh-CN"/>
        </w:rPr>
        <w:t>系统；</w:t>
      </w:r>
    </w:p>
    <w:p w:rsidR="00007522" w:rsidRPr="008E50BE" w:rsidRDefault="00007522" w:rsidP="00007522">
      <w:pPr>
        <w:rPr>
          <w:lang w:eastAsia="zh-CN"/>
        </w:rPr>
      </w:pPr>
      <w:r w:rsidRPr="006F084C">
        <w:rPr>
          <w:rFonts w:asciiTheme="majorBidi" w:eastAsia="STKaiti" w:hAnsiTheme="majorBidi" w:cstheme="majorBidi"/>
          <w:i/>
          <w:iCs/>
          <w:lang w:eastAsia="zh-CN"/>
        </w:rPr>
        <w:t>b)</w:t>
      </w:r>
      <w:r w:rsidRPr="008E50BE">
        <w:rPr>
          <w:lang w:eastAsia="zh-CN"/>
        </w:rPr>
        <w:tab/>
      </w:r>
      <w:r w:rsidRPr="008E50BE">
        <w:rPr>
          <w:rFonts w:hint="eastAsia"/>
          <w:lang w:eastAsia="zh-CN"/>
        </w:rPr>
        <w:t>为</w:t>
      </w:r>
      <w:r w:rsidRPr="008E50BE">
        <w:rPr>
          <w:lang w:eastAsia="zh-CN"/>
        </w:rPr>
        <w:t>满足这一限值，</w:t>
      </w:r>
      <w:r w:rsidRPr="008E50BE">
        <w:rPr>
          <w:rFonts w:hint="eastAsia"/>
          <w:lang w:eastAsia="zh-CN"/>
        </w:rPr>
        <w:t>空间</w:t>
      </w:r>
      <w:r w:rsidRPr="008E50BE">
        <w:rPr>
          <w:lang w:eastAsia="zh-CN"/>
        </w:rPr>
        <w:t>机构已设计</w:t>
      </w:r>
      <w:r w:rsidRPr="008E50BE">
        <w:rPr>
          <w:rFonts w:hint="eastAsia"/>
          <w:lang w:eastAsia="zh-CN"/>
        </w:rPr>
        <w:t>出</w:t>
      </w:r>
      <w:r w:rsidRPr="008E50BE">
        <w:rPr>
          <w:lang w:eastAsia="zh-CN"/>
        </w:rPr>
        <w:t>并正在实施一</w:t>
      </w:r>
      <w:r w:rsidRPr="008E50BE">
        <w:rPr>
          <w:rFonts w:hint="eastAsia"/>
          <w:lang w:eastAsia="zh-CN"/>
        </w:rPr>
        <w:t>套</w:t>
      </w:r>
      <w:r w:rsidRPr="008E50BE">
        <w:rPr>
          <w:lang w:eastAsia="zh-CN"/>
        </w:rPr>
        <w:t>扩展</w:t>
      </w:r>
      <w:r w:rsidRPr="008E50BE">
        <w:rPr>
          <w:rFonts w:hint="eastAsia"/>
          <w:lang w:eastAsia="zh-CN"/>
        </w:rPr>
        <w:t>频谱</w:t>
      </w:r>
      <w:r w:rsidRPr="008E50BE">
        <w:rPr>
          <w:lang w:eastAsia="zh-CN"/>
        </w:rPr>
        <w:t>解决方案，使</w:t>
      </w:r>
      <w:r w:rsidRPr="008E50BE">
        <w:rPr>
          <w:lang w:eastAsia="zh-CN"/>
        </w:rPr>
        <w:t>460-470 MHz</w:t>
      </w:r>
      <w:r w:rsidRPr="008E50BE">
        <w:rPr>
          <w:rFonts w:hint="eastAsia"/>
          <w:lang w:eastAsia="zh-CN"/>
        </w:rPr>
        <w:t>频段</w:t>
      </w:r>
      <w:r w:rsidRPr="008E50BE">
        <w:rPr>
          <w:lang w:eastAsia="zh-CN"/>
        </w:rPr>
        <w:t>内运行的</w:t>
      </w:r>
      <w:r w:rsidRPr="008E50BE">
        <w:rPr>
          <w:rFonts w:hint="eastAsia"/>
          <w:lang w:eastAsia="zh-CN"/>
        </w:rPr>
        <w:t>至少</w:t>
      </w:r>
      <w:r w:rsidRPr="008E50BE">
        <w:rPr>
          <w:lang w:eastAsia="zh-CN"/>
        </w:rPr>
        <w:t>一条卫星数据</w:t>
      </w:r>
      <w:r w:rsidRPr="008E50BE">
        <w:rPr>
          <w:rFonts w:hint="eastAsia"/>
          <w:lang w:eastAsia="zh-CN"/>
        </w:rPr>
        <w:t>采</w:t>
      </w:r>
      <w:r w:rsidRPr="008E50BE">
        <w:rPr>
          <w:lang w:eastAsia="zh-CN"/>
        </w:rPr>
        <w:t>集系统下行链路</w:t>
      </w:r>
      <w:r w:rsidRPr="008E50BE">
        <w:rPr>
          <w:rFonts w:hint="eastAsia"/>
          <w:lang w:eastAsia="zh-CN"/>
        </w:rPr>
        <w:t>符合“</w:t>
      </w:r>
      <w:r w:rsidRPr="008E50BE">
        <w:rPr>
          <w:rFonts w:ascii="STKaiti" w:eastAsia="STKaiti" w:hAnsi="STKaiti" w:hint="eastAsia"/>
          <w:lang w:eastAsia="zh-CN"/>
        </w:rPr>
        <w:t>进一步考虑到</w:t>
      </w:r>
      <w:r w:rsidRPr="009A5543">
        <w:rPr>
          <w:rFonts w:ascii="STKaiti" w:eastAsia="STKaiti" w:hAnsi="STKaiti"/>
          <w:iCs/>
          <w:lang w:eastAsia="zh-CN"/>
        </w:rPr>
        <w:t>a)</w:t>
      </w:r>
      <w:r w:rsidRPr="008E50BE">
        <w:rPr>
          <w:rFonts w:hint="eastAsia"/>
          <w:lang w:eastAsia="zh-CN"/>
        </w:rPr>
        <w:t>”所述</w:t>
      </w:r>
      <w:r w:rsidRPr="008E50BE">
        <w:rPr>
          <w:rFonts w:hint="eastAsia"/>
          <w:lang w:eastAsia="zh-CN"/>
        </w:rPr>
        <w:t>pfd</w:t>
      </w:r>
      <w:r w:rsidRPr="008E50BE">
        <w:rPr>
          <w:rFonts w:hint="eastAsia"/>
          <w:lang w:eastAsia="zh-CN"/>
        </w:rPr>
        <w:t>限值</w:t>
      </w:r>
      <w:r w:rsidRPr="008E50BE">
        <w:rPr>
          <w:lang w:eastAsia="zh-CN"/>
        </w:rPr>
        <w:t>，</w:t>
      </w:r>
    </w:p>
    <w:p w:rsidR="00007522" w:rsidRPr="008E50BE" w:rsidRDefault="00007522" w:rsidP="00007522">
      <w:pPr>
        <w:pStyle w:val="Call"/>
        <w:rPr>
          <w:lang w:eastAsia="zh-CN"/>
        </w:rPr>
      </w:pPr>
      <w:r w:rsidRPr="008E50BE">
        <w:rPr>
          <w:rFonts w:hint="eastAsia"/>
          <w:lang w:eastAsia="zh-CN"/>
        </w:rPr>
        <w:t>认识到</w:t>
      </w:r>
    </w:p>
    <w:p w:rsidR="00007522" w:rsidRPr="008E50BE" w:rsidRDefault="00007522" w:rsidP="00007522">
      <w:pPr>
        <w:rPr>
          <w:lang w:eastAsia="zh-CN"/>
        </w:rPr>
      </w:pPr>
      <w:r w:rsidRPr="006F084C">
        <w:rPr>
          <w:rFonts w:asciiTheme="majorBidi" w:eastAsia="STKaiti" w:hAnsiTheme="majorBidi" w:cstheme="majorBidi"/>
          <w:i/>
          <w:iCs/>
          <w:lang w:eastAsia="zh-CN"/>
        </w:rPr>
        <w:t>a)</w:t>
      </w:r>
      <w:r w:rsidRPr="008E50BE">
        <w:rPr>
          <w:lang w:eastAsia="zh-CN"/>
        </w:rPr>
        <w:tab/>
      </w:r>
      <w:r w:rsidRPr="008E50BE">
        <w:rPr>
          <w:rFonts w:hint="eastAsia"/>
          <w:lang w:eastAsia="zh-CN"/>
        </w:rPr>
        <w:t>有</w:t>
      </w:r>
      <w:r w:rsidRPr="008E50BE">
        <w:rPr>
          <w:lang w:eastAsia="zh-CN"/>
        </w:rPr>
        <w:t>必要使</w:t>
      </w:r>
      <w:r w:rsidRPr="008E50BE">
        <w:rPr>
          <w:rFonts w:hint="eastAsia"/>
          <w:lang w:eastAsia="zh-CN"/>
        </w:rPr>
        <w:t>卫星气象和卫星地球探测业务操作</w:t>
      </w:r>
      <w:r w:rsidRPr="008E50BE">
        <w:rPr>
          <w:lang w:eastAsia="zh-CN"/>
        </w:rPr>
        <w:t>者拥有稳定的规则确定性，以便能够为了公众的利益长期持续</w:t>
      </w:r>
      <w:r w:rsidRPr="008E50BE">
        <w:rPr>
          <w:rFonts w:hint="eastAsia"/>
          <w:lang w:eastAsia="zh-CN"/>
        </w:rPr>
        <w:t>提供</w:t>
      </w:r>
      <w:r w:rsidRPr="008E50BE">
        <w:rPr>
          <w:lang w:eastAsia="zh-CN"/>
        </w:rPr>
        <w:t>本业务，</w:t>
      </w:r>
      <w:r w:rsidRPr="008E50BE">
        <w:rPr>
          <w:rFonts w:hint="eastAsia"/>
          <w:lang w:eastAsia="zh-CN"/>
        </w:rPr>
        <w:t>同时，</w:t>
      </w:r>
      <w:r w:rsidRPr="008E50BE">
        <w:rPr>
          <w:lang w:eastAsia="zh-CN"/>
        </w:rPr>
        <w:t>以次要</w:t>
      </w:r>
      <w:r w:rsidRPr="008E50BE">
        <w:rPr>
          <w:rFonts w:hint="eastAsia"/>
          <w:lang w:eastAsia="zh-CN"/>
        </w:rPr>
        <w:t>业务</w:t>
      </w:r>
      <w:r w:rsidRPr="008E50BE">
        <w:rPr>
          <w:lang w:eastAsia="zh-CN"/>
        </w:rPr>
        <w:t>划分地位</w:t>
      </w:r>
      <w:r w:rsidRPr="008E50BE">
        <w:rPr>
          <w:rFonts w:hint="eastAsia"/>
          <w:lang w:eastAsia="zh-CN"/>
        </w:rPr>
        <w:t>操作有悖于</w:t>
      </w:r>
      <w:r w:rsidRPr="008E50BE">
        <w:rPr>
          <w:lang w:eastAsia="zh-CN"/>
        </w:rPr>
        <w:t>这一目标；</w:t>
      </w:r>
    </w:p>
    <w:p w:rsidR="00007522" w:rsidRPr="008E50BE" w:rsidRDefault="00007522" w:rsidP="00007522">
      <w:pPr>
        <w:rPr>
          <w:lang w:eastAsia="zh-CN"/>
        </w:rPr>
      </w:pPr>
      <w:r w:rsidRPr="006F084C">
        <w:rPr>
          <w:rFonts w:asciiTheme="majorBidi" w:eastAsia="STKaiti" w:hAnsiTheme="majorBidi" w:cstheme="majorBidi"/>
          <w:i/>
          <w:iCs/>
          <w:lang w:eastAsia="zh-CN"/>
        </w:rPr>
        <w:t>b)</w:t>
      </w:r>
      <w:r w:rsidRPr="008E50BE">
        <w:rPr>
          <w:lang w:eastAsia="zh-CN"/>
        </w:rPr>
        <w:tab/>
      </w:r>
      <w:r w:rsidRPr="008E50BE">
        <w:rPr>
          <w:rFonts w:hint="eastAsia"/>
          <w:lang w:eastAsia="zh-CN"/>
        </w:rPr>
        <w:t>这些</w:t>
      </w:r>
      <w:r w:rsidRPr="008E50BE">
        <w:rPr>
          <w:lang w:eastAsia="zh-CN"/>
        </w:rPr>
        <w:t>空间项目</w:t>
      </w:r>
      <w:r w:rsidRPr="008E50BE">
        <w:rPr>
          <w:rFonts w:hint="eastAsia"/>
          <w:lang w:eastAsia="zh-CN"/>
        </w:rPr>
        <w:t>凝聚了从</w:t>
      </w:r>
      <w:r w:rsidRPr="008E50BE">
        <w:rPr>
          <w:lang w:eastAsia="zh-CN"/>
        </w:rPr>
        <w:t>项目</w:t>
      </w:r>
      <w:r w:rsidRPr="008E50BE">
        <w:rPr>
          <w:rFonts w:hint="eastAsia"/>
          <w:lang w:eastAsia="zh-CN"/>
        </w:rPr>
        <w:t>正式</w:t>
      </w:r>
      <w:r w:rsidRPr="008E50BE">
        <w:rPr>
          <w:lang w:eastAsia="zh-CN"/>
        </w:rPr>
        <w:t>确定</w:t>
      </w:r>
      <w:r w:rsidRPr="008E50BE">
        <w:rPr>
          <w:rFonts w:hint="eastAsia"/>
          <w:lang w:eastAsia="zh-CN"/>
        </w:rPr>
        <w:t>到相应</w:t>
      </w:r>
      <w:r w:rsidRPr="008E50BE">
        <w:rPr>
          <w:lang w:eastAsia="zh-CN"/>
        </w:rPr>
        <w:t>卫星</w:t>
      </w:r>
      <w:r w:rsidRPr="008E50BE">
        <w:rPr>
          <w:rFonts w:hint="eastAsia"/>
          <w:lang w:eastAsia="zh-CN"/>
        </w:rPr>
        <w:t>研制</w:t>
      </w:r>
      <w:r w:rsidRPr="008E50BE">
        <w:rPr>
          <w:lang w:eastAsia="zh-CN"/>
        </w:rPr>
        <w:t>和发射以及投入运营之间几十年</w:t>
      </w:r>
      <w:r w:rsidRPr="008E50BE">
        <w:rPr>
          <w:rFonts w:hint="eastAsia"/>
          <w:lang w:eastAsia="zh-CN"/>
        </w:rPr>
        <w:t>的</w:t>
      </w:r>
      <w:r w:rsidRPr="008E50BE">
        <w:rPr>
          <w:lang w:eastAsia="zh-CN"/>
        </w:rPr>
        <w:t>长期努力和投资；</w:t>
      </w:r>
    </w:p>
    <w:p w:rsidR="00007522" w:rsidRPr="008E50BE" w:rsidRDefault="00007522" w:rsidP="00007522">
      <w:pPr>
        <w:rPr>
          <w:lang w:eastAsia="zh-CN"/>
        </w:rPr>
      </w:pPr>
      <w:r w:rsidRPr="006F084C">
        <w:rPr>
          <w:rFonts w:asciiTheme="majorBidi" w:eastAsia="STKaiti" w:hAnsiTheme="majorBidi" w:cstheme="majorBidi"/>
          <w:i/>
          <w:iCs/>
          <w:lang w:eastAsia="zh-CN"/>
        </w:rPr>
        <w:lastRenderedPageBreak/>
        <w:t>c)</w:t>
      </w:r>
      <w:r w:rsidRPr="008E50BE">
        <w:rPr>
          <w:lang w:eastAsia="zh-CN"/>
        </w:rPr>
        <w:tab/>
      </w:r>
      <w:r w:rsidRPr="008E50BE">
        <w:rPr>
          <w:rFonts w:hint="eastAsia"/>
          <w:lang w:eastAsia="zh-CN"/>
        </w:rPr>
        <w:t>空间</w:t>
      </w:r>
      <w:r w:rsidRPr="008E50BE">
        <w:rPr>
          <w:lang w:eastAsia="zh-CN"/>
        </w:rPr>
        <w:t>和</w:t>
      </w:r>
      <w:r w:rsidRPr="008E50BE">
        <w:rPr>
          <w:rFonts w:hint="eastAsia"/>
          <w:lang w:eastAsia="zh-CN"/>
        </w:rPr>
        <w:t>气象</w:t>
      </w:r>
      <w:r w:rsidRPr="008E50BE">
        <w:rPr>
          <w:lang w:eastAsia="zh-CN"/>
        </w:rPr>
        <w:t>机构</w:t>
      </w:r>
      <w:r w:rsidRPr="008E50BE">
        <w:rPr>
          <w:rFonts w:hint="eastAsia"/>
          <w:lang w:eastAsia="zh-CN"/>
        </w:rPr>
        <w:t>为了</w:t>
      </w:r>
      <w:r w:rsidRPr="008E50BE">
        <w:rPr>
          <w:lang w:eastAsia="zh-CN"/>
        </w:rPr>
        <w:t>保持这些项目的持续性</w:t>
      </w:r>
      <w:r w:rsidRPr="008E50BE">
        <w:rPr>
          <w:rFonts w:hint="eastAsia"/>
          <w:lang w:eastAsia="zh-CN"/>
        </w:rPr>
        <w:t>，</w:t>
      </w:r>
      <w:r w:rsidRPr="008E50BE">
        <w:rPr>
          <w:lang w:eastAsia="zh-CN"/>
        </w:rPr>
        <w:t>正在进行</w:t>
      </w:r>
      <w:r w:rsidRPr="008E50BE">
        <w:rPr>
          <w:rFonts w:hint="eastAsia"/>
          <w:lang w:eastAsia="zh-CN"/>
        </w:rPr>
        <w:t>后继</w:t>
      </w:r>
      <w:r w:rsidRPr="008E50BE">
        <w:rPr>
          <w:lang w:eastAsia="zh-CN"/>
        </w:rPr>
        <w:t>卫星和</w:t>
      </w:r>
      <w:r w:rsidRPr="008E50BE">
        <w:rPr>
          <w:rFonts w:hint="eastAsia"/>
          <w:lang w:eastAsia="zh-CN"/>
        </w:rPr>
        <w:t>有效</w:t>
      </w:r>
      <w:r w:rsidRPr="008E50BE">
        <w:rPr>
          <w:lang w:eastAsia="zh-CN"/>
        </w:rPr>
        <w:t>载荷</w:t>
      </w:r>
      <w:r w:rsidRPr="008E50BE">
        <w:rPr>
          <w:rFonts w:hint="eastAsia"/>
          <w:lang w:eastAsia="zh-CN"/>
        </w:rPr>
        <w:t>投资</w:t>
      </w:r>
      <w:r w:rsidRPr="008E50BE">
        <w:rPr>
          <w:lang w:eastAsia="zh-CN"/>
        </w:rPr>
        <w:t>；</w:t>
      </w:r>
    </w:p>
    <w:p w:rsidR="00007522" w:rsidRPr="008E50BE" w:rsidRDefault="00007522" w:rsidP="00007522">
      <w:pPr>
        <w:rPr>
          <w:lang w:eastAsia="zh-CN"/>
        </w:rPr>
      </w:pPr>
      <w:r w:rsidRPr="006F084C">
        <w:rPr>
          <w:rFonts w:asciiTheme="majorBidi" w:eastAsia="STKaiti" w:hAnsiTheme="majorBidi" w:cstheme="majorBidi"/>
          <w:i/>
          <w:iCs/>
          <w:lang w:eastAsia="zh-CN"/>
        </w:rPr>
        <w:t>d)</w:t>
      </w:r>
      <w:r w:rsidRPr="008E50BE">
        <w:rPr>
          <w:lang w:eastAsia="zh-CN"/>
        </w:rPr>
        <w:tab/>
      </w:r>
      <w:r w:rsidRPr="008E50BE">
        <w:rPr>
          <w:rFonts w:hint="eastAsia"/>
          <w:lang w:eastAsia="zh-CN"/>
        </w:rPr>
        <w:t>将</w:t>
      </w:r>
      <w:r w:rsidRPr="008E50BE">
        <w:rPr>
          <w:lang w:eastAsia="zh-CN"/>
        </w:rPr>
        <w:t>460-470 MHz</w:t>
      </w:r>
      <w:r w:rsidRPr="008E50BE">
        <w:rPr>
          <w:rFonts w:hint="eastAsia"/>
          <w:lang w:eastAsia="zh-CN"/>
        </w:rPr>
        <w:t>频段</w:t>
      </w:r>
      <w:r w:rsidRPr="008E50BE">
        <w:rPr>
          <w:lang w:eastAsia="zh-CN"/>
        </w:rPr>
        <w:t>内卫星气象（空对地）和卫星地球探测业务</w:t>
      </w:r>
      <w:r w:rsidRPr="008E50BE">
        <w:rPr>
          <w:rFonts w:hint="eastAsia"/>
          <w:lang w:eastAsia="zh-CN"/>
        </w:rPr>
        <w:t>（空对地）</w:t>
      </w:r>
      <w:r w:rsidRPr="008E50BE">
        <w:rPr>
          <w:lang w:eastAsia="zh-CN"/>
        </w:rPr>
        <w:t>的划分升级为主要</w:t>
      </w:r>
      <w:r w:rsidRPr="008E50BE">
        <w:rPr>
          <w:rFonts w:hint="eastAsia"/>
          <w:lang w:eastAsia="zh-CN"/>
        </w:rPr>
        <w:t>划分</w:t>
      </w:r>
      <w:r w:rsidRPr="008E50BE">
        <w:rPr>
          <w:lang w:eastAsia="zh-CN"/>
        </w:rPr>
        <w:t>，同时采取适当措施确保充分保护在该频段内拥有主要业务划分的现有业务，将增强参与卫星</w:t>
      </w:r>
      <w:r w:rsidRPr="008E50BE">
        <w:rPr>
          <w:rFonts w:hint="eastAsia"/>
          <w:lang w:eastAsia="zh-CN"/>
        </w:rPr>
        <w:t>数据采集</w:t>
      </w:r>
      <w:r w:rsidRPr="008E50BE">
        <w:rPr>
          <w:lang w:eastAsia="zh-CN"/>
        </w:rPr>
        <w:t>项目的</w:t>
      </w:r>
      <w:r w:rsidRPr="008E50BE">
        <w:rPr>
          <w:rFonts w:hint="eastAsia"/>
          <w:lang w:eastAsia="zh-CN"/>
        </w:rPr>
        <w:t>主管部门和</w:t>
      </w:r>
      <w:r w:rsidRPr="008E50BE">
        <w:rPr>
          <w:lang w:eastAsia="zh-CN"/>
        </w:rPr>
        <w:t>空间机构以及为这类系统的</w:t>
      </w:r>
      <w:r w:rsidRPr="008E50BE">
        <w:rPr>
          <w:rFonts w:hint="eastAsia"/>
          <w:lang w:eastAsia="zh-CN"/>
        </w:rPr>
        <w:t>研发</w:t>
      </w:r>
      <w:r w:rsidRPr="008E50BE">
        <w:rPr>
          <w:lang w:eastAsia="zh-CN"/>
        </w:rPr>
        <w:t>和</w:t>
      </w:r>
      <w:r w:rsidRPr="008E50BE">
        <w:rPr>
          <w:rFonts w:hint="eastAsia"/>
          <w:lang w:eastAsia="zh-CN"/>
        </w:rPr>
        <w:t>操作出资</w:t>
      </w:r>
      <w:r w:rsidRPr="008E50BE">
        <w:rPr>
          <w:lang w:eastAsia="zh-CN"/>
        </w:rPr>
        <w:t>的公共部门的</w:t>
      </w:r>
      <w:r w:rsidRPr="008E50BE">
        <w:rPr>
          <w:rFonts w:hint="eastAsia"/>
          <w:lang w:eastAsia="zh-CN"/>
        </w:rPr>
        <w:t>信心</w:t>
      </w:r>
      <w:r w:rsidRPr="008E50BE">
        <w:rPr>
          <w:lang w:eastAsia="zh-CN"/>
        </w:rPr>
        <w:t>；</w:t>
      </w:r>
    </w:p>
    <w:p w:rsidR="00007522" w:rsidRPr="008E50BE" w:rsidRDefault="00007522" w:rsidP="00007522">
      <w:pPr>
        <w:rPr>
          <w:lang w:eastAsia="zh-CN"/>
        </w:rPr>
      </w:pPr>
      <w:r w:rsidRPr="006F084C">
        <w:rPr>
          <w:rFonts w:asciiTheme="majorBidi" w:eastAsia="STKaiti" w:hAnsiTheme="majorBidi" w:cstheme="majorBidi"/>
          <w:i/>
          <w:iCs/>
          <w:lang w:eastAsia="zh-CN"/>
        </w:rPr>
        <w:t>e)</w:t>
      </w:r>
      <w:r w:rsidRPr="008E50BE">
        <w:rPr>
          <w:lang w:eastAsia="zh-CN"/>
        </w:rPr>
        <w:tab/>
      </w:r>
      <w:r w:rsidRPr="008E50BE">
        <w:rPr>
          <w:rFonts w:hint="eastAsia"/>
          <w:lang w:eastAsia="zh-CN"/>
        </w:rPr>
        <w:t>有必要在</w:t>
      </w:r>
      <w:r w:rsidRPr="008E50BE">
        <w:rPr>
          <w:rFonts w:hint="eastAsia"/>
          <w:lang w:eastAsia="zh-CN"/>
        </w:rPr>
        <w:t>460-47</w:t>
      </w:r>
      <w:r w:rsidRPr="008E50BE">
        <w:rPr>
          <w:lang w:eastAsia="zh-CN"/>
        </w:rPr>
        <w:t>0 MHz</w:t>
      </w:r>
      <w:r w:rsidRPr="008E50BE">
        <w:rPr>
          <w:rFonts w:hint="eastAsia"/>
          <w:lang w:eastAsia="zh-CN"/>
        </w:rPr>
        <w:t>频段内保持卫星气象业务相对于卫星地球探测业务的优先地位；</w:t>
      </w:r>
    </w:p>
    <w:p w:rsidR="00007522" w:rsidRPr="008E50BE" w:rsidRDefault="00007522" w:rsidP="00007522">
      <w:pPr>
        <w:rPr>
          <w:lang w:eastAsia="zh-CN"/>
        </w:rPr>
      </w:pPr>
      <w:r w:rsidRPr="006F084C">
        <w:rPr>
          <w:rFonts w:asciiTheme="majorBidi" w:eastAsia="STKaiti" w:hAnsiTheme="majorBidi" w:cstheme="majorBidi"/>
          <w:i/>
          <w:iCs/>
          <w:lang w:eastAsia="zh-CN"/>
        </w:rPr>
        <w:t>f)</w:t>
      </w:r>
      <w:r w:rsidRPr="008E50BE">
        <w:rPr>
          <w:lang w:eastAsia="zh-CN"/>
        </w:rPr>
        <w:tab/>
        <w:t>Metsat</w:t>
      </w:r>
      <w:r w:rsidRPr="008E50BE">
        <w:rPr>
          <w:rFonts w:hint="eastAsia"/>
          <w:lang w:eastAsia="zh-CN"/>
        </w:rPr>
        <w:t>和</w:t>
      </w:r>
      <w:r w:rsidRPr="008E50BE">
        <w:rPr>
          <w:lang w:eastAsia="zh-CN"/>
        </w:rPr>
        <w:t>EESS</w:t>
      </w:r>
      <w:r w:rsidRPr="008E50BE">
        <w:rPr>
          <w:rFonts w:hint="eastAsia"/>
          <w:lang w:eastAsia="zh-CN"/>
        </w:rPr>
        <w:t>地球站</w:t>
      </w:r>
      <w:r w:rsidRPr="008E50BE">
        <w:rPr>
          <w:lang w:eastAsia="zh-CN"/>
        </w:rPr>
        <w:t>不得要求固定和移动业务台站对其予以保护</w:t>
      </w:r>
      <w:r w:rsidRPr="008E50BE">
        <w:rPr>
          <w:rFonts w:hint="eastAsia"/>
          <w:lang w:eastAsia="zh-CN"/>
        </w:rPr>
        <w:t>；</w:t>
      </w:r>
    </w:p>
    <w:p w:rsidR="00007522" w:rsidRPr="008E50BE" w:rsidRDefault="00007522" w:rsidP="00007522">
      <w:pPr>
        <w:rPr>
          <w:lang w:eastAsia="zh-CN"/>
        </w:rPr>
      </w:pPr>
      <w:r w:rsidRPr="006F084C">
        <w:rPr>
          <w:rFonts w:asciiTheme="majorBidi" w:eastAsia="STKaiti" w:hAnsiTheme="majorBidi" w:cstheme="majorBidi"/>
          <w:i/>
          <w:iCs/>
          <w:lang w:eastAsia="zh-CN"/>
        </w:rPr>
        <w:t>g)</w:t>
      </w:r>
      <w:r w:rsidRPr="008E50BE">
        <w:rPr>
          <w:lang w:eastAsia="zh-CN"/>
        </w:rPr>
        <w:tab/>
      </w:r>
      <w:r w:rsidRPr="008E50BE">
        <w:rPr>
          <w:rFonts w:hint="eastAsia"/>
          <w:lang w:eastAsia="zh-CN"/>
        </w:rPr>
        <w:t>根据第</w:t>
      </w:r>
      <w:r w:rsidRPr="008E50BE">
        <w:rPr>
          <w:rFonts w:hint="eastAsia"/>
          <w:b/>
          <w:bCs/>
          <w:lang w:eastAsia="zh-CN"/>
        </w:rPr>
        <w:t>5.290</w:t>
      </w:r>
      <w:r w:rsidRPr="008E50BE">
        <w:rPr>
          <w:rFonts w:hint="eastAsia"/>
          <w:lang w:eastAsia="zh-CN"/>
        </w:rPr>
        <w:t>款达成的协议依然有效，</w:t>
      </w:r>
    </w:p>
    <w:p w:rsidR="00007522" w:rsidRPr="008E50BE" w:rsidRDefault="00007522" w:rsidP="00007522">
      <w:pPr>
        <w:pStyle w:val="Call"/>
        <w:rPr>
          <w:lang w:eastAsia="zh-CN"/>
        </w:rPr>
      </w:pPr>
      <w:r w:rsidRPr="008E50BE">
        <w:rPr>
          <w:lang w:eastAsia="zh-CN"/>
        </w:rPr>
        <w:t>做出决议，请</w:t>
      </w:r>
      <w:r w:rsidRPr="008E50BE">
        <w:rPr>
          <w:lang w:eastAsia="zh-CN"/>
        </w:rPr>
        <w:t>2019</w:t>
      </w:r>
      <w:r w:rsidRPr="008E50BE">
        <w:rPr>
          <w:rFonts w:hint="eastAsia"/>
          <w:lang w:eastAsia="zh-CN"/>
        </w:rPr>
        <w:t>年世界无线电通信大会</w:t>
      </w:r>
    </w:p>
    <w:p w:rsidR="00007522" w:rsidRPr="008E50BE" w:rsidRDefault="00007522" w:rsidP="00007522">
      <w:pPr>
        <w:ind w:firstLineChars="200" w:firstLine="480"/>
        <w:rPr>
          <w:lang w:eastAsia="zh-CN"/>
        </w:rPr>
      </w:pPr>
      <w:r w:rsidRPr="008E50BE">
        <w:rPr>
          <w:rFonts w:hint="eastAsia"/>
          <w:lang w:eastAsia="zh-CN"/>
        </w:rPr>
        <w:t>根据国际电联无线电通信部门（</w:t>
      </w:r>
      <w:r w:rsidRPr="008E50BE">
        <w:rPr>
          <w:lang w:eastAsia="zh-CN"/>
        </w:rPr>
        <w:t>ITU-R</w:t>
      </w:r>
      <w:r w:rsidRPr="008E50BE">
        <w:rPr>
          <w:rFonts w:hint="eastAsia"/>
          <w:lang w:eastAsia="zh-CN"/>
        </w:rPr>
        <w:t>）的研究结果，考虑有可能将</w:t>
      </w:r>
      <w:r w:rsidRPr="008E50BE">
        <w:rPr>
          <w:lang w:eastAsia="zh-CN"/>
        </w:rPr>
        <w:t>460-470 MHz</w:t>
      </w:r>
      <w:r w:rsidRPr="008E50BE">
        <w:rPr>
          <w:rFonts w:hint="eastAsia"/>
          <w:lang w:val="en-US" w:eastAsia="zh-CN"/>
        </w:rPr>
        <w:t>频段内</w:t>
      </w:r>
      <w:r w:rsidRPr="008E50BE">
        <w:rPr>
          <w:rFonts w:hint="eastAsia"/>
          <w:lang w:eastAsia="zh-CN"/>
        </w:rPr>
        <w:t>卫星气象业务（空对地）的次要划分升级为主要划分，并为</w:t>
      </w:r>
      <w:r w:rsidRPr="008E50BE">
        <w:rPr>
          <w:lang w:eastAsia="zh-CN"/>
        </w:rPr>
        <w:t>卫星地球探测业务</w:t>
      </w:r>
      <w:r w:rsidRPr="008E50BE">
        <w:rPr>
          <w:rFonts w:hint="eastAsia"/>
          <w:lang w:eastAsia="zh-CN"/>
        </w:rPr>
        <w:t>（空</w:t>
      </w:r>
      <w:r w:rsidRPr="008E50BE">
        <w:rPr>
          <w:lang w:eastAsia="zh-CN"/>
        </w:rPr>
        <w:t>对地</w:t>
      </w:r>
      <w:r w:rsidRPr="008E50BE">
        <w:rPr>
          <w:rFonts w:hint="eastAsia"/>
          <w:lang w:eastAsia="zh-CN"/>
        </w:rPr>
        <w:t>）增加一项主要划分，同时对该频段</w:t>
      </w:r>
      <w:r w:rsidRPr="008E50BE">
        <w:rPr>
          <w:lang w:eastAsia="zh-CN"/>
        </w:rPr>
        <w:t>及相邻频段内</w:t>
      </w:r>
      <w:r w:rsidRPr="008E50BE">
        <w:rPr>
          <w:rFonts w:hint="eastAsia"/>
          <w:lang w:eastAsia="zh-CN"/>
        </w:rPr>
        <w:t>已有划分的现有主要业务予以保护并不施加任何额外限制，</w:t>
      </w:r>
    </w:p>
    <w:p w:rsidR="00007522" w:rsidRPr="008E50BE" w:rsidRDefault="00007522" w:rsidP="00007522">
      <w:pPr>
        <w:pStyle w:val="Call"/>
        <w:rPr>
          <w:lang w:eastAsia="zh-CN"/>
        </w:rPr>
      </w:pPr>
      <w:r w:rsidRPr="008E50BE">
        <w:rPr>
          <w:lang w:eastAsia="zh-CN"/>
        </w:rPr>
        <w:t>请</w:t>
      </w:r>
      <w:r w:rsidRPr="008E50BE">
        <w:rPr>
          <w:rFonts w:hint="eastAsia"/>
          <w:lang w:eastAsia="zh-CN"/>
        </w:rPr>
        <w:t>ITU-R</w:t>
      </w:r>
    </w:p>
    <w:p w:rsidR="00007522" w:rsidRPr="008E50BE" w:rsidRDefault="00007522" w:rsidP="00007522">
      <w:pPr>
        <w:rPr>
          <w:lang w:eastAsia="zh-CN"/>
        </w:rPr>
      </w:pPr>
      <w:r w:rsidRPr="008E50BE">
        <w:rPr>
          <w:lang w:eastAsia="zh-CN"/>
        </w:rPr>
        <w:t>1</w:t>
      </w:r>
      <w:r w:rsidRPr="008E50BE">
        <w:rPr>
          <w:lang w:eastAsia="zh-CN"/>
        </w:rPr>
        <w:tab/>
      </w:r>
      <w:r w:rsidRPr="008E50BE">
        <w:rPr>
          <w:rFonts w:hint="eastAsia"/>
          <w:lang w:eastAsia="zh-CN"/>
        </w:rPr>
        <w:t>在</w:t>
      </w:r>
      <w:r w:rsidRPr="008E50BE">
        <w:rPr>
          <w:rFonts w:hint="eastAsia"/>
          <w:lang w:eastAsia="zh-CN"/>
        </w:rPr>
        <w:t>WRC-19</w:t>
      </w:r>
      <w:r w:rsidRPr="008E50BE">
        <w:rPr>
          <w:rFonts w:hint="eastAsia"/>
          <w:lang w:eastAsia="zh-CN"/>
        </w:rPr>
        <w:t>之前</w:t>
      </w:r>
      <w:r w:rsidRPr="008E50BE">
        <w:rPr>
          <w:lang w:eastAsia="zh-CN"/>
        </w:rPr>
        <w:t>开展并及时完成</w:t>
      </w:r>
      <w:r w:rsidRPr="008E50BE">
        <w:rPr>
          <w:rFonts w:hint="eastAsia"/>
          <w:lang w:eastAsia="zh-CN"/>
        </w:rPr>
        <w:t>共用和兼容性</w:t>
      </w:r>
      <w:r w:rsidRPr="008E50BE">
        <w:rPr>
          <w:lang w:eastAsia="zh-CN"/>
        </w:rPr>
        <w:t>研究，</w:t>
      </w:r>
      <w:r w:rsidRPr="008E50BE">
        <w:rPr>
          <w:rFonts w:hint="eastAsia"/>
          <w:lang w:eastAsia="zh-CN"/>
        </w:rPr>
        <w:t>以确定下列工作的可行性：</w:t>
      </w:r>
      <w:r w:rsidRPr="008E50BE">
        <w:rPr>
          <w:lang w:eastAsia="zh-CN"/>
        </w:rPr>
        <w:t>将</w:t>
      </w:r>
      <w:r w:rsidRPr="008E50BE">
        <w:rPr>
          <w:lang w:eastAsia="zh-CN"/>
        </w:rPr>
        <w:t>460-470 MHz</w:t>
      </w:r>
      <w:r w:rsidRPr="008E50BE">
        <w:rPr>
          <w:rFonts w:hint="eastAsia"/>
          <w:lang w:eastAsia="zh-CN"/>
        </w:rPr>
        <w:t>频段</w:t>
      </w:r>
      <w:r w:rsidRPr="008E50BE">
        <w:rPr>
          <w:lang w:eastAsia="zh-CN"/>
        </w:rPr>
        <w:t>内卫星气象业务（空对地）的划分升级为主要</w:t>
      </w:r>
      <w:r w:rsidRPr="008E50BE">
        <w:rPr>
          <w:rFonts w:hint="eastAsia"/>
          <w:lang w:eastAsia="zh-CN"/>
        </w:rPr>
        <w:t>划分，并为卫星地球探测业务（空对地）增加一项主要业务划分，同时，为保护此频段已有主要业务划分的固定和移动业务，并维持第</w:t>
      </w:r>
      <w:r w:rsidRPr="008E50BE">
        <w:rPr>
          <w:b/>
          <w:bCs/>
          <w:lang w:eastAsia="zh-CN"/>
        </w:rPr>
        <w:t>5.289</w:t>
      </w:r>
      <w:r w:rsidRPr="008E50BE">
        <w:rPr>
          <w:rFonts w:hint="eastAsia"/>
          <w:lang w:eastAsia="zh-CN"/>
        </w:rPr>
        <w:t>款规定的条件；</w:t>
      </w:r>
    </w:p>
    <w:p w:rsidR="00007522" w:rsidRPr="008E50BE" w:rsidRDefault="00007522" w:rsidP="00007522">
      <w:pPr>
        <w:rPr>
          <w:lang w:eastAsia="zh-CN"/>
        </w:rPr>
      </w:pPr>
      <w:r w:rsidRPr="008E50BE">
        <w:rPr>
          <w:lang w:eastAsia="zh-CN"/>
        </w:rPr>
        <w:t>2</w:t>
      </w:r>
      <w:r w:rsidRPr="008E50BE">
        <w:rPr>
          <w:lang w:eastAsia="zh-CN"/>
        </w:rPr>
        <w:tab/>
      </w:r>
      <w:r w:rsidRPr="008E50BE">
        <w:rPr>
          <w:rFonts w:hint="eastAsia"/>
          <w:lang w:eastAsia="zh-CN"/>
        </w:rPr>
        <w:t>考虑到</w:t>
      </w:r>
      <w:r w:rsidRPr="008E50BE">
        <w:rPr>
          <w:rFonts w:hint="eastAsia"/>
          <w:lang w:eastAsia="zh-CN"/>
        </w:rPr>
        <w:t>460-470 MHz</w:t>
      </w:r>
      <w:r w:rsidRPr="008E50BE">
        <w:rPr>
          <w:rFonts w:hint="eastAsia"/>
          <w:lang w:eastAsia="zh-CN"/>
        </w:rPr>
        <w:t>频段现有业务</w:t>
      </w:r>
      <w:r w:rsidRPr="008E50BE">
        <w:rPr>
          <w:lang w:eastAsia="zh-CN"/>
        </w:rPr>
        <w:t>的当前使用</w:t>
      </w:r>
      <w:r w:rsidRPr="008E50BE">
        <w:rPr>
          <w:rFonts w:hint="eastAsia"/>
          <w:lang w:eastAsia="zh-CN"/>
        </w:rPr>
        <w:t>，完成相应研究，以确定为保护此频段的现有主要业务而需要对卫星气象业务（空对地）和卫星地球探测业务（空对地）采用的适当</w:t>
      </w:r>
      <w:r w:rsidRPr="008E50BE">
        <w:rPr>
          <w:rFonts w:hint="eastAsia"/>
          <w:lang w:eastAsia="zh-CN"/>
        </w:rPr>
        <w:t>pfd</w:t>
      </w:r>
      <w:r w:rsidRPr="008E50BE">
        <w:rPr>
          <w:rFonts w:hint="eastAsia"/>
          <w:lang w:eastAsia="zh-CN"/>
        </w:rPr>
        <w:t>限值，但前提是</w:t>
      </w:r>
      <w:r w:rsidRPr="008E50BE">
        <w:rPr>
          <w:lang w:eastAsia="zh-CN"/>
        </w:rPr>
        <w:t>：如果研究表明</w:t>
      </w:r>
      <w:r w:rsidRPr="008E50BE">
        <w:rPr>
          <w:rFonts w:hint="eastAsia"/>
          <w:lang w:eastAsia="zh-CN"/>
        </w:rPr>
        <w:t>为</w:t>
      </w:r>
      <w:r w:rsidRPr="008E50BE">
        <w:rPr>
          <w:lang w:eastAsia="zh-CN"/>
        </w:rPr>
        <w:t>保护已有业务所需设定的</w:t>
      </w:r>
      <w:r w:rsidRPr="008E50BE">
        <w:rPr>
          <w:rFonts w:hint="eastAsia"/>
          <w:lang w:eastAsia="zh-CN"/>
        </w:rPr>
        <w:t>pfd</w:t>
      </w:r>
      <w:r w:rsidRPr="008E50BE">
        <w:rPr>
          <w:rFonts w:hint="eastAsia"/>
          <w:lang w:eastAsia="zh-CN"/>
        </w:rPr>
        <w:t>限值比“</w:t>
      </w:r>
      <w:r w:rsidRPr="008E50BE">
        <w:rPr>
          <w:rFonts w:ascii="STKaiti" w:eastAsia="STKaiti" w:hAnsi="STKaiti" w:hint="eastAsia"/>
          <w:lang w:eastAsia="zh-CN"/>
        </w:rPr>
        <w:t>进一步考虑到</w:t>
      </w:r>
      <w:r w:rsidRPr="009A5543">
        <w:rPr>
          <w:rFonts w:ascii="STKaiti" w:eastAsia="STKaiti" w:hAnsi="STKaiti"/>
          <w:iCs/>
          <w:lang w:eastAsia="zh-CN"/>
        </w:rPr>
        <w:t>a)</w:t>
      </w:r>
      <w:r w:rsidRPr="008E50BE">
        <w:rPr>
          <w:rFonts w:hint="eastAsia"/>
          <w:lang w:eastAsia="zh-CN"/>
        </w:rPr>
        <w:t>”所述限值更宽松，则应采用“</w:t>
      </w:r>
      <w:r w:rsidRPr="008E50BE">
        <w:rPr>
          <w:rFonts w:ascii="STKaiti" w:eastAsia="STKaiti" w:hAnsi="STKaiti" w:hint="eastAsia"/>
          <w:lang w:eastAsia="zh-CN"/>
        </w:rPr>
        <w:t>进一步考虑到</w:t>
      </w:r>
      <w:r w:rsidRPr="009A5543">
        <w:rPr>
          <w:rFonts w:ascii="STKaiti" w:eastAsia="STKaiti" w:hAnsi="STKaiti"/>
          <w:iCs/>
          <w:lang w:eastAsia="zh-CN"/>
        </w:rPr>
        <w:t>a)</w:t>
      </w:r>
      <w:r w:rsidRPr="008E50BE">
        <w:rPr>
          <w:rFonts w:hint="eastAsia"/>
          <w:lang w:eastAsia="zh-CN"/>
        </w:rPr>
        <w:t>”所述限值，</w:t>
      </w:r>
    </w:p>
    <w:p w:rsidR="00007522" w:rsidRPr="008E50BE" w:rsidRDefault="00007522" w:rsidP="00007522">
      <w:pPr>
        <w:pStyle w:val="Call"/>
        <w:rPr>
          <w:lang w:eastAsia="zh-CN"/>
        </w:rPr>
      </w:pPr>
      <w:r w:rsidRPr="008E50BE">
        <w:rPr>
          <w:rFonts w:hint="eastAsia"/>
          <w:lang w:eastAsia="zh-CN"/>
        </w:rPr>
        <w:t>请各主管部门</w:t>
      </w:r>
    </w:p>
    <w:p w:rsidR="00007522" w:rsidRPr="008E50BE" w:rsidRDefault="00007522" w:rsidP="00007522">
      <w:pPr>
        <w:ind w:firstLineChars="200" w:firstLine="480"/>
        <w:rPr>
          <w:lang w:eastAsia="zh-CN"/>
        </w:rPr>
      </w:pPr>
      <w:r w:rsidRPr="008E50BE">
        <w:rPr>
          <w:rFonts w:hint="eastAsia"/>
          <w:lang w:eastAsia="zh-CN"/>
        </w:rPr>
        <w:t>通过向</w:t>
      </w:r>
      <w:r w:rsidRPr="008E50BE">
        <w:rPr>
          <w:rFonts w:hint="eastAsia"/>
          <w:lang w:eastAsia="zh-CN"/>
        </w:rPr>
        <w:t>ITU-R</w:t>
      </w:r>
      <w:r w:rsidRPr="008E50BE">
        <w:rPr>
          <w:rFonts w:hint="eastAsia"/>
          <w:lang w:eastAsia="zh-CN"/>
        </w:rPr>
        <w:t>提交文稿的方式积极参与研究，并提供所涉系统的技术和操作特性，</w:t>
      </w:r>
    </w:p>
    <w:p w:rsidR="00007522" w:rsidRPr="008E50BE" w:rsidRDefault="00007522" w:rsidP="00007522">
      <w:pPr>
        <w:pStyle w:val="Call"/>
        <w:rPr>
          <w:lang w:eastAsia="zh-CN"/>
        </w:rPr>
      </w:pPr>
      <w:r w:rsidRPr="008E50BE">
        <w:rPr>
          <w:rFonts w:hint="eastAsia"/>
          <w:lang w:eastAsia="zh-CN"/>
        </w:rPr>
        <w:t>责成秘书长</w:t>
      </w:r>
    </w:p>
    <w:p w:rsidR="006F084C" w:rsidRDefault="00007522" w:rsidP="009E648A">
      <w:pPr>
        <w:ind w:firstLineChars="200" w:firstLine="480"/>
        <w:rPr>
          <w:lang w:eastAsia="zh-CN"/>
        </w:rPr>
      </w:pPr>
      <w:r w:rsidRPr="008E50BE">
        <w:rPr>
          <w:rFonts w:hint="eastAsia"/>
          <w:lang w:eastAsia="zh-CN"/>
        </w:rPr>
        <w:t>提请世界气象组织（</w:t>
      </w:r>
      <w:r w:rsidRPr="008E50BE">
        <w:rPr>
          <w:lang w:eastAsia="zh-CN"/>
        </w:rPr>
        <w:t>WMO</w:t>
      </w:r>
      <w:r w:rsidRPr="008E50BE">
        <w:rPr>
          <w:rFonts w:hint="eastAsia"/>
          <w:lang w:eastAsia="zh-CN"/>
        </w:rPr>
        <w:t>）及其他相关国际和区域性组织注意本决议。</w:t>
      </w:r>
    </w:p>
    <w:p w:rsidR="00007522" w:rsidRPr="008E50BE" w:rsidRDefault="00007522" w:rsidP="009E648A">
      <w:pPr>
        <w:ind w:firstLineChars="200" w:firstLine="480"/>
        <w:rPr>
          <w:lang w:eastAsia="zh-CN"/>
        </w:rPr>
      </w:pPr>
      <w:r w:rsidRPr="008E50BE">
        <w:rPr>
          <w:lang w:eastAsia="zh-CN"/>
        </w:rPr>
        <w:br w:type="page"/>
      </w:r>
    </w:p>
    <w:p w:rsidR="00ED50E9" w:rsidRPr="007C7F3E" w:rsidRDefault="00ED50E9" w:rsidP="007C7F3E">
      <w:pPr>
        <w:pStyle w:val="ResNo"/>
        <w:tabs>
          <w:tab w:val="clear" w:pos="1871"/>
          <w:tab w:val="clear" w:pos="2268"/>
          <w:tab w:val="left" w:pos="567"/>
        </w:tabs>
        <w:spacing w:before="100"/>
        <w:outlineLvl w:val="0"/>
        <w:rPr>
          <w:rFonts w:asciiTheme="majorBidi" w:hAnsiTheme="majorBidi" w:cstheme="majorBidi"/>
          <w:caps w:val="0"/>
          <w:szCs w:val="28"/>
          <w:lang w:eastAsia="zh-CN"/>
        </w:rPr>
      </w:pPr>
      <w:bookmarkStart w:id="229" w:name="RES_767"/>
      <w:bookmarkStart w:id="230" w:name="_Toc451159265"/>
      <w:bookmarkStart w:id="231" w:name="_Toc464223783"/>
      <w:bookmarkEnd w:id="229"/>
      <w:r w:rsidRPr="007C7F3E">
        <w:rPr>
          <w:rFonts w:asciiTheme="majorBidi" w:hAnsiTheme="majorBidi" w:cstheme="majorBidi" w:hint="eastAsia"/>
          <w:caps w:val="0"/>
          <w:szCs w:val="28"/>
          <w:lang w:eastAsia="zh-CN"/>
        </w:rPr>
        <w:lastRenderedPageBreak/>
        <w:t>第</w:t>
      </w:r>
      <w:r w:rsidRPr="007C7F3E">
        <w:rPr>
          <w:rFonts w:asciiTheme="majorBidi" w:hAnsiTheme="majorBidi" w:cstheme="majorBidi"/>
          <w:caps w:val="0"/>
          <w:szCs w:val="28"/>
          <w:lang w:eastAsia="zh-CN"/>
        </w:rPr>
        <w:t>767</w:t>
      </w:r>
      <w:r w:rsidRPr="007C7F3E">
        <w:rPr>
          <w:rFonts w:asciiTheme="majorBidi" w:hAnsiTheme="majorBidi" w:cstheme="majorBidi" w:hint="eastAsia"/>
          <w:caps w:val="0"/>
          <w:szCs w:val="28"/>
          <w:lang w:eastAsia="zh-CN"/>
        </w:rPr>
        <w:t>号决议（</w:t>
      </w:r>
      <w:r w:rsidRPr="007C7F3E">
        <w:rPr>
          <w:rFonts w:asciiTheme="majorBidi" w:hAnsiTheme="majorBidi" w:cstheme="majorBidi"/>
          <w:caps w:val="0"/>
          <w:szCs w:val="28"/>
          <w:lang w:eastAsia="zh-CN"/>
        </w:rPr>
        <w:t>WRC-15</w:t>
      </w:r>
      <w:r w:rsidRPr="007C7F3E">
        <w:rPr>
          <w:rFonts w:asciiTheme="majorBidi" w:hAnsiTheme="majorBidi" w:cstheme="majorBidi" w:hint="eastAsia"/>
          <w:caps w:val="0"/>
          <w:szCs w:val="28"/>
          <w:lang w:eastAsia="zh-CN"/>
        </w:rPr>
        <w:t>）</w:t>
      </w:r>
      <w:bookmarkEnd w:id="230"/>
      <w:bookmarkEnd w:id="231"/>
    </w:p>
    <w:p w:rsidR="00ED50E9" w:rsidRPr="00883027" w:rsidRDefault="00ED50E9" w:rsidP="00883027">
      <w:pPr>
        <w:pStyle w:val="Restitle"/>
        <w:tabs>
          <w:tab w:val="clear" w:pos="1134"/>
          <w:tab w:val="clear" w:pos="1871"/>
          <w:tab w:val="clear" w:pos="2268"/>
          <w:tab w:val="left" w:pos="567"/>
        </w:tabs>
        <w:spacing w:after="120"/>
        <w:outlineLvl w:val="1"/>
        <w:rPr>
          <w:rFonts w:asciiTheme="majorBidi" w:hAnsiTheme="majorBidi" w:cstheme="majorBidi"/>
          <w:noProof/>
          <w:szCs w:val="28"/>
          <w:lang w:eastAsia="zh-CN"/>
        </w:rPr>
      </w:pPr>
      <w:bookmarkStart w:id="232" w:name="_Toc450722765"/>
      <w:bookmarkStart w:id="233" w:name="_Toc451159266"/>
      <w:bookmarkStart w:id="234" w:name="_Toc464223784"/>
      <w:r w:rsidRPr="00883027">
        <w:rPr>
          <w:rFonts w:asciiTheme="majorBidi" w:hAnsiTheme="majorBidi" w:cstheme="majorBidi" w:hint="eastAsia"/>
          <w:noProof/>
          <w:szCs w:val="28"/>
          <w:lang w:eastAsia="zh-CN"/>
        </w:rPr>
        <w:t>开展相关</w:t>
      </w:r>
      <w:r w:rsidRPr="00883027">
        <w:rPr>
          <w:rFonts w:asciiTheme="majorBidi" w:hAnsiTheme="majorBidi" w:cstheme="majorBidi"/>
          <w:noProof/>
          <w:szCs w:val="28"/>
          <w:lang w:eastAsia="zh-CN"/>
        </w:rPr>
        <w:t>研究</w:t>
      </w:r>
      <w:r w:rsidRPr="00883027">
        <w:rPr>
          <w:rFonts w:asciiTheme="majorBidi" w:hAnsiTheme="majorBidi" w:cstheme="majorBidi" w:hint="eastAsia"/>
          <w:noProof/>
          <w:szCs w:val="28"/>
          <w:lang w:eastAsia="zh-CN"/>
        </w:rPr>
        <w:t>，以为各主管部门使用在</w:t>
      </w:r>
      <w:r w:rsidRPr="00883027">
        <w:rPr>
          <w:rFonts w:asciiTheme="majorBidi" w:hAnsiTheme="majorBidi" w:cstheme="majorBidi"/>
          <w:noProof/>
          <w:szCs w:val="28"/>
          <w:lang w:eastAsia="zh-CN"/>
        </w:rPr>
        <w:t>275-450 GHz</w:t>
      </w:r>
      <w:r w:rsidRPr="00883027">
        <w:rPr>
          <w:rFonts w:asciiTheme="majorBidi" w:hAnsiTheme="majorBidi" w:cstheme="majorBidi" w:hint="eastAsia"/>
          <w:noProof/>
          <w:szCs w:val="28"/>
          <w:lang w:eastAsia="zh-CN"/>
        </w:rPr>
        <w:t>频率</w:t>
      </w:r>
      <w:r w:rsidRPr="00883027">
        <w:rPr>
          <w:rFonts w:asciiTheme="majorBidi" w:hAnsiTheme="majorBidi" w:cstheme="majorBidi"/>
          <w:noProof/>
          <w:szCs w:val="28"/>
          <w:lang w:eastAsia="zh-CN"/>
        </w:rPr>
        <w:br/>
      </w:r>
      <w:r w:rsidRPr="00883027">
        <w:rPr>
          <w:rFonts w:asciiTheme="majorBidi" w:hAnsiTheme="majorBidi" w:cstheme="majorBidi"/>
          <w:noProof/>
          <w:szCs w:val="28"/>
          <w:lang w:eastAsia="zh-CN"/>
        </w:rPr>
        <w:t>范围</w:t>
      </w:r>
      <w:r w:rsidRPr="00883027">
        <w:rPr>
          <w:rFonts w:asciiTheme="majorBidi" w:hAnsiTheme="majorBidi" w:cstheme="majorBidi" w:hint="eastAsia"/>
          <w:noProof/>
          <w:szCs w:val="28"/>
          <w:lang w:eastAsia="zh-CN"/>
        </w:rPr>
        <w:t>内操作</w:t>
      </w:r>
      <w:r w:rsidRPr="00883027">
        <w:rPr>
          <w:rFonts w:asciiTheme="majorBidi" w:hAnsiTheme="majorBidi" w:cstheme="majorBidi"/>
          <w:noProof/>
          <w:szCs w:val="28"/>
          <w:lang w:eastAsia="zh-CN"/>
        </w:rPr>
        <w:t>的陆地移动和固定业务</w:t>
      </w:r>
      <w:r w:rsidRPr="00883027">
        <w:rPr>
          <w:rFonts w:asciiTheme="majorBidi" w:hAnsiTheme="majorBidi" w:cstheme="majorBidi" w:hint="eastAsia"/>
          <w:noProof/>
          <w:szCs w:val="28"/>
          <w:lang w:eastAsia="zh-CN"/>
        </w:rPr>
        <w:t>应用确定频谱</w:t>
      </w:r>
      <w:bookmarkEnd w:id="232"/>
      <w:bookmarkEnd w:id="233"/>
      <w:bookmarkEnd w:id="234"/>
    </w:p>
    <w:p w:rsidR="00ED50E9" w:rsidRPr="008E50BE" w:rsidRDefault="00ED50E9" w:rsidP="00ED50E9">
      <w:pPr>
        <w:pStyle w:val="Normalaftertitle0"/>
        <w:rPr>
          <w:lang w:eastAsia="zh-CN"/>
        </w:rPr>
      </w:pPr>
      <w:r w:rsidRPr="008E50BE">
        <w:rPr>
          <w:lang w:eastAsia="zh-CN"/>
        </w:rPr>
        <w:t>世界无线电通信大会（</w:t>
      </w:r>
      <w:r w:rsidRPr="008E50BE">
        <w:rPr>
          <w:lang w:eastAsia="zh-CN"/>
        </w:rPr>
        <w:t>2015</w:t>
      </w:r>
      <w:r w:rsidRPr="008E50BE">
        <w:rPr>
          <w:lang w:eastAsia="zh-CN"/>
        </w:rPr>
        <w:t>年，日内瓦），</w:t>
      </w:r>
    </w:p>
    <w:p w:rsidR="00ED50E9" w:rsidRPr="008E50BE" w:rsidRDefault="00ED50E9" w:rsidP="00ED50E9">
      <w:pPr>
        <w:pStyle w:val="Call"/>
        <w:rPr>
          <w:lang w:eastAsia="zh-CN"/>
        </w:rPr>
      </w:pPr>
      <w:r w:rsidRPr="008E50BE">
        <w:rPr>
          <w:rFonts w:hint="eastAsia"/>
          <w:lang w:eastAsia="zh-CN"/>
        </w:rPr>
        <w:t>考虑到</w:t>
      </w:r>
    </w:p>
    <w:p w:rsidR="00ED50E9" w:rsidRPr="008E50BE" w:rsidRDefault="00ED50E9" w:rsidP="00ED50E9">
      <w:pPr>
        <w:rPr>
          <w:rFonts w:eastAsia="MS Mincho"/>
          <w:lang w:eastAsia="zh-CN"/>
        </w:rPr>
      </w:pPr>
      <w:r w:rsidRPr="006F084C">
        <w:rPr>
          <w:rFonts w:asciiTheme="majorBidi" w:eastAsia="STKaiti" w:hAnsiTheme="majorBidi" w:cstheme="majorBidi"/>
          <w:i/>
          <w:iCs/>
          <w:lang w:eastAsia="zh-CN"/>
        </w:rPr>
        <w:t>a)</w:t>
      </w:r>
      <w:r w:rsidRPr="008E50BE">
        <w:rPr>
          <w:rFonts w:eastAsia="MS Mincho"/>
          <w:lang w:eastAsia="zh-CN"/>
        </w:rPr>
        <w:tab/>
      </w:r>
      <w:r w:rsidRPr="008E50BE">
        <w:rPr>
          <w:rFonts w:eastAsiaTheme="minorEastAsia"/>
          <w:lang w:eastAsia="zh-CN"/>
        </w:rPr>
        <w:t>275-1 000 GHz</w:t>
      </w:r>
      <w:r w:rsidRPr="008E50BE">
        <w:rPr>
          <w:rFonts w:eastAsiaTheme="minorEastAsia" w:hint="eastAsia"/>
          <w:lang w:eastAsia="zh-CN"/>
        </w:rPr>
        <w:t>频率</w:t>
      </w:r>
      <w:r w:rsidRPr="008E50BE">
        <w:rPr>
          <w:rFonts w:eastAsiaTheme="minorEastAsia"/>
          <w:lang w:eastAsia="zh-CN"/>
        </w:rPr>
        <w:t>范围</w:t>
      </w:r>
      <w:r w:rsidRPr="008E50BE">
        <w:rPr>
          <w:rFonts w:eastAsiaTheme="minorEastAsia" w:hint="eastAsia"/>
          <w:lang w:eastAsia="zh-CN"/>
        </w:rPr>
        <w:t>中</w:t>
      </w:r>
      <w:r w:rsidRPr="008E50BE">
        <w:rPr>
          <w:rFonts w:eastAsiaTheme="minorEastAsia"/>
          <w:lang w:eastAsia="zh-CN"/>
        </w:rPr>
        <w:t>的若干</w:t>
      </w:r>
      <w:r w:rsidRPr="008E50BE">
        <w:rPr>
          <w:rFonts w:eastAsiaTheme="minorEastAsia" w:hint="eastAsia"/>
          <w:lang w:eastAsia="zh-CN"/>
        </w:rPr>
        <w:t>频段</w:t>
      </w:r>
      <w:r w:rsidRPr="008E50BE">
        <w:rPr>
          <w:rFonts w:eastAsiaTheme="minorEastAsia"/>
          <w:lang w:eastAsia="zh-CN"/>
        </w:rPr>
        <w:t>已由主管部门确定用于</w:t>
      </w:r>
      <w:r w:rsidRPr="008E50BE">
        <w:rPr>
          <w:rFonts w:eastAsiaTheme="minorEastAsia" w:hint="eastAsia"/>
          <w:lang w:eastAsia="zh-CN"/>
        </w:rPr>
        <w:t>无源业务</w:t>
      </w:r>
      <w:r w:rsidRPr="008E50BE">
        <w:rPr>
          <w:rFonts w:eastAsiaTheme="minorEastAsia"/>
          <w:lang w:eastAsia="zh-CN"/>
        </w:rPr>
        <w:t>，如</w:t>
      </w:r>
      <w:r w:rsidRPr="008E50BE">
        <w:rPr>
          <w:rFonts w:eastAsiaTheme="minorEastAsia" w:hint="eastAsia"/>
          <w:lang w:eastAsia="zh-CN"/>
        </w:rPr>
        <w:t>射电</w:t>
      </w:r>
      <w:r w:rsidRPr="008E50BE">
        <w:rPr>
          <w:rFonts w:eastAsiaTheme="minorEastAsia"/>
          <w:lang w:eastAsia="zh-CN"/>
        </w:rPr>
        <w:t>天文业务、</w:t>
      </w:r>
      <w:r w:rsidRPr="008E50BE">
        <w:rPr>
          <w:rFonts w:eastAsiaTheme="minorEastAsia" w:hint="eastAsia"/>
          <w:lang w:eastAsia="zh-CN"/>
        </w:rPr>
        <w:t>卫星</w:t>
      </w:r>
      <w:r w:rsidRPr="008E50BE">
        <w:rPr>
          <w:rFonts w:eastAsiaTheme="minorEastAsia"/>
          <w:lang w:eastAsia="zh-CN"/>
        </w:rPr>
        <w:t>地球探测业务（无源）和</w:t>
      </w:r>
      <w:r w:rsidRPr="008E50BE">
        <w:rPr>
          <w:rFonts w:eastAsiaTheme="minorEastAsia" w:hint="eastAsia"/>
          <w:lang w:eastAsia="zh-CN"/>
        </w:rPr>
        <w:t>空间</w:t>
      </w:r>
      <w:r w:rsidRPr="008E50BE">
        <w:rPr>
          <w:rFonts w:eastAsiaTheme="minorEastAsia"/>
          <w:lang w:eastAsia="zh-CN"/>
        </w:rPr>
        <w:t>研究业务（无源）；</w:t>
      </w:r>
    </w:p>
    <w:p w:rsidR="00ED50E9" w:rsidRPr="008E50BE" w:rsidRDefault="00ED50E9" w:rsidP="00ED50E9">
      <w:pPr>
        <w:rPr>
          <w:rFonts w:eastAsia="MS Mincho"/>
          <w:lang w:eastAsia="zh-CN"/>
        </w:rPr>
      </w:pPr>
      <w:r w:rsidRPr="006F084C">
        <w:rPr>
          <w:rFonts w:asciiTheme="majorBidi" w:eastAsia="STKaiti" w:hAnsiTheme="majorBidi" w:cstheme="majorBidi"/>
          <w:i/>
          <w:iCs/>
          <w:lang w:eastAsia="zh-CN"/>
        </w:rPr>
        <w:t>b)</w:t>
      </w:r>
      <w:r w:rsidRPr="008E50BE">
        <w:rPr>
          <w:rFonts w:eastAsia="MS Mincho"/>
          <w:lang w:eastAsia="zh-CN"/>
        </w:rPr>
        <w:tab/>
      </w:r>
      <w:r w:rsidRPr="008E50BE">
        <w:rPr>
          <w:rFonts w:eastAsiaTheme="minorEastAsia" w:hint="eastAsia"/>
          <w:lang w:eastAsia="zh-CN"/>
        </w:rPr>
        <w:t>第</w:t>
      </w:r>
      <w:r w:rsidRPr="008E50BE">
        <w:rPr>
          <w:b/>
          <w:bCs/>
          <w:lang w:eastAsia="zh-CN"/>
        </w:rPr>
        <w:t>5.565</w:t>
      </w:r>
      <w:r w:rsidRPr="008E50BE">
        <w:rPr>
          <w:rFonts w:hint="eastAsia"/>
          <w:lang w:eastAsia="zh-CN"/>
        </w:rPr>
        <w:t>款</w:t>
      </w:r>
      <w:r w:rsidRPr="008E50BE">
        <w:rPr>
          <w:rFonts w:hint="eastAsia"/>
          <w:color w:val="000000"/>
          <w:szCs w:val="24"/>
          <w:lang w:eastAsia="zh-CN"/>
        </w:rPr>
        <w:t>规定无源业务对</w:t>
      </w:r>
      <w:r w:rsidRPr="008E50BE">
        <w:rPr>
          <w:rFonts w:eastAsia="MS Mincho"/>
          <w:lang w:eastAsia="zh-CN"/>
        </w:rPr>
        <w:t>275 GHz</w:t>
      </w:r>
      <w:r w:rsidRPr="008E50BE">
        <w:rPr>
          <w:rFonts w:eastAsiaTheme="minorEastAsia" w:hint="eastAsia"/>
          <w:lang w:eastAsia="zh-CN"/>
        </w:rPr>
        <w:t>以上</w:t>
      </w:r>
      <w:r w:rsidRPr="008E50BE">
        <w:rPr>
          <w:rFonts w:hint="eastAsia"/>
          <w:color w:val="000000"/>
          <w:szCs w:val="24"/>
          <w:lang w:eastAsia="zh-CN"/>
        </w:rPr>
        <w:t>范围的使用不</w:t>
      </w:r>
      <w:r w:rsidRPr="008E50BE">
        <w:rPr>
          <w:rFonts w:hint="eastAsia"/>
          <w:color w:val="000000"/>
          <w:szCs w:val="24"/>
          <w:lang w:val="es-ES_tradnl" w:eastAsia="zh-CN"/>
        </w:rPr>
        <w:t>排除</w:t>
      </w:r>
      <w:r w:rsidRPr="008E50BE">
        <w:rPr>
          <w:rFonts w:hint="eastAsia"/>
          <w:color w:val="000000"/>
          <w:szCs w:val="24"/>
          <w:lang w:eastAsia="zh-CN"/>
        </w:rPr>
        <w:t>有源业务对该范围的使用；</w:t>
      </w:r>
    </w:p>
    <w:p w:rsidR="00ED50E9" w:rsidRPr="008E50BE" w:rsidRDefault="00ED50E9" w:rsidP="00ED50E9">
      <w:pPr>
        <w:rPr>
          <w:rFonts w:eastAsia="MS Mincho"/>
          <w:lang w:eastAsia="zh-CN"/>
        </w:rPr>
      </w:pPr>
      <w:r w:rsidRPr="006F084C">
        <w:rPr>
          <w:rFonts w:asciiTheme="majorBidi" w:eastAsia="STKaiti" w:hAnsiTheme="majorBidi" w:cstheme="majorBidi"/>
          <w:i/>
          <w:iCs/>
          <w:lang w:eastAsia="zh-CN"/>
        </w:rPr>
        <w:t>c)</w:t>
      </w:r>
      <w:r w:rsidRPr="008E50BE">
        <w:rPr>
          <w:rFonts w:eastAsia="MS Mincho"/>
          <w:lang w:eastAsia="zh-CN"/>
        </w:rPr>
        <w:tab/>
      </w:r>
      <w:r w:rsidRPr="008E50BE">
        <w:rPr>
          <w:rFonts w:hint="eastAsia"/>
          <w:lang w:val="en-US" w:eastAsia="zh-CN"/>
        </w:rPr>
        <w:t>敦促</w:t>
      </w:r>
      <w:r w:rsidRPr="008E50BE">
        <w:rPr>
          <w:rFonts w:hint="eastAsia"/>
          <w:color w:val="000000"/>
          <w:lang w:val="en-US" w:eastAsia="zh-CN"/>
        </w:rPr>
        <w:t>希望将</w:t>
      </w:r>
      <w:r w:rsidRPr="008E50BE">
        <w:rPr>
          <w:lang w:val="en-US" w:eastAsia="zh-CN"/>
        </w:rPr>
        <w:t>275-1 000 GHz</w:t>
      </w:r>
      <w:r w:rsidRPr="008E50BE">
        <w:rPr>
          <w:rFonts w:hint="eastAsia"/>
          <w:lang w:val="en-US" w:eastAsia="zh-CN"/>
        </w:rPr>
        <w:t>范围内的频率用于有源业务应用的主管部门采取一切切实可行的措施，在频率划分表中为</w:t>
      </w:r>
      <w:r w:rsidRPr="008E50BE">
        <w:rPr>
          <w:lang w:val="en-US" w:eastAsia="zh-CN"/>
        </w:rPr>
        <w:t>相关频段做出划分</w:t>
      </w:r>
      <w:r w:rsidRPr="008E50BE">
        <w:rPr>
          <w:rFonts w:hint="eastAsia"/>
          <w:lang w:val="en-US" w:eastAsia="zh-CN"/>
        </w:rPr>
        <w:t>之前，保护这些无源业务免受有害干扰；</w:t>
      </w:r>
    </w:p>
    <w:p w:rsidR="00ED50E9" w:rsidRPr="008E50BE" w:rsidRDefault="00ED50E9" w:rsidP="00ED50E9">
      <w:pPr>
        <w:rPr>
          <w:rFonts w:eastAsiaTheme="minorEastAsia"/>
          <w:lang w:eastAsia="zh-CN"/>
        </w:rPr>
      </w:pPr>
      <w:r w:rsidRPr="006F084C">
        <w:rPr>
          <w:rFonts w:asciiTheme="majorBidi" w:eastAsia="STKaiti" w:hAnsiTheme="majorBidi" w:cstheme="majorBidi"/>
          <w:i/>
          <w:iCs/>
          <w:lang w:eastAsia="zh-CN"/>
        </w:rPr>
        <w:t>d)</w:t>
      </w:r>
      <w:r w:rsidRPr="008E50BE">
        <w:rPr>
          <w:rFonts w:eastAsia="MS Mincho"/>
          <w:lang w:eastAsia="zh-CN"/>
        </w:rPr>
        <w:tab/>
      </w:r>
      <w:r w:rsidRPr="008E50BE">
        <w:rPr>
          <w:rFonts w:eastAsiaTheme="minorEastAsia" w:hint="eastAsia"/>
          <w:lang w:eastAsia="zh-CN"/>
        </w:rPr>
        <w:t>由于</w:t>
      </w:r>
      <w:r w:rsidRPr="008E50BE">
        <w:rPr>
          <w:rFonts w:eastAsiaTheme="minorEastAsia"/>
          <w:lang w:eastAsia="zh-CN"/>
        </w:rPr>
        <w:t>技术</w:t>
      </w:r>
      <w:r w:rsidRPr="008E50BE">
        <w:rPr>
          <w:rFonts w:eastAsiaTheme="minorEastAsia" w:hint="eastAsia"/>
          <w:lang w:eastAsia="zh-CN"/>
        </w:rPr>
        <w:t>发展</w:t>
      </w:r>
      <w:r w:rsidRPr="008E50BE">
        <w:rPr>
          <w:rFonts w:eastAsiaTheme="minorEastAsia"/>
          <w:lang w:eastAsia="zh-CN"/>
        </w:rPr>
        <w:t>，目前已出现</w:t>
      </w:r>
      <w:r w:rsidRPr="008E50BE">
        <w:rPr>
          <w:rFonts w:eastAsiaTheme="minorEastAsia" w:hint="eastAsia"/>
          <w:lang w:eastAsia="zh-CN"/>
        </w:rPr>
        <w:t>可</w:t>
      </w:r>
      <w:r w:rsidRPr="008E50BE">
        <w:rPr>
          <w:rFonts w:eastAsiaTheme="minorEastAsia"/>
          <w:lang w:eastAsia="zh-CN"/>
        </w:rPr>
        <w:t>在</w:t>
      </w:r>
      <w:r w:rsidRPr="008E50BE">
        <w:rPr>
          <w:rFonts w:eastAsia="MS Mincho"/>
          <w:lang w:eastAsia="zh-CN"/>
        </w:rPr>
        <w:t>275 GHz</w:t>
      </w:r>
      <w:r w:rsidRPr="008E50BE">
        <w:rPr>
          <w:rFonts w:eastAsiaTheme="minorEastAsia" w:hint="eastAsia"/>
          <w:lang w:eastAsia="zh-CN"/>
        </w:rPr>
        <w:t>以上</w:t>
      </w:r>
      <w:r w:rsidRPr="008E50BE">
        <w:rPr>
          <w:rFonts w:eastAsiaTheme="minorEastAsia"/>
          <w:lang w:eastAsia="zh-CN"/>
        </w:rPr>
        <w:t>频率操作的有源设备；</w:t>
      </w:r>
    </w:p>
    <w:p w:rsidR="00ED50E9" w:rsidRPr="008E50BE" w:rsidRDefault="00ED50E9" w:rsidP="00ED50E9">
      <w:pPr>
        <w:rPr>
          <w:rFonts w:eastAsiaTheme="minorEastAsia"/>
          <w:lang w:eastAsia="zh-CN"/>
        </w:rPr>
      </w:pPr>
      <w:r w:rsidRPr="006F084C">
        <w:rPr>
          <w:rFonts w:asciiTheme="majorBidi" w:eastAsia="STKaiti" w:hAnsiTheme="majorBidi" w:cstheme="majorBidi"/>
          <w:i/>
          <w:iCs/>
          <w:lang w:eastAsia="zh-CN"/>
        </w:rPr>
        <w:t>e)</w:t>
      </w:r>
      <w:r w:rsidRPr="009A5543">
        <w:rPr>
          <w:rFonts w:ascii="STKaiti" w:eastAsia="STKaiti" w:hAnsi="STKaiti"/>
          <w:iCs/>
          <w:lang w:eastAsia="zh-CN"/>
        </w:rPr>
        <w:tab/>
      </w:r>
      <w:r w:rsidRPr="008E50BE">
        <w:rPr>
          <w:rFonts w:hint="eastAsia"/>
          <w:lang w:eastAsia="zh-CN"/>
        </w:rPr>
        <w:t>国际电联无线电通信部门</w:t>
      </w:r>
      <w:r w:rsidRPr="008E50BE">
        <w:rPr>
          <w:rFonts w:eastAsiaTheme="minorEastAsia" w:hint="eastAsia"/>
          <w:lang w:eastAsia="zh-CN"/>
        </w:rPr>
        <w:t>（</w:t>
      </w:r>
      <w:r w:rsidRPr="008E50BE">
        <w:rPr>
          <w:rFonts w:eastAsia="MS Mincho" w:hint="eastAsia"/>
          <w:lang w:eastAsia="zh-CN"/>
        </w:rPr>
        <w:t>ITU-R</w:t>
      </w:r>
      <w:r w:rsidRPr="008E50BE">
        <w:rPr>
          <w:rFonts w:eastAsiaTheme="minorEastAsia" w:hint="eastAsia"/>
          <w:lang w:eastAsia="zh-CN"/>
        </w:rPr>
        <w:t>）已经</w:t>
      </w:r>
      <w:r w:rsidRPr="008E50BE">
        <w:rPr>
          <w:rFonts w:eastAsiaTheme="minorEastAsia"/>
          <w:lang w:eastAsia="zh-CN"/>
        </w:rPr>
        <w:t>对</w:t>
      </w:r>
      <w:r w:rsidRPr="008E50BE">
        <w:rPr>
          <w:rFonts w:eastAsiaTheme="minorEastAsia" w:hint="eastAsia"/>
          <w:lang w:eastAsia="zh-CN"/>
        </w:rPr>
        <w:t>一些工作在</w:t>
      </w:r>
      <w:r w:rsidRPr="008E50BE">
        <w:rPr>
          <w:rFonts w:eastAsia="MS Mincho"/>
          <w:lang w:eastAsia="zh-CN"/>
        </w:rPr>
        <w:t>275-1 000 GHz</w:t>
      </w:r>
      <w:r w:rsidRPr="008E50BE">
        <w:rPr>
          <w:rFonts w:eastAsiaTheme="minorEastAsia" w:hint="eastAsia"/>
          <w:lang w:eastAsia="zh-CN"/>
        </w:rPr>
        <w:t>频率范围</w:t>
      </w:r>
      <w:r w:rsidRPr="008E50BE">
        <w:rPr>
          <w:rFonts w:eastAsiaTheme="minorEastAsia"/>
          <w:lang w:eastAsia="zh-CN"/>
        </w:rPr>
        <w:t>内</w:t>
      </w:r>
      <w:r w:rsidRPr="008E50BE">
        <w:rPr>
          <w:rFonts w:eastAsiaTheme="minorEastAsia" w:hint="eastAsia"/>
          <w:lang w:eastAsia="zh-CN"/>
        </w:rPr>
        <w:t>的</w:t>
      </w:r>
      <w:r w:rsidRPr="008E50BE">
        <w:rPr>
          <w:rFonts w:eastAsiaTheme="minorEastAsia"/>
          <w:lang w:eastAsia="zh-CN"/>
        </w:rPr>
        <w:t>有源业务技术和操作特性</w:t>
      </w:r>
      <w:r w:rsidRPr="008E50BE">
        <w:rPr>
          <w:rFonts w:eastAsiaTheme="minorEastAsia" w:hint="eastAsia"/>
          <w:lang w:eastAsia="zh-CN"/>
        </w:rPr>
        <w:t>进行了</w:t>
      </w:r>
      <w:r w:rsidRPr="008E50BE">
        <w:rPr>
          <w:rFonts w:eastAsiaTheme="minorEastAsia"/>
          <w:lang w:eastAsia="zh-CN"/>
        </w:rPr>
        <w:t>研究；</w:t>
      </w:r>
    </w:p>
    <w:p w:rsidR="00ED50E9" w:rsidRPr="008E50BE" w:rsidRDefault="00ED50E9" w:rsidP="00ED50E9">
      <w:pPr>
        <w:rPr>
          <w:rFonts w:eastAsiaTheme="minorEastAsia"/>
          <w:lang w:eastAsia="zh-CN"/>
        </w:rPr>
      </w:pPr>
      <w:r w:rsidRPr="006F084C">
        <w:rPr>
          <w:rFonts w:asciiTheme="majorBidi" w:eastAsia="STKaiti" w:hAnsiTheme="majorBidi" w:cstheme="majorBidi"/>
          <w:i/>
          <w:iCs/>
          <w:lang w:eastAsia="zh-CN"/>
        </w:rPr>
        <w:t>f)</w:t>
      </w:r>
      <w:r w:rsidRPr="009A5543">
        <w:rPr>
          <w:rFonts w:ascii="STKaiti" w:eastAsia="STKaiti" w:hAnsi="STKaiti"/>
          <w:iCs/>
          <w:lang w:eastAsia="zh-CN"/>
        </w:rPr>
        <w:tab/>
      </w:r>
      <w:r w:rsidRPr="008E50BE">
        <w:rPr>
          <w:rFonts w:eastAsiaTheme="minorEastAsia" w:hint="eastAsia"/>
          <w:lang w:eastAsia="zh-CN"/>
        </w:rPr>
        <w:t>目前</w:t>
      </w:r>
      <w:r w:rsidRPr="008E50BE">
        <w:rPr>
          <w:rFonts w:eastAsiaTheme="minorEastAsia"/>
          <w:lang w:eastAsia="zh-CN"/>
        </w:rPr>
        <w:t>尚未</w:t>
      </w:r>
      <w:r w:rsidRPr="008E50BE">
        <w:rPr>
          <w:rFonts w:eastAsiaTheme="minorEastAsia" w:hint="eastAsia"/>
          <w:lang w:eastAsia="zh-CN"/>
        </w:rPr>
        <w:t>具体</w:t>
      </w:r>
      <w:r w:rsidRPr="008E50BE">
        <w:rPr>
          <w:rFonts w:eastAsiaTheme="minorEastAsia"/>
          <w:lang w:eastAsia="zh-CN"/>
        </w:rPr>
        <w:t>明确</w:t>
      </w:r>
      <w:r w:rsidRPr="008E50BE">
        <w:rPr>
          <w:rFonts w:eastAsiaTheme="minorEastAsia" w:hint="eastAsia"/>
          <w:lang w:eastAsia="zh-CN"/>
        </w:rPr>
        <w:t>工作在</w:t>
      </w:r>
      <w:r w:rsidRPr="008E50BE">
        <w:rPr>
          <w:rFonts w:eastAsia="MS Mincho" w:hint="eastAsia"/>
          <w:lang w:eastAsia="zh-CN"/>
        </w:rPr>
        <w:t>275 GHz</w:t>
      </w:r>
      <w:r w:rsidRPr="008E50BE">
        <w:rPr>
          <w:rFonts w:eastAsiaTheme="minorEastAsia" w:hint="eastAsia"/>
          <w:lang w:eastAsia="zh-CN"/>
        </w:rPr>
        <w:t>以上</w:t>
      </w:r>
      <w:r w:rsidRPr="008E50BE">
        <w:rPr>
          <w:rFonts w:eastAsiaTheme="minorEastAsia"/>
          <w:lang w:eastAsia="zh-CN"/>
        </w:rPr>
        <w:t>频段</w:t>
      </w:r>
      <w:r w:rsidRPr="008E50BE">
        <w:rPr>
          <w:rFonts w:eastAsiaTheme="minorEastAsia" w:hint="eastAsia"/>
          <w:lang w:eastAsia="zh-CN"/>
        </w:rPr>
        <w:t>的</w:t>
      </w:r>
      <w:r w:rsidRPr="008E50BE">
        <w:rPr>
          <w:rFonts w:eastAsiaTheme="minorEastAsia"/>
          <w:lang w:eastAsia="zh-CN"/>
        </w:rPr>
        <w:t>陆地移动和固定业务的技术和操作特性，因此需要</w:t>
      </w:r>
      <w:r w:rsidRPr="008E50BE">
        <w:rPr>
          <w:rFonts w:eastAsiaTheme="minorEastAsia" w:hint="eastAsia"/>
          <w:lang w:eastAsia="zh-CN"/>
        </w:rPr>
        <w:t>开展</w:t>
      </w:r>
      <w:r w:rsidRPr="008E50BE">
        <w:rPr>
          <w:rFonts w:eastAsiaTheme="minorEastAsia"/>
          <w:lang w:eastAsia="zh-CN"/>
        </w:rPr>
        <w:t>进一</w:t>
      </w:r>
      <w:r w:rsidRPr="008E50BE">
        <w:rPr>
          <w:rFonts w:eastAsiaTheme="minorEastAsia" w:hint="eastAsia"/>
          <w:lang w:eastAsia="zh-CN"/>
        </w:rPr>
        <w:t>步</w:t>
      </w:r>
      <w:r w:rsidRPr="008E50BE">
        <w:rPr>
          <w:rFonts w:eastAsiaTheme="minorEastAsia"/>
          <w:lang w:eastAsia="zh-CN"/>
        </w:rPr>
        <w:t>研究</w:t>
      </w:r>
      <w:r w:rsidRPr="008E50BE">
        <w:rPr>
          <w:rFonts w:eastAsiaTheme="minorEastAsia" w:hint="eastAsia"/>
          <w:lang w:eastAsia="zh-CN"/>
        </w:rPr>
        <w:t>工作</w:t>
      </w:r>
      <w:r w:rsidRPr="008E50BE">
        <w:rPr>
          <w:rFonts w:eastAsiaTheme="minorEastAsia"/>
          <w:lang w:eastAsia="zh-CN"/>
        </w:rPr>
        <w:t>；</w:t>
      </w:r>
    </w:p>
    <w:p w:rsidR="00ED50E9" w:rsidRPr="008E50BE" w:rsidRDefault="00ED50E9" w:rsidP="00ED50E9">
      <w:pPr>
        <w:rPr>
          <w:rFonts w:eastAsia="MS Mincho"/>
          <w:lang w:eastAsia="zh-CN"/>
        </w:rPr>
      </w:pPr>
      <w:r w:rsidRPr="006F084C">
        <w:rPr>
          <w:rFonts w:asciiTheme="majorBidi" w:eastAsia="STKaiti" w:hAnsiTheme="majorBidi" w:cstheme="majorBidi"/>
          <w:i/>
          <w:iCs/>
          <w:lang w:eastAsia="zh-CN"/>
        </w:rPr>
        <w:t>g)</w:t>
      </w:r>
      <w:r w:rsidRPr="008E50BE">
        <w:rPr>
          <w:rFonts w:eastAsia="MS Mincho"/>
          <w:lang w:eastAsia="zh-CN"/>
        </w:rPr>
        <w:tab/>
      </w:r>
      <w:r w:rsidRPr="008E50BE">
        <w:rPr>
          <w:rFonts w:eastAsia="MS Mincho" w:hint="eastAsia"/>
          <w:lang w:eastAsia="zh-CN"/>
        </w:rPr>
        <w:t>ITU-R</w:t>
      </w:r>
      <w:r w:rsidRPr="008E50BE">
        <w:rPr>
          <w:rFonts w:eastAsiaTheme="minorEastAsia" w:hint="eastAsia"/>
          <w:lang w:eastAsia="zh-CN"/>
        </w:rPr>
        <w:t>第</w:t>
      </w:r>
      <w:r w:rsidRPr="008E50BE">
        <w:rPr>
          <w:rFonts w:eastAsiaTheme="minorEastAsia" w:hint="eastAsia"/>
          <w:lang w:eastAsia="zh-CN"/>
        </w:rPr>
        <w:t>3</w:t>
      </w:r>
      <w:r w:rsidRPr="008E50BE">
        <w:rPr>
          <w:rFonts w:eastAsiaTheme="minorEastAsia" w:hint="eastAsia"/>
          <w:lang w:eastAsia="zh-CN"/>
        </w:rPr>
        <w:t>研究</w:t>
      </w:r>
      <w:r w:rsidRPr="008E50BE">
        <w:rPr>
          <w:rFonts w:eastAsiaTheme="minorEastAsia"/>
          <w:lang w:eastAsia="zh-CN"/>
        </w:rPr>
        <w:t>组已研究了</w:t>
      </w:r>
      <w:r w:rsidRPr="008E50BE">
        <w:rPr>
          <w:rFonts w:eastAsia="MS Mincho"/>
          <w:lang w:eastAsia="zh-CN"/>
        </w:rPr>
        <w:t>275 GHz</w:t>
      </w:r>
      <w:r w:rsidRPr="008E50BE">
        <w:rPr>
          <w:rFonts w:eastAsiaTheme="minorEastAsia" w:hint="eastAsia"/>
          <w:lang w:eastAsia="zh-CN"/>
        </w:rPr>
        <w:t>以上</w:t>
      </w:r>
      <w:r w:rsidRPr="008E50BE">
        <w:rPr>
          <w:rFonts w:eastAsiaTheme="minorEastAsia"/>
          <w:lang w:eastAsia="zh-CN"/>
        </w:rPr>
        <w:t>频率</w:t>
      </w:r>
      <w:r w:rsidRPr="008E50BE">
        <w:rPr>
          <w:rFonts w:eastAsiaTheme="minorEastAsia" w:hint="eastAsia"/>
          <w:lang w:eastAsia="zh-CN"/>
        </w:rPr>
        <w:t>的</w:t>
      </w:r>
      <w:r w:rsidRPr="008E50BE">
        <w:rPr>
          <w:rFonts w:eastAsiaTheme="minorEastAsia"/>
          <w:lang w:eastAsia="zh-CN"/>
        </w:rPr>
        <w:t>传播特性；</w:t>
      </w:r>
    </w:p>
    <w:p w:rsidR="00ED50E9" w:rsidRPr="008E50BE" w:rsidRDefault="00ED50E9" w:rsidP="00ED50E9">
      <w:pPr>
        <w:rPr>
          <w:rFonts w:eastAsia="MS Mincho"/>
          <w:lang w:eastAsia="zh-CN"/>
        </w:rPr>
      </w:pPr>
      <w:r w:rsidRPr="006F084C">
        <w:rPr>
          <w:rFonts w:asciiTheme="majorBidi" w:eastAsia="STKaiti" w:hAnsiTheme="majorBidi" w:cstheme="majorBidi"/>
          <w:i/>
          <w:iCs/>
          <w:lang w:eastAsia="zh-CN"/>
        </w:rPr>
        <w:t>h)</w:t>
      </w:r>
      <w:r w:rsidRPr="008E50BE">
        <w:rPr>
          <w:rFonts w:eastAsia="MS Mincho"/>
          <w:lang w:eastAsia="zh-CN"/>
        </w:rPr>
        <w:tab/>
      </w:r>
      <w:r w:rsidRPr="008E50BE">
        <w:rPr>
          <w:rFonts w:eastAsiaTheme="minorEastAsia" w:hint="eastAsia"/>
          <w:lang w:eastAsia="zh-CN"/>
        </w:rPr>
        <w:t>需要建</w:t>
      </w:r>
      <w:r w:rsidRPr="008E50BE">
        <w:rPr>
          <w:rFonts w:eastAsiaTheme="minorEastAsia"/>
          <w:lang w:eastAsia="zh-CN"/>
        </w:rPr>
        <w:t>立</w:t>
      </w:r>
      <w:r w:rsidRPr="008E50BE">
        <w:rPr>
          <w:rFonts w:eastAsiaTheme="minorEastAsia" w:hint="eastAsia"/>
          <w:lang w:eastAsia="zh-CN"/>
        </w:rPr>
        <w:t>工作在</w:t>
      </w:r>
      <w:r w:rsidRPr="008E50BE">
        <w:rPr>
          <w:rFonts w:eastAsia="MS Mincho" w:hint="eastAsia"/>
          <w:lang w:eastAsia="zh-CN"/>
        </w:rPr>
        <w:t>275 GHz</w:t>
      </w:r>
      <w:r w:rsidRPr="008E50BE">
        <w:rPr>
          <w:rFonts w:eastAsiaTheme="minorEastAsia" w:hint="eastAsia"/>
          <w:lang w:eastAsia="zh-CN"/>
        </w:rPr>
        <w:t>以上</w:t>
      </w:r>
      <w:r w:rsidRPr="008E50BE">
        <w:rPr>
          <w:rFonts w:eastAsiaTheme="minorEastAsia"/>
          <w:lang w:eastAsia="zh-CN"/>
        </w:rPr>
        <w:t>频段</w:t>
      </w:r>
      <w:r w:rsidRPr="008E50BE">
        <w:rPr>
          <w:rFonts w:eastAsiaTheme="minorEastAsia" w:hint="eastAsia"/>
          <w:lang w:eastAsia="zh-CN"/>
        </w:rPr>
        <w:t>的</w:t>
      </w:r>
      <w:r w:rsidRPr="008E50BE">
        <w:rPr>
          <w:rFonts w:eastAsiaTheme="minorEastAsia"/>
          <w:lang w:eastAsia="zh-CN"/>
        </w:rPr>
        <w:t>陆地移动和固定业务的传播模型</w:t>
      </w:r>
      <w:r w:rsidRPr="008E50BE">
        <w:rPr>
          <w:rFonts w:eastAsiaTheme="minorEastAsia" w:hint="eastAsia"/>
          <w:lang w:eastAsia="zh-CN"/>
        </w:rPr>
        <w:t>；</w:t>
      </w:r>
    </w:p>
    <w:p w:rsidR="00ED50E9" w:rsidRPr="008E50BE" w:rsidRDefault="00ED50E9" w:rsidP="00ED50E9">
      <w:pPr>
        <w:rPr>
          <w:rFonts w:eastAsiaTheme="minorEastAsia"/>
          <w:lang w:eastAsia="zh-CN"/>
        </w:rPr>
      </w:pPr>
      <w:r w:rsidRPr="006F084C">
        <w:rPr>
          <w:rFonts w:asciiTheme="majorBidi" w:eastAsia="STKaiti" w:hAnsiTheme="majorBidi" w:cstheme="majorBidi"/>
          <w:i/>
          <w:iCs/>
          <w:lang w:eastAsia="zh-CN"/>
        </w:rPr>
        <w:t>i)</w:t>
      </w:r>
      <w:r w:rsidRPr="008E50BE">
        <w:rPr>
          <w:rFonts w:eastAsia="MS Mincho"/>
          <w:lang w:eastAsia="zh-CN"/>
        </w:rPr>
        <w:tab/>
      </w:r>
      <w:r w:rsidRPr="008E50BE">
        <w:rPr>
          <w:rFonts w:eastAsiaTheme="minorEastAsia" w:hint="eastAsia"/>
          <w:lang w:eastAsia="zh-CN"/>
        </w:rPr>
        <w:t>需要</w:t>
      </w:r>
      <w:r w:rsidRPr="008E50BE">
        <w:rPr>
          <w:rFonts w:eastAsiaTheme="minorEastAsia"/>
          <w:lang w:eastAsia="zh-CN"/>
        </w:rPr>
        <w:t>对</w:t>
      </w:r>
      <w:r w:rsidRPr="008E50BE">
        <w:rPr>
          <w:rFonts w:eastAsiaTheme="minorEastAsia" w:hint="eastAsia"/>
          <w:lang w:eastAsia="zh-CN"/>
        </w:rPr>
        <w:t>工作在</w:t>
      </w:r>
      <w:r w:rsidRPr="008E50BE">
        <w:rPr>
          <w:rFonts w:eastAsia="MS Mincho"/>
          <w:lang w:eastAsia="zh-CN"/>
        </w:rPr>
        <w:t>275 GHz</w:t>
      </w:r>
      <w:r w:rsidRPr="008E50BE">
        <w:rPr>
          <w:rFonts w:eastAsiaTheme="minorEastAsia" w:hint="eastAsia"/>
          <w:lang w:eastAsia="zh-CN"/>
        </w:rPr>
        <w:t>以上</w:t>
      </w:r>
      <w:r w:rsidRPr="008E50BE">
        <w:rPr>
          <w:rFonts w:eastAsiaTheme="minorEastAsia"/>
          <w:lang w:eastAsia="zh-CN"/>
        </w:rPr>
        <w:t>频段</w:t>
      </w:r>
      <w:r w:rsidRPr="008E50BE">
        <w:rPr>
          <w:rFonts w:eastAsiaTheme="minorEastAsia" w:hint="eastAsia"/>
          <w:lang w:eastAsia="zh-CN"/>
        </w:rPr>
        <w:t>的</w:t>
      </w:r>
      <w:r w:rsidRPr="008E50BE">
        <w:rPr>
          <w:rFonts w:eastAsiaTheme="minorEastAsia"/>
          <w:lang w:eastAsia="zh-CN"/>
        </w:rPr>
        <w:t>陆地移动</w:t>
      </w:r>
      <w:r w:rsidRPr="008E50BE">
        <w:rPr>
          <w:rFonts w:eastAsiaTheme="minorEastAsia" w:hint="eastAsia"/>
          <w:lang w:eastAsia="zh-CN"/>
        </w:rPr>
        <w:t>业务、</w:t>
      </w:r>
      <w:r w:rsidRPr="008E50BE">
        <w:rPr>
          <w:rFonts w:eastAsiaTheme="minorEastAsia"/>
          <w:lang w:eastAsia="zh-CN"/>
        </w:rPr>
        <w:t>固定业务与</w:t>
      </w:r>
      <w:r w:rsidRPr="008E50BE">
        <w:rPr>
          <w:rFonts w:eastAsiaTheme="minorEastAsia" w:hint="eastAsia"/>
          <w:lang w:eastAsia="zh-CN"/>
        </w:rPr>
        <w:t>根据</w:t>
      </w:r>
      <w:r w:rsidRPr="008E50BE">
        <w:rPr>
          <w:rFonts w:eastAsiaTheme="minorEastAsia"/>
          <w:lang w:eastAsia="zh-CN"/>
        </w:rPr>
        <w:t>第</w:t>
      </w:r>
      <w:r w:rsidRPr="008E50BE">
        <w:rPr>
          <w:rFonts w:eastAsiaTheme="minorEastAsia" w:hint="eastAsia"/>
          <w:b/>
          <w:bCs/>
          <w:lang w:eastAsia="zh-CN"/>
        </w:rPr>
        <w:t>5.</w:t>
      </w:r>
      <w:r w:rsidRPr="008E50BE">
        <w:rPr>
          <w:rFonts w:eastAsiaTheme="minorEastAsia"/>
          <w:b/>
          <w:bCs/>
          <w:lang w:eastAsia="zh-CN"/>
        </w:rPr>
        <w:t>565</w:t>
      </w:r>
      <w:r w:rsidRPr="008E50BE">
        <w:rPr>
          <w:rFonts w:eastAsiaTheme="minorEastAsia" w:hint="eastAsia"/>
          <w:lang w:eastAsia="zh-CN"/>
        </w:rPr>
        <w:t>款</w:t>
      </w:r>
      <w:r w:rsidRPr="008E50BE">
        <w:rPr>
          <w:rFonts w:eastAsiaTheme="minorEastAsia"/>
          <w:lang w:eastAsia="zh-CN"/>
        </w:rPr>
        <w:t>确定的无源业务之间的共用和兼容性</w:t>
      </w:r>
      <w:r w:rsidRPr="008E50BE">
        <w:rPr>
          <w:rFonts w:eastAsiaTheme="minorEastAsia" w:hint="eastAsia"/>
          <w:lang w:eastAsia="zh-CN"/>
        </w:rPr>
        <w:t>进行研究</w:t>
      </w:r>
      <w:r w:rsidRPr="008E50BE">
        <w:rPr>
          <w:rFonts w:eastAsiaTheme="minorEastAsia"/>
          <w:lang w:eastAsia="zh-CN"/>
        </w:rPr>
        <w:t>，</w:t>
      </w:r>
    </w:p>
    <w:p w:rsidR="00ED50E9" w:rsidRPr="008E50BE" w:rsidRDefault="00ED50E9" w:rsidP="00ED50E9">
      <w:pPr>
        <w:pStyle w:val="Call"/>
        <w:rPr>
          <w:lang w:eastAsia="zh-CN"/>
        </w:rPr>
      </w:pPr>
      <w:r w:rsidRPr="008E50BE">
        <w:rPr>
          <w:rFonts w:hint="eastAsia"/>
          <w:lang w:eastAsia="zh-CN"/>
        </w:rPr>
        <w:t>注意到</w:t>
      </w:r>
    </w:p>
    <w:p w:rsidR="00ED50E9" w:rsidRPr="008E50BE" w:rsidRDefault="00ED50E9" w:rsidP="00ED50E9">
      <w:pPr>
        <w:rPr>
          <w:rFonts w:eastAsia="MS Mincho"/>
          <w:lang w:eastAsia="zh-CN"/>
        </w:rPr>
      </w:pPr>
      <w:r w:rsidRPr="006F084C">
        <w:rPr>
          <w:rFonts w:asciiTheme="majorBidi" w:eastAsia="STKaiti" w:hAnsiTheme="majorBidi" w:cstheme="majorBidi"/>
          <w:i/>
          <w:iCs/>
          <w:lang w:eastAsia="zh-CN"/>
        </w:rPr>
        <w:t>a)</w:t>
      </w:r>
      <w:r w:rsidRPr="008E50BE">
        <w:rPr>
          <w:rFonts w:eastAsia="MS Mincho"/>
          <w:lang w:eastAsia="zh-CN"/>
        </w:rPr>
        <w:tab/>
        <w:t>ITU-R</w:t>
      </w:r>
      <w:r w:rsidRPr="008E50BE">
        <w:rPr>
          <w:rFonts w:eastAsiaTheme="minorEastAsia" w:hint="eastAsia"/>
          <w:lang w:eastAsia="zh-CN"/>
        </w:rPr>
        <w:t>第</w:t>
      </w:r>
      <w:r w:rsidRPr="008E50BE">
        <w:rPr>
          <w:rFonts w:eastAsia="MS Mincho"/>
          <w:lang w:eastAsia="zh-CN"/>
        </w:rPr>
        <w:t>228-1/3</w:t>
      </w:r>
      <w:r w:rsidRPr="008E50BE">
        <w:rPr>
          <w:rFonts w:eastAsiaTheme="minorEastAsia" w:hint="eastAsia"/>
          <w:lang w:eastAsia="zh-CN"/>
        </w:rPr>
        <w:t>号课题旨在</w:t>
      </w:r>
      <w:r w:rsidRPr="008E50BE">
        <w:rPr>
          <w:rFonts w:eastAsiaTheme="minorEastAsia"/>
          <w:lang w:eastAsia="zh-CN"/>
        </w:rPr>
        <w:t>研究</w:t>
      </w:r>
      <w:r w:rsidRPr="008E50BE">
        <w:rPr>
          <w:rFonts w:eastAsiaTheme="minorEastAsia" w:hint="eastAsia"/>
          <w:lang w:eastAsia="zh-CN"/>
        </w:rPr>
        <w:t>哪种传播模型</w:t>
      </w:r>
      <w:r w:rsidRPr="008E50BE">
        <w:rPr>
          <w:rFonts w:eastAsiaTheme="minorEastAsia"/>
          <w:lang w:eastAsia="zh-CN"/>
        </w:rPr>
        <w:t>最佳</w:t>
      </w:r>
      <w:r w:rsidRPr="008E50BE">
        <w:rPr>
          <w:rFonts w:eastAsiaTheme="minorEastAsia" w:hint="eastAsia"/>
          <w:lang w:eastAsia="zh-CN"/>
        </w:rPr>
        <w:t>描述</w:t>
      </w:r>
      <w:r w:rsidRPr="008E50BE">
        <w:rPr>
          <w:rFonts w:eastAsia="MS Mincho"/>
          <w:lang w:eastAsia="zh-CN"/>
        </w:rPr>
        <w:t>275 GHz</w:t>
      </w:r>
      <w:r w:rsidRPr="008E50BE">
        <w:rPr>
          <w:rFonts w:eastAsiaTheme="minorEastAsia" w:hint="eastAsia"/>
          <w:lang w:eastAsia="zh-CN"/>
        </w:rPr>
        <w:t>以上</w:t>
      </w:r>
      <w:r w:rsidRPr="008E50BE">
        <w:rPr>
          <w:rFonts w:eastAsiaTheme="minorEastAsia"/>
          <w:lang w:eastAsia="zh-CN"/>
        </w:rPr>
        <w:t>频率的地面链路的大气参数与电磁波特性之间的关系；</w:t>
      </w:r>
    </w:p>
    <w:p w:rsidR="00ED50E9" w:rsidRPr="008E50BE" w:rsidRDefault="00ED50E9" w:rsidP="00ED50E9">
      <w:pPr>
        <w:rPr>
          <w:rFonts w:eastAsiaTheme="minorEastAsia"/>
          <w:lang w:eastAsia="zh-CN"/>
        </w:rPr>
      </w:pPr>
      <w:r w:rsidRPr="006F084C">
        <w:rPr>
          <w:rFonts w:asciiTheme="majorBidi" w:eastAsia="STKaiti" w:hAnsiTheme="majorBidi" w:cstheme="majorBidi"/>
          <w:i/>
          <w:iCs/>
          <w:lang w:eastAsia="zh-CN"/>
        </w:rPr>
        <w:t>b)</w:t>
      </w:r>
      <w:r w:rsidRPr="008E50BE">
        <w:rPr>
          <w:rFonts w:eastAsia="MS Mincho"/>
          <w:lang w:eastAsia="zh-CN"/>
        </w:rPr>
        <w:tab/>
      </w:r>
      <w:r w:rsidRPr="008E50BE">
        <w:rPr>
          <w:rFonts w:eastAsia="MS Mincho" w:hint="eastAsia"/>
          <w:lang w:eastAsia="zh-CN"/>
        </w:rPr>
        <w:t>ITU-R</w:t>
      </w:r>
      <w:r w:rsidRPr="008E50BE">
        <w:rPr>
          <w:rFonts w:eastAsiaTheme="minorEastAsia" w:hint="eastAsia"/>
          <w:lang w:eastAsia="zh-CN"/>
        </w:rPr>
        <w:t>第</w:t>
      </w:r>
      <w:r w:rsidRPr="008E50BE">
        <w:rPr>
          <w:rFonts w:eastAsia="MS Mincho"/>
          <w:lang w:eastAsia="zh-CN"/>
        </w:rPr>
        <w:t>235-1/7</w:t>
      </w:r>
      <w:r w:rsidRPr="008E50BE">
        <w:rPr>
          <w:rFonts w:eastAsiaTheme="minorEastAsia" w:hint="eastAsia"/>
          <w:lang w:eastAsia="zh-CN"/>
        </w:rPr>
        <w:t>号</w:t>
      </w:r>
      <w:r w:rsidRPr="008E50BE">
        <w:rPr>
          <w:rFonts w:eastAsiaTheme="minorEastAsia"/>
          <w:lang w:eastAsia="zh-CN"/>
        </w:rPr>
        <w:t>课题</w:t>
      </w:r>
      <w:r w:rsidRPr="008E50BE">
        <w:rPr>
          <w:rFonts w:eastAsiaTheme="minorEastAsia" w:hint="eastAsia"/>
          <w:lang w:eastAsia="zh-CN"/>
        </w:rPr>
        <w:t>旨在</w:t>
      </w:r>
      <w:r w:rsidRPr="008E50BE">
        <w:rPr>
          <w:rFonts w:eastAsiaTheme="minorEastAsia"/>
          <w:lang w:eastAsia="zh-CN"/>
        </w:rPr>
        <w:t>研究</w:t>
      </w:r>
      <w:r w:rsidRPr="008E50BE">
        <w:rPr>
          <w:rFonts w:eastAsia="MS Mincho"/>
          <w:lang w:eastAsia="zh-CN"/>
        </w:rPr>
        <w:t>275 GHz</w:t>
      </w:r>
      <w:r w:rsidRPr="008E50BE">
        <w:rPr>
          <w:rFonts w:eastAsiaTheme="minorEastAsia" w:hint="eastAsia"/>
          <w:lang w:eastAsia="zh-CN"/>
        </w:rPr>
        <w:t>以上频率</w:t>
      </w:r>
      <w:r w:rsidRPr="008E50BE">
        <w:rPr>
          <w:rFonts w:eastAsiaTheme="minorEastAsia"/>
          <w:lang w:eastAsia="zh-CN"/>
        </w:rPr>
        <w:t>的科学业务系统的技术和操作特性；</w:t>
      </w:r>
    </w:p>
    <w:p w:rsidR="00ED50E9" w:rsidRPr="008E50BE" w:rsidRDefault="00ED50E9" w:rsidP="00ED50E9">
      <w:pPr>
        <w:rPr>
          <w:rFonts w:eastAsia="MS Mincho"/>
          <w:lang w:eastAsia="zh-CN"/>
        </w:rPr>
      </w:pPr>
      <w:r w:rsidRPr="006F084C">
        <w:rPr>
          <w:rFonts w:asciiTheme="majorBidi" w:eastAsia="STKaiti" w:hAnsiTheme="majorBidi" w:cstheme="majorBidi"/>
          <w:i/>
          <w:iCs/>
          <w:lang w:eastAsia="zh-CN"/>
        </w:rPr>
        <w:t>c)</w:t>
      </w:r>
      <w:r w:rsidRPr="008E50BE">
        <w:rPr>
          <w:rFonts w:eastAsia="MS Mincho"/>
          <w:lang w:eastAsia="zh-CN"/>
        </w:rPr>
        <w:tab/>
      </w:r>
      <w:r w:rsidRPr="008E50BE">
        <w:rPr>
          <w:rFonts w:eastAsia="MS Mincho" w:hint="eastAsia"/>
          <w:lang w:eastAsia="zh-CN"/>
        </w:rPr>
        <w:t>ITU-R</w:t>
      </w:r>
      <w:r w:rsidRPr="008E50BE">
        <w:rPr>
          <w:rFonts w:eastAsiaTheme="minorEastAsia" w:hint="eastAsia"/>
          <w:lang w:eastAsia="zh-CN"/>
        </w:rPr>
        <w:t>第</w:t>
      </w:r>
      <w:r w:rsidRPr="008E50BE">
        <w:rPr>
          <w:rFonts w:eastAsia="MS Mincho"/>
          <w:lang w:eastAsia="zh-CN"/>
        </w:rPr>
        <w:t>237/1</w:t>
      </w:r>
      <w:r w:rsidRPr="008E50BE">
        <w:rPr>
          <w:rFonts w:eastAsiaTheme="minorEastAsia" w:hint="eastAsia"/>
          <w:lang w:eastAsia="zh-CN"/>
        </w:rPr>
        <w:t>号</w:t>
      </w:r>
      <w:r w:rsidRPr="008E50BE">
        <w:rPr>
          <w:rFonts w:eastAsiaTheme="minorEastAsia"/>
          <w:lang w:eastAsia="zh-CN"/>
        </w:rPr>
        <w:t>课题</w:t>
      </w:r>
      <w:r w:rsidRPr="008E50BE">
        <w:rPr>
          <w:rFonts w:eastAsiaTheme="minorEastAsia" w:hint="eastAsia"/>
          <w:lang w:eastAsia="zh-CN"/>
        </w:rPr>
        <w:t>旨在</w:t>
      </w:r>
      <w:r w:rsidRPr="008E50BE">
        <w:rPr>
          <w:rFonts w:eastAsiaTheme="minorEastAsia"/>
          <w:lang w:eastAsia="zh-CN"/>
        </w:rPr>
        <w:t>研究</w:t>
      </w:r>
      <w:r w:rsidRPr="008E50BE">
        <w:rPr>
          <w:rFonts w:eastAsia="MS Mincho"/>
          <w:lang w:eastAsia="zh-CN"/>
        </w:rPr>
        <w:t>275-1 000 GHz</w:t>
      </w:r>
      <w:r w:rsidRPr="008E50BE">
        <w:rPr>
          <w:rFonts w:ascii="SimSun" w:hAnsi="SimSun" w:hint="eastAsia"/>
          <w:lang w:eastAsia="zh-CN"/>
        </w:rPr>
        <w:t>频率范围</w:t>
      </w:r>
      <w:r w:rsidRPr="008E50BE">
        <w:rPr>
          <w:rFonts w:ascii="SimSun" w:hAnsi="SimSun"/>
          <w:lang w:eastAsia="zh-CN"/>
        </w:rPr>
        <w:t>内有源业务的技术</w:t>
      </w:r>
      <w:r w:rsidRPr="008E50BE">
        <w:rPr>
          <w:rFonts w:ascii="SimSun" w:hAnsi="SimSun" w:hint="eastAsia"/>
          <w:lang w:eastAsia="zh-CN"/>
        </w:rPr>
        <w:t>和</w:t>
      </w:r>
      <w:r w:rsidRPr="008E50BE">
        <w:rPr>
          <w:rFonts w:ascii="SimSun" w:hAnsi="SimSun"/>
          <w:lang w:eastAsia="zh-CN"/>
        </w:rPr>
        <w:t>操作特性</w:t>
      </w:r>
      <w:r w:rsidRPr="008E50BE">
        <w:rPr>
          <w:rFonts w:ascii="SimSun" w:hAnsi="SimSun" w:hint="eastAsia"/>
          <w:lang w:eastAsia="zh-CN"/>
        </w:rPr>
        <w:t>；</w:t>
      </w:r>
    </w:p>
    <w:p w:rsidR="00ED50E9" w:rsidRPr="008E50BE" w:rsidRDefault="00ED50E9" w:rsidP="00ED50E9">
      <w:pPr>
        <w:rPr>
          <w:rFonts w:eastAsia="MS Mincho"/>
          <w:lang w:eastAsia="zh-CN"/>
        </w:rPr>
      </w:pPr>
      <w:r w:rsidRPr="006F084C">
        <w:rPr>
          <w:rFonts w:asciiTheme="majorBidi" w:eastAsia="STKaiti" w:hAnsiTheme="majorBidi" w:cstheme="majorBidi"/>
          <w:i/>
          <w:iCs/>
          <w:lang w:eastAsia="zh-CN"/>
        </w:rPr>
        <w:t>d)</w:t>
      </w:r>
      <w:r w:rsidRPr="009A5543">
        <w:rPr>
          <w:rFonts w:ascii="STKaiti" w:eastAsia="STKaiti" w:hAnsi="STKaiti"/>
          <w:iCs/>
          <w:lang w:eastAsia="zh-CN"/>
        </w:rPr>
        <w:tab/>
      </w:r>
      <w:r w:rsidRPr="008E50BE">
        <w:rPr>
          <w:rFonts w:hint="eastAsia"/>
          <w:lang w:val="en-US" w:eastAsia="zh-CN"/>
        </w:rPr>
        <w:t>ITU-R</w:t>
      </w:r>
      <w:r w:rsidRPr="008E50BE">
        <w:rPr>
          <w:rFonts w:eastAsiaTheme="minorEastAsia" w:hint="eastAsia"/>
          <w:lang w:eastAsia="zh-CN"/>
        </w:rPr>
        <w:t>第</w:t>
      </w:r>
      <w:r w:rsidRPr="008E50BE">
        <w:rPr>
          <w:lang w:val="en-US" w:eastAsia="zh-CN"/>
        </w:rPr>
        <w:t>256</w:t>
      </w:r>
      <w:r w:rsidRPr="008E50BE">
        <w:rPr>
          <w:rFonts w:hint="eastAsia"/>
          <w:lang w:val="en-US" w:eastAsia="zh-CN"/>
        </w:rPr>
        <w:t>-0</w:t>
      </w:r>
      <w:r w:rsidRPr="008E50BE">
        <w:rPr>
          <w:lang w:val="en-US" w:eastAsia="zh-CN"/>
        </w:rPr>
        <w:t>/5</w:t>
      </w:r>
      <w:r w:rsidRPr="008E50BE">
        <w:rPr>
          <w:rFonts w:hint="eastAsia"/>
          <w:lang w:val="en-US" w:eastAsia="zh-CN"/>
        </w:rPr>
        <w:t>号课题</w:t>
      </w:r>
      <w:r w:rsidRPr="008E50BE">
        <w:rPr>
          <w:rFonts w:eastAsiaTheme="minorEastAsia" w:hint="eastAsia"/>
          <w:lang w:eastAsia="zh-CN"/>
        </w:rPr>
        <w:t>旨在</w:t>
      </w:r>
      <w:r w:rsidRPr="008E50BE">
        <w:rPr>
          <w:rFonts w:eastAsiaTheme="minorEastAsia"/>
          <w:lang w:eastAsia="zh-CN"/>
        </w:rPr>
        <w:t>研究</w:t>
      </w:r>
      <w:r w:rsidRPr="008E50BE">
        <w:rPr>
          <w:rFonts w:eastAsiaTheme="minorEastAsia" w:hint="eastAsia"/>
          <w:lang w:eastAsia="zh-CN"/>
        </w:rPr>
        <w:t>有关</w:t>
      </w:r>
      <w:r w:rsidRPr="008E50BE">
        <w:rPr>
          <w:rFonts w:hint="eastAsia"/>
          <w:lang w:eastAsia="zh-CN"/>
        </w:rPr>
        <w:t>275-1 000 GHz</w:t>
      </w:r>
      <w:r w:rsidRPr="008E50BE">
        <w:rPr>
          <w:rFonts w:hint="eastAsia"/>
          <w:lang w:eastAsia="zh-CN"/>
        </w:rPr>
        <w:t>频率范围内陆地移动业务技术和操作特性；</w:t>
      </w:r>
    </w:p>
    <w:p w:rsidR="00ED50E9" w:rsidRPr="008E50BE" w:rsidRDefault="00ED50E9" w:rsidP="00ED50E9">
      <w:pPr>
        <w:rPr>
          <w:lang w:val="en-US" w:eastAsia="zh-CN"/>
        </w:rPr>
      </w:pPr>
      <w:r w:rsidRPr="006F084C">
        <w:rPr>
          <w:rFonts w:asciiTheme="majorBidi" w:eastAsia="STKaiti" w:hAnsiTheme="majorBidi" w:cstheme="majorBidi"/>
          <w:i/>
          <w:iCs/>
          <w:lang w:eastAsia="zh-CN"/>
        </w:rPr>
        <w:t>e)</w:t>
      </w:r>
      <w:r w:rsidRPr="009A5543">
        <w:rPr>
          <w:rFonts w:ascii="STKaiti" w:eastAsia="STKaiti" w:hAnsi="STKaiti"/>
          <w:iCs/>
          <w:lang w:eastAsia="zh-CN"/>
        </w:rPr>
        <w:tab/>
      </w:r>
      <w:r w:rsidRPr="008E50BE">
        <w:rPr>
          <w:rFonts w:hint="eastAsia"/>
          <w:lang w:val="en-US" w:eastAsia="zh-CN"/>
        </w:rPr>
        <w:t>ITU-R</w:t>
      </w:r>
      <w:r w:rsidRPr="008E50BE">
        <w:rPr>
          <w:rFonts w:eastAsiaTheme="minorEastAsia" w:hint="eastAsia"/>
          <w:lang w:eastAsia="zh-CN"/>
        </w:rPr>
        <w:t>第</w:t>
      </w:r>
      <w:r w:rsidRPr="008E50BE">
        <w:rPr>
          <w:lang w:eastAsia="zh-CN"/>
        </w:rPr>
        <w:t>25</w:t>
      </w:r>
      <w:r w:rsidRPr="008E50BE">
        <w:rPr>
          <w:rFonts w:eastAsia="MS Mincho" w:hint="eastAsia"/>
          <w:lang w:eastAsia="ja-JP"/>
        </w:rPr>
        <w:t>7</w:t>
      </w:r>
      <w:r w:rsidRPr="008E50BE">
        <w:rPr>
          <w:lang w:eastAsia="zh-CN"/>
        </w:rPr>
        <w:t>-0/5</w:t>
      </w:r>
      <w:r w:rsidRPr="008E50BE">
        <w:rPr>
          <w:rFonts w:hint="eastAsia"/>
          <w:lang w:val="en-US" w:eastAsia="zh-CN"/>
        </w:rPr>
        <w:t>号课题</w:t>
      </w:r>
      <w:r w:rsidRPr="008E50BE">
        <w:rPr>
          <w:rFonts w:eastAsiaTheme="minorEastAsia" w:hint="eastAsia"/>
          <w:lang w:eastAsia="zh-CN"/>
        </w:rPr>
        <w:t>旨在</w:t>
      </w:r>
      <w:r w:rsidRPr="008E50BE">
        <w:rPr>
          <w:rFonts w:eastAsiaTheme="minorEastAsia"/>
          <w:lang w:eastAsia="zh-CN"/>
        </w:rPr>
        <w:t>研究</w:t>
      </w:r>
      <w:r w:rsidRPr="008E50BE">
        <w:rPr>
          <w:rFonts w:eastAsiaTheme="minorEastAsia" w:hint="eastAsia"/>
          <w:lang w:eastAsia="zh-CN"/>
        </w:rPr>
        <w:t>有关</w:t>
      </w:r>
      <w:r w:rsidRPr="008E50BE">
        <w:rPr>
          <w:lang w:val="en-US" w:eastAsia="zh-CN"/>
        </w:rPr>
        <w:t>275-1 000 GHz</w:t>
      </w:r>
      <w:r w:rsidRPr="008E50BE">
        <w:rPr>
          <w:rFonts w:hint="eastAsia"/>
          <w:lang w:val="en-US" w:eastAsia="zh-CN"/>
        </w:rPr>
        <w:t>频率范围内固定业务技术和操作特性；</w:t>
      </w:r>
    </w:p>
    <w:p w:rsidR="00ED50E9" w:rsidRPr="008E50BE" w:rsidRDefault="00ED50E9" w:rsidP="00ED50E9">
      <w:pPr>
        <w:rPr>
          <w:rFonts w:eastAsia="MS Mincho"/>
          <w:lang w:eastAsia="zh-CN"/>
        </w:rPr>
      </w:pPr>
      <w:r w:rsidRPr="006F084C">
        <w:rPr>
          <w:rFonts w:asciiTheme="majorBidi" w:eastAsia="STKaiti" w:hAnsiTheme="majorBidi" w:cstheme="majorBidi"/>
          <w:i/>
          <w:iCs/>
          <w:lang w:eastAsia="zh-CN"/>
        </w:rPr>
        <w:t>f)</w:t>
      </w:r>
      <w:r w:rsidRPr="008E50BE">
        <w:rPr>
          <w:rFonts w:eastAsia="MS Mincho"/>
          <w:lang w:eastAsia="zh-CN"/>
        </w:rPr>
        <w:tab/>
      </w:r>
      <w:r w:rsidRPr="008E50BE">
        <w:rPr>
          <w:rFonts w:eastAsiaTheme="minorEastAsia" w:hint="eastAsia"/>
          <w:lang w:eastAsia="zh-CN"/>
        </w:rPr>
        <w:t>其他</w:t>
      </w:r>
      <w:r w:rsidRPr="008E50BE">
        <w:rPr>
          <w:rFonts w:eastAsiaTheme="minorEastAsia"/>
          <w:lang w:eastAsia="zh-CN"/>
        </w:rPr>
        <w:t>国际组织正在制定适合</w:t>
      </w:r>
      <w:r w:rsidRPr="008E50BE">
        <w:rPr>
          <w:rFonts w:eastAsiaTheme="minorEastAsia" w:hint="eastAsia"/>
          <w:lang w:eastAsia="zh-CN"/>
        </w:rPr>
        <w:t>无线</w:t>
      </w:r>
      <w:r w:rsidRPr="008E50BE">
        <w:rPr>
          <w:rFonts w:eastAsiaTheme="minorEastAsia"/>
          <w:lang w:eastAsia="zh-CN"/>
        </w:rPr>
        <w:t>个人</w:t>
      </w:r>
      <w:r w:rsidRPr="008E50BE">
        <w:rPr>
          <w:rFonts w:eastAsiaTheme="minorEastAsia" w:hint="eastAsia"/>
          <w:lang w:eastAsia="zh-CN"/>
        </w:rPr>
        <w:t>域</w:t>
      </w:r>
      <w:r w:rsidRPr="008E50BE">
        <w:rPr>
          <w:rFonts w:eastAsiaTheme="minorEastAsia"/>
          <w:lang w:eastAsia="zh-CN"/>
        </w:rPr>
        <w:t>网（</w:t>
      </w:r>
      <w:r w:rsidRPr="008E50BE">
        <w:rPr>
          <w:rFonts w:eastAsia="MS Mincho" w:hint="eastAsia"/>
          <w:lang w:eastAsia="zh-CN"/>
        </w:rPr>
        <w:t>WPAN</w:t>
      </w:r>
      <w:r w:rsidRPr="008E50BE">
        <w:rPr>
          <w:rFonts w:eastAsiaTheme="minorEastAsia" w:hint="eastAsia"/>
          <w:lang w:eastAsia="zh-CN"/>
        </w:rPr>
        <w:t>）超高速</w:t>
      </w:r>
      <w:r w:rsidRPr="008E50BE">
        <w:rPr>
          <w:rFonts w:eastAsiaTheme="minorEastAsia"/>
          <w:lang w:eastAsia="zh-CN"/>
        </w:rPr>
        <w:t>（</w:t>
      </w:r>
      <w:r w:rsidRPr="008E50BE">
        <w:rPr>
          <w:rFonts w:eastAsia="MS Mincho"/>
          <w:lang w:eastAsia="zh-CN"/>
        </w:rPr>
        <w:t>100 Gbit/s</w:t>
      </w:r>
      <w:r w:rsidRPr="008E50BE">
        <w:rPr>
          <w:rFonts w:eastAsiaTheme="minorEastAsia" w:hint="eastAsia"/>
          <w:lang w:eastAsia="zh-CN"/>
        </w:rPr>
        <w:t>）数据</w:t>
      </w:r>
      <w:r w:rsidRPr="008E50BE">
        <w:rPr>
          <w:rFonts w:eastAsiaTheme="minorEastAsia"/>
          <w:lang w:eastAsia="zh-CN"/>
        </w:rPr>
        <w:t>通信系统的频率范围标准；</w:t>
      </w:r>
    </w:p>
    <w:p w:rsidR="00ED50E9" w:rsidRPr="008E50BE" w:rsidRDefault="00ED50E9" w:rsidP="00ED50E9">
      <w:pPr>
        <w:rPr>
          <w:rFonts w:eastAsia="MS Mincho"/>
          <w:lang w:eastAsia="zh-CN"/>
        </w:rPr>
      </w:pPr>
      <w:r w:rsidRPr="006F084C">
        <w:rPr>
          <w:rFonts w:asciiTheme="majorBidi" w:eastAsia="STKaiti" w:hAnsiTheme="majorBidi" w:cstheme="majorBidi"/>
          <w:i/>
          <w:iCs/>
          <w:lang w:eastAsia="zh-CN"/>
        </w:rPr>
        <w:t>g)</w:t>
      </w:r>
      <w:r w:rsidRPr="008E50BE">
        <w:rPr>
          <w:rFonts w:eastAsia="MS Mincho"/>
          <w:lang w:eastAsia="zh-CN"/>
        </w:rPr>
        <w:tab/>
      </w:r>
      <w:r w:rsidRPr="008E50BE">
        <w:rPr>
          <w:rFonts w:asciiTheme="minorEastAsia" w:eastAsiaTheme="minorEastAsia" w:hAnsiTheme="minorEastAsia" w:hint="eastAsia"/>
          <w:lang w:eastAsia="zh-CN"/>
        </w:rPr>
        <w:t>适当</w:t>
      </w:r>
      <w:r w:rsidRPr="008E50BE">
        <w:rPr>
          <w:rFonts w:eastAsiaTheme="minorEastAsia" w:hint="eastAsia"/>
          <w:lang w:eastAsia="zh-CN"/>
        </w:rPr>
        <w:t>其他</w:t>
      </w:r>
      <w:r w:rsidRPr="008E50BE">
        <w:rPr>
          <w:rFonts w:eastAsiaTheme="minorEastAsia"/>
          <w:lang w:eastAsia="zh-CN"/>
        </w:rPr>
        <w:t>国际标准</w:t>
      </w:r>
      <w:r w:rsidRPr="008E50BE">
        <w:rPr>
          <w:rFonts w:eastAsiaTheme="minorEastAsia" w:hint="eastAsia"/>
          <w:lang w:eastAsia="zh-CN"/>
        </w:rPr>
        <w:t>制定</w:t>
      </w:r>
      <w:r w:rsidRPr="008E50BE">
        <w:rPr>
          <w:rFonts w:eastAsiaTheme="minorEastAsia"/>
          <w:lang w:eastAsia="zh-CN"/>
        </w:rPr>
        <w:t>机构</w:t>
      </w:r>
      <w:r w:rsidRPr="008E50BE">
        <w:rPr>
          <w:rFonts w:eastAsiaTheme="minorEastAsia" w:hint="eastAsia"/>
          <w:lang w:eastAsia="zh-CN"/>
        </w:rPr>
        <w:t>已</w:t>
      </w:r>
      <w:r w:rsidRPr="008E50BE">
        <w:rPr>
          <w:rFonts w:eastAsiaTheme="minorEastAsia"/>
          <w:lang w:eastAsia="zh-CN"/>
        </w:rPr>
        <w:t>确定若干超高速</w:t>
      </w:r>
      <w:r w:rsidRPr="008E50BE">
        <w:rPr>
          <w:rFonts w:eastAsiaTheme="minorEastAsia" w:hint="eastAsia"/>
          <w:lang w:eastAsia="zh-CN"/>
        </w:rPr>
        <w:t>数据</w:t>
      </w:r>
      <w:r w:rsidRPr="008E50BE">
        <w:rPr>
          <w:rFonts w:eastAsiaTheme="minorEastAsia"/>
          <w:lang w:eastAsia="zh-CN"/>
        </w:rPr>
        <w:t>通信系统，</w:t>
      </w:r>
    </w:p>
    <w:p w:rsidR="00ED50E9" w:rsidRPr="008E50BE" w:rsidRDefault="00ED50E9" w:rsidP="00ED50E9">
      <w:pPr>
        <w:pStyle w:val="Call"/>
        <w:rPr>
          <w:lang w:eastAsia="zh-CN"/>
        </w:rPr>
      </w:pPr>
      <w:r w:rsidRPr="008E50BE">
        <w:rPr>
          <w:rFonts w:hint="eastAsia"/>
          <w:lang w:eastAsia="zh-CN"/>
        </w:rPr>
        <w:lastRenderedPageBreak/>
        <w:t>认识到</w:t>
      </w:r>
    </w:p>
    <w:p w:rsidR="00ED50E9" w:rsidRPr="008E50BE" w:rsidRDefault="00ED50E9" w:rsidP="00ED50E9">
      <w:pPr>
        <w:ind w:firstLineChars="200" w:firstLine="480"/>
        <w:rPr>
          <w:rFonts w:eastAsiaTheme="minorEastAsia"/>
          <w:lang w:eastAsia="zh-CN"/>
        </w:rPr>
      </w:pPr>
      <w:r w:rsidRPr="008E50BE">
        <w:rPr>
          <w:rFonts w:eastAsiaTheme="minorEastAsia" w:hint="eastAsia"/>
          <w:lang w:eastAsia="zh-CN"/>
        </w:rPr>
        <w:t>包括</w:t>
      </w:r>
      <w:r w:rsidRPr="008E50BE">
        <w:rPr>
          <w:rFonts w:eastAsiaTheme="minorEastAsia"/>
          <w:lang w:eastAsia="zh-CN"/>
        </w:rPr>
        <w:t>无线电定位业务和业余业务在内的其他有源业务也在</w:t>
      </w:r>
      <w:r w:rsidRPr="008E50BE">
        <w:rPr>
          <w:rFonts w:eastAsiaTheme="minorEastAsia" w:hint="eastAsia"/>
          <w:lang w:eastAsia="zh-CN"/>
        </w:rPr>
        <w:t>开发</w:t>
      </w:r>
      <w:r w:rsidRPr="008E50BE">
        <w:rPr>
          <w:rFonts w:eastAsiaTheme="minorEastAsia"/>
          <w:lang w:eastAsia="zh-CN"/>
        </w:rPr>
        <w:t>并</w:t>
      </w:r>
      <w:r w:rsidRPr="008E50BE">
        <w:rPr>
          <w:rFonts w:eastAsiaTheme="minorEastAsia" w:hint="eastAsia"/>
          <w:lang w:eastAsia="zh-CN"/>
        </w:rPr>
        <w:t>演示</w:t>
      </w:r>
      <w:r w:rsidRPr="008E50BE">
        <w:rPr>
          <w:rFonts w:eastAsia="MS Mincho"/>
          <w:lang w:eastAsia="zh-CN"/>
        </w:rPr>
        <w:t>275 GHz</w:t>
      </w:r>
      <w:r w:rsidRPr="008E50BE">
        <w:rPr>
          <w:rFonts w:eastAsiaTheme="minorEastAsia" w:hint="eastAsia"/>
          <w:lang w:eastAsia="zh-CN"/>
        </w:rPr>
        <w:t>以上</w:t>
      </w:r>
      <w:r w:rsidRPr="008E50BE">
        <w:rPr>
          <w:rFonts w:eastAsiaTheme="minorEastAsia"/>
          <w:lang w:eastAsia="zh-CN"/>
        </w:rPr>
        <w:t>的应用，</w:t>
      </w:r>
    </w:p>
    <w:p w:rsidR="00ED50E9" w:rsidRPr="008E50BE" w:rsidRDefault="00ED50E9" w:rsidP="00ED50E9">
      <w:pPr>
        <w:pStyle w:val="Call"/>
        <w:rPr>
          <w:lang w:eastAsia="zh-CN"/>
        </w:rPr>
      </w:pPr>
      <w:r w:rsidRPr="008E50BE">
        <w:rPr>
          <w:lang w:eastAsia="zh-CN"/>
        </w:rPr>
        <w:t>做出决议，请</w:t>
      </w:r>
      <w:r w:rsidRPr="008E50BE">
        <w:rPr>
          <w:lang w:eastAsia="zh-CN"/>
        </w:rPr>
        <w:t>2019</w:t>
      </w:r>
      <w:r w:rsidRPr="008E50BE">
        <w:rPr>
          <w:rFonts w:hint="eastAsia"/>
          <w:lang w:eastAsia="zh-CN"/>
        </w:rPr>
        <w:t>年世界无线电通信大会</w:t>
      </w:r>
    </w:p>
    <w:p w:rsidR="00ED50E9" w:rsidRPr="008E50BE" w:rsidRDefault="00ED50E9" w:rsidP="00ED50E9">
      <w:pPr>
        <w:ind w:firstLineChars="200" w:firstLine="480"/>
        <w:rPr>
          <w:lang w:eastAsia="zh-CN"/>
        </w:rPr>
      </w:pPr>
      <w:r w:rsidRPr="008E50BE">
        <w:rPr>
          <w:rFonts w:hint="eastAsia"/>
          <w:lang w:eastAsia="zh-CN"/>
        </w:rPr>
        <w:t>在兼顾</w:t>
      </w:r>
      <w:r w:rsidRPr="008E50BE">
        <w:rPr>
          <w:lang w:eastAsia="zh-CN"/>
        </w:rPr>
        <w:t>ITU-R</w:t>
      </w:r>
      <w:r w:rsidRPr="008E50BE">
        <w:rPr>
          <w:rFonts w:hint="eastAsia"/>
          <w:lang w:eastAsia="zh-CN"/>
        </w:rPr>
        <w:t>就无源和有源业务开展共用和兼容性研究的结果以及这些业务频谱需求的同时，考虑确定相应频谱，供各主管部门用于</w:t>
      </w:r>
      <w:r w:rsidRPr="008E50BE">
        <w:rPr>
          <w:lang w:eastAsia="zh-CN"/>
        </w:rPr>
        <w:t>275-450 GHz</w:t>
      </w:r>
      <w:r w:rsidRPr="008E50BE">
        <w:rPr>
          <w:rFonts w:hint="eastAsia"/>
          <w:lang w:eastAsia="zh-CN"/>
        </w:rPr>
        <w:t>频率</w:t>
      </w:r>
      <w:r w:rsidRPr="008E50BE">
        <w:rPr>
          <w:lang w:eastAsia="zh-CN"/>
        </w:rPr>
        <w:t>范围</w:t>
      </w:r>
      <w:r w:rsidRPr="008E50BE">
        <w:rPr>
          <w:rFonts w:hint="eastAsia"/>
          <w:lang w:eastAsia="zh-CN"/>
        </w:rPr>
        <w:t>内操作的陆地移动和固定业务应用，同时维持对第</w:t>
      </w:r>
      <w:r w:rsidRPr="008E50BE">
        <w:rPr>
          <w:b/>
          <w:bCs/>
          <w:lang w:eastAsia="zh-CN"/>
        </w:rPr>
        <w:t>5.565</w:t>
      </w:r>
      <w:r w:rsidRPr="008E50BE">
        <w:rPr>
          <w:rFonts w:hint="eastAsia"/>
          <w:lang w:eastAsia="zh-CN"/>
        </w:rPr>
        <w:t>款所确定</w:t>
      </w:r>
      <w:r w:rsidRPr="008E50BE">
        <w:rPr>
          <w:lang w:eastAsia="zh-CN"/>
        </w:rPr>
        <w:t>无源业务的保护</w:t>
      </w:r>
      <w:r w:rsidRPr="008E50BE">
        <w:rPr>
          <w:rFonts w:hint="eastAsia"/>
          <w:lang w:eastAsia="zh-CN"/>
        </w:rPr>
        <w:t>，并采取适当行动，</w:t>
      </w:r>
    </w:p>
    <w:p w:rsidR="00ED50E9" w:rsidRPr="008E50BE" w:rsidRDefault="00ED50E9" w:rsidP="00ED50E9">
      <w:pPr>
        <w:pStyle w:val="Call"/>
        <w:rPr>
          <w:lang w:eastAsia="zh-CN"/>
        </w:rPr>
      </w:pPr>
      <w:r w:rsidRPr="008E50BE">
        <w:rPr>
          <w:lang w:eastAsia="zh-CN"/>
        </w:rPr>
        <w:t>请</w:t>
      </w:r>
      <w:r w:rsidRPr="008E50BE">
        <w:rPr>
          <w:rFonts w:hint="eastAsia"/>
          <w:lang w:eastAsia="zh-CN"/>
        </w:rPr>
        <w:t>ITU-R</w:t>
      </w:r>
    </w:p>
    <w:p w:rsidR="00ED50E9" w:rsidRPr="008E50BE" w:rsidRDefault="00ED50E9" w:rsidP="00ED50E9">
      <w:pPr>
        <w:rPr>
          <w:rFonts w:eastAsiaTheme="minorEastAsia"/>
          <w:lang w:eastAsia="zh-CN"/>
        </w:rPr>
      </w:pPr>
      <w:r w:rsidRPr="008E50BE">
        <w:rPr>
          <w:rFonts w:eastAsiaTheme="minorEastAsia"/>
          <w:lang w:eastAsia="zh-CN"/>
        </w:rPr>
        <w:t>1</w:t>
      </w:r>
      <w:r w:rsidRPr="008E50BE">
        <w:rPr>
          <w:rFonts w:eastAsiaTheme="minorEastAsia"/>
          <w:lang w:eastAsia="zh-CN"/>
        </w:rPr>
        <w:tab/>
      </w:r>
      <w:r w:rsidRPr="008E50BE">
        <w:rPr>
          <w:rFonts w:eastAsiaTheme="minorEastAsia" w:hint="eastAsia"/>
          <w:lang w:eastAsia="zh-CN"/>
        </w:rPr>
        <w:t>确定</w:t>
      </w:r>
      <w:r w:rsidRPr="008E50BE">
        <w:rPr>
          <w:rFonts w:eastAsiaTheme="minorEastAsia" w:hint="eastAsia"/>
          <w:lang w:eastAsia="zh-CN"/>
        </w:rPr>
        <w:t>275 GHz</w:t>
      </w:r>
      <w:r w:rsidRPr="008E50BE">
        <w:rPr>
          <w:rFonts w:eastAsiaTheme="minorEastAsia" w:hint="eastAsia"/>
          <w:lang w:eastAsia="zh-CN"/>
        </w:rPr>
        <w:t>以上</w:t>
      </w:r>
      <w:r w:rsidRPr="008E50BE">
        <w:rPr>
          <w:rFonts w:eastAsiaTheme="minorEastAsia"/>
          <w:lang w:eastAsia="zh-CN"/>
        </w:rPr>
        <w:t>频率的陆地移动和固定</w:t>
      </w:r>
      <w:r w:rsidRPr="008E50BE">
        <w:rPr>
          <w:rFonts w:eastAsiaTheme="minorEastAsia" w:hint="eastAsia"/>
          <w:lang w:eastAsia="zh-CN"/>
        </w:rPr>
        <w:t>业务</w:t>
      </w:r>
      <w:r w:rsidRPr="008E50BE">
        <w:rPr>
          <w:rFonts w:eastAsiaTheme="minorEastAsia"/>
          <w:lang w:eastAsia="zh-CN"/>
        </w:rPr>
        <w:t>系统的</w:t>
      </w:r>
      <w:r w:rsidRPr="008E50BE">
        <w:rPr>
          <w:rFonts w:ascii="SimSun" w:hAnsi="SimSun" w:cs="Microsoft YaHei"/>
          <w:lang w:eastAsia="zh-CN"/>
        </w:rPr>
        <w:t>技术和操作</w:t>
      </w:r>
      <w:r w:rsidRPr="008E50BE">
        <w:rPr>
          <w:rFonts w:eastAsiaTheme="minorEastAsia"/>
          <w:lang w:eastAsia="zh-CN"/>
        </w:rPr>
        <w:t>特性；</w:t>
      </w:r>
    </w:p>
    <w:p w:rsidR="00ED50E9" w:rsidRPr="008E50BE" w:rsidRDefault="00ED50E9" w:rsidP="00ED50E9">
      <w:pPr>
        <w:rPr>
          <w:rFonts w:eastAsiaTheme="minorEastAsia"/>
          <w:lang w:eastAsia="zh-CN"/>
        </w:rPr>
      </w:pPr>
      <w:r w:rsidRPr="008E50BE">
        <w:rPr>
          <w:rFonts w:eastAsiaTheme="minorEastAsia"/>
          <w:lang w:eastAsia="zh-CN"/>
        </w:rPr>
        <w:t>2</w:t>
      </w:r>
      <w:r w:rsidRPr="008E50BE">
        <w:rPr>
          <w:rFonts w:eastAsiaTheme="minorEastAsia"/>
          <w:lang w:eastAsia="zh-CN"/>
        </w:rPr>
        <w:tab/>
      </w:r>
      <w:r w:rsidRPr="008E50BE">
        <w:rPr>
          <w:rFonts w:eastAsiaTheme="minorEastAsia" w:hint="eastAsia"/>
          <w:lang w:eastAsia="zh-CN"/>
        </w:rPr>
        <w:t>研究</w:t>
      </w:r>
      <w:r w:rsidRPr="008E50BE">
        <w:rPr>
          <w:rFonts w:eastAsiaTheme="minorEastAsia"/>
          <w:lang w:eastAsia="zh-CN"/>
        </w:rPr>
        <w:t>陆地移动和固定业务的频谱需求，同时考虑到</w:t>
      </w:r>
      <w:r w:rsidRPr="008E50BE">
        <w:rPr>
          <w:rFonts w:eastAsiaTheme="minorEastAsia" w:hint="eastAsia"/>
          <w:lang w:eastAsia="zh-CN"/>
        </w:rPr>
        <w:t>上述研究的结果</w:t>
      </w:r>
      <w:r w:rsidRPr="008E50BE">
        <w:rPr>
          <w:rFonts w:eastAsiaTheme="minorEastAsia"/>
          <w:lang w:eastAsia="zh-CN"/>
        </w:rPr>
        <w:t>；</w:t>
      </w:r>
    </w:p>
    <w:p w:rsidR="00ED50E9" w:rsidRPr="008E50BE" w:rsidRDefault="00ED50E9" w:rsidP="00ED50E9">
      <w:pPr>
        <w:rPr>
          <w:rFonts w:eastAsiaTheme="minorEastAsia"/>
          <w:lang w:eastAsia="zh-CN"/>
        </w:rPr>
      </w:pPr>
      <w:r w:rsidRPr="008E50BE">
        <w:rPr>
          <w:rFonts w:eastAsiaTheme="minorEastAsia"/>
          <w:lang w:eastAsia="zh-CN"/>
        </w:rPr>
        <w:t>3</w:t>
      </w:r>
      <w:r w:rsidRPr="008E50BE">
        <w:rPr>
          <w:rFonts w:eastAsiaTheme="minorEastAsia"/>
          <w:lang w:eastAsia="zh-CN"/>
        </w:rPr>
        <w:tab/>
      </w:r>
      <w:r w:rsidRPr="008E50BE">
        <w:rPr>
          <w:rFonts w:eastAsiaTheme="minorEastAsia"/>
          <w:lang w:eastAsia="zh-CN"/>
        </w:rPr>
        <w:t>制定</w:t>
      </w:r>
      <w:r w:rsidRPr="008E50BE">
        <w:rPr>
          <w:rFonts w:eastAsiaTheme="minorEastAsia"/>
          <w:lang w:eastAsia="zh-CN"/>
        </w:rPr>
        <w:t>275-450 GHz</w:t>
      </w:r>
      <w:r w:rsidRPr="008E50BE">
        <w:rPr>
          <w:rFonts w:eastAsiaTheme="minorEastAsia" w:hint="eastAsia"/>
          <w:lang w:eastAsia="zh-CN"/>
        </w:rPr>
        <w:t>频率范围内的</w:t>
      </w:r>
      <w:r w:rsidRPr="008E50BE">
        <w:rPr>
          <w:rFonts w:eastAsiaTheme="minorEastAsia"/>
          <w:lang w:eastAsia="zh-CN"/>
        </w:rPr>
        <w:t>传播模型，</w:t>
      </w:r>
      <w:r w:rsidRPr="008E50BE">
        <w:rPr>
          <w:rFonts w:eastAsiaTheme="minorEastAsia" w:hint="eastAsia"/>
          <w:lang w:eastAsia="zh-CN"/>
        </w:rPr>
        <w:t>以便</w:t>
      </w:r>
      <w:r w:rsidRPr="008E50BE">
        <w:rPr>
          <w:rFonts w:eastAsiaTheme="minorEastAsia"/>
          <w:lang w:eastAsia="zh-CN"/>
        </w:rPr>
        <w:t>在这些频率范围</w:t>
      </w:r>
      <w:r w:rsidRPr="008E50BE">
        <w:rPr>
          <w:rFonts w:eastAsiaTheme="minorEastAsia" w:hint="eastAsia"/>
          <w:lang w:eastAsia="zh-CN"/>
        </w:rPr>
        <w:t>内开展</w:t>
      </w:r>
      <w:r w:rsidRPr="008E50BE">
        <w:rPr>
          <w:rFonts w:eastAsiaTheme="minorEastAsia"/>
          <w:lang w:eastAsia="zh-CN"/>
        </w:rPr>
        <w:t>陆地移动、固定和无源业务</w:t>
      </w:r>
      <w:r w:rsidRPr="008E50BE">
        <w:rPr>
          <w:rFonts w:eastAsiaTheme="minorEastAsia" w:hint="eastAsia"/>
          <w:lang w:eastAsia="zh-CN"/>
        </w:rPr>
        <w:t>间的</w:t>
      </w:r>
      <w:r w:rsidRPr="008E50BE">
        <w:rPr>
          <w:rFonts w:eastAsiaTheme="minorEastAsia"/>
          <w:lang w:eastAsia="zh-CN"/>
        </w:rPr>
        <w:t>共用和兼容研究</w:t>
      </w:r>
      <w:r w:rsidRPr="008E50BE">
        <w:rPr>
          <w:rFonts w:eastAsiaTheme="minorEastAsia" w:hint="eastAsia"/>
          <w:lang w:eastAsia="zh-CN"/>
        </w:rPr>
        <w:t>；</w:t>
      </w:r>
    </w:p>
    <w:p w:rsidR="00ED50E9" w:rsidRPr="008E50BE" w:rsidRDefault="00ED50E9" w:rsidP="00ED50E9">
      <w:pPr>
        <w:rPr>
          <w:rFonts w:eastAsiaTheme="minorEastAsia"/>
          <w:lang w:eastAsia="zh-CN"/>
        </w:rPr>
      </w:pPr>
      <w:r w:rsidRPr="008E50BE">
        <w:rPr>
          <w:rFonts w:eastAsiaTheme="minorEastAsia"/>
          <w:lang w:eastAsia="zh-CN"/>
        </w:rPr>
        <w:t>4</w:t>
      </w:r>
      <w:r w:rsidRPr="008E50BE">
        <w:rPr>
          <w:rFonts w:eastAsiaTheme="minorEastAsia"/>
          <w:lang w:eastAsia="zh-CN"/>
        </w:rPr>
        <w:tab/>
      </w:r>
      <w:r w:rsidRPr="008E50BE">
        <w:rPr>
          <w:rFonts w:eastAsiaTheme="minorEastAsia" w:hint="eastAsia"/>
          <w:lang w:eastAsia="zh-CN"/>
        </w:rPr>
        <w:t>开展</w:t>
      </w:r>
      <w:r w:rsidRPr="008E50BE">
        <w:rPr>
          <w:rFonts w:eastAsiaTheme="minorEastAsia" w:hint="eastAsia"/>
          <w:lang w:eastAsia="zh-CN"/>
        </w:rPr>
        <w:t>275</w:t>
      </w:r>
      <w:r w:rsidRPr="008E50BE">
        <w:rPr>
          <w:rFonts w:eastAsiaTheme="minorEastAsia"/>
          <w:lang w:eastAsia="zh-CN"/>
        </w:rPr>
        <w:t xml:space="preserve">-450 </w:t>
      </w:r>
      <w:r w:rsidRPr="008E50BE">
        <w:rPr>
          <w:rFonts w:eastAsiaTheme="minorEastAsia" w:hint="eastAsia"/>
          <w:lang w:eastAsia="zh-CN"/>
        </w:rPr>
        <w:t>GHz</w:t>
      </w:r>
      <w:r w:rsidRPr="008E50BE">
        <w:rPr>
          <w:rFonts w:eastAsiaTheme="minorEastAsia" w:hint="eastAsia"/>
          <w:lang w:eastAsia="zh-CN"/>
        </w:rPr>
        <w:t>频率</w:t>
      </w:r>
      <w:r w:rsidRPr="008E50BE">
        <w:rPr>
          <w:rFonts w:eastAsiaTheme="minorEastAsia"/>
          <w:lang w:eastAsia="zh-CN"/>
        </w:rPr>
        <w:t>范围内陆地移动和固定业务与无源业务之间的共用和兼容性</w:t>
      </w:r>
      <w:r w:rsidRPr="008E50BE">
        <w:rPr>
          <w:rFonts w:eastAsiaTheme="minorEastAsia" w:hint="eastAsia"/>
          <w:lang w:eastAsia="zh-CN"/>
        </w:rPr>
        <w:t>研究，</w:t>
      </w:r>
      <w:r w:rsidRPr="008E50BE">
        <w:rPr>
          <w:lang w:eastAsia="zh-CN"/>
        </w:rPr>
        <w:t>同时</w:t>
      </w:r>
      <w:r w:rsidRPr="008E50BE">
        <w:rPr>
          <w:rFonts w:hint="eastAsia"/>
          <w:lang w:eastAsia="zh-CN"/>
        </w:rPr>
        <w:t>保持对第</w:t>
      </w:r>
      <w:r w:rsidRPr="008E50BE">
        <w:rPr>
          <w:b/>
          <w:bCs/>
          <w:lang w:eastAsia="zh-CN"/>
        </w:rPr>
        <w:t>5.565</w:t>
      </w:r>
      <w:r w:rsidRPr="008E50BE">
        <w:rPr>
          <w:rFonts w:hint="eastAsia"/>
          <w:lang w:eastAsia="zh-CN"/>
        </w:rPr>
        <w:t>款所述</w:t>
      </w:r>
      <w:r w:rsidRPr="008E50BE">
        <w:rPr>
          <w:lang w:eastAsia="zh-CN"/>
        </w:rPr>
        <w:t>无源业务的保护</w:t>
      </w:r>
      <w:r w:rsidRPr="008E50BE">
        <w:rPr>
          <w:rFonts w:eastAsiaTheme="minorEastAsia"/>
          <w:lang w:eastAsia="zh-CN"/>
        </w:rPr>
        <w:t>；</w:t>
      </w:r>
    </w:p>
    <w:p w:rsidR="00ED50E9" w:rsidRPr="008E50BE" w:rsidRDefault="00ED50E9" w:rsidP="00ED50E9">
      <w:pPr>
        <w:rPr>
          <w:rFonts w:eastAsiaTheme="minorEastAsia"/>
          <w:lang w:eastAsia="zh-CN"/>
        </w:rPr>
      </w:pPr>
      <w:r w:rsidRPr="008E50BE">
        <w:rPr>
          <w:rFonts w:eastAsiaTheme="minorEastAsia"/>
          <w:lang w:eastAsia="zh-CN"/>
        </w:rPr>
        <w:t>5</w:t>
      </w:r>
      <w:r w:rsidRPr="008E50BE">
        <w:rPr>
          <w:rFonts w:eastAsiaTheme="minorEastAsia"/>
          <w:lang w:eastAsia="zh-CN"/>
        </w:rPr>
        <w:tab/>
      </w:r>
      <w:r w:rsidRPr="008E50BE">
        <w:rPr>
          <w:rFonts w:eastAsiaTheme="minorEastAsia" w:hint="eastAsia"/>
          <w:lang w:eastAsia="zh-CN"/>
        </w:rPr>
        <w:t>在</w:t>
      </w:r>
      <w:r w:rsidRPr="008E50BE">
        <w:rPr>
          <w:rFonts w:eastAsiaTheme="minorEastAsia"/>
          <w:lang w:eastAsia="zh-CN"/>
        </w:rPr>
        <w:t>考虑</w:t>
      </w:r>
      <w:r w:rsidRPr="008E50BE">
        <w:rPr>
          <w:rFonts w:eastAsiaTheme="minorEastAsia" w:hint="eastAsia"/>
          <w:lang w:eastAsia="zh-CN"/>
        </w:rPr>
        <w:t>到“</w:t>
      </w:r>
      <w:r w:rsidRPr="008E50BE">
        <w:rPr>
          <w:rFonts w:ascii="STKaiti" w:eastAsia="STKaiti" w:hAnsi="STKaiti"/>
          <w:lang w:eastAsia="zh-CN"/>
        </w:rPr>
        <w:t>请</w:t>
      </w:r>
      <w:r w:rsidRPr="008E50BE">
        <w:rPr>
          <w:rFonts w:hint="eastAsia"/>
          <w:lang w:eastAsia="zh-CN"/>
        </w:rPr>
        <w:t>ITU-R</w:t>
      </w:r>
      <w:r w:rsidRPr="008E50BE">
        <w:rPr>
          <w:rFonts w:eastAsiaTheme="minorEastAsia" w:hint="eastAsia"/>
          <w:lang w:eastAsia="zh-CN"/>
        </w:rPr>
        <w:t>”第</w:t>
      </w:r>
      <w:r w:rsidRPr="008E50BE">
        <w:rPr>
          <w:rFonts w:eastAsiaTheme="minorEastAsia" w:hint="eastAsia"/>
          <w:lang w:eastAsia="zh-CN"/>
        </w:rPr>
        <w:t>1</w:t>
      </w:r>
      <w:r w:rsidRPr="008E50BE">
        <w:rPr>
          <w:rFonts w:eastAsiaTheme="minorEastAsia" w:hint="eastAsia"/>
          <w:lang w:eastAsia="zh-CN"/>
        </w:rPr>
        <w:t>、</w:t>
      </w:r>
      <w:r w:rsidRPr="008E50BE">
        <w:rPr>
          <w:rFonts w:eastAsiaTheme="minorEastAsia" w:hint="eastAsia"/>
          <w:lang w:eastAsia="zh-CN"/>
        </w:rPr>
        <w:t>2</w:t>
      </w:r>
      <w:r w:rsidRPr="008E50BE">
        <w:rPr>
          <w:rFonts w:eastAsiaTheme="minorEastAsia" w:hint="eastAsia"/>
          <w:lang w:eastAsia="zh-CN"/>
        </w:rPr>
        <w:t>和</w:t>
      </w:r>
      <w:r w:rsidRPr="008E50BE">
        <w:rPr>
          <w:rFonts w:eastAsiaTheme="minorEastAsia"/>
          <w:lang w:eastAsia="zh-CN"/>
        </w:rPr>
        <w:t>4</w:t>
      </w:r>
      <w:r w:rsidRPr="008E50BE">
        <w:rPr>
          <w:rFonts w:eastAsiaTheme="minorEastAsia" w:hint="eastAsia"/>
          <w:lang w:eastAsia="zh-CN"/>
        </w:rPr>
        <w:t>段</w:t>
      </w:r>
      <w:r w:rsidRPr="008E50BE">
        <w:rPr>
          <w:rFonts w:eastAsiaTheme="minorEastAsia"/>
          <w:lang w:eastAsia="zh-CN"/>
        </w:rPr>
        <w:t>所述研究结果以及对</w:t>
      </w:r>
      <w:r w:rsidRPr="008E50BE">
        <w:rPr>
          <w:rFonts w:hint="eastAsia"/>
          <w:lang w:eastAsia="zh-CN"/>
        </w:rPr>
        <w:t>第</w:t>
      </w:r>
      <w:r w:rsidRPr="008E50BE">
        <w:rPr>
          <w:b/>
          <w:bCs/>
          <w:lang w:eastAsia="zh-CN"/>
        </w:rPr>
        <w:t>5.565</w:t>
      </w:r>
      <w:r w:rsidRPr="008E50BE">
        <w:rPr>
          <w:rFonts w:hint="eastAsia"/>
          <w:lang w:eastAsia="zh-CN"/>
        </w:rPr>
        <w:t>款所确定无源业务给予保护</w:t>
      </w:r>
      <w:r w:rsidRPr="008E50BE">
        <w:rPr>
          <w:rFonts w:eastAsiaTheme="minorEastAsia" w:hint="eastAsia"/>
          <w:lang w:eastAsia="zh-CN"/>
        </w:rPr>
        <w:t>的</w:t>
      </w:r>
      <w:r w:rsidRPr="008E50BE">
        <w:rPr>
          <w:rFonts w:eastAsiaTheme="minorEastAsia"/>
          <w:lang w:eastAsia="zh-CN"/>
        </w:rPr>
        <w:t>情况下，</w:t>
      </w:r>
      <w:r w:rsidRPr="008E50BE">
        <w:rPr>
          <w:rFonts w:eastAsiaTheme="minorEastAsia" w:hint="eastAsia"/>
          <w:lang w:eastAsia="zh-CN"/>
        </w:rPr>
        <w:t>确定</w:t>
      </w:r>
      <w:r w:rsidRPr="008E50BE">
        <w:rPr>
          <w:rFonts w:eastAsiaTheme="minorEastAsia"/>
          <w:lang w:eastAsia="zh-CN"/>
        </w:rPr>
        <w:t>陆地移动和固定业务</w:t>
      </w:r>
      <w:r w:rsidRPr="008E50BE">
        <w:rPr>
          <w:rFonts w:eastAsiaTheme="minorEastAsia" w:hint="eastAsia"/>
          <w:lang w:eastAsia="zh-CN"/>
        </w:rPr>
        <w:t>系统</w:t>
      </w:r>
      <w:r w:rsidRPr="008E50BE">
        <w:rPr>
          <w:rFonts w:eastAsiaTheme="minorEastAsia"/>
          <w:lang w:eastAsia="zh-CN"/>
        </w:rPr>
        <w:t>使</w:t>
      </w:r>
      <w:r w:rsidRPr="008E50BE">
        <w:rPr>
          <w:rFonts w:eastAsiaTheme="minorEastAsia" w:hint="eastAsia"/>
          <w:lang w:eastAsia="zh-CN"/>
        </w:rPr>
        <w:t>用</w:t>
      </w:r>
      <w:r w:rsidRPr="008E50BE">
        <w:rPr>
          <w:rFonts w:eastAsiaTheme="minorEastAsia"/>
          <w:lang w:eastAsia="zh-CN"/>
        </w:rPr>
        <w:t>的</w:t>
      </w:r>
      <w:r w:rsidRPr="008E50BE">
        <w:rPr>
          <w:rFonts w:eastAsiaTheme="minorEastAsia" w:hint="eastAsia"/>
          <w:lang w:eastAsia="zh-CN"/>
        </w:rPr>
        <w:t>候</w:t>
      </w:r>
      <w:r w:rsidRPr="008E50BE">
        <w:rPr>
          <w:rFonts w:eastAsiaTheme="minorEastAsia"/>
          <w:lang w:eastAsia="zh-CN"/>
        </w:rPr>
        <w:t>选</w:t>
      </w:r>
      <w:r w:rsidRPr="008E50BE">
        <w:rPr>
          <w:rFonts w:eastAsiaTheme="minorEastAsia" w:hint="eastAsia"/>
          <w:lang w:eastAsia="zh-CN"/>
        </w:rPr>
        <w:t>频段</w:t>
      </w:r>
      <w:r w:rsidRPr="008E50BE">
        <w:rPr>
          <w:rFonts w:eastAsiaTheme="minorEastAsia"/>
          <w:lang w:eastAsia="zh-CN"/>
        </w:rPr>
        <w:t>，</w:t>
      </w:r>
    </w:p>
    <w:p w:rsidR="00ED50E9" w:rsidRPr="008E50BE" w:rsidRDefault="00ED50E9" w:rsidP="00ED50E9">
      <w:pPr>
        <w:pStyle w:val="Call"/>
        <w:rPr>
          <w:lang w:eastAsia="zh-CN"/>
        </w:rPr>
      </w:pPr>
      <w:r w:rsidRPr="008E50BE">
        <w:rPr>
          <w:lang w:eastAsia="zh-CN"/>
        </w:rPr>
        <w:t>鼓励成员国</w:t>
      </w:r>
      <w:r w:rsidRPr="008E50BE">
        <w:rPr>
          <w:rFonts w:hint="eastAsia"/>
          <w:lang w:eastAsia="zh-CN"/>
        </w:rPr>
        <w:t>、</w:t>
      </w:r>
      <w:r w:rsidRPr="008E50BE">
        <w:rPr>
          <w:lang w:eastAsia="zh-CN"/>
        </w:rPr>
        <w:t>部门成员、部门准成员和学术成员</w:t>
      </w:r>
    </w:p>
    <w:p w:rsidR="00ED50E9" w:rsidRPr="008E50BE" w:rsidRDefault="00ED50E9" w:rsidP="00ED50E9">
      <w:pPr>
        <w:ind w:firstLineChars="200" w:firstLine="480"/>
        <w:rPr>
          <w:rFonts w:asciiTheme="minorEastAsia" w:eastAsiaTheme="minorEastAsia" w:hAnsiTheme="minorEastAsia"/>
          <w:lang w:val="en-US" w:eastAsia="zh-CN"/>
        </w:rPr>
      </w:pPr>
      <w:r w:rsidRPr="008E50BE">
        <w:rPr>
          <w:rFonts w:hint="eastAsia"/>
          <w:lang w:eastAsia="zh-CN"/>
        </w:rPr>
        <w:t>在根据本决议开展的研究基础上</w:t>
      </w:r>
      <w:r w:rsidRPr="008E50BE">
        <w:rPr>
          <w:rFonts w:asciiTheme="minorEastAsia" w:eastAsiaTheme="minorEastAsia" w:hAnsiTheme="minorEastAsia" w:hint="eastAsia"/>
          <w:lang w:val="en-US" w:eastAsia="zh-CN"/>
        </w:rPr>
        <w:t>，在研究期内提交文稿，评估对已确定划分的业务的影响。</w:t>
      </w:r>
    </w:p>
    <w:p w:rsidR="00ED50E9" w:rsidRPr="008E50BE" w:rsidRDefault="00ED50E9" w:rsidP="00ED50E9">
      <w:pPr>
        <w:rPr>
          <w:lang w:val="en-US" w:eastAsia="zh-CN"/>
        </w:rPr>
      </w:pPr>
      <w:r w:rsidRPr="008E50BE">
        <w:rPr>
          <w:lang w:val="en-US" w:eastAsia="zh-CN"/>
        </w:rPr>
        <w:br w:type="page"/>
      </w:r>
    </w:p>
    <w:p w:rsidR="00815261" w:rsidRPr="007C7F3E" w:rsidRDefault="00815261" w:rsidP="007C7F3E">
      <w:pPr>
        <w:pStyle w:val="ResNo"/>
        <w:tabs>
          <w:tab w:val="clear" w:pos="1871"/>
          <w:tab w:val="clear" w:pos="2268"/>
          <w:tab w:val="left" w:pos="567"/>
        </w:tabs>
        <w:spacing w:before="100"/>
        <w:outlineLvl w:val="0"/>
        <w:rPr>
          <w:rFonts w:asciiTheme="majorBidi" w:hAnsiTheme="majorBidi" w:cstheme="majorBidi"/>
          <w:caps w:val="0"/>
          <w:szCs w:val="28"/>
          <w:lang w:eastAsia="zh-CN"/>
        </w:rPr>
      </w:pPr>
      <w:bookmarkStart w:id="235" w:name="RES_958"/>
      <w:bookmarkStart w:id="236" w:name="_Toc451159287"/>
      <w:bookmarkStart w:id="237" w:name="_Toc464223785"/>
      <w:bookmarkEnd w:id="235"/>
      <w:r w:rsidRPr="007C7F3E">
        <w:rPr>
          <w:rFonts w:asciiTheme="majorBidi" w:hAnsiTheme="majorBidi" w:cstheme="majorBidi" w:hint="eastAsia"/>
          <w:caps w:val="0"/>
          <w:szCs w:val="28"/>
          <w:lang w:eastAsia="zh-CN"/>
        </w:rPr>
        <w:lastRenderedPageBreak/>
        <w:t>第</w:t>
      </w:r>
      <w:r w:rsidRPr="007C7F3E">
        <w:rPr>
          <w:rFonts w:asciiTheme="majorBidi" w:hAnsiTheme="majorBidi" w:cstheme="majorBidi"/>
          <w:caps w:val="0"/>
          <w:szCs w:val="28"/>
          <w:lang w:eastAsia="zh-CN"/>
        </w:rPr>
        <w:t>958</w:t>
      </w:r>
      <w:r w:rsidRPr="007C7F3E">
        <w:rPr>
          <w:rFonts w:asciiTheme="majorBidi" w:hAnsiTheme="majorBidi" w:cstheme="majorBidi" w:hint="eastAsia"/>
          <w:caps w:val="0"/>
          <w:szCs w:val="28"/>
          <w:lang w:eastAsia="zh-CN"/>
        </w:rPr>
        <w:t>号决议</w:t>
      </w:r>
      <w:r w:rsidRPr="007C7F3E">
        <w:rPr>
          <w:rFonts w:asciiTheme="majorBidi" w:hAnsiTheme="majorBidi" w:cstheme="majorBidi"/>
          <w:caps w:val="0"/>
          <w:szCs w:val="28"/>
          <w:lang w:eastAsia="zh-CN"/>
        </w:rPr>
        <w:t>（</w:t>
      </w:r>
      <w:r w:rsidRPr="007C7F3E">
        <w:rPr>
          <w:rFonts w:asciiTheme="majorBidi" w:hAnsiTheme="majorBidi" w:cstheme="majorBidi"/>
          <w:caps w:val="0"/>
          <w:szCs w:val="28"/>
          <w:lang w:eastAsia="zh-CN"/>
        </w:rPr>
        <w:t>WRC-15</w:t>
      </w:r>
      <w:r w:rsidRPr="007C7F3E">
        <w:rPr>
          <w:rFonts w:asciiTheme="majorBidi" w:hAnsiTheme="majorBidi" w:cstheme="majorBidi" w:hint="eastAsia"/>
          <w:caps w:val="0"/>
          <w:szCs w:val="28"/>
          <w:lang w:eastAsia="zh-CN"/>
        </w:rPr>
        <w:t>）</w:t>
      </w:r>
      <w:bookmarkEnd w:id="236"/>
      <w:bookmarkEnd w:id="237"/>
    </w:p>
    <w:p w:rsidR="00815261" w:rsidRPr="00883027" w:rsidRDefault="00815261" w:rsidP="00883027">
      <w:pPr>
        <w:pStyle w:val="Restitle"/>
        <w:tabs>
          <w:tab w:val="clear" w:pos="1134"/>
          <w:tab w:val="clear" w:pos="1871"/>
          <w:tab w:val="clear" w:pos="2268"/>
          <w:tab w:val="left" w:pos="567"/>
        </w:tabs>
        <w:spacing w:after="120"/>
        <w:outlineLvl w:val="1"/>
        <w:rPr>
          <w:rFonts w:asciiTheme="majorBidi" w:hAnsiTheme="majorBidi" w:cstheme="majorBidi"/>
          <w:noProof/>
          <w:szCs w:val="28"/>
          <w:lang w:eastAsia="zh-CN"/>
        </w:rPr>
      </w:pPr>
      <w:bookmarkStart w:id="238" w:name="_Toc450722787"/>
      <w:bookmarkStart w:id="239" w:name="_Toc451159288"/>
      <w:bookmarkStart w:id="240" w:name="_Toc464223786"/>
      <w:r w:rsidRPr="00883027">
        <w:rPr>
          <w:rFonts w:asciiTheme="majorBidi" w:hAnsiTheme="majorBidi" w:cstheme="majorBidi" w:hint="eastAsia"/>
          <w:noProof/>
          <w:szCs w:val="28"/>
          <w:lang w:eastAsia="zh-CN"/>
        </w:rPr>
        <w:t>为筹备</w:t>
      </w:r>
      <w:r w:rsidRPr="00883027">
        <w:rPr>
          <w:rFonts w:asciiTheme="majorBidi" w:hAnsiTheme="majorBidi" w:cstheme="majorBidi" w:hint="eastAsia"/>
          <w:noProof/>
          <w:szCs w:val="28"/>
          <w:lang w:eastAsia="zh-CN"/>
        </w:rPr>
        <w:t>2019</w:t>
      </w:r>
      <w:r w:rsidRPr="00883027">
        <w:rPr>
          <w:rFonts w:asciiTheme="majorBidi" w:hAnsiTheme="majorBidi" w:cstheme="majorBidi" w:hint="eastAsia"/>
          <w:noProof/>
          <w:szCs w:val="28"/>
          <w:lang w:eastAsia="zh-CN"/>
        </w:rPr>
        <w:t>年世界无线电通信大会需开展的紧急研究</w:t>
      </w:r>
      <w:bookmarkEnd w:id="238"/>
      <w:bookmarkEnd w:id="239"/>
      <w:bookmarkEnd w:id="240"/>
    </w:p>
    <w:p w:rsidR="00815261" w:rsidRPr="008E50BE" w:rsidRDefault="00815261" w:rsidP="00815261">
      <w:pPr>
        <w:pStyle w:val="Normalaftertitle0"/>
        <w:rPr>
          <w:lang w:eastAsia="zh-CN"/>
        </w:rPr>
      </w:pPr>
      <w:r w:rsidRPr="008E50BE">
        <w:rPr>
          <w:rFonts w:hint="eastAsia"/>
          <w:lang w:eastAsia="zh-CN"/>
        </w:rPr>
        <w:t>世界无线电通信大会（</w:t>
      </w:r>
      <w:r w:rsidRPr="008E50BE">
        <w:rPr>
          <w:rFonts w:hint="eastAsia"/>
          <w:lang w:eastAsia="zh-CN"/>
        </w:rPr>
        <w:t>2015</w:t>
      </w:r>
      <w:r w:rsidRPr="008E50BE">
        <w:rPr>
          <w:rFonts w:hint="eastAsia"/>
          <w:lang w:eastAsia="zh-CN"/>
        </w:rPr>
        <w:t>年，日内瓦），</w:t>
      </w:r>
    </w:p>
    <w:p w:rsidR="00815261" w:rsidRPr="008E50BE" w:rsidRDefault="00815261" w:rsidP="00815261">
      <w:pPr>
        <w:pStyle w:val="Call"/>
        <w:rPr>
          <w:lang w:eastAsia="zh-CN"/>
        </w:rPr>
      </w:pPr>
      <w:r w:rsidRPr="008E50BE">
        <w:rPr>
          <w:rFonts w:hint="eastAsia"/>
          <w:lang w:eastAsia="zh-CN"/>
        </w:rPr>
        <w:t>考虑到</w:t>
      </w:r>
    </w:p>
    <w:p w:rsidR="00815261" w:rsidRPr="008E50BE" w:rsidRDefault="00815261" w:rsidP="00815261">
      <w:pPr>
        <w:rPr>
          <w:lang w:eastAsia="zh-CN"/>
        </w:rPr>
      </w:pPr>
      <w:r w:rsidRPr="006F084C">
        <w:rPr>
          <w:rFonts w:asciiTheme="majorBidi" w:eastAsia="STKaiti" w:hAnsiTheme="majorBidi" w:cstheme="majorBidi"/>
          <w:i/>
          <w:iCs/>
          <w:lang w:eastAsia="zh-CN"/>
        </w:rPr>
        <w:t>a)</w:t>
      </w:r>
      <w:r w:rsidRPr="008E50BE">
        <w:rPr>
          <w:lang w:eastAsia="zh-CN"/>
        </w:rPr>
        <w:tab/>
      </w:r>
      <w:r w:rsidRPr="008E50BE">
        <w:rPr>
          <w:rFonts w:hint="eastAsia"/>
          <w:lang w:eastAsia="zh-CN"/>
        </w:rPr>
        <w:t>本届大会的议程包含对</w:t>
      </w:r>
      <w:r w:rsidRPr="008E50BE">
        <w:rPr>
          <w:rFonts w:hint="eastAsia"/>
          <w:lang w:eastAsia="zh-CN"/>
        </w:rPr>
        <w:t>2019</w:t>
      </w:r>
      <w:r w:rsidRPr="008E50BE">
        <w:rPr>
          <w:rFonts w:hint="eastAsia"/>
          <w:lang w:eastAsia="zh-CN"/>
        </w:rPr>
        <w:t>年世界无线电通信大会（</w:t>
      </w:r>
      <w:r w:rsidRPr="008E50BE">
        <w:rPr>
          <w:lang w:eastAsia="zh-CN"/>
        </w:rPr>
        <w:t>WRC-19</w:t>
      </w:r>
      <w:r w:rsidRPr="008E50BE">
        <w:rPr>
          <w:rFonts w:hint="eastAsia"/>
          <w:lang w:eastAsia="zh-CN"/>
        </w:rPr>
        <w:t>）议项的审议；</w:t>
      </w:r>
    </w:p>
    <w:p w:rsidR="00815261" w:rsidRPr="008E50BE" w:rsidRDefault="00815261" w:rsidP="00815261">
      <w:pPr>
        <w:rPr>
          <w:lang w:eastAsia="zh-CN"/>
        </w:rPr>
      </w:pPr>
      <w:r w:rsidRPr="006F084C">
        <w:rPr>
          <w:rFonts w:asciiTheme="majorBidi" w:eastAsia="STKaiti" w:hAnsiTheme="majorBidi" w:cstheme="majorBidi"/>
          <w:i/>
          <w:iCs/>
          <w:lang w:eastAsia="zh-CN"/>
        </w:rPr>
        <w:t>b)</w:t>
      </w:r>
      <w:r w:rsidRPr="008E50BE">
        <w:rPr>
          <w:lang w:eastAsia="zh-CN"/>
        </w:rPr>
        <w:tab/>
      </w:r>
      <w:r w:rsidRPr="008E50BE">
        <w:rPr>
          <w:rFonts w:hint="eastAsia"/>
          <w:lang w:eastAsia="zh-CN"/>
        </w:rPr>
        <w:t>本届大会的议程包含对</w:t>
      </w:r>
      <w:r w:rsidRPr="008E50BE">
        <w:rPr>
          <w:rFonts w:hint="eastAsia"/>
          <w:lang w:eastAsia="zh-CN"/>
        </w:rPr>
        <w:t>2023</w:t>
      </w:r>
      <w:r w:rsidRPr="008E50BE">
        <w:rPr>
          <w:rFonts w:hint="eastAsia"/>
          <w:lang w:eastAsia="zh-CN"/>
        </w:rPr>
        <w:t>年世界无线电通信大会（</w:t>
      </w:r>
      <w:r w:rsidRPr="008E50BE">
        <w:rPr>
          <w:lang w:eastAsia="zh-CN"/>
        </w:rPr>
        <w:t>WRC-</w:t>
      </w:r>
      <w:r w:rsidRPr="008E50BE">
        <w:rPr>
          <w:rFonts w:hint="eastAsia"/>
          <w:lang w:eastAsia="zh-CN"/>
        </w:rPr>
        <w:t>23</w:t>
      </w:r>
      <w:r w:rsidRPr="008E50BE">
        <w:rPr>
          <w:rFonts w:hint="eastAsia"/>
          <w:lang w:eastAsia="zh-CN"/>
        </w:rPr>
        <w:t>）初步议项的审议；</w:t>
      </w:r>
    </w:p>
    <w:p w:rsidR="00815261" w:rsidRPr="008E50BE" w:rsidRDefault="00815261" w:rsidP="00815261">
      <w:pPr>
        <w:rPr>
          <w:lang w:eastAsia="zh-CN"/>
        </w:rPr>
      </w:pPr>
      <w:r w:rsidRPr="006F084C">
        <w:rPr>
          <w:rFonts w:asciiTheme="majorBidi" w:eastAsia="STKaiti" w:hAnsiTheme="majorBidi" w:cstheme="majorBidi"/>
          <w:i/>
          <w:iCs/>
          <w:lang w:eastAsia="zh-CN"/>
        </w:rPr>
        <w:t>c)</w:t>
      </w:r>
      <w:r w:rsidRPr="008E50BE">
        <w:rPr>
          <w:lang w:eastAsia="zh-CN"/>
        </w:rPr>
        <w:tab/>
      </w:r>
      <w:r w:rsidRPr="008E50BE">
        <w:rPr>
          <w:rFonts w:hint="eastAsia"/>
          <w:lang w:eastAsia="zh-CN"/>
        </w:rPr>
        <w:t>第</w:t>
      </w:r>
      <w:r w:rsidRPr="008E50BE">
        <w:rPr>
          <w:b/>
          <w:bCs/>
          <w:lang w:eastAsia="zh-CN"/>
        </w:rPr>
        <w:t>809</w:t>
      </w:r>
      <w:r w:rsidRPr="008E50BE">
        <w:rPr>
          <w:rFonts w:hint="eastAsia"/>
          <w:lang w:eastAsia="zh-CN"/>
        </w:rPr>
        <w:t>号决议</w:t>
      </w:r>
      <w:r w:rsidRPr="008E50BE">
        <w:rPr>
          <w:rFonts w:hint="eastAsia"/>
          <w:b/>
          <w:bCs/>
          <w:lang w:eastAsia="zh-CN"/>
        </w:rPr>
        <w:t>（</w:t>
      </w:r>
      <w:r w:rsidRPr="008E50BE">
        <w:rPr>
          <w:b/>
          <w:bCs/>
          <w:lang w:eastAsia="zh-CN"/>
        </w:rPr>
        <w:t>WRC-15</w:t>
      </w:r>
      <w:r w:rsidRPr="008E50BE">
        <w:rPr>
          <w:rFonts w:hint="eastAsia"/>
          <w:b/>
          <w:bCs/>
          <w:lang w:eastAsia="zh-CN"/>
        </w:rPr>
        <w:t>）</w:t>
      </w:r>
      <w:r w:rsidRPr="008E50BE">
        <w:rPr>
          <w:rFonts w:hint="eastAsia"/>
          <w:lang w:eastAsia="zh-CN"/>
        </w:rPr>
        <w:t>已确定了</w:t>
      </w:r>
      <w:r w:rsidRPr="008E50BE">
        <w:rPr>
          <w:lang w:eastAsia="zh-CN"/>
        </w:rPr>
        <w:t>WRC-19</w:t>
      </w:r>
      <w:r w:rsidRPr="008E50BE">
        <w:rPr>
          <w:rFonts w:hint="eastAsia"/>
          <w:lang w:eastAsia="zh-CN"/>
        </w:rPr>
        <w:t>的议程；</w:t>
      </w:r>
    </w:p>
    <w:p w:rsidR="00815261" w:rsidRPr="008E50BE" w:rsidRDefault="00815261" w:rsidP="00815261">
      <w:pPr>
        <w:rPr>
          <w:lang w:eastAsia="zh-CN"/>
        </w:rPr>
      </w:pPr>
      <w:r w:rsidRPr="006F084C">
        <w:rPr>
          <w:rFonts w:asciiTheme="majorBidi" w:eastAsia="STKaiti" w:hAnsiTheme="majorBidi" w:cstheme="majorBidi"/>
          <w:i/>
          <w:iCs/>
          <w:lang w:eastAsia="zh-CN"/>
        </w:rPr>
        <w:t>d)</w:t>
      </w:r>
      <w:r w:rsidRPr="008E50BE">
        <w:rPr>
          <w:lang w:eastAsia="zh-CN"/>
        </w:rPr>
        <w:tab/>
      </w:r>
      <w:r w:rsidRPr="008E50BE">
        <w:rPr>
          <w:rFonts w:hint="eastAsia"/>
          <w:lang w:eastAsia="zh-CN"/>
        </w:rPr>
        <w:t>第</w:t>
      </w:r>
      <w:r w:rsidRPr="008E50BE">
        <w:rPr>
          <w:b/>
          <w:bCs/>
          <w:lang w:eastAsia="zh-CN"/>
        </w:rPr>
        <w:t>810</w:t>
      </w:r>
      <w:r w:rsidRPr="008E50BE">
        <w:rPr>
          <w:rFonts w:hint="eastAsia"/>
          <w:lang w:eastAsia="zh-CN"/>
        </w:rPr>
        <w:t>号决议</w:t>
      </w:r>
      <w:r w:rsidRPr="008E50BE">
        <w:rPr>
          <w:rFonts w:hint="eastAsia"/>
          <w:b/>
          <w:bCs/>
          <w:lang w:eastAsia="zh-CN"/>
        </w:rPr>
        <w:t>（</w:t>
      </w:r>
      <w:r w:rsidRPr="008E50BE">
        <w:rPr>
          <w:b/>
          <w:bCs/>
          <w:lang w:eastAsia="zh-CN"/>
        </w:rPr>
        <w:t>WRC-15</w:t>
      </w:r>
      <w:r w:rsidRPr="008E50BE">
        <w:rPr>
          <w:rFonts w:hint="eastAsia"/>
          <w:b/>
          <w:bCs/>
          <w:lang w:eastAsia="zh-CN"/>
        </w:rPr>
        <w:t>）</w:t>
      </w:r>
      <w:r w:rsidRPr="008E50BE">
        <w:rPr>
          <w:rFonts w:hint="eastAsia"/>
          <w:lang w:eastAsia="zh-CN"/>
        </w:rPr>
        <w:t>已确定了</w:t>
      </w:r>
      <w:r w:rsidRPr="008E50BE">
        <w:rPr>
          <w:lang w:eastAsia="zh-CN"/>
        </w:rPr>
        <w:t>WRC-</w:t>
      </w:r>
      <w:r w:rsidRPr="008E50BE">
        <w:rPr>
          <w:rFonts w:hint="eastAsia"/>
          <w:lang w:eastAsia="zh-CN"/>
        </w:rPr>
        <w:t>23</w:t>
      </w:r>
      <w:r w:rsidRPr="008E50BE">
        <w:rPr>
          <w:rFonts w:hint="eastAsia"/>
          <w:lang w:eastAsia="zh-CN"/>
        </w:rPr>
        <w:t>的初步议程，</w:t>
      </w:r>
    </w:p>
    <w:p w:rsidR="00815261" w:rsidRPr="008E50BE" w:rsidRDefault="00815261" w:rsidP="00815261">
      <w:pPr>
        <w:pStyle w:val="Call"/>
        <w:rPr>
          <w:lang w:eastAsia="zh-CN"/>
        </w:rPr>
      </w:pPr>
      <w:r w:rsidRPr="008E50BE">
        <w:rPr>
          <w:rFonts w:hint="eastAsia"/>
          <w:lang w:eastAsia="zh-CN"/>
        </w:rPr>
        <w:t>做出决议</w:t>
      </w:r>
    </w:p>
    <w:p w:rsidR="00815261" w:rsidRPr="008E50BE" w:rsidRDefault="00815261" w:rsidP="00815261">
      <w:pPr>
        <w:ind w:firstLineChars="200" w:firstLine="480"/>
        <w:rPr>
          <w:lang w:eastAsia="zh-CN"/>
        </w:rPr>
      </w:pPr>
      <w:r w:rsidRPr="008E50BE">
        <w:rPr>
          <w:rFonts w:hint="eastAsia"/>
          <w:lang w:eastAsia="zh-CN"/>
        </w:rPr>
        <w:t>完成本决议及其附件所</w:t>
      </w:r>
      <w:r w:rsidRPr="008E50BE">
        <w:rPr>
          <w:lang w:eastAsia="zh-CN"/>
        </w:rPr>
        <w:t>确定主题</w:t>
      </w:r>
      <w:r w:rsidRPr="008E50BE">
        <w:rPr>
          <w:rFonts w:hint="eastAsia"/>
          <w:lang w:eastAsia="zh-CN"/>
        </w:rPr>
        <w:t>的研究，</w:t>
      </w:r>
    </w:p>
    <w:p w:rsidR="00815261" w:rsidRPr="008E50BE" w:rsidRDefault="00815261" w:rsidP="00815261">
      <w:pPr>
        <w:pStyle w:val="Call"/>
        <w:rPr>
          <w:lang w:eastAsia="zh-CN"/>
        </w:rPr>
      </w:pPr>
      <w:r w:rsidRPr="008E50BE">
        <w:rPr>
          <w:rFonts w:hint="eastAsia"/>
          <w:lang w:eastAsia="zh-CN"/>
        </w:rPr>
        <w:t>请</w:t>
      </w:r>
      <w:r w:rsidRPr="008E50BE">
        <w:rPr>
          <w:rFonts w:hint="eastAsia"/>
          <w:lang w:eastAsia="zh-CN"/>
        </w:rPr>
        <w:t>ITU-R</w:t>
      </w:r>
    </w:p>
    <w:p w:rsidR="00815261" w:rsidRPr="008E50BE" w:rsidRDefault="00815261" w:rsidP="00815261">
      <w:pPr>
        <w:ind w:firstLineChars="200" w:firstLine="480"/>
        <w:rPr>
          <w:lang w:eastAsia="zh-CN"/>
        </w:rPr>
      </w:pPr>
      <w:r w:rsidRPr="008E50BE">
        <w:rPr>
          <w:rFonts w:hint="eastAsia"/>
          <w:lang w:eastAsia="zh-CN"/>
        </w:rPr>
        <w:t>作为紧急事项完成本决议要求开展的研究，</w:t>
      </w:r>
    </w:p>
    <w:p w:rsidR="00815261" w:rsidRPr="008E50BE" w:rsidRDefault="00815261" w:rsidP="00815261">
      <w:pPr>
        <w:pStyle w:val="Call"/>
        <w:rPr>
          <w:lang w:eastAsia="zh-CN"/>
        </w:rPr>
      </w:pPr>
      <w:r w:rsidRPr="008E50BE">
        <w:rPr>
          <w:rFonts w:hint="eastAsia"/>
          <w:lang w:eastAsia="zh-CN"/>
        </w:rPr>
        <w:t>责成无线电通信局主任</w:t>
      </w:r>
    </w:p>
    <w:p w:rsidR="00815261" w:rsidRPr="008E50BE" w:rsidRDefault="00815261" w:rsidP="00815261">
      <w:pPr>
        <w:ind w:firstLineChars="200" w:firstLine="480"/>
        <w:rPr>
          <w:lang w:val="en-US" w:eastAsia="zh-CN"/>
        </w:rPr>
      </w:pPr>
      <w:r w:rsidRPr="008E50BE">
        <w:rPr>
          <w:rFonts w:hint="eastAsia"/>
          <w:lang w:eastAsia="zh-CN"/>
        </w:rPr>
        <w:t>根据研究的结果，</w:t>
      </w:r>
      <w:r w:rsidRPr="008E50BE">
        <w:rPr>
          <w:rFonts w:hint="eastAsia"/>
          <w:lang w:val="en-US" w:eastAsia="zh-CN"/>
        </w:rPr>
        <w:t>酌情报告在</w:t>
      </w:r>
      <w:r w:rsidRPr="008E50BE">
        <w:rPr>
          <w:rFonts w:hint="eastAsia"/>
          <w:lang w:val="en-US" w:eastAsia="zh-CN"/>
        </w:rPr>
        <w:t>WRC-19</w:t>
      </w:r>
      <w:r w:rsidRPr="008E50BE">
        <w:rPr>
          <w:rFonts w:hint="eastAsia"/>
          <w:lang w:val="en-US" w:eastAsia="zh-CN"/>
        </w:rPr>
        <w:t>议项</w:t>
      </w:r>
      <w:r w:rsidRPr="008E50BE">
        <w:rPr>
          <w:rFonts w:hint="eastAsia"/>
          <w:lang w:val="en-US" w:eastAsia="zh-CN"/>
        </w:rPr>
        <w:t>9.1</w:t>
      </w:r>
      <w:r w:rsidRPr="008E50BE">
        <w:rPr>
          <w:rFonts w:hint="eastAsia"/>
          <w:lang w:val="en-US" w:eastAsia="zh-CN"/>
        </w:rPr>
        <w:t>下开展的研究。</w:t>
      </w:r>
    </w:p>
    <w:p w:rsidR="00815261" w:rsidRPr="008E50BE" w:rsidRDefault="00815261" w:rsidP="00815261">
      <w:pPr>
        <w:tabs>
          <w:tab w:val="clear" w:pos="1134"/>
          <w:tab w:val="clear" w:pos="1871"/>
          <w:tab w:val="clear" w:pos="2268"/>
        </w:tabs>
        <w:overflowPunct/>
        <w:autoSpaceDE/>
        <w:autoSpaceDN/>
        <w:adjustRightInd/>
        <w:spacing w:before="0"/>
        <w:textAlignment w:val="auto"/>
        <w:rPr>
          <w:rFonts w:ascii="SimSun" w:cs="SimSun"/>
          <w:szCs w:val="24"/>
          <w:lang w:val="en-US" w:eastAsia="zh-CN"/>
        </w:rPr>
      </w:pPr>
      <w:r w:rsidRPr="008E50BE">
        <w:rPr>
          <w:rFonts w:ascii="SimSun" w:cs="SimSun"/>
          <w:szCs w:val="24"/>
          <w:lang w:val="en-US" w:eastAsia="zh-CN"/>
        </w:rPr>
        <w:br w:type="page"/>
      </w:r>
    </w:p>
    <w:p w:rsidR="00815261" w:rsidRPr="008E50BE" w:rsidRDefault="00815261" w:rsidP="00815261">
      <w:pPr>
        <w:pStyle w:val="AnnexNo"/>
        <w:rPr>
          <w:lang w:eastAsia="zh-CN"/>
        </w:rPr>
      </w:pPr>
      <w:r w:rsidRPr="008E50BE">
        <w:rPr>
          <w:rFonts w:hint="eastAsia"/>
          <w:lang w:eastAsia="zh-CN"/>
        </w:rPr>
        <w:lastRenderedPageBreak/>
        <w:t>第</w:t>
      </w:r>
      <w:r w:rsidRPr="008E50BE">
        <w:rPr>
          <w:lang w:val="en-US" w:eastAsia="zh-CN"/>
        </w:rPr>
        <w:t>958</w:t>
      </w:r>
      <w:r w:rsidRPr="008E50BE">
        <w:rPr>
          <w:rFonts w:hint="eastAsia"/>
          <w:lang w:eastAsia="zh-CN"/>
        </w:rPr>
        <w:t>号</w:t>
      </w:r>
      <w:r w:rsidRPr="008E50BE">
        <w:rPr>
          <w:lang w:eastAsia="zh-CN"/>
        </w:rPr>
        <w:t>决议（</w:t>
      </w:r>
      <w:r w:rsidRPr="008E50BE">
        <w:rPr>
          <w:lang w:eastAsia="zh-CN"/>
        </w:rPr>
        <w:t>WRC-15</w:t>
      </w:r>
      <w:r w:rsidRPr="008E50BE">
        <w:rPr>
          <w:rFonts w:hint="eastAsia"/>
          <w:lang w:eastAsia="zh-CN"/>
        </w:rPr>
        <w:t>）附件</w:t>
      </w:r>
    </w:p>
    <w:p w:rsidR="00815261" w:rsidRDefault="00815261" w:rsidP="00883027">
      <w:pPr>
        <w:pStyle w:val="Restitle"/>
        <w:tabs>
          <w:tab w:val="clear" w:pos="1134"/>
          <w:tab w:val="clear" w:pos="1871"/>
          <w:tab w:val="clear" w:pos="2268"/>
          <w:tab w:val="left" w:pos="567"/>
        </w:tabs>
        <w:spacing w:after="120"/>
        <w:outlineLvl w:val="1"/>
        <w:rPr>
          <w:rFonts w:asciiTheme="majorBidi" w:hAnsiTheme="majorBidi" w:cstheme="majorBidi"/>
          <w:noProof/>
          <w:szCs w:val="28"/>
          <w:lang w:eastAsia="zh-CN"/>
        </w:rPr>
      </w:pPr>
      <w:bookmarkStart w:id="241" w:name="_Toc464223787"/>
      <w:r w:rsidRPr="00883027">
        <w:rPr>
          <w:rFonts w:asciiTheme="majorBidi" w:hAnsiTheme="majorBidi" w:cstheme="majorBidi" w:hint="eastAsia"/>
          <w:noProof/>
          <w:szCs w:val="28"/>
          <w:lang w:eastAsia="zh-CN"/>
        </w:rPr>
        <w:t>为筹备</w:t>
      </w:r>
      <w:r w:rsidRPr="00883027">
        <w:rPr>
          <w:rFonts w:asciiTheme="majorBidi" w:hAnsiTheme="majorBidi" w:cstheme="majorBidi" w:hint="eastAsia"/>
          <w:noProof/>
          <w:szCs w:val="28"/>
          <w:lang w:eastAsia="zh-CN"/>
        </w:rPr>
        <w:t>2019</w:t>
      </w:r>
      <w:r w:rsidRPr="00883027">
        <w:rPr>
          <w:rFonts w:asciiTheme="majorBidi" w:hAnsiTheme="majorBidi" w:cstheme="majorBidi" w:hint="eastAsia"/>
          <w:noProof/>
          <w:szCs w:val="28"/>
          <w:lang w:eastAsia="zh-CN"/>
        </w:rPr>
        <w:t>年世界无线电通信大会需开展的紧急研究</w:t>
      </w:r>
      <w:bookmarkEnd w:id="241"/>
    </w:p>
    <w:p w:rsidR="00492C28" w:rsidRPr="00492C28" w:rsidRDefault="00492C28" w:rsidP="00A525F8">
      <w:pPr>
        <w:rPr>
          <w:lang w:eastAsia="zh-CN"/>
        </w:rPr>
      </w:pPr>
    </w:p>
    <w:p w:rsidR="00815261" w:rsidRPr="008E50BE" w:rsidRDefault="00815261" w:rsidP="00FB65BB">
      <w:pPr>
        <w:rPr>
          <w:lang w:eastAsia="zh-CN"/>
        </w:rPr>
      </w:pPr>
      <w:r w:rsidRPr="008E50BE">
        <w:rPr>
          <w:lang w:eastAsia="zh-CN"/>
        </w:rPr>
        <w:t>1)</w:t>
      </w:r>
      <w:r w:rsidRPr="008E50BE">
        <w:rPr>
          <w:lang w:eastAsia="zh-CN"/>
        </w:rPr>
        <w:tab/>
      </w:r>
      <w:r w:rsidRPr="008E50BE">
        <w:rPr>
          <w:rFonts w:hint="eastAsia"/>
          <w:lang w:eastAsia="zh-CN"/>
        </w:rPr>
        <w:t>有关电动汽车无线功率传输（</w:t>
      </w:r>
      <w:r w:rsidRPr="008E50BE">
        <w:rPr>
          <w:rFonts w:hint="eastAsia"/>
          <w:lang w:eastAsia="zh-CN"/>
        </w:rPr>
        <w:t>WPT</w:t>
      </w:r>
      <w:r w:rsidRPr="008E50BE">
        <w:rPr>
          <w:rFonts w:hint="eastAsia"/>
          <w:lang w:eastAsia="zh-CN"/>
        </w:rPr>
        <w:t>）的研究：</w:t>
      </w:r>
    </w:p>
    <w:p w:rsidR="00815261" w:rsidRPr="008E50BE" w:rsidRDefault="00815261" w:rsidP="00FB65BB">
      <w:pPr>
        <w:rPr>
          <w:lang w:eastAsia="zh-CN"/>
        </w:rPr>
      </w:pPr>
      <w:r w:rsidRPr="008E50BE">
        <w:rPr>
          <w:lang w:eastAsia="zh-CN"/>
        </w:rPr>
        <w:t>a)</w:t>
      </w:r>
      <w:r w:rsidRPr="008E50BE">
        <w:rPr>
          <w:lang w:eastAsia="zh-CN"/>
        </w:rPr>
        <w:tab/>
      </w:r>
      <w:r w:rsidRPr="008E50BE">
        <w:rPr>
          <w:rFonts w:hint="eastAsia"/>
          <w:lang w:eastAsia="zh-CN"/>
        </w:rPr>
        <w:t>评估电动汽车</w:t>
      </w:r>
      <w:r w:rsidRPr="008E50BE">
        <w:rPr>
          <w:rFonts w:hint="eastAsia"/>
          <w:lang w:eastAsia="zh-CN"/>
        </w:rPr>
        <w:t>WPT</w:t>
      </w:r>
      <w:r w:rsidRPr="008E50BE">
        <w:rPr>
          <w:rFonts w:hint="eastAsia"/>
          <w:lang w:eastAsia="zh-CN"/>
        </w:rPr>
        <w:t>对无线电通信业务的影响；</w:t>
      </w:r>
    </w:p>
    <w:p w:rsidR="00815261" w:rsidRPr="008E50BE" w:rsidRDefault="00815261" w:rsidP="00FB65BB">
      <w:pPr>
        <w:rPr>
          <w:lang w:eastAsia="zh-CN"/>
        </w:rPr>
      </w:pPr>
      <w:r w:rsidRPr="008E50BE">
        <w:rPr>
          <w:lang w:eastAsia="zh-CN"/>
        </w:rPr>
        <w:t>b)</w:t>
      </w:r>
      <w:r w:rsidRPr="008E50BE">
        <w:rPr>
          <w:lang w:eastAsia="zh-CN"/>
        </w:rPr>
        <w:tab/>
      </w:r>
      <w:r w:rsidRPr="008E50BE">
        <w:rPr>
          <w:rFonts w:hint="eastAsia"/>
          <w:lang w:eastAsia="zh-CN"/>
        </w:rPr>
        <w:t>研究适当的协调一致的频率范围，以便使电动汽车</w:t>
      </w:r>
      <w:r w:rsidRPr="008E50BE">
        <w:rPr>
          <w:rFonts w:hint="eastAsia"/>
          <w:lang w:eastAsia="zh-CN"/>
        </w:rPr>
        <w:t>WPT</w:t>
      </w:r>
      <w:r w:rsidRPr="008E50BE">
        <w:rPr>
          <w:rFonts w:hint="eastAsia"/>
          <w:lang w:eastAsia="zh-CN"/>
        </w:rPr>
        <w:t>对无线电通信业务的影响降低到最低水平。</w:t>
      </w:r>
    </w:p>
    <w:p w:rsidR="00815261" w:rsidRPr="008E50BE" w:rsidRDefault="00815261" w:rsidP="00FB65BB">
      <w:pPr>
        <w:ind w:firstLineChars="200" w:firstLine="480"/>
        <w:rPr>
          <w:lang w:eastAsia="zh-CN"/>
        </w:rPr>
      </w:pPr>
      <w:r w:rsidRPr="008E50BE">
        <w:rPr>
          <w:rFonts w:hint="eastAsia"/>
          <w:lang w:eastAsia="zh-CN"/>
        </w:rPr>
        <w:t>这些研究应考虑到，</w:t>
      </w:r>
      <w:r w:rsidRPr="008E50BE">
        <w:rPr>
          <w:color w:val="000000"/>
          <w:lang w:eastAsia="zh-CN"/>
        </w:rPr>
        <w:t>国际电工委员会（</w:t>
      </w:r>
      <w:r w:rsidRPr="008E50BE">
        <w:rPr>
          <w:color w:val="000000"/>
          <w:lang w:eastAsia="zh-CN"/>
        </w:rPr>
        <w:t>IEC</w:t>
      </w:r>
      <w:r w:rsidRPr="008E50BE">
        <w:rPr>
          <w:color w:val="000000"/>
          <w:lang w:eastAsia="zh-CN"/>
        </w:rPr>
        <w:t>）、国际标准化组织（</w:t>
      </w:r>
      <w:r w:rsidRPr="008E50BE">
        <w:rPr>
          <w:color w:val="000000"/>
          <w:lang w:eastAsia="zh-CN"/>
        </w:rPr>
        <w:t>ISO</w:t>
      </w:r>
      <w:r w:rsidRPr="008E50BE">
        <w:rPr>
          <w:color w:val="000000"/>
          <w:lang w:eastAsia="zh-CN"/>
        </w:rPr>
        <w:t>）和美国汽车工程师学会（</w:t>
      </w:r>
      <w:r w:rsidRPr="008E50BE">
        <w:rPr>
          <w:color w:val="000000"/>
          <w:lang w:eastAsia="zh-CN"/>
        </w:rPr>
        <w:t>SAE</w:t>
      </w:r>
      <w:r w:rsidRPr="008E50BE">
        <w:rPr>
          <w:color w:val="000000"/>
          <w:lang w:eastAsia="zh-CN"/>
        </w:rPr>
        <w:t>）正在批准一系列旨在实现电动汽车</w:t>
      </w:r>
      <w:r w:rsidRPr="008E50BE">
        <w:rPr>
          <w:color w:val="000000"/>
          <w:lang w:eastAsia="zh-CN"/>
        </w:rPr>
        <w:t>WPT</w:t>
      </w:r>
      <w:r w:rsidRPr="008E50BE">
        <w:rPr>
          <w:color w:val="000000"/>
          <w:lang w:eastAsia="zh-CN"/>
        </w:rPr>
        <w:t>技术的全球和区域性统一的标</w:t>
      </w:r>
      <w:r w:rsidRPr="008E50BE">
        <w:rPr>
          <w:rFonts w:ascii="SimSun" w:hAnsi="SimSun" w:cs="SimSun" w:hint="eastAsia"/>
          <w:color w:val="000000"/>
          <w:lang w:eastAsia="zh-CN"/>
        </w:rPr>
        <w:t>准。</w:t>
      </w:r>
    </w:p>
    <w:p w:rsidR="00815261" w:rsidRPr="008E50BE" w:rsidRDefault="00815261" w:rsidP="00FB65BB">
      <w:pPr>
        <w:rPr>
          <w:lang w:eastAsia="zh-CN"/>
        </w:rPr>
      </w:pPr>
      <w:r w:rsidRPr="008E50BE">
        <w:rPr>
          <w:lang w:eastAsia="zh-CN"/>
        </w:rPr>
        <w:t>2)</w:t>
      </w:r>
      <w:r w:rsidRPr="008E50BE">
        <w:rPr>
          <w:lang w:eastAsia="zh-CN"/>
        </w:rPr>
        <w:tab/>
      </w:r>
      <w:r w:rsidRPr="008E50BE">
        <w:rPr>
          <w:rFonts w:hint="eastAsia"/>
          <w:lang w:eastAsia="zh-CN"/>
        </w:rPr>
        <w:t>开展研究，审议：</w:t>
      </w:r>
    </w:p>
    <w:p w:rsidR="00815261" w:rsidRPr="008E50BE" w:rsidRDefault="00815261" w:rsidP="00FB65BB">
      <w:pPr>
        <w:rPr>
          <w:lang w:eastAsia="zh-CN"/>
        </w:rPr>
      </w:pPr>
      <w:r w:rsidRPr="008E50BE">
        <w:rPr>
          <w:lang w:eastAsia="zh-CN"/>
        </w:rPr>
        <w:t>a)</w:t>
      </w:r>
      <w:r w:rsidRPr="008E50BE">
        <w:rPr>
          <w:lang w:eastAsia="zh-CN"/>
        </w:rPr>
        <w:tab/>
      </w:r>
      <w:r w:rsidRPr="008E50BE">
        <w:rPr>
          <w:rFonts w:hint="eastAsia"/>
          <w:lang w:eastAsia="zh-CN"/>
        </w:rPr>
        <w:t>是否有必要采取可能的补充措施，以限制有关终端的向根据第</w:t>
      </w:r>
      <w:r w:rsidRPr="008E50BE">
        <w:rPr>
          <w:rFonts w:hint="eastAsia"/>
          <w:b/>
          <w:bCs/>
          <w:lang w:eastAsia="zh-CN"/>
        </w:rPr>
        <w:t>18.1</w:t>
      </w:r>
      <w:r w:rsidRPr="008E50BE">
        <w:rPr>
          <w:rFonts w:hint="eastAsia"/>
          <w:lang w:eastAsia="zh-CN"/>
        </w:rPr>
        <w:t>款获得许可终端的上行链路发射；</w:t>
      </w:r>
    </w:p>
    <w:p w:rsidR="00815261" w:rsidRPr="008E50BE" w:rsidRDefault="00815261" w:rsidP="00FB65BB">
      <w:pPr>
        <w:rPr>
          <w:lang w:eastAsia="zh-CN"/>
        </w:rPr>
      </w:pPr>
      <w:r w:rsidRPr="008E50BE">
        <w:rPr>
          <w:rFonts w:asciiTheme="majorBidi" w:hAnsiTheme="majorBidi" w:cstheme="majorBidi"/>
          <w:szCs w:val="24"/>
          <w:lang w:eastAsia="zh-CN"/>
        </w:rPr>
        <w:t>b)</w:t>
      </w:r>
      <w:r w:rsidRPr="008E50BE">
        <w:rPr>
          <w:rFonts w:asciiTheme="majorBidi" w:hAnsiTheme="majorBidi" w:cstheme="majorBidi"/>
          <w:szCs w:val="24"/>
          <w:lang w:eastAsia="zh-CN"/>
        </w:rPr>
        <w:tab/>
      </w:r>
      <w:r w:rsidRPr="008E50BE">
        <w:rPr>
          <w:rFonts w:asciiTheme="majorBidi" w:hAnsiTheme="majorBidi" w:cstheme="majorBidi" w:hint="eastAsia"/>
          <w:szCs w:val="24"/>
          <w:lang w:eastAsia="zh-CN"/>
        </w:rPr>
        <w:t>根据</w:t>
      </w:r>
      <w:r w:rsidRPr="008E50BE">
        <w:rPr>
          <w:rFonts w:asciiTheme="majorBidi" w:hAnsiTheme="majorBidi" w:cstheme="majorBidi" w:hint="eastAsia"/>
          <w:szCs w:val="24"/>
          <w:lang w:eastAsia="zh-CN"/>
        </w:rPr>
        <w:t>ITU-R</w:t>
      </w:r>
      <w:r w:rsidRPr="008E50BE">
        <w:rPr>
          <w:rFonts w:asciiTheme="majorBidi" w:hAnsiTheme="majorBidi" w:cstheme="majorBidi" w:hint="eastAsia"/>
          <w:szCs w:val="24"/>
          <w:lang w:eastAsia="zh-CN"/>
        </w:rPr>
        <w:t>第</w:t>
      </w:r>
      <w:r w:rsidRPr="008E50BE">
        <w:rPr>
          <w:rFonts w:asciiTheme="majorBidi" w:hAnsiTheme="majorBidi" w:cstheme="majorBidi" w:hint="eastAsia"/>
          <w:szCs w:val="24"/>
          <w:lang w:eastAsia="zh-CN"/>
        </w:rPr>
        <w:t>64</w:t>
      </w:r>
      <w:r w:rsidRPr="008E50BE">
        <w:rPr>
          <w:rFonts w:asciiTheme="majorBidi" w:hAnsiTheme="majorBidi" w:cstheme="majorBidi" w:hint="eastAsia"/>
          <w:szCs w:val="24"/>
          <w:lang w:eastAsia="zh-CN"/>
        </w:rPr>
        <w:t>号决议（</w:t>
      </w:r>
      <w:r w:rsidRPr="008E50BE">
        <w:rPr>
          <w:rFonts w:asciiTheme="majorBidi" w:hAnsiTheme="majorBidi" w:cstheme="majorBidi" w:hint="eastAsia"/>
          <w:szCs w:val="24"/>
          <w:lang w:eastAsia="zh-CN"/>
        </w:rPr>
        <w:t>RA-15</w:t>
      </w:r>
      <w:r w:rsidRPr="008E50BE">
        <w:rPr>
          <w:rFonts w:asciiTheme="majorBidi" w:hAnsiTheme="majorBidi" w:cstheme="majorBidi" w:hint="eastAsia"/>
          <w:szCs w:val="24"/>
          <w:lang w:eastAsia="zh-CN"/>
        </w:rPr>
        <w:t>），</w:t>
      </w:r>
      <w:r w:rsidRPr="008E50BE">
        <w:rPr>
          <w:rFonts w:asciiTheme="majorBidi" w:hAnsiTheme="majorBidi" w:cstheme="majorBidi"/>
          <w:szCs w:val="24"/>
          <w:lang w:eastAsia="zh-CN"/>
        </w:rPr>
        <w:t>研究</w:t>
      </w:r>
      <w:r w:rsidRPr="008E50BE">
        <w:rPr>
          <w:rFonts w:asciiTheme="minorEastAsia" w:eastAsiaTheme="minorEastAsia" w:hAnsiTheme="minorEastAsia" w:cstheme="majorBidi" w:hint="eastAsia"/>
          <w:szCs w:val="24"/>
          <w:lang w:eastAsia="zh-CN"/>
        </w:rPr>
        <w:t>协助主管部门管理在</w:t>
      </w:r>
      <w:r w:rsidRPr="008E50BE">
        <w:rPr>
          <w:rFonts w:asciiTheme="majorBidi" w:hAnsiTheme="majorBidi" w:cstheme="majorBidi" w:hint="eastAsia"/>
          <w:szCs w:val="24"/>
          <w:lang w:eastAsia="zh-CN"/>
        </w:rPr>
        <w:t>其境内所部署地球站</w:t>
      </w:r>
      <w:r w:rsidRPr="008E50BE">
        <w:rPr>
          <w:rFonts w:asciiTheme="majorBidi" w:hAnsiTheme="majorBidi" w:cstheme="majorBidi"/>
          <w:szCs w:val="24"/>
          <w:lang w:eastAsia="zh-CN"/>
        </w:rPr>
        <w:t>终端</w:t>
      </w:r>
      <w:r w:rsidRPr="008E50BE">
        <w:rPr>
          <w:rFonts w:asciiTheme="minorEastAsia" w:eastAsiaTheme="minorEastAsia" w:hAnsiTheme="minorEastAsia" w:cstheme="majorBidi" w:hint="eastAsia"/>
          <w:szCs w:val="24"/>
          <w:lang w:eastAsia="zh-CN"/>
        </w:rPr>
        <w:t>未经审批的操作的</w:t>
      </w:r>
      <w:r w:rsidRPr="008E50BE">
        <w:rPr>
          <w:rFonts w:asciiTheme="majorBidi" w:hAnsiTheme="majorBidi" w:cstheme="majorBidi"/>
          <w:szCs w:val="24"/>
          <w:lang w:eastAsia="zh-CN"/>
        </w:rPr>
        <w:t>可行</w:t>
      </w:r>
      <w:r w:rsidRPr="008E50BE">
        <w:rPr>
          <w:rFonts w:asciiTheme="majorBidi" w:hAnsiTheme="majorBidi" w:cstheme="majorBidi" w:hint="eastAsia"/>
          <w:szCs w:val="24"/>
          <w:lang w:eastAsia="zh-CN"/>
        </w:rPr>
        <w:t>方法</w:t>
      </w:r>
      <w:r w:rsidRPr="008E50BE">
        <w:rPr>
          <w:rFonts w:asciiTheme="minorEastAsia" w:eastAsiaTheme="minorEastAsia" w:hAnsiTheme="minorEastAsia" w:cstheme="majorBidi" w:hint="eastAsia"/>
          <w:szCs w:val="24"/>
          <w:lang w:eastAsia="zh-CN"/>
        </w:rPr>
        <w:t>，以此作为指导其国家频谱管理工作的工具</w:t>
      </w:r>
    </w:p>
    <w:p w:rsidR="00815261" w:rsidRPr="008E50BE" w:rsidRDefault="00815261" w:rsidP="00FB65BB">
      <w:pPr>
        <w:rPr>
          <w:lang w:eastAsia="zh-CN"/>
        </w:rPr>
      </w:pPr>
      <w:r w:rsidRPr="008E50BE">
        <w:rPr>
          <w:lang w:eastAsia="zh-CN"/>
        </w:rPr>
        <w:t>3)</w:t>
      </w:r>
      <w:r w:rsidRPr="008E50BE">
        <w:rPr>
          <w:lang w:eastAsia="zh-CN"/>
        </w:rPr>
        <w:tab/>
      </w:r>
      <w:r w:rsidRPr="008E50BE">
        <w:rPr>
          <w:rFonts w:hint="eastAsia"/>
          <w:lang w:eastAsia="zh-CN"/>
        </w:rPr>
        <w:t>研究无线电网络和系统的技术与操作问题及频谱要求，其中包括为支持实施窄带和宽带机器类通信基础设施统一使用频谱的可能性，并酌情制定建议书、报告和</w:t>
      </w:r>
      <w:r w:rsidRPr="008E50BE">
        <w:rPr>
          <w:rFonts w:hint="eastAsia"/>
          <w:lang w:eastAsia="zh-CN"/>
        </w:rPr>
        <w:t>/</w:t>
      </w:r>
      <w:r w:rsidRPr="008E50BE">
        <w:rPr>
          <w:rFonts w:hint="eastAsia"/>
          <w:lang w:eastAsia="zh-CN"/>
        </w:rPr>
        <w:t>或手册，以及在国际电联无线电通信部门工作范围内采取适当行动。</w:t>
      </w:r>
    </w:p>
    <w:p w:rsidR="00815261" w:rsidRPr="008E50BE" w:rsidRDefault="00815261" w:rsidP="009A5543">
      <w:pPr>
        <w:pStyle w:val="Reasons"/>
        <w:rPr>
          <w:lang w:eastAsia="zh-CN"/>
        </w:rPr>
      </w:pPr>
    </w:p>
    <w:p w:rsidR="00815261" w:rsidRDefault="00815261">
      <w:pPr>
        <w:jc w:val="center"/>
      </w:pPr>
      <w:r w:rsidRPr="008E50BE">
        <w:t>______________</w:t>
      </w:r>
    </w:p>
    <w:p w:rsidR="00A16DE0" w:rsidRPr="00815261" w:rsidRDefault="00A16DE0" w:rsidP="00815261">
      <w:pPr>
        <w:rPr>
          <w:lang w:eastAsia="zh-CN"/>
        </w:rPr>
      </w:pPr>
    </w:p>
    <w:sectPr w:rsidR="00A16DE0" w:rsidRPr="00815261" w:rsidSect="00D53F37">
      <w:pgSz w:w="11907" w:h="16840" w:code="9"/>
      <w:pgMar w:top="1418" w:right="1134" w:bottom="1418" w:left="1134" w:header="720" w:footer="720" w:gutter="0"/>
      <w:pgNumType w:start="2"/>
      <w:cols w:space="425"/>
      <w:titlePg/>
      <w:docGrid w:linePitch="270" w:charSpace="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4DB0" w:rsidRDefault="00BA4DB0">
      <w:r>
        <w:separator/>
      </w:r>
    </w:p>
  </w:endnote>
  <w:endnote w:type="continuationSeparator" w:id="0">
    <w:p w:rsidR="00BA4DB0" w:rsidRDefault="00BA4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SimHei">
    <w:altName w:val="Arial Unicode MS"/>
    <w:panose1 w:val="02010600030101010101"/>
    <w:charset w:val="86"/>
    <w:family w:val="modern"/>
    <w:notTrueType/>
    <w:pitch w:val="fixed"/>
    <w:sig w:usb0="00000000"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 w:name="'宋体">
    <w:altName w:val="SimSun"/>
    <w:charset w:val="86"/>
    <w:family w:val="auto"/>
    <w:pitch w:val="variable"/>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imes New Roman MT Extra Bold">
    <w:altName w:val="Times New Roman"/>
    <w:panose1 w:val="00000000000000000000"/>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KaiTi">
    <w:altName w:val="Arial Unicode MS"/>
    <w:charset w:val="86"/>
    <w:family w:val="modern"/>
    <w:pitch w:val="fixed"/>
    <w:sig w:usb0="00000000" w:usb1="38CF7CFA" w:usb2="00000016" w:usb3="00000000" w:csb0="00040001" w:csb1="00000000"/>
  </w:font>
  <w:font w:name="Traditional Arabic">
    <w:charset w:val="00"/>
    <w:family w:val="roman"/>
    <w:pitch w:val="variable"/>
    <w:sig w:usb0="00002003" w:usb1="80000000" w:usb2="00000008" w:usb3="00000000" w:csb0="00000041" w:csb1="00000000"/>
  </w:font>
  <w:font w:name="TimesNewRoman">
    <w:altName w:val="Times New Roman"/>
    <w:panose1 w:val="00000000000000000000"/>
    <w:charset w:val="00"/>
    <w:family w:val="roman"/>
    <w:notTrueType/>
    <w:pitch w:val="default"/>
  </w:font>
  <w:font w:name="TimesNewRomanPSMT">
    <w:altName w:val="Times New Roman"/>
    <w:panose1 w:val="00000000000000000000"/>
    <w:charset w:val="4D"/>
    <w:family w:val="swiss"/>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Shruti">
    <w:panose1 w:val="02000500000000000000"/>
    <w:charset w:val="01"/>
    <w:family w:val="roman"/>
    <w:notTrueType/>
    <w:pitch w:val="variable"/>
  </w:font>
  <w:font w:name="Microsoft YaHei">
    <w:panose1 w:val="020B0503020204020204"/>
    <w:charset w:val="86"/>
    <w:family w:val="swiss"/>
    <w:pitch w:val="variable"/>
    <w:sig w:usb0="80000287" w:usb1="28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DB0" w:rsidRPr="0041348E" w:rsidRDefault="00BA4DB0">
    <w:pPr>
      <w:ind w:right="360"/>
      <w:rPr>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5432280"/>
      <w:docPartObj>
        <w:docPartGallery w:val="Page Numbers (Bottom of Page)"/>
        <w:docPartUnique/>
      </w:docPartObj>
    </w:sdtPr>
    <w:sdtContent>
      <w:p w:rsidR="00BA4DB0" w:rsidRDefault="00BA4DB0">
        <w:pPr>
          <w:pStyle w:val="Footer"/>
        </w:pPr>
        <w:r>
          <w:rPr>
            <w:lang w:val="en-US"/>
          </w:rPr>
          <w:t>–</w:t>
        </w:r>
        <w:r>
          <w:rPr>
            <w:rFonts w:hint="eastAsia"/>
            <w:lang w:eastAsia="zh-CN"/>
          </w:rPr>
          <w:t xml:space="preserve"> </w:t>
        </w:r>
        <w:r>
          <w:fldChar w:fldCharType="begin"/>
        </w:r>
        <w:r>
          <w:instrText xml:space="preserve"> PAGE   \* MERGEFORMAT </w:instrText>
        </w:r>
        <w:r>
          <w:fldChar w:fldCharType="separate"/>
        </w:r>
        <w:r>
          <w:t>IV</w:t>
        </w:r>
        <w:r>
          <w:fldChar w:fldCharType="end"/>
        </w:r>
        <w:r>
          <w:rPr>
            <w:rFonts w:hint="eastAsia"/>
            <w:lang w:eastAsia="zh-CN"/>
          </w:rPr>
          <w:t xml:space="preserve"> </w:t>
        </w:r>
        <w:r>
          <w:rPr>
            <w:lang w:val="en-US" w:eastAsia="zh-CN"/>
          </w:rPr>
          <w:t>–</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6"/>
        <w:szCs w:val="16"/>
      </w:rPr>
      <w:id w:val="-1037504652"/>
      <w:docPartObj>
        <w:docPartGallery w:val="Page Numbers (Bottom of Page)"/>
        <w:docPartUnique/>
      </w:docPartObj>
    </w:sdtPr>
    <w:sdtContent>
      <w:p w:rsidR="00BA4DB0" w:rsidRPr="00717C16" w:rsidRDefault="00BA4DB0">
        <w:pPr>
          <w:pStyle w:val="Footer"/>
          <w:rPr>
            <w:sz w:val="16"/>
            <w:szCs w:val="16"/>
          </w:rPr>
        </w:pPr>
        <w:r w:rsidRPr="00717C16">
          <w:rPr>
            <w:sz w:val="16"/>
            <w:szCs w:val="16"/>
            <w:lang w:val="en-US"/>
          </w:rPr>
          <w:t>–</w:t>
        </w:r>
        <w:r w:rsidRPr="00717C16">
          <w:rPr>
            <w:rFonts w:hint="eastAsia"/>
            <w:sz w:val="16"/>
            <w:szCs w:val="16"/>
            <w:lang w:eastAsia="zh-CN"/>
          </w:rPr>
          <w:t xml:space="preserve"> </w:t>
        </w:r>
        <w:r w:rsidRPr="00717C16">
          <w:rPr>
            <w:sz w:val="16"/>
            <w:szCs w:val="16"/>
          </w:rPr>
          <w:fldChar w:fldCharType="begin"/>
        </w:r>
        <w:r w:rsidRPr="00717C16">
          <w:rPr>
            <w:sz w:val="16"/>
            <w:szCs w:val="16"/>
          </w:rPr>
          <w:instrText xml:space="preserve"> PAGE   \* MERGEFORMAT </w:instrText>
        </w:r>
        <w:r w:rsidRPr="00717C16">
          <w:rPr>
            <w:sz w:val="16"/>
            <w:szCs w:val="16"/>
          </w:rPr>
          <w:fldChar w:fldCharType="separate"/>
        </w:r>
        <w:r w:rsidR="008623BA">
          <w:rPr>
            <w:sz w:val="16"/>
            <w:szCs w:val="16"/>
          </w:rPr>
          <w:t>VI</w:t>
        </w:r>
        <w:r w:rsidRPr="00717C16">
          <w:rPr>
            <w:sz w:val="16"/>
            <w:szCs w:val="16"/>
          </w:rPr>
          <w:fldChar w:fldCharType="end"/>
        </w:r>
        <w:r w:rsidRPr="00717C16">
          <w:rPr>
            <w:rFonts w:hint="eastAsia"/>
            <w:sz w:val="16"/>
            <w:szCs w:val="16"/>
            <w:lang w:eastAsia="zh-CN"/>
          </w:rPr>
          <w:t xml:space="preserve"> </w:t>
        </w:r>
        <w:r w:rsidRPr="00717C16">
          <w:rPr>
            <w:sz w:val="16"/>
            <w:szCs w:val="16"/>
            <w:lang w:val="en-US" w:eastAsia="zh-CN"/>
          </w:rPr>
          <w:t>–</w:t>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6"/>
        <w:szCs w:val="16"/>
      </w:rPr>
      <w:id w:val="-1649672819"/>
      <w:docPartObj>
        <w:docPartGallery w:val="Page Numbers (Bottom of Page)"/>
        <w:docPartUnique/>
      </w:docPartObj>
    </w:sdtPr>
    <w:sdtContent>
      <w:p w:rsidR="00BA4DB0" w:rsidRPr="00717C16" w:rsidRDefault="00BA4DB0" w:rsidP="00280504">
        <w:pPr>
          <w:pStyle w:val="Footer"/>
          <w:rPr>
            <w:sz w:val="16"/>
            <w:szCs w:val="16"/>
          </w:rPr>
        </w:pPr>
        <w:r w:rsidRPr="00717C16">
          <w:rPr>
            <w:sz w:val="16"/>
            <w:szCs w:val="16"/>
            <w:lang w:val="en-US"/>
          </w:rPr>
          <w:t>–</w:t>
        </w:r>
        <w:r w:rsidRPr="00717C16">
          <w:rPr>
            <w:rFonts w:hint="eastAsia"/>
            <w:sz w:val="16"/>
            <w:szCs w:val="16"/>
            <w:lang w:eastAsia="zh-CN"/>
          </w:rPr>
          <w:t xml:space="preserve"> </w:t>
        </w:r>
        <w:r w:rsidRPr="00717C16">
          <w:rPr>
            <w:sz w:val="16"/>
            <w:szCs w:val="16"/>
          </w:rPr>
          <w:fldChar w:fldCharType="begin"/>
        </w:r>
        <w:r w:rsidRPr="00717C16">
          <w:rPr>
            <w:sz w:val="16"/>
            <w:szCs w:val="16"/>
          </w:rPr>
          <w:instrText xml:space="preserve"> PAGE   \* MERGEFORMAT </w:instrText>
        </w:r>
        <w:r w:rsidRPr="00717C16">
          <w:rPr>
            <w:sz w:val="16"/>
            <w:szCs w:val="16"/>
          </w:rPr>
          <w:fldChar w:fldCharType="separate"/>
        </w:r>
        <w:r w:rsidR="008623BA">
          <w:rPr>
            <w:sz w:val="16"/>
            <w:szCs w:val="16"/>
          </w:rPr>
          <w:t>III</w:t>
        </w:r>
        <w:r w:rsidRPr="00717C16">
          <w:rPr>
            <w:sz w:val="16"/>
            <w:szCs w:val="16"/>
          </w:rPr>
          <w:fldChar w:fldCharType="end"/>
        </w:r>
        <w:r w:rsidRPr="00717C16">
          <w:rPr>
            <w:rFonts w:hint="eastAsia"/>
            <w:sz w:val="16"/>
            <w:szCs w:val="16"/>
            <w:lang w:eastAsia="zh-CN"/>
          </w:rPr>
          <w:t xml:space="preserve"> </w:t>
        </w:r>
        <w:r w:rsidRPr="00717C16">
          <w:rPr>
            <w:sz w:val="16"/>
            <w:szCs w:val="16"/>
            <w:lang w:val="en-US" w:eastAsia="zh-CN"/>
          </w:rPr>
          <w:t>–</w:t>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6490551"/>
      <w:docPartObj>
        <w:docPartGallery w:val="Page Numbers (Bottom of Page)"/>
        <w:docPartUnique/>
      </w:docPartObj>
    </w:sdtPr>
    <w:sdtContent>
      <w:p w:rsidR="00BA4DB0" w:rsidRDefault="00BA4DB0">
        <w:pPr>
          <w:pStyle w:val="Footer"/>
        </w:pPr>
        <w:r>
          <w:rPr>
            <w:lang w:val="en-US"/>
          </w:rPr>
          <w:t>–</w:t>
        </w:r>
        <w:r>
          <w:rPr>
            <w:rFonts w:hint="eastAsia"/>
            <w:lang w:eastAsia="zh-CN"/>
          </w:rPr>
          <w:t xml:space="preserve"> </w:t>
        </w:r>
        <w:r>
          <w:fldChar w:fldCharType="begin"/>
        </w:r>
        <w:r>
          <w:instrText xml:space="preserve"> PAGE   \* MERGEFORMAT </w:instrText>
        </w:r>
        <w:r>
          <w:fldChar w:fldCharType="separate"/>
        </w:r>
        <w:r>
          <w:t>X</w:t>
        </w:r>
        <w:r>
          <w:fldChar w:fldCharType="end"/>
        </w:r>
        <w:r>
          <w:rPr>
            <w:rFonts w:hint="eastAsia"/>
            <w:lang w:eastAsia="zh-CN"/>
          </w:rPr>
          <w:t xml:space="preserve"> </w:t>
        </w:r>
        <w:r>
          <w:rPr>
            <w:lang w:val="en-US" w:eastAsia="zh-CN"/>
          </w:rPr>
          <w:t>–</w:t>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870418826"/>
      <w:docPartObj>
        <w:docPartGallery w:val="Page Numbers (Bottom of Page)"/>
        <w:docPartUnique/>
      </w:docPartObj>
    </w:sdtPr>
    <w:sdtContent>
      <w:sdt>
        <w:sdtPr>
          <w:rPr>
            <w:sz w:val="18"/>
            <w:szCs w:val="18"/>
          </w:rPr>
          <w:id w:val="-691614903"/>
          <w:docPartObj>
            <w:docPartGallery w:val="Page Numbers (Bottom of Page)"/>
            <w:docPartUnique/>
          </w:docPartObj>
        </w:sdtPr>
        <w:sdtContent>
          <w:sdt>
            <w:sdtPr>
              <w:rPr>
                <w:sz w:val="18"/>
                <w:szCs w:val="18"/>
              </w:rPr>
              <w:id w:val="121424172"/>
              <w:docPartObj>
                <w:docPartGallery w:val="Page Numbers (Bottom of Page)"/>
                <w:docPartUnique/>
              </w:docPartObj>
            </w:sdtPr>
            <w:sdtContent>
              <w:sdt>
                <w:sdtPr>
                  <w:rPr>
                    <w:sz w:val="18"/>
                    <w:szCs w:val="18"/>
                  </w:rPr>
                  <w:id w:val="-62563203"/>
                  <w:docPartObj>
                    <w:docPartGallery w:val="Page Numbers (Bottom of Page)"/>
                    <w:docPartUnique/>
                  </w:docPartObj>
                </w:sdtPr>
                <w:sdtContent>
                  <w:sdt>
                    <w:sdtPr>
                      <w:rPr>
                        <w:sz w:val="18"/>
                        <w:szCs w:val="18"/>
                      </w:rPr>
                      <w:id w:val="-2064327366"/>
                      <w:docPartObj>
                        <w:docPartGallery w:val="Page Numbers (Bottom of Page)"/>
                        <w:docPartUnique/>
                      </w:docPartObj>
                    </w:sdtPr>
                    <w:sdtContent>
                      <w:p w:rsidR="00BA4DB0" w:rsidRPr="00D744BA" w:rsidRDefault="00BA4DB0" w:rsidP="000F4685">
                        <w:pPr>
                          <w:pStyle w:val="Footer"/>
                          <w:rPr>
                            <w:sz w:val="18"/>
                            <w:szCs w:val="18"/>
                          </w:rPr>
                        </w:pPr>
                        <w:r w:rsidRPr="00D744BA">
                          <w:rPr>
                            <w:sz w:val="18"/>
                            <w:szCs w:val="18"/>
                            <w:lang w:val="en-US"/>
                          </w:rPr>
                          <w:t>–</w:t>
                        </w:r>
                        <w:r w:rsidRPr="00D744BA">
                          <w:rPr>
                            <w:rFonts w:hint="eastAsia"/>
                            <w:sz w:val="18"/>
                            <w:szCs w:val="18"/>
                            <w:lang w:eastAsia="zh-CN"/>
                          </w:rPr>
                          <w:t xml:space="preserve"> </w:t>
                        </w:r>
                        <w:r w:rsidRPr="00D744BA">
                          <w:rPr>
                            <w:sz w:val="18"/>
                            <w:szCs w:val="18"/>
                          </w:rPr>
                          <w:fldChar w:fldCharType="begin"/>
                        </w:r>
                        <w:r w:rsidRPr="00D744BA">
                          <w:rPr>
                            <w:sz w:val="18"/>
                            <w:szCs w:val="18"/>
                          </w:rPr>
                          <w:instrText xml:space="preserve"> PAGE   \* MERGEFORMAT </w:instrText>
                        </w:r>
                        <w:r w:rsidRPr="00D744BA">
                          <w:rPr>
                            <w:sz w:val="18"/>
                            <w:szCs w:val="18"/>
                          </w:rPr>
                          <w:fldChar w:fldCharType="separate"/>
                        </w:r>
                        <w:r w:rsidR="008623BA">
                          <w:rPr>
                            <w:sz w:val="18"/>
                            <w:szCs w:val="18"/>
                          </w:rPr>
                          <w:t>78</w:t>
                        </w:r>
                        <w:r w:rsidRPr="00D744BA">
                          <w:rPr>
                            <w:sz w:val="18"/>
                            <w:szCs w:val="18"/>
                          </w:rPr>
                          <w:fldChar w:fldCharType="end"/>
                        </w:r>
                        <w:r w:rsidRPr="00D744BA">
                          <w:rPr>
                            <w:rFonts w:hint="eastAsia"/>
                            <w:sz w:val="18"/>
                            <w:szCs w:val="18"/>
                            <w:lang w:eastAsia="zh-CN"/>
                          </w:rPr>
                          <w:t xml:space="preserve"> </w:t>
                        </w:r>
                        <w:r w:rsidRPr="00D744BA">
                          <w:rPr>
                            <w:sz w:val="18"/>
                            <w:szCs w:val="18"/>
                            <w:lang w:val="en-US" w:eastAsia="zh-CN"/>
                          </w:rPr>
                          <w:t>–</w:t>
                        </w:r>
                      </w:p>
                    </w:sdtContent>
                  </w:sdt>
                </w:sdtContent>
              </w:sdt>
            </w:sdtContent>
          </w:sdt>
        </w:sdtContent>
      </w:sdt>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644467592"/>
      <w:docPartObj>
        <w:docPartGallery w:val="Page Numbers (Bottom of Page)"/>
        <w:docPartUnique/>
      </w:docPartObj>
    </w:sdtPr>
    <w:sdtContent>
      <w:p w:rsidR="00BA4DB0" w:rsidRPr="00D744BA" w:rsidRDefault="00BA4DB0" w:rsidP="00280504">
        <w:pPr>
          <w:pStyle w:val="Footer"/>
          <w:rPr>
            <w:sz w:val="18"/>
            <w:szCs w:val="18"/>
          </w:rPr>
        </w:pPr>
        <w:r w:rsidRPr="00D744BA">
          <w:rPr>
            <w:sz w:val="18"/>
            <w:szCs w:val="18"/>
            <w:lang w:val="en-US"/>
          </w:rPr>
          <w:t>–</w:t>
        </w:r>
        <w:r w:rsidRPr="00D744BA">
          <w:rPr>
            <w:rFonts w:hint="eastAsia"/>
            <w:sz w:val="18"/>
            <w:szCs w:val="18"/>
            <w:lang w:eastAsia="zh-CN"/>
          </w:rPr>
          <w:t xml:space="preserve"> </w:t>
        </w:r>
        <w:r w:rsidRPr="00D744BA">
          <w:rPr>
            <w:sz w:val="18"/>
            <w:szCs w:val="18"/>
          </w:rPr>
          <w:fldChar w:fldCharType="begin"/>
        </w:r>
        <w:r w:rsidRPr="00D744BA">
          <w:rPr>
            <w:sz w:val="18"/>
            <w:szCs w:val="18"/>
          </w:rPr>
          <w:instrText xml:space="preserve"> PAGE   \* MERGEFORMAT </w:instrText>
        </w:r>
        <w:r w:rsidRPr="00D744BA">
          <w:rPr>
            <w:sz w:val="18"/>
            <w:szCs w:val="18"/>
          </w:rPr>
          <w:fldChar w:fldCharType="separate"/>
        </w:r>
        <w:r w:rsidR="008623BA">
          <w:rPr>
            <w:sz w:val="18"/>
            <w:szCs w:val="18"/>
          </w:rPr>
          <w:t>2</w:t>
        </w:r>
        <w:r w:rsidRPr="00D744BA">
          <w:rPr>
            <w:sz w:val="18"/>
            <w:szCs w:val="18"/>
          </w:rPr>
          <w:fldChar w:fldCharType="end"/>
        </w:r>
        <w:r w:rsidRPr="00D744BA">
          <w:rPr>
            <w:rFonts w:hint="eastAsia"/>
            <w:sz w:val="18"/>
            <w:szCs w:val="18"/>
            <w:lang w:eastAsia="zh-CN"/>
          </w:rPr>
          <w:t xml:space="preserve"> </w:t>
        </w:r>
        <w:r w:rsidRPr="00D744BA">
          <w:rPr>
            <w:sz w:val="18"/>
            <w:szCs w:val="18"/>
            <w:lang w:val="en-US" w:eastAsia="zh-CN"/>
          </w:rPr>
          <w:t>–</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4DB0" w:rsidRDefault="00BA4DB0">
      <w:r>
        <w:t>____________________</w:t>
      </w:r>
    </w:p>
  </w:footnote>
  <w:footnote w:type="continuationSeparator" w:id="0">
    <w:p w:rsidR="00BA4DB0" w:rsidRDefault="00BA4DB0">
      <w:r>
        <w:continuationSeparator/>
      </w:r>
    </w:p>
  </w:footnote>
  <w:footnote w:id="1">
    <w:p w:rsidR="00BA4DB0" w:rsidRPr="00550FBE" w:rsidRDefault="00BA4DB0" w:rsidP="005445B0">
      <w:pPr>
        <w:pStyle w:val="FootnoteText"/>
        <w:rPr>
          <w:rFonts w:asciiTheme="majorEastAsia" w:eastAsiaTheme="majorEastAsia" w:hAnsiTheme="majorEastAsia"/>
          <w:lang w:val="en-US" w:eastAsia="zh-CN"/>
        </w:rPr>
      </w:pPr>
      <w:r>
        <w:rPr>
          <w:rStyle w:val="FootnoteReference"/>
          <w:lang w:eastAsia="zh-CN"/>
        </w:rPr>
        <w:t>*</w:t>
      </w:r>
      <w:r w:rsidRPr="00550FBE">
        <w:rPr>
          <w:rFonts w:asciiTheme="majorEastAsia" w:eastAsiaTheme="majorEastAsia" w:hAnsiTheme="majorEastAsia"/>
          <w:lang w:val="en-US" w:eastAsia="zh-CN"/>
        </w:rPr>
        <w:tab/>
      </w:r>
      <w:r w:rsidRPr="00550FBE">
        <w:rPr>
          <w:rFonts w:asciiTheme="majorEastAsia" w:eastAsiaTheme="majorEastAsia" w:hAnsiTheme="majorEastAsia" w:hint="eastAsia"/>
          <w:lang w:val="en-US" w:eastAsia="zh-CN"/>
        </w:rPr>
        <w:t>该</w:t>
      </w:r>
      <w:proofErr w:type="gramStart"/>
      <w:r w:rsidRPr="00550FBE">
        <w:rPr>
          <w:rFonts w:asciiTheme="majorEastAsia" w:eastAsiaTheme="majorEastAsia" w:hAnsiTheme="majorEastAsia" w:hint="eastAsia"/>
          <w:lang w:val="en-US" w:eastAsia="zh-CN"/>
        </w:rPr>
        <w:t>议项须严格</w:t>
      </w:r>
      <w:proofErr w:type="gramEnd"/>
      <w:r w:rsidRPr="00550FBE">
        <w:rPr>
          <w:rFonts w:asciiTheme="majorEastAsia" w:eastAsiaTheme="majorEastAsia" w:hAnsiTheme="majorEastAsia" w:hint="eastAsia"/>
          <w:lang w:val="en-US" w:eastAsia="zh-CN"/>
        </w:rPr>
        <w:t>限于主任有关适用《无线电规则》过程中所遇任何问题或矛盾之处的报告以及主管部门提出的意见。</w:t>
      </w:r>
    </w:p>
  </w:footnote>
  <w:footnote w:id="2">
    <w:p w:rsidR="00BA4DB0" w:rsidRPr="00952DE5" w:rsidRDefault="00BA4DB0" w:rsidP="001F36ED">
      <w:pPr>
        <w:pStyle w:val="FootnoteText"/>
        <w:rPr>
          <w:sz w:val="22"/>
          <w:szCs w:val="22"/>
          <w:lang w:val="en-US" w:eastAsia="zh-CN"/>
        </w:rPr>
      </w:pPr>
      <w:r>
        <w:rPr>
          <w:rStyle w:val="FootnoteReference"/>
          <w:lang w:eastAsia="zh-CN"/>
        </w:rPr>
        <w:t>*</w:t>
      </w:r>
      <w:r>
        <w:rPr>
          <w:lang w:val="en-US" w:eastAsia="zh-CN"/>
        </w:rPr>
        <w:tab/>
      </w:r>
      <w:r w:rsidRPr="004B706A">
        <w:rPr>
          <w:rFonts w:hint="eastAsia"/>
          <w:lang w:val="en-US" w:eastAsia="zh-CN"/>
        </w:rPr>
        <w:t>该</w:t>
      </w:r>
      <w:r w:rsidRPr="004B706A">
        <w:rPr>
          <w:lang w:val="en-US" w:eastAsia="zh-CN"/>
        </w:rPr>
        <w:t>议项须严格限于主任有关</w:t>
      </w:r>
      <w:r w:rsidRPr="004B706A">
        <w:rPr>
          <w:rFonts w:hint="eastAsia"/>
          <w:lang w:val="en-US" w:eastAsia="zh-CN"/>
        </w:rPr>
        <w:t>适</w:t>
      </w:r>
      <w:r w:rsidRPr="004B706A">
        <w:rPr>
          <w:lang w:val="en-US" w:eastAsia="zh-CN"/>
        </w:rPr>
        <w:t>用</w:t>
      </w:r>
      <w:r w:rsidRPr="004B706A">
        <w:rPr>
          <w:rFonts w:hint="eastAsia"/>
          <w:lang w:val="en-US" w:eastAsia="zh-CN"/>
        </w:rPr>
        <w:t>《无线电</w:t>
      </w:r>
      <w:r w:rsidRPr="004B706A">
        <w:rPr>
          <w:lang w:val="en-US" w:eastAsia="zh-CN"/>
        </w:rPr>
        <w:t>规则》</w:t>
      </w:r>
      <w:r w:rsidRPr="004B706A">
        <w:rPr>
          <w:rFonts w:hint="eastAsia"/>
          <w:lang w:val="en-US" w:eastAsia="zh-CN"/>
        </w:rPr>
        <w:t>过程</w:t>
      </w:r>
      <w:r w:rsidRPr="004B706A">
        <w:rPr>
          <w:lang w:val="en-US" w:eastAsia="zh-CN"/>
        </w:rPr>
        <w:t>中所遇</w:t>
      </w:r>
      <w:r w:rsidRPr="004B706A">
        <w:rPr>
          <w:rFonts w:hint="eastAsia"/>
          <w:lang w:val="en-US" w:eastAsia="zh-CN"/>
        </w:rPr>
        <w:t>任何问题</w:t>
      </w:r>
      <w:r w:rsidRPr="004B706A">
        <w:rPr>
          <w:lang w:val="en-US" w:eastAsia="zh-CN"/>
        </w:rPr>
        <w:t>或</w:t>
      </w:r>
      <w:r w:rsidRPr="004B706A">
        <w:rPr>
          <w:rFonts w:hint="eastAsia"/>
          <w:lang w:val="en-US" w:eastAsia="zh-CN"/>
        </w:rPr>
        <w:t>矛</w:t>
      </w:r>
      <w:r w:rsidRPr="004B706A">
        <w:rPr>
          <w:lang w:val="en-US" w:eastAsia="zh-CN"/>
        </w:rPr>
        <w:t>盾</w:t>
      </w:r>
      <w:r w:rsidRPr="004B706A">
        <w:rPr>
          <w:rFonts w:hint="eastAsia"/>
          <w:lang w:val="en-US" w:eastAsia="zh-CN"/>
        </w:rPr>
        <w:t>之处</w:t>
      </w:r>
      <w:r w:rsidRPr="004B706A">
        <w:rPr>
          <w:lang w:val="en-US" w:eastAsia="zh-CN"/>
        </w:rPr>
        <w:t>的报告以及主管部门提出的意见。</w:t>
      </w:r>
    </w:p>
  </w:footnote>
  <w:footnote w:id="3">
    <w:p w:rsidR="00BA4DB0" w:rsidRPr="00E339EE" w:rsidRDefault="00BA4DB0" w:rsidP="006D1E13">
      <w:pPr>
        <w:pStyle w:val="FootnoteText"/>
        <w:rPr>
          <w:lang w:val="en-US" w:eastAsia="zh-CN"/>
        </w:rPr>
      </w:pPr>
      <w:r w:rsidRPr="00E339EE">
        <w:rPr>
          <w:rStyle w:val="FootnoteReference"/>
        </w:rPr>
        <w:sym w:font="Symbol" w:char="F02A"/>
      </w:r>
      <w:r>
        <w:rPr>
          <w:lang w:eastAsia="zh-CN"/>
        </w:rPr>
        <w:t xml:space="preserve"> </w:t>
      </w:r>
      <w:r>
        <w:rPr>
          <w:lang w:val="en-US" w:eastAsia="zh-CN"/>
        </w:rPr>
        <w:tab/>
      </w:r>
      <w:r w:rsidRPr="004B706A">
        <w:rPr>
          <w:rFonts w:eastAsia="STKaiti" w:hint="eastAsia"/>
          <w:lang w:eastAsia="zh-CN"/>
        </w:rPr>
        <w:t>秘书处注：</w:t>
      </w:r>
      <w:r w:rsidRPr="004B706A">
        <w:rPr>
          <w:rFonts w:hint="eastAsia"/>
          <w:lang w:eastAsia="zh-CN"/>
        </w:rPr>
        <w:t>该决议已经</w:t>
      </w:r>
      <w:r w:rsidRPr="004B706A">
        <w:rPr>
          <w:rFonts w:hint="eastAsia"/>
          <w:lang w:eastAsia="zh-CN"/>
        </w:rPr>
        <w:t>WRC-</w:t>
      </w:r>
      <w:r w:rsidRPr="004B706A">
        <w:rPr>
          <w:lang w:eastAsia="zh-CN"/>
        </w:rPr>
        <w:t>15</w:t>
      </w:r>
      <w:r w:rsidRPr="004B706A">
        <w:rPr>
          <w:rFonts w:hint="eastAsia"/>
          <w:lang w:eastAsia="zh-CN"/>
        </w:rPr>
        <w:t>修订。</w:t>
      </w:r>
    </w:p>
  </w:footnote>
  <w:footnote w:id="4">
    <w:p w:rsidR="00BA4DB0" w:rsidRPr="00166D69" w:rsidRDefault="00BA4DB0" w:rsidP="00D810B2">
      <w:pPr>
        <w:pStyle w:val="FootnoteText"/>
        <w:rPr>
          <w:lang w:eastAsia="zh-CN"/>
        </w:rPr>
      </w:pPr>
      <w:r>
        <w:rPr>
          <w:rStyle w:val="FootnoteReference"/>
          <w:lang w:eastAsia="zh-CN"/>
        </w:rPr>
        <w:t>1</w:t>
      </w:r>
      <w:r>
        <w:rPr>
          <w:lang w:eastAsia="zh-CN"/>
        </w:rPr>
        <w:t xml:space="preserve"> </w:t>
      </w:r>
      <w:r w:rsidRPr="005E448D">
        <w:rPr>
          <w:rFonts w:ascii="SimSun" w:hAnsi="SimSun" w:cs="SimSun"/>
          <w:sz w:val="18"/>
          <w:szCs w:val="18"/>
          <w:lang w:eastAsia="zh-CN"/>
        </w:rPr>
        <w:tab/>
      </w:r>
      <w:r w:rsidRPr="00177F90">
        <w:rPr>
          <w:rFonts w:ascii="SimSun" w:hAnsi="SimSun" w:cs="SimSun" w:hint="eastAsia"/>
          <w:lang w:eastAsia="zh-CN"/>
        </w:rPr>
        <w:t>该报告见向</w:t>
      </w:r>
      <w:r w:rsidRPr="00177F90">
        <w:rPr>
          <w:rFonts w:hint="eastAsia"/>
          <w:lang w:eastAsia="zh-CN"/>
        </w:rPr>
        <w:t>WRC-2000</w:t>
      </w:r>
      <w:r>
        <w:rPr>
          <w:rFonts w:ascii="SimSun" w:hAnsi="SimSun" w:cs="SimSun" w:hint="eastAsia"/>
          <w:lang w:eastAsia="zh-CN"/>
        </w:rPr>
        <w:t>提交的</w:t>
      </w:r>
      <w:r w:rsidRPr="00177F90">
        <w:rPr>
          <w:lang w:eastAsia="zh-CN"/>
        </w:rPr>
        <w:t>29</w:t>
      </w:r>
      <w:r w:rsidRPr="00177F90">
        <w:rPr>
          <w:rFonts w:ascii="SimSun" w:hAnsi="SimSun" w:cs="SimSun" w:hint="eastAsia"/>
          <w:lang w:eastAsia="zh-CN"/>
        </w:rPr>
        <w:t>号文件。</w:t>
      </w:r>
    </w:p>
  </w:footnote>
  <w:footnote w:id="5">
    <w:p w:rsidR="00BA4DB0" w:rsidRDefault="00BA4DB0" w:rsidP="00D810B2">
      <w:pPr>
        <w:pStyle w:val="FootnoteText"/>
        <w:rPr>
          <w:lang w:eastAsia="zh-CN"/>
        </w:rPr>
      </w:pPr>
      <w:r>
        <w:rPr>
          <w:rStyle w:val="FootnoteReference"/>
          <w:lang w:eastAsia="zh-CN"/>
        </w:rPr>
        <w:t>2</w:t>
      </w:r>
      <w:r>
        <w:rPr>
          <w:lang w:eastAsia="zh-CN"/>
        </w:rPr>
        <w:t xml:space="preserve"> </w:t>
      </w:r>
      <w:r w:rsidRPr="005E448D">
        <w:rPr>
          <w:sz w:val="18"/>
          <w:szCs w:val="18"/>
          <w:lang w:eastAsia="zh-CN"/>
        </w:rPr>
        <w:tab/>
      </w:r>
      <w:r w:rsidRPr="004B706A">
        <w:rPr>
          <w:rFonts w:hint="eastAsia"/>
          <w:lang w:eastAsia="zh-CN"/>
        </w:rPr>
        <w:t>该报告见向</w:t>
      </w:r>
      <w:r w:rsidRPr="004B706A">
        <w:rPr>
          <w:lang w:eastAsia="zh-CN"/>
        </w:rPr>
        <w:t>WRC-03</w:t>
      </w:r>
      <w:r w:rsidRPr="004B706A">
        <w:rPr>
          <w:rFonts w:hint="eastAsia"/>
          <w:lang w:eastAsia="zh-CN"/>
        </w:rPr>
        <w:t>提交的</w:t>
      </w:r>
      <w:r w:rsidRPr="004B706A">
        <w:rPr>
          <w:lang w:eastAsia="zh-CN"/>
        </w:rPr>
        <w:t>4</w:t>
      </w:r>
      <w:r w:rsidRPr="004B706A">
        <w:rPr>
          <w:rFonts w:hint="eastAsia"/>
          <w:lang w:eastAsia="zh-CN"/>
        </w:rPr>
        <w:t>号文件补遗</w:t>
      </w:r>
      <w:r w:rsidRPr="004B706A">
        <w:rPr>
          <w:lang w:eastAsia="zh-CN"/>
        </w:rPr>
        <w:t>5</w:t>
      </w:r>
      <w:r w:rsidRPr="004B706A">
        <w:rPr>
          <w:rFonts w:hint="eastAsia"/>
          <w:lang w:eastAsia="zh-CN"/>
        </w:rPr>
        <w:t>。</w:t>
      </w:r>
    </w:p>
  </w:footnote>
  <w:footnote w:id="6">
    <w:p w:rsidR="00BA4DB0" w:rsidRDefault="00BA4DB0" w:rsidP="00071A84">
      <w:pPr>
        <w:pStyle w:val="FootnoteText"/>
        <w:rPr>
          <w:lang w:eastAsia="zh-CN"/>
        </w:rPr>
      </w:pPr>
      <w:r>
        <w:rPr>
          <w:rStyle w:val="FootnoteReference"/>
          <w:lang w:eastAsia="zh-CN"/>
        </w:rPr>
        <w:t>1</w:t>
      </w:r>
      <w:r>
        <w:rPr>
          <w:lang w:eastAsia="zh-CN"/>
        </w:rPr>
        <w:tab/>
      </w:r>
      <w:r>
        <w:rPr>
          <w:rFonts w:hint="eastAsia"/>
          <w:lang w:eastAsia="zh-CN"/>
        </w:rPr>
        <w:t>酌情包括对邻频业务的研究。</w:t>
      </w:r>
    </w:p>
  </w:footnote>
  <w:footnote w:id="7">
    <w:p w:rsidR="00BA4DB0" w:rsidRDefault="00BA4DB0" w:rsidP="00071A84">
      <w:pPr>
        <w:pStyle w:val="FootnoteText"/>
        <w:rPr>
          <w:lang w:eastAsia="zh-CN"/>
        </w:rPr>
      </w:pPr>
      <w:r>
        <w:rPr>
          <w:rStyle w:val="FootnoteReference"/>
          <w:lang w:eastAsia="zh-CN"/>
        </w:rPr>
        <w:t>2</w:t>
      </w:r>
      <w:r>
        <w:rPr>
          <w:rFonts w:eastAsiaTheme="minorEastAsia"/>
          <w:lang w:eastAsia="zh-CN"/>
        </w:rPr>
        <w:tab/>
      </w:r>
      <w:r>
        <w:rPr>
          <w:rFonts w:eastAsiaTheme="minorEastAsia" w:hint="eastAsia"/>
          <w:lang w:eastAsia="zh-CN"/>
        </w:rPr>
        <w:t>在</w:t>
      </w:r>
      <w:r w:rsidRPr="00CF0280">
        <w:rPr>
          <w:rFonts w:eastAsiaTheme="minorEastAsia"/>
          <w:lang w:eastAsia="zh-CN"/>
        </w:rPr>
        <w:t>24.5-27.5 GHz</w:t>
      </w:r>
      <w:r>
        <w:rPr>
          <w:rFonts w:eastAsiaTheme="minorEastAsia" w:hint="eastAsia"/>
          <w:lang w:eastAsia="zh-CN"/>
        </w:rPr>
        <w:t>频段开展研究时，应</w:t>
      </w:r>
      <w:r>
        <w:rPr>
          <w:rFonts w:eastAsiaTheme="minorEastAsia"/>
          <w:lang w:eastAsia="zh-CN"/>
        </w:rPr>
        <w:t>考虑到需保护</w:t>
      </w:r>
      <w:r>
        <w:rPr>
          <w:rFonts w:eastAsiaTheme="minorEastAsia" w:hint="eastAsia"/>
          <w:lang w:eastAsia="zh-CN"/>
        </w:rPr>
        <w:t>在</w:t>
      </w:r>
      <w:r w:rsidRPr="00CF0280">
        <w:rPr>
          <w:lang w:eastAsia="zh-CN"/>
        </w:rPr>
        <w:t>25.5-27 GHz</w:t>
      </w:r>
      <w:r>
        <w:rPr>
          <w:rFonts w:hint="eastAsia"/>
          <w:lang w:eastAsia="zh-CN"/>
        </w:rPr>
        <w:t>频段</w:t>
      </w:r>
      <w:r>
        <w:rPr>
          <w:lang w:eastAsia="zh-CN"/>
        </w:rPr>
        <w:t>内</w:t>
      </w:r>
      <w:r>
        <w:rPr>
          <w:rFonts w:hint="eastAsia"/>
          <w:lang w:eastAsia="zh-CN"/>
        </w:rPr>
        <w:t>已</w:t>
      </w:r>
      <w:r>
        <w:rPr>
          <w:lang w:eastAsia="zh-CN"/>
        </w:rPr>
        <w:t>有划分的</w:t>
      </w:r>
      <w:r w:rsidRPr="00CF0280">
        <w:rPr>
          <w:lang w:eastAsia="zh-CN"/>
        </w:rPr>
        <w:t>EESS</w:t>
      </w:r>
      <w:r>
        <w:rPr>
          <w:rFonts w:hint="eastAsia"/>
          <w:lang w:eastAsia="zh-CN"/>
        </w:rPr>
        <w:t>（空</w:t>
      </w:r>
      <w:r>
        <w:rPr>
          <w:lang w:eastAsia="zh-CN"/>
        </w:rPr>
        <w:t>对地）</w:t>
      </w:r>
      <w:r>
        <w:rPr>
          <w:rFonts w:hint="eastAsia"/>
          <w:lang w:eastAsia="zh-CN"/>
        </w:rPr>
        <w:t>和</w:t>
      </w:r>
      <w:r w:rsidRPr="00CF0280">
        <w:rPr>
          <w:lang w:eastAsia="zh-CN"/>
        </w:rPr>
        <w:t>SR</w:t>
      </w:r>
      <w:r>
        <w:rPr>
          <w:lang w:eastAsia="zh-CN"/>
        </w:rPr>
        <w:t>S</w:t>
      </w:r>
      <w:r>
        <w:rPr>
          <w:rFonts w:hint="eastAsia"/>
          <w:lang w:eastAsia="zh-CN"/>
        </w:rPr>
        <w:t>（空</w:t>
      </w:r>
      <w:r>
        <w:rPr>
          <w:lang w:eastAsia="zh-CN"/>
        </w:rPr>
        <w:t>对地）现有地球站</w:t>
      </w:r>
      <w:r>
        <w:rPr>
          <w:rFonts w:hint="eastAsia"/>
          <w:lang w:eastAsia="zh-CN"/>
        </w:rPr>
        <w:t>及</w:t>
      </w:r>
      <w:r>
        <w:rPr>
          <w:lang w:eastAsia="zh-CN"/>
        </w:rPr>
        <w:t>未来接收</w:t>
      </w:r>
      <w:r>
        <w:rPr>
          <w:rFonts w:hint="eastAsia"/>
          <w:lang w:eastAsia="zh-CN"/>
        </w:rPr>
        <w:t>地球</w:t>
      </w:r>
      <w:r>
        <w:rPr>
          <w:lang w:eastAsia="zh-CN"/>
        </w:rPr>
        <w:t>站的部署</w:t>
      </w:r>
      <w:r>
        <w:rPr>
          <w:rFonts w:hint="eastAsia"/>
          <w:lang w:eastAsia="zh-C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DB0" w:rsidRPr="007E6BC1" w:rsidRDefault="00BA4DB0" w:rsidP="0036552F">
    <w:pPr>
      <w:pStyle w:val="Header"/>
      <w:tabs>
        <w:tab w:val="center" w:pos="4680"/>
        <w:tab w:val="right" w:pos="9360"/>
      </w:tabs>
      <w:jc w:val="distribute"/>
      <w:rPr>
        <w:rFonts w:ascii="SimHei" w:eastAsia="SimHei"/>
        <w:b/>
        <w:szCs w:val="22"/>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DB0" w:rsidRDefault="00BA4DB0" w:rsidP="00280504">
    <w:pPr>
      <w:pStyle w:val="Header"/>
    </w:pPr>
    <w:fldSimple w:instr=" DOCPROPERTY  Title  \* MERGEFORMAT ">
      <w:r>
        <w:rPr>
          <w:rFonts w:hint="eastAsia"/>
        </w:rPr>
        <w:t>最后文件</w:t>
      </w:r>
    </w:fldSimple>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DB0" w:rsidRDefault="00BA4DB0" w:rsidP="0028050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DB0" w:rsidRPr="00F211B3" w:rsidRDefault="00BA4DB0" w:rsidP="0028050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DB0" w:rsidRDefault="00BA4DB0" w:rsidP="000C0533">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DB0" w:rsidRDefault="00BA4DB0" w:rsidP="00D0607B">
    <w:pPr>
      <w:pStyle w:val="Header"/>
      <w:rPr>
        <w:rStyle w:val="PageNumbe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8762CA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B58920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358D21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A76485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69082F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8800B6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75ECC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3A8CC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FFE53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64791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48F20BD"/>
    <w:multiLevelType w:val="hybridMultilevel"/>
    <w:tmpl w:val="2ADE013C"/>
    <w:lvl w:ilvl="0" w:tplc="234A4A26">
      <w:start w:val="1"/>
      <w:numFmt w:val="lowerLetter"/>
      <w:lvlText w:val="%1)"/>
      <w:lvlJc w:val="left"/>
      <w:pPr>
        <w:tabs>
          <w:tab w:val="num" w:pos="1155"/>
        </w:tabs>
        <w:ind w:left="1155" w:hanging="795"/>
      </w:pPr>
      <w:rPr>
        <w:rFonts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B51469B"/>
    <w:multiLevelType w:val="hybridMultilevel"/>
    <w:tmpl w:val="CFAA3E98"/>
    <w:lvl w:ilvl="0" w:tplc="FC2E2340">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306"/>
        </w:tabs>
        <w:ind w:left="306" w:hanging="360"/>
      </w:pPr>
      <w:rPr>
        <w:rFonts w:ascii="Courier New" w:hAnsi="Courier New" w:cs="Courier New" w:hint="default"/>
      </w:rPr>
    </w:lvl>
    <w:lvl w:ilvl="2" w:tplc="040C0005" w:tentative="1">
      <w:start w:val="1"/>
      <w:numFmt w:val="bullet"/>
      <w:lvlText w:val=""/>
      <w:lvlJc w:val="left"/>
      <w:pPr>
        <w:tabs>
          <w:tab w:val="num" w:pos="1026"/>
        </w:tabs>
        <w:ind w:left="1026" w:hanging="360"/>
      </w:pPr>
      <w:rPr>
        <w:rFonts w:ascii="Wingdings" w:hAnsi="Wingdings" w:hint="default"/>
      </w:rPr>
    </w:lvl>
    <w:lvl w:ilvl="3" w:tplc="040C0001" w:tentative="1">
      <w:start w:val="1"/>
      <w:numFmt w:val="bullet"/>
      <w:lvlText w:val=""/>
      <w:lvlJc w:val="left"/>
      <w:pPr>
        <w:tabs>
          <w:tab w:val="num" w:pos="1746"/>
        </w:tabs>
        <w:ind w:left="1746" w:hanging="360"/>
      </w:pPr>
      <w:rPr>
        <w:rFonts w:ascii="Symbol" w:hAnsi="Symbol" w:hint="default"/>
      </w:rPr>
    </w:lvl>
    <w:lvl w:ilvl="4" w:tplc="040C0003" w:tentative="1">
      <w:start w:val="1"/>
      <w:numFmt w:val="bullet"/>
      <w:lvlText w:val="o"/>
      <w:lvlJc w:val="left"/>
      <w:pPr>
        <w:tabs>
          <w:tab w:val="num" w:pos="2466"/>
        </w:tabs>
        <w:ind w:left="2466" w:hanging="360"/>
      </w:pPr>
      <w:rPr>
        <w:rFonts w:ascii="Courier New" w:hAnsi="Courier New" w:cs="Courier New" w:hint="default"/>
      </w:rPr>
    </w:lvl>
    <w:lvl w:ilvl="5" w:tplc="040C0005" w:tentative="1">
      <w:start w:val="1"/>
      <w:numFmt w:val="bullet"/>
      <w:lvlText w:val=""/>
      <w:lvlJc w:val="left"/>
      <w:pPr>
        <w:tabs>
          <w:tab w:val="num" w:pos="3186"/>
        </w:tabs>
        <w:ind w:left="3186" w:hanging="360"/>
      </w:pPr>
      <w:rPr>
        <w:rFonts w:ascii="Wingdings" w:hAnsi="Wingdings" w:hint="default"/>
      </w:rPr>
    </w:lvl>
    <w:lvl w:ilvl="6" w:tplc="040C0001" w:tentative="1">
      <w:start w:val="1"/>
      <w:numFmt w:val="bullet"/>
      <w:lvlText w:val=""/>
      <w:lvlJc w:val="left"/>
      <w:pPr>
        <w:tabs>
          <w:tab w:val="num" w:pos="3906"/>
        </w:tabs>
        <w:ind w:left="3906" w:hanging="360"/>
      </w:pPr>
      <w:rPr>
        <w:rFonts w:ascii="Symbol" w:hAnsi="Symbol" w:hint="default"/>
      </w:rPr>
    </w:lvl>
    <w:lvl w:ilvl="7" w:tplc="040C0003" w:tentative="1">
      <w:start w:val="1"/>
      <w:numFmt w:val="bullet"/>
      <w:lvlText w:val="o"/>
      <w:lvlJc w:val="left"/>
      <w:pPr>
        <w:tabs>
          <w:tab w:val="num" w:pos="4626"/>
        </w:tabs>
        <w:ind w:left="4626" w:hanging="360"/>
      </w:pPr>
      <w:rPr>
        <w:rFonts w:ascii="Courier New" w:hAnsi="Courier New" w:cs="Courier New" w:hint="default"/>
      </w:rPr>
    </w:lvl>
    <w:lvl w:ilvl="8" w:tplc="040C0005" w:tentative="1">
      <w:start w:val="1"/>
      <w:numFmt w:val="bullet"/>
      <w:lvlText w:val=""/>
      <w:lvlJc w:val="left"/>
      <w:pPr>
        <w:tabs>
          <w:tab w:val="num" w:pos="5346"/>
        </w:tabs>
        <w:ind w:left="5346" w:hanging="360"/>
      </w:pPr>
      <w:rPr>
        <w:rFonts w:ascii="Wingdings" w:hAnsi="Wingdings" w:hint="default"/>
      </w:rPr>
    </w:lvl>
  </w:abstractNum>
  <w:abstractNum w:abstractNumId="13" w15:restartNumberingAfterBreak="0">
    <w:nsid w:val="0FA44BED"/>
    <w:multiLevelType w:val="hybridMultilevel"/>
    <w:tmpl w:val="11AE7F1E"/>
    <w:lvl w:ilvl="0" w:tplc="4A90EDE2">
      <w:start w:val="1"/>
      <w:numFmt w:val="bullet"/>
      <w:lvlText w:val="o"/>
      <w:lvlJc w:val="left"/>
      <w:pPr>
        <w:tabs>
          <w:tab w:val="num" w:pos="567"/>
        </w:tabs>
        <w:ind w:left="624" w:hanging="227"/>
      </w:pPr>
      <w:rPr>
        <w:rFonts w:ascii="Times New Roman" w:hAnsi="Times New Roman" w:hint="default"/>
        <w:sz w:val="16"/>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48B586E"/>
    <w:multiLevelType w:val="hybridMultilevel"/>
    <w:tmpl w:val="CBECBC04"/>
    <w:lvl w:ilvl="0" w:tplc="FC2E2340">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306"/>
        </w:tabs>
        <w:ind w:left="306" w:hanging="360"/>
      </w:pPr>
      <w:rPr>
        <w:rFonts w:ascii="Courier New" w:hAnsi="Courier New" w:cs="Courier New" w:hint="default"/>
      </w:rPr>
    </w:lvl>
    <w:lvl w:ilvl="2" w:tplc="040C0005" w:tentative="1">
      <w:start w:val="1"/>
      <w:numFmt w:val="bullet"/>
      <w:lvlText w:val=""/>
      <w:lvlJc w:val="left"/>
      <w:pPr>
        <w:tabs>
          <w:tab w:val="num" w:pos="1026"/>
        </w:tabs>
        <w:ind w:left="1026" w:hanging="360"/>
      </w:pPr>
      <w:rPr>
        <w:rFonts w:ascii="Wingdings" w:hAnsi="Wingdings" w:hint="default"/>
      </w:rPr>
    </w:lvl>
    <w:lvl w:ilvl="3" w:tplc="040C0001" w:tentative="1">
      <w:start w:val="1"/>
      <w:numFmt w:val="bullet"/>
      <w:lvlText w:val=""/>
      <w:lvlJc w:val="left"/>
      <w:pPr>
        <w:tabs>
          <w:tab w:val="num" w:pos="1746"/>
        </w:tabs>
        <w:ind w:left="1746" w:hanging="360"/>
      </w:pPr>
      <w:rPr>
        <w:rFonts w:ascii="Symbol" w:hAnsi="Symbol" w:hint="default"/>
      </w:rPr>
    </w:lvl>
    <w:lvl w:ilvl="4" w:tplc="040C0003" w:tentative="1">
      <w:start w:val="1"/>
      <w:numFmt w:val="bullet"/>
      <w:lvlText w:val="o"/>
      <w:lvlJc w:val="left"/>
      <w:pPr>
        <w:tabs>
          <w:tab w:val="num" w:pos="2466"/>
        </w:tabs>
        <w:ind w:left="2466" w:hanging="360"/>
      </w:pPr>
      <w:rPr>
        <w:rFonts w:ascii="Courier New" w:hAnsi="Courier New" w:cs="Courier New" w:hint="default"/>
      </w:rPr>
    </w:lvl>
    <w:lvl w:ilvl="5" w:tplc="040C0005" w:tentative="1">
      <w:start w:val="1"/>
      <w:numFmt w:val="bullet"/>
      <w:lvlText w:val=""/>
      <w:lvlJc w:val="left"/>
      <w:pPr>
        <w:tabs>
          <w:tab w:val="num" w:pos="3186"/>
        </w:tabs>
        <w:ind w:left="3186" w:hanging="360"/>
      </w:pPr>
      <w:rPr>
        <w:rFonts w:ascii="Wingdings" w:hAnsi="Wingdings" w:hint="default"/>
      </w:rPr>
    </w:lvl>
    <w:lvl w:ilvl="6" w:tplc="040C0001" w:tentative="1">
      <w:start w:val="1"/>
      <w:numFmt w:val="bullet"/>
      <w:lvlText w:val=""/>
      <w:lvlJc w:val="left"/>
      <w:pPr>
        <w:tabs>
          <w:tab w:val="num" w:pos="3906"/>
        </w:tabs>
        <w:ind w:left="3906" w:hanging="360"/>
      </w:pPr>
      <w:rPr>
        <w:rFonts w:ascii="Symbol" w:hAnsi="Symbol" w:hint="default"/>
      </w:rPr>
    </w:lvl>
    <w:lvl w:ilvl="7" w:tplc="040C0003" w:tentative="1">
      <w:start w:val="1"/>
      <w:numFmt w:val="bullet"/>
      <w:lvlText w:val="o"/>
      <w:lvlJc w:val="left"/>
      <w:pPr>
        <w:tabs>
          <w:tab w:val="num" w:pos="4626"/>
        </w:tabs>
        <w:ind w:left="4626" w:hanging="360"/>
      </w:pPr>
      <w:rPr>
        <w:rFonts w:ascii="Courier New" w:hAnsi="Courier New" w:cs="Courier New" w:hint="default"/>
      </w:rPr>
    </w:lvl>
    <w:lvl w:ilvl="8" w:tplc="040C0005" w:tentative="1">
      <w:start w:val="1"/>
      <w:numFmt w:val="bullet"/>
      <w:lvlText w:val=""/>
      <w:lvlJc w:val="left"/>
      <w:pPr>
        <w:tabs>
          <w:tab w:val="num" w:pos="5346"/>
        </w:tabs>
        <w:ind w:left="5346" w:hanging="360"/>
      </w:pPr>
      <w:rPr>
        <w:rFonts w:ascii="Wingdings" w:hAnsi="Wingdings" w:hint="default"/>
      </w:rPr>
    </w:lvl>
  </w:abstractNum>
  <w:abstractNum w:abstractNumId="15" w15:restartNumberingAfterBreak="0">
    <w:nsid w:val="16AF7026"/>
    <w:multiLevelType w:val="hybridMultilevel"/>
    <w:tmpl w:val="54E2EDAE"/>
    <w:lvl w:ilvl="0" w:tplc="267CAFC0">
      <w:start w:val="1"/>
      <w:numFmt w:val="bullet"/>
      <w:lvlText w:val="o"/>
      <w:lvlJc w:val="left"/>
      <w:pPr>
        <w:tabs>
          <w:tab w:val="num" w:pos="794"/>
        </w:tabs>
        <w:ind w:left="851" w:hanging="227"/>
      </w:pPr>
      <w:rPr>
        <w:rFonts w:ascii="Times New Roman" w:hAnsi="Times New Roman" w:hint="default"/>
        <w:sz w:val="16"/>
      </w:rPr>
    </w:lvl>
    <w:lvl w:ilvl="1" w:tplc="08090003" w:tentative="1">
      <w:start w:val="1"/>
      <w:numFmt w:val="bullet"/>
      <w:lvlText w:val="o"/>
      <w:lvlJc w:val="left"/>
      <w:pPr>
        <w:tabs>
          <w:tab w:val="num" w:pos="1667"/>
        </w:tabs>
        <w:ind w:left="1667" w:hanging="360"/>
      </w:pPr>
      <w:rPr>
        <w:rFonts w:ascii="Courier New" w:hAnsi="Courier New" w:hint="default"/>
      </w:rPr>
    </w:lvl>
    <w:lvl w:ilvl="2" w:tplc="08090005" w:tentative="1">
      <w:start w:val="1"/>
      <w:numFmt w:val="bullet"/>
      <w:lvlText w:val=""/>
      <w:lvlJc w:val="left"/>
      <w:pPr>
        <w:tabs>
          <w:tab w:val="num" w:pos="2387"/>
        </w:tabs>
        <w:ind w:left="2387" w:hanging="360"/>
      </w:pPr>
      <w:rPr>
        <w:rFonts w:ascii="Wingdings" w:hAnsi="Wingdings" w:hint="default"/>
      </w:rPr>
    </w:lvl>
    <w:lvl w:ilvl="3" w:tplc="08090001" w:tentative="1">
      <w:start w:val="1"/>
      <w:numFmt w:val="bullet"/>
      <w:lvlText w:val=""/>
      <w:lvlJc w:val="left"/>
      <w:pPr>
        <w:tabs>
          <w:tab w:val="num" w:pos="3107"/>
        </w:tabs>
        <w:ind w:left="3107" w:hanging="360"/>
      </w:pPr>
      <w:rPr>
        <w:rFonts w:ascii="Symbol" w:hAnsi="Symbol" w:hint="default"/>
      </w:rPr>
    </w:lvl>
    <w:lvl w:ilvl="4" w:tplc="08090003" w:tentative="1">
      <w:start w:val="1"/>
      <w:numFmt w:val="bullet"/>
      <w:lvlText w:val="o"/>
      <w:lvlJc w:val="left"/>
      <w:pPr>
        <w:tabs>
          <w:tab w:val="num" w:pos="3827"/>
        </w:tabs>
        <w:ind w:left="3827" w:hanging="360"/>
      </w:pPr>
      <w:rPr>
        <w:rFonts w:ascii="Courier New" w:hAnsi="Courier New" w:hint="default"/>
      </w:rPr>
    </w:lvl>
    <w:lvl w:ilvl="5" w:tplc="08090005" w:tentative="1">
      <w:start w:val="1"/>
      <w:numFmt w:val="bullet"/>
      <w:lvlText w:val=""/>
      <w:lvlJc w:val="left"/>
      <w:pPr>
        <w:tabs>
          <w:tab w:val="num" w:pos="4547"/>
        </w:tabs>
        <w:ind w:left="4547" w:hanging="360"/>
      </w:pPr>
      <w:rPr>
        <w:rFonts w:ascii="Wingdings" w:hAnsi="Wingdings" w:hint="default"/>
      </w:rPr>
    </w:lvl>
    <w:lvl w:ilvl="6" w:tplc="08090001" w:tentative="1">
      <w:start w:val="1"/>
      <w:numFmt w:val="bullet"/>
      <w:lvlText w:val=""/>
      <w:lvlJc w:val="left"/>
      <w:pPr>
        <w:tabs>
          <w:tab w:val="num" w:pos="5267"/>
        </w:tabs>
        <w:ind w:left="5267" w:hanging="360"/>
      </w:pPr>
      <w:rPr>
        <w:rFonts w:ascii="Symbol" w:hAnsi="Symbol" w:hint="default"/>
      </w:rPr>
    </w:lvl>
    <w:lvl w:ilvl="7" w:tplc="08090003" w:tentative="1">
      <w:start w:val="1"/>
      <w:numFmt w:val="bullet"/>
      <w:lvlText w:val="o"/>
      <w:lvlJc w:val="left"/>
      <w:pPr>
        <w:tabs>
          <w:tab w:val="num" w:pos="5987"/>
        </w:tabs>
        <w:ind w:left="5987" w:hanging="360"/>
      </w:pPr>
      <w:rPr>
        <w:rFonts w:ascii="Courier New" w:hAnsi="Courier New" w:hint="default"/>
      </w:rPr>
    </w:lvl>
    <w:lvl w:ilvl="8" w:tplc="08090005" w:tentative="1">
      <w:start w:val="1"/>
      <w:numFmt w:val="bullet"/>
      <w:lvlText w:val=""/>
      <w:lvlJc w:val="left"/>
      <w:pPr>
        <w:tabs>
          <w:tab w:val="num" w:pos="6707"/>
        </w:tabs>
        <w:ind w:left="6707" w:hanging="360"/>
      </w:pPr>
      <w:rPr>
        <w:rFonts w:ascii="Wingdings" w:hAnsi="Wingdings" w:hint="default"/>
      </w:rPr>
    </w:lvl>
  </w:abstractNum>
  <w:abstractNum w:abstractNumId="16" w15:restartNumberingAfterBreak="0">
    <w:nsid w:val="1EC701B8"/>
    <w:multiLevelType w:val="hybridMultilevel"/>
    <w:tmpl w:val="3816F304"/>
    <w:lvl w:ilvl="0" w:tplc="29AAAADE">
      <w:start w:val="1"/>
      <w:numFmt w:val="bullet"/>
      <w:lvlText w:val="o"/>
      <w:lvlJc w:val="left"/>
      <w:pPr>
        <w:tabs>
          <w:tab w:val="num" w:pos="1134"/>
        </w:tabs>
        <w:ind w:left="1191" w:hanging="227"/>
      </w:pPr>
      <w:rPr>
        <w:rFonts w:ascii="Courier New" w:hAnsi="Courier New" w:hint="default"/>
        <w:sz w:val="16"/>
      </w:rPr>
    </w:lvl>
    <w:lvl w:ilvl="1" w:tplc="08090003" w:tentative="1">
      <w:start w:val="1"/>
      <w:numFmt w:val="bullet"/>
      <w:lvlText w:val="o"/>
      <w:lvlJc w:val="left"/>
      <w:pPr>
        <w:tabs>
          <w:tab w:val="num" w:pos="2007"/>
        </w:tabs>
        <w:ind w:left="2007" w:hanging="360"/>
      </w:pPr>
      <w:rPr>
        <w:rFonts w:ascii="Courier New" w:hAnsi="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1F0C442E"/>
    <w:multiLevelType w:val="hybridMultilevel"/>
    <w:tmpl w:val="9A567ADC"/>
    <w:lvl w:ilvl="0" w:tplc="267CAFC0">
      <w:start w:val="1"/>
      <w:numFmt w:val="bullet"/>
      <w:lvlText w:val="o"/>
      <w:lvlJc w:val="left"/>
      <w:pPr>
        <w:tabs>
          <w:tab w:val="num" w:pos="567"/>
        </w:tabs>
        <w:ind w:left="624" w:hanging="227"/>
      </w:pPr>
      <w:rPr>
        <w:rFonts w:ascii="Times New Roman" w:hAnsi="Times New Roman" w:hint="default"/>
        <w:sz w:val="16"/>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F425BD1"/>
    <w:multiLevelType w:val="hybridMultilevel"/>
    <w:tmpl w:val="A5A42CAC"/>
    <w:lvl w:ilvl="0" w:tplc="F0848778">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097760B"/>
    <w:multiLevelType w:val="hybridMultilevel"/>
    <w:tmpl w:val="14D0D7A0"/>
    <w:lvl w:ilvl="0" w:tplc="963E5340">
      <w:start w:val="1"/>
      <w:numFmt w:val="decimal"/>
      <w:lvlText w:val="%1"/>
      <w:lvlJc w:val="left"/>
      <w:pPr>
        <w:ind w:left="1500" w:hanging="11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4A8033C"/>
    <w:multiLevelType w:val="hybridMultilevel"/>
    <w:tmpl w:val="97E81E0E"/>
    <w:lvl w:ilvl="0" w:tplc="4D7C0CDA">
      <w:start w:val="1"/>
      <w:numFmt w:val="bullet"/>
      <w:lvlText w:val="•"/>
      <w:lvlJc w:val="left"/>
      <w:pPr>
        <w:tabs>
          <w:tab w:val="num" w:pos="720"/>
        </w:tabs>
        <w:ind w:left="720" w:hanging="360"/>
      </w:pPr>
      <w:rPr>
        <w:rFonts w:ascii="Trebuchet MS" w:hAnsi="Trebuchet MS" w:hint="default"/>
      </w:rPr>
    </w:lvl>
    <w:lvl w:ilvl="1" w:tplc="5A98E644" w:tentative="1">
      <w:start w:val="1"/>
      <w:numFmt w:val="bullet"/>
      <w:lvlText w:val="•"/>
      <w:lvlJc w:val="left"/>
      <w:pPr>
        <w:tabs>
          <w:tab w:val="num" w:pos="1440"/>
        </w:tabs>
        <w:ind w:left="1440" w:hanging="360"/>
      </w:pPr>
      <w:rPr>
        <w:rFonts w:ascii="Trebuchet MS" w:hAnsi="Trebuchet MS" w:hint="default"/>
      </w:rPr>
    </w:lvl>
    <w:lvl w:ilvl="2" w:tplc="8620FFCA" w:tentative="1">
      <w:start w:val="1"/>
      <w:numFmt w:val="bullet"/>
      <w:lvlText w:val="•"/>
      <w:lvlJc w:val="left"/>
      <w:pPr>
        <w:tabs>
          <w:tab w:val="num" w:pos="2160"/>
        </w:tabs>
        <w:ind w:left="2160" w:hanging="360"/>
      </w:pPr>
      <w:rPr>
        <w:rFonts w:ascii="Trebuchet MS" w:hAnsi="Trebuchet MS" w:hint="default"/>
      </w:rPr>
    </w:lvl>
    <w:lvl w:ilvl="3" w:tplc="83FE09D2" w:tentative="1">
      <w:start w:val="1"/>
      <w:numFmt w:val="bullet"/>
      <w:lvlText w:val="•"/>
      <w:lvlJc w:val="left"/>
      <w:pPr>
        <w:tabs>
          <w:tab w:val="num" w:pos="2880"/>
        </w:tabs>
        <w:ind w:left="2880" w:hanging="360"/>
      </w:pPr>
      <w:rPr>
        <w:rFonts w:ascii="Trebuchet MS" w:hAnsi="Trebuchet MS" w:hint="default"/>
      </w:rPr>
    </w:lvl>
    <w:lvl w:ilvl="4" w:tplc="23CA4C50" w:tentative="1">
      <w:start w:val="1"/>
      <w:numFmt w:val="bullet"/>
      <w:lvlText w:val="•"/>
      <w:lvlJc w:val="left"/>
      <w:pPr>
        <w:tabs>
          <w:tab w:val="num" w:pos="3600"/>
        </w:tabs>
        <w:ind w:left="3600" w:hanging="360"/>
      </w:pPr>
      <w:rPr>
        <w:rFonts w:ascii="Trebuchet MS" w:hAnsi="Trebuchet MS" w:hint="default"/>
      </w:rPr>
    </w:lvl>
    <w:lvl w:ilvl="5" w:tplc="24C4C00E" w:tentative="1">
      <w:start w:val="1"/>
      <w:numFmt w:val="bullet"/>
      <w:lvlText w:val="•"/>
      <w:lvlJc w:val="left"/>
      <w:pPr>
        <w:tabs>
          <w:tab w:val="num" w:pos="4320"/>
        </w:tabs>
        <w:ind w:left="4320" w:hanging="360"/>
      </w:pPr>
      <w:rPr>
        <w:rFonts w:ascii="Trebuchet MS" w:hAnsi="Trebuchet MS" w:hint="default"/>
      </w:rPr>
    </w:lvl>
    <w:lvl w:ilvl="6" w:tplc="9514A346" w:tentative="1">
      <w:start w:val="1"/>
      <w:numFmt w:val="bullet"/>
      <w:lvlText w:val="•"/>
      <w:lvlJc w:val="left"/>
      <w:pPr>
        <w:tabs>
          <w:tab w:val="num" w:pos="5040"/>
        </w:tabs>
        <w:ind w:left="5040" w:hanging="360"/>
      </w:pPr>
      <w:rPr>
        <w:rFonts w:ascii="Trebuchet MS" w:hAnsi="Trebuchet MS" w:hint="default"/>
      </w:rPr>
    </w:lvl>
    <w:lvl w:ilvl="7" w:tplc="2F94A5CA" w:tentative="1">
      <w:start w:val="1"/>
      <w:numFmt w:val="bullet"/>
      <w:lvlText w:val="•"/>
      <w:lvlJc w:val="left"/>
      <w:pPr>
        <w:tabs>
          <w:tab w:val="num" w:pos="5760"/>
        </w:tabs>
        <w:ind w:left="5760" w:hanging="360"/>
      </w:pPr>
      <w:rPr>
        <w:rFonts w:ascii="Trebuchet MS" w:hAnsi="Trebuchet MS" w:hint="default"/>
      </w:rPr>
    </w:lvl>
    <w:lvl w:ilvl="8" w:tplc="BFC46496" w:tentative="1">
      <w:start w:val="1"/>
      <w:numFmt w:val="bullet"/>
      <w:lvlText w:val="•"/>
      <w:lvlJc w:val="left"/>
      <w:pPr>
        <w:tabs>
          <w:tab w:val="num" w:pos="6480"/>
        </w:tabs>
        <w:ind w:left="6480" w:hanging="360"/>
      </w:pPr>
      <w:rPr>
        <w:rFonts w:ascii="Trebuchet MS" w:hAnsi="Trebuchet MS" w:hint="default"/>
      </w:rPr>
    </w:lvl>
  </w:abstractNum>
  <w:abstractNum w:abstractNumId="21" w15:restartNumberingAfterBreak="0">
    <w:nsid w:val="2B7A160C"/>
    <w:multiLevelType w:val="hybridMultilevel"/>
    <w:tmpl w:val="59F6A944"/>
    <w:lvl w:ilvl="0" w:tplc="9968BDB0">
      <w:start w:val="1"/>
      <w:numFmt w:val="decimal"/>
      <w:lvlText w:val="%1"/>
      <w:lvlJc w:val="left"/>
      <w:pPr>
        <w:tabs>
          <w:tab w:val="num" w:pos="2196"/>
        </w:tabs>
        <w:ind w:left="2196" w:hanging="1140"/>
      </w:pPr>
      <w:rPr>
        <w:rFonts w:hint="default"/>
      </w:rPr>
    </w:lvl>
    <w:lvl w:ilvl="1" w:tplc="04130019">
      <w:start w:val="1"/>
      <w:numFmt w:val="lowerLetter"/>
      <w:lvlText w:val="%2."/>
      <w:lvlJc w:val="left"/>
      <w:pPr>
        <w:tabs>
          <w:tab w:val="num" w:pos="2136"/>
        </w:tabs>
        <w:ind w:left="2136" w:hanging="360"/>
      </w:pPr>
    </w:lvl>
    <w:lvl w:ilvl="2" w:tplc="33EC2D4A">
      <w:numFmt w:val="bullet"/>
      <w:lvlText w:val="–"/>
      <w:lvlJc w:val="left"/>
      <w:pPr>
        <w:tabs>
          <w:tab w:val="num" w:pos="3036"/>
        </w:tabs>
        <w:ind w:left="3036" w:hanging="360"/>
      </w:pPr>
      <w:rPr>
        <w:rFonts w:ascii="Times" w:eastAsia="Times New Roman" w:hAnsi="Times" w:cs="Times" w:hint="default"/>
      </w:rPr>
    </w:lvl>
    <w:lvl w:ilvl="3" w:tplc="0413000F" w:tentative="1">
      <w:start w:val="1"/>
      <w:numFmt w:val="decimal"/>
      <w:lvlText w:val="%4."/>
      <w:lvlJc w:val="left"/>
      <w:pPr>
        <w:tabs>
          <w:tab w:val="num" w:pos="3576"/>
        </w:tabs>
        <w:ind w:left="3576" w:hanging="360"/>
      </w:pPr>
    </w:lvl>
    <w:lvl w:ilvl="4" w:tplc="04130019" w:tentative="1">
      <w:start w:val="1"/>
      <w:numFmt w:val="lowerLetter"/>
      <w:lvlText w:val="%5."/>
      <w:lvlJc w:val="left"/>
      <w:pPr>
        <w:tabs>
          <w:tab w:val="num" w:pos="4296"/>
        </w:tabs>
        <w:ind w:left="4296" w:hanging="360"/>
      </w:pPr>
    </w:lvl>
    <w:lvl w:ilvl="5" w:tplc="0413001B" w:tentative="1">
      <w:start w:val="1"/>
      <w:numFmt w:val="lowerRoman"/>
      <w:lvlText w:val="%6."/>
      <w:lvlJc w:val="right"/>
      <w:pPr>
        <w:tabs>
          <w:tab w:val="num" w:pos="5016"/>
        </w:tabs>
        <w:ind w:left="5016" w:hanging="180"/>
      </w:pPr>
    </w:lvl>
    <w:lvl w:ilvl="6" w:tplc="0413000F" w:tentative="1">
      <w:start w:val="1"/>
      <w:numFmt w:val="decimal"/>
      <w:lvlText w:val="%7."/>
      <w:lvlJc w:val="left"/>
      <w:pPr>
        <w:tabs>
          <w:tab w:val="num" w:pos="5736"/>
        </w:tabs>
        <w:ind w:left="5736" w:hanging="360"/>
      </w:pPr>
    </w:lvl>
    <w:lvl w:ilvl="7" w:tplc="04130019" w:tentative="1">
      <w:start w:val="1"/>
      <w:numFmt w:val="lowerLetter"/>
      <w:lvlText w:val="%8."/>
      <w:lvlJc w:val="left"/>
      <w:pPr>
        <w:tabs>
          <w:tab w:val="num" w:pos="6456"/>
        </w:tabs>
        <w:ind w:left="6456" w:hanging="360"/>
      </w:pPr>
    </w:lvl>
    <w:lvl w:ilvl="8" w:tplc="0413001B" w:tentative="1">
      <w:start w:val="1"/>
      <w:numFmt w:val="lowerRoman"/>
      <w:lvlText w:val="%9."/>
      <w:lvlJc w:val="right"/>
      <w:pPr>
        <w:tabs>
          <w:tab w:val="num" w:pos="7176"/>
        </w:tabs>
        <w:ind w:left="7176" w:hanging="180"/>
      </w:pPr>
    </w:lvl>
  </w:abstractNum>
  <w:abstractNum w:abstractNumId="22" w15:restartNumberingAfterBreak="0">
    <w:nsid w:val="2ECE5259"/>
    <w:multiLevelType w:val="hybridMultilevel"/>
    <w:tmpl w:val="138E96F4"/>
    <w:lvl w:ilvl="0" w:tplc="B9207604">
      <w:start w:val="1"/>
      <w:numFmt w:val="lowerLetter"/>
      <w:lvlText w:val="%1)"/>
      <w:lvlJc w:val="left"/>
      <w:pPr>
        <w:tabs>
          <w:tab w:val="num" w:pos="1500"/>
        </w:tabs>
        <w:ind w:left="1500" w:hanging="1140"/>
      </w:pPr>
      <w:rPr>
        <w:rFonts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1CB74E0"/>
    <w:multiLevelType w:val="multilevel"/>
    <w:tmpl w:val="F628DCB2"/>
    <w:lvl w:ilvl="0">
      <w:start w:val="1"/>
      <w:numFmt w:val="decimal"/>
      <w:lvlText w:val="%1"/>
      <w:lvlJc w:val="left"/>
      <w:pPr>
        <w:tabs>
          <w:tab w:val="num" w:pos="1140"/>
        </w:tabs>
        <w:ind w:left="1140" w:hanging="1140"/>
      </w:pPr>
      <w:rPr>
        <w:rFonts w:hint="default"/>
      </w:rPr>
    </w:lvl>
    <w:lvl w:ilvl="1">
      <w:start w:val="6"/>
      <w:numFmt w:val="decimal"/>
      <w:lvlText w:val="%1.%2"/>
      <w:lvlJc w:val="left"/>
      <w:pPr>
        <w:tabs>
          <w:tab w:val="num" w:pos="1140"/>
        </w:tabs>
        <w:ind w:left="1140" w:hanging="1140"/>
      </w:pPr>
      <w:rPr>
        <w:rFonts w:hint="default"/>
      </w:rPr>
    </w:lvl>
    <w:lvl w:ilvl="2">
      <w:start w:val="4"/>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32936656"/>
    <w:multiLevelType w:val="multilevel"/>
    <w:tmpl w:val="62B41640"/>
    <w:lvl w:ilvl="0">
      <w:start w:val="2"/>
      <w:numFmt w:val="decimal"/>
      <w:lvlText w:val="%1"/>
      <w:lvlJc w:val="left"/>
      <w:pPr>
        <w:tabs>
          <w:tab w:val="num" w:pos="360"/>
        </w:tabs>
        <w:ind w:left="360" w:hanging="360"/>
      </w:pPr>
      <w:rPr>
        <w:rFonts w:hint="default"/>
        <w:i/>
      </w:rPr>
    </w:lvl>
    <w:lvl w:ilvl="1">
      <w:start w:val="1"/>
      <w:numFmt w:val="decimal"/>
      <w:lvlText w:val="%1.%2"/>
      <w:lvlJc w:val="left"/>
      <w:pPr>
        <w:tabs>
          <w:tab w:val="num" w:pos="360"/>
        </w:tabs>
        <w:ind w:left="360" w:hanging="360"/>
      </w:pPr>
      <w:rPr>
        <w:rFonts w:hint="default"/>
        <w:i/>
      </w:rPr>
    </w:lvl>
    <w:lvl w:ilvl="2">
      <w:start w:val="1"/>
      <w:numFmt w:val="decimal"/>
      <w:lvlText w:val="%1.%2.%3"/>
      <w:lvlJc w:val="left"/>
      <w:pPr>
        <w:tabs>
          <w:tab w:val="num" w:pos="720"/>
        </w:tabs>
        <w:ind w:left="720" w:hanging="720"/>
      </w:pPr>
      <w:rPr>
        <w:rFonts w:hint="default"/>
        <w:i/>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25" w15:restartNumberingAfterBreak="0">
    <w:nsid w:val="338A7468"/>
    <w:multiLevelType w:val="hybridMultilevel"/>
    <w:tmpl w:val="2B9A24D2"/>
    <w:lvl w:ilvl="0" w:tplc="782CC070">
      <w:start w:val="29"/>
      <w:numFmt w:val="bullet"/>
      <w:lvlText w:val="-"/>
      <w:lvlJc w:val="left"/>
      <w:pPr>
        <w:tabs>
          <w:tab w:val="num" w:pos="1500"/>
        </w:tabs>
        <w:ind w:left="1500" w:hanging="360"/>
      </w:pPr>
      <w:rPr>
        <w:rFonts w:ascii="Times New Roman" w:eastAsia="Times New Roman" w:hAnsi="Times New Roman" w:cs="Times New Roman" w:hint="default"/>
      </w:rPr>
    </w:lvl>
    <w:lvl w:ilvl="1" w:tplc="040C0003" w:tentative="1">
      <w:start w:val="1"/>
      <w:numFmt w:val="bullet"/>
      <w:lvlText w:val="o"/>
      <w:lvlJc w:val="left"/>
      <w:pPr>
        <w:tabs>
          <w:tab w:val="num" w:pos="2220"/>
        </w:tabs>
        <w:ind w:left="2220" w:hanging="360"/>
      </w:pPr>
      <w:rPr>
        <w:rFonts w:ascii="Courier New" w:hAnsi="Courier New" w:cs="Courier New" w:hint="default"/>
      </w:rPr>
    </w:lvl>
    <w:lvl w:ilvl="2" w:tplc="040C0005" w:tentative="1">
      <w:start w:val="1"/>
      <w:numFmt w:val="bullet"/>
      <w:lvlText w:val=""/>
      <w:lvlJc w:val="left"/>
      <w:pPr>
        <w:tabs>
          <w:tab w:val="num" w:pos="2940"/>
        </w:tabs>
        <w:ind w:left="2940" w:hanging="360"/>
      </w:pPr>
      <w:rPr>
        <w:rFonts w:ascii="Wingdings" w:hAnsi="Wingdings" w:hint="default"/>
      </w:rPr>
    </w:lvl>
    <w:lvl w:ilvl="3" w:tplc="040C0001" w:tentative="1">
      <w:start w:val="1"/>
      <w:numFmt w:val="bullet"/>
      <w:lvlText w:val=""/>
      <w:lvlJc w:val="left"/>
      <w:pPr>
        <w:tabs>
          <w:tab w:val="num" w:pos="3660"/>
        </w:tabs>
        <w:ind w:left="3660" w:hanging="360"/>
      </w:pPr>
      <w:rPr>
        <w:rFonts w:ascii="Symbol" w:hAnsi="Symbol" w:hint="default"/>
      </w:rPr>
    </w:lvl>
    <w:lvl w:ilvl="4" w:tplc="040C0003" w:tentative="1">
      <w:start w:val="1"/>
      <w:numFmt w:val="bullet"/>
      <w:lvlText w:val="o"/>
      <w:lvlJc w:val="left"/>
      <w:pPr>
        <w:tabs>
          <w:tab w:val="num" w:pos="4380"/>
        </w:tabs>
        <w:ind w:left="4380" w:hanging="360"/>
      </w:pPr>
      <w:rPr>
        <w:rFonts w:ascii="Courier New" w:hAnsi="Courier New" w:cs="Courier New" w:hint="default"/>
      </w:rPr>
    </w:lvl>
    <w:lvl w:ilvl="5" w:tplc="040C0005" w:tentative="1">
      <w:start w:val="1"/>
      <w:numFmt w:val="bullet"/>
      <w:lvlText w:val=""/>
      <w:lvlJc w:val="left"/>
      <w:pPr>
        <w:tabs>
          <w:tab w:val="num" w:pos="5100"/>
        </w:tabs>
        <w:ind w:left="5100" w:hanging="360"/>
      </w:pPr>
      <w:rPr>
        <w:rFonts w:ascii="Wingdings" w:hAnsi="Wingdings" w:hint="default"/>
      </w:rPr>
    </w:lvl>
    <w:lvl w:ilvl="6" w:tplc="040C0001" w:tentative="1">
      <w:start w:val="1"/>
      <w:numFmt w:val="bullet"/>
      <w:lvlText w:val=""/>
      <w:lvlJc w:val="left"/>
      <w:pPr>
        <w:tabs>
          <w:tab w:val="num" w:pos="5820"/>
        </w:tabs>
        <w:ind w:left="5820" w:hanging="360"/>
      </w:pPr>
      <w:rPr>
        <w:rFonts w:ascii="Symbol" w:hAnsi="Symbol" w:hint="default"/>
      </w:rPr>
    </w:lvl>
    <w:lvl w:ilvl="7" w:tplc="040C0003" w:tentative="1">
      <w:start w:val="1"/>
      <w:numFmt w:val="bullet"/>
      <w:lvlText w:val="o"/>
      <w:lvlJc w:val="left"/>
      <w:pPr>
        <w:tabs>
          <w:tab w:val="num" w:pos="6540"/>
        </w:tabs>
        <w:ind w:left="6540" w:hanging="360"/>
      </w:pPr>
      <w:rPr>
        <w:rFonts w:ascii="Courier New" w:hAnsi="Courier New" w:cs="Courier New" w:hint="default"/>
      </w:rPr>
    </w:lvl>
    <w:lvl w:ilvl="8" w:tplc="040C0005" w:tentative="1">
      <w:start w:val="1"/>
      <w:numFmt w:val="bullet"/>
      <w:lvlText w:val=""/>
      <w:lvlJc w:val="left"/>
      <w:pPr>
        <w:tabs>
          <w:tab w:val="num" w:pos="7260"/>
        </w:tabs>
        <w:ind w:left="7260" w:hanging="360"/>
      </w:pPr>
      <w:rPr>
        <w:rFonts w:ascii="Wingdings" w:hAnsi="Wingdings" w:hint="default"/>
      </w:rPr>
    </w:lvl>
  </w:abstractNum>
  <w:abstractNum w:abstractNumId="26" w15:restartNumberingAfterBreak="0">
    <w:nsid w:val="3402762B"/>
    <w:multiLevelType w:val="hybridMultilevel"/>
    <w:tmpl w:val="4C20F8FA"/>
    <w:lvl w:ilvl="0" w:tplc="1680A844">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5391A03"/>
    <w:multiLevelType w:val="hybridMultilevel"/>
    <w:tmpl w:val="C6264BE6"/>
    <w:lvl w:ilvl="0" w:tplc="46743078">
      <w:start w:val="1"/>
      <w:numFmt w:val="decimal"/>
      <w:lvlText w:val="%1"/>
      <w:lvlJc w:val="left"/>
      <w:pPr>
        <w:ind w:left="720" w:hanging="36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5660B97"/>
    <w:multiLevelType w:val="hybridMultilevel"/>
    <w:tmpl w:val="AC1C6356"/>
    <w:lvl w:ilvl="0" w:tplc="1E60C65E">
      <w:start w:val="1"/>
      <w:numFmt w:val="lowerLetter"/>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D0E5258"/>
    <w:multiLevelType w:val="hybridMultilevel"/>
    <w:tmpl w:val="3F643F36"/>
    <w:lvl w:ilvl="0" w:tplc="009481FC">
      <w:start w:val="11"/>
      <w:numFmt w:val="bullet"/>
      <w:lvlText w:val="–"/>
      <w:lvlJc w:val="left"/>
      <w:pPr>
        <w:tabs>
          <w:tab w:val="num" w:pos="1140"/>
        </w:tabs>
        <w:ind w:left="1140" w:hanging="114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51363B1F"/>
    <w:multiLevelType w:val="hybridMultilevel"/>
    <w:tmpl w:val="C4F6ACA4"/>
    <w:lvl w:ilvl="0" w:tplc="267CAFC0">
      <w:start w:val="1"/>
      <w:numFmt w:val="bullet"/>
      <w:lvlText w:val="o"/>
      <w:lvlJc w:val="left"/>
      <w:pPr>
        <w:tabs>
          <w:tab w:val="num" w:pos="567"/>
        </w:tabs>
        <w:ind w:left="624" w:hanging="227"/>
      </w:pPr>
      <w:rPr>
        <w:rFonts w:ascii="Times New Roman" w:hAnsi="Times New Roman" w:hint="default"/>
        <w:sz w:val="16"/>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2734394"/>
    <w:multiLevelType w:val="hybridMultilevel"/>
    <w:tmpl w:val="44D06B58"/>
    <w:lvl w:ilvl="0" w:tplc="5046F11C">
      <w:start w:val="1"/>
      <w:numFmt w:val="decimal"/>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70E7748"/>
    <w:multiLevelType w:val="hybridMultilevel"/>
    <w:tmpl w:val="C93C842A"/>
    <w:lvl w:ilvl="0" w:tplc="FC2E2340">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306"/>
        </w:tabs>
        <w:ind w:left="306" w:hanging="360"/>
      </w:pPr>
      <w:rPr>
        <w:rFonts w:ascii="Courier New" w:hAnsi="Courier New" w:cs="Courier New" w:hint="default"/>
      </w:rPr>
    </w:lvl>
    <w:lvl w:ilvl="2" w:tplc="040C0005" w:tentative="1">
      <w:start w:val="1"/>
      <w:numFmt w:val="bullet"/>
      <w:lvlText w:val=""/>
      <w:lvlJc w:val="left"/>
      <w:pPr>
        <w:tabs>
          <w:tab w:val="num" w:pos="1026"/>
        </w:tabs>
        <w:ind w:left="1026" w:hanging="360"/>
      </w:pPr>
      <w:rPr>
        <w:rFonts w:ascii="Wingdings" w:hAnsi="Wingdings" w:hint="default"/>
      </w:rPr>
    </w:lvl>
    <w:lvl w:ilvl="3" w:tplc="040C0001" w:tentative="1">
      <w:start w:val="1"/>
      <w:numFmt w:val="bullet"/>
      <w:lvlText w:val=""/>
      <w:lvlJc w:val="left"/>
      <w:pPr>
        <w:tabs>
          <w:tab w:val="num" w:pos="1746"/>
        </w:tabs>
        <w:ind w:left="1746" w:hanging="360"/>
      </w:pPr>
      <w:rPr>
        <w:rFonts w:ascii="Symbol" w:hAnsi="Symbol" w:hint="default"/>
      </w:rPr>
    </w:lvl>
    <w:lvl w:ilvl="4" w:tplc="040C0003" w:tentative="1">
      <w:start w:val="1"/>
      <w:numFmt w:val="bullet"/>
      <w:lvlText w:val="o"/>
      <w:lvlJc w:val="left"/>
      <w:pPr>
        <w:tabs>
          <w:tab w:val="num" w:pos="2466"/>
        </w:tabs>
        <w:ind w:left="2466" w:hanging="360"/>
      </w:pPr>
      <w:rPr>
        <w:rFonts w:ascii="Courier New" w:hAnsi="Courier New" w:cs="Courier New" w:hint="default"/>
      </w:rPr>
    </w:lvl>
    <w:lvl w:ilvl="5" w:tplc="040C0005" w:tentative="1">
      <w:start w:val="1"/>
      <w:numFmt w:val="bullet"/>
      <w:lvlText w:val=""/>
      <w:lvlJc w:val="left"/>
      <w:pPr>
        <w:tabs>
          <w:tab w:val="num" w:pos="3186"/>
        </w:tabs>
        <w:ind w:left="3186" w:hanging="360"/>
      </w:pPr>
      <w:rPr>
        <w:rFonts w:ascii="Wingdings" w:hAnsi="Wingdings" w:hint="default"/>
      </w:rPr>
    </w:lvl>
    <w:lvl w:ilvl="6" w:tplc="040C0001" w:tentative="1">
      <w:start w:val="1"/>
      <w:numFmt w:val="bullet"/>
      <w:lvlText w:val=""/>
      <w:lvlJc w:val="left"/>
      <w:pPr>
        <w:tabs>
          <w:tab w:val="num" w:pos="3906"/>
        </w:tabs>
        <w:ind w:left="3906" w:hanging="360"/>
      </w:pPr>
      <w:rPr>
        <w:rFonts w:ascii="Symbol" w:hAnsi="Symbol" w:hint="default"/>
      </w:rPr>
    </w:lvl>
    <w:lvl w:ilvl="7" w:tplc="040C0003" w:tentative="1">
      <w:start w:val="1"/>
      <w:numFmt w:val="bullet"/>
      <w:lvlText w:val="o"/>
      <w:lvlJc w:val="left"/>
      <w:pPr>
        <w:tabs>
          <w:tab w:val="num" w:pos="4626"/>
        </w:tabs>
        <w:ind w:left="4626" w:hanging="360"/>
      </w:pPr>
      <w:rPr>
        <w:rFonts w:ascii="Courier New" w:hAnsi="Courier New" w:cs="Courier New" w:hint="default"/>
      </w:rPr>
    </w:lvl>
    <w:lvl w:ilvl="8" w:tplc="040C0005" w:tentative="1">
      <w:start w:val="1"/>
      <w:numFmt w:val="bullet"/>
      <w:lvlText w:val=""/>
      <w:lvlJc w:val="left"/>
      <w:pPr>
        <w:tabs>
          <w:tab w:val="num" w:pos="5346"/>
        </w:tabs>
        <w:ind w:left="5346" w:hanging="360"/>
      </w:pPr>
      <w:rPr>
        <w:rFonts w:ascii="Wingdings" w:hAnsi="Wingdings" w:hint="default"/>
      </w:rPr>
    </w:lvl>
  </w:abstractNum>
  <w:abstractNum w:abstractNumId="33" w15:restartNumberingAfterBreak="0">
    <w:nsid w:val="5A9D712E"/>
    <w:multiLevelType w:val="hybridMultilevel"/>
    <w:tmpl w:val="65EED6EA"/>
    <w:lvl w:ilvl="0" w:tplc="515223BC">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5B690ED9"/>
    <w:multiLevelType w:val="hybridMultilevel"/>
    <w:tmpl w:val="F426EA76"/>
    <w:lvl w:ilvl="0" w:tplc="D0B6551E">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C625CEC"/>
    <w:multiLevelType w:val="hybridMultilevel"/>
    <w:tmpl w:val="60A621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21928F8"/>
    <w:multiLevelType w:val="hybridMultilevel"/>
    <w:tmpl w:val="B4908B2C"/>
    <w:lvl w:ilvl="0" w:tplc="267CAFC0">
      <w:start w:val="1"/>
      <w:numFmt w:val="bullet"/>
      <w:lvlText w:val="o"/>
      <w:lvlJc w:val="left"/>
      <w:pPr>
        <w:tabs>
          <w:tab w:val="num" w:pos="567"/>
        </w:tabs>
        <w:ind w:left="624" w:hanging="227"/>
      </w:pPr>
      <w:rPr>
        <w:rFonts w:ascii="Times New Roman" w:hAnsi="Times New Roman" w:hint="default"/>
        <w:sz w:val="16"/>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2D43C62"/>
    <w:multiLevelType w:val="hybridMultilevel"/>
    <w:tmpl w:val="2CDED0C4"/>
    <w:lvl w:ilvl="0" w:tplc="1680A844">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5497152"/>
    <w:multiLevelType w:val="multilevel"/>
    <w:tmpl w:val="6AD4E53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664F35C5"/>
    <w:multiLevelType w:val="hybridMultilevel"/>
    <w:tmpl w:val="353C8F42"/>
    <w:lvl w:ilvl="0" w:tplc="2124DA90">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83574B1"/>
    <w:multiLevelType w:val="hybridMultilevel"/>
    <w:tmpl w:val="F918B8FC"/>
    <w:lvl w:ilvl="0" w:tplc="267CAFC0">
      <w:start w:val="1"/>
      <w:numFmt w:val="bullet"/>
      <w:lvlText w:val="o"/>
      <w:lvlJc w:val="left"/>
      <w:pPr>
        <w:tabs>
          <w:tab w:val="num" w:pos="567"/>
        </w:tabs>
        <w:ind w:left="624" w:hanging="227"/>
      </w:pPr>
      <w:rPr>
        <w:rFonts w:ascii="Times New Roman" w:hAnsi="Times New Roman" w:hint="default"/>
        <w:sz w:val="16"/>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ED11A88"/>
    <w:multiLevelType w:val="hybridMultilevel"/>
    <w:tmpl w:val="5484A74E"/>
    <w:lvl w:ilvl="0" w:tplc="6C683164">
      <w:start w:val="1"/>
      <w:numFmt w:val="bullet"/>
      <w:lvlText w:val="-"/>
      <w:lvlJc w:val="left"/>
      <w:pPr>
        <w:tabs>
          <w:tab w:val="num" w:pos="2231"/>
        </w:tabs>
        <w:ind w:left="2231" w:hanging="360"/>
      </w:pPr>
      <w:rPr>
        <w:rFonts w:ascii="Times New Roman" w:eastAsia="Times New Roman" w:hAnsi="Times New Roman" w:cs="Times New Roman" w:hint="default"/>
      </w:rPr>
    </w:lvl>
    <w:lvl w:ilvl="1" w:tplc="04090003">
      <w:start w:val="1"/>
      <w:numFmt w:val="bullet"/>
      <w:lvlText w:val="o"/>
      <w:lvlJc w:val="left"/>
      <w:pPr>
        <w:tabs>
          <w:tab w:val="num" w:pos="2951"/>
        </w:tabs>
        <w:ind w:left="2951" w:hanging="360"/>
      </w:pPr>
      <w:rPr>
        <w:rFonts w:ascii="Courier New" w:hAnsi="Courier New" w:cs="Courier New" w:hint="default"/>
      </w:rPr>
    </w:lvl>
    <w:lvl w:ilvl="2" w:tplc="04090005" w:tentative="1">
      <w:start w:val="1"/>
      <w:numFmt w:val="bullet"/>
      <w:lvlText w:val=""/>
      <w:lvlJc w:val="left"/>
      <w:pPr>
        <w:tabs>
          <w:tab w:val="num" w:pos="3671"/>
        </w:tabs>
        <w:ind w:left="3671" w:hanging="360"/>
      </w:pPr>
      <w:rPr>
        <w:rFonts w:ascii="Wingdings" w:hAnsi="Wingdings" w:hint="default"/>
      </w:rPr>
    </w:lvl>
    <w:lvl w:ilvl="3" w:tplc="04090001" w:tentative="1">
      <w:start w:val="1"/>
      <w:numFmt w:val="bullet"/>
      <w:lvlText w:val=""/>
      <w:lvlJc w:val="left"/>
      <w:pPr>
        <w:tabs>
          <w:tab w:val="num" w:pos="4391"/>
        </w:tabs>
        <w:ind w:left="4391" w:hanging="360"/>
      </w:pPr>
      <w:rPr>
        <w:rFonts w:ascii="Symbol" w:hAnsi="Symbol" w:hint="default"/>
      </w:rPr>
    </w:lvl>
    <w:lvl w:ilvl="4" w:tplc="04090003" w:tentative="1">
      <w:start w:val="1"/>
      <w:numFmt w:val="bullet"/>
      <w:lvlText w:val="o"/>
      <w:lvlJc w:val="left"/>
      <w:pPr>
        <w:tabs>
          <w:tab w:val="num" w:pos="5111"/>
        </w:tabs>
        <w:ind w:left="5111" w:hanging="360"/>
      </w:pPr>
      <w:rPr>
        <w:rFonts w:ascii="Courier New" w:hAnsi="Courier New" w:cs="Courier New" w:hint="default"/>
      </w:rPr>
    </w:lvl>
    <w:lvl w:ilvl="5" w:tplc="04090005" w:tentative="1">
      <w:start w:val="1"/>
      <w:numFmt w:val="bullet"/>
      <w:lvlText w:val=""/>
      <w:lvlJc w:val="left"/>
      <w:pPr>
        <w:tabs>
          <w:tab w:val="num" w:pos="5831"/>
        </w:tabs>
        <w:ind w:left="5831" w:hanging="360"/>
      </w:pPr>
      <w:rPr>
        <w:rFonts w:ascii="Wingdings" w:hAnsi="Wingdings" w:hint="default"/>
      </w:rPr>
    </w:lvl>
    <w:lvl w:ilvl="6" w:tplc="04090001" w:tentative="1">
      <w:start w:val="1"/>
      <w:numFmt w:val="bullet"/>
      <w:lvlText w:val=""/>
      <w:lvlJc w:val="left"/>
      <w:pPr>
        <w:tabs>
          <w:tab w:val="num" w:pos="6551"/>
        </w:tabs>
        <w:ind w:left="6551" w:hanging="360"/>
      </w:pPr>
      <w:rPr>
        <w:rFonts w:ascii="Symbol" w:hAnsi="Symbol" w:hint="default"/>
      </w:rPr>
    </w:lvl>
    <w:lvl w:ilvl="7" w:tplc="04090003" w:tentative="1">
      <w:start w:val="1"/>
      <w:numFmt w:val="bullet"/>
      <w:lvlText w:val="o"/>
      <w:lvlJc w:val="left"/>
      <w:pPr>
        <w:tabs>
          <w:tab w:val="num" w:pos="7271"/>
        </w:tabs>
        <w:ind w:left="7271" w:hanging="360"/>
      </w:pPr>
      <w:rPr>
        <w:rFonts w:ascii="Courier New" w:hAnsi="Courier New" w:cs="Courier New" w:hint="default"/>
      </w:rPr>
    </w:lvl>
    <w:lvl w:ilvl="8" w:tplc="04090005" w:tentative="1">
      <w:start w:val="1"/>
      <w:numFmt w:val="bullet"/>
      <w:lvlText w:val=""/>
      <w:lvlJc w:val="left"/>
      <w:pPr>
        <w:tabs>
          <w:tab w:val="num" w:pos="7991"/>
        </w:tabs>
        <w:ind w:left="7991" w:hanging="360"/>
      </w:pPr>
      <w:rPr>
        <w:rFonts w:ascii="Wingdings" w:hAnsi="Wingdings" w:hint="default"/>
      </w:rPr>
    </w:lvl>
  </w:abstractNum>
  <w:abstractNum w:abstractNumId="42" w15:restartNumberingAfterBreak="0">
    <w:nsid w:val="71FB0B8E"/>
    <w:multiLevelType w:val="multilevel"/>
    <w:tmpl w:val="5F106540"/>
    <w:lvl w:ilvl="0">
      <w:start w:val="1"/>
      <w:numFmt w:val="decimal"/>
      <w:lvlText w:val="%1"/>
      <w:lvlJc w:val="left"/>
      <w:pPr>
        <w:tabs>
          <w:tab w:val="num" w:pos="990"/>
        </w:tabs>
        <w:ind w:left="990" w:hanging="990"/>
      </w:pPr>
      <w:rPr>
        <w:rFonts w:hint="default"/>
      </w:rPr>
    </w:lvl>
    <w:lvl w:ilvl="1">
      <w:start w:val="5"/>
      <w:numFmt w:val="decimal"/>
      <w:lvlText w:val="%1.%2"/>
      <w:lvlJc w:val="left"/>
      <w:pPr>
        <w:tabs>
          <w:tab w:val="num" w:pos="990"/>
        </w:tabs>
        <w:ind w:left="990" w:hanging="990"/>
      </w:pPr>
      <w:rPr>
        <w:rFonts w:hint="default"/>
      </w:rPr>
    </w:lvl>
    <w:lvl w:ilvl="2">
      <w:start w:val="3"/>
      <w:numFmt w:val="decimal"/>
      <w:lvlText w:val="%1.%2.%3"/>
      <w:lvlJc w:val="left"/>
      <w:pPr>
        <w:tabs>
          <w:tab w:val="num" w:pos="990"/>
        </w:tabs>
        <w:ind w:left="990" w:hanging="990"/>
      </w:pPr>
      <w:rPr>
        <w:rFonts w:hint="default"/>
      </w:rPr>
    </w:lvl>
    <w:lvl w:ilvl="3">
      <w:start w:val="1"/>
      <w:numFmt w:val="decimal"/>
      <w:lvlText w:val="%1.%2.%3.%4"/>
      <w:lvlJc w:val="left"/>
      <w:pPr>
        <w:tabs>
          <w:tab w:val="num" w:pos="990"/>
        </w:tabs>
        <w:ind w:left="990" w:hanging="99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76305EC8"/>
    <w:multiLevelType w:val="hybridMultilevel"/>
    <w:tmpl w:val="9B847C4A"/>
    <w:lvl w:ilvl="0" w:tplc="1680A844">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F6C2923"/>
    <w:multiLevelType w:val="multilevel"/>
    <w:tmpl w:val="B418A0F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5" w15:restartNumberingAfterBreak="0">
    <w:nsid w:val="7FF1129E"/>
    <w:multiLevelType w:val="hybridMultilevel"/>
    <w:tmpl w:val="4A7E2376"/>
    <w:lvl w:ilvl="0" w:tplc="2FC8810C">
      <w:start w:val="1"/>
      <w:numFmt w:val="decimal"/>
      <w:lvlText w:val="%1"/>
      <w:lvlJc w:val="left"/>
      <w:pPr>
        <w:ind w:left="1140" w:hanging="114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45"/>
  </w:num>
  <w:num w:numId="13">
    <w:abstractNumId w:val="42"/>
  </w:num>
  <w:num w:numId="14">
    <w:abstractNumId w:val="20"/>
  </w:num>
  <w:num w:numId="15">
    <w:abstractNumId w:val="25"/>
  </w:num>
  <w:num w:numId="16">
    <w:abstractNumId w:val="21"/>
  </w:num>
  <w:num w:numId="17">
    <w:abstractNumId w:val="29"/>
  </w:num>
  <w:num w:numId="18">
    <w:abstractNumId w:val="37"/>
  </w:num>
  <w:num w:numId="19">
    <w:abstractNumId w:val="43"/>
  </w:num>
  <w:num w:numId="20">
    <w:abstractNumId w:val="26"/>
  </w:num>
  <w:num w:numId="21">
    <w:abstractNumId w:val="41"/>
  </w:num>
  <w:num w:numId="22">
    <w:abstractNumId w:val="33"/>
  </w:num>
  <w:num w:numId="23">
    <w:abstractNumId w:val="38"/>
  </w:num>
  <w:num w:numId="24">
    <w:abstractNumId w:val="28"/>
  </w:num>
  <w:num w:numId="25">
    <w:abstractNumId w:val="24"/>
  </w:num>
  <w:num w:numId="26">
    <w:abstractNumId w:val="23"/>
  </w:num>
  <w:num w:numId="27">
    <w:abstractNumId w:val="32"/>
  </w:num>
  <w:num w:numId="28">
    <w:abstractNumId w:val="14"/>
  </w:num>
  <w:num w:numId="29">
    <w:abstractNumId w:val="39"/>
  </w:num>
  <w:num w:numId="30">
    <w:abstractNumId w:val="12"/>
  </w:num>
  <w:num w:numId="31">
    <w:abstractNumId w:val="22"/>
  </w:num>
  <w:num w:numId="32">
    <w:abstractNumId w:val="35"/>
  </w:num>
  <w:num w:numId="33">
    <w:abstractNumId w:val="31"/>
  </w:num>
  <w:num w:numId="34">
    <w:abstractNumId w:val="13"/>
  </w:num>
  <w:num w:numId="35">
    <w:abstractNumId w:val="40"/>
  </w:num>
  <w:num w:numId="36">
    <w:abstractNumId w:val="17"/>
  </w:num>
  <w:num w:numId="37">
    <w:abstractNumId w:val="30"/>
  </w:num>
  <w:num w:numId="38">
    <w:abstractNumId w:val="36"/>
  </w:num>
  <w:num w:numId="39">
    <w:abstractNumId w:val="15"/>
  </w:num>
  <w:num w:numId="40">
    <w:abstractNumId w:val="16"/>
  </w:num>
  <w:num w:numId="41">
    <w:abstractNumId w:val="11"/>
  </w:num>
  <w:num w:numId="42">
    <w:abstractNumId w:val="34"/>
  </w:num>
  <w:num w:numId="43">
    <w:abstractNumId w:val="18"/>
  </w:num>
  <w:num w:numId="44">
    <w:abstractNumId w:val="27"/>
  </w:num>
  <w:num w:numId="45">
    <w:abstractNumId w:val="19"/>
  </w:num>
  <w:num w:numId="46">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hideGrammaticalError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fr-CH" w:vendorID="64" w:dllVersion="131078" w:nlCheck="1" w:checkStyle="1"/>
  <w:activeWritingStyle w:appName="MSWord" w:lang="en-AU" w:vendorID="64" w:dllVersion="131078" w:nlCheck="1" w:checkStyle="1"/>
  <w:activeWritingStyle w:appName="MSWord" w:lang="en-CA"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zh-CN" w:vendorID="64" w:dllVersion="131077" w:nlCheck="1" w:checkStyle="1"/>
  <w:activeWritingStyle w:appName="MSWord" w:lang="ja-JP" w:vendorID="64" w:dllVersion="131078" w:nlCheck="1" w:checkStyle="1"/>
  <w:proofState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rawingGridHorizontalSpacing w:val="120"/>
  <w:displayHorizontalDrawingGridEvery w:val="0"/>
  <w:displayVerticalDrawingGridEvery w:val="0"/>
  <w:doNotShadeFormData/>
  <w:noPunctuationKerning/>
  <w:characterSpacingControl w:val="doNotCompress"/>
  <w:hdrShapeDefaults>
    <o:shapedefaults v:ext="edit" spidmax="368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01701"/>
    <w:rsid w:val="00004D56"/>
    <w:rsid w:val="00007522"/>
    <w:rsid w:val="00014A40"/>
    <w:rsid w:val="00021107"/>
    <w:rsid w:val="0002361C"/>
    <w:rsid w:val="000264C2"/>
    <w:rsid w:val="000273B7"/>
    <w:rsid w:val="000335E0"/>
    <w:rsid w:val="000340E7"/>
    <w:rsid w:val="00035449"/>
    <w:rsid w:val="00036A28"/>
    <w:rsid w:val="00037C90"/>
    <w:rsid w:val="00041890"/>
    <w:rsid w:val="00043AE2"/>
    <w:rsid w:val="00047ABB"/>
    <w:rsid w:val="00053995"/>
    <w:rsid w:val="000578F7"/>
    <w:rsid w:val="00057A67"/>
    <w:rsid w:val="00061193"/>
    <w:rsid w:val="00061EDF"/>
    <w:rsid w:val="00063577"/>
    <w:rsid w:val="000652B9"/>
    <w:rsid w:val="0006672D"/>
    <w:rsid w:val="00071A84"/>
    <w:rsid w:val="00071B49"/>
    <w:rsid w:val="0008107A"/>
    <w:rsid w:val="000824CC"/>
    <w:rsid w:val="00082DE8"/>
    <w:rsid w:val="0008345D"/>
    <w:rsid w:val="00084F70"/>
    <w:rsid w:val="00090171"/>
    <w:rsid w:val="0009596A"/>
    <w:rsid w:val="000967C9"/>
    <w:rsid w:val="000A0ED5"/>
    <w:rsid w:val="000A1D04"/>
    <w:rsid w:val="000A1D2D"/>
    <w:rsid w:val="000A2073"/>
    <w:rsid w:val="000A230B"/>
    <w:rsid w:val="000A3879"/>
    <w:rsid w:val="000B07E4"/>
    <w:rsid w:val="000C03D9"/>
    <w:rsid w:val="000C0533"/>
    <w:rsid w:val="000C09BA"/>
    <w:rsid w:val="000C1F1E"/>
    <w:rsid w:val="000C29C6"/>
    <w:rsid w:val="000C6AA7"/>
    <w:rsid w:val="000D12C0"/>
    <w:rsid w:val="000D698F"/>
    <w:rsid w:val="000E1EF6"/>
    <w:rsid w:val="000E26F6"/>
    <w:rsid w:val="000E7B5B"/>
    <w:rsid w:val="000F4685"/>
    <w:rsid w:val="000F66D8"/>
    <w:rsid w:val="00101B60"/>
    <w:rsid w:val="00102AF3"/>
    <w:rsid w:val="001072B5"/>
    <w:rsid w:val="0011130B"/>
    <w:rsid w:val="00113871"/>
    <w:rsid w:val="0011553E"/>
    <w:rsid w:val="00116B61"/>
    <w:rsid w:val="001255C0"/>
    <w:rsid w:val="00140B2A"/>
    <w:rsid w:val="0014381B"/>
    <w:rsid w:val="00144948"/>
    <w:rsid w:val="001479E3"/>
    <w:rsid w:val="00151295"/>
    <w:rsid w:val="001540C6"/>
    <w:rsid w:val="00157D1E"/>
    <w:rsid w:val="001605F0"/>
    <w:rsid w:val="00160DCD"/>
    <w:rsid w:val="00161E76"/>
    <w:rsid w:val="001631BF"/>
    <w:rsid w:val="0016477D"/>
    <w:rsid w:val="00164FE8"/>
    <w:rsid w:val="00166859"/>
    <w:rsid w:val="00176315"/>
    <w:rsid w:val="001765EC"/>
    <w:rsid w:val="00180B95"/>
    <w:rsid w:val="001824F1"/>
    <w:rsid w:val="001853E8"/>
    <w:rsid w:val="0018777B"/>
    <w:rsid w:val="00190A95"/>
    <w:rsid w:val="00191B4E"/>
    <w:rsid w:val="001921E3"/>
    <w:rsid w:val="00196682"/>
    <w:rsid w:val="00197C0D"/>
    <w:rsid w:val="001A550F"/>
    <w:rsid w:val="001A617D"/>
    <w:rsid w:val="001A63CB"/>
    <w:rsid w:val="001B6360"/>
    <w:rsid w:val="001B6832"/>
    <w:rsid w:val="001C09F1"/>
    <w:rsid w:val="001C0DD7"/>
    <w:rsid w:val="001C6CDE"/>
    <w:rsid w:val="001D0FB2"/>
    <w:rsid w:val="001D1AB4"/>
    <w:rsid w:val="001D35BF"/>
    <w:rsid w:val="001D7655"/>
    <w:rsid w:val="001E0F9C"/>
    <w:rsid w:val="001E197E"/>
    <w:rsid w:val="001E2032"/>
    <w:rsid w:val="001E525B"/>
    <w:rsid w:val="001E5FDD"/>
    <w:rsid w:val="001F083F"/>
    <w:rsid w:val="001F11C0"/>
    <w:rsid w:val="001F2F9A"/>
    <w:rsid w:val="001F36ED"/>
    <w:rsid w:val="001F3E7C"/>
    <w:rsid w:val="001F4EA6"/>
    <w:rsid w:val="00202FD1"/>
    <w:rsid w:val="00210E49"/>
    <w:rsid w:val="0021161B"/>
    <w:rsid w:val="00212168"/>
    <w:rsid w:val="00212D2C"/>
    <w:rsid w:val="00214959"/>
    <w:rsid w:val="002155B0"/>
    <w:rsid w:val="00215FDC"/>
    <w:rsid w:val="00216CFF"/>
    <w:rsid w:val="002228DD"/>
    <w:rsid w:val="00233F05"/>
    <w:rsid w:val="002347FD"/>
    <w:rsid w:val="00234C86"/>
    <w:rsid w:val="00237C66"/>
    <w:rsid w:val="002405D5"/>
    <w:rsid w:val="00243A25"/>
    <w:rsid w:val="00255406"/>
    <w:rsid w:val="002576C5"/>
    <w:rsid w:val="00265212"/>
    <w:rsid w:val="00271D01"/>
    <w:rsid w:val="002727B7"/>
    <w:rsid w:val="00273A34"/>
    <w:rsid w:val="00275551"/>
    <w:rsid w:val="00280504"/>
    <w:rsid w:val="00287139"/>
    <w:rsid w:val="00290791"/>
    <w:rsid w:val="00290938"/>
    <w:rsid w:val="00291EC2"/>
    <w:rsid w:val="002920C4"/>
    <w:rsid w:val="002922F8"/>
    <w:rsid w:val="00292392"/>
    <w:rsid w:val="00292A9E"/>
    <w:rsid w:val="00294809"/>
    <w:rsid w:val="00295F15"/>
    <w:rsid w:val="002A4BAA"/>
    <w:rsid w:val="002A4C9C"/>
    <w:rsid w:val="002A7676"/>
    <w:rsid w:val="002B509B"/>
    <w:rsid w:val="002B57B8"/>
    <w:rsid w:val="002B5B85"/>
    <w:rsid w:val="002C5272"/>
    <w:rsid w:val="002C7345"/>
    <w:rsid w:val="002D476E"/>
    <w:rsid w:val="002E101D"/>
    <w:rsid w:val="002E20E2"/>
    <w:rsid w:val="002E29EB"/>
    <w:rsid w:val="002E2A59"/>
    <w:rsid w:val="002E6DA0"/>
    <w:rsid w:val="002F267B"/>
    <w:rsid w:val="002F351B"/>
    <w:rsid w:val="002F3AC9"/>
    <w:rsid w:val="002F406F"/>
    <w:rsid w:val="002F6675"/>
    <w:rsid w:val="002F7271"/>
    <w:rsid w:val="002F796B"/>
    <w:rsid w:val="003009D8"/>
    <w:rsid w:val="00301A6F"/>
    <w:rsid w:val="00303B88"/>
    <w:rsid w:val="00304533"/>
    <w:rsid w:val="003046F3"/>
    <w:rsid w:val="00304C6B"/>
    <w:rsid w:val="00305254"/>
    <w:rsid w:val="00307C64"/>
    <w:rsid w:val="00314577"/>
    <w:rsid w:val="00315E59"/>
    <w:rsid w:val="003169D2"/>
    <w:rsid w:val="00320D6D"/>
    <w:rsid w:val="00323C97"/>
    <w:rsid w:val="00324786"/>
    <w:rsid w:val="00325E66"/>
    <w:rsid w:val="003275EE"/>
    <w:rsid w:val="003325A7"/>
    <w:rsid w:val="003358D3"/>
    <w:rsid w:val="00336665"/>
    <w:rsid w:val="00342E99"/>
    <w:rsid w:val="00346700"/>
    <w:rsid w:val="0034774D"/>
    <w:rsid w:val="003478BE"/>
    <w:rsid w:val="00352FC1"/>
    <w:rsid w:val="00356D66"/>
    <w:rsid w:val="0036235A"/>
    <w:rsid w:val="00364284"/>
    <w:rsid w:val="0036552F"/>
    <w:rsid w:val="00365821"/>
    <w:rsid w:val="00366057"/>
    <w:rsid w:val="00370ED1"/>
    <w:rsid w:val="0037448F"/>
    <w:rsid w:val="00381499"/>
    <w:rsid w:val="003858FD"/>
    <w:rsid w:val="00387D6C"/>
    <w:rsid w:val="00393B3A"/>
    <w:rsid w:val="0039419C"/>
    <w:rsid w:val="003964CC"/>
    <w:rsid w:val="00397A04"/>
    <w:rsid w:val="00397B4D"/>
    <w:rsid w:val="003B1F67"/>
    <w:rsid w:val="003B4BD6"/>
    <w:rsid w:val="003B4BEF"/>
    <w:rsid w:val="003C2F0E"/>
    <w:rsid w:val="003C6B45"/>
    <w:rsid w:val="003C72B6"/>
    <w:rsid w:val="003D75D1"/>
    <w:rsid w:val="003E4A25"/>
    <w:rsid w:val="003E614E"/>
    <w:rsid w:val="003E6C29"/>
    <w:rsid w:val="003F3D65"/>
    <w:rsid w:val="003F72ED"/>
    <w:rsid w:val="0041282E"/>
    <w:rsid w:val="004137E3"/>
    <w:rsid w:val="0041643F"/>
    <w:rsid w:val="0041651C"/>
    <w:rsid w:val="004177D8"/>
    <w:rsid w:val="00420546"/>
    <w:rsid w:val="00422981"/>
    <w:rsid w:val="00424A1D"/>
    <w:rsid w:val="0042724F"/>
    <w:rsid w:val="00432C7B"/>
    <w:rsid w:val="004331DF"/>
    <w:rsid w:val="00435AE3"/>
    <w:rsid w:val="004367F0"/>
    <w:rsid w:val="00437869"/>
    <w:rsid w:val="00440DA2"/>
    <w:rsid w:val="004410CC"/>
    <w:rsid w:val="004432A1"/>
    <w:rsid w:val="00444FAD"/>
    <w:rsid w:val="004451B4"/>
    <w:rsid w:val="0044630C"/>
    <w:rsid w:val="004540E3"/>
    <w:rsid w:val="00455EC8"/>
    <w:rsid w:val="00456507"/>
    <w:rsid w:val="004572A4"/>
    <w:rsid w:val="004607D4"/>
    <w:rsid w:val="00465A34"/>
    <w:rsid w:val="00467494"/>
    <w:rsid w:val="004766CB"/>
    <w:rsid w:val="00481E32"/>
    <w:rsid w:val="00481EFF"/>
    <w:rsid w:val="00482A10"/>
    <w:rsid w:val="00484B42"/>
    <w:rsid w:val="004860C7"/>
    <w:rsid w:val="00486411"/>
    <w:rsid w:val="0048725B"/>
    <w:rsid w:val="00491579"/>
    <w:rsid w:val="0049226D"/>
    <w:rsid w:val="00492891"/>
    <w:rsid w:val="00492C28"/>
    <w:rsid w:val="004A3105"/>
    <w:rsid w:val="004A3BD5"/>
    <w:rsid w:val="004A4329"/>
    <w:rsid w:val="004A48BC"/>
    <w:rsid w:val="004B3E9D"/>
    <w:rsid w:val="004B5D41"/>
    <w:rsid w:val="004B706A"/>
    <w:rsid w:val="004C3EA9"/>
    <w:rsid w:val="004C4554"/>
    <w:rsid w:val="004C6378"/>
    <w:rsid w:val="004C7A97"/>
    <w:rsid w:val="004D2DEC"/>
    <w:rsid w:val="004D35E7"/>
    <w:rsid w:val="004D5C70"/>
    <w:rsid w:val="004D625D"/>
    <w:rsid w:val="004E051A"/>
    <w:rsid w:val="004E0F98"/>
    <w:rsid w:val="004E200B"/>
    <w:rsid w:val="004E260E"/>
    <w:rsid w:val="004E4786"/>
    <w:rsid w:val="004E49DB"/>
    <w:rsid w:val="004E7DBD"/>
    <w:rsid w:val="004F2BE6"/>
    <w:rsid w:val="004F310D"/>
    <w:rsid w:val="004F6515"/>
    <w:rsid w:val="004F6E83"/>
    <w:rsid w:val="00501DEE"/>
    <w:rsid w:val="00501F21"/>
    <w:rsid w:val="00503BDE"/>
    <w:rsid w:val="005047E0"/>
    <w:rsid w:val="00505559"/>
    <w:rsid w:val="00506C9E"/>
    <w:rsid w:val="00507DC2"/>
    <w:rsid w:val="00513D3D"/>
    <w:rsid w:val="00515F9B"/>
    <w:rsid w:val="00524048"/>
    <w:rsid w:val="00524F5E"/>
    <w:rsid w:val="00527E8A"/>
    <w:rsid w:val="00530CEA"/>
    <w:rsid w:val="00532485"/>
    <w:rsid w:val="00532D72"/>
    <w:rsid w:val="00535BCA"/>
    <w:rsid w:val="005402E2"/>
    <w:rsid w:val="00542E85"/>
    <w:rsid w:val="005445B0"/>
    <w:rsid w:val="005546A6"/>
    <w:rsid w:val="00554A1D"/>
    <w:rsid w:val="00554BC9"/>
    <w:rsid w:val="005565F6"/>
    <w:rsid w:val="00561C7C"/>
    <w:rsid w:val="00562479"/>
    <w:rsid w:val="0056351E"/>
    <w:rsid w:val="00570ABC"/>
    <w:rsid w:val="00571E8D"/>
    <w:rsid w:val="00572E3B"/>
    <w:rsid w:val="00573E01"/>
    <w:rsid w:val="0057661B"/>
    <w:rsid w:val="00576849"/>
    <w:rsid w:val="00580DD6"/>
    <w:rsid w:val="005829E7"/>
    <w:rsid w:val="00584966"/>
    <w:rsid w:val="00584B09"/>
    <w:rsid w:val="00586647"/>
    <w:rsid w:val="005A0ACB"/>
    <w:rsid w:val="005A2C74"/>
    <w:rsid w:val="005A36D6"/>
    <w:rsid w:val="005A54F8"/>
    <w:rsid w:val="005A7823"/>
    <w:rsid w:val="005B2325"/>
    <w:rsid w:val="005B507E"/>
    <w:rsid w:val="005C05AF"/>
    <w:rsid w:val="005C394E"/>
    <w:rsid w:val="005D2F11"/>
    <w:rsid w:val="005D4116"/>
    <w:rsid w:val="005D55D9"/>
    <w:rsid w:val="005D6E5F"/>
    <w:rsid w:val="005D7F32"/>
    <w:rsid w:val="005E14E2"/>
    <w:rsid w:val="005E1607"/>
    <w:rsid w:val="005E189B"/>
    <w:rsid w:val="005E4776"/>
    <w:rsid w:val="005E7FD8"/>
    <w:rsid w:val="00600EBA"/>
    <w:rsid w:val="00601775"/>
    <w:rsid w:val="006129EE"/>
    <w:rsid w:val="00613E77"/>
    <w:rsid w:val="00614299"/>
    <w:rsid w:val="006154DA"/>
    <w:rsid w:val="00620A25"/>
    <w:rsid w:val="00622560"/>
    <w:rsid w:val="00623771"/>
    <w:rsid w:val="006252DE"/>
    <w:rsid w:val="006257EF"/>
    <w:rsid w:val="00631D67"/>
    <w:rsid w:val="00631E38"/>
    <w:rsid w:val="006337B9"/>
    <w:rsid w:val="00635722"/>
    <w:rsid w:val="00636240"/>
    <w:rsid w:val="00637D62"/>
    <w:rsid w:val="0064107F"/>
    <w:rsid w:val="006413B4"/>
    <w:rsid w:val="00642B6E"/>
    <w:rsid w:val="00644391"/>
    <w:rsid w:val="00644BF6"/>
    <w:rsid w:val="00645193"/>
    <w:rsid w:val="006459E5"/>
    <w:rsid w:val="00646A17"/>
    <w:rsid w:val="00647712"/>
    <w:rsid w:val="00652A58"/>
    <w:rsid w:val="0065507D"/>
    <w:rsid w:val="00656ADD"/>
    <w:rsid w:val="006576D7"/>
    <w:rsid w:val="00661E36"/>
    <w:rsid w:val="00662E12"/>
    <w:rsid w:val="00663934"/>
    <w:rsid w:val="00664BFD"/>
    <w:rsid w:val="00664C1A"/>
    <w:rsid w:val="006670BA"/>
    <w:rsid w:val="0066795F"/>
    <w:rsid w:val="006759C8"/>
    <w:rsid w:val="0067729B"/>
    <w:rsid w:val="00677869"/>
    <w:rsid w:val="0068148D"/>
    <w:rsid w:val="00684B98"/>
    <w:rsid w:val="00684DF3"/>
    <w:rsid w:val="00686537"/>
    <w:rsid w:val="00691142"/>
    <w:rsid w:val="00693FB5"/>
    <w:rsid w:val="00696C71"/>
    <w:rsid w:val="00697E18"/>
    <w:rsid w:val="006A13A0"/>
    <w:rsid w:val="006A3E39"/>
    <w:rsid w:val="006A625D"/>
    <w:rsid w:val="006B0505"/>
    <w:rsid w:val="006B141D"/>
    <w:rsid w:val="006B3EFB"/>
    <w:rsid w:val="006B67CE"/>
    <w:rsid w:val="006C02DF"/>
    <w:rsid w:val="006C38ED"/>
    <w:rsid w:val="006D0C7A"/>
    <w:rsid w:val="006D1DDF"/>
    <w:rsid w:val="006D1E13"/>
    <w:rsid w:val="006D2C4B"/>
    <w:rsid w:val="006D6DDB"/>
    <w:rsid w:val="006E2782"/>
    <w:rsid w:val="006E4B96"/>
    <w:rsid w:val="006E6182"/>
    <w:rsid w:val="006E7CE6"/>
    <w:rsid w:val="006F084C"/>
    <w:rsid w:val="006F1C48"/>
    <w:rsid w:val="006F29E4"/>
    <w:rsid w:val="006F3C60"/>
    <w:rsid w:val="006F586C"/>
    <w:rsid w:val="006F5F5C"/>
    <w:rsid w:val="006F7685"/>
    <w:rsid w:val="007001F3"/>
    <w:rsid w:val="007005F6"/>
    <w:rsid w:val="007010AA"/>
    <w:rsid w:val="007014EA"/>
    <w:rsid w:val="007033B1"/>
    <w:rsid w:val="00713A93"/>
    <w:rsid w:val="00714E54"/>
    <w:rsid w:val="00717C16"/>
    <w:rsid w:val="0072133B"/>
    <w:rsid w:val="00721A99"/>
    <w:rsid w:val="00722782"/>
    <w:rsid w:val="0072493A"/>
    <w:rsid w:val="007356A5"/>
    <w:rsid w:val="00736415"/>
    <w:rsid w:val="007370F9"/>
    <w:rsid w:val="0073742B"/>
    <w:rsid w:val="00740659"/>
    <w:rsid w:val="007423E7"/>
    <w:rsid w:val="00743C4E"/>
    <w:rsid w:val="00744138"/>
    <w:rsid w:val="007464B2"/>
    <w:rsid w:val="00754404"/>
    <w:rsid w:val="00755D23"/>
    <w:rsid w:val="00763B85"/>
    <w:rsid w:val="00767503"/>
    <w:rsid w:val="00770D2A"/>
    <w:rsid w:val="007713A8"/>
    <w:rsid w:val="00772B60"/>
    <w:rsid w:val="00775B7A"/>
    <w:rsid w:val="00782419"/>
    <w:rsid w:val="00783138"/>
    <w:rsid w:val="00785F05"/>
    <w:rsid w:val="007864F6"/>
    <w:rsid w:val="007914BF"/>
    <w:rsid w:val="007924B7"/>
    <w:rsid w:val="007961B6"/>
    <w:rsid w:val="00796A0E"/>
    <w:rsid w:val="007B0B61"/>
    <w:rsid w:val="007B4F46"/>
    <w:rsid w:val="007B7C4B"/>
    <w:rsid w:val="007C1687"/>
    <w:rsid w:val="007C1691"/>
    <w:rsid w:val="007C1AFF"/>
    <w:rsid w:val="007C4DCE"/>
    <w:rsid w:val="007C7F3E"/>
    <w:rsid w:val="007D0CB6"/>
    <w:rsid w:val="007D2311"/>
    <w:rsid w:val="007E03A3"/>
    <w:rsid w:val="007E2AC0"/>
    <w:rsid w:val="007E2D3F"/>
    <w:rsid w:val="007E2D8E"/>
    <w:rsid w:val="007E5965"/>
    <w:rsid w:val="007E6BC1"/>
    <w:rsid w:val="007E7F00"/>
    <w:rsid w:val="007F0FC5"/>
    <w:rsid w:val="007F3CFA"/>
    <w:rsid w:val="007F5C36"/>
    <w:rsid w:val="007F6BCC"/>
    <w:rsid w:val="008005E1"/>
    <w:rsid w:val="0080081C"/>
    <w:rsid w:val="00801370"/>
    <w:rsid w:val="00802DCE"/>
    <w:rsid w:val="008047DB"/>
    <w:rsid w:val="0080736B"/>
    <w:rsid w:val="008105AA"/>
    <w:rsid w:val="008126AA"/>
    <w:rsid w:val="008129A9"/>
    <w:rsid w:val="0081324C"/>
    <w:rsid w:val="00815261"/>
    <w:rsid w:val="00817398"/>
    <w:rsid w:val="008179F3"/>
    <w:rsid w:val="008215B3"/>
    <w:rsid w:val="008221A4"/>
    <w:rsid w:val="00822448"/>
    <w:rsid w:val="00822FC7"/>
    <w:rsid w:val="00824BD6"/>
    <w:rsid w:val="0083204D"/>
    <w:rsid w:val="00835BAB"/>
    <w:rsid w:val="0083672D"/>
    <w:rsid w:val="008405FC"/>
    <w:rsid w:val="008409EE"/>
    <w:rsid w:val="00844734"/>
    <w:rsid w:val="00846F6A"/>
    <w:rsid w:val="00847917"/>
    <w:rsid w:val="0085237C"/>
    <w:rsid w:val="008574A6"/>
    <w:rsid w:val="008623BA"/>
    <w:rsid w:val="00865DFB"/>
    <w:rsid w:val="00867572"/>
    <w:rsid w:val="0087369A"/>
    <w:rsid w:val="00875307"/>
    <w:rsid w:val="00883027"/>
    <w:rsid w:val="00887F66"/>
    <w:rsid w:val="00891190"/>
    <w:rsid w:val="008911F7"/>
    <w:rsid w:val="00892812"/>
    <w:rsid w:val="008936DE"/>
    <w:rsid w:val="008A3384"/>
    <w:rsid w:val="008A594D"/>
    <w:rsid w:val="008A607B"/>
    <w:rsid w:val="008A7416"/>
    <w:rsid w:val="008B3751"/>
    <w:rsid w:val="008B5A31"/>
    <w:rsid w:val="008B5CAB"/>
    <w:rsid w:val="008B6852"/>
    <w:rsid w:val="008C26FF"/>
    <w:rsid w:val="008C3364"/>
    <w:rsid w:val="008C40E7"/>
    <w:rsid w:val="008C44D7"/>
    <w:rsid w:val="008D1D14"/>
    <w:rsid w:val="008D52F4"/>
    <w:rsid w:val="008D5D48"/>
    <w:rsid w:val="008E1785"/>
    <w:rsid w:val="008E1A26"/>
    <w:rsid w:val="008E2212"/>
    <w:rsid w:val="008E2E0B"/>
    <w:rsid w:val="008E3020"/>
    <w:rsid w:val="008E50BE"/>
    <w:rsid w:val="008E7127"/>
    <w:rsid w:val="008E7C8E"/>
    <w:rsid w:val="008F045C"/>
    <w:rsid w:val="008F4AC3"/>
    <w:rsid w:val="008F516C"/>
    <w:rsid w:val="008F5201"/>
    <w:rsid w:val="008F726A"/>
    <w:rsid w:val="008F7431"/>
    <w:rsid w:val="00900BC7"/>
    <w:rsid w:val="00900DEC"/>
    <w:rsid w:val="0090293D"/>
    <w:rsid w:val="00905A0A"/>
    <w:rsid w:val="00907D27"/>
    <w:rsid w:val="00912959"/>
    <w:rsid w:val="0091404D"/>
    <w:rsid w:val="009227C4"/>
    <w:rsid w:val="00922CF0"/>
    <w:rsid w:val="00925583"/>
    <w:rsid w:val="00925DBD"/>
    <w:rsid w:val="00927087"/>
    <w:rsid w:val="00927680"/>
    <w:rsid w:val="009411CC"/>
    <w:rsid w:val="00941A58"/>
    <w:rsid w:val="00942240"/>
    <w:rsid w:val="00945ED1"/>
    <w:rsid w:val="009466BE"/>
    <w:rsid w:val="00952208"/>
    <w:rsid w:val="00952DE5"/>
    <w:rsid w:val="00953F50"/>
    <w:rsid w:val="00955CE4"/>
    <w:rsid w:val="009615B7"/>
    <w:rsid w:val="0096563A"/>
    <w:rsid w:val="009657F9"/>
    <w:rsid w:val="00967982"/>
    <w:rsid w:val="00970253"/>
    <w:rsid w:val="0097253E"/>
    <w:rsid w:val="00972FE8"/>
    <w:rsid w:val="0097454F"/>
    <w:rsid w:val="009768F7"/>
    <w:rsid w:val="00977763"/>
    <w:rsid w:val="00981A46"/>
    <w:rsid w:val="0098218E"/>
    <w:rsid w:val="00993C7B"/>
    <w:rsid w:val="0099525B"/>
    <w:rsid w:val="009A0B8D"/>
    <w:rsid w:val="009A42DC"/>
    <w:rsid w:val="009A46E6"/>
    <w:rsid w:val="009A5543"/>
    <w:rsid w:val="009A60AB"/>
    <w:rsid w:val="009A7AEB"/>
    <w:rsid w:val="009B16E2"/>
    <w:rsid w:val="009B4655"/>
    <w:rsid w:val="009B482D"/>
    <w:rsid w:val="009B79CA"/>
    <w:rsid w:val="009C0212"/>
    <w:rsid w:val="009C5FE7"/>
    <w:rsid w:val="009C60D6"/>
    <w:rsid w:val="009C72B7"/>
    <w:rsid w:val="009D43A8"/>
    <w:rsid w:val="009D4726"/>
    <w:rsid w:val="009D6608"/>
    <w:rsid w:val="009E12F7"/>
    <w:rsid w:val="009E60CF"/>
    <w:rsid w:val="009E648A"/>
    <w:rsid w:val="009F1CA4"/>
    <w:rsid w:val="009F289F"/>
    <w:rsid w:val="009F3A6B"/>
    <w:rsid w:val="00A0052C"/>
    <w:rsid w:val="00A017DA"/>
    <w:rsid w:val="00A06F38"/>
    <w:rsid w:val="00A1127C"/>
    <w:rsid w:val="00A1354E"/>
    <w:rsid w:val="00A15D4F"/>
    <w:rsid w:val="00A168E3"/>
    <w:rsid w:val="00A16DE0"/>
    <w:rsid w:val="00A17D3D"/>
    <w:rsid w:val="00A24814"/>
    <w:rsid w:val="00A24E3A"/>
    <w:rsid w:val="00A31B14"/>
    <w:rsid w:val="00A323DC"/>
    <w:rsid w:val="00A32A66"/>
    <w:rsid w:val="00A362EC"/>
    <w:rsid w:val="00A36AF3"/>
    <w:rsid w:val="00A4030D"/>
    <w:rsid w:val="00A421EA"/>
    <w:rsid w:val="00A43AF7"/>
    <w:rsid w:val="00A50973"/>
    <w:rsid w:val="00A525F8"/>
    <w:rsid w:val="00A55A4A"/>
    <w:rsid w:val="00A61C76"/>
    <w:rsid w:val="00A62844"/>
    <w:rsid w:val="00A6342F"/>
    <w:rsid w:val="00A652CF"/>
    <w:rsid w:val="00A65EF6"/>
    <w:rsid w:val="00A70F2C"/>
    <w:rsid w:val="00A714EA"/>
    <w:rsid w:val="00A73777"/>
    <w:rsid w:val="00A7732D"/>
    <w:rsid w:val="00A77AAA"/>
    <w:rsid w:val="00A8001A"/>
    <w:rsid w:val="00A815BE"/>
    <w:rsid w:val="00A83E6D"/>
    <w:rsid w:val="00A86072"/>
    <w:rsid w:val="00A86859"/>
    <w:rsid w:val="00A901CF"/>
    <w:rsid w:val="00A93DBE"/>
    <w:rsid w:val="00A942EC"/>
    <w:rsid w:val="00A97AFC"/>
    <w:rsid w:val="00AA19AE"/>
    <w:rsid w:val="00AA1E51"/>
    <w:rsid w:val="00AA5DA1"/>
    <w:rsid w:val="00AB1649"/>
    <w:rsid w:val="00AB18AD"/>
    <w:rsid w:val="00AB45E5"/>
    <w:rsid w:val="00AC1123"/>
    <w:rsid w:val="00AC483F"/>
    <w:rsid w:val="00AC6D1D"/>
    <w:rsid w:val="00AC7090"/>
    <w:rsid w:val="00AD07E5"/>
    <w:rsid w:val="00AD1B68"/>
    <w:rsid w:val="00AD3773"/>
    <w:rsid w:val="00AD442D"/>
    <w:rsid w:val="00AE019E"/>
    <w:rsid w:val="00AE2060"/>
    <w:rsid w:val="00AE2760"/>
    <w:rsid w:val="00AE362C"/>
    <w:rsid w:val="00AE369F"/>
    <w:rsid w:val="00AE53C5"/>
    <w:rsid w:val="00AF1A5E"/>
    <w:rsid w:val="00AF2F50"/>
    <w:rsid w:val="00AF510D"/>
    <w:rsid w:val="00AF6DA4"/>
    <w:rsid w:val="00B00301"/>
    <w:rsid w:val="00B00CD6"/>
    <w:rsid w:val="00B026CB"/>
    <w:rsid w:val="00B16D9E"/>
    <w:rsid w:val="00B203AE"/>
    <w:rsid w:val="00B2167A"/>
    <w:rsid w:val="00B222B6"/>
    <w:rsid w:val="00B22AC1"/>
    <w:rsid w:val="00B23E21"/>
    <w:rsid w:val="00B24F03"/>
    <w:rsid w:val="00B2543A"/>
    <w:rsid w:val="00B25F62"/>
    <w:rsid w:val="00B26BF2"/>
    <w:rsid w:val="00B27F07"/>
    <w:rsid w:val="00B315BB"/>
    <w:rsid w:val="00B34004"/>
    <w:rsid w:val="00B4237F"/>
    <w:rsid w:val="00B44DCD"/>
    <w:rsid w:val="00B475E9"/>
    <w:rsid w:val="00B52FBA"/>
    <w:rsid w:val="00B5302C"/>
    <w:rsid w:val="00B55CC5"/>
    <w:rsid w:val="00B62ADB"/>
    <w:rsid w:val="00B631E5"/>
    <w:rsid w:val="00B64B3C"/>
    <w:rsid w:val="00B64B3E"/>
    <w:rsid w:val="00B64D25"/>
    <w:rsid w:val="00B7502E"/>
    <w:rsid w:val="00B7603F"/>
    <w:rsid w:val="00B77CC4"/>
    <w:rsid w:val="00B817AE"/>
    <w:rsid w:val="00B84330"/>
    <w:rsid w:val="00B851D4"/>
    <w:rsid w:val="00B85B62"/>
    <w:rsid w:val="00B868FC"/>
    <w:rsid w:val="00B95072"/>
    <w:rsid w:val="00B960F2"/>
    <w:rsid w:val="00BA1D97"/>
    <w:rsid w:val="00BA406A"/>
    <w:rsid w:val="00BA4D7E"/>
    <w:rsid w:val="00BA4DB0"/>
    <w:rsid w:val="00BA583B"/>
    <w:rsid w:val="00BA6786"/>
    <w:rsid w:val="00BA6CF1"/>
    <w:rsid w:val="00BB0948"/>
    <w:rsid w:val="00BB26CD"/>
    <w:rsid w:val="00BB3AB9"/>
    <w:rsid w:val="00BB5624"/>
    <w:rsid w:val="00BB665B"/>
    <w:rsid w:val="00BC1018"/>
    <w:rsid w:val="00BC2506"/>
    <w:rsid w:val="00BC34F5"/>
    <w:rsid w:val="00BD1DEE"/>
    <w:rsid w:val="00BD3CBE"/>
    <w:rsid w:val="00BD3ED6"/>
    <w:rsid w:val="00BD4078"/>
    <w:rsid w:val="00BD478D"/>
    <w:rsid w:val="00BD57A9"/>
    <w:rsid w:val="00BE0665"/>
    <w:rsid w:val="00BE6CF4"/>
    <w:rsid w:val="00BE7AAC"/>
    <w:rsid w:val="00BF1601"/>
    <w:rsid w:val="00BF21BE"/>
    <w:rsid w:val="00BF3AE0"/>
    <w:rsid w:val="00BF5C93"/>
    <w:rsid w:val="00BF7ECC"/>
    <w:rsid w:val="00C013CD"/>
    <w:rsid w:val="00C019BD"/>
    <w:rsid w:val="00C029A0"/>
    <w:rsid w:val="00C02CAA"/>
    <w:rsid w:val="00C02FE1"/>
    <w:rsid w:val="00C03E40"/>
    <w:rsid w:val="00C04775"/>
    <w:rsid w:val="00C06BB5"/>
    <w:rsid w:val="00C0708E"/>
    <w:rsid w:val="00C07239"/>
    <w:rsid w:val="00C1020F"/>
    <w:rsid w:val="00C10FBE"/>
    <w:rsid w:val="00C12001"/>
    <w:rsid w:val="00C12B93"/>
    <w:rsid w:val="00C13F69"/>
    <w:rsid w:val="00C140AC"/>
    <w:rsid w:val="00C177D5"/>
    <w:rsid w:val="00C26EAB"/>
    <w:rsid w:val="00C27933"/>
    <w:rsid w:val="00C301CA"/>
    <w:rsid w:val="00C3136A"/>
    <w:rsid w:val="00C3228C"/>
    <w:rsid w:val="00C327D1"/>
    <w:rsid w:val="00C32F06"/>
    <w:rsid w:val="00C364B1"/>
    <w:rsid w:val="00C37629"/>
    <w:rsid w:val="00C41143"/>
    <w:rsid w:val="00C43616"/>
    <w:rsid w:val="00C44ACE"/>
    <w:rsid w:val="00C46C43"/>
    <w:rsid w:val="00C47D87"/>
    <w:rsid w:val="00C50E7D"/>
    <w:rsid w:val="00C55C12"/>
    <w:rsid w:val="00C56EDF"/>
    <w:rsid w:val="00C627F9"/>
    <w:rsid w:val="00C6314B"/>
    <w:rsid w:val="00C656EB"/>
    <w:rsid w:val="00C6584D"/>
    <w:rsid w:val="00C70937"/>
    <w:rsid w:val="00C7134C"/>
    <w:rsid w:val="00C71C82"/>
    <w:rsid w:val="00C740E2"/>
    <w:rsid w:val="00C747A1"/>
    <w:rsid w:val="00C752D5"/>
    <w:rsid w:val="00C756C5"/>
    <w:rsid w:val="00C769EF"/>
    <w:rsid w:val="00C77198"/>
    <w:rsid w:val="00C77CF7"/>
    <w:rsid w:val="00C8116C"/>
    <w:rsid w:val="00C81432"/>
    <w:rsid w:val="00C829AF"/>
    <w:rsid w:val="00C879A9"/>
    <w:rsid w:val="00C929E0"/>
    <w:rsid w:val="00C93A80"/>
    <w:rsid w:val="00C9453B"/>
    <w:rsid w:val="00C9619B"/>
    <w:rsid w:val="00CA2984"/>
    <w:rsid w:val="00CA6084"/>
    <w:rsid w:val="00CB01ED"/>
    <w:rsid w:val="00CB1A07"/>
    <w:rsid w:val="00CB2A21"/>
    <w:rsid w:val="00CB4C35"/>
    <w:rsid w:val="00CB4E5A"/>
    <w:rsid w:val="00CB61F2"/>
    <w:rsid w:val="00CB7A03"/>
    <w:rsid w:val="00CC018C"/>
    <w:rsid w:val="00CC0ED2"/>
    <w:rsid w:val="00CC10F3"/>
    <w:rsid w:val="00CC56F4"/>
    <w:rsid w:val="00CC73D7"/>
    <w:rsid w:val="00CC7F3E"/>
    <w:rsid w:val="00CD00E7"/>
    <w:rsid w:val="00CD088B"/>
    <w:rsid w:val="00CD0D7A"/>
    <w:rsid w:val="00CD1AAF"/>
    <w:rsid w:val="00CD3EE0"/>
    <w:rsid w:val="00CD43D6"/>
    <w:rsid w:val="00CE054A"/>
    <w:rsid w:val="00CE6144"/>
    <w:rsid w:val="00CE6EE7"/>
    <w:rsid w:val="00CF0255"/>
    <w:rsid w:val="00CF0280"/>
    <w:rsid w:val="00CF0AD7"/>
    <w:rsid w:val="00CF0BE1"/>
    <w:rsid w:val="00D00B36"/>
    <w:rsid w:val="00D01CD4"/>
    <w:rsid w:val="00D02B0D"/>
    <w:rsid w:val="00D0607B"/>
    <w:rsid w:val="00D11AB6"/>
    <w:rsid w:val="00D127FD"/>
    <w:rsid w:val="00D132E6"/>
    <w:rsid w:val="00D138FD"/>
    <w:rsid w:val="00D15FB5"/>
    <w:rsid w:val="00D161A5"/>
    <w:rsid w:val="00D16C50"/>
    <w:rsid w:val="00D220FB"/>
    <w:rsid w:val="00D23AE5"/>
    <w:rsid w:val="00D23F7F"/>
    <w:rsid w:val="00D271DC"/>
    <w:rsid w:val="00D274F3"/>
    <w:rsid w:val="00D278F2"/>
    <w:rsid w:val="00D361A8"/>
    <w:rsid w:val="00D40BFB"/>
    <w:rsid w:val="00D40E98"/>
    <w:rsid w:val="00D411B5"/>
    <w:rsid w:val="00D42C87"/>
    <w:rsid w:val="00D44BA7"/>
    <w:rsid w:val="00D52A14"/>
    <w:rsid w:val="00D53F37"/>
    <w:rsid w:val="00D550F8"/>
    <w:rsid w:val="00D56749"/>
    <w:rsid w:val="00D6162A"/>
    <w:rsid w:val="00D62A04"/>
    <w:rsid w:val="00D65793"/>
    <w:rsid w:val="00D6688C"/>
    <w:rsid w:val="00D67676"/>
    <w:rsid w:val="00D71A81"/>
    <w:rsid w:val="00D738F3"/>
    <w:rsid w:val="00D744BA"/>
    <w:rsid w:val="00D74599"/>
    <w:rsid w:val="00D8093C"/>
    <w:rsid w:val="00D810B2"/>
    <w:rsid w:val="00D8341F"/>
    <w:rsid w:val="00D85550"/>
    <w:rsid w:val="00D866EC"/>
    <w:rsid w:val="00D8680E"/>
    <w:rsid w:val="00D90B6A"/>
    <w:rsid w:val="00D94131"/>
    <w:rsid w:val="00D94FC8"/>
    <w:rsid w:val="00DA0469"/>
    <w:rsid w:val="00DA2F36"/>
    <w:rsid w:val="00DA4C7F"/>
    <w:rsid w:val="00DB27B2"/>
    <w:rsid w:val="00DB39A1"/>
    <w:rsid w:val="00DB7083"/>
    <w:rsid w:val="00DC016B"/>
    <w:rsid w:val="00DC564C"/>
    <w:rsid w:val="00DC754E"/>
    <w:rsid w:val="00DC75BE"/>
    <w:rsid w:val="00DD0B76"/>
    <w:rsid w:val="00DD0FC0"/>
    <w:rsid w:val="00DD13B7"/>
    <w:rsid w:val="00DD40E8"/>
    <w:rsid w:val="00DD4498"/>
    <w:rsid w:val="00DD7134"/>
    <w:rsid w:val="00DE06F9"/>
    <w:rsid w:val="00DE3416"/>
    <w:rsid w:val="00DE345F"/>
    <w:rsid w:val="00DE44ED"/>
    <w:rsid w:val="00DE5FAD"/>
    <w:rsid w:val="00DE6371"/>
    <w:rsid w:val="00DF0021"/>
    <w:rsid w:val="00DF0AC4"/>
    <w:rsid w:val="00DF3B0C"/>
    <w:rsid w:val="00DF3F87"/>
    <w:rsid w:val="00E00183"/>
    <w:rsid w:val="00E01815"/>
    <w:rsid w:val="00E03BE6"/>
    <w:rsid w:val="00E04499"/>
    <w:rsid w:val="00E10149"/>
    <w:rsid w:val="00E11195"/>
    <w:rsid w:val="00E13E17"/>
    <w:rsid w:val="00E14984"/>
    <w:rsid w:val="00E1653C"/>
    <w:rsid w:val="00E17FE3"/>
    <w:rsid w:val="00E22A25"/>
    <w:rsid w:val="00E230D5"/>
    <w:rsid w:val="00E2680D"/>
    <w:rsid w:val="00E30D69"/>
    <w:rsid w:val="00E31F55"/>
    <w:rsid w:val="00E33A39"/>
    <w:rsid w:val="00E44423"/>
    <w:rsid w:val="00E454E4"/>
    <w:rsid w:val="00E45770"/>
    <w:rsid w:val="00E501EA"/>
    <w:rsid w:val="00E514B4"/>
    <w:rsid w:val="00E53383"/>
    <w:rsid w:val="00E54A72"/>
    <w:rsid w:val="00E560F1"/>
    <w:rsid w:val="00E5658D"/>
    <w:rsid w:val="00E63C3D"/>
    <w:rsid w:val="00E6440F"/>
    <w:rsid w:val="00E64F9C"/>
    <w:rsid w:val="00E65D8E"/>
    <w:rsid w:val="00E721B4"/>
    <w:rsid w:val="00E72996"/>
    <w:rsid w:val="00E72C81"/>
    <w:rsid w:val="00E75E33"/>
    <w:rsid w:val="00E80CE3"/>
    <w:rsid w:val="00E84996"/>
    <w:rsid w:val="00E86FAF"/>
    <w:rsid w:val="00E921EC"/>
    <w:rsid w:val="00E92319"/>
    <w:rsid w:val="00E92D05"/>
    <w:rsid w:val="00EA36BC"/>
    <w:rsid w:val="00EA594B"/>
    <w:rsid w:val="00EA5F37"/>
    <w:rsid w:val="00EA6FC7"/>
    <w:rsid w:val="00EB04A0"/>
    <w:rsid w:val="00EB2011"/>
    <w:rsid w:val="00EB5CEB"/>
    <w:rsid w:val="00EC13BC"/>
    <w:rsid w:val="00EC3670"/>
    <w:rsid w:val="00EC5F7A"/>
    <w:rsid w:val="00ED0451"/>
    <w:rsid w:val="00ED50E9"/>
    <w:rsid w:val="00EE0327"/>
    <w:rsid w:val="00EE6916"/>
    <w:rsid w:val="00EF1F78"/>
    <w:rsid w:val="00EF74D8"/>
    <w:rsid w:val="00F0398A"/>
    <w:rsid w:val="00F049CA"/>
    <w:rsid w:val="00F128D2"/>
    <w:rsid w:val="00F158F0"/>
    <w:rsid w:val="00F17360"/>
    <w:rsid w:val="00F211B3"/>
    <w:rsid w:val="00F21779"/>
    <w:rsid w:val="00F23769"/>
    <w:rsid w:val="00F24DDE"/>
    <w:rsid w:val="00F259EF"/>
    <w:rsid w:val="00F25A6B"/>
    <w:rsid w:val="00F36DAD"/>
    <w:rsid w:val="00F40607"/>
    <w:rsid w:val="00F464AB"/>
    <w:rsid w:val="00F55114"/>
    <w:rsid w:val="00F63367"/>
    <w:rsid w:val="00F74C93"/>
    <w:rsid w:val="00F81B1E"/>
    <w:rsid w:val="00F837F4"/>
    <w:rsid w:val="00F84805"/>
    <w:rsid w:val="00F926C8"/>
    <w:rsid w:val="00FA0069"/>
    <w:rsid w:val="00FA090C"/>
    <w:rsid w:val="00FA2D51"/>
    <w:rsid w:val="00FB490E"/>
    <w:rsid w:val="00FB65BB"/>
    <w:rsid w:val="00FC45C1"/>
    <w:rsid w:val="00FC4EB9"/>
    <w:rsid w:val="00FC4FAD"/>
    <w:rsid w:val="00FC59C4"/>
    <w:rsid w:val="00FC6E19"/>
    <w:rsid w:val="00FC724F"/>
    <w:rsid w:val="00FC7B2C"/>
    <w:rsid w:val="00FD3B03"/>
    <w:rsid w:val="00FD4398"/>
    <w:rsid w:val="00FD5B7A"/>
    <w:rsid w:val="00FE3D26"/>
    <w:rsid w:val="00FE43E0"/>
    <w:rsid w:val="00FE456C"/>
    <w:rsid w:val="00FF29FE"/>
    <w:rsid w:val="00FF2B80"/>
    <w:rsid w:val="00FF646A"/>
    <w:rsid w:val="00FF6BB8"/>
    <w:rsid w:val="00FF6D8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5:docId w15:val="{A2110091-802E-4389-A496-97B25047E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0C6"/>
    <w:pPr>
      <w:tabs>
        <w:tab w:val="left" w:pos="1134"/>
        <w:tab w:val="left" w:pos="1871"/>
        <w:tab w:val="left" w:pos="2268"/>
      </w:tabs>
      <w:overflowPunct w:val="0"/>
      <w:autoSpaceDE w:val="0"/>
      <w:autoSpaceDN w:val="0"/>
      <w:adjustRightInd w:val="0"/>
      <w:spacing w:before="120"/>
      <w:jc w:val="both"/>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C12B93"/>
    <w:pPr>
      <w:keepNext/>
      <w:keepLines/>
      <w:spacing w:before="280"/>
      <w:ind w:left="1134" w:hanging="1134"/>
      <w:outlineLvl w:val="0"/>
    </w:pPr>
    <w:rPr>
      <w:b/>
      <w:sz w:val="28"/>
    </w:rPr>
  </w:style>
  <w:style w:type="paragraph" w:styleId="Heading2">
    <w:name w:val="heading 2"/>
    <w:basedOn w:val="Heading1"/>
    <w:next w:val="Normal"/>
    <w:link w:val="Heading2Char"/>
    <w:qFormat/>
    <w:rsid w:val="00B026CB"/>
    <w:pPr>
      <w:spacing w:before="200"/>
      <w:outlineLvl w:val="1"/>
    </w:pPr>
    <w:rPr>
      <w:sz w:val="24"/>
    </w:rPr>
  </w:style>
  <w:style w:type="paragraph" w:styleId="Heading3">
    <w:name w:val="heading 3"/>
    <w:basedOn w:val="Heading1"/>
    <w:next w:val="Normal"/>
    <w:link w:val="Heading3Char"/>
    <w:qFormat/>
    <w:rsid w:val="00B026CB"/>
    <w:pPr>
      <w:tabs>
        <w:tab w:val="clear" w:pos="1134"/>
      </w:tabs>
      <w:spacing w:before="200"/>
      <w:outlineLvl w:val="2"/>
    </w:pPr>
    <w:rPr>
      <w:sz w:val="24"/>
    </w:rPr>
  </w:style>
  <w:style w:type="paragraph" w:styleId="Heading4">
    <w:name w:val="heading 4"/>
    <w:aliases w:val="H4,h4,H41,h41,H42,h42,H43,h43,H411,h411,H421,h421,H44,h44,H412,h412,H422,h422,H431,h431,H45,h45,H413,h413,H423,h423,H432,h432,H46,h46,H47,h47,Memo Heading 4,Heading 14,Heading 141,Heading 142,4"/>
    <w:basedOn w:val="Heading3"/>
    <w:next w:val="Normal"/>
    <w:link w:val="Heading4Char"/>
    <w:qFormat/>
    <w:rsid w:val="00B026CB"/>
    <w:pPr>
      <w:outlineLvl w:val="3"/>
    </w:pPr>
  </w:style>
  <w:style w:type="paragraph" w:styleId="Heading5">
    <w:name w:val="heading 5"/>
    <w:aliases w:val="H5"/>
    <w:basedOn w:val="Heading4"/>
    <w:next w:val="Normal"/>
    <w:link w:val="Heading5Char"/>
    <w:qFormat/>
    <w:rsid w:val="00B026CB"/>
    <w:pPr>
      <w:outlineLvl w:val="4"/>
    </w:pPr>
  </w:style>
  <w:style w:type="paragraph" w:styleId="Heading6">
    <w:name w:val="heading 6"/>
    <w:basedOn w:val="Heading4"/>
    <w:next w:val="Normal"/>
    <w:link w:val="Heading6Char"/>
    <w:qFormat/>
    <w:rsid w:val="00B026CB"/>
    <w:pPr>
      <w:outlineLvl w:val="5"/>
    </w:pPr>
  </w:style>
  <w:style w:type="paragraph" w:styleId="Heading7">
    <w:name w:val="heading 7"/>
    <w:basedOn w:val="Heading6"/>
    <w:next w:val="Normal"/>
    <w:link w:val="Heading7Char"/>
    <w:qFormat/>
    <w:rsid w:val="00B026CB"/>
    <w:pPr>
      <w:outlineLvl w:val="6"/>
    </w:pPr>
  </w:style>
  <w:style w:type="paragraph" w:styleId="Heading8">
    <w:name w:val="heading 8"/>
    <w:basedOn w:val="Heading6"/>
    <w:next w:val="Normal"/>
    <w:link w:val="Heading8Char"/>
    <w:qFormat/>
    <w:rsid w:val="00B026CB"/>
    <w:pPr>
      <w:outlineLvl w:val="7"/>
    </w:pPr>
  </w:style>
  <w:style w:type="paragraph" w:styleId="Heading9">
    <w:name w:val="heading 9"/>
    <w:aliases w:val="Topic,table,t,9,Heading 9.table,Titre 9,heading 9"/>
    <w:basedOn w:val="Heading6"/>
    <w:next w:val="Normal"/>
    <w:link w:val="Heading9Char"/>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link w:val="ArtNoChar"/>
    <w:rsid w:val="000C6AA7"/>
    <w:pPr>
      <w:keepNext/>
      <w:keepLines/>
      <w:spacing w:before="480"/>
      <w:jc w:val="center"/>
    </w:pPr>
    <w:rPr>
      <w:caps/>
      <w:sz w:val="28"/>
    </w:rPr>
  </w:style>
  <w:style w:type="paragraph" w:customStyle="1" w:styleId="Arttitle">
    <w:name w:val="Art_title"/>
    <w:basedOn w:val="Normal"/>
    <w:next w:val="Normal"/>
    <w:link w:val="ArttitleCar"/>
    <w:rsid w:val="00B026CB"/>
    <w:pPr>
      <w:keepNext/>
      <w:keepLines/>
      <w:spacing w:before="240"/>
      <w:jc w:val="center"/>
    </w:pPr>
    <w:rPr>
      <w:b/>
      <w:sz w:val="28"/>
    </w:rPr>
  </w:style>
  <w:style w:type="character" w:customStyle="1" w:styleId="ArtNoChar">
    <w:name w:val="Art_No Char"/>
    <w:basedOn w:val="DefaultParagraphFont"/>
    <w:link w:val="ArtNo"/>
    <w:locked/>
    <w:rsid w:val="00B24F03"/>
    <w:rPr>
      <w:rFonts w:ascii="Times New Roman" w:hAnsi="Times New Roman"/>
      <w:caps/>
      <w:sz w:val="28"/>
      <w:lang w:val="en-GB" w:eastAsia="en-US"/>
    </w:rPr>
  </w:style>
  <w:style w:type="paragraph" w:customStyle="1" w:styleId="Call">
    <w:name w:val="Call"/>
    <w:basedOn w:val="Normal"/>
    <w:next w:val="Normal"/>
    <w:link w:val="CallChar"/>
    <w:rsid w:val="00E501EA"/>
    <w:pPr>
      <w:keepNext/>
      <w:keepLines/>
      <w:spacing w:before="160"/>
      <w:ind w:left="1134"/>
    </w:pPr>
    <w:rPr>
      <w:rFonts w:eastAsia="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link w:val="ChaptitleChar"/>
    <w:rsid w:val="00B026CB"/>
  </w:style>
  <w:style w:type="character" w:styleId="EndnoteReference">
    <w:name w:val="endnote reference"/>
    <w:basedOn w:val="DefaultParagraphFont"/>
    <w:rsid w:val="00B026CB"/>
    <w:rPr>
      <w:vertAlign w:val="superscript"/>
    </w:rPr>
  </w:style>
  <w:style w:type="paragraph" w:customStyle="1" w:styleId="enumlev1">
    <w:name w:val="enumlev1"/>
    <w:basedOn w:val="Normal"/>
    <w:link w:val="enumlev1Char"/>
    <w:qFormat/>
    <w:rsid w:val="00B026CB"/>
    <w:pPr>
      <w:tabs>
        <w:tab w:val="clear" w:pos="2268"/>
        <w:tab w:val="left" w:pos="2608"/>
        <w:tab w:val="left" w:pos="3345"/>
      </w:tabs>
      <w:spacing w:before="80"/>
      <w:ind w:left="1134" w:hanging="1134"/>
    </w:pPr>
  </w:style>
  <w:style w:type="paragraph" w:customStyle="1" w:styleId="enumlev2">
    <w:name w:val="enumlev2"/>
    <w:basedOn w:val="enumlev1"/>
    <w:link w:val="enumlev2Char"/>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link w:val="EquationChar"/>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styleId="NormalIndent">
    <w:name w:val="Normal Indent"/>
    <w:basedOn w:val="Normal"/>
    <w:rsid w:val="00B026CB"/>
    <w:pPr>
      <w:ind w:left="1134"/>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link w:val="RecNoChar"/>
    <w:rsid w:val="00B026CB"/>
    <w:pPr>
      <w:keepNext/>
      <w:keepLines/>
      <w:spacing w:before="480"/>
      <w:jc w:val="center"/>
    </w:pPr>
    <w:rPr>
      <w:caps/>
      <w:sz w:val="28"/>
    </w:rPr>
  </w:style>
  <w:style w:type="paragraph" w:customStyle="1" w:styleId="Rectitle">
    <w:name w:val="Rec_title"/>
    <w:basedOn w:val="RecNo"/>
    <w:next w:val="Recref"/>
    <w:rsid w:val="00C12B93"/>
    <w:pPr>
      <w:spacing w:before="240"/>
    </w:pPr>
    <w:rPr>
      <w:b/>
      <w:caps w:val="0"/>
    </w:rPr>
  </w:style>
  <w:style w:type="paragraph" w:customStyle="1" w:styleId="Recref">
    <w:name w:val="Rec_ref"/>
    <w:basedOn w:val="Rectitle"/>
    <w:next w:val="Recdate"/>
    <w:rsid w:val="00B026CB"/>
    <w:pPr>
      <w:spacing w:before="120"/>
    </w:pPr>
    <w:rPr>
      <w:b w:val="0"/>
      <w:sz w:val="24"/>
    </w:rPr>
  </w:style>
  <w:style w:type="paragraph" w:customStyle="1" w:styleId="Recdate">
    <w:name w:val="Rec_date"/>
    <w:basedOn w:val="Recref"/>
    <w:next w:val="Normalaftertitle0"/>
    <w:rsid w:val="00B026CB"/>
    <w:pPr>
      <w:jc w:val="right"/>
    </w:pPr>
    <w:rPr>
      <w:sz w:val="22"/>
    </w:rPr>
  </w:style>
  <w:style w:type="paragraph" w:customStyle="1" w:styleId="Normalaftertitle0">
    <w:name w:val="Normal after title"/>
    <w:basedOn w:val="Normal"/>
    <w:next w:val="Normal"/>
    <w:link w:val="NormalaftertitleChar0"/>
    <w:rsid w:val="00B026CB"/>
    <w:pPr>
      <w:spacing w:before="280"/>
    </w:pPr>
  </w:style>
  <w:style w:type="character" w:customStyle="1" w:styleId="NormalaftertitleChar0">
    <w:name w:val="Normal after title Char"/>
    <w:basedOn w:val="DefaultParagraphFont"/>
    <w:link w:val="Normalaftertitle0"/>
    <w:rsid w:val="006D1DDF"/>
    <w:rPr>
      <w:rFonts w:ascii="Times New Roman" w:hAnsi="Times New Roman"/>
      <w:sz w:val="24"/>
      <w:lang w:val="en-GB" w:eastAsia="en-US"/>
    </w:rPr>
  </w:style>
  <w:style w:type="character" w:customStyle="1" w:styleId="RecNoChar">
    <w:name w:val="Rec_No Char"/>
    <w:basedOn w:val="DefaultParagraphFont"/>
    <w:link w:val="RecNo"/>
    <w:rsid w:val="002C701D"/>
    <w:rPr>
      <w:rFonts w:ascii="Times New Roman" w:hAnsi="Times New Roman"/>
      <w:caps/>
      <w:sz w:val="28"/>
      <w:lang w:val="en-GB" w:eastAsia="en-US"/>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Questiondate">
    <w:name w:val="Question_date"/>
    <w:basedOn w:val="Recdate"/>
    <w:next w:val="Normalaftertitle0"/>
    <w:rsid w:val="00B026CB"/>
  </w:style>
  <w:style w:type="paragraph" w:customStyle="1" w:styleId="Tabletext">
    <w:name w:val="Table_text"/>
    <w:basedOn w:val="Normal"/>
    <w:link w:val="TabletextChar"/>
    <w:rsid w:val="0029480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left"/>
    </w:pPr>
    <w:rPr>
      <w:sz w:val="20"/>
    </w:rPr>
  </w:style>
  <w:style w:type="character" w:customStyle="1" w:styleId="TabletextChar">
    <w:name w:val="Table_text Char"/>
    <w:link w:val="Tabletext"/>
    <w:rsid w:val="00294809"/>
    <w:rPr>
      <w:rFonts w:ascii="Times New Roman" w:hAnsi="Times New Roman"/>
      <w:lang w:val="en-GB" w:eastAsia="en-US"/>
    </w:rPr>
  </w:style>
  <w:style w:type="paragraph" w:customStyle="1" w:styleId="Figurewithouttitle">
    <w:name w:val="Figure_without_title"/>
    <w:basedOn w:val="FigureNo"/>
    <w:next w:val="Normal"/>
    <w:rsid w:val="00B026CB"/>
    <w:pPr>
      <w:keepNext w:val="0"/>
    </w:pPr>
  </w:style>
  <w:style w:type="paragraph" w:customStyle="1" w:styleId="FigureNo">
    <w:name w:val="Figure_No"/>
    <w:basedOn w:val="Normal"/>
    <w:next w:val="Figuretitle"/>
    <w:link w:val="FigureNoChar"/>
    <w:rsid w:val="00B026CB"/>
    <w:pPr>
      <w:keepNext/>
      <w:keepLines/>
      <w:spacing w:before="480" w:after="120"/>
      <w:jc w:val="center"/>
    </w:pPr>
    <w:rPr>
      <w:caps/>
      <w:sz w:val="20"/>
    </w:rPr>
  </w:style>
  <w:style w:type="paragraph" w:customStyle="1" w:styleId="Figuretitle">
    <w:name w:val="Figure_title"/>
    <w:basedOn w:val="Tabletitle"/>
    <w:next w:val="Normal"/>
    <w:link w:val="FiguretitleChar"/>
    <w:rsid w:val="00B026CB"/>
    <w:pPr>
      <w:spacing w:after="480"/>
    </w:pPr>
  </w:style>
  <w:style w:type="paragraph" w:customStyle="1" w:styleId="Tabletitle">
    <w:name w:val="Table_title"/>
    <w:basedOn w:val="Normal"/>
    <w:next w:val="Tabletext"/>
    <w:link w:val="TabletitleChar"/>
    <w:rsid w:val="00C12B93"/>
    <w:pPr>
      <w:keepNext/>
      <w:keepLines/>
      <w:spacing w:before="0" w:after="120"/>
      <w:jc w:val="center"/>
    </w:pPr>
    <w:rPr>
      <w:b/>
      <w:sz w:val="20"/>
    </w:rPr>
  </w:style>
  <w:style w:type="paragraph" w:styleId="Footer">
    <w:name w:val="footer"/>
    <w:basedOn w:val="Normal"/>
    <w:link w:val="FooterChar"/>
    <w:uiPriority w:val="99"/>
    <w:rsid w:val="00B16D9E"/>
    <w:pPr>
      <w:tabs>
        <w:tab w:val="clear" w:pos="1134"/>
        <w:tab w:val="clear" w:pos="1871"/>
        <w:tab w:val="clear" w:pos="2268"/>
        <w:tab w:val="right" w:pos="9639"/>
      </w:tabs>
      <w:spacing w:before="0"/>
      <w:jc w:val="center"/>
    </w:pPr>
    <w:rPr>
      <w:caps/>
      <w:noProof/>
    </w:rPr>
  </w:style>
  <w:style w:type="character" w:customStyle="1" w:styleId="FooterChar">
    <w:name w:val="Footer Char"/>
    <w:basedOn w:val="DefaultParagraphFont"/>
    <w:link w:val="Footer"/>
    <w:uiPriority w:val="99"/>
    <w:rsid w:val="00B16D9E"/>
    <w:rPr>
      <w:rFonts w:ascii="Times New Roman" w:hAnsi="Times New Roman"/>
      <w:caps/>
      <w:noProof/>
      <w:sz w:val="24"/>
      <w:lang w:val="en-GB" w:eastAsia="en-US"/>
    </w:rPr>
  </w:style>
  <w:style w:type="paragraph" w:customStyle="1" w:styleId="FirstFooter">
    <w:name w:val="FirstFooter"/>
    <w:basedOn w:val="Footer"/>
    <w:rsid w:val="00B026CB"/>
    <w:pPr>
      <w:tabs>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Appel note de bas de p +"/>
    <w:basedOn w:val="DefaultParagraphFont"/>
    <w:rsid w:val="00E03BE6"/>
    <w:rPr>
      <w:rFonts w:ascii="Times New Roman" w:hAnsi="Times New Roman"/>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qFormat/>
    <w:rsid w:val="00EF74D8"/>
    <w:pPr>
      <w:keepLines/>
      <w:tabs>
        <w:tab w:val="left" w:pos="255"/>
      </w:tabs>
    </w:pPr>
    <w:rPr>
      <w:sz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EF74D8"/>
    <w:rPr>
      <w:rFonts w:ascii="Times New Roman" w:hAnsi="Times New Roman"/>
      <w:lang w:val="en-GB" w:eastAsia="en-US"/>
    </w:rPr>
  </w:style>
  <w:style w:type="paragraph" w:customStyle="1" w:styleId="Note">
    <w:name w:val="Note"/>
    <w:basedOn w:val="Normal"/>
    <w:link w:val="NoteChar"/>
    <w:rsid w:val="002A7676"/>
    <w:pPr>
      <w:tabs>
        <w:tab w:val="left" w:pos="284"/>
      </w:tabs>
      <w:spacing w:before="80"/>
    </w:pPr>
    <w:rPr>
      <w:sz w:val="20"/>
    </w:rPr>
  </w:style>
  <w:style w:type="character" w:customStyle="1" w:styleId="NoteChar">
    <w:name w:val="Note Char"/>
    <w:link w:val="Note"/>
    <w:rsid w:val="002A7676"/>
    <w:rPr>
      <w:rFonts w:ascii="Times New Roman" w:hAnsi="Times New Roman"/>
      <w:lang w:val="en-GB" w:eastAsia="en-US"/>
    </w:rPr>
  </w:style>
  <w:style w:type="paragraph" w:styleId="Header">
    <w:name w:val="header"/>
    <w:basedOn w:val="Normal"/>
    <w:link w:val="HeaderChar"/>
    <w:rsid w:val="00435AE3"/>
    <w:pPr>
      <w:spacing w:before="0"/>
      <w:jc w:val="center"/>
    </w:pPr>
  </w:style>
  <w:style w:type="character" w:customStyle="1" w:styleId="HeaderChar">
    <w:name w:val="Header Char"/>
    <w:basedOn w:val="DefaultParagraphFont"/>
    <w:link w:val="Header"/>
    <w:rsid w:val="00435AE3"/>
    <w:rPr>
      <w:rFonts w:ascii="Times New Roman" w:hAnsi="Times New Roman"/>
      <w:sz w:val="24"/>
      <w:lang w:val="en-GB" w:eastAsia="en-US"/>
    </w:rPr>
  </w:style>
  <w:style w:type="paragraph" w:styleId="Index1">
    <w:name w:val="index 1"/>
    <w:basedOn w:val="Normal"/>
    <w:next w:val="Normal"/>
    <w:rsid w:val="00B026CB"/>
  </w:style>
  <w:style w:type="paragraph" w:styleId="Index2">
    <w:name w:val="index 2"/>
    <w:basedOn w:val="Normal"/>
    <w:next w:val="Normal"/>
    <w:rsid w:val="00B026CB"/>
    <w:pPr>
      <w:ind w:left="283"/>
    </w:pPr>
  </w:style>
  <w:style w:type="paragraph" w:styleId="Index3">
    <w:name w:val="index 3"/>
    <w:basedOn w:val="Normal"/>
    <w:next w:val="Normal"/>
    <w:rsid w:val="00B026CB"/>
    <w:pPr>
      <w:ind w:left="566"/>
    </w:pPr>
  </w:style>
  <w:style w:type="paragraph" w:customStyle="1" w:styleId="PartNo">
    <w:name w:val="Part_No"/>
    <w:basedOn w:val="AnnexNo"/>
    <w:next w:val="Partref"/>
    <w:rsid w:val="00B026CB"/>
  </w:style>
  <w:style w:type="paragraph" w:customStyle="1" w:styleId="AnnexNo">
    <w:name w:val="Annex_No"/>
    <w:basedOn w:val="Normal"/>
    <w:next w:val="Normal"/>
    <w:link w:val="AnnexNoCar"/>
    <w:rsid w:val="00B026CB"/>
    <w:pPr>
      <w:keepNext/>
      <w:keepLines/>
      <w:spacing w:before="480" w:after="80"/>
      <w:jc w:val="center"/>
    </w:pPr>
    <w:rPr>
      <w:caps/>
      <w:sz w:val="28"/>
    </w:rPr>
  </w:style>
  <w:style w:type="paragraph" w:customStyle="1" w:styleId="Partref">
    <w:name w:val="Part_ref"/>
    <w:basedOn w:val="Annexref"/>
    <w:next w:val="Parttitle"/>
    <w:rsid w:val="00B026CB"/>
  </w:style>
  <w:style w:type="paragraph" w:customStyle="1" w:styleId="Annexref">
    <w:name w:val="Annex_ref"/>
    <w:basedOn w:val="Normal"/>
    <w:next w:val="Annextitle"/>
    <w:rsid w:val="00B026CB"/>
    <w:pPr>
      <w:keepNext/>
      <w:keepLines/>
      <w:spacing w:after="280"/>
      <w:jc w:val="center"/>
    </w:pPr>
  </w:style>
  <w:style w:type="paragraph" w:customStyle="1" w:styleId="Annextitle">
    <w:name w:val="Annex_title"/>
    <w:basedOn w:val="Normal"/>
    <w:next w:val="Normal"/>
    <w:link w:val="AnnextitleChar"/>
    <w:rsid w:val="00C12B93"/>
    <w:pPr>
      <w:keepNext/>
      <w:keepLines/>
      <w:spacing w:before="240" w:after="280"/>
      <w:jc w:val="center"/>
    </w:pPr>
    <w:rPr>
      <w:b/>
      <w:sz w:val="28"/>
    </w:rPr>
  </w:style>
  <w:style w:type="paragraph" w:customStyle="1" w:styleId="Parttitle">
    <w:name w:val="Part_title"/>
    <w:basedOn w:val="Annextitle"/>
    <w:next w:val="Normalaftertitle0"/>
    <w:rsid w:val="00C12B93"/>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link w:val="RestitleChar"/>
    <w:qFormat/>
    <w:rsid w:val="00C12B93"/>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link w:val="SourceChar"/>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pPr>
    <w:rPr>
      <w:caps w:val="0"/>
      <w:noProof w:val="0"/>
    </w:rPr>
  </w:style>
  <w:style w:type="paragraph" w:customStyle="1" w:styleId="Tablehead">
    <w:name w:val="Table_head"/>
    <w:basedOn w:val="Tabletext"/>
    <w:next w:val="Tabletext"/>
    <w:link w:val="TableheadChar"/>
    <w:rsid w:val="00C12B93"/>
    <w:pPr>
      <w:keepNext/>
      <w:spacing w:before="80" w:after="80"/>
      <w:jc w:val="center"/>
    </w:pPr>
    <w:rPr>
      <w:b/>
    </w:rPr>
  </w:style>
  <w:style w:type="paragraph" w:customStyle="1" w:styleId="Tablelegend">
    <w:name w:val="Table_legend"/>
    <w:basedOn w:val="Tabletext"/>
    <w:link w:val="TablelegendChar"/>
    <w:rsid w:val="002228DD"/>
    <w:pPr>
      <w:tabs>
        <w:tab w:val="clear" w:pos="284"/>
      </w:tabs>
      <w:spacing w:before="120"/>
      <w:jc w:val="both"/>
    </w:pPr>
  </w:style>
  <w:style w:type="character" w:customStyle="1" w:styleId="TablelegendChar">
    <w:name w:val="Table_legend Char"/>
    <w:basedOn w:val="TabletextChar"/>
    <w:link w:val="Tablelegend"/>
    <w:rsid w:val="002228DD"/>
    <w:rPr>
      <w:rFonts w:ascii="Times New Roman" w:hAnsi="Times New Roman"/>
      <w:lang w:val="en-GB" w:eastAsia="en-US"/>
    </w:rPr>
  </w:style>
  <w:style w:type="paragraph" w:customStyle="1" w:styleId="TableNo">
    <w:name w:val="Table_No"/>
    <w:basedOn w:val="Normal"/>
    <w:next w:val="Tabletitle"/>
    <w:link w:val="TableNoChar"/>
    <w:rsid w:val="00B026CB"/>
    <w:pPr>
      <w:keepNext/>
      <w:spacing w:before="560" w:after="120"/>
      <w:jc w:val="center"/>
    </w:pPr>
    <w:rPr>
      <w:caps/>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link w:val="Title1Char"/>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uiPriority w:val="39"/>
    <w:rsid w:val="0018777B"/>
    <w:pPr>
      <w:keepLines/>
      <w:tabs>
        <w:tab w:val="clear" w:pos="1871"/>
        <w:tab w:val="clear" w:pos="2268"/>
        <w:tab w:val="left" w:pos="1418"/>
        <w:tab w:val="right" w:leader="dot" w:pos="8959"/>
        <w:tab w:val="right" w:pos="9639"/>
      </w:tabs>
      <w:spacing w:before="240"/>
      <w:ind w:left="1418" w:right="680" w:hanging="1418"/>
      <w:jc w:val="left"/>
    </w:pPr>
  </w:style>
  <w:style w:type="paragraph" w:styleId="TOC2">
    <w:name w:val="toc 2"/>
    <w:basedOn w:val="TOC1"/>
    <w:uiPriority w:val="39"/>
    <w:qFormat/>
    <w:rsid w:val="00B026CB"/>
  </w:style>
  <w:style w:type="paragraph" w:styleId="TOC3">
    <w:name w:val="toc 3"/>
    <w:basedOn w:val="TOC2"/>
    <w:uiPriority w:val="39"/>
    <w:rsid w:val="00B026CB"/>
  </w:style>
  <w:style w:type="paragraph" w:styleId="TOC4">
    <w:name w:val="toc 4"/>
    <w:basedOn w:val="TOC3"/>
    <w:uiPriority w:val="39"/>
    <w:rsid w:val="00B026CB"/>
  </w:style>
  <w:style w:type="paragraph" w:styleId="TOC5">
    <w:name w:val="toc 5"/>
    <w:basedOn w:val="TOC4"/>
    <w:uiPriority w:val="39"/>
    <w:rsid w:val="00B026CB"/>
  </w:style>
  <w:style w:type="paragraph" w:styleId="TOC6">
    <w:name w:val="toc 6"/>
    <w:basedOn w:val="TOC4"/>
    <w:uiPriority w:val="39"/>
    <w:rsid w:val="00B026CB"/>
  </w:style>
  <w:style w:type="paragraph" w:styleId="TOC7">
    <w:name w:val="toc 7"/>
    <w:basedOn w:val="TOC4"/>
    <w:uiPriority w:val="39"/>
    <w:rsid w:val="00B026CB"/>
  </w:style>
  <w:style w:type="paragraph" w:styleId="TOC8">
    <w:name w:val="toc 8"/>
    <w:basedOn w:val="TOC4"/>
    <w:uiPriority w:val="39"/>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link w:val="Section1Char"/>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link w:val="Section2Char"/>
    <w:rsid w:val="00B026CB"/>
    <w:rPr>
      <w:b w:val="0"/>
      <w:i/>
    </w:rPr>
  </w:style>
  <w:style w:type="paragraph" w:customStyle="1" w:styleId="Headingi">
    <w:name w:val="Heading_i"/>
    <w:basedOn w:val="Normal"/>
    <w:next w:val="Normal"/>
    <w:qFormat/>
    <w:rsid w:val="00B026CB"/>
    <w:pPr>
      <w:keepNext/>
      <w:spacing w:before="160"/>
    </w:pPr>
    <w:rPr>
      <w:rFonts w:ascii="STKaiti" w:eastAsia="STKaiti" w:hAnsi="STKaiti"/>
    </w:rPr>
  </w:style>
  <w:style w:type="paragraph" w:customStyle="1" w:styleId="Headingb">
    <w:name w:val="Heading_b"/>
    <w:basedOn w:val="Normal"/>
    <w:next w:val="Normal"/>
    <w:link w:val="HeadingbChar"/>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link w:val="ResNoChar"/>
    <w:rsid w:val="00B026CB"/>
  </w:style>
  <w:style w:type="paragraph" w:customStyle="1" w:styleId="Appendixtitle">
    <w:name w:val="Appendix_title"/>
    <w:basedOn w:val="Annextitle"/>
    <w:next w:val="Normal"/>
    <w:link w:val="AppendixtitleChar"/>
    <w:rsid w:val="00C12B93"/>
  </w:style>
  <w:style w:type="paragraph" w:customStyle="1" w:styleId="AppendixNo">
    <w:name w:val="Appendix_No"/>
    <w:basedOn w:val="AnnexNo"/>
    <w:next w:val="Annexref"/>
    <w:link w:val="AppendixNoChar"/>
    <w:rsid w:val="00B026CB"/>
  </w:style>
  <w:style w:type="paragraph" w:customStyle="1" w:styleId="Reasons">
    <w:name w:val="Reasons"/>
    <w:basedOn w:val="Normal"/>
    <w:link w:val="ReasonsChar"/>
    <w:qFormat/>
    <w:rsid w:val="00AB18AD"/>
    <w:pPr>
      <w:tabs>
        <w:tab w:val="clear" w:pos="1871"/>
        <w:tab w:val="clear" w:pos="2268"/>
        <w:tab w:val="left" w:pos="1588"/>
        <w:tab w:val="left" w:pos="1985"/>
      </w:tabs>
    </w:pPr>
  </w:style>
  <w:style w:type="character" w:customStyle="1" w:styleId="ReasonsChar">
    <w:name w:val="Reasons Char"/>
    <w:basedOn w:val="DefaultParagraphFont"/>
    <w:link w:val="Reasons"/>
    <w:rsid w:val="00AB18AD"/>
    <w:rPr>
      <w:rFonts w:ascii="Times New Roman" w:hAnsi="Times New Roman"/>
      <w:sz w:val="24"/>
      <w:lang w:val="en-GB" w:eastAsia="en-US"/>
    </w:rPr>
  </w:style>
  <w:style w:type="paragraph" w:customStyle="1" w:styleId="TableTextS5">
    <w:name w:val="Table_TextS5"/>
    <w:basedOn w:val="Normal"/>
    <w:link w:val="TableTextS5Char"/>
    <w:rsid w:val="00294809"/>
    <w:pPr>
      <w:tabs>
        <w:tab w:val="clear" w:pos="1134"/>
        <w:tab w:val="clear" w:pos="1871"/>
        <w:tab w:val="clear" w:pos="2268"/>
        <w:tab w:val="left" w:pos="431"/>
        <w:tab w:val="left" w:pos="3119"/>
      </w:tabs>
      <w:spacing w:before="40" w:after="40"/>
      <w:jc w:val="left"/>
    </w:pPr>
    <w:rPr>
      <w:sz w:val="20"/>
    </w:rPr>
  </w:style>
  <w:style w:type="character" w:customStyle="1" w:styleId="TableTextS5Char">
    <w:name w:val="Table_TextS5 Char"/>
    <w:link w:val="TableTextS5"/>
    <w:rsid w:val="00294809"/>
    <w:rPr>
      <w:rFonts w:ascii="Times New Roman" w:hAnsi="Times New Roman"/>
      <w:lang w:val="en-GB" w:eastAsia="en-US"/>
    </w:rPr>
  </w:style>
  <w:style w:type="paragraph" w:styleId="BalloonText">
    <w:name w:val="Balloon Text"/>
    <w:basedOn w:val="Normal"/>
    <w:link w:val="BalloonTextChar"/>
    <w:rsid w:val="00B026CB"/>
    <w:rPr>
      <w:rFonts w:ascii="Tahoma" w:hAnsi="Tahoma" w:cs="Tahoma"/>
      <w:sz w:val="16"/>
      <w:szCs w:val="16"/>
    </w:rPr>
  </w:style>
  <w:style w:type="paragraph" w:customStyle="1" w:styleId="Proposal">
    <w:name w:val="Proposal"/>
    <w:basedOn w:val="Normal"/>
    <w:next w:val="Normal"/>
    <w:link w:val="ProposalChar"/>
    <w:rsid w:val="005E4776"/>
    <w:pPr>
      <w:keepNext/>
      <w:spacing w:before="240"/>
    </w:pPr>
    <w:rPr>
      <w:b/>
      <w:caps/>
    </w:r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Index4">
    <w:name w:val="index 4"/>
    <w:basedOn w:val="Normal"/>
    <w:next w:val="Normal"/>
    <w:rsid w:val="00B026CB"/>
    <w:pPr>
      <w:ind w:left="849"/>
    </w:pPr>
  </w:style>
  <w:style w:type="paragraph" w:styleId="Index5">
    <w:name w:val="index 5"/>
    <w:basedOn w:val="Normal"/>
    <w:next w:val="Normal"/>
    <w:rsid w:val="00B026CB"/>
    <w:pPr>
      <w:ind w:left="1132"/>
    </w:pPr>
  </w:style>
  <w:style w:type="paragraph" w:styleId="Index6">
    <w:name w:val="index 6"/>
    <w:basedOn w:val="Normal"/>
    <w:next w:val="Normal"/>
    <w:rsid w:val="00B026CB"/>
    <w:pPr>
      <w:ind w:left="1415"/>
    </w:pPr>
  </w:style>
  <w:style w:type="paragraph" w:styleId="Index7">
    <w:name w:val="index 7"/>
    <w:basedOn w:val="Normal"/>
    <w:next w:val="Normal"/>
    <w:rsid w:val="00B026CB"/>
    <w:pPr>
      <w:ind w:left="1698"/>
    </w:pPr>
  </w:style>
  <w:style w:type="paragraph" w:styleId="IndexHeading">
    <w:name w:val="index heading"/>
    <w:basedOn w:val="Normal"/>
    <w:next w:val="Index1"/>
    <w:rsid w:val="00B026CB"/>
  </w:style>
  <w:style w:type="character" w:styleId="LineNumber">
    <w:name w:val="line number"/>
    <w:basedOn w:val="DefaultParagraphFont"/>
    <w:rsid w:val="00B026CB"/>
  </w:style>
  <w:style w:type="paragraph" w:customStyle="1" w:styleId="Section3">
    <w:name w:val="Section_3"/>
    <w:basedOn w:val="Section1"/>
    <w:link w:val="Section3Char"/>
    <w:rsid w:val="00B026CB"/>
    <w:rPr>
      <w:b w:val="0"/>
    </w:rPr>
  </w:style>
  <w:style w:type="character" w:styleId="Strong">
    <w:name w:val="Strong"/>
    <w:aliases w:val="ECC HL bold"/>
    <w:basedOn w:val="DefaultParagraphFont"/>
    <w:uiPriority w:val="1"/>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C12B93"/>
  </w:style>
  <w:style w:type="paragraph" w:customStyle="1" w:styleId="Volumetitle">
    <w:name w:val="Volume_title"/>
    <w:basedOn w:val="ArtNo"/>
    <w:qFormat/>
    <w:rsid w:val="00C769EF"/>
    <w:rPr>
      <w:b/>
      <w:sz w:val="48"/>
    </w:rPr>
  </w:style>
  <w:style w:type="character" w:customStyle="1" w:styleId="href">
    <w:name w:val="href"/>
    <w:basedOn w:val="DefaultParagraphFont"/>
    <w:rsid w:val="001F276D"/>
  </w:style>
  <w:style w:type="character" w:styleId="Hyperlink">
    <w:name w:val="Hyperlink"/>
    <w:basedOn w:val="DefaultParagraphFont"/>
    <w:uiPriority w:val="99"/>
    <w:rsid w:val="002C701D"/>
    <w:rPr>
      <w:color w:val="0000FF" w:themeColor="hyperlink"/>
      <w:u w:val="single"/>
    </w:rPr>
  </w:style>
  <w:style w:type="paragraph" w:customStyle="1" w:styleId="Tablefin">
    <w:name w:val="Table_fin"/>
    <w:basedOn w:val="Normal"/>
    <w:rsid w:val="002C701D"/>
    <w:pPr>
      <w:tabs>
        <w:tab w:val="clear" w:pos="1134"/>
      </w:tabs>
      <w:spacing w:before="0"/>
    </w:pPr>
    <w:rPr>
      <w:rFonts w:eastAsia="Times New Roman"/>
      <w:sz w:val="12"/>
      <w:lang w:val="fr-FR"/>
    </w:rPr>
  </w:style>
  <w:style w:type="character" w:customStyle="1" w:styleId="ApprefBold">
    <w:name w:val="App_ref +  Bold"/>
    <w:basedOn w:val="DefaultParagraphFont"/>
    <w:rsid w:val="00D26ED5"/>
    <w:rPr>
      <w:b/>
      <w:color w:val="auto"/>
    </w:rPr>
  </w:style>
  <w:style w:type="paragraph" w:customStyle="1" w:styleId="TableText0">
    <w:name w:val="Table_Text"/>
    <w:basedOn w:val="Normal"/>
    <w:rsid w:val="00294809"/>
    <w:pPr>
      <w:tabs>
        <w:tab w:val="clear" w:pos="1134"/>
        <w:tab w:val="clear" w:pos="1871"/>
        <w:tab w:val="clear" w:pos="2268"/>
      </w:tabs>
      <w:spacing w:before="40" w:after="40"/>
      <w:jc w:val="left"/>
    </w:pPr>
    <w:rPr>
      <w:rFonts w:eastAsia="Times New Roman"/>
      <w:noProof/>
      <w:sz w:val="20"/>
      <w:lang w:val="en-US"/>
    </w:rPr>
  </w:style>
  <w:style w:type="paragraph" w:customStyle="1" w:styleId="TabletextHanging0">
    <w:name w:val="Table_text + Hanging:  0"/>
    <w:aliases w:val="5 cm"/>
    <w:basedOn w:val="Normal"/>
    <w:rsid w:val="00FF78A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60" w:after="80"/>
      <w:ind w:left="284" w:hanging="284"/>
    </w:pPr>
    <w:rPr>
      <w:sz w:val="20"/>
      <w:lang w:eastAsia="zh-CN"/>
    </w:rPr>
  </w:style>
  <w:style w:type="character" w:customStyle="1" w:styleId="Artref0">
    <w:name w:val="Art#_ref"/>
    <w:uiPriority w:val="99"/>
    <w:rsid w:val="002C701D"/>
  </w:style>
  <w:style w:type="paragraph" w:customStyle="1" w:styleId="TableHead0">
    <w:name w:val="Table_Head"/>
    <w:basedOn w:val="Normal"/>
    <w:next w:val="Normal"/>
    <w:rsid w:val="008A1C69"/>
    <w:pPr>
      <w:tabs>
        <w:tab w:val="clear" w:pos="1134"/>
        <w:tab w:val="clear" w:pos="1871"/>
        <w:tab w:val="clear" w:pos="2268"/>
      </w:tabs>
      <w:spacing w:before="80" w:after="80"/>
      <w:jc w:val="center"/>
    </w:pPr>
    <w:rPr>
      <w:b/>
      <w:bCs/>
      <w:noProof/>
      <w:sz w:val="20"/>
      <w:lang w:val="fr-FR"/>
    </w:rPr>
  </w:style>
  <w:style w:type="paragraph" w:customStyle="1" w:styleId="AnnexTitle0">
    <w:name w:val="Annex_Title"/>
    <w:basedOn w:val="AppArttitle"/>
    <w:next w:val="Normal"/>
    <w:rsid w:val="002F69C6"/>
    <w:pPr>
      <w:tabs>
        <w:tab w:val="clear" w:pos="1134"/>
        <w:tab w:val="clear" w:pos="1871"/>
        <w:tab w:val="clear" w:pos="2268"/>
      </w:tabs>
      <w:spacing w:before="160"/>
    </w:pPr>
    <w:rPr>
      <w:rFonts w:eastAsia="Times New Roman"/>
      <w:bCs/>
      <w:noProof/>
      <w:szCs w:val="28"/>
    </w:rPr>
  </w:style>
  <w:style w:type="character" w:customStyle="1" w:styleId="enumlev1Char1">
    <w:name w:val="enumlev1 Char1"/>
    <w:basedOn w:val="DefaultParagraphFont"/>
    <w:rsid w:val="002F69C6"/>
    <w:rPr>
      <w:rFonts w:eastAsia="SimSun"/>
      <w:sz w:val="24"/>
      <w:lang w:val="en-GB" w:eastAsia="en-US" w:bidi="ar-SA"/>
    </w:rPr>
  </w:style>
  <w:style w:type="character" w:customStyle="1" w:styleId="FootnoteCharacters">
    <w:name w:val="Footnote Characters"/>
    <w:rsid w:val="002C701D"/>
    <w:rPr>
      <w:vertAlign w:val="superscript"/>
    </w:rPr>
  </w:style>
  <w:style w:type="paragraph" w:styleId="NormalWeb">
    <w:name w:val="Normal (Web)"/>
    <w:basedOn w:val="Normal"/>
    <w:uiPriority w:val="99"/>
    <w:unhideWhenUsed/>
    <w:rsid w:val="00C56223"/>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nb-NO" w:eastAsia="nb-NO"/>
    </w:rPr>
  </w:style>
  <w:style w:type="paragraph" w:customStyle="1" w:styleId="Signcountry">
    <w:name w:val="Sign_country"/>
    <w:basedOn w:val="Normal"/>
    <w:next w:val="Normal"/>
    <w:rsid w:val="00DD0B76"/>
    <w:pPr>
      <w:keepNext/>
      <w:keepLines/>
      <w:spacing w:before="240" w:after="57"/>
    </w:pPr>
    <w:rPr>
      <w:rFonts w:eastAsiaTheme="minorEastAsia"/>
      <w:b/>
      <w:lang w:val="fr-FR"/>
    </w:rPr>
  </w:style>
  <w:style w:type="paragraph" w:customStyle="1" w:styleId="Signpart">
    <w:name w:val="Sign_part"/>
    <w:basedOn w:val="Signcountry"/>
    <w:rsid w:val="0080081C"/>
    <w:pPr>
      <w:keepNext w:val="0"/>
      <w:keepLines w:val="0"/>
      <w:spacing w:before="0"/>
      <w:ind w:left="284"/>
      <w:jc w:val="left"/>
    </w:pPr>
    <w:rPr>
      <w:b w:val="0"/>
    </w:rPr>
  </w:style>
  <w:style w:type="paragraph" w:customStyle="1" w:styleId="ProtNo">
    <w:name w:val="Prot_No"/>
    <w:basedOn w:val="Normal"/>
    <w:next w:val="Normal"/>
    <w:rsid w:val="006D1DDF"/>
    <w:pPr>
      <w:keepNext/>
      <w:spacing w:before="240"/>
      <w:jc w:val="center"/>
    </w:pPr>
    <w:rPr>
      <w:rFonts w:eastAsia="Times New Roman"/>
      <w:lang w:val="fr-FR"/>
    </w:rPr>
  </w:style>
  <w:style w:type="paragraph" w:customStyle="1" w:styleId="prottxt">
    <w:name w:val="prot_txt"/>
    <w:basedOn w:val="Normal"/>
    <w:rsid w:val="00EF74D8"/>
    <w:pPr>
      <w:spacing w:before="160"/>
    </w:pPr>
    <w:rPr>
      <w:rFonts w:eastAsiaTheme="minorEastAsia"/>
      <w:noProof/>
      <w:lang w:val="fr-FR"/>
    </w:rPr>
  </w:style>
  <w:style w:type="character" w:customStyle="1" w:styleId="ProttexteChar">
    <w:name w:val="Prot texte Char"/>
    <w:basedOn w:val="DefaultParagraphFont"/>
    <w:link w:val="Prottexte"/>
    <w:locked/>
    <w:rsid w:val="00EF74D8"/>
    <w:rPr>
      <w:rFonts w:ascii="Times New Roman" w:hAnsi="Times New Roman"/>
      <w:noProof/>
      <w:sz w:val="24"/>
      <w:lang w:eastAsia="en-US"/>
    </w:rPr>
  </w:style>
  <w:style w:type="paragraph" w:customStyle="1" w:styleId="Prottexte">
    <w:name w:val="Prot texte"/>
    <w:basedOn w:val="Normal"/>
    <w:link w:val="ProttexteChar"/>
    <w:rsid w:val="00EF74D8"/>
    <w:pPr>
      <w:framePr w:hSpace="181" w:wrap="around" w:vAnchor="page" w:hAnchor="margin" w:y="852"/>
      <w:spacing w:before="240"/>
      <w:textAlignment w:val="auto"/>
    </w:pPr>
    <w:rPr>
      <w:noProof/>
      <w:lang w:val="en-US"/>
    </w:rPr>
  </w:style>
  <w:style w:type="table" w:styleId="TableGrid">
    <w:name w:val="Table Grid"/>
    <w:basedOn w:val="TableNormal"/>
    <w:rsid w:val="001540C6"/>
    <w:pPr>
      <w:tabs>
        <w:tab w:val="left" w:pos="794"/>
        <w:tab w:val="left" w:pos="1191"/>
        <w:tab w:val="left" w:pos="1588"/>
        <w:tab w:val="left" w:pos="1985"/>
      </w:tabs>
      <w:overflowPunct w:val="0"/>
      <w:autoSpaceDE w:val="0"/>
      <w:autoSpaceDN w:val="0"/>
      <w:adjustRightInd w:val="0"/>
      <w:spacing w:before="120"/>
      <w:textAlignment w:val="baseline"/>
    </w:pPr>
    <w:rPr>
      <w:rFonts w:ascii="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rsid w:val="00336665"/>
    <w:rPr>
      <w:color w:val="800080" w:themeColor="followedHyperlink"/>
      <w:u w:val="single"/>
    </w:rPr>
  </w:style>
  <w:style w:type="paragraph" w:styleId="EndnoteText">
    <w:name w:val="endnote text"/>
    <w:basedOn w:val="Normal"/>
    <w:link w:val="EndnoteTextChar"/>
    <w:rsid w:val="00DE06F9"/>
    <w:pPr>
      <w:spacing w:before="0"/>
    </w:pPr>
    <w:rPr>
      <w:sz w:val="20"/>
    </w:rPr>
  </w:style>
  <w:style w:type="character" w:customStyle="1" w:styleId="EndnoteTextChar">
    <w:name w:val="Endnote Text Char"/>
    <w:basedOn w:val="DefaultParagraphFont"/>
    <w:link w:val="EndnoteText"/>
    <w:rsid w:val="00DE06F9"/>
    <w:rPr>
      <w:rFonts w:ascii="Times New Roman" w:hAnsi="Times New Roman"/>
      <w:lang w:val="en-GB" w:eastAsia="en-US"/>
    </w:rPr>
  </w:style>
  <w:style w:type="paragraph" w:customStyle="1" w:styleId="Committee">
    <w:name w:val="Committee"/>
    <w:basedOn w:val="Normal"/>
    <w:qFormat/>
    <w:rsid w:val="00D278F2"/>
    <w:pPr>
      <w:framePr w:hSpace="180" w:wrap="around" w:hAnchor="margin" w:y="-675"/>
      <w:tabs>
        <w:tab w:val="left" w:pos="851"/>
      </w:tabs>
      <w:spacing w:before="0" w:line="240" w:lineRule="atLeast"/>
      <w:jc w:val="left"/>
    </w:pPr>
    <w:rPr>
      <w:rFonts w:asciiTheme="minorHAnsi" w:eastAsia="Times New Roman" w:hAnsiTheme="minorHAnsi" w:cstheme="minorHAnsi"/>
      <w:b/>
      <w:szCs w:val="24"/>
    </w:rPr>
  </w:style>
  <w:style w:type="paragraph" w:styleId="BodyText">
    <w:name w:val="Body Text"/>
    <w:basedOn w:val="Normal"/>
    <w:link w:val="BodyTextChar"/>
    <w:qFormat/>
    <w:rsid w:val="00D278F2"/>
    <w:pPr>
      <w:framePr w:hSpace="181" w:wrap="around" w:vAnchor="page" w:hAnchor="margin" w:x="1" w:y="852"/>
      <w:jc w:val="center"/>
    </w:pPr>
    <w:rPr>
      <w:b/>
      <w:smallCaps/>
    </w:rPr>
  </w:style>
  <w:style w:type="character" w:customStyle="1" w:styleId="BodyTextChar">
    <w:name w:val="Body Text Char"/>
    <w:basedOn w:val="DefaultParagraphFont"/>
    <w:link w:val="BodyText"/>
    <w:rsid w:val="00D278F2"/>
    <w:rPr>
      <w:rFonts w:ascii="Times New Roman" w:hAnsi="Times New Roman"/>
      <w:b/>
      <w:smallCaps/>
      <w:sz w:val="24"/>
      <w:lang w:val="en-GB" w:eastAsia="en-US"/>
    </w:rPr>
  </w:style>
  <w:style w:type="character" w:customStyle="1" w:styleId="CallChar">
    <w:name w:val="Call Char"/>
    <w:basedOn w:val="DefaultParagraphFont"/>
    <w:link w:val="Call"/>
    <w:rsid w:val="00D278F2"/>
    <w:rPr>
      <w:rFonts w:ascii="Times New Roman" w:eastAsia="STKaiti" w:hAnsi="Times New Roman"/>
      <w:sz w:val="24"/>
      <w:lang w:val="en-GB" w:eastAsia="en-US"/>
    </w:rPr>
  </w:style>
  <w:style w:type="character" w:customStyle="1" w:styleId="enumlev1Char">
    <w:name w:val="enumlev1 Char"/>
    <w:basedOn w:val="DefaultParagraphFont"/>
    <w:link w:val="enumlev1"/>
    <w:locked/>
    <w:rsid w:val="00D278F2"/>
    <w:rPr>
      <w:rFonts w:ascii="Times New Roman" w:hAnsi="Times New Roman"/>
      <w:sz w:val="24"/>
      <w:lang w:val="en-GB" w:eastAsia="en-US"/>
    </w:rPr>
  </w:style>
  <w:style w:type="paragraph" w:styleId="ListParagraph">
    <w:name w:val="List Paragraph"/>
    <w:basedOn w:val="Normal"/>
    <w:uiPriority w:val="34"/>
    <w:qFormat/>
    <w:rsid w:val="00D278F2"/>
    <w:pPr>
      <w:tabs>
        <w:tab w:val="clear" w:pos="1134"/>
        <w:tab w:val="clear" w:pos="1871"/>
        <w:tab w:val="clear" w:pos="2268"/>
      </w:tabs>
      <w:overflowPunct/>
      <w:autoSpaceDE/>
      <w:autoSpaceDN/>
      <w:adjustRightInd/>
      <w:spacing w:before="0" w:after="200" w:line="276" w:lineRule="auto"/>
      <w:ind w:left="720"/>
      <w:contextualSpacing/>
      <w:jc w:val="left"/>
      <w:textAlignment w:val="auto"/>
    </w:pPr>
    <w:rPr>
      <w:rFonts w:asciiTheme="minorHAnsi" w:eastAsiaTheme="minorHAnsi" w:hAnsiTheme="minorHAnsi" w:cstheme="minorBidi"/>
      <w:sz w:val="22"/>
      <w:szCs w:val="22"/>
      <w:lang w:val="es-DO"/>
    </w:rPr>
  </w:style>
  <w:style w:type="character" w:customStyle="1" w:styleId="capS5">
    <w:name w:val="cap_S5"/>
    <w:basedOn w:val="DefaultParagraphFont"/>
    <w:uiPriority w:val="1"/>
    <w:qFormat/>
    <w:rsid w:val="005E4776"/>
    <w:rPr>
      <w:rFonts w:eastAsia="SimHei"/>
      <w:b/>
      <w:bCs/>
      <w:lang w:eastAsia="zh-CN"/>
    </w:rPr>
  </w:style>
  <w:style w:type="character" w:customStyle="1" w:styleId="TableTextChar0">
    <w:name w:val="Table_Text Char"/>
    <w:basedOn w:val="DefaultParagraphFont"/>
    <w:locked/>
    <w:rsid w:val="005E4776"/>
    <w:rPr>
      <w:rFonts w:ascii="Times New Roman" w:eastAsiaTheme="minorEastAsia" w:hAnsi="Times New Roman" w:cs="Angsana New"/>
      <w:sz w:val="22"/>
      <w:szCs w:val="22"/>
      <w:lang w:val="es-ES_tradnl" w:eastAsia="en-US"/>
    </w:rPr>
  </w:style>
  <w:style w:type="character" w:customStyle="1" w:styleId="BRNormal">
    <w:name w:val="BR_Normal"/>
    <w:basedOn w:val="DefaultParagraphFont"/>
    <w:uiPriority w:val="1"/>
    <w:qFormat/>
    <w:rsid w:val="005E4776"/>
  </w:style>
  <w:style w:type="character" w:customStyle="1" w:styleId="ArtrefBold">
    <w:name w:val="Art_ref + Bold"/>
    <w:basedOn w:val="Artref"/>
    <w:rsid w:val="005E4776"/>
    <w:rPr>
      <w:b/>
      <w:bCs/>
      <w:color w:val="auto"/>
    </w:rPr>
  </w:style>
  <w:style w:type="character" w:customStyle="1" w:styleId="hps">
    <w:name w:val="hps"/>
    <w:basedOn w:val="DefaultParagraphFont"/>
    <w:rsid w:val="005E4776"/>
  </w:style>
  <w:style w:type="character" w:styleId="Emphasis">
    <w:name w:val="Emphasis"/>
    <w:basedOn w:val="DefaultParagraphFont"/>
    <w:uiPriority w:val="20"/>
    <w:qFormat/>
    <w:rsid w:val="005E4776"/>
    <w:rPr>
      <w:i/>
      <w:iCs/>
    </w:rPr>
  </w:style>
  <w:style w:type="character" w:customStyle="1" w:styleId="TableheadChar">
    <w:name w:val="Table_head Char"/>
    <w:basedOn w:val="DefaultParagraphFont"/>
    <w:link w:val="Tablehead"/>
    <w:rsid w:val="00C12B93"/>
    <w:rPr>
      <w:rFonts w:ascii="Times New Roman" w:hAnsi="Times New Roman"/>
      <w:b/>
      <w:lang w:val="en-GB" w:eastAsia="en-US"/>
    </w:rPr>
  </w:style>
  <w:style w:type="character" w:customStyle="1" w:styleId="Styleenumlev1ItalicChar">
    <w:name w:val="Style enumlev1 + Italic Char"/>
    <w:basedOn w:val="DefaultParagraphFont"/>
    <w:rsid w:val="005E4776"/>
    <w:rPr>
      <w:rFonts w:ascii="Times New Roman" w:hAnsi="Times New Roman"/>
      <w:i/>
      <w:iCs/>
      <w:sz w:val="24"/>
      <w:szCs w:val="21"/>
    </w:rPr>
  </w:style>
  <w:style w:type="character" w:customStyle="1" w:styleId="Heading1Char">
    <w:name w:val="Heading 1 Char"/>
    <w:basedOn w:val="DefaultParagraphFont"/>
    <w:link w:val="Heading1"/>
    <w:rsid w:val="00C12B93"/>
    <w:rPr>
      <w:rFonts w:ascii="Times New Roman" w:hAnsi="Times New Roman"/>
      <w:b/>
      <w:sz w:val="28"/>
      <w:lang w:val="en-GB" w:eastAsia="en-US"/>
    </w:rPr>
  </w:style>
  <w:style w:type="character" w:customStyle="1" w:styleId="Heading2Char">
    <w:name w:val="Heading 2 Char"/>
    <w:basedOn w:val="DefaultParagraphFont"/>
    <w:link w:val="Heading2"/>
    <w:locked/>
    <w:rsid w:val="005E4776"/>
    <w:rPr>
      <w:rFonts w:ascii="Times New Roman" w:hAnsi="Times New Roman"/>
      <w:b/>
      <w:sz w:val="24"/>
      <w:lang w:val="en-GB" w:eastAsia="en-US"/>
    </w:rPr>
  </w:style>
  <w:style w:type="character" w:customStyle="1" w:styleId="Heading3Char">
    <w:name w:val="Heading 3 Char"/>
    <w:basedOn w:val="DefaultParagraphFont"/>
    <w:link w:val="Heading3"/>
    <w:locked/>
    <w:rsid w:val="005E4776"/>
    <w:rPr>
      <w:rFonts w:ascii="Times New Roman" w:hAnsi="Times New Roman"/>
      <w:b/>
      <w:sz w:val="24"/>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5E4776"/>
    <w:rPr>
      <w:rFonts w:ascii="Times New Roman" w:hAnsi="Times New Roman"/>
      <w:b/>
      <w:sz w:val="24"/>
      <w:lang w:val="en-GB" w:eastAsia="en-US"/>
    </w:rPr>
  </w:style>
  <w:style w:type="character" w:customStyle="1" w:styleId="Heading5Char">
    <w:name w:val="Heading 5 Char"/>
    <w:aliases w:val="H5 Char"/>
    <w:basedOn w:val="DefaultParagraphFont"/>
    <w:link w:val="Heading5"/>
    <w:locked/>
    <w:rsid w:val="005E4776"/>
    <w:rPr>
      <w:rFonts w:ascii="Times New Roman" w:hAnsi="Times New Roman"/>
      <w:b/>
      <w:sz w:val="24"/>
      <w:lang w:val="en-GB" w:eastAsia="en-US"/>
    </w:rPr>
  </w:style>
  <w:style w:type="character" w:customStyle="1" w:styleId="ArttitleCar">
    <w:name w:val="Art_title Car"/>
    <w:basedOn w:val="DefaultParagraphFont"/>
    <w:link w:val="Arttitle"/>
    <w:rsid w:val="005E4776"/>
    <w:rPr>
      <w:rFonts w:ascii="Times New Roman" w:hAnsi="Times New Roman"/>
      <w:b/>
      <w:sz w:val="28"/>
      <w:lang w:val="en-GB" w:eastAsia="en-US"/>
    </w:rPr>
  </w:style>
  <w:style w:type="character" w:customStyle="1" w:styleId="ChaptitleChar">
    <w:name w:val="Chap_title Char"/>
    <w:basedOn w:val="DefaultParagraphFont"/>
    <w:link w:val="Chaptitle"/>
    <w:locked/>
    <w:rsid w:val="005E4776"/>
    <w:rPr>
      <w:rFonts w:ascii="Times New Roman" w:hAnsi="Times New Roman"/>
      <w:b/>
      <w:sz w:val="28"/>
      <w:lang w:val="en-GB" w:eastAsia="en-US"/>
    </w:rPr>
  </w:style>
  <w:style w:type="character" w:customStyle="1" w:styleId="EquationChar">
    <w:name w:val="Equation Char"/>
    <w:basedOn w:val="DefaultParagraphFont"/>
    <w:link w:val="Equation"/>
    <w:rsid w:val="005E4776"/>
    <w:rPr>
      <w:rFonts w:ascii="Times New Roman" w:hAnsi="Times New Roman"/>
      <w:sz w:val="24"/>
      <w:lang w:val="en-GB" w:eastAsia="en-US"/>
    </w:rPr>
  </w:style>
  <w:style w:type="character" w:customStyle="1" w:styleId="TabletitleChar">
    <w:name w:val="Table_title Char"/>
    <w:basedOn w:val="DefaultParagraphFont"/>
    <w:link w:val="Tabletitle"/>
    <w:rsid w:val="00C12B93"/>
    <w:rPr>
      <w:rFonts w:ascii="Times New Roman" w:hAnsi="Times New Roman"/>
      <w:b/>
      <w:lang w:val="en-GB" w:eastAsia="en-US"/>
    </w:rPr>
  </w:style>
  <w:style w:type="character" w:customStyle="1" w:styleId="FiguretitleChar">
    <w:name w:val="Figure_title Char"/>
    <w:basedOn w:val="DefaultParagraphFont"/>
    <w:link w:val="Figuretitle"/>
    <w:locked/>
    <w:rsid w:val="005E4776"/>
    <w:rPr>
      <w:rFonts w:ascii="Times New Roman Bold" w:hAnsi="Times New Roman Bold"/>
      <w:b/>
      <w:lang w:val="en-GB" w:eastAsia="en-US"/>
    </w:rPr>
  </w:style>
  <w:style w:type="character" w:customStyle="1" w:styleId="FigureNoChar">
    <w:name w:val="Figure_No Char"/>
    <w:basedOn w:val="DefaultParagraphFont"/>
    <w:link w:val="FigureNo"/>
    <w:locked/>
    <w:rsid w:val="005E4776"/>
    <w:rPr>
      <w:rFonts w:ascii="Times New Roman" w:hAnsi="Times New Roman"/>
      <w:caps/>
      <w:lang w:val="en-GB" w:eastAsia="en-US"/>
    </w:rPr>
  </w:style>
  <w:style w:type="character" w:customStyle="1" w:styleId="AnnexNoCar">
    <w:name w:val="Annex_No Car"/>
    <w:basedOn w:val="DefaultParagraphFont"/>
    <w:link w:val="AnnexNo"/>
    <w:rsid w:val="005E4776"/>
    <w:rPr>
      <w:rFonts w:ascii="Times New Roman" w:hAnsi="Times New Roman"/>
      <w:caps/>
      <w:sz w:val="28"/>
      <w:lang w:val="en-GB" w:eastAsia="en-US"/>
    </w:rPr>
  </w:style>
  <w:style w:type="character" w:customStyle="1" w:styleId="AnnextitleChar">
    <w:name w:val="Annex_title Char"/>
    <w:basedOn w:val="DefaultParagraphFont"/>
    <w:link w:val="Annextitle"/>
    <w:rsid w:val="00C12B93"/>
    <w:rPr>
      <w:rFonts w:ascii="Times New Roman" w:hAnsi="Times New Roman"/>
      <w:b/>
      <w:sz w:val="28"/>
      <w:lang w:val="en-GB" w:eastAsia="en-US"/>
    </w:rPr>
  </w:style>
  <w:style w:type="character" w:customStyle="1" w:styleId="RestitleChar">
    <w:name w:val="Res_title Char"/>
    <w:basedOn w:val="DefaultParagraphFont"/>
    <w:link w:val="Restitle"/>
    <w:rsid w:val="00C12B93"/>
    <w:rPr>
      <w:rFonts w:ascii="Times New Roman" w:hAnsi="Times New Roman"/>
      <w:b/>
      <w:sz w:val="28"/>
      <w:lang w:val="en-GB" w:eastAsia="en-US"/>
    </w:rPr>
  </w:style>
  <w:style w:type="character" w:customStyle="1" w:styleId="SourceChar">
    <w:name w:val="Source Char"/>
    <w:basedOn w:val="DefaultParagraphFont"/>
    <w:link w:val="Source"/>
    <w:locked/>
    <w:rsid w:val="005E4776"/>
    <w:rPr>
      <w:rFonts w:ascii="Times New Roman" w:hAnsi="Times New Roman"/>
      <w:b/>
      <w:sz w:val="28"/>
      <w:lang w:val="en-GB" w:eastAsia="en-US"/>
    </w:rPr>
  </w:style>
  <w:style w:type="character" w:customStyle="1" w:styleId="TableNoChar">
    <w:name w:val="Table_No Char"/>
    <w:basedOn w:val="DefaultParagraphFont"/>
    <w:link w:val="TableNo"/>
    <w:locked/>
    <w:rsid w:val="005E4776"/>
    <w:rPr>
      <w:rFonts w:ascii="Times New Roman" w:hAnsi="Times New Roman"/>
      <w:caps/>
      <w:lang w:val="en-GB" w:eastAsia="en-US"/>
    </w:rPr>
  </w:style>
  <w:style w:type="character" w:customStyle="1" w:styleId="Title1Char">
    <w:name w:val="Title 1 Char"/>
    <w:basedOn w:val="DefaultParagraphFont"/>
    <w:link w:val="Title1"/>
    <w:locked/>
    <w:rsid w:val="005E4776"/>
    <w:rPr>
      <w:rFonts w:ascii="Times New Roman" w:hAnsi="Times New Roman"/>
      <w:caps/>
      <w:sz w:val="28"/>
      <w:lang w:val="en-GB" w:eastAsia="en-US"/>
    </w:rPr>
  </w:style>
  <w:style w:type="character" w:customStyle="1" w:styleId="Section1Char">
    <w:name w:val="Section_1 Char"/>
    <w:basedOn w:val="DefaultParagraphFont"/>
    <w:link w:val="Section1"/>
    <w:rsid w:val="005E4776"/>
    <w:rPr>
      <w:rFonts w:ascii="Times New Roman" w:hAnsi="Times New Roman"/>
      <w:b/>
      <w:sz w:val="24"/>
      <w:lang w:val="en-GB" w:eastAsia="en-US"/>
    </w:rPr>
  </w:style>
  <w:style w:type="character" w:customStyle="1" w:styleId="HeadingbChar">
    <w:name w:val="Heading_b Char"/>
    <w:basedOn w:val="DefaultParagraphFont"/>
    <w:link w:val="Headingb"/>
    <w:locked/>
    <w:rsid w:val="005E4776"/>
    <w:rPr>
      <w:rFonts w:ascii="Times" w:hAnsi="Times"/>
      <w:b/>
      <w:sz w:val="24"/>
      <w:lang w:val="en-GB" w:eastAsia="en-US"/>
    </w:rPr>
  </w:style>
  <w:style w:type="character" w:customStyle="1" w:styleId="ResNoChar">
    <w:name w:val="Res_No Char"/>
    <w:basedOn w:val="DefaultParagraphFont"/>
    <w:link w:val="ResNo"/>
    <w:rsid w:val="005E4776"/>
    <w:rPr>
      <w:rFonts w:ascii="Times New Roman" w:hAnsi="Times New Roman"/>
      <w:caps/>
      <w:sz w:val="28"/>
      <w:lang w:val="en-GB" w:eastAsia="en-US"/>
    </w:rPr>
  </w:style>
  <w:style w:type="character" w:customStyle="1" w:styleId="AppendixtitleChar">
    <w:name w:val="Appendix_title Char"/>
    <w:basedOn w:val="AnnextitleChar"/>
    <w:link w:val="Appendixtitle"/>
    <w:rsid w:val="00C12B93"/>
    <w:rPr>
      <w:rFonts w:ascii="Times New Roman" w:hAnsi="Times New Roman"/>
      <w:b/>
      <w:sz w:val="28"/>
      <w:lang w:val="en-GB" w:eastAsia="en-US"/>
    </w:rPr>
  </w:style>
  <w:style w:type="character" w:customStyle="1" w:styleId="AppendixNoChar">
    <w:name w:val="Appendix_No Char"/>
    <w:basedOn w:val="DefaultParagraphFont"/>
    <w:link w:val="AppendixNo"/>
    <w:locked/>
    <w:rsid w:val="005E4776"/>
    <w:rPr>
      <w:rFonts w:ascii="Times New Roman" w:hAnsi="Times New Roman"/>
      <w:caps/>
      <w:sz w:val="28"/>
      <w:lang w:val="en-GB" w:eastAsia="en-US"/>
    </w:rPr>
  </w:style>
  <w:style w:type="character" w:customStyle="1" w:styleId="BalloonTextChar">
    <w:name w:val="Balloon Text Char"/>
    <w:basedOn w:val="DefaultParagraphFont"/>
    <w:link w:val="BalloonText"/>
    <w:rsid w:val="005E4776"/>
    <w:rPr>
      <w:rFonts w:ascii="Tahoma" w:hAnsi="Tahoma" w:cs="Tahoma"/>
      <w:sz w:val="16"/>
      <w:szCs w:val="16"/>
      <w:lang w:val="en-GB" w:eastAsia="en-US"/>
    </w:rPr>
  </w:style>
  <w:style w:type="character" w:customStyle="1" w:styleId="ProposalChar">
    <w:name w:val="Proposal Char"/>
    <w:basedOn w:val="DefaultParagraphFont"/>
    <w:link w:val="Proposal"/>
    <w:rsid w:val="005E4776"/>
    <w:rPr>
      <w:rFonts w:ascii="Times New Roman" w:hAnsi="Times New Roman"/>
      <w:b/>
      <w:caps/>
      <w:sz w:val="24"/>
      <w:lang w:val="en-GB" w:eastAsia="en-US"/>
    </w:rPr>
  </w:style>
  <w:style w:type="paragraph" w:customStyle="1" w:styleId="TableTitle0">
    <w:name w:val="Table_Title"/>
    <w:basedOn w:val="Normal"/>
    <w:next w:val="Normal"/>
    <w:rsid w:val="005E4776"/>
    <w:pPr>
      <w:keepNext/>
      <w:spacing w:after="120"/>
      <w:jc w:val="center"/>
    </w:pPr>
    <w:rPr>
      <w:rFonts w:eastAsia="Times New Roman"/>
      <w:b/>
      <w:bCs/>
      <w:noProof/>
      <w:sz w:val="20"/>
    </w:rPr>
  </w:style>
  <w:style w:type="paragraph" w:customStyle="1" w:styleId="TOC20">
    <w:name w:val="TOC2"/>
    <w:basedOn w:val="Normal"/>
    <w:next w:val="TOC2"/>
    <w:rsid w:val="005E4776"/>
    <w:pPr>
      <w:widowControl w:val="0"/>
      <w:tabs>
        <w:tab w:val="clear" w:pos="1871"/>
        <w:tab w:val="clear" w:pos="2268"/>
        <w:tab w:val="left" w:leader="dot" w:pos="8222"/>
        <w:tab w:val="right" w:pos="9356"/>
      </w:tabs>
      <w:overflowPunct/>
      <w:autoSpaceDE/>
      <w:autoSpaceDN/>
      <w:adjustRightInd/>
      <w:spacing w:before="240"/>
      <w:ind w:left="1134" w:right="1134" w:hanging="1134"/>
    </w:pPr>
    <w:rPr>
      <w:szCs w:val="21"/>
    </w:rPr>
  </w:style>
  <w:style w:type="paragraph" w:styleId="BodyText2">
    <w:name w:val="Body Text 2"/>
    <w:basedOn w:val="Normal"/>
    <w:link w:val="BodyText2Char"/>
    <w:rsid w:val="005E4776"/>
    <w:pPr>
      <w:spacing w:after="120" w:line="480" w:lineRule="auto"/>
    </w:pPr>
    <w:rPr>
      <w:rFonts w:eastAsiaTheme="minorEastAsia"/>
    </w:rPr>
  </w:style>
  <w:style w:type="character" w:customStyle="1" w:styleId="BodyText2Char">
    <w:name w:val="Body Text 2 Char"/>
    <w:basedOn w:val="DefaultParagraphFont"/>
    <w:link w:val="BodyText2"/>
    <w:rsid w:val="005E4776"/>
    <w:rPr>
      <w:rFonts w:ascii="Times New Roman" w:eastAsiaTheme="minorEastAsia" w:hAnsi="Times New Roman"/>
      <w:sz w:val="24"/>
      <w:lang w:val="en-GB" w:eastAsia="en-US"/>
    </w:rPr>
  </w:style>
  <w:style w:type="paragraph" w:customStyle="1" w:styleId="MainTitle">
    <w:name w:val="Main_Title"/>
    <w:basedOn w:val="Header"/>
    <w:rsid w:val="005E4776"/>
    <w:pPr>
      <w:tabs>
        <w:tab w:val="clear" w:pos="1134"/>
        <w:tab w:val="clear" w:pos="1871"/>
        <w:tab w:val="clear" w:pos="2268"/>
        <w:tab w:val="right" w:pos="9639"/>
      </w:tabs>
      <w:overflowPunct/>
      <w:autoSpaceDE/>
      <w:autoSpaceDN/>
      <w:adjustRightInd/>
      <w:spacing w:before="500" w:line="540" w:lineRule="exact"/>
      <w:jc w:val="left"/>
      <w:textAlignment w:val="auto"/>
    </w:pPr>
    <w:rPr>
      <w:rFonts w:ascii="Times New Roman Bold" w:eastAsia="'宋体" w:hAnsi="Times New Roman Bold"/>
      <w:b/>
      <w:bCs/>
      <w:smallCaps/>
      <w:sz w:val="36"/>
      <w:szCs w:val="36"/>
      <w:lang w:eastAsia="zh-CN"/>
    </w:rPr>
  </w:style>
  <w:style w:type="paragraph" w:customStyle="1" w:styleId="TableText2">
    <w:name w:val="Table_Text2"/>
    <w:basedOn w:val="Normal"/>
    <w:qFormat/>
    <w:rsid w:val="005E4776"/>
    <w:pPr>
      <w:tabs>
        <w:tab w:val="clear" w:pos="1134"/>
        <w:tab w:val="clear" w:pos="1871"/>
        <w:tab w:val="clear" w:pos="2268"/>
        <w:tab w:val="left" w:pos="567"/>
        <w:tab w:val="left" w:pos="851"/>
      </w:tabs>
      <w:spacing w:before="40" w:after="40"/>
      <w:ind w:left="1418" w:hanging="851"/>
      <w:jc w:val="left"/>
    </w:pPr>
    <w:rPr>
      <w:rFonts w:eastAsia="Times New Roman"/>
      <w:noProof/>
      <w:sz w:val="20"/>
      <w:lang w:val="en-US" w:eastAsia="zh-CN"/>
    </w:rPr>
  </w:style>
  <w:style w:type="paragraph" w:customStyle="1" w:styleId="SubSection10">
    <w:name w:val="SubSection_1"/>
    <w:basedOn w:val="Section1"/>
    <w:qFormat/>
    <w:rsid w:val="005E4776"/>
    <w:rPr>
      <w:rFonts w:eastAsia="Times New Roman"/>
    </w:rPr>
  </w:style>
  <w:style w:type="character" w:customStyle="1" w:styleId="ApprefBold0">
    <w:name w:val="App_ref + Bold"/>
    <w:basedOn w:val="Appref"/>
    <w:qFormat/>
    <w:rsid w:val="005E4776"/>
    <w:rPr>
      <w:b/>
      <w:color w:val="000000"/>
    </w:rPr>
  </w:style>
  <w:style w:type="paragraph" w:customStyle="1" w:styleId="StyleAnnextitleBlack">
    <w:name w:val="Style Annex_title + Black"/>
    <w:basedOn w:val="Annextitle"/>
    <w:rsid w:val="005E4776"/>
    <w:pPr>
      <w:spacing w:before="160"/>
    </w:pPr>
    <w:rPr>
      <w:rFonts w:eastAsia="Times New Roman"/>
      <w:lang w:val="fr-FR"/>
    </w:rPr>
  </w:style>
  <w:style w:type="paragraph" w:customStyle="1" w:styleId="headfoot">
    <w:name w:val="head_foot"/>
    <w:basedOn w:val="Normal"/>
    <w:next w:val="Normalaftertitle0"/>
    <w:rsid w:val="005E4776"/>
    <w:pPr>
      <w:spacing w:before="0"/>
    </w:pPr>
    <w:rPr>
      <w:rFonts w:eastAsia="Times New Roman"/>
      <w:color w:val="0000FF"/>
      <w:sz w:val="20"/>
      <w:lang w:val="fr-FR"/>
    </w:rPr>
  </w:style>
  <w:style w:type="paragraph" w:customStyle="1" w:styleId="listitem">
    <w:name w:val="listitem"/>
    <w:basedOn w:val="Normal"/>
    <w:rsid w:val="005E4776"/>
    <w:pPr>
      <w:keepLines/>
      <w:spacing w:before="0"/>
      <w:jc w:val="left"/>
    </w:pPr>
    <w:rPr>
      <w:rFonts w:eastAsia="Times New Roman"/>
      <w:lang w:val="fr-FR"/>
    </w:rPr>
  </w:style>
  <w:style w:type="paragraph" w:customStyle="1" w:styleId="Protfin">
    <w:name w:val="Prot_fin"/>
    <w:basedOn w:val="Normal"/>
    <w:next w:val="Normalaftertitle0"/>
    <w:rsid w:val="005E4776"/>
    <w:pPr>
      <w:pageBreakBefore/>
      <w:spacing w:before="720" w:after="240"/>
      <w:jc w:val="center"/>
    </w:pPr>
    <w:rPr>
      <w:rFonts w:eastAsia="Times New Roman"/>
      <w:b/>
      <w:lang w:val="fr-FR"/>
    </w:rPr>
  </w:style>
  <w:style w:type="paragraph" w:customStyle="1" w:styleId="Protlang">
    <w:name w:val="Prot_lang"/>
    <w:basedOn w:val="ProtNo"/>
    <w:next w:val="Protpays"/>
    <w:rsid w:val="005E4776"/>
    <w:pPr>
      <w:keepLines/>
      <w:framePr w:hSpace="181" w:vSpace="181" w:wrap="auto" w:hAnchor="text" w:xAlign="right"/>
      <w:spacing w:before="0"/>
      <w:jc w:val="right"/>
    </w:pPr>
    <w:rPr>
      <w:i/>
      <w:sz w:val="18"/>
    </w:rPr>
  </w:style>
  <w:style w:type="paragraph" w:customStyle="1" w:styleId="Protpays">
    <w:name w:val="Prot_pays"/>
    <w:basedOn w:val="Protlang"/>
    <w:next w:val="headfoot"/>
    <w:rsid w:val="005E4776"/>
    <w:pPr>
      <w:framePr w:wrap="auto"/>
      <w:spacing w:before="113" w:line="199" w:lineRule="exact"/>
      <w:jc w:val="left"/>
    </w:pPr>
  </w:style>
  <w:style w:type="paragraph" w:customStyle="1" w:styleId="Prottexte0">
    <w:name w:val="Prot_texte"/>
    <w:basedOn w:val="Protlang"/>
    <w:rsid w:val="005E4776"/>
    <w:pPr>
      <w:keepNext w:val="0"/>
      <w:keepLines w:val="0"/>
      <w:framePr w:wrap="auto"/>
      <w:spacing w:before="113" w:line="199" w:lineRule="exact"/>
      <w:jc w:val="both"/>
    </w:pPr>
    <w:rPr>
      <w:i w:val="0"/>
    </w:rPr>
  </w:style>
  <w:style w:type="paragraph" w:customStyle="1" w:styleId="Protcall">
    <w:name w:val="Prot_call"/>
    <w:basedOn w:val="Prottexte0"/>
    <w:next w:val="Prottexte0"/>
    <w:rsid w:val="005E4776"/>
    <w:pPr>
      <w:keepNext/>
      <w:keepLines/>
      <w:framePr w:wrap="auto" w:xAlign="left"/>
      <w:spacing w:before="170"/>
      <w:ind w:left="794"/>
      <w:jc w:val="left"/>
    </w:pPr>
    <w:rPr>
      <w:i/>
    </w:rPr>
  </w:style>
  <w:style w:type="paragraph" w:customStyle="1" w:styleId="MEP">
    <w:name w:val="MEP"/>
    <w:basedOn w:val="Normal"/>
    <w:rsid w:val="005E4776"/>
    <w:pPr>
      <w:spacing w:before="240"/>
    </w:pPr>
    <w:rPr>
      <w:rFonts w:eastAsia="Times New Roman"/>
      <w:lang w:val="fr-FR"/>
    </w:rPr>
  </w:style>
  <w:style w:type="paragraph" w:styleId="TOC9">
    <w:name w:val="toc 9"/>
    <w:basedOn w:val="Normal"/>
    <w:next w:val="Normal"/>
    <w:uiPriority w:val="39"/>
    <w:rsid w:val="005E4776"/>
    <w:pPr>
      <w:tabs>
        <w:tab w:val="clear" w:pos="1134"/>
        <w:tab w:val="clear" w:pos="1871"/>
        <w:tab w:val="clear" w:pos="2268"/>
        <w:tab w:val="right" w:leader="dot" w:pos="9355"/>
      </w:tabs>
      <w:spacing w:before="240"/>
      <w:ind w:left="1920"/>
    </w:pPr>
    <w:rPr>
      <w:rFonts w:eastAsia="Times New Roman"/>
      <w:lang w:val="fr-FR"/>
    </w:rPr>
  </w:style>
  <w:style w:type="character" w:styleId="CommentReference">
    <w:name w:val="annotation reference"/>
    <w:basedOn w:val="DefaultParagraphFont"/>
    <w:rsid w:val="005E4776"/>
    <w:rPr>
      <w:sz w:val="16"/>
    </w:rPr>
  </w:style>
  <w:style w:type="paragraph" w:styleId="CommentText">
    <w:name w:val="annotation text"/>
    <w:basedOn w:val="Normal"/>
    <w:link w:val="CommentTextChar"/>
    <w:rsid w:val="005E4776"/>
    <w:pPr>
      <w:spacing w:before="240"/>
    </w:pPr>
    <w:rPr>
      <w:rFonts w:eastAsia="Times New Roman"/>
      <w:noProof/>
      <w:sz w:val="20"/>
      <w:lang w:val="fr-FR"/>
    </w:rPr>
  </w:style>
  <w:style w:type="character" w:customStyle="1" w:styleId="CommentTextChar">
    <w:name w:val="Comment Text Char"/>
    <w:basedOn w:val="DefaultParagraphFont"/>
    <w:link w:val="CommentText"/>
    <w:rsid w:val="005E4776"/>
    <w:rPr>
      <w:rFonts w:ascii="Times New Roman" w:eastAsia="Times New Roman" w:hAnsi="Times New Roman"/>
      <w:noProof/>
      <w:lang w:val="fr-FR" w:eastAsia="en-US"/>
    </w:rPr>
  </w:style>
  <w:style w:type="character" w:customStyle="1" w:styleId="Resref0">
    <w:name w:val="Res#_ref"/>
    <w:basedOn w:val="DefaultParagraphFont"/>
    <w:rsid w:val="005E4776"/>
  </w:style>
  <w:style w:type="character" w:customStyle="1" w:styleId="Recref0">
    <w:name w:val="Rec#_ref"/>
    <w:basedOn w:val="DefaultParagraphFont"/>
    <w:rsid w:val="005E4776"/>
  </w:style>
  <w:style w:type="paragraph" w:customStyle="1" w:styleId="Blanc">
    <w:name w:val="Blanc"/>
    <w:basedOn w:val="Normal"/>
    <w:rsid w:val="005E4776"/>
    <w:pPr>
      <w:keepNext/>
      <w:tabs>
        <w:tab w:val="clear" w:pos="1871"/>
        <w:tab w:val="clear" w:pos="2268"/>
        <w:tab w:val="left" w:pos="737"/>
        <w:tab w:val="left" w:pos="1644"/>
      </w:tabs>
      <w:spacing w:before="0" w:line="86" w:lineRule="exact"/>
      <w:jc w:val="center"/>
    </w:pPr>
    <w:rPr>
      <w:rFonts w:ascii="Times" w:eastAsia="Times New Roman" w:hAnsi="Times"/>
      <w:sz w:val="8"/>
    </w:rPr>
  </w:style>
  <w:style w:type="character" w:styleId="HTMLAcronym">
    <w:name w:val="HTML Acronym"/>
    <w:basedOn w:val="DefaultParagraphFont"/>
    <w:rsid w:val="005E4776"/>
  </w:style>
  <w:style w:type="character" w:customStyle="1" w:styleId="StyleBold">
    <w:name w:val="Style Bold"/>
    <w:basedOn w:val="DefaultParagraphFont"/>
    <w:rsid w:val="005E4776"/>
    <w:rPr>
      <w:b/>
      <w:bCs/>
    </w:rPr>
  </w:style>
  <w:style w:type="paragraph" w:customStyle="1" w:styleId="StyleTOC3Complex14pt">
    <w:name w:val="Style TOC 3 + (Complex) 14 pt"/>
    <w:basedOn w:val="TOC3"/>
    <w:rsid w:val="005E4776"/>
    <w:pPr>
      <w:tabs>
        <w:tab w:val="left" w:pos="1985"/>
        <w:tab w:val="left" w:pos="2126"/>
        <w:tab w:val="right" w:leader="dot" w:pos="8505"/>
        <w:tab w:val="left" w:leader="dot" w:pos="9072"/>
        <w:tab w:val="right" w:pos="9355"/>
      </w:tabs>
      <w:ind w:left="2126" w:hanging="2126"/>
      <w:jc w:val="both"/>
    </w:pPr>
    <w:rPr>
      <w:rFonts w:eastAsia="Times New Roman"/>
      <w:szCs w:val="28"/>
      <w:lang w:val="fr-FR"/>
    </w:rPr>
  </w:style>
  <w:style w:type="paragraph" w:customStyle="1" w:styleId="headingb0">
    <w:name w:val="heading_b"/>
    <w:basedOn w:val="Heading3"/>
    <w:next w:val="Normal"/>
    <w:rsid w:val="005E4776"/>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jc w:val="left"/>
      <w:textAlignment w:val="auto"/>
      <w:outlineLvl w:val="9"/>
    </w:pPr>
    <w:rPr>
      <w:rFonts w:eastAsia="Times New Roman"/>
      <w:lang w:eastAsia="fr-FR"/>
    </w:rPr>
  </w:style>
  <w:style w:type="paragraph" w:customStyle="1" w:styleId="TableFin0">
    <w:name w:val="Table_Fin"/>
    <w:basedOn w:val="Normal"/>
    <w:rsid w:val="005E4776"/>
    <w:pPr>
      <w:tabs>
        <w:tab w:val="clear" w:pos="1134"/>
      </w:tabs>
      <w:spacing w:before="0"/>
    </w:pPr>
    <w:rPr>
      <w:rFonts w:eastAsia="Times New Roman"/>
      <w:noProof/>
      <w:sz w:val="12"/>
      <w:lang w:val="en-US"/>
    </w:rPr>
  </w:style>
  <w:style w:type="paragraph" w:styleId="BodyTextIndent">
    <w:name w:val="Body Text Indent"/>
    <w:basedOn w:val="Normal"/>
    <w:link w:val="BodyTextIndentChar"/>
    <w:rsid w:val="005E4776"/>
    <w:pPr>
      <w:spacing w:before="240" w:after="120"/>
      <w:ind w:left="283"/>
    </w:pPr>
    <w:rPr>
      <w:rFonts w:eastAsia="Times New Roman"/>
      <w:lang w:val="fr-FR"/>
    </w:rPr>
  </w:style>
  <w:style w:type="character" w:customStyle="1" w:styleId="BodyTextIndentChar">
    <w:name w:val="Body Text Indent Char"/>
    <w:basedOn w:val="DefaultParagraphFont"/>
    <w:link w:val="BodyTextIndent"/>
    <w:rsid w:val="005E4776"/>
    <w:rPr>
      <w:rFonts w:ascii="Times New Roman" w:eastAsia="Times New Roman" w:hAnsi="Times New Roman"/>
      <w:sz w:val="24"/>
      <w:lang w:val="fr-FR" w:eastAsia="en-US"/>
    </w:rPr>
  </w:style>
  <w:style w:type="paragraph" w:customStyle="1" w:styleId="headingb1">
    <w:name w:val="heading b"/>
    <w:basedOn w:val="Headingb"/>
    <w:rsid w:val="005E4776"/>
    <w:pPr>
      <w:keepLines/>
      <w:tabs>
        <w:tab w:val="clear" w:pos="2268"/>
      </w:tabs>
      <w:spacing w:before="400"/>
      <w:jc w:val="left"/>
    </w:pPr>
    <w:rPr>
      <w:rFonts w:ascii="Times New Roman" w:eastAsia="Times New Roman" w:hAnsi="Times New Roman"/>
      <w:bCs/>
      <w:szCs w:val="24"/>
      <w:lang w:val="es-ES_tradnl"/>
    </w:rPr>
  </w:style>
  <w:style w:type="paragraph" w:styleId="BlockText">
    <w:name w:val="Block Text"/>
    <w:basedOn w:val="Normal"/>
    <w:rsid w:val="005E4776"/>
    <w:pPr>
      <w:tabs>
        <w:tab w:val="left" w:pos="1418"/>
        <w:tab w:val="right" w:pos="9299"/>
      </w:tabs>
      <w:spacing w:before="240"/>
      <w:ind w:left="1418" w:right="1418" w:hanging="1418"/>
    </w:pPr>
    <w:rPr>
      <w:rFonts w:eastAsia="Times New Roman"/>
      <w:lang w:val="en-US"/>
    </w:rPr>
  </w:style>
  <w:style w:type="paragraph" w:customStyle="1" w:styleId="Table">
    <w:name w:val="Table_#"/>
    <w:basedOn w:val="Normal"/>
    <w:next w:val="TableTitle0"/>
    <w:rsid w:val="005E4776"/>
    <w:pPr>
      <w:keepNext/>
      <w:tabs>
        <w:tab w:val="clear" w:pos="1134"/>
        <w:tab w:val="clear" w:pos="1871"/>
        <w:tab w:val="clear" w:pos="2268"/>
      </w:tabs>
      <w:spacing w:before="360" w:after="120"/>
      <w:jc w:val="center"/>
    </w:pPr>
    <w:rPr>
      <w:rFonts w:eastAsia="Times New Roman"/>
      <w:noProof/>
      <w:sz w:val="20"/>
      <w:lang w:val="en-US"/>
    </w:rPr>
  </w:style>
  <w:style w:type="paragraph" w:styleId="PlainText">
    <w:name w:val="Plain Text"/>
    <w:basedOn w:val="Normal"/>
    <w:link w:val="PlainTextChar"/>
    <w:rsid w:val="005E4776"/>
    <w:pPr>
      <w:tabs>
        <w:tab w:val="clear" w:pos="1134"/>
        <w:tab w:val="clear" w:pos="1871"/>
        <w:tab w:val="clear" w:pos="2268"/>
      </w:tabs>
      <w:overflowPunct/>
      <w:autoSpaceDE/>
      <w:autoSpaceDN/>
      <w:adjustRightInd/>
      <w:spacing w:before="0"/>
      <w:jc w:val="left"/>
      <w:textAlignment w:val="auto"/>
    </w:pPr>
    <w:rPr>
      <w:rFonts w:ascii="Courier New" w:hAnsi="Courier New" w:cs="Courier New"/>
      <w:noProof/>
      <w:sz w:val="20"/>
      <w:lang w:val="en-US" w:eastAsia="zh-CN"/>
    </w:rPr>
  </w:style>
  <w:style w:type="character" w:customStyle="1" w:styleId="PlainTextChar">
    <w:name w:val="Plain Text Char"/>
    <w:basedOn w:val="DefaultParagraphFont"/>
    <w:link w:val="PlainText"/>
    <w:rsid w:val="005E4776"/>
    <w:rPr>
      <w:rFonts w:ascii="Courier New" w:hAnsi="Courier New" w:cs="Courier New"/>
      <w:noProof/>
    </w:rPr>
  </w:style>
  <w:style w:type="paragraph" w:customStyle="1" w:styleId="Style2notbold">
    <w:name w:val="Style2 (not bold)"/>
    <w:basedOn w:val="Normal"/>
    <w:link w:val="Style2notboldChar"/>
    <w:rsid w:val="005E4776"/>
    <w:pPr>
      <w:tabs>
        <w:tab w:val="clear" w:pos="1134"/>
        <w:tab w:val="clear" w:pos="1871"/>
        <w:tab w:val="clear" w:pos="2268"/>
        <w:tab w:val="left" w:pos="794"/>
        <w:tab w:val="left" w:pos="1191"/>
        <w:tab w:val="left" w:pos="1588"/>
        <w:tab w:val="left" w:pos="1985"/>
      </w:tabs>
      <w:spacing w:before="40"/>
      <w:ind w:left="227"/>
      <w:jc w:val="left"/>
    </w:pPr>
    <w:rPr>
      <w:rFonts w:eastAsia="Times New Roman"/>
      <w:noProof/>
      <w:color w:val="000000"/>
      <w:sz w:val="16"/>
      <w:szCs w:val="16"/>
      <w:lang w:val="en-US"/>
    </w:rPr>
  </w:style>
  <w:style w:type="character" w:customStyle="1" w:styleId="Style2notboldChar">
    <w:name w:val="Style2 (not bold) Char"/>
    <w:basedOn w:val="DefaultParagraphFont"/>
    <w:link w:val="Style2notbold"/>
    <w:rsid w:val="005E4776"/>
    <w:rPr>
      <w:rFonts w:ascii="Times New Roman" w:eastAsia="Times New Roman" w:hAnsi="Times New Roman"/>
      <w:noProof/>
      <w:color w:val="000000"/>
      <w:sz w:val="16"/>
      <w:szCs w:val="16"/>
      <w:lang w:eastAsia="en-US"/>
    </w:rPr>
  </w:style>
  <w:style w:type="paragraph" w:customStyle="1" w:styleId="AnnexNoTitle">
    <w:name w:val="Annex_NoTitle"/>
    <w:basedOn w:val="Normal"/>
    <w:next w:val="Normal"/>
    <w:link w:val="AnnexNoTitleChar"/>
    <w:rsid w:val="005E4776"/>
    <w:pPr>
      <w:keepNext/>
      <w:keepLines/>
      <w:tabs>
        <w:tab w:val="clear" w:pos="1134"/>
        <w:tab w:val="clear" w:pos="1871"/>
        <w:tab w:val="clear" w:pos="2268"/>
        <w:tab w:val="left" w:pos="794"/>
        <w:tab w:val="left" w:pos="1191"/>
        <w:tab w:val="left" w:pos="1588"/>
        <w:tab w:val="left" w:pos="1985"/>
      </w:tabs>
      <w:spacing w:before="480"/>
      <w:jc w:val="center"/>
    </w:pPr>
    <w:rPr>
      <w:rFonts w:eastAsia="Times New Roman"/>
      <w:b/>
      <w:noProof/>
      <w:sz w:val="28"/>
      <w:lang w:val="en-CA"/>
    </w:rPr>
  </w:style>
  <w:style w:type="character" w:customStyle="1" w:styleId="AnnexNoTitleChar">
    <w:name w:val="Annex_NoTitle Char"/>
    <w:basedOn w:val="DefaultParagraphFont"/>
    <w:link w:val="AnnexNoTitle"/>
    <w:rsid w:val="005E4776"/>
    <w:rPr>
      <w:rFonts w:ascii="Times New Roman" w:eastAsia="Times New Roman" w:hAnsi="Times New Roman"/>
      <w:b/>
      <w:noProof/>
      <w:sz w:val="28"/>
      <w:lang w:val="en-CA" w:eastAsia="en-US"/>
    </w:rPr>
  </w:style>
  <w:style w:type="paragraph" w:customStyle="1" w:styleId="Style0">
    <w:name w:val="Style0"/>
    <w:basedOn w:val="Normal"/>
    <w:link w:val="Style0CharChar"/>
    <w:rsid w:val="005E4776"/>
    <w:pPr>
      <w:tabs>
        <w:tab w:val="clear" w:pos="1134"/>
        <w:tab w:val="clear" w:pos="1871"/>
        <w:tab w:val="clear" w:pos="2268"/>
        <w:tab w:val="left" w:pos="794"/>
        <w:tab w:val="left" w:pos="1191"/>
        <w:tab w:val="left" w:pos="1588"/>
        <w:tab w:val="left" w:pos="1985"/>
      </w:tabs>
      <w:spacing w:before="40"/>
      <w:jc w:val="left"/>
    </w:pPr>
    <w:rPr>
      <w:rFonts w:eastAsia="Times New Roman"/>
      <w:b/>
      <w:bCs/>
      <w:noProof/>
      <w:color w:val="000000"/>
      <w:sz w:val="16"/>
      <w:szCs w:val="16"/>
      <w:lang w:val="en-CA"/>
    </w:rPr>
  </w:style>
  <w:style w:type="character" w:customStyle="1" w:styleId="Style0CharChar">
    <w:name w:val="Style0 Char Char"/>
    <w:basedOn w:val="DefaultParagraphFont"/>
    <w:link w:val="Style0"/>
    <w:rsid w:val="005E4776"/>
    <w:rPr>
      <w:rFonts w:ascii="Times New Roman" w:eastAsia="Times New Roman" w:hAnsi="Times New Roman"/>
      <w:b/>
      <w:bCs/>
      <w:noProof/>
      <w:color w:val="000000"/>
      <w:sz w:val="16"/>
      <w:szCs w:val="16"/>
      <w:lang w:val="en-CA" w:eastAsia="en-US"/>
    </w:rPr>
  </w:style>
  <w:style w:type="paragraph" w:customStyle="1" w:styleId="Style1notBold">
    <w:name w:val="Style1(not Bold)"/>
    <w:basedOn w:val="Normal"/>
    <w:link w:val="Style1notBoldChar"/>
    <w:rsid w:val="005E4776"/>
    <w:pPr>
      <w:tabs>
        <w:tab w:val="clear" w:pos="1134"/>
        <w:tab w:val="clear" w:pos="1871"/>
        <w:tab w:val="clear" w:pos="2268"/>
        <w:tab w:val="left" w:pos="794"/>
        <w:tab w:val="left" w:pos="1191"/>
        <w:tab w:val="left" w:pos="1588"/>
        <w:tab w:val="left" w:pos="1985"/>
      </w:tabs>
      <w:spacing w:before="40"/>
      <w:ind w:left="57"/>
      <w:jc w:val="left"/>
    </w:pPr>
    <w:rPr>
      <w:rFonts w:eastAsia="Times New Roman"/>
      <w:noProof/>
      <w:color w:val="000000"/>
      <w:sz w:val="16"/>
      <w:szCs w:val="16"/>
      <w:lang w:val="en-US"/>
    </w:rPr>
  </w:style>
  <w:style w:type="character" w:customStyle="1" w:styleId="Style1notBoldChar">
    <w:name w:val="Style1(not Bold) Char"/>
    <w:basedOn w:val="DefaultParagraphFont"/>
    <w:link w:val="Style1notBold"/>
    <w:rsid w:val="005E4776"/>
    <w:rPr>
      <w:rFonts w:ascii="Times New Roman" w:eastAsia="Times New Roman" w:hAnsi="Times New Roman"/>
      <w:noProof/>
      <w:color w:val="000000"/>
      <w:sz w:val="16"/>
      <w:szCs w:val="16"/>
      <w:lang w:eastAsia="en-US"/>
    </w:rPr>
  </w:style>
  <w:style w:type="paragraph" w:customStyle="1" w:styleId="Style3notbold">
    <w:name w:val="Style3 (not bold)"/>
    <w:basedOn w:val="Normal"/>
    <w:link w:val="Style3notboldChar"/>
    <w:rsid w:val="005E4776"/>
    <w:pPr>
      <w:tabs>
        <w:tab w:val="clear" w:pos="1134"/>
        <w:tab w:val="clear" w:pos="1871"/>
        <w:tab w:val="clear" w:pos="2268"/>
        <w:tab w:val="left" w:pos="794"/>
        <w:tab w:val="left" w:pos="1191"/>
        <w:tab w:val="left" w:pos="1588"/>
        <w:tab w:val="left" w:pos="1985"/>
      </w:tabs>
      <w:spacing w:before="40"/>
      <w:ind w:left="397"/>
      <w:jc w:val="left"/>
    </w:pPr>
    <w:rPr>
      <w:rFonts w:eastAsia="Times New Roman"/>
      <w:noProof/>
      <w:sz w:val="16"/>
      <w:lang w:val="en-CA"/>
    </w:rPr>
  </w:style>
  <w:style w:type="character" w:customStyle="1" w:styleId="Style3notboldChar">
    <w:name w:val="Style3 (not bold) Char"/>
    <w:basedOn w:val="DefaultParagraphFont"/>
    <w:link w:val="Style3notbold"/>
    <w:rsid w:val="005E4776"/>
    <w:rPr>
      <w:rFonts w:ascii="Times New Roman" w:eastAsia="Times New Roman" w:hAnsi="Times New Roman"/>
      <w:noProof/>
      <w:sz w:val="16"/>
      <w:lang w:val="en-CA" w:eastAsia="en-US"/>
    </w:rPr>
  </w:style>
  <w:style w:type="paragraph" w:customStyle="1" w:styleId="Style4notbold">
    <w:name w:val="Style4 (not bold)"/>
    <w:basedOn w:val="Style3notbold"/>
    <w:link w:val="Style4notboldChar"/>
    <w:rsid w:val="005E4776"/>
    <w:pPr>
      <w:ind w:left="567"/>
    </w:pPr>
  </w:style>
  <w:style w:type="character" w:customStyle="1" w:styleId="Style4notboldChar">
    <w:name w:val="Style4 (not bold) Char"/>
    <w:basedOn w:val="Style3notboldChar"/>
    <w:link w:val="Style4notbold"/>
    <w:rsid w:val="005E4776"/>
    <w:rPr>
      <w:rFonts w:ascii="Times New Roman" w:eastAsia="Times New Roman" w:hAnsi="Times New Roman"/>
      <w:noProof/>
      <w:sz w:val="16"/>
      <w:lang w:val="en-CA" w:eastAsia="en-US"/>
    </w:rPr>
  </w:style>
  <w:style w:type="paragraph" w:customStyle="1" w:styleId="Style1">
    <w:name w:val="Style1"/>
    <w:basedOn w:val="Style0"/>
    <w:link w:val="Style1Char"/>
    <w:rsid w:val="005E4776"/>
    <w:rPr>
      <w:rFonts w:ascii="Times New Roman Bold" w:hAnsi="Times New Roman Bold"/>
    </w:rPr>
  </w:style>
  <w:style w:type="character" w:customStyle="1" w:styleId="Style1Char">
    <w:name w:val="Style1 Char"/>
    <w:basedOn w:val="Style0CharChar"/>
    <w:link w:val="Style1"/>
    <w:rsid w:val="005E4776"/>
    <w:rPr>
      <w:rFonts w:ascii="Times New Roman Bold" w:eastAsia="Times New Roman" w:hAnsi="Times New Roman Bold"/>
      <w:b/>
      <w:bCs/>
      <w:noProof/>
      <w:color w:val="000000"/>
      <w:sz w:val="16"/>
      <w:szCs w:val="16"/>
      <w:lang w:val="en-CA" w:eastAsia="en-US"/>
    </w:rPr>
  </w:style>
  <w:style w:type="character" w:customStyle="1" w:styleId="footnotetextChar1">
    <w:name w:val="footnote text Char1"/>
    <w:aliases w:val="ALTS FOOTNOTE Char1,Footnote Text Char1 Char1,Footnote Text Char Char1 Char1,Footnote Text Char4 Char Char Char1,Footnote Text Char1 Char1 Char1 Char Char1,Footnote Text Char Char1 Char1 Char Char Char1"/>
    <w:basedOn w:val="DefaultParagraphFont"/>
    <w:rsid w:val="005E4776"/>
    <w:rPr>
      <w:sz w:val="24"/>
      <w:lang w:val="en-GB" w:eastAsia="en-US" w:bidi="ar-SA"/>
    </w:rPr>
  </w:style>
  <w:style w:type="character" w:customStyle="1" w:styleId="Tabledef">
    <w:name w:val="Table_def"/>
    <w:basedOn w:val="DefaultParagraphFont"/>
    <w:rsid w:val="005E4776"/>
    <w:rPr>
      <w:b/>
      <w:color w:val="FFCC00"/>
      <w:lang w:val="en-GB"/>
    </w:rPr>
  </w:style>
  <w:style w:type="character" w:customStyle="1" w:styleId="StyleArtdefBlack">
    <w:name w:val="Style Art_def + Black"/>
    <w:basedOn w:val="Artdef"/>
    <w:rsid w:val="005E4776"/>
    <w:rPr>
      <w:rFonts w:ascii="Times New Roman" w:hAnsi="Times New Roman"/>
      <w:b/>
      <w:bCs/>
      <w:color w:val="000000"/>
    </w:rPr>
  </w:style>
  <w:style w:type="character" w:customStyle="1" w:styleId="WW-DefaultParagraphFont">
    <w:name w:val="WW-Default Paragraph Font"/>
    <w:rsid w:val="005E4776"/>
  </w:style>
  <w:style w:type="paragraph" w:customStyle="1" w:styleId="ResNoBR">
    <w:name w:val="Res_No_BR"/>
    <w:basedOn w:val="Normal"/>
    <w:next w:val="Restitle"/>
    <w:rsid w:val="005E4776"/>
    <w:pPr>
      <w:keepNext/>
      <w:keepLines/>
      <w:tabs>
        <w:tab w:val="clear" w:pos="1134"/>
        <w:tab w:val="clear" w:pos="1871"/>
        <w:tab w:val="clear" w:pos="2268"/>
        <w:tab w:val="left" w:pos="794"/>
        <w:tab w:val="left" w:pos="1191"/>
        <w:tab w:val="left" w:pos="1588"/>
        <w:tab w:val="left" w:pos="1985"/>
      </w:tabs>
      <w:spacing w:before="480"/>
      <w:jc w:val="center"/>
    </w:pPr>
    <w:rPr>
      <w:rFonts w:eastAsia="Times New Roman" w:cs="Angsana New"/>
      <w:caps/>
      <w:noProof/>
      <w:sz w:val="28"/>
      <w:lang w:val="en-CA"/>
    </w:rPr>
  </w:style>
  <w:style w:type="character" w:styleId="HTMLTypewriter">
    <w:name w:val="HTML Typewriter"/>
    <w:basedOn w:val="DefaultParagraphFont"/>
    <w:rsid w:val="005E4776"/>
    <w:rPr>
      <w:rFonts w:ascii="Courier New" w:eastAsia="Times New Roman" w:hAnsi="Courier New" w:cs="Courier New"/>
      <w:sz w:val="20"/>
      <w:szCs w:val="20"/>
    </w:rPr>
  </w:style>
  <w:style w:type="paragraph" w:customStyle="1" w:styleId="Style2bold">
    <w:name w:val="Style2 (bold)"/>
    <w:basedOn w:val="Normal"/>
    <w:rsid w:val="005E4776"/>
    <w:pPr>
      <w:tabs>
        <w:tab w:val="clear" w:pos="1134"/>
        <w:tab w:val="clear" w:pos="1871"/>
        <w:tab w:val="clear" w:pos="2268"/>
        <w:tab w:val="left" w:pos="794"/>
        <w:tab w:val="left" w:pos="1191"/>
        <w:tab w:val="left" w:pos="1588"/>
        <w:tab w:val="left" w:pos="1985"/>
      </w:tabs>
      <w:spacing w:before="40"/>
      <w:ind w:left="57"/>
      <w:jc w:val="left"/>
    </w:pPr>
    <w:rPr>
      <w:rFonts w:eastAsia="Times New Roman"/>
      <w:b/>
      <w:bCs/>
      <w:noProof/>
      <w:color w:val="000000"/>
      <w:sz w:val="16"/>
      <w:szCs w:val="16"/>
      <w:lang w:val="en-CA"/>
    </w:rPr>
  </w:style>
  <w:style w:type="paragraph" w:customStyle="1" w:styleId="Style3">
    <w:name w:val="Style3"/>
    <w:basedOn w:val="Style2bold"/>
    <w:rsid w:val="005E4776"/>
    <w:pPr>
      <w:ind w:left="227"/>
    </w:pPr>
  </w:style>
  <w:style w:type="paragraph" w:customStyle="1" w:styleId="Car">
    <w:name w:val="Car"/>
    <w:basedOn w:val="Normal"/>
    <w:rsid w:val="005E4776"/>
    <w:pPr>
      <w:tabs>
        <w:tab w:val="clear" w:pos="1134"/>
        <w:tab w:val="clear" w:pos="1871"/>
        <w:tab w:val="clear" w:pos="2268"/>
        <w:tab w:val="left" w:pos="540"/>
        <w:tab w:val="left" w:pos="1260"/>
        <w:tab w:val="left" w:pos="1800"/>
      </w:tabs>
      <w:overflowPunct/>
      <w:autoSpaceDE/>
      <w:autoSpaceDN/>
      <w:adjustRightInd/>
      <w:spacing w:before="240" w:after="160" w:line="240" w:lineRule="exact"/>
      <w:jc w:val="left"/>
      <w:textAlignment w:val="auto"/>
    </w:pPr>
    <w:rPr>
      <w:rFonts w:ascii="Verdana" w:eastAsia="Times New Roman" w:hAnsi="Verdana"/>
      <w:noProof/>
      <w:lang w:val="en-US"/>
    </w:rPr>
  </w:style>
  <w:style w:type="paragraph" w:styleId="Date">
    <w:name w:val="Date"/>
    <w:basedOn w:val="Normal"/>
    <w:next w:val="Normal"/>
    <w:link w:val="DateChar"/>
    <w:rsid w:val="005E4776"/>
    <w:pPr>
      <w:jc w:val="left"/>
    </w:pPr>
    <w:rPr>
      <w:rFonts w:eastAsia="Times New Roman"/>
      <w:noProof/>
      <w:lang w:val="en-CA"/>
    </w:rPr>
  </w:style>
  <w:style w:type="character" w:customStyle="1" w:styleId="DateChar">
    <w:name w:val="Date Char"/>
    <w:basedOn w:val="DefaultParagraphFont"/>
    <w:link w:val="Date"/>
    <w:rsid w:val="005E4776"/>
    <w:rPr>
      <w:rFonts w:ascii="Times New Roman" w:eastAsia="Times New Roman" w:hAnsi="Times New Roman"/>
      <w:noProof/>
      <w:sz w:val="24"/>
      <w:lang w:val="en-CA" w:eastAsia="en-US"/>
    </w:rPr>
  </w:style>
  <w:style w:type="paragraph" w:styleId="ListBullet">
    <w:name w:val="List Bullet"/>
    <w:basedOn w:val="Normal"/>
    <w:rsid w:val="005E4776"/>
    <w:pPr>
      <w:tabs>
        <w:tab w:val="num" w:pos="360"/>
      </w:tabs>
      <w:spacing w:before="240"/>
      <w:ind w:left="360" w:hanging="360"/>
    </w:pPr>
    <w:rPr>
      <w:rFonts w:eastAsia="Times New Roman"/>
      <w:lang w:val="fr-FR"/>
    </w:rPr>
  </w:style>
  <w:style w:type="character" w:customStyle="1" w:styleId="StyleAppref10ptBold">
    <w:name w:val="Style App_ref + 10 pt Bold"/>
    <w:basedOn w:val="Appref"/>
    <w:rsid w:val="005E4776"/>
    <w:rPr>
      <w:b/>
      <w:bCs/>
      <w:color w:val="auto"/>
      <w:sz w:val="20"/>
    </w:rPr>
  </w:style>
  <w:style w:type="character" w:customStyle="1" w:styleId="Heading6Char">
    <w:name w:val="Heading 6 Char"/>
    <w:basedOn w:val="DefaultParagraphFont"/>
    <w:link w:val="Heading6"/>
    <w:rsid w:val="005E4776"/>
    <w:rPr>
      <w:rFonts w:ascii="Times New Roman" w:hAnsi="Times New Roman"/>
      <w:b/>
      <w:sz w:val="24"/>
      <w:lang w:val="en-GB" w:eastAsia="en-US"/>
    </w:rPr>
  </w:style>
  <w:style w:type="character" w:customStyle="1" w:styleId="Heading7Char">
    <w:name w:val="Heading 7 Char"/>
    <w:basedOn w:val="DefaultParagraphFont"/>
    <w:link w:val="Heading7"/>
    <w:rsid w:val="005E4776"/>
    <w:rPr>
      <w:rFonts w:ascii="Times New Roman" w:hAnsi="Times New Roman"/>
      <w:b/>
      <w:sz w:val="24"/>
      <w:lang w:val="en-GB" w:eastAsia="en-US"/>
    </w:rPr>
  </w:style>
  <w:style w:type="character" w:customStyle="1" w:styleId="Heading8Char">
    <w:name w:val="Heading 8 Char"/>
    <w:basedOn w:val="DefaultParagraphFont"/>
    <w:link w:val="Heading8"/>
    <w:rsid w:val="005E4776"/>
    <w:rPr>
      <w:rFonts w:ascii="Times New Roman" w:hAnsi="Times New Roman"/>
      <w:b/>
      <w:sz w:val="24"/>
      <w:lang w:val="en-GB" w:eastAsia="en-US"/>
    </w:rPr>
  </w:style>
  <w:style w:type="character" w:customStyle="1" w:styleId="Heading9Char">
    <w:name w:val="Heading 9 Char"/>
    <w:aliases w:val="Topic Char,table Char,t Char,9 Char,Heading 9.table Char,Titre 9 Char,heading 9 Char"/>
    <w:basedOn w:val="DefaultParagraphFont"/>
    <w:link w:val="Heading9"/>
    <w:rsid w:val="005E4776"/>
    <w:rPr>
      <w:rFonts w:ascii="Times New Roman" w:hAnsi="Times New Roman"/>
      <w:b/>
      <w:sz w:val="24"/>
      <w:lang w:val="en-GB" w:eastAsia="en-US"/>
    </w:rPr>
  </w:style>
  <w:style w:type="numbering" w:customStyle="1" w:styleId="NoList1">
    <w:name w:val="No List1"/>
    <w:next w:val="NoList"/>
    <w:uiPriority w:val="99"/>
    <w:semiHidden/>
    <w:unhideWhenUsed/>
    <w:rsid w:val="005E4776"/>
  </w:style>
  <w:style w:type="numbering" w:customStyle="1" w:styleId="NoList2">
    <w:name w:val="No List2"/>
    <w:next w:val="NoList"/>
    <w:uiPriority w:val="99"/>
    <w:semiHidden/>
    <w:unhideWhenUsed/>
    <w:rsid w:val="005E4776"/>
  </w:style>
  <w:style w:type="paragraph" w:customStyle="1" w:styleId="Booktitle">
    <w:name w:val="Book_title"/>
    <w:basedOn w:val="Normal"/>
    <w:qFormat/>
    <w:rsid w:val="005E4776"/>
    <w:pPr>
      <w:jc w:val="center"/>
    </w:pPr>
    <w:rPr>
      <w:rFonts w:eastAsia="Times New Roman"/>
      <w:b/>
      <w:bCs/>
      <w:sz w:val="26"/>
      <w:szCs w:val="28"/>
    </w:rPr>
  </w:style>
  <w:style w:type="character" w:customStyle="1" w:styleId="enumlev2Char">
    <w:name w:val="enumlev2 Char"/>
    <w:basedOn w:val="DefaultParagraphFont"/>
    <w:link w:val="enumlev2"/>
    <w:locked/>
    <w:rsid w:val="005E4776"/>
    <w:rPr>
      <w:rFonts w:ascii="Times New Roman" w:hAnsi="Times New Roman"/>
      <w:sz w:val="24"/>
      <w:lang w:val="en-GB" w:eastAsia="en-US"/>
    </w:rPr>
  </w:style>
  <w:style w:type="character" w:customStyle="1" w:styleId="Section2Char">
    <w:name w:val="Section_2 Char"/>
    <w:basedOn w:val="Section1Char"/>
    <w:link w:val="Section2"/>
    <w:locked/>
    <w:rsid w:val="005E4776"/>
    <w:rPr>
      <w:rFonts w:ascii="Times New Roman" w:hAnsi="Times New Roman"/>
      <w:b w:val="0"/>
      <w:i/>
      <w:sz w:val="24"/>
      <w:lang w:val="en-GB" w:eastAsia="en-US"/>
    </w:rPr>
  </w:style>
  <w:style w:type="character" w:customStyle="1" w:styleId="Section3Char">
    <w:name w:val="Section_3 Char"/>
    <w:basedOn w:val="Section1Char"/>
    <w:link w:val="Section3"/>
    <w:locked/>
    <w:rsid w:val="005E4776"/>
    <w:rPr>
      <w:rFonts w:ascii="Times New Roman" w:hAnsi="Times New Roman"/>
      <w:b w:val="0"/>
      <w:sz w:val="24"/>
      <w:lang w:val="en-GB" w:eastAsia="en-US"/>
    </w:rPr>
  </w:style>
  <w:style w:type="table" w:customStyle="1" w:styleId="TableGrid1">
    <w:name w:val="Table Grid1"/>
    <w:basedOn w:val="TableNormal"/>
    <w:next w:val="TableGrid"/>
    <w:rsid w:val="005E4776"/>
    <w:pPr>
      <w:tabs>
        <w:tab w:val="left" w:pos="1134"/>
        <w:tab w:val="left" w:pos="1871"/>
        <w:tab w:val="left" w:pos="2268"/>
      </w:tabs>
      <w:overflowPunct w:val="0"/>
      <w:autoSpaceDE w:val="0"/>
      <w:autoSpaceDN w:val="0"/>
      <w:adjustRightInd w:val="0"/>
      <w:spacing w:before="120"/>
      <w:textAlignment w:val="baseline"/>
    </w:pPr>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10">
    <w:name w:val="Section 1"/>
    <w:basedOn w:val="Normal"/>
    <w:next w:val="Normal"/>
    <w:rsid w:val="005E4776"/>
    <w:pPr>
      <w:tabs>
        <w:tab w:val="clear" w:pos="1134"/>
        <w:tab w:val="clear" w:pos="1871"/>
        <w:tab w:val="clear" w:pos="2268"/>
      </w:tabs>
      <w:spacing w:before="624"/>
      <w:jc w:val="center"/>
    </w:pPr>
    <w:rPr>
      <w:rFonts w:eastAsia="Times New Roman"/>
      <w:b/>
      <w:sz w:val="22"/>
    </w:rPr>
  </w:style>
  <w:style w:type="numbering" w:customStyle="1" w:styleId="NoList3">
    <w:name w:val="No List3"/>
    <w:next w:val="NoList"/>
    <w:uiPriority w:val="99"/>
    <w:semiHidden/>
    <w:unhideWhenUsed/>
    <w:rsid w:val="005E4776"/>
  </w:style>
  <w:style w:type="table" w:customStyle="1" w:styleId="TableGrid2">
    <w:name w:val="Table Grid2"/>
    <w:basedOn w:val="TableNormal"/>
    <w:next w:val="TableGrid"/>
    <w:rsid w:val="005E4776"/>
    <w:pPr>
      <w:tabs>
        <w:tab w:val="left" w:pos="1134"/>
        <w:tab w:val="left" w:pos="1871"/>
        <w:tab w:val="left" w:pos="2268"/>
      </w:tabs>
      <w:overflowPunct w:val="0"/>
      <w:autoSpaceDE w:val="0"/>
      <w:autoSpaceDN w:val="0"/>
      <w:adjustRightInd w:val="0"/>
      <w:spacing w:before="120"/>
      <w:textAlignment w:val="baseline"/>
    </w:pPr>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_after_title Char"/>
    <w:basedOn w:val="DefaultParagraphFont"/>
    <w:link w:val="Normalaftertitle"/>
    <w:locked/>
    <w:rsid w:val="005E4776"/>
    <w:rPr>
      <w:rFonts w:ascii="Times New Roman" w:hAnsi="Times New Roman"/>
      <w:sz w:val="24"/>
      <w:lang w:val="en-GB" w:eastAsia="en-US"/>
    </w:rPr>
  </w:style>
  <w:style w:type="paragraph" w:customStyle="1" w:styleId="EquationLegend0">
    <w:name w:val="Equation_Legend"/>
    <w:basedOn w:val="NormalIndent"/>
    <w:rsid w:val="005E4776"/>
    <w:rPr>
      <w:rFonts w:eastAsia="Times New Roman"/>
      <w:lang w:val="fr-FR"/>
    </w:rPr>
  </w:style>
  <w:style w:type="numbering" w:customStyle="1" w:styleId="NoList4">
    <w:name w:val="No List4"/>
    <w:next w:val="NoList"/>
    <w:uiPriority w:val="99"/>
    <w:semiHidden/>
    <w:unhideWhenUsed/>
    <w:rsid w:val="005E4776"/>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DefaultParagraphFont"/>
    <w:semiHidden/>
    <w:rsid w:val="005E4776"/>
    <w:rPr>
      <w:rFonts w:asciiTheme="majorHAnsi" w:eastAsiaTheme="majorEastAsia" w:hAnsiTheme="majorHAnsi" w:cstheme="majorBidi"/>
      <w:i/>
      <w:iCs/>
      <w:color w:val="365F91" w:themeColor="accent1" w:themeShade="BF"/>
      <w:sz w:val="24"/>
      <w:lang w:val="en-GB" w:eastAsia="en-US"/>
    </w:rPr>
  </w:style>
  <w:style w:type="character" w:customStyle="1" w:styleId="Heading5Char1">
    <w:name w:val="Heading 5 Char1"/>
    <w:aliases w:val="H5 Char1"/>
    <w:basedOn w:val="DefaultParagraphFont"/>
    <w:semiHidden/>
    <w:rsid w:val="005E4776"/>
    <w:rPr>
      <w:rFonts w:asciiTheme="majorHAnsi" w:eastAsiaTheme="majorEastAsia" w:hAnsiTheme="majorHAnsi" w:cstheme="majorBidi"/>
      <w:color w:val="365F91" w:themeColor="accent1" w:themeShade="BF"/>
      <w:sz w:val="24"/>
      <w:lang w:val="en-GB" w:eastAsia="en-US"/>
    </w:rPr>
  </w:style>
  <w:style w:type="character" w:customStyle="1" w:styleId="Heading9Char1">
    <w:name w:val="Heading 9 Char1"/>
    <w:aliases w:val="Topic Char1,table Char1,t Char1,9 Char1,Heading 9.table Char1,Titre 9 Char1,heading 9 Char1"/>
    <w:basedOn w:val="DefaultParagraphFont"/>
    <w:semiHidden/>
    <w:rsid w:val="005E4776"/>
    <w:rPr>
      <w:rFonts w:asciiTheme="majorHAnsi" w:eastAsiaTheme="majorEastAsia" w:hAnsiTheme="majorHAnsi" w:cstheme="majorBidi"/>
      <w:i/>
      <w:iCs/>
      <w:color w:val="272727" w:themeColor="text1" w:themeTint="D8"/>
      <w:sz w:val="21"/>
      <w:szCs w:val="21"/>
      <w:lang w:val="en-GB" w:eastAsia="en-US"/>
    </w:rPr>
  </w:style>
  <w:style w:type="paragraph" w:customStyle="1" w:styleId="SubSection11">
    <w:name w:val="SubSection_11"/>
    <w:basedOn w:val="Section1"/>
    <w:qFormat/>
    <w:rsid w:val="005E4776"/>
    <w:pPr>
      <w:textAlignment w:val="auto"/>
    </w:pPr>
  </w:style>
  <w:style w:type="paragraph" w:customStyle="1" w:styleId="CharCharCharCharCharChar">
    <w:name w:val="Char Char Char Char Char Char"/>
    <w:basedOn w:val="Normal"/>
    <w:rsid w:val="005E4776"/>
    <w:pPr>
      <w:tabs>
        <w:tab w:val="clear" w:pos="1134"/>
        <w:tab w:val="clear" w:pos="1871"/>
        <w:tab w:val="clear" w:pos="2268"/>
        <w:tab w:val="left" w:pos="540"/>
        <w:tab w:val="left" w:pos="1260"/>
        <w:tab w:val="left" w:pos="1800"/>
      </w:tabs>
      <w:overflowPunct/>
      <w:autoSpaceDE/>
      <w:autoSpaceDN/>
      <w:adjustRightInd/>
      <w:spacing w:before="240" w:after="160" w:line="240" w:lineRule="exact"/>
      <w:jc w:val="left"/>
      <w:textAlignment w:val="auto"/>
    </w:pPr>
    <w:rPr>
      <w:rFonts w:ascii="Verdana" w:eastAsia="Times New Roman" w:hAnsi="Verdana"/>
      <w:lang w:val="en-US"/>
    </w:rPr>
  </w:style>
  <w:style w:type="paragraph" w:customStyle="1" w:styleId="ASN1">
    <w:name w:val="ASN.1"/>
    <w:basedOn w:val="Normal"/>
    <w:rsid w:val="005E4776"/>
    <w:pPr>
      <w:tabs>
        <w:tab w:val="left" w:pos="567"/>
        <w:tab w:val="left" w:pos="1701"/>
        <w:tab w:val="left" w:pos="2835"/>
        <w:tab w:val="left" w:pos="3402"/>
        <w:tab w:val="left" w:pos="3969"/>
        <w:tab w:val="left" w:pos="4536"/>
        <w:tab w:val="left" w:pos="5103"/>
        <w:tab w:val="left" w:pos="5670"/>
      </w:tabs>
      <w:spacing w:before="0"/>
      <w:jc w:val="left"/>
      <w:textAlignment w:val="auto"/>
    </w:pPr>
    <w:rPr>
      <w:rFonts w:ascii="Times New Roman Bold" w:eastAsia="Times New Roman" w:hAnsi="Times New Roman Bold"/>
      <w:b/>
      <w:noProof/>
      <w:sz w:val="20"/>
      <w:lang w:val="en-CA"/>
    </w:rPr>
  </w:style>
  <w:style w:type="paragraph" w:customStyle="1" w:styleId="CharCharCharCharCharChar1">
    <w:name w:val="Char Char Char Char Char Char1"/>
    <w:basedOn w:val="Normal"/>
    <w:rsid w:val="005E4776"/>
    <w:pPr>
      <w:tabs>
        <w:tab w:val="clear" w:pos="1134"/>
        <w:tab w:val="clear" w:pos="1871"/>
        <w:tab w:val="clear" w:pos="2268"/>
        <w:tab w:val="left" w:pos="540"/>
        <w:tab w:val="left" w:pos="1260"/>
        <w:tab w:val="left" w:pos="1800"/>
      </w:tabs>
      <w:overflowPunct/>
      <w:autoSpaceDE/>
      <w:autoSpaceDN/>
      <w:adjustRightInd/>
      <w:spacing w:before="240" w:after="160" w:line="240" w:lineRule="exact"/>
      <w:jc w:val="left"/>
      <w:textAlignment w:val="auto"/>
    </w:pPr>
    <w:rPr>
      <w:rFonts w:ascii="Verdana" w:eastAsia="Times New Roman" w:hAnsi="Verdana"/>
      <w:noProof/>
      <w:lang w:val="en-US"/>
    </w:rPr>
  </w:style>
  <w:style w:type="paragraph" w:customStyle="1" w:styleId="a">
    <w:name w:val="表头"/>
    <w:basedOn w:val="Normal"/>
    <w:rsid w:val="005E4776"/>
    <w:pPr>
      <w:widowControl w:val="0"/>
      <w:overflowPunct/>
      <w:autoSpaceDE/>
      <w:autoSpaceDN/>
      <w:adjustRightInd/>
      <w:jc w:val="center"/>
      <w:textAlignment w:val="auto"/>
    </w:pPr>
    <w:rPr>
      <w:rFonts w:ascii="Times New Roman MT Extra Bold" w:eastAsia="SimHei" w:hAnsi="Times New Roman MT Extra Bold"/>
      <w:sz w:val="18"/>
      <w:szCs w:val="18"/>
    </w:rPr>
  </w:style>
  <w:style w:type="paragraph" w:customStyle="1" w:styleId="a0">
    <w:name w:val="表文"/>
    <w:basedOn w:val="Normal"/>
    <w:rsid w:val="005E4776"/>
    <w:pPr>
      <w:adjustRightInd/>
      <w:jc w:val="left"/>
      <w:textAlignment w:val="auto"/>
    </w:pPr>
    <w:rPr>
      <w:sz w:val="18"/>
      <w:szCs w:val="24"/>
    </w:rPr>
  </w:style>
  <w:style w:type="paragraph" w:customStyle="1" w:styleId="1">
    <w:name w:val="正文 1"/>
    <w:basedOn w:val="Normal"/>
    <w:rsid w:val="005E4776"/>
    <w:pPr>
      <w:widowControl w:val="0"/>
      <w:tabs>
        <w:tab w:val="clear" w:pos="1134"/>
        <w:tab w:val="clear" w:pos="1871"/>
        <w:tab w:val="clear" w:pos="2268"/>
      </w:tabs>
      <w:overflowPunct/>
      <w:topLinePunct/>
      <w:autoSpaceDE/>
      <w:autoSpaceDN/>
      <w:adjustRightInd/>
      <w:spacing w:before="240"/>
      <w:ind w:firstLine="425"/>
      <w:jc w:val="left"/>
      <w:textAlignment w:val="auto"/>
    </w:pPr>
    <w:rPr>
      <w:sz w:val="21"/>
      <w:szCs w:val="24"/>
      <w:lang w:eastAsia="zh-CN"/>
    </w:rPr>
  </w:style>
  <w:style w:type="paragraph" w:customStyle="1" w:styleId="4">
    <w:name w:val="正文 4"/>
    <w:basedOn w:val="Normal"/>
    <w:rsid w:val="005E4776"/>
    <w:pPr>
      <w:widowControl w:val="0"/>
      <w:tabs>
        <w:tab w:val="clear" w:pos="1134"/>
        <w:tab w:val="clear" w:pos="1871"/>
        <w:tab w:val="clear" w:pos="2268"/>
        <w:tab w:val="left" w:pos="993"/>
        <w:tab w:val="left" w:pos="1638"/>
      </w:tabs>
      <w:overflowPunct/>
      <w:topLinePunct/>
      <w:autoSpaceDE/>
      <w:autoSpaceDN/>
      <w:adjustRightInd/>
      <w:spacing w:before="240"/>
      <w:jc w:val="left"/>
      <w:textAlignment w:val="auto"/>
    </w:pPr>
    <w:rPr>
      <w:color w:val="000000"/>
      <w:sz w:val="21"/>
      <w:szCs w:val="18"/>
      <w:lang w:val="en-AU" w:eastAsia="zh-CN"/>
    </w:rPr>
  </w:style>
  <w:style w:type="paragraph" w:customStyle="1" w:styleId="Normalaftertitle2">
    <w:name w:val="Normal after title2"/>
    <w:basedOn w:val="Normal"/>
    <w:next w:val="Normal"/>
    <w:rsid w:val="005E4776"/>
    <w:pPr>
      <w:spacing w:before="280"/>
      <w:jc w:val="left"/>
      <w:textAlignment w:val="auto"/>
    </w:pPr>
    <w:rPr>
      <w:rFonts w:eastAsia="Times New Roman"/>
      <w:sz w:val="22"/>
      <w:lang w:val="ru-RU"/>
    </w:rPr>
  </w:style>
  <w:style w:type="paragraph" w:customStyle="1" w:styleId="Normalaftertitle1">
    <w:name w:val="Normal after title1"/>
    <w:basedOn w:val="Normal"/>
    <w:next w:val="Normal"/>
    <w:rsid w:val="005E4776"/>
    <w:pPr>
      <w:spacing w:before="280"/>
      <w:jc w:val="left"/>
      <w:textAlignment w:val="auto"/>
    </w:pPr>
    <w:rPr>
      <w:rFonts w:eastAsia="Times New Roman"/>
      <w:sz w:val="22"/>
      <w:lang w:val="ru-RU"/>
    </w:rPr>
  </w:style>
  <w:style w:type="paragraph" w:customStyle="1" w:styleId="a1">
    <w:name w:val="Весь текст"/>
    <w:basedOn w:val="Normal"/>
    <w:rsid w:val="005E4776"/>
    <w:pPr>
      <w:tabs>
        <w:tab w:val="left" w:pos="454"/>
        <w:tab w:val="center" w:pos="4678"/>
        <w:tab w:val="right" w:pos="9356"/>
      </w:tabs>
      <w:overflowPunct/>
      <w:spacing w:before="240" w:line="270" w:lineRule="exact"/>
      <w:jc w:val="left"/>
      <w:textAlignment w:val="auto"/>
    </w:pPr>
    <w:rPr>
      <w:rFonts w:eastAsia="Times New Roman"/>
      <w:sz w:val="23"/>
      <w:szCs w:val="16"/>
      <w:lang w:val="ru-RU" w:eastAsia="ru-RU"/>
    </w:rPr>
  </w:style>
  <w:style w:type="paragraph" w:customStyle="1" w:styleId="tt">
    <w:name w:val="tt"/>
    <w:basedOn w:val="Tabletitle"/>
    <w:rsid w:val="005E4776"/>
    <w:pPr>
      <w:textAlignment w:val="auto"/>
    </w:pPr>
    <w:rPr>
      <w:rFonts w:cs="Times New Roman Bold"/>
    </w:rPr>
  </w:style>
  <w:style w:type="paragraph" w:customStyle="1" w:styleId="TabletextAsianMSPGothic">
    <w:name w:val="Table_text + (Asian) MS PGothic"/>
    <w:aliases w:val="Centere"/>
    <w:basedOn w:val="Tabletext"/>
    <w:rsid w:val="005E4776"/>
    <w:pPr>
      <w:jc w:val="center"/>
      <w:textAlignment w:val="auto"/>
    </w:pPr>
    <w:rPr>
      <w:rFonts w:eastAsia="MS PGothic"/>
    </w:rPr>
  </w:style>
  <w:style w:type="character" w:styleId="PlaceholderText">
    <w:name w:val="Placeholder Text"/>
    <w:basedOn w:val="DefaultParagraphFont"/>
    <w:uiPriority w:val="99"/>
    <w:semiHidden/>
    <w:rsid w:val="005E4776"/>
    <w:rPr>
      <w:color w:val="808080"/>
    </w:rPr>
  </w:style>
  <w:style w:type="character" w:customStyle="1" w:styleId="CharChar">
    <w:name w:val="Char Char"/>
    <w:basedOn w:val="DefaultParagraphFont"/>
    <w:rsid w:val="005E4776"/>
    <w:rPr>
      <w:b/>
      <w:bCs w:val="0"/>
      <w:sz w:val="28"/>
      <w:lang w:val="en-GB" w:eastAsia="en-US" w:bidi="ar-SA"/>
    </w:rPr>
  </w:style>
  <w:style w:type="character" w:customStyle="1" w:styleId="CharChar3">
    <w:name w:val="Char Char3"/>
    <w:basedOn w:val="DefaultParagraphFont"/>
    <w:rsid w:val="005E4776"/>
    <w:rPr>
      <w:b/>
      <w:bCs w:val="0"/>
      <w:sz w:val="24"/>
      <w:lang w:val="en-GB" w:eastAsia="en-US" w:bidi="ar-SA"/>
    </w:rPr>
  </w:style>
  <w:style w:type="character" w:customStyle="1" w:styleId="CharChar2">
    <w:name w:val="Char Char2"/>
    <w:basedOn w:val="DefaultParagraphFont"/>
    <w:rsid w:val="005E4776"/>
    <w:rPr>
      <w:b/>
      <w:bCs w:val="0"/>
      <w:sz w:val="24"/>
      <w:lang w:val="en-GB" w:eastAsia="en-US" w:bidi="ar-SA"/>
    </w:rPr>
  </w:style>
  <w:style w:type="character" w:customStyle="1" w:styleId="CharChar1">
    <w:name w:val="Char Char1"/>
    <w:basedOn w:val="DefaultParagraphFont"/>
    <w:rsid w:val="005E4776"/>
    <w:rPr>
      <w:b/>
      <w:bCs w:val="0"/>
      <w:sz w:val="24"/>
      <w:lang w:val="en-GB" w:eastAsia="en-US" w:bidi="ar-SA"/>
    </w:rPr>
  </w:style>
  <w:style w:type="character" w:customStyle="1" w:styleId="Normal1">
    <w:name w:val="Normal1"/>
    <w:basedOn w:val="DefaultParagraphFont"/>
    <w:rsid w:val="005E4776"/>
    <w:rPr>
      <w:rFonts w:ascii="Times New Roman" w:hAnsi="Times New Roman" w:cs="Times New Roman" w:hint="default"/>
      <w:noProof w:val="0"/>
      <w:sz w:val="24"/>
      <w:lang w:val="en-US"/>
    </w:rPr>
  </w:style>
  <w:style w:type="table" w:customStyle="1" w:styleId="TableGrid3">
    <w:name w:val="Table Grid3"/>
    <w:basedOn w:val="TableNormal"/>
    <w:next w:val="TableGrid"/>
    <w:rsid w:val="005E4776"/>
    <w:pPr>
      <w:tabs>
        <w:tab w:val="left" w:pos="794"/>
        <w:tab w:val="left" w:pos="1191"/>
        <w:tab w:val="left" w:pos="1588"/>
        <w:tab w:val="left" w:pos="1985"/>
      </w:tabs>
      <w:overflowPunct w:val="0"/>
      <w:autoSpaceDE w:val="0"/>
      <w:autoSpaceDN w:val="0"/>
      <w:adjustRightInd w:val="0"/>
      <w:spacing w:before="120"/>
    </w:pPr>
    <w:rPr>
      <w:rFonts w:ascii="Times" w:eastAsia="Times New Roman" w:hAnsi="Tim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rsid w:val="005E4776"/>
    <w:pPr>
      <w:tabs>
        <w:tab w:val="left" w:pos="1134"/>
        <w:tab w:val="left" w:pos="1871"/>
        <w:tab w:val="left" w:pos="2268"/>
      </w:tabs>
      <w:overflowPunct w:val="0"/>
      <w:autoSpaceDE w:val="0"/>
      <w:autoSpaceDN w:val="0"/>
      <w:adjustRightInd w:val="0"/>
      <w:spacing w:before="12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rsid w:val="005E4776"/>
    <w:pPr>
      <w:tabs>
        <w:tab w:val="left" w:pos="1134"/>
        <w:tab w:val="left" w:pos="1871"/>
        <w:tab w:val="left" w:pos="2268"/>
      </w:tabs>
      <w:overflowPunct w:val="0"/>
      <w:autoSpaceDE w:val="0"/>
      <w:autoSpaceDN w:val="0"/>
      <w:adjustRightInd w:val="0"/>
      <w:spacing w:before="12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5E4776"/>
  </w:style>
  <w:style w:type="table" w:customStyle="1" w:styleId="TableGrid4">
    <w:name w:val="Table Grid4"/>
    <w:basedOn w:val="TableNormal"/>
    <w:next w:val="TableGrid"/>
    <w:rsid w:val="005E4776"/>
    <w:pPr>
      <w:tabs>
        <w:tab w:val="left" w:pos="794"/>
        <w:tab w:val="left" w:pos="1191"/>
        <w:tab w:val="left" w:pos="1588"/>
        <w:tab w:val="left" w:pos="1985"/>
      </w:tabs>
      <w:overflowPunct w:val="0"/>
      <w:autoSpaceDE w:val="0"/>
      <w:autoSpaceDN w:val="0"/>
      <w:adjustRightInd w:val="0"/>
      <w:spacing w:before="120"/>
      <w:textAlignment w:val="baseline"/>
    </w:pPr>
    <w:rPr>
      <w:rFonts w:ascii="Times" w:eastAsia="Times New Roman"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5E4776"/>
  </w:style>
  <w:style w:type="numbering" w:customStyle="1" w:styleId="NoList21">
    <w:name w:val="No List21"/>
    <w:next w:val="NoList"/>
    <w:uiPriority w:val="99"/>
    <w:semiHidden/>
    <w:unhideWhenUsed/>
    <w:rsid w:val="005E4776"/>
  </w:style>
  <w:style w:type="table" w:customStyle="1" w:styleId="TableGrid12">
    <w:name w:val="Table Grid12"/>
    <w:basedOn w:val="TableNormal"/>
    <w:next w:val="TableGrid"/>
    <w:rsid w:val="005E4776"/>
    <w:pPr>
      <w:tabs>
        <w:tab w:val="left" w:pos="1134"/>
        <w:tab w:val="left" w:pos="1871"/>
        <w:tab w:val="left" w:pos="2268"/>
      </w:tabs>
      <w:overflowPunct w:val="0"/>
      <w:autoSpaceDE w:val="0"/>
      <w:autoSpaceDN w:val="0"/>
      <w:adjustRightInd w:val="0"/>
      <w:spacing w:before="120"/>
      <w:textAlignment w:val="baseline"/>
    </w:pPr>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5E4776"/>
  </w:style>
  <w:style w:type="table" w:customStyle="1" w:styleId="TableGrid22">
    <w:name w:val="Table Grid22"/>
    <w:basedOn w:val="TableNormal"/>
    <w:next w:val="TableGrid"/>
    <w:rsid w:val="005E4776"/>
    <w:pPr>
      <w:tabs>
        <w:tab w:val="left" w:pos="1134"/>
        <w:tab w:val="left" w:pos="1871"/>
        <w:tab w:val="left" w:pos="2268"/>
      </w:tabs>
      <w:overflowPunct w:val="0"/>
      <w:autoSpaceDE w:val="0"/>
      <w:autoSpaceDN w:val="0"/>
      <w:adjustRightInd w:val="0"/>
      <w:spacing w:before="120"/>
      <w:textAlignment w:val="baseline"/>
    </w:pPr>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5E4776"/>
  </w:style>
  <w:style w:type="table" w:customStyle="1" w:styleId="TableGrid5">
    <w:name w:val="Table Grid5"/>
    <w:basedOn w:val="TableNormal"/>
    <w:next w:val="TableGrid"/>
    <w:rsid w:val="005E4776"/>
    <w:pPr>
      <w:tabs>
        <w:tab w:val="left" w:pos="794"/>
        <w:tab w:val="left" w:pos="1191"/>
        <w:tab w:val="left" w:pos="1588"/>
        <w:tab w:val="left" w:pos="1985"/>
      </w:tabs>
      <w:overflowPunct w:val="0"/>
      <w:autoSpaceDE w:val="0"/>
      <w:autoSpaceDN w:val="0"/>
      <w:adjustRightInd w:val="0"/>
      <w:spacing w:before="120"/>
      <w:textAlignment w:val="baseline"/>
    </w:pPr>
    <w:rPr>
      <w:rFonts w:ascii="Times" w:eastAsia="Times New Roman"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5E4776"/>
  </w:style>
  <w:style w:type="numbering" w:customStyle="1" w:styleId="NoList22">
    <w:name w:val="No List22"/>
    <w:next w:val="NoList"/>
    <w:uiPriority w:val="99"/>
    <w:semiHidden/>
    <w:unhideWhenUsed/>
    <w:rsid w:val="005E4776"/>
  </w:style>
  <w:style w:type="table" w:customStyle="1" w:styleId="TableGrid13">
    <w:name w:val="Table Grid13"/>
    <w:basedOn w:val="TableNormal"/>
    <w:next w:val="TableGrid"/>
    <w:rsid w:val="005E4776"/>
    <w:pPr>
      <w:tabs>
        <w:tab w:val="left" w:pos="1134"/>
        <w:tab w:val="left" w:pos="1871"/>
        <w:tab w:val="left" w:pos="2268"/>
      </w:tabs>
      <w:overflowPunct w:val="0"/>
      <w:autoSpaceDE w:val="0"/>
      <w:autoSpaceDN w:val="0"/>
      <w:adjustRightInd w:val="0"/>
      <w:spacing w:before="120"/>
      <w:textAlignment w:val="baseline"/>
    </w:pPr>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5E4776"/>
  </w:style>
  <w:style w:type="table" w:customStyle="1" w:styleId="TableGrid23">
    <w:name w:val="Table Grid23"/>
    <w:basedOn w:val="TableNormal"/>
    <w:next w:val="TableGrid"/>
    <w:rsid w:val="005E4776"/>
    <w:pPr>
      <w:tabs>
        <w:tab w:val="left" w:pos="1134"/>
        <w:tab w:val="left" w:pos="1871"/>
        <w:tab w:val="left" w:pos="2268"/>
      </w:tabs>
      <w:overflowPunct w:val="0"/>
      <w:autoSpaceDE w:val="0"/>
      <w:autoSpaceDN w:val="0"/>
      <w:adjustRightInd w:val="0"/>
      <w:spacing w:before="120"/>
      <w:textAlignment w:val="baseline"/>
    </w:pPr>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CCHLsuperscript">
    <w:name w:val="ECC HL super script"/>
    <w:basedOn w:val="DefaultParagraphFont"/>
    <w:uiPriority w:val="1"/>
    <w:qFormat/>
    <w:rsid w:val="005E4776"/>
    <w:rPr>
      <w:vertAlign w:val="superscript"/>
    </w:rPr>
  </w:style>
  <w:style w:type="character" w:customStyle="1" w:styleId="ECCHLunderlined">
    <w:name w:val="ECC HL underlined"/>
    <w:uiPriority w:val="1"/>
    <w:qFormat/>
    <w:rsid w:val="005E4776"/>
    <w:rPr>
      <w:u w:val="single"/>
    </w:rPr>
  </w:style>
  <w:style w:type="character" w:customStyle="1" w:styleId="TableitalicZchn">
    <w:name w:val="Table_italic Zchn"/>
    <w:basedOn w:val="DefaultParagraphFont"/>
    <w:rsid w:val="005E4776"/>
    <w:rPr>
      <w:rFonts w:ascii="Times New Roman" w:hAnsi="Times New Roman"/>
      <w:b/>
      <w:i/>
      <w:sz w:val="24"/>
      <w:lang w:val="en-GB" w:eastAsia="en-US"/>
    </w:rPr>
  </w:style>
  <w:style w:type="paragraph" w:styleId="Revision">
    <w:name w:val="Revision"/>
    <w:hidden/>
    <w:uiPriority w:val="99"/>
    <w:semiHidden/>
    <w:rsid w:val="005E4776"/>
    <w:rPr>
      <w:rFonts w:ascii="Times New Roman" w:eastAsia="Times New Roman" w:hAnsi="Times New Roman"/>
      <w:sz w:val="24"/>
      <w:lang w:val="en-GB" w:eastAsia="en-US"/>
    </w:rPr>
  </w:style>
  <w:style w:type="paragraph" w:customStyle="1" w:styleId="VolumeTitle0">
    <w:name w:val="VolumeTitle"/>
    <w:basedOn w:val="Normal"/>
    <w:qFormat/>
    <w:rsid w:val="005E4776"/>
    <w:pPr>
      <w:jc w:val="center"/>
    </w:pPr>
    <w:rPr>
      <w:rFonts w:eastAsia="Times New Roman"/>
      <w:sz w:val="32"/>
      <w:szCs w:val="32"/>
    </w:rPr>
  </w:style>
  <w:style w:type="paragraph" w:customStyle="1" w:styleId="call0">
    <w:name w:val="call"/>
    <w:basedOn w:val="Normal"/>
    <w:next w:val="Normal"/>
    <w:rsid w:val="005445B0"/>
    <w:pPr>
      <w:keepNext/>
      <w:keepLines/>
      <w:tabs>
        <w:tab w:val="clear" w:pos="1134"/>
        <w:tab w:val="clear" w:pos="1871"/>
        <w:tab w:val="clear" w:pos="2268"/>
        <w:tab w:val="left" w:pos="794"/>
        <w:tab w:val="left" w:pos="1191"/>
        <w:tab w:val="left" w:pos="1588"/>
        <w:tab w:val="left" w:pos="1985"/>
      </w:tabs>
      <w:spacing w:before="160" w:after="120"/>
      <w:ind w:left="794"/>
      <w:jc w:val="left"/>
    </w:pPr>
    <w:rPr>
      <w:rFonts w:ascii="STKaiti" w:eastAsia="Times New Roman" w:hAnsi="STKaiti"/>
    </w:rPr>
  </w:style>
  <w:style w:type="character" w:customStyle="1" w:styleId="AnnexNoChar">
    <w:name w:val="Annex_No Char"/>
    <w:basedOn w:val="DefaultParagraphFont"/>
    <w:rsid w:val="006D1E13"/>
    <w:rPr>
      <w:rFonts w:ascii="Times New Roman" w:hAnsi="Times New Roman"/>
      <w:caps/>
      <w:sz w:val="28"/>
      <w:lang w:val="en-GB" w:eastAsia="en-US"/>
    </w:rPr>
  </w:style>
  <w:style w:type="paragraph" w:customStyle="1" w:styleId="Enumlevel1">
    <w:name w:val="Enumlevel 1"/>
    <w:basedOn w:val="Normal"/>
    <w:link w:val="Enumlevel1Char"/>
    <w:qFormat/>
    <w:rsid w:val="00D40BFB"/>
    <w:pPr>
      <w:tabs>
        <w:tab w:val="left" w:pos="454"/>
        <w:tab w:val="left" w:pos="567"/>
        <w:tab w:val="left" w:pos="2608"/>
        <w:tab w:val="left" w:pos="3345"/>
      </w:tabs>
      <w:spacing w:before="80"/>
      <w:ind w:left="454" w:hanging="454"/>
    </w:pPr>
    <w:rPr>
      <w:color w:val="000000"/>
      <w:sz w:val="16"/>
      <w:szCs w:val="10"/>
    </w:rPr>
  </w:style>
  <w:style w:type="character" w:customStyle="1" w:styleId="Enumlevel1Char">
    <w:name w:val="Enumlevel 1 Char"/>
    <w:basedOn w:val="DefaultParagraphFont"/>
    <w:link w:val="Enumlevel1"/>
    <w:rsid w:val="00D40BFB"/>
    <w:rPr>
      <w:rFonts w:ascii="Times New Roman" w:hAnsi="Times New Roman"/>
      <w:color w:val="000000"/>
      <w:sz w:val="16"/>
      <w:szCs w:val="10"/>
      <w:lang w:val="en-GB" w:eastAsia="en-US"/>
    </w:rPr>
  </w:style>
  <w:style w:type="paragraph" w:styleId="TOCHeading">
    <w:name w:val="TOC Heading"/>
    <w:basedOn w:val="Heading1"/>
    <w:next w:val="Normal"/>
    <w:uiPriority w:val="39"/>
    <w:unhideWhenUsed/>
    <w:qFormat/>
    <w:rsid w:val="00E33A39"/>
    <w:pPr>
      <w:tabs>
        <w:tab w:val="clear" w:pos="1134"/>
        <w:tab w:val="clear" w:pos="1871"/>
        <w:tab w:val="clear" w:pos="2268"/>
      </w:tabs>
      <w:overflowPunct/>
      <w:autoSpaceDE/>
      <w:autoSpaceDN/>
      <w:adjustRightInd/>
      <w:spacing w:before="240" w:line="259" w:lineRule="auto"/>
      <w:ind w:left="0" w:firstLine="0"/>
      <w:jc w:val="left"/>
      <w:textAlignment w:val="auto"/>
      <w:outlineLvl w:val="9"/>
    </w:pPr>
    <w:rPr>
      <w:rFonts w:asciiTheme="majorHAnsi" w:eastAsiaTheme="majorEastAsia" w:hAnsiTheme="majorHAnsi" w:cstheme="majorBidi"/>
      <w:b w:val="0"/>
      <w:color w:val="365F91" w:themeColor="accent1" w:themeShade="BF"/>
      <w:sz w:val="32"/>
      <w:szCs w:val="32"/>
      <w:lang w:val="en-US"/>
    </w:rPr>
  </w:style>
  <w:style w:type="paragraph" w:customStyle="1" w:styleId="RestitleBefore0pt">
    <w:name w:val="Res_title + Before:  0 pt"/>
    <w:basedOn w:val="Restitle"/>
    <w:rsid w:val="008F4AC3"/>
    <w:pPr>
      <w:spacing w:before="0"/>
    </w:pPr>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u.int/go/wrc-19" TargetMode="External"/><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hyperlink" Target="https://www.itu.int/md/S16-CL-C-0121/en" TargetMode="Externa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www.itu.int/go/rcpm-wrc-19-studies" TargetMode="External"/><Relationship Id="rId29" Type="http://schemas.openxmlformats.org/officeDocument/2006/relationships/hyperlink" Target="https://www.itu.int/md/S17-CL-C-0141/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6.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5.xml"/><Relationship Id="rId28" Type="http://schemas.openxmlformats.org/officeDocument/2006/relationships/hyperlink" Target="https://www.itu.int/md/S17-CL-C-0130/en" TargetMode="External"/><Relationship Id="rId10" Type="http://schemas.openxmlformats.org/officeDocument/2006/relationships/image" Target="media/image2.jpeg"/><Relationship Id="rId19" Type="http://schemas.openxmlformats.org/officeDocument/2006/relationships/hyperlink" Target="http://www.iaru.int/"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header" Target="header6.xml"/><Relationship Id="rId27" Type="http://schemas.openxmlformats.org/officeDocument/2006/relationships/hyperlink" Target="https://www.itu.int/md/S16-CL-C-0130/en" TargetMode="External"/><Relationship Id="rId30" Type="http://schemas.openxmlformats.org/officeDocument/2006/relationships/hyperlink" Target="http://www.itu.int/md/R00-CA-CIR-0226/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nias\Dropbox\ProposalManagement\WRC_Sharing\Templates\PC_WRC1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380400-C786-4966-AF2E-DFC207767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PC_WRC12.dotm</Template>
  <TotalTime>13</TotalTime>
  <Pages>89</Pages>
  <Words>47436</Words>
  <Characters>21400</Characters>
  <Application>Microsoft Office Word</Application>
  <DocSecurity>0</DocSecurity>
  <Lines>178</Lines>
  <Paragraphs>137</Paragraphs>
  <ScaleCrop>false</ScaleCrop>
  <HeadingPairs>
    <vt:vector size="2" baseType="variant">
      <vt:variant>
        <vt:lpstr>Title</vt:lpstr>
      </vt:variant>
      <vt:variant>
        <vt:i4>1</vt:i4>
      </vt:variant>
    </vt:vector>
  </HeadingPairs>
  <TitlesOfParts>
    <vt:vector size="1" baseType="lpstr">
      <vt:lpstr>最后文件</vt:lpstr>
    </vt:vector>
  </TitlesOfParts>
  <Manager/>
  <Company/>
  <LinksUpToDate>false</LinksUpToDate>
  <CharactersWithSpaces>68699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最后文件</dc:title>
  <dc:subject/>
  <dc:creator>ITU</dc:creator>
  <cp:keywords/>
  <dc:description/>
  <cp:lastModifiedBy>Tang, Ting</cp:lastModifiedBy>
  <cp:revision>11</cp:revision>
  <cp:lastPrinted>2016-10-12T12:45:00Z</cp:lastPrinted>
  <dcterms:created xsi:type="dcterms:W3CDTF">2017-11-14T09:08:00Z</dcterms:created>
  <dcterms:modified xsi:type="dcterms:W3CDTF">2017-11-14T09:27:00Z</dcterms:modified>
  <cp:category/>
</cp:coreProperties>
</file>